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F89E" w14:textId="77777777" w:rsidR="00840DBC" w:rsidRPr="00D65C4F" w:rsidRDefault="00840DBC">
      <w:pPr>
        <w:widowControl w:val="0"/>
        <w:pBdr>
          <w:top w:val="nil"/>
          <w:left w:val="nil"/>
          <w:bottom w:val="nil"/>
          <w:right w:val="nil"/>
          <w:between w:val="nil"/>
        </w:pBdr>
        <w:spacing w:line="276" w:lineRule="auto"/>
      </w:pPr>
    </w:p>
    <w:p w14:paraId="7C8F95F1" w14:textId="77777777" w:rsidR="00840DBC" w:rsidRPr="00A04E88" w:rsidRDefault="00D65C4F">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A04E8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04E88">
        <w:rPr>
          <w:rFonts w:ascii="Palatino Linotype" w:eastAsia="Palatino Linotype" w:hAnsi="Palatino Linotype" w:cs="Palatino Linotype"/>
          <w:b/>
          <w:sz w:val="22"/>
          <w:szCs w:val="22"/>
        </w:rPr>
        <w:t>a dieciocho de septiembre de dos mil veinticinco</w:t>
      </w:r>
      <w:r w:rsidRPr="00A04E88">
        <w:rPr>
          <w:rFonts w:ascii="Palatino Linotype" w:eastAsia="Palatino Linotype" w:hAnsi="Palatino Linotype" w:cs="Palatino Linotype"/>
          <w:sz w:val="22"/>
          <w:szCs w:val="22"/>
        </w:rPr>
        <w:t xml:space="preserve">. </w:t>
      </w:r>
    </w:p>
    <w:p w14:paraId="2B7848DF"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A04E88">
        <w:rPr>
          <w:rFonts w:ascii="Palatino Linotype" w:eastAsia="Palatino Linotype" w:hAnsi="Palatino Linotype" w:cs="Palatino Linotype"/>
          <w:b/>
          <w:sz w:val="22"/>
          <w:szCs w:val="22"/>
        </w:rPr>
        <w:t>Visto</w:t>
      </w:r>
      <w:r w:rsidRPr="00A04E88">
        <w:rPr>
          <w:rFonts w:ascii="Palatino Linotype" w:eastAsia="Palatino Linotype" w:hAnsi="Palatino Linotype" w:cs="Palatino Linotype"/>
          <w:sz w:val="22"/>
          <w:szCs w:val="22"/>
        </w:rPr>
        <w:t xml:space="preserve"> el expediente formado con motivo del recurso de revisión </w:t>
      </w:r>
      <w:r w:rsidRPr="00A04E88">
        <w:rPr>
          <w:rFonts w:ascii="Palatino Linotype" w:eastAsia="Palatino Linotype" w:hAnsi="Palatino Linotype" w:cs="Palatino Linotype"/>
          <w:b/>
          <w:sz w:val="22"/>
          <w:szCs w:val="22"/>
        </w:rPr>
        <w:t>08134/INFOEM/IP/RR/2025</w:t>
      </w:r>
      <w:r w:rsidRPr="00A04E88">
        <w:rPr>
          <w:rFonts w:ascii="Palatino Linotype" w:eastAsia="Palatino Linotype" w:hAnsi="Palatino Linotype" w:cs="Palatino Linotype"/>
          <w:sz w:val="22"/>
          <w:szCs w:val="22"/>
        </w:rPr>
        <w:t xml:space="preserve">, interpuesto por </w:t>
      </w:r>
      <w:r w:rsidRPr="00A04E88">
        <w:rPr>
          <w:rFonts w:ascii="Palatino Linotype" w:eastAsia="Palatino Linotype" w:hAnsi="Palatino Linotype" w:cs="Palatino Linotype"/>
          <w:b/>
          <w:sz w:val="22"/>
          <w:szCs w:val="22"/>
        </w:rPr>
        <w:t>una persona usuaria del Sistema de Acceso a la Información Mexiquense que no proporcionó nombre,</w:t>
      </w:r>
      <w:r w:rsidRPr="00A04E88">
        <w:rPr>
          <w:rFonts w:ascii="Palatino Linotype" w:eastAsia="Palatino Linotype" w:hAnsi="Palatino Linotype" w:cs="Palatino Linotype"/>
          <w:sz w:val="22"/>
          <w:szCs w:val="22"/>
        </w:rPr>
        <w:t xml:space="preserve"> en lo sucesivo</w:t>
      </w:r>
      <w:r w:rsidRPr="00A04E88">
        <w:rPr>
          <w:rFonts w:ascii="Palatino Linotype" w:eastAsia="Palatino Linotype" w:hAnsi="Palatino Linotype" w:cs="Palatino Linotype"/>
          <w:b/>
          <w:sz w:val="22"/>
          <w:szCs w:val="22"/>
        </w:rPr>
        <w:t xml:space="preserve"> la parte</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Recurrente,</w:t>
      </w:r>
      <w:r w:rsidRPr="00A04E88">
        <w:rPr>
          <w:rFonts w:ascii="Palatino Linotype" w:eastAsia="Palatino Linotype" w:hAnsi="Palatino Linotype" w:cs="Palatino Linotype"/>
          <w:sz w:val="22"/>
          <w:szCs w:val="22"/>
        </w:rPr>
        <w:t xml:space="preserve"> en contra de la respuesta a su solicitud por parte del</w:t>
      </w:r>
      <w:r w:rsidRPr="00A04E88">
        <w:t xml:space="preserve"> </w:t>
      </w:r>
      <w:r w:rsidRPr="00A04E88">
        <w:rPr>
          <w:rFonts w:ascii="Palatino Linotype" w:eastAsia="Palatino Linotype" w:hAnsi="Palatino Linotype" w:cs="Palatino Linotype"/>
          <w:b/>
          <w:sz w:val="22"/>
          <w:szCs w:val="22"/>
        </w:rPr>
        <w:t xml:space="preserve">Ayuntamiento de Toluca, </w:t>
      </w:r>
      <w:r w:rsidRPr="00A04E88">
        <w:rPr>
          <w:rFonts w:ascii="Palatino Linotype" w:eastAsia="Palatino Linotype" w:hAnsi="Palatino Linotype" w:cs="Palatino Linotype"/>
          <w:sz w:val="22"/>
          <w:szCs w:val="22"/>
        </w:rPr>
        <w:t xml:space="preserve">en lo sucesivo el </w:t>
      </w:r>
      <w:r w:rsidRPr="00A04E88">
        <w:rPr>
          <w:rFonts w:ascii="Palatino Linotype" w:eastAsia="Palatino Linotype" w:hAnsi="Palatino Linotype" w:cs="Palatino Linotype"/>
          <w:b/>
          <w:sz w:val="22"/>
          <w:szCs w:val="22"/>
        </w:rPr>
        <w:t xml:space="preserve">Sujeto Obligado, </w:t>
      </w:r>
      <w:r w:rsidRPr="00A04E88">
        <w:rPr>
          <w:rFonts w:ascii="Palatino Linotype" w:eastAsia="Palatino Linotype" w:hAnsi="Palatino Linotype" w:cs="Palatino Linotype"/>
          <w:sz w:val="22"/>
          <w:szCs w:val="22"/>
        </w:rPr>
        <w:t xml:space="preserve">se procede a dictar la presente resolución con base en los siguientes: </w:t>
      </w:r>
    </w:p>
    <w:p w14:paraId="4090527A" w14:textId="77777777" w:rsidR="00840DBC" w:rsidRPr="00A04E88" w:rsidRDefault="00D65C4F">
      <w:pPr>
        <w:spacing w:before="240" w:after="240" w:line="360" w:lineRule="auto"/>
        <w:jc w:val="center"/>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rPr>
        <w:t>I. A N T E C E D E N T E S</w:t>
      </w:r>
    </w:p>
    <w:p w14:paraId="7BB8E663"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1. Solicitud de acceso a la información.</w:t>
      </w:r>
      <w:r w:rsidRPr="00A04E88">
        <w:rPr>
          <w:rFonts w:ascii="Palatino Linotype" w:eastAsia="Palatino Linotype" w:hAnsi="Palatino Linotype" w:cs="Palatino Linotype"/>
          <w:sz w:val="22"/>
          <w:szCs w:val="22"/>
        </w:rPr>
        <w:t xml:space="preserve"> El </w:t>
      </w:r>
      <w:r w:rsidRPr="00A04E88">
        <w:rPr>
          <w:rFonts w:ascii="Palatino Linotype" w:eastAsia="Palatino Linotype" w:hAnsi="Palatino Linotype" w:cs="Palatino Linotype"/>
          <w:b/>
          <w:sz w:val="22"/>
          <w:szCs w:val="22"/>
        </w:rPr>
        <w:t>veintitrés de mayo de dos mil veinticinco,</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la parte</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 xml:space="preserve">Recurrente </w:t>
      </w:r>
      <w:r w:rsidRPr="00A04E88">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la solicitud de acceso a la información pública a la que se le asignó el número</w:t>
      </w:r>
      <w:r w:rsidRPr="00A04E88">
        <w:t xml:space="preserve"> </w:t>
      </w:r>
      <w:r w:rsidRPr="00A04E88">
        <w:rPr>
          <w:rFonts w:ascii="Palatino Linotype" w:eastAsia="Palatino Linotype" w:hAnsi="Palatino Linotype" w:cs="Palatino Linotype"/>
          <w:b/>
          <w:sz w:val="22"/>
          <w:szCs w:val="22"/>
        </w:rPr>
        <w:t>03007/TOLUCA/IP/2025</w:t>
      </w:r>
      <w:r w:rsidRPr="00A04E88">
        <w:rPr>
          <w:rFonts w:ascii="Palatino Linotype" w:eastAsia="Palatino Linotype" w:hAnsi="Palatino Linotype" w:cs="Palatino Linotype"/>
          <w:sz w:val="22"/>
          <w:szCs w:val="22"/>
        </w:rPr>
        <w:t xml:space="preserve">; mediante la cual requirió la información siguiente: </w:t>
      </w:r>
    </w:p>
    <w:p w14:paraId="7F6B5C85" w14:textId="77777777" w:rsidR="00840DBC" w:rsidRPr="00A04E88" w:rsidRDefault="00D65C4F">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A04E88">
        <w:rPr>
          <w:rFonts w:ascii="Palatino Linotype" w:eastAsia="Palatino Linotype" w:hAnsi="Palatino Linotype" w:cs="Palatino Linotype"/>
          <w:i/>
          <w:sz w:val="22"/>
          <w:szCs w:val="22"/>
        </w:rPr>
        <w:t xml:space="preserve">“de acuerdo con el </w:t>
      </w:r>
      <w:proofErr w:type="spellStart"/>
      <w:r w:rsidRPr="00A04E88">
        <w:rPr>
          <w:rFonts w:ascii="Palatino Linotype" w:eastAsia="Palatino Linotype" w:hAnsi="Palatino Linotype" w:cs="Palatino Linotype"/>
          <w:i/>
          <w:sz w:val="22"/>
          <w:szCs w:val="22"/>
        </w:rPr>
        <w:t>articulo</w:t>
      </w:r>
      <w:proofErr w:type="spellEnd"/>
      <w:r w:rsidRPr="00A04E88">
        <w:rPr>
          <w:rFonts w:ascii="Palatino Linotype" w:eastAsia="Palatino Linotype" w:hAnsi="Palatino Linotype" w:cs="Palatino Linotype"/>
          <w:i/>
          <w:sz w:val="22"/>
          <w:szCs w:val="22"/>
        </w:rPr>
        <w:t xml:space="preserve"> 5 de la carta magna se solicita todas la </w:t>
      </w:r>
      <w:proofErr w:type="spellStart"/>
      <w:r w:rsidRPr="00A04E88">
        <w:rPr>
          <w:rFonts w:ascii="Palatino Linotype" w:eastAsia="Palatino Linotype" w:hAnsi="Palatino Linotype" w:cs="Palatino Linotype"/>
          <w:i/>
          <w:sz w:val="22"/>
          <w:szCs w:val="22"/>
        </w:rPr>
        <w:t>renunicas</w:t>
      </w:r>
      <w:proofErr w:type="spellEnd"/>
      <w:r w:rsidRPr="00A04E88">
        <w:rPr>
          <w:rFonts w:ascii="Palatino Linotype" w:eastAsia="Palatino Linotype" w:hAnsi="Palatino Linotype" w:cs="Palatino Linotype"/>
          <w:i/>
          <w:sz w:val="22"/>
          <w:szCs w:val="22"/>
        </w:rPr>
        <w:t xml:space="preserve"> y baja con documentación que lo acredite y las altas de personal con su formato de alta </w:t>
      </w:r>
      <w:proofErr w:type="spellStart"/>
      <w:r w:rsidRPr="00A04E88">
        <w:rPr>
          <w:rFonts w:ascii="Palatino Linotype" w:eastAsia="Palatino Linotype" w:hAnsi="Palatino Linotype" w:cs="Palatino Linotype"/>
          <w:i/>
          <w:sz w:val="22"/>
          <w:szCs w:val="22"/>
        </w:rPr>
        <w:t>cv</w:t>
      </w:r>
      <w:proofErr w:type="spellEnd"/>
      <w:r w:rsidRPr="00A04E88">
        <w:rPr>
          <w:rFonts w:ascii="Palatino Linotype" w:eastAsia="Palatino Linotype" w:hAnsi="Palatino Linotype" w:cs="Palatino Linotype"/>
          <w:i/>
          <w:sz w:val="22"/>
          <w:szCs w:val="22"/>
        </w:rPr>
        <w:t xml:space="preserve"> y alta de </w:t>
      </w:r>
      <w:proofErr w:type="spellStart"/>
      <w:r w:rsidRPr="00A04E88">
        <w:rPr>
          <w:rFonts w:ascii="Palatino Linotype" w:eastAsia="Palatino Linotype" w:hAnsi="Palatino Linotype" w:cs="Palatino Linotype"/>
          <w:i/>
          <w:sz w:val="22"/>
          <w:szCs w:val="22"/>
        </w:rPr>
        <w:t>issemym</w:t>
      </w:r>
      <w:proofErr w:type="spellEnd"/>
      <w:r w:rsidRPr="00A04E88">
        <w:rPr>
          <w:rFonts w:ascii="Palatino Linotype" w:eastAsia="Palatino Linotype" w:hAnsi="Palatino Linotype" w:cs="Palatino Linotype"/>
          <w:i/>
          <w:sz w:val="22"/>
          <w:szCs w:val="22"/>
        </w:rPr>
        <w:t xml:space="preserve">, constancia de no deudor alimentario del mes de mayo de 2025.” (Sic) </w:t>
      </w:r>
    </w:p>
    <w:p w14:paraId="54C9648F" w14:textId="77777777" w:rsidR="00840DBC" w:rsidRPr="00A04E88" w:rsidRDefault="00D65C4F">
      <w:pPr>
        <w:spacing w:before="240" w:after="240"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Modalidad de Entrega:</w:t>
      </w:r>
      <w:r w:rsidRPr="00A04E88">
        <w:rPr>
          <w:rFonts w:ascii="Palatino Linotype" w:eastAsia="Palatino Linotype" w:hAnsi="Palatino Linotype" w:cs="Palatino Linotype"/>
          <w:sz w:val="22"/>
          <w:szCs w:val="22"/>
        </w:rPr>
        <w:t xml:space="preserve"> a través del Sistema de Acceso a la Información Mexiquense (SAIMEX).</w:t>
      </w:r>
    </w:p>
    <w:p w14:paraId="4D23A0BC" w14:textId="77777777" w:rsidR="00840DBC" w:rsidRPr="00A04E88" w:rsidRDefault="00D65C4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A04E88">
        <w:rPr>
          <w:rFonts w:ascii="Palatino Linotype" w:eastAsia="Palatino Linotype" w:hAnsi="Palatino Linotype" w:cs="Palatino Linotype"/>
          <w:b/>
          <w:sz w:val="22"/>
          <w:szCs w:val="22"/>
        </w:rPr>
        <w:lastRenderedPageBreak/>
        <w:t>2.</w:t>
      </w:r>
      <w:r w:rsidRPr="00A04E88">
        <w:t xml:space="preserve"> </w:t>
      </w:r>
      <w:r w:rsidRPr="00A04E88">
        <w:rPr>
          <w:rFonts w:ascii="Palatino Linotype" w:eastAsia="Palatino Linotype" w:hAnsi="Palatino Linotype" w:cs="Palatino Linotype"/>
          <w:b/>
          <w:sz w:val="22"/>
          <w:szCs w:val="22"/>
        </w:rPr>
        <w:t xml:space="preserve">Respuesta. </w:t>
      </w:r>
      <w:r w:rsidRPr="00A04E88">
        <w:rPr>
          <w:rFonts w:ascii="Palatino Linotype" w:eastAsia="Palatino Linotype" w:hAnsi="Palatino Linotype" w:cs="Palatino Linotype"/>
          <w:sz w:val="22"/>
          <w:szCs w:val="22"/>
        </w:rPr>
        <w:t xml:space="preserve">El </w:t>
      </w:r>
      <w:r w:rsidRPr="00A04E88">
        <w:rPr>
          <w:rFonts w:ascii="Palatino Linotype" w:eastAsia="Palatino Linotype" w:hAnsi="Palatino Linotype" w:cs="Palatino Linotype"/>
          <w:b/>
          <w:sz w:val="22"/>
          <w:szCs w:val="22"/>
        </w:rPr>
        <w:t>trece de junio de dos mil veinticinco</w:t>
      </w:r>
      <w:r w:rsidRPr="00A04E88">
        <w:rPr>
          <w:rFonts w:ascii="Palatino Linotype" w:eastAsia="Palatino Linotype" w:hAnsi="Palatino Linotype" w:cs="Palatino Linotype"/>
          <w:sz w:val="22"/>
          <w:szCs w:val="22"/>
        </w:rPr>
        <w:t xml:space="preserve">, el </w:t>
      </w:r>
      <w:r w:rsidRPr="00A04E88">
        <w:rPr>
          <w:rFonts w:ascii="Palatino Linotype" w:eastAsia="Palatino Linotype" w:hAnsi="Palatino Linotype" w:cs="Palatino Linotype"/>
          <w:b/>
          <w:sz w:val="22"/>
          <w:szCs w:val="22"/>
        </w:rPr>
        <w:t xml:space="preserve">Sujeto Obligado </w:t>
      </w:r>
      <w:r w:rsidRPr="00A04E88">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ADA1D84" w14:textId="77777777" w:rsidR="00840DBC" w:rsidRPr="00A04E88" w:rsidRDefault="00D65C4F">
      <w:pPr>
        <w:spacing w:before="240" w:after="240"/>
        <w:ind w:left="567"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“En atención a la solicitud de información con número de folio 03007/TOLUCA/IP/2025, se adjunta respuesta solicitada, sin más por el momento, reciba un cordial saludo.” (Sic)</w:t>
      </w:r>
    </w:p>
    <w:p w14:paraId="4CAB4D42" w14:textId="77777777" w:rsidR="00840DBC" w:rsidRPr="00A04E88" w:rsidRDefault="00D65C4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Adjunto a la respuesta, el </w:t>
      </w:r>
      <w:r w:rsidRPr="00A04E88">
        <w:rPr>
          <w:rFonts w:ascii="Palatino Linotype" w:eastAsia="Palatino Linotype" w:hAnsi="Palatino Linotype" w:cs="Palatino Linotype"/>
          <w:b/>
          <w:sz w:val="22"/>
          <w:szCs w:val="22"/>
        </w:rPr>
        <w:t xml:space="preserve">Sujeto Obligado </w:t>
      </w:r>
      <w:r w:rsidRPr="00A04E88">
        <w:rPr>
          <w:rFonts w:ascii="Palatino Linotype" w:eastAsia="Palatino Linotype" w:hAnsi="Palatino Linotype" w:cs="Palatino Linotype"/>
          <w:sz w:val="22"/>
          <w:szCs w:val="22"/>
        </w:rPr>
        <w:t>hizo entrega de la siguiente información:</w:t>
      </w:r>
    </w:p>
    <w:p w14:paraId="62BFC400" w14:textId="77777777" w:rsidR="00840DBC" w:rsidRPr="00A04E88" w:rsidRDefault="00840D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1CF2AD5" w14:textId="77777777" w:rsidR="00840DBC" w:rsidRPr="00A04E88" w:rsidRDefault="00D65C4F">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Oficio del 13 de junio de 2025, a través del cual la Dirección de Administración indicó que </w:t>
      </w:r>
      <w:proofErr w:type="gramStart"/>
      <w:r w:rsidRPr="00A04E88">
        <w:rPr>
          <w:rFonts w:ascii="Palatino Linotype" w:eastAsia="Palatino Linotype" w:hAnsi="Palatino Linotype" w:cs="Palatino Linotype"/>
          <w:sz w:val="22"/>
          <w:szCs w:val="22"/>
        </w:rPr>
        <w:t>de acuerdo a</w:t>
      </w:r>
      <w:proofErr w:type="gramEnd"/>
      <w:r w:rsidRPr="00A04E88">
        <w:rPr>
          <w:rFonts w:ascii="Palatino Linotype" w:eastAsia="Palatino Linotype" w:hAnsi="Palatino Linotype" w:cs="Palatino Linotype"/>
          <w:sz w:val="22"/>
          <w:szCs w:val="22"/>
        </w:rPr>
        <w:t xml:space="preserve"> sus atribuciones la información solicitada se podría localizar en el siguiente </w:t>
      </w:r>
      <w:proofErr w:type="gramStart"/>
      <w:r w:rsidRPr="00A04E88">
        <w:rPr>
          <w:rFonts w:ascii="Palatino Linotype" w:eastAsia="Palatino Linotype" w:hAnsi="Palatino Linotype" w:cs="Palatino Linotype"/>
          <w:sz w:val="22"/>
          <w:szCs w:val="22"/>
        </w:rPr>
        <w:t>link</w:t>
      </w:r>
      <w:proofErr w:type="gramEnd"/>
      <w:r w:rsidRPr="00A04E88">
        <w:rPr>
          <w:rFonts w:ascii="Palatino Linotype" w:eastAsia="Palatino Linotype" w:hAnsi="Palatino Linotype" w:cs="Palatino Linotype"/>
          <w:sz w:val="22"/>
          <w:szCs w:val="22"/>
        </w:rPr>
        <w:t xml:space="preserve"> de </w:t>
      </w:r>
      <w:proofErr w:type="spellStart"/>
      <w:r w:rsidRPr="00A04E88">
        <w:rPr>
          <w:rFonts w:ascii="Palatino Linotype" w:eastAsia="Palatino Linotype" w:hAnsi="Palatino Linotype" w:cs="Palatino Linotype"/>
          <w:sz w:val="22"/>
          <w:szCs w:val="22"/>
        </w:rPr>
        <w:t>ipomex</w:t>
      </w:r>
      <w:proofErr w:type="spellEnd"/>
      <w:r w:rsidRPr="00A04E88">
        <w:rPr>
          <w:rFonts w:ascii="Palatino Linotype" w:eastAsia="Palatino Linotype" w:hAnsi="Palatino Linotype" w:cs="Palatino Linotype"/>
          <w:sz w:val="22"/>
          <w:szCs w:val="22"/>
        </w:rPr>
        <w:t xml:space="preserve"> que entregó en formato cerrado:</w:t>
      </w:r>
    </w:p>
    <w:p w14:paraId="33AB30BB" w14:textId="77777777" w:rsidR="00840DBC" w:rsidRPr="00A04E88" w:rsidRDefault="00840DB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793972" w14:textId="77777777" w:rsidR="00840DBC" w:rsidRPr="00A04E88" w:rsidRDefault="00D65C4F">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noProof/>
          <w:sz w:val="22"/>
          <w:szCs w:val="22"/>
        </w:rPr>
        <w:drawing>
          <wp:inline distT="0" distB="0" distL="0" distR="0" wp14:anchorId="5EA1B210" wp14:editId="7C38E707">
            <wp:extent cx="4420217" cy="228632"/>
            <wp:effectExtent l="0" t="0" r="0" b="0"/>
            <wp:docPr id="21431082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20217" cy="228632"/>
                    </a:xfrm>
                    <a:prstGeom prst="rect">
                      <a:avLst/>
                    </a:prstGeom>
                    <a:ln/>
                  </pic:spPr>
                </pic:pic>
              </a:graphicData>
            </a:graphic>
          </wp:inline>
        </w:drawing>
      </w:r>
    </w:p>
    <w:p w14:paraId="4A9D9724" w14:textId="77777777" w:rsidR="00840DBC" w:rsidRPr="00A04E88" w:rsidRDefault="00840DB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1ABC19EB" w14:textId="77777777" w:rsidR="00840DBC" w:rsidRPr="00A04E88" w:rsidRDefault="00D65C4F">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Asimismo, se precisó que el resto de la información que requiere el solicitante no constituye un derecho de acceso a la información, sino más bien que constituyen manifestaciones subjetivas, que conllevan en afirmar que se está en presencia del ejercicio del derecho de petición.</w:t>
      </w:r>
    </w:p>
    <w:p w14:paraId="3D3B1E0B" w14:textId="77777777" w:rsidR="00840DBC" w:rsidRPr="00A04E88" w:rsidRDefault="00840DB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1FFC6563" w14:textId="77777777" w:rsidR="00840DBC" w:rsidRPr="00A04E88" w:rsidRDefault="00D65C4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rPr>
        <w:t xml:space="preserve">3. Interposición del recurso de revisión. </w:t>
      </w:r>
      <w:r w:rsidRPr="00A04E88">
        <w:rPr>
          <w:rFonts w:ascii="Palatino Linotype" w:eastAsia="Palatino Linotype" w:hAnsi="Palatino Linotype" w:cs="Palatino Linotype"/>
          <w:sz w:val="22"/>
          <w:szCs w:val="22"/>
        </w:rPr>
        <w:t xml:space="preserve">Inconforme con los términos de la respuesta emitida por parte del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el</w:t>
      </w:r>
      <w:r w:rsidRPr="00A04E88">
        <w:rPr>
          <w:rFonts w:ascii="Palatino Linotype" w:eastAsia="Palatino Linotype" w:hAnsi="Palatino Linotype" w:cs="Palatino Linotype"/>
          <w:b/>
          <w:sz w:val="22"/>
          <w:szCs w:val="22"/>
        </w:rPr>
        <w:t xml:space="preserve"> tres de julio de dos mil veinticinco,</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la parte</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Recurrente</w:t>
      </w:r>
      <w:r w:rsidRPr="00A04E88">
        <w:rPr>
          <w:rFonts w:ascii="Palatino Linotype" w:eastAsia="Palatino Linotype" w:hAnsi="Palatino Linotype" w:cs="Palatino Linotype"/>
          <w:sz w:val="22"/>
          <w:szCs w:val="22"/>
        </w:rPr>
        <w:t xml:space="preserve"> interpuso el recurso de revisión a través de </w:t>
      </w:r>
      <w:r w:rsidRPr="00A04E88">
        <w:rPr>
          <w:rFonts w:ascii="Palatino Linotype" w:eastAsia="Palatino Linotype" w:hAnsi="Palatino Linotype" w:cs="Palatino Linotype"/>
          <w:b/>
          <w:sz w:val="22"/>
          <w:szCs w:val="22"/>
        </w:rPr>
        <w:t xml:space="preserve">SAIMEX; </w:t>
      </w:r>
      <w:r w:rsidRPr="00A04E88">
        <w:rPr>
          <w:rFonts w:ascii="Palatino Linotype" w:eastAsia="Palatino Linotype" w:hAnsi="Palatino Linotype" w:cs="Palatino Linotype"/>
          <w:sz w:val="22"/>
          <w:szCs w:val="22"/>
        </w:rPr>
        <w:t>en donde se manifestó de la siguiente manera:</w:t>
      </w:r>
    </w:p>
    <w:p w14:paraId="30CA5531" w14:textId="77777777" w:rsidR="00840DBC" w:rsidRPr="00A04E88" w:rsidRDefault="00D65C4F">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rPr>
        <w:t xml:space="preserve">a) Acto impugnado: </w:t>
      </w:r>
      <w:r w:rsidRPr="00A04E88">
        <w:rPr>
          <w:rFonts w:ascii="Palatino Linotype" w:eastAsia="Palatino Linotype" w:hAnsi="Palatino Linotype" w:cs="Palatino Linotype"/>
          <w:i/>
          <w:sz w:val="22"/>
          <w:szCs w:val="22"/>
        </w:rPr>
        <w:t xml:space="preserve">“la negativa de la </w:t>
      </w:r>
      <w:proofErr w:type="spellStart"/>
      <w:r w:rsidRPr="00A04E88">
        <w:rPr>
          <w:rFonts w:ascii="Palatino Linotype" w:eastAsia="Palatino Linotype" w:hAnsi="Palatino Linotype" w:cs="Palatino Linotype"/>
          <w:i/>
          <w:sz w:val="22"/>
          <w:szCs w:val="22"/>
        </w:rPr>
        <w:t>informaicón</w:t>
      </w:r>
      <w:proofErr w:type="spellEnd"/>
      <w:r w:rsidRPr="00A04E88">
        <w:rPr>
          <w:rFonts w:ascii="Palatino Linotype" w:eastAsia="Palatino Linotype" w:hAnsi="Palatino Linotype" w:cs="Palatino Linotype"/>
          <w:i/>
          <w:sz w:val="22"/>
          <w:szCs w:val="22"/>
        </w:rPr>
        <w:t xml:space="preserve"> es pública y se debe entregar” (Sic)</w:t>
      </w:r>
    </w:p>
    <w:p w14:paraId="5D33048D" w14:textId="77777777" w:rsidR="00840DBC" w:rsidRPr="00A04E88" w:rsidRDefault="00D65C4F">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A04E88">
        <w:rPr>
          <w:rFonts w:ascii="Palatino Linotype" w:eastAsia="Palatino Linotype" w:hAnsi="Palatino Linotype" w:cs="Palatino Linotype"/>
          <w:b/>
          <w:sz w:val="22"/>
          <w:szCs w:val="22"/>
        </w:rPr>
        <w:t>b) Razones o motivos de inconformidad</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i/>
          <w:sz w:val="22"/>
          <w:szCs w:val="22"/>
        </w:rPr>
        <w:t xml:space="preserve">“la negativa de la </w:t>
      </w:r>
      <w:proofErr w:type="spellStart"/>
      <w:r w:rsidRPr="00A04E88">
        <w:rPr>
          <w:rFonts w:ascii="Palatino Linotype" w:eastAsia="Palatino Linotype" w:hAnsi="Palatino Linotype" w:cs="Palatino Linotype"/>
          <w:i/>
          <w:sz w:val="22"/>
          <w:szCs w:val="22"/>
        </w:rPr>
        <w:t>informaicón</w:t>
      </w:r>
      <w:proofErr w:type="spellEnd"/>
      <w:r w:rsidRPr="00A04E88">
        <w:rPr>
          <w:rFonts w:ascii="Palatino Linotype" w:eastAsia="Palatino Linotype" w:hAnsi="Palatino Linotype" w:cs="Palatino Linotype"/>
          <w:i/>
          <w:sz w:val="22"/>
          <w:szCs w:val="22"/>
        </w:rPr>
        <w:t xml:space="preserve"> es pública y se debe entregar” (Sic)</w:t>
      </w:r>
    </w:p>
    <w:p w14:paraId="09428791" w14:textId="77777777" w:rsidR="00840DBC" w:rsidRPr="00A04E88" w:rsidRDefault="00840DBC">
      <w:pPr>
        <w:spacing w:line="276" w:lineRule="auto"/>
        <w:ind w:left="567" w:right="900"/>
        <w:jc w:val="both"/>
        <w:rPr>
          <w:rFonts w:ascii="Palatino Linotype" w:eastAsia="Palatino Linotype" w:hAnsi="Palatino Linotype" w:cs="Palatino Linotype"/>
          <w:i/>
          <w:sz w:val="22"/>
          <w:szCs w:val="22"/>
        </w:rPr>
      </w:pPr>
    </w:p>
    <w:p w14:paraId="58578032" w14:textId="77777777" w:rsidR="00840DBC" w:rsidRPr="00A04E88" w:rsidRDefault="00D65C4F">
      <w:pPr>
        <w:spacing w:line="360" w:lineRule="auto"/>
        <w:ind w:right="51"/>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lastRenderedPageBreak/>
        <w:t xml:space="preserve">4. Turno. </w:t>
      </w:r>
      <w:r w:rsidRPr="00A04E8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04E88">
        <w:rPr>
          <w:rFonts w:ascii="Palatino Linotype" w:eastAsia="Palatino Linotype" w:hAnsi="Palatino Linotype" w:cs="Palatino Linotype"/>
          <w:b/>
          <w:sz w:val="22"/>
          <w:szCs w:val="22"/>
        </w:rPr>
        <w:t xml:space="preserve">Guadalupe Ramírez Peña, </w:t>
      </w:r>
      <w:r w:rsidRPr="00A04E88">
        <w:rPr>
          <w:rFonts w:ascii="Palatino Linotype" w:eastAsia="Palatino Linotype" w:hAnsi="Palatino Linotype" w:cs="Palatino Linotype"/>
          <w:sz w:val="22"/>
          <w:szCs w:val="22"/>
        </w:rPr>
        <w:t xml:space="preserve">a efecto de que analizara sobre su admisión o su </w:t>
      </w:r>
      <w:proofErr w:type="spellStart"/>
      <w:r w:rsidRPr="00A04E88">
        <w:rPr>
          <w:rFonts w:ascii="Palatino Linotype" w:eastAsia="Palatino Linotype" w:hAnsi="Palatino Linotype" w:cs="Palatino Linotype"/>
          <w:sz w:val="22"/>
          <w:szCs w:val="22"/>
        </w:rPr>
        <w:t>desechamiento</w:t>
      </w:r>
      <w:proofErr w:type="spellEnd"/>
      <w:r w:rsidRPr="00A04E88">
        <w:rPr>
          <w:rFonts w:ascii="Palatino Linotype" w:eastAsia="Palatino Linotype" w:hAnsi="Palatino Linotype" w:cs="Palatino Linotype"/>
          <w:sz w:val="22"/>
          <w:szCs w:val="22"/>
        </w:rPr>
        <w:t>.</w:t>
      </w:r>
    </w:p>
    <w:p w14:paraId="2FDDD2AF" w14:textId="77777777" w:rsidR="00840DBC" w:rsidRPr="00A04E88" w:rsidRDefault="00840DBC">
      <w:pPr>
        <w:spacing w:line="360" w:lineRule="auto"/>
        <w:ind w:right="51"/>
        <w:jc w:val="both"/>
        <w:rPr>
          <w:rFonts w:ascii="Palatino Linotype" w:eastAsia="Palatino Linotype" w:hAnsi="Palatino Linotype" w:cs="Palatino Linotype"/>
          <w:sz w:val="22"/>
          <w:szCs w:val="22"/>
        </w:rPr>
      </w:pPr>
    </w:p>
    <w:p w14:paraId="6BE85937"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5. Admisión del Recurso de revisión.</w:t>
      </w:r>
      <w:r w:rsidRPr="00A04E88">
        <w:rPr>
          <w:rFonts w:ascii="Palatino Linotype" w:eastAsia="Palatino Linotype" w:hAnsi="Palatino Linotype" w:cs="Palatino Linotype"/>
          <w:sz w:val="22"/>
          <w:szCs w:val="22"/>
        </w:rPr>
        <w:t xml:space="preserve"> El </w:t>
      </w:r>
      <w:r w:rsidRPr="00A04E88">
        <w:rPr>
          <w:rFonts w:ascii="Palatino Linotype" w:eastAsia="Palatino Linotype" w:hAnsi="Palatino Linotype" w:cs="Palatino Linotype"/>
          <w:b/>
          <w:sz w:val="22"/>
          <w:szCs w:val="22"/>
        </w:rPr>
        <w:t xml:space="preserve">ocho de julio de dos mil veinticinco, </w:t>
      </w:r>
      <w:r w:rsidRPr="00A04E8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04E88">
        <w:rPr>
          <w:rFonts w:ascii="Palatino Linotype" w:eastAsia="Palatino Linotype" w:hAnsi="Palatino Linotype" w:cs="Palatino Linotype"/>
          <w:b/>
          <w:sz w:val="22"/>
          <w:szCs w:val="22"/>
        </w:rPr>
        <w:t xml:space="preserve">Sujeto Obligado </w:t>
      </w:r>
      <w:r w:rsidRPr="00A04E88">
        <w:rPr>
          <w:rFonts w:ascii="Palatino Linotype" w:eastAsia="Palatino Linotype" w:hAnsi="Palatino Linotype" w:cs="Palatino Linotype"/>
          <w:sz w:val="22"/>
          <w:szCs w:val="22"/>
        </w:rPr>
        <w:t>presentara su informe justificado.</w:t>
      </w:r>
    </w:p>
    <w:p w14:paraId="4BB3846C"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0EBFD60" w14:textId="77777777" w:rsidR="00840DBC" w:rsidRPr="00A04E88" w:rsidRDefault="00D65C4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A04E88">
        <w:rPr>
          <w:rFonts w:ascii="Palatino Linotype" w:eastAsia="Palatino Linotype" w:hAnsi="Palatino Linotype" w:cs="Palatino Linotype"/>
          <w:b/>
          <w:sz w:val="22"/>
          <w:szCs w:val="22"/>
        </w:rPr>
        <w:t>6. Manifestaciones</w:t>
      </w:r>
      <w:r w:rsidRPr="00A04E88">
        <w:rPr>
          <w:rFonts w:ascii="Palatino Linotype" w:eastAsia="Palatino Linotype" w:hAnsi="Palatino Linotype" w:cs="Palatino Linotype"/>
          <w:sz w:val="22"/>
          <w:szCs w:val="22"/>
        </w:rPr>
        <w:t xml:space="preserve">. De las constancias que integran el expediente en que se actúa se advierte que el </w:t>
      </w:r>
      <w:r w:rsidRPr="00A04E88">
        <w:rPr>
          <w:rFonts w:ascii="Palatino Linotype" w:eastAsia="Palatino Linotype" w:hAnsi="Palatino Linotype" w:cs="Palatino Linotype"/>
          <w:b/>
          <w:sz w:val="22"/>
          <w:szCs w:val="22"/>
        </w:rPr>
        <w:t xml:space="preserve">Sujeto Obligado </w:t>
      </w:r>
      <w:r w:rsidRPr="00A04E88">
        <w:rPr>
          <w:rFonts w:ascii="Palatino Linotype" w:eastAsia="Palatino Linotype" w:hAnsi="Palatino Linotype" w:cs="Palatino Linotype"/>
          <w:sz w:val="22"/>
          <w:szCs w:val="22"/>
        </w:rPr>
        <w:t>rindió su informe justificado el diecisiete de julio de dos mil veinticinco, a través de los archivos electrónicos denominados “</w:t>
      </w:r>
      <w:r w:rsidRPr="00A04E88">
        <w:rPr>
          <w:rFonts w:ascii="Palatino Linotype" w:eastAsia="Palatino Linotype" w:hAnsi="Palatino Linotype" w:cs="Palatino Linotype"/>
          <w:b/>
          <w:i/>
          <w:sz w:val="22"/>
          <w:szCs w:val="22"/>
        </w:rPr>
        <w:t>Ratificación 08134.pdf</w:t>
      </w:r>
      <w:r w:rsidRPr="00A04E88">
        <w:rPr>
          <w:rFonts w:ascii="Palatino Linotype" w:eastAsia="Palatino Linotype" w:hAnsi="Palatino Linotype" w:cs="Palatino Linotype"/>
          <w:sz w:val="22"/>
          <w:szCs w:val="22"/>
        </w:rPr>
        <w:t>” y “</w:t>
      </w:r>
      <w:r w:rsidRPr="00A04E88">
        <w:rPr>
          <w:rFonts w:ascii="Palatino Linotype" w:eastAsia="Palatino Linotype" w:hAnsi="Palatino Linotype" w:cs="Palatino Linotype"/>
          <w:b/>
          <w:i/>
          <w:sz w:val="22"/>
          <w:szCs w:val="22"/>
        </w:rPr>
        <w:t>ANEXOS 08134-2025.pdf</w:t>
      </w:r>
      <w:r w:rsidRPr="00A04E88">
        <w:rPr>
          <w:rFonts w:ascii="Palatino Linotype" w:eastAsia="Palatino Linotype" w:hAnsi="Palatino Linotype" w:cs="Palatino Linotype"/>
          <w:sz w:val="22"/>
          <w:szCs w:val="22"/>
        </w:rPr>
        <w:t>”, en los que medularmente se ratificó la respuesta inicial.</w:t>
      </w:r>
    </w:p>
    <w:p w14:paraId="3864130F" w14:textId="77777777" w:rsidR="00840DBC" w:rsidRPr="00A04E88" w:rsidRDefault="00840DB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23BEF5A" w14:textId="77777777" w:rsidR="00840DBC" w:rsidRPr="00A04E88" w:rsidRDefault="00D65C4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Documentos los anteriores que fueron puestos a la vista de la parte </w:t>
      </w:r>
      <w:r w:rsidRPr="00A04E88">
        <w:rPr>
          <w:rFonts w:ascii="Palatino Linotype" w:eastAsia="Palatino Linotype" w:hAnsi="Palatino Linotype" w:cs="Palatino Linotype"/>
          <w:b/>
          <w:sz w:val="22"/>
          <w:szCs w:val="22"/>
        </w:rPr>
        <w:t>Recurrente</w:t>
      </w:r>
      <w:r w:rsidRPr="00A04E88">
        <w:rPr>
          <w:rFonts w:ascii="Palatino Linotype" w:eastAsia="Palatino Linotype" w:hAnsi="Palatino Linotype" w:cs="Palatino Linotype"/>
          <w:sz w:val="22"/>
          <w:szCs w:val="22"/>
        </w:rPr>
        <w:t xml:space="preserve">, no </w:t>
      </w:r>
      <w:proofErr w:type="gramStart"/>
      <w:r w:rsidRPr="00A04E88">
        <w:rPr>
          <w:rFonts w:ascii="Palatino Linotype" w:eastAsia="Palatino Linotype" w:hAnsi="Palatino Linotype" w:cs="Palatino Linotype"/>
          <w:sz w:val="22"/>
          <w:szCs w:val="22"/>
        </w:rPr>
        <w:t>obstante</w:t>
      </w:r>
      <w:proofErr w:type="gramEnd"/>
      <w:r w:rsidRPr="00A04E88">
        <w:rPr>
          <w:rFonts w:ascii="Palatino Linotype" w:eastAsia="Palatino Linotype" w:hAnsi="Palatino Linotype" w:cs="Palatino Linotype"/>
          <w:sz w:val="22"/>
          <w:szCs w:val="22"/>
        </w:rPr>
        <w:t xml:space="preserve"> la misma fue omisa en hacer valer manifestaciones o rendir alegatos que conforme a derecho resultaran procedentes.</w:t>
      </w:r>
    </w:p>
    <w:p w14:paraId="005A45C9" w14:textId="77777777" w:rsidR="00840DBC" w:rsidRPr="00A04E88" w:rsidRDefault="00840DB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233EDB0" w14:textId="77777777" w:rsidR="00840DBC" w:rsidRPr="00A04E88" w:rsidRDefault="00D65C4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7. Ampliación del término para resolver</w:t>
      </w:r>
      <w:r w:rsidRPr="00A04E88">
        <w:rPr>
          <w:rFonts w:ascii="Palatino Linotype" w:eastAsia="Palatino Linotype" w:hAnsi="Palatino Linotype" w:cs="Palatino Linotype"/>
          <w:sz w:val="22"/>
          <w:szCs w:val="22"/>
        </w:rPr>
        <w:t xml:space="preserve">. Mediante acuerdo </w:t>
      </w:r>
      <w:r w:rsidRPr="00A04E88">
        <w:rPr>
          <w:rFonts w:ascii="Palatino Linotype" w:eastAsia="Palatino Linotype" w:hAnsi="Palatino Linotype" w:cs="Palatino Linotype"/>
          <w:b/>
          <w:sz w:val="22"/>
          <w:szCs w:val="22"/>
        </w:rPr>
        <w:t>nueve de septiembre</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de dos mil veinticinco</w:t>
      </w:r>
      <w:r w:rsidRPr="00A04E88">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3D323F39" w14:textId="77777777" w:rsidR="00840DBC" w:rsidRPr="00A04E88" w:rsidRDefault="00840DB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4BB03E1B" w14:textId="77777777" w:rsidR="00840DBC" w:rsidRPr="00A04E88" w:rsidRDefault="00D65C4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 xml:space="preserve">8. Cierre de instrucción. </w:t>
      </w:r>
      <w:r w:rsidRPr="00A04E8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A04E88">
        <w:rPr>
          <w:rFonts w:ascii="Palatino Linotype" w:eastAsia="Palatino Linotype" w:hAnsi="Palatino Linotype" w:cs="Palatino Linotype"/>
          <w:b/>
          <w:sz w:val="22"/>
          <w:szCs w:val="22"/>
        </w:rPr>
        <w:t>diecisiete de septiembre de dos mil veinticinco,</w:t>
      </w:r>
      <w:r w:rsidRPr="00A04E88">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34B67D4" w14:textId="77777777" w:rsidR="00840DBC" w:rsidRPr="00A04E88" w:rsidRDefault="00840DB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3EDAF793" w14:textId="77777777" w:rsidR="00840DBC" w:rsidRPr="00A04E88" w:rsidRDefault="00D65C4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A04E88">
        <w:rPr>
          <w:rFonts w:ascii="Palatino Linotype" w:eastAsia="Palatino Linotype" w:hAnsi="Palatino Linotype" w:cs="Palatino Linotype"/>
          <w:sz w:val="22"/>
          <w:szCs w:val="22"/>
        </w:rPr>
        <w:t>En razón de</w:t>
      </w:r>
      <w:proofErr w:type="gramEnd"/>
      <w:r w:rsidRPr="00A04E88">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715887C9" w14:textId="77777777" w:rsidR="00840DBC" w:rsidRPr="00A04E88" w:rsidRDefault="00D65C4F">
      <w:pPr>
        <w:widowControl w:val="0"/>
        <w:spacing w:before="240" w:after="240" w:line="360" w:lineRule="auto"/>
        <w:jc w:val="center"/>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rPr>
        <w:t>II. C O N S I D E R A N D O S</w:t>
      </w:r>
    </w:p>
    <w:p w14:paraId="6C5E0B80"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Primero. Competencia.</w:t>
      </w:r>
      <w:r w:rsidRPr="00A04E8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EEC137A"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71B41166" w14:textId="77777777" w:rsidR="00840DBC" w:rsidRPr="00A04E88" w:rsidRDefault="00D65C4F">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A04E88">
        <w:rPr>
          <w:rFonts w:ascii="Palatino Linotype" w:eastAsia="Palatino Linotype" w:hAnsi="Palatino Linotype" w:cs="Palatino Linotype"/>
          <w:b/>
          <w:sz w:val="22"/>
          <w:szCs w:val="22"/>
        </w:rPr>
        <w:t>Segundo. Oportunidad y Procedibilidad del Recurso de Revisión</w:t>
      </w:r>
      <w:r w:rsidRPr="00A04E8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C6D6B"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0BCE62FD"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04E88">
        <w:rPr>
          <w:rFonts w:ascii="Palatino Linotype" w:eastAsia="Palatino Linotype" w:hAnsi="Palatino Linotype" w:cs="Palatino Linotype"/>
          <w:b/>
          <w:sz w:val="22"/>
          <w:szCs w:val="22"/>
        </w:rPr>
        <w:t xml:space="preserve">Sujeto Obligado </w:t>
      </w:r>
      <w:r w:rsidRPr="00A04E88">
        <w:rPr>
          <w:rFonts w:ascii="Palatino Linotype" w:eastAsia="Palatino Linotype" w:hAnsi="Palatino Linotype" w:cs="Palatino Linotype"/>
          <w:sz w:val="22"/>
          <w:szCs w:val="22"/>
        </w:rPr>
        <w:t>remitió la respuesta a la solicitud de información el</w:t>
      </w:r>
      <w:r w:rsidRPr="00A04E88">
        <w:t xml:space="preserve"> </w:t>
      </w:r>
      <w:r w:rsidRPr="00A04E88">
        <w:rPr>
          <w:rFonts w:ascii="Palatino Linotype" w:eastAsia="Palatino Linotype" w:hAnsi="Palatino Linotype" w:cs="Palatino Linotype"/>
          <w:b/>
          <w:sz w:val="22"/>
          <w:szCs w:val="22"/>
        </w:rPr>
        <w:t xml:space="preserve">trece de junio de dos mil veinticinco, </w:t>
      </w:r>
      <w:r w:rsidRPr="00A04E88">
        <w:rPr>
          <w:rFonts w:ascii="Palatino Linotype" w:eastAsia="Palatino Linotype" w:hAnsi="Palatino Linotype" w:cs="Palatino Linotype"/>
          <w:sz w:val="22"/>
          <w:szCs w:val="22"/>
        </w:rPr>
        <w:t xml:space="preserve">mientras que el recurso de revisión interpuesto por </w:t>
      </w:r>
      <w:r w:rsidRPr="00A04E88">
        <w:rPr>
          <w:rFonts w:ascii="Palatino Linotype" w:eastAsia="Palatino Linotype" w:hAnsi="Palatino Linotype" w:cs="Palatino Linotype"/>
          <w:b/>
          <w:sz w:val="22"/>
          <w:szCs w:val="22"/>
        </w:rPr>
        <w:t>la parte</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Recurrente</w:t>
      </w:r>
      <w:r w:rsidRPr="00A04E88">
        <w:rPr>
          <w:rFonts w:ascii="Palatino Linotype" w:eastAsia="Palatino Linotype" w:hAnsi="Palatino Linotype" w:cs="Palatino Linotype"/>
          <w:sz w:val="22"/>
          <w:szCs w:val="22"/>
        </w:rPr>
        <w:t xml:space="preserve">, se tuvo por presentado el </w:t>
      </w:r>
      <w:r w:rsidRPr="00A04E88">
        <w:rPr>
          <w:rFonts w:ascii="Palatino Linotype" w:eastAsia="Palatino Linotype" w:hAnsi="Palatino Linotype" w:cs="Palatino Linotype"/>
          <w:b/>
          <w:sz w:val="22"/>
          <w:szCs w:val="22"/>
        </w:rPr>
        <w:t>tres de julio de dos mil veinticinco</w:t>
      </w:r>
      <w:r w:rsidRPr="00A04E88">
        <w:rPr>
          <w:rFonts w:ascii="Palatino Linotype" w:eastAsia="Palatino Linotype" w:hAnsi="Palatino Linotype" w:cs="Palatino Linotype"/>
          <w:sz w:val="22"/>
          <w:szCs w:val="22"/>
        </w:rPr>
        <w:t xml:space="preserve"> esto es, </w:t>
      </w:r>
      <w:r w:rsidRPr="00A04E88">
        <w:rPr>
          <w:rFonts w:ascii="Palatino Linotype" w:eastAsia="Palatino Linotype" w:hAnsi="Palatino Linotype" w:cs="Palatino Linotype"/>
          <w:b/>
          <w:sz w:val="22"/>
          <w:szCs w:val="22"/>
        </w:rPr>
        <w:t>el décimo cuarto día hábil</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siguiente a aquel</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en que se tuvo conocimiento de la respuesta impugnada</w:t>
      </w:r>
      <w:r w:rsidRPr="00A04E88">
        <w:rPr>
          <w:rFonts w:ascii="Palatino Linotype" w:eastAsia="Palatino Linotype" w:hAnsi="Palatino Linotype" w:cs="Palatino Linotype"/>
          <w:sz w:val="22"/>
          <w:szCs w:val="22"/>
        </w:rPr>
        <w:t xml:space="preserve">. </w:t>
      </w:r>
    </w:p>
    <w:p w14:paraId="07B83178"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04E8CDB"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207E733F"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2E17E884" w14:textId="77777777" w:rsidR="00840DBC" w:rsidRPr="00A04E88" w:rsidRDefault="00D65C4F">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A04E88">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63FE55F" w14:textId="77777777" w:rsidR="00840DBC" w:rsidRPr="00A04E88" w:rsidRDefault="00840DBC">
      <w:pPr>
        <w:tabs>
          <w:tab w:val="left" w:pos="7938"/>
        </w:tabs>
        <w:spacing w:line="360" w:lineRule="auto"/>
        <w:jc w:val="both"/>
        <w:rPr>
          <w:rFonts w:ascii="Palatino Linotype" w:eastAsia="Palatino Linotype" w:hAnsi="Palatino Linotype" w:cs="Palatino Linotype"/>
          <w:sz w:val="22"/>
          <w:szCs w:val="22"/>
        </w:rPr>
      </w:pPr>
    </w:p>
    <w:p w14:paraId="3C4F4A0C"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Por otro lado, es de suma importancia mencionar que, si bien la parte</w:t>
      </w:r>
      <w:r w:rsidRPr="00A04E88">
        <w:rPr>
          <w:rFonts w:ascii="Palatino Linotype" w:eastAsia="Palatino Linotype" w:hAnsi="Palatino Linotype" w:cs="Palatino Linotype"/>
          <w:b/>
          <w:sz w:val="22"/>
          <w:szCs w:val="22"/>
        </w:rPr>
        <w:t xml:space="preserve"> Recurrente</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no</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proporcionó nombre,</w:t>
      </w:r>
      <w:r w:rsidRPr="00A04E88">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8D894B6"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37CDE89A" w14:textId="77777777" w:rsidR="00840DBC" w:rsidRPr="00A04E88" w:rsidRDefault="00D65C4F">
      <w:pPr>
        <w:spacing w:line="276" w:lineRule="auto"/>
        <w:ind w:left="851" w:right="902"/>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i/>
          <w:sz w:val="22"/>
          <w:szCs w:val="22"/>
        </w:rPr>
        <w:t>"</w:t>
      </w:r>
      <w:r w:rsidRPr="00A04E88">
        <w:rPr>
          <w:rFonts w:ascii="Palatino Linotype" w:eastAsia="Palatino Linotype" w:hAnsi="Palatino Linotype" w:cs="Palatino Linotype"/>
          <w:b/>
          <w:i/>
          <w:sz w:val="22"/>
          <w:szCs w:val="22"/>
        </w:rPr>
        <w:t>Las solicitudes anónimas,</w:t>
      </w:r>
      <w:r w:rsidRPr="00A04E88">
        <w:rPr>
          <w:rFonts w:ascii="Palatino Linotype" w:eastAsia="Palatino Linotype" w:hAnsi="Palatino Linotype" w:cs="Palatino Linotype"/>
          <w:i/>
          <w:sz w:val="22"/>
          <w:szCs w:val="22"/>
        </w:rPr>
        <w:t xml:space="preserve"> con nombre incompleto o seudónimo </w:t>
      </w:r>
      <w:r w:rsidRPr="00A04E88">
        <w:rPr>
          <w:rFonts w:ascii="Palatino Linotype" w:eastAsia="Palatino Linotype" w:hAnsi="Palatino Linotype" w:cs="Palatino Linotype"/>
          <w:b/>
          <w:i/>
          <w:sz w:val="22"/>
          <w:szCs w:val="22"/>
        </w:rPr>
        <w:t xml:space="preserve">serán procedentes para su trámite por parte del sujeto obligado ante quien se </w:t>
      </w:r>
      <w:r w:rsidRPr="00A04E88">
        <w:rPr>
          <w:rFonts w:ascii="Palatino Linotype" w:eastAsia="Palatino Linotype" w:hAnsi="Palatino Linotype" w:cs="Palatino Linotype"/>
          <w:b/>
          <w:i/>
          <w:sz w:val="22"/>
          <w:szCs w:val="22"/>
        </w:rPr>
        <w:lastRenderedPageBreak/>
        <w:t>presente</w:t>
      </w:r>
      <w:r w:rsidRPr="00A04E88">
        <w:rPr>
          <w:rFonts w:ascii="Palatino Linotype" w:eastAsia="Palatino Linotype" w:hAnsi="Palatino Linotype" w:cs="Palatino Linotype"/>
          <w:i/>
          <w:sz w:val="22"/>
          <w:szCs w:val="22"/>
        </w:rPr>
        <w:t>. No podrá requerirse información adicional con motivo del nombre proporcionado por el solicitante."</w:t>
      </w:r>
    </w:p>
    <w:p w14:paraId="716137A8" w14:textId="77777777" w:rsidR="00840DBC" w:rsidRPr="00A04E88" w:rsidRDefault="00840DBC">
      <w:pPr>
        <w:tabs>
          <w:tab w:val="left" w:pos="7938"/>
        </w:tabs>
        <w:spacing w:line="360" w:lineRule="auto"/>
        <w:jc w:val="both"/>
        <w:rPr>
          <w:rFonts w:ascii="Palatino Linotype" w:eastAsia="Palatino Linotype" w:hAnsi="Palatino Linotype" w:cs="Palatino Linotype"/>
          <w:sz w:val="22"/>
          <w:szCs w:val="22"/>
        </w:rPr>
      </w:pPr>
    </w:p>
    <w:p w14:paraId="39A10E75"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04E88">
        <w:rPr>
          <w:rFonts w:ascii="Palatino Linotype" w:eastAsia="Palatino Linotype" w:hAnsi="Palatino Linotype" w:cs="Palatino Linotype"/>
          <w:b/>
          <w:sz w:val="22"/>
          <w:szCs w:val="22"/>
        </w:rPr>
        <w:t>la parte</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Recurrente</w:t>
      </w:r>
      <w:r w:rsidRPr="00A04E88">
        <w:rPr>
          <w:rFonts w:ascii="Palatino Linotype" w:eastAsia="Palatino Linotype" w:hAnsi="Palatino Linotype" w:cs="Palatino Linotype"/>
          <w:sz w:val="22"/>
          <w:szCs w:val="22"/>
        </w:rPr>
        <w:t xml:space="preserve"> en sus motivos de inconformidad, </w:t>
      </w:r>
      <w:proofErr w:type="gramStart"/>
      <w:r w:rsidRPr="00A04E88">
        <w:rPr>
          <w:rFonts w:ascii="Palatino Linotype" w:eastAsia="Palatino Linotype" w:hAnsi="Palatino Linotype" w:cs="Palatino Linotype"/>
          <w:sz w:val="22"/>
          <w:szCs w:val="22"/>
        </w:rPr>
        <w:t>de acuerdo al</w:t>
      </w:r>
      <w:proofErr w:type="gramEnd"/>
      <w:r w:rsidRPr="00A04E88">
        <w:rPr>
          <w:rFonts w:ascii="Palatino Linotype" w:eastAsia="Palatino Linotype" w:hAnsi="Palatino Linotype" w:cs="Palatino Linotype"/>
          <w:sz w:val="22"/>
          <w:szCs w:val="22"/>
        </w:rPr>
        <w:t xml:space="preserve"> artículo 179, fracción I del ordenamiento legal citado, que a la letra dice: </w:t>
      </w:r>
    </w:p>
    <w:p w14:paraId="72B48407"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123A0578" w14:textId="77777777" w:rsidR="00840DBC" w:rsidRPr="00A04E88" w:rsidRDefault="00D65C4F">
      <w:pPr>
        <w:ind w:left="567"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r w:rsidRPr="00A04E88">
        <w:rPr>
          <w:rFonts w:ascii="Palatino Linotype" w:eastAsia="Palatino Linotype" w:hAnsi="Palatino Linotype" w:cs="Palatino Linotype"/>
          <w:b/>
          <w:i/>
          <w:sz w:val="22"/>
          <w:szCs w:val="22"/>
        </w:rPr>
        <w:t>Artículo 179.</w:t>
      </w:r>
      <w:r w:rsidRPr="00A04E8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6F0890F" w14:textId="77777777" w:rsidR="00840DBC" w:rsidRPr="00A04E88" w:rsidRDefault="00D65C4F">
      <w:pPr>
        <w:ind w:left="567" w:right="902"/>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I. La negativa a la información solicitada;</w:t>
      </w:r>
    </w:p>
    <w:p w14:paraId="64C6F4B1" w14:textId="77777777" w:rsidR="00840DBC" w:rsidRPr="00A04E88" w:rsidRDefault="00D65C4F">
      <w:pPr>
        <w:ind w:left="567"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p>
    <w:p w14:paraId="3FA607E3" w14:textId="77777777" w:rsidR="00840DBC" w:rsidRPr="00A04E88" w:rsidRDefault="00840DBC">
      <w:pPr>
        <w:ind w:left="567"/>
        <w:rPr>
          <w:rFonts w:ascii="Palatino Linotype" w:eastAsia="Palatino Linotype" w:hAnsi="Palatino Linotype" w:cs="Palatino Linotype"/>
          <w:b/>
          <w:i/>
          <w:sz w:val="22"/>
          <w:szCs w:val="22"/>
        </w:rPr>
      </w:pPr>
    </w:p>
    <w:p w14:paraId="5F896448" w14:textId="77777777" w:rsidR="00840DBC" w:rsidRPr="00A04E88" w:rsidRDefault="00D65C4F">
      <w:pPr>
        <w:ind w:left="567" w:right="900"/>
        <w:jc w:val="right"/>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 xml:space="preserve"> </w:t>
      </w:r>
      <w:r w:rsidRPr="00A04E88">
        <w:rPr>
          <w:rFonts w:ascii="Palatino Linotype" w:eastAsia="Palatino Linotype" w:hAnsi="Palatino Linotype" w:cs="Palatino Linotype"/>
          <w:i/>
          <w:sz w:val="22"/>
          <w:szCs w:val="22"/>
        </w:rPr>
        <w:t>(Énfasis añadido)</w:t>
      </w:r>
    </w:p>
    <w:p w14:paraId="34D90FAC" w14:textId="77777777" w:rsidR="00840DBC" w:rsidRPr="00A04E88" w:rsidRDefault="00840DBC">
      <w:pPr>
        <w:ind w:left="567" w:right="900"/>
        <w:jc w:val="right"/>
        <w:rPr>
          <w:rFonts w:ascii="Palatino Linotype" w:eastAsia="Palatino Linotype" w:hAnsi="Palatino Linotype" w:cs="Palatino Linotype"/>
          <w:b/>
          <w:i/>
          <w:sz w:val="22"/>
          <w:szCs w:val="22"/>
        </w:rPr>
      </w:pPr>
    </w:p>
    <w:p w14:paraId="063B1A72" w14:textId="77777777" w:rsidR="00840DBC" w:rsidRPr="00A04E88" w:rsidRDefault="00D65C4F">
      <w:pPr>
        <w:spacing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rPr>
        <w:t xml:space="preserve">Tercero. Materia de la revisión. </w:t>
      </w:r>
      <w:r w:rsidRPr="00A04E8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04E88">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A04E88">
        <w:rPr>
          <w:rFonts w:ascii="Palatino Linotype" w:eastAsia="Palatino Linotype" w:hAnsi="Palatino Linotype" w:cs="Palatino Linotype"/>
          <w:sz w:val="22"/>
          <w:szCs w:val="22"/>
        </w:rPr>
        <w:t xml:space="preserve"> o en su defecto, en caso de ser procedente, ordenar la entrega de la información oportuna.</w:t>
      </w:r>
    </w:p>
    <w:p w14:paraId="24723C8A"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D894BA7"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 xml:space="preserve">Cuarto. Estudio del asunto. </w:t>
      </w:r>
      <w:r w:rsidRPr="00A04E88">
        <w:rPr>
          <w:rFonts w:ascii="Palatino Linotype" w:eastAsia="Palatino Linotype" w:hAnsi="Palatino Linotype" w:cs="Palatino Linotype"/>
          <w:sz w:val="22"/>
          <w:szCs w:val="22"/>
        </w:rPr>
        <w:t xml:space="preserve">Antes de entrar al análisis de los pronunciamientos del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728377C"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CE56683" w14:textId="77777777" w:rsidR="00840DBC" w:rsidRPr="00A04E88" w:rsidRDefault="00D65C4F">
      <w:pPr>
        <w:spacing w:line="276" w:lineRule="auto"/>
        <w:ind w:left="851" w:right="85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A04E8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79AA0F6" w14:textId="77777777" w:rsidR="00840DBC" w:rsidRPr="00A04E88" w:rsidRDefault="00D65C4F">
      <w:pPr>
        <w:spacing w:line="276" w:lineRule="auto"/>
        <w:ind w:left="851" w:right="85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21DAA07" w14:textId="77777777" w:rsidR="00840DBC" w:rsidRPr="00A04E88" w:rsidRDefault="00D65C4F">
      <w:pPr>
        <w:spacing w:line="276" w:lineRule="auto"/>
        <w:ind w:left="851" w:right="85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04E8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7108BE8" w14:textId="77777777" w:rsidR="00840DBC" w:rsidRPr="00A04E88" w:rsidRDefault="00D65C4F">
      <w:pPr>
        <w:spacing w:line="276" w:lineRule="auto"/>
        <w:ind w:left="851" w:right="85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i/>
          <w:sz w:val="22"/>
          <w:szCs w:val="22"/>
        </w:rPr>
        <w:t>[…]</w:t>
      </w:r>
    </w:p>
    <w:p w14:paraId="00D43A6C" w14:textId="77777777" w:rsidR="00840DBC" w:rsidRPr="00A04E88" w:rsidRDefault="00D65C4F">
      <w:pPr>
        <w:spacing w:line="276" w:lineRule="auto"/>
        <w:ind w:left="851" w:right="901"/>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i/>
          <w:sz w:val="22"/>
          <w:szCs w:val="22"/>
        </w:rPr>
        <w:t>“Artículo 6o.</w:t>
      </w:r>
    </w:p>
    <w:p w14:paraId="68D1ED5D" w14:textId="77777777" w:rsidR="00840DBC" w:rsidRPr="00A04E88" w:rsidRDefault="00D65C4F">
      <w:pPr>
        <w:spacing w:line="276" w:lineRule="auto"/>
        <w:ind w:left="851" w:right="901"/>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i/>
          <w:sz w:val="22"/>
          <w:szCs w:val="22"/>
        </w:rPr>
        <w:t>[...]</w:t>
      </w:r>
    </w:p>
    <w:p w14:paraId="588C0877" w14:textId="77777777" w:rsidR="00840DBC" w:rsidRPr="00A04E88" w:rsidRDefault="00D65C4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 xml:space="preserve">A. Para el ejercicio del derecho de acceso a la información, la Federación y </w:t>
      </w:r>
      <w:r w:rsidRPr="00A04E88">
        <w:rPr>
          <w:rFonts w:ascii="Palatino Linotype" w:eastAsia="Palatino Linotype" w:hAnsi="Palatino Linotype" w:cs="Palatino Linotype"/>
          <w:b/>
          <w:i/>
          <w:sz w:val="22"/>
          <w:szCs w:val="22"/>
          <w:u w:val="single"/>
        </w:rPr>
        <w:t>las entidades federativas</w:t>
      </w:r>
      <w:r w:rsidRPr="00A04E88">
        <w:rPr>
          <w:rFonts w:ascii="Palatino Linotype" w:eastAsia="Palatino Linotype" w:hAnsi="Palatino Linotype" w:cs="Palatino Linotype"/>
          <w:b/>
          <w:i/>
          <w:sz w:val="22"/>
          <w:szCs w:val="22"/>
        </w:rPr>
        <w:t>,</w:t>
      </w:r>
      <w:r w:rsidRPr="00A04E88">
        <w:rPr>
          <w:rFonts w:ascii="Palatino Linotype" w:eastAsia="Palatino Linotype" w:hAnsi="Palatino Linotype" w:cs="Palatino Linotype"/>
          <w:i/>
          <w:sz w:val="22"/>
          <w:szCs w:val="22"/>
        </w:rPr>
        <w:t xml:space="preserve"> en el ámbito de sus respectivas competencias, se regirán por los siguientes principios y bases:</w:t>
      </w:r>
    </w:p>
    <w:p w14:paraId="0F2D8FF4" w14:textId="77777777" w:rsidR="00840DBC" w:rsidRPr="00A04E88" w:rsidRDefault="00D65C4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w:t>
      </w:r>
      <w:r w:rsidRPr="00A04E88">
        <w:rPr>
          <w:rFonts w:ascii="Palatino Linotype" w:eastAsia="Palatino Linotype" w:hAnsi="Palatino Linotype" w:cs="Palatino Linotype"/>
          <w:b/>
          <w:i/>
          <w:sz w:val="22"/>
          <w:szCs w:val="22"/>
        </w:rPr>
        <w:t xml:space="preserve">I. </w:t>
      </w:r>
      <w:r w:rsidRPr="00A04E8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04E88">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4E88">
        <w:rPr>
          <w:rFonts w:ascii="Palatino Linotype" w:eastAsia="Palatino Linotype" w:hAnsi="Palatino Linotype" w:cs="Palatino Linotype"/>
          <w:b/>
          <w:i/>
          <w:sz w:val="22"/>
          <w:szCs w:val="22"/>
        </w:rPr>
        <w:t>es pública y sólo podrá ser reservada temporalmente por razones de interés público y seguridad nacional,</w:t>
      </w:r>
      <w:r w:rsidRPr="00A04E8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1F84B7F" w14:textId="77777777" w:rsidR="00840DBC" w:rsidRPr="00A04E88" w:rsidRDefault="00D65C4F">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 xml:space="preserve">II. La información que se refiere a la vida privada y los datos personales será protegida en los términos y con las excepciones que fijen las leyes. </w:t>
      </w:r>
      <w:r w:rsidRPr="00A04E88">
        <w:rPr>
          <w:rFonts w:ascii="Palatino Linotype" w:eastAsia="Palatino Linotype" w:hAnsi="Palatino Linotype" w:cs="Palatino Linotype"/>
          <w:b/>
          <w:i/>
          <w:sz w:val="22"/>
          <w:szCs w:val="22"/>
        </w:rPr>
        <w:lastRenderedPageBreak/>
        <w:t>Para tal efecto, los sujetos obligados contarán con las facultades suficientes para su atención.</w:t>
      </w:r>
    </w:p>
    <w:p w14:paraId="0D752866" w14:textId="77777777" w:rsidR="00840DBC" w:rsidRPr="00A04E88" w:rsidRDefault="00D65C4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w:t>
      </w:r>
      <w:r w:rsidRPr="00A04E88">
        <w:rPr>
          <w:rFonts w:ascii="Palatino Linotype" w:eastAsia="Palatino Linotype" w:hAnsi="Palatino Linotype" w:cs="Palatino Linotype"/>
          <w:b/>
          <w:i/>
          <w:sz w:val="22"/>
          <w:szCs w:val="22"/>
        </w:rPr>
        <w:t xml:space="preserve">III. </w:t>
      </w:r>
      <w:r w:rsidRPr="00A04E8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04E88">
        <w:rPr>
          <w:rFonts w:ascii="Palatino Linotype" w:eastAsia="Palatino Linotype" w:hAnsi="Palatino Linotype" w:cs="Palatino Linotype"/>
          <w:i/>
          <w:sz w:val="22"/>
          <w:szCs w:val="22"/>
        </w:rPr>
        <w:t xml:space="preserve"> a sus datos personales o a la rectificación de éstos.</w:t>
      </w:r>
    </w:p>
    <w:p w14:paraId="629B7BB0" w14:textId="77777777" w:rsidR="00840DBC" w:rsidRPr="00A04E88" w:rsidRDefault="00D65C4F">
      <w:pPr>
        <w:pBdr>
          <w:top w:val="nil"/>
          <w:left w:val="nil"/>
          <w:bottom w:val="nil"/>
          <w:right w:val="nil"/>
          <w:between w:val="nil"/>
        </w:pBdr>
        <w:spacing w:before="240" w:after="240"/>
        <w:ind w:left="851" w:right="851"/>
        <w:jc w:val="both"/>
      </w:pPr>
      <w:r w:rsidRPr="00A04E88">
        <w:rPr>
          <w:rFonts w:ascii="Palatino Linotype" w:eastAsia="Palatino Linotype" w:hAnsi="Palatino Linotype" w:cs="Palatino Linotype"/>
          <w:b/>
          <w:i/>
          <w:sz w:val="22"/>
          <w:szCs w:val="22"/>
        </w:rPr>
        <w:t>…</w:t>
      </w:r>
    </w:p>
    <w:p w14:paraId="01E4F658" w14:textId="77777777" w:rsidR="00840DBC" w:rsidRPr="00A04E88" w:rsidRDefault="00D65C4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IV.</w:t>
      </w:r>
      <w:r w:rsidRPr="00A04E8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47CB348F" w14:textId="77777777" w:rsidR="00840DBC" w:rsidRPr="00A04E88" w:rsidRDefault="00D65C4F">
      <w:pPr>
        <w:pBdr>
          <w:top w:val="nil"/>
          <w:left w:val="nil"/>
          <w:bottom w:val="nil"/>
          <w:right w:val="nil"/>
          <w:between w:val="nil"/>
        </w:pBdr>
        <w:spacing w:before="240" w:after="240"/>
        <w:ind w:left="851" w:right="851"/>
        <w:jc w:val="both"/>
      </w:pPr>
      <w:r w:rsidRPr="00A04E88">
        <w:rPr>
          <w:rFonts w:ascii="Palatino Linotype" w:eastAsia="Palatino Linotype" w:hAnsi="Palatino Linotype" w:cs="Palatino Linotype"/>
          <w:b/>
          <w:i/>
          <w:sz w:val="22"/>
          <w:szCs w:val="22"/>
        </w:rPr>
        <w:t xml:space="preserve">V. </w:t>
      </w:r>
      <w:r w:rsidRPr="00A04E8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9AC1A55" w14:textId="77777777" w:rsidR="00840DBC" w:rsidRPr="00A04E88" w:rsidRDefault="00D65C4F">
      <w:pPr>
        <w:pBdr>
          <w:top w:val="nil"/>
          <w:left w:val="nil"/>
          <w:bottom w:val="nil"/>
          <w:right w:val="nil"/>
          <w:between w:val="nil"/>
        </w:pBdr>
        <w:spacing w:before="240" w:after="240"/>
        <w:ind w:left="851" w:right="851"/>
        <w:jc w:val="both"/>
      </w:pPr>
      <w:r w:rsidRPr="00A04E88">
        <w:rPr>
          <w:rFonts w:ascii="Palatino Linotype" w:eastAsia="Palatino Linotype" w:hAnsi="Palatino Linotype" w:cs="Palatino Linotype"/>
          <w:i/>
          <w:sz w:val="22"/>
          <w:szCs w:val="22"/>
        </w:rPr>
        <w:t> </w:t>
      </w:r>
      <w:r w:rsidRPr="00A04E88">
        <w:rPr>
          <w:rFonts w:ascii="Palatino Linotype" w:eastAsia="Palatino Linotype" w:hAnsi="Palatino Linotype" w:cs="Palatino Linotype"/>
          <w:b/>
          <w:i/>
          <w:sz w:val="22"/>
          <w:szCs w:val="22"/>
        </w:rPr>
        <w:t xml:space="preserve">VI. </w:t>
      </w:r>
      <w:r w:rsidRPr="00A04E8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A7B0B31" w14:textId="77777777" w:rsidR="00840DBC" w:rsidRPr="00A04E88" w:rsidRDefault="00D65C4F">
      <w:pPr>
        <w:pBdr>
          <w:top w:val="nil"/>
          <w:left w:val="nil"/>
          <w:bottom w:val="nil"/>
          <w:right w:val="nil"/>
          <w:between w:val="nil"/>
        </w:pBdr>
        <w:spacing w:before="240" w:after="240"/>
        <w:ind w:left="851" w:right="851"/>
        <w:jc w:val="both"/>
      </w:pPr>
      <w:r w:rsidRPr="00A04E88">
        <w:rPr>
          <w:rFonts w:ascii="Palatino Linotype" w:eastAsia="Palatino Linotype" w:hAnsi="Palatino Linotype" w:cs="Palatino Linotype"/>
          <w:i/>
          <w:sz w:val="22"/>
          <w:szCs w:val="22"/>
        </w:rPr>
        <w:t> </w:t>
      </w:r>
      <w:r w:rsidRPr="00A04E88">
        <w:rPr>
          <w:rFonts w:ascii="Palatino Linotype" w:eastAsia="Palatino Linotype" w:hAnsi="Palatino Linotype" w:cs="Palatino Linotype"/>
          <w:b/>
          <w:i/>
          <w:sz w:val="22"/>
          <w:szCs w:val="22"/>
        </w:rPr>
        <w:t xml:space="preserve">VII. </w:t>
      </w:r>
      <w:r w:rsidRPr="00A04E8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D692840" w14:textId="77777777" w:rsidR="00840DBC" w:rsidRPr="00A04E88" w:rsidRDefault="00840DBC">
      <w:pPr>
        <w:spacing w:line="276" w:lineRule="auto"/>
        <w:ind w:left="851" w:right="851"/>
        <w:jc w:val="both"/>
        <w:rPr>
          <w:rFonts w:ascii="Palatino Linotype" w:eastAsia="Palatino Linotype" w:hAnsi="Palatino Linotype" w:cs="Palatino Linotype"/>
          <w:sz w:val="22"/>
          <w:szCs w:val="22"/>
        </w:rPr>
      </w:pPr>
    </w:p>
    <w:p w14:paraId="6639E3BC"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5E27DE2"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6D043817" w14:textId="77777777" w:rsidR="00840DBC" w:rsidRPr="00A04E88" w:rsidRDefault="00D65C4F">
      <w:pP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lastRenderedPageBreak/>
        <w:t>“</w:t>
      </w:r>
      <w:r w:rsidRPr="00A04E88">
        <w:rPr>
          <w:rFonts w:ascii="Palatino Linotype" w:eastAsia="Palatino Linotype" w:hAnsi="Palatino Linotype" w:cs="Palatino Linotype"/>
          <w:b/>
          <w:i/>
          <w:sz w:val="22"/>
          <w:szCs w:val="22"/>
        </w:rPr>
        <w:t>Artículo 4</w:t>
      </w:r>
      <w:r w:rsidRPr="00A04E8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5E8C743" w14:textId="77777777" w:rsidR="00840DBC" w:rsidRPr="00A04E88" w:rsidRDefault="00840DBC">
      <w:pPr>
        <w:spacing w:line="276" w:lineRule="auto"/>
        <w:ind w:left="567" w:right="616"/>
        <w:jc w:val="both"/>
        <w:rPr>
          <w:rFonts w:ascii="Palatino Linotype" w:eastAsia="Palatino Linotype" w:hAnsi="Palatino Linotype" w:cs="Palatino Linotype"/>
          <w:i/>
          <w:sz w:val="22"/>
          <w:szCs w:val="22"/>
        </w:rPr>
      </w:pPr>
    </w:p>
    <w:p w14:paraId="5E312763" w14:textId="77777777" w:rsidR="00840DBC" w:rsidRPr="00A04E88" w:rsidRDefault="00D65C4F">
      <w:pP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04E8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EC0D6D6" w14:textId="77777777" w:rsidR="00840DBC" w:rsidRPr="00A04E88" w:rsidRDefault="00840DBC">
      <w:pPr>
        <w:spacing w:line="276" w:lineRule="auto"/>
        <w:ind w:left="567" w:right="616"/>
        <w:jc w:val="both"/>
        <w:rPr>
          <w:rFonts w:ascii="Palatino Linotype" w:eastAsia="Palatino Linotype" w:hAnsi="Palatino Linotype" w:cs="Palatino Linotype"/>
          <w:i/>
          <w:sz w:val="22"/>
          <w:szCs w:val="22"/>
        </w:rPr>
      </w:pPr>
    </w:p>
    <w:p w14:paraId="66FE895C" w14:textId="77777777" w:rsidR="00840DBC" w:rsidRPr="00A04E88" w:rsidRDefault="00D65C4F">
      <w:pP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04E88">
        <w:rPr>
          <w:rFonts w:ascii="Palatino Linotype" w:eastAsia="Palatino Linotype" w:hAnsi="Palatino Linotype" w:cs="Palatino Linotype"/>
          <w:i/>
          <w:sz w:val="22"/>
          <w:szCs w:val="22"/>
        </w:rPr>
        <w:t>.”</w:t>
      </w:r>
    </w:p>
    <w:p w14:paraId="4DE88269"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6BDFD6E0"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5433C53"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7F6DF3D2" w14:textId="77777777" w:rsidR="00840DBC" w:rsidRPr="00A04E88" w:rsidRDefault="00D65C4F">
      <w:pP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“Artículo 12.-</w:t>
      </w:r>
      <w:r w:rsidRPr="00A04E8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2FBDEB" w14:textId="77777777" w:rsidR="00840DBC" w:rsidRPr="00A04E88" w:rsidRDefault="00840DBC">
      <w:pPr>
        <w:spacing w:line="276" w:lineRule="auto"/>
        <w:ind w:left="567" w:right="616"/>
        <w:jc w:val="both"/>
        <w:rPr>
          <w:rFonts w:ascii="Palatino Linotype" w:eastAsia="Palatino Linotype" w:hAnsi="Palatino Linotype" w:cs="Palatino Linotype"/>
          <w:i/>
          <w:sz w:val="22"/>
          <w:szCs w:val="22"/>
        </w:rPr>
      </w:pPr>
    </w:p>
    <w:p w14:paraId="1A95B950" w14:textId="77777777" w:rsidR="00840DBC" w:rsidRPr="00A04E88" w:rsidRDefault="00D65C4F">
      <w:pPr>
        <w:spacing w:line="276" w:lineRule="auto"/>
        <w:ind w:left="567" w:right="616"/>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04E88">
        <w:rPr>
          <w:rFonts w:ascii="Palatino Linotype" w:eastAsia="Palatino Linotype" w:hAnsi="Palatino Linotype" w:cs="Palatino Linotype"/>
          <w:i/>
          <w:sz w:val="22"/>
          <w:szCs w:val="22"/>
        </w:rPr>
        <w:t xml:space="preserve">. </w:t>
      </w:r>
      <w:r w:rsidRPr="00A04E88">
        <w:rPr>
          <w:rFonts w:ascii="Palatino Linotype" w:eastAsia="Palatino Linotype" w:hAnsi="Palatino Linotype" w:cs="Palatino Linotype"/>
          <w:b/>
          <w:i/>
          <w:sz w:val="22"/>
          <w:szCs w:val="22"/>
        </w:rPr>
        <w:t xml:space="preserve">La </w:t>
      </w:r>
      <w:r w:rsidRPr="00A04E88">
        <w:rPr>
          <w:rFonts w:ascii="Palatino Linotype" w:eastAsia="Palatino Linotype" w:hAnsi="Palatino Linotype" w:cs="Palatino Linotype"/>
          <w:b/>
          <w:i/>
          <w:sz w:val="22"/>
          <w:szCs w:val="22"/>
        </w:rPr>
        <w:lastRenderedPageBreak/>
        <w:t xml:space="preserve">obligación de proporcionar información no comprende el procesamiento de </w:t>
      </w:r>
      <w:proofErr w:type="gramStart"/>
      <w:r w:rsidRPr="00A04E88">
        <w:rPr>
          <w:rFonts w:ascii="Palatino Linotype" w:eastAsia="Palatino Linotype" w:hAnsi="Palatino Linotype" w:cs="Palatino Linotype"/>
          <w:b/>
          <w:i/>
          <w:sz w:val="22"/>
          <w:szCs w:val="22"/>
        </w:rPr>
        <w:t>la misma</w:t>
      </w:r>
      <w:proofErr w:type="gramEnd"/>
      <w:r w:rsidRPr="00A04E88">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7CF2FCD6" w14:textId="77777777" w:rsidR="00840DBC" w:rsidRPr="00A04E88" w:rsidRDefault="00840DBC">
      <w:pPr>
        <w:spacing w:line="360" w:lineRule="auto"/>
        <w:ind w:left="567" w:right="616"/>
        <w:jc w:val="both"/>
        <w:rPr>
          <w:rFonts w:ascii="Palatino Linotype" w:eastAsia="Palatino Linotype" w:hAnsi="Palatino Linotype" w:cs="Palatino Linotype"/>
          <w:i/>
          <w:sz w:val="22"/>
          <w:szCs w:val="22"/>
        </w:rPr>
      </w:pPr>
    </w:p>
    <w:p w14:paraId="10DAA896" w14:textId="77777777" w:rsidR="00840DBC" w:rsidRPr="00A04E88" w:rsidRDefault="00D65C4F">
      <w:pPr>
        <w:spacing w:line="360" w:lineRule="auto"/>
        <w:ind w:right="-93"/>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F824C4C" w14:textId="77777777" w:rsidR="00840DBC" w:rsidRPr="00A04E88" w:rsidRDefault="00840DBC">
      <w:pPr>
        <w:spacing w:line="360" w:lineRule="auto"/>
        <w:ind w:right="-93"/>
        <w:jc w:val="both"/>
        <w:rPr>
          <w:rFonts w:ascii="Palatino Linotype" w:eastAsia="Palatino Linotype" w:hAnsi="Palatino Linotype" w:cs="Palatino Linotype"/>
          <w:sz w:val="22"/>
          <w:szCs w:val="22"/>
        </w:rPr>
      </w:pPr>
    </w:p>
    <w:p w14:paraId="34B5D63A" w14:textId="77777777" w:rsidR="00840DBC" w:rsidRPr="00A04E88" w:rsidRDefault="00D65C4F">
      <w:pPr>
        <w:spacing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A04E88">
        <w:rPr>
          <w:rFonts w:ascii="Palatino Linotype" w:eastAsia="Palatino Linotype" w:hAnsi="Palatino Linotype" w:cs="Palatino Linotype"/>
          <w:b/>
          <w:sz w:val="22"/>
          <w:szCs w:val="22"/>
        </w:rPr>
        <w:t xml:space="preserve"> </w:t>
      </w:r>
    </w:p>
    <w:p w14:paraId="3EE84803" w14:textId="77777777" w:rsidR="00840DBC" w:rsidRPr="00A04E88" w:rsidRDefault="00D65C4F">
      <w:pP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r w:rsidRPr="00A04E88">
        <w:rPr>
          <w:rFonts w:ascii="Palatino Linotype" w:eastAsia="Palatino Linotype" w:hAnsi="Palatino Linotype" w:cs="Palatino Linotype"/>
          <w:b/>
          <w:i/>
          <w:sz w:val="22"/>
          <w:szCs w:val="22"/>
        </w:rPr>
        <w:t>No existe obligación de elaborar documentos ad hoc para atender las solicitudes de acceso a la información.</w:t>
      </w:r>
      <w:r w:rsidRPr="00A04E8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01F65DE" w14:textId="77777777" w:rsidR="00840DBC" w:rsidRPr="00A04E88" w:rsidRDefault="00840DBC">
      <w:pPr>
        <w:spacing w:line="360" w:lineRule="auto"/>
        <w:ind w:right="-93"/>
        <w:jc w:val="both"/>
        <w:rPr>
          <w:rFonts w:ascii="Palatino Linotype" w:eastAsia="Palatino Linotype" w:hAnsi="Palatino Linotype" w:cs="Palatino Linotype"/>
          <w:sz w:val="22"/>
          <w:szCs w:val="22"/>
        </w:rPr>
      </w:pPr>
    </w:p>
    <w:p w14:paraId="7F93DA20"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w:t>
      </w:r>
      <w:r w:rsidRPr="00A04E88">
        <w:rPr>
          <w:rFonts w:ascii="Palatino Linotype" w:eastAsia="Palatino Linotype" w:hAnsi="Palatino Linotype" w:cs="Palatino Linotype"/>
          <w:sz w:val="22"/>
          <w:szCs w:val="22"/>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6623EDCA"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0B665B71"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0CEB798"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45662F3D"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C2F1C16" w14:textId="77777777" w:rsidR="00840DBC" w:rsidRPr="00A04E88" w:rsidRDefault="00840DBC">
      <w:pPr>
        <w:spacing w:line="360" w:lineRule="auto"/>
        <w:ind w:left="851" w:right="899"/>
        <w:jc w:val="both"/>
        <w:rPr>
          <w:rFonts w:ascii="Palatino Linotype" w:eastAsia="Palatino Linotype" w:hAnsi="Palatino Linotype" w:cs="Palatino Linotype"/>
          <w:i/>
          <w:sz w:val="22"/>
          <w:szCs w:val="22"/>
        </w:rPr>
      </w:pPr>
    </w:p>
    <w:p w14:paraId="36556B88" w14:textId="77777777" w:rsidR="00840DBC" w:rsidRPr="00A04E88" w:rsidRDefault="00D65C4F">
      <w:pP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r w:rsidRPr="00A04E88">
        <w:rPr>
          <w:rFonts w:ascii="Palatino Linotype" w:eastAsia="Palatino Linotype" w:hAnsi="Palatino Linotype" w:cs="Palatino Linotype"/>
          <w:b/>
          <w:i/>
          <w:sz w:val="22"/>
          <w:szCs w:val="22"/>
        </w:rPr>
        <w:t xml:space="preserve">Artículo 3. </w:t>
      </w:r>
      <w:r w:rsidRPr="00A04E88">
        <w:rPr>
          <w:rFonts w:ascii="Palatino Linotype" w:eastAsia="Palatino Linotype" w:hAnsi="Palatino Linotype" w:cs="Palatino Linotype"/>
          <w:i/>
          <w:sz w:val="22"/>
          <w:szCs w:val="22"/>
        </w:rPr>
        <w:t>Para los efectos de la presente Ley se entenderá por:</w:t>
      </w:r>
    </w:p>
    <w:p w14:paraId="060B1DD8" w14:textId="77777777" w:rsidR="00840DBC" w:rsidRPr="00A04E88" w:rsidRDefault="00D65C4F">
      <w:pP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p>
    <w:p w14:paraId="7384AE59" w14:textId="77777777" w:rsidR="00840DBC" w:rsidRPr="00A04E88" w:rsidRDefault="00D65C4F">
      <w:pP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XI. Documento:</w:t>
      </w:r>
      <w:r w:rsidRPr="00A04E88">
        <w:rPr>
          <w:rFonts w:ascii="Palatino Linotype" w:eastAsia="Palatino Linotype" w:hAnsi="Palatino Linotype" w:cs="Palatino Linotype"/>
          <w:i/>
          <w:sz w:val="22"/>
          <w:szCs w:val="22"/>
        </w:rPr>
        <w:t xml:space="preserve"> Los expedientes, reportes, estudios, actas</w:t>
      </w:r>
      <w:r w:rsidRPr="00A04E88">
        <w:rPr>
          <w:rFonts w:ascii="Palatino Linotype" w:eastAsia="Palatino Linotype" w:hAnsi="Palatino Linotype" w:cs="Palatino Linotype"/>
          <w:b/>
          <w:i/>
          <w:sz w:val="22"/>
          <w:szCs w:val="22"/>
        </w:rPr>
        <w:t>,</w:t>
      </w:r>
      <w:r w:rsidRPr="00A04E8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4218617" w14:textId="77777777" w:rsidR="00840DBC" w:rsidRPr="00A04E88" w:rsidRDefault="00840DBC">
      <w:pPr>
        <w:spacing w:line="360" w:lineRule="auto"/>
        <w:ind w:left="851" w:right="899"/>
        <w:jc w:val="both"/>
        <w:rPr>
          <w:rFonts w:ascii="Palatino Linotype" w:eastAsia="Palatino Linotype" w:hAnsi="Palatino Linotype" w:cs="Palatino Linotype"/>
          <w:sz w:val="22"/>
          <w:szCs w:val="22"/>
        </w:rPr>
      </w:pPr>
    </w:p>
    <w:p w14:paraId="552200A3"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47F56B8"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742E7ABA" w14:textId="77777777" w:rsidR="00840DBC" w:rsidRPr="00A04E88" w:rsidRDefault="00D65C4F">
      <w:pPr>
        <w:spacing w:line="276" w:lineRule="auto"/>
        <w:ind w:left="567" w:right="616"/>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sz w:val="22"/>
          <w:szCs w:val="22"/>
        </w:rPr>
        <w:t>“</w:t>
      </w:r>
      <w:r w:rsidRPr="00A04E8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04E88">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A04E88">
        <w:rPr>
          <w:rFonts w:ascii="Palatino Linotype" w:eastAsia="Palatino Linotype" w:hAnsi="Palatino Linotype" w:cs="Palatino Linotype"/>
          <w:i/>
          <w:sz w:val="22"/>
          <w:szCs w:val="22"/>
        </w:rPr>
        <w:t>pública,</w:t>
      </w:r>
      <w:proofErr w:type="gramEnd"/>
      <w:r w:rsidRPr="00A04E88">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272004" w14:textId="77777777" w:rsidR="00840DBC" w:rsidRPr="00A04E88" w:rsidRDefault="00D65C4F">
      <w:pP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En </w:t>
      </w:r>
      <w:proofErr w:type="gramStart"/>
      <w:r w:rsidRPr="00A04E88">
        <w:rPr>
          <w:rFonts w:ascii="Palatino Linotype" w:eastAsia="Palatino Linotype" w:hAnsi="Palatino Linotype" w:cs="Palatino Linotype"/>
          <w:i/>
          <w:sz w:val="22"/>
          <w:szCs w:val="22"/>
        </w:rPr>
        <w:t>consecuencia</w:t>
      </w:r>
      <w:proofErr w:type="gramEnd"/>
      <w:r w:rsidRPr="00A04E8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6040968" w14:textId="77777777" w:rsidR="00840DBC" w:rsidRPr="00A04E88" w:rsidRDefault="00D65C4F">
      <w:pP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04E88">
        <w:rPr>
          <w:rFonts w:ascii="Palatino Linotype" w:eastAsia="Palatino Linotype" w:hAnsi="Palatino Linotype" w:cs="Palatino Linotype"/>
          <w:i/>
          <w:sz w:val="22"/>
          <w:szCs w:val="22"/>
        </w:rPr>
        <w:t>que</w:t>
      </w:r>
      <w:proofErr w:type="gramEnd"/>
      <w:r w:rsidRPr="00A04E88">
        <w:rPr>
          <w:rFonts w:ascii="Palatino Linotype" w:eastAsia="Palatino Linotype" w:hAnsi="Palatino Linotype" w:cs="Palatino Linotype"/>
          <w:i/>
          <w:sz w:val="22"/>
          <w:szCs w:val="22"/>
        </w:rPr>
        <w:t xml:space="preserve"> en ejercicio de las atribuciones conferidas, sea generada por los Sujetos Obligados;</w:t>
      </w:r>
    </w:p>
    <w:p w14:paraId="33E986FD" w14:textId="77777777" w:rsidR="00840DBC" w:rsidRPr="00A04E88" w:rsidRDefault="00D65C4F">
      <w:pPr>
        <w:spacing w:line="276" w:lineRule="auto"/>
        <w:ind w:left="567" w:right="616"/>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A04E88">
        <w:rPr>
          <w:rFonts w:ascii="Palatino Linotype" w:eastAsia="Palatino Linotype" w:hAnsi="Palatino Linotype" w:cs="Palatino Linotype"/>
          <w:b/>
          <w:i/>
          <w:sz w:val="22"/>
          <w:szCs w:val="22"/>
        </w:rPr>
        <w:t>que</w:t>
      </w:r>
      <w:proofErr w:type="gramEnd"/>
      <w:r w:rsidRPr="00A04E88">
        <w:rPr>
          <w:rFonts w:ascii="Palatino Linotype" w:eastAsia="Palatino Linotype" w:hAnsi="Palatino Linotype" w:cs="Palatino Linotype"/>
          <w:b/>
          <w:i/>
          <w:sz w:val="22"/>
          <w:szCs w:val="22"/>
        </w:rPr>
        <w:t xml:space="preserve"> en ejercicio de las atribuciones conferidas, sea administrada por los Sujetos Obligados, y</w:t>
      </w:r>
    </w:p>
    <w:p w14:paraId="20EC7832" w14:textId="77777777" w:rsidR="00840DBC" w:rsidRPr="00A04E88" w:rsidRDefault="00D65C4F">
      <w:pPr>
        <w:spacing w:line="276" w:lineRule="auto"/>
        <w:ind w:left="567" w:right="616"/>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A04E88">
        <w:rPr>
          <w:rFonts w:ascii="Palatino Linotype" w:eastAsia="Palatino Linotype" w:hAnsi="Palatino Linotype" w:cs="Palatino Linotype"/>
          <w:b/>
          <w:i/>
          <w:sz w:val="22"/>
          <w:szCs w:val="22"/>
        </w:rPr>
        <w:t>que</w:t>
      </w:r>
      <w:proofErr w:type="gramEnd"/>
      <w:r w:rsidRPr="00A04E88">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2ACBD94D" w14:textId="77777777" w:rsidR="00840DBC" w:rsidRPr="00A04E88" w:rsidRDefault="00840DBC">
      <w:pPr>
        <w:spacing w:line="276" w:lineRule="auto"/>
        <w:ind w:left="567" w:right="616"/>
        <w:jc w:val="both"/>
        <w:rPr>
          <w:rFonts w:ascii="Palatino Linotype" w:eastAsia="Palatino Linotype" w:hAnsi="Palatino Linotype" w:cs="Palatino Linotype"/>
          <w:b/>
          <w:i/>
          <w:sz w:val="22"/>
          <w:szCs w:val="22"/>
        </w:rPr>
      </w:pPr>
    </w:p>
    <w:p w14:paraId="695C2F38"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De ahí que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A04E88">
        <w:rPr>
          <w:rFonts w:ascii="Palatino Linotype" w:eastAsia="Palatino Linotype" w:hAnsi="Palatino Linotype" w:cs="Palatino Linotype"/>
          <w:sz w:val="22"/>
          <w:szCs w:val="22"/>
        </w:rPr>
        <w:lastRenderedPageBreak/>
        <w:t>acuerdo con sus facultades, atribuciones y obligaciones señaladas por la Ley en la materia</w:t>
      </w:r>
      <w:r w:rsidRPr="00A04E88">
        <w:rPr>
          <w:rFonts w:ascii="Palatino Linotype" w:eastAsia="Palatino Linotype" w:hAnsi="Palatino Linotype" w:cs="Palatino Linotype"/>
          <w:sz w:val="22"/>
          <w:szCs w:val="22"/>
          <w:vertAlign w:val="superscript"/>
        </w:rPr>
        <w:footnoteReference w:id="1"/>
      </w:r>
      <w:r w:rsidRPr="00A04E88">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04E88">
        <w:rPr>
          <w:rFonts w:ascii="Palatino Linotype" w:eastAsia="Palatino Linotype" w:hAnsi="Palatino Linotype" w:cs="Palatino Linotype"/>
          <w:sz w:val="22"/>
          <w:szCs w:val="22"/>
          <w:vertAlign w:val="superscript"/>
        </w:rPr>
        <w:footnoteReference w:id="2"/>
      </w:r>
      <w:r w:rsidRPr="00A04E88">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108C65CB" w14:textId="77777777" w:rsidR="00840DBC" w:rsidRPr="00A04E88" w:rsidRDefault="00840DB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529C62E" w14:textId="77777777" w:rsidR="00840DBC" w:rsidRPr="00A04E88" w:rsidRDefault="00D65C4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8" w:name="_heading=h.1y810tw" w:colFirst="0" w:colLast="0"/>
      <w:bookmarkEnd w:id="8"/>
      <w:r w:rsidRPr="00A04E88">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A04E88">
        <w:rPr>
          <w:rFonts w:ascii="Palatino Linotype" w:eastAsia="Palatino Linotype" w:hAnsi="Palatino Linotype" w:cs="Palatino Linotype"/>
          <w:b/>
          <w:sz w:val="22"/>
          <w:szCs w:val="22"/>
        </w:rPr>
        <w:t xml:space="preserve">Sujeto Obligado </w:t>
      </w:r>
      <w:r w:rsidRPr="00A04E88">
        <w:rPr>
          <w:rFonts w:ascii="Palatino Linotype" w:eastAsia="Palatino Linotype" w:hAnsi="Palatino Linotype" w:cs="Palatino Linotype"/>
          <w:sz w:val="22"/>
          <w:szCs w:val="22"/>
        </w:rPr>
        <w:t>medularmente, lo siguiente:</w:t>
      </w:r>
    </w:p>
    <w:p w14:paraId="5EA4BDB5" w14:textId="77777777" w:rsidR="00840DBC" w:rsidRPr="00A04E88" w:rsidRDefault="00840D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10EB147" w14:textId="77777777" w:rsidR="00840DBC" w:rsidRPr="00A04E88" w:rsidRDefault="00D65C4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A04E88">
        <w:rPr>
          <w:rFonts w:ascii="Palatino Linotype" w:eastAsia="Palatino Linotype" w:hAnsi="Palatino Linotype" w:cs="Palatino Linotype"/>
          <w:b/>
          <w:sz w:val="22"/>
          <w:szCs w:val="22"/>
          <w:u w:val="single"/>
        </w:rPr>
        <w:t>Respecto de las personas servidora públicas dadas de alta en el mes de mayo de dos mil veinticinco:</w:t>
      </w:r>
    </w:p>
    <w:p w14:paraId="5BB3D98B" w14:textId="77777777" w:rsidR="00840DBC" w:rsidRPr="00A04E88" w:rsidRDefault="00840D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DAD80F1" w14:textId="77777777" w:rsidR="00840DBC" w:rsidRPr="00A04E88" w:rsidRDefault="00D65C4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Formatos de altas;</w:t>
      </w:r>
    </w:p>
    <w:p w14:paraId="2438500E" w14:textId="77777777" w:rsidR="00840DBC" w:rsidRPr="00A04E88" w:rsidRDefault="00D65C4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roofErr w:type="spellStart"/>
      <w:r w:rsidRPr="00A04E88">
        <w:rPr>
          <w:rFonts w:ascii="Palatino Linotype" w:eastAsia="Palatino Linotype" w:hAnsi="Palatino Linotype" w:cs="Palatino Linotype"/>
          <w:sz w:val="22"/>
          <w:szCs w:val="22"/>
        </w:rPr>
        <w:t>Curriculum</w:t>
      </w:r>
      <w:proofErr w:type="spellEnd"/>
      <w:r w:rsidRPr="00A04E88">
        <w:rPr>
          <w:rFonts w:ascii="Palatino Linotype" w:eastAsia="Palatino Linotype" w:hAnsi="Palatino Linotype" w:cs="Palatino Linotype"/>
          <w:sz w:val="22"/>
          <w:szCs w:val="22"/>
        </w:rPr>
        <w:t xml:space="preserve"> vitae;</w:t>
      </w:r>
    </w:p>
    <w:p w14:paraId="1F63ECE6" w14:textId="77777777" w:rsidR="00840DBC" w:rsidRPr="00A04E88" w:rsidRDefault="00D65C4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Aviso de movimientos de alta ante el ISSEMYM; y,</w:t>
      </w:r>
    </w:p>
    <w:p w14:paraId="5783F5CA" w14:textId="77777777" w:rsidR="00840DBC" w:rsidRPr="00A04E88" w:rsidRDefault="00D65C4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Constancias de no deudor alimentario moroso.</w:t>
      </w:r>
    </w:p>
    <w:p w14:paraId="7C793619" w14:textId="77777777" w:rsidR="00840DBC" w:rsidRPr="00A04E88" w:rsidRDefault="00840DB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11D569D" w14:textId="77777777" w:rsidR="00840DBC" w:rsidRPr="00A04E88" w:rsidRDefault="00D65C4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A04E88">
        <w:rPr>
          <w:rFonts w:ascii="Palatino Linotype" w:eastAsia="Palatino Linotype" w:hAnsi="Palatino Linotype" w:cs="Palatino Linotype"/>
          <w:b/>
          <w:sz w:val="22"/>
          <w:szCs w:val="22"/>
          <w:u w:val="single"/>
        </w:rPr>
        <w:t>Respecto de las personas servidora públicas que causaron baja en el mes de mayo de dos mil veinticinco:</w:t>
      </w:r>
    </w:p>
    <w:p w14:paraId="6D90B6D9" w14:textId="77777777" w:rsidR="00840DBC" w:rsidRPr="00A04E88" w:rsidRDefault="00840DB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63C39FA9" w14:textId="77777777" w:rsidR="00840DBC" w:rsidRPr="00A04E88" w:rsidRDefault="00840DB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62D107E9" w14:textId="77777777" w:rsidR="00840DBC" w:rsidRPr="00A04E88" w:rsidRDefault="00D65C4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Renuncias, </w:t>
      </w:r>
      <w:proofErr w:type="gramStart"/>
      <w:r w:rsidRPr="00A04E88">
        <w:rPr>
          <w:rFonts w:ascii="Palatino Linotype" w:eastAsia="Palatino Linotype" w:hAnsi="Palatino Linotype" w:cs="Palatino Linotype"/>
          <w:sz w:val="22"/>
          <w:szCs w:val="22"/>
        </w:rPr>
        <w:t>que</w:t>
      </w:r>
      <w:proofErr w:type="gramEnd"/>
      <w:r w:rsidRPr="00A04E88">
        <w:rPr>
          <w:rFonts w:ascii="Palatino Linotype" w:eastAsia="Palatino Linotype" w:hAnsi="Palatino Linotype" w:cs="Palatino Linotype"/>
          <w:sz w:val="22"/>
          <w:szCs w:val="22"/>
        </w:rPr>
        <w:t xml:space="preserve"> en su caso, se presentaron;</w:t>
      </w:r>
    </w:p>
    <w:p w14:paraId="0829569B" w14:textId="77777777" w:rsidR="00840DBC" w:rsidRPr="00A04E88" w:rsidRDefault="00D65C4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Formatos de baja.</w:t>
      </w:r>
    </w:p>
    <w:p w14:paraId="34EC2D6F" w14:textId="77777777" w:rsidR="00840DBC" w:rsidRPr="00A04E88" w:rsidRDefault="00840D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397CCD8" w14:textId="77777777" w:rsidR="00840DBC" w:rsidRPr="00A04E88" w:rsidRDefault="00D65C4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Sobre lo anterior, es de precisar que por cuanto hace a la temporalidad, la persona solicitante requirió la información de todo el mes de mayo, sin </w:t>
      </w:r>
      <w:proofErr w:type="gramStart"/>
      <w:r w:rsidRPr="00A04E88">
        <w:rPr>
          <w:rFonts w:ascii="Palatino Linotype" w:eastAsia="Palatino Linotype" w:hAnsi="Palatino Linotype" w:cs="Palatino Linotype"/>
          <w:sz w:val="22"/>
          <w:szCs w:val="22"/>
        </w:rPr>
        <w:t>embargo</w:t>
      </w:r>
      <w:proofErr w:type="gramEnd"/>
      <w:r w:rsidRPr="00A04E88">
        <w:rPr>
          <w:rFonts w:ascii="Palatino Linotype" w:eastAsia="Palatino Linotype" w:hAnsi="Palatino Linotype" w:cs="Palatino Linotype"/>
          <w:sz w:val="22"/>
          <w:szCs w:val="22"/>
        </w:rPr>
        <w:t xml:space="preserve"> su solicitud fue presentada el veintitrés dicho mes y año.</w:t>
      </w:r>
    </w:p>
    <w:p w14:paraId="519A6C49" w14:textId="77777777" w:rsidR="00840DBC" w:rsidRPr="00A04E88" w:rsidRDefault="00840D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C3902FD" w14:textId="77777777" w:rsidR="00840DBC" w:rsidRPr="00A04E88" w:rsidRDefault="00D65C4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De ahí que no es procedente que el ente obligado entregue información de un periodo que aún no transcurría al momento de presentar la solicitud, en virtud de que no la había generado, al tratarse de hechos futuros e inciertos.</w:t>
      </w:r>
    </w:p>
    <w:p w14:paraId="22346EEA" w14:textId="77777777" w:rsidR="00840DBC" w:rsidRPr="00A04E88" w:rsidRDefault="00840D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08FDA07" w14:textId="77777777" w:rsidR="00840DBC" w:rsidRPr="00A04E88" w:rsidRDefault="00D65C4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rPr>
        <w:t>Por tanto, la información que en el presente asunto resulte procedente su entrega será la generada, poseída o administrada del 01 al 23 de mayo de 2025.</w:t>
      </w:r>
    </w:p>
    <w:p w14:paraId="39AC2246" w14:textId="77777777" w:rsidR="00840DBC" w:rsidRPr="00A04E88" w:rsidRDefault="00840D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BABA834" w14:textId="77777777" w:rsidR="00840DBC" w:rsidRPr="00A04E88" w:rsidRDefault="00D65C4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Sobre lo anterior, </w:t>
      </w:r>
      <w:r w:rsidRPr="00A04E88">
        <w:rPr>
          <w:rFonts w:ascii="Palatino Linotype" w:eastAsia="Palatino Linotype" w:hAnsi="Palatino Linotype" w:cs="Palatino Linotype"/>
          <w:b/>
          <w:sz w:val="22"/>
          <w:szCs w:val="22"/>
        </w:rPr>
        <w:t xml:space="preserve">el Sujeto Obligado </w:t>
      </w:r>
      <w:r w:rsidRPr="00A04E88">
        <w:rPr>
          <w:rFonts w:ascii="Palatino Linotype" w:eastAsia="Palatino Linotype" w:hAnsi="Palatino Linotype" w:cs="Palatino Linotype"/>
          <w:sz w:val="22"/>
          <w:szCs w:val="22"/>
        </w:rPr>
        <w:t xml:space="preserve">se pronunció por conducto de la Dirección de Administración, quien indicó que de acuerdo a sus atribuciones la información solicitada se podría localizar en un link de </w:t>
      </w:r>
      <w:proofErr w:type="spellStart"/>
      <w:r w:rsidRPr="00A04E88">
        <w:rPr>
          <w:rFonts w:ascii="Palatino Linotype" w:eastAsia="Palatino Linotype" w:hAnsi="Palatino Linotype" w:cs="Palatino Linotype"/>
          <w:sz w:val="22"/>
          <w:szCs w:val="22"/>
        </w:rPr>
        <w:t>ipomex</w:t>
      </w:r>
      <w:proofErr w:type="spellEnd"/>
      <w:r w:rsidRPr="00A04E88">
        <w:rPr>
          <w:rFonts w:ascii="Palatino Linotype" w:eastAsia="Palatino Linotype" w:hAnsi="Palatino Linotype" w:cs="Palatino Linotype"/>
          <w:sz w:val="22"/>
          <w:szCs w:val="22"/>
        </w:rPr>
        <w:t xml:space="preserve"> que entregó en formato cerrado; y, que sobre el resto de la información que requiere el solicitante no constituye un derecho de acceso a la información, sino más bien que constituyen manifestaciones subjetivas, que conllevan en afirmar que se está en presencia del ejercicio del derecho de petición.</w:t>
      </w:r>
    </w:p>
    <w:p w14:paraId="2360A564" w14:textId="77777777" w:rsidR="00840DBC" w:rsidRPr="00A04E88" w:rsidRDefault="00840DB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DB5A047" w14:textId="77777777" w:rsidR="00840DBC" w:rsidRPr="00A04E88" w:rsidRDefault="00D65C4F">
      <w:pPr>
        <w:spacing w:line="360" w:lineRule="auto"/>
        <w:ind w:right="49"/>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sz w:val="22"/>
          <w:szCs w:val="22"/>
        </w:rPr>
        <w:t xml:space="preserve">Inconforme con la respuesta, la parte </w:t>
      </w:r>
      <w:r w:rsidRPr="00A04E88">
        <w:rPr>
          <w:rFonts w:ascii="Palatino Linotype" w:eastAsia="Palatino Linotype" w:hAnsi="Palatino Linotype" w:cs="Palatino Linotype"/>
          <w:b/>
          <w:sz w:val="22"/>
          <w:szCs w:val="22"/>
        </w:rPr>
        <w:t xml:space="preserve">Recurrente </w:t>
      </w:r>
      <w:r w:rsidRPr="00A04E88">
        <w:rPr>
          <w:rFonts w:ascii="Palatino Linotype" w:eastAsia="Palatino Linotype" w:hAnsi="Palatino Linotype" w:cs="Palatino Linotype"/>
          <w:sz w:val="22"/>
          <w:szCs w:val="22"/>
        </w:rPr>
        <w:t xml:space="preserve">promovió el presente recurso de revisión en el que a manera de motivos de inconformidad </w:t>
      </w:r>
      <w:r w:rsidRPr="00A04E88">
        <w:rPr>
          <w:rFonts w:ascii="Palatino Linotype" w:eastAsia="Palatino Linotype" w:hAnsi="Palatino Linotype" w:cs="Palatino Linotype"/>
          <w:b/>
          <w:sz w:val="22"/>
          <w:szCs w:val="22"/>
        </w:rPr>
        <w:t>se adolece medularmente de la negativa a la entrega de la información.</w:t>
      </w:r>
    </w:p>
    <w:p w14:paraId="4BD2B16A"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6CECFF61"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lastRenderedPageBreak/>
        <w:t>Admitido el presente recurso de revisión, en términos del artículo 185 fracción II</w:t>
      </w:r>
      <w:r w:rsidRPr="00A04E88">
        <w:rPr>
          <w:rFonts w:ascii="Palatino Linotype" w:eastAsia="Palatino Linotype" w:hAnsi="Palatino Linotype" w:cs="Palatino Linotype"/>
          <w:sz w:val="22"/>
          <w:szCs w:val="22"/>
          <w:vertAlign w:val="superscript"/>
        </w:rPr>
        <w:footnoteReference w:id="3"/>
      </w:r>
      <w:r w:rsidRPr="00A04E88">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B0E1E34"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7A9955F"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Cabe resaltar que, de las constancias que obran en el expediente electrónico en que se actúa,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rindió su informe justificado, en el que medularmente ratificó la respuesta inicial.</w:t>
      </w:r>
    </w:p>
    <w:p w14:paraId="4FD4273E"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18F2452D"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Por su lado, la parte </w:t>
      </w:r>
      <w:r w:rsidRPr="00A04E88">
        <w:rPr>
          <w:rFonts w:ascii="Palatino Linotype" w:eastAsia="Palatino Linotype" w:hAnsi="Palatino Linotype" w:cs="Palatino Linotype"/>
          <w:b/>
          <w:sz w:val="22"/>
          <w:szCs w:val="22"/>
        </w:rPr>
        <w:t>Recurrente</w:t>
      </w:r>
      <w:r w:rsidRPr="00A04E88">
        <w:rPr>
          <w:rFonts w:ascii="Palatino Linotype" w:eastAsia="Palatino Linotype" w:hAnsi="Palatino Linotype" w:cs="Palatino Linotype"/>
          <w:sz w:val="22"/>
          <w:szCs w:val="22"/>
        </w:rPr>
        <w:t xml:space="preserve"> fue omisa en hacer valer manifestaciones o alegatos que conforme a derecho resultaran procedentes.</w:t>
      </w:r>
    </w:p>
    <w:p w14:paraId="2154860C"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2A744C3"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Una vez establecidas las posturas de las partes, resulta importante señalar </w:t>
      </w:r>
      <w:proofErr w:type="gramStart"/>
      <w:r w:rsidRPr="00A04E88">
        <w:rPr>
          <w:rFonts w:ascii="Palatino Linotype" w:eastAsia="Palatino Linotype" w:hAnsi="Palatino Linotype" w:cs="Palatino Linotype"/>
          <w:sz w:val="22"/>
          <w:szCs w:val="22"/>
        </w:rPr>
        <w:t>que</w:t>
      </w:r>
      <w:proofErr w:type="gramEnd"/>
      <w:r w:rsidRPr="00A04E88">
        <w:rPr>
          <w:rFonts w:ascii="Palatino Linotype" w:eastAsia="Palatino Linotype" w:hAnsi="Palatino Linotype" w:cs="Palatino Linotype"/>
          <w:sz w:val="22"/>
          <w:szCs w:val="22"/>
        </w:rPr>
        <w:t xml:space="preserve"> en el presente asunto, se advierte que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procedió a turnar la solicitud a la Dirección General de Administración, misma que conforme la fracción VI del artículo 92 del Bando Municipal del 2025, tiene las siguientes atribuciones:</w:t>
      </w:r>
    </w:p>
    <w:p w14:paraId="2605D4D8" w14:textId="77777777" w:rsidR="00840DBC" w:rsidRPr="00A04E88" w:rsidRDefault="00840DB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48C31A71" w14:textId="77777777" w:rsidR="00840DBC" w:rsidRPr="00A04E88" w:rsidRDefault="00D65C4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“Artículo 92. La administración pública municipal será 49 centralizada, descentralizada y autónoma. Para el ejercicio del poder público municipal, las personas titulares de las </w:t>
      </w:r>
      <w:r w:rsidRPr="00A04E88">
        <w:rPr>
          <w:rFonts w:ascii="Palatino Linotype" w:eastAsia="Palatino Linotype" w:hAnsi="Palatino Linotype" w:cs="Palatino Linotype"/>
          <w:b/>
          <w:i/>
          <w:sz w:val="22"/>
          <w:szCs w:val="22"/>
        </w:rPr>
        <w:t>Direcciones Generales</w:t>
      </w:r>
      <w:r w:rsidRPr="00A04E88">
        <w:rPr>
          <w:rFonts w:ascii="Palatino Linotype" w:eastAsia="Palatino Linotype" w:hAnsi="Palatino Linotype" w:cs="Palatino Linotype"/>
          <w:i/>
          <w:sz w:val="22"/>
          <w:szCs w:val="22"/>
        </w:rPr>
        <w:t>, los Organismos Descentralizados y el Órgano Autónomo tendrán las atribuciones y facultades que le otorguen las disposiciones legales aplicables a su campo de actuación y las que este Bando y el Código Reglamentario les confiera.</w:t>
      </w:r>
    </w:p>
    <w:p w14:paraId="7FDA2ED3" w14:textId="77777777" w:rsidR="00840DBC" w:rsidRPr="00A04E88" w:rsidRDefault="00D65C4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p>
    <w:p w14:paraId="70434352" w14:textId="77777777" w:rsidR="00840DBC" w:rsidRPr="00A04E88" w:rsidRDefault="00D65C4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VI. </w:t>
      </w:r>
      <w:r w:rsidRPr="00A04E88">
        <w:rPr>
          <w:rFonts w:ascii="Palatino Linotype" w:eastAsia="Palatino Linotype" w:hAnsi="Palatino Linotype" w:cs="Palatino Linotype"/>
          <w:b/>
          <w:i/>
          <w:sz w:val="22"/>
          <w:szCs w:val="22"/>
        </w:rPr>
        <w:t>La persona titular de la Dirección General de Administración es responsable de la gestión integral del capital humano del Ayuntamiento, coordinando el reclutamiento, contratación, capacitación y desarrollo del personal,</w:t>
      </w:r>
      <w:r w:rsidRPr="00A04E88">
        <w:rPr>
          <w:rFonts w:ascii="Palatino Linotype" w:eastAsia="Palatino Linotype" w:hAnsi="Palatino Linotype" w:cs="Palatino Linotype"/>
          <w:i/>
          <w:sz w:val="22"/>
          <w:szCs w:val="22"/>
        </w:rPr>
        <w:t xml:space="preserve"> así como la </w:t>
      </w:r>
      <w:r w:rsidRPr="00A04E88">
        <w:rPr>
          <w:rFonts w:ascii="Palatino Linotype" w:eastAsia="Palatino Linotype" w:hAnsi="Palatino Linotype" w:cs="Palatino Linotype"/>
          <w:i/>
          <w:sz w:val="22"/>
          <w:szCs w:val="22"/>
        </w:rPr>
        <w:lastRenderedPageBreak/>
        <w:t xml:space="preserve">aplicación de las disposiciones laborales y sindicales. 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w:t>
      </w:r>
      <w:proofErr w:type="gramStart"/>
      <w:r w:rsidRPr="00A04E88">
        <w:rPr>
          <w:rFonts w:ascii="Palatino Linotype" w:eastAsia="Palatino Linotype" w:hAnsi="Palatino Linotype" w:cs="Palatino Linotype"/>
          <w:i/>
          <w:sz w:val="22"/>
          <w:szCs w:val="22"/>
        </w:rPr>
        <w:t>municipal.[</w:t>
      </w:r>
      <w:proofErr w:type="gramEnd"/>
      <w:r w:rsidRPr="00A04E88">
        <w:rPr>
          <w:rFonts w:ascii="Palatino Linotype" w:eastAsia="Palatino Linotype" w:hAnsi="Palatino Linotype" w:cs="Palatino Linotype"/>
          <w:i/>
          <w:sz w:val="22"/>
          <w:szCs w:val="22"/>
        </w:rPr>
        <w:t>…]”</w:t>
      </w:r>
    </w:p>
    <w:p w14:paraId="5F7A8591" w14:textId="77777777" w:rsidR="00840DBC" w:rsidRPr="00A04E88" w:rsidRDefault="00840DB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7A62F15A" w14:textId="77777777" w:rsidR="00840DBC" w:rsidRPr="00A04E88" w:rsidRDefault="00D65C4F">
      <w:pPr>
        <w:pBdr>
          <w:top w:val="nil"/>
          <w:left w:val="nil"/>
          <w:bottom w:val="nil"/>
          <w:right w:val="nil"/>
          <w:between w:val="nil"/>
        </w:pBdr>
        <w:spacing w:line="276" w:lineRule="auto"/>
        <w:ind w:left="567" w:right="616"/>
        <w:jc w:val="right"/>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(Énfasis añadido)</w:t>
      </w:r>
    </w:p>
    <w:p w14:paraId="40D1F631" w14:textId="77777777" w:rsidR="00840DBC" w:rsidRPr="00A04E88" w:rsidRDefault="00840DB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1DE903D" w14:textId="77777777" w:rsidR="00840DBC" w:rsidRPr="00A04E88" w:rsidRDefault="00D65C4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Como se desprende de lo anterior, la Dirección General de Administración es la responsable de la gestión integral del capital humano del Ayuntamiento, coordinando el reclutamiento, contratación, capacitación y desarrollo del personal, así como la aplicación de las disposiciones laborales; por lo tanto, es la unidad administrativa competente para conocer de la información relativa a los controles de asistencia, así como lo relativo a sus funciones a los formatos únicos de personal solicitados.</w:t>
      </w:r>
    </w:p>
    <w:p w14:paraId="62505737" w14:textId="77777777" w:rsidR="00840DBC" w:rsidRPr="00A04E88" w:rsidRDefault="00D65C4F">
      <w:pPr>
        <w:spacing w:before="240" w:after="240"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Asimismo, de conformidad con los artículos 3.41 y 3.42 del el Código Reglamentario Municipal, y el Manual de Organización de la Dirección General de Administración, la Dirección General de Administración se auxilia de la Dirección de Recursos Humanos, cuyo titular cuenta con las siguientes atribuciones en su parte conducente:</w:t>
      </w:r>
    </w:p>
    <w:p w14:paraId="3F2EB7C4" w14:textId="77777777" w:rsidR="00840DBC" w:rsidRPr="00A04E88" w:rsidRDefault="00D65C4F">
      <w:pPr>
        <w:spacing w:before="240" w:after="240" w:line="360" w:lineRule="auto"/>
        <w:ind w:left="284"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Elaborar, operar y mejorar los procedimientos administrativos de control para la selección, reclutamiento, contratación, escalafón, capacitación, retiro, sanción, comisión y desarrollo del personal al servicio del Municipio;</w:t>
      </w:r>
    </w:p>
    <w:p w14:paraId="7E4CAB6C" w14:textId="77777777" w:rsidR="00840DBC" w:rsidRPr="00A04E88" w:rsidRDefault="00D65C4F">
      <w:pPr>
        <w:spacing w:before="240" w:after="240" w:line="360" w:lineRule="auto"/>
        <w:ind w:left="284"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Aplicar las disposiciones legales laborales que rigen al personal del Ayuntamiento;</w:t>
      </w:r>
    </w:p>
    <w:p w14:paraId="5E594A8A" w14:textId="77777777" w:rsidR="00840DBC" w:rsidRPr="00A04E88" w:rsidRDefault="00D65C4F">
      <w:pPr>
        <w:spacing w:before="240" w:after="240" w:line="360" w:lineRule="auto"/>
        <w:ind w:left="284"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Registrar las altas, reingresos, bajas, cambios de categoría y adscripción, permisos y licencias por incapacidad, entre otras, del personal, y su correcta aplicación;</w:t>
      </w:r>
    </w:p>
    <w:p w14:paraId="228D7729" w14:textId="77777777" w:rsidR="00840DBC" w:rsidRPr="00A04E88" w:rsidRDefault="00D65C4F">
      <w:pPr>
        <w:spacing w:before="240" w:after="240" w:line="360" w:lineRule="auto"/>
        <w:ind w:left="284"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lastRenderedPageBreak/>
        <w:t>-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p w14:paraId="2821305F" w14:textId="77777777" w:rsidR="00840DBC" w:rsidRPr="00A04E88" w:rsidRDefault="00D65C4F">
      <w:pPr>
        <w:spacing w:before="240" w:after="240" w:line="360" w:lineRule="auto"/>
        <w:ind w:left="284"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Realizar las supervisiones de asistencia y permanencia de las y los servidores públicos de las distintas unidades administrativas, para que en caso de presentarse alguna irregularidad se apliquen las sanciones y acciones que procedan con base en la normatividad aplicable;</w:t>
      </w:r>
    </w:p>
    <w:p w14:paraId="1C496323" w14:textId="77777777" w:rsidR="00840DBC" w:rsidRPr="00A04E88" w:rsidRDefault="00D65C4F">
      <w:pPr>
        <w:spacing w:before="240" w:after="240" w:line="360" w:lineRule="auto"/>
        <w:ind w:left="284"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Validar el Formato Único de Personal (FUP) para documentar nominalmente los movimientos de alta, reingreso, cambios, para su debido proceso;</w:t>
      </w:r>
    </w:p>
    <w:p w14:paraId="466CF926" w14:textId="77777777" w:rsidR="00840DBC" w:rsidRPr="00A04E88" w:rsidRDefault="00D65C4F">
      <w:pPr>
        <w:tabs>
          <w:tab w:val="left" w:pos="3544"/>
        </w:tabs>
        <w:spacing w:before="240" w:after="240"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Cabe señalar, </w:t>
      </w:r>
      <w:proofErr w:type="gramStart"/>
      <w:r w:rsidRPr="00A04E88">
        <w:rPr>
          <w:rFonts w:ascii="Palatino Linotype" w:eastAsia="Palatino Linotype" w:hAnsi="Palatino Linotype" w:cs="Palatino Linotype"/>
          <w:sz w:val="22"/>
          <w:szCs w:val="22"/>
        </w:rPr>
        <w:t>que</w:t>
      </w:r>
      <w:proofErr w:type="gramEnd"/>
      <w:r w:rsidRPr="00A04E88">
        <w:rPr>
          <w:rFonts w:ascii="Palatino Linotype" w:eastAsia="Palatino Linotype" w:hAnsi="Palatino Linotype" w:cs="Palatino Linotype"/>
          <w:sz w:val="22"/>
          <w:szCs w:val="22"/>
        </w:rPr>
        <w:t xml:space="preserve"> de conformidad con el Manual de Procedimientos de la Dirección General de Administración, el Departamento de Administración de Personal de la Dirección tiene a su cargo los procedimientos de Alta de personal, Baja de personal, y Reporte de ausencias, los cuales consisten en lo siguiente:</w:t>
      </w:r>
    </w:p>
    <w:p w14:paraId="5D9F12ED" w14:textId="77777777" w:rsidR="00840DBC" w:rsidRPr="00A04E88" w:rsidRDefault="00D65C4F">
      <w:pPr>
        <w:tabs>
          <w:tab w:val="left" w:pos="3544"/>
        </w:tabs>
        <w:spacing w:before="240" w:after="240" w:line="360" w:lineRule="auto"/>
        <w:ind w:right="49"/>
        <w:jc w:val="center"/>
        <w:rPr>
          <w:rFonts w:ascii="Palatino Linotype" w:eastAsia="Palatino Linotype" w:hAnsi="Palatino Linotype" w:cs="Palatino Linotype"/>
        </w:rPr>
      </w:pPr>
      <w:r w:rsidRPr="00A04E88">
        <w:rPr>
          <w:rFonts w:ascii="Palatino Linotype" w:eastAsia="Palatino Linotype" w:hAnsi="Palatino Linotype" w:cs="Palatino Linotype"/>
          <w:noProof/>
        </w:rPr>
        <w:drawing>
          <wp:inline distT="0" distB="0" distL="0" distR="0" wp14:anchorId="2E03E1DE" wp14:editId="65FCD1E5">
            <wp:extent cx="4326203" cy="2457781"/>
            <wp:effectExtent l="0" t="0" r="0" b="0"/>
            <wp:docPr id="21431082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326203" cy="2457781"/>
                    </a:xfrm>
                    <a:prstGeom prst="rect">
                      <a:avLst/>
                    </a:prstGeom>
                    <a:ln/>
                  </pic:spPr>
                </pic:pic>
              </a:graphicData>
            </a:graphic>
          </wp:inline>
        </w:drawing>
      </w:r>
    </w:p>
    <w:p w14:paraId="3AA5EC0F" w14:textId="77777777" w:rsidR="00840DBC" w:rsidRPr="00A04E88" w:rsidRDefault="00D65C4F">
      <w:pPr>
        <w:tabs>
          <w:tab w:val="left" w:pos="3544"/>
        </w:tabs>
        <w:spacing w:before="240" w:after="240" w:line="360" w:lineRule="auto"/>
        <w:ind w:right="49"/>
        <w:jc w:val="center"/>
        <w:rPr>
          <w:rFonts w:ascii="Palatino Linotype" w:eastAsia="Palatino Linotype" w:hAnsi="Palatino Linotype" w:cs="Palatino Linotype"/>
        </w:rPr>
      </w:pPr>
      <w:r w:rsidRPr="00A04E88">
        <w:rPr>
          <w:rFonts w:ascii="Palatino Linotype" w:eastAsia="Palatino Linotype" w:hAnsi="Palatino Linotype" w:cs="Palatino Linotype"/>
          <w:noProof/>
        </w:rPr>
        <w:lastRenderedPageBreak/>
        <w:drawing>
          <wp:inline distT="0" distB="0" distL="0" distR="0" wp14:anchorId="2F0D2CA3" wp14:editId="27763904">
            <wp:extent cx="4320000" cy="2152668"/>
            <wp:effectExtent l="0" t="0" r="0" b="0"/>
            <wp:docPr id="21431082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320000" cy="2152668"/>
                    </a:xfrm>
                    <a:prstGeom prst="rect">
                      <a:avLst/>
                    </a:prstGeom>
                    <a:ln/>
                  </pic:spPr>
                </pic:pic>
              </a:graphicData>
            </a:graphic>
          </wp:inline>
        </w:drawing>
      </w:r>
    </w:p>
    <w:p w14:paraId="0A5DCCC0" w14:textId="77777777" w:rsidR="00840DBC" w:rsidRPr="00A04E88" w:rsidRDefault="00D65C4F">
      <w:pPr>
        <w:tabs>
          <w:tab w:val="left" w:pos="3544"/>
        </w:tabs>
        <w:spacing w:before="240" w:after="240" w:line="360" w:lineRule="auto"/>
        <w:ind w:right="49"/>
        <w:jc w:val="center"/>
        <w:rPr>
          <w:rFonts w:ascii="Palatino Linotype" w:eastAsia="Palatino Linotype" w:hAnsi="Palatino Linotype" w:cs="Palatino Linotype"/>
        </w:rPr>
      </w:pPr>
      <w:r w:rsidRPr="00A04E88">
        <w:rPr>
          <w:rFonts w:ascii="Palatino Linotype" w:eastAsia="Palatino Linotype" w:hAnsi="Palatino Linotype" w:cs="Palatino Linotype"/>
          <w:noProof/>
        </w:rPr>
        <w:drawing>
          <wp:inline distT="0" distB="0" distL="0" distR="0" wp14:anchorId="7D761316" wp14:editId="35C71B85">
            <wp:extent cx="4320000" cy="3371731"/>
            <wp:effectExtent l="0" t="0" r="0" b="0"/>
            <wp:docPr id="21431082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320000" cy="3371731"/>
                    </a:xfrm>
                    <a:prstGeom prst="rect">
                      <a:avLst/>
                    </a:prstGeom>
                    <a:ln/>
                  </pic:spPr>
                </pic:pic>
              </a:graphicData>
            </a:graphic>
          </wp:inline>
        </w:drawing>
      </w:r>
    </w:p>
    <w:p w14:paraId="4B84984C" w14:textId="77777777" w:rsidR="00840DBC" w:rsidRPr="00A04E88" w:rsidRDefault="00D65C4F">
      <w:pPr>
        <w:pBdr>
          <w:top w:val="nil"/>
          <w:left w:val="nil"/>
          <w:bottom w:val="nil"/>
          <w:right w:val="nil"/>
          <w:between w:val="nil"/>
        </w:pBdr>
        <w:spacing w:line="360" w:lineRule="auto"/>
        <w:ind w:right="-150"/>
        <w:jc w:val="both"/>
        <w:rPr>
          <w:rFonts w:ascii="Palatino Linotype" w:eastAsia="Palatino Linotype" w:hAnsi="Palatino Linotype" w:cs="Palatino Linotype"/>
          <w:sz w:val="20"/>
          <w:szCs w:val="20"/>
        </w:rPr>
      </w:pPr>
      <w:r w:rsidRPr="00A04E88">
        <w:rPr>
          <w:rFonts w:ascii="Palatino Linotype" w:eastAsia="Palatino Linotype" w:hAnsi="Palatino Linotype" w:cs="Palatino Linotype"/>
          <w:sz w:val="22"/>
          <w:szCs w:val="22"/>
        </w:rPr>
        <w:t xml:space="preserve">Atento a lo anterior, se colige que la Dirección General de Administración cuenta con atribuciones para conocer de la información solicitada por la parte </w:t>
      </w:r>
      <w:r w:rsidRPr="00A04E88">
        <w:rPr>
          <w:rFonts w:ascii="Palatino Linotype" w:eastAsia="Palatino Linotype" w:hAnsi="Palatino Linotype" w:cs="Palatino Linotype"/>
          <w:b/>
          <w:sz w:val="22"/>
          <w:szCs w:val="22"/>
        </w:rPr>
        <w:t>Recurrente</w:t>
      </w:r>
      <w:r w:rsidRPr="00A04E88">
        <w:rPr>
          <w:rFonts w:ascii="Palatino Linotype" w:eastAsia="Palatino Linotype" w:hAnsi="Palatino Linotype" w:cs="Palatino Linotype"/>
          <w:sz w:val="22"/>
          <w:szCs w:val="22"/>
        </w:rPr>
        <w:t xml:space="preserve">, al tener a su cargo la Dirección de Recursos Humanos, siendo dicha unidad administrativa la responsable de validar el Formato Único de Personal, FUP, el cual documenta los movimientos del personal, como altas y bajas; mantener actualizados los expedientes del personal, así como de </w:t>
      </w:r>
      <w:r w:rsidRPr="00A04E88">
        <w:rPr>
          <w:rFonts w:ascii="Palatino Linotype" w:eastAsia="Palatino Linotype" w:hAnsi="Palatino Linotype" w:cs="Palatino Linotype"/>
          <w:sz w:val="22"/>
          <w:szCs w:val="22"/>
        </w:rPr>
        <w:lastRenderedPageBreak/>
        <w:t>elaborar, operar y mejorar los procedimientos administrativos de control para la selección, reclutamiento, contratación, escalafón, capacitación, retiro, sanción, comisión y desarrollo del personal al servicio del Municipio.</w:t>
      </w:r>
    </w:p>
    <w:p w14:paraId="38D37E71" w14:textId="77777777" w:rsidR="00840DBC" w:rsidRPr="00A04E88" w:rsidRDefault="00840DBC">
      <w:pPr>
        <w:widowControl w:val="0"/>
        <w:spacing w:line="360" w:lineRule="auto"/>
        <w:ind w:right="49"/>
        <w:jc w:val="both"/>
        <w:rPr>
          <w:rFonts w:ascii="Palatino Linotype" w:eastAsia="Palatino Linotype" w:hAnsi="Palatino Linotype" w:cs="Palatino Linotype"/>
          <w:sz w:val="22"/>
          <w:szCs w:val="22"/>
        </w:rPr>
      </w:pPr>
    </w:p>
    <w:p w14:paraId="24A67EEF" w14:textId="77777777" w:rsidR="00840DBC" w:rsidRPr="00A04E88" w:rsidRDefault="00D65C4F">
      <w:pPr>
        <w:widowControl w:val="0"/>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En consecuencia, conforme lo expuesto, se pronunció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22604E0C" w14:textId="77777777" w:rsidR="00840DBC" w:rsidRPr="00A04E88" w:rsidRDefault="00840DBC"/>
    <w:p w14:paraId="639EF72D" w14:textId="77777777" w:rsidR="00840DBC" w:rsidRPr="00A04E88" w:rsidRDefault="00D65C4F">
      <w:pPr>
        <w:pBdr>
          <w:top w:val="nil"/>
          <w:left w:val="nil"/>
          <w:bottom w:val="nil"/>
          <w:right w:val="nil"/>
          <w:between w:val="nil"/>
        </w:pBdr>
        <w:ind w:left="864" w:right="864"/>
        <w:jc w:val="both"/>
      </w:pPr>
      <w:r w:rsidRPr="00A04E88">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47D6ADD" w14:textId="77777777" w:rsidR="00840DBC" w:rsidRPr="00A04E88" w:rsidRDefault="00840DBC"/>
    <w:p w14:paraId="3A79813E" w14:textId="77777777" w:rsidR="00840DBC" w:rsidRPr="00A04E88" w:rsidRDefault="00D65C4F">
      <w:pPr>
        <w:pBdr>
          <w:top w:val="nil"/>
          <w:left w:val="nil"/>
          <w:bottom w:val="nil"/>
          <w:right w:val="nil"/>
          <w:between w:val="nil"/>
        </w:pBdr>
        <w:shd w:val="clear" w:color="auto" w:fill="FFFFFF"/>
        <w:spacing w:line="360" w:lineRule="auto"/>
        <w:jc w:val="both"/>
        <w:rPr>
          <w:sz w:val="22"/>
          <w:szCs w:val="22"/>
        </w:rPr>
      </w:pPr>
      <w:r w:rsidRPr="00A04E88">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62600302" w14:textId="77777777" w:rsidR="00840DBC" w:rsidRPr="00A04E88" w:rsidRDefault="00840DBC"/>
    <w:p w14:paraId="18605B9D" w14:textId="77777777" w:rsidR="00840DBC" w:rsidRPr="00A04E88" w:rsidRDefault="00D65C4F">
      <w:pPr>
        <w:pBdr>
          <w:top w:val="nil"/>
          <w:left w:val="nil"/>
          <w:bottom w:val="nil"/>
          <w:right w:val="nil"/>
          <w:between w:val="nil"/>
        </w:pBdr>
        <w:ind w:left="864" w:right="864"/>
        <w:jc w:val="both"/>
      </w:pPr>
      <w:r w:rsidRPr="00A04E88">
        <w:rPr>
          <w:rFonts w:ascii="Palatino Linotype" w:eastAsia="Palatino Linotype" w:hAnsi="Palatino Linotype" w:cs="Palatino Linotype"/>
          <w:i/>
          <w:sz w:val="22"/>
          <w:szCs w:val="22"/>
        </w:rPr>
        <w:t xml:space="preserve">“Artículo 162. Las unidades de transparencia deberán garantizar que las solicitudes </w:t>
      </w:r>
      <w:r w:rsidRPr="00A04E88">
        <w:rPr>
          <w:rFonts w:ascii="Palatino Linotype" w:eastAsia="Palatino Linotype" w:hAnsi="Palatino Linotype" w:cs="Palatino Linotype"/>
          <w:b/>
          <w:i/>
          <w:sz w:val="22"/>
          <w:szCs w:val="22"/>
        </w:rPr>
        <w:t xml:space="preserve">se turnen a todas las Áreas competentes </w:t>
      </w:r>
      <w:r w:rsidRPr="00A04E88">
        <w:rPr>
          <w:rFonts w:ascii="Palatino Linotype" w:eastAsia="Palatino Linotype" w:hAnsi="Palatino Linotype" w:cs="Palatino Linotype"/>
          <w:i/>
          <w:sz w:val="22"/>
          <w:szCs w:val="22"/>
        </w:rPr>
        <w:t xml:space="preserve">que cuenten con la información o deban tenerla </w:t>
      </w:r>
      <w:proofErr w:type="gramStart"/>
      <w:r w:rsidRPr="00A04E88">
        <w:rPr>
          <w:rFonts w:ascii="Palatino Linotype" w:eastAsia="Palatino Linotype" w:hAnsi="Palatino Linotype" w:cs="Palatino Linotype"/>
          <w:i/>
          <w:sz w:val="22"/>
          <w:szCs w:val="22"/>
        </w:rPr>
        <w:t>de acuerdo a</w:t>
      </w:r>
      <w:proofErr w:type="gramEnd"/>
      <w:r w:rsidRPr="00A04E88">
        <w:rPr>
          <w:rFonts w:ascii="Palatino Linotype" w:eastAsia="Palatino Linotype" w:hAnsi="Palatino Linotype" w:cs="Palatino Linotype"/>
          <w:i/>
          <w:sz w:val="22"/>
          <w:szCs w:val="22"/>
        </w:rPr>
        <w:t xml:space="preserve"> sus facultades, competencias y funciones, con el objeto de que realicen una búsqueda exhaustiva y razonable de la información solicitada.”</w:t>
      </w:r>
    </w:p>
    <w:p w14:paraId="43A7617D" w14:textId="77777777" w:rsidR="00840DBC" w:rsidRPr="00A04E88" w:rsidRDefault="00840DBC">
      <w:pPr>
        <w:widowControl w:val="0"/>
        <w:spacing w:line="360" w:lineRule="auto"/>
        <w:ind w:right="49"/>
        <w:jc w:val="both"/>
        <w:rPr>
          <w:rFonts w:ascii="Palatino Linotype" w:eastAsia="Palatino Linotype" w:hAnsi="Palatino Linotype" w:cs="Palatino Linotype"/>
          <w:sz w:val="22"/>
          <w:szCs w:val="22"/>
        </w:rPr>
      </w:pPr>
    </w:p>
    <w:p w14:paraId="0753CEE2"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De esta manera, se tiene que en el caso se cumplió con el procedimiento de turnar la solicitud de información a la unidad administrativa que conforme </w:t>
      </w:r>
      <w:proofErr w:type="gramStart"/>
      <w:r w:rsidRPr="00A04E88">
        <w:rPr>
          <w:rFonts w:ascii="Palatino Linotype" w:eastAsia="Palatino Linotype" w:hAnsi="Palatino Linotype" w:cs="Palatino Linotype"/>
          <w:sz w:val="22"/>
          <w:szCs w:val="22"/>
        </w:rPr>
        <w:t>sus atribuciones puede</w:t>
      </w:r>
      <w:proofErr w:type="gramEnd"/>
      <w:r w:rsidRPr="00A04E88">
        <w:rPr>
          <w:rFonts w:ascii="Palatino Linotype" w:eastAsia="Palatino Linotype" w:hAnsi="Palatino Linotype" w:cs="Palatino Linotype"/>
          <w:sz w:val="22"/>
          <w:szCs w:val="22"/>
        </w:rPr>
        <w:t xml:space="preserve"> contar con la información requerida.</w:t>
      </w:r>
    </w:p>
    <w:p w14:paraId="353458BE"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343D440C"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lastRenderedPageBreak/>
        <w:t>Expuesto lo anterior, se procede al análisis de la información remitida en respuesta e informe justificado a fin de determinar si en el caso se dio cumplimiento al derecho de acceso a la información pública del particular.</w:t>
      </w:r>
    </w:p>
    <w:p w14:paraId="2D683DBA"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1314D959" w14:textId="77777777" w:rsidR="00840DBC" w:rsidRPr="00A04E88" w:rsidRDefault="00D65C4F">
      <w:pPr>
        <w:spacing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rPr>
        <w:t>a) Formato Único de Personal, FUP, de alta y baja:</w:t>
      </w:r>
    </w:p>
    <w:p w14:paraId="21E2D778" w14:textId="77777777" w:rsidR="00840DBC" w:rsidRPr="00A04E88" w:rsidRDefault="00840DBC">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1670C98C"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Por lo que se refiere al Formato Único de Personal, FUP, de alta y baja de los servidores públicos, es oportuno puntualizar que de conformidad con las políticas aplicables previstas en el Manual de Procedimientos de la Dirección General de Administración, las fechas de alta del personal de nuevo ingreso deben ser los días 01 y 16  del mes, mientras que las solicitudes de baja del personal deben notificarse al Departamento de Administración de Personal, el mismo día que la o el servidor público presente su renuncia voluntaria, haya incurrido en cuatro faltas o más durante el periodo de treinta días, o por alguna resolución administrativa.</w:t>
      </w:r>
    </w:p>
    <w:p w14:paraId="7FF0C71D"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1399C5"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Es de agregar que, el Formato Único de Personal (FUP), conforme los artículos 48 y 49 de la Ley del Trabajo Para los Servidores Públicos del Estado de México y Municipios, es uno de los documentos que se requiere para iniciar la prestación de los servicios, el cual contiene, entre otros datos, el nombre completo del servidor público, cargo para el que es designado, la fecha de inicio de sus servicios, lugar de adscripción, remuneración correspondiente al puesto así como la jornada de trabajo, como se muestra:</w:t>
      </w:r>
    </w:p>
    <w:p w14:paraId="31FF0CAF"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2096618E"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“ARTÍCULO 48. Para iniciar la prestación de los servicios se requiere: </w:t>
      </w:r>
    </w:p>
    <w:p w14:paraId="44293F1B"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I. Tener conferido el nombramiento, contrato respectivo o formato único de Movimientos de Personal; </w:t>
      </w:r>
    </w:p>
    <w:p w14:paraId="7D66C353"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II. Rendir la protesta de ley en caso de nombramiento; y </w:t>
      </w:r>
    </w:p>
    <w:p w14:paraId="6A604328"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III. Tomar posesión del cargo.”</w:t>
      </w:r>
    </w:p>
    <w:p w14:paraId="09FD470D" w14:textId="77777777" w:rsidR="00840DBC" w:rsidRPr="00A04E88" w:rsidRDefault="00840DBC">
      <w:pPr>
        <w:tabs>
          <w:tab w:val="left" w:pos="4962"/>
        </w:tabs>
        <w:spacing w:line="360" w:lineRule="auto"/>
        <w:ind w:left="567" w:right="985"/>
        <w:jc w:val="both"/>
        <w:rPr>
          <w:rFonts w:ascii="Palatino Linotype" w:eastAsia="Palatino Linotype" w:hAnsi="Palatino Linotype" w:cs="Palatino Linotype"/>
          <w:i/>
          <w:sz w:val="22"/>
          <w:szCs w:val="22"/>
        </w:rPr>
      </w:pPr>
    </w:p>
    <w:p w14:paraId="549B7851"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i/>
          <w:sz w:val="22"/>
          <w:szCs w:val="22"/>
        </w:rPr>
        <w:t xml:space="preserve">“ARTÍCULO 49.- Los nombramientos, contratos o </w:t>
      </w:r>
      <w:r w:rsidRPr="00A04E88">
        <w:rPr>
          <w:rFonts w:ascii="Palatino Linotype" w:eastAsia="Palatino Linotype" w:hAnsi="Palatino Linotype" w:cs="Palatino Linotype"/>
          <w:b/>
          <w:i/>
          <w:sz w:val="22"/>
          <w:szCs w:val="22"/>
        </w:rPr>
        <w:t>formato único de Movimientos de Personal de los servidores públicos deberán contener:</w:t>
      </w:r>
    </w:p>
    <w:p w14:paraId="6B6396E9"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 xml:space="preserve">I. Nombre completo del servidor público; </w:t>
      </w:r>
    </w:p>
    <w:p w14:paraId="66A16087"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II. Cargo para el que es designado, fecha de inicio de sus servicios y lugar de adscripción; </w:t>
      </w:r>
    </w:p>
    <w:p w14:paraId="58010CDC"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III. Carácter del nombramiento, ya sea de servidores públicos generales o de confianza, así como la temporalidad </w:t>
      </w:r>
      <w:proofErr w:type="gramStart"/>
      <w:r w:rsidRPr="00A04E88">
        <w:rPr>
          <w:rFonts w:ascii="Palatino Linotype" w:eastAsia="Palatino Linotype" w:hAnsi="Palatino Linotype" w:cs="Palatino Linotype"/>
          <w:i/>
          <w:sz w:val="22"/>
          <w:szCs w:val="22"/>
        </w:rPr>
        <w:t>del mismo</w:t>
      </w:r>
      <w:proofErr w:type="gramEnd"/>
      <w:r w:rsidRPr="00A04E88">
        <w:rPr>
          <w:rFonts w:ascii="Palatino Linotype" w:eastAsia="Palatino Linotype" w:hAnsi="Palatino Linotype" w:cs="Palatino Linotype"/>
          <w:i/>
          <w:sz w:val="22"/>
          <w:szCs w:val="22"/>
        </w:rPr>
        <w:t xml:space="preserve">; </w:t>
      </w:r>
    </w:p>
    <w:p w14:paraId="3B572A64"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 xml:space="preserve">IV. Remuneración correspondiente al puesto; </w:t>
      </w:r>
    </w:p>
    <w:p w14:paraId="1A020956"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V. Jornada de trabajo; </w:t>
      </w:r>
    </w:p>
    <w:p w14:paraId="5B2CD4E6"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VI. Derogada; </w:t>
      </w:r>
    </w:p>
    <w:p w14:paraId="61F05F48" w14:textId="77777777" w:rsidR="00840DBC" w:rsidRPr="00A04E88" w:rsidRDefault="00D65C4F">
      <w:pPr>
        <w:tabs>
          <w:tab w:val="left" w:pos="4962"/>
        </w:tabs>
        <w:spacing w:line="360" w:lineRule="auto"/>
        <w:ind w:left="567" w:right="985"/>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 “</w:t>
      </w:r>
    </w:p>
    <w:p w14:paraId="5D84444A"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 </w:t>
      </w:r>
    </w:p>
    <w:p w14:paraId="363CC3BE"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En el caso existen diversos tipos de Formato Único de Movimientos de Personal (FUMP), como:</w:t>
      </w:r>
    </w:p>
    <w:p w14:paraId="542E2956"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09F4B5DE" w14:textId="77777777" w:rsidR="00840DBC" w:rsidRPr="00A04E88" w:rsidRDefault="00D65C4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u w:val="single"/>
        </w:rPr>
        <w:t>FUP de alta:</w:t>
      </w:r>
      <w:r w:rsidRPr="00A04E88">
        <w:rPr>
          <w:rFonts w:ascii="Palatino Linotype" w:eastAsia="Palatino Linotype" w:hAnsi="Palatino Linotype" w:cs="Palatino Linotype"/>
          <w:sz w:val="22"/>
          <w:szCs w:val="22"/>
        </w:rPr>
        <w:t xml:space="preserve"> Documento que formaliza la incorporación de un nuevo servidor público.</w:t>
      </w:r>
    </w:p>
    <w:p w14:paraId="0BF1AF2A" w14:textId="77777777" w:rsidR="00840DBC" w:rsidRPr="00A04E88" w:rsidRDefault="00D65C4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u w:val="single"/>
        </w:rPr>
        <w:t>FUP de baja</w:t>
      </w:r>
      <w:r w:rsidRPr="00A04E88">
        <w:rPr>
          <w:rFonts w:ascii="Palatino Linotype" w:eastAsia="Palatino Linotype" w:hAnsi="Palatino Linotype" w:cs="Palatino Linotype"/>
          <w:sz w:val="22"/>
          <w:szCs w:val="22"/>
        </w:rPr>
        <w:t>: Documento que se utiliza en el sector público para registrar la desvinculación o salida de un empleado de la administración pública.</w:t>
      </w:r>
    </w:p>
    <w:p w14:paraId="51D9837F"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096838B"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Ahora, en el caso es de recordar que la Dirección General de Administración indicó en respuesta que la información requerida se encontraba en un </w:t>
      </w:r>
      <w:proofErr w:type="gramStart"/>
      <w:r w:rsidRPr="00A04E88">
        <w:rPr>
          <w:rFonts w:ascii="Palatino Linotype" w:eastAsia="Palatino Linotype" w:hAnsi="Palatino Linotype" w:cs="Palatino Linotype"/>
          <w:sz w:val="22"/>
          <w:szCs w:val="22"/>
        </w:rPr>
        <w:t>link</w:t>
      </w:r>
      <w:proofErr w:type="gramEnd"/>
      <w:r w:rsidRPr="00A04E88">
        <w:rPr>
          <w:rFonts w:ascii="Palatino Linotype" w:eastAsia="Palatino Linotype" w:hAnsi="Palatino Linotype" w:cs="Palatino Linotype"/>
          <w:sz w:val="22"/>
          <w:szCs w:val="22"/>
        </w:rPr>
        <w:t xml:space="preserve"> de </w:t>
      </w:r>
      <w:proofErr w:type="spellStart"/>
      <w:r w:rsidRPr="00A04E88">
        <w:rPr>
          <w:rFonts w:ascii="Palatino Linotype" w:eastAsia="Palatino Linotype" w:hAnsi="Palatino Linotype" w:cs="Palatino Linotype"/>
          <w:sz w:val="22"/>
          <w:szCs w:val="22"/>
        </w:rPr>
        <w:t>ipomex</w:t>
      </w:r>
      <w:proofErr w:type="spellEnd"/>
      <w:r w:rsidRPr="00A04E88">
        <w:rPr>
          <w:rFonts w:ascii="Palatino Linotype" w:eastAsia="Palatino Linotype" w:hAnsi="Palatino Linotype" w:cs="Palatino Linotype"/>
          <w:sz w:val="22"/>
          <w:szCs w:val="22"/>
        </w:rPr>
        <w:t xml:space="preserve"> que proporcionaba.</w:t>
      </w:r>
    </w:p>
    <w:p w14:paraId="49412E42"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4986DBF"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Hipervínculo que corresponde al siguiente:</w:t>
      </w:r>
    </w:p>
    <w:p w14:paraId="46B71513"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B047D3"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noProof/>
          <w:sz w:val="22"/>
          <w:szCs w:val="22"/>
        </w:rPr>
        <w:drawing>
          <wp:inline distT="0" distB="0" distL="0" distR="0" wp14:anchorId="32777FC7" wp14:editId="2D6DD38E">
            <wp:extent cx="4420217" cy="228632"/>
            <wp:effectExtent l="0" t="0" r="0" b="0"/>
            <wp:docPr id="21431082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20217" cy="228632"/>
                    </a:xfrm>
                    <a:prstGeom prst="rect">
                      <a:avLst/>
                    </a:prstGeom>
                    <a:ln/>
                  </pic:spPr>
                </pic:pic>
              </a:graphicData>
            </a:graphic>
          </wp:inline>
        </w:drawing>
      </w:r>
    </w:p>
    <w:p w14:paraId="1DC06643"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91FCE83"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Sin embargo, del análisis al hipervínculo proporcionado en respuesta, se advierte que el mismo fue proporcionado a través de un oficio digitalizado que se aprecia viene en formato cerrado.</w:t>
      </w:r>
    </w:p>
    <w:p w14:paraId="54425DF1"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11AC530"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De esta manera, no pueden tenerse por válido dicho hipervínculo, toda vez que los enlaces deben ser precisos y directos, aunado a que en el caso concreto corresponden a un documento PDF en formato de imagen no editable, que pierde su característica de ser </w:t>
      </w:r>
      <w:r w:rsidRPr="00A04E88">
        <w:rPr>
          <w:rFonts w:ascii="Palatino Linotype" w:eastAsia="Palatino Linotype" w:hAnsi="Palatino Linotype" w:cs="Palatino Linotype"/>
          <w:b/>
          <w:sz w:val="22"/>
          <w:szCs w:val="22"/>
        </w:rPr>
        <w:t>directo</w:t>
      </w:r>
      <w:r w:rsidRPr="00A04E88">
        <w:rPr>
          <w:rFonts w:ascii="Palatino Linotype" w:eastAsia="Palatino Linotype" w:hAnsi="Palatino Linotype" w:cs="Palatino Linotype"/>
          <w:sz w:val="22"/>
          <w:szCs w:val="22"/>
        </w:rPr>
        <w:t>.</w:t>
      </w:r>
    </w:p>
    <w:p w14:paraId="4B0B85B9"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415E865"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Asimismo, la URL al estar conformada por cadenas de encriptación que contienen una serie de caracteres cifrados o codificados que se utilizan para proteger la información transmitida, en general, su encriptación se utiliza para proteger datos sensibles, como información de inicio de sesión, datos personales o cualquier otra información.</w:t>
      </w:r>
    </w:p>
    <w:p w14:paraId="27812A88"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14973F5"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Consecuentemente, cuando se encripta una URL, los datos en la dirección web se convierten en una cadena de caracteres que no son fácilmente comprensibles para cualquier persona que intercepte la transmisión de datos ya que esto es para proteger la privacidad y la seguridad de la información transmitida, luego entonces intentar transcribir, carácter por carácter existe una alta posibilidad que dicha tarea no sea exitosa.</w:t>
      </w:r>
    </w:p>
    <w:p w14:paraId="19F23B99"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CE51BE5"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A mayor abundamiento, de conformidad con el artículo 24, fracción V de la Ley de Transparencia y Acceso a la Información Pública del Estado de México y Municipios, los entes públicos se encuentran obligados </w:t>
      </w:r>
      <w:r w:rsidRPr="00A04E88">
        <w:rPr>
          <w:rFonts w:ascii="Palatino Linotype" w:eastAsia="Palatino Linotype" w:hAnsi="Palatino Linotype" w:cs="Palatino Linotype"/>
          <w:b/>
          <w:sz w:val="22"/>
          <w:szCs w:val="22"/>
          <w:u w:val="single"/>
        </w:rPr>
        <w:t>a promover</w:t>
      </w:r>
      <w:r w:rsidRPr="00A04E88">
        <w:rPr>
          <w:rFonts w:ascii="Palatino Linotype" w:eastAsia="Palatino Linotype" w:hAnsi="Palatino Linotype" w:cs="Palatino Linotype"/>
          <w:sz w:val="22"/>
          <w:szCs w:val="22"/>
        </w:rPr>
        <w:t xml:space="preserve"> la generación, documentación y publicación de la información </w:t>
      </w:r>
      <w:r w:rsidRPr="00A04E88">
        <w:rPr>
          <w:rFonts w:ascii="Palatino Linotype" w:eastAsia="Palatino Linotype" w:hAnsi="Palatino Linotype" w:cs="Palatino Linotype"/>
          <w:b/>
          <w:sz w:val="22"/>
          <w:szCs w:val="22"/>
          <w:u w:val="single"/>
        </w:rPr>
        <w:t>en formatos abiertos y accesibles</w:t>
      </w:r>
      <w:r w:rsidRPr="00A04E88">
        <w:rPr>
          <w:rFonts w:ascii="Palatino Linotype" w:eastAsia="Palatino Linotype" w:hAnsi="Palatino Linotype" w:cs="Palatino Linotype"/>
          <w:sz w:val="22"/>
          <w:szCs w:val="22"/>
        </w:rPr>
        <w:t xml:space="preserve">, es decir, se debe procurar, </w:t>
      </w:r>
      <w:r w:rsidRPr="00A04E88">
        <w:rPr>
          <w:rFonts w:ascii="Palatino Linotype" w:eastAsia="Palatino Linotype" w:hAnsi="Palatino Linotype" w:cs="Palatino Linotype"/>
          <w:sz w:val="22"/>
          <w:szCs w:val="22"/>
        </w:rPr>
        <w:lastRenderedPageBreak/>
        <w:t xml:space="preserve">en la medida de lo posible, que la información que se genere permita su reproducción y reutilización electrónica, de manera libre sin ninguna restricción. </w:t>
      </w:r>
    </w:p>
    <w:p w14:paraId="7C6C0CAF"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2F9660"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Atento a lo anterior se insta al </w:t>
      </w:r>
      <w:r w:rsidRPr="00A04E88">
        <w:rPr>
          <w:rFonts w:ascii="Palatino Linotype" w:eastAsia="Palatino Linotype" w:hAnsi="Palatino Linotype" w:cs="Palatino Linotype"/>
          <w:b/>
          <w:sz w:val="22"/>
          <w:szCs w:val="22"/>
        </w:rPr>
        <w:t xml:space="preserve">Sujeto Obligado, </w:t>
      </w:r>
      <w:r w:rsidRPr="00A04E88">
        <w:rPr>
          <w:rFonts w:ascii="Palatino Linotype" w:eastAsia="Palatino Linotype" w:hAnsi="Palatino Linotype" w:cs="Palatino Linotype"/>
          <w:sz w:val="22"/>
          <w:szCs w:val="22"/>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14:paraId="34A8C402"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974401E"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Máxime que en el caso, no pasa por desapercibido que el link remitido en respuesta es respecto del </w:t>
      </w:r>
      <w:proofErr w:type="spellStart"/>
      <w:r w:rsidRPr="00A04E88">
        <w:rPr>
          <w:rFonts w:ascii="Palatino Linotype" w:eastAsia="Palatino Linotype" w:hAnsi="Palatino Linotype" w:cs="Palatino Linotype"/>
          <w:sz w:val="22"/>
          <w:szCs w:val="22"/>
        </w:rPr>
        <w:t>Ipomex</w:t>
      </w:r>
      <w:proofErr w:type="spellEnd"/>
      <w:r w:rsidRPr="00A04E88">
        <w:rPr>
          <w:rFonts w:ascii="Palatino Linotype" w:eastAsia="Palatino Linotype" w:hAnsi="Palatino Linotype" w:cs="Palatino Linotype"/>
          <w:sz w:val="22"/>
          <w:szCs w:val="22"/>
        </w:rPr>
        <w:t xml:space="preserve"> del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por lo que, debe añadirse que aún y cuando dicho link hubiera sido accesible a su contenido, el mismo únicamente daría cuenta de información relativa a las obligaciones de transparencia comunes y específicas de los sujetos obligados, dentro de las cuales no se localizarían las documentales peticionadas, ya que no corresponde a información que se suba a dicha plataforma.</w:t>
      </w:r>
    </w:p>
    <w:p w14:paraId="0BCC8C01"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23B251"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En este orden de ideas, es necesario que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previa búsqueda exhaustiva y razonable, haga entrega de </w:t>
      </w:r>
      <w:r w:rsidRPr="00A04E88">
        <w:rPr>
          <w:rFonts w:ascii="Palatino Linotype" w:eastAsia="Palatino Linotype" w:hAnsi="Palatino Linotype" w:cs="Palatino Linotype"/>
          <w:b/>
          <w:sz w:val="22"/>
          <w:szCs w:val="22"/>
        </w:rPr>
        <w:t>los Formatos Únicos de Personal, FUP, por baja, así como los Formatos Únicos de Personal, FUP, por alta, de los servidores públicos adscritos a las unidades administrabas del Ayuntamiento de Toluca, generados en el periodo comprendido del 01 al 23 de mayo de 2025, en versión pública de conformidad con el considerando siguiente.</w:t>
      </w:r>
    </w:p>
    <w:p w14:paraId="117CB0DC"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77999CD1"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No obstante, para el caso de que derivado de la búsqueda que se ordena no se llegara a localizar información de altas y bajas, por no haberse generado en el mes de mayo de dos </w:t>
      </w:r>
      <w:r w:rsidRPr="00A04E88">
        <w:rPr>
          <w:rFonts w:ascii="Palatino Linotype" w:eastAsia="Palatino Linotype" w:hAnsi="Palatino Linotype" w:cs="Palatino Linotype"/>
          <w:sz w:val="22"/>
          <w:szCs w:val="22"/>
        </w:rPr>
        <w:lastRenderedPageBreak/>
        <w:t>mil veinticinco,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5B220745"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37DB9F5" w14:textId="77777777" w:rsidR="00840DBC" w:rsidRPr="00A04E88" w:rsidRDefault="00D65C4F">
      <w:pPr>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r w:rsidRPr="00A04E88">
        <w:rPr>
          <w:rFonts w:ascii="Palatino Linotype" w:eastAsia="Palatino Linotype" w:hAnsi="Palatino Linotype" w:cs="Palatino Linotype"/>
          <w:b/>
          <w:i/>
          <w:sz w:val="22"/>
          <w:szCs w:val="22"/>
        </w:rPr>
        <w:t>Artículo 19</w:t>
      </w:r>
      <w:r w:rsidRPr="00A04E88">
        <w:rPr>
          <w:rFonts w:ascii="Palatino Linotype" w:eastAsia="Palatino Linotype" w:hAnsi="Palatino Linotype" w:cs="Palatino Linotype"/>
          <w:i/>
          <w:sz w:val="22"/>
          <w:szCs w:val="22"/>
        </w:rPr>
        <w:t>…</w:t>
      </w:r>
    </w:p>
    <w:p w14:paraId="4953C851" w14:textId="77777777" w:rsidR="00840DBC" w:rsidRPr="00A04E88" w:rsidRDefault="00D65C4F">
      <w:pPr>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2E389CE0"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E701DC" w14:textId="77777777" w:rsidR="00840DBC" w:rsidRPr="00A04E88" w:rsidRDefault="00D65C4F">
      <w:pPr>
        <w:spacing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rPr>
        <w:t xml:space="preserve">b) </w:t>
      </w:r>
      <w:proofErr w:type="spellStart"/>
      <w:r w:rsidRPr="00A04E88">
        <w:rPr>
          <w:rFonts w:ascii="Palatino Linotype" w:eastAsia="Palatino Linotype" w:hAnsi="Palatino Linotype" w:cs="Palatino Linotype"/>
          <w:b/>
          <w:sz w:val="22"/>
          <w:szCs w:val="22"/>
        </w:rPr>
        <w:t>Curriculum</w:t>
      </w:r>
      <w:proofErr w:type="spellEnd"/>
      <w:r w:rsidRPr="00A04E88">
        <w:rPr>
          <w:rFonts w:ascii="Palatino Linotype" w:eastAsia="Palatino Linotype" w:hAnsi="Palatino Linotype" w:cs="Palatino Linotype"/>
          <w:b/>
          <w:sz w:val="22"/>
          <w:szCs w:val="22"/>
        </w:rPr>
        <w:t xml:space="preserve"> vitae:</w:t>
      </w:r>
    </w:p>
    <w:p w14:paraId="553F2F82" w14:textId="77777777" w:rsidR="00840DBC" w:rsidRPr="00A04E88" w:rsidRDefault="00840DBC">
      <w:pPr>
        <w:spacing w:line="360" w:lineRule="auto"/>
        <w:jc w:val="both"/>
        <w:rPr>
          <w:rFonts w:ascii="Palatino Linotype" w:eastAsia="Palatino Linotype" w:hAnsi="Palatino Linotype" w:cs="Palatino Linotype"/>
          <w:b/>
          <w:sz w:val="22"/>
          <w:szCs w:val="22"/>
        </w:rPr>
      </w:pPr>
    </w:p>
    <w:p w14:paraId="740E7F37" w14:textId="77777777" w:rsidR="00840DBC" w:rsidRPr="00A04E88" w:rsidRDefault="00D65C4F">
      <w:pPr>
        <w:spacing w:line="360" w:lineRule="auto"/>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sz w:val="22"/>
          <w:szCs w:val="22"/>
        </w:rPr>
        <w:t>Atendiendo la naturaleza de la información solicitada, debe precisarse en primer lugar, que el concepto “</w:t>
      </w:r>
      <w:proofErr w:type="spellStart"/>
      <w:r w:rsidRPr="00A04E88">
        <w:rPr>
          <w:rFonts w:ascii="Palatino Linotype" w:eastAsia="Palatino Linotype" w:hAnsi="Palatino Linotype" w:cs="Palatino Linotype"/>
          <w:sz w:val="22"/>
          <w:szCs w:val="22"/>
        </w:rPr>
        <w:t>curriculum</w:t>
      </w:r>
      <w:proofErr w:type="spellEnd"/>
      <w:r w:rsidRPr="00A04E88">
        <w:rPr>
          <w:rFonts w:ascii="Palatino Linotype" w:eastAsia="Palatino Linotype" w:hAnsi="Palatino Linotype" w:cs="Palatino Linotype"/>
          <w:sz w:val="22"/>
          <w:szCs w:val="22"/>
        </w:rPr>
        <w:t xml:space="preserve">” corresponde a una locución latina cuyo significado es </w:t>
      </w:r>
      <w:r w:rsidRPr="00A04E88">
        <w:rPr>
          <w:rFonts w:ascii="Palatino Linotype" w:eastAsia="Palatino Linotype" w:hAnsi="Palatino Linotype" w:cs="Palatino Linotype"/>
          <w:i/>
          <w:sz w:val="22"/>
          <w:szCs w:val="22"/>
        </w:rPr>
        <w:t>“carrera de vida”, Se usa como locución nominal masculina para designar la relación de los datos personales, formación académica, actividad laboral y méritos de una persona.” (Sic)</w:t>
      </w:r>
    </w:p>
    <w:p w14:paraId="6B335DE2" w14:textId="77777777" w:rsidR="00840DBC" w:rsidRPr="00A04E88" w:rsidRDefault="00840DBC">
      <w:pPr>
        <w:spacing w:line="360" w:lineRule="auto"/>
        <w:jc w:val="both"/>
        <w:rPr>
          <w:rFonts w:ascii="Palatino Linotype" w:eastAsia="Palatino Linotype" w:hAnsi="Palatino Linotype" w:cs="Palatino Linotype"/>
          <w:i/>
          <w:sz w:val="22"/>
          <w:szCs w:val="22"/>
        </w:rPr>
      </w:pPr>
    </w:p>
    <w:p w14:paraId="2CA59F83"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68E53A88"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3D035A5C"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Por su lado, la Real Academia Española, lo define como a continuación se cita: </w:t>
      </w:r>
    </w:p>
    <w:p w14:paraId="44AE44ED" w14:textId="77777777" w:rsidR="00840DBC" w:rsidRPr="00A04E88" w:rsidRDefault="00D65C4F">
      <w:pPr>
        <w:spacing w:line="360" w:lineRule="auto"/>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“Relación de los títulos, honores, cargos, trabajos realizados, datos biográficos, </w:t>
      </w:r>
      <w:proofErr w:type="spellStart"/>
      <w:r w:rsidRPr="00A04E88">
        <w:rPr>
          <w:rFonts w:ascii="Palatino Linotype" w:eastAsia="Palatino Linotype" w:hAnsi="Palatino Linotype" w:cs="Palatino Linotype"/>
          <w:i/>
          <w:sz w:val="22"/>
          <w:szCs w:val="22"/>
        </w:rPr>
        <w:t>etc</w:t>
      </w:r>
      <w:proofErr w:type="spellEnd"/>
      <w:r w:rsidRPr="00A04E88">
        <w:rPr>
          <w:rFonts w:ascii="Palatino Linotype" w:eastAsia="Palatino Linotype" w:hAnsi="Palatino Linotype" w:cs="Palatino Linotype"/>
          <w:i/>
          <w:sz w:val="22"/>
          <w:szCs w:val="22"/>
        </w:rPr>
        <w:t>, que califican a una persona” (Sic)</w:t>
      </w:r>
    </w:p>
    <w:p w14:paraId="6C971934"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7BAEC950"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De esta manera, el </w:t>
      </w:r>
      <w:proofErr w:type="spellStart"/>
      <w:r w:rsidRPr="00A04E88">
        <w:rPr>
          <w:rFonts w:ascii="Palatino Linotype" w:eastAsia="Palatino Linotype" w:hAnsi="Palatino Linotype" w:cs="Palatino Linotype"/>
          <w:i/>
          <w:sz w:val="22"/>
          <w:szCs w:val="22"/>
        </w:rPr>
        <w:t>curriculum</w:t>
      </w:r>
      <w:proofErr w:type="spellEnd"/>
      <w:r w:rsidRPr="00A04E88">
        <w:rPr>
          <w:rFonts w:ascii="Palatino Linotype" w:eastAsia="Palatino Linotype" w:hAnsi="Palatino Linotype" w:cs="Palatino Linotype"/>
          <w:i/>
          <w:sz w:val="22"/>
          <w:szCs w:val="22"/>
        </w:rPr>
        <w:t xml:space="preserve"> vitae</w:t>
      </w:r>
      <w:r w:rsidRPr="00A04E88">
        <w:rPr>
          <w:rFonts w:ascii="Palatino Linotype" w:eastAsia="Palatino Linotype" w:hAnsi="Palatino Linotype" w:cs="Palatino Linotype"/>
          <w:sz w:val="22"/>
          <w:szCs w:val="22"/>
        </w:rPr>
        <w:t>, es el documento que las personas elaboran con los datos de identificación y contacto</w:t>
      </w:r>
      <w:r w:rsidRPr="00A04E88">
        <w:rPr>
          <w:rFonts w:ascii="Palatino Linotype" w:eastAsia="Palatino Linotype" w:hAnsi="Palatino Linotype" w:cs="Palatino Linotype"/>
          <w:sz w:val="22"/>
          <w:szCs w:val="22"/>
          <w:u w:val="single"/>
        </w:rPr>
        <w:t xml:space="preserve">, </w:t>
      </w:r>
      <w:r w:rsidRPr="00A04E88">
        <w:rPr>
          <w:rFonts w:ascii="Palatino Linotype" w:eastAsia="Palatino Linotype" w:hAnsi="Palatino Linotype" w:cs="Palatino Linotype"/>
          <w:b/>
          <w:sz w:val="22"/>
          <w:szCs w:val="22"/>
          <w:u w:val="single"/>
        </w:rPr>
        <w:t>preparación académica y experiencia profesion</w:t>
      </w:r>
      <w:r w:rsidRPr="00A04E88">
        <w:rPr>
          <w:rFonts w:ascii="Palatino Linotype" w:eastAsia="Palatino Linotype" w:hAnsi="Palatino Linotype" w:cs="Palatino Linotype"/>
          <w:b/>
          <w:sz w:val="22"/>
          <w:szCs w:val="22"/>
        </w:rPr>
        <w:t>al,</w:t>
      </w:r>
      <w:r w:rsidRPr="00A04E88">
        <w:rPr>
          <w:rFonts w:ascii="Palatino Linotype" w:eastAsia="Palatino Linotype" w:hAnsi="Palatino Linotype" w:cs="Palatino Linotype"/>
          <w:sz w:val="22"/>
          <w:szCs w:val="22"/>
        </w:rPr>
        <w:t xml:space="preserve"> para </w:t>
      </w:r>
      <w:r w:rsidRPr="00A04E88">
        <w:rPr>
          <w:rFonts w:ascii="Palatino Linotype" w:eastAsia="Palatino Linotype" w:hAnsi="Palatino Linotype" w:cs="Palatino Linotype"/>
          <w:sz w:val="22"/>
          <w:szCs w:val="22"/>
        </w:rPr>
        <w:lastRenderedPageBreak/>
        <w:t xml:space="preserve">presentarse ante un posible empleador. En este sentido, los documentos que dan cuenta de la preparación académica sirven como medios de identificación para que a su titular lo relacionen con el nivel de estudios con que cuenta y, por lo que hace al </w:t>
      </w:r>
      <w:proofErr w:type="spellStart"/>
      <w:r w:rsidRPr="00A04E88">
        <w:rPr>
          <w:rFonts w:ascii="Palatino Linotype" w:eastAsia="Palatino Linotype" w:hAnsi="Palatino Linotype" w:cs="Palatino Linotype"/>
          <w:i/>
          <w:sz w:val="22"/>
          <w:szCs w:val="22"/>
        </w:rPr>
        <w:t>curriculum</w:t>
      </w:r>
      <w:proofErr w:type="spellEnd"/>
      <w:r w:rsidRPr="00A04E88">
        <w:rPr>
          <w:rFonts w:ascii="Palatino Linotype" w:eastAsia="Palatino Linotype" w:hAnsi="Palatino Linotype" w:cs="Palatino Linotype"/>
          <w:i/>
          <w:sz w:val="22"/>
          <w:szCs w:val="22"/>
        </w:rPr>
        <w:t xml:space="preserve"> vitae</w:t>
      </w:r>
      <w:r w:rsidRPr="00A04E88">
        <w:rPr>
          <w:rFonts w:ascii="Palatino Linotype" w:eastAsia="Palatino Linotype" w:hAnsi="Palatino Linotype" w:cs="Palatino Linotype"/>
          <w:b/>
          <w:sz w:val="22"/>
          <w:szCs w:val="22"/>
          <w:u w:val="single"/>
        </w:rPr>
        <w:t>, se le suma la experiencia laboral</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u w:val="single"/>
        </w:rPr>
        <w:t xml:space="preserve">pues permiten identificar el nivel y tipo de preparación de su titular y en su caso su perfil </w:t>
      </w:r>
      <w:r w:rsidRPr="00A04E88">
        <w:rPr>
          <w:rFonts w:ascii="Palatino Linotype" w:eastAsia="Palatino Linotype" w:hAnsi="Palatino Linotype" w:cs="Palatino Linotype"/>
          <w:b/>
          <w:sz w:val="22"/>
          <w:szCs w:val="22"/>
        </w:rPr>
        <w:t xml:space="preserve">profesional </w:t>
      </w:r>
      <w:r w:rsidRPr="00A04E88">
        <w:rPr>
          <w:rFonts w:ascii="Palatino Linotype" w:eastAsia="Palatino Linotype" w:hAnsi="Palatino Linotype" w:cs="Palatino Linotype"/>
          <w:b/>
          <w:sz w:val="22"/>
          <w:szCs w:val="22"/>
          <w:u w:val="single"/>
        </w:rPr>
        <w:t>o laboral.</w:t>
      </w:r>
    </w:p>
    <w:p w14:paraId="7B6DF1C7"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3E158E7"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Desde esta perspectiva, a través del currículum vite la persona solicitante puede advertir los estudios realizados o bien el nivel académico, así como la experiencia laboral de los servidores públicos que se encuentran adscritos al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A04E88">
        <w:rPr>
          <w:rFonts w:ascii="Palatino Linotype" w:eastAsia="Palatino Linotype" w:hAnsi="Palatino Linotype" w:cs="Palatino Linotype"/>
          <w:b/>
          <w:sz w:val="22"/>
          <w:szCs w:val="22"/>
          <w:u w:val="single"/>
        </w:rPr>
        <w:t>es mediante la publicidad de ciertos datos contenidos en los currículos, o bien en las solicitudes de empleo,</w:t>
      </w:r>
      <w:r w:rsidRPr="00A04E88">
        <w:rPr>
          <w:rFonts w:ascii="Palatino Linotype" w:eastAsia="Palatino Linotype" w:hAnsi="Palatino Linotype" w:cs="Palatino Linotype"/>
          <w:sz w:val="22"/>
          <w:szCs w:val="22"/>
        </w:rPr>
        <w:t xml:space="preserve"> el cual, para mayor ilustración se transcribe a continuación:</w:t>
      </w:r>
    </w:p>
    <w:p w14:paraId="371C6844"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57D8C414" w14:textId="77777777" w:rsidR="00840DBC" w:rsidRPr="00A04E88" w:rsidRDefault="00D65C4F">
      <w:pPr>
        <w:ind w:left="567" w:right="612"/>
        <w:jc w:val="both"/>
        <w:rPr>
          <w:rFonts w:ascii="Palatino Linotype" w:eastAsia="Palatino Linotype" w:hAnsi="Palatino Linotype" w:cs="Palatino Linotype"/>
          <w:i/>
          <w:sz w:val="20"/>
          <w:szCs w:val="20"/>
        </w:rPr>
      </w:pPr>
      <w:r w:rsidRPr="00A04E88">
        <w:rPr>
          <w:rFonts w:ascii="Palatino Linotype" w:eastAsia="Palatino Linotype" w:hAnsi="Palatino Linotype" w:cs="Palatino Linotype"/>
          <w:i/>
          <w:sz w:val="22"/>
          <w:szCs w:val="22"/>
        </w:rPr>
        <w:t xml:space="preserve"> “</w:t>
      </w:r>
      <w:proofErr w:type="spellStart"/>
      <w:r w:rsidRPr="00A04E88">
        <w:rPr>
          <w:rFonts w:ascii="Palatino Linotype" w:eastAsia="Palatino Linotype" w:hAnsi="Palatino Linotype" w:cs="Palatino Linotype"/>
          <w:b/>
          <w:i/>
          <w:sz w:val="22"/>
          <w:szCs w:val="22"/>
        </w:rPr>
        <w:t>Curriculum</w:t>
      </w:r>
      <w:proofErr w:type="spellEnd"/>
      <w:r w:rsidRPr="00A04E88">
        <w:rPr>
          <w:rFonts w:ascii="Palatino Linotype" w:eastAsia="Palatino Linotype" w:hAnsi="Palatino Linotype" w:cs="Palatino Linotype"/>
          <w:b/>
          <w:i/>
          <w:sz w:val="22"/>
          <w:szCs w:val="22"/>
        </w:rPr>
        <w:t xml:space="preserve"> Vitae de servidores públicos.</w:t>
      </w:r>
      <w:r w:rsidRPr="00A04E88">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A04E88">
        <w:rPr>
          <w:rFonts w:ascii="Palatino Linotype" w:eastAsia="Palatino Linotype" w:hAnsi="Palatino Linotype" w:cs="Palatino Linotype"/>
          <w:i/>
          <w:sz w:val="22"/>
          <w:szCs w:val="22"/>
        </w:rPr>
        <w:t>curriculum</w:t>
      </w:r>
      <w:proofErr w:type="spellEnd"/>
      <w:r w:rsidRPr="00A04E88">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A04E88">
        <w:rPr>
          <w:rFonts w:ascii="Palatino Linotype" w:eastAsia="Palatino Linotype" w:hAnsi="Palatino Linotype" w:cs="Palatino Linotype"/>
          <w:i/>
          <w:sz w:val="22"/>
          <w:szCs w:val="22"/>
        </w:rPr>
        <w:t>curriculum</w:t>
      </w:r>
      <w:proofErr w:type="spellEnd"/>
      <w:r w:rsidRPr="00A04E88">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w:t>
      </w:r>
      <w:r w:rsidRPr="00A04E88">
        <w:rPr>
          <w:rFonts w:ascii="Palatino Linotype" w:eastAsia="Palatino Linotype" w:hAnsi="Palatino Linotype" w:cs="Palatino Linotype"/>
          <w:i/>
          <w:sz w:val="22"/>
          <w:szCs w:val="22"/>
        </w:rPr>
        <w:lastRenderedPageBreak/>
        <w:t xml:space="preserve">mediante la publicidad de ciertos datos de los ahí contenidos. En esa tesitura, entre los datos personales del </w:t>
      </w:r>
      <w:proofErr w:type="spellStart"/>
      <w:r w:rsidRPr="00A04E88">
        <w:rPr>
          <w:rFonts w:ascii="Palatino Linotype" w:eastAsia="Palatino Linotype" w:hAnsi="Palatino Linotype" w:cs="Palatino Linotype"/>
          <w:i/>
          <w:sz w:val="22"/>
          <w:szCs w:val="22"/>
        </w:rPr>
        <w:t>curriculum</w:t>
      </w:r>
      <w:proofErr w:type="spellEnd"/>
      <w:r w:rsidRPr="00A04E88">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31E72921" w14:textId="77777777" w:rsidR="00840DBC" w:rsidRPr="00A04E88" w:rsidRDefault="00840DBC">
      <w:pPr>
        <w:spacing w:line="276" w:lineRule="auto"/>
        <w:jc w:val="both"/>
        <w:rPr>
          <w:rFonts w:ascii="Palatino Linotype" w:eastAsia="Palatino Linotype" w:hAnsi="Palatino Linotype" w:cs="Palatino Linotype"/>
          <w:i/>
          <w:sz w:val="22"/>
          <w:szCs w:val="22"/>
        </w:rPr>
      </w:pPr>
    </w:p>
    <w:p w14:paraId="0C21A61E" w14:textId="77777777" w:rsidR="00840DBC" w:rsidRPr="00A04E88" w:rsidRDefault="00D65C4F">
      <w:pPr>
        <w:spacing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sz w:val="22"/>
          <w:szCs w:val="22"/>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w:t>
      </w:r>
      <w:r w:rsidRPr="00A04E88">
        <w:rPr>
          <w:rFonts w:ascii="Palatino Linotype" w:eastAsia="Palatino Linotype" w:hAnsi="Palatino Linotype" w:cs="Palatino Linotype"/>
          <w:b/>
          <w:sz w:val="22"/>
          <w:szCs w:val="22"/>
        </w:rPr>
        <w:t>de acuerdo a su nivel profesional y laboral</w:t>
      </w:r>
      <w:r w:rsidRPr="00A04E88">
        <w:rPr>
          <w:rFonts w:ascii="Palatino Linotype" w:eastAsia="Palatino Linotype" w:hAnsi="Palatino Linotype" w:cs="Palatino Linotype"/>
          <w:sz w:val="22"/>
          <w:szCs w:val="22"/>
        </w:rPr>
        <w:t xml:space="preserve">, para el desempeño de sus funciones en el cargo que ostenten, razón que resulta suficiente para que sean de conocimiento público </w:t>
      </w:r>
      <w:r w:rsidRPr="00A04E88">
        <w:rPr>
          <w:rFonts w:ascii="Palatino Linotype" w:eastAsia="Palatino Linotype" w:hAnsi="Palatino Linotype" w:cs="Palatino Linotype"/>
          <w:sz w:val="22"/>
          <w:szCs w:val="22"/>
          <w:u w:val="single"/>
        </w:rPr>
        <w:t>y si bien es cierto que no existe disposición legal que ordene de manera expresa que el sujeto obligado, deba contar en sus archivos con un documento denominado “currículum vitae”</w:t>
      </w:r>
      <w:r w:rsidRPr="00A04E88">
        <w:rPr>
          <w:rFonts w:ascii="Palatino Linotype" w:eastAsia="Palatino Linotype" w:hAnsi="Palatino Linotype" w:cs="Palatino Linotype"/>
          <w:sz w:val="22"/>
          <w:szCs w:val="22"/>
        </w:rPr>
        <w:t xml:space="preserve"> de sus servidores públicos, </w:t>
      </w:r>
      <w:r w:rsidRPr="00A04E88">
        <w:rPr>
          <w:rFonts w:ascii="Palatino Linotype" w:eastAsia="Palatino Linotype" w:hAnsi="Palatino Linotype" w:cs="Palatino Linotype"/>
          <w:b/>
          <w:sz w:val="22"/>
          <w:szCs w:val="22"/>
        </w:rPr>
        <w:t>también lo es que para el desempeño de un empleo, cargo o comisión en el servicio público sí es requisito, entre otros, presentar una solicitud del empleo, como se desprende del artículo 47 fracción I de la Ley del Trabajo para los Servidores Públicos del Estado y Municipios, a saber:</w:t>
      </w:r>
    </w:p>
    <w:p w14:paraId="01EE792F" w14:textId="77777777" w:rsidR="00840DBC" w:rsidRPr="00A04E88" w:rsidRDefault="00840DBC">
      <w:pPr>
        <w:spacing w:line="360" w:lineRule="auto"/>
        <w:jc w:val="both"/>
        <w:rPr>
          <w:rFonts w:ascii="Palatino Linotype" w:eastAsia="Palatino Linotype" w:hAnsi="Palatino Linotype" w:cs="Palatino Linotype"/>
          <w:b/>
          <w:sz w:val="22"/>
          <w:szCs w:val="22"/>
        </w:rPr>
      </w:pPr>
    </w:p>
    <w:p w14:paraId="34ABC0F7" w14:textId="77777777" w:rsidR="00840DBC" w:rsidRPr="00A04E88" w:rsidRDefault="00D65C4F">
      <w:pPr>
        <w:spacing w:line="276" w:lineRule="auto"/>
        <w:ind w:left="567" w:right="56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“ARTÍCULO 47. Para ingresar al servicio público se requiere: </w:t>
      </w:r>
    </w:p>
    <w:p w14:paraId="3C1682C0" w14:textId="77777777" w:rsidR="00840DBC" w:rsidRPr="00A04E88" w:rsidRDefault="00D65C4F">
      <w:pPr>
        <w:spacing w:line="276" w:lineRule="auto"/>
        <w:ind w:left="567" w:right="56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I. Presentar una solicitud utilizando la forma oficial que se autorice por la institución pública o dependencia correspondiente, a la cual se le prohíbe incluir la fotografía de quien solicita el </w:t>
      </w:r>
      <w:proofErr w:type="gramStart"/>
      <w:r w:rsidRPr="00A04E88">
        <w:rPr>
          <w:rFonts w:ascii="Palatino Linotype" w:eastAsia="Palatino Linotype" w:hAnsi="Palatino Linotype" w:cs="Palatino Linotype"/>
          <w:i/>
          <w:sz w:val="22"/>
          <w:szCs w:val="22"/>
        </w:rPr>
        <w:t>empleo;[</w:t>
      </w:r>
      <w:proofErr w:type="gramEnd"/>
      <w:r w:rsidRPr="00A04E88">
        <w:rPr>
          <w:rFonts w:ascii="Palatino Linotype" w:eastAsia="Palatino Linotype" w:hAnsi="Palatino Linotype" w:cs="Palatino Linotype"/>
          <w:i/>
          <w:sz w:val="22"/>
          <w:szCs w:val="22"/>
        </w:rPr>
        <w:t>…]”</w:t>
      </w:r>
    </w:p>
    <w:p w14:paraId="46A2C103"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6CD371F2"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Por lo que es posible determinar que, el currículum vítae, ficha curricular, solicitud de empleo o documento análogo, contienen información relacionada con la trayectoria académica, profesional y laboral,</w:t>
      </w:r>
      <w:r w:rsidRPr="00A04E88">
        <w:rPr>
          <w:rFonts w:ascii="Palatino Linotype" w:eastAsia="Palatino Linotype" w:hAnsi="Palatino Linotype" w:cs="Palatino Linotype"/>
          <w:sz w:val="22"/>
          <w:szCs w:val="22"/>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06C7334C"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2307B11E"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A04E88">
        <w:rPr>
          <w:rFonts w:ascii="Palatino Linotype" w:eastAsia="Palatino Linotype" w:hAnsi="Palatino Linotype" w:cs="Palatino Linotype"/>
          <w:b/>
          <w:sz w:val="22"/>
          <w:szCs w:val="22"/>
        </w:rPr>
        <w:t>el Sujeto Obligado</w:t>
      </w:r>
      <w:r w:rsidRPr="00A04E88">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7922A2D0"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0CCFA60" w14:textId="77777777" w:rsidR="00840DBC" w:rsidRPr="00A04E88" w:rsidRDefault="00D65C4F">
      <w:pPr>
        <w:ind w:left="567" w:right="612"/>
        <w:jc w:val="both"/>
        <w:rPr>
          <w:rFonts w:ascii="Palatino Linotype" w:eastAsia="Palatino Linotype" w:hAnsi="Palatino Linotype" w:cs="Palatino Linotype"/>
          <w:i/>
          <w:sz w:val="20"/>
          <w:szCs w:val="20"/>
        </w:rPr>
      </w:pPr>
      <w:r w:rsidRPr="00A04E88">
        <w:rPr>
          <w:rFonts w:ascii="Palatino Linotype" w:eastAsia="Palatino Linotype" w:hAnsi="Palatino Linotype" w:cs="Palatino Linotype"/>
          <w:i/>
          <w:sz w:val="22"/>
          <w:szCs w:val="22"/>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AE159C" w14:textId="77777777" w:rsidR="00840DBC" w:rsidRPr="00A04E88" w:rsidRDefault="00D65C4F">
      <w:pPr>
        <w:ind w:left="567" w:right="612"/>
        <w:jc w:val="both"/>
        <w:rPr>
          <w:rFonts w:ascii="Palatino Linotype" w:eastAsia="Palatino Linotype" w:hAnsi="Palatino Linotype" w:cs="Palatino Linotype"/>
          <w:i/>
          <w:sz w:val="20"/>
          <w:szCs w:val="20"/>
        </w:rPr>
      </w:pPr>
      <w:r w:rsidRPr="00A04E88">
        <w:rPr>
          <w:rFonts w:ascii="Palatino Linotype" w:eastAsia="Palatino Linotype" w:hAnsi="Palatino Linotype" w:cs="Palatino Linotype"/>
          <w:i/>
          <w:sz w:val="22"/>
          <w:szCs w:val="22"/>
        </w:rPr>
        <w:t>...</w:t>
      </w:r>
    </w:p>
    <w:p w14:paraId="3B7FC841" w14:textId="77777777" w:rsidR="00840DBC" w:rsidRPr="00A04E88" w:rsidRDefault="00D65C4F">
      <w:pPr>
        <w:ind w:left="567" w:right="612"/>
        <w:jc w:val="both"/>
        <w:rPr>
          <w:rFonts w:ascii="Palatino Linotype" w:eastAsia="Palatino Linotype" w:hAnsi="Palatino Linotype" w:cs="Palatino Linotype"/>
          <w:i/>
          <w:sz w:val="20"/>
          <w:szCs w:val="20"/>
        </w:rPr>
      </w:pPr>
      <w:r w:rsidRPr="00A04E88">
        <w:rPr>
          <w:rFonts w:ascii="Palatino Linotype" w:eastAsia="Palatino Linotype" w:hAnsi="Palatino Linotype" w:cs="Palatino Linotype"/>
          <w:i/>
          <w:sz w:val="22"/>
          <w:szCs w:val="22"/>
        </w:rPr>
        <w:t>XXI. La información curricular, desde el nivel de jefe de departamento o equivalente, hasta el titular del sujeto obligado, así como, en su caso, las sanciones administrativas de que haya sido objeto;”</w:t>
      </w:r>
    </w:p>
    <w:p w14:paraId="30324380"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13544FD5" w14:textId="77777777" w:rsidR="00840DBC" w:rsidRPr="00A04E88" w:rsidRDefault="00D65C4F">
      <w:pPr>
        <w:spacing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sz w:val="22"/>
          <w:szCs w:val="22"/>
        </w:rPr>
        <w:t xml:space="preserve">En ese contexto, según Islas, Jorge (2016), en la “Ley General de Transparencia y Acceso a la Información Pública Comentada” (p. 244), refirió que el </w:t>
      </w:r>
      <w:proofErr w:type="spellStart"/>
      <w:r w:rsidRPr="00A04E88">
        <w:rPr>
          <w:rFonts w:ascii="Palatino Linotype" w:eastAsia="Palatino Linotype" w:hAnsi="Palatino Linotype" w:cs="Palatino Linotype"/>
          <w:b/>
          <w:i/>
          <w:sz w:val="22"/>
          <w:szCs w:val="22"/>
        </w:rPr>
        <w:t>curriculum</w:t>
      </w:r>
      <w:proofErr w:type="spellEnd"/>
      <w:r w:rsidRPr="00A04E88">
        <w:rPr>
          <w:rFonts w:ascii="Palatino Linotype" w:eastAsia="Palatino Linotype" w:hAnsi="Palatino Linotype" w:cs="Palatino Linotype"/>
          <w:b/>
          <w:i/>
          <w:sz w:val="22"/>
          <w:szCs w:val="22"/>
        </w:rPr>
        <w:t xml:space="preserve"> vitae</w:t>
      </w:r>
      <w:r w:rsidRPr="00A04E88">
        <w:rPr>
          <w:rFonts w:ascii="Palatino Linotype" w:eastAsia="Palatino Linotype" w:hAnsi="Palatino Linotype" w:cs="Palatino Linotype"/>
          <w:b/>
          <w:sz w:val="22"/>
          <w:szCs w:val="22"/>
        </w:rPr>
        <w:t xml:space="preserve"> </w:t>
      </w:r>
      <w:r w:rsidRPr="00A04E88">
        <w:rPr>
          <w:rFonts w:ascii="Palatino Linotype" w:eastAsia="Palatino Linotype" w:hAnsi="Palatino Linotype" w:cs="Palatino Linotype"/>
          <w:sz w:val="22"/>
          <w:szCs w:val="22"/>
        </w:rPr>
        <w:t>d</w:t>
      </w:r>
      <w:r w:rsidRPr="00A04E88">
        <w:rPr>
          <w:rFonts w:ascii="Palatino Linotype" w:eastAsia="Palatino Linotype" w:hAnsi="Palatino Linotype" w:cs="Palatino Linotype"/>
          <w:b/>
          <w:sz w:val="22"/>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2487590D"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777003D0"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De esta manera, con la entrega que se realice del </w:t>
      </w:r>
      <w:proofErr w:type="spellStart"/>
      <w:r w:rsidRPr="00A04E88">
        <w:rPr>
          <w:rFonts w:ascii="Palatino Linotype" w:eastAsia="Palatino Linotype" w:hAnsi="Palatino Linotype" w:cs="Palatino Linotype"/>
          <w:sz w:val="22"/>
          <w:szCs w:val="22"/>
        </w:rPr>
        <w:t>curriculum</w:t>
      </w:r>
      <w:proofErr w:type="spellEnd"/>
      <w:r w:rsidRPr="00A04E88">
        <w:rPr>
          <w:rFonts w:ascii="Palatino Linotype" w:eastAsia="Palatino Linotype" w:hAnsi="Palatino Linotype" w:cs="Palatino Linotype"/>
          <w:sz w:val="22"/>
          <w:szCs w:val="22"/>
        </w:rPr>
        <w:t xml:space="preserve"> vitae, ficha curricular, solicitud de empleo o documento análogo, se daría cuenta de lo requerido.</w:t>
      </w:r>
    </w:p>
    <w:p w14:paraId="1F4F3654"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3CE4006B"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Sobre el requisito de mérito es de reiterar la respuesta de la Dirección General de Administración no colma el derecho del particular, </w:t>
      </w:r>
      <w:proofErr w:type="gramStart"/>
      <w:r w:rsidRPr="00A04E88">
        <w:rPr>
          <w:rFonts w:ascii="Palatino Linotype" w:eastAsia="Palatino Linotype" w:hAnsi="Palatino Linotype" w:cs="Palatino Linotype"/>
          <w:sz w:val="22"/>
          <w:szCs w:val="22"/>
        </w:rPr>
        <w:t>en razón de</w:t>
      </w:r>
      <w:proofErr w:type="gramEnd"/>
      <w:r w:rsidRPr="00A04E88">
        <w:rPr>
          <w:rFonts w:ascii="Palatino Linotype" w:eastAsia="Palatino Linotype" w:hAnsi="Palatino Linotype" w:cs="Palatino Linotype"/>
          <w:sz w:val="22"/>
          <w:szCs w:val="22"/>
        </w:rPr>
        <w:t xml:space="preserve"> que el </w:t>
      </w:r>
      <w:proofErr w:type="gramStart"/>
      <w:r w:rsidRPr="00A04E88">
        <w:rPr>
          <w:rFonts w:ascii="Palatino Linotype" w:eastAsia="Palatino Linotype" w:hAnsi="Palatino Linotype" w:cs="Palatino Linotype"/>
          <w:sz w:val="22"/>
          <w:szCs w:val="22"/>
        </w:rPr>
        <w:t>link</w:t>
      </w:r>
      <w:proofErr w:type="gramEnd"/>
      <w:r w:rsidRPr="00A04E88">
        <w:rPr>
          <w:rFonts w:ascii="Palatino Linotype" w:eastAsia="Palatino Linotype" w:hAnsi="Palatino Linotype" w:cs="Palatino Linotype"/>
          <w:sz w:val="22"/>
          <w:szCs w:val="22"/>
        </w:rPr>
        <w:t xml:space="preserve"> de </w:t>
      </w:r>
      <w:proofErr w:type="spellStart"/>
      <w:r w:rsidRPr="00A04E88">
        <w:rPr>
          <w:rFonts w:ascii="Palatino Linotype" w:eastAsia="Palatino Linotype" w:hAnsi="Palatino Linotype" w:cs="Palatino Linotype"/>
          <w:sz w:val="22"/>
          <w:szCs w:val="22"/>
        </w:rPr>
        <w:t>ipomex</w:t>
      </w:r>
      <w:proofErr w:type="spellEnd"/>
      <w:r w:rsidRPr="00A04E88">
        <w:rPr>
          <w:rFonts w:ascii="Palatino Linotype" w:eastAsia="Palatino Linotype" w:hAnsi="Palatino Linotype" w:cs="Palatino Linotype"/>
          <w:sz w:val="22"/>
          <w:szCs w:val="22"/>
        </w:rPr>
        <w:t xml:space="preserve"> se entregó en formato cerrado. </w:t>
      </w:r>
    </w:p>
    <w:p w14:paraId="11F0E2CA"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613911A8" w14:textId="77777777" w:rsidR="00840DBC" w:rsidRPr="00A04E88" w:rsidRDefault="00D65C4F">
      <w:pPr>
        <w:spacing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u w:val="single"/>
        </w:rPr>
        <w:t xml:space="preserve">Por lo que, se ordena previa búsqueda exhaustiva y razonable, de ser procedente en versión pública, los documentos donde conste el </w:t>
      </w:r>
      <w:proofErr w:type="spellStart"/>
      <w:r w:rsidRPr="00A04E88">
        <w:rPr>
          <w:rFonts w:ascii="Palatino Linotype" w:eastAsia="Palatino Linotype" w:hAnsi="Palatino Linotype" w:cs="Palatino Linotype"/>
          <w:b/>
          <w:sz w:val="22"/>
          <w:szCs w:val="22"/>
          <w:u w:val="single"/>
        </w:rPr>
        <w:t>curriculum</w:t>
      </w:r>
      <w:proofErr w:type="spellEnd"/>
      <w:r w:rsidRPr="00A04E88">
        <w:rPr>
          <w:rFonts w:ascii="Palatino Linotype" w:eastAsia="Palatino Linotype" w:hAnsi="Palatino Linotype" w:cs="Palatino Linotype"/>
          <w:b/>
          <w:sz w:val="22"/>
          <w:szCs w:val="22"/>
          <w:u w:val="single"/>
        </w:rPr>
        <w:t xml:space="preserve"> vitae, ficha curricular, solicitud de empleo o documento análogo de las personas servidoras públicas que se dieron de alta en el periodo comprendido del 01 al 23 de mayo de 2025.</w:t>
      </w:r>
    </w:p>
    <w:p w14:paraId="656755A9"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84E295B"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No obstante, para el caso de que derivado de la búsqueda que se ordena no se llegara a localizar información, </w:t>
      </w:r>
      <w:r w:rsidRPr="00A04E88">
        <w:rPr>
          <w:rFonts w:ascii="Palatino Linotype" w:eastAsia="Palatino Linotype" w:hAnsi="Palatino Linotype" w:cs="Palatino Linotype"/>
          <w:b/>
          <w:sz w:val="22"/>
          <w:szCs w:val="22"/>
        </w:rPr>
        <w:t>por no haberse dado de alta a personas servidoras públicas en el periodo ordenado</w:t>
      </w:r>
      <w:r w:rsidRPr="00A04E88">
        <w:rPr>
          <w:rFonts w:ascii="Palatino Linotype" w:eastAsia="Palatino Linotype" w:hAnsi="Palatino Linotype" w:cs="Palatino Linotype"/>
          <w:sz w:val="22"/>
          <w:szCs w:val="22"/>
        </w:rPr>
        <w:t>,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799576A6"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75F5C266" w14:textId="77777777" w:rsidR="00840DBC" w:rsidRPr="00A04E88" w:rsidRDefault="00D65C4F">
      <w:pPr>
        <w:spacing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rPr>
        <w:t>c) Renuncias:</w:t>
      </w:r>
    </w:p>
    <w:p w14:paraId="702FCC3F"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74BB7D34" w14:textId="77777777" w:rsidR="00840DBC" w:rsidRPr="00A04E88" w:rsidRDefault="00D65C4F">
      <w:pPr>
        <w:spacing w:line="360" w:lineRule="auto"/>
        <w:ind w:right="-28"/>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Atendiendo la naturaleza de la información requerida, es menester traer a contexto el contenido del artículo 89 fracción I de la Ley del Trabajo de los Servidores Públicos del Estado de México, que a la letra disponen lo siguiente:</w:t>
      </w:r>
    </w:p>
    <w:p w14:paraId="57BF1885" w14:textId="77777777" w:rsidR="00840DBC" w:rsidRPr="00A04E88" w:rsidRDefault="00840DBC">
      <w:pPr>
        <w:spacing w:line="360" w:lineRule="auto"/>
        <w:ind w:left="567" w:right="616"/>
        <w:jc w:val="both"/>
        <w:rPr>
          <w:rFonts w:ascii="Palatino Linotype" w:eastAsia="Palatino Linotype" w:hAnsi="Palatino Linotype" w:cs="Palatino Linotype"/>
          <w:b/>
          <w:i/>
          <w:sz w:val="22"/>
          <w:szCs w:val="22"/>
        </w:rPr>
      </w:pPr>
    </w:p>
    <w:p w14:paraId="591C7E0E" w14:textId="77777777" w:rsidR="00840DBC" w:rsidRPr="00A04E88" w:rsidRDefault="00D65C4F">
      <w:pPr>
        <w:spacing w:line="360" w:lineRule="auto"/>
        <w:ind w:left="567" w:right="616"/>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i/>
          <w:sz w:val="22"/>
          <w:szCs w:val="22"/>
        </w:rPr>
        <w:t>“ARTÍCULO 89.</w:t>
      </w:r>
      <w:r w:rsidRPr="00A04E88">
        <w:rPr>
          <w:rFonts w:ascii="Palatino Linotype" w:eastAsia="Palatino Linotype" w:hAnsi="Palatino Linotype" w:cs="Palatino Linotype"/>
          <w:i/>
          <w:sz w:val="22"/>
          <w:szCs w:val="22"/>
        </w:rPr>
        <w:t xml:space="preserve"> Son causas de terminación de la relación laboral sin responsabilidad para las instituciones públicas:</w:t>
      </w:r>
    </w:p>
    <w:p w14:paraId="351CD3D3" w14:textId="77777777" w:rsidR="00840DBC" w:rsidRPr="00A04E88" w:rsidRDefault="00D65C4F">
      <w:pPr>
        <w:spacing w:line="360" w:lineRule="auto"/>
        <w:ind w:left="567" w:right="616"/>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i/>
          <w:sz w:val="22"/>
          <w:szCs w:val="22"/>
          <w:u w:val="single"/>
        </w:rPr>
        <w:t>I. La renuncia del servidor público;</w:t>
      </w:r>
    </w:p>
    <w:p w14:paraId="2DF71F58" w14:textId="77777777" w:rsidR="00840DBC" w:rsidRPr="00A04E88" w:rsidRDefault="00D65C4F">
      <w:pPr>
        <w:spacing w:line="360" w:lineRule="auto"/>
        <w:ind w:left="567" w:right="616"/>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i/>
          <w:sz w:val="22"/>
          <w:szCs w:val="22"/>
        </w:rPr>
        <w:t>II. El mutuo consentimiento de las partes;</w:t>
      </w:r>
    </w:p>
    <w:p w14:paraId="7C7A36B3" w14:textId="77777777" w:rsidR="00840DBC" w:rsidRPr="00A04E88" w:rsidRDefault="00D65C4F">
      <w:pPr>
        <w:spacing w:line="360" w:lineRule="auto"/>
        <w:ind w:left="567" w:right="616"/>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i/>
          <w:sz w:val="22"/>
          <w:szCs w:val="22"/>
        </w:rPr>
        <w:t>III. El vencimiento del término o conclusión de la obra determinantes de la contratación;</w:t>
      </w:r>
    </w:p>
    <w:p w14:paraId="77917905" w14:textId="77777777" w:rsidR="00840DBC" w:rsidRPr="00A04E88" w:rsidRDefault="00D65C4F">
      <w:pPr>
        <w:spacing w:line="360" w:lineRule="auto"/>
        <w:ind w:left="567" w:right="616"/>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i/>
          <w:sz w:val="22"/>
          <w:szCs w:val="22"/>
        </w:rPr>
        <w:t xml:space="preserve">IV. El término o conclusión de la administración en la cual fue contratado el servidor público a que se refiere el artículo 8 de </w:t>
      </w:r>
      <w:proofErr w:type="gramStart"/>
      <w:r w:rsidRPr="00A04E88">
        <w:rPr>
          <w:rFonts w:ascii="Palatino Linotype" w:eastAsia="Palatino Linotype" w:hAnsi="Palatino Linotype" w:cs="Palatino Linotype"/>
          <w:i/>
          <w:sz w:val="22"/>
          <w:szCs w:val="22"/>
        </w:rPr>
        <w:t>ésta</w:t>
      </w:r>
      <w:proofErr w:type="gramEnd"/>
      <w:r w:rsidRPr="00A04E88">
        <w:rPr>
          <w:rFonts w:ascii="Palatino Linotype" w:eastAsia="Palatino Linotype" w:hAnsi="Palatino Linotype" w:cs="Palatino Linotype"/>
          <w:i/>
          <w:sz w:val="22"/>
          <w:szCs w:val="22"/>
        </w:rPr>
        <w:t xml:space="preserve"> Ley;</w:t>
      </w:r>
    </w:p>
    <w:p w14:paraId="22DCA8BC" w14:textId="77777777" w:rsidR="00840DBC" w:rsidRPr="00A04E88" w:rsidRDefault="00D65C4F">
      <w:pPr>
        <w:spacing w:line="360" w:lineRule="auto"/>
        <w:ind w:left="567" w:right="616"/>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i/>
          <w:sz w:val="22"/>
          <w:szCs w:val="22"/>
        </w:rPr>
        <w:t>V. La muerte del servidor público; y</w:t>
      </w:r>
    </w:p>
    <w:p w14:paraId="0641E7C7" w14:textId="77777777" w:rsidR="00840DBC" w:rsidRPr="00A04E88" w:rsidRDefault="00D65C4F">
      <w:pPr>
        <w:spacing w:line="360" w:lineRule="auto"/>
        <w:ind w:left="567" w:right="616"/>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lastRenderedPageBreak/>
        <w:t>VI. La incapacidad permanente del servidor público que le impida el desempeño de sus labores.”</w:t>
      </w:r>
    </w:p>
    <w:p w14:paraId="2965689A" w14:textId="77777777" w:rsidR="00840DBC" w:rsidRPr="00A04E88" w:rsidRDefault="00D65C4F">
      <w:pPr>
        <w:spacing w:line="360" w:lineRule="auto"/>
        <w:ind w:left="567" w:right="616"/>
        <w:jc w:val="right"/>
        <w:rPr>
          <w:rFonts w:ascii="Palatino Linotype" w:eastAsia="Palatino Linotype" w:hAnsi="Palatino Linotype" w:cs="Palatino Linotype"/>
          <w:sz w:val="22"/>
          <w:szCs w:val="22"/>
        </w:rPr>
      </w:pPr>
      <w:r w:rsidRPr="00A04E88">
        <w:rPr>
          <w:rFonts w:ascii="Palatino Linotype" w:eastAsia="Palatino Linotype" w:hAnsi="Palatino Linotype" w:cs="Palatino Linotype"/>
          <w:i/>
          <w:sz w:val="22"/>
          <w:szCs w:val="22"/>
        </w:rPr>
        <w:t>(Énfasis añadido)</w:t>
      </w:r>
    </w:p>
    <w:p w14:paraId="326AB556" w14:textId="77777777" w:rsidR="00840DBC" w:rsidRPr="00A04E88" w:rsidRDefault="00840DBC">
      <w:pPr>
        <w:spacing w:line="360" w:lineRule="auto"/>
        <w:ind w:right="-28"/>
        <w:jc w:val="both"/>
        <w:rPr>
          <w:rFonts w:ascii="Palatino Linotype" w:eastAsia="Palatino Linotype" w:hAnsi="Palatino Linotype" w:cs="Palatino Linotype"/>
          <w:sz w:val="22"/>
          <w:szCs w:val="22"/>
        </w:rPr>
      </w:pPr>
    </w:p>
    <w:p w14:paraId="42BB7278" w14:textId="77777777" w:rsidR="00840DBC" w:rsidRPr="00A04E88" w:rsidRDefault="00D65C4F">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De lo anterior, se desprende que una de las causas de terminación de la relación laboral sin responsabilidad para las instituciones públicas, es la renuncia del servidor público; por tanto, se advierte que es información que puede conocer el </w:t>
      </w:r>
      <w:r w:rsidRPr="00A04E88">
        <w:rPr>
          <w:rFonts w:ascii="Palatino Linotype" w:eastAsia="Palatino Linotype" w:hAnsi="Palatino Linotype" w:cs="Palatino Linotype"/>
          <w:b/>
          <w:sz w:val="22"/>
          <w:szCs w:val="22"/>
        </w:rPr>
        <w:t xml:space="preserve">Sujeto Obligado </w:t>
      </w:r>
      <w:r w:rsidRPr="00A04E88">
        <w:rPr>
          <w:rFonts w:ascii="Palatino Linotype" w:eastAsia="Palatino Linotype" w:hAnsi="Palatino Linotype" w:cs="Palatino Linotype"/>
          <w:sz w:val="22"/>
          <w:szCs w:val="22"/>
        </w:rPr>
        <w:t>derivado que la renuncia requerida fue respecto de servidores públicos que causaron baja en el periodo solicitado.</w:t>
      </w:r>
    </w:p>
    <w:p w14:paraId="2C233159" w14:textId="77777777" w:rsidR="00840DBC" w:rsidRPr="00A04E88" w:rsidRDefault="00840DBC">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5D28EF4F"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Ahora, en el caso es de recordar que la Dirección General de Administración indicó en respuesta que la información requerida se encontraba en un </w:t>
      </w:r>
      <w:proofErr w:type="gramStart"/>
      <w:r w:rsidRPr="00A04E88">
        <w:rPr>
          <w:rFonts w:ascii="Palatino Linotype" w:eastAsia="Palatino Linotype" w:hAnsi="Palatino Linotype" w:cs="Palatino Linotype"/>
          <w:sz w:val="22"/>
          <w:szCs w:val="22"/>
        </w:rPr>
        <w:t>link</w:t>
      </w:r>
      <w:proofErr w:type="gramEnd"/>
      <w:r w:rsidRPr="00A04E88">
        <w:rPr>
          <w:rFonts w:ascii="Palatino Linotype" w:eastAsia="Palatino Linotype" w:hAnsi="Palatino Linotype" w:cs="Palatino Linotype"/>
          <w:sz w:val="22"/>
          <w:szCs w:val="22"/>
        </w:rPr>
        <w:t xml:space="preserve"> de </w:t>
      </w:r>
      <w:proofErr w:type="spellStart"/>
      <w:r w:rsidRPr="00A04E88">
        <w:rPr>
          <w:rFonts w:ascii="Palatino Linotype" w:eastAsia="Palatino Linotype" w:hAnsi="Palatino Linotype" w:cs="Palatino Linotype"/>
          <w:sz w:val="22"/>
          <w:szCs w:val="22"/>
        </w:rPr>
        <w:t>ipomex</w:t>
      </w:r>
      <w:proofErr w:type="spellEnd"/>
      <w:r w:rsidRPr="00A04E88">
        <w:rPr>
          <w:rFonts w:ascii="Palatino Linotype" w:eastAsia="Palatino Linotype" w:hAnsi="Palatino Linotype" w:cs="Palatino Linotype"/>
          <w:sz w:val="22"/>
          <w:szCs w:val="22"/>
        </w:rPr>
        <w:t xml:space="preserve"> que proporcionaba; sin embargo, como quedó puntualizado en párrafos anteriores dicho hipervínculo fue entregado en formato cerrado, además de que aún y cuando se tuviera acceso al mismo, en él no se localizaría lo requerido ya que las documentales peticionadas no se cargan en la plataforma del </w:t>
      </w:r>
      <w:proofErr w:type="spellStart"/>
      <w:r w:rsidRPr="00A04E88">
        <w:rPr>
          <w:rFonts w:ascii="Palatino Linotype" w:eastAsia="Palatino Linotype" w:hAnsi="Palatino Linotype" w:cs="Palatino Linotype"/>
          <w:sz w:val="22"/>
          <w:szCs w:val="22"/>
        </w:rPr>
        <w:t>ipomex</w:t>
      </w:r>
      <w:proofErr w:type="spellEnd"/>
      <w:r w:rsidRPr="00A04E88">
        <w:rPr>
          <w:rFonts w:ascii="Palatino Linotype" w:eastAsia="Palatino Linotype" w:hAnsi="Palatino Linotype" w:cs="Palatino Linotype"/>
          <w:sz w:val="22"/>
          <w:szCs w:val="22"/>
        </w:rPr>
        <w:t>.</w:t>
      </w:r>
    </w:p>
    <w:p w14:paraId="06718A96"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DE4AA6"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De ahí que, por los motivos antes expuestos no se pueda tener por colmado el requerimiento que nos ocupa.</w:t>
      </w:r>
    </w:p>
    <w:p w14:paraId="06E297F4"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DEC105B"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Por tanto, en cumplimiento a la presente resolución,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deberá hacer entrega, de ser procedente en versión pública de </w:t>
      </w:r>
      <w:r w:rsidRPr="00A04E88">
        <w:rPr>
          <w:rFonts w:ascii="Palatino Linotype" w:eastAsia="Palatino Linotype" w:hAnsi="Palatino Linotype" w:cs="Palatino Linotype"/>
          <w:b/>
          <w:sz w:val="22"/>
          <w:szCs w:val="22"/>
        </w:rPr>
        <w:t>las renuncias presentadas por personas servidoras públicas que causaron baja en el periodo comprendido del 01 al 23 de mayo de 2025.</w:t>
      </w:r>
    </w:p>
    <w:p w14:paraId="243C4D0D"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64A4F8"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No obstante, para el caso de que derivado de la búsqueda que se ordena no se llegara a localizar información de las renuncias, </w:t>
      </w:r>
      <w:r w:rsidRPr="00A04E88">
        <w:rPr>
          <w:rFonts w:ascii="Palatino Linotype" w:eastAsia="Palatino Linotype" w:hAnsi="Palatino Linotype" w:cs="Palatino Linotype"/>
          <w:b/>
          <w:sz w:val="22"/>
          <w:szCs w:val="22"/>
        </w:rPr>
        <w:t xml:space="preserve">por no haberse presentado bajas en el mes de mayo </w:t>
      </w:r>
      <w:r w:rsidRPr="00A04E88">
        <w:rPr>
          <w:rFonts w:ascii="Palatino Linotype" w:eastAsia="Palatino Linotype" w:hAnsi="Palatino Linotype" w:cs="Palatino Linotype"/>
          <w:b/>
          <w:sz w:val="22"/>
          <w:szCs w:val="22"/>
        </w:rPr>
        <w:lastRenderedPageBreak/>
        <w:t>de dos mil veinticinco por el supuesto de</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i/>
          <w:sz w:val="22"/>
          <w:szCs w:val="22"/>
        </w:rPr>
        <w:t>renuncia</w:t>
      </w:r>
      <w:r w:rsidRPr="00A04E88">
        <w:rPr>
          <w:rFonts w:ascii="Palatino Linotype" w:eastAsia="Palatino Linotype" w:hAnsi="Palatino Linotype" w:cs="Palatino Linotype"/>
          <w:sz w:val="22"/>
          <w:szCs w:val="22"/>
        </w:rPr>
        <w:t>”,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08198F3F" w14:textId="77777777" w:rsidR="00840DBC" w:rsidRPr="00A04E88" w:rsidRDefault="00840DBC">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57990C7F" w14:textId="77777777" w:rsidR="00840DBC" w:rsidRPr="00A04E88" w:rsidRDefault="00D65C4F">
      <w:pPr>
        <w:spacing w:line="360" w:lineRule="auto"/>
        <w:ind w:right="49"/>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rPr>
        <w:t>d) Avisos de movimientos de alta:</w:t>
      </w:r>
    </w:p>
    <w:p w14:paraId="25814F36"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6CC893BF"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Del análisis al requerimiento de información, se advierte que el particular pretende tener acceso a los avisos de movimientos de alta ante el ISSEMYM de las personas servidoras públicas dadas de alta en el mes de mayo de dos mil veinticinco.</w:t>
      </w:r>
    </w:p>
    <w:p w14:paraId="65D8EB03"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4DBCD032"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Por tanto, a fin de determinar la procedencia de su entrega, es de señalar la naturaleza que tiene dicho documento.</w:t>
      </w:r>
    </w:p>
    <w:p w14:paraId="5F8BDC8A"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139873D3"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En ese sentido, debe indicarse que el Aviso de Movimientos ante el ISSEMYM, es un documento que debe expedir la dependencia pública a la cual ingresa el servidor público y que indica el alta en el sistema como servidor público; documento que es presentado ante el Instituto de Seguridad Social del Estado de México y Municipios (ISSEMYM), con la finalidad de llevar a cabo diversos trámites para obtener los beneficios de seguridad social. </w:t>
      </w:r>
    </w:p>
    <w:p w14:paraId="5AA02963"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4D609C99"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En el caso concreto, es de indicarse que una de las atribuciones que tiene la Dirección de Administración es aplicar en el Sistema del ISSEMyM, los movimientos de la nómina (altas, bajas y modificaciones), es decir, derivado del ingreso al servicio público, esta unidad administrativa debe registrar los datos correspondientes con la finalidad de desempeñar sus atribuciones y en cumplimiento de las obligaciones y derechos laborales a favor de los servidores públicos que emplea; es decir, la inscripción de los trabajadores a alguna institución de salud. </w:t>
      </w:r>
    </w:p>
    <w:p w14:paraId="0E646710"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3CD27D3F"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Por lo anterior, toda vez que este documento es generado en ejercicio de las funciones del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guarda naturaleza pública.</w:t>
      </w:r>
    </w:p>
    <w:p w14:paraId="721BA8B5"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2A242B41"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Sin embargo, como se ha indicado en el caso la Dirección General de Administración en entregó un </w:t>
      </w:r>
      <w:proofErr w:type="gramStart"/>
      <w:r w:rsidRPr="00A04E88">
        <w:rPr>
          <w:rFonts w:ascii="Palatino Linotype" w:eastAsia="Palatino Linotype" w:hAnsi="Palatino Linotype" w:cs="Palatino Linotype"/>
          <w:sz w:val="22"/>
          <w:szCs w:val="22"/>
        </w:rPr>
        <w:t>link</w:t>
      </w:r>
      <w:proofErr w:type="gramEnd"/>
      <w:r w:rsidRPr="00A04E88">
        <w:rPr>
          <w:rFonts w:ascii="Palatino Linotype" w:eastAsia="Palatino Linotype" w:hAnsi="Palatino Linotype" w:cs="Palatino Linotype"/>
          <w:sz w:val="22"/>
          <w:szCs w:val="22"/>
        </w:rPr>
        <w:t xml:space="preserve"> de </w:t>
      </w:r>
      <w:proofErr w:type="spellStart"/>
      <w:r w:rsidRPr="00A04E88">
        <w:rPr>
          <w:rFonts w:ascii="Palatino Linotype" w:eastAsia="Palatino Linotype" w:hAnsi="Palatino Linotype" w:cs="Palatino Linotype"/>
          <w:sz w:val="22"/>
          <w:szCs w:val="22"/>
        </w:rPr>
        <w:t>ipomex</w:t>
      </w:r>
      <w:proofErr w:type="spellEnd"/>
      <w:r w:rsidRPr="00A04E88">
        <w:rPr>
          <w:rFonts w:ascii="Palatino Linotype" w:eastAsia="Palatino Linotype" w:hAnsi="Palatino Linotype" w:cs="Palatino Linotype"/>
          <w:sz w:val="22"/>
          <w:szCs w:val="22"/>
        </w:rPr>
        <w:t>, el cual por los motivos previamente señalados no colma el derecho del particular.</w:t>
      </w:r>
    </w:p>
    <w:p w14:paraId="489C2E0F"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2A9FE04C"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Por tanto, en cumplimiento a la presente resolución,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deberá hacer entrega, previa búsqueda exhaustiva y razonable, de ser procedente en versión pública de los </w:t>
      </w:r>
      <w:r w:rsidRPr="00A04E88">
        <w:rPr>
          <w:rFonts w:ascii="Palatino Linotype" w:eastAsia="Palatino Linotype" w:hAnsi="Palatino Linotype" w:cs="Palatino Linotype"/>
          <w:b/>
          <w:sz w:val="22"/>
          <w:szCs w:val="22"/>
        </w:rPr>
        <w:t>Avisos de Movimientos de Alta ante el ISSEMYM, generados del 01 al 23 de mayo de 2025.</w:t>
      </w:r>
    </w:p>
    <w:p w14:paraId="526C9E32"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BFDD528"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No obstante, para el caso de que derivado de la búsqueda que se ordena no se llegara a localizar información de las renuncias, </w:t>
      </w:r>
      <w:r w:rsidRPr="00A04E88">
        <w:rPr>
          <w:rFonts w:ascii="Palatino Linotype" w:eastAsia="Palatino Linotype" w:hAnsi="Palatino Linotype" w:cs="Palatino Linotype"/>
          <w:b/>
          <w:sz w:val="22"/>
          <w:szCs w:val="22"/>
        </w:rPr>
        <w:t>por no haberse dado de alta a personas servidoras públicas en el mes de mayo de dos mil veinticinco</w:t>
      </w:r>
      <w:r w:rsidRPr="00A04E88">
        <w:rPr>
          <w:rFonts w:ascii="Palatino Linotype" w:eastAsia="Palatino Linotype" w:hAnsi="Palatino Linotype" w:cs="Palatino Linotype"/>
          <w:sz w:val="22"/>
          <w:szCs w:val="22"/>
        </w:rPr>
        <w:t>,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43E73613"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181248E0" w14:textId="77777777" w:rsidR="00840DBC" w:rsidRPr="00A04E88" w:rsidRDefault="00D65C4F">
      <w:pPr>
        <w:pBdr>
          <w:top w:val="nil"/>
          <w:left w:val="nil"/>
          <w:bottom w:val="nil"/>
          <w:right w:val="nil"/>
          <w:between w:val="nil"/>
        </w:pBdr>
        <w:spacing w:before="240" w:after="160"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rPr>
        <w:t>e) Certificado de no deudor alimentario moroso:</w:t>
      </w:r>
    </w:p>
    <w:p w14:paraId="10828847" w14:textId="77777777" w:rsidR="00840DBC" w:rsidRPr="00A04E88" w:rsidRDefault="00840DBC">
      <w:pPr>
        <w:pBdr>
          <w:top w:val="nil"/>
          <w:left w:val="nil"/>
          <w:bottom w:val="nil"/>
          <w:right w:val="nil"/>
          <w:between w:val="nil"/>
        </w:pBdr>
        <w:spacing w:after="240" w:line="360" w:lineRule="auto"/>
        <w:ind w:left="360"/>
        <w:jc w:val="both"/>
        <w:rPr>
          <w:rFonts w:ascii="Palatino Linotype" w:eastAsia="Palatino Linotype" w:hAnsi="Palatino Linotype" w:cs="Palatino Linotype"/>
          <w:b/>
          <w:sz w:val="6"/>
          <w:szCs w:val="6"/>
          <w:u w:val="single"/>
        </w:rPr>
      </w:pPr>
    </w:p>
    <w:p w14:paraId="7AB2C988"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Por lo que hace los certificados de no deudor alimentario moroso, es de indicar que la Ley General de los Derechos de las Niñas, Niños y Adolescentes </w:t>
      </w:r>
      <w:hyperlink r:id="rId12">
        <w:r w:rsidRPr="00A04E88">
          <w:rPr>
            <w:rFonts w:ascii="Palatino Linotype" w:eastAsia="Palatino Linotype" w:hAnsi="Palatino Linotype" w:cs="Palatino Linotype"/>
            <w:sz w:val="22"/>
            <w:szCs w:val="22"/>
          </w:rPr>
          <w:t>https://www.diputados.gob.mx/LeyesBiblio/pdf/LGDNNA.pdf</w:t>
        </w:r>
      </w:hyperlink>
      <w:r w:rsidRPr="00A04E88">
        <w:rPr>
          <w:rFonts w:ascii="Palatino Linotype" w:eastAsia="Palatino Linotype" w:hAnsi="Palatino Linotype" w:cs="Palatino Linotype"/>
          <w:sz w:val="22"/>
          <w:szCs w:val="22"/>
        </w:rPr>
        <w:t xml:space="preserve"> en sus artículos 1, 13, 18 y 46, regula de manera enunciativa y no limitativa, entre otros derechos, garantizar el pleno </w:t>
      </w:r>
      <w:r w:rsidRPr="00A04E88">
        <w:rPr>
          <w:rFonts w:ascii="Palatino Linotype" w:eastAsia="Palatino Linotype" w:hAnsi="Palatino Linotype" w:cs="Palatino Linotype"/>
          <w:sz w:val="22"/>
          <w:szCs w:val="22"/>
        </w:rPr>
        <w:lastRenderedPageBreak/>
        <w:t>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37EA5A05"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348C5625"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06D1AB9A"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34B0E479"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La calidad de deudor moroso se difundirá en el Registro Nacional de Obligaciones Alimentarias, el cual, será público con base en lo dispuesto en la Ley General de Protección de Datos Personales en Posesión de Sujetos Obligados.</w:t>
      </w:r>
      <w:r w:rsidRPr="00A04E88">
        <w:rPr>
          <w:rFonts w:ascii="Palatino Linotype" w:eastAsia="Palatino Linotype" w:hAnsi="Palatino Linotype" w:cs="Palatino Linotype"/>
          <w:sz w:val="22"/>
          <w:szCs w:val="22"/>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0139D246" w14:textId="77777777" w:rsidR="00840DBC" w:rsidRPr="00A04E88" w:rsidRDefault="00840DBC">
      <w:pPr>
        <w:tabs>
          <w:tab w:val="left" w:pos="4962"/>
        </w:tabs>
        <w:spacing w:line="360" w:lineRule="auto"/>
        <w:jc w:val="both"/>
        <w:rPr>
          <w:rFonts w:ascii="Palatino Linotype" w:eastAsia="Palatino Linotype" w:hAnsi="Palatino Linotype" w:cs="Palatino Linotype"/>
          <w:sz w:val="22"/>
          <w:szCs w:val="22"/>
        </w:rPr>
      </w:pPr>
    </w:p>
    <w:p w14:paraId="22447284"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Al respecto, en el Proyecto de Decreto por el que se Reforman y Adicionan Diversas Disposiciones para crear el Registro de Deudores Alimentarios del Estado de México, </w:t>
      </w:r>
      <w:r w:rsidRPr="00A04E88">
        <w:rPr>
          <w:rFonts w:ascii="Palatino Linotype" w:eastAsia="Palatino Linotype" w:hAnsi="Palatino Linotype" w:cs="Palatino Linotype"/>
          <w:sz w:val="22"/>
          <w:szCs w:val="22"/>
        </w:rPr>
        <w:lastRenderedPageBreak/>
        <w:t xml:space="preserve">disponible en la dirección electrónica </w:t>
      </w:r>
      <w:hyperlink r:id="rId13">
        <w:r w:rsidRPr="00A04E88">
          <w:rPr>
            <w:rFonts w:ascii="Palatino Linotype" w:eastAsia="Palatino Linotype" w:hAnsi="Palatino Linotype" w:cs="Palatino Linotype"/>
            <w:sz w:val="22"/>
            <w:szCs w:val="22"/>
          </w:rPr>
          <w:t>https://legislacion.edomex.gob.mx/sites/legislacion.edomex.gob.mx/files/files/pdf/gct/2014/nov144.PDF</w:t>
        </w:r>
      </w:hyperlink>
      <w:r w:rsidRPr="00A04E88">
        <w:rPr>
          <w:rFonts w:ascii="Palatino Linotype" w:eastAsia="Palatino Linotype" w:hAnsi="Palatino Linotype" w:cs="Palatino Linotype"/>
          <w:sz w:val="22"/>
          <w:szCs w:val="22"/>
        </w:rPr>
        <w:t xml:space="preserve">, advierte lo siguiente: </w:t>
      </w:r>
    </w:p>
    <w:p w14:paraId="36E9F671" w14:textId="77777777" w:rsidR="00840DBC" w:rsidRPr="00A04E88" w:rsidRDefault="00840DBC">
      <w:pPr>
        <w:spacing w:line="360" w:lineRule="auto"/>
        <w:ind w:left="567" w:right="567"/>
        <w:jc w:val="both"/>
        <w:rPr>
          <w:rFonts w:ascii="Palatino Linotype" w:eastAsia="Palatino Linotype" w:hAnsi="Palatino Linotype" w:cs="Palatino Linotype"/>
          <w:b/>
          <w:i/>
          <w:sz w:val="22"/>
          <w:szCs w:val="22"/>
        </w:rPr>
      </w:pPr>
    </w:p>
    <w:p w14:paraId="48A00CC7"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w:t>
      </w:r>
      <w:r w:rsidRPr="00A04E88">
        <w:rPr>
          <w:rFonts w:ascii="Palatino Linotype" w:eastAsia="Palatino Linotype" w:hAnsi="Palatino Linotype" w:cs="Palatino Linotype"/>
          <w:i/>
          <w:sz w:val="22"/>
          <w:szCs w:val="22"/>
        </w:rPr>
        <w:t xml:space="preserve">4.146 </w:t>
      </w:r>
      <w:proofErr w:type="gramStart"/>
      <w:r w:rsidRPr="00A04E88">
        <w:rPr>
          <w:rFonts w:ascii="Palatino Linotype" w:eastAsia="Palatino Linotype" w:hAnsi="Palatino Linotype" w:cs="Palatino Linotype"/>
          <w:i/>
          <w:sz w:val="22"/>
          <w:szCs w:val="22"/>
        </w:rPr>
        <w:t>Bis.-</w:t>
      </w:r>
      <w:proofErr w:type="gramEnd"/>
      <w:r w:rsidRPr="00A04E88">
        <w:rPr>
          <w:rFonts w:ascii="Palatino Linotype" w:eastAsia="Palatino Linotype" w:hAnsi="Palatino Linotype" w:cs="Palatino Linotype"/>
          <w:i/>
          <w:sz w:val="22"/>
          <w:szCs w:val="22"/>
        </w:rPr>
        <w:t xml:space="preserve"> El área del Registro de Deudores Alimentarios Morosos, es una unidad administrativa del Registro Civil. Actos inscribibles en el Registro de Deudores Alimentarios Morosos </w:t>
      </w:r>
    </w:p>
    <w:p w14:paraId="3F17079C" w14:textId="77777777" w:rsidR="00840DBC" w:rsidRPr="00A04E88" w:rsidRDefault="00840DBC">
      <w:pPr>
        <w:ind w:left="567" w:right="567"/>
        <w:jc w:val="both"/>
        <w:rPr>
          <w:rFonts w:ascii="Palatino Linotype" w:eastAsia="Palatino Linotype" w:hAnsi="Palatino Linotype" w:cs="Palatino Linotype"/>
          <w:i/>
          <w:sz w:val="22"/>
          <w:szCs w:val="22"/>
        </w:rPr>
      </w:pPr>
    </w:p>
    <w:p w14:paraId="718BB2ED"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4.146 </w:t>
      </w:r>
      <w:proofErr w:type="gramStart"/>
      <w:r w:rsidRPr="00A04E88">
        <w:rPr>
          <w:rFonts w:ascii="Palatino Linotype" w:eastAsia="Palatino Linotype" w:hAnsi="Palatino Linotype" w:cs="Palatino Linotype"/>
          <w:i/>
          <w:sz w:val="22"/>
          <w:szCs w:val="22"/>
        </w:rPr>
        <w:t>Ter.-</w:t>
      </w:r>
      <w:proofErr w:type="gramEnd"/>
      <w:r w:rsidRPr="00A04E88">
        <w:rPr>
          <w:rFonts w:ascii="Palatino Linotype" w:eastAsia="Palatino Linotype" w:hAnsi="Palatino Linotype" w:cs="Palatino Linotype"/>
          <w:i/>
          <w:sz w:val="22"/>
          <w:szCs w:val="22"/>
        </w:rPr>
        <w:t xml:space="preserve"> En el Registro de Deudores Alimentarios Morosos se inscriben a las personas que el Juez de lo Familiar determina en términos del artículo 4.136 del presente Código. </w:t>
      </w:r>
    </w:p>
    <w:p w14:paraId="175C2456"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Serán objeto de registro los empleadores que incumplan una orden de descuento para alimentos ordenada por el órgano jurisdiccional.</w:t>
      </w:r>
    </w:p>
    <w:p w14:paraId="44EAC2FF" w14:textId="77777777" w:rsidR="00840DBC" w:rsidRPr="00A04E88" w:rsidRDefault="00840DBC">
      <w:pPr>
        <w:ind w:left="567" w:right="567"/>
        <w:jc w:val="both"/>
        <w:rPr>
          <w:rFonts w:ascii="Palatino Linotype" w:eastAsia="Palatino Linotype" w:hAnsi="Palatino Linotype" w:cs="Palatino Linotype"/>
          <w:i/>
          <w:sz w:val="22"/>
          <w:szCs w:val="22"/>
        </w:rPr>
      </w:pPr>
    </w:p>
    <w:p w14:paraId="7D477C9C"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De los datos que contendrá el Registro de Deudores Alimentarios Morosos </w:t>
      </w:r>
    </w:p>
    <w:p w14:paraId="3A8473EB" w14:textId="77777777" w:rsidR="00840DBC" w:rsidRPr="00A04E88" w:rsidRDefault="00840DBC">
      <w:pPr>
        <w:ind w:left="567" w:right="567"/>
        <w:jc w:val="both"/>
        <w:rPr>
          <w:rFonts w:ascii="Palatino Linotype" w:eastAsia="Palatino Linotype" w:hAnsi="Palatino Linotype" w:cs="Palatino Linotype"/>
          <w:i/>
          <w:sz w:val="22"/>
          <w:szCs w:val="22"/>
        </w:rPr>
      </w:pPr>
    </w:p>
    <w:p w14:paraId="065FD2F8"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Artículo. 4.146 </w:t>
      </w:r>
      <w:proofErr w:type="spellStart"/>
      <w:proofErr w:type="gramStart"/>
      <w:r w:rsidRPr="00A04E88">
        <w:rPr>
          <w:rFonts w:ascii="Palatino Linotype" w:eastAsia="Palatino Linotype" w:hAnsi="Palatino Linotype" w:cs="Palatino Linotype"/>
          <w:i/>
          <w:sz w:val="22"/>
          <w:szCs w:val="22"/>
        </w:rPr>
        <w:t>Quáter</w:t>
      </w:r>
      <w:proofErr w:type="spellEnd"/>
      <w:r w:rsidRPr="00A04E88">
        <w:rPr>
          <w:rFonts w:ascii="Palatino Linotype" w:eastAsia="Palatino Linotype" w:hAnsi="Palatino Linotype" w:cs="Palatino Linotype"/>
          <w:i/>
          <w:sz w:val="22"/>
          <w:szCs w:val="22"/>
        </w:rPr>
        <w:t>.-</w:t>
      </w:r>
      <w:proofErr w:type="gramEnd"/>
      <w:r w:rsidRPr="00A04E88">
        <w:rPr>
          <w:rFonts w:ascii="Palatino Linotype" w:eastAsia="Palatino Linotype" w:hAnsi="Palatino Linotype" w:cs="Palatino Linotype"/>
          <w:i/>
          <w:sz w:val="22"/>
          <w:szCs w:val="22"/>
        </w:rPr>
        <w:t xml:space="preserve"> El Registro de Deudores Alimentarios Morosos contendrá: </w:t>
      </w:r>
    </w:p>
    <w:p w14:paraId="252D2A58" w14:textId="77777777" w:rsidR="00840DBC" w:rsidRPr="00A04E88" w:rsidRDefault="00840DBC">
      <w:pPr>
        <w:ind w:left="567" w:right="567"/>
        <w:jc w:val="both"/>
        <w:rPr>
          <w:rFonts w:ascii="Palatino Linotype" w:eastAsia="Palatino Linotype" w:hAnsi="Palatino Linotype" w:cs="Palatino Linotype"/>
          <w:i/>
          <w:sz w:val="22"/>
          <w:szCs w:val="22"/>
        </w:rPr>
      </w:pPr>
    </w:p>
    <w:p w14:paraId="50BE38ED"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I. Nombre y Clave Única del Registro de Población del deudor alimentario; </w:t>
      </w:r>
    </w:p>
    <w:p w14:paraId="2C9AB676"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II. Nombre del acreedor o acreedores alimentarios; </w:t>
      </w:r>
    </w:p>
    <w:p w14:paraId="4656A8F4"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III. Datos del acta que acredite el vínculo entre deudor y acreedor alimentario, en su caso; </w:t>
      </w:r>
    </w:p>
    <w:p w14:paraId="059C7B8D"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IV. Monto de la pensión decretada o convenida, en su caso, número de pagos incumplidos y monto del adeudo alimentario; </w:t>
      </w:r>
    </w:p>
    <w:p w14:paraId="5F3C7AB5"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V. Órgano jurisdiccional que ordenó el registro; </w:t>
      </w:r>
    </w:p>
    <w:p w14:paraId="2E3C4B38"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VI. Datos del expediente jurisdiccional de la que deriva su inscripción. </w:t>
      </w:r>
    </w:p>
    <w:p w14:paraId="5A1E7889" w14:textId="77777777" w:rsidR="00840DBC" w:rsidRPr="00A04E88" w:rsidRDefault="00840DBC">
      <w:pPr>
        <w:ind w:left="567" w:right="567"/>
        <w:jc w:val="both"/>
        <w:rPr>
          <w:rFonts w:ascii="Palatino Linotype" w:eastAsia="Palatino Linotype" w:hAnsi="Palatino Linotype" w:cs="Palatino Linotype"/>
          <w:i/>
          <w:sz w:val="22"/>
          <w:szCs w:val="22"/>
        </w:rPr>
      </w:pPr>
    </w:p>
    <w:p w14:paraId="5E030DC3"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3633E48E" w14:textId="77777777" w:rsidR="00840DBC" w:rsidRPr="00A04E88" w:rsidRDefault="00840DBC">
      <w:pPr>
        <w:ind w:left="567" w:right="567"/>
        <w:jc w:val="both"/>
        <w:rPr>
          <w:rFonts w:ascii="Palatino Linotype" w:eastAsia="Palatino Linotype" w:hAnsi="Palatino Linotype" w:cs="Palatino Linotype"/>
          <w:i/>
          <w:sz w:val="22"/>
          <w:szCs w:val="22"/>
        </w:rPr>
      </w:pPr>
    </w:p>
    <w:p w14:paraId="7FD3F8F1" w14:textId="77777777" w:rsidR="00840DBC" w:rsidRPr="00A04E88" w:rsidRDefault="00D65C4F">
      <w:pPr>
        <w:ind w:left="567" w:right="567"/>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 xml:space="preserve">Datos del Certificado expedido por la Unidad del Registro de Deudores Alimentarios Morosos </w:t>
      </w:r>
    </w:p>
    <w:p w14:paraId="02024232" w14:textId="77777777" w:rsidR="00840DBC" w:rsidRPr="00A04E88" w:rsidRDefault="00840DBC">
      <w:pPr>
        <w:ind w:left="567" w:right="567"/>
        <w:jc w:val="both"/>
        <w:rPr>
          <w:rFonts w:ascii="Palatino Linotype" w:eastAsia="Palatino Linotype" w:hAnsi="Palatino Linotype" w:cs="Palatino Linotype"/>
          <w:i/>
          <w:sz w:val="22"/>
          <w:szCs w:val="22"/>
        </w:rPr>
      </w:pPr>
    </w:p>
    <w:p w14:paraId="2BB22965"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Artículo 4.146 </w:t>
      </w:r>
      <w:proofErr w:type="gramStart"/>
      <w:r w:rsidRPr="00A04E88">
        <w:rPr>
          <w:rFonts w:ascii="Palatino Linotype" w:eastAsia="Palatino Linotype" w:hAnsi="Palatino Linotype" w:cs="Palatino Linotype"/>
          <w:i/>
          <w:sz w:val="22"/>
          <w:szCs w:val="22"/>
        </w:rPr>
        <w:t>Quinquies.-</w:t>
      </w:r>
      <w:proofErr w:type="gramEnd"/>
      <w:r w:rsidRPr="00A04E88">
        <w:rPr>
          <w:rFonts w:ascii="Palatino Linotype" w:eastAsia="Palatino Linotype" w:hAnsi="Palatino Linotype" w:cs="Palatino Linotype"/>
          <w:i/>
          <w:sz w:val="22"/>
          <w:szCs w:val="22"/>
        </w:rPr>
        <w:t xml:space="preserve"> </w:t>
      </w:r>
      <w:r w:rsidRPr="00A04E88">
        <w:rPr>
          <w:rFonts w:ascii="Palatino Linotype" w:eastAsia="Palatino Linotype" w:hAnsi="Palatino Linotype" w:cs="Palatino Linotype"/>
          <w:b/>
          <w:i/>
          <w:sz w:val="22"/>
          <w:szCs w:val="22"/>
        </w:rPr>
        <w:t>El Certificado expedido por la Unidad del Registro de Deudores Alimentarios Morosos contendrá lo siguiente:</w:t>
      </w:r>
      <w:r w:rsidRPr="00A04E88">
        <w:rPr>
          <w:rFonts w:ascii="Palatino Linotype" w:eastAsia="Palatino Linotype" w:hAnsi="Palatino Linotype" w:cs="Palatino Linotype"/>
          <w:i/>
          <w:sz w:val="22"/>
          <w:szCs w:val="22"/>
        </w:rPr>
        <w:t xml:space="preserve"> </w:t>
      </w:r>
    </w:p>
    <w:p w14:paraId="6CEAC821" w14:textId="77777777" w:rsidR="00840DBC" w:rsidRPr="00A04E88" w:rsidRDefault="00840DBC">
      <w:pPr>
        <w:ind w:left="567" w:right="567"/>
        <w:jc w:val="both"/>
        <w:rPr>
          <w:rFonts w:ascii="Palatino Linotype" w:eastAsia="Palatino Linotype" w:hAnsi="Palatino Linotype" w:cs="Palatino Linotype"/>
          <w:i/>
          <w:sz w:val="22"/>
          <w:szCs w:val="22"/>
        </w:rPr>
      </w:pPr>
    </w:p>
    <w:p w14:paraId="060C92ED"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lastRenderedPageBreak/>
        <w:t xml:space="preserve">I. Nombre y Clave Única de Registro de Población del solicitante; </w:t>
      </w:r>
    </w:p>
    <w:p w14:paraId="2B6D482B"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II. La información sobre su inscripción o no en el registro de deudores alimentarios morosos.</w:t>
      </w:r>
    </w:p>
    <w:p w14:paraId="1A766AB2" w14:textId="77777777" w:rsidR="00840DBC" w:rsidRPr="00A04E88" w:rsidRDefault="00840DBC">
      <w:pPr>
        <w:ind w:left="567" w:right="567"/>
        <w:jc w:val="both"/>
        <w:rPr>
          <w:rFonts w:ascii="Palatino Linotype" w:eastAsia="Palatino Linotype" w:hAnsi="Palatino Linotype" w:cs="Palatino Linotype"/>
          <w:i/>
          <w:sz w:val="22"/>
          <w:szCs w:val="22"/>
        </w:rPr>
      </w:pPr>
    </w:p>
    <w:p w14:paraId="4BE7F6AB"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1CEEED51" w14:textId="77777777" w:rsidR="00840DBC" w:rsidRPr="00A04E88" w:rsidRDefault="00840DBC">
      <w:pPr>
        <w:ind w:left="567" w:right="567"/>
        <w:jc w:val="both"/>
        <w:rPr>
          <w:rFonts w:ascii="Palatino Linotype" w:eastAsia="Palatino Linotype" w:hAnsi="Palatino Linotype" w:cs="Palatino Linotype"/>
          <w:i/>
          <w:sz w:val="22"/>
          <w:szCs w:val="22"/>
        </w:rPr>
      </w:pPr>
    </w:p>
    <w:p w14:paraId="1513052F"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I. Número de acreedores alimentarios;</w:t>
      </w:r>
    </w:p>
    <w:p w14:paraId="15BA9DDD"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II. Monto de la pensión alimenticia decretada o convenida;</w:t>
      </w:r>
    </w:p>
    <w:p w14:paraId="3346ED32"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III. Órgano jurisdiccional que ordenó el registro;</w:t>
      </w:r>
    </w:p>
    <w:p w14:paraId="43065CB3"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IV. Datos del expediente jurisdiccional de la que deriva su inscripción.</w:t>
      </w:r>
    </w:p>
    <w:p w14:paraId="661F0815" w14:textId="77777777" w:rsidR="00840DBC" w:rsidRPr="00A04E88" w:rsidRDefault="00840DBC">
      <w:pPr>
        <w:ind w:left="567" w:right="567"/>
        <w:jc w:val="both"/>
        <w:rPr>
          <w:rFonts w:ascii="Palatino Linotype" w:eastAsia="Palatino Linotype" w:hAnsi="Palatino Linotype" w:cs="Palatino Linotype"/>
          <w:i/>
          <w:sz w:val="22"/>
          <w:szCs w:val="22"/>
        </w:rPr>
      </w:pPr>
    </w:p>
    <w:p w14:paraId="4F85EB4A"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El Certificado a que se refiere el presente artículo será expedido el mismo día hábil de su solicitud.</w:t>
      </w:r>
    </w:p>
    <w:p w14:paraId="5FA051AB" w14:textId="77777777" w:rsidR="00840DBC" w:rsidRPr="00A04E88" w:rsidRDefault="00D65C4F">
      <w:pPr>
        <w:ind w:left="567" w:right="567"/>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p>
    <w:p w14:paraId="2469FA85"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10BC7B4A"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Ahora bien, respecto a aquellos servidores públicos que se encuentren o no inscritos en dicho registro, procede su entrega en versión pública, ya que al ser un requisito </w:t>
      </w:r>
      <w:r w:rsidRPr="00A04E88">
        <w:rPr>
          <w:rFonts w:ascii="Palatino Linotype" w:eastAsia="Palatino Linotype" w:hAnsi="Palatino Linotype" w:cs="Palatino Linotype"/>
          <w:b/>
          <w:i/>
          <w:sz w:val="22"/>
          <w:szCs w:val="22"/>
        </w:rPr>
        <w:t xml:space="preserve">sine qua non </w:t>
      </w:r>
      <w:r w:rsidRPr="00A04E88">
        <w:rPr>
          <w:rFonts w:ascii="Palatino Linotype" w:eastAsia="Palatino Linotype" w:hAnsi="Palatino Linotype" w:cs="Palatino Linotype"/>
          <w:sz w:val="22"/>
          <w:szCs w:val="22"/>
        </w:rPr>
        <w:t xml:space="preserve">para ingresar al servicio público conforme el artículo 47 fracción XI de la Ley del Trabajo de los Servidores Públicos del estado y Municipios, se convierte en información que da certeza a la ciudadanía de que el Servidor Público que ostenta un cargo de Titular cumplió con los requisitos señalados en dicha, tan es así, que se trae a colación lo señalado en la nota periodística </w:t>
      </w:r>
      <w:hyperlink r:id="rId14">
        <w:r w:rsidRPr="00A04E88">
          <w:rPr>
            <w:rFonts w:ascii="Palatino Linotype" w:eastAsia="Palatino Linotype" w:hAnsi="Palatino Linotype" w:cs="Palatino Linotype"/>
            <w:sz w:val="22"/>
            <w:szCs w:val="22"/>
          </w:rPr>
          <w:t>https://www.unionedomex.mx/2023/03/24/busqueda-de-deudores-alimentarios-morosos-estado-de-mexico-2023/</w:t>
        </w:r>
      </w:hyperlink>
      <w:r w:rsidRPr="00A04E88">
        <w:rPr>
          <w:rFonts w:ascii="Palatino Linotype" w:eastAsia="Palatino Linotype" w:hAnsi="Palatino Linotype" w:cs="Palatino Linotype"/>
          <w:sz w:val="22"/>
          <w:szCs w:val="22"/>
        </w:rPr>
        <w:t>, que a manera de referencia, se inserta:</w:t>
      </w:r>
    </w:p>
    <w:p w14:paraId="29D2777D"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0A3EB355"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noProof/>
          <w:sz w:val="22"/>
          <w:szCs w:val="22"/>
        </w:rPr>
        <w:lastRenderedPageBreak/>
        <w:drawing>
          <wp:inline distT="0" distB="0" distL="0" distR="0" wp14:anchorId="6959B564" wp14:editId="3190B01F">
            <wp:extent cx="5708780" cy="2172645"/>
            <wp:effectExtent l="3175" t="3175" r="3175" b="3175"/>
            <wp:docPr id="214310827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t="19894"/>
                    <a:stretch>
                      <a:fillRect/>
                    </a:stretch>
                  </pic:blipFill>
                  <pic:spPr>
                    <a:xfrm>
                      <a:off x="0" y="0"/>
                      <a:ext cx="5708780" cy="2172645"/>
                    </a:xfrm>
                    <a:prstGeom prst="rect">
                      <a:avLst/>
                    </a:prstGeom>
                    <a:ln w="3175">
                      <a:solidFill>
                        <a:srgbClr val="000000"/>
                      </a:solidFill>
                      <a:prstDash val="solid"/>
                    </a:ln>
                  </pic:spPr>
                </pic:pic>
              </a:graphicData>
            </a:graphic>
          </wp:inline>
        </w:drawing>
      </w:r>
    </w:p>
    <w:p w14:paraId="22726AD8"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1A79A555"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47C85E95"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6CE15683"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Ahora, no pasa desapercibido, que el Certificado de No Deudor Alimentario pudiera contener información confidencial, como lo es de manera enunciativa más no limitativa el CURP; por lo tanto, procede su entrega en versión pública.</w:t>
      </w:r>
    </w:p>
    <w:p w14:paraId="1BC0DE5F"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511FA2E0"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Sobre el requisito de mérito es de reiterar la respuesta de la Dirección General de Administración no colma el derecho del particular, </w:t>
      </w:r>
      <w:proofErr w:type="gramStart"/>
      <w:r w:rsidRPr="00A04E88">
        <w:rPr>
          <w:rFonts w:ascii="Palatino Linotype" w:eastAsia="Palatino Linotype" w:hAnsi="Palatino Linotype" w:cs="Palatino Linotype"/>
          <w:sz w:val="22"/>
          <w:szCs w:val="22"/>
        </w:rPr>
        <w:t>en razón de</w:t>
      </w:r>
      <w:proofErr w:type="gramEnd"/>
      <w:r w:rsidRPr="00A04E88">
        <w:rPr>
          <w:rFonts w:ascii="Palatino Linotype" w:eastAsia="Palatino Linotype" w:hAnsi="Palatino Linotype" w:cs="Palatino Linotype"/>
          <w:sz w:val="22"/>
          <w:szCs w:val="22"/>
        </w:rPr>
        <w:t xml:space="preserve"> que el </w:t>
      </w:r>
      <w:proofErr w:type="gramStart"/>
      <w:r w:rsidRPr="00A04E88">
        <w:rPr>
          <w:rFonts w:ascii="Palatino Linotype" w:eastAsia="Palatino Linotype" w:hAnsi="Palatino Linotype" w:cs="Palatino Linotype"/>
          <w:sz w:val="22"/>
          <w:szCs w:val="22"/>
        </w:rPr>
        <w:t>link</w:t>
      </w:r>
      <w:proofErr w:type="gramEnd"/>
      <w:r w:rsidRPr="00A04E88">
        <w:rPr>
          <w:rFonts w:ascii="Palatino Linotype" w:eastAsia="Palatino Linotype" w:hAnsi="Palatino Linotype" w:cs="Palatino Linotype"/>
          <w:sz w:val="22"/>
          <w:szCs w:val="22"/>
        </w:rPr>
        <w:t xml:space="preserve"> de </w:t>
      </w:r>
      <w:proofErr w:type="spellStart"/>
      <w:r w:rsidRPr="00A04E88">
        <w:rPr>
          <w:rFonts w:ascii="Palatino Linotype" w:eastAsia="Palatino Linotype" w:hAnsi="Palatino Linotype" w:cs="Palatino Linotype"/>
          <w:sz w:val="22"/>
          <w:szCs w:val="22"/>
        </w:rPr>
        <w:t>ipomex</w:t>
      </w:r>
      <w:proofErr w:type="spellEnd"/>
      <w:r w:rsidRPr="00A04E88">
        <w:rPr>
          <w:rFonts w:ascii="Palatino Linotype" w:eastAsia="Palatino Linotype" w:hAnsi="Palatino Linotype" w:cs="Palatino Linotype"/>
          <w:sz w:val="22"/>
          <w:szCs w:val="22"/>
        </w:rPr>
        <w:t xml:space="preserve"> se entregó en formato cerrado, el cual incluso de haber tenido acceso, no contendría lo peticionado por los motivos antes expuestos. </w:t>
      </w:r>
    </w:p>
    <w:p w14:paraId="45B84657"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96F3EB6" w14:textId="77777777" w:rsidR="00840DBC" w:rsidRPr="00A04E88" w:rsidRDefault="00D65C4F">
      <w:pPr>
        <w:spacing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b/>
          <w:sz w:val="22"/>
          <w:szCs w:val="22"/>
          <w:u w:val="single"/>
        </w:rPr>
        <w:t xml:space="preserve">Por lo que, se ordena previa búsqueda exhaustiva y razonable, de ser procedente en versión pública, los </w:t>
      </w:r>
      <w:r w:rsidRPr="00A04E88">
        <w:rPr>
          <w:rFonts w:ascii="Palatino Linotype" w:eastAsia="Palatino Linotype" w:hAnsi="Palatino Linotype" w:cs="Palatino Linotype"/>
          <w:b/>
          <w:sz w:val="22"/>
          <w:szCs w:val="22"/>
        </w:rPr>
        <w:t>Certificados de No Deudor Alimentario Moroso de las personas servidoras públicas que se dieron de alta en el periodo comprendido del 01 al 23 de mayo de 2025.</w:t>
      </w:r>
    </w:p>
    <w:p w14:paraId="4BC5B46B"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7AA740B6"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No obstante, para el caso de que derivado de la búsqueda que se ordena no se llegara a localizar información, </w:t>
      </w:r>
      <w:r w:rsidRPr="00A04E88">
        <w:rPr>
          <w:rFonts w:ascii="Palatino Linotype" w:eastAsia="Palatino Linotype" w:hAnsi="Palatino Linotype" w:cs="Palatino Linotype"/>
          <w:b/>
          <w:sz w:val="22"/>
          <w:szCs w:val="22"/>
        </w:rPr>
        <w:t>por no haberse dado de alta a personas servidoras públicas en el mes de mayo de dos mil veinticinco</w:t>
      </w:r>
      <w:r w:rsidRPr="00A04E88">
        <w:rPr>
          <w:rFonts w:ascii="Palatino Linotype" w:eastAsia="Palatino Linotype" w:hAnsi="Palatino Linotype" w:cs="Palatino Linotype"/>
          <w:sz w:val="22"/>
          <w:szCs w:val="22"/>
        </w:rPr>
        <w:t>,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7D6A9022"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7C2858AA" w14:textId="77777777" w:rsidR="00840DBC" w:rsidRPr="00A04E88" w:rsidRDefault="00D65C4F">
      <w:pPr>
        <w:spacing w:before="240" w:after="240" w:line="360" w:lineRule="auto"/>
        <w:ind w:right="51"/>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 xml:space="preserve">Quinto. Versión Pública. </w:t>
      </w:r>
      <w:r w:rsidRPr="00A04E88">
        <w:rPr>
          <w:rFonts w:ascii="Palatino Linotype" w:eastAsia="Palatino Linotype" w:hAnsi="Palatino Linotype" w:cs="Palatino Linotype"/>
          <w:sz w:val="22"/>
          <w:szCs w:val="22"/>
        </w:rPr>
        <w:t>Como fue debidamente apuntado,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2DE7CC0" w14:textId="77777777" w:rsidR="00840DBC" w:rsidRPr="00A04E88" w:rsidRDefault="00D65C4F">
      <w:pPr>
        <w:spacing w:before="240" w:after="240"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ello </w:t>
      </w:r>
      <w:proofErr w:type="gramStart"/>
      <w:r w:rsidRPr="00A04E88">
        <w:rPr>
          <w:rFonts w:ascii="Palatino Linotype" w:eastAsia="Palatino Linotype" w:hAnsi="Palatino Linotype" w:cs="Palatino Linotype"/>
          <w:sz w:val="22"/>
          <w:szCs w:val="22"/>
        </w:rPr>
        <w:t>que</w:t>
      </w:r>
      <w:proofErr w:type="gramEnd"/>
      <w:r w:rsidRPr="00A04E88">
        <w:rPr>
          <w:rFonts w:ascii="Palatino Linotype" w:eastAsia="Palatino Linotype" w:hAnsi="Palatino Linotype" w:cs="Palatino Linotype"/>
          <w:sz w:val="22"/>
          <w:szCs w:val="22"/>
        </w:rPr>
        <w:t xml:space="preserv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C64A97E" w14:textId="77777777" w:rsidR="00840DBC" w:rsidRPr="00A04E88" w:rsidRDefault="00D65C4F">
      <w:pPr>
        <w:spacing w:before="240" w:after="240"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CC71526" w14:textId="77777777" w:rsidR="00840DBC" w:rsidRPr="00A04E88" w:rsidRDefault="00D65C4F">
      <w:pPr>
        <w:spacing w:before="240" w:after="240"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5C832C7E"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sz w:val="22"/>
          <w:szCs w:val="22"/>
        </w:rPr>
        <w:lastRenderedPageBreak/>
        <w:t> </w:t>
      </w:r>
      <w:r w:rsidRPr="00A04E88">
        <w:rPr>
          <w:rFonts w:ascii="Palatino Linotype" w:eastAsia="Palatino Linotype" w:hAnsi="Palatino Linotype" w:cs="Palatino Linotype"/>
          <w:i/>
          <w:sz w:val="22"/>
          <w:szCs w:val="22"/>
        </w:rPr>
        <w:t>“</w:t>
      </w:r>
      <w:r w:rsidRPr="00A04E88">
        <w:rPr>
          <w:rFonts w:ascii="Palatino Linotype" w:eastAsia="Palatino Linotype" w:hAnsi="Palatino Linotype" w:cs="Palatino Linotype"/>
          <w:b/>
          <w:i/>
          <w:sz w:val="22"/>
          <w:szCs w:val="22"/>
        </w:rPr>
        <w:t>Artículo 3.</w:t>
      </w:r>
      <w:r w:rsidRPr="00A04E88">
        <w:rPr>
          <w:rFonts w:ascii="Palatino Linotype" w:eastAsia="Palatino Linotype" w:hAnsi="Palatino Linotype" w:cs="Palatino Linotype"/>
          <w:i/>
          <w:sz w:val="22"/>
          <w:szCs w:val="22"/>
        </w:rPr>
        <w:t xml:space="preserve"> Para los efectos de la presente Ley se entenderá por:</w:t>
      </w:r>
    </w:p>
    <w:p w14:paraId="2F4EC7E0" w14:textId="77777777" w:rsidR="00840DBC" w:rsidRPr="00A04E88" w:rsidRDefault="00D65C4F">
      <w:pPr>
        <w:tabs>
          <w:tab w:val="left" w:pos="1276"/>
        </w:tabs>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p>
    <w:p w14:paraId="7C5697A4" w14:textId="77777777" w:rsidR="00840DBC" w:rsidRPr="00A04E88" w:rsidRDefault="00D65C4F">
      <w:pPr>
        <w:tabs>
          <w:tab w:val="left" w:pos="1276"/>
        </w:tabs>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IX. Datos personales</w:t>
      </w:r>
      <w:r w:rsidRPr="00A04E88">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104626B" w14:textId="77777777" w:rsidR="00840DBC" w:rsidRPr="00A04E88" w:rsidRDefault="00D65C4F">
      <w:pPr>
        <w:tabs>
          <w:tab w:val="left" w:pos="1276"/>
        </w:tabs>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p>
    <w:p w14:paraId="404075D1" w14:textId="77777777" w:rsidR="00840DBC" w:rsidRPr="00A04E88" w:rsidRDefault="00D65C4F">
      <w:pPr>
        <w:tabs>
          <w:tab w:val="left" w:pos="1276"/>
        </w:tabs>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XX. Información clasificada</w:t>
      </w:r>
      <w:r w:rsidRPr="00A04E88">
        <w:rPr>
          <w:rFonts w:ascii="Palatino Linotype" w:eastAsia="Palatino Linotype" w:hAnsi="Palatino Linotype" w:cs="Palatino Linotype"/>
          <w:i/>
          <w:sz w:val="22"/>
          <w:szCs w:val="22"/>
        </w:rPr>
        <w:t>: Aquella considerada por la presente Ley como reservada o confidencial;</w:t>
      </w:r>
    </w:p>
    <w:p w14:paraId="03F4AFB1" w14:textId="77777777" w:rsidR="00840DBC" w:rsidRPr="00A04E88" w:rsidRDefault="00D65C4F">
      <w:pPr>
        <w:tabs>
          <w:tab w:val="left" w:pos="1276"/>
        </w:tabs>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XXI. Información confidencial</w:t>
      </w:r>
      <w:r w:rsidRPr="00A04E88">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04C7D4" w14:textId="77777777" w:rsidR="00840DBC" w:rsidRPr="00A04E88" w:rsidRDefault="00D65C4F">
      <w:pPr>
        <w:tabs>
          <w:tab w:val="left" w:pos="1276"/>
        </w:tabs>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p>
    <w:p w14:paraId="1B730881" w14:textId="77777777" w:rsidR="00840DBC" w:rsidRPr="00A04E88" w:rsidRDefault="00D65C4F">
      <w:pPr>
        <w:tabs>
          <w:tab w:val="left" w:pos="1276"/>
        </w:tabs>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XXXII. Protección de Datos Personales</w:t>
      </w:r>
      <w:r w:rsidRPr="00A04E88">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2719F357" w14:textId="77777777" w:rsidR="00840DBC" w:rsidRPr="00A04E88" w:rsidRDefault="00D65C4F">
      <w:pPr>
        <w:tabs>
          <w:tab w:val="left" w:pos="1276"/>
        </w:tabs>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p>
    <w:p w14:paraId="2999061B" w14:textId="77777777" w:rsidR="00840DBC" w:rsidRPr="00A04E88" w:rsidRDefault="00D65C4F">
      <w:pPr>
        <w:tabs>
          <w:tab w:val="left" w:pos="1276"/>
        </w:tabs>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XLV. Versión pública</w:t>
      </w:r>
      <w:r w:rsidRPr="00A04E8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E8C07CE"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 Artículo 6</w:t>
      </w:r>
      <w:r w:rsidRPr="00A04E88">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D146D6A"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p>
    <w:p w14:paraId="63B62D7C"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Artículo 91.</w:t>
      </w:r>
      <w:r w:rsidRPr="00A04E8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A04E88">
        <w:rPr>
          <w:rFonts w:ascii="Palatino Linotype" w:eastAsia="Palatino Linotype" w:hAnsi="Palatino Linotype" w:cs="Palatino Linotype"/>
          <w:i/>
          <w:sz w:val="22"/>
          <w:szCs w:val="22"/>
        </w:rPr>
        <w:br/>
        <w:t>…</w:t>
      </w:r>
    </w:p>
    <w:p w14:paraId="5EFBCDCE"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Artículo 132.</w:t>
      </w:r>
      <w:r w:rsidRPr="00A04E88">
        <w:rPr>
          <w:rFonts w:ascii="Palatino Linotype" w:eastAsia="Palatino Linotype" w:hAnsi="Palatino Linotype" w:cs="Palatino Linotype"/>
          <w:i/>
          <w:sz w:val="22"/>
          <w:szCs w:val="22"/>
        </w:rPr>
        <w:t xml:space="preserve"> La clasificación de la información se llevará a cabo en el momento en que:</w:t>
      </w:r>
    </w:p>
    <w:p w14:paraId="7D1336EB" w14:textId="77777777" w:rsidR="00840DBC" w:rsidRPr="00A04E88" w:rsidRDefault="00D65C4F">
      <w:pP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lastRenderedPageBreak/>
        <w:t>I</w:t>
      </w:r>
      <w:r w:rsidRPr="00A04E88">
        <w:rPr>
          <w:rFonts w:ascii="Palatino Linotype" w:eastAsia="Palatino Linotype" w:hAnsi="Palatino Linotype" w:cs="Palatino Linotype"/>
          <w:i/>
          <w:sz w:val="22"/>
          <w:szCs w:val="22"/>
        </w:rPr>
        <w:t>. Se reciba una solicitud de acceso a la información;</w:t>
      </w:r>
    </w:p>
    <w:p w14:paraId="652EC277" w14:textId="77777777" w:rsidR="00840DBC" w:rsidRPr="00A04E88" w:rsidRDefault="00D65C4F">
      <w:pP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II.</w:t>
      </w:r>
      <w:r w:rsidRPr="00A04E88">
        <w:rPr>
          <w:rFonts w:ascii="Palatino Linotype" w:eastAsia="Palatino Linotype" w:hAnsi="Palatino Linotype" w:cs="Palatino Linotype"/>
          <w:i/>
          <w:sz w:val="22"/>
          <w:szCs w:val="22"/>
        </w:rPr>
        <w:t xml:space="preserve"> Se determine mediante resolución de autoridad competente; o</w:t>
      </w:r>
    </w:p>
    <w:p w14:paraId="4DE73B0D" w14:textId="77777777" w:rsidR="00840DBC" w:rsidRPr="00A04E88" w:rsidRDefault="00D65C4F">
      <w:pP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III.</w:t>
      </w:r>
      <w:r w:rsidRPr="00A04E88">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AD14A2C"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w:t>
      </w:r>
    </w:p>
    <w:p w14:paraId="0A175BC5"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Artículo 137.</w:t>
      </w:r>
      <w:r w:rsidRPr="00A04E8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D28499E"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 Artículo 143.</w:t>
      </w:r>
      <w:r w:rsidRPr="00A04E88">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4D9CFCF4" w14:textId="77777777" w:rsidR="00840DBC" w:rsidRPr="00A04E88" w:rsidRDefault="00D65C4F">
      <w:pP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w:t>
      </w:r>
      <w:r w:rsidRPr="00A04E8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AA0EC38" w14:textId="77777777" w:rsidR="00840DBC" w:rsidRPr="00A04E88" w:rsidRDefault="00D65C4F">
      <w:pPr>
        <w:spacing w:before="240" w:after="240" w:line="360" w:lineRule="auto"/>
        <w:ind w:right="5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A92D013" w14:textId="77777777" w:rsidR="00840DBC" w:rsidRPr="00A04E88" w:rsidRDefault="00D65C4F">
      <w:pPr>
        <w:spacing w:before="240" w:after="240" w:line="360" w:lineRule="auto"/>
        <w:ind w:right="5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A04E88">
        <w:rPr>
          <w:rFonts w:ascii="Palatino Linotype" w:eastAsia="Palatino Linotype" w:hAnsi="Palatino Linotype" w:cs="Palatino Linotype"/>
          <w:sz w:val="22"/>
          <w:szCs w:val="22"/>
        </w:rPr>
        <w:t>los mismos</w:t>
      </w:r>
      <w:proofErr w:type="gramEnd"/>
      <w:r w:rsidRPr="00A04E88">
        <w:rPr>
          <w:rFonts w:ascii="Palatino Linotype" w:eastAsia="Palatino Linotype" w:hAnsi="Palatino Linotype" w:cs="Palatino Linotype"/>
          <w:sz w:val="22"/>
          <w:szCs w:val="22"/>
        </w:rPr>
        <w:t xml:space="preserve"> a personas ajenas a su titular.</w:t>
      </w:r>
    </w:p>
    <w:p w14:paraId="5D45376D"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lastRenderedPageBreak/>
        <w:t xml:space="preserve">En el caso específico, dada la naturaleza de la información que se ordena, si bien tiene el carácter información pública en razón de que se trata de documentos que se encuentran en posesión del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domicilio particular, teléfono particular, correo electrónico particular, número de empleado, entre otros.</w:t>
      </w:r>
    </w:p>
    <w:p w14:paraId="436C3839" w14:textId="77777777" w:rsidR="00840DBC" w:rsidRPr="00A04E88" w:rsidRDefault="00D65C4F">
      <w:pPr>
        <w:spacing w:before="240" w:after="240" w:line="360" w:lineRule="auto"/>
        <w:ind w:right="5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A04E88">
        <w:rPr>
          <w:rFonts w:ascii="Palatino Linotype" w:eastAsia="Palatino Linotype" w:hAnsi="Palatino Linotype" w:cs="Palatino Linotype"/>
          <w:sz w:val="22"/>
          <w:szCs w:val="22"/>
        </w:rPr>
        <w:t>los mismos</w:t>
      </w:r>
      <w:proofErr w:type="gramEnd"/>
      <w:r w:rsidRPr="00A04E88">
        <w:rPr>
          <w:rFonts w:ascii="Palatino Linotype" w:eastAsia="Palatino Linotype" w:hAnsi="Palatino Linotype" w:cs="Palatino Linotype"/>
          <w:sz w:val="22"/>
          <w:szCs w:val="22"/>
        </w:rPr>
        <w:t xml:space="preserve"> a personas ajenas a su titular.</w:t>
      </w:r>
    </w:p>
    <w:p w14:paraId="29B5C491"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Por cuanto hace al </w:t>
      </w:r>
      <w:r w:rsidRPr="00A04E88">
        <w:rPr>
          <w:rFonts w:ascii="Palatino Linotype" w:eastAsia="Palatino Linotype" w:hAnsi="Palatino Linotype" w:cs="Palatino Linotype"/>
          <w:b/>
          <w:sz w:val="22"/>
          <w:szCs w:val="22"/>
        </w:rPr>
        <w:t>Registro Federal de Contribuyentes, RFC</w:t>
      </w:r>
      <w:r w:rsidRPr="00A04E88">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A04E88">
        <w:rPr>
          <w:rFonts w:ascii="Palatino Linotype" w:eastAsia="Palatino Linotype" w:hAnsi="Palatino Linotype" w:cs="Palatino Linotype"/>
          <w:sz w:val="22"/>
          <w:szCs w:val="22"/>
        </w:rPr>
        <w:t>homoclave</w:t>
      </w:r>
      <w:proofErr w:type="spellEnd"/>
      <w:r w:rsidRPr="00A04E88">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3D42AAB2"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19B3519"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lastRenderedPageBreak/>
        <w:t>Lo anterior se apoya del criterio orientador con clave de control SO/019/2017, emitido por el entonces Instituto Nacional de Transparencia, Acceso a la Información y Protección de Datos Personales, INAI, el cual es del tenor literal siguiente:</w:t>
      </w:r>
    </w:p>
    <w:p w14:paraId="7A50D007" w14:textId="77777777" w:rsidR="00840DBC" w:rsidRPr="00A04E88" w:rsidRDefault="00D65C4F">
      <w:pPr>
        <w:ind w:left="851"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“Registro Federal de Contribuyentes (RFC) de personas físicas</w:t>
      </w:r>
      <w:r w:rsidRPr="00A04E88">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0949957B"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A04E88">
        <w:rPr>
          <w:rFonts w:ascii="Palatino Linotype" w:eastAsia="Palatino Linotype" w:hAnsi="Palatino Linotype" w:cs="Palatino Linotype"/>
          <w:sz w:val="22"/>
          <w:szCs w:val="22"/>
        </w:rPr>
        <w:t>homoclave</w:t>
      </w:r>
      <w:proofErr w:type="spellEnd"/>
      <w:r w:rsidRPr="00A04E88">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6F849C0"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E32422F"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Argumento se apoya del criterio orientador con Clave de control SO/018/2017, emitido por el entonces Instituto Nacional de Transparencia, Acceso a la Información y Protección de Datos Personales, INAI, el cual refiere:</w:t>
      </w:r>
    </w:p>
    <w:p w14:paraId="4921F371" w14:textId="77777777" w:rsidR="00840DBC" w:rsidRPr="00A04E88" w:rsidRDefault="00D65C4F">
      <w:pPr>
        <w:ind w:left="851" w:right="851"/>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lastRenderedPageBreak/>
        <w:t xml:space="preserve">“Clave Única de Registro de Población (CURP). </w:t>
      </w:r>
      <w:r w:rsidRPr="00A04E88">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w:t>
      </w:r>
      <w:proofErr w:type="gramStart"/>
      <w:r w:rsidRPr="00A04E88">
        <w:rPr>
          <w:rFonts w:ascii="Palatino Linotype" w:eastAsia="Palatino Linotype" w:hAnsi="Palatino Linotype" w:cs="Palatino Linotype"/>
          <w:i/>
          <w:sz w:val="22"/>
          <w:szCs w:val="22"/>
        </w:rPr>
        <w:t>la misma</w:t>
      </w:r>
      <w:proofErr w:type="gramEnd"/>
      <w:r w:rsidRPr="00A04E88">
        <w:rPr>
          <w:rFonts w:ascii="Palatino Linotype" w:eastAsia="Palatino Linotype" w:hAnsi="Palatino Linotype" w:cs="Palatino Linotype"/>
          <w:i/>
          <w:sz w:val="22"/>
          <w:szCs w:val="22"/>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685253F"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CF2AAA5" w14:textId="77777777" w:rsidR="00840DBC" w:rsidRPr="00A04E88" w:rsidRDefault="00D65C4F">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bookmarkStart w:id="9" w:name="_heading=h.3j2qqm3" w:colFirst="0" w:colLast="0"/>
      <w:bookmarkEnd w:id="9"/>
      <w:r w:rsidRPr="00A04E88">
        <w:rPr>
          <w:rFonts w:ascii="Palatino Linotype" w:eastAsia="Palatino Linotype" w:hAnsi="Palatino Linotype" w:cs="Palatino Linotype"/>
          <w:sz w:val="22"/>
          <w:szCs w:val="22"/>
        </w:rPr>
        <w:t xml:space="preserve">El </w:t>
      </w:r>
      <w:r w:rsidRPr="00A04E88">
        <w:rPr>
          <w:rFonts w:ascii="Palatino Linotype" w:eastAsia="Palatino Linotype" w:hAnsi="Palatino Linotype" w:cs="Palatino Linotype"/>
          <w:b/>
          <w:sz w:val="22"/>
          <w:szCs w:val="22"/>
        </w:rPr>
        <w:t>domicilio particular</w:t>
      </w:r>
      <w:r w:rsidRPr="00A04E88">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4893DBA" w14:textId="77777777" w:rsidR="00840DBC" w:rsidRPr="00A04E88" w:rsidRDefault="00D65C4F">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A04E88">
        <w:rPr>
          <w:rFonts w:ascii="Palatino Linotype" w:eastAsia="Palatino Linotype" w:hAnsi="Palatino Linotype" w:cs="Palatino Linotype"/>
          <w:b/>
          <w:sz w:val="22"/>
          <w:szCs w:val="22"/>
        </w:rPr>
        <w:t xml:space="preserve">, </w:t>
      </w:r>
      <w:r w:rsidRPr="00A04E88">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5011F4D7" w14:textId="77777777" w:rsidR="00840DBC" w:rsidRPr="00A04E88" w:rsidRDefault="00D65C4F">
      <w:pPr>
        <w:spacing w:before="240" w:after="240" w:line="360" w:lineRule="auto"/>
        <w:ind w:right="-93"/>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BEAC813" w14:textId="77777777" w:rsidR="00840DBC" w:rsidRPr="00A04E88" w:rsidRDefault="00D65C4F">
      <w:pPr>
        <w:spacing w:before="240" w:after="240" w:line="360" w:lineRule="auto"/>
        <w:ind w:right="-93"/>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590A774A" w14:textId="77777777" w:rsidR="00840DBC" w:rsidRPr="00A04E88" w:rsidRDefault="00D65C4F">
      <w:pPr>
        <w:spacing w:before="240" w:after="240" w:line="360" w:lineRule="auto"/>
        <w:ind w:right="-93"/>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lastRenderedPageBreak/>
        <w:t xml:space="preserve">El </w:t>
      </w:r>
      <w:r w:rsidRPr="00A04E88">
        <w:rPr>
          <w:rFonts w:ascii="Palatino Linotype" w:eastAsia="Palatino Linotype" w:hAnsi="Palatino Linotype" w:cs="Palatino Linotype"/>
          <w:b/>
          <w:sz w:val="22"/>
          <w:szCs w:val="22"/>
        </w:rPr>
        <w:t>teléfono particular</w:t>
      </w:r>
      <w:r w:rsidRPr="00A04E88">
        <w:rPr>
          <w:rFonts w:ascii="Palatino Linotype" w:eastAsia="Palatino Linotype" w:hAnsi="Palatino Linotype" w:cs="Palatino Linotype"/>
          <w:sz w:val="22"/>
          <w:szCs w:val="22"/>
        </w:rPr>
        <w:t>, debido a que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w:t>
      </w:r>
    </w:p>
    <w:p w14:paraId="018F2B6D"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Con relación al </w:t>
      </w:r>
      <w:r w:rsidRPr="00A04E88">
        <w:rPr>
          <w:rFonts w:ascii="Palatino Linotype" w:eastAsia="Palatino Linotype" w:hAnsi="Palatino Linotype" w:cs="Palatino Linotype"/>
          <w:b/>
          <w:sz w:val="22"/>
          <w:szCs w:val="22"/>
        </w:rPr>
        <w:t>número de empleado</w:t>
      </w:r>
      <w:r w:rsidRPr="00A04E88">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6C81AA65"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w:t>
      </w:r>
    </w:p>
    <w:p w14:paraId="4572CE91"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El entonces Instituto Nacional de Transparencia, Acceso a la Información, y Protección de Datos Personales, </w:t>
      </w:r>
      <w:proofErr w:type="gramStart"/>
      <w:r w:rsidRPr="00A04E88">
        <w:rPr>
          <w:rFonts w:ascii="Palatino Linotype" w:eastAsia="Palatino Linotype" w:hAnsi="Palatino Linotype" w:cs="Palatino Linotype"/>
          <w:sz w:val="22"/>
          <w:szCs w:val="22"/>
        </w:rPr>
        <w:t>INAI  se</w:t>
      </w:r>
      <w:proofErr w:type="gramEnd"/>
      <w:r w:rsidRPr="00A04E88">
        <w:rPr>
          <w:rFonts w:ascii="Palatino Linotype" w:eastAsia="Palatino Linotype" w:hAnsi="Palatino Linotype" w:cs="Palatino Linotype"/>
          <w:sz w:val="22"/>
          <w:szCs w:val="22"/>
        </w:rPr>
        <w:t xml:space="preserve"> pronunció sobre la publicidad del número de empleado, a través del criterio orientador con clave de control SO/006/2019, que indica lo siguiente:</w:t>
      </w:r>
    </w:p>
    <w:p w14:paraId="606B6904" w14:textId="77777777" w:rsidR="00840DBC" w:rsidRPr="00A04E88" w:rsidRDefault="00D65C4F">
      <w:pPr>
        <w:tabs>
          <w:tab w:val="left" w:pos="7655"/>
        </w:tabs>
        <w:spacing w:before="240" w:after="240"/>
        <w:ind w:left="993" w:right="99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 xml:space="preserve">“Número de empleado. </w:t>
      </w:r>
      <w:r w:rsidRPr="00A04E88">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3A89E37"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Del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w:t>
      </w:r>
      <w:r w:rsidRPr="00A04E88">
        <w:rPr>
          <w:rFonts w:ascii="Palatino Linotype" w:eastAsia="Palatino Linotype" w:hAnsi="Palatino Linotype" w:cs="Palatino Linotype"/>
          <w:sz w:val="22"/>
          <w:szCs w:val="22"/>
        </w:rPr>
        <w:lastRenderedPageBreak/>
        <w:t xml:space="preserve">el caso concreto,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6CA5CB3" w14:textId="77777777" w:rsidR="00840DBC" w:rsidRPr="00A04E88" w:rsidRDefault="00D65C4F">
      <w:pPr>
        <w:numPr>
          <w:ilvl w:val="0"/>
          <w:numId w:val="3"/>
        </w:numPr>
        <w:pBdr>
          <w:top w:val="nil"/>
          <w:left w:val="nil"/>
          <w:bottom w:val="nil"/>
          <w:right w:val="nil"/>
          <w:between w:val="nil"/>
        </w:pBdr>
        <w:tabs>
          <w:tab w:val="left" w:pos="280"/>
        </w:tabs>
        <w:spacing w:after="16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Fotografía de servidores públicos</w:t>
      </w:r>
      <w:r w:rsidRPr="00A04E88">
        <w:rPr>
          <w:rFonts w:ascii="Palatino Linotype" w:eastAsia="Palatino Linotype" w:hAnsi="Palatino Linotype" w:cs="Palatino Linotype"/>
          <w:sz w:val="22"/>
          <w:szCs w:val="22"/>
        </w:rPr>
        <w:t xml:space="preserve">: </w:t>
      </w:r>
    </w:p>
    <w:p w14:paraId="5C532C1F" w14:textId="77777777" w:rsidR="00840DBC" w:rsidRPr="00A04E88" w:rsidRDefault="00D65C4F">
      <w:pPr>
        <w:tabs>
          <w:tab w:val="left" w:pos="280"/>
        </w:tabs>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DD08D15" w14:textId="77777777" w:rsidR="00840DBC" w:rsidRPr="00A04E88" w:rsidRDefault="00840DBC">
      <w:pPr>
        <w:tabs>
          <w:tab w:val="left" w:pos="280"/>
        </w:tabs>
        <w:spacing w:line="360" w:lineRule="auto"/>
        <w:jc w:val="both"/>
        <w:rPr>
          <w:rFonts w:ascii="Palatino Linotype" w:eastAsia="Palatino Linotype" w:hAnsi="Palatino Linotype" w:cs="Palatino Linotype"/>
          <w:sz w:val="22"/>
          <w:szCs w:val="22"/>
        </w:rPr>
      </w:pPr>
    </w:p>
    <w:p w14:paraId="44C14714" w14:textId="77777777" w:rsidR="00840DBC" w:rsidRPr="00A04E88" w:rsidRDefault="00D65C4F">
      <w:pPr>
        <w:tabs>
          <w:tab w:val="left" w:pos="280"/>
        </w:tabs>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5D0AC32" w14:textId="77777777" w:rsidR="00840DBC" w:rsidRPr="00A04E88" w:rsidRDefault="00840DBC">
      <w:pPr>
        <w:tabs>
          <w:tab w:val="left" w:pos="280"/>
        </w:tabs>
        <w:spacing w:line="360" w:lineRule="auto"/>
        <w:jc w:val="both"/>
        <w:rPr>
          <w:rFonts w:ascii="Palatino Linotype" w:eastAsia="Palatino Linotype" w:hAnsi="Palatino Linotype" w:cs="Palatino Linotype"/>
          <w:sz w:val="22"/>
          <w:szCs w:val="22"/>
        </w:rPr>
      </w:pPr>
    </w:p>
    <w:p w14:paraId="716AE383" w14:textId="77777777" w:rsidR="00840DBC" w:rsidRPr="00A04E88" w:rsidRDefault="00D65C4F">
      <w:pPr>
        <w:tabs>
          <w:tab w:val="left" w:pos="280"/>
        </w:tabs>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A04E88">
        <w:rPr>
          <w:rFonts w:ascii="Palatino Linotype" w:eastAsia="Palatino Linotype" w:hAnsi="Palatino Linotype" w:cs="Palatino Linotype"/>
          <w:b/>
          <w:sz w:val="22"/>
          <w:szCs w:val="22"/>
        </w:rPr>
        <w:t xml:space="preserve">con excepción del personal operativo en materia de seguridad, </w:t>
      </w:r>
      <w:r w:rsidRPr="00A04E88">
        <w:rPr>
          <w:rFonts w:ascii="Palatino Linotype" w:eastAsia="Palatino Linotype" w:hAnsi="Palatino Linotype" w:cs="Palatino Linotype"/>
          <w:b/>
          <w:sz w:val="22"/>
          <w:szCs w:val="22"/>
        </w:rPr>
        <w:lastRenderedPageBreak/>
        <w:t>respecto del cual el Pleno de este Instituto ya se ha pronunciado en el sentido de que la información que los haga identificados o identificables debe clasificarse como reservada</w:t>
      </w:r>
      <w:r w:rsidRPr="00A04E88">
        <w:rPr>
          <w:rFonts w:ascii="Palatino Linotype" w:eastAsia="Palatino Linotype" w:hAnsi="Palatino Linotype" w:cs="Palatino Linotype"/>
          <w:sz w:val="22"/>
          <w:szCs w:val="22"/>
        </w:rPr>
        <w:t>).</w:t>
      </w:r>
    </w:p>
    <w:p w14:paraId="2CA70144" w14:textId="77777777" w:rsidR="00840DBC" w:rsidRPr="00A04E88" w:rsidRDefault="00840DBC">
      <w:pPr>
        <w:tabs>
          <w:tab w:val="left" w:pos="280"/>
        </w:tabs>
        <w:spacing w:line="360" w:lineRule="auto"/>
        <w:jc w:val="both"/>
        <w:rPr>
          <w:rFonts w:ascii="Palatino Linotype" w:eastAsia="Palatino Linotype" w:hAnsi="Palatino Linotype" w:cs="Palatino Linotype"/>
          <w:sz w:val="22"/>
          <w:szCs w:val="22"/>
        </w:rPr>
      </w:pPr>
    </w:p>
    <w:p w14:paraId="1DE85E1B" w14:textId="77777777" w:rsidR="00840DBC" w:rsidRPr="00A04E88" w:rsidRDefault="00D65C4F">
      <w:pPr>
        <w:tabs>
          <w:tab w:val="left" w:pos="280"/>
        </w:tabs>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66EE176" w14:textId="77777777" w:rsidR="00840DBC" w:rsidRPr="00A04E88" w:rsidRDefault="00840DBC">
      <w:pPr>
        <w:tabs>
          <w:tab w:val="left" w:pos="280"/>
        </w:tabs>
        <w:spacing w:line="360" w:lineRule="auto"/>
        <w:jc w:val="both"/>
        <w:rPr>
          <w:rFonts w:ascii="Palatino Linotype" w:eastAsia="Palatino Linotype" w:hAnsi="Palatino Linotype" w:cs="Palatino Linotype"/>
          <w:sz w:val="22"/>
          <w:szCs w:val="22"/>
        </w:rPr>
      </w:pPr>
    </w:p>
    <w:p w14:paraId="16CC59CA" w14:textId="77777777" w:rsidR="00840DBC" w:rsidRPr="00A04E88" w:rsidRDefault="00D65C4F">
      <w:pPr>
        <w:tabs>
          <w:tab w:val="left" w:pos="280"/>
        </w:tabs>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389D5FD8" w14:textId="77777777" w:rsidR="00840DBC" w:rsidRPr="00A04E88" w:rsidRDefault="00840DBC">
      <w:pPr>
        <w:tabs>
          <w:tab w:val="left" w:pos="280"/>
        </w:tabs>
        <w:spacing w:line="360" w:lineRule="auto"/>
        <w:jc w:val="both"/>
        <w:rPr>
          <w:rFonts w:ascii="Palatino Linotype" w:eastAsia="Palatino Linotype" w:hAnsi="Palatino Linotype" w:cs="Palatino Linotype"/>
          <w:sz w:val="22"/>
          <w:szCs w:val="22"/>
        </w:rPr>
      </w:pPr>
    </w:p>
    <w:p w14:paraId="0872A38F" w14:textId="77777777" w:rsidR="00840DBC" w:rsidRPr="00A04E88" w:rsidRDefault="00D65C4F">
      <w:pPr>
        <w:tabs>
          <w:tab w:val="left" w:pos="280"/>
        </w:tabs>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w:t>
      </w:r>
      <w:r w:rsidRPr="00A04E88">
        <w:rPr>
          <w:rFonts w:ascii="Palatino Linotype" w:eastAsia="Palatino Linotype" w:hAnsi="Palatino Linotype" w:cs="Palatino Linotype"/>
          <w:sz w:val="22"/>
          <w:szCs w:val="22"/>
        </w:rPr>
        <w:lastRenderedPageBreak/>
        <w:t>diferenciador para determinar la publicidad o clasificación el cargo o nivel jerárquico en el que se desempeñe el servidor público.</w:t>
      </w:r>
    </w:p>
    <w:p w14:paraId="30F9605E" w14:textId="77777777" w:rsidR="00840DBC" w:rsidRPr="00A04E88" w:rsidRDefault="00840DBC">
      <w:pPr>
        <w:tabs>
          <w:tab w:val="left" w:pos="280"/>
        </w:tabs>
        <w:spacing w:line="360" w:lineRule="auto"/>
        <w:jc w:val="both"/>
        <w:rPr>
          <w:rFonts w:ascii="Palatino Linotype" w:eastAsia="Palatino Linotype" w:hAnsi="Palatino Linotype" w:cs="Palatino Linotype"/>
          <w:sz w:val="22"/>
          <w:szCs w:val="22"/>
        </w:rPr>
      </w:pPr>
    </w:p>
    <w:p w14:paraId="69F2D18F" w14:textId="77777777" w:rsidR="00840DBC" w:rsidRPr="00A04E88" w:rsidRDefault="00D65C4F">
      <w:pPr>
        <w:tabs>
          <w:tab w:val="left" w:pos="280"/>
        </w:tabs>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235E4BDE" w14:textId="77777777" w:rsidR="00840DBC" w:rsidRPr="00A04E88" w:rsidRDefault="00840DBC">
      <w:pPr>
        <w:tabs>
          <w:tab w:val="left" w:pos="280"/>
        </w:tabs>
        <w:spacing w:line="360" w:lineRule="auto"/>
        <w:jc w:val="both"/>
        <w:rPr>
          <w:rFonts w:ascii="Palatino Linotype" w:eastAsia="Palatino Linotype" w:hAnsi="Palatino Linotype" w:cs="Palatino Linotype"/>
          <w:sz w:val="22"/>
          <w:szCs w:val="22"/>
        </w:rPr>
      </w:pPr>
    </w:p>
    <w:p w14:paraId="73915338" w14:textId="77777777" w:rsidR="00840DBC" w:rsidRPr="00A04E88" w:rsidRDefault="00D65C4F">
      <w:pPr>
        <w:tabs>
          <w:tab w:val="left" w:pos="280"/>
        </w:tabs>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Conforme a lo anterior, las fotografías de servidores públicos sin importar el nivel o rango guardan la naturaleza de públicas (</w:t>
      </w:r>
      <w:r w:rsidRPr="00A04E88">
        <w:rPr>
          <w:rFonts w:ascii="Palatino Linotype" w:eastAsia="Palatino Linotype" w:hAnsi="Palatino Linotype" w:cs="Palatino Linotype"/>
          <w:b/>
          <w:sz w:val="22"/>
          <w:szCs w:val="22"/>
        </w:rPr>
        <w:t>con excepción del personal operativo en materia de seguridad</w:t>
      </w:r>
      <w:r w:rsidRPr="00A04E88">
        <w:rPr>
          <w:rFonts w:ascii="Palatino Linotype" w:eastAsia="Palatino Linotype" w:hAnsi="Palatino Linotype" w:cs="Palatino Linotype"/>
          <w:sz w:val="22"/>
          <w:szCs w:val="22"/>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293287CD" w14:textId="77777777" w:rsidR="00840DBC" w:rsidRPr="00A04E88" w:rsidRDefault="00840DBC">
      <w:pPr>
        <w:tabs>
          <w:tab w:val="left" w:pos="280"/>
        </w:tabs>
        <w:spacing w:line="360" w:lineRule="auto"/>
        <w:jc w:val="both"/>
        <w:rPr>
          <w:rFonts w:ascii="Palatino Linotype" w:eastAsia="Palatino Linotype" w:hAnsi="Palatino Linotype" w:cs="Palatino Linotype"/>
          <w:sz w:val="22"/>
          <w:szCs w:val="22"/>
        </w:rPr>
      </w:pPr>
    </w:p>
    <w:p w14:paraId="12909213" w14:textId="77777777" w:rsidR="00840DBC" w:rsidRPr="00A04E88" w:rsidRDefault="00D65C4F">
      <w:pPr>
        <w:tabs>
          <w:tab w:val="left" w:pos="280"/>
        </w:tabs>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Finalmente, </w:t>
      </w:r>
      <w:r w:rsidRPr="00A04E88">
        <w:rPr>
          <w:rFonts w:ascii="Palatino Linotype" w:eastAsia="Palatino Linotype" w:hAnsi="Palatino Linotype" w:cs="Palatino Linotype"/>
          <w:b/>
          <w:sz w:val="22"/>
          <w:szCs w:val="22"/>
        </w:rPr>
        <w:t xml:space="preserve">con relación a la firma de servidores públicos en documentos como las renuncias </w:t>
      </w:r>
      <w:proofErr w:type="spellStart"/>
      <w:r w:rsidRPr="00A04E88">
        <w:rPr>
          <w:rFonts w:ascii="Palatino Linotype" w:eastAsia="Palatino Linotype" w:hAnsi="Palatino Linotype" w:cs="Palatino Linotype"/>
          <w:sz w:val="22"/>
          <w:szCs w:val="22"/>
        </w:rPr>
        <w:t>esta</w:t>
      </w:r>
      <w:proofErr w:type="spellEnd"/>
      <w:r w:rsidRPr="00A04E88">
        <w:rPr>
          <w:rFonts w:ascii="Palatino Linotype" w:eastAsia="Palatino Linotype" w:hAnsi="Palatino Linotype" w:cs="Palatino Linotype"/>
          <w:sz w:val="22"/>
          <w:szCs w:val="22"/>
        </w:rPr>
        <w:t xml:space="preserve"> vinculada al ejercicio de la función pública pues rinde cuentas sobre </w:t>
      </w:r>
      <w:proofErr w:type="gramStart"/>
      <w:r w:rsidRPr="00A04E88">
        <w:rPr>
          <w:rFonts w:ascii="Palatino Linotype" w:eastAsia="Palatino Linotype" w:hAnsi="Palatino Linotype" w:cs="Palatino Linotype"/>
          <w:sz w:val="22"/>
          <w:szCs w:val="22"/>
        </w:rPr>
        <w:t>la  terminación</w:t>
      </w:r>
      <w:proofErr w:type="gramEnd"/>
      <w:r w:rsidRPr="00A04E88">
        <w:rPr>
          <w:rFonts w:ascii="Palatino Linotype" w:eastAsia="Palatino Linotype" w:hAnsi="Palatino Linotype" w:cs="Palatino Linotype"/>
          <w:sz w:val="22"/>
          <w:szCs w:val="22"/>
        </w:rPr>
        <w:t xml:space="preserve"> de la relación laboral sin responsabilidad para las instituciones públicas.</w:t>
      </w:r>
    </w:p>
    <w:p w14:paraId="4F40AB22" w14:textId="77777777" w:rsidR="00840DBC" w:rsidRPr="00A04E88" w:rsidRDefault="00840DBC">
      <w:pPr>
        <w:tabs>
          <w:tab w:val="left" w:pos="280"/>
        </w:tabs>
        <w:spacing w:line="360" w:lineRule="auto"/>
        <w:jc w:val="both"/>
        <w:rPr>
          <w:rFonts w:ascii="Palatino Linotype" w:eastAsia="Palatino Linotype" w:hAnsi="Palatino Linotype" w:cs="Palatino Linotype"/>
          <w:sz w:val="22"/>
          <w:szCs w:val="22"/>
        </w:rPr>
      </w:pPr>
    </w:p>
    <w:p w14:paraId="7EF21515" w14:textId="77777777" w:rsidR="00840DBC" w:rsidRPr="00A04E88" w:rsidRDefault="00D65C4F">
      <w:pPr>
        <w:tabs>
          <w:tab w:val="left" w:pos="280"/>
        </w:tabs>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La publicidad de dicho </w:t>
      </w:r>
      <w:proofErr w:type="gramStart"/>
      <w:r w:rsidRPr="00A04E88">
        <w:rPr>
          <w:rFonts w:ascii="Palatino Linotype" w:eastAsia="Palatino Linotype" w:hAnsi="Palatino Linotype" w:cs="Palatino Linotype"/>
          <w:sz w:val="22"/>
          <w:szCs w:val="22"/>
        </w:rPr>
        <w:t>dato,</w:t>
      </w:r>
      <w:proofErr w:type="gramEnd"/>
      <w:r w:rsidRPr="00A04E88">
        <w:rPr>
          <w:rFonts w:ascii="Palatino Linotype" w:eastAsia="Palatino Linotype" w:hAnsi="Palatino Linotype" w:cs="Palatino Linotype"/>
          <w:sz w:val="22"/>
          <w:szCs w:val="22"/>
        </w:rPr>
        <w:t xml:space="preserve"> se robustece con el criterio orientador 02/19, emitido por el entonces Instituto Nacional de Transparencia, Acceso a la Información y Protección de Datos Personales, que establece lo siguiente:</w:t>
      </w:r>
    </w:p>
    <w:p w14:paraId="281FCFC0" w14:textId="77777777" w:rsidR="00840DBC" w:rsidRPr="00A04E88" w:rsidRDefault="00D65C4F">
      <w:pPr>
        <w:tabs>
          <w:tab w:val="left" w:pos="280"/>
        </w:tabs>
        <w:spacing w:before="120" w:after="120"/>
        <w:ind w:left="851" w:right="902"/>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“Firma</w:t>
      </w:r>
    </w:p>
    <w:p w14:paraId="6771BBCF" w14:textId="77777777" w:rsidR="00840DBC" w:rsidRPr="00A04E88" w:rsidRDefault="00D65C4F">
      <w:pPr>
        <w:tabs>
          <w:tab w:val="left" w:pos="280"/>
        </w:tabs>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 xml:space="preserve"> y rúbrica de servidores públicos.</w:t>
      </w:r>
      <w:r w:rsidRPr="00A04E88">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13EE3D8" w14:textId="77777777" w:rsidR="00840DBC" w:rsidRPr="00A04E88" w:rsidRDefault="00840DBC">
      <w:pPr>
        <w:tabs>
          <w:tab w:val="left" w:pos="280"/>
        </w:tabs>
        <w:spacing w:before="120" w:after="120"/>
        <w:ind w:left="851" w:right="902"/>
        <w:jc w:val="both"/>
        <w:rPr>
          <w:rFonts w:ascii="Palatino Linotype" w:eastAsia="Palatino Linotype" w:hAnsi="Palatino Linotype" w:cs="Palatino Linotype"/>
          <w:i/>
          <w:sz w:val="22"/>
          <w:szCs w:val="22"/>
        </w:rPr>
      </w:pPr>
    </w:p>
    <w:p w14:paraId="34B7A1AC" w14:textId="77777777" w:rsidR="00840DBC" w:rsidRPr="00A04E88" w:rsidRDefault="00D65C4F">
      <w:pPr>
        <w:tabs>
          <w:tab w:val="left" w:pos="280"/>
        </w:tabs>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lastRenderedPageBreak/>
        <w:t xml:space="preserve">Conforme a lo expuesto, de obrar la firma del servidor público en documentos como las renuncias, </w:t>
      </w:r>
      <w:r w:rsidRPr="00A04E88">
        <w:rPr>
          <w:rFonts w:ascii="Palatino Linotype" w:eastAsia="Palatino Linotype" w:hAnsi="Palatino Linotype" w:cs="Palatino Linotype"/>
          <w:b/>
          <w:sz w:val="22"/>
          <w:szCs w:val="22"/>
        </w:rPr>
        <w:t>no procede su clasificación</w:t>
      </w:r>
      <w:r w:rsidRPr="00A04E88">
        <w:rPr>
          <w:rFonts w:ascii="Palatino Linotype" w:eastAsia="Palatino Linotype" w:hAnsi="Palatino Linotype" w:cs="Palatino Linotype"/>
          <w:sz w:val="22"/>
          <w:szCs w:val="22"/>
        </w:rPr>
        <w:t>, en términos del artículo 143, fracción I de la Ley de Transparencia y Acceso a la Información Pública del Estado de México y Municipios.</w:t>
      </w:r>
    </w:p>
    <w:p w14:paraId="03C212EA"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475C3CCD"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Ahora, </w:t>
      </w:r>
      <w:r w:rsidRPr="00A04E88">
        <w:rPr>
          <w:rFonts w:ascii="Palatino Linotype" w:eastAsia="Palatino Linotype" w:hAnsi="Palatino Linotype" w:cs="Palatino Linotype"/>
          <w:b/>
          <w:sz w:val="22"/>
          <w:szCs w:val="22"/>
          <w:u w:val="single"/>
        </w:rPr>
        <w:t>no pasa por desapercibido que en la información que se ordena puede obrar información de elementos operativos de la Dirección de Seguridad Pública del Ayuntamiento o su equivalente, que pudieron haber causado alta en el periodo solicitado,</w:t>
      </w:r>
      <w:r w:rsidRPr="00A04E88">
        <w:rPr>
          <w:rFonts w:ascii="Palatino Linotype" w:eastAsia="Palatino Linotype" w:hAnsi="Palatino Linotype" w:cs="Palatino Linotype"/>
          <w:sz w:val="22"/>
          <w:szCs w:val="22"/>
        </w:rPr>
        <w:t xml:space="preserv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A04E88">
        <w:rPr>
          <w:rFonts w:ascii="Palatino Linotype" w:eastAsia="Palatino Linotype" w:hAnsi="Palatino Linotype" w:cs="Palatino Linotype"/>
          <w:b/>
          <w:sz w:val="22"/>
          <w:szCs w:val="22"/>
          <w:u w:val="single"/>
        </w:rPr>
        <w:t>sólo por cuanto hace al nombre</w:t>
      </w:r>
      <w:r w:rsidRPr="00A04E88">
        <w:rPr>
          <w:rFonts w:ascii="Palatino Linotype" w:eastAsia="Palatino Linotype" w:hAnsi="Palatino Linotype" w:cs="Palatino Linotype"/>
          <w:sz w:val="22"/>
          <w:szCs w:val="22"/>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A04E88">
        <w:rPr>
          <w:rFonts w:ascii="Palatino Linotype" w:eastAsia="Palatino Linotype" w:hAnsi="Palatino Linotype" w:cs="Palatino Linotype"/>
          <w:b/>
          <w:sz w:val="22"/>
          <w:szCs w:val="22"/>
        </w:rPr>
        <w:t>que desempeñen funciones operativas</w:t>
      </w:r>
      <w:r w:rsidRPr="00A04E88">
        <w:rPr>
          <w:rFonts w:ascii="Palatino Linotype" w:eastAsia="Palatino Linotype" w:hAnsi="Palatino Linotype" w:cs="Palatino Linotype"/>
          <w:sz w:val="22"/>
          <w:szCs w:val="22"/>
        </w:rPr>
        <w:t>.</w:t>
      </w:r>
    </w:p>
    <w:p w14:paraId="38955B3E"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54DA1A09"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Al respecto, la información </w:t>
      </w:r>
      <w:r w:rsidRPr="00A04E88">
        <w:rPr>
          <w:rFonts w:ascii="Palatino Linotype" w:eastAsia="Palatino Linotype" w:hAnsi="Palatino Linotype" w:cs="Palatino Linotype"/>
          <w:b/>
          <w:sz w:val="22"/>
          <w:szCs w:val="22"/>
        </w:rPr>
        <w:t>de los elementos que realizan funciones operativas, entre ellos su nombre, deben ser protegidos</w:t>
      </w:r>
      <w:r w:rsidRPr="00A04E88">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4E25B42B" w14:textId="77777777" w:rsidR="00840DBC" w:rsidRPr="00A04E88" w:rsidRDefault="00840DBC">
      <w:pPr>
        <w:spacing w:line="360" w:lineRule="auto"/>
        <w:jc w:val="both"/>
        <w:rPr>
          <w:rFonts w:ascii="Calibri" w:eastAsia="Calibri" w:hAnsi="Calibri" w:cs="Calibri"/>
          <w:sz w:val="22"/>
          <w:szCs w:val="22"/>
        </w:rPr>
      </w:pPr>
    </w:p>
    <w:p w14:paraId="177DBADA"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4D75FFE2" w14:textId="77777777" w:rsidR="00840DBC" w:rsidRPr="00A04E88" w:rsidRDefault="00840DBC">
      <w:pPr>
        <w:spacing w:line="360" w:lineRule="auto"/>
        <w:jc w:val="both"/>
        <w:rPr>
          <w:rFonts w:ascii="Calibri" w:eastAsia="Calibri" w:hAnsi="Calibri" w:cs="Calibri"/>
          <w:sz w:val="22"/>
          <w:szCs w:val="22"/>
        </w:rPr>
      </w:pPr>
    </w:p>
    <w:p w14:paraId="42E64DE7"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84777BA" w14:textId="77777777" w:rsidR="00840DBC" w:rsidRPr="00A04E88" w:rsidRDefault="00840DBC">
      <w:pPr>
        <w:spacing w:line="360" w:lineRule="auto"/>
        <w:jc w:val="both"/>
        <w:rPr>
          <w:rFonts w:ascii="Calibri" w:eastAsia="Calibri" w:hAnsi="Calibri" w:cs="Calibri"/>
          <w:sz w:val="22"/>
          <w:szCs w:val="22"/>
        </w:rPr>
      </w:pPr>
    </w:p>
    <w:p w14:paraId="08C8E820"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En ese entendido, la leyenda de clasificación que se </w:t>
      </w:r>
      <w:proofErr w:type="gramStart"/>
      <w:r w:rsidRPr="00A04E88">
        <w:rPr>
          <w:rFonts w:ascii="Palatino Linotype" w:eastAsia="Palatino Linotype" w:hAnsi="Palatino Linotype" w:cs="Palatino Linotype"/>
          <w:sz w:val="22"/>
          <w:szCs w:val="22"/>
        </w:rPr>
        <w:t>genere,</w:t>
      </w:r>
      <w:proofErr w:type="gramEnd"/>
      <w:r w:rsidRPr="00A04E88">
        <w:rPr>
          <w:rFonts w:ascii="Palatino Linotype" w:eastAsia="Palatino Linotype" w:hAnsi="Palatino Linotype" w:cs="Palatino Linotype"/>
          <w:sz w:val="22"/>
          <w:szCs w:val="22"/>
        </w:rPr>
        <w:t xml:space="preserve"> deberá establecer ambos supuestos de clasificación: reserva y confidencialidad, en congruencia con los requisitos establecidos en los lineamientos citados.</w:t>
      </w:r>
    </w:p>
    <w:p w14:paraId="1E7DC707" w14:textId="77777777" w:rsidR="00840DBC" w:rsidRPr="00A04E88" w:rsidRDefault="00840DBC">
      <w:pPr>
        <w:spacing w:line="360" w:lineRule="auto"/>
        <w:jc w:val="both"/>
        <w:rPr>
          <w:rFonts w:ascii="Calibri" w:eastAsia="Calibri" w:hAnsi="Calibri" w:cs="Calibri"/>
          <w:sz w:val="22"/>
          <w:szCs w:val="22"/>
        </w:rPr>
      </w:pPr>
    </w:p>
    <w:p w14:paraId="5A49223F" w14:textId="77777777" w:rsidR="00840DBC" w:rsidRPr="00A04E88" w:rsidRDefault="00D65C4F">
      <w:pPr>
        <w:spacing w:line="360" w:lineRule="auto"/>
        <w:jc w:val="both"/>
        <w:rPr>
          <w:rFonts w:ascii="Calibri" w:eastAsia="Calibri" w:hAnsi="Calibri" w:cs="Calibri"/>
          <w:sz w:val="22"/>
          <w:szCs w:val="22"/>
        </w:rPr>
      </w:pPr>
      <w:r w:rsidRPr="00A04E88">
        <w:rPr>
          <w:rFonts w:ascii="Palatino Linotype" w:eastAsia="Palatino Linotype" w:hAnsi="Palatino Linotype" w:cs="Palatino Linotype"/>
          <w:sz w:val="22"/>
          <w:szCs w:val="22"/>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w:t>
      </w:r>
      <w:r w:rsidRPr="00A04E88">
        <w:rPr>
          <w:rFonts w:ascii="Palatino Linotype" w:eastAsia="Palatino Linotype" w:hAnsi="Palatino Linotype" w:cs="Palatino Linotype"/>
          <w:sz w:val="22"/>
          <w:szCs w:val="22"/>
        </w:rPr>
        <w:lastRenderedPageBreak/>
        <w:t>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42B3A866" w14:textId="77777777" w:rsidR="00840DBC" w:rsidRPr="00A04E88" w:rsidRDefault="00D65C4F">
      <w:pPr>
        <w:spacing w:before="120" w:line="276" w:lineRule="auto"/>
        <w:ind w:left="851" w:right="902"/>
        <w:jc w:val="both"/>
        <w:rPr>
          <w:rFonts w:ascii="Calibri" w:eastAsia="Calibri" w:hAnsi="Calibri" w:cs="Calibri"/>
          <w:sz w:val="22"/>
          <w:szCs w:val="22"/>
        </w:rPr>
      </w:pPr>
      <w:r w:rsidRPr="00A04E88">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A04E88">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A04E88">
        <w:rPr>
          <w:rFonts w:ascii="Palatino Linotype" w:eastAsia="Palatino Linotype" w:hAnsi="Palatino Linotype" w:cs="Palatino Linotype"/>
          <w:i/>
          <w:sz w:val="22"/>
          <w:szCs w:val="22"/>
        </w:rPr>
        <w:t>obstante</w:t>
      </w:r>
      <w:proofErr w:type="gramEnd"/>
      <w:r w:rsidRPr="00A04E88">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1501EE9"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79BE798D" w14:textId="77777777" w:rsidR="00840DBC" w:rsidRPr="00A04E88" w:rsidRDefault="00D65C4F">
      <w:pPr>
        <w:spacing w:line="360" w:lineRule="auto"/>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w:t>
      </w:r>
      <w:r w:rsidRPr="00A04E88">
        <w:rPr>
          <w:rFonts w:ascii="Palatino Linotype" w:eastAsia="Palatino Linotype" w:hAnsi="Palatino Linotype" w:cs="Palatino Linotype"/>
          <w:sz w:val="22"/>
          <w:szCs w:val="22"/>
        </w:rPr>
        <w:lastRenderedPageBreak/>
        <w:t xml:space="preserve">la seguridad del País, Estado y Municipio, anulando, impidiendo u obstaculizando la actuación de los servidores públicos que realizan </w:t>
      </w:r>
      <w:r w:rsidRPr="00A04E88">
        <w:rPr>
          <w:rFonts w:ascii="Palatino Linotype" w:eastAsia="Palatino Linotype" w:hAnsi="Palatino Linotype" w:cs="Palatino Linotype"/>
          <w:b/>
          <w:sz w:val="22"/>
          <w:szCs w:val="22"/>
        </w:rPr>
        <w:t>funciones de carácter operativo.</w:t>
      </w:r>
    </w:p>
    <w:p w14:paraId="1B4A1D2C" w14:textId="77777777" w:rsidR="00840DBC" w:rsidRPr="00A04E88" w:rsidRDefault="00840DBC">
      <w:pPr>
        <w:spacing w:line="360" w:lineRule="auto"/>
        <w:jc w:val="both"/>
        <w:rPr>
          <w:rFonts w:ascii="Calibri" w:eastAsia="Calibri" w:hAnsi="Calibri" w:cs="Calibri"/>
          <w:sz w:val="22"/>
          <w:szCs w:val="22"/>
        </w:rPr>
      </w:pPr>
    </w:p>
    <w:p w14:paraId="054DE53F" w14:textId="77777777" w:rsidR="00840DBC" w:rsidRPr="00A04E88" w:rsidRDefault="00D65C4F">
      <w:pPr>
        <w:spacing w:line="360" w:lineRule="auto"/>
        <w:jc w:val="both"/>
        <w:rPr>
          <w:rFonts w:ascii="Calibri" w:eastAsia="Calibri" w:hAnsi="Calibri" w:cs="Calibri"/>
          <w:sz w:val="22"/>
          <w:szCs w:val="22"/>
        </w:rPr>
      </w:pPr>
      <w:r w:rsidRPr="00A04E88">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18606793" w14:textId="77777777" w:rsidR="00840DBC" w:rsidRPr="00A04E88" w:rsidRDefault="00D65C4F">
      <w:pPr>
        <w:spacing w:before="120" w:after="120" w:line="276" w:lineRule="auto"/>
        <w:ind w:left="851" w:right="760"/>
        <w:jc w:val="both"/>
        <w:rPr>
          <w:rFonts w:ascii="Calibri" w:eastAsia="Calibri" w:hAnsi="Calibri" w:cs="Calibri"/>
          <w:sz w:val="22"/>
          <w:szCs w:val="22"/>
        </w:rPr>
      </w:pPr>
      <w:r w:rsidRPr="00A04E88">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A04E88">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04E88">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A04E88">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A04E88">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A04E88">
        <w:rPr>
          <w:rFonts w:ascii="Palatino Linotype" w:eastAsia="Palatino Linotype" w:hAnsi="Palatino Linotype" w:cs="Palatino Linotype"/>
          <w:i/>
          <w:sz w:val="22"/>
          <w:szCs w:val="22"/>
        </w:rPr>
        <w:t>”</w:t>
      </w:r>
    </w:p>
    <w:p w14:paraId="45722308" w14:textId="77777777" w:rsidR="00840DBC" w:rsidRPr="00A04E88" w:rsidRDefault="00840DBC">
      <w:pPr>
        <w:spacing w:after="200" w:line="276" w:lineRule="auto"/>
        <w:rPr>
          <w:rFonts w:ascii="Calibri" w:eastAsia="Calibri" w:hAnsi="Calibri" w:cs="Calibri"/>
          <w:sz w:val="22"/>
          <w:szCs w:val="22"/>
        </w:rPr>
      </w:pPr>
    </w:p>
    <w:p w14:paraId="46B6BF53" w14:textId="77777777" w:rsidR="00840DBC" w:rsidRPr="00A04E88" w:rsidRDefault="00D65C4F">
      <w:pPr>
        <w:spacing w:before="120" w:after="120" w:line="276" w:lineRule="auto"/>
        <w:ind w:left="851" w:right="760"/>
        <w:jc w:val="both"/>
        <w:rPr>
          <w:rFonts w:ascii="Calibri" w:eastAsia="Calibri" w:hAnsi="Calibri" w:cs="Calibri"/>
          <w:sz w:val="22"/>
          <w:szCs w:val="22"/>
        </w:rPr>
      </w:pPr>
      <w:r w:rsidRPr="00A04E88">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A04E88">
        <w:rPr>
          <w:rFonts w:ascii="Palatino Linotype" w:eastAsia="Palatino Linotype" w:hAnsi="Palatino Linotype" w:cs="Palatino Linotype"/>
          <w:i/>
          <w:sz w:val="22"/>
          <w:szCs w:val="22"/>
        </w:rPr>
        <w:t xml:space="preserve"> El Tribunal en Pleno de la Suprema Corte de Justicia de la </w:t>
      </w:r>
      <w:r w:rsidRPr="00A04E88">
        <w:rPr>
          <w:rFonts w:ascii="Palatino Linotype" w:eastAsia="Palatino Linotype" w:hAnsi="Palatino Linotype" w:cs="Palatino Linotype"/>
          <w:i/>
          <w:sz w:val="22"/>
          <w:szCs w:val="22"/>
        </w:rPr>
        <w:lastRenderedPageBreak/>
        <w:t xml:space="preserve">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04E88">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04E88">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BD6AFB0" w14:textId="77777777" w:rsidR="00840DBC" w:rsidRPr="00A04E88" w:rsidRDefault="00D65C4F">
      <w:pPr>
        <w:spacing w:before="240" w:after="240" w:line="360" w:lineRule="auto"/>
        <w:ind w:right="5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A04E88">
        <w:rPr>
          <w:rFonts w:ascii="Palatino Linotype" w:eastAsia="Palatino Linotype" w:hAnsi="Palatino Linotype" w:cs="Palatino Linotype"/>
          <w:sz w:val="22"/>
          <w:szCs w:val="22"/>
        </w:rPr>
        <w:t>Responsable</w:t>
      </w:r>
      <w:proofErr w:type="gramEnd"/>
      <w:r w:rsidRPr="00A04E88">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61ED94B" w14:textId="77777777" w:rsidR="00840DBC" w:rsidRPr="00A04E88" w:rsidRDefault="00D65C4F">
      <w:pPr>
        <w:spacing w:before="120" w:after="120"/>
        <w:ind w:left="851"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“Artículo 49.</w:t>
      </w:r>
      <w:r w:rsidRPr="00A04E88">
        <w:rPr>
          <w:rFonts w:ascii="Palatino Linotype" w:eastAsia="Palatino Linotype" w:hAnsi="Palatino Linotype" w:cs="Palatino Linotype"/>
          <w:i/>
          <w:sz w:val="22"/>
          <w:szCs w:val="22"/>
        </w:rPr>
        <w:t xml:space="preserve"> </w:t>
      </w:r>
      <w:r w:rsidRPr="00A04E88">
        <w:rPr>
          <w:rFonts w:ascii="Palatino Linotype" w:eastAsia="Palatino Linotype" w:hAnsi="Palatino Linotype" w:cs="Palatino Linotype"/>
          <w:b/>
          <w:i/>
          <w:sz w:val="22"/>
          <w:szCs w:val="22"/>
        </w:rPr>
        <w:t>Los Comités de Transparencia</w:t>
      </w:r>
      <w:r w:rsidRPr="00A04E88">
        <w:rPr>
          <w:rFonts w:ascii="Palatino Linotype" w:eastAsia="Palatino Linotype" w:hAnsi="Palatino Linotype" w:cs="Palatino Linotype"/>
          <w:i/>
          <w:sz w:val="22"/>
          <w:szCs w:val="22"/>
        </w:rPr>
        <w:t xml:space="preserve"> tendrán las siguientes atribuciones:</w:t>
      </w:r>
    </w:p>
    <w:p w14:paraId="0882CA85" w14:textId="77777777" w:rsidR="00840DBC" w:rsidRPr="00A04E88" w:rsidRDefault="00D65C4F">
      <w:pPr>
        <w:spacing w:before="120" w:after="120"/>
        <w:ind w:left="1134"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VIII. Aprobar, modificar o revocar la clasificación de la información</w:t>
      </w:r>
      <w:r w:rsidRPr="00A04E88">
        <w:rPr>
          <w:rFonts w:ascii="Palatino Linotype" w:eastAsia="Palatino Linotype" w:hAnsi="Palatino Linotype" w:cs="Palatino Linotype"/>
          <w:i/>
          <w:sz w:val="22"/>
          <w:szCs w:val="22"/>
        </w:rPr>
        <w:t>…”</w:t>
      </w:r>
    </w:p>
    <w:p w14:paraId="1CA0139B" w14:textId="77777777" w:rsidR="00840DBC" w:rsidRPr="00A04E88" w:rsidRDefault="00D65C4F">
      <w:pPr>
        <w:spacing w:before="120" w:after="120"/>
        <w:ind w:left="851"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lastRenderedPageBreak/>
        <w:t>“</w:t>
      </w:r>
      <w:r w:rsidRPr="00A04E88">
        <w:rPr>
          <w:rFonts w:ascii="Palatino Linotype" w:eastAsia="Palatino Linotype" w:hAnsi="Palatino Linotype" w:cs="Palatino Linotype"/>
          <w:b/>
          <w:i/>
          <w:sz w:val="22"/>
          <w:szCs w:val="22"/>
        </w:rPr>
        <w:t>Artículo 53.</w:t>
      </w:r>
      <w:r w:rsidRPr="00A04E88">
        <w:rPr>
          <w:rFonts w:ascii="Palatino Linotype" w:eastAsia="Palatino Linotype" w:hAnsi="Palatino Linotype" w:cs="Palatino Linotype"/>
          <w:i/>
          <w:sz w:val="22"/>
          <w:szCs w:val="22"/>
        </w:rPr>
        <w:t xml:space="preserve"> Las </w:t>
      </w:r>
      <w:r w:rsidRPr="00A04E88">
        <w:rPr>
          <w:rFonts w:ascii="Palatino Linotype" w:eastAsia="Palatino Linotype" w:hAnsi="Palatino Linotype" w:cs="Palatino Linotype"/>
          <w:b/>
          <w:i/>
          <w:sz w:val="22"/>
          <w:szCs w:val="22"/>
        </w:rPr>
        <w:t>Unidades de Transparencia</w:t>
      </w:r>
      <w:r w:rsidRPr="00A04E88">
        <w:rPr>
          <w:rFonts w:ascii="Palatino Linotype" w:eastAsia="Palatino Linotype" w:hAnsi="Palatino Linotype" w:cs="Palatino Linotype"/>
          <w:i/>
          <w:sz w:val="22"/>
          <w:szCs w:val="22"/>
        </w:rPr>
        <w:t xml:space="preserve"> tendrán las siguientes </w:t>
      </w:r>
      <w:r w:rsidRPr="00A04E88">
        <w:rPr>
          <w:rFonts w:ascii="Palatino Linotype" w:eastAsia="Palatino Linotype" w:hAnsi="Palatino Linotype" w:cs="Palatino Linotype"/>
          <w:b/>
          <w:i/>
          <w:sz w:val="22"/>
          <w:szCs w:val="22"/>
        </w:rPr>
        <w:t>funciones</w:t>
      </w:r>
      <w:r w:rsidRPr="00A04E88">
        <w:rPr>
          <w:rFonts w:ascii="Palatino Linotype" w:eastAsia="Palatino Linotype" w:hAnsi="Palatino Linotype" w:cs="Palatino Linotype"/>
          <w:i/>
          <w:sz w:val="22"/>
          <w:szCs w:val="22"/>
        </w:rPr>
        <w:t>:</w:t>
      </w:r>
    </w:p>
    <w:p w14:paraId="441CD921" w14:textId="77777777" w:rsidR="00840DBC" w:rsidRPr="00A04E88" w:rsidRDefault="00D65C4F">
      <w:pPr>
        <w:spacing w:before="120" w:after="120"/>
        <w:ind w:left="1134"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X. Presentar ante el Comité, el proyecto de clasificación de información</w:t>
      </w:r>
      <w:r w:rsidRPr="00A04E88">
        <w:rPr>
          <w:rFonts w:ascii="Palatino Linotype" w:eastAsia="Palatino Linotype" w:hAnsi="Palatino Linotype" w:cs="Palatino Linotype"/>
          <w:i/>
          <w:sz w:val="22"/>
          <w:szCs w:val="22"/>
        </w:rPr>
        <w:t xml:space="preserve">…” </w:t>
      </w:r>
    </w:p>
    <w:p w14:paraId="21C2AD31" w14:textId="77777777" w:rsidR="00840DBC" w:rsidRPr="00A04E88" w:rsidRDefault="00D65C4F">
      <w:pPr>
        <w:spacing w:before="120" w:after="120"/>
        <w:ind w:left="851"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“Artículo 59.</w:t>
      </w:r>
      <w:r w:rsidRPr="00A04E88">
        <w:rPr>
          <w:rFonts w:ascii="Palatino Linotype" w:eastAsia="Palatino Linotype" w:hAnsi="Palatino Linotype" w:cs="Palatino Linotype"/>
          <w:i/>
          <w:sz w:val="22"/>
          <w:szCs w:val="22"/>
        </w:rPr>
        <w:t xml:space="preserve"> Los </w:t>
      </w:r>
      <w:r w:rsidRPr="00A04E88">
        <w:rPr>
          <w:rFonts w:ascii="Palatino Linotype" w:eastAsia="Palatino Linotype" w:hAnsi="Palatino Linotype" w:cs="Palatino Linotype"/>
          <w:b/>
          <w:i/>
          <w:sz w:val="22"/>
          <w:szCs w:val="22"/>
        </w:rPr>
        <w:t>servidores públicos habilitados</w:t>
      </w:r>
      <w:r w:rsidRPr="00A04E88">
        <w:rPr>
          <w:rFonts w:ascii="Palatino Linotype" w:eastAsia="Palatino Linotype" w:hAnsi="Palatino Linotype" w:cs="Palatino Linotype"/>
          <w:i/>
          <w:sz w:val="22"/>
          <w:szCs w:val="22"/>
        </w:rPr>
        <w:t xml:space="preserve"> tendrán las </w:t>
      </w:r>
      <w:r w:rsidRPr="00A04E88">
        <w:rPr>
          <w:rFonts w:ascii="Palatino Linotype" w:eastAsia="Palatino Linotype" w:hAnsi="Palatino Linotype" w:cs="Palatino Linotype"/>
          <w:b/>
          <w:i/>
          <w:sz w:val="22"/>
          <w:szCs w:val="22"/>
        </w:rPr>
        <w:t>funciones</w:t>
      </w:r>
      <w:r w:rsidRPr="00A04E88">
        <w:rPr>
          <w:rFonts w:ascii="Palatino Linotype" w:eastAsia="Palatino Linotype" w:hAnsi="Palatino Linotype" w:cs="Palatino Linotype"/>
          <w:i/>
          <w:sz w:val="22"/>
          <w:szCs w:val="22"/>
        </w:rPr>
        <w:t xml:space="preserve"> siguientes:</w:t>
      </w:r>
    </w:p>
    <w:p w14:paraId="447B0159" w14:textId="77777777" w:rsidR="00840DBC" w:rsidRPr="00A04E88" w:rsidRDefault="00D65C4F">
      <w:pPr>
        <w:spacing w:before="120" w:after="120"/>
        <w:ind w:left="1134"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04E88">
        <w:rPr>
          <w:rFonts w:ascii="Palatino Linotype" w:eastAsia="Palatino Linotype" w:hAnsi="Palatino Linotype" w:cs="Palatino Linotype"/>
          <w:i/>
          <w:sz w:val="22"/>
          <w:szCs w:val="22"/>
        </w:rPr>
        <w:t>, la cual tendrá los fundamentos y argumentos en que se basa dicha propuesta…”</w:t>
      </w:r>
    </w:p>
    <w:p w14:paraId="3DEF9749"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B8BB133"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919B7A9"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r w:rsidRPr="00A04E88">
        <w:rPr>
          <w:rFonts w:ascii="Palatino Linotype" w:eastAsia="Palatino Linotype" w:hAnsi="Palatino Linotype" w:cs="Palatino Linotype"/>
          <w:b/>
          <w:i/>
          <w:sz w:val="22"/>
          <w:szCs w:val="22"/>
        </w:rPr>
        <w:t>Artículo 149.</w:t>
      </w:r>
      <w:r w:rsidRPr="00A04E88">
        <w:rPr>
          <w:rFonts w:ascii="Palatino Linotype" w:eastAsia="Palatino Linotype" w:hAnsi="Palatino Linotype" w:cs="Palatino Linotype"/>
          <w:i/>
          <w:sz w:val="22"/>
          <w:szCs w:val="22"/>
        </w:rPr>
        <w:t xml:space="preserve"> El </w:t>
      </w:r>
      <w:r w:rsidRPr="00A04E88">
        <w:rPr>
          <w:rFonts w:ascii="Palatino Linotype" w:eastAsia="Palatino Linotype" w:hAnsi="Palatino Linotype" w:cs="Palatino Linotype"/>
          <w:b/>
          <w:i/>
          <w:sz w:val="22"/>
          <w:szCs w:val="22"/>
        </w:rPr>
        <w:t>acuerdo que clasifique la información como confidencial</w:t>
      </w:r>
      <w:r w:rsidRPr="00A04E8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AA7A8D5" w14:textId="77777777" w:rsidR="00840DBC" w:rsidRPr="00A04E88" w:rsidRDefault="00D65C4F">
      <w:pPr>
        <w:spacing w:before="240" w:after="240" w:line="360" w:lineRule="auto"/>
        <w:ind w:right="51"/>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Es decir,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w:t>
      </w:r>
      <w:r w:rsidRPr="00A04E88">
        <w:rPr>
          <w:rFonts w:ascii="Palatino Linotype" w:eastAsia="Palatino Linotype" w:hAnsi="Palatino Linotype" w:cs="Palatino Linotype"/>
          <w:sz w:val="22"/>
          <w:szCs w:val="22"/>
        </w:rPr>
        <w:lastRenderedPageBreak/>
        <w:t>de manera puntual las razones de la versión pública de la documentación entregada se estaría violentando el derecho de acceso a la información de la persona solicitante.</w:t>
      </w:r>
    </w:p>
    <w:p w14:paraId="6D04D66F" w14:textId="77777777" w:rsidR="00840DBC" w:rsidRPr="00A04E88" w:rsidRDefault="00D65C4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6DA33F1B"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 xml:space="preserve"> “Quincuagésimo. </w:t>
      </w:r>
      <w:r w:rsidRPr="00A04E88">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AB8E679" w14:textId="77777777" w:rsidR="00840DBC" w:rsidRPr="00A04E88" w:rsidRDefault="00D65C4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 xml:space="preserve">Quincuagésimo primero. </w:t>
      </w:r>
      <w:r w:rsidRPr="00A04E88">
        <w:rPr>
          <w:rFonts w:ascii="Palatino Linotype" w:eastAsia="Palatino Linotype" w:hAnsi="Palatino Linotype" w:cs="Palatino Linotype"/>
          <w:i/>
          <w:sz w:val="22"/>
          <w:szCs w:val="22"/>
        </w:rPr>
        <w:t xml:space="preserve">Toda acta del Comité de Transparencia deberá contener: </w:t>
      </w:r>
    </w:p>
    <w:p w14:paraId="126E6695" w14:textId="77777777" w:rsidR="00840DBC" w:rsidRPr="00A04E88" w:rsidRDefault="00D65C4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w:t>
      </w:r>
      <w:r w:rsidRPr="00A04E88">
        <w:rPr>
          <w:rFonts w:ascii="Palatino Linotype" w:eastAsia="Palatino Linotype" w:hAnsi="Palatino Linotype" w:cs="Palatino Linotype"/>
          <w:i/>
          <w:sz w:val="22"/>
          <w:szCs w:val="22"/>
        </w:rPr>
        <w:t xml:space="preserve"> El número de sesión y fecha; </w:t>
      </w:r>
    </w:p>
    <w:p w14:paraId="30622591" w14:textId="77777777" w:rsidR="00840DBC" w:rsidRPr="00A04E88" w:rsidRDefault="00D65C4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II</w:t>
      </w:r>
      <w:r w:rsidRPr="00A04E88">
        <w:rPr>
          <w:rFonts w:ascii="Palatino Linotype" w:eastAsia="Palatino Linotype" w:hAnsi="Palatino Linotype" w:cs="Palatino Linotype"/>
          <w:i/>
          <w:sz w:val="22"/>
          <w:szCs w:val="22"/>
        </w:rPr>
        <w:t xml:space="preserve">. El nombre del área que solicitó la clasificación de información; </w:t>
      </w:r>
    </w:p>
    <w:p w14:paraId="4047F16F" w14:textId="77777777" w:rsidR="00840DBC" w:rsidRPr="00A04E88" w:rsidRDefault="00D65C4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III</w:t>
      </w:r>
      <w:r w:rsidRPr="00A04E88">
        <w:rPr>
          <w:rFonts w:ascii="Palatino Linotype" w:eastAsia="Palatino Linotype" w:hAnsi="Palatino Linotype" w:cs="Palatino Linotype"/>
          <w:i/>
          <w:sz w:val="22"/>
          <w:szCs w:val="22"/>
        </w:rPr>
        <w:t xml:space="preserve">. La fundamentación legal y motivación correspondiente; </w:t>
      </w:r>
    </w:p>
    <w:p w14:paraId="23060D49" w14:textId="77777777" w:rsidR="00840DBC" w:rsidRPr="00A04E88" w:rsidRDefault="00D65C4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IV</w:t>
      </w:r>
      <w:r w:rsidRPr="00A04E88">
        <w:rPr>
          <w:rFonts w:ascii="Palatino Linotype" w:eastAsia="Palatino Linotype" w:hAnsi="Palatino Linotype" w:cs="Palatino Linotype"/>
          <w:i/>
          <w:sz w:val="22"/>
          <w:szCs w:val="22"/>
        </w:rPr>
        <w:t xml:space="preserve">. La resolución o resoluciones aprobadas; y </w:t>
      </w:r>
    </w:p>
    <w:p w14:paraId="3A387AD1" w14:textId="77777777" w:rsidR="00840DBC" w:rsidRPr="00A04E88" w:rsidRDefault="00D65C4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V</w:t>
      </w:r>
      <w:r w:rsidRPr="00A04E88">
        <w:rPr>
          <w:rFonts w:ascii="Palatino Linotype" w:eastAsia="Palatino Linotype" w:hAnsi="Palatino Linotype" w:cs="Palatino Linotype"/>
          <w:i/>
          <w:sz w:val="22"/>
          <w:szCs w:val="22"/>
        </w:rPr>
        <w:t xml:space="preserve">. La rúbrica o firma digital de cada integrante del Comité de Transparencia. </w:t>
      </w:r>
    </w:p>
    <w:p w14:paraId="23CC80D7" w14:textId="77777777" w:rsidR="00840DBC" w:rsidRPr="00A04E88" w:rsidRDefault="00D65C4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7777492" w14:textId="77777777" w:rsidR="00840DBC" w:rsidRPr="00A04E88" w:rsidRDefault="00D65C4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w:t>
      </w:r>
      <w:r w:rsidRPr="00A04E88">
        <w:rPr>
          <w:rFonts w:ascii="Palatino Linotype" w:eastAsia="Palatino Linotype" w:hAnsi="Palatino Linotype" w:cs="Palatino Linotype"/>
          <w:i/>
          <w:sz w:val="22"/>
          <w:szCs w:val="22"/>
        </w:rPr>
        <w:t xml:space="preserve"> Los motivos y razonamientos que sustenten la confirmación o modificación de la prueba de daño;</w:t>
      </w:r>
    </w:p>
    <w:p w14:paraId="3CBFF548" w14:textId="77777777" w:rsidR="00840DBC" w:rsidRPr="00A04E88" w:rsidRDefault="00D65C4F">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II</w:t>
      </w:r>
      <w:r w:rsidRPr="00A04E88">
        <w:rPr>
          <w:rFonts w:ascii="Palatino Linotype" w:eastAsia="Palatino Linotype" w:hAnsi="Palatino Linotype" w:cs="Palatino Linotype"/>
          <w:i/>
          <w:sz w:val="22"/>
          <w:szCs w:val="22"/>
        </w:rPr>
        <w:t>. Descripción de las partes o secciones reservadas, en caso de clasificación parcial</w:t>
      </w:r>
      <w:r w:rsidRPr="00A04E88">
        <w:rPr>
          <w:rFonts w:ascii="Palatino Linotype" w:eastAsia="Palatino Linotype" w:hAnsi="Palatino Linotype" w:cs="Palatino Linotype"/>
          <w:b/>
          <w:i/>
          <w:sz w:val="22"/>
          <w:szCs w:val="22"/>
        </w:rPr>
        <w:t xml:space="preserve">; </w:t>
      </w:r>
    </w:p>
    <w:p w14:paraId="2B31A8E5" w14:textId="77777777" w:rsidR="00840DBC" w:rsidRPr="00A04E88" w:rsidRDefault="00D65C4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III.</w:t>
      </w:r>
      <w:r w:rsidRPr="00A04E88">
        <w:rPr>
          <w:rFonts w:ascii="Palatino Linotype" w:eastAsia="Palatino Linotype" w:hAnsi="Palatino Linotype" w:cs="Palatino Linotype"/>
          <w:i/>
          <w:sz w:val="22"/>
          <w:szCs w:val="22"/>
        </w:rPr>
        <w:t xml:space="preserve"> El periodo por el que mantendrá su clasificación y fecha de expiración; y </w:t>
      </w:r>
    </w:p>
    <w:p w14:paraId="2B291596" w14:textId="77777777" w:rsidR="00840DBC" w:rsidRPr="00A04E88" w:rsidRDefault="00D65C4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IV.</w:t>
      </w:r>
      <w:r w:rsidRPr="00A04E88">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22DDE67" w14:textId="77777777" w:rsidR="00840DBC" w:rsidRPr="00A04E88" w:rsidRDefault="00D65C4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4B9F721" w14:textId="77777777" w:rsidR="00840DBC" w:rsidRPr="00A04E88" w:rsidRDefault="00D65C4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3D4A5B12" w14:textId="77777777" w:rsidR="00840DBC" w:rsidRPr="00A04E88" w:rsidRDefault="00D65C4F">
      <w:pPr>
        <w:spacing w:before="240" w:after="240"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68949036" w14:textId="77777777" w:rsidR="00840DBC" w:rsidRPr="00A04E88" w:rsidRDefault="00D65C4F">
      <w:pPr>
        <w:spacing w:before="120" w:after="120"/>
        <w:ind w:left="851"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r w:rsidRPr="00A04E88">
        <w:rPr>
          <w:rFonts w:ascii="Palatino Linotype" w:eastAsia="Palatino Linotype" w:hAnsi="Palatino Linotype" w:cs="Palatino Linotype"/>
          <w:b/>
          <w:i/>
          <w:sz w:val="22"/>
          <w:szCs w:val="22"/>
        </w:rPr>
        <w:t>Quincuagésimo segundo</w:t>
      </w:r>
      <w:r w:rsidRPr="00A04E88">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66D5D2E" w14:textId="77777777" w:rsidR="00840DBC" w:rsidRPr="00A04E88" w:rsidRDefault="00D65C4F">
      <w:pPr>
        <w:spacing w:before="120" w:after="120"/>
        <w:ind w:left="851"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C9C8753" w14:textId="77777777" w:rsidR="00840DBC" w:rsidRPr="00A04E88" w:rsidRDefault="00D65C4F">
      <w:pPr>
        <w:spacing w:before="120" w:after="120"/>
        <w:ind w:left="1134"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w:t>
      </w:r>
      <w:r w:rsidRPr="00A04E88">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C005E49" w14:textId="77777777" w:rsidR="00840DBC" w:rsidRPr="00A04E88" w:rsidRDefault="00D65C4F">
      <w:pPr>
        <w:spacing w:before="120" w:after="120"/>
        <w:ind w:left="1134"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II.</w:t>
      </w:r>
      <w:r w:rsidRPr="00A04E88">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52DD5E9" w14:textId="77777777" w:rsidR="00840DBC" w:rsidRPr="00A04E88" w:rsidRDefault="00D65C4F">
      <w:pPr>
        <w:spacing w:before="120" w:after="120"/>
        <w:ind w:left="1134"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III.</w:t>
      </w:r>
      <w:r w:rsidRPr="00A04E88">
        <w:rPr>
          <w:rFonts w:ascii="Palatino Linotype" w:eastAsia="Palatino Linotype" w:hAnsi="Palatino Linotype" w:cs="Palatino Linotype"/>
          <w:i/>
          <w:sz w:val="22"/>
          <w:szCs w:val="22"/>
        </w:rPr>
        <w:t xml:space="preserve"> Señalar las personas o instancias autorizadas a acceder a la información clasificada.</w:t>
      </w:r>
    </w:p>
    <w:p w14:paraId="6A7418BE" w14:textId="77777777" w:rsidR="00840DBC" w:rsidRPr="00A04E88" w:rsidRDefault="00D65C4F">
      <w:pPr>
        <w:spacing w:before="120" w:after="120"/>
        <w:ind w:left="851"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2E62DB5" w14:textId="77777777" w:rsidR="00840DBC" w:rsidRPr="00A04E88" w:rsidRDefault="00D65C4F">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w:t>
      </w:r>
    </w:p>
    <w:p w14:paraId="537435D2" w14:textId="77777777" w:rsidR="00840DBC" w:rsidRPr="00A04E88" w:rsidRDefault="00D65C4F">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 xml:space="preserve">Quincuagésimo cuarto. </w:t>
      </w:r>
      <w:r w:rsidRPr="00A04E88">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A04E88">
        <w:rPr>
          <w:rFonts w:ascii="Palatino Linotype" w:eastAsia="Palatino Linotype" w:hAnsi="Palatino Linotype" w:cs="Palatino Linotype"/>
          <w:b/>
          <w:i/>
          <w:sz w:val="22"/>
          <w:szCs w:val="22"/>
        </w:rPr>
        <w:t xml:space="preserve"> </w:t>
      </w:r>
    </w:p>
    <w:p w14:paraId="2C41948E"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lastRenderedPageBreak/>
        <w:t xml:space="preserve">Quincuagésimo quinto. </w:t>
      </w:r>
      <w:r w:rsidRPr="00A04E88">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A04E88">
        <w:rPr>
          <w:rFonts w:ascii="Palatino Linotype" w:eastAsia="Palatino Linotype" w:hAnsi="Palatino Linotype" w:cs="Palatino Linotype"/>
          <w:i/>
          <w:sz w:val="22"/>
          <w:szCs w:val="22"/>
        </w:rPr>
        <w:t>testado</w:t>
      </w:r>
      <w:proofErr w:type="spellEnd"/>
      <w:r w:rsidRPr="00A04E8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AECDF34" w14:textId="77777777" w:rsidR="00840DBC" w:rsidRPr="00A04E88" w:rsidRDefault="00D65C4F">
      <w:pPr>
        <w:spacing w:before="120" w:after="120"/>
        <w:ind w:left="851" w:right="902"/>
        <w:jc w:val="both"/>
        <w:rPr>
          <w:rFonts w:ascii="Palatino Linotype" w:eastAsia="Palatino Linotype" w:hAnsi="Palatino Linotype" w:cs="Palatino Linotype"/>
          <w:b/>
          <w:i/>
          <w:sz w:val="22"/>
          <w:szCs w:val="22"/>
        </w:rPr>
      </w:pPr>
      <w:r w:rsidRPr="00A04E88">
        <w:rPr>
          <w:rFonts w:ascii="Palatino Linotype" w:eastAsia="Palatino Linotype" w:hAnsi="Palatino Linotype" w:cs="Palatino Linotype"/>
          <w:b/>
          <w:i/>
          <w:sz w:val="22"/>
          <w:szCs w:val="22"/>
        </w:rPr>
        <w:t>...</w:t>
      </w:r>
    </w:p>
    <w:p w14:paraId="1C3BC302"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Quincuagésimo séptimo</w:t>
      </w:r>
      <w:r w:rsidRPr="00A04E8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BB4D39B" w14:textId="77777777" w:rsidR="00840DBC" w:rsidRPr="00A04E88" w:rsidRDefault="00D65C4F">
      <w:pP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w:t>
      </w:r>
      <w:r w:rsidRPr="00A04E8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326BDC6" w14:textId="77777777" w:rsidR="00840DBC" w:rsidRPr="00A04E88" w:rsidRDefault="00D65C4F">
      <w:pP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II.</w:t>
      </w:r>
      <w:r w:rsidRPr="00A04E88">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04B0DF4" w14:textId="77777777" w:rsidR="00840DBC" w:rsidRPr="00A04E88" w:rsidRDefault="00D65C4F">
      <w:pPr>
        <w:spacing w:before="120" w:after="120"/>
        <w:ind w:left="1134"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III</w:t>
      </w:r>
      <w:r w:rsidRPr="00A04E8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A04E88">
        <w:rPr>
          <w:rFonts w:ascii="Palatino Linotype" w:eastAsia="Palatino Linotype" w:hAnsi="Palatino Linotype" w:cs="Palatino Linotype"/>
          <w:i/>
          <w:sz w:val="22"/>
          <w:szCs w:val="22"/>
        </w:rPr>
        <w:t>los mismos</w:t>
      </w:r>
      <w:proofErr w:type="gramEnd"/>
      <w:r w:rsidRPr="00A04E88">
        <w:rPr>
          <w:rFonts w:ascii="Palatino Linotype" w:eastAsia="Palatino Linotype" w:hAnsi="Palatino Linotype" w:cs="Palatino Linotype"/>
          <w:i/>
          <w:sz w:val="22"/>
          <w:szCs w:val="22"/>
        </w:rPr>
        <w:t xml:space="preserve">. </w:t>
      </w:r>
    </w:p>
    <w:p w14:paraId="7A6305E1"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3E58A70" w14:textId="77777777" w:rsidR="00840DBC" w:rsidRPr="00A04E88" w:rsidRDefault="00D65C4F">
      <w:pPr>
        <w:spacing w:before="120" w:after="120"/>
        <w:ind w:left="851" w:right="902"/>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b/>
          <w:i/>
          <w:sz w:val="22"/>
          <w:szCs w:val="22"/>
        </w:rPr>
        <w:t>Quincuagésimo octavo</w:t>
      </w:r>
      <w:r w:rsidRPr="00A04E88">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A04E88">
        <w:rPr>
          <w:rFonts w:ascii="Palatino Linotype" w:eastAsia="Palatino Linotype" w:hAnsi="Palatino Linotype" w:cs="Palatino Linotype"/>
          <w:i/>
          <w:sz w:val="22"/>
          <w:szCs w:val="22"/>
        </w:rPr>
        <w:t>la misma</w:t>
      </w:r>
      <w:proofErr w:type="gramEnd"/>
      <w:r w:rsidRPr="00A04E88">
        <w:rPr>
          <w:rFonts w:ascii="Palatino Linotype" w:eastAsia="Palatino Linotype" w:hAnsi="Palatino Linotype" w:cs="Palatino Linotype"/>
          <w:i/>
          <w:sz w:val="22"/>
          <w:szCs w:val="22"/>
        </w:rPr>
        <w:t>.”</w:t>
      </w:r>
    </w:p>
    <w:p w14:paraId="57FCD4B6"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197924C8"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w:t>
      </w:r>
      <w:r w:rsidRPr="00A04E88">
        <w:rPr>
          <w:rFonts w:ascii="Palatino Linotype" w:eastAsia="Palatino Linotype" w:hAnsi="Palatino Linotype" w:cs="Palatino Linotype"/>
          <w:sz w:val="22"/>
          <w:szCs w:val="22"/>
        </w:rPr>
        <w:lastRenderedPageBreak/>
        <w:t>determinados datos -ya sea porque se testan o suprimen- deja al solicitante en estado de incertidumbre, al no conocer o comprender porque no aparecen en la documentación respectiva.</w:t>
      </w:r>
    </w:p>
    <w:p w14:paraId="5784DE41" w14:textId="77777777" w:rsidR="00840DBC" w:rsidRPr="00A04E88" w:rsidRDefault="00840D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F4F3609" w14:textId="77777777" w:rsidR="00840DBC" w:rsidRPr="00A04E88" w:rsidRDefault="00D65C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CD8C99E" w14:textId="77777777" w:rsidR="00840DBC" w:rsidRPr="00A04E88" w:rsidRDefault="00840DBC">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3BB7DC6" w14:textId="77777777" w:rsidR="00840DBC" w:rsidRPr="00A04E88" w:rsidRDefault="00D65C4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A04E88">
        <w:rPr>
          <w:rFonts w:ascii="Palatino Linotype" w:eastAsia="Palatino Linotype" w:hAnsi="Palatino Linotype" w:cs="Palatino Linotype"/>
          <w:b/>
          <w:sz w:val="22"/>
          <w:szCs w:val="22"/>
        </w:rPr>
        <w:t>III. R E S U E L V E</w:t>
      </w:r>
    </w:p>
    <w:p w14:paraId="2AD50ACB" w14:textId="77777777" w:rsidR="00840DBC" w:rsidRPr="00A04E88" w:rsidRDefault="00D65C4F">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r w:rsidRPr="00A04E88">
        <w:rPr>
          <w:rFonts w:ascii="Palatino Linotype" w:eastAsia="Palatino Linotype" w:hAnsi="Palatino Linotype" w:cs="Palatino Linotype"/>
          <w:b/>
          <w:sz w:val="22"/>
          <w:szCs w:val="22"/>
        </w:rPr>
        <w:t xml:space="preserve">Primero. </w:t>
      </w:r>
      <w:r w:rsidRPr="00A04E88">
        <w:rPr>
          <w:rFonts w:ascii="Palatino Linotype" w:eastAsia="Palatino Linotype" w:hAnsi="Palatino Linotype" w:cs="Palatino Linotype"/>
          <w:sz w:val="22"/>
          <w:szCs w:val="22"/>
        </w:rPr>
        <w:t xml:space="preserve">Resultan </w:t>
      </w:r>
      <w:r w:rsidRPr="00A04E88">
        <w:rPr>
          <w:rFonts w:ascii="Palatino Linotype" w:eastAsia="Palatino Linotype" w:hAnsi="Palatino Linotype" w:cs="Palatino Linotype"/>
          <w:b/>
          <w:sz w:val="22"/>
          <w:szCs w:val="22"/>
        </w:rPr>
        <w:t>parcialmente fundados</w:t>
      </w:r>
      <w:r w:rsidRPr="00A04E88">
        <w:rPr>
          <w:rFonts w:ascii="Palatino Linotype" w:eastAsia="Palatino Linotype" w:hAnsi="Palatino Linotype" w:cs="Palatino Linotype"/>
          <w:sz w:val="22"/>
          <w:szCs w:val="22"/>
        </w:rPr>
        <w:t xml:space="preserve"> las razones o motivos de inconformidad hechos valer por la parte</w:t>
      </w:r>
      <w:r w:rsidRPr="00A04E88">
        <w:rPr>
          <w:rFonts w:ascii="Palatino Linotype" w:eastAsia="Palatino Linotype" w:hAnsi="Palatino Linotype" w:cs="Palatino Linotype"/>
          <w:b/>
          <w:sz w:val="22"/>
          <w:szCs w:val="22"/>
        </w:rPr>
        <w:t xml:space="preserve"> Recurrente</w:t>
      </w:r>
      <w:r w:rsidRPr="00A04E88">
        <w:rPr>
          <w:rFonts w:ascii="Palatino Linotype" w:eastAsia="Palatino Linotype" w:hAnsi="Palatino Linotype" w:cs="Palatino Linotype"/>
          <w:sz w:val="22"/>
          <w:szCs w:val="22"/>
        </w:rPr>
        <w:t xml:space="preserve"> en el recurso de revisión </w:t>
      </w:r>
      <w:r w:rsidRPr="00A04E88">
        <w:rPr>
          <w:rFonts w:ascii="Palatino Linotype" w:eastAsia="Palatino Linotype" w:hAnsi="Palatino Linotype" w:cs="Palatino Linotype"/>
          <w:b/>
          <w:sz w:val="22"/>
          <w:szCs w:val="22"/>
        </w:rPr>
        <w:t>08134/INFOEM/IP/RR/2025</w:t>
      </w:r>
      <w:r w:rsidRPr="00A04E88">
        <w:rPr>
          <w:rFonts w:ascii="Palatino Linotype" w:eastAsia="Palatino Linotype" w:hAnsi="Palatino Linotype" w:cs="Palatino Linotype"/>
          <w:sz w:val="22"/>
          <w:szCs w:val="22"/>
        </w:rPr>
        <w:t xml:space="preserve">; por lo que, en términos del </w:t>
      </w:r>
      <w:r w:rsidRPr="00A04E88">
        <w:rPr>
          <w:rFonts w:ascii="Palatino Linotype" w:eastAsia="Palatino Linotype" w:hAnsi="Palatino Linotype" w:cs="Palatino Linotype"/>
          <w:b/>
          <w:sz w:val="22"/>
          <w:szCs w:val="22"/>
        </w:rPr>
        <w:t>Considerando</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 xml:space="preserve">Cuarto </w:t>
      </w:r>
      <w:r w:rsidRPr="00A04E88">
        <w:rPr>
          <w:rFonts w:ascii="Palatino Linotype" w:eastAsia="Palatino Linotype" w:hAnsi="Palatino Linotype" w:cs="Palatino Linotype"/>
          <w:sz w:val="22"/>
          <w:szCs w:val="22"/>
        </w:rPr>
        <w:t xml:space="preserve">de esta resolución, se </w:t>
      </w:r>
      <w:r w:rsidRPr="00A04E88">
        <w:rPr>
          <w:rFonts w:ascii="Palatino Linotype" w:eastAsia="Palatino Linotype" w:hAnsi="Palatino Linotype" w:cs="Palatino Linotype"/>
          <w:b/>
          <w:sz w:val="22"/>
          <w:szCs w:val="22"/>
        </w:rPr>
        <w:t xml:space="preserve">Revoca </w:t>
      </w:r>
      <w:r w:rsidRPr="00A04E88">
        <w:rPr>
          <w:rFonts w:ascii="Palatino Linotype" w:eastAsia="Palatino Linotype" w:hAnsi="Palatino Linotype" w:cs="Palatino Linotype"/>
          <w:sz w:val="22"/>
          <w:szCs w:val="22"/>
        </w:rPr>
        <w:t xml:space="preserve">la respuesta emitida por el </w:t>
      </w:r>
      <w:r w:rsidRPr="00A04E88">
        <w:rPr>
          <w:rFonts w:ascii="Palatino Linotype" w:eastAsia="Palatino Linotype" w:hAnsi="Palatino Linotype" w:cs="Palatino Linotype"/>
          <w:b/>
          <w:sz w:val="22"/>
          <w:szCs w:val="22"/>
        </w:rPr>
        <w:t>Sujeto Obligado.</w:t>
      </w:r>
    </w:p>
    <w:p w14:paraId="4A0BDCDF" w14:textId="77777777" w:rsidR="00840DBC" w:rsidRPr="00A04E88" w:rsidRDefault="00840DBC">
      <w:pPr>
        <w:spacing w:line="360" w:lineRule="auto"/>
        <w:jc w:val="both"/>
        <w:rPr>
          <w:rFonts w:ascii="Palatino Linotype" w:eastAsia="Palatino Linotype" w:hAnsi="Palatino Linotype" w:cs="Palatino Linotype"/>
          <w:b/>
          <w:sz w:val="22"/>
          <w:szCs w:val="22"/>
        </w:rPr>
      </w:pPr>
    </w:p>
    <w:p w14:paraId="442529A8" w14:textId="77777777" w:rsidR="00840DBC" w:rsidRPr="00A04E88" w:rsidRDefault="00D65C4F">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A04E88">
        <w:rPr>
          <w:rFonts w:ascii="Palatino Linotype" w:eastAsia="Palatino Linotype" w:hAnsi="Palatino Linotype" w:cs="Palatino Linotype"/>
          <w:b/>
          <w:sz w:val="22"/>
          <w:szCs w:val="22"/>
        </w:rPr>
        <w:t xml:space="preserve">Segundo. </w:t>
      </w:r>
      <w:r w:rsidRPr="00A04E88">
        <w:rPr>
          <w:rFonts w:ascii="Palatino Linotype" w:eastAsia="Palatino Linotype" w:hAnsi="Palatino Linotype" w:cs="Palatino Linotype"/>
          <w:sz w:val="22"/>
          <w:szCs w:val="22"/>
        </w:rPr>
        <w:t xml:space="preserve">Se </w:t>
      </w:r>
      <w:r w:rsidRPr="00A04E88">
        <w:rPr>
          <w:rFonts w:ascii="Palatino Linotype" w:eastAsia="Palatino Linotype" w:hAnsi="Palatino Linotype" w:cs="Palatino Linotype"/>
          <w:b/>
          <w:sz w:val="22"/>
          <w:szCs w:val="22"/>
        </w:rPr>
        <w:t>Ordena</w:t>
      </w:r>
      <w:r w:rsidRPr="00A04E88">
        <w:rPr>
          <w:rFonts w:ascii="Palatino Linotype" w:eastAsia="Palatino Linotype" w:hAnsi="Palatino Linotype" w:cs="Palatino Linotype"/>
          <w:sz w:val="22"/>
          <w:szCs w:val="22"/>
        </w:rPr>
        <w:t xml:space="preserve"> al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en términos de los Considerandos </w:t>
      </w:r>
      <w:r w:rsidRPr="00A04E88">
        <w:rPr>
          <w:rFonts w:ascii="Palatino Linotype" w:eastAsia="Palatino Linotype" w:hAnsi="Palatino Linotype" w:cs="Palatino Linotype"/>
          <w:b/>
          <w:sz w:val="22"/>
          <w:szCs w:val="22"/>
        </w:rPr>
        <w:t xml:space="preserve">Cuarto y Quinto </w:t>
      </w:r>
      <w:r w:rsidRPr="00A04E88">
        <w:rPr>
          <w:rFonts w:ascii="Palatino Linotype" w:eastAsia="Palatino Linotype" w:hAnsi="Palatino Linotype" w:cs="Palatino Linotype"/>
          <w:sz w:val="22"/>
          <w:szCs w:val="22"/>
        </w:rPr>
        <w:t xml:space="preserve">de esta resolución, </w:t>
      </w:r>
      <w:r w:rsidRPr="00A04E88">
        <w:rPr>
          <w:rFonts w:ascii="Palatino Linotype" w:eastAsia="Palatino Linotype" w:hAnsi="Palatino Linotype" w:cs="Palatino Linotype"/>
          <w:b/>
          <w:sz w:val="22"/>
          <w:szCs w:val="22"/>
        </w:rPr>
        <w:t>haga entrega vía Sistema de Acceso a la Información Mexiquense (SAIMEX), previa búsqueda exhaustiva y razonable</w:t>
      </w:r>
      <w:r w:rsidRPr="00A04E88">
        <w:rPr>
          <w:rFonts w:ascii="Palatino Linotype" w:eastAsia="Palatino Linotype" w:hAnsi="Palatino Linotype" w:cs="Palatino Linotype"/>
          <w:sz w:val="22"/>
          <w:szCs w:val="22"/>
        </w:rPr>
        <w:t>, de ser procedente en versión pública, lo siguiente:</w:t>
      </w:r>
    </w:p>
    <w:p w14:paraId="60BBF948"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26572489" w14:textId="77777777" w:rsidR="00840DBC" w:rsidRPr="00A04E88" w:rsidRDefault="00D65C4F">
      <w:pPr>
        <w:numPr>
          <w:ilvl w:val="0"/>
          <w:numId w:val="2"/>
        </w:numPr>
        <w:pBdr>
          <w:top w:val="nil"/>
          <w:left w:val="nil"/>
          <w:bottom w:val="nil"/>
          <w:right w:val="nil"/>
          <w:between w:val="nil"/>
        </w:pBdr>
        <w:spacing w:line="360" w:lineRule="auto"/>
        <w:ind w:hanging="360"/>
        <w:jc w:val="both"/>
        <w:rPr>
          <w:rFonts w:ascii="Palatino Linotype" w:eastAsia="Palatino Linotype" w:hAnsi="Palatino Linotype" w:cs="Palatino Linotype"/>
          <w:b/>
          <w:sz w:val="22"/>
          <w:szCs w:val="22"/>
        </w:rPr>
      </w:pPr>
      <w:r w:rsidRPr="00A04E88">
        <w:rPr>
          <w:rFonts w:ascii="Palatino Linotype" w:eastAsia="Palatino Linotype" w:hAnsi="Palatino Linotype" w:cs="Palatino Linotype"/>
          <w:sz w:val="22"/>
          <w:szCs w:val="22"/>
        </w:rPr>
        <w:t>Los Formatos Únicos de Personal, FUP, de los servidores públicos dados de alta del 01 al 23 de mayo de 2025.</w:t>
      </w:r>
    </w:p>
    <w:p w14:paraId="78216C64" w14:textId="77777777" w:rsidR="00840DBC" w:rsidRPr="00A04E88" w:rsidRDefault="00840DBC">
      <w:pPr>
        <w:pBdr>
          <w:top w:val="nil"/>
          <w:left w:val="nil"/>
          <w:bottom w:val="nil"/>
          <w:right w:val="nil"/>
          <w:between w:val="nil"/>
        </w:pBdr>
        <w:spacing w:line="360" w:lineRule="auto"/>
        <w:ind w:left="644"/>
        <w:jc w:val="both"/>
        <w:rPr>
          <w:rFonts w:ascii="Palatino Linotype" w:eastAsia="Palatino Linotype" w:hAnsi="Palatino Linotype" w:cs="Palatino Linotype"/>
          <w:b/>
          <w:sz w:val="22"/>
          <w:szCs w:val="22"/>
        </w:rPr>
      </w:pPr>
    </w:p>
    <w:p w14:paraId="35482340" w14:textId="77777777" w:rsidR="00840DBC" w:rsidRPr="00A04E88" w:rsidRDefault="00D65C4F">
      <w:pPr>
        <w:numPr>
          <w:ilvl w:val="0"/>
          <w:numId w:val="2"/>
        </w:numPr>
        <w:pBdr>
          <w:top w:val="nil"/>
          <w:left w:val="nil"/>
          <w:bottom w:val="nil"/>
          <w:right w:val="nil"/>
          <w:between w:val="nil"/>
        </w:pBdr>
        <w:spacing w:line="360" w:lineRule="auto"/>
        <w:ind w:hanging="36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Los Formatos Únicos de Personal, FUP, de los servidores públicos dados de baja del 01 al 23 de mayo de 2025.</w:t>
      </w:r>
    </w:p>
    <w:p w14:paraId="2B7D2FE2" w14:textId="77777777" w:rsidR="00840DBC" w:rsidRPr="00A04E88" w:rsidRDefault="00840DBC">
      <w:pPr>
        <w:pBdr>
          <w:top w:val="nil"/>
          <w:left w:val="nil"/>
          <w:bottom w:val="nil"/>
          <w:right w:val="nil"/>
          <w:between w:val="nil"/>
        </w:pBdr>
        <w:ind w:left="720"/>
        <w:rPr>
          <w:rFonts w:ascii="Palatino Linotype" w:eastAsia="Palatino Linotype" w:hAnsi="Palatino Linotype" w:cs="Palatino Linotype"/>
          <w:b/>
          <w:sz w:val="22"/>
          <w:szCs w:val="22"/>
        </w:rPr>
      </w:pPr>
    </w:p>
    <w:p w14:paraId="7CA2BE93" w14:textId="77777777" w:rsidR="00840DBC" w:rsidRPr="00A04E88" w:rsidRDefault="00D65C4F">
      <w:pPr>
        <w:numPr>
          <w:ilvl w:val="0"/>
          <w:numId w:val="2"/>
        </w:numPr>
        <w:pBdr>
          <w:top w:val="nil"/>
          <w:left w:val="nil"/>
          <w:bottom w:val="nil"/>
          <w:right w:val="nil"/>
          <w:between w:val="nil"/>
        </w:pBdr>
        <w:spacing w:line="360" w:lineRule="auto"/>
        <w:ind w:hanging="360"/>
        <w:jc w:val="both"/>
        <w:rPr>
          <w:rFonts w:ascii="Palatino Linotype" w:eastAsia="Palatino Linotype" w:hAnsi="Palatino Linotype" w:cs="Palatino Linotype"/>
          <w:sz w:val="22"/>
          <w:szCs w:val="22"/>
        </w:rPr>
      </w:pPr>
      <w:proofErr w:type="spellStart"/>
      <w:r w:rsidRPr="00A04E88">
        <w:rPr>
          <w:rFonts w:ascii="Palatino Linotype" w:eastAsia="Palatino Linotype" w:hAnsi="Palatino Linotype" w:cs="Palatino Linotype"/>
          <w:b/>
          <w:sz w:val="22"/>
          <w:szCs w:val="22"/>
          <w:u w:val="single"/>
        </w:rPr>
        <w:lastRenderedPageBreak/>
        <w:t>Curriculum</w:t>
      </w:r>
      <w:proofErr w:type="spellEnd"/>
      <w:r w:rsidRPr="00A04E88">
        <w:rPr>
          <w:rFonts w:ascii="Palatino Linotype" w:eastAsia="Palatino Linotype" w:hAnsi="Palatino Linotype" w:cs="Palatino Linotype"/>
          <w:b/>
          <w:sz w:val="22"/>
          <w:szCs w:val="22"/>
          <w:u w:val="single"/>
        </w:rPr>
        <w:t xml:space="preserve"> vitae, ficha curricular, solicitud de empleo o documento análogo de las personas servidoras públicas que se dieron de alta en el periodo comprendido del 01 al 23 de mayo de 2025.</w:t>
      </w:r>
    </w:p>
    <w:p w14:paraId="0A760691" w14:textId="77777777" w:rsidR="00840DBC" w:rsidRPr="00A04E88" w:rsidRDefault="00840DBC">
      <w:pPr>
        <w:pBdr>
          <w:top w:val="nil"/>
          <w:left w:val="nil"/>
          <w:bottom w:val="nil"/>
          <w:right w:val="nil"/>
          <w:between w:val="nil"/>
        </w:pBdr>
        <w:ind w:left="720"/>
        <w:rPr>
          <w:rFonts w:ascii="Palatino Linotype" w:eastAsia="Palatino Linotype" w:hAnsi="Palatino Linotype" w:cs="Palatino Linotype"/>
          <w:sz w:val="22"/>
          <w:szCs w:val="22"/>
        </w:rPr>
      </w:pPr>
    </w:p>
    <w:p w14:paraId="6CE69136" w14:textId="77777777" w:rsidR="00840DBC" w:rsidRPr="00A04E88" w:rsidRDefault="00D65C4F">
      <w:pPr>
        <w:numPr>
          <w:ilvl w:val="0"/>
          <w:numId w:val="2"/>
        </w:numPr>
        <w:pBdr>
          <w:top w:val="nil"/>
          <w:left w:val="nil"/>
          <w:bottom w:val="nil"/>
          <w:right w:val="nil"/>
          <w:between w:val="nil"/>
        </w:pBdr>
        <w:spacing w:line="360" w:lineRule="auto"/>
        <w:ind w:hanging="36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Las renuncias presentadas por personas servidoras públicas que causaron baja del 01 al 23 de mayo de 2025.</w:t>
      </w:r>
    </w:p>
    <w:p w14:paraId="645DA8B8" w14:textId="77777777" w:rsidR="00840DBC" w:rsidRPr="00A04E88" w:rsidRDefault="00840DBC">
      <w:pPr>
        <w:pBdr>
          <w:top w:val="nil"/>
          <w:left w:val="nil"/>
          <w:bottom w:val="nil"/>
          <w:right w:val="nil"/>
          <w:between w:val="nil"/>
        </w:pBdr>
        <w:ind w:left="720"/>
        <w:rPr>
          <w:rFonts w:ascii="Palatino Linotype" w:eastAsia="Palatino Linotype" w:hAnsi="Palatino Linotype" w:cs="Palatino Linotype"/>
          <w:sz w:val="22"/>
          <w:szCs w:val="22"/>
        </w:rPr>
      </w:pPr>
    </w:p>
    <w:p w14:paraId="781E8E74" w14:textId="77777777" w:rsidR="00840DBC" w:rsidRPr="00A04E88" w:rsidRDefault="00D65C4F">
      <w:pPr>
        <w:numPr>
          <w:ilvl w:val="0"/>
          <w:numId w:val="2"/>
        </w:numPr>
        <w:pBdr>
          <w:top w:val="nil"/>
          <w:left w:val="nil"/>
          <w:bottom w:val="nil"/>
          <w:right w:val="nil"/>
          <w:between w:val="nil"/>
        </w:pBdr>
        <w:spacing w:line="360" w:lineRule="auto"/>
        <w:ind w:hanging="360"/>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Los Avisos de Movimientos de Alta ante el ISSEMYM, generados del 01 al 23 de mayo de 2025.</w:t>
      </w:r>
    </w:p>
    <w:p w14:paraId="474C02C2" w14:textId="77777777" w:rsidR="00840DBC" w:rsidRPr="00A04E88" w:rsidRDefault="00840DBC">
      <w:pPr>
        <w:pBdr>
          <w:top w:val="nil"/>
          <w:left w:val="nil"/>
          <w:bottom w:val="nil"/>
          <w:right w:val="nil"/>
          <w:between w:val="nil"/>
        </w:pBdr>
        <w:ind w:left="720"/>
        <w:rPr>
          <w:rFonts w:ascii="Palatino Linotype" w:eastAsia="Palatino Linotype" w:hAnsi="Palatino Linotype" w:cs="Palatino Linotype"/>
          <w:sz w:val="22"/>
          <w:szCs w:val="22"/>
        </w:rPr>
      </w:pPr>
    </w:p>
    <w:p w14:paraId="4A12A7D0" w14:textId="77777777" w:rsidR="00840DBC" w:rsidRPr="00A04E88" w:rsidRDefault="00D65C4F">
      <w:pPr>
        <w:numPr>
          <w:ilvl w:val="0"/>
          <w:numId w:val="2"/>
        </w:numPr>
        <w:pBdr>
          <w:top w:val="nil"/>
          <w:left w:val="nil"/>
          <w:bottom w:val="nil"/>
          <w:right w:val="nil"/>
          <w:between w:val="nil"/>
        </w:pBdr>
        <w:spacing w:line="360" w:lineRule="auto"/>
        <w:ind w:hanging="358"/>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Los Certificados de No Deudor Alimentario Moroso de las personas servidoras públicas que se dieron de alta del 01 al 23 de mayo de 2025.</w:t>
      </w:r>
    </w:p>
    <w:p w14:paraId="48BCC083" w14:textId="77777777" w:rsidR="00840DBC" w:rsidRPr="00A04E88" w:rsidRDefault="00840DBC">
      <w:pPr>
        <w:pBdr>
          <w:top w:val="nil"/>
          <w:left w:val="nil"/>
          <w:bottom w:val="nil"/>
          <w:right w:val="nil"/>
          <w:between w:val="nil"/>
        </w:pBdr>
        <w:ind w:left="720"/>
        <w:rPr>
          <w:rFonts w:ascii="Palatino Linotype" w:eastAsia="Palatino Linotype" w:hAnsi="Palatino Linotype" w:cs="Palatino Linotype"/>
          <w:b/>
          <w:sz w:val="22"/>
          <w:szCs w:val="22"/>
        </w:rPr>
      </w:pPr>
    </w:p>
    <w:p w14:paraId="0C32354A" w14:textId="77777777" w:rsidR="00840DBC" w:rsidRPr="00A04E88" w:rsidRDefault="00D65C4F">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r w:rsidRPr="00A04E88">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A04E88">
        <w:rPr>
          <w:rFonts w:ascii="Palatino Linotype" w:eastAsia="Palatino Linotype" w:hAnsi="Palatino Linotype" w:cs="Palatino Linotype"/>
          <w:b/>
          <w:i/>
          <w:sz w:val="22"/>
          <w:szCs w:val="22"/>
        </w:rPr>
        <w:t>la parte Recurrente</w:t>
      </w:r>
      <w:r w:rsidRPr="00A04E88">
        <w:rPr>
          <w:rFonts w:ascii="Palatino Linotype" w:eastAsia="Palatino Linotype" w:hAnsi="Palatino Linotype" w:cs="Palatino Linotype"/>
          <w:i/>
          <w:sz w:val="22"/>
          <w:szCs w:val="22"/>
        </w:rPr>
        <w:t>, mismo que igualmente hará de su conocimiento.</w:t>
      </w:r>
    </w:p>
    <w:p w14:paraId="7D33073C" w14:textId="77777777" w:rsidR="00840DBC" w:rsidRPr="00A04E88" w:rsidRDefault="00840DBC">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29A98135" w14:textId="77777777" w:rsidR="00840DBC" w:rsidRPr="00A04E88" w:rsidRDefault="00D65C4F">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3" w:name="_heading=h.vmrsm14tudjm" w:colFirst="0" w:colLast="0"/>
      <w:bookmarkEnd w:id="13"/>
      <w:r w:rsidRPr="00A04E88">
        <w:rPr>
          <w:rFonts w:ascii="Palatino Linotype" w:eastAsia="Palatino Linotype" w:hAnsi="Palatino Linotype" w:cs="Palatino Linotype"/>
          <w:b/>
          <w:i/>
          <w:sz w:val="22"/>
          <w:szCs w:val="22"/>
          <w:u w:val="single"/>
        </w:rPr>
        <w:t xml:space="preserve">En el supuesto que la información ordenada </w:t>
      </w:r>
      <w:r w:rsidRPr="00A04E88">
        <w:rPr>
          <w:rFonts w:ascii="Palatino Linotype" w:eastAsia="Palatino Linotype" w:hAnsi="Palatino Linotype" w:cs="Palatino Linotype"/>
          <w:i/>
          <w:sz w:val="22"/>
          <w:szCs w:val="22"/>
        </w:rPr>
        <w:t xml:space="preserve">no obre en los archivos del </w:t>
      </w:r>
      <w:r w:rsidRPr="00A04E88">
        <w:rPr>
          <w:rFonts w:ascii="Palatino Linotype" w:eastAsia="Palatino Linotype" w:hAnsi="Palatino Linotype" w:cs="Palatino Linotype"/>
          <w:b/>
          <w:i/>
          <w:sz w:val="22"/>
          <w:szCs w:val="22"/>
        </w:rPr>
        <w:t xml:space="preserve">Sujeto Obligado </w:t>
      </w:r>
      <w:r w:rsidRPr="00A04E88">
        <w:rPr>
          <w:rFonts w:ascii="Palatino Linotype" w:eastAsia="Palatino Linotype" w:hAnsi="Palatino Linotype" w:cs="Palatino Linotype"/>
          <w:i/>
          <w:sz w:val="22"/>
          <w:szCs w:val="22"/>
        </w:rPr>
        <w:t xml:space="preserve">por no haberse generado, poseído o administrado; la señalada en los </w:t>
      </w:r>
      <w:r w:rsidRPr="00A04E88">
        <w:rPr>
          <w:rFonts w:ascii="Palatino Linotype" w:eastAsia="Palatino Linotype" w:hAnsi="Palatino Linotype" w:cs="Palatino Linotype"/>
          <w:b/>
          <w:i/>
          <w:sz w:val="22"/>
          <w:szCs w:val="22"/>
          <w:u w:val="single"/>
        </w:rPr>
        <w:t>puntos 1, 3, 5 y 6</w:t>
      </w:r>
      <w:r w:rsidRPr="00A04E88">
        <w:rPr>
          <w:rFonts w:ascii="Palatino Linotype" w:eastAsia="Palatino Linotype" w:hAnsi="Palatino Linotype" w:cs="Palatino Linotype"/>
          <w:i/>
          <w:sz w:val="22"/>
          <w:szCs w:val="22"/>
        </w:rPr>
        <w:t>, porque no se presentaron altas en el periodo requerido; la del</w:t>
      </w:r>
      <w:r w:rsidRPr="00A04E88">
        <w:rPr>
          <w:rFonts w:ascii="Palatino Linotype" w:eastAsia="Palatino Linotype" w:hAnsi="Palatino Linotype" w:cs="Palatino Linotype"/>
          <w:b/>
          <w:i/>
          <w:sz w:val="22"/>
          <w:szCs w:val="22"/>
          <w:u w:val="single"/>
        </w:rPr>
        <w:t xml:space="preserve"> punto 2</w:t>
      </w:r>
      <w:r w:rsidRPr="00A04E88">
        <w:rPr>
          <w:rFonts w:ascii="Palatino Linotype" w:eastAsia="Palatino Linotype" w:hAnsi="Palatino Linotype" w:cs="Palatino Linotype"/>
          <w:i/>
          <w:sz w:val="22"/>
          <w:szCs w:val="22"/>
        </w:rPr>
        <w:t xml:space="preserve">, porque no se presentaron bajas en dicho periodo; y, la del </w:t>
      </w:r>
      <w:r w:rsidRPr="00A04E88">
        <w:rPr>
          <w:rFonts w:ascii="Palatino Linotype" w:eastAsia="Palatino Linotype" w:hAnsi="Palatino Linotype" w:cs="Palatino Linotype"/>
          <w:b/>
          <w:i/>
          <w:sz w:val="22"/>
          <w:szCs w:val="22"/>
          <w:u w:val="single"/>
        </w:rPr>
        <w:t>punto 4,</w:t>
      </w:r>
      <w:r w:rsidRPr="00A04E88">
        <w:rPr>
          <w:rFonts w:ascii="Palatino Linotype" w:eastAsia="Palatino Linotype" w:hAnsi="Palatino Linotype" w:cs="Palatino Linotype"/>
          <w:i/>
          <w:sz w:val="22"/>
          <w:szCs w:val="22"/>
        </w:rPr>
        <w:t xml:space="preserve"> por no haberse presentado bajas en el periodo requerido por el supuesto de “renuncia”; bastará con que así lo haga del conocimiento de la parte </w:t>
      </w:r>
      <w:r w:rsidRPr="00A04E88">
        <w:rPr>
          <w:rFonts w:ascii="Palatino Linotype" w:eastAsia="Palatino Linotype" w:hAnsi="Palatino Linotype" w:cs="Palatino Linotype"/>
          <w:b/>
          <w:i/>
          <w:sz w:val="22"/>
          <w:szCs w:val="22"/>
        </w:rPr>
        <w:t>Recurrente</w:t>
      </w:r>
      <w:r w:rsidRPr="00A04E88">
        <w:rPr>
          <w:rFonts w:ascii="Palatino Linotype" w:eastAsia="Palatino Linotype" w:hAnsi="Palatino Linotype" w:cs="Palatino Linotype"/>
          <w:i/>
          <w:sz w:val="22"/>
          <w:szCs w:val="22"/>
        </w:rPr>
        <w:t>, de manera fundada y motivada, en términos del artículo 19, párrafo segundo de la Ley de Transparencia y Acceso a la Información Pública del Estado de México y Municipios, para tener por colmado el requerimiento de información.</w:t>
      </w:r>
    </w:p>
    <w:p w14:paraId="66CEA432" w14:textId="77777777" w:rsidR="00840DBC" w:rsidRPr="00A04E88" w:rsidRDefault="00840DBC">
      <w:pPr>
        <w:spacing w:line="360" w:lineRule="auto"/>
        <w:jc w:val="both"/>
        <w:rPr>
          <w:rFonts w:ascii="Palatino Linotype" w:eastAsia="Palatino Linotype" w:hAnsi="Palatino Linotype" w:cs="Palatino Linotype"/>
          <w:b/>
          <w:sz w:val="22"/>
          <w:szCs w:val="22"/>
        </w:rPr>
      </w:pPr>
    </w:p>
    <w:p w14:paraId="207DF91E" w14:textId="77777777" w:rsidR="00840DBC" w:rsidRPr="00A04E88" w:rsidRDefault="00840DBC">
      <w:pPr>
        <w:pBdr>
          <w:top w:val="nil"/>
          <w:left w:val="nil"/>
          <w:bottom w:val="nil"/>
          <w:right w:val="nil"/>
          <w:between w:val="nil"/>
        </w:pBdr>
        <w:spacing w:line="276" w:lineRule="auto"/>
        <w:ind w:left="720"/>
        <w:jc w:val="both"/>
        <w:rPr>
          <w:rFonts w:ascii="Palatino Linotype" w:eastAsia="Palatino Linotype" w:hAnsi="Palatino Linotype" w:cs="Palatino Linotype"/>
          <w:sz w:val="22"/>
          <w:szCs w:val="22"/>
        </w:rPr>
      </w:pPr>
      <w:bookmarkStart w:id="14" w:name="_heading=h.h7nzb79wlra" w:colFirst="0" w:colLast="0"/>
      <w:bookmarkEnd w:id="14"/>
    </w:p>
    <w:p w14:paraId="1BCABD68" w14:textId="77777777" w:rsidR="00840DBC" w:rsidRPr="00A04E88"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 xml:space="preserve">Tercero. Notifíquese, </w:t>
      </w:r>
      <w:r w:rsidRPr="00A04E88">
        <w:rPr>
          <w:rFonts w:ascii="Palatino Linotype" w:eastAsia="Palatino Linotype" w:hAnsi="Palatino Linotype" w:cs="Palatino Linotype"/>
          <w:sz w:val="22"/>
          <w:szCs w:val="22"/>
        </w:rPr>
        <w:t xml:space="preserve">vía </w:t>
      </w:r>
      <w:r w:rsidRPr="00A04E88">
        <w:rPr>
          <w:rFonts w:ascii="Palatino Linotype" w:eastAsia="Palatino Linotype" w:hAnsi="Palatino Linotype" w:cs="Palatino Linotype"/>
          <w:b/>
          <w:sz w:val="22"/>
          <w:szCs w:val="22"/>
        </w:rPr>
        <w:t>SAIMEX</w:t>
      </w:r>
      <w:r w:rsidRPr="00A04E88">
        <w:rPr>
          <w:rFonts w:ascii="Palatino Linotype" w:eastAsia="Palatino Linotype" w:hAnsi="Palatino Linotype" w:cs="Palatino Linotype"/>
          <w:sz w:val="22"/>
          <w:szCs w:val="22"/>
        </w:rPr>
        <w:t xml:space="preserve">, al Titular de la Unidad de Transparencia del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w:t>
      </w:r>
      <w:r w:rsidRPr="00A04E88">
        <w:rPr>
          <w:rFonts w:ascii="Palatino Linotype" w:eastAsia="Palatino Linotype" w:hAnsi="Palatino Linotype" w:cs="Palatino Linotype"/>
          <w:sz w:val="22"/>
          <w:szCs w:val="22"/>
        </w:rPr>
        <w:lastRenderedPageBreak/>
        <w:t>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D0F986" w14:textId="77777777" w:rsidR="00840DBC" w:rsidRPr="00A04E88" w:rsidRDefault="00840DBC">
      <w:pPr>
        <w:spacing w:line="360" w:lineRule="auto"/>
        <w:jc w:val="both"/>
        <w:rPr>
          <w:rFonts w:ascii="Palatino Linotype" w:eastAsia="Palatino Linotype" w:hAnsi="Palatino Linotype" w:cs="Palatino Linotype"/>
          <w:sz w:val="22"/>
          <w:szCs w:val="22"/>
        </w:rPr>
      </w:pPr>
    </w:p>
    <w:p w14:paraId="2B01731B"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Cuarto.</w:t>
      </w:r>
      <w:r w:rsidRPr="00A04E88">
        <w:rPr>
          <w:rFonts w:ascii="Palatino Linotype" w:eastAsia="Palatino Linotype" w:hAnsi="Palatino Linotype" w:cs="Palatino Linotype"/>
          <w:sz w:val="22"/>
          <w:szCs w:val="22"/>
        </w:rPr>
        <w:t xml:space="preserve"> </w:t>
      </w:r>
      <w:r w:rsidRPr="00A04E88">
        <w:rPr>
          <w:rFonts w:ascii="Palatino Linotype" w:eastAsia="Palatino Linotype" w:hAnsi="Palatino Linotype" w:cs="Palatino Linotype"/>
          <w:b/>
          <w:sz w:val="22"/>
          <w:szCs w:val="22"/>
        </w:rPr>
        <w:t xml:space="preserve">Notifíquese, </w:t>
      </w:r>
      <w:r w:rsidRPr="00A04E88">
        <w:rPr>
          <w:rFonts w:ascii="Palatino Linotype" w:eastAsia="Palatino Linotype" w:hAnsi="Palatino Linotype" w:cs="Palatino Linotype"/>
          <w:sz w:val="22"/>
          <w:szCs w:val="22"/>
        </w:rPr>
        <w:t xml:space="preserve">vía </w:t>
      </w:r>
      <w:r w:rsidRPr="00A04E88">
        <w:rPr>
          <w:rFonts w:ascii="Palatino Linotype" w:eastAsia="Palatino Linotype" w:hAnsi="Palatino Linotype" w:cs="Palatino Linotype"/>
          <w:b/>
          <w:sz w:val="22"/>
          <w:szCs w:val="22"/>
        </w:rPr>
        <w:t>SAIMEX</w:t>
      </w:r>
      <w:r w:rsidRPr="00A04E88">
        <w:rPr>
          <w:rFonts w:ascii="Palatino Linotype" w:eastAsia="Palatino Linotype" w:hAnsi="Palatino Linotype" w:cs="Palatino Linotype"/>
          <w:sz w:val="22"/>
          <w:szCs w:val="22"/>
        </w:rPr>
        <w:t xml:space="preserve">, al Titular de la Unidad de Transparencia del </w:t>
      </w:r>
      <w:r w:rsidRPr="00A04E88">
        <w:rPr>
          <w:rFonts w:ascii="Palatino Linotype" w:eastAsia="Palatino Linotype" w:hAnsi="Palatino Linotype" w:cs="Palatino Linotype"/>
          <w:b/>
          <w:sz w:val="22"/>
          <w:szCs w:val="22"/>
        </w:rPr>
        <w:t>Sujeto Obligado,</w:t>
      </w:r>
      <w:r w:rsidRPr="00A04E88">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A99C16"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12D5EA90" w14:textId="77777777" w:rsidR="00840DBC" w:rsidRPr="00A04E88" w:rsidRDefault="00D65C4F">
      <w:pPr>
        <w:spacing w:line="360" w:lineRule="auto"/>
        <w:ind w:right="49"/>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b/>
          <w:sz w:val="22"/>
          <w:szCs w:val="22"/>
        </w:rPr>
        <w:t xml:space="preserve">Quinto. Notifíquese vía SAIMEX, </w:t>
      </w:r>
      <w:r w:rsidRPr="00A04E88">
        <w:rPr>
          <w:rFonts w:ascii="Palatino Linotype" w:eastAsia="Palatino Linotype" w:hAnsi="Palatino Linotype" w:cs="Palatino Linotype"/>
          <w:sz w:val="22"/>
          <w:szCs w:val="22"/>
        </w:rPr>
        <w:t xml:space="preserve">la presente resolución a la parte </w:t>
      </w:r>
      <w:r w:rsidRPr="00A04E88">
        <w:rPr>
          <w:rFonts w:ascii="Palatino Linotype" w:eastAsia="Palatino Linotype" w:hAnsi="Palatino Linotype" w:cs="Palatino Linotype"/>
          <w:b/>
          <w:sz w:val="22"/>
          <w:szCs w:val="22"/>
        </w:rPr>
        <w:t>Recurrente</w:t>
      </w:r>
      <w:r w:rsidRPr="00A04E88">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A04E88">
        <w:rPr>
          <w:rFonts w:ascii="Palatino Linotype" w:eastAsia="Palatino Linotype" w:hAnsi="Palatino Linotype" w:cs="Palatino Linotype"/>
          <w:sz w:val="22"/>
          <w:szCs w:val="22"/>
        </w:rPr>
        <w:t>de acuerdo a</w:t>
      </w:r>
      <w:proofErr w:type="gramEnd"/>
      <w:r w:rsidRPr="00A04E88">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33943F73" w14:textId="77777777" w:rsidR="00840DBC" w:rsidRPr="00A04E88" w:rsidRDefault="00840DBC">
      <w:pPr>
        <w:spacing w:line="360" w:lineRule="auto"/>
        <w:ind w:right="49"/>
        <w:jc w:val="both"/>
        <w:rPr>
          <w:rFonts w:ascii="Palatino Linotype" w:eastAsia="Palatino Linotype" w:hAnsi="Palatino Linotype" w:cs="Palatino Linotype"/>
          <w:sz w:val="22"/>
          <w:szCs w:val="22"/>
        </w:rPr>
      </w:pPr>
    </w:p>
    <w:p w14:paraId="5952EDE7" w14:textId="77777777" w:rsidR="00840DBC" w:rsidRPr="00D65C4F" w:rsidRDefault="00D65C4F">
      <w:pPr>
        <w:spacing w:line="360" w:lineRule="auto"/>
        <w:jc w:val="both"/>
        <w:rPr>
          <w:rFonts w:ascii="Palatino Linotype" w:eastAsia="Palatino Linotype" w:hAnsi="Palatino Linotype" w:cs="Palatino Linotype"/>
          <w:sz w:val="22"/>
          <w:szCs w:val="22"/>
        </w:rPr>
      </w:pPr>
      <w:r w:rsidRPr="00A04E8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52F5E" w:rsidRPr="00A04E88">
        <w:rPr>
          <w:rFonts w:ascii="Palatino Linotype" w:eastAsia="Palatino Linotype" w:hAnsi="Palatino Linotype" w:cs="Palatino Linotype"/>
          <w:sz w:val="22"/>
          <w:szCs w:val="22"/>
        </w:rPr>
        <w:t xml:space="preserve"> (AUSENCIA JUSTIFICADA)</w:t>
      </w:r>
      <w:r w:rsidRPr="00A04E88">
        <w:rPr>
          <w:rFonts w:ascii="Palatino Linotype" w:eastAsia="Palatino Linotype" w:hAnsi="Palatino Linotype" w:cs="Palatino Linotype"/>
          <w:sz w:val="22"/>
          <w:szCs w:val="22"/>
        </w:rPr>
        <w:t xml:space="preserve">, LUIS GUSTAVO PARRA NORIEGA, EMITIENDO VOTO PARTICULAR Y GUADALUPE RAMÍREZ PEÑA, EMITIENDO VOTO PARTICULAR; EN LA TRIGÉSIMA TERCERA SESIÓN ORDINARIA, CELEBRADA EL DIECIOCHO DE SEPTIEMBRE DE DOS MIL </w:t>
      </w:r>
      <w:r w:rsidRPr="00A04E88">
        <w:rPr>
          <w:rFonts w:ascii="Palatino Linotype" w:eastAsia="Palatino Linotype" w:hAnsi="Palatino Linotype" w:cs="Palatino Linotype"/>
          <w:sz w:val="22"/>
          <w:szCs w:val="22"/>
        </w:rPr>
        <w:lastRenderedPageBreak/>
        <w:t>VEINTICINCO, ANTE EL SECRETARIO TÉCNICO DEL PLENO ALEXIS TAPIA RAMÍREZ.</w:t>
      </w:r>
      <w:r w:rsidRPr="00D65C4F">
        <w:rPr>
          <w:rFonts w:ascii="Palatino Linotype" w:eastAsia="Palatino Linotype" w:hAnsi="Palatino Linotype" w:cs="Palatino Linotype"/>
          <w:sz w:val="22"/>
          <w:szCs w:val="22"/>
        </w:rPr>
        <w:t xml:space="preserve"> </w:t>
      </w:r>
    </w:p>
    <w:p w14:paraId="5D7D8990"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34134091" w14:textId="77777777" w:rsidR="00840DBC" w:rsidRPr="00D65C4F" w:rsidRDefault="00840DBC">
      <w:pPr>
        <w:rPr>
          <w:rFonts w:ascii="Palatino Linotype" w:eastAsia="Palatino Linotype" w:hAnsi="Palatino Linotype" w:cs="Palatino Linotype"/>
          <w:sz w:val="22"/>
          <w:szCs w:val="22"/>
        </w:rPr>
      </w:pPr>
      <w:bookmarkStart w:id="15" w:name="_heading=h.17dp8vu" w:colFirst="0" w:colLast="0"/>
      <w:bookmarkEnd w:id="15"/>
    </w:p>
    <w:p w14:paraId="61A0B9B0" w14:textId="77777777" w:rsidR="00840DBC" w:rsidRPr="00D65C4F" w:rsidRDefault="00840DBC">
      <w:pPr>
        <w:rPr>
          <w:rFonts w:ascii="Palatino Linotype" w:eastAsia="Palatino Linotype" w:hAnsi="Palatino Linotype" w:cs="Palatino Linotype"/>
          <w:sz w:val="22"/>
          <w:szCs w:val="22"/>
        </w:rPr>
      </w:pPr>
    </w:p>
    <w:p w14:paraId="6E008BEC" w14:textId="77777777" w:rsidR="00840DBC" w:rsidRPr="00D65C4F" w:rsidRDefault="00840DBC">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604C7A9"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206C59AA"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77B89C3B" w14:textId="77777777" w:rsidR="00840DBC" w:rsidRPr="00D65C4F" w:rsidRDefault="00840DBC">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004E7C99"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5E0EA21E"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726E3D00"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0A272B01"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1BA97E89"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506817F3"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446B985F"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6EC15F35"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0B6E6746"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257C9504"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376D70DA"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7C8F3016"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1C34B47B"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2CFC8928"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6F269F64"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37BDB3B1"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03A36A97"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2F3CDBCD"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4CC9231C" w14:textId="77777777" w:rsidR="00840DBC" w:rsidRPr="00D65C4F" w:rsidRDefault="00840DBC">
      <w:pPr>
        <w:spacing w:line="360" w:lineRule="auto"/>
        <w:jc w:val="both"/>
        <w:rPr>
          <w:rFonts w:ascii="Palatino Linotype" w:eastAsia="Palatino Linotype" w:hAnsi="Palatino Linotype" w:cs="Palatino Linotype"/>
          <w:sz w:val="22"/>
          <w:szCs w:val="22"/>
        </w:rPr>
      </w:pPr>
    </w:p>
    <w:p w14:paraId="5B54C8A1" w14:textId="77777777" w:rsidR="00840DBC" w:rsidRPr="00D65C4F" w:rsidRDefault="00840DBC">
      <w:pPr>
        <w:spacing w:line="360" w:lineRule="auto"/>
        <w:jc w:val="both"/>
        <w:rPr>
          <w:rFonts w:ascii="Palatino Linotype" w:eastAsia="Palatino Linotype" w:hAnsi="Palatino Linotype" w:cs="Palatino Linotype"/>
          <w:sz w:val="22"/>
          <w:szCs w:val="22"/>
        </w:rPr>
      </w:pPr>
    </w:p>
    <w:sectPr w:rsidR="00840DBC" w:rsidRPr="00D65C4F">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AEE1" w14:textId="77777777" w:rsidR="00EA4612" w:rsidRDefault="00EA4612">
      <w:r>
        <w:separator/>
      </w:r>
    </w:p>
  </w:endnote>
  <w:endnote w:type="continuationSeparator" w:id="0">
    <w:p w14:paraId="0D500926" w14:textId="77777777" w:rsidR="00EA4612" w:rsidRDefault="00EA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E4D0" w14:textId="77777777" w:rsidR="00840DBC" w:rsidRDefault="00D65C4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04E88">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04E88">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14:paraId="7364047C" w14:textId="77777777" w:rsidR="00840DBC" w:rsidRDefault="00840DB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BFED" w14:textId="77777777" w:rsidR="00840DBC" w:rsidRDefault="00D65C4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04E8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04E88">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14:paraId="795EBF36" w14:textId="77777777" w:rsidR="00840DBC" w:rsidRDefault="00840DB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BA3B" w14:textId="77777777" w:rsidR="00EA4612" w:rsidRDefault="00EA4612">
      <w:r>
        <w:separator/>
      </w:r>
    </w:p>
  </w:footnote>
  <w:footnote w:type="continuationSeparator" w:id="0">
    <w:p w14:paraId="664A2BAD" w14:textId="77777777" w:rsidR="00EA4612" w:rsidRDefault="00EA4612">
      <w:r>
        <w:continuationSeparator/>
      </w:r>
    </w:p>
  </w:footnote>
  <w:footnote w:id="1">
    <w:p w14:paraId="7E3DCAC4" w14:textId="77777777" w:rsidR="00840DBC" w:rsidRDefault="00D65C4F">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398B651" w14:textId="77777777" w:rsidR="00840DBC" w:rsidRDefault="00D65C4F">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49717AB" w14:textId="77777777" w:rsidR="00840DBC" w:rsidRDefault="00D65C4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373D796" w14:textId="77777777" w:rsidR="00840DBC" w:rsidRDefault="00D65C4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E384" w14:textId="77777777" w:rsidR="00840DBC" w:rsidRDefault="00840DBC">
    <w:pPr>
      <w:rPr>
        <w:rFonts w:ascii="Cambria" w:eastAsia="Cambria" w:hAnsi="Cambria" w:cs="Cambria"/>
        <w:color w:val="000000"/>
      </w:rPr>
    </w:pPr>
  </w:p>
  <w:tbl>
    <w:tblPr>
      <w:tblStyle w:val="a7"/>
      <w:tblW w:w="7087" w:type="dxa"/>
      <w:tblInd w:w="3261" w:type="dxa"/>
      <w:tblLayout w:type="fixed"/>
      <w:tblLook w:val="0400" w:firstRow="0" w:lastRow="0" w:firstColumn="0" w:lastColumn="0" w:noHBand="0" w:noVBand="1"/>
    </w:tblPr>
    <w:tblGrid>
      <w:gridCol w:w="2489"/>
      <w:gridCol w:w="4598"/>
    </w:tblGrid>
    <w:tr w:rsidR="00840DBC" w14:paraId="422B271D" w14:textId="77777777">
      <w:tc>
        <w:tcPr>
          <w:tcW w:w="2489" w:type="dxa"/>
        </w:tcPr>
        <w:p w14:paraId="65423437" w14:textId="77777777" w:rsidR="00840DBC" w:rsidRDefault="00D65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37DA0629" w14:textId="77777777" w:rsidR="00840DBC" w:rsidRDefault="00D65C4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08134/INFOEM/IP/RR/2025</w:t>
          </w:r>
          <w:r>
            <w:rPr>
              <w:noProof/>
            </w:rPr>
            <w:drawing>
              <wp:anchor distT="0" distB="0" distL="0" distR="0" simplePos="0" relativeHeight="251658240" behindDoc="1" locked="0" layoutInCell="1" hidden="0" allowOverlap="1" wp14:anchorId="35BA2B7F" wp14:editId="4223730A">
                <wp:simplePos x="0" y="0"/>
                <wp:positionH relativeFrom="column">
                  <wp:posOffset>-4305299</wp:posOffset>
                </wp:positionH>
                <wp:positionV relativeFrom="paragraph">
                  <wp:posOffset>-666114</wp:posOffset>
                </wp:positionV>
                <wp:extent cx="7809865" cy="10165715"/>
                <wp:effectExtent l="0" t="0" r="0" b="0"/>
                <wp:wrapNone/>
                <wp:docPr id="214310827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840DBC" w14:paraId="13907C11" w14:textId="77777777">
      <w:trPr>
        <w:trHeight w:val="228"/>
      </w:trPr>
      <w:tc>
        <w:tcPr>
          <w:tcW w:w="2489" w:type="dxa"/>
          <w:vAlign w:val="center"/>
        </w:tcPr>
        <w:p w14:paraId="0C8863AC" w14:textId="77777777" w:rsidR="00840DBC" w:rsidRDefault="00D65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676472AE" w14:textId="77777777" w:rsidR="00840DBC" w:rsidRDefault="00D65C4F">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840DBC" w14:paraId="34FADB06" w14:textId="77777777">
      <w:tc>
        <w:tcPr>
          <w:tcW w:w="2489" w:type="dxa"/>
          <w:vAlign w:val="center"/>
        </w:tcPr>
        <w:p w14:paraId="28F45F82" w14:textId="77777777" w:rsidR="00840DBC" w:rsidRDefault="00D65C4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4200D512" w14:textId="77777777" w:rsidR="00840DBC" w:rsidRDefault="00D65C4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B13399" w14:textId="77777777" w:rsidR="00840DBC" w:rsidRDefault="00D65C4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E0B2" w14:textId="77777777" w:rsidR="00840DBC" w:rsidRDefault="00D65C4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501208B" wp14:editId="774A737F">
          <wp:simplePos x="0" y="0"/>
          <wp:positionH relativeFrom="column">
            <wp:posOffset>-1079484</wp:posOffset>
          </wp:positionH>
          <wp:positionV relativeFrom="paragraph">
            <wp:posOffset>-328912</wp:posOffset>
          </wp:positionV>
          <wp:extent cx="7809865" cy="10165715"/>
          <wp:effectExtent l="0" t="0" r="0" b="0"/>
          <wp:wrapNone/>
          <wp:docPr id="214310827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840DBC" w14:paraId="1DB42382" w14:textId="77777777">
      <w:tc>
        <w:tcPr>
          <w:tcW w:w="2551" w:type="dxa"/>
          <w:vAlign w:val="center"/>
        </w:tcPr>
        <w:p w14:paraId="61D5CADA" w14:textId="77777777" w:rsidR="00840DBC" w:rsidRDefault="00D65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61D40441" w14:textId="77777777" w:rsidR="00840DBC" w:rsidRDefault="00D65C4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08134/INFOEM/IP/RR/2025</w:t>
          </w:r>
        </w:p>
      </w:tc>
    </w:tr>
    <w:tr w:rsidR="00840DBC" w14:paraId="16F0A5F5" w14:textId="77777777">
      <w:trPr>
        <w:trHeight w:val="130"/>
      </w:trPr>
      <w:tc>
        <w:tcPr>
          <w:tcW w:w="2551" w:type="dxa"/>
          <w:vAlign w:val="center"/>
        </w:tcPr>
        <w:p w14:paraId="22C2E94D" w14:textId="77777777" w:rsidR="00840DBC" w:rsidRDefault="00D65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2A7CF5DB" w14:textId="77777777" w:rsidR="00840DBC" w:rsidRDefault="00840DBC">
          <w:pPr>
            <w:ind w:left="-45" w:right="1444"/>
            <w:jc w:val="both"/>
            <w:rPr>
              <w:rFonts w:ascii="Palatino Linotype" w:eastAsia="Palatino Linotype" w:hAnsi="Palatino Linotype" w:cs="Palatino Linotype"/>
              <w:b/>
              <w:sz w:val="22"/>
              <w:szCs w:val="22"/>
            </w:rPr>
          </w:pPr>
        </w:p>
      </w:tc>
    </w:tr>
    <w:tr w:rsidR="00840DBC" w14:paraId="13FF5828" w14:textId="77777777">
      <w:trPr>
        <w:trHeight w:val="228"/>
      </w:trPr>
      <w:tc>
        <w:tcPr>
          <w:tcW w:w="2551" w:type="dxa"/>
          <w:vAlign w:val="center"/>
        </w:tcPr>
        <w:p w14:paraId="291B61DA" w14:textId="77777777" w:rsidR="00840DBC" w:rsidRDefault="00D65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1A85A45E" w14:textId="77777777" w:rsidR="00840DBC" w:rsidRDefault="00D65C4F">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Toluca</w:t>
          </w:r>
        </w:p>
      </w:tc>
    </w:tr>
    <w:tr w:rsidR="00840DBC" w14:paraId="756C30EC" w14:textId="77777777">
      <w:tc>
        <w:tcPr>
          <w:tcW w:w="2551" w:type="dxa"/>
          <w:vAlign w:val="center"/>
        </w:tcPr>
        <w:p w14:paraId="45E5BE3D" w14:textId="77777777" w:rsidR="00840DBC" w:rsidRDefault="00D65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19BFFD7C" w14:textId="77777777" w:rsidR="00840DBC" w:rsidRDefault="00D65C4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9DB463" w14:textId="77777777" w:rsidR="00840DBC" w:rsidRDefault="00840DBC">
    <w:pPr>
      <w:pBdr>
        <w:top w:val="nil"/>
        <w:left w:val="nil"/>
        <w:bottom w:val="nil"/>
        <w:right w:val="nil"/>
        <w:between w:val="nil"/>
      </w:pBdr>
      <w:tabs>
        <w:tab w:val="center" w:pos="4252"/>
        <w:tab w:val="right" w:pos="8504"/>
      </w:tabs>
      <w:rPr>
        <w:rFonts w:ascii="Cambria" w:eastAsia="Cambria" w:hAnsi="Cambria" w:cs="Cambria"/>
        <w:color w:val="000000"/>
      </w:rPr>
    </w:pPr>
  </w:p>
  <w:p w14:paraId="071E0E1D" w14:textId="77777777" w:rsidR="00840DBC" w:rsidRDefault="00840D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71A"/>
    <w:multiLevelType w:val="multilevel"/>
    <w:tmpl w:val="C31A453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8A11B7"/>
    <w:multiLevelType w:val="multilevel"/>
    <w:tmpl w:val="A8FC5E3E"/>
    <w:lvl w:ilvl="0">
      <w:start w:val="1"/>
      <w:numFmt w:val="decimal"/>
      <w:lvlText w:val="%1."/>
      <w:lvlJc w:val="left"/>
      <w:pPr>
        <w:ind w:left="644" w:hanging="357"/>
      </w:pPr>
      <w:rPr>
        <w:b w:val="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15:restartNumberingAfterBreak="0">
    <w:nsid w:val="0BDB7D70"/>
    <w:multiLevelType w:val="multilevel"/>
    <w:tmpl w:val="0CF69B5E"/>
    <w:lvl w:ilvl="0">
      <w:start w:val="2"/>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29987889">
    <w:abstractNumId w:val="2"/>
  </w:num>
  <w:num w:numId="2" w16cid:durableId="501090387">
    <w:abstractNumId w:val="1"/>
  </w:num>
  <w:num w:numId="3" w16cid:durableId="120143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DBC"/>
    <w:rsid w:val="00052F5E"/>
    <w:rsid w:val="007F6F46"/>
    <w:rsid w:val="00811107"/>
    <w:rsid w:val="00840DBC"/>
    <w:rsid w:val="00A04E88"/>
    <w:rsid w:val="00D65C4F"/>
    <w:rsid w:val="00E62817"/>
    <w:rsid w:val="00EA46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8B81"/>
  <w15:docId w15:val="{C71AAF0D-282A-4DA3-AD68-3410C67E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cion.edomex.gob.mx/sites/legislacion.edomex.gob.mx/files/files/pdf/gct/2014/nov144.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iputados.gob.mx/LeyesBiblio/pdf/LGDNN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nionedomex.mx/2023/03/24/busqueda-de-deudores-alimentarios-morosos-estado-de-mexico-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EjcjaoRhkHY3jAM6bOybFTnmw==">CgMxLjAyCWguMWZvYjl0ZTIJaC40ZDM0b2c4MghoLmdqZGd4czIJaC4zZHk2dmttMgloLjMwajB6bGwyCWguMnM4ZXlvMTIIaC50eWpjd3QyCWguM3pueXNoNzIJaC4xeTgxMHR3MgloLjNqMnFxbTMyDmguaWp2OThwbnRjZDVzMgloLjI2aW4xcmcyCWguMmV0OTJwMDIOaC52bXJzbTE0dHVkam0yDWguaDduemI3OXdscmEyCWguMTdkcDh2dTIJaC4zcmRjcmpuMgloLjF0M2g1c2Y4AHIhMTV4SDZjaGxnWFJ1b2JGZFVEN3lId0gzbzl4bG1iX0t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59</Pages>
  <Words>16233</Words>
  <Characters>86693</Characters>
  <Application>Microsoft Office Word</Application>
  <DocSecurity>0</DocSecurity>
  <Lines>1600</Lines>
  <Paragraphs>355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2025-09-19T19:18:00Z</cp:lastPrinted>
  <dcterms:created xsi:type="dcterms:W3CDTF">2025-10-07T16:29:00Z</dcterms:created>
  <dcterms:modified xsi:type="dcterms:W3CDTF">2025-10-07T16:29:00Z</dcterms:modified>
</cp:coreProperties>
</file>