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033B94" w:rsidRDefault="00444197">
      <w:pPr>
        <w:tabs>
          <w:tab w:val="left" w:pos="3465"/>
        </w:tabs>
        <w:spacing w:line="360" w:lineRule="auto"/>
        <w:ind w:right="-787"/>
        <w:jc w:val="both"/>
        <w:rPr>
          <w:rFonts w:ascii="Palatino Linotype" w:eastAsia="Palatino Linotype" w:hAnsi="Palatino Linotype" w:cs="Palatino Linotype"/>
          <w:b/>
        </w:rPr>
      </w:pPr>
      <w:r w:rsidRPr="00033B9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33B94">
        <w:rPr>
          <w:rFonts w:ascii="Palatino Linotype" w:eastAsia="Palatino Linotype" w:hAnsi="Palatino Linotype" w:cs="Palatino Linotype"/>
          <w:b/>
        </w:rPr>
        <w:t xml:space="preserve">de fecha </w:t>
      </w:r>
      <w:r w:rsidR="00B168A7" w:rsidRPr="00033B94">
        <w:rPr>
          <w:rFonts w:ascii="Palatino Linotype" w:eastAsia="Palatino Linotype" w:hAnsi="Palatino Linotype" w:cs="Palatino Linotype"/>
          <w:b/>
        </w:rPr>
        <w:t xml:space="preserve">cinco </w:t>
      </w:r>
      <w:r w:rsidR="00033B94" w:rsidRPr="00033B94">
        <w:rPr>
          <w:rFonts w:ascii="Palatino Linotype" w:eastAsia="Palatino Linotype" w:hAnsi="Palatino Linotype" w:cs="Palatino Linotype"/>
          <w:b/>
        </w:rPr>
        <w:t xml:space="preserve">(05) </w:t>
      </w:r>
      <w:r w:rsidR="00D32244" w:rsidRPr="00033B94">
        <w:rPr>
          <w:rFonts w:ascii="Palatino Linotype" w:eastAsia="Palatino Linotype" w:hAnsi="Palatino Linotype" w:cs="Palatino Linotype"/>
          <w:b/>
        </w:rPr>
        <w:t>de febrero</w:t>
      </w:r>
      <w:r w:rsidR="00570B1D" w:rsidRPr="00033B94">
        <w:rPr>
          <w:rFonts w:ascii="Palatino Linotype" w:eastAsia="Palatino Linotype" w:hAnsi="Palatino Linotype" w:cs="Palatino Linotype"/>
          <w:b/>
        </w:rPr>
        <w:t xml:space="preserve"> de dos mil veintiséis.</w:t>
      </w:r>
    </w:p>
    <w:p w:rsidR="00185E28" w:rsidRPr="00033B94" w:rsidRDefault="00185E28">
      <w:pPr>
        <w:tabs>
          <w:tab w:val="left" w:pos="3465"/>
        </w:tabs>
        <w:spacing w:line="360" w:lineRule="auto"/>
        <w:ind w:right="-787"/>
        <w:jc w:val="both"/>
        <w:rPr>
          <w:rFonts w:ascii="Palatino Linotype" w:eastAsia="Palatino Linotype" w:hAnsi="Palatino Linotype" w:cs="Palatino Linotype"/>
        </w:rPr>
      </w:pPr>
    </w:p>
    <w:p w:rsidR="00185E28" w:rsidRPr="00033B94" w:rsidRDefault="00444197" w:rsidP="00577297">
      <w:pPr>
        <w:spacing w:line="360" w:lineRule="auto"/>
        <w:ind w:right="-787"/>
        <w:jc w:val="both"/>
        <w:rPr>
          <w:rFonts w:ascii="Palatino Linotype" w:eastAsia="Palatino Linotype" w:hAnsi="Palatino Linotype" w:cs="Palatino Linotype"/>
          <w:b/>
          <w:color w:val="000000"/>
        </w:rPr>
      </w:pPr>
      <w:r w:rsidRPr="00033B94">
        <w:rPr>
          <w:rFonts w:ascii="Palatino Linotype" w:eastAsia="Palatino Linotype" w:hAnsi="Palatino Linotype" w:cs="Palatino Linotype"/>
          <w:b/>
        </w:rPr>
        <w:t xml:space="preserve">VISTAS </w:t>
      </w:r>
      <w:r w:rsidRPr="00033B94">
        <w:rPr>
          <w:rFonts w:ascii="Palatino Linotype" w:eastAsia="Palatino Linotype" w:hAnsi="Palatino Linotype" w:cs="Palatino Linotype"/>
        </w:rPr>
        <w:t xml:space="preserve">las constancias para resolver </w:t>
      </w:r>
      <w:r w:rsidR="00577297" w:rsidRPr="00033B94">
        <w:rPr>
          <w:rFonts w:ascii="Palatino Linotype" w:eastAsia="Palatino Linotype" w:hAnsi="Palatino Linotype" w:cs="Palatino Linotype"/>
          <w:color w:val="000000"/>
        </w:rPr>
        <w:t xml:space="preserve">el Recurso de Revisión </w:t>
      </w:r>
      <w:r w:rsidR="00577297" w:rsidRPr="00033B94">
        <w:rPr>
          <w:rFonts w:ascii="Palatino Linotype" w:eastAsia="Palatino Linotype" w:hAnsi="Palatino Linotype" w:cs="Palatino Linotype"/>
          <w:b/>
          <w:color w:val="000000"/>
        </w:rPr>
        <w:t>09098/INFOEM/IP/RR/2025</w:t>
      </w:r>
      <w:r w:rsidRPr="00033B94">
        <w:rPr>
          <w:rFonts w:ascii="Palatino Linotype" w:eastAsia="Palatino Linotype" w:hAnsi="Palatino Linotype" w:cs="Palatino Linotype"/>
          <w:color w:val="000000"/>
        </w:rPr>
        <w:t xml:space="preserve">, promovido por </w:t>
      </w:r>
      <w:r w:rsidR="0089394E">
        <w:rPr>
          <w:rFonts w:ascii="Palatino Linotype" w:eastAsia="Palatino Linotype" w:hAnsi="Palatino Linotype" w:cs="Palatino Linotype"/>
          <w:b/>
          <w:color w:val="000000"/>
        </w:rPr>
        <w:t>XXXX</w:t>
      </w:r>
      <w:r w:rsidRPr="00033B94">
        <w:rPr>
          <w:rFonts w:ascii="Palatino Linotype" w:eastAsia="Palatino Linotype" w:hAnsi="Palatino Linotype" w:cs="Palatino Linotype"/>
          <w:color w:val="000000"/>
        </w:rPr>
        <w:t>,</w:t>
      </w:r>
      <w:r w:rsidRPr="00033B94">
        <w:rPr>
          <w:rFonts w:ascii="Palatino Linotype" w:eastAsia="Palatino Linotype" w:hAnsi="Palatino Linotype" w:cs="Palatino Linotype"/>
        </w:rPr>
        <w:t xml:space="preserve"> en lo sucesivo </w:t>
      </w:r>
      <w:r w:rsidRPr="00033B94">
        <w:rPr>
          <w:rFonts w:ascii="Palatino Linotype" w:eastAsia="Palatino Linotype" w:hAnsi="Palatino Linotype" w:cs="Palatino Linotype"/>
          <w:b/>
        </w:rPr>
        <w:t>EL RECURRENTE</w:t>
      </w:r>
      <w:r w:rsidRPr="00033B94">
        <w:rPr>
          <w:rFonts w:ascii="Palatino Linotype" w:eastAsia="Palatino Linotype" w:hAnsi="Palatino Linotype" w:cs="Palatino Linotype"/>
        </w:rPr>
        <w:t xml:space="preserve">, en contra de la respuesta otorgada a la solicitud de información </w:t>
      </w:r>
      <w:r w:rsidR="00577297" w:rsidRPr="00033B94">
        <w:rPr>
          <w:rFonts w:ascii="Palatino Linotype" w:eastAsia="Palatino Linotype" w:hAnsi="Palatino Linotype" w:cs="Palatino Linotype"/>
          <w:b/>
        </w:rPr>
        <w:t>00011/TESAFEP/IP/2025</w:t>
      </w:r>
      <w:r w:rsidRPr="00033B94">
        <w:rPr>
          <w:rFonts w:ascii="Palatino Linotype" w:eastAsia="Palatino Linotype" w:hAnsi="Palatino Linotype" w:cs="Palatino Linotype"/>
        </w:rPr>
        <w:t xml:space="preserve">, por parte del </w:t>
      </w:r>
      <w:r w:rsidR="00577297" w:rsidRPr="00033B94">
        <w:rPr>
          <w:rFonts w:ascii="Palatino Linotype" w:eastAsia="Palatino Linotype" w:hAnsi="Palatino Linotype" w:cs="Palatino Linotype"/>
          <w:b/>
        </w:rPr>
        <w:t>Tecnológico de Estudios Superiores de San Felipe del Progreso</w:t>
      </w:r>
      <w:r w:rsidRPr="00033B94">
        <w:rPr>
          <w:rFonts w:ascii="Palatino Linotype" w:eastAsia="Palatino Linotype" w:hAnsi="Palatino Linotype" w:cs="Palatino Linotype"/>
          <w:b/>
        </w:rPr>
        <w:t xml:space="preserve">, </w:t>
      </w:r>
      <w:r w:rsidRPr="00033B94">
        <w:rPr>
          <w:rFonts w:ascii="Palatino Linotype" w:eastAsia="Palatino Linotype" w:hAnsi="Palatino Linotype" w:cs="Palatino Linotype"/>
        </w:rPr>
        <w:t xml:space="preserve">en adelante el </w:t>
      </w:r>
      <w:r w:rsidRPr="00033B94">
        <w:rPr>
          <w:rFonts w:ascii="Palatino Linotype" w:eastAsia="Palatino Linotype" w:hAnsi="Palatino Linotype" w:cs="Palatino Linotype"/>
          <w:b/>
        </w:rPr>
        <w:t>SUJETO OBLIGADO</w:t>
      </w:r>
      <w:r w:rsidRPr="00033B94">
        <w:rPr>
          <w:rFonts w:ascii="Palatino Linotype" w:eastAsia="Palatino Linotype" w:hAnsi="Palatino Linotype" w:cs="Palatino Linotype"/>
        </w:rPr>
        <w:t>, se emite la presente resolución con base en los siguientes:</w:t>
      </w:r>
    </w:p>
    <w:p w:rsidR="00185E28" w:rsidRPr="00033B94" w:rsidRDefault="00185E28">
      <w:pPr>
        <w:spacing w:line="360" w:lineRule="auto"/>
        <w:ind w:right="-787"/>
        <w:jc w:val="both"/>
        <w:rPr>
          <w:rFonts w:ascii="Palatino Linotype" w:eastAsia="Palatino Linotype" w:hAnsi="Palatino Linotype" w:cs="Palatino Linotype"/>
        </w:rPr>
      </w:pPr>
    </w:p>
    <w:p w:rsidR="00185E28" w:rsidRPr="00033B94" w:rsidRDefault="00444197">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033B94">
        <w:rPr>
          <w:rFonts w:ascii="Palatino Linotype" w:eastAsia="Palatino Linotype" w:hAnsi="Palatino Linotype" w:cs="Palatino Linotype"/>
          <w:b/>
          <w:color w:val="000000"/>
          <w:sz w:val="24"/>
          <w:szCs w:val="24"/>
        </w:rPr>
        <w:t>A N T E C E D E N T E S</w:t>
      </w:r>
    </w:p>
    <w:p w:rsidR="00185E28" w:rsidRPr="00033B94" w:rsidRDefault="00185E2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185E28" w:rsidRPr="00033B94"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El </w:t>
      </w:r>
      <w:r w:rsidR="00577297" w:rsidRPr="00033B94">
        <w:rPr>
          <w:rFonts w:ascii="Palatino Linotype" w:eastAsia="Palatino Linotype" w:hAnsi="Palatino Linotype" w:cs="Palatino Linotype"/>
          <w:b/>
          <w:color w:val="000000"/>
        </w:rPr>
        <w:t>dieciocho</w:t>
      </w:r>
      <w:r w:rsidR="00642167" w:rsidRPr="00033B94">
        <w:rPr>
          <w:rFonts w:ascii="Palatino Linotype" w:eastAsia="Palatino Linotype" w:hAnsi="Palatino Linotype" w:cs="Palatino Linotype"/>
          <w:b/>
          <w:color w:val="000000"/>
        </w:rPr>
        <w:t xml:space="preserve"> de junio</w:t>
      </w:r>
      <w:r w:rsidRPr="00033B94">
        <w:rPr>
          <w:rFonts w:ascii="Palatino Linotype" w:eastAsia="Palatino Linotype" w:hAnsi="Palatino Linotype" w:cs="Palatino Linotype"/>
          <w:b/>
          <w:color w:val="000000"/>
        </w:rPr>
        <w:t xml:space="preserve"> de dos mil veinticinco</w:t>
      </w:r>
      <w:r w:rsidRPr="00033B94">
        <w:rPr>
          <w:rFonts w:ascii="Palatino Linotype" w:eastAsia="Palatino Linotype" w:hAnsi="Palatino Linotype" w:cs="Palatino Linotype"/>
          <w:color w:val="000000"/>
        </w:rPr>
        <w:t>,</w:t>
      </w:r>
      <w:r w:rsidRPr="00033B94">
        <w:rPr>
          <w:rFonts w:ascii="Palatino Linotype" w:eastAsia="Palatino Linotype" w:hAnsi="Palatino Linotype" w:cs="Palatino Linotype"/>
          <w:b/>
          <w:color w:val="000000"/>
        </w:rPr>
        <w:t xml:space="preserve"> </w:t>
      </w:r>
      <w:r w:rsidRPr="00033B94">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033B94">
        <w:rPr>
          <w:rFonts w:ascii="Palatino Linotype" w:eastAsia="Palatino Linotype" w:hAnsi="Palatino Linotype" w:cs="Palatino Linotype"/>
          <w:b/>
          <w:color w:val="000000"/>
        </w:rPr>
        <w:t>solicitud de información pública</w:t>
      </w:r>
      <w:r w:rsidRPr="00033B94">
        <w:rPr>
          <w:rFonts w:ascii="Palatino Linotype" w:eastAsia="Palatino Linotype" w:hAnsi="Palatino Linotype" w:cs="Palatino Linotype"/>
          <w:color w:val="000000"/>
        </w:rPr>
        <w:t>:</w:t>
      </w:r>
    </w:p>
    <w:p w:rsidR="00185E28" w:rsidRPr="00033B94" w:rsidRDefault="00185E28">
      <w:pPr>
        <w:pBdr>
          <w:top w:val="nil"/>
          <w:left w:val="nil"/>
          <w:bottom w:val="nil"/>
          <w:right w:val="nil"/>
          <w:between w:val="nil"/>
        </w:pBdr>
        <w:ind w:right="-788"/>
        <w:jc w:val="both"/>
        <w:rPr>
          <w:rFonts w:ascii="Palatino Linotype" w:eastAsia="Palatino Linotype" w:hAnsi="Palatino Linotype" w:cs="Palatino Linotype"/>
          <w:color w:val="000000"/>
        </w:rPr>
      </w:pPr>
    </w:p>
    <w:p w:rsidR="00185E28" w:rsidRPr="00033B94" w:rsidRDefault="00444197" w:rsidP="00642167">
      <w:pPr>
        <w:pBdr>
          <w:top w:val="nil"/>
          <w:left w:val="nil"/>
          <w:bottom w:val="nil"/>
          <w:right w:val="nil"/>
          <w:between w:val="nil"/>
        </w:pBdr>
        <w:ind w:left="567"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 xml:space="preserve"> “</w:t>
      </w:r>
      <w:r w:rsidR="00577297" w:rsidRPr="00033B94">
        <w:rPr>
          <w:rFonts w:ascii="Palatino Linotype" w:eastAsia="Palatino Linotype" w:hAnsi="Palatino Linotype" w:cs="Palatino Linotype"/>
          <w:i/>
          <w:color w:val="000000"/>
        </w:rPr>
        <w:t xml:space="preserve">1. Informe </w:t>
      </w:r>
      <w:bookmarkStart w:id="1" w:name="_GoBack"/>
      <w:bookmarkEnd w:id="1"/>
      <w:r w:rsidR="00577297" w:rsidRPr="00033B94">
        <w:rPr>
          <w:rFonts w:ascii="Palatino Linotype" w:eastAsia="Palatino Linotype" w:hAnsi="Palatino Linotype" w:cs="Palatino Linotype"/>
          <w:i/>
          <w:color w:val="000000"/>
        </w:rPr>
        <w:t xml:space="preserve">el criterio de selección que se ocupó para que la C. Dinora Esquivel Murillo sea Jefa del Departamento de Evaluación y Calidad Institucional igual informe que estudios tiene con relación a ese puesto y las actividades que le son asignadas por el Manual General del Organización, informe si a la fecha se encuentra estudiando un posgrado (Maestría, Doctorado) o que estudios complementarios tiene para desempeñar las funciones que realiza. 2. Informe el criterio de selección que se ocupó para que el C. Héctor Cid de la Cruz ocupe el puesto de Jefe del Departamento de Servicios Generales igual informe que estudios tiene con relación a ese puesto y las actividades que le son asignadas por el Manual General del Organización, informe si a la fecha se encuentra estudiando un posgrado (Maestría, Doctorado) o que estudios complementarios tiene para desempeñar las funciones que realiza. 3. Informe el criterio de selección que se ocupó para que la C. Leticia Plata Martínez ocupe el puesto de Jefe del Departamento de Vinculación igual informe que estudios tiene con relación a ese puesto y las </w:t>
      </w:r>
      <w:r w:rsidR="00577297" w:rsidRPr="00033B94">
        <w:rPr>
          <w:rFonts w:ascii="Palatino Linotype" w:eastAsia="Palatino Linotype" w:hAnsi="Palatino Linotype" w:cs="Palatino Linotype"/>
          <w:i/>
          <w:color w:val="000000"/>
        </w:rPr>
        <w:lastRenderedPageBreak/>
        <w:t>actividades que le son asignadas por el Manual General del Organización, informe si a la fecha se encuentra estudiando un posgrado (Maestría, Doctorado) o que estudios complementarios tiene para desempeñar las funciones que realiza. 4. Informe el criterio de selección que se ocupó para que la C. María Isabel García Margarito ocupe el puesto de Jefe del Departamento de Titulación igual informe que estudios tiene con relación a ese puesto y las actividades que le son asignadas por el Manual General del Organización, informe si a la fecha se encuentra estudiando un posgrado (Maestría, Doctorado) o que estudios complementarios tiene para desempeñar las funciones que realiza. 5. Informe el criterio de selección que se ocupó para que el C. Filiberto Valencia Plata ocupe el puesto de Subdirector de Servicios Escolares igual informe que estudios tiene con relación a ese puesto y las actividades que le son asignadas por el Manual General del Organización, informe si a la fecha se encuentra estudiando un posgrado (Maestría, Doctorado) o que estudios complementarios tiene para desempeñar las funciones que realiza. 6. Informe el criterio de selección que se ocupó para que La C. Vanessa Mondragón Nava ocupe el puesto de Subdirectora de Administración y Finanzas igual informe que estudios tiene con relación a ese puesto y las actividades que le son asignadas por el Manual General del Organización, informe si a la fecha se encuentra estudiando un posgrado (Maestría, Doctorado) o que estudios complementarios tiene para desempeñar las funciones que realiza</w:t>
      </w:r>
      <w:r w:rsidR="00DE227E" w:rsidRPr="00033B94">
        <w:rPr>
          <w:rFonts w:ascii="Palatino Linotype" w:eastAsia="Palatino Linotype" w:hAnsi="Palatino Linotype" w:cs="Palatino Linotype"/>
          <w:i/>
          <w:color w:val="000000"/>
        </w:rPr>
        <w:t>.</w:t>
      </w:r>
      <w:r w:rsidRPr="00033B94">
        <w:rPr>
          <w:rFonts w:ascii="Palatino Linotype" w:eastAsia="Palatino Linotype" w:hAnsi="Palatino Linotype" w:cs="Palatino Linotype"/>
          <w:i/>
          <w:color w:val="000000"/>
        </w:rPr>
        <w:t>” (Sic)</w:t>
      </w:r>
    </w:p>
    <w:p w:rsidR="00185E28" w:rsidRPr="00033B94" w:rsidRDefault="00185E28">
      <w:pPr>
        <w:pBdr>
          <w:top w:val="nil"/>
          <w:left w:val="nil"/>
          <w:bottom w:val="nil"/>
          <w:right w:val="nil"/>
          <w:between w:val="nil"/>
        </w:pBdr>
        <w:ind w:right="-787"/>
        <w:jc w:val="both"/>
        <w:rPr>
          <w:rFonts w:ascii="Palatino Linotype" w:eastAsia="Palatino Linotype" w:hAnsi="Palatino Linotype" w:cs="Palatino Linotype"/>
          <w:i/>
          <w:color w:val="000000"/>
        </w:rPr>
      </w:pPr>
    </w:p>
    <w:p w:rsidR="00185E28" w:rsidRPr="00033B94" w:rsidRDefault="00444197" w:rsidP="00033B94">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Se eligió como modalidad de entrega de la información: A través del </w:t>
      </w:r>
      <w:r w:rsidRPr="00033B94">
        <w:rPr>
          <w:rFonts w:ascii="Palatino Linotype" w:eastAsia="Palatino Linotype" w:hAnsi="Palatino Linotype" w:cs="Palatino Linotype"/>
          <w:b/>
          <w:color w:val="000000"/>
        </w:rPr>
        <w:t>SAIMEX.</w:t>
      </w:r>
    </w:p>
    <w:p w:rsidR="00185E28" w:rsidRPr="00033B94"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033B94"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El</w:t>
      </w:r>
      <w:r w:rsidRPr="00033B94">
        <w:rPr>
          <w:rFonts w:ascii="Palatino Linotype" w:eastAsia="Palatino Linotype" w:hAnsi="Palatino Linotype" w:cs="Palatino Linotype"/>
          <w:b/>
          <w:color w:val="000000"/>
        </w:rPr>
        <w:t xml:space="preserve"> </w:t>
      </w:r>
      <w:r w:rsidR="00E053A2" w:rsidRPr="00033B94">
        <w:rPr>
          <w:rFonts w:ascii="Palatino Linotype" w:eastAsia="Palatino Linotype" w:hAnsi="Palatino Linotype" w:cs="Palatino Linotype"/>
          <w:b/>
          <w:color w:val="000000"/>
        </w:rPr>
        <w:t>cuatro</w:t>
      </w:r>
      <w:r w:rsidR="00DE227E" w:rsidRPr="00033B94">
        <w:rPr>
          <w:rFonts w:ascii="Palatino Linotype" w:eastAsia="Palatino Linotype" w:hAnsi="Palatino Linotype" w:cs="Palatino Linotype"/>
          <w:b/>
          <w:color w:val="000000"/>
        </w:rPr>
        <w:t xml:space="preserve"> de julio</w:t>
      </w:r>
      <w:r w:rsidRPr="00033B94">
        <w:rPr>
          <w:rFonts w:ascii="Palatino Linotype" w:eastAsia="Palatino Linotype" w:hAnsi="Palatino Linotype" w:cs="Palatino Linotype"/>
          <w:b/>
          <w:color w:val="000000"/>
        </w:rPr>
        <w:t xml:space="preserve"> de dos mil veinticinco</w:t>
      </w:r>
      <w:r w:rsidRPr="00033B94">
        <w:rPr>
          <w:rFonts w:ascii="Palatino Linotype" w:eastAsia="Palatino Linotype" w:hAnsi="Palatino Linotype" w:cs="Palatino Linotype"/>
          <w:color w:val="000000"/>
        </w:rPr>
        <w:t>, el Sujeto Obligado</w:t>
      </w:r>
      <w:r w:rsidRPr="00033B94">
        <w:rPr>
          <w:rFonts w:ascii="Palatino Linotype" w:eastAsia="Palatino Linotype" w:hAnsi="Palatino Linotype" w:cs="Palatino Linotype"/>
          <w:b/>
          <w:color w:val="000000"/>
        </w:rPr>
        <w:t>,</w:t>
      </w:r>
      <w:r w:rsidRPr="00033B94">
        <w:rPr>
          <w:rFonts w:ascii="Palatino Linotype" w:eastAsia="Palatino Linotype" w:hAnsi="Palatino Linotype" w:cs="Palatino Linotype"/>
          <w:color w:val="000000"/>
        </w:rPr>
        <w:t xml:space="preserve"> dio </w:t>
      </w:r>
      <w:r w:rsidRPr="00033B94">
        <w:rPr>
          <w:rFonts w:ascii="Palatino Linotype" w:eastAsia="Palatino Linotype" w:hAnsi="Palatino Linotype" w:cs="Palatino Linotype"/>
          <w:b/>
          <w:color w:val="000000"/>
        </w:rPr>
        <w:t>respuesta</w:t>
      </w:r>
      <w:r w:rsidRPr="00033B94">
        <w:rPr>
          <w:rFonts w:ascii="Palatino Linotype" w:eastAsia="Palatino Linotype" w:hAnsi="Palatino Linotype" w:cs="Palatino Linotype"/>
          <w:color w:val="000000"/>
        </w:rPr>
        <w:t xml:space="preserve"> a través de</w:t>
      </w:r>
      <w:r w:rsidR="00AA3C90" w:rsidRPr="00033B94">
        <w:rPr>
          <w:rFonts w:ascii="Palatino Linotype" w:eastAsia="Palatino Linotype" w:hAnsi="Palatino Linotype" w:cs="Palatino Linotype"/>
          <w:color w:val="000000"/>
        </w:rPr>
        <w:t xml:space="preserve"> </w:t>
      </w:r>
      <w:r w:rsidRPr="00033B94">
        <w:rPr>
          <w:rFonts w:ascii="Palatino Linotype" w:eastAsia="Palatino Linotype" w:hAnsi="Palatino Linotype" w:cs="Palatino Linotype"/>
          <w:color w:val="000000"/>
        </w:rPr>
        <w:t>l</w:t>
      </w:r>
      <w:r w:rsidR="00AA3C90" w:rsidRPr="00033B94">
        <w:rPr>
          <w:rFonts w:ascii="Palatino Linotype" w:eastAsia="Palatino Linotype" w:hAnsi="Palatino Linotype" w:cs="Palatino Linotype"/>
          <w:color w:val="000000"/>
        </w:rPr>
        <w:t>os</w:t>
      </w:r>
      <w:r w:rsidRPr="00033B94">
        <w:rPr>
          <w:rFonts w:ascii="Palatino Linotype" w:eastAsia="Palatino Linotype" w:hAnsi="Palatino Linotype" w:cs="Palatino Linotype"/>
          <w:color w:val="000000"/>
        </w:rPr>
        <w:t xml:space="preserve"> siguiente</w:t>
      </w:r>
      <w:r w:rsidR="00AA3C90" w:rsidRPr="00033B94">
        <w:rPr>
          <w:rFonts w:ascii="Palatino Linotype" w:eastAsia="Palatino Linotype" w:hAnsi="Palatino Linotype" w:cs="Palatino Linotype"/>
          <w:color w:val="000000"/>
        </w:rPr>
        <w:t>s</w:t>
      </w:r>
      <w:r w:rsidRPr="00033B94">
        <w:rPr>
          <w:rFonts w:ascii="Palatino Linotype" w:eastAsia="Palatino Linotype" w:hAnsi="Palatino Linotype" w:cs="Palatino Linotype"/>
          <w:color w:val="000000"/>
        </w:rPr>
        <w:t xml:space="preserve"> archivo</w:t>
      </w:r>
      <w:r w:rsidR="00AA3C90" w:rsidRPr="00033B94">
        <w:rPr>
          <w:rFonts w:ascii="Palatino Linotype" w:eastAsia="Palatino Linotype" w:hAnsi="Palatino Linotype" w:cs="Palatino Linotype"/>
          <w:color w:val="000000"/>
        </w:rPr>
        <w:t>s</w:t>
      </w:r>
      <w:r w:rsidRPr="00033B94">
        <w:rPr>
          <w:rFonts w:ascii="Palatino Linotype" w:eastAsia="Palatino Linotype" w:hAnsi="Palatino Linotype" w:cs="Palatino Linotype"/>
          <w:color w:val="000000"/>
        </w:rPr>
        <w:t xml:space="preserve"> electrónico</w:t>
      </w:r>
      <w:r w:rsidR="00AA3C90" w:rsidRPr="00033B94">
        <w:rPr>
          <w:rFonts w:ascii="Palatino Linotype" w:eastAsia="Palatino Linotype" w:hAnsi="Palatino Linotype" w:cs="Palatino Linotype"/>
          <w:color w:val="000000"/>
        </w:rPr>
        <w:t>s</w:t>
      </w:r>
      <w:r w:rsidRPr="00033B94">
        <w:rPr>
          <w:rFonts w:ascii="Palatino Linotype" w:eastAsia="Palatino Linotype" w:hAnsi="Palatino Linotype" w:cs="Palatino Linotype"/>
          <w:b/>
          <w:i/>
          <w:color w:val="000000"/>
        </w:rPr>
        <w:t>:</w:t>
      </w:r>
    </w:p>
    <w:p w:rsidR="000977A8" w:rsidRPr="00033B94" w:rsidRDefault="000977A8" w:rsidP="000977A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033B94">
        <w:rPr>
          <w:rFonts w:ascii="Palatino Linotype" w:eastAsia="Palatino Linotype" w:hAnsi="Palatino Linotype" w:cs="Palatino Linotype"/>
          <w:b/>
          <w:i/>
          <w:color w:val="000000"/>
        </w:rPr>
        <w:t>RESP PET 00011.pdf</w:t>
      </w:r>
    </w:p>
    <w:p w:rsidR="000977A8" w:rsidRPr="00033B94" w:rsidRDefault="00C052D4" w:rsidP="000977A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Oficio 228C2201000200S/111/2025 de fecha 04 de julio de 2025, firmado por la Encargada de la Unidad de Transparencia y de la UIPPE, a través del cual refiere remitir la información remitida por el área correspondiente.</w:t>
      </w:r>
    </w:p>
    <w:p w:rsidR="000977A8" w:rsidRPr="00033B94" w:rsidRDefault="000977A8" w:rsidP="002B3AAA">
      <w:pPr>
        <w:pBdr>
          <w:top w:val="nil"/>
          <w:left w:val="nil"/>
          <w:bottom w:val="nil"/>
          <w:right w:val="nil"/>
          <w:between w:val="nil"/>
        </w:pBdr>
        <w:tabs>
          <w:tab w:val="left" w:pos="567"/>
        </w:tabs>
        <w:ind w:right="62"/>
        <w:jc w:val="both"/>
        <w:rPr>
          <w:rFonts w:ascii="Palatino Linotype" w:eastAsia="Palatino Linotype" w:hAnsi="Palatino Linotype" w:cs="Palatino Linotype"/>
          <w:b/>
          <w:i/>
          <w:color w:val="000000"/>
        </w:rPr>
      </w:pPr>
    </w:p>
    <w:p w:rsidR="002A55D9" w:rsidRPr="00033B94" w:rsidRDefault="000977A8" w:rsidP="000977A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033B94">
        <w:rPr>
          <w:rFonts w:ascii="Palatino Linotype" w:eastAsia="Palatino Linotype" w:hAnsi="Palatino Linotype" w:cs="Palatino Linotype"/>
          <w:b/>
          <w:i/>
          <w:color w:val="000000"/>
        </w:rPr>
        <w:t>Anexo01.pdf</w:t>
      </w:r>
    </w:p>
    <w:p w:rsidR="002B3AAA" w:rsidRPr="00033B94" w:rsidRDefault="00F82687" w:rsidP="000977A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Oficio 228C2201000600L-296/2025 de fecha 25 de junio de 2025</w:t>
      </w:r>
      <w:r w:rsidR="00580DE3" w:rsidRPr="00033B94">
        <w:rPr>
          <w:rFonts w:ascii="Palatino Linotype" w:eastAsia="Palatino Linotype" w:hAnsi="Palatino Linotype" w:cs="Palatino Linotype"/>
          <w:color w:val="000000"/>
        </w:rPr>
        <w:t xml:space="preserve"> firmado por la Subdirectora de Administración a través del cual se pronuncia respecto de cada uno de los puntos de solicitud.</w:t>
      </w:r>
    </w:p>
    <w:p w:rsidR="00185E28" w:rsidRPr="00033B94" w:rsidRDefault="00185E28" w:rsidP="00BC4CD4">
      <w:pPr>
        <w:pBdr>
          <w:top w:val="nil"/>
          <w:left w:val="nil"/>
          <w:bottom w:val="nil"/>
          <w:right w:val="nil"/>
          <w:between w:val="nil"/>
        </w:pBdr>
        <w:tabs>
          <w:tab w:val="left" w:pos="567"/>
        </w:tabs>
        <w:ind w:left="567" w:right="62" w:hanging="567"/>
        <w:jc w:val="both"/>
        <w:rPr>
          <w:rFonts w:ascii="Palatino Linotype" w:eastAsia="Palatino Linotype" w:hAnsi="Palatino Linotype" w:cs="Palatino Linotype"/>
          <w:b/>
        </w:rPr>
      </w:pPr>
    </w:p>
    <w:p w:rsidR="00185E28" w:rsidRPr="00033B94"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El</w:t>
      </w:r>
      <w:r w:rsidRPr="00033B94">
        <w:rPr>
          <w:rFonts w:ascii="Palatino Linotype" w:eastAsia="Palatino Linotype" w:hAnsi="Palatino Linotype" w:cs="Palatino Linotype"/>
          <w:b/>
          <w:color w:val="000000"/>
        </w:rPr>
        <w:t xml:space="preserve"> </w:t>
      </w:r>
      <w:r w:rsidR="00E053A2" w:rsidRPr="00033B94">
        <w:rPr>
          <w:rFonts w:ascii="Palatino Linotype" w:eastAsia="Palatino Linotype" w:hAnsi="Palatino Linotype" w:cs="Palatino Linotype"/>
          <w:b/>
          <w:color w:val="000000"/>
        </w:rPr>
        <w:t>cuatro de agosto</w:t>
      </w:r>
      <w:r w:rsidRPr="00033B94">
        <w:rPr>
          <w:rFonts w:ascii="Palatino Linotype" w:eastAsia="Palatino Linotype" w:hAnsi="Palatino Linotype" w:cs="Palatino Linotype"/>
          <w:b/>
          <w:color w:val="000000"/>
        </w:rPr>
        <w:t xml:space="preserve"> de dos mil veinticinco</w:t>
      </w:r>
      <w:r w:rsidRPr="00033B94">
        <w:rPr>
          <w:rFonts w:ascii="Palatino Linotype" w:eastAsia="Palatino Linotype" w:hAnsi="Palatino Linotype" w:cs="Palatino Linotype"/>
          <w:color w:val="000000"/>
        </w:rPr>
        <w:t xml:space="preserve">, el particular interpuso el </w:t>
      </w:r>
      <w:r w:rsidRPr="00033B94">
        <w:rPr>
          <w:rFonts w:ascii="Palatino Linotype" w:eastAsia="Palatino Linotype" w:hAnsi="Palatino Linotype" w:cs="Palatino Linotype"/>
          <w:b/>
          <w:color w:val="000000"/>
        </w:rPr>
        <w:t>recurso de revisión</w:t>
      </w:r>
      <w:r w:rsidRPr="00033B94">
        <w:rPr>
          <w:rFonts w:ascii="Palatino Linotype" w:eastAsia="Palatino Linotype" w:hAnsi="Palatino Linotype" w:cs="Palatino Linotype"/>
          <w:color w:val="000000"/>
        </w:rPr>
        <w:t xml:space="preserve"> al que se le asignó el folio </w:t>
      </w:r>
      <w:r w:rsidR="006A7549" w:rsidRPr="00033B94">
        <w:rPr>
          <w:rFonts w:ascii="Palatino Linotype" w:eastAsia="Palatino Linotype" w:hAnsi="Palatino Linotype" w:cs="Palatino Linotype"/>
          <w:b/>
          <w:color w:val="000000"/>
        </w:rPr>
        <w:t>09098</w:t>
      </w:r>
      <w:r w:rsidRPr="00033B94">
        <w:rPr>
          <w:rFonts w:ascii="Palatino Linotype" w:eastAsia="Palatino Linotype" w:hAnsi="Palatino Linotype" w:cs="Palatino Linotype"/>
          <w:b/>
          <w:color w:val="000000"/>
        </w:rPr>
        <w:t xml:space="preserve">/INFOEM/IP/RR/2025 </w:t>
      </w:r>
      <w:r w:rsidRPr="00033B94">
        <w:rPr>
          <w:rFonts w:ascii="Palatino Linotype" w:eastAsia="Palatino Linotype" w:hAnsi="Palatino Linotype" w:cs="Palatino Linotype"/>
          <w:color w:val="000000"/>
        </w:rPr>
        <w:t xml:space="preserve">en contra de la respuesta </w:t>
      </w:r>
      <w:r w:rsidRPr="00033B94">
        <w:rPr>
          <w:rFonts w:ascii="Palatino Linotype" w:eastAsia="Palatino Linotype" w:hAnsi="Palatino Linotype" w:cs="Palatino Linotype"/>
          <w:color w:val="000000"/>
        </w:rPr>
        <w:lastRenderedPageBreak/>
        <w:t>emitida por el sujeto obligado, realizando las siguientes manifestaciones como acto impugnado y razones o motivos de inconformidad:</w:t>
      </w:r>
    </w:p>
    <w:p w:rsidR="00185E28" w:rsidRPr="00033B94" w:rsidRDefault="00185E28">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185E28" w:rsidRPr="00033B94" w:rsidRDefault="00033B94" w:rsidP="00033B94">
      <w:pPr>
        <w:pStyle w:val="Prrafodelista"/>
        <w:numPr>
          <w:ilvl w:val="0"/>
          <w:numId w:val="18"/>
        </w:numPr>
        <w:pBdr>
          <w:top w:val="nil"/>
          <w:left w:val="nil"/>
          <w:bottom w:val="nil"/>
          <w:right w:val="nil"/>
          <w:between w:val="nil"/>
        </w:pBdr>
        <w:ind w:right="-787"/>
        <w:jc w:val="both"/>
        <w:rPr>
          <w:rFonts w:ascii="Palatino Linotype" w:eastAsia="Palatino Linotype" w:hAnsi="Palatino Linotype" w:cs="Palatino Linotype"/>
          <w:i/>
          <w:color w:val="000000"/>
        </w:rPr>
      </w:pPr>
      <w:bookmarkStart w:id="2" w:name="_heading=h.30j0zll" w:colFirst="0" w:colLast="0"/>
      <w:bookmarkEnd w:id="2"/>
      <w:r w:rsidRPr="00033B94">
        <w:rPr>
          <w:rFonts w:ascii="Palatino Linotype" w:eastAsia="Palatino Linotype" w:hAnsi="Palatino Linotype" w:cs="Palatino Linotype"/>
          <w:b/>
          <w:color w:val="000000"/>
        </w:rPr>
        <w:t>ACTO IMPUGNADO</w:t>
      </w:r>
      <w:r w:rsidR="00444197" w:rsidRPr="00033B94">
        <w:rPr>
          <w:rFonts w:ascii="Palatino Linotype" w:eastAsia="Palatino Linotype" w:hAnsi="Palatino Linotype" w:cs="Palatino Linotype"/>
          <w:b/>
          <w:color w:val="000000"/>
        </w:rPr>
        <w:t xml:space="preserve">: </w:t>
      </w:r>
      <w:r w:rsidR="00444197" w:rsidRPr="00033B94">
        <w:rPr>
          <w:rFonts w:ascii="Palatino Linotype" w:eastAsia="Palatino Linotype" w:hAnsi="Palatino Linotype" w:cs="Palatino Linotype"/>
          <w:i/>
          <w:color w:val="000000"/>
        </w:rPr>
        <w:t>“</w:t>
      </w:r>
      <w:r w:rsidR="006A7549" w:rsidRPr="00033B94">
        <w:rPr>
          <w:rFonts w:ascii="Palatino Linotype" w:eastAsia="Palatino Linotype" w:hAnsi="Palatino Linotype" w:cs="Palatino Linotype"/>
          <w:i/>
          <w:color w:val="000000"/>
        </w:rPr>
        <w:t>La respuesta entregada por el sujeto obligado</w:t>
      </w:r>
      <w:r w:rsidR="00444197" w:rsidRPr="00033B94">
        <w:rPr>
          <w:rFonts w:ascii="Palatino Linotype" w:eastAsia="Palatino Linotype" w:hAnsi="Palatino Linotype" w:cs="Palatino Linotype"/>
          <w:i/>
          <w:color w:val="000000"/>
        </w:rPr>
        <w:t>” (Sic)</w:t>
      </w:r>
    </w:p>
    <w:p w:rsidR="00185E28" w:rsidRPr="00033B94" w:rsidRDefault="00185E28" w:rsidP="00033B94">
      <w:pPr>
        <w:pBdr>
          <w:top w:val="nil"/>
          <w:left w:val="nil"/>
          <w:bottom w:val="nil"/>
          <w:right w:val="nil"/>
          <w:between w:val="nil"/>
        </w:pBdr>
        <w:ind w:right="-787"/>
        <w:jc w:val="both"/>
        <w:rPr>
          <w:rFonts w:ascii="Palatino Linotype" w:eastAsia="Palatino Linotype" w:hAnsi="Palatino Linotype" w:cs="Palatino Linotype"/>
          <w:i/>
          <w:color w:val="000000"/>
        </w:rPr>
      </w:pPr>
    </w:p>
    <w:p w:rsidR="00185E28" w:rsidRPr="00033B94" w:rsidRDefault="00033B94" w:rsidP="00033B94">
      <w:pPr>
        <w:pStyle w:val="Prrafodelista"/>
        <w:numPr>
          <w:ilvl w:val="0"/>
          <w:numId w:val="18"/>
        </w:numPr>
        <w:pBdr>
          <w:top w:val="nil"/>
          <w:left w:val="nil"/>
          <w:bottom w:val="nil"/>
          <w:right w:val="nil"/>
          <w:between w:val="nil"/>
        </w:pBdr>
        <w:ind w:right="-79"/>
        <w:jc w:val="both"/>
        <w:rPr>
          <w:rFonts w:ascii="Palatino Linotype" w:eastAsia="Palatino Linotype" w:hAnsi="Palatino Linotype" w:cs="Palatino Linotype"/>
          <w:i/>
          <w:color w:val="000000"/>
        </w:rPr>
      </w:pPr>
      <w:bookmarkStart w:id="3" w:name="_heading=h.1fob9te" w:colFirst="0" w:colLast="0"/>
      <w:bookmarkEnd w:id="3"/>
      <w:r w:rsidRPr="00033B94">
        <w:rPr>
          <w:rFonts w:ascii="Palatino Linotype" w:eastAsia="Palatino Linotype" w:hAnsi="Palatino Linotype" w:cs="Palatino Linotype"/>
          <w:b/>
          <w:color w:val="000000"/>
        </w:rPr>
        <w:t>RAZONES O MOTIVOS DE INCONFORMIDAD</w:t>
      </w:r>
      <w:r w:rsidR="00444197" w:rsidRPr="00033B94">
        <w:rPr>
          <w:rFonts w:ascii="Palatino Linotype" w:eastAsia="Palatino Linotype" w:hAnsi="Palatino Linotype" w:cs="Palatino Linotype"/>
          <w:b/>
          <w:color w:val="000000"/>
        </w:rPr>
        <w:t xml:space="preserve">: </w:t>
      </w:r>
      <w:r w:rsidR="00444197" w:rsidRPr="00033B94">
        <w:rPr>
          <w:rFonts w:ascii="Palatino Linotype" w:eastAsia="Palatino Linotype" w:hAnsi="Palatino Linotype" w:cs="Palatino Linotype"/>
          <w:i/>
          <w:color w:val="000000"/>
        </w:rPr>
        <w:t>“</w:t>
      </w:r>
      <w:r w:rsidR="006A7549" w:rsidRPr="00033B94">
        <w:rPr>
          <w:rFonts w:ascii="Palatino Linotype" w:eastAsia="Palatino Linotype" w:hAnsi="Palatino Linotype" w:cs="Palatino Linotype"/>
          <w:i/>
          <w:color w:val="000000"/>
        </w:rPr>
        <w:t>La información proporcionada no corresponde a la solicitud realizada</w:t>
      </w:r>
      <w:r w:rsidR="00444197" w:rsidRPr="00033B94">
        <w:rPr>
          <w:rFonts w:ascii="Palatino Linotype" w:eastAsia="Palatino Linotype" w:hAnsi="Palatino Linotype" w:cs="Palatino Linotype"/>
          <w:i/>
          <w:color w:val="000000"/>
        </w:rPr>
        <w:t xml:space="preserve">” </w:t>
      </w:r>
      <w:r w:rsidR="00444197" w:rsidRPr="00033B94">
        <w:rPr>
          <w:rFonts w:ascii="Palatino Linotype" w:eastAsia="Palatino Linotype" w:hAnsi="Palatino Linotype" w:cs="Palatino Linotype"/>
          <w:color w:val="000000"/>
        </w:rPr>
        <w:t>(Sic)</w:t>
      </w:r>
    </w:p>
    <w:p w:rsidR="00185E28" w:rsidRPr="00033B94"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185E28" w:rsidRPr="00033B94" w:rsidRDefault="00033B9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444197" w:rsidRPr="00033B94">
        <w:rPr>
          <w:rFonts w:ascii="Palatino Linotype" w:eastAsia="Palatino Linotype" w:hAnsi="Palatino Linotype" w:cs="Palatino Linotype"/>
          <w:color w:val="000000"/>
        </w:rPr>
        <w:t xml:space="preserve">onente con fundamento en lo dispuesto por el artículo 185, fracción II, de la ley de la materia, a través del </w:t>
      </w:r>
      <w:r w:rsidR="00444197" w:rsidRPr="00033B94">
        <w:rPr>
          <w:rFonts w:ascii="Palatino Linotype" w:eastAsia="Palatino Linotype" w:hAnsi="Palatino Linotype" w:cs="Palatino Linotype"/>
          <w:b/>
          <w:color w:val="000000"/>
        </w:rPr>
        <w:t xml:space="preserve">acuerdo de admisión </w:t>
      </w:r>
      <w:r w:rsidR="00444197" w:rsidRPr="00033B94">
        <w:rPr>
          <w:rFonts w:ascii="Palatino Linotype" w:eastAsia="Palatino Linotype" w:hAnsi="Palatino Linotype" w:cs="Palatino Linotype"/>
          <w:color w:val="000000"/>
        </w:rPr>
        <w:t xml:space="preserve">de fecha </w:t>
      </w:r>
      <w:r w:rsidR="006E19C5" w:rsidRPr="00033B94">
        <w:rPr>
          <w:rFonts w:ascii="Palatino Linotype" w:eastAsia="Palatino Linotype" w:hAnsi="Palatino Linotype" w:cs="Palatino Linotype"/>
          <w:b/>
          <w:color w:val="000000"/>
        </w:rPr>
        <w:t>cuatro de agosto</w:t>
      </w:r>
      <w:r w:rsidR="00444197" w:rsidRPr="00033B94">
        <w:rPr>
          <w:rFonts w:ascii="Palatino Linotype" w:eastAsia="Palatino Linotype" w:hAnsi="Palatino Linotype" w:cs="Palatino Linotype"/>
          <w:b/>
          <w:color w:val="000000"/>
        </w:rPr>
        <w:t xml:space="preserve"> de dos mil veinticinco, </w:t>
      </w:r>
      <w:r w:rsidR="00444197" w:rsidRPr="00033B94">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444197" w:rsidRPr="00033B94">
        <w:rPr>
          <w:rFonts w:ascii="Palatino Linotype" w:eastAsia="Palatino Linotype" w:hAnsi="Palatino Linotype" w:cs="Palatino Linotype"/>
        </w:rPr>
        <w:t>manifestara</w:t>
      </w:r>
      <w:r w:rsidR="00444197" w:rsidRPr="00033B94">
        <w:rPr>
          <w:rFonts w:ascii="Palatino Linotype" w:eastAsia="Palatino Linotype" w:hAnsi="Palatino Linotype" w:cs="Palatino Linotype"/>
          <w:color w:val="000000"/>
        </w:rPr>
        <w:t xml:space="preserve"> lo que a su derecho conviniera, </w:t>
      </w:r>
      <w:r w:rsidR="00444197" w:rsidRPr="00033B94">
        <w:rPr>
          <w:rFonts w:ascii="Palatino Linotype" w:eastAsia="Palatino Linotype" w:hAnsi="Palatino Linotype" w:cs="Palatino Linotype"/>
        </w:rPr>
        <w:t>ofreciera</w:t>
      </w:r>
      <w:r w:rsidR="00444197" w:rsidRPr="00033B94">
        <w:rPr>
          <w:rFonts w:ascii="Palatino Linotype" w:eastAsia="Palatino Linotype" w:hAnsi="Palatino Linotype" w:cs="Palatino Linotype"/>
          <w:color w:val="000000"/>
        </w:rPr>
        <w:t xml:space="preserve"> pruebas y alegatos según corresponda al caso concreto, de esta forma para que el </w:t>
      </w:r>
      <w:r w:rsidR="00444197" w:rsidRPr="00033B94">
        <w:rPr>
          <w:rFonts w:ascii="Palatino Linotype" w:eastAsia="Palatino Linotype" w:hAnsi="Palatino Linotype" w:cs="Palatino Linotype"/>
          <w:b/>
          <w:color w:val="000000"/>
        </w:rPr>
        <w:t xml:space="preserve">SUJETO OBLIGADO </w:t>
      </w:r>
      <w:r w:rsidR="00444197" w:rsidRPr="00033B94">
        <w:rPr>
          <w:rFonts w:ascii="Palatino Linotype" w:eastAsia="Palatino Linotype" w:hAnsi="Palatino Linotype" w:cs="Palatino Linotype"/>
        </w:rPr>
        <w:t>presentara</w:t>
      </w:r>
      <w:r w:rsidR="00444197" w:rsidRPr="00033B94">
        <w:rPr>
          <w:rFonts w:ascii="Palatino Linotype" w:eastAsia="Palatino Linotype" w:hAnsi="Palatino Linotype" w:cs="Palatino Linotype"/>
          <w:color w:val="000000"/>
        </w:rPr>
        <w:t xml:space="preserve"> el Informe Justificado procedente.</w:t>
      </w:r>
    </w:p>
    <w:p w:rsidR="00185E28" w:rsidRPr="00033B94"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033B9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El Recurrente</w:t>
      </w:r>
      <w:r w:rsidRPr="00033B94">
        <w:rPr>
          <w:rFonts w:ascii="Palatino Linotype" w:eastAsia="Palatino Linotype" w:hAnsi="Palatino Linotype" w:cs="Palatino Linotype"/>
          <w:b/>
          <w:color w:val="000000"/>
        </w:rPr>
        <w:t xml:space="preserve"> </w:t>
      </w:r>
      <w:r w:rsidRPr="00033B94">
        <w:rPr>
          <w:rFonts w:ascii="Palatino Linotype" w:eastAsia="Palatino Linotype" w:hAnsi="Palatino Linotype" w:cs="Palatino Linotype"/>
          <w:color w:val="000000"/>
        </w:rPr>
        <w:t>dejó de realizar manifestaciones que a su derecho conviniera y asistiera. Por su parte, el Sujeto Obligado,</w:t>
      </w:r>
      <w:r w:rsidRPr="00033B94">
        <w:rPr>
          <w:rFonts w:ascii="Palatino Linotype" w:eastAsia="Palatino Linotype" w:hAnsi="Palatino Linotype" w:cs="Palatino Linotype"/>
          <w:b/>
          <w:color w:val="000000"/>
        </w:rPr>
        <w:t xml:space="preserve"> </w:t>
      </w:r>
      <w:r w:rsidRPr="00033B94">
        <w:rPr>
          <w:rFonts w:ascii="Palatino Linotype" w:eastAsia="Palatino Linotype" w:hAnsi="Palatino Linotype" w:cs="Palatino Linotype"/>
          <w:color w:val="000000"/>
        </w:rPr>
        <w:t>el</w:t>
      </w:r>
      <w:r w:rsidRPr="00033B94">
        <w:rPr>
          <w:rFonts w:ascii="Palatino Linotype" w:eastAsia="Palatino Linotype" w:hAnsi="Palatino Linotype" w:cs="Palatino Linotype"/>
          <w:b/>
          <w:color w:val="000000"/>
        </w:rPr>
        <w:t xml:space="preserve"> </w:t>
      </w:r>
      <w:r w:rsidR="00817B43" w:rsidRPr="00033B94">
        <w:rPr>
          <w:rFonts w:ascii="Palatino Linotype" w:eastAsia="Palatino Linotype" w:hAnsi="Palatino Linotype" w:cs="Palatino Linotype"/>
          <w:b/>
          <w:color w:val="000000"/>
        </w:rPr>
        <w:t>trece</w:t>
      </w:r>
      <w:r w:rsidR="000E64C0" w:rsidRPr="00033B94">
        <w:rPr>
          <w:rFonts w:ascii="Palatino Linotype" w:eastAsia="Palatino Linotype" w:hAnsi="Palatino Linotype" w:cs="Palatino Linotype"/>
          <w:b/>
          <w:color w:val="000000"/>
        </w:rPr>
        <w:t xml:space="preserve"> de agosto</w:t>
      </w:r>
      <w:r w:rsidRPr="00033B94">
        <w:rPr>
          <w:rFonts w:ascii="Palatino Linotype" w:eastAsia="Palatino Linotype" w:hAnsi="Palatino Linotype" w:cs="Palatino Linotype"/>
          <w:b/>
          <w:color w:val="000000"/>
        </w:rPr>
        <w:t xml:space="preserve"> de dos mil veinticinco </w:t>
      </w:r>
      <w:r w:rsidRPr="00033B94">
        <w:rPr>
          <w:rFonts w:ascii="Palatino Linotype" w:eastAsia="Palatino Linotype" w:hAnsi="Palatino Linotype" w:cs="Palatino Linotype"/>
          <w:color w:val="000000"/>
        </w:rPr>
        <w:t xml:space="preserve">presentó informe justificado a través </w:t>
      </w:r>
      <w:r w:rsidR="00817B43" w:rsidRPr="00033B94">
        <w:rPr>
          <w:rFonts w:ascii="Palatino Linotype" w:eastAsia="Palatino Linotype" w:hAnsi="Palatino Linotype" w:cs="Palatino Linotype"/>
          <w:color w:val="000000"/>
        </w:rPr>
        <w:t>del archivo digital</w:t>
      </w:r>
      <w:r w:rsidRPr="00033B94">
        <w:rPr>
          <w:rFonts w:ascii="Palatino Linotype" w:eastAsia="Palatino Linotype" w:hAnsi="Palatino Linotype" w:cs="Palatino Linotype"/>
          <w:color w:val="000000"/>
        </w:rPr>
        <w:t xml:space="preserve"> siguiente: </w:t>
      </w:r>
    </w:p>
    <w:p w:rsidR="00BC2EC8" w:rsidRPr="00033B94" w:rsidRDefault="00444197" w:rsidP="00817B43">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r w:rsidRPr="00033B94">
        <w:rPr>
          <w:rFonts w:ascii="Palatino Linotype" w:eastAsia="Palatino Linotype" w:hAnsi="Palatino Linotype" w:cs="Palatino Linotype"/>
          <w:b/>
          <w:i/>
          <w:color w:val="000000"/>
        </w:rPr>
        <w:tab/>
      </w:r>
      <w:r w:rsidR="00817B43" w:rsidRPr="00033B94">
        <w:rPr>
          <w:rFonts w:ascii="Palatino Linotype" w:eastAsia="Palatino Linotype" w:hAnsi="Palatino Linotype" w:cs="Palatino Linotype"/>
          <w:b/>
          <w:i/>
          <w:color w:val="000000"/>
        </w:rPr>
        <w:t>INFO JUST TESAFEP 11.pdf</w:t>
      </w:r>
      <w:r w:rsidR="00817B43" w:rsidRPr="00033B94">
        <w:rPr>
          <w:rFonts w:ascii="Palatino Linotype" w:eastAsia="Palatino Linotype" w:hAnsi="Palatino Linotype" w:cs="Palatino Linotype"/>
          <w:b/>
          <w:i/>
          <w:color w:val="000000"/>
        </w:rPr>
        <w:tab/>
      </w:r>
    </w:p>
    <w:p w:rsidR="00817B43" w:rsidRPr="00033B94" w:rsidRDefault="00817B43" w:rsidP="00817B43">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Oficio 228C2201000200S/128/2025 de fecha 11 de agosto de 2025, firmado por la Encargada de la Unidad de Trasparencia y de la UIPPE</w:t>
      </w:r>
      <w:r w:rsidR="00094E26" w:rsidRPr="00033B94">
        <w:rPr>
          <w:rFonts w:ascii="Palatino Linotype" w:eastAsia="Palatino Linotype" w:hAnsi="Palatino Linotype" w:cs="Palatino Linotype"/>
          <w:color w:val="000000"/>
        </w:rPr>
        <w:t xml:space="preserve"> a través del cual se rinde </w:t>
      </w:r>
      <w:r w:rsidR="00094E26" w:rsidRPr="00033B94">
        <w:rPr>
          <w:rFonts w:ascii="Palatino Linotype" w:eastAsia="Palatino Linotype" w:hAnsi="Palatino Linotype" w:cs="Palatino Linotype"/>
          <w:b/>
          <w:color w:val="000000"/>
        </w:rPr>
        <w:t>informe justificado</w:t>
      </w:r>
      <w:r w:rsidR="00094E26" w:rsidRPr="00033B94">
        <w:rPr>
          <w:rFonts w:ascii="Palatino Linotype" w:eastAsia="Palatino Linotype" w:hAnsi="Palatino Linotype" w:cs="Palatino Linotype"/>
          <w:color w:val="000000"/>
        </w:rPr>
        <w:t xml:space="preserve"> a través del cual añade </w:t>
      </w:r>
      <w:r w:rsidR="00094E26" w:rsidRPr="00033B94">
        <w:rPr>
          <w:rFonts w:ascii="Palatino Linotype" w:eastAsia="Palatino Linotype" w:hAnsi="Palatino Linotype" w:cs="Palatino Linotype"/>
          <w:b/>
          <w:color w:val="000000"/>
        </w:rPr>
        <w:t>información novedosa</w:t>
      </w:r>
      <w:r w:rsidR="00094E26" w:rsidRPr="00033B94">
        <w:rPr>
          <w:rFonts w:ascii="Palatino Linotype" w:eastAsia="Palatino Linotype" w:hAnsi="Palatino Linotype" w:cs="Palatino Linotype"/>
          <w:color w:val="000000"/>
        </w:rPr>
        <w:t xml:space="preserve"> al precisar el link para consultar el documento denominado DESCRIPTIVO Y PERFIL DE PUESTOS, mismo que atiende el punto de solicitud relativo al criterio de selección y añade tanto el link para consultar las funciones de las áreas requeridas, como transcripción de las misas para cada uno de los servidores públicos citados.</w:t>
      </w:r>
    </w:p>
    <w:p w:rsidR="006E19C5" w:rsidRPr="00033B94" w:rsidRDefault="006E19C5" w:rsidP="000E64C0">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185E28" w:rsidRPr="00033B9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033B94">
        <w:rPr>
          <w:rFonts w:ascii="Palatino Linotype" w:eastAsia="Palatino Linotype" w:hAnsi="Palatino Linotype" w:cs="Palatino Linotype"/>
          <w:color w:val="000000"/>
        </w:rPr>
        <w:lastRenderedPageBreak/>
        <w:t>En fecha</w:t>
      </w:r>
      <w:r w:rsidRPr="00033B94">
        <w:rPr>
          <w:rFonts w:ascii="Palatino Linotype" w:eastAsia="Palatino Linotype" w:hAnsi="Palatino Linotype" w:cs="Palatino Linotype"/>
          <w:b/>
          <w:color w:val="000000"/>
        </w:rPr>
        <w:t xml:space="preserve"> </w:t>
      </w:r>
      <w:r w:rsidR="004355A7" w:rsidRPr="00033B94">
        <w:rPr>
          <w:rFonts w:ascii="Palatino Linotype" w:eastAsia="Palatino Linotype" w:hAnsi="Palatino Linotype" w:cs="Palatino Linotype"/>
          <w:b/>
          <w:color w:val="000000"/>
        </w:rPr>
        <w:t>diecinueve de septiembre</w:t>
      </w:r>
      <w:r w:rsidRPr="00033B94">
        <w:rPr>
          <w:rFonts w:ascii="Palatino Linotype" w:eastAsia="Palatino Linotype" w:hAnsi="Palatino Linotype" w:cs="Palatino Linotype"/>
          <w:b/>
          <w:color w:val="000000"/>
        </w:rPr>
        <w:t xml:space="preserve"> de dos mil veinticinco</w:t>
      </w:r>
      <w:r w:rsidRPr="00033B94">
        <w:rPr>
          <w:rFonts w:ascii="Palatino Linotype" w:eastAsia="Palatino Linotype" w:hAnsi="Palatino Linotype" w:cs="Palatino Linotype"/>
          <w:color w:val="000000"/>
        </w:rPr>
        <w:t xml:space="preserve">, se acordó ampliar el </w:t>
      </w:r>
      <w:r w:rsidRPr="00033B94">
        <w:rPr>
          <w:rFonts w:ascii="Palatino Linotype" w:eastAsia="Palatino Linotype" w:hAnsi="Palatino Linotype" w:cs="Palatino Linotype"/>
        </w:rPr>
        <w:t>plazo</w:t>
      </w:r>
      <w:r w:rsidRPr="00033B94">
        <w:rPr>
          <w:rFonts w:ascii="Palatino Linotype" w:eastAsia="Palatino Linotype" w:hAnsi="Palatino Linotype" w:cs="Palatino Linotype"/>
          <w:color w:val="000000"/>
        </w:rPr>
        <w:t xml:space="preserve"> para resolver el presente Recurso de Revisión.</w:t>
      </w:r>
    </w:p>
    <w:p w:rsidR="00185E28" w:rsidRPr="00033B94" w:rsidRDefault="00185E28">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185E28" w:rsidRPr="00033B9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033B94">
        <w:rPr>
          <w:rFonts w:ascii="Palatino Linotype" w:eastAsia="Palatino Linotype" w:hAnsi="Palatino Linotype" w:cs="Palatino Linotype"/>
          <w:color w:val="000000"/>
        </w:rPr>
        <w:t xml:space="preserve">Seguidamente, en fecha </w:t>
      </w:r>
      <w:r w:rsidR="00103B7E" w:rsidRPr="00033B94">
        <w:rPr>
          <w:rFonts w:ascii="Palatino Linotype" w:eastAsia="Palatino Linotype" w:hAnsi="Palatino Linotype" w:cs="Palatino Linotype"/>
          <w:b/>
          <w:color w:val="000000"/>
        </w:rPr>
        <w:t>cuatro de febrero</w:t>
      </w:r>
      <w:r w:rsidR="004355A7" w:rsidRPr="00033B94">
        <w:rPr>
          <w:rFonts w:ascii="Palatino Linotype" w:eastAsia="Palatino Linotype" w:hAnsi="Palatino Linotype" w:cs="Palatino Linotype"/>
          <w:b/>
          <w:color w:val="000000"/>
        </w:rPr>
        <w:t xml:space="preserve"> de dos mil veintiséis</w:t>
      </w:r>
      <w:r w:rsidRPr="00033B94">
        <w:rPr>
          <w:rFonts w:ascii="Palatino Linotype" w:eastAsia="Palatino Linotype" w:hAnsi="Palatino Linotype" w:cs="Palatino Linotype"/>
          <w:color w:val="000000"/>
        </w:rPr>
        <w:t xml:space="preserve">, la Comisionada Ponente dictó el </w:t>
      </w:r>
      <w:r w:rsidRPr="00033B94">
        <w:rPr>
          <w:rFonts w:ascii="Palatino Linotype" w:eastAsia="Palatino Linotype" w:hAnsi="Palatino Linotype" w:cs="Palatino Linotype"/>
          <w:b/>
          <w:color w:val="000000"/>
        </w:rPr>
        <w:t>cierre del periodo de instrucción</w:t>
      </w:r>
      <w:r w:rsidRPr="00033B94">
        <w:rPr>
          <w:rFonts w:ascii="Palatino Linotype" w:eastAsia="Palatino Linotype" w:hAnsi="Palatino Linotype" w:cs="Palatino Linotype"/>
          <w:color w:val="000000"/>
        </w:rPr>
        <w:t xml:space="preserve"> y, ordenó la resolución que conforme a Derecho proceda:</w:t>
      </w:r>
    </w:p>
    <w:p w:rsidR="00185E28" w:rsidRPr="00033B94" w:rsidRDefault="00185E28">
      <w:pPr>
        <w:pBdr>
          <w:top w:val="nil"/>
          <w:left w:val="nil"/>
          <w:bottom w:val="nil"/>
          <w:right w:val="nil"/>
          <w:between w:val="nil"/>
        </w:pBdr>
        <w:ind w:left="720" w:right="-787"/>
        <w:rPr>
          <w:rFonts w:ascii="Palatino Linotype" w:eastAsia="Palatino Linotype" w:hAnsi="Palatino Linotype" w:cs="Palatino Linotype"/>
          <w:b/>
          <w:color w:val="000000"/>
        </w:rPr>
      </w:pPr>
    </w:p>
    <w:p w:rsidR="00185E28" w:rsidRPr="00033B94" w:rsidRDefault="00444197">
      <w:pPr>
        <w:keepNext/>
        <w:keepLines/>
        <w:spacing w:line="360" w:lineRule="auto"/>
        <w:jc w:val="center"/>
        <w:rPr>
          <w:rFonts w:ascii="Palatino Linotype" w:eastAsia="Palatino Linotype" w:hAnsi="Palatino Linotype" w:cs="Palatino Linotype"/>
          <w:b/>
        </w:rPr>
      </w:pPr>
      <w:r w:rsidRPr="00033B94">
        <w:rPr>
          <w:rFonts w:ascii="Palatino Linotype" w:eastAsia="Palatino Linotype" w:hAnsi="Palatino Linotype" w:cs="Palatino Linotype"/>
          <w:b/>
        </w:rPr>
        <w:t xml:space="preserve">C O N S I D E R A N D O </w:t>
      </w:r>
    </w:p>
    <w:p w:rsidR="00185E28" w:rsidRPr="00033B94" w:rsidRDefault="00185E28">
      <w:pPr>
        <w:spacing w:line="360" w:lineRule="auto"/>
        <w:rPr>
          <w:rFonts w:ascii="Palatino Linotype" w:eastAsia="Palatino Linotype" w:hAnsi="Palatino Linotype" w:cs="Palatino Linotype"/>
        </w:rPr>
      </w:pPr>
    </w:p>
    <w:p w:rsidR="00185E28" w:rsidRPr="00033B94" w:rsidRDefault="00444197">
      <w:pPr>
        <w:keepNext/>
        <w:keepLines/>
        <w:spacing w:line="360" w:lineRule="auto"/>
        <w:rPr>
          <w:rFonts w:ascii="Palatino Linotype" w:eastAsia="Palatino Linotype" w:hAnsi="Palatino Linotype" w:cs="Palatino Linotype"/>
          <w:b/>
        </w:rPr>
      </w:pPr>
      <w:r w:rsidRPr="00033B94">
        <w:rPr>
          <w:rFonts w:ascii="Palatino Linotype" w:eastAsia="Palatino Linotype" w:hAnsi="Palatino Linotype" w:cs="Palatino Linotype"/>
          <w:b/>
        </w:rPr>
        <w:t>PRIMERO. De la competencia</w:t>
      </w:r>
    </w:p>
    <w:p w:rsidR="00185E28" w:rsidRPr="00033B9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E106AB" w:rsidRPr="00033B94">
        <w:rPr>
          <w:rFonts w:ascii="Palatino Linotype" w:eastAsia="Palatino Linotype" w:hAnsi="Palatino Linotype" w:cs="Palatino Linotype"/>
          <w:color w:val="000000"/>
        </w:rPr>
        <w:t>párrafos cuadragésimo cuarto, cuadragésimo quinto y cuadragésimo sexto, fracciones IV y V</w:t>
      </w:r>
      <w:r w:rsidRPr="00033B94">
        <w:rPr>
          <w:rFonts w:ascii="Palatino Linotype" w:eastAsia="Palatino Linotype" w:hAnsi="Palatino Linotype" w:cs="Palatino Linotype"/>
          <w:color w:val="000000"/>
        </w:rPr>
        <w:t>,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033B94" w:rsidRDefault="00185E28">
      <w:pPr>
        <w:tabs>
          <w:tab w:val="left" w:pos="426"/>
        </w:tabs>
        <w:spacing w:line="360" w:lineRule="auto"/>
        <w:jc w:val="both"/>
        <w:rPr>
          <w:rFonts w:ascii="Palatino Linotype" w:eastAsia="Palatino Linotype" w:hAnsi="Palatino Linotype" w:cs="Palatino Linotype"/>
          <w:color w:val="000000"/>
        </w:rPr>
      </w:pPr>
    </w:p>
    <w:p w:rsidR="00185E28" w:rsidRPr="00033B94" w:rsidRDefault="00444197">
      <w:pPr>
        <w:keepNext/>
        <w:keepLines/>
        <w:spacing w:line="360" w:lineRule="auto"/>
        <w:rPr>
          <w:rFonts w:ascii="Palatino Linotype" w:eastAsia="Palatino Linotype" w:hAnsi="Palatino Linotype" w:cs="Palatino Linotype"/>
          <w:b/>
        </w:rPr>
      </w:pPr>
      <w:r w:rsidRPr="00033B94">
        <w:rPr>
          <w:rFonts w:ascii="Palatino Linotype" w:eastAsia="Palatino Linotype" w:hAnsi="Palatino Linotype" w:cs="Palatino Linotype"/>
          <w:b/>
        </w:rPr>
        <w:t>SEGUNDO. De la oportunidad y procedencia.</w:t>
      </w:r>
    </w:p>
    <w:p w:rsidR="00185E28" w:rsidRPr="00033B9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33B94">
        <w:rPr>
          <w:rFonts w:ascii="Palatino Linotype" w:eastAsia="Palatino Linotype" w:hAnsi="Palatino Linotype" w:cs="Palatino Linotype"/>
        </w:rPr>
        <w:t xml:space="preserve">El medio de impugnación fue presentado a través del </w:t>
      </w:r>
      <w:r w:rsidRPr="00033B94">
        <w:rPr>
          <w:rFonts w:ascii="Palatino Linotype" w:eastAsia="Palatino Linotype" w:hAnsi="Palatino Linotype" w:cs="Palatino Linotype"/>
          <w:b/>
        </w:rPr>
        <w:t>SAIMEX,</w:t>
      </w:r>
      <w:r w:rsidRPr="00033B94">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033B94">
        <w:rPr>
          <w:rFonts w:ascii="Palatino Linotype" w:eastAsia="Palatino Linotype" w:hAnsi="Palatino Linotype" w:cs="Palatino Linotype"/>
          <w:b/>
        </w:rPr>
        <w:t>SUJETO OBLIGADO</w:t>
      </w:r>
      <w:r w:rsidRPr="00033B94">
        <w:rPr>
          <w:rFonts w:ascii="Palatino Linotype" w:eastAsia="Palatino Linotype" w:hAnsi="Palatino Linotype" w:cs="Palatino Linotype"/>
        </w:rPr>
        <w:t xml:space="preserve"> entregó </w:t>
      </w:r>
      <w:r w:rsidRPr="00033B94">
        <w:rPr>
          <w:rFonts w:ascii="Palatino Linotype" w:eastAsia="Palatino Linotype" w:hAnsi="Palatino Linotype" w:cs="Palatino Linotype"/>
        </w:rPr>
        <w:lastRenderedPageBreak/>
        <w:t xml:space="preserve">respuesta el </w:t>
      </w:r>
      <w:r w:rsidR="00AB19FB" w:rsidRPr="00033B94">
        <w:rPr>
          <w:rFonts w:ascii="Palatino Linotype" w:eastAsia="Palatino Linotype" w:hAnsi="Palatino Linotype" w:cs="Palatino Linotype"/>
          <w:b/>
        </w:rPr>
        <w:t>cuatro</w:t>
      </w:r>
      <w:r w:rsidR="00FA26A2" w:rsidRPr="00033B94">
        <w:rPr>
          <w:rFonts w:ascii="Palatino Linotype" w:eastAsia="Palatino Linotype" w:hAnsi="Palatino Linotype" w:cs="Palatino Linotype"/>
          <w:b/>
        </w:rPr>
        <w:t xml:space="preserve"> de julio</w:t>
      </w:r>
      <w:r w:rsidRPr="00033B94">
        <w:rPr>
          <w:rFonts w:ascii="Palatino Linotype" w:eastAsia="Palatino Linotype" w:hAnsi="Palatino Linotype" w:cs="Palatino Linotype"/>
          <w:b/>
        </w:rPr>
        <w:t xml:space="preserve"> de dos mil veinticinco</w:t>
      </w:r>
      <w:r w:rsidRPr="00033B94">
        <w:rPr>
          <w:rFonts w:ascii="Palatino Linotype" w:eastAsia="Palatino Linotype" w:hAnsi="Palatino Linotype" w:cs="Palatino Linotype"/>
        </w:rPr>
        <w:t xml:space="preserve">, de tal forma que el plazo para interponer el recurso transcurrió del </w:t>
      </w:r>
      <w:r w:rsidR="00AB19FB" w:rsidRPr="00033B94">
        <w:rPr>
          <w:rFonts w:ascii="Palatino Linotype" w:eastAsia="Palatino Linotype" w:hAnsi="Palatino Linotype" w:cs="Palatino Linotype"/>
          <w:b/>
        </w:rPr>
        <w:t>siete</w:t>
      </w:r>
      <w:r w:rsidR="00FA26A2" w:rsidRPr="00033B94">
        <w:rPr>
          <w:rFonts w:ascii="Palatino Linotype" w:eastAsia="Palatino Linotype" w:hAnsi="Palatino Linotype" w:cs="Palatino Linotype"/>
          <w:b/>
        </w:rPr>
        <w:t xml:space="preserve"> de julio al </w:t>
      </w:r>
      <w:r w:rsidR="00AB19FB" w:rsidRPr="00033B94">
        <w:rPr>
          <w:rFonts w:ascii="Palatino Linotype" w:eastAsia="Palatino Linotype" w:hAnsi="Palatino Linotype" w:cs="Palatino Linotype"/>
          <w:b/>
        </w:rPr>
        <w:t>ocho</w:t>
      </w:r>
      <w:r w:rsidR="00FA26A2" w:rsidRPr="00033B94">
        <w:rPr>
          <w:rFonts w:ascii="Palatino Linotype" w:eastAsia="Palatino Linotype" w:hAnsi="Palatino Linotype" w:cs="Palatino Linotype"/>
          <w:b/>
        </w:rPr>
        <w:t xml:space="preserve"> de agosto</w:t>
      </w:r>
      <w:r w:rsidRPr="00033B94">
        <w:rPr>
          <w:rFonts w:ascii="Palatino Linotype" w:eastAsia="Palatino Linotype" w:hAnsi="Palatino Linotype" w:cs="Palatino Linotype"/>
          <w:b/>
        </w:rPr>
        <w:t xml:space="preserve"> de dos mil veinticinco, </w:t>
      </w:r>
      <w:r w:rsidRPr="00033B94">
        <w:rPr>
          <w:rFonts w:ascii="Palatino Linotype" w:eastAsia="Palatino Linotype" w:hAnsi="Palatino Linotype" w:cs="Palatino Linotype"/>
        </w:rPr>
        <w:t xml:space="preserve">en consecuencia, si el </w:t>
      </w:r>
      <w:r w:rsidRPr="00033B94">
        <w:rPr>
          <w:rFonts w:ascii="Palatino Linotype" w:eastAsia="Palatino Linotype" w:hAnsi="Palatino Linotype" w:cs="Palatino Linotype"/>
          <w:b/>
        </w:rPr>
        <w:t>PARTICULAR</w:t>
      </w:r>
      <w:r w:rsidRPr="00033B94">
        <w:rPr>
          <w:rFonts w:ascii="Palatino Linotype" w:eastAsia="Palatino Linotype" w:hAnsi="Palatino Linotype" w:cs="Palatino Linotype"/>
        </w:rPr>
        <w:t xml:space="preserve"> presentó su inconformidad el </w:t>
      </w:r>
      <w:r w:rsidR="00AB19FB" w:rsidRPr="00033B94">
        <w:rPr>
          <w:rFonts w:ascii="Palatino Linotype" w:eastAsia="Palatino Linotype" w:hAnsi="Palatino Linotype" w:cs="Palatino Linotype"/>
          <w:b/>
        </w:rPr>
        <w:t>cuatro de agosto</w:t>
      </w:r>
      <w:r w:rsidRPr="00033B94">
        <w:rPr>
          <w:rFonts w:ascii="Palatino Linotype" w:eastAsia="Palatino Linotype" w:hAnsi="Palatino Linotype" w:cs="Palatino Linotype"/>
          <w:b/>
        </w:rPr>
        <w:t xml:space="preserve"> de dos mil veinticinco</w:t>
      </w:r>
      <w:r w:rsidRPr="00033B94">
        <w:rPr>
          <w:rFonts w:ascii="Palatino Linotype" w:eastAsia="Palatino Linotype" w:hAnsi="Palatino Linotype" w:cs="Palatino Linotype"/>
        </w:rPr>
        <w:t xml:space="preserve">, este  se encuentra dentro de los márgenes temporales previstos en el artículo 178 de la </w:t>
      </w:r>
      <w:r w:rsidRPr="00033B94">
        <w:rPr>
          <w:rFonts w:ascii="Palatino Linotype" w:eastAsia="Palatino Linotype" w:hAnsi="Palatino Linotype" w:cs="Palatino Linotype"/>
          <w:b/>
        </w:rPr>
        <w:t xml:space="preserve">Ley de Transparencia y Acceso a la Información Pública del Estado de México y Municipios </w:t>
      </w:r>
      <w:r w:rsidRPr="00033B94">
        <w:rPr>
          <w:rFonts w:ascii="Palatino Linotype" w:eastAsia="Palatino Linotype" w:hAnsi="Palatino Linotype" w:cs="Palatino Linotype"/>
        </w:rPr>
        <w:t xml:space="preserve">vigente. </w:t>
      </w:r>
    </w:p>
    <w:p w:rsidR="00185E28" w:rsidRPr="00033B94" w:rsidRDefault="00185E28">
      <w:pPr>
        <w:spacing w:line="360" w:lineRule="auto"/>
        <w:ind w:right="49"/>
        <w:jc w:val="both"/>
        <w:rPr>
          <w:rFonts w:ascii="Palatino Linotype" w:eastAsia="Palatino Linotype" w:hAnsi="Palatino Linotype" w:cs="Palatino Linotype"/>
        </w:rPr>
      </w:pPr>
      <w:bookmarkStart w:id="5" w:name="_heading=h.2et92p0" w:colFirst="0" w:colLast="0"/>
      <w:bookmarkEnd w:id="5"/>
    </w:p>
    <w:p w:rsidR="00185E28" w:rsidRPr="00033B94" w:rsidRDefault="00444197" w:rsidP="002D0D92">
      <w:pPr>
        <w:pStyle w:val="Ttulo2"/>
        <w:spacing w:before="0" w:line="360" w:lineRule="auto"/>
        <w:rPr>
          <w:rFonts w:ascii="Palatino Linotype" w:eastAsia="Palatino Linotype" w:hAnsi="Palatino Linotype" w:cs="Palatino Linotype"/>
          <w:b/>
          <w:i/>
          <w:color w:val="000000"/>
          <w:sz w:val="24"/>
          <w:szCs w:val="24"/>
        </w:rPr>
      </w:pPr>
      <w:r w:rsidRPr="00033B94">
        <w:rPr>
          <w:rFonts w:ascii="Palatino Linotype" w:eastAsia="Palatino Linotype" w:hAnsi="Palatino Linotype" w:cs="Palatino Linotype"/>
          <w:b/>
          <w:color w:val="000000"/>
          <w:sz w:val="24"/>
          <w:szCs w:val="24"/>
        </w:rPr>
        <w:t xml:space="preserve">TERCERO. Del planteamiento de la </w:t>
      </w:r>
      <w:r w:rsidRPr="00033B94">
        <w:rPr>
          <w:rFonts w:ascii="Palatino Linotype" w:eastAsia="Palatino Linotype" w:hAnsi="Palatino Linotype" w:cs="Palatino Linotype"/>
          <w:b/>
          <w:i/>
          <w:color w:val="000000"/>
          <w:sz w:val="24"/>
          <w:szCs w:val="24"/>
        </w:rPr>
        <w:t>Litis.</w:t>
      </w:r>
    </w:p>
    <w:p w:rsidR="002D0D92" w:rsidRPr="00033B94" w:rsidRDefault="00444197" w:rsidP="002D0D92">
      <w:pPr>
        <w:numPr>
          <w:ilvl w:val="0"/>
          <w:numId w:val="2"/>
        </w:numPr>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Se solicitó tener acceso, a la información que a continuación se simplifica:</w:t>
      </w:r>
    </w:p>
    <w:p w:rsidR="00E92465" w:rsidRPr="00033B94" w:rsidRDefault="00E92465" w:rsidP="00E92465">
      <w:pPr>
        <w:pBdr>
          <w:top w:val="nil"/>
          <w:left w:val="nil"/>
          <w:bottom w:val="nil"/>
          <w:right w:val="nil"/>
          <w:between w:val="nil"/>
        </w:pBdr>
        <w:ind w:left="567"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De los servidores públicos siguientes:</w:t>
      </w:r>
    </w:p>
    <w:p w:rsidR="00E92465" w:rsidRPr="00033B94" w:rsidRDefault="00E92465" w:rsidP="00C13339">
      <w:pPr>
        <w:pStyle w:val="Prrafodelista"/>
        <w:numPr>
          <w:ilvl w:val="0"/>
          <w:numId w:val="6"/>
        </w:numPr>
        <w:pBdr>
          <w:top w:val="nil"/>
          <w:left w:val="nil"/>
          <w:bottom w:val="nil"/>
          <w:right w:val="nil"/>
          <w:between w:val="nil"/>
        </w:pBdr>
        <w:ind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 Dinora Esquivel Murillo, Jefa del Departamento de Evaluación y Calidad Institucional.</w:t>
      </w:r>
    </w:p>
    <w:p w:rsidR="00E92465" w:rsidRPr="00033B94" w:rsidRDefault="00E92465" w:rsidP="00C13339">
      <w:pPr>
        <w:pStyle w:val="Prrafodelista"/>
        <w:numPr>
          <w:ilvl w:val="0"/>
          <w:numId w:val="6"/>
        </w:numPr>
        <w:pBdr>
          <w:top w:val="nil"/>
          <w:left w:val="nil"/>
          <w:bottom w:val="nil"/>
          <w:right w:val="nil"/>
          <w:between w:val="nil"/>
        </w:pBdr>
        <w:ind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 Héctor Cid de la Cruz, Jefe del Departamento de Servicios Generales.</w:t>
      </w:r>
    </w:p>
    <w:p w:rsidR="00E92465" w:rsidRPr="00033B94" w:rsidRDefault="00E92465" w:rsidP="00C13339">
      <w:pPr>
        <w:pStyle w:val="Prrafodelista"/>
        <w:numPr>
          <w:ilvl w:val="0"/>
          <w:numId w:val="6"/>
        </w:numPr>
        <w:pBdr>
          <w:top w:val="nil"/>
          <w:left w:val="nil"/>
          <w:bottom w:val="nil"/>
          <w:right w:val="nil"/>
          <w:between w:val="nil"/>
        </w:pBdr>
        <w:ind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 Leticia Plata Martínez, Jefe del Departamento de Vinculación.</w:t>
      </w:r>
    </w:p>
    <w:p w:rsidR="00E92465" w:rsidRPr="00033B94" w:rsidRDefault="00E92465" w:rsidP="00C13339">
      <w:pPr>
        <w:pStyle w:val="Prrafodelista"/>
        <w:numPr>
          <w:ilvl w:val="0"/>
          <w:numId w:val="6"/>
        </w:numPr>
        <w:pBdr>
          <w:top w:val="nil"/>
          <w:left w:val="nil"/>
          <w:bottom w:val="nil"/>
          <w:right w:val="nil"/>
          <w:between w:val="nil"/>
        </w:pBdr>
        <w:ind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 María Isabel García Margarito, Jefe del Departamento de Titulación.</w:t>
      </w:r>
    </w:p>
    <w:p w:rsidR="00E92465" w:rsidRPr="00033B94" w:rsidRDefault="00E92465" w:rsidP="00C13339">
      <w:pPr>
        <w:pStyle w:val="Prrafodelista"/>
        <w:numPr>
          <w:ilvl w:val="0"/>
          <w:numId w:val="6"/>
        </w:numPr>
        <w:pBdr>
          <w:top w:val="nil"/>
          <w:left w:val="nil"/>
          <w:bottom w:val="nil"/>
          <w:right w:val="nil"/>
          <w:between w:val="nil"/>
        </w:pBdr>
        <w:ind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 Filiberto Valencia Plata, Subdirector de Servicios Escolares.</w:t>
      </w:r>
    </w:p>
    <w:p w:rsidR="00E92465" w:rsidRPr="00033B94" w:rsidRDefault="00E92465" w:rsidP="00C13339">
      <w:pPr>
        <w:pStyle w:val="Prrafodelista"/>
        <w:numPr>
          <w:ilvl w:val="0"/>
          <w:numId w:val="6"/>
        </w:numPr>
        <w:pBdr>
          <w:top w:val="nil"/>
          <w:left w:val="nil"/>
          <w:bottom w:val="nil"/>
          <w:right w:val="nil"/>
          <w:between w:val="nil"/>
        </w:pBdr>
        <w:ind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 Vanessa Mondragón Nava, Subdirectora de Administración y Finanzas.</w:t>
      </w:r>
    </w:p>
    <w:p w:rsidR="00E92465" w:rsidRPr="00033B94" w:rsidRDefault="00E92465" w:rsidP="00E92465">
      <w:pPr>
        <w:pBdr>
          <w:top w:val="nil"/>
          <w:left w:val="nil"/>
          <w:bottom w:val="nil"/>
          <w:right w:val="nil"/>
          <w:between w:val="nil"/>
        </w:pBdr>
        <w:ind w:left="567" w:right="-574"/>
        <w:jc w:val="both"/>
        <w:rPr>
          <w:rFonts w:ascii="Palatino Linotype" w:eastAsia="Palatino Linotype" w:hAnsi="Palatino Linotype" w:cs="Palatino Linotype"/>
          <w:i/>
          <w:color w:val="000000"/>
        </w:rPr>
      </w:pPr>
    </w:p>
    <w:p w:rsidR="00E92465" w:rsidRPr="00033B94" w:rsidRDefault="00E92465" w:rsidP="00C13339">
      <w:pPr>
        <w:pStyle w:val="Prrafodelista"/>
        <w:numPr>
          <w:ilvl w:val="0"/>
          <w:numId w:val="7"/>
        </w:numPr>
        <w:pBdr>
          <w:top w:val="nil"/>
          <w:left w:val="nil"/>
          <w:bottom w:val="nil"/>
          <w:right w:val="nil"/>
          <w:between w:val="nil"/>
        </w:pBdr>
        <w:ind w:left="1701"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Criterio de selección para ocupar el cargo.</w:t>
      </w:r>
    </w:p>
    <w:p w:rsidR="00E92465" w:rsidRPr="00033B94" w:rsidRDefault="00E92465" w:rsidP="00C13339">
      <w:pPr>
        <w:pStyle w:val="Prrafodelista"/>
        <w:numPr>
          <w:ilvl w:val="0"/>
          <w:numId w:val="7"/>
        </w:numPr>
        <w:pBdr>
          <w:top w:val="nil"/>
          <w:left w:val="nil"/>
          <w:bottom w:val="nil"/>
          <w:right w:val="nil"/>
          <w:between w:val="nil"/>
        </w:pBdr>
        <w:ind w:left="1701"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Que estudios tiene con relación a ese puesto.</w:t>
      </w:r>
    </w:p>
    <w:p w:rsidR="00E92465" w:rsidRPr="00033B94" w:rsidRDefault="00E92465" w:rsidP="00C13339">
      <w:pPr>
        <w:pStyle w:val="Prrafodelista"/>
        <w:numPr>
          <w:ilvl w:val="0"/>
          <w:numId w:val="7"/>
        </w:numPr>
        <w:pBdr>
          <w:top w:val="nil"/>
          <w:left w:val="nil"/>
          <w:bottom w:val="nil"/>
          <w:right w:val="nil"/>
          <w:between w:val="nil"/>
        </w:pBdr>
        <w:ind w:left="1701"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Las actividades que le son asignadas por el Manual General del Organización.</w:t>
      </w:r>
    </w:p>
    <w:p w:rsidR="00E92465" w:rsidRPr="00033B94" w:rsidRDefault="00E92465" w:rsidP="00C13339">
      <w:pPr>
        <w:pStyle w:val="Prrafodelista"/>
        <w:numPr>
          <w:ilvl w:val="0"/>
          <w:numId w:val="7"/>
        </w:numPr>
        <w:pBdr>
          <w:top w:val="nil"/>
          <w:left w:val="nil"/>
          <w:bottom w:val="nil"/>
          <w:right w:val="nil"/>
          <w:between w:val="nil"/>
        </w:pBdr>
        <w:ind w:left="1701"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Si a la fecha se encuentra estudiando un posgrado o que estudios complementarios tiene para desempeñar las funciones que realiza.</w:t>
      </w:r>
    </w:p>
    <w:p w:rsidR="00185E28" w:rsidRPr="00033B94" w:rsidRDefault="00185E28" w:rsidP="002D0D92">
      <w:pPr>
        <w:pBdr>
          <w:top w:val="nil"/>
          <w:left w:val="nil"/>
          <w:bottom w:val="nil"/>
          <w:right w:val="nil"/>
          <w:between w:val="nil"/>
        </w:pBdr>
        <w:ind w:right="-788"/>
        <w:jc w:val="both"/>
        <w:rPr>
          <w:rFonts w:ascii="Palatino Linotype" w:eastAsia="Palatino Linotype" w:hAnsi="Palatino Linotype" w:cs="Palatino Linotype"/>
          <w:i/>
          <w:color w:val="000000"/>
        </w:rPr>
      </w:pPr>
    </w:p>
    <w:p w:rsidR="00E92465" w:rsidRPr="00033B94" w:rsidRDefault="00E92465" w:rsidP="002D0D92">
      <w:pPr>
        <w:pBdr>
          <w:top w:val="nil"/>
          <w:left w:val="nil"/>
          <w:bottom w:val="nil"/>
          <w:right w:val="nil"/>
          <w:between w:val="nil"/>
        </w:pBdr>
        <w:ind w:right="-788"/>
        <w:jc w:val="both"/>
        <w:rPr>
          <w:rFonts w:ascii="Palatino Linotype" w:eastAsia="Palatino Linotype" w:hAnsi="Palatino Linotype" w:cs="Palatino Linotype"/>
          <w:color w:val="000000"/>
        </w:rPr>
      </w:pPr>
    </w:p>
    <w:p w:rsidR="00185E28" w:rsidRPr="00033B94"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rPr>
        <w:t>En respuesta, el Sujeto Obligado</w:t>
      </w:r>
      <w:r w:rsidRPr="00033B94">
        <w:rPr>
          <w:rFonts w:ascii="Palatino Linotype" w:eastAsia="Palatino Linotype" w:hAnsi="Palatino Linotype" w:cs="Palatino Linotype"/>
          <w:b/>
        </w:rPr>
        <w:t xml:space="preserve"> </w:t>
      </w:r>
      <w:r w:rsidRPr="00033B94">
        <w:rPr>
          <w:rFonts w:ascii="Palatino Linotype" w:eastAsia="Palatino Linotype" w:hAnsi="Palatino Linotype" w:cs="Palatino Linotype"/>
        </w:rPr>
        <w:t>remitió el archivo ya descritos en el anter</w:t>
      </w:r>
      <w:r w:rsidR="00A4097D" w:rsidRPr="00033B94">
        <w:rPr>
          <w:rFonts w:ascii="Palatino Linotype" w:eastAsia="Palatino Linotype" w:hAnsi="Palatino Linotype" w:cs="Palatino Linotype"/>
        </w:rPr>
        <w:t>ior párrafo 2</w:t>
      </w:r>
      <w:r w:rsidRPr="00033B94">
        <w:rPr>
          <w:rFonts w:ascii="Palatino Linotype" w:eastAsia="Palatino Linotype" w:hAnsi="Palatino Linotype" w:cs="Palatino Linotype"/>
        </w:rPr>
        <w:t xml:space="preserve">, inconforme con la respuesta, se interpuso recurso de revisión argumentando sustancialmente que </w:t>
      </w:r>
      <w:r w:rsidR="007767C8" w:rsidRPr="00033B94">
        <w:rPr>
          <w:rFonts w:ascii="Palatino Linotype" w:eastAsia="Palatino Linotype" w:hAnsi="Palatino Linotype" w:cs="Palatino Linotype"/>
        </w:rPr>
        <w:t>l</w:t>
      </w:r>
      <w:r w:rsidR="007767C8" w:rsidRPr="00033B94">
        <w:rPr>
          <w:rFonts w:ascii="Palatino Linotype" w:eastAsia="Palatino Linotype" w:hAnsi="Palatino Linotype" w:cs="Palatino Linotype"/>
          <w:i/>
        </w:rPr>
        <w:t>a información proporcionada no corresponde a la solicitud realizada</w:t>
      </w:r>
      <w:r w:rsidRPr="00033B94">
        <w:rPr>
          <w:rFonts w:ascii="Palatino Linotype" w:eastAsia="Palatino Linotype" w:hAnsi="Palatino Linotype" w:cs="Palatino Linotype"/>
        </w:rPr>
        <w:t>.</w:t>
      </w:r>
    </w:p>
    <w:p w:rsidR="00185E28" w:rsidRPr="00033B94" w:rsidRDefault="00185E28">
      <w:pPr>
        <w:ind w:left="720" w:right="-788"/>
        <w:jc w:val="both"/>
        <w:rPr>
          <w:rFonts w:ascii="Palatino Linotype" w:eastAsia="Palatino Linotype" w:hAnsi="Palatino Linotype" w:cs="Palatino Linotype"/>
          <w:i/>
          <w:color w:val="000000"/>
        </w:rPr>
      </w:pPr>
    </w:p>
    <w:p w:rsidR="00185E28" w:rsidRPr="00033B94" w:rsidRDefault="00444197">
      <w:pPr>
        <w:numPr>
          <w:ilvl w:val="0"/>
          <w:numId w:val="2"/>
        </w:numPr>
        <w:spacing w:line="360" w:lineRule="auto"/>
        <w:ind w:left="0" w:right="-787" w:firstLine="0"/>
        <w:jc w:val="both"/>
        <w:rPr>
          <w:rFonts w:ascii="Palatino Linotype" w:eastAsia="Palatino Linotype" w:hAnsi="Palatino Linotype" w:cs="Palatino Linotype"/>
        </w:rPr>
      </w:pPr>
      <w:r w:rsidRPr="00033B94">
        <w:rPr>
          <w:rFonts w:ascii="Palatino Linotype" w:eastAsia="Palatino Linotype" w:hAnsi="Palatino Linotype" w:cs="Palatino Linotype"/>
        </w:rPr>
        <w:lastRenderedPageBreak/>
        <w:t xml:space="preserve">En dichas condiciones, la controversia a resolver en el presente proveído, corresponde a determinar si se actualiza la causal de procedencia prevista en el artículo </w:t>
      </w:r>
      <w:r w:rsidR="007767C8" w:rsidRPr="00033B94">
        <w:rPr>
          <w:rFonts w:ascii="Palatino Linotype" w:eastAsia="Palatino Linotype" w:hAnsi="Palatino Linotype" w:cs="Palatino Linotype"/>
          <w:b/>
        </w:rPr>
        <w:t>179, fracción VI</w:t>
      </w:r>
      <w:r w:rsidRPr="00033B94">
        <w:rPr>
          <w:rFonts w:ascii="Palatino Linotype" w:eastAsia="Palatino Linotype" w:hAnsi="Palatino Linotype" w:cs="Palatino Linotype"/>
          <w:b/>
        </w:rPr>
        <w:t>, de la Ley de Transparencia y Acceso a la Información Pública del Estado de México y Municipios</w:t>
      </w:r>
      <w:r w:rsidRPr="00033B94">
        <w:rPr>
          <w:rFonts w:ascii="Palatino Linotype" w:eastAsia="Palatino Linotype" w:hAnsi="Palatino Linotype" w:cs="Palatino Linotype"/>
        </w:rPr>
        <w:t xml:space="preserve">; </w:t>
      </w:r>
      <w:r w:rsidRPr="00033B94">
        <w:rPr>
          <w:rFonts w:ascii="Palatino Linotype" w:eastAsia="Palatino Linotype" w:hAnsi="Palatino Linotype" w:cs="Palatino Linotype"/>
          <w:color w:val="000000"/>
        </w:rPr>
        <w:t xml:space="preserve">fracción que determina la hipótesis relativa a </w:t>
      </w:r>
      <w:r w:rsidRPr="00033B94">
        <w:rPr>
          <w:rFonts w:ascii="Palatino Linotype" w:eastAsia="Palatino Linotype" w:hAnsi="Palatino Linotype" w:cs="Palatino Linotype"/>
          <w:b/>
          <w:color w:val="000000"/>
        </w:rPr>
        <w:t xml:space="preserve">la </w:t>
      </w:r>
      <w:r w:rsidR="007767C8" w:rsidRPr="00033B94">
        <w:rPr>
          <w:rFonts w:ascii="Palatino Linotype" w:eastAsia="Palatino Linotype" w:hAnsi="Palatino Linotype" w:cs="Palatino Linotype"/>
          <w:b/>
          <w:color w:val="000000"/>
        </w:rPr>
        <w:t>entrega de información que no corresponda con lo solicitado</w:t>
      </w:r>
      <w:r w:rsidRPr="00033B94">
        <w:rPr>
          <w:rFonts w:ascii="Palatino Linotype" w:eastAsia="Palatino Linotype" w:hAnsi="Palatino Linotype" w:cs="Palatino Linotype"/>
          <w:color w:val="000000"/>
        </w:rPr>
        <w:t xml:space="preserve">; </w:t>
      </w:r>
      <w:r w:rsidRPr="00033B94">
        <w:rPr>
          <w:rFonts w:ascii="Palatino Linotype" w:eastAsia="Palatino Linotype" w:hAnsi="Palatino Linotype" w:cs="Palatino Linotype"/>
        </w:rPr>
        <w:t>contexto del cual se dolió el Recurrente al momento de interponer su inconformidad.</w:t>
      </w:r>
      <w:r w:rsidRPr="00033B94">
        <w:rPr>
          <w:rFonts w:ascii="Palatino Linotype" w:eastAsia="Palatino Linotype" w:hAnsi="Palatino Linotype" w:cs="Palatino Linotype"/>
          <w:color w:val="000000"/>
        </w:rPr>
        <w:t xml:space="preserve"> De modo tal que el presente recurso de revisión se </w:t>
      </w:r>
      <w:r w:rsidRPr="00033B94">
        <w:rPr>
          <w:rFonts w:ascii="Palatino Linotype" w:eastAsia="Palatino Linotype" w:hAnsi="Palatino Linotype" w:cs="Palatino Linotype"/>
        </w:rPr>
        <w:t>abocará</w:t>
      </w:r>
      <w:r w:rsidRPr="00033B94">
        <w:rPr>
          <w:rFonts w:ascii="Palatino Linotype" w:eastAsia="Palatino Linotype" w:hAnsi="Palatino Linotype" w:cs="Palatino Linotype"/>
          <w:color w:val="000000"/>
        </w:rPr>
        <w:t xml:space="preserve"> en determinar si el Sujeto Obligado con su respuesta ciertamente actualiza la causal de procedencia</w:t>
      </w:r>
      <w:r w:rsidRPr="00033B94">
        <w:rPr>
          <w:rFonts w:ascii="Palatino Linotype" w:eastAsia="Palatino Linotype" w:hAnsi="Palatino Linotype" w:cs="Palatino Linotype"/>
          <w:b/>
          <w:color w:val="000000"/>
        </w:rPr>
        <w:t xml:space="preserve"> </w:t>
      </w:r>
      <w:r w:rsidRPr="00033B94">
        <w:rPr>
          <w:rFonts w:ascii="Palatino Linotype" w:eastAsia="Palatino Linotype" w:hAnsi="Palatino Linotype" w:cs="Palatino Linotype"/>
          <w:color w:val="000000"/>
        </w:rPr>
        <w:t>señalada.</w:t>
      </w:r>
    </w:p>
    <w:p w:rsidR="00185E28" w:rsidRPr="00033B94" w:rsidRDefault="00185E28">
      <w:pPr>
        <w:spacing w:line="360" w:lineRule="auto"/>
        <w:ind w:right="-787"/>
        <w:rPr>
          <w:rFonts w:ascii="Palatino Linotype" w:eastAsia="Palatino Linotype" w:hAnsi="Palatino Linotype" w:cs="Palatino Linotype"/>
        </w:rPr>
      </w:pPr>
    </w:p>
    <w:p w:rsidR="00185E28" w:rsidRPr="00033B94" w:rsidRDefault="00444197">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033B94">
        <w:rPr>
          <w:rFonts w:ascii="Palatino Linotype" w:eastAsia="Palatino Linotype" w:hAnsi="Palatino Linotype" w:cs="Palatino Linotype"/>
          <w:b/>
          <w:color w:val="000000"/>
          <w:sz w:val="24"/>
          <w:szCs w:val="24"/>
        </w:rPr>
        <w:t>CUARTO. Del estudio y resolución del asunto.</w:t>
      </w:r>
    </w:p>
    <w:p w:rsidR="00185E28" w:rsidRPr="00033B94" w:rsidRDefault="00444197">
      <w:pPr>
        <w:numPr>
          <w:ilvl w:val="0"/>
          <w:numId w:val="2"/>
        </w:numPr>
        <w:spacing w:line="360" w:lineRule="auto"/>
        <w:ind w:left="0" w:right="-787" w:firstLine="0"/>
        <w:jc w:val="both"/>
        <w:rPr>
          <w:rFonts w:ascii="Palatino Linotype" w:eastAsia="Palatino Linotype" w:hAnsi="Palatino Linotype" w:cs="Palatino Linotype"/>
        </w:rPr>
      </w:pPr>
      <w:r w:rsidRPr="00033B94">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033B94" w:rsidRDefault="00185E28">
      <w:pPr>
        <w:spacing w:line="360" w:lineRule="auto"/>
        <w:ind w:right="-787"/>
        <w:jc w:val="both"/>
        <w:rPr>
          <w:rFonts w:ascii="Palatino Linotype" w:eastAsia="Palatino Linotype" w:hAnsi="Palatino Linotype" w:cs="Palatino Linotype"/>
        </w:rPr>
      </w:pPr>
    </w:p>
    <w:p w:rsidR="00185E28" w:rsidRPr="00033B94" w:rsidRDefault="00444197">
      <w:pPr>
        <w:numPr>
          <w:ilvl w:val="0"/>
          <w:numId w:val="2"/>
        </w:numPr>
        <w:spacing w:line="360" w:lineRule="auto"/>
        <w:ind w:left="0" w:right="-787" w:firstLine="0"/>
        <w:jc w:val="both"/>
        <w:rPr>
          <w:rFonts w:ascii="Palatino Linotype" w:eastAsia="Palatino Linotype" w:hAnsi="Palatino Linotype" w:cs="Palatino Linotype"/>
        </w:rPr>
      </w:pPr>
      <w:r w:rsidRPr="00033B94">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033B94" w:rsidRDefault="00444197">
      <w:pPr>
        <w:numPr>
          <w:ilvl w:val="0"/>
          <w:numId w:val="2"/>
        </w:numPr>
        <w:spacing w:line="360" w:lineRule="auto"/>
        <w:ind w:left="0" w:right="-787" w:firstLine="0"/>
        <w:jc w:val="both"/>
        <w:rPr>
          <w:rFonts w:ascii="Palatino Linotype" w:eastAsia="Palatino Linotype" w:hAnsi="Palatino Linotype" w:cs="Palatino Linotype"/>
        </w:rPr>
      </w:pPr>
      <w:r w:rsidRPr="00033B94">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033B94" w:rsidRDefault="00185E28">
      <w:pPr>
        <w:spacing w:line="360" w:lineRule="auto"/>
        <w:ind w:right="-787"/>
        <w:jc w:val="both"/>
        <w:rPr>
          <w:rFonts w:ascii="Palatino Linotype" w:eastAsia="Palatino Linotype" w:hAnsi="Palatino Linotype" w:cs="Palatino Linotype"/>
        </w:rPr>
      </w:pPr>
    </w:p>
    <w:p w:rsidR="00185E28" w:rsidRPr="00033B94" w:rsidRDefault="00444197" w:rsidP="00033B94">
      <w:pPr>
        <w:numPr>
          <w:ilvl w:val="0"/>
          <w:numId w:val="4"/>
        </w:numPr>
        <w:pBdr>
          <w:top w:val="nil"/>
          <w:left w:val="nil"/>
          <w:bottom w:val="nil"/>
          <w:right w:val="nil"/>
          <w:between w:val="nil"/>
        </w:pBdr>
        <w:spacing w:line="360" w:lineRule="auto"/>
        <w:ind w:left="0" w:right="-787" w:firstLine="0"/>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Del Sujeto Obligado.</w:t>
      </w:r>
    </w:p>
    <w:p w:rsidR="0051425F" w:rsidRPr="00033B94" w:rsidRDefault="0051425F" w:rsidP="0051425F">
      <w:pPr>
        <w:numPr>
          <w:ilvl w:val="0"/>
          <w:numId w:val="2"/>
        </w:numPr>
        <w:spacing w:line="360" w:lineRule="auto"/>
        <w:ind w:left="0" w:right="-787" w:firstLine="0"/>
        <w:jc w:val="both"/>
      </w:pPr>
      <w:r w:rsidRPr="00033B94">
        <w:rPr>
          <w:rFonts w:ascii="Palatino Linotype" w:eastAsia="Palatino Linotype" w:hAnsi="Palatino Linotype" w:cs="Palatino Linotype"/>
        </w:rPr>
        <w:t>El Tecnológico de Estudios Superiores de San Felipe del Progreso, se crea como un organismo público descentralizado de carácter estatal, con personalidad jurídica y patrimonio propios, sectorizado a la Secretaría de Educación, Cultura y Bienestar Social, con el objeto de Impartir e impulsar la educación superior, cuya organización corresponde a la Junta Directiva y al Director, de conformidad con el DECRETO del Ejecutivo del Estado por el que se crea el Organismo Público Descentralizado de Carácter Estatal denominado Tecnológico de Estado superiores de San Felipe del Progreso, publicado en el Periódico Oficial del Gobierno del Estado de México, Gaceta del Gobierno, en fecha 11 de enero de 2001:</w:t>
      </w:r>
    </w:p>
    <w:p w:rsidR="0051425F" w:rsidRPr="00033B94" w:rsidRDefault="0051425F" w:rsidP="0051425F">
      <w:pPr>
        <w:ind w:left="567" w:right="-788"/>
        <w:jc w:val="center"/>
        <w:rPr>
          <w:rFonts w:ascii="Palatino Linotype" w:eastAsia="Palatino Linotype" w:hAnsi="Palatino Linotype" w:cs="Palatino Linotype"/>
          <w:b/>
          <w:i/>
        </w:rPr>
      </w:pPr>
      <w:r w:rsidRPr="00033B94">
        <w:rPr>
          <w:rFonts w:ascii="Palatino Linotype" w:eastAsia="Palatino Linotype" w:hAnsi="Palatino Linotype" w:cs="Palatino Linotype"/>
          <w:b/>
          <w:i/>
        </w:rPr>
        <w:t>DE LA ORGANIZACIÓN DEL TECNOLOGICO</w:t>
      </w:r>
    </w:p>
    <w:p w:rsidR="0051425F" w:rsidRPr="00033B94" w:rsidRDefault="0051425F">
      <w:pPr>
        <w:ind w:left="567" w:right="-788"/>
        <w:jc w:val="both"/>
        <w:rPr>
          <w:rFonts w:ascii="Palatino Linotype" w:eastAsia="Palatino Linotype" w:hAnsi="Palatino Linotype" w:cs="Palatino Linotype"/>
          <w:b/>
          <w:i/>
        </w:rPr>
      </w:pPr>
    </w:p>
    <w:p w:rsidR="0051425F" w:rsidRPr="00033B94" w:rsidRDefault="0051425F">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b/>
          <w:i/>
        </w:rPr>
        <w:t xml:space="preserve">Artículo 6.- </w:t>
      </w:r>
      <w:r w:rsidRPr="00033B94">
        <w:rPr>
          <w:rFonts w:ascii="Palatino Linotype" w:eastAsia="Palatino Linotype" w:hAnsi="Palatino Linotype" w:cs="Palatino Linotype"/>
          <w:i/>
        </w:rPr>
        <w:t xml:space="preserve">La dirección y administración del Tecnológico corresponde: </w:t>
      </w:r>
    </w:p>
    <w:p w:rsidR="0051425F" w:rsidRPr="00033B94" w:rsidRDefault="0051425F">
      <w:pPr>
        <w:ind w:left="567" w:right="-788"/>
        <w:jc w:val="both"/>
        <w:rPr>
          <w:rFonts w:ascii="Palatino Linotype" w:eastAsia="Palatino Linotype" w:hAnsi="Palatino Linotype" w:cs="Palatino Linotype"/>
          <w:i/>
        </w:rPr>
      </w:pPr>
    </w:p>
    <w:p w:rsidR="0051425F" w:rsidRPr="00033B94" w:rsidRDefault="0051425F">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 xml:space="preserve">I. A la Junta Directiva; y </w:t>
      </w:r>
    </w:p>
    <w:p w:rsidR="0051425F" w:rsidRPr="00033B94" w:rsidRDefault="0051425F">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 xml:space="preserve">II. Al Director. </w:t>
      </w:r>
    </w:p>
    <w:p w:rsidR="0051425F" w:rsidRPr="00033B94" w:rsidRDefault="0051425F">
      <w:pPr>
        <w:ind w:left="567" w:right="-788"/>
        <w:jc w:val="both"/>
        <w:rPr>
          <w:rFonts w:ascii="Palatino Linotype" w:eastAsia="Palatino Linotype" w:hAnsi="Palatino Linotype" w:cs="Palatino Linotype"/>
          <w:i/>
        </w:rPr>
      </w:pPr>
    </w:p>
    <w:p w:rsidR="00185E28" w:rsidRPr="00033B94" w:rsidRDefault="0051425F">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El Tecnológico contará con las unidades administrativas que se establezcan en su reglamento interior, de acuerdo a su presupuesto de egresos.</w:t>
      </w:r>
    </w:p>
    <w:p w:rsidR="0051425F" w:rsidRPr="00033B94" w:rsidRDefault="0051425F">
      <w:pPr>
        <w:ind w:left="567" w:right="-788"/>
        <w:jc w:val="both"/>
        <w:rPr>
          <w:rFonts w:ascii="Palatino Linotype" w:eastAsia="Palatino Linotype" w:hAnsi="Palatino Linotype" w:cs="Palatino Linotype"/>
          <w:i/>
        </w:rPr>
      </w:pPr>
    </w:p>
    <w:p w:rsidR="0051425F" w:rsidRPr="00033B94" w:rsidRDefault="0051425F">
      <w:pPr>
        <w:ind w:left="567" w:right="-788"/>
        <w:jc w:val="both"/>
        <w:rPr>
          <w:rFonts w:ascii="Palatino Linotype" w:eastAsia="Palatino Linotype" w:hAnsi="Palatino Linotype" w:cs="Palatino Linotype"/>
          <w:i/>
        </w:rPr>
      </w:pPr>
    </w:p>
    <w:p w:rsidR="0051425F" w:rsidRPr="00033B94" w:rsidRDefault="0051425F">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Artículo 14.- Para el cumplimiento de su objeto, el Tecnológico contará con el apoyo de un Consejo Consultivo Académico que será integrado por los subdirectores, jefes de división y de departamento, personal académico del tecnológico y por especialistas de alto reconocimiento profesional. El número de miembros, organización y forma de trabajo serán establecidos en el reglamento respectivo.</w:t>
      </w:r>
    </w:p>
    <w:p w:rsidR="00185E28" w:rsidRPr="00033B94" w:rsidRDefault="00185E28">
      <w:pPr>
        <w:spacing w:line="360" w:lineRule="auto"/>
        <w:ind w:left="567" w:right="-787"/>
        <w:jc w:val="both"/>
      </w:pPr>
    </w:p>
    <w:p w:rsidR="0077107C" w:rsidRPr="00033B94" w:rsidRDefault="0077107C">
      <w:pPr>
        <w:numPr>
          <w:ilvl w:val="0"/>
          <w:numId w:val="2"/>
        </w:numPr>
        <w:spacing w:line="360" w:lineRule="auto"/>
        <w:ind w:left="0" w:right="-787" w:firstLine="0"/>
        <w:jc w:val="both"/>
        <w:rPr>
          <w:rFonts w:ascii="Palatino Linotype" w:eastAsia="Palatino Linotype" w:hAnsi="Palatino Linotype" w:cs="Palatino Linotype"/>
        </w:rPr>
      </w:pPr>
      <w:r w:rsidRPr="00033B94">
        <w:rPr>
          <w:rFonts w:ascii="Palatino Linotype" w:eastAsia="Palatino Linotype" w:hAnsi="Palatino Linotype" w:cs="Palatino Linotype"/>
        </w:rPr>
        <w:t>De conformidad con el Manual General de Organización, la Subdirección de Planeación y Administración, tiene como objetivo Programar, organizar, administrar y controlar el suministro y aplicación de los recursos humanos, materiales, financieros, técnicos disponibles y de servicios generales para el funcionamiento del Tecnológico, necesarios en el desarrollo de las actividades de la Institución, con base en la normatividad en la materia, así como coordinar el desarrollo de las acciones de planeación, programación y evaluación y dentro de sus funciones tiene las siguientes:</w:t>
      </w:r>
    </w:p>
    <w:p w:rsidR="0077107C" w:rsidRPr="00033B94" w:rsidRDefault="0077107C" w:rsidP="0077107C">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FUNCIONES:</w:t>
      </w:r>
    </w:p>
    <w:p w:rsidR="0077107C" w:rsidRPr="00033B94" w:rsidRDefault="0077107C" w:rsidP="0077107C">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w:t>
      </w:r>
    </w:p>
    <w:p w:rsidR="0077107C" w:rsidRPr="00033B94" w:rsidRDefault="0077107C" w:rsidP="0077107C">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 xml:space="preserve">- Supervisar las actividades relacionadas con la administración y desarrollo del personal. </w:t>
      </w:r>
    </w:p>
    <w:p w:rsidR="0077107C" w:rsidRPr="00033B94" w:rsidRDefault="0077107C" w:rsidP="0077107C">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 Organizar, coordinar y difundir las relaciones laborales entre el personal académico-administrativo y las autoridades del Tecnológico, de conformidad con los ordenamientos legales aplicables en materia de trabajo.</w:t>
      </w:r>
    </w:p>
    <w:p w:rsidR="0077107C" w:rsidRPr="00033B94" w:rsidRDefault="0077107C" w:rsidP="0077107C">
      <w:pPr>
        <w:ind w:left="567" w:right="-788"/>
        <w:jc w:val="both"/>
        <w:rPr>
          <w:rFonts w:ascii="Palatino Linotype" w:eastAsia="Palatino Linotype" w:hAnsi="Palatino Linotype" w:cs="Palatino Linotype"/>
          <w:i/>
        </w:rPr>
      </w:pPr>
      <w:r w:rsidRPr="00033B94">
        <w:rPr>
          <w:rFonts w:ascii="Palatino Linotype" w:eastAsia="Palatino Linotype" w:hAnsi="Palatino Linotype" w:cs="Palatino Linotype"/>
          <w:i/>
        </w:rPr>
        <w:t>…</w:t>
      </w:r>
    </w:p>
    <w:p w:rsidR="00782C81" w:rsidRPr="00033B94" w:rsidRDefault="00782C81" w:rsidP="00782C81">
      <w:pPr>
        <w:spacing w:line="360" w:lineRule="auto"/>
        <w:ind w:right="-787"/>
        <w:jc w:val="both"/>
      </w:pPr>
    </w:p>
    <w:p w:rsidR="003E45AB" w:rsidRPr="00033B94" w:rsidRDefault="003E45AB" w:rsidP="003E45AB">
      <w:pPr>
        <w:numPr>
          <w:ilvl w:val="0"/>
          <w:numId w:val="2"/>
        </w:numPr>
        <w:spacing w:line="360" w:lineRule="auto"/>
        <w:ind w:left="0" w:right="-787" w:firstLine="0"/>
        <w:jc w:val="both"/>
      </w:pPr>
      <w:r w:rsidRPr="00033B94">
        <w:rPr>
          <w:rFonts w:ascii="Palatino Linotype" w:eastAsia="Palatino Linotype" w:hAnsi="Palatino Linotype" w:cs="Palatino Linotype"/>
        </w:rPr>
        <w:t xml:space="preserve">De lo expuesto es de precisar que la respuesta fue emitida por </w:t>
      </w:r>
      <w:r w:rsidR="0077107C" w:rsidRPr="00033B94">
        <w:rPr>
          <w:rFonts w:ascii="Palatino Linotype" w:eastAsia="Palatino Linotype" w:hAnsi="Palatino Linotype" w:cs="Palatino Linotype"/>
        </w:rPr>
        <w:t xml:space="preserve">la </w:t>
      </w:r>
      <w:r w:rsidR="0077107C" w:rsidRPr="00033B94">
        <w:rPr>
          <w:rFonts w:ascii="Palatino Linotype" w:eastAsia="Palatino Linotype" w:hAnsi="Palatino Linotype" w:cs="Palatino Linotype"/>
          <w:b/>
        </w:rPr>
        <w:t>Subdirección de Administración y Finanzas</w:t>
      </w:r>
      <w:r w:rsidR="0077107C" w:rsidRPr="00033B94">
        <w:rPr>
          <w:rFonts w:ascii="Palatino Linotype" w:eastAsia="Palatino Linotype" w:hAnsi="Palatino Linotype" w:cs="Palatino Linotype"/>
        </w:rPr>
        <w:t>,</w:t>
      </w:r>
      <w:r w:rsidRPr="00033B94">
        <w:rPr>
          <w:rFonts w:ascii="Palatino Linotype" w:eastAsia="Palatino Linotype" w:hAnsi="Palatino Linotype" w:cs="Palatino Linotype"/>
        </w:rPr>
        <w:t xml:space="preserve"> por lo que podemos advertir que </w:t>
      </w:r>
      <w:r w:rsidRPr="00033B94">
        <w:rPr>
          <w:rFonts w:ascii="Palatino Linotype" w:eastAsia="Palatino Linotype" w:hAnsi="Palatino Linotype" w:cs="Palatino Linotype"/>
          <w:b/>
        </w:rPr>
        <w:t xml:space="preserve">EL SUJETO OBLIGADO </w:t>
      </w:r>
      <w:r w:rsidRPr="00033B94">
        <w:rPr>
          <w:rFonts w:ascii="Palatino Linotype" w:eastAsia="Palatino Linotype" w:hAnsi="Palatino Linotype" w:cs="Palatino Linotype"/>
        </w:rPr>
        <w:t xml:space="preserve">siguió el procedimiento inmerso en la normatividad aplicable, ya que turnó el requerimiento de información a la unidad administrativa competente, vigilando lo establecido por el artículo </w:t>
      </w:r>
      <w:r w:rsidRPr="00033B94">
        <w:rPr>
          <w:rFonts w:ascii="Palatino Linotype" w:eastAsia="Palatino Linotype" w:hAnsi="Palatino Linotype" w:cs="Palatino Linotype"/>
        </w:rPr>
        <w:lastRenderedPageBreak/>
        <w:t>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E45AB" w:rsidRPr="00033B94" w:rsidRDefault="003E45AB" w:rsidP="003E45AB">
      <w:pPr>
        <w:ind w:left="708" w:right="62"/>
        <w:jc w:val="both"/>
        <w:rPr>
          <w:rFonts w:ascii="Palatino Linotype" w:eastAsia="Palatino Linotype" w:hAnsi="Palatino Linotype" w:cs="Palatino Linotype"/>
          <w:i/>
        </w:rPr>
      </w:pPr>
      <w:r w:rsidRPr="00033B94">
        <w:rPr>
          <w:rFonts w:ascii="Palatino Linotype" w:eastAsia="Palatino Linotype" w:hAnsi="Palatino Linotype" w:cs="Palatino Linotype"/>
          <w:b/>
          <w:i/>
        </w:rPr>
        <w:t>XXXIX.</w:t>
      </w:r>
      <w:r w:rsidRPr="00033B94">
        <w:rPr>
          <w:rFonts w:ascii="Palatino Linotype" w:eastAsia="Palatino Linotype" w:hAnsi="Palatino Linotype" w:cs="Palatino Linotype"/>
          <w:i/>
        </w:rPr>
        <w:t xml:space="preserve"> </w:t>
      </w:r>
      <w:r w:rsidRPr="00033B94">
        <w:rPr>
          <w:rFonts w:ascii="Palatino Linotype" w:eastAsia="Palatino Linotype" w:hAnsi="Palatino Linotype" w:cs="Palatino Linotype"/>
          <w:b/>
          <w:i/>
        </w:rPr>
        <w:t>Servidor público habilitado</w:t>
      </w:r>
      <w:r w:rsidRPr="00033B94">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E45AB" w:rsidRPr="00033B94" w:rsidRDefault="003E45AB" w:rsidP="003E45AB">
      <w:pPr>
        <w:spacing w:line="360" w:lineRule="auto"/>
        <w:ind w:left="708" w:right="62"/>
        <w:jc w:val="both"/>
        <w:rPr>
          <w:rFonts w:ascii="Palatino Linotype" w:eastAsia="Palatino Linotype" w:hAnsi="Palatino Linotype" w:cs="Palatino Linotype"/>
        </w:rPr>
      </w:pPr>
    </w:p>
    <w:p w:rsidR="003E45AB" w:rsidRPr="00033B94" w:rsidRDefault="003E45AB" w:rsidP="003E45AB">
      <w:pPr>
        <w:numPr>
          <w:ilvl w:val="0"/>
          <w:numId w:val="2"/>
        </w:numPr>
        <w:spacing w:line="360" w:lineRule="auto"/>
        <w:ind w:left="0" w:right="-787" w:firstLine="0"/>
        <w:jc w:val="both"/>
      </w:pPr>
      <w:r w:rsidRPr="00033B94">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3E45AB" w:rsidRPr="00033B94" w:rsidRDefault="003E45AB" w:rsidP="003E45AB">
      <w:pPr>
        <w:ind w:left="425" w:right="-220"/>
        <w:jc w:val="both"/>
        <w:rPr>
          <w:rFonts w:ascii="Palatino Linotype" w:eastAsia="Palatino Linotype" w:hAnsi="Palatino Linotype" w:cs="Palatino Linotype"/>
          <w:i/>
        </w:rPr>
      </w:pPr>
      <w:r w:rsidRPr="00033B94">
        <w:rPr>
          <w:rFonts w:ascii="Palatino Linotype" w:eastAsia="Palatino Linotype" w:hAnsi="Palatino Linotype" w:cs="Palatino Linotype"/>
          <w:i/>
        </w:rPr>
        <w:t>“</w:t>
      </w:r>
      <w:r w:rsidRPr="00033B94">
        <w:rPr>
          <w:rFonts w:ascii="Palatino Linotype" w:eastAsia="Palatino Linotype" w:hAnsi="Palatino Linotype" w:cs="Palatino Linotype"/>
          <w:b/>
          <w:i/>
        </w:rPr>
        <w:t>Artículo 162.</w:t>
      </w:r>
      <w:r w:rsidRPr="00033B94">
        <w:rPr>
          <w:rFonts w:ascii="Palatino Linotype" w:eastAsia="Palatino Linotype" w:hAnsi="Palatino Linotype" w:cs="Palatino Linotype"/>
          <w:i/>
        </w:rPr>
        <w:t xml:space="preserve"> Las unidades de transparencia deberán garantizar que las solicitudes se turnen a </w:t>
      </w:r>
      <w:r w:rsidRPr="00033B94">
        <w:rPr>
          <w:rFonts w:ascii="Palatino Linotype" w:eastAsia="Palatino Linotype" w:hAnsi="Palatino Linotype" w:cs="Palatino Linotype"/>
          <w:b/>
          <w:i/>
        </w:rPr>
        <w:t>todas las Áreas competentes</w:t>
      </w:r>
      <w:r w:rsidRPr="00033B94">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3E45AB" w:rsidRPr="00033B94" w:rsidRDefault="003E45AB" w:rsidP="003E45AB">
      <w:pPr>
        <w:spacing w:line="360" w:lineRule="auto"/>
        <w:ind w:right="-787"/>
        <w:jc w:val="both"/>
        <w:rPr>
          <w:rFonts w:ascii="Palatino Linotype" w:eastAsia="Palatino Linotype" w:hAnsi="Palatino Linotype" w:cs="Palatino Linotype"/>
          <w:color w:val="000000"/>
        </w:rPr>
      </w:pPr>
    </w:p>
    <w:p w:rsidR="003E45AB" w:rsidRPr="00033B94" w:rsidRDefault="003E45AB" w:rsidP="003E45AB">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rPr>
        <w:t>Es</w:t>
      </w:r>
      <w:r w:rsidRPr="00033B94">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w:t>
      </w:r>
      <w:r w:rsidRPr="00033B94">
        <w:rPr>
          <w:rFonts w:ascii="Palatino Linotype" w:eastAsia="Palatino Linotype" w:hAnsi="Palatino Linotype" w:cs="Palatino Linotype"/>
        </w:rPr>
        <w:t>cualquier</w:t>
      </w:r>
      <w:r w:rsidRPr="00033B94">
        <w:rPr>
          <w:rFonts w:ascii="Palatino Linotype" w:eastAsia="Palatino Linotype" w:hAnsi="Palatino Linotype" w:cs="Palatino Linotype"/>
          <w:color w:val="000000"/>
        </w:rPr>
        <w:t xml:space="preserve">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E45AB" w:rsidRPr="00033B94" w:rsidRDefault="003E45AB" w:rsidP="003E45AB">
      <w:pPr>
        <w:spacing w:line="360" w:lineRule="auto"/>
        <w:ind w:right="-787"/>
        <w:jc w:val="both"/>
        <w:rPr>
          <w:color w:val="000000"/>
        </w:rPr>
      </w:pPr>
    </w:p>
    <w:p w:rsidR="003E45AB" w:rsidRPr="00033B94" w:rsidRDefault="003E45AB" w:rsidP="003E45AB">
      <w:pPr>
        <w:ind w:left="1134" w:right="-220"/>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w:t>
      </w:r>
      <w:r w:rsidRPr="00033B94">
        <w:rPr>
          <w:rFonts w:ascii="Palatino Linotype" w:eastAsia="Palatino Linotype" w:hAnsi="Palatino Linotype" w:cs="Palatino Linotype"/>
          <w:b/>
          <w:i/>
          <w:color w:val="000000"/>
        </w:rPr>
        <w:t xml:space="preserve">Artículo 3. </w:t>
      </w:r>
      <w:r w:rsidRPr="00033B94">
        <w:rPr>
          <w:rFonts w:ascii="Palatino Linotype" w:eastAsia="Palatino Linotype" w:hAnsi="Palatino Linotype" w:cs="Palatino Linotype"/>
          <w:i/>
          <w:color w:val="000000"/>
        </w:rPr>
        <w:t>Para los efectos de la presente Ley se entenderá por:</w:t>
      </w:r>
    </w:p>
    <w:p w:rsidR="003E45AB" w:rsidRPr="00033B94" w:rsidRDefault="003E45AB" w:rsidP="003E45AB">
      <w:pPr>
        <w:ind w:left="1134" w:right="-220"/>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w:t>
      </w:r>
    </w:p>
    <w:p w:rsidR="003E45AB" w:rsidRPr="00033B94" w:rsidRDefault="003E45AB" w:rsidP="003E45AB">
      <w:pPr>
        <w:ind w:left="1134" w:right="-220"/>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b/>
          <w:i/>
          <w:color w:val="000000"/>
        </w:rPr>
        <w:t>XI. Documento:</w:t>
      </w:r>
      <w:r w:rsidRPr="00033B94">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E45AB" w:rsidRPr="00033B94" w:rsidRDefault="003E45AB" w:rsidP="003E45AB">
      <w:pPr>
        <w:spacing w:line="360" w:lineRule="auto"/>
        <w:ind w:left="1134" w:right="-220"/>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w:t>
      </w:r>
    </w:p>
    <w:p w:rsidR="003E45AB" w:rsidRPr="00033B94" w:rsidRDefault="003E45AB" w:rsidP="003E45AB">
      <w:pPr>
        <w:ind w:right="-787"/>
        <w:jc w:val="both"/>
        <w:rPr>
          <w:rFonts w:ascii="Palatino Linotype" w:eastAsia="Palatino Linotype" w:hAnsi="Palatino Linotype" w:cs="Palatino Linotype"/>
        </w:rPr>
      </w:pPr>
    </w:p>
    <w:p w:rsidR="003E45AB" w:rsidRPr="00033B94" w:rsidRDefault="003E45AB" w:rsidP="003E45AB">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w:t>
      </w:r>
      <w:r w:rsidRPr="00033B94">
        <w:rPr>
          <w:rFonts w:ascii="Palatino Linotype" w:eastAsia="Palatino Linotype" w:hAnsi="Palatino Linotype" w:cs="Palatino Linotype"/>
        </w:rPr>
        <w:t>México</w:t>
      </w:r>
      <w:r w:rsidRPr="00033B94">
        <w:rPr>
          <w:rFonts w:ascii="Palatino Linotype" w:eastAsia="Palatino Linotype" w:hAnsi="Palatino Linotype" w:cs="Palatino Linotype"/>
          <w:color w:val="000000"/>
        </w:rPr>
        <w:t xml:space="preserve"> y Municipios; publicado en el Periódico Oficial del Gobierno del Estado Libre y Soberano de México “Gaceta del Gobierno”, el diecinueve de octubre de dos mil once, cuyo rubro y texto dispone:</w:t>
      </w:r>
    </w:p>
    <w:p w:rsidR="003E45AB" w:rsidRPr="00033B94" w:rsidRDefault="003E45AB" w:rsidP="003E45AB">
      <w:pPr>
        <w:ind w:left="850" w:right="-220"/>
        <w:jc w:val="both"/>
        <w:rPr>
          <w:rFonts w:ascii="Palatino Linotype" w:eastAsia="Palatino Linotype" w:hAnsi="Palatino Linotype" w:cs="Palatino Linotype"/>
          <w:b/>
          <w:i/>
        </w:rPr>
      </w:pPr>
      <w:r w:rsidRPr="00033B94">
        <w:rPr>
          <w:rFonts w:ascii="Palatino Linotype" w:eastAsia="Palatino Linotype" w:hAnsi="Palatino Linotype" w:cs="Palatino Linotype"/>
          <w:b/>
        </w:rPr>
        <w:t>“</w:t>
      </w:r>
      <w:r w:rsidRPr="00033B94">
        <w:rPr>
          <w:rFonts w:ascii="Palatino Linotype" w:eastAsia="Palatino Linotype" w:hAnsi="Palatino Linotype" w:cs="Palatino Linotype"/>
          <w:b/>
          <w:i/>
        </w:rPr>
        <w:t>CRITERIO 0002-11</w:t>
      </w:r>
    </w:p>
    <w:p w:rsidR="003E45AB" w:rsidRPr="00033B94" w:rsidRDefault="003E45AB" w:rsidP="003E45AB">
      <w:pPr>
        <w:ind w:left="850" w:right="-220"/>
        <w:jc w:val="both"/>
        <w:rPr>
          <w:rFonts w:ascii="Palatino Linotype" w:eastAsia="Palatino Linotype" w:hAnsi="Palatino Linotype" w:cs="Palatino Linotype"/>
          <w:i/>
        </w:rPr>
      </w:pPr>
      <w:r w:rsidRPr="00033B9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33B9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E45AB" w:rsidRPr="00033B94" w:rsidRDefault="003E45AB" w:rsidP="003E45AB">
      <w:pPr>
        <w:ind w:left="850" w:right="-220"/>
        <w:jc w:val="both"/>
        <w:rPr>
          <w:rFonts w:ascii="Palatino Linotype" w:eastAsia="Palatino Linotype" w:hAnsi="Palatino Linotype" w:cs="Palatino Linotype"/>
          <w:i/>
        </w:rPr>
      </w:pPr>
      <w:r w:rsidRPr="00033B94">
        <w:rPr>
          <w:rFonts w:ascii="Palatino Linotype" w:eastAsia="Palatino Linotype" w:hAnsi="Palatino Linotype" w:cs="Palatino Linotype"/>
          <w:i/>
        </w:rPr>
        <w:t>En consecuencia el acceso a la información se refiere a que se cumplan cualquiera de los siguientes tres supuestos:</w:t>
      </w:r>
    </w:p>
    <w:p w:rsidR="003E45AB" w:rsidRPr="00033B94" w:rsidRDefault="003E45AB" w:rsidP="003E45AB">
      <w:pPr>
        <w:ind w:left="850" w:right="-220"/>
        <w:jc w:val="both"/>
        <w:rPr>
          <w:rFonts w:ascii="Palatino Linotype" w:eastAsia="Palatino Linotype" w:hAnsi="Palatino Linotype" w:cs="Palatino Linotype"/>
          <w:b/>
          <w:i/>
        </w:rPr>
      </w:pPr>
      <w:r w:rsidRPr="00033B94">
        <w:rPr>
          <w:rFonts w:ascii="Palatino Linotype" w:eastAsia="Palatino Linotype" w:hAnsi="Palatino Linotype" w:cs="Palatino Linotype"/>
          <w:b/>
          <w:i/>
        </w:rPr>
        <w:t xml:space="preserve">1) </w:t>
      </w:r>
      <w:r w:rsidRPr="00033B94">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3E45AB" w:rsidRPr="00033B94" w:rsidRDefault="003E45AB" w:rsidP="003E45AB">
      <w:pPr>
        <w:ind w:left="850" w:right="-220"/>
        <w:jc w:val="both"/>
        <w:rPr>
          <w:rFonts w:ascii="Palatino Linotype" w:eastAsia="Palatino Linotype" w:hAnsi="Palatino Linotype" w:cs="Palatino Linotype"/>
          <w:i/>
        </w:rPr>
      </w:pPr>
      <w:r w:rsidRPr="00033B9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3E45AB" w:rsidRPr="00033B94" w:rsidRDefault="003E45AB" w:rsidP="003E45AB">
      <w:pPr>
        <w:ind w:left="850" w:right="-220"/>
        <w:jc w:val="both"/>
        <w:rPr>
          <w:rFonts w:ascii="Palatino Linotype" w:eastAsia="Palatino Linotype" w:hAnsi="Palatino Linotype" w:cs="Palatino Linotype"/>
          <w:i/>
        </w:rPr>
      </w:pPr>
      <w:r w:rsidRPr="00033B94">
        <w:rPr>
          <w:rFonts w:ascii="Palatino Linotype" w:eastAsia="Palatino Linotype" w:hAnsi="Palatino Linotype" w:cs="Palatino Linotype"/>
          <w:i/>
        </w:rPr>
        <w:lastRenderedPageBreak/>
        <w:t>3) Que se trate de información registrada en cualquier soporte documental, que en ejercicio de las atribuciones conferidas, se encuentre en posesión de los Sujetos Obligados.”</w:t>
      </w:r>
    </w:p>
    <w:p w:rsidR="003E45AB" w:rsidRPr="00033B94" w:rsidRDefault="003E45AB" w:rsidP="003E45AB">
      <w:pPr>
        <w:tabs>
          <w:tab w:val="left" w:pos="851"/>
        </w:tabs>
        <w:spacing w:line="360" w:lineRule="auto"/>
        <w:ind w:left="850" w:right="-220"/>
        <w:rPr>
          <w:rFonts w:ascii="Palatino Linotype" w:eastAsia="Palatino Linotype" w:hAnsi="Palatino Linotype" w:cs="Palatino Linotype"/>
        </w:rPr>
      </w:pPr>
      <w:r w:rsidRPr="00033B94">
        <w:rPr>
          <w:rFonts w:ascii="Palatino Linotype" w:eastAsia="Palatino Linotype" w:hAnsi="Palatino Linotype" w:cs="Palatino Linotype"/>
        </w:rPr>
        <w:t>(Énfasis Añadido)</w:t>
      </w:r>
    </w:p>
    <w:p w:rsidR="003E45AB" w:rsidRPr="00033B94" w:rsidRDefault="003E45AB" w:rsidP="003E45AB">
      <w:pPr>
        <w:pBdr>
          <w:top w:val="nil"/>
          <w:left w:val="nil"/>
          <w:bottom w:val="nil"/>
          <w:right w:val="nil"/>
          <w:between w:val="nil"/>
        </w:pBdr>
        <w:ind w:right="-787"/>
        <w:jc w:val="both"/>
        <w:rPr>
          <w:rFonts w:ascii="Palatino Linotype" w:eastAsia="Palatino Linotype" w:hAnsi="Palatino Linotype" w:cs="Palatino Linotype"/>
          <w:color w:val="000000"/>
        </w:rPr>
      </w:pPr>
    </w:p>
    <w:p w:rsidR="003E45AB" w:rsidRPr="00033B94" w:rsidRDefault="003E45AB" w:rsidP="003E45AB">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 xml:space="preserve">Por su </w:t>
      </w:r>
      <w:r w:rsidRPr="00033B94">
        <w:rPr>
          <w:rFonts w:ascii="Palatino Linotype" w:eastAsia="Palatino Linotype" w:hAnsi="Palatino Linotype" w:cs="Palatino Linotype"/>
        </w:rPr>
        <w:t>parte</w:t>
      </w:r>
      <w:r w:rsidRPr="00033B94">
        <w:rPr>
          <w:rFonts w:ascii="Palatino Linotype" w:eastAsia="Palatino Linotype" w:hAnsi="Palatino Linotype" w:cs="Palatino Linotype"/>
          <w:color w:val="000000"/>
        </w:rPr>
        <w:t xml:space="preserve"> los artículos 160 y 166, de la Ley local en la materia, que se reproduce de la siguiente forma:</w:t>
      </w:r>
    </w:p>
    <w:p w:rsidR="003E45AB" w:rsidRPr="00033B94" w:rsidRDefault="003E45AB" w:rsidP="003E45AB">
      <w:pPr>
        <w:ind w:left="566" w:right="-220"/>
        <w:jc w:val="both"/>
        <w:rPr>
          <w:rFonts w:ascii="Palatino Linotype" w:eastAsia="Palatino Linotype" w:hAnsi="Palatino Linotype" w:cs="Palatino Linotype"/>
          <w:i/>
        </w:rPr>
      </w:pPr>
      <w:r w:rsidRPr="00033B94">
        <w:rPr>
          <w:rFonts w:ascii="Palatino Linotype" w:eastAsia="Palatino Linotype" w:hAnsi="Palatino Linotype" w:cs="Palatino Linotype"/>
          <w:i/>
        </w:rPr>
        <w:t>“</w:t>
      </w:r>
      <w:r w:rsidRPr="00033B94">
        <w:rPr>
          <w:rFonts w:ascii="Palatino Linotype" w:eastAsia="Palatino Linotype" w:hAnsi="Palatino Linotype" w:cs="Palatino Linotype"/>
          <w:b/>
          <w:i/>
        </w:rPr>
        <w:t>Artículo 160.</w:t>
      </w:r>
      <w:r w:rsidRPr="00033B94">
        <w:rPr>
          <w:rFonts w:ascii="Palatino Linotype" w:eastAsia="Palatino Linotype" w:hAnsi="Palatino Linotype" w:cs="Palatino Linotype"/>
          <w:i/>
        </w:rPr>
        <w:t xml:space="preserve"> </w:t>
      </w:r>
      <w:r w:rsidRPr="00033B94">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33B94">
        <w:rPr>
          <w:rFonts w:ascii="Palatino Linotype" w:eastAsia="Palatino Linotype" w:hAnsi="Palatino Linotype" w:cs="Palatino Linotype"/>
          <w:i/>
        </w:rPr>
        <w:t>.</w:t>
      </w:r>
    </w:p>
    <w:p w:rsidR="003E45AB" w:rsidRPr="00033B94" w:rsidRDefault="003E45AB" w:rsidP="003E45AB">
      <w:pPr>
        <w:ind w:left="566" w:right="-220"/>
        <w:jc w:val="both"/>
        <w:rPr>
          <w:rFonts w:ascii="Palatino Linotype" w:eastAsia="Palatino Linotype" w:hAnsi="Palatino Linotype" w:cs="Palatino Linotype"/>
          <w:i/>
        </w:rPr>
      </w:pPr>
    </w:p>
    <w:p w:rsidR="003E45AB" w:rsidRPr="00033B94" w:rsidRDefault="003E45AB" w:rsidP="003E45AB">
      <w:pPr>
        <w:ind w:left="566" w:right="-220"/>
        <w:jc w:val="both"/>
        <w:rPr>
          <w:rFonts w:ascii="Palatino Linotype" w:eastAsia="Palatino Linotype" w:hAnsi="Palatino Linotype" w:cs="Palatino Linotype"/>
          <w:i/>
        </w:rPr>
      </w:pPr>
      <w:r w:rsidRPr="00033B94">
        <w:rPr>
          <w:rFonts w:ascii="Palatino Linotype" w:eastAsia="Palatino Linotype" w:hAnsi="Palatino Linotype" w:cs="Palatino Linotype"/>
          <w:i/>
        </w:rPr>
        <w:t>En caso que la información solicitada consista en bases de datos se deberá privilegiar la entrega de la misma en formatos abiertos.</w:t>
      </w:r>
    </w:p>
    <w:p w:rsidR="003E45AB" w:rsidRPr="00033B94" w:rsidRDefault="003E45AB" w:rsidP="003E45AB">
      <w:pPr>
        <w:ind w:left="566" w:right="-220"/>
        <w:jc w:val="both"/>
        <w:rPr>
          <w:rFonts w:ascii="Palatino Linotype" w:eastAsia="Palatino Linotype" w:hAnsi="Palatino Linotype" w:cs="Palatino Linotype"/>
          <w:i/>
          <w:u w:val="single"/>
        </w:rPr>
      </w:pPr>
      <w:r w:rsidRPr="00033B94">
        <w:rPr>
          <w:rFonts w:ascii="Palatino Linotype" w:eastAsia="Palatino Linotype" w:hAnsi="Palatino Linotype" w:cs="Palatino Linotype"/>
          <w:b/>
          <w:i/>
        </w:rPr>
        <w:t>Artículo 166.</w:t>
      </w:r>
      <w:r w:rsidRPr="00033B94">
        <w:rPr>
          <w:rFonts w:ascii="Palatino Linotype" w:eastAsia="Palatino Linotype" w:hAnsi="Palatino Linotype" w:cs="Palatino Linotype"/>
          <w:i/>
        </w:rPr>
        <w:t xml:space="preserve"> </w:t>
      </w:r>
      <w:r w:rsidRPr="00033B94">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3E45AB" w:rsidRPr="00033B94" w:rsidRDefault="003E45AB" w:rsidP="003E45AB">
      <w:pPr>
        <w:spacing w:line="360" w:lineRule="auto"/>
        <w:ind w:left="566" w:right="-220"/>
        <w:jc w:val="both"/>
        <w:rPr>
          <w:rFonts w:ascii="Palatino Linotype" w:eastAsia="Palatino Linotype" w:hAnsi="Palatino Linotype" w:cs="Palatino Linotype"/>
        </w:rPr>
      </w:pPr>
      <w:r w:rsidRPr="00033B94">
        <w:rPr>
          <w:rFonts w:ascii="Palatino Linotype" w:eastAsia="Palatino Linotype" w:hAnsi="Palatino Linotype" w:cs="Palatino Linotype"/>
        </w:rPr>
        <w:t>(Énfasis añadido)</w:t>
      </w:r>
    </w:p>
    <w:p w:rsidR="003E45AB" w:rsidRPr="00033B94" w:rsidRDefault="003E45AB" w:rsidP="003E45AB">
      <w:pPr>
        <w:ind w:right="-787"/>
        <w:jc w:val="both"/>
        <w:rPr>
          <w:rFonts w:ascii="Palatino Linotype" w:eastAsia="Palatino Linotype" w:hAnsi="Palatino Linotype" w:cs="Palatino Linotype"/>
        </w:rPr>
      </w:pPr>
    </w:p>
    <w:p w:rsidR="003E45AB" w:rsidRPr="00033B94" w:rsidRDefault="003E45AB" w:rsidP="003E45AB">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rPr>
        <w:t>Así</w:t>
      </w:r>
      <w:r w:rsidRPr="00033B94">
        <w:rPr>
          <w:rFonts w:ascii="Palatino Linotype" w:eastAsia="Palatino Linotype" w:hAnsi="Palatino Linotype" w:cs="Palatino Linotype"/>
          <w:color w:val="000000"/>
        </w:rPr>
        <w:t xml:space="preserve">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E45AB" w:rsidRPr="00033B94" w:rsidRDefault="003E45AB" w:rsidP="003E45AB">
      <w:pPr>
        <w:spacing w:line="360" w:lineRule="auto"/>
        <w:ind w:right="-787"/>
        <w:jc w:val="both"/>
        <w:rPr>
          <w:color w:val="000000"/>
        </w:rPr>
      </w:pPr>
    </w:p>
    <w:p w:rsidR="003E45AB" w:rsidRPr="00033B94" w:rsidRDefault="003E45AB" w:rsidP="00033B94">
      <w:pPr>
        <w:numPr>
          <w:ilvl w:val="0"/>
          <w:numId w:val="5"/>
        </w:numPr>
        <w:pBdr>
          <w:top w:val="nil"/>
          <w:left w:val="nil"/>
          <w:bottom w:val="nil"/>
          <w:right w:val="nil"/>
          <w:between w:val="nil"/>
        </w:pBdr>
        <w:spacing w:line="360" w:lineRule="auto"/>
        <w:ind w:left="0" w:right="-788"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b/>
          <w:color w:val="000000"/>
        </w:rPr>
        <w:t xml:space="preserve">De la naturaleza de la información solicitada. </w:t>
      </w:r>
    </w:p>
    <w:p w:rsidR="003E45AB" w:rsidRPr="00033B94" w:rsidRDefault="003E45AB" w:rsidP="003E45AB">
      <w:pPr>
        <w:numPr>
          <w:ilvl w:val="0"/>
          <w:numId w:val="2"/>
        </w:numPr>
        <w:spacing w:line="360" w:lineRule="auto"/>
        <w:ind w:left="0" w:right="-787" w:firstLine="0"/>
        <w:jc w:val="both"/>
      </w:pPr>
      <w:r w:rsidRPr="00033B94">
        <w:rPr>
          <w:rFonts w:ascii="Palatino Linotype" w:eastAsia="Palatino Linotype" w:hAnsi="Palatino Linotype" w:cs="Palatino Linotype"/>
          <w:color w:val="000000"/>
        </w:rPr>
        <w:t>Primeramente</w:t>
      </w:r>
      <w:r w:rsidRPr="00033B94">
        <w:rPr>
          <w:rFonts w:ascii="Palatino Linotype" w:eastAsia="Palatino Linotype" w:hAnsi="Palatino Linotype" w:cs="Palatino Linotype"/>
        </w:rPr>
        <w:t xml:space="preserve">, se precisa que se obvia el análisis de la competencia por parte del </w:t>
      </w:r>
      <w:r w:rsidRPr="00033B94">
        <w:rPr>
          <w:rFonts w:ascii="Palatino Linotype" w:eastAsia="Palatino Linotype" w:hAnsi="Palatino Linotype" w:cs="Palatino Linotype"/>
          <w:b/>
        </w:rPr>
        <w:t>SUJETO OBLIGADO</w:t>
      </w:r>
      <w:r w:rsidRPr="00033B94">
        <w:rPr>
          <w:rFonts w:ascii="Palatino Linotype" w:eastAsia="Palatino Linotype" w:hAnsi="Palatino Linotype" w:cs="Palatino Linotype"/>
        </w:rPr>
        <w:t xml:space="preserve">, para generar, administrar o poseer la información solicitada, dado que éste ha asumido la misma, en razón de que en su respuesta admitió contar con dicha </w:t>
      </w:r>
      <w:r w:rsidRPr="00033B94">
        <w:rPr>
          <w:rFonts w:ascii="Palatino Linotype" w:eastAsia="Palatino Linotype" w:hAnsi="Palatino Linotype" w:cs="Palatino Linotype"/>
        </w:rPr>
        <w:lastRenderedPageBreak/>
        <w:t xml:space="preserve">información, tan es así que </w:t>
      </w:r>
      <w:r w:rsidR="0077107C" w:rsidRPr="00033B94">
        <w:rPr>
          <w:rFonts w:ascii="Palatino Linotype" w:eastAsia="Palatino Linotype" w:hAnsi="Palatino Linotype" w:cs="Palatino Linotype"/>
        </w:rPr>
        <w:t>se pronunció respecto de cada uno de los puntos de solicitud sobre los servidores públicos referidos.</w:t>
      </w:r>
    </w:p>
    <w:p w:rsidR="003E45AB" w:rsidRPr="00033B94" w:rsidRDefault="003E45AB" w:rsidP="003E45AB">
      <w:pPr>
        <w:tabs>
          <w:tab w:val="left" w:pos="0"/>
          <w:tab w:val="left" w:pos="567"/>
        </w:tabs>
        <w:spacing w:line="360" w:lineRule="auto"/>
        <w:ind w:left="-566" w:right="-787"/>
        <w:jc w:val="both"/>
        <w:rPr>
          <w:rFonts w:ascii="Palatino Linotype" w:eastAsia="Palatino Linotype" w:hAnsi="Palatino Linotype" w:cs="Palatino Linotype"/>
        </w:rPr>
      </w:pPr>
    </w:p>
    <w:p w:rsidR="003E45AB" w:rsidRPr="00033B94" w:rsidRDefault="003E45AB" w:rsidP="003E45AB">
      <w:pPr>
        <w:numPr>
          <w:ilvl w:val="0"/>
          <w:numId w:val="2"/>
        </w:numPr>
        <w:spacing w:line="360" w:lineRule="auto"/>
        <w:ind w:left="0" w:right="-787" w:firstLine="0"/>
        <w:jc w:val="both"/>
      </w:pPr>
      <w:bookmarkStart w:id="7" w:name="_heading=h.2s8eyo1" w:colFirst="0" w:colLast="0"/>
      <w:bookmarkEnd w:id="7"/>
      <w:r w:rsidRPr="00033B94">
        <w:rPr>
          <w:rFonts w:ascii="Palatino Linotype" w:eastAsia="Palatino Linotype" w:hAnsi="Palatino Linotype" w:cs="Palatino Linotype"/>
        </w:rPr>
        <w:t xml:space="preserve">En </w:t>
      </w:r>
      <w:r w:rsidRPr="00033B94">
        <w:rPr>
          <w:rFonts w:ascii="Palatino Linotype" w:eastAsia="Palatino Linotype" w:hAnsi="Palatino Linotype" w:cs="Palatino Linotype"/>
          <w:color w:val="000000"/>
        </w:rPr>
        <w:t>efecto</w:t>
      </w:r>
      <w:r w:rsidRPr="00033B94">
        <w:rPr>
          <w:rFonts w:ascii="Palatino Linotype" w:eastAsia="Palatino Linotype" w:hAnsi="Palatino Linotype" w:cs="Palatino Linotype"/>
        </w:rPr>
        <w:t xml:space="preserve">, el hecho de que </w:t>
      </w:r>
      <w:r w:rsidRPr="00033B94">
        <w:rPr>
          <w:rFonts w:ascii="Palatino Linotype" w:eastAsia="Palatino Linotype" w:hAnsi="Palatino Linotype" w:cs="Palatino Linotype"/>
          <w:b/>
        </w:rPr>
        <w:t>EL SUJETO OBLIGADO</w:t>
      </w:r>
      <w:r w:rsidRPr="00033B94">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E45AB" w:rsidRPr="00033B94" w:rsidRDefault="003E45AB" w:rsidP="003E45AB">
      <w:pPr>
        <w:tabs>
          <w:tab w:val="left" w:pos="8505"/>
        </w:tabs>
        <w:ind w:left="709" w:right="-858"/>
        <w:jc w:val="both"/>
        <w:rPr>
          <w:rFonts w:ascii="Palatino Linotype" w:eastAsia="Palatino Linotype" w:hAnsi="Palatino Linotype" w:cs="Palatino Linotype"/>
          <w:i/>
        </w:rPr>
      </w:pPr>
      <w:r w:rsidRPr="00033B94">
        <w:rPr>
          <w:rFonts w:ascii="Palatino Linotype" w:eastAsia="Palatino Linotype" w:hAnsi="Palatino Linotype" w:cs="Palatino Linotype"/>
          <w:i/>
        </w:rPr>
        <w:t>“</w:t>
      </w:r>
      <w:r w:rsidRPr="00033B94">
        <w:rPr>
          <w:rFonts w:ascii="Palatino Linotype" w:eastAsia="Palatino Linotype" w:hAnsi="Palatino Linotype" w:cs="Palatino Linotype"/>
          <w:b/>
          <w:i/>
        </w:rPr>
        <w:t>Artículo 12.</w:t>
      </w:r>
      <w:r w:rsidRPr="00033B94">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3E45AB" w:rsidRPr="00033B94" w:rsidRDefault="003E45AB" w:rsidP="003E45AB">
      <w:pPr>
        <w:tabs>
          <w:tab w:val="left" w:pos="8505"/>
        </w:tabs>
        <w:ind w:left="709" w:right="-858"/>
        <w:jc w:val="both"/>
        <w:rPr>
          <w:rFonts w:ascii="Palatino Linotype" w:eastAsia="Palatino Linotype" w:hAnsi="Palatino Linotype" w:cs="Palatino Linotype"/>
          <w:i/>
        </w:rPr>
      </w:pPr>
    </w:p>
    <w:p w:rsidR="003E45AB" w:rsidRPr="00033B94" w:rsidRDefault="003E45AB" w:rsidP="003E45AB">
      <w:pPr>
        <w:tabs>
          <w:tab w:val="left" w:pos="8505"/>
        </w:tabs>
        <w:ind w:left="709" w:right="-858"/>
        <w:jc w:val="both"/>
        <w:rPr>
          <w:rFonts w:ascii="Palatino Linotype" w:eastAsia="Palatino Linotype" w:hAnsi="Palatino Linotype" w:cs="Palatino Linotype"/>
          <w:i/>
        </w:rPr>
      </w:pPr>
      <w:r w:rsidRPr="00033B94">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E45AB" w:rsidRPr="00033B94" w:rsidRDefault="003E45AB" w:rsidP="003E45AB">
      <w:pPr>
        <w:pBdr>
          <w:top w:val="nil"/>
          <w:left w:val="nil"/>
          <w:bottom w:val="nil"/>
          <w:right w:val="nil"/>
          <w:between w:val="nil"/>
        </w:pBdr>
        <w:ind w:left="-566" w:right="-787"/>
        <w:rPr>
          <w:rFonts w:ascii="Palatino Linotype" w:eastAsia="Palatino Linotype" w:hAnsi="Palatino Linotype" w:cs="Palatino Linotype"/>
          <w:color w:val="000000"/>
        </w:rPr>
      </w:pPr>
    </w:p>
    <w:p w:rsidR="003E45AB" w:rsidRPr="00033B94" w:rsidRDefault="003E45AB" w:rsidP="003E45AB">
      <w:pPr>
        <w:numPr>
          <w:ilvl w:val="0"/>
          <w:numId w:val="2"/>
        </w:numPr>
        <w:spacing w:line="360" w:lineRule="auto"/>
        <w:ind w:left="0" w:right="-787" w:firstLine="0"/>
        <w:jc w:val="both"/>
      </w:pPr>
      <w:r w:rsidRPr="00033B94">
        <w:rPr>
          <w:rFonts w:ascii="Palatino Linotype" w:eastAsia="Palatino Linotype" w:hAnsi="Palatino Linotype" w:cs="Palatino Linotype"/>
        </w:rPr>
        <w:t xml:space="preserve">Así, el estudio </w:t>
      </w:r>
      <w:r w:rsidRPr="00033B94">
        <w:rPr>
          <w:rFonts w:ascii="Palatino Linotype" w:eastAsia="Palatino Linotype" w:hAnsi="Palatino Linotype" w:cs="Palatino Linotype"/>
          <w:color w:val="000000"/>
        </w:rPr>
        <w:t>de</w:t>
      </w:r>
      <w:r w:rsidRPr="00033B94">
        <w:rPr>
          <w:rFonts w:ascii="Palatino Linotype" w:eastAsia="Palatino Linotype" w:hAnsi="Palatino Linotype" w:cs="Palatino Linotype"/>
        </w:rPr>
        <w:t xml:space="preserve"> la naturaleza jurídica de la información pública solicitada, tiene por objeto determinar si ésta la genera, posee o administra </w:t>
      </w:r>
      <w:r w:rsidRPr="00033B94">
        <w:rPr>
          <w:rFonts w:ascii="Palatino Linotype" w:eastAsia="Palatino Linotype" w:hAnsi="Palatino Linotype" w:cs="Palatino Linotype"/>
          <w:b/>
        </w:rPr>
        <w:t>EL SUJETO OBLIGADO</w:t>
      </w:r>
      <w:r w:rsidRPr="00033B94">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3E45AB" w:rsidRPr="00033B94" w:rsidRDefault="003E45AB" w:rsidP="003E45AB">
      <w:pPr>
        <w:spacing w:line="360" w:lineRule="auto"/>
        <w:ind w:right="-787"/>
        <w:jc w:val="both"/>
        <w:rPr>
          <w:rFonts w:ascii="Palatino Linotype" w:eastAsia="Palatino Linotype" w:hAnsi="Palatino Linotype" w:cs="Palatino Linotype"/>
          <w:color w:val="000000"/>
        </w:rPr>
      </w:pPr>
    </w:p>
    <w:p w:rsidR="000E131E" w:rsidRPr="00033B94" w:rsidRDefault="003E45AB" w:rsidP="004A7FB6">
      <w:pPr>
        <w:numPr>
          <w:ilvl w:val="0"/>
          <w:numId w:val="2"/>
        </w:numPr>
        <w:spacing w:line="360" w:lineRule="auto"/>
        <w:ind w:left="0" w:right="-787" w:firstLine="0"/>
        <w:jc w:val="both"/>
        <w:rPr>
          <w:rFonts w:ascii="Palatino Linotype" w:eastAsia="Palatino Linotype" w:hAnsi="Palatino Linotype" w:cs="Palatino Linotype"/>
          <w:i/>
          <w:u w:val="single"/>
        </w:rPr>
      </w:pPr>
      <w:r w:rsidRPr="00033B94">
        <w:rPr>
          <w:rFonts w:ascii="Palatino Linotype" w:eastAsia="Palatino Linotype" w:hAnsi="Palatino Linotype" w:cs="Palatino Linotype"/>
        </w:rPr>
        <w:t>Ahora bien,</w:t>
      </w:r>
      <w:r w:rsidR="000E131E" w:rsidRPr="00033B94">
        <w:rPr>
          <w:rFonts w:ascii="Palatino Linotype" w:eastAsia="Palatino Linotype" w:hAnsi="Palatino Linotype" w:cs="Palatino Linotype"/>
        </w:rPr>
        <w:t xml:space="preserve"> en el siguiente cuadro se analizará la información solicitada, la entregada en respuesta, la remitida mediante informe justificado, a fin de determinar si el Sujeto Obligado colma con el requerimiento hecho por el particular:</w:t>
      </w:r>
    </w:p>
    <w:p w:rsidR="000E131E" w:rsidRPr="00033B94" w:rsidRDefault="000E131E" w:rsidP="00C13339">
      <w:pPr>
        <w:pStyle w:val="Prrafodelista"/>
        <w:numPr>
          <w:ilvl w:val="0"/>
          <w:numId w:val="8"/>
        </w:numPr>
        <w:pBdr>
          <w:top w:val="nil"/>
          <w:left w:val="nil"/>
          <w:bottom w:val="nil"/>
          <w:right w:val="nil"/>
          <w:between w:val="nil"/>
        </w:pBdr>
        <w:ind w:right="-574"/>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De los servidores públicos siguientes:</w:t>
      </w:r>
    </w:p>
    <w:p w:rsidR="000E131E" w:rsidRPr="00033B94" w:rsidRDefault="000E131E" w:rsidP="00C13339">
      <w:pPr>
        <w:pStyle w:val="Prrafodelista"/>
        <w:numPr>
          <w:ilvl w:val="0"/>
          <w:numId w:val="9"/>
        </w:numPr>
        <w:pBdr>
          <w:top w:val="nil"/>
          <w:left w:val="nil"/>
          <w:bottom w:val="nil"/>
          <w:right w:val="nil"/>
          <w:between w:val="nil"/>
        </w:pBdr>
        <w:ind w:right="-574"/>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 Dinora Esquivel Murillo, Jefa del Departamento de Evaluación y Calidad Institucional.</w:t>
      </w:r>
    </w:p>
    <w:p w:rsidR="000E131E" w:rsidRPr="00033B94" w:rsidRDefault="000E131E" w:rsidP="000E131E">
      <w:pPr>
        <w:spacing w:line="360" w:lineRule="auto"/>
        <w:ind w:right="-787"/>
        <w:rPr>
          <w:rFonts w:ascii="Palatino Linotype" w:eastAsia="Palatino Linotype" w:hAnsi="Palatino Linotype" w:cs="Palatino Linotype"/>
          <w:i/>
          <w:u w:val="single"/>
        </w:rPr>
      </w:pPr>
    </w:p>
    <w:tbl>
      <w:tblPr>
        <w:tblStyle w:val="TableNormal"/>
        <w:tblW w:w="5398"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65"/>
        <w:gridCol w:w="2710"/>
        <w:gridCol w:w="3320"/>
        <w:gridCol w:w="1781"/>
      </w:tblGrid>
      <w:tr w:rsidR="000E131E" w:rsidRPr="00033B94" w:rsidTr="009927A2">
        <w:trPr>
          <w:tblHeader/>
        </w:trPr>
        <w:tc>
          <w:tcPr>
            <w:tcW w:w="1005" w:type="pct"/>
            <w:shd w:val="clear" w:color="auto" w:fill="D9D9D9"/>
            <w:vAlign w:val="center"/>
          </w:tcPr>
          <w:p w:rsidR="000E131E" w:rsidRPr="00033B94" w:rsidRDefault="000E131E" w:rsidP="000E131E">
            <w:pPr>
              <w:pBdr>
                <w:top w:val="nil"/>
                <w:left w:val="nil"/>
                <w:bottom w:val="nil"/>
                <w:right w:val="nil"/>
                <w:between w:val="nil"/>
              </w:pBdr>
              <w:ind w:right="100"/>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Información solicitada</w:t>
            </w:r>
          </w:p>
        </w:tc>
        <w:tc>
          <w:tcPr>
            <w:tcW w:w="1386" w:type="pct"/>
            <w:shd w:val="clear" w:color="auto" w:fill="D9D9D9"/>
            <w:vAlign w:val="center"/>
          </w:tcPr>
          <w:p w:rsidR="000E131E" w:rsidRPr="00033B94" w:rsidRDefault="002452F1" w:rsidP="00C76175">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Respuesta</w:t>
            </w:r>
          </w:p>
        </w:tc>
        <w:tc>
          <w:tcPr>
            <w:tcW w:w="1698" w:type="pct"/>
            <w:shd w:val="clear" w:color="auto" w:fill="D9D9D9"/>
          </w:tcPr>
          <w:p w:rsidR="000E131E" w:rsidRPr="00033B94" w:rsidRDefault="002452F1" w:rsidP="00C76175">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Informe justificado</w:t>
            </w:r>
          </w:p>
        </w:tc>
        <w:tc>
          <w:tcPr>
            <w:tcW w:w="912" w:type="pct"/>
            <w:shd w:val="clear" w:color="auto" w:fill="D9D9D9"/>
            <w:vAlign w:val="center"/>
          </w:tcPr>
          <w:p w:rsidR="000E131E" w:rsidRPr="00033B94" w:rsidRDefault="000E131E" w:rsidP="00C76175">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¿Colma?</w:t>
            </w:r>
          </w:p>
        </w:tc>
      </w:tr>
      <w:tr w:rsidR="000E131E" w:rsidRPr="00033B94" w:rsidTr="009927A2">
        <w:tc>
          <w:tcPr>
            <w:tcW w:w="1005" w:type="pct"/>
            <w:vAlign w:val="center"/>
          </w:tcPr>
          <w:p w:rsidR="000E131E" w:rsidRPr="00033B94" w:rsidRDefault="002452F1" w:rsidP="00C13339">
            <w:pPr>
              <w:pStyle w:val="Prrafodelista"/>
              <w:numPr>
                <w:ilvl w:val="0"/>
                <w:numId w:val="10"/>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Criterio de selección para ocupar el cargo.</w:t>
            </w:r>
          </w:p>
        </w:tc>
        <w:tc>
          <w:tcPr>
            <w:tcW w:w="1386" w:type="pct"/>
            <w:vAlign w:val="center"/>
          </w:tcPr>
          <w:p w:rsidR="000E131E" w:rsidRPr="00033B94" w:rsidRDefault="00F761AE" w:rsidP="00543449">
            <w:pPr>
              <w:pBdr>
                <w:top w:val="nil"/>
                <w:left w:val="nil"/>
                <w:bottom w:val="nil"/>
                <w:right w:val="nil"/>
                <w:between w:val="nil"/>
              </w:pBdr>
              <w:ind w:right="12"/>
              <w:jc w:val="both"/>
              <w:rPr>
                <w:rFonts w:ascii="Palatino Linotype" w:eastAsia="Palatino Linotype" w:hAnsi="Palatino Linotype" w:cs="Palatino Linotype"/>
                <w:bCs/>
                <w:color w:val="000000"/>
                <w:lang w:val="es-MX"/>
              </w:rPr>
            </w:pPr>
            <w:r w:rsidRPr="00033B94">
              <w:rPr>
                <w:rFonts w:ascii="Palatino Linotype" w:eastAsia="Palatino Linotype" w:hAnsi="Palatino Linotype" w:cs="Palatino Linotype"/>
                <w:bCs/>
                <w:color w:val="000000"/>
              </w:rPr>
              <w:t>Se realizó de acuerdo al Artículo 13, fracción VIII del Decreto del Ejecutivo por el que se crea el Organismo Público Descentralizado de carácter estatal denominado Tecnológico de Estudios Superiores de San Felipe del Progreso.</w:t>
            </w:r>
          </w:p>
        </w:tc>
        <w:tc>
          <w:tcPr>
            <w:tcW w:w="1698" w:type="pct"/>
            <w:vAlign w:val="center"/>
          </w:tcPr>
          <w:p w:rsidR="00643952" w:rsidRPr="00033B94" w:rsidRDefault="001573AC" w:rsidP="00643952">
            <w:pPr>
              <w:pBdr>
                <w:top w:val="nil"/>
                <w:left w:val="nil"/>
                <w:bottom w:val="nil"/>
                <w:right w:val="nil"/>
                <w:between w:val="nil"/>
              </w:pBdr>
              <w:ind w:right="12"/>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t>Ratificó respuesta</w:t>
            </w:r>
            <w:r w:rsidR="00643952" w:rsidRPr="00033B94">
              <w:rPr>
                <w:rFonts w:ascii="Palatino Linotype" w:eastAsia="Palatino Linotype" w:hAnsi="Palatino Linotype" w:cs="Palatino Linotype"/>
                <w:color w:val="000000"/>
              </w:rPr>
              <w:t xml:space="preserve"> añadiendo que los criterios de selección se realizan conforme al </w:t>
            </w:r>
            <w:r w:rsidR="00643952" w:rsidRPr="00033B94">
              <w:rPr>
                <w:rFonts w:ascii="Palatino Linotype" w:eastAsia="Palatino Linotype" w:hAnsi="Palatino Linotype" w:cs="Palatino Linotype"/>
                <w:color w:val="000000"/>
                <w:lang w:val="es-MX"/>
              </w:rPr>
              <w:t>Descriptivo de Puestos,  en el que se mencionan los criterios de selección con los que debe cumplir la persona seleccionada para ocupar el puesto.</w:t>
            </w:r>
          </w:p>
          <w:p w:rsidR="00643952" w:rsidRPr="00033B94" w:rsidRDefault="00643952" w:rsidP="00643952">
            <w:pPr>
              <w:pBdr>
                <w:top w:val="nil"/>
                <w:left w:val="nil"/>
                <w:bottom w:val="nil"/>
                <w:right w:val="nil"/>
                <w:between w:val="nil"/>
              </w:pBdr>
              <w:ind w:right="12"/>
              <w:jc w:val="center"/>
              <w:rPr>
                <w:rFonts w:ascii="Palatino Linotype" w:eastAsia="Palatino Linotype" w:hAnsi="Palatino Linotype" w:cs="Palatino Linotype"/>
                <w:color w:val="000000"/>
                <w:lang w:val="es-MX"/>
              </w:rPr>
            </w:pPr>
          </w:p>
          <w:p w:rsidR="000E131E" w:rsidRPr="00033B94" w:rsidRDefault="00643952" w:rsidP="00643952">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lang w:val="es-MX"/>
              </w:rPr>
              <w:t>Dicha información se encuentra publicada en la plataforma de Información Pública de Oficio Mexiquense (IPOMEX), específicamente en la fracción XII del Artículo 92, así como también en la página Institucional para mayor referencia se comparten ambos link: https://ipomex.org.mx/ipomex/#/info-fraccion/17/42/1 y https://tessfp.edomex.gob.mx/departamento-administracion-personal-2025</w:t>
            </w:r>
          </w:p>
        </w:tc>
        <w:tc>
          <w:tcPr>
            <w:tcW w:w="912" w:type="pct"/>
            <w:vAlign w:val="center"/>
          </w:tcPr>
          <w:p w:rsidR="000E131E" w:rsidRPr="00033B94" w:rsidRDefault="001573AC" w:rsidP="00C76175">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643952" w:rsidRPr="00033B94" w:rsidRDefault="00643952" w:rsidP="00C76175">
            <w:pPr>
              <w:pBdr>
                <w:top w:val="nil"/>
                <w:left w:val="nil"/>
                <w:bottom w:val="nil"/>
                <w:right w:val="nil"/>
                <w:between w:val="nil"/>
              </w:pBdr>
              <w:ind w:right="12"/>
              <w:jc w:val="center"/>
              <w:rPr>
                <w:rFonts w:ascii="Palatino Linotype" w:eastAsia="Palatino Linotype" w:hAnsi="Palatino Linotype" w:cs="Palatino Linotype"/>
                <w:b/>
                <w:color w:val="000000"/>
              </w:rPr>
            </w:pPr>
          </w:p>
          <w:p w:rsidR="00643952" w:rsidRPr="00033B94" w:rsidRDefault="00643952" w:rsidP="00C76175">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Adicionalmente a la información proporcionada en respuesta en los links proporcionados en informe justificado se pueden visualizar el documento denominado DESCRIPTIVO Y PERFIL DE PUESTOS, del puesto de referencia.</w:t>
            </w:r>
          </w:p>
        </w:tc>
      </w:tr>
      <w:tr w:rsidR="000E131E" w:rsidRPr="00033B94" w:rsidTr="009927A2">
        <w:tc>
          <w:tcPr>
            <w:tcW w:w="1005" w:type="pct"/>
            <w:vAlign w:val="center"/>
          </w:tcPr>
          <w:p w:rsidR="00C76175" w:rsidRPr="00033B94" w:rsidRDefault="00C76175" w:rsidP="00C13339">
            <w:pPr>
              <w:numPr>
                <w:ilvl w:val="0"/>
                <w:numId w:val="10"/>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Que estudios tiene con relación a ese puesto</w:t>
            </w:r>
            <w:r w:rsidR="002452F1" w:rsidRPr="00033B94">
              <w:rPr>
                <w:rFonts w:ascii="Palatino Linotype" w:eastAsia="Palatino Linotype" w:hAnsi="Palatino Linotype" w:cs="Palatino Linotype"/>
                <w:i/>
                <w:color w:val="000000"/>
              </w:rPr>
              <w:t>.</w:t>
            </w:r>
          </w:p>
          <w:p w:rsidR="000E131E" w:rsidRPr="00033B94" w:rsidRDefault="000E131E" w:rsidP="002452F1">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0E131E" w:rsidRPr="00033B94" w:rsidRDefault="00543449" w:rsidP="00543449">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Licenciatura en Derecho, formación que le permite tener habilidades y destrezas para desarrollar funciones de planeación de una organización así como las funciones establecidas en la norma.</w:t>
            </w:r>
          </w:p>
        </w:tc>
        <w:tc>
          <w:tcPr>
            <w:tcW w:w="1698" w:type="pct"/>
          </w:tcPr>
          <w:p w:rsidR="000E131E" w:rsidRPr="00033B94" w:rsidRDefault="0043616D" w:rsidP="00C76175">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Ratifica respuesta</w:t>
            </w:r>
          </w:p>
        </w:tc>
        <w:tc>
          <w:tcPr>
            <w:tcW w:w="912" w:type="pct"/>
          </w:tcPr>
          <w:p w:rsidR="0043616D" w:rsidRPr="00033B94" w:rsidRDefault="0043616D" w:rsidP="0043616D">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43616D" w:rsidRPr="00033B94" w:rsidRDefault="0043616D" w:rsidP="0043616D">
            <w:pPr>
              <w:pBdr>
                <w:top w:val="nil"/>
                <w:left w:val="nil"/>
                <w:bottom w:val="nil"/>
                <w:right w:val="nil"/>
                <w:between w:val="nil"/>
              </w:pBdr>
              <w:ind w:right="12"/>
              <w:jc w:val="center"/>
              <w:rPr>
                <w:rFonts w:ascii="Palatino Linotype" w:eastAsia="Palatino Linotype" w:hAnsi="Palatino Linotype" w:cs="Palatino Linotype"/>
                <w:b/>
                <w:color w:val="000000"/>
              </w:rPr>
            </w:pPr>
          </w:p>
          <w:p w:rsidR="0043616D" w:rsidRPr="00033B94" w:rsidRDefault="0043616D" w:rsidP="0043616D">
            <w:pPr>
              <w:jc w:val="center"/>
            </w:pPr>
            <w:r w:rsidRPr="00033B94">
              <w:rPr>
                <w:rFonts w:ascii="Palatino Linotype" w:eastAsia="Palatino Linotype" w:hAnsi="Palatino Linotype" w:cs="Palatino Linotype"/>
                <w:color w:val="000000"/>
              </w:rPr>
              <w:t>El Sujeto Obligado refiere los estudios del servidor público de referencia.</w:t>
            </w:r>
          </w:p>
        </w:tc>
      </w:tr>
      <w:tr w:rsidR="000E131E" w:rsidRPr="00033B94" w:rsidTr="009927A2">
        <w:tc>
          <w:tcPr>
            <w:tcW w:w="1005" w:type="pct"/>
            <w:vAlign w:val="center"/>
          </w:tcPr>
          <w:p w:rsidR="00C76175" w:rsidRPr="00033B94" w:rsidRDefault="00C76175" w:rsidP="00C13339">
            <w:pPr>
              <w:numPr>
                <w:ilvl w:val="0"/>
                <w:numId w:val="10"/>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Las actividades que le son asignadas por el Manual General del Organización</w:t>
            </w:r>
            <w:r w:rsidR="002452F1" w:rsidRPr="00033B94">
              <w:rPr>
                <w:rFonts w:ascii="Palatino Linotype" w:eastAsia="Palatino Linotype" w:hAnsi="Palatino Linotype" w:cs="Palatino Linotype"/>
                <w:i/>
                <w:color w:val="000000"/>
              </w:rPr>
              <w:t>.</w:t>
            </w:r>
          </w:p>
          <w:p w:rsidR="000E131E" w:rsidRPr="00033B94" w:rsidRDefault="000E131E" w:rsidP="002452F1">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0E131E" w:rsidRPr="00033B94" w:rsidRDefault="00543449" w:rsidP="00543449">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Lo establecido en el apartado VII. Objetivo y Funciones por Unidad Administrativa, las que corresponden al </w:t>
            </w:r>
            <w:r w:rsidRPr="00033B94">
              <w:rPr>
                <w:rFonts w:ascii="Palatino Linotype" w:eastAsia="Palatino Linotype" w:hAnsi="Palatino Linotype" w:cs="Palatino Linotype"/>
                <w:b/>
                <w:color w:val="000000"/>
              </w:rPr>
              <w:t>Departamento de Evaluación y Calidad Institucional</w:t>
            </w:r>
            <w:r w:rsidRPr="00033B94">
              <w:rPr>
                <w:rFonts w:ascii="Palatino Linotype" w:eastAsia="Palatino Linotype" w:hAnsi="Palatino Linotype" w:cs="Palatino Linotype"/>
                <w:color w:val="000000"/>
              </w:rPr>
              <w:t xml:space="preserve"> del Manual General de Organización del Tecnológico de Estudios Superiores de San Felipe del Progreso</w:t>
            </w:r>
          </w:p>
        </w:tc>
        <w:tc>
          <w:tcPr>
            <w:tcW w:w="1698" w:type="pct"/>
          </w:tcPr>
          <w:p w:rsidR="000E131E" w:rsidRPr="00033B94" w:rsidRDefault="009245F8" w:rsidP="00C76175">
            <w:pPr>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t xml:space="preserve">Ratificó respuesta añadiendo el objetivo y funciones de la unidad administrativa, contenido en el </w:t>
            </w:r>
            <w:r w:rsidRPr="00033B94">
              <w:rPr>
                <w:rFonts w:ascii="Palatino Linotype" w:eastAsia="Palatino Linotype" w:hAnsi="Palatino Linotype" w:cs="Palatino Linotype"/>
                <w:color w:val="000000"/>
                <w:lang w:val="es-MX"/>
              </w:rPr>
              <w:t>Manual General de Organización, así como el link para su consulta.</w:t>
            </w:r>
          </w:p>
          <w:p w:rsidR="009245F8" w:rsidRPr="00033B94" w:rsidRDefault="009245F8" w:rsidP="00C76175">
            <w:pPr>
              <w:jc w:val="center"/>
              <w:rPr>
                <w:rFonts w:ascii="Palatino Linotype" w:eastAsia="Palatino Linotype" w:hAnsi="Palatino Linotype" w:cs="Palatino Linotype"/>
                <w:color w:val="000000"/>
                <w:lang w:val="es-MX"/>
              </w:rPr>
            </w:pPr>
          </w:p>
          <w:p w:rsidR="009245F8" w:rsidRPr="00033B94" w:rsidRDefault="009245F8" w:rsidP="00C76175">
            <w:pPr>
              <w:jc w:val="center"/>
              <w:rPr>
                <w:rFonts w:ascii="Palatino Linotype" w:eastAsia="Palatino Linotype" w:hAnsi="Palatino Linotype" w:cs="Palatino Linotype"/>
                <w:b/>
                <w:color w:val="000000"/>
              </w:rPr>
            </w:pPr>
          </w:p>
        </w:tc>
        <w:tc>
          <w:tcPr>
            <w:tcW w:w="912" w:type="pct"/>
          </w:tcPr>
          <w:p w:rsidR="009245F8" w:rsidRPr="00033B94" w:rsidRDefault="009245F8" w:rsidP="009245F8">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9245F8" w:rsidRPr="00033B94" w:rsidRDefault="009245F8" w:rsidP="009245F8">
            <w:pPr>
              <w:pBdr>
                <w:top w:val="nil"/>
                <w:left w:val="nil"/>
                <w:bottom w:val="nil"/>
                <w:right w:val="nil"/>
                <w:between w:val="nil"/>
              </w:pBdr>
              <w:ind w:right="12"/>
              <w:jc w:val="center"/>
              <w:rPr>
                <w:rFonts w:ascii="Palatino Linotype" w:eastAsia="Palatino Linotype" w:hAnsi="Palatino Linotype" w:cs="Palatino Linotype"/>
                <w:b/>
                <w:color w:val="000000"/>
              </w:rPr>
            </w:pPr>
          </w:p>
          <w:p w:rsidR="000E131E" w:rsidRPr="00033B94" w:rsidRDefault="009245F8" w:rsidP="009245F8">
            <w:pPr>
              <w:jc w:val="center"/>
            </w:pPr>
            <w:r w:rsidRPr="00033B94">
              <w:rPr>
                <w:rFonts w:ascii="Palatino Linotype" w:eastAsia="Palatino Linotype" w:hAnsi="Palatino Linotype" w:cs="Palatino Linotype"/>
                <w:color w:val="000000"/>
              </w:rPr>
              <w:t xml:space="preserve">El Sujeto Obligado refiere las funciones de acuerdo al </w:t>
            </w:r>
            <w:r w:rsidRPr="00033B94">
              <w:rPr>
                <w:rFonts w:ascii="Palatino Linotype" w:eastAsia="Palatino Linotype" w:hAnsi="Palatino Linotype" w:cs="Palatino Linotype"/>
                <w:color w:val="000000"/>
                <w:lang w:val="es-MX"/>
              </w:rPr>
              <w:t>Manual General de Organización</w:t>
            </w:r>
          </w:p>
        </w:tc>
      </w:tr>
      <w:tr w:rsidR="000E131E" w:rsidRPr="00033B94" w:rsidTr="009927A2">
        <w:trPr>
          <w:trHeight w:val="1043"/>
        </w:trPr>
        <w:tc>
          <w:tcPr>
            <w:tcW w:w="1005" w:type="pct"/>
            <w:vAlign w:val="center"/>
          </w:tcPr>
          <w:p w:rsidR="00C76175" w:rsidRPr="00033B94" w:rsidRDefault="00C76175" w:rsidP="00C13339">
            <w:pPr>
              <w:numPr>
                <w:ilvl w:val="0"/>
                <w:numId w:val="10"/>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 xml:space="preserve">Si a la fecha se encuentra estudiando un posgrado o que estudios complementarios tiene para </w:t>
            </w:r>
            <w:r w:rsidRPr="00033B94">
              <w:rPr>
                <w:rFonts w:ascii="Palatino Linotype" w:eastAsia="Palatino Linotype" w:hAnsi="Palatino Linotype" w:cs="Palatino Linotype"/>
                <w:i/>
                <w:color w:val="000000"/>
              </w:rPr>
              <w:lastRenderedPageBreak/>
              <w:t>desempeñar las funciones que realiza.</w:t>
            </w:r>
          </w:p>
          <w:p w:rsidR="000E131E" w:rsidRPr="00033B94" w:rsidRDefault="000E131E" w:rsidP="002452F1">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0E131E" w:rsidRPr="00033B94" w:rsidRDefault="00543449" w:rsidP="00543449">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 xml:space="preserve">Cuenta con estudios complementarios de cursos y diplomados en temas de Contexto de la Organización y Planificación de Riesgos, Liderazgo un </w:t>
            </w:r>
            <w:r w:rsidRPr="00033B94">
              <w:rPr>
                <w:rFonts w:ascii="Palatino Linotype" w:eastAsia="Palatino Linotype" w:hAnsi="Palatino Linotype" w:cs="Palatino Linotype"/>
                <w:color w:val="000000"/>
              </w:rPr>
              <w:lastRenderedPageBreak/>
              <w:t>Enfoque a la Calidad, Diplomado en Regulación y Diplomado en Mejora Regulatoria.</w:t>
            </w:r>
          </w:p>
        </w:tc>
        <w:tc>
          <w:tcPr>
            <w:tcW w:w="1698" w:type="pct"/>
          </w:tcPr>
          <w:p w:rsidR="000E131E" w:rsidRPr="00033B94" w:rsidRDefault="00BC125F" w:rsidP="00C76175">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 xml:space="preserve">Ratifica respuesta y añade que </w:t>
            </w:r>
            <w:r w:rsidRPr="00033B94">
              <w:rPr>
                <w:rFonts w:ascii="Palatino Linotype" w:eastAsia="Palatino Linotype" w:hAnsi="Palatino Linotype" w:cs="Palatino Linotype"/>
                <w:color w:val="000000"/>
                <w:lang w:val="es-MX"/>
              </w:rPr>
              <w:t>no se encuentra estudiando un posgrado</w:t>
            </w:r>
          </w:p>
        </w:tc>
        <w:tc>
          <w:tcPr>
            <w:tcW w:w="912" w:type="pct"/>
          </w:tcPr>
          <w:p w:rsidR="00BC125F" w:rsidRPr="00033B94" w:rsidRDefault="00BC125F" w:rsidP="00BC125F">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0E131E" w:rsidRPr="00033B94" w:rsidRDefault="000E131E" w:rsidP="00C76175">
            <w:pPr>
              <w:jc w:val="center"/>
            </w:pPr>
          </w:p>
          <w:p w:rsidR="00BC125F" w:rsidRPr="00033B94" w:rsidRDefault="00BC125F" w:rsidP="00BC125F">
            <w:pPr>
              <w:jc w:val="center"/>
            </w:pPr>
            <w:r w:rsidRPr="00033B94">
              <w:rPr>
                <w:rFonts w:ascii="Palatino Linotype" w:eastAsia="Palatino Linotype" w:hAnsi="Palatino Linotype" w:cs="Palatino Linotype"/>
                <w:color w:val="000000"/>
              </w:rPr>
              <w:t xml:space="preserve">El Sujeto Obligado responde si se encuentra o no estudiando un </w:t>
            </w:r>
            <w:r w:rsidRPr="00033B94">
              <w:rPr>
                <w:rFonts w:ascii="Palatino Linotype" w:eastAsia="Palatino Linotype" w:hAnsi="Palatino Linotype" w:cs="Palatino Linotype"/>
                <w:color w:val="000000"/>
              </w:rPr>
              <w:lastRenderedPageBreak/>
              <w:t>posgrado y estudios complementarios.</w:t>
            </w:r>
          </w:p>
        </w:tc>
      </w:tr>
    </w:tbl>
    <w:p w:rsidR="00185E28" w:rsidRPr="00033B94" w:rsidRDefault="00185E28" w:rsidP="000E131E">
      <w:pPr>
        <w:spacing w:line="360" w:lineRule="auto"/>
        <w:ind w:right="-787"/>
        <w:jc w:val="both"/>
        <w:rPr>
          <w:rFonts w:ascii="Palatino Linotype" w:eastAsia="Palatino Linotype" w:hAnsi="Palatino Linotype" w:cs="Palatino Linotype"/>
        </w:rPr>
      </w:pPr>
    </w:p>
    <w:p w:rsidR="00C76175" w:rsidRPr="00033B94" w:rsidRDefault="004E2B23" w:rsidP="00C13339">
      <w:pPr>
        <w:numPr>
          <w:ilvl w:val="0"/>
          <w:numId w:val="9"/>
        </w:numPr>
        <w:spacing w:line="360" w:lineRule="auto"/>
        <w:ind w:right="-787"/>
        <w:jc w:val="both"/>
        <w:rPr>
          <w:rFonts w:ascii="Palatino Linotype" w:eastAsia="Palatino Linotype" w:hAnsi="Palatino Linotype" w:cs="Palatino Linotype"/>
          <w:i/>
        </w:rPr>
      </w:pPr>
      <w:r w:rsidRPr="00033B94">
        <w:rPr>
          <w:rFonts w:ascii="Palatino Linotype" w:eastAsia="Palatino Linotype" w:hAnsi="Palatino Linotype" w:cs="Palatino Linotype"/>
          <w:i/>
        </w:rPr>
        <w:t xml:space="preserve">C. Héctor Cid de la Cruz, </w:t>
      </w:r>
      <w:r w:rsidR="00C76175" w:rsidRPr="00033B94">
        <w:rPr>
          <w:rFonts w:ascii="Palatino Linotype" w:eastAsia="Palatino Linotype" w:hAnsi="Palatino Linotype" w:cs="Palatino Linotype"/>
          <w:i/>
        </w:rPr>
        <w:t>Jefe del Departamento de Servicios Generales</w:t>
      </w:r>
      <w:r w:rsidRPr="00033B94">
        <w:rPr>
          <w:rFonts w:ascii="Palatino Linotype" w:eastAsia="Palatino Linotype" w:hAnsi="Palatino Linotype" w:cs="Palatino Linotype"/>
          <w:i/>
        </w:rPr>
        <w:t>.</w:t>
      </w:r>
    </w:p>
    <w:p w:rsidR="004E2B23" w:rsidRPr="00033B94" w:rsidRDefault="004E2B23" w:rsidP="004E2B23">
      <w:pPr>
        <w:spacing w:line="360" w:lineRule="auto"/>
        <w:ind w:left="1287" w:right="-787"/>
        <w:jc w:val="both"/>
        <w:rPr>
          <w:rFonts w:ascii="Palatino Linotype" w:eastAsia="Palatino Linotype" w:hAnsi="Palatino Linotype" w:cs="Palatino Linotype"/>
          <w:i/>
        </w:rPr>
      </w:pPr>
    </w:p>
    <w:tbl>
      <w:tblPr>
        <w:tblStyle w:val="TableNormal"/>
        <w:tblW w:w="5398"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65"/>
        <w:gridCol w:w="2710"/>
        <w:gridCol w:w="3320"/>
        <w:gridCol w:w="1781"/>
      </w:tblGrid>
      <w:tr w:rsidR="00232A56" w:rsidRPr="00033B94" w:rsidTr="009927A2">
        <w:trPr>
          <w:tblHeader/>
        </w:trPr>
        <w:tc>
          <w:tcPr>
            <w:tcW w:w="1005" w:type="pct"/>
            <w:shd w:val="clear" w:color="auto" w:fill="D9D9D9"/>
            <w:vAlign w:val="center"/>
          </w:tcPr>
          <w:p w:rsidR="00232A56" w:rsidRPr="00033B94" w:rsidRDefault="00232A56" w:rsidP="002076E0">
            <w:pPr>
              <w:pBdr>
                <w:top w:val="nil"/>
                <w:left w:val="nil"/>
                <w:bottom w:val="nil"/>
                <w:right w:val="nil"/>
                <w:between w:val="nil"/>
              </w:pBdr>
              <w:ind w:right="100"/>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Información solicitada</w:t>
            </w:r>
          </w:p>
        </w:tc>
        <w:tc>
          <w:tcPr>
            <w:tcW w:w="1386" w:type="pct"/>
            <w:shd w:val="clear" w:color="auto" w:fill="D9D9D9"/>
            <w:vAlign w:val="center"/>
          </w:tcPr>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Respuesta</w:t>
            </w:r>
          </w:p>
        </w:tc>
        <w:tc>
          <w:tcPr>
            <w:tcW w:w="1698" w:type="pct"/>
            <w:shd w:val="clear" w:color="auto" w:fill="D9D9D9"/>
          </w:tcPr>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Informe justificado</w:t>
            </w:r>
          </w:p>
        </w:tc>
        <w:tc>
          <w:tcPr>
            <w:tcW w:w="912" w:type="pct"/>
            <w:shd w:val="clear" w:color="auto" w:fill="D9D9D9"/>
            <w:vAlign w:val="center"/>
          </w:tcPr>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¿Colma?</w:t>
            </w:r>
          </w:p>
        </w:tc>
      </w:tr>
      <w:tr w:rsidR="00232A56" w:rsidRPr="00033B94" w:rsidTr="009927A2">
        <w:tc>
          <w:tcPr>
            <w:tcW w:w="1005" w:type="pct"/>
            <w:vAlign w:val="center"/>
          </w:tcPr>
          <w:p w:rsidR="00232A56" w:rsidRPr="00033B94" w:rsidRDefault="00232A56" w:rsidP="00C13339">
            <w:pPr>
              <w:pStyle w:val="Prrafodelista"/>
              <w:numPr>
                <w:ilvl w:val="0"/>
                <w:numId w:val="11"/>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Criterio de selección para ocupar el cargo.</w:t>
            </w:r>
          </w:p>
        </w:tc>
        <w:tc>
          <w:tcPr>
            <w:tcW w:w="1386" w:type="pct"/>
            <w:vAlign w:val="center"/>
          </w:tcPr>
          <w:p w:rsidR="00232A56" w:rsidRPr="00033B94" w:rsidRDefault="00232A56" w:rsidP="002076E0">
            <w:pPr>
              <w:pBdr>
                <w:top w:val="nil"/>
                <w:left w:val="nil"/>
                <w:bottom w:val="nil"/>
                <w:right w:val="nil"/>
                <w:between w:val="nil"/>
              </w:pBdr>
              <w:ind w:right="12"/>
              <w:jc w:val="both"/>
              <w:rPr>
                <w:rFonts w:ascii="Palatino Linotype" w:eastAsia="Palatino Linotype" w:hAnsi="Palatino Linotype" w:cs="Palatino Linotype"/>
                <w:bCs/>
                <w:color w:val="000000"/>
                <w:lang w:val="es-MX"/>
              </w:rPr>
            </w:pPr>
            <w:r w:rsidRPr="00033B94">
              <w:rPr>
                <w:rFonts w:ascii="Palatino Linotype" w:eastAsia="Palatino Linotype" w:hAnsi="Palatino Linotype" w:cs="Palatino Linotype"/>
                <w:bCs/>
                <w:color w:val="000000"/>
              </w:rPr>
              <w:t>Se realizó de acuerdo al Artículo 13, fracción VIII del Decreto del Ejecutivo por el que se crea el Organismo Público Descentralizado de carácter estatal denominado Tecnológico de Estudios Superiores de San Felipe del Progreso.</w:t>
            </w:r>
          </w:p>
        </w:tc>
        <w:tc>
          <w:tcPr>
            <w:tcW w:w="1698" w:type="pct"/>
            <w:vAlign w:val="center"/>
          </w:tcPr>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t xml:space="preserve">Ratificó respuesta añadiendo que los criterios de selección se realizan conforme al </w:t>
            </w:r>
            <w:r w:rsidRPr="00033B94">
              <w:rPr>
                <w:rFonts w:ascii="Palatino Linotype" w:eastAsia="Palatino Linotype" w:hAnsi="Palatino Linotype" w:cs="Palatino Linotype"/>
                <w:color w:val="000000"/>
                <w:lang w:val="es-MX"/>
              </w:rPr>
              <w:t>Descriptivo de Puestos,  en el que se mencionan los criterios de selección con los que debe cumplir la persona seleccionada para ocupar el puesto.</w:t>
            </w:r>
          </w:p>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p>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lang w:val="es-MX"/>
              </w:rPr>
              <w:t xml:space="preserve">Dicha información se encuentra publicada en la plataforma de Información Pública de Oficio Mexiquense (IPOMEX), específicamente en la fracción XII del Artículo 92, así como también en la página Institucional para mayor referencia se </w:t>
            </w:r>
            <w:r w:rsidRPr="00033B94">
              <w:rPr>
                <w:rFonts w:ascii="Palatino Linotype" w:eastAsia="Palatino Linotype" w:hAnsi="Palatino Linotype" w:cs="Palatino Linotype"/>
                <w:color w:val="000000"/>
                <w:lang w:val="es-MX"/>
              </w:rPr>
              <w:lastRenderedPageBreak/>
              <w:t>comparten ambos link: https://ipomex.org.mx/ipomex/#/info-fraccion/17/42/1 y https://tessfp.edomex.gob.mx/departamento-administracion-personal-2025</w:t>
            </w:r>
          </w:p>
        </w:tc>
        <w:tc>
          <w:tcPr>
            <w:tcW w:w="912" w:type="pct"/>
            <w:vAlign w:val="center"/>
          </w:tcPr>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lastRenderedPageBreak/>
              <w:t>SI</w:t>
            </w:r>
          </w:p>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232A56" w:rsidRPr="00033B94" w:rsidRDefault="00232A56" w:rsidP="00232A56">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Adicionalmente a la información proporcionada en respuesta en el link de la página oficial proporcionado en informe justificado se puede visualizar el documento denominado DESCRIPTIVO Y PERFIL DE PUESTOS, </w:t>
            </w:r>
            <w:r w:rsidRPr="00033B94">
              <w:rPr>
                <w:rFonts w:ascii="Palatino Linotype" w:eastAsia="Palatino Linotype" w:hAnsi="Palatino Linotype" w:cs="Palatino Linotype"/>
                <w:color w:val="000000"/>
              </w:rPr>
              <w:lastRenderedPageBreak/>
              <w:t>del puesto de referencia.</w:t>
            </w:r>
          </w:p>
        </w:tc>
      </w:tr>
      <w:tr w:rsidR="00232A56" w:rsidRPr="00033B94" w:rsidTr="009927A2">
        <w:tc>
          <w:tcPr>
            <w:tcW w:w="1005" w:type="pct"/>
            <w:vAlign w:val="center"/>
          </w:tcPr>
          <w:p w:rsidR="00232A56" w:rsidRPr="00033B94" w:rsidRDefault="00232A56" w:rsidP="00C13339">
            <w:pPr>
              <w:numPr>
                <w:ilvl w:val="0"/>
                <w:numId w:val="11"/>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Que estudios tiene con relación a ese puesto.</w:t>
            </w:r>
          </w:p>
          <w:p w:rsidR="00232A56" w:rsidRPr="00033B94" w:rsidRDefault="00232A56"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232A56" w:rsidRPr="00033B94" w:rsidRDefault="00232A56"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Licenciatura en Administración de Empresas, formación que le permite planificar, organizar, dirigir y controlar los procesos y procedimientos administrativos en coordinación con las diferentes áreas de la institución, así como las funciones establecidas en la norma.</w:t>
            </w:r>
          </w:p>
        </w:tc>
        <w:tc>
          <w:tcPr>
            <w:tcW w:w="1698" w:type="pct"/>
          </w:tcPr>
          <w:p w:rsidR="00232A56" w:rsidRPr="00033B94" w:rsidRDefault="00232A56"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Ratifica respuesta</w:t>
            </w:r>
          </w:p>
        </w:tc>
        <w:tc>
          <w:tcPr>
            <w:tcW w:w="912" w:type="pct"/>
          </w:tcPr>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232A56" w:rsidRPr="00033B94" w:rsidRDefault="00232A56" w:rsidP="002076E0">
            <w:pPr>
              <w:jc w:val="center"/>
            </w:pPr>
            <w:r w:rsidRPr="00033B94">
              <w:rPr>
                <w:rFonts w:ascii="Palatino Linotype" w:eastAsia="Palatino Linotype" w:hAnsi="Palatino Linotype" w:cs="Palatino Linotype"/>
                <w:color w:val="000000"/>
              </w:rPr>
              <w:t>El Sujeto Obligado refiere los estudios del servidor público de referencia.</w:t>
            </w:r>
          </w:p>
        </w:tc>
      </w:tr>
      <w:tr w:rsidR="00232A56" w:rsidRPr="00033B94" w:rsidTr="009927A2">
        <w:tc>
          <w:tcPr>
            <w:tcW w:w="1005" w:type="pct"/>
            <w:vAlign w:val="center"/>
          </w:tcPr>
          <w:p w:rsidR="00232A56" w:rsidRPr="00033B94" w:rsidRDefault="00232A56" w:rsidP="00C13339">
            <w:pPr>
              <w:numPr>
                <w:ilvl w:val="0"/>
                <w:numId w:val="11"/>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Las actividades que le son asignadas por el Manual General del Organización.</w:t>
            </w:r>
          </w:p>
          <w:p w:rsidR="00232A56" w:rsidRPr="00033B94" w:rsidRDefault="00232A56"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232A56" w:rsidRPr="00033B94" w:rsidRDefault="00232A56"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Lo establecido en el apartado VII. Objetivo y Funciones por Unidad Administrativa, las que corresponden al </w:t>
            </w:r>
            <w:r w:rsidRPr="00033B94">
              <w:rPr>
                <w:rFonts w:ascii="Palatino Linotype" w:eastAsia="Palatino Linotype" w:hAnsi="Palatino Linotype" w:cs="Palatino Linotype"/>
                <w:b/>
                <w:color w:val="000000"/>
              </w:rPr>
              <w:t>Departamento de Servicios Generales</w:t>
            </w:r>
            <w:r w:rsidRPr="00033B94">
              <w:rPr>
                <w:rFonts w:ascii="Palatino Linotype" w:eastAsia="Palatino Linotype" w:hAnsi="Palatino Linotype" w:cs="Palatino Linotype"/>
                <w:color w:val="000000"/>
              </w:rPr>
              <w:t xml:space="preserve">del Manual General de Organización del Tecnológico de </w:t>
            </w:r>
            <w:r w:rsidRPr="00033B94">
              <w:rPr>
                <w:rFonts w:ascii="Palatino Linotype" w:eastAsia="Palatino Linotype" w:hAnsi="Palatino Linotype" w:cs="Palatino Linotype"/>
                <w:color w:val="000000"/>
              </w:rPr>
              <w:lastRenderedPageBreak/>
              <w:t>Estudios Superiores de San Felipe del Progreso</w:t>
            </w:r>
          </w:p>
        </w:tc>
        <w:tc>
          <w:tcPr>
            <w:tcW w:w="1698" w:type="pct"/>
          </w:tcPr>
          <w:p w:rsidR="00232A56" w:rsidRPr="00033B94" w:rsidRDefault="00232A56" w:rsidP="002076E0">
            <w:pPr>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lastRenderedPageBreak/>
              <w:t xml:space="preserve">Ratificó respuesta añadiendo el objetivo y funciones de la unidad administrativa, contenido en el </w:t>
            </w:r>
            <w:r w:rsidRPr="00033B94">
              <w:rPr>
                <w:rFonts w:ascii="Palatino Linotype" w:eastAsia="Palatino Linotype" w:hAnsi="Palatino Linotype" w:cs="Palatino Linotype"/>
                <w:color w:val="000000"/>
                <w:lang w:val="es-MX"/>
              </w:rPr>
              <w:t>Manual General de Organización, así como el link para su consulta.</w:t>
            </w:r>
          </w:p>
          <w:p w:rsidR="00232A56" w:rsidRPr="00033B94" w:rsidRDefault="00232A56" w:rsidP="002076E0">
            <w:pPr>
              <w:jc w:val="center"/>
              <w:rPr>
                <w:rFonts w:ascii="Palatino Linotype" w:eastAsia="Palatino Linotype" w:hAnsi="Palatino Linotype" w:cs="Palatino Linotype"/>
                <w:color w:val="000000"/>
                <w:lang w:val="es-MX"/>
              </w:rPr>
            </w:pPr>
          </w:p>
          <w:p w:rsidR="00232A56" w:rsidRPr="00033B94" w:rsidRDefault="00232A56" w:rsidP="002076E0">
            <w:pPr>
              <w:jc w:val="center"/>
              <w:rPr>
                <w:rFonts w:ascii="Palatino Linotype" w:eastAsia="Palatino Linotype" w:hAnsi="Palatino Linotype" w:cs="Palatino Linotype"/>
                <w:b/>
                <w:color w:val="000000"/>
              </w:rPr>
            </w:pPr>
          </w:p>
        </w:tc>
        <w:tc>
          <w:tcPr>
            <w:tcW w:w="912" w:type="pct"/>
          </w:tcPr>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232A56" w:rsidRPr="00033B94" w:rsidRDefault="00232A56" w:rsidP="002076E0">
            <w:pPr>
              <w:jc w:val="center"/>
            </w:pPr>
            <w:r w:rsidRPr="00033B94">
              <w:rPr>
                <w:rFonts w:ascii="Palatino Linotype" w:eastAsia="Palatino Linotype" w:hAnsi="Palatino Linotype" w:cs="Palatino Linotype"/>
                <w:color w:val="000000"/>
              </w:rPr>
              <w:t xml:space="preserve">El Sujeto Obligado refiere las funciones de acuerdo al </w:t>
            </w:r>
            <w:r w:rsidRPr="00033B94">
              <w:rPr>
                <w:rFonts w:ascii="Palatino Linotype" w:eastAsia="Palatino Linotype" w:hAnsi="Palatino Linotype" w:cs="Palatino Linotype"/>
                <w:color w:val="000000"/>
                <w:lang w:val="es-MX"/>
              </w:rPr>
              <w:t>Manual General de Organización</w:t>
            </w:r>
          </w:p>
        </w:tc>
      </w:tr>
      <w:tr w:rsidR="00232A56" w:rsidRPr="00033B94" w:rsidTr="009927A2">
        <w:trPr>
          <w:trHeight w:val="1043"/>
        </w:trPr>
        <w:tc>
          <w:tcPr>
            <w:tcW w:w="1005" w:type="pct"/>
            <w:vAlign w:val="center"/>
          </w:tcPr>
          <w:p w:rsidR="00232A56" w:rsidRPr="00033B94" w:rsidRDefault="00232A56" w:rsidP="00C13339">
            <w:pPr>
              <w:numPr>
                <w:ilvl w:val="0"/>
                <w:numId w:val="11"/>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Si a la fecha se encuentra estudiando un posgrado o que estudios complementarios tiene para desempeñar las funciones que realiza.</w:t>
            </w:r>
          </w:p>
          <w:p w:rsidR="00232A56" w:rsidRPr="00033B94" w:rsidRDefault="00232A56"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232A56" w:rsidRPr="00033B94" w:rsidRDefault="00232A56"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Cuenta con estudios complementarios de cursos Contexto de la Organización y Planificación de Riesgos, Soporte Básico de Vida, Evaluación de Riesgo para el Sistema de Gestión Ambiental, Técnicas de Apreciación del Riesgo y Seguridad e Higiene en el Trabajo.</w:t>
            </w:r>
          </w:p>
        </w:tc>
        <w:tc>
          <w:tcPr>
            <w:tcW w:w="1698" w:type="pct"/>
          </w:tcPr>
          <w:p w:rsidR="00232A56" w:rsidRPr="00033B94" w:rsidRDefault="00232A56"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Ratifica respuesta y añade que </w:t>
            </w:r>
            <w:r w:rsidRPr="00033B94">
              <w:rPr>
                <w:rFonts w:ascii="Palatino Linotype" w:eastAsia="Palatino Linotype" w:hAnsi="Palatino Linotype" w:cs="Palatino Linotype"/>
                <w:color w:val="000000"/>
                <w:lang w:val="es-MX"/>
              </w:rPr>
              <w:t>no se encuentra estudiando un posgrado</w:t>
            </w:r>
          </w:p>
        </w:tc>
        <w:tc>
          <w:tcPr>
            <w:tcW w:w="912" w:type="pct"/>
          </w:tcPr>
          <w:p w:rsidR="00232A56" w:rsidRPr="00033B94" w:rsidRDefault="00232A56"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232A56" w:rsidRPr="00033B94" w:rsidRDefault="00232A56" w:rsidP="002076E0">
            <w:pPr>
              <w:jc w:val="center"/>
            </w:pPr>
          </w:p>
          <w:p w:rsidR="00232A56" w:rsidRPr="00033B94" w:rsidRDefault="00232A56" w:rsidP="002076E0">
            <w:pPr>
              <w:jc w:val="center"/>
            </w:pPr>
            <w:r w:rsidRPr="00033B94">
              <w:rPr>
                <w:rFonts w:ascii="Palatino Linotype" w:eastAsia="Palatino Linotype" w:hAnsi="Palatino Linotype" w:cs="Palatino Linotype"/>
                <w:color w:val="000000"/>
              </w:rPr>
              <w:t>El Sujeto Obligado responde si se encuentra o no estudiando un posgrado y estudios complementarios.</w:t>
            </w:r>
          </w:p>
        </w:tc>
      </w:tr>
    </w:tbl>
    <w:p w:rsidR="004E2B23" w:rsidRPr="00033B94" w:rsidRDefault="004E2B23" w:rsidP="004E2B23">
      <w:pPr>
        <w:spacing w:line="360" w:lineRule="auto"/>
        <w:ind w:left="1287" w:right="-787"/>
        <w:jc w:val="both"/>
        <w:rPr>
          <w:rFonts w:ascii="Palatino Linotype" w:eastAsia="Palatino Linotype" w:hAnsi="Palatino Linotype" w:cs="Palatino Linotype"/>
          <w:i/>
        </w:rPr>
      </w:pPr>
    </w:p>
    <w:p w:rsidR="00C76175" w:rsidRPr="00033B94" w:rsidRDefault="004E2B23" w:rsidP="00C13339">
      <w:pPr>
        <w:numPr>
          <w:ilvl w:val="0"/>
          <w:numId w:val="9"/>
        </w:numPr>
        <w:spacing w:line="360" w:lineRule="auto"/>
        <w:ind w:right="-787"/>
        <w:jc w:val="both"/>
        <w:rPr>
          <w:rFonts w:ascii="Palatino Linotype" w:eastAsia="Palatino Linotype" w:hAnsi="Palatino Linotype" w:cs="Palatino Linotype"/>
          <w:i/>
        </w:rPr>
      </w:pPr>
      <w:r w:rsidRPr="00033B94">
        <w:rPr>
          <w:rFonts w:ascii="Palatino Linotype" w:eastAsia="Palatino Linotype" w:hAnsi="Palatino Linotype" w:cs="Palatino Linotype"/>
          <w:i/>
        </w:rPr>
        <w:t xml:space="preserve">C. Leticia Plata Martínez, </w:t>
      </w:r>
      <w:r w:rsidR="00C76175" w:rsidRPr="00033B94">
        <w:rPr>
          <w:rFonts w:ascii="Palatino Linotype" w:eastAsia="Palatino Linotype" w:hAnsi="Palatino Linotype" w:cs="Palatino Linotype"/>
          <w:i/>
        </w:rPr>
        <w:t>Jefe del Departamento de Vinculación</w:t>
      </w:r>
      <w:r w:rsidRPr="00033B94">
        <w:rPr>
          <w:rFonts w:ascii="Palatino Linotype" w:eastAsia="Palatino Linotype" w:hAnsi="Palatino Linotype" w:cs="Palatino Linotype"/>
          <w:i/>
        </w:rPr>
        <w:t>.</w:t>
      </w:r>
    </w:p>
    <w:p w:rsidR="004E2B23" w:rsidRPr="00033B94" w:rsidRDefault="004E2B23" w:rsidP="004E2B23">
      <w:pPr>
        <w:spacing w:line="360" w:lineRule="auto"/>
        <w:ind w:right="-787"/>
        <w:jc w:val="both"/>
        <w:rPr>
          <w:rFonts w:ascii="Palatino Linotype" w:eastAsia="Palatino Linotype" w:hAnsi="Palatino Linotype" w:cs="Palatino Linotype"/>
          <w:i/>
        </w:rPr>
      </w:pPr>
    </w:p>
    <w:tbl>
      <w:tblPr>
        <w:tblStyle w:val="TableNormal"/>
        <w:tblW w:w="5398"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65"/>
        <w:gridCol w:w="2710"/>
        <w:gridCol w:w="3320"/>
        <w:gridCol w:w="1781"/>
      </w:tblGrid>
      <w:tr w:rsidR="0045231C" w:rsidRPr="00033B94" w:rsidTr="009927A2">
        <w:trPr>
          <w:tblHeader/>
        </w:trPr>
        <w:tc>
          <w:tcPr>
            <w:tcW w:w="1005" w:type="pct"/>
            <w:shd w:val="clear" w:color="auto" w:fill="D9D9D9"/>
            <w:vAlign w:val="center"/>
          </w:tcPr>
          <w:p w:rsidR="0045231C" w:rsidRPr="00033B94" w:rsidRDefault="0045231C" w:rsidP="002076E0">
            <w:pPr>
              <w:pBdr>
                <w:top w:val="nil"/>
                <w:left w:val="nil"/>
                <w:bottom w:val="nil"/>
                <w:right w:val="nil"/>
                <w:between w:val="nil"/>
              </w:pBdr>
              <w:ind w:right="100"/>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Información solicitada</w:t>
            </w:r>
          </w:p>
        </w:tc>
        <w:tc>
          <w:tcPr>
            <w:tcW w:w="1386" w:type="pct"/>
            <w:shd w:val="clear" w:color="auto" w:fill="D9D9D9"/>
            <w:vAlign w:val="center"/>
          </w:tcPr>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Respuesta</w:t>
            </w:r>
          </w:p>
        </w:tc>
        <w:tc>
          <w:tcPr>
            <w:tcW w:w="1698" w:type="pct"/>
            <w:shd w:val="clear" w:color="auto" w:fill="D9D9D9"/>
          </w:tcPr>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Informe justificado</w:t>
            </w:r>
          </w:p>
        </w:tc>
        <w:tc>
          <w:tcPr>
            <w:tcW w:w="912" w:type="pct"/>
            <w:shd w:val="clear" w:color="auto" w:fill="D9D9D9"/>
            <w:vAlign w:val="center"/>
          </w:tcPr>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¿Colma?</w:t>
            </w:r>
          </w:p>
        </w:tc>
      </w:tr>
      <w:tr w:rsidR="0045231C" w:rsidRPr="00033B94" w:rsidTr="009927A2">
        <w:tc>
          <w:tcPr>
            <w:tcW w:w="1005" w:type="pct"/>
            <w:vAlign w:val="center"/>
          </w:tcPr>
          <w:p w:rsidR="0045231C" w:rsidRPr="00033B94" w:rsidRDefault="0045231C" w:rsidP="00C13339">
            <w:pPr>
              <w:pStyle w:val="Prrafodelista"/>
              <w:numPr>
                <w:ilvl w:val="0"/>
                <w:numId w:val="12"/>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Criterio de selección para ocupar el cargo.</w:t>
            </w:r>
          </w:p>
        </w:tc>
        <w:tc>
          <w:tcPr>
            <w:tcW w:w="1386" w:type="pct"/>
            <w:vAlign w:val="center"/>
          </w:tcPr>
          <w:p w:rsidR="0045231C" w:rsidRPr="00033B94" w:rsidRDefault="0045231C" w:rsidP="002076E0">
            <w:pPr>
              <w:pBdr>
                <w:top w:val="nil"/>
                <w:left w:val="nil"/>
                <w:bottom w:val="nil"/>
                <w:right w:val="nil"/>
                <w:between w:val="nil"/>
              </w:pBdr>
              <w:ind w:right="12"/>
              <w:jc w:val="both"/>
              <w:rPr>
                <w:rFonts w:ascii="Palatino Linotype" w:eastAsia="Palatino Linotype" w:hAnsi="Palatino Linotype" w:cs="Palatino Linotype"/>
                <w:bCs/>
                <w:color w:val="000000"/>
                <w:lang w:val="es-MX"/>
              </w:rPr>
            </w:pPr>
            <w:r w:rsidRPr="00033B94">
              <w:rPr>
                <w:rFonts w:ascii="Palatino Linotype" w:eastAsia="Palatino Linotype" w:hAnsi="Palatino Linotype" w:cs="Palatino Linotype"/>
                <w:bCs/>
                <w:color w:val="000000"/>
              </w:rPr>
              <w:t xml:space="preserve">Se realizó de acuerdo al Artículo 13, fracción VIII del Decreto del Ejecutivo por el que se crea el Organismo Público Descentralizado de carácter estatal denominado </w:t>
            </w:r>
            <w:r w:rsidRPr="00033B94">
              <w:rPr>
                <w:rFonts w:ascii="Palatino Linotype" w:eastAsia="Palatino Linotype" w:hAnsi="Palatino Linotype" w:cs="Palatino Linotype"/>
                <w:bCs/>
                <w:color w:val="000000"/>
              </w:rPr>
              <w:lastRenderedPageBreak/>
              <w:t>Tecnológico de Estudios Superiores de San Felipe del Progreso.</w:t>
            </w:r>
          </w:p>
        </w:tc>
        <w:tc>
          <w:tcPr>
            <w:tcW w:w="1698" w:type="pct"/>
            <w:vAlign w:val="center"/>
          </w:tcPr>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lastRenderedPageBreak/>
              <w:t xml:space="preserve">Ratificó respuesta añadiendo que los criterios de selección se realizan conforme al </w:t>
            </w:r>
            <w:r w:rsidRPr="00033B94">
              <w:rPr>
                <w:rFonts w:ascii="Palatino Linotype" w:eastAsia="Palatino Linotype" w:hAnsi="Palatino Linotype" w:cs="Palatino Linotype"/>
                <w:color w:val="000000"/>
                <w:lang w:val="es-MX"/>
              </w:rPr>
              <w:t>Descriptivo de Puestos,  en el que se mencionan los criterios de selección con los que debe cumplir la persona seleccionada para ocupar el puesto.</w:t>
            </w:r>
          </w:p>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p>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lang w:val="es-MX"/>
              </w:rPr>
              <w:t>Dicha información se encuentra publicada en la plataforma de Información Pública de Oficio Mexiquense (IPOMEX), específicamente en la fracción XII del Artículo 92, así como también en la página Institucional para mayor referencia se comparten ambos link: https://ipomex.org.mx/ipomex/#/info-fraccion/17/42/1 y https://tessfp.edomex.gob.mx/departamento-administracion-personal-2025</w:t>
            </w:r>
          </w:p>
        </w:tc>
        <w:tc>
          <w:tcPr>
            <w:tcW w:w="912" w:type="pct"/>
            <w:vAlign w:val="center"/>
          </w:tcPr>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lastRenderedPageBreak/>
              <w:t>SI</w:t>
            </w:r>
          </w:p>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45231C" w:rsidRPr="00033B94" w:rsidRDefault="007233CB"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Adicionalmente a la información proporcionada en respuesta en los links proporcionad</w:t>
            </w:r>
            <w:r w:rsidRPr="00033B94">
              <w:rPr>
                <w:rFonts w:ascii="Palatino Linotype" w:eastAsia="Palatino Linotype" w:hAnsi="Palatino Linotype" w:cs="Palatino Linotype"/>
                <w:color w:val="000000"/>
              </w:rPr>
              <w:lastRenderedPageBreak/>
              <w:t>os en informe justificado se pueden visualizar el documento denominado DESCRIPTIVO Y PERFIL DE PUESTOS, del puesto de referencia.</w:t>
            </w:r>
          </w:p>
        </w:tc>
      </w:tr>
      <w:tr w:rsidR="0045231C" w:rsidRPr="00033B94" w:rsidTr="009927A2">
        <w:tc>
          <w:tcPr>
            <w:tcW w:w="1005" w:type="pct"/>
            <w:vAlign w:val="center"/>
          </w:tcPr>
          <w:p w:rsidR="0045231C" w:rsidRPr="00033B94" w:rsidRDefault="0045231C" w:rsidP="00C13339">
            <w:pPr>
              <w:numPr>
                <w:ilvl w:val="0"/>
                <w:numId w:val="12"/>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Que estudios tiene con relación a ese puesto.</w:t>
            </w:r>
          </w:p>
          <w:p w:rsidR="0045231C" w:rsidRPr="00033B94" w:rsidRDefault="0045231C"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45231C" w:rsidRPr="00033B94" w:rsidRDefault="00FF1627"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Licenciatura en Derecho, formación que le permite tener habilidades y destrezas para interpretar, argumentar, analizar, identificar y comprender las problemáticas sociales de la institución</w:t>
            </w:r>
            <w:r w:rsidR="0045231C" w:rsidRPr="00033B94">
              <w:rPr>
                <w:rFonts w:ascii="Palatino Linotype" w:eastAsia="Palatino Linotype" w:hAnsi="Palatino Linotype" w:cs="Palatino Linotype"/>
                <w:color w:val="000000"/>
              </w:rPr>
              <w:t>, así como las funciones establecidas en la norma.</w:t>
            </w:r>
          </w:p>
        </w:tc>
        <w:tc>
          <w:tcPr>
            <w:tcW w:w="1698" w:type="pct"/>
          </w:tcPr>
          <w:p w:rsidR="0045231C" w:rsidRPr="00033B94" w:rsidRDefault="0045231C"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Ratifica respuesta</w:t>
            </w:r>
          </w:p>
        </w:tc>
        <w:tc>
          <w:tcPr>
            <w:tcW w:w="912" w:type="pct"/>
          </w:tcPr>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45231C" w:rsidRPr="00033B94" w:rsidRDefault="0045231C" w:rsidP="002076E0">
            <w:pPr>
              <w:jc w:val="center"/>
            </w:pPr>
            <w:r w:rsidRPr="00033B94">
              <w:rPr>
                <w:rFonts w:ascii="Palatino Linotype" w:eastAsia="Palatino Linotype" w:hAnsi="Palatino Linotype" w:cs="Palatino Linotype"/>
                <w:color w:val="000000"/>
              </w:rPr>
              <w:t>El Sujeto Obligado refiere los estudios del servidor público de referencia.</w:t>
            </w:r>
          </w:p>
        </w:tc>
      </w:tr>
      <w:tr w:rsidR="0045231C" w:rsidRPr="00033B94" w:rsidTr="009927A2">
        <w:tc>
          <w:tcPr>
            <w:tcW w:w="1005" w:type="pct"/>
            <w:vAlign w:val="center"/>
          </w:tcPr>
          <w:p w:rsidR="0045231C" w:rsidRPr="00033B94" w:rsidRDefault="0045231C" w:rsidP="00C13339">
            <w:pPr>
              <w:numPr>
                <w:ilvl w:val="0"/>
                <w:numId w:val="12"/>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Las actividades que le son asignadas por el Manual General del Organización.</w:t>
            </w:r>
          </w:p>
          <w:p w:rsidR="0045231C" w:rsidRPr="00033B94" w:rsidRDefault="0045231C"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45231C" w:rsidRPr="00033B94" w:rsidRDefault="0045231C"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Lo establecido en el apartado VII. Objetivo y Funciones por Unidad Administrativa, las que corresponden al </w:t>
            </w:r>
            <w:r w:rsidR="00FF1627" w:rsidRPr="00033B94">
              <w:rPr>
                <w:rFonts w:ascii="Palatino Linotype" w:eastAsia="Palatino Linotype" w:hAnsi="Palatino Linotype" w:cs="Palatino Linotype"/>
                <w:b/>
                <w:color w:val="000000"/>
              </w:rPr>
              <w:t xml:space="preserve">Departamento de Vinculación </w:t>
            </w:r>
            <w:r w:rsidRPr="00033B94">
              <w:rPr>
                <w:rFonts w:ascii="Palatino Linotype" w:eastAsia="Palatino Linotype" w:hAnsi="Palatino Linotype" w:cs="Palatino Linotype"/>
                <w:color w:val="000000"/>
              </w:rPr>
              <w:t>del Manual General de Organización del Tecnológico de Estudios Superiores de San Felipe del Progreso</w:t>
            </w:r>
          </w:p>
        </w:tc>
        <w:tc>
          <w:tcPr>
            <w:tcW w:w="1698" w:type="pct"/>
          </w:tcPr>
          <w:p w:rsidR="0045231C" w:rsidRPr="00033B94" w:rsidRDefault="0045231C" w:rsidP="002076E0">
            <w:pPr>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t xml:space="preserve">Ratificó respuesta añadiendo el objetivo y funciones de la unidad administrativa, contenido en el </w:t>
            </w:r>
            <w:r w:rsidRPr="00033B94">
              <w:rPr>
                <w:rFonts w:ascii="Palatino Linotype" w:eastAsia="Palatino Linotype" w:hAnsi="Palatino Linotype" w:cs="Palatino Linotype"/>
                <w:color w:val="000000"/>
                <w:lang w:val="es-MX"/>
              </w:rPr>
              <w:t>Manual General de Organización, así como el link para su consulta.</w:t>
            </w:r>
          </w:p>
          <w:p w:rsidR="0045231C" w:rsidRPr="00033B94" w:rsidRDefault="0045231C" w:rsidP="002076E0">
            <w:pPr>
              <w:jc w:val="center"/>
              <w:rPr>
                <w:rFonts w:ascii="Palatino Linotype" w:eastAsia="Palatino Linotype" w:hAnsi="Palatino Linotype" w:cs="Palatino Linotype"/>
                <w:color w:val="000000"/>
                <w:lang w:val="es-MX"/>
              </w:rPr>
            </w:pPr>
          </w:p>
          <w:p w:rsidR="0045231C" w:rsidRPr="00033B94" w:rsidRDefault="0045231C" w:rsidP="002076E0">
            <w:pPr>
              <w:jc w:val="center"/>
              <w:rPr>
                <w:rFonts w:ascii="Palatino Linotype" w:eastAsia="Palatino Linotype" w:hAnsi="Palatino Linotype" w:cs="Palatino Linotype"/>
                <w:b/>
                <w:color w:val="000000"/>
              </w:rPr>
            </w:pPr>
          </w:p>
        </w:tc>
        <w:tc>
          <w:tcPr>
            <w:tcW w:w="912" w:type="pct"/>
          </w:tcPr>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45231C" w:rsidRPr="00033B94" w:rsidRDefault="0045231C" w:rsidP="002076E0">
            <w:pPr>
              <w:jc w:val="center"/>
            </w:pPr>
            <w:r w:rsidRPr="00033B94">
              <w:rPr>
                <w:rFonts w:ascii="Palatino Linotype" w:eastAsia="Palatino Linotype" w:hAnsi="Palatino Linotype" w:cs="Palatino Linotype"/>
                <w:color w:val="000000"/>
              </w:rPr>
              <w:t xml:space="preserve">El Sujeto Obligado refiere las funciones de acuerdo al </w:t>
            </w:r>
            <w:r w:rsidRPr="00033B94">
              <w:rPr>
                <w:rFonts w:ascii="Palatino Linotype" w:eastAsia="Palatino Linotype" w:hAnsi="Palatino Linotype" w:cs="Palatino Linotype"/>
                <w:color w:val="000000"/>
                <w:lang w:val="es-MX"/>
              </w:rPr>
              <w:t>Manual General de Organización</w:t>
            </w:r>
          </w:p>
        </w:tc>
      </w:tr>
      <w:tr w:rsidR="0045231C" w:rsidRPr="00033B94" w:rsidTr="009927A2">
        <w:trPr>
          <w:trHeight w:val="1043"/>
        </w:trPr>
        <w:tc>
          <w:tcPr>
            <w:tcW w:w="1005" w:type="pct"/>
            <w:vAlign w:val="center"/>
          </w:tcPr>
          <w:p w:rsidR="0045231C" w:rsidRPr="00033B94" w:rsidRDefault="0045231C" w:rsidP="00C13339">
            <w:pPr>
              <w:numPr>
                <w:ilvl w:val="0"/>
                <w:numId w:val="12"/>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Si a la fecha se encuentra estudiando un posgrado o que estudios complementarios tiene para desempeñar las funciones que realiza.</w:t>
            </w:r>
          </w:p>
          <w:p w:rsidR="0045231C" w:rsidRPr="00033B94" w:rsidRDefault="0045231C"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45231C" w:rsidRPr="00033B94" w:rsidRDefault="0045231C" w:rsidP="00FF1627">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Cuenta con estudios complementarios de </w:t>
            </w:r>
            <w:r w:rsidR="00FF1627" w:rsidRPr="00033B94">
              <w:rPr>
                <w:rFonts w:ascii="Palatino Linotype" w:eastAsia="Palatino Linotype" w:hAnsi="Palatino Linotype" w:cs="Palatino Linotype"/>
                <w:color w:val="000000"/>
              </w:rPr>
              <w:t>cursos: Protocolo para la Emisión, Implementación y Seguimiento de Órdenes de Protección para Mujeres, Adolescentes y Niñas en Situación de Violencia en el Estado de México.</w:t>
            </w:r>
          </w:p>
        </w:tc>
        <w:tc>
          <w:tcPr>
            <w:tcW w:w="1698" w:type="pct"/>
          </w:tcPr>
          <w:p w:rsidR="0045231C" w:rsidRPr="00033B94" w:rsidRDefault="0045231C"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Ratifica respuesta y añade que </w:t>
            </w:r>
            <w:r w:rsidRPr="00033B94">
              <w:rPr>
                <w:rFonts w:ascii="Palatino Linotype" w:eastAsia="Palatino Linotype" w:hAnsi="Palatino Linotype" w:cs="Palatino Linotype"/>
                <w:color w:val="000000"/>
                <w:lang w:val="es-MX"/>
              </w:rPr>
              <w:t>no se encuentra estudiando un posgrado</w:t>
            </w:r>
          </w:p>
        </w:tc>
        <w:tc>
          <w:tcPr>
            <w:tcW w:w="912" w:type="pct"/>
          </w:tcPr>
          <w:p w:rsidR="0045231C" w:rsidRPr="00033B94" w:rsidRDefault="0045231C"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45231C" w:rsidRPr="00033B94" w:rsidRDefault="0045231C" w:rsidP="002076E0">
            <w:pPr>
              <w:jc w:val="center"/>
            </w:pPr>
          </w:p>
          <w:p w:rsidR="0045231C" w:rsidRPr="00033B94" w:rsidRDefault="0045231C" w:rsidP="002076E0">
            <w:pPr>
              <w:jc w:val="center"/>
            </w:pPr>
            <w:r w:rsidRPr="00033B94">
              <w:rPr>
                <w:rFonts w:ascii="Palatino Linotype" w:eastAsia="Palatino Linotype" w:hAnsi="Palatino Linotype" w:cs="Palatino Linotype"/>
                <w:color w:val="000000"/>
              </w:rPr>
              <w:t>El Sujeto Obligado responde si se encuentra o no estudiando un posgrado y estudios complementarios.</w:t>
            </w:r>
          </w:p>
        </w:tc>
      </w:tr>
    </w:tbl>
    <w:p w:rsidR="004E2B23" w:rsidRDefault="004E2B23" w:rsidP="004E2B23">
      <w:pPr>
        <w:spacing w:line="360" w:lineRule="auto"/>
        <w:ind w:right="-787"/>
        <w:jc w:val="both"/>
        <w:rPr>
          <w:rFonts w:ascii="Palatino Linotype" w:eastAsia="Palatino Linotype" w:hAnsi="Palatino Linotype" w:cs="Palatino Linotype"/>
          <w:i/>
        </w:rPr>
      </w:pPr>
    </w:p>
    <w:p w:rsidR="00033B94" w:rsidRDefault="00033B94" w:rsidP="004E2B23">
      <w:pPr>
        <w:spacing w:line="360" w:lineRule="auto"/>
        <w:ind w:right="-787"/>
        <w:jc w:val="both"/>
        <w:rPr>
          <w:rFonts w:ascii="Palatino Linotype" w:eastAsia="Palatino Linotype" w:hAnsi="Palatino Linotype" w:cs="Palatino Linotype"/>
          <w:i/>
        </w:rPr>
      </w:pPr>
    </w:p>
    <w:p w:rsidR="00033B94" w:rsidRDefault="00033B94" w:rsidP="004E2B23">
      <w:pPr>
        <w:spacing w:line="360" w:lineRule="auto"/>
        <w:ind w:right="-787"/>
        <w:jc w:val="both"/>
        <w:rPr>
          <w:rFonts w:ascii="Palatino Linotype" w:eastAsia="Palatino Linotype" w:hAnsi="Palatino Linotype" w:cs="Palatino Linotype"/>
          <w:i/>
        </w:rPr>
      </w:pPr>
    </w:p>
    <w:p w:rsidR="00033B94" w:rsidRDefault="00033B94" w:rsidP="004E2B23">
      <w:pPr>
        <w:spacing w:line="360" w:lineRule="auto"/>
        <w:ind w:right="-787"/>
        <w:jc w:val="both"/>
        <w:rPr>
          <w:rFonts w:ascii="Palatino Linotype" w:eastAsia="Palatino Linotype" w:hAnsi="Palatino Linotype" w:cs="Palatino Linotype"/>
          <w:i/>
        </w:rPr>
      </w:pPr>
    </w:p>
    <w:p w:rsidR="00033B94" w:rsidRPr="00033B94" w:rsidRDefault="00033B94" w:rsidP="004E2B23">
      <w:pPr>
        <w:spacing w:line="360" w:lineRule="auto"/>
        <w:ind w:right="-787"/>
        <w:jc w:val="both"/>
        <w:rPr>
          <w:rFonts w:ascii="Palatino Linotype" w:eastAsia="Palatino Linotype" w:hAnsi="Palatino Linotype" w:cs="Palatino Linotype"/>
          <w:i/>
        </w:rPr>
      </w:pPr>
    </w:p>
    <w:p w:rsidR="00C76175" w:rsidRPr="00033B94" w:rsidRDefault="00C76175" w:rsidP="00C13339">
      <w:pPr>
        <w:numPr>
          <w:ilvl w:val="0"/>
          <w:numId w:val="9"/>
        </w:numPr>
        <w:spacing w:line="360" w:lineRule="auto"/>
        <w:ind w:right="-787"/>
        <w:jc w:val="both"/>
        <w:rPr>
          <w:rFonts w:ascii="Palatino Linotype" w:eastAsia="Palatino Linotype" w:hAnsi="Palatino Linotype" w:cs="Palatino Linotype"/>
          <w:i/>
        </w:rPr>
      </w:pPr>
      <w:r w:rsidRPr="00033B94">
        <w:rPr>
          <w:rFonts w:ascii="Palatino Linotype" w:eastAsia="Palatino Linotype" w:hAnsi="Palatino Linotype" w:cs="Palatino Linotype"/>
          <w:i/>
        </w:rPr>
        <w:lastRenderedPageBreak/>
        <w:t>C. María Isabe</w:t>
      </w:r>
      <w:r w:rsidR="004E2B23" w:rsidRPr="00033B94">
        <w:rPr>
          <w:rFonts w:ascii="Palatino Linotype" w:eastAsia="Palatino Linotype" w:hAnsi="Palatino Linotype" w:cs="Palatino Linotype"/>
          <w:i/>
        </w:rPr>
        <w:t xml:space="preserve">l García Margarito, </w:t>
      </w:r>
      <w:r w:rsidRPr="00033B94">
        <w:rPr>
          <w:rFonts w:ascii="Palatino Linotype" w:eastAsia="Palatino Linotype" w:hAnsi="Palatino Linotype" w:cs="Palatino Linotype"/>
          <w:i/>
        </w:rPr>
        <w:t>Jefe del Departamento de Titulación</w:t>
      </w:r>
      <w:r w:rsidR="004E2B23" w:rsidRPr="00033B94">
        <w:rPr>
          <w:rFonts w:ascii="Palatino Linotype" w:eastAsia="Palatino Linotype" w:hAnsi="Palatino Linotype" w:cs="Palatino Linotype"/>
          <w:i/>
        </w:rPr>
        <w:t>.</w:t>
      </w:r>
    </w:p>
    <w:p w:rsidR="004E2B23" w:rsidRPr="00033B94" w:rsidRDefault="004E2B23" w:rsidP="004E2B23">
      <w:pPr>
        <w:spacing w:line="360" w:lineRule="auto"/>
        <w:ind w:right="-787"/>
        <w:jc w:val="both"/>
        <w:rPr>
          <w:rFonts w:ascii="Palatino Linotype" w:eastAsia="Palatino Linotype" w:hAnsi="Palatino Linotype" w:cs="Palatino Linotype"/>
          <w:i/>
        </w:rPr>
      </w:pPr>
    </w:p>
    <w:tbl>
      <w:tblPr>
        <w:tblStyle w:val="TableNormal"/>
        <w:tblW w:w="5398"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65"/>
        <w:gridCol w:w="2710"/>
        <w:gridCol w:w="3320"/>
        <w:gridCol w:w="1781"/>
      </w:tblGrid>
      <w:tr w:rsidR="000033D2" w:rsidRPr="00033B94" w:rsidTr="009927A2">
        <w:trPr>
          <w:tblHeader/>
        </w:trPr>
        <w:tc>
          <w:tcPr>
            <w:tcW w:w="1005" w:type="pct"/>
            <w:shd w:val="clear" w:color="auto" w:fill="D9D9D9"/>
            <w:vAlign w:val="center"/>
          </w:tcPr>
          <w:p w:rsidR="000033D2" w:rsidRPr="00033B94" w:rsidRDefault="000033D2" w:rsidP="002076E0">
            <w:pPr>
              <w:pBdr>
                <w:top w:val="nil"/>
                <w:left w:val="nil"/>
                <w:bottom w:val="nil"/>
                <w:right w:val="nil"/>
                <w:between w:val="nil"/>
              </w:pBdr>
              <w:ind w:right="100"/>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Información solicitada</w:t>
            </w:r>
          </w:p>
        </w:tc>
        <w:tc>
          <w:tcPr>
            <w:tcW w:w="1386" w:type="pct"/>
            <w:shd w:val="clear" w:color="auto" w:fill="D9D9D9"/>
            <w:vAlign w:val="center"/>
          </w:tcPr>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Respuesta</w:t>
            </w:r>
          </w:p>
        </w:tc>
        <w:tc>
          <w:tcPr>
            <w:tcW w:w="1698" w:type="pct"/>
            <w:shd w:val="clear" w:color="auto" w:fill="D9D9D9"/>
          </w:tcPr>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Informe justificado</w:t>
            </w:r>
          </w:p>
        </w:tc>
        <w:tc>
          <w:tcPr>
            <w:tcW w:w="912" w:type="pct"/>
            <w:shd w:val="clear" w:color="auto" w:fill="D9D9D9"/>
            <w:vAlign w:val="center"/>
          </w:tcPr>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¿Colma?</w:t>
            </w:r>
          </w:p>
        </w:tc>
      </w:tr>
      <w:tr w:rsidR="000033D2" w:rsidRPr="00033B94" w:rsidTr="009927A2">
        <w:tc>
          <w:tcPr>
            <w:tcW w:w="1005" w:type="pct"/>
            <w:vAlign w:val="center"/>
          </w:tcPr>
          <w:p w:rsidR="000033D2" w:rsidRPr="00033B94" w:rsidRDefault="000033D2" w:rsidP="00C13339">
            <w:pPr>
              <w:pStyle w:val="Prrafodelista"/>
              <w:numPr>
                <w:ilvl w:val="0"/>
                <w:numId w:val="13"/>
              </w:numPr>
              <w:pBdr>
                <w:top w:val="nil"/>
                <w:left w:val="nil"/>
                <w:bottom w:val="nil"/>
                <w:right w:val="nil"/>
                <w:between w:val="nil"/>
              </w:pBdr>
              <w:ind w:left="462"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Criterio de selección para ocupar el cargo.</w:t>
            </w:r>
          </w:p>
        </w:tc>
        <w:tc>
          <w:tcPr>
            <w:tcW w:w="1386" w:type="pct"/>
            <w:vAlign w:val="center"/>
          </w:tcPr>
          <w:p w:rsidR="000033D2" w:rsidRPr="00033B94" w:rsidRDefault="000033D2" w:rsidP="002076E0">
            <w:pPr>
              <w:pBdr>
                <w:top w:val="nil"/>
                <w:left w:val="nil"/>
                <w:bottom w:val="nil"/>
                <w:right w:val="nil"/>
                <w:between w:val="nil"/>
              </w:pBdr>
              <w:ind w:right="12"/>
              <w:jc w:val="both"/>
              <w:rPr>
                <w:rFonts w:ascii="Palatino Linotype" w:eastAsia="Palatino Linotype" w:hAnsi="Palatino Linotype" w:cs="Palatino Linotype"/>
                <w:bCs/>
                <w:color w:val="000000"/>
                <w:lang w:val="es-MX"/>
              </w:rPr>
            </w:pPr>
            <w:r w:rsidRPr="00033B94">
              <w:rPr>
                <w:rFonts w:ascii="Palatino Linotype" w:eastAsia="Palatino Linotype" w:hAnsi="Palatino Linotype" w:cs="Palatino Linotype"/>
                <w:bCs/>
                <w:color w:val="000000"/>
              </w:rPr>
              <w:t>Se realizó de acuerdo al Artículo 13, fracción VIII del Decreto del Ejecutivo por el que se crea el Organismo Público Descentralizado de carácter estatal denominado Tecnológico de Estudios Superiores de San Felipe del Progreso.</w:t>
            </w:r>
          </w:p>
        </w:tc>
        <w:tc>
          <w:tcPr>
            <w:tcW w:w="1698" w:type="pct"/>
            <w:vAlign w:val="center"/>
          </w:tcPr>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t xml:space="preserve">Ratificó respuesta añadiendo que los criterios de selección se realizan conforme al </w:t>
            </w:r>
            <w:r w:rsidRPr="00033B94">
              <w:rPr>
                <w:rFonts w:ascii="Palatino Linotype" w:eastAsia="Palatino Linotype" w:hAnsi="Palatino Linotype" w:cs="Palatino Linotype"/>
                <w:color w:val="000000"/>
                <w:lang w:val="es-MX"/>
              </w:rPr>
              <w:t>Descriptivo de Puestos,  en el que se mencionan los criterios de selección con los que debe cumplir la persona seleccionada para ocupar el puesto.</w:t>
            </w:r>
          </w:p>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p>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lang w:val="es-MX"/>
              </w:rPr>
              <w:t>Dicha información se encuentra publicada en la plataforma de Información Pública de Oficio Mexiquense (IPOMEX), específicamente en la fracción XII del Artículo 92, así como también en la página Institucional para mayor referencia se comparten ambos link: https://ipomex.org.mx/ipomex/#/info-fraccion/17/42/1 y https://tessfp.edomex.gob.mx/departamento-administracion-personal-2025</w:t>
            </w:r>
          </w:p>
        </w:tc>
        <w:tc>
          <w:tcPr>
            <w:tcW w:w="912" w:type="pct"/>
            <w:vAlign w:val="center"/>
          </w:tcPr>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Adicionalmente a la información proporcionada en respuesta en los links proporcionados en informe justificado se pueden visualizar el documento denominado DESCRIPTIVO Y PERFIL DE PUESTOS, del puesto de referencia.</w:t>
            </w:r>
          </w:p>
        </w:tc>
      </w:tr>
      <w:tr w:rsidR="000033D2" w:rsidRPr="00033B94" w:rsidTr="009927A2">
        <w:tc>
          <w:tcPr>
            <w:tcW w:w="1005" w:type="pct"/>
            <w:vAlign w:val="center"/>
          </w:tcPr>
          <w:p w:rsidR="000033D2" w:rsidRPr="00033B94" w:rsidRDefault="000033D2" w:rsidP="00C13339">
            <w:pPr>
              <w:numPr>
                <w:ilvl w:val="0"/>
                <w:numId w:val="13"/>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 xml:space="preserve">Que estudios tiene con </w:t>
            </w:r>
            <w:r w:rsidRPr="00033B94">
              <w:rPr>
                <w:rFonts w:ascii="Palatino Linotype" w:eastAsia="Palatino Linotype" w:hAnsi="Palatino Linotype" w:cs="Palatino Linotype"/>
                <w:i/>
                <w:color w:val="000000"/>
              </w:rPr>
              <w:lastRenderedPageBreak/>
              <w:t>relación a ese puesto.</w:t>
            </w:r>
          </w:p>
          <w:p w:rsidR="000033D2" w:rsidRPr="00033B94" w:rsidRDefault="000033D2"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0033D2" w:rsidRPr="00033B94" w:rsidRDefault="000033D2"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 xml:space="preserve">Licenciatura en Pedagogía, formación </w:t>
            </w:r>
            <w:r w:rsidRPr="00033B94">
              <w:rPr>
                <w:rFonts w:ascii="Palatino Linotype" w:eastAsia="Palatino Linotype" w:hAnsi="Palatino Linotype" w:cs="Palatino Linotype"/>
                <w:color w:val="000000"/>
              </w:rPr>
              <w:lastRenderedPageBreak/>
              <w:t>que le permite contar con conocimientos, habilidades y actitudes para desarrollar competencias analíticas para identificar el desarrollo de metodologías, estrategias e instrumentos para el proceso de enseñanza-aprendizaje, así como las funciones establecidas en la norma.</w:t>
            </w:r>
          </w:p>
        </w:tc>
        <w:tc>
          <w:tcPr>
            <w:tcW w:w="1698" w:type="pct"/>
          </w:tcPr>
          <w:p w:rsidR="000033D2" w:rsidRPr="00033B94" w:rsidRDefault="000033D2"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Ratifica respuesta</w:t>
            </w:r>
          </w:p>
        </w:tc>
        <w:tc>
          <w:tcPr>
            <w:tcW w:w="912" w:type="pct"/>
          </w:tcPr>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0033D2" w:rsidRPr="00033B94" w:rsidRDefault="000033D2" w:rsidP="002076E0">
            <w:pPr>
              <w:jc w:val="center"/>
            </w:pPr>
            <w:r w:rsidRPr="00033B94">
              <w:rPr>
                <w:rFonts w:ascii="Palatino Linotype" w:eastAsia="Palatino Linotype" w:hAnsi="Palatino Linotype" w:cs="Palatino Linotype"/>
                <w:color w:val="000000"/>
              </w:rPr>
              <w:lastRenderedPageBreak/>
              <w:t>El Sujeto Obligado refiere los estudios del servidor público de referencia.</w:t>
            </w:r>
          </w:p>
        </w:tc>
      </w:tr>
      <w:tr w:rsidR="000033D2" w:rsidRPr="00033B94" w:rsidTr="009927A2">
        <w:tc>
          <w:tcPr>
            <w:tcW w:w="1005" w:type="pct"/>
            <w:vAlign w:val="center"/>
          </w:tcPr>
          <w:p w:rsidR="000033D2" w:rsidRPr="00033B94" w:rsidRDefault="000033D2" w:rsidP="00C13339">
            <w:pPr>
              <w:numPr>
                <w:ilvl w:val="0"/>
                <w:numId w:val="13"/>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Las actividades que le son asignadas por el Manual General del Organización.</w:t>
            </w:r>
          </w:p>
          <w:p w:rsidR="000033D2" w:rsidRPr="00033B94" w:rsidRDefault="000033D2"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0033D2" w:rsidRPr="00033B94" w:rsidRDefault="000033D2"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Lo establecido en el apartado VII. Objetivo y Funciones por Unidad Administrativa, las que corresponden al </w:t>
            </w:r>
            <w:r w:rsidRPr="00033B94">
              <w:rPr>
                <w:rFonts w:ascii="Palatino Linotype" w:eastAsia="Palatino Linotype" w:hAnsi="Palatino Linotype" w:cs="Palatino Linotype"/>
                <w:b/>
                <w:color w:val="000000"/>
              </w:rPr>
              <w:t xml:space="preserve">Departamento de Titulación </w:t>
            </w:r>
            <w:r w:rsidRPr="00033B94">
              <w:rPr>
                <w:rFonts w:ascii="Palatino Linotype" w:eastAsia="Palatino Linotype" w:hAnsi="Palatino Linotype" w:cs="Palatino Linotype"/>
                <w:color w:val="000000"/>
              </w:rPr>
              <w:t>del Manual General de Organización del Tecnológico de Estudios Superiores de San Felipe del Progreso</w:t>
            </w:r>
          </w:p>
        </w:tc>
        <w:tc>
          <w:tcPr>
            <w:tcW w:w="1698" w:type="pct"/>
          </w:tcPr>
          <w:p w:rsidR="000033D2" w:rsidRPr="00033B94" w:rsidRDefault="000033D2" w:rsidP="002076E0">
            <w:pPr>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t xml:space="preserve">Ratificó respuesta añadiendo el objetivo y funciones de la unidad administrativa, contenido en el </w:t>
            </w:r>
            <w:r w:rsidRPr="00033B94">
              <w:rPr>
                <w:rFonts w:ascii="Palatino Linotype" w:eastAsia="Palatino Linotype" w:hAnsi="Palatino Linotype" w:cs="Palatino Linotype"/>
                <w:color w:val="000000"/>
                <w:lang w:val="es-MX"/>
              </w:rPr>
              <w:t>Manual General de Organización, así como el link para su consulta.</w:t>
            </w:r>
          </w:p>
          <w:p w:rsidR="000033D2" w:rsidRPr="00033B94" w:rsidRDefault="000033D2" w:rsidP="002076E0">
            <w:pPr>
              <w:jc w:val="center"/>
              <w:rPr>
                <w:rFonts w:ascii="Palatino Linotype" w:eastAsia="Palatino Linotype" w:hAnsi="Palatino Linotype" w:cs="Palatino Linotype"/>
                <w:color w:val="000000"/>
                <w:lang w:val="es-MX"/>
              </w:rPr>
            </w:pPr>
          </w:p>
          <w:p w:rsidR="000033D2" w:rsidRPr="00033B94" w:rsidRDefault="000033D2" w:rsidP="002076E0">
            <w:pPr>
              <w:jc w:val="center"/>
              <w:rPr>
                <w:rFonts w:ascii="Palatino Linotype" w:eastAsia="Palatino Linotype" w:hAnsi="Palatino Linotype" w:cs="Palatino Linotype"/>
                <w:b/>
                <w:color w:val="000000"/>
              </w:rPr>
            </w:pPr>
          </w:p>
        </w:tc>
        <w:tc>
          <w:tcPr>
            <w:tcW w:w="912" w:type="pct"/>
          </w:tcPr>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0033D2" w:rsidRPr="00033B94" w:rsidRDefault="000033D2" w:rsidP="002076E0">
            <w:pPr>
              <w:jc w:val="center"/>
            </w:pPr>
            <w:r w:rsidRPr="00033B94">
              <w:rPr>
                <w:rFonts w:ascii="Palatino Linotype" w:eastAsia="Palatino Linotype" w:hAnsi="Palatino Linotype" w:cs="Palatino Linotype"/>
                <w:color w:val="000000"/>
              </w:rPr>
              <w:t xml:space="preserve">El Sujeto Obligado refiere las funciones de acuerdo al </w:t>
            </w:r>
            <w:r w:rsidRPr="00033B94">
              <w:rPr>
                <w:rFonts w:ascii="Palatino Linotype" w:eastAsia="Palatino Linotype" w:hAnsi="Palatino Linotype" w:cs="Palatino Linotype"/>
                <w:color w:val="000000"/>
                <w:lang w:val="es-MX"/>
              </w:rPr>
              <w:t>Manual General de Organización</w:t>
            </w:r>
          </w:p>
        </w:tc>
      </w:tr>
      <w:tr w:rsidR="000033D2" w:rsidRPr="00033B94" w:rsidTr="009927A2">
        <w:trPr>
          <w:trHeight w:val="1043"/>
        </w:trPr>
        <w:tc>
          <w:tcPr>
            <w:tcW w:w="1005" w:type="pct"/>
            <w:vAlign w:val="center"/>
          </w:tcPr>
          <w:p w:rsidR="000033D2" w:rsidRPr="00033B94" w:rsidRDefault="000033D2" w:rsidP="00C13339">
            <w:pPr>
              <w:numPr>
                <w:ilvl w:val="0"/>
                <w:numId w:val="13"/>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 xml:space="preserve">Si a la fecha se encuentra estudiando un posgrado o </w:t>
            </w:r>
            <w:r w:rsidRPr="00033B94">
              <w:rPr>
                <w:rFonts w:ascii="Palatino Linotype" w:eastAsia="Palatino Linotype" w:hAnsi="Palatino Linotype" w:cs="Palatino Linotype"/>
                <w:i/>
                <w:color w:val="000000"/>
              </w:rPr>
              <w:lastRenderedPageBreak/>
              <w:t>que estudios complementarios tiene para desempeñar las funciones que realiza.</w:t>
            </w:r>
          </w:p>
          <w:p w:rsidR="000033D2" w:rsidRPr="00033B94" w:rsidRDefault="000033D2"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6" w:type="pct"/>
          </w:tcPr>
          <w:p w:rsidR="000033D2" w:rsidRPr="00033B94" w:rsidRDefault="000033D2"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 xml:space="preserve">Cuenta con estudios complementarios de cursos: Protocolo para la Emisión, </w:t>
            </w:r>
            <w:r w:rsidRPr="00033B94">
              <w:rPr>
                <w:rFonts w:ascii="Palatino Linotype" w:eastAsia="Palatino Linotype" w:hAnsi="Palatino Linotype" w:cs="Palatino Linotype"/>
                <w:color w:val="000000"/>
              </w:rPr>
              <w:lastRenderedPageBreak/>
              <w:t>Implementación y Seguimiento de Órdenes de Protección para Mujeres, Adolescentes y Niñas en Situación de Violencia en el Estado de México, Contexto de la Organización y Planificación de Riesgos, Liderazgo un enfoque a la Calidad, Evaluación de Riesgo para el Sistema de Gestión Ambiental y Técnicas de Apreciación del Riesgo.</w:t>
            </w:r>
          </w:p>
        </w:tc>
        <w:tc>
          <w:tcPr>
            <w:tcW w:w="1698" w:type="pct"/>
          </w:tcPr>
          <w:p w:rsidR="000033D2" w:rsidRPr="00033B94" w:rsidRDefault="000033D2"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 xml:space="preserve">Ratifica respuesta y añade que </w:t>
            </w:r>
            <w:r w:rsidRPr="00033B94">
              <w:rPr>
                <w:rFonts w:ascii="Palatino Linotype" w:eastAsia="Palatino Linotype" w:hAnsi="Palatino Linotype" w:cs="Palatino Linotype"/>
                <w:color w:val="000000"/>
                <w:lang w:val="es-MX"/>
              </w:rPr>
              <w:t>no se encuentra estudiando un posgrado</w:t>
            </w:r>
          </w:p>
        </w:tc>
        <w:tc>
          <w:tcPr>
            <w:tcW w:w="912" w:type="pct"/>
          </w:tcPr>
          <w:p w:rsidR="000033D2" w:rsidRPr="00033B94" w:rsidRDefault="000033D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0033D2" w:rsidRPr="00033B94" w:rsidRDefault="000033D2" w:rsidP="002076E0">
            <w:pPr>
              <w:jc w:val="center"/>
            </w:pPr>
          </w:p>
          <w:p w:rsidR="000033D2" w:rsidRPr="00033B94" w:rsidRDefault="000033D2" w:rsidP="002076E0">
            <w:pPr>
              <w:jc w:val="center"/>
            </w:pPr>
            <w:r w:rsidRPr="00033B94">
              <w:rPr>
                <w:rFonts w:ascii="Palatino Linotype" w:eastAsia="Palatino Linotype" w:hAnsi="Palatino Linotype" w:cs="Palatino Linotype"/>
                <w:color w:val="000000"/>
              </w:rPr>
              <w:t xml:space="preserve">El Sujeto Obligado </w:t>
            </w:r>
            <w:r w:rsidRPr="00033B94">
              <w:rPr>
                <w:rFonts w:ascii="Palatino Linotype" w:eastAsia="Palatino Linotype" w:hAnsi="Palatino Linotype" w:cs="Palatino Linotype"/>
                <w:color w:val="000000"/>
              </w:rPr>
              <w:lastRenderedPageBreak/>
              <w:t>responde si se encuentra o no estudiando un posgrado y estudios complementarios.</w:t>
            </w:r>
          </w:p>
        </w:tc>
      </w:tr>
    </w:tbl>
    <w:p w:rsidR="004E2B23" w:rsidRPr="00033B94" w:rsidRDefault="004E2B23" w:rsidP="004E2B23">
      <w:pPr>
        <w:spacing w:line="360" w:lineRule="auto"/>
        <w:ind w:right="-787"/>
        <w:jc w:val="both"/>
        <w:rPr>
          <w:rFonts w:ascii="Palatino Linotype" w:eastAsia="Palatino Linotype" w:hAnsi="Palatino Linotype" w:cs="Palatino Linotype"/>
          <w:i/>
        </w:rPr>
      </w:pPr>
    </w:p>
    <w:p w:rsidR="00C76175" w:rsidRPr="00033B94" w:rsidRDefault="004E2B23" w:rsidP="00C13339">
      <w:pPr>
        <w:numPr>
          <w:ilvl w:val="0"/>
          <w:numId w:val="9"/>
        </w:numPr>
        <w:spacing w:line="360" w:lineRule="auto"/>
        <w:ind w:right="-787"/>
        <w:jc w:val="both"/>
        <w:rPr>
          <w:rFonts w:ascii="Palatino Linotype" w:eastAsia="Palatino Linotype" w:hAnsi="Palatino Linotype" w:cs="Palatino Linotype"/>
          <w:i/>
        </w:rPr>
      </w:pPr>
      <w:r w:rsidRPr="00033B94">
        <w:rPr>
          <w:rFonts w:ascii="Palatino Linotype" w:eastAsia="Palatino Linotype" w:hAnsi="Palatino Linotype" w:cs="Palatino Linotype"/>
          <w:i/>
        </w:rPr>
        <w:t xml:space="preserve">C. Filiberto Valencia Plata, </w:t>
      </w:r>
      <w:r w:rsidR="00C76175" w:rsidRPr="00033B94">
        <w:rPr>
          <w:rFonts w:ascii="Palatino Linotype" w:eastAsia="Palatino Linotype" w:hAnsi="Palatino Linotype" w:cs="Palatino Linotype"/>
          <w:i/>
        </w:rPr>
        <w:t>Subdirector de Servicios Escolares</w:t>
      </w:r>
      <w:r w:rsidRPr="00033B94">
        <w:rPr>
          <w:rFonts w:ascii="Palatino Linotype" w:eastAsia="Palatino Linotype" w:hAnsi="Palatino Linotype" w:cs="Palatino Linotype"/>
          <w:i/>
        </w:rPr>
        <w:t>.</w:t>
      </w:r>
    </w:p>
    <w:p w:rsidR="004E2B23" w:rsidRPr="00033B94" w:rsidRDefault="004E2B23" w:rsidP="004E2B23">
      <w:pPr>
        <w:spacing w:line="360" w:lineRule="auto"/>
        <w:ind w:right="-787"/>
        <w:jc w:val="both"/>
        <w:rPr>
          <w:rFonts w:ascii="Palatino Linotype" w:eastAsia="Palatino Linotype" w:hAnsi="Palatino Linotype" w:cs="Palatino Linotype"/>
          <w:i/>
        </w:rPr>
      </w:pPr>
    </w:p>
    <w:tbl>
      <w:tblPr>
        <w:tblStyle w:val="TableNormal"/>
        <w:tblW w:w="5398"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65"/>
        <w:gridCol w:w="2708"/>
        <w:gridCol w:w="3320"/>
        <w:gridCol w:w="1783"/>
      </w:tblGrid>
      <w:tr w:rsidR="00327BF2" w:rsidRPr="00033B94" w:rsidTr="009927A2">
        <w:trPr>
          <w:tblHeader/>
        </w:trPr>
        <w:tc>
          <w:tcPr>
            <w:tcW w:w="1005" w:type="pct"/>
            <w:shd w:val="clear" w:color="auto" w:fill="D9D9D9"/>
            <w:vAlign w:val="center"/>
          </w:tcPr>
          <w:p w:rsidR="00327BF2" w:rsidRPr="00033B94" w:rsidRDefault="00327BF2" w:rsidP="002076E0">
            <w:pPr>
              <w:pBdr>
                <w:top w:val="nil"/>
                <w:left w:val="nil"/>
                <w:bottom w:val="nil"/>
                <w:right w:val="nil"/>
                <w:between w:val="nil"/>
              </w:pBdr>
              <w:ind w:right="100"/>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Información solicitada</w:t>
            </w:r>
          </w:p>
        </w:tc>
        <w:tc>
          <w:tcPr>
            <w:tcW w:w="1385" w:type="pct"/>
            <w:shd w:val="clear" w:color="auto" w:fill="D9D9D9"/>
            <w:vAlign w:val="center"/>
          </w:tcPr>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Respuesta</w:t>
            </w:r>
          </w:p>
        </w:tc>
        <w:tc>
          <w:tcPr>
            <w:tcW w:w="1698" w:type="pct"/>
            <w:shd w:val="clear" w:color="auto" w:fill="D9D9D9"/>
          </w:tcPr>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Informe justificado</w:t>
            </w:r>
          </w:p>
        </w:tc>
        <w:tc>
          <w:tcPr>
            <w:tcW w:w="912" w:type="pct"/>
            <w:shd w:val="clear" w:color="auto" w:fill="D9D9D9"/>
            <w:vAlign w:val="center"/>
          </w:tcPr>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¿Colma?</w:t>
            </w:r>
          </w:p>
        </w:tc>
      </w:tr>
      <w:tr w:rsidR="00327BF2" w:rsidRPr="00033B94" w:rsidTr="009927A2">
        <w:tc>
          <w:tcPr>
            <w:tcW w:w="1005" w:type="pct"/>
            <w:vAlign w:val="center"/>
          </w:tcPr>
          <w:p w:rsidR="00327BF2" w:rsidRPr="00033B94" w:rsidRDefault="00327BF2" w:rsidP="00C13339">
            <w:pPr>
              <w:pStyle w:val="Prrafodelista"/>
              <w:numPr>
                <w:ilvl w:val="0"/>
                <w:numId w:val="14"/>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Criterio de selección para ocupar el cargo.</w:t>
            </w:r>
          </w:p>
        </w:tc>
        <w:tc>
          <w:tcPr>
            <w:tcW w:w="1385" w:type="pct"/>
            <w:vAlign w:val="center"/>
          </w:tcPr>
          <w:p w:rsidR="00327BF2" w:rsidRPr="00033B94" w:rsidRDefault="00327BF2" w:rsidP="002076E0">
            <w:pPr>
              <w:pBdr>
                <w:top w:val="nil"/>
                <w:left w:val="nil"/>
                <w:bottom w:val="nil"/>
                <w:right w:val="nil"/>
                <w:between w:val="nil"/>
              </w:pBdr>
              <w:ind w:right="12"/>
              <w:jc w:val="both"/>
              <w:rPr>
                <w:rFonts w:ascii="Palatino Linotype" w:eastAsia="Palatino Linotype" w:hAnsi="Palatino Linotype" w:cs="Palatino Linotype"/>
                <w:bCs/>
                <w:color w:val="000000"/>
                <w:lang w:val="es-MX"/>
              </w:rPr>
            </w:pPr>
            <w:r w:rsidRPr="00033B94">
              <w:rPr>
                <w:rFonts w:ascii="Palatino Linotype" w:eastAsia="Palatino Linotype" w:hAnsi="Palatino Linotype" w:cs="Palatino Linotype"/>
                <w:bCs/>
                <w:color w:val="000000"/>
              </w:rPr>
              <w:t xml:space="preserve">Se realizó de acuerdo al Artículo 13, fracción VIII del Decreto del Ejecutivo por el que se crea el Organismo Público Descentralizado de carácter estatal </w:t>
            </w:r>
            <w:r w:rsidRPr="00033B94">
              <w:rPr>
                <w:rFonts w:ascii="Palatino Linotype" w:eastAsia="Palatino Linotype" w:hAnsi="Palatino Linotype" w:cs="Palatino Linotype"/>
                <w:bCs/>
                <w:color w:val="000000"/>
              </w:rPr>
              <w:lastRenderedPageBreak/>
              <w:t>denominado Tecnológico de Estudios Superiores de San Felipe del Progreso.</w:t>
            </w:r>
          </w:p>
        </w:tc>
        <w:tc>
          <w:tcPr>
            <w:tcW w:w="1698" w:type="pct"/>
            <w:vAlign w:val="center"/>
          </w:tcPr>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lastRenderedPageBreak/>
              <w:t xml:space="preserve">Ratificó respuesta añadiendo que los criterios de selección se realizan conforme al </w:t>
            </w:r>
            <w:r w:rsidRPr="00033B94">
              <w:rPr>
                <w:rFonts w:ascii="Palatino Linotype" w:eastAsia="Palatino Linotype" w:hAnsi="Palatino Linotype" w:cs="Palatino Linotype"/>
                <w:color w:val="000000"/>
                <w:lang w:val="es-MX"/>
              </w:rPr>
              <w:t xml:space="preserve">Descriptivo de Puestos,  en el que se mencionan los criterios de selección con los que debe cumplir la persona </w:t>
            </w:r>
            <w:r w:rsidRPr="00033B94">
              <w:rPr>
                <w:rFonts w:ascii="Palatino Linotype" w:eastAsia="Palatino Linotype" w:hAnsi="Palatino Linotype" w:cs="Palatino Linotype"/>
                <w:color w:val="000000"/>
                <w:lang w:val="es-MX"/>
              </w:rPr>
              <w:lastRenderedPageBreak/>
              <w:t>seleccionada para ocupar el puesto.</w:t>
            </w:r>
          </w:p>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p>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lang w:val="es-MX"/>
              </w:rPr>
              <w:t>Dicha información se encuentra publicada en la plataforma de Información Pública de Oficio Mexiquense (IPOMEX), específicamente en la fracción XII del Artículo 92, así como también en la página Institucional para mayor referencia se comparten ambos link: https://ipomex.org.mx/ipomex/#/info-fraccion/17/42/1 y https://tessfp.edomex.gob.mx/departamento-administracion-personal-2025</w:t>
            </w:r>
          </w:p>
        </w:tc>
        <w:tc>
          <w:tcPr>
            <w:tcW w:w="912" w:type="pct"/>
            <w:vAlign w:val="center"/>
          </w:tcPr>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lastRenderedPageBreak/>
              <w:t>SI</w:t>
            </w:r>
          </w:p>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Adicionalmente a la información proporcionada en respuesta en los links </w:t>
            </w:r>
            <w:r w:rsidRPr="00033B94">
              <w:rPr>
                <w:rFonts w:ascii="Palatino Linotype" w:eastAsia="Palatino Linotype" w:hAnsi="Palatino Linotype" w:cs="Palatino Linotype"/>
                <w:color w:val="000000"/>
              </w:rPr>
              <w:lastRenderedPageBreak/>
              <w:t>proporcionados en informe justificado se pueden visualizar el documento denominado DESCRIPTIVO Y PERFIL DE PUESTOS, del puesto de referencia.</w:t>
            </w:r>
          </w:p>
        </w:tc>
      </w:tr>
      <w:tr w:rsidR="00327BF2" w:rsidRPr="00033B94" w:rsidTr="009927A2">
        <w:tc>
          <w:tcPr>
            <w:tcW w:w="1005" w:type="pct"/>
            <w:vAlign w:val="center"/>
          </w:tcPr>
          <w:p w:rsidR="00327BF2" w:rsidRPr="00033B94" w:rsidRDefault="00327BF2" w:rsidP="00C13339">
            <w:pPr>
              <w:numPr>
                <w:ilvl w:val="0"/>
                <w:numId w:val="14"/>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Que estudios tiene con relación a ese puesto.</w:t>
            </w:r>
          </w:p>
          <w:p w:rsidR="00327BF2" w:rsidRPr="00033B94" w:rsidRDefault="00327BF2"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5" w:type="pct"/>
          </w:tcPr>
          <w:p w:rsidR="00327BF2" w:rsidRPr="00033B94" w:rsidRDefault="00E521AA"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Licenciatura en Artes Plásticas y actualmente cursa la Maestría en Gestión Educativa, formación que le permite liderar y gestionar procesos en instituciones educativas</w:t>
            </w:r>
            <w:r w:rsidR="00327BF2" w:rsidRPr="00033B94">
              <w:rPr>
                <w:rFonts w:ascii="Palatino Linotype" w:eastAsia="Palatino Linotype" w:hAnsi="Palatino Linotype" w:cs="Palatino Linotype"/>
                <w:color w:val="000000"/>
              </w:rPr>
              <w:t>, así como las funciones establecidas en la norma.</w:t>
            </w:r>
          </w:p>
        </w:tc>
        <w:tc>
          <w:tcPr>
            <w:tcW w:w="1698" w:type="pct"/>
          </w:tcPr>
          <w:p w:rsidR="00327BF2" w:rsidRPr="00033B94" w:rsidRDefault="00327BF2"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Ratifica respuesta</w:t>
            </w:r>
          </w:p>
        </w:tc>
        <w:tc>
          <w:tcPr>
            <w:tcW w:w="912" w:type="pct"/>
          </w:tcPr>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327BF2" w:rsidRPr="00033B94" w:rsidRDefault="00327BF2" w:rsidP="002076E0">
            <w:pPr>
              <w:jc w:val="center"/>
            </w:pPr>
            <w:r w:rsidRPr="00033B94">
              <w:rPr>
                <w:rFonts w:ascii="Palatino Linotype" w:eastAsia="Palatino Linotype" w:hAnsi="Palatino Linotype" w:cs="Palatino Linotype"/>
                <w:color w:val="000000"/>
              </w:rPr>
              <w:t>El Sujeto Obligado refiere los estudios del servidor público de referencia.</w:t>
            </w:r>
          </w:p>
        </w:tc>
      </w:tr>
      <w:tr w:rsidR="00327BF2" w:rsidRPr="00033B94" w:rsidTr="009927A2">
        <w:tc>
          <w:tcPr>
            <w:tcW w:w="1005" w:type="pct"/>
            <w:vAlign w:val="center"/>
          </w:tcPr>
          <w:p w:rsidR="00327BF2" w:rsidRPr="00033B94" w:rsidRDefault="00327BF2" w:rsidP="00C13339">
            <w:pPr>
              <w:numPr>
                <w:ilvl w:val="0"/>
                <w:numId w:val="14"/>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Las actividades que le son asignadas por el Manual General del Organización.</w:t>
            </w:r>
          </w:p>
          <w:p w:rsidR="00327BF2" w:rsidRPr="00033B94" w:rsidRDefault="00327BF2"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5" w:type="pct"/>
          </w:tcPr>
          <w:p w:rsidR="00327BF2" w:rsidRPr="00033B94" w:rsidRDefault="00327BF2"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Lo establecido en el apartado VII. Objetivo y Funciones por Unidad Administrativa, las que corresponden al </w:t>
            </w:r>
            <w:r w:rsidR="00E521AA" w:rsidRPr="00033B94">
              <w:rPr>
                <w:rFonts w:ascii="Palatino Linotype" w:eastAsia="Palatino Linotype" w:hAnsi="Palatino Linotype" w:cs="Palatino Linotype"/>
                <w:b/>
                <w:color w:val="000000"/>
              </w:rPr>
              <w:t xml:space="preserve">Subdirección de Servicios Escolares </w:t>
            </w:r>
            <w:r w:rsidRPr="00033B94">
              <w:rPr>
                <w:rFonts w:ascii="Palatino Linotype" w:eastAsia="Palatino Linotype" w:hAnsi="Palatino Linotype" w:cs="Palatino Linotype"/>
                <w:color w:val="000000"/>
              </w:rPr>
              <w:t>del Manual General de Organización del Tecnológico de Estudios Superiores de San Felipe del Progreso</w:t>
            </w:r>
          </w:p>
        </w:tc>
        <w:tc>
          <w:tcPr>
            <w:tcW w:w="1698" w:type="pct"/>
          </w:tcPr>
          <w:p w:rsidR="00327BF2" w:rsidRPr="00033B94" w:rsidRDefault="00327BF2" w:rsidP="002076E0">
            <w:pPr>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t xml:space="preserve">Ratificó respuesta añadiendo el objetivo y funciones de la unidad administrativa, contenido en el </w:t>
            </w:r>
            <w:r w:rsidRPr="00033B94">
              <w:rPr>
                <w:rFonts w:ascii="Palatino Linotype" w:eastAsia="Palatino Linotype" w:hAnsi="Palatino Linotype" w:cs="Palatino Linotype"/>
                <w:color w:val="000000"/>
                <w:lang w:val="es-MX"/>
              </w:rPr>
              <w:t>Manual General de Organización, así como el link para su consulta.</w:t>
            </w:r>
          </w:p>
          <w:p w:rsidR="00327BF2" w:rsidRPr="00033B94" w:rsidRDefault="00327BF2" w:rsidP="002076E0">
            <w:pPr>
              <w:jc w:val="center"/>
              <w:rPr>
                <w:rFonts w:ascii="Palatino Linotype" w:eastAsia="Palatino Linotype" w:hAnsi="Palatino Linotype" w:cs="Palatino Linotype"/>
                <w:color w:val="000000"/>
                <w:lang w:val="es-MX"/>
              </w:rPr>
            </w:pPr>
          </w:p>
          <w:p w:rsidR="00327BF2" w:rsidRPr="00033B94" w:rsidRDefault="00327BF2" w:rsidP="002076E0">
            <w:pPr>
              <w:jc w:val="center"/>
              <w:rPr>
                <w:rFonts w:ascii="Palatino Linotype" w:eastAsia="Palatino Linotype" w:hAnsi="Palatino Linotype" w:cs="Palatino Linotype"/>
                <w:b/>
                <w:color w:val="000000"/>
              </w:rPr>
            </w:pPr>
          </w:p>
        </w:tc>
        <w:tc>
          <w:tcPr>
            <w:tcW w:w="912" w:type="pct"/>
          </w:tcPr>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327BF2" w:rsidRPr="00033B94" w:rsidRDefault="00327BF2" w:rsidP="002076E0">
            <w:pPr>
              <w:jc w:val="center"/>
            </w:pPr>
            <w:r w:rsidRPr="00033B94">
              <w:rPr>
                <w:rFonts w:ascii="Palatino Linotype" w:eastAsia="Palatino Linotype" w:hAnsi="Palatino Linotype" w:cs="Palatino Linotype"/>
                <w:color w:val="000000"/>
              </w:rPr>
              <w:t xml:space="preserve">El Sujeto Obligado refiere las funciones de acuerdo al </w:t>
            </w:r>
            <w:r w:rsidRPr="00033B94">
              <w:rPr>
                <w:rFonts w:ascii="Palatino Linotype" w:eastAsia="Palatino Linotype" w:hAnsi="Palatino Linotype" w:cs="Palatino Linotype"/>
                <w:color w:val="000000"/>
                <w:lang w:val="es-MX"/>
              </w:rPr>
              <w:t>Manual General de Organización</w:t>
            </w:r>
          </w:p>
        </w:tc>
      </w:tr>
      <w:tr w:rsidR="00327BF2" w:rsidRPr="00033B94" w:rsidTr="009927A2">
        <w:trPr>
          <w:trHeight w:val="1043"/>
        </w:trPr>
        <w:tc>
          <w:tcPr>
            <w:tcW w:w="1005" w:type="pct"/>
            <w:vAlign w:val="center"/>
          </w:tcPr>
          <w:p w:rsidR="00327BF2" w:rsidRPr="00033B94" w:rsidRDefault="00327BF2" w:rsidP="00C13339">
            <w:pPr>
              <w:numPr>
                <w:ilvl w:val="0"/>
                <w:numId w:val="14"/>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Si a la fecha se encuentra estudiando un posgrado o que estudios complementarios tiene para desempeñar las funciones que realiza.</w:t>
            </w:r>
          </w:p>
          <w:p w:rsidR="00327BF2" w:rsidRPr="00033B94" w:rsidRDefault="00327BF2"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5" w:type="pct"/>
          </w:tcPr>
          <w:p w:rsidR="00327BF2" w:rsidRPr="00033B94" w:rsidRDefault="00327BF2" w:rsidP="00E521AA">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Cuenta con estudios complementarios de </w:t>
            </w:r>
            <w:r w:rsidR="00E521AA" w:rsidRPr="00033B94">
              <w:rPr>
                <w:rFonts w:ascii="Palatino Linotype" w:eastAsia="Palatino Linotype" w:hAnsi="Palatino Linotype" w:cs="Palatino Linotype"/>
                <w:color w:val="000000"/>
              </w:rPr>
              <w:t xml:space="preserve">Diplomado en Evaluación de Políticas y Programas Públicos, Diplomado en Pensamiento Crítico para la Educación Tecnológica, Alta Dirección y Administración, Informática y Lenguajes de Programación, cursos en Protocolo para la Emisión, Implementación y Seguimiento de Órdenes de Protección </w:t>
            </w:r>
            <w:r w:rsidR="00E521AA" w:rsidRPr="00033B94">
              <w:rPr>
                <w:rFonts w:ascii="Palatino Linotype" w:eastAsia="Palatino Linotype" w:hAnsi="Palatino Linotype" w:cs="Palatino Linotype"/>
                <w:color w:val="000000"/>
              </w:rPr>
              <w:lastRenderedPageBreak/>
              <w:t>para Mujeres, Adolescentes y Niñas en Situación de Violencia en el Estado de México, Contexto de la Organización y Planificación de Riesgos, Liderazgo un enfoque a la Calidad, Evaluación de Riesgo para el sistema de Gestión Ambiental, Técnicas de Apreciación del Riesgo, Introducción a la Norma ISO 9001:2025 y Taller Nacional del Aviso de privacidad.</w:t>
            </w:r>
          </w:p>
        </w:tc>
        <w:tc>
          <w:tcPr>
            <w:tcW w:w="1698" w:type="pct"/>
          </w:tcPr>
          <w:p w:rsidR="00327BF2" w:rsidRPr="00033B94" w:rsidRDefault="00327BF2"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 xml:space="preserve">Ratifica respuesta y añade que </w:t>
            </w:r>
            <w:r w:rsidR="003206BE" w:rsidRPr="00033B94">
              <w:rPr>
                <w:rFonts w:ascii="Palatino Linotype" w:eastAsia="Palatino Linotype" w:hAnsi="Palatino Linotype" w:cs="Palatino Linotype"/>
                <w:color w:val="000000"/>
                <w:lang w:val="es-MX"/>
              </w:rPr>
              <w:t>a la fecha cursa la Maestría en Gestión Educativa</w:t>
            </w:r>
          </w:p>
        </w:tc>
        <w:tc>
          <w:tcPr>
            <w:tcW w:w="912" w:type="pct"/>
          </w:tcPr>
          <w:p w:rsidR="00327BF2" w:rsidRPr="00033B94" w:rsidRDefault="00327BF2"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327BF2" w:rsidRPr="00033B94" w:rsidRDefault="00327BF2" w:rsidP="002076E0">
            <w:pPr>
              <w:jc w:val="center"/>
            </w:pPr>
          </w:p>
          <w:p w:rsidR="00327BF2" w:rsidRPr="00033B94" w:rsidRDefault="00327BF2" w:rsidP="002076E0">
            <w:pPr>
              <w:jc w:val="center"/>
            </w:pPr>
            <w:r w:rsidRPr="00033B94">
              <w:rPr>
                <w:rFonts w:ascii="Palatino Linotype" w:eastAsia="Palatino Linotype" w:hAnsi="Palatino Linotype" w:cs="Palatino Linotype"/>
                <w:color w:val="000000"/>
              </w:rPr>
              <w:t>El Sujeto Obligado responde si se encuentra o no estudiando un posgrado y estudios complementario</w:t>
            </w:r>
            <w:r w:rsidR="003206BE" w:rsidRPr="00033B94">
              <w:rPr>
                <w:rFonts w:ascii="Palatino Linotype" w:eastAsia="Palatino Linotype" w:hAnsi="Palatino Linotype" w:cs="Palatino Linotype"/>
                <w:color w:val="000000"/>
              </w:rPr>
              <w:t>s</w:t>
            </w:r>
            <w:r w:rsidRPr="00033B94">
              <w:rPr>
                <w:rFonts w:ascii="Palatino Linotype" w:eastAsia="Palatino Linotype" w:hAnsi="Palatino Linotype" w:cs="Palatino Linotype"/>
                <w:color w:val="000000"/>
              </w:rPr>
              <w:t>.</w:t>
            </w:r>
          </w:p>
        </w:tc>
      </w:tr>
    </w:tbl>
    <w:p w:rsidR="004E2B23" w:rsidRPr="00033B94" w:rsidRDefault="004E2B23" w:rsidP="004E2B23">
      <w:pPr>
        <w:spacing w:line="360" w:lineRule="auto"/>
        <w:ind w:right="-787"/>
        <w:jc w:val="both"/>
        <w:rPr>
          <w:rFonts w:ascii="Palatino Linotype" w:eastAsia="Palatino Linotype" w:hAnsi="Palatino Linotype" w:cs="Palatino Linotype"/>
          <w:i/>
        </w:rPr>
      </w:pPr>
    </w:p>
    <w:p w:rsidR="00C76175" w:rsidRPr="00033B94" w:rsidRDefault="004E2B23" w:rsidP="00C13339">
      <w:pPr>
        <w:numPr>
          <w:ilvl w:val="0"/>
          <w:numId w:val="9"/>
        </w:numPr>
        <w:spacing w:line="360" w:lineRule="auto"/>
        <w:ind w:right="-787"/>
        <w:jc w:val="both"/>
        <w:rPr>
          <w:rFonts w:ascii="Palatino Linotype" w:eastAsia="Palatino Linotype" w:hAnsi="Palatino Linotype" w:cs="Palatino Linotype"/>
          <w:i/>
        </w:rPr>
      </w:pPr>
      <w:r w:rsidRPr="00033B94">
        <w:rPr>
          <w:rFonts w:ascii="Palatino Linotype" w:eastAsia="Palatino Linotype" w:hAnsi="Palatino Linotype" w:cs="Palatino Linotype"/>
          <w:i/>
        </w:rPr>
        <w:t xml:space="preserve">C. Vanessa Mondragón Nava, </w:t>
      </w:r>
      <w:r w:rsidR="00C76175" w:rsidRPr="00033B94">
        <w:rPr>
          <w:rFonts w:ascii="Palatino Linotype" w:eastAsia="Palatino Linotype" w:hAnsi="Palatino Linotype" w:cs="Palatino Linotype"/>
          <w:i/>
        </w:rPr>
        <w:t>Subdirectora de Administración y Finanzas</w:t>
      </w:r>
      <w:r w:rsidRPr="00033B94">
        <w:rPr>
          <w:rFonts w:ascii="Palatino Linotype" w:eastAsia="Palatino Linotype" w:hAnsi="Palatino Linotype" w:cs="Palatino Linotype"/>
          <w:i/>
        </w:rPr>
        <w:t>.</w:t>
      </w:r>
    </w:p>
    <w:p w:rsidR="004E2B23" w:rsidRPr="00033B94" w:rsidRDefault="004E2B23" w:rsidP="004E2B23">
      <w:pPr>
        <w:spacing w:line="360" w:lineRule="auto"/>
        <w:ind w:right="-787"/>
        <w:jc w:val="both"/>
        <w:rPr>
          <w:rFonts w:ascii="Palatino Linotype" w:eastAsia="Palatino Linotype" w:hAnsi="Palatino Linotype" w:cs="Palatino Linotype"/>
          <w:i/>
        </w:rPr>
      </w:pPr>
    </w:p>
    <w:tbl>
      <w:tblPr>
        <w:tblStyle w:val="TableNormal"/>
        <w:tblW w:w="5398"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65"/>
        <w:gridCol w:w="2708"/>
        <w:gridCol w:w="3320"/>
        <w:gridCol w:w="1783"/>
      </w:tblGrid>
      <w:tr w:rsidR="001B5865" w:rsidRPr="00033B94" w:rsidTr="009927A2">
        <w:trPr>
          <w:tblHeader/>
        </w:trPr>
        <w:tc>
          <w:tcPr>
            <w:tcW w:w="1005" w:type="pct"/>
            <w:shd w:val="clear" w:color="auto" w:fill="D9D9D9"/>
            <w:vAlign w:val="center"/>
          </w:tcPr>
          <w:p w:rsidR="001B5865" w:rsidRPr="00033B94" w:rsidRDefault="001B5865" w:rsidP="002076E0">
            <w:pPr>
              <w:pBdr>
                <w:top w:val="nil"/>
                <w:left w:val="nil"/>
                <w:bottom w:val="nil"/>
                <w:right w:val="nil"/>
                <w:between w:val="nil"/>
              </w:pBdr>
              <w:ind w:right="100"/>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Información solicitada</w:t>
            </w:r>
          </w:p>
        </w:tc>
        <w:tc>
          <w:tcPr>
            <w:tcW w:w="1385" w:type="pct"/>
            <w:shd w:val="clear" w:color="auto" w:fill="D9D9D9"/>
            <w:vAlign w:val="center"/>
          </w:tcPr>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Respuesta</w:t>
            </w:r>
          </w:p>
        </w:tc>
        <w:tc>
          <w:tcPr>
            <w:tcW w:w="1698" w:type="pct"/>
            <w:shd w:val="clear" w:color="auto" w:fill="D9D9D9"/>
          </w:tcPr>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Informe justificado</w:t>
            </w:r>
          </w:p>
        </w:tc>
        <w:tc>
          <w:tcPr>
            <w:tcW w:w="912" w:type="pct"/>
            <w:shd w:val="clear" w:color="auto" w:fill="D9D9D9"/>
            <w:vAlign w:val="center"/>
          </w:tcPr>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¿Colma?</w:t>
            </w:r>
          </w:p>
        </w:tc>
      </w:tr>
      <w:tr w:rsidR="001B5865" w:rsidRPr="00033B94" w:rsidTr="009927A2">
        <w:tc>
          <w:tcPr>
            <w:tcW w:w="1005" w:type="pct"/>
            <w:vAlign w:val="center"/>
          </w:tcPr>
          <w:p w:rsidR="001B5865" w:rsidRPr="00033B94" w:rsidRDefault="001B5865" w:rsidP="00C13339">
            <w:pPr>
              <w:pStyle w:val="Prrafodelista"/>
              <w:numPr>
                <w:ilvl w:val="0"/>
                <w:numId w:val="15"/>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Criterio de selección para ocupar el cargo.</w:t>
            </w:r>
          </w:p>
        </w:tc>
        <w:tc>
          <w:tcPr>
            <w:tcW w:w="1385" w:type="pct"/>
            <w:vAlign w:val="center"/>
          </w:tcPr>
          <w:p w:rsidR="001B5865" w:rsidRPr="00033B94" w:rsidRDefault="001B5865" w:rsidP="002076E0">
            <w:pPr>
              <w:pBdr>
                <w:top w:val="nil"/>
                <w:left w:val="nil"/>
                <w:bottom w:val="nil"/>
                <w:right w:val="nil"/>
                <w:between w:val="nil"/>
              </w:pBdr>
              <w:ind w:right="12"/>
              <w:jc w:val="both"/>
              <w:rPr>
                <w:rFonts w:ascii="Palatino Linotype" w:eastAsia="Palatino Linotype" w:hAnsi="Palatino Linotype" w:cs="Palatino Linotype"/>
                <w:bCs/>
                <w:color w:val="000000"/>
                <w:lang w:val="es-MX"/>
              </w:rPr>
            </w:pPr>
            <w:r w:rsidRPr="00033B94">
              <w:rPr>
                <w:rFonts w:ascii="Palatino Linotype" w:eastAsia="Palatino Linotype" w:hAnsi="Palatino Linotype" w:cs="Palatino Linotype"/>
                <w:bCs/>
                <w:color w:val="000000"/>
              </w:rPr>
              <w:t xml:space="preserve">Se realizó de acuerdo al Artículo 13, fracción VIII del Decreto del Ejecutivo por el que se crea el Organismo Público Descentralizado de </w:t>
            </w:r>
            <w:r w:rsidRPr="00033B94">
              <w:rPr>
                <w:rFonts w:ascii="Palatino Linotype" w:eastAsia="Palatino Linotype" w:hAnsi="Palatino Linotype" w:cs="Palatino Linotype"/>
                <w:bCs/>
                <w:color w:val="000000"/>
              </w:rPr>
              <w:lastRenderedPageBreak/>
              <w:t>carácter estatal denominado Tecnológico de Estudios Superiores de San Felipe del Progreso.</w:t>
            </w:r>
          </w:p>
        </w:tc>
        <w:tc>
          <w:tcPr>
            <w:tcW w:w="1698" w:type="pct"/>
            <w:vAlign w:val="center"/>
          </w:tcPr>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lastRenderedPageBreak/>
              <w:t xml:space="preserve">Ratificó respuesta añadiendo que los criterios de selección se realizan conforme al </w:t>
            </w:r>
            <w:r w:rsidRPr="00033B94">
              <w:rPr>
                <w:rFonts w:ascii="Palatino Linotype" w:eastAsia="Palatino Linotype" w:hAnsi="Palatino Linotype" w:cs="Palatino Linotype"/>
                <w:color w:val="000000"/>
                <w:lang w:val="es-MX"/>
              </w:rPr>
              <w:t xml:space="preserve">Descriptivo de Puestos,  en el que se mencionan los criterios de selección con los que debe cumplir la persona </w:t>
            </w:r>
            <w:r w:rsidRPr="00033B94">
              <w:rPr>
                <w:rFonts w:ascii="Palatino Linotype" w:eastAsia="Palatino Linotype" w:hAnsi="Palatino Linotype" w:cs="Palatino Linotype"/>
                <w:color w:val="000000"/>
                <w:lang w:val="es-MX"/>
              </w:rPr>
              <w:lastRenderedPageBreak/>
              <w:t>seleccionada para ocupar el puesto.</w:t>
            </w:r>
          </w:p>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color w:val="000000"/>
                <w:lang w:val="es-MX"/>
              </w:rPr>
            </w:pPr>
          </w:p>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lang w:val="es-MX"/>
              </w:rPr>
              <w:t>Dicha información se encuentra publicada en la plataforma de Información Pública de Oficio Mexiquense (IPOMEX), específicamente en la fracción XII del Artículo 92, así como también en la página Institucional para mayor referencia se comparten ambos link: https://ipomex.org.mx/ipomex/#/info-fraccion/17/42/1 y https://tessfp.edomex.gob.mx/departamento-administracion-personal-2025</w:t>
            </w:r>
          </w:p>
        </w:tc>
        <w:tc>
          <w:tcPr>
            <w:tcW w:w="912" w:type="pct"/>
            <w:vAlign w:val="center"/>
          </w:tcPr>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lastRenderedPageBreak/>
              <w:t>SI</w:t>
            </w:r>
          </w:p>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Adicionalmente a la información proporcionada en respuesta </w:t>
            </w:r>
            <w:r w:rsidRPr="00033B94">
              <w:rPr>
                <w:rFonts w:ascii="Palatino Linotype" w:eastAsia="Palatino Linotype" w:hAnsi="Palatino Linotype" w:cs="Palatino Linotype"/>
                <w:color w:val="000000"/>
              </w:rPr>
              <w:lastRenderedPageBreak/>
              <w:t>en los links proporcionados en informe justificado se pueden visualizar el documento denominado DESCRIPTIVO Y PERFIL DE PUESTOS, del puesto de referencia.</w:t>
            </w:r>
          </w:p>
        </w:tc>
      </w:tr>
      <w:tr w:rsidR="001B5865" w:rsidRPr="00033B94" w:rsidTr="009927A2">
        <w:tc>
          <w:tcPr>
            <w:tcW w:w="1005" w:type="pct"/>
            <w:vAlign w:val="center"/>
          </w:tcPr>
          <w:p w:rsidR="001B5865" w:rsidRPr="00033B94" w:rsidRDefault="001B5865" w:rsidP="00C13339">
            <w:pPr>
              <w:numPr>
                <w:ilvl w:val="0"/>
                <w:numId w:val="15"/>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Que estudios tiene con relación a ese puesto.</w:t>
            </w:r>
          </w:p>
          <w:p w:rsidR="001B5865" w:rsidRPr="00033B94" w:rsidRDefault="001B5865"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5" w:type="pct"/>
          </w:tcPr>
          <w:p w:rsidR="001B5865" w:rsidRPr="00033B94" w:rsidRDefault="002F0D0F"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Licenciatura en Administración y Maestría en Administración, formación que le permite diseñar, establecer estructuras y procedimientos administrativos que faciliten el logro de los objetivos de las organizaciones.</w:t>
            </w:r>
          </w:p>
        </w:tc>
        <w:tc>
          <w:tcPr>
            <w:tcW w:w="1698" w:type="pct"/>
          </w:tcPr>
          <w:p w:rsidR="001B5865" w:rsidRPr="00033B94" w:rsidRDefault="001B5865"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Ratifica respuesta</w:t>
            </w:r>
          </w:p>
        </w:tc>
        <w:tc>
          <w:tcPr>
            <w:tcW w:w="912" w:type="pct"/>
          </w:tcPr>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1B5865" w:rsidRPr="00033B94" w:rsidRDefault="001B5865" w:rsidP="002076E0">
            <w:pPr>
              <w:jc w:val="center"/>
            </w:pPr>
            <w:r w:rsidRPr="00033B94">
              <w:rPr>
                <w:rFonts w:ascii="Palatino Linotype" w:eastAsia="Palatino Linotype" w:hAnsi="Palatino Linotype" w:cs="Palatino Linotype"/>
                <w:color w:val="000000"/>
              </w:rPr>
              <w:t>El Sujeto Obligado refiere los estudios del servidor público de referencia.</w:t>
            </w:r>
          </w:p>
        </w:tc>
      </w:tr>
      <w:tr w:rsidR="001B5865" w:rsidRPr="00033B94" w:rsidTr="009927A2">
        <w:tc>
          <w:tcPr>
            <w:tcW w:w="1005" w:type="pct"/>
            <w:vAlign w:val="center"/>
          </w:tcPr>
          <w:p w:rsidR="001B5865" w:rsidRPr="00033B94" w:rsidRDefault="001B5865" w:rsidP="00C13339">
            <w:pPr>
              <w:numPr>
                <w:ilvl w:val="0"/>
                <w:numId w:val="15"/>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lastRenderedPageBreak/>
              <w:t>Las actividades que le son asignadas por el Manual General del Organización.</w:t>
            </w:r>
          </w:p>
          <w:p w:rsidR="001B5865" w:rsidRPr="00033B94" w:rsidRDefault="001B5865"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5" w:type="pct"/>
          </w:tcPr>
          <w:p w:rsidR="001B5865" w:rsidRPr="00033B94" w:rsidRDefault="001B5865" w:rsidP="002076E0">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Lo establecido en el apartado VII. Objetivo y Funciones por Unidad Administrativa, las que corresponden al </w:t>
            </w:r>
            <w:r w:rsidR="002F0D0F" w:rsidRPr="00033B94">
              <w:rPr>
                <w:rFonts w:ascii="Palatino Linotype" w:eastAsia="Palatino Linotype" w:hAnsi="Palatino Linotype" w:cs="Palatino Linotype"/>
                <w:b/>
                <w:color w:val="000000"/>
              </w:rPr>
              <w:t xml:space="preserve">Subdirección de Administración y Finanzas </w:t>
            </w:r>
            <w:r w:rsidRPr="00033B94">
              <w:rPr>
                <w:rFonts w:ascii="Palatino Linotype" w:eastAsia="Palatino Linotype" w:hAnsi="Palatino Linotype" w:cs="Palatino Linotype"/>
                <w:color w:val="000000"/>
              </w:rPr>
              <w:t>del Manual General de Organización del Tecnológico de Estudios Superiores de San Felipe del Progreso</w:t>
            </w:r>
          </w:p>
        </w:tc>
        <w:tc>
          <w:tcPr>
            <w:tcW w:w="1698" w:type="pct"/>
          </w:tcPr>
          <w:p w:rsidR="001B5865" w:rsidRPr="00033B94" w:rsidRDefault="001B5865" w:rsidP="002076E0">
            <w:pPr>
              <w:jc w:val="center"/>
              <w:rPr>
                <w:rFonts w:ascii="Palatino Linotype" w:eastAsia="Palatino Linotype" w:hAnsi="Palatino Linotype" w:cs="Palatino Linotype"/>
                <w:color w:val="000000"/>
                <w:lang w:val="es-MX"/>
              </w:rPr>
            </w:pPr>
            <w:r w:rsidRPr="00033B94">
              <w:rPr>
                <w:rFonts w:ascii="Palatino Linotype" w:eastAsia="Palatino Linotype" w:hAnsi="Palatino Linotype" w:cs="Palatino Linotype"/>
                <w:color w:val="000000"/>
              </w:rPr>
              <w:t xml:space="preserve">Ratificó respuesta añadiendo el objetivo y funciones de la unidad administrativa, contenido en el </w:t>
            </w:r>
            <w:r w:rsidRPr="00033B94">
              <w:rPr>
                <w:rFonts w:ascii="Palatino Linotype" w:eastAsia="Palatino Linotype" w:hAnsi="Palatino Linotype" w:cs="Palatino Linotype"/>
                <w:color w:val="000000"/>
                <w:lang w:val="es-MX"/>
              </w:rPr>
              <w:t>Manual General de Organización, así como el link para su consulta.</w:t>
            </w:r>
          </w:p>
          <w:p w:rsidR="001B5865" w:rsidRPr="00033B94" w:rsidRDefault="001B5865" w:rsidP="002076E0">
            <w:pPr>
              <w:jc w:val="center"/>
              <w:rPr>
                <w:rFonts w:ascii="Palatino Linotype" w:eastAsia="Palatino Linotype" w:hAnsi="Palatino Linotype" w:cs="Palatino Linotype"/>
                <w:color w:val="000000"/>
                <w:lang w:val="es-MX"/>
              </w:rPr>
            </w:pPr>
          </w:p>
          <w:p w:rsidR="001B5865" w:rsidRPr="00033B94" w:rsidRDefault="001B5865" w:rsidP="002076E0">
            <w:pPr>
              <w:jc w:val="center"/>
              <w:rPr>
                <w:rFonts w:ascii="Palatino Linotype" w:eastAsia="Palatino Linotype" w:hAnsi="Palatino Linotype" w:cs="Palatino Linotype"/>
                <w:b/>
                <w:color w:val="000000"/>
              </w:rPr>
            </w:pPr>
          </w:p>
        </w:tc>
        <w:tc>
          <w:tcPr>
            <w:tcW w:w="912" w:type="pct"/>
          </w:tcPr>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p>
          <w:p w:rsidR="001B5865" w:rsidRPr="00033B94" w:rsidRDefault="001B5865" w:rsidP="002076E0">
            <w:pPr>
              <w:jc w:val="center"/>
            </w:pPr>
            <w:r w:rsidRPr="00033B94">
              <w:rPr>
                <w:rFonts w:ascii="Palatino Linotype" w:eastAsia="Palatino Linotype" w:hAnsi="Palatino Linotype" w:cs="Palatino Linotype"/>
                <w:color w:val="000000"/>
              </w:rPr>
              <w:t xml:space="preserve">El Sujeto Obligado refiere las funciones de acuerdo al </w:t>
            </w:r>
            <w:r w:rsidRPr="00033B94">
              <w:rPr>
                <w:rFonts w:ascii="Palatino Linotype" w:eastAsia="Palatino Linotype" w:hAnsi="Palatino Linotype" w:cs="Palatino Linotype"/>
                <w:color w:val="000000"/>
                <w:lang w:val="es-MX"/>
              </w:rPr>
              <w:t>Manual General de Organización</w:t>
            </w:r>
          </w:p>
        </w:tc>
      </w:tr>
      <w:tr w:rsidR="001B5865" w:rsidRPr="00033B94" w:rsidTr="009927A2">
        <w:trPr>
          <w:trHeight w:val="1043"/>
        </w:trPr>
        <w:tc>
          <w:tcPr>
            <w:tcW w:w="1005" w:type="pct"/>
            <w:vAlign w:val="center"/>
          </w:tcPr>
          <w:p w:rsidR="001B5865" w:rsidRPr="00033B94" w:rsidRDefault="001B5865" w:rsidP="00C13339">
            <w:pPr>
              <w:numPr>
                <w:ilvl w:val="0"/>
                <w:numId w:val="15"/>
              </w:numPr>
              <w:pBdr>
                <w:top w:val="nil"/>
                <w:left w:val="nil"/>
                <w:bottom w:val="nil"/>
                <w:right w:val="nil"/>
                <w:between w:val="nil"/>
              </w:pBdr>
              <w:ind w:left="321" w:right="83"/>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i/>
                <w:color w:val="000000"/>
              </w:rPr>
              <w:t>Si a la fecha se encuentra estudiando un posgrado o que estudios complementarios tiene para desempeñar las funciones que realiza.</w:t>
            </w:r>
          </w:p>
          <w:p w:rsidR="001B5865" w:rsidRPr="00033B94" w:rsidRDefault="001B5865"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tc>
        <w:tc>
          <w:tcPr>
            <w:tcW w:w="1385" w:type="pct"/>
          </w:tcPr>
          <w:p w:rsidR="001B5865" w:rsidRPr="00033B94" w:rsidRDefault="001B5865" w:rsidP="008E55D9">
            <w:pPr>
              <w:pBdr>
                <w:top w:val="nil"/>
                <w:left w:val="nil"/>
                <w:bottom w:val="nil"/>
                <w:right w:val="nil"/>
                <w:between w:val="nil"/>
              </w:pBdr>
              <w:ind w:right="12"/>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t xml:space="preserve">Cuenta con estudios complementarios de </w:t>
            </w:r>
            <w:r w:rsidR="002F0D0F" w:rsidRPr="00033B94">
              <w:rPr>
                <w:rFonts w:ascii="Palatino Linotype" w:eastAsia="Palatino Linotype" w:hAnsi="Palatino Linotype" w:cs="Palatino Linotype"/>
                <w:color w:val="000000"/>
              </w:rPr>
              <w:t xml:space="preserve">"Diplomado en Pensamiento Crítico para la Educación Tecnológica" y "Liderazgo IGLU VIRTUAL 2020", así como capacitaciones en temas de: Contexto de la Organización y Planificación de Riesgos, Contabilidad Gubernamental, Transparencia, Rendición de Cuentas Responsabilidades, Explicación y </w:t>
            </w:r>
            <w:r w:rsidR="002F0D0F" w:rsidRPr="00033B94">
              <w:rPr>
                <w:rFonts w:ascii="Palatino Linotype" w:eastAsia="Palatino Linotype" w:hAnsi="Palatino Linotype" w:cs="Palatino Linotype"/>
                <w:color w:val="000000"/>
              </w:rPr>
              <w:lastRenderedPageBreak/>
              <w:t>Aplicación de los Requisitos de la Norma ISO 14001:2015, Técnicas de Apreciación del Riesgo.</w:t>
            </w:r>
          </w:p>
        </w:tc>
        <w:tc>
          <w:tcPr>
            <w:tcW w:w="1698" w:type="pct"/>
          </w:tcPr>
          <w:p w:rsidR="001B5865" w:rsidRPr="00033B94" w:rsidRDefault="001B5865" w:rsidP="002076E0">
            <w:pPr>
              <w:jc w:val="center"/>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 xml:space="preserve">Ratifica respuesta y añade </w:t>
            </w:r>
            <w:r w:rsidR="008E55D9" w:rsidRPr="00033B94">
              <w:rPr>
                <w:rFonts w:ascii="Palatino Linotype" w:eastAsia="Palatino Linotype" w:hAnsi="Palatino Linotype" w:cs="Palatino Linotype"/>
                <w:color w:val="000000"/>
                <w:lang w:val="es-MX"/>
              </w:rPr>
              <w:t>a la fecha no se encuentra estudiando un posgrado</w:t>
            </w:r>
          </w:p>
        </w:tc>
        <w:tc>
          <w:tcPr>
            <w:tcW w:w="912" w:type="pct"/>
          </w:tcPr>
          <w:p w:rsidR="001B5865" w:rsidRPr="00033B94" w:rsidRDefault="001B5865" w:rsidP="002076E0">
            <w:pPr>
              <w:pBdr>
                <w:top w:val="nil"/>
                <w:left w:val="nil"/>
                <w:bottom w:val="nil"/>
                <w:right w:val="nil"/>
                <w:between w:val="nil"/>
              </w:pBdr>
              <w:ind w:right="12"/>
              <w:jc w:val="center"/>
              <w:rPr>
                <w:rFonts w:ascii="Palatino Linotype" w:eastAsia="Palatino Linotype" w:hAnsi="Palatino Linotype" w:cs="Palatino Linotype"/>
                <w:b/>
                <w:color w:val="000000"/>
              </w:rPr>
            </w:pPr>
            <w:r w:rsidRPr="00033B94">
              <w:rPr>
                <w:rFonts w:ascii="Palatino Linotype" w:eastAsia="Palatino Linotype" w:hAnsi="Palatino Linotype" w:cs="Palatino Linotype"/>
                <w:b/>
                <w:color w:val="000000"/>
              </w:rPr>
              <w:t>SI</w:t>
            </w:r>
          </w:p>
          <w:p w:rsidR="001B5865" w:rsidRPr="00033B94" w:rsidRDefault="001B5865" w:rsidP="002076E0">
            <w:pPr>
              <w:jc w:val="center"/>
            </w:pPr>
          </w:p>
          <w:p w:rsidR="001B5865" w:rsidRPr="00033B94" w:rsidRDefault="001B5865" w:rsidP="002076E0">
            <w:pPr>
              <w:jc w:val="center"/>
            </w:pPr>
            <w:r w:rsidRPr="00033B94">
              <w:rPr>
                <w:rFonts w:ascii="Palatino Linotype" w:eastAsia="Palatino Linotype" w:hAnsi="Palatino Linotype" w:cs="Palatino Linotype"/>
                <w:color w:val="000000"/>
              </w:rPr>
              <w:t>El Sujeto Obligado responde si se encuentra o no estudiando un posgrado y estudios complementarios.</w:t>
            </w:r>
          </w:p>
        </w:tc>
      </w:tr>
    </w:tbl>
    <w:p w:rsidR="004E2B23" w:rsidRPr="00033B94" w:rsidRDefault="004E2B23" w:rsidP="000E131E">
      <w:pPr>
        <w:spacing w:line="360" w:lineRule="auto"/>
        <w:ind w:right="-787"/>
        <w:jc w:val="both"/>
        <w:rPr>
          <w:rFonts w:ascii="Palatino Linotype" w:eastAsia="Palatino Linotype" w:hAnsi="Palatino Linotype" w:cs="Palatino Linotype"/>
        </w:rPr>
      </w:pPr>
    </w:p>
    <w:p w:rsidR="00C76175" w:rsidRPr="00033B94" w:rsidRDefault="00A93839" w:rsidP="00A93839">
      <w:pPr>
        <w:numPr>
          <w:ilvl w:val="0"/>
          <w:numId w:val="2"/>
        </w:numPr>
        <w:spacing w:line="360" w:lineRule="auto"/>
        <w:ind w:left="0" w:right="-787" w:firstLine="0"/>
        <w:jc w:val="both"/>
        <w:rPr>
          <w:rFonts w:ascii="Palatino Linotype" w:eastAsia="Palatino Linotype" w:hAnsi="Palatino Linotype" w:cs="Palatino Linotype"/>
          <w:i/>
        </w:rPr>
      </w:pPr>
      <w:r w:rsidRPr="00033B94">
        <w:rPr>
          <w:rFonts w:ascii="Palatino Linotype" w:eastAsia="Palatino Linotype" w:hAnsi="Palatino Linotype" w:cs="Palatino Linotype"/>
        </w:rPr>
        <w:t xml:space="preserve">En relación al punto de solicitud </w:t>
      </w:r>
      <w:r w:rsidR="00C76175" w:rsidRPr="00033B94">
        <w:rPr>
          <w:rFonts w:ascii="Palatino Linotype" w:eastAsia="Palatino Linotype" w:hAnsi="Palatino Linotype" w:cs="Palatino Linotype"/>
          <w:i/>
          <w:u w:val="single"/>
        </w:rPr>
        <w:t>Criterio de selección para ocupar el cargo</w:t>
      </w:r>
      <w:r w:rsidRPr="00033B94">
        <w:rPr>
          <w:rFonts w:ascii="Palatino Linotype" w:eastAsia="Palatino Linotype" w:hAnsi="Palatino Linotype" w:cs="Palatino Linotype"/>
        </w:rPr>
        <w:t>, para todos los servidores públicos el Sujeto Obligado refirió que se realizó de acuerdo al Artículo 13, fracción VIII del Decreto del Ejecutivo por el que se crea el Organismo Público Descentralizado de carácter estatal denominado Tecnológico de Estudios Superiores de San Felipe del Progreso, mismo que establece:</w:t>
      </w:r>
    </w:p>
    <w:p w:rsidR="00A93839" w:rsidRPr="00033B94" w:rsidRDefault="003662AA" w:rsidP="003662AA">
      <w:pPr>
        <w:tabs>
          <w:tab w:val="left" w:pos="8505"/>
        </w:tabs>
        <w:ind w:left="709" w:right="-858"/>
        <w:jc w:val="both"/>
        <w:rPr>
          <w:rFonts w:ascii="Palatino Linotype" w:eastAsia="Palatino Linotype" w:hAnsi="Palatino Linotype" w:cs="Palatino Linotype"/>
          <w:i/>
        </w:rPr>
      </w:pPr>
      <w:r w:rsidRPr="00033B94">
        <w:rPr>
          <w:rFonts w:ascii="Palatino Linotype" w:eastAsia="Palatino Linotype" w:hAnsi="Palatino Linotype" w:cs="Palatino Linotype"/>
          <w:i/>
        </w:rPr>
        <w:t>Artículo 13.- Son atribuciones de la Junta Directiva:</w:t>
      </w:r>
    </w:p>
    <w:p w:rsidR="003662AA" w:rsidRPr="00033B94" w:rsidRDefault="003662AA" w:rsidP="003662AA">
      <w:pPr>
        <w:tabs>
          <w:tab w:val="left" w:pos="8505"/>
        </w:tabs>
        <w:ind w:left="709" w:right="-858"/>
        <w:jc w:val="both"/>
        <w:rPr>
          <w:rFonts w:ascii="Palatino Linotype" w:eastAsia="Palatino Linotype" w:hAnsi="Palatino Linotype" w:cs="Palatino Linotype"/>
          <w:i/>
        </w:rPr>
      </w:pPr>
      <w:r w:rsidRPr="00033B94">
        <w:rPr>
          <w:rFonts w:ascii="Palatino Linotype" w:eastAsia="Palatino Linotype" w:hAnsi="Palatino Linotype" w:cs="Palatino Linotype"/>
          <w:i/>
        </w:rPr>
        <w:t>…</w:t>
      </w:r>
    </w:p>
    <w:p w:rsidR="003662AA" w:rsidRPr="00033B94" w:rsidRDefault="003662AA" w:rsidP="003662AA">
      <w:pPr>
        <w:tabs>
          <w:tab w:val="left" w:pos="8505"/>
        </w:tabs>
        <w:ind w:left="709" w:right="-858"/>
        <w:jc w:val="both"/>
        <w:rPr>
          <w:rFonts w:ascii="Palatino Linotype" w:eastAsia="Palatino Linotype" w:hAnsi="Palatino Linotype" w:cs="Palatino Linotype"/>
          <w:i/>
        </w:rPr>
      </w:pPr>
      <w:r w:rsidRPr="00033B94">
        <w:rPr>
          <w:rFonts w:ascii="Palatino Linotype" w:eastAsia="Palatino Linotype" w:hAnsi="Palatino Linotype" w:cs="Palatino Linotype"/>
          <w:i/>
        </w:rPr>
        <w:t>VIII. Aprobar los nombramientos, renuncias y remociones de los subdirectores, jefes de división y jefes de departamento, a propuesta del Director;</w:t>
      </w:r>
    </w:p>
    <w:p w:rsidR="003662AA" w:rsidRPr="00033B94" w:rsidRDefault="003662AA" w:rsidP="003662AA">
      <w:pPr>
        <w:tabs>
          <w:tab w:val="left" w:pos="8505"/>
        </w:tabs>
        <w:ind w:left="709" w:right="-858"/>
        <w:jc w:val="both"/>
        <w:rPr>
          <w:rFonts w:ascii="Palatino Linotype" w:eastAsia="Palatino Linotype" w:hAnsi="Palatino Linotype" w:cs="Palatino Linotype"/>
          <w:i/>
        </w:rPr>
      </w:pPr>
      <w:r w:rsidRPr="00033B94">
        <w:rPr>
          <w:rFonts w:ascii="Palatino Linotype" w:eastAsia="Palatino Linotype" w:hAnsi="Palatino Linotype" w:cs="Palatino Linotype"/>
          <w:i/>
        </w:rPr>
        <w:t>…</w:t>
      </w:r>
    </w:p>
    <w:p w:rsidR="00A06196" w:rsidRPr="00033B94" w:rsidRDefault="00A06196" w:rsidP="003662AA">
      <w:pPr>
        <w:tabs>
          <w:tab w:val="left" w:pos="8505"/>
        </w:tabs>
        <w:ind w:left="709" w:right="-858"/>
        <w:jc w:val="both"/>
        <w:rPr>
          <w:rFonts w:ascii="Palatino Linotype" w:eastAsia="Palatino Linotype" w:hAnsi="Palatino Linotype" w:cs="Palatino Linotype"/>
          <w:i/>
        </w:rPr>
      </w:pPr>
    </w:p>
    <w:p w:rsidR="00D342AE" w:rsidRPr="00033B94" w:rsidRDefault="00D342AE" w:rsidP="00D342AE">
      <w:pPr>
        <w:numPr>
          <w:ilvl w:val="0"/>
          <w:numId w:val="2"/>
        </w:numPr>
        <w:spacing w:line="360" w:lineRule="auto"/>
        <w:ind w:left="0" w:right="-787" w:firstLine="0"/>
        <w:jc w:val="both"/>
        <w:rPr>
          <w:rFonts w:ascii="Palatino Linotype" w:eastAsia="Palatino Linotype" w:hAnsi="Palatino Linotype" w:cs="Palatino Linotype"/>
          <w:lang w:val="es-MX"/>
        </w:rPr>
      </w:pPr>
      <w:r w:rsidRPr="00033B94">
        <w:rPr>
          <w:rFonts w:ascii="Palatino Linotype" w:eastAsia="Palatino Linotype" w:hAnsi="Palatino Linotype" w:cs="Palatino Linotype"/>
        </w:rPr>
        <w:t xml:space="preserve">Asimismo, a través de informe justificado refirió que los criterios de selección se realizan conforme al </w:t>
      </w:r>
      <w:r w:rsidRPr="00033B94">
        <w:rPr>
          <w:rFonts w:ascii="Palatino Linotype" w:eastAsia="Palatino Linotype" w:hAnsi="Palatino Linotype" w:cs="Palatino Linotype"/>
          <w:lang w:val="es-MX"/>
        </w:rPr>
        <w:t xml:space="preserve">Descriptivo de Puestos,  en el que se mencionan los criterios de selección con los que debe cumplir la persona seleccionada para ocupar el puesto, Dicha información se encuentra publicada en la plataforma de Información Pública de Oficio Mexiquense (IPOMEX), específicamente en la fracción XII del Artículo 92, así como también en la página Institucional para mayor referencia se comparten ambos link: </w:t>
      </w:r>
      <w:hyperlink r:id="rId8" w:anchor="/info-fraccion/17/42/1" w:history="1">
        <w:r w:rsidR="0088231A" w:rsidRPr="00033B94">
          <w:rPr>
            <w:rStyle w:val="Hipervnculo"/>
            <w:rFonts w:ascii="Palatino Linotype" w:eastAsia="Palatino Linotype" w:hAnsi="Palatino Linotype" w:cs="Palatino Linotype"/>
            <w:lang w:val="es-MX"/>
          </w:rPr>
          <w:t>https://ipomex.org.mx/ipomex/#/info-fraccion/17/42/1</w:t>
        </w:r>
      </w:hyperlink>
      <w:r w:rsidR="0088231A" w:rsidRPr="00033B94">
        <w:rPr>
          <w:rFonts w:ascii="Palatino Linotype" w:eastAsia="Palatino Linotype" w:hAnsi="Palatino Linotype" w:cs="Palatino Linotype"/>
          <w:lang w:val="es-MX"/>
        </w:rPr>
        <w:t xml:space="preserve"> </w:t>
      </w:r>
      <w:r w:rsidRPr="00033B94">
        <w:rPr>
          <w:rFonts w:ascii="Palatino Linotype" w:eastAsia="Palatino Linotype" w:hAnsi="Palatino Linotype" w:cs="Palatino Linotype"/>
          <w:lang w:val="es-MX"/>
        </w:rPr>
        <w:t xml:space="preserve"> y </w:t>
      </w:r>
      <w:hyperlink r:id="rId9" w:history="1">
        <w:r w:rsidRPr="00033B94">
          <w:rPr>
            <w:rStyle w:val="Hipervnculo"/>
            <w:rFonts w:ascii="Palatino Linotype" w:eastAsia="Palatino Linotype" w:hAnsi="Palatino Linotype" w:cs="Palatino Linotype"/>
            <w:lang w:val="es-MX"/>
          </w:rPr>
          <w:t>https://tessfp.edomex.gob.mx/departamento-administracion-personal-2025</w:t>
        </w:r>
      </w:hyperlink>
      <w:r w:rsidRPr="00033B94">
        <w:rPr>
          <w:rFonts w:ascii="Palatino Linotype" w:eastAsia="Palatino Linotype" w:hAnsi="Palatino Linotype" w:cs="Palatino Linotype"/>
          <w:lang w:val="es-MX"/>
        </w:rPr>
        <w:t xml:space="preserve">, los cuales </w:t>
      </w:r>
      <w:r w:rsidRPr="00033B94">
        <w:rPr>
          <w:rFonts w:ascii="Palatino Linotype" w:eastAsia="Palatino Linotype" w:hAnsi="Palatino Linotype" w:cs="Palatino Linotype"/>
          <w:lang w:val="es-MX"/>
        </w:rPr>
        <w:lastRenderedPageBreak/>
        <w:t>muestran el documento Descriptivo de Puestos, de los cargos referidos en la solicitud de información, a modo de ilustración se inserta la siguiente captura de pantalla:</w:t>
      </w:r>
    </w:p>
    <w:p w:rsidR="00D342AE" w:rsidRPr="00033B94" w:rsidRDefault="00D342AE" w:rsidP="0088231A">
      <w:pPr>
        <w:spacing w:line="360" w:lineRule="auto"/>
        <w:ind w:right="-787"/>
        <w:jc w:val="center"/>
        <w:rPr>
          <w:rFonts w:ascii="Palatino Linotype" w:eastAsia="Palatino Linotype" w:hAnsi="Palatino Linotype" w:cs="Palatino Linotype"/>
          <w:lang w:val="es-MX"/>
        </w:rPr>
      </w:pPr>
      <w:r w:rsidRPr="00033B94">
        <w:rPr>
          <w:rFonts w:ascii="Palatino Linotype" w:eastAsia="Palatino Linotype" w:hAnsi="Palatino Linotype" w:cs="Palatino Linotype"/>
          <w:noProof/>
          <w:lang w:val="es-MX"/>
        </w:rPr>
        <w:drawing>
          <wp:inline distT="0" distB="0" distL="0" distR="0" wp14:anchorId="60262CD6" wp14:editId="0DB2A1D3">
            <wp:extent cx="4937873" cy="5605153"/>
            <wp:effectExtent l="152400" t="152400" r="358140" b="3575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4729" cy="5646989"/>
                    </a:xfrm>
                    <a:prstGeom prst="rect">
                      <a:avLst/>
                    </a:prstGeom>
                    <a:ln>
                      <a:noFill/>
                    </a:ln>
                    <a:effectLst>
                      <a:outerShdw blurRad="292100" dist="139700" dir="2700000" algn="tl" rotWithShape="0">
                        <a:srgbClr val="333333">
                          <a:alpha val="65000"/>
                        </a:srgbClr>
                      </a:outerShdw>
                    </a:effectLst>
                  </pic:spPr>
                </pic:pic>
              </a:graphicData>
            </a:graphic>
          </wp:inline>
        </w:drawing>
      </w:r>
    </w:p>
    <w:p w:rsidR="00A06196" w:rsidRPr="00033B94" w:rsidRDefault="00A06196" w:rsidP="00A06196">
      <w:pPr>
        <w:numPr>
          <w:ilvl w:val="0"/>
          <w:numId w:val="2"/>
        </w:numPr>
        <w:spacing w:line="360" w:lineRule="auto"/>
        <w:ind w:left="0" w:right="-787" w:firstLine="0"/>
        <w:jc w:val="both"/>
        <w:rPr>
          <w:rFonts w:ascii="Palatino Linotype" w:eastAsia="Palatino Linotype" w:hAnsi="Palatino Linotype" w:cs="Palatino Linotype"/>
          <w:i/>
        </w:rPr>
      </w:pPr>
      <w:r w:rsidRPr="00033B94">
        <w:rPr>
          <w:rFonts w:ascii="Palatino Linotype" w:eastAsia="Palatino Linotype" w:hAnsi="Palatino Linotype" w:cs="Palatino Linotype"/>
        </w:rPr>
        <w:t xml:space="preserve">En este sentido, </w:t>
      </w:r>
      <w:r w:rsidRPr="00033B94">
        <w:rPr>
          <w:rFonts w:ascii="Palatino Linotype" w:eastAsia="Palatino Linotype" w:hAnsi="Palatino Linotype" w:cs="Palatino Linotype"/>
          <w:b/>
        </w:rPr>
        <w:t>se tiene por colmado</w:t>
      </w:r>
      <w:r w:rsidRPr="00033B94">
        <w:rPr>
          <w:rFonts w:ascii="Palatino Linotype" w:eastAsia="Palatino Linotype" w:hAnsi="Palatino Linotype" w:cs="Palatino Linotype"/>
        </w:rPr>
        <w:t xml:space="preserve"> el pu</w:t>
      </w:r>
      <w:r w:rsidR="0081032E" w:rsidRPr="00033B94">
        <w:rPr>
          <w:rFonts w:ascii="Palatino Linotype" w:eastAsia="Palatino Linotype" w:hAnsi="Palatino Linotype" w:cs="Palatino Linotype"/>
        </w:rPr>
        <w:t>nto de solicitud de referencia.</w:t>
      </w:r>
    </w:p>
    <w:p w:rsidR="0081032E" w:rsidRPr="00033B94" w:rsidRDefault="0081032E" w:rsidP="0081032E">
      <w:pPr>
        <w:spacing w:line="360" w:lineRule="auto"/>
        <w:ind w:right="-787"/>
        <w:jc w:val="both"/>
        <w:rPr>
          <w:rFonts w:ascii="Palatino Linotype" w:eastAsia="Palatino Linotype" w:hAnsi="Palatino Linotype" w:cs="Palatino Linotype"/>
          <w:i/>
        </w:rPr>
      </w:pPr>
    </w:p>
    <w:p w:rsidR="002076E0" w:rsidRPr="00033B94" w:rsidRDefault="0081032E" w:rsidP="002076E0">
      <w:pPr>
        <w:numPr>
          <w:ilvl w:val="0"/>
          <w:numId w:val="2"/>
        </w:numPr>
        <w:spacing w:line="360" w:lineRule="auto"/>
        <w:ind w:left="0" w:right="-787" w:firstLine="0"/>
        <w:jc w:val="both"/>
        <w:rPr>
          <w:rFonts w:ascii="Palatino Linotype" w:eastAsia="Palatino Linotype" w:hAnsi="Palatino Linotype" w:cs="Palatino Linotype"/>
          <w:i/>
          <w:color w:val="000000"/>
          <w:u w:val="single"/>
        </w:rPr>
      </w:pPr>
      <w:r w:rsidRPr="00033B94">
        <w:rPr>
          <w:rFonts w:ascii="Palatino Linotype" w:eastAsia="Palatino Linotype" w:hAnsi="Palatino Linotype" w:cs="Palatino Linotype"/>
        </w:rPr>
        <w:lastRenderedPageBreak/>
        <w:t xml:space="preserve">En lo que respecta a los puntos de solicitud relativos a </w:t>
      </w:r>
      <w:r w:rsidRPr="00033B94">
        <w:rPr>
          <w:rFonts w:ascii="Palatino Linotype" w:eastAsia="Palatino Linotype" w:hAnsi="Palatino Linotype" w:cs="Palatino Linotype"/>
          <w:i/>
          <w:color w:val="000000"/>
          <w:u w:val="single"/>
        </w:rPr>
        <w:t>Que estudios tiene con relación a ese puesto y Si a la fecha se encuentra estudiando un posgrado o que estudios complementarios tiene para desempeñar las funciones que realiza</w:t>
      </w:r>
      <w:r w:rsidRPr="00033B94">
        <w:rPr>
          <w:rFonts w:ascii="Palatino Linotype" w:eastAsia="Palatino Linotype" w:hAnsi="Palatino Linotype" w:cs="Palatino Linotype"/>
          <w:color w:val="000000"/>
        </w:rPr>
        <w:t xml:space="preserve">, el Sujeto Obligado realizó el pronunciamiento respecto  cada servidor público requerido, refiriendo su grado de estudios, si se encuentran o no cuando un posgrado y que estudios complementarios tiene cada uno, en este sentido, </w:t>
      </w:r>
      <w:r w:rsidRPr="00033B94">
        <w:rPr>
          <w:rFonts w:ascii="Palatino Linotype" w:eastAsia="Palatino Linotype" w:hAnsi="Palatino Linotype" w:cs="Palatino Linotype"/>
          <w:b/>
        </w:rPr>
        <w:t>se tienen por colmados</w:t>
      </w:r>
      <w:r w:rsidRPr="00033B94">
        <w:rPr>
          <w:rFonts w:ascii="Palatino Linotype" w:eastAsia="Palatino Linotype" w:hAnsi="Palatino Linotype" w:cs="Palatino Linotype"/>
        </w:rPr>
        <w:t xml:space="preserve"> los puntos de solicitud de referencia.</w:t>
      </w:r>
    </w:p>
    <w:p w:rsidR="0081032E" w:rsidRPr="00033B94" w:rsidRDefault="0081032E" w:rsidP="002076E0">
      <w:pPr>
        <w:pBdr>
          <w:top w:val="nil"/>
          <w:left w:val="nil"/>
          <w:bottom w:val="nil"/>
          <w:right w:val="nil"/>
          <w:between w:val="nil"/>
        </w:pBdr>
        <w:ind w:left="321" w:right="83"/>
        <w:jc w:val="both"/>
        <w:rPr>
          <w:rFonts w:ascii="Palatino Linotype" w:eastAsia="Palatino Linotype" w:hAnsi="Palatino Linotype" w:cs="Palatino Linotype"/>
          <w:i/>
          <w:color w:val="000000"/>
        </w:rPr>
      </w:pPr>
    </w:p>
    <w:p w:rsidR="0081032E" w:rsidRPr="00033B94" w:rsidRDefault="002076E0" w:rsidP="00A671B9">
      <w:pPr>
        <w:numPr>
          <w:ilvl w:val="0"/>
          <w:numId w:val="2"/>
        </w:numPr>
        <w:spacing w:line="360" w:lineRule="auto"/>
        <w:ind w:left="0" w:right="-787" w:firstLine="0"/>
        <w:jc w:val="both"/>
        <w:rPr>
          <w:rFonts w:ascii="Palatino Linotype" w:eastAsia="Palatino Linotype" w:hAnsi="Palatino Linotype" w:cs="Palatino Linotype"/>
          <w:i/>
          <w:u w:val="single"/>
        </w:rPr>
      </w:pPr>
      <w:r w:rsidRPr="00033B94">
        <w:rPr>
          <w:rFonts w:ascii="Palatino Linotype" w:eastAsia="Palatino Linotype" w:hAnsi="Palatino Linotype" w:cs="Palatino Linotype"/>
        </w:rPr>
        <w:t xml:space="preserve">En cuanto al punto de solicitud </w:t>
      </w:r>
      <w:r w:rsidRPr="00033B94">
        <w:rPr>
          <w:rFonts w:ascii="Palatino Linotype" w:eastAsia="Palatino Linotype" w:hAnsi="Palatino Linotype" w:cs="Palatino Linotype"/>
          <w:i/>
          <w:u w:val="single"/>
        </w:rPr>
        <w:t>Las actividades que le son asignadas por el Manual General del Organización</w:t>
      </w:r>
      <w:r w:rsidRPr="00033B94">
        <w:rPr>
          <w:rFonts w:ascii="Palatino Linotype" w:eastAsia="Palatino Linotype" w:hAnsi="Palatino Linotype" w:cs="Palatino Linotype"/>
        </w:rPr>
        <w:t xml:space="preserve">, </w:t>
      </w:r>
      <w:r w:rsidR="00A671B9" w:rsidRPr="00033B94">
        <w:rPr>
          <w:rFonts w:ascii="Palatino Linotype" w:eastAsia="Palatino Linotype" w:hAnsi="Palatino Linotype" w:cs="Palatino Linotype"/>
        </w:rPr>
        <w:t xml:space="preserve">en respuesta primigenia refirió que se encuentran en el apartado VII. Objetivo y Funciones por Unidad Administrativa, del Manual General de Organización, posteriormente a través de informe justificado añadió el link para consultar el citado Manual y precisó el objetivo y las funciones para cada una de las unidades administrativas referidas en la solicitud de información, </w:t>
      </w:r>
      <w:r w:rsidR="00A671B9" w:rsidRPr="00033B94">
        <w:rPr>
          <w:rFonts w:ascii="Palatino Linotype" w:eastAsia="Palatino Linotype" w:hAnsi="Palatino Linotype" w:cs="Palatino Linotype"/>
          <w:lang w:val="es-MX"/>
        </w:rPr>
        <w:t>a modo de ilustración se inserta la siguiente captura de pantalla:</w:t>
      </w:r>
    </w:p>
    <w:p w:rsidR="00A671B9" w:rsidRPr="00033B94" w:rsidRDefault="00A671B9" w:rsidP="00E3704A">
      <w:pPr>
        <w:spacing w:line="360" w:lineRule="auto"/>
        <w:ind w:right="-787"/>
        <w:jc w:val="center"/>
        <w:rPr>
          <w:rFonts w:ascii="Palatino Linotype" w:eastAsia="Palatino Linotype" w:hAnsi="Palatino Linotype" w:cs="Palatino Linotype"/>
          <w:i/>
        </w:rPr>
      </w:pPr>
      <w:r w:rsidRPr="00033B94">
        <w:rPr>
          <w:rFonts w:ascii="Palatino Linotype" w:eastAsia="Palatino Linotype" w:hAnsi="Palatino Linotype" w:cs="Palatino Linotype"/>
          <w:i/>
          <w:noProof/>
          <w:lang w:val="es-MX"/>
        </w:rPr>
        <w:drawing>
          <wp:inline distT="0" distB="0" distL="0" distR="0" wp14:anchorId="2DF97C9F" wp14:editId="127B8A4D">
            <wp:extent cx="4750316" cy="2351315"/>
            <wp:effectExtent l="152400" t="152400" r="355600" b="3543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2429" cy="2377110"/>
                    </a:xfrm>
                    <a:prstGeom prst="rect">
                      <a:avLst/>
                    </a:prstGeom>
                    <a:ln>
                      <a:noFill/>
                    </a:ln>
                    <a:effectLst>
                      <a:outerShdw blurRad="292100" dist="139700" dir="2700000" algn="tl" rotWithShape="0">
                        <a:srgbClr val="333333">
                          <a:alpha val="65000"/>
                        </a:srgbClr>
                      </a:outerShdw>
                    </a:effectLst>
                  </pic:spPr>
                </pic:pic>
              </a:graphicData>
            </a:graphic>
          </wp:inline>
        </w:drawing>
      </w:r>
    </w:p>
    <w:p w:rsidR="007D320D" w:rsidRPr="00033B94" w:rsidRDefault="007D320D" w:rsidP="007D320D">
      <w:pPr>
        <w:numPr>
          <w:ilvl w:val="0"/>
          <w:numId w:val="2"/>
        </w:numPr>
        <w:spacing w:line="360" w:lineRule="auto"/>
        <w:ind w:left="0" w:right="-787" w:firstLine="0"/>
        <w:jc w:val="both"/>
        <w:rPr>
          <w:rFonts w:ascii="Palatino Linotype" w:eastAsia="Palatino Linotype" w:hAnsi="Palatino Linotype" w:cs="Palatino Linotype"/>
          <w:i/>
        </w:rPr>
      </w:pPr>
      <w:r w:rsidRPr="00033B94">
        <w:rPr>
          <w:rFonts w:ascii="Palatino Linotype" w:eastAsia="Palatino Linotype" w:hAnsi="Palatino Linotype" w:cs="Palatino Linotype"/>
        </w:rPr>
        <w:lastRenderedPageBreak/>
        <w:t xml:space="preserve">En este sentido, al referir las funciones de los puestos requeridos, de acuerdo al </w:t>
      </w:r>
      <w:r w:rsidRPr="00033B94">
        <w:rPr>
          <w:rFonts w:ascii="Palatino Linotype" w:eastAsia="Palatino Linotype" w:hAnsi="Palatino Linotype" w:cs="Palatino Linotype"/>
          <w:lang w:val="es-MX"/>
        </w:rPr>
        <w:t>Manual General de Organización,</w:t>
      </w:r>
      <w:r w:rsidRPr="00033B94">
        <w:rPr>
          <w:rFonts w:ascii="Palatino Linotype" w:eastAsia="Palatino Linotype" w:hAnsi="Palatino Linotype" w:cs="Palatino Linotype"/>
        </w:rPr>
        <w:t xml:space="preserve"> </w:t>
      </w:r>
      <w:r w:rsidRPr="00033B94">
        <w:rPr>
          <w:rFonts w:ascii="Palatino Linotype" w:eastAsia="Palatino Linotype" w:hAnsi="Palatino Linotype" w:cs="Palatino Linotype"/>
          <w:b/>
        </w:rPr>
        <w:t>se tiene por colmado</w:t>
      </w:r>
      <w:r w:rsidRPr="00033B94">
        <w:rPr>
          <w:rFonts w:ascii="Palatino Linotype" w:eastAsia="Palatino Linotype" w:hAnsi="Palatino Linotype" w:cs="Palatino Linotype"/>
        </w:rPr>
        <w:t xml:space="preserve"> el punto de solicitud de referencia.</w:t>
      </w:r>
    </w:p>
    <w:p w:rsidR="00327619" w:rsidRPr="00033B94" w:rsidRDefault="00327619" w:rsidP="00327619">
      <w:pPr>
        <w:spacing w:line="360" w:lineRule="auto"/>
        <w:ind w:right="-787"/>
        <w:jc w:val="both"/>
        <w:rPr>
          <w:rFonts w:ascii="Palatino Linotype" w:eastAsia="Palatino Linotype" w:hAnsi="Palatino Linotype" w:cs="Palatino Linotype"/>
        </w:rPr>
      </w:pPr>
    </w:p>
    <w:p w:rsidR="003D742D" w:rsidRPr="00033B94" w:rsidRDefault="003D742D" w:rsidP="003D742D">
      <w:pPr>
        <w:numPr>
          <w:ilvl w:val="0"/>
          <w:numId w:val="2"/>
        </w:numPr>
        <w:spacing w:line="360" w:lineRule="auto"/>
        <w:ind w:left="0" w:right="-787" w:firstLine="0"/>
        <w:jc w:val="both"/>
        <w:rPr>
          <w:rFonts w:ascii="Palatino Linotype" w:hAnsi="Palatino Linotype"/>
          <w:b/>
          <w:color w:val="000000"/>
        </w:rPr>
      </w:pPr>
      <w:r w:rsidRPr="00033B94">
        <w:rPr>
          <w:rFonts w:ascii="Palatino Linotype" w:eastAsia="Palatino Linotype" w:hAnsi="Palatino Linotype" w:cs="Palatino Linotype"/>
        </w:rPr>
        <w:t xml:space="preserve">De lo expuesto, es de referir que este Órgano Garante carece de facultades para dudar de la veracidad del pronunciamiento emitido. </w:t>
      </w:r>
      <w:r w:rsidRPr="00033B94">
        <w:rPr>
          <w:rFonts w:ascii="Palatino Linotype" w:hAnsi="Palatino Linotype" w:cs="Arial"/>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3D742D" w:rsidRPr="00033B94" w:rsidRDefault="003D742D" w:rsidP="003D742D">
      <w:pPr>
        <w:pStyle w:val="Default"/>
        <w:spacing w:line="360" w:lineRule="auto"/>
        <w:ind w:left="851" w:right="850"/>
        <w:jc w:val="both"/>
        <w:rPr>
          <w:rFonts w:ascii="Palatino Linotype" w:hAnsi="Palatino Linotype"/>
          <w:i/>
        </w:rPr>
      </w:pPr>
    </w:p>
    <w:p w:rsidR="003D742D" w:rsidRPr="00033B94" w:rsidRDefault="003D742D" w:rsidP="006675E9">
      <w:pPr>
        <w:numPr>
          <w:ilvl w:val="0"/>
          <w:numId w:val="2"/>
        </w:numPr>
        <w:spacing w:line="360" w:lineRule="auto"/>
        <w:ind w:left="0" w:right="-787" w:firstLine="0"/>
        <w:jc w:val="both"/>
        <w:rPr>
          <w:rFonts w:ascii="Palatino Linotype" w:hAnsi="Palatino Linotype" w:cs="Arial"/>
        </w:rPr>
      </w:pPr>
      <w:r w:rsidRPr="00033B94">
        <w:rPr>
          <w:rFonts w:ascii="Palatino Linotype" w:hAnsi="Palatino Linotype" w:cs="Arial"/>
        </w:rPr>
        <w:t xml:space="preserve">Así </w:t>
      </w:r>
      <w:r w:rsidRPr="00033B94">
        <w:rPr>
          <w:rFonts w:ascii="Palatino Linotype" w:eastAsia="Palatino Linotype" w:hAnsi="Palatino Linotype" w:cs="Palatino Linotype"/>
        </w:rPr>
        <w:t>mismo</w:t>
      </w:r>
      <w:r w:rsidRPr="00033B94">
        <w:rPr>
          <w:rFonts w:ascii="Palatino Linotype" w:hAnsi="Palatino Linotype" w:cs="Arial"/>
        </w:rPr>
        <w:t xml:space="preserve">, la </w:t>
      </w:r>
      <w:r w:rsidRPr="00033B94">
        <w:rPr>
          <w:rFonts w:ascii="Palatino Linotype" w:hAnsi="Palatino Linotype" w:cs="Arial"/>
          <w:b/>
        </w:rPr>
        <w:t>Ley de Transparencia y Acceso a la Información Pública del Estado de México y Municipios</w:t>
      </w:r>
      <w:r w:rsidRPr="00033B94">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033B94">
        <w:rPr>
          <w:rFonts w:ascii="Palatino Linotype" w:hAnsi="Palatino Linotype" w:cs="Arial"/>
          <w:b/>
        </w:rPr>
        <w:t>veracidad</w:t>
      </w:r>
      <w:r w:rsidRPr="00033B94">
        <w:rPr>
          <w:rFonts w:ascii="Palatino Linotype" w:hAnsi="Palatino Linotype" w:cs="Arial"/>
        </w:rPr>
        <w:t>, oportunidad entre otros, numeral en comento que a la letra señala;</w:t>
      </w:r>
    </w:p>
    <w:p w:rsidR="003D742D" w:rsidRPr="00033B94" w:rsidRDefault="003D742D" w:rsidP="003D742D">
      <w:pPr>
        <w:pStyle w:val="Prrafodelista"/>
        <w:ind w:left="646" w:right="-574"/>
        <w:jc w:val="both"/>
        <w:rPr>
          <w:rFonts w:ascii="Palatino Linotype" w:hAnsi="Palatino Linotype" w:cs="Arial"/>
          <w:b/>
          <w:i/>
        </w:rPr>
      </w:pPr>
      <w:r w:rsidRPr="00033B9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33B9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3D742D" w:rsidRDefault="003D742D" w:rsidP="003D742D">
      <w:pPr>
        <w:spacing w:line="360" w:lineRule="auto"/>
        <w:jc w:val="both"/>
      </w:pPr>
    </w:p>
    <w:p w:rsidR="00033B94" w:rsidRPr="00033B94" w:rsidRDefault="00033B94" w:rsidP="003D742D">
      <w:pPr>
        <w:spacing w:line="360" w:lineRule="auto"/>
        <w:jc w:val="both"/>
      </w:pPr>
    </w:p>
    <w:p w:rsidR="003D742D" w:rsidRPr="00033B94" w:rsidRDefault="003D742D" w:rsidP="006675E9">
      <w:pPr>
        <w:numPr>
          <w:ilvl w:val="0"/>
          <w:numId w:val="2"/>
        </w:numPr>
        <w:spacing w:line="360" w:lineRule="auto"/>
        <w:ind w:left="0" w:right="-787" w:firstLine="0"/>
        <w:jc w:val="both"/>
      </w:pPr>
      <w:r w:rsidRPr="00033B94">
        <w:rPr>
          <w:rFonts w:ascii="Palatino Linotype" w:eastAsia="Palatino Linotype" w:hAnsi="Palatino Linotype" w:cs="Palatino Linotype"/>
        </w:rPr>
        <w:t xml:space="preserve">Por lo anterior, </w:t>
      </w:r>
      <w:r w:rsidRPr="00033B94">
        <w:rPr>
          <w:rFonts w:ascii="Palatino Linotype" w:hAnsi="Palatino Linotype" w:cs="Arial"/>
        </w:rPr>
        <w:t xml:space="preserve">éste Órgano Protector del Derecho de Acceso a la Información no está facultado </w:t>
      </w:r>
      <w:r w:rsidRPr="00033B94">
        <w:rPr>
          <w:rFonts w:ascii="Palatino Linotype" w:eastAsia="Palatino Linotype" w:hAnsi="Palatino Linotype" w:cs="Palatino Linotype"/>
        </w:rPr>
        <w:t>para</w:t>
      </w:r>
      <w:r w:rsidRPr="00033B94">
        <w:rPr>
          <w:rFonts w:ascii="Palatino Linotype" w:hAnsi="Palatino Linotype" w:cs="Arial"/>
        </w:rPr>
        <w:t xml:space="preserve"> pronunciarse sobre la veracidad de la información que los Sujetos Obligados </w:t>
      </w:r>
      <w:r w:rsidRPr="00033B94">
        <w:rPr>
          <w:rFonts w:ascii="Palatino Linotype" w:hAnsi="Palatino Linotype" w:cs="Arial"/>
        </w:rPr>
        <w:lastRenderedPageBreak/>
        <w:t>ponen a disposición de los solicitantes; situación que se aleja de las atribuciones de este Instituto.</w:t>
      </w:r>
    </w:p>
    <w:p w:rsidR="006675E9" w:rsidRPr="00033B94" w:rsidRDefault="006675E9" w:rsidP="006675E9">
      <w:pPr>
        <w:spacing w:line="360" w:lineRule="auto"/>
        <w:ind w:right="-787"/>
        <w:jc w:val="both"/>
      </w:pPr>
    </w:p>
    <w:p w:rsidR="006675E9" w:rsidRPr="00033B94" w:rsidRDefault="006675E9" w:rsidP="006675E9">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 xml:space="preserve">Asimismo, si bien es cierto los sujetos obligados no se encuentran obligados a generar documentos </w:t>
      </w:r>
      <w:r w:rsidRPr="00033B94">
        <w:rPr>
          <w:rFonts w:ascii="Palatino Linotype" w:eastAsia="Palatino Linotype" w:hAnsi="Palatino Linotype" w:cs="Palatino Linotype"/>
          <w:i/>
          <w:color w:val="000000"/>
        </w:rPr>
        <w:t>ad hoc</w:t>
      </w:r>
      <w:r w:rsidRPr="00033B94">
        <w:rPr>
          <w:rFonts w:ascii="Palatino Linotype" w:eastAsia="Palatino Linotype" w:hAnsi="Palatino Linotype" w:cs="Palatino Linotype"/>
          <w:color w:val="000000"/>
        </w:rPr>
        <w:t xml:space="preserve"> para </w:t>
      </w:r>
      <w:r w:rsidRPr="00033B94">
        <w:rPr>
          <w:rFonts w:ascii="Palatino Linotype" w:hAnsi="Palatino Linotype" w:cs="Arial"/>
        </w:rPr>
        <w:t>atender</w:t>
      </w:r>
      <w:r w:rsidRPr="00033B94">
        <w:rPr>
          <w:rFonts w:ascii="Palatino Linotype" w:eastAsia="Palatino Linotype" w:hAnsi="Palatino Linotype" w:cs="Palatino Linotype"/>
          <w:color w:val="000000"/>
        </w:rPr>
        <w:t xml:space="preserve"> las solicitudes de información de los particulares conforme a sus intereses del solicitante (como se advierte del caso concreto con el documento remitido en informe justificado), como apoyo a lo anterior, es aplicable por analogía el </w:t>
      </w:r>
      <w:r w:rsidRPr="00033B94">
        <w:rPr>
          <w:rFonts w:ascii="Palatino Linotype" w:eastAsia="Palatino Linotype" w:hAnsi="Palatino Linotype" w:cs="Palatino Linotype"/>
          <w:b/>
          <w:color w:val="000000"/>
        </w:rPr>
        <w:t>Criterio orientador 03/17</w:t>
      </w:r>
      <w:r w:rsidRPr="00033B94">
        <w:rPr>
          <w:rFonts w:ascii="Palatino Linotype" w:eastAsia="Palatino Linotype" w:hAnsi="Palatino Linotype" w:cs="Palatino Linotype"/>
          <w:color w:val="000000"/>
        </w:rPr>
        <w:t>, emitido por el Pleno del Instituto Nacional de Transparencia, Acceso a la Información y Protección de Datos Personales (INAI), que a la letra dice:</w:t>
      </w:r>
    </w:p>
    <w:p w:rsidR="006675E9" w:rsidRPr="00033B94" w:rsidRDefault="006675E9" w:rsidP="006675E9">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033B94">
        <w:rPr>
          <w:rFonts w:ascii="Palatino Linotype" w:eastAsia="Palatino Linotype" w:hAnsi="Palatino Linotype" w:cs="Palatino Linotype"/>
          <w:b/>
          <w:i/>
          <w:color w:val="000000"/>
        </w:rPr>
        <w:t xml:space="preserve">“No existe obligación de elaborar documentos ad hoc para atender las solicitudes de acceso a la información. </w:t>
      </w:r>
      <w:r w:rsidRPr="00033B94">
        <w:rPr>
          <w:rFonts w:ascii="Palatino Linotype" w:eastAsia="Palatino Linotype" w:hAnsi="Palatino Linotype" w:cs="Palatino Linotype"/>
          <w:i/>
          <w:color w:val="00000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675E9" w:rsidRDefault="006675E9" w:rsidP="006675E9">
      <w:pPr>
        <w:pBdr>
          <w:top w:val="nil"/>
          <w:left w:val="nil"/>
          <w:bottom w:val="nil"/>
          <w:right w:val="nil"/>
          <w:between w:val="nil"/>
        </w:pBdr>
        <w:spacing w:line="360" w:lineRule="auto"/>
        <w:ind w:left="567" w:right="62"/>
        <w:jc w:val="both"/>
        <w:rPr>
          <w:rFonts w:ascii="Palatino Linotype" w:eastAsia="Palatino Linotype" w:hAnsi="Palatino Linotype" w:cs="Palatino Linotype"/>
          <w:i/>
          <w:color w:val="000000"/>
        </w:rPr>
      </w:pPr>
    </w:p>
    <w:p w:rsidR="00033B94" w:rsidRPr="00033B94" w:rsidRDefault="00033B94" w:rsidP="006675E9">
      <w:pPr>
        <w:pBdr>
          <w:top w:val="nil"/>
          <w:left w:val="nil"/>
          <w:bottom w:val="nil"/>
          <w:right w:val="nil"/>
          <w:between w:val="nil"/>
        </w:pBdr>
        <w:spacing w:line="360" w:lineRule="auto"/>
        <w:ind w:left="567" w:right="62"/>
        <w:jc w:val="both"/>
        <w:rPr>
          <w:rFonts w:ascii="Palatino Linotype" w:eastAsia="Palatino Linotype" w:hAnsi="Palatino Linotype" w:cs="Palatino Linotype"/>
          <w:i/>
          <w:color w:val="000000"/>
        </w:rPr>
      </w:pPr>
    </w:p>
    <w:p w:rsidR="006675E9" w:rsidRPr="00033B94" w:rsidRDefault="006675E9" w:rsidP="006675E9">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 xml:space="preserve">También </w:t>
      </w:r>
      <w:r w:rsidRPr="00033B94">
        <w:rPr>
          <w:rFonts w:ascii="Palatino Linotype" w:hAnsi="Palatino Linotype" w:cs="Arial"/>
        </w:rPr>
        <w:t>lo</w:t>
      </w:r>
      <w:r w:rsidRPr="00033B94">
        <w:rPr>
          <w:rFonts w:ascii="Palatino Linotype" w:eastAsia="Palatino Linotype" w:hAnsi="Palatino Linotype" w:cs="Palatino Linotype"/>
          <w:color w:val="000000"/>
        </w:rPr>
        <w:t xml:space="preserve"> es que </w:t>
      </w:r>
      <w:r w:rsidRPr="00033B94">
        <w:rPr>
          <w:rFonts w:ascii="Palatino Linotype" w:eastAsia="Palatino Linotype" w:hAnsi="Palatino Linotype" w:cs="Palatino Linotype"/>
          <w:b/>
          <w:color w:val="000000"/>
        </w:rPr>
        <w:t>no existe normatividad o precepto legal que lo impida</w:t>
      </w:r>
      <w:r w:rsidRPr="00033B94">
        <w:rPr>
          <w:rFonts w:ascii="Palatino Linotype" w:eastAsia="Palatino Linotype" w:hAnsi="Palatino Linotype" w:cs="Palatino Linotype"/>
          <w:color w:val="000000"/>
        </w:rPr>
        <w:t xml:space="preserve">, de modo tal que un pronunciamiento que de atención a lo requerido eventualmente puede colmar el cumplimiento de la presente resolución, lo cual no implica que el </w:t>
      </w:r>
      <w:r w:rsidRPr="00033B94">
        <w:rPr>
          <w:rFonts w:ascii="Palatino Linotype" w:eastAsia="Palatino Linotype" w:hAnsi="Palatino Linotype" w:cs="Palatino Linotype"/>
          <w:b/>
          <w:color w:val="000000"/>
        </w:rPr>
        <w:t>SUJETO OBLIGADO</w:t>
      </w:r>
      <w:r w:rsidRPr="00033B94">
        <w:rPr>
          <w:rFonts w:ascii="Palatino Linotype" w:eastAsia="Palatino Linotype" w:hAnsi="Palatino Linotype" w:cs="Palatino Linotype"/>
          <w:color w:val="000000"/>
        </w:rPr>
        <w:t xml:space="preserve"> procese la información.</w:t>
      </w:r>
    </w:p>
    <w:p w:rsidR="006675E9" w:rsidRPr="00033B94" w:rsidRDefault="006675E9" w:rsidP="00105919">
      <w:pPr>
        <w:spacing w:line="360" w:lineRule="auto"/>
        <w:ind w:right="-787"/>
        <w:jc w:val="both"/>
      </w:pPr>
    </w:p>
    <w:p w:rsidR="00105919" w:rsidRPr="00033B94" w:rsidRDefault="00105919" w:rsidP="00105919">
      <w:pPr>
        <w:numPr>
          <w:ilvl w:val="0"/>
          <w:numId w:val="2"/>
        </w:numPr>
        <w:spacing w:line="360" w:lineRule="auto"/>
        <w:ind w:left="0" w:right="-787" w:firstLine="0"/>
        <w:jc w:val="both"/>
        <w:rPr>
          <w:rFonts w:ascii="Palatino Linotype" w:eastAsia="Palatino Linotype" w:hAnsi="Palatino Linotype" w:cs="Palatino Linotype"/>
          <w:color w:val="000000"/>
        </w:rPr>
      </w:pPr>
      <w:r w:rsidRPr="00033B94">
        <w:rPr>
          <w:rFonts w:ascii="Palatino Linotype" w:eastAsia="Palatino Linotype" w:hAnsi="Palatino Linotype" w:cs="Palatino Linotype"/>
          <w:color w:val="000000"/>
        </w:rPr>
        <w:lastRenderedPageBreak/>
        <w:t>En consecuencia al haberse pronunciado el Sujeto Obligado sobre cada uno de los puntos de solicitud, añadiendo las ligas electrónicas en las que se pueden consultar los documentos en los que se basan los criterios de selección de los puestos referidos, y las funciones de cada puesto conforme al Manual General de Organización, s</w:t>
      </w:r>
      <w:r w:rsidRPr="00033B94">
        <w:rPr>
          <w:rFonts w:ascii="Palatino Linotype" w:hAnsi="Palatino Linotype"/>
          <w:b/>
        </w:rPr>
        <w:t>e dio atención de manera total al requerimiento vertido en la solicitud de información</w:t>
      </w:r>
      <w:r w:rsidRPr="00033B94">
        <w:rPr>
          <w:rFonts w:ascii="Palatino Linotype" w:eastAsia="MS Mincho" w:hAnsi="Palatino Linotype" w:cs="Arial"/>
        </w:rPr>
        <w:t xml:space="preserve">, </w:t>
      </w:r>
      <w:r w:rsidRPr="00033B94">
        <w:rPr>
          <w:rFonts w:ascii="Palatino Linotype" w:hAnsi="Palatino Linotype"/>
        </w:rPr>
        <w:t xml:space="preserve">al haber existido un pronunciamiento por parte del </w:t>
      </w:r>
      <w:r w:rsidRPr="00033B94">
        <w:rPr>
          <w:rFonts w:ascii="Palatino Linotype" w:hAnsi="Palatino Linotype"/>
          <w:b/>
          <w:bCs/>
        </w:rPr>
        <w:t>SUJETO OBLIGADO</w:t>
      </w:r>
      <w:r w:rsidRPr="00033B94">
        <w:rPr>
          <w:rFonts w:ascii="Palatino Linotype" w:hAnsi="Palatino Linotype"/>
        </w:rPr>
        <w:t>, a través de la unidad administrativa competente.</w:t>
      </w:r>
    </w:p>
    <w:p w:rsidR="00105919" w:rsidRPr="00033B94" w:rsidRDefault="00105919" w:rsidP="00105919">
      <w:pPr>
        <w:spacing w:line="360" w:lineRule="auto"/>
        <w:ind w:right="-787"/>
        <w:jc w:val="both"/>
        <w:rPr>
          <w:rFonts w:ascii="Palatino Linotype" w:hAnsi="Palatino Linotype"/>
        </w:rPr>
      </w:pPr>
    </w:p>
    <w:p w:rsidR="00105919" w:rsidRPr="00033B94" w:rsidRDefault="00105919" w:rsidP="001E02C5">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 xml:space="preserve">Luego entonces, al haberse </w:t>
      </w:r>
      <w:r w:rsidR="001E02C5" w:rsidRPr="00033B94">
        <w:rPr>
          <w:rFonts w:ascii="Palatino Linotype" w:eastAsia="Palatino Linotype" w:hAnsi="Palatino Linotype" w:cs="Palatino Linotype"/>
          <w:color w:val="000000"/>
        </w:rPr>
        <w:t>modificado</w:t>
      </w:r>
      <w:r w:rsidRPr="00033B94">
        <w:rPr>
          <w:rFonts w:ascii="Palatino Linotype" w:eastAsia="Palatino Linotype" w:hAnsi="Palatino Linotype" w:cs="Palatino Linotype"/>
          <w:color w:val="000000"/>
        </w:rPr>
        <w:t xml:space="preserve"> la respuesta inicial, resulta necesario invocar la fracción III del artículo 192, de la </w:t>
      </w:r>
      <w:r w:rsidRPr="00033B94">
        <w:rPr>
          <w:rFonts w:ascii="Palatino Linotype" w:eastAsia="Palatino Linotype" w:hAnsi="Palatino Linotype" w:cs="Palatino Linotype"/>
          <w:b/>
          <w:color w:val="000000"/>
        </w:rPr>
        <w:t>Ley de Transparencia y Acceso a la Información Pública del Estado de México y Municipios</w:t>
      </w:r>
      <w:r w:rsidRPr="00033B94">
        <w:rPr>
          <w:rFonts w:ascii="Palatino Linotype" w:eastAsia="Palatino Linotype" w:hAnsi="Palatino Linotype" w:cs="Palatino Linotype"/>
          <w:color w:val="000000"/>
        </w:rPr>
        <w:t xml:space="preserve">, por contener la causal de sobreseimiento relativa a que el Sujeto Obligado </w:t>
      </w:r>
      <w:r w:rsidRPr="00033B94">
        <w:rPr>
          <w:rFonts w:ascii="Palatino Linotype" w:eastAsia="Palatino Linotype" w:hAnsi="Palatino Linotype" w:cs="Palatino Linotype"/>
          <w:b/>
          <w:color w:val="000000"/>
          <w:u w:val="single"/>
        </w:rPr>
        <w:t>modifique o revoque el acto</w:t>
      </w:r>
      <w:r w:rsidRPr="00033B94">
        <w:rPr>
          <w:rFonts w:ascii="Palatino Linotype" w:eastAsia="Palatino Linotype" w:hAnsi="Palatino Linotype" w:cs="Palatino Linotype"/>
          <w:color w:val="000000"/>
        </w:rPr>
        <w:t>; de ahí que la actualización de alguno de éstos trae como consecuencia que el medio de impugnación se concluya sin que se analice el objeto de estudio planteado, es decir se sobresea.</w:t>
      </w:r>
    </w:p>
    <w:p w:rsidR="00105919" w:rsidRPr="00033B94" w:rsidRDefault="00105919" w:rsidP="00105919">
      <w:pPr>
        <w:spacing w:line="360" w:lineRule="auto"/>
        <w:jc w:val="both"/>
        <w:rPr>
          <w:rFonts w:ascii="Palatino Linotype" w:eastAsia="Palatino Linotype" w:hAnsi="Palatino Linotype" w:cs="Palatino Linotype"/>
        </w:rPr>
      </w:pPr>
    </w:p>
    <w:p w:rsidR="00105919" w:rsidRPr="00033B94" w:rsidRDefault="00105919" w:rsidP="001E02C5">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Para los efectos de esta resolución, es oportuno precisar los alcances jurídicos de la fracción III de referencia, a saber:</w:t>
      </w:r>
    </w:p>
    <w:p w:rsidR="00105919" w:rsidRPr="00033B94" w:rsidRDefault="00105919" w:rsidP="00C13339">
      <w:pPr>
        <w:numPr>
          <w:ilvl w:val="0"/>
          <w:numId w:val="16"/>
        </w:numPr>
        <w:spacing w:line="360" w:lineRule="auto"/>
        <w:ind w:left="1134" w:firstLine="0"/>
        <w:jc w:val="both"/>
        <w:rPr>
          <w:rFonts w:ascii="Palatino Linotype" w:eastAsia="Palatino Linotype" w:hAnsi="Palatino Linotype" w:cs="Palatino Linotype"/>
        </w:rPr>
      </w:pPr>
      <w:r w:rsidRPr="00033B94">
        <w:rPr>
          <w:rFonts w:ascii="Palatino Linotype" w:eastAsia="Palatino Linotype" w:hAnsi="Palatino Linotype" w:cs="Palatino Linotype"/>
          <w:b/>
        </w:rPr>
        <w:t>Modifique el acto impugnado:</w:t>
      </w:r>
      <w:r w:rsidRPr="00033B94">
        <w:rPr>
          <w:rFonts w:ascii="Palatino Linotype" w:eastAsia="Palatino Linotype" w:hAnsi="Palatino Linotype" w:cs="Palatino Linotype"/>
        </w:rPr>
        <w:t xml:space="preserve"> Se actualiza cuando el </w:t>
      </w:r>
      <w:r w:rsidRPr="00033B94">
        <w:rPr>
          <w:rFonts w:ascii="Palatino Linotype" w:eastAsia="Palatino Linotype" w:hAnsi="Palatino Linotype" w:cs="Palatino Linotype"/>
          <w:b/>
        </w:rPr>
        <w:t>SUJETO OBLIGADO</w:t>
      </w:r>
      <w:r w:rsidRPr="00033B94">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105919" w:rsidRPr="00033B94" w:rsidRDefault="00105919" w:rsidP="00C13339">
      <w:pPr>
        <w:numPr>
          <w:ilvl w:val="0"/>
          <w:numId w:val="16"/>
        </w:numPr>
        <w:spacing w:line="360" w:lineRule="auto"/>
        <w:ind w:left="1134" w:firstLine="0"/>
        <w:jc w:val="both"/>
        <w:rPr>
          <w:rFonts w:ascii="Palatino Linotype" w:eastAsia="Palatino Linotype" w:hAnsi="Palatino Linotype" w:cs="Palatino Linotype"/>
        </w:rPr>
      </w:pPr>
      <w:r w:rsidRPr="00033B94">
        <w:rPr>
          <w:rFonts w:ascii="Palatino Linotype" w:eastAsia="Palatino Linotype" w:hAnsi="Palatino Linotype" w:cs="Palatino Linotype"/>
          <w:b/>
        </w:rPr>
        <w:t>Revoque el acto impugnado:</w:t>
      </w:r>
      <w:r w:rsidRPr="00033B94">
        <w:rPr>
          <w:rFonts w:ascii="Palatino Linotype" w:eastAsia="Palatino Linotype" w:hAnsi="Palatino Linotype" w:cs="Palatino Linotype"/>
        </w:rPr>
        <w:t xml:space="preserve"> En este supuesto, el </w:t>
      </w:r>
      <w:r w:rsidRPr="00033B94">
        <w:rPr>
          <w:rFonts w:ascii="Palatino Linotype" w:eastAsia="Palatino Linotype" w:hAnsi="Palatino Linotype" w:cs="Palatino Linotype"/>
          <w:b/>
        </w:rPr>
        <w:t>SUJETO OBLIGADO</w:t>
      </w:r>
      <w:r w:rsidRPr="00033B94">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105919" w:rsidRPr="00033B94" w:rsidRDefault="00105919" w:rsidP="001E02C5">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05919" w:rsidRPr="00033B94" w:rsidRDefault="00105919" w:rsidP="00105919">
      <w:pPr>
        <w:spacing w:line="360" w:lineRule="auto"/>
        <w:jc w:val="both"/>
        <w:rPr>
          <w:rFonts w:ascii="Palatino Linotype" w:eastAsia="Palatino Linotype" w:hAnsi="Palatino Linotype" w:cs="Palatino Linotype"/>
        </w:rPr>
      </w:pPr>
    </w:p>
    <w:p w:rsidR="00105919" w:rsidRPr="00033B94" w:rsidRDefault="00105919" w:rsidP="001E02C5">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 xml:space="preserve">En el presente asunto, este Pleno advierte que el Sujeto Obligado con la información entregada a través del informe de justificado, </w:t>
      </w:r>
      <w:r w:rsidR="001E02C5" w:rsidRPr="00033B94">
        <w:rPr>
          <w:rFonts w:ascii="Palatino Linotype" w:eastAsia="Palatino Linotype" w:hAnsi="Palatino Linotype" w:cs="Palatino Linotype"/>
          <w:b/>
          <w:color w:val="000000"/>
        </w:rPr>
        <w:t>modifica</w:t>
      </w:r>
      <w:r w:rsidRPr="00033B94">
        <w:rPr>
          <w:rFonts w:ascii="Palatino Linotype" w:eastAsia="Palatino Linotype" w:hAnsi="Palatino Linotype" w:cs="Palatino Linotype"/>
          <w:color w:val="000000"/>
        </w:rPr>
        <w:t xml:space="preserve"> el acto que le dio origen al recurso de revisión, lo que trae como consecuencia que el mismo quede sin materia, actualizándose de este modo, la hipótesis jurídica contenida en la fracción III del citado artículo 192.</w:t>
      </w:r>
    </w:p>
    <w:p w:rsidR="00105919" w:rsidRPr="00033B94" w:rsidRDefault="00105919" w:rsidP="00105919">
      <w:pPr>
        <w:spacing w:line="360" w:lineRule="auto"/>
        <w:rPr>
          <w:rFonts w:ascii="Palatino Linotype" w:eastAsia="Palatino Linotype" w:hAnsi="Palatino Linotype" w:cs="Palatino Linotype"/>
        </w:rPr>
      </w:pPr>
    </w:p>
    <w:p w:rsidR="00105919" w:rsidRPr="00033B94" w:rsidRDefault="00105919" w:rsidP="001E02C5">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De este modo, cuando el Sujeto Obligado</w:t>
      </w:r>
      <w:r w:rsidRPr="00033B94">
        <w:rPr>
          <w:rFonts w:ascii="Palatino Linotype" w:eastAsia="Palatino Linotype" w:hAnsi="Palatino Linotype" w:cs="Palatino Linotype"/>
          <w:b/>
          <w:color w:val="000000"/>
        </w:rPr>
        <w:t xml:space="preserve">, </w:t>
      </w:r>
      <w:r w:rsidRPr="00033B94">
        <w:rPr>
          <w:rFonts w:ascii="Palatino Linotype" w:eastAsia="Palatino Linotype" w:hAnsi="Palatino Linotype" w:cs="Palatino Linotype"/>
          <w:color w:val="000000"/>
        </w:rPr>
        <w:t>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105919" w:rsidRPr="00033B94" w:rsidRDefault="00105919" w:rsidP="00105919">
      <w:pPr>
        <w:spacing w:line="360" w:lineRule="auto"/>
        <w:rPr>
          <w:rFonts w:ascii="Palatino Linotype" w:eastAsia="Palatino Linotype" w:hAnsi="Palatino Linotype" w:cs="Palatino Linotype"/>
        </w:rPr>
      </w:pPr>
    </w:p>
    <w:p w:rsidR="00105919" w:rsidRPr="00033B94" w:rsidRDefault="00105919" w:rsidP="001E02C5">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Sirve de sustento a lo anterior la siguiente jurisprudencia por contradicción, cuyo rubro, texto y datos de identificación son los siguientes:</w:t>
      </w:r>
    </w:p>
    <w:p w:rsidR="00105919" w:rsidRPr="00033B94" w:rsidRDefault="00105919" w:rsidP="00105919">
      <w:pPr>
        <w:ind w:left="567" w:right="-574"/>
        <w:jc w:val="both"/>
        <w:rPr>
          <w:rFonts w:ascii="Palatino Linotype" w:eastAsia="Palatino Linotype" w:hAnsi="Palatino Linotype" w:cs="Palatino Linotype"/>
          <w:i/>
        </w:rPr>
      </w:pPr>
      <w:r w:rsidRPr="00033B94">
        <w:rPr>
          <w:rFonts w:ascii="Palatino Linotype" w:eastAsia="Palatino Linotype" w:hAnsi="Palatino Linotype" w:cs="Palatino Linotype"/>
          <w:b/>
          <w:i/>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w:t>
      </w:r>
      <w:r w:rsidRPr="00033B94">
        <w:rPr>
          <w:rFonts w:ascii="Palatino Linotype" w:eastAsia="Palatino Linotype" w:hAnsi="Palatino Linotype" w:cs="Palatino Linotype"/>
          <w:b/>
          <w:i/>
        </w:rPr>
        <w:lastRenderedPageBreak/>
        <w:t>EL MEDIO ORDINARIO DE DEFENSA QUE PROCEDA.</w:t>
      </w:r>
      <w:r w:rsidRPr="00033B94">
        <w:rPr>
          <w:rFonts w:ascii="Palatino Linotype" w:eastAsia="Palatino Linotype" w:hAnsi="Palatino Linotype" w:cs="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105919" w:rsidRPr="00033B94" w:rsidRDefault="00105919" w:rsidP="00105919">
      <w:pPr>
        <w:spacing w:line="360" w:lineRule="auto"/>
        <w:jc w:val="both"/>
        <w:rPr>
          <w:rFonts w:ascii="Palatino Linotype" w:eastAsia="Palatino Linotype" w:hAnsi="Palatino Linotype" w:cs="Palatino Linotype"/>
          <w:i/>
        </w:rPr>
      </w:pPr>
    </w:p>
    <w:p w:rsidR="00105919" w:rsidRPr="00033B94" w:rsidRDefault="00105919" w:rsidP="001E02C5">
      <w:pPr>
        <w:numPr>
          <w:ilvl w:val="0"/>
          <w:numId w:val="2"/>
        </w:numPr>
        <w:spacing w:line="360" w:lineRule="auto"/>
        <w:ind w:left="0" w:right="-787" w:firstLine="0"/>
        <w:jc w:val="both"/>
        <w:rPr>
          <w:color w:val="000000"/>
        </w:rPr>
      </w:pPr>
      <w:r w:rsidRPr="00033B94">
        <w:rPr>
          <w:rFonts w:ascii="Palatino Linotype" w:eastAsia="Palatino Linotype" w:hAnsi="Palatino Linotype" w:cs="Palatino Linotype"/>
          <w:color w:val="000000"/>
        </w:rPr>
        <w:t>La anterior jurisprudencia resulta aplicable al presente asunto, en dos aspectos:</w:t>
      </w:r>
    </w:p>
    <w:p w:rsidR="00105919" w:rsidRPr="00033B94" w:rsidRDefault="00105919" w:rsidP="00C13339">
      <w:pPr>
        <w:numPr>
          <w:ilvl w:val="0"/>
          <w:numId w:val="17"/>
        </w:numPr>
        <w:spacing w:line="360" w:lineRule="auto"/>
        <w:ind w:left="567" w:firstLine="0"/>
        <w:jc w:val="both"/>
        <w:rPr>
          <w:rFonts w:ascii="Palatino Linotype" w:eastAsia="Palatino Linotype" w:hAnsi="Palatino Linotype" w:cs="Palatino Linotype"/>
        </w:rPr>
      </w:pPr>
      <w:r w:rsidRPr="00033B94">
        <w:rPr>
          <w:rFonts w:ascii="Palatino Linotype" w:eastAsia="Palatino Linotype" w:hAnsi="Palatino Linotype" w:cs="Palatino Linotype"/>
          <w:b/>
        </w:rPr>
        <w:t>La cesación de los efectos perniciosos del acto de autoridad:</w:t>
      </w:r>
      <w:r w:rsidRPr="00033B94">
        <w:rPr>
          <w:rFonts w:ascii="Palatino Linotype" w:eastAsia="Palatino Linotype" w:hAnsi="Palatino Linotype" w:cs="Palatino Linotype"/>
        </w:rPr>
        <w:t xml:space="preserve"> Al respecto, la Ley de Transparencia contempla la figura jurídica del sobreseimiento cuando el </w:t>
      </w:r>
      <w:r w:rsidRPr="00033B94">
        <w:rPr>
          <w:rFonts w:ascii="Palatino Linotype" w:eastAsia="Palatino Linotype" w:hAnsi="Palatino Linotype" w:cs="Palatino Linotype"/>
          <w:b/>
        </w:rPr>
        <w:t>SUJETO OBLIGADO</w:t>
      </w:r>
      <w:r w:rsidRPr="00033B94">
        <w:rPr>
          <w:rFonts w:ascii="Palatino Linotype" w:eastAsia="Palatino Linotype" w:hAnsi="Palatino Linotype" w:cs="Palatino Linotype"/>
        </w:rPr>
        <w:t xml:space="preserve"> de </w:t>
      </w:r>
      <w:r w:rsidRPr="00033B94">
        <w:rPr>
          <w:rFonts w:ascii="Palatino Linotype" w:eastAsia="Palatino Linotype" w:hAnsi="Palatino Linotype" w:cs="Palatino Linotype"/>
          <w:i/>
        </w:rPr>
        <w:t>motu proprio</w:t>
      </w:r>
      <w:r w:rsidRPr="00033B94">
        <w:rPr>
          <w:rFonts w:ascii="Palatino Linotype" w:eastAsia="Palatino Linotype" w:hAnsi="Palatino Linotype" w:cs="Palatino Linotype"/>
        </w:rPr>
        <w:t xml:space="preserve"> modifica o revoca de tal manera el acto motivo de la impugnación que lo deja sin materia; es decir, cesan los efectos de éste y el derecho de acceso a la información pública se encuentra satisfecho.</w:t>
      </w:r>
    </w:p>
    <w:p w:rsidR="00105919" w:rsidRPr="00033B94" w:rsidRDefault="00105919" w:rsidP="00C13339">
      <w:pPr>
        <w:numPr>
          <w:ilvl w:val="0"/>
          <w:numId w:val="17"/>
        </w:numPr>
        <w:spacing w:line="360" w:lineRule="auto"/>
        <w:ind w:left="567" w:firstLine="0"/>
        <w:jc w:val="both"/>
        <w:rPr>
          <w:rFonts w:ascii="Palatino Linotype" w:eastAsia="Palatino Linotype" w:hAnsi="Palatino Linotype" w:cs="Palatino Linotype"/>
        </w:rPr>
      </w:pPr>
      <w:r w:rsidRPr="00033B94">
        <w:rPr>
          <w:rFonts w:ascii="Palatino Linotype" w:eastAsia="Palatino Linotype" w:hAnsi="Palatino Linotype" w:cs="Palatino Linotype"/>
          <w:b/>
        </w:rPr>
        <w:t>El momento procesal para modificar el acto impugnado:</w:t>
      </w:r>
      <w:r w:rsidRPr="00033B94">
        <w:rPr>
          <w:rFonts w:ascii="Palatino Linotype" w:eastAsia="Palatino Linotype" w:hAnsi="Palatino Linotype" w:cs="Palatino Linotype"/>
        </w:rPr>
        <w:t xml:space="preserve"> Para que se actualice el sobreseimiento de un recurso de revisión, el </w:t>
      </w:r>
      <w:r w:rsidRPr="00033B94">
        <w:rPr>
          <w:rFonts w:ascii="Palatino Linotype" w:eastAsia="Palatino Linotype" w:hAnsi="Palatino Linotype" w:cs="Palatino Linotype"/>
          <w:b/>
        </w:rPr>
        <w:t>SUJETO OBLIGADO</w:t>
      </w:r>
      <w:r w:rsidRPr="00033B94">
        <w:rPr>
          <w:rFonts w:ascii="Palatino Linotype" w:eastAsia="Palatino Linotype" w:hAnsi="Palatino Linotype" w:cs="Palatino Linotype"/>
        </w:rPr>
        <w:t xml:space="preserve"> puede entregar o completar la información al momento de rendir su informe de justificación o </w:t>
      </w:r>
      <w:r w:rsidRPr="00033B94">
        <w:rPr>
          <w:rFonts w:ascii="Palatino Linotype" w:eastAsia="Palatino Linotype" w:hAnsi="Palatino Linotype" w:cs="Palatino Linotype"/>
          <w:b/>
          <w:u w:val="single"/>
        </w:rPr>
        <w:t>posteriormente</w:t>
      </w:r>
      <w:r w:rsidRPr="00033B94">
        <w:rPr>
          <w:rFonts w:ascii="Palatino Linotype" w:eastAsia="Palatino Linotype" w:hAnsi="Palatino Linotype" w:cs="Palatino Linotype"/>
        </w:rPr>
        <w:t xml:space="preserve"> a éste, siempre y cuando el Pleno del Instituto no haya dictado resolución definitiva.</w:t>
      </w:r>
    </w:p>
    <w:p w:rsidR="00105919" w:rsidRPr="00033B94" w:rsidRDefault="00105919" w:rsidP="00105919">
      <w:pPr>
        <w:spacing w:line="360" w:lineRule="auto"/>
        <w:jc w:val="both"/>
        <w:rPr>
          <w:color w:val="000000"/>
        </w:rPr>
      </w:pPr>
    </w:p>
    <w:p w:rsidR="004A479C" w:rsidRPr="00033B94" w:rsidRDefault="004A479C" w:rsidP="004A479C">
      <w:pPr>
        <w:numPr>
          <w:ilvl w:val="0"/>
          <w:numId w:val="2"/>
        </w:numPr>
        <w:spacing w:line="360" w:lineRule="auto"/>
        <w:ind w:left="0" w:right="-787" w:firstLine="0"/>
        <w:jc w:val="both"/>
        <w:rPr>
          <w:rFonts w:ascii="Palatino Linotype" w:eastAsia="Palatino Linotype" w:hAnsi="Palatino Linotype" w:cs="Palatino Linotype"/>
        </w:rPr>
      </w:pPr>
      <w:r w:rsidRPr="00033B94">
        <w:rPr>
          <w:rFonts w:ascii="Palatino Linotype" w:eastAsia="Palatino Linotype" w:hAnsi="Palatino Linotype" w:cs="Palatino Linotype"/>
        </w:rPr>
        <w:t xml:space="preserve">Por lo expuesto, y </w:t>
      </w:r>
      <w:r w:rsidRPr="00033B94">
        <w:rPr>
          <w:rFonts w:ascii="Palatino Linotype" w:eastAsia="Palatino Linotype" w:hAnsi="Palatino Linotype" w:cs="Palatino Linotype"/>
          <w:color w:val="000000" w:themeColor="text1"/>
        </w:rPr>
        <w:t>con</w:t>
      </w:r>
      <w:r w:rsidRPr="00033B94">
        <w:rPr>
          <w:rFonts w:ascii="Palatino Linotype" w:eastAsia="Palatino Linotype" w:hAnsi="Palatino Linotype" w:cs="Palatino Linotype"/>
        </w:rPr>
        <w:t xml:space="preserve"> fundamento en lo prescrito en los artículos </w:t>
      </w:r>
      <w:r w:rsidRPr="00033B94">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033B94">
        <w:rPr>
          <w:rFonts w:ascii="Palatino Linotype" w:eastAsia="Palatino Linotype" w:hAnsi="Palatino Linotype" w:cs="Palatino Linotype"/>
        </w:rPr>
        <w:t xml:space="preserve">; 2, fracción II; 29, 36 fracciones I </w:t>
      </w:r>
      <w:r w:rsidRPr="00033B94">
        <w:rPr>
          <w:rFonts w:ascii="Palatino Linotype" w:eastAsia="Palatino Linotype" w:hAnsi="Palatino Linotype" w:cs="Palatino Linotype"/>
        </w:rPr>
        <w:lastRenderedPageBreak/>
        <w:t>y II; 176, 178, 179, 181 y 185 de la Ley de Transparencia y Acceso a la Información Pública del Estado de México y Municipios, este Pleno:</w:t>
      </w:r>
    </w:p>
    <w:p w:rsidR="00105919" w:rsidRPr="00033B94" w:rsidRDefault="00105919" w:rsidP="00105919">
      <w:pPr>
        <w:ind w:right="278"/>
        <w:rPr>
          <w:rFonts w:ascii="Palatino Linotype" w:eastAsia="Palatino Linotype" w:hAnsi="Palatino Linotype" w:cs="Palatino Linotype"/>
        </w:rPr>
      </w:pPr>
    </w:p>
    <w:p w:rsidR="00105919" w:rsidRPr="00033B94" w:rsidRDefault="00105919" w:rsidP="00105919">
      <w:pPr>
        <w:spacing w:line="360" w:lineRule="auto"/>
        <w:ind w:right="-858"/>
        <w:jc w:val="center"/>
        <w:rPr>
          <w:rFonts w:ascii="Palatino Linotype" w:eastAsia="Palatino Linotype" w:hAnsi="Palatino Linotype" w:cs="Palatino Linotype"/>
          <w:b/>
        </w:rPr>
      </w:pPr>
      <w:r w:rsidRPr="00033B94">
        <w:rPr>
          <w:rFonts w:ascii="Palatino Linotype" w:eastAsia="Palatino Linotype" w:hAnsi="Palatino Linotype" w:cs="Palatino Linotype"/>
          <w:b/>
        </w:rPr>
        <w:t>R E S U E L V E</w:t>
      </w:r>
    </w:p>
    <w:p w:rsidR="00105919" w:rsidRPr="00033B94" w:rsidRDefault="00105919" w:rsidP="00105919">
      <w:pPr>
        <w:spacing w:line="360" w:lineRule="auto"/>
        <w:ind w:right="-787"/>
        <w:jc w:val="center"/>
        <w:rPr>
          <w:rFonts w:ascii="Palatino Linotype" w:eastAsia="Palatino Linotype" w:hAnsi="Palatino Linotype" w:cs="Palatino Linotype"/>
          <w:b/>
        </w:rPr>
      </w:pPr>
    </w:p>
    <w:p w:rsidR="00105919" w:rsidRPr="00033B94" w:rsidRDefault="00105919" w:rsidP="00105919">
      <w:pPr>
        <w:spacing w:line="360" w:lineRule="auto"/>
        <w:ind w:right="-858"/>
        <w:contextualSpacing/>
        <w:jc w:val="both"/>
        <w:rPr>
          <w:rFonts w:ascii="Palatino Linotype" w:eastAsia="Palatino Linotype" w:hAnsi="Palatino Linotype" w:cs="Palatino Linotype"/>
        </w:rPr>
      </w:pPr>
      <w:r w:rsidRPr="00033B94">
        <w:rPr>
          <w:rFonts w:ascii="Palatino Linotype" w:eastAsia="Palatino Linotype" w:hAnsi="Palatino Linotype" w:cs="Palatino Linotype"/>
          <w:b/>
        </w:rPr>
        <w:t>PRIMERO</w:t>
      </w:r>
      <w:r w:rsidRPr="00033B94">
        <w:rPr>
          <w:rFonts w:ascii="Palatino Linotype" w:eastAsia="Palatino Linotype" w:hAnsi="Palatino Linotype" w:cs="Palatino Linotype"/>
        </w:rPr>
        <w:t xml:space="preserve">. Se </w:t>
      </w:r>
      <w:r w:rsidRPr="00033B94">
        <w:rPr>
          <w:rFonts w:ascii="Palatino Linotype" w:eastAsia="Palatino Linotype" w:hAnsi="Palatino Linotype" w:cs="Palatino Linotype"/>
          <w:b/>
        </w:rPr>
        <w:t>SOBRESEE</w:t>
      </w:r>
      <w:r w:rsidRPr="00033B94">
        <w:rPr>
          <w:rFonts w:ascii="Palatino Linotype" w:eastAsia="Palatino Linotype" w:hAnsi="Palatino Linotype" w:cs="Palatino Linotype"/>
        </w:rPr>
        <w:t xml:space="preserve"> el Recurso de Revisión número </w:t>
      </w:r>
      <w:r w:rsidR="00CB2D4F" w:rsidRPr="00033B94">
        <w:rPr>
          <w:rFonts w:ascii="Palatino Linotype" w:eastAsia="Palatino Linotype" w:hAnsi="Palatino Linotype" w:cs="Palatino Linotype"/>
          <w:b/>
          <w:color w:val="000000"/>
        </w:rPr>
        <w:t>09098/INFOEM/IP/RR/2025</w:t>
      </w:r>
      <w:r w:rsidRPr="00033B94">
        <w:rPr>
          <w:rFonts w:ascii="Palatino Linotype" w:eastAsia="Palatino Linotype" w:hAnsi="Palatino Linotype" w:cs="Palatino Linotype"/>
        </w:rPr>
        <w:t xml:space="preserve">, conforme al artículo 192, fracción III, de la Ley de la Materia, porque al modificar la respuesta, el Recurso de Revisión quedó sin materia en términos del  </w:t>
      </w:r>
      <w:r w:rsidRPr="00033B94">
        <w:rPr>
          <w:rFonts w:ascii="Palatino Linotype" w:eastAsia="Palatino Linotype" w:hAnsi="Palatino Linotype" w:cs="Palatino Linotype"/>
          <w:b/>
        </w:rPr>
        <w:t>Considerando Cuarto</w:t>
      </w:r>
      <w:r w:rsidRPr="00033B94">
        <w:rPr>
          <w:rFonts w:ascii="Palatino Linotype" w:eastAsia="Palatino Linotype" w:hAnsi="Palatino Linotype" w:cs="Palatino Linotype"/>
        </w:rPr>
        <w:t xml:space="preserve"> de la presente resolución.</w:t>
      </w:r>
    </w:p>
    <w:p w:rsidR="00105919" w:rsidRPr="00033B94" w:rsidRDefault="00105919" w:rsidP="00105919">
      <w:pPr>
        <w:spacing w:line="360" w:lineRule="auto"/>
        <w:jc w:val="both"/>
        <w:rPr>
          <w:rFonts w:ascii="Palatino Linotype" w:eastAsia="Palatino Linotype" w:hAnsi="Palatino Linotype" w:cs="Palatino Linotype"/>
        </w:rPr>
      </w:pPr>
    </w:p>
    <w:p w:rsidR="00105919" w:rsidRPr="00033B94" w:rsidRDefault="00105919" w:rsidP="00105919">
      <w:pPr>
        <w:spacing w:line="360" w:lineRule="auto"/>
        <w:ind w:right="-858"/>
        <w:contextualSpacing/>
        <w:jc w:val="both"/>
        <w:rPr>
          <w:rFonts w:ascii="Palatino Linotype" w:eastAsia="Palatino Linotype" w:hAnsi="Palatino Linotype" w:cs="Palatino Linotype"/>
        </w:rPr>
      </w:pPr>
      <w:r w:rsidRPr="00033B94">
        <w:rPr>
          <w:rFonts w:ascii="Palatino Linotype" w:eastAsia="Palatino Linotype" w:hAnsi="Palatino Linotype" w:cs="Palatino Linotype"/>
          <w:b/>
        </w:rPr>
        <w:t>SEGUNDO. Notifíquese</w:t>
      </w:r>
      <w:r w:rsidRPr="00033B94">
        <w:rPr>
          <w:rFonts w:ascii="Palatino Linotype" w:eastAsia="Palatino Linotype" w:hAnsi="Palatino Linotype" w:cs="Palatino Linotype"/>
        </w:rPr>
        <w:t xml:space="preserve"> al Titular de la Unidad de Transparencia del </w:t>
      </w:r>
      <w:r w:rsidRPr="00033B94">
        <w:rPr>
          <w:rFonts w:ascii="Palatino Linotype" w:eastAsia="Palatino Linotype" w:hAnsi="Palatino Linotype" w:cs="Palatino Linotype"/>
          <w:b/>
        </w:rPr>
        <w:t>SUJETO OBLIGADO</w:t>
      </w:r>
      <w:r w:rsidRPr="00033B94">
        <w:rPr>
          <w:rFonts w:ascii="Palatino Linotype" w:eastAsia="Palatino Linotype" w:hAnsi="Palatino Linotype" w:cs="Palatino Linotype"/>
        </w:rPr>
        <w:t xml:space="preserve"> vía SAIMEX, para su conocimiento.</w:t>
      </w:r>
    </w:p>
    <w:p w:rsidR="00105919" w:rsidRPr="00033B94" w:rsidRDefault="00105919" w:rsidP="00105919">
      <w:pPr>
        <w:spacing w:line="360" w:lineRule="auto"/>
        <w:ind w:right="-858"/>
        <w:jc w:val="both"/>
        <w:rPr>
          <w:rFonts w:ascii="Palatino Linotype" w:eastAsiaTheme="minorHAnsi" w:hAnsi="Palatino Linotype" w:cs="Arial"/>
          <w:lang w:eastAsia="en-US"/>
        </w:rPr>
      </w:pPr>
    </w:p>
    <w:p w:rsidR="00105919" w:rsidRPr="00033B94" w:rsidRDefault="00105919" w:rsidP="00105919">
      <w:pPr>
        <w:spacing w:line="360" w:lineRule="auto"/>
        <w:ind w:right="-858"/>
        <w:contextualSpacing/>
        <w:jc w:val="both"/>
        <w:rPr>
          <w:rFonts w:ascii="Palatino Linotype" w:hAnsi="Palatino Linotype" w:cs="Arial"/>
          <w:lang w:eastAsia="en-US"/>
        </w:rPr>
      </w:pPr>
      <w:r w:rsidRPr="00033B94">
        <w:rPr>
          <w:rFonts w:ascii="Palatino Linotype" w:hAnsi="Palatino Linotype" w:cs="Arial"/>
          <w:b/>
          <w:bCs/>
          <w:lang w:eastAsia="en-US"/>
        </w:rPr>
        <w:t>TERCERO. NOTIFÍQUESE</w:t>
      </w:r>
      <w:r w:rsidRPr="00033B94">
        <w:rPr>
          <w:rFonts w:ascii="Palatino Linotype" w:hAnsi="Palatino Linotype" w:cs="Arial"/>
          <w:lang w:eastAsia="en-US"/>
        </w:rPr>
        <w:t xml:space="preserve"> la presente resolución a la parte </w:t>
      </w:r>
      <w:r w:rsidRPr="00033B94">
        <w:rPr>
          <w:rFonts w:ascii="Palatino Linotype" w:hAnsi="Palatino Linotype" w:cs="Arial"/>
          <w:b/>
          <w:bCs/>
          <w:lang w:eastAsia="en-US"/>
        </w:rPr>
        <w:t>Recurrente</w:t>
      </w:r>
      <w:r w:rsidRPr="00033B94">
        <w:rPr>
          <w:rFonts w:ascii="Palatino Linotype" w:hAnsi="Palatino Linotype"/>
        </w:rPr>
        <w:t xml:space="preserve"> </w:t>
      </w:r>
      <w:r w:rsidRPr="00033B94">
        <w:rPr>
          <w:rFonts w:ascii="Palatino Linotype" w:hAnsi="Palatino Linotype" w:cs="Arial"/>
          <w:lang w:eastAsia="en-US"/>
        </w:rPr>
        <w:t xml:space="preserve">a través del Sistema de Acceso a la Información Mexiquense </w:t>
      </w:r>
      <w:r w:rsidRPr="00033B94">
        <w:rPr>
          <w:rFonts w:ascii="Palatino Linotype" w:hAnsi="Palatino Linotype" w:cs="Arial"/>
          <w:b/>
          <w:bCs/>
          <w:lang w:eastAsia="en-US"/>
        </w:rPr>
        <w:t>(SAIMEX)</w:t>
      </w:r>
      <w:r w:rsidRPr="00033B94">
        <w:rPr>
          <w:rFonts w:ascii="Palatino Linotype" w:hAnsi="Palatino Linotype" w:cs="Arial"/>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105919" w:rsidRPr="00033B94" w:rsidRDefault="00105919" w:rsidP="00105919">
      <w:pPr>
        <w:spacing w:line="360" w:lineRule="auto"/>
        <w:ind w:right="-787"/>
        <w:jc w:val="both"/>
        <w:rPr>
          <w:rFonts w:ascii="Palatino Linotype" w:eastAsia="Palatino Linotype" w:hAnsi="Palatino Linotype" w:cs="Palatino Linotype"/>
          <w:b/>
        </w:rPr>
      </w:pPr>
    </w:p>
    <w:p w:rsidR="00B168A7" w:rsidRPr="00033B94" w:rsidRDefault="00B168A7" w:rsidP="00B168A7">
      <w:pPr>
        <w:spacing w:before="240" w:after="240" w:line="360" w:lineRule="auto"/>
        <w:ind w:firstLine="1"/>
        <w:jc w:val="both"/>
        <w:rPr>
          <w:rFonts w:ascii="Palatino Linotype" w:hAnsi="Palatino Linotype"/>
        </w:rPr>
      </w:pPr>
      <w:bookmarkStart w:id="8" w:name="_Hlk99014733"/>
      <w:r w:rsidRPr="00033B94">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033B94">
        <w:rPr>
          <w:rFonts w:ascii="Palatino Linotype" w:hAnsi="Palatino Linotype" w:cs="Palatino Linotype"/>
        </w:rPr>
        <w:lastRenderedPageBreak/>
        <w:t xml:space="preserve">GUSTAVO PARRA NORIEGA Y GUADALUPE RAMÍREZ PEÑA; EN LA CUARTA SESIÓN ORDINARIA, CELEBRADA EL CINCO (05) DE FEBRERO DE DOS MIL VEINTISÉIS, ANTE EL SECRETARIO TÉCNICO DEL PLENO </w:t>
      </w:r>
      <w:r w:rsidRPr="00033B94">
        <w:rPr>
          <w:rFonts w:ascii="Palatino Linotype" w:hAnsi="Palatino Linotype" w:cs="Palatino Linotype"/>
          <w:color w:val="000000" w:themeColor="text1"/>
        </w:rPr>
        <w:t>ALEXIS TAPIA RAMÍREZ.</w:t>
      </w:r>
    </w:p>
    <w:bookmarkEnd w:id="8"/>
    <w:p w:rsidR="004A479C" w:rsidRPr="00033B94" w:rsidRDefault="004A479C" w:rsidP="004A479C">
      <w:pPr>
        <w:spacing w:before="240" w:after="240" w:line="360" w:lineRule="auto"/>
        <w:ind w:right="-787"/>
        <w:jc w:val="both"/>
        <w:rPr>
          <w:rFonts w:ascii="Palatino Linotype" w:eastAsia="Palatino Linotype" w:hAnsi="Palatino Linotype" w:cs="Palatino Linotype"/>
        </w:rPr>
      </w:pPr>
    </w:p>
    <w:p w:rsidR="00105919" w:rsidRPr="00033B94" w:rsidRDefault="00105919" w:rsidP="00105919">
      <w:pPr>
        <w:spacing w:line="360" w:lineRule="auto"/>
        <w:ind w:right="-787"/>
        <w:jc w:val="both"/>
      </w:pPr>
    </w:p>
    <w:p w:rsidR="00327619" w:rsidRPr="00033B94" w:rsidRDefault="00327619" w:rsidP="00327619">
      <w:pPr>
        <w:spacing w:line="360" w:lineRule="auto"/>
        <w:ind w:right="-787"/>
        <w:jc w:val="both"/>
        <w:rPr>
          <w:rFonts w:ascii="Palatino Linotype" w:eastAsia="Palatino Linotype" w:hAnsi="Palatino Linotype" w:cs="Palatino Linotype"/>
          <w:i/>
        </w:rPr>
      </w:pPr>
    </w:p>
    <w:p w:rsidR="00A93839" w:rsidRPr="00033B94" w:rsidRDefault="00A93839" w:rsidP="00A93839">
      <w:pPr>
        <w:spacing w:line="360" w:lineRule="auto"/>
        <w:ind w:right="-787"/>
        <w:jc w:val="both"/>
        <w:rPr>
          <w:rFonts w:ascii="Palatino Linotype" w:eastAsia="Palatino Linotype" w:hAnsi="Palatino Linotype" w:cs="Palatino Linotype"/>
          <w:i/>
        </w:rPr>
      </w:pPr>
    </w:p>
    <w:p w:rsidR="00A93839" w:rsidRPr="00033B94" w:rsidRDefault="00A93839"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p w:rsidR="001265D4" w:rsidRPr="00033B94" w:rsidRDefault="001265D4" w:rsidP="000E131E">
      <w:pPr>
        <w:spacing w:line="360" w:lineRule="auto"/>
        <w:ind w:right="-787"/>
        <w:jc w:val="both"/>
        <w:rPr>
          <w:rFonts w:ascii="Palatino Linotype" w:eastAsia="Palatino Linotype" w:hAnsi="Palatino Linotype" w:cs="Palatino Linotype"/>
        </w:rPr>
      </w:pPr>
    </w:p>
    <w:sectPr w:rsidR="001265D4" w:rsidRPr="00033B94">
      <w:headerReference w:type="even" r:id="rId12"/>
      <w:headerReference w:type="default" r:id="rId13"/>
      <w:footerReference w:type="default" r:id="rId14"/>
      <w:headerReference w:type="first" r:id="rId15"/>
      <w:footerReference w:type="first" r:id="rId16"/>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7D4" w:rsidRDefault="003437D4">
      <w:r>
        <w:separator/>
      </w:r>
    </w:p>
  </w:endnote>
  <w:endnote w:type="continuationSeparator" w:id="0">
    <w:p w:rsidR="003437D4" w:rsidRDefault="0034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E0" w:rsidRPr="00033B94" w:rsidRDefault="002076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033B94">
      <w:rPr>
        <w:rFonts w:ascii="Palatino Linotype" w:eastAsia="Palatino Linotype" w:hAnsi="Palatino Linotype" w:cs="Palatino Linotype"/>
        <w:color w:val="000000"/>
        <w:sz w:val="22"/>
        <w:szCs w:val="20"/>
      </w:rPr>
      <w:t xml:space="preserve">Página </w:t>
    </w:r>
    <w:r w:rsidRPr="00033B94">
      <w:rPr>
        <w:rFonts w:ascii="Palatino Linotype" w:eastAsia="Palatino Linotype" w:hAnsi="Palatino Linotype" w:cs="Palatino Linotype"/>
        <w:color w:val="000000"/>
        <w:sz w:val="22"/>
        <w:szCs w:val="20"/>
      </w:rPr>
      <w:fldChar w:fldCharType="begin"/>
    </w:r>
    <w:r w:rsidRPr="00033B94">
      <w:rPr>
        <w:rFonts w:ascii="Palatino Linotype" w:eastAsia="Palatino Linotype" w:hAnsi="Palatino Linotype" w:cs="Palatino Linotype"/>
        <w:color w:val="000000"/>
        <w:sz w:val="22"/>
        <w:szCs w:val="20"/>
      </w:rPr>
      <w:instrText>PAGE</w:instrText>
    </w:r>
    <w:r w:rsidRPr="00033B94">
      <w:rPr>
        <w:rFonts w:ascii="Palatino Linotype" w:eastAsia="Palatino Linotype" w:hAnsi="Palatino Linotype" w:cs="Palatino Linotype"/>
        <w:color w:val="000000"/>
        <w:sz w:val="22"/>
        <w:szCs w:val="20"/>
      </w:rPr>
      <w:fldChar w:fldCharType="separate"/>
    </w:r>
    <w:r w:rsidR="0089394E">
      <w:rPr>
        <w:rFonts w:ascii="Palatino Linotype" w:eastAsia="Palatino Linotype" w:hAnsi="Palatino Linotype" w:cs="Palatino Linotype"/>
        <w:noProof/>
        <w:color w:val="000000"/>
        <w:sz w:val="22"/>
        <w:szCs w:val="20"/>
      </w:rPr>
      <w:t>21</w:t>
    </w:r>
    <w:r w:rsidRPr="00033B94">
      <w:rPr>
        <w:rFonts w:ascii="Palatino Linotype" w:eastAsia="Palatino Linotype" w:hAnsi="Palatino Linotype" w:cs="Palatino Linotype"/>
        <w:color w:val="000000"/>
        <w:sz w:val="22"/>
        <w:szCs w:val="20"/>
      </w:rPr>
      <w:fldChar w:fldCharType="end"/>
    </w:r>
    <w:r w:rsidRPr="00033B94">
      <w:rPr>
        <w:rFonts w:ascii="Palatino Linotype" w:eastAsia="Palatino Linotype" w:hAnsi="Palatino Linotype" w:cs="Palatino Linotype"/>
        <w:color w:val="000000"/>
        <w:sz w:val="22"/>
        <w:szCs w:val="20"/>
      </w:rPr>
      <w:t xml:space="preserve"> de </w:t>
    </w:r>
    <w:r w:rsidRPr="00033B94">
      <w:rPr>
        <w:rFonts w:ascii="Palatino Linotype" w:eastAsia="Palatino Linotype" w:hAnsi="Palatino Linotype" w:cs="Palatino Linotype"/>
        <w:color w:val="000000"/>
        <w:sz w:val="22"/>
        <w:szCs w:val="20"/>
      </w:rPr>
      <w:fldChar w:fldCharType="begin"/>
    </w:r>
    <w:r w:rsidRPr="00033B94">
      <w:rPr>
        <w:rFonts w:ascii="Palatino Linotype" w:eastAsia="Palatino Linotype" w:hAnsi="Palatino Linotype" w:cs="Palatino Linotype"/>
        <w:color w:val="000000"/>
        <w:sz w:val="22"/>
        <w:szCs w:val="20"/>
      </w:rPr>
      <w:instrText>NUMPAGES</w:instrText>
    </w:r>
    <w:r w:rsidRPr="00033B94">
      <w:rPr>
        <w:rFonts w:ascii="Palatino Linotype" w:eastAsia="Palatino Linotype" w:hAnsi="Palatino Linotype" w:cs="Palatino Linotype"/>
        <w:color w:val="000000"/>
        <w:sz w:val="22"/>
        <w:szCs w:val="20"/>
      </w:rPr>
      <w:fldChar w:fldCharType="separate"/>
    </w:r>
    <w:r w:rsidR="0089394E">
      <w:rPr>
        <w:rFonts w:ascii="Palatino Linotype" w:eastAsia="Palatino Linotype" w:hAnsi="Palatino Linotype" w:cs="Palatino Linotype"/>
        <w:noProof/>
        <w:color w:val="000000"/>
        <w:sz w:val="22"/>
        <w:szCs w:val="20"/>
      </w:rPr>
      <w:t>38</w:t>
    </w:r>
    <w:r w:rsidRPr="00033B94">
      <w:rPr>
        <w:rFonts w:ascii="Palatino Linotype" w:eastAsia="Palatino Linotype" w:hAnsi="Palatino Linotype" w:cs="Palatino Linotype"/>
        <w:color w:val="000000"/>
        <w:sz w:val="22"/>
        <w:szCs w:val="20"/>
      </w:rPr>
      <w:fldChar w:fldCharType="end"/>
    </w:r>
  </w:p>
  <w:p w:rsidR="002076E0" w:rsidRDefault="002076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E0" w:rsidRDefault="002076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sidRPr="00033B94">
      <w:rPr>
        <w:rFonts w:ascii="Palatino Linotype" w:eastAsia="Palatino Linotype" w:hAnsi="Palatino Linotype" w:cs="Palatino Linotype"/>
        <w:color w:val="000000"/>
        <w:sz w:val="22"/>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9394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9394E">
      <w:rPr>
        <w:rFonts w:ascii="Palatino Linotype" w:eastAsia="Palatino Linotype" w:hAnsi="Palatino Linotype" w:cs="Palatino Linotype"/>
        <w:noProof/>
        <w:color w:val="000000"/>
        <w:sz w:val="20"/>
        <w:szCs w:val="20"/>
      </w:rPr>
      <w:t>38</w:t>
    </w:r>
    <w:r>
      <w:rPr>
        <w:rFonts w:ascii="Palatino Linotype" w:eastAsia="Palatino Linotype" w:hAnsi="Palatino Linotype" w:cs="Palatino Linotype"/>
        <w:color w:val="000000"/>
        <w:sz w:val="20"/>
        <w:szCs w:val="20"/>
      </w:rPr>
      <w:fldChar w:fldCharType="end"/>
    </w:r>
  </w:p>
  <w:p w:rsidR="002076E0" w:rsidRDefault="002076E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7D4" w:rsidRDefault="003437D4">
      <w:r>
        <w:separator/>
      </w:r>
    </w:p>
  </w:footnote>
  <w:footnote w:type="continuationSeparator" w:id="0">
    <w:p w:rsidR="003437D4" w:rsidRDefault="00343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E0" w:rsidRDefault="003437D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6804" w:type="dxa"/>
      <w:tblInd w:w="3119" w:type="dxa"/>
      <w:tblLayout w:type="fixed"/>
      <w:tblLook w:val="0400" w:firstRow="0" w:lastRow="0" w:firstColumn="0" w:lastColumn="0" w:noHBand="0" w:noVBand="1"/>
    </w:tblPr>
    <w:tblGrid>
      <w:gridCol w:w="2835"/>
      <w:gridCol w:w="3969"/>
    </w:tblGrid>
    <w:tr w:rsidR="002076E0" w:rsidTr="00033B94">
      <w:trPr>
        <w:trHeight w:val="227"/>
      </w:trPr>
      <w:tc>
        <w:tcPr>
          <w:tcW w:w="2835" w:type="dxa"/>
        </w:tcPr>
        <w:p w:rsidR="002076E0" w:rsidRPr="00033B94" w:rsidRDefault="002076E0" w:rsidP="00FD1C93">
          <w:pPr>
            <w:jc w:val="right"/>
            <w:rPr>
              <w:rFonts w:ascii="Palatino Linotype" w:eastAsia="Palatino Linotype" w:hAnsi="Palatino Linotype" w:cs="Palatino Linotype"/>
              <w:b/>
            </w:rPr>
          </w:pPr>
          <w:r w:rsidRPr="00033B94">
            <w:rPr>
              <w:rFonts w:ascii="Palatino Linotype" w:eastAsia="Palatino Linotype" w:hAnsi="Palatino Linotype" w:cs="Palatino Linotype"/>
              <w:b/>
            </w:rPr>
            <w:t>Recurso de Revisión:</w:t>
          </w:r>
        </w:p>
      </w:tc>
      <w:tc>
        <w:tcPr>
          <w:tcW w:w="3969" w:type="dxa"/>
        </w:tcPr>
        <w:p w:rsidR="002076E0" w:rsidRPr="00033B94" w:rsidRDefault="002076E0" w:rsidP="00033B94">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033B94">
            <w:rPr>
              <w:rFonts w:ascii="Palatino Linotype" w:eastAsia="Palatino Linotype" w:hAnsi="Palatino Linotype" w:cs="Palatino Linotype"/>
              <w:color w:val="000000"/>
            </w:rPr>
            <w:t>09098/INFOEM/IP/RR/2025</w:t>
          </w:r>
        </w:p>
      </w:tc>
    </w:tr>
    <w:tr w:rsidR="002076E0" w:rsidTr="00033B94">
      <w:trPr>
        <w:trHeight w:val="342"/>
      </w:trPr>
      <w:tc>
        <w:tcPr>
          <w:tcW w:w="2835" w:type="dxa"/>
        </w:tcPr>
        <w:p w:rsidR="002076E0" w:rsidRPr="00033B94" w:rsidRDefault="002076E0" w:rsidP="00FD1C93">
          <w:pPr>
            <w:jc w:val="right"/>
            <w:rPr>
              <w:rFonts w:ascii="Palatino Linotype" w:eastAsia="Palatino Linotype" w:hAnsi="Palatino Linotype" w:cs="Palatino Linotype"/>
              <w:b/>
            </w:rPr>
          </w:pPr>
          <w:r w:rsidRPr="00033B94">
            <w:rPr>
              <w:rFonts w:ascii="Palatino Linotype" w:eastAsia="Palatino Linotype" w:hAnsi="Palatino Linotype" w:cs="Palatino Linotype"/>
              <w:b/>
            </w:rPr>
            <w:t>Sujeto Obligado:</w:t>
          </w:r>
        </w:p>
      </w:tc>
      <w:tc>
        <w:tcPr>
          <w:tcW w:w="3969" w:type="dxa"/>
        </w:tcPr>
        <w:p w:rsidR="002076E0" w:rsidRPr="00033B94" w:rsidRDefault="002076E0" w:rsidP="00033B94">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33B94">
            <w:rPr>
              <w:rFonts w:ascii="Palatino Linotype" w:eastAsia="Palatino Linotype" w:hAnsi="Palatino Linotype" w:cs="Palatino Linotype"/>
              <w:color w:val="000000"/>
            </w:rPr>
            <w:t>Tecnológico de Estudios Superiores de San Felipe del Progreso</w:t>
          </w:r>
        </w:p>
      </w:tc>
    </w:tr>
    <w:tr w:rsidR="002076E0" w:rsidTr="00033B94">
      <w:trPr>
        <w:trHeight w:val="342"/>
      </w:trPr>
      <w:tc>
        <w:tcPr>
          <w:tcW w:w="2835" w:type="dxa"/>
        </w:tcPr>
        <w:p w:rsidR="002076E0" w:rsidRPr="00033B94" w:rsidRDefault="002076E0" w:rsidP="00FD1C93">
          <w:pPr>
            <w:jc w:val="right"/>
            <w:rPr>
              <w:rFonts w:ascii="Palatino Linotype" w:eastAsia="Palatino Linotype" w:hAnsi="Palatino Linotype" w:cs="Palatino Linotype"/>
              <w:b/>
              <w:szCs w:val="22"/>
            </w:rPr>
          </w:pPr>
          <w:r w:rsidRPr="00033B94">
            <w:rPr>
              <w:rFonts w:ascii="Palatino Linotype" w:eastAsia="Palatino Linotype" w:hAnsi="Palatino Linotype" w:cs="Palatino Linotype"/>
              <w:b/>
              <w:szCs w:val="22"/>
            </w:rPr>
            <w:t>Comisionada Ponente:</w:t>
          </w:r>
        </w:p>
      </w:tc>
      <w:tc>
        <w:tcPr>
          <w:tcW w:w="3969" w:type="dxa"/>
        </w:tcPr>
        <w:p w:rsidR="002076E0" w:rsidRPr="00033B94" w:rsidRDefault="002076E0" w:rsidP="00033B94">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033B94">
            <w:rPr>
              <w:rFonts w:ascii="Palatino Linotype" w:eastAsia="Palatino Linotype" w:hAnsi="Palatino Linotype" w:cs="Palatino Linotype"/>
              <w:color w:val="000000"/>
              <w:szCs w:val="22"/>
            </w:rPr>
            <w:t>María del Rosario Mejía Ayala</w:t>
          </w:r>
        </w:p>
      </w:tc>
    </w:tr>
  </w:tbl>
  <w:p w:rsidR="002076E0" w:rsidRDefault="003437D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6804" w:type="dxa"/>
      <w:tblInd w:w="3261" w:type="dxa"/>
      <w:tblLayout w:type="fixed"/>
      <w:tblLook w:val="0400" w:firstRow="0" w:lastRow="0" w:firstColumn="0" w:lastColumn="0" w:noHBand="0" w:noVBand="1"/>
    </w:tblPr>
    <w:tblGrid>
      <w:gridCol w:w="2835"/>
      <w:gridCol w:w="3969"/>
    </w:tblGrid>
    <w:tr w:rsidR="002076E0" w:rsidTr="00033B94">
      <w:trPr>
        <w:trHeight w:val="227"/>
      </w:trPr>
      <w:tc>
        <w:tcPr>
          <w:tcW w:w="2835" w:type="dxa"/>
        </w:tcPr>
        <w:p w:rsidR="002076E0" w:rsidRPr="00033B94" w:rsidRDefault="002076E0">
          <w:pPr>
            <w:jc w:val="right"/>
            <w:rPr>
              <w:rFonts w:ascii="Palatino Linotype" w:eastAsia="Palatino Linotype" w:hAnsi="Palatino Linotype" w:cs="Palatino Linotype"/>
              <w:b/>
              <w:szCs w:val="22"/>
            </w:rPr>
          </w:pPr>
          <w:r w:rsidRPr="00033B94">
            <w:rPr>
              <w:rFonts w:ascii="Palatino Linotype" w:eastAsia="Palatino Linotype" w:hAnsi="Palatino Linotype" w:cs="Palatino Linotype"/>
              <w:b/>
              <w:szCs w:val="22"/>
            </w:rPr>
            <w:t>Recurso de Revisión:</w:t>
          </w:r>
        </w:p>
      </w:tc>
      <w:tc>
        <w:tcPr>
          <w:tcW w:w="3969" w:type="dxa"/>
        </w:tcPr>
        <w:p w:rsidR="002076E0" w:rsidRPr="00033B94" w:rsidRDefault="002076E0">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033B94">
            <w:rPr>
              <w:rFonts w:ascii="Palatino Linotype" w:eastAsia="Palatino Linotype" w:hAnsi="Palatino Linotype" w:cs="Palatino Linotype"/>
              <w:color w:val="000000"/>
              <w:szCs w:val="22"/>
            </w:rPr>
            <w:t>09098/INFOEM/IP/RR/2025</w:t>
          </w:r>
        </w:p>
      </w:tc>
    </w:tr>
    <w:tr w:rsidR="002076E0" w:rsidTr="00033B94">
      <w:trPr>
        <w:trHeight w:val="242"/>
      </w:trPr>
      <w:tc>
        <w:tcPr>
          <w:tcW w:w="2835" w:type="dxa"/>
        </w:tcPr>
        <w:p w:rsidR="002076E0" w:rsidRPr="00033B94" w:rsidRDefault="002076E0">
          <w:pPr>
            <w:jc w:val="right"/>
            <w:rPr>
              <w:rFonts w:ascii="Palatino Linotype" w:eastAsia="Palatino Linotype" w:hAnsi="Palatino Linotype" w:cs="Palatino Linotype"/>
              <w:b/>
              <w:szCs w:val="22"/>
            </w:rPr>
          </w:pPr>
          <w:r w:rsidRPr="00033B94">
            <w:rPr>
              <w:rFonts w:ascii="Palatino Linotype" w:eastAsia="Palatino Linotype" w:hAnsi="Palatino Linotype" w:cs="Palatino Linotype"/>
              <w:b/>
              <w:szCs w:val="22"/>
            </w:rPr>
            <w:t>Recurrente:</w:t>
          </w:r>
        </w:p>
      </w:tc>
      <w:tc>
        <w:tcPr>
          <w:tcW w:w="3969" w:type="dxa"/>
        </w:tcPr>
        <w:p w:rsidR="002076E0" w:rsidRPr="00033B94" w:rsidRDefault="0089394E">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2076E0" w:rsidTr="00033B94">
      <w:trPr>
        <w:trHeight w:val="342"/>
      </w:trPr>
      <w:tc>
        <w:tcPr>
          <w:tcW w:w="2835" w:type="dxa"/>
        </w:tcPr>
        <w:p w:rsidR="002076E0" w:rsidRPr="00033B94" w:rsidRDefault="002076E0">
          <w:pPr>
            <w:jc w:val="right"/>
            <w:rPr>
              <w:rFonts w:ascii="Palatino Linotype" w:eastAsia="Palatino Linotype" w:hAnsi="Palatino Linotype" w:cs="Palatino Linotype"/>
              <w:b/>
              <w:szCs w:val="22"/>
            </w:rPr>
          </w:pPr>
          <w:r w:rsidRPr="00033B94">
            <w:rPr>
              <w:rFonts w:ascii="Palatino Linotype" w:eastAsia="Palatino Linotype" w:hAnsi="Palatino Linotype" w:cs="Palatino Linotype"/>
              <w:b/>
              <w:szCs w:val="22"/>
            </w:rPr>
            <w:t>Sujeto Obligado:</w:t>
          </w:r>
        </w:p>
      </w:tc>
      <w:tc>
        <w:tcPr>
          <w:tcW w:w="3969" w:type="dxa"/>
        </w:tcPr>
        <w:p w:rsidR="002076E0" w:rsidRPr="00033B94" w:rsidRDefault="002076E0">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033B94">
            <w:rPr>
              <w:rFonts w:ascii="Palatino Linotype" w:eastAsia="Palatino Linotype" w:hAnsi="Palatino Linotype" w:cs="Palatino Linotype"/>
              <w:color w:val="000000"/>
              <w:szCs w:val="22"/>
            </w:rPr>
            <w:t>Tecnológico de Estudios Superiores de San Felipe del Progreso</w:t>
          </w:r>
        </w:p>
      </w:tc>
    </w:tr>
    <w:tr w:rsidR="002076E0" w:rsidTr="00033B94">
      <w:trPr>
        <w:trHeight w:val="342"/>
      </w:trPr>
      <w:tc>
        <w:tcPr>
          <w:tcW w:w="2835" w:type="dxa"/>
        </w:tcPr>
        <w:p w:rsidR="002076E0" w:rsidRPr="00033B94" w:rsidRDefault="002076E0">
          <w:pPr>
            <w:jc w:val="right"/>
            <w:rPr>
              <w:rFonts w:ascii="Palatino Linotype" w:eastAsia="Palatino Linotype" w:hAnsi="Palatino Linotype" w:cs="Palatino Linotype"/>
              <w:b/>
              <w:szCs w:val="22"/>
            </w:rPr>
          </w:pPr>
          <w:r w:rsidRPr="00033B94">
            <w:rPr>
              <w:rFonts w:ascii="Palatino Linotype" w:eastAsia="Palatino Linotype" w:hAnsi="Palatino Linotype" w:cs="Palatino Linotype"/>
              <w:b/>
              <w:szCs w:val="22"/>
            </w:rPr>
            <w:t>Comisionada Ponente:</w:t>
          </w:r>
        </w:p>
      </w:tc>
      <w:tc>
        <w:tcPr>
          <w:tcW w:w="3969" w:type="dxa"/>
        </w:tcPr>
        <w:p w:rsidR="002076E0" w:rsidRPr="00033B94" w:rsidRDefault="002076E0">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033B94">
            <w:rPr>
              <w:rFonts w:ascii="Palatino Linotype" w:eastAsia="Palatino Linotype" w:hAnsi="Palatino Linotype" w:cs="Palatino Linotype"/>
              <w:color w:val="000000"/>
              <w:szCs w:val="22"/>
            </w:rPr>
            <w:t>María del Rosario Mejía Ayala</w:t>
          </w:r>
        </w:p>
      </w:tc>
    </w:tr>
  </w:tbl>
  <w:p w:rsidR="002076E0" w:rsidRPr="00033B94" w:rsidRDefault="003437D4">
    <w:pPr>
      <w:pBdr>
        <w:top w:val="nil"/>
        <w:left w:val="nil"/>
        <w:bottom w:val="nil"/>
        <w:right w:val="nil"/>
        <w:between w:val="nil"/>
      </w:pBdr>
      <w:tabs>
        <w:tab w:val="center" w:pos="4419"/>
        <w:tab w:val="right" w:pos="8838"/>
      </w:tabs>
      <w:rPr>
        <w:color w:val="000000"/>
        <w:sz w:val="18"/>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15:restartNumberingAfterBreak="0">
    <w:nsid w:val="0F7E0DCC"/>
    <w:multiLevelType w:val="hybridMultilevel"/>
    <w:tmpl w:val="17488A6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0A1279D"/>
    <w:multiLevelType w:val="hybridMultilevel"/>
    <w:tmpl w:val="4660671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160E3B43"/>
    <w:multiLevelType w:val="hybridMultilevel"/>
    <w:tmpl w:val="73A2A9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D83CD8"/>
    <w:multiLevelType w:val="hybridMultilevel"/>
    <w:tmpl w:val="73A2A9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B0012B"/>
    <w:multiLevelType w:val="hybridMultilevel"/>
    <w:tmpl w:val="73A2A9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7C1913"/>
    <w:multiLevelType w:val="hybridMultilevel"/>
    <w:tmpl w:val="73A2A9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7330BE"/>
    <w:multiLevelType w:val="multilevel"/>
    <w:tmpl w:val="41E8B51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32AB16EA"/>
    <w:multiLevelType w:val="hybridMultilevel"/>
    <w:tmpl w:val="73A2A9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4F23D0"/>
    <w:multiLevelType w:val="multilevel"/>
    <w:tmpl w:val="3A3C57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1"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6C7633"/>
    <w:multiLevelType w:val="hybridMultilevel"/>
    <w:tmpl w:val="C2FCE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EC18DA"/>
    <w:multiLevelType w:val="hybridMultilevel"/>
    <w:tmpl w:val="3F24986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6C0D7C72"/>
    <w:multiLevelType w:val="hybridMultilevel"/>
    <w:tmpl w:val="73A2A9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4E58A1"/>
    <w:multiLevelType w:val="hybridMultilevel"/>
    <w:tmpl w:val="5BAE9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7" w15:restartNumberingAfterBreak="0">
    <w:nsid w:val="727B3499"/>
    <w:multiLevelType w:val="multilevel"/>
    <w:tmpl w:val="17824A86"/>
    <w:lvl w:ilvl="0">
      <w:start w:val="1"/>
      <w:numFmt w:val="decimal"/>
      <w:lvlText w:val="%1."/>
      <w:lvlJc w:val="left"/>
      <w:pPr>
        <w:ind w:left="3196"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1"/>
  </w:num>
  <w:num w:numId="4">
    <w:abstractNumId w:val="0"/>
  </w:num>
  <w:num w:numId="5">
    <w:abstractNumId w:val="6"/>
  </w:num>
  <w:num w:numId="6">
    <w:abstractNumId w:val="1"/>
  </w:num>
  <w:num w:numId="7">
    <w:abstractNumId w:val="13"/>
  </w:num>
  <w:num w:numId="8">
    <w:abstractNumId w:val="12"/>
  </w:num>
  <w:num w:numId="9">
    <w:abstractNumId w:val="2"/>
  </w:num>
  <w:num w:numId="10">
    <w:abstractNumId w:val="9"/>
  </w:num>
  <w:num w:numId="11">
    <w:abstractNumId w:val="3"/>
  </w:num>
  <w:num w:numId="12">
    <w:abstractNumId w:val="7"/>
  </w:num>
  <w:num w:numId="13">
    <w:abstractNumId w:val="4"/>
  </w:num>
  <w:num w:numId="14">
    <w:abstractNumId w:val="14"/>
  </w:num>
  <w:num w:numId="15">
    <w:abstractNumId w:val="5"/>
  </w:num>
  <w:num w:numId="16">
    <w:abstractNumId w:val="10"/>
  </w:num>
  <w:num w:numId="17">
    <w:abstractNumId w:val="8"/>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33D2"/>
    <w:rsid w:val="000065F4"/>
    <w:rsid w:val="00013DCB"/>
    <w:rsid w:val="0002612B"/>
    <w:rsid w:val="00033B94"/>
    <w:rsid w:val="00037FC7"/>
    <w:rsid w:val="000479B1"/>
    <w:rsid w:val="00061751"/>
    <w:rsid w:val="00094E26"/>
    <w:rsid w:val="00097582"/>
    <w:rsid w:val="000977A8"/>
    <w:rsid w:val="000A65DB"/>
    <w:rsid w:val="000C7610"/>
    <w:rsid w:val="000E131E"/>
    <w:rsid w:val="000E64C0"/>
    <w:rsid w:val="00103B7E"/>
    <w:rsid w:val="00105919"/>
    <w:rsid w:val="001265D4"/>
    <w:rsid w:val="001573AC"/>
    <w:rsid w:val="0017797D"/>
    <w:rsid w:val="0018220B"/>
    <w:rsid w:val="00185E28"/>
    <w:rsid w:val="001B06F0"/>
    <w:rsid w:val="001B5865"/>
    <w:rsid w:val="001D1421"/>
    <w:rsid w:val="001E02C5"/>
    <w:rsid w:val="001F2F8E"/>
    <w:rsid w:val="002076E0"/>
    <w:rsid w:val="00232391"/>
    <w:rsid w:val="00232A56"/>
    <w:rsid w:val="00236795"/>
    <w:rsid w:val="002377A9"/>
    <w:rsid w:val="002452F1"/>
    <w:rsid w:val="00250968"/>
    <w:rsid w:val="002744B7"/>
    <w:rsid w:val="002A08AC"/>
    <w:rsid w:val="002A55D9"/>
    <w:rsid w:val="002B3AAA"/>
    <w:rsid w:val="002B7B74"/>
    <w:rsid w:val="002C3278"/>
    <w:rsid w:val="002D0D92"/>
    <w:rsid w:val="002D45AE"/>
    <w:rsid w:val="002F0D0F"/>
    <w:rsid w:val="00316D63"/>
    <w:rsid w:val="003206BE"/>
    <w:rsid w:val="00327619"/>
    <w:rsid w:val="00327BF2"/>
    <w:rsid w:val="003437D4"/>
    <w:rsid w:val="003662AA"/>
    <w:rsid w:val="003869A1"/>
    <w:rsid w:val="003A0C7E"/>
    <w:rsid w:val="003B465F"/>
    <w:rsid w:val="003D5647"/>
    <w:rsid w:val="003D742D"/>
    <w:rsid w:val="003E45AB"/>
    <w:rsid w:val="00404F26"/>
    <w:rsid w:val="004351B1"/>
    <w:rsid w:val="004355A7"/>
    <w:rsid w:val="0043616D"/>
    <w:rsid w:val="00444197"/>
    <w:rsid w:val="0045231C"/>
    <w:rsid w:val="00464890"/>
    <w:rsid w:val="00465FA4"/>
    <w:rsid w:val="00467E46"/>
    <w:rsid w:val="00485883"/>
    <w:rsid w:val="004A479C"/>
    <w:rsid w:val="004A7FB6"/>
    <w:rsid w:val="004E2B23"/>
    <w:rsid w:val="004F2A63"/>
    <w:rsid w:val="004F51E6"/>
    <w:rsid w:val="0050187D"/>
    <w:rsid w:val="0051425F"/>
    <w:rsid w:val="00543449"/>
    <w:rsid w:val="00570B1D"/>
    <w:rsid w:val="00575F1B"/>
    <w:rsid w:val="00577297"/>
    <w:rsid w:val="00580DE3"/>
    <w:rsid w:val="00640513"/>
    <w:rsid w:val="00642167"/>
    <w:rsid w:val="00643952"/>
    <w:rsid w:val="00663AE5"/>
    <w:rsid w:val="006675E9"/>
    <w:rsid w:val="006A36C7"/>
    <w:rsid w:val="006A4165"/>
    <w:rsid w:val="006A7549"/>
    <w:rsid w:val="006C10BE"/>
    <w:rsid w:val="006C1722"/>
    <w:rsid w:val="006C5C53"/>
    <w:rsid w:val="006C7DCE"/>
    <w:rsid w:val="006D0DBA"/>
    <w:rsid w:val="006E19C5"/>
    <w:rsid w:val="006E5CAD"/>
    <w:rsid w:val="006E6299"/>
    <w:rsid w:val="00711DBC"/>
    <w:rsid w:val="00720B39"/>
    <w:rsid w:val="0072323C"/>
    <w:rsid w:val="007233CB"/>
    <w:rsid w:val="00724F01"/>
    <w:rsid w:val="00730619"/>
    <w:rsid w:val="0077107C"/>
    <w:rsid w:val="007767C8"/>
    <w:rsid w:val="00782C81"/>
    <w:rsid w:val="00797DE5"/>
    <w:rsid w:val="007D320D"/>
    <w:rsid w:val="007E2AD5"/>
    <w:rsid w:val="007E640F"/>
    <w:rsid w:val="007F094E"/>
    <w:rsid w:val="0080090F"/>
    <w:rsid w:val="008036C3"/>
    <w:rsid w:val="0081032E"/>
    <w:rsid w:val="00817B43"/>
    <w:rsid w:val="0083587A"/>
    <w:rsid w:val="0088231A"/>
    <w:rsid w:val="008858D5"/>
    <w:rsid w:val="0089394E"/>
    <w:rsid w:val="008B6E0D"/>
    <w:rsid w:val="008D2F60"/>
    <w:rsid w:val="008E1CD8"/>
    <w:rsid w:val="008E55D9"/>
    <w:rsid w:val="00903B55"/>
    <w:rsid w:val="009245F8"/>
    <w:rsid w:val="00936637"/>
    <w:rsid w:val="0094082D"/>
    <w:rsid w:val="00947CA3"/>
    <w:rsid w:val="009617E7"/>
    <w:rsid w:val="009927A2"/>
    <w:rsid w:val="009E3AAD"/>
    <w:rsid w:val="00A06196"/>
    <w:rsid w:val="00A11EF3"/>
    <w:rsid w:val="00A24FBA"/>
    <w:rsid w:val="00A27E71"/>
    <w:rsid w:val="00A37028"/>
    <w:rsid w:val="00A4097D"/>
    <w:rsid w:val="00A671B9"/>
    <w:rsid w:val="00A93839"/>
    <w:rsid w:val="00A95B89"/>
    <w:rsid w:val="00AA3C90"/>
    <w:rsid w:val="00AA7CDA"/>
    <w:rsid w:val="00AB19FB"/>
    <w:rsid w:val="00AE383E"/>
    <w:rsid w:val="00B038F3"/>
    <w:rsid w:val="00B168A7"/>
    <w:rsid w:val="00B560F8"/>
    <w:rsid w:val="00B77733"/>
    <w:rsid w:val="00BB6365"/>
    <w:rsid w:val="00BC125F"/>
    <w:rsid w:val="00BC1407"/>
    <w:rsid w:val="00BC2EC8"/>
    <w:rsid w:val="00BC4CD4"/>
    <w:rsid w:val="00BC54C9"/>
    <w:rsid w:val="00BF6183"/>
    <w:rsid w:val="00C052D4"/>
    <w:rsid w:val="00C11E6E"/>
    <w:rsid w:val="00C13339"/>
    <w:rsid w:val="00C3521F"/>
    <w:rsid w:val="00C41733"/>
    <w:rsid w:val="00C4730D"/>
    <w:rsid w:val="00C76175"/>
    <w:rsid w:val="00CA2FD8"/>
    <w:rsid w:val="00CA3EAD"/>
    <w:rsid w:val="00CB2D4F"/>
    <w:rsid w:val="00CD2530"/>
    <w:rsid w:val="00D32244"/>
    <w:rsid w:val="00D3347B"/>
    <w:rsid w:val="00D342AE"/>
    <w:rsid w:val="00D84652"/>
    <w:rsid w:val="00D958DD"/>
    <w:rsid w:val="00D95A39"/>
    <w:rsid w:val="00DE227E"/>
    <w:rsid w:val="00E053A2"/>
    <w:rsid w:val="00E106AB"/>
    <w:rsid w:val="00E3704A"/>
    <w:rsid w:val="00E521AA"/>
    <w:rsid w:val="00E92465"/>
    <w:rsid w:val="00EE5C36"/>
    <w:rsid w:val="00F13771"/>
    <w:rsid w:val="00F13828"/>
    <w:rsid w:val="00F709A5"/>
    <w:rsid w:val="00F722FF"/>
    <w:rsid w:val="00F761AE"/>
    <w:rsid w:val="00F82687"/>
    <w:rsid w:val="00FA26A2"/>
    <w:rsid w:val="00FB4F30"/>
    <w:rsid w:val="00FC4800"/>
    <w:rsid w:val="00FD1C93"/>
    <w:rsid w:val="00FF0620"/>
    <w:rsid w:val="00FF16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FC8BB8-960D-49DC-A4D9-108E2EF0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3"/>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paragraph" w:customStyle="1" w:styleId="Default">
    <w:name w:val="Default"/>
    <w:rsid w:val="003D742D"/>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040256">
      <w:bodyDiv w:val="1"/>
      <w:marLeft w:val="0"/>
      <w:marRight w:val="0"/>
      <w:marTop w:val="0"/>
      <w:marBottom w:val="0"/>
      <w:divBdr>
        <w:top w:val="none" w:sz="0" w:space="0" w:color="auto"/>
        <w:left w:val="none" w:sz="0" w:space="0" w:color="auto"/>
        <w:bottom w:val="none" w:sz="0" w:space="0" w:color="auto"/>
        <w:right w:val="none" w:sz="0" w:space="0" w:color="auto"/>
      </w:divBdr>
      <w:divsChild>
        <w:div w:id="2082367005">
          <w:marLeft w:val="0"/>
          <w:marRight w:val="0"/>
          <w:marTop w:val="0"/>
          <w:marBottom w:val="0"/>
          <w:divBdr>
            <w:top w:val="none" w:sz="0" w:space="0" w:color="auto"/>
            <w:left w:val="none" w:sz="0" w:space="0" w:color="auto"/>
            <w:bottom w:val="none" w:sz="0" w:space="0" w:color="auto"/>
            <w:right w:val="none" w:sz="0" w:space="0" w:color="auto"/>
          </w:divBdr>
        </w:div>
      </w:divsChild>
    </w:div>
    <w:div w:id="57347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essfp.edomex.gob.mx/departamento-administracion-personal-202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38</Pages>
  <Words>8143</Words>
  <Characters>44787</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64</cp:revision>
  <cp:lastPrinted>2026-02-09T17:36:00Z</cp:lastPrinted>
  <dcterms:created xsi:type="dcterms:W3CDTF">2026-01-28T18:49:00Z</dcterms:created>
  <dcterms:modified xsi:type="dcterms:W3CDTF">2026-02-16T20:28:00Z</dcterms:modified>
</cp:coreProperties>
</file>