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3DA9F83C" w:rsidR="005D024E" w:rsidRDefault="0029071C" w:rsidP="00177F56">
      <w:pPr>
        <w:shd w:val="clear" w:color="auto" w:fill="FFFFFF"/>
        <w:spacing w:line="360" w:lineRule="auto"/>
        <w:jc w:val="both"/>
        <w:rPr>
          <w:rFonts w:ascii="Palatino Linotype" w:hAnsi="Palatino Linotype" w:cs="Arial"/>
          <w:color w:val="000000"/>
          <w:lang w:val="es-MX" w:eastAsia="es-MX"/>
        </w:rPr>
      </w:pPr>
      <w:r w:rsidRPr="00423C7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C0759">
        <w:rPr>
          <w:rFonts w:ascii="Palatino Linotype" w:hAnsi="Palatino Linotype" w:cs="Arial"/>
          <w:color w:val="000000"/>
          <w:lang w:val="es-MX" w:eastAsia="es-MX"/>
        </w:rPr>
        <w:t>cinco de febrero</w:t>
      </w:r>
      <w:r w:rsidR="003A2409">
        <w:rPr>
          <w:rFonts w:ascii="Palatino Linotype" w:hAnsi="Palatino Linotype" w:cs="Arial"/>
          <w:color w:val="000000"/>
          <w:lang w:val="es-MX" w:eastAsia="es-MX"/>
        </w:rPr>
        <w:t xml:space="preserve"> de</w:t>
      </w:r>
      <w:r w:rsidR="007237B8" w:rsidRPr="00423C70">
        <w:rPr>
          <w:rFonts w:ascii="Palatino Linotype" w:hAnsi="Palatino Linotype" w:cs="Arial"/>
          <w:color w:val="000000"/>
          <w:lang w:val="es-MX" w:eastAsia="es-MX"/>
        </w:rPr>
        <w:t xml:space="preserve"> dos mil veinti</w:t>
      </w:r>
      <w:r w:rsidR="003A2409">
        <w:rPr>
          <w:rFonts w:ascii="Palatino Linotype" w:hAnsi="Palatino Linotype" w:cs="Arial"/>
          <w:color w:val="000000"/>
          <w:lang w:val="es-MX" w:eastAsia="es-MX"/>
        </w:rPr>
        <w:t>séis</w:t>
      </w:r>
      <w:r w:rsidRPr="00423C70">
        <w:rPr>
          <w:rFonts w:ascii="Palatino Linotype" w:hAnsi="Palatino Linotype" w:cs="Arial"/>
          <w:color w:val="000000"/>
          <w:lang w:val="es-MX" w:eastAsia="es-MX"/>
        </w:rPr>
        <w:t>.</w:t>
      </w:r>
    </w:p>
    <w:p w14:paraId="225155B3" w14:textId="77777777" w:rsidR="00177F56" w:rsidRPr="00177F56"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54E1BE34" w:rsidR="00B74C9F" w:rsidRPr="00423C70" w:rsidRDefault="0029071C" w:rsidP="00C753C2">
      <w:pPr>
        <w:tabs>
          <w:tab w:val="left" w:pos="1701"/>
        </w:tabs>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b/>
          <w:lang w:val="es-MX" w:eastAsia="en-US"/>
        </w:rPr>
        <w:t>VISTO</w:t>
      </w:r>
      <w:r w:rsidRPr="00423C70">
        <w:rPr>
          <w:rFonts w:ascii="Palatino Linotype" w:eastAsiaTheme="minorHAnsi" w:hAnsi="Palatino Linotype" w:cs="Arial"/>
          <w:lang w:val="es-MX" w:eastAsia="en-US"/>
        </w:rPr>
        <w:t xml:space="preserve"> el expediente electrónico formado con motivo del recurso de revisión número </w:t>
      </w:r>
      <w:bookmarkStart w:id="0" w:name="_GoBack"/>
      <w:r w:rsidR="001768CD">
        <w:rPr>
          <w:rFonts w:ascii="Palatino Linotype" w:eastAsiaTheme="minorHAnsi" w:hAnsi="Palatino Linotype" w:cs="Arial"/>
          <w:b/>
          <w:lang w:val="es-MX" w:eastAsia="en-US"/>
        </w:rPr>
        <w:t>08</w:t>
      </w:r>
      <w:r w:rsidR="00DC0F36">
        <w:rPr>
          <w:rFonts w:ascii="Palatino Linotype" w:eastAsiaTheme="minorHAnsi" w:hAnsi="Palatino Linotype" w:cs="Arial"/>
          <w:b/>
          <w:lang w:val="es-MX" w:eastAsia="en-US"/>
        </w:rPr>
        <w:t>360</w:t>
      </w:r>
      <w:r w:rsidRPr="00423C70">
        <w:rPr>
          <w:rFonts w:ascii="Palatino Linotype" w:eastAsiaTheme="minorHAnsi" w:hAnsi="Palatino Linotype" w:cs="Arial"/>
          <w:b/>
          <w:bCs/>
          <w:lang w:val="es-MX" w:eastAsia="es-MX"/>
        </w:rPr>
        <w:t>/INFOEM/IP/RR/202</w:t>
      </w:r>
      <w:r w:rsidR="00555301" w:rsidRPr="00423C70">
        <w:rPr>
          <w:rFonts w:ascii="Palatino Linotype" w:eastAsiaTheme="minorHAnsi" w:hAnsi="Palatino Linotype" w:cs="Arial"/>
          <w:b/>
          <w:bCs/>
          <w:lang w:val="es-MX" w:eastAsia="es-MX"/>
        </w:rPr>
        <w:t>5</w:t>
      </w:r>
      <w:bookmarkEnd w:id="0"/>
      <w:r w:rsidRPr="00423C70">
        <w:rPr>
          <w:rFonts w:ascii="Palatino Linotype" w:eastAsiaTheme="minorHAnsi" w:hAnsi="Palatino Linotype" w:cs="Arial"/>
          <w:lang w:val="es-MX" w:eastAsia="en-US"/>
        </w:rPr>
        <w:t xml:space="preserve">, </w:t>
      </w:r>
      <w:r w:rsidR="00FE047E" w:rsidRPr="00423C70">
        <w:rPr>
          <w:rFonts w:ascii="Palatino Linotype" w:hAnsi="Palatino Linotype" w:cs="Arial"/>
        </w:rPr>
        <w:t>interpuesto por</w:t>
      </w:r>
      <w:r w:rsidR="00AB75C2" w:rsidRPr="00423C70">
        <w:rPr>
          <w:rFonts w:ascii="Palatino Linotype" w:hAnsi="Palatino Linotype" w:cs="Arial"/>
        </w:rPr>
        <w:t xml:space="preserve"> </w:t>
      </w:r>
      <w:r w:rsidR="00177F56" w:rsidRPr="00177F56">
        <w:rPr>
          <w:rFonts w:ascii="Palatino Linotype" w:hAnsi="Palatino Linotype" w:cs="Arial"/>
        </w:rPr>
        <w:t>un particular que al momento de ingresar la solicitud de información e interponer el recurso de revisión, no señaló nombre o seudónimo con el cual desee ser identificado</w:t>
      </w:r>
      <w:r w:rsidR="00D90DE2" w:rsidRPr="00423C70">
        <w:rPr>
          <w:rFonts w:ascii="Palatino Linotype" w:hAnsi="Palatino Linotype" w:cs="Arial"/>
        </w:rPr>
        <w:t>,</w:t>
      </w:r>
      <w:r w:rsidR="005F1F89" w:rsidRPr="00423C70">
        <w:rPr>
          <w:rFonts w:ascii="Palatino Linotype" w:hAnsi="Palatino Linotype" w:cs="Arial"/>
          <w:b/>
        </w:rPr>
        <w:t xml:space="preserve"> </w:t>
      </w:r>
      <w:r w:rsidR="005F1F89" w:rsidRPr="00423C70">
        <w:rPr>
          <w:rFonts w:ascii="Palatino Linotype" w:hAnsi="Palatino Linotype" w:cs="Arial"/>
        </w:rPr>
        <w:t>en lo sucesivo</w:t>
      </w:r>
      <w:r w:rsidR="00177F56">
        <w:rPr>
          <w:rFonts w:ascii="Palatino Linotype" w:hAnsi="Palatino Linotype" w:cs="Arial"/>
        </w:rPr>
        <w:t xml:space="preserve"> la parte </w:t>
      </w:r>
      <w:r w:rsidR="005F1F89" w:rsidRPr="00423C70">
        <w:rPr>
          <w:rFonts w:ascii="Palatino Linotype" w:hAnsi="Palatino Linotype" w:cs="Arial"/>
          <w:b/>
        </w:rPr>
        <w:t>Recurrente</w:t>
      </w:r>
      <w:r w:rsidRPr="00423C70">
        <w:rPr>
          <w:rFonts w:ascii="Palatino Linotype" w:eastAsiaTheme="minorHAnsi" w:hAnsi="Palatino Linotype" w:cs="Arial"/>
          <w:lang w:val="es-MX" w:eastAsia="en-US"/>
        </w:rPr>
        <w:t>, en contra de la respuesta de</w:t>
      </w:r>
      <w:r w:rsidR="00B20C2B" w:rsidRPr="00423C70">
        <w:rPr>
          <w:rFonts w:ascii="Palatino Linotype" w:eastAsiaTheme="minorHAnsi" w:hAnsi="Palatino Linotype" w:cs="Arial"/>
          <w:lang w:val="es-MX" w:eastAsia="en-US"/>
        </w:rPr>
        <w:t>l</w:t>
      </w:r>
      <w:r w:rsidRPr="00423C70">
        <w:rPr>
          <w:rFonts w:ascii="Palatino Linotype" w:eastAsiaTheme="minorHAnsi" w:hAnsi="Palatino Linotype" w:cs="Arial"/>
          <w:lang w:val="es-MX" w:eastAsia="en-US"/>
        </w:rPr>
        <w:t xml:space="preserve"> </w:t>
      </w:r>
      <w:r w:rsidR="001768CD" w:rsidRPr="001768CD">
        <w:rPr>
          <w:rFonts w:ascii="Palatino Linotype" w:eastAsiaTheme="minorHAnsi" w:hAnsi="Palatino Linotype" w:cs="Arial"/>
          <w:b/>
          <w:lang w:val="es-MX" w:eastAsia="en-US"/>
        </w:rPr>
        <w:t>Sistema Municipal Para el Desarrollo Integral de la Familia de Lerma</w:t>
      </w:r>
      <w:r w:rsidRPr="00423C70">
        <w:rPr>
          <w:rFonts w:ascii="Palatino Linotype" w:eastAsiaTheme="minorHAnsi" w:hAnsi="Palatino Linotype" w:cs="Arial"/>
          <w:lang w:val="es-MX" w:eastAsia="en-US"/>
        </w:rPr>
        <w:t>,</w:t>
      </w:r>
      <w:r w:rsidRPr="00423C70">
        <w:rPr>
          <w:rFonts w:ascii="Palatino Linotype" w:eastAsiaTheme="minorHAnsi" w:hAnsi="Palatino Linotype" w:cs="Arial"/>
          <w:b/>
          <w:lang w:val="es-MX" w:eastAsia="en-US"/>
        </w:rPr>
        <w:t xml:space="preserve"> </w:t>
      </w:r>
      <w:r w:rsidRPr="00423C70">
        <w:rPr>
          <w:rFonts w:ascii="Palatino Linotype" w:eastAsiaTheme="minorHAnsi" w:hAnsi="Palatino Linotype" w:cs="Arial"/>
          <w:lang w:val="es-MX" w:eastAsia="en-US"/>
        </w:rPr>
        <w:t>en lo subsecuente</w:t>
      </w:r>
      <w:r w:rsidR="00F03A31">
        <w:rPr>
          <w:rFonts w:ascii="Palatino Linotype" w:eastAsiaTheme="minorHAnsi" w:hAnsi="Palatino Linotype" w:cs="Arial"/>
          <w:lang w:val="es-MX" w:eastAsia="en-US"/>
        </w:rPr>
        <w:t xml:space="preserve"> el </w:t>
      </w:r>
      <w:r w:rsidRPr="00423C70">
        <w:rPr>
          <w:rFonts w:ascii="Palatino Linotype" w:eastAsiaTheme="minorHAnsi" w:hAnsi="Palatino Linotype" w:cs="Arial"/>
          <w:b/>
          <w:lang w:val="es-MX" w:eastAsia="en-US"/>
        </w:rPr>
        <w:t xml:space="preserve">Sujeto Obligado, </w:t>
      </w:r>
      <w:r w:rsidRPr="00423C70">
        <w:rPr>
          <w:rFonts w:ascii="Palatino Linotype" w:eastAsiaTheme="minorHAnsi" w:hAnsi="Palatino Linotype" w:cs="Arial"/>
          <w:lang w:val="es-MX" w:eastAsia="en-US"/>
        </w:rPr>
        <w:t>se procede a dictar la presente resolución.</w:t>
      </w:r>
    </w:p>
    <w:p w14:paraId="7B108B0D" w14:textId="77777777" w:rsidR="005D024E" w:rsidRPr="00423C70" w:rsidRDefault="005D024E" w:rsidP="00177F56">
      <w:pPr>
        <w:pStyle w:val="Sinespaciado"/>
        <w:rPr>
          <w:rFonts w:eastAsiaTheme="minorHAnsi"/>
          <w:lang w:eastAsia="en-US"/>
        </w:rPr>
      </w:pPr>
    </w:p>
    <w:p w14:paraId="08D74987" w14:textId="4AE8CF24" w:rsidR="00C753C2" w:rsidRPr="00423C70" w:rsidRDefault="0029071C" w:rsidP="00B74C9F">
      <w:pPr>
        <w:spacing w:line="360" w:lineRule="auto"/>
        <w:jc w:val="center"/>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A N T E C E D E N T E S</w:t>
      </w:r>
    </w:p>
    <w:p w14:paraId="4A7F4093" w14:textId="77777777" w:rsidR="00B74C9F" w:rsidRPr="00423C70" w:rsidRDefault="00B74C9F" w:rsidP="00177F56">
      <w:pPr>
        <w:pStyle w:val="Sinespaciado"/>
        <w:rPr>
          <w:rFonts w:eastAsiaTheme="minorHAnsi"/>
          <w:lang w:eastAsia="en-US"/>
        </w:rPr>
      </w:pPr>
    </w:p>
    <w:p w14:paraId="462C7DDC" w14:textId="77777777" w:rsidR="0029071C" w:rsidRPr="00423C70" w:rsidRDefault="0029071C" w:rsidP="0029071C">
      <w:pPr>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PRIMERO. De la solicitud de información.</w:t>
      </w:r>
    </w:p>
    <w:p w14:paraId="013D4409" w14:textId="78F72948" w:rsidR="005D024E" w:rsidRDefault="0029071C" w:rsidP="00EF3F0F">
      <w:pPr>
        <w:spacing w:line="360" w:lineRule="auto"/>
        <w:jc w:val="both"/>
        <w:rPr>
          <w:rFonts w:ascii="Palatino Linotype" w:eastAsiaTheme="minorHAnsi" w:hAnsi="Palatino Linotype" w:cs="Arial"/>
          <w:szCs w:val="22"/>
          <w:lang w:val="es-MX" w:eastAsia="en-US"/>
        </w:rPr>
      </w:pPr>
      <w:r w:rsidRPr="00423C70">
        <w:rPr>
          <w:rFonts w:ascii="Palatino Linotype" w:eastAsiaTheme="minorHAnsi" w:hAnsi="Palatino Linotype" w:cs="Arial"/>
          <w:szCs w:val="22"/>
          <w:lang w:val="es-MX" w:eastAsia="en-US"/>
        </w:rPr>
        <w:t xml:space="preserve">En fecha </w:t>
      </w:r>
      <w:r w:rsidR="002C3033">
        <w:rPr>
          <w:rFonts w:ascii="Palatino Linotype" w:eastAsiaTheme="minorHAnsi" w:hAnsi="Palatino Linotype" w:cs="Arial"/>
          <w:szCs w:val="22"/>
          <w:lang w:val="es-MX" w:eastAsia="en-US"/>
        </w:rPr>
        <w:t xml:space="preserve">tres </w:t>
      </w:r>
      <w:r w:rsidR="001768CD">
        <w:rPr>
          <w:rFonts w:ascii="Palatino Linotype" w:eastAsiaTheme="minorHAnsi" w:hAnsi="Palatino Linotype" w:cs="Arial"/>
          <w:szCs w:val="22"/>
          <w:lang w:val="es-MX" w:eastAsia="en-US"/>
        </w:rPr>
        <w:t>de junio</w:t>
      </w:r>
      <w:r w:rsidR="00555301" w:rsidRPr="00423C70">
        <w:rPr>
          <w:rFonts w:ascii="Palatino Linotype" w:eastAsiaTheme="minorHAnsi" w:hAnsi="Palatino Linotype" w:cs="Arial"/>
          <w:szCs w:val="22"/>
          <w:lang w:val="es-MX" w:eastAsia="en-US"/>
        </w:rPr>
        <w:t xml:space="preserve"> de dos mil veinticinco</w:t>
      </w:r>
      <w:r w:rsidRPr="00423C70">
        <w:rPr>
          <w:rFonts w:ascii="Palatino Linotype" w:eastAsiaTheme="minorHAnsi" w:hAnsi="Palatino Linotype" w:cs="Arial"/>
          <w:szCs w:val="22"/>
          <w:lang w:val="es-MX" w:eastAsia="en-US"/>
        </w:rPr>
        <w:t xml:space="preserve">, </w:t>
      </w:r>
      <w:r w:rsidR="00E250C8" w:rsidRPr="00423C70">
        <w:rPr>
          <w:rFonts w:ascii="Palatino Linotype" w:eastAsiaTheme="minorHAnsi" w:hAnsi="Palatino Linotype" w:cs="Arial"/>
          <w:szCs w:val="22"/>
          <w:lang w:val="es-MX" w:eastAsia="en-US"/>
        </w:rPr>
        <w:t>el</w:t>
      </w:r>
      <w:r w:rsidRPr="00423C70">
        <w:rPr>
          <w:rFonts w:ascii="Palatino Linotype" w:eastAsiaTheme="minorHAnsi" w:hAnsi="Palatino Linotype" w:cs="Arial"/>
          <w:szCs w:val="22"/>
          <w:lang w:val="es-MX" w:eastAsia="en-US"/>
        </w:rPr>
        <w:t xml:space="preserve"> </w:t>
      </w:r>
      <w:r w:rsidRPr="00423C70">
        <w:rPr>
          <w:rFonts w:ascii="Palatino Linotype" w:eastAsiaTheme="minorHAnsi" w:hAnsi="Palatino Linotype" w:cs="Arial"/>
          <w:b/>
          <w:szCs w:val="22"/>
          <w:lang w:val="es-MX" w:eastAsia="en-US"/>
        </w:rPr>
        <w:t>Recurrente</w:t>
      </w:r>
      <w:r w:rsidRPr="00423C70">
        <w:rPr>
          <w:rFonts w:ascii="Palatino Linotype" w:eastAsiaTheme="minorHAnsi" w:hAnsi="Palatino Linotype" w:cs="Arial"/>
          <w:szCs w:val="22"/>
          <w:lang w:val="es-MX" w:eastAsia="en-US"/>
        </w:rPr>
        <w:t xml:space="preserve">, presentó a través </w:t>
      </w:r>
      <w:r w:rsidR="00F94208" w:rsidRPr="00423C70">
        <w:rPr>
          <w:rFonts w:ascii="Palatino Linotype" w:eastAsiaTheme="minorHAnsi" w:hAnsi="Palatino Linotype" w:cs="Arial"/>
          <w:szCs w:val="22"/>
          <w:lang w:val="es-MX" w:eastAsia="en-US"/>
        </w:rPr>
        <w:t>d</w:t>
      </w:r>
      <w:r w:rsidR="001768CD">
        <w:rPr>
          <w:rFonts w:ascii="Palatino Linotype" w:eastAsiaTheme="minorHAnsi" w:hAnsi="Palatino Linotype" w:cs="Arial"/>
          <w:szCs w:val="22"/>
          <w:lang w:val="es-MX" w:eastAsia="en-US"/>
        </w:rPr>
        <w:t xml:space="preserve">e la </w:t>
      </w:r>
      <w:r w:rsidR="001768CD" w:rsidRPr="001768CD">
        <w:rPr>
          <w:rFonts w:ascii="Palatino Linotype" w:eastAsiaTheme="minorHAnsi" w:hAnsi="Palatino Linotype" w:cs="Arial"/>
          <w:szCs w:val="22"/>
          <w:lang w:val="es-MX" w:eastAsia="en-US"/>
        </w:rPr>
        <w:t>Plataforma Nacional De Transparencia</w:t>
      </w:r>
      <w:r w:rsidR="001768CD">
        <w:rPr>
          <w:rFonts w:ascii="Palatino Linotype" w:eastAsiaTheme="minorHAnsi" w:hAnsi="Palatino Linotype" w:cs="Arial"/>
          <w:szCs w:val="22"/>
          <w:lang w:val="es-MX" w:eastAsia="en-US"/>
        </w:rPr>
        <w:t xml:space="preserve"> </w:t>
      </w:r>
      <w:r w:rsidR="001768CD" w:rsidRPr="001768CD">
        <w:rPr>
          <w:rFonts w:ascii="Palatino Linotype" w:eastAsiaTheme="minorHAnsi" w:hAnsi="Palatino Linotype" w:cs="Arial"/>
          <w:b/>
          <w:szCs w:val="22"/>
          <w:lang w:val="es-MX" w:eastAsia="en-US"/>
        </w:rPr>
        <w:t>(PNT)</w:t>
      </w:r>
      <w:r w:rsidR="001768CD">
        <w:rPr>
          <w:rFonts w:ascii="Palatino Linotype" w:eastAsiaTheme="minorHAnsi" w:hAnsi="Palatino Linotype" w:cs="Arial"/>
          <w:szCs w:val="22"/>
          <w:lang w:val="es-MX" w:eastAsia="en-US"/>
        </w:rPr>
        <w:t>, vinculada al</w:t>
      </w:r>
      <w:r w:rsidR="001768CD" w:rsidRPr="00423C70">
        <w:rPr>
          <w:rFonts w:ascii="Palatino Linotype" w:eastAsiaTheme="minorHAnsi" w:hAnsi="Palatino Linotype" w:cs="Arial"/>
          <w:szCs w:val="22"/>
          <w:lang w:val="es-MX" w:eastAsia="en-US"/>
        </w:rPr>
        <w:t xml:space="preserve"> </w:t>
      </w:r>
      <w:r w:rsidRPr="00423C70">
        <w:rPr>
          <w:rFonts w:ascii="Palatino Linotype" w:eastAsiaTheme="minorHAnsi" w:hAnsi="Palatino Linotype" w:cs="Arial"/>
          <w:szCs w:val="22"/>
          <w:lang w:val="es-MX" w:eastAsia="en-US"/>
        </w:rPr>
        <w:t xml:space="preserve">Sistema de Acceso a la Información Mexiquense </w:t>
      </w:r>
      <w:r w:rsidRPr="00423C70">
        <w:rPr>
          <w:rFonts w:ascii="Palatino Linotype" w:eastAsiaTheme="minorHAnsi" w:hAnsi="Palatino Linotype" w:cs="Arial"/>
          <w:b/>
          <w:szCs w:val="22"/>
          <w:lang w:val="es-MX" w:eastAsia="en-US"/>
        </w:rPr>
        <w:t>(SAIMEX),</w:t>
      </w:r>
      <w:r w:rsidRPr="00423C70">
        <w:rPr>
          <w:rFonts w:ascii="Palatino Linotype" w:eastAsiaTheme="minorHAnsi" w:hAnsi="Palatino Linotype" w:cs="Arial"/>
          <w:szCs w:val="22"/>
          <w:lang w:val="es-MX" w:eastAsia="en-US"/>
        </w:rPr>
        <w:t xml:space="preserve"> ante el </w:t>
      </w:r>
      <w:r w:rsidRPr="00423C70">
        <w:rPr>
          <w:rFonts w:ascii="Palatino Linotype" w:eastAsiaTheme="minorHAnsi" w:hAnsi="Palatino Linotype" w:cs="Arial"/>
          <w:b/>
          <w:szCs w:val="22"/>
          <w:lang w:val="es-MX" w:eastAsia="en-US"/>
        </w:rPr>
        <w:t>Sujeto Obligado</w:t>
      </w:r>
      <w:r w:rsidRPr="00423C70">
        <w:rPr>
          <w:rFonts w:ascii="Palatino Linotype" w:eastAsiaTheme="minorHAnsi" w:hAnsi="Palatino Linotype" w:cs="Arial"/>
          <w:szCs w:val="22"/>
          <w:lang w:val="es-MX" w:eastAsia="en-US"/>
        </w:rPr>
        <w:t>, la solicitud de acceso a la información pública, a la que se le</w:t>
      </w:r>
      <w:r w:rsidR="00C753C2" w:rsidRPr="00423C70">
        <w:rPr>
          <w:rFonts w:ascii="Palatino Linotype" w:eastAsiaTheme="minorHAnsi" w:hAnsi="Palatino Linotype" w:cs="Arial"/>
          <w:szCs w:val="22"/>
          <w:lang w:val="es-MX" w:eastAsia="en-US"/>
        </w:rPr>
        <w:t xml:space="preserve"> asignó el número de expediente </w:t>
      </w:r>
      <w:r w:rsidR="002C3033" w:rsidRPr="002C3033">
        <w:rPr>
          <w:rFonts w:ascii="Palatino Linotype" w:eastAsiaTheme="minorHAnsi" w:hAnsi="Palatino Linotype" w:cs="Arial"/>
          <w:b/>
          <w:szCs w:val="22"/>
          <w:lang w:val="es-MX" w:eastAsia="en-US"/>
        </w:rPr>
        <w:t>00007/DIFLERMA/IP/2025</w:t>
      </w:r>
      <w:r w:rsidRPr="00423C70">
        <w:rPr>
          <w:rFonts w:ascii="Palatino Linotype" w:eastAsiaTheme="minorHAnsi" w:hAnsi="Palatino Linotype" w:cs="Arial"/>
          <w:szCs w:val="22"/>
          <w:lang w:val="es-MX" w:eastAsia="en-US"/>
        </w:rPr>
        <w:t>, mediante la cual solicitó lo siguiente:</w:t>
      </w:r>
    </w:p>
    <w:p w14:paraId="614E962D" w14:textId="77777777" w:rsidR="00EF3F0F" w:rsidRPr="00EF3F0F" w:rsidRDefault="00EF3F0F" w:rsidP="002C3033">
      <w:pPr>
        <w:pStyle w:val="Sinespaciado"/>
        <w:rPr>
          <w:rFonts w:eastAsiaTheme="minorHAnsi"/>
          <w:lang w:eastAsia="en-US"/>
        </w:rPr>
      </w:pPr>
    </w:p>
    <w:p w14:paraId="1DECB75E" w14:textId="066CF027" w:rsidR="00EF3F0F" w:rsidRDefault="0029071C" w:rsidP="00EF3F0F">
      <w:pPr>
        <w:ind w:left="284" w:right="332"/>
        <w:jc w:val="both"/>
        <w:rPr>
          <w:rFonts w:ascii="Palatino Linotype" w:hAnsi="Palatino Linotype"/>
          <w:i/>
          <w:sz w:val="22"/>
          <w:szCs w:val="22"/>
          <w:lang w:val="es-ES_tradnl"/>
        </w:rPr>
      </w:pPr>
      <w:r w:rsidRPr="00423C70">
        <w:rPr>
          <w:rFonts w:ascii="Palatino Linotype" w:hAnsi="Palatino Linotype"/>
          <w:i/>
          <w:sz w:val="22"/>
          <w:szCs w:val="22"/>
          <w:lang w:val="es-MX"/>
        </w:rPr>
        <w:t>“</w:t>
      </w:r>
      <w:r w:rsidR="002C3033" w:rsidRPr="002C3033">
        <w:rPr>
          <w:rFonts w:ascii="Palatino Linotype" w:hAnsi="Palatino Linotype"/>
          <w:i/>
          <w:sz w:val="22"/>
          <w:szCs w:val="22"/>
          <w:lang w:val="es-MX" w:eastAsia="es-MX"/>
        </w:rPr>
        <w:t>Me puede mandar sus "Lineamientos operativos para el control de inventarios de almacén."</w:t>
      </w:r>
      <w:r w:rsidRPr="00423C70">
        <w:rPr>
          <w:rFonts w:ascii="Palatino Linotype" w:hAnsi="Palatino Linotype"/>
          <w:i/>
          <w:sz w:val="22"/>
          <w:szCs w:val="22"/>
          <w:lang w:val="es-MX"/>
        </w:rPr>
        <w:t>”</w:t>
      </w:r>
      <w:r w:rsidR="00B2345B" w:rsidRPr="00423C70">
        <w:rPr>
          <w:rFonts w:ascii="Palatino Linotype" w:hAnsi="Palatino Linotype"/>
          <w:i/>
          <w:sz w:val="22"/>
          <w:szCs w:val="22"/>
          <w:lang w:val="es-ES_tradnl"/>
        </w:rPr>
        <w:t xml:space="preserve"> (Sic)</w:t>
      </w:r>
    </w:p>
    <w:p w14:paraId="1C3349DC" w14:textId="77777777" w:rsidR="00EF3F0F" w:rsidRPr="00423C70" w:rsidRDefault="00EF3F0F" w:rsidP="001768CD">
      <w:pPr>
        <w:ind w:right="332"/>
        <w:jc w:val="both"/>
        <w:rPr>
          <w:rFonts w:ascii="Palatino Linotype" w:hAnsi="Palatino Linotype"/>
          <w:i/>
          <w:sz w:val="22"/>
          <w:szCs w:val="22"/>
          <w:lang w:val="es-ES_tradnl"/>
        </w:rPr>
      </w:pPr>
    </w:p>
    <w:p w14:paraId="44B37EBD" w14:textId="0554A2A9" w:rsidR="005D024E"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423C70">
        <w:rPr>
          <w:rFonts w:ascii="Palatino Linotype" w:hAnsi="Palatino Linotype"/>
          <w:b/>
          <w:lang w:val="es-ES_tradnl"/>
        </w:rPr>
        <w:t>MODALIDAD DE ENTREGA:</w:t>
      </w:r>
      <w:r w:rsidRPr="00423C70">
        <w:rPr>
          <w:rFonts w:ascii="Palatino Linotype" w:hAnsi="Palatino Linotype"/>
          <w:lang w:val="es-ES_tradnl"/>
        </w:rPr>
        <w:t xml:space="preserve"> </w:t>
      </w:r>
      <w:r w:rsidR="00756303" w:rsidRPr="00423C70">
        <w:rPr>
          <w:rFonts w:ascii="Palatino Linotype" w:eastAsiaTheme="minorHAnsi" w:hAnsi="Palatino Linotype" w:cstheme="minorBidi"/>
          <w:color w:val="000000"/>
          <w:lang w:val="es-MX" w:eastAsia="en-US"/>
        </w:rPr>
        <w:t>A través de</w:t>
      </w:r>
      <w:r w:rsidR="001768CD">
        <w:rPr>
          <w:rFonts w:ascii="Palatino Linotype" w:eastAsiaTheme="minorHAnsi" w:hAnsi="Palatino Linotype" w:cstheme="minorBidi"/>
          <w:color w:val="000000"/>
          <w:lang w:val="es-MX" w:eastAsia="en-US"/>
        </w:rPr>
        <w:t xml:space="preserve"> </w:t>
      </w:r>
      <w:r w:rsidR="001768CD" w:rsidRPr="00EE3B1F">
        <w:rPr>
          <w:rFonts w:ascii="Palatino Linotype" w:eastAsiaTheme="minorHAnsi" w:hAnsi="Palatino Linotype" w:cstheme="minorBidi"/>
          <w:b/>
          <w:bCs/>
          <w:color w:val="000000"/>
          <w:lang w:val="es-MX" w:eastAsia="en-US"/>
        </w:rPr>
        <w:t>correo electrónico</w:t>
      </w:r>
      <w:r w:rsidR="00B2345B" w:rsidRPr="00423C70">
        <w:rPr>
          <w:rFonts w:ascii="Palatino Linotype" w:eastAsiaTheme="minorHAnsi" w:hAnsi="Palatino Linotype" w:cstheme="minorBidi"/>
          <w:color w:val="000000"/>
          <w:lang w:val="es-MX" w:eastAsia="en-US"/>
        </w:rPr>
        <w:t>.</w:t>
      </w:r>
      <w:r w:rsidR="00756303" w:rsidRPr="00423C70">
        <w:rPr>
          <w:rFonts w:ascii="Palatino Linotype" w:eastAsiaTheme="minorHAnsi" w:hAnsi="Palatino Linotype" w:cstheme="minorBidi"/>
          <w:color w:val="000000"/>
          <w:lang w:val="es-MX" w:eastAsia="en-US"/>
        </w:rPr>
        <w:t xml:space="preserve"> </w:t>
      </w:r>
    </w:p>
    <w:p w14:paraId="59490EE0" w14:textId="77777777" w:rsidR="00EF3F0F" w:rsidRPr="00423C70" w:rsidRDefault="00EF3F0F"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74720AE5" w14:textId="65857C13" w:rsidR="002C3033" w:rsidRPr="009A6B97" w:rsidRDefault="002C3033" w:rsidP="002C3033">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Pr="009A6B97">
        <w:rPr>
          <w:rFonts w:ascii="Palatino Linotype" w:eastAsiaTheme="minorHAnsi" w:hAnsi="Palatino Linotype" w:cs="Arial"/>
          <w:b/>
          <w:sz w:val="28"/>
          <w:lang w:val="es-MX" w:eastAsia="en-US"/>
        </w:rPr>
        <w:t xml:space="preserve">O. De la </w:t>
      </w:r>
      <w:r w:rsidRPr="00807D02">
        <w:rPr>
          <w:rFonts w:ascii="Palatino Linotype" w:eastAsiaTheme="minorHAnsi" w:hAnsi="Palatino Linotype" w:cs="Arial"/>
          <w:b/>
          <w:sz w:val="28"/>
          <w:lang w:val="es-MX" w:eastAsia="en-US"/>
        </w:rPr>
        <w:t>Solicitud Aclaración</w:t>
      </w:r>
      <w:r>
        <w:rPr>
          <w:rFonts w:ascii="Palatino Linotype" w:eastAsiaTheme="minorHAnsi" w:hAnsi="Palatino Linotype" w:cs="Arial"/>
          <w:b/>
          <w:sz w:val="28"/>
          <w:lang w:val="es-MX" w:eastAsia="en-US"/>
        </w:rPr>
        <w:t xml:space="preserve"> por parte del Sujeto Obligado</w:t>
      </w:r>
      <w:r w:rsidRPr="009A6B97">
        <w:rPr>
          <w:rFonts w:ascii="Palatino Linotype" w:eastAsiaTheme="minorHAnsi" w:hAnsi="Palatino Linotype" w:cs="Arial"/>
          <w:b/>
          <w:sz w:val="28"/>
          <w:lang w:val="es-MX" w:eastAsia="en-US"/>
        </w:rPr>
        <w:t xml:space="preserve">. </w:t>
      </w:r>
    </w:p>
    <w:p w14:paraId="5618EB60" w14:textId="509E17C0" w:rsidR="002C3033" w:rsidRPr="009A6B97" w:rsidRDefault="002C3033" w:rsidP="002C303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2C3033">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5F641C">
        <w:rPr>
          <w:rFonts w:ascii="Palatino Linotype" w:eastAsiaTheme="minorHAnsi" w:hAnsi="Palatino Linotype" w:cs="Arial"/>
          <w:lang w:val="es-MX" w:eastAsia="en-US"/>
        </w:rPr>
        <w:t xml:space="preserve">diez de junio </w:t>
      </w:r>
      <w:r>
        <w:rPr>
          <w:rFonts w:ascii="Palatino Linotype" w:eastAsiaTheme="minorHAnsi" w:hAnsi="Palatino Linotype" w:cs="Arial"/>
          <w:lang w:val="es-MX" w:eastAsia="en-US"/>
        </w:rPr>
        <w:t>de dos mil veinticinco</w:t>
      </w:r>
      <w:r w:rsidRPr="009A6B97">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solicitó al particular una solicitud de aclaración</w:t>
      </w:r>
      <w:r w:rsidRPr="009A6B97">
        <w:rPr>
          <w:rFonts w:ascii="Palatino Linotype" w:eastAsiaTheme="minorHAnsi" w:hAnsi="Palatino Linotype" w:cs="Arial"/>
          <w:lang w:val="es-MX" w:eastAsia="en-US"/>
        </w:rPr>
        <w:t xml:space="preserve"> en los siguientes términos:</w:t>
      </w:r>
    </w:p>
    <w:p w14:paraId="150AA934" w14:textId="77777777" w:rsidR="002C3033" w:rsidRPr="009A6B97" w:rsidRDefault="002C3033" w:rsidP="002C3033">
      <w:pPr>
        <w:rPr>
          <w:lang w:val="es-MX"/>
        </w:rPr>
      </w:pPr>
    </w:p>
    <w:p w14:paraId="3302E739" w14:textId="77777777" w:rsidR="005F641C" w:rsidRDefault="002C3033" w:rsidP="005F641C">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5F641C" w:rsidRPr="005F641C">
        <w:rPr>
          <w:rFonts w:ascii="Palatino Linotype" w:hAnsi="Palatino Linotype"/>
          <w:b/>
          <w:bCs/>
          <w:i/>
          <w:sz w:val="22"/>
          <w:szCs w:val="22"/>
          <w:lang w:val="es-MX" w:eastAsia="es-MX"/>
        </w:rPr>
        <w:t>SOLICITANTE P R E S E N T E.</w:t>
      </w:r>
      <w:r w:rsidR="005F641C" w:rsidRPr="005F641C">
        <w:rPr>
          <w:rFonts w:ascii="Palatino Linotype" w:hAnsi="Palatino Linotype"/>
          <w:i/>
          <w:sz w:val="22"/>
          <w:szCs w:val="22"/>
          <w:lang w:val="es-MX" w:eastAsia="es-MX"/>
        </w:rPr>
        <w:t xml:space="preserve"> En atención a su solicitud de información pública con fecha 14 de mayo del año en curso, recibida a través de la Plataforma Nacional de Transparencia, con el número de folio 00007/DIFLERMA/IP/2025, en la cual requiere lo siguiente: </w:t>
      </w:r>
    </w:p>
    <w:p w14:paraId="28FEE621" w14:textId="77777777" w:rsidR="005F641C" w:rsidRDefault="005F641C" w:rsidP="005F641C">
      <w:pPr>
        <w:spacing w:line="276" w:lineRule="auto"/>
        <w:ind w:left="567" w:right="567"/>
        <w:jc w:val="both"/>
        <w:rPr>
          <w:rFonts w:ascii="Palatino Linotype" w:hAnsi="Palatino Linotype"/>
          <w:i/>
          <w:sz w:val="22"/>
          <w:szCs w:val="22"/>
          <w:lang w:val="es-MX" w:eastAsia="es-MX"/>
        </w:rPr>
      </w:pPr>
    </w:p>
    <w:p w14:paraId="354D9CCC" w14:textId="77777777" w:rsidR="005F641C" w:rsidRDefault="005F641C" w:rsidP="005F641C">
      <w:pPr>
        <w:spacing w:line="276" w:lineRule="auto"/>
        <w:ind w:left="567" w:right="567"/>
        <w:jc w:val="both"/>
        <w:rPr>
          <w:rFonts w:ascii="Palatino Linotype" w:hAnsi="Palatino Linotype"/>
          <w:i/>
          <w:sz w:val="22"/>
          <w:szCs w:val="22"/>
          <w:lang w:val="es-MX" w:eastAsia="es-MX"/>
        </w:rPr>
      </w:pPr>
      <w:r w:rsidRPr="005F641C">
        <w:rPr>
          <w:rFonts w:ascii="Palatino Linotype" w:hAnsi="Palatino Linotype"/>
          <w:b/>
          <w:bCs/>
          <w:i/>
          <w:sz w:val="22"/>
          <w:szCs w:val="22"/>
          <w:lang w:val="es-MX" w:eastAsia="es-MX"/>
        </w:rPr>
        <w:t>DESCRIPCIÓN CLARA Y PRECISA DE LA INFORMACIÓN SOLICITADA:</w:t>
      </w:r>
      <w:r w:rsidRPr="005F641C">
        <w:rPr>
          <w:rFonts w:ascii="Palatino Linotype" w:hAnsi="Palatino Linotype"/>
          <w:i/>
          <w:sz w:val="22"/>
          <w:szCs w:val="22"/>
          <w:lang w:val="es-MX" w:eastAsia="es-MX"/>
        </w:rPr>
        <w:t xml:space="preserve"> </w:t>
      </w:r>
    </w:p>
    <w:p w14:paraId="744E09F5" w14:textId="77777777" w:rsidR="005F641C" w:rsidRDefault="005F641C" w:rsidP="005F641C">
      <w:pPr>
        <w:spacing w:line="276" w:lineRule="auto"/>
        <w:ind w:left="567" w:right="567"/>
        <w:jc w:val="both"/>
        <w:rPr>
          <w:rFonts w:ascii="Palatino Linotype" w:hAnsi="Palatino Linotype"/>
          <w:i/>
          <w:sz w:val="22"/>
          <w:szCs w:val="22"/>
          <w:lang w:val="es-MX" w:eastAsia="es-MX"/>
        </w:rPr>
      </w:pPr>
      <w:r w:rsidRPr="005F641C">
        <w:rPr>
          <w:rFonts w:ascii="Palatino Linotype" w:hAnsi="Palatino Linotype"/>
          <w:i/>
          <w:sz w:val="22"/>
          <w:szCs w:val="22"/>
          <w:lang w:val="es-MX" w:eastAsia="es-MX"/>
        </w:rPr>
        <w:t xml:space="preserve">Me puede mandar sus “Lineamientos operativos para el control de inventarios de almacén.” </w:t>
      </w:r>
    </w:p>
    <w:p w14:paraId="00F65D7D" w14:textId="77777777" w:rsidR="005F641C" w:rsidRDefault="005F641C" w:rsidP="005F641C">
      <w:pPr>
        <w:spacing w:line="276" w:lineRule="auto"/>
        <w:ind w:left="567" w:right="567"/>
        <w:jc w:val="both"/>
        <w:rPr>
          <w:rFonts w:ascii="Palatino Linotype" w:hAnsi="Palatino Linotype"/>
          <w:i/>
          <w:sz w:val="22"/>
          <w:szCs w:val="22"/>
          <w:lang w:val="es-MX" w:eastAsia="es-MX"/>
        </w:rPr>
      </w:pPr>
    </w:p>
    <w:p w14:paraId="415474F6" w14:textId="70E0F3D0" w:rsidR="005F641C" w:rsidRDefault="005F641C" w:rsidP="005F641C">
      <w:pPr>
        <w:spacing w:line="276" w:lineRule="auto"/>
        <w:ind w:left="567" w:right="567"/>
        <w:jc w:val="both"/>
        <w:rPr>
          <w:rFonts w:ascii="Palatino Linotype" w:hAnsi="Palatino Linotype"/>
          <w:i/>
          <w:sz w:val="22"/>
          <w:szCs w:val="22"/>
          <w:lang w:val="es-MX" w:eastAsia="es-MX"/>
        </w:rPr>
      </w:pPr>
      <w:r w:rsidRPr="005F641C">
        <w:rPr>
          <w:rFonts w:ascii="Palatino Linotype" w:hAnsi="Palatino Linotype"/>
          <w:i/>
          <w:sz w:val="22"/>
          <w:szCs w:val="22"/>
          <w:lang w:val="es-MX" w:eastAsia="es-MX"/>
        </w:rPr>
        <w:t>Visto el contenido de su solicitud de información y a fin de dar atención, se le requiere para que dentro del plazo de 10 (diez) días hábiles contados a partir del día siguiente de la presente notificación, proporcione mayores datos que permitan atender puntualmente su solicitud y manifieste con mayor claridad la información al cual desea acceder, toda vez que de la lectura de la descripción de la información solicitada no se desprende tal dato, el cual es necesario para realizar la búsqueda de la misma. Lo anterior, con fundamento en lo dispuesto por el artículo 159 de la Ley de Transparencia y Acceso a la Información Pública del Estado de México y Municipios, hago de su conocimiento que:</w:t>
      </w:r>
    </w:p>
    <w:p w14:paraId="0F806393" w14:textId="77777777" w:rsidR="005F641C" w:rsidRDefault="005F641C" w:rsidP="005F641C">
      <w:pPr>
        <w:spacing w:line="276" w:lineRule="auto"/>
        <w:ind w:left="567" w:right="567"/>
        <w:jc w:val="both"/>
        <w:rPr>
          <w:rFonts w:ascii="Palatino Linotype" w:hAnsi="Palatino Linotype"/>
          <w:i/>
          <w:sz w:val="22"/>
          <w:szCs w:val="22"/>
          <w:lang w:val="es-MX" w:eastAsia="es-MX"/>
        </w:rPr>
      </w:pPr>
    </w:p>
    <w:p w14:paraId="05DDF9EE" w14:textId="77777777" w:rsidR="005F641C" w:rsidRDefault="005F641C" w:rsidP="005F641C">
      <w:pPr>
        <w:spacing w:line="276" w:lineRule="auto"/>
        <w:ind w:left="567" w:right="567"/>
        <w:jc w:val="both"/>
        <w:rPr>
          <w:rFonts w:ascii="Palatino Linotype" w:hAnsi="Palatino Linotype"/>
          <w:i/>
          <w:sz w:val="22"/>
          <w:szCs w:val="22"/>
          <w:lang w:val="es-MX" w:eastAsia="es-MX"/>
        </w:rPr>
      </w:pPr>
      <w:r w:rsidRPr="005F641C">
        <w:rPr>
          <w:rFonts w:ascii="Palatino Linotype" w:hAnsi="Palatino Linotype"/>
          <w:i/>
          <w:sz w:val="22"/>
          <w:szCs w:val="22"/>
          <w:lang w:val="es-MX" w:eastAsia="es-MX"/>
        </w:rPr>
        <w:t xml:space="preserve">Cuando los detalles proporcionados para localizar los documentos resulten insuficientes, incompletos o sean erróneos, la Unidad de Transparencia podrá requerir al solicitante, por una sola vez (…) indique otros elementos que complementen, corrijan o amplíen los datos proporcionados o bien, precise uno o varios requerimientos de información. </w:t>
      </w:r>
    </w:p>
    <w:p w14:paraId="6CD0914E" w14:textId="77777777" w:rsidR="005F641C" w:rsidRDefault="005F641C" w:rsidP="005F641C">
      <w:pPr>
        <w:spacing w:line="276" w:lineRule="auto"/>
        <w:ind w:left="567" w:right="567"/>
        <w:jc w:val="both"/>
        <w:rPr>
          <w:rFonts w:ascii="Palatino Linotype" w:hAnsi="Palatino Linotype"/>
          <w:i/>
          <w:sz w:val="22"/>
          <w:szCs w:val="22"/>
          <w:lang w:val="es-MX" w:eastAsia="es-MX"/>
        </w:rPr>
      </w:pPr>
    </w:p>
    <w:p w14:paraId="04AC9958" w14:textId="2FC9D3D6" w:rsidR="005F641C" w:rsidRPr="005F641C" w:rsidRDefault="005F641C" w:rsidP="005F641C">
      <w:pPr>
        <w:spacing w:line="276" w:lineRule="auto"/>
        <w:ind w:left="567" w:right="567"/>
        <w:jc w:val="both"/>
        <w:rPr>
          <w:rFonts w:ascii="Palatino Linotype" w:hAnsi="Palatino Linotype"/>
          <w:i/>
          <w:sz w:val="22"/>
          <w:szCs w:val="22"/>
          <w:lang w:val="es-MX" w:eastAsia="es-MX"/>
        </w:rPr>
      </w:pPr>
      <w:r w:rsidRPr="005F641C">
        <w:rPr>
          <w:rFonts w:ascii="Palatino Linotype" w:hAnsi="Palatino Linotype"/>
          <w:b/>
          <w:bCs/>
          <w:i/>
          <w:sz w:val="22"/>
          <w:szCs w:val="22"/>
          <w:u w:val="single"/>
          <w:lang w:val="es-MX" w:eastAsia="es-MX"/>
        </w:rPr>
        <w:t>Por lo anterior, me permito solicitar a usted respetuosamente, pueda complementar su requerimiento de información, respecto a qué almacén o almacén de qué tipo de cosas hace referencia en el texto de su solicitud.</w:t>
      </w:r>
      <w:r w:rsidRPr="005F641C">
        <w:rPr>
          <w:rFonts w:ascii="Palatino Linotype" w:hAnsi="Palatino Linotype"/>
          <w:i/>
          <w:sz w:val="22"/>
          <w:szCs w:val="22"/>
          <w:lang w:val="es-MX" w:eastAsia="es-MX"/>
        </w:rPr>
        <w:t xml:space="preserve"> Sin otro particular, le envío un cordial saludo.</w:t>
      </w:r>
    </w:p>
    <w:p w14:paraId="0BA52EFF" w14:textId="77777777" w:rsidR="005F641C" w:rsidRDefault="005F641C" w:rsidP="005F641C">
      <w:pPr>
        <w:spacing w:line="276" w:lineRule="auto"/>
        <w:ind w:left="567" w:right="567"/>
        <w:jc w:val="both"/>
        <w:rPr>
          <w:rFonts w:ascii="Palatino Linotype" w:hAnsi="Palatino Linotype"/>
          <w:i/>
          <w:sz w:val="22"/>
          <w:szCs w:val="22"/>
          <w:lang w:val="es-MX" w:eastAsia="es-MX"/>
        </w:rPr>
      </w:pPr>
    </w:p>
    <w:p w14:paraId="6C8375E5" w14:textId="55CF455F" w:rsidR="005F641C" w:rsidRPr="005F641C" w:rsidRDefault="005F641C" w:rsidP="005F641C">
      <w:pPr>
        <w:spacing w:line="276" w:lineRule="auto"/>
        <w:ind w:left="567" w:right="567"/>
        <w:jc w:val="both"/>
        <w:rPr>
          <w:rFonts w:ascii="Palatino Linotype" w:hAnsi="Palatino Linotype"/>
          <w:i/>
          <w:sz w:val="22"/>
          <w:szCs w:val="22"/>
          <w:lang w:val="es-MX" w:eastAsia="es-MX"/>
        </w:rPr>
      </w:pPr>
      <w:r w:rsidRPr="005F641C">
        <w:rPr>
          <w:rFonts w:ascii="Palatino Linotype" w:hAnsi="Palatino Linotype"/>
          <w:i/>
          <w:sz w:val="22"/>
          <w:szCs w:val="22"/>
          <w:lang w:val="es-MX" w:eastAsia="es-MX"/>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6C21562" w14:textId="77777777" w:rsidR="005F641C" w:rsidRDefault="005F641C" w:rsidP="005F641C">
      <w:pPr>
        <w:spacing w:line="276" w:lineRule="auto"/>
        <w:ind w:left="567" w:right="567"/>
        <w:jc w:val="both"/>
        <w:rPr>
          <w:rFonts w:ascii="Palatino Linotype" w:hAnsi="Palatino Linotype"/>
          <w:i/>
          <w:sz w:val="22"/>
          <w:szCs w:val="22"/>
          <w:lang w:val="es-MX" w:eastAsia="es-MX"/>
        </w:rPr>
      </w:pPr>
    </w:p>
    <w:p w14:paraId="0A4EC37D" w14:textId="5B08AC2D" w:rsidR="005F641C" w:rsidRPr="005F641C" w:rsidRDefault="005F641C" w:rsidP="005F641C">
      <w:pPr>
        <w:spacing w:line="276" w:lineRule="auto"/>
        <w:ind w:left="567" w:right="567"/>
        <w:jc w:val="both"/>
        <w:rPr>
          <w:rFonts w:ascii="Palatino Linotype" w:hAnsi="Palatino Linotype"/>
          <w:i/>
          <w:sz w:val="22"/>
          <w:szCs w:val="22"/>
          <w:lang w:val="es-MX" w:eastAsia="es-MX"/>
        </w:rPr>
      </w:pPr>
      <w:r w:rsidRPr="005F641C">
        <w:rPr>
          <w:rFonts w:ascii="Palatino Linotype" w:hAnsi="Palatino Linotype"/>
          <w:i/>
          <w:sz w:val="22"/>
          <w:szCs w:val="22"/>
          <w:lang w:val="es-MX" w:eastAsia="es-MX"/>
        </w:rPr>
        <w:t>ATENTAMENTE</w:t>
      </w:r>
    </w:p>
    <w:p w14:paraId="0A09AE20" w14:textId="0AAE381A" w:rsidR="002C3033" w:rsidRDefault="005F641C" w:rsidP="005F641C">
      <w:pPr>
        <w:spacing w:line="276" w:lineRule="auto"/>
        <w:ind w:left="567" w:right="567"/>
        <w:jc w:val="both"/>
        <w:rPr>
          <w:rFonts w:ascii="Palatino Linotype" w:hAnsi="Palatino Linotype"/>
          <w:i/>
          <w:sz w:val="22"/>
          <w:szCs w:val="22"/>
          <w:lang w:val="es-MX" w:eastAsia="es-MX"/>
        </w:rPr>
      </w:pPr>
      <w:r w:rsidRPr="005F641C">
        <w:rPr>
          <w:rFonts w:ascii="Palatino Linotype" w:hAnsi="Palatino Linotype"/>
          <w:i/>
          <w:sz w:val="22"/>
          <w:szCs w:val="22"/>
          <w:lang w:val="es-MX" w:eastAsia="es-MX"/>
        </w:rPr>
        <w:t>LIC. JOSE CARLOS GODINEZ SEVILLA</w:t>
      </w:r>
      <w:r w:rsidR="002C3033" w:rsidRPr="009A6B97">
        <w:rPr>
          <w:rFonts w:ascii="Palatino Linotype" w:hAnsi="Palatino Linotype"/>
          <w:i/>
          <w:sz w:val="22"/>
          <w:szCs w:val="22"/>
          <w:lang w:val="es-MX" w:eastAsia="es-MX"/>
        </w:rPr>
        <w:t>” (Sic).</w:t>
      </w:r>
    </w:p>
    <w:p w14:paraId="205E180A" w14:textId="77777777" w:rsidR="002C3033" w:rsidRDefault="002C3033" w:rsidP="002C3033">
      <w:pPr>
        <w:spacing w:line="360" w:lineRule="auto"/>
        <w:jc w:val="both"/>
        <w:rPr>
          <w:rFonts w:ascii="Palatino Linotype" w:eastAsiaTheme="minorHAnsi" w:hAnsi="Palatino Linotype" w:cs="Arial"/>
          <w:lang w:val="es-MX" w:eastAsia="en-US"/>
        </w:rPr>
      </w:pPr>
    </w:p>
    <w:p w14:paraId="54CCEB68" w14:textId="664A443E" w:rsidR="002C3033" w:rsidRDefault="002C3033" w:rsidP="002C3033">
      <w:pPr>
        <w:spacing w:line="360" w:lineRule="auto"/>
        <w:jc w:val="both"/>
        <w:rPr>
          <w:rFonts w:ascii="Palatino Linotype" w:eastAsiaTheme="minorHAnsi" w:hAnsi="Palatino Linotype" w:cs="Arial"/>
          <w:lang w:val="es-MX" w:eastAsia="en-US"/>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w:t>
      </w:r>
      <w:r w:rsidR="005F641C">
        <w:rPr>
          <w:rFonts w:ascii="Palatino Linotype" w:eastAsiaTheme="minorHAnsi" w:hAnsi="Palatino Linotype" w:cs="Arial"/>
          <w:lang w:val="es-MX" w:eastAsia="en-US"/>
        </w:rPr>
        <w:t>dicha solicitud</w:t>
      </w:r>
      <w:r w:rsidRPr="00386D38">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el</w:t>
      </w:r>
      <w:r w:rsidRPr="00386D38">
        <w:rPr>
          <w:rFonts w:ascii="Palatino Linotype" w:eastAsiaTheme="minorHAnsi" w:hAnsi="Palatino Linotype" w:cs="Arial"/>
          <w:lang w:val="es-MX" w:eastAsia="en-US"/>
        </w:rPr>
        <w:t xml:space="preserve"> archivo electrónico denominado </w:t>
      </w:r>
      <w:r w:rsidRPr="00386D38">
        <w:rPr>
          <w:rFonts w:ascii="Palatino Linotype" w:eastAsiaTheme="minorHAnsi" w:hAnsi="Palatino Linotype" w:cs="Arial"/>
          <w:i/>
          <w:lang w:val="es-MX" w:eastAsia="en-US"/>
        </w:rPr>
        <w:t>“</w:t>
      </w:r>
      <w:r w:rsidR="005F641C" w:rsidRPr="005F641C">
        <w:rPr>
          <w:rFonts w:ascii="Palatino Linotype" w:eastAsiaTheme="minorHAnsi" w:hAnsi="Palatino Linotype" w:cs="Arial"/>
          <w:i/>
          <w:lang w:val="es-MX" w:eastAsia="en-US"/>
        </w:rPr>
        <w:t>003_00007 OFICIO PARTICULAR SOL DE ACLARACION.pdf</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w:t>
      </w:r>
      <w:r w:rsidR="007C4154">
        <w:rPr>
          <w:rFonts w:ascii="Palatino Linotype" w:eastAsiaTheme="minorHAnsi" w:hAnsi="Palatino Linotype" w:cs="Arial"/>
          <w:lang w:val="es-MX" w:eastAsia="en-US"/>
        </w:rPr>
        <w:t xml:space="preserve">es el oficio número </w:t>
      </w:r>
      <w:r w:rsidR="007C4154" w:rsidRPr="007C4154">
        <w:rPr>
          <w:rFonts w:ascii="Palatino Linotype" w:eastAsiaTheme="minorHAnsi" w:hAnsi="Palatino Linotype" w:cs="Arial"/>
          <w:b/>
          <w:bCs/>
          <w:lang w:val="es-MX" w:eastAsia="en-US"/>
        </w:rPr>
        <w:t>DIFTR/RSI/003/2025</w:t>
      </w:r>
      <w:r w:rsidR="007C4154">
        <w:rPr>
          <w:rFonts w:ascii="Palatino Linotype" w:eastAsiaTheme="minorHAnsi" w:hAnsi="Palatino Linotype" w:cs="Arial"/>
          <w:lang w:val="es-MX" w:eastAsia="en-US"/>
        </w:rPr>
        <w:t xml:space="preserve">, mediante el cual, el </w:t>
      </w:r>
      <w:r w:rsidR="007C4154" w:rsidRPr="007C4154">
        <w:rPr>
          <w:rFonts w:ascii="Palatino Linotype" w:eastAsiaTheme="minorHAnsi" w:hAnsi="Palatino Linotype" w:cs="Arial"/>
          <w:b/>
          <w:bCs/>
          <w:lang w:val="es-MX" w:eastAsia="en-US"/>
        </w:rPr>
        <w:t>Titular de la Unidad de Transparencia</w:t>
      </w:r>
      <w:r w:rsidR="007C4154">
        <w:rPr>
          <w:rFonts w:ascii="Palatino Linotype" w:eastAsiaTheme="minorHAnsi" w:hAnsi="Palatino Linotype" w:cs="Arial"/>
          <w:lang w:val="es-MX" w:eastAsia="en-US"/>
        </w:rPr>
        <w:t xml:space="preserve">, solicitó al particular, proporcionar mayores datos que permitan atender puntualmente la solicitud de información, por lo que, le indicó que, </w:t>
      </w:r>
      <w:r w:rsidR="007C4154" w:rsidRPr="007C4154">
        <w:rPr>
          <w:rFonts w:ascii="Palatino Linotype" w:eastAsiaTheme="minorHAnsi" w:hAnsi="Palatino Linotype" w:cs="Arial"/>
          <w:b/>
          <w:bCs/>
          <w:u w:val="single"/>
          <w:lang w:val="es-MX" w:eastAsia="en-US"/>
        </w:rPr>
        <w:t>“respecto a qué almacén o almacén de qué tipo de cosas hace referencia en el texto de la solicitud de información”</w:t>
      </w:r>
      <w:r w:rsidR="007C4154">
        <w:rPr>
          <w:rFonts w:ascii="Palatino Linotype" w:eastAsiaTheme="minorHAnsi" w:hAnsi="Palatino Linotype" w:cs="Arial"/>
          <w:lang w:val="es-MX" w:eastAsia="en-US"/>
        </w:rPr>
        <w:t xml:space="preserve">. </w:t>
      </w:r>
    </w:p>
    <w:p w14:paraId="63BA002D" w14:textId="77777777" w:rsidR="007C4154" w:rsidRDefault="007C4154" w:rsidP="002C3033">
      <w:pPr>
        <w:spacing w:line="360" w:lineRule="auto"/>
        <w:jc w:val="both"/>
        <w:rPr>
          <w:rFonts w:ascii="Palatino Linotype" w:eastAsiaTheme="minorHAnsi" w:hAnsi="Palatino Linotype" w:cs="Arial"/>
          <w:lang w:val="es-MX" w:eastAsia="en-US"/>
        </w:rPr>
      </w:pPr>
    </w:p>
    <w:p w14:paraId="2A531448" w14:textId="7D8F57A8" w:rsidR="007C4154" w:rsidRPr="009A6B97" w:rsidRDefault="007C4154" w:rsidP="007C4154">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Pr="009A6B97">
        <w:rPr>
          <w:rFonts w:ascii="Palatino Linotype" w:eastAsiaTheme="minorHAnsi" w:hAnsi="Palatino Linotype" w:cs="Arial"/>
          <w:b/>
          <w:sz w:val="28"/>
          <w:lang w:val="es-MX" w:eastAsia="en-US"/>
        </w:rPr>
        <w:t xml:space="preserve">. </w:t>
      </w:r>
      <w:r w:rsidR="00037706">
        <w:rPr>
          <w:rFonts w:ascii="Palatino Linotype" w:eastAsiaTheme="minorHAnsi" w:hAnsi="Palatino Linotype" w:cs="Arial"/>
          <w:b/>
          <w:sz w:val="28"/>
          <w:lang w:val="es-MX" w:eastAsia="en-US"/>
        </w:rPr>
        <w:t xml:space="preserve">De la </w:t>
      </w:r>
      <w:r w:rsidR="00037706" w:rsidRPr="00037706">
        <w:rPr>
          <w:rFonts w:ascii="Palatino Linotype" w:eastAsiaTheme="minorHAnsi" w:hAnsi="Palatino Linotype" w:cs="Arial"/>
          <w:b/>
          <w:sz w:val="28"/>
          <w:lang w:val="es-MX" w:eastAsia="en-US"/>
        </w:rPr>
        <w:t>respuesta de</w:t>
      </w:r>
      <w:r w:rsidR="00037706">
        <w:rPr>
          <w:rFonts w:ascii="Palatino Linotype" w:eastAsiaTheme="minorHAnsi" w:hAnsi="Palatino Linotype" w:cs="Arial"/>
          <w:b/>
          <w:sz w:val="28"/>
          <w:lang w:val="es-MX" w:eastAsia="en-US"/>
        </w:rPr>
        <w:t>l</w:t>
      </w:r>
      <w:r w:rsidR="00037706" w:rsidRPr="00037706">
        <w:rPr>
          <w:rFonts w:ascii="Palatino Linotype" w:eastAsiaTheme="minorHAnsi" w:hAnsi="Palatino Linotype" w:cs="Arial"/>
          <w:b/>
          <w:sz w:val="28"/>
          <w:lang w:val="es-MX" w:eastAsia="en-US"/>
        </w:rPr>
        <w:t xml:space="preserve"> requerimiento de aclaración</w:t>
      </w:r>
      <w:r w:rsidRPr="009A6B97">
        <w:rPr>
          <w:rFonts w:ascii="Palatino Linotype" w:eastAsiaTheme="minorHAnsi" w:hAnsi="Palatino Linotype" w:cs="Arial"/>
          <w:b/>
          <w:sz w:val="28"/>
          <w:lang w:val="es-MX" w:eastAsia="en-US"/>
        </w:rPr>
        <w:t xml:space="preserve">. </w:t>
      </w:r>
    </w:p>
    <w:p w14:paraId="503DCF1E" w14:textId="286EFA7C" w:rsidR="007C4154" w:rsidRPr="009A6B97" w:rsidRDefault="007C4154" w:rsidP="007C415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E</w:t>
      </w:r>
      <w:r w:rsidRPr="009A6B97">
        <w:rPr>
          <w:rFonts w:ascii="Palatino Linotype" w:eastAsiaTheme="minorHAnsi" w:hAnsi="Palatino Linotype" w:cs="Arial"/>
          <w:lang w:val="es-MX" w:eastAsia="en-US"/>
        </w:rPr>
        <w:t xml:space="preserve">n el sistema </w:t>
      </w:r>
      <w:r w:rsidRPr="002C3033">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Pr>
          <w:rFonts w:ascii="Palatino Linotype" w:eastAsiaTheme="minorHAnsi" w:hAnsi="Palatino Linotype" w:cs="Arial"/>
          <w:lang w:val="es-MX" w:eastAsia="en-US"/>
        </w:rPr>
        <w:t>trece de junio de dos mil veinticinco</w:t>
      </w:r>
      <w:r w:rsidRPr="009A6B97">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solicitante desahogó la aclaración</w:t>
      </w:r>
      <w:r w:rsidRPr="009A6B97">
        <w:rPr>
          <w:rFonts w:ascii="Palatino Linotype" w:eastAsiaTheme="minorHAnsi" w:hAnsi="Palatino Linotype" w:cs="Arial"/>
          <w:lang w:val="es-MX" w:eastAsia="en-US"/>
        </w:rPr>
        <w:t xml:space="preserve"> en los siguientes términos:</w:t>
      </w:r>
    </w:p>
    <w:p w14:paraId="6E3F9E3E" w14:textId="77777777" w:rsidR="007C4154" w:rsidRPr="009A6B97" w:rsidRDefault="007C4154" w:rsidP="007C4154">
      <w:pPr>
        <w:rPr>
          <w:lang w:val="es-MX"/>
        </w:rPr>
      </w:pPr>
    </w:p>
    <w:p w14:paraId="0AC407DF" w14:textId="77777777" w:rsidR="007C4154" w:rsidRDefault="007C4154" w:rsidP="007C4154">
      <w:pPr>
        <w:spacing w:line="276" w:lineRule="auto"/>
        <w:ind w:left="567" w:right="567"/>
        <w:jc w:val="both"/>
        <w:rPr>
          <w:rFonts w:ascii="Palatino Linotype" w:hAnsi="Palatino Linotype"/>
          <w:i/>
          <w:sz w:val="22"/>
          <w:szCs w:val="22"/>
          <w:lang w:eastAsia="es-MX"/>
        </w:rPr>
      </w:pPr>
      <w:r w:rsidRPr="009A6B97">
        <w:rPr>
          <w:rFonts w:ascii="Palatino Linotype" w:hAnsi="Palatino Linotype"/>
          <w:i/>
          <w:sz w:val="22"/>
          <w:szCs w:val="22"/>
          <w:lang w:val="es-MX" w:eastAsia="es-MX"/>
        </w:rPr>
        <w:t>“</w:t>
      </w:r>
      <w:r w:rsidRPr="007C4154">
        <w:rPr>
          <w:rFonts w:ascii="Palatino Linotype" w:hAnsi="Palatino Linotype"/>
          <w:b/>
          <w:bCs/>
          <w:i/>
          <w:sz w:val="22"/>
          <w:szCs w:val="22"/>
          <w:lang w:eastAsia="es-MX"/>
        </w:rPr>
        <w:t>Asunto:</w:t>
      </w:r>
      <w:r w:rsidRPr="007C4154">
        <w:rPr>
          <w:rFonts w:ascii="Palatino Linotype" w:hAnsi="Palatino Linotype"/>
          <w:i/>
          <w:sz w:val="22"/>
          <w:szCs w:val="22"/>
          <w:lang w:eastAsia="es-MX"/>
        </w:rPr>
        <w:t xml:space="preserve"> Complemento de Información a Solicitud de Información Pública con folio </w:t>
      </w:r>
      <w:r w:rsidRPr="007C4154">
        <w:rPr>
          <w:rFonts w:ascii="Palatino Linotype" w:hAnsi="Palatino Linotype"/>
          <w:b/>
          <w:bCs/>
          <w:i/>
          <w:sz w:val="22"/>
          <w:szCs w:val="22"/>
          <w:lang w:eastAsia="es-MX"/>
        </w:rPr>
        <w:t>00007/DIFLERMA/IP/2025.</w:t>
      </w:r>
      <w:r w:rsidRPr="007C4154">
        <w:rPr>
          <w:rFonts w:ascii="Palatino Linotype" w:hAnsi="Palatino Linotype"/>
          <w:i/>
          <w:sz w:val="22"/>
          <w:szCs w:val="22"/>
          <w:lang w:eastAsia="es-MX"/>
        </w:rPr>
        <w:t xml:space="preserve"> H. Unidad de Transparencia del Sistema Municipal DIF de Lerma, En atención a su oficio de requerimiento de información, relacionado con mi solicitud de información pública con número de folio </w:t>
      </w:r>
      <w:r w:rsidRPr="007C4154">
        <w:rPr>
          <w:rFonts w:ascii="Palatino Linotype" w:hAnsi="Palatino Linotype"/>
          <w:b/>
          <w:bCs/>
          <w:i/>
          <w:sz w:val="22"/>
          <w:szCs w:val="22"/>
          <w:lang w:eastAsia="es-MX"/>
        </w:rPr>
        <w:t>00007/DIFLERMA/IP/2025</w:t>
      </w:r>
      <w:r w:rsidRPr="007C4154">
        <w:rPr>
          <w:rFonts w:ascii="Palatino Linotype" w:hAnsi="Palatino Linotype"/>
          <w:i/>
          <w:sz w:val="22"/>
          <w:szCs w:val="22"/>
          <w:lang w:eastAsia="es-MX"/>
        </w:rPr>
        <w:t xml:space="preserve">, me dirijo a ustedes para proporcionar los datos adicionales solicitados. Agradezco la oportunidad de precisar mi requerimiento. </w:t>
      </w:r>
    </w:p>
    <w:p w14:paraId="3951F31E" w14:textId="77777777" w:rsidR="007C4154" w:rsidRDefault="007C4154" w:rsidP="007C4154">
      <w:pPr>
        <w:spacing w:line="276" w:lineRule="auto"/>
        <w:ind w:left="567" w:right="567"/>
        <w:jc w:val="both"/>
        <w:rPr>
          <w:rFonts w:ascii="Palatino Linotype" w:hAnsi="Palatino Linotype"/>
          <w:i/>
          <w:sz w:val="22"/>
          <w:szCs w:val="22"/>
          <w:lang w:eastAsia="es-MX"/>
        </w:rPr>
      </w:pPr>
    </w:p>
    <w:p w14:paraId="7C531EA7" w14:textId="1D6EA8E4" w:rsidR="007C4154" w:rsidRDefault="007C4154" w:rsidP="007C4154">
      <w:pPr>
        <w:spacing w:line="276" w:lineRule="auto"/>
        <w:ind w:left="567" w:right="567"/>
        <w:jc w:val="both"/>
        <w:rPr>
          <w:rFonts w:ascii="Palatino Linotype" w:hAnsi="Palatino Linotype"/>
          <w:i/>
          <w:sz w:val="22"/>
          <w:szCs w:val="22"/>
          <w:lang w:val="es-MX" w:eastAsia="es-MX"/>
        </w:rPr>
      </w:pPr>
      <w:r w:rsidRPr="007C4154">
        <w:rPr>
          <w:rFonts w:ascii="Palatino Linotype" w:hAnsi="Palatino Linotype"/>
          <w:i/>
          <w:sz w:val="22"/>
          <w:szCs w:val="22"/>
          <w:lang w:eastAsia="es-MX"/>
        </w:rPr>
        <w:t xml:space="preserve">Respecto a los "Lineamientos operativos para el control de inventarios de almacén" Para mayor claridad y con el fin de facilitar la búsqueda de la información, adjunto a la presente un archivo "Word" </w:t>
      </w:r>
      <w:r w:rsidRPr="007C4154">
        <w:rPr>
          <w:rFonts w:ascii="Palatino Linotype" w:hAnsi="Palatino Linotype"/>
          <w:b/>
          <w:bCs/>
          <w:i/>
          <w:sz w:val="22"/>
          <w:szCs w:val="22"/>
          <w:u w:val="single"/>
          <w:lang w:eastAsia="es-MX"/>
        </w:rPr>
        <w:t>donde he detallado y ampliado los elementos de mi solicitud, precisando el tipo de almacén y los bienes a los que hago referencia.</w:t>
      </w:r>
      <w:r w:rsidRPr="007C4154">
        <w:rPr>
          <w:rFonts w:ascii="Palatino Linotype" w:hAnsi="Palatino Linotype"/>
          <w:i/>
          <w:sz w:val="22"/>
          <w:szCs w:val="22"/>
          <w:lang w:eastAsia="es-MX"/>
        </w:rPr>
        <w:t xml:space="preserve"> Reitero mi </w:t>
      </w:r>
      <w:r w:rsidRPr="007C4154">
        <w:rPr>
          <w:rFonts w:ascii="Palatino Linotype" w:hAnsi="Palatino Linotype"/>
          <w:i/>
          <w:sz w:val="22"/>
          <w:szCs w:val="22"/>
          <w:lang w:eastAsia="es-MX"/>
        </w:rPr>
        <w:lastRenderedPageBreak/>
        <w:t>interés en obtener la información solicitada y confío en que esta aclaración y el archivo adjunto permitirán atender puntualmente mi petición. Sin otro particular por el momento, agradezco de antemano su atención y colaboración.</w:t>
      </w:r>
      <w:r w:rsidRPr="009A6B97">
        <w:rPr>
          <w:rFonts w:ascii="Palatino Linotype" w:hAnsi="Palatino Linotype"/>
          <w:i/>
          <w:sz w:val="22"/>
          <w:szCs w:val="22"/>
          <w:lang w:val="es-MX" w:eastAsia="es-MX"/>
        </w:rPr>
        <w:t>” (Sic).</w:t>
      </w:r>
    </w:p>
    <w:p w14:paraId="1BCBF377" w14:textId="77777777" w:rsidR="007C4154" w:rsidRDefault="007C4154" w:rsidP="007C4154">
      <w:pPr>
        <w:spacing w:line="360" w:lineRule="auto"/>
        <w:jc w:val="both"/>
        <w:rPr>
          <w:rFonts w:ascii="Palatino Linotype" w:eastAsiaTheme="minorHAnsi" w:hAnsi="Palatino Linotype" w:cs="Arial"/>
          <w:lang w:val="es-MX" w:eastAsia="en-US"/>
        </w:rPr>
      </w:pPr>
    </w:p>
    <w:p w14:paraId="4F64F806" w14:textId="7F7F2A88" w:rsidR="007C4154" w:rsidRDefault="007C4154" w:rsidP="00B2345B">
      <w:pPr>
        <w:spacing w:line="360" w:lineRule="auto"/>
        <w:jc w:val="both"/>
        <w:rPr>
          <w:rFonts w:ascii="Palatino Linotype" w:eastAsiaTheme="minorHAnsi" w:hAnsi="Palatino Linotype" w:cs="Arial"/>
          <w:lang w:val="es-MX" w:eastAsia="en-US"/>
        </w:rPr>
      </w:pPr>
      <w:r w:rsidRPr="00386D38">
        <w:rPr>
          <w:rFonts w:ascii="Palatino Linotype" w:eastAsiaTheme="minorHAnsi" w:hAnsi="Palatino Linotype" w:cs="Arial"/>
          <w:lang w:val="es-MX" w:eastAsia="en-US"/>
        </w:rPr>
        <w:t xml:space="preserve">El </w:t>
      </w:r>
      <w:r w:rsidR="00290122">
        <w:rPr>
          <w:rFonts w:ascii="Palatino Linotype" w:eastAsiaTheme="minorHAnsi" w:hAnsi="Palatino Linotype" w:cs="Arial"/>
          <w:b/>
          <w:lang w:val="es-MX" w:eastAsia="en-US"/>
        </w:rPr>
        <w:t>particular</w:t>
      </w:r>
      <w:r w:rsidRPr="00386D38">
        <w:rPr>
          <w:rFonts w:ascii="Palatino Linotype" w:eastAsiaTheme="minorHAnsi" w:hAnsi="Palatino Linotype" w:cs="Arial"/>
          <w:lang w:val="es-MX" w:eastAsia="en-US"/>
        </w:rPr>
        <w:t xml:space="preserve"> adjuntó a </w:t>
      </w:r>
      <w:r>
        <w:rPr>
          <w:rFonts w:ascii="Palatino Linotype" w:eastAsiaTheme="minorHAnsi" w:hAnsi="Palatino Linotype" w:cs="Arial"/>
          <w:lang w:val="es-MX" w:eastAsia="en-US"/>
        </w:rPr>
        <w:t>dicha solicitud</w:t>
      </w:r>
      <w:r w:rsidRPr="00386D38">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el</w:t>
      </w:r>
      <w:r w:rsidRPr="00386D38">
        <w:rPr>
          <w:rFonts w:ascii="Palatino Linotype" w:eastAsiaTheme="minorHAnsi" w:hAnsi="Palatino Linotype" w:cs="Arial"/>
          <w:lang w:val="es-MX" w:eastAsia="en-US"/>
        </w:rPr>
        <w:t xml:space="preserve"> archivo electrónico denominado </w:t>
      </w:r>
      <w:r w:rsidRPr="00386D38">
        <w:rPr>
          <w:rFonts w:ascii="Palatino Linotype" w:eastAsiaTheme="minorHAnsi" w:hAnsi="Palatino Linotype" w:cs="Arial"/>
          <w:i/>
          <w:lang w:val="es-MX" w:eastAsia="en-US"/>
        </w:rPr>
        <w:t>“</w:t>
      </w:r>
      <w:r w:rsidR="00037706" w:rsidRPr="00037706">
        <w:rPr>
          <w:rFonts w:ascii="Palatino Linotype" w:eastAsiaTheme="minorHAnsi" w:hAnsi="Palatino Linotype" w:cs="Arial"/>
          <w:i/>
          <w:lang w:val="es-MX" w:eastAsia="en-US"/>
        </w:rPr>
        <w:t>Alegato.docx</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w:t>
      </w:r>
      <w:r w:rsidR="00037706">
        <w:rPr>
          <w:rFonts w:ascii="Palatino Linotype" w:eastAsiaTheme="minorHAnsi" w:hAnsi="Palatino Linotype" w:cs="Arial"/>
          <w:lang w:val="es-MX" w:eastAsia="en-US"/>
        </w:rPr>
        <w:t>el cual, versa en lo siguiente:</w:t>
      </w:r>
    </w:p>
    <w:p w14:paraId="3B903FEC" w14:textId="77777777" w:rsidR="00037706" w:rsidRDefault="00037706" w:rsidP="00B2345B">
      <w:pPr>
        <w:spacing w:line="360" w:lineRule="auto"/>
        <w:jc w:val="both"/>
        <w:rPr>
          <w:rFonts w:ascii="Palatino Linotype" w:eastAsiaTheme="minorHAnsi" w:hAnsi="Palatino Linotype" w:cs="Arial"/>
          <w:lang w:val="es-MX" w:eastAsia="en-US"/>
        </w:rPr>
      </w:pPr>
    </w:p>
    <w:p w14:paraId="4425CF17" w14:textId="77777777" w:rsidR="00037706" w:rsidRPr="00037706" w:rsidRDefault="00037706" w:rsidP="00037706">
      <w:pPr>
        <w:ind w:left="567" w:right="616"/>
        <w:jc w:val="both"/>
        <w:rPr>
          <w:rFonts w:ascii="Palatino Linotype" w:eastAsia="Calibri" w:hAnsi="Palatino Linotype" w:cs="Arial"/>
          <w:b/>
          <w:bCs/>
          <w:i/>
          <w:iCs/>
          <w:sz w:val="22"/>
          <w:szCs w:val="22"/>
          <w:lang w:val="es-MX" w:eastAsia="en-US"/>
        </w:rPr>
      </w:pPr>
      <w:r w:rsidRPr="00037706">
        <w:rPr>
          <w:rFonts w:ascii="Palatino Linotype" w:eastAsiaTheme="minorHAnsi" w:hAnsi="Palatino Linotype" w:cs="Arial"/>
          <w:i/>
          <w:iCs/>
          <w:sz w:val="22"/>
          <w:szCs w:val="22"/>
          <w:lang w:val="es-MX" w:eastAsia="en-US"/>
        </w:rPr>
        <w:t>“</w:t>
      </w:r>
      <w:r w:rsidRPr="00037706">
        <w:rPr>
          <w:rFonts w:ascii="Palatino Linotype" w:eastAsia="Calibri" w:hAnsi="Palatino Linotype" w:cs="Arial"/>
          <w:b/>
          <w:bCs/>
          <w:i/>
          <w:iCs/>
          <w:sz w:val="22"/>
          <w:szCs w:val="22"/>
          <w:lang w:val="es-MX" w:eastAsia="en-US"/>
        </w:rPr>
        <w:t>C. Titular de la Unidad de Transparencia del Sistema Municipal DIF Lerma</w:t>
      </w:r>
    </w:p>
    <w:p w14:paraId="79868051" w14:textId="77777777" w:rsidR="00037706" w:rsidRPr="00037706" w:rsidRDefault="00037706" w:rsidP="00037706">
      <w:pPr>
        <w:spacing w:after="160" w:line="259" w:lineRule="auto"/>
        <w:ind w:left="567" w:right="616"/>
        <w:jc w:val="both"/>
        <w:rPr>
          <w:rFonts w:ascii="Palatino Linotype" w:eastAsia="Calibri" w:hAnsi="Palatino Linotype" w:cs="Arial"/>
          <w:i/>
          <w:iCs/>
          <w:sz w:val="22"/>
          <w:szCs w:val="22"/>
          <w:lang w:val="es-MX" w:eastAsia="en-US"/>
        </w:rPr>
      </w:pPr>
      <w:r w:rsidRPr="00037706">
        <w:rPr>
          <w:rFonts w:ascii="Palatino Linotype" w:eastAsia="Calibri" w:hAnsi="Palatino Linotype" w:cs="Arial"/>
          <w:i/>
          <w:iCs/>
          <w:sz w:val="22"/>
          <w:szCs w:val="22"/>
          <w:lang w:val="es-MX" w:eastAsia="en-US"/>
        </w:rPr>
        <w:t xml:space="preserve"> </w:t>
      </w:r>
      <w:r w:rsidRPr="00037706">
        <w:rPr>
          <w:rFonts w:ascii="Palatino Linotype" w:eastAsia="Calibri" w:hAnsi="Palatino Linotype" w:cs="Arial"/>
          <w:b/>
          <w:bCs/>
          <w:i/>
          <w:iCs/>
          <w:sz w:val="22"/>
          <w:szCs w:val="22"/>
          <w:lang w:val="es-MX" w:eastAsia="en-US"/>
        </w:rPr>
        <w:t>P R E S E N T E</w:t>
      </w:r>
    </w:p>
    <w:p w14:paraId="37F590E6" w14:textId="77777777" w:rsidR="00037706" w:rsidRPr="00037706" w:rsidRDefault="00037706" w:rsidP="00037706">
      <w:pPr>
        <w:spacing w:after="160" w:line="259" w:lineRule="auto"/>
        <w:ind w:left="567" w:right="616"/>
        <w:jc w:val="both"/>
        <w:rPr>
          <w:rFonts w:ascii="Palatino Linotype" w:eastAsia="Calibri" w:hAnsi="Palatino Linotype" w:cs="Arial"/>
          <w:i/>
          <w:iCs/>
          <w:sz w:val="22"/>
          <w:szCs w:val="22"/>
          <w:lang w:val="es-MX" w:eastAsia="en-US"/>
        </w:rPr>
      </w:pPr>
      <w:r w:rsidRPr="00037706">
        <w:rPr>
          <w:rFonts w:ascii="Palatino Linotype" w:eastAsia="Calibri" w:hAnsi="Palatino Linotype" w:cs="Arial"/>
          <w:i/>
          <w:iCs/>
          <w:sz w:val="22"/>
          <w:szCs w:val="22"/>
          <w:lang w:val="es-MX" w:eastAsia="en-US"/>
        </w:rPr>
        <w:t xml:space="preserve">En respuesta a su requerimiento de fecha 11 de junio de 2025, relativo a mi solicitud de información pública con número de folio </w:t>
      </w:r>
      <w:r w:rsidRPr="00037706">
        <w:rPr>
          <w:rFonts w:ascii="Palatino Linotype" w:eastAsia="Calibri" w:hAnsi="Palatino Linotype" w:cs="Arial"/>
          <w:b/>
          <w:bCs/>
          <w:i/>
          <w:iCs/>
          <w:sz w:val="22"/>
          <w:szCs w:val="22"/>
          <w:lang w:val="es-MX" w:eastAsia="en-US"/>
        </w:rPr>
        <w:t>00007/DIFLERMA/IP/2025</w:t>
      </w:r>
      <w:r w:rsidRPr="00037706">
        <w:rPr>
          <w:rFonts w:ascii="Palatino Linotype" w:eastAsia="Calibri" w:hAnsi="Palatino Linotype" w:cs="Arial"/>
          <w:i/>
          <w:iCs/>
          <w:sz w:val="22"/>
          <w:szCs w:val="22"/>
          <w:lang w:val="es-MX" w:eastAsia="en-US"/>
        </w:rPr>
        <w:t xml:space="preserve">, y con fundamento en el </w:t>
      </w:r>
      <w:r w:rsidRPr="00037706">
        <w:rPr>
          <w:rFonts w:ascii="Palatino Linotype" w:eastAsia="Calibri" w:hAnsi="Palatino Linotype" w:cs="Arial"/>
          <w:b/>
          <w:bCs/>
          <w:i/>
          <w:iCs/>
          <w:sz w:val="22"/>
          <w:szCs w:val="22"/>
          <w:lang w:val="es-MX" w:eastAsia="en-US"/>
        </w:rPr>
        <w:t>Artículo 159 de la Ley de Transparencia y Acceso a la Información Pública del Estado de México y Municipios</w:t>
      </w:r>
      <w:r w:rsidRPr="00037706">
        <w:rPr>
          <w:rFonts w:ascii="Palatino Linotype" w:eastAsia="Calibri" w:hAnsi="Palatino Linotype" w:cs="Arial"/>
          <w:i/>
          <w:iCs/>
          <w:sz w:val="22"/>
          <w:szCs w:val="22"/>
          <w:lang w:val="es-MX" w:eastAsia="en-US"/>
        </w:rPr>
        <w:t xml:space="preserve">, procedo a </w:t>
      </w:r>
      <w:r w:rsidRPr="00037706">
        <w:rPr>
          <w:rFonts w:ascii="Palatino Linotype" w:eastAsia="Calibri" w:hAnsi="Palatino Linotype" w:cs="Arial"/>
          <w:b/>
          <w:bCs/>
          <w:i/>
          <w:iCs/>
          <w:sz w:val="22"/>
          <w:szCs w:val="22"/>
          <w:lang w:val="es-MX" w:eastAsia="en-US"/>
        </w:rPr>
        <w:t>clarificar y complementar</w:t>
      </w:r>
      <w:r w:rsidRPr="00037706">
        <w:rPr>
          <w:rFonts w:ascii="Palatino Linotype" w:eastAsia="Calibri" w:hAnsi="Palatino Linotype" w:cs="Arial"/>
          <w:i/>
          <w:iCs/>
          <w:sz w:val="22"/>
          <w:szCs w:val="22"/>
          <w:lang w:val="es-MX" w:eastAsia="en-US"/>
        </w:rPr>
        <w:t xml:space="preserve"> mi petición.</w:t>
      </w:r>
    </w:p>
    <w:p w14:paraId="62C48991" w14:textId="77777777" w:rsidR="00037706" w:rsidRPr="00037706" w:rsidRDefault="00037706" w:rsidP="00037706">
      <w:pPr>
        <w:spacing w:after="160" w:line="259" w:lineRule="auto"/>
        <w:ind w:left="567" w:right="616"/>
        <w:jc w:val="both"/>
        <w:rPr>
          <w:rFonts w:ascii="Palatino Linotype" w:eastAsia="Calibri" w:hAnsi="Palatino Linotype" w:cs="Arial"/>
          <w:i/>
          <w:iCs/>
          <w:sz w:val="22"/>
          <w:szCs w:val="22"/>
          <w:lang w:val="es-MX" w:eastAsia="en-US"/>
        </w:rPr>
      </w:pPr>
      <w:r w:rsidRPr="00037706">
        <w:rPr>
          <w:rFonts w:ascii="Palatino Linotype" w:eastAsia="Calibri" w:hAnsi="Palatino Linotype" w:cs="Arial"/>
          <w:i/>
          <w:iCs/>
          <w:sz w:val="22"/>
          <w:szCs w:val="22"/>
          <w:lang w:val="es-MX" w:eastAsia="en-US"/>
        </w:rPr>
        <w:t xml:space="preserve">Respecto a la solicitud de los "Lineamientos operativos para el control de inventarios de almacén", mi petición se refiere a los lineamientos que rigen el control de inventarios en </w:t>
      </w:r>
      <w:r w:rsidRPr="00037706">
        <w:rPr>
          <w:rFonts w:ascii="Palatino Linotype" w:eastAsia="Calibri" w:hAnsi="Palatino Linotype" w:cs="Arial"/>
          <w:b/>
          <w:bCs/>
          <w:i/>
          <w:iCs/>
          <w:sz w:val="22"/>
          <w:szCs w:val="22"/>
          <w:lang w:val="es-MX" w:eastAsia="en-US"/>
        </w:rPr>
        <w:t>todos los almacenes o bodegas</w:t>
      </w:r>
      <w:r w:rsidRPr="00037706">
        <w:rPr>
          <w:rFonts w:ascii="Palatino Linotype" w:eastAsia="Calibri" w:hAnsi="Palatino Linotype" w:cs="Arial"/>
          <w:i/>
          <w:iCs/>
          <w:sz w:val="22"/>
          <w:szCs w:val="22"/>
          <w:lang w:val="es-MX" w:eastAsia="en-US"/>
        </w:rPr>
        <w:t xml:space="preserve"> con los que el DIF Municipal de Lerma cuente de fecha </w:t>
      </w:r>
      <w:r w:rsidRPr="00037706">
        <w:rPr>
          <w:rFonts w:ascii="Palatino Linotype" w:eastAsia="Calibri" w:hAnsi="Palatino Linotype" w:cs="Arial"/>
          <w:b/>
          <w:i/>
          <w:iCs/>
          <w:sz w:val="22"/>
          <w:szCs w:val="22"/>
          <w:lang w:val="es-MX" w:eastAsia="en-US"/>
        </w:rPr>
        <w:t>01/01/2023 a la fecha 01/06/2025.</w:t>
      </w:r>
    </w:p>
    <w:p w14:paraId="28DE5A7E" w14:textId="77777777" w:rsidR="00037706" w:rsidRPr="00037706" w:rsidRDefault="00037706" w:rsidP="00037706">
      <w:pPr>
        <w:spacing w:after="160" w:line="259" w:lineRule="auto"/>
        <w:ind w:left="567" w:right="616"/>
        <w:jc w:val="both"/>
        <w:rPr>
          <w:rFonts w:ascii="Palatino Linotype" w:eastAsia="Calibri" w:hAnsi="Palatino Linotype" w:cs="Arial"/>
          <w:b/>
          <w:bCs/>
          <w:i/>
          <w:iCs/>
          <w:sz w:val="22"/>
          <w:szCs w:val="22"/>
          <w:u w:val="single"/>
          <w:lang w:val="es-MX" w:eastAsia="en-US"/>
        </w:rPr>
      </w:pPr>
      <w:r w:rsidRPr="00037706">
        <w:rPr>
          <w:rFonts w:ascii="Palatino Linotype" w:eastAsia="Calibri" w:hAnsi="Palatino Linotype" w:cs="Arial"/>
          <w:i/>
          <w:iCs/>
          <w:sz w:val="22"/>
          <w:szCs w:val="22"/>
          <w:lang w:val="es-MX" w:eastAsia="en-US"/>
        </w:rPr>
        <w:t xml:space="preserve">Para asegurar la exhaustividad en la búsqueda de la información y la cabal atención a mi solicitud, esta abarca, de manera </w:t>
      </w:r>
      <w:r w:rsidRPr="00037706">
        <w:rPr>
          <w:rFonts w:ascii="Palatino Linotype" w:eastAsia="Calibri" w:hAnsi="Palatino Linotype" w:cs="Arial"/>
          <w:b/>
          <w:bCs/>
          <w:i/>
          <w:iCs/>
          <w:sz w:val="22"/>
          <w:szCs w:val="22"/>
          <w:u w:val="single"/>
          <w:lang w:val="es-MX" w:eastAsia="en-US"/>
        </w:rPr>
        <w:t>enunciativa mas no limitativa,</w:t>
      </w:r>
      <w:r w:rsidRPr="00037706">
        <w:rPr>
          <w:rFonts w:ascii="Palatino Linotype" w:eastAsia="Calibri" w:hAnsi="Palatino Linotype" w:cs="Arial"/>
          <w:i/>
          <w:iCs/>
          <w:sz w:val="22"/>
          <w:szCs w:val="22"/>
          <w:u w:val="single"/>
          <w:lang w:val="es-MX" w:eastAsia="en-US"/>
        </w:rPr>
        <w:t xml:space="preserve"> </w:t>
      </w:r>
      <w:r w:rsidRPr="00037706">
        <w:rPr>
          <w:rFonts w:ascii="Palatino Linotype" w:eastAsia="Calibri" w:hAnsi="Palatino Linotype" w:cs="Arial"/>
          <w:b/>
          <w:bCs/>
          <w:i/>
          <w:iCs/>
          <w:sz w:val="22"/>
          <w:szCs w:val="22"/>
          <w:u w:val="single"/>
          <w:lang w:val="es-MX" w:eastAsia="en-US"/>
        </w:rPr>
        <w:t>los lineamientos operativos de control de inventarios para los siguientes tipos de almacenes, en caso de que existan en la institución:</w:t>
      </w:r>
    </w:p>
    <w:p w14:paraId="75424CF1" w14:textId="77777777" w:rsidR="00037706" w:rsidRPr="00037706" w:rsidRDefault="00037706" w:rsidP="00037706">
      <w:pPr>
        <w:numPr>
          <w:ilvl w:val="0"/>
          <w:numId w:val="21"/>
        </w:numPr>
        <w:spacing w:after="160"/>
        <w:ind w:left="993" w:right="616"/>
        <w:contextualSpacing/>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Almacén de víveres y despensas (destinados a programas de asistencia social y/o cocinas comunitarias).</w:t>
      </w:r>
    </w:p>
    <w:p w14:paraId="0B8EAA19" w14:textId="77777777" w:rsidR="00037706" w:rsidRPr="00037706" w:rsidRDefault="00037706" w:rsidP="00037706">
      <w:pPr>
        <w:numPr>
          <w:ilvl w:val="0"/>
          <w:numId w:val="21"/>
        </w:numPr>
        <w:spacing w:after="160"/>
        <w:ind w:left="993" w:right="616"/>
        <w:contextualSpacing/>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Almacén de medicamentos e insumos médicos (para farmacias, dispensarios o unidades de salud).</w:t>
      </w:r>
    </w:p>
    <w:p w14:paraId="7B202DF6" w14:textId="77777777" w:rsidR="00037706" w:rsidRPr="00037706" w:rsidRDefault="00037706" w:rsidP="00037706">
      <w:pPr>
        <w:numPr>
          <w:ilvl w:val="0"/>
          <w:numId w:val="21"/>
        </w:numPr>
        <w:spacing w:after="160"/>
        <w:ind w:left="993" w:right="616"/>
        <w:contextualSpacing/>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Almacén de material didáctico, lúdico o de insumos educativos (para guarderías, centros de desarrollo infantil o centros comunitarios).</w:t>
      </w:r>
    </w:p>
    <w:p w14:paraId="1C902F01" w14:textId="77777777" w:rsidR="00037706" w:rsidRPr="00037706" w:rsidRDefault="00037706" w:rsidP="00037706">
      <w:pPr>
        <w:numPr>
          <w:ilvl w:val="0"/>
          <w:numId w:val="21"/>
        </w:numPr>
        <w:spacing w:after="160"/>
        <w:ind w:left="993" w:right="616"/>
        <w:contextualSpacing/>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Almacén de vestuario, calzado y enseres (para programas de apoyo social o situaciones de emergencia).</w:t>
      </w:r>
    </w:p>
    <w:p w14:paraId="6267FDEC" w14:textId="77777777" w:rsidR="00037706" w:rsidRPr="00037706" w:rsidRDefault="00037706" w:rsidP="00037706">
      <w:pPr>
        <w:numPr>
          <w:ilvl w:val="0"/>
          <w:numId w:val="21"/>
        </w:numPr>
        <w:spacing w:after="160"/>
        <w:ind w:left="993" w:right="616"/>
        <w:contextualSpacing/>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Almacén de material de limpieza y suministros generales (para mantenimiento de instalaciones).</w:t>
      </w:r>
    </w:p>
    <w:p w14:paraId="4A85284A" w14:textId="77777777" w:rsidR="00037706" w:rsidRPr="00037706" w:rsidRDefault="00037706" w:rsidP="00037706">
      <w:pPr>
        <w:numPr>
          <w:ilvl w:val="0"/>
          <w:numId w:val="21"/>
        </w:numPr>
        <w:spacing w:after="160"/>
        <w:ind w:left="993" w:right="616"/>
        <w:contextualSpacing/>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Almacén de material de oficina y papelería.</w:t>
      </w:r>
    </w:p>
    <w:p w14:paraId="33FF55D8" w14:textId="77777777" w:rsidR="00037706" w:rsidRDefault="00037706" w:rsidP="00037706">
      <w:pPr>
        <w:spacing w:after="160" w:line="259" w:lineRule="auto"/>
        <w:ind w:left="567" w:right="616"/>
        <w:jc w:val="both"/>
        <w:rPr>
          <w:rFonts w:ascii="Palatino Linotype" w:eastAsia="Calibri" w:hAnsi="Palatino Linotype" w:cs="Arial"/>
          <w:b/>
          <w:bCs/>
          <w:i/>
          <w:iCs/>
          <w:sz w:val="22"/>
          <w:szCs w:val="22"/>
          <w:lang w:val="es-MX" w:eastAsia="en-US"/>
        </w:rPr>
      </w:pPr>
    </w:p>
    <w:p w14:paraId="71678BC0" w14:textId="2DF1E588" w:rsidR="00037706" w:rsidRPr="00037706" w:rsidRDefault="00037706" w:rsidP="00037706">
      <w:pPr>
        <w:spacing w:after="160" w:line="259" w:lineRule="auto"/>
        <w:ind w:left="567" w:right="616"/>
        <w:jc w:val="both"/>
        <w:rPr>
          <w:rFonts w:ascii="Palatino Linotype" w:eastAsia="Calibri" w:hAnsi="Palatino Linotype" w:cs="Arial"/>
          <w:b/>
          <w:bCs/>
          <w:i/>
          <w:iCs/>
          <w:sz w:val="22"/>
          <w:szCs w:val="22"/>
          <w:lang w:val="es-MX" w:eastAsia="en-US"/>
        </w:rPr>
      </w:pPr>
      <w:r w:rsidRPr="00037706">
        <w:rPr>
          <w:rFonts w:ascii="Palatino Linotype" w:eastAsia="Calibri" w:hAnsi="Palatino Linotype" w:cs="Arial"/>
          <w:b/>
          <w:bCs/>
          <w:i/>
          <w:iCs/>
          <w:sz w:val="22"/>
          <w:szCs w:val="22"/>
          <w:lang w:val="es-MX" w:eastAsia="en-US"/>
        </w:rPr>
        <w:lastRenderedPageBreak/>
        <w:t>Para cada uno de los tipos de almacenes que maneje el DIF Municipal de Lerma, solicito específicamente:</w:t>
      </w:r>
    </w:p>
    <w:p w14:paraId="2C694208" w14:textId="77777777" w:rsidR="00037706" w:rsidRPr="00037706" w:rsidRDefault="00037706" w:rsidP="00037706">
      <w:pPr>
        <w:spacing w:after="160" w:line="259" w:lineRule="auto"/>
        <w:ind w:left="567" w:right="616"/>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Copia de los lineamientos operativos que rigen el control de inventarios.</w:t>
      </w:r>
    </w:p>
    <w:p w14:paraId="5D16FB5B" w14:textId="77777777" w:rsidR="00037706" w:rsidRPr="00037706" w:rsidRDefault="00037706" w:rsidP="00037706">
      <w:pPr>
        <w:spacing w:after="160" w:line="259" w:lineRule="auto"/>
        <w:ind w:left="567" w:right="616"/>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Información sobre el proceso y los formatos utilizados para el registro de entradas y salidas de los bienes, incluyendo:</w:t>
      </w:r>
    </w:p>
    <w:p w14:paraId="55B5B2B7" w14:textId="77777777" w:rsidR="00037706" w:rsidRPr="00037706" w:rsidRDefault="00037706" w:rsidP="00037706">
      <w:pPr>
        <w:spacing w:after="160" w:line="259" w:lineRule="auto"/>
        <w:ind w:left="567" w:right="616"/>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Tipos de documentos fuente (ej. vales de entrada, vales de salida, requisiciones, remisiones de proveedor).</w:t>
      </w:r>
    </w:p>
    <w:p w14:paraId="3695FC75" w14:textId="77777777" w:rsidR="00037706" w:rsidRPr="00037706" w:rsidRDefault="00037706" w:rsidP="00037706">
      <w:pPr>
        <w:spacing w:after="160" w:line="259" w:lineRule="auto"/>
        <w:ind w:left="567" w:right="616"/>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Los controles establecidos para asegurar la correcta y oportuna documentación de estos movimientos.</w:t>
      </w:r>
    </w:p>
    <w:p w14:paraId="3302F683" w14:textId="77777777" w:rsidR="00037706" w:rsidRPr="00037706" w:rsidRDefault="00037706" w:rsidP="00037706">
      <w:pPr>
        <w:spacing w:after="160" w:line="259" w:lineRule="auto"/>
        <w:ind w:left="567" w:right="616"/>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La normatividad específica (leyes, reglamentos, acuerdos, manuales internos) que fundamenta y rige el control de inventarios y la documentación de entradas y salidas de bienes en la institución.</w:t>
      </w:r>
    </w:p>
    <w:p w14:paraId="66C93441" w14:textId="7A0A71DC" w:rsidR="00037706" w:rsidRPr="00037706" w:rsidRDefault="00037706" w:rsidP="00037706">
      <w:pPr>
        <w:spacing w:after="160" w:line="259" w:lineRule="auto"/>
        <w:ind w:left="567" w:right="616"/>
        <w:jc w:val="both"/>
        <w:rPr>
          <w:rFonts w:ascii="Palatino Linotype" w:eastAsia="Calibri" w:hAnsi="Palatino Linotype" w:cs="Arial"/>
          <w:bCs/>
          <w:i/>
          <w:iCs/>
          <w:sz w:val="22"/>
          <w:szCs w:val="22"/>
          <w:lang w:val="es-MX" w:eastAsia="en-US"/>
        </w:rPr>
      </w:pPr>
      <w:r w:rsidRPr="00037706">
        <w:rPr>
          <w:rFonts w:ascii="Palatino Linotype" w:eastAsia="Calibri" w:hAnsi="Palatino Linotype" w:cs="Arial"/>
          <w:bCs/>
          <w:i/>
          <w:iCs/>
          <w:sz w:val="22"/>
          <w:szCs w:val="22"/>
          <w:lang w:val="es-MX" w:eastAsia="en-US"/>
        </w:rPr>
        <w:t>El objetivo central de esta solicitud es obtener una comprensión integral y detallada de los mecanismos internos de control y transparencia.</w:t>
      </w:r>
      <w:r>
        <w:rPr>
          <w:rFonts w:ascii="Palatino Linotype" w:eastAsia="Calibri" w:hAnsi="Palatino Linotype" w:cs="Arial"/>
          <w:bCs/>
          <w:i/>
          <w:iCs/>
          <w:sz w:val="22"/>
          <w:szCs w:val="22"/>
          <w:lang w:val="es-MX" w:eastAsia="en-US"/>
        </w:rPr>
        <w:t xml:space="preserve"> </w:t>
      </w:r>
      <w:r w:rsidRPr="00037706">
        <w:rPr>
          <w:rFonts w:ascii="Palatino Linotype" w:eastAsia="Calibri" w:hAnsi="Palatino Linotype" w:cs="Arial"/>
          <w:i/>
          <w:iCs/>
          <w:sz w:val="22"/>
          <w:szCs w:val="22"/>
          <w:lang w:val="es-MX" w:eastAsia="en-US"/>
        </w:rPr>
        <w:t>Agradezco su atención y reitero mi disposición a colaborar para que mi solicitud sea atendida puntualmente.</w:t>
      </w:r>
      <w:r w:rsidRPr="00037706">
        <w:rPr>
          <w:rFonts w:ascii="Palatino Linotype" w:eastAsiaTheme="minorHAnsi" w:hAnsi="Palatino Linotype" w:cs="Arial"/>
          <w:i/>
          <w:iCs/>
          <w:sz w:val="22"/>
          <w:szCs w:val="22"/>
          <w:lang w:val="es-MX" w:eastAsia="en-US"/>
        </w:rPr>
        <w:t>” (Sic)</w:t>
      </w:r>
    </w:p>
    <w:p w14:paraId="1C1A822D" w14:textId="77777777" w:rsidR="007C4154" w:rsidRPr="007C4154" w:rsidRDefault="007C4154" w:rsidP="00B2345B">
      <w:pPr>
        <w:spacing w:line="360" w:lineRule="auto"/>
        <w:jc w:val="both"/>
        <w:rPr>
          <w:rFonts w:ascii="Palatino Linotype" w:hAnsi="Palatino Linotype"/>
          <w:i/>
          <w:sz w:val="22"/>
          <w:szCs w:val="22"/>
          <w:lang w:val="es-MX" w:eastAsia="es-MX"/>
        </w:rPr>
      </w:pPr>
    </w:p>
    <w:p w14:paraId="5F4BC01C" w14:textId="4B59CEF2" w:rsidR="00B2345B" w:rsidRPr="00423C70" w:rsidRDefault="005F641C"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B2345B" w:rsidRPr="00423C70">
        <w:rPr>
          <w:rFonts w:ascii="Palatino Linotype" w:eastAsiaTheme="minorHAnsi" w:hAnsi="Palatino Linotype" w:cs="Arial"/>
          <w:b/>
          <w:sz w:val="28"/>
          <w:lang w:val="es-MX" w:eastAsia="en-US"/>
        </w:rPr>
        <w:t xml:space="preserve">. De la respuesta del Sujeto Obligado. </w:t>
      </w:r>
    </w:p>
    <w:p w14:paraId="7815CFC1" w14:textId="604D6D6A" w:rsidR="00B2345B" w:rsidRPr="00423C70" w:rsidRDefault="00B2345B" w:rsidP="00B2345B">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De las constancias que obran en el sistema </w:t>
      </w:r>
      <w:r w:rsidRPr="00423C70">
        <w:rPr>
          <w:rFonts w:ascii="Palatino Linotype" w:eastAsiaTheme="minorHAnsi" w:hAnsi="Palatino Linotype" w:cs="Arial"/>
          <w:b/>
          <w:lang w:val="es-MX" w:eastAsia="en-US"/>
        </w:rPr>
        <w:t>SAIMEX</w:t>
      </w:r>
      <w:r w:rsidRPr="00423C70">
        <w:rPr>
          <w:rFonts w:ascii="Palatino Linotype" w:eastAsiaTheme="minorHAnsi" w:hAnsi="Palatino Linotype" w:cs="Arial"/>
          <w:lang w:val="es-MX" w:eastAsia="en-US"/>
        </w:rPr>
        <w:t xml:space="preserve">, se advierte que en fecha </w:t>
      </w:r>
      <w:r w:rsidR="00037706">
        <w:rPr>
          <w:rFonts w:ascii="Palatino Linotype" w:eastAsiaTheme="minorHAnsi" w:hAnsi="Palatino Linotype" w:cs="Arial"/>
          <w:lang w:val="es-MX" w:eastAsia="en-US"/>
        </w:rPr>
        <w:t>tres</w:t>
      </w:r>
      <w:r w:rsidR="001768CD">
        <w:rPr>
          <w:rFonts w:ascii="Palatino Linotype" w:eastAsiaTheme="minorHAnsi" w:hAnsi="Palatino Linotype" w:cs="Arial"/>
          <w:lang w:val="es-MX" w:eastAsia="en-US"/>
        </w:rPr>
        <w:t xml:space="preserve"> de julio</w:t>
      </w:r>
      <w:r w:rsidR="00763D8A" w:rsidRPr="00423C70">
        <w:rPr>
          <w:rFonts w:ascii="Palatino Linotype" w:eastAsiaTheme="minorHAnsi" w:hAnsi="Palatino Linotype" w:cs="Arial"/>
          <w:lang w:val="es-MX" w:eastAsia="en-US"/>
        </w:rPr>
        <w:t xml:space="preserve"> </w:t>
      </w:r>
      <w:r w:rsidR="00555301" w:rsidRPr="00423C70">
        <w:rPr>
          <w:rFonts w:ascii="Palatino Linotype" w:eastAsiaTheme="minorHAnsi" w:hAnsi="Palatino Linotype" w:cs="Arial"/>
          <w:lang w:val="es-MX" w:eastAsia="en-US"/>
        </w:rPr>
        <w:t>de dos mil veinticinco</w:t>
      </w:r>
      <w:r w:rsidRPr="00423C70">
        <w:rPr>
          <w:rFonts w:ascii="Palatino Linotype" w:eastAsiaTheme="minorHAnsi" w:hAnsi="Palatino Linotype" w:cs="Arial"/>
          <w:lang w:val="es-MX" w:eastAsia="en-US"/>
        </w:rPr>
        <w:t xml:space="preserve">, </w:t>
      </w:r>
      <w:r w:rsidR="00177F56">
        <w:rPr>
          <w:rFonts w:ascii="Palatino Linotype" w:eastAsiaTheme="minorHAnsi" w:hAnsi="Palatino Linotype" w:cs="Arial"/>
          <w:lang w:val="es-MX" w:eastAsia="en-US"/>
        </w:rPr>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emitió la respuesta en los siguientes términos:</w:t>
      </w:r>
    </w:p>
    <w:p w14:paraId="77D01A4B" w14:textId="77777777" w:rsidR="00B2345B" w:rsidRPr="00423C70" w:rsidRDefault="00B2345B" w:rsidP="00B2345B">
      <w:pPr>
        <w:rPr>
          <w:lang w:val="es-MX"/>
        </w:rPr>
      </w:pPr>
    </w:p>
    <w:p w14:paraId="2DF8371B" w14:textId="77777777" w:rsidR="00037706" w:rsidRPr="00037706" w:rsidRDefault="00B2345B" w:rsidP="00037706">
      <w:pPr>
        <w:spacing w:line="276" w:lineRule="auto"/>
        <w:ind w:left="567" w:right="567"/>
        <w:jc w:val="both"/>
        <w:rPr>
          <w:rFonts w:ascii="Palatino Linotype" w:hAnsi="Palatino Linotype"/>
          <w:i/>
          <w:sz w:val="22"/>
          <w:szCs w:val="22"/>
          <w:lang w:val="es-MX" w:eastAsia="es-MX"/>
        </w:rPr>
      </w:pPr>
      <w:r w:rsidRPr="00423C70">
        <w:rPr>
          <w:rFonts w:ascii="Palatino Linotype" w:hAnsi="Palatino Linotype"/>
          <w:i/>
          <w:sz w:val="22"/>
          <w:szCs w:val="22"/>
          <w:lang w:val="es-MX" w:eastAsia="es-MX"/>
        </w:rPr>
        <w:t>“</w:t>
      </w:r>
      <w:r w:rsidR="00037706" w:rsidRPr="0003770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9EACBD"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6B80E1F7"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SOLICITANTE P R E S E N T E. En atención a la aclaración de su solicitud de información pública presentada en fecha trece de junio del año en curso, a través de la Plataforma Nacional de Transparencia con el número de folio 00007/DIFLERMA/IP/2025, en la cual requiere lo siguiente: DESCRIPCIÓN CLARA Y PRECISA DE LA INFORMACIÓN SOLICITADA: C. Titular de la Unidad de Transparencia del Sistema Municipal DIF Lerma P R E S E N T E En respuesta a su requerimiento de fecha 11 de junio de 2025, </w:t>
      </w:r>
      <w:r w:rsidRPr="00037706">
        <w:rPr>
          <w:rFonts w:ascii="Palatino Linotype" w:hAnsi="Palatino Linotype"/>
          <w:i/>
          <w:sz w:val="22"/>
          <w:szCs w:val="22"/>
          <w:lang w:val="es-MX" w:eastAsia="es-MX"/>
        </w:rPr>
        <w:lastRenderedPageBreak/>
        <w:t xml:space="preserve">relativo a mi solicitud de información pública con número de folio 00007/DIFLERMA/IP/2025, y con fundamento en el Artículo 159 de la Ley de Transparencia y Acceso a la Información Pública del Estado de México y Municipios, procedo a clarificar y complementar mi petición. Respecto a la solicitud de los "Lineamientos operativos para el control de inventarios de almacén", mi petición se refiere a los lineamientos que rigen el control de inventarios en todos los almacenes o bodegas con los que el DIF Municipal de Lerma cuente de fecha 01/01/2023 a la fecha 01/06/2025. </w:t>
      </w:r>
    </w:p>
    <w:p w14:paraId="5280AC29"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5BD1FAF6"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Para asegurar la exhaustividad en la búsqueda de la información y la cabal atención a mi solicitud, esta abarca, de manera enunciativa mas no limitativa, los lineamientos operativos de control de inventarios para los siguientes tipos de almacenes, en caso de que existan en la institución: • Almacén de víveres y despensas (destinados a programas de asistencia social y/o cocinas comunitarias). • Almacén de medicamentos e insumos médicos (para farmacias, dispensarios o unidades de salud). • Almacén de material didáctico, lúdico o de insumos educativos (para guarderías, centros de desarrollo infantil o centros comunitarios). • Almacén de vestuario, calzado y enseres (para programas de apoyo social o situaciones de emergencia). • Almacén de material de limpieza y suministros generales (para mantenimiento de instalaciones). • Almacén de material de oficina y papelería. Para cada uno de los tipos de almacenes que maneje el DIF Municipal de Lerma, solicito específicamente: Copia de los lineamientos operativos que rigen el control de inventarios. Información sobre el proceso y los formatos utilizados para el registro de entradas y salidas de los bienes, incluyendo: Tipos de documentos fuente (ej. vales de entrada, vales de salida, requisiciones, remisiones de proveedor). Los controles establecidos para asegurar la correcta y oportuna documentación de estos movimientos. La normatividad específica (leyes, reglamentos, acuerdos, manuales internos) que fundamenta y rige el control de inventarios y la documentación de entradas y salidas de bienes en la institución. El objetivo central de esta solicitud es obtener una comprensión integral y detallada de los mecanismos internos de control y transparencia. Agradezco su atención y reitero mi disposición a colaborar para que mi solicitud sea atendida puntualmente. </w:t>
      </w:r>
    </w:p>
    <w:p w14:paraId="016CE00A"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0F9986E2"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Al respecto y con fundamento en lo dispuesto por los artículos 6, 16, 122, apartado A, fracciones III y V, de la Constitución Política de los Estados Unidos Mexicanos, 3 fracción XXXIX, 12 párrafo segundo, 59 fracciones I, II y III, 19 párrafo primero, 23 fracción IV, 53 fracciones II, V, VI, 59 fracciones I, II, III, 162 y 163 de la Ley de Transparencia y Acceso a la Información Pública del Estado de México y Municipios, me permito notificarle que se </w:t>
      </w:r>
      <w:r w:rsidRPr="00037706">
        <w:rPr>
          <w:rFonts w:ascii="Palatino Linotype" w:hAnsi="Palatino Linotype"/>
          <w:i/>
          <w:sz w:val="22"/>
          <w:szCs w:val="22"/>
          <w:lang w:val="es-MX" w:eastAsia="es-MX"/>
        </w:rPr>
        <w:lastRenderedPageBreak/>
        <w:t xml:space="preserve">efectuó una búsqueda exhaustiva y razonable de la información solicitada en los archivos que obran en poder de la Subdirección de Gestión Social que comprende la Jefatura de Programas Sociales y Jefatura de Adulto Mayor, Subdirección de Salud, Subdirección de Atención a la Infancia y la Subdirección de Finanzas del SMDIF Lerma, respecto de la información solicitada, encontrándose lo siguiente: </w:t>
      </w:r>
    </w:p>
    <w:p w14:paraId="78A9A44D"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33640417" w14:textId="0FD8510A"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Con relación a su solicitud sobre los "Lineamientos operativos para el control de inventarios de almacén", mi petición se refiere a los lineamientos que rigen el control de inventarios en todos los almacenes o bodegas con los que el DIF Municipal de Lerma cuente de fecha 01/01/2023 a la fecha 01/06/2025, se le informa que actualmente dentro de este Organismo Descentralizado no se cuenta con Lineamientos operativos para el control de inventarios de almacén o algún documento similar, esto acorde a la naturaleza de las actividades y/o servicios que presta cada una de las Subdirecciones en comento. Tal como se describe a continuación:   </w:t>
      </w:r>
    </w:p>
    <w:p w14:paraId="068F7DAD"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2D286E02" w14:textId="1EFDB82E"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A través de la Subdirección de Gestión Social que comprende la Jefatura de Programas Sociales y Jefatura de Adulto Mayor, en ocasiones se pueden recibir artículos de programas de asistencia social (despensas), las cuales solo se resguardan de manera temporal en las instalaciones centrales, con domicilio en Avenida Martín Reolín Barejón, Colonia el Panteón, Lerma de Villada, Estado de México. </w:t>
      </w:r>
    </w:p>
    <w:p w14:paraId="3EAAA494"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6E8318E2"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En cuanto al punto Almacén de vestuario, calzado y enseres (para programas de apoyo social o situaciones de emergencia). (….), al respecto me permito comentarle que la Subdirección de Gestión Social, no cuenta con dicho almacén dado que no se proveen al área los insumos citados. Para el caso de la Subdirección de Salud del SMDIF de Lerma, se cuenta con dos inmuebles, la Unidad Básica de Rehabilitación e Inclusión Social (UBRIS) “Guadalupe Victoria” y la Unidad de Rehabilitación e Inclusión Social (URIS) “Soumaya Domit”, siendo la URIS, el único inmueble que cuenta con espacios designados para resguardar los medicamentos y en su caso algunos insumos médicos. </w:t>
      </w:r>
    </w:p>
    <w:p w14:paraId="63773A26"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2F3B9EC6"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A continuación, se precisa que dichos espacios, funcionan de conformidad con las siguientes especificaciones:</w:t>
      </w:r>
    </w:p>
    <w:p w14:paraId="42F84B73"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 </w:t>
      </w:r>
    </w:p>
    <w:p w14:paraId="1B5EF627" w14:textId="1D46DF7C"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RESGUARDO DE MEDICAMENTOS: El ingreso de los medicamentos a la URIS, se lleva a cabo a través de donaciones de la población en general y en ocasiones de Instituciones </w:t>
      </w:r>
      <w:r w:rsidRPr="00037706">
        <w:rPr>
          <w:rFonts w:ascii="Palatino Linotype" w:hAnsi="Palatino Linotype"/>
          <w:i/>
          <w:sz w:val="22"/>
          <w:szCs w:val="22"/>
          <w:lang w:val="es-MX" w:eastAsia="es-MX"/>
        </w:rPr>
        <w:lastRenderedPageBreak/>
        <w:t xml:space="preserve">públicas o privadas, dicho medicamento es revisado en términos de verificar su buen estado y fecha de caducidad, posterior a la revisión, es resguardado en un espacio designado exclusivamente para tal fin. Los usuarios de la Unidad y población en general, solicitan el medicamento mediante la exhibición de recetas médicas, y si se cuenta con los medicamentos solicitados, se donan de manera gratuita, únicamente recabando un registro mediante listados elaborados de manera interna. </w:t>
      </w:r>
    </w:p>
    <w:p w14:paraId="554C69A1"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433D5D32"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RESGUARDO DE INSUMOS MÉDICOS: El ingreso de los insumos médicos a la Unidad, se realiza mediante requisiciones signadas por la que suscribe cada mes, esto con la intensión de satisfacer las necesidades de los servicios que se brindan a la población en los dos inmuebles pertenecientes a esta Subdirección. El control de la circulación de dichos insumos es registrado en listas generadas de manera interna en esta subdirección, no durando más de 7 días almacenados debido a la alta demanda que tienen los servicios día con día. Por parte de la Subdirección de Atención a la Infancia, se coordina con DIFEM, la entrega de productos del Programa Estatal Desayunos Escolares, para lo cual, en función de la operación del programa, se cuenta con un almacén que solo es usado de manera temporal, para el resguardo y distribución de insumos del programa de desayunos fríos, dado que cada mes se reciben los insumos de desayunos fríos, mismos inmediatamente posterior a su llegada se comienzan a distribuir en las escuelas beneficiarías, quedando vacío el almacén en la siguiente semana después de la recepción de los productos. Es importante resaltar, que la operatividad del espacio y el manejo de los productos se realiza de conformidad con lo establecido en las Reglas de Operación vigentes emitidas por el Sistema para el Desarrollo Integral de la Familia del Estado de México (DIFEM), dado que se trata de un programa que es operado, administrado y ejecutado directamente por el gobierno estatal, quedado el DIF municipal, únicamente como enlace e intermediario entre las instituciones beneficiadas, dichas reglas de operación pueden ser consultadas en: https://legislacion.edomex.gob.mx/sites/legislacion.edomex.gob.mx/files/files/pdf/gct/2025/enero/ene313/ene313c.pdf?utm_source= De igual forma, es importante manifestar, en la Subdirección de Atención a la Infancia, no se cuenta con bodegas o espacios adicionales para el resguardo de material didáctico, lúdico o de insumos educativos, vestuario, calzado y enseres. </w:t>
      </w:r>
    </w:p>
    <w:p w14:paraId="708C09BA"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333D5B5D"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Y por último, a través de la Subdirección de Finanzas, se le precisa, que no se cuenta con la información solicitada debido a que todo el Material de Limpieza, Material de Oficina y papelería se compra conforme a los requerimientos de cada área por lo que no se manejan </w:t>
      </w:r>
      <w:r w:rsidRPr="00037706">
        <w:rPr>
          <w:rFonts w:ascii="Palatino Linotype" w:hAnsi="Palatino Linotype"/>
          <w:i/>
          <w:sz w:val="22"/>
          <w:szCs w:val="22"/>
          <w:lang w:val="es-MX" w:eastAsia="es-MX"/>
        </w:rPr>
        <w:lastRenderedPageBreak/>
        <w:t xml:space="preserve">formatos como vales de entrada y salida de almacén si no solo la requisición de cada área y al entregar el material se firma y se resguarda en el área de Administración para uso en el soporte de cada gasto que se realiza. Por lo anteriormente expuesto, se le hace de su conocimiento, que no se maneja ningún Lineamiento Operativo para el control de inventarios de almacén del periodo del 01/01/2023 al 01/06/2025: por lo tanto, no existe información, ni soporte documental que proporcionarle al respecto de lo indicado en la solicitud de información. </w:t>
      </w:r>
    </w:p>
    <w:p w14:paraId="593F6D3D"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27F7AE88" w14:textId="53E6D32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Lo anterior, de conformidad con lo establecido en los artículos 12 y 24 de la Ley de Transparencia y Acceso a la Información Pública del Estado de México y Municipios, mismos que a la letra dicen: </w:t>
      </w:r>
    </w:p>
    <w:p w14:paraId="72264316"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0527F52A" w14:textId="63EF65EE"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A3FFE41"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6E0997EC" w14:textId="77777777"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Artículo 24. … Los sujetos obligados solo proporcionarán la información pública que generen, administren o posean en el ejercicio de sus atribuciones.” Aunado a ello,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w:t>
      </w:r>
    </w:p>
    <w:p w14:paraId="48C1CCE8"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5D6AD7CA" w14:textId="4DDEAE5B" w:rsid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 xml:space="preserve">Consecuencia el acceso a la información se refiere a que se cumplan cualquiera de los siguientes tres supuestos: </w:t>
      </w:r>
    </w:p>
    <w:p w14:paraId="2666CB5F" w14:textId="658FEC58" w:rsidR="00037706" w:rsidRP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lastRenderedPageBreak/>
        <w:t>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dé información registrada en cualquier soporte documental, que, en ejercicio de las atribuciones conferidas, se encuentre en posesión de los Sujetos Obligados”. Sin otro particular, reciba un cordial saludo.</w:t>
      </w:r>
    </w:p>
    <w:p w14:paraId="7C05936C" w14:textId="77777777" w:rsidR="00037706" w:rsidRDefault="00037706" w:rsidP="00037706">
      <w:pPr>
        <w:spacing w:line="276" w:lineRule="auto"/>
        <w:ind w:left="567" w:right="567"/>
        <w:jc w:val="both"/>
        <w:rPr>
          <w:rFonts w:ascii="Palatino Linotype" w:hAnsi="Palatino Linotype"/>
          <w:i/>
          <w:sz w:val="22"/>
          <w:szCs w:val="22"/>
          <w:lang w:val="es-MX" w:eastAsia="es-MX"/>
        </w:rPr>
      </w:pPr>
    </w:p>
    <w:p w14:paraId="5094B6B4" w14:textId="3DDA5542" w:rsidR="00037706" w:rsidRPr="00037706"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ATENTAMENTE</w:t>
      </w:r>
    </w:p>
    <w:p w14:paraId="19DF742E" w14:textId="74320442" w:rsidR="00B2345B" w:rsidRPr="00423C70" w:rsidRDefault="00037706" w:rsidP="00037706">
      <w:pPr>
        <w:spacing w:line="276" w:lineRule="auto"/>
        <w:ind w:left="567" w:right="567"/>
        <w:jc w:val="both"/>
        <w:rPr>
          <w:rFonts w:ascii="Palatino Linotype" w:hAnsi="Palatino Linotype"/>
          <w:i/>
          <w:sz w:val="22"/>
          <w:szCs w:val="22"/>
          <w:lang w:val="es-MX" w:eastAsia="es-MX"/>
        </w:rPr>
      </w:pPr>
      <w:r w:rsidRPr="00037706">
        <w:rPr>
          <w:rFonts w:ascii="Palatino Linotype" w:hAnsi="Palatino Linotype"/>
          <w:i/>
          <w:sz w:val="22"/>
          <w:szCs w:val="22"/>
          <w:lang w:val="es-MX" w:eastAsia="es-MX"/>
        </w:rPr>
        <w:t>LIC. JOSE CARLOS GODINEZ SEVILLA</w:t>
      </w:r>
      <w:r w:rsidR="00B2345B" w:rsidRPr="00423C70">
        <w:rPr>
          <w:rFonts w:ascii="Palatino Linotype" w:hAnsi="Palatino Linotype"/>
          <w:i/>
          <w:sz w:val="22"/>
          <w:szCs w:val="22"/>
          <w:lang w:val="es-MX" w:eastAsia="es-MX"/>
        </w:rPr>
        <w:t>” (Sic).</w:t>
      </w:r>
    </w:p>
    <w:p w14:paraId="2C78BF1C" w14:textId="77777777" w:rsidR="00B2345B" w:rsidRPr="00423C70" w:rsidRDefault="00B2345B" w:rsidP="00B2345B">
      <w:pPr>
        <w:ind w:right="567"/>
        <w:jc w:val="both"/>
        <w:rPr>
          <w:rFonts w:ascii="Palatino Linotype" w:hAnsi="Palatino Linotype"/>
          <w:i/>
          <w:sz w:val="14"/>
          <w:szCs w:val="22"/>
          <w:lang w:val="es-MX" w:eastAsia="es-MX"/>
        </w:rPr>
      </w:pPr>
    </w:p>
    <w:p w14:paraId="2F486A11" w14:textId="77777777" w:rsidR="00B2345B" w:rsidRPr="00423C70" w:rsidRDefault="00B2345B" w:rsidP="00B2345B">
      <w:pPr>
        <w:pStyle w:val="Sinespaciado"/>
        <w:rPr>
          <w:lang w:eastAsia="es-MX"/>
        </w:rPr>
      </w:pPr>
    </w:p>
    <w:p w14:paraId="63BEA072" w14:textId="0E83BBDA" w:rsidR="00B2345B" w:rsidRPr="00423C70" w:rsidRDefault="00B2345B" w:rsidP="00B2345B">
      <w:pPr>
        <w:spacing w:line="360" w:lineRule="auto"/>
        <w:jc w:val="both"/>
        <w:rPr>
          <w:rFonts w:ascii="Palatino Linotype" w:hAnsi="Palatino Linotype"/>
          <w:i/>
          <w:sz w:val="22"/>
          <w:szCs w:val="22"/>
          <w:lang w:val="es-MX" w:eastAsia="es-MX"/>
        </w:rPr>
      </w:pPr>
      <w:r w:rsidRPr="00423C70">
        <w:rPr>
          <w:rFonts w:ascii="Palatino Linotype" w:eastAsiaTheme="minorHAnsi" w:hAnsi="Palatino Linotype" w:cs="Arial"/>
          <w:lang w:val="es-MX" w:eastAsia="en-US"/>
        </w:rPr>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adjuntó a su respuesta, </w:t>
      </w:r>
      <w:r w:rsidR="00037706">
        <w:rPr>
          <w:rFonts w:ascii="Palatino Linotype" w:eastAsiaTheme="minorHAnsi" w:hAnsi="Palatino Linotype" w:cs="Arial"/>
          <w:lang w:val="es-MX" w:eastAsia="en-US"/>
        </w:rPr>
        <w:t xml:space="preserve">el </w:t>
      </w:r>
      <w:r w:rsidRPr="00423C70">
        <w:rPr>
          <w:rFonts w:ascii="Palatino Linotype" w:eastAsiaTheme="minorHAnsi" w:hAnsi="Palatino Linotype" w:cs="Arial"/>
          <w:lang w:val="es-MX" w:eastAsia="en-US"/>
        </w:rPr>
        <w:t xml:space="preserve">archivo electrónico denominado </w:t>
      </w:r>
      <w:r w:rsidRPr="00423C70">
        <w:rPr>
          <w:rFonts w:ascii="Palatino Linotype" w:eastAsiaTheme="minorHAnsi" w:hAnsi="Palatino Linotype" w:cs="Arial"/>
          <w:i/>
          <w:lang w:val="es-MX" w:eastAsia="en-US"/>
        </w:rPr>
        <w:t>“</w:t>
      </w:r>
      <w:r w:rsidR="001B3D20" w:rsidRPr="001B3D20">
        <w:rPr>
          <w:rFonts w:ascii="Palatino Linotype" w:eastAsiaTheme="minorHAnsi" w:hAnsi="Palatino Linotype" w:cs="Arial"/>
          <w:i/>
          <w:lang w:val="es-MX" w:eastAsia="en-US"/>
        </w:rPr>
        <w:t>00007_009 OFICIO RESPUESTA SOLICITANTE.pdf</w:t>
      </w:r>
      <w:r w:rsidRPr="00423C70">
        <w:rPr>
          <w:rFonts w:ascii="Palatino Linotype" w:eastAsiaTheme="minorHAnsi" w:hAnsi="Palatino Linotype" w:cs="Arial"/>
          <w:i/>
          <w:lang w:val="es-MX" w:eastAsia="en-US"/>
        </w:rPr>
        <w:t>”;</w:t>
      </w:r>
      <w:r w:rsidRPr="00423C70">
        <w:rPr>
          <w:rFonts w:ascii="Palatino Linotype" w:eastAsiaTheme="minorHAnsi" w:hAnsi="Palatino Linotype" w:cs="Arial"/>
          <w:lang w:val="es-MX" w:eastAsia="en-US"/>
        </w:rPr>
        <w:t xml:space="preserve"> cuyo contenido no se inserta por ser del conocimiento d</w:t>
      </w:r>
      <w:r w:rsidR="00763D8A" w:rsidRPr="00423C70">
        <w:rPr>
          <w:rFonts w:ascii="Palatino Linotype" w:eastAsiaTheme="minorHAnsi" w:hAnsi="Palatino Linotype" w:cs="Arial"/>
          <w:lang w:val="es-MX" w:eastAsia="en-US"/>
        </w:rPr>
        <w:t>e las partes, sin embargo, será</w:t>
      </w:r>
      <w:r w:rsidRPr="00423C70">
        <w:rPr>
          <w:rFonts w:ascii="Palatino Linotype" w:eastAsiaTheme="minorHAnsi" w:hAnsi="Palatino Linotype" w:cs="Arial"/>
          <w:lang w:val="es-MX" w:eastAsia="en-US"/>
        </w:rPr>
        <w:t xml:space="preserve"> motivo de estudio en el Considerado respectivo. </w:t>
      </w:r>
    </w:p>
    <w:p w14:paraId="604EA334" w14:textId="77777777" w:rsidR="005D024E" w:rsidRPr="00423C70" w:rsidRDefault="005D024E" w:rsidP="00B2345B">
      <w:pPr>
        <w:spacing w:line="360" w:lineRule="auto"/>
        <w:jc w:val="both"/>
        <w:rPr>
          <w:rFonts w:ascii="Palatino Linotype" w:hAnsi="Palatino Linotype"/>
          <w:i/>
          <w:sz w:val="22"/>
          <w:szCs w:val="22"/>
          <w:lang w:val="es-MX" w:eastAsia="es-MX"/>
        </w:rPr>
      </w:pPr>
    </w:p>
    <w:p w14:paraId="231E1147" w14:textId="515BFDF7" w:rsidR="00B2345B" w:rsidRPr="00423C70" w:rsidRDefault="005F641C"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B2345B" w:rsidRPr="00423C70">
        <w:rPr>
          <w:rFonts w:ascii="Palatino Linotype" w:eastAsiaTheme="minorHAnsi" w:hAnsi="Palatino Linotype" w:cs="Arial"/>
          <w:b/>
          <w:sz w:val="28"/>
          <w:lang w:val="es-MX" w:eastAsia="en-US"/>
        </w:rPr>
        <w:t>. Del recurso de revisión.</w:t>
      </w:r>
    </w:p>
    <w:p w14:paraId="619DAEF5" w14:textId="5E8A31F6" w:rsidR="00B2345B" w:rsidRPr="00423C70" w:rsidRDefault="00B2345B" w:rsidP="00555301">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Inconforme con la respuesta por parte del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el ahora </w:t>
      </w:r>
      <w:r w:rsidRPr="00423C70">
        <w:rPr>
          <w:rFonts w:ascii="Palatino Linotype" w:eastAsiaTheme="minorHAnsi" w:hAnsi="Palatino Linotype" w:cs="Arial"/>
          <w:b/>
          <w:lang w:val="es-MX" w:eastAsia="en-US"/>
        </w:rPr>
        <w:t>Recurrente</w:t>
      </w:r>
      <w:r w:rsidRPr="00423C70">
        <w:rPr>
          <w:rFonts w:ascii="Palatino Linotype" w:eastAsiaTheme="minorHAnsi" w:hAnsi="Palatino Linotype" w:cs="Arial"/>
          <w:lang w:val="es-MX" w:eastAsia="en-US"/>
        </w:rPr>
        <w:t xml:space="preserve"> interpuso el presente recurso de revisión en fecha </w:t>
      </w:r>
      <w:r w:rsidR="001B3D20">
        <w:rPr>
          <w:rFonts w:ascii="Palatino Linotype" w:eastAsiaTheme="minorHAnsi" w:hAnsi="Palatino Linotype" w:cs="Arial"/>
          <w:lang w:val="es-MX" w:eastAsia="en-US"/>
        </w:rPr>
        <w:t xml:space="preserve">nueve </w:t>
      </w:r>
      <w:r w:rsidR="00226B9C">
        <w:rPr>
          <w:rFonts w:ascii="Palatino Linotype" w:eastAsiaTheme="minorHAnsi" w:hAnsi="Palatino Linotype" w:cs="Arial"/>
          <w:lang w:val="es-MX" w:eastAsia="en-US"/>
        </w:rPr>
        <w:t>de julio</w:t>
      </w:r>
      <w:r w:rsidR="00555301" w:rsidRPr="00423C70">
        <w:rPr>
          <w:rFonts w:ascii="Palatino Linotype" w:eastAsiaTheme="minorHAnsi" w:hAnsi="Palatino Linotype" w:cs="Arial"/>
          <w:lang w:val="es-MX" w:eastAsia="en-US"/>
        </w:rPr>
        <w:t xml:space="preserve"> de dos mil veinticinco</w:t>
      </w:r>
      <w:r w:rsidRPr="00423C70">
        <w:rPr>
          <w:rFonts w:ascii="Palatino Linotype" w:eastAsiaTheme="minorHAnsi" w:hAnsi="Palatino Linotype" w:cs="Arial"/>
          <w:lang w:val="es-MX" w:eastAsia="en-US"/>
        </w:rPr>
        <w:t>, el cual fue registrado</w:t>
      </w:r>
      <w:r w:rsidRPr="00423C70">
        <w:rPr>
          <w:rFonts w:ascii="Palatino Linotype" w:eastAsiaTheme="minorHAnsi" w:hAnsi="Palatino Linotype" w:cs="Arial"/>
          <w:b/>
          <w:lang w:val="es-MX" w:eastAsia="en-US"/>
        </w:rPr>
        <w:t xml:space="preserve"> </w:t>
      </w:r>
      <w:r w:rsidRPr="00423C70">
        <w:rPr>
          <w:rFonts w:ascii="Palatino Linotype" w:eastAsiaTheme="minorHAnsi" w:hAnsi="Palatino Linotype" w:cs="Arial"/>
          <w:lang w:val="es-MX" w:eastAsia="en-US"/>
        </w:rPr>
        <w:t xml:space="preserve">en el sistema electrónico con el expediente número </w:t>
      </w:r>
      <w:r w:rsidR="001768CD">
        <w:rPr>
          <w:rFonts w:ascii="Palatino Linotype" w:eastAsiaTheme="minorHAnsi" w:hAnsi="Palatino Linotype" w:cs="Arial"/>
          <w:b/>
          <w:bCs/>
          <w:lang w:val="es-MX" w:eastAsia="es-MX"/>
        </w:rPr>
        <w:t>08</w:t>
      </w:r>
      <w:r w:rsidR="001B3D20">
        <w:rPr>
          <w:rFonts w:ascii="Palatino Linotype" w:eastAsiaTheme="minorHAnsi" w:hAnsi="Palatino Linotype" w:cs="Arial"/>
          <w:b/>
          <w:bCs/>
          <w:lang w:val="es-MX" w:eastAsia="es-MX"/>
        </w:rPr>
        <w:t>360</w:t>
      </w:r>
      <w:r w:rsidRPr="00423C70">
        <w:rPr>
          <w:rFonts w:ascii="Palatino Linotype" w:eastAsiaTheme="minorHAnsi" w:hAnsi="Palatino Linotype" w:cs="Arial"/>
          <w:b/>
          <w:bCs/>
          <w:lang w:val="es-MX" w:eastAsia="es-MX"/>
        </w:rPr>
        <w:t>/INFOEM/IP/RR/202</w:t>
      </w:r>
      <w:r w:rsidR="00555301" w:rsidRPr="00423C70">
        <w:rPr>
          <w:rFonts w:ascii="Palatino Linotype" w:eastAsiaTheme="minorHAnsi" w:hAnsi="Palatino Linotype" w:cs="Arial"/>
          <w:b/>
          <w:bCs/>
          <w:lang w:val="es-MX" w:eastAsia="es-MX"/>
        </w:rPr>
        <w:t>5</w:t>
      </w:r>
      <w:r w:rsidRPr="00423C70">
        <w:rPr>
          <w:rFonts w:ascii="Palatino Linotype" w:eastAsiaTheme="minorHAnsi" w:hAnsi="Palatino Linotype" w:cs="Arial"/>
          <w:lang w:val="es-MX" w:eastAsia="en-US"/>
        </w:rPr>
        <w:t>, en el cual aduce, las siguientes manifestaciones:</w:t>
      </w:r>
    </w:p>
    <w:p w14:paraId="1C32EA12" w14:textId="77777777" w:rsidR="00555301" w:rsidRPr="00423C70" w:rsidRDefault="00555301" w:rsidP="00555301">
      <w:pPr>
        <w:spacing w:line="360" w:lineRule="auto"/>
        <w:jc w:val="both"/>
        <w:rPr>
          <w:rFonts w:ascii="Palatino Linotype" w:eastAsiaTheme="minorHAnsi" w:hAnsi="Palatino Linotype" w:cs="Arial"/>
          <w:lang w:val="es-MX" w:eastAsia="en-US"/>
        </w:rPr>
      </w:pPr>
    </w:p>
    <w:p w14:paraId="3798A0BA" w14:textId="6B774189" w:rsidR="00B2345B" w:rsidRPr="00423C70" w:rsidRDefault="00B2345B" w:rsidP="00226B9C">
      <w:pPr>
        <w:numPr>
          <w:ilvl w:val="0"/>
          <w:numId w:val="1"/>
        </w:numPr>
        <w:spacing w:line="259" w:lineRule="auto"/>
        <w:jc w:val="both"/>
        <w:rPr>
          <w:rFonts w:ascii="Palatino Linotype" w:hAnsi="Palatino Linotype" w:cs="Arial"/>
          <w:b/>
          <w:sz w:val="26"/>
          <w:szCs w:val="26"/>
        </w:rPr>
      </w:pPr>
      <w:r w:rsidRPr="00423C70">
        <w:rPr>
          <w:rFonts w:ascii="Palatino Linotype" w:hAnsi="Palatino Linotype" w:cs="Arial"/>
          <w:b/>
          <w:sz w:val="26"/>
          <w:szCs w:val="26"/>
        </w:rPr>
        <w:t xml:space="preserve">Acto Impugnado: </w:t>
      </w:r>
      <w:r w:rsidRPr="00423C70">
        <w:rPr>
          <w:rFonts w:ascii="Palatino Linotype" w:eastAsiaTheme="minorHAnsi" w:hAnsi="Palatino Linotype" w:cstheme="minorBidi"/>
          <w:i/>
          <w:color w:val="000000"/>
          <w:sz w:val="22"/>
          <w:szCs w:val="22"/>
          <w:lang w:val="es-MX" w:eastAsia="en-US"/>
        </w:rPr>
        <w:t>“</w:t>
      </w:r>
      <w:r w:rsidR="001B3D20" w:rsidRPr="001B3D20">
        <w:rPr>
          <w:rFonts w:ascii="Palatino Linotype" w:eastAsiaTheme="minorHAnsi" w:hAnsi="Palatino Linotype" w:cstheme="minorBidi"/>
          <w:i/>
          <w:color w:val="000000"/>
          <w:sz w:val="22"/>
          <w:szCs w:val="22"/>
          <w:lang w:val="es-MX" w:eastAsia="en-US"/>
        </w:rPr>
        <w:t>Información incompleta e insuficiente al negar información que el propio Sujeto Obligado reconoce generar, administrar y poseer para el periodo del 01/01/2023 al 01/06/2025."</w:t>
      </w:r>
      <w:r w:rsidRPr="00423C70">
        <w:rPr>
          <w:rFonts w:ascii="Palatino Linotype" w:eastAsiaTheme="minorHAnsi" w:hAnsi="Palatino Linotype" w:cstheme="minorBidi"/>
          <w:i/>
          <w:color w:val="000000"/>
          <w:sz w:val="22"/>
          <w:szCs w:val="22"/>
          <w:lang w:val="es-MX" w:eastAsia="en-US"/>
        </w:rPr>
        <w:t>” (Sic).</w:t>
      </w:r>
    </w:p>
    <w:p w14:paraId="3E51C27A" w14:textId="77777777" w:rsidR="00555301" w:rsidRPr="00423C70" w:rsidRDefault="00555301" w:rsidP="00555301">
      <w:pPr>
        <w:spacing w:line="259" w:lineRule="auto"/>
        <w:ind w:left="720"/>
        <w:jc w:val="both"/>
        <w:rPr>
          <w:rFonts w:ascii="Palatino Linotype" w:hAnsi="Palatino Linotype" w:cs="Arial"/>
          <w:b/>
          <w:sz w:val="26"/>
          <w:szCs w:val="26"/>
        </w:rPr>
      </w:pPr>
    </w:p>
    <w:p w14:paraId="44A68202" w14:textId="4E7DC719" w:rsidR="00177F56" w:rsidRPr="001B3D20" w:rsidRDefault="00B2345B" w:rsidP="00177F56">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423C70">
        <w:rPr>
          <w:rFonts w:ascii="Palatino Linotype" w:hAnsi="Palatino Linotype" w:cs="Arial"/>
          <w:b/>
          <w:sz w:val="26"/>
          <w:szCs w:val="26"/>
        </w:rPr>
        <w:t>Razones o Motivos de Inconformidad</w:t>
      </w:r>
      <w:r w:rsidRPr="00423C70">
        <w:rPr>
          <w:rFonts w:ascii="Palatino Linotype" w:hAnsi="Palatino Linotype" w:cs="Arial"/>
          <w:sz w:val="26"/>
          <w:szCs w:val="26"/>
        </w:rPr>
        <w:t xml:space="preserve">: </w:t>
      </w:r>
      <w:r w:rsidR="00555301" w:rsidRPr="00423C70">
        <w:rPr>
          <w:rFonts w:ascii="Palatino Linotype" w:hAnsi="Palatino Linotype" w:cs="Arial"/>
          <w:sz w:val="26"/>
          <w:szCs w:val="26"/>
        </w:rPr>
        <w:t>“</w:t>
      </w:r>
      <w:r w:rsidR="001B3D20" w:rsidRPr="001B3D20">
        <w:rPr>
          <w:rFonts w:ascii="Palatino Linotype" w:hAnsi="Palatino Linotype" w:cs="Arial"/>
          <w:i/>
          <w:sz w:val="22"/>
          <w:szCs w:val="22"/>
        </w:rPr>
        <w:t>La respuesta del Sujeto Obligado es contradictoria al negar la existencia de información solicitada, mientras que su propia descripción de procesos demuestra que sí la posee para el periodo 01/01/2023 al 01/06/2025. Se anexa un documento adjunto con las inconformidades.</w:t>
      </w:r>
      <w:r w:rsidR="00555301" w:rsidRPr="00423C70">
        <w:rPr>
          <w:rFonts w:ascii="Palatino Linotype" w:hAnsi="Palatino Linotype" w:cs="Arial"/>
          <w:i/>
          <w:sz w:val="22"/>
          <w:szCs w:val="22"/>
        </w:rPr>
        <w:t xml:space="preserve">” (Sic). </w:t>
      </w:r>
    </w:p>
    <w:p w14:paraId="77822DEF" w14:textId="77777777" w:rsidR="001B3D20" w:rsidRDefault="00226B9C" w:rsidP="001B3D20">
      <w:pPr>
        <w:pStyle w:val="Sinespaciado"/>
        <w:spacing w:line="360" w:lineRule="auto"/>
        <w:jc w:val="both"/>
        <w:rPr>
          <w:rFonts w:ascii="Palatino Linotype" w:eastAsiaTheme="minorHAnsi" w:hAnsi="Palatino Linotype" w:cs="Arial"/>
          <w:lang w:eastAsia="en-US"/>
        </w:rPr>
      </w:pPr>
      <w:r w:rsidRPr="00226B9C">
        <w:rPr>
          <w:rFonts w:ascii="Palatino Linotype" w:eastAsiaTheme="minorHAnsi" w:hAnsi="Palatino Linotype" w:cs="Arial"/>
          <w:lang w:eastAsia="en-US"/>
        </w:rPr>
        <w:lastRenderedPageBreak/>
        <w:t xml:space="preserve">El </w:t>
      </w:r>
      <w:r w:rsidRPr="00226B9C">
        <w:rPr>
          <w:rFonts w:ascii="Palatino Linotype" w:eastAsiaTheme="minorHAnsi" w:hAnsi="Palatino Linotype" w:cs="Arial"/>
          <w:b/>
          <w:lang w:eastAsia="en-US"/>
        </w:rPr>
        <w:t>Recurrente</w:t>
      </w:r>
      <w:r w:rsidRPr="00226B9C">
        <w:rPr>
          <w:rFonts w:ascii="Palatino Linotype" w:eastAsiaTheme="minorHAnsi" w:hAnsi="Palatino Linotype" w:cs="Arial"/>
          <w:lang w:eastAsia="en-US"/>
        </w:rPr>
        <w:t xml:space="preserve"> al momento de interponer el presente recurso de revisión, adjuntó el archivo electrónico denominado </w:t>
      </w:r>
      <w:r w:rsidRPr="00226B9C">
        <w:rPr>
          <w:rFonts w:ascii="Palatino Linotype" w:eastAsiaTheme="minorHAnsi" w:hAnsi="Palatino Linotype" w:cs="Arial"/>
          <w:i/>
          <w:lang w:eastAsia="en-US"/>
        </w:rPr>
        <w:t>“</w:t>
      </w:r>
      <w:r w:rsidR="001B3D20" w:rsidRPr="001B3D20">
        <w:rPr>
          <w:rFonts w:ascii="Palatino Linotype" w:eastAsiaTheme="minorHAnsi" w:hAnsi="Palatino Linotype" w:cs="Arial"/>
          <w:i/>
          <w:lang w:eastAsia="en-US"/>
        </w:rPr>
        <w:t>RESPUESTA ALMACENES.docx</w:t>
      </w:r>
      <w:r w:rsidRPr="00226B9C">
        <w:rPr>
          <w:rFonts w:ascii="Palatino Linotype" w:eastAsiaTheme="minorHAnsi" w:hAnsi="Palatino Linotype" w:cs="Arial"/>
          <w:i/>
          <w:lang w:eastAsia="en-US"/>
        </w:rPr>
        <w:t>”</w:t>
      </w:r>
      <w:r w:rsidRPr="00226B9C">
        <w:rPr>
          <w:rFonts w:ascii="Palatino Linotype" w:eastAsiaTheme="minorHAnsi" w:hAnsi="Palatino Linotype" w:cs="Arial"/>
          <w:lang w:eastAsia="en-US"/>
        </w:rPr>
        <w:t>; mismo que versa</w:t>
      </w:r>
      <w:r w:rsidR="001B3D20">
        <w:rPr>
          <w:rFonts w:ascii="Palatino Linotype" w:eastAsiaTheme="minorHAnsi" w:hAnsi="Palatino Linotype" w:cs="Arial"/>
          <w:lang w:eastAsia="en-US"/>
        </w:rPr>
        <w:t xml:space="preserve"> en lo siguiente:</w:t>
      </w:r>
    </w:p>
    <w:p w14:paraId="3B640124" w14:textId="77777777" w:rsidR="001B3D20" w:rsidRDefault="001B3D20" w:rsidP="001B3D20">
      <w:pPr>
        <w:pStyle w:val="Sinespaciado"/>
        <w:spacing w:line="360" w:lineRule="auto"/>
        <w:jc w:val="both"/>
        <w:rPr>
          <w:rFonts w:ascii="Palatino Linotype" w:eastAsiaTheme="minorHAnsi" w:hAnsi="Palatino Linotype" w:cs="Arial"/>
          <w:lang w:eastAsia="en-US"/>
        </w:rPr>
      </w:pPr>
    </w:p>
    <w:p w14:paraId="299EB2C0" w14:textId="582916FE" w:rsidR="001B3D20" w:rsidRDefault="001B3D20" w:rsidP="001B3D20">
      <w:pPr>
        <w:pStyle w:val="Sinespaciado"/>
        <w:ind w:left="284" w:right="332"/>
        <w:jc w:val="both"/>
        <w:rPr>
          <w:rFonts w:ascii="Palatino Linotype" w:hAnsi="Palatino Linotype" w:cs="Calibri"/>
          <w:i/>
          <w:iCs/>
          <w:sz w:val="22"/>
          <w:szCs w:val="22"/>
          <w:lang w:eastAsia="es-MX"/>
        </w:rPr>
      </w:pPr>
      <w:r w:rsidRPr="001B3D20">
        <w:rPr>
          <w:rFonts w:ascii="Palatino Linotype" w:hAnsi="Palatino Linotype" w:cs="Calibri"/>
          <w:i/>
          <w:iCs/>
          <w:sz w:val="22"/>
          <w:szCs w:val="22"/>
          <w:lang w:eastAsia="es-MX"/>
        </w:rPr>
        <w:t xml:space="preserve">En atención a la respuesta emitida por el </w:t>
      </w:r>
      <w:r w:rsidRPr="001B3D20">
        <w:rPr>
          <w:rFonts w:ascii="Palatino Linotype" w:hAnsi="Palatino Linotype" w:cs="Calibri"/>
          <w:b/>
          <w:bCs/>
          <w:i/>
          <w:iCs/>
          <w:sz w:val="22"/>
          <w:szCs w:val="22"/>
          <w:lang w:eastAsia="es-MX"/>
        </w:rPr>
        <w:t>Sistema Municipal DIF Lerma</w:t>
      </w:r>
      <w:r w:rsidRPr="001B3D20">
        <w:rPr>
          <w:rFonts w:ascii="Palatino Linotype" w:hAnsi="Palatino Linotype" w:cs="Calibri"/>
          <w:i/>
          <w:iCs/>
          <w:sz w:val="22"/>
          <w:szCs w:val="22"/>
          <w:lang w:eastAsia="es-MX"/>
        </w:rPr>
        <w:t xml:space="preserve">, bajo el oficio </w:t>
      </w:r>
      <w:r w:rsidRPr="001B3D20">
        <w:rPr>
          <w:rFonts w:ascii="Palatino Linotype" w:hAnsi="Palatino Linotype" w:cs="Calibri"/>
          <w:b/>
          <w:bCs/>
          <w:i/>
          <w:iCs/>
          <w:sz w:val="22"/>
          <w:szCs w:val="22"/>
          <w:lang w:eastAsia="es-MX"/>
        </w:rPr>
        <w:t>DIFTR/RSI/009/2025</w:t>
      </w:r>
      <w:r w:rsidRPr="001B3D20">
        <w:rPr>
          <w:rFonts w:ascii="Palatino Linotype" w:hAnsi="Palatino Linotype" w:cs="Calibri"/>
          <w:i/>
          <w:iCs/>
          <w:sz w:val="22"/>
          <w:szCs w:val="22"/>
          <w:lang w:eastAsia="es-MX"/>
        </w:rPr>
        <w:t xml:space="preserve">, de fecha </w:t>
      </w:r>
      <w:r w:rsidRPr="001B3D20">
        <w:rPr>
          <w:rFonts w:ascii="Palatino Linotype" w:hAnsi="Palatino Linotype" w:cs="Calibri"/>
          <w:b/>
          <w:bCs/>
          <w:i/>
          <w:iCs/>
          <w:sz w:val="22"/>
          <w:szCs w:val="22"/>
          <w:lang w:eastAsia="es-MX"/>
        </w:rPr>
        <w:t>03 de julio de 2025</w:t>
      </w:r>
      <w:r w:rsidRPr="001B3D20">
        <w:rPr>
          <w:rFonts w:ascii="Palatino Linotype" w:hAnsi="Palatino Linotype" w:cs="Calibri"/>
          <w:i/>
          <w:iCs/>
          <w:sz w:val="22"/>
          <w:szCs w:val="22"/>
          <w:lang w:eastAsia="es-MX"/>
        </w:rPr>
        <w:t xml:space="preserve">, relativa a mi solicitud de información pública con número de folio </w:t>
      </w:r>
      <w:r w:rsidRPr="001B3D20">
        <w:rPr>
          <w:rFonts w:ascii="Palatino Linotype" w:hAnsi="Palatino Linotype" w:cs="Calibri"/>
          <w:b/>
          <w:bCs/>
          <w:i/>
          <w:iCs/>
          <w:sz w:val="22"/>
          <w:szCs w:val="22"/>
          <w:lang w:eastAsia="es-MX"/>
        </w:rPr>
        <w:t>00007/DIFLERMA/IP/2025</w:t>
      </w:r>
      <w:r w:rsidRPr="001B3D20">
        <w:rPr>
          <w:rFonts w:ascii="Palatino Linotype" w:hAnsi="Palatino Linotype" w:cs="Calibri"/>
          <w:i/>
          <w:iCs/>
          <w:sz w:val="22"/>
          <w:szCs w:val="22"/>
          <w:lang w:eastAsia="es-MX"/>
        </w:rPr>
        <w:t xml:space="preserve">, y con fundamento en el Artículo 159 y demás relativos y aplicables de la Ley de Transparencia y Acceso a la Información Pública del Estado de México y Municipios, me permito interponer el presente </w:t>
      </w:r>
      <w:r w:rsidRPr="001B3D20">
        <w:rPr>
          <w:rFonts w:ascii="Palatino Linotype" w:hAnsi="Palatino Linotype" w:cs="Calibri"/>
          <w:b/>
          <w:bCs/>
          <w:i/>
          <w:iCs/>
          <w:sz w:val="22"/>
          <w:szCs w:val="22"/>
          <w:lang w:eastAsia="es-MX"/>
        </w:rPr>
        <w:t>RECURSO DE REVISIÓN</w:t>
      </w:r>
      <w:r w:rsidRPr="001B3D20">
        <w:rPr>
          <w:rFonts w:ascii="Palatino Linotype" w:hAnsi="Palatino Linotype" w:cs="Calibri"/>
          <w:i/>
          <w:iCs/>
          <w:sz w:val="22"/>
          <w:szCs w:val="22"/>
          <w:lang w:eastAsia="es-MX"/>
        </w:rPr>
        <w:t xml:space="preserve"> en tiempo y forma, por los siguientes motivos:</w:t>
      </w:r>
    </w:p>
    <w:p w14:paraId="1C3A2F1B" w14:textId="77777777" w:rsidR="001B3D20" w:rsidRPr="001B3D20" w:rsidRDefault="001B3D20" w:rsidP="001B3D20">
      <w:pPr>
        <w:pStyle w:val="Sinespaciado"/>
        <w:ind w:left="284" w:right="332"/>
        <w:jc w:val="both"/>
        <w:rPr>
          <w:rFonts w:ascii="Palatino Linotype" w:eastAsiaTheme="minorHAnsi" w:hAnsi="Palatino Linotype" w:cs="Arial"/>
          <w:i/>
          <w:iCs/>
          <w:sz w:val="22"/>
          <w:szCs w:val="22"/>
          <w:lang w:eastAsia="en-US"/>
        </w:rPr>
      </w:pPr>
    </w:p>
    <w:p w14:paraId="483401D1" w14:textId="6A756AFC" w:rsidR="001B3D20" w:rsidRPr="001B3D20" w:rsidRDefault="001B3D20" w:rsidP="001B3D20">
      <w:pPr>
        <w:ind w:left="284" w:right="332"/>
        <w:jc w:val="both"/>
        <w:rPr>
          <w:rFonts w:ascii="Palatino Linotype" w:hAnsi="Palatino Linotype" w:cs="Calibri"/>
          <w:i/>
          <w:iCs/>
          <w:sz w:val="22"/>
          <w:szCs w:val="22"/>
          <w:lang w:val="es-MX" w:eastAsia="es-MX"/>
        </w:rPr>
      </w:pPr>
      <w:r w:rsidRPr="001B3D20">
        <w:rPr>
          <w:rFonts w:ascii="Palatino Linotype" w:hAnsi="Palatino Linotype" w:cs="Calibri"/>
          <w:b/>
          <w:bCs/>
          <w:i/>
          <w:iCs/>
          <w:sz w:val="22"/>
          <w:szCs w:val="22"/>
          <w:lang w:val="es-MX" w:eastAsia="es-MX"/>
        </w:rPr>
        <w:t>1. ACTO IMPUGNADO:</w:t>
      </w:r>
      <w:r>
        <w:rPr>
          <w:rFonts w:ascii="Palatino Linotype" w:hAnsi="Palatino Linotype" w:cs="Calibri"/>
          <w:i/>
          <w:iCs/>
          <w:sz w:val="22"/>
          <w:szCs w:val="22"/>
          <w:lang w:val="es-MX" w:eastAsia="es-MX"/>
        </w:rPr>
        <w:t xml:space="preserve"> </w:t>
      </w:r>
      <w:r w:rsidRPr="001B3D20">
        <w:rPr>
          <w:rFonts w:ascii="Palatino Linotype" w:hAnsi="Palatino Linotype" w:cs="Calibri"/>
          <w:i/>
          <w:iCs/>
          <w:sz w:val="22"/>
          <w:szCs w:val="22"/>
          <w:lang w:val="es-MX" w:eastAsia="es-MX"/>
        </w:rPr>
        <w:t xml:space="preserve">"La respuesta con número de oficio </w:t>
      </w:r>
      <w:r w:rsidRPr="001B3D20">
        <w:rPr>
          <w:rFonts w:ascii="Palatino Linotype" w:hAnsi="Palatino Linotype" w:cs="Calibri"/>
          <w:b/>
          <w:bCs/>
          <w:i/>
          <w:iCs/>
          <w:sz w:val="22"/>
          <w:szCs w:val="22"/>
          <w:lang w:val="es-MX" w:eastAsia="es-MX"/>
        </w:rPr>
        <w:t>DIFTR/RSI/009/2025</w:t>
      </w:r>
      <w:r w:rsidRPr="001B3D20">
        <w:rPr>
          <w:rFonts w:ascii="Palatino Linotype" w:hAnsi="Palatino Linotype" w:cs="Calibri"/>
          <w:i/>
          <w:iCs/>
          <w:sz w:val="22"/>
          <w:szCs w:val="22"/>
          <w:lang w:val="es-MX" w:eastAsia="es-MX"/>
        </w:rPr>
        <w:t xml:space="preserve">, de fecha </w:t>
      </w:r>
      <w:r w:rsidRPr="001B3D20">
        <w:rPr>
          <w:rFonts w:ascii="Palatino Linotype" w:hAnsi="Palatino Linotype" w:cs="Calibri"/>
          <w:b/>
          <w:bCs/>
          <w:i/>
          <w:iCs/>
          <w:sz w:val="22"/>
          <w:szCs w:val="22"/>
          <w:lang w:val="es-MX" w:eastAsia="es-MX"/>
        </w:rPr>
        <w:t>03 de julio de 2025</w:t>
      </w:r>
      <w:r w:rsidRPr="001B3D20">
        <w:rPr>
          <w:rFonts w:ascii="Palatino Linotype" w:hAnsi="Palatino Linotype" w:cs="Calibri"/>
          <w:i/>
          <w:iCs/>
          <w:sz w:val="22"/>
          <w:szCs w:val="22"/>
          <w:lang w:val="es-MX" w:eastAsia="es-MX"/>
        </w:rPr>
        <w:t xml:space="preserve">, emitida por el Sistema Municipal DIF Lerma, correspondiente a la solicitud de información pública con folio </w:t>
      </w:r>
      <w:r w:rsidRPr="001B3D20">
        <w:rPr>
          <w:rFonts w:ascii="Palatino Linotype" w:hAnsi="Palatino Linotype" w:cs="Calibri"/>
          <w:b/>
          <w:bCs/>
          <w:i/>
          <w:iCs/>
          <w:sz w:val="22"/>
          <w:szCs w:val="22"/>
          <w:lang w:val="es-MX" w:eastAsia="es-MX"/>
        </w:rPr>
        <w:t>00007/DIFLERMA/IP/2025</w:t>
      </w:r>
      <w:r w:rsidRPr="001B3D20">
        <w:rPr>
          <w:rFonts w:ascii="Palatino Linotype" w:hAnsi="Palatino Linotype" w:cs="Calibri"/>
          <w:i/>
          <w:iCs/>
          <w:sz w:val="22"/>
          <w:szCs w:val="22"/>
          <w:lang w:val="es-MX" w:eastAsia="es-MX"/>
        </w:rPr>
        <w:t xml:space="preserve">, por considerarla </w:t>
      </w:r>
      <w:r w:rsidRPr="001B3D20">
        <w:rPr>
          <w:rFonts w:ascii="Palatino Linotype" w:hAnsi="Palatino Linotype" w:cs="Calibri"/>
          <w:b/>
          <w:bCs/>
          <w:i/>
          <w:iCs/>
          <w:sz w:val="22"/>
          <w:szCs w:val="22"/>
          <w:lang w:val="es-MX" w:eastAsia="es-MX"/>
        </w:rPr>
        <w:t>incompleta e insuficiente</w:t>
      </w:r>
      <w:r w:rsidRPr="001B3D20">
        <w:rPr>
          <w:rFonts w:ascii="Palatino Linotype" w:hAnsi="Palatino Linotype" w:cs="Calibri"/>
          <w:i/>
          <w:iCs/>
          <w:sz w:val="22"/>
          <w:szCs w:val="22"/>
          <w:lang w:val="es-MX" w:eastAsia="es-MX"/>
        </w:rPr>
        <w:t xml:space="preserve"> al negar información que el propio Sujeto Obligado reconoce generar, administrar y poseer para el periodo del 01/01/2023 al 01/06/2025."</w:t>
      </w:r>
    </w:p>
    <w:p w14:paraId="5DD3313E" w14:textId="5F5DDB2C" w:rsidR="001B3D20" w:rsidRPr="001B3D20" w:rsidRDefault="001B3D20" w:rsidP="001B3D20">
      <w:pPr>
        <w:spacing w:before="100" w:beforeAutospacing="1" w:after="100" w:afterAutospacing="1"/>
        <w:ind w:left="284" w:right="332"/>
        <w:jc w:val="both"/>
        <w:rPr>
          <w:rFonts w:ascii="Palatino Linotype" w:hAnsi="Palatino Linotype" w:cs="Calibri"/>
          <w:i/>
          <w:iCs/>
          <w:sz w:val="22"/>
          <w:szCs w:val="22"/>
          <w:lang w:val="es-MX" w:eastAsia="es-MX"/>
        </w:rPr>
      </w:pPr>
      <w:r w:rsidRPr="001B3D20">
        <w:rPr>
          <w:rFonts w:ascii="Palatino Linotype" w:hAnsi="Palatino Linotype" w:cs="Calibri"/>
          <w:b/>
          <w:bCs/>
          <w:i/>
          <w:iCs/>
          <w:sz w:val="22"/>
          <w:szCs w:val="22"/>
          <w:lang w:val="es-MX" w:eastAsia="es-MX"/>
        </w:rPr>
        <w:t>2. RAZONES O MOTIVOS DE LA INCONFORMIDAD (AGRAVIOS):</w:t>
      </w:r>
      <w:r>
        <w:rPr>
          <w:rFonts w:ascii="Palatino Linotype" w:hAnsi="Palatino Linotype" w:cs="Calibri"/>
          <w:i/>
          <w:iCs/>
          <w:sz w:val="22"/>
          <w:szCs w:val="22"/>
          <w:lang w:val="es-MX" w:eastAsia="es-MX"/>
        </w:rPr>
        <w:t xml:space="preserve"> </w:t>
      </w:r>
      <w:r w:rsidRPr="001B3D20">
        <w:rPr>
          <w:rFonts w:ascii="Palatino Linotype" w:hAnsi="Palatino Linotype" w:cs="Calibri"/>
          <w:i/>
          <w:iCs/>
          <w:sz w:val="22"/>
          <w:szCs w:val="22"/>
          <w:lang w:val="es-MX" w:eastAsia="es-MX"/>
        </w:rPr>
        <w:t>Con fundamento en los artículos 6, 16, 108 y 122, apartado A, fracciones III y V de la Constitución Política de los Estados Unidos Mexicanos; 3 fracciones VI, IX, XXVIII, XXIX, XXXIX, 12, 19, 23 fracción IV, 24, 53 fracciones II, V, VI, 59 fracciones I, II, III, 161, 162, 163, 172 y demás relativos y aplicables de la Ley de Transparencia y Acceso a la Información Pública del Estado de México y Municipios, así como los principios de máxima publicidad, certeza jurídica y exhaustividad en la búsqueda de la información, manifiesto mi inconformidad con la respuesta proporcionada por el Sujeto Obligado, por los siguientes motivos:</w:t>
      </w:r>
    </w:p>
    <w:p w14:paraId="0A150A51" w14:textId="77777777" w:rsidR="001B3D20" w:rsidRPr="001B3D20" w:rsidRDefault="001B3D20" w:rsidP="001B3D20">
      <w:pPr>
        <w:spacing w:before="100" w:beforeAutospacing="1" w:after="100" w:afterAutospacing="1"/>
        <w:ind w:left="284" w:right="332"/>
        <w:jc w:val="both"/>
        <w:rPr>
          <w:rFonts w:ascii="Palatino Linotype" w:hAnsi="Palatino Linotype" w:cs="Calibri"/>
          <w:i/>
          <w:iCs/>
          <w:sz w:val="22"/>
          <w:szCs w:val="22"/>
          <w:lang w:val="es-MX" w:eastAsia="es-MX"/>
        </w:rPr>
      </w:pPr>
      <w:r w:rsidRPr="001B3D20">
        <w:rPr>
          <w:rFonts w:ascii="Palatino Linotype" w:hAnsi="Palatino Linotype" w:cs="Calibri"/>
          <w:b/>
          <w:bCs/>
          <w:i/>
          <w:iCs/>
          <w:sz w:val="22"/>
          <w:szCs w:val="22"/>
          <w:lang w:val="es-MX" w:eastAsia="es-MX"/>
        </w:rPr>
        <w:t>PRIMERO: La respuesta del Sujeto Obligado incurre en una contradicción al declarar la "no existencia de información" y "soporte documental" para el periodo del 01/01/2023 al 01/06/2025, a pesar de que su propia narrativa confirma la existencia y uso de los formatos y documentos fuente solicitados.</w:t>
      </w:r>
    </w:p>
    <w:p w14:paraId="64398364" w14:textId="77777777" w:rsidR="001B3D20" w:rsidRPr="001B3D20" w:rsidRDefault="001B3D20" w:rsidP="001B3D20">
      <w:pPr>
        <w:numPr>
          <w:ilvl w:val="0"/>
          <w:numId w:val="23"/>
        </w:numPr>
        <w:spacing w:before="100" w:beforeAutospacing="1" w:after="100" w:afterAutospacing="1" w:line="259" w:lineRule="auto"/>
        <w:ind w:left="709"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El Sujeto Obligado reitera que "no se cuenta con Lineamientos operativos para el control de inventarios de almacén o algún documento similar" y concluye, erróneamente, que "no existe información, ni soporte documental que proporcionarle al respecto de lo indicado en la solicitud de información" para el periodo del 01/01/2023 al 01/06/2025.</w:t>
      </w:r>
    </w:p>
    <w:p w14:paraId="0D72757D" w14:textId="77777777" w:rsidR="001B3D20" w:rsidRPr="001B3D20" w:rsidRDefault="001B3D20" w:rsidP="001B3D20">
      <w:pPr>
        <w:numPr>
          <w:ilvl w:val="0"/>
          <w:numId w:val="23"/>
        </w:numPr>
        <w:spacing w:before="100" w:beforeAutospacing="1" w:after="100" w:afterAutospacing="1" w:line="259" w:lineRule="auto"/>
        <w:ind w:left="709"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lastRenderedPageBreak/>
        <w:t>Sin embargo, esta conclusión es abiertamente contradictoria con la información que el mismo Sujeto Obligado detalla en su respuesta sobre cómo gestiona sus bienes. Específicamente, admite y describe el uso de:</w:t>
      </w:r>
    </w:p>
    <w:p w14:paraId="7B11EDEF" w14:textId="77777777" w:rsidR="001B3D20" w:rsidRPr="001B3D20" w:rsidRDefault="001B3D20" w:rsidP="001B3D20">
      <w:pPr>
        <w:numPr>
          <w:ilvl w:val="0"/>
          <w:numId w:val="27"/>
        </w:numPr>
        <w:spacing w:before="100" w:beforeAutospacing="1" w:after="100" w:afterAutospacing="1" w:line="259" w:lineRule="auto"/>
        <w:ind w:left="709"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w:t>
      </w:r>
      <w:r w:rsidRPr="001B3D20">
        <w:rPr>
          <w:rFonts w:ascii="Palatino Linotype" w:hAnsi="Palatino Linotype" w:cs="Calibri"/>
          <w:b/>
          <w:bCs/>
          <w:i/>
          <w:iCs/>
          <w:sz w:val="22"/>
          <w:szCs w:val="22"/>
          <w:lang w:val="es-MX" w:eastAsia="es-MX"/>
        </w:rPr>
        <w:t>listados elaborados de manera interna</w:t>
      </w:r>
      <w:r w:rsidRPr="001B3D20">
        <w:rPr>
          <w:rFonts w:ascii="Palatino Linotype" w:hAnsi="Palatino Linotype" w:cs="Calibri"/>
          <w:i/>
          <w:iCs/>
          <w:sz w:val="22"/>
          <w:szCs w:val="22"/>
          <w:lang w:val="es-MX" w:eastAsia="es-MX"/>
        </w:rPr>
        <w:t>" para el registro de medicamentos donados.</w:t>
      </w:r>
    </w:p>
    <w:p w14:paraId="79E1EC7F" w14:textId="77777777" w:rsidR="001B3D20" w:rsidRPr="001B3D20" w:rsidRDefault="001B3D20" w:rsidP="001B3D20">
      <w:pPr>
        <w:numPr>
          <w:ilvl w:val="0"/>
          <w:numId w:val="27"/>
        </w:numPr>
        <w:spacing w:before="100" w:beforeAutospacing="1" w:after="100" w:afterAutospacing="1" w:line="259" w:lineRule="auto"/>
        <w:ind w:left="709"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w:t>
      </w:r>
      <w:r w:rsidRPr="001B3D20">
        <w:rPr>
          <w:rFonts w:ascii="Palatino Linotype" w:hAnsi="Palatino Linotype" w:cs="Calibri"/>
          <w:b/>
          <w:bCs/>
          <w:i/>
          <w:iCs/>
          <w:sz w:val="22"/>
          <w:szCs w:val="22"/>
          <w:lang w:val="es-MX" w:eastAsia="es-MX"/>
        </w:rPr>
        <w:t>listas generadas de manera interna</w:t>
      </w:r>
      <w:r w:rsidRPr="001B3D20">
        <w:rPr>
          <w:rFonts w:ascii="Palatino Linotype" w:hAnsi="Palatino Linotype" w:cs="Calibri"/>
          <w:i/>
          <w:iCs/>
          <w:sz w:val="22"/>
          <w:szCs w:val="22"/>
          <w:lang w:val="es-MX" w:eastAsia="es-MX"/>
        </w:rPr>
        <w:t>" para el control de la circulación de insumos médicos.</w:t>
      </w:r>
    </w:p>
    <w:p w14:paraId="6B3ABBF2" w14:textId="77777777" w:rsidR="001B3D20" w:rsidRPr="001B3D20" w:rsidRDefault="001B3D20" w:rsidP="001B3D20">
      <w:pPr>
        <w:numPr>
          <w:ilvl w:val="0"/>
          <w:numId w:val="27"/>
        </w:numPr>
        <w:spacing w:before="100" w:beforeAutospacing="1" w:after="100" w:afterAutospacing="1" w:line="259" w:lineRule="auto"/>
        <w:ind w:left="709"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w:t>
      </w:r>
      <w:r w:rsidRPr="001B3D20">
        <w:rPr>
          <w:rFonts w:ascii="Palatino Linotype" w:hAnsi="Palatino Linotype" w:cs="Calibri"/>
          <w:b/>
          <w:bCs/>
          <w:i/>
          <w:iCs/>
          <w:sz w:val="22"/>
          <w:szCs w:val="22"/>
          <w:lang w:val="es-MX" w:eastAsia="es-MX"/>
        </w:rPr>
        <w:t>requisiciones signadas por la que suscribe cada mes</w:t>
      </w:r>
      <w:r w:rsidRPr="001B3D20">
        <w:rPr>
          <w:rFonts w:ascii="Palatino Linotype" w:hAnsi="Palatino Linotype" w:cs="Calibri"/>
          <w:i/>
          <w:iCs/>
          <w:sz w:val="22"/>
          <w:szCs w:val="22"/>
          <w:lang w:val="es-MX" w:eastAsia="es-MX"/>
        </w:rPr>
        <w:t>" para el ingreso de insumos médicos.</w:t>
      </w:r>
    </w:p>
    <w:p w14:paraId="47491DD6" w14:textId="77777777" w:rsidR="001B3D20" w:rsidRPr="001B3D20" w:rsidRDefault="001B3D20" w:rsidP="001B3D20">
      <w:pPr>
        <w:numPr>
          <w:ilvl w:val="0"/>
          <w:numId w:val="27"/>
        </w:numPr>
        <w:spacing w:before="100" w:beforeAutospacing="1" w:after="100" w:afterAutospacing="1" w:line="259" w:lineRule="auto"/>
        <w:ind w:left="709"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w:t>
      </w:r>
      <w:r w:rsidRPr="001B3D20">
        <w:rPr>
          <w:rFonts w:ascii="Palatino Linotype" w:hAnsi="Palatino Linotype" w:cs="Calibri"/>
          <w:b/>
          <w:bCs/>
          <w:i/>
          <w:iCs/>
          <w:sz w:val="22"/>
          <w:szCs w:val="22"/>
          <w:lang w:val="es-MX" w:eastAsia="es-MX"/>
        </w:rPr>
        <w:t>requisición de cada área y al entregar el material se firma y se resguarda en el área de Administración para uso en el soporte de cada gasto</w:t>
      </w:r>
      <w:r w:rsidRPr="001B3D20">
        <w:rPr>
          <w:rFonts w:ascii="Palatino Linotype" w:hAnsi="Palatino Linotype" w:cs="Calibri"/>
          <w:i/>
          <w:iCs/>
          <w:sz w:val="22"/>
          <w:szCs w:val="22"/>
          <w:lang w:val="es-MX" w:eastAsia="es-MX"/>
        </w:rPr>
        <w:t>" para material de limpieza y oficina.</w:t>
      </w:r>
    </w:p>
    <w:p w14:paraId="5B0A7C5F" w14:textId="77777777" w:rsidR="001B3D20" w:rsidRPr="001B3D20" w:rsidRDefault="001B3D20" w:rsidP="001B3D20">
      <w:pPr>
        <w:numPr>
          <w:ilvl w:val="0"/>
          <w:numId w:val="23"/>
        </w:numPr>
        <w:spacing w:before="100" w:beforeAutospacing="1" w:after="100" w:afterAutospacing="1" w:line="259" w:lineRule="auto"/>
        <w:ind w:left="709"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Estos "listados", "listas" y "requisiciones" son, precisamente, los "</w:t>
      </w:r>
      <w:r w:rsidRPr="001B3D20">
        <w:rPr>
          <w:rFonts w:ascii="Palatino Linotype" w:hAnsi="Palatino Linotype" w:cs="Calibri"/>
          <w:b/>
          <w:bCs/>
          <w:i/>
          <w:iCs/>
          <w:sz w:val="22"/>
          <w:szCs w:val="22"/>
          <w:lang w:val="es-MX" w:eastAsia="es-MX"/>
        </w:rPr>
        <w:t>formatos utilizados</w:t>
      </w:r>
      <w:r w:rsidRPr="001B3D20">
        <w:rPr>
          <w:rFonts w:ascii="Palatino Linotype" w:hAnsi="Palatino Linotype" w:cs="Calibri"/>
          <w:i/>
          <w:iCs/>
          <w:sz w:val="22"/>
          <w:szCs w:val="22"/>
          <w:lang w:val="es-MX" w:eastAsia="es-MX"/>
        </w:rPr>
        <w:t>" y "</w:t>
      </w:r>
      <w:r w:rsidRPr="001B3D20">
        <w:rPr>
          <w:rFonts w:ascii="Palatino Linotype" w:hAnsi="Palatino Linotype" w:cs="Calibri"/>
          <w:b/>
          <w:bCs/>
          <w:i/>
          <w:iCs/>
          <w:sz w:val="22"/>
          <w:szCs w:val="22"/>
          <w:lang w:val="es-MX" w:eastAsia="es-MX"/>
        </w:rPr>
        <w:t>tipos de documentos fuente</w:t>
      </w:r>
      <w:r w:rsidRPr="001B3D20">
        <w:rPr>
          <w:rFonts w:ascii="Palatino Linotype" w:hAnsi="Palatino Linotype" w:cs="Calibri"/>
          <w:i/>
          <w:iCs/>
          <w:sz w:val="22"/>
          <w:szCs w:val="22"/>
          <w:lang w:val="es-MX" w:eastAsia="es-MX"/>
        </w:rPr>
        <w:t xml:space="preserve">" que explícitamente se solicitaron en mi petición. Estos documentos son información que el Sujeto Obligado </w:t>
      </w:r>
      <w:r w:rsidRPr="001B3D20">
        <w:rPr>
          <w:rFonts w:ascii="Palatino Linotype" w:hAnsi="Palatino Linotype" w:cs="Calibri"/>
          <w:b/>
          <w:bCs/>
          <w:i/>
          <w:iCs/>
          <w:sz w:val="22"/>
          <w:szCs w:val="22"/>
          <w:lang w:val="es-MX" w:eastAsia="es-MX"/>
        </w:rPr>
        <w:t>genera, administra y posee</w:t>
      </w:r>
      <w:r w:rsidRPr="001B3D20">
        <w:rPr>
          <w:rFonts w:ascii="Palatino Linotype" w:hAnsi="Palatino Linotype" w:cs="Calibri"/>
          <w:i/>
          <w:iCs/>
          <w:sz w:val="22"/>
          <w:szCs w:val="22"/>
          <w:lang w:val="es-MX" w:eastAsia="es-MX"/>
        </w:rPr>
        <w:t xml:space="preserve"> en el ejercicio de sus atribuciones. Por lo tanto, la negación de la existencia de "información, ni soporte documental" sobre estos elementos para el periodo requerido es falaz y directamente contradice la propia descripción de sus procesos internos. Mi solicitud no pide crear nuevos documentos, sino acceder a los que ya existen y se utilizan.</w:t>
      </w:r>
    </w:p>
    <w:p w14:paraId="3C523C5A" w14:textId="77777777" w:rsidR="001B3D20" w:rsidRPr="001B3D20" w:rsidRDefault="001B3D20" w:rsidP="001B3D20">
      <w:pPr>
        <w:spacing w:before="100" w:beforeAutospacing="1" w:after="100" w:afterAutospacing="1"/>
        <w:ind w:left="284" w:right="332"/>
        <w:jc w:val="both"/>
        <w:rPr>
          <w:rFonts w:ascii="Palatino Linotype" w:hAnsi="Palatino Linotype" w:cs="Calibri"/>
          <w:i/>
          <w:iCs/>
          <w:sz w:val="22"/>
          <w:szCs w:val="22"/>
          <w:lang w:val="es-MX" w:eastAsia="es-MX"/>
        </w:rPr>
      </w:pPr>
      <w:r w:rsidRPr="001B3D20">
        <w:rPr>
          <w:rFonts w:ascii="Palatino Linotype" w:hAnsi="Palatino Linotype" w:cs="Calibri"/>
          <w:b/>
          <w:bCs/>
          <w:i/>
          <w:iCs/>
          <w:sz w:val="22"/>
          <w:szCs w:val="22"/>
          <w:lang w:val="es-MX" w:eastAsia="es-MX"/>
        </w:rPr>
        <w:t>SEGUNDO: La interpretación del Sujeto Obligado de los artículos 12 y 24 de la Ley de Transparencia, así como del Criterio 0002-11, es restrictiva y no lo exime de la obligación de entregar información que claramente posee para el periodo solicitado.</w:t>
      </w:r>
    </w:p>
    <w:p w14:paraId="39E21B7E" w14:textId="77777777" w:rsidR="001B3D20" w:rsidRPr="001B3D20" w:rsidRDefault="001B3D20" w:rsidP="001B3D20">
      <w:pPr>
        <w:numPr>
          <w:ilvl w:val="0"/>
          <w:numId w:val="24"/>
        </w:numPr>
        <w:tabs>
          <w:tab w:val="clear" w:pos="720"/>
          <w:tab w:val="num" w:pos="993"/>
        </w:tabs>
        <w:spacing w:before="100" w:beforeAutospacing="1" w:after="100" w:afterAutospacing="1"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El Sujeto Obligado fundamenta su negativa en que "no estarán obligados a generarla, resumirla, efectuar cálculos o practicar investigaciones", y que solo proporcionarán la información que obre en sus archivos "en el estado en que ésta se encuentre".</w:t>
      </w:r>
    </w:p>
    <w:p w14:paraId="32457F99" w14:textId="77777777" w:rsidR="001B3D20" w:rsidRPr="001B3D20" w:rsidRDefault="001B3D20" w:rsidP="001B3D20">
      <w:pPr>
        <w:numPr>
          <w:ilvl w:val="0"/>
          <w:numId w:val="24"/>
        </w:numPr>
        <w:tabs>
          <w:tab w:val="clear" w:pos="720"/>
          <w:tab w:val="num" w:pos="993"/>
        </w:tabs>
        <w:spacing w:before="100" w:beforeAutospacing="1" w:after="100" w:afterAutospacing="1"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 xml:space="preserve">No obstante, mi solicitud no exige la creación de información nueva o el procesamiento de datos complejos. Exige el acceso a </w:t>
      </w:r>
      <w:r w:rsidRPr="001B3D20">
        <w:rPr>
          <w:rFonts w:ascii="Palatino Linotype" w:hAnsi="Palatino Linotype" w:cs="Calibri"/>
          <w:b/>
          <w:bCs/>
          <w:i/>
          <w:iCs/>
          <w:sz w:val="22"/>
          <w:szCs w:val="22"/>
          <w:lang w:val="es-MX" w:eastAsia="es-MX"/>
        </w:rPr>
        <w:t>copias de documentos existentes (los formatos de los "listados", "listas" y "requisiciones")</w:t>
      </w:r>
      <w:r w:rsidRPr="001B3D20">
        <w:rPr>
          <w:rFonts w:ascii="Palatino Linotype" w:hAnsi="Palatino Linotype" w:cs="Calibri"/>
          <w:i/>
          <w:iCs/>
          <w:sz w:val="22"/>
          <w:szCs w:val="22"/>
          <w:lang w:val="es-MX" w:eastAsia="es-MX"/>
        </w:rPr>
        <w:t xml:space="preserve"> y la descripción de </w:t>
      </w:r>
      <w:r w:rsidRPr="001B3D20">
        <w:rPr>
          <w:rFonts w:ascii="Palatino Linotype" w:hAnsi="Palatino Linotype" w:cs="Calibri"/>
          <w:b/>
          <w:bCs/>
          <w:i/>
          <w:iCs/>
          <w:sz w:val="22"/>
          <w:szCs w:val="22"/>
          <w:lang w:val="es-MX" w:eastAsia="es-MX"/>
        </w:rPr>
        <w:t>controles inherentes a su operación</w:t>
      </w:r>
      <w:r w:rsidRPr="001B3D20">
        <w:rPr>
          <w:rFonts w:ascii="Palatino Linotype" w:hAnsi="Palatino Linotype" w:cs="Calibri"/>
          <w:i/>
          <w:iCs/>
          <w:sz w:val="22"/>
          <w:szCs w:val="22"/>
          <w:lang w:val="es-MX" w:eastAsia="es-MX"/>
        </w:rPr>
        <w:t xml:space="preserve"> para el periodo del 01/01/2023 al 01/06/2025.</w:t>
      </w:r>
    </w:p>
    <w:p w14:paraId="2F3CEDB8" w14:textId="77777777" w:rsidR="001B3D20" w:rsidRPr="001B3D20" w:rsidRDefault="001B3D20" w:rsidP="001B3D20">
      <w:pPr>
        <w:numPr>
          <w:ilvl w:val="0"/>
          <w:numId w:val="24"/>
        </w:numPr>
        <w:tabs>
          <w:tab w:val="clear" w:pos="720"/>
          <w:tab w:val="num" w:pos="993"/>
        </w:tabs>
        <w:spacing w:before="100" w:beforeAutospacing="1" w:after="100" w:afterAutospacing="1"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El propio Criterio 0002-11, citado por el Sujeto Obligado, establece que el derecho de acceso a la información se refiere a documentos "generados", "administrados" o "en posesión" de los sujetos obligados. Los formatos internos que el DIF utiliza para sus registros caen claramente bajo esta definición y no constituyen la creación de un "documento ad hoc" no existente. La información sobre la forma en que el Sujeto Obligado documenta sus movimientos de inventario es fundamental para la transparencia y la rendición de cuentas.</w:t>
      </w:r>
    </w:p>
    <w:p w14:paraId="4F787D37" w14:textId="77777777" w:rsidR="001B3D20" w:rsidRPr="001B3D20" w:rsidRDefault="001B3D20" w:rsidP="001B3D20">
      <w:pPr>
        <w:numPr>
          <w:ilvl w:val="0"/>
          <w:numId w:val="24"/>
        </w:numPr>
        <w:tabs>
          <w:tab w:val="clear" w:pos="720"/>
          <w:tab w:val="num" w:pos="993"/>
        </w:tabs>
        <w:spacing w:before="100" w:beforeAutospacing="1" w:after="100" w:afterAutospacing="1"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lastRenderedPageBreak/>
        <w:t>Cabe mencionar que la administración actual del Sistema Municipal DIF Lerma es una continuación por reelección, lo que implica que la institución debe mantener la continuidad y disponibilidad de los registros y documentos generados y administrados durante el periodo previo inmediato, que incluye el lapso del 01/01/2023 al 01/06/2025. Por lo tanto, la información solicitada debería obrar en sus archivos.</w:t>
      </w:r>
    </w:p>
    <w:p w14:paraId="5C688ADC" w14:textId="77777777" w:rsidR="001B3D20" w:rsidRPr="001B3D20" w:rsidRDefault="001B3D20" w:rsidP="001B3D20">
      <w:pPr>
        <w:spacing w:before="100" w:beforeAutospacing="1" w:after="100" w:afterAutospacing="1"/>
        <w:ind w:left="284" w:right="332"/>
        <w:jc w:val="both"/>
        <w:rPr>
          <w:rFonts w:ascii="Palatino Linotype" w:hAnsi="Palatino Linotype" w:cs="Calibri"/>
          <w:i/>
          <w:iCs/>
          <w:sz w:val="22"/>
          <w:szCs w:val="22"/>
          <w:lang w:val="es-MX" w:eastAsia="es-MX"/>
        </w:rPr>
      </w:pPr>
      <w:r w:rsidRPr="001B3D20">
        <w:rPr>
          <w:rFonts w:ascii="Palatino Linotype" w:hAnsi="Palatino Linotype" w:cs="Calibri"/>
          <w:b/>
          <w:bCs/>
          <w:i/>
          <w:iCs/>
          <w:sz w:val="22"/>
          <w:szCs w:val="22"/>
          <w:lang w:val="es-MX" w:eastAsia="es-MX"/>
        </w:rPr>
        <w:t>TERCERO: La información sobre los "controles establecidos" es insuficiente y la normatividad específica es parcial, dejando lagunas significativas en la respuesta para el periodo requerido.</w:t>
      </w:r>
    </w:p>
    <w:p w14:paraId="1CED983A" w14:textId="311CF485" w:rsidR="001B3D20" w:rsidRPr="001B3D20" w:rsidRDefault="001B3D20" w:rsidP="001B3D20">
      <w:pPr>
        <w:numPr>
          <w:ilvl w:val="0"/>
          <w:numId w:val="25"/>
        </w:numPr>
        <w:spacing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 xml:space="preserve">Aunque el Sujeto Obligado describe brevemente algunos procedimientos (revisión de caducidad de medicamentos, "no durando más de 7 días almacenados" para insumos médicos), no proporciona una descripción precisa de los </w:t>
      </w:r>
      <w:r w:rsidRPr="001B3D20">
        <w:rPr>
          <w:rFonts w:ascii="Palatino Linotype" w:hAnsi="Palatino Linotype" w:cs="Calibri"/>
          <w:b/>
          <w:bCs/>
          <w:i/>
          <w:iCs/>
          <w:sz w:val="22"/>
          <w:szCs w:val="22"/>
          <w:lang w:val="es-MX" w:eastAsia="es-MX"/>
        </w:rPr>
        <w:t>"controles establecidos"</w:t>
      </w:r>
      <w:r w:rsidRPr="001B3D20">
        <w:rPr>
          <w:rFonts w:ascii="Palatino Linotype" w:hAnsi="Palatino Linotype" w:cs="Calibri"/>
          <w:i/>
          <w:iCs/>
          <w:sz w:val="22"/>
          <w:szCs w:val="22"/>
          <w:lang w:val="es-MX" w:eastAsia="es-MX"/>
        </w:rPr>
        <w:t xml:space="preserve"> que aseguren la correcta y oportuna documentación y gestión de los movimientos de inventario para el periodo del 01/01/2023 al 01/06/2025, como se solicitó. Se requiere información sobre los mecanismos de verificación, supervisión, responsables y procedimientos para detectar discrepancias y asegurar la exactitud y transparencia de estos movimientos.</w:t>
      </w:r>
    </w:p>
    <w:p w14:paraId="7A86291A" w14:textId="77777777" w:rsidR="001B3D20" w:rsidRPr="001B3D20" w:rsidRDefault="001B3D20" w:rsidP="001B3D20">
      <w:pPr>
        <w:numPr>
          <w:ilvl w:val="0"/>
          <w:numId w:val="25"/>
        </w:numPr>
        <w:spacing w:before="100" w:beforeAutospacing="1" w:after="100" w:afterAutospacing="1"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i/>
          <w:iCs/>
          <w:sz w:val="22"/>
          <w:szCs w:val="22"/>
          <w:lang w:val="es-MX" w:eastAsia="es-MX"/>
        </w:rPr>
        <w:t xml:space="preserve">Adicionalmente, si bien se proporciona el enlace a las Reglas de Operación del DIFEM para el Programa Estatal Desayunos Escolares, la respuesta es omisa en proporcionar o declarar explícitamente la inexistencia de </w:t>
      </w:r>
      <w:r w:rsidRPr="001B3D20">
        <w:rPr>
          <w:rFonts w:ascii="Palatino Linotype" w:hAnsi="Palatino Linotype" w:cs="Calibri"/>
          <w:b/>
          <w:bCs/>
          <w:i/>
          <w:iCs/>
          <w:sz w:val="22"/>
          <w:szCs w:val="22"/>
          <w:lang w:val="es-MX" w:eastAsia="es-MX"/>
        </w:rPr>
        <w:t>normatividad específica (leyes, reglamentos, acuerdos, manuales internos)</w:t>
      </w:r>
      <w:r w:rsidRPr="001B3D20">
        <w:rPr>
          <w:rFonts w:ascii="Palatino Linotype" w:hAnsi="Palatino Linotype" w:cs="Calibri"/>
          <w:i/>
          <w:iCs/>
          <w:sz w:val="22"/>
          <w:szCs w:val="22"/>
          <w:lang w:val="es-MX" w:eastAsia="es-MX"/>
        </w:rPr>
        <w:t xml:space="preserve"> que haya regido el control de inventarios y la documentación de entradas y salidas de los </w:t>
      </w:r>
      <w:r w:rsidRPr="001B3D20">
        <w:rPr>
          <w:rFonts w:ascii="Palatino Linotype" w:hAnsi="Palatino Linotype" w:cs="Calibri"/>
          <w:b/>
          <w:bCs/>
          <w:i/>
          <w:iCs/>
          <w:sz w:val="22"/>
          <w:szCs w:val="22"/>
          <w:lang w:val="es-MX" w:eastAsia="es-MX"/>
        </w:rPr>
        <w:t>otros tipos de bienes</w:t>
      </w:r>
      <w:r w:rsidRPr="001B3D20">
        <w:rPr>
          <w:rFonts w:ascii="Palatino Linotype" w:hAnsi="Palatino Linotype" w:cs="Calibri"/>
          <w:i/>
          <w:iCs/>
          <w:sz w:val="22"/>
          <w:szCs w:val="22"/>
          <w:lang w:val="es-MX" w:eastAsia="es-MX"/>
        </w:rPr>
        <w:t xml:space="preserve"> que gestionan (como medicamentos por donación, material de limpieza, o de oficina) durante el periodo del 01/01/2023 al 01/06/2025.</w:t>
      </w:r>
    </w:p>
    <w:p w14:paraId="07E3CAE0" w14:textId="77777777" w:rsidR="001B3D20" w:rsidRPr="001B3D20" w:rsidRDefault="001B3D20" w:rsidP="001B3D20">
      <w:pPr>
        <w:spacing w:before="100" w:beforeAutospacing="1" w:after="100" w:afterAutospacing="1"/>
        <w:ind w:left="851" w:right="332"/>
        <w:jc w:val="both"/>
        <w:rPr>
          <w:rFonts w:ascii="Palatino Linotype" w:hAnsi="Palatino Linotype" w:cs="Calibri"/>
          <w:b/>
          <w:bCs/>
          <w:i/>
          <w:iCs/>
          <w:sz w:val="22"/>
          <w:szCs w:val="22"/>
          <w:u w:val="thick"/>
          <w:lang w:val="es-MX" w:eastAsia="es-MX"/>
        </w:rPr>
      </w:pPr>
      <w:r w:rsidRPr="001B3D20">
        <w:rPr>
          <w:rFonts w:ascii="Palatino Linotype" w:hAnsi="Palatino Linotype" w:cs="Calibri"/>
          <w:b/>
          <w:bCs/>
          <w:i/>
          <w:iCs/>
          <w:sz w:val="22"/>
          <w:szCs w:val="22"/>
          <w:u w:val="thick"/>
          <w:lang w:val="es-MX" w:eastAsia="es-MX"/>
        </w:rPr>
        <w:t>Por lo anteriormente expuesto, y con el fin de garantizar mi derecho fundamental de acceso a la información pública de manera completa y exhaustiva, solicito al INFOEM que, al analizar este Recurso de Revisión, instruya al Sistema Municipal DIF Lerma a:</w:t>
      </w:r>
    </w:p>
    <w:p w14:paraId="48EAB3BD" w14:textId="77777777" w:rsidR="001B3D20" w:rsidRDefault="001B3D20" w:rsidP="001B3D20">
      <w:pPr>
        <w:numPr>
          <w:ilvl w:val="0"/>
          <w:numId w:val="26"/>
        </w:numPr>
        <w:spacing w:before="100" w:beforeAutospacing="1" w:after="100" w:afterAutospacing="1"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b/>
          <w:bCs/>
          <w:i/>
          <w:iCs/>
          <w:sz w:val="22"/>
          <w:szCs w:val="22"/>
          <w:lang w:val="es-MX" w:eastAsia="es-MX"/>
        </w:rPr>
        <w:t>Proporcionar copia legible de los "formatos utilizados" y "documentos fuente"</w:t>
      </w:r>
      <w:r w:rsidRPr="001B3D20">
        <w:rPr>
          <w:rFonts w:ascii="Palatino Linotype" w:hAnsi="Palatino Linotype" w:cs="Calibri"/>
          <w:i/>
          <w:iCs/>
          <w:sz w:val="22"/>
          <w:szCs w:val="22"/>
          <w:lang w:val="es-MX" w:eastAsia="es-MX"/>
        </w:rPr>
        <w:t xml:space="preserve"> para el registro de entradas y salidas de bienes que el propio Sujeto Obligado menciona en su respuesta (tales como los modelos o plantillas de los "listados elaborados de manera interna", las "listas generadas de manera interna", y las "requisiciones" de cada área que se firman y resguardan), correspondientes al periodo del </w:t>
      </w:r>
      <w:r w:rsidRPr="001B3D20">
        <w:rPr>
          <w:rFonts w:ascii="Palatino Linotype" w:hAnsi="Palatino Linotype" w:cs="Calibri"/>
          <w:b/>
          <w:bCs/>
          <w:i/>
          <w:iCs/>
          <w:sz w:val="22"/>
          <w:szCs w:val="22"/>
          <w:lang w:val="es-MX" w:eastAsia="es-MX"/>
        </w:rPr>
        <w:t>01/01/2023 al 01/06/2025</w:t>
      </w:r>
      <w:r w:rsidRPr="001B3D20">
        <w:rPr>
          <w:rFonts w:ascii="Palatino Linotype" w:hAnsi="Palatino Linotype" w:cs="Calibri"/>
          <w:i/>
          <w:iCs/>
          <w:sz w:val="22"/>
          <w:szCs w:val="22"/>
          <w:lang w:val="es-MX" w:eastAsia="es-MX"/>
        </w:rPr>
        <w:t>.</w:t>
      </w:r>
    </w:p>
    <w:p w14:paraId="73ADB64E" w14:textId="77777777" w:rsidR="001B3D20" w:rsidRPr="001B3D20" w:rsidRDefault="001B3D20" w:rsidP="001B3D20">
      <w:pPr>
        <w:spacing w:before="100" w:beforeAutospacing="1" w:after="100" w:afterAutospacing="1" w:line="259" w:lineRule="auto"/>
        <w:ind w:left="851" w:right="332"/>
        <w:jc w:val="both"/>
        <w:rPr>
          <w:rFonts w:ascii="Palatino Linotype" w:hAnsi="Palatino Linotype" w:cs="Calibri"/>
          <w:i/>
          <w:iCs/>
          <w:sz w:val="22"/>
          <w:szCs w:val="22"/>
          <w:lang w:val="es-MX" w:eastAsia="es-MX"/>
        </w:rPr>
      </w:pPr>
    </w:p>
    <w:p w14:paraId="4D05D3EE" w14:textId="58BC9396" w:rsidR="001B3D20" w:rsidRDefault="001B3D20" w:rsidP="001B3D20">
      <w:pPr>
        <w:numPr>
          <w:ilvl w:val="0"/>
          <w:numId w:val="26"/>
        </w:numPr>
        <w:spacing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b/>
          <w:bCs/>
          <w:i/>
          <w:iCs/>
          <w:sz w:val="22"/>
          <w:szCs w:val="22"/>
          <w:lang w:val="es-MX" w:eastAsia="es-MX"/>
        </w:rPr>
        <w:lastRenderedPageBreak/>
        <w:t>Detallar de forma precisa los "controles establecidos"</w:t>
      </w:r>
      <w:r w:rsidRPr="001B3D20">
        <w:rPr>
          <w:rFonts w:ascii="Palatino Linotype" w:hAnsi="Palatino Linotype" w:cs="Calibri"/>
          <w:i/>
          <w:iCs/>
          <w:sz w:val="22"/>
          <w:szCs w:val="22"/>
          <w:lang w:val="es-MX" w:eastAsia="es-MX"/>
        </w:rPr>
        <w:t xml:space="preserve"> para asegurar la correcta y oportuna documentación de los movimientos de inventario para cada tipo de bien que gestionan, durante el periodo del </w:t>
      </w:r>
      <w:r w:rsidRPr="001B3D20">
        <w:rPr>
          <w:rFonts w:ascii="Palatino Linotype" w:hAnsi="Palatino Linotype" w:cs="Calibri"/>
          <w:b/>
          <w:bCs/>
          <w:i/>
          <w:iCs/>
          <w:sz w:val="22"/>
          <w:szCs w:val="22"/>
          <w:lang w:val="es-MX" w:eastAsia="es-MX"/>
        </w:rPr>
        <w:t>01/01/2023 al 01/06/2025</w:t>
      </w:r>
      <w:r w:rsidRPr="001B3D20">
        <w:rPr>
          <w:rFonts w:ascii="Palatino Linotype" w:hAnsi="Palatino Linotype" w:cs="Calibri"/>
          <w:i/>
          <w:iCs/>
          <w:sz w:val="22"/>
          <w:szCs w:val="22"/>
          <w:lang w:val="es-MX" w:eastAsia="es-MX"/>
        </w:rPr>
        <w:t>, más allá de una descripción narrativa general.</w:t>
      </w:r>
    </w:p>
    <w:p w14:paraId="748CA588" w14:textId="77777777" w:rsidR="001B3D20" w:rsidRPr="001B3D20" w:rsidRDefault="001B3D20" w:rsidP="001B3D20">
      <w:pPr>
        <w:spacing w:line="259" w:lineRule="auto"/>
        <w:ind w:right="332"/>
        <w:jc w:val="both"/>
        <w:rPr>
          <w:rFonts w:ascii="Palatino Linotype" w:hAnsi="Palatino Linotype" w:cs="Calibri"/>
          <w:i/>
          <w:iCs/>
          <w:sz w:val="22"/>
          <w:szCs w:val="22"/>
          <w:lang w:val="es-MX" w:eastAsia="es-MX"/>
        </w:rPr>
      </w:pPr>
    </w:p>
    <w:p w14:paraId="2935A53C" w14:textId="77777777" w:rsidR="001B3D20" w:rsidRPr="001B3D20" w:rsidRDefault="001B3D20" w:rsidP="001B3D20">
      <w:pPr>
        <w:numPr>
          <w:ilvl w:val="0"/>
          <w:numId w:val="26"/>
        </w:numPr>
        <w:spacing w:line="259" w:lineRule="auto"/>
        <w:ind w:left="851" w:right="332"/>
        <w:jc w:val="both"/>
        <w:rPr>
          <w:rFonts w:ascii="Palatino Linotype" w:hAnsi="Palatino Linotype" w:cs="Calibri"/>
          <w:i/>
          <w:iCs/>
          <w:sz w:val="22"/>
          <w:szCs w:val="22"/>
          <w:lang w:val="es-MX" w:eastAsia="es-MX"/>
        </w:rPr>
      </w:pPr>
      <w:r w:rsidRPr="001B3D20">
        <w:rPr>
          <w:rFonts w:ascii="Palatino Linotype" w:hAnsi="Palatino Linotype" w:cs="Calibri"/>
          <w:b/>
          <w:bCs/>
          <w:i/>
          <w:iCs/>
          <w:sz w:val="22"/>
          <w:szCs w:val="22"/>
          <w:lang w:val="es-MX" w:eastAsia="es-MX"/>
        </w:rPr>
        <w:t>Informar sobre la normatividad específica (leyes, reglamentos, acuerdos, manuales internos)</w:t>
      </w:r>
      <w:r w:rsidRPr="001B3D20">
        <w:rPr>
          <w:rFonts w:ascii="Palatino Linotype" w:hAnsi="Palatino Linotype" w:cs="Calibri"/>
          <w:i/>
          <w:iCs/>
          <w:sz w:val="22"/>
          <w:szCs w:val="22"/>
          <w:lang w:val="es-MX" w:eastAsia="es-MX"/>
        </w:rPr>
        <w:t xml:space="preserve"> que haya regido el control de inventarios y la documentación de entradas y salidas para los bienes distintos a los del Programa Desayunos Escolares, durante el periodo del </w:t>
      </w:r>
      <w:r w:rsidRPr="001B3D20">
        <w:rPr>
          <w:rFonts w:ascii="Palatino Linotype" w:hAnsi="Palatino Linotype" w:cs="Calibri"/>
          <w:b/>
          <w:bCs/>
          <w:i/>
          <w:iCs/>
          <w:sz w:val="22"/>
          <w:szCs w:val="22"/>
          <w:lang w:val="es-MX" w:eastAsia="es-MX"/>
        </w:rPr>
        <w:t>01/01/2023 al 01/06/2025</w:t>
      </w:r>
      <w:r w:rsidRPr="001B3D20">
        <w:rPr>
          <w:rFonts w:ascii="Palatino Linotype" w:hAnsi="Palatino Linotype" w:cs="Calibri"/>
          <w:i/>
          <w:iCs/>
          <w:sz w:val="22"/>
          <w:szCs w:val="22"/>
          <w:lang w:val="es-MX" w:eastAsia="es-MX"/>
        </w:rPr>
        <w:t>, o en su caso, declarar explícitamente la inexistencia de dicha normatividad para cada tipo y para el periodo solicitado.</w:t>
      </w:r>
    </w:p>
    <w:p w14:paraId="13B3545D" w14:textId="77777777" w:rsidR="00226B9C" w:rsidRPr="00226B9C" w:rsidRDefault="00226B9C" w:rsidP="00226B9C">
      <w:pPr>
        <w:pStyle w:val="Sinespaciado"/>
        <w:spacing w:line="360" w:lineRule="auto"/>
        <w:jc w:val="both"/>
        <w:rPr>
          <w:rFonts w:ascii="Palatino Linotype" w:eastAsiaTheme="minorHAnsi" w:hAnsi="Palatino Linotype" w:cs="Arial"/>
          <w:lang w:eastAsia="en-US"/>
        </w:rPr>
      </w:pPr>
    </w:p>
    <w:p w14:paraId="52D08D98" w14:textId="674F9504" w:rsidR="00B2345B" w:rsidRPr="00423C70" w:rsidRDefault="005F641C"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B2345B" w:rsidRPr="00423C70">
        <w:rPr>
          <w:rFonts w:ascii="Palatino Linotype" w:eastAsiaTheme="minorHAnsi" w:hAnsi="Palatino Linotype" w:cs="Arial"/>
          <w:b/>
          <w:sz w:val="28"/>
          <w:lang w:val="es-MX" w:eastAsia="en-US"/>
        </w:rPr>
        <w:t>. Del turno del recurso de revisión.</w:t>
      </w:r>
    </w:p>
    <w:p w14:paraId="5267879F" w14:textId="1B408B89" w:rsidR="005D024E" w:rsidRDefault="00B2345B" w:rsidP="00B2345B">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Medio de impugnación que le fue turnado al Comisionado Presidente </w:t>
      </w:r>
      <w:r w:rsidRPr="00423C70">
        <w:rPr>
          <w:rFonts w:ascii="Palatino Linotype" w:eastAsiaTheme="minorHAnsi" w:hAnsi="Palatino Linotype" w:cs="Arial"/>
          <w:b/>
          <w:lang w:val="es-MX" w:eastAsia="en-US"/>
        </w:rPr>
        <w:t>José Martínez Vilchis</w:t>
      </w:r>
      <w:r w:rsidRPr="00423C7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E3B1F">
        <w:rPr>
          <w:rFonts w:ascii="Palatino Linotype" w:eastAsiaTheme="minorHAnsi" w:hAnsi="Palatino Linotype" w:cs="Arial"/>
          <w:lang w:val="es-MX" w:eastAsia="en-US"/>
        </w:rPr>
        <w:t>quince de julio</w:t>
      </w:r>
      <w:r w:rsidRPr="00423C70">
        <w:rPr>
          <w:rFonts w:ascii="Palatino Linotype" w:eastAsiaTheme="minorHAnsi" w:hAnsi="Palatino Linotype" w:cs="Arial"/>
          <w:lang w:val="es-MX" w:eastAsia="en-US"/>
        </w:rPr>
        <w:t xml:space="preserve"> de dos mil veint</w:t>
      </w:r>
      <w:r w:rsidR="00555301" w:rsidRPr="00423C70">
        <w:rPr>
          <w:rFonts w:ascii="Palatino Linotype" w:eastAsiaTheme="minorHAnsi" w:hAnsi="Palatino Linotype" w:cs="Arial"/>
          <w:lang w:val="es-MX" w:eastAsia="en-US"/>
        </w:rPr>
        <w:t>icinco</w:t>
      </w:r>
      <w:r w:rsidRPr="00423C7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6610A68" w14:textId="77777777" w:rsidR="00F03A31" w:rsidRPr="00423C70" w:rsidRDefault="00F03A31" w:rsidP="00B2345B">
      <w:pPr>
        <w:spacing w:line="360" w:lineRule="auto"/>
        <w:jc w:val="both"/>
        <w:rPr>
          <w:rFonts w:ascii="Palatino Linotype" w:eastAsiaTheme="minorHAnsi" w:hAnsi="Palatino Linotype" w:cs="Arial"/>
          <w:lang w:val="es-MX" w:eastAsia="en-US"/>
        </w:rPr>
      </w:pPr>
    </w:p>
    <w:p w14:paraId="0BD9C8E2" w14:textId="673DCE84" w:rsidR="00B2345B" w:rsidRPr="00423C70" w:rsidRDefault="005F641C"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SÉPTIMO</w:t>
      </w:r>
      <w:r w:rsidR="00B2345B" w:rsidRPr="00423C70">
        <w:rPr>
          <w:rFonts w:ascii="Palatino Linotype" w:eastAsiaTheme="minorHAnsi" w:hAnsi="Palatino Linotype" w:cs="Arial"/>
          <w:b/>
          <w:sz w:val="28"/>
          <w:lang w:val="es-MX" w:eastAsia="en-US"/>
        </w:rPr>
        <w:t>. De la etapa de manifestaciones y/o alegatos.</w:t>
      </w:r>
    </w:p>
    <w:p w14:paraId="0072846B" w14:textId="3E2596E6" w:rsidR="00EF3F0F" w:rsidRDefault="00B2345B" w:rsidP="00226B9C">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Una vez transcurrido el término legal referido se destaca que,</w:t>
      </w:r>
      <w:r w:rsidR="00B74C9F" w:rsidRPr="00423C70">
        <w:rPr>
          <w:rFonts w:ascii="Palatino Linotype" w:eastAsiaTheme="minorHAnsi" w:hAnsi="Palatino Linotype" w:cs="Arial"/>
          <w:lang w:val="es-MX" w:eastAsia="en-US"/>
        </w:rPr>
        <w:t xml:space="preserve"> </w:t>
      </w:r>
      <w:r w:rsidR="0027553E" w:rsidRPr="00423C70">
        <w:rPr>
          <w:rFonts w:ascii="Palatino Linotype" w:eastAsiaTheme="minorHAnsi" w:hAnsi="Palatino Linotype" w:cs="Arial"/>
          <w:lang w:val="es-MX" w:eastAsia="en-US"/>
        </w:rPr>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w:t>
      </w:r>
      <w:r w:rsidR="0027553E" w:rsidRPr="00423C70">
        <w:rPr>
          <w:rFonts w:ascii="Palatino Linotype" w:eastAsiaTheme="minorHAnsi" w:hAnsi="Palatino Linotype" w:cs="Arial"/>
          <w:lang w:val="es-MX" w:eastAsia="en-US"/>
        </w:rPr>
        <w:t>fue omiso en rendir</w:t>
      </w:r>
      <w:r w:rsidR="00763D8A" w:rsidRPr="00423C70">
        <w:rPr>
          <w:rFonts w:ascii="Palatino Linotype" w:eastAsiaTheme="minorHAnsi" w:hAnsi="Palatino Linotype" w:cs="Arial"/>
          <w:lang w:val="es-MX" w:eastAsia="en-US"/>
        </w:rPr>
        <w:t xml:space="preserve"> su</w:t>
      </w:r>
      <w:r w:rsidR="0027553E" w:rsidRPr="00423C70">
        <w:rPr>
          <w:rFonts w:ascii="Palatino Linotype" w:eastAsiaTheme="minorHAnsi" w:hAnsi="Palatino Linotype" w:cs="Arial"/>
          <w:lang w:val="es-MX" w:eastAsia="en-US"/>
        </w:rPr>
        <w:t xml:space="preserve"> informe</w:t>
      </w:r>
      <w:r w:rsidRPr="00423C70">
        <w:rPr>
          <w:rFonts w:ascii="Palatino Linotype" w:eastAsiaTheme="minorHAnsi" w:hAnsi="Palatino Linotype" w:cs="Arial"/>
          <w:lang w:val="es-MX" w:eastAsia="en-US"/>
        </w:rPr>
        <w:t xml:space="preserve"> justificado; asimismo, se aprecia que la parte </w:t>
      </w:r>
      <w:r w:rsidRPr="00423C70">
        <w:rPr>
          <w:rFonts w:ascii="Palatino Linotype" w:eastAsiaTheme="minorHAnsi" w:hAnsi="Palatino Linotype" w:cs="Arial"/>
          <w:b/>
          <w:lang w:val="es-MX" w:eastAsia="en-US"/>
        </w:rPr>
        <w:t>Recurrente</w:t>
      </w:r>
      <w:r w:rsidRPr="00423C70">
        <w:rPr>
          <w:rFonts w:ascii="Palatino Linotype" w:eastAsiaTheme="minorHAnsi" w:hAnsi="Palatino Linotype" w:cs="Arial"/>
          <w:lang w:val="es-MX" w:eastAsia="en-US"/>
        </w:rPr>
        <w:t xml:space="preserve"> </w:t>
      </w:r>
      <w:r w:rsidR="00177F56">
        <w:rPr>
          <w:rFonts w:ascii="Palatino Linotype" w:eastAsiaTheme="minorHAnsi" w:hAnsi="Palatino Linotype" w:cs="Arial"/>
          <w:lang w:val="es-MX" w:eastAsia="en-US"/>
        </w:rPr>
        <w:t>tampoco</w:t>
      </w:r>
      <w:r w:rsidR="004E5E9B" w:rsidRPr="00423C70">
        <w:rPr>
          <w:rFonts w:ascii="Palatino Linotype" w:eastAsiaTheme="minorHAnsi" w:hAnsi="Palatino Linotype" w:cs="Arial"/>
          <w:lang w:val="es-MX" w:eastAsia="en-US"/>
        </w:rPr>
        <w:t xml:space="preserve"> remitió</w:t>
      </w:r>
      <w:r w:rsidRPr="00423C70">
        <w:rPr>
          <w:rFonts w:ascii="Palatino Linotype" w:eastAsiaTheme="minorHAnsi" w:hAnsi="Palatino Linotype" w:cs="Arial"/>
          <w:lang w:val="es-MX" w:eastAsia="en-US"/>
        </w:rPr>
        <w:t xml:space="preserve"> </w:t>
      </w:r>
      <w:r w:rsidR="00177F56" w:rsidRPr="00177F56">
        <w:rPr>
          <w:rFonts w:ascii="Palatino Linotype" w:eastAsiaTheme="minorHAnsi" w:hAnsi="Palatino Linotype" w:cs="Arial"/>
          <w:lang w:val="es-MX" w:eastAsia="en-US"/>
        </w:rPr>
        <w:t>alegatos, pruebas o manifestaciones</w:t>
      </w:r>
      <w:r w:rsidRPr="00423C70">
        <w:rPr>
          <w:rFonts w:ascii="Palatino Linotype" w:eastAsiaTheme="minorHAnsi" w:hAnsi="Palatino Linotype" w:cs="Arial"/>
          <w:lang w:val="es-MX" w:eastAsia="en-US"/>
        </w:rPr>
        <w:t>, lo anterior de conformidad con la siguiente imagen:</w:t>
      </w:r>
    </w:p>
    <w:p w14:paraId="61B15136" w14:textId="2536E241" w:rsidR="00EF3F0F" w:rsidRPr="00226B9C" w:rsidRDefault="00EE3B1F" w:rsidP="00226B9C">
      <w:pPr>
        <w:spacing w:line="360" w:lineRule="auto"/>
        <w:jc w:val="both"/>
        <w:rPr>
          <w:rFonts w:ascii="Palatino Linotype" w:eastAsiaTheme="minorHAnsi" w:hAnsi="Palatino Linotype" w:cs="Arial"/>
          <w:noProof/>
          <w:lang w:val="es-MX" w:eastAsia="es-MX"/>
        </w:rPr>
      </w:pPr>
      <w:r w:rsidRPr="00EE3B1F">
        <w:rPr>
          <w:rFonts w:ascii="Palatino Linotype" w:eastAsiaTheme="minorHAnsi" w:hAnsi="Palatino Linotype" w:cs="Arial"/>
          <w:noProof/>
          <w:lang w:val="es-MX" w:eastAsia="es-MX"/>
        </w:rPr>
        <w:lastRenderedPageBreak/>
        <w:drawing>
          <wp:inline distT="0" distB="0" distL="0" distR="0" wp14:anchorId="4592A04B" wp14:editId="3D1F793F">
            <wp:extent cx="5791835" cy="1407795"/>
            <wp:effectExtent l="152400" t="152400" r="361315" b="363855"/>
            <wp:docPr id="9236091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09103" name=""/>
                    <pic:cNvPicPr/>
                  </pic:nvPicPr>
                  <pic:blipFill>
                    <a:blip r:embed="rId8"/>
                    <a:stretch>
                      <a:fillRect/>
                    </a:stretch>
                  </pic:blipFill>
                  <pic:spPr>
                    <a:xfrm>
                      <a:off x="0" y="0"/>
                      <a:ext cx="5791835" cy="140779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33039B01" w:rsidR="00B2345B" w:rsidRPr="00423C70" w:rsidRDefault="005F641C" w:rsidP="00B23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OCTAVO</w:t>
      </w:r>
      <w:r w:rsidR="00B2345B" w:rsidRPr="00423C70">
        <w:rPr>
          <w:rFonts w:ascii="Palatino Linotype" w:eastAsiaTheme="minorHAnsi" w:hAnsi="Palatino Linotype" w:cs="Arial"/>
          <w:b/>
          <w:sz w:val="28"/>
          <w:lang w:val="es-MX" w:eastAsia="en-US"/>
        </w:rPr>
        <w:t>. Del cierre de instrucción.</w:t>
      </w:r>
      <w:r w:rsidR="00B2345B" w:rsidRPr="00423C70">
        <w:rPr>
          <w:rFonts w:ascii="Palatino Linotype" w:eastAsiaTheme="minorHAnsi" w:hAnsi="Palatino Linotype" w:cs="Arial"/>
          <w:b/>
          <w:sz w:val="28"/>
          <w:lang w:val="es-MX" w:eastAsia="en-US"/>
        </w:rPr>
        <w:tab/>
      </w:r>
    </w:p>
    <w:p w14:paraId="5F4E5A9F" w14:textId="52201474" w:rsidR="00177F56" w:rsidRDefault="00B2345B" w:rsidP="00B96A17">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Así, una vez transcurrido el término legal, permitió decretarse el cierre de instrucción en fecha </w:t>
      </w:r>
      <w:r w:rsidR="00EE3B1F">
        <w:rPr>
          <w:rFonts w:ascii="Palatino Linotype" w:eastAsiaTheme="minorHAnsi" w:hAnsi="Palatino Linotype" w:cs="Arial"/>
          <w:lang w:val="es-MX" w:eastAsia="en-US"/>
        </w:rPr>
        <w:t>once</w:t>
      </w:r>
      <w:r w:rsidR="008B0599">
        <w:rPr>
          <w:rFonts w:ascii="Palatino Linotype" w:eastAsiaTheme="minorHAnsi" w:hAnsi="Palatino Linotype" w:cs="Arial"/>
          <w:lang w:val="es-MX" w:eastAsia="en-US"/>
        </w:rPr>
        <w:t xml:space="preserve"> de </w:t>
      </w:r>
      <w:r w:rsidR="00226B9C">
        <w:rPr>
          <w:rFonts w:ascii="Palatino Linotype" w:eastAsiaTheme="minorHAnsi" w:hAnsi="Palatino Linotype" w:cs="Arial"/>
          <w:lang w:val="es-MX" w:eastAsia="en-US"/>
        </w:rPr>
        <w:t>agosto de dos mil veinticinco</w:t>
      </w:r>
      <w:r w:rsidRPr="00423C70">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F5A76B7" w14:textId="77777777" w:rsidR="00226B9C" w:rsidRPr="00423C70" w:rsidRDefault="00226B9C" w:rsidP="00B96A17">
      <w:pPr>
        <w:spacing w:line="360" w:lineRule="auto"/>
        <w:jc w:val="both"/>
        <w:rPr>
          <w:rFonts w:ascii="Palatino Linotype" w:eastAsiaTheme="minorHAnsi" w:hAnsi="Palatino Linotype" w:cs="Arial"/>
          <w:lang w:val="es-MX" w:eastAsia="en-US"/>
        </w:rPr>
      </w:pPr>
    </w:p>
    <w:p w14:paraId="110E998E" w14:textId="063685DF" w:rsidR="00247095" w:rsidRPr="00423C70" w:rsidRDefault="005F641C" w:rsidP="00247095">
      <w:pPr>
        <w:spacing w:line="360" w:lineRule="auto"/>
        <w:jc w:val="both"/>
        <w:rPr>
          <w:rFonts w:ascii="Palatino Linotype" w:hAnsi="Palatino Linotype" w:cs="Arial"/>
          <w:b/>
        </w:rPr>
      </w:pPr>
      <w:r>
        <w:rPr>
          <w:rFonts w:ascii="Palatino Linotype" w:hAnsi="Palatino Linotype" w:cs="Arial"/>
          <w:b/>
          <w:sz w:val="28"/>
        </w:rPr>
        <w:t>NOVENO</w:t>
      </w:r>
      <w:r w:rsidR="00247095" w:rsidRPr="00423C70">
        <w:rPr>
          <w:rFonts w:ascii="Palatino Linotype" w:hAnsi="Palatino Linotype" w:cs="Arial"/>
          <w:b/>
        </w:rPr>
        <w:t xml:space="preserve">. </w:t>
      </w:r>
      <w:r w:rsidR="00247095" w:rsidRPr="00423C70">
        <w:rPr>
          <w:rFonts w:ascii="Palatino Linotype" w:hAnsi="Palatino Linotype" w:cs="Arial"/>
          <w:b/>
          <w:sz w:val="28"/>
          <w:szCs w:val="28"/>
        </w:rPr>
        <w:t>De la ampliación de plazo para resolver.</w:t>
      </w:r>
    </w:p>
    <w:p w14:paraId="7825A291" w14:textId="39D4BB10" w:rsidR="00247095" w:rsidRDefault="00247095" w:rsidP="00247095">
      <w:pPr>
        <w:spacing w:line="360" w:lineRule="auto"/>
        <w:jc w:val="both"/>
        <w:rPr>
          <w:rFonts w:ascii="Palatino Linotype" w:hAnsi="Palatino Linotype"/>
          <w:lang w:val="es-MX"/>
        </w:rPr>
      </w:pPr>
      <w:r w:rsidRPr="00423C70">
        <w:rPr>
          <w:rFonts w:ascii="Palatino Linotype" w:hAnsi="Palatino Linotype" w:cs="Arial"/>
          <w:lang w:val="es-MX"/>
        </w:rPr>
        <w:t>E</w:t>
      </w:r>
      <w:r w:rsidR="00F03A31">
        <w:rPr>
          <w:rFonts w:ascii="Palatino Linotype" w:hAnsi="Palatino Linotype"/>
          <w:lang w:val="es-MX"/>
        </w:rPr>
        <w:t xml:space="preserve">n fecha </w:t>
      </w:r>
      <w:r w:rsidR="00EE3B1F">
        <w:rPr>
          <w:rFonts w:ascii="Palatino Linotype" w:hAnsi="Palatino Linotype"/>
          <w:lang w:val="es-MX"/>
        </w:rPr>
        <w:t>nueve de septiembre</w:t>
      </w:r>
      <w:r w:rsidR="00226B9C">
        <w:rPr>
          <w:rFonts w:ascii="Palatino Linotype" w:hAnsi="Palatino Linotype"/>
          <w:lang w:val="es-MX"/>
        </w:rPr>
        <w:t xml:space="preserve"> de dos mil veinticinco</w:t>
      </w:r>
      <w:r w:rsidRPr="00423C70">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782488B5" w14:textId="77777777" w:rsidR="00226B9C" w:rsidRDefault="00226B9C" w:rsidP="00247095">
      <w:pPr>
        <w:spacing w:line="360" w:lineRule="auto"/>
        <w:jc w:val="both"/>
        <w:rPr>
          <w:rFonts w:ascii="Palatino Linotype" w:hAnsi="Palatino Linotype"/>
          <w:lang w:val="es-MX"/>
        </w:rPr>
      </w:pPr>
    </w:p>
    <w:p w14:paraId="69E32DBA" w14:textId="31192A02"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Por ello, es menester precisar que</w:t>
      </w:r>
      <w:r>
        <w:rPr>
          <w:rFonts w:ascii="Palatino Linotype" w:hAnsi="Palatino Linotype"/>
          <w:lang w:val="es-MX"/>
        </w:rPr>
        <w:t>,</w:t>
      </w:r>
      <w:r w:rsidRPr="004F0A83">
        <w:rPr>
          <w:rFonts w:ascii="Palatino Linotype" w:hAnsi="Palatino Linotype"/>
          <w:lang w:val="es-MX"/>
        </w:rPr>
        <w:t xml:space="preserve"> si bien se ha excedido el plazo para resolver el presente medio de impugnación, de conformidad con la ley de la materia, </w:t>
      </w:r>
      <w:r w:rsidRPr="004F0A83">
        <w:rPr>
          <w:rFonts w:ascii="Palatino Linotype" w:hAnsi="Palatino Linotype"/>
          <w:bCs/>
          <w:lang w:val="es-MX"/>
        </w:rPr>
        <w:t>el plazo para emitir resolución</w:t>
      </w:r>
      <w:r w:rsidRPr="004F0A83">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B5E1675"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9050D4"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 xml:space="preserve"> </w:t>
      </w:r>
    </w:p>
    <w:p w14:paraId="0279DC6A"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098AAE" w14:textId="77777777" w:rsidR="00226B9C" w:rsidRPr="004F0A83" w:rsidRDefault="00226B9C" w:rsidP="00226B9C">
      <w:pPr>
        <w:spacing w:line="360" w:lineRule="auto"/>
        <w:jc w:val="both"/>
        <w:rPr>
          <w:rFonts w:ascii="Palatino Linotype" w:hAnsi="Palatino Linotype"/>
          <w:lang w:val="es-MX"/>
        </w:rPr>
      </w:pPr>
    </w:p>
    <w:p w14:paraId="4119E338" w14:textId="77777777" w:rsidR="00226B9C" w:rsidRDefault="00226B9C" w:rsidP="00226B9C">
      <w:pPr>
        <w:spacing w:line="360" w:lineRule="auto"/>
        <w:jc w:val="both"/>
        <w:rPr>
          <w:rFonts w:ascii="Palatino Linotype" w:hAnsi="Palatino Linotype"/>
          <w:lang w:val="es-MX"/>
        </w:rPr>
      </w:pPr>
      <w:r w:rsidRPr="004F0A83">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192EBA0E" w14:textId="77777777" w:rsidR="00226B9C" w:rsidRPr="004F0A83" w:rsidRDefault="00226B9C" w:rsidP="00226B9C">
      <w:pPr>
        <w:spacing w:line="360" w:lineRule="auto"/>
        <w:jc w:val="both"/>
        <w:rPr>
          <w:rFonts w:ascii="Palatino Linotype" w:hAnsi="Palatino Linotype"/>
          <w:lang w:val="es-MX"/>
        </w:rPr>
      </w:pPr>
    </w:p>
    <w:p w14:paraId="30A47557"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 xml:space="preserve"> a)      Complejidad del asunto: La complejidad de la prueba, la pluralidad de sujetos procesales, el tiempo transcurrido, las características y contexto del recurso.</w:t>
      </w:r>
    </w:p>
    <w:p w14:paraId="303664AC"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b)     Actividad Procesal del interesado: Acciones u omisiones del interesado.</w:t>
      </w:r>
    </w:p>
    <w:p w14:paraId="31C0DAB3"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c)  Conducta de la Autoridad: Las Acciones u omisiones realizadas en el procedimiento. Así como si la autoridad actuó con la debida diligencia.</w:t>
      </w:r>
    </w:p>
    <w:p w14:paraId="4E92D20E"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d) La afectación generada en la situación jurídica de la persona involucrada en el proceso: Violación a sus derechos humanos.</w:t>
      </w:r>
    </w:p>
    <w:p w14:paraId="7191326F" w14:textId="77777777" w:rsidR="00226B9C" w:rsidRPr="004F0A83" w:rsidRDefault="00226B9C" w:rsidP="00226B9C">
      <w:pPr>
        <w:spacing w:line="360" w:lineRule="auto"/>
        <w:jc w:val="both"/>
        <w:rPr>
          <w:rFonts w:ascii="Palatino Linotype" w:hAnsi="Palatino Linotype"/>
          <w:lang w:val="es-MX"/>
        </w:rPr>
      </w:pPr>
    </w:p>
    <w:p w14:paraId="6A48B3DF"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F0A83">
        <w:rPr>
          <w:rFonts w:ascii="Palatino Linotype" w:hAnsi="Palatino Linotype"/>
          <w:lang w:val="es-MX"/>
        </w:rPr>
        <w:lastRenderedPageBreak/>
        <w:t>considerarse normal, debe concluirse que es una excluyente de responsabilidad en relación con la actuación del funcionario, como ha acontecido en el caso que nos ocupa.</w:t>
      </w:r>
    </w:p>
    <w:p w14:paraId="0229736B" w14:textId="77777777" w:rsidR="00226B9C" w:rsidRPr="004F0A83" w:rsidRDefault="00226B9C" w:rsidP="00226B9C">
      <w:pPr>
        <w:spacing w:line="360" w:lineRule="auto"/>
        <w:jc w:val="both"/>
        <w:rPr>
          <w:rFonts w:ascii="Palatino Linotype" w:hAnsi="Palatino Linotype"/>
          <w:lang w:val="es-MX"/>
        </w:rPr>
      </w:pPr>
    </w:p>
    <w:p w14:paraId="0B3D7796"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 xml:space="preserve">Argumento que encuentra sustento en la jurisprudencia P./J. 32/92 emitida por el Pleno de la Suprema Corte de Justicia de la Nación de rubro </w:t>
      </w:r>
      <w:r w:rsidRPr="004F0A83">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4F0A83">
        <w:rPr>
          <w:rFonts w:ascii="Palatino Linotype" w:hAnsi="Palatino Linotype"/>
          <w:lang w:val="es-MX"/>
        </w:rPr>
        <w:t>, visible en la Gaceta del Seminario Judicial de la Federación con el registro digital 205635.</w:t>
      </w:r>
    </w:p>
    <w:p w14:paraId="5021734F" w14:textId="77777777" w:rsidR="00226B9C" w:rsidRPr="004F0A83" w:rsidRDefault="00226B9C" w:rsidP="00226B9C">
      <w:pPr>
        <w:spacing w:line="360" w:lineRule="auto"/>
        <w:jc w:val="both"/>
        <w:rPr>
          <w:rFonts w:ascii="Palatino Linotype" w:hAnsi="Palatino Linotype"/>
          <w:lang w:val="es-MX"/>
        </w:rPr>
      </w:pPr>
    </w:p>
    <w:p w14:paraId="2E5188EA"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FE40CB" w14:textId="77777777" w:rsidR="00226B9C" w:rsidRPr="004F0A83" w:rsidRDefault="00226B9C" w:rsidP="00226B9C">
      <w:pPr>
        <w:spacing w:line="360" w:lineRule="auto"/>
        <w:jc w:val="both"/>
        <w:rPr>
          <w:rFonts w:ascii="Palatino Linotype" w:hAnsi="Palatino Linotype"/>
          <w:lang w:val="es-MX"/>
        </w:rPr>
      </w:pPr>
    </w:p>
    <w:p w14:paraId="1D085FAD"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654B1E9A"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 xml:space="preserve"> </w:t>
      </w:r>
    </w:p>
    <w:p w14:paraId="0DE1E0FA"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lastRenderedPageBreak/>
        <w:t xml:space="preserve"> </w:t>
      </w:r>
      <w:r w:rsidRPr="004F0A83">
        <w:rPr>
          <w:rFonts w:ascii="Palatino Linotype" w:hAnsi="Palatino Linotype"/>
          <w:b/>
          <w:i/>
          <w:lang w:val="es-MX"/>
        </w:rPr>
        <w:t>“PLAZO RAZONABLE PARA RESOLVER. DIMENSIÓN Y EFECTOS DE ESTE CONCEPTO CUANDO SE ADUCE EXCESIVA CARGA DE TRABAJO.”</w:t>
      </w:r>
      <w:r w:rsidRPr="004F0A83">
        <w:rPr>
          <w:rFonts w:ascii="Palatino Linotype" w:hAnsi="Palatino Linotype"/>
          <w:lang w:val="es-MX"/>
        </w:rPr>
        <w:t xml:space="preserve"> consultable en el Seminario Judicial de la Federación y su gaceta, con el registro digital 2002351.</w:t>
      </w:r>
    </w:p>
    <w:p w14:paraId="2D8080EE"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lang w:val="es-MX"/>
        </w:rPr>
        <w:t xml:space="preserve"> </w:t>
      </w:r>
    </w:p>
    <w:p w14:paraId="35DF0773" w14:textId="77777777" w:rsidR="00226B9C" w:rsidRPr="004F0A83" w:rsidRDefault="00226B9C" w:rsidP="00226B9C">
      <w:pPr>
        <w:spacing w:line="360" w:lineRule="auto"/>
        <w:jc w:val="both"/>
        <w:rPr>
          <w:rFonts w:ascii="Palatino Linotype" w:hAnsi="Palatino Linotype"/>
          <w:lang w:val="es-MX"/>
        </w:rPr>
      </w:pPr>
      <w:r w:rsidRPr="004F0A83">
        <w:rPr>
          <w:rFonts w:ascii="Palatino Linotype" w:hAnsi="Palatino Linotype"/>
          <w:b/>
          <w:i/>
          <w:lang w:val="es-MX"/>
        </w:rPr>
        <w:t>“PLAZO RAZONABLE PARA RESOLVER. CONCEPTO Y ELEMENTOS QUE LO INTEGRAN A LA LUZ DEL DERECHO INTERNACIONAL DE LOS DERECHOS HUMANOS.”</w:t>
      </w:r>
      <w:r w:rsidRPr="004F0A83">
        <w:rPr>
          <w:rFonts w:ascii="Palatino Linotype" w:hAnsi="Palatino Linotype"/>
          <w:lang w:val="es-MX"/>
        </w:rPr>
        <w:t>, visible en el Seminario Judicial de la Federación y su gaceta, con el registro digital 2002350.</w:t>
      </w:r>
    </w:p>
    <w:p w14:paraId="482D8A36" w14:textId="77777777" w:rsidR="00226B9C" w:rsidRPr="004F0A83" w:rsidRDefault="00226B9C" w:rsidP="00226B9C">
      <w:pPr>
        <w:spacing w:line="360" w:lineRule="auto"/>
        <w:jc w:val="both"/>
        <w:rPr>
          <w:rFonts w:ascii="Palatino Linotype" w:hAnsi="Palatino Linotype"/>
          <w:lang w:val="es-MX"/>
        </w:rPr>
      </w:pPr>
    </w:p>
    <w:p w14:paraId="2C9D7C92" w14:textId="161C25BE" w:rsidR="00226B9C" w:rsidRPr="00423C70" w:rsidRDefault="00226B9C" w:rsidP="00226B9C">
      <w:pPr>
        <w:spacing w:line="360" w:lineRule="auto"/>
        <w:jc w:val="both"/>
        <w:rPr>
          <w:rFonts w:ascii="Palatino Linotype" w:hAnsi="Palatino Linotype"/>
          <w:lang w:val="es-MX"/>
        </w:rPr>
      </w:pPr>
      <w:r w:rsidRPr="004F0A83">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3FE6FCE8" w14:textId="77777777" w:rsidR="00177F56" w:rsidRPr="00423C70"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423C70" w:rsidRDefault="00E74701" w:rsidP="00270257">
      <w:pPr>
        <w:spacing w:line="360" w:lineRule="auto"/>
        <w:jc w:val="center"/>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C O N S I D E R A N</w:t>
      </w:r>
      <w:r w:rsidR="00D57F74" w:rsidRPr="00423C70">
        <w:rPr>
          <w:rFonts w:ascii="Palatino Linotype" w:eastAsiaTheme="minorHAnsi" w:hAnsi="Palatino Linotype" w:cs="Arial"/>
          <w:b/>
          <w:sz w:val="28"/>
          <w:lang w:val="es-MX" w:eastAsia="en-US"/>
        </w:rPr>
        <w:t xml:space="preserve"> D O </w:t>
      </w:r>
    </w:p>
    <w:p w14:paraId="6E24D6C0" w14:textId="77777777" w:rsidR="00270257" w:rsidRPr="00423C70" w:rsidRDefault="00270257" w:rsidP="00763D8A">
      <w:pPr>
        <w:pStyle w:val="Sinespaciado"/>
        <w:rPr>
          <w:rFonts w:eastAsiaTheme="minorHAnsi"/>
          <w:lang w:eastAsia="en-US"/>
        </w:rPr>
      </w:pPr>
    </w:p>
    <w:p w14:paraId="164F7678" w14:textId="77777777" w:rsidR="0029071C" w:rsidRPr="00423C70" w:rsidRDefault="0029071C" w:rsidP="0029071C">
      <w:pPr>
        <w:spacing w:line="360" w:lineRule="auto"/>
        <w:jc w:val="both"/>
        <w:rPr>
          <w:rFonts w:ascii="Palatino Linotype" w:eastAsiaTheme="minorHAnsi" w:hAnsi="Palatino Linotype" w:cs="Arial"/>
          <w:sz w:val="28"/>
          <w:lang w:val="es-MX" w:eastAsia="en-US"/>
        </w:rPr>
      </w:pPr>
      <w:r w:rsidRPr="00423C70">
        <w:rPr>
          <w:rFonts w:ascii="Palatino Linotype" w:eastAsiaTheme="minorHAnsi" w:hAnsi="Palatino Linotype" w:cs="Arial"/>
          <w:b/>
          <w:sz w:val="28"/>
          <w:lang w:val="es-MX" w:eastAsia="en-US"/>
        </w:rPr>
        <w:t>PRIMERO. De la competencia</w:t>
      </w:r>
      <w:r w:rsidRPr="00423C70">
        <w:rPr>
          <w:rFonts w:ascii="Palatino Linotype" w:eastAsiaTheme="minorHAnsi" w:hAnsi="Palatino Linotype" w:cs="Arial"/>
          <w:sz w:val="28"/>
          <w:lang w:val="es-MX" w:eastAsia="en-US"/>
        </w:rPr>
        <w:t>.</w:t>
      </w:r>
    </w:p>
    <w:p w14:paraId="3A1A9A8B" w14:textId="50E0A19F" w:rsidR="00247095" w:rsidRDefault="005C4743" w:rsidP="00CC0B81">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423C70">
        <w:rPr>
          <w:rFonts w:ascii="Palatino Linotype" w:eastAsiaTheme="minorHAnsi" w:hAnsi="Palatino Linotype" w:cs="Arial"/>
          <w:lang w:val="es-MX" w:eastAsia="en-US"/>
        </w:rPr>
        <w:t>tercero</w:t>
      </w:r>
      <w:r w:rsidRPr="00423C70">
        <w:rPr>
          <w:rFonts w:ascii="Palatino Linotype" w:eastAsiaTheme="minorHAnsi" w:hAnsi="Palatino Linotype" w:cs="Arial"/>
          <w:lang w:val="es-MX" w:eastAsia="en-US"/>
        </w:rPr>
        <w:t xml:space="preserve"> y trigésimo </w:t>
      </w:r>
      <w:r w:rsidR="008D2478" w:rsidRPr="00423C70">
        <w:rPr>
          <w:rFonts w:ascii="Palatino Linotype" w:eastAsiaTheme="minorHAnsi" w:hAnsi="Palatino Linotype" w:cs="Arial"/>
          <w:lang w:val="es-MX" w:eastAsia="en-US"/>
        </w:rPr>
        <w:t>cuarto</w:t>
      </w:r>
      <w:r w:rsidRPr="00423C70">
        <w:rPr>
          <w:rFonts w:ascii="Palatino Linotype" w:eastAsiaTheme="minorHAnsi" w:hAnsi="Palatino Linotype" w:cs="Arial"/>
          <w:lang w:val="es-MX" w:eastAsia="en-U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423C70">
        <w:rPr>
          <w:rFonts w:ascii="Palatino Linotype" w:eastAsiaTheme="minorHAnsi" w:hAnsi="Palatino Linotype" w:cs="Arial"/>
          <w:lang w:val="es-MX" w:eastAsia="en-US"/>
        </w:rPr>
        <w:lastRenderedPageBreak/>
        <w:t>Transparencia, Acceso a la Información Pública y Protección de Datos Personales del Estado de México y Municipios.</w:t>
      </w:r>
    </w:p>
    <w:p w14:paraId="54A5220F" w14:textId="77777777" w:rsidR="00226B9C" w:rsidRPr="00423C70" w:rsidRDefault="00226B9C" w:rsidP="00CC0B81">
      <w:pPr>
        <w:spacing w:line="360" w:lineRule="auto"/>
        <w:jc w:val="both"/>
        <w:rPr>
          <w:rFonts w:ascii="Palatino Linotype" w:eastAsiaTheme="minorHAnsi" w:hAnsi="Palatino Linotype" w:cs="Arial"/>
          <w:lang w:val="es-MX" w:eastAsia="en-US"/>
        </w:rPr>
      </w:pPr>
    </w:p>
    <w:p w14:paraId="338B74C3" w14:textId="77777777" w:rsidR="0029071C" w:rsidRPr="00423C7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423C7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423C70">
        <w:rPr>
          <w:rFonts w:ascii="Palatino Linotype" w:eastAsiaTheme="minorHAnsi" w:hAnsi="Palatino Linotype" w:cs="Arial"/>
          <w:lang w:val="es-MX" w:eastAsia="en-US"/>
        </w:rPr>
        <w:t>io rector de máxima publicidad.</w:t>
      </w:r>
    </w:p>
    <w:p w14:paraId="3C06AFBB" w14:textId="77777777" w:rsidR="006107BE" w:rsidRPr="00423C70"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5879EAA" w14:textId="2D6D565C" w:rsidR="002A7EA9"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6D5DDDA9" w14:textId="77777777" w:rsidR="00177F56" w:rsidRPr="00913034" w:rsidRDefault="00177F56" w:rsidP="00177F5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lastRenderedPageBreak/>
        <w:t>TERCERO. Cuestiones de previo y especial pronunciamiento</w:t>
      </w:r>
      <w:r w:rsidRPr="00913034">
        <w:rPr>
          <w:rFonts w:ascii="Palatino Linotype" w:hAnsi="Palatino Linotype" w:cs="Arial"/>
          <w:b/>
        </w:rPr>
        <w:t>.</w:t>
      </w:r>
    </w:p>
    <w:p w14:paraId="361AECE2" w14:textId="16618846" w:rsidR="00177F56" w:rsidRDefault="00177F56" w:rsidP="00177F56">
      <w:pPr>
        <w:spacing w:line="360" w:lineRule="auto"/>
        <w:jc w:val="both"/>
        <w:rPr>
          <w:rFonts w:ascii="Palatino Linotype" w:hAnsi="Palatino Linotype" w:cs="Arial"/>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0AA2B9BC" w14:textId="77777777" w:rsidR="00F03A31" w:rsidRPr="00177F56" w:rsidRDefault="00F03A31" w:rsidP="00177F56">
      <w:pPr>
        <w:spacing w:line="360" w:lineRule="auto"/>
        <w:jc w:val="both"/>
        <w:rPr>
          <w:rFonts w:ascii="Palatino Linotype" w:hAnsi="Palatino Linotype" w:cs="Arial"/>
        </w:rPr>
      </w:pPr>
    </w:p>
    <w:p w14:paraId="41FE5F30" w14:textId="77777777" w:rsidR="00177F56" w:rsidRPr="00913034" w:rsidRDefault="00177F56" w:rsidP="00177F5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procedibilidad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56967A0B" w14:textId="77777777" w:rsidR="00177F56" w:rsidRPr="00913034" w:rsidRDefault="00177F56" w:rsidP="00177F56">
      <w:pPr>
        <w:rPr>
          <w:lang w:val="es-MX"/>
        </w:rPr>
      </w:pPr>
    </w:p>
    <w:p w14:paraId="65D4EE61" w14:textId="77777777" w:rsidR="00177F56" w:rsidRPr="00913034" w:rsidRDefault="00177F56" w:rsidP="00177F5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34C9FF24" w14:textId="77777777" w:rsidR="00177F56" w:rsidRPr="00913034" w:rsidRDefault="00177F56" w:rsidP="00177F5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444DE43D" w14:textId="77777777" w:rsidR="00177F56" w:rsidRPr="00913034" w:rsidRDefault="00177F56" w:rsidP="00177F56">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7B39E208" w14:textId="77777777" w:rsidR="00177F56" w:rsidRPr="00913034" w:rsidRDefault="00177F56" w:rsidP="00177F56">
      <w:pPr>
        <w:widowControl w:val="0"/>
        <w:autoSpaceDE w:val="0"/>
        <w:autoSpaceDN w:val="0"/>
        <w:adjustRightInd w:val="0"/>
        <w:spacing w:line="360" w:lineRule="auto"/>
        <w:jc w:val="both"/>
        <w:rPr>
          <w:rFonts w:ascii="Palatino Linotype" w:hAnsi="Palatino Linotype"/>
        </w:rPr>
      </w:pPr>
    </w:p>
    <w:p w14:paraId="76A13FFE" w14:textId="77777777" w:rsidR="00177F56" w:rsidRPr="00913034" w:rsidRDefault="00177F56" w:rsidP="00177F5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w:t>
      </w:r>
      <w:r w:rsidRPr="00913034">
        <w:rPr>
          <w:rFonts w:ascii="Palatino Linotype" w:hAnsi="Palatino Linotype"/>
        </w:rPr>
        <w:lastRenderedPageBreak/>
        <w:t>que en estricto sentido, no se colmarían los requisitos establecidos en el citado artículo 180, de la Ley de Transparencia.</w:t>
      </w:r>
    </w:p>
    <w:p w14:paraId="2320F37A" w14:textId="77777777" w:rsidR="00177F56" w:rsidRPr="00913034" w:rsidRDefault="00177F56" w:rsidP="00177F56">
      <w:pPr>
        <w:widowControl w:val="0"/>
        <w:autoSpaceDE w:val="0"/>
        <w:autoSpaceDN w:val="0"/>
        <w:adjustRightInd w:val="0"/>
        <w:spacing w:line="360" w:lineRule="auto"/>
        <w:jc w:val="both"/>
        <w:rPr>
          <w:rFonts w:ascii="Palatino Linotype" w:hAnsi="Palatino Linotype"/>
        </w:rPr>
      </w:pPr>
    </w:p>
    <w:p w14:paraId="42296111" w14:textId="77777777" w:rsidR="00177F56" w:rsidRPr="00913034" w:rsidRDefault="00177F56" w:rsidP="00177F5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87DA989" w14:textId="77777777" w:rsidR="00177F56" w:rsidRPr="00913034" w:rsidRDefault="00177F56" w:rsidP="00177F56">
      <w:pPr>
        <w:widowControl w:val="0"/>
        <w:autoSpaceDE w:val="0"/>
        <w:autoSpaceDN w:val="0"/>
        <w:adjustRightInd w:val="0"/>
        <w:spacing w:line="360" w:lineRule="auto"/>
        <w:jc w:val="both"/>
        <w:rPr>
          <w:rFonts w:ascii="Palatino Linotype" w:hAnsi="Palatino Linotype" w:cs="Arial"/>
        </w:rPr>
      </w:pPr>
    </w:p>
    <w:p w14:paraId="17DDB6E0" w14:textId="77777777" w:rsidR="00177F56" w:rsidRDefault="00177F56" w:rsidP="00177F5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1024F1" w14:textId="77777777" w:rsidR="002A7EA9" w:rsidRPr="00423C70" w:rsidRDefault="002A7EA9" w:rsidP="00270257">
      <w:pPr>
        <w:widowControl w:val="0"/>
        <w:autoSpaceDE w:val="0"/>
        <w:autoSpaceDN w:val="0"/>
        <w:adjustRightInd w:val="0"/>
        <w:spacing w:line="360" w:lineRule="auto"/>
        <w:jc w:val="both"/>
        <w:rPr>
          <w:rFonts w:ascii="Palatino Linotype" w:hAnsi="Palatino Linotype"/>
        </w:rPr>
      </w:pPr>
    </w:p>
    <w:p w14:paraId="45DF6502" w14:textId="0A793BF2" w:rsidR="006C7783" w:rsidRPr="00423C70"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6C7783" w:rsidRPr="00423C70">
        <w:rPr>
          <w:rFonts w:ascii="Palatino Linotype" w:eastAsiaTheme="minorHAnsi" w:hAnsi="Palatino Linotype" w:cs="Arial"/>
          <w:b/>
          <w:sz w:val="28"/>
          <w:lang w:val="es-MX" w:eastAsia="en-US"/>
        </w:rPr>
        <w:t xml:space="preserve">. Del estudio de las causas de improcedencia. </w:t>
      </w:r>
    </w:p>
    <w:p w14:paraId="48410359" w14:textId="36B5AAF7" w:rsidR="00247095"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423C70">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23C70">
        <w:rPr>
          <w:rStyle w:val="Refdenotaalpie"/>
          <w:rFonts w:ascii="Palatino Linotype" w:eastAsiaTheme="minorHAnsi" w:hAnsi="Palatino Linotype" w:cs="Arial"/>
          <w:lang w:val="es-MX" w:eastAsia="en-US"/>
        </w:rPr>
        <w:footnoteReference w:id="1"/>
      </w:r>
      <w:r w:rsidRPr="00423C70">
        <w:rPr>
          <w:rFonts w:ascii="Palatino Linotype" w:eastAsiaTheme="minorHAnsi" w:hAnsi="Palatino Linotype" w:cs="Arial"/>
          <w:lang w:val="es-MX" w:eastAsia="en-US"/>
        </w:rPr>
        <w:t>.</w:t>
      </w:r>
    </w:p>
    <w:p w14:paraId="1FBC24A9" w14:textId="77777777" w:rsidR="00F03A31" w:rsidRPr="00423C70" w:rsidRDefault="00F03A31"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423C7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423C70" w:rsidRDefault="006C7783" w:rsidP="006C7783">
      <w:pPr>
        <w:rPr>
          <w:lang w:val="es-MX"/>
        </w:rPr>
      </w:pPr>
    </w:p>
    <w:p w14:paraId="4BC792C7"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w:t>
      </w:r>
      <w:r w:rsidRPr="00423C70">
        <w:rPr>
          <w:rFonts w:ascii="Palatino Linotype" w:hAnsi="Palatino Linotype" w:cs="Arial"/>
          <w:b/>
          <w:i/>
          <w:sz w:val="22"/>
          <w:szCs w:val="22"/>
        </w:rPr>
        <w:t>Artículo 191.</w:t>
      </w:r>
      <w:r w:rsidRPr="00423C70">
        <w:rPr>
          <w:rFonts w:ascii="Palatino Linotype" w:hAnsi="Palatino Linotype" w:cs="Arial"/>
          <w:i/>
          <w:sz w:val="22"/>
          <w:szCs w:val="22"/>
        </w:rPr>
        <w:t xml:space="preserve"> El recurso será desechado por improcedente cuando:  </w:t>
      </w:r>
    </w:p>
    <w:p w14:paraId="4256B0AA"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III. No actualice alguno de los supuestos previstos en la presente Ley;  </w:t>
      </w:r>
    </w:p>
    <w:p w14:paraId="256C7B77"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IV. No se haya desahogado la prevención en los términos establecidos en la presente Ley;</w:t>
      </w:r>
    </w:p>
    <w:p w14:paraId="4DC94485"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V. Se impugne la veracidad de la información proporcionada;  </w:t>
      </w:r>
    </w:p>
    <w:p w14:paraId="3D567650"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VI. Se trate de una consulta, o trámite en específico; y  </w:t>
      </w:r>
    </w:p>
    <w:p w14:paraId="3905A64B"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lastRenderedPageBreak/>
        <w:t>VII. El recurrente amplíe su solicitud en el recurso de revisión, únicamente respecto de los nuevos contenidos.”</w:t>
      </w:r>
    </w:p>
    <w:p w14:paraId="28C94CCF" w14:textId="77777777" w:rsidR="006C7783" w:rsidRPr="00423C70"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423C7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423C70"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Default="006C7783" w:rsidP="006C7783">
      <w:pPr>
        <w:autoSpaceDE w:val="0"/>
        <w:autoSpaceDN w:val="0"/>
        <w:adjustRightInd w:val="0"/>
        <w:spacing w:line="360" w:lineRule="auto"/>
        <w:jc w:val="both"/>
        <w:rPr>
          <w:rFonts w:ascii="Palatino Linotype" w:hAnsi="Palatino Linotype" w:cs="Arial"/>
        </w:rPr>
      </w:pPr>
      <w:r w:rsidRPr="00423C7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F51B0BE" w14:textId="77777777" w:rsidR="00F03A31" w:rsidRPr="00423C70" w:rsidRDefault="00F03A31" w:rsidP="006C7783">
      <w:pPr>
        <w:autoSpaceDE w:val="0"/>
        <w:autoSpaceDN w:val="0"/>
        <w:adjustRightInd w:val="0"/>
        <w:spacing w:line="360" w:lineRule="auto"/>
        <w:jc w:val="both"/>
        <w:rPr>
          <w:rFonts w:ascii="Palatino Linotype" w:hAnsi="Palatino Linotype" w:cs="Arial"/>
        </w:rPr>
      </w:pPr>
    </w:p>
    <w:p w14:paraId="2F9204B0" w14:textId="22413C70" w:rsidR="006C7783" w:rsidRPr="00423C70" w:rsidRDefault="00177F56"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6C7783" w:rsidRPr="00423C70">
        <w:rPr>
          <w:rFonts w:ascii="Palatino Linotype" w:hAnsi="Palatino Linotype" w:cs="Arial"/>
          <w:b/>
          <w:sz w:val="28"/>
        </w:rPr>
        <w:t>TO. Del estudio y resolución del asunto.</w:t>
      </w:r>
      <w:r w:rsidR="006C7783" w:rsidRPr="00423C70">
        <w:rPr>
          <w:rFonts w:ascii="Palatino Linotype" w:hAnsi="Palatino Linotype" w:cs="Arial"/>
          <w:sz w:val="28"/>
        </w:rPr>
        <w:t xml:space="preserve"> </w:t>
      </w:r>
    </w:p>
    <w:p w14:paraId="0FCA955A" w14:textId="77777777" w:rsidR="006C7783" w:rsidRPr="00423C7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423C70"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423C70" w:rsidRDefault="00113DEF" w:rsidP="00113DEF">
      <w:pPr>
        <w:spacing w:line="360" w:lineRule="auto"/>
        <w:ind w:right="141"/>
        <w:jc w:val="both"/>
        <w:rPr>
          <w:rFonts w:ascii="Palatino Linotype" w:eastAsiaTheme="minorHAnsi" w:hAnsi="Palatino Linotype" w:cstheme="minorBidi"/>
          <w:lang w:val="es-MX" w:eastAsia="es-MX"/>
        </w:rPr>
      </w:pPr>
      <w:r w:rsidRPr="00423C7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23C70">
        <w:rPr>
          <w:rFonts w:ascii="Palatino Linotype" w:eastAsiaTheme="minorHAnsi" w:hAnsi="Palatino Linotype" w:cstheme="minorBidi"/>
          <w:b/>
          <w:lang w:val="es-MX" w:eastAsia="es-MX"/>
        </w:rPr>
        <w:t xml:space="preserve"> </w:t>
      </w:r>
      <w:r w:rsidRPr="00423C70">
        <w:rPr>
          <w:rFonts w:ascii="Palatino Linotype" w:eastAsiaTheme="minorHAnsi" w:hAnsi="Palatino Linotype" w:cstheme="minorBidi"/>
          <w:lang w:val="es-MX" w:eastAsia="es-MX"/>
        </w:rPr>
        <w:lastRenderedPageBreak/>
        <w:t>parte</w:t>
      </w:r>
      <w:r w:rsidRPr="00423C70">
        <w:rPr>
          <w:rFonts w:ascii="Palatino Linotype" w:eastAsiaTheme="minorHAnsi" w:hAnsi="Palatino Linotype" w:cstheme="minorBidi"/>
          <w:b/>
          <w:lang w:val="es-MX" w:eastAsia="es-MX"/>
        </w:rPr>
        <w:t xml:space="preserve"> Recurrente</w:t>
      </w:r>
      <w:r w:rsidRPr="00423C70">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423C70" w:rsidRDefault="00113DEF" w:rsidP="00113DEF">
      <w:pPr>
        <w:spacing w:line="360" w:lineRule="auto"/>
        <w:ind w:right="141"/>
        <w:jc w:val="both"/>
        <w:rPr>
          <w:rFonts w:ascii="Palatino Linotype" w:eastAsiaTheme="minorHAnsi" w:hAnsi="Palatino Linotype" w:cstheme="minorBidi"/>
          <w:lang w:val="es-MX" w:eastAsia="es-MX"/>
        </w:rPr>
      </w:pPr>
    </w:p>
    <w:p w14:paraId="25477F97" w14:textId="3FA1AA4F" w:rsidR="000F2FFC" w:rsidRPr="000F2FFC" w:rsidRDefault="00113DEF" w:rsidP="000F2FFC">
      <w:pPr>
        <w:spacing w:line="276" w:lineRule="auto"/>
        <w:jc w:val="both"/>
        <w:rPr>
          <w:rFonts w:ascii="Palatino Linotype" w:hAnsi="Palatino Linotype" w:cs="Arial"/>
        </w:rPr>
      </w:pPr>
      <w:r w:rsidRPr="00423C70">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r w:rsidR="000F2FFC" w:rsidRPr="000F2FFC">
        <w:rPr>
          <w:rFonts w:ascii="Palatino Linotype" w:hAnsi="Palatino Linotype" w:cs="Arial"/>
        </w:rPr>
        <w:t>Los lineamientos operativos de control de inventarios para los siguientes tipos de almacenes, en caso de que existan en la institución:</w:t>
      </w:r>
    </w:p>
    <w:p w14:paraId="42F68B1D" w14:textId="77777777" w:rsidR="000F2FFC" w:rsidRPr="000F2FFC" w:rsidRDefault="000F2FFC" w:rsidP="000F2FFC">
      <w:pPr>
        <w:pStyle w:val="Prrafodelista"/>
        <w:numPr>
          <w:ilvl w:val="0"/>
          <w:numId w:val="21"/>
        </w:numPr>
        <w:spacing w:after="160" w:line="276" w:lineRule="auto"/>
        <w:contextualSpacing/>
        <w:jc w:val="both"/>
        <w:rPr>
          <w:rFonts w:ascii="Palatino Linotype" w:hAnsi="Palatino Linotype" w:cs="Arial"/>
          <w:bCs/>
        </w:rPr>
      </w:pPr>
      <w:r w:rsidRPr="002E66EB">
        <w:rPr>
          <w:rFonts w:ascii="Palatino Linotype" w:hAnsi="Palatino Linotype" w:cs="Arial"/>
          <w:b/>
        </w:rPr>
        <w:t>Almacén de víveres y despensas</w:t>
      </w:r>
      <w:r w:rsidRPr="000F2FFC">
        <w:rPr>
          <w:rFonts w:ascii="Palatino Linotype" w:hAnsi="Palatino Linotype" w:cs="Arial"/>
          <w:bCs/>
        </w:rPr>
        <w:t xml:space="preserve"> (destinados a programas de asistencia social y/o cocinas comunitarias).</w:t>
      </w:r>
    </w:p>
    <w:p w14:paraId="0743A76A" w14:textId="77777777" w:rsidR="000F2FFC" w:rsidRPr="000F2FFC" w:rsidRDefault="000F2FFC" w:rsidP="000F2FFC">
      <w:pPr>
        <w:pStyle w:val="Prrafodelista"/>
        <w:numPr>
          <w:ilvl w:val="0"/>
          <w:numId w:val="21"/>
        </w:numPr>
        <w:spacing w:after="160" w:line="276" w:lineRule="auto"/>
        <w:contextualSpacing/>
        <w:jc w:val="both"/>
        <w:rPr>
          <w:rFonts w:ascii="Palatino Linotype" w:hAnsi="Palatino Linotype" w:cs="Arial"/>
          <w:bCs/>
        </w:rPr>
      </w:pPr>
      <w:r w:rsidRPr="002E66EB">
        <w:rPr>
          <w:rFonts w:ascii="Palatino Linotype" w:hAnsi="Palatino Linotype" w:cs="Arial"/>
          <w:b/>
        </w:rPr>
        <w:t>Almacén de medicamentos e insumos médicos</w:t>
      </w:r>
      <w:r w:rsidRPr="002E66EB">
        <w:rPr>
          <w:rFonts w:ascii="Palatino Linotype" w:hAnsi="Palatino Linotype" w:cs="Arial"/>
          <w:bCs/>
        </w:rPr>
        <w:t xml:space="preserve"> (</w:t>
      </w:r>
      <w:r w:rsidRPr="000F2FFC">
        <w:rPr>
          <w:rFonts w:ascii="Palatino Linotype" w:hAnsi="Palatino Linotype" w:cs="Arial"/>
          <w:bCs/>
        </w:rPr>
        <w:t>para farmacias, dispensarios o unidades de salud).</w:t>
      </w:r>
    </w:p>
    <w:p w14:paraId="497A32BF" w14:textId="77777777" w:rsidR="000F2FFC" w:rsidRPr="000F2FFC" w:rsidRDefault="000F2FFC" w:rsidP="000F2FFC">
      <w:pPr>
        <w:pStyle w:val="Prrafodelista"/>
        <w:numPr>
          <w:ilvl w:val="0"/>
          <w:numId w:val="21"/>
        </w:numPr>
        <w:spacing w:after="160" w:line="276" w:lineRule="auto"/>
        <w:contextualSpacing/>
        <w:jc w:val="both"/>
        <w:rPr>
          <w:rFonts w:ascii="Palatino Linotype" w:hAnsi="Palatino Linotype" w:cs="Arial"/>
          <w:bCs/>
        </w:rPr>
      </w:pPr>
      <w:r w:rsidRPr="002E66EB">
        <w:rPr>
          <w:rFonts w:ascii="Palatino Linotype" w:hAnsi="Palatino Linotype" w:cs="Arial"/>
          <w:b/>
        </w:rPr>
        <w:t>Almacén de material didáctico, lúdico o de insumos educativos</w:t>
      </w:r>
      <w:r w:rsidRPr="000F2FFC">
        <w:rPr>
          <w:rFonts w:ascii="Palatino Linotype" w:hAnsi="Palatino Linotype" w:cs="Arial"/>
          <w:bCs/>
        </w:rPr>
        <w:t xml:space="preserve"> (para guarderías, centros de desarrollo infantil o centros comunitarios).</w:t>
      </w:r>
    </w:p>
    <w:p w14:paraId="6FF9ADCA" w14:textId="77777777" w:rsidR="000F2FFC" w:rsidRPr="000F2FFC" w:rsidRDefault="000F2FFC" w:rsidP="000F2FFC">
      <w:pPr>
        <w:pStyle w:val="Prrafodelista"/>
        <w:numPr>
          <w:ilvl w:val="0"/>
          <w:numId w:val="21"/>
        </w:numPr>
        <w:spacing w:after="160" w:line="276" w:lineRule="auto"/>
        <w:contextualSpacing/>
        <w:jc w:val="both"/>
        <w:rPr>
          <w:rFonts w:ascii="Palatino Linotype" w:hAnsi="Palatino Linotype" w:cs="Arial"/>
          <w:bCs/>
        </w:rPr>
      </w:pPr>
      <w:r w:rsidRPr="002E66EB">
        <w:rPr>
          <w:rFonts w:ascii="Palatino Linotype" w:hAnsi="Palatino Linotype" w:cs="Arial"/>
          <w:b/>
        </w:rPr>
        <w:t>Almacén de vestuario, calzado y enseres</w:t>
      </w:r>
      <w:r w:rsidRPr="000F2FFC">
        <w:rPr>
          <w:rFonts w:ascii="Palatino Linotype" w:hAnsi="Palatino Linotype" w:cs="Arial"/>
          <w:bCs/>
        </w:rPr>
        <w:t xml:space="preserve"> (para programas de apoyo social o situaciones de emergencia).</w:t>
      </w:r>
    </w:p>
    <w:p w14:paraId="588D0782" w14:textId="77777777" w:rsidR="000F2FFC" w:rsidRPr="000F2FFC" w:rsidRDefault="000F2FFC" w:rsidP="000F2FFC">
      <w:pPr>
        <w:pStyle w:val="Prrafodelista"/>
        <w:numPr>
          <w:ilvl w:val="0"/>
          <w:numId w:val="21"/>
        </w:numPr>
        <w:spacing w:after="160" w:line="276" w:lineRule="auto"/>
        <w:contextualSpacing/>
        <w:jc w:val="both"/>
        <w:rPr>
          <w:rFonts w:ascii="Palatino Linotype" w:hAnsi="Palatino Linotype" w:cs="Arial"/>
          <w:bCs/>
        </w:rPr>
      </w:pPr>
      <w:r w:rsidRPr="002E66EB">
        <w:rPr>
          <w:rFonts w:ascii="Palatino Linotype" w:hAnsi="Palatino Linotype" w:cs="Arial"/>
          <w:b/>
        </w:rPr>
        <w:t>Almacén de material de limpieza y suministros generales</w:t>
      </w:r>
      <w:r w:rsidRPr="000F2FFC">
        <w:rPr>
          <w:rFonts w:ascii="Palatino Linotype" w:hAnsi="Palatino Linotype" w:cs="Arial"/>
          <w:bCs/>
        </w:rPr>
        <w:t xml:space="preserve"> (para mantenimiento de instalaciones).</w:t>
      </w:r>
    </w:p>
    <w:p w14:paraId="3565DA13" w14:textId="77777777" w:rsidR="000F2FFC" w:rsidRDefault="000F2FFC" w:rsidP="000F2FFC">
      <w:pPr>
        <w:pStyle w:val="Prrafodelista"/>
        <w:numPr>
          <w:ilvl w:val="0"/>
          <w:numId w:val="21"/>
        </w:numPr>
        <w:spacing w:line="276" w:lineRule="auto"/>
        <w:contextualSpacing/>
        <w:jc w:val="both"/>
        <w:rPr>
          <w:rFonts w:ascii="Palatino Linotype" w:hAnsi="Palatino Linotype" w:cs="Arial"/>
          <w:bCs/>
        </w:rPr>
      </w:pPr>
      <w:r w:rsidRPr="002E66EB">
        <w:rPr>
          <w:rFonts w:ascii="Palatino Linotype" w:hAnsi="Palatino Linotype" w:cs="Arial"/>
          <w:b/>
        </w:rPr>
        <w:t>Almacén de material de oficina y papelería</w:t>
      </w:r>
      <w:r w:rsidRPr="000F2FFC">
        <w:rPr>
          <w:rFonts w:ascii="Palatino Linotype" w:hAnsi="Palatino Linotype" w:cs="Arial"/>
          <w:bCs/>
        </w:rPr>
        <w:t>.</w:t>
      </w:r>
    </w:p>
    <w:p w14:paraId="139047F6" w14:textId="77777777" w:rsidR="000F2FFC" w:rsidRDefault="000F2FFC" w:rsidP="000F2FFC">
      <w:pPr>
        <w:spacing w:after="160" w:line="360" w:lineRule="auto"/>
        <w:ind w:left="360"/>
        <w:contextualSpacing/>
        <w:jc w:val="both"/>
        <w:rPr>
          <w:rFonts w:ascii="Palatino Linotype" w:hAnsi="Palatino Linotype" w:cs="Arial"/>
          <w:bCs/>
        </w:rPr>
      </w:pPr>
    </w:p>
    <w:p w14:paraId="5DE1830B" w14:textId="37841469" w:rsidR="000F2FFC" w:rsidRPr="000F2FFC" w:rsidRDefault="000F2FFC" w:rsidP="002E66EB">
      <w:pPr>
        <w:spacing w:after="160"/>
        <w:ind w:left="360"/>
        <w:contextualSpacing/>
        <w:jc w:val="both"/>
        <w:rPr>
          <w:rFonts w:ascii="Palatino Linotype" w:hAnsi="Palatino Linotype" w:cs="Arial"/>
          <w:bCs/>
        </w:rPr>
      </w:pPr>
      <w:r w:rsidRPr="000F2FFC">
        <w:rPr>
          <w:rFonts w:ascii="Palatino Linotype" w:hAnsi="Palatino Linotype" w:cs="Arial"/>
          <w:b/>
          <w:u w:val="thick"/>
        </w:rPr>
        <w:t>Para cada uno de los tipos de almacenes que maneje el DIF Municipal de Lerma,</w:t>
      </w:r>
      <w:r w:rsidRPr="000F2FFC">
        <w:rPr>
          <w:rFonts w:ascii="Palatino Linotype" w:hAnsi="Palatino Linotype" w:cs="Arial"/>
          <w:bCs/>
        </w:rPr>
        <w:t xml:space="preserve"> </w:t>
      </w:r>
      <w:r w:rsidRPr="000F2FFC">
        <w:rPr>
          <w:rFonts w:ascii="Palatino Linotype" w:hAnsi="Palatino Linotype" w:cs="Arial"/>
          <w:b/>
          <w:u w:val="thick"/>
        </w:rPr>
        <w:t>solicito específicamente</w:t>
      </w:r>
      <w:r w:rsidRPr="000F2FFC">
        <w:rPr>
          <w:rFonts w:ascii="Palatino Linotype" w:hAnsi="Palatino Linotype" w:cs="Arial"/>
          <w:bCs/>
        </w:rPr>
        <w:t>:</w:t>
      </w:r>
    </w:p>
    <w:p w14:paraId="5916720E" w14:textId="4B38C055" w:rsidR="002E66EB" w:rsidRPr="002E66EB" w:rsidRDefault="000F2FFC" w:rsidP="002E66EB">
      <w:pPr>
        <w:pStyle w:val="Prrafodelista"/>
        <w:numPr>
          <w:ilvl w:val="0"/>
          <w:numId w:val="28"/>
        </w:numPr>
        <w:spacing w:line="360" w:lineRule="auto"/>
        <w:contextualSpacing/>
        <w:jc w:val="both"/>
        <w:rPr>
          <w:rFonts w:ascii="Palatino Linotype" w:hAnsi="Palatino Linotype" w:cs="Arial"/>
          <w:bCs/>
        </w:rPr>
      </w:pPr>
      <w:r w:rsidRPr="000F2FFC">
        <w:rPr>
          <w:rFonts w:ascii="Palatino Linotype" w:hAnsi="Palatino Linotype" w:cs="Arial"/>
          <w:bCs/>
        </w:rPr>
        <w:t>Copia de los lineamientos operativos que rigen el control de inventarios.</w:t>
      </w:r>
    </w:p>
    <w:p w14:paraId="3C30EC4D" w14:textId="3A232A35" w:rsidR="002E66EB" w:rsidRPr="002E66EB" w:rsidRDefault="000F2FFC" w:rsidP="002E66EB">
      <w:pPr>
        <w:pStyle w:val="Prrafodelista"/>
        <w:numPr>
          <w:ilvl w:val="0"/>
          <w:numId w:val="28"/>
        </w:numPr>
        <w:spacing w:line="360" w:lineRule="auto"/>
        <w:contextualSpacing/>
        <w:jc w:val="both"/>
        <w:rPr>
          <w:rFonts w:ascii="Palatino Linotype" w:hAnsi="Palatino Linotype" w:cs="Arial"/>
          <w:bCs/>
        </w:rPr>
      </w:pPr>
      <w:r w:rsidRPr="000F2FFC">
        <w:rPr>
          <w:rFonts w:ascii="Palatino Linotype" w:hAnsi="Palatino Linotype" w:cs="Arial"/>
          <w:bCs/>
        </w:rPr>
        <w:t>Información sobre el proceso y los formatos utilizados para el registro de entradas y salidas de los bienes, incluyendo:</w:t>
      </w:r>
      <w:r>
        <w:rPr>
          <w:rFonts w:ascii="Palatino Linotype" w:hAnsi="Palatino Linotype" w:cs="Arial"/>
          <w:bCs/>
        </w:rPr>
        <w:t xml:space="preserve"> </w:t>
      </w:r>
      <w:r w:rsidRPr="000F2FFC">
        <w:rPr>
          <w:rFonts w:ascii="Palatino Linotype" w:hAnsi="Palatino Linotype" w:cs="Arial"/>
          <w:bCs/>
        </w:rPr>
        <w:t>Tipos de documentos fuente (ej. vales de entrada, vales de salida, requisiciones, remisiones de proveedor)</w:t>
      </w:r>
      <w:r w:rsidR="002E66EB">
        <w:rPr>
          <w:rFonts w:ascii="Palatino Linotype" w:hAnsi="Palatino Linotype" w:cs="Arial"/>
          <w:bCs/>
        </w:rPr>
        <w:t>.</w:t>
      </w:r>
    </w:p>
    <w:p w14:paraId="592EB413" w14:textId="77777777" w:rsidR="000F2FFC" w:rsidRDefault="000F2FFC" w:rsidP="000F2FFC">
      <w:pPr>
        <w:pStyle w:val="Prrafodelista"/>
        <w:numPr>
          <w:ilvl w:val="0"/>
          <w:numId w:val="28"/>
        </w:numPr>
        <w:spacing w:line="360" w:lineRule="auto"/>
        <w:contextualSpacing/>
        <w:jc w:val="both"/>
        <w:rPr>
          <w:rFonts w:ascii="Palatino Linotype" w:hAnsi="Palatino Linotype" w:cs="Arial"/>
          <w:bCs/>
        </w:rPr>
      </w:pPr>
      <w:r w:rsidRPr="000F2FFC">
        <w:rPr>
          <w:rFonts w:ascii="Palatino Linotype" w:hAnsi="Palatino Linotype" w:cs="Arial"/>
          <w:bCs/>
        </w:rPr>
        <w:t>Los controles establecidos para asegurar la correcta y oportuna documentación de estos movimientos.</w:t>
      </w:r>
    </w:p>
    <w:p w14:paraId="211EB5A5" w14:textId="266A5AEB" w:rsidR="000F2FFC" w:rsidRPr="000F2FFC" w:rsidRDefault="000F2FFC" w:rsidP="000F2FFC">
      <w:pPr>
        <w:pStyle w:val="Prrafodelista"/>
        <w:numPr>
          <w:ilvl w:val="0"/>
          <w:numId w:val="28"/>
        </w:numPr>
        <w:spacing w:line="360" w:lineRule="auto"/>
        <w:contextualSpacing/>
        <w:jc w:val="both"/>
        <w:rPr>
          <w:rFonts w:ascii="Palatino Linotype" w:hAnsi="Palatino Linotype" w:cs="Arial"/>
          <w:bCs/>
        </w:rPr>
      </w:pPr>
      <w:r w:rsidRPr="000F2FFC">
        <w:rPr>
          <w:rFonts w:ascii="Palatino Linotype" w:hAnsi="Palatino Linotype" w:cs="Arial"/>
          <w:bCs/>
        </w:rPr>
        <w:lastRenderedPageBreak/>
        <w:t>La normatividad específica (leyes, reglamentos, acuerdos, manuales internos) que fundamenta y rige el control de inventarios y la documentación de entradas y salidas de bienes en la institución.</w:t>
      </w:r>
    </w:p>
    <w:bookmarkEnd w:id="1"/>
    <w:bookmarkEnd w:id="2"/>
    <w:p w14:paraId="72050A49" w14:textId="77777777" w:rsidR="002119EF" w:rsidRPr="00E42689" w:rsidRDefault="002119EF" w:rsidP="002E66EB">
      <w:pPr>
        <w:pStyle w:val="Sinespaciado"/>
        <w:rPr>
          <w:rFonts w:eastAsiaTheme="minorHAnsi"/>
          <w:lang w:eastAsia="en-US"/>
        </w:rPr>
      </w:pPr>
    </w:p>
    <w:p w14:paraId="06B77C74" w14:textId="173143DE" w:rsidR="00A73A53" w:rsidRPr="002A5B5C" w:rsidRDefault="00A73A53" w:rsidP="00A73A53">
      <w:pPr>
        <w:spacing w:line="360" w:lineRule="auto"/>
        <w:ind w:right="49"/>
        <w:jc w:val="both"/>
        <w:rPr>
          <w:rFonts w:ascii="Palatino Linotype" w:eastAsiaTheme="minorHAnsi" w:hAnsi="Palatino Linotype" w:cstheme="minorBidi"/>
          <w:lang w:val="es-MX" w:eastAsia="es-MX"/>
        </w:rPr>
      </w:pPr>
      <w:r w:rsidRPr="00737A9B">
        <w:rPr>
          <w:rFonts w:ascii="Palatino Linotype" w:eastAsiaTheme="minorHAnsi" w:hAnsi="Palatino Linotype" w:cstheme="minorBidi"/>
          <w:lang w:val="es-MX" w:eastAsia="es-MX"/>
        </w:rPr>
        <w:t>Atento a la solicitud de información</w:t>
      </w:r>
      <w:r>
        <w:rPr>
          <w:rFonts w:ascii="Palatino Linotype" w:eastAsiaTheme="minorHAnsi" w:hAnsi="Palatino Linotype" w:cstheme="minorBidi"/>
          <w:lang w:val="es-MX" w:eastAsia="es-MX"/>
        </w:rPr>
        <w:t xml:space="preserve"> el </w:t>
      </w:r>
      <w:r w:rsidRPr="00737A9B">
        <w:rPr>
          <w:rFonts w:ascii="Palatino Linotype" w:eastAsiaTheme="minorHAnsi" w:hAnsi="Palatino Linotype" w:cstheme="minorBidi"/>
          <w:b/>
          <w:lang w:val="es-MX" w:eastAsia="es-MX"/>
        </w:rPr>
        <w:t>Sujeto Obligado</w:t>
      </w:r>
      <w:r w:rsidRPr="00737A9B">
        <w:rPr>
          <w:rFonts w:ascii="Palatino Linotype" w:eastAsiaTheme="minorHAnsi" w:hAnsi="Palatino Linotype" w:cstheme="minorBidi"/>
          <w:lang w:val="es-MX" w:eastAsia="es-MX"/>
        </w:rPr>
        <w:t>, emitió su respuesta</w:t>
      </w:r>
      <w:r>
        <w:rPr>
          <w:rFonts w:ascii="Palatino Linotype" w:eastAsiaTheme="minorHAnsi" w:hAnsi="Palatino Linotype" w:cstheme="minorBidi"/>
          <w:lang w:val="es-MX" w:eastAsia="es-MX"/>
        </w:rPr>
        <w:t xml:space="preserve"> a través del oficio número </w:t>
      </w:r>
      <w:r w:rsidRPr="00A73A53">
        <w:rPr>
          <w:rFonts w:ascii="Palatino Linotype" w:eastAsiaTheme="minorHAnsi" w:hAnsi="Palatino Linotype" w:cstheme="minorBidi"/>
          <w:b/>
          <w:lang w:val="es-MX" w:eastAsia="es-MX"/>
        </w:rPr>
        <w:t>DIFTR/RSI/009/2025</w:t>
      </w:r>
      <w:r>
        <w:rPr>
          <w:rFonts w:ascii="Palatino Linotype" w:eastAsiaTheme="minorHAnsi" w:hAnsi="Palatino Linotype" w:cstheme="minorBidi"/>
          <w:lang w:val="es-MX" w:eastAsia="es-MX"/>
        </w:rPr>
        <w:t xml:space="preserve">, firmado por el Titular de la Unidad de Transparencia, informó que efectuó una búsqueda exhaustiva y razonable de la información solicitada en los archivos que obran en poder de la </w:t>
      </w:r>
      <w:r w:rsidRPr="00A73A53">
        <w:rPr>
          <w:rFonts w:ascii="Palatino Linotype" w:eastAsiaTheme="minorHAnsi" w:hAnsi="Palatino Linotype" w:cstheme="minorBidi"/>
          <w:b/>
          <w:u w:val="single"/>
          <w:lang w:val="es-MX" w:eastAsia="es-MX"/>
        </w:rPr>
        <w:t xml:space="preserve">Subdirección de Gestión Social </w:t>
      </w:r>
      <w:r>
        <w:rPr>
          <w:rFonts w:ascii="Palatino Linotype" w:eastAsiaTheme="minorHAnsi" w:hAnsi="Palatino Linotype" w:cstheme="minorBidi"/>
          <w:lang w:val="es-MX" w:eastAsia="es-MX"/>
        </w:rPr>
        <w:t xml:space="preserve">que comprende la </w:t>
      </w:r>
      <w:r w:rsidRPr="00A73A53">
        <w:rPr>
          <w:rFonts w:ascii="Palatino Linotype" w:eastAsiaTheme="minorHAnsi" w:hAnsi="Palatino Linotype" w:cstheme="minorBidi"/>
          <w:b/>
          <w:lang w:val="es-MX" w:eastAsia="es-MX"/>
        </w:rPr>
        <w:t>Jefatura de Programas Sociales</w:t>
      </w:r>
      <w:r>
        <w:rPr>
          <w:rFonts w:ascii="Palatino Linotype" w:eastAsiaTheme="minorHAnsi" w:hAnsi="Palatino Linotype" w:cstheme="minorBidi"/>
          <w:lang w:val="es-MX" w:eastAsia="es-MX"/>
        </w:rPr>
        <w:t xml:space="preserve"> y </w:t>
      </w:r>
      <w:r w:rsidRPr="00A73A53">
        <w:rPr>
          <w:rFonts w:ascii="Palatino Linotype" w:eastAsiaTheme="minorHAnsi" w:hAnsi="Palatino Linotype" w:cstheme="minorBidi"/>
          <w:b/>
          <w:lang w:val="es-MX" w:eastAsia="es-MX"/>
        </w:rPr>
        <w:t>Jefatura de Adulto Mayor</w:t>
      </w:r>
      <w:r>
        <w:rPr>
          <w:rFonts w:ascii="Palatino Linotype" w:eastAsiaTheme="minorHAnsi" w:hAnsi="Palatino Linotype" w:cstheme="minorBidi"/>
          <w:lang w:val="es-MX" w:eastAsia="es-MX"/>
        </w:rPr>
        <w:t xml:space="preserve">, </w:t>
      </w:r>
      <w:r w:rsidRPr="00A73A53">
        <w:rPr>
          <w:rFonts w:ascii="Palatino Linotype" w:eastAsiaTheme="minorHAnsi" w:hAnsi="Palatino Linotype" w:cstheme="minorBidi"/>
          <w:b/>
          <w:u w:val="single"/>
          <w:lang w:val="es-MX" w:eastAsia="es-MX"/>
        </w:rPr>
        <w:t>Subdirección de Salud</w:t>
      </w:r>
      <w:r>
        <w:rPr>
          <w:rFonts w:ascii="Palatino Linotype" w:eastAsiaTheme="minorHAnsi" w:hAnsi="Palatino Linotype" w:cstheme="minorBidi"/>
          <w:lang w:val="es-MX" w:eastAsia="es-MX"/>
        </w:rPr>
        <w:t xml:space="preserve">, </w:t>
      </w:r>
      <w:r w:rsidRPr="00A73A53">
        <w:rPr>
          <w:rFonts w:ascii="Palatino Linotype" w:eastAsiaTheme="minorHAnsi" w:hAnsi="Palatino Linotype" w:cstheme="minorBidi"/>
          <w:b/>
          <w:u w:val="single"/>
          <w:lang w:val="es-MX" w:eastAsia="es-MX"/>
        </w:rPr>
        <w:t>Subdirección de Atención a la Infancia</w:t>
      </w:r>
      <w:r>
        <w:rPr>
          <w:rFonts w:ascii="Palatino Linotype" w:eastAsiaTheme="minorHAnsi" w:hAnsi="Palatino Linotype" w:cstheme="minorBidi"/>
          <w:lang w:val="es-MX" w:eastAsia="es-MX"/>
        </w:rPr>
        <w:t xml:space="preserve"> y la </w:t>
      </w:r>
      <w:r w:rsidRPr="00A73A53">
        <w:rPr>
          <w:rFonts w:ascii="Palatino Linotype" w:eastAsiaTheme="minorHAnsi" w:hAnsi="Palatino Linotype" w:cstheme="minorBidi"/>
          <w:b/>
          <w:u w:val="single"/>
          <w:lang w:val="es-MX" w:eastAsia="es-MX"/>
        </w:rPr>
        <w:t>Subdirección de Finanzas</w:t>
      </w:r>
      <w:r>
        <w:rPr>
          <w:rFonts w:ascii="Palatino Linotype" w:eastAsiaTheme="minorHAnsi" w:hAnsi="Palatino Linotype" w:cstheme="minorBidi"/>
          <w:lang w:val="es-MX" w:eastAsia="es-MX"/>
        </w:rPr>
        <w:t xml:space="preserve"> del SMDIF Lerma, </w:t>
      </w:r>
      <w:r w:rsidRPr="00D12E15">
        <w:rPr>
          <w:rFonts w:ascii="Palatino Linotype" w:hAnsi="Palatino Linotype"/>
          <w:lang w:val="es-ES_tradnl"/>
        </w:rPr>
        <w:t>en donde se desagrega en el siguiente cuadro comparativo:</w:t>
      </w:r>
    </w:p>
    <w:p w14:paraId="482E2AC2" w14:textId="77777777" w:rsidR="00A73A53" w:rsidRPr="00D12E15" w:rsidRDefault="00A73A53" w:rsidP="00A73A53">
      <w:pPr>
        <w:spacing w:line="360" w:lineRule="auto"/>
        <w:ind w:right="49"/>
        <w:jc w:val="both"/>
        <w:rPr>
          <w:rFonts w:ascii="Palatino Linotype" w:hAnsi="Palatino Linotype"/>
          <w:lang w:val="es-ES_tradnl"/>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A73A53" w:rsidRPr="00D12E15" w14:paraId="18EAF5B6" w14:textId="77777777" w:rsidTr="009A381A">
        <w:trPr>
          <w:tblHeader/>
        </w:trPr>
        <w:tc>
          <w:tcPr>
            <w:tcW w:w="1980" w:type="dxa"/>
            <w:shd w:val="clear" w:color="auto" w:fill="D9D9D9" w:themeFill="background1" w:themeFillShade="D9"/>
            <w:vAlign w:val="center"/>
          </w:tcPr>
          <w:p w14:paraId="2E2B2C4B" w14:textId="77777777" w:rsidR="00A73A53" w:rsidRPr="00D12E15" w:rsidRDefault="00A73A53" w:rsidP="009A381A">
            <w:pPr>
              <w:ind w:right="49"/>
              <w:jc w:val="center"/>
              <w:rPr>
                <w:rFonts w:ascii="Palatino Linotype" w:hAnsi="Palatino Linotype" w:cs="Arial"/>
                <w:b/>
              </w:rPr>
            </w:pPr>
            <w:r w:rsidRPr="00D12E15">
              <w:rPr>
                <w:rFonts w:ascii="Palatino Linotype" w:hAnsi="Palatino Linotype"/>
                <w:b/>
              </w:rPr>
              <w:t>Solicitud de Información</w:t>
            </w:r>
          </w:p>
        </w:tc>
        <w:tc>
          <w:tcPr>
            <w:tcW w:w="5245" w:type="dxa"/>
            <w:shd w:val="clear" w:color="auto" w:fill="D9D9D9" w:themeFill="background1" w:themeFillShade="D9"/>
            <w:vAlign w:val="center"/>
          </w:tcPr>
          <w:p w14:paraId="494F0E97" w14:textId="77777777" w:rsidR="00A73A53" w:rsidRPr="00D12E15" w:rsidRDefault="00A73A53" w:rsidP="009A381A">
            <w:pPr>
              <w:ind w:right="49"/>
              <w:jc w:val="center"/>
              <w:rPr>
                <w:rFonts w:ascii="Palatino Linotype" w:hAnsi="Palatino Linotype" w:cs="Arial"/>
                <w:b/>
              </w:rPr>
            </w:pPr>
            <w:r w:rsidRPr="00D12E15">
              <w:rPr>
                <w:rFonts w:ascii="Palatino Linotype" w:hAnsi="Palatino Linotype"/>
                <w:b/>
              </w:rPr>
              <w:t>Respuesta</w:t>
            </w:r>
          </w:p>
        </w:tc>
        <w:tc>
          <w:tcPr>
            <w:tcW w:w="1984" w:type="dxa"/>
            <w:shd w:val="clear" w:color="auto" w:fill="D9D9D9" w:themeFill="background1" w:themeFillShade="D9"/>
            <w:vAlign w:val="center"/>
          </w:tcPr>
          <w:p w14:paraId="78EF8C6C" w14:textId="77777777" w:rsidR="00A73A53" w:rsidRPr="00D12E15" w:rsidRDefault="00A73A53" w:rsidP="009A381A">
            <w:pPr>
              <w:ind w:right="49"/>
              <w:jc w:val="center"/>
              <w:rPr>
                <w:rFonts w:ascii="Palatino Linotype" w:hAnsi="Palatino Linotype" w:cs="Arial"/>
                <w:b/>
              </w:rPr>
            </w:pPr>
            <w:r w:rsidRPr="00D12E15">
              <w:rPr>
                <w:rFonts w:ascii="Palatino Linotype" w:hAnsi="Palatino Linotype"/>
                <w:b/>
              </w:rPr>
              <w:t>Cumplimiento</w:t>
            </w:r>
          </w:p>
        </w:tc>
      </w:tr>
      <w:tr w:rsidR="00A73A53" w:rsidRPr="00D12E15" w14:paraId="2746D16B" w14:textId="77777777" w:rsidTr="009A381A">
        <w:tc>
          <w:tcPr>
            <w:tcW w:w="1980" w:type="dxa"/>
            <w:vAlign w:val="center"/>
          </w:tcPr>
          <w:p w14:paraId="08E0FEF1" w14:textId="2A12CDA6" w:rsidR="00A73A53" w:rsidRPr="00D12E15" w:rsidRDefault="00A73A53" w:rsidP="009A381A">
            <w:pPr>
              <w:ind w:right="49"/>
              <w:jc w:val="both"/>
              <w:rPr>
                <w:rFonts w:ascii="Palatino Linotype" w:hAnsi="Palatino Linotype" w:cs="Arial"/>
                <w:sz w:val="18"/>
                <w:szCs w:val="20"/>
              </w:rPr>
            </w:pPr>
            <w:bookmarkStart w:id="3" w:name="_Hlk147247852"/>
            <w:r w:rsidRPr="00A73A53">
              <w:rPr>
                <w:rFonts w:ascii="Palatino Linotype" w:hAnsi="Palatino Linotype" w:cs="Arial"/>
                <w:sz w:val="18"/>
                <w:szCs w:val="20"/>
              </w:rPr>
              <w:t>1.</w:t>
            </w:r>
            <w:r w:rsidRPr="00A73A53">
              <w:rPr>
                <w:rFonts w:ascii="Palatino Linotype" w:hAnsi="Palatino Linotype" w:cs="Arial"/>
                <w:sz w:val="18"/>
                <w:szCs w:val="20"/>
              </w:rPr>
              <w:tab/>
              <w:t>Copia de los lineamientos operativos que rigen el control de inventarios.</w:t>
            </w:r>
          </w:p>
        </w:tc>
        <w:tc>
          <w:tcPr>
            <w:tcW w:w="5245" w:type="dxa"/>
            <w:vAlign w:val="center"/>
          </w:tcPr>
          <w:p w14:paraId="30EB0C55" w14:textId="083001A4" w:rsidR="00A73A53" w:rsidRPr="00A73A53" w:rsidRDefault="00A73A53" w:rsidP="009A381A">
            <w:pPr>
              <w:ind w:right="49"/>
              <w:jc w:val="both"/>
              <w:rPr>
                <w:rFonts w:ascii="Palatino Linotype" w:hAnsi="Palatino Linotype"/>
                <w:sz w:val="20"/>
                <w:szCs w:val="20"/>
              </w:rPr>
            </w:pPr>
            <w:r>
              <w:rPr>
                <w:rFonts w:ascii="Palatino Linotype" w:hAnsi="Palatino Linotype"/>
                <w:sz w:val="20"/>
                <w:szCs w:val="20"/>
              </w:rPr>
              <w:t xml:space="preserve">Informó que, el Organismo Descentralizado </w:t>
            </w:r>
            <w:r w:rsidRPr="009A381A">
              <w:rPr>
                <w:rFonts w:ascii="Palatino Linotype" w:hAnsi="Palatino Linotype"/>
                <w:b/>
                <w:sz w:val="20"/>
                <w:szCs w:val="20"/>
                <w:u w:val="thick"/>
              </w:rPr>
              <w:t>no cuenta con Lineamientos operativos para el control de inventarios de almacén o algún documento similar</w:t>
            </w:r>
            <w:r>
              <w:rPr>
                <w:rFonts w:ascii="Palatino Linotype" w:hAnsi="Palatino Linotype"/>
                <w:sz w:val="20"/>
                <w:szCs w:val="20"/>
              </w:rPr>
              <w:t>, esto acorde a la naturales de las actividades y/o servicios que presta cada una de las Subdirecciones en comento</w:t>
            </w:r>
            <w:r w:rsidR="00BA0508">
              <w:rPr>
                <w:rFonts w:ascii="Palatino Linotype" w:hAnsi="Palatino Linotype"/>
                <w:sz w:val="20"/>
                <w:szCs w:val="20"/>
              </w:rPr>
              <w:t>.</w:t>
            </w:r>
          </w:p>
        </w:tc>
        <w:tc>
          <w:tcPr>
            <w:tcW w:w="1984" w:type="dxa"/>
            <w:vAlign w:val="center"/>
          </w:tcPr>
          <w:p w14:paraId="3E1277D7" w14:textId="658C57CF" w:rsidR="009A381A" w:rsidRDefault="00C776CC" w:rsidP="009A381A">
            <w:pPr>
              <w:ind w:right="49"/>
              <w:jc w:val="center"/>
              <w:rPr>
                <w:rFonts w:ascii="Palatino Linotype" w:hAnsi="Palatino Linotype" w:cs="Arial"/>
                <w:b/>
                <w:bCs/>
                <w:iCs/>
              </w:rPr>
            </w:pPr>
            <w:r>
              <w:rPr>
                <w:rFonts w:ascii="Palatino Linotype" w:hAnsi="Palatino Linotype" w:cs="Arial"/>
                <w:b/>
                <w:bCs/>
                <w:iCs/>
              </w:rPr>
              <w:t>Sí</w:t>
            </w:r>
          </w:p>
          <w:p w14:paraId="09128A0D" w14:textId="6FCD2BCE" w:rsidR="00C776CC" w:rsidRPr="00C776CC" w:rsidRDefault="00C776CC" w:rsidP="00A73A53">
            <w:pPr>
              <w:ind w:right="49"/>
              <w:jc w:val="center"/>
              <w:rPr>
                <w:rFonts w:ascii="Palatino Linotype" w:hAnsi="Palatino Linotype" w:cs="Arial"/>
                <w:bCs/>
                <w:i/>
                <w:iCs/>
              </w:rPr>
            </w:pPr>
            <w:r w:rsidRPr="00C776CC">
              <w:rPr>
                <w:rFonts w:ascii="Palatino Linotype" w:hAnsi="Palatino Linotype" w:cs="Arial"/>
                <w:bCs/>
                <w:i/>
                <w:iCs/>
                <w:sz w:val="20"/>
              </w:rPr>
              <w:t>(Hechos negativos)</w:t>
            </w:r>
          </w:p>
        </w:tc>
      </w:tr>
      <w:tr w:rsidR="00AF71A7" w:rsidRPr="00D12E15" w14:paraId="03B4E5B7" w14:textId="77777777" w:rsidTr="009A381A">
        <w:tc>
          <w:tcPr>
            <w:tcW w:w="1980" w:type="dxa"/>
            <w:vAlign w:val="center"/>
          </w:tcPr>
          <w:p w14:paraId="62DCAE4A" w14:textId="0A3785FF" w:rsidR="00AF71A7" w:rsidRPr="00D12E15" w:rsidRDefault="00AF71A7" w:rsidP="009A381A">
            <w:pPr>
              <w:ind w:right="49"/>
              <w:jc w:val="both"/>
              <w:rPr>
                <w:rFonts w:ascii="Palatino Linotype" w:hAnsi="Palatino Linotype" w:cs="Arial"/>
                <w:sz w:val="18"/>
                <w:szCs w:val="20"/>
              </w:rPr>
            </w:pPr>
            <w:r w:rsidRPr="00A73A53">
              <w:rPr>
                <w:rFonts w:ascii="Palatino Linotype" w:hAnsi="Palatino Linotype" w:cs="Arial"/>
                <w:sz w:val="18"/>
                <w:szCs w:val="20"/>
              </w:rPr>
              <w:t>2.</w:t>
            </w:r>
            <w:r w:rsidRPr="00A73A53">
              <w:rPr>
                <w:rFonts w:ascii="Palatino Linotype" w:hAnsi="Palatino Linotype" w:cs="Arial"/>
                <w:sz w:val="18"/>
                <w:szCs w:val="20"/>
              </w:rPr>
              <w:tab/>
              <w:t>Información sobre el proceso y los formatos utilizados para el registro de entradas y salidas de los bienes, incluyendo: Tipos de documentos fuente (ej. vales de entrada, vales de salida, requisiciones, remisiones de proveedor).</w:t>
            </w:r>
          </w:p>
        </w:tc>
        <w:tc>
          <w:tcPr>
            <w:tcW w:w="5245" w:type="dxa"/>
            <w:vMerge w:val="restart"/>
            <w:vAlign w:val="center"/>
          </w:tcPr>
          <w:p w14:paraId="20B23546" w14:textId="77777777" w:rsidR="00AF71A7" w:rsidRDefault="00AF71A7" w:rsidP="009A381A">
            <w:pPr>
              <w:spacing w:line="276" w:lineRule="auto"/>
              <w:ind w:right="49"/>
              <w:jc w:val="both"/>
              <w:rPr>
                <w:rFonts w:ascii="Palatino Linotype" w:hAnsi="Palatino Linotype"/>
                <w:sz w:val="20"/>
                <w:szCs w:val="20"/>
                <w:lang w:val="es-MX"/>
              </w:rPr>
            </w:pPr>
            <w:r>
              <w:rPr>
                <w:rFonts w:ascii="Palatino Linotype" w:hAnsi="Palatino Linotype"/>
                <w:sz w:val="20"/>
                <w:szCs w:val="20"/>
                <w:lang w:val="es-MX"/>
              </w:rPr>
              <w:t>L</w:t>
            </w:r>
            <w:r w:rsidRPr="00C776CC">
              <w:rPr>
                <w:rFonts w:ascii="Palatino Linotype" w:hAnsi="Palatino Linotype"/>
                <w:sz w:val="20"/>
                <w:szCs w:val="20"/>
                <w:lang w:val="es-MX"/>
              </w:rPr>
              <w:t xml:space="preserve">a </w:t>
            </w:r>
            <w:r w:rsidRPr="00C776CC">
              <w:rPr>
                <w:rFonts w:ascii="Palatino Linotype" w:hAnsi="Palatino Linotype"/>
                <w:b/>
                <w:sz w:val="20"/>
                <w:szCs w:val="20"/>
                <w:u w:val="single"/>
                <w:lang w:val="es-MX"/>
              </w:rPr>
              <w:t>Subdirección de Gestión Social</w:t>
            </w:r>
            <w:r w:rsidRPr="00C776CC">
              <w:rPr>
                <w:rFonts w:ascii="Palatino Linotype" w:hAnsi="Palatino Linotype"/>
                <w:sz w:val="20"/>
                <w:szCs w:val="20"/>
                <w:lang w:val="es-MX"/>
              </w:rPr>
              <w:t xml:space="preserve"> que comprende la </w:t>
            </w:r>
            <w:r w:rsidRPr="00C776CC">
              <w:rPr>
                <w:rFonts w:ascii="Palatino Linotype" w:hAnsi="Palatino Linotype"/>
                <w:b/>
                <w:sz w:val="20"/>
                <w:szCs w:val="20"/>
                <w:lang w:val="es-MX"/>
              </w:rPr>
              <w:t>Jefatura de Programas Sociales</w:t>
            </w:r>
            <w:r w:rsidRPr="00C776CC">
              <w:rPr>
                <w:rFonts w:ascii="Palatino Linotype" w:hAnsi="Palatino Linotype"/>
                <w:sz w:val="20"/>
                <w:szCs w:val="20"/>
                <w:lang w:val="es-MX"/>
              </w:rPr>
              <w:t xml:space="preserve"> y </w:t>
            </w:r>
            <w:r w:rsidRPr="00C776CC">
              <w:rPr>
                <w:rFonts w:ascii="Palatino Linotype" w:hAnsi="Palatino Linotype"/>
                <w:b/>
                <w:sz w:val="20"/>
                <w:szCs w:val="20"/>
                <w:lang w:val="es-MX"/>
              </w:rPr>
              <w:t>Jefatura de Adulto Mayor</w:t>
            </w:r>
            <w:r>
              <w:rPr>
                <w:rFonts w:ascii="Palatino Linotype" w:hAnsi="Palatino Linotype"/>
                <w:sz w:val="20"/>
                <w:szCs w:val="20"/>
                <w:lang w:val="es-MX"/>
              </w:rPr>
              <w:t xml:space="preserve">, informó que, </w:t>
            </w:r>
            <w:r w:rsidRPr="009A381A">
              <w:rPr>
                <w:rFonts w:ascii="Palatino Linotype" w:hAnsi="Palatino Linotype"/>
                <w:b/>
                <w:sz w:val="20"/>
                <w:szCs w:val="20"/>
                <w:u w:val="thick"/>
                <w:lang w:val="es-MX"/>
              </w:rPr>
              <w:t>en ocasiones</w:t>
            </w:r>
            <w:r>
              <w:rPr>
                <w:rFonts w:ascii="Palatino Linotype" w:hAnsi="Palatino Linotype"/>
                <w:sz w:val="20"/>
                <w:szCs w:val="20"/>
                <w:lang w:val="es-MX"/>
              </w:rPr>
              <w:t xml:space="preserve"> recibe artículos de programas de asistencia social (despensas), las cuales </w:t>
            </w:r>
            <w:r w:rsidRPr="009A381A">
              <w:rPr>
                <w:rFonts w:ascii="Palatino Linotype" w:hAnsi="Palatino Linotype"/>
                <w:b/>
                <w:sz w:val="20"/>
                <w:szCs w:val="20"/>
                <w:u w:val="thick"/>
                <w:lang w:val="es-MX"/>
              </w:rPr>
              <w:t>solo las resguardan de manera temporal</w:t>
            </w:r>
            <w:r>
              <w:rPr>
                <w:rFonts w:ascii="Palatino Linotype" w:hAnsi="Palatino Linotype"/>
                <w:sz w:val="20"/>
                <w:szCs w:val="20"/>
                <w:lang w:val="es-MX"/>
              </w:rPr>
              <w:t xml:space="preserve"> en las instalaciones centrales. Asimismo, indicó que, </w:t>
            </w:r>
            <w:r w:rsidRPr="009A381A">
              <w:rPr>
                <w:rFonts w:ascii="Palatino Linotype" w:hAnsi="Palatino Linotype"/>
                <w:b/>
                <w:sz w:val="20"/>
                <w:szCs w:val="20"/>
                <w:u w:val="thick"/>
                <w:lang w:val="es-MX"/>
              </w:rPr>
              <w:t>no cuenta con un almacén de vestuario, calzado y enseres</w:t>
            </w:r>
            <w:r>
              <w:rPr>
                <w:rFonts w:ascii="Palatino Linotype" w:hAnsi="Palatino Linotype"/>
                <w:sz w:val="20"/>
                <w:szCs w:val="20"/>
                <w:lang w:val="es-MX"/>
              </w:rPr>
              <w:t xml:space="preserve"> (para programas de apoyo social o situaciones de emergencia, dado que, no se proveen al área de insumos citados </w:t>
            </w:r>
          </w:p>
          <w:p w14:paraId="6FB28E3A" w14:textId="77777777" w:rsidR="00AF71A7" w:rsidRDefault="00AF71A7" w:rsidP="009A381A">
            <w:pPr>
              <w:spacing w:line="276" w:lineRule="auto"/>
              <w:ind w:right="49"/>
              <w:jc w:val="both"/>
              <w:rPr>
                <w:rFonts w:ascii="Palatino Linotype" w:hAnsi="Palatino Linotype"/>
                <w:sz w:val="20"/>
                <w:szCs w:val="20"/>
                <w:lang w:val="es-MX"/>
              </w:rPr>
            </w:pPr>
          </w:p>
          <w:p w14:paraId="40BED249" w14:textId="77777777" w:rsidR="00AF71A7" w:rsidRPr="009A381A" w:rsidRDefault="00AF71A7" w:rsidP="009A381A">
            <w:pPr>
              <w:spacing w:line="276" w:lineRule="auto"/>
              <w:ind w:right="49"/>
              <w:jc w:val="both"/>
              <w:rPr>
                <w:rFonts w:ascii="Palatino Linotype" w:hAnsi="Palatino Linotype"/>
                <w:sz w:val="20"/>
                <w:szCs w:val="20"/>
              </w:rPr>
            </w:pPr>
            <w:r w:rsidRPr="009A381A">
              <w:rPr>
                <w:rFonts w:ascii="Palatino Linotype" w:hAnsi="Palatino Linotype"/>
                <w:sz w:val="20"/>
                <w:szCs w:val="20"/>
              </w:rPr>
              <w:t xml:space="preserve">Para el caso de la </w:t>
            </w:r>
            <w:r w:rsidRPr="009A381A">
              <w:rPr>
                <w:rFonts w:ascii="Palatino Linotype" w:hAnsi="Palatino Linotype"/>
                <w:b/>
                <w:sz w:val="20"/>
                <w:szCs w:val="20"/>
                <w:u w:val="single"/>
              </w:rPr>
              <w:t>Subdirección de Salud</w:t>
            </w:r>
            <w:r w:rsidRPr="009A381A">
              <w:rPr>
                <w:rFonts w:ascii="Palatino Linotype" w:hAnsi="Palatino Linotype"/>
                <w:sz w:val="20"/>
                <w:szCs w:val="20"/>
              </w:rPr>
              <w:t xml:space="preserve"> del SMDIF de Lerma, se </w:t>
            </w:r>
            <w:r w:rsidRPr="009A381A">
              <w:rPr>
                <w:rFonts w:ascii="Palatino Linotype" w:hAnsi="Palatino Linotype"/>
                <w:sz w:val="20"/>
                <w:szCs w:val="20"/>
                <w:u w:val="single"/>
              </w:rPr>
              <w:t>cuenta con dos inmuebles</w:t>
            </w:r>
            <w:r w:rsidRPr="009A381A">
              <w:rPr>
                <w:rFonts w:ascii="Palatino Linotype" w:hAnsi="Palatino Linotype"/>
                <w:sz w:val="20"/>
                <w:szCs w:val="20"/>
              </w:rPr>
              <w:t xml:space="preserve">, la Unidad Básica de </w:t>
            </w:r>
            <w:r w:rsidRPr="009A381A">
              <w:rPr>
                <w:rFonts w:ascii="Palatino Linotype" w:hAnsi="Palatino Linotype"/>
                <w:sz w:val="20"/>
                <w:szCs w:val="20"/>
              </w:rPr>
              <w:lastRenderedPageBreak/>
              <w:t xml:space="preserve">Rehabilitación e Inclusión Social (UBRIS) "Guadalupe Victoria" y la Unidad de Rehabilitación e Inclusión Social (URIS) </w:t>
            </w:r>
            <w:r w:rsidRPr="009A381A">
              <w:rPr>
                <w:rFonts w:ascii="Palatino Linotype" w:hAnsi="Palatino Linotype"/>
                <w:i/>
                <w:sz w:val="20"/>
                <w:szCs w:val="20"/>
              </w:rPr>
              <w:t>"Soumaya Domit"</w:t>
            </w:r>
            <w:r w:rsidRPr="009A381A">
              <w:rPr>
                <w:rFonts w:ascii="Palatino Linotype" w:hAnsi="Palatino Linotype"/>
                <w:sz w:val="20"/>
                <w:szCs w:val="20"/>
              </w:rPr>
              <w:t xml:space="preserve">, siendo la URIS, el único inmueble que </w:t>
            </w:r>
            <w:r w:rsidRPr="009A381A">
              <w:rPr>
                <w:rFonts w:ascii="Palatino Linotype" w:hAnsi="Palatino Linotype"/>
                <w:b/>
                <w:sz w:val="20"/>
                <w:szCs w:val="20"/>
                <w:u w:val="thick"/>
              </w:rPr>
              <w:t>cuenta con espacios designados para resguardar los medicamentos y en su caso algunos insumos médicos.</w:t>
            </w:r>
            <w:r w:rsidRPr="009A381A">
              <w:rPr>
                <w:rFonts w:ascii="Palatino Linotype" w:hAnsi="Palatino Linotype"/>
                <w:sz w:val="20"/>
                <w:szCs w:val="20"/>
              </w:rPr>
              <w:t xml:space="preserve"> A continuación, se precisa que dichos espacios, funcionan de conformidad con las siguientes especificaciones:</w:t>
            </w:r>
          </w:p>
          <w:p w14:paraId="73960093" w14:textId="77777777" w:rsidR="00AF71A7" w:rsidRPr="009A381A" w:rsidRDefault="00AF71A7" w:rsidP="009A381A">
            <w:pPr>
              <w:spacing w:line="276" w:lineRule="auto"/>
              <w:ind w:right="49"/>
              <w:jc w:val="both"/>
              <w:rPr>
                <w:rFonts w:ascii="Palatino Linotype" w:hAnsi="Palatino Linotype"/>
                <w:sz w:val="20"/>
                <w:szCs w:val="20"/>
              </w:rPr>
            </w:pPr>
          </w:p>
          <w:p w14:paraId="5CA1013C" w14:textId="77777777" w:rsidR="00AF71A7" w:rsidRPr="009A381A" w:rsidRDefault="00AF71A7" w:rsidP="009A381A">
            <w:pPr>
              <w:spacing w:line="276" w:lineRule="auto"/>
              <w:ind w:right="49"/>
              <w:jc w:val="both"/>
              <w:rPr>
                <w:rFonts w:ascii="Palatino Linotype" w:hAnsi="Palatino Linotype"/>
                <w:b/>
                <w:sz w:val="20"/>
                <w:szCs w:val="20"/>
                <w:u w:val="thick"/>
              </w:rPr>
            </w:pPr>
            <w:r w:rsidRPr="009A381A">
              <w:rPr>
                <w:rFonts w:ascii="Palatino Linotype" w:hAnsi="Palatino Linotype"/>
                <w:b/>
                <w:sz w:val="20"/>
                <w:szCs w:val="20"/>
              </w:rPr>
              <w:t>RESGUARDO DE MEDICAMENTOS:</w:t>
            </w:r>
            <w:r w:rsidRPr="009A381A">
              <w:rPr>
                <w:rFonts w:ascii="Palatino Linotype" w:hAnsi="Palatino Linotype"/>
                <w:sz w:val="20"/>
                <w:szCs w:val="20"/>
              </w:rPr>
              <w:t xml:space="preserve"> El ingreso de los medicamentos a la URIS, se lleva a cabo a través de donaciones de la población en general y en ocasiones de Instituciones públicas o privadas, dicho medicamento es revisado en términos de verificar su buen estado y fecha de caducidad, posterior a la revisión, </w:t>
            </w:r>
            <w:r w:rsidRPr="009A381A">
              <w:rPr>
                <w:rFonts w:ascii="Palatino Linotype" w:hAnsi="Palatino Linotype"/>
                <w:b/>
                <w:sz w:val="20"/>
                <w:szCs w:val="20"/>
                <w:u w:val="thick"/>
              </w:rPr>
              <w:t>es resguardado en un espacio designado exclusivamente para tal fin.</w:t>
            </w:r>
            <w:r w:rsidRPr="009A381A">
              <w:rPr>
                <w:rFonts w:ascii="Palatino Linotype" w:hAnsi="Palatino Linotype"/>
                <w:sz w:val="20"/>
                <w:szCs w:val="20"/>
              </w:rPr>
              <w:t xml:space="preserve"> Los usuarios de la Unidad y población en general, solicitan el medicamento mediante la exhibición de recetas médicas, y si se cuenta con los medicamentos solicitados, se donan de manera gratuita, </w:t>
            </w:r>
            <w:r w:rsidRPr="009A381A">
              <w:rPr>
                <w:rFonts w:ascii="Palatino Linotype" w:hAnsi="Palatino Linotype"/>
                <w:b/>
                <w:sz w:val="20"/>
                <w:szCs w:val="20"/>
                <w:u w:val="thick"/>
              </w:rPr>
              <w:t>únicamente recabando un registro mediante listados elaborada de manera interna.</w:t>
            </w:r>
          </w:p>
          <w:p w14:paraId="27B94220" w14:textId="77777777" w:rsidR="00AF71A7" w:rsidRPr="009A381A" w:rsidRDefault="00AF71A7" w:rsidP="009A381A">
            <w:pPr>
              <w:spacing w:line="276" w:lineRule="auto"/>
              <w:ind w:right="49"/>
              <w:jc w:val="both"/>
              <w:rPr>
                <w:rFonts w:ascii="Palatino Linotype" w:hAnsi="Palatino Linotype"/>
                <w:sz w:val="20"/>
                <w:szCs w:val="20"/>
              </w:rPr>
            </w:pPr>
          </w:p>
          <w:p w14:paraId="092A8B9D" w14:textId="724E2BE6" w:rsidR="00AF71A7" w:rsidRPr="009A381A" w:rsidRDefault="00AF71A7" w:rsidP="009A381A">
            <w:pPr>
              <w:spacing w:line="276" w:lineRule="auto"/>
              <w:ind w:right="49"/>
              <w:jc w:val="both"/>
              <w:rPr>
                <w:rFonts w:ascii="Palatino Linotype" w:hAnsi="Palatino Linotype"/>
                <w:b/>
                <w:sz w:val="20"/>
                <w:szCs w:val="20"/>
                <w:u w:val="thick"/>
              </w:rPr>
            </w:pPr>
            <w:r w:rsidRPr="009A381A">
              <w:rPr>
                <w:rFonts w:ascii="Palatino Linotype" w:hAnsi="Palatino Linotype"/>
                <w:b/>
                <w:sz w:val="20"/>
                <w:szCs w:val="20"/>
              </w:rPr>
              <w:t>RESGUARDO DE INSUMOS MÉDICOS:</w:t>
            </w:r>
            <w:r w:rsidRPr="009A381A">
              <w:rPr>
                <w:rFonts w:ascii="Palatino Linotype" w:hAnsi="Palatino Linotype"/>
                <w:sz w:val="20"/>
                <w:szCs w:val="20"/>
              </w:rPr>
              <w:t xml:space="preserve"> El ingreso de los insumos médicos a la Unidad, </w:t>
            </w:r>
            <w:r w:rsidRPr="009A381A">
              <w:rPr>
                <w:rFonts w:ascii="Palatino Linotype" w:hAnsi="Palatino Linotype"/>
                <w:b/>
                <w:sz w:val="20"/>
                <w:szCs w:val="20"/>
                <w:u w:val="thick"/>
              </w:rPr>
              <w:t>se realiza mediante requisiciones signadas por la que suscribe cada mes</w:t>
            </w:r>
            <w:r w:rsidRPr="009A381A">
              <w:rPr>
                <w:rFonts w:ascii="Palatino Linotype" w:hAnsi="Palatino Linotype"/>
                <w:sz w:val="20"/>
                <w:szCs w:val="20"/>
              </w:rPr>
              <w:t xml:space="preserve">, esto con la intensión de satisfacer las necesidades de los servicios que se brindan a la población en los dos inmuebles pertenecientes a esta Subdirección. </w:t>
            </w:r>
            <w:r w:rsidRPr="009A381A">
              <w:rPr>
                <w:rFonts w:ascii="Palatino Linotype" w:hAnsi="Palatino Linotype"/>
                <w:b/>
                <w:sz w:val="20"/>
                <w:szCs w:val="20"/>
                <w:u w:val="thick"/>
              </w:rPr>
              <w:t>El control de la circulación de dichos insumos es registrado en listas generadas de manera interna en esta subdirección, no durando más de 7 días almacenados debido a la alta demanda que tienen los servicios día con día</w:t>
            </w:r>
            <w:r>
              <w:rPr>
                <w:rFonts w:ascii="Palatino Linotype" w:hAnsi="Palatino Linotype"/>
                <w:b/>
                <w:sz w:val="20"/>
                <w:szCs w:val="20"/>
                <w:u w:val="thick"/>
              </w:rPr>
              <w:t>.</w:t>
            </w:r>
          </w:p>
          <w:p w14:paraId="403AAC2D" w14:textId="77777777" w:rsidR="00AF71A7" w:rsidRPr="009A381A" w:rsidRDefault="00AF71A7" w:rsidP="009A381A">
            <w:pPr>
              <w:spacing w:line="276" w:lineRule="auto"/>
              <w:ind w:right="49"/>
              <w:jc w:val="both"/>
              <w:rPr>
                <w:rFonts w:ascii="Palatino Linotype" w:hAnsi="Palatino Linotype"/>
                <w:sz w:val="20"/>
                <w:szCs w:val="20"/>
              </w:rPr>
            </w:pPr>
          </w:p>
          <w:p w14:paraId="06ED29B7" w14:textId="77777777" w:rsidR="00AF71A7" w:rsidRDefault="00AF71A7" w:rsidP="009A381A">
            <w:pPr>
              <w:spacing w:line="276" w:lineRule="auto"/>
              <w:ind w:right="49"/>
              <w:jc w:val="both"/>
              <w:rPr>
                <w:rFonts w:ascii="Palatino Linotype" w:hAnsi="Palatino Linotype"/>
                <w:sz w:val="20"/>
                <w:szCs w:val="20"/>
              </w:rPr>
            </w:pPr>
            <w:r w:rsidRPr="009A381A">
              <w:rPr>
                <w:rFonts w:ascii="Palatino Linotype" w:hAnsi="Palatino Linotype"/>
                <w:sz w:val="20"/>
                <w:szCs w:val="20"/>
              </w:rPr>
              <w:t xml:space="preserve">Por parte de la Subdirección de Atención a la Infancia, se coordina con DIFEM, la entrega de productos del </w:t>
            </w:r>
            <w:r w:rsidRPr="009A381A">
              <w:rPr>
                <w:rFonts w:ascii="Palatino Linotype" w:hAnsi="Palatino Linotype"/>
                <w:sz w:val="20"/>
                <w:szCs w:val="20"/>
              </w:rPr>
              <w:lastRenderedPageBreak/>
              <w:t>Programa Estatal Desayunos Escolares, para lo cual, en función de la operación del programa, se cuenta con un almacén que solo es usado de manera temporal, para el resguardo y distribución de insumos del programa de desayunos fríos, dado que cada mes se reciben los insumos de desayunos fríos, mismos inmediatamente posterior a su llegada se comienzan a</w:t>
            </w:r>
            <w:r>
              <w:rPr>
                <w:rFonts w:ascii="Palatino Linotype" w:hAnsi="Palatino Linotype"/>
                <w:sz w:val="20"/>
                <w:szCs w:val="20"/>
              </w:rPr>
              <w:t xml:space="preserve"> </w:t>
            </w:r>
            <w:r w:rsidRPr="009A381A">
              <w:rPr>
                <w:rFonts w:ascii="Palatino Linotype" w:hAnsi="Palatino Linotype"/>
                <w:sz w:val="20"/>
                <w:szCs w:val="20"/>
              </w:rPr>
              <w:t>distribuir en las escuelas beneficiarias, quedando vacío el almacén en la siguiente semana después de la recepción de los productos.</w:t>
            </w:r>
          </w:p>
          <w:p w14:paraId="5365F811" w14:textId="77777777" w:rsidR="00AF71A7" w:rsidRDefault="00AF71A7" w:rsidP="009A381A">
            <w:pPr>
              <w:spacing w:line="276" w:lineRule="auto"/>
              <w:ind w:right="49"/>
              <w:jc w:val="both"/>
              <w:rPr>
                <w:rFonts w:ascii="Palatino Linotype" w:hAnsi="Palatino Linotype"/>
                <w:sz w:val="20"/>
                <w:szCs w:val="20"/>
              </w:rPr>
            </w:pPr>
          </w:p>
          <w:p w14:paraId="2A4DCE97" w14:textId="5CFEBE04" w:rsidR="00AF71A7" w:rsidRPr="00697227" w:rsidRDefault="00AF71A7" w:rsidP="00697227">
            <w:pPr>
              <w:spacing w:line="276" w:lineRule="auto"/>
              <w:ind w:right="49"/>
              <w:jc w:val="both"/>
              <w:rPr>
                <w:rFonts w:ascii="Palatino Linotype" w:hAnsi="Palatino Linotype"/>
                <w:sz w:val="20"/>
                <w:szCs w:val="20"/>
              </w:rPr>
            </w:pPr>
            <w:r>
              <w:rPr>
                <w:rFonts w:ascii="Palatino Linotype" w:hAnsi="Palatino Linotype"/>
                <w:sz w:val="20"/>
                <w:szCs w:val="20"/>
              </w:rPr>
              <w:t>L</w:t>
            </w:r>
            <w:r w:rsidRPr="00697227">
              <w:rPr>
                <w:rFonts w:ascii="Palatino Linotype" w:hAnsi="Palatino Linotype"/>
                <w:sz w:val="20"/>
                <w:szCs w:val="20"/>
              </w:rPr>
              <w:t xml:space="preserve">a </w:t>
            </w:r>
            <w:r w:rsidRPr="00697227">
              <w:rPr>
                <w:rFonts w:ascii="Palatino Linotype" w:hAnsi="Palatino Linotype"/>
                <w:b/>
                <w:sz w:val="20"/>
                <w:szCs w:val="20"/>
              </w:rPr>
              <w:t>Subdirección de Atención a la Infancia</w:t>
            </w:r>
            <w:r w:rsidRPr="00697227">
              <w:rPr>
                <w:rFonts w:ascii="Palatino Linotype" w:hAnsi="Palatino Linotype"/>
                <w:sz w:val="20"/>
                <w:szCs w:val="20"/>
              </w:rPr>
              <w:t>, no cuenta con bodegas o espacios adicionales para el resguardo de material didáctico, lúdico o de insumos educativo</w:t>
            </w:r>
            <w:r>
              <w:rPr>
                <w:rFonts w:ascii="Palatino Linotype" w:hAnsi="Palatino Linotype"/>
                <w:sz w:val="20"/>
                <w:szCs w:val="20"/>
              </w:rPr>
              <w:t>s, vestuario, calzado y enseres.</w:t>
            </w:r>
          </w:p>
          <w:p w14:paraId="05FB4622" w14:textId="77777777" w:rsidR="00AF71A7" w:rsidRPr="00697227" w:rsidRDefault="00AF71A7" w:rsidP="00697227">
            <w:pPr>
              <w:spacing w:line="276" w:lineRule="auto"/>
              <w:ind w:right="49"/>
              <w:jc w:val="both"/>
              <w:rPr>
                <w:rFonts w:ascii="Palatino Linotype" w:hAnsi="Palatino Linotype"/>
                <w:sz w:val="20"/>
                <w:szCs w:val="20"/>
              </w:rPr>
            </w:pPr>
          </w:p>
          <w:p w14:paraId="47174478" w14:textId="2458A623" w:rsidR="00AF71A7" w:rsidRPr="00711E33" w:rsidRDefault="00AF71A7" w:rsidP="00697227">
            <w:pPr>
              <w:spacing w:line="276" w:lineRule="auto"/>
              <w:ind w:right="49"/>
              <w:jc w:val="both"/>
              <w:rPr>
                <w:rFonts w:ascii="Palatino Linotype" w:hAnsi="Palatino Linotype"/>
                <w:sz w:val="20"/>
                <w:szCs w:val="20"/>
              </w:rPr>
            </w:pPr>
            <w:r w:rsidRPr="00697227">
              <w:rPr>
                <w:rFonts w:ascii="Palatino Linotype" w:hAnsi="Palatino Linotype"/>
                <w:sz w:val="20"/>
                <w:szCs w:val="20"/>
              </w:rPr>
              <w:t xml:space="preserve">Y por último, a través de la </w:t>
            </w:r>
            <w:r w:rsidRPr="00697227">
              <w:rPr>
                <w:rFonts w:ascii="Palatino Linotype" w:hAnsi="Palatino Linotype"/>
                <w:b/>
                <w:sz w:val="20"/>
                <w:szCs w:val="20"/>
              </w:rPr>
              <w:t>Subdirección de Finanzas</w:t>
            </w:r>
            <w:r w:rsidRPr="00697227">
              <w:rPr>
                <w:rFonts w:ascii="Palatino Linotype" w:hAnsi="Palatino Linotype"/>
                <w:sz w:val="20"/>
                <w:szCs w:val="20"/>
              </w:rPr>
              <w:t xml:space="preserve">, </w:t>
            </w:r>
            <w:r>
              <w:rPr>
                <w:rFonts w:ascii="Palatino Linotype" w:hAnsi="Palatino Linotype"/>
                <w:sz w:val="20"/>
                <w:szCs w:val="20"/>
              </w:rPr>
              <w:t>precisó</w:t>
            </w:r>
            <w:r w:rsidRPr="00697227">
              <w:rPr>
                <w:rFonts w:ascii="Palatino Linotype" w:hAnsi="Palatino Linotype"/>
                <w:sz w:val="20"/>
                <w:szCs w:val="20"/>
              </w:rPr>
              <w:t xml:space="preserve"> que</w:t>
            </w:r>
            <w:r>
              <w:rPr>
                <w:rFonts w:ascii="Palatino Linotype" w:hAnsi="Palatino Linotype"/>
                <w:sz w:val="20"/>
                <w:szCs w:val="20"/>
              </w:rPr>
              <w:t>,</w:t>
            </w:r>
            <w:r w:rsidRPr="00697227">
              <w:rPr>
                <w:rFonts w:ascii="Palatino Linotype" w:hAnsi="Palatino Linotype"/>
                <w:sz w:val="20"/>
                <w:szCs w:val="20"/>
              </w:rPr>
              <w:t xml:space="preserve"> </w:t>
            </w:r>
            <w:r>
              <w:rPr>
                <w:rFonts w:ascii="Palatino Linotype" w:hAnsi="Palatino Linotype"/>
                <w:sz w:val="20"/>
                <w:szCs w:val="20"/>
              </w:rPr>
              <w:t>no</w:t>
            </w:r>
            <w:r w:rsidRPr="00697227">
              <w:rPr>
                <w:rFonts w:ascii="Palatino Linotype" w:hAnsi="Palatino Linotype"/>
                <w:sz w:val="20"/>
                <w:szCs w:val="20"/>
              </w:rPr>
              <w:t xml:space="preserve"> cuenta con la información solicitada debido a que todo el Material de Limpieza, Material de Oficina y papelería se compra conforme a los requerimientos de cada área</w:t>
            </w:r>
            <w:r>
              <w:rPr>
                <w:rFonts w:ascii="Palatino Linotype" w:hAnsi="Palatino Linotype"/>
                <w:sz w:val="20"/>
                <w:szCs w:val="20"/>
              </w:rPr>
              <w:t>,</w:t>
            </w:r>
            <w:r w:rsidRPr="00697227">
              <w:rPr>
                <w:rFonts w:ascii="Palatino Linotype" w:hAnsi="Palatino Linotype"/>
                <w:sz w:val="20"/>
                <w:szCs w:val="20"/>
              </w:rPr>
              <w:t xml:space="preserve"> por lo que</w:t>
            </w:r>
            <w:r>
              <w:rPr>
                <w:rFonts w:ascii="Palatino Linotype" w:hAnsi="Palatino Linotype"/>
                <w:sz w:val="20"/>
                <w:szCs w:val="20"/>
              </w:rPr>
              <w:t>,</w:t>
            </w:r>
            <w:r w:rsidRPr="00697227">
              <w:rPr>
                <w:rFonts w:ascii="Palatino Linotype" w:hAnsi="Palatino Linotype"/>
                <w:sz w:val="20"/>
                <w:szCs w:val="20"/>
              </w:rPr>
              <w:t xml:space="preserve"> </w:t>
            </w:r>
            <w:r w:rsidRPr="00697227">
              <w:rPr>
                <w:rFonts w:ascii="Palatino Linotype" w:hAnsi="Palatino Linotype"/>
                <w:b/>
                <w:sz w:val="20"/>
                <w:szCs w:val="20"/>
                <w:u w:val="thick"/>
              </w:rPr>
              <w:t>no se manejan formatos como vales de entrada y salida de almacén</w:t>
            </w:r>
            <w:r w:rsidRPr="00697227">
              <w:rPr>
                <w:rFonts w:ascii="Palatino Linotype" w:hAnsi="Palatino Linotype"/>
                <w:sz w:val="20"/>
                <w:szCs w:val="20"/>
              </w:rPr>
              <w:t xml:space="preserve"> si no solo</w:t>
            </w:r>
            <w:r>
              <w:rPr>
                <w:rFonts w:ascii="Palatino Linotype" w:hAnsi="Palatino Linotype"/>
                <w:sz w:val="20"/>
                <w:szCs w:val="20"/>
              </w:rPr>
              <w:t>,</w:t>
            </w:r>
            <w:r w:rsidRPr="00697227">
              <w:rPr>
                <w:rFonts w:ascii="Palatino Linotype" w:hAnsi="Palatino Linotype"/>
                <w:sz w:val="20"/>
                <w:szCs w:val="20"/>
              </w:rPr>
              <w:t xml:space="preserve"> </w:t>
            </w:r>
            <w:r w:rsidRPr="00697227">
              <w:rPr>
                <w:rFonts w:ascii="Palatino Linotype" w:hAnsi="Palatino Linotype"/>
                <w:b/>
                <w:sz w:val="20"/>
                <w:szCs w:val="20"/>
                <w:u w:val="thick"/>
              </w:rPr>
              <w:t>la requisición de cada área y al entregar el material se firma y se resguarda en el área de Administración para uso en el soporte de cada gasto que se realiza.</w:t>
            </w:r>
          </w:p>
        </w:tc>
        <w:tc>
          <w:tcPr>
            <w:tcW w:w="1984" w:type="dxa"/>
            <w:vMerge w:val="restart"/>
            <w:vAlign w:val="center"/>
          </w:tcPr>
          <w:p w14:paraId="0D010529" w14:textId="77777777" w:rsidR="00AF71A7" w:rsidRDefault="00AF71A7" w:rsidP="009A381A">
            <w:pPr>
              <w:ind w:right="49"/>
              <w:jc w:val="center"/>
              <w:rPr>
                <w:rFonts w:ascii="Palatino Linotype" w:hAnsi="Palatino Linotype" w:cs="Arial"/>
                <w:b/>
                <w:bCs/>
                <w:iCs/>
              </w:rPr>
            </w:pPr>
            <w:r>
              <w:rPr>
                <w:rFonts w:ascii="Palatino Linotype" w:hAnsi="Palatino Linotype" w:cs="Arial"/>
                <w:b/>
                <w:bCs/>
                <w:iCs/>
              </w:rPr>
              <w:lastRenderedPageBreak/>
              <w:t>Parcialmente</w:t>
            </w:r>
          </w:p>
          <w:p w14:paraId="1F63431D" w14:textId="77777777" w:rsidR="00AF71A7" w:rsidRDefault="00AF71A7" w:rsidP="009A381A">
            <w:pPr>
              <w:ind w:right="49"/>
              <w:jc w:val="both"/>
              <w:rPr>
                <w:rFonts w:ascii="Palatino Linotype" w:hAnsi="Palatino Linotype" w:cs="Arial"/>
                <w:bCs/>
                <w:i/>
                <w:iCs/>
                <w:sz w:val="20"/>
              </w:rPr>
            </w:pPr>
          </w:p>
          <w:p w14:paraId="42D1BFB9" w14:textId="4C9F894E" w:rsidR="00AF71A7" w:rsidRPr="009A381A" w:rsidRDefault="00AF71A7" w:rsidP="009A381A">
            <w:pPr>
              <w:ind w:right="49"/>
              <w:jc w:val="both"/>
              <w:rPr>
                <w:rFonts w:ascii="Palatino Linotype" w:hAnsi="Palatino Linotype" w:cs="Arial"/>
                <w:bCs/>
                <w:i/>
                <w:iCs/>
              </w:rPr>
            </w:pPr>
            <w:r w:rsidRPr="009A381A">
              <w:rPr>
                <w:rFonts w:ascii="Palatino Linotype" w:hAnsi="Palatino Linotype" w:cs="Arial"/>
                <w:bCs/>
                <w:i/>
                <w:iCs/>
                <w:sz w:val="20"/>
              </w:rPr>
              <w:t xml:space="preserve">(El </w:t>
            </w:r>
            <w:r w:rsidRPr="009A381A">
              <w:rPr>
                <w:rFonts w:ascii="Palatino Linotype" w:hAnsi="Palatino Linotype" w:cs="Arial"/>
                <w:b/>
                <w:bCs/>
                <w:i/>
                <w:iCs/>
                <w:sz w:val="20"/>
              </w:rPr>
              <w:t>Sujeto Obligado</w:t>
            </w:r>
            <w:r w:rsidRPr="009A381A">
              <w:rPr>
                <w:rFonts w:ascii="Palatino Linotype" w:hAnsi="Palatino Linotype" w:cs="Arial"/>
                <w:bCs/>
                <w:i/>
                <w:iCs/>
                <w:sz w:val="20"/>
              </w:rPr>
              <w:t>, no remitió la documentación referida en respuesta, es decir, los registros y listados generados internamente)</w:t>
            </w:r>
          </w:p>
        </w:tc>
      </w:tr>
      <w:tr w:rsidR="00AF71A7" w:rsidRPr="00D12E15" w14:paraId="38989C0E" w14:textId="77777777" w:rsidTr="009A381A">
        <w:tc>
          <w:tcPr>
            <w:tcW w:w="1980" w:type="dxa"/>
            <w:vAlign w:val="center"/>
          </w:tcPr>
          <w:p w14:paraId="4DDD5839" w14:textId="34F54DC5" w:rsidR="00AF71A7" w:rsidRPr="00D12E15" w:rsidRDefault="00AF71A7" w:rsidP="009A381A">
            <w:pPr>
              <w:ind w:right="49"/>
              <w:jc w:val="both"/>
              <w:rPr>
                <w:rFonts w:ascii="Palatino Linotype" w:hAnsi="Palatino Linotype" w:cs="Arial"/>
                <w:sz w:val="18"/>
                <w:szCs w:val="20"/>
              </w:rPr>
            </w:pPr>
            <w:r w:rsidRPr="00A73A53">
              <w:rPr>
                <w:rFonts w:ascii="Palatino Linotype" w:hAnsi="Palatino Linotype" w:cs="Arial"/>
                <w:sz w:val="18"/>
                <w:szCs w:val="20"/>
              </w:rPr>
              <w:t>3.</w:t>
            </w:r>
            <w:r w:rsidRPr="00A73A53">
              <w:rPr>
                <w:rFonts w:ascii="Palatino Linotype" w:hAnsi="Palatino Linotype" w:cs="Arial"/>
                <w:sz w:val="18"/>
                <w:szCs w:val="20"/>
              </w:rPr>
              <w:tab/>
              <w:t xml:space="preserve">Los controles </w:t>
            </w:r>
            <w:r w:rsidRPr="00A73A53">
              <w:rPr>
                <w:rFonts w:ascii="Palatino Linotype" w:hAnsi="Palatino Linotype" w:cs="Arial"/>
                <w:sz w:val="18"/>
                <w:szCs w:val="20"/>
              </w:rPr>
              <w:lastRenderedPageBreak/>
              <w:t>establecidos para asegurar la correcta y oportuna documentación de estos movimientos.</w:t>
            </w:r>
          </w:p>
        </w:tc>
        <w:tc>
          <w:tcPr>
            <w:tcW w:w="5245" w:type="dxa"/>
            <w:vMerge/>
            <w:vAlign w:val="center"/>
          </w:tcPr>
          <w:p w14:paraId="3F8E6C22" w14:textId="350BA605" w:rsidR="00AF71A7" w:rsidRPr="00C776CC" w:rsidRDefault="00AF71A7" w:rsidP="00697227">
            <w:pPr>
              <w:spacing w:line="276" w:lineRule="auto"/>
              <w:ind w:right="49"/>
              <w:jc w:val="both"/>
              <w:rPr>
                <w:rFonts w:ascii="Palatino Linotype" w:hAnsi="Palatino Linotype"/>
                <w:sz w:val="20"/>
                <w:szCs w:val="20"/>
              </w:rPr>
            </w:pPr>
          </w:p>
        </w:tc>
        <w:tc>
          <w:tcPr>
            <w:tcW w:w="1984" w:type="dxa"/>
            <w:vMerge/>
            <w:vAlign w:val="center"/>
          </w:tcPr>
          <w:p w14:paraId="55D71DA1" w14:textId="5B0116C9" w:rsidR="00AF71A7" w:rsidRPr="002A5B5C" w:rsidRDefault="00AF71A7" w:rsidP="009A381A">
            <w:pPr>
              <w:ind w:right="49"/>
              <w:jc w:val="center"/>
              <w:rPr>
                <w:rFonts w:ascii="Palatino Linotype" w:hAnsi="Palatino Linotype" w:cs="Arial"/>
                <w:b/>
                <w:bCs/>
                <w:iCs/>
              </w:rPr>
            </w:pPr>
          </w:p>
        </w:tc>
      </w:tr>
      <w:tr w:rsidR="009A381A" w:rsidRPr="00D12E15" w14:paraId="3183F20C" w14:textId="77777777" w:rsidTr="009A381A">
        <w:tc>
          <w:tcPr>
            <w:tcW w:w="1980" w:type="dxa"/>
            <w:vAlign w:val="center"/>
          </w:tcPr>
          <w:p w14:paraId="51A79482" w14:textId="3144E618" w:rsidR="009A381A" w:rsidRPr="00D12E15" w:rsidRDefault="009A381A" w:rsidP="009A381A">
            <w:pPr>
              <w:ind w:right="49"/>
              <w:jc w:val="both"/>
              <w:rPr>
                <w:rFonts w:ascii="Palatino Linotype" w:hAnsi="Palatino Linotype" w:cs="Arial"/>
                <w:sz w:val="18"/>
                <w:szCs w:val="20"/>
              </w:rPr>
            </w:pPr>
            <w:r w:rsidRPr="00A73A53">
              <w:rPr>
                <w:rFonts w:ascii="Palatino Linotype" w:hAnsi="Palatino Linotype" w:cs="Arial"/>
                <w:sz w:val="18"/>
                <w:szCs w:val="20"/>
              </w:rPr>
              <w:lastRenderedPageBreak/>
              <w:t>4.</w:t>
            </w:r>
            <w:r w:rsidRPr="00A73A53">
              <w:rPr>
                <w:rFonts w:ascii="Palatino Linotype" w:hAnsi="Palatino Linotype" w:cs="Arial"/>
                <w:sz w:val="18"/>
                <w:szCs w:val="20"/>
              </w:rPr>
              <w:tab/>
              <w:t xml:space="preserve">La normatividad específica (leyes, reglamentos, acuerdos, manuales internos) que fundamenta y rige el control de inventarios y la documentación de entradas y salidas de </w:t>
            </w:r>
            <w:r w:rsidRPr="00A73A53">
              <w:rPr>
                <w:rFonts w:ascii="Palatino Linotype" w:hAnsi="Palatino Linotype" w:cs="Arial"/>
                <w:sz w:val="18"/>
                <w:szCs w:val="20"/>
              </w:rPr>
              <w:lastRenderedPageBreak/>
              <w:t>bienes en la institución.</w:t>
            </w:r>
          </w:p>
        </w:tc>
        <w:tc>
          <w:tcPr>
            <w:tcW w:w="5245" w:type="dxa"/>
            <w:vAlign w:val="center"/>
          </w:tcPr>
          <w:p w14:paraId="07B5665E" w14:textId="77777777" w:rsidR="00AF71A7" w:rsidRPr="00AF71A7" w:rsidRDefault="00AF71A7" w:rsidP="00AF71A7">
            <w:pPr>
              <w:spacing w:line="276" w:lineRule="auto"/>
              <w:ind w:right="49"/>
              <w:jc w:val="both"/>
              <w:rPr>
                <w:rFonts w:ascii="Palatino Linotype" w:hAnsi="Palatino Linotype"/>
                <w:sz w:val="20"/>
                <w:szCs w:val="20"/>
              </w:rPr>
            </w:pPr>
            <w:r w:rsidRPr="00AF71A7">
              <w:rPr>
                <w:rFonts w:ascii="Palatino Linotype" w:hAnsi="Palatino Linotype"/>
                <w:sz w:val="20"/>
                <w:szCs w:val="20"/>
              </w:rPr>
              <w:lastRenderedPageBreak/>
              <w:t xml:space="preserve">La operatividad del espacio y el manejo de los productos se realiza de conformidad con lo establecido en las Reglas de Operación vigentes emitidas por el Sistema para el Desarrollo Integral de la Familia del Estado de México (DIFEM), </w:t>
            </w:r>
            <w:r w:rsidRPr="00AF71A7">
              <w:rPr>
                <w:rFonts w:ascii="Palatino Linotype" w:hAnsi="Palatino Linotype"/>
                <w:b/>
                <w:sz w:val="20"/>
                <w:szCs w:val="20"/>
              </w:rPr>
              <w:t>dado que se trata de un programa que es operado, administrado y ejecutado directamente por el Gobierno Estatal</w:t>
            </w:r>
            <w:r w:rsidRPr="00AF71A7">
              <w:rPr>
                <w:rFonts w:ascii="Palatino Linotype" w:hAnsi="Palatino Linotype"/>
                <w:sz w:val="20"/>
                <w:szCs w:val="20"/>
              </w:rPr>
              <w:t xml:space="preserve">, quedado </w:t>
            </w:r>
            <w:r w:rsidRPr="00AF71A7">
              <w:rPr>
                <w:rFonts w:ascii="Palatino Linotype" w:hAnsi="Palatino Linotype"/>
                <w:b/>
                <w:sz w:val="20"/>
                <w:szCs w:val="20"/>
                <w:u w:val="thick"/>
              </w:rPr>
              <w:t>el DIF municipal, únicamente como enlace e intermediario entre las instituciones beneficiadas</w:t>
            </w:r>
            <w:r w:rsidRPr="00AF71A7">
              <w:rPr>
                <w:rFonts w:ascii="Palatino Linotype" w:hAnsi="Palatino Linotype"/>
                <w:sz w:val="20"/>
                <w:szCs w:val="20"/>
              </w:rPr>
              <w:t>.</w:t>
            </w:r>
          </w:p>
          <w:p w14:paraId="3EBF9A22" w14:textId="77777777" w:rsidR="00AF71A7" w:rsidRDefault="00AF71A7" w:rsidP="009A381A">
            <w:pPr>
              <w:spacing w:line="276" w:lineRule="auto"/>
              <w:ind w:right="49"/>
              <w:jc w:val="both"/>
              <w:rPr>
                <w:rFonts w:ascii="Palatino Linotype" w:hAnsi="Palatino Linotype"/>
                <w:sz w:val="20"/>
                <w:szCs w:val="20"/>
              </w:rPr>
            </w:pPr>
          </w:p>
          <w:p w14:paraId="24F92DBF" w14:textId="74F8C6BD" w:rsidR="009A381A" w:rsidRPr="00D12E15" w:rsidRDefault="00697227" w:rsidP="009A381A">
            <w:pPr>
              <w:spacing w:line="276" w:lineRule="auto"/>
              <w:ind w:right="49"/>
              <w:jc w:val="both"/>
              <w:rPr>
                <w:rFonts w:ascii="Palatino Linotype" w:hAnsi="Palatino Linotype"/>
                <w:sz w:val="20"/>
                <w:szCs w:val="20"/>
              </w:rPr>
            </w:pPr>
            <w:r>
              <w:rPr>
                <w:rFonts w:ascii="Palatino Linotype" w:hAnsi="Palatino Linotype"/>
                <w:sz w:val="20"/>
                <w:szCs w:val="20"/>
              </w:rPr>
              <w:lastRenderedPageBreak/>
              <w:t xml:space="preserve">Informó que, las </w:t>
            </w:r>
            <w:r w:rsidRPr="009A381A">
              <w:rPr>
                <w:rFonts w:ascii="Palatino Linotype" w:hAnsi="Palatino Linotype"/>
                <w:sz w:val="20"/>
                <w:szCs w:val="20"/>
              </w:rPr>
              <w:t>reglas de operación pueden ser consultadas en</w:t>
            </w:r>
            <w:r>
              <w:rPr>
                <w:rFonts w:ascii="Palatino Linotype" w:hAnsi="Palatino Linotype"/>
                <w:sz w:val="20"/>
                <w:szCs w:val="20"/>
              </w:rPr>
              <w:t xml:space="preserve"> un enlace electrónico, remitido en formato cerrado. </w:t>
            </w:r>
          </w:p>
        </w:tc>
        <w:tc>
          <w:tcPr>
            <w:tcW w:w="1984" w:type="dxa"/>
            <w:vAlign w:val="center"/>
          </w:tcPr>
          <w:p w14:paraId="0B354964" w14:textId="77777777" w:rsidR="009A381A" w:rsidRDefault="00697227" w:rsidP="009A381A">
            <w:pPr>
              <w:ind w:right="49"/>
              <w:jc w:val="center"/>
              <w:rPr>
                <w:rFonts w:ascii="Palatino Linotype" w:hAnsi="Palatino Linotype" w:cs="Arial"/>
                <w:b/>
                <w:bCs/>
                <w:iCs/>
              </w:rPr>
            </w:pPr>
            <w:r>
              <w:rPr>
                <w:rFonts w:ascii="Palatino Linotype" w:hAnsi="Palatino Linotype" w:cs="Arial"/>
                <w:b/>
                <w:bCs/>
                <w:iCs/>
              </w:rPr>
              <w:lastRenderedPageBreak/>
              <w:t>Parcialmente</w:t>
            </w:r>
          </w:p>
          <w:p w14:paraId="66B2FB9A" w14:textId="77777777" w:rsidR="00697227" w:rsidRDefault="00697227" w:rsidP="00697227">
            <w:pPr>
              <w:ind w:right="49"/>
              <w:jc w:val="both"/>
              <w:rPr>
                <w:rFonts w:ascii="Palatino Linotype" w:hAnsi="Palatino Linotype" w:cs="Arial"/>
                <w:bCs/>
                <w:i/>
                <w:iCs/>
                <w:sz w:val="20"/>
              </w:rPr>
            </w:pPr>
          </w:p>
          <w:p w14:paraId="065CCF28" w14:textId="145A4919" w:rsidR="00697227" w:rsidRPr="00697227" w:rsidRDefault="00697227" w:rsidP="00697227">
            <w:pPr>
              <w:ind w:right="49"/>
              <w:jc w:val="both"/>
              <w:rPr>
                <w:rFonts w:ascii="Palatino Linotype" w:hAnsi="Palatino Linotype" w:cs="Arial"/>
                <w:bCs/>
                <w:i/>
                <w:iCs/>
              </w:rPr>
            </w:pPr>
            <w:r w:rsidRPr="00697227">
              <w:rPr>
                <w:rFonts w:ascii="Palatino Linotype" w:hAnsi="Palatino Linotype" w:cs="Arial"/>
                <w:bCs/>
                <w:i/>
                <w:iCs/>
                <w:sz w:val="18"/>
              </w:rPr>
              <w:t>(No remitió las reglas de operación referidas en respuesta)</w:t>
            </w:r>
          </w:p>
        </w:tc>
      </w:tr>
      <w:bookmarkEnd w:id="3"/>
    </w:tbl>
    <w:p w14:paraId="5ADDC6EF" w14:textId="77777777" w:rsidR="00AF71A7" w:rsidRDefault="00AF71A7" w:rsidP="00A73A53">
      <w:pPr>
        <w:shd w:val="clear" w:color="auto" w:fill="FFFFFF"/>
        <w:spacing w:line="360" w:lineRule="auto"/>
        <w:jc w:val="both"/>
        <w:rPr>
          <w:rFonts w:ascii="Palatino Linotype" w:hAnsi="Palatino Linotype"/>
          <w:color w:val="222222"/>
        </w:rPr>
      </w:pPr>
    </w:p>
    <w:p w14:paraId="427A540B" w14:textId="77777777" w:rsidR="00A73A53" w:rsidRPr="00711E33" w:rsidRDefault="00A73A53" w:rsidP="00A73A53">
      <w:pPr>
        <w:shd w:val="clear" w:color="auto" w:fill="FFFFFF"/>
        <w:spacing w:line="360" w:lineRule="auto"/>
        <w:jc w:val="both"/>
        <w:rPr>
          <w:color w:val="222222"/>
          <w:sz w:val="22"/>
        </w:rPr>
      </w:pPr>
      <w:r w:rsidRPr="006A240A">
        <w:rPr>
          <w:rFonts w:ascii="Palatino Linotype" w:hAnsi="Palatino Linotype"/>
          <w:color w:val="222222"/>
        </w:rPr>
        <w:t>En este sentido, debe dejarse claro que, al haber existido un pronunciamiento por parte del </w:t>
      </w:r>
      <w:r w:rsidRPr="006A240A">
        <w:rPr>
          <w:rFonts w:ascii="Palatino Linotype" w:hAnsi="Palatino Linotype"/>
          <w:b/>
          <w:bCs/>
          <w:color w:val="222222"/>
        </w:rPr>
        <w:t>Sujeto Obligado</w:t>
      </w:r>
      <w:r w:rsidRPr="006A240A">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w:t>
      </w:r>
    </w:p>
    <w:p w14:paraId="3F4787BD" w14:textId="77777777" w:rsidR="000F2FFC" w:rsidRPr="00423C70" w:rsidRDefault="000F2FFC" w:rsidP="00840B80">
      <w:pPr>
        <w:spacing w:line="360" w:lineRule="auto"/>
        <w:ind w:right="141"/>
        <w:jc w:val="both"/>
        <w:rPr>
          <w:rFonts w:ascii="Palatino Linotype" w:eastAsiaTheme="minorHAnsi" w:hAnsi="Palatino Linotype" w:cs="Arial"/>
          <w:bCs/>
          <w:lang w:val="es-MX" w:eastAsia="en-US"/>
        </w:rPr>
      </w:pPr>
    </w:p>
    <w:p w14:paraId="2A721278" w14:textId="0F8CF2EB" w:rsidR="00975A5E" w:rsidRPr="00851355" w:rsidRDefault="00E142CA" w:rsidP="00851355">
      <w:pPr>
        <w:spacing w:line="360" w:lineRule="auto"/>
        <w:ind w:right="141"/>
        <w:jc w:val="both"/>
        <w:rPr>
          <w:rFonts w:ascii="Palatino Linotype" w:eastAsiaTheme="minorHAnsi" w:hAnsi="Palatino Linotype" w:cs="Arial"/>
          <w:i/>
          <w:lang w:val="es-MX" w:eastAsia="en-US"/>
        </w:rPr>
      </w:pPr>
      <w:r w:rsidRPr="00423C70">
        <w:rPr>
          <w:rFonts w:ascii="Palatino Linotype" w:eastAsiaTheme="minorHAnsi" w:hAnsi="Palatino Linotype" w:cs="Arial"/>
          <w:bCs/>
          <w:lang w:val="es-MX" w:eastAsia="en-US"/>
        </w:rPr>
        <w:t xml:space="preserve">Es así que derivado de la respuesta emitida por </w:t>
      </w:r>
      <w:r w:rsidR="00486009">
        <w:rPr>
          <w:rFonts w:ascii="Palatino Linotype" w:eastAsiaTheme="minorHAnsi" w:hAnsi="Palatino Linotype" w:cs="Arial"/>
          <w:bCs/>
          <w:lang w:val="es-MX" w:eastAsia="en-US"/>
        </w:rPr>
        <w:t xml:space="preserve">el </w:t>
      </w:r>
      <w:r w:rsidRPr="00423C70">
        <w:rPr>
          <w:rFonts w:ascii="Palatino Linotype" w:eastAsiaTheme="minorHAnsi" w:hAnsi="Palatino Linotype" w:cs="Arial"/>
          <w:b/>
          <w:bCs/>
          <w:lang w:val="es-MX" w:eastAsia="en-US"/>
        </w:rPr>
        <w:t>Sujeto Obligado</w:t>
      </w:r>
      <w:r w:rsidRPr="00423C70">
        <w:rPr>
          <w:rFonts w:ascii="Palatino Linotype" w:eastAsiaTheme="minorHAnsi" w:hAnsi="Palatino Linotype" w:cs="Arial"/>
          <w:bCs/>
          <w:lang w:val="es-MX" w:eastAsia="en-US"/>
        </w:rPr>
        <w:t>,</w:t>
      </w:r>
      <w:r w:rsidR="00486009">
        <w:rPr>
          <w:rFonts w:ascii="Palatino Linotype" w:eastAsiaTheme="minorHAnsi" w:hAnsi="Palatino Linotype" w:cs="Arial"/>
          <w:bCs/>
          <w:lang w:val="es-MX" w:eastAsia="en-US"/>
        </w:rPr>
        <w:t xml:space="preserve"> el </w:t>
      </w:r>
      <w:r w:rsidRPr="00423C70">
        <w:rPr>
          <w:rFonts w:ascii="Palatino Linotype" w:eastAsiaTheme="minorHAnsi" w:hAnsi="Palatino Linotype" w:cs="Arial"/>
          <w:b/>
          <w:bCs/>
          <w:lang w:val="es-MX" w:eastAsia="en-US"/>
        </w:rPr>
        <w:t>Recurrente</w:t>
      </w:r>
      <w:r w:rsidRPr="00423C70">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423C70">
        <w:rPr>
          <w:rFonts w:ascii="Palatino Linotype" w:eastAsiaTheme="minorHAnsi" w:hAnsi="Palatino Linotype" w:cs="Arial"/>
          <w:bCs/>
          <w:i/>
          <w:lang w:val="es-MX" w:eastAsia="en-US"/>
        </w:rPr>
        <w:t>“</w:t>
      </w:r>
      <w:r w:rsidR="00851355" w:rsidRPr="00851355">
        <w:rPr>
          <w:rFonts w:ascii="Palatino Linotype" w:eastAsiaTheme="minorHAnsi" w:hAnsi="Palatino Linotype" w:cs="Arial"/>
          <w:b/>
          <w:i/>
          <w:lang w:val="es-MX" w:eastAsia="en-US"/>
        </w:rPr>
        <w:t>1.</w:t>
      </w:r>
      <w:r w:rsidR="00851355">
        <w:rPr>
          <w:rFonts w:ascii="Palatino Linotype" w:eastAsiaTheme="minorHAnsi" w:hAnsi="Palatino Linotype" w:cs="Arial"/>
          <w:i/>
          <w:lang w:val="es-MX" w:eastAsia="en-US"/>
        </w:rPr>
        <w:t xml:space="preserve"> </w:t>
      </w:r>
      <w:r w:rsidR="00851355" w:rsidRPr="00851355">
        <w:rPr>
          <w:rFonts w:ascii="Palatino Linotype" w:eastAsiaTheme="minorHAnsi" w:hAnsi="Palatino Linotype" w:cs="Arial"/>
          <w:i/>
          <w:lang w:val="es-MX" w:eastAsia="en-US"/>
        </w:rPr>
        <w:t>Proporcionar copia legible de los "formatos utilizados" y "documentos fuente" para el registro de entradas y salidas de bienes que el propio Sujeto Obligado menciona en su respuesta (tales como los modelos o plantillas de los "listados elaborados de manera interna", las "listas generadas de manera interna", y las "requisiciones" de cada área que se firman y resguardan), correspondientes al period</w:t>
      </w:r>
      <w:r w:rsidR="00851355">
        <w:rPr>
          <w:rFonts w:ascii="Palatino Linotype" w:eastAsiaTheme="minorHAnsi" w:hAnsi="Palatino Linotype" w:cs="Arial"/>
          <w:i/>
          <w:lang w:val="es-MX" w:eastAsia="en-US"/>
        </w:rPr>
        <w:t xml:space="preserve">o del 01/01/2023 al 01/06/2025. </w:t>
      </w:r>
      <w:r w:rsidR="00851355" w:rsidRPr="00851355">
        <w:rPr>
          <w:rFonts w:ascii="Palatino Linotype" w:eastAsiaTheme="minorHAnsi" w:hAnsi="Palatino Linotype" w:cs="Arial"/>
          <w:b/>
          <w:i/>
          <w:lang w:val="es-MX" w:eastAsia="en-US"/>
        </w:rPr>
        <w:t>2.</w:t>
      </w:r>
      <w:r w:rsidR="00851355">
        <w:rPr>
          <w:rFonts w:ascii="Palatino Linotype" w:eastAsiaTheme="minorHAnsi" w:hAnsi="Palatino Linotype" w:cs="Arial"/>
          <w:i/>
          <w:lang w:val="es-MX" w:eastAsia="en-US"/>
        </w:rPr>
        <w:t xml:space="preserve"> </w:t>
      </w:r>
      <w:r w:rsidR="00851355" w:rsidRPr="00851355">
        <w:rPr>
          <w:rFonts w:ascii="Palatino Linotype" w:eastAsiaTheme="minorHAnsi" w:hAnsi="Palatino Linotype" w:cs="Arial"/>
          <w:i/>
          <w:lang w:val="es-MX" w:eastAsia="en-US"/>
        </w:rPr>
        <w:t>Detallar de forma precisa los "controles establecidos" para asegurar la correcta y oportuna documentación de los movimientos de inventario para cada tipo de bien que gestionan, durante el periodo del 01/01/2023 al 01/06/2025, más allá de una</w:t>
      </w:r>
      <w:r w:rsidR="00851355">
        <w:rPr>
          <w:rFonts w:ascii="Palatino Linotype" w:eastAsiaTheme="minorHAnsi" w:hAnsi="Palatino Linotype" w:cs="Arial"/>
          <w:i/>
          <w:lang w:val="es-MX" w:eastAsia="en-US"/>
        </w:rPr>
        <w:t xml:space="preserve"> descripción narrativa general. </w:t>
      </w:r>
      <w:r w:rsidR="00851355" w:rsidRPr="00851355">
        <w:rPr>
          <w:rFonts w:ascii="Palatino Linotype" w:eastAsiaTheme="minorHAnsi" w:hAnsi="Palatino Linotype" w:cs="Arial"/>
          <w:b/>
          <w:i/>
          <w:lang w:val="es-MX" w:eastAsia="en-US"/>
        </w:rPr>
        <w:t>3.</w:t>
      </w:r>
      <w:r w:rsidR="00851355">
        <w:rPr>
          <w:rFonts w:ascii="Palatino Linotype" w:eastAsiaTheme="minorHAnsi" w:hAnsi="Palatino Linotype" w:cs="Arial"/>
          <w:i/>
          <w:lang w:val="es-MX" w:eastAsia="en-US"/>
        </w:rPr>
        <w:t xml:space="preserve"> </w:t>
      </w:r>
      <w:r w:rsidR="00851355" w:rsidRPr="00851355">
        <w:rPr>
          <w:rFonts w:ascii="Palatino Linotype" w:eastAsiaTheme="minorHAnsi" w:hAnsi="Palatino Linotype" w:cs="Arial"/>
          <w:i/>
          <w:lang w:val="es-MX" w:eastAsia="en-US"/>
        </w:rPr>
        <w:t>Informar sobre la normatividad específica (leyes, reglamentos, acuerdos, manuales internos) que haya regido el control de inventarios y la documentación de entradas y salidas para los bienes distintos a los del Programa Desayunos Escolares, durante el periodo del 01/01/2023 al 01/06/2025, o en su caso, declarar explícitamente la inexistencia de dicha normatividad para cada tipo y para el periodo solicitado.</w:t>
      </w:r>
      <w:r w:rsidRPr="00423C70">
        <w:rPr>
          <w:rFonts w:ascii="Palatino Linotype" w:eastAsiaTheme="minorHAnsi" w:hAnsi="Palatino Linotype" w:cs="Arial"/>
          <w:bCs/>
          <w:i/>
          <w:lang w:val="es-MX" w:eastAsia="en-US"/>
        </w:rPr>
        <w:t>” (Sic).</w:t>
      </w:r>
    </w:p>
    <w:p w14:paraId="0C0FDF79" w14:textId="77777777" w:rsidR="00AD4793" w:rsidRPr="002A7EA9" w:rsidRDefault="00AD4793" w:rsidP="002A7EA9">
      <w:pPr>
        <w:spacing w:line="360" w:lineRule="auto"/>
        <w:ind w:right="141"/>
        <w:jc w:val="both"/>
        <w:rPr>
          <w:rFonts w:ascii="Palatino Linotype" w:eastAsiaTheme="minorHAnsi" w:hAnsi="Palatino Linotype" w:cs="Arial"/>
          <w:bCs/>
          <w:i/>
          <w:u w:val="single"/>
          <w:lang w:val="es-MX" w:eastAsia="en-US"/>
        </w:rPr>
      </w:pPr>
    </w:p>
    <w:p w14:paraId="21D04534" w14:textId="1D024C9B" w:rsidR="00D448B5" w:rsidRDefault="00D448B5" w:rsidP="00435194">
      <w:pPr>
        <w:tabs>
          <w:tab w:val="left" w:pos="709"/>
        </w:tabs>
        <w:spacing w:line="360" w:lineRule="auto"/>
        <w:contextualSpacing/>
        <w:jc w:val="both"/>
        <w:rPr>
          <w:rFonts w:ascii="Palatino Linotype" w:hAnsi="Palatino Linotype" w:cs="Arial"/>
        </w:rPr>
      </w:pPr>
      <w:r w:rsidRPr="00423C70">
        <w:rPr>
          <w:rFonts w:ascii="Palatino Linotype" w:hAnsi="Palatino Linotype" w:cs="Arial"/>
          <w:lang w:val="es-ES_tradnl"/>
        </w:rPr>
        <w:t xml:space="preserve">Ante ello, es de </w:t>
      </w:r>
      <w:r w:rsidRPr="00423C70">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435194"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423C70" w:rsidRDefault="00D448B5" w:rsidP="00975A5E">
      <w:pPr>
        <w:ind w:left="567" w:right="616"/>
        <w:jc w:val="both"/>
        <w:rPr>
          <w:rFonts w:ascii="Palatino Linotype" w:hAnsi="Palatino Linotype" w:cs="Arial"/>
          <w:i/>
          <w:sz w:val="22"/>
        </w:rPr>
      </w:pPr>
      <w:r w:rsidRPr="00423C70">
        <w:rPr>
          <w:rFonts w:ascii="Palatino Linotype" w:hAnsi="Palatino Linotype" w:cs="Arial"/>
          <w:i/>
          <w:sz w:val="22"/>
        </w:rPr>
        <w:t>“</w:t>
      </w:r>
      <w:r w:rsidRPr="00423C70">
        <w:rPr>
          <w:rFonts w:ascii="Palatino Linotype" w:hAnsi="Palatino Linotype" w:cs="Arial"/>
          <w:b/>
          <w:i/>
          <w:sz w:val="22"/>
        </w:rPr>
        <w:t xml:space="preserve">Artículo 4. </w:t>
      </w:r>
      <w:r w:rsidRPr="00423C70">
        <w:rPr>
          <w:rFonts w:ascii="Palatino Linotype" w:hAnsi="Palatino Linotype" w:cs="Arial"/>
          <w:i/>
          <w:sz w:val="22"/>
        </w:rPr>
        <w:t xml:space="preserve">… </w:t>
      </w:r>
    </w:p>
    <w:p w14:paraId="47C04EEC" w14:textId="77777777" w:rsidR="00D448B5" w:rsidRPr="00423C70" w:rsidRDefault="00D448B5" w:rsidP="00975A5E">
      <w:pPr>
        <w:ind w:left="567" w:right="616"/>
        <w:jc w:val="both"/>
        <w:rPr>
          <w:rFonts w:ascii="Palatino Linotype" w:hAnsi="Palatino Linotype" w:cs="Arial"/>
          <w:i/>
          <w:sz w:val="22"/>
        </w:rPr>
      </w:pPr>
      <w:r w:rsidRPr="00423C7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423C70"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423C70" w:rsidRDefault="00D448B5" w:rsidP="00D448B5">
      <w:pPr>
        <w:tabs>
          <w:tab w:val="left" w:pos="709"/>
        </w:tabs>
        <w:spacing w:line="360" w:lineRule="auto"/>
        <w:contextualSpacing/>
        <w:jc w:val="both"/>
        <w:rPr>
          <w:rFonts w:ascii="Palatino Linotype" w:hAnsi="Palatino Linotype" w:cs="Arial"/>
          <w:lang w:val="es-ES_tradnl"/>
        </w:rPr>
      </w:pPr>
      <w:r w:rsidRPr="00423C7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423C70">
        <w:rPr>
          <w:rFonts w:ascii="Palatino Linotype" w:hAnsi="Palatino Linotype" w:cs="Arial"/>
          <w:lang w:val="es-ES_tradnl"/>
        </w:rPr>
        <w:t>a publicidad de la información.</w:t>
      </w:r>
    </w:p>
    <w:p w14:paraId="05D802EF" w14:textId="77777777" w:rsidR="000E66DA" w:rsidRPr="00423C70"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423C70" w:rsidRDefault="00D448B5" w:rsidP="00D448B5">
      <w:pPr>
        <w:tabs>
          <w:tab w:val="left" w:pos="709"/>
        </w:tabs>
        <w:spacing w:line="360" w:lineRule="auto"/>
        <w:contextualSpacing/>
        <w:jc w:val="both"/>
        <w:rPr>
          <w:rFonts w:ascii="Palatino Linotype" w:hAnsi="Palatino Linotype" w:cs="Arial"/>
        </w:rPr>
      </w:pPr>
      <w:r w:rsidRPr="00423C7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423C70" w:rsidRDefault="00D448B5" w:rsidP="00D448B5">
      <w:pPr>
        <w:pStyle w:val="Sinespaciado"/>
      </w:pPr>
    </w:p>
    <w:p w14:paraId="1773170C" w14:textId="77777777" w:rsidR="00D448B5" w:rsidRPr="00423C70" w:rsidRDefault="00D448B5" w:rsidP="00D448B5">
      <w:pPr>
        <w:pStyle w:val="Sinespaciado"/>
        <w:rPr>
          <w:sz w:val="16"/>
          <w:lang w:val="es-ES_tradnl"/>
        </w:rPr>
      </w:pPr>
    </w:p>
    <w:p w14:paraId="3547D3F1"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i/>
          <w:sz w:val="22"/>
        </w:rPr>
        <w:t>“</w:t>
      </w:r>
      <w:r w:rsidRPr="00423C70">
        <w:rPr>
          <w:rFonts w:ascii="Palatino Linotype" w:hAnsi="Palatino Linotype" w:cs="Arial"/>
          <w:b/>
          <w:i/>
          <w:sz w:val="22"/>
        </w:rPr>
        <w:t>Artículo 12.</w:t>
      </w:r>
      <w:r w:rsidRPr="00423C7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423C70" w:rsidRDefault="00D448B5" w:rsidP="00D448B5">
      <w:pPr>
        <w:ind w:left="567" w:right="616"/>
        <w:jc w:val="both"/>
        <w:rPr>
          <w:rFonts w:ascii="Palatino Linotype" w:hAnsi="Palatino Linotype" w:cs="Arial"/>
          <w:i/>
          <w:sz w:val="22"/>
        </w:rPr>
      </w:pPr>
    </w:p>
    <w:p w14:paraId="3A80DF20" w14:textId="7A1C0EAC" w:rsidR="00D448B5" w:rsidRPr="00423C70" w:rsidRDefault="00D448B5" w:rsidP="00840B80">
      <w:pPr>
        <w:ind w:left="567" w:right="616"/>
        <w:jc w:val="both"/>
        <w:rPr>
          <w:rFonts w:ascii="Palatino Linotype" w:hAnsi="Palatino Linotype" w:cs="Arial"/>
          <w:i/>
          <w:sz w:val="22"/>
        </w:rPr>
      </w:pPr>
      <w:r w:rsidRPr="00423C70">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423C70"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423C70" w:rsidRDefault="00D448B5" w:rsidP="00D448B5">
      <w:pPr>
        <w:tabs>
          <w:tab w:val="left" w:pos="709"/>
        </w:tabs>
        <w:spacing w:line="360" w:lineRule="auto"/>
        <w:contextualSpacing/>
        <w:jc w:val="both"/>
        <w:rPr>
          <w:rFonts w:ascii="Palatino Linotype" w:hAnsi="Palatino Linotype" w:cs="Arial"/>
        </w:rPr>
      </w:pPr>
      <w:r w:rsidRPr="00423C7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423C70"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423C70" w:rsidRDefault="00D448B5" w:rsidP="00975A5E">
      <w:pPr>
        <w:tabs>
          <w:tab w:val="left" w:pos="709"/>
        </w:tabs>
        <w:spacing w:line="360" w:lineRule="auto"/>
        <w:contextualSpacing/>
        <w:jc w:val="both"/>
        <w:rPr>
          <w:rFonts w:ascii="Palatino Linotype" w:hAnsi="Palatino Linotype" w:cs="Arial"/>
        </w:rPr>
      </w:pPr>
      <w:r w:rsidRPr="00423C7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23C7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23C7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423C70">
        <w:rPr>
          <w:rFonts w:ascii="Palatino Linotype" w:hAnsi="Palatino Linotype" w:cs="Arial"/>
        </w:rPr>
        <w:t xml:space="preserve"> el cual dispone lo siguiente: </w:t>
      </w:r>
    </w:p>
    <w:p w14:paraId="66B1578D" w14:textId="77777777" w:rsidR="00975A5E" w:rsidRPr="00423C70"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i/>
          <w:sz w:val="22"/>
        </w:rPr>
        <w:t>“</w:t>
      </w:r>
      <w:r w:rsidRPr="00423C70">
        <w:rPr>
          <w:rFonts w:ascii="Palatino Linotype" w:hAnsi="Palatino Linotype" w:cs="Arial"/>
          <w:b/>
          <w:i/>
          <w:sz w:val="22"/>
        </w:rPr>
        <w:t xml:space="preserve">Artículo 3. </w:t>
      </w:r>
      <w:r w:rsidRPr="00423C70">
        <w:rPr>
          <w:rFonts w:ascii="Palatino Linotype" w:hAnsi="Palatino Linotype" w:cs="Arial"/>
          <w:i/>
          <w:sz w:val="22"/>
        </w:rPr>
        <w:t>Para los efectos de la presente Ley se entenderá por:</w:t>
      </w:r>
    </w:p>
    <w:p w14:paraId="2D7063D6"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i/>
          <w:sz w:val="22"/>
        </w:rPr>
        <w:t>(…)</w:t>
      </w:r>
    </w:p>
    <w:p w14:paraId="4BB2E0C8"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b/>
          <w:i/>
          <w:sz w:val="22"/>
        </w:rPr>
        <w:t>XI. Documento:</w:t>
      </w:r>
      <w:r w:rsidRPr="00423C70">
        <w:rPr>
          <w:rFonts w:ascii="Palatino Linotype" w:hAnsi="Palatino Linotype" w:cs="Arial"/>
          <w:i/>
          <w:sz w:val="22"/>
        </w:rPr>
        <w:t xml:space="preserve"> Los expedientes, reportes, estudios, actas, resoluciones, oficios, correspondencia, acuerdos, directivas, directrices, circulares, contratos, convenios, </w:t>
      </w:r>
      <w:r w:rsidRPr="00423C70">
        <w:rPr>
          <w:rFonts w:ascii="Palatino Linotype" w:hAnsi="Palatino Linotype" w:cs="Arial"/>
          <w:i/>
          <w:sz w:val="22"/>
        </w:rPr>
        <w:lastRenderedPageBreak/>
        <w:t xml:space="preserve">instructivos, notas, memorandos, estadísticas o bien, cualquier otro </w:t>
      </w:r>
      <w:r w:rsidRPr="00423C70">
        <w:rPr>
          <w:rFonts w:ascii="Palatino Linotype" w:hAnsi="Palatino Linotype" w:cs="Arial"/>
          <w:b/>
          <w:i/>
          <w:sz w:val="22"/>
          <w:u w:val="single"/>
        </w:rPr>
        <w:t>registro que documente el ejercicio de las facultades, funciones y competencias de los sujetos obligados</w:t>
      </w:r>
      <w:r w:rsidRPr="00423C70">
        <w:rPr>
          <w:rFonts w:ascii="Palatino Linotype" w:hAnsi="Palatino Linotype" w:cs="Arial"/>
          <w:i/>
          <w:sz w:val="22"/>
          <w:u w:val="single"/>
        </w:rPr>
        <w:t>,</w:t>
      </w:r>
      <w:r w:rsidRPr="00423C70">
        <w:rPr>
          <w:rFonts w:ascii="Palatino Linotype" w:hAnsi="Palatino Linotype" w:cs="Arial"/>
          <w:i/>
          <w:sz w:val="22"/>
        </w:rPr>
        <w:t xml:space="preserve"> sus servidores públicos e integrantes, </w:t>
      </w:r>
      <w:r w:rsidRPr="00423C70">
        <w:rPr>
          <w:rFonts w:ascii="Palatino Linotype" w:hAnsi="Palatino Linotype" w:cs="Arial"/>
          <w:b/>
          <w:i/>
          <w:sz w:val="22"/>
          <w:u w:val="single"/>
        </w:rPr>
        <w:t>sin importar su fuente o fecha de elaboración.</w:t>
      </w:r>
      <w:r w:rsidRPr="00423C70">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i/>
          <w:sz w:val="22"/>
        </w:rPr>
        <w:t>(…)”</w:t>
      </w:r>
    </w:p>
    <w:p w14:paraId="7F578BA4" w14:textId="77777777" w:rsidR="00D448B5" w:rsidRPr="00423C70" w:rsidRDefault="00D448B5" w:rsidP="00D448B5"/>
    <w:p w14:paraId="5C950C7C" w14:textId="77777777" w:rsidR="00D448B5" w:rsidRPr="00423C70" w:rsidRDefault="00D448B5" w:rsidP="00D448B5">
      <w:pPr>
        <w:spacing w:before="240" w:after="240" w:line="360" w:lineRule="auto"/>
        <w:ind w:right="49"/>
        <w:contextualSpacing/>
        <w:jc w:val="both"/>
        <w:rPr>
          <w:rFonts w:ascii="Palatino Linotype" w:hAnsi="Palatino Linotype" w:cs="Arial"/>
          <w:lang w:eastAsia="es-MX"/>
        </w:rPr>
      </w:pPr>
      <w:r w:rsidRPr="00423C70">
        <w:rPr>
          <w:rFonts w:ascii="Palatino Linotype" w:hAnsi="Palatino Linotype" w:cs="Arial"/>
        </w:rPr>
        <w:t xml:space="preserve">Además, </w:t>
      </w:r>
      <w:r w:rsidRPr="00423C7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423C70"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Default="00D448B5" w:rsidP="00486009">
      <w:pPr>
        <w:spacing w:before="240" w:after="240" w:line="360" w:lineRule="auto"/>
        <w:ind w:right="49"/>
        <w:contextualSpacing/>
        <w:jc w:val="both"/>
        <w:rPr>
          <w:rFonts w:ascii="Palatino Linotype" w:eastAsia="MS Mincho" w:hAnsi="Palatino Linotype" w:cs="Tahoma"/>
        </w:rPr>
      </w:pPr>
      <w:r w:rsidRPr="00423C70">
        <w:rPr>
          <w:rFonts w:ascii="Palatino Linotype" w:hAnsi="Palatino Linotype" w:cs="Arial"/>
          <w:lang w:eastAsia="es-MX"/>
        </w:rPr>
        <w:t xml:space="preserve">De la misma forma, </w:t>
      </w:r>
      <w:r w:rsidRPr="00423C70">
        <w:rPr>
          <w:rFonts w:ascii="Palatino Linotype" w:eastAsia="MS Mincho" w:hAnsi="Palatino Linotype"/>
        </w:rPr>
        <w:t>de acuerdo al contenido del artículo 160,</w:t>
      </w:r>
      <w:r w:rsidRPr="00423C70">
        <w:rPr>
          <w:rFonts w:ascii="Palatino Linotype" w:hAnsi="Palatino Linotype" w:cs="Arial"/>
        </w:rPr>
        <w:t xml:space="preserve"> de la Ley </w:t>
      </w:r>
      <w:r w:rsidRPr="00423C70">
        <w:rPr>
          <w:rFonts w:ascii="Palatino Linotype" w:eastAsia="MS Mincho" w:hAnsi="Palatino Linotype" w:cs="Tahoma"/>
        </w:rPr>
        <w:t>General de Transparencia y Acceso a la Información Pública que a la letra dispone:</w:t>
      </w:r>
    </w:p>
    <w:p w14:paraId="18F7B272" w14:textId="77777777" w:rsidR="008754CF" w:rsidRPr="00486009" w:rsidRDefault="008754CF" w:rsidP="00486009">
      <w:pPr>
        <w:spacing w:before="240" w:after="240" w:line="360" w:lineRule="auto"/>
        <w:ind w:right="49"/>
        <w:contextualSpacing/>
        <w:jc w:val="both"/>
        <w:rPr>
          <w:rFonts w:ascii="Palatino Linotype" w:eastAsia="MS Mincho" w:hAnsi="Palatino Linotype" w:cs="Tahoma"/>
        </w:rPr>
      </w:pPr>
    </w:p>
    <w:p w14:paraId="041CC131" w14:textId="77777777" w:rsidR="00D448B5" w:rsidRPr="00423C70" w:rsidRDefault="00D448B5" w:rsidP="00D448B5">
      <w:pPr>
        <w:ind w:left="567" w:right="616"/>
        <w:contextualSpacing/>
        <w:jc w:val="both"/>
        <w:rPr>
          <w:rFonts w:ascii="Palatino Linotype" w:hAnsi="Palatino Linotype" w:cs="Arial"/>
          <w:i/>
          <w:sz w:val="22"/>
          <w:lang w:eastAsia="gl-ES"/>
        </w:rPr>
      </w:pPr>
      <w:r w:rsidRPr="00423C70">
        <w:rPr>
          <w:rFonts w:ascii="Palatino Linotype" w:hAnsi="Palatino Linotype" w:cs="Arial"/>
          <w:b/>
          <w:i/>
          <w:sz w:val="22"/>
          <w:lang w:eastAsia="gl-ES"/>
        </w:rPr>
        <w:t>Artículo 160</w:t>
      </w:r>
      <w:r w:rsidRPr="00423C7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D2393B5" w14:textId="77777777" w:rsidR="00D448B5" w:rsidRPr="00423C70" w:rsidRDefault="00D448B5" w:rsidP="00851355">
      <w:pPr>
        <w:ind w:right="616"/>
        <w:contextualSpacing/>
        <w:jc w:val="both"/>
        <w:rPr>
          <w:rFonts w:ascii="Palatino Linotype" w:hAnsi="Palatino Linotype" w:cs="Arial"/>
          <w:i/>
          <w:sz w:val="14"/>
          <w:lang w:eastAsia="gl-ES"/>
        </w:rPr>
      </w:pPr>
    </w:p>
    <w:p w14:paraId="38E6726D" w14:textId="77777777" w:rsidR="00D448B5" w:rsidRPr="00423C70" w:rsidRDefault="00D448B5" w:rsidP="00D448B5">
      <w:pPr>
        <w:spacing w:line="360" w:lineRule="auto"/>
        <w:jc w:val="both"/>
        <w:rPr>
          <w:rFonts w:ascii="Palatino Linotype" w:hAnsi="Palatino Linotype" w:cs="Arial"/>
          <w:color w:val="222222"/>
          <w:szCs w:val="19"/>
          <w:lang w:eastAsia="es-MX"/>
        </w:rPr>
      </w:pPr>
      <w:r w:rsidRPr="00423C70">
        <w:rPr>
          <w:rFonts w:ascii="Palatino Linotype" w:hAnsi="Palatino Linotype"/>
          <w:color w:val="000000"/>
        </w:rPr>
        <w:t xml:space="preserve">Sirve como apoyo </w:t>
      </w:r>
      <w:r w:rsidRPr="00423C7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423C70" w:rsidRDefault="00D448B5" w:rsidP="00D448B5">
      <w:pPr>
        <w:pStyle w:val="Sinespaciado"/>
        <w:rPr>
          <w:lang w:eastAsia="es-MX"/>
        </w:rPr>
      </w:pPr>
    </w:p>
    <w:p w14:paraId="26E50E33" w14:textId="77777777" w:rsidR="00D448B5" w:rsidRPr="00423C70"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423C7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23C7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423C70" w:rsidRDefault="00D448B5" w:rsidP="00D448B5">
      <w:pPr>
        <w:pStyle w:val="Sinespaciado"/>
      </w:pPr>
    </w:p>
    <w:p w14:paraId="0DD16C7D" w14:textId="77777777" w:rsidR="00D448B5" w:rsidRPr="00423C70" w:rsidRDefault="00D448B5" w:rsidP="00D448B5">
      <w:pPr>
        <w:pStyle w:val="Sinespaciado"/>
      </w:pPr>
    </w:p>
    <w:p w14:paraId="363B9F59" w14:textId="77777777" w:rsidR="00D448B5" w:rsidRPr="00423C70" w:rsidRDefault="00D448B5" w:rsidP="00D448B5">
      <w:pPr>
        <w:spacing w:line="360" w:lineRule="auto"/>
        <w:contextualSpacing/>
        <w:jc w:val="both"/>
        <w:rPr>
          <w:rFonts w:ascii="Palatino Linotype" w:hAnsi="Palatino Linotype" w:cs="Arial"/>
        </w:rPr>
      </w:pPr>
      <w:r w:rsidRPr="00423C70">
        <w:rPr>
          <w:rFonts w:ascii="Palatino Linotype" w:hAnsi="Palatino Linotype" w:cs="Arial"/>
          <w:bCs/>
        </w:rPr>
        <w:t xml:space="preserve">Además, </w:t>
      </w:r>
      <w:r w:rsidRPr="00423C7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423C70" w:rsidRDefault="00D448B5" w:rsidP="00D448B5">
      <w:pPr>
        <w:pStyle w:val="Sinespaciado"/>
      </w:pPr>
    </w:p>
    <w:p w14:paraId="0FD89CF2" w14:textId="77777777" w:rsidR="00D448B5" w:rsidRPr="00423C70" w:rsidRDefault="00D448B5" w:rsidP="00D448B5">
      <w:pPr>
        <w:ind w:left="567" w:right="616"/>
        <w:contextualSpacing/>
        <w:jc w:val="both"/>
        <w:rPr>
          <w:rFonts w:ascii="Palatino Linotype" w:hAnsi="Palatino Linotype" w:cs="Arial"/>
          <w:i/>
          <w:sz w:val="22"/>
        </w:rPr>
      </w:pPr>
      <w:r w:rsidRPr="00423C70">
        <w:rPr>
          <w:rFonts w:ascii="Palatino Linotype" w:hAnsi="Palatino Linotype" w:cs="Arial"/>
          <w:b/>
          <w:i/>
          <w:sz w:val="22"/>
        </w:rPr>
        <w:t>Artículo 23.</w:t>
      </w:r>
      <w:r w:rsidRPr="00423C70">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423C70" w:rsidRDefault="00D448B5" w:rsidP="00D448B5">
      <w:pPr>
        <w:ind w:left="567" w:right="616"/>
        <w:contextualSpacing/>
        <w:jc w:val="both"/>
        <w:rPr>
          <w:rFonts w:ascii="Palatino Linotype" w:hAnsi="Palatino Linotype" w:cs="Arial"/>
          <w:i/>
          <w:sz w:val="22"/>
        </w:rPr>
      </w:pPr>
      <w:r w:rsidRPr="00423C70">
        <w:rPr>
          <w:rFonts w:ascii="Palatino Linotype" w:hAnsi="Palatino Linotype" w:cs="Arial"/>
          <w:i/>
          <w:sz w:val="22"/>
        </w:rPr>
        <w:t>(…)</w:t>
      </w:r>
    </w:p>
    <w:p w14:paraId="6FA3C3EC" w14:textId="7B382083" w:rsidR="00A563B8" w:rsidRPr="00423C70"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423C70">
        <w:rPr>
          <w:rFonts w:ascii="Palatino Linotype" w:eastAsiaTheme="minorHAnsi" w:hAnsi="Palatino Linotype" w:cs="Bookman Old Style"/>
          <w:b/>
          <w:bCs/>
          <w:i/>
          <w:color w:val="000000"/>
          <w:sz w:val="22"/>
          <w:szCs w:val="20"/>
          <w:lang w:val="es-MX" w:eastAsia="en-US"/>
        </w:rPr>
        <w:t xml:space="preserve">IV. </w:t>
      </w:r>
      <w:r w:rsidRPr="00423C70">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423C70" w:rsidRDefault="000A0590" w:rsidP="00D448B5">
      <w:pPr>
        <w:spacing w:line="360" w:lineRule="auto"/>
        <w:jc w:val="both"/>
        <w:rPr>
          <w:rFonts w:ascii="Palatino Linotype" w:hAnsi="Palatino Linotype" w:cs="Arial"/>
        </w:rPr>
      </w:pPr>
    </w:p>
    <w:p w14:paraId="5BA34FDF" w14:textId="384F3FE0" w:rsidR="00D448B5" w:rsidRPr="00423C70" w:rsidRDefault="00D448B5" w:rsidP="00D448B5">
      <w:pPr>
        <w:spacing w:line="360" w:lineRule="auto"/>
        <w:jc w:val="both"/>
        <w:rPr>
          <w:rFonts w:ascii="Palatino Linotype" w:eastAsiaTheme="minorHAnsi" w:hAnsi="Palatino Linotype" w:cs="Arial"/>
          <w:szCs w:val="22"/>
          <w:lang w:val="es-MX" w:eastAsia="en-US"/>
        </w:rPr>
      </w:pPr>
      <w:r w:rsidRPr="00423C7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23C70">
        <w:rPr>
          <w:rFonts w:ascii="Palatino Linotype" w:eastAsiaTheme="minorHAnsi" w:hAnsi="Palatino Linotype" w:cs="Arial"/>
          <w:b/>
          <w:szCs w:val="22"/>
          <w:lang w:val="es-MX" w:eastAsia="en-US"/>
        </w:rPr>
        <w:t>SAIMEX</w:t>
      </w:r>
      <w:r w:rsidRPr="00423C70">
        <w:rPr>
          <w:rFonts w:ascii="Palatino Linotype" w:eastAsiaTheme="minorHAnsi" w:hAnsi="Palatino Linotype" w:cs="Arial"/>
          <w:szCs w:val="22"/>
          <w:lang w:val="es-MX" w:eastAsia="en-US"/>
        </w:rPr>
        <w:t>, a efecto de determinar si con la información remitida por</w:t>
      </w:r>
      <w:r w:rsidR="00486009">
        <w:rPr>
          <w:rFonts w:ascii="Palatino Linotype" w:eastAsiaTheme="minorHAnsi" w:hAnsi="Palatino Linotype" w:cs="Arial"/>
          <w:szCs w:val="22"/>
          <w:lang w:val="es-MX" w:eastAsia="en-US"/>
        </w:rPr>
        <w:t xml:space="preserve"> el </w:t>
      </w:r>
      <w:r w:rsidRPr="00423C70">
        <w:rPr>
          <w:rFonts w:ascii="Palatino Linotype" w:eastAsiaTheme="minorHAnsi" w:hAnsi="Palatino Linotype" w:cs="Arial"/>
          <w:b/>
          <w:szCs w:val="22"/>
          <w:lang w:val="es-MX" w:eastAsia="en-US"/>
        </w:rPr>
        <w:t>Sujeto Obligado</w:t>
      </w:r>
      <w:r w:rsidRPr="00423C70">
        <w:rPr>
          <w:rFonts w:ascii="Palatino Linotype" w:eastAsiaTheme="minorHAnsi" w:hAnsi="Palatino Linotype" w:cs="Arial"/>
          <w:szCs w:val="22"/>
          <w:lang w:val="es-MX" w:eastAsia="en-US"/>
        </w:rPr>
        <w:t xml:space="preserve"> a través de su respuesta</w:t>
      </w:r>
      <w:r w:rsidR="000A0590" w:rsidRPr="00423C70">
        <w:rPr>
          <w:rFonts w:ascii="Palatino Linotype" w:eastAsiaTheme="minorHAnsi" w:hAnsi="Palatino Linotype" w:cs="Arial"/>
          <w:szCs w:val="22"/>
          <w:lang w:val="es-MX" w:eastAsia="en-US"/>
        </w:rPr>
        <w:t xml:space="preserve">, </w:t>
      </w:r>
      <w:r w:rsidRPr="00423C70">
        <w:rPr>
          <w:rFonts w:ascii="Palatino Linotype" w:eastAsiaTheme="minorHAnsi" w:hAnsi="Palatino Linotype" w:cs="Arial"/>
          <w:szCs w:val="22"/>
          <w:lang w:val="es-MX" w:eastAsia="en-US"/>
        </w:rPr>
        <w:t xml:space="preserve">colma lo requerido en dicha solicitud. </w:t>
      </w:r>
    </w:p>
    <w:p w14:paraId="58D97C53" w14:textId="77777777" w:rsidR="00F618EB" w:rsidRPr="00423C70"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Default="00F618EB" w:rsidP="00F618EB">
      <w:p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 xml:space="preserve">Atento a ello, primeramente, es importante señalar que el ahora </w:t>
      </w:r>
      <w:r w:rsidRPr="00423C70">
        <w:rPr>
          <w:rFonts w:ascii="Palatino Linotype" w:eastAsiaTheme="minorHAnsi" w:hAnsi="Palatino Linotype" w:cs="Arial"/>
          <w:b/>
          <w:lang w:val="es-MX" w:eastAsia="en-US"/>
        </w:rPr>
        <w:t>Recurrente</w:t>
      </w:r>
      <w:r w:rsidRPr="00423C70">
        <w:rPr>
          <w:rFonts w:ascii="Palatino Linotype" w:eastAsiaTheme="minorHAnsi" w:hAnsi="Palatino Linotype" w:cs="Arial"/>
          <w:bCs/>
          <w:lang w:val="es-MX" w:eastAsia="en-US"/>
        </w:rPr>
        <w:t xml:space="preserve"> se adolece de lo siguiente:</w:t>
      </w:r>
    </w:p>
    <w:p w14:paraId="718574AF" w14:textId="77777777" w:rsidR="008754CF" w:rsidRDefault="008754CF" w:rsidP="00F618EB">
      <w:pPr>
        <w:spacing w:line="360" w:lineRule="auto"/>
        <w:ind w:right="49"/>
        <w:jc w:val="both"/>
        <w:rPr>
          <w:rFonts w:ascii="Palatino Linotype" w:eastAsiaTheme="minorHAnsi" w:hAnsi="Palatino Linotype" w:cs="Arial"/>
          <w:bCs/>
          <w:lang w:val="es-MX" w:eastAsia="en-US"/>
        </w:rPr>
      </w:pPr>
    </w:p>
    <w:p w14:paraId="40D07835" w14:textId="77777777" w:rsidR="00851355" w:rsidRDefault="00851355" w:rsidP="00851355">
      <w:pPr>
        <w:pStyle w:val="Prrafodelista"/>
        <w:numPr>
          <w:ilvl w:val="0"/>
          <w:numId w:val="30"/>
        </w:numPr>
        <w:spacing w:line="360" w:lineRule="auto"/>
        <w:jc w:val="both"/>
        <w:rPr>
          <w:rFonts w:ascii="Palatino Linotype" w:eastAsiaTheme="minorHAnsi" w:hAnsi="Palatino Linotype" w:cs="Arial"/>
          <w:bCs/>
          <w:lang w:val="es-MX" w:eastAsia="en-US"/>
        </w:rPr>
      </w:pPr>
      <w:r w:rsidRPr="00851355">
        <w:rPr>
          <w:rFonts w:ascii="Palatino Linotype" w:eastAsiaTheme="minorHAnsi" w:hAnsi="Palatino Linotype" w:cs="Arial"/>
          <w:b/>
          <w:bCs/>
          <w:lang w:val="es-MX" w:eastAsia="en-US"/>
        </w:rPr>
        <w:lastRenderedPageBreak/>
        <w:t>Proporcionar copia legible de los "formatos utilizados" y "documentos fuente"</w:t>
      </w:r>
      <w:r w:rsidRPr="00851355">
        <w:rPr>
          <w:rFonts w:ascii="Palatino Linotype" w:eastAsiaTheme="minorHAnsi" w:hAnsi="Palatino Linotype" w:cs="Arial"/>
          <w:bCs/>
          <w:lang w:val="es-MX" w:eastAsia="en-US"/>
        </w:rPr>
        <w:t xml:space="preserve"> para el registro de entradas y salidas de bienes que el propio Sujeto Obligado menciona en su respuesta (tales como los modelos o plantillas de los "listados elaborados de manera interna", las "listas generadas de manera interna", y las "requisiciones" de cada área que se firman y resguardan), correspondientes al periodo del </w:t>
      </w:r>
      <w:r w:rsidRPr="00851355">
        <w:rPr>
          <w:rFonts w:ascii="Palatino Linotype" w:eastAsiaTheme="minorHAnsi" w:hAnsi="Palatino Linotype" w:cs="Arial"/>
          <w:b/>
          <w:bCs/>
          <w:lang w:val="es-MX" w:eastAsia="en-US"/>
        </w:rPr>
        <w:t>01/01/2023 al 01/06/2025</w:t>
      </w:r>
      <w:r w:rsidRPr="00851355">
        <w:rPr>
          <w:rFonts w:ascii="Palatino Linotype" w:eastAsiaTheme="minorHAnsi" w:hAnsi="Palatino Linotype" w:cs="Arial"/>
          <w:bCs/>
          <w:lang w:val="es-MX" w:eastAsia="en-US"/>
        </w:rPr>
        <w:t>.</w:t>
      </w:r>
    </w:p>
    <w:p w14:paraId="71163857" w14:textId="77777777" w:rsidR="00851355" w:rsidRDefault="00851355" w:rsidP="00851355">
      <w:pPr>
        <w:pStyle w:val="Prrafodelista"/>
        <w:spacing w:line="360" w:lineRule="auto"/>
        <w:ind w:left="720"/>
        <w:jc w:val="both"/>
        <w:rPr>
          <w:rFonts w:ascii="Palatino Linotype" w:eastAsiaTheme="minorHAnsi" w:hAnsi="Palatino Linotype" w:cs="Arial"/>
          <w:bCs/>
          <w:lang w:val="es-MX" w:eastAsia="en-US"/>
        </w:rPr>
      </w:pPr>
    </w:p>
    <w:p w14:paraId="7C4E35FE" w14:textId="77777777" w:rsidR="00851355" w:rsidRDefault="00851355" w:rsidP="00851355">
      <w:pPr>
        <w:pStyle w:val="Prrafodelista"/>
        <w:numPr>
          <w:ilvl w:val="0"/>
          <w:numId w:val="30"/>
        </w:numPr>
        <w:spacing w:line="360" w:lineRule="auto"/>
        <w:jc w:val="both"/>
        <w:rPr>
          <w:rFonts w:ascii="Palatino Linotype" w:eastAsiaTheme="minorHAnsi" w:hAnsi="Palatino Linotype" w:cs="Arial"/>
          <w:bCs/>
          <w:lang w:val="es-MX" w:eastAsia="en-US"/>
        </w:rPr>
      </w:pPr>
      <w:r w:rsidRPr="00851355">
        <w:rPr>
          <w:rFonts w:ascii="Palatino Linotype" w:eastAsiaTheme="minorHAnsi" w:hAnsi="Palatino Linotype" w:cs="Arial"/>
          <w:b/>
          <w:bCs/>
          <w:lang w:val="es-MX" w:eastAsia="en-US"/>
        </w:rPr>
        <w:t>Detallar de forma precisa los "controles establecidos"</w:t>
      </w:r>
      <w:r w:rsidRPr="00851355">
        <w:rPr>
          <w:rFonts w:ascii="Palatino Linotype" w:eastAsiaTheme="minorHAnsi" w:hAnsi="Palatino Linotype" w:cs="Arial"/>
          <w:bCs/>
          <w:lang w:val="es-MX" w:eastAsia="en-US"/>
        </w:rPr>
        <w:t xml:space="preserve"> para asegurar la correcta y oportuna documentación de los movimientos de inventario para cada tipo de bien que gestionan, durante el periodo del </w:t>
      </w:r>
      <w:r w:rsidRPr="00851355">
        <w:rPr>
          <w:rFonts w:ascii="Palatino Linotype" w:eastAsiaTheme="minorHAnsi" w:hAnsi="Palatino Linotype" w:cs="Arial"/>
          <w:b/>
          <w:bCs/>
          <w:lang w:val="es-MX" w:eastAsia="en-US"/>
        </w:rPr>
        <w:t>01/01/2023 al 01/06/2025</w:t>
      </w:r>
      <w:r w:rsidRPr="00851355">
        <w:rPr>
          <w:rFonts w:ascii="Palatino Linotype" w:eastAsiaTheme="minorHAnsi" w:hAnsi="Palatino Linotype" w:cs="Arial"/>
          <w:bCs/>
          <w:lang w:val="es-MX" w:eastAsia="en-US"/>
        </w:rPr>
        <w:t>, más allá de una descripción narrativa general.</w:t>
      </w:r>
    </w:p>
    <w:p w14:paraId="7C7C53F1" w14:textId="77777777" w:rsidR="00851355" w:rsidRPr="00851355" w:rsidRDefault="00851355" w:rsidP="00851355">
      <w:pPr>
        <w:spacing w:line="360" w:lineRule="auto"/>
        <w:jc w:val="both"/>
        <w:rPr>
          <w:rFonts w:ascii="Palatino Linotype" w:eastAsiaTheme="minorHAnsi" w:hAnsi="Palatino Linotype" w:cs="Arial"/>
          <w:bCs/>
          <w:lang w:val="es-MX" w:eastAsia="en-US"/>
        </w:rPr>
      </w:pPr>
    </w:p>
    <w:p w14:paraId="2F5E560C" w14:textId="5F7A4782" w:rsidR="00851355" w:rsidRPr="00851355" w:rsidRDefault="00851355" w:rsidP="00851355">
      <w:pPr>
        <w:pStyle w:val="Prrafodelista"/>
        <w:numPr>
          <w:ilvl w:val="0"/>
          <w:numId w:val="30"/>
        </w:numPr>
        <w:spacing w:line="360" w:lineRule="auto"/>
        <w:jc w:val="both"/>
        <w:rPr>
          <w:rFonts w:ascii="Palatino Linotype" w:eastAsiaTheme="minorHAnsi" w:hAnsi="Palatino Linotype" w:cs="Arial"/>
          <w:bCs/>
          <w:lang w:val="es-MX" w:eastAsia="en-US"/>
        </w:rPr>
      </w:pPr>
      <w:r w:rsidRPr="00851355">
        <w:rPr>
          <w:rFonts w:ascii="Palatino Linotype" w:eastAsiaTheme="minorHAnsi" w:hAnsi="Palatino Linotype" w:cs="Arial"/>
          <w:b/>
          <w:bCs/>
          <w:lang w:val="es-MX" w:eastAsia="en-US"/>
        </w:rPr>
        <w:t>Informar sobre la normatividad específica (leyes, reglamentos, acuerdos, manuales internos)</w:t>
      </w:r>
      <w:r w:rsidRPr="00851355">
        <w:rPr>
          <w:rFonts w:ascii="Palatino Linotype" w:eastAsiaTheme="minorHAnsi" w:hAnsi="Palatino Linotype" w:cs="Arial"/>
          <w:bCs/>
          <w:lang w:val="es-MX" w:eastAsia="en-US"/>
        </w:rPr>
        <w:t xml:space="preserve"> que haya regido el control de inventarios y la documentación de entradas y salidas para los bienes distintos a los del Programa Desayunos Escolares, durante el periodo del </w:t>
      </w:r>
      <w:r w:rsidRPr="00851355">
        <w:rPr>
          <w:rFonts w:ascii="Palatino Linotype" w:eastAsiaTheme="minorHAnsi" w:hAnsi="Palatino Linotype" w:cs="Arial"/>
          <w:b/>
          <w:bCs/>
          <w:lang w:val="es-MX" w:eastAsia="en-US"/>
        </w:rPr>
        <w:t>01/01/2023 al 01/06/2025</w:t>
      </w:r>
      <w:r w:rsidRPr="00851355">
        <w:rPr>
          <w:rFonts w:ascii="Palatino Linotype" w:eastAsiaTheme="minorHAnsi" w:hAnsi="Palatino Linotype" w:cs="Arial"/>
          <w:bCs/>
          <w:lang w:val="es-MX" w:eastAsia="en-US"/>
        </w:rPr>
        <w:t>, o en su caso, declarar explícitamente la inexistencia de dicha normatividad para cada tipo y para el periodo solicitado.</w:t>
      </w:r>
    </w:p>
    <w:p w14:paraId="070DC7D3" w14:textId="77777777" w:rsidR="00AB4425" w:rsidRDefault="00AB4425" w:rsidP="00F95F80">
      <w:pPr>
        <w:spacing w:line="360" w:lineRule="auto"/>
        <w:jc w:val="both"/>
        <w:rPr>
          <w:rFonts w:ascii="Palatino Linotype" w:hAnsi="Palatino Linotype"/>
          <w:lang w:val="es-MX" w:eastAsia="es-MX"/>
        </w:rPr>
      </w:pPr>
    </w:p>
    <w:p w14:paraId="1E501007" w14:textId="3D26029D" w:rsidR="00F95F80" w:rsidRDefault="00F95F80" w:rsidP="00F95F80">
      <w:pPr>
        <w:spacing w:line="360" w:lineRule="auto"/>
        <w:jc w:val="both"/>
        <w:rPr>
          <w:rFonts w:ascii="Palatino Linotype" w:hAnsi="Palatino Linotype"/>
          <w:lang w:val="es-MX" w:eastAsia="es-MX"/>
        </w:rPr>
      </w:pPr>
      <w:r w:rsidRPr="00F95F80">
        <w:rPr>
          <w:rFonts w:ascii="Palatino Linotype" w:hAnsi="Palatino Linotype"/>
          <w:lang w:val="es-MX" w:eastAsia="es-MX"/>
        </w:rPr>
        <w:t>En primer lugar, conviene señalar que</w:t>
      </w:r>
      <w:r w:rsidR="00AD4793">
        <w:rPr>
          <w:rFonts w:ascii="Palatino Linotype" w:hAnsi="Palatino Linotype"/>
          <w:lang w:val="es-MX" w:eastAsia="es-MX"/>
        </w:rPr>
        <w:t>,</w:t>
      </w:r>
      <w:r w:rsidRPr="00F95F80">
        <w:rPr>
          <w:rFonts w:ascii="Palatino Linotype" w:hAnsi="Palatino Linotype"/>
          <w:lang w:val="es-MX" w:eastAsia="es-MX"/>
        </w:rPr>
        <w:t xml:space="preserve"> quien se pronunció para estos requerimientos, fue</w:t>
      </w:r>
      <w:r w:rsidR="00851355">
        <w:rPr>
          <w:rFonts w:ascii="Palatino Linotype" w:hAnsi="Palatino Linotype"/>
          <w:lang w:val="es-MX" w:eastAsia="es-MX"/>
        </w:rPr>
        <w:t xml:space="preserve">ron los servidores públicos habilitados de las áreas de </w:t>
      </w:r>
      <w:r w:rsidR="00851355">
        <w:rPr>
          <w:rFonts w:ascii="Palatino Linotype" w:eastAsiaTheme="minorHAnsi" w:hAnsi="Palatino Linotype" w:cstheme="minorBidi"/>
          <w:lang w:val="es-MX" w:eastAsia="es-MX"/>
        </w:rPr>
        <w:t xml:space="preserve">la </w:t>
      </w:r>
      <w:r w:rsidR="00851355" w:rsidRPr="00A73A53">
        <w:rPr>
          <w:rFonts w:ascii="Palatino Linotype" w:eastAsiaTheme="minorHAnsi" w:hAnsi="Palatino Linotype" w:cstheme="minorBidi"/>
          <w:b/>
          <w:u w:val="single"/>
          <w:lang w:val="es-MX" w:eastAsia="es-MX"/>
        </w:rPr>
        <w:t xml:space="preserve">Subdirección de Gestión Social </w:t>
      </w:r>
      <w:r w:rsidR="00851355">
        <w:rPr>
          <w:rFonts w:ascii="Palatino Linotype" w:eastAsiaTheme="minorHAnsi" w:hAnsi="Palatino Linotype" w:cstheme="minorBidi"/>
          <w:lang w:val="es-MX" w:eastAsia="es-MX"/>
        </w:rPr>
        <w:t xml:space="preserve">que comprende la </w:t>
      </w:r>
      <w:r w:rsidR="00851355" w:rsidRPr="00A73A53">
        <w:rPr>
          <w:rFonts w:ascii="Palatino Linotype" w:eastAsiaTheme="minorHAnsi" w:hAnsi="Palatino Linotype" w:cstheme="minorBidi"/>
          <w:b/>
          <w:lang w:val="es-MX" w:eastAsia="es-MX"/>
        </w:rPr>
        <w:t>Jefatura de Programas Sociales</w:t>
      </w:r>
      <w:r w:rsidR="00851355">
        <w:rPr>
          <w:rFonts w:ascii="Palatino Linotype" w:eastAsiaTheme="minorHAnsi" w:hAnsi="Palatino Linotype" w:cstheme="minorBidi"/>
          <w:lang w:val="es-MX" w:eastAsia="es-MX"/>
        </w:rPr>
        <w:t xml:space="preserve"> y </w:t>
      </w:r>
      <w:r w:rsidR="00851355" w:rsidRPr="00A73A53">
        <w:rPr>
          <w:rFonts w:ascii="Palatino Linotype" w:eastAsiaTheme="minorHAnsi" w:hAnsi="Palatino Linotype" w:cstheme="minorBidi"/>
          <w:b/>
          <w:lang w:val="es-MX" w:eastAsia="es-MX"/>
        </w:rPr>
        <w:t>Jefatura de Adulto Mayor</w:t>
      </w:r>
      <w:r w:rsidR="00851355">
        <w:rPr>
          <w:rFonts w:ascii="Palatino Linotype" w:eastAsiaTheme="minorHAnsi" w:hAnsi="Palatino Linotype" w:cstheme="minorBidi"/>
          <w:lang w:val="es-MX" w:eastAsia="es-MX"/>
        </w:rPr>
        <w:t xml:space="preserve">, </w:t>
      </w:r>
      <w:r w:rsidR="00851355" w:rsidRPr="00A73A53">
        <w:rPr>
          <w:rFonts w:ascii="Palatino Linotype" w:eastAsiaTheme="minorHAnsi" w:hAnsi="Palatino Linotype" w:cstheme="minorBidi"/>
          <w:b/>
          <w:u w:val="single"/>
          <w:lang w:val="es-MX" w:eastAsia="es-MX"/>
        </w:rPr>
        <w:t>Subdirección de Salud</w:t>
      </w:r>
      <w:r w:rsidR="00851355">
        <w:rPr>
          <w:rFonts w:ascii="Palatino Linotype" w:eastAsiaTheme="minorHAnsi" w:hAnsi="Palatino Linotype" w:cstheme="minorBidi"/>
          <w:lang w:val="es-MX" w:eastAsia="es-MX"/>
        </w:rPr>
        <w:t xml:space="preserve">, </w:t>
      </w:r>
      <w:r w:rsidR="00851355" w:rsidRPr="00A73A53">
        <w:rPr>
          <w:rFonts w:ascii="Palatino Linotype" w:eastAsiaTheme="minorHAnsi" w:hAnsi="Palatino Linotype" w:cstheme="minorBidi"/>
          <w:b/>
          <w:u w:val="single"/>
          <w:lang w:val="es-MX" w:eastAsia="es-MX"/>
        </w:rPr>
        <w:t>Subdirección de Atención a la Infancia</w:t>
      </w:r>
      <w:r w:rsidR="00851355">
        <w:rPr>
          <w:rFonts w:ascii="Palatino Linotype" w:eastAsiaTheme="minorHAnsi" w:hAnsi="Palatino Linotype" w:cstheme="minorBidi"/>
          <w:lang w:val="es-MX" w:eastAsia="es-MX"/>
        </w:rPr>
        <w:t xml:space="preserve"> y la </w:t>
      </w:r>
      <w:r w:rsidR="00851355" w:rsidRPr="00A73A53">
        <w:rPr>
          <w:rFonts w:ascii="Palatino Linotype" w:eastAsiaTheme="minorHAnsi" w:hAnsi="Palatino Linotype" w:cstheme="minorBidi"/>
          <w:b/>
          <w:u w:val="single"/>
          <w:lang w:val="es-MX" w:eastAsia="es-MX"/>
        </w:rPr>
        <w:t>Subdirección de Finanzas</w:t>
      </w:r>
      <w:r w:rsidRPr="00F95F80">
        <w:rPr>
          <w:rFonts w:ascii="Palatino Linotype" w:hAnsi="Palatino Linotype"/>
          <w:lang w:val="es-MX" w:eastAsia="es-MX"/>
        </w:rPr>
        <w:t xml:space="preserve">, siendo </w:t>
      </w:r>
      <w:r w:rsidR="00230B10">
        <w:rPr>
          <w:rFonts w:ascii="Palatino Linotype" w:hAnsi="Palatino Linotype"/>
          <w:lang w:val="es-MX" w:eastAsia="es-MX"/>
        </w:rPr>
        <w:t>los</w:t>
      </w:r>
      <w:r w:rsidRPr="00F95F80">
        <w:rPr>
          <w:rFonts w:ascii="Palatino Linotype" w:hAnsi="Palatino Linotype"/>
          <w:lang w:val="es-MX" w:eastAsia="es-MX"/>
        </w:rPr>
        <w:t xml:space="preserve"> competente</w:t>
      </w:r>
      <w:r w:rsidR="00230B10">
        <w:rPr>
          <w:rFonts w:ascii="Palatino Linotype" w:hAnsi="Palatino Linotype"/>
          <w:lang w:val="es-MX" w:eastAsia="es-MX"/>
        </w:rPr>
        <w:t>s</w:t>
      </w:r>
      <w:r w:rsidRPr="00F95F80">
        <w:rPr>
          <w:rFonts w:ascii="Palatino Linotype" w:hAnsi="Palatino Linotype"/>
          <w:lang w:val="es-MX" w:eastAsia="es-MX"/>
        </w:rPr>
        <w:t xml:space="preserve"> para emitir pronunciamiento, teniendo como </w:t>
      </w:r>
      <w:r w:rsidRPr="00F95F80">
        <w:rPr>
          <w:rFonts w:ascii="Palatino Linotype" w:hAnsi="Palatino Linotype"/>
          <w:lang w:val="es-MX" w:eastAsia="es-MX"/>
        </w:rPr>
        <w:lastRenderedPageBreak/>
        <w:t xml:space="preserve">sustento </w:t>
      </w:r>
      <w:r w:rsidR="00AD4793">
        <w:rPr>
          <w:rFonts w:ascii="Palatino Linotype" w:hAnsi="Palatino Linotype"/>
          <w:lang w:val="es-MX" w:eastAsia="es-MX"/>
        </w:rPr>
        <w:t xml:space="preserve">el </w:t>
      </w:r>
      <w:r w:rsidR="00AD4793" w:rsidRPr="00AD4793">
        <w:rPr>
          <w:rFonts w:ascii="Palatino Linotype" w:hAnsi="Palatino Linotype"/>
          <w:b/>
          <w:lang w:eastAsia="es-MX"/>
        </w:rPr>
        <w:t>Manual de Organización del Sistema Municipal para el Desarrollo Integral de la Familia de Lerma</w:t>
      </w:r>
      <w:r w:rsidRPr="00F95F80">
        <w:rPr>
          <w:rFonts w:ascii="Palatino Linotype" w:hAnsi="Palatino Linotype"/>
          <w:lang w:val="es-MX" w:eastAsia="es-MX"/>
        </w:rPr>
        <w:t xml:space="preserve">, </w:t>
      </w:r>
      <w:r w:rsidR="00230B10">
        <w:rPr>
          <w:rFonts w:ascii="Palatino Linotype" w:hAnsi="Palatino Linotype"/>
          <w:lang w:val="es-MX" w:eastAsia="es-MX"/>
        </w:rPr>
        <w:t>el</w:t>
      </w:r>
      <w:r w:rsidRPr="00F95F80">
        <w:rPr>
          <w:rFonts w:ascii="Palatino Linotype" w:hAnsi="Palatino Linotype"/>
          <w:lang w:val="es-MX" w:eastAsia="es-MX"/>
        </w:rPr>
        <w:t xml:space="preserve"> cual señala:</w:t>
      </w:r>
    </w:p>
    <w:p w14:paraId="16B45596" w14:textId="77777777" w:rsidR="00F95F80" w:rsidRPr="00F95F80" w:rsidRDefault="00F95F80" w:rsidP="00F95F80">
      <w:pPr>
        <w:spacing w:line="360" w:lineRule="auto"/>
        <w:jc w:val="both"/>
        <w:rPr>
          <w:rFonts w:ascii="Palatino Linotype" w:hAnsi="Palatino Linotype"/>
          <w:lang w:val="es-MX" w:eastAsia="es-MX"/>
        </w:rPr>
      </w:pPr>
    </w:p>
    <w:p w14:paraId="2123B085" w14:textId="77777777" w:rsidR="00F111DD" w:rsidRDefault="00F95F80" w:rsidP="00230B10">
      <w:pPr>
        <w:ind w:left="567" w:right="616"/>
        <w:jc w:val="both"/>
        <w:rPr>
          <w:rFonts w:ascii="Palatino Linotype" w:hAnsi="Palatino Linotype"/>
          <w:i/>
          <w:iCs/>
          <w:sz w:val="22"/>
          <w:szCs w:val="22"/>
          <w:lang w:eastAsia="es-MX"/>
        </w:rPr>
      </w:pPr>
      <w:r w:rsidRPr="00F95F80">
        <w:rPr>
          <w:rFonts w:ascii="Palatino Linotype" w:hAnsi="Palatino Linotype"/>
          <w:i/>
          <w:iCs/>
          <w:sz w:val="22"/>
          <w:szCs w:val="22"/>
          <w:lang w:val="es-MX" w:eastAsia="es-MX"/>
        </w:rPr>
        <w:t>“</w:t>
      </w:r>
      <w:r w:rsidR="00F111DD" w:rsidRPr="00F111DD">
        <w:rPr>
          <w:rFonts w:ascii="Palatino Linotype" w:hAnsi="Palatino Linotype"/>
          <w:b/>
          <w:i/>
          <w:iCs/>
          <w:sz w:val="22"/>
          <w:szCs w:val="22"/>
          <w:u w:val="single"/>
          <w:lang w:eastAsia="es-MX"/>
        </w:rPr>
        <w:t>SUBDIRECCIÓN DE ADMINISTRACIÓN</w:t>
      </w:r>
      <w:r w:rsidR="00F111DD" w:rsidRPr="00F111DD">
        <w:rPr>
          <w:rFonts w:ascii="Palatino Linotype" w:hAnsi="Palatino Linotype"/>
          <w:i/>
          <w:iCs/>
          <w:sz w:val="22"/>
          <w:szCs w:val="22"/>
          <w:lang w:eastAsia="es-MX"/>
        </w:rPr>
        <w:t xml:space="preserve"> </w:t>
      </w:r>
    </w:p>
    <w:p w14:paraId="7F3C63BF" w14:textId="77777777" w:rsidR="00F111DD" w:rsidRDefault="00F111DD" w:rsidP="00230B10">
      <w:pPr>
        <w:ind w:left="567" w:right="616"/>
        <w:jc w:val="both"/>
        <w:rPr>
          <w:rFonts w:ascii="Palatino Linotype" w:hAnsi="Palatino Linotype"/>
          <w:i/>
          <w:iCs/>
          <w:sz w:val="22"/>
          <w:szCs w:val="22"/>
          <w:lang w:eastAsia="es-MX"/>
        </w:rPr>
      </w:pPr>
    </w:p>
    <w:p w14:paraId="4ACB91A5" w14:textId="77777777" w:rsidR="00F111DD" w:rsidRDefault="00F111DD" w:rsidP="00230B10">
      <w:pPr>
        <w:ind w:left="567" w:right="616"/>
        <w:jc w:val="both"/>
        <w:rPr>
          <w:rFonts w:ascii="Palatino Linotype" w:hAnsi="Palatino Linotype"/>
          <w:i/>
          <w:iCs/>
          <w:sz w:val="22"/>
          <w:szCs w:val="22"/>
          <w:lang w:eastAsia="es-MX"/>
        </w:rPr>
      </w:pPr>
      <w:r w:rsidRPr="00F111DD">
        <w:rPr>
          <w:rFonts w:ascii="Palatino Linotype" w:hAnsi="Palatino Linotype"/>
          <w:b/>
          <w:i/>
          <w:iCs/>
          <w:sz w:val="22"/>
          <w:szCs w:val="22"/>
          <w:lang w:eastAsia="es-MX"/>
        </w:rPr>
        <w:t>OBJETIVO:</w:t>
      </w:r>
      <w:r w:rsidRPr="00F111DD">
        <w:rPr>
          <w:rFonts w:ascii="Palatino Linotype" w:hAnsi="Palatino Linotype"/>
          <w:i/>
          <w:iCs/>
          <w:sz w:val="22"/>
          <w:szCs w:val="22"/>
          <w:lang w:eastAsia="es-MX"/>
        </w:rPr>
        <w:t xml:space="preserve"> Dirigir el proceso de planeación, programación, presupuestación, desarrollo organizacional, registro y evaluación de las operaciones generales del organismo, procurando el eficiente y oportuno suministro de los recursos humanos, materiales, y mantenimiento necesario para la operación de los programas institucionales. </w:t>
      </w:r>
    </w:p>
    <w:p w14:paraId="3D5FD785" w14:textId="77777777" w:rsidR="00F111DD" w:rsidRDefault="00F111DD" w:rsidP="00230B10">
      <w:pPr>
        <w:ind w:left="567" w:right="616"/>
        <w:jc w:val="both"/>
        <w:rPr>
          <w:rFonts w:ascii="Palatino Linotype" w:hAnsi="Palatino Linotype"/>
          <w:i/>
          <w:iCs/>
          <w:sz w:val="22"/>
          <w:szCs w:val="22"/>
          <w:lang w:eastAsia="es-MX"/>
        </w:rPr>
      </w:pPr>
    </w:p>
    <w:p w14:paraId="20DBE10F" w14:textId="77777777" w:rsidR="00F111DD" w:rsidRDefault="00F111DD" w:rsidP="00230B10">
      <w:pPr>
        <w:ind w:left="567" w:right="616"/>
        <w:jc w:val="both"/>
        <w:rPr>
          <w:rFonts w:ascii="Palatino Linotype" w:hAnsi="Palatino Linotype"/>
          <w:i/>
          <w:iCs/>
          <w:sz w:val="22"/>
          <w:szCs w:val="22"/>
          <w:lang w:eastAsia="es-MX"/>
        </w:rPr>
      </w:pPr>
      <w:r w:rsidRPr="00F111DD">
        <w:rPr>
          <w:rFonts w:ascii="Palatino Linotype" w:hAnsi="Palatino Linotype"/>
          <w:b/>
          <w:i/>
          <w:iCs/>
          <w:sz w:val="22"/>
          <w:szCs w:val="22"/>
          <w:lang w:eastAsia="es-MX"/>
        </w:rPr>
        <w:t>FUNCIONES:</w:t>
      </w:r>
      <w:r w:rsidRPr="00F111DD">
        <w:rPr>
          <w:rFonts w:ascii="Palatino Linotype" w:hAnsi="Palatino Linotype"/>
          <w:i/>
          <w:iCs/>
          <w:sz w:val="22"/>
          <w:szCs w:val="22"/>
          <w:lang w:eastAsia="es-MX"/>
        </w:rPr>
        <w:t xml:space="preserve"> </w:t>
      </w:r>
    </w:p>
    <w:p w14:paraId="075E28AE" w14:textId="2E55CAD3" w:rsidR="00F111DD" w:rsidRDefault="00F111DD" w:rsidP="00230B10">
      <w:pPr>
        <w:ind w:left="567" w:right="616"/>
        <w:jc w:val="both"/>
        <w:rPr>
          <w:rFonts w:ascii="Palatino Linotype" w:hAnsi="Palatino Linotype"/>
          <w:i/>
          <w:iCs/>
          <w:sz w:val="22"/>
          <w:szCs w:val="22"/>
          <w:lang w:eastAsia="es-MX"/>
        </w:rPr>
      </w:pPr>
      <w:r w:rsidRPr="00F111DD">
        <w:rPr>
          <w:rFonts w:ascii="Palatino Linotype" w:hAnsi="Palatino Linotype"/>
          <w:i/>
          <w:iCs/>
          <w:sz w:val="22"/>
          <w:szCs w:val="22"/>
          <w:lang w:eastAsia="es-MX"/>
        </w:rPr>
        <w:sym w:font="Symbol" w:char="F0D8"/>
      </w:r>
      <w:r w:rsidRPr="00F111DD">
        <w:rPr>
          <w:rFonts w:ascii="Palatino Linotype" w:hAnsi="Palatino Linotype"/>
          <w:i/>
          <w:iCs/>
          <w:sz w:val="22"/>
          <w:szCs w:val="22"/>
          <w:lang w:eastAsia="es-MX"/>
        </w:rPr>
        <w:t xml:space="preserve"> Establecer, en coordinación con la Dirección General, los planes, programas y criterios generales para la organización administrativa del SMDIF de Lerma.</w:t>
      </w:r>
    </w:p>
    <w:p w14:paraId="2C52DA58" w14:textId="60F7A0DC" w:rsidR="00F111DD" w:rsidRDefault="00F111DD" w:rsidP="00230B10">
      <w:pPr>
        <w:ind w:left="567" w:right="616"/>
        <w:jc w:val="both"/>
        <w:rPr>
          <w:rFonts w:ascii="Palatino Linotype" w:hAnsi="Palatino Linotype"/>
          <w:i/>
          <w:iCs/>
          <w:sz w:val="22"/>
          <w:szCs w:val="22"/>
          <w:lang w:eastAsia="es-MX"/>
        </w:rPr>
      </w:pPr>
      <w:r>
        <w:rPr>
          <w:rFonts w:ascii="Palatino Linotype" w:hAnsi="Palatino Linotype"/>
          <w:i/>
          <w:iCs/>
          <w:sz w:val="22"/>
          <w:szCs w:val="22"/>
          <w:lang w:eastAsia="es-MX"/>
        </w:rPr>
        <w:t>(…)</w:t>
      </w:r>
    </w:p>
    <w:p w14:paraId="16E314AE" w14:textId="59E128B4" w:rsidR="00F111DD" w:rsidRDefault="00F111DD" w:rsidP="00230B10">
      <w:pPr>
        <w:ind w:left="567" w:right="616"/>
        <w:jc w:val="both"/>
        <w:rPr>
          <w:rFonts w:ascii="Palatino Linotype" w:hAnsi="Palatino Linotype"/>
          <w:i/>
          <w:iCs/>
          <w:sz w:val="22"/>
          <w:szCs w:val="22"/>
          <w:lang w:eastAsia="es-MX"/>
        </w:rPr>
      </w:pPr>
      <w:r w:rsidRPr="00F111DD">
        <w:rPr>
          <w:rFonts w:ascii="Palatino Linotype" w:hAnsi="Palatino Linotype"/>
          <w:i/>
          <w:iCs/>
          <w:sz w:val="22"/>
          <w:szCs w:val="22"/>
          <w:lang w:eastAsia="es-MX"/>
        </w:rPr>
        <w:sym w:font="Symbol" w:char="F0D8"/>
      </w:r>
      <w:r w:rsidRPr="00F111DD">
        <w:rPr>
          <w:rFonts w:ascii="Palatino Linotype" w:hAnsi="Palatino Linotype"/>
          <w:i/>
          <w:iCs/>
          <w:sz w:val="22"/>
          <w:szCs w:val="22"/>
          <w:lang w:eastAsia="es-MX"/>
        </w:rPr>
        <w:t xml:space="preserve"> </w:t>
      </w:r>
      <w:r w:rsidRPr="00F111DD">
        <w:rPr>
          <w:rFonts w:ascii="Palatino Linotype" w:hAnsi="Palatino Linotype"/>
          <w:i/>
          <w:iCs/>
          <w:sz w:val="22"/>
          <w:szCs w:val="22"/>
          <w:u w:val="single"/>
          <w:lang w:eastAsia="es-MX"/>
        </w:rPr>
        <w:t>Planear y organizar los programas de conservación y mantenimiento de los bienes muebles e inmuebles de la Institución</w:t>
      </w:r>
      <w:r w:rsidRPr="00F111DD">
        <w:rPr>
          <w:rFonts w:ascii="Palatino Linotype" w:hAnsi="Palatino Linotype"/>
          <w:i/>
          <w:iCs/>
          <w:sz w:val="22"/>
          <w:szCs w:val="22"/>
          <w:lang w:eastAsia="es-MX"/>
        </w:rPr>
        <w:t>.</w:t>
      </w:r>
    </w:p>
    <w:p w14:paraId="3D6303E6" w14:textId="35241144" w:rsidR="00F111DD" w:rsidRDefault="00F111DD" w:rsidP="00230B10">
      <w:pPr>
        <w:ind w:left="567" w:right="616"/>
        <w:jc w:val="both"/>
        <w:rPr>
          <w:rFonts w:ascii="Palatino Linotype" w:hAnsi="Palatino Linotype"/>
          <w:i/>
          <w:iCs/>
          <w:sz w:val="22"/>
          <w:szCs w:val="22"/>
          <w:lang w:val="es-MX" w:eastAsia="es-MX"/>
        </w:rPr>
      </w:pPr>
      <w:r>
        <w:rPr>
          <w:rFonts w:ascii="Palatino Linotype" w:hAnsi="Palatino Linotype"/>
          <w:i/>
          <w:iCs/>
          <w:sz w:val="22"/>
          <w:szCs w:val="22"/>
          <w:lang w:eastAsia="es-MX"/>
        </w:rPr>
        <w:t>(</w:t>
      </w:r>
      <w:r>
        <w:rPr>
          <w:rFonts w:ascii="Palatino Linotype" w:hAnsi="Palatino Linotype"/>
          <w:i/>
          <w:iCs/>
          <w:sz w:val="22"/>
          <w:szCs w:val="22"/>
          <w:lang w:val="es-MX" w:eastAsia="es-MX"/>
        </w:rPr>
        <w:t>…)</w:t>
      </w:r>
    </w:p>
    <w:p w14:paraId="60D6C7EC" w14:textId="73F13B89" w:rsidR="00F111DD" w:rsidRDefault="00F111DD" w:rsidP="00230B10">
      <w:pPr>
        <w:ind w:left="567" w:right="616"/>
        <w:jc w:val="both"/>
        <w:rPr>
          <w:rFonts w:ascii="Palatino Linotype" w:hAnsi="Palatino Linotype"/>
          <w:i/>
          <w:iCs/>
          <w:sz w:val="22"/>
          <w:szCs w:val="22"/>
          <w:lang w:val="es-MX" w:eastAsia="es-MX"/>
        </w:rPr>
      </w:pPr>
      <w:r w:rsidRPr="00F111DD">
        <w:rPr>
          <w:rFonts w:ascii="Palatino Linotype" w:hAnsi="Palatino Linotype"/>
          <w:i/>
          <w:iCs/>
          <w:sz w:val="22"/>
          <w:szCs w:val="22"/>
          <w:lang w:eastAsia="es-MX"/>
        </w:rPr>
        <w:sym w:font="Symbol" w:char="F0D8"/>
      </w:r>
      <w:r w:rsidRPr="00F111DD">
        <w:rPr>
          <w:rFonts w:ascii="Palatino Linotype" w:hAnsi="Palatino Linotype"/>
          <w:i/>
          <w:iCs/>
          <w:sz w:val="22"/>
          <w:szCs w:val="22"/>
          <w:lang w:eastAsia="es-MX"/>
        </w:rPr>
        <w:t xml:space="preserve"> Planear la introducción de las innovaciones que surjan en materia de organización, para adecuarlas a las necesidades particulares del organismo. </w:t>
      </w:r>
      <w:r w:rsidRPr="00F111DD">
        <w:rPr>
          <w:rFonts w:ascii="Palatino Linotype" w:hAnsi="Palatino Linotype"/>
          <w:i/>
          <w:iCs/>
          <w:sz w:val="22"/>
          <w:szCs w:val="22"/>
          <w:lang w:eastAsia="es-MX"/>
        </w:rPr>
        <w:sym w:font="Symbol" w:char="F0D8"/>
      </w:r>
      <w:r w:rsidRPr="00F111DD">
        <w:rPr>
          <w:rFonts w:ascii="Palatino Linotype" w:hAnsi="Palatino Linotype"/>
          <w:i/>
          <w:iCs/>
          <w:sz w:val="22"/>
          <w:szCs w:val="22"/>
          <w:lang w:eastAsia="es-MX"/>
        </w:rPr>
        <w:t xml:space="preserve"> Desarrollar las demás funciones inherentes al área de su competencia.</w:t>
      </w:r>
    </w:p>
    <w:p w14:paraId="2AC09C47" w14:textId="77777777" w:rsidR="00F111DD" w:rsidRDefault="00F111DD" w:rsidP="00230B10">
      <w:pPr>
        <w:ind w:left="567" w:right="616"/>
        <w:jc w:val="both"/>
        <w:rPr>
          <w:rFonts w:ascii="Palatino Linotype" w:hAnsi="Palatino Linotype"/>
          <w:i/>
          <w:iCs/>
          <w:sz w:val="22"/>
          <w:szCs w:val="22"/>
          <w:lang w:val="es-MX" w:eastAsia="es-MX"/>
        </w:rPr>
      </w:pPr>
    </w:p>
    <w:p w14:paraId="2D4226CE" w14:textId="424B610B" w:rsidR="00EC3777" w:rsidRPr="00F111DD" w:rsidRDefault="00EC3777" w:rsidP="00230B10">
      <w:pPr>
        <w:ind w:left="567" w:right="616"/>
        <w:jc w:val="both"/>
        <w:rPr>
          <w:rFonts w:ascii="Palatino Linotype" w:hAnsi="Palatino Linotype"/>
          <w:b/>
          <w:i/>
          <w:iCs/>
          <w:sz w:val="22"/>
          <w:szCs w:val="22"/>
          <w:u w:val="single"/>
          <w:lang w:eastAsia="es-MX"/>
        </w:rPr>
      </w:pPr>
      <w:r w:rsidRPr="00F111DD">
        <w:rPr>
          <w:rFonts w:ascii="Palatino Linotype" w:hAnsi="Palatino Linotype"/>
          <w:b/>
          <w:i/>
          <w:iCs/>
          <w:sz w:val="22"/>
          <w:szCs w:val="22"/>
          <w:u w:val="single"/>
          <w:lang w:eastAsia="es-MX"/>
        </w:rPr>
        <w:t xml:space="preserve">SERVICIOS DE SALUD </w:t>
      </w:r>
    </w:p>
    <w:p w14:paraId="2C5CDA4D" w14:textId="77777777" w:rsidR="00EC3777" w:rsidRDefault="00EC3777" w:rsidP="00230B10">
      <w:pPr>
        <w:ind w:left="567" w:right="616"/>
        <w:jc w:val="both"/>
        <w:rPr>
          <w:rFonts w:ascii="Palatino Linotype" w:hAnsi="Palatino Linotype"/>
          <w:i/>
          <w:iCs/>
          <w:sz w:val="22"/>
          <w:szCs w:val="22"/>
          <w:lang w:eastAsia="es-MX"/>
        </w:rPr>
      </w:pPr>
    </w:p>
    <w:p w14:paraId="19AA1D34" w14:textId="77777777" w:rsidR="00EC3777" w:rsidRDefault="00EC3777" w:rsidP="00230B10">
      <w:pPr>
        <w:ind w:left="567" w:right="616"/>
        <w:jc w:val="both"/>
        <w:rPr>
          <w:rFonts w:ascii="Palatino Linotype" w:hAnsi="Palatino Linotype"/>
          <w:i/>
          <w:iCs/>
          <w:sz w:val="22"/>
          <w:szCs w:val="22"/>
          <w:lang w:eastAsia="es-MX"/>
        </w:rPr>
      </w:pPr>
      <w:r w:rsidRPr="00EC3777">
        <w:rPr>
          <w:rFonts w:ascii="Palatino Linotype" w:hAnsi="Palatino Linotype"/>
          <w:b/>
          <w:i/>
          <w:iCs/>
          <w:sz w:val="22"/>
          <w:szCs w:val="22"/>
          <w:lang w:eastAsia="es-MX"/>
        </w:rPr>
        <w:t xml:space="preserve">OBJETIVO: </w:t>
      </w:r>
      <w:r w:rsidRPr="00EC3777">
        <w:rPr>
          <w:rFonts w:ascii="Palatino Linotype" w:hAnsi="Palatino Linotype"/>
          <w:i/>
          <w:iCs/>
          <w:sz w:val="22"/>
          <w:szCs w:val="22"/>
          <w:lang w:eastAsia="es-MX"/>
        </w:rPr>
        <w:t xml:space="preserve">Planear, organizar y controlar las acciones administrativas que permitan proporcionar el apoyo necesario y suficiente de recursos humanos, materiales, técnicos y financieros para el logro de los objetivos institucionales. </w:t>
      </w:r>
    </w:p>
    <w:p w14:paraId="4AB09A44" w14:textId="77777777" w:rsidR="00EC3777" w:rsidRDefault="00EC3777" w:rsidP="00230B10">
      <w:pPr>
        <w:ind w:left="567" w:right="616"/>
        <w:jc w:val="both"/>
        <w:rPr>
          <w:rFonts w:ascii="Palatino Linotype" w:hAnsi="Palatino Linotype"/>
          <w:i/>
          <w:iCs/>
          <w:sz w:val="22"/>
          <w:szCs w:val="22"/>
          <w:lang w:eastAsia="es-MX"/>
        </w:rPr>
      </w:pPr>
    </w:p>
    <w:p w14:paraId="5DF835C9" w14:textId="77777777" w:rsidR="00EC3777" w:rsidRPr="00EC3777" w:rsidRDefault="00EC3777" w:rsidP="00230B10">
      <w:pPr>
        <w:ind w:left="567" w:right="616"/>
        <w:jc w:val="both"/>
        <w:rPr>
          <w:rFonts w:ascii="Palatino Linotype" w:hAnsi="Palatino Linotype"/>
          <w:b/>
          <w:i/>
          <w:iCs/>
          <w:sz w:val="22"/>
          <w:szCs w:val="22"/>
          <w:lang w:eastAsia="es-MX"/>
        </w:rPr>
      </w:pPr>
      <w:r w:rsidRPr="00EC3777">
        <w:rPr>
          <w:rFonts w:ascii="Palatino Linotype" w:hAnsi="Palatino Linotype"/>
          <w:b/>
          <w:i/>
          <w:iCs/>
          <w:sz w:val="22"/>
          <w:szCs w:val="22"/>
          <w:lang w:eastAsia="es-MX"/>
        </w:rPr>
        <w:t xml:space="preserve">FUNCIONES: </w:t>
      </w:r>
    </w:p>
    <w:p w14:paraId="185F8246" w14:textId="7B96740C" w:rsidR="00EC3777" w:rsidRDefault="00EC3777" w:rsidP="00F111DD">
      <w:pPr>
        <w:ind w:left="567" w:right="616"/>
        <w:jc w:val="both"/>
        <w:rPr>
          <w:rFonts w:ascii="Palatino Linotype" w:hAnsi="Palatino Linotype"/>
          <w:i/>
          <w:iCs/>
          <w:sz w:val="22"/>
          <w:szCs w:val="22"/>
          <w:lang w:eastAsia="es-MX"/>
        </w:rPr>
      </w:pPr>
      <w:r w:rsidRPr="00EC3777">
        <w:rPr>
          <w:rFonts w:ascii="Palatino Linotype" w:hAnsi="Palatino Linotype"/>
          <w:i/>
          <w:iCs/>
          <w:sz w:val="22"/>
          <w:szCs w:val="22"/>
          <w:lang w:eastAsia="es-MX"/>
        </w:rPr>
        <w:sym w:font="Symbol" w:char="F0D8"/>
      </w:r>
      <w:r w:rsidRPr="00EC3777">
        <w:rPr>
          <w:rFonts w:ascii="Palatino Linotype" w:hAnsi="Palatino Linotype"/>
          <w:i/>
          <w:iCs/>
          <w:sz w:val="22"/>
          <w:szCs w:val="22"/>
          <w:lang w:eastAsia="es-MX"/>
        </w:rPr>
        <w:t xml:space="preserve"> </w:t>
      </w:r>
      <w:r w:rsidRPr="00EC3777">
        <w:rPr>
          <w:rFonts w:ascii="Palatino Linotype" w:hAnsi="Palatino Linotype"/>
          <w:i/>
          <w:iCs/>
          <w:sz w:val="22"/>
          <w:szCs w:val="22"/>
          <w:u w:val="single"/>
          <w:lang w:eastAsia="es-MX"/>
        </w:rPr>
        <w:t>Proveer de los recursos e insumos necesarios y requeridos a los distintos servicios médicos y unidades móviles y administrativas de la Unidad de Rehabilitación e Integración Social (URIS) y la Unidad Básica de Rehabilitación e Integración Social (UBRIS) del SMDIF</w:t>
      </w:r>
      <w:r>
        <w:rPr>
          <w:rFonts w:ascii="Palatino Linotype" w:hAnsi="Palatino Linotype"/>
          <w:i/>
          <w:iCs/>
          <w:sz w:val="22"/>
          <w:szCs w:val="22"/>
          <w:u w:val="single"/>
          <w:lang w:eastAsia="es-MX"/>
        </w:rPr>
        <w:t>.</w:t>
      </w:r>
      <w:r w:rsidRPr="00EC3777">
        <w:rPr>
          <w:rFonts w:ascii="Palatino Linotype" w:hAnsi="Palatino Linotype"/>
          <w:i/>
          <w:iCs/>
          <w:sz w:val="22"/>
          <w:szCs w:val="22"/>
          <w:lang w:eastAsia="es-MX"/>
        </w:rPr>
        <w:t xml:space="preserve"> </w:t>
      </w:r>
    </w:p>
    <w:p w14:paraId="55EEEA7E" w14:textId="30FA22C2" w:rsidR="00F111DD" w:rsidRDefault="00F111DD" w:rsidP="00F111DD">
      <w:pPr>
        <w:ind w:left="567" w:right="616"/>
        <w:jc w:val="both"/>
        <w:rPr>
          <w:rFonts w:ascii="Palatino Linotype" w:hAnsi="Palatino Linotype"/>
          <w:i/>
          <w:iCs/>
          <w:sz w:val="22"/>
          <w:szCs w:val="22"/>
          <w:lang w:eastAsia="es-MX"/>
        </w:rPr>
      </w:pPr>
      <w:r>
        <w:rPr>
          <w:rFonts w:ascii="Palatino Linotype" w:hAnsi="Palatino Linotype"/>
          <w:i/>
          <w:iCs/>
          <w:sz w:val="22"/>
          <w:szCs w:val="22"/>
          <w:lang w:eastAsia="es-MX"/>
        </w:rPr>
        <w:t>(…)</w:t>
      </w:r>
    </w:p>
    <w:p w14:paraId="26511318" w14:textId="4840FF7A" w:rsidR="00EC3777" w:rsidRDefault="00EC3777" w:rsidP="00F111DD">
      <w:pPr>
        <w:ind w:left="567" w:right="616"/>
        <w:jc w:val="both"/>
        <w:rPr>
          <w:rFonts w:ascii="Palatino Linotype" w:hAnsi="Palatino Linotype"/>
          <w:i/>
          <w:iCs/>
          <w:sz w:val="22"/>
          <w:szCs w:val="22"/>
          <w:lang w:eastAsia="es-MX"/>
        </w:rPr>
      </w:pPr>
      <w:r w:rsidRPr="00EC3777">
        <w:rPr>
          <w:rFonts w:ascii="Palatino Linotype" w:hAnsi="Palatino Linotype"/>
          <w:i/>
          <w:iCs/>
          <w:sz w:val="22"/>
          <w:szCs w:val="22"/>
          <w:lang w:eastAsia="es-MX"/>
        </w:rPr>
        <w:sym w:font="Symbol" w:char="F0D8"/>
      </w:r>
      <w:r w:rsidRPr="00EC3777">
        <w:rPr>
          <w:rFonts w:ascii="Palatino Linotype" w:hAnsi="Palatino Linotype"/>
          <w:i/>
          <w:iCs/>
          <w:sz w:val="22"/>
          <w:szCs w:val="22"/>
          <w:lang w:eastAsia="es-MX"/>
        </w:rPr>
        <w:t xml:space="preserve"> </w:t>
      </w:r>
      <w:r w:rsidRPr="00EC3777">
        <w:rPr>
          <w:rFonts w:ascii="Palatino Linotype" w:hAnsi="Palatino Linotype"/>
          <w:i/>
          <w:iCs/>
          <w:sz w:val="22"/>
          <w:szCs w:val="22"/>
          <w:u w:val="single"/>
          <w:lang w:eastAsia="es-MX"/>
        </w:rPr>
        <w:t>Programar y controlar la adquisición de bienes materiales, con apego a los lineamientos establecidos en la materia</w:t>
      </w:r>
      <w:r w:rsidRPr="00EC3777">
        <w:rPr>
          <w:rFonts w:ascii="Palatino Linotype" w:hAnsi="Palatino Linotype"/>
          <w:i/>
          <w:iCs/>
          <w:sz w:val="22"/>
          <w:szCs w:val="22"/>
          <w:lang w:eastAsia="es-MX"/>
        </w:rPr>
        <w:t xml:space="preserve">. </w:t>
      </w:r>
    </w:p>
    <w:p w14:paraId="252BE061" w14:textId="43B73F09" w:rsidR="00F95F80" w:rsidRPr="00F111DD" w:rsidRDefault="00F111DD" w:rsidP="00F111DD">
      <w:pPr>
        <w:ind w:left="567" w:right="616"/>
        <w:jc w:val="both"/>
        <w:rPr>
          <w:rFonts w:ascii="Palatino Linotype" w:hAnsi="Palatino Linotype"/>
          <w:i/>
          <w:iCs/>
          <w:sz w:val="22"/>
          <w:szCs w:val="22"/>
          <w:lang w:eastAsia="es-MX"/>
        </w:rPr>
      </w:pPr>
      <w:r>
        <w:rPr>
          <w:rFonts w:ascii="Palatino Linotype" w:hAnsi="Palatino Linotype"/>
          <w:i/>
          <w:iCs/>
          <w:sz w:val="22"/>
          <w:szCs w:val="22"/>
          <w:lang w:eastAsia="es-MX"/>
        </w:rPr>
        <w:t>(…)</w:t>
      </w:r>
      <w:r w:rsidR="00F95F80" w:rsidRPr="00AD4793">
        <w:rPr>
          <w:rFonts w:ascii="Palatino Linotype" w:hAnsi="Palatino Linotype"/>
          <w:i/>
          <w:iCs/>
          <w:sz w:val="22"/>
          <w:szCs w:val="22"/>
          <w:lang w:val="es-MX" w:eastAsia="es-MX"/>
        </w:rPr>
        <w:t>”</w:t>
      </w:r>
    </w:p>
    <w:p w14:paraId="6F4364C9" w14:textId="77777777" w:rsidR="00F95F80" w:rsidRDefault="00F95F80" w:rsidP="008311C9">
      <w:pPr>
        <w:pStyle w:val="Sinespaciado"/>
        <w:rPr>
          <w:lang w:eastAsia="es-MX"/>
        </w:rPr>
      </w:pPr>
    </w:p>
    <w:p w14:paraId="1F4BBE36" w14:textId="6E309754" w:rsidR="00F95F80" w:rsidRDefault="00F95F80" w:rsidP="00F95F80">
      <w:pPr>
        <w:spacing w:line="360" w:lineRule="auto"/>
        <w:jc w:val="both"/>
        <w:rPr>
          <w:rFonts w:ascii="Palatino Linotype" w:hAnsi="Palatino Linotype"/>
          <w:lang w:val="es-MX" w:eastAsia="es-MX"/>
        </w:rPr>
      </w:pPr>
      <w:r w:rsidRPr="00F95F80">
        <w:rPr>
          <w:rFonts w:ascii="Palatino Linotype" w:hAnsi="Palatino Linotype"/>
          <w:lang w:val="es-MX" w:eastAsia="es-MX"/>
        </w:rPr>
        <w:t>De manera que, con lo citado anteriormente, se tiene que la respuesta fue vertida por unidad</w:t>
      </w:r>
      <w:r w:rsidR="00F111DD">
        <w:rPr>
          <w:rFonts w:ascii="Palatino Linotype" w:hAnsi="Palatino Linotype"/>
          <w:lang w:val="es-MX" w:eastAsia="es-MX"/>
        </w:rPr>
        <w:t>es</w:t>
      </w:r>
      <w:r w:rsidRPr="00F95F80">
        <w:rPr>
          <w:rFonts w:ascii="Palatino Linotype" w:hAnsi="Palatino Linotype"/>
          <w:lang w:val="es-MX" w:eastAsia="es-MX"/>
        </w:rPr>
        <w:t xml:space="preserve"> administrativa</w:t>
      </w:r>
      <w:r w:rsidR="00F111DD">
        <w:rPr>
          <w:rFonts w:ascii="Palatino Linotype" w:hAnsi="Palatino Linotype"/>
          <w:lang w:val="es-MX" w:eastAsia="es-MX"/>
        </w:rPr>
        <w:t>s</w:t>
      </w:r>
      <w:r w:rsidRPr="00F95F80">
        <w:rPr>
          <w:rFonts w:ascii="Palatino Linotype" w:hAnsi="Palatino Linotype"/>
          <w:lang w:val="es-MX" w:eastAsia="es-MX"/>
        </w:rPr>
        <w:t xml:space="preserve"> competente</w:t>
      </w:r>
      <w:r w:rsidR="00F111DD">
        <w:rPr>
          <w:rFonts w:ascii="Palatino Linotype" w:hAnsi="Palatino Linotype"/>
          <w:lang w:val="es-MX" w:eastAsia="es-MX"/>
        </w:rPr>
        <w:t>s</w:t>
      </w:r>
      <w:r w:rsidRPr="00F95F80">
        <w:rPr>
          <w:rFonts w:ascii="Palatino Linotype" w:hAnsi="Palatino Linotype"/>
          <w:lang w:val="es-MX" w:eastAsia="es-MX"/>
        </w:rPr>
        <w:t xml:space="preserve">, ello en virtud de que la Unidad de </w:t>
      </w:r>
      <w:r w:rsidRPr="00F95F80">
        <w:rPr>
          <w:rFonts w:ascii="Palatino Linotype" w:hAnsi="Palatino Linotype"/>
          <w:lang w:val="es-MX" w:eastAsia="es-MX"/>
        </w:rPr>
        <w:lastRenderedPageBreak/>
        <w:t>Transparencia es la unidad encargada de actualizar y mantener vigente las obligaciones de información pública en sus respectivos portales de transparencia, así como propiciar que las áreas la actualicen periódicamente conforme a la normatividad aplicable.</w:t>
      </w:r>
    </w:p>
    <w:p w14:paraId="19172375" w14:textId="77777777" w:rsidR="00F95F80" w:rsidRPr="00F95F80" w:rsidRDefault="00F95F80" w:rsidP="00F95F80">
      <w:pPr>
        <w:spacing w:line="360" w:lineRule="auto"/>
        <w:jc w:val="both"/>
        <w:rPr>
          <w:rFonts w:ascii="Palatino Linotype" w:hAnsi="Palatino Linotype"/>
          <w:lang w:val="es-MX" w:eastAsia="es-MX"/>
        </w:rPr>
      </w:pPr>
    </w:p>
    <w:p w14:paraId="3E869BFA" w14:textId="1D2CF96F" w:rsidR="00AB4425" w:rsidRDefault="00F95F80" w:rsidP="00F95F80">
      <w:pPr>
        <w:spacing w:line="360" w:lineRule="auto"/>
        <w:jc w:val="both"/>
        <w:rPr>
          <w:rFonts w:ascii="Palatino Linotype" w:hAnsi="Palatino Linotype"/>
          <w:color w:val="000000"/>
          <w:lang w:val="es-MX" w:eastAsia="es-MX"/>
        </w:rPr>
      </w:pPr>
      <w:r w:rsidRPr="00F95F80">
        <w:rPr>
          <w:rFonts w:ascii="Palatino Linotype" w:hAnsi="Palatino Linotype"/>
          <w:color w:val="000000"/>
          <w:lang w:val="es-MX" w:eastAsia="es-MX"/>
        </w:rPr>
        <w:t xml:space="preserve">Bajo ese contexto, se tiene que el </w:t>
      </w:r>
      <w:r w:rsidRPr="00F95F80">
        <w:rPr>
          <w:rFonts w:ascii="Palatino Linotype" w:hAnsi="Palatino Linotype"/>
          <w:b/>
          <w:bCs/>
          <w:color w:val="000000"/>
          <w:lang w:val="es-MX" w:eastAsia="es-MX"/>
        </w:rPr>
        <w:t>Sujeto Obligado</w:t>
      </w:r>
      <w:r w:rsidRPr="00F95F80">
        <w:rPr>
          <w:rFonts w:ascii="Palatino Linotype" w:hAnsi="Palatino Linotype"/>
          <w:color w:val="000000"/>
          <w:lang w:val="es-MX" w:eastAsia="es-MX"/>
        </w:rPr>
        <w:t xml:space="preserve"> siguió con ello el procedimiento para la atención a las solicitudes de acceso a la información, establecido en los artículos 151, 160, 162, 163, 164, 165 y 166, de la Ley de Transparencia y Acceso a la Información Pública del Estado de México y Municipios: </w:t>
      </w:r>
    </w:p>
    <w:p w14:paraId="72331477" w14:textId="77777777" w:rsidR="00F34005" w:rsidRPr="002A7EA9" w:rsidRDefault="00F34005" w:rsidP="00F95F80">
      <w:pPr>
        <w:spacing w:line="360" w:lineRule="auto"/>
        <w:jc w:val="both"/>
        <w:rPr>
          <w:rFonts w:ascii="Palatino Linotype" w:hAnsi="Palatino Linotype"/>
          <w:color w:val="000000"/>
          <w:lang w:val="es-MX" w:eastAsia="es-MX"/>
        </w:rPr>
      </w:pPr>
    </w:p>
    <w:p w14:paraId="654C1FB5" w14:textId="77777777" w:rsidR="00F95F80" w:rsidRPr="00F95F80" w:rsidRDefault="00F95F80" w:rsidP="00F95F80">
      <w:pPr>
        <w:pStyle w:val="Prrafodelista"/>
        <w:numPr>
          <w:ilvl w:val="0"/>
          <w:numId w:val="10"/>
        </w:numPr>
        <w:spacing w:line="360" w:lineRule="auto"/>
        <w:jc w:val="both"/>
        <w:rPr>
          <w:rFonts w:ascii="Palatino Linotype" w:hAnsi="Palatino Linotype"/>
          <w:lang w:val="es-MX" w:eastAsia="es-MX"/>
        </w:rPr>
      </w:pPr>
      <w:r w:rsidRPr="00F95F80">
        <w:rPr>
          <w:rFonts w:ascii="Palatino Linotype" w:hAnsi="Palatino Linotype"/>
          <w:color w:val="000000"/>
          <w:lang w:val="es-MX" w:eastAsia="es-MX"/>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E42BDDD" w14:textId="77777777" w:rsidR="00F95F80" w:rsidRPr="00F95F80" w:rsidRDefault="00F95F80" w:rsidP="00F95F80">
      <w:pPr>
        <w:pStyle w:val="Prrafodelista"/>
        <w:spacing w:line="360" w:lineRule="auto"/>
        <w:ind w:left="720"/>
        <w:jc w:val="both"/>
        <w:rPr>
          <w:rFonts w:ascii="Palatino Linotype" w:hAnsi="Palatino Linotype"/>
          <w:lang w:val="es-MX" w:eastAsia="es-MX"/>
        </w:rPr>
      </w:pPr>
    </w:p>
    <w:p w14:paraId="7B832AD7" w14:textId="77777777" w:rsidR="00363804" w:rsidRPr="00363804" w:rsidRDefault="00F95F80" w:rsidP="00363804">
      <w:pPr>
        <w:pStyle w:val="Prrafodelista"/>
        <w:numPr>
          <w:ilvl w:val="0"/>
          <w:numId w:val="10"/>
        </w:numPr>
        <w:spacing w:line="360" w:lineRule="auto"/>
        <w:jc w:val="both"/>
        <w:rPr>
          <w:rFonts w:ascii="Palatino Linotype" w:hAnsi="Palatino Linotype"/>
          <w:lang w:val="es-MX" w:eastAsia="es-MX"/>
        </w:rPr>
      </w:pPr>
      <w:r w:rsidRPr="00F95F80">
        <w:rPr>
          <w:rFonts w:ascii="Palatino Linotype" w:hAnsi="Palatino Linotype"/>
          <w:color w:val="000000"/>
          <w:lang w:val="es-MX" w:eastAsia="es-MX"/>
        </w:rPr>
        <w:t>La respuesta a los requerimientos informativos, deberá notificarse al interesado en el menor tiempo posible, que no podrá exceder de quince días hábiles, contados a partir del día siguie</w:t>
      </w:r>
      <w:r w:rsidR="00363804">
        <w:rPr>
          <w:rFonts w:ascii="Palatino Linotype" w:hAnsi="Palatino Linotype"/>
          <w:color w:val="000000"/>
          <w:lang w:val="es-MX" w:eastAsia="es-MX"/>
        </w:rPr>
        <w:t>nte a la presentación de esta.</w:t>
      </w:r>
    </w:p>
    <w:p w14:paraId="564720DB" w14:textId="77777777" w:rsidR="00363804" w:rsidRPr="00363804" w:rsidRDefault="00363804" w:rsidP="00363804">
      <w:pPr>
        <w:pStyle w:val="Prrafodelista"/>
        <w:rPr>
          <w:rFonts w:ascii="Palatino Linotype" w:hAnsi="Palatino Linotype"/>
          <w:color w:val="000000"/>
          <w:lang w:val="es-MX" w:eastAsia="es-MX"/>
        </w:rPr>
      </w:pPr>
    </w:p>
    <w:p w14:paraId="7578E3DA" w14:textId="720F76A2" w:rsidR="00F95F80" w:rsidRPr="00363804" w:rsidRDefault="00F95F80" w:rsidP="00363804">
      <w:pPr>
        <w:pStyle w:val="Prrafodelista"/>
        <w:numPr>
          <w:ilvl w:val="0"/>
          <w:numId w:val="10"/>
        </w:numPr>
        <w:spacing w:line="360" w:lineRule="auto"/>
        <w:jc w:val="both"/>
        <w:rPr>
          <w:rFonts w:ascii="Palatino Linotype" w:hAnsi="Palatino Linotype"/>
          <w:lang w:val="es-MX" w:eastAsia="es-MX"/>
        </w:rPr>
      </w:pPr>
      <w:r w:rsidRPr="00363804">
        <w:rPr>
          <w:rFonts w:ascii="Palatino Linotype" w:hAnsi="Palatino Linotype"/>
          <w:color w:val="000000"/>
          <w:lang w:val="es-MX" w:eastAsia="es-MX"/>
        </w:rPr>
        <w:t>Excepcionalmente, el plazo referido podrá ampliarse por siete días hábiles más, cuando existan razones fundadas y motivadas, a través del Comité de Transparencia; </w:t>
      </w:r>
    </w:p>
    <w:p w14:paraId="0F235626" w14:textId="77777777" w:rsidR="00F95F80" w:rsidRPr="00F95F80" w:rsidRDefault="00F95F80" w:rsidP="00F95F80">
      <w:pPr>
        <w:spacing w:line="360" w:lineRule="auto"/>
        <w:jc w:val="both"/>
        <w:rPr>
          <w:rFonts w:ascii="Palatino Linotype" w:hAnsi="Palatino Linotype"/>
          <w:color w:val="000000"/>
          <w:lang w:val="es-MX" w:eastAsia="es-MX"/>
        </w:rPr>
      </w:pPr>
    </w:p>
    <w:p w14:paraId="0064DCB0" w14:textId="77777777" w:rsidR="00F95F80" w:rsidRDefault="00F95F80" w:rsidP="00F95F80">
      <w:pPr>
        <w:pStyle w:val="Prrafodelista"/>
        <w:numPr>
          <w:ilvl w:val="0"/>
          <w:numId w:val="10"/>
        </w:numPr>
        <w:spacing w:line="360" w:lineRule="auto"/>
        <w:jc w:val="both"/>
        <w:rPr>
          <w:rFonts w:ascii="Palatino Linotype" w:hAnsi="Palatino Linotype"/>
          <w:color w:val="000000"/>
          <w:lang w:val="es-MX" w:eastAsia="es-MX"/>
        </w:rPr>
      </w:pPr>
      <w:r w:rsidRPr="00F95F80">
        <w:rPr>
          <w:rFonts w:ascii="Palatino Linotype" w:hAnsi="Palatino Linotype"/>
          <w:color w:val="000000"/>
          <w:lang w:val="es-MX" w:eastAsia="es-MX"/>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6AFF718" w14:textId="77777777" w:rsidR="00F95F80" w:rsidRDefault="00F95F80" w:rsidP="00F95F80">
      <w:pPr>
        <w:pStyle w:val="Prrafodelista"/>
        <w:spacing w:line="360" w:lineRule="auto"/>
        <w:ind w:left="720"/>
        <w:jc w:val="both"/>
        <w:rPr>
          <w:rFonts w:ascii="Palatino Linotype" w:hAnsi="Palatino Linotype"/>
          <w:color w:val="000000"/>
          <w:lang w:val="es-MX" w:eastAsia="es-MX"/>
        </w:rPr>
      </w:pPr>
    </w:p>
    <w:p w14:paraId="55355171" w14:textId="6C6687F1" w:rsidR="00F95F80" w:rsidRDefault="00F95F80" w:rsidP="00F34005">
      <w:pPr>
        <w:pStyle w:val="Prrafodelista"/>
        <w:numPr>
          <w:ilvl w:val="0"/>
          <w:numId w:val="10"/>
        </w:numPr>
        <w:spacing w:line="360" w:lineRule="auto"/>
        <w:jc w:val="both"/>
        <w:rPr>
          <w:rFonts w:ascii="Palatino Linotype" w:hAnsi="Palatino Linotype"/>
          <w:color w:val="000000"/>
          <w:lang w:val="es-MX" w:eastAsia="es-MX"/>
        </w:rPr>
      </w:pPr>
      <w:r w:rsidRPr="00F95F80">
        <w:rPr>
          <w:rFonts w:ascii="Palatino Linotype" w:hAnsi="Palatino Linotype"/>
          <w:color w:val="000000"/>
          <w:lang w:val="es-MX" w:eastAsia="es-MX"/>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A020DE5" w14:textId="77777777" w:rsidR="00F34005" w:rsidRPr="00F34005" w:rsidRDefault="00F34005" w:rsidP="00F34005">
      <w:pPr>
        <w:pStyle w:val="Sinespaciado"/>
        <w:rPr>
          <w:lang w:eastAsia="es-MX"/>
        </w:rPr>
      </w:pPr>
    </w:p>
    <w:p w14:paraId="45004991" w14:textId="68D88363" w:rsidR="00F95F80" w:rsidRPr="00F95F80" w:rsidRDefault="00F95F80" w:rsidP="00F95F80">
      <w:pPr>
        <w:pStyle w:val="Prrafodelista"/>
        <w:numPr>
          <w:ilvl w:val="0"/>
          <w:numId w:val="10"/>
        </w:numPr>
        <w:spacing w:line="360" w:lineRule="auto"/>
        <w:jc w:val="both"/>
        <w:rPr>
          <w:rFonts w:ascii="Palatino Linotype" w:hAnsi="Palatino Linotype"/>
          <w:color w:val="000000"/>
          <w:lang w:val="es-MX" w:eastAsia="es-MX"/>
        </w:rPr>
      </w:pPr>
      <w:r w:rsidRPr="00F95F80">
        <w:rPr>
          <w:rFonts w:ascii="Palatino Linotype" w:hAnsi="Palatino Linotype"/>
          <w:color w:val="000000"/>
          <w:lang w:val="es-MX" w:eastAsia="es-MX"/>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E4A5525" w14:textId="77777777" w:rsidR="00F95F80" w:rsidRDefault="00F95F80" w:rsidP="00F95F80">
      <w:pPr>
        <w:spacing w:line="360" w:lineRule="auto"/>
        <w:jc w:val="both"/>
        <w:rPr>
          <w:rFonts w:ascii="Palatino Linotype" w:hAnsi="Palatino Linotype"/>
          <w:color w:val="000000"/>
          <w:lang w:val="es-MX" w:eastAsia="es-MX"/>
        </w:rPr>
      </w:pPr>
    </w:p>
    <w:p w14:paraId="37131791" w14:textId="0BECA6AF" w:rsidR="00F95F80" w:rsidRDefault="00F95F80" w:rsidP="00F95F80">
      <w:pPr>
        <w:spacing w:line="360" w:lineRule="auto"/>
        <w:jc w:val="both"/>
        <w:rPr>
          <w:rFonts w:ascii="Palatino Linotype" w:hAnsi="Palatino Linotype"/>
          <w:color w:val="000000"/>
          <w:lang w:val="es-MX" w:eastAsia="es-MX"/>
        </w:rPr>
      </w:pPr>
      <w:r w:rsidRPr="00F95F80">
        <w:rPr>
          <w:rFonts w:ascii="Palatino Linotype" w:hAnsi="Palatino Linotype"/>
          <w:color w:val="000000"/>
          <w:lang w:val="es-MX" w:eastAsia="es-MX"/>
        </w:rPr>
        <w:t xml:space="preserve">En este orden de ideas, se reitera que la Unidad de Transparencia acreditó </w:t>
      </w:r>
      <w:r w:rsidR="00F111DD">
        <w:rPr>
          <w:rFonts w:ascii="Palatino Linotype" w:hAnsi="Palatino Linotype"/>
          <w:color w:val="000000"/>
          <w:lang w:val="es-MX" w:eastAsia="es-MX"/>
        </w:rPr>
        <w:t xml:space="preserve">parcialmente </w:t>
      </w:r>
      <w:r w:rsidRPr="00F95F80">
        <w:rPr>
          <w:rFonts w:ascii="Palatino Linotype" w:hAnsi="Palatino Linotype"/>
          <w:color w:val="000000"/>
          <w:lang w:val="es-MX" w:eastAsia="es-MX"/>
        </w:rPr>
        <w:t>la correcta búsqueda exhaustiv</w:t>
      </w:r>
      <w:r w:rsidR="00F111DD">
        <w:rPr>
          <w:rFonts w:ascii="Palatino Linotype" w:hAnsi="Palatino Linotype"/>
          <w:color w:val="000000"/>
          <w:lang w:val="es-MX" w:eastAsia="es-MX"/>
        </w:rPr>
        <w:t>a y razonable de la información; ya que, de la normatividad antes citada, se advierte que, existen otra áreas encargadas de llevar acabo, la vigilancia del inventario existente en el Sistema Municipal Para el Desarrollo Integral de la Familia de Lerma; como los son:</w:t>
      </w:r>
    </w:p>
    <w:p w14:paraId="58817EEF" w14:textId="77777777" w:rsidR="00F111DD" w:rsidRDefault="00F111DD" w:rsidP="00F95F80">
      <w:pPr>
        <w:spacing w:line="360" w:lineRule="auto"/>
        <w:jc w:val="both"/>
        <w:rPr>
          <w:rFonts w:ascii="Palatino Linotype" w:hAnsi="Palatino Linotype"/>
          <w:color w:val="000000"/>
          <w:lang w:val="es-MX" w:eastAsia="es-MX"/>
        </w:rPr>
      </w:pPr>
    </w:p>
    <w:p w14:paraId="7AEF8531" w14:textId="4D3272D0" w:rsidR="00F111DD" w:rsidRPr="00F111DD" w:rsidRDefault="00F111DD" w:rsidP="00F111DD">
      <w:pPr>
        <w:ind w:left="567" w:right="616"/>
        <w:jc w:val="both"/>
        <w:rPr>
          <w:rFonts w:ascii="Palatino Linotype" w:hAnsi="Palatino Linotype"/>
          <w:b/>
          <w:i/>
          <w:iCs/>
          <w:sz w:val="22"/>
          <w:szCs w:val="22"/>
          <w:u w:val="thick"/>
          <w:lang w:eastAsia="es-MX"/>
        </w:rPr>
      </w:pPr>
      <w:r w:rsidRPr="00F111DD">
        <w:rPr>
          <w:rFonts w:ascii="Palatino Linotype" w:hAnsi="Palatino Linotype"/>
          <w:b/>
          <w:i/>
          <w:iCs/>
          <w:sz w:val="22"/>
          <w:szCs w:val="22"/>
          <w:u w:val="thick"/>
          <w:lang w:eastAsia="es-MX"/>
        </w:rPr>
        <w:lastRenderedPageBreak/>
        <w:t>CONTRALORIA</w:t>
      </w:r>
    </w:p>
    <w:p w14:paraId="2DC06F30" w14:textId="39E13D28" w:rsidR="00F111DD" w:rsidRDefault="00F111DD" w:rsidP="00F111DD">
      <w:pPr>
        <w:ind w:left="567" w:right="616"/>
        <w:jc w:val="both"/>
        <w:rPr>
          <w:rFonts w:ascii="Palatino Linotype" w:hAnsi="Palatino Linotype"/>
          <w:i/>
          <w:iCs/>
          <w:sz w:val="22"/>
          <w:szCs w:val="22"/>
          <w:lang w:eastAsia="es-MX"/>
        </w:rPr>
      </w:pPr>
      <w:r w:rsidRPr="00F111DD">
        <w:rPr>
          <w:rFonts w:ascii="Palatino Linotype" w:hAnsi="Palatino Linotype"/>
          <w:b/>
          <w:i/>
          <w:iCs/>
          <w:sz w:val="22"/>
          <w:szCs w:val="22"/>
          <w:lang w:eastAsia="es-MX"/>
        </w:rPr>
        <w:t>OBJETIVO:</w:t>
      </w:r>
      <w:r w:rsidRPr="00F111DD">
        <w:rPr>
          <w:rFonts w:ascii="Palatino Linotype" w:hAnsi="Palatino Linotype"/>
          <w:i/>
          <w:iCs/>
          <w:sz w:val="22"/>
          <w:szCs w:val="22"/>
          <w:lang w:eastAsia="es-MX"/>
        </w:rPr>
        <w:t xml:space="preserve"> Supervisar y verificar el cumplimiento de la normatividad, políticas y disposiciones administrativas aplicables en la administración de los recursos humanos, materiales y financieros, ejecutando actividades de control privilegiando el carácter preventivo que garanticen el adecuado funcionamiento de las unidades administrativas del organismo.</w:t>
      </w:r>
    </w:p>
    <w:p w14:paraId="4C5D78BA" w14:textId="77777777" w:rsidR="00F111DD" w:rsidRDefault="00F111DD" w:rsidP="00F111DD">
      <w:pPr>
        <w:ind w:left="567" w:right="616"/>
        <w:jc w:val="both"/>
        <w:rPr>
          <w:rFonts w:ascii="Palatino Linotype" w:hAnsi="Palatino Linotype"/>
          <w:b/>
          <w:i/>
          <w:iCs/>
          <w:sz w:val="22"/>
          <w:szCs w:val="22"/>
          <w:lang w:eastAsia="es-MX"/>
        </w:rPr>
      </w:pPr>
    </w:p>
    <w:p w14:paraId="38ED6232" w14:textId="2C891B27" w:rsidR="00F111DD" w:rsidRDefault="00F111DD" w:rsidP="00F111DD">
      <w:pPr>
        <w:ind w:left="567" w:right="616"/>
        <w:jc w:val="both"/>
        <w:rPr>
          <w:rFonts w:ascii="Palatino Linotype" w:hAnsi="Palatino Linotype"/>
          <w:b/>
          <w:i/>
          <w:iCs/>
          <w:sz w:val="22"/>
          <w:szCs w:val="22"/>
          <w:lang w:eastAsia="es-MX"/>
        </w:rPr>
      </w:pPr>
      <w:r>
        <w:rPr>
          <w:rFonts w:ascii="Palatino Linotype" w:hAnsi="Palatino Linotype"/>
          <w:b/>
          <w:i/>
          <w:iCs/>
          <w:sz w:val="22"/>
          <w:szCs w:val="22"/>
          <w:lang w:eastAsia="es-MX"/>
        </w:rPr>
        <w:t>FUNCIONES:</w:t>
      </w:r>
    </w:p>
    <w:p w14:paraId="22E3637D" w14:textId="6925E317" w:rsidR="00F111DD" w:rsidRPr="00F111DD" w:rsidRDefault="00F111DD" w:rsidP="00F111DD">
      <w:pPr>
        <w:ind w:left="567" w:right="616"/>
        <w:jc w:val="both"/>
        <w:rPr>
          <w:rFonts w:ascii="Palatino Linotype" w:hAnsi="Palatino Linotype"/>
          <w:i/>
          <w:iCs/>
          <w:sz w:val="22"/>
          <w:szCs w:val="22"/>
          <w:lang w:eastAsia="es-MX"/>
        </w:rPr>
      </w:pPr>
      <w:r>
        <w:rPr>
          <w:rFonts w:ascii="Palatino Linotype" w:hAnsi="Palatino Linotype"/>
          <w:i/>
          <w:iCs/>
          <w:sz w:val="22"/>
          <w:szCs w:val="22"/>
          <w:lang w:eastAsia="es-MX"/>
        </w:rPr>
        <w:t xml:space="preserve">- </w:t>
      </w:r>
      <w:r w:rsidRPr="00F111DD">
        <w:rPr>
          <w:rFonts w:ascii="Palatino Linotype" w:hAnsi="Palatino Linotype"/>
          <w:i/>
          <w:iCs/>
          <w:sz w:val="22"/>
          <w:szCs w:val="22"/>
          <w:u w:val="single"/>
          <w:lang w:eastAsia="es-MX"/>
        </w:rPr>
        <w:t>Participar en la realización de inventarios de existencias físicas en el almacén de bienes de consumo del organismo, de conformidad con la normatividad en la materia</w:t>
      </w:r>
      <w:r w:rsidRPr="00F111DD">
        <w:rPr>
          <w:rFonts w:ascii="Palatino Linotype" w:hAnsi="Palatino Linotype"/>
          <w:i/>
          <w:iCs/>
          <w:sz w:val="22"/>
          <w:szCs w:val="22"/>
          <w:lang w:eastAsia="es-MX"/>
        </w:rPr>
        <w:t>.</w:t>
      </w:r>
    </w:p>
    <w:p w14:paraId="6DF6688D" w14:textId="45AAE015" w:rsidR="00F111DD" w:rsidRDefault="00F111DD" w:rsidP="00F111DD">
      <w:pPr>
        <w:ind w:left="567" w:right="616"/>
        <w:jc w:val="both"/>
        <w:rPr>
          <w:rFonts w:ascii="Palatino Linotype" w:hAnsi="Palatino Linotype"/>
          <w:i/>
          <w:iCs/>
          <w:sz w:val="22"/>
          <w:szCs w:val="22"/>
          <w:lang w:eastAsia="es-MX"/>
        </w:rPr>
      </w:pPr>
      <w:r>
        <w:rPr>
          <w:rFonts w:ascii="Palatino Linotype" w:hAnsi="Palatino Linotype"/>
          <w:b/>
          <w:i/>
          <w:iCs/>
          <w:sz w:val="22"/>
          <w:szCs w:val="22"/>
          <w:lang w:eastAsia="es-MX"/>
        </w:rPr>
        <w:t>(…</w:t>
      </w:r>
      <w:r>
        <w:rPr>
          <w:rFonts w:ascii="Palatino Linotype" w:hAnsi="Palatino Linotype"/>
          <w:i/>
          <w:iCs/>
          <w:sz w:val="22"/>
          <w:szCs w:val="22"/>
          <w:lang w:eastAsia="es-MX"/>
        </w:rPr>
        <w:t>)</w:t>
      </w:r>
    </w:p>
    <w:p w14:paraId="79BA7302" w14:textId="77777777" w:rsidR="00F111DD" w:rsidRDefault="00F111DD" w:rsidP="00F111DD">
      <w:pPr>
        <w:ind w:left="567" w:right="616"/>
        <w:jc w:val="both"/>
        <w:rPr>
          <w:rFonts w:ascii="Palatino Linotype" w:hAnsi="Palatino Linotype"/>
          <w:i/>
          <w:iCs/>
          <w:sz w:val="22"/>
          <w:szCs w:val="22"/>
          <w:lang w:eastAsia="es-MX"/>
        </w:rPr>
      </w:pPr>
    </w:p>
    <w:p w14:paraId="5962555C" w14:textId="77777777" w:rsidR="00F111DD" w:rsidRPr="00F111DD" w:rsidRDefault="00F111DD" w:rsidP="00F111DD">
      <w:pPr>
        <w:ind w:left="567" w:right="616"/>
        <w:jc w:val="both"/>
        <w:rPr>
          <w:rFonts w:ascii="Palatino Linotype" w:hAnsi="Palatino Linotype"/>
          <w:b/>
          <w:i/>
          <w:iCs/>
          <w:sz w:val="22"/>
          <w:szCs w:val="22"/>
          <w:u w:val="thick"/>
          <w:lang w:eastAsia="es-MX"/>
        </w:rPr>
      </w:pPr>
      <w:r w:rsidRPr="00F111DD">
        <w:rPr>
          <w:rFonts w:ascii="Palatino Linotype" w:hAnsi="Palatino Linotype"/>
          <w:b/>
          <w:i/>
          <w:iCs/>
          <w:sz w:val="22"/>
          <w:szCs w:val="22"/>
          <w:u w:val="thick"/>
          <w:lang w:eastAsia="es-MX"/>
        </w:rPr>
        <w:t xml:space="preserve">DESAYUNOS Y RACIONES VESPERTINAS </w:t>
      </w:r>
    </w:p>
    <w:p w14:paraId="47636D1B" w14:textId="2C717D5E" w:rsidR="00F111DD" w:rsidRDefault="00F111DD" w:rsidP="00F111DD">
      <w:pPr>
        <w:ind w:left="567" w:right="616"/>
        <w:jc w:val="both"/>
        <w:rPr>
          <w:rFonts w:ascii="Palatino Linotype" w:hAnsi="Palatino Linotype"/>
          <w:i/>
          <w:iCs/>
          <w:sz w:val="22"/>
          <w:szCs w:val="22"/>
          <w:lang w:eastAsia="es-MX"/>
        </w:rPr>
      </w:pPr>
      <w:r w:rsidRPr="00F111DD">
        <w:rPr>
          <w:rFonts w:ascii="Palatino Linotype" w:hAnsi="Palatino Linotype"/>
          <w:b/>
          <w:i/>
          <w:iCs/>
          <w:sz w:val="22"/>
          <w:szCs w:val="22"/>
          <w:lang w:eastAsia="es-MX"/>
        </w:rPr>
        <w:t xml:space="preserve">OBJETIVO: </w:t>
      </w:r>
      <w:r w:rsidRPr="00F111DD">
        <w:rPr>
          <w:rFonts w:ascii="Palatino Linotype" w:hAnsi="Palatino Linotype"/>
          <w:i/>
          <w:iCs/>
          <w:sz w:val="22"/>
          <w:szCs w:val="22"/>
          <w:lang w:eastAsia="es-MX"/>
        </w:rPr>
        <w:t>Planear, coordinar y evaluar las acciones tendientes a mejorar el nivel nutricional de los menores escolares, para contribuir a combatir la desnutrición infantil, mediante la oportuna integración y distribución de desayunos escolares fríos y raciones vespertinas.</w:t>
      </w:r>
    </w:p>
    <w:p w14:paraId="4BF46458" w14:textId="77777777" w:rsidR="00F111DD" w:rsidRDefault="00F111DD" w:rsidP="00F111DD">
      <w:pPr>
        <w:ind w:left="567" w:right="616"/>
        <w:jc w:val="both"/>
        <w:rPr>
          <w:rFonts w:ascii="Palatino Linotype" w:hAnsi="Palatino Linotype"/>
          <w:i/>
          <w:iCs/>
          <w:sz w:val="22"/>
          <w:szCs w:val="22"/>
          <w:lang w:eastAsia="es-MX"/>
        </w:rPr>
      </w:pPr>
    </w:p>
    <w:p w14:paraId="18E35BEA" w14:textId="436B40E9" w:rsidR="00F111DD" w:rsidRDefault="00F111DD" w:rsidP="00F111DD">
      <w:pPr>
        <w:ind w:left="567" w:right="616"/>
        <w:jc w:val="both"/>
        <w:rPr>
          <w:rFonts w:ascii="Palatino Linotype" w:hAnsi="Palatino Linotype"/>
          <w:b/>
          <w:i/>
          <w:iCs/>
          <w:sz w:val="22"/>
          <w:szCs w:val="22"/>
          <w:lang w:eastAsia="es-MX"/>
        </w:rPr>
      </w:pPr>
      <w:r w:rsidRPr="00F111DD">
        <w:rPr>
          <w:rFonts w:ascii="Palatino Linotype" w:hAnsi="Palatino Linotype"/>
          <w:b/>
          <w:i/>
          <w:iCs/>
          <w:sz w:val="22"/>
          <w:szCs w:val="22"/>
          <w:lang w:eastAsia="es-MX"/>
        </w:rPr>
        <w:t>FUNCIONES:</w:t>
      </w:r>
    </w:p>
    <w:p w14:paraId="70B21688" w14:textId="65148F6E" w:rsidR="00F111DD" w:rsidRDefault="00F111DD" w:rsidP="00F111DD">
      <w:pPr>
        <w:ind w:left="567" w:right="616"/>
        <w:jc w:val="both"/>
        <w:rPr>
          <w:rFonts w:ascii="Palatino Linotype" w:hAnsi="Palatino Linotype"/>
          <w:i/>
          <w:iCs/>
          <w:sz w:val="22"/>
          <w:szCs w:val="22"/>
          <w:lang w:eastAsia="es-MX"/>
        </w:rPr>
      </w:pPr>
      <w:r>
        <w:rPr>
          <w:rFonts w:ascii="Palatino Linotype" w:hAnsi="Palatino Linotype"/>
          <w:i/>
          <w:iCs/>
          <w:sz w:val="22"/>
          <w:szCs w:val="22"/>
          <w:lang w:eastAsia="es-MX"/>
        </w:rPr>
        <w:t xml:space="preserve">- </w:t>
      </w:r>
      <w:r w:rsidRPr="00F111DD">
        <w:rPr>
          <w:rFonts w:ascii="Palatino Linotype" w:hAnsi="Palatino Linotype"/>
          <w:i/>
          <w:iCs/>
          <w:sz w:val="22"/>
          <w:szCs w:val="22"/>
          <w:lang w:eastAsia="es-MX"/>
        </w:rPr>
        <w:t>Realizar inventarios aleatorios a los productos resguardados en la Bodegas del SMDIF.</w:t>
      </w:r>
    </w:p>
    <w:p w14:paraId="337B70F0" w14:textId="0BAC82C6" w:rsidR="00F111DD" w:rsidRDefault="00F111DD" w:rsidP="00F111DD">
      <w:pPr>
        <w:ind w:left="567" w:right="616"/>
        <w:jc w:val="both"/>
        <w:rPr>
          <w:rFonts w:ascii="Palatino Linotype" w:hAnsi="Palatino Linotype"/>
          <w:i/>
          <w:iCs/>
          <w:sz w:val="22"/>
          <w:szCs w:val="22"/>
          <w:lang w:eastAsia="es-MX"/>
        </w:rPr>
      </w:pPr>
      <w:r>
        <w:rPr>
          <w:rFonts w:ascii="Palatino Linotype" w:hAnsi="Palatino Linotype"/>
          <w:i/>
          <w:iCs/>
          <w:sz w:val="22"/>
          <w:szCs w:val="22"/>
          <w:lang w:eastAsia="es-MX"/>
        </w:rPr>
        <w:t>(…)</w:t>
      </w:r>
    </w:p>
    <w:p w14:paraId="347AA7A5" w14:textId="77777777" w:rsidR="00363804" w:rsidRDefault="00363804" w:rsidP="00F95F80">
      <w:pPr>
        <w:spacing w:line="360" w:lineRule="auto"/>
        <w:jc w:val="both"/>
        <w:rPr>
          <w:rFonts w:ascii="Palatino Linotype" w:hAnsi="Palatino Linotype"/>
          <w:color w:val="000000"/>
          <w:lang w:val="es-MX" w:eastAsia="es-MX"/>
        </w:rPr>
      </w:pPr>
    </w:p>
    <w:p w14:paraId="2425074B" w14:textId="2029826F" w:rsidR="00FE63FC" w:rsidRDefault="00363804" w:rsidP="00363804">
      <w:pPr>
        <w:spacing w:line="360" w:lineRule="auto"/>
        <w:ind w:right="49"/>
        <w:jc w:val="both"/>
        <w:rPr>
          <w:rFonts w:ascii="Palatino Linotype" w:hAnsi="Palatino Linotype"/>
          <w:b/>
          <w:color w:val="000000"/>
          <w:u w:val="single"/>
        </w:rPr>
      </w:pPr>
      <w:r w:rsidRPr="00F14B57">
        <w:rPr>
          <w:rFonts w:ascii="Palatino Linotype" w:hAnsi="Palatino Linotype"/>
          <w:color w:val="000000"/>
        </w:rPr>
        <w:t>Ahora bien, recordemos que el particular pretende acced</w:t>
      </w:r>
      <w:r>
        <w:rPr>
          <w:rFonts w:ascii="Palatino Linotype" w:hAnsi="Palatino Linotype"/>
          <w:color w:val="000000"/>
        </w:rPr>
        <w:t>er a la información referente a</w:t>
      </w:r>
      <w:r w:rsidRPr="00F14B57">
        <w:rPr>
          <w:rFonts w:ascii="Palatino Linotype" w:hAnsi="Palatino Linotype"/>
          <w:color w:val="000000"/>
        </w:rPr>
        <w:t xml:space="preserve"> </w:t>
      </w:r>
      <w:r w:rsidR="00FE63FC">
        <w:rPr>
          <w:rFonts w:ascii="Palatino Linotype" w:hAnsi="Palatino Linotype"/>
          <w:color w:val="000000"/>
        </w:rPr>
        <w:t xml:space="preserve">la </w:t>
      </w:r>
      <w:r w:rsidR="00FE63FC" w:rsidRPr="003F4798">
        <w:rPr>
          <w:rFonts w:ascii="Palatino Linotype" w:hAnsi="Palatino Linotype"/>
          <w:b/>
          <w:color w:val="000000"/>
          <w:u w:val="single"/>
        </w:rPr>
        <w:t xml:space="preserve">normatividad </w:t>
      </w:r>
      <w:r w:rsidR="003F4798" w:rsidRPr="003F4798">
        <w:rPr>
          <w:rFonts w:ascii="Palatino Linotype" w:hAnsi="Palatino Linotype"/>
          <w:b/>
          <w:color w:val="000000"/>
          <w:u w:val="single"/>
        </w:rPr>
        <w:t>y/o lineamientos operativos de control de inventarios; así como, el proceso y los formatos utilizados para el registro de entradas y salidas de los bienes</w:t>
      </w:r>
      <w:r w:rsidR="003F4798">
        <w:rPr>
          <w:rFonts w:ascii="Palatino Linotype" w:hAnsi="Palatino Linotype"/>
          <w:b/>
          <w:color w:val="000000"/>
          <w:u w:val="single"/>
        </w:rPr>
        <w:t>.</w:t>
      </w:r>
    </w:p>
    <w:p w14:paraId="737DAEE4" w14:textId="77777777" w:rsidR="003F4798" w:rsidRDefault="003F4798" w:rsidP="00363804">
      <w:pPr>
        <w:spacing w:line="360" w:lineRule="auto"/>
        <w:ind w:right="49"/>
        <w:jc w:val="both"/>
        <w:rPr>
          <w:rFonts w:ascii="Palatino Linotype" w:hAnsi="Palatino Linotype"/>
          <w:b/>
          <w:color w:val="000000"/>
          <w:u w:val="single"/>
        </w:rPr>
      </w:pPr>
    </w:p>
    <w:p w14:paraId="277AF979" w14:textId="33B147ED" w:rsidR="003F4798" w:rsidRPr="003F4798" w:rsidRDefault="003F4798" w:rsidP="003F4798">
      <w:pPr>
        <w:spacing w:line="360" w:lineRule="auto"/>
        <w:jc w:val="both"/>
        <w:rPr>
          <w:rFonts w:ascii="Palatino Linotype" w:eastAsiaTheme="minorHAnsi" w:hAnsi="Palatino Linotype" w:cs="Arial"/>
          <w:lang w:val="es-MX" w:eastAsia="en-US"/>
        </w:rPr>
      </w:pPr>
      <w:r w:rsidRPr="003F4798">
        <w:rPr>
          <w:rFonts w:ascii="Palatino Linotype" w:eastAsiaTheme="minorHAnsi" w:hAnsi="Palatino Linotype" w:cs="Arial"/>
          <w:lang w:val="es-MX" w:eastAsia="en-US"/>
        </w:rPr>
        <w:t>De conformidad con lo anterior, es importante mencionar que no existe una normatividad que obligue a las Dependencias y a sus Unidades Administrativas, a expedir con ciert</w:t>
      </w:r>
      <w:r>
        <w:rPr>
          <w:rFonts w:ascii="Palatino Linotype" w:eastAsiaTheme="minorHAnsi" w:hAnsi="Palatino Linotype" w:cs="Arial"/>
          <w:lang w:val="es-MX" w:eastAsia="en-US"/>
        </w:rPr>
        <w:t xml:space="preserve">a periodicidad sus respectivos </w:t>
      </w:r>
      <w:r w:rsidRPr="00EE2E92">
        <w:rPr>
          <w:rFonts w:ascii="Palatino Linotype" w:eastAsiaTheme="minorHAnsi" w:hAnsi="Palatino Linotype" w:cs="Arial"/>
          <w:b/>
          <w:lang w:val="es-MX" w:eastAsia="en-US"/>
        </w:rPr>
        <w:t>r</w:t>
      </w:r>
      <w:r w:rsidRPr="003F4798">
        <w:rPr>
          <w:rFonts w:ascii="Palatino Linotype" w:eastAsiaTheme="minorHAnsi" w:hAnsi="Palatino Linotype" w:cs="Arial"/>
          <w:b/>
          <w:lang w:val="es-MX" w:eastAsia="en-US"/>
        </w:rPr>
        <w:t>eglamentos</w:t>
      </w:r>
      <w:r w:rsidRPr="00EE2E92">
        <w:rPr>
          <w:rFonts w:ascii="Palatino Linotype" w:eastAsiaTheme="minorHAnsi" w:hAnsi="Palatino Linotype" w:cs="Arial"/>
          <w:b/>
          <w:lang w:val="es-MX" w:eastAsia="en-US"/>
        </w:rPr>
        <w:t>, norma</w:t>
      </w:r>
      <w:r w:rsidR="00EE2E92" w:rsidRPr="00EE2E92">
        <w:rPr>
          <w:rFonts w:ascii="Palatino Linotype" w:eastAsiaTheme="minorHAnsi" w:hAnsi="Palatino Linotype" w:cs="Arial"/>
          <w:b/>
          <w:lang w:val="es-MX" w:eastAsia="en-US"/>
        </w:rPr>
        <w:t>s o lineamientos</w:t>
      </w:r>
      <w:r w:rsidRPr="003F4798">
        <w:rPr>
          <w:rFonts w:ascii="Palatino Linotype" w:eastAsiaTheme="minorHAnsi" w:hAnsi="Palatino Linotype" w:cs="Arial"/>
          <w:lang w:val="es-MX" w:eastAsia="en-US"/>
        </w:rPr>
        <w:t xml:space="preserve">, por lo que queda a criterio de cada Titular emitir dichos documentos, por lo que es un </w:t>
      </w:r>
      <w:r w:rsidRPr="003F4798">
        <w:rPr>
          <w:rFonts w:ascii="Palatino Linotype" w:eastAsiaTheme="minorHAnsi" w:hAnsi="Palatino Linotype" w:cs="Arial"/>
          <w:i/>
          <w:lang w:val="es-MX" w:eastAsia="en-US"/>
        </w:rPr>
        <w:t>Derecho Potestativo</w:t>
      </w:r>
      <w:r w:rsidRPr="003F4798">
        <w:rPr>
          <w:rFonts w:ascii="Palatino Linotype" w:eastAsiaTheme="minorHAnsi" w:hAnsi="Palatino Linotype" w:cs="Arial"/>
          <w:lang w:val="es-MX" w:eastAsia="en-US"/>
        </w:rPr>
        <w:t xml:space="preserve"> de los </w:t>
      </w:r>
      <w:r w:rsidRPr="003F4798">
        <w:rPr>
          <w:rFonts w:ascii="Palatino Linotype" w:eastAsiaTheme="minorHAnsi" w:hAnsi="Palatino Linotype" w:cs="Arial"/>
          <w:b/>
          <w:lang w:val="es-MX" w:eastAsia="en-US"/>
        </w:rPr>
        <w:t>Sujetos Obligados</w:t>
      </w:r>
      <w:r w:rsidRPr="003F4798">
        <w:rPr>
          <w:rFonts w:ascii="Palatino Linotype" w:eastAsiaTheme="minorHAnsi" w:hAnsi="Palatino Linotype" w:cs="Arial"/>
          <w:lang w:val="es-MX" w:eastAsia="en-US"/>
        </w:rPr>
        <w:t xml:space="preserve">, esto significa que en ellos, determinadas personas tienen poder para provocar un efecto de modificación jurídica; esto es, el </w:t>
      </w:r>
      <w:r w:rsidRPr="003F4798">
        <w:rPr>
          <w:rFonts w:ascii="Palatino Linotype" w:eastAsiaTheme="minorHAnsi" w:hAnsi="Palatino Linotype" w:cs="Arial"/>
          <w:lang w:val="es-MX" w:eastAsia="en-US"/>
        </w:rPr>
        <w:lastRenderedPageBreak/>
        <w:t>nacimiento, la extinción o la modificación de derechos subjetivos, de suerte que, aun cuando el efecto se produzca frente a la esfera jurídica de otra persona, ello es independiente de la voluntad y de la actividad de ésta, y no supone una pretensión o acción dirigida contra ella, es decir, no hay constricción por otro sujeto.</w:t>
      </w:r>
    </w:p>
    <w:p w14:paraId="33C16017" w14:textId="77777777" w:rsidR="003F4798" w:rsidRPr="003F4798" w:rsidRDefault="003F4798" w:rsidP="003F4798">
      <w:pPr>
        <w:spacing w:line="360" w:lineRule="auto"/>
        <w:jc w:val="both"/>
        <w:rPr>
          <w:rFonts w:ascii="Palatino Linotype" w:eastAsiaTheme="minorHAnsi" w:hAnsi="Palatino Linotype" w:cs="Arial"/>
          <w:lang w:val="es-MX" w:eastAsia="en-US"/>
        </w:rPr>
      </w:pPr>
    </w:p>
    <w:p w14:paraId="1C9010A0" w14:textId="77777777" w:rsidR="003F4798" w:rsidRPr="003F4798" w:rsidRDefault="003F4798" w:rsidP="003F4798">
      <w:pPr>
        <w:tabs>
          <w:tab w:val="left" w:pos="709"/>
        </w:tabs>
        <w:spacing w:line="360" w:lineRule="auto"/>
        <w:jc w:val="both"/>
        <w:rPr>
          <w:rFonts w:ascii="Palatino Linotype" w:eastAsiaTheme="minorHAnsi" w:hAnsi="Palatino Linotype" w:cs="Arial"/>
          <w:szCs w:val="22"/>
          <w:lang w:val="es-MX" w:eastAsia="en-US"/>
        </w:rPr>
      </w:pPr>
      <w:r w:rsidRPr="003F4798">
        <w:rPr>
          <w:rFonts w:ascii="Palatino Linotype" w:eastAsiaTheme="minorHAnsi" w:hAnsi="Palatino Linotype" w:cs="Arial"/>
          <w:szCs w:val="22"/>
          <w:lang w:val="es-MX" w:eastAsia="en-US"/>
        </w:rPr>
        <w:t xml:space="preserve">Por lo que, esta Ponencia considera oportuno hacer la aclaración que, derivado de lo solicitado por el hoy </w:t>
      </w:r>
      <w:r w:rsidRPr="003F4798">
        <w:rPr>
          <w:rFonts w:ascii="Palatino Linotype" w:eastAsiaTheme="minorHAnsi" w:hAnsi="Palatino Linotype" w:cs="Arial"/>
          <w:b/>
          <w:szCs w:val="22"/>
          <w:lang w:val="es-MX" w:eastAsia="en-US"/>
        </w:rPr>
        <w:t>Recurrente</w:t>
      </w:r>
      <w:r w:rsidRPr="003F4798">
        <w:rPr>
          <w:rFonts w:ascii="Palatino Linotype" w:eastAsiaTheme="minorHAnsi" w:hAnsi="Palatino Linotype" w:cs="Arial"/>
          <w:szCs w:val="22"/>
          <w:lang w:val="es-MX" w:eastAsia="en-US"/>
        </w:rPr>
        <w:t>, se valora que los Reglamento, Manuales de Organización, Procedimientos, etcétera, se advierte claramente que la información requerida corresponde a la señalada en la fracción I, del artículo 92, de la Ley de Transparencia y Acceso a la Información Pública del Estado de México y Municipios, que a la letra indica:</w:t>
      </w:r>
    </w:p>
    <w:p w14:paraId="5DDA7B6D" w14:textId="77777777" w:rsidR="003F4798" w:rsidRPr="003F4798" w:rsidRDefault="003F4798" w:rsidP="003F4798">
      <w:pPr>
        <w:rPr>
          <w:lang w:val="es-MX"/>
        </w:rPr>
      </w:pPr>
    </w:p>
    <w:p w14:paraId="21BDF25F" w14:textId="77777777" w:rsidR="003F4798" w:rsidRPr="003F4798" w:rsidRDefault="003F4798" w:rsidP="003F4798">
      <w:pPr>
        <w:autoSpaceDE w:val="0"/>
        <w:autoSpaceDN w:val="0"/>
        <w:adjustRightInd w:val="0"/>
        <w:spacing w:line="259" w:lineRule="auto"/>
        <w:ind w:left="709" w:right="757"/>
        <w:jc w:val="both"/>
        <w:rPr>
          <w:rFonts w:ascii="Palatino Linotype" w:eastAsiaTheme="minorHAnsi" w:hAnsi="Palatino Linotype" w:cs="Arial"/>
          <w:i/>
          <w:sz w:val="22"/>
          <w:szCs w:val="22"/>
          <w:lang w:eastAsia="en-US"/>
        </w:rPr>
      </w:pPr>
      <w:r w:rsidRPr="003F4798">
        <w:rPr>
          <w:rFonts w:ascii="Palatino Linotype" w:eastAsiaTheme="minorHAnsi" w:hAnsi="Palatino Linotype" w:cs="Arial"/>
          <w:i/>
          <w:sz w:val="22"/>
          <w:szCs w:val="22"/>
          <w:lang w:eastAsia="en-US"/>
        </w:rPr>
        <w:t>“</w:t>
      </w:r>
      <w:r w:rsidRPr="003F4798">
        <w:rPr>
          <w:rFonts w:ascii="Palatino Linotype" w:eastAsiaTheme="minorHAnsi" w:hAnsi="Palatino Linotype" w:cs="Arial"/>
          <w:b/>
          <w:i/>
          <w:sz w:val="22"/>
          <w:szCs w:val="22"/>
          <w:lang w:eastAsia="en-US"/>
        </w:rPr>
        <w:t>Artículo 92</w:t>
      </w:r>
      <w:r w:rsidRPr="003F4798">
        <w:rPr>
          <w:rFonts w:ascii="Palatino Linotype" w:eastAsiaTheme="minorHAnsi" w:hAnsi="Palatino Linotype" w:cs="Arial"/>
          <w:i/>
          <w:sz w:val="22"/>
          <w:szCs w:val="22"/>
          <w:lang w:eastAsia="en-U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07DDF6" w14:textId="77777777" w:rsidR="003F4798" w:rsidRPr="003F4798" w:rsidRDefault="003F4798" w:rsidP="003F4798">
      <w:pPr>
        <w:rPr>
          <w:lang w:val="es-MX"/>
        </w:rPr>
      </w:pPr>
    </w:p>
    <w:p w14:paraId="3BDAE9BA" w14:textId="77777777" w:rsidR="003F4798" w:rsidRPr="003F4798" w:rsidRDefault="003F4798" w:rsidP="003F4798">
      <w:pPr>
        <w:autoSpaceDE w:val="0"/>
        <w:autoSpaceDN w:val="0"/>
        <w:adjustRightInd w:val="0"/>
        <w:spacing w:after="160" w:line="259" w:lineRule="auto"/>
        <w:ind w:left="709" w:right="757"/>
        <w:jc w:val="both"/>
        <w:rPr>
          <w:rFonts w:ascii="Palatino Linotype" w:eastAsiaTheme="minorHAnsi" w:hAnsi="Palatino Linotype" w:cs="Arial"/>
          <w:i/>
          <w:sz w:val="22"/>
          <w:szCs w:val="22"/>
          <w:lang w:val="es-MX" w:eastAsia="en-US"/>
        </w:rPr>
      </w:pPr>
      <w:r w:rsidRPr="003F4798">
        <w:rPr>
          <w:rFonts w:ascii="Palatino Linotype" w:eastAsiaTheme="minorHAnsi" w:hAnsi="Palatino Linotype" w:cs="Arial"/>
          <w:b/>
          <w:bCs/>
          <w:i/>
          <w:sz w:val="22"/>
          <w:szCs w:val="22"/>
          <w:lang w:val="es-MX" w:eastAsia="en-US"/>
        </w:rPr>
        <w:t xml:space="preserve">I. </w:t>
      </w:r>
      <w:r w:rsidRPr="003F4798">
        <w:rPr>
          <w:rFonts w:ascii="Palatino Linotype" w:eastAsiaTheme="minorHAnsi" w:hAnsi="Palatino Linotype" w:cs="Arial"/>
          <w:i/>
          <w:sz w:val="22"/>
          <w:szCs w:val="22"/>
          <w:lang w:val="es-MX" w:eastAsia="en-US"/>
        </w:rPr>
        <w:t xml:space="preserve">El marco normativo aplicable al sujeto obligado, en el que deberá incluirse leyes, códigos, </w:t>
      </w:r>
      <w:r w:rsidRPr="003F4798">
        <w:rPr>
          <w:rFonts w:ascii="Palatino Linotype" w:eastAsiaTheme="minorHAnsi" w:hAnsi="Palatino Linotype" w:cs="Arial"/>
          <w:b/>
          <w:i/>
          <w:sz w:val="22"/>
          <w:szCs w:val="22"/>
          <w:u w:val="single"/>
          <w:lang w:val="es-MX" w:eastAsia="en-US"/>
        </w:rPr>
        <w:t>reglamentos</w:t>
      </w:r>
      <w:r w:rsidRPr="003F4798">
        <w:rPr>
          <w:rFonts w:ascii="Palatino Linotype" w:eastAsiaTheme="minorHAnsi" w:hAnsi="Palatino Linotype" w:cs="Arial"/>
          <w:i/>
          <w:sz w:val="22"/>
          <w:szCs w:val="22"/>
          <w:lang w:val="es-MX" w:eastAsia="en-US"/>
        </w:rPr>
        <w:t xml:space="preserve">, decretos de creación, acuerdos, convenios, manuales de organización y procedimientos, reglas de operación, criterios, políticas, entre otros; </w:t>
      </w:r>
      <w:r w:rsidRPr="003F4798">
        <w:rPr>
          <w:rFonts w:ascii="Palatino Linotype" w:eastAsiaTheme="minorHAnsi" w:hAnsi="Palatino Linotype" w:cs="Arial"/>
          <w:i/>
          <w:sz w:val="22"/>
          <w:szCs w:val="22"/>
          <w:lang w:eastAsia="en-US"/>
        </w:rPr>
        <w:t>(…)” (Sic)</w:t>
      </w:r>
    </w:p>
    <w:p w14:paraId="584569B9" w14:textId="77777777" w:rsidR="003F4798" w:rsidRPr="003F4798" w:rsidRDefault="003F4798" w:rsidP="003F4798">
      <w:pPr>
        <w:rPr>
          <w:rFonts w:eastAsiaTheme="minorHAnsi"/>
          <w:lang w:val="es-MX" w:eastAsia="en-US"/>
        </w:rPr>
      </w:pPr>
    </w:p>
    <w:p w14:paraId="0495422B" w14:textId="77777777" w:rsidR="00EE2E92" w:rsidRDefault="003F4798" w:rsidP="003F4798">
      <w:pPr>
        <w:tabs>
          <w:tab w:val="left" w:pos="709"/>
        </w:tabs>
        <w:spacing w:line="360" w:lineRule="auto"/>
        <w:jc w:val="both"/>
        <w:rPr>
          <w:rFonts w:ascii="Palatino Linotype" w:eastAsiaTheme="minorHAnsi" w:hAnsi="Palatino Linotype" w:cs="Arial"/>
          <w:szCs w:val="22"/>
          <w:lang w:val="es-MX" w:eastAsia="en-US"/>
        </w:rPr>
      </w:pPr>
      <w:r w:rsidRPr="003F4798">
        <w:rPr>
          <w:rFonts w:ascii="Palatino Linotype" w:eastAsiaTheme="minorHAnsi" w:hAnsi="Palatino Linotype" w:cs="Arial"/>
          <w:szCs w:val="22"/>
          <w:lang w:val="es-MX" w:eastAsia="en-US"/>
        </w:rPr>
        <w:t xml:space="preserve">Es importante mencionar que, al ser una obligación de transparencia común que </w:t>
      </w:r>
      <w:r w:rsidRPr="003F4798">
        <w:rPr>
          <w:rFonts w:ascii="Palatino Linotype" w:eastAsiaTheme="minorHAnsi" w:hAnsi="Palatino Linotype" w:cs="Arial"/>
          <w:b/>
          <w:szCs w:val="22"/>
          <w:lang w:val="es-MX" w:eastAsia="en-US"/>
        </w:rPr>
        <w:t xml:space="preserve">El Sujeto Obligado </w:t>
      </w:r>
      <w:r w:rsidRPr="003F4798">
        <w:rPr>
          <w:rFonts w:ascii="Palatino Linotype" w:eastAsiaTheme="minorHAnsi" w:hAnsi="Palatino Linotype" w:cs="Arial"/>
          <w:szCs w:val="22"/>
          <w:lang w:val="es-MX" w:eastAsia="en-US"/>
        </w:rPr>
        <w:t xml:space="preserve">ponga a disposición del público en su portal de IPOMEX el marco normativo aplicable al </w:t>
      </w:r>
      <w:r w:rsidRPr="003F4798">
        <w:rPr>
          <w:rFonts w:ascii="Palatino Linotype" w:eastAsiaTheme="minorHAnsi" w:hAnsi="Palatino Linotype" w:cs="Arial"/>
          <w:b/>
          <w:szCs w:val="22"/>
          <w:lang w:val="es-MX" w:eastAsia="en-US"/>
        </w:rPr>
        <w:t>Sujeto Obligado</w:t>
      </w:r>
      <w:r w:rsidR="00EE2E92">
        <w:rPr>
          <w:rFonts w:ascii="Palatino Linotype" w:eastAsiaTheme="minorHAnsi" w:hAnsi="Palatino Linotype" w:cs="Arial"/>
          <w:szCs w:val="22"/>
          <w:lang w:val="es-MX" w:eastAsia="en-US"/>
        </w:rPr>
        <w:t>.</w:t>
      </w:r>
    </w:p>
    <w:p w14:paraId="50E0FA17" w14:textId="77777777" w:rsidR="00EE2E92" w:rsidRDefault="00EE2E92" w:rsidP="003F4798">
      <w:pPr>
        <w:tabs>
          <w:tab w:val="left" w:pos="709"/>
        </w:tabs>
        <w:spacing w:line="360" w:lineRule="auto"/>
        <w:jc w:val="both"/>
        <w:rPr>
          <w:rFonts w:ascii="Palatino Linotype" w:eastAsiaTheme="minorHAnsi" w:hAnsi="Palatino Linotype" w:cs="Arial"/>
          <w:szCs w:val="22"/>
          <w:lang w:val="es-MX" w:eastAsia="en-US"/>
        </w:rPr>
      </w:pPr>
    </w:p>
    <w:p w14:paraId="4A04AC32" w14:textId="66E2E23D" w:rsidR="00EE2E92" w:rsidRDefault="00EE2E92" w:rsidP="003F4798">
      <w:pPr>
        <w:tabs>
          <w:tab w:val="left" w:pos="709"/>
        </w:tabs>
        <w:spacing w:line="360" w:lineRule="auto"/>
        <w:jc w:val="both"/>
        <w:rPr>
          <w:rFonts w:ascii="Palatino Linotype" w:hAnsi="Palatino Linotype"/>
        </w:rPr>
      </w:pPr>
      <w:r w:rsidRPr="00EE2E92">
        <w:rPr>
          <w:rFonts w:ascii="Palatino Linotype" w:eastAsiaTheme="minorHAnsi" w:hAnsi="Palatino Linotype" w:cs="Arial"/>
          <w:lang w:val="es-MX" w:eastAsia="en-US"/>
        </w:rPr>
        <w:t>P</w:t>
      </w:r>
      <w:r w:rsidR="003F4798" w:rsidRPr="003F4798">
        <w:rPr>
          <w:rFonts w:ascii="Palatino Linotype" w:eastAsiaTheme="minorHAnsi" w:hAnsi="Palatino Linotype" w:cs="Arial"/>
          <w:lang w:val="es-MX" w:eastAsia="en-US"/>
        </w:rPr>
        <w:t>or lo que</w:t>
      </w:r>
      <w:r w:rsidRPr="00EE2E92">
        <w:rPr>
          <w:rFonts w:ascii="Palatino Linotype" w:eastAsiaTheme="minorHAnsi" w:hAnsi="Palatino Linotype" w:cs="Arial"/>
          <w:lang w:val="es-MX" w:eastAsia="en-US"/>
        </w:rPr>
        <w:t>, retomando la respuesta por parte del Sujeto Obligado, en donde</w:t>
      </w:r>
      <w:r>
        <w:rPr>
          <w:rFonts w:ascii="Palatino Linotype" w:eastAsiaTheme="minorHAnsi" w:hAnsi="Palatino Linotype" w:cs="Arial"/>
          <w:lang w:val="es-MX" w:eastAsia="en-US"/>
        </w:rPr>
        <w:t xml:space="preserve"> </w:t>
      </w:r>
      <w:r w:rsidRPr="00EE2E92">
        <w:rPr>
          <w:rFonts w:ascii="Palatino Linotype" w:eastAsiaTheme="minorHAnsi" w:hAnsi="Palatino Linotype" w:cs="Arial"/>
          <w:lang w:val="es-MX" w:eastAsia="en-US"/>
        </w:rPr>
        <w:t>i</w:t>
      </w:r>
      <w:r w:rsidRPr="00EE2E92">
        <w:rPr>
          <w:rFonts w:ascii="Palatino Linotype" w:hAnsi="Palatino Linotype"/>
        </w:rPr>
        <w:t xml:space="preserve">nformó que, el Organismo Descentralizado </w:t>
      </w:r>
      <w:r w:rsidRPr="00EE2E92">
        <w:rPr>
          <w:rFonts w:ascii="Palatino Linotype" w:hAnsi="Palatino Linotype"/>
          <w:b/>
          <w:u w:val="thick"/>
        </w:rPr>
        <w:t xml:space="preserve">no cuenta con Lineamientos operativos para el </w:t>
      </w:r>
      <w:r w:rsidRPr="00EE2E92">
        <w:rPr>
          <w:rFonts w:ascii="Palatino Linotype" w:hAnsi="Palatino Linotype"/>
          <w:b/>
          <w:u w:val="thick"/>
        </w:rPr>
        <w:lastRenderedPageBreak/>
        <w:t>control de inventarios de almacén o algún documento similar</w:t>
      </w:r>
      <w:r w:rsidRPr="00EE2E92">
        <w:rPr>
          <w:rFonts w:ascii="Palatino Linotype" w:hAnsi="Palatino Linotype"/>
        </w:rPr>
        <w:t>, esto acorde a la naturales de las actividades y/o servicios que presta cada una de las Subdirecciones en comento</w:t>
      </w:r>
      <w:r>
        <w:rPr>
          <w:rFonts w:ascii="Palatino Linotype" w:hAnsi="Palatino Linotype"/>
        </w:rPr>
        <w:t>.</w:t>
      </w:r>
    </w:p>
    <w:p w14:paraId="290E3333" w14:textId="77777777" w:rsidR="00EE2E92" w:rsidRDefault="00EE2E92" w:rsidP="003F4798">
      <w:pPr>
        <w:tabs>
          <w:tab w:val="left" w:pos="709"/>
        </w:tabs>
        <w:spacing w:line="360" w:lineRule="auto"/>
        <w:jc w:val="both"/>
        <w:rPr>
          <w:rFonts w:ascii="Palatino Linotype" w:hAnsi="Palatino Linotype"/>
        </w:rPr>
      </w:pPr>
    </w:p>
    <w:p w14:paraId="2789763A" w14:textId="77777777" w:rsidR="00EE2E92" w:rsidRPr="00EE2E92" w:rsidRDefault="00EE2E92" w:rsidP="00EE2E92">
      <w:pPr>
        <w:autoSpaceDE w:val="0"/>
        <w:autoSpaceDN w:val="0"/>
        <w:adjustRightInd w:val="0"/>
        <w:spacing w:line="360" w:lineRule="auto"/>
        <w:jc w:val="both"/>
        <w:rPr>
          <w:rFonts w:ascii="Palatino Linotype" w:eastAsiaTheme="minorHAnsi" w:hAnsi="Palatino Linotype" w:cs="Arial"/>
          <w:szCs w:val="22"/>
          <w:lang w:val="es-MX" w:eastAsia="en-US"/>
        </w:rPr>
      </w:pPr>
      <w:r w:rsidRPr="00EE2E92">
        <w:rPr>
          <w:rFonts w:ascii="Palatino Linotype" w:eastAsiaTheme="minorHAnsi" w:hAnsi="Palatino Linotype" w:cs="Arial"/>
          <w:szCs w:val="22"/>
          <w:lang w:val="es-MX" w:eastAsia="es-MX"/>
        </w:rPr>
        <w:t xml:space="preserve">Así que, </w:t>
      </w:r>
      <w:r w:rsidRPr="00EE2E92">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Pr="00EE2E92">
        <w:rPr>
          <w:rFonts w:ascii="Palatino Linotype" w:eastAsiaTheme="minorHAnsi" w:hAnsi="Palatino Linotype" w:cs="Arial"/>
          <w:b/>
          <w:szCs w:val="22"/>
          <w:lang w:val="es-MX" w:eastAsia="en-US"/>
        </w:rPr>
        <w:t>Sujeto Obligado</w:t>
      </w:r>
      <w:r w:rsidRPr="00EE2E92">
        <w:rPr>
          <w:rFonts w:ascii="Palatino Linotype" w:eastAsiaTheme="minorHAnsi" w:hAnsi="Palatino Linotype" w:cs="Arial"/>
          <w:szCs w:val="22"/>
          <w:lang w:val="es-MX" w:eastAsia="en-US"/>
        </w:rPr>
        <w:t>, ya que no puede probarse por ser lógica y materialmente imposible.</w:t>
      </w:r>
    </w:p>
    <w:p w14:paraId="5F894C49" w14:textId="77777777" w:rsidR="00EE2E92" w:rsidRPr="00EE2E92" w:rsidRDefault="00EE2E92" w:rsidP="00EE2E92">
      <w:pPr>
        <w:autoSpaceDE w:val="0"/>
        <w:autoSpaceDN w:val="0"/>
        <w:adjustRightInd w:val="0"/>
        <w:spacing w:line="360" w:lineRule="auto"/>
        <w:jc w:val="both"/>
        <w:rPr>
          <w:rFonts w:ascii="Palatino Linotype" w:eastAsiaTheme="minorHAnsi" w:hAnsi="Palatino Linotype" w:cs="Arial"/>
          <w:szCs w:val="22"/>
          <w:lang w:val="es-MX" w:eastAsia="en-US"/>
        </w:rPr>
      </w:pPr>
    </w:p>
    <w:p w14:paraId="314075B8" w14:textId="77777777" w:rsidR="00EE2E92" w:rsidRPr="00EE2E92" w:rsidRDefault="00EE2E92" w:rsidP="00EE2E92">
      <w:pPr>
        <w:autoSpaceDE w:val="0"/>
        <w:autoSpaceDN w:val="0"/>
        <w:adjustRightInd w:val="0"/>
        <w:spacing w:line="360" w:lineRule="auto"/>
        <w:jc w:val="both"/>
        <w:rPr>
          <w:rFonts w:ascii="Palatino Linotype" w:eastAsiaTheme="minorHAnsi" w:hAnsi="Palatino Linotype" w:cs="Arial"/>
          <w:szCs w:val="22"/>
          <w:lang w:val="es-MX" w:eastAsia="en-US"/>
        </w:rPr>
      </w:pPr>
      <w:r w:rsidRPr="00EE2E92">
        <w:rPr>
          <w:rFonts w:ascii="Palatino Linotype" w:eastAsiaTheme="minorHAnsi" w:hAnsi="Palatino Linotype" w:cs="Arial"/>
          <w:szCs w:val="22"/>
          <w:lang w:val="es-MX" w:eastAsia="en-U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EE2E92">
        <w:rPr>
          <w:rFonts w:ascii="Palatino Linotype" w:eastAsiaTheme="minorHAnsi" w:hAnsi="Palatino Linotype" w:cs="Arial"/>
          <w:b/>
          <w:i/>
          <w:szCs w:val="22"/>
          <w:lang w:val="es-MX" w:eastAsia="en-US"/>
        </w:rPr>
        <w:t>hecho negativo</w:t>
      </w:r>
      <w:r w:rsidRPr="00EE2E92">
        <w:rPr>
          <w:rFonts w:ascii="Palatino Linotype" w:eastAsiaTheme="minorHAnsi" w:hAnsi="Palatino Linotype" w:cs="Arial"/>
          <w:szCs w:val="22"/>
          <w:lang w:val="es-MX" w:eastAsia="en-US"/>
        </w:rPr>
        <w:t xml:space="preserve">, en virtud de que la información solicitada no puede fácticamente obrar en los archivos del </w:t>
      </w:r>
      <w:r w:rsidRPr="00EE2E92">
        <w:rPr>
          <w:rFonts w:ascii="Palatino Linotype" w:eastAsiaTheme="minorHAnsi" w:hAnsi="Palatino Linotype" w:cs="Arial"/>
          <w:b/>
          <w:szCs w:val="22"/>
          <w:lang w:val="es-MX" w:eastAsia="en-US"/>
        </w:rPr>
        <w:t>Sujeto Obligado</w:t>
      </w:r>
      <w:r w:rsidRPr="00EE2E92">
        <w:rPr>
          <w:rFonts w:ascii="Palatino Linotype" w:eastAsiaTheme="minorHAnsi" w:hAnsi="Palatino Linotype" w:cs="Arial"/>
          <w:szCs w:val="22"/>
          <w:lang w:val="es-MX" w:eastAsia="en-US"/>
        </w:rPr>
        <w:t>, ya que no puede probarse por ser lógica y materialmente imposible.</w:t>
      </w:r>
    </w:p>
    <w:p w14:paraId="10F0EE96" w14:textId="77777777" w:rsidR="00EE2E92" w:rsidRPr="00EE2E92" w:rsidRDefault="00EE2E92" w:rsidP="00EE2E92">
      <w:pPr>
        <w:autoSpaceDE w:val="0"/>
        <w:autoSpaceDN w:val="0"/>
        <w:adjustRightInd w:val="0"/>
        <w:spacing w:line="360" w:lineRule="auto"/>
        <w:jc w:val="both"/>
        <w:rPr>
          <w:rFonts w:ascii="Palatino Linotype" w:eastAsiaTheme="minorHAnsi" w:hAnsi="Palatino Linotype" w:cs="Arial"/>
          <w:szCs w:val="22"/>
          <w:lang w:val="es-MX" w:eastAsia="en-US"/>
        </w:rPr>
      </w:pPr>
      <w:r w:rsidRPr="00EE2E92">
        <w:rPr>
          <w:rFonts w:ascii="Palatino Linotype" w:eastAsiaTheme="minorHAnsi" w:hAnsi="Palatino Linotype" w:cs="Arial"/>
          <w:szCs w:val="22"/>
          <w:lang w:val="es-MX" w:eastAsia="en-US"/>
        </w:rPr>
        <w:t>Es conveniente, invocar la tesis con número de registro 267287, de la Sexta Época, Instancia: Segunda Sala, publicada en el Semanario Judicial de la Federación, Volumen LII, Tercera Parte, Materia Común, que indica lo siguiente:</w:t>
      </w:r>
    </w:p>
    <w:p w14:paraId="05FDA2B3" w14:textId="77777777" w:rsidR="00EE2E92" w:rsidRPr="00EE2E92" w:rsidRDefault="00EE2E92" w:rsidP="00EE2E92">
      <w:pPr>
        <w:autoSpaceDE w:val="0"/>
        <w:autoSpaceDN w:val="0"/>
        <w:adjustRightInd w:val="0"/>
        <w:spacing w:after="160" w:line="276" w:lineRule="auto"/>
        <w:ind w:left="567" w:right="850"/>
        <w:jc w:val="both"/>
        <w:rPr>
          <w:rFonts w:ascii="Palatino Linotype" w:eastAsiaTheme="minorHAnsi" w:hAnsi="Palatino Linotype" w:cs="Palatino Linotype"/>
          <w:i/>
          <w:color w:val="000000"/>
          <w:sz w:val="22"/>
          <w:szCs w:val="20"/>
          <w:lang w:val="es-MX" w:eastAsia="en-US"/>
        </w:rPr>
      </w:pPr>
    </w:p>
    <w:p w14:paraId="6E5754F6" w14:textId="77777777" w:rsidR="00EE2E92" w:rsidRPr="00EE2E92" w:rsidRDefault="00EE2E92" w:rsidP="00EE2E92">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r w:rsidRPr="00EE2E92">
        <w:rPr>
          <w:rFonts w:ascii="Palatino Linotype" w:eastAsiaTheme="minorHAnsi" w:hAnsi="Palatino Linotype" w:cs="Palatino Linotype"/>
          <w:i/>
          <w:color w:val="000000"/>
          <w:sz w:val="22"/>
          <w:szCs w:val="20"/>
          <w:lang w:val="es-MX" w:eastAsia="en-US"/>
        </w:rPr>
        <w:t>“</w:t>
      </w:r>
      <w:r w:rsidRPr="00EE2E92">
        <w:rPr>
          <w:rFonts w:ascii="Palatino Linotype" w:eastAsiaTheme="minorHAnsi" w:hAnsi="Palatino Linotype" w:cs="Palatino Linotype"/>
          <w:b/>
          <w:i/>
          <w:color w:val="000000"/>
          <w:sz w:val="22"/>
          <w:szCs w:val="20"/>
          <w:lang w:val="es-MX" w:eastAsia="en-US"/>
        </w:rPr>
        <w:t>HECHOS NEGATIVOS, NO SON SUSCEPTIBLES DE DEMOSTRACION</w:t>
      </w:r>
      <w:r w:rsidRPr="00EE2E92">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20CEFABB" w14:textId="77777777" w:rsidR="00EE2E92" w:rsidRPr="00EE2E92" w:rsidRDefault="00EE2E92" w:rsidP="003F4798">
      <w:pPr>
        <w:tabs>
          <w:tab w:val="left" w:pos="709"/>
        </w:tabs>
        <w:spacing w:line="360" w:lineRule="auto"/>
        <w:jc w:val="both"/>
        <w:rPr>
          <w:rFonts w:ascii="Palatino Linotype" w:eastAsiaTheme="minorHAnsi" w:hAnsi="Palatino Linotype" w:cs="Arial"/>
          <w:lang w:val="es-MX" w:eastAsia="en-US"/>
        </w:rPr>
      </w:pPr>
    </w:p>
    <w:p w14:paraId="76F05C2F" w14:textId="7731A878" w:rsidR="00EE2E92" w:rsidRDefault="00EE2E92" w:rsidP="00EE2E92">
      <w:pPr>
        <w:tabs>
          <w:tab w:val="left" w:pos="709"/>
        </w:tabs>
        <w:spacing w:line="360" w:lineRule="auto"/>
        <w:jc w:val="both"/>
        <w:rPr>
          <w:rFonts w:ascii="Palatino Linotype" w:eastAsiaTheme="minorHAnsi" w:hAnsi="Palatino Linotype" w:cs="Arial"/>
          <w:szCs w:val="22"/>
          <w:lang w:eastAsia="en-US"/>
        </w:rPr>
      </w:pPr>
      <w:r>
        <w:rPr>
          <w:rFonts w:ascii="Palatino Linotype" w:eastAsiaTheme="minorHAnsi" w:hAnsi="Palatino Linotype" w:cs="Arial"/>
          <w:szCs w:val="22"/>
          <w:lang w:val="es-MX" w:eastAsia="en-US"/>
        </w:rPr>
        <w:t xml:space="preserve">No obstante, también indicó que, en relación a la </w:t>
      </w:r>
      <w:r w:rsidRPr="00EE2E92">
        <w:rPr>
          <w:rFonts w:ascii="Palatino Linotype" w:eastAsiaTheme="minorHAnsi" w:hAnsi="Palatino Linotype" w:cs="Arial"/>
          <w:szCs w:val="22"/>
          <w:lang w:eastAsia="en-US"/>
        </w:rPr>
        <w:t xml:space="preserve">operatividad del espacio y el manejo de los productos </w:t>
      </w:r>
      <w:r w:rsidRPr="00EE2E92">
        <w:rPr>
          <w:rFonts w:ascii="Palatino Linotype" w:eastAsiaTheme="minorHAnsi" w:hAnsi="Palatino Linotype" w:cs="Arial"/>
          <w:b/>
          <w:szCs w:val="22"/>
          <w:u w:val="single"/>
          <w:lang w:eastAsia="en-US"/>
        </w:rPr>
        <w:t xml:space="preserve">se realiza de conformidad con lo establecido en las Reglas de Operación vigentes emitidas por el Sistema para el Desarrollo Integral de la Familia </w:t>
      </w:r>
      <w:r w:rsidRPr="00EE2E92">
        <w:rPr>
          <w:rFonts w:ascii="Palatino Linotype" w:eastAsiaTheme="minorHAnsi" w:hAnsi="Palatino Linotype" w:cs="Arial"/>
          <w:b/>
          <w:szCs w:val="22"/>
          <w:u w:val="single"/>
          <w:lang w:eastAsia="en-US"/>
        </w:rPr>
        <w:lastRenderedPageBreak/>
        <w:t>del Estado de México (DIFEM)</w:t>
      </w:r>
      <w:r w:rsidRPr="00EE2E92">
        <w:rPr>
          <w:rFonts w:ascii="Palatino Linotype" w:eastAsiaTheme="minorHAnsi" w:hAnsi="Palatino Linotype" w:cs="Arial"/>
          <w:szCs w:val="22"/>
          <w:lang w:eastAsia="en-US"/>
        </w:rPr>
        <w:t xml:space="preserve">, </w:t>
      </w:r>
      <w:r w:rsidRPr="00EE2E92">
        <w:rPr>
          <w:rFonts w:ascii="Palatino Linotype" w:eastAsiaTheme="minorHAnsi" w:hAnsi="Palatino Linotype" w:cs="Arial"/>
          <w:b/>
          <w:szCs w:val="22"/>
          <w:lang w:eastAsia="en-US"/>
        </w:rPr>
        <w:t>dado que se trata de un programa que es operado, administrado y ejecutado directamente por el Gobierno Estatal</w:t>
      </w:r>
      <w:r w:rsidRPr="00EE2E92">
        <w:rPr>
          <w:rFonts w:ascii="Palatino Linotype" w:eastAsiaTheme="minorHAnsi" w:hAnsi="Palatino Linotype" w:cs="Arial"/>
          <w:szCs w:val="22"/>
          <w:lang w:eastAsia="en-US"/>
        </w:rPr>
        <w:t xml:space="preserve">, quedado </w:t>
      </w:r>
      <w:r w:rsidRPr="00EE2E92">
        <w:rPr>
          <w:rFonts w:ascii="Palatino Linotype" w:eastAsiaTheme="minorHAnsi" w:hAnsi="Palatino Linotype" w:cs="Arial"/>
          <w:b/>
          <w:szCs w:val="22"/>
          <w:u w:val="thick"/>
          <w:lang w:eastAsia="en-US"/>
        </w:rPr>
        <w:t>el DIF municipal, únicamente como enlace e intermediario entre las instituciones beneficiadas</w:t>
      </w:r>
      <w:r w:rsidRPr="00EE2E92">
        <w:rPr>
          <w:rFonts w:ascii="Palatino Linotype" w:eastAsiaTheme="minorHAnsi" w:hAnsi="Palatino Linotype" w:cs="Arial"/>
          <w:szCs w:val="22"/>
          <w:lang w:eastAsia="en-US"/>
        </w:rPr>
        <w:t xml:space="preserve">, </w:t>
      </w:r>
      <w:r>
        <w:rPr>
          <w:rFonts w:ascii="Palatino Linotype" w:eastAsiaTheme="minorHAnsi" w:hAnsi="Palatino Linotype" w:cs="Arial"/>
          <w:szCs w:val="22"/>
          <w:lang w:eastAsia="en-US"/>
        </w:rPr>
        <w:t xml:space="preserve">por lo que, remitió </w:t>
      </w:r>
      <w:r w:rsidRPr="00EE2E92">
        <w:rPr>
          <w:rFonts w:ascii="Palatino Linotype" w:eastAsiaTheme="minorHAnsi" w:hAnsi="Palatino Linotype" w:cs="Arial"/>
          <w:szCs w:val="22"/>
          <w:lang w:eastAsia="en-US"/>
        </w:rPr>
        <w:t>en formato cerrado</w:t>
      </w:r>
      <w:r>
        <w:rPr>
          <w:rFonts w:ascii="Palatino Linotype" w:eastAsiaTheme="minorHAnsi" w:hAnsi="Palatino Linotype" w:cs="Arial"/>
          <w:szCs w:val="22"/>
          <w:lang w:eastAsia="en-US"/>
        </w:rPr>
        <w:t xml:space="preserve">, </w:t>
      </w:r>
      <w:r w:rsidRPr="00EE2E92">
        <w:rPr>
          <w:rFonts w:ascii="Palatino Linotype" w:eastAsiaTheme="minorHAnsi" w:hAnsi="Palatino Linotype" w:cs="Arial"/>
          <w:szCs w:val="22"/>
          <w:lang w:eastAsia="en-US"/>
        </w:rPr>
        <w:t xml:space="preserve">las </w:t>
      </w:r>
      <w:r>
        <w:rPr>
          <w:rFonts w:ascii="Palatino Linotype" w:eastAsiaTheme="minorHAnsi" w:hAnsi="Palatino Linotype" w:cs="Arial"/>
          <w:szCs w:val="22"/>
          <w:lang w:eastAsia="en-US"/>
        </w:rPr>
        <w:t>reglas de operación, de conformidad con lo siguiente:</w:t>
      </w:r>
    </w:p>
    <w:p w14:paraId="36178203" w14:textId="77777777" w:rsidR="00EE2E92" w:rsidRDefault="00EE2E92" w:rsidP="00EE2E92">
      <w:pPr>
        <w:pStyle w:val="Sinespaciado"/>
        <w:rPr>
          <w:rFonts w:eastAsiaTheme="minorHAnsi"/>
          <w:lang w:eastAsia="en-US"/>
        </w:rPr>
      </w:pPr>
    </w:p>
    <w:p w14:paraId="4718FBA1" w14:textId="2F49F524" w:rsidR="00EE2E92" w:rsidRDefault="00EE2E92" w:rsidP="00EE2E92">
      <w:pPr>
        <w:tabs>
          <w:tab w:val="left" w:pos="709"/>
        </w:tabs>
        <w:spacing w:line="360" w:lineRule="auto"/>
        <w:jc w:val="both"/>
        <w:rPr>
          <w:rFonts w:ascii="Palatino Linotype" w:eastAsiaTheme="minorHAnsi" w:hAnsi="Palatino Linotype" w:cs="Arial"/>
          <w:szCs w:val="22"/>
          <w:lang w:eastAsia="en-US"/>
        </w:rPr>
      </w:pPr>
      <w:r w:rsidRPr="00EE2E92">
        <w:rPr>
          <w:rFonts w:ascii="Palatino Linotype" w:eastAsiaTheme="minorHAnsi" w:hAnsi="Palatino Linotype" w:cs="Arial"/>
          <w:noProof/>
          <w:szCs w:val="22"/>
          <w:lang w:val="es-MX" w:eastAsia="es-MX"/>
        </w:rPr>
        <w:drawing>
          <wp:inline distT="0" distB="0" distL="0" distR="0" wp14:anchorId="434E3760" wp14:editId="77E3FE4E">
            <wp:extent cx="5487166" cy="533474"/>
            <wp:effectExtent l="76200" t="76200" r="132715"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7166" cy="533474"/>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247A2908" w14:textId="77777777" w:rsidR="00EE2E92" w:rsidRPr="00EE2E92" w:rsidRDefault="00EE2E92" w:rsidP="00EE2E92">
      <w:pPr>
        <w:tabs>
          <w:tab w:val="left" w:pos="709"/>
        </w:tabs>
        <w:spacing w:line="360" w:lineRule="auto"/>
        <w:jc w:val="both"/>
        <w:rPr>
          <w:rFonts w:ascii="Palatino Linotype" w:eastAsiaTheme="minorHAnsi" w:hAnsi="Palatino Linotype" w:cs="Arial"/>
          <w:szCs w:val="22"/>
          <w:lang w:eastAsia="en-US"/>
        </w:rPr>
      </w:pPr>
    </w:p>
    <w:p w14:paraId="44D2AC53" w14:textId="77777777" w:rsidR="00EE2E92" w:rsidRPr="00EE2E92" w:rsidRDefault="00EE2E92" w:rsidP="00EE2E92">
      <w:pPr>
        <w:spacing w:line="360" w:lineRule="auto"/>
        <w:ind w:right="49"/>
        <w:jc w:val="both"/>
        <w:rPr>
          <w:rFonts w:ascii="Palatino Linotype" w:eastAsiaTheme="minorHAnsi" w:hAnsi="Palatino Linotype" w:cstheme="minorBidi"/>
          <w:lang w:val="es-MX" w:eastAsia="es-MX"/>
        </w:rPr>
      </w:pPr>
      <w:r w:rsidRPr="00EE2E92">
        <w:rPr>
          <w:rFonts w:ascii="Palatino Linotype" w:eastAsiaTheme="minorHAnsi" w:hAnsi="Palatino Linotype" w:cstheme="minorBidi"/>
          <w:lang w:val="es-MX" w:eastAsia="es-MX"/>
        </w:rPr>
        <w:t xml:space="preserve">Visto lo anterior, es necesario precisar que, para tener acceso a la liga proporcionada por parte del </w:t>
      </w:r>
      <w:r w:rsidRPr="00EE2E92">
        <w:rPr>
          <w:rFonts w:ascii="Palatino Linotype" w:eastAsiaTheme="minorHAnsi" w:hAnsi="Palatino Linotype" w:cstheme="minorBidi"/>
          <w:b/>
          <w:lang w:val="es-MX" w:eastAsia="es-MX"/>
        </w:rPr>
        <w:t>Sujeto Obligado</w:t>
      </w:r>
      <w:r w:rsidRPr="00EE2E92">
        <w:rPr>
          <w:rFonts w:ascii="Palatino Linotype" w:eastAsiaTheme="minorHAnsi" w:hAnsi="Palatino Linotype" w:cstheme="minorBidi"/>
          <w:lang w:val="es-MX" w:eastAsia="es-MX"/>
        </w:rPr>
        <w:t xml:space="preserve">, es necesario capturar la dirección electrónica carácter por carácter, ya que el documento digitalizado a través del cual se proporcionó el link no permite editar, modificar o procesar su contenido, asimismo, es imprescindible mencionar que dicha liga electrónica está compuesta por diversos caracteres, así como por mayúsculas y minúsculas, por lo que no es posible distinguir dichos caracteres. </w:t>
      </w:r>
    </w:p>
    <w:p w14:paraId="6129D56D" w14:textId="77777777" w:rsidR="00EE2E92" w:rsidRPr="00EE2E92" w:rsidRDefault="00EE2E92" w:rsidP="00EE2E92">
      <w:pPr>
        <w:spacing w:line="360" w:lineRule="auto"/>
        <w:jc w:val="both"/>
        <w:rPr>
          <w:rFonts w:ascii="Palatino Linotype" w:hAnsi="Palatino Linotype"/>
          <w:lang w:eastAsia="es-MX"/>
        </w:rPr>
      </w:pPr>
      <w:r w:rsidRPr="00EE2E92">
        <w:rPr>
          <w:rFonts w:ascii="Palatino Linotype" w:hAnsi="Palatino Linotype"/>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1CED984E" w14:textId="77777777" w:rsidR="00EE2E92" w:rsidRPr="00EE2E92" w:rsidRDefault="00EE2E92" w:rsidP="00EE2E92">
      <w:pPr>
        <w:spacing w:line="360" w:lineRule="auto"/>
        <w:jc w:val="both"/>
        <w:rPr>
          <w:rFonts w:ascii="Palatino Linotype" w:hAnsi="Palatino Linotype"/>
          <w:lang w:eastAsia="es-MX"/>
        </w:rPr>
      </w:pPr>
    </w:p>
    <w:p w14:paraId="61F8BCC7" w14:textId="77777777" w:rsidR="00EE2E92" w:rsidRPr="00EE2E92" w:rsidRDefault="00EE2E92" w:rsidP="00EE2E92">
      <w:pPr>
        <w:spacing w:line="360" w:lineRule="auto"/>
        <w:jc w:val="both"/>
        <w:rPr>
          <w:rFonts w:ascii="Palatino Linotype" w:hAnsi="Palatino Linotype" w:cs="Tahoma"/>
          <w:b/>
          <w:bCs/>
          <w:i/>
        </w:rPr>
      </w:pPr>
      <w:r w:rsidRPr="00EE2E92">
        <w:rPr>
          <w:rFonts w:ascii="Palatino Linotype" w:eastAsia="Calibri" w:hAnsi="Palatino Linotype" w:cs="Tahoma"/>
          <w:bCs/>
        </w:rPr>
        <w:t xml:space="preserve">Derivado de lo anterior, se considera necesario precisar que datos abiertos, conforme a la </w:t>
      </w:r>
      <w:r w:rsidRPr="00EE2E92">
        <w:rPr>
          <w:rFonts w:ascii="Palatino Linotype" w:hAnsi="Palatino Linotype" w:cs="Tahoma"/>
          <w:bCs/>
        </w:rPr>
        <w:t>Carta Internacional de Datos Abiertos</w:t>
      </w:r>
      <w:r w:rsidRPr="00EE2E92">
        <w:rPr>
          <w:rFonts w:ascii="Palatino Linotype" w:hAnsi="Palatino Linotype" w:cs="Tahoma"/>
          <w:bCs/>
          <w:vertAlign w:val="superscript"/>
        </w:rPr>
        <w:footnoteReference w:id="2"/>
      </w:r>
      <w:r w:rsidRPr="00EE2E92">
        <w:rPr>
          <w:rFonts w:ascii="Palatino Linotype" w:eastAsia="Calibri" w:hAnsi="Palatino Linotype" w:cs="Tahoma"/>
          <w:bCs/>
        </w:rPr>
        <w:t xml:space="preserve"> </w:t>
      </w:r>
      <w:r w:rsidRPr="00EE2E92">
        <w:rPr>
          <w:rFonts w:ascii="Palatino Linotype" w:hAnsi="Palatino Linotype" w:cs="Tahoma"/>
          <w:bCs/>
          <w:i/>
        </w:rPr>
        <w:t xml:space="preserve">son datos digitales que son puestos a disposición con las características técnicas y jurídicas necesarias para que </w:t>
      </w:r>
      <w:r w:rsidRPr="00EE2E92">
        <w:rPr>
          <w:rFonts w:ascii="Palatino Linotype" w:hAnsi="Palatino Linotype" w:cs="Tahoma"/>
          <w:b/>
          <w:bCs/>
          <w:i/>
        </w:rPr>
        <w:t xml:space="preserve">puedan ser </w:t>
      </w:r>
      <w:r w:rsidRPr="00EE2E92">
        <w:rPr>
          <w:rFonts w:ascii="Palatino Linotype" w:hAnsi="Palatino Linotype" w:cs="Tahoma"/>
          <w:b/>
          <w:bCs/>
          <w:i/>
          <w:u w:val="single"/>
        </w:rPr>
        <w:t xml:space="preserve">usados, </w:t>
      </w:r>
      <w:r w:rsidRPr="00EE2E92">
        <w:rPr>
          <w:rFonts w:ascii="Palatino Linotype" w:hAnsi="Palatino Linotype" w:cs="Tahoma"/>
          <w:b/>
          <w:bCs/>
          <w:i/>
          <w:u w:val="single"/>
        </w:rPr>
        <w:lastRenderedPageBreak/>
        <w:t>reutilizados y redistribuidos</w:t>
      </w:r>
      <w:r w:rsidRPr="00EE2E92">
        <w:rPr>
          <w:rFonts w:ascii="Palatino Linotype" w:hAnsi="Palatino Linotype" w:cs="Tahoma"/>
          <w:b/>
          <w:bCs/>
          <w:i/>
        </w:rPr>
        <w:t xml:space="preserve"> libremente por cualquier persona, en cualquier momento y en cualquier lugar.</w:t>
      </w:r>
    </w:p>
    <w:p w14:paraId="1E6F1355" w14:textId="77777777" w:rsidR="00EE2E92" w:rsidRPr="00EE2E92" w:rsidRDefault="00EE2E92" w:rsidP="00EE2E92">
      <w:pPr>
        <w:spacing w:line="360" w:lineRule="auto"/>
        <w:jc w:val="both"/>
        <w:rPr>
          <w:rFonts w:ascii="Palatino Linotype" w:hAnsi="Palatino Linotype" w:cs="Tahoma"/>
          <w:b/>
          <w:bCs/>
          <w:i/>
        </w:rPr>
      </w:pPr>
    </w:p>
    <w:p w14:paraId="26457314" w14:textId="77777777" w:rsidR="00EE2E92" w:rsidRPr="00EE2E92" w:rsidRDefault="00EE2E92" w:rsidP="00EE2E92">
      <w:pPr>
        <w:spacing w:line="360" w:lineRule="auto"/>
        <w:jc w:val="both"/>
        <w:rPr>
          <w:rFonts w:ascii="Palatino Linotype" w:hAnsi="Palatino Linotype"/>
          <w:lang w:eastAsia="es-MX"/>
        </w:rPr>
      </w:pPr>
      <w:r w:rsidRPr="00EE2E92">
        <w:rPr>
          <w:rFonts w:ascii="Palatino Linotype" w:hAnsi="Palatino Linotype"/>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15C9FE1" w14:textId="77777777" w:rsidR="00EE2E92" w:rsidRPr="00EE2E92" w:rsidRDefault="00EE2E92" w:rsidP="00EE2E92">
      <w:pPr>
        <w:spacing w:line="360" w:lineRule="auto"/>
        <w:jc w:val="both"/>
        <w:rPr>
          <w:rFonts w:ascii="Palatino Linotype" w:hAnsi="Palatino Linotype"/>
          <w:sz w:val="22"/>
          <w:szCs w:val="22"/>
          <w:lang w:eastAsia="es-MX"/>
        </w:rPr>
      </w:pPr>
    </w:p>
    <w:p w14:paraId="696E5DDE" w14:textId="77777777" w:rsidR="00EE2E92" w:rsidRPr="00EE2E92" w:rsidRDefault="00EE2E92" w:rsidP="00EE2E92">
      <w:pPr>
        <w:numPr>
          <w:ilvl w:val="0"/>
          <w:numId w:val="17"/>
        </w:numPr>
        <w:ind w:left="567" w:right="616" w:firstLine="0"/>
        <w:jc w:val="both"/>
        <w:rPr>
          <w:rFonts w:ascii="Palatino Linotype" w:hAnsi="Palatino Linotype"/>
          <w:i/>
          <w:sz w:val="22"/>
          <w:szCs w:val="22"/>
          <w:lang w:eastAsia="es-MX"/>
        </w:rPr>
      </w:pPr>
      <w:r w:rsidRPr="00EE2E92">
        <w:rPr>
          <w:rFonts w:ascii="Palatino Linotype" w:hAnsi="Palatino Linotype"/>
          <w:b/>
          <w:bCs/>
          <w:i/>
          <w:sz w:val="22"/>
          <w:szCs w:val="22"/>
          <w:lang w:eastAsia="es-MX"/>
        </w:rPr>
        <w:t xml:space="preserve">Dato abierto: </w:t>
      </w:r>
      <w:r w:rsidRPr="00EE2E92">
        <w:rPr>
          <w:rFonts w:ascii="Palatino Linotype" w:hAnsi="Palatino Linotype"/>
          <w:i/>
          <w:sz w:val="22"/>
          <w:szCs w:val="22"/>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A13F367" w14:textId="77777777" w:rsidR="00EE2E92" w:rsidRPr="00EE2E92" w:rsidRDefault="00EE2E92" w:rsidP="00EE2E92">
      <w:pPr>
        <w:ind w:left="567" w:right="616"/>
        <w:jc w:val="both"/>
        <w:rPr>
          <w:rFonts w:ascii="Palatino Linotype" w:hAnsi="Palatino Linotype"/>
          <w:i/>
          <w:sz w:val="22"/>
          <w:szCs w:val="22"/>
          <w:lang w:eastAsia="es-MX"/>
        </w:rPr>
      </w:pPr>
    </w:p>
    <w:p w14:paraId="7A6D8384" w14:textId="77777777" w:rsidR="00EE2E92" w:rsidRPr="00EE2E92" w:rsidRDefault="00EE2E92" w:rsidP="00EE2E92">
      <w:pPr>
        <w:numPr>
          <w:ilvl w:val="0"/>
          <w:numId w:val="17"/>
        </w:numPr>
        <w:ind w:left="567" w:right="616" w:firstLine="0"/>
        <w:jc w:val="both"/>
        <w:rPr>
          <w:rFonts w:ascii="Palatino Linotype" w:hAnsi="Palatino Linotype"/>
          <w:i/>
          <w:sz w:val="22"/>
          <w:szCs w:val="22"/>
          <w:lang w:eastAsia="es-MX"/>
        </w:rPr>
      </w:pPr>
      <w:r w:rsidRPr="00EE2E92">
        <w:rPr>
          <w:rFonts w:ascii="Palatino Linotype" w:hAnsi="Palatino Linotype"/>
          <w:b/>
          <w:bCs/>
          <w:i/>
          <w:sz w:val="22"/>
          <w:szCs w:val="22"/>
          <w:lang w:eastAsia="es-MX"/>
        </w:rPr>
        <w:t xml:space="preserve">Formato accesible: </w:t>
      </w:r>
      <w:r w:rsidRPr="00EE2E92">
        <w:rPr>
          <w:rFonts w:ascii="Palatino Linotype" w:hAnsi="Palatino Linotype"/>
          <w:i/>
          <w:sz w:val="22"/>
          <w:szCs w:val="22"/>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65B5BA2" w14:textId="77777777" w:rsidR="00EE2E92" w:rsidRPr="00EE2E92" w:rsidRDefault="00EE2E92" w:rsidP="00EE2E92">
      <w:pPr>
        <w:spacing w:line="360" w:lineRule="auto"/>
        <w:ind w:left="720"/>
        <w:jc w:val="both"/>
        <w:rPr>
          <w:rFonts w:ascii="Palatino Linotype" w:hAnsi="Palatino Linotype"/>
          <w:i/>
          <w:lang w:eastAsia="es-MX"/>
        </w:rPr>
      </w:pPr>
    </w:p>
    <w:p w14:paraId="09D73949" w14:textId="77777777" w:rsidR="00EE2E92" w:rsidRPr="00EE2E92" w:rsidRDefault="00EE2E92" w:rsidP="00EE2E92">
      <w:pPr>
        <w:spacing w:line="360" w:lineRule="auto"/>
        <w:jc w:val="both"/>
        <w:rPr>
          <w:rFonts w:ascii="Palatino Linotype" w:hAnsi="Palatino Linotype" w:cs="Tahoma"/>
          <w:bCs/>
        </w:rPr>
      </w:pPr>
      <w:r w:rsidRPr="00EE2E92">
        <w:rPr>
          <w:rFonts w:ascii="Palatino Linotype" w:hAnsi="Palatino Linotype" w:cs="Tahoma"/>
          <w:bCs/>
        </w:rPr>
        <w:t xml:space="preserve">En este sentido, los datos abiertos cumplen con la finalidad de poder ser utilizados, </w:t>
      </w:r>
      <w:r w:rsidRPr="00EE2E92">
        <w:rPr>
          <w:rFonts w:ascii="Palatino Linotype" w:hAnsi="Palatino Linotype" w:cs="Tahoma"/>
          <w:b/>
          <w:bCs/>
          <w:u w:val="single"/>
        </w:rPr>
        <w:t xml:space="preserve">reutilizados </w:t>
      </w:r>
      <w:r w:rsidRPr="00EE2E92">
        <w:rPr>
          <w:rFonts w:ascii="Palatino Linotype" w:hAnsi="Palatino Linotype" w:cs="Tahoma"/>
          <w:bCs/>
        </w:rPr>
        <w:t xml:space="preserve">y redistribuidos; y que el formato de datos abiertos, </w:t>
      </w:r>
      <w:r w:rsidRPr="00EE2E92">
        <w:rPr>
          <w:rFonts w:ascii="Palatino Linotype" w:hAnsi="Palatino Linotype" w:cs="Tahoma"/>
          <w:b/>
          <w:bCs/>
        </w:rPr>
        <w:t>debe permitir la aplicación y reproducción</w:t>
      </w:r>
      <w:r w:rsidRPr="00EE2E92">
        <w:rPr>
          <w:rFonts w:ascii="Palatino Linotype" w:hAnsi="Palatino Linotype" w:cs="Tahoma"/>
          <w:bCs/>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20BD5A6C" w14:textId="77777777" w:rsidR="00EE2E92" w:rsidRPr="00EE2E92" w:rsidRDefault="00EE2E92" w:rsidP="00EE2E92">
      <w:pPr>
        <w:spacing w:line="360" w:lineRule="auto"/>
        <w:ind w:right="49"/>
        <w:jc w:val="both"/>
        <w:rPr>
          <w:rFonts w:ascii="Palatino Linotype" w:eastAsiaTheme="minorHAnsi" w:hAnsi="Palatino Linotype" w:cstheme="minorBidi"/>
          <w:lang w:val="es-MX" w:eastAsia="es-MX"/>
        </w:rPr>
      </w:pPr>
    </w:p>
    <w:p w14:paraId="1B429DDB" w14:textId="77777777" w:rsidR="00EE2E92" w:rsidRPr="00EE2E92" w:rsidRDefault="00EE2E92" w:rsidP="00EE2E92">
      <w:pPr>
        <w:spacing w:line="360" w:lineRule="auto"/>
        <w:jc w:val="both"/>
        <w:rPr>
          <w:rFonts w:ascii="Palatino Linotype" w:eastAsiaTheme="minorHAnsi" w:hAnsi="Palatino Linotype" w:cs="Arial"/>
          <w:szCs w:val="22"/>
          <w:lang w:val="es-MX" w:eastAsia="en-US"/>
        </w:rPr>
      </w:pPr>
      <w:r w:rsidRPr="00EE2E92">
        <w:rPr>
          <w:rFonts w:ascii="Palatino Linotype" w:eastAsiaTheme="minorHAnsi" w:hAnsi="Palatino Linotype" w:cs="Arial"/>
          <w:lang w:val="es-MX" w:eastAsia="en-US"/>
        </w:rPr>
        <w:t xml:space="preserve">Por lo que, dicha orientación al particular resulta insuficiente, al no cumplir con los lineamientos que exige el numeral 161, de la ley de la materia, lo anterior en razón de </w:t>
      </w:r>
      <w:r w:rsidRPr="00EE2E92">
        <w:rPr>
          <w:rFonts w:ascii="Palatino Linotype" w:eastAsiaTheme="minorHAnsi" w:hAnsi="Palatino Linotype" w:cs="Arial"/>
          <w:lang w:val="es-MX" w:eastAsia="en-US"/>
        </w:rPr>
        <w:lastRenderedPageBreak/>
        <w:t xml:space="preserve">que al ingresar al link remitido por el </w:t>
      </w:r>
      <w:r w:rsidRPr="00EE2E92">
        <w:rPr>
          <w:rFonts w:ascii="Palatino Linotype" w:eastAsiaTheme="minorHAnsi" w:hAnsi="Palatino Linotype" w:cs="Arial"/>
          <w:b/>
          <w:lang w:val="es-MX" w:eastAsia="en-US"/>
        </w:rPr>
        <w:t>Sujeto Obligado</w:t>
      </w:r>
      <w:r w:rsidRPr="00EE2E92">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el </w:t>
      </w:r>
      <w:r w:rsidRPr="00EE2E92">
        <w:rPr>
          <w:rFonts w:ascii="Palatino Linotype" w:eastAsiaTheme="minorHAnsi" w:hAnsi="Palatino Linotype" w:cs="Arial"/>
          <w:b/>
          <w:lang w:val="es-MX" w:eastAsia="en-US"/>
        </w:rPr>
        <w:t>Recurrente</w:t>
      </w:r>
      <w:r w:rsidRPr="00EE2E92">
        <w:rPr>
          <w:rFonts w:ascii="Palatino Linotype" w:eastAsiaTheme="minorHAnsi" w:hAnsi="Palatino Linotype" w:cs="Arial"/>
          <w:lang w:val="es-MX" w:eastAsia="en-US"/>
        </w:rPr>
        <w:t xml:space="preserve"> obtendrá la información; p</w:t>
      </w:r>
      <w:r w:rsidRPr="00EE2E92">
        <w:rPr>
          <w:rFonts w:ascii="Palatino Linotype" w:hAnsi="Palatino Linotype" w:cs="Arial"/>
        </w:rPr>
        <w:t>ara efecto de fundar y motivar la precedente aseveración, se parte de la premisa normativa siguiente:</w:t>
      </w:r>
    </w:p>
    <w:p w14:paraId="65AE8C02" w14:textId="77777777" w:rsidR="00EE2E92" w:rsidRPr="00EE2E92" w:rsidRDefault="00EE2E92" w:rsidP="00EE2E92">
      <w:pPr>
        <w:spacing w:after="160" w:line="360" w:lineRule="auto"/>
        <w:ind w:right="51"/>
        <w:jc w:val="both"/>
        <w:rPr>
          <w:rFonts w:ascii="Palatino Linotype" w:hAnsi="Palatino Linotype" w:cs="Arial"/>
          <w:sz w:val="12"/>
        </w:rPr>
      </w:pPr>
    </w:p>
    <w:p w14:paraId="743E246E" w14:textId="77777777" w:rsidR="00EE2E92" w:rsidRPr="00EE2E92" w:rsidRDefault="00EE2E92" w:rsidP="00EE2E92">
      <w:pPr>
        <w:spacing w:after="160" w:line="360" w:lineRule="auto"/>
        <w:ind w:right="51"/>
        <w:jc w:val="both"/>
        <w:rPr>
          <w:rFonts w:ascii="Palatino Linotype" w:hAnsi="Palatino Linotype" w:cs="Arial"/>
        </w:rPr>
      </w:pPr>
      <w:r w:rsidRPr="00EE2E92">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0F088BE5" w14:textId="77777777" w:rsidR="00EE2E92" w:rsidRPr="00EE2E92" w:rsidRDefault="00EE2E92" w:rsidP="00EE2E92">
      <w:pPr>
        <w:spacing w:after="160" w:line="360" w:lineRule="auto"/>
        <w:ind w:right="51"/>
        <w:jc w:val="both"/>
        <w:rPr>
          <w:rFonts w:ascii="Palatino Linotype" w:hAnsi="Palatino Linotype" w:cs="Arial"/>
          <w:sz w:val="2"/>
        </w:rPr>
      </w:pPr>
    </w:p>
    <w:p w14:paraId="55EB9473" w14:textId="77777777" w:rsidR="00EE2E92" w:rsidRPr="00EE2E92" w:rsidRDefault="00EE2E92" w:rsidP="00EE2E92">
      <w:pPr>
        <w:spacing w:after="160"/>
        <w:ind w:left="567" w:right="616"/>
        <w:jc w:val="both"/>
        <w:rPr>
          <w:rFonts w:ascii="Palatino Linotype" w:eastAsiaTheme="minorHAnsi" w:hAnsi="Palatino Linotype" w:cstheme="minorBidi"/>
          <w:i/>
          <w:sz w:val="22"/>
          <w:szCs w:val="22"/>
          <w:lang w:val="es-MX" w:eastAsia="en-US"/>
        </w:rPr>
      </w:pPr>
      <w:r w:rsidRPr="00EE2E92">
        <w:rPr>
          <w:rFonts w:ascii="Palatino Linotype" w:eastAsiaTheme="minorHAnsi" w:hAnsi="Palatino Linotype" w:cstheme="minorBidi"/>
          <w:b/>
          <w:i/>
          <w:sz w:val="22"/>
          <w:szCs w:val="22"/>
          <w:lang w:val="es-MX" w:eastAsia="en-US"/>
        </w:rPr>
        <w:t>Artículo 11.</w:t>
      </w:r>
      <w:r w:rsidRPr="00EE2E92">
        <w:rPr>
          <w:rFonts w:ascii="Palatino Linotype" w:eastAsiaTheme="minorHAnsi" w:hAnsi="Palatino Linotype" w:cstheme="minorBidi"/>
          <w:i/>
          <w:sz w:val="22"/>
          <w:szCs w:val="22"/>
          <w:lang w:val="es-MX" w:eastAsia="en-US"/>
        </w:rPr>
        <w:t xml:space="preserve"> En la generación, publicación y</w:t>
      </w:r>
      <w:r w:rsidRPr="00EE2E92">
        <w:rPr>
          <w:rFonts w:ascii="Palatino Linotype" w:eastAsiaTheme="minorHAnsi" w:hAnsi="Palatino Linotype" w:cstheme="minorBidi"/>
          <w:b/>
          <w:i/>
          <w:sz w:val="22"/>
          <w:szCs w:val="22"/>
          <w:lang w:val="es-MX" w:eastAsia="en-US"/>
        </w:rPr>
        <w:t xml:space="preserve"> </w:t>
      </w:r>
      <w:r w:rsidRPr="00EE2E92">
        <w:rPr>
          <w:rFonts w:ascii="Palatino Linotype" w:eastAsiaTheme="minorHAnsi" w:hAnsi="Palatino Linotype" w:cstheme="minorBidi"/>
          <w:b/>
          <w:i/>
          <w:sz w:val="22"/>
          <w:szCs w:val="22"/>
          <w:u w:val="single"/>
          <w:lang w:val="es-MX" w:eastAsia="en-US"/>
        </w:rPr>
        <w:t>entrega de información se deberá</w:t>
      </w:r>
      <w:r w:rsidRPr="00EE2E92">
        <w:rPr>
          <w:rFonts w:ascii="Palatino Linotype" w:eastAsiaTheme="minorHAnsi" w:hAnsi="Palatino Linotype" w:cstheme="minorBidi"/>
          <w:i/>
          <w:sz w:val="22"/>
          <w:szCs w:val="22"/>
          <w:lang w:val="es-MX" w:eastAsia="en-US"/>
        </w:rPr>
        <w:t xml:space="preserve"> </w:t>
      </w:r>
      <w:r w:rsidRPr="00EE2E92">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EE2E92">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49AAEBD3" w14:textId="77777777" w:rsidR="00EE2E92" w:rsidRPr="00EE2E92" w:rsidRDefault="00EE2E92" w:rsidP="00EE2E92">
      <w:pPr>
        <w:spacing w:after="160"/>
        <w:ind w:left="567" w:right="616"/>
        <w:jc w:val="both"/>
        <w:rPr>
          <w:rFonts w:ascii="Palatino Linotype" w:eastAsiaTheme="minorHAnsi" w:hAnsi="Palatino Linotype" w:cstheme="minorBidi"/>
          <w:b/>
          <w:i/>
          <w:sz w:val="22"/>
          <w:szCs w:val="22"/>
          <w:lang w:val="es-MX" w:eastAsia="en-US"/>
        </w:rPr>
      </w:pPr>
      <w:r w:rsidRPr="00EE2E92">
        <w:rPr>
          <w:rFonts w:ascii="Palatino Linotype" w:eastAsiaTheme="minorHAnsi" w:hAnsi="Palatino Linotype" w:cstheme="minorBidi"/>
          <w:b/>
          <w:i/>
          <w:sz w:val="22"/>
          <w:szCs w:val="22"/>
          <w:lang w:val="es-MX" w:eastAsia="en-US"/>
        </w:rPr>
        <w:t>[…]</w:t>
      </w:r>
    </w:p>
    <w:p w14:paraId="3D25D4A5" w14:textId="77777777" w:rsidR="00EE2E92" w:rsidRPr="00EE2E92" w:rsidRDefault="00EE2E92" w:rsidP="00EE2E92">
      <w:pPr>
        <w:spacing w:after="160"/>
        <w:ind w:left="567" w:right="616"/>
        <w:jc w:val="both"/>
        <w:rPr>
          <w:rFonts w:ascii="Palatino Linotype" w:eastAsiaTheme="minorHAnsi" w:hAnsi="Palatino Linotype" w:cstheme="minorBidi"/>
          <w:b/>
          <w:i/>
          <w:sz w:val="22"/>
          <w:szCs w:val="22"/>
          <w:u w:val="single"/>
          <w:lang w:val="es-MX" w:eastAsia="en-US"/>
        </w:rPr>
      </w:pPr>
      <w:r w:rsidRPr="00EE2E92">
        <w:rPr>
          <w:rFonts w:ascii="Palatino Linotype" w:eastAsiaTheme="minorHAnsi" w:hAnsi="Palatino Linotype" w:cstheme="minorBidi"/>
          <w:b/>
          <w:i/>
          <w:sz w:val="22"/>
          <w:szCs w:val="22"/>
          <w:lang w:val="es-MX" w:eastAsia="en-US"/>
        </w:rPr>
        <w:t>Artículo 161.</w:t>
      </w:r>
      <w:r w:rsidRPr="00EE2E92">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EE2E92">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EE2E92">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6F5B935B" w14:textId="77777777" w:rsidR="00EE2E92" w:rsidRPr="00EE2E92" w:rsidRDefault="00EE2E92" w:rsidP="00EE2E92">
      <w:pPr>
        <w:spacing w:after="160" w:line="360" w:lineRule="auto"/>
        <w:ind w:right="51"/>
        <w:jc w:val="both"/>
        <w:rPr>
          <w:rFonts w:ascii="Palatino Linotype" w:hAnsi="Palatino Linotype" w:cs="Arial"/>
          <w:sz w:val="8"/>
        </w:rPr>
      </w:pPr>
    </w:p>
    <w:p w14:paraId="27310CF6" w14:textId="77777777" w:rsidR="00EE2E92" w:rsidRPr="00EE2E92" w:rsidRDefault="00EE2E92" w:rsidP="00EE2E92">
      <w:pPr>
        <w:spacing w:after="160" w:line="360" w:lineRule="auto"/>
        <w:ind w:right="51"/>
        <w:jc w:val="both"/>
        <w:rPr>
          <w:rFonts w:ascii="Palatino Linotype" w:hAnsi="Palatino Linotype" w:cs="Arial"/>
        </w:rPr>
      </w:pPr>
      <w:r w:rsidRPr="00EE2E92">
        <w:rPr>
          <w:rFonts w:ascii="Palatino Linotype" w:hAnsi="Palatino Linotype" w:cs="Arial"/>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EE2E92">
        <w:rPr>
          <w:rFonts w:ascii="Palatino Linotype" w:hAnsi="Palatino Linotype" w:cs="Arial"/>
          <w:b/>
          <w:u w:val="single"/>
        </w:rPr>
        <w:t>haciéndole saber al solicitante como podrá consultar, reproducir o adquirir la información, en un plazo no mayor a cinco días hábiles</w:t>
      </w:r>
      <w:r w:rsidRPr="00EE2E92">
        <w:rPr>
          <w:rFonts w:ascii="Palatino Linotype" w:hAnsi="Palatino Linotype" w:cs="Arial"/>
        </w:rPr>
        <w:t>, comprendiendo:</w:t>
      </w:r>
    </w:p>
    <w:p w14:paraId="1FCAF96F" w14:textId="77777777" w:rsidR="00EE2E92" w:rsidRPr="00EE2E92" w:rsidRDefault="00EE2E92" w:rsidP="00EE2E92">
      <w:pPr>
        <w:numPr>
          <w:ilvl w:val="0"/>
          <w:numId w:val="15"/>
        </w:numPr>
        <w:spacing w:after="160" w:line="360" w:lineRule="auto"/>
        <w:ind w:right="51"/>
        <w:jc w:val="both"/>
        <w:rPr>
          <w:rFonts w:ascii="Palatino Linotype" w:hAnsi="Palatino Linotype" w:cs="Arial"/>
        </w:rPr>
      </w:pPr>
      <w:r w:rsidRPr="00EE2E92">
        <w:rPr>
          <w:rFonts w:ascii="Palatino Linotype" w:hAnsi="Palatino Linotype" w:cs="Arial"/>
        </w:rPr>
        <w:t>La fuente</w:t>
      </w:r>
    </w:p>
    <w:p w14:paraId="48CFD66A" w14:textId="77777777" w:rsidR="00EE2E92" w:rsidRPr="00EE2E92" w:rsidRDefault="00EE2E92" w:rsidP="00EE2E92">
      <w:pPr>
        <w:numPr>
          <w:ilvl w:val="0"/>
          <w:numId w:val="15"/>
        </w:numPr>
        <w:spacing w:after="160" w:line="360" w:lineRule="auto"/>
        <w:ind w:right="51"/>
        <w:jc w:val="both"/>
        <w:rPr>
          <w:rFonts w:ascii="Palatino Linotype" w:hAnsi="Palatino Linotype" w:cs="Arial"/>
        </w:rPr>
      </w:pPr>
      <w:r w:rsidRPr="00EE2E92">
        <w:rPr>
          <w:rFonts w:ascii="Palatino Linotype" w:hAnsi="Palatino Linotype" w:cs="Arial"/>
        </w:rPr>
        <w:t>El lugar y</w:t>
      </w:r>
    </w:p>
    <w:p w14:paraId="68617819" w14:textId="77777777" w:rsidR="00EE2E92" w:rsidRPr="00EE2E92" w:rsidRDefault="00EE2E92" w:rsidP="00EE2E92">
      <w:pPr>
        <w:numPr>
          <w:ilvl w:val="0"/>
          <w:numId w:val="15"/>
        </w:numPr>
        <w:spacing w:after="160" w:line="360" w:lineRule="auto"/>
        <w:ind w:right="51"/>
        <w:jc w:val="both"/>
        <w:rPr>
          <w:rFonts w:ascii="Palatino Linotype" w:hAnsi="Palatino Linotype" w:cs="Arial"/>
        </w:rPr>
      </w:pPr>
      <w:r w:rsidRPr="00EE2E92">
        <w:rPr>
          <w:rFonts w:ascii="Palatino Linotype" w:hAnsi="Palatino Linotype" w:cs="Arial"/>
        </w:rPr>
        <w:t xml:space="preserve">La forma </w:t>
      </w:r>
    </w:p>
    <w:p w14:paraId="7E493DE1" w14:textId="77777777" w:rsidR="00EE2E92" w:rsidRPr="00EE2E92" w:rsidRDefault="00EE2E92" w:rsidP="00EE2E92">
      <w:pPr>
        <w:spacing w:after="160" w:line="360" w:lineRule="auto"/>
        <w:ind w:right="51"/>
        <w:jc w:val="both"/>
        <w:rPr>
          <w:rFonts w:ascii="Palatino Linotype" w:hAnsi="Palatino Linotype" w:cs="Arial"/>
        </w:rPr>
      </w:pPr>
      <w:r w:rsidRPr="00EE2E92">
        <w:rPr>
          <w:rFonts w:ascii="Palatino Linotype" w:hAnsi="Palatino Linotype" w:cs="Arial"/>
        </w:rPr>
        <w:t xml:space="preserve">Asimismo, se establece que la fuente de la información </w:t>
      </w:r>
      <w:r w:rsidRPr="00EE2E92">
        <w:rPr>
          <w:rFonts w:ascii="Palatino Linotype" w:hAnsi="Palatino Linotype" w:cs="Arial"/>
          <w:b/>
        </w:rPr>
        <w:t>deberá ser</w:t>
      </w:r>
      <w:r w:rsidRPr="00EE2E92">
        <w:rPr>
          <w:rFonts w:ascii="Palatino Linotype" w:hAnsi="Palatino Linotype" w:cs="Arial"/>
        </w:rPr>
        <w:t>:</w:t>
      </w:r>
    </w:p>
    <w:p w14:paraId="5AD7E908" w14:textId="77777777" w:rsidR="00EE2E92" w:rsidRPr="00EE2E92" w:rsidRDefault="00EE2E92" w:rsidP="00EE2E92">
      <w:pPr>
        <w:numPr>
          <w:ilvl w:val="0"/>
          <w:numId w:val="16"/>
        </w:numPr>
        <w:spacing w:after="160" w:line="360" w:lineRule="auto"/>
        <w:ind w:right="51"/>
        <w:jc w:val="both"/>
        <w:rPr>
          <w:rFonts w:ascii="Palatino Linotype" w:hAnsi="Palatino Linotype" w:cs="Arial"/>
        </w:rPr>
      </w:pPr>
      <w:r w:rsidRPr="00EE2E92">
        <w:rPr>
          <w:rFonts w:ascii="Palatino Linotype" w:hAnsi="Palatino Linotype" w:cs="Arial"/>
        </w:rPr>
        <w:t>Precisa</w:t>
      </w:r>
    </w:p>
    <w:p w14:paraId="2813C155" w14:textId="77777777" w:rsidR="00EE2E92" w:rsidRPr="00EE2E92" w:rsidRDefault="00EE2E92" w:rsidP="00EE2E92">
      <w:pPr>
        <w:numPr>
          <w:ilvl w:val="0"/>
          <w:numId w:val="16"/>
        </w:numPr>
        <w:spacing w:after="160" w:line="360" w:lineRule="auto"/>
        <w:ind w:right="51"/>
        <w:jc w:val="both"/>
        <w:rPr>
          <w:rFonts w:ascii="Palatino Linotype" w:hAnsi="Palatino Linotype" w:cs="Arial"/>
        </w:rPr>
      </w:pPr>
      <w:r w:rsidRPr="00EE2E92">
        <w:rPr>
          <w:rFonts w:ascii="Palatino Linotype" w:hAnsi="Palatino Linotype" w:cs="Arial"/>
        </w:rPr>
        <w:t>Concreta</w:t>
      </w:r>
    </w:p>
    <w:p w14:paraId="18ECA329" w14:textId="77777777" w:rsidR="00EE2E92" w:rsidRPr="00EE2E92" w:rsidRDefault="00EE2E92" w:rsidP="00EE2E92">
      <w:pPr>
        <w:numPr>
          <w:ilvl w:val="0"/>
          <w:numId w:val="16"/>
        </w:numPr>
        <w:spacing w:after="160" w:line="360" w:lineRule="auto"/>
        <w:ind w:right="51"/>
        <w:jc w:val="both"/>
        <w:rPr>
          <w:rFonts w:ascii="Palatino Linotype" w:hAnsi="Palatino Linotype" w:cs="Arial"/>
          <w:u w:val="single"/>
        </w:rPr>
      </w:pPr>
      <w:r w:rsidRPr="00EE2E92">
        <w:rPr>
          <w:rFonts w:ascii="Palatino Linotype" w:hAnsi="Palatino Linotype" w:cs="Arial"/>
          <w:u w:val="single"/>
        </w:rPr>
        <w:t>Y NO debe implicar que el solicitante realice una búsqueda en toda la información que se encuentre disponible.</w:t>
      </w:r>
    </w:p>
    <w:p w14:paraId="493C2819" w14:textId="77777777" w:rsidR="00EE2E92" w:rsidRPr="00EE2E92" w:rsidRDefault="00EE2E92" w:rsidP="00EE2E92">
      <w:pPr>
        <w:spacing w:line="360" w:lineRule="auto"/>
        <w:ind w:left="720" w:right="51"/>
        <w:jc w:val="both"/>
        <w:rPr>
          <w:rFonts w:ascii="Palatino Linotype" w:hAnsi="Palatino Linotype" w:cs="Arial"/>
          <w:b/>
          <w:sz w:val="18"/>
          <w:u w:val="single"/>
        </w:rPr>
      </w:pPr>
    </w:p>
    <w:p w14:paraId="23DB1682" w14:textId="77777777" w:rsidR="00EE2E92" w:rsidRPr="00EE2E92" w:rsidRDefault="00EE2E92" w:rsidP="00EE2E92">
      <w:pPr>
        <w:spacing w:line="360" w:lineRule="auto"/>
        <w:ind w:right="51"/>
        <w:jc w:val="both"/>
        <w:rPr>
          <w:rFonts w:ascii="Palatino Linotype" w:eastAsiaTheme="minorHAnsi" w:hAnsi="Palatino Linotype" w:cs="Arial"/>
          <w:lang w:val="es-MX" w:eastAsia="en-US"/>
        </w:rPr>
      </w:pPr>
      <w:r w:rsidRPr="00EE2E92">
        <w:rPr>
          <w:rFonts w:ascii="Palatino Linotype" w:eastAsiaTheme="minorHAnsi" w:hAnsi="Palatino Linotype" w:cs="Arial"/>
          <w:lang w:val="es-MX" w:eastAsia="en-US"/>
        </w:rPr>
        <w:t xml:space="preserve">Imperativos legales que establecen el procedimiento que debe seguir el </w:t>
      </w:r>
      <w:r w:rsidRPr="00EE2E92">
        <w:rPr>
          <w:rFonts w:ascii="Palatino Linotype" w:eastAsiaTheme="minorHAnsi" w:hAnsi="Palatino Linotype" w:cs="Arial"/>
          <w:b/>
          <w:lang w:val="es-MX" w:eastAsia="en-US"/>
        </w:rPr>
        <w:t xml:space="preserve">Sujeto Obligado </w:t>
      </w:r>
      <w:r w:rsidRPr="00EE2E92">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el </w:t>
      </w:r>
      <w:r w:rsidRPr="00EE2E92">
        <w:rPr>
          <w:rFonts w:ascii="Palatino Linotype" w:eastAsiaTheme="minorHAnsi" w:hAnsi="Palatino Linotype" w:cs="Arial"/>
          <w:b/>
          <w:lang w:val="es-MX" w:eastAsia="en-US"/>
        </w:rPr>
        <w:t>Sujeto Obligado</w:t>
      </w:r>
      <w:r w:rsidRPr="00EE2E92">
        <w:rPr>
          <w:rFonts w:ascii="Palatino Linotype" w:eastAsiaTheme="minorHAnsi" w:hAnsi="Palatino Linotype" w:cs="Arial"/>
          <w:lang w:val="es-MX" w:eastAsia="en-US"/>
        </w:rPr>
        <w:t xml:space="preserve">, la fuente donde a su decir se encuentra la información, </w:t>
      </w:r>
      <w:r w:rsidRPr="00EE2E92">
        <w:rPr>
          <w:rFonts w:ascii="Palatino Linotype" w:eastAsiaTheme="minorHAnsi" w:hAnsi="Palatino Linotype" w:cs="Arial"/>
          <w:b/>
          <w:u w:val="single"/>
          <w:lang w:val="es-MX" w:eastAsia="en-US"/>
        </w:rPr>
        <w:t>no es precisa</w:t>
      </w:r>
      <w:r w:rsidRPr="00EE2E92">
        <w:rPr>
          <w:rFonts w:ascii="Palatino Linotype" w:eastAsiaTheme="minorHAnsi" w:hAnsi="Palatino Linotype" w:cs="Arial"/>
          <w:lang w:val="es-MX" w:eastAsia="en-US"/>
        </w:rPr>
        <w:t xml:space="preserve"> por no señalarse el lugar específico donde se encuentra la información solicitada; </w:t>
      </w:r>
      <w:r w:rsidRPr="00EE2E92">
        <w:rPr>
          <w:rFonts w:ascii="Palatino Linotype" w:eastAsiaTheme="minorHAnsi" w:hAnsi="Palatino Linotype" w:cs="Arial"/>
          <w:b/>
          <w:u w:val="single"/>
          <w:lang w:val="es-MX" w:eastAsia="en-US"/>
        </w:rPr>
        <w:t>no es concreta</w:t>
      </w:r>
      <w:r w:rsidRPr="00EE2E92">
        <w:rPr>
          <w:rFonts w:ascii="Palatino Linotype" w:eastAsiaTheme="minorHAnsi" w:hAnsi="Palatino Linotype" w:cs="Arial"/>
          <w:lang w:val="es-MX" w:eastAsia="en-US"/>
        </w:rPr>
        <w:t xml:space="preserve"> porque su fuente no es sólida, sino por el </w:t>
      </w:r>
      <w:r w:rsidRPr="00EE2E92">
        <w:rPr>
          <w:rFonts w:ascii="Palatino Linotype" w:eastAsiaTheme="minorHAnsi" w:hAnsi="Palatino Linotype" w:cs="Arial"/>
          <w:lang w:val="es-MX" w:eastAsia="en-US"/>
        </w:rPr>
        <w:lastRenderedPageBreak/>
        <w:t xml:space="preserve">contrario ésta resulta abstracta y desinforma al crear incertidumbre con el cúmulo de información ahí establecida; y por último, su fuente </w:t>
      </w:r>
      <w:r w:rsidRPr="00EE2E92">
        <w:rPr>
          <w:rFonts w:ascii="Palatino Linotype" w:eastAsiaTheme="minorHAnsi" w:hAnsi="Palatino Linotype" w:cs="Arial"/>
          <w:b/>
          <w:lang w:val="es-MX" w:eastAsia="en-US"/>
        </w:rPr>
        <w:t>SÍ implica que el solicitante realice una búsqueda en toda la información que se encuentra disponible</w:t>
      </w:r>
      <w:r w:rsidRPr="00EE2E92">
        <w:rPr>
          <w:rFonts w:ascii="Palatino Linotype" w:eastAsiaTheme="minorHAnsi" w:hAnsi="Palatino Linotype" w:cs="Arial"/>
          <w:lang w:val="es-MX" w:eastAsia="en-US"/>
        </w:rPr>
        <w:t>, lo que a todas luces transgrede el numeral citado.</w:t>
      </w:r>
    </w:p>
    <w:p w14:paraId="63A6078F" w14:textId="77777777" w:rsidR="00EE2E92" w:rsidRDefault="00EE2E92" w:rsidP="003F4798">
      <w:pPr>
        <w:tabs>
          <w:tab w:val="left" w:pos="709"/>
        </w:tabs>
        <w:spacing w:line="360" w:lineRule="auto"/>
        <w:jc w:val="both"/>
        <w:rPr>
          <w:rFonts w:ascii="Palatino Linotype" w:eastAsiaTheme="minorHAnsi" w:hAnsi="Palatino Linotype" w:cs="Arial"/>
          <w:szCs w:val="22"/>
          <w:lang w:val="es-MX" w:eastAsia="en-US"/>
        </w:rPr>
      </w:pPr>
    </w:p>
    <w:p w14:paraId="79F5C049" w14:textId="06483936" w:rsidR="003F4798" w:rsidRDefault="00EE2E92" w:rsidP="003F4798">
      <w:pPr>
        <w:tabs>
          <w:tab w:val="left" w:pos="709"/>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szCs w:val="22"/>
          <w:lang w:val="es-MX" w:eastAsia="en-US"/>
        </w:rPr>
        <w:t xml:space="preserve">De conformidad con lo anteriormente establecido, se concluye que, </w:t>
      </w:r>
      <w:r w:rsidR="003F4798" w:rsidRPr="003F4798">
        <w:rPr>
          <w:rFonts w:ascii="Palatino Linotype" w:eastAsiaTheme="minorHAnsi" w:hAnsi="Palatino Linotype" w:cs="Arial"/>
          <w:szCs w:val="22"/>
          <w:lang w:val="es-MX" w:eastAsia="en-US"/>
        </w:rPr>
        <w:t xml:space="preserve">es </w:t>
      </w:r>
      <w:r w:rsidR="003F4798" w:rsidRPr="003F4798">
        <w:rPr>
          <w:rFonts w:ascii="Palatino Linotype" w:eastAsiaTheme="minorHAnsi" w:hAnsi="Palatino Linotype" w:cs="Arial"/>
          <w:lang w:val="es-MX" w:eastAsia="en-US"/>
        </w:rPr>
        <w:t xml:space="preserve">dable ordenar la entrega de dicha información, ya </w:t>
      </w:r>
      <w:r w:rsidR="001F7F2F">
        <w:rPr>
          <w:rFonts w:ascii="Palatino Linotype" w:eastAsiaTheme="minorHAnsi" w:hAnsi="Palatino Linotype" w:cs="Arial"/>
          <w:lang w:val="es-MX" w:eastAsia="en-US"/>
        </w:rPr>
        <w:t>que, al no pronunciarse sobre la</w:t>
      </w:r>
      <w:r w:rsidR="003F4798" w:rsidRPr="003F4798">
        <w:rPr>
          <w:rFonts w:ascii="Palatino Linotype" w:eastAsiaTheme="minorHAnsi" w:hAnsi="Palatino Linotype" w:cs="Arial"/>
          <w:lang w:val="es-MX" w:eastAsia="en-US"/>
        </w:rPr>
        <w:t xml:space="preserve">s </w:t>
      </w:r>
      <w:r w:rsidR="001F7F2F">
        <w:rPr>
          <w:rFonts w:ascii="Palatino Linotype" w:eastAsiaTheme="minorHAnsi" w:hAnsi="Palatino Linotype" w:cs="Arial"/>
          <w:lang w:val="es-MX" w:eastAsia="en-US"/>
        </w:rPr>
        <w:t>Reglas de Operación requerida</w:t>
      </w:r>
      <w:r w:rsidR="003F4798" w:rsidRPr="003F4798">
        <w:rPr>
          <w:rFonts w:ascii="Palatino Linotype" w:eastAsiaTheme="minorHAnsi" w:hAnsi="Palatino Linotype" w:cs="Arial"/>
          <w:lang w:val="es-MX" w:eastAsia="en-US"/>
        </w:rPr>
        <w:t>s por el particular, no se da por colmado dicha situación.</w:t>
      </w:r>
    </w:p>
    <w:p w14:paraId="1BC77468" w14:textId="77777777" w:rsidR="001F7F2F" w:rsidRDefault="001F7F2F" w:rsidP="003F4798">
      <w:pPr>
        <w:tabs>
          <w:tab w:val="left" w:pos="709"/>
        </w:tabs>
        <w:spacing w:line="360" w:lineRule="auto"/>
        <w:jc w:val="both"/>
        <w:rPr>
          <w:rFonts w:ascii="Palatino Linotype" w:eastAsiaTheme="minorHAnsi" w:hAnsi="Palatino Linotype" w:cs="Arial"/>
          <w:lang w:val="es-MX" w:eastAsia="en-US"/>
        </w:rPr>
      </w:pPr>
    </w:p>
    <w:p w14:paraId="4DC97E91" w14:textId="5BFE2703" w:rsidR="001F7F2F" w:rsidRDefault="001F7F2F" w:rsidP="001F7F2F">
      <w:pPr>
        <w:tabs>
          <w:tab w:val="left" w:pos="709"/>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Finalmente, respecto de los puntos concernientes a la i</w:t>
      </w:r>
      <w:r w:rsidRPr="001F7F2F">
        <w:rPr>
          <w:rFonts w:ascii="Palatino Linotype" w:eastAsiaTheme="minorHAnsi" w:hAnsi="Palatino Linotype" w:cs="Arial"/>
          <w:lang w:val="es-MX" w:eastAsia="en-US"/>
        </w:rPr>
        <w:t xml:space="preserve">nformación sobre </w:t>
      </w:r>
      <w:r w:rsidRPr="001F7F2F">
        <w:rPr>
          <w:rFonts w:ascii="Palatino Linotype" w:eastAsiaTheme="minorHAnsi" w:hAnsi="Palatino Linotype" w:cs="Arial"/>
          <w:b/>
          <w:u w:val="single"/>
          <w:lang w:val="es-MX" w:eastAsia="en-US"/>
        </w:rPr>
        <w:t>el proceso y los formatos utilizados para el registro de entradas y salidas de los bienes, incluyendo: Tipos de documentos fuente (ej. vales de entrada, vales de salida, requisiciones, remisiones de proveedor)</w:t>
      </w:r>
      <w:r>
        <w:rPr>
          <w:rFonts w:ascii="Palatino Linotype" w:eastAsiaTheme="minorHAnsi" w:hAnsi="Palatino Linotype" w:cs="Arial"/>
          <w:lang w:val="es-MX" w:eastAsia="en-US"/>
        </w:rPr>
        <w:t xml:space="preserve"> y </w:t>
      </w:r>
      <w:r w:rsidRPr="001F7F2F">
        <w:rPr>
          <w:rFonts w:ascii="Palatino Linotype" w:eastAsiaTheme="minorHAnsi" w:hAnsi="Palatino Linotype" w:cs="Arial"/>
          <w:b/>
          <w:u w:val="single"/>
          <w:lang w:val="es-MX" w:eastAsia="en-US"/>
        </w:rPr>
        <w:t>los controles establecidos para asegurar la correcta y oportuna documentación de estos movimientos</w:t>
      </w:r>
      <w:r w:rsidRPr="001F7F2F">
        <w:rPr>
          <w:rFonts w:ascii="Palatino Linotype" w:eastAsiaTheme="minorHAnsi" w:hAnsi="Palatino Linotype" w:cs="Arial"/>
          <w:lang w:val="es-MX" w:eastAsia="en-US"/>
        </w:rPr>
        <w:t>.</w:t>
      </w:r>
    </w:p>
    <w:p w14:paraId="754FB548" w14:textId="77777777" w:rsidR="001F7F2F" w:rsidRDefault="001F7F2F" w:rsidP="001F7F2F">
      <w:pPr>
        <w:tabs>
          <w:tab w:val="left" w:pos="709"/>
        </w:tabs>
        <w:spacing w:line="360" w:lineRule="auto"/>
        <w:jc w:val="both"/>
        <w:rPr>
          <w:rFonts w:ascii="Palatino Linotype" w:eastAsiaTheme="minorHAnsi" w:hAnsi="Palatino Linotype" w:cs="Arial"/>
          <w:lang w:val="es-MX" w:eastAsia="en-US"/>
        </w:rPr>
      </w:pPr>
    </w:p>
    <w:p w14:paraId="151E4417" w14:textId="2572FD1E" w:rsidR="001F7F2F" w:rsidRPr="001F7F2F" w:rsidRDefault="001F7F2F" w:rsidP="001F7F2F">
      <w:pPr>
        <w:tabs>
          <w:tab w:val="left" w:pos="709"/>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Recordemos que, l</w:t>
      </w:r>
      <w:r w:rsidRPr="001F7F2F">
        <w:rPr>
          <w:rFonts w:ascii="Palatino Linotype" w:eastAsiaTheme="minorHAnsi" w:hAnsi="Palatino Linotype" w:cs="Arial"/>
          <w:lang w:val="es-MX" w:eastAsia="en-US"/>
        </w:rPr>
        <w:t xml:space="preserve">a </w:t>
      </w:r>
      <w:r w:rsidRPr="001F7F2F">
        <w:rPr>
          <w:rFonts w:ascii="Palatino Linotype" w:eastAsiaTheme="minorHAnsi" w:hAnsi="Palatino Linotype" w:cs="Arial"/>
          <w:b/>
          <w:u w:val="single"/>
          <w:lang w:val="es-MX" w:eastAsia="en-US"/>
        </w:rPr>
        <w:t>Subdirección de Gestión Social</w:t>
      </w:r>
      <w:r w:rsidRPr="001F7F2F">
        <w:rPr>
          <w:rFonts w:ascii="Palatino Linotype" w:eastAsiaTheme="minorHAnsi" w:hAnsi="Palatino Linotype" w:cs="Arial"/>
          <w:lang w:val="es-MX" w:eastAsia="en-US"/>
        </w:rPr>
        <w:t xml:space="preserve"> que comprende la </w:t>
      </w:r>
      <w:r w:rsidRPr="001F7F2F">
        <w:rPr>
          <w:rFonts w:ascii="Palatino Linotype" w:eastAsiaTheme="minorHAnsi" w:hAnsi="Palatino Linotype" w:cs="Arial"/>
          <w:b/>
          <w:lang w:val="es-MX" w:eastAsia="en-US"/>
        </w:rPr>
        <w:t>Jefatura de Programas Sociales</w:t>
      </w:r>
      <w:r w:rsidRPr="001F7F2F">
        <w:rPr>
          <w:rFonts w:ascii="Palatino Linotype" w:eastAsiaTheme="minorHAnsi" w:hAnsi="Palatino Linotype" w:cs="Arial"/>
          <w:lang w:val="es-MX" w:eastAsia="en-US"/>
        </w:rPr>
        <w:t xml:space="preserve"> y </w:t>
      </w:r>
      <w:r w:rsidRPr="001F7F2F">
        <w:rPr>
          <w:rFonts w:ascii="Palatino Linotype" w:eastAsiaTheme="minorHAnsi" w:hAnsi="Palatino Linotype" w:cs="Arial"/>
          <w:b/>
          <w:lang w:val="es-MX" w:eastAsia="en-US"/>
        </w:rPr>
        <w:t>Jefatura de Adulto Mayor</w:t>
      </w:r>
      <w:r w:rsidRPr="001F7F2F">
        <w:rPr>
          <w:rFonts w:ascii="Palatino Linotype" w:eastAsiaTheme="minorHAnsi" w:hAnsi="Palatino Linotype" w:cs="Arial"/>
          <w:lang w:val="es-MX" w:eastAsia="en-US"/>
        </w:rPr>
        <w:t xml:space="preserve">, informó que, </w:t>
      </w:r>
      <w:r w:rsidRPr="001F7F2F">
        <w:rPr>
          <w:rFonts w:ascii="Palatino Linotype" w:eastAsiaTheme="minorHAnsi" w:hAnsi="Palatino Linotype" w:cs="Arial"/>
          <w:b/>
          <w:u w:val="thick"/>
          <w:lang w:val="es-MX" w:eastAsia="en-US"/>
        </w:rPr>
        <w:t>en ocasiones</w:t>
      </w:r>
      <w:r w:rsidRPr="001F7F2F">
        <w:rPr>
          <w:rFonts w:ascii="Palatino Linotype" w:eastAsiaTheme="minorHAnsi" w:hAnsi="Palatino Linotype" w:cs="Arial"/>
          <w:lang w:val="es-MX" w:eastAsia="en-US"/>
        </w:rPr>
        <w:t xml:space="preserve"> recibe artículos de programas de asistencia social (despensas), las cuales </w:t>
      </w:r>
      <w:r w:rsidRPr="001F7F2F">
        <w:rPr>
          <w:rFonts w:ascii="Palatino Linotype" w:eastAsiaTheme="minorHAnsi" w:hAnsi="Palatino Linotype" w:cs="Arial"/>
          <w:b/>
          <w:u w:val="thick"/>
          <w:lang w:val="es-MX" w:eastAsia="en-US"/>
        </w:rPr>
        <w:t>solo las resguardan de manera temporal</w:t>
      </w:r>
      <w:r w:rsidRPr="001F7F2F">
        <w:rPr>
          <w:rFonts w:ascii="Palatino Linotype" w:eastAsiaTheme="minorHAnsi" w:hAnsi="Palatino Linotype" w:cs="Arial"/>
          <w:lang w:val="es-MX" w:eastAsia="en-US"/>
        </w:rPr>
        <w:t xml:space="preserve"> en las instalaciones centrales. Asimismo, indicó que, </w:t>
      </w:r>
      <w:r w:rsidRPr="001F7F2F">
        <w:rPr>
          <w:rFonts w:ascii="Palatino Linotype" w:eastAsiaTheme="minorHAnsi" w:hAnsi="Palatino Linotype" w:cs="Arial"/>
          <w:b/>
          <w:u w:val="thick"/>
          <w:lang w:val="es-MX" w:eastAsia="en-US"/>
        </w:rPr>
        <w:t>no cuenta con un almacén de vestuario, calzado y enseres</w:t>
      </w:r>
      <w:r w:rsidRPr="001F7F2F">
        <w:rPr>
          <w:rFonts w:ascii="Palatino Linotype" w:eastAsiaTheme="minorHAnsi" w:hAnsi="Palatino Linotype" w:cs="Arial"/>
          <w:lang w:val="es-MX" w:eastAsia="en-US"/>
        </w:rPr>
        <w:t xml:space="preserve"> (para programas de apoyo social o situaciones de emergencia, dado que, no se proveen al área de insumos citados </w:t>
      </w:r>
    </w:p>
    <w:p w14:paraId="4526D7E2" w14:textId="77777777" w:rsidR="001F7F2F" w:rsidRPr="001F7F2F" w:rsidRDefault="001F7F2F" w:rsidP="001F7F2F">
      <w:pPr>
        <w:tabs>
          <w:tab w:val="left" w:pos="709"/>
        </w:tabs>
        <w:spacing w:line="360" w:lineRule="auto"/>
        <w:jc w:val="both"/>
        <w:rPr>
          <w:rFonts w:ascii="Palatino Linotype" w:eastAsiaTheme="minorHAnsi" w:hAnsi="Palatino Linotype" w:cs="Arial"/>
          <w:lang w:val="es-MX" w:eastAsia="en-US"/>
        </w:rPr>
      </w:pPr>
    </w:p>
    <w:p w14:paraId="7E34D569" w14:textId="77777777" w:rsidR="001F7F2F" w:rsidRPr="001F7F2F" w:rsidRDefault="001F7F2F" w:rsidP="001F7F2F">
      <w:pPr>
        <w:tabs>
          <w:tab w:val="left" w:pos="709"/>
        </w:tabs>
        <w:spacing w:line="360" w:lineRule="auto"/>
        <w:jc w:val="both"/>
        <w:rPr>
          <w:rFonts w:ascii="Palatino Linotype" w:eastAsiaTheme="minorHAnsi" w:hAnsi="Palatino Linotype" w:cs="Arial"/>
          <w:lang w:eastAsia="en-US"/>
        </w:rPr>
      </w:pPr>
      <w:r w:rsidRPr="001F7F2F">
        <w:rPr>
          <w:rFonts w:ascii="Palatino Linotype" w:eastAsiaTheme="minorHAnsi" w:hAnsi="Palatino Linotype" w:cs="Arial"/>
          <w:lang w:eastAsia="en-US"/>
        </w:rPr>
        <w:t xml:space="preserve">Para el caso de la </w:t>
      </w:r>
      <w:r w:rsidRPr="001F7F2F">
        <w:rPr>
          <w:rFonts w:ascii="Palatino Linotype" w:eastAsiaTheme="minorHAnsi" w:hAnsi="Palatino Linotype" w:cs="Arial"/>
          <w:b/>
          <w:u w:val="single"/>
          <w:lang w:eastAsia="en-US"/>
        </w:rPr>
        <w:t>Subdirección de Salud</w:t>
      </w:r>
      <w:r w:rsidRPr="001F7F2F">
        <w:rPr>
          <w:rFonts w:ascii="Palatino Linotype" w:eastAsiaTheme="minorHAnsi" w:hAnsi="Palatino Linotype" w:cs="Arial"/>
          <w:lang w:eastAsia="en-US"/>
        </w:rPr>
        <w:t xml:space="preserve"> del SMDIF de Lerma, se </w:t>
      </w:r>
      <w:r w:rsidRPr="001F7F2F">
        <w:rPr>
          <w:rFonts w:ascii="Palatino Linotype" w:eastAsiaTheme="minorHAnsi" w:hAnsi="Palatino Linotype" w:cs="Arial"/>
          <w:u w:val="single"/>
          <w:lang w:eastAsia="en-US"/>
        </w:rPr>
        <w:t>cuenta con dos inmuebles</w:t>
      </w:r>
      <w:r w:rsidRPr="001F7F2F">
        <w:rPr>
          <w:rFonts w:ascii="Palatino Linotype" w:eastAsiaTheme="minorHAnsi" w:hAnsi="Palatino Linotype" w:cs="Arial"/>
          <w:lang w:eastAsia="en-US"/>
        </w:rPr>
        <w:t xml:space="preserve">, la Unidad Básica de Rehabilitación e Inclusión Social (UBRIS) "Guadalupe Victoria" y la Unidad de Rehabilitación e Inclusión Social (URIS) </w:t>
      </w:r>
      <w:r w:rsidRPr="001F7F2F">
        <w:rPr>
          <w:rFonts w:ascii="Palatino Linotype" w:eastAsiaTheme="minorHAnsi" w:hAnsi="Palatino Linotype" w:cs="Arial"/>
          <w:i/>
          <w:lang w:eastAsia="en-US"/>
        </w:rPr>
        <w:t>"Soumaya Domit"</w:t>
      </w:r>
      <w:r w:rsidRPr="001F7F2F">
        <w:rPr>
          <w:rFonts w:ascii="Palatino Linotype" w:eastAsiaTheme="minorHAnsi" w:hAnsi="Palatino Linotype" w:cs="Arial"/>
          <w:lang w:eastAsia="en-US"/>
        </w:rPr>
        <w:t xml:space="preserve">, </w:t>
      </w:r>
      <w:r w:rsidRPr="001F7F2F">
        <w:rPr>
          <w:rFonts w:ascii="Palatino Linotype" w:eastAsiaTheme="minorHAnsi" w:hAnsi="Palatino Linotype" w:cs="Arial"/>
          <w:lang w:eastAsia="en-US"/>
        </w:rPr>
        <w:lastRenderedPageBreak/>
        <w:t xml:space="preserve">siendo la URIS, el único inmueble que </w:t>
      </w:r>
      <w:r w:rsidRPr="001F7F2F">
        <w:rPr>
          <w:rFonts w:ascii="Palatino Linotype" w:eastAsiaTheme="minorHAnsi" w:hAnsi="Palatino Linotype" w:cs="Arial"/>
          <w:b/>
          <w:u w:val="thick"/>
          <w:lang w:eastAsia="en-US"/>
        </w:rPr>
        <w:t>cuenta con espacios designados para resguardar los medicamentos y en su caso algunos insumos médicos.</w:t>
      </w:r>
      <w:r w:rsidRPr="001F7F2F">
        <w:rPr>
          <w:rFonts w:ascii="Palatino Linotype" w:eastAsiaTheme="minorHAnsi" w:hAnsi="Palatino Linotype" w:cs="Arial"/>
          <w:lang w:eastAsia="en-US"/>
        </w:rPr>
        <w:t xml:space="preserve"> A continuación, se precisa que dichos espacios, funcionan de conformidad con las siguientes especificaciones:</w:t>
      </w:r>
    </w:p>
    <w:p w14:paraId="4BEC14F4" w14:textId="77777777" w:rsidR="001F7F2F" w:rsidRPr="001F7F2F" w:rsidRDefault="001F7F2F" w:rsidP="001F7F2F">
      <w:pPr>
        <w:tabs>
          <w:tab w:val="left" w:pos="709"/>
        </w:tabs>
        <w:spacing w:line="360" w:lineRule="auto"/>
        <w:jc w:val="both"/>
        <w:rPr>
          <w:rFonts w:ascii="Palatino Linotype" w:eastAsiaTheme="minorHAnsi" w:hAnsi="Palatino Linotype" w:cs="Arial"/>
          <w:lang w:eastAsia="en-US"/>
        </w:rPr>
      </w:pPr>
    </w:p>
    <w:p w14:paraId="3EF04572" w14:textId="77777777" w:rsidR="001F7F2F" w:rsidRDefault="001F7F2F" w:rsidP="001F7F2F">
      <w:pPr>
        <w:pStyle w:val="Prrafodelista"/>
        <w:numPr>
          <w:ilvl w:val="0"/>
          <w:numId w:val="31"/>
        </w:numPr>
        <w:tabs>
          <w:tab w:val="left" w:pos="709"/>
        </w:tabs>
        <w:spacing w:line="360" w:lineRule="auto"/>
        <w:jc w:val="both"/>
        <w:rPr>
          <w:rFonts w:ascii="Palatino Linotype" w:eastAsiaTheme="minorHAnsi" w:hAnsi="Palatino Linotype" w:cs="Arial"/>
          <w:b/>
          <w:u w:val="thick"/>
          <w:lang w:eastAsia="en-US"/>
        </w:rPr>
      </w:pPr>
      <w:r w:rsidRPr="001F7F2F">
        <w:rPr>
          <w:rFonts w:ascii="Palatino Linotype" w:eastAsiaTheme="minorHAnsi" w:hAnsi="Palatino Linotype" w:cs="Arial"/>
          <w:b/>
          <w:lang w:eastAsia="en-US"/>
        </w:rPr>
        <w:t>RESGUARDO DE MEDICAMENTOS:</w:t>
      </w:r>
      <w:r w:rsidRPr="001F7F2F">
        <w:rPr>
          <w:rFonts w:ascii="Palatino Linotype" w:eastAsiaTheme="minorHAnsi" w:hAnsi="Palatino Linotype" w:cs="Arial"/>
          <w:lang w:eastAsia="en-US"/>
        </w:rPr>
        <w:t xml:space="preserve"> El ingreso de los medicamentos a la URIS, se lleva a cabo a través de donaciones de la población en general y en ocasiones de Instituciones públicas o privadas, dicho medicamento es revisado en términos de verificar su buen estado y fecha de caducidad, posterior a la revisión, </w:t>
      </w:r>
      <w:r w:rsidRPr="001F7F2F">
        <w:rPr>
          <w:rFonts w:ascii="Palatino Linotype" w:eastAsiaTheme="minorHAnsi" w:hAnsi="Palatino Linotype" w:cs="Arial"/>
          <w:b/>
          <w:u w:val="thick"/>
          <w:lang w:eastAsia="en-US"/>
        </w:rPr>
        <w:t>es resguardado en un espacio designado exclusivamente para tal fin.</w:t>
      </w:r>
      <w:r w:rsidRPr="001F7F2F">
        <w:rPr>
          <w:rFonts w:ascii="Palatino Linotype" w:eastAsiaTheme="minorHAnsi" w:hAnsi="Palatino Linotype" w:cs="Arial"/>
          <w:lang w:eastAsia="en-US"/>
        </w:rPr>
        <w:t xml:space="preserve"> Los usuarios de la Unidad y población en general, solicitan el medicamento mediante la exhibición de recetas médicas, y si se cuenta con los medicamentos solicitados, se donan de manera gratuita, </w:t>
      </w:r>
      <w:r w:rsidRPr="001F7F2F">
        <w:rPr>
          <w:rFonts w:ascii="Palatino Linotype" w:eastAsiaTheme="minorHAnsi" w:hAnsi="Palatino Linotype" w:cs="Arial"/>
          <w:b/>
          <w:u w:val="thick"/>
          <w:lang w:eastAsia="en-US"/>
        </w:rPr>
        <w:t>únicamente recabando un registro mediante listados elaborada de manera interna.</w:t>
      </w:r>
    </w:p>
    <w:p w14:paraId="2E5B170C" w14:textId="77777777" w:rsidR="001F7F2F" w:rsidRDefault="001F7F2F" w:rsidP="001F7F2F">
      <w:pPr>
        <w:pStyle w:val="Prrafodelista"/>
        <w:tabs>
          <w:tab w:val="left" w:pos="709"/>
        </w:tabs>
        <w:spacing w:line="360" w:lineRule="auto"/>
        <w:ind w:left="720"/>
        <w:jc w:val="both"/>
        <w:rPr>
          <w:rFonts w:ascii="Palatino Linotype" w:eastAsiaTheme="minorHAnsi" w:hAnsi="Palatino Linotype" w:cs="Arial"/>
          <w:b/>
          <w:u w:val="thick"/>
          <w:lang w:eastAsia="en-US"/>
        </w:rPr>
      </w:pPr>
    </w:p>
    <w:p w14:paraId="21F5A985" w14:textId="22A4FBC2" w:rsidR="001F7F2F" w:rsidRPr="001F7F2F" w:rsidRDefault="001F7F2F" w:rsidP="001F7F2F">
      <w:pPr>
        <w:pStyle w:val="Prrafodelista"/>
        <w:numPr>
          <w:ilvl w:val="0"/>
          <w:numId w:val="31"/>
        </w:numPr>
        <w:tabs>
          <w:tab w:val="left" w:pos="709"/>
        </w:tabs>
        <w:spacing w:line="360" w:lineRule="auto"/>
        <w:jc w:val="both"/>
        <w:rPr>
          <w:rFonts w:ascii="Palatino Linotype" w:eastAsiaTheme="minorHAnsi" w:hAnsi="Palatino Linotype" w:cs="Arial"/>
          <w:b/>
          <w:u w:val="thick"/>
          <w:lang w:eastAsia="en-US"/>
        </w:rPr>
      </w:pPr>
      <w:r w:rsidRPr="001F7F2F">
        <w:rPr>
          <w:rFonts w:ascii="Palatino Linotype" w:eastAsiaTheme="minorHAnsi" w:hAnsi="Palatino Linotype" w:cs="Arial"/>
          <w:b/>
          <w:lang w:eastAsia="en-US"/>
        </w:rPr>
        <w:t>RESGUARDO DE INSUMOS MÉDICOS:</w:t>
      </w:r>
      <w:r w:rsidRPr="001F7F2F">
        <w:rPr>
          <w:rFonts w:ascii="Palatino Linotype" w:eastAsiaTheme="minorHAnsi" w:hAnsi="Palatino Linotype" w:cs="Arial"/>
          <w:lang w:eastAsia="en-US"/>
        </w:rPr>
        <w:t xml:space="preserve"> El ingreso de los insumos médicos a la Unidad, </w:t>
      </w:r>
      <w:r w:rsidRPr="001F7F2F">
        <w:rPr>
          <w:rFonts w:ascii="Palatino Linotype" w:eastAsiaTheme="minorHAnsi" w:hAnsi="Palatino Linotype" w:cs="Arial"/>
          <w:b/>
          <w:u w:val="thick"/>
          <w:lang w:eastAsia="en-US"/>
        </w:rPr>
        <w:t>se realiza mediante requisiciones signadas por la que suscribe cada mes</w:t>
      </w:r>
      <w:r w:rsidRPr="001F7F2F">
        <w:rPr>
          <w:rFonts w:ascii="Palatino Linotype" w:eastAsiaTheme="minorHAnsi" w:hAnsi="Palatino Linotype" w:cs="Arial"/>
          <w:lang w:eastAsia="en-US"/>
        </w:rPr>
        <w:t xml:space="preserve">, esto con la intensión de satisfacer las necesidades de los servicios que se brindan a la población en los dos inmuebles pertenecientes a esta Subdirección. </w:t>
      </w:r>
      <w:r w:rsidRPr="001F7F2F">
        <w:rPr>
          <w:rFonts w:ascii="Palatino Linotype" w:eastAsiaTheme="minorHAnsi" w:hAnsi="Palatino Linotype" w:cs="Arial"/>
          <w:b/>
          <w:u w:val="thick"/>
          <w:lang w:eastAsia="en-US"/>
        </w:rPr>
        <w:t>El control de la circulación de dichos insumos es registrado en listas generadas de manera interna en esta subdirección, no durando más de 7 días almacenados debido a la alta demanda que tienen los servicios día con día.</w:t>
      </w:r>
    </w:p>
    <w:p w14:paraId="68752A3B" w14:textId="77777777" w:rsidR="001F7F2F" w:rsidRPr="001F7F2F" w:rsidRDefault="001F7F2F" w:rsidP="001F7F2F">
      <w:pPr>
        <w:tabs>
          <w:tab w:val="left" w:pos="709"/>
        </w:tabs>
        <w:spacing w:line="360" w:lineRule="auto"/>
        <w:jc w:val="both"/>
        <w:rPr>
          <w:rFonts w:ascii="Palatino Linotype" w:eastAsiaTheme="minorHAnsi" w:hAnsi="Palatino Linotype" w:cs="Arial"/>
          <w:lang w:eastAsia="en-US"/>
        </w:rPr>
      </w:pPr>
    </w:p>
    <w:p w14:paraId="71E20E3E" w14:textId="77777777" w:rsidR="001F7F2F" w:rsidRPr="001F7F2F" w:rsidRDefault="001F7F2F" w:rsidP="001F7F2F">
      <w:pPr>
        <w:tabs>
          <w:tab w:val="left" w:pos="709"/>
        </w:tabs>
        <w:spacing w:line="360" w:lineRule="auto"/>
        <w:jc w:val="both"/>
        <w:rPr>
          <w:rFonts w:ascii="Palatino Linotype" w:eastAsiaTheme="minorHAnsi" w:hAnsi="Palatino Linotype" w:cs="Arial"/>
          <w:lang w:eastAsia="en-US"/>
        </w:rPr>
      </w:pPr>
      <w:r w:rsidRPr="001F7F2F">
        <w:rPr>
          <w:rFonts w:ascii="Palatino Linotype" w:eastAsiaTheme="minorHAnsi" w:hAnsi="Palatino Linotype" w:cs="Arial"/>
          <w:lang w:eastAsia="en-US"/>
        </w:rPr>
        <w:lastRenderedPageBreak/>
        <w:t>Por parte de la Subdirección de Atención a la Infancia, se coordina con DIFEM, la entrega de productos del Programa Estatal Desayunos Escolares, para lo cual, en función de la operación del programa, se cuenta con un almacén que solo es usado de manera temporal, para el resguardo y distribución de insumos del programa de desayunos fríos, dado que cada mes se reciben los insumos de desayunos fríos, mismos inmediatamente posterior a su llegada se comienzan a distribuir en las escuelas beneficiarias, quedando vacío el almacén en la siguiente semana después de la recepción de los productos.</w:t>
      </w:r>
    </w:p>
    <w:p w14:paraId="0849678C" w14:textId="77777777" w:rsidR="001F7F2F" w:rsidRPr="001F7F2F" w:rsidRDefault="001F7F2F" w:rsidP="001F7F2F">
      <w:pPr>
        <w:tabs>
          <w:tab w:val="left" w:pos="709"/>
        </w:tabs>
        <w:spacing w:line="360" w:lineRule="auto"/>
        <w:jc w:val="both"/>
        <w:rPr>
          <w:rFonts w:ascii="Palatino Linotype" w:eastAsiaTheme="minorHAnsi" w:hAnsi="Palatino Linotype" w:cs="Arial"/>
          <w:lang w:eastAsia="en-US"/>
        </w:rPr>
      </w:pPr>
    </w:p>
    <w:p w14:paraId="031625A1" w14:textId="77777777" w:rsidR="001F7F2F" w:rsidRPr="001F7F2F" w:rsidRDefault="001F7F2F" w:rsidP="001F7F2F">
      <w:pPr>
        <w:tabs>
          <w:tab w:val="left" w:pos="709"/>
        </w:tabs>
        <w:spacing w:line="360" w:lineRule="auto"/>
        <w:jc w:val="both"/>
        <w:rPr>
          <w:rFonts w:ascii="Palatino Linotype" w:eastAsiaTheme="minorHAnsi" w:hAnsi="Palatino Linotype" w:cs="Arial"/>
          <w:lang w:eastAsia="en-US"/>
        </w:rPr>
      </w:pPr>
      <w:r w:rsidRPr="001F7F2F">
        <w:rPr>
          <w:rFonts w:ascii="Palatino Linotype" w:eastAsiaTheme="minorHAnsi" w:hAnsi="Palatino Linotype" w:cs="Arial"/>
          <w:lang w:eastAsia="en-US"/>
        </w:rPr>
        <w:t xml:space="preserve">La </w:t>
      </w:r>
      <w:r w:rsidRPr="001F7F2F">
        <w:rPr>
          <w:rFonts w:ascii="Palatino Linotype" w:eastAsiaTheme="minorHAnsi" w:hAnsi="Palatino Linotype" w:cs="Arial"/>
          <w:b/>
          <w:lang w:eastAsia="en-US"/>
        </w:rPr>
        <w:t>Subdirección de Atención a la Infancia</w:t>
      </w:r>
      <w:r w:rsidRPr="001F7F2F">
        <w:rPr>
          <w:rFonts w:ascii="Palatino Linotype" w:eastAsiaTheme="minorHAnsi" w:hAnsi="Palatino Linotype" w:cs="Arial"/>
          <w:lang w:eastAsia="en-US"/>
        </w:rPr>
        <w:t>, no cuenta con bodegas o espacios adicionales para el resguardo de material didáctico, lúdico o de insumos educativos, vestuario, calzado y enseres.</w:t>
      </w:r>
    </w:p>
    <w:p w14:paraId="03AE34B5" w14:textId="77777777" w:rsidR="001F7F2F" w:rsidRPr="001F7F2F" w:rsidRDefault="001F7F2F" w:rsidP="001F7F2F">
      <w:pPr>
        <w:tabs>
          <w:tab w:val="left" w:pos="709"/>
        </w:tabs>
        <w:spacing w:line="360" w:lineRule="auto"/>
        <w:jc w:val="both"/>
        <w:rPr>
          <w:rFonts w:ascii="Palatino Linotype" w:eastAsiaTheme="minorHAnsi" w:hAnsi="Palatino Linotype" w:cs="Arial"/>
          <w:lang w:eastAsia="en-US"/>
        </w:rPr>
      </w:pPr>
    </w:p>
    <w:p w14:paraId="0DEA7BED" w14:textId="330CD57A" w:rsidR="001F7F2F" w:rsidRDefault="001F7F2F" w:rsidP="001F7F2F">
      <w:pPr>
        <w:tabs>
          <w:tab w:val="left" w:pos="709"/>
        </w:tabs>
        <w:spacing w:line="360" w:lineRule="auto"/>
        <w:jc w:val="both"/>
        <w:rPr>
          <w:rFonts w:ascii="Palatino Linotype" w:eastAsiaTheme="minorHAnsi" w:hAnsi="Palatino Linotype" w:cs="Arial"/>
          <w:b/>
          <w:u w:val="thick"/>
          <w:lang w:eastAsia="en-US"/>
        </w:rPr>
      </w:pPr>
      <w:r w:rsidRPr="001F7F2F">
        <w:rPr>
          <w:rFonts w:ascii="Palatino Linotype" w:eastAsiaTheme="minorHAnsi" w:hAnsi="Palatino Linotype" w:cs="Arial"/>
          <w:lang w:eastAsia="en-US"/>
        </w:rPr>
        <w:t xml:space="preserve">Y por último, a través de la </w:t>
      </w:r>
      <w:r w:rsidRPr="001F7F2F">
        <w:rPr>
          <w:rFonts w:ascii="Palatino Linotype" w:eastAsiaTheme="minorHAnsi" w:hAnsi="Palatino Linotype" w:cs="Arial"/>
          <w:b/>
          <w:lang w:eastAsia="en-US"/>
        </w:rPr>
        <w:t>Subdirección de Finanzas</w:t>
      </w:r>
      <w:r w:rsidRPr="001F7F2F">
        <w:rPr>
          <w:rFonts w:ascii="Palatino Linotype" w:eastAsiaTheme="minorHAnsi" w:hAnsi="Palatino Linotype" w:cs="Arial"/>
          <w:lang w:eastAsia="en-US"/>
        </w:rPr>
        <w:t xml:space="preserve">, precisó que, no cuenta con la información solicitada debido a que todo el Material de Limpieza, Material de Oficina y papelería se compra conforme a los requerimientos de cada área, por lo que, </w:t>
      </w:r>
      <w:r w:rsidRPr="001F7F2F">
        <w:rPr>
          <w:rFonts w:ascii="Palatino Linotype" w:eastAsiaTheme="minorHAnsi" w:hAnsi="Palatino Linotype" w:cs="Arial"/>
          <w:b/>
          <w:u w:val="thick"/>
          <w:lang w:eastAsia="en-US"/>
        </w:rPr>
        <w:t>no se manejan formatos como vales de entrada y salida de almacén</w:t>
      </w:r>
      <w:r>
        <w:rPr>
          <w:rFonts w:ascii="Palatino Linotype" w:eastAsiaTheme="minorHAnsi" w:hAnsi="Palatino Linotype" w:cs="Arial"/>
          <w:b/>
          <w:u w:val="thick"/>
          <w:lang w:eastAsia="en-US"/>
        </w:rPr>
        <w:t>,</w:t>
      </w:r>
      <w:r w:rsidRPr="001F7F2F">
        <w:rPr>
          <w:rFonts w:ascii="Palatino Linotype" w:eastAsiaTheme="minorHAnsi" w:hAnsi="Palatino Linotype" w:cs="Arial"/>
          <w:lang w:eastAsia="en-US"/>
        </w:rPr>
        <w:t xml:space="preserve"> sino solo, </w:t>
      </w:r>
      <w:r w:rsidRPr="001F7F2F">
        <w:rPr>
          <w:rFonts w:ascii="Palatino Linotype" w:eastAsiaTheme="minorHAnsi" w:hAnsi="Palatino Linotype" w:cs="Arial"/>
          <w:b/>
          <w:u w:val="thick"/>
          <w:lang w:eastAsia="en-US"/>
        </w:rPr>
        <w:t>la requisición de cada área y al entregar el material se firma y se resguarda en el área de Administración para uso en el soporte de cada gasto que se realiza.</w:t>
      </w:r>
    </w:p>
    <w:p w14:paraId="63DEA7CE" w14:textId="77777777" w:rsidR="003F4798" w:rsidRPr="003F4798" w:rsidRDefault="003F4798" w:rsidP="003F4798">
      <w:pPr>
        <w:spacing w:line="360" w:lineRule="auto"/>
        <w:jc w:val="both"/>
        <w:rPr>
          <w:rFonts w:ascii="Palatino Linotype" w:hAnsi="Palatino Linotype"/>
        </w:rPr>
      </w:pPr>
    </w:p>
    <w:p w14:paraId="6FD86A44" w14:textId="77777777" w:rsidR="003F4798" w:rsidRPr="003F4798" w:rsidRDefault="003F4798" w:rsidP="003F4798">
      <w:pPr>
        <w:spacing w:line="360" w:lineRule="auto"/>
        <w:jc w:val="both"/>
        <w:rPr>
          <w:rFonts w:ascii="Palatino Linotype" w:hAnsi="Palatino Linotype"/>
        </w:rPr>
      </w:pPr>
      <w:r w:rsidRPr="003F4798">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C71AA23" w14:textId="77777777" w:rsidR="003F4798" w:rsidRPr="003F4798" w:rsidRDefault="003F4798" w:rsidP="003F4798">
      <w:pPr>
        <w:spacing w:line="360" w:lineRule="auto"/>
        <w:jc w:val="both"/>
        <w:rPr>
          <w:rFonts w:ascii="Palatino Linotype" w:hAnsi="Palatino Linotype"/>
        </w:rPr>
      </w:pPr>
    </w:p>
    <w:p w14:paraId="0F98EF3D" w14:textId="77777777" w:rsidR="003F4798" w:rsidRPr="003F4798" w:rsidRDefault="003F4798" w:rsidP="003F4798">
      <w:pPr>
        <w:numPr>
          <w:ilvl w:val="0"/>
          <w:numId w:val="19"/>
        </w:numPr>
        <w:spacing w:after="160" w:line="360" w:lineRule="auto"/>
        <w:jc w:val="both"/>
        <w:rPr>
          <w:rFonts w:ascii="Palatino Linotype" w:hAnsi="Palatino Linotype"/>
        </w:rPr>
      </w:pPr>
      <w:r w:rsidRPr="003F4798">
        <w:rPr>
          <w:rFonts w:ascii="Palatino Linotype" w:hAnsi="Palatino Linotype"/>
        </w:rPr>
        <w:lastRenderedPageBreak/>
        <w:t>Que uno de los objetivos de la Ley es proveer lo necesario para garantizar a toda persona el derecho de acceso a la información pública;</w:t>
      </w:r>
    </w:p>
    <w:p w14:paraId="791EA790" w14:textId="77777777" w:rsidR="003F4798" w:rsidRPr="003F4798" w:rsidRDefault="003F4798" w:rsidP="003F4798">
      <w:pPr>
        <w:rPr>
          <w:lang w:val="es-MX"/>
        </w:rPr>
      </w:pPr>
    </w:p>
    <w:p w14:paraId="280F2631" w14:textId="77777777" w:rsidR="003F4798" w:rsidRPr="003F4798" w:rsidRDefault="003F4798" w:rsidP="003F4798">
      <w:pPr>
        <w:numPr>
          <w:ilvl w:val="0"/>
          <w:numId w:val="19"/>
        </w:numPr>
        <w:spacing w:after="160" w:line="360" w:lineRule="auto"/>
        <w:jc w:val="both"/>
        <w:rPr>
          <w:rFonts w:ascii="Palatino Linotype" w:hAnsi="Palatino Linotype"/>
        </w:rPr>
      </w:pPr>
      <w:r w:rsidRPr="003F4798">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A7284FB" w14:textId="67622F83" w:rsidR="001F7F2F" w:rsidRPr="001F7F2F" w:rsidRDefault="001F7F2F" w:rsidP="001F7F2F">
      <w:pPr>
        <w:spacing w:before="240" w:after="240" w:line="360" w:lineRule="auto"/>
        <w:contextualSpacing/>
        <w:jc w:val="both"/>
        <w:rPr>
          <w:rFonts w:ascii="Palatino Linotype" w:hAnsi="Palatino Linotype" w:cs="Arial"/>
          <w:b/>
          <w:color w:val="000000"/>
          <w:u w:val="single"/>
        </w:rPr>
      </w:pPr>
      <w:r>
        <w:rPr>
          <w:rFonts w:ascii="Palatino Linotype" w:hAnsi="Palatino Linotype" w:cs="Arial"/>
          <w:color w:val="000000"/>
          <w:lang w:val="es-MX"/>
        </w:rPr>
        <w:t>C</w:t>
      </w:r>
      <w:r w:rsidRPr="001F7F2F">
        <w:rPr>
          <w:rFonts w:ascii="Palatino Linotype" w:hAnsi="Palatino Linotype" w:cs="Arial"/>
          <w:color w:val="000000"/>
          <w:lang w:val="es-MX"/>
        </w:rPr>
        <w:t xml:space="preserve">omo se estipuló anteriormente, </w:t>
      </w:r>
      <w:r w:rsidRPr="001F7F2F">
        <w:rPr>
          <w:rFonts w:ascii="Palatino Linotype" w:hAnsi="Palatino Linotype" w:cs="Arial"/>
          <w:color w:val="000000"/>
        </w:rPr>
        <w:t>la obligación de acceso a la información pública se tendrá por cumplida cuando el solicitante tenga a su disposición la información requerida, o cuando realice la consulta de la misma en el l</w:t>
      </w:r>
      <w:r>
        <w:rPr>
          <w:rFonts w:ascii="Palatino Linotype" w:hAnsi="Palatino Linotype" w:cs="Arial"/>
          <w:color w:val="000000"/>
        </w:rPr>
        <w:t xml:space="preserve">ugar en el que ésta se localice; por lo que, la respuesta emitida por parte del </w:t>
      </w:r>
      <w:r w:rsidRPr="001F7F2F">
        <w:rPr>
          <w:rFonts w:ascii="Palatino Linotype" w:hAnsi="Palatino Linotype" w:cs="Arial"/>
          <w:b/>
          <w:color w:val="000000"/>
        </w:rPr>
        <w:t>Sujeto Obligado</w:t>
      </w:r>
      <w:r>
        <w:rPr>
          <w:rFonts w:ascii="Palatino Linotype" w:hAnsi="Palatino Linotype" w:cs="Arial"/>
          <w:color w:val="000000"/>
        </w:rPr>
        <w:t xml:space="preserve"> no colma con lo requerido por el particular al únicamente pronunciarse sobre los procesos y controles </w:t>
      </w:r>
      <w:r w:rsidRPr="001F7F2F">
        <w:rPr>
          <w:rFonts w:ascii="Palatino Linotype" w:hAnsi="Palatino Linotype" w:cs="Arial"/>
          <w:color w:val="000000"/>
        </w:rPr>
        <w:t>utilizados para el registro de en</w:t>
      </w:r>
      <w:r>
        <w:rPr>
          <w:rFonts w:ascii="Palatino Linotype" w:hAnsi="Palatino Linotype" w:cs="Arial"/>
          <w:color w:val="000000"/>
        </w:rPr>
        <w:t xml:space="preserve">tradas y salidas de los bienes; por lo que, </w:t>
      </w:r>
      <w:r w:rsidRPr="001F7F2F">
        <w:rPr>
          <w:rFonts w:ascii="Palatino Linotype" w:hAnsi="Palatino Linotype" w:cs="Arial"/>
          <w:b/>
          <w:color w:val="000000"/>
          <w:u w:val="single"/>
        </w:rPr>
        <w:t>es dable ordenar la entrega de la documentación referida en respuesta, es decir, los registros y listados generados internamente.</w:t>
      </w:r>
    </w:p>
    <w:p w14:paraId="4F347307" w14:textId="77777777" w:rsidR="008311C9" w:rsidRDefault="008311C9" w:rsidP="008311C9">
      <w:pPr>
        <w:spacing w:line="360" w:lineRule="auto"/>
        <w:jc w:val="both"/>
        <w:rPr>
          <w:rFonts w:ascii="Palatino Linotype" w:eastAsia="Palatino Linotype" w:hAnsi="Palatino Linotype" w:cs="Palatino Linotype"/>
        </w:rPr>
      </w:pPr>
    </w:p>
    <w:p w14:paraId="0DBF2347" w14:textId="7ED78181" w:rsidR="0028064B" w:rsidRPr="001F7F2F" w:rsidRDefault="0028064B" w:rsidP="0028064B">
      <w:pPr>
        <w:tabs>
          <w:tab w:val="left" w:pos="4962"/>
        </w:tabs>
        <w:spacing w:line="360" w:lineRule="auto"/>
        <w:contextualSpacing/>
        <w:jc w:val="both"/>
        <w:rPr>
          <w:rFonts w:ascii="Palatino Linotype" w:eastAsia="Palatino Linotype" w:hAnsi="Palatino Linotype" w:cs="Palatino Linotype"/>
          <w:color w:val="000000"/>
          <w:lang w:val="es-MX" w:eastAsia="es-MX"/>
        </w:rPr>
      </w:pPr>
      <w:r w:rsidRPr="0028064B">
        <w:rPr>
          <w:rFonts w:ascii="Palatino Linotype" w:eastAsia="Palatino Linotype" w:hAnsi="Palatino Linotype" w:cs="Palatino Linotype"/>
          <w:color w:val="000000"/>
          <w:lang w:val="es-MX" w:eastAsia="es-MX"/>
        </w:rPr>
        <w:t xml:space="preserve">De tal circunstancia para atender el requerimiento de información, el </w:t>
      </w:r>
      <w:r w:rsidRPr="0028064B">
        <w:rPr>
          <w:rFonts w:ascii="Palatino Linotype" w:eastAsia="Palatino Linotype" w:hAnsi="Palatino Linotype" w:cs="Palatino Linotype"/>
          <w:b/>
          <w:bCs/>
          <w:color w:val="000000"/>
          <w:lang w:val="es-MX" w:eastAsia="es-MX"/>
        </w:rPr>
        <w:t>Sujeto Obligado</w:t>
      </w:r>
      <w:r w:rsidRPr="0028064B">
        <w:rPr>
          <w:rFonts w:ascii="Palatino Linotype" w:eastAsia="Palatino Linotype" w:hAnsi="Palatino Linotype" w:cs="Palatino Linotype"/>
          <w:color w:val="000000"/>
          <w:lang w:val="es-MX" w:eastAsia="es-MX"/>
        </w:rPr>
        <w:t xml:space="preserve"> deberá realizar una nueva búsqueda exhaustiva y razonable, con la finalidad de que proporcione, en su caso, en versión pública, </w:t>
      </w:r>
      <w:r>
        <w:rPr>
          <w:rFonts w:ascii="Palatino Linotype" w:eastAsia="Palatino Linotype" w:hAnsi="Palatino Linotype" w:cs="Palatino Linotype"/>
          <w:color w:val="000000"/>
          <w:lang w:val="es-MX" w:eastAsia="es-MX"/>
        </w:rPr>
        <w:t xml:space="preserve">de </w:t>
      </w:r>
      <w:r w:rsidR="001F7F2F">
        <w:rPr>
          <w:rFonts w:ascii="Palatino Linotype" w:eastAsia="Palatino Linotype" w:hAnsi="Palatino Linotype" w:cs="Palatino Linotype"/>
          <w:color w:val="000000"/>
          <w:lang w:val="es-MX" w:eastAsia="es-MX"/>
        </w:rPr>
        <w:t>la información solicitada</w:t>
      </w:r>
      <w:r w:rsidRPr="0028064B">
        <w:rPr>
          <w:rFonts w:ascii="Palatino Linotype" w:hAnsi="Palatino Linotype" w:cs="Tahoma"/>
          <w:bCs/>
          <w:iCs/>
          <w:color w:val="000000"/>
          <w:szCs w:val="28"/>
        </w:rPr>
        <w:t xml:space="preserve">, pues </w:t>
      </w:r>
      <w:r w:rsidRPr="0028064B">
        <w:rPr>
          <w:rFonts w:ascii="Palatino Linotype" w:hAnsi="Palatino Linotype" w:cs="Tahoma"/>
          <w:color w:val="000000"/>
          <w:lang w:val="es-MX"/>
        </w:rPr>
        <w:lastRenderedPageBreak/>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2A11E0E" w14:textId="77777777" w:rsidR="0028064B" w:rsidRPr="0028064B" w:rsidRDefault="0028064B" w:rsidP="0028064B">
      <w:pPr>
        <w:spacing w:line="360" w:lineRule="auto"/>
        <w:jc w:val="both"/>
        <w:rPr>
          <w:rFonts w:ascii="Palatino Linotype" w:hAnsi="Palatino Linotype" w:cs="Tahoma"/>
          <w:color w:val="000000"/>
          <w:sz w:val="22"/>
          <w:szCs w:val="22"/>
          <w:lang w:val="es-MX"/>
        </w:rPr>
      </w:pPr>
    </w:p>
    <w:p w14:paraId="1A0AC7EB" w14:textId="77777777" w:rsidR="0028064B" w:rsidRPr="0028064B" w:rsidRDefault="0028064B" w:rsidP="0028064B">
      <w:pPr>
        <w:autoSpaceDE w:val="0"/>
        <w:autoSpaceDN w:val="0"/>
        <w:adjustRightInd w:val="0"/>
        <w:spacing w:line="360" w:lineRule="auto"/>
        <w:contextualSpacing/>
        <w:jc w:val="both"/>
        <w:rPr>
          <w:rFonts w:ascii="Palatino Linotype" w:hAnsi="Palatino Linotype" w:cs="Tahoma"/>
          <w:bCs/>
          <w:color w:val="000000"/>
        </w:rPr>
      </w:pPr>
      <w:r w:rsidRPr="0028064B">
        <w:rPr>
          <w:rFonts w:ascii="Palatino Linotype" w:hAnsi="Palatino Linotype" w:cs="Tahoma"/>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Pr="0028064B">
        <w:rPr>
          <w:rFonts w:ascii="Palatino Linotype" w:hAnsi="Palatino Linotype" w:cs="Tahoma"/>
          <w:b/>
          <w:bCs/>
          <w:color w:val="000000"/>
        </w:rPr>
        <w:t>Recurrente</w:t>
      </w:r>
      <w:r w:rsidRPr="0028064B">
        <w:rPr>
          <w:rFonts w:ascii="Palatino Linotype" w:hAnsi="Palatino Linotype" w:cs="Tahoma"/>
          <w:color w:val="000000"/>
          <w:lang w:val="es-MX"/>
        </w:rPr>
        <w:t xml:space="preserve">, el </w:t>
      </w:r>
      <w:r w:rsidRPr="0028064B">
        <w:rPr>
          <w:rFonts w:ascii="Palatino Linotype" w:hAnsi="Palatino Linotype" w:cs="Tahoma"/>
          <w:b/>
          <w:bCs/>
          <w:color w:val="000000"/>
          <w:lang w:val="es-MX"/>
        </w:rPr>
        <w:t>Sujeto Obligado</w:t>
      </w:r>
      <w:r w:rsidRPr="0028064B">
        <w:rPr>
          <w:rFonts w:ascii="Palatino Linotype" w:hAnsi="Palatino Linotype" w:cs="Tahoma"/>
          <w:color w:val="000000"/>
          <w:lang w:val="es-MX"/>
        </w:rPr>
        <w:t xml:space="preserve"> al entregar la información, deberá tomar en cuenta lo establecido en párrafos anteriores y</w:t>
      </w:r>
      <w:r w:rsidRPr="0028064B">
        <w:rPr>
          <w:rFonts w:ascii="Palatino Linotype" w:eastAsia="Calibri" w:hAnsi="Palatino Linotype"/>
          <w:bCs/>
          <w:iCs/>
          <w:color w:val="000000"/>
          <w:lang w:val="es-MX" w:eastAsia="es-MX"/>
        </w:rPr>
        <w:t xml:space="preserve"> elaborar la versión pública respectiva; a</w:t>
      </w:r>
      <w:r w:rsidRPr="0028064B">
        <w:rPr>
          <w:rFonts w:ascii="Palatino Linotype" w:eastAsia="Calibri" w:hAnsi="Palatino Linotype"/>
          <w:bCs/>
          <w:iCs/>
          <w:color w:val="000000"/>
          <w:lang w:eastAsia="es-MX"/>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AA44B21" w14:textId="77777777" w:rsidR="0028064B" w:rsidRPr="0028064B" w:rsidRDefault="0028064B" w:rsidP="0028064B">
      <w:pPr>
        <w:spacing w:line="360" w:lineRule="auto"/>
        <w:jc w:val="both"/>
        <w:rPr>
          <w:rFonts w:ascii="Palatino Linotype" w:eastAsia="Calibri" w:hAnsi="Palatino Linotype"/>
          <w:bCs/>
          <w:iCs/>
          <w:color w:val="000000"/>
          <w:lang w:eastAsia="es-MX"/>
        </w:rPr>
      </w:pPr>
    </w:p>
    <w:p w14:paraId="7BE2F2C6" w14:textId="77777777" w:rsidR="0028064B" w:rsidRPr="0028064B" w:rsidRDefault="0028064B" w:rsidP="0028064B">
      <w:pPr>
        <w:spacing w:line="360" w:lineRule="auto"/>
        <w:jc w:val="both"/>
        <w:rPr>
          <w:rFonts w:ascii="Palatino Linotype" w:eastAsia="Calibri" w:hAnsi="Palatino Linotype"/>
          <w:bCs/>
          <w:iCs/>
          <w:color w:val="000000"/>
          <w:lang w:eastAsia="es-MX"/>
        </w:rPr>
      </w:pPr>
      <w:r w:rsidRPr="0028064B">
        <w:rPr>
          <w:rFonts w:ascii="Palatino Linotype" w:eastAsia="Calibri" w:hAnsi="Palatino Linotype"/>
          <w:bCs/>
          <w:iCs/>
          <w:color w:val="000000"/>
          <w:lang w:eastAsia="es-MX"/>
        </w:rPr>
        <w:t xml:space="preserve">Para tal situación, el </w:t>
      </w:r>
      <w:r w:rsidRPr="0028064B">
        <w:rPr>
          <w:rFonts w:ascii="Palatino Linotype" w:eastAsia="Calibri" w:hAnsi="Palatino Linotype"/>
          <w:b/>
          <w:iCs/>
          <w:color w:val="000000"/>
          <w:lang w:eastAsia="es-MX"/>
        </w:rPr>
        <w:t>Sujeto Obligado</w:t>
      </w:r>
      <w:r w:rsidRPr="0028064B">
        <w:rPr>
          <w:rFonts w:ascii="Palatino Linotype" w:eastAsia="Calibri" w:hAnsi="Palatino Linotype"/>
          <w:bCs/>
          <w:iCs/>
          <w:color w:val="000000"/>
          <w:lang w:eastAsia="es-MX"/>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de conformidad con lo siguiente:</w:t>
      </w:r>
    </w:p>
    <w:p w14:paraId="4C888233" w14:textId="77777777" w:rsidR="0028064B" w:rsidRPr="0028064B" w:rsidRDefault="0028064B" w:rsidP="0028064B">
      <w:pPr>
        <w:spacing w:line="360" w:lineRule="auto"/>
        <w:jc w:val="both"/>
        <w:rPr>
          <w:rFonts w:ascii="Palatino Linotype" w:eastAsia="Calibri" w:hAnsi="Palatino Linotype"/>
          <w:bCs/>
          <w:iCs/>
          <w:color w:val="000000"/>
          <w:lang w:eastAsia="es-MX"/>
        </w:rPr>
      </w:pPr>
    </w:p>
    <w:p w14:paraId="2BF7CA80" w14:textId="77777777" w:rsidR="0028064B" w:rsidRPr="0028064B" w:rsidRDefault="0028064B" w:rsidP="0028064B">
      <w:pPr>
        <w:numPr>
          <w:ilvl w:val="0"/>
          <w:numId w:val="19"/>
        </w:numPr>
        <w:tabs>
          <w:tab w:val="left" w:pos="709"/>
        </w:tabs>
        <w:spacing w:line="360" w:lineRule="auto"/>
        <w:jc w:val="both"/>
        <w:rPr>
          <w:rFonts w:ascii="Palatino Linotype" w:eastAsia="Palatino Linotype" w:hAnsi="Palatino Linotype" w:cs="Palatino Linotype"/>
          <w:b/>
          <w:i/>
          <w:sz w:val="28"/>
          <w:szCs w:val="22"/>
          <w:lang w:val="es-MX" w:eastAsia="es-MX"/>
        </w:rPr>
      </w:pPr>
      <w:r w:rsidRPr="0028064B">
        <w:rPr>
          <w:rFonts w:ascii="Palatino Linotype" w:eastAsia="Palatino Linotype" w:hAnsi="Palatino Linotype" w:cs="Palatino Linotype"/>
          <w:b/>
          <w:i/>
          <w:sz w:val="28"/>
          <w:szCs w:val="22"/>
          <w:lang w:val="es-MX" w:eastAsia="es-MX"/>
        </w:rPr>
        <w:lastRenderedPageBreak/>
        <w:t xml:space="preserve">DE LA VERSIÓN PÚBLICA. </w:t>
      </w:r>
    </w:p>
    <w:p w14:paraId="5C206086" w14:textId="77777777" w:rsidR="0028064B" w:rsidRPr="0028064B" w:rsidRDefault="0028064B" w:rsidP="0028064B">
      <w:pPr>
        <w:tabs>
          <w:tab w:val="left" w:pos="709"/>
        </w:tabs>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28064B">
        <w:rPr>
          <w:rFonts w:ascii="Palatino Linotype" w:eastAsia="Palatino Linotype" w:hAnsi="Palatino Linotype" w:cs="Palatino Linotype"/>
          <w:b/>
          <w:szCs w:val="22"/>
          <w:lang w:val="es-MX" w:eastAsia="es-MX"/>
        </w:rPr>
        <w:t>Sujeto Obligado</w:t>
      </w:r>
      <w:r w:rsidRPr="0028064B">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6123CE38" w14:textId="77777777" w:rsidR="0028064B" w:rsidRPr="0028064B" w:rsidRDefault="0028064B" w:rsidP="0028064B">
      <w:pPr>
        <w:tabs>
          <w:tab w:val="left" w:pos="709"/>
        </w:tabs>
        <w:spacing w:line="360" w:lineRule="auto"/>
        <w:jc w:val="both"/>
        <w:rPr>
          <w:rFonts w:ascii="Palatino Linotype" w:eastAsia="Palatino Linotype" w:hAnsi="Palatino Linotype" w:cs="Palatino Linotype"/>
          <w:sz w:val="22"/>
          <w:szCs w:val="22"/>
          <w:lang w:val="es-MX" w:eastAsia="es-MX"/>
        </w:rPr>
      </w:pPr>
    </w:p>
    <w:p w14:paraId="35AB1682"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w:t>
      </w:r>
      <w:r w:rsidRPr="0028064B">
        <w:rPr>
          <w:rFonts w:ascii="Palatino Linotype" w:eastAsia="Palatino Linotype" w:hAnsi="Palatino Linotype" w:cs="Palatino Linotype"/>
          <w:b/>
          <w:i/>
          <w:sz w:val="22"/>
          <w:szCs w:val="22"/>
          <w:lang w:val="es-MX" w:eastAsia="es-MX"/>
        </w:rPr>
        <w:t>Artículo 3.</w:t>
      </w:r>
      <w:r w:rsidRPr="0028064B">
        <w:rPr>
          <w:rFonts w:ascii="Palatino Linotype" w:eastAsia="Palatino Linotype" w:hAnsi="Palatino Linotype" w:cs="Palatino Linotype"/>
          <w:i/>
          <w:sz w:val="22"/>
          <w:szCs w:val="22"/>
          <w:lang w:val="es-MX" w:eastAsia="es-MX"/>
        </w:rPr>
        <w:t xml:space="preserve"> Para los efectos de la presente Ley se entenderá por:…</w:t>
      </w:r>
    </w:p>
    <w:p w14:paraId="7F8B3CBC"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XX.</w:t>
      </w:r>
      <w:r w:rsidRPr="0028064B">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1BA5EB64"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47440ECE"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XXI.</w:t>
      </w:r>
      <w:r w:rsidRPr="0028064B">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F8C683"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w:t>
      </w:r>
    </w:p>
    <w:p w14:paraId="1AE4429E"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XXXIV</w:t>
      </w:r>
      <w:r w:rsidRPr="0028064B">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41DC75A0"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w:t>
      </w:r>
    </w:p>
    <w:p w14:paraId="419946E1"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XLV.</w:t>
      </w:r>
      <w:r w:rsidRPr="0028064B">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3040F1B8"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4685DA5D"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Artículo 91.</w:t>
      </w:r>
      <w:r w:rsidRPr="0028064B">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1816F64F"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lastRenderedPageBreak/>
        <w:t>Artículo 122.</w:t>
      </w:r>
      <w:r w:rsidRPr="0028064B">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actualiza alguno de los supuestos de reserva o confidencialidad, de conformidad con lo dispuesto en el presente título.</w:t>
      </w:r>
    </w:p>
    <w:p w14:paraId="43F3E3FB"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p>
    <w:p w14:paraId="7E7DDF42"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3DEAE754"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p>
    <w:p w14:paraId="77B96132"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1DD2B9A5"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3828B9CC"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Artículo 135.</w:t>
      </w:r>
      <w:r w:rsidRPr="0028064B">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D6C8C32"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184B1FC6"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r w:rsidRPr="0028064B">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50EBEF5"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71C0702D"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Artículo 143</w:t>
      </w:r>
      <w:r w:rsidRPr="0028064B">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7E9C70DF"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28064B">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52A30509"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II.</w:t>
      </w:r>
      <w:r w:rsidRPr="0028064B">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3050502"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III.</w:t>
      </w:r>
      <w:r w:rsidRPr="0028064B">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029DF64C"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00FE698D"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3B23F295"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6D1E1CFB"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r w:rsidRPr="0028064B">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374AB4A2"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4800709C"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Artículo 148.</w:t>
      </w:r>
      <w:r w:rsidRPr="0028064B">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53ECEEA2"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w:t>
      </w:r>
      <w:r w:rsidRPr="0028064B">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438B8E26"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II.</w:t>
      </w:r>
      <w:r w:rsidRPr="0028064B">
        <w:rPr>
          <w:rFonts w:ascii="Palatino Linotype" w:eastAsia="Palatino Linotype" w:hAnsi="Palatino Linotype" w:cs="Palatino Linotype"/>
          <w:i/>
          <w:sz w:val="22"/>
          <w:szCs w:val="22"/>
          <w:lang w:val="es-MX" w:eastAsia="es-MX"/>
        </w:rPr>
        <w:t xml:space="preserve"> Por Ley tenga el carácter de pública;</w:t>
      </w:r>
    </w:p>
    <w:p w14:paraId="5BD924B7"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III</w:t>
      </w:r>
      <w:r w:rsidRPr="0028064B">
        <w:rPr>
          <w:rFonts w:ascii="Palatino Linotype" w:eastAsia="Palatino Linotype" w:hAnsi="Palatino Linotype" w:cs="Palatino Linotype"/>
          <w:i/>
          <w:sz w:val="22"/>
          <w:szCs w:val="22"/>
          <w:lang w:val="es-MX" w:eastAsia="es-MX"/>
        </w:rPr>
        <w:t>. Exista una orden judicial;</w:t>
      </w:r>
    </w:p>
    <w:p w14:paraId="34626350"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IV.</w:t>
      </w:r>
      <w:r w:rsidRPr="0028064B">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3D88BDF1" w14:textId="77777777" w:rsidR="0028064B" w:rsidRPr="0028064B" w:rsidRDefault="0028064B" w:rsidP="0028064B">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V.</w:t>
      </w:r>
      <w:r w:rsidRPr="0028064B">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41EBA423"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p>
    <w:p w14:paraId="0804A78A"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359BFDEC" w14:textId="77777777" w:rsidR="0028064B" w:rsidRPr="0028064B" w:rsidRDefault="0028064B" w:rsidP="0028064B">
      <w:pPr>
        <w:tabs>
          <w:tab w:val="left" w:pos="709"/>
        </w:tabs>
        <w:ind w:left="567" w:right="567"/>
        <w:jc w:val="both"/>
        <w:rPr>
          <w:rFonts w:ascii="Palatino Linotype" w:eastAsia="Palatino Linotype" w:hAnsi="Palatino Linotype" w:cs="Palatino Linotype"/>
          <w:b/>
          <w:i/>
          <w:sz w:val="22"/>
          <w:szCs w:val="22"/>
          <w:lang w:val="es-MX" w:eastAsia="es-MX"/>
        </w:rPr>
      </w:pPr>
    </w:p>
    <w:p w14:paraId="3C6927B1" w14:textId="77777777" w:rsidR="0028064B" w:rsidRPr="0028064B" w:rsidRDefault="0028064B" w:rsidP="0028064B">
      <w:pPr>
        <w:tabs>
          <w:tab w:val="left" w:pos="709"/>
        </w:tabs>
        <w:ind w:left="567" w:right="567"/>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Artículo 149.</w:t>
      </w:r>
      <w:r w:rsidRPr="0028064B">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29248CCA" w14:textId="77777777" w:rsidR="0028064B" w:rsidRPr="0028064B" w:rsidRDefault="0028064B" w:rsidP="0028064B">
      <w:pPr>
        <w:spacing w:line="360" w:lineRule="auto"/>
        <w:ind w:right="49"/>
        <w:jc w:val="both"/>
        <w:rPr>
          <w:rFonts w:ascii="Palatino Linotype" w:eastAsia="Palatino Linotype" w:hAnsi="Palatino Linotype" w:cs="Palatino Linotype"/>
          <w:sz w:val="22"/>
          <w:szCs w:val="22"/>
          <w:lang w:val="es-MX" w:eastAsia="es-MX"/>
        </w:rPr>
      </w:pPr>
    </w:p>
    <w:p w14:paraId="7A39F2E7"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1C2879BD"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lastRenderedPageBreak/>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7D2F7D7"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p>
    <w:p w14:paraId="537AC513"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27E75F2B" w14:textId="77777777" w:rsidR="0028064B" w:rsidRPr="0028064B" w:rsidRDefault="0028064B" w:rsidP="0028064B">
      <w:pPr>
        <w:spacing w:line="360" w:lineRule="auto"/>
        <w:jc w:val="both"/>
        <w:rPr>
          <w:rFonts w:ascii="Palatino Linotype" w:eastAsia="Palatino Linotype" w:hAnsi="Palatino Linotype" w:cs="Palatino Linotype"/>
          <w:sz w:val="22"/>
          <w:szCs w:val="22"/>
          <w:lang w:val="es-MX" w:eastAsia="es-MX"/>
        </w:rPr>
      </w:pPr>
    </w:p>
    <w:p w14:paraId="723AB25C"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w:t>
      </w:r>
      <w:r w:rsidRPr="0028064B">
        <w:rPr>
          <w:rFonts w:ascii="Palatino Linotype" w:eastAsia="Palatino Linotype" w:hAnsi="Palatino Linotype" w:cs="Palatino Linotype"/>
          <w:b/>
          <w:i/>
          <w:sz w:val="22"/>
          <w:szCs w:val="22"/>
          <w:lang w:val="es-MX" w:eastAsia="es-MX"/>
        </w:rPr>
        <w:t>Artículo 168</w:t>
      </w:r>
      <w:r w:rsidRPr="0028064B">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50D96709"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w:t>
      </w:r>
      <w:r w:rsidRPr="0028064B">
        <w:rPr>
          <w:rFonts w:ascii="Palatino Linotype" w:eastAsia="Palatino Linotype" w:hAnsi="Palatino Linotype" w:cs="Palatino Linotype"/>
          <w:i/>
          <w:sz w:val="22"/>
          <w:szCs w:val="22"/>
          <w:lang w:val="es-MX" w:eastAsia="es-MX"/>
        </w:rPr>
        <w:t xml:space="preserve"> El Área deberá remitir la solicitud, así como un escrito en el que </w:t>
      </w:r>
      <w:r w:rsidRPr="0028064B">
        <w:rPr>
          <w:rFonts w:ascii="Palatino Linotype" w:eastAsia="Palatino Linotype" w:hAnsi="Palatino Linotype" w:cs="Palatino Linotype"/>
          <w:b/>
          <w:i/>
          <w:sz w:val="22"/>
          <w:szCs w:val="22"/>
          <w:lang w:val="es-MX" w:eastAsia="es-MX"/>
        </w:rPr>
        <w:t>funde y motive la clasificación al Comité de Transparencia</w:t>
      </w:r>
      <w:r w:rsidRPr="0028064B">
        <w:rPr>
          <w:rFonts w:ascii="Palatino Linotype" w:eastAsia="Palatino Linotype" w:hAnsi="Palatino Linotype" w:cs="Palatino Linotype"/>
          <w:i/>
          <w:sz w:val="22"/>
          <w:szCs w:val="22"/>
          <w:lang w:val="es-MX" w:eastAsia="es-MX"/>
        </w:rPr>
        <w:t>, mismo que deberá resolver para:</w:t>
      </w:r>
    </w:p>
    <w:p w14:paraId="3F52A899" w14:textId="77777777" w:rsidR="0028064B" w:rsidRPr="0028064B" w:rsidRDefault="0028064B" w:rsidP="0028064B">
      <w:pPr>
        <w:spacing w:after="240"/>
        <w:ind w:left="567" w:right="616"/>
        <w:jc w:val="both"/>
        <w:rPr>
          <w:rFonts w:ascii="Palatino Linotype" w:eastAsia="Palatino Linotype" w:hAnsi="Palatino Linotype" w:cs="Palatino Linotype"/>
          <w:b/>
          <w:i/>
          <w:sz w:val="22"/>
          <w:szCs w:val="22"/>
          <w:lang w:val="es-MX" w:eastAsia="es-MX"/>
        </w:rPr>
      </w:pPr>
      <w:r w:rsidRPr="0028064B">
        <w:rPr>
          <w:rFonts w:ascii="Palatino Linotype" w:eastAsia="Palatino Linotype" w:hAnsi="Palatino Linotype" w:cs="Palatino Linotype"/>
          <w:i/>
          <w:sz w:val="22"/>
          <w:szCs w:val="22"/>
          <w:lang w:val="es-MX" w:eastAsia="es-MX"/>
        </w:rPr>
        <w:t>a</w:t>
      </w:r>
      <w:r w:rsidRPr="0028064B">
        <w:rPr>
          <w:rFonts w:ascii="Palatino Linotype" w:eastAsia="Palatino Linotype" w:hAnsi="Palatino Linotype" w:cs="Palatino Linotype"/>
          <w:b/>
          <w:i/>
          <w:sz w:val="22"/>
          <w:szCs w:val="22"/>
          <w:lang w:val="es-MX" w:eastAsia="es-MX"/>
        </w:rPr>
        <w:t>) Confirmar la clasificación;</w:t>
      </w:r>
    </w:p>
    <w:p w14:paraId="611AD7BD"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5DD3458D"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II.</w:t>
      </w:r>
      <w:r w:rsidRPr="0028064B">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0D200E8A"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III.</w:t>
      </w:r>
      <w:r w:rsidRPr="0028064B">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21DA6F38" w14:textId="77777777" w:rsidR="0028064B" w:rsidRPr="0028064B" w:rsidRDefault="0028064B" w:rsidP="0028064B">
      <w:pPr>
        <w:spacing w:line="360" w:lineRule="auto"/>
        <w:jc w:val="both"/>
        <w:rPr>
          <w:rFonts w:ascii="Palatino Linotype" w:eastAsia="Palatino Linotype" w:hAnsi="Palatino Linotype" w:cs="Palatino Linotype"/>
          <w:sz w:val="22"/>
          <w:szCs w:val="22"/>
          <w:lang w:val="es-MX" w:eastAsia="es-MX"/>
        </w:rPr>
      </w:pPr>
    </w:p>
    <w:p w14:paraId="53E97BD4" w14:textId="77777777" w:rsidR="0028064B" w:rsidRPr="0028064B" w:rsidRDefault="0028064B" w:rsidP="0028064B">
      <w:pPr>
        <w:spacing w:line="360" w:lineRule="auto"/>
        <w:ind w:right="51"/>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8064B">
        <w:rPr>
          <w:rFonts w:ascii="Palatino Linotype" w:eastAsia="Palatino Linotype" w:hAnsi="Palatino Linotype" w:cs="Palatino Linotype"/>
          <w:b/>
          <w:szCs w:val="22"/>
          <w:lang w:val="es-MX" w:eastAsia="es-MX"/>
        </w:rPr>
        <w:t>Sujeto Obligado</w:t>
      </w:r>
      <w:r w:rsidRPr="0028064B">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28064B">
        <w:rPr>
          <w:rFonts w:ascii="Palatino Linotype" w:eastAsia="Palatino Linotype" w:hAnsi="Palatino Linotype" w:cs="Palatino Linotype"/>
          <w:b/>
          <w:szCs w:val="22"/>
          <w:lang w:val="es-MX" w:eastAsia="es-MX"/>
        </w:rPr>
        <w:t>Sujeto Obligado</w:t>
      </w:r>
      <w:r w:rsidRPr="0028064B">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F404E9B" w14:textId="77777777" w:rsidR="0028064B" w:rsidRPr="0028064B" w:rsidRDefault="0028064B" w:rsidP="0028064B">
      <w:pPr>
        <w:spacing w:line="360" w:lineRule="auto"/>
        <w:ind w:right="51"/>
        <w:jc w:val="both"/>
        <w:rPr>
          <w:rFonts w:ascii="Palatino Linotype" w:eastAsia="Palatino Linotype" w:hAnsi="Palatino Linotype" w:cs="Palatino Linotype"/>
          <w:szCs w:val="22"/>
          <w:lang w:val="es-MX" w:eastAsia="es-MX"/>
        </w:rPr>
      </w:pPr>
    </w:p>
    <w:p w14:paraId="21145AF0" w14:textId="77777777" w:rsidR="0028064B" w:rsidRPr="0028064B" w:rsidRDefault="0028064B" w:rsidP="0028064B">
      <w:pPr>
        <w:spacing w:line="360" w:lineRule="auto"/>
        <w:ind w:right="51"/>
        <w:jc w:val="both"/>
        <w:rPr>
          <w:rFonts w:ascii="Palatino Linotype" w:eastAsia="Palatino Linotype" w:hAnsi="Palatino Linotype" w:cs="Palatino Linotype"/>
          <w:szCs w:val="22"/>
          <w:lang w:val="es-MX" w:eastAsia="es-MX"/>
        </w:rPr>
      </w:pPr>
      <w:r w:rsidRPr="0028064B">
        <w:rPr>
          <w:rFonts w:ascii="Palatino Linotype" w:hAnsi="Palatino Linotype" w:cs="Arial"/>
          <w:szCs w:val="22"/>
          <w:lang w:val="es-MX" w:eastAsia="es-MX"/>
        </w:rPr>
        <w:t xml:space="preserve">En tal sentido, si derivado del análisis efectuado por </w:t>
      </w:r>
      <w:r w:rsidRPr="0028064B">
        <w:rPr>
          <w:rFonts w:ascii="Palatino Linotype" w:hAnsi="Palatino Linotype" w:cs="Arial"/>
          <w:b/>
          <w:szCs w:val="22"/>
          <w:lang w:val="es-MX" w:eastAsia="es-MX"/>
        </w:rPr>
        <w:t xml:space="preserve">Sujeto Obligado </w:t>
      </w:r>
      <w:r w:rsidRPr="0028064B">
        <w:rPr>
          <w:rFonts w:ascii="Palatino Linotype" w:hAnsi="Palatino Linotype" w:cs="Arial"/>
          <w:bCs/>
          <w:szCs w:val="22"/>
          <w:lang w:val="es-MX" w:eastAsia="es-MX"/>
        </w:rPr>
        <w:t>en el presente caso,</w:t>
      </w:r>
      <w:r w:rsidRPr="0028064B">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24F17FBB" w14:textId="77777777" w:rsidR="0028064B" w:rsidRPr="0028064B" w:rsidRDefault="0028064B" w:rsidP="0028064B">
      <w:pPr>
        <w:spacing w:line="360" w:lineRule="auto"/>
        <w:ind w:right="51"/>
        <w:jc w:val="both"/>
        <w:rPr>
          <w:rFonts w:ascii="Palatino Linotype" w:eastAsia="Palatino Linotype" w:hAnsi="Palatino Linotype" w:cs="Palatino Linotype"/>
          <w:szCs w:val="22"/>
          <w:lang w:val="es-MX" w:eastAsia="es-MX"/>
        </w:rPr>
      </w:pPr>
    </w:p>
    <w:p w14:paraId="5FBDFAE7" w14:textId="77777777" w:rsidR="0028064B" w:rsidRPr="0028064B" w:rsidRDefault="0028064B" w:rsidP="0028064B">
      <w:pPr>
        <w:spacing w:line="360" w:lineRule="auto"/>
        <w:ind w:right="51"/>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 xml:space="preserve">En ese contexto, la clasificación de la información no opera con la simple supresión de datos que se haga en los documentos de que se trate o con la simple decisión que tome </w:t>
      </w:r>
      <w:r w:rsidRPr="0028064B">
        <w:rPr>
          <w:rFonts w:ascii="Palatino Linotype" w:eastAsia="Palatino Linotype" w:hAnsi="Palatino Linotype" w:cs="Palatino Linotype"/>
          <w:szCs w:val="22"/>
          <w:lang w:val="es-MX" w:eastAsia="es-MX"/>
        </w:rPr>
        <w:lastRenderedPageBreak/>
        <w:t>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64F652F" w14:textId="77777777" w:rsidR="0028064B" w:rsidRPr="0028064B" w:rsidRDefault="0028064B" w:rsidP="0028064B">
      <w:pPr>
        <w:spacing w:line="360" w:lineRule="auto"/>
        <w:ind w:right="51"/>
        <w:jc w:val="both"/>
        <w:rPr>
          <w:rFonts w:ascii="Palatino Linotype" w:eastAsia="Palatino Linotype" w:hAnsi="Palatino Linotype" w:cs="Palatino Linotype"/>
          <w:sz w:val="22"/>
          <w:szCs w:val="22"/>
          <w:lang w:val="es-MX" w:eastAsia="es-MX"/>
        </w:rPr>
      </w:pPr>
    </w:p>
    <w:p w14:paraId="7EE979D0"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“Artículo 49.</w:t>
      </w:r>
      <w:r w:rsidRPr="0028064B">
        <w:rPr>
          <w:rFonts w:ascii="Palatino Linotype" w:eastAsia="Palatino Linotype" w:hAnsi="Palatino Linotype" w:cs="Palatino Linotype"/>
          <w:i/>
          <w:sz w:val="22"/>
          <w:szCs w:val="22"/>
          <w:lang w:val="es-MX" w:eastAsia="es-MX"/>
        </w:rPr>
        <w:t xml:space="preserve"> </w:t>
      </w:r>
      <w:r w:rsidRPr="0028064B">
        <w:rPr>
          <w:rFonts w:ascii="Palatino Linotype" w:eastAsia="Palatino Linotype" w:hAnsi="Palatino Linotype" w:cs="Palatino Linotype"/>
          <w:b/>
          <w:i/>
          <w:sz w:val="22"/>
          <w:szCs w:val="22"/>
          <w:lang w:val="es-MX" w:eastAsia="es-MX"/>
        </w:rPr>
        <w:t>Los Comités de Transparencia</w:t>
      </w:r>
      <w:r w:rsidRPr="0028064B">
        <w:rPr>
          <w:rFonts w:ascii="Palatino Linotype" w:eastAsia="Palatino Linotype" w:hAnsi="Palatino Linotype" w:cs="Palatino Linotype"/>
          <w:i/>
          <w:sz w:val="22"/>
          <w:szCs w:val="22"/>
          <w:lang w:val="es-MX" w:eastAsia="es-MX"/>
        </w:rPr>
        <w:t xml:space="preserve"> tendrán las siguientes atribuciones:</w:t>
      </w:r>
    </w:p>
    <w:p w14:paraId="5DF3142D"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VIII. Aprobar, modificar o revocar la clasificación de la información</w:t>
      </w:r>
      <w:r w:rsidRPr="0028064B">
        <w:rPr>
          <w:rFonts w:ascii="Palatino Linotype" w:eastAsia="Palatino Linotype" w:hAnsi="Palatino Linotype" w:cs="Palatino Linotype"/>
          <w:i/>
          <w:sz w:val="22"/>
          <w:szCs w:val="22"/>
          <w:lang w:val="es-MX" w:eastAsia="es-MX"/>
        </w:rPr>
        <w:t>…”</w:t>
      </w:r>
    </w:p>
    <w:p w14:paraId="5159E6AD"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w:t>
      </w:r>
      <w:r w:rsidRPr="0028064B">
        <w:rPr>
          <w:rFonts w:ascii="Palatino Linotype" w:eastAsia="Palatino Linotype" w:hAnsi="Palatino Linotype" w:cs="Palatino Linotype"/>
          <w:b/>
          <w:i/>
          <w:sz w:val="22"/>
          <w:szCs w:val="22"/>
          <w:lang w:val="es-MX" w:eastAsia="es-MX"/>
        </w:rPr>
        <w:t>Artículo 53.</w:t>
      </w:r>
      <w:r w:rsidRPr="0028064B">
        <w:rPr>
          <w:rFonts w:ascii="Palatino Linotype" w:eastAsia="Palatino Linotype" w:hAnsi="Palatino Linotype" w:cs="Palatino Linotype"/>
          <w:i/>
          <w:sz w:val="22"/>
          <w:szCs w:val="22"/>
          <w:lang w:val="es-MX" w:eastAsia="es-MX"/>
        </w:rPr>
        <w:t xml:space="preserve"> Las </w:t>
      </w:r>
      <w:r w:rsidRPr="0028064B">
        <w:rPr>
          <w:rFonts w:ascii="Palatino Linotype" w:eastAsia="Palatino Linotype" w:hAnsi="Palatino Linotype" w:cs="Palatino Linotype"/>
          <w:b/>
          <w:i/>
          <w:sz w:val="22"/>
          <w:szCs w:val="22"/>
          <w:lang w:val="es-MX" w:eastAsia="es-MX"/>
        </w:rPr>
        <w:t>Unidades de Transparencia</w:t>
      </w:r>
      <w:r w:rsidRPr="0028064B">
        <w:rPr>
          <w:rFonts w:ascii="Palatino Linotype" w:eastAsia="Palatino Linotype" w:hAnsi="Palatino Linotype" w:cs="Palatino Linotype"/>
          <w:i/>
          <w:sz w:val="22"/>
          <w:szCs w:val="22"/>
          <w:lang w:val="es-MX" w:eastAsia="es-MX"/>
        </w:rPr>
        <w:t xml:space="preserve"> tendrán las siguientes </w:t>
      </w:r>
      <w:r w:rsidRPr="0028064B">
        <w:rPr>
          <w:rFonts w:ascii="Palatino Linotype" w:eastAsia="Palatino Linotype" w:hAnsi="Palatino Linotype" w:cs="Palatino Linotype"/>
          <w:b/>
          <w:i/>
          <w:sz w:val="22"/>
          <w:szCs w:val="22"/>
          <w:lang w:val="es-MX" w:eastAsia="es-MX"/>
        </w:rPr>
        <w:t>funciones</w:t>
      </w:r>
      <w:r w:rsidRPr="0028064B">
        <w:rPr>
          <w:rFonts w:ascii="Palatino Linotype" w:eastAsia="Palatino Linotype" w:hAnsi="Palatino Linotype" w:cs="Palatino Linotype"/>
          <w:i/>
          <w:sz w:val="22"/>
          <w:szCs w:val="22"/>
          <w:lang w:val="es-MX" w:eastAsia="es-MX"/>
        </w:rPr>
        <w:t>:</w:t>
      </w:r>
    </w:p>
    <w:p w14:paraId="00F35D02"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X. Presentar ante el Comité, el proyecto de clasificación de información</w:t>
      </w:r>
      <w:r w:rsidRPr="0028064B">
        <w:rPr>
          <w:rFonts w:ascii="Palatino Linotype" w:eastAsia="Palatino Linotype" w:hAnsi="Palatino Linotype" w:cs="Palatino Linotype"/>
          <w:i/>
          <w:sz w:val="22"/>
          <w:szCs w:val="22"/>
          <w:lang w:val="es-MX" w:eastAsia="es-MX"/>
        </w:rPr>
        <w:t xml:space="preserve">…” </w:t>
      </w:r>
    </w:p>
    <w:p w14:paraId="1343C742"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“Artículo 59.</w:t>
      </w:r>
      <w:r w:rsidRPr="0028064B">
        <w:rPr>
          <w:rFonts w:ascii="Palatino Linotype" w:eastAsia="Palatino Linotype" w:hAnsi="Palatino Linotype" w:cs="Palatino Linotype"/>
          <w:i/>
          <w:sz w:val="22"/>
          <w:szCs w:val="22"/>
          <w:lang w:val="es-MX" w:eastAsia="es-MX"/>
        </w:rPr>
        <w:t xml:space="preserve"> Los </w:t>
      </w:r>
      <w:r w:rsidRPr="0028064B">
        <w:rPr>
          <w:rFonts w:ascii="Palatino Linotype" w:eastAsia="Palatino Linotype" w:hAnsi="Palatino Linotype" w:cs="Palatino Linotype"/>
          <w:b/>
          <w:i/>
          <w:sz w:val="22"/>
          <w:szCs w:val="22"/>
          <w:lang w:val="es-MX" w:eastAsia="es-MX"/>
        </w:rPr>
        <w:t>servidores públicos habilitados</w:t>
      </w:r>
      <w:r w:rsidRPr="0028064B">
        <w:rPr>
          <w:rFonts w:ascii="Palatino Linotype" w:eastAsia="Palatino Linotype" w:hAnsi="Palatino Linotype" w:cs="Palatino Linotype"/>
          <w:i/>
          <w:sz w:val="22"/>
          <w:szCs w:val="22"/>
          <w:lang w:val="es-MX" w:eastAsia="es-MX"/>
        </w:rPr>
        <w:t xml:space="preserve"> tendrán las </w:t>
      </w:r>
      <w:r w:rsidRPr="0028064B">
        <w:rPr>
          <w:rFonts w:ascii="Palatino Linotype" w:eastAsia="Palatino Linotype" w:hAnsi="Palatino Linotype" w:cs="Palatino Linotype"/>
          <w:b/>
          <w:i/>
          <w:sz w:val="22"/>
          <w:szCs w:val="22"/>
          <w:lang w:val="es-MX" w:eastAsia="es-MX"/>
        </w:rPr>
        <w:t>funciones</w:t>
      </w:r>
      <w:r w:rsidRPr="0028064B">
        <w:rPr>
          <w:rFonts w:ascii="Palatino Linotype" w:eastAsia="Palatino Linotype" w:hAnsi="Palatino Linotype" w:cs="Palatino Linotype"/>
          <w:i/>
          <w:sz w:val="22"/>
          <w:szCs w:val="22"/>
          <w:lang w:val="es-MX" w:eastAsia="es-MX"/>
        </w:rPr>
        <w:t xml:space="preserve"> siguientes:</w:t>
      </w:r>
    </w:p>
    <w:p w14:paraId="2A3FE4EE"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28064B">
        <w:rPr>
          <w:rFonts w:ascii="Palatino Linotype" w:eastAsia="Palatino Linotype" w:hAnsi="Palatino Linotype" w:cs="Palatino Linotype"/>
          <w:i/>
          <w:sz w:val="22"/>
          <w:szCs w:val="22"/>
          <w:lang w:val="es-MX" w:eastAsia="es-MX"/>
        </w:rPr>
        <w:t>, la cual tendrá los fundamentos y argumentos en que se basa dicha propuesta…”(Sic)</w:t>
      </w:r>
    </w:p>
    <w:p w14:paraId="703E350B" w14:textId="77777777" w:rsidR="0028064B" w:rsidRPr="0028064B" w:rsidRDefault="0028064B" w:rsidP="0028064B">
      <w:pPr>
        <w:ind w:left="992" w:right="1043"/>
        <w:jc w:val="both"/>
        <w:rPr>
          <w:rFonts w:ascii="Palatino Linotype" w:eastAsia="Palatino Linotype" w:hAnsi="Palatino Linotype" w:cs="Palatino Linotype"/>
          <w:i/>
          <w:sz w:val="22"/>
          <w:szCs w:val="22"/>
          <w:lang w:val="es-MX" w:eastAsia="es-MX"/>
        </w:rPr>
      </w:pPr>
    </w:p>
    <w:p w14:paraId="1D85E07F"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28064B">
        <w:rPr>
          <w:rFonts w:ascii="Palatino Linotype" w:eastAsia="Palatino Linotype" w:hAnsi="Palatino Linotype" w:cs="Palatino Linotype"/>
          <w:b/>
          <w:szCs w:val="22"/>
          <w:lang w:val="es-MX" w:eastAsia="es-MX"/>
        </w:rPr>
        <w:t>Sujeto Obligado</w:t>
      </w:r>
      <w:r w:rsidRPr="0028064B">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4021CD0"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p>
    <w:p w14:paraId="501825A3"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lastRenderedPageBreak/>
        <w:t>Para lo cual, a su vez en el caso de información de carácter confidencial, se debe atender a lo que señala el artículo 149 de la Ley de Transparencia Local vigente, que se lee como sigue:</w:t>
      </w:r>
    </w:p>
    <w:p w14:paraId="4968C265" w14:textId="77777777" w:rsidR="0028064B" w:rsidRPr="0028064B" w:rsidRDefault="0028064B" w:rsidP="0028064B">
      <w:pPr>
        <w:spacing w:line="360" w:lineRule="auto"/>
        <w:jc w:val="both"/>
        <w:rPr>
          <w:rFonts w:ascii="Palatino Linotype" w:eastAsia="Palatino Linotype" w:hAnsi="Palatino Linotype" w:cs="Palatino Linotype"/>
          <w:sz w:val="22"/>
          <w:szCs w:val="22"/>
          <w:lang w:val="es-MX" w:eastAsia="es-MX"/>
        </w:rPr>
      </w:pPr>
    </w:p>
    <w:p w14:paraId="52F670E9" w14:textId="77777777" w:rsidR="0028064B" w:rsidRPr="0028064B" w:rsidRDefault="0028064B" w:rsidP="0028064B">
      <w:pPr>
        <w:spacing w:after="240"/>
        <w:ind w:left="567" w:right="616"/>
        <w:jc w:val="both"/>
        <w:rPr>
          <w:rFonts w:ascii="Palatino Linotype" w:eastAsia="Palatino Linotype" w:hAnsi="Palatino Linotype" w:cs="Palatino Linotype"/>
          <w:i/>
          <w:sz w:val="22"/>
          <w:szCs w:val="22"/>
          <w:lang w:val="es-MX" w:eastAsia="es-MX"/>
        </w:rPr>
      </w:pPr>
      <w:r w:rsidRPr="0028064B">
        <w:rPr>
          <w:rFonts w:ascii="Palatino Linotype" w:eastAsia="Palatino Linotype" w:hAnsi="Palatino Linotype" w:cs="Palatino Linotype"/>
          <w:i/>
          <w:sz w:val="22"/>
          <w:szCs w:val="22"/>
          <w:lang w:val="es-MX" w:eastAsia="es-MX"/>
        </w:rPr>
        <w:t>“</w:t>
      </w:r>
      <w:r w:rsidRPr="0028064B">
        <w:rPr>
          <w:rFonts w:ascii="Palatino Linotype" w:eastAsia="Palatino Linotype" w:hAnsi="Palatino Linotype" w:cs="Palatino Linotype"/>
          <w:b/>
          <w:i/>
          <w:sz w:val="22"/>
          <w:szCs w:val="22"/>
          <w:lang w:val="es-MX" w:eastAsia="es-MX"/>
        </w:rPr>
        <w:t>Artículo 149.</w:t>
      </w:r>
      <w:r w:rsidRPr="0028064B">
        <w:rPr>
          <w:rFonts w:ascii="Palatino Linotype" w:eastAsia="Palatino Linotype" w:hAnsi="Palatino Linotype" w:cs="Palatino Linotype"/>
          <w:i/>
          <w:sz w:val="22"/>
          <w:szCs w:val="22"/>
          <w:lang w:val="es-MX" w:eastAsia="es-MX"/>
        </w:rPr>
        <w:t xml:space="preserve"> El </w:t>
      </w:r>
      <w:r w:rsidRPr="0028064B">
        <w:rPr>
          <w:rFonts w:ascii="Palatino Linotype" w:eastAsia="Palatino Linotype" w:hAnsi="Palatino Linotype" w:cs="Palatino Linotype"/>
          <w:b/>
          <w:i/>
          <w:sz w:val="22"/>
          <w:szCs w:val="22"/>
          <w:lang w:val="es-MX" w:eastAsia="es-MX"/>
        </w:rPr>
        <w:t>acuerdo que clasifique la información como confidencial</w:t>
      </w:r>
      <w:r w:rsidRPr="0028064B">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53567AC7" w14:textId="77777777" w:rsidR="0028064B" w:rsidRPr="0028064B" w:rsidRDefault="0028064B" w:rsidP="0028064B">
      <w:pPr>
        <w:spacing w:before="240" w:line="360" w:lineRule="auto"/>
        <w:ind w:right="51"/>
        <w:jc w:val="both"/>
        <w:rPr>
          <w:rFonts w:ascii="Palatino Linotype" w:eastAsia="Palatino Linotype" w:hAnsi="Palatino Linotype" w:cs="Palatino Linotype"/>
          <w:sz w:val="22"/>
          <w:szCs w:val="22"/>
          <w:lang w:val="es-MX" w:eastAsia="es-MX"/>
        </w:rPr>
      </w:pPr>
    </w:p>
    <w:p w14:paraId="37B0FFDB" w14:textId="77777777" w:rsidR="0028064B" w:rsidRPr="0028064B" w:rsidRDefault="0028064B" w:rsidP="0028064B">
      <w:pPr>
        <w:spacing w:line="360" w:lineRule="auto"/>
        <w:ind w:right="51"/>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 xml:space="preserve">Es decir, el </w:t>
      </w:r>
      <w:r w:rsidRPr="0028064B">
        <w:rPr>
          <w:rFonts w:ascii="Palatino Linotype" w:eastAsia="Palatino Linotype" w:hAnsi="Palatino Linotype" w:cs="Palatino Linotype"/>
          <w:b/>
          <w:szCs w:val="22"/>
          <w:lang w:val="es-MX" w:eastAsia="es-MX"/>
        </w:rPr>
        <w:t>Sujeto Obligado</w:t>
      </w:r>
      <w:r w:rsidRPr="0028064B">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C544D0D" w14:textId="77777777" w:rsidR="0028064B" w:rsidRPr="0028064B" w:rsidRDefault="0028064B" w:rsidP="0028064B">
      <w:pPr>
        <w:spacing w:line="360" w:lineRule="auto"/>
        <w:ind w:right="51"/>
        <w:jc w:val="both"/>
        <w:rPr>
          <w:rFonts w:ascii="Palatino Linotype" w:eastAsia="Palatino Linotype" w:hAnsi="Palatino Linotype" w:cs="Palatino Linotype"/>
          <w:sz w:val="22"/>
          <w:szCs w:val="22"/>
          <w:lang w:val="es-MX" w:eastAsia="es-MX"/>
        </w:rPr>
      </w:pPr>
    </w:p>
    <w:p w14:paraId="691CB30D"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 xml:space="preserve">Al respecto, se destaca que la versión pública que elabore el </w:t>
      </w:r>
      <w:r w:rsidRPr="0028064B">
        <w:rPr>
          <w:rFonts w:ascii="Palatino Linotype" w:eastAsia="Palatino Linotype" w:hAnsi="Palatino Linotype" w:cs="Palatino Linotype"/>
          <w:b/>
          <w:szCs w:val="22"/>
          <w:lang w:val="es-MX" w:eastAsia="es-MX"/>
        </w:rPr>
        <w:t>Sujeto Obligado</w:t>
      </w:r>
      <w:r w:rsidRPr="0028064B">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28064B">
        <w:rPr>
          <w:rFonts w:ascii="Palatino Linotype" w:eastAsia="Palatino Linotype" w:hAnsi="Palatino Linotype" w:cs="Palatino Linotype"/>
          <w:b/>
          <w:szCs w:val="22"/>
          <w:lang w:val="es-MX" w:eastAsia="es-MX"/>
        </w:rPr>
        <w:t>Sujeto Obligado</w:t>
      </w:r>
      <w:r w:rsidRPr="0028064B">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8064B">
        <w:rPr>
          <w:rFonts w:ascii="Palatino Linotype" w:eastAsia="Palatino Linotype" w:hAnsi="Palatino Linotype" w:cs="Palatino Linotype"/>
          <w:b/>
          <w:szCs w:val="22"/>
          <w:lang w:val="es-MX" w:eastAsia="es-MX"/>
        </w:rPr>
        <w:t xml:space="preserve">LINEAMIENTOS GENERALES EN MATERIA DE CLASIFICACIÓN Y </w:t>
      </w:r>
      <w:r w:rsidRPr="0028064B">
        <w:rPr>
          <w:rFonts w:ascii="Palatino Linotype" w:eastAsia="Palatino Linotype" w:hAnsi="Palatino Linotype" w:cs="Palatino Linotype"/>
          <w:b/>
          <w:szCs w:val="22"/>
          <w:lang w:val="es-MX" w:eastAsia="es-MX"/>
        </w:rPr>
        <w:lastRenderedPageBreak/>
        <w:t>DESCLASIFICACIÓN DE LA INFORMACIÓN, ASÍ COMO PARA LA ELABORACIÓN DE VERSIONES PÚBLICAS</w:t>
      </w:r>
      <w:r w:rsidRPr="0028064B">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D0DF6EE" w14:textId="77777777" w:rsidR="0028064B" w:rsidRPr="0028064B" w:rsidRDefault="0028064B" w:rsidP="0028064B">
      <w:pPr>
        <w:ind w:left="709" w:right="709"/>
        <w:jc w:val="both"/>
        <w:rPr>
          <w:rFonts w:ascii="Palatino Linotype" w:eastAsia="Palatino Linotype" w:hAnsi="Palatino Linotype" w:cs="Palatino Linotype"/>
          <w:b/>
          <w:i/>
          <w:sz w:val="22"/>
          <w:szCs w:val="22"/>
          <w:lang w:val="es-MX" w:eastAsia="es-MX"/>
        </w:rPr>
      </w:pPr>
    </w:p>
    <w:p w14:paraId="6BC6CFF1"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45243554"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w:t>
      </w:r>
      <w:r w:rsidRPr="0028064B">
        <w:rPr>
          <w:rFonts w:ascii="Palatino Linotype" w:eastAsia="Palatino Linotype" w:hAnsi="Palatino Linotype" w:cs="Palatino Linotype"/>
          <w:b/>
          <w:i/>
          <w:sz w:val="22"/>
          <w:szCs w:val="22"/>
          <w:lang w:val="es-MX" w:eastAsia="es-MX"/>
        </w:rPr>
        <w:t>Segundo.-</w:t>
      </w:r>
      <w:r w:rsidRPr="0028064B">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191EBD32"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XVIII.</w:t>
      </w:r>
      <w:r w:rsidRPr="0028064B">
        <w:rPr>
          <w:rFonts w:ascii="Palatino Linotype" w:eastAsia="Palatino Linotype" w:hAnsi="Palatino Linotype" w:cs="Palatino Linotype"/>
          <w:i/>
          <w:sz w:val="22"/>
          <w:szCs w:val="22"/>
          <w:lang w:val="es-MX" w:eastAsia="es-MX"/>
        </w:rPr>
        <w:t xml:space="preserve"> </w:t>
      </w:r>
      <w:r w:rsidRPr="0028064B">
        <w:rPr>
          <w:rFonts w:ascii="Palatino Linotype" w:eastAsia="Palatino Linotype" w:hAnsi="Palatino Linotype" w:cs="Palatino Linotype"/>
          <w:b/>
          <w:i/>
          <w:sz w:val="22"/>
          <w:szCs w:val="22"/>
          <w:lang w:val="es-MX" w:eastAsia="es-MX"/>
        </w:rPr>
        <w:t>Versión pública:</w:t>
      </w:r>
      <w:r w:rsidRPr="0028064B">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28064B">
        <w:rPr>
          <w:rFonts w:ascii="Palatino Linotype" w:eastAsia="Palatino Linotype" w:hAnsi="Palatino Linotype" w:cs="Palatino Linotype"/>
          <w:b/>
          <w:i/>
          <w:sz w:val="22"/>
          <w:szCs w:val="22"/>
          <w:u w:val="single"/>
          <w:lang w:val="es-MX" w:eastAsia="es-MX"/>
        </w:rPr>
        <w:t>fundando y motivando la</w:t>
      </w:r>
      <w:r w:rsidRPr="0028064B">
        <w:rPr>
          <w:rFonts w:ascii="Palatino Linotype" w:eastAsia="Palatino Linotype" w:hAnsi="Palatino Linotype" w:cs="Palatino Linotype"/>
          <w:i/>
          <w:sz w:val="22"/>
          <w:szCs w:val="22"/>
          <w:lang w:val="es-MX" w:eastAsia="es-MX"/>
        </w:rPr>
        <w:t xml:space="preserve"> reserva o </w:t>
      </w:r>
      <w:r w:rsidRPr="0028064B">
        <w:rPr>
          <w:rFonts w:ascii="Palatino Linotype" w:eastAsia="Palatino Linotype" w:hAnsi="Palatino Linotype" w:cs="Palatino Linotype"/>
          <w:b/>
          <w:i/>
          <w:sz w:val="22"/>
          <w:szCs w:val="22"/>
          <w:u w:val="single"/>
          <w:lang w:val="es-MX" w:eastAsia="es-MX"/>
        </w:rPr>
        <w:t>confidencialidad</w:t>
      </w:r>
      <w:r w:rsidRPr="0028064B">
        <w:rPr>
          <w:rFonts w:ascii="Palatino Linotype" w:eastAsia="Palatino Linotype" w:hAnsi="Palatino Linotype" w:cs="Palatino Linotype"/>
          <w:i/>
          <w:sz w:val="22"/>
          <w:szCs w:val="22"/>
          <w:lang w:val="es-MX" w:eastAsia="es-MX"/>
        </w:rPr>
        <w:t>, a través de la resolución que para tal efecto emita el Comité de Transparencia.</w:t>
      </w:r>
    </w:p>
    <w:p w14:paraId="4B4CED4C"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Cuarto.</w:t>
      </w:r>
      <w:r w:rsidRPr="0028064B">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38570C"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49704A6A"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Quinto.</w:t>
      </w:r>
      <w:r w:rsidRPr="0028064B">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3E3A34A"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w:t>
      </w:r>
    </w:p>
    <w:p w14:paraId="7EFC4577"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Séptimo.</w:t>
      </w:r>
      <w:r w:rsidRPr="0028064B">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2F01E28A"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I.</w:t>
      </w:r>
      <w:r w:rsidRPr="0028064B">
        <w:rPr>
          <w:rFonts w:ascii="Palatino Linotype" w:eastAsia="Palatino Linotype" w:hAnsi="Palatino Linotype" w:cs="Palatino Linotype"/>
          <w:i/>
          <w:sz w:val="22"/>
          <w:szCs w:val="22"/>
          <w:lang w:val="es-MX" w:eastAsia="es-MX"/>
        </w:rPr>
        <w:t xml:space="preserve"> Se reciba una solicitud de acceso a la información;</w:t>
      </w:r>
    </w:p>
    <w:p w14:paraId="765C88CB"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lastRenderedPageBreak/>
        <w:t>II.</w:t>
      </w:r>
      <w:r w:rsidRPr="0028064B">
        <w:rPr>
          <w:rFonts w:ascii="Palatino Linotype" w:eastAsia="Palatino Linotype" w:hAnsi="Palatino Linotype" w:cs="Palatino Linotype"/>
          <w:i/>
          <w:sz w:val="22"/>
          <w:szCs w:val="22"/>
          <w:lang w:val="es-MX" w:eastAsia="es-MX"/>
        </w:rPr>
        <w:t xml:space="preserve"> Se determine mediante resolución de autoridad competente, o</w:t>
      </w:r>
    </w:p>
    <w:p w14:paraId="56F8CA95"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III.</w:t>
      </w:r>
      <w:r w:rsidRPr="0028064B">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21809344"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5C9E6913"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Octavo.</w:t>
      </w:r>
      <w:r w:rsidRPr="0028064B">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31E1C8"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8AF945E"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2DBA468"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F3EDD7C"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79C39E42"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Noveno.</w:t>
      </w:r>
      <w:r w:rsidRPr="0028064B">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9B3D5D"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Décimo.</w:t>
      </w:r>
      <w:r w:rsidRPr="0028064B">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E8E0E7F" w14:textId="77777777" w:rsidR="0028064B" w:rsidRPr="0028064B" w:rsidRDefault="0028064B" w:rsidP="0028064B">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lastRenderedPageBreak/>
        <w:t>En ausencia de los titulares de las áreas, la información será clasificada o desclasificada por la persona que lo supla, en términos de la normativa que rija la actuación del sujeto obligado.</w:t>
      </w:r>
    </w:p>
    <w:p w14:paraId="6ACF05AF" w14:textId="77777777" w:rsidR="0028064B" w:rsidRPr="0028064B" w:rsidRDefault="0028064B" w:rsidP="0028064B">
      <w:pPr>
        <w:pBdr>
          <w:top w:val="nil"/>
          <w:left w:val="nil"/>
          <w:bottom w:val="nil"/>
          <w:right w:val="nil"/>
          <w:between w:val="nil"/>
        </w:pBdr>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Décimo primero.</w:t>
      </w:r>
      <w:r w:rsidRPr="0028064B">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31A0BD4" w14:textId="77777777" w:rsidR="0028064B" w:rsidRPr="0028064B" w:rsidRDefault="0028064B" w:rsidP="0028064B">
      <w:pPr>
        <w:pBdr>
          <w:top w:val="nil"/>
          <w:left w:val="nil"/>
          <w:bottom w:val="nil"/>
          <w:right w:val="nil"/>
          <w:between w:val="nil"/>
        </w:pBdr>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w:t>
      </w:r>
    </w:p>
    <w:p w14:paraId="3944843B" w14:textId="77777777" w:rsidR="0028064B" w:rsidRPr="0028064B" w:rsidRDefault="0028064B" w:rsidP="0028064B">
      <w:pPr>
        <w:pBdr>
          <w:top w:val="nil"/>
          <w:left w:val="nil"/>
          <w:bottom w:val="nil"/>
          <w:right w:val="nil"/>
          <w:between w:val="nil"/>
        </w:pBdr>
        <w:ind w:left="709" w:right="709"/>
        <w:jc w:val="center"/>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CAPÍTULO VIII</w:t>
      </w:r>
    </w:p>
    <w:p w14:paraId="14919876" w14:textId="77777777" w:rsidR="0028064B" w:rsidRPr="0028064B" w:rsidRDefault="0028064B" w:rsidP="0028064B">
      <w:pPr>
        <w:pBdr>
          <w:top w:val="nil"/>
          <w:left w:val="nil"/>
          <w:bottom w:val="nil"/>
          <w:right w:val="nil"/>
          <w:between w:val="nil"/>
        </w:pBdr>
        <w:ind w:left="709" w:right="709"/>
        <w:jc w:val="center"/>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DE LA LEYENDA DE CLASIFICACIÓN</w:t>
      </w:r>
    </w:p>
    <w:p w14:paraId="3092B638" w14:textId="77777777" w:rsidR="0028064B" w:rsidRPr="0028064B" w:rsidRDefault="0028064B" w:rsidP="0028064B">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Quincuagésimo</w:t>
      </w:r>
      <w:r w:rsidRPr="0028064B">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7654389" w14:textId="77777777" w:rsidR="0028064B" w:rsidRPr="0028064B" w:rsidRDefault="0028064B" w:rsidP="0028064B">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i/>
          <w:sz w:val="22"/>
          <w:szCs w:val="22"/>
          <w:lang w:val="es-MX" w:eastAsia="es-MX"/>
        </w:rPr>
        <w:t>[…]</w:t>
      </w:r>
    </w:p>
    <w:p w14:paraId="52DC934B" w14:textId="77777777" w:rsidR="0028064B" w:rsidRPr="0028064B" w:rsidRDefault="0028064B" w:rsidP="0028064B">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28064B">
        <w:rPr>
          <w:rFonts w:ascii="Palatino Linotype" w:eastAsia="Palatino Linotype" w:hAnsi="Palatino Linotype" w:cs="Palatino Linotype"/>
          <w:b/>
          <w:i/>
          <w:sz w:val="22"/>
          <w:szCs w:val="22"/>
          <w:lang w:val="es-MX" w:eastAsia="es-MX"/>
        </w:rPr>
        <w:t xml:space="preserve">Quincuagésimo tercero. </w:t>
      </w:r>
      <w:r w:rsidRPr="0028064B">
        <w:rPr>
          <w:rFonts w:ascii="Palatino Linotype" w:eastAsia="Palatino Linotype" w:hAnsi="Palatino Linotype" w:cs="Palatino Linotype"/>
          <w:b/>
          <w:i/>
          <w:sz w:val="22"/>
          <w:szCs w:val="22"/>
          <w:u w:val="single"/>
          <w:lang w:val="es-MX" w:eastAsia="es-MX"/>
        </w:rPr>
        <w:t>El formato para señalar la clasificación parcial de un documento</w:t>
      </w:r>
      <w:r w:rsidRPr="0028064B">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28064B" w:rsidRPr="0028064B" w14:paraId="316DB42B" w14:textId="77777777" w:rsidTr="006C0759">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730B8ABF" w14:textId="77777777" w:rsidR="0028064B" w:rsidRPr="0028064B" w:rsidRDefault="0028064B" w:rsidP="0028064B">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6ADCF"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6B1BE"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b/>
                <w:i/>
                <w:sz w:val="20"/>
                <w:szCs w:val="22"/>
                <w:lang w:val="es-MX" w:eastAsia="es-MX"/>
              </w:rPr>
              <w:t>Dónde:</w:t>
            </w:r>
          </w:p>
        </w:tc>
      </w:tr>
      <w:tr w:rsidR="0028064B" w:rsidRPr="0028064B" w14:paraId="43225A87" w14:textId="77777777" w:rsidTr="006C0759">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A5B00F"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01281"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2BDA5"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28064B" w:rsidRPr="0028064B" w14:paraId="3A2A6379"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7C2FD"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02480"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50C00"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Se señalará el nombre del área del cual es titular quien clasifica.</w:t>
            </w:r>
          </w:p>
        </w:tc>
      </w:tr>
      <w:tr w:rsidR="0028064B" w:rsidRPr="0028064B" w14:paraId="2B741BF2"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36DC06"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37518"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00C49"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8064B" w:rsidRPr="0028064B" w14:paraId="55C1B384"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0DB12"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1184E"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CE4F37"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28064B" w:rsidRPr="0028064B" w14:paraId="01FFD565"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10B42F"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D31C3"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AD2A4"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28064B" w:rsidRPr="0028064B" w14:paraId="31D46627"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A21E3"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2E305"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2C3AB0"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28064B" w:rsidRPr="0028064B" w14:paraId="5DF7AF40"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5FB585"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37081"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FDFC0"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8064B" w:rsidRPr="0028064B" w14:paraId="20791157"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0B16AD"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197F3"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F52D1"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28064B" w:rsidRPr="0028064B" w14:paraId="4FAC6781"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9B0248"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36F87"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A730B"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Rúbrica autógrafa de quien clasifica.</w:t>
            </w:r>
          </w:p>
        </w:tc>
      </w:tr>
      <w:tr w:rsidR="0028064B" w:rsidRPr="0028064B" w14:paraId="1F755A92"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0B991B"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D6118"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2D013" w14:textId="77777777" w:rsidR="0028064B" w:rsidRPr="0028064B" w:rsidRDefault="0028064B" w:rsidP="0028064B">
            <w:pPr>
              <w:pBdr>
                <w:top w:val="nil"/>
                <w:left w:val="nil"/>
                <w:bottom w:val="nil"/>
                <w:right w:val="nil"/>
                <w:between w:val="nil"/>
              </w:pBdr>
              <w:jc w:val="both"/>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Se anotará la fecha en que se desclasifica el documento.</w:t>
            </w:r>
          </w:p>
        </w:tc>
      </w:tr>
      <w:tr w:rsidR="0028064B" w:rsidRPr="0028064B" w14:paraId="42C2155C" w14:textId="77777777" w:rsidTr="006C075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205BA4" w14:textId="77777777" w:rsidR="0028064B" w:rsidRPr="0028064B" w:rsidRDefault="0028064B" w:rsidP="0028064B">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8A328" w14:textId="77777777" w:rsidR="0028064B" w:rsidRPr="0028064B" w:rsidRDefault="0028064B" w:rsidP="0028064B">
            <w:pPr>
              <w:pBdr>
                <w:top w:val="nil"/>
                <w:left w:val="nil"/>
                <w:bottom w:val="nil"/>
                <w:right w:val="nil"/>
                <w:between w:val="nil"/>
              </w:pBdr>
              <w:jc w:val="cente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803B0" w14:textId="77777777" w:rsidR="0028064B" w:rsidRPr="0028064B" w:rsidRDefault="0028064B" w:rsidP="0028064B">
            <w:pPr>
              <w:pBdr>
                <w:top w:val="nil"/>
                <w:left w:val="nil"/>
                <w:bottom w:val="nil"/>
                <w:right w:val="nil"/>
                <w:between w:val="nil"/>
              </w:pBdr>
              <w:rPr>
                <w:rFonts w:ascii="Palatino Linotype" w:hAnsi="Palatino Linotype"/>
                <w:sz w:val="20"/>
                <w:szCs w:val="22"/>
                <w:lang w:val="es-MX" w:eastAsia="es-MX"/>
              </w:rPr>
            </w:pPr>
            <w:r w:rsidRPr="0028064B">
              <w:rPr>
                <w:rFonts w:ascii="Palatino Linotype" w:eastAsia="Palatino Linotype" w:hAnsi="Palatino Linotype" w:cs="Palatino Linotype"/>
                <w:i/>
                <w:sz w:val="20"/>
                <w:szCs w:val="22"/>
                <w:lang w:val="es-MX" w:eastAsia="es-MX"/>
              </w:rPr>
              <w:t>Rúbrica autógrafa de quien desclasifica.</w:t>
            </w:r>
          </w:p>
        </w:tc>
      </w:tr>
    </w:tbl>
    <w:p w14:paraId="2ABA3A86"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p>
    <w:p w14:paraId="4563EC4A"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256CA2E8"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p>
    <w:p w14:paraId="53B277D2" w14:textId="77777777" w:rsidR="0028064B" w:rsidRPr="0028064B" w:rsidRDefault="0028064B" w:rsidP="0028064B">
      <w:pPr>
        <w:shd w:val="clear" w:color="auto" w:fill="FFFFFF"/>
        <w:spacing w:line="360" w:lineRule="auto"/>
        <w:ind w:right="51"/>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28064B">
        <w:rPr>
          <w:rFonts w:ascii="Palatino Linotype" w:eastAsia="Palatino Linotype" w:hAnsi="Palatino Linotype" w:cs="Palatino Linotype"/>
          <w:b/>
          <w:szCs w:val="22"/>
          <w:lang w:val="es-MX" w:eastAsia="es-MX"/>
        </w:rPr>
        <w:t>Sujeto Obligado</w:t>
      </w:r>
      <w:r w:rsidRPr="0028064B">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8064B">
        <w:rPr>
          <w:rFonts w:ascii="Palatino Linotype" w:eastAsia="Palatino Linotype" w:hAnsi="Palatino Linotype" w:cs="Palatino Linotype"/>
          <w:b/>
          <w:szCs w:val="22"/>
          <w:lang w:val="es-MX" w:eastAsia="es-MX"/>
        </w:rPr>
        <w:t>Recurrente</w:t>
      </w:r>
      <w:r w:rsidRPr="0028064B">
        <w:rPr>
          <w:rFonts w:ascii="Palatino Linotype" w:eastAsia="Palatino Linotype" w:hAnsi="Palatino Linotype" w:cs="Palatino Linotype"/>
          <w:szCs w:val="22"/>
          <w:lang w:val="es-MX" w:eastAsia="es-MX"/>
        </w:rPr>
        <w:t>.</w:t>
      </w:r>
    </w:p>
    <w:p w14:paraId="00AB8F74"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p>
    <w:p w14:paraId="50AB18A6" w14:textId="77777777" w:rsidR="0028064B" w:rsidRPr="0028064B" w:rsidRDefault="0028064B" w:rsidP="0028064B">
      <w:pPr>
        <w:spacing w:line="360" w:lineRule="auto"/>
        <w:jc w:val="both"/>
        <w:rPr>
          <w:rFonts w:ascii="Palatino Linotype" w:eastAsia="Palatino Linotype" w:hAnsi="Palatino Linotype" w:cs="Palatino Linotype"/>
          <w:szCs w:val="22"/>
          <w:lang w:val="es-MX" w:eastAsia="es-MX"/>
        </w:rPr>
      </w:pPr>
      <w:r w:rsidRPr="0028064B">
        <w:rPr>
          <w:rFonts w:ascii="Palatino Linotype" w:eastAsia="Palatino Linotype" w:hAnsi="Palatino Linotype" w:cs="Palatino Linotype"/>
          <w:szCs w:val="22"/>
          <w:lang w:val="es-MX" w:eastAsia="es-MX"/>
        </w:rPr>
        <w:t xml:space="preserve">De este modo, como ha sido señalado en la presente resolución, en armonía entre los principios constitucionales de máxima publicidad y de protección de datos personales, </w:t>
      </w:r>
      <w:r w:rsidRPr="0028064B">
        <w:rPr>
          <w:rFonts w:ascii="Palatino Linotype" w:eastAsia="Palatino Linotype" w:hAnsi="Palatino Linotype" w:cs="Palatino Linotype"/>
          <w:szCs w:val="22"/>
          <w:lang w:val="es-MX" w:eastAsia="es-MX"/>
        </w:rPr>
        <w:lastRenderedPageBreak/>
        <w:t>la Ley de Transparencia y Acceso a la Información Pública del Estado de México y Municipios permite la elaboración de versiones públicas en las que se suprima aquella información relacionada con la vida privada.</w:t>
      </w:r>
    </w:p>
    <w:p w14:paraId="780DE8F0" w14:textId="77777777" w:rsidR="00C13422" w:rsidRDefault="00C13422" w:rsidP="00843069">
      <w:pPr>
        <w:spacing w:line="360" w:lineRule="auto"/>
        <w:jc w:val="both"/>
        <w:rPr>
          <w:rFonts w:ascii="Palatino Linotype" w:hAnsi="Palatino Linotype" w:cs="Arial"/>
          <w:lang w:eastAsia="es-MX"/>
        </w:rPr>
      </w:pPr>
    </w:p>
    <w:p w14:paraId="3F8E0DAE" w14:textId="40BF40E5" w:rsidR="00843069" w:rsidRDefault="00843069" w:rsidP="00843069">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 xml:space="preserve">mente, y en mérito de lo expuesto en líneas anteriores, resultan </w:t>
      </w:r>
      <w:r>
        <w:rPr>
          <w:rFonts w:ascii="Palatino Linotype" w:hAnsi="Palatino Linotype"/>
        </w:rPr>
        <w:t xml:space="preserve">parcialmente </w:t>
      </w:r>
      <w:r w:rsidRPr="006037CA">
        <w:rPr>
          <w:rFonts w:ascii="Palatino Linotype" w:hAnsi="Palatino Linotype"/>
        </w:rPr>
        <w:t>fundados los motivos de inconformidad vertidos por</w:t>
      </w:r>
      <w:r>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en la </w:t>
      </w:r>
      <w:r w:rsidR="001F7F2F">
        <w:rPr>
          <w:rFonts w:ascii="Palatino Linotype" w:hAnsi="Palatino Linotype"/>
          <w:i/>
        </w:rPr>
        <w:t>segunda</w:t>
      </w:r>
      <w:r w:rsidRPr="006037CA">
        <w:rPr>
          <w:rFonts w:ascii="Palatino Linotype" w:hAnsi="Palatino Linotype"/>
          <w:i/>
        </w:rPr>
        <w:t xml:space="preserve"> hipótesis</w:t>
      </w:r>
      <w:r w:rsidRPr="006037CA">
        <w:rPr>
          <w:rFonts w:ascii="Palatino Linotype" w:hAnsi="Palatino Linotype"/>
        </w:rPr>
        <w:t xml:space="preserve"> del artículo 186, fracción III, de la Ley de Transparencia y Acceso a la Información Pública del Estado de México y Municipios, se </w:t>
      </w:r>
      <w:r w:rsidR="001F7F2F">
        <w:rPr>
          <w:rFonts w:ascii="Palatino Linotype" w:hAnsi="Palatino Linotype"/>
          <w:b/>
        </w:rPr>
        <w:t xml:space="preserve">MODIFICA </w:t>
      </w:r>
      <w:r w:rsidRPr="006037CA">
        <w:rPr>
          <w:rFonts w:ascii="Palatino Linotype" w:hAnsi="Palatino Linotype"/>
        </w:rPr>
        <w:t xml:space="preserve">la respuesta a la solicitud de información </w:t>
      </w:r>
      <w:r w:rsidR="001F7F2F" w:rsidRPr="001F7F2F">
        <w:rPr>
          <w:rFonts w:ascii="Palatino Linotype" w:hAnsi="Palatino Linotype" w:cs="Arial"/>
          <w:b/>
        </w:rPr>
        <w:t>00007/DIFLERMA/IP/2025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47AF91D2" w14:textId="77777777" w:rsidR="00843069" w:rsidRPr="006037CA" w:rsidRDefault="00843069" w:rsidP="00843069">
      <w:pPr>
        <w:spacing w:line="360" w:lineRule="auto"/>
        <w:jc w:val="both"/>
        <w:rPr>
          <w:rFonts w:ascii="Palatino Linotype" w:hAnsi="Palatino Linotype"/>
        </w:rPr>
      </w:pPr>
    </w:p>
    <w:p w14:paraId="3579F550" w14:textId="77777777" w:rsidR="00843069" w:rsidRDefault="00843069" w:rsidP="00843069">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2C748087" w14:textId="77777777" w:rsidR="007D5DF8" w:rsidRPr="006037CA" w:rsidRDefault="007D5DF8" w:rsidP="00843069">
      <w:pPr>
        <w:spacing w:line="360" w:lineRule="auto"/>
        <w:jc w:val="both"/>
        <w:rPr>
          <w:rFonts w:ascii="Palatino Linotype" w:hAnsi="Palatino Linotype"/>
        </w:rPr>
      </w:pPr>
    </w:p>
    <w:p w14:paraId="74900B1B" w14:textId="77777777" w:rsidR="00843069" w:rsidRDefault="00843069" w:rsidP="00843069">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5506F4AE" w14:textId="77777777" w:rsidR="00843069" w:rsidRPr="00561D99" w:rsidRDefault="00843069" w:rsidP="00843069">
      <w:pPr>
        <w:spacing w:line="360" w:lineRule="auto"/>
        <w:jc w:val="center"/>
        <w:rPr>
          <w:rFonts w:ascii="Palatino Linotype" w:hAnsi="Palatino Linotype"/>
          <w:b/>
          <w:bCs/>
          <w:spacing w:val="60"/>
          <w:lang w:val="es-ES_tradnl"/>
        </w:rPr>
      </w:pPr>
    </w:p>
    <w:p w14:paraId="06E5AA61" w14:textId="3B56947E" w:rsidR="00843069" w:rsidRDefault="00843069" w:rsidP="0084306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sidR="001F7F2F">
        <w:rPr>
          <w:rFonts w:ascii="Palatino Linotype" w:hAnsi="Palatino Linotype" w:cs="Arial"/>
          <w:b/>
        </w:rPr>
        <w:t>MODIFICA</w:t>
      </w:r>
      <w:r w:rsidRPr="006037CA">
        <w:rPr>
          <w:rFonts w:ascii="Palatino Linotype" w:hAnsi="Palatino Linotype" w:cs="Arial"/>
          <w:b/>
        </w:rPr>
        <w:t xml:space="preserve">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1F7F2F" w:rsidRPr="001F7F2F">
        <w:rPr>
          <w:rFonts w:ascii="Palatino Linotype" w:hAnsi="Palatino Linotype" w:cs="Arial"/>
          <w:b/>
        </w:rPr>
        <w:t>00007/DIFLERMA/IP/2025</w:t>
      </w:r>
      <w:r w:rsidRPr="006037CA">
        <w:rPr>
          <w:rFonts w:ascii="Palatino Linotype" w:hAnsi="Palatino Linotype" w:cs="Arial"/>
        </w:rPr>
        <w:t xml:space="preserve">, por resultar </w:t>
      </w:r>
      <w:r>
        <w:rPr>
          <w:rFonts w:ascii="Palatino Linotype" w:hAnsi="Palatino Linotype" w:cs="Arial"/>
        </w:rPr>
        <w:t xml:space="preserve">parcialmente </w:t>
      </w:r>
      <w:r w:rsidRPr="006037CA">
        <w:rPr>
          <w:rFonts w:ascii="Palatino Linotype" w:hAnsi="Palatino Linotype" w:cs="Arial"/>
        </w:rPr>
        <w:t>fundados los motivos de inconformidad vertidos por el</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33C605AF" w14:textId="77777777" w:rsidR="00843069" w:rsidRPr="00561D99" w:rsidRDefault="00843069" w:rsidP="00843069">
      <w:pPr>
        <w:autoSpaceDE w:val="0"/>
        <w:autoSpaceDN w:val="0"/>
        <w:adjustRightInd w:val="0"/>
        <w:spacing w:line="360" w:lineRule="auto"/>
        <w:ind w:right="49"/>
        <w:jc w:val="both"/>
        <w:rPr>
          <w:rFonts w:ascii="Palatino Linotype" w:hAnsi="Palatino Linotype" w:cs="Arial"/>
        </w:rPr>
      </w:pPr>
    </w:p>
    <w:p w14:paraId="0040ECBE" w14:textId="25C9DB4D" w:rsidR="00AB4425" w:rsidRDefault="00843069" w:rsidP="0028064B">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al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Pr>
          <w:rFonts w:ascii="Palatino Linotype" w:hAnsi="Palatino Linotype" w:cs="Arial"/>
          <w:b/>
        </w:rPr>
        <w:t>QUINTO</w:t>
      </w:r>
      <w:r w:rsidRPr="006037CA">
        <w:rPr>
          <w:rFonts w:ascii="Palatino Linotype" w:hAnsi="Palatino Linotype" w:cs="Arial"/>
          <w:b/>
        </w:rPr>
        <w:t xml:space="preserve"> </w:t>
      </w:r>
      <w:r w:rsidR="00890D99">
        <w:rPr>
          <w:rFonts w:ascii="Palatino Linotype" w:hAnsi="Palatino Linotype" w:cs="Arial"/>
        </w:rPr>
        <w:t xml:space="preserve">de esta resolución, a través de </w:t>
      </w:r>
      <w:r w:rsidR="00890D99" w:rsidRPr="00890D99">
        <w:rPr>
          <w:rFonts w:ascii="Palatino Linotype" w:hAnsi="Palatino Linotype" w:cs="Arial"/>
          <w:b/>
        </w:rPr>
        <w:t>correo electrónico</w:t>
      </w:r>
      <w:r>
        <w:rPr>
          <w:rFonts w:ascii="Palatino Linotype" w:hAnsi="Palatino Linotype" w:cs="Arial"/>
        </w:rPr>
        <w:t xml:space="preserve">, </w:t>
      </w:r>
      <w:r w:rsidR="00890D99">
        <w:rPr>
          <w:rFonts w:ascii="Palatino Linotype" w:hAnsi="Palatino Linotype" w:cs="Arial"/>
        </w:rPr>
        <w:t>de</w:t>
      </w:r>
      <w:r w:rsidR="00555CA5">
        <w:rPr>
          <w:rFonts w:ascii="Palatino Linotype" w:hAnsi="Palatino Linotype" w:cs="Arial"/>
        </w:rPr>
        <w:t xml:space="preserve"> </w:t>
      </w:r>
      <w:r w:rsidR="001F7F2F">
        <w:rPr>
          <w:rFonts w:ascii="Palatino Linotype" w:hAnsi="Palatino Linotype" w:cs="Arial"/>
        </w:rPr>
        <w:t>lo</w:t>
      </w:r>
      <w:r>
        <w:rPr>
          <w:rFonts w:ascii="Palatino Linotype" w:hAnsi="Palatino Linotype" w:cs="Arial"/>
        </w:rPr>
        <w:t xml:space="preserve"> </w:t>
      </w:r>
      <w:r w:rsidRPr="006037CA">
        <w:rPr>
          <w:rFonts w:ascii="Palatino Linotype" w:hAnsi="Palatino Linotype" w:cs="Arial"/>
        </w:rPr>
        <w:t>siguiente:</w:t>
      </w:r>
    </w:p>
    <w:p w14:paraId="34AF1557" w14:textId="77777777" w:rsidR="0028064B" w:rsidRDefault="0028064B" w:rsidP="0028064B">
      <w:pPr>
        <w:spacing w:line="360" w:lineRule="auto"/>
        <w:jc w:val="both"/>
        <w:rPr>
          <w:rFonts w:ascii="Palatino Linotype" w:hAnsi="Palatino Linotype" w:cs="Arial"/>
        </w:rPr>
      </w:pPr>
    </w:p>
    <w:p w14:paraId="3BD2838C" w14:textId="5241D5EB" w:rsidR="0028064B" w:rsidRPr="001F7F2F" w:rsidRDefault="001F7F2F" w:rsidP="001F7F2F">
      <w:pPr>
        <w:pStyle w:val="Prrafodelista"/>
        <w:numPr>
          <w:ilvl w:val="0"/>
          <w:numId w:val="20"/>
        </w:numPr>
        <w:spacing w:line="360" w:lineRule="auto"/>
        <w:jc w:val="both"/>
        <w:rPr>
          <w:rFonts w:ascii="Palatino Linotype" w:hAnsi="Palatino Linotype" w:cs="Arial"/>
        </w:rPr>
      </w:pPr>
      <w:r>
        <w:rPr>
          <w:rFonts w:ascii="Palatino Linotype" w:eastAsia="Palatino Linotype" w:hAnsi="Palatino Linotype" w:cs="Palatino Linotype"/>
          <w:color w:val="000000"/>
          <w:lang w:val="es-MX" w:eastAsia="es-MX"/>
        </w:rPr>
        <w:lastRenderedPageBreak/>
        <w:t xml:space="preserve">De ser procedente en versión pública, los </w:t>
      </w:r>
      <w:r w:rsidRPr="001F7F2F">
        <w:rPr>
          <w:rFonts w:ascii="Palatino Linotype" w:eastAsia="Palatino Linotype" w:hAnsi="Palatino Linotype" w:cs="Palatino Linotype"/>
          <w:color w:val="000000"/>
          <w:lang w:val="es-MX" w:eastAsia="es-MX"/>
        </w:rPr>
        <w:t>formatos y listados generados internamente</w:t>
      </w:r>
      <w:r>
        <w:rPr>
          <w:rFonts w:ascii="Palatino Linotype" w:eastAsia="Palatino Linotype" w:hAnsi="Palatino Linotype" w:cs="Palatino Linotype"/>
          <w:color w:val="000000"/>
          <w:lang w:val="es-MX" w:eastAsia="es-MX"/>
        </w:rPr>
        <w:t xml:space="preserve">, </w:t>
      </w:r>
      <w:r w:rsidRPr="001F7F2F">
        <w:rPr>
          <w:rFonts w:ascii="Palatino Linotype" w:eastAsia="Palatino Linotype" w:hAnsi="Palatino Linotype" w:cs="Palatino Linotype"/>
          <w:color w:val="000000"/>
          <w:lang w:val="es-MX" w:eastAsia="es-MX"/>
        </w:rPr>
        <w:t>utilizados para el registro de entradas y salidas de los bienes</w:t>
      </w:r>
      <w:r>
        <w:rPr>
          <w:rFonts w:ascii="Palatino Linotype" w:eastAsia="Palatino Linotype" w:hAnsi="Palatino Linotype" w:cs="Palatino Linotype"/>
          <w:color w:val="000000"/>
          <w:lang w:val="es-MX" w:eastAsia="es-MX"/>
        </w:rPr>
        <w:t>, referidos en respuesta</w:t>
      </w:r>
      <w:r w:rsidR="0028064B">
        <w:rPr>
          <w:rFonts w:ascii="Palatino Linotype" w:eastAsia="Palatino Linotype" w:hAnsi="Palatino Linotype" w:cs="Palatino Linotype"/>
          <w:color w:val="000000"/>
          <w:lang w:val="es-MX" w:eastAsia="es-MX"/>
        </w:rPr>
        <w:t>.</w:t>
      </w:r>
    </w:p>
    <w:p w14:paraId="0CB8AACF" w14:textId="77777777" w:rsidR="001F7F2F" w:rsidRPr="001F7F2F" w:rsidRDefault="001F7F2F" w:rsidP="001F7F2F">
      <w:pPr>
        <w:pStyle w:val="Sinespaciado"/>
      </w:pPr>
    </w:p>
    <w:p w14:paraId="42B87090" w14:textId="512828F9" w:rsidR="001F7F2F" w:rsidRPr="0028064B" w:rsidRDefault="001F7F2F" w:rsidP="001F7F2F">
      <w:pPr>
        <w:pStyle w:val="Prrafodelista"/>
        <w:numPr>
          <w:ilvl w:val="0"/>
          <w:numId w:val="20"/>
        </w:numPr>
        <w:spacing w:line="360" w:lineRule="auto"/>
        <w:jc w:val="both"/>
        <w:rPr>
          <w:rFonts w:ascii="Palatino Linotype" w:hAnsi="Palatino Linotype" w:cs="Arial"/>
        </w:rPr>
      </w:pPr>
      <w:r>
        <w:rPr>
          <w:rFonts w:ascii="Palatino Linotype" w:hAnsi="Palatino Linotype" w:cs="Arial"/>
        </w:rPr>
        <w:t>L</w:t>
      </w:r>
      <w:r w:rsidRPr="001F7F2F">
        <w:rPr>
          <w:rFonts w:ascii="Palatino Linotype" w:hAnsi="Palatino Linotype" w:cs="Arial"/>
        </w:rPr>
        <w:t>as Reglas de Operación vigentes</w:t>
      </w:r>
      <w:r>
        <w:rPr>
          <w:rFonts w:ascii="Palatino Linotype" w:hAnsi="Palatino Linotype" w:cs="Arial"/>
        </w:rPr>
        <w:t xml:space="preserve"> al tres de junio de dos mil veinticinco,</w:t>
      </w:r>
      <w:r w:rsidRPr="001F7F2F">
        <w:rPr>
          <w:rFonts w:ascii="Palatino Linotype" w:hAnsi="Palatino Linotype" w:cs="Arial"/>
        </w:rPr>
        <w:t xml:space="preserve"> emitidas por el Sistema para el Desarrollo Integral de la Familia del Estado de México (DIFEM)</w:t>
      </w:r>
      <w:r>
        <w:rPr>
          <w:rFonts w:ascii="Palatino Linotype" w:hAnsi="Palatino Linotype" w:cs="Arial"/>
        </w:rPr>
        <w:t>, referidas en respuesta.</w:t>
      </w:r>
    </w:p>
    <w:p w14:paraId="3F080033" w14:textId="77777777" w:rsidR="0028064B" w:rsidRDefault="0028064B" w:rsidP="0028064B">
      <w:pPr>
        <w:pStyle w:val="Sinespaciado"/>
      </w:pPr>
    </w:p>
    <w:p w14:paraId="0E499983" w14:textId="77777777" w:rsidR="0028064B" w:rsidRDefault="0028064B" w:rsidP="0028064B">
      <w:pPr>
        <w:ind w:left="284" w:right="332"/>
        <w:jc w:val="both"/>
        <w:rPr>
          <w:rFonts w:ascii="Palatino Linotype" w:hAnsi="Palatino Linotype" w:cs="Arial"/>
          <w:i/>
          <w:sz w:val="22"/>
          <w:szCs w:val="22"/>
        </w:rPr>
      </w:pPr>
      <w:r w:rsidRPr="0028064B">
        <w:rPr>
          <w:rFonts w:ascii="Palatino Linotype" w:hAnsi="Palatino Linotype" w:cs="Arial"/>
          <w:i/>
          <w:sz w:val="22"/>
          <w:szCs w:val="22"/>
        </w:rPr>
        <w:t xml:space="preserve">De ser procedente la entrega en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28064B">
        <w:rPr>
          <w:rFonts w:ascii="Palatino Linotype" w:hAnsi="Palatino Linotype" w:cs="Arial"/>
          <w:b/>
          <w:i/>
          <w:sz w:val="22"/>
          <w:szCs w:val="22"/>
        </w:rPr>
        <w:t>Recurrente</w:t>
      </w:r>
      <w:r w:rsidRPr="0028064B">
        <w:rPr>
          <w:rFonts w:ascii="Palatino Linotype" w:hAnsi="Palatino Linotype" w:cs="Arial"/>
          <w:i/>
          <w:sz w:val="22"/>
          <w:szCs w:val="22"/>
        </w:rPr>
        <w:t>.</w:t>
      </w:r>
    </w:p>
    <w:p w14:paraId="75E86E54" w14:textId="77777777" w:rsidR="0028064B" w:rsidRDefault="0028064B" w:rsidP="0028064B">
      <w:pPr>
        <w:ind w:left="284" w:right="332"/>
        <w:jc w:val="both"/>
        <w:rPr>
          <w:rFonts w:ascii="Palatino Linotype" w:hAnsi="Palatino Linotype" w:cs="Arial"/>
          <w:i/>
          <w:sz w:val="22"/>
          <w:szCs w:val="22"/>
        </w:rPr>
      </w:pPr>
    </w:p>
    <w:p w14:paraId="04CCFD95" w14:textId="77777777" w:rsidR="001F7F2F" w:rsidRDefault="001F7F2F" w:rsidP="0028064B">
      <w:pPr>
        <w:ind w:left="284" w:right="332"/>
        <w:jc w:val="both"/>
        <w:rPr>
          <w:rFonts w:ascii="Palatino Linotype" w:hAnsi="Palatino Linotype" w:cs="Arial"/>
          <w:i/>
          <w:sz w:val="22"/>
          <w:szCs w:val="22"/>
        </w:rPr>
      </w:pPr>
    </w:p>
    <w:p w14:paraId="173F76B9" w14:textId="71D129E3" w:rsidR="00843069" w:rsidRDefault="00843069" w:rsidP="00843069">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78BA667A" w14:textId="77777777" w:rsidR="00843069" w:rsidRPr="00561D99" w:rsidRDefault="00843069" w:rsidP="00843069">
      <w:pPr>
        <w:autoSpaceDE w:val="0"/>
        <w:autoSpaceDN w:val="0"/>
        <w:adjustRightInd w:val="0"/>
        <w:spacing w:line="360" w:lineRule="auto"/>
        <w:ind w:right="49"/>
        <w:jc w:val="both"/>
        <w:rPr>
          <w:rFonts w:ascii="Palatino Linotype" w:hAnsi="Palatino Linotype" w:cs="Arial"/>
          <w:szCs w:val="28"/>
          <w:lang w:val="es-ES_tradnl"/>
        </w:rPr>
      </w:pPr>
    </w:p>
    <w:p w14:paraId="21FA5D45" w14:textId="77777777" w:rsidR="00843069" w:rsidRDefault="00843069" w:rsidP="00843069">
      <w:pPr>
        <w:spacing w:line="360" w:lineRule="auto"/>
        <w:jc w:val="both"/>
        <w:rPr>
          <w:rFonts w:ascii="Palatino Linotype" w:hAnsi="Palatino Linotype" w:cs="Arial"/>
          <w:bCs/>
          <w:szCs w:val="28"/>
        </w:rPr>
      </w:pPr>
      <w:r w:rsidRPr="006037CA">
        <w:rPr>
          <w:rFonts w:ascii="Palatino Linotype" w:hAnsi="Palatino Linotype" w:cs="Arial"/>
          <w:b/>
          <w:bCs/>
          <w:sz w:val="28"/>
          <w:szCs w:val="28"/>
        </w:rPr>
        <w:lastRenderedPageBreak/>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1CD8D8CA" w14:textId="77777777" w:rsidR="00843069" w:rsidRPr="00561D99" w:rsidRDefault="00843069" w:rsidP="00843069">
      <w:pPr>
        <w:spacing w:line="360" w:lineRule="auto"/>
        <w:jc w:val="both"/>
        <w:rPr>
          <w:rFonts w:ascii="Palatino Linotype" w:hAnsi="Palatino Linotype" w:cs="Arial"/>
          <w:bCs/>
          <w:szCs w:val="28"/>
        </w:rPr>
      </w:pPr>
    </w:p>
    <w:p w14:paraId="4601841D" w14:textId="06E52CB5" w:rsidR="00843069" w:rsidRDefault="00843069" w:rsidP="0084306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00890D99">
        <w:rPr>
          <w:rFonts w:ascii="Palatino Linotype" w:hAnsi="Palatino Linotype" w:cs="Arial"/>
        </w:rPr>
        <w:t xml:space="preserve"> a la parte</w:t>
      </w:r>
      <w:r w:rsidRPr="006037CA">
        <w:rPr>
          <w:rFonts w:ascii="Palatino Linotype" w:hAnsi="Palatino Linotype" w:cs="Arial"/>
        </w:rPr>
        <w:t xml:space="preserve">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00890D99">
        <w:rPr>
          <w:rFonts w:ascii="Palatino Linotype" w:hAnsi="Palatino Linotype" w:cs="Arial"/>
          <w:b/>
        </w:rPr>
        <w:t xml:space="preserve"> </w:t>
      </w:r>
      <w:r w:rsidR="00890D99">
        <w:rPr>
          <w:rFonts w:ascii="Palatino Linotype" w:hAnsi="Palatino Linotype" w:cs="Arial"/>
        </w:rPr>
        <w:t xml:space="preserve">y </w:t>
      </w:r>
      <w:r w:rsidR="00890D99" w:rsidRPr="00890D99">
        <w:rPr>
          <w:rFonts w:ascii="Palatino Linotype" w:hAnsi="Palatino Linotype" w:cs="Arial"/>
          <w:b/>
        </w:rPr>
        <w:t>correo electrónico</w:t>
      </w:r>
      <w:r w:rsidRPr="006037CA">
        <w:rPr>
          <w:rFonts w:ascii="Palatino Linotype" w:hAnsi="Palatino Linotype" w:cs="Arial"/>
          <w:b/>
        </w:rPr>
        <w:t>,</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177F56" w:rsidRDefault="00177F56" w:rsidP="00177F56">
      <w:pPr>
        <w:autoSpaceDE w:val="0"/>
        <w:autoSpaceDN w:val="0"/>
        <w:adjustRightInd w:val="0"/>
        <w:spacing w:line="360" w:lineRule="auto"/>
        <w:ind w:right="49"/>
        <w:jc w:val="both"/>
        <w:rPr>
          <w:rFonts w:ascii="Palatino Linotype" w:hAnsi="Palatino Linotype" w:cs="Arial"/>
        </w:rPr>
      </w:pPr>
    </w:p>
    <w:p w14:paraId="59268B7F" w14:textId="05DA8551" w:rsidR="00F64526" w:rsidRPr="00423C70" w:rsidRDefault="005024CC" w:rsidP="00F64526">
      <w:pPr>
        <w:spacing w:line="360" w:lineRule="auto"/>
        <w:jc w:val="both"/>
        <w:rPr>
          <w:rFonts w:ascii="Palatino Linotype" w:eastAsiaTheme="minorHAnsi" w:hAnsi="Palatino Linotype" w:cs="Arial"/>
          <w:lang w:val="es-MX" w:eastAsia="en-US"/>
        </w:rPr>
      </w:pPr>
      <w:r w:rsidRPr="00CB4F4A">
        <w:rPr>
          <w:rFonts w:ascii="Palatino Linotype" w:eastAsia="Palatino Linotype" w:hAnsi="Palatino Linotype" w:cs="Palatino Linotype"/>
          <w:color w:val="000000"/>
        </w:rPr>
        <w:t xml:space="preserve">ASÍ LO </w:t>
      </w:r>
      <w:r>
        <w:rPr>
          <w:rFonts w:ascii="Palatino Linotype" w:eastAsia="Palatino Linotype" w:hAnsi="Palatino Linotype" w:cs="Palatino Linotype"/>
          <w:color w:val="000000"/>
        </w:rPr>
        <w:t>RESUELVE,</w:t>
      </w:r>
      <w:r w:rsidRPr="00CB4F4A">
        <w:rPr>
          <w:rFonts w:ascii="Palatino Linotype" w:eastAsia="Palatino Linotype" w:hAnsi="Palatino Linotype" w:cs="Palatino Linotype"/>
          <w:color w:val="000000"/>
        </w:rPr>
        <w:t xml:space="preserve"> POR UNANIMIDAD DE VOTOS</w:t>
      </w:r>
      <w:r>
        <w:rPr>
          <w:rFonts w:ascii="Palatino Linotype" w:eastAsia="Palatino Linotype" w:hAnsi="Palatino Linotype" w:cs="Palatino Linotype"/>
          <w:color w:val="000000"/>
        </w:rPr>
        <w:t>,</w:t>
      </w:r>
      <w:r w:rsidRPr="00CB4F4A">
        <w:rPr>
          <w:rFonts w:ascii="Palatino Linotype" w:eastAsia="Palatino Linotype" w:hAnsi="Palatino Linotype" w:cs="Palatino Linotype"/>
          <w:color w:val="000000"/>
        </w:rPr>
        <w:t xml:space="preserve"> EL PLENO DEL INSTITUTO</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DE TRANSPARENCIA, ACCESO A LA INFORMACIÓN PÚBLICA Y</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PROTECCIÓN DE DATOS PERSONALES DEL ESTADO DE MÉXICO Y</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MUNICIPIOS, CONFORMADO POR LOS COMISIONADOS JOSÉ MARTÍNEZ</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VILCHIS; MARÍA DEL ROSARIO MEJÍA AYALA; SHARON CRISTINA MORALES</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MARTÍNEZ; LUIS GUSTAVO PARRA NORIEGA Y GUADALUPE RAMÍREZ</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 xml:space="preserve">PEÑA; EN LA </w:t>
      </w:r>
      <w:r>
        <w:rPr>
          <w:rFonts w:ascii="Palatino Linotype" w:eastAsia="Palatino Linotype" w:hAnsi="Palatino Linotype" w:cs="Palatino Linotype"/>
          <w:color w:val="000000"/>
        </w:rPr>
        <w:t xml:space="preserve">CUARTA </w:t>
      </w:r>
      <w:r w:rsidRPr="00CB4F4A">
        <w:rPr>
          <w:rFonts w:ascii="Palatino Linotype" w:eastAsia="Palatino Linotype" w:hAnsi="Palatino Linotype" w:cs="Palatino Linotype"/>
          <w:color w:val="000000"/>
        </w:rPr>
        <w:t>SESIÓN ORDINARIA CELEBRADA EL</w:t>
      </w:r>
      <w:r>
        <w:rPr>
          <w:rFonts w:ascii="Palatino Linotype" w:eastAsia="Palatino Linotype" w:hAnsi="Palatino Linotype" w:cs="Palatino Linotype"/>
          <w:color w:val="000000"/>
        </w:rPr>
        <w:t xml:space="preserve"> CINCO DE FEBRERO DE DOS MIL VEINTISÉIS</w:t>
      </w:r>
      <w:r w:rsidRPr="00CB4F4A">
        <w:rPr>
          <w:rFonts w:ascii="Palatino Linotype" w:eastAsia="Palatino Linotype" w:hAnsi="Palatino Linotype" w:cs="Palatino Linotype"/>
          <w:color w:val="000000"/>
        </w:rPr>
        <w:t>, ANTE EL</w:t>
      </w:r>
      <w:r>
        <w:rPr>
          <w:rFonts w:ascii="Palatino Linotype" w:eastAsia="Palatino Linotype" w:hAnsi="Palatino Linotype" w:cs="Palatino Linotype"/>
          <w:color w:val="000000"/>
        </w:rPr>
        <w:t xml:space="preserve"> </w:t>
      </w:r>
      <w:r w:rsidRPr="00CB4F4A">
        <w:rPr>
          <w:rFonts w:ascii="Palatino Linotype" w:eastAsia="Palatino Linotype" w:hAnsi="Palatino Linotype" w:cs="Palatino Linotype"/>
          <w:color w:val="000000"/>
        </w:rPr>
        <w:t>SECRETARIO TÉCNICO DEL PLENO</w:t>
      </w:r>
      <w:r>
        <w:rPr>
          <w:rFonts w:ascii="Palatino Linotype" w:eastAsia="Palatino Linotype" w:hAnsi="Palatino Linotype" w:cs="Palatino Linotype"/>
          <w:color w:val="000000"/>
        </w:rPr>
        <w:t>, ALEXIS TAPIA RAMÍREZ</w:t>
      </w:r>
      <w:r w:rsidR="008D2478" w:rsidRPr="00423C70">
        <w:rPr>
          <w:rFonts w:ascii="Palatino Linotype" w:eastAsiaTheme="minorHAnsi" w:hAnsi="Palatino Linotype" w:cs="Arial"/>
          <w:lang w:val="es-MX" w:eastAsia="en-US"/>
        </w:rPr>
        <w:t>.----</w:t>
      </w:r>
      <w:r w:rsidR="0020726A" w:rsidRPr="00423C70">
        <w:rPr>
          <w:rFonts w:ascii="Palatino Linotype" w:eastAsiaTheme="minorHAnsi" w:hAnsi="Palatino Linotype" w:cs="Arial"/>
          <w:lang w:val="es-MX" w:eastAsia="en-US"/>
        </w:rPr>
        <w:t>------------------------------------------</w:t>
      </w:r>
      <w:r w:rsidR="00BC6C2D">
        <w:rPr>
          <w:rFonts w:ascii="Palatino Linotype" w:eastAsiaTheme="minorHAnsi" w:hAnsi="Palatino Linotype" w:cs="Arial"/>
          <w:lang w:val="es-MX" w:eastAsia="en-US"/>
        </w:rPr>
        <w:t>-------------------------------------------</w:t>
      </w:r>
      <w:r w:rsidR="00F64526">
        <w:rPr>
          <w:rFonts w:ascii="Palatino Linotype" w:eastAsiaTheme="minorHAnsi" w:hAnsi="Palatino Linotype" w:cs="Arial"/>
          <w:lang w:val="es-MX" w:eastAsia="en-US"/>
        </w:rPr>
        <w:t>----------</w:t>
      </w:r>
    </w:p>
    <w:p w14:paraId="60B5D489" w14:textId="77777777" w:rsidR="00F64526" w:rsidRPr="00423C70" w:rsidRDefault="00F64526" w:rsidP="00F64526">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w:t>
      </w:r>
    </w:p>
    <w:p w14:paraId="3AA76469" w14:textId="77777777" w:rsidR="00F64526" w:rsidRPr="00423C70" w:rsidRDefault="00F64526" w:rsidP="00F64526">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w:t>
      </w:r>
    </w:p>
    <w:p w14:paraId="42C3E56A" w14:textId="77777777" w:rsidR="00F64526" w:rsidRPr="00423C70" w:rsidRDefault="00F64526" w:rsidP="00F64526">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w:t>
      </w:r>
    </w:p>
    <w:p w14:paraId="23D28F78" w14:textId="36C27A14" w:rsidR="00054E04" w:rsidRPr="0051539C" w:rsidRDefault="00054E04" w:rsidP="00054E04">
      <w:pPr>
        <w:spacing w:line="360" w:lineRule="auto"/>
        <w:jc w:val="both"/>
        <w:rPr>
          <w:rFonts w:ascii="Palatino Linotype" w:eastAsiaTheme="minorHAnsi" w:hAnsi="Palatino Linotype" w:cs="Arial"/>
          <w:sz w:val="12"/>
          <w:lang w:val="es-MX" w:eastAsia="en-US"/>
        </w:rPr>
      </w:pPr>
      <w:r w:rsidRPr="00423C70">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055DF92C" w:rsidR="0029071C" w:rsidRPr="003E56C9" w:rsidRDefault="0029071C" w:rsidP="003E56C9"/>
    <w:sectPr w:rsidR="0029071C" w:rsidRPr="003E56C9" w:rsidSect="00C53377">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BD88E" w14:textId="77777777" w:rsidR="00862565" w:rsidRDefault="00862565" w:rsidP="000B5E25">
      <w:r>
        <w:separator/>
      </w:r>
    </w:p>
  </w:endnote>
  <w:endnote w:type="continuationSeparator" w:id="0">
    <w:p w14:paraId="6643CCE1" w14:textId="77777777" w:rsidR="00862565" w:rsidRDefault="0086256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EE2E92" w:rsidRPr="000D3AD4" w:rsidRDefault="00EE2E9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B513C">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B513C">
      <w:rPr>
        <w:rFonts w:ascii="Palatino Linotype" w:hAnsi="Palatino Linotype" w:cs="Arial"/>
        <w:bCs/>
        <w:noProof/>
        <w:sz w:val="20"/>
        <w:szCs w:val="20"/>
      </w:rPr>
      <w:t>63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EE2E92" w:rsidRPr="000D3AD4" w:rsidRDefault="00EE2E9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B513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B513C">
      <w:rPr>
        <w:rFonts w:ascii="Palatino Linotype" w:hAnsi="Palatino Linotype" w:cs="Arial"/>
        <w:bCs/>
        <w:noProof/>
        <w:sz w:val="20"/>
        <w:szCs w:val="20"/>
      </w:rPr>
      <w:t>63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AA620" w14:textId="77777777" w:rsidR="00862565" w:rsidRDefault="00862565" w:rsidP="000B5E25">
      <w:r>
        <w:separator/>
      </w:r>
    </w:p>
  </w:footnote>
  <w:footnote w:type="continuationSeparator" w:id="0">
    <w:p w14:paraId="3BE095CB" w14:textId="77777777" w:rsidR="00862565" w:rsidRDefault="00862565" w:rsidP="000B5E25">
      <w:r>
        <w:continuationSeparator/>
      </w:r>
    </w:p>
  </w:footnote>
  <w:footnote w:id="1">
    <w:p w14:paraId="58BCF662" w14:textId="77777777" w:rsidR="00EE2E92" w:rsidRPr="008A64CB" w:rsidRDefault="00EE2E92"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EE2E92" w:rsidRDefault="00EE2E92" w:rsidP="006C7783">
      <w:pPr>
        <w:autoSpaceDE w:val="0"/>
        <w:autoSpaceDN w:val="0"/>
        <w:adjustRightInd w:val="0"/>
        <w:ind w:right="49"/>
        <w:jc w:val="both"/>
        <w:rPr>
          <w:rFonts w:ascii="Palatino Linotype" w:hAnsi="Palatino Linotype"/>
          <w:i/>
          <w:sz w:val="18"/>
          <w:szCs w:val="22"/>
        </w:rPr>
      </w:pPr>
    </w:p>
    <w:p w14:paraId="45AB867A" w14:textId="77777777" w:rsidR="00EE2E92" w:rsidRPr="008A64CB" w:rsidRDefault="00EE2E92"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EE2E92" w:rsidRPr="008A64CB" w:rsidRDefault="00EE2E92" w:rsidP="006C7783">
      <w:pPr>
        <w:pStyle w:val="Textonotapie"/>
        <w:rPr>
          <w:lang w:val="es-MX"/>
        </w:rPr>
      </w:pPr>
    </w:p>
  </w:footnote>
  <w:footnote w:id="2">
    <w:p w14:paraId="26FB4162" w14:textId="77777777" w:rsidR="00EE2E92" w:rsidRPr="00BA61D0" w:rsidRDefault="00EE2E92" w:rsidP="00EE2E92">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eastAsiaTheme="majorEastAsia"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EE2E92" w:rsidRDefault="0086256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E2E92" w:rsidRPr="008F2CCC" w14:paraId="28CE974E" w14:textId="77777777" w:rsidTr="00BA27FC">
      <w:tc>
        <w:tcPr>
          <w:tcW w:w="2551" w:type="dxa"/>
          <w:vAlign w:val="center"/>
        </w:tcPr>
        <w:p w14:paraId="3F864768" w14:textId="77777777" w:rsidR="00EE2E92" w:rsidRPr="008F5DAE" w:rsidRDefault="00EE2E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4E7BF6E4" w:rsidR="00EE2E92" w:rsidRPr="0029071C" w:rsidRDefault="00EE2E92"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08360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E2E92" w:rsidRPr="008F2CCC" w14:paraId="12E8FAE1" w14:textId="77777777" w:rsidTr="00BA27FC">
      <w:trPr>
        <w:trHeight w:val="228"/>
      </w:trPr>
      <w:tc>
        <w:tcPr>
          <w:tcW w:w="2551" w:type="dxa"/>
          <w:vAlign w:val="center"/>
        </w:tcPr>
        <w:p w14:paraId="188F609B" w14:textId="77777777" w:rsidR="00EE2E92" w:rsidRPr="008F5DAE" w:rsidRDefault="00EE2E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2B5EFE18" w:rsidR="00EE2E92" w:rsidRPr="0029071C" w:rsidRDefault="00EE2E92" w:rsidP="00B6659F">
          <w:pPr>
            <w:spacing w:line="276" w:lineRule="auto"/>
            <w:jc w:val="right"/>
            <w:rPr>
              <w:rFonts w:ascii="Palatino Linotype" w:hAnsi="Palatino Linotype"/>
              <w:sz w:val="22"/>
              <w:szCs w:val="22"/>
            </w:rPr>
          </w:pPr>
          <w:r w:rsidRPr="003A2409">
            <w:rPr>
              <w:rFonts w:ascii="Palatino Linotype" w:hAnsi="Palatino Linotype"/>
              <w:sz w:val="22"/>
              <w:szCs w:val="22"/>
            </w:rPr>
            <w:t>Sistema Municipal Para el Desarrollo Integral de la Familia de Lerma</w:t>
          </w:r>
        </w:p>
      </w:tc>
    </w:tr>
    <w:tr w:rsidR="00EE2E92" w:rsidRPr="008F2CCC" w14:paraId="59A1BA5F" w14:textId="77777777" w:rsidTr="00BA27FC">
      <w:tc>
        <w:tcPr>
          <w:tcW w:w="2551" w:type="dxa"/>
          <w:vAlign w:val="center"/>
        </w:tcPr>
        <w:p w14:paraId="0EED411D" w14:textId="77777777" w:rsidR="00EE2E92" w:rsidRPr="008F5DAE" w:rsidRDefault="00EE2E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EE2E92" w:rsidRPr="0029071C" w:rsidRDefault="00EE2E9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EE2E92" w:rsidRPr="001779E0" w:rsidRDefault="0086256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E2E92" w:rsidRPr="008F2CCC" w14:paraId="66906953" w14:textId="77777777" w:rsidTr="00BA27FC">
      <w:tc>
        <w:tcPr>
          <w:tcW w:w="2551" w:type="dxa"/>
          <w:vAlign w:val="center"/>
        </w:tcPr>
        <w:p w14:paraId="72F94BEB" w14:textId="77777777" w:rsidR="00EE2E92" w:rsidRPr="008F5DAE" w:rsidRDefault="00EE2E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474532E2" w:rsidR="00EE2E92" w:rsidRPr="0029071C" w:rsidRDefault="00EE2E92"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08360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E2E92" w:rsidRPr="008F2CCC" w14:paraId="325226BE" w14:textId="77777777" w:rsidTr="00BA27FC">
      <w:tc>
        <w:tcPr>
          <w:tcW w:w="2551" w:type="dxa"/>
          <w:vAlign w:val="center"/>
        </w:tcPr>
        <w:p w14:paraId="4D258F96" w14:textId="77777777" w:rsidR="00EE2E92" w:rsidRPr="008F5DAE" w:rsidRDefault="00EE2E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256BCFE7" w:rsidR="00EE2E92" w:rsidRPr="006D30E6" w:rsidRDefault="008B513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w:t>
          </w:r>
        </w:p>
      </w:tc>
    </w:tr>
    <w:tr w:rsidR="00EE2E92" w:rsidRPr="008F2CCC" w14:paraId="3AEDEE75" w14:textId="77777777" w:rsidTr="00BA27FC">
      <w:trPr>
        <w:trHeight w:val="228"/>
      </w:trPr>
      <w:tc>
        <w:tcPr>
          <w:tcW w:w="2551" w:type="dxa"/>
          <w:vAlign w:val="center"/>
        </w:tcPr>
        <w:p w14:paraId="14A51EC4" w14:textId="77777777" w:rsidR="00EE2E92" w:rsidRPr="008F5DAE" w:rsidRDefault="00EE2E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0C566924" w:rsidR="00EE2E92" w:rsidRPr="0029071C" w:rsidRDefault="00EE2E92" w:rsidP="00E57BDB">
          <w:pPr>
            <w:spacing w:line="276" w:lineRule="auto"/>
            <w:jc w:val="right"/>
            <w:rPr>
              <w:rFonts w:ascii="Palatino Linotype" w:hAnsi="Palatino Linotype"/>
              <w:sz w:val="22"/>
              <w:szCs w:val="22"/>
            </w:rPr>
          </w:pPr>
          <w:r w:rsidRPr="003A2409">
            <w:rPr>
              <w:rFonts w:ascii="Palatino Linotype" w:hAnsi="Palatino Linotype"/>
              <w:sz w:val="22"/>
              <w:szCs w:val="22"/>
            </w:rPr>
            <w:t>Sistema Municipal Para el Desarrollo Integral de la Familia de Lerma</w:t>
          </w:r>
        </w:p>
      </w:tc>
    </w:tr>
    <w:tr w:rsidR="00EE2E92" w:rsidRPr="008F2CCC" w14:paraId="46645C39" w14:textId="77777777" w:rsidTr="00BA27FC">
      <w:tc>
        <w:tcPr>
          <w:tcW w:w="2551" w:type="dxa"/>
          <w:vAlign w:val="center"/>
        </w:tcPr>
        <w:p w14:paraId="54E1C23D" w14:textId="77777777" w:rsidR="00EE2E92" w:rsidRPr="008F5DAE" w:rsidRDefault="00EE2E9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EE2E92" w:rsidRPr="0029071C" w:rsidRDefault="00EE2E9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E2E92" w:rsidRPr="008F2CCC" w14:paraId="1FD798DB" w14:textId="77777777" w:rsidTr="00BA27FC">
      <w:tc>
        <w:tcPr>
          <w:tcW w:w="2551" w:type="dxa"/>
          <w:vAlign w:val="center"/>
        </w:tcPr>
        <w:p w14:paraId="1332C9A8" w14:textId="77777777" w:rsidR="00EE2E92" w:rsidRPr="008F5DAE" w:rsidRDefault="00EE2E92"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EE2E92" w:rsidRPr="00BA27FC" w:rsidRDefault="00EE2E92" w:rsidP="00BA27FC">
          <w:pPr>
            <w:spacing w:line="276" w:lineRule="auto"/>
            <w:rPr>
              <w:rFonts w:ascii="Palatino Linotype" w:hAnsi="Palatino Linotype"/>
              <w:sz w:val="14"/>
              <w:szCs w:val="22"/>
              <w:lang w:val="es-ES_tradnl"/>
            </w:rPr>
          </w:pPr>
        </w:p>
      </w:tc>
    </w:tr>
  </w:tbl>
  <w:p w14:paraId="2D0FDBAE" w14:textId="77777777" w:rsidR="00EE2E92" w:rsidRPr="009F1AB6" w:rsidRDefault="0086256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3BF"/>
      </v:shape>
    </w:pict>
  </w:numPicBullet>
  <w:abstractNum w:abstractNumId="0" w15:restartNumberingAfterBreak="0">
    <w:nsid w:val="070E4A77"/>
    <w:multiLevelType w:val="hybridMultilevel"/>
    <w:tmpl w:val="8E722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07AF7"/>
    <w:multiLevelType w:val="hybridMultilevel"/>
    <w:tmpl w:val="F5B008DA"/>
    <w:lvl w:ilvl="0" w:tplc="4600CCD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F3F2021"/>
    <w:multiLevelType w:val="hybridMultilevel"/>
    <w:tmpl w:val="F5B008DA"/>
    <w:lvl w:ilvl="0" w:tplc="4600CCD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41C8E"/>
    <w:multiLevelType w:val="hybridMultilevel"/>
    <w:tmpl w:val="5CD241EE"/>
    <w:lvl w:ilvl="0" w:tplc="9580D71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3FCE"/>
    <w:multiLevelType w:val="hybridMultilevel"/>
    <w:tmpl w:val="14707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0F0F35"/>
    <w:multiLevelType w:val="multilevel"/>
    <w:tmpl w:val="45E4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55549D"/>
    <w:multiLevelType w:val="multilevel"/>
    <w:tmpl w:val="9800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4592C"/>
    <w:multiLevelType w:val="hybridMultilevel"/>
    <w:tmpl w:val="BACA6DD4"/>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732A2C"/>
    <w:multiLevelType w:val="hybridMultilevel"/>
    <w:tmpl w:val="71D227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2CA134D"/>
    <w:multiLevelType w:val="multilevel"/>
    <w:tmpl w:val="3B52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1171D0F"/>
    <w:multiLevelType w:val="multilevel"/>
    <w:tmpl w:val="9800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7F3789"/>
    <w:multiLevelType w:val="multilevel"/>
    <w:tmpl w:val="8A4E4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4761A2"/>
    <w:multiLevelType w:val="hybridMultilevel"/>
    <w:tmpl w:val="E80A61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A73826"/>
    <w:multiLevelType w:val="hybridMultilevel"/>
    <w:tmpl w:val="B5DEB2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0017D"/>
    <w:multiLevelType w:val="multilevel"/>
    <w:tmpl w:val="7F569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34713E"/>
    <w:multiLevelType w:val="hybridMultilevel"/>
    <w:tmpl w:val="893C4460"/>
    <w:lvl w:ilvl="0" w:tplc="93300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1"/>
  </w:num>
  <w:num w:numId="3">
    <w:abstractNumId w:val="7"/>
  </w:num>
  <w:num w:numId="4">
    <w:abstractNumId w:val="3"/>
  </w:num>
  <w:num w:numId="5">
    <w:abstractNumId w:val="8"/>
  </w:num>
  <w:num w:numId="6">
    <w:abstractNumId w:val="29"/>
  </w:num>
  <w:num w:numId="7">
    <w:abstractNumId w:val="18"/>
  </w:num>
  <w:num w:numId="8">
    <w:abstractNumId w:val="5"/>
  </w:num>
  <w:num w:numId="9">
    <w:abstractNumId w:val="14"/>
  </w:num>
  <w:num w:numId="10">
    <w:abstractNumId w:val="23"/>
  </w:num>
  <w:num w:numId="11">
    <w:abstractNumId w:val="12"/>
  </w:num>
  <w:num w:numId="12">
    <w:abstractNumId w:val="17"/>
  </w:num>
  <w:num w:numId="13">
    <w:abstractNumId w:val="22"/>
  </w:num>
  <w:num w:numId="14">
    <w:abstractNumId w:val="2"/>
  </w:num>
  <w:num w:numId="15">
    <w:abstractNumId w:val="25"/>
  </w:num>
  <w:num w:numId="16">
    <w:abstractNumId w:val="27"/>
  </w:num>
  <w:num w:numId="17">
    <w:abstractNumId w:val="19"/>
  </w:num>
  <w:num w:numId="18">
    <w:abstractNumId w:val="1"/>
  </w:num>
  <w:num w:numId="19">
    <w:abstractNumId w:val="10"/>
  </w:num>
  <w:num w:numId="20">
    <w:abstractNumId w:val="28"/>
  </w:num>
  <w:num w:numId="21">
    <w:abstractNumId w:val="0"/>
  </w:num>
  <w:num w:numId="22">
    <w:abstractNumId w:val="16"/>
  </w:num>
  <w:num w:numId="23">
    <w:abstractNumId w:val="21"/>
  </w:num>
  <w:num w:numId="24">
    <w:abstractNumId w:val="26"/>
  </w:num>
  <w:num w:numId="25">
    <w:abstractNumId w:val="9"/>
  </w:num>
  <w:num w:numId="26">
    <w:abstractNumId w:val="13"/>
  </w:num>
  <w:num w:numId="27">
    <w:abstractNumId w:val="15"/>
  </w:num>
  <w:num w:numId="28">
    <w:abstractNumId w:val="4"/>
  </w:num>
  <w:num w:numId="29">
    <w:abstractNumId w:val="20"/>
  </w:num>
  <w:num w:numId="30">
    <w:abstractNumId w:val="24"/>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2BD3"/>
    <w:rsid w:val="0002323F"/>
    <w:rsid w:val="000264B1"/>
    <w:rsid w:val="00030D61"/>
    <w:rsid w:val="00031EFF"/>
    <w:rsid w:val="00032D08"/>
    <w:rsid w:val="000331A4"/>
    <w:rsid w:val="0003609F"/>
    <w:rsid w:val="00036F8B"/>
    <w:rsid w:val="00037706"/>
    <w:rsid w:val="00037D70"/>
    <w:rsid w:val="00044C36"/>
    <w:rsid w:val="000460FC"/>
    <w:rsid w:val="000526B8"/>
    <w:rsid w:val="00054E04"/>
    <w:rsid w:val="00056362"/>
    <w:rsid w:val="000565DA"/>
    <w:rsid w:val="000572E9"/>
    <w:rsid w:val="000639AE"/>
    <w:rsid w:val="00070547"/>
    <w:rsid w:val="00071173"/>
    <w:rsid w:val="0007501E"/>
    <w:rsid w:val="0007629D"/>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0F2FFC"/>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68CD"/>
    <w:rsid w:val="00177F56"/>
    <w:rsid w:val="00181337"/>
    <w:rsid w:val="00184176"/>
    <w:rsid w:val="00186CCB"/>
    <w:rsid w:val="00191418"/>
    <w:rsid w:val="0019170F"/>
    <w:rsid w:val="00197AE1"/>
    <w:rsid w:val="001A46ED"/>
    <w:rsid w:val="001A6109"/>
    <w:rsid w:val="001B1166"/>
    <w:rsid w:val="001B1B9A"/>
    <w:rsid w:val="001B3D20"/>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1F7F2F"/>
    <w:rsid w:val="0020038E"/>
    <w:rsid w:val="0020249A"/>
    <w:rsid w:val="00202C04"/>
    <w:rsid w:val="0020726A"/>
    <w:rsid w:val="002119EF"/>
    <w:rsid w:val="00212884"/>
    <w:rsid w:val="002167BB"/>
    <w:rsid w:val="00217E6C"/>
    <w:rsid w:val="002206C3"/>
    <w:rsid w:val="00220901"/>
    <w:rsid w:val="002210EC"/>
    <w:rsid w:val="00225163"/>
    <w:rsid w:val="00226B9C"/>
    <w:rsid w:val="002304FD"/>
    <w:rsid w:val="00230B10"/>
    <w:rsid w:val="00235936"/>
    <w:rsid w:val="00236CBA"/>
    <w:rsid w:val="0024323F"/>
    <w:rsid w:val="00247095"/>
    <w:rsid w:val="00247138"/>
    <w:rsid w:val="00255F1A"/>
    <w:rsid w:val="00261BC7"/>
    <w:rsid w:val="00267458"/>
    <w:rsid w:val="00267BB5"/>
    <w:rsid w:val="00267E7F"/>
    <w:rsid w:val="00270257"/>
    <w:rsid w:val="00270D62"/>
    <w:rsid w:val="0027553E"/>
    <w:rsid w:val="0028064B"/>
    <w:rsid w:val="00290122"/>
    <w:rsid w:val="0029071C"/>
    <w:rsid w:val="002934B4"/>
    <w:rsid w:val="00295B3F"/>
    <w:rsid w:val="002A040B"/>
    <w:rsid w:val="002A07FF"/>
    <w:rsid w:val="002A4B43"/>
    <w:rsid w:val="002A676F"/>
    <w:rsid w:val="002A7EA9"/>
    <w:rsid w:val="002B48AD"/>
    <w:rsid w:val="002C0BE5"/>
    <w:rsid w:val="002C240F"/>
    <w:rsid w:val="002C2896"/>
    <w:rsid w:val="002C3033"/>
    <w:rsid w:val="002D17B8"/>
    <w:rsid w:val="002D32D2"/>
    <w:rsid w:val="002D61F7"/>
    <w:rsid w:val="002D6656"/>
    <w:rsid w:val="002D6E4B"/>
    <w:rsid w:val="002E3085"/>
    <w:rsid w:val="002E66EB"/>
    <w:rsid w:val="002F1F25"/>
    <w:rsid w:val="002F3B20"/>
    <w:rsid w:val="002F6B68"/>
    <w:rsid w:val="00307006"/>
    <w:rsid w:val="0030701F"/>
    <w:rsid w:val="003073A7"/>
    <w:rsid w:val="0031159B"/>
    <w:rsid w:val="00314E62"/>
    <w:rsid w:val="00320F38"/>
    <w:rsid w:val="00326B44"/>
    <w:rsid w:val="00330FC3"/>
    <w:rsid w:val="00331E82"/>
    <w:rsid w:val="00340A06"/>
    <w:rsid w:val="00343F0B"/>
    <w:rsid w:val="00350E04"/>
    <w:rsid w:val="003520C5"/>
    <w:rsid w:val="00352879"/>
    <w:rsid w:val="0035559A"/>
    <w:rsid w:val="00355BF5"/>
    <w:rsid w:val="0036372A"/>
    <w:rsid w:val="00363804"/>
    <w:rsid w:val="00371835"/>
    <w:rsid w:val="003746DE"/>
    <w:rsid w:val="003767C6"/>
    <w:rsid w:val="00377D02"/>
    <w:rsid w:val="003804E8"/>
    <w:rsid w:val="00380D3E"/>
    <w:rsid w:val="00386D38"/>
    <w:rsid w:val="00396DB6"/>
    <w:rsid w:val="003970A1"/>
    <w:rsid w:val="003A2409"/>
    <w:rsid w:val="003A3713"/>
    <w:rsid w:val="003B1C85"/>
    <w:rsid w:val="003B70B0"/>
    <w:rsid w:val="003C37A0"/>
    <w:rsid w:val="003C6E1C"/>
    <w:rsid w:val="003C7CF2"/>
    <w:rsid w:val="003D02DA"/>
    <w:rsid w:val="003D1214"/>
    <w:rsid w:val="003D2159"/>
    <w:rsid w:val="003D6710"/>
    <w:rsid w:val="003E21A7"/>
    <w:rsid w:val="003E56C9"/>
    <w:rsid w:val="003F4798"/>
    <w:rsid w:val="004018F9"/>
    <w:rsid w:val="00402FF8"/>
    <w:rsid w:val="0040758D"/>
    <w:rsid w:val="0041331C"/>
    <w:rsid w:val="00423C70"/>
    <w:rsid w:val="00425E0F"/>
    <w:rsid w:val="004309A2"/>
    <w:rsid w:val="0043229C"/>
    <w:rsid w:val="004344EA"/>
    <w:rsid w:val="00434AF2"/>
    <w:rsid w:val="0043515A"/>
    <w:rsid w:val="00435194"/>
    <w:rsid w:val="004403F7"/>
    <w:rsid w:val="00442FD8"/>
    <w:rsid w:val="00443892"/>
    <w:rsid w:val="00443920"/>
    <w:rsid w:val="004445A1"/>
    <w:rsid w:val="00444E57"/>
    <w:rsid w:val="00445CAA"/>
    <w:rsid w:val="0044704B"/>
    <w:rsid w:val="00451E2B"/>
    <w:rsid w:val="004672ED"/>
    <w:rsid w:val="00471919"/>
    <w:rsid w:val="00473524"/>
    <w:rsid w:val="00473564"/>
    <w:rsid w:val="00477CFF"/>
    <w:rsid w:val="00486009"/>
    <w:rsid w:val="004A0B63"/>
    <w:rsid w:val="004A4C1A"/>
    <w:rsid w:val="004A7CD4"/>
    <w:rsid w:val="004B2314"/>
    <w:rsid w:val="004D18B6"/>
    <w:rsid w:val="004D1D73"/>
    <w:rsid w:val="004D59E1"/>
    <w:rsid w:val="004D5D2F"/>
    <w:rsid w:val="004D6F71"/>
    <w:rsid w:val="004D76D6"/>
    <w:rsid w:val="004E46DA"/>
    <w:rsid w:val="004E48A3"/>
    <w:rsid w:val="004E5628"/>
    <w:rsid w:val="004E5E9B"/>
    <w:rsid w:val="004E5F5F"/>
    <w:rsid w:val="00500B82"/>
    <w:rsid w:val="0050130E"/>
    <w:rsid w:val="0050243E"/>
    <w:rsid w:val="005024CC"/>
    <w:rsid w:val="005131F2"/>
    <w:rsid w:val="0051539C"/>
    <w:rsid w:val="00520163"/>
    <w:rsid w:val="00524A8D"/>
    <w:rsid w:val="00527A31"/>
    <w:rsid w:val="0054391A"/>
    <w:rsid w:val="00555301"/>
    <w:rsid w:val="00555C87"/>
    <w:rsid w:val="00555CA5"/>
    <w:rsid w:val="00556CE0"/>
    <w:rsid w:val="00563B39"/>
    <w:rsid w:val="00563FCD"/>
    <w:rsid w:val="0057289F"/>
    <w:rsid w:val="00574FDC"/>
    <w:rsid w:val="00581DC8"/>
    <w:rsid w:val="005852FA"/>
    <w:rsid w:val="0059032F"/>
    <w:rsid w:val="00595195"/>
    <w:rsid w:val="00595FCD"/>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5F641C"/>
    <w:rsid w:val="006000C5"/>
    <w:rsid w:val="006002E0"/>
    <w:rsid w:val="006107BE"/>
    <w:rsid w:val="00620280"/>
    <w:rsid w:val="0062349E"/>
    <w:rsid w:val="006258FD"/>
    <w:rsid w:val="00632655"/>
    <w:rsid w:val="00632E48"/>
    <w:rsid w:val="0063782D"/>
    <w:rsid w:val="00643B58"/>
    <w:rsid w:val="00653BA5"/>
    <w:rsid w:val="00671C12"/>
    <w:rsid w:val="006810FF"/>
    <w:rsid w:val="006924E3"/>
    <w:rsid w:val="00694976"/>
    <w:rsid w:val="00697227"/>
    <w:rsid w:val="006B321A"/>
    <w:rsid w:val="006B3E46"/>
    <w:rsid w:val="006B418F"/>
    <w:rsid w:val="006C0759"/>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26E"/>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30DB"/>
    <w:rsid w:val="00793541"/>
    <w:rsid w:val="00794628"/>
    <w:rsid w:val="007A118C"/>
    <w:rsid w:val="007A377A"/>
    <w:rsid w:val="007A37FE"/>
    <w:rsid w:val="007A3CC6"/>
    <w:rsid w:val="007B13C9"/>
    <w:rsid w:val="007B3F6D"/>
    <w:rsid w:val="007C1D5B"/>
    <w:rsid w:val="007C3435"/>
    <w:rsid w:val="007C35A4"/>
    <w:rsid w:val="007C3E46"/>
    <w:rsid w:val="007C4154"/>
    <w:rsid w:val="007D2A81"/>
    <w:rsid w:val="007D5DF8"/>
    <w:rsid w:val="007E52D5"/>
    <w:rsid w:val="007E534B"/>
    <w:rsid w:val="007E7C02"/>
    <w:rsid w:val="007F55E7"/>
    <w:rsid w:val="007F666B"/>
    <w:rsid w:val="007F7462"/>
    <w:rsid w:val="00800A80"/>
    <w:rsid w:val="0081709C"/>
    <w:rsid w:val="00817BCD"/>
    <w:rsid w:val="0082025C"/>
    <w:rsid w:val="00827392"/>
    <w:rsid w:val="008311C9"/>
    <w:rsid w:val="00835035"/>
    <w:rsid w:val="00837207"/>
    <w:rsid w:val="00837BF7"/>
    <w:rsid w:val="00840B80"/>
    <w:rsid w:val="00841E05"/>
    <w:rsid w:val="00843069"/>
    <w:rsid w:val="008436CF"/>
    <w:rsid w:val="00843D8D"/>
    <w:rsid w:val="00843F80"/>
    <w:rsid w:val="008500D3"/>
    <w:rsid w:val="008502B0"/>
    <w:rsid w:val="00851355"/>
    <w:rsid w:val="008514B2"/>
    <w:rsid w:val="00852668"/>
    <w:rsid w:val="008558C0"/>
    <w:rsid w:val="008578BF"/>
    <w:rsid w:val="00862565"/>
    <w:rsid w:val="008660D6"/>
    <w:rsid w:val="008754CF"/>
    <w:rsid w:val="008803EF"/>
    <w:rsid w:val="00890D99"/>
    <w:rsid w:val="00896D29"/>
    <w:rsid w:val="008A12CF"/>
    <w:rsid w:val="008A1A90"/>
    <w:rsid w:val="008A64CB"/>
    <w:rsid w:val="008B0599"/>
    <w:rsid w:val="008B082B"/>
    <w:rsid w:val="008B1216"/>
    <w:rsid w:val="008B31C7"/>
    <w:rsid w:val="008B513C"/>
    <w:rsid w:val="008B6546"/>
    <w:rsid w:val="008C3B24"/>
    <w:rsid w:val="008C4890"/>
    <w:rsid w:val="008D0A00"/>
    <w:rsid w:val="008D2478"/>
    <w:rsid w:val="008D3E62"/>
    <w:rsid w:val="008E01E4"/>
    <w:rsid w:val="008E7F32"/>
    <w:rsid w:val="008F0627"/>
    <w:rsid w:val="008F148C"/>
    <w:rsid w:val="008F530B"/>
    <w:rsid w:val="008F5DAE"/>
    <w:rsid w:val="00900380"/>
    <w:rsid w:val="00900C9B"/>
    <w:rsid w:val="00901487"/>
    <w:rsid w:val="00902F6D"/>
    <w:rsid w:val="00913034"/>
    <w:rsid w:val="00921551"/>
    <w:rsid w:val="009217E8"/>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86336"/>
    <w:rsid w:val="00993406"/>
    <w:rsid w:val="00994DBB"/>
    <w:rsid w:val="00995162"/>
    <w:rsid w:val="009A0F77"/>
    <w:rsid w:val="009A381A"/>
    <w:rsid w:val="009A5223"/>
    <w:rsid w:val="009A6AEF"/>
    <w:rsid w:val="009A6B97"/>
    <w:rsid w:val="009A6D6A"/>
    <w:rsid w:val="009A7559"/>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44CD6"/>
    <w:rsid w:val="00A5260D"/>
    <w:rsid w:val="00A54C18"/>
    <w:rsid w:val="00A563B8"/>
    <w:rsid w:val="00A63C2F"/>
    <w:rsid w:val="00A65A41"/>
    <w:rsid w:val="00A6692F"/>
    <w:rsid w:val="00A6775F"/>
    <w:rsid w:val="00A72262"/>
    <w:rsid w:val="00A73A53"/>
    <w:rsid w:val="00A7773A"/>
    <w:rsid w:val="00A8093F"/>
    <w:rsid w:val="00A825BC"/>
    <w:rsid w:val="00A83B4F"/>
    <w:rsid w:val="00A9048A"/>
    <w:rsid w:val="00A9389D"/>
    <w:rsid w:val="00A97381"/>
    <w:rsid w:val="00AA26B4"/>
    <w:rsid w:val="00AA5B96"/>
    <w:rsid w:val="00AA60BC"/>
    <w:rsid w:val="00AB15E3"/>
    <w:rsid w:val="00AB4425"/>
    <w:rsid w:val="00AB4982"/>
    <w:rsid w:val="00AB6C97"/>
    <w:rsid w:val="00AB75C2"/>
    <w:rsid w:val="00AC1FBA"/>
    <w:rsid w:val="00AC3DB9"/>
    <w:rsid w:val="00AC687D"/>
    <w:rsid w:val="00AD0894"/>
    <w:rsid w:val="00AD33BE"/>
    <w:rsid w:val="00AD4793"/>
    <w:rsid w:val="00AE138E"/>
    <w:rsid w:val="00AE1A47"/>
    <w:rsid w:val="00AE4E04"/>
    <w:rsid w:val="00AE5995"/>
    <w:rsid w:val="00AE6704"/>
    <w:rsid w:val="00AE78CA"/>
    <w:rsid w:val="00AF2A51"/>
    <w:rsid w:val="00AF47FC"/>
    <w:rsid w:val="00AF71A7"/>
    <w:rsid w:val="00AF76A5"/>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508"/>
    <w:rsid w:val="00BA0F27"/>
    <w:rsid w:val="00BA27FC"/>
    <w:rsid w:val="00BA34DB"/>
    <w:rsid w:val="00BA43DC"/>
    <w:rsid w:val="00BA56D8"/>
    <w:rsid w:val="00BA6FF1"/>
    <w:rsid w:val="00BA73AA"/>
    <w:rsid w:val="00BB026A"/>
    <w:rsid w:val="00BB06D2"/>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0A1"/>
    <w:rsid w:val="00BF2C80"/>
    <w:rsid w:val="00BF6E0F"/>
    <w:rsid w:val="00C0414E"/>
    <w:rsid w:val="00C058C8"/>
    <w:rsid w:val="00C13422"/>
    <w:rsid w:val="00C20F80"/>
    <w:rsid w:val="00C249A6"/>
    <w:rsid w:val="00C25D0E"/>
    <w:rsid w:val="00C33118"/>
    <w:rsid w:val="00C4326C"/>
    <w:rsid w:val="00C4376B"/>
    <w:rsid w:val="00C53377"/>
    <w:rsid w:val="00C56DD5"/>
    <w:rsid w:val="00C63F7B"/>
    <w:rsid w:val="00C6588E"/>
    <w:rsid w:val="00C70447"/>
    <w:rsid w:val="00C753C2"/>
    <w:rsid w:val="00C776CC"/>
    <w:rsid w:val="00C802FB"/>
    <w:rsid w:val="00C814ED"/>
    <w:rsid w:val="00C85653"/>
    <w:rsid w:val="00C9660B"/>
    <w:rsid w:val="00CA216C"/>
    <w:rsid w:val="00CA4BF9"/>
    <w:rsid w:val="00CA4D49"/>
    <w:rsid w:val="00CA701F"/>
    <w:rsid w:val="00CC0700"/>
    <w:rsid w:val="00CC0B81"/>
    <w:rsid w:val="00CC2630"/>
    <w:rsid w:val="00CD024D"/>
    <w:rsid w:val="00CD1A7A"/>
    <w:rsid w:val="00CD3A41"/>
    <w:rsid w:val="00CD431E"/>
    <w:rsid w:val="00CD7B7B"/>
    <w:rsid w:val="00CE1C82"/>
    <w:rsid w:val="00CE418A"/>
    <w:rsid w:val="00CE51D0"/>
    <w:rsid w:val="00CF07B5"/>
    <w:rsid w:val="00CF1DF5"/>
    <w:rsid w:val="00CF6512"/>
    <w:rsid w:val="00CF7FBE"/>
    <w:rsid w:val="00D018E1"/>
    <w:rsid w:val="00D01A63"/>
    <w:rsid w:val="00D02732"/>
    <w:rsid w:val="00D0476B"/>
    <w:rsid w:val="00D05B7F"/>
    <w:rsid w:val="00D1017E"/>
    <w:rsid w:val="00D12C36"/>
    <w:rsid w:val="00D21ECE"/>
    <w:rsid w:val="00D253AB"/>
    <w:rsid w:val="00D27727"/>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C0F36"/>
    <w:rsid w:val="00DC1583"/>
    <w:rsid w:val="00DC2B31"/>
    <w:rsid w:val="00DC39BF"/>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0B84"/>
    <w:rsid w:val="00E341AD"/>
    <w:rsid w:val="00E40828"/>
    <w:rsid w:val="00E42689"/>
    <w:rsid w:val="00E42B2B"/>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3777"/>
    <w:rsid w:val="00EC6154"/>
    <w:rsid w:val="00EC7868"/>
    <w:rsid w:val="00ED3F15"/>
    <w:rsid w:val="00ED61E7"/>
    <w:rsid w:val="00ED6373"/>
    <w:rsid w:val="00EE2E92"/>
    <w:rsid w:val="00EE2FB1"/>
    <w:rsid w:val="00EE3B1F"/>
    <w:rsid w:val="00EE466A"/>
    <w:rsid w:val="00EE4D9C"/>
    <w:rsid w:val="00EE515E"/>
    <w:rsid w:val="00EE571A"/>
    <w:rsid w:val="00EE6265"/>
    <w:rsid w:val="00EE7518"/>
    <w:rsid w:val="00EF193B"/>
    <w:rsid w:val="00EF3C9E"/>
    <w:rsid w:val="00EF3F0F"/>
    <w:rsid w:val="00EF6E85"/>
    <w:rsid w:val="00F005D8"/>
    <w:rsid w:val="00F03A31"/>
    <w:rsid w:val="00F07FD2"/>
    <w:rsid w:val="00F111DD"/>
    <w:rsid w:val="00F14B57"/>
    <w:rsid w:val="00F241AD"/>
    <w:rsid w:val="00F269A2"/>
    <w:rsid w:val="00F30C1D"/>
    <w:rsid w:val="00F30C33"/>
    <w:rsid w:val="00F32EBF"/>
    <w:rsid w:val="00F34005"/>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063"/>
    <w:rsid w:val="00F76866"/>
    <w:rsid w:val="00F8513C"/>
    <w:rsid w:val="00F94208"/>
    <w:rsid w:val="00F95F80"/>
    <w:rsid w:val="00F97C38"/>
    <w:rsid w:val="00FA0ED7"/>
    <w:rsid w:val="00FA7ED5"/>
    <w:rsid w:val="00FB70C7"/>
    <w:rsid w:val="00FC0DAE"/>
    <w:rsid w:val="00FC1FC5"/>
    <w:rsid w:val="00FC218C"/>
    <w:rsid w:val="00FC6F08"/>
    <w:rsid w:val="00FC7CC7"/>
    <w:rsid w:val="00FE047E"/>
    <w:rsid w:val="00FE0603"/>
    <w:rsid w:val="00FE2FFB"/>
    <w:rsid w:val="00FE63FC"/>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7A0A-4E4F-460F-97A2-2B9AD98F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63</Pages>
  <Words>17242</Words>
  <Characters>94837</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2026-02-06T19:55:00Z</cp:lastPrinted>
  <dcterms:created xsi:type="dcterms:W3CDTF">2026-01-20T19:01:00Z</dcterms:created>
  <dcterms:modified xsi:type="dcterms:W3CDTF">2026-03-11T19:29:00Z</dcterms:modified>
</cp:coreProperties>
</file>