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0200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10200B">
        <w:rPr>
          <w:rFonts w:ascii="Palatino Linotype" w:eastAsia="Palatino Linotype" w:hAnsi="Palatino Linotype" w:cs="Palatino Linotype"/>
          <w:b/>
          <w:color w:val="000000"/>
          <w:sz w:val="24"/>
          <w:szCs w:val="24"/>
        </w:rPr>
        <w:t>de</w:t>
      </w:r>
      <w:r w:rsidR="00B94FA3" w:rsidRPr="0010200B">
        <w:rPr>
          <w:rFonts w:ascii="Palatino Linotype" w:eastAsia="Palatino Linotype" w:hAnsi="Palatino Linotype" w:cs="Palatino Linotype"/>
          <w:b/>
          <w:color w:val="000000"/>
          <w:sz w:val="24"/>
          <w:szCs w:val="24"/>
        </w:rPr>
        <w:t xml:space="preserve"> fecha </w:t>
      </w:r>
      <w:r w:rsidR="00A20B88" w:rsidRPr="0010200B">
        <w:rPr>
          <w:rFonts w:ascii="Palatino Linotype" w:eastAsia="Palatino Linotype" w:hAnsi="Palatino Linotype" w:cs="Palatino Linotype"/>
          <w:b/>
          <w:color w:val="000000"/>
          <w:sz w:val="24"/>
          <w:szCs w:val="24"/>
        </w:rPr>
        <w:t>cinco</w:t>
      </w:r>
      <w:r w:rsidR="00C72DE0" w:rsidRPr="0010200B">
        <w:rPr>
          <w:rFonts w:ascii="Palatino Linotype" w:eastAsia="Palatino Linotype" w:hAnsi="Palatino Linotype" w:cs="Palatino Linotype"/>
          <w:b/>
          <w:color w:val="000000"/>
          <w:sz w:val="24"/>
          <w:szCs w:val="24"/>
        </w:rPr>
        <w:t xml:space="preserve"> </w:t>
      </w:r>
      <w:r w:rsidR="0010200B" w:rsidRPr="0010200B">
        <w:rPr>
          <w:rFonts w:ascii="Palatino Linotype" w:eastAsia="Palatino Linotype" w:hAnsi="Palatino Linotype" w:cs="Palatino Linotype"/>
          <w:b/>
          <w:color w:val="000000"/>
          <w:sz w:val="24"/>
          <w:szCs w:val="24"/>
        </w:rPr>
        <w:t xml:space="preserve">(05) </w:t>
      </w:r>
      <w:r w:rsidR="00C72DE0" w:rsidRPr="0010200B">
        <w:rPr>
          <w:rFonts w:ascii="Palatino Linotype" w:eastAsia="Palatino Linotype" w:hAnsi="Palatino Linotype" w:cs="Palatino Linotype"/>
          <w:b/>
          <w:color w:val="000000"/>
          <w:sz w:val="24"/>
          <w:szCs w:val="24"/>
        </w:rPr>
        <w:t xml:space="preserve">de </w:t>
      </w:r>
      <w:r w:rsidR="00A20B88" w:rsidRPr="0010200B">
        <w:rPr>
          <w:rFonts w:ascii="Palatino Linotype" w:eastAsia="Palatino Linotype" w:hAnsi="Palatino Linotype" w:cs="Palatino Linotype"/>
          <w:b/>
          <w:color w:val="000000"/>
          <w:sz w:val="24"/>
          <w:szCs w:val="24"/>
        </w:rPr>
        <w:t>febrero</w:t>
      </w:r>
      <w:r w:rsidR="00154279" w:rsidRPr="0010200B">
        <w:rPr>
          <w:rFonts w:ascii="Palatino Linotype" w:eastAsia="Palatino Linotype" w:hAnsi="Palatino Linotype" w:cs="Palatino Linotype"/>
          <w:b/>
          <w:color w:val="000000"/>
          <w:sz w:val="24"/>
          <w:szCs w:val="24"/>
        </w:rPr>
        <w:t xml:space="preserve"> de </w:t>
      </w:r>
      <w:r w:rsidR="00752ABE" w:rsidRPr="0010200B">
        <w:rPr>
          <w:rFonts w:ascii="Palatino Linotype" w:eastAsia="Palatino Linotype" w:hAnsi="Palatino Linotype" w:cs="Palatino Linotype"/>
          <w:b/>
          <w:color w:val="000000"/>
          <w:sz w:val="24"/>
          <w:szCs w:val="24"/>
        </w:rPr>
        <w:t>dos mil veintiséis</w:t>
      </w:r>
      <w:r w:rsidRPr="0010200B">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369E2">
        <w:rPr>
          <w:rFonts w:ascii="Palatino Linotype" w:eastAsia="Palatino Linotype" w:hAnsi="Palatino Linotype" w:cs="Palatino Linotype"/>
          <w:b/>
          <w:sz w:val="24"/>
          <w:szCs w:val="24"/>
        </w:rPr>
        <w:t>14313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C4740E">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10200B">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F0265">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369E2">
        <w:rPr>
          <w:rFonts w:ascii="Palatino Linotype" w:eastAsia="Palatino Linotype" w:hAnsi="Palatino Linotype" w:cs="Palatino Linotype"/>
          <w:b/>
          <w:color w:val="000000"/>
          <w:sz w:val="24"/>
          <w:szCs w:val="24"/>
        </w:rPr>
        <w:t>1276</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369E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1276/TEPOTZOT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2369E2"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369E2">
        <w:rPr>
          <w:rFonts w:ascii="Palatino Linotype" w:eastAsia="Palatino Linotype" w:hAnsi="Palatino Linotype" w:cs="Palatino Linotype"/>
          <w:i/>
          <w:color w:val="000000"/>
          <w:sz w:val="24"/>
          <w:szCs w:val="24"/>
        </w:rPr>
        <w:t>“</w:t>
      </w:r>
      <w:r w:rsidR="002369E2" w:rsidRPr="002369E2">
        <w:rPr>
          <w:rFonts w:ascii="Palatino Linotype" w:hAnsi="Palatino Linotype"/>
          <w:i/>
          <w:color w:val="000000"/>
          <w:sz w:val="24"/>
          <w:szCs w:val="24"/>
        </w:rPr>
        <w:t>Indique si se han entregado subsidios, apoyos económicos o materiales a organizaciones civiles o religiosas con vínculos con la presidenta.</w:t>
      </w:r>
      <w:r w:rsidR="002369E2" w:rsidRPr="002369E2">
        <w:rPr>
          <w:rFonts w:ascii="Palatino Linotype" w:eastAsia="Palatino Linotype" w:hAnsi="Palatino Linotype" w:cs="Palatino Linotype"/>
          <w:i/>
          <w:color w:val="000000"/>
          <w:sz w:val="24"/>
          <w:szCs w:val="24"/>
        </w:rPr>
        <w:t xml:space="preserve"> </w:t>
      </w:r>
      <w:r w:rsidR="00D55518" w:rsidRPr="002369E2">
        <w:rPr>
          <w:rFonts w:ascii="Palatino Linotype" w:eastAsia="Palatino Linotype" w:hAnsi="Palatino Linotype" w:cs="Palatino Linotype"/>
          <w:i/>
          <w:color w:val="000000"/>
          <w:sz w:val="24"/>
          <w:szCs w:val="24"/>
        </w:rPr>
        <w:t>“</w:t>
      </w:r>
      <w:r w:rsidRPr="002369E2">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10200B" w:rsidRDefault="000E16F8" w:rsidP="0010200B">
      <w:pPr>
        <w:pStyle w:val="Prrafodelista"/>
        <w:numPr>
          <w:ilvl w:val="0"/>
          <w:numId w:val="9"/>
        </w:numPr>
        <w:spacing w:line="360" w:lineRule="auto"/>
        <w:ind w:left="0" w:firstLine="0"/>
        <w:jc w:val="both"/>
        <w:rPr>
          <w:rFonts w:ascii="Palatino Linotype" w:eastAsia="Palatino Linotype" w:hAnsi="Palatino Linotype" w:cs="Palatino Linotype"/>
          <w:b/>
        </w:rPr>
      </w:pPr>
      <w:r w:rsidRPr="0010200B">
        <w:rPr>
          <w:rFonts w:ascii="Palatino Linotype" w:eastAsia="Palatino Linotype" w:hAnsi="Palatino Linotype" w:cs="Palatino Linotype"/>
          <w:b/>
        </w:rPr>
        <w:t>Modalidad de entrega</w:t>
      </w:r>
      <w:r w:rsidRPr="0010200B">
        <w:rPr>
          <w:rFonts w:ascii="Palatino Linotype" w:eastAsia="Palatino Linotype" w:hAnsi="Palatino Linotype" w:cs="Palatino Linotype"/>
        </w:rPr>
        <w:t xml:space="preserve">: a través del </w:t>
      </w:r>
      <w:r w:rsidRPr="0010200B">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2369E2">
        <w:rPr>
          <w:rFonts w:ascii="Palatino Linotype" w:eastAsia="Palatino Linotype" w:hAnsi="Palatino Linotype" w:cs="Palatino Linotype"/>
          <w:b/>
          <w:sz w:val="24"/>
          <w:szCs w:val="24"/>
        </w:rPr>
        <w:t>14313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10200B">
        <w:rPr>
          <w:rFonts w:ascii="Palatino Linotype" w:eastAsia="Palatino Linotype" w:hAnsi="Palatino Linotype" w:cs="Palatino Linotype"/>
          <w:color w:val="000000"/>
          <w:sz w:val="24"/>
          <w:szCs w:val="24"/>
        </w:rPr>
        <w:t xml:space="preserve">en la que </w:t>
      </w:r>
      <w:r w:rsidR="00557D50" w:rsidRPr="00463865">
        <w:rPr>
          <w:rFonts w:ascii="Palatino Linotype" w:eastAsia="Palatino Linotype" w:hAnsi="Palatino Linotype" w:cs="Palatino Linotype"/>
          <w:color w:val="000000"/>
          <w:sz w:val="24"/>
          <w:szCs w:val="24"/>
        </w:rPr>
        <w:t>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10200B"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2369E2" w:rsidRDefault="00331433" w:rsidP="006B375B">
      <w:pPr>
        <w:ind w:left="633"/>
        <w:jc w:val="both"/>
        <w:rPr>
          <w:rFonts w:ascii="Palatino Linotype" w:eastAsia="Times New Roman" w:hAnsi="Palatino Linotype" w:cs="Times New Roman"/>
          <w:i/>
          <w:sz w:val="24"/>
          <w:szCs w:val="24"/>
          <w:lang w:val="es-MX"/>
        </w:rPr>
      </w:pPr>
      <w:r w:rsidRPr="002369E2">
        <w:rPr>
          <w:rFonts w:ascii="Palatino Linotype" w:eastAsia="Palatino Linotype" w:hAnsi="Palatino Linotype" w:cs="Palatino Linotype"/>
          <w:i/>
          <w:color w:val="000000"/>
          <w:sz w:val="24"/>
          <w:szCs w:val="24"/>
        </w:rPr>
        <w:t>“</w:t>
      </w:r>
      <w:r w:rsidR="002369E2" w:rsidRPr="002369E2">
        <w:rPr>
          <w:rFonts w:ascii="Palatino Linotype" w:hAnsi="Palatino Linotype"/>
          <w:i/>
          <w:color w:val="000000"/>
          <w:sz w:val="24"/>
          <w:szCs w:val="24"/>
        </w:rPr>
        <w:t>Indique si se han entregado subsidios, apoyos económicos o materiales a organizaciones civiles o religiosas con vínculos con la presidenta.</w:t>
      </w:r>
      <w:r w:rsidR="002369E2" w:rsidRPr="002369E2">
        <w:rPr>
          <w:rFonts w:ascii="Palatino Linotype" w:eastAsia="Palatino Linotype" w:hAnsi="Palatino Linotype" w:cs="Palatino Linotype"/>
          <w:i/>
          <w:color w:val="000000"/>
          <w:sz w:val="24"/>
          <w:szCs w:val="24"/>
        </w:rPr>
        <w:t xml:space="preserve"> </w:t>
      </w:r>
      <w:r w:rsidR="008359F3" w:rsidRPr="002369E2">
        <w:rPr>
          <w:rFonts w:ascii="Palatino Linotype" w:eastAsia="Palatino Linotype" w:hAnsi="Palatino Linotype" w:cs="Palatino Linotype"/>
          <w:i/>
          <w:color w:val="000000"/>
          <w:sz w:val="24"/>
          <w:szCs w:val="24"/>
        </w:rPr>
        <w:t>“</w:t>
      </w:r>
      <w:r w:rsidRPr="002369E2">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10200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w:t>
      </w:r>
      <w:r w:rsidR="00110BFE" w:rsidRPr="00110BFE">
        <w:rPr>
          <w:rFonts w:ascii="Palatino Linotype" w:hAnsi="Palatino Linotype"/>
          <w:i/>
          <w:color w:val="000000"/>
        </w:rPr>
        <w:lastRenderedPageBreak/>
        <w:t>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8B15A9">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10200B">
        <w:rPr>
          <w:rFonts w:ascii="Palatino Linotype" w:eastAsia="Palatino Linotype" w:hAnsi="Palatino Linotype" w:cs="Palatino Linotype"/>
          <w:color w:val="000000"/>
          <w:sz w:val="24"/>
          <w:szCs w:val="24"/>
        </w:rPr>
        <w:t>--------------------------------------------</w:t>
      </w:r>
    </w:p>
    <w:p w:rsidR="00705D12" w:rsidRDefault="00705D12">
      <w:pPr>
        <w:spacing w:after="0" w:line="360" w:lineRule="auto"/>
        <w:jc w:val="center"/>
        <w:rPr>
          <w:rFonts w:ascii="Palatino Linotype" w:eastAsia="Palatino Linotype" w:hAnsi="Palatino Linotype" w:cs="Palatino Linotype"/>
          <w:b/>
          <w:sz w:val="24"/>
          <w:szCs w:val="24"/>
        </w:rPr>
      </w:pPr>
    </w:p>
    <w:p w:rsidR="00C4740E" w:rsidRDefault="00C4740E">
      <w:pPr>
        <w:spacing w:after="0" w:line="360" w:lineRule="auto"/>
        <w:jc w:val="center"/>
        <w:rPr>
          <w:rFonts w:ascii="Palatino Linotype" w:eastAsia="Palatino Linotype" w:hAnsi="Palatino Linotype" w:cs="Palatino Linotype"/>
          <w:b/>
          <w:sz w:val="24"/>
          <w:szCs w:val="24"/>
        </w:rPr>
      </w:pPr>
    </w:p>
    <w:p w:rsidR="00C4740E" w:rsidRDefault="00C4740E">
      <w:pPr>
        <w:spacing w:after="0" w:line="360" w:lineRule="auto"/>
        <w:jc w:val="center"/>
        <w:rPr>
          <w:rFonts w:ascii="Palatino Linotype" w:eastAsia="Palatino Linotype" w:hAnsi="Palatino Linotype" w:cs="Palatino Linotype"/>
          <w:b/>
          <w:sz w:val="24"/>
          <w:szCs w:val="24"/>
        </w:rPr>
      </w:pPr>
    </w:p>
    <w:p w:rsidR="00C4740E" w:rsidRDefault="00C4740E">
      <w:pPr>
        <w:spacing w:after="0" w:line="360" w:lineRule="auto"/>
        <w:jc w:val="center"/>
        <w:rPr>
          <w:rFonts w:ascii="Palatino Linotype" w:eastAsia="Palatino Linotype" w:hAnsi="Palatino Linotype" w:cs="Palatino Linotype"/>
          <w:b/>
          <w:sz w:val="24"/>
          <w:szCs w:val="24"/>
        </w:rPr>
      </w:pPr>
    </w:p>
    <w:p w:rsidR="00C4740E" w:rsidRPr="00463865" w:rsidRDefault="00C4740E">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w:t>
      </w:r>
      <w:r w:rsidRPr="00463865">
        <w:rPr>
          <w:rFonts w:ascii="Palatino Linotype" w:eastAsia="Palatino Linotype" w:hAnsi="Palatino Linotype" w:cs="Palatino Linotype"/>
          <w:color w:val="000000"/>
          <w:sz w:val="24"/>
          <w:szCs w:val="24"/>
        </w:rPr>
        <w:lastRenderedPageBreak/>
        <w:t xml:space="preserve">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463865">
        <w:rPr>
          <w:rFonts w:ascii="Palatino Linotype" w:eastAsia="Palatino Linotype" w:hAnsi="Palatino Linotype" w:cs="Palatino Linotype"/>
          <w:color w:val="000000"/>
          <w:sz w:val="24"/>
          <w:szCs w:val="24"/>
        </w:rPr>
        <w:lastRenderedPageBreak/>
        <w:t xml:space="preserve">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10200B">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463865">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10200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10200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10200B">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w:t>
      </w:r>
      <w:r w:rsidRPr="00463865">
        <w:rPr>
          <w:rFonts w:ascii="Palatino Linotype" w:eastAsia="Palatino Linotype" w:hAnsi="Palatino Linotype" w:cs="Palatino Linotype"/>
          <w:color w:val="000000"/>
          <w:sz w:val="24"/>
          <w:szCs w:val="24"/>
        </w:rPr>
        <w:lastRenderedPageBreak/>
        <w:t>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369E2" w:rsidRPr="00463865">
        <w:rPr>
          <w:rFonts w:ascii="Palatino Linotype" w:eastAsia="Palatino Linotype" w:hAnsi="Palatino Linotype" w:cs="Palatino Linotype"/>
          <w:b/>
          <w:color w:val="000000"/>
          <w:sz w:val="24"/>
          <w:szCs w:val="24"/>
        </w:rPr>
        <w:t>0</w:t>
      </w:r>
      <w:r w:rsidR="002369E2">
        <w:rPr>
          <w:rFonts w:ascii="Palatino Linotype" w:eastAsia="Palatino Linotype" w:hAnsi="Palatino Linotype" w:cs="Palatino Linotype"/>
          <w:b/>
          <w:color w:val="000000"/>
          <w:sz w:val="24"/>
          <w:szCs w:val="24"/>
        </w:rPr>
        <w:t>1276/TEPOTZOT</w:t>
      </w:r>
      <w:r w:rsidR="002369E2"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2369E2" w:rsidRPr="00463865">
        <w:rPr>
          <w:rFonts w:ascii="Palatino Linotype" w:eastAsia="Palatino Linotype" w:hAnsi="Palatino Linotype" w:cs="Palatino Linotype"/>
          <w:b/>
          <w:color w:val="000000"/>
          <w:sz w:val="24"/>
          <w:szCs w:val="24"/>
        </w:rPr>
        <w:t>0</w:t>
      </w:r>
      <w:r w:rsidR="002369E2">
        <w:rPr>
          <w:rFonts w:ascii="Palatino Linotype" w:eastAsia="Palatino Linotype" w:hAnsi="Palatino Linotype" w:cs="Palatino Linotype"/>
          <w:b/>
          <w:color w:val="000000"/>
          <w:sz w:val="24"/>
          <w:szCs w:val="24"/>
        </w:rPr>
        <w:t>1276/TEPOTZOT</w:t>
      </w:r>
      <w:r w:rsidR="002369E2"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A20B88" w:rsidRPr="00A20B88" w:rsidRDefault="00A20B88" w:rsidP="00A20B88">
      <w:pPr>
        <w:spacing w:before="240" w:after="240" w:line="360" w:lineRule="auto"/>
        <w:ind w:firstLine="1"/>
        <w:jc w:val="both"/>
        <w:rPr>
          <w:rFonts w:ascii="Palatino Linotype" w:hAnsi="Palatino Linotype"/>
          <w:sz w:val="24"/>
        </w:rPr>
      </w:pPr>
      <w:bookmarkStart w:id="1" w:name="_Hlk99014733"/>
      <w:r w:rsidRPr="00A20B88">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A20B88">
        <w:rPr>
          <w:rFonts w:ascii="Palatino Linotype" w:hAnsi="Palatino Linotype" w:cs="Palatino Linotype"/>
          <w:color w:val="000000" w:themeColor="text1"/>
          <w:sz w:val="24"/>
        </w:rPr>
        <w:t>ALEXIS TAPIA RAMÍREZ.</w:t>
      </w:r>
    </w:p>
    <w:bookmarkEnd w:id="1"/>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10200B">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2B2" w:rsidRDefault="003A32B2">
      <w:pPr>
        <w:spacing w:after="0" w:line="240" w:lineRule="auto"/>
      </w:pPr>
      <w:r>
        <w:separator/>
      </w:r>
    </w:p>
  </w:endnote>
  <w:endnote w:type="continuationSeparator" w:id="0">
    <w:p w:rsidR="003A32B2" w:rsidRDefault="003A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0200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0200B">
      <w:rPr>
        <w:rFonts w:ascii="Palatino Linotype" w:eastAsia="Palatino Linotype" w:hAnsi="Palatino Linotype" w:cs="Palatino Linotype"/>
        <w:b/>
        <w:color w:val="000000"/>
        <w:szCs w:val="20"/>
      </w:rPr>
      <w:t xml:space="preserve">Página </w:t>
    </w:r>
    <w:r w:rsidRPr="0010200B">
      <w:rPr>
        <w:rFonts w:ascii="Palatino Linotype" w:eastAsia="Palatino Linotype" w:hAnsi="Palatino Linotype" w:cs="Palatino Linotype"/>
        <w:b/>
        <w:color w:val="000000"/>
        <w:szCs w:val="20"/>
      </w:rPr>
      <w:fldChar w:fldCharType="begin"/>
    </w:r>
    <w:r w:rsidRPr="0010200B">
      <w:rPr>
        <w:rFonts w:ascii="Palatino Linotype" w:eastAsia="Palatino Linotype" w:hAnsi="Palatino Linotype" w:cs="Palatino Linotype"/>
        <w:b/>
        <w:color w:val="000000"/>
        <w:szCs w:val="20"/>
      </w:rPr>
      <w:instrText>PAGE</w:instrText>
    </w:r>
    <w:r w:rsidRPr="0010200B">
      <w:rPr>
        <w:rFonts w:ascii="Palatino Linotype" w:eastAsia="Palatino Linotype" w:hAnsi="Palatino Linotype" w:cs="Palatino Linotype"/>
        <w:b/>
        <w:color w:val="000000"/>
        <w:szCs w:val="20"/>
      </w:rPr>
      <w:fldChar w:fldCharType="separate"/>
    </w:r>
    <w:r w:rsidR="00C4740E">
      <w:rPr>
        <w:rFonts w:ascii="Palatino Linotype" w:eastAsia="Palatino Linotype" w:hAnsi="Palatino Linotype" w:cs="Palatino Linotype"/>
        <w:b/>
        <w:noProof/>
        <w:color w:val="000000"/>
        <w:szCs w:val="20"/>
      </w:rPr>
      <w:t>14</w:t>
    </w:r>
    <w:r w:rsidRPr="0010200B">
      <w:rPr>
        <w:rFonts w:ascii="Palatino Linotype" w:eastAsia="Palatino Linotype" w:hAnsi="Palatino Linotype" w:cs="Palatino Linotype"/>
        <w:b/>
        <w:color w:val="000000"/>
        <w:szCs w:val="20"/>
      </w:rPr>
      <w:fldChar w:fldCharType="end"/>
    </w:r>
    <w:r w:rsidRPr="0010200B">
      <w:rPr>
        <w:rFonts w:ascii="Palatino Linotype" w:eastAsia="Palatino Linotype" w:hAnsi="Palatino Linotype" w:cs="Palatino Linotype"/>
        <w:b/>
        <w:color w:val="000000"/>
        <w:szCs w:val="20"/>
      </w:rPr>
      <w:t xml:space="preserve"> de </w:t>
    </w:r>
    <w:r w:rsidRPr="0010200B">
      <w:rPr>
        <w:rFonts w:ascii="Palatino Linotype" w:eastAsia="Palatino Linotype" w:hAnsi="Palatino Linotype" w:cs="Palatino Linotype"/>
        <w:b/>
        <w:color w:val="000000"/>
        <w:szCs w:val="20"/>
      </w:rPr>
      <w:fldChar w:fldCharType="begin"/>
    </w:r>
    <w:r w:rsidRPr="0010200B">
      <w:rPr>
        <w:rFonts w:ascii="Palatino Linotype" w:eastAsia="Palatino Linotype" w:hAnsi="Palatino Linotype" w:cs="Palatino Linotype"/>
        <w:b/>
        <w:color w:val="000000"/>
        <w:szCs w:val="20"/>
      </w:rPr>
      <w:instrText>NUMPAGES</w:instrText>
    </w:r>
    <w:r w:rsidRPr="0010200B">
      <w:rPr>
        <w:rFonts w:ascii="Palatino Linotype" w:eastAsia="Palatino Linotype" w:hAnsi="Palatino Linotype" w:cs="Palatino Linotype"/>
        <w:b/>
        <w:color w:val="000000"/>
        <w:szCs w:val="20"/>
      </w:rPr>
      <w:fldChar w:fldCharType="separate"/>
    </w:r>
    <w:r w:rsidR="00C4740E">
      <w:rPr>
        <w:rFonts w:ascii="Palatino Linotype" w:eastAsia="Palatino Linotype" w:hAnsi="Palatino Linotype" w:cs="Palatino Linotype"/>
        <w:b/>
        <w:noProof/>
        <w:color w:val="000000"/>
        <w:szCs w:val="20"/>
      </w:rPr>
      <w:t>14</w:t>
    </w:r>
    <w:r w:rsidRPr="0010200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0200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0200B">
      <w:rPr>
        <w:rFonts w:ascii="Palatino Linotype" w:eastAsia="Palatino Linotype" w:hAnsi="Palatino Linotype" w:cs="Palatino Linotype"/>
        <w:b/>
        <w:color w:val="000000"/>
        <w:szCs w:val="20"/>
      </w:rPr>
      <w:t xml:space="preserve">Página </w:t>
    </w:r>
    <w:r w:rsidRPr="0010200B">
      <w:rPr>
        <w:rFonts w:ascii="Palatino Linotype" w:eastAsia="Palatino Linotype" w:hAnsi="Palatino Linotype" w:cs="Palatino Linotype"/>
        <w:b/>
        <w:color w:val="000000"/>
        <w:szCs w:val="20"/>
      </w:rPr>
      <w:fldChar w:fldCharType="begin"/>
    </w:r>
    <w:r w:rsidRPr="0010200B">
      <w:rPr>
        <w:rFonts w:ascii="Palatino Linotype" w:eastAsia="Palatino Linotype" w:hAnsi="Palatino Linotype" w:cs="Palatino Linotype"/>
        <w:b/>
        <w:color w:val="000000"/>
        <w:szCs w:val="20"/>
      </w:rPr>
      <w:instrText>PAGE</w:instrText>
    </w:r>
    <w:r w:rsidRPr="0010200B">
      <w:rPr>
        <w:rFonts w:ascii="Palatino Linotype" w:eastAsia="Palatino Linotype" w:hAnsi="Palatino Linotype" w:cs="Palatino Linotype"/>
        <w:b/>
        <w:color w:val="000000"/>
        <w:szCs w:val="20"/>
      </w:rPr>
      <w:fldChar w:fldCharType="separate"/>
    </w:r>
    <w:r w:rsidR="00C4740E">
      <w:rPr>
        <w:rFonts w:ascii="Palatino Linotype" w:eastAsia="Palatino Linotype" w:hAnsi="Palatino Linotype" w:cs="Palatino Linotype"/>
        <w:b/>
        <w:noProof/>
        <w:color w:val="000000"/>
        <w:szCs w:val="20"/>
      </w:rPr>
      <w:t>1</w:t>
    </w:r>
    <w:r w:rsidRPr="0010200B">
      <w:rPr>
        <w:rFonts w:ascii="Palatino Linotype" w:eastAsia="Palatino Linotype" w:hAnsi="Palatino Linotype" w:cs="Palatino Linotype"/>
        <w:b/>
        <w:color w:val="000000"/>
        <w:szCs w:val="20"/>
      </w:rPr>
      <w:fldChar w:fldCharType="end"/>
    </w:r>
    <w:r w:rsidRPr="0010200B">
      <w:rPr>
        <w:rFonts w:ascii="Palatino Linotype" w:eastAsia="Palatino Linotype" w:hAnsi="Palatino Linotype" w:cs="Palatino Linotype"/>
        <w:b/>
        <w:color w:val="000000"/>
        <w:szCs w:val="20"/>
      </w:rPr>
      <w:t xml:space="preserve"> de </w:t>
    </w:r>
    <w:r w:rsidRPr="0010200B">
      <w:rPr>
        <w:rFonts w:ascii="Palatino Linotype" w:eastAsia="Palatino Linotype" w:hAnsi="Palatino Linotype" w:cs="Palatino Linotype"/>
        <w:b/>
        <w:color w:val="000000"/>
        <w:szCs w:val="20"/>
      </w:rPr>
      <w:fldChar w:fldCharType="begin"/>
    </w:r>
    <w:r w:rsidRPr="0010200B">
      <w:rPr>
        <w:rFonts w:ascii="Palatino Linotype" w:eastAsia="Palatino Linotype" w:hAnsi="Palatino Linotype" w:cs="Palatino Linotype"/>
        <w:b/>
        <w:color w:val="000000"/>
        <w:szCs w:val="20"/>
      </w:rPr>
      <w:instrText>NUMPAGES</w:instrText>
    </w:r>
    <w:r w:rsidRPr="0010200B">
      <w:rPr>
        <w:rFonts w:ascii="Palatino Linotype" w:eastAsia="Palatino Linotype" w:hAnsi="Palatino Linotype" w:cs="Palatino Linotype"/>
        <w:b/>
        <w:color w:val="000000"/>
        <w:szCs w:val="20"/>
      </w:rPr>
      <w:fldChar w:fldCharType="separate"/>
    </w:r>
    <w:r w:rsidR="00C4740E">
      <w:rPr>
        <w:rFonts w:ascii="Palatino Linotype" w:eastAsia="Palatino Linotype" w:hAnsi="Palatino Linotype" w:cs="Palatino Linotype"/>
        <w:b/>
        <w:noProof/>
        <w:color w:val="000000"/>
        <w:szCs w:val="20"/>
      </w:rPr>
      <w:t>14</w:t>
    </w:r>
    <w:r w:rsidRPr="0010200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2B2" w:rsidRDefault="003A32B2">
      <w:pPr>
        <w:spacing w:after="0" w:line="240" w:lineRule="auto"/>
      </w:pPr>
      <w:r>
        <w:separator/>
      </w:r>
    </w:p>
  </w:footnote>
  <w:footnote w:type="continuationSeparator" w:id="0">
    <w:p w:rsidR="003A32B2" w:rsidRDefault="003A32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E705AF" w:rsidTr="0010200B">
      <w:trPr>
        <w:trHeight w:val="227"/>
      </w:trPr>
      <w:tc>
        <w:tcPr>
          <w:tcW w:w="5246" w:type="dxa"/>
        </w:tcPr>
        <w:p w:rsidR="00E705AF" w:rsidRPr="0010200B" w:rsidRDefault="00E705AF" w:rsidP="0010200B">
          <w:pPr>
            <w:spacing w:after="0" w:line="256" w:lineRule="auto"/>
            <w:ind w:right="204"/>
            <w:jc w:val="right"/>
            <w:rPr>
              <w:rFonts w:ascii="Palatino Linotype" w:eastAsia="Palatino Linotype" w:hAnsi="Palatino Linotype" w:cs="Palatino Linotype"/>
              <w:b/>
              <w:sz w:val="24"/>
            </w:rPr>
          </w:pPr>
          <w:r w:rsidRPr="0010200B">
            <w:rPr>
              <w:rFonts w:ascii="Palatino Linotype" w:eastAsia="Palatino Linotype" w:hAnsi="Palatino Linotype" w:cs="Palatino Linotype"/>
              <w:b/>
              <w:sz w:val="24"/>
            </w:rPr>
            <w:t>Recurso de Revisión:</w:t>
          </w:r>
        </w:p>
      </w:tc>
      <w:tc>
        <w:tcPr>
          <w:tcW w:w="4819" w:type="dxa"/>
        </w:tcPr>
        <w:p w:rsidR="00E705AF" w:rsidRPr="0010200B" w:rsidRDefault="002369E2" w:rsidP="0010200B">
          <w:pPr>
            <w:spacing w:after="0" w:line="256" w:lineRule="auto"/>
            <w:ind w:right="214"/>
            <w:rPr>
              <w:rFonts w:ascii="Palatino Linotype" w:eastAsia="Palatino Linotype" w:hAnsi="Palatino Linotype" w:cs="Palatino Linotype"/>
              <w:sz w:val="24"/>
            </w:rPr>
          </w:pPr>
          <w:r w:rsidRPr="0010200B">
            <w:rPr>
              <w:rFonts w:ascii="Palatino Linotype" w:eastAsia="Palatino Linotype" w:hAnsi="Palatino Linotype" w:cs="Palatino Linotype"/>
              <w:sz w:val="24"/>
            </w:rPr>
            <w:t>14313/INFOEM/IP/RR/2025</w:t>
          </w:r>
        </w:p>
      </w:tc>
    </w:tr>
    <w:tr w:rsidR="00C72DE0" w:rsidTr="0010200B">
      <w:trPr>
        <w:trHeight w:val="242"/>
      </w:trPr>
      <w:tc>
        <w:tcPr>
          <w:tcW w:w="5246" w:type="dxa"/>
        </w:tcPr>
        <w:p w:rsidR="00C72DE0" w:rsidRPr="0010200B" w:rsidRDefault="00C72DE0" w:rsidP="0010200B">
          <w:pPr>
            <w:spacing w:after="0" w:line="256" w:lineRule="auto"/>
            <w:ind w:right="204"/>
            <w:jc w:val="right"/>
            <w:rPr>
              <w:rFonts w:ascii="Palatino Linotype" w:eastAsia="Palatino Linotype" w:hAnsi="Palatino Linotype" w:cs="Palatino Linotype"/>
              <w:b/>
              <w:sz w:val="24"/>
            </w:rPr>
          </w:pPr>
          <w:r w:rsidRPr="0010200B">
            <w:rPr>
              <w:rFonts w:ascii="Palatino Linotype" w:eastAsia="Palatino Linotype" w:hAnsi="Palatino Linotype" w:cs="Palatino Linotype"/>
              <w:b/>
              <w:sz w:val="24"/>
            </w:rPr>
            <w:t>Sujeto Obligado:</w:t>
          </w:r>
        </w:p>
      </w:tc>
      <w:tc>
        <w:tcPr>
          <w:tcW w:w="4819" w:type="dxa"/>
        </w:tcPr>
        <w:p w:rsidR="00C72DE0" w:rsidRPr="0010200B" w:rsidRDefault="0055482D" w:rsidP="0010200B">
          <w:pPr>
            <w:spacing w:after="0" w:line="256" w:lineRule="auto"/>
            <w:ind w:right="1207"/>
            <w:rPr>
              <w:rFonts w:ascii="Palatino Linotype" w:hAnsi="Palatino Linotype"/>
              <w:bCs/>
              <w:color w:val="000000"/>
              <w:sz w:val="24"/>
            </w:rPr>
          </w:pPr>
          <w:r w:rsidRPr="0010200B">
            <w:rPr>
              <w:rFonts w:ascii="Palatino Linotype" w:hAnsi="Palatino Linotype"/>
              <w:bCs/>
              <w:color w:val="000000"/>
              <w:sz w:val="24"/>
            </w:rPr>
            <w:t>Ayuntamiento de Tepotzotlán</w:t>
          </w:r>
        </w:p>
      </w:tc>
    </w:tr>
    <w:tr w:rsidR="00C72DE0" w:rsidTr="0010200B">
      <w:trPr>
        <w:trHeight w:val="342"/>
      </w:trPr>
      <w:tc>
        <w:tcPr>
          <w:tcW w:w="5246" w:type="dxa"/>
        </w:tcPr>
        <w:p w:rsidR="00C72DE0" w:rsidRPr="0010200B" w:rsidRDefault="0010200B" w:rsidP="0010200B">
          <w:pPr>
            <w:tabs>
              <w:tab w:val="left" w:pos="4892"/>
            </w:tabs>
            <w:spacing w:after="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-1698433</wp:posOffset>
                </wp:positionH>
                <wp:positionV relativeFrom="page">
                  <wp:posOffset>-1065182</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10200B">
            <w:rPr>
              <w:rFonts w:ascii="Palatino Linotype" w:eastAsia="Palatino Linotype" w:hAnsi="Palatino Linotype" w:cs="Palatino Linotype"/>
              <w:b/>
              <w:sz w:val="24"/>
            </w:rPr>
            <w:t>Comisionado Ponente:</w:t>
          </w:r>
        </w:p>
      </w:tc>
      <w:tc>
        <w:tcPr>
          <w:tcW w:w="4819" w:type="dxa"/>
        </w:tcPr>
        <w:p w:rsidR="00C72DE0" w:rsidRPr="0010200B" w:rsidRDefault="00C72DE0" w:rsidP="0010200B">
          <w:pPr>
            <w:spacing w:after="0" w:line="256" w:lineRule="auto"/>
            <w:ind w:right="214"/>
            <w:rPr>
              <w:rFonts w:ascii="Palatino Linotype" w:eastAsia="Palatino Linotype" w:hAnsi="Palatino Linotype" w:cs="Palatino Linotype"/>
              <w:sz w:val="24"/>
            </w:rPr>
          </w:pPr>
          <w:r w:rsidRPr="0010200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10200B">
      <w:trPr>
        <w:trHeight w:val="227"/>
      </w:trPr>
      <w:tc>
        <w:tcPr>
          <w:tcW w:w="6770" w:type="dxa"/>
        </w:tcPr>
        <w:p w:rsidR="009E4B39" w:rsidRPr="0010200B" w:rsidRDefault="009E4B39" w:rsidP="0010200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10200B">
            <w:rPr>
              <w:rFonts w:ascii="Palatino Linotype" w:eastAsia="Palatino Linotype" w:hAnsi="Palatino Linotype" w:cs="Palatino Linotype"/>
              <w:b/>
              <w:sz w:val="24"/>
            </w:rPr>
            <w:t>Recurso de Revisión:</w:t>
          </w:r>
        </w:p>
      </w:tc>
      <w:tc>
        <w:tcPr>
          <w:tcW w:w="3828" w:type="dxa"/>
        </w:tcPr>
        <w:p w:rsidR="009E4B39" w:rsidRPr="0010200B" w:rsidRDefault="002369E2" w:rsidP="0010200B">
          <w:pPr>
            <w:spacing w:after="0" w:line="256" w:lineRule="auto"/>
            <w:ind w:right="214"/>
            <w:rPr>
              <w:rFonts w:ascii="Palatino Linotype" w:eastAsia="Palatino Linotype" w:hAnsi="Palatino Linotype" w:cs="Palatino Linotype"/>
              <w:sz w:val="24"/>
            </w:rPr>
          </w:pPr>
          <w:r w:rsidRPr="0010200B">
            <w:rPr>
              <w:rFonts w:ascii="Palatino Linotype" w:eastAsia="Palatino Linotype" w:hAnsi="Palatino Linotype" w:cs="Palatino Linotype"/>
              <w:sz w:val="24"/>
            </w:rPr>
            <w:t>14313</w:t>
          </w:r>
          <w:r w:rsidR="009E4B39" w:rsidRPr="0010200B">
            <w:rPr>
              <w:rFonts w:ascii="Palatino Linotype" w:eastAsia="Palatino Linotype" w:hAnsi="Palatino Linotype" w:cs="Palatino Linotype"/>
              <w:sz w:val="24"/>
            </w:rPr>
            <w:t xml:space="preserve">/INFOEM/IP/RR/2025 </w:t>
          </w:r>
        </w:p>
      </w:tc>
    </w:tr>
    <w:tr w:rsidR="009E4B39" w:rsidTr="0010200B">
      <w:trPr>
        <w:trHeight w:val="242"/>
      </w:trPr>
      <w:tc>
        <w:tcPr>
          <w:tcW w:w="6770" w:type="dxa"/>
        </w:tcPr>
        <w:p w:rsidR="009E4B39" w:rsidRPr="0010200B" w:rsidRDefault="009E4B39" w:rsidP="0010200B">
          <w:pPr>
            <w:spacing w:after="0" w:line="256" w:lineRule="auto"/>
            <w:ind w:right="204"/>
            <w:jc w:val="right"/>
            <w:rPr>
              <w:rFonts w:ascii="Palatino Linotype" w:eastAsia="Palatino Linotype" w:hAnsi="Palatino Linotype" w:cs="Palatino Linotype"/>
              <w:b/>
              <w:sz w:val="24"/>
            </w:rPr>
          </w:pPr>
          <w:r w:rsidRPr="0010200B">
            <w:rPr>
              <w:rFonts w:ascii="Palatino Linotype" w:eastAsia="Palatino Linotype" w:hAnsi="Palatino Linotype" w:cs="Palatino Linotype"/>
              <w:b/>
              <w:sz w:val="24"/>
            </w:rPr>
            <w:t>Sujeto Obligado:</w:t>
          </w:r>
        </w:p>
      </w:tc>
      <w:tc>
        <w:tcPr>
          <w:tcW w:w="3828" w:type="dxa"/>
        </w:tcPr>
        <w:p w:rsidR="009E4B39" w:rsidRPr="0010200B" w:rsidRDefault="0055482D" w:rsidP="00C4740E">
          <w:pPr>
            <w:spacing w:after="0" w:line="256" w:lineRule="auto"/>
            <w:ind w:right="214"/>
            <w:jc w:val="both"/>
            <w:rPr>
              <w:rFonts w:ascii="Palatino Linotype" w:eastAsia="Palatino Linotype" w:hAnsi="Palatino Linotype" w:cs="Palatino Linotype"/>
              <w:sz w:val="24"/>
            </w:rPr>
          </w:pPr>
          <w:r w:rsidRPr="0010200B">
            <w:rPr>
              <w:rFonts w:ascii="Palatino Linotype" w:hAnsi="Palatino Linotype"/>
              <w:bCs/>
              <w:color w:val="000000"/>
              <w:sz w:val="24"/>
            </w:rPr>
            <w:t>Ayuntamiento de Tepotzotlán</w:t>
          </w:r>
        </w:p>
      </w:tc>
    </w:tr>
    <w:tr w:rsidR="009E4B39" w:rsidTr="0010200B">
      <w:trPr>
        <w:trHeight w:val="342"/>
      </w:trPr>
      <w:tc>
        <w:tcPr>
          <w:tcW w:w="6770" w:type="dxa"/>
        </w:tcPr>
        <w:p w:rsidR="009E4B39" w:rsidRPr="0010200B" w:rsidRDefault="009E4B39" w:rsidP="0010200B">
          <w:pPr>
            <w:tabs>
              <w:tab w:val="left" w:pos="4892"/>
            </w:tabs>
            <w:spacing w:after="0" w:line="256" w:lineRule="auto"/>
            <w:ind w:right="204"/>
            <w:jc w:val="right"/>
            <w:rPr>
              <w:rFonts w:ascii="Palatino Linotype" w:eastAsia="Palatino Linotype" w:hAnsi="Palatino Linotype" w:cs="Palatino Linotype"/>
              <w:b/>
              <w:sz w:val="24"/>
            </w:rPr>
          </w:pPr>
          <w:r w:rsidRPr="0010200B">
            <w:rPr>
              <w:rFonts w:ascii="Palatino Linotype" w:eastAsia="Palatino Linotype" w:hAnsi="Palatino Linotype" w:cs="Palatino Linotype"/>
              <w:b/>
              <w:sz w:val="24"/>
            </w:rPr>
            <w:t>Recurrente:</w:t>
          </w:r>
        </w:p>
      </w:tc>
      <w:tc>
        <w:tcPr>
          <w:tcW w:w="3828" w:type="dxa"/>
        </w:tcPr>
        <w:p w:rsidR="009E4B39" w:rsidRPr="0010200B" w:rsidRDefault="00C4740E" w:rsidP="0010200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10200B">
            <w:rPr>
              <w:rFonts w:ascii="Palatino Linotype" w:eastAsia="Palatino Linotype" w:hAnsi="Palatino Linotype" w:cs="Palatino Linotype"/>
              <w:sz w:val="24"/>
            </w:rPr>
            <w:t xml:space="preserve"> </w:t>
          </w:r>
          <w:r w:rsidR="00E041B5" w:rsidRPr="0010200B">
            <w:rPr>
              <w:rFonts w:ascii="Palatino Linotype" w:eastAsia="Palatino Linotype" w:hAnsi="Palatino Linotype" w:cs="Palatino Linotype"/>
              <w:sz w:val="24"/>
            </w:rPr>
            <w:t xml:space="preserve"> </w:t>
          </w:r>
        </w:p>
      </w:tc>
    </w:tr>
    <w:tr w:rsidR="009E4B39" w:rsidTr="0010200B">
      <w:trPr>
        <w:trHeight w:val="342"/>
      </w:trPr>
      <w:tc>
        <w:tcPr>
          <w:tcW w:w="6770" w:type="dxa"/>
        </w:tcPr>
        <w:p w:rsidR="009E4B39" w:rsidRPr="0010200B" w:rsidRDefault="009E4B39" w:rsidP="0010200B">
          <w:pPr>
            <w:tabs>
              <w:tab w:val="left" w:pos="4892"/>
            </w:tabs>
            <w:spacing w:after="0" w:line="256" w:lineRule="auto"/>
            <w:ind w:right="204"/>
            <w:jc w:val="right"/>
            <w:rPr>
              <w:rFonts w:ascii="Palatino Linotype" w:eastAsia="Palatino Linotype" w:hAnsi="Palatino Linotype" w:cs="Palatino Linotype"/>
              <w:b/>
              <w:sz w:val="24"/>
            </w:rPr>
          </w:pPr>
          <w:r w:rsidRPr="0010200B">
            <w:rPr>
              <w:rFonts w:ascii="Palatino Linotype" w:eastAsia="Palatino Linotype" w:hAnsi="Palatino Linotype" w:cs="Palatino Linotype"/>
              <w:b/>
              <w:sz w:val="24"/>
            </w:rPr>
            <w:t>Comisionado Ponente:</w:t>
          </w:r>
        </w:p>
      </w:tc>
      <w:tc>
        <w:tcPr>
          <w:tcW w:w="3828" w:type="dxa"/>
        </w:tcPr>
        <w:p w:rsidR="009E4B39" w:rsidRPr="0010200B" w:rsidRDefault="009E4B39" w:rsidP="0010200B">
          <w:pPr>
            <w:spacing w:after="0" w:line="256" w:lineRule="auto"/>
            <w:ind w:right="214"/>
            <w:rPr>
              <w:rFonts w:ascii="Palatino Linotype" w:eastAsia="Palatino Linotype" w:hAnsi="Palatino Linotype" w:cs="Palatino Linotype"/>
              <w:sz w:val="24"/>
            </w:rPr>
          </w:pPr>
          <w:r w:rsidRPr="0010200B">
            <w:rPr>
              <w:rFonts w:ascii="Palatino Linotype" w:eastAsia="Palatino Linotype" w:hAnsi="Palatino Linotype" w:cs="Palatino Linotype"/>
              <w:sz w:val="24"/>
            </w:rPr>
            <w:t>María del Rosario Mejía Ayala</w:t>
          </w:r>
        </w:p>
      </w:tc>
    </w:tr>
  </w:tbl>
  <w:p w:rsidR="009E4B39" w:rsidRDefault="0010200B">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10200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page">
            <wp:align>right</wp:align>
          </wp:positionH>
          <wp:positionV relativeFrom="page">
            <wp:posOffset>-48895</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C045B12"/>
    <w:multiLevelType w:val="hybridMultilevel"/>
    <w:tmpl w:val="2A042C8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0265"/>
    <w:rsid w:val="000F34CE"/>
    <w:rsid w:val="0010200B"/>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74F"/>
    <w:rsid w:val="003A32B2"/>
    <w:rsid w:val="003A6917"/>
    <w:rsid w:val="003B6725"/>
    <w:rsid w:val="003B7E57"/>
    <w:rsid w:val="003C231B"/>
    <w:rsid w:val="003C33F0"/>
    <w:rsid w:val="003D0667"/>
    <w:rsid w:val="003F652E"/>
    <w:rsid w:val="003F767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2DBF"/>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F10AA"/>
    <w:rsid w:val="00A03453"/>
    <w:rsid w:val="00A152B9"/>
    <w:rsid w:val="00A203EA"/>
    <w:rsid w:val="00A20B88"/>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2C5F"/>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4740E"/>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06A"/>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A375C9-3893-4FDB-B89A-C20607DA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14</Pages>
  <Words>3408</Words>
  <Characters>18749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422</cp:revision>
  <cp:lastPrinted>2026-02-09T17:50:00Z</cp:lastPrinted>
  <dcterms:created xsi:type="dcterms:W3CDTF">2025-04-24T19:37:00Z</dcterms:created>
  <dcterms:modified xsi:type="dcterms:W3CDTF">2026-02-18T00:07:00Z</dcterms:modified>
</cp:coreProperties>
</file>