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6E690EC0" w:rsidR="006168E4" w:rsidRPr="007D7911" w:rsidRDefault="006168E4" w:rsidP="006F5F55">
      <w:pPr>
        <w:spacing w:before="240" w:line="360" w:lineRule="auto"/>
        <w:jc w:val="both"/>
        <w:rPr>
          <w:rFonts w:ascii="Palatino Linotype" w:eastAsia="Times New Roman" w:hAnsi="Palatino Linotype" w:cs="Arial"/>
          <w:color w:val="000000"/>
          <w:sz w:val="24"/>
          <w:szCs w:val="24"/>
          <w:lang w:eastAsia="es-MX"/>
        </w:rPr>
      </w:pPr>
      <w:r w:rsidRPr="007D791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62E14" w:rsidRPr="007D7911">
        <w:rPr>
          <w:rFonts w:ascii="Palatino Linotype" w:eastAsia="Times New Roman" w:hAnsi="Palatino Linotype" w:cs="Arial"/>
          <w:color w:val="000000"/>
          <w:sz w:val="24"/>
          <w:szCs w:val="24"/>
          <w:lang w:eastAsia="es-MX"/>
        </w:rPr>
        <w:t xml:space="preserve">catorce de enero de dos mil veintiséis. </w:t>
      </w:r>
      <w:r w:rsidR="00D82B97" w:rsidRPr="007D7911">
        <w:rPr>
          <w:rFonts w:ascii="Palatino Linotype" w:eastAsia="Times New Roman" w:hAnsi="Palatino Linotype" w:cs="Arial"/>
          <w:color w:val="000000"/>
          <w:sz w:val="24"/>
          <w:szCs w:val="24"/>
          <w:lang w:eastAsia="es-MX"/>
        </w:rPr>
        <w:t xml:space="preserve"> </w:t>
      </w:r>
      <w:r w:rsidR="00235EBD" w:rsidRPr="007D7911">
        <w:rPr>
          <w:rFonts w:ascii="Palatino Linotype" w:eastAsia="Times New Roman" w:hAnsi="Palatino Linotype" w:cs="Arial"/>
          <w:color w:val="000000"/>
          <w:sz w:val="24"/>
          <w:szCs w:val="24"/>
          <w:lang w:eastAsia="es-MX"/>
        </w:rPr>
        <w:t xml:space="preserve"> </w:t>
      </w:r>
      <w:r w:rsidR="00EE3214" w:rsidRPr="007D7911">
        <w:rPr>
          <w:rFonts w:ascii="Palatino Linotype" w:eastAsia="Times New Roman" w:hAnsi="Palatino Linotype" w:cs="Arial"/>
          <w:color w:val="000000"/>
          <w:sz w:val="24"/>
          <w:szCs w:val="24"/>
          <w:lang w:eastAsia="es-MX"/>
        </w:rPr>
        <w:t xml:space="preserve"> </w:t>
      </w:r>
      <w:r w:rsidR="00726CB4" w:rsidRPr="007D7911">
        <w:rPr>
          <w:rFonts w:ascii="Palatino Linotype" w:eastAsia="Times New Roman" w:hAnsi="Palatino Linotype" w:cs="Arial"/>
          <w:color w:val="000000"/>
          <w:sz w:val="24"/>
          <w:szCs w:val="24"/>
          <w:lang w:eastAsia="es-MX"/>
        </w:rPr>
        <w:t xml:space="preserve"> </w:t>
      </w:r>
      <w:r w:rsidR="00ED0EA7" w:rsidRPr="007D7911">
        <w:rPr>
          <w:rFonts w:ascii="Palatino Linotype" w:eastAsia="Times New Roman" w:hAnsi="Palatino Linotype" w:cs="Arial"/>
          <w:color w:val="000000"/>
          <w:sz w:val="24"/>
          <w:szCs w:val="24"/>
          <w:lang w:eastAsia="es-MX"/>
        </w:rPr>
        <w:t xml:space="preserve"> </w:t>
      </w:r>
      <w:r w:rsidR="008963E2" w:rsidRPr="007D7911">
        <w:rPr>
          <w:rFonts w:ascii="Palatino Linotype" w:eastAsia="Times New Roman" w:hAnsi="Palatino Linotype" w:cs="Arial"/>
          <w:color w:val="000000"/>
          <w:sz w:val="24"/>
          <w:szCs w:val="24"/>
          <w:lang w:eastAsia="es-MX"/>
        </w:rPr>
        <w:t xml:space="preserve"> </w:t>
      </w:r>
      <w:r w:rsidR="00E36029" w:rsidRPr="007D7911">
        <w:rPr>
          <w:rFonts w:ascii="Palatino Linotype" w:eastAsia="Times New Roman" w:hAnsi="Palatino Linotype" w:cs="Arial"/>
          <w:color w:val="000000"/>
          <w:sz w:val="24"/>
          <w:szCs w:val="24"/>
          <w:lang w:eastAsia="es-MX"/>
        </w:rPr>
        <w:t xml:space="preserve"> </w:t>
      </w:r>
      <w:r w:rsidR="00BE673B" w:rsidRPr="007D7911">
        <w:rPr>
          <w:rFonts w:ascii="Palatino Linotype" w:eastAsia="Times New Roman" w:hAnsi="Palatino Linotype" w:cs="Arial"/>
          <w:color w:val="000000"/>
          <w:sz w:val="24"/>
          <w:szCs w:val="24"/>
          <w:lang w:eastAsia="es-MX"/>
        </w:rPr>
        <w:t xml:space="preserve"> </w:t>
      </w:r>
      <w:r w:rsidR="00FB6049" w:rsidRPr="007D7911">
        <w:rPr>
          <w:rFonts w:ascii="Palatino Linotype" w:eastAsia="Times New Roman" w:hAnsi="Palatino Linotype" w:cs="Arial"/>
          <w:color w:val="000000"/>
          <w:sz w:val="24"/>
          <w:szCs w:val="24"/>
          <w:lang w:eastAsia="es-MX"/>
        </w:rPr>
        <w:t xml:space="preserve"> </w:t>
      </w:r>
      <w:r w:rsidR="00817A08" w:rsidRPr="007D7911">
        <w:rPr>
          <w:rFonts w:ascii="Palatino Linotype" w:eastAsia="Times New Roman" w:hAnsi="Palatino Linotype" w:cs="Arial"/>
          <w:color w:val="000000"/>
          <w:sz w:val="24"/>
          <w:szCs w:val="24"/>
          <w:lang w:eastAsia="es-MX"/>
        </w:rPr>
        <w:t xml:space="preserve"> </w:t>
      </w:r>
    </w:p>
    <w:p w14:paraId="02C96CFD" w14:textId="17D3CB2E" w:rsidR="003B0942" w:rsidRPr="007D7911" w:rsidRDefault="006168E4" w:rsidP="006F5F55">
      <w:pPr>
        <w:tabs>
          <w:tab w:val="left" w:pos="1701"/>
        </w:tabs>
        <w:spacing w:before="240" w:line="360" w:lineRule="auto"/>
        <w:jc w:val="both"/>
        <w:rPr>
          <w:rFonts w:ascii="Palatino Linotype" w:hAnsi="Palatino Linotype" w:cs="Arial"/>
          <w:sz w:val="24"/>
          <w:lang w:eastAsia="es-MX"/>
        </w:rPr>
      </w:pPr>
      <w:r w:rsidRPr="007D7911">
        <w:rPr>
          <w:rFonts w:ascii="Palatino Linotype" w:hAnsi="Palatino Linotype" w:cs="Arial"/>
          <w:b/>
          <w:sz w:val="24"/>
        </w:rPr>
        <w:t>VISTO</w:t>
      </w:r>
      <w:r w:rsidRPr="007D7911">
        <w:rPr>
          <w:rFonts w:ascii="Palatino Linotype" w:hAnsi="Palatino Linotype" w:cs="Arial"/>
          <w:sz w:val="24"/>
        </w:rPr>
        <w:t xml:space="preserve"> el expediente electrónico formado con motivo del recurso de revisión número </w:t>
      </w:r>
      <w:bookmarkStart w:id="0" w:name="_GoBack"/>
      <w:r w:rsidR="003B0942" w:rsidRPr="007D7911">
        <w:rPr>
          <w:rFonts w:ascii="Palatino Linotype" w:hAnsi="Palatino Linotype" w:cs="Arial"/>
          <w:b/>
          <w:bCs/>
          <w:sz w:val="24"/>
          <w:lang w:eastAsia="es-MX"/>
        </w:rPr>
        <w:t>13015</w:t>
      </w:r>
      <w:r w:rsidR="00BA0A5F" w:rsidRPr="007D7911">
        <w:rPr>
          <w:rFonts w:ascii="Palatino Linotype" w:hAnsi="Palatino Linotype" w:cs="Arial"/>
          <w:b/>
          <w:bCs/>
          <w:sz w:val="24"/>
          <w:lang w:eastAsia="es-MX"/>
        </w:rPr>
        <w:t>/INFOEM/IP/RR/2025</w:t>
      </w:r>
      <w:bookmarkEnd w:id="0"/>
      <w:r w:rsidR="00BA0A5F" w:rsidRPr="007D7911">
        <w:rPr>
          <w:rFonts w:ascii="Palatino Linotype" w:hAnsi="Palatino Linotype" w:cs="Arial"/>
          <w:b/>
          <w:bCs/>
          <w:sz w:val="24"/>
          <w:lang w:eastAsia="es-MX"/>
        </w:rPr>
        <w:t xml:space="preserve">, </w:t>
      </w:r>
      <w:r w:rsidR="00BA0A5F" w:rsidRPr="007D7911">
        <w:rPr>
          <w:rFonts w:ascii="Palatino Linotype" w:hAnsi="Palatino Linotype" w:cs="Arial"/>
          <w:sz w:val="24"/>
          <w:lang w:eastAsia="es-MX"/>
        </w:rPr>
        <w:t xml:space="preserve">interpuesto por </w:t>
      </w:r>
      <w:r w:rsidR="003B0942" w:rsidRPr="007D7911">
        <w:rPr>
          <w:rFonts w:ascii="Palatino Linotype" w:hAnsi="Palatino Linotype" w:cs="Arial"/>
          <w:sz w:val="24"/>
          <w:lang w:eastAsia="es-MX"/>
        </w:rPr>
        <w:t xml:space="preserve">un particular, en lo sucesivo </w:t>
      </w:r>
      <w:r w:rsidR="003B0942" w:rsidRPr="007D7911">
        <w:rPr>
          <w:rFonts w:ascii="Palatino Linotype" w:hAnsi="Palatino Linotype" w:cs="Arial"/>
          <w:b/>
          <w:bCs/>
          <w:sz w:val="24"/>
          <w:lang w:eastAsia="es-MX"/>
        </w:rPr>
        <w:t xml:space="preserve">El Recurrente, </w:t>
      </w:r>
      <w:r w:rsidR="003B0942" w:rsidRPr="007D7911">
        <w:rPr>
          <w:rFonts w:ascii="Palatino Linotype" w:hAnsi="Palatino Linotype" w:cs="Arial"/>
          <w:sz w:val="24"/>
          <w:lang w:eastAsia="es-MX"/>
        </w:rPr>
        <w:t xml:space="preserve">en contra de la respuesta de la </w:t>
      </w:r>
      <w:r w:rsidR="003B0942" w:rsidRPr="007D7911">
        <w:rPr>
          <w:rFonts w:ascii="Palatino Linotype" w:hAnsi="Palatino Linotype" w:cs="Arial"/>
          <w:b/>
          <w:bCs/>
          <w:sz w:val="24"/>
          <w:lang w:eastAsia="es-MX"/>
        </w:rPr>
        <w:t xml:space="preserve">Secretaría del Trabajo, </w:t>
      </w:r>
      <w:r w:rsidR="003B0942" w:rsidRPr="007D7911">
        <w:rPr>
          <w:rFonts w:ascii="Palatino Linotype" w:hAnsi="Palatino Linotype" w:cs="Arial"/>
          <w:sz w:val="24"/>
          <w:lang w:eastAsia="es-MX"/>
        </w:rPr>
        <w:t xml:space="preserve">en lo subsecuente </w:t>
      </w:r>
      <w:r w:rsidR="003B0942" w:rsidRPr="007D7911">
        <w:rPr>
          <w:rFonts w:ascii="Palatino Linotype" w:hAnsi="Palatino Linotype" w:cs="Arial"/>
          <w:b/>
          <w:bCs/>
          <w:sz w:val="24"/>
          <w:lang w:eastAsia="es-MX"/>
        </w:rPr>
        <w:t xml:space="preserve">El Sujeto Obligado, </w:t>
      </w:r>
      <w:r w:rsidR="003B0942" w:rsidRPr="007D7911">
        <w:rPr>
          <w:rFonts w:ascii="Palatino Linotype" w:hAnsi="Palatino Linotype" w:cs="Arial"/>
          <w:sz w:val="24"/>
          <w:lang w:eastAsia="es-MX"/>
        </w:rPr>
        <w:t xml:space="preserve">se procede a dictar la presente resolución. </w:t>
      </w:r>
    </w:p>
    <w:p w14:paraId="3C0A17F8" w14:textId="77777777" w:rsidR="00262E61" w:rsidRPr="007D7911" w:rsidRDefault="00262E61"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7D7911" w:rsidRDefault="006168E4" w:rsidP="00844569">
      <w:pPr>
        <w:spacing w:before="240" w:after="240" w:line="360" w:lineRule="auto"/>
        <w:jc w:val="center"/>
        <w:rPr>
          <w:rFonts w:ascii="Palatino Linotype" w:hAnsi="Palatino Linotype"/>
          <w:b/>
          <w:sz w:val="28"/>
        </w:rPr>
      </w:pPr>
      <w:r w:rsidRPr="007D7911">
        <w:rPr>
          <w:rFonts w:ascii="Palatino Linotype" w:hAnsi="Palatino Linotype"/>
          <w:b/>
          <w:sz w:val="28"/>
        </w:rPr>
        <w:t>A N T E C E D E N T E S   D E L   A S U N T O</w:t>
      </w:r>
    </w:p>
    <w:p w14:paraId="1EE5021C" w14:textId="77777777" w:rsidR="006168E4" w:rsidRPr="007D7911" w:rsidRDefault="006168E4" w:rsidP="00844569">
      <w:pPr>
        <w:spacing w:before="240" w:after="240" w:line="360" w:lineRule="auto"/>
        <w:jc w:val="both"/>
        <w:rPr>
          <w:rFonts w:ascii="Palatino Linotype" w:hAnsi="Palatino Linotype"/>
        </w:rPr>
      </w:pPr>
      <w:r w:rsidRPr="007D7911">
        <w:rPr>
          <w:rFonts w:ascii="Palatino Linotype" w:hAnsi="Palatino Linotype" w:cs="Arial"/>
          <w:b/>
          <w:sz w:val="28"/>
        </w:rPr>
        <w:t>PRIMERO.</w:t>
      </w:r>
      <w:r w:rsidRPr="007D7911">
        <w:rPr>
          <w:rFonts w:ascii="Palatino Linotype" w:hAnsi="Palatino Linotype" w:cs="Arial"/>
        </w:rPr>
        <w:t xml:space="preserve"> </w:t>
      </w:r>
      <w:r w:rsidRPr="007D7911">
        <w:rPr>
          <w:rFonts w:ascii="Palatino Linotype" w:hAnsi="Palatino Linotype"/>
          <w:b/>
          <w:sz w:val="28"/>
          <w:szCs w:val="28"/>
        </w:rPr>
        <w:t>De la Solicitud de Información.</w:t>
      </w:r>
    </w:p>
    <w:p w14:paraId="01E57E52" w14:textId="5CE75547" w:rsidR="003B0942" w:rsidRPr="007D7911" w:rsidRDefault="006168E4" w:rsidP="00844569">
      <w:pPr>
        <w:spacing w:before="240" w:line="360" w:lineRule="auto"/>
        <w:jc w:val="both"/>
        <w:rPr>
          <w:rFonts w:ascii="Palatino Linotype" w:hAnsi="Palatino Linotype" w:cs="Arial"/>
          <w:sz w:val="24"/>
        </w:rPr>
      </w:pPr>
      <w:r w:rsidRPr="007D7911">
        <w:rPr>
          <w:rFonts w:ascii="Palatino Linotype" w:hAnsi="Palatino Linotype" w:cs="Arial"/>
          <w:sz w:val="24"/>
        </w:rPr>
        <w:t xml:space="preserve">Con </w:t>
      </w:r>
      <w:r w:rsidR="00C03F20" w:rsidRPr="007D7911">
        <w:rPr>
          <w:rFonts w:ascii="Palatino Linotype" w:hAnsi="Palatino Linotype" w:cs="Arial"/>
          <w:sz w:val="24"/>
        </w:rPr>
        <w:t>fecha</w:t>
      </w:r>
      <w:r w:rsidR="00ED0EA7" w:rsidRPr="007D7911">
        <w:rPr>
          <w:rFonts w:ascii="Palatino Linotype" w:hAnsi="Palatino Linotype" w:cs="Arial"/>
          <w:sz w:val="24"/>
        </w:rPr>
        <w:t xml:space="preserve"> </w:t>
      </w:r>
      <w:r w:rsidR="003B0942" w:rsidRPr="007D7911">
        <w:rPr>
          <w:rFonts w:ascii="Palatino Linotype" w:hAnsi="Palatino Linotype" w:cs="Arial"/>
          <w:b/>
          <w:bCs/>
          <w:sz w:val="24"/>
        </w:rPr>
        <w:t xml:space="preserve">veinticuatro de octubre de dos mil veinticinco, El Recurrente, </w:t>
      </w:r>
      <w:r w:rsidR="00262E61" w:rsidRPr="007D7911">
        <w:rPr>
          <w:rFonts w:ascii="Palatino Linotype" w:hAnsi="Palatino Linotype" w:cs="Arial"/>
          <w:sz w:val="24"/>
        </w:rPr>
        <w:t>presentó a través del Sistema de Acceso a la Información Mexiquense (</w:t>
      </w:r>
      <w:r w:rsidR="00262E61" w:rsidRPr="007D7911">
        <w:rPr>
          <w:rFonts w:ascii="Palatino Linotype" w:hAnsi="Palatino Linotype" w:cs="Arial"/>
          <w:b/>
          <w:sz w:val="24"/>
        </w:rPr>
        <w:t>SAIMEX)</w:t>
      </w:r>
      <w:r w:rsidR="00262E61" w:rsidRPr="007D7911">
        <w:rPr>
          <w:rFonts w:ascii="Palatino Linotype" w:hAnsi="Palatino Linotype" w:cs="Arial"/>
          <w:sz w:val="24"/>
        </w:rPr>
        <w:t xml:space="preserve"> ante </w:t>
      </w:r>
      <w:r w:rsidR="00262E61" w:rsidRPr="007D7911">
        <w:rPr>
          <w:rFonts w:ascii="Palatino Linotype" w:hAnsi="Palatino Linotype" w:cs="Arial"/>
          <w:b/>
          <w:sz w:val="24"/>
        </w:rPr>
        <w:t>El Sujeto Obligado</w:t>
      </w:r>
      <w:r w:rsidR="00262E61" w:rsidRPr="007D7911">
        <w:rPr>
          <w:rFonts w:ascii="Palatino Linotype" w:hAnsi="Palatino Linotype" w:cs="Arial"/>
          <w:sz w:val="24"/>
        </w:rPr>
        <w:t xml:space="preserve">, solicitud de acceso a la información pública, registrada bajo el número de expediente </w:t>
      </w:r>
      <w:r w:rsidR="003B0942" w:rsidRPr="007D7911">
        <w:rPr>
          <w:rFonts w:ascii="Palatino Linotype" w:hAnsi="Palatino Linotype" w:cs="Arial"/>
          <w:b/>
          <w:bCs/>
          <w:sz w:val="24"/>
        </w:rPr>
        <w:t xml:space="preserve">00139/ST/IP/2025, </w:t>
      </w:r>
      <w:r w:rsidR="003B0942" w:rsidRPr="007D7911">
        <w:rPr>
          <w:rFonts w:ascii="Palatino Linotype" w:hAnsi="Palatino Linotype" w:cs="Arial"/>
          <w:sz w:val="24"/>
        </w:rPr>
        <w:t>mediante la cual solicitó información en el tenor siguiente:</w:t>
      </w:r>
    </w:p>
    <w:p w14:paraId="155941A1" w14:textId="561F6AE6" w:rsidR="003B0942" w:rsidRPr="007D7911" w:rsidRDefault="003B0942" w:rsidP="003B0942">
      <w:pPr>
        <w:pStyle w:val="Citas"/>
        <w:rPr>
          <w:b/>
          <w:bCs/>
        </w:rPr>
      </w:pPr>
      <w:r w:rsidRPr="007D7911">
        <w:t xml:space="preserve">“La expresión documental de la </w:t>
      </w:r>
      <w:proofErr w:type="spellStart"/>
      <w:r w:rsidRPr="007D7911">
        <w:t>opiniokn</w:t>
      </w:r>
      <w:proofErr w:type="spellEnd"/>
      <w:r w:rsidRPr="007D7911">
        <w:t xml:space="preserve"> técnica jurídica del </w:t>
      </w:r>
      <w:proofErr w:type="gramStart"/>
      <w:r w:rsidRPr="007D7911">
        <w:t>c..</w:t>
      </w:r>
      <w:proofErr w:type="gramEnd"/>
      <w:r w:rsidRPr="007D7911">
        <w:t xml:space="preserve"> Secretario respecto a que los servidores </w:t>
      </w:r>
      <w:proofErr w:type="spellStart"/>
      <w:r w:rsidRPr="007D7911">
        <w:t>puvlicos</w:t>
      </w:r>
      <w:proofErr w:type="spellEnd"/>
      <w:r w:rsidRPr="007D7911">
        <w:t xml:space="preserve"> del sujeto obligado a su cargo no se presenten a trabajar a sus labores ni ejerza sus funciones por litigar asuntos en la capital </w:t>
      </w:r>
      <w:proofErr w:type="spellStart"/>
      <w:r w:rsidRPr="007D7911">
        <w:t>dle</w:t>
      </w:r>
      <w:proofErr w:type="spellEnd"/>
      <w:r w:rsidRPr="007D7911">
        <w:t xml:space="preserve"> estado de México, específicamente de </w:t>
      </w:r>
      <w:proofErr w:type="spellStart"/>
      <w:r w:rsidRPr="007D7911">
        <w:t>rigoberto</w:t>
      </w:r>
      <w:proofErr w:type="spellEnd"/>
      <w:r w:rsidRPr="007D7911">
        <w:t xml:space="preserve"> roldan </w:t>
      </w:r>
      <w:proofErr w:type="spellStart"/>
      <w:r w:rsidRPr="007D7911">
        <w:t>paez</w:t>
      </w:r>
      <w:proofErr w:type="spellEnd"/>
      <w:r w:rsidRPr="007D7911">
        <w:t xml:space="preserve">, </w:t>
      </w:r>
      <w:proofErr w:type="spellStart"/>
      <w:r w:rsidRPr="007D7911">
        <w:t>asi</w:t>
      </w:r>
      <w:proofErr w:type="spellEnd"/>
      <w:r w:rsidRPr="007D7911">
        <w:t xml:space="preserve"> como </w:t>
      </w:r>
      <w:proofErr w:type="spellStart"/>
      <w:r w:rsidRPr="007D7911">
        <w:t>losnprotocolos</w:t>
      </w:r>
      <w:proofErr w:type="spellEnd"/>
      <w:r w:rsidRPr="007D7911">
        <w:t xml:space="preserve">, acciones, programas, políticas, lineamientos </w:t>
      </w:r>
      <w:proofErr w:type="spellStart"/>
      <w:r w:rsidRPr="007D7911">
        <w:t>oncualquer</w:t>
      </w:r>
      <w:proofErr w:type="spellEnd"/>
      <w:r w:rsidRPr="007D7911">
        <w:t xml:space="preserve"> </w:t>
      </w:r>
      <w:proofErr w:type="spellStart"/>
      <w:r w:rsidRPr="007D7911">
        <w:t>prra</w:t>
      </w:r>
      <w:proofErr w:type="spellEnd"/>
      <w:r w:rsidRPr="007D7911">
        <w:t xml:space="preserve"> expresión documental probarte </w:t>
      </w:r>
      <w:proofErr w:type="spellStart"/>
      <w:r w:rsidRPr="007D7911">
        <w:lastRenderedPageBreak/>
        <w:t>dle</w:t>
      </w:r>
      <w:proofErr w:type="spellEnd"/>
      <w:r w:rsidRPr="007D7911">
        <w:t xml:space="preserve"> </w:t>
      </w:r>
      <w:proofErr w:type="spellStart"/>
      <w:r w:rsidRPr="007D7911">
        <w:t>organonk</w:t>
      </w:r>
      <w:proofErr w:type="spellEnd"/>
      <w:r w:rsidRPr="007D7911">
        <w:t xml:space="preserve"> terno de </w:t>
      </w:r>
      <w:proofErr w:type="spellStart"/>
      <w:r w:rsidRPr="007D7911">
        <w:t>controeqyivalentw</w:t>
      </w:r>
      <w:proofErr w:type="spellEnd"/>
      <w:r w:rsidRPr="007D7911">
        <w:t xml:space="preserve"> para prevenir </w:t>
      </w:r>
      <w:proofErr w:type="spellStart"/>
      <w:r w:rsidRPr="007D7911">
        <w:t>qje</w:t>
      </w:r>
      <w:proofErr w:type="spellEnd"/>
      <w:r w:rsidRPr="007D7911">
        <w:t xml:space="preserve"> los servidores </w:t>
      </w:r>
      <w:proofErr w:type="spellStart"/>
      <w:r w:rsidRPr="007D7911">
        <w:t>publucos</w:t>
      </w:r>
      <w:proofErr w:type="spellEnd"/>
      <w:r w:rsidRPr="007D7911">
        <w:t xml:space="preserve"> adscritos a la </w:t>
      </w:r>
      <w:proofErr w:type="spellStart"/>
      <w:r w:rsidRPr="007D7911">
        <w:t>secreyaria</w:t>
      </w:r>
      <w:proofErr w:type="spellEnd"/>
      <w:r w:rsidRPr="007D7911">
        <w:t xml:space="preserve"> se </w:t>
      </w:r>
      <w:proofErr w:type="spellStart"/>
      <w:r w:rsidRPr="007D7911">
        <w:t>prsnwntwn</w:t>
      </w:r>
      <w:proofErr w:type="spellEnd"/>
      <w:r w:rsidRPr="007D7911">
        <w:t xml:space="preserve"> a trabajar y no litiguen </w:t>
      </w:r>
      <w:proofErr w:type="spellStart"/>
      <w:r w:rsidRPr="007D7911">
        <w:t>asi</w:t>
      </w:r>
      <w:proofErr w:type="spellEnd"/>
      <w:r w:rsidRPr="007D7911">
        <w:t xml:space="preserve"> como </w:t>
      </w:r>
      <w:proofErr w:type="spellStart"/>
      <w:r w:rsidRPr="007D7911">
        <w:t>del.c</w:t>
      </w:r>
      <w:proofErr w:type="spellEnd"/>
      <w:r w:rsidRPr="007D7911">
        <w:t xml:space="preserve"> Secretario, </w:t>
      </w:r>
      <w:proofErr w:type="spellStart"/>
      <w:r w:rsidRPr="007D7911">
        <w:t>rigo.dice.que</w:t>
      </w:r>
      <w:proofErr w:type="spellEnd"/>
      <w:r w:rsidRPr="007D7911">
        <w:t xml:space="preserve"> supieron es amigo de </w:t>
      </w:r>
      <w:proofErr w:type="spellStart"/>
      <w:r w:rsidRPr="007D7911">
        <w:t>chuayfet.que</w:t>
      </w:r>
      <w:proofErr w:type="spellEnd"/>
      <w:r w:rsidRPr="007D7911">
        <w:t xml:space="preserve"> por eso no le hacen nada, </w:t>
      </w:r>
      <w:proofErr w:type="spellStart"/>
      <w:r w:rsidRPr="007D7911">
        <w:t>dane</w:t>
      </w:r>
      <w:proofErr w:type="spellEnd"/>
      <w:r w:rsidRPr="007D7911">
        <w:t xml:space="preserve"> que hoy fue a la ciudad d etílico y </w:t>
      </w:r>
      <w:proofErr w:type="spellStart"/>
      <w:r w:rsidRPr="007D7911">
        <w:t>metepwc</w:t>
      </w:r>
      <w:proofErr w:type="spellEnd"/>
      <w:r w:rsidRPr="007D7911">
        <w:t xml:space="preserve"> a litigar </w:t>
      </w:r>
      <w:proofErr w:type="spellStart"/>
      <w:r w:rsidRPr="007D7911">
        <w:t>jn</w:t>
      </w:r>
      <w:proofErr w:type="spellEnd"/>
      <w:r w:rsidRPr="007D7911">
        <w:t xml:space="preserve"> asunto, le descontaron </w:t>
      </w:r>
      <w:proofErr w:type="spellStart"/>
      <w:r w:rsidRPr="007D7911">
        <w:t>el.sueldo</w:t>
      </w:r>
      <w:proofErr w:type="spellEnd"/>
      <w:r w:rsidRPr="007D7911">
        <w:t xml:space="preserve"> quiero saber si </w:t>
      </w:r>
      <w:proofErr w:type="spellStart"/>
      <w:r w:rsidRPr="007D7911">
        <w:t>rigo</w:t>
      </w:r>
      <w:proofErr w:type="spellEnd"/>
      <w:r w:rsidRPr="007D7911">
        <w:t xml:space="preserve"> </w:t>
      </w:r>
      <w:proofErr w:type="spellStart"/>
      <w:r w:rsidRPr="007D7911">
        <w:t>el.quiem</w:t>
      </w:r>
      <w:proofErr w:type="spellEnd"/>
      <w:r w:rsidRPr="007D7911">
        <w:t xml:space="preserve"> se señala anteriormente se </w:t>
      </w:r>
      <w:proofErr w:type="spellStart"/>
      <w:r w:rsidRPr="007D7911">
        <w:t>prwsneto</w:t>
      </w:r>
      <w:proofErr w:type="spellEnd"/>
      <w:r w:rsidRPr="007D7911">
        <w:t xml:space="preserve"> este viernes. </w:t>
      </w:r>
      <w:proofErr w:type="spellStart"/>
      <w:r w:rsidRPr="007D7911">
        <w:t>Atrabajar</w:t>
      </w:r>
      <w:proofErr w:type="spellEnd"/>
      <w:r w:rsidRPr="007D7911">
        <w:t xml:space="preserve"> o en su caso </w:t>
      </w:r>
      <w:proofErr w:type="spellStart"/>
      <w:r w:rsidRPr="007D7911">
        <w:t>la.expresión</w:t>
      </w:r>
      <w:proofErr w:type="spellEnd"/>
      <w:r w:rsidRPr="007D7911">
        <w:t xml:space="preserve"> documental que acredite que el </w:t>
      </w:r>
      <w:proofErr w:type="spellStart"/>
      <w:r w:rsidRPr="007D7911">
        <w:t>dia</w:t>
      </w:r>
      <w:proofErr w:type="spellEnd"/>
      <w:r w:rsidRPr="007D7911">
        <w:t xml:space="preserve"> de hoy </w:t>
      </w:r>
      <w:proofErr w:type="spellStart"/>
      <w:r w:rsidRPr="007D7911">
        <w:t>reliazo</w:t>
      </w:r>
      <w:proofErr w:type="spellEnd"/>
      <w:r w:rsidRPr="007D7911">
        <w:t xml:space="preserve"> funciones, todo lo referente a </w:t>
      </w:r>
      <w:proofErr w:type="spellStart"/>
      <w:r w:rsidRPr="007D7911">
        <w:t>rigo</w:t>
      </w:r>
      <w:proofErr w:type="spellEnd"/>
      <w:r w:rsidRPr="007D7911">
        <w:t xml:space="preserve"> es del 24 de los corrientes, se sabe que es </w:t>
      </w:r>
      <w:proofErr w:type="spellStart"/>
      <w:r w:rsidRPr="007D7911">
        <w:t>peirista</w:t>
      </w:r>
      <w:proofErr w:type="spellEnd"/>
      <w:r w:rsidRPr="007D7911">
        <w:t xml:space="preserve"> y </w:t>
      </w:r>
      <w:proofErr w:type="spellStart"/>
      <w:r w:rsidRPr="007D7911">
        <w:t>quen</w:t>
      </w:r>
      <w:proofErr w:type="spellEnd"/>
      <w:r w:rsidRPr="007D7911">
        <w:t xml:space="preserve"> dice que no le hacen nada porque dice que fue contraloría de Atlautla” </w:t>
      </w:r>
      <w:r w:rsidRPr="007D7911">
        <w:rPr>
          <w:b/>
          <w:bCs/>
        </w:rPr>
        <w:t>(Sic)</w:t>
      </w:r>
    </w:p>
    <w:p w14:paraId="73DDF68A" w14:textId="6EBDF856" w:rsidR="00F4623D" w:rsidRPr="007D7911"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7D7911">
        <w:rPr>
          <w:rFonts w:ascii="Palatino Linotype" w:eastAsia="Times New Roman" w:hAnsi="Palatino Linotype" w:cs="Times New Roman"/>
          <w:b/>
          <w:sz w:val="24"/>
          <w:szCs w:val="24"/>
          <w:lang w:eastAsia="es-ES"/>
        </w:rPr>
        <w:t>Modalidad de entrega:</w:t>
      </w:r>
      <w:r w:rsidRPr="007D7911">
        <w:rPr>
          <w:rFonts w:ascii="Palatino Linotype" w:eastAsia="Times New Roman" w:hAnsi="Palatino Linotype" w:cs="Times New Roman"/>
          <w:sz w:val="24"/>
          <w:szCs w:val="24"/>
          <w:lang w:eastAsia="es-ES"/>
        </w:rPr>
        <w:t xml:space="preserve"> </w:t>
      </w:r>
      <w:r w:rsidR="0018726A" w:rsidRPr="007D7911">
        <w:rPr>
          <w:rFonts w:ascii="Palatino Linotype" w:eastAsia="Times New Roman" w:hAnsi="Palatino Linotype" w:cs="Times New Roman"/>
          <w:sz w:val="24"/>
          <w:szCs w:val="24"/>
          <w:lang w:eastAsia="es-ES"/>
        </w:rPr>
        <w:t xml:space="preserve">A </w:t>
      </w:r>
      <w:r w:rsidR="00F4623D" w:rsidRPr="007D7911">
        <w:rPr>
          <w:rFonts w:ascii="Palatino Linotype" w:eastAsia="Times New Roman" w:hAnsi="Palatino Linotype" w:cs="Times New Roman"/>
          <w:sz w:val="24"/>
          <w:szCs w:val="24"/>
          <w:lang w:eastAsia="es-ES"/>
        </w:rPr>
        <w:t>través del SAIMEX</w:t>
      </w:r>
      <w:r w:rsidR="00EE3214" w:rsidRPr="007D7911">
        <w:rPr>
          <w:rFonts w:ascii="Palatino Linotype" w:eastAsia="Times New Roman" w:hAnsi="Palatino Linotype" w:cs="Times New Roman"/>
          <w:sz w:val="24"/>
          <w:szCs w:val="24"/>
          <w:lang w:eastAsia="es-ES"/>
        </w:rPr>
        <w:t xml:space="preserve"> </w:t>
      </w:r>
    </w:p>
    <w:p w14:paraId="45B4D0EB" w14:textId="77777777" w:rsidR="00EE3214" w:rsidRPr="007D7911" w:rsidRDefault="00EE3214" w:rsidP="00F4623D">
      <w:pPr>
        <w:spacing w:before="240" w:line="360" w:lineRule="auto"/>
        <w:ind w:right="850"/>
        <w:jc w:val="both"/>
        <w:rPr>
          <w:rFonts w:ascii="Palatino Linotype" w:eastAsia="Times New Roman" w:hAnsi="Palatino Linotype" w:cs="Times New Roman"/>
          <w:sz w:val="24"/>
          <w:szCs w:val="24"/>
          <w:lang w:eastAsia="es-ES"/>
        </w:rPr>
      </w:pPr>
    </w:p>
    <w:p w14:paraId="1B7C3267" w14:textId="327B8B6B" w:rsidR="006168E4" w:rsidRPr="007D7911" w:rsidRDefault="006323CA" w:rsidP="00844569">
      <w:pPr>
        <w:spacing w:before="240" w:line="360" w:lineRule="auto"/>
        <w:jc w:val="both"/>
        <w:rPr>
          <w:rFonts w:ascii="Palatino Linotype" w:hAnsi="Palatino Linotype" w:cs="Arial"/>
          <w:b/>
          <w:sz w:val="28"/>
        </w:rPr>
      </w:pPr>
      <w:r w:rsidRPr="007D7911">
        <w:rPr>
          <w:rFonts w:ascii="Palatino Linotype" w:hAnsi="Palatino Linotype" w:cs="Arial"/>
          <w:b/>
          <w:sz w:val="28"/>
        </w:rPr>
        <w:t>SEGUNDO</w:t>
      </w:r>
      <w:r w:rsidR="006168E4" w:rsidRPr="007D7911">
        <w:rPr>
          <w:rFonts w:ascii="Palatino Linotype" w:hAnsi="Palatino Linotype" w:cs="Arial"/>
          <w:b/>
          <w:sz w:val="28"/>
        </w:rPr>
        <w:t xml:space="preserve">. </w:t>
      </w:r>
      <w:r w:rsidR="006168E4" w:rsidRPr="007D7911">
        <w:rPr>
          <w:rFonts w:ascii="Palatino Linotype" w:hAnsi="Palatino Linotype" w:cs="Arial"/>
          <w:b/>
          <w:sz w:val="28"/>
          <w:szCs w:val="20"/>
        </w:rPr>
        <w:t>De la respuesta del Sujeto Obligado.</w:t>
      </w:r>
    </w:p>
    <w:p w14:paraId="695B030C" w14:textId="5779D8C2" w:rsidR="003B0942" w:rsidRPr="007D7911" w:rsidRDefault="006168E4" w:rsidP="00045379">
      <w:pPr>
        <w:spacing w:before="240" w:line="360" w:lineRule="auto"/>
        <w:jc w:val="both"/>
        <w:rPr>
          <w:rFonts w:ascii="Palatino Linotype" w:hAnsi="Palatino Linotype" w:cs="Arial"/>
          <w:sz w:val="24"/>
          <w:szCs w:val="24"/>
        </w:rPr>
      </w:pPr>
      <w:r w:rsidRPr="007D7911">
        <w:rPr>
          <w:rFonts w:ascii="Palatino Linotype" w:hAnsi="Palatino Linotype" w:cs="Arial"/>
          <w:sz w:val="24"/>
          <w:szCs w:val="24"/>
        </w:rPr>
        <w:t xml:space="preserve">En el expediente electrónico </w:t>
      </w:r>
      <w:r w:rsidRPr="007D7911">
        <w:rPr>
          <w:rFonts w:ascii="Palatino Linotype" w:hAnsi="Palatino Linotype" w:cs="Arial"/>
          <w:b/>
          <w:sz w:val="24"/>
          <w:szCs w:val="24"/>
        </w:rPr>
        <w:t>SAIMEX</w:t>
      </w:r>
      <w:r w:rsidRPr="007D7911">
        <w:rPr>
          <w:rFonts w:ascii="Palatino Linotype" w:hAnsi="Palatino Linotype" w:cs="Arial"/>
          <w:sz w:val="24"/>
          <w:szCs w:val="24"/>
        </w:rPr>
        <w:t>, se aprecia que el</w:t>
      </w:r>
      <w:r w:rsidR="00D82B97" w:rsidRPr="007D7911">
        <w:rPr>
          <w:rFonts w:ascii="Palatino Linotype" w:hAnsi="Palatino Linotype" w:cs="Arial"/>
          <w:sz w:val="24"/>
          <w:szCs w:val="24"/>
        </w:rPr>
        <w:t xml:space="preserve"> </w:t>
      </w:r>
      <w:r w:rsidR="003B0942" w:rsidRPr="007D7911">
        <w:rPr>
          <w:rFonts w:ascii="Palatino Linotype" w:hAnsi="Palatino Linotype" w:cs="Arial"/>
          <w:b/>
          <w:bCs/>
          <w:sz w:val="24"/>
          <w:szCs w:val="24"/>
        </w:rPr>
        <w:t xml:space="preserve">once de noviembre de dos mil veinticinco, El Sujeto Obligado </w:t>
      </w:r>
      <w:r w:rsidR="003B0942" w:rsidRPr="007D7911">
        <w:rPr>
          <w:rFonts w:ascii="Palatino Linotype" w:hAnsi="Palatino Linotype" w:cs="Arial"/>
          <w:sz w:val="24"/>
          <w:szCs w:val="24"/>
        </w:rPr>
        <w:t xml:space="preserve">dio respuesta a la solicitud de información número </w:t>
      </w:r>
      <w:r w:rsidR="003B0942" w:rsidRPr="007D7911">
        <w:rPr>
          <w:rFonts w:ascii="Palatino Linotype" w:hAnsi="Palatino Linotype" w:cs="Arial"/>
          <w:b/>
          <w:bCs/>
          <w:sz w:val="24"/>
          <w:szCs w:val="24"/>
        </w:rPr>
        <w:t xml:space="preserve">00139/ST/IP/2025, </w:t>
      </w:r>
      <w:r w:rsidR="003B0942" w:rsidRPr="007D7911">
        <w:rPr>
          <w:rFonts w:ascii="Palatino Linotype" w:hAnsi="Palatino Linotype" w:cs="Arial"/>
          <w:sz w:val="24"/>
          <w:szCs w:val="24"/>
        </w:rPr>
        <w:t>resulta de nuestro interés lo siguiente:</w:t>
      </w:r>
    </w:p>
    <w:p w14:paraId="7FF0ECE7" w14:textId="7B34E0B9" w:rsidR="003B0942" w:rsidRPr="007D7911" w:rsidRDefault="003B0942" w:rsidP="003B0942">
      <w:pPr>
        <w:pStyle w:val="Citas"/>
        <w:rPr>
          <w:rStyle w:val="Refdenotaalpie"/>
          <w:vertAlign w:val="baseline"/>
        </w:rPr>
      </w:pPr>
      <w:r w:rsidRPr="007D7911">
        <w:t>“</w:t>
      </w:r>
      <w:r w:rsidRPr="007D7911">
        <w:rPr>
          <w:rStyle w:val="Refdenotaalpie"/>
          <w:vertAlign w:val="baselin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8D343B" w14:textId="66E00714" w:rsidR="003B0942" w:rsidRPr="007D7911" w:rsidRDefault="003B0942" w:rsidP="003B0942">
      <w:pPr>
        <w:pStyle w:val="Citas"/>
        <w:rPr>
          <w:rStyle w:val="Refdenotaalpie"/>
          <w:b/>
          <w:bCs/>
          <w:vertAlign w:val="baseline"/>
          <w:lang w:val="en-US"/>
        </w:rPr>
      </w:pPr>
      <w:r w:rsidRPr="007D7911">
        <w:rPr>
          <w:rStyle w:val="Refdenotaalpie"/>
          <w:vertAlign w:val="baseline"/>
          <w:lang w:val="en-US"/>
        </w:rPr>
        <w:t xml:space="preserve">Con base </w:t>
      </w:r>
      <w:proofErr w:type="spellStart"/>
      <w:r w:rsidRPr="007D7911">
        <w:rPr>
          <w:rStyle w:val="Refdenotaalpie"/>
          <w:vertAlign w:val="baseline"/>
          <w:lang w:val="en-US"/>
        </w:rPr>
        <w:t>en</w:t>
      </w:r>
      <w:proofErr w:type="spellEnd"/>
      <w:r w:rsidRPr="007D7911">
        <w:rPr>
          <w:rStyle w:val="Refdenotaalpie"/>
          <w:vertAlign w:val="baseline"/>
          <w:lang w:val="en-US"/>
        </w:rPr>
        <w:t xml:space="preserve"> el </w:t>
      </w:r>
      <w:proofErr w:type="spellStart"/>
      <w:r w:rsidRPr="007D7911">
        <w:rPr>
          <w:rStyle w:val="Refdenotaalpie"/>
          <w:vertAlign w:val="baseline"/>
          <w:lang w:val="en-US"/>
        </w:rPr>
        <w:t>Reglamento</w:t>
      </w:r>
      <w:proofErr w:type="spellEnd"/>
      <w:r w:rsidRPr="007D7911">
        <w:rPr>
          <w:rStyle w:val="Refdenotaalpie"/>
          <w:vertAlign w:val="baseline"/>
          <w:lang w:val="en-US"/>
        </w:rPr>
        <w:t xml:space="preserve"> Interior y el Manual General de </w:t>
      </w:r>
      <w:proofErr w:type="spellStart"/>
      <w:r w:rsidRPr="007D7911">
        <w:rPr>
          <w:rStyle w:val="Refdenotaalpie"/>
          <w:vertAlign w:val="baseline"/>
          <w:lang w:val="en-US"/>
        </w:rPr>
        <w:t>Organización</w:t>
      </w:r>
      <w:proofErr w:type="spellEnd"/>
      <w:r w:rsidRPr="007D7911">
        <w:rPr>
          <w:rStyle w:val="Refdenotaalpie"/>
          <w:vertAlign w:val="baseline"/>
          <w:lang w:val="en-US"/>
        </w:rPr>
        <w:t xml:space="preserve"> ambos de </w:t>
      </w:r>
      <w:proofErr w:type="spellStart"/>
      <w:r w:rsidRPr="007D7911">
        <w:rPr>
          <w:rStyle w:val="Refdenotaalpie"/>
          <w:vertAlign w:val="baseline"/>
          <w:lang w:val="en-US"/>
        </w:rPr>
        <w:t>esta</w:t>
      </w:r>
      <w:proofErr w:type="spellEnd"/>
      <w:r w:rsidRPr="007D7911">
        <w:rPr>
          <w:rStyle w:val="Refdenotaalpie"/>
          <w:vertAlign w:val="baseline"/>
          <w:lang w:val="en-US"/>
        </w:rPr>
        <w:t xml:space="preserve"> </w:t>
      </w:r>
      <w:proofErr w:type="spellStart"/>
      <w:r w:rsidRPr="007D7911">
        <w:rPr>
          <w:rStyle w:val="Refdenotaalpie"/>
          <w:vertAlign w:val="baseline"/>
          <w:lang w:val="en-US"/>
        </w:rPr>
        <w:t>Secretaría</w:t>
      </w:r>
      <w:proofErr w:type="spellEnd"/>
      <w:r w:rsidRPr="007D7911">
        <w:rPr>
          <w:rStyle w:val="Refdenotaalpie"/>
          <w:vertAlign w:val="baseline"/>
          <w:lang w:val="en-US"/>
        </w:rPr>
        <w:t xml:space="preserve"> del </w:t>
      </w:r>
      <w:proofErr w:type="spellStart"/>
      <w:r w:rsidRPr="007D7911">
        <w:rPr>
          <w:rStyle w:val="Refdenotaalpie"/>
          <w:vertAlign w:val="baseline"/>
          <w:lang w:val="en-US"/>
        </w:rPr>
        <w:t>Trabajo</w:t>
      </w:r>
      <w:proofErr w:type="spellEnd"/>
      <w:r w:rsidRPr="007D7911">
        <w:rPr>
          <w:rStyle w:val="Refdenotaalpie"/>
          <w:vertAlign w:val="baseline"/>
          <w:lang w:val="en-US"/>
        </w:rPr>
        <w:t xml:space="preserve">, </w:t>
      </w:r>
      <w:proofErr w:type="spellStart"/>
      <w:r w:rsidRPr="007D7911">
        <w:rPr>
          <w:rStyle w:val="Refdenotaalpie"/>
          <w:vertAlign w:val="baseline"/>
          <w:lang w:val="en-US"/>
        </w:rPr>
        <w:t>correspondió</w:t>
      </w:r>
      <w:proofErr w:type="spellEnd"/>
      <w:r w:rsidRPr="007D7911">
        <w:rPr>
          <w:rStyle w:val="Refdenotaalpie"/>
          <w:vertAlign w:val="baseline"/>
          <w:lang w:val="en-US"/>
        </w:rPr>
        <w:t xml:space="preserve"> a la </w:t>
      </w:r>
      <w:proofErr w:type="spellStart"/>
      <w:r w:rsidRPr="007D7911">
        <w:rPr>
          <w:rStyle w:val="Refdenotaalpie"/>
          <w:vertAlign w:val="baseline"/>
          <w:lang w:val="en-US"/>
        </w:rPr>
        <w:t>Procuraduría</w:t>
      </w:r>
      <w:proofErr w:type="spellEnd"/>
      <w:r w:rsidRPr="007D7911">
        <w:rPr>
          <w:rStyle w:val="Refdenotaalpie"/>
          <w:vertAlign w:val="baseline"/>
          <w:lang w:val="en-US"/>
        </w:rPr>
        <w:t xml:space="preserve"> de la </w:t>
      </w:r>
      <w:proofErr w:type="spellStart"/>
      <w:r w:rsidRPr="007D7911">
        <w:rPr>
          <w:rStyle w:val="Refdenotaalpie"/>
          <w:vertAlign w:val="baseline"/>
          <w:lang w:val="en-US"/>
        </w:rPr>
        <w:t>Defensa</w:t>
      </w:r>
      <w:proofErr w:type="spellEnd"/>
      <w:r w:rsidRPr="007D7911">
        <w:rPr>
          <w:rStyle w:val="Refdenotaalpie"/>
          <w:vertAlign w:val="baseline"/>
          <w:lang w:val="en-US"/>
        </w:rPr>
        <w:t xml:space="preserve"> del </w:t>
      </w:r>
      <w:proofErr w:type="spellStart"/>
      <w:r w:rsidRPr="007D7911">
        <w:rPr>
          <w:rStyle w:val="Refdenotaalpie"/>
          <w:vertAlign w:val="baseline"/>
          <w:lang w:val="en-US"/>
        </w:rPr>
        <w:t>Trabajo</w:t>
      </w:r>
      <w:proofErr w:type="spellEnd"/>
      <w:r w:rsidRPr="007D7911">
        <w:rPr>
          <w:rStyle w:val="Refdenotaalpie"/>
          <w:vertAlign w:val="baseline"/>
          <w:lang w:val="en-US"/>
        </w:rPr>
        <w:t xml:space="preserve"> de </w:t>
      </w:r>
      <w:proofErr w:type="spellStart"/>
      <w:r w:rsidRPr="007D7911">
        <w:rPr>
          <w:rStyle w:val="Refdenotaalpie"/>
          <w:vertAlign w:val="baseline"/>
          <w:lang w:val="en-US"/>
        </w:rPr>
        <w:t>esta</w:t>
      </w:r>
      <w:proofErr w:type="spellEnd"/>
      <w:r w:rsidRPr="007D7911">
        <w:rPr>
          <w:rStyle w:val="Refdenotaalpie"/>
          <w:vertAlign w:val="baseline"/>
          <w:lang w:val="en-US"/>
        </w:rPr>
        <w:t xml:space="preserve"> </w:t>
      </w:r>
      <w:proofErr w:type="spellStart"/>
      <w:r w:rsidRPr="007D7911">
        <w:rPr>
          <w:rStyle w:val="Refdenotaalpie"/>
          <w:vertAlign w:val="baseline"/>
          <w:lang w:val="en-US"/>
        </w:rPr>
        <w:t>Dependencia</w:t>
      </w:r>
      <w:proofErr w:type="spellEnd"/>
      <w:r w:rsidRPr="007D7911">
        <w:rPr>
          <w:rStyle w:val="Refdenotaalpie"/>
          <w:vertAlign w:val="baseline"/>
          <w:lang w:val="en-US"/>
        </w:rPr>
        <w:t xml:space="preserve">, </w:t>
      </w:r>
      <w:proofErr w:type="spellStart"/>
      <w:r w:rsidRPr="007D7911">
        <w:rPr>
          <w:rStyle w:val="Refdenotaalpie"/>
          <w:vertAlign w:val="baseline"/>
          <w:lang w:val="en-US"/>
        </w:rPr>
        <w:t>atender</w:t>
      </w:r>
      <w:proofErr w:type="spellEnd"/>
      <w:r w:rsidRPr="007D7911">
        <w:rPr>
          <w:rStyle w:val="Refdenotaalpie"/>
          <w:vertAlign w:val="baseline"/>
          <w:lang w:val="en-US"/>
        </w:rPr>
        <w:t xml:space="preserve"> </w:t>
      </w:r>
      <w:proofErr w:type="spellStart"/>
      <w:r w:rsidRPr="007D7911">
        <w:rPr>
          <w:rStyle w:val="Refdenotaalpie"/>
          <w:vertAlign w:val="baseline"/>
          <w:lang w:val="en-US"/>
        </w:rPr>
        <w:t>su</w:t>
      </w:r>
      <w:proofErr w:type="spellEnd"/>
      <w:r w:rsidRPr="007D7911">
        <w:rPr>
          <w:rStyle w:val="Refdenotaalpie"/>
          <w:vertAlign w:val="baseline"/>
          <w:lang w:val="en-US"/>
        </w:rPr>
        <w:t xml:space="preserve"> </w:t>
      </w:r>
      <w:proofErr w:type="spellStart"/>
      <w:r w:rsidRPr="007D7911">
        <w:rPr>
          <w:rStyle w:val="Refdenotaalpie"/>
          <w:vertAlign w:val="baseline"/>
          <w:lang w:val="en-US"/>
        </w:rPr>
        <w:t>solicitud</w:t>
      </w:r>
      <w:proofErr w:type="spellEnd"/>
      <w:r w:rsidRPr="007D7911">
        <w:rPr>
          <w:rStyle w:val="Refdenotaalpie"/>
          <w:vertAlign w:val="baseline"/>
          <w:lang w:val="en-US"/>
        </w:rPr>
        <w:t xml:space="preserve">; </w:t>
      </w:r>
      <w:proofErr w:type="spellStart"/>
      <w:r w:rsidRPr="007D7911">
        <w:rPr>
          <w:rStyle w:val="Refdenotaalpie"/>
          <w:vertAlign w:val="baseline"/>
          <w:lang w:val="en-US"/>
        </w:rPr>
        <w:t>por</w:t>
      </w:r>
      <w:proofErr w:type="spellEnd"/>
      <w:r w:rsidRPr="007D7911">
        <w:rPr>
          <w:rStyle w:val="Refdenotaalpie"/>
          <w:vertAlign w:val="baseline"/>
          <w:lang w:val="en-US"/>
        </w:rPr>
        <w:t xml:space="preserve"> lo que, </w:t>
      </w:r>
      <w:proofErr w:type="spellStart"/>
      <w:r w:rsidRPr="007D7911">
        <w:rPr>
          <w:rStyle w:val="Refdenotaalpie"/>
          <w:vertAlign w:val="baseline"/>
          <w:lang w:val="en-US"/>
        </w:rPr>
        <w:t>adjunto</w:t>
      </w:r>
      <w:proofErr w:type="spellEnd"/>
      <w:r w:rsidRPr="007D7911">
        <w:rPr>
          <w:rStyle w:val="Refdenotaalpie"/>
          <w:vertAlign w:val="baseline"/>
          <w:lang w:val="en-US"/>
        </w:rPr>
        <w:t xml:space="preserve"> </w:t>
      </w:r>
      <w:proofErr w:type="spellStart"/>
      <w:r w:rsidRPr="007D7911">
        <w:rPr>
          <w:rStyle w:val="Refdenotaalpie"/>
          <w:vertAlign w:val="baseline"/>
          <w:lang w:val="en-US"/>
        </w:rPr>
        <w:t>en</w:t>
      </w:r>
      <w:proofErr w:type="spellEnd"/>
      <w:r w:rsidRPr="007D7911">
        <w:rPr>
          <w:rStyle w:val="Refdenotaalpie"/>
          <w:vertAlign w:val="baseline"/>
          <w:lang w:val="en-US"/>
        </w:rPr>
        <w:t xml:space="preserve"> </w:t>
      </w:r>
      <w:proofErr w:type="spellStart"/>
      <w:r w:rsidRPr="007D7911">
        <w:rPr>
          <w:rStyle w:val="Refdenotaalpie"/>
          <w:vertAlign w:val="baseline"/>
          <w:lang w:val="en-US"/>
        </w:rPr>
        <w:t>archivo</w:t>
      </w:r>
      <w:proofErr w:type="spellEnd"/>
      <w:r w:rsidRPr="007D7911">
        <w:rPr>
          <w:rStyle w:val="Refdenotaalpie"/>
          <w:vertAlign w:val="baseline"/>
          <w:lang w:val="en-US"/>
        </w:rPr>
        <w:t xml:space="preserve"> PDF </w:t>
      </w:r>
      <w:proofErr w:type="spellStart"/>
      <w:r w:rsidRPr="007D7911">
        <w:rPr>
          <w:rStyle w:val="Refdenotaalpie"/>
          <w:vertAlign w:val="baseline"/>
          <w:lang w:val="en-US"/>
        </w:rPr>
        <w:t>copia</w:t>
      </w:r>
      <w:proofErr w:type="spellEnd"/>
      <w:r w:rsidRPr="007D7911">
        <w:rPr>
          <w:rStyle w:val="Refdenotaalpie"/>
          <w:vertAlign w:val="baseline"/>
          <w:lang w:val="en-US"/>
        </w:rPr>
        <w:t xml:space="preserve"> </w:t>
      </w:r>
      <w:r w:rsidRPr="007D7911">
        <w:rPr>
          <w:rStyle w:val="Refdenotaalpie"/>
          <w:vertAlign w:val="baseline"/>
          <w:lang w:val="en-US"/>
        </w:rPr>
        <w:lastRenderedPageBreak/>
        <w:t xml:space="preserve">del </w:t>
      </w:r>
      <w:proofErr w:type="spellStart"/>
      <w:r w:rsidRPr="007D7911">
        <w:rPr>
          <w:rStyle w:val="Refdenotaalpie"/>
          <w:vertAlign w:val="baseline"/>
          <w:lang w:val="en-US"/>
        </w:rPr>
        <w:t>oficio</w:t>
      </w:r>
      <w:proofErr w:type="spellEnd"/>
      <w:r w:rsidRPr="007D7911">
        <w:rPr>
          <w:rStyle w:val="Refdenotaalpie"/>
          <w:vertAlign w:val="baseline"/>
          <w:lang w:val="en-US"/>
        </w:rPr>
        <w:t xml:space="preserve"> de </w:t>
      </w:r>
      <w:proofErr w:type="spellStart"/>
      <w:r w:rsidRPr="007D7911">
        <w:rPr>
          <w:rStyle w:val="Refdenotaalpie"/>
          <w:vertAlign w:val="baseline"/>
          <w:lang w:val="en-US"/>
        </w:rPr>
        <w:t>respuesta</w:t>
      </w:r>
      <w:proofErr w:type="spellEnd"/>
      <w:r w:rsidRPr="007D7911">
        <w:rPr>
          <w:rStyle w:val="Refdenotaalpie"/>
          <w:vertAlign w:val="baseline"/>
          <w:lang w:val="en-US"/>
        </w:rPr>
        <w:t xml:space="preserve"> e </w:t>
      </w:r>
      <w:proofErr w:type="spellStart"/>
      <w:r w:rsidRPr="007D7911">
        <w:rPr>
          <w:rStyle w:val="Refdenotaalpie"/>
          <w:vertAlign w:val="baseline"/>
          <w:lang w:val="en-US"/>
        </w:rPr>
        <w:t>información</w:t>
      </w:r>
      <w:proofErr w:type="spellEnd"/>
      <w:r w:rsidRPr="007D7911">
        <w:rPr>
          <w:rStyle w:val="Refdenotaalpie"/>
          <w:vertAlign w:val="baseline"/>
          <w:lang w:val="en-US"/>
        </w:rPr>
        <w:t xml:space="preserve"> </w:t>
      </w:r>
      <w:proofErr w:type="spellStart"/>
      <w:r w:rsidRPr="007D7911">
        <w:rPr>
          <w:rStyle w:val="Refdenotaalpie"/>
          <w:vertAlign w:val="baseline"/>
          <w:lang w:val="en-US"/>
        </w:rPr>
        <w:t>proporcionada</w:t>
      </w:r>
      <w:proofErr w:type="spellEnd"/>
      <w:r w:rsidRPr="007D7911">
        <w:rPr>
          <w:rStyle w:val="Refdenotaalpie"/>
          <w:vertAlign w:val="baseline"/>
          <w:lang w:val="en-US"/>
        </w:rPr>
        <w:t xml:space="preserve"> </w:t>
      </w:r>
      <w:proofErr w:type="spellStart"/>
      <w:r w:rsidRPr="007D7911">
        <w:rPr>
          <w:rStyle w:val="Refdenotaalpie"/>
          <w:vertAlign w:val="baseline"/>
          <w:lang w:val="en-US"/>
        </w:rPr>
        <w:t>por</w:t>
      </w:r>
      <w:proofErr w:type="spellEnd"/>
      <w:r w:rsidRPr="007D7911">
        <w:rPr>
          <w:rStyle w:val="Refdenotaalpie"/>
          <w:vertAlign w:val="baseline"/>
          <w:lang w:val="en-US"/>
        </w:rPr>
        <w:t xml:space="preserve"> el personal </w:t>
      </w:r>
      <w:proofErr w:type="spellStart"/>
      <w:r w:rsidRPr="007D7911">
        <w:rPr>
          <w:rStyle w:val="Refdenotaalpie"/>
          <w:vertAlign w:val="baseline"/>
          <w:lang w:val="en-US"/>
        </w:rPr>
        <w:t>habilitado</w:t>
      </w:r>
      <w:proofErr w:type="spellEnd"/>
      <w:r w:rsidRPr="007D7911">
        <w:rPr>
          <w:rStyle w:val="Refdenotaalpie"/>
          <w:vertAlign w:val="baseline"/>
          <w:lang w:val="en-US"/>
        </w:rPr>
        <w:t xml:space="preserve"> de la </w:t>
      </w:r>
      <w:proofErr w:type="spellStart"/>
      <w:r w:rsidRPr="007D7911">
        <w:rPr>
          <w:rStyle w:val="Refdenotaalpie"/>
          <w:vertAlign w:val="baseline"/>
          <w:lang w:val="en-US"/>
        </w:rPr>
        <w:t>unidad</w:t>
      </w:r>
      <w:proofErr w:type="spellEnd"/>
      <w:r w:rsidRPr="007D7911">
        <w:rPr>
          <w:rStyle w:val="Refdenotaalpie"/>
          <w:vertAlign w:val="baseline"/>
          <w:lang w:val="en-US"/>
        </w:rPr>
        <w:t xml:space="preserve"> </w:t>
      </w:r>
      <w:proofErr w:type="spellStart"/>
      <w:r w:rsidRPr="007D7911">
        <w:rPr>
          <w:rStyle w:val="Refdenotaalpie"/>
          <w:vertAlign w:val="baseline"/>
          <w:lang w:val="en-US"/>
        </w:rPr>
        <w:t>administrativa</w:t>
      </w:r>
      <w:proofErr w:type="spellEnd"/>
      <w:r w:rsidRPr="007D7911">
        <w:rPr>
          <w:rStyle w:val="Refdenotaalpie"/>
          <w:vertAlign w:val="baseline"/>
          <w:lang w:val="en-US"/>
        </w:rPr>
        <w:t xml:space="preserve"> antes </w:t>
      </w:r>
      <w:proofErr w:type="spellStart"/>
      <w:r w:rsidRPr="007D7911">
        <w:rPr>
          <w:rStyle w:val="Refdenotaalpie"/>
          <w:vertAlign w:val="baseline"/>
          <w:lang w:val="en-US"/>
        </w:rPr>
        <w:t>mencionada</w:t>
      </w:r>
      <w:proofErr w:type="spellEnd"/>
      <w:r w:rsidRPr="007D7911">
        <w:rPr>
          <w:lang w:val="en-US"/>
        </w:rPr>
        <w:t xml:space="preserve">” </w:t>
      </w:r>
      <w:r w:rsidRPr="007D7911">
        <w:rPr>
          <w:b/>
          <w:bCs/>
          <w:lang w:val="en-US"/>
        </w:rPr>
        <w:t>(Sic)</w:t>
      </w:r>
    </w:p>
    <w:p w14:paraId="5B815B1F" w14:textId="7A9367A8" w:rsidR="00B60699" w:rsidRPr="007D7911" w:rsidRDefault="00B60699" w:rsidP="00B60699">
      <w:pPr>
        <w:spacing w:before="240" w:line="360" w:lineRule="auto"/>
        <w:jc w:val="both"/>
        <w:rPr>
          <w:rFonts w:ascii="Palatino Linotype" w:hAnsi="Palatino Linotype" w:cs="Arial"/>
          <w:sz w:val="24"/>
          <w:szCs w:val="24"/>
        </w:rPr>
      </w:pPr>
      <w:r w:rsidRPr="007D7911">
        <w:rPr>
          <w:rFonts w:ascii="Palatino Linotype" w:hAnsi="Palatino Linotype" w:cs="Arial"/>
          <w:sz w:val="24"/>
          <w:szCs w:val="24"/>
        </w:rPr>
        <w:t xml:space="preserve">De manera complementaria, </w:t>
      </w:r>
      <w:r w:rsidRPr="007D7911">
        <w:rPr>
          <w:rFonts w:ascii="Palatino Linotype" w:hAnsi="Palatino Linotype" w:cs="Arial"/>
          <w:b/>
          <w:bCs/>
          <w:sz w:val="24"/>
          <w:szCs w:val="24"/>
        </w:rPr>
        <w:t xml:space="preserve">El Sujeto Obligado </w:t>
      </w:r>
      <w:r w:rsidRPr="007D7911">
        <w:rPr>
          <w:rFonts w:ascii="Palatino Linotype" w:hAnsi="Palatino Linotype" w:cs="Arial"/>
          <w:sz w:val="24"/>
          <w:szCs w:val="24"/>
        </w:rPr>
        <w:t>adjuntó</w:t>
      </w:r>
      <w:r w:rsidR="00D82B97" w:rsidRPr="007D7911">
        <w:rPr>
          <w:rFonts w:ascii="Palatino Linotype" w:hAnsi="Palatino Linotype" w:cs="Arial"/>
          <w:sz w:val="24"/>
          <w:szCs w:val="24"/>
        </w:rPr>
        <w:t xml:space="preserve"> el documento electrónico </w:t>
      </w:r>
      <w:r w:rsidR="00D82B97" w:rsidRPr="007D7911">
        <w:rPr>
          <w:rFonts w:ascii="Palatino Linotype" w:hAnsi="Palatino Linotype" w:cs="Arial"/>
          <w:b/>
          <w:bCs/>
          <w:sz w:val="24"/>
          <w:szCs w:val="24"/>
        </w:rPr>
        <w:t>“</w:t>
      </w:r>
      <w:proofErr w:type="spellStart"/>
      <w:r w:rsidR="003B0942" w:rsidRPr="007D7911">
        <w:rPr>
          <w:rFonts w:ascii="Palatino Linotype" w:hAnsi="Palatino Linotype" w:cs="Arial"/>
          <w:b/>
          <w:bCs/>
          <w:sz w:val="24"/>
          <w:szCs w:val="24"/>
        </w:rPr>
        <w:t>Resp</w:t>
      </w:r>
      <w:proofErr w:type="spellEnd"/>
      <w:r w:rsidR="003B0942" w:rsidRPr="007D7911">
        <w:rPr>
          <w:rFonts w:ascii="Palatino Linotype" w:hAnsi="Palatino Linotype" w:cs="Arial"/>
          <w:b/>
          <w:bCs/>
          <w:sz w:val="24"/>
          <w:szCs w:val="24"/>
        </w:rPr>
        <w:t xml:space="preserve">. 00139yOfic.SPH.pdf”, </w:t>
      </w:r>
      <w:r w:rsidR="00D82B97" w:rsidRPr="007D7911">
        <w:rPr>
          <w:rFonts w:ascii="Palatino Linotype" w:hAnsi="Palatino Linotype" w:cs="Arial"/>
          <w:sz w:val="24"/>
          <w:szCs w:val="24"/>
        </w:rPr>
        <w:t xml:space="preserve">cuyo contenido se tiene por reproducido como si </w:t>
      </w:r>
      <w:r w:rsidR="00262E61" w:rsidRPr="007D7911">
        <w:rPr>
          <w:rFonts w:ascii="Palatino Linotype" w:hAnsi="Palatino Linotype" w:cs="Arial"/>
          <w:sz w:val="24"/>
          <w:szCs w:val="24"/>
        </w:rPr>
        <w:t xml:space="preserve">a la letra se insertase en </w:t>
      </w:r>
      <w:r w:rsidR="002578DC" w:rsidRPr="007D7911">
        <w:rPr>
          <w:rFonts w:ascii="Palatino Linotype" w:hAnsi="Palatino Linotype" w:cs="Arial"/>
          <w:sz w:val="24"/>
          <w:szCs w:val="24"/>
        </w:rPr>
        <w:t xml:space="preserve">virtud de que serán materia de análisis en el considerando respectivo. </w:t>
      </w:r>
    </w:p>
    <w:p w14:paraId="11990309" w14:textId="77777777" w:rsidR="00ED0EA7" w:rsidRPr="007D7911" w:rsidRDefault="00ED0EA7" w:rsidP="00045379">
      <w:pPr>
        <w:spacing w:before="240" w:line="360" w:lineRule="auto"/>
        <w:jc w:val="both"/>
        <w:rPr>
          <w:rFonts w:ascii="Palatino Linotype" w:hAnsi="Palatino Linotype" w:cs="Arial"/>
          <w:sz w:val="24"/>
          <w:szCs w:val="24"/>
        </w:rPr>
      </w:pPr>
    </w:p>
    <w:p w14:paraId="37F573AF" w14:textId="0D7336A5" w:rsidR="006168E4" w:rsidRPr="007D7911" w:rsidRDefault="00774A9C" w:rsidP="00844569">
      <w:pPr>
        <w:spacing w:before="240" w:line="360" w:lineRule="auto"/>
        <w:jc w:val="both"/>
        <w:rPr>
          <w:rFonts w:ascii="Palatino Linotype" w:hAnsi="Palatino Linotype" w:cs="Arial"/>
          <w:b/>
          <w:sz w:val="28"/>
        </w:rPr>
      </w:pPr>
      <w:r w:rsidRPr="007D7911">
        <w:rPr>
          <w:rFonts w:ascii="Palatino Linotype" w:hAnsi="Palatino Linotype" w:cs="Arial"/>
          <w:b/>
          <w:sz w:val="28"/>
        </w:rPr>
        <w:t>TERCERO</w:t>
      </w:r>
      <w:r w:rsidR="006168E4" w:rsidRPr="007D7911">
        <w:rPr>
          <w:rFonts w:ascii="Palatino Linotype" w:hAnsi="Palatino Linotype" w:cs="Arial"/>
          <w:b/>
          <w:sz w:val="28"/>
        </w:rPr>
        <w:t xml:space="preserve">. </w:t>
      </w:r>
      <w:r w:rsidR="006168E4" w:rsidRPr="007D7911">
        <w:rPr>
          <w:rFonts w:ascii="Palatino Linotype" w:hAnsi="Palatino Linotype"/>
          <w:b/>
          <w:sz w:val="28"/>
        </w:rPr>
        <w:t>Del recurso de revisión.</w:t>
      </w:r>
    </w:p>
    <w:p w14:paraId="18C0A08B" w14:textId="3C044668" w:rsidR="00D82B97" w:rsidRPr="007D7911" w:rsidRDefault="006168E4" w:rsidP="00844569">
      <w:pPr>
        <w:spacing w:before="240" w:line="360" w:lineRule="auto"/>
        <w:jc w:val="both"/>
        <w:rPr>
          <w:rFonts w:ascii="Palatino Linotype" w:hAnsi="Palatino Linotype" w:cs="Arial"/>
          <w:bCs/>
          <w:sz w:val="24"/>
          <w:szCs w:val="24"/>
        </w:rPr>
      </w:pPr>
      <w:r w:rsidRPr="007D7911">
        <w:rPr>
          <w:rFonts w:ascii="Palatino Linotype" w:hAnsi="Palatino Linotype" w:cs="Arial"/>
          <w:sz w:val="24"/>
          <w:szCs w:val="24"/>
        </w:rPr>
        <w:t xml:space="preserve">Inconforme con la respuesta notificada por </w:t>
      </w:r>
      <w:r w:rsidR="008B42B1" w:rsidRPr="007D7911">
        <w:rPr>
          <w:rFonts w:ascii="Palatino Linotype" w:hAnsi="Palatino Linotype" w:cs="Arial"/>
          <w:b/>
          <w:sz w:val="24"/>
          <w:szCs w:val="24"/>
        </w:rPr>
        <w:t>E</w:t>
      </w:r>
      <w:r w:rsidRPr="007D7911">
        <w:rPr>
          <w:rFonts w:ascii="Palatino Linotype" w:hAnsi="Palatino Linotype" w:cs="Arial"/>
          <w:b/>
          <w:sz w:val="24"/>
          <w:szCs w:val="24"/>
        </w:rPr>
        <w:t xml:space="preserve">l </w:t>
      </w:r>
      <w:r w:rsidR="008B42B1" w:rsidRPr="007D7911">
        <w:rPr>
          <w:rFonts w:ascii="Palatino Linotype" w:hAnsi="Palatino Linotype" w:cs="Arial"/>
          <w:b/>
          <w:sz w:val="24"/>
          <w:szCs w:val="24"/>
        </w:rPr>
        <w:t>S</w:t>
      </w:r>
      <w:r w:rsidRPr="007D7911">
        <w:rPr>
          <w:rFonts w:ascii="Palatino Linotype" w:hAnsi="Palatino Linotype" w:cs="Arial"/>
          <w:b/>
          <w:sz w:val="24"/>
          <w:szCs w:val="24"/>
        </w:rPr>
        <w:t xml:space="preserve">ujeto </w:t>
      </w:r>
      <w:r w:rsidR="008B42B1" w:rsidRPr="007D7911">
        <w:rPr>
          <w:rFonts w:ascii="Palatino Linotype" w:hAnsi="Palatino Linotype" w:cs="Arial"/>
          <w:b/>
          <w:sz w:val="24"/>
          <w:szCs w:val="24"/>
        </w:rPr>
        <w:t>O</w:t>
      </w:r>
      <w:r w:rsidRPr="007D7911">
        <w:rPr>
          <w:rFonts w:ascii="Palatino Linotype" w:hAnsi="Palatino Linotype" w:cs="Arial"/>
          <w:b/>
          <w:sz w:val="24"/>
          <w:szCs w:val="24"/>
        </w:rPr>
        <w:t xml:space="preserve">bligado, </w:t>
      </w:r>
      <w:r w:rsidR="005202C4" w:rsidRPr="007D7911">
        <w:rPr>
          <w:rFonts w:ascii="Palatino Linotype" w:hAnsi="Palatino Linotype" w:cs="Arial"/>
          <w:b/>
          <w:sz w:val="24"/>
          <w:szCs w:val="24"/>
        </w:rPr>
        <w:t>El</w:t>
      </w:r>
      <w:r w:rsidR="00817A08" w:rsidRPr="007D7911">
        <w:rPr>
          <w:rFonts w:ascii="Palatino Linotype" w:hAnsi="Palatino Linotype" w:cs="Arial"/>
          <w:b/>
          <w:sz w:val="24"/>
          <w:szCs w:val="24"/>
        </w:rPr>
        <w:t xml:space="preserve"> Recurrente </w:t>
      </w:r>
      <w:r w:rsidR="00817A08" w:rsidRPr="007D7911">
        <w:rPr>
          <w:rFonts w:ascii="Palatino Linotype" w:hAnsi="Palatino Linotype" w:cs="Arial"/>
          <w:bCs/>
          <w:sz w:val="24"/>
          <w:szCs w:val="24"/>
        </w:rPr>
        <w:t>interpuso el recurso de revisión, en fecha</w:t>
      </w:r>
      <w:r w:rsidR="003B0942" w:rsidRPr="007D7911">
        <w:rPr>
          <w:rFonts w:ascii="Palatino Linotype" w:hAnsi="Palatino Linotype" w:cs="Arial"/>
          <w:bCs/>
          <w:sz w:val="24"/>
          <w:szCs w:val="24"/>
        </w:rPr>
        <w:t xml:space="preserve"> </w:t>
      </w:r>
      <w:r w:rsidR="003B0942" w:rsidRPr="007D7911">
        <w:rPr>
          <w:rFonts w:ascii="Palatino Linotype" w:hAnsi="Palatino Linotype" w:cs="Arial"/>
          <w:b/>
          <w:sz w:val="24"/>
          <w:szCs w:val="24"/>
        </w:rPr>
        <w:t xml:space="preserve">doce de noviembre de dos mil veinticinco, </w:t>
      </w:r>
      <w:r w:rsidR="00D82B97" w:rsidRPr="007D7911">
        <w:rPr>
          <w:rFonts w:ascii="Palatino Linotype" w:hAnsi="Palatino Linotype" w:cs="Arial"/>
          <w:bCs/>
          <w:sz w:val="24"/>
          <w:szCs w:val="24"/>
        </w:rPr>
        <w:t xml:space="preserve">el cual fue </w:t>
      </w:r>
      <w:r w:rsidR="004703AF" w:rsidRPr="007D7911">
        <w:rPr>
          <w:rFonts w:ascii="Palatino Linotype" w:hAnsi="Palatino Linotype" w:cs="Arial"/>
          <w:bCs/>
          <w:sz w:val="24"/>
          <w:szCs w:val="24"/>
        </w:rPr>
        <w:t xml:space="preserve">registrado en el sistema electrónico con el expediente </w:t>
      </w:r>
      <w:r w:rsidR="003B0942" w:rsidRPr="007D7911">
        <w:rPr>
          <w:rFonts w:ascii="Palatino Linotype" w:hAnsi="Palatino Linotype" w:cs="Arial"/>
          <w:b/>
          <w:sz w:val="24"/>
          <w:szCs w:val="24"/>
        </w:rPr>
        <w:t>13015</w:t>
      </w:r>
      <w:r w:rsidR="00D82B97" w:rsidRPr="007D7911">
        <w:rPr>
          <w:rFonts w:ascii="Palatino Linotype" w:hAnsi="Palatino Linotype" w:cs="Arial"/>
          <w:b/>
          <w:sz w:val="24"/>
          <w:szCs w:val="24"/>
        </w:rPr>
        <w:t xml:space="preserve">/INFOEM/IP/RR/2025, </w:t>
      </w:r>
      <w:r w:rsidR="00D82B97" w:rsidRPr="007D7911">
        <w:rPr>
          <w:rFonts w:ascii="Palatino Linotype" w:hAnsi="Palatino Linotype" w:cs="Arial"/>
          <w:bCs/>
          <w:sz w:val="24"/>
          <w:szCs w:val="24"/>
        </w:rPr>
        <w:t xml:space="preserve">en el cual arguye las siguientes manifestaciones: </w:t>
      </w:r>
    </w:p>
    <w:p w14:paraId="3774298B" w14:textId="77777777" w:rsidR="006168E4" w:rsidRPr="007D7911" w:rsidRDefault="006168E4" w:rsidP="00844569">
      <w:pPr>
        <w:spacing w:before="240" w:line="360" w:lineRule="auto"/>
        <w:jc w:val="both"/>
        <w:rPr>
          <w:rFonts w:ascii="Palatino Linotype" w:hAnsi="Palatino Linotype" w:cs="Arial"/>
          <w:b/>
          <w:sz w:val="24"/>
        </w:rPr>
      </w:pPr>
      <w:r w:rsidRPr="007D7911">
        <w:rPr>
          <w:rFonts w:ascii="Palatino Linotype" w:hAnsi="Palatino Linotype" w:cs="Arial"/>
          <w:b/>
          <w:sz w:val="24"/>
        </w:rPr>
        <w:t>Acto Impugnado:</w:t>
      </w:r>
    </w:p>
    <w:p w14:paraId="40CA7A53" w14:textId="39543270" w:rsidR="003406C5" w:rsidRPr="007D7911" w:rsidRDefault="003406C5" w:rsidP="004703AF">
      <w:pPr>
        <w:pStyle w:val="Citas"/>
        <w:rPr>
          <w:b/>
          <w:bCs/>
          <w:sz w:val="24"/>
        </w:rPr>
      </w:pPr>
      <w:r w:rsidRPr="007D7911">
        <w:t>“</w:t>
      </w:r>
      <w:r w:rsidR="003B0942" w:rsidRPr="007D7911">
        <w:t>No entregan información</w:t>
      </w:r>
      <w:r w:rsidRPr="007D7911">
        <w:t xml:space="preserve">” </w:t>
      </w:r>
      <w:r w:rsidRPr="007D7911">
        <w:rPr>
          <w:b/>
          <w:bCs/>
        </w:rPr>
        <w:t>(Sic)</w:t>
      </w:r>
    </w:p>
    <w:p w14:paraId="22A465CC" w14:textId="77777777" w:rsidR="006168E4" w:rsidRPr="007D7911" w:rsidRDefault="006168E4" w:rsidP="00844569">
      <w:pPr>
        <w:spacing w:before="240" w:line="360" w:lineRule="auto"/>
        <w:jc w:val="both"/>
        <w:rPr>
          <w:rFonts w:ascii="Palatino Linotype" w:hAnsi="Palatino Linotype" w:cs="Arial"/>
          <w:sz w:val="24"/>
        </w:rPr>
      </w:pPr>
      <w:r w:rsidRPr="007D7911">
        <w:rPr>
          <w:rFonts w:ascii="Palatino Linotype" w:hAnsi="Palatino Linotype" w:cs="Arial"/>
          <w:b/>
          <w:sz w:val="24"/>
        </w:rPr>
        <w:t>Razones o Motivos de Inconformidad</w:t>
      </w:r>
      <w:r w:rsidRPr="007D7911">
        <w:rPr>
          <w:rFonts w:ascii="Palatino Linotype" w:hAnsi="Palatino Linotype" w:cs="Arial"/>
          <w:sz w:val="24"/>
        </w:rPr>
        <w:t xml:space="preserve">: </w:t>
      </w:r>
    </w:p>
    <w:p w14:paraId="0F651FB8" w14:textId="30F75B9D" w:rsidR="005202C4" w:rsidRPr="007D7911" w:rsidRDefault="003406C5" w:rsidP="003406C5">
      <w:pPr>
        <w:pStyle w:val="Citas"/>
        <w:rPr>
          <w:b/>
          <w:bCs/>
        </w:rPr>
      </w:pPr>
      <w:r w:rsidRPr="007D7911">
        <w:t>“</w:t>
      </w:r>
      <w:r w:rsidR="003B0942" w:rsidRPr="007D7911">
        <w:t>Violan mis derechos</w:t>
      </w:r>
      <w:r w:rsidRPr="007D7911">
        <w:t xml:space="preserve">” </w:t>
      </w:r>
      <w:r w:rsidRPr="007D7911">
        <w:rPr>
          <w:b/>
          <w:bCs/>
        </w:rPr>
        <w:t>(Sic)</w:t>
      </w:r>
    </w:p>
    <w:p w14:paraId="3653745C" w14:textId="77777777" w:rsidR="00D248F2" w:rsidRPr="007D7911" w:rsidRDefault="00D248F2" w:rsidP="00D248F2">
      <w:pPr>
        <w:pStyle w:val="Citas"/>
        <w:ind w:left="0"/>
        <w:rPr>
          <w:b/>
        </w:rPr>
      </w:pPr>
    </w:p>
    <w:p w14:paraId="7E88DE81" w14:textId="5F87B745" w:rsidR="006168E4" w:rsidRPr="007D7911" w:rsidRDefault="00774A9C" w:rsidP="00844569">
      <w:pPr>
        <w:spacing w:before="240" w:line="360" w:lineRule="auto"/>
        <w:jc w:val="both"/>
        <w:rPr>
          <w:rFonts w:ascii="Palatino Linotype" w:hAnsi="Palatino Linotype" w:cs="Arial"/>
          <w:b/>
          <w:sz w:val="24"/>
          <w:szCs w:val="24"/>
        </w:rPr>
      </w:pPr>
      <w:r w:rsidRPr="007D7911">
        <w:rPr>
          <w:rFonts w:ascii="Palatino Linotype" w:hAnsi="Palatino Linotype" w:cs="Arial"/>
          <w:b/>
          <w:sz w:val="28"/>
        </w:rPr>
        <w:t>CUARTO</w:t>
      </w:r>
      <w:r w:rsidR="006168E4" w:rsidRPr="007D7911">
        <w:rPr>
          <w:rFonts w:ascii="Palatino Linotype" w:hAnsi="Palatino Linotype" w:cs="Arial"/>
          <w:b/>
          <w:sz w:val="24"/>
          <w:szCs w:val="24"/>
        </w:rPr>
        <w:t xml:space="preserve">. </w:t>
      </w:r>
      <w:r w:rsidR="006168E4" w:rsidRPr="007D7911">
        <w:rPr>
          <w:rFonts w:ascii="Palatino Linotype" w:hAnsi="Palatino Linotype" w:cs="Arial"/>
          <w:b/>
          <w:sz w:val="28"/>
          <w:szCs w:val="28"/>
        </w:rPr>
        <w:t>Del turno del recurso de revisión.</w:t>
      </w:r>
    </w:p>
    <w:p w14:paraId="63CCE915" w14:textId="2870F24D" w:rsidR="006168E4" w:rsidRPr="007D7911" w:rsidRDefault="006168E4" w:rsidP="00844569">
      <w:pPr>
        <w:spacing w:before="240" w:line="360" w:lineRule="auto"/>
        <w:jc w:val="both"/>
        <w:rPr>
          <w:rFonts w:ascii="Palatino Linotype" w:hAnsi="Palatino Linotype" w:cs="Arial"/>
          <w:sz w:val="24"/>
          <w:szCs w:val="24"/>
        </w:rPr>
      </w:pPr>
      <w:r w:rsidRPr="007D7911">
        <w:rPr>
          <w:rFonts w:ascii="Palatino Linotype" w:hAnsi="Palatino Linotype" w:cs="Arial"/>
          <w:sz w:val="24"/>
          <w:szCs w:val="24"/>
        </w:rPr>
        <w:lastRenderedPageBreak/>
        <w:t xml:space="preserve">Medio de impugnación que le fue turnado </w:t>
      </w:r>
      <w:r w:rsidR="0018726A" w:rsidRPr="007D7911">
        <w:rPr>
          <w:rFonts w:ascii="Palatino Linotype" w:hAnsi="Palatino Linotype" w:cs="Arial"/>
          <w:sz w:val="24"/>
          <w:szCs w:val="24"/>
        </w:rPr>
        <w:t>al Comisionado</w:t>
      </w:r>
      <w:r w:rsidRPr="007D7911">
        <w:rPr>
          <w:rFonts w:ascii="Palatino Linotype" w:hAnsi="Palatino Linotype" w:cs="Arial"/>
          <w:sz w:val="24"/>
          <w:szCs w:val="24"/>
        </w:rPr>
        <w:t xml:space="preserve"> </w:t>
      </w:r>
      <w:r w:rsidR="000E5F05" w:rsidRPr="007D7911">
        <w:rPr>
          <w:rFonts w:ascii="Palatino Linotype" w:hAnsi="Palatino Linotype" w:cs="Arial"/>
          <w:b/>
          <w:sz w:val="24"/>
          <w:szCs w:val="24"/>
        </w:rPr>
        <w:t>José Martínez Vilchis</w:t>
      </w:r>
      <w:r w:rsidRPr="007D7911">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7D7911">
        <w:rPr>
          <w:rFonts w:ascii="Palatino Linotype" w:hAnsi="Palatino Linotype" w:cs="Arial"/>
          <w:sz w:val="24"/>
          <w:szCs w:val="24"/>
        </w:rPr>
        <w:t xml:space="preserve"> </w:t>
      </w:r>
      <w:r w:rsidR="003B0942" w:rsidRPr="007D7911">
        <w:rPr>
          <w:rFonts w:ascii="Palatino Linotype" w:hAnsi="Palatino Linotype" w:cs="Arial"/>
          <w:b/>
          <w:bCs/>
          <w:sz w:val="24"/>
          <w:szCs w:val="24"/>
        </w:rPr>
        <w:t>catorce de noviembre</w:t>
      </w:r>
      <w:r w:rsidR="00262E61" w:rsidRPr="007D7911">
        <w:rPr>
          <w:rFonts w:ascii="Palatino Linotype" w:hAnsi="Palatino Linotype" w:cs="Arial"/>
          <w:b/>
          <w:bCs/>
          <w:sz w:val="24"/>
          <w:szCs w:val="24"/>
        </w:rPr>
        <w:t xml:space="preserve"> de dos mil veinticinco, </w:t>
      </w:r>
      <w:r w:rsidRPr="007D7911">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7D7911" w:rsidRDefault="005E46D0" w:rsidP="00844569">
      <w:pPr>
        <w:spacing w:before="240" w:line="360" w:lineRule="auto"/>
        <w:jc w:val="both"/>
        <w:rPr>
          <w:rFonts w:ascii="Palatino Linotype" w:hAnsi="Palatino Linotype" w:cs="Arial"/>
          <w:sz w:val="24"/>
          <w:szCs w:val="24"/>
        </w:rPr>
      </w:pPr>
    </w:p>
    <w:p w14:paraId="4BCFD455" w14:textId="249654CB" w:rsidR="006168E4" w:rsidRPr="007D7911" w:rsidRDefault="00774A9C" w:rsidP="00844569">
      <w:pPr>
        <w:spacing w:before="240" w:line="360" w:lineRule="auto"/>
        <w:jc w:val="both"/>
        <w:rPr>
          <w:rFonts w:ascii="Palatino Linotype" w:hAnsi="Palatino Linotype" w:cs="Arial"/>
          <w:b/>
          <w:sz w:val="24"/>
          <w:szCs w:val="24"/>
        </w:rPr>
      </w:pPr>
      <w:r w:rsidRPr="007D7911">
        <w:rPr>
          <w:rFonts w:ascii="Palatino Linotype" w:hAnsi="Palatino Linotype" w:cs="Arial"/>
          <w:b/>
          <w:sz w:val="28"/>
        </w:rPr>
        <w:t>QUINTO</w:t>
      </w:r>
      <w:r w:rsidR="006168E4" w:rsidRPr="007D7911">
        <w:rPr>
          <w:rFonts w:ascii="Palatino Linotype" w:hAnsi="Palatino Linotype" w:cs="Arial"/>
          <w:b/>
          <w:sz w:val="24"/>
          <w:szCs w:val="24"/>
        </w:rPr>
        <w:t xml:space="preserve">. </w:t>
      </w:r>
      <w:r w:rsidR="006168E4" w:rsidRPr="007D7911">
        <w:rPr>
          <w:rFonts w:ascii="Palatino Linotype" w:hAnsi="Palatino Linotype" w:cs="Arial"/>
          <w:b/>
          <w:sz w:val="28"/>
          <w:szCs w:val="28"/>
        </w:rPr>
        <w:t>De la etapa de instrucción.</w:t>
      </w:r>
    </w:p>
    <w:p w14:paraId="418B07D3" w14:textId="1C1325B6" w:rsidR="003B0942" w:rsidRPr="007D7911" w:rsidRDefault="005E46D0" w:rsidP="005E46D0">
      <w:pPr>
        <w:spacing w:before="240" w:line="360" w:lineRule="auto"/>
        <w:jc w:val="both"/>
        <w:rPr>
          <w:rFonts w:ascii="Palatino Linotype" w:hAnsi="Palatino Linotype" w:cs="Arial"/>
          <w:b/>
          <w:bCs/>
          <w:sz w:val="24"/>
          <w:szCs w:val="24"/>
        </w:rPr>
      </w:pPr>
      <w:r w:rsidRPr="007D7911">
        <w:rPr>
          <w:rFonts w:ascii="Palatino Linotype" w:hAnsi="Palatino Linotype" w:cs="Arial"/>
          <w:sz w:val="24"/>
          <w:szCs w:val="24"/>
        </w:rPr>
        <w:t xml:space="preserve">Así, una vez transcurrido el término legal referido, </w:t>
      </w:r>
      <w:r w:rsidR="002B4228" w:rsidRPr="007D7911">
        <w:rPr>
          <w:rFonts w:ascii="Palatino Linotype" w:hAnsi="Palatino Linotype" w:cs="Arial"/>
          <w:b/>
          <w:bCs/>
          <w:sz w:val="24"/>
          <w:szCs w:val="24"/>
        </w:rPr>
        <w:t xml:space="preserve">El Sujeto Obligado </w:t>
      </w:r>
      <w:r w:rsidR="00627146" w:rsidRPr="007D7911">
        <w:rPr>
          <w:rFonts w:ascii="Palatino Linotype" w:hAnsi="Palatino Linotype" w:cs="Arial"/>
          <w:sz w:val="24"/>
          <w:szCs w:val="24"/>
        </w:rPr>
        <w:t xml:space="preserve">rindió su informe justificado en fecha </w:t>
      </w:r>
      <w:r w:rsidR="00283690" w:rsidRPr="007D7911">
        <w:rPr>
          <w:rFonts w:ascii="Palatino Linotype" w:hAnsi="Palatino Linotype" w:cs="Arial"/>
          <w:b/>
          <w:bCs/>
          <w:sz w:val="24"/>
          <w:szCs w:val="24"/>
        </w:rPr>
        <w:t xml:space="preserve">veintiséis de noviembre de dos mil veinticinco, </w:t>
      </w:r>
      <w:r w:rsidR="00283690" w:rsidRPr="007D7911">
        <w:rPr>
          <w:rFonts w:ascii="Palatino Linotype" w:hAnsi="Palatino Linotype" w:cs="Arial"/>
          <w:sz w:val="24"/>
          <w:szCs w:val="24"/>
        </w:rPr>
        <w:t xml:space="preserve">mismo que fue puesto a la vista el </w:t>
      </w:r>
      <w:r w:rsidR="00283690" w:rsidRPr="007D7911">
        <w:rPr>
          <w:rFonts w:ascii="Palatino Linotype" w:hAnsi="Palatino Linotype" w:cs="Arial"/>
          <w:b/>
          <w:bCs/>
          <w:sz w:val="24"/>
          <w:szCs w:val="24"/>
        </w:rPr>
        <w:t xml:space="preserve">veintiocho de noviembre de los corrientes. </w:t>
      </w:r>
    </w:p>
    <w:p w14:paraId="62D38638" w14:textId="6565EDD6" w:rsidR="006168E4" w:rsidRPr="007D7911" w:rsidRDefault="001A2E07" w:rsidP="005E46D0">
      <w:pPr>
        <w:spacing w:before="240" w:line="360" w:lineRule="auto"/>
        <w:jc w:val="both"/>
        <w:rPr>
          <w:rFonts w:ascii="Palatino Linotype" w:hAnsi="Palatino Linotype" w:cs="Arial"/>
          <w:sz w:val="24"/>
          <w:szCs w:val="24"/>
        </w:rPr>
      </w:pPr>
      <w:r w:rsidRPr="007D7911">
        <w:rPr>
          <w:rFonts w:ascii="Palatino Linotype" w:hAnsi="Palatino Linotype" w:cs="Arial"/>
          <w:bCs/>
          <w:sz w:val="24"/>
          <w:szCs w:val="24"/>
        </w:rPr>
        <w:t xml:space="preserve">Por lo cual se decretó el cierre de instrucción con fecha </w:t>
      </w:r>
      <w:r w:rsidR="00283690" w:rsidRPr="007D7911">
        <w:rPr>
          <w:rFonts w:ascii="Palatino Linotype" w:hAnsi="Palatino Linotype" w:cs="Arial"/>
          <w:b/>
          <w:sz w:val="24"/>
          <w:szCs w:val="24"/>
        </w:rPr>
        <w:t xml:space="preserve">cuatro de diciembre del año en curso, </w:t>
      </w:r>
      <w:r w:rsidR="005E46D0" w:rsidRPr="007D7911">
        <w:rPr>
          <w:rFonts w:ascii="Palatino Linotype" w:hAnsi="Palatino Linotype" w:cs="Arial"/>
          <w:bCs/>
          <w:sz w:val="24"/>
          <w:szCs w:val="24"/>
        </w:rPr>
        <w:t>en</w:t>
      </w:r>
      <w:r w:rsidR="005E46D0" w:rsidRPr="007D7911">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7A9BC992" w14:textId="77777777" w:rsidR="00627146" w:rsidRPr="007D7911" w:rsidRDefault="00627146" w:rsidP="00844569">
      <w:pPr>
        <w:spacing w:before="240" w:line="360" w:lineRule="auto"/>
        <w:jc w:val="center"/>
        <w:rPr>
          <w:rFonts w:ascii="Palatino Linotype" w:hAnsi="Palatino Linotype" w:cs="Arial"/>
          <w:b/>
          <w:sz w:val="24"/>
        </w:rPr>
      </w:pPr>
    </w:p>
    <w:p w14:paraId="67D0FD90" w14:textId="45DE4221" w:rsidR="006168E4" w:rsidRPr="007D7911" w:rsidRDefault="006168E4" w:rsidP="00844569">
      <w:pPr>
        <w:spacing w:before="240" w:line="360" w:lineRule="auto"/>
        <w:jc w:val="center"/>
        <w:rPr>
          <w:rFonts w:ascii="Palatino Linotype" w:hAnsi="Palatino Linotype" w:cs="Arial"/>
          <w:b/>
          <w:sz w:val="24"/>
        </w:rPr>
      </w:pPr>
      <w:r w:rsidRPr="007D7911">
        <w:rPr>
          <w:rFonts w:ascii="Palatino Linotype" w:hAnsi="Palatino Linotype" w:cs="Arial"/>
          <w:b/>
          <w:sz w:val="24"/>
        </w:rPr>
        <w:t xml:space="preserve">C O N S I D E R A N D O </w:t>
      </w:r>
    </w:p>
    <w:p w14:paraId="579C7ABE" w14:textId="77777777" w:rsidR="006168E4" w:rsidRPr="007D7911" w:rsidRDefault="006168E4" w:rsidP="00844569">
      <w:pPr>
        <w:spacing w:before="240" w:line="360" w:lineRule="auto"/>
        <w:jc w:val="both"/>
        <w:rPr>
          <w:rFonts w:ascii="Palatino Linotype" w:hAnsi="Palatino Linotype" w:cs="Arial"/>
          <w:sz w:val="24"/>
        </w:rPr>
      </w:pPr>
      <w:r w:rsidRPr="007D7911">
        <w:rPr>
          <w:rFonts w:ascii="Palatino Linotype" w:hAnsi="Palatino Linotype" w:cs="Arial"/>
          <w:b/>
          <w:sz w:val="28"/>
        </w:rPr>
        <w:t>PRIMERO.</w:t>
      </w:r>
      <w:r w:rsidRPr="007D7911">
        <w:rPr>
          <w:rFonts w:ascii="Palatino Linotype" w:hAnsi="Palatino Linotype" w:cs="Arial"/>
          <w:b/>
        </w:rPr>
        <w:t xml:space="preserve"> </w:t>
      </w:r>
      <w:r w:rsidRPr="007D7911">
        <w:rPr>
          <w:rFonts w:ascii="Palatino Linotype" w:hAnsi="Palatino Linotype" w:cs="Arial"/>
          <w:b/>
          <w:sz w:val="28"/>
          <w:szCs w:val="28"/>
        </w:rPr>
        <w:t>De la competencia</w:t>
      </w:r>
      <w:r w:rsidRPr="007D7911">
        <w:rPr>
          <w:rFonts w:ascii="Palatino Linotype" w:hAnsi="Palatino Linotype" w:cs="Arial"/>
          <w:sz w:val="28"/>
          <w:szCs w:val="28"/>
        </w:rPr>
        <w:t>.</w:t>
      </w:r>
    </w:p>
    <w:p w14:paraId="5AD79F1D" w14:textId="77777777" w:rsidR="00262E61" w:rsidRPr="007D7911" w:rsidRDefault="00262E61" w:rsidP="00262E61">
      <w:pPr>
        <w:spacing w:line="360" w:lineRule="auto"/>
        <w:jc w:val="both"/>
        <w:rPr>
          <w:rFonts w:ascii="Palatino Linotype" w:hAnsi="Palatino Linotype"/>
          <w:sz w:val="24"/>
          <w:szCs w:val="24"/>
        </w:rPr>
      </w:pPr>
      <w:r w:rsidRPr="007D7911">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7D7911">
        <w:rPr>
          <w:rFonts w:ascii="Palatino Linotype" w:hAnsi="Palatino Linotype"/>
          <w:sz w:val="24"/>
          <w:szCs w:val="24"/>
        </w:rPr>
        <w:lastRenderedPageBreak/>
        <w:t xml:space="preserve">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7D7911"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7D7911"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7D7911">
        <w:rPr>
          <w:rFonts w:ascii="Palatino Linotype" w:hAnsi="Palatino Linotype" w:cs="Arial"/>
          <w:b/>
          <w:sz w:val="28"/>
          <w:lang w:val="es-MX"/>
        </w:rPr>
        <w:t>SEGUNDO</w:t>
      </w:r>
      <w:r w:rsidRPr="007D7911">
        <w:rPr>
          <w:rFonts w:ascii="Palatino Linotype" w:hAnsi="Palatino Linotype" w:cs="Arial"/>
          <w:b/>
          <w:lang w:val="es-MX"/>
        </w:rPr>
        <w:t xml:space="preserve">. </w:t>
      </w:r>
      <w:r w:rsidRPr="007D7911">
        <w:rPr>
          <w:rFonts w:ascii="Palatino Linotype" w:hAnsi="Palatino Linotype" w:cs="Arial"/>
          <w:b/>
          <w:sz w:val="28"/>
          <w:szCs w:val="28"/>
          <w:lang w:val="es-MX"/>
        </w:rPr>
        <w:t>Sobre los alcances del recurso de revisión.</w:t>
      </w:r>
      <w:r w:rsidRPr="007D7911">
        <w:rPr>
          <w:rFonts w:ascii="Palatino Linotype" w:hAnsi="Palatino Linotype" w:cs="Arial"/>
          <w:b/>
          <w:lang w:val="es-MX"/>
        </w:rPr>
        <w:t xml:space="preserve"> </w:t>
      </w:r>
    </w:p>
    <w:p w14:paraId="7BDE529E" w14:textId="77777777" w:rsidR="00EE3214" w:rsidRPr="007D7911"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7D7911">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1481B8" w14:textId="77777777" w:rsidR="00EE3214" w:rsidRPr="007D7911"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D8F8E76" w14:textId="77777777" w:rsidR="00283690" w:rsidRPr="007D7911" w:rsidRDefault="00283690" w:rsidP="00283690">
      <w:pPr>
        <w:spacing w:after="0" w:line="360" w:lineRule="auto"/>
        <w:jc w:val="both"/>
        <w:rPr>
          <w:rFonts w:ascii="Palatino Linotype" w:eastAsia="Times New Roman" w:hAnsi="Palatino Linotype" w:cs="Times New Roman"/>
          <w:sz w:val="24"/>
          <w:szCs w:val="24"/>
          <w:lang w:eastAsia="es-ES"/>
        </w:rPr>
      </w:pPr>
      <w:r w:rsidRPr="007D7911">
        <w:rPr>
          <w:rFonts w:ascii="Palatino Linotype" w:hAnsi="Palatino Linotype" w:cs="Arial"/>
          <w:b/>
          <w:sz w:val="28"/>
        </w:rPr>
        <w:t xml:space="preserve">TERCERO. Cuestiones de previo y especial pronunciamiento. </w:t>
      </w:r>
      <w:r w:rsidRPr="007D7911">
        <w:rPr>
          <w:rFonts w:ascii="Palatino Linotype" w:eastAsia="Times New Roman" w:hAnsi="Palatino Linotype" w:cs="Times New Roman"/>
          <w:sz w:val="24"/>
          <w:szCs w:val="24"/>
          <w:lang w:eastAsia="es-ES"/>
        </w:rPr>
        <w:t xml:space="preserve"> </w:t>
      </w:r>
    </w:p>
    <w:p w14:paraId="7758FF02" w14:textId="77777777" w:rsidR="00283690" w:rsidRPr="007D7911" w:rsidRDefault="00283690" w:rsidP="00283690">
      <w:pPr>
        <w:pStyle w:val="Prrafodelista"/>
        <w:autoSpaceDE w:val="0"/>
        <w:autoSpaceDN w:val="0"/>
        <w:adjustRightInd w:val="0"/>
        <w:spacing w:before="240" w:after="160" w:line="360" w:lineRule="auto"/>
        <w:ind w:left="0"/>
        <w:jc w:val="both"/>
        <w:rPr>
          <w:rFonts w:ascii="Palatino Linotype" w:hAnsi="Palatino Linotype"/>
        </w:rPr>
      </w:pPr>
      <w:r w:rsidRPr="007D7911">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C3BEE22"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b/>
          <w:i/>
          <w:lang w:eastAsia="es-ES"/>
        </w:rPr>
        <w:t xml:space="preserve">“Artículo 180. </w:t>
      </w:r>
      <w:r w:rsidRPr="007D7911">
        <w:rPr>
          <w:rFonts w:ascii="Palatino Linotype" w:eastAsia="Times New Roman" w:hAnsi="Palatino Linotype" w:cs="Arial"/>
          <w:i/>
          <w:lang w:eastAsia="es-ES"/>
        </w:rPr>
        <w:t>El recurso de revisión contendrá:</w:t>
      </w:r>
    </w:p>
    <w:p w14:paraId="122B5251"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I. El sujeto obligado ante la cual se presentó la solicitud;</w:t>
      </w:r>
    </w:p>
    <w:p w14:paraId="2301973D"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b/>
          <w:i/>
          <w:u w:val="single"/>
          <w:lang w:eastAsia="es-ES"/>
        </w:rPr>
        <w:t>II. El nombre del solicitante que recurre</w:t>
      </w:r>
      <w:r w:rsidRPr="007D791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F13C047"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III. El número de folio de respuesta de la solicitud de acceso;</w:t>
      </w:r>
    </w:p>
    <w:p w14:paraId="03C4115A"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3DA6DF5"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V. El acto que se recurre;</w:t>
      </w:r>
    </w:p>
    <w:p w14:paraId="3DB915B0"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VI. Las razones o motivos de inconformidad;</w:t>
      </w:r>
    </w:p>
    <w:p w14:paraId="0081D7EF"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0459AE2"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VIII. Firma del recurrente, en su caso, cuando se presente por escrito, requisito sin el cual se dará trámite al recurso.</w:t>
      </w:r>
    </w:p>
    <w:p w14:paraId="59538646"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t>Adicionalmente, se podrán anexar las pruebas y demás elementos que considere procedentes someter a juicio del Instituto.</w:t>
      </w:r>
    </w:p>
    <w:p w14:paraId="74531D48" w14:textId="77777777" w:rsidR="00283690" w:rsidRPr="007D7911" w:rsidRDefault="00283690" w:rsidP="00283690">
      <w:pPr>
        <w:spacing w:before="240" w:line="360" w:lineRule="auto"/>
        <w:ind w:left="851" w:right="851"/>
        <w:jc w:val="both"/>
        <w:rPr>
          <w:rFonts w:ascii="Palatino Linotype" w:eastAsia="Times New Roman" w:hAnsi="Palatino Linotype" w:cs="Arial"/>
          <w:i/>
          <w:lang w:eastAsia="es-ES"/>
        </w:rPr>
      </w:pPr>
      <w:r w:rsidRPr="007D7911">
        <w:rPr>
          <w:rFonts w:ascii="Palatino Linotype" w:eastAsia="Times New Roman" w:hAnsi="Palatino Linotype" w:cs="Arial"/>
          <w:i/>
          <w:lang w:eastAsia="es-ES"/>
        </w:rPr>
        <w:lastRenderedPageBreak/>
        <w:t>En ningún caso será necesario que el particular ratifique el recurso de revisión interpuesto.</w:t>
      </w:r>
    </w:p>
    <w:p w14:paraId="33974041" w14:textId="77777777" w:rsidR="00283690" w:rsidRPr="007D7911" w:rsidRDefault="00283690" w:rsidP="00283690">
      <w:pPr>
        <w:spacing w:before="240" w:line="360" w:lineRule="auto"/>
        <w:ind w:left="851" w:right="851"/>
        <w:jc w:val="both"/>
        <w:rPr>
          <w:rFonts w:ascii="Palatino Linotype" w:eastAsia="Times New Roman" w:hAnsi="Palatino Linotype" w:cs="Arial"/>
          <w:i/>
          <w:sz w:val="24"/>
          <w:szCs w:val="24"/>
          <w:lang w:eastAsia="es-ES"/>
        </w:rPr>
      </w:pPr>
      <w:r w:rsidRPr="007D791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7D7911">
        <w:rPr>
          <w:rFonts w:ascii="Palatino Linotype" w:eastAsia="Times New Roman" w:hAnsi="Palatino Linotype" w:cs="Arial"/>
          <w:b/>
          <w:i/>
          <w:lang w:eastAsia="es-ES"/>
        </w:rPr>
        <w:t xml:space="preserve"> [Sic] </w:t>
      </w:r>
    </w:p>
    <w:p w14:paraId="4C88C312" w14:textId="77777777" w:rsidR="00283690" w:rsidRPr="007D7911" w:rsidRDefault="00283690" w:rsidP="00283690">
      <w:pPr>
        <w:spacing w:after="0" w:line="360" w:lineRule="auto"/>
        <w:jc w:val="both"/>
        <w:rPr>
          <w:rFonts w:ascii="Palatino Linotype" w:eastAsia="Times New Roman" w:hAnsi="Palatino Linotype" w:cs="Arial"/>
          <w:b/>
          <w:i/>
          <w:sz w:val="24"/>
          <w:szCs w:val="24"/>
          <w:lang w:eastAsia="es-ES"/>
        </w:rPr>
      </w:pPr>
    </w:p>
    <w:p w14:paraId="35B071FD" w14:textId="77777777" w:rsidR="00283690" w:rsidRPr="007D7911" w:rsidRDefault="00283690" w:rsidP="00283690">
      <w:pPr>
        <w:spacing w:after="0" w:line="360" w:lineRule="auto"/>
        <w:jc w:val="both"/>
        <w:rPr>
          <w:rFonts w:ascii="Palatino Linotype" w:hAnsi="Palatino Linotype" w:cs="Arial"/>
          <w:sz w:val="24"/>
          <w:szCs w:val="24"/>
          <w:lang w:eastAsia="es-ES"/>
        </w:rPr>
      </w:pPr>
      <w:r w:rsidRPr="007D7911">
        <w:rPr>
          <w:rFonts w:ascii="Palatino Linotype" w:hAnsi="Palatino Linotype" w:cs="Segoe UI"/>
          <w:sz w:val="24"/>
          <w:szCs w:val="24"/>
          <w:lang w:eastAsia="es-ES"/>
        </w:rPr>
        <w:t xml:space="preserve">Cabe señalar que </w:t>
      </w:r>
      <w:r w:rsidRPr="007D7911">
        <w:rPr>
          <w:rFonts w:ascii="Palatino Linotype" w:hAnsi="Palatino Linotype" w:cs="Segoe UI"/>
          <w:b/>
          <w:sz w:val="24"/>
          <w:szCs w:val="24"/>
          <w:lang w:eastAsia="es-ES"/>
        </w:rPr>
        <w:t>El Recurrente</w:t>
      </w:r>
      <w:r w:rsidRPr="007D7911">
        <w:rPr>
          <w:rFonts w:ascii="Palatino Linotype" w:hAnsi="Palatino Linotype" w:cs="Segoe UI"/>
          <w:sz w:val="24"/>
          <w:szCs w:val="24"/>
          <w:lang w:eastAsia="es-ES"/>
        </w:rPr>
        <w:t xml:space="preserve"> ejerció de manera anónima su derecho de acceso a la información pública</w:t>
      </w:r>
      <w:r w:rsidRPr="007D7911">
        <w:rPr>
          <w:rFonts w:ascii="Palatino Linotype" w:hAnsi="Palatino Linotype" w:cs="Times New Roman"/>
          <w:sz w:val="24"/>
          <w:szCs w:val="24"/>
          <w:lang w:eastAsia="es-ES"/>
        </w:rPr>
        <w:t xml:space="preserve">, sin embargo, no es motivo para desechar las </w:t>
      </w:r>
      <w:r w:rsidRPr="007D791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D11D8B1" w14:textId="77777777" w:rsidR="00283690" w:rsidRPr="007D7911" w:rsidRDefault="00283690" w:rsidP="00283690">
      <w:pPr>
        <w:spacing w:before="240" w:line="360" w:lineRule="auto"/>
        <w:ind w:left="851" w:right="851"/>
        <w:jc w:val="both"/>
        <w:rPr>
          <w:rFonts w:ascii="Palatino Linotype" w:hAnsi="Palatino Linotype" w:cs="Arial"/>
          <w:b/>
          <w:i/>
          <w:lang w:eastAsia="es-ES"/>
        </w:rPr>
      </w:pPr>
      <w:r w:rsidRPr="007D791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D7911">
        <w:rPr>
          <w:rFonts w:ascii="Palatino Linotype" w:hAnsi="Palatino Linotype" w:cs="Arial"/>
          <w:b/>
          <w:i/>
          <w:lang w:eastAsia="es-ES"/>
        </w:rPr>
        <w:t>[Sic]</w:t>
      </w:r>
    </w:p>
    <w:p w14:paraId="40B2D9B7" w14:textId="77777777" w:rsidR="00283690" w:rsidRPr="007D7911" w:rsidRDefault="00283690" w:rsidP="00283690">
      <w:pPr>
        <w:spacing w:before="240" w:line="360" w:lineRule="auto"/>
        <w:ind w:left="851" w:right="851"/>
        <w:jc w:val="both"/>
        <w:rPr>
          <w:rFonts w:ascii="Palatino Linotype" w:hAnsi="Palatino Linotype" w:cs="Arial"/>
          <w:b/>
          <w:i/>
          <w:lang w:eastAsia="es-ES"/>
        </w:rPr>
      </w:pPr>
    </w:p>
    <w:p w14:paraId="28570C09" w14:textId="77777777" w:rsidR="00283690" w:rsidRPr="007D7911" w:rsidRDefault="00283690" w:rsidP="00283690">
      <w:pPr>
        <w:spacing w:after="0" w:line="360" w:lineRule="auto"/>
        <w:jc w:val="both"/>
        <w:rPr>
          <w:rFonts w:ascii="Palatino Linotype" w:hAnsi="Palatino Linotype" w:cs="Times New Roman"/>
          <w:sz w:val="24"/>
          <w:szCs w:val="24"/>
          <w:lang w:eastAsia="es-ES"/>
        </w:rPr>
      </w:pPr>
      <w:r w:rsidRPr="007D791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7D7911">
        <w:rPr>
          <w:rFonts w:ascii="Palatino Linotype" w:hAnsi="Palatino Linotype" w:cs="Arial"/>
          <w:sz w:val="24"/>
          <w:szCs w:val="24"/>
          <w:lang w:eastAsia="es-ES"/>
        </w:rPr>
        <w:t>vigésimo, vigésimo primero</w:t>
      </w:r>
      <w:r w:rsidRPr="007D7911">
        <w:rPr>
          <w:rFonts w:ascii="Palatino Linotype" w:eastAsia="Times New Roman" w:hAnsi="Palatino Linotype" w:cs="Arial"/>
          <w:sz w:val="24"/>
          <w:szCs w:val="24"/>
          <w:lang w:eastAsia="es-ES"/>
        </w:rPr>
        <w:t xml:space="preserve"> y vigésimo segundo</w:t>
      </w:r>
      <w:r w:rsidRPr="007D7911">
        <w:rPr>
          <w:rFonts w:ascii="Palatino Linotype" w:hAnsi="Palatino Linotype" w:cs="Times New Roman"/>
          <w:sz w:val="24"/>
          <w:szCs w:val="24"/>
          <w:lang w:eastAsia="es-ES"/>
        </w:rPr>
        <w:t>, de la Constitución Política del Estado Libre y Soberano de México, se establece lo siguiente:</w:t>
      </w:r>
    </w:p>
    <w:p w14:paraId="2E7584D8" w14:textId="77777777" w:rsidR="00283690" w:rsidRPr="007D7911" w:rsidRDefault="00283690" w:rsidP="00283690">
      <w:pPr>
        <w:spacing w:before="240" w:line="360" w:lineRule="auto"/>
        <w:ind w:left="851" w:right="851"/>
        <w:jc w:val="center"/>
        <w:rPr>
          <w:rFonts w:ascii="Palatino Linotype" w:eastAsia="Times New Roman" w:hAnsi="Palatino Linotype" w:cs="Times New Roman"/>
          <w:b/>
          <w:i/>
          <w:u w:val="single"/>
          <w:lang w:eastAsia="es-ES"/>
        </w:rPr>
      </w:pPr>
      <w:r w:rsidRPr="007D7911">
        <w:rPr>
          <w:rFonts w:ascii="Palatino Linotype" w:eastAsia="Times New Roman" w:hAnsi="Palatino Linotype" w:cs="Times New Roman"/>
          <w:b/>
          <w:i/>
          <w:u w:val="single"/>
          <w:lang w:eastAsia="es-ES"/>
        </w:rPr>
        <w:t>Constitución Política de los Estados Unidos Mexicanos</w:t>
      </w:r>
    </w:p>
    <w:p w14:paraId="6D76288F"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b/>
          <w:i/>
          <w:lang w:eastAsia="es-ES"/>
        </w:rPr>
        <w:lastRenderedPageBreak/>
        <w:t>“Artículo 6</w:t>
      </w:r>
      <w:r w:rsidRPr="007D791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8FEEAD6"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1683FB5F"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 xml:space="preserve">Para efectos de lo dispuesto en el presente artículo se observará lo siguiente: </w:t>
      </w:r>
    </w:p>
    <w:p w14:paraId="604F2701"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79833BE"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0505ECD3"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F5B043D" w14:textId="77777777" w:rsidR="00283690" w:rsidRPr="007D7911" w:rsidRDefault="00283690" w:rsidP="00283690">
      <w:pPr>
        <w:spacing w:before="240" w:line="360" w:lineRule="auto"/>
        <w:ind w:left="851" w:right="851"/>
        <w:jc w:val="both"/>
        <w:rPr>
          <w:rFonts w:ascii="Palatino Linotype" w:eastAsia="Times New Roman" w:hAnsi="Palatino Linotype" w:cs="Times New Roman"/>
          <w:b/>
          <w:i/>
          <w:lang w:eastAsia="es-ES"/>
        </w:rPr>
      </w:pPr>
      <w:r w:rsidRPr="007D791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7D7911">
        <w:rPr>
          <w:rFonts w:ascii="Palatino Linotype" w:eastAsia="Times New Roman" w:hAnsi="Palatino Linotype" w:cs="Times New Roman"/>
          <w:b/>
          <w:i/>
          <w:lang w:eastAsia="es-ES"/>
        </w:rPr>
        <w:t>[Sic]</w:t>
      </w:r>
    </w:p>
    <w:p w14:paraId="71BE6ABA" w14:textId="77777777" w:rsidR="00283690" w:rsidRPr="007D7911" w:rsidRDefault="00283690" w:rsidP="00283690">
      <w:pPr>
        <w:spacing w:before="240" w:line="360" w:lineRule="auto"/>
        <w:ind w:left="851" w:right="851"/>
        <w:jc w:val="both"/>
        <w:rPr>
          <w:rFonts w:ascii="Palatino Linotype" w:eastAsia="Times New Roman" w:hAnsi="Palatino Linotype" w:cs="Times New Roman"/>
          <w:b/>
          <w:i/>
          <w:lang w:eastAsia="es-ES"/>
        </w:rPr>
      </w:pPr>
    </w:p>
    <w:p w14:paraId="31116838" w14:textId="77777777" w:rsidR="00283690" w:rsidRPr="007D7911" w:rsidRDefault="00283690" w:rsidP="00283690">
      <w:pPr>
        <w:spacing w:before="240" w:line="360" w:lineRule="auto"/>
        <w:ind w:left="851" w:right="851"/>
        <w:jc w:val="center"/>
        <w:rPr>
          <w:rFonts w:ascii="Palatino Linotype" w:eastAsia="Times New Roman" w:hAnsi="Palatino Linotype" w:cs="Times New Roman"/>
          <w:b/>
          <w:i/>
          <w:u w:val="single"/>
          <w:lang w:eastAsia="es-ES"/>
        </w:rPr>
      </w:pPr>
      <w:r w:rsidRPr="007D7911">
        <w:rPr>
          <w:rFonts w:ascii="Palatino Linotype" w:eastAsia="Times New Roman" w:hAnsi="Palatino Linotype" w:cs="Times New Roman"/>
          <w:b/>
          <w:i/>
          <w:u w:val="single"/>
          <w:lang w:eastAsia="es-ES"/>
        </w:rPr>
        <w:t>Constitución Política del Estado Libre y Soberano de México</w:t>
      </w:r>
    </w:p>
    <w:p w14:paraId="03D7EF8F"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r w:rsidRPr="007D7911">
        <w:rPr>
          <w:rFonts w:ascii="Palatino Linotype" w:eastAsia="Times New Roman" w:hAnsi="Palatino Linotype" w:cs="Times New Roman"/>
          <w:b/>
          <w:i/>
          <w:lang w:eastAsia="es-ES"/>
        </w:rPr>
        <w:t>Artículo 5</w:t>
      </w:r>
      <w:r w:rsidRPr="007D7911">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w:t>
      </w:r>
      <w:r w:rsidRPr="007D7911">
        <w:rPr>
          <w:rFonts w:ascii="Palatino Linotype" w:eastAsia="Times New Roman" w:hAnsi="Palatino Linotype" w:cs="Times New Roman"/>
          <w:i/>
          <w:lang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0DF1CE"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48022FCC"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6F07549"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 xml:space="preserve"> (…)</w:t>
      </w:r>
    </w:p>
    <w:p w14:paraId="21D032A2"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4B3344C5"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8E22431"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6693317B"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37DE390A"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633F0A0D" w14:textId="77777777" w:rsidR="00283690" w:rsidRPr="007D7911" w:rsidRDefault="00283690" w:rsidP="00283690">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04717143" w14:textId="77777777" w:rsidR="00283690" w:rsidRPr="007D7911" w:rsidRDefault="00283690" w:rsidP="00283690">
      <w:pPr>
        <w:spacing w:before="240" w:line="360" w:lineRule="auto"/>
        <w:ind w:left="851" w:right="851"/>
        <w:jc w:val="both"/>
        <w:rPr>
          <w:rFonts w:ascii="Palatino Linotype" w:eastAsia="Times New Roman" w:hAnsi="Palatino Linotype" w:cs="Times New Roman"/>
          <w:b/>
          <w:i/>
          <w:lang w:eastAsia="es-ES"/>
        </w:rPr>
      </w:pPr>
      <w:r w:rsidRPr="007D791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7D7911">
        <w:rPr>
          <w:rFonts w:ascii="Palatino Linotype" w:eastAsia="Times New Roman" w:hAnsi="Palatino Linotype" w:cs="Times New Roman"/>
          <w:b/>
          <w:i/>
          <w:lang w:eastAsia="es-ES"/>
        </w:rPr>
        <w:t>[Sic]</w:t>
      </w:r>
    </w:p>
    <w:p w14:paraId="0F12D755" w14:textId="77777777" w:rsidR="00283690" w:rsidRPr="007D7911" w:rsidRDefault="00283690" w:rsidP="00283690">
      <w:pPr>
        <w:spacing w:after="0" w:line="360" w:lineRule="auto"/>
        <w:jc w:val="both"/>
        <w:rPr>
          <w:rFonts w:ascii="Palatino Linotype" w:eastAsia="Times New Roman" w:hAnsi="Palatino Linotype" w:cs="Times New Roman"/>
          <w:sz w:val="24"/>
          <w:szCs w:val="24"/>
          <w:lang w:eastAsia="es-ES"/>
        </w:rPr>
      </w:pPr>
    </w:p>
    <w:p w14:paraId="60DB9000" w14:textId="77777777" w:rsidR="00283690" w:rsidRPr="007D7911" w:rsidRDefault="00283690" w:rsidP="00283690">
      <w:pPr>
        <w:spacing w:after="0" w:line="360" w:lineRule="auto"/>
        <w:jc w:val="both"/>
        <w:rPr>
          <w:rFonts w:ascii="Palatino Linotype" w:eastAsia="Times New Roman" w:hAnsi="Palatino Linotype" w:cs="Times New Roman"/>
          <w:sz w:val="24"/>
          <w:szCs w:val="24"/>
          <w:lang w:eastAsia="es-ES"/>
        </w:rPr>
      </w:pPr>
      <w:r w:rsidRPr="007D791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2302BB6" w14:textId="77777777" w:rsidR="00283690" w:rsidRPr="007D7911" w:rsidRDefault="00283690" w:rsidP="00283690">
      <w:pPr>
        <w:spacing w:before="240" w:line="360" w:lineRule="auto"/>
        <w:ind w:left="851" w:right="851"/>
        <w:jc w:val="both"/>
        <w:rPr>
          <w:rFonts w:ascii="Palatino Linotype" w:hAnsi="Palatino Linotype" w:cs="Times New Roman"/>
          <w:i/>
          <w:lang w:eastAsia="es-ES"/>
        </w:rPr>
      </w:pPr>
      <w:r w:rsidRPr="007D7911">
        <w:rPr>
          <w:rFonts w:ascii="Palatino Linotype" w:hAnsi="Palatino Linotype" w:cs="Times New Roman"/>
          <w:i/>
          <w:lang w:eastAsia="es-ES"/>
        </w:rPr>
        <w:t>“</w:t>
      </w:r>
      <w:r w:rsidRPr="007D7911">
        <w:rPr>
          <w:rFonts w:ascii="Palatino Linotype" w:hAnsi="Palatino Linotype" w:cs="Times New Roman"/>
          <w:b/>
          <w:i/>
          <w:lang w:eastAsia="es-ES"/>
        </w:rPr>
        <w:t>Artículo 1o</w:t>
      </w:r>
      <w:r w:rsidRPr="007D791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09CB8B" w14:textId="77777777" w:rsidR="00283690" w:rsidRPr="007D7911" w:rsidRDefault="00283690" w:rsidP="00283690">
      <w:pPr>
        <w:spacing w:before="240" w:line="360" w:lineRule="auto"/>
        <w:ind w:left="851" w:right="851"/>
        <w:jc w:val="both"/>
        <w:rPr>
          <w:rFonts w:ascii="Palatino Linotype" w:hAnsi="Palatino Linotype" w:cs="Times New Roman"/>
          <w:i/>
          <w:lang w:eastAsia="es-ES"/>
        </w:rPr>
      </w:pPr>
      <w:r w:rsidRPr="007D791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BD278F3" w14:textId="77777777" w:rsidR="00283690" w:rsidRPr="007D7911" w:rsidRDefault="00283690" w:rsidP="00283690">
      <w:pPr>
        <w:spacing w:before="240" w:line="360" w:lineRule="auto"/>
        <w:ind w:left="851" w:right="851"/>
        <w:jc w:val="both"/>
        <w:rPr>
          <w:rFonts w:ascii="Palatino Linotype" w:hAnsi="Palatino Linotype" w:cs="Times New Roman"/>
          <w:b/>
          <w:i/>
          <w:lang w:eastAsia="es-ES"/>
        </w:rPr>
      </w:pPr>
      <w:r w:rsidRPr="007D7911">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7D7911">
        <w:rPr>
          <w:rFonts w:ascii="Palatino Linotype" w:hAnsi="Palatino Linotype" w:cs="Times New Roman"/>
          <w:b/>
          <w:i/>
          <w:lang w:eastAsia="es-ES"/>
        </w:rPr>
        <w:t>[Sic]</w:t>
      </w:r>
    </w:p>
    <w:p w14:paraId="4476DA05" w14:textId="77777777" w:rsidR="00283690" w:rsidRPr="007D7911" w:rsidRDefault="00283690" w:rsidP="00283690">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1E96C032" w14:textId="77777777" w:rsidR="00283690" w:rsidRPr="007D7911" w:rsidRDefault="00283690" w:rsidP="00283690">
      <w:pPr>
        <w:tabs>
          <w:tab w:val="left" w:pos="709"/>
        </w:tabs>
        <w:spacing w:before="240" w:line="360" w:lineRule="auto"/>
        <w:ind w:right="51"/>
        <w:jc w:val="both"/>
        <w:rPr>
          <w:rFonts w:ascii="Palatino Linotype" w:hAnsi="Palatino Linotype"/>
          <w:b/>
          <w:sz w:val="28"/>
          <w:szCs w:val="28"/>
        </w:rPr>
      </w:pPr>
      <w:r w:rsidRPr="007D791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D7911">
        <w:rPr>
          <w:rFonts w:ascii="Palatino Linotype" w:eastAsia="Times New Roman" w:hAnsi="Palatino Linotype" w:cs="Times New Roman"/>
          <w:b/>
          <w:sz w:val="24"/>
          <w:szCs w:val="24"/>
          <w:u w:val="single"/>
          <w:lang w:eastAsia="es-ES"/>
        </w:rPr>
        <w:t>incluso, la solicitud de acceso a la información pueda ser anónima</w:t>
      </w:r>
      <w:r w:rsidRPr="007D791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7D7911">
        <w:rPr>
          <w:rFonts w:ascii="Palatino Linotype" w:hAnsi="Palatino Linotype" w:cs="Arial"/>
          <w:sz w:val="24"/>
          <w:szCs w:val="24"/>
        </w:rPr>
        <w:t>En conclusión, se cubrieron los requisitos de procedencia y procedibilidad y conforme a las constancias que obran en el expediente.</w:t>
      </w:r>
    </w:p>
    <w:p w14:paraId="5A4C98E8" w14:textId="77777777" w:rsidR="00283690" w:rsidRPr="007D7911" w:rsidRDefault="00283690"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7D7911" w:rsidRDefault="00EE3214" w:rsidP="00EE3214">
      <w:pPr>
        <w:tabs>
          <w:tab w:val="left" w:pos="709"/>
        </w:tabs>
        <w:spacing w:before="240" w:line="360" w:lineRule="auto"/>
        <w:ind w:right="51"/>
        <w:jc w:val="both"/>
        <w:rPr>
          <w:rFonts w:ascii="Palatino Linotype" w:hAnsi="Palatino Linotype"/>
          <w:b/>
          <w:sz w:val="28"/>
          <w:szCs w:val="28"/>
        </w:rPr>
      </w:pPr>
      <w:r w:rsidRPr="007D7911">
        <w:rPr>
          <w:rFonts w:ascii="Palatino Linotype" w:hAnsi="Palatino Linotype"/>
          <w:b/>
          <w:sz w:val="28"/>
          <w:szCs w:val="28"/>
        </w:rPr>
        <w:t xml:space="preserve">CUARTO. Estudio y resolución del asunto </w:t>
      </w:r>
      <w:r w:rsidRPr="007D7911">
        <w:rPr>
          <w:rFonts w:ascii="Palatino Linotype" w:hAnsi="Palatino Linotype"/>
          <w:b/>
          <w:sz w:val="28"/>
          <w:szCs w:val="28"/>
        </w:rPr>
        <w:tab/>
      </w:r>
    </w:p>
    <w:p w14:paraId="5B6F3886" w14:textId="77777777" w:rsidR="00EE3214" w:rsidRPr="007D7911"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7D7911">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D7911">
        <w:rPr>
          <w:rFonts w:ascii="Palatino Linotype" w:hAnsi="Palatino Linotype" w:cs="Arial"/>
          <w:lang w:val="es-MX"/>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7D7911" w:rsidRDefault="00EE3214" w:rsidP="00EE3214">
      <w:pPr>
        <w:spacing w:after="0" w:line="360" w:lineRule="auto"/>
        <w:jc w:val="both"/>
        <w:rPr>
          <w:rFonts w:ascii="Palatino Linotype" w:eastAsia="Times New Roman" w:hAnsi="Palatino Linotype" w:cs="Times New Roman"/>
          <w:sz w:val="24"/>
          <w:szCs w:val="24"/>
          <w:lang w:eastAsia="es-ES"/>
        </w:rPr>
      </w:pPr>
      <w:r w:rsidRPr="007D7911">
        <w:rPr>
          <w:rFonts w:ascii="Palatino Linotype" w:hAnsi="Palatino Linotype" w:cs="Arial"/>
          <w:sz w:val="24"/>
          <w:szCs w:val="24"/>
        </w:rPr>
        <w:t xml:space="preserve">En este tenor, es necesario subrayar que </w:t>
      </w:r>
      <w:r w:rsidRPr="007D791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b/>
          <w:i/>
          <w:lang w:eastAsia="es-ES"/>
        </w:rPr>
        <w:t>“Artículo 4.</w:t>
      </w:r>
      <w:r w:rsidRPr="007D791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b/>
          <w:i/>
          <w:lang w:eastAsia="es-ES"/>
        </w:rPr>
        <w:lastRenderedPageBreak/>
        <w:t>Artículo 12.</w:t>
      </w:r>
      <w:r w:rsidRPr="007D791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73E13B28" w14:textId="77777777" w:rsidR="00EE3214" w:rsidRPr="007D7911" w:rsidRDefault="00EE3214" w:rsidP="00EE3214">
      <w:pPr>
        <w:spacing w:before="240" w:line="360" w:lineRule="auto"/>
        <w:ind w:left="851" w:right="851"/>
        <w:jc w:val="both"/>
        <w:rPr>
          <w:rFonts w:ascii="Palatino Linotype" w:eastAsia="Times New Roman" w:hAnsi="Palatino Linotype" w:cs="Times New Roman"/>
          <w:b/>
          <w:i/>
          <w:lang w:eastAsia="es-ES"/>
        </w:rPr>
      </w:pPr>
      <w:r w:rsidRPr="007D7911">
        <w:rPr>
          <w:rFonts w:ascii="Palatino Linotype" w:eastAsia="Times New Roman" w:hAnsi="Palatino Linotype" w:cs="Times New Roman"/>
          <w:b/>
          <w:i/>
          <w:lang w:eastAsia="es-ES"/>
        </w:rPr>
        <w:t xml:space="preserve">Artículo 24. </w:t>
      </w:r>
    </w:p>
    <w:p w14:paraId="22A7742E"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0D20CBED"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i/>
          <w:lang w:eastAsia="es-ES"/>
        </w:rPr>
        <w:t>(…)</w:t>
      </w:r>
    </w:p>
    <w:p w14:paraId="1D0A9B9A" w14:textId="77777777" w:rsidR="00EE3214" w:rsidRPr="007D7911" w:rsidRDefault="00EE3214" w:rsidP="00EE3214">
      <w:pPr>
        <w:spacing w:before="240" w:line="360" w:lineRule="auto"/>
        <w:ind w:left="851" w:right="851"/>
        <w:jc w:val="both"/>
        <w:rPr>
          <w:rFonts w:ascii="Palatino Linotype" w:eastAsia="Times New Roman" w:hAnsi="Palatino Linotype" w:cs="Times New Roman"/>
          <w:i/>
          <w:lang w:eastAsia="es-ES"/>
        </w:rPr>
      </w:pPr>
      <w:r w:rsidRPr="007D7911">
        <w:rPr>
          <w:rFonts w:ascii="Palatino Linotype" w:eastAsia="Times New Roman" w:hAnsi="Palatino Linotype" w:cs="Times New Roman"/>
          <w:b/>
          <w:i/>
          <w:lang w:eastAsia="es-ES"/>
        </w:rPr>
        <w:t>Artículo 160.</w:t>
      </w:r>
      <w:r w:rsidRPr="007D7911">
        <w:rPr>
          <w:rFonts w:ascii="Palatino Linotype" w:eastAsia="Times New Roman" w:hAnsi="Palatino Linotype" w:cs="Times New Roman"/>
          <w:i/>
          <w:lang w:eastAsia="es-ES"/>
        </w:rPr>
        <w:t xml:space="preserve"> Los sujetos obligados deberán otorgar acceso a los documentos que se </w:t>
      </w:r>
      <w:r w:rsidRPr="007D7911">
        <w:rPr>
          <w:rFonts w:ascii="Palatino Linotype" w:eastAsia="Times New Roman" w:hAnsi="Palatino Linotype" w:cs="Times New Roman"/>
          <w:b/>
          <w:i/>
          <w:lang w:eastAsia="es-ES"/>
        </w:rPr>
        <w:t xml:space="preserve"> </w:t>
      </w:r>
      <w:r w:rsidRPr="007D7911">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7D7911" w:rsidRDefault="00EE3214" w:rsidP="00EE3214">
      <w:pPr>
        <w:spacing w:before="240" w:line="360" w:lineRule="auto"/>
        <w:ind w:left="851" w:right="851"/>
        <w:jc w:val="both"/>
        <w:rPr>
          <w:rFonts w:ascii="Palatino Linotype" w:eastAsia="Times New Roman" w:hAnsi="Palatino Linotype" w:cs="Times New Roman"/>
          <w:b/>
          <w:i/>
          <w:lang w:eastAsia="es-ES"/>
        </w:rPr>
      </w:pPr>
      <w:r w:rsidRPr="007D7911">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D7911">
        <w:rPr>
          <w:rFonts w:ascii="Palatino Linotype" w:eastAsia="Times New Roman" w:hAnsi="Palatino Linotype" w:cs="Times New Roman"/>
          <w:b/>
          <w:i/>
          <w:lang w:eastAsia="es-ES"/>
        </w:rPr>
        <w:t>[Sic]</w:t>
      </w:r>
    </w:p>
    <w:p w14:paraId="11B5ED61" w14:textId="77777777" w:rsidR="00EE3214" w:rsidRPr="007D7911"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7D7911" w:rsidRDefault="00EE3214" w:rsidP="00EE3214">
      <w:pPr>
        <w:spacing w:after="0" w:line="360" w:lineRule="auto"/>
        <w:jc w:val="both"/>
        <w:rPr>
          <w:rFonts w:ascii="Palatino Linotype" w:eastAsia="Times New Roman" w:hAnsi="Palatino Linotype" w:cs="Times New Roman"/>
          <w:sz w:val="24"/>
          <w:szCs w:val="24"/>
          <w:lang w:eastAsia="es-ES"/>
        </w:rPr>
      </w:pPr>
      <w:r w:rsidRPr="007D7911">
        <w:rPr>
          <w:rFonts w:ascii="Palatino Linotype" w:eastAsia="Times New Roman" w:hAnsi="Palatino Linotype" w:cs="Times New Roman"/>
          <w:sz w:val="24"/>
          <w:szCs w:val="24"/>
          <w:lang w:eastAsia="es-ES"/>
        </w:rPr>
        <w:lastRenderedPageBreak/>
        <w:t xml:space="preserve">Así que la obligación de los </w:t>
      </w:r>
      <w:r w:rsidRPr="007D7911">
        <w:rPr>
          <w:rFonts w:ascii="Palatino Linotype" w:eastAsia="Times New Roman" w:hAnsi="Palatino Linotype" w:cs="Times New Roman"/>
          <w:b/>
          <w:sz w:val="24"/>
          <w:szCs w:val="24"/>
          <w:lang w:eastAsia="es-ES"/>
        </w:rPr>
        <w:t>Sujetos Obligados</w:t>
      </w:r>
      <w:r w:rsidRPr="007D791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D7911">
        <w:rPr>
          <w:rFonts w:ascii="Palatino Linotype" w:eastAsia="Times New Roman" w:hAnsi="Palatino Linotype" w:cs="Times New Roman"/>
          <w:bCs/>
          <w:sz w:val="24"/>
          <w:szCs w:val="24"/>
          <w:lang w:eastAsia="es-ES"/>
        </w:rPr>
        <w:t>de la Ley local en la materia, que se reproduce de la siguiente forma</w:t>
      </w:r>
      <w:r w:rsidRPr="007D7911">
        <w:rPr>
          <w:rFonts w:ascii="Palatino Linotype" w:eastAsia="Times New Roman" w:hAnsi="Palatino Linotype" w:cs="Times New Roman"/>
          <w:sz w:val="24"/>
          <w:szCs w:val="24"/>
          <w:lang w:eastAsia="es-ES"/>
        </w:rPr>
        <w:t>:</w:t>
      </w:r>
    </w:p>
    <w:p w14:paraId="08E2095F" w14:textId="77777777" w:rsidR="00EE3214" w:rsidRPr="007D7911" w:rsidRDefault="00EE3214" w:rsidP="00EE3214">
      <w:pPr>
        <w:spacing w:before="240" w:line="360" w:lineRule="auto"/>
        <w:ind w:left="851" w:right="851"/>
        <w:jc w:val="both"/>
        <w:rPr>
          <w:rFonts w:ascii="Palatino Linotype" w:eastAsia="Times New Roman" w:hAnsi="Palatino Linotype" w:cs="Arial"/>
          <w:b/>
          <w:i/>
          <w:lang w:eastAsia="es-ES"/>
        </w:rPr>
      </w:pPr>
      <w:r w:rsidRPr="007D7911">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D7911">
        <w:rPr>
          <w:rFonts w:ascii="Palatino Linotype" w:eastAsia="Times New Roman" w:hAnsi="Palatino Linotype" w:cs="Arial"/>
          <w:b/>
          <w:i/>
          <w:lang w:eastAsia="es-ES"/>
        </w:rPr>
        <w:t>[Sic]</w:t>
      </w:r>
    </w:p>
    <w:p w14:paraId="118C28DF" w14:textId="77777777" w:rsidR="00EE3214" w:rsidRPr="007D7911" w:rsidRDefault="00EE3214" w:rsidP="007B0046">
      <w:pPr>
        <w:spacing w:before="240" w:line="360" w:lineRule="auto"/>
        <w:ind w:left="851" w:right="851"/>
        <w:jc w:val="both"/>
        <w:rPr>
          <w:rFonts w:ascii="Palatino Linotype" w:eastAsia="Times New Roman" w:hAnsi="Palatino Linotype" w:cs="Arial"/>
          <w:i/>
          <w:lang w:eastAsia="es-ES"/>
        </w:rPr>
      </w:pPr>
    </w:p>
    <w:p w14:paraId="1BD7EC2C" w14:textId="7C204690" w:rsidR="00283690" w:rsidRPr="007D7911" w:rsidRDefault="00F95FBD" w:rsidP="004C0F85">
      <w:pPr>
        <w:autoSpaceDE w:val="0"/>
        <w:autoSpaceDN w:val="0"/>
        <w:adjustRightInd w:val="0"/>
        <w:spacing w:line="360" w:lineRule="auto"/>
        <w:jc w:val="both"/>
        <w:rPr>
          <w:rFonts w:ascii="Palatino Linotype" w:hAnsi="Palatino Linotype" w:cs="Arial"/>
          <w:sz w:val="24"/>
          <w:szCs w:val="24"/>
        </w:rPr>
      </w:pPr>
      <w:r w:rsidRPr="007D7911">
        <w:rPr>
          <w:rFonts w:ascii="Palatino Linotype" w:hAnsi="Palatino Linotype" w:cs="Arial"/>
          <w:sz w:val="24"/>
          <w:szCs w:val="24"/>
        </w:rPr>
        <w:t xml:space="preserve">Una vez sentado lo anterior, de una interpretación armónica a la solicitud de información </w:t>
      </w:r>
      <w:r w:rsidR="00283690" w:rsidRPr="007D7911">
        <w:rPr>
          <w:rFonts w:ascii="Palatino Linotype" w:hAnsi="Palatino Linotype" w:cs="Arial"/>
          <w:b/>
          <w:bCs/>
          <w:sz w:val="24"/>
          <w:szCs w:val="24"/>
        </w:rPr>
        <w:t xml:space="preserve">00139/ST/IP/2025, </w:t>
      </w:r>
      <w:r w:rsidR="00283690" w:rsidRPr="007D7911">
        <w:rPr>
          <w:rFonts w:ascii="Palatino Linotype" w:hAnsi="Palatino Linotype" w:cs="Arial"/>
          <w:sz w:val="24"/>
          <w:szCs w:val="24"/>
        </w:rPr>
        <w:t xml:space="preserve">se desprenden las siguientes consideraciones: </w:t>
      </w:r>
    </w:p>
    <w:p w14:paraId="11466023" w14:textId="2699BAAC" w:rsidR="00F95FBD" w:rsidRPr="007D7911" w:rsidRDefault="00F95FBD">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7D7911">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7D7911">
        <w:rPr>
          <w:rFonts w:ascii="Palatino Linotype" w:hAnsi="Palatino Linotype" w:cs="Arial"/>
          <w:b/>
          <w:bCs/>
          <w:lang w:val="es-MX"/>
        </w:rPr>
        <w:t>Sujetos Obligados.</w:t>
      </w:r>
    </w:p>
    <w:p w14:paraId="4652C172" w14:textId="77777777" w:rsidR="00B26302" w:rsidRPr="007D7911" w:rsidRDefault="00B26302" w:rsidP="00B26302">
      <w:pPr>
        <w:pStyle w:val="Prrafodelista"/>
        <w:autoSpaceDE w:val="0"/>
        <w:autoSpaceDN w:val="0"/>
        <w:adjustRightInd w:val="0"/>
        <w:spacing w:line="360" w:lineRule="auto"/>
        <w:ind w:left="720"/>
        <w:jc w:val="both"/>
        <w:rPr>
          <w:rFonts w:ascii="Palatino Linotype" w:hAnsi="Palatino Linotype" w:cs="Arial"/>
          <w:lang w:val="es-MX"/>
        </w:rPr>
      </w:pPr>
    </w:p>
    <w:p w14:paraId="6A103863" w14:textId="56942154" w:rsidR="00B26302" w:rsidRPr="007D7911" w:rsidRDefault="00283690" w:rsidP="00B87EE8">
      <w:pPr>
        <w:pStyle w:val="Prrafodelista"/>
        <w:numPr>
          <w:ilvl w:val="0"/>
          <w:numId w:val="12"/>
        </w:numPr>
        <w:autoSpaceDE w:val="0"/>
        <w:autoSpaceDN w:val="0"/>
        <w:adjustRightInd w:val="0"/>
        <w:spacing w:before="240" w:line="360" w:lineRule="auto"/>
        <w:jc w:val="both"/>
        <w:rPr>
          <w:rFonts w:ascii="Palatino Linotype" w:hAnsi="Palatino Linotype"/>
          <w:iCs/>
          <w:lang w:val="es-ES_tradnl"/>
        </w:rPr>
      </w:pPr>
      <w:r w:rsidRPr="007D7911">
        <w:rPr>
          <w:rFonts w:ascii="Palatino Linotype" w:hAnsi="Palatino Linotype" w:cs="Arial"/>
          <w:lang w:val="es-MX"/>
        </w:rPr>
        <w:t xml:space="preserve">Que respecto del extracto de la solicitud consistente en </w:t>
      </w:r>
      <w:r w:rsidRPr="007D7911">
        <w:rPr>
          <w:rFonts w:ascii="Palatino Linotype" w:hAnsi="Palatino Linotype" w:cs="Arial"/>
          <w:i/>
          <w:iCs/>
          <w:lang w:val="es-MX"/>
        </w:rPr>
        <w:t>“</w:t>
      </w:r>
      <w:r w:rsidR="00B6162A" w:rsidRPr="007D7911">
        <w:rPr>
          <w:rFonts w:ascii="Palatino Linotype" w:hAnsi="Palatino Linotype"/>
          <w:i/>
          <w:lang w:val="es-MX"/>
        </w:rPr>
        <w:t xml:space="preserve">La expresión documental de la </w:t>
      </w:r>
      <w:proofErr w:type="spellStart"/>
      <w:r w:rsidR="00B6162A" w:rsidRPr="007D7911">
        <w:rPr>
          <w:rFonts w:ascii="Palatino Linotype" w:hAnsi="Palatino Linotype"/>
          <w:i/>
          <w:lang w:val="es-MX"/>
        </w:rPr>
        <w:t>opiniokn</w:t>
      </w:r>
      <w:proofErr w:type="spellEnd"/>
      <w:r w:rsidR="00B6162A" w:rsidRPr="007D7911">
        <w:rPr>
          <w:rFonts w:ascii="Palatino Linotype" w:hAnsi="Palatino Linotype"/>
          <w:i/>
          <w:lang w:val="es-MX"/>
        </w:rPr>
        <w:t xml:space="preserve"> técnica jurídica del </w:t>
      </w:r>
      <w:proofErr w:type="gramStart"/>
      <w:r w:rsidR="00B6162A" w:rsidRPr="007D7911">
        <w:rPr>
          <w:rFonts w:ascii="Palatino Linotype" w:hAnsi="Palatino Linotype"/>
          <w:i/>
          <w:lang w:val="es-MX"/>
        </w:rPr>
        <w:t>c..</w:t>
      </w:r>
      <w:proofErr w:type="gramEnd"/>
      <w:r w:rsidR="00B6162A" w:rsidRPr="007D7911">
        <w:rPr>
          <w:rFonts w:ascii="Palatino Linotype" w:hAnsi="Palatino Linotype"/>
          <w:i/>
          <w:lang w:val="es-MX"/>
        </w:rPr>
        <w:t xml:space="preserve"> Secretario respecto a que los servidores </w:t>
      </w:r>
      <w:proofErr w:type="spellStart"/>
      <w:r w:rsidR="00B6162A" w:rsidRPr="007D7911">
        <w:rPr>
          <w:rFonts w:ascii="Palatino Linotype" w:hAnsi="Palatino Linotype"/>
          <w:i/>
          <w:lang w:val="es-MX"/>
        </w:rPr>
        <w:t>puvlicos</w:t>
      </w:r>
      <w:proofErr w:type="spellEnd"/>
      <w:r w:rsidR="00B6162A" w:rsidRPr="007D7911">
        <w:rPr>
          <w:rFonts w:ascii="Palatino Linotype" w:hAnsi="Palatino Linotype"/>
          <w:i/>
          <w:lang w:val="es-MX"/>
        </w:rPr>
        <w:t xml:space="preserve"> del sujeto obligado a su cargo no se presenten a trabajar a sus labores ni ejerza sus funciones por litigar asuntos en la capital </w:t>
      </w:r>
      <w:proofErr w:type="spellStart"/>
      <w:r w:rsidR="00B6162A" w:rsidRPr="007D7911">
        <w:rPr>
          <w:rFonts w:ascii="Palatino Linotype" w:hAnsi="Palatino Linotype"/>
          <w:i/>
          <w:lang w:val="es-MX"/>
        </w:rPr>
        <w:t>dle</w:t>
      </w:r>
      <w:proofErr w:type="spellEnd"/>
      <w:r w:rsidR="00B6162A" w:rsidRPr="007D7911">
        <w:rPr>
          <w:rFonts w:ascii="Palatino Linotype" w:hAnsi="Palatino Linotype"/>
          <w:i/>
          <w:lang w:val="es-MX"/>
        </w:rPr>
        <w:t xml:space="preserve"> estado de México, específicamente de </w:t>
      </w:r>
      <w:proofErr w:type="spellStart"/>
      <w:r w:rsidR="00B6162A" w:rsidRPr="007D7911">
        <w:rPr>
          <w:rFonts w:ascii="Palatino Linotype" w:hAnsi="Palatino Linotype"/>
          <w:i/>
          <w:lang w:val="es-MX"/>
        </w:rPr>
        <w:t>rigoberto</w:t>
      </w:r>
      <w:proofErr w:type="spellEnd"/>
      <w:r w:rsidR="00B6162A" w:rsidRPr="007D7911">
        <w:rPr>
          <w:rFonts w:ascii="Palatino Linotype" w:hAnsi="Palatino Linotype"/>
          <w:i/>
          <w:lang w:val="es-MX"/>
        </w:rPr>
        <w:t xml:space="preserve"> roldan </w:t>
      </w:r>
      <w:proofErr w:type="spellStart"/>
      <w:r w:rsidR="00B6162A" w:rsidRPr="007D7911">
        <w:rPr>
          <w:rFonts w:ascii="Palatino Linotype" w:hAnsi="Palatino Linotype"/>
          <w:i/>
          <w:lang w:val="es-MX"/>
        </w:rPr>
        <w:t>paez</w:t>
      </w:r>
      <w:proofErr w:type="spellEnd"/>
      <w:r w:rsidR="00B6162A" w:rsidRPr="007D7911">
        <w:rPr>
          <w:rFonts w:ascii="Palatino Linotype" w:hAnsi="Palatino Linotype"/>
          <w:i/>
          <w:lang w:val="es-MX"/>
        </w:rPr>
        <w:t xml:space="preserve">, </w:t>
      </w:r>
      <w:proofErr w:type="spellStart"/>
      <w:r w:rsidR="00B6162A" w:rsidRPr="007D7911">
        <w:rPr>
          <w:rFonts w:ascii="Palatino Linotype" w:hAnsi="Palatino Linotype"/>
          <w:i/>
          <w:lang w:val="es-MX"/>
        </w:rPr>
        <w:t>asi</w:t>
      </w:r>
      <w:proofErr w:type="spellEnd"/>
      <w:r w:rsidR="00B6162A" w:rsidRPr="007D7911">
        <w:rPr>
          <w:rFonts w:ascii="Palatino Linotype" w:hAnsi="Palatino Linotype"/>
          <w:i/>
          <w:lang w:val="es-MX"/>
        </w:rPr>
        <w:t xml:space="preserve"> como </w:t>
      </w:r>
      <w:proofErr w:type="spellStart"/>
      <w:r w:rsidR="00B6162A" w:rsidRPr="007D7911">
        <w:rPr>
          <w:rFonts w:ascii="Palatino Linotype" w:hAnsi="Palatino Linotype"/>
          <w:i/>
          <w:lang w:val="es-MX"/>
        </w:rPr>
        <w:t>losnprotocolos</w:t>
      </w:r>
      <w:proofErr w:type="spellEnd"/>
      <w:r w:rsidR="00B6162A" w:rsidRPr="007D7911">
        <w:rPr>
          <w:rFonts w:ascii="Palatino Linotype" w:hAnsi="Palatino Linotype"/>
          <w:i/>
          <w:lang w:val="es-MX"/>
        </w:rPr>
        <w:t xml:space="preserve">, acciones, programas, políticas, lineamientos </w:t>
      </w:r>
      <w:proofErr w:type="spellStart"/>
      <w:r w:rsidR="00B6162A" w:rsidRPr="007D7911">
        <w:rPr>
          <w:rFonts w:ascii="Palatino Linotype" w:hAnsi="Palatino Linotype"/>
          <w:i/>
          <w:lang w:val="es-MX"/>
        </w:rPr>
        <w:t>oncualquer</w:t>
      </w:r>
      <w:proofErr w:type="spellEnd"/>
      <w:r w:rsidR="00B6162A" w:rsidRPr="007D7911">
        <w:rPr>
          <w:rFonts w:ascii="Palatino Linotype" w:hAnsi="Palatino Linotype"/>
          <w:i/>
          <w:lang w:val="es-MX"/>
        </w:rPr>
        <w:t xml:space="preserve"> </w:t>
      </w:r>
      <w:proofErr w:type="spellStart"/>
      <w:r w:rsidR="00B6162A" w:rsidRPr="007D7911">
        <w:rPr>
          <w:rFonts w:ascii="Palatino Linotype" w:hAnsi="Palatino Linotype"/>
          <w:i/>
          <w:lang w:val="es-MX"/>
        </w:rPr>
        <w:t>prra</w:t>
      </w:r>
      <w:proofErr w:type="spellEnd"/>
      <w:r w:rsidR="00B6162A" w:rsidRPr="007D7911">
        <w:rPr>
          <w:rFonts w:ascii="Palatino Linotype" w:hAnsi="Palatino Linotype"/>
          <w:i/>
          <w:lang w:val="es-MX"/>
        </w:rPr>
        <w:t xml:space="preserve"> expresión documental probarte </w:t>
      </w:r>
      <w:proofErr w:type="spellStart"/>
      <w:r w:rsidR="00B6162A" w:rsidRPr="007D7911">
        <w:rPr>
          <w:rFonts w:ascii="Palatino Linotype" w:hAnsi="Palatino Linotype"/>
          <w:i/>
          <w:lang w:val="es-MX"/>
        </w:rPr>
        <w:t>dle</w:t>
      </w:r>
      <w:proofErr w:type="spellEnd"/>
      <w:r w:rsidR="00B6162A" w:rsidRPr="007D7911">
        <w:rPr>
          <w:rFonts w:ascii="Palatino Linotype" w:hAnsi="Palatino Linotype"/>
          <w:i/>
          <w:lang w:val="es-MX"/>
        </w:rPr>
        <w:t xml:space="preserve"> </w:t>
      </w:r>
      <w:proofErr w:type="spellStart"/>
      <w:r w:rsidR="00B6162A" w:rsidRPr="007D7911">
        <w:rPr>
          <w:rFonts w:ascii="Palatino Linotype" w:hAnsi="Palatino Linotype"/>
          <w:i/>
          <w:lang w:val="es-MX"/>
        </w:rPr>
        <w:t>organonk</w:t>
      </w:r>
      <w:proofErr w:type="spellEnd"/>
      <w:r w:rsidR="00B6162A" w:rsidRPr="007D7911">
        <w:rPr>
          <w:rFonts w:ascii="Palatino Linotype" w:hAnsi="Palatino Linotype"/>
          <w:i/>
          <w:lang w:val="es-MX"/>
        </w:rPr>
        <w:t xml:space="preserve"> terno de </w:t>
      </w:r>
      <w:proofErr w:type="spellStart"/>
      <w:r w:rsidR="00B6162A" w:rsidRPr="007D7911">
        <w:rPr>
          <w:rFonts w:ascii="Palatino Linotype" w:hAnsi="Palatino Linotype"/>
          <w:i/>
          <w:lang w:val="es-MX"/>
        </w:rPr>
        <w:lastRenderedPageBreak/>
        <w:t>controeqyivalentw</w:t>
      </w:r>
      <w:proofErr w:type="spellEnd"/>
      <w:r w:rsidR="00B6162A" w:rsidRPr="007D7911">
        <w:rPr>
          <w:rFonts w:ascii="Palatino Linotype" w:hAnsi="Palatino Linotype"/>
          <w:i/>
          <w:lang w:val="es-MX"/>
        </w:rPr>
        <w:t xml:space="preserve"> para prevenir </w:t>
      </w:r>
      <w:proofErr w:type="spellStart"/>
      <w:r w:rsidR="00B6162A" w:rsidRPr="007D7911">
        <w:rPr>
          <w:rFonts w:ascii="Palatino Linotype" w:hAnsi="Palatino Linotype"/>
          <w:i/>
          <w:lang w:val="es-MX"/>
        </w:rPr>
        <w:t>qje</w:t>
      </w:r>
      <w:proofErr w:type="spellEnd"/>
      <w:r w:rsidR="00B6162A" w:rsidRPr="007D7911">
        <w:rPr>
          <w:rFonts w:ascii="Palatino Linotype" w:hAnsi="Palatino Linotype"/>
          <w:i/>
          <w:lang w:val="es-MX"/>
        </w:rPr>
        <w:t xml:space="preserve"> los servidores </w:t>
      </w:r>
      <w:proofErr w:type="spellStart"/>
      <w:r w:rsidR="00B6162A" w:rsidRPr="007D7911">
        <w:rPr>
          <w:rFonts w:ascii="Palatino Linotype" w:hAnsi="Palatino Linotype"/>
          <w:i/>
          <w:lang w:val="es-MX"/>
        </w:rPr>
        <w:t>publucos</w:t>
      </w:r>
      <w:proofErr w:type="spellEnd"/>
      <w:r w:rsidR="00B6162A" w:rsidRPr="007D7911">
        <w:rPr>
          <w:rFonts w:ascii="Palatino Linotype" w:hAnsi="Palatino Linotype"/>
          <w:i/>
          <w:lang w:val="es-MX"/>
        </w:rPr>
        <w:t xml:space="preserve"> adscritos a la </w:t>
      </w:r>
      <w:proofErr w:type="spellStart"/>
      <w:r w:rsidR="00B6162A" w:rsidRPr="007D7911">
        <w:rPr>
          <w:rFonts w:ascii="Palatino Linotype" w:hAnsi="Palatino Linotype"/>
          <w:i/>
          <w:lang w:val="es-MX"/>
        </w:rPr>
        <w:t>secreyaria</w:t>
      </w:r>
      <w:proofErr w:type="spellEnd"/>
      <w:r w:rsidR="00B6162A" w:rsidRPr="007D7911">
        <w:rPr>
          <w:rFonts w:ascii="Palatino Linotype" w:hAnsi="Palatino Linotype"/>
          <w:i/>
          <w:lang w:val="es-MX"/>
        </w:rPr>
        <w:t xml:space="preserve"> se </w:t>
      </w:r>
      <w:proofErr w:type="spellStart"/>
      <w:r w:rsidR="00B6162A" w:rsidRPr="007D7911">
        <w:rPr>
          <w:rFonts w:ascii="Palatino Linotype" w:hAnsi="Palatino Linotype"/>
          <w:i/>
          <w:lang w:val="es-MX"/>
        </w:rPr>
        <w:t>prsnwntwn</w:t>
      </w:r>
      <w:proofErr w:type="spellEnd"/>
      <w:r w:rsidR="00B6162A" w:rsidRPr="007D7911">
        <w:rPr>
          <w:rFonts w:ascii="Palatino Linotype" w:hAnsi="Palatino Linotype"/>
          <w:i/>
          <w:lang w:val="es-MX"/>
        </w:rPr>
        <w:t xml:space="preserve"> a trabajar y no litiguen </w:t>
      </w:r>
      <w:proofErr w:type="spellStart"/>
      <w:r w:rsidR="00B6162A" w:rsidRPr="007D7911">
        <w:rPr>
          <w:rFonts w:ascii="Palatino Linotype" w:hAnsi="Palatino Linotype"/>
          <w:i/>
          <w:lang w:val="es-MX"/>
        </w:rPr>
        <w:t>asi</w:t>
      </w:r>
      <w:proofErr w:type="spellEnd"/>
      <w:r w:rsidR="00B6162A" w:rsidRPr="007D7911">
        <w:rPr>
          <w:rFonts w:ascii="Palatino Linotype" w:hAnsi="Palatino Linotype"/>
          <w:i/>
          <w:lang w:val="es-MX"/>
        </w:rPr>
        <w:t xml:space="preserve"> como </w:t>
      </w:r>
      <w:proofErr w:type="spellStart"/>
      <w:r w:rsidR="00B6162A" w:rsidRPr="007D7911">
        <w:rPr>
          <w:rFonts w:ascii="Palatino Linotype" w:hAnsi="Palatino Linotype"/>
          <w:i/>
          <w:lang w:val="es-MX"/>
        </w:rPr>
        <w:t>del.c</w:t>
      </w:r>
      <w:proofErr w:type="spellEnd"/>
      <w:r w:rsidR="00B6162A" w:rsidRPr="007D7911">
        <w:rPr>
          <w:rFonts w:ascii="Palatino Linotype" w:hAnsi="Palatino Linotype"/>
          <w:i/>
          <w:lang w:val="es-MX"/>
        </w:rPr>
        <w:t xml:space="preserve"> Secretario, </w:t>
      </w:r>
      <w:proofErr w:type="spellStart"/>
      <w:r w:rsidR="00B6162A" w:rsidRPr="007D7911">
        <w:rPr>
          <w:rFonts w:ascii="Palatino Linotype" w:hAnsi="Palatino Linotype"/>
          <w:i/>
          <w:lang w:val="es-MX"/>
        </w:rPr>
        <w:t>rigo.dice.que</w:t>
      </w:r>
      <w:proofErr w:type="spellEnd"/>
      <w:r w:rsidR="00B6162A" w:rsidRPr="007D7911">
        <w:rPr>
          <w:rFonts w:ascii="Palatino Linotype" w:hAnsi="Palatino Linotype"/>
          <w:i/>
          <w:lang w:val="es-MX"/>
        </w:rPr>
        <w:t xml:space="preserve"> supieron es amigo de </w:t>
      </w:r>
      <w:proofErr w:type="spellStart"/>
      <w:r w:rsidR="00B6162A" w:rsidRPr="007D7911">
        <w:rPr>
          <w:rFonts w:ascii="Palatino Linotype" w:hAnsi="Palatino Linotype"/>
          <w:i/>
          <w:lang w:val="es-MX"/>
        </w:rPr>
        <w:t>chuayfet.que</w:t>
      </w:r>
      <w:proofErr w:type="spellEnd"/>
      <w:r w:rsidR="00B6162A" w:rsidRPr="007D7911">
        <w:rPr>
          <w:rFonts w:ascii="Palatino Linotype" w:hAnsi="Palatino Linotype"/>
          <w:i/>
          <w:lang w:val="es-MX"/>
        </w:rPr>
        <w:t xml:space="preserve"> por eso no le hacen nada, </w:t>
      </w:r>
      <w:proofErr w:type="spellStart"/>
      <w:r w:rsidR="00B6162A" w:rsidRPr="007D7911">
        <w:rPr>
          <w:rFonts w:ascii="Palatino Linotype" w:hAnsi="Palatino Linotype"/>
          <w:i/>
          <w:lang w:val="es-MX"/>
        </w:rPr>
        <w:t>dane</w:t>
      </w:r>
      <w:proofErr w:type="spellEnd"/>
      <w:r w:rsidR="00B6162A" w:rsidRPr="007D7911">
        <w:rPr>
          <w:rFonts w:ascii="Palatino Linotype" w:hAnsi="Palatino Linotype"/>
          <w:i/>
          <w:lang w:val="es-MX"/>
        </w:rPr>
        <w:t xml:space="preserve"> que hoy fue a la ciudad d etílico y </w:t>
      </w:r>
      <w:proofErr w:type="spellStart"/>
      <w:r w:rsidR="00B6162A" w:rsidRPr="007D7911">
        <w:rPr>
          <w:rFonts w:ascii="Palatino Linotype" w:hAnsi="Palatino Linotype"/>
          <w:i/>
          <w:lang w:val="es-MX"/>
        </w:rPr>
        <w:t>metepwc</w:t>
      </w:r>
      <w:proofErr w:type="spellEnd"/>
      <w:r w:rsidR="00B6162A" w:rsidRPr="007D7911">
        <w:rPr>
          <w:rFonts w:ascii="Palatino Linotype" w:hAnsi="Palatino Linotype"/>
          <w:i/>
          <w:lang w:val="es-MX"/>
        </w:rPr>
        <w:t xml:space="preserve"> a litigar </w:t>
      </w:r>
      <w:proofErr w:type="spellStart"/>
      <w:r w:rsidR="00B6162A" w:rsidRPr="007D7911">
        <w:rPr>
          <w:rFonts w:ascii="Palatino Linotype" w:hAnsi="Palatino Linotype"/>
          <w:i/>
          <w:lang w:val="es-MX"/>
        </w:rPr>
        <w:t>jn</w:t>
      </w:r>
      <w:proofErr w:type="spellEnd"/>
      <w:r w:rsidR="00B6162A" w:rsidRPr="007D7911">
        <w:rPr>
          <w:rFonts w:ascii="Palatino Linotype" w:hAnsi="Palatino Linotype"/>
          <w:i/>
          <w:lang w:val="es-MX"/>
        </w:rPr>
        <w:t xml:space="preserve"> asunto” </w:t>
      </w:r>
      <w:r w:rsidR="00B6162A" w:rsidRPr="007D7911">
        <w:rPr>
          <w:rFonts w:ascii="Palatino Linotype" w:hAnsi="Palatino Linotype"/>
          <w:iCs/>
          <w:lang w:val="es-MX"/>
        </w:rPr>
        <w:t>y “</w:t>
      </w:r>
      <w:r w:rsidR="00B6162A" w:rsidRPr="007D7911">
        <w:rPr>
          <w:rFonts w:ascii="Palatino Linotype" w:hAnsi="Palatino Linotype"/>
          <w:i/>
          <w:lang w:val="es-MX"/>
        </w:rPr>
        <w:t xml:space="preserve">se sabe que es </w:t>
      </w:r>
      <w:proofErr w:type="spellStart"/>
      <w:r w:rsidR="00B6162A" w:rsidRPr="007D7911">
        <w:rPr>
          <w:rFonts w:ascii="Palatino Linotype" w:hAnsi="Palatino Linotype"/>
          <w:i/>
          <w:lang w:val="es-MX"/>
        </w:rPr>
        <w:t>peirista</w:t>
      </w:r>
      <w:proofErr w:type="spellEnd"/>
      <w:r w:rsidR="00B6162A" w:rsidRPr="007D7911">
        <w:rPr>
          <w:rFonts w:ascii="Palatino Linotype" w:hAnsi="Palatino Linotype"/>
          <w:i/>
          <w:lang w:val="es-MX"/>
        </w:rPr>
        <w:t xml:space="preserve"> y </w:t>
      </w:r>
      <w:proofErr w:type="spellStart"/>
      <w:r w:rsidR="00B6162A" w:rsidRPr="007D7911">
        <w:rPr>
          <w:rFonts w:ascii="Palatino Linotype" w:hAnsi="Palatino Linotype"/>
          <w:i/>
          <w:lang w:val="es-MX"/>
        </w:rPr>
        <w:t>quen</w:t>
      </w:r>
      <w:proofErr w:type="spellEnd"/>
      <w:r w:rsidR="00B6162A" w:rsidRPr="007D7911">
        <w:rPr>
          <w:rFonts w:ascii="Palatino Linotype" w:hAnsi="Palatino Linotype"/>
          <w:i/>
          <w:lang w:val="es-MX"/>
        </w:rPr>
        <w:t xml:space="preserve"> dice que no le hacen nada porque dice que fue contraloría de Atlautla” </w:t>
      </w:r>
      <w:r w:rsidR="00B26302" w:rsidRPr="007D7911">
        <w:rPr>
          <w:rFonts w:ascii="Palatino Linotype" w:hAnsi="Palatino Linotype"/>
          <w:iCs/>
          <w:color w:val="000000"/>
        </w:rPr>
        <w:t xml:space="preserve">es menester señalar que </w:t>
      </w:r>
      <w:r w:rsidR="00B26302" w:rsidRPr="007D7911">
        <w:rPr>
          <w:rFonts w:ascii="Palatino Linotype" w:hAnsi="Palatino Linotype"/>
          <w:iCs/>
          <w:lang w:val="es-ES_tradnl"/>
        </w:rPr>
        <w:t xml:space="preserve">el derecho a la información pública y la prerrogativa constitucional relativa al acceso, rectificación, cancelación u oposición de datos personales constituyen una prerrogativa a acceder a documentación en poder de los </w:t>
      </w:r>
      <w:r w:rsidR="00B26302" w:rsidRPr="007D7911">
        <w:rPr>
          <w:rFonts w:ascii="Palatino Linotype" w:hAnsi="Palatino Linotype"/>
          <w:b/>
          <w:bCs/>
          <w:iCs/>
          <w:lang w:val="es-ES_tradnl"/>
        </w:rPr>
        <w:t>Sujetos Obligados,</w:t>
      </w:r>
      <w:r w:rsidR="00B26302" w:rsidRPr="007D7911">
        <w:rPr>
          <w:rFonts w:ascii="Palatino Linotype" w:hAnsi="Palatino Linotype"/>
          <w:iCs/>
          <w:lang w:val="es-ES_tradnl"/>
        </w:rPr>
        <w:t xml:space="preserve"> no así a realizar cuestionamientos, o manifestaciones subjetivas.</w:t>
      </w:r>
    </w:p>
    <w:p w14:paraId="4B45A184" w14:textId="1BB19716" w:rsidR="00B26302" w:rsidRPr="007D7911" w:rsidRDefault="00B26302" w:rsidP="00B26302">
      <w:pPr>
        <w:pStyle w:val="Prrafodelista"/>
        <w:autoSpaceDE w:val="0"/>
        <w:autoSpaceDN w:val="0"/>
        <w:adjustRightInd w:val="0"/>
        <w:spacing w:before="240" w:line="360" w:lineRule="auto"/>
        <w:ind w:left="720"/>
        <w:jc w:val="both"/>
        <w:rPr>
          <w:rFonts w:ascii="Palatino Linotype" w:hAnsi="Palatino Linotype"/>
          <w:iCs/>
          <w:lang w:val="es-ES_tradnl"/>
        </w:rPr>
      </w:pPr>
      <w:r w:rsidRPr="007D7911">
        <w:rPr>
          <w:rFonts w:ascii="Palatino Linotype" w:hAnsi="Palatino Linotype"/>
          <w:iCs/>
          <w:lang w:val="es-ES_tradnl"/>
        </w:rPr>
        <w:t xml:space="preserve">Visto de esta forma, </w:t>
      </w:r>
      <w:r w:rsidR="00B6162A" w:rsidRPr="007D7911">
        <w:rPr>
          <w:rFonts w:ascii="Palatino Linotype" w:hAnsi="Palatino Linotype"/>
          <w:iCs/>
          <w:lang w:val="es-ES_tradnl"/>
        </w:rPr>
        <w:t>los extractos</w:t>
      </w:r>
      <w:r w:rsidRPr="007D7911">
        <w:rPr>
          <w:rFonts w:ascii="Palatino Linotype" w:hAnsi="Palatino Linotype"/>
          <w:iCs/>
          <w:lang w:val="es-ES_tradnl"/>
        </w:rPr>
        <w:t xml:space="preserve"> de la solicitud </w:t>
      </w:r>
      <w:r w:rsidRPr="007D7911">
        <w:rPr>
          <w:rFonts w:ascii="Palatino Linotype" w:hAnsi="Palatino Linotype"/>
          <w:b/>
          <w:bCs/>
          <w:iCs/>
          <w:lang w:val="es-ES_tradnl"/>
        </w:rPr>
        <w:t xml:space="preserve">00139/ST/IP/2025 </w:t>
      </w:r>
      <w:r w:rsidRPr="007D7911">
        <w:rPr>
          <w:rFonts w:ascii="Palatino Linotype" w:hAnsi="Palatino Linotype"/>
          <w:iCs/>
          <w:lang w:val="es-ES_tradnl"/>
        </w:rPr>
        <w:t xml:space="preserve">en cita, se trata de manifestaciones subjetivas, las cuales no son susceptibles de ser atendidas por la vía interpuesta. </w:t>
      </w:r>
    </w:p>
    <w:p w14:paraId="6CA8381C" w14:textId="77777777" w:rsidR="00B26302" w:rsidRPr="007D7911" w:rsidRDefault="00B26302" w:rsidP="00B26302">
      <w:pPr>
        <w:pStyle w:val="Prrafodelista"/>
        <w:autoSpaceDE w:val="0"/>
        <w:autoSpaceDN w:val="0"/>
        <w:adjustRightInd w:val="0"/>
        <w:spacing w:before="240" w:line="360" w:lineRule="auto"/>
        <w:ind w:left="720"/>
        <w:jc w:val="both"/>
        <w:rPr>
          <w:rFonts w:ascii="Palatino Linotype" w:hAnsi="Palatino Linotype"/>
          <w:iCs/>
          <w:lang w:val="es-ES_tradnl"/>
        </w:rPr>
      </w:pPr>
    </w:p>
    <w:p w14:paraId="3BFB43C1" w14:textId="3C601EB5" w:rsidR="00283690" w:rsidRPr="007D7911" w:rsidRDefault="00B26302">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7D7911">
        <w:rPr>
          <w:rFonts w:ascii="Palatino Linotype" w:hAnsi="Palatino Linotype" w:cs="Arial"/>
          <w:lang w:val="es-MX"/>
        </w:rPr>
        <w:t xml:space="preserve">Que tratándose del derecho de acceso a la información pública fueron formulados </w:t>
      </w:r>
      <w:r w:rsidR="00B6162A" w:rsidRPr="007D7911">
        <w:rPr>
          <w:rFonts w:ascii="Palatino Linotype" w:hAnsi="Palatino Linotype" w:cs="Arial"/>
          <w:b/>
          <w:bCs/>
          <w:lang w:val="es-MX"/>
        </w:rPr>
        <w:t>2</w:t>
      </w:r>
      <w:r w:rsidRPr="007D7911">
        <w:rPr>
          <w:rFonts w:ascii="Palatino Linotype" w:hAnsi="Palatino Linotype" w:cs="Arial"/>
          <w:b/>
          <w:bCs/>
          <w:lang w:val="es-MX"/>
        </w:rPr>
        <w:t xml:space="preserve"> -</w:t>
      </w:r>
      <w:r w:rsidR="00A87F0B" w:rsidRPr="007D7911">
        <w:rPr>
          <w:rFonts w:ascii="Palatino Linotype" w:hAnsi="Palatino Linotype" w:cs="Arial"/>
          <w:b/>
          <w:bCs/>
          <w:lang w:val="es-MX"/>
        </w:rPr>
        <w:t>dos</w:t>
      </w:r>
      <w:r w:rsidRPr="007D7911">
        <w:rPr>
          <w:rFonts w:ascii="Palatino Linotype" w:hAnsi="Palatino Linotype" w:cs="Arial"/>
          <w:b/>
          <w:bCs/>
          <w:lang w:val="es-MX"/>
        </w:rPr>
        <w:t xml:space="preserve">- </w:t>
      </w:r>
      <w:r w:rsidRPr="007D7911">
        <w:rPr>
          <w:rFonts w:ascii="Palatino Linotype" w:hAnsi="Palatino Linotype" w:cs="Arial"/>
          <w:lang w:val="es-MX"/>
        </w:rPr>
        <w:t xml:space="preserve">requerimientos respecto de los cuales no fue fijada temporalidad, debiendo de ser delimitada al veinticuatro de octubre de dos mil veinticinco, al corresponder a la fecha en que se ejerció el derecho de acceso a la información pública. </w:t>
      </w:r>
      <w:r w:rsidR="00B6162A" w:rsidRPr="007D7911">
        <w:rPr>
          <w:rFonts w:ascii="Palatino Linotype" w:hAnsi="Palatino Linotype" w:cs="Arial"/>
          <w:lang w:val="es-MX"/>
        </w:rPr>
        <w:t xml:space="preserve">De manera complementaria, se destaca que el C. Rigoberto Roldán Páez se desempeña como Supervisor en la Subprocuraduría Zona Oriente, sirve de sustento la siguiente imagen ilustrativa correspondiente a la fracción VIII A “Remuneraciones” del portal </w:t>
      </w:r>
      <w:r w:rsidR="00B6162A" w:rsidRPr="007D7911">
        <w:rPr>
          <w:rFonts w:ascii="Palatino Linotype" w:hAnsi="Palatino Linotype" w:cs="Arial"/>
          <w:b/>
          <w:bCs/>
          <w:lang w:val="es-MX"/>
        </w:rPr>
        <w:t>IPOMEX</w:t>
      </w:r>
      <w:r w:rsidR="00B6162A" w:rsidRPr="007D7911">
        <w:rPr>
          <w:rFonts w:ascii="Palatino Linotype" w:hAnsi="Palatino Linotype" w:cs="Arial"/>
          <w:lang w:val="es-MX"/>
        </w:rPr>
        <w:t xml:space="preserve"> del </w:t>
      </w:r>
      <w:r w:rsidR="00B6162A" w:rsidRPr="007D7911">
        <w:rPr>
          <w:rFonts w:ascii="Palatino Linotype" w:hAnsi="Palatino Linotype" w:cs="Arial"/>
          <w:b/>
          <w:bCs/>
          <w:lang w:val="es-MX"/>
        </w:rPr>
        <w:t xml:space="preserve">Sujeto Obligado: </w:t>
      </w:r>
    </w:p>
    <w:p w14:paraId="3080556F" w14:textId="77777777" w:rsidR="00283690" w:rsidRPr="007D7911" w:rsidRDefault="00283690" w:rsidP="00283690">
      <w:pPr>
        <w:pStyle w:val="Prrafodelista"/>
        <w:autoSpaceDE w:val="0"/>
        <w:autoSpaceDN w:val="0"/>
        <w:adjustRightInd w:val="0"/>
        <w:spacing w:line="360" w:lineRule="auto"/>
        <w:ind w:left="720"/>
        <w:jc w:val="both"/>
        <w:rPr>
          <w:rFonts w:ascii="Palatino Linotype" w:hAnsi="Palatino Linotype" w:cs="Arial"/>
          <w:lang w:val="es-MX"/>
        </w:rPr>
      </w:pPr>
    </w:p>
    <w:p w14:paraId="3E5D6C3E" w14:textId="77777777" w:rsidR="00B6162A" w:rsidRPr="007D7911" w:rsidRDefault="00B6162A" w:rsidP="00283690">
      <w:pPr>
        <w:pStyle w:val="Prrafodelista"/>
        <w:autoSpaceDE w:val="0"/>
        <w:autoSpaceDN w:val="0"/>
        <w:adjustRightInd w:val="0"/>
        <w:spacing w:line="360" w:lineRule="auto"/>
        <w:ind w:left="720"/>
        <w:jc w:val="both"/>
        <w:rPr>
          <w:rFonts w:ascii="Palatino Linotype" w:hAnsi="Palatino Linotype" w:cs="Arial"/>
          <w:lang w:val="es-MX"/>
        </w:rPr>
      </w:pPr>
    </w:p>
    <w:p w14:paraId="3D3DBC5B" w14:textId="26FBFDB8" w:rsidR="00B6162A" w:rsidRPr="007D7911" w:rsidRDefault="00D97DE0" w:rsidP="00283690">
      <w:pPr>
        <w:pStyle w:val="Prrafodelista"/>
        <w:autoSpaceDE w:val="0"/>
        <w:autoSpaceDN w:val="0"/>
        <w:adjustRightInd w:val="0"/>
        <w:spacing w:line="360" w:lineRule="auto"/>
        <w:ind w:left="720"/>
        <w:jc w:val="both"/>
        <w:rPr>
          <w:rFonts w:ascii="Palatino Linotype" w:hAnsi="Palatino Linotype" w:cs="Arial"/>
          <w:lang w:val="es-MX"/>
        </w:rPr>
      </w:pPr>
      <w:r w:rsidRPr="007D7911">
        <w:rPr>
          <w:rFonts w:ascii="Palatino Linotype" w:hAnsi="Palatino Linotype" w:cs="Arial"/>
          <w:noProof/>
          <w:lang w:val="es-MX" w:eastAsia="es-MX"/>
        </w:rPr>
        <w:lastRenderedPageBreak/>
        <w:drawing>
          <wp:anchor distT="0" distB="0" distL="114300" distR="114300" simplePos="0" relativeHeight="251781110" behindDoc="0" locked="0" layoutInCell="1" allowOverlap="1" wp14:anchorId="732D9653" wp14:editId="486067FC">
            <wp:simplePos x="0" y="0"/>
            <wp:positionH relativeFrom="column">
              <wp:posOffset>53975</wp:posOffset>
            </wp:positionH>
            <wp:positionV relativeFrom="paragraph">
              <wp:posOffset>622300</wp:posOffset>
            </wp:positionV>
            <wp:extent cx="5760720" cy="520700"/>
            <wp:effectExtent l="19050" t="19050" r="11430" b="12700"/>
            <wp:wrapThrough wrapText="bothSides">
              <wp:wrapPolygon edited="0">
                <wp:start x="-71" y="-790"/>
                <wp:lineTo x="-71" y="21337"/>
                <wp:lineTo x="21571" y="21337"/>
                <wp:lineTo x="21571" y="-790"/>
                <wp:lineTo x="-71" y="-790"/>
              </wp:wrapPolygon>
            </wp:wrapThrough>
            <wp:docPr id="32429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95643"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520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D7911">
        <w:rPr>
          <w:rFonts w:ascii="Palatino Linotype" w:hAnsi="Palatino Linotype" w:cs="Arial"/>
          <w:noProof/>
          <w:lang w:val="es-MX" w:eastAsia="es-MX"/>
        </w:rPr>
        <w:drawing>
          <wp:anchor distT="0" distB="0" distL="114300" distR="114300" simplePos="0" relativeHeight="251782134" behindDoc="0" locked="0" layoutInCell="1" allowOverlap="1" wp14:anchorId="512EDAF9" wp14:editId="1F2E8996">
            <wp:simplePos x="0" y="0"/>
            <wp:positionH relativeFrom="column">
              <wp:posOffset>19779</wp:posOffset>
            </wp:positionH>
            <wp:positionV relativeFrom="paragraph">
              <wp:posOffset>19512</wp:posOffset>
            </wp:positionV>
            <wp:extent cx="5760720" cy="450272"/>
            <wp:effectExtent l="19050" t="19050" r="11430" b="26035"/>
            <wp:wrapThrough wrapText="bothSides">
              <wp:wrapPolygon edited="0">
                <wp:start x="-71" y="-914"/>
                <wp:lineTo x="-71" y="21935"/>
                <wp:lineTo x="21571" y="21935"/>
                <wp:lineTo x="21571" y="-914"/>
                <wp:lineTo x="-71" y="-914"/>
              </wp:wrapPolygon>
            </wp:wrapThrough>
            <wp:docPr id="90642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20927"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45027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9FB775F" w14:textId="77777777" w:rsidR="008E0A16" w:rsidRPr="007D7911" w:rsidRDefault="008E0A16">
      <w:pPr>
        <w:pStyle w:val="Prrafodelista"/>
        <w:numPr>
          <w:ilvl w:val="0"/>
          <w:numId w:val="3"/>
        </w:numPr>
        <w:autoSpaceDE w:val="0"/>
        <w:autoSpaceDN w:val="0"/>
        <w:adjustRightInd w:val="0"/>
        <w:spacing w:before="240" w:line="360" w:lineRule="auto"/>
        <w:jc w:val="both"/>
        <w:rPr>
          <w:rFonts w:ascii="Palatino Linotype" w:hAnsi="Palatino Linotype"/>
        </w:rPr>
      </w:pPr>
      <w:r w:rsidRPr="007D7911">
        <w:rPr>
          <w:rFonts w:ascii="Palatino Linotype" w:hAnsi="Palatino Linotype" w:cs="Arial"/>
          <w:lang w:val="es-MX"/>
        </w:rPr>
        <w:t xml:space="preserve">Por otra parte, se destaca que cuando </w:t>
      </w:r>
      <w:r w:rsidRPr="007D7911">
        <w:rPr>
          <w:rFonts w:ascii="Palatino Linotype" w:hAnsi="Palatino Linotype" w:cs="Arial"/>
        </w:rPr>
        <w:t xml:space="preserve">los particulares no identifican de forma precisa el documento requerido, bastará con que </w:t>
      </w:r>
      <w:r w:rsidRPr="007D7911">
        <w:rPr>
          <w:rFonts w:ascii="Palatino Linotype" w:hAnsi="Palatino Linotype"/>
        </w:rPr>
        <w:t xml:space="preserve">se remita cualquiera que refleje la información requerida. Al respecto, cobra relevancia el criterio emitido por el Órgano Garante Nacional con número </w:t>
      </w:r>
      <w:r w:rsidRPr="007D7911">
        <w:rPr>
          <w:rFonts w:ascii="Palatino Linotype" w:hAnsi="Palatino Linotype"/>
          <w:b/>
          <w:bCs/>
        </w:rPr>
        <w:t xml:space="preserve">16/17 </w:t>
      </w:r>
      <w:r w:rsidRPr="007D7911">
        <w:rPr>
          <w:rFonts w:ascii="Palatino Linotype" w:hAnsi="Palatino Linotype"/>
        </w:rPr>
        <w:t>cuyo rubro y texto disponen a la literalidad lo siguiente:</w:t>
      </w:r>
    </w:p>
    <w:p w14:paraId="3F1F704C" w14:textId="77777777" w:rsidR="008E0A16" w:rsidRPr="007D7911" w:rsidRDefault="008E0A16" w:rsidP="008E0A16">
      <w:pPr>
        <w:pStyle w:val="Citas"/>
        <w:jc w:val="center"/>
        <w:rPr>
          <w:b/>
          <w:bCs/>
          <w:sz w:val="24"/>
          <w:szCs w:val="24"/>
        </w:rPr>
      </w:pPr>
      <w:r w:rsidRPr="007D7911">
        <w:rPr>
          <w:b/>
          <w:bCs/>
          <w:sz w:val="24"/>
          <w:szCs w:val="24"/>
        </w:rPr>
        <w:t>“EXPRESIÓN DOCUMENTAL.</w:t>
      </w:r>
    </w:p>
    <w:p w14:paraId="3423E5F5" w14:textId="77777777" w:rsidR="008E0A16" w:rsidRPr="007D7911" w:rsidRDefault="008E0A16" w:rsidP="008E0A16">
      <w:pPr>
        <w:pStyle w:val="Citas"/>
        <w:rPr>
          <w:szCs w:val="24"/>
        </w:rPr>
      </w:pPr>
      <w:r w:rsidRPr="007D7911">
        <w:rPr>
          <w:bCs/>
          <w:szCs w:val="24"/>
        </w:rPr>
        <w:t>Cuando</w:t>
      </w:r>
      <w:r w:rsidRPr="007D7911">
        <w:rPr>
          <w:lang w:val="es-ES"/>
        </w:rPr>
        <w:t xml:space="preserve"> los particulares presenten solicitudes de acceso a la información sin identificar de forma precisa la documentación que pudiera contener la información de su interés, </w:t>
      </w:r>
      <w:r w:rsidRPr="007D7911">
        <w:rPr>
          <w:szCs w:val="24"/>
        </w:rPr>
        <w:t>o bien, la solicitud constituya una consulta,</w:t>
      </w:r>
      <w:r w:rsidRPr="007D7911">
        <w:rPr>
          <w:lang w:val="es-ES"/>
        </w:rPr>
        <w:t xml:space="preserve"> pero la respuesta pudiera obrar en algún documento en poder de los sujetos obligados, éstos deben dar a dichas solicitudes una interpretación que les otorgue una expresión documental. </w:t>
      </w:r>
    </w:p>
    <w:p w14:paraId="6039B361" w14:textId="77777777" w:rsidR="008E0A16" w:rsidRPr="007D7911" w:rsidRDefault="008E0A16" w:rsidP="008E0A16">
      <w:pPr>
        <w:pStyle w:val="Citas"/>
        <w:rPr>
          <w:b/>
        </w:rPr>
      </w:pPr>
      <w:r w:rsidRPr="007D7911">
        <w:rPr>
          <w:b/>
        </w:rPr>
        <w:t>Precedentes:</w:t>
      </w:r>
    </w:p>
    <w:p w14:paraId="20A3861A" w14:textId="77777777" w:rsidR="008E0A16" w:rsidRPr="007D7911" w:rsidRDefault="008E0A16">
      <w:pPr>
        <w:pStyle w:val="Citas"/>
        <w:numPr>
          <w:ilvl w:val="0"/>
          <w:numId w:val="4"/>
        </w:numPr>
        <w:rPr>
          <w:color w:val="000000"/>
        </w:rPr>
      </w:pPr>
      <w:r w:rsidRPr="007D7911">
        <w:t xml:space="preserve">Acceso a la información pública. RRA 0774/16. Sesión del 31 de agosto de 2016. Votación por unanimidad. </w:t>
      </w:r>
      <w:r w:rsidRPr="007D7911">
        <w:rPr>
          <w:rFonts w:eastAsia="Arial"/>
        </w:rPr>
        <w:t>Sin votos disidentes o particulares.</w:t>
      </w:r>
      <w:r w:rsidRPr="007D7911">
        <w:t xml:space="preserve"> Secretaría de Salud. Comisionada Ponente María Patricia Kurczyn Villalobos.</w:t>
      </w:r>
    </w:p>
    <w:p w14:paraId="3C5C6292" w14:textId="77777777" w:rsidR="008E0A16" w:rsidRPr="007D7911" w:rsidRDefault="008E0A16">
      <w:pPr>
        <w:pStyle w:val="Citas"/>
        <w:numPr>
          <w:ilvl w:val="0"/>
          <w:numId w:val="4"/>
        </w:numPr>
        <w:rPr>
          <w:color w:val="000000"/>
        </w:rPr>
      </w:pPr>
      <w:r w:rsidRPr="007D7911">
        <w:lastRenderedPageBreak/>
        <w:t xml:space="preserve">Acceso a la información pública. RRA 0143/17. Sesión del 22 de febrero de 2017. Votación por unanimidad. </w:t>
      </w:r>
      <w:r w:rsidRPr="007D7911">
        <w:rPr>
          <w:rFonts w:eastAsia="Arial"/>
        </w:rPr>
        <w:t>Sin votos disidentes o particulares.</w:t>
      </w:r>
      <w:r w:rsidRPr="007D7911">
        <w:t xml:space="preserve"> Universidad Autónoma Agraria Antonio Narro. Comisionado Ponente Oscar Mauricio Guerra Ford. </w:t>
      </w:r>
    </w:p>
    <w:p w14:paraId="3F3E4DAF" w14:textId="77777777" w:rsidR="008E0A16" w:rsidRPr="007D7911" w:rsidRDefault="008E0A16">
      <w:pPr>
        <w:pStyle w:val="Citas"/>
        <w:numPr>
          <w:ilvl w:val="0"/>
          <w:numId w:val="4"/>
        </w:numPr>
        <w:rPr>
          <w:color w:val="000000"/>
        </w:rPr>
      </w:pPr>
      <w:r w:rsidRPr="007D7911">
        <w:t xml:space="preserve">Acceso a la información pública. RRA 0540/17. Sesión del 08 de marzo del 2017. Votación por unanimidad. </w:t>
      </w:r>
      <w:r w:rsidRPr="007D7911">
        <w:rPr>
          <w:rFonts w:eastAsia="Arial"/>
        </w:rPr>
        <w:t>Sin votos disidentes o particulares.</w:t>
      </w:r>
      <w:r w:rsidRPr="007D7911">
        <w:t xml:space="preserve"> Secretaría de Economía. Comisionado Ponente Francisco Javier Acuña Llamas. “ </w:t>
      </w:r>
      <w:r w:rsidRPr="007D7911">
        <w:rPr>
          <w:b/>
          <w:bCs/>
        </w:rPr>
        <w:t>(Sic)</w:t>
      </w:r>
    </w:p>
    <w:p w14:paraId="5E91AA8C" w14:textId="77777777" w:rsidR="008E0A16" w:rsidRPr="007D7911" w:rsidRDefault="008E0A16" w:rsidP="008E0A16">
      <w:pPr>
        <w:pStyle w:val="Prrafodelista"/>
        <w:autoSpaceDE w:val="0"/>
        <w:autoSpaceDN w:val="0"/>
        <w:adjustRightInd w:val="0"/>
        <w:spacing w:line="360" w:lineRule="auto"/>
        <w:ind w:left="780"/>
        <w:jc w:val="both"/>
        <w:rPr>
          <w:rFonts w:ascii="Palatino Linotype" w:hAnsi="Palatino Linotype" w:cs="Arial"/>
          <w:lang w:val="es-MX"/>
        </w:rPr>
      </w:pPr>
    </w:p>
    <w:p w14:paraId="7D502D1C" w14:textId="305ACEF8" w:rsidR="007E0EE4" w:rsidRPr="007D7911" w:rsidRDefault="007E0EE4" w:rsidP="007E0EE4">
      <w:pPr>
        <w:spacing w:before="240" w:line="360" w:lineRule="auto"/>
        <w:jc w:val="both"/>
        <w:rPr>
          <w:rFonts w:ascii="Palatino Linotype" w:hAnsi="Palatino Linotype"/>
          <w:sz w:val="24"/>
          <w:szCs w:val="24"/>
        </w:rPr>
      </w:pPr>
      <w:r w:rsidRPr="007D7911">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7D7911" w:rsidRDefault="007E0EE4" w:rsidP="007E0EE4">
      <w:pPr>
        <w:pStyle w:val="Citas"/>
      </w:pPr>
      <w:r w:rsidRPr="007D7911">
        <w:rPr>
          <w:b/>
          <w:bCs/>
        </w:rPr>
        <w:t xml:space="preserve">“Artículo 13. </w:t>
      </w:r>
      <w:r w:rsidRPr="007D7911">
        <w:t>El Instituto, en el ámbito de sus atribuciones, deberá suplir cualquier deficiencia para garantizar el ejercicio del derecho de acceso a la información.</w:t>
      </w:r>
    </w:p>
    <w:p w14:paraId="24BF2163" w14:textId="77777777" w:rsidR="007E0EE4" w:rsidRPr="007D7911" w:rsidRDefault="007E0EE4" w:rsidP="007E0EE4">
      <w:pPr>
        <w:pStyle w:val="Citas"/>
        <w:rPr>
          <w:b/>
        </w:rPr>
      </w:pPr>
      <w:r w:rsidRPr="007D7911">
        <w:rPr>
          <w:b/>
        </w:rPr>
        <w:t xml:space="preserve">Artículo 181. … </w:t>
      </w:r>
    </w:p>
    <w:p w14:paraId="537098F2" w14:textId="77777777" w:rsidR="007E0EE4" w:rsidRPr="007D7911" w:rsidRDefault="007E0EE4" w:rsidP="007E0EE4">
      <w:pPr>
        <w:pStyle w:val="Citas"/>
        <w:rPr>
          <w:b/>
        </w:rPr>
      </w:pPr>
      <w:r w:rsidRPr="007D7911">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D7911">
        <w:rPr>
          <w:b/>
        </w:rPr>
        <w:t>[Sic]</w:t>
      </w:r>
    </w:p>
    <w:p w14:paraId="522C01DC" w14:textId="77777777" w:rsidR="007E0EE4" w:rsidRPr="007D7911"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7D7911" w:rsidRDefault="007E0EE4" w:rsidP="007E0EE4">
      <w:pPr>
        <w:spacing w:before="240" w:line="360" w:lineRule="auto"/>
        <w:jc w:val="both"/>
        <w:rPr>
          <w:rFonts w:ascii="Palatino Linotype" w:hAnsi="Palatino Linotype"/>
          <w:sz w:val="24"/>
          <w:szCs w:val="24"/>
        </w:rPr>
      </w:pPr>
      <w:r w:rsidRPr="007D7911">
        <w:rPr>
          <w:rFonts w:ascii="Palatino Linotype" w:hAnsi="Palatino Linotype"/>
          <w:sz w:val="24"/>
          <w:szCs w:val="24"/>
        </w:rPr>
        <w:t xml:space="preserve">Bajo estas líneas argumentativas, al retomar y delimitar los requerimientos formulados por el ahora </w:t>
      </w:r>
      <w:r w:rsidRPr="007D7911">
        <w:rPr>
          <w:rFonts w:ascii="Palatino Linotype" w:hAnsi="Palatino Linotype"/>
          <w:b/>
          <w:bCs/>
          <w:sz w:val="24"/>
          <w:szCs w:val="24"/>
        </w:rPr>
        <w:t xml:space="preserve">Recurrente, </w:t>
      </w:r>
      <w:r w:rsidRPr="007D7911">
        <w:rPr>
          <w:rFonts w:ascii="Palatino Linotype" w:hAnsi="Palatino Linotype"/>
          <w:sz w:val="24"/>
          <w:szCs w:val="24"/>
        </w:rPr>
        <w:t xml:space="preserve">de manera objetiva se precisa que versa en conocer la siguiente información: </w:t>
      </w:r>
    </w:p>
    <w:p w14:paraId="52A2A1F5" w14:textId="15DE4449" w:rsidR="00A132FD" w:rsidRPr="007D7911" w:rsidRDefault="00A132FD">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7D7911">
        <w:rPr>
          <w:rFonts w:ascii="Palatino Linotype" w:hAnsi="Palatino Linotype" w:cs="Arial"/>
          <w:lang w:val="es-MX"/>
        </w:rPr>
        <w:lastRenderedPageBreak/>
        <w:t xml:space="preserve">El o los documentos donde conste el descuento por falta del servidor público referido en la solicitud de información </w:t>
      </w:r>
      <w:r w:rsidRPr="007D7911">
        <w:rPr>
          <w:rFonts w:ascii="Palatino Linotype" w:hAnsi="Palatino Linotype" w:cs="Arial"/>
          <w:b/>
          <w:bCs/>
          <w:lang w:val="es-MX"/>
        </w:rPr>
        <w:t>00139/ST/IP/2025</w:t>
      </w:r>
      <w:r w:rsidRPr="007D7911">
        <w:rPr>
          <w:rFonts w:ascii="Palatino Linotype" w:hAnsi="Palatino Linotype" w:cs="Arial"/>
          <w:lang w:val="es-MX"/>
        </w:rPr>
        <w:t xml:space="preserve">, correspondiente al veinticuatro de octubre de dos mil veinticinco. </w:t>
      </w:r>
    </w:p>
    <w:p w14:paraId="0E2E9B57" w14:textId="77777777" w:rsidR="00A132FD" w:rsidRPr="007D7911" w:rsidRDefault="00A132FD" w:rsidP="00A132FD">
      <w:pPr>
        <w:pStyle w:val="Prrafodelista"/>
        <w:rPr>
          <w:rFonts w:ascii="Palatino Linotype" w:hAnsi="Palatino Linotype" w:cs="Arial"/>
          <w:lang w:val="es-MX"/>
        </w:rPr>
      </w:pPr>
    </w:p>
    <w:p w14:paraId="58A6B305" w14:textId="32E37586" w:rsidR="00A132FD" w:rsidRPr="007D7911" w:rsidRDefault="00A132FD">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7D7911">
        <w:rPr>
          <w:rFonts w:ascii="Palatino Linotype" w:hAnsi="Palatino Linotype" w:cs="Arial"/>
          <w:lang w:val="es-MX"/>
        </w:rPr>
        <w:t xml:space="preserve">El o los documentos donde consten las funciones realizadas por el servidor público referido en la solicitud de información </w:t>
      </w:r>
      <w:r w:rsidRPr="007D7911">
        <w:rPr>
          <w:rFonts w:ascii="Palatino Linotype" w:hAnsi="Palatino Linotype" w:cs="Arial"/>
          <w:b/>
          <w:bCs/>
          <w:lang w:val="es-MX"/>
        </w:rPr>
        <w:t xml:space="preserve">00139/ST/IP/2025, </w:t>
      </w:r>
      <w:r w:rsidRPr="007D7911">
        <w:rPr>
          <w:rFonts w:ascii="Palatino Linotype" w:hAnsi="Palatino Linotype" w:cs="Arial"/>
          <w:lang w:val="es-MX"/>
        </w:rPr>
        <w:t>correspondiente</w:t>
      </w:r>
      <w:r w:rsidR="00436721" w:rsidRPr="007D7911">
        <w:rPr>
          <w:rFonts w:ascii="Palatino Linotype" w:hAnsi="Palatino Linotype" w:cs="Arial"/>
          <w:lang w:val="es-MX"/>
        </w:rPr>
        <w:t>s</w:t>
      </w:r>
      <w:r w:rsidRPr="007D7911">
        <w:rPr>
          <w:rFonts w:ascii="Palatino Linotype" w:hAnsi="Palatino Linotype" w:cs="Arial"/>
          <w:lang w:val="es-MX"/>
        </w:rPr>
        <w:t xml:space="preserve"> al veinticuatro de octubre de dos mil veinticinco. </w:t>
      </w:r>
    </w:p>
    <w:p w14:paraId="09E26457" w14:textId="77777777" w:rsidR="00B6162A" w:rsidRPr="007D7911" w:rsidRDefault="00B6162A" w:rsidP="00B6162A">
      <w:pPr>
        <w:pStyle w:val="Prrafodelista"/>
        <w:rPr>
          <w:rFonts w:ascii="Palatino Linotype" w:hAnsi="Palatino Linotype" w:cs="Arial"/>
          <w:lang w:val="es-MX"/>
        </w:rPr>
      </w:pPr>
    </w:p>
    <w:p w14:paraId="205F7A45" w14:textId="77777777" w:rsidR="00B6162A" w:rsidRPr="007D7911" w:rsidRDefault="00B6162A" w:rsidP="00B6162A">
      <w:pPr>
        <w:pStyle w:val="Prrafodelista"/>
        <w:autoSpaceDE w:val="0"/>
        <w:autoSpaceDN w:val="0"/>
        <w:adjustRightInd w:val="0"/>
        <w:spacing w:line="360" w:lineRule="auto"/>
        <w:ind w:left="720"/>
        <w:jc w:val="both"/>
        <w:rPr>
          <w:rFonts w:ascii="Palatino Linotype" w:hAnsi="Palatino Linotype" w:cs="Arial"/>
          <w:lang w:val="es-MX"/>
        </w:rPr>
      </w:pPr>
    </w:p>
    <w:p w14:paraId="71936A0A" w14:textId="61B6E758" w:rsidR="00FA489A" w:rsidRPr="007D7911" w:rsidRDefault="00FA489A" w:rsidP="00FA489A">
      <w:pPr>
        <w:spacing w:after="0" w:line="360" w:lineRule="auto"/>
        <w:jc w:val="both"/>
        <w:rPr>
          <w:rFonts w:ascii="Palatino Linotype" w:hAnsi="Palatino Linotype" w:cs="Arial"/>
          <w:noProof/>
          <w:color w:val="000000"/>
          <w:sz w:val="24"/>
          <w:lang w:eastAsia="es-MX"/>
        </w:rPr>
      </w:pPr>
      <w:r w:rsidRPr="007D7911">
        <w:rPr>
          <w:rFonts w:ascii="Palatino Linotype" w:hAnsi="Palatino Linotype" w:cs="Arial"/>
          <w:sz w:val="24"/>
          <w:szCs w:val="24"/>
        </w:rPr>
        <w:t xml:space="preserve">En primer lugar, a efecto de identificar las unidades administrativas donde pudiera obrar la información se traen a colación los </w:t>
      </w:r>
      <w:r w:rsidRPr="007D7911">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3F57EF1A" w14:textId="77777777" w:rsidR="00FA489A" w:rsidRPr="007D7911" w:rsidRDefault="00FA489A" w:rsidP="00FA489A">
      <w:pPr>
        <w:tabs>
          <w:tab w:val="left" w:pos="709"/>
        </w:tabs>
        <w:spacing w:before="240" w:line="360" w:lineRule="auto"/>
        <w:ind w:left="851" w:right="851"/>
        <w:jc w:val="both"/>
        <w:rPr>
          <w:rFonts w:ascii="Palatino Linotype" w:hAnsi="Palatino Linotype"/>
          <w:i/>
        </w:rPr>
      </w:pPr>
      <w:r w:rsidRPr="007D7911">
        <w:rPr>
          <w:rFonts w:ascii="Palatino Linotype" w:hAnsi="Palatino Linotype"/>
          <w:i/>
        </w:rPr>
        <w:t>“Artículo 24. Para el cumplimiento de los objetivos de esta Ley, los sujetos obligados deberán cumplir con las siguientes obligaciones, según corresponda, de acuerdo a su naturaleza:</w:t>
      </w:r>
    </w:p>
    <w:p w14:paraId="2B7CA0D2" w14:textId="77777777" w:rsidR="00FA489A" w:rsidRPr="007D7911" w:rsidRDefault="00FA489A" w:rsidP="00FA489A">
      <w:pPr>
        <w:tabs>
          <w:tab w:val="left" w:pos="709"/>
        </w:tabs>
        <w:spacing w:before="240" w:line="360" w:lineRule="auto"/>
        <w:ind w:left="851" w:right="851"/>
        <w:jc w:val="both"/>
        <w:rPr>
          <w:rFonts w:ascii="Palatino Linotype" w:hAnsi="Palatino Linotype"/>
          <w:i/>
        </w:rPr>
      </w:pPr>
      <w:r w:rsidRPr="007D7911">
        <w:rPr>
          <w:rFonts w:ascii="Palatino Linotype" w:hAnsi="Palatino Linotype"/>
          <w:i/>
        </w:rPr>
        <w:t>(…)</w:t>
      </w:r>
    </w:p>
    <w:p w14:paraId="6732731A" w14:textId="77777777" w:rsidR="00FA489A" w:rsidRPr="007D7911" w:rsidRDefault="00FA489A" w:rsidP="00FA489A">
      <w:pPr>
        <w:tabs>
          <w:tab w:val="left" w:pos="709"/>
        </w:tabs>
        <w:spacing w:before="240" w:line="360" w:lineRule="auto"/>
        <w:ind w:left="851" w:right="851"/>
        <w:jc w:val="both"/>
        <w:rPr>
          <w:rFonts w:ascii="Palatino Linotype" w:hAnsi="Palatino Linotype"/>
          <w:i/>
        </w:rPr>
      </w:pPr>
      <w:r w:rsidRPr="007D791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768BFB" w14:textId="77777777" w:rsidR="00FA489A" w:rsidRPr="007D7911" w:rsidRDefault="00FA489A" w:rsidP="00FA489A">
      <w:pPr>
        <w:tabs>
          <w:tab w:val="left" w:pos="709"/>
        </w:tabs>
        <w:spacing w:before="240" w:line="360" w:lineRule="auto"/>
        <w:ind w:left="851" w:right="851"/>
        <w:jc w:val="both"/>
        <w:rPr>
          <w:rFonts w:ascii="Palatino Linotype" w:hAnsi="Palatino Linotype"/>
          <w:i/>
        </w:rPr>
      </w:pPr>
      <w:r w:rsidRPr="007D7911">
        <w:rPr>
          <w:rFonts w:ascii="Palatino Linotype" w:hAnsi="Palatino Linotype"/>
          <w:i/>
        </w:rPr>
        <w:t>(…)</w:t>
      </w:r>
    </w:p>
    <w:p w14:paraId="7FE4E65C" w14:textId="77777777" w:rsidR="00FA489A" w:rsidRPr="007D7911" w:rsidRDefault="00FA489A" w:rsidP="00FA489A">
      <w:pPr>
        <w:tabs>
          <w:tab w:val="left" w:pos="709"/>
        </w:tabs>
        <w:spacing w:before="240" w:line="360" w:lineRule="auto"/>
        <w:ind w:left="851" w:right="851"/>
        <w:jc w:val="both"/>
        <w:rPr>
          <w:rFonts w:ascii="Palatino Linotype" w:hAnsi="Palatino Linotype"/>
          <w:i/>
        </w:rPr>
      </w:pPr>
      <w:r w:rsidRPr="007D7911">
        <w:rPr>
          <w:rFonts w:ascii="Palatino Linotype" w:hAnsi="Palatino Linotype"/>
          <w:i/>
        </w:rPr>
        <w:t xml:space="preserve">Artículo 92. Los sujetos obligados deberán poner a disposición del público de manera permanente y actualizada de forma sencilla, precisa y entendible, en los respectivos </w:t>
      </w:r>
      <w:r w:rsidRPr="007D7911">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13821F36" w14:textId="77777777" w:rsidR="00FA489A" w:rsidRPr="007D7911" w:rsidRDefault="00FA489A" w:rsidP="00FA489A">
      <w:pPr>
        <w:pStyle w:val="INFOEM"/>
      </w:pPr>
      <w:r w:rsidRPr="007D7911">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1F4295F" w14:textId="3EA1BBB2" w:rsidR="00FA489A" w:rsidRPr="007D7911" w:rsidRDefault="00FA489A" w:rsidP="00FA489A">
      <w:pPr>
        <w:pStyle w:val="INFOEM"/>
        <w:rPr>
          <w:b/>
        </w:rPr>
      </w:pPr>
      <w:r w:rsidRPr="007D7911">
        <w:t xml:space="preserve"> (…)” </w:t>
      </w:r>
      <w:r w:rsidRPr="007D7911">
        <w:rPr>
          <w:b/>
        </w:rPr>
        <w:t>(Sic)</w:t>
      </w:r>
    </w:p>
    <w:p w14:paraId="0EE3D152" w14:textId="77777777" w:rsidR="00FA489A" w:rsidRPr="007D7911" w:rsidRDefault="00FA489A" w:rsidP="00FA489A">
      <w:pPr>
        <w:pStyle w:val="INFOEM"/>
        <w:ind w:left="0"/>
        <w:rPr>
          <w:i w:val="0"/>
          <w:iCs/>
          <w:sz w:val="24"/>
          <w:szCs w:val="24"/>
        </w:rPr>
      </w:pPr>
    </w:p>
    <w:p w14:paraId="02F3CFAC" w14:textId="05DE1093" w:rsidR="00FA489A" w:rsidRPr="007D7911" w:rsidRDefault="00FA489A" w:rsidP="00FA489A">
      <w:pPr>
        <w:spacing w:after="0" w:line="360" w:lineRule="auto"/>
        <w:jc w:val="both"/>
        <w:rPr>
          <w:rFonts w:ascii="Palatino Linotype" w:hAnsi="Palatino Linotype" w:cs="Arial"/>
          <w:sz w:val="24"/>
          <w:szCs w:val="24"/>
        </w:rPr>
      </w:pPr>
      <w:r w:rsidRPr="007D7911">
        <w:rPr>
          <w:rFonts w:ascii="Palatino Linotype" w:hAnsi="Palatino Linotype"/>
          <w:iCs/>
          <w:sz w:val="24"/>
          <w:szCs w:val="24"/>
        </w:rPr>
        <w:t xml:space="preserve">Sirven de sustento las siguientes imágenes ilustrativas: </w:t>
      </w:r>
    </w:p>
    <w:p w14:paraId="2767B255" w14:textId="2891BCAC" w:rsidR="008E0A16" w:rsidRPr="007D7911" w:rsidRDefault="00EA1832" w:rsidP="001B660B">
      <w:pPr>
        <w:spacing w:after="0" w:line="360" w:lineRule="auto"/>
        <w:jc w:val="both"/>
        <w:rPr>
          <w:rFonts w:ascii="Palatino Linotype" w:hAnsi="Palatino Linotype" w:cs="Arial"/>
          <w:noProof/>
          <w:sz w:val="24"/>
          <w:szCs w:val="24"/>
        </w:rPr>
      </w:pPr>
      <w:r w:rsidRPr="007D7911">
        <w:rPr>
          <w:b/>
          <w:bCs/>
          <w:iCs/>
          <w:noProof/>
          <w:sz w:val="24"/>
          <w:szCs w:val="24"/>
          <w:lang w:eastAsia="es-MX"/>
        </w:rPr>
        <mc:AlternateContent>
          <mc:Choice Requires="wps">
            <w:drawing>
              <wp:anchor distT="0" distB="0" distL="114300" distR="114300" simplePos="0" relativeHeight="251785206" behindDoc="0" locked="0" layoutInCell="1" allowOverlap="1" wp14:anchorId="79FFD05F" wp14:editId="29683359">
                <wp:simplePos x="0" y="0"/>
                <wp:positionH relativeFrom="column">
                  <wp:posOffset>361315</wp:posOffset>
                </wp:positionH>
                <wp:positionV relativeFrom="paragraph">
                  <wp:posOffset>3262630</wp:posOffset>
                </wp:positionV>
                <wp:extent cx="5118100" cy="311150"/>
                <wp:effectExtent l="0" t="0" r="25400" b="12700"/>
                <wp:wrapNone/>
                <wp:docPr id="680446641" name="Rectangle 3"/>
                <wp:cNvGraphicFramePr/>
                <a:graphic xmlns:a="http://schemas.openxmlformats.org/drawingml/2006/main">
                  <a:graphicData uri="http://schemas.microsoft.com/office/word/2010/wordprocessingShape">
                    <wps:wsp>
                      <wps:cNvSpPr/>
                      <wps:spPr>
                        <a:xfrm>
                          <a:off x="0" y="0"/>
                          <a:ext cx="5118100" cy="311150"/>
                        </a:xfrm>
                        <a:prstGeom prst="rect">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D8C8F9" id="Rectangle 3" o:spid="_x0000_s1026" style="position:absolute;margin-left:28.45pt;margin-top:256.9pt;width:403pt;height:24.5pt;z-index:2517852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" filled="f" strokecolor="#e00" strokeweight="1.25pt"/>
            </w:pict>
          </mc:Fallback>
        </mc:AlternateContent>
      </w:r>
      <w:r w:rsidR="00D97DE0" w:rsidRPr="007D7911">
        <w:rPr>
          <w:b/>
          <w:bCs/>
          <w:iCs/>
          <w:noProof/>
          <w:sz w:val="24"/>
          <w:szCs w:val="24"/>
          <w:lang w:eastAsia="es-MX"/>
        </w:rPr>
        <w:drawing>
          <wp:anchor distT="0" distB="0" distL="114300" distR="114300" simplePos="0" relativeHeight="251784182" behindDoc="0" locked="0" layoutInCell="1" allowOverlap="1" wp14:anchorId="4B7F431E" wp14:editId="1939E671">
            <wp:simplePos x="0" y="0"/>
            <wp:positionH relativeFrom="column">
              <wp:posOffset>-92166</wp:posOffset>
            </wp:positionH>
            <wp:positionV relativeFrom="paragraph">
              <wp:posOffset>461192</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162633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492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951C695" w14:textId="0C0A0A8A" w:rsidR="00D97DE0" w:rsidRPr="007D7911" w:rsidRDefault="00EA1832" w:rsidP="001B660B">
      <w:pPr>
        <w:spacing w:after="0" w:line="360" w:lineRule="auto"/>
        <w:jc w:val="both"/>
        <w:rPr>
          <w:rFonts w:ascii="Palatino Linotype" w:hAnsi="Palatino Linotype" w:cs="Arial"/>
          <w:noProof/>
          <w:sz w:val="24"/>
          <w:szCs w:val="24"/>
        </w:rPr>
      </w:pPr>
      <w:r w:rsidRPr="007D7911">
        <w:rPr>
          <w:rFonts w:ascii="Palatino Linotype" w:hAnsi="Palatino Linotype" w:cs="Arial"/>
          <w:noProof/>
          <w:sz w:val="24"/>
          <w:szCs w:val="24"/>
          <w:lang w:eastAsia="es-MX"/>
        </w:rPr>
        <w:lastRenderedPageBreak/>
        <mc:AlternateContent>
          <mc:Choice Requires="wps">
            <w:drawing>
              <wp:anchor distT="0" distB="0" distL="114300" distR="114300" simplePos="0" relativeHeight="251786230" behindDoc="0" locked="0" layoutInCell="1" allowOverlap="1" wp14:anchorId="7842F631" wp14:editId="31D75AD7">
                <wp:simplePos x="0" y="0"/>
                <wp:positionH relativeFrom="column">
                  <wp:posOffset>183515</wp:posOffset>
                </wp:positionH>
                <wp:positionV relativeFrom="paragraph">
                  <wp:posOffset>1594485</wp:posOffset>
                </wp:positionV>
                <wp:extent cx="5245100" cy="298450"/>
                <wp:effectExtent l="0" t="0" r="12700" b="25400"/>
                <wp:wrapNone/>
                <wp:docPr id="1753737144" name="Rectangle 4"/>
                <wp:cNvGraphicFramePr/>
                <a:graphic xmlns:a="http://schemas.openxmlformats.org/drawingml/2006/main">
                  <a:graphicData uri="http://schemas.microsoft.com/office/word/2010/wordprocessingShape">
                    <wps:wsp>
                      <wps:cNvSpPr/>
                      <wps:spPr>
                        <a:xfrm>
                          <a:off x="0" y="0"/>
                          <a:ext cx="5245100" cy="2984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D71000" id="Rectangle 4" o:spid="_x0000_s1026" style="position:absolute;margin-left:14.45pt;margin-top:125.55pt;width:413pt;height:23.5pt;z-index:2517862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" filled="f" strokecolor="#e00" strokeweight="1pt"/>
            </w:pict>
          </mc:Fallback>
        </mc:AlternateContent>
      </w:r>
      <w:r w:rsidRPr="007D7911">
        <w:rPr>
          <w:rFonts w:ascii="Palatino Linotype" w:hAnsi="Palatino Linotype" w:cs="Arial"/>
          <w:noProof/>
          <w:sz w:val="24"/>
          <w:szCs w:val="24"/>
          <w:lang w:eastAsia="es-MX"/>
        </w:rPr>
        <w:drawing>
          <wp:anchor distT="0" distB="0" distL="114300" distR="114300" simplePos="0" relativeHeight="251771891" behindDoc="0" locked="0" layoutInCell="1" allowOverlap="1" wp14:anchorId="0841A445" wp14:editId="241CFF96">
            <wp:simplePos x="0" y="0"/>
            <wp:positionH relativeFrom="column">
              <wp:posOffset>-245110</wp:posOffset>
            </wp:positionH>
            <wp:positionV relativeFrom="paragraph">
              <wp:posOffset>19685</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2108178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7851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F71D98B" w14:textId="77777777" w:rsidR="008E0A16" w:rsidRPr="007D7911" w:rsidRDefault="008E0A16" w:rsidP="001B660B">
      <w:pPr>
        <w:spacing w:after="0" w:line="360" w:lineRule="auto"/>
        <w:jc w:val="both"/>
        <w:rPr>
          <w:rFonts w:ascii="Palatino Linotype" w:hAnsi="Palatino Linotype"/>
          <w:iCs/>
          <w:sz w:val="24"/>
          <w:szCs w:val="24"/>
        </w:rPr>
      </w:pPr>
    </w:p>
    <w:p w14:paraId="786C349C" w14:textId="35BCB949" w:rsidR="00FA489A" w:rsidRPr="007D7911" w:rsidRDefault="00434EC1" w:rsidP="001B660B">
      <w:pPr>
        <w:spacing w:after="0" w:line="360" w:lineRule="auto"/>
        <w:jc w:val="both"/>
        <w:rPr>
          <w:rFonts w:ascii="Palatino Linotype" w:hAnsi="Palatino Linotype"/>
          <w:iCs/>
          <w:sz w:val="24"/>
          <w:szCs w:val="24"/>
        </w:rPr>
      </w:pPr>
      <w:r w:rsidRPr="007D7911">
        <w:rPr>
          <w:rFonts w:ascii="Palatino Linotype" w:hAnsi="Palatino Linotype"/>
          <w:iCs/>
          <w:sz w:val="24"/>
          <w:szCs w:val="24"/>
        </w:rPr>
        <w:t xml:space="preserve">De lo expuesto con anterioridad, se desprende que </w:t>
      </w:r>
      <w:r w:rsidRPr="007D7911">
        <w:rPr>
          <w:rFonts w:ascii="Palatino Linotype" w:hAnsi="Palatino Linotype"/>
          <w:b/>
          <w:bCs/>
          <w:iCs/>
          <w:sz w:val="24"/>
          <w:szCs w:val="24"/>
        </w:rPr>
        <w:t xml:space="preserve">El Sujeto Obligado </w:t>
      </w:r>
      <w:r w:rsidRPr="007D7911">
        <w:rPr>
          <w:rFonts w:ascii="Palatino Linotype" w:hAnsi="Palatino Linotype"/>
          <w:iCs/>
          <w:sz w:val="24"/>
          <w:szCs w:val="24"/>
        </w:rPr>
        <w:t xml:space="preserve">se auxilia de diversas Direcciones, Subdirecciones, Departamentos y Unidades Administrativas para cumplir con sus fines y objetivos, resultando de nuestro amplio interés la </w:t>
      </w:r>
      <w:r w:rsidR="00EA1832" w:rsidRPr="007D7911">
        <w:rPr>
          <w:rFonts w:ascii="Palatino Linotype" w:hAnsi="Palatino Linotype"/>
          <w:iCs/>
          <w:sz w:val="24"/>
          <w:szCs w:val="24"/>
        </w:rPr>
        <w:t xml:space="preserve">Coordinación administrativa, así como la Subdirección de Organización y Personal. </w:t>
      </w:r>
      <w:r w:rsidR="008E0A16" w:rsidRPr="007D7911">
        <w:rPr>
          <w:rFonts w:ascii="Palatino Linotype" w:hAnsi="Palatino Linotype"/>
          <w:iCs/>
          <w:sz w:val="24"/>
          <w:szCs w:val="24"/>
        </w:rPr>
        <w:t xml:space="preserve"> </w:t>
      </w:r>
      <w:r w:rsidRPr="007D7911">
        <w:rPr>
          <w:rFonts w:ascii="Palatino Linotype" w:hAnsi="Palatino Linotype"/>
          <w:iCs/>
          <w:sz w:val="24"/>
          <w:szCs w:val="24"/>
        </w:rPr>
        <w:t xml:space="preserve"> </w:t>
      </w:r>
    </w:p>
    <w:p w14:paraId="4AD98DCC" w14:textId="5FBAF012" w:rsidR="00643B3A" w:rsidRPr="007D7911" w:rsidRDefault="00434EC1" w:rsidP="00643B3A">
      <w:pPr>
        <w:pStyle w:val="INFOEM"/>
        <w:ind w:left="0" w:right="-18"/>
        <w:rPr>
          <w:i w:val="0"/>
          <w:iCs/>
          <w:sz w:val="24"/>
          <w:szCs w:val="24"/>
        </w:rPr>
      </w:pPr>
      <w:r w:rsidRPr="007D7911">
        <w:rPr>
          <w:i w:val="0"/>
          <w:iCs/>
          <w:sz w:val="24"/>
          <w:szCs w:val="24"/>
        </w:rPr>
        <w:t>En este tenor, para delimitar la frontera competencial de la</w:t>
      </w:r>
      <w:r w:rsidR="00FC6A41" w:rsidRPr="007D7911">
        <w:rPr>
          <w:i w:val="0"/>
          <w:iCs/>
          <w:sz w:val="24"/>
          <w:szCs w:val="24"/>
        </w:rPr>
        <w:t>s</w:t>
      </w:r>
      <w:r w:rsidRPr="007D7911">
        <w:rPr>
          <w:i w:val="0"/>
          <w:iCs/>
          <w:sz w:val="24"/>
          <w:szCs w:val="24"/>
        </w:rPr>
        <w:t xml:space="preserve"> unidad</w:t>
      </w:r>
      <w:r w:rsidR="00FC6A41" w:rsidRPr="007D7911">
        <w:rPr>
          <w:i w:val="0"/>
          <w:iCs/>
          <w:sz w:val="24"/>
          <w:szCs w:val="24"/>
        </w:rPr>
        <w:t>es</w:t>
      </w:r>
      <w:r w:rsidRPr="007D7911">
        <w:rPr>
          <w:i w:val="0"/>
          <w:iCs/>
          <w:sz w:val="24"/>
          <w:szCs w:val="24"/>
        </w:rPr>
        <w:t xml:space="preserve"> administrativa</w:t>
      </w:r>
      <w:r w:rsidR="00FC6A41" w:rsidRPr="007D7911">
        <w:rPr>
          <w:i w:val="0"/>
          <w:iCs/>
          <w:sz w:val="24"/>
          <w:szCs w:val="24"/>
        </w:rPr>
        <w:t>s</w:t>
      </w:r>
      <w:r w:rsidRPr="007D7911">
        <w:rPr>
          <w:i w:val="0"/>
          <w:iCs/>
          <w:sz w:val="24"/>
          <w:szCs w:val="24"/>
        </w:rPr>
        <w:t xml:space="preserve"> en cita, resulta oportuno traer a colación </w:t>
      </w:r>
      <w:r w:rsidR="00643B3A" w:rsidRPr="007D7911">
        <w:rPr>
          <w:i w:val="0"/>
          <w:iCs/>
          <w:sz w:val="24"/>
          <w:szCs w:val="24"/>
        </w:rPr>
        <w:t xml:space="preserve">los apartados </w:t>
      </w:r>
      <w:r w:rsidR="00643B3A" w:rsidRPr="007D7911">
        <w:rPr>
          <w:b/>
          <w:bCs/>
          <w:i w:val="0"/>
          <w:iCs/>
          <w:sz w:val="24"/>
          <w:szCs w:val="24"/>
        </w:rPr>
        <w:t>20900002000000S “</w:t>
      </w:r>
      <w:r w:rsidR="00643B3A" w:rsidRPr="007D7911">
        <w:rPr>
          <w:i w:val="0"/>
          <w:iCs/>
          <w:sz w:val="24"/>
          <w:szCs w:val="24"/>
        </w:rPr>
        <w:t xml:space="preserve">Coordinación Administrativa” y </w:t>
      </w:r>
      <w:r w:rsidR="00643B3A" w:rsidRPr="007D7911">
        <w:rPr>
          <w:b/>
          <w:bCs/>
          <w:i w:val="0"/>
          <w:iCs/>
          <w:sz w:val="24"/>
          <w:szCs w:val="24"/>
        </w:rPr>
        <w:t xml:space="preserve">20900002000400S </w:t>
      </w:r>
      <w:r w:rsidR="00643B3A" w:rsidRPr="007D7911">
        <w:rPr>
          <w:i w:val="0"/>
          <w:iCs/>
          <w:sz w:val="24"/>
          <w:szCs w:val="24"/>
        </w:rPr>
        <w:t xml:space="preserve">“Subdirección de organización y personal” del Reglamento Interior de la Secretaría del Trabajo, porciones normativas que disponen a la literalidad lo siguiente: </w:t>
      </w:r>
    </w:p>
    <w:p w14:paraId="2949FEE2" w14:textId="77777777" w:rsidR="00D97DE0" w:rsidRPr="007D7911" w:rsidRDefault="00D97DE0" w:rsidP="001527BB">
      <w:pPr>
        <w:pStyle w:val="Citas"/>
        <w:rPr>
          <w:b/>
          <w:bCs/>
        </w:rPr>
      </w:pPr>
      <w:r w:rsidRPr="007D7911">
        <w:rPr>
          <w:b/>
          <w:bCs/>
        </w:rPr>
        <w:lastRenderedPageBreak/>
        <w:t>20900002000000S COORDINACIÓN ADMINISTRATIVA</w:t>
      </w:r>
    </w:p>
    <w:p w14:paraId="16C3F806" w14:textId="77777777" w:rsidR="00D97DE0" w:rsidRPr="007D7911" w:rsidRDefault="00D97DE0" w:rsidP="001527BB">
      <w:pPr>
        <w:pStyle w:val="Citas"/>
        <w:rPr>
          <w:b/>
          <w:bCs/>
        </w:rPr>
      </w:pPr>
      <w:r w:rsidRPr="007D7911">
        <w:rPr>
          <w:b/>
          <w:bCs/>
        </w:rPr>
        <w:t>OBJETIVO:</w:t>
      </w:r>
    </w:p>
    <w:p w14:paraId="5485E10B" w14:textId="60F2E936" w:rsidR="00D97DE0" w:rsidRPr="007D7911" w:rsidRDefault="00D97DE0" w:rsidP="001527BB">
      <w:pPr>
        <w:pStyle w:val="Citas"/>
      </w:pPr>
      <w:r w:rsidRPr="007D7911">
        <w:t>Dirigir, organizar y coordinar la implantación de sistemas y acciones tendientes a apoyar con eficiencia y eficacia el desarrollo y cumplimiento</w:t>
      </w:r>
      <w:r w:rsidR="001527BB" w:rsidRPr="007D7911">
        <w:t xml:space="preserve"> </w:t>
      </w:r>
      <w:r w:rsidRPr="007D7911">
        <w:t>de los programas de la Secretaría del Trabajo, así como administrar, supervisar y controlar, el aprovisionamiento oportuno del factor humano,</w:t>
      </w:r>
      <w:r w:rsidR="001527BB" w:rsidRPr="007D7911">
        <w:t xml:space="preserve"> </w:t>
      </w:r>
      <w:r w:rsidRPr="007D7911">
        <w:t>de los recursos financieros, tecnológicos, materiales y de la prestación de los servicios generales a las unidades administrativas que integran</w:t>
      </w:r>
      <w:r w:rsidR="001527BB" w:rsidRPr="007D7911">
        <w:t xml:space="preserve"> </w:t>
      </w:r>
      <w:r w:rsidRPr="007D7911">
        <w:t xml:space="preserve">esta dependencia, conforme a las normas, lineamientos y procedimientos </w:t>
      </w:r>
      <w:r w:rsidR="001527BB" w:rsidRPr="007D7911">
        <w:t xml:space="preserve"> </w:t>
      </w:r>
      <w:r w:rsidRPr="007D7911">
        <w:t>establecidos.</w:t>
      </w:r>
    </w:p>
    <w:p w14:paraId="07139510" w14:textId="2F173771" w:rsidR="00D97DE0" w:rsidRPr="007D7911" w:rsidRDefault="00D97DE0" w:rsidP="001527BB">
      <w:pPr>
        <w:pStyle w:val="Citas"/>
      </w:pPr>
      <w:r w:rsidRPr="007D7911">
        <w:t>FUNCIONES:</w:t>
      </w:r>
    </w:p>
    <w:p w14:paraId="744EAB53" w14:textId="7957776A" w:rsidR="00D97DE0" w:rsidRPr="007D7911" w:rsidRDefault="001527BB" w:rsidP="001527BB">
      <w:pPr>
        <w:pStyle w:val="Citas"/>
      </w:pPr>
      <w:r w:rsidRPr="007D7911">
        <w:t xml:space="preserve">(…) </w:t>
      </w:r>
    </w:p>
    <w:p w14:paraId="5D65A6A3" w14:textId="5F71C42C" w:rsidR="00D97DE0" w:rsidRPr="007D7911" w:rsidRDefault="00D97DE0" w:rsidP="001527BB">
      <w:pPr>
        <w:pStyle w:val="Citas"/>
      </w:pPr>
      <w:r w:rsidRPr="007D7911">
        <w:t>2. Tramitar ante la Dirección General de Personal de la Oficialía Mayor, los movimientos de desarrollo y administración de personal de</w:t>
      </w:r>
      <w:r w:rsidR="001527BB" w:rsidRPr="007D7911">
        <w:t xml:space="preserve"> </w:t>
      </w:r>
      <w:r w:rsidRPr="007D7911">
        <w:t>base, confianza y eventual de la Secretaría del Trabajo y de los Tribunales Administrativos sectorizados</w:t>
      </w:r>
    </w:p>
    <w:p w14:paraId="3D106E46" w14:textId="2DEA1987" w:rsidR="00D97DE0" w:rsidRPr="007D7911" w:rsidRDefault="00D97DE0" w:rsidP="001527BB">
      <w:pPr>
        <w:pStyle w:val="Citas"/>
      </w:pPr>
      <w:r w:rsidRPr="007D7911">
        <w:t>(…)</w:t>
      </w:r>
    </w:p>
    <w:p w14:paraId="7F53F421" w14:textId="77777777" w:rsidR="00D97DE0" w:rsidRPr="007D7911" w:rsidRDefault="00D97DE0" w:rsidP="001527BB">
      <w:pPr>
        <w:pStyle w:val="Citas"/>
        <w:rPr>
          <w:b/>
          <w:bCs/>
        </w:rPr>
      </w:pPr>
      <w:r w:rsidRPr="007D7911">
        <w:rPr>
          <w:b/>
          <w:bCs/>
        </w:rPr>
        <w:t>20900002000400S SUBDIRECCIÓN DE ORGANIZACIÓN Y PERSONAL</w:t>
      </w:r>
    </w:p>
    <w:p w14:paraId="52C9A40D" w14:textId="77777777" w:rsidR="00D97DE0" w:rsidRPr="007D7911" w:rsidRDefault="00D97DE0" w:rsidP="001527BB">
      <w:pPr>
        <w:pStyle w:val="Citas"/>
        <w:rPr>
          <w:b/>
          <w:bCs/>
        </w:rPr>
      </w:pPr>
      <w:r w:rsidRPr="007D7911">
        <w:rPr>
          <w:b/>
          <w:bCs/>
        </w:rPr>
        <w:t>OBJETIVO:</w:t>
      </w:r>
    </w:p>
    <w:p w14:paraId="69FC6811" w14:textId="33CB4493" w:rsidR="00D97DE0" w:rsidRPr="007D7911" w:rsidRDefault="00D97DE0" w:rsidP="001527BB">
      <w:pPr>
        <w:pStyle w:val="Citas"/>
      </w:pPr>
      <w:r w:rsidRPr="007D7911">
        <w:t>Gestionar, controlar y supervisar las actividades en materia de desarrollo y administración de personal de la Secretaría, así como los</w:t>
      </w:r>
      <w:r w:rsidR="001527BB" w:rsidRPr="007D7911">
        <w:t xml:space="preserve"> </w:t>
      </w:r>
      <w:r w:rsidRPr="007D7911">
        <w:t xml:space="preserve">programas de organización </w:t>
      </w:r>
      <w:r w:rsidRPr="007D7911">
        <w:lastRenderedPageBreak/>
        <w:t>y acciones de modernización administrativa, conforme a la normatividad aplicable, y a los procedimientos y</w:t>
      </w:r>
      <w:r w:rsidR="001527BB" w:rsidRPr="007D7911">
        <w:t xml:space="preserve"> </w:t>
      </w:r>
      <w:r w:rsidRPr="007D7911">
        <w:t>lineamientos emitidos por la Oficialía Mayor.</w:t>
      </w:r>
    </w:p>
    <w:p w14:paraId="133146F8" w14:textId="77777777" w:rsidR="00D97DE0" w:rsidRPr="007D7911" w:rsidRDefault="00D97DE0" w:rsidP="001527BB">
      <w:pPr>
        <w:pStyle w:val="Citas"/>
      </w:pPr>
      <w:r w:rsidRPr="007D7911">
        <w:t>FUNCIONES:</w:t>
      </w:r>
    </w:p>
    <w:p w14:paraId="10FE5F9C" w14:textId="1B534471" w:rsidR="00D97DE0" w:rsidRPr="007D7911" w:rsidRDefault="00D97DE0" w:rsidP="001527BB">
      <w:pPr>
        <w:pStyle w:val="Citas"/>
      </w:pPr>
      <w:r w:rsidRPr="007D7911">
        <w:t>1. Gestionar y operar el proceso de reclutamiento, selección de personal, contratación; entre otros, para atender las necesidades de las</w:t>
      </w:r>
      <w:r w:rsidR="001527BB" w:rsidRPr="007D7911">
        <w:t xml:space="preserve"> </w:t>
      </w:r>
      <w:r w:rsidRPr="007D7911">
        <w:t>actividades sustantivas de las unidades administrativas de la dependencia, de conformidad con la normatividad y políticas aplicables.</w:t>
      </w:r>
    </w:p>
    <w:p w14:paraId="56B6A1D7" w14:textId="651CFBA6" w:rsidR="00D97DE0" w:rsidRPr="007D7911" w:rsidRDefault="00D97DE0" w:rsidP="001527BB">
      <w:pPr>
        <w:pStyle w:val="Citas"/>
      </w:pPr>
      <w:r w:rsidRPr="007D7911">
        <w:t>2. Verificar que las personas habilitadas de las unidades administrativas de la Secretaría revisen los registros y controles de asistencia y</w:t>
      </w:r>
      <w:r w:rsidR="001527BB" w:rsidRPr="007D7911">
        <w:t xml:space="preserve"> </w:t>
      </w:r>
      <w:r w:rsidRPr="007D7911">
        <w:t>puntualidad del personal adscrito e informen las incidencias suscitadas.</w:t>
      </w:r>
      <w:r w:rsidR="001527BB" w:rsidRPr="007D7911">
        <w:t xml:space="preserve"> </w:t>
      </w:r>
    </w:p>
    <w:p w14:paraId="3315BA12" w14:textId="2391F2A7" w:rsidR="00D97DE0" w:rsidRPr="007D7911" w:rsidRDefault="00D97DE0" w:rsidP="001527BB">
      <w:pPr>
        <w:pStyle w:val="Citas"/>
        <w:rPr>
          <w:b/>
          <w:bCs/>
          <w:u w:val="single"/>
        </w:rPr>
      </w:pPr>
      <w:r w:rsidRPr="007D7911">
        <w:rPr>
          <w:b/>
          <w:bCs/>
          <w:u w:val="single"/>
        </w:rPr>
        <w:t>3. Validar, registrar y tramitar las incidencias asociadas a la puntualidad y asistencia tales como: permisos, comisiones, incapacidades,</w:t>
      </w:r>
      <w:r w:rsidR="001527BB" w:rsidRPr="007D7911">
        <w:rPr>
          <w:b/>
          <w:bCs/>
          <w:u w:val="single"/>
        </w:rPr>
        <w:t xml:space="preserve"> </w:t>
      </w:r>
      <w:r w:rsidRPr="007D7911">
        <w:rPr>
          <w:b/>
          <w:bCs/>
          <w:u w:val="single"/>
        </w:rPr>
        <w:t>vacaciones, días económicos, licencias, entre otros.</w:t>
      </w:r>
    </w:p>
    <w:p w14:paraId="68172D24" w14:textId="3B80E2EC" w:rsidR="00D97DE0" w:rsidRPr="007D7911" w:rsidRDefault="00D97DE0" w:rsidP="001527BB">
      <w:pPr>
        <w:pStyle w:val="Citas"/>
      </w:pPr>
      <w:r w:rsidRPr="007D7911">
        <w:t>4. Aplicar en el ámbito de su competencia, las medidas disciplinarias, descuentos y estímulos asociados a la puntualidad y asistencia, a</w:t>
      </w:r>
      <w:r w:rsidR="001527BB" w:rsidRPr="007D7911">
        <w:t xml:space="preserve"> </w:t>
      </w:r>
      <w:r w:rsidRPr="007D7911">
        <w:t>que se hagan acreedoras las personas servidoras públicas de la Secretaría del Trabajo y que determine la persona titular de la</w:t>
      </w:r>
      <w:r w:rsidR="001527BB" w:rsidRPr="007D7911">
        <w:t xml:space="preserve"> </w:t>
      </w:r>
      <w:r w:rsidRPr="007D7911">
        <w:t>Coordinación Administrativa, con base en las condiciones generales de trabajo y demás disposiciones legales aplicables</w:t>
      </w:r>
    </w:p>
    <w:p w14:paraId="3C1E8C94" w14:textId="0064DEEB" w:rsidR="00D97DE0" w:rsidRPr="007D7911" w:rsidRDefault="00D97DE0" w:rsidP="001527BB">
      <w:pPr>
        <w:pStyle w:val="Citas"/>
      </w:pPr>
      <w:r w:rsidRPr="007D7911">
        <w:t>(…)</w:t>
      </w:r>
    </w:p>
    <w:p w14:paraId="7E394B3B" w14:textId="141D86B1" w:rsidR="00D97DE0" w:rsidRPr="007D7911" w:rsidRDefault="00D97DE0" w:rsidP="001527BB">
      <w:pPr>
        <w:pStyle w:val="Citas"/>
        <w:rPr>
          <w:b/>
          <w:bCs/>
        </w:rPr>
      </w:pPr>
      <w:r w:rsidRPr="007D7911">
        <w:t>9. Integrar, registrar, proteger y conservar los expedientes de las personas servidoras públicas, de conformidad con las disposiciones</w:t>
      </w:r>
      <w:r w:rsidR="001527BB" w:rsidRPr="007D7911">
        <w:t xml:space="preserve"> </w:t>
      </w:r>
      <w:r w:rsidRPr="007D7911">
        <w:t>aplicables en la materia, para los efectos jurídicos y administrativos conducente</w:t>
      </w:r>
      <w:r w:rsidR="001527BB" w:rsidRPr="007D7911">
        <w:t xml:space="preserve">” </w:t>
      </w:r>
      <w:r w:rsidR="001527BB" w:rsidRPr="007D7911">
        <w:rPr>
          <w:b/>
          <w:bCs/>
        </w:rPr>
        <w:t xml:space="preserve">(Sic) </w:t>
      </w:r>
    </w:p>
    <w:p w14:paraId="5BE2B021" w14:textId="47DFD251" w:rsidR="001527BB" w:rsidRPr="007D7911" w:rsidRDefault="00CD783C" w:rsidP="00A6185A">
      <w:pPr>
        <w:spacing w:line="360" w:lineRule="auto"/>
        <w:jc w:val="both"/>
        <w:rPr>
          <w:rFonts w:ascii="Palatino Linotype" w:hAnsi="Palatino Linotype"/>
          <w:sz w:val="24"/>
          <w:szCs w:val="24"/>
        </w:rPr>
      </w:pPr>
      <w:r w:rsidRPr="007D7911">
        <w:rPr>
          <w:rFonts w:ascii="Palatino Linotype" w:hAnsi="Palatino Linotype"/>
          <w:sz w:val="24"/>
          <w:szCs w:val="24"/>
        </w:rPr>
        <w:lastRenderedPageBreak/>
        <w:t>Con base en lo anteriormente expuesto, se desprende que la esfera competencial de</w:t>
      </w:r>
      <w:r w:rsidR="002B7A58" w:rsidRPr="007D7911">
        <w:rPr>
          <w:rFonts w:ascii="Palatino Linotype" w:hAnsi="Palatino Linotype"/>
          <w:sz w:val="24"/>
          <w:szCs w:val="24"/>
        </w:rPr>
        <w:t xml:space="preserve"> la </w:t>
      </w:r>
      <w:r w:rsidR="00C32544" w:rsidRPr="007D7911">
        <w:rPr>
          <w:rFonts w:ascii="Palatino Linotype" w:hAnsi="Palatino Linotype"/>
          <w:sz w:val="24"/>
          <w:szCs w:val="24"/>
        </w:rPr>
        <w:t>Coordinación Administrativa y de la Subdirección de organización y personal le constriñe a regular diversas aristas de los servidores públicos, tales como:</w:t>
      </w:r>
    </w:p>
    <w:p w14:paraId="01B8A1D0" w14:textId="268EB22A" w:rsidR="00C32544" w:rsidRPr="007D7911" w:rsidRDefault="00C32544" w:rsidP="00C32544">
      <w:pPr>
        <w:pStyle w:val="Prrafodelista"/>
        <w:numPr>
          <w:ilvl w:val="0"/>
          <w:numId w:val="5"/>
        </w:numPr>
        <w:spacing w:line="360" w:lineRule="auto"/>
        <w:jc w:val="both"/>
        <w:rPr>
          <w:rFonts w:ascii="Palatino Linotype" w:hAnsi="Palatino Linotype"/>
        </w:rPr>
      </w:pPr>
      <w:r w:rsidRPr="007D7911">
        <w:rPr>
          <w:rFonts w:ascii="Palatino Linotype" w:hAnsi="Palatino Linotype"/>
        </w:rPr>
        <w:t>Altas</w:t>
      </w:r>
    </w:p>
    <w:p w14:paraId="321FAFFC" w14:textId="55BCDCDD" w:rsidR="00C32544" w:rsidRPr="007D7911" w:rsidRDefault="00C32544" w:rsidP="00C32544">
      <w:pPr>
        <w:pStyle w:val="Prrafodelista"/>
        <w:numPr>
          <w:ilvl w:val="0"/>
          <w:numId w:val="5"/>
        </w:numPr>
        <w:spacing w:line="360" w:lineRule="auto"/>
        <w:jc w:val="both"/>
        <w:rPr>
          <w:rFonts w:ascii="Palatino Linotype" w:hAnsi="Palatino Linotype"/>
        </w:rPr>
      </w:pPr>
      <w:r w:rsidRPr="007D7911">
        <w:rPr>
          <w:rFonts w:ascii="Palatino Linotype" w:hAnsi="Palatino Linotype"/>
        </w:rPr>
        <w:t>Bajas</w:t>
      </w:r>
    </w:p>
    <w:p w14:paraId="3055334B" w14:textId="63342EA0" w:rsidR="00C32544" w:rsidRPr="007D7911" w:rsidRDefault="00C32544" w:rsidP="00C32544">
      <w:pPr>
        <w:pStyle w:val="Prrafodelista"/>
        <w:numPr>
          <w:ilvl w:val="0"/>
          <w:numId w:val="5"/>
        </w:numPr>
        <w:spacing w:line="360" w:lineRule="auto"/>
        <w:jc w:val="both"/>
        <w:rPr>
          <w:rFonts w:ascii="Palatino Linotype" w:hAnsi="Palatino Linotype"/>
        </w:rPr>
      </w:pPr>
      <w:r w:rsidRPr="007D7911">
        <w:rPr>
          <w:rFonts w:ascii="Palatino Linotype" w:hAnsi="Palatino Linotype"/>
        </w:rPr>
        <w:t>Pago de remuneraciones</w:t>
      </w:r>
    </w:p>
    <w:p w14:paraId="3058DAC6" w14:textId="33AF57B4" w:rsidR="00C32544" w:rsidRPr="007D7911" w:rsidRDefault="00C32544" w:rsidP="00C32544">
      <w:pPr>
        <w:pStyle w:val="Prrafodelista"/>
        <w:numPr>
          <w:ilvl w:val="0"/>
          <w:numId w:val="5"/>
        </w:numPr>
        <w:spacing w:line="360" w:lineRule="auto"/>
        <w:jc w:val="both"/>
        <w:rPr>
          <w:rFonts w:ascii="Palatino Linotype" w:hAnsi="Palatino Linotype"/>
        </w:rPr>
      </w:pPr>
      <w:r w:rsidRPr="007D7911">
        <w:rPr>
          <w:rFonts w:ascii="Palatino Linotype" w:hAnsi="Palatino Linotype"/>
        </w:rPr>
        <w:t>Formación y actualización de expedientes personales</w:t>
      </w:r>
      <w:r w:rsidR="00F22333" w:rsidRPr="007D7911">
        <w:rPr>
          <w:rFonts w:ascii="Palatino Linotype" w:hAnsi="Palatino Linotype"/>
        </w:rPr>
        <w:t>, mismo que pudiera englobar oficio de funciones, entre otros</w:t>
      </w:r>
    </w:p>
    <w:p w14:paraId="5E8AC407" w14:textId="7775D47F" w:rsidR="00C32544" w:rsidRPr="007D7911" w:rsidRDefault="00C32544" w:rsidP="00C32544">
      <w:pPr>
        <w:pStyle w:val="Prrafodelista"/>
        <w:numPr>
          <w:ilvl w:val="0"/>
          <w:numId w:val="5"/>
        </w:numPr>
        <w:spacing w:line="360" w:lineRule="auto"/>
        <w:jc w:val="both"/>
        <w:rPr>
          <w:rFonts w:ascii="Palatino Linotype" w:hAnsi="Palatino Linotype"/>
        </w:rPr>
      </w:pPr>
      <w:r w:rsidRPr="007D7911">
        <w:rPr>
          <w:rFonts w:ascii="Palatino Linotype" w:hAnsi="Palatino Linotype"/>
        </w:rPr>
        <w:t>Registro de personal</w:t>
      </w:r>
    </w:p>
    <w:p w14:paraId="656F68A9" w14:textId="77777777" w:rsidR="001527BB" w:rsidRPr="007D7911" w:rsidRDefault="001527BB" w:rsidP="00A6185A">
      <w:pPr>
        <w:spacing w:line="360" w:lineRule="auto"/>
        <w:jc w:val="both"/>
        <w:rPr>
          <w:rFonts w:ascii="Palatino Linotype" w:hAnsi="Palatino Linotype"/>
          <w:sz w:val="24"/>
          <w:szCs w:val="24"/>
        </w:rPr>
      </w:pPr>
    </w:p>
    <w:p w14:paraId="7A82003C" w14:textId="15DFD726" w:rsidR="00A6185A" w:rsidRPr="007D7911" w:rsidRDefault="00A6185A" w:rsidP="00A6185A">
      <w:pPr>
        <w:spacing w:line="360" w:lineRule="auto"/>
        <w:jc w:val="both"/>
        <w:rPr>
          <w:rFonts w:ascii="Palatino Linotype" w:hAnsi="Palatino Linotype" w:cs="Arial"/>
          <w:sz w:val="24"/>
          <w:szCs w:val="24"/>
        </w:rPr>
      </w:pPr>
      <w:r w:rsidRPr="007D7911">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7D7911" w:rsidRDefault="00A6185A" w:rsidP="00A6185A">
      <w:pPr>
        <w:pStyle w:val="Citas"/>
      </w:pPr>
      <w:r w:rsidRPr="007D7911">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7D7911" w:rsidRDefault="00A6185A" w:rsidP="00A6185A">
      <w:pPr>
        <w:pStyle w:val="Citas"/>
      </w:pPr>
      <w:r w:rsidRPr="007D7911">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7D7911" w:rsidRDefault="00A6185A" w:rsidP="00A6185A">
      <w:pPr>
        <w:pStyle w:val="Citas"/>
      </w:pPr>
      <w:r w:rsidRPr="007D7911">
        <w:t xml:space="preserve">En los casos en que ciertas facultades, competencias o funciones no se hayan ejercido, se debe motivar la respuesta en función de las causas que motiven tal circunstancia. </w:t>
      </w:r>
    </w:p>
    <w:p w14:paraId="4B867E4B" w14:textId="77777777" w:rsidR="00A6185A" w:rsidRPr="007D7911" w:rsidRDefault="00A6185A" w:rsidP="00A6185A">
      <w:pPr>
        <w:pStyle w:val="Citas"/>
        <w:rPr>
          <w:b/>
          <w:bCs/>
          <w:sz w:val="24"/>
          <w:szCs w:val="24"/>
        </w:rPr>
      </w:pPr>
      <w:r w:rsidRPr="007D7911">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D7911">
        <w:rPr>
          <w:b/>
          <w:bCs/>
        </w:rPr>
        <w:t>(Sic)</w:t>
      </w:r>
    </w:p>
    <w:p w14:paraId="74B18D02" w14:textId="77777777" w:rsidR="00DD604B" w:rsidRPr="007D7911" w:rsidRDefault="00DD604B" w:rsidP="00A6185A">
      <w:pPr>
        <w:spacing w:after="240" w:line="360" w:lineRule="auto"/>
        <w:jc w:val="both"/>
        <w:rPr>
          <w:rFonts w:ascii="Palatino Linotype" w:hAnsi="Palatino Linotype" w:cs="Arial"/>
          <w:color w:val="000000"/>
          <w:sz w:val="24"/>
        </w:rPr>
      </w:pPr>
    </w:p>
    <w:p w14:paraId="4F58E68D" w14:textId="62950106" w:rsidR="00F22333" w:rsidRPr="007D7911" w:rsidRDefault="00A6185A" w:rsidP="00A6185A">
      <w:pPr>
        <w:spacing w:after="240" w:line="360" w:lineRule="auto"/>
        <w:jc w:val="both"/>
        <w:rPr>
          <w:rFonts w:ascii="Palatino Linotype" w:hAnsi="Palatino Linotype" w:cs="Arial"/>
          <w:color w:val="000000"/>
          <w:sz w:val="24"/>
        </w:rPr>
      </w:pPr>
      <w:r w:rsidRPr="007D7911">
        <w:rPr>
          <w:rFonts w:ascii="Palatino Linotype" w:hAnsi="Palatino Linotype" w:cs="Arial"/>
          <w:color w:val="000000"/>
          <w:sz w:val="24"/>
        </w:rPr>
        <w:t xml:space="preserve">Una vez sentado lo anterior, como se mencionó en el antecedente segundo, </w:t>
      </w:r>
      <w:r w:rsidRPr="007D7911">
        <w:rPr>
          <w:rFonts w:ascii="Palatino Linotype" w:hAnsi="Palatino Linotype" w:cs="Arial"/>
          <w:b/>
          <w:color w:val="000000"/>
          <w:sz w:val="24"/>
        </w:rPr>
        <w:t xml:space="preserve">El Sujeto Obligado </w:t>
      </w:r>
      <w:r w:rsidRPr="007D7911">
        <w:rPr>
          <w:rFonts w:ascii="Palatino Linotype" w:hAnsi="Palatino Linotype" w:cs="Arial"/>
          <w:color w:val="000000"/>
          <w:sz w:val="24"/>
        </w:rPr>
        <w:t>en fecha</w:t>
      </w:r>
      <w:r w:rsidR="00D5032D" w:rsidRPr="007D7911">
        <w:rPr>
          <w:rFonts w:ascii="Palatino Linotype" w:hAnsi="Palatino Linotype" w:cs="Arial"/>
          <w:color w:val="000000"/>
          <w:sz w:val="24"/>
        </w:rPr>
        <w:t xml:space="preserve"> </w:t>
      </w:r>
      <w:r w:rsidR="00AF7E6C" w:rsidRPr="007D7911">
        <w:rPr>
          <w:rFonts w:ascii="Palatino Linotype" w:hAnsi="Palatino Linotype" w:cs="Arial"/>
          <w:b/>
          <w:bCs/>
          <w:color w:val="000000"/>
          <w:sz w:val="24"/>
        </w:rPr>
        <w:t xml:space="preserve">once de noviembre de dos mil veinticinco, </w:t>
      </w:r>
      <w:r w:rsidR="00AF7E6C" w:rsidRPr="007D7911">
        <w:rPr>
          <w:rFonts w:ascii="Palatino Linotype" w:hAnsi="Palatino Linotype" w:cs="Arial"/>
          <w:color w:val="000000"/>
          <w:sz w:val="24"/>
        </w:rPr>
        <w:t>rindió su respuesta a la solicitud de información formulada por el particular, adjuntando para tal efecto lo siguiente:</w:t>
      </w:r>
    </w:p>
    <w:p w14:paraId="2588897A" w14:textId="438110B9" w:rsidR="00AF7E6C" w:rsidRPr="007D7911" w:rsidRDefault="00AF7E6C" w:rsidP="00AF7E6C">
      <w:pPr>
        <w:pStyle w:val="Prrafodelista"/>
        <w:numPr>
          <w:ilvl w:val="0"/>
          <w:numId w:val="13"/>
        </w:numPr>
        <w:spacing w:after="240" w:line="360" w:lineRule="auto"/>
        <w:jc w:val="both"/>
        <w:rPr>
          <w:rFonts w:ascii="Palatino Linotype" w:hAnsi="Palatino Linotype" w:cs="Arial"/>
          <w:b/>
          <w:bCs/>
          <w:color w:val="000000"/>
        </w:rPr>
      </w:pPr>
      <w:r w:rsidRPr="007D7911">
        <w:rPr>
          <w:rFonts w:ascii="Palatino Linotype" w:hAnsi="Palatino Linotype" w:cs="Arial"/>
          <w:b/>
          <w:bCs/>
          <w:color w:val="000000"/>
        </w:rPr>
        <w:t xml:space="preserve">“Resp.00139yOfic.SPH.pdf”: </w:t>
      </w:r>
      <w:r w:rsidR="00B87EE8" w:rsidRPr="007D7911">
        <w:rPr>
          <w:rFonts w:ascii="Palatino Linotype" w:hAnsi="Palatino Linotype" w:cs="Arial"/>
          <w:bCs/>
          <w:color w:val="000000"/>
        </w:rPr>
        <w:t>Compila lo siguiente:</w:t>
      </w:r>
    </w:p>
    <w:p w14:paraId="496B6CF0" w14:textId="5D3A5969" w:rsidR="00B87EE8" w:rsidRPr="007D7911" w:rsidRDefault="00B87EE8" w:rsidP="00B87EE8">
      <w:pPr>
        <w:pStyle w:val="Prrafodelista"/>
        <w:numPr>
          <w:ilvl w:val="0"/>
          <w:numId w:val="14"/>
        </w:numPr>
        <w:spacing w:after="240" w:line="360" w:lineRule="auto"/>
        <w:jc w:val="both"/>
        <w:rPr>
          <w:rFonts w:ascii="Palatino Linotype" w:hAnsi="Palatino Linotype" w:cs="Arial"/>
          <w:b/>
          <w:bCs/>
          <w:color w:val="000000"/>
        </w:rPr>
      </w:pPr>
      <w:r w:rsidRPr="007D7911">
        <w:rPr>
          <w:rFonts w:ascii="Palatino Linotype" w:hAnsi="Palatino Linotype" w:cs="Arial"/>
          <w:bCs/>
          <w:color w:val="000000"/>
        </w:rPr>
        <w:t xml:space="preserve">Oficio número </w:t>
      </w:r>
      <w:r w:rsidRPr="007D7911">
        <w:rPr>
          <w:rFonts w:ascii="Palatino Linotype" w:hAnsi="Palatino Linotype" w:cs="Arial"/>
          <w:b/>
          <w:bCs/>
          <w:color w:val="000000"/>
        </w:rPr>
        <w:t xml:space="preserve">20900008000000S/895/2025 </w:t>
      </w:r>
      <w:r w:rsidRPr="007D7911">
        <w:rPr>
          <w:rFonts w:ascii="Palatino Linotype" w:hAnsi="Palatino Linotype" w:cs="Arial"/>
          <w:bCs/>
          <w:color w:val="000000"/>
        </w:rPr>
        <w:t xml:space="preserve">signado por la titular de la unidad de transparencia, dirigido al solicitante de información, de fecha once de noviembre de dos mil veinticinco, refiere adjuntar respuesta emitida por el servidor público habilitado adscrito a la procuraduría de la defensa del trabajo. </w:t>
      </w:r>
    </w:p>
    <w:p w14:paraId="2284EE6F" w14:textId="692F508B" w:rsidR="00B87EE8" w:rsidRPr="007D7911" w:rsidRDefault="00B87EE8" w:rsidP="00B87EE8">
      <w:pPr>
        <w:pStyle w:val="Prrafodelista"/>
        <w:numPr>
          <w:ilvl w:val="0"/>
          <w:numId w:val="14"/>
        </w:numPr>
        <w:spacing w:after="240" w:line="360" w:lineRule="auto"/>
        <w:jc w:val="both"/>
        <w:rPr>
          <w:rFonts w:ascii="Palatino Linotype" w:hAnsi="Palatino Linotype" w:cs="Arial"/>
          <w:b/>
          <w:bCs/>
          <w:color w:val="000000"/>
        </w:rPr>
      </w:pPr>
      <w:r w:rsidRPr="007D7911">
        <w:rPr>
          <w:rFonts w:ascii="Palatino Linotype" w:hAnsi="Palatino Linotype" w:cs="Arial"/>
          <w:bCs/>
          <w:color w:val="000000"/>
        </w:rPr>
        <w:t xml:space="preserve">Oficio número </w:t>
      </w:r>
      <w:r w:rsidRPr="007D7911">
        <w:rPr>
          <w:rFonts w:ascii="Palatino Linotype" w:hAnsi="Palatino Linotype" w:cs="Arial"/>
          <w:b/>
          <w:bCs/>
          <w:color w:val="000000"/>
        </w:rPr>
        <w:t xml:space="preserve">20900006000001S/564/2025 </w:t>
      </w:r>
      <w:r w:rsidRPr="007D7911">
        <w:rPr>
          <w:rFonts w:ascii="Palatino Linotype" w:hAnsi="Palatino Linotype" w:cs="Arial"/>
          <w:bCs/>
          <w:color w:val="000000"/>
        </w:rPr>
        <w:t xml:space="preserve">signado </w:t>
      </w:r>
      <w:bookmarkStart w:id="1" w:name="_Hlk216719157"/>
      <w:r w:rsidRPr="007D7911">
        <w:rPr>
          <w:rFonts w:ascii="Palatino Linotype" w:hAnsi="Palatino Linotype" w:cs="Arial"/>
          <w:bCs/>
          <w:color w:val="000000"/>
        </w:rPr>
        <w:t>por la servidora pública habilitada de la procuraduría de la defensa del trabajo</w:t>
      </w:r>
      <w:bookmarkEnd w:id="1"/>
      <w:r w:rsidRPr="007D7911">
        <w:rPr>
          <w:rFonts w:ascii="Palatino Linotype" w:hAnsi="Palatino Linotype" w:cs="Arial"/>
          <w:bCs/>
          <w:color w:val="000000"/>
        </w:rPr>
        <w:t>, dirigido a la titular de la unidad de transparencia, de fecha veintinueve de octubre de dos mil veinticinco, resulta de nuestro interés el siguiente extracto:</w:t>
      </w:r>
    </w:p>
    <w:p w14:paraId="5731C228" w14:textId="5CDBA2D9" w:rsidR="00B87EE8" w:rsidRPr="007D7911" w:rsidRDefault="00B87EE8" w:rsidP="00B87EE8">
      <w:pPr>
        <w:pStyle w:val="Prrafodelista"/>
        <w:spacing w:after="240" w:line="360" w:lineRule="auto"/>
        <w:ind w:left="1080"/>
        <w:jc w:val="both"/>
        <w:rPr>
          <w:rFonts w:ascii="Palatino Linotype" w:hAnsi="Palatino Linotype" w:cs="Arial"/>
          <w:b/>
          <w:bCs/>
          <w:i/>
          <w:color w:val="000000"/>
        </w:rPr>
      </w:pPr>
      <w:r w:rsidRPr="007D7911">
        <w:rPr>
          <w:rFonts w:ascii="Palatino Linotype" w:hAnsi="Palatino Linotype" w:cs="Arial"/>
          <w:bCs/>
          <w:i/>
          <w:color w:val="000000"/>
        </w:rPr>
        <w:t xml:space="preserve">“En ese sentido, se hace del conocimiento que el servidor público Rigoberto Roldán Páez </w:t>
      </w:r>
      <w:r w:rsidRPr="007D7911">
        <w:rPr>
          <w:rFonts w:ascii="Palatino Linotype" w:hAnsi="Palatino Linotype" w:cs="Arial"/>
          <w:b/>
          <w:bCs/>
          <w:i/>
          <w:color w:val="000000"/>
          <w:u w:val="single"/>
        </w:rPr>
        <w:t>si se presentó a laborar el día 24 de octubre del presente año,</w:t>
      </w:r>
      <w:r w:rsidRPr="007D7911">
        <w:rPr>
          <w:rFonts w:ascii="Palatino Linotype" w:hAnsi="Palatino Linotype" w:cs="Arial"/>
          <w:bCs/>
          <w:i/>
          <w:color w:val="000000"/>
        </w:rPr>
        <w:t xml:space="preserve"> en las instalaciones de esta Procuraduría de la Defensa del Trabajo con sede en Ecatepec, </w:t>
      </w:r>
      <w:r w:rsidRPr="007D7911">
        <w:rPr>
          <w:rFonts w:ascii="Palatino Linotype" w:hAnsi="Palatino Linotype" w:cs="Arial"/>
          <w:bCs/>
          <w:i/>
          <w:color w:val="000000"/>
        </w:rPr>
        <w:lastRenderedPageBreak/>
        <w:t xml:space="preserve">al presente remito a usted copia del Oficio número 20900006000200T/2025, de fecha 4 de noviembre del presente año, signado por el M. en D. Héctor Gerardo Becerra Cabrera, Subprocurador Zona Oriente, mediante el cual remite oficio suscrito por el Lic. Rigoberto Roldán Páez, que da constancia de las actividades realizadas el día 24 de octubre de 2025” </w:t>
      </w:r>
      <w:r w:rsidRPr="007D7911">
        <w:rPr>
          <w:rFonts w:ascii="Palatino Linotype" w:hAnsi="Palatino Linotype" w:cs="Arial"/>
          <w:b/>
          <w:bCs/>
          <w:i/>
          <w:color w:val="000000"/>
        </w:rPr>
        <w:t>(Sic)</w:t>
      </w:r>
    </w:p>
    <w:p w14:paraId="64EDC480" w14:textId="77777777" w:rsidR="00B87EE8" w:rsidRPr="007D7911" w:rsidRDefault="00B87EE8" w:rsidP="00B87EE8">
      <w:pPr>
        <w:pStyle w:val="Prrafodelista"/>
        <w:spacing w:after="240" w:line="360" w:lineRule="auto"/>
        <w:ind w:left="1080"/>
        <w:jc w:val="both"/>
        <w:rPr>
          <w:rFonts w:ascii="Palatino Linotype" w:hAnsi="Palatino Linotype" w:cs="Arial"/>
          <w:b/>
          <w:bCs/>
          <w:i/>
          <w:color w:val="000000"/>
        </w:rPr>
      </w:pPr>
    </w:p>
    <w:p w14:paraId="7103452E" w14:textId="3DBC3C44" w:rsidR="00B87EE8" w:rsidRPr="007D7911" w:rsidRDefault="00B87EE8" w:rsidP="00B87EE8">
      <w:pPr>
        <w:pStyle w:val="Prrafodelista"/>
        <w:numPr>
          <w:ilvl w:val="0"/>
          <w:numId w:val="14"/>
        </w:numPr>
        <w:spacing w:after="240" w:line="360" w:lineRule="auto"/>
        <w:jc w:val="both"/>
        <w:rPr>
          <w:rFonts w:ascii="Palatino Linotype" w:hAnsi="Palatino Linotype" w:cs="Arial"/>
          <w:b/>
          <w:bCs/>
          <w:i/>
          <w:color w:val="000000"/>
        </w:rPr>
      </w:pPr>
      <w:r w:rsidRPr="007D7911">
        <w:rPr>
          <w:rFonts w:ascii="Palatino Linotype" w:hAnsi="Palatino Linotype" w:cs="Arial"/>
          <w:bCs/>
          <w:color w:val="000000"/>
        </w:rPr>
        <w:t xml:space="preserve">Oficio número </w:t>
      </w:r>
      <w:r w:rsidRPr="007D7911">
        <w:rPr>
          <w:rFonts w:ascii="Palatino Linotype" w:hAnsi="Palatino Linotype" w:cs="Arial"/>
          <w:b/>
          <w:bCs/>
          <w:color w:val="000000"/>
        </w:rPr>
        <w:t xml:space="preserve">20900006000200T/356/2024 </w:t>
      </w:r>
      <w:r w:rsidRPr="007D7911">
        <w:rPr>
          <w:rFonts w:ascii="Palatino Linotype" w:hAnsi="Palatino Linotype" w:cs="Arial"/>
          <w:bCs/>
          <w:color w:val="000000"/>
        </w:rPr>
        <w:t xml:space="preserve">signado por el </w:t>
      </w:r>
      <w:bookmarkStart w:id="2" w:name="_Hlk216719173"/>
      <w:r w:rsidRPr="007D7911">
        <w:rPr>
          <w:rFonts w:ascii="Palatino Linotype" w:hAnsi="Palatino Linotype" w:cs="Arial"/>
          <w:bCs/>
          <w:color w:val="000000"/>
        </w:rPr>
        <w:t>subprocurador zona oriente,</w:t>
      </w:r>
      <w:bookmarkEnd w:id="2"/>
      <w:r w:rsidRPr="007D7911">
        <w:rPr>
          <w:rFonts w:ascii="Palatino Linotype" w:hAnsi="Palatino Linotype" w:cs="Arial"/>
          <w:bCs/>
          <w:color w:val="000000"/>
        </w:rPr>
        <w:t xml:space="preserve"> dirigido al procurador de la defensa del trabajo, de fecha cuatro de noviembre de dos mil veinticuatro, refiere dar respuesta de las solicitudes de información respecto del servidor público referido en la solicitud de información </w:t>
      </w:r>
      <w:r w:rsidRPr="007D7911">
        <w:rPr>
          <w:rFonts w:ascii="Palatino Linotype" w:hAnsi="Palatino Linotype" w:cs="Arial"/>
          <w:b/>
          <w:bCs/>
        </w:rPr>
        <w:t xml:space="preserve">00139/ST/IP/2025. </w:t>
      </w:r>
    </w:p>
    <w:p w14:paraId="1AA904E7" w14:textId="77777777" w:rsidR="00B87EE8" w:rsidRPr="007D7911" w:rsidRDefault="00B87EE8" w:rsidP="00B87EE8">
      <w:pPr>
        <w:pStyle w:val="Prrafodelista"/>
        <w:spacing w:after="240" w:line="360" w:lineRule="auto"/>
        <w:ind w:left="1080"/>
        <w:jc w:val="both"/>
        <w:rPr>
          <w:rFonts w:ascii="Palatino Linotype" w:hAnsi="Palatino Linotype" w:cs="Arial"/>
          <w:b/>
          <w:bCs/>
          <w:i/>
          <w:color w:val="000000"/>
        </w:rPr>
      </w:pPr>
    </w:p>
    <w:p w14:paraId="7960CA67" w14:textId="3A814A36" w:rsidR="00B87EE8" w:rsidRPr="007D7911" w:rsidRDefault="00B87EE8" w:rsidP="00B87EE8">
      <w:pPr>
        <w:pStyle w:val="Prrafodelista"/>
        <w:numPr>
          <w:ilvl w:val="0"/>
          <w:numId w:val="14"/>
        </w:numPr>
        <w:spacing w:after="240" w:line="360" w:lineRule="auto"/>
        <w:jc w:val="both"/>
        <w:rPr>
          <w:rFonts w:ascii="Palatino Linotype" w:hAnsi="Palatino Linotype" w:cs="Arial"/>
          <w:b/>
          <w:bCs/>
          <w:i/>
          <w:color w:val="000000"/>
        </w:rPr>
      </w:pPr>
      <w:r w:rsidRPr="007D7911">
        <w:rPr>
          <w:rFonts w:ascii="Palatino Linotype" w:hAnsi="Palatino Linotype" w:cs="Arial"/>
          <w:bCs/>
        </w:rPr>
        <w:t xml:space="preserve">Escrito libre signado por el C. Rigoberto Roldán Páez, dirigido al Subprocurador de Zona Oriente, en lo medular da cuenta respecto de las funciones y/o atribuciones ejecutadas en fecha veinticuatro de octubre de dos mil veinticinco. </w:t>
      </w:r>
    </w:p>
    <w:p w14:paraId="22D0CD47" w14:textId="77777777" w:rsidR="00B87EE8" w:rsidRPr="007D7911" w:rsidRDefault="00B87EE8" w:rsidP="00B87EE8">
      <w:pPr>
        <w:pStyle w:val="Prrafodelista"/>
        <w:rPr>
          <w:rFonts w:ascii="Palatino Linotype" w:hAnsi="Palatino Linotype" w:cs="Arial"/>
          <w:b/>
          <w:bCs/>
          <w:i/>
          <w:color w:val="000000"/>
        </w:rPr>
      </w:pPr>
    </w:p>
    <w:p w14:paraId="0D08B9E9" w14:textId="6074318A" w:rsidR="00B87EE8" w:rsidRPr="007D7911" w:rsidRDefault="00B87EE8" w:rsidP="00B87EE8">
      <w:pPr>
        <w:pStyle w:val="Prrafodelista"/>
        <w:numPr>
          <w:ilvl w:val="0"/>
          <w:numId w:val="14"/>
        </w:numPr>
        <w:spacing w:after="240" w:line="360" w:lineRule="auto"/>
        <w:jc w:val="both"/>
        <w:rPr>
          <w:rFonts w:ascii="Palatino Linotype" w:hAnsi="Palatino Linotype" w:cs="Arial"/>
          <w:b/>
          <w:bCs/>
          <w:i/>
          <w:color w:val="000000"/>
        </w:rPr>
      </w:pPr>
      <w:r w:rsidRPr="007D7911">
        <w:rPr>
          <w:rFonts w:ascii="Palatino Linotype" w:hAnsi="Palatino Linotype" w:cs="Arial"/>
          <w:bCs/>
          <w:color w:val="000000"/>
        </w:rPr>
        <w:t xml:space="preserve">Oficio </w:t>
      </w:r>
      <w:r w:rsidR="00F027CE" w:rsidRPr="007D7911">
        <w:rPr>
          <w:rFonts w:ascii="Palatino Linotype" w:hAnsi="Palatino Linotype" w:cs="Arial"/>
          <w:bCs/>
          <w:color w:val="000000"/>
        </w:rPr>
        <w:t xml:space="preserve">número </w:t>
      </w:r>
      <w:r w:rsidR="00F027CE" w:rsidRPr="007D7911">
        <w:rPr>
          <w:rFonts w:ascii="Palatino Linotype" w:hAnsi="Palatino Linotype" w:cs="Arial"/>
          <w:b/>
          <w:bCs/>
          <w:color w:val="000000"/>
        </w:rPr>
        <w:t xml:space="preserve">20900006000200T/45/2025 </w:t>
      </w:r>
      <w:r w:rsidR="00F027CE" w:rsidRPr="007D7911">
        <w:rPr>
          <w:rFonts w:ascii="Palatino Linotype" w:hAnsi="Palatino Linotype" w:cs="Arial"/>
          <w:bCs/>
          <w:color w:val="000000"/>
        </w:rPr>
        <w:t xml:space="preserve">signado por el subprocurador zona oriente, dirigido al supervisor de procuradores auxiliares del trabajo, de fecha siete de febrero de dos mil veinticinco, </w:t>
      </w:r>
      <w:r w:rsidR="004D73CB" w:rsidRPr="007D7911">
        <w:rPr>
          <w:rFonts w:ascii="Palatino Linotype" w:hAnsi="Palatino Linotype" w:cs="Arial"/>
          <w:bCs/>
          <w:color w:val="000000"/>
        </w:rPr>
        <w:t xml:space="preserve">en lo medular enlista las funciones específicas del C. Rigoberto Roldan Páez, derivado de su designación como Supervisor de procuradores auxiliares del trabajo </w:t>
      </w:r>
      <w:r w:rsidR="004D73CB" w:rsidRPr="007D7911">
        <w:rPr>
          <w:rFonts w:ascii="Palatino Linotype" w:hAnsi="Palatino Linotype" w:cs="Arial"/>
          <w:bCs/>
          <w:color w:val="000000"/>
        </w:rPr>
        <w:lastRenderedPageBreak/>
        <w:t>adscrito a la Subprocuraduría zona oriente de la Procuraduría de la Defensa del Trabajo de la Se</w:t>
      </w:r>
      <w:r w:rsidR="00B24ADE" w:rsidRPr="007D7911">
        <w:rPr>
          <w:rFonts w:ascii="Palatino Linotype" w:hAnsi="Palatino Linotype" w:cs="Arial"/>
          <w:bCs/>
          <w:color w:val="000000"/>
        </w:rPr>
        <w:t xml:space="preserve">cretaría del Trabajo. </w:t>
      </w:r>
      <w:r w:rsidR="004D73CB" w:rsidRPr="007D7911">
        <w:rPr>
          <w:rFonts w:ascii="Palatino Linotype" w:hAnsi="Palatino Linotype" w:cs="Arial"/>
          <w:bCs/>
          <w:color w:val="000000"/>
        </w:rPr>
        <w:t xml:space="preserve"> </w:t>
      </w:r>
    </w:p>
    <w:p w14:paraId="5C5E7B3D" w14:textId="77777777" w:rsidR="00B24ADE" w:rsidRPr="007D7911" w:rsidRDefault="00B24ADE" w:rsidP="008448C6">
      <w:pPr>
        <w:spacing w:before="240" w:line="360" w:lineRule="auto"/>
        <w:jc w:val="both"/>
        <w:rPr>
          <w:rFonts w:ascii="Palatino Linotype" w:hAnsi="Palatino Linotype" w:cs="Arial"/>
          <w:color w:val="000000"/>
          <w:sz w:val="24"/>
        </w:rPr>
      </w:pPr>
    </w:p>
    <w:p w14:paraId="341E7305" w14:textId="0C596403" w:rsidR="008448C6" w:rsidRPr="007D7911" w:rsidRDefault="008448C6" w:rsidP="008448C6">
      <w:pPr>
        <w:spacing w:before="240" w:line="360" w:lineRule="auto"/>
        <w:jc w:val="both"/>
        <w:rPr>
          <w:rFonts w:ascii="Palatino Linotype" w:hAnsi="Palatino Linotype"/>
          <w:sz w:val="24"/>
          <w:szCs w:val="24"/>
          <w:lang w:eastAsia="es-MX"/>
        </w:rPr>
      </w:pPr>
      <w:r w:rsidRPr="007D7911">
        <w:rPr>
          <w:rFonts w:ascii="Palatino Linotype" w:hAnsi="Palatino Linotype" w:cs="Arial"/>
          <w:color w:val="000000"/>
          <w:sz w:val="24"/>
        </w:rPr>
        <w:t xml:space="preserve">En las generalizaciones anteriores, se comprende que </w:t>
      </w:r>
      <w:r w:rsidRPr="007D7911">
        <w:rPr>
          <w:rFonts w:ascii="Palatino Linotype" w:hAnsi="Palatino Linotype" w:cs="Arial"/>
          <w:b/>
          <w:bCs/>
          <w:color w:val="000000"/>
          <w:sz w:val="24"/>
        </w:rPr>
        <w:t xml:space="preserve">el Sujeto Obligado </w:t>
      </w:r>
      <w:r w:rsidRPr="007D7911">
        <w:rPr>
          <w:rFonts w:ascii="Palatino Linotype" w:hAnsi="Palatino Linotype" w:cs="Arial"/>
          <w:sz w:val="24"/>
          <w:szCs w:val="24"/>
        </w:rPr>
        <w:t xml:space="preserve">observó de forma diligente el </w:t>
      </w:r>
      <w:r w:rsidRPr="007D7911">
        <w:rPr>
          <w:rFonts w:ascii="Palatino Linotype" w:hAnsi="Palatino Linotype"/>
          <w:sz w:val="24"/>
          <w:szCs w:val="24"/>
          <w:lang w:eastAsia="es-MX"/>
        </w:rPr>
        <w:t>numeral 162, de la Ley de Transparencia y Acceso a la Información Pública del Estado de México y Municipios, que índica:</w:t>
      </w:r>
    </w:p>
    <w:p w14:paraId="0F2F4F20" w14:textId="77777777" w:rsidR="008448C6" w:rsidRPr="007D7911" w:rsidRDefault="008448C6" w:rsidP="008448C6">
      <w:pPr>
        <w:pStyle w:val="Citas"/>
        <w:rPr>
          <w:b/>
          <w:bCs/>
        </w:rPr>
      </w:pPr>
      <w:r w:rsidRPr="007D7911">
        <w:t>“</w:t>
      </w:r>
      <w:r w:rsidRPr="007D7911">
        <w:rPr>
          <w:b/>
          <w:bCs/>
        </w:rPr>
        <w:t xml:space="preserve">Artículo 162. </w:t>
      </w:r>
      <w:r w:rsidRPr="007D7911">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D7911">
        <w:rPr>
          <w:b/>
          <w:bCs/>
        </w:rPr>
        <w:t>(Sic)</w:t>
      </w:r>
    </w:p>
    <w:p w14:paraId="1BB13E85" w14:textId="77777777" w:rsidR="00B24ADE" w:rsidRPr="007D7911" w:rsidRDefault="00B24ADE" w:rsidP="008448C6">
      <w:pPr>
        <w:spacing w:before="240" w:line="360" w:lineRule="auto"/>
        <w:jc w:val="both"/>
        <w:rPr>
          <w:rFonts w:ascii="Palatino Linotype" w:hAnsi="Palatino Linotype" w:cs="Arial"/>
          <w:color w:val="000000"/>
          <w:sz w:val="24"/>
        </w:rPr>
      </w:pPr>
    </w:p>
    <w:p w14:paraId="6465812C" w14:textId="52848286" w:rsidR="00B24ADE" w:rsidRPr="007D7911" w:rsidRDefault="00B24ADE" w:rsidP="00B24ADE">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7D7911">
        <w:rPr>
          <w:rFonts w:ascii="Palatino Linotype" w:hAnsi="Palatino Linotype" w:cs="Arial"/>
          <w:color w:val="000000"/>
        </w:rPr>
        <w:t>Ahora bien</w:t>
      </w:r>
      <w:r w:rsidR="008448C6" w:rsidRPr="007D7911">
        <w:rPr>
          <w:rFonts w:ascii="Palatino Linotype" w:hAnsi="Palatino Linotype" w:cs="Arial"/>
          <w:color w:val="000000"/>
        </w:rPr>
        <w:t xml:space="preserve">, </w:t>
      </w:r>
      <w:r w:rsidRPr="007D7911">
        <w:rPr>
          <w:rFonts w:ascii="Palatino Linotype" w:hAnsi="Palatino Linotype" w:cs="Arial"/>
          <w:color w:val="000000"/>
        </w:rPr>
        <w:t>resulta oportuno mencionar</w:t>
      </w:r>
      <w:r w:rsidR="008448C6" w:rsidRPr="007D7911">
        <w:rPr>
          <w:rFonts w:ascii="Palatino Linotype" w:hAnsi="Palatino Linotype" w:cs="Arial"/>
          <w:color w:val="000000"/>
        </w:rPr>
        <w:t xml:space="preserve"> </w:t>
      </w:r>
      <w:r w:rsidRPr="007D7911">
        <w:rPr>
          <w:rFonts w:ascii="Palatino Linotype" w:hAnsi="Palatino Linotype"/>
        </w:rPr>
        <w:t xml:space="preserve">con relación a las funciones reservadas al C. Rigoberto Roldan Páez </w:t>
      </w:r>
      <w:r w:rsidRPr="007D7911">
        <w:rPr>
          <w:rFonts w:ascii="Palatino Linotype" w:hAnsi="Palatino Linotype"/>
          <w:b/>
          <w:bCs/>
        </w:rPr>
        <w:t>-en sentido abstracto-,</w:t>
      </w:r>
      <w:r w:rsidRPr="007D7911">
        <w:rPr>
          <w:rFonts w:ascii="Palatino Linotype" w:hAnsi="Palatino Linotype"/>
        </w:rPr>
        <w:t xml:space="preserve"> así como las funciones ejecutadas en fecha veinticuatro de octubre de dos mil veinticinco </w:t>
      </w:r>
      <w:r w:rsidRPr="007D7911">
        <w:rPr>
          <w:rFonts w:ascii="Palatino Linotype" w:hAnsi="Palatino Linotype"/>
          <w:b/>
          <w:bCs/>
        </w:rPr>
        <w:t>-en sentido práctico-</w:t>
      </w:r>
      <w:r w:rsidR="00FB3851" w:rsidRPr="007D7911">
        <w:rPr>
          <w:rFonts w:ascii="Palatino Linotype" w:hAnsi="Palatino Linotype"/>
          <w:b/>
          <w:bCs/>
        </w:rPr>
        <w:t xml:space="preserve">, </w:t>
      </w:r>
      <w:r w:rsidR="00FB3851" w:rsidRPr="007D7911">
        <w:rPr>
          <w:rFonts w:ascii="Palatino Linotype" w:hAnsi="Palatino Linotype"/>
        </w:rPr>
        <w:t>que</w:t>
      </w:r>
      <w:r w:rsidRPr="007D7911">
        <w:rPr>
          <w:rFonts w:ascii="Palatino Linotype" w:hAnsi="Palatino Linotype"/>
        </w:rPr>
        <w:t xml:space="preserve"> el órgano garante local </w:t>
      </w:r>
      <w:r w:rsidRPr="007D7911">
        <w:rPr>
          <w:rFonts w:ascii="Palatino Linotype" w:hAnsi="Palatino Linotype" w:cs="Arial"/>
          <w:color w:val="000000"/>
          <w:lang w:val="es-ES_tradnl"/>
        </w:rPr>
        <w:t xml:space="preserve">no se encuentra la relativa a dudar de la veracidad de la información remitida por los </w:t>
      </w:r>
      <w:r w:rsidRPr="007D7911">
        <w:rPr>
          <w:rFonts w:ascii="Palatino Linotype" w:hAnsi="Palatino Linotype" w:cs="Arial"/>
          <w:b/>
          <w:bCs/>
          <w:color w:val="000000"/>
          <w:lang w:val="es-ES_tradnl"/>
        </w:rPr>
        <w:t xml:space="preserve">Sujetos Obligados, </w:t>
      </w:r>
      <w:r w:rsidRPr="007D7911">
        <w:rPr>
          <w:rFonts w:ascii="Palatino Linotype" w:hAnsi="Palatino Linotype" w:cs="Arial"/>
          <w:color w:val="000000"/>
          <w:lang w:val="es-ES_tradnl"/>
        </w:rPr>
        <w:t>por cuanto hace a su:</w:t>
      </w:r>
    </w:p>
    <w:p w14:paraId="2519690D" w14:textId="77777777" w:rsidR="00B24ADE" w:rsidRPr="007D7911" w:rsidRDefault="00B24ADE" w:rsidP="00B24ADE">
      <w:pPr>
        <w:pStyle w:val="Prrafodelista"/>
        <w:numPr>
          <w:ilvl w:val="0"/>
          <w:numId w:val="8"/>
        </w:numPr>
        <w:autoSpaceDE w:val="0"/>
        <w:autoSpaceDN w:val="0"/>
        <w:adjustRightInd w:val="0"/>
        <w:spacing w:before="240" w:after="160" w:line="360" w:lineRule="auto"/>
        <w:jc w:val="both"/>
        <w:rPr>
          <w:rFonts w:ascii="Palatino Linotype" w:hAnsi="Palatino Linotype"/>
        </w:rPr>
      </w:pPr>
      <w:r w:rsidRPr="007D7911">
        <w:rPr>
          <w:rFonts w:ascii="Palatino Linotype" w:hAnsi="Palatino Linotype"/>
        </w:rPr>
        <w:t>Volumen</w:t>
      </w:r>
    </w:p>
    <w:p w14:paraId="5ADFD90F" w14:textId="77777777" w:rsidR="00B24ADE" w:rsidRPr="007D7911" w:rsidRDefault="00B24ADE" w:rsidP="00B24ADE">
      <w:pPr>
        <w:pStyle w:val="Prrafodelista"/>
        <w:numPr>
          <w:ilvl w:val="0"/>
          <w:numId w:val="8"/>
        </w:numPr>
        <w:autoSpaceDE w:val="0"/>
        <w:autoSpaceDN w:val="0"/>
        <w:adjustRightInd w:val="0"/>
        <w:spacing w:before="240" w:after="160" w:line="360" w:lineRule="auto"/>
        <w:jc w:val="both"/>
        <w:rPr>
          <w:rFonts w:ascii="Palatino Linotype" w:hAnsi="Palatino Linotype"/>
          <w:b/>
          <w:bCs/>
          <w:u w:val="single"/>
        </w:rPr>
      </w:pPr>
      <w:r w:rsidRPr="007D7911">
        <w:rPr>
          <w:rFonts w:ascii="Palatino Linotype" w:hAnsi="Palatino Linotype"/>
          <w:b/>
          <w:bCs/>
          <w:u w:val="single"/>
        </w:rPr>
        <w:t>Contenido</w:t>
      </w:r>
    </w:p>
    <w:p w14:paraId="5896FD46" w14:textId="77777777" w:rsidR="00B24ADE" w:rsidRPr="007D7911" w:rsidRDefault="00B24ADE" w:rsidP="00B24ADE">
      <w:pPr>
        <w:pStyle w:val="Prrafodelista"/>
        <w:numPr>
          <w:ilvl w:val="0"/>
          <w:numId w:val="8"/>
        </w:numPr>
        <w:autoSpaceDE w:val="0"/>
        <w:autoSpaceDN w:val="0"/>
        <w:adjustRightInd w:val="0"/>
        <w:spacing w:before="240" w:after="160" w:line="360" w:lineRule="auto"/>
        <w:jc w:val="both"/>
        <w:rPr>
          <w:rFonts w:ascii="Palatino Linotype" w:hAnsi="Palatino Linotype"/>
        </w:rPr>
      </w:pPr>
      <w:r w:rsidRPr="007D7911">
        <w:rPr>
          <w:rFonts w:ascii="Palatino Linotype" w:hAnsi="Palatino Linotype"/>
        </w:rPr>
        <w:t>Extensión</w:t>
      </w:r>
    </w:p>
    <w:p w14:paraId="29890925" w14:textId="337F44B1" w:rsidR="00B24ADE" w:rsidRPr="007D7911" w:rsidRDefault="00B24ADE" w:rsidP="008448C6">
      <w:pPr>
        <w:spacing w:before="240" w:line="360" w:lineRule="auto"/>
        <w:jc w:val="both"/>
        <w:rPr>
          <w:rFonts w:ascii="Palatino Linotype" w:hAnsi="Palatino Linotype"/>
          <w:sz w:val="24"/>
          <w:szCs w:val="24"/>
        </w:rPr>
      </w:pPr>
    </w:p>
    <w:p w14:paraId="058AC2F9" w14:textId="3124540D" w:rsidR="00B24ADE" w:rsidRPr="007D7911" w:rsidRDefault="00B24ADE" w:rsidP="00B24ADE">
      <w:pPr>
        <w:spacing w:before="240" w:line="360" w:lineRule="auto"/>
        <w:jc w:val="both"/>
        <w:rPr>
          <w:rFonts w:ascii="Palatino Linotype" w:hAnsi="Palatino Linotype"/>
          <w:sz w:val="24"/>
          <w:szCs w:val="24"/>
        </w:rPr>
      </w:pPr>
      <w:r w:rsidRPr="007D7911">
        <w:rPr>
          <w:rFonts w:ascii="Palatino Linotype" w:hAnsi="Palatino Linotype"/>
          <w:sz w:val="24"/>
          <w:szCs w:val="24"/>
        </w:rPr>
        <w:lastRenderedPageBreak/>
        <w:t xml:space="preserve">Inconforme con la respuesta del </w:t>
      </w:r>
      <w:r w:rsidRPr="007D7911">
        <w:rPr>
          <w:rFonts w:ascii="Palatino Linotype" w:hAnsi="Palatino Linotype"/>
          <w:b/>
          <w:bCs/>
          <w:sz w:val="24"/>
          <w:szCs w:val="24"/>
        </w:rPr>
        <w:t xml:space="preserve">Sujeto Obligado, El Recurrente </w:t>
      </w:r>
      <w:r w:rsidRPr="007D7911">
        <w:rPr>
          <w:rFonts w:ascii="Palatino Linotype" w:hAnsi="Palatino Linotype"/>
          <w:sz w:val="24"/>
          <w:szCs w:val="24"/>
        </w:rPr>
        <w:t xml:space="preserve">interpuso recurso de revisión en fecha </w:t>
      </w:r>
      <w:r w:rsidRPr="007D7911">
        <w:rPr>
          <w:rFonts w:ascii="Palatino Linotype" w:hAnsi="Palatino Linotype"/>
          <w:b/>
          <w:bCs/>
          <w:sz w:val="24"/>
          <w:szCs w:val="24"/>
        </w:rPr>
        <w:t xml:space="preserve">doce de noviembre, </w:t>
      </w:r>
      <w:r w:rsidRPr="007D7911">
        <w:rPr>
          <w:rFonts w:ascii="Palatino Linotype" w:hAnsi="Palatino Linotype"/>
          <w:sz w:val="24"/>
          <w:szCs w:val="24"/>
        </w:rPr>
        <w:t xml:space="preserve">admitiéndose el </w:t>
      </w:r>
      <w:r w:rsidRPr="007D7911">
        <w:rPr>
          <w:rFonts w:ascii="Palatino Linotype" w:hAnsi="Palatino Linotype"/>
          <w:b/>
          <w:bCs/>
          <w:sz w:val="24"/>
          <w:szCs w:val="24"/>
        </w:rPr>
        <w:t xml:space="preserve">catorce de noviembre de dos mil veinticinco. </w:t>
      </w:r>
      <w:r w:rsidRPr="007D7911">
        <w:rPr>
          <w:rFonts w:ascii="Palatino Linotype" w:hAnsi="Palatino Linotype"/>
          <w:sz w:val="24"/>
          <w:szCs w:val="24"/>
        </w:rPr>
        <w:t xml:space="preserve">Señalando como acto impugnado y como razones o motivos de inconformidad: </w:t>
      </w:r>
    </w:p>
    <w:p w14:paraId="29F2A5D9" w14:textId="77777777" w:rsidR="00B24ADE" w:rsidRPr="007D7911" w:rsidRDefault="00B24ADE" w:rsidP="00B24ADE">
      <w:pPr>
        <w:spacing w:before="240" w:line="360" w:lineRule="auto"/>
        <w:jc w:val="both"/>
        <w:rPr>
          <w:rFonts w:ascii="Palatino Linotype" w:hAnsi="Palatino Linotype" w:cs="Arial"/>
          <w:b/>
          <w:sz w:val="24"/>
        </w:rPr>
      </w:pPr>
      <w:r w:rsidRPr="007D7911">
        <w:rPr>
          <w:rFonts w:ascii="Palatino Linotype" w:hAnsi="Palatino Linotype" w:cs="Arial"/>
          <w:b/>
          <w:sz w:val="24"/>
        </w:rPr>
        <w:t>Acto Impugnado:</w:t>
      </w:r>
    </w:p>
    <w:p w14:paraId="5CD13299" w14:textId="77777777" w:rsidR="00B24ADE" w:rsidRPr="007D7911" w:rsidRDefault="00B24ADE" w:rsidP="00B24ADE">
      <w:pPr>
        <w:pStyle w:val="Citas"/>
        <w:rPr>
          <w:b/>
          <w:bCs/>
          <w:sz w:val="24"/>
        </w:rPr>
      </w:pPr>
      <w:r w:rsidRPr="007D7911">
        <w:t xml:space="preserve">“No entregan información” </w:t>
      </w:r>
      <w:r w:rsidRPr="007D7911">
        <w:rPr>
          <w:b/>
          <w:bCs/>
        </w:rPr>
        <w:t>(Sic)</w:t>
      </w:r>
    </w:p>
    <w:p w14:paraId="608EFD55" w14:textId="77777777" w:rsidR="00B24ADE" w:rsidRPr="007D7911" w:rsidRDefault="00B24ADE" w:rsidP="00B24ADE">
      <w:pPr>
        <w:spacing w:before="240" w:line="360" w:lineRule="auto"/>
        <w:jc w:val="both"/>
        <w:rPr>
          <w:rFonts w:ascii="Palatino Linotype" w:hAnsi="Palatino Linotype" w:cs="Arial"/>
          <w:sz w:val="24"/>
        </w:rPr>
      </w:pPr>
      <w:r w:rsidRPr="007D7911">
        <w:rPr>
          <w:rFonts w:ascii="Palatino Linotype" w:hAnsi="Palatino Linotype" w:cs="Arial"/>
          <w:b/>
          <w:sz w:val="24"/>
        </w:rPr>
        <w:t>Razones o Motivos de Inconformidad</w:t>
      </w:r>
      <w:r w:rsidRPr="007D7911">
        <w:rPr>
          <w:rFonts w:ascii="Palatino Linotype" w:hAnsi="Palatino Linotype" w:cs="Arial"/>
          <w:sz w:val="24"/>
        </w:rPr>
        <w:t xml:space="preserve">: </w:t>
      </w:r>
    </w:p>
    <w:p w14:paraId="68999957" w14:textId="77777777" w:rsidR="00B24ADE" w:rsidRPr="007D7911" w:rsidRDefault="00B24ADE" w:rsidP="00B24ADE">
      <w:pPr>
        <w:pStyle w:val="Citas"/>
        <w:rPr>
          <w:b/>
          <w:bCs/>
        </w:rPr>
      </w:pPr>
      <w:r w:rsidRPr="007D7911">
        <w:t xml:space="preserve">“Violan mis derechos” </w:t>
      </w:r>
      <w:r w:rsidRPr="007D7911">
        <w:rPr>
          <w:b/>
          <w:bCs/>
        </w:rPr>
        <w:t>(Sic)</w:t>
      </w:r>
    </w:p>
    <w:p w14:paraId="354BD660" w14:textId="77777777" w:rsidR="00B24ADE" w:rsidRPr="007D7911" w:rsidRDefault="00B24ADE" w:rsidP="00B24ADE">
      <w:pPr>
        <w:spacing w:before="240" w:line="360" w:lineRule="auto"/>
        <w:jc w:val="both"/>
        <w:rPr>
          <w:rFonts w:ascii="Palatino Linotype" w:hAnsi="Palatino Linotype"/>
          <w:sz w:val="24"/>
          <w:szCs w:val="24"/>
        </w:rPr>
      </w:pPr>
    </w:p>
    <w:p w14:paraId="1C7F6E31" w14:textId="71AA9DB4" w:rsidR="00B24ADE" w:rsidRPr="007D7911" w:rsidRDefault="00B24ADE" w:rsidP="00B24ADE">
      <w:pPr>
        <w:pStyle w:val="infoemcitas"/>
        <w:tabs>
          <w:tab w:val="left" w:pos="7655"/>
        </w:tabs>
        <w:ind w:left="0" w:right="0"/>
        <w:rPr>
          <w:rFonts w:cs="Arial"/>
          <w:i w:val="0"/>
          <w:color w:val="000000"/>
          <w:sz w:val="24"/>
          <w:lang w:eastAsia="es-MX"/>
        </w:rPr>
      </w:pPr>
      <w:r w:rsidRPr="007D7911">
        <w:rPr>
          <w:i w:val="0"/>
          <w:sz w:val="24"/>
          <w:szCs w:val="24"/>
        </w:rPr>
        <w:t xml:space="preserve">Así las cosas, hasta aquí lo expuesto, resulta inconcuso que </w:t>
      </w:r>
      <w:r w:rsidRPr="007D7911">
        <w:rPr>
          <w:bCs/>
          <w:i w:val="0"/>
          <w:sz w:val="24"/>
          <w:szCs w:val="24"/>
        </w:rPr>
        <w:t>el acto impugnado y los motivos de inconformidad expuestos por</w:t>
      </w:r>
      <w:r w:rsidRPr="007D7911">
        <w:rPr>
          <w:rFonts w:cs="Arial"/>
          <w:i w:val="0"/>
          <w:color w:val="000000"/>
          <w:sz w:val="24"/>
          <w:lang w:eastAsia="es-MX"/>
        </w:rPr>
        <w:t xml:space="preserve"> </w:t>
      </w:r>
      <w:r w:rsidRPr="007D7911">
        <w:rPr>
          <w:rFonts w:cs="Arial"/>
          <w:b/>
          <w:i w:val="0"/>
          <w:color w:val="000000"/>
          <w:sz w:val="24"/>
          <w:lang w:eastAsia="es-MX"/>
        </w:rPr>
        <w:t xml:space="preserve">El Recurrente, </w:t>
      </w:r>
      <w:r w:rsidRPr="007D7911">
        <w:rPr>
          <w:rFonts w:cs="Arial"/>
          <w:i w:val="0"/>
          <w:color w:val="000000"/>
          <w:sz w:val="24"/>
          <w:lang w:eastAsia="es-MX"/>
        </w:rPr>
        <w:t xml:space="preserve">son susceptibles de actualizar la hipótesis prevista en el artículo 179 fracción I de la Ley de Transparencia y Acceso a la Información Pública del Estado de México y Municipios, cuyo contenido literal es el siguiente: </w:t>
      </w:r>
    </w:p>
    <w:p w14:paraId="5FB31A73" w14:textId="77777777" w:rsidR="00B24ADE" w:rsidRPr="007D7911" w:rsidRDefault="00B24ADE" w:rsidP="00B24ADE">
      <w:pPr>
        <w:pStyle w:val="Citas"/>
      </w:pPr>
      <w:r w:rsidRPr="007D7911">
        <w:t xml:space="preserve"> “Artículo 179. El recurso de revisión es un medio de protección que la Ley otorga a los particulares, para hacer valer su derecho de acceso a la información pública, y procederá en contra de las siguientes causas:</w:t>
      </w:r>
    </w:p>
    <w:p w14:paraId="750AA702" w14:textId="77777777" w:rsidR="00B24ADE" w:rsidRPr="007D7911" w:rsidRDefault="00B24ADE" w:rsidP="00B24ADE">
      <w:pPr>
        <w:pStyle w:val="Citas"/>
      </w:pPr>
      <w:r w:rsidRPr="007D7911">
        <w:t>I. La negativa a la información solicitada;</w:t>
      </w:r>
    </w:p>
    <w:p w14:paraId="6E797683" w14:textId="77777777" w:rsidR="00B24ADE" w:rsidRPr="007D7911" w:rsidRDefault="00B24ADE" w:rsidP="00B24ADE">
      <w:pPr>
        <w:pStyle w:val="Citas"/>
        <w:rPr>
          <w:b/>
          <w:bCs/>
        </w:rPr>
      </w:pPr>
      <w:r w:rsidRPr="007D7911">
        <w:t xml:space="preserve">(…)” </w:t>
      </w:r>
      <w:r w:rsidRPr="007D7911">
        <w:rPr>
          <w:b/>
          <w:bCs/>
        </w:rPr>
        <w:t>(Sic)</w:t>
      </w:r>
    </w:p>
    <w:p w14:paraId="44C48231" w14:textId="77777777" w:rsidR="00B24ADE" w:rsidRPr="007D7911" w:rsidRDefault="00B24ADE" w:rsidP="00B24ADE">
      <w:pPr>
        <w:spacing w:after="0" w:line="360" w:lineRule="auto"/>
        <w:jc w:val="both"/>
        <w:rPr>
          <w:rFonts w:ascii="Palatino Linotype" w:hAnsi="Palatino Linotype"/>
          <w:sz w:val="24"/>
          <w:szCs w:val="24"/>
        </w:rPr>
      </w:pPr>
    </w:p>
    <w:p w14:paraId="41C35C5B" w14:textId="77CA6EE2" w:rsidR="00B24ADE" w:rsidRPr="007D7911" w:rsidRDefault="00B24ADE" w:rsidP="00B24ADE">
      <w:pPr>
        <w:spacing w:after="0" w:line="360" w:lineRule="auto"/>
        <w:jc w:val="both"/>
        <w:rPr>
          <w:rFonts w:ascii="Palatino Linotype" w:hAnsi="Palatino Linotype"/>
          <w:sz w:val="24"/>
          <w:szCs w:val="24"/>
        </w:rPr>
      </w:pPr>
      <w:r w:rsidRPr="007D7911">
        <w:rPr>
          <w:rFonts w:ascii="Palatino Linotype" w:hAnsi="Palatino Linotype"/>
          <w:sz w:val="24"/>
          <w:szCs w:val="24"/>
        </w:rPr>
        <w:lastRenderedPageBreak/>
        <w:t xml:space="preserve">Por otra parte, como fue referido en el antecedente quinto, </w:t>
      </w:r>
      <w:r w:rsidRPr="007D7911">
        <w:rPr>
          <w:rFonts w:ascii="Palatino Linotype" w:hAnsi="Palatino Linotype"/>
          <w:b/>
          <w:bCs/>
          <w:sz w:val="24"/>
          <w:szCs w:val="24"/>
        </w:rPr>
        <w:t>El Sujeto Obligado</w:t>
      </w:r>
      <w:r w:rsidRPr="007D7911">
        <w:rPr>
          <w:rFonts w:ascii="Palatino Linotype" w:hAnsi="Palatino Linotype"/>
          <w:sz w:val="24"/>
          <w:szCs w:val="24"/>
        </w:rPr>
        <w:t xml:space="preserve"> rindió su informe justificado en los siguientes términos:</w:t>
      </w:r>
    </w:p>
    <w:p w14:paraId="004867F8" w14:textId="3DF5DB45" w:rsidR="00B24ADE" w:rsidRPr="007D7911" w:rsidRDefault="00B24ADE" w:rsidP="00B24ADE">
      <w:pPr>
        <w:pStyle w:val="Prrafodelista"/>
        <w:numPr>
          <w:ilvl w:val="0"/>
          <w:numId w:val="15"/>
        </w:numPr>
        <w:spacing w:line="360" w:lineRule="auto"/>
        <w:jc w:val="both"/>
        <w:rPr>
          <w:rFonts w:ascii="Palatino Linotype" w:hAnsi="Palatino Linotype"/>
          <w:b/>
          <w:bCs/>
          <w:lang w:val="es-MX"/>
        </w:rPr>
      </w:pPr>
      <w:r w:rsidRPr="007D7911">
        <w:rPr>
          <w:rFonts w:ascii="Palatino Linotype" w:hAnsi="Palatino Linotype"/>
          <w:b/>
          <w:bCs/>
          <w:lang w:val="es-MX"/>
        </w:rPr>
        <w:t xml:space="preserve">“IJ. SPH. 13015-00139.PDT.pdf”: </w:t>
      </w:r>
      <w:r w:rsidRPr="007D7911">
        <w:rPr>
          <w:rFonts w:ascii="Palatino Linotype" w:hAnsi="Palatino Linotype"/>
          <w:lang w:val="es-MX"/>
        </w:rPr>
        <w:t>Compila lo siguiente:</w:t>
      </w:r>
    </w:p>
    <w:p w14:paraId="71A1F6E2" w14:textId="58127B77" w:rsidR="00B24ADE" w:rsidRPr="007D7911" w:rsidRDefault="00B24ADE" w:rsidP="00B24ADE">
      <w:pPr>
        <w:pStyle w:val="Prrafodelista"/>
        <w:numPr>
          <w:ilvl w:val="0"/>
          <w:numId w:val="14"/>
        </w:numPr>
        <w:spacing w:line="360" w:lineRule="auto"/>
        <w:jc w:val="both"/>
        <w:rPr>
          <w:rFonts w:ascii="Palatino Linotype" w:hAnsi="Palatino Linotype"/>
          <w:b/>
          <w:bCs/>
          <w:lang w:val="es-MX"/>
        </w:rPr>
      </w:pPr>
      <w:r w:rsidRPr="007D7911">
        <w:rPr>
          <w:rFonts w:ascii="Palatino Linotype" w:hAnsi="Palatino Linotype"/>
          <w:lang w:val="es-MX"/>
        </w:rPr>
        <w:t xml:space="preserve">Oficio número </w:t>
      </w:r>
      <w:r w:rsidRPr="007D7911">
        <w:rPr>
          <w:rFonts w:ascii="Palatino Linotype" w:hAnsi="Palatino Linotype"/>
          <w:b/>
          <w:bCs/>
          <w:lang w:val="es-MX"/>
        </w:rPr>
        <w:t xml:space="preserve">20900006000001S/612/2025 </w:t>
      </w:r>
      <w:r w:rsidRPr="007D7911">
        <w:rPr>
          <w:rFonts w:ascii="Palatino Linotype" w:hAnsi="Palatino Linotype"/>
          <w:lang w:val="es-MX"/>
        </w:rPr>
        <w:t xml:space="preserve">signado por la servidora pública adscrita a la </w:t>
      </w:r>
      <w:r w:rsidR="00D3703A" w:rsidRPr="007D7911">
        <w:rPr>
          <w:rFonts w:ascii="Palatino Linotype" w:hAnsi="Palatino Linotype"/>
          <w:lang w:val="es-MX"/>
        </w:rPr>
        <w:t>procuraduría de la defensa del trabajo, dirigido al titular de la unidad de transparencia, de fecha veinticuatro de noviembre de dos mil veinticinco, refiere adjuntar informe justificado.</w:t>
      </w:r>
    </w:p>
    <w:p w14:paraId="75A98F97" w14:textId="77777777" w:rsidR="00D3703A" w:rsidRPr="007D7911" w:rsidRDefault="00D3703A" w:rsidP="00D3703A">
      <w:pPr>
        <w:pStyle w:val="Prrafodelista"/>
        <w:spacing w:line="360" w:lineRule="auto"/>
        <w:ind w:left="1080"/>
        <w:jc w:val="both"/>
        <w:rPr>
          <w:rFonts w:ascii="Palatino Linotype" w:hAnsi="Palatino Linotype"/>
          <w:b/>
          <w:bCs/>
          <w:lang w:val="es-MX"/>
        </w:rPr>
      </w:pPr>
    </w:p>
    <w:p w14:paraId="12B1B387" w14:textId="0CDB7E6B" w:rsidR="00D3703A" w:rsidRPr="007D7911" w:rsidRDefault="00D3703A" w:rsidP="00B24ADE">
      <w:pPr>
        <w:pStyle w:val="Prrafodelista"/>
        <w:numPr>
          <w:ilvl w:val="0"/>
          <w:numId w:val="14"/>
        </w:numPr>
        <w:spacing w:line="360" w:lineRule="auto"/>
        <w:jc w:val="both"/>
        <w:rPr>
          <w:rFonts w:ascii="Palatino Linotype" w:hAnsi="Palatino Linotype"/>
          <w:b/>
          <w:bCs/>
          <w:lang w:val="es-MX"/>
        </w:rPr>
      </w:pPr>
      <w:r w:rsidRPr="007D7911">
        <w:rPr>
          <w:rFonts w:ascii="Palatino Linotype" w:hAnsi="Palatino Linotype"/>
          <w:lang w:val="es-MX"/>
        </w:rPr>
        <w:t xml:space="preserve">Informe justificado del recurso de revisión </w:t>
      </w:r>
      <w:r w:rsidRPr="007D7911">
        <w:rPr>
          <w:rFonts w:ascii="Palatino Linotype" w:hAnsi="Palatino Linotype"/>
          <w:b/>
          <w:bCs/>
          <w:lang w:val="es-MX"/>
        </w:rPr>
        <w:t xml:space="preserve">13015/INFOEM/IP/RR/2025 </w:t>
      </w:r>
      <w:r w:rsidRPr="007D7911">
        <w:rPr>
          <w:rFonts w:ascii="Palatino Linotype" w:hAnsi="Palatino Linotype"/>
          <w:lang w:val="es-MX"/>
        </w:rPr>
        <w:t xml:space="preserve">en lo medular se ratifica la entrega de información que obra en sus archivos. </w:t>
      </w:r>
    </w:p>
    <w:p w14:paraId="3BA82A56" w14:textId="77777777" w:rsidR="00B24ADE" w:rsidRPr="007D7911" w:rsidRDefault="00B24ADE" w:rsidP="00B24ADE">
      <w:pPr>
        <w:pStyle w:val="Prrafodelista"/>
        <w:spacing w:line="360" w:lineRule="auto"/>
        <w:ind w:left="720"/>
        <w:jc w:val="both"/>
        <w:rPr>
          <w:rFonts w:ascii="Palatino Linotype" w:hAnsi="Palatino Linotype"/>
          <w:b/>
          <w:bCs/>
          <w:lang w:val="es-MX"/>
        </w:rPr>
      </w:pPr>
    </w:p>
    <w:p w14:paraId="6847610B" w14:textId="4FE79E2B" w:rsidR="00B24ADE" w:rsidRPr="007D7911" w:rsidRDefault="00B24ADE" w:rsidP="00B24ADE">
      <w:pPr>
        <w:pStyle w:val="Prrafodelista"/>
        <w:numPr>
          <w:ilvl w:val="0"/>
          <w:numId w:val="15"/>
        </w:numPr>
        <w:spacing w:line="360" w:lineRule="auto"/>
        <w:jc w:val="both"/>
        <w:rPr>
          <w:rFonts w:ascii="Palatino Linotype" w:hAnsi="Palatino Linotype"/>
          <w:b/>
          <w:bCs/>
          <w:lang w:val="es-MX"/>
        </w:rPr>
      </w:pPr>
      <w:r w:rsidRPr="007D7911">
        <w:rPr>
          <w:rFonts w:ascii="Palatino Linotype" w:hAnsi="Palatino Linotype"/>
          <w:b/>
          <w:bCs/>
          <w:lang w:val="es-MX"/>
        </w:rPr>
        <w:t xml:space="preserve">“IJ.RR.13015-00139.pdf”: </w:t>
      </w:r>
      <w:r w:rsidR="00D3703A" w:rsidRPr="007D7911">
        <w:rPr>
          <w:rFonts w:ascii="Palatino Linotype" w:hAnsi="Palatino Linotype"/>
          <w:lang w:val="es-MX"/>
        </w:rPr>
        <w:t xml:space="preserve">Informe justificado signado por el titular de la unidad de transparencia, dirigido al comisionado ponente, de fecha veintiséis de noviembre de dos mil veinticinco, expone diversos antecedentes y ratifica la respuesta primigenia. </w:t>
      </w:r>
    </w:p>
    <w:p w14:paraId="7DFE22F2" w14:textId="77777777" w:rsidR="00B24ADE" w:rsidRPr="007D7911" w:rsidRDefault="00B24ADE" w:rsidP="00B24ADE">
      <w:pPr>
        <w:spacing w:before="240" w:line="360" w:lineRule="auto"/>
        <w:jc w:val="both"/>
        <w:rPr>
          <w:rFonts w:ascii="Palatino Linotype" w:hAnsi="Palatino Linotype"/>
          <w:sz w:val="24"/>
          <w:szCs w:val="24"/>
        </w:rPr>
      </w:pPr>
    </w:p>
    <w:p w14:paraId="60DACCB4" w14:textId="77777777" w:rsidR="00D3703A" w:rsidRPr="007D7911" w:rsidRDefault="00D3703A" w:rsidP="00D3703A">
      <w:pPr>
        <w:spacing w:before="240" w:line="360" w:lineRule="auto"/>
        <w:jc w:val="both"/>
        <w:rPr>
          <w:rFonts w:ascii="Palatino Linotype" w:hAnsi="Palatino Linotype" w:cs="Arial"/>
          <w:sz w:val="24"/>
          <w:szCs w:val="24"/>
        </w:rPr>
      </w:pPr>
      <w:r w:rsidRPr="007D7911">
        <w:rPr>
          <w:rFonts w:ascii="Palatino Linotype" w:hAnsi="Palatino Linotype" w:cs="Arial"/>
          <w:sz w:val="24"/>
          <w:szCs w:val="24"/>
        </w:rPr>
        <w:t>Con relación a la problemática expuesta, se arriba a las siguientes premisas:</w:t>
      </w:r>
    </w:p>
    <w:p w14:paraId="4A22C7B3" w14:textId="1657FE68" w:rsidR="00D3703A" w:rsidRPr="007D7911" w:rsidRDefault="00D3703A" w:rsidP="00D3703A">
      <w:pPr>
        <w:pStyle w:val="Prrafodelista"/>
        <w:numPr>
          <w:ilvl w:val="0"/>
          <w:numId w:val="10"/>
        </w:numPr>
        <w:spacing w:line="360" w:lineRule="auto"/>
        <w:jc w:val="both"/>
        <w:rPr>
          <w:rFonts w:ascii="Palatino Linotype" w:hAnsi="Palatino Linotype" w:cs="Arial"/>
          <w:color w:val="000000"/>
          <w:lang w:val="es-ES_tradnl"/>
        </w:rPr>
      </w:pPr>
      <w:r w:rsidRPr="007D7911">
        <w:rPr>
          <w:rFonts w:ascii="Palatino Linotype" w:hAnsi="Palatino Linotype" w:cs="Arial"/>
          <w:color w:val="000000"/>
          <w:lang w:val="es-ES_tradnl"/>
        </w:rPr>
        <w:t xml:space="preserve">Que el titular de la unidad de transparencia turnó la solicitud de información </w:t>
      </w:r>
      <w:r w:rsidRPr="007D7911">
        <w:rPr>
          <w:rFonts w:ascii="Palatino Linotype" w:hAnsi="Palatino Linotype" w:cs="Arial"/>
          <w:b/>
          <w:bCs/>
          <w:color w:val="000000"/>
          <w:lang w:val="es-ES_tradnl"/>
        </w:rPr>
        <w:t xml:space="preserve">00139/ST/IP/2025 </w:t>
      </w:r>
      <w:r w:rsidRPr="007D7911">
        <w:rPr>
          <w:rFonts w:ascii="Palatino Linotype" w:hAnsi="Palatino Linotype" w:cs="Arial"/>
          <w:color w:val="000000"/>
          <w:lang w:val="es-ES_tradnl"/>
        </w:rPr>
        <w:t xml:space="preserve">a los servidores públicos habilitados adscritos a la procuraduría de la defensa del trabajo, así como a la subprocuraduría del trabajo zona oriente. </w:t>
      </w:r>
    </w:p>
    <w:p w14:paraId="38784463" w14:textId="77777777" w:rsidR="00D3703A" w:rsidRPr="007D7911" w:rsidRDefault="00D3703A" w:rsidP="00D3703A">
      <w:pPr>
        <w:pStyle w:val="Prrafodelista"/>
        <w:spacing w:line="360" w:lineRule="auto"/>
        <w:ind w:left="1080"/>
        <w:jc w:val="both"/>
        <w:rPr>
          <w:rFonts w:ascii="Palatino Linotype" w:hAnsi="Palatino Linotype" w:cs="Arial"/>
          <w:color w:val="000000"/>
          <w:lang w:val="es-ES_tradnl"/>
        </w:rPr>
      </w:pPr>
    </w:p>
    <w:p w14:paraId="2EFFB120" w14:textId="77777777" w:rsidR="00D3703A" w:rsidRPr="007D7911" w:rsidRDefault="00D3703A" w:rsidP="00D3703A">
      <w:pPr>
        <w:pStyle w:val="Prrafodelista"/>
        <w:spacing w:line="360" w:lineRule="auto"/>
        <w:ind w:left="1080"/>
        <w:jc w:val="both"/>
        <w:rPr>
          <w:rFonts w:ascii="Palatino Linotype" w:hAnsi="Palatino Linotype" w:cs="Arial"/>
          <w:color w:val="000000"/>
          <w:lang w:val="es-ES_tradnl"/>
        </w:rPr>
      </w:pPr>
    </w:p>
    <w:p w14:paraId="2DDAA59A" w14:textId="659F1819" w:rsidR="00D3703A" w:rsidRPr="007D7911" w:rsidRDefault="00D3703A" w:rsidP="00D3703A">
      <w:pPr>
        <w:pStyle w:val="Prrafodelista"/>
        <w:numPr>
          <w:ilvl w:val="0"/>
          <w:numId w:val="10"/>
        </w:numPr>
        <w:spacing w:line="360" w:lineRule="auto"/>
        <w:jc w:val="both"/>
        <w:rPr>
          <w:rFonts w:ascii="Palatino Linotype" w:hAnsi="Palatino Linotype" w:cs="Arial"/>
          <w:color w:val="000000"/>
          <w:lang w:val="es-ES_tradnl"/>
        </w:rPr>
      </w:pPr>
      <w:r w:rsidRPr="007D7911">
        <w:rPr>
          <w:rFonts w:ascii="Palatino Linotype" w:hAnsi="Palatino Linotype" w:cs="Arial"/>
          <w:color w:val="000000"/>
          <w:lang w:val="es-ES_tradnl"/>
        </w:rPr>
        <w:lastRenderedPageBreak/>
        <w:t xml:space="preserve">Que mediante la respuesta primigenia </w:t>
      </w:r>
      <w:r w:rsidRPr="007D7911">
        <w:rPr>
          <w:rFonts w:ascii="Palatino Linotype" w:hAnsi="Palatino Linotype" w:cs="Arial"/>
          <w:b/>
          <w:bCs/>
          <w:color w:val="000000"/>
          <w:lang w:val="es-ES_tradnl"/>
        </w:rPr>
        <w:t>El Sujeto Obligado</w:t>
      </w:r>
      <w:r w:rsidRPr="007D7911">
        <w:rPr>
          <w:rFonts w:ascii="Palatino Linotype" w:hAnsi="Palatino Linotype" w:cs="Arial"/>
          <w:color w:val="000000"/>
          <w:lang w:val="es-ES_tradnl"/>
        </w:rPr>
        <w:t xml:space="preserve"> dio cuenta respecto de las funciones</w:t>
      </w:r>
      <w:r w:rsidRPr="007D7911">
        <w:rPr>
          <w:rFonts w:ascii="Palatino Linotype" w:hAnsi="Palatino Linotype"/>
        </w:rPr>
        <w:t xml:space="preserve"> reservadas al C. Rigoberto Roldan Páez </w:t>
      </w:r>
      <w:r w:rsidRPr="007D7911">
        <w:rPr>
          <w:rFonts w:ascii="Palatino Linotype" w:hAnsi="Palatino Linotype"/>
          <w:b/>
          <w:bCs/>
        </w:rPr>
        <w:t>-en sentido abstracto-,</w:t>
      </w:r>
      <w:r w:rsidRPr="007D7911">
        <w:rPr>
          <w:rFonts w:ascii="Palatino Linotype" w:hAnsi="Palatino Linotype"/>
        </w:rPr>
        <w:t xml:space="preserve"> así como las funciones ejecutadas por dicho servidor público en fecha veinticuatro de octubre de dos mil veinticinco </w:t>
      </w:r>
      <w:r w:rsidRPr="007D7911">
        <w:rPr>
          <w:rFonts w:ascii="Palatino Linotype" w:hAnsi="Palatino Linotype"/>
          <w:b/>
          <w:bCs/>
        </w:rPr>
        <w:t xml:space="preserve">-en sentido práctico-. </w:t>
      </w:r>
    </w:p>
    <w:p w14:paraId="47E52E63" w14:textId="77777777" w:rsidR="00D3703A" w:rsidRPr="007D7911" w:rsidRDefault="00D3703A" w:rsidP="00D3703A">
      <w:pPr>
        <w:pStyle w:val="Prrafodelista"/>
        <w:rPr>
          <w:rFonts w:ascii="Palatino Linotype" w:hAnsi="Palatino Linotype" w:cs="Arial"/>
          <w:color w:val="000000"/>
          <w:lang w:val="es-ES_tradnl"/>
        </w:rPr>
      </w:pPr>
    </w:p>
    <w:p w14:paraId="3E31783D" w14:textId="653E8D35" w:rsidR="00D3703A" w:rsidRPr="007D7911" w:rsidRDefault="00D3703A" w:rsidP="00D3703A">
      <w:pPr>
        <w:pStyle w:val="Prrafodelista"/>
        <w:numPr>
          <w:ilvl w:val="0"/>
          <w:numId w:val="10"/>
        </w:numPr>
        <w:spacing w:line="360" w:lineRule="auto"/>
        <w:jc w:val="both"/>
        <w:rPr>
          <w:rFonts w:ascii="Palatino Linotype" w:hAnsi="Palatino Linotype" w:cs="Arial"/>
          <w:color w:val="000000"/>
          <w:lang w:val="es-ES_tradnl"/>
        </w:rPr>
      </w:pPr>
      <w:r w:rsidRPr="007D7911">
        <w:rPr>
          <w:rFonts w:ascii="Palatino Linotype" w:hAnsi="Palatino Linotype" w:cs="Arial"/>
        </w:rPr>
        <w:t xml:space="preserve">Que, en términos de la corriente legal y doctrinal imperante en la materia, el </w:t>
      </w:r>
      <w:r w:rsidRPr="007D7911">
        <w:rPr>
          <w:rFonts w:ascii="Palatino Linotype" w:hAnsi="Palatino Linotype"/>
        </w:rPr>
        <w:t xml:space="preserve">órgano garante local </w:t>
      </w:r>
      <w:r w:rsidRPr="007D7911">
        <w:rPr>
          <w:rFonts w:ascii="Palatino Linotype" w:hAnsi="Palatino Linotype" w:cs="Arial"/>
          <w:color w:val="000000"/>
          <w:lang w:val="es-ES_tradnl"/>
        </w:rPr>
        <w:t xml:space="preserve">no se encuentra la relativa a dudar de la veracidad de la información remitida por los </w:t>
      </w:r>
      <w:r w:rsidRPr="007D7911">
        <w:rPr>
          <w:rFonts w:ascii="Palatino Linotype" w:hAnsi="Palatino Linotype" w:cs="Arial"/>
          <w:b/>
          <w:bCs/>
          <w:color w:val="000000"/>
          <w:lang w:val="es-ES_tradnl"/>
        </w:rPr>
        <w:t>Sujetos Obligados</w:t>
      </w:r>
    </w:p>
    <w:p w14:paraId="152252B9" w14:textId="77777777" w:rsidR="00D3703A" w:rsidRPr="007D7911" w:rsidRDefault="00D3703A" w:rsidP="00D3703A">
      <w:pPr>
        <w:pStyle w:val="Prrafodelista"/>
        <w:spacing w:line="360" w:lineRule="auto"/>
        <w:ind w:left="1080"/>
        <w:jc w:val="both"/>
        <w:rPr>
          <w:rFonts w:ascii="Palatino Linotype" w:hAnsi="Palatino Linotype" w:cs="Arial"/>
          <w:color w:val="000000"/>
          <w:lang w:val="es-ES_tradnl"/>
        </w:rPr>
      </w:pPr>
    </w:p>
    <w:p w14:paraId="60CC3A81" w14:textId="77777777" w:rsidR="00D3703A" w:rsidRPr="007D7911" w:rsidRDefault="00D3703A" w:rsidP="00D3703A">
      <w:pPr>
        <w:pStyle w:val="Prrafodelista"/>
        <w:numPr>
          <w:ilvl w:val="0"/>
          <w:numId w:val="10"/>
        </w:numPr>
        <w:spacing w:line="360" w:lineRule="auto"/>
        <w:jc w:val="both"/>
        <w:rPr>
          <w:rFonts w:ascii="Palatino Linotype" w:hAnsi="Palatino Linotype" w:cs="Arial"/>
          <w:color w:val="000000"/>
          <w:lang w:val="es-ES_tradnl"/>
        </w:rPr>
      </w:pPr>
      <w:r w:rsidRPr="007D7911">
        <w:rPr>
          <w:rFonts w:ascii="Palatino Linotype" w:hAnsi="Palatino Linotype" w:cs="Arial"/>
        </w:rPr>
        <w:t xml:space="preserve">Que el derecho de acceso a la información pública exime a los </w:t>
      </w:r>
      <w:r w:rsidRPr="007D7911">
        <w:rPr>
          <w:rFonts w:ascii="Palatino Linotype" w:hAnsi="Palatino Linotype" w:cs="Arial"/>
          <w:b/>
          <w:bCs/>
        </w:rPr>
        <w:t xml:space="preserve">Sujetos Obligados </w:t>
      </w:r>
      <w:r w:rsidRPr="007D7911">
        <w:rPr>
          <w:rFonts w:ascii="Palatino Linotype" w:hAnsi="Palatino Linotype" w:cs="Arial"/>
        </w:rPr>
        <w:t xml:space="preserve">de procesar información o incluso generar documentos ad hoc para colmar las solicitudes de acceso a la información pública. </w:t>
      </w:r>
    </w:p>
    <w:p w14:paraId="73F2D4CC" w14:textId="77777777" w:rsidR="00D3703A" w:rsidRPr="007D7911" w:rsidRDefault="00D3703A" w:rsidP="00420BD2">
      <w:pPr>
        <w:spacing w:after="0" w:line="360" w:lineRule="auto"/>
        <w:contextualSpacing/>
        <w:jc w:val="both"/>
        <w:rPr>
          <w:rFonts w:ascii="Palatino Linotype" w:hAnsi="Palatino Linotype" w:cs="Arial"/>
          <w:bCs/>
          <w:sz w:val="24"/>
          <w:szCs w:val="24"/>
          <w:lang w:val="es-ES_tradnl"/>
        </w:rPr>
      </w:pPr>
    </w:p>
    <w:p w14:paraId="67FEF061" w14:textId="77777777" w:rsidR="00420BD2" w:rsidRPr="007D7911" w:rsidRDefault="00420BD2" w:rsidP="00420BD2">
      <w:pPr>
        <w:spacing w:after="240" w:line="360" w:lineRule="auto"/>
        <w:jc w:val="both"/>
        <w:rPr>
          <w:rFonts w:ascii="Palatino Linotype" w:hAnsi="Palatino Linotype" w:cs="Arial"/>
          <w:sz w:val="24"/>
          <w:szCs w:val="24"/>
        </w:rPr>
      </w:pPr>
      <w:r w:rsidRPr="007D7911">
        <w:rPr>
          <w:rFonts w:ascii="Palatino Linotype" w:hAnsi="Palatino Linotype" w:cs="Arial"/>
          <w:noProof/>
          <w:color w:val="000000"/>
          <w:sz w:val="24"/>
          <w:lang w:eastAsia="es-MX"/>
        </w:rPr>
        <w:t xml:space="preserve">En virtud de lo anterior, este Órgano Garante arriba a la conclusión de que la respuesta primigenia del </w:t>
      </w:r>
      <w:r w:rsidRPr="007D7911">
        <w:rPr>
          <w:rFonts w:ascii="Palatino Linotype" w:hAnsi="Palatino Linotype" w:cs="Arial"/>
          <w:b/>
          <w:noProof/>
          <w:color w:val="000000"/>
          <w:sz w:val="24"/>
          <w:lang w:eastAsia="es-MX"/>
        </w:rPr>
        <w:t xml:space="preserve">Sujeto Obligado </w:t>
      </w:r>
      <w:r w:rsidRPr="007D7911">
        <w:rPr>
          <w:rFonts w:ascii="Palatino Linotype" w:hAnsi="Palatino Linotype" w:cs="Arial"/>
          <w:noProof/>
          <w:color w:val="000000"/>
          <w:sz w:val="24"/>
          <w:lang w:eastAsia="es-MX"/>
        </w:rPr>
        <w:t xml:space="preserve">se encuentra dotada de los principios de </w:t>
      </w:r>
      <w:r w:rsidRPr="007D7911">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7D7911">
        <w:rPr>
          <w:rFonts w:ascii="Palatino Linotype" w:hAnsi="Palatino Linotype" w:cs="Arial"/>
          <w:b/>
          <w:sz w:val="24"/>
          <w:szCs w:val="24"/>
        </w:rPr>
        <w:t xml:space="preserve">02/17 </w:t>
      </w:r>
      <w:r w:rsidRPr="007D7911">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3A589806" w14:textId="77777777" w:rsidR="00420BD2" w:rsidRPr="007D7911" w:rsidRDefault="00420BD2" w:rsidP="00420BD2">
      <w:pPr>
        <w:spacing w:before="240" w:line="360" w:lineRule="auto"/>
        <w:ind w:left="851" w:right="851"/>
        <w:jc w:val="both"/>
        <w:rPr>
          <w:rFonts w:ascii="Palatino Linotype" w:hAnsi="Palatino Linotype" w:cs="Arial"/>
          <w:b/>
          <w:i/>
        </w:rPr>
      </w:pPr>
      <w:r w:rsidRPr="007D7911">
        <w:rPr>
          <w:rFonts w:ascii="Palatino Linotype" w:hAnsi="Palatino Linotype" w:cs="Arial"/>
          <w:b/>
          <w:i/>
        </w:rPr>
        <w:t xml:space="preserve">“CONGRUENCIA Y EXHAUSTIVIDAD. SUS ALCANCES PARA GARANTIZAR EL DERECHO DE ACCESO A LA INFORMACIÓN. </w:t>
      </w:r>
    </w:p>
    <w:p w14:paraId="73CCEF66" w14:textId="77777777" w:rsidR="00420BD2" w:rsidRPr="007D7911" w:rsidRDefault="00420BD2" w:rsidP="00420BD2">
      <w:pPr>
        <w:spacing w:before="240" w:line="360" w:lineRule="auto"/>
        <w:ind w:left="851" w:right="851"/>
        <w:jc w:val="both"/>
        <w:rPr>
          <w:rFonts w:ascii="Palatino Linotype" w:hAnsi="Palatino Linotype" w:cs="Arial"/>
          <w:i/>
        </w:rPr>
      </w:pPr>
      <w:r w:rsidRPr="007D7911">
        <w:rPr>
          <w:rFonts w:ascii="Palatino Linotype" w:hAnsi="Palatino Linotype" w:cs="Arial"/>
          <w:i/>
        </w:rPr>
        <w:t xml:space="preserve">De conformidad con el artículo </w:t>
      </w:r>
      <w:r w:rsidRPr="007D7911">
        <w:rPr>
          <w:rFonts w:ascii="Palatino Linotype" w:hAnsi="Palatino Linotype"/>
          <w:i/>
          <w:lang w:val="es-ES_tradnl"/>
        </w:rPr>
        <w:t>3 de la Ley Federal de Procedimiento Administrativo</w:t>
      </w:r>
      <w:r w:rsidRPr="007D7911">
        <w:rPr>
          <w:rFonts w:ascii="Palatino Linotype" w:hAnsi="Palatino Linotype" w:cs="Arial"/>
          <w:i/>
        </w:rPr>
        <w:t xml:space="preserve">, de aplicación supletoria a la Ley Federal de Transparencia y Acceso a la Información </w:t>
      </w:r>
      <w:r w:rsidRPr="007D7911">
        <w:rPr>
          <w:rFonts w:ascii="Palatino Linotype" w:hAnsi="Palatino Linotype" w:cs="Arial"/>
          <w:i/>
        </w:rPr>
        <w:lastRenderedPageBreak/>
        <w:t>Pública, en términos de su artículo 7</w:t>
      </w:r>
      <w:r w:rsidRPr="007D7911">
        <w:rPr>
          <w:rFonts w:ascii="Palatino Linotype" w:hAnsi="Palatino Linotype" w:cs="Arial"/>
          <w:b/>
          <w:i/>
          <w:u w:val="single"/>
        </w:rPr>
        <w:t>; todo acto administrativo debe cumplir con los principios de congruencia y exhaustividad.</w:t>
      </w:r>
      <w:r w:rsidRPr="007D7911">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09185D" w14:textId="77777777" w:rsidR="00420BD2" w:rsidRPr="007D7911" w:rsidRDefault="00420BD2">
      <w:pPr>
        <w:pStyle w:val="Prrafodelista"/>
        <w:numPr>
          <w:ilvl w:val="0"/>
          <w:numId w:val="11"/>
        </w:numPr>
        <w:spacing w:before="240" w:line="360" w:lineRule="auto"/>
        <w:ind w:right="851"/>
        <w:jc w:val="both"/>
        <w:rPr>
          <w:rFonts w:ascii="Palatino Linotype" w:hAnsi="Palatino Linotype" w:cs="Arial"/>
          <w:i/>
        </w:rPr>
      </w:pPr>
      <w:r w:rsidRPr="007D7911">
        <w:rPr>
          <w:rFonts w:ascii="Palatino Linotype" w:hAnsi="Palatino Linotype" w:cs="Arial"/>
          <w:i/>
        </w:rPr>
        <w:t xml:space="preserve">RRA 0003/16 Comisión Nacional de las Zonas Áridas. 29 de junio de 2016. Por unanimidad. Comisionado Ponente Oscar Mauricio Guerra Ford. </w:t>
      </w:r>
    </w:p>
    <w:p w14:paraId="2FF86873" w14:textId="77777777" w:rsidR="00420BD2" w:rsidRPr="007D7911" w:rsidRDefault="00420BD2">
      <w:pPr>
        <w:pStyle w:val="Prrafodelista"/>
        <w:numPr>
          <w:ilvl w:val="0"/>
          <w:numId w:val="11"/>
        </w:numPr>
        <w:spacing w:before="240" w:line="360" w:lineRule="auto"/>
        <w:ind w:right="851"/>
        <w:jc w:val="both"/>
        <w:rPr>
          <w:rFonts w:ascii="Palatino Linotype" w:hAnsi="Palatino Linotype" w:cs="Arial"/>
          <w:i/>
        </w:rPr>
      </w:pPr>
      <w:r w:rsidRPr="007D7911">
        <w:rPr>
          <w:rFonts w:ascii="Palatino Linotype" w:hAnsi="Palatino Linotype" w:cs="Arial"/>
          <w:i/>
        </w:rPr>
        <w:t xml:space="preserve">RRA 0100/16. Sindicato Nacional de Trabajadores de la Educación. 13 de julio de 2016. Por unanimidad. Comisionada Ponente Areli Cano Guadiana. </w:t>
      </w:r>
    </w:p>
    <w:p w14:paraId="67CBD440" w14:textId="77777777" w:rsidR="00420BD2" w:rsidRPr="007D7911" w:rsidRDefault="00420BD2">
      <w:pPr>
        <w:pStyle w:val="Prrafodelista"/>
        <w:numPr>
          <w:ilvl w:val="0"/>
          <w:numId w:val="11"/>
        </w:numPr>
        <w:spacing w:before="240" w:line="360" w:lineRule="auto"/>
        <w:ind w:right="851"/>
        <w:jc w:val="both"/>
        <w:rPr>
          <w:rFonts w:ascii="Palatino Linotype" w:hAnsi="Palatino Linotype"/>
          <w:b/>
          <w:lang w:val="es-ES_tradnl"/>
        </w:rPr>
      </w:pPr>
      <w:r w:rsidRPr="007D7911">
        <w:rPr>
          <w:rFonts w:ascii="Palatino Linotype" w:hAnsi="Palatino Linotype" w:cs="Arial"/>
          <w:i/>
        </w:rPr>
        <w:t xml:space="preserve">RRA 1419/16 Secretaría de Educación Pública. 14 de septiembre de 2016. Por unanimidad. Comisionado Ponente </w:t>
      </w:r>
      <w:proofErr w:type="spellStart"/>
      <w:r w:rsidRPr="007D7911">
        <w:rPr>
          <w:rFonts w:ascii="Palatino Linotype" w:hAnsi="Palatino Linotype" w:cs="Arial"/>
          <w:i/>
        </w:rPr>
        <w:t>Rosendoevgueni</w:t>
      </w:r>
      <w:proofErr w:type="spellEnd"/>
      <w:r w:rsidRPr="007D7911">
        <w:rPr>
          <w:rFonts w:ascii="Palatino Linotype" w:hAnsi="Palatino Linotype" w:cs="Arial"/>
          <w:i/>
        </w:rPr>
        <w:t xml:space="preserve"> Monterrey </w:t>
      </w:r>
      <w:proofErr w:type="spellStart"/>
      <w:r w:rsidRPr="007D7911">
        <w:rPr>
          <w:rFonts w:ascii="Palatino Linotype" w:hAnsi="Palatino Linotype" w:cs="Arial"/>
          <w:i/>
        </w:rPr>
        <w:t>Chepov</w:t>
      </w:r>
      <w:proofErr w:type="spellEnd"/>
      <w:r w:rsidRPr="007D7911">
        <w:rPr>
          <w:rFonts w:ascii="Palatino Linotype" w:hAnsi="Palatino Linotype" w:cs="Arial"/>
          <w:i/>
        </w:rPr>
        <w:t xml:space="preserve">.” </w:t>
      </w:r>
      <w:r w:rsidRPr="007D7911">
        <w:rPr>
          <w:rFonts w:ascii="Palatino Linotype" w:hAnsi="Palatino Linotype"/>
          <w:b/>
          <w:i/>
          <w:lang w:val="es-ES_tradnl"/>
        </w:rPr>
        <w:t>(Sic)</w:t>
      </w:r>
    </w:p>
    <w:p w14:paraId="119A783D" w14:textId="77777777" w:rsidR="00420BD2" w:rsidRPr="007D7911" w:rsidRDefault="00420BD2" w:rsidP="00420BD2">
      <w:pPr>
        <w:spacing w:after="0" w:line="360" w:lineRule="auto"/>
        <w:jc w:val="both"/>
        <w:rPr>
          <w:rFonts w:ascii="Palatino Linotype" w:hAnsi="Palatino Linotype" w:cs="Arial"/>
          <w:noProof/>
          <w:color w:val="000000"/>
          <w:sz w:val="24"/>
          <w:lang w:eastAsia="es-MX"/>
        </w:rPr>
      </w:pPr>
    </w:p>
    <w:p w14:paraId="6E037F98" w14:textId="77777777" w:rsidR="00420BD2" w:rsidRPr="007D7911" w:rsidRDefault="00420BD2" w:rsidP="00420BD2">
      <w:pPr>
        <w:spacing w:after="0" w:line="360" w:lineRule="auto"/>
        <w:jc w:val="both"/>
        <w:rPr>
          <w:rFonts w:ascii="Palatino Linotype" w:hAnsi="Palatino Linotype" w:cs="Arial"/>
          <w:noProof/>
          <w:color w:val="000000"/>
          <w:sz w:val="24"/>
          <w:lang w:eastAsia="es-MX"/>
        </w:rPr>
      </w:pPr>
    </w:p>
    <w:p w14:paraId="1742D658" w14:textId="77777777" w:rsidR="00420BD2" w:rsidRPr="007D7911" w:rsidRDefault="00420BD2" w:rsidP="00420BD2">
      <w:pPr>
        <w:spacing w:after="0" w:line="360" w:lineRule="auto"/>
        <w:jc w:val="both"/>
        <w:rPr>
          <w:rFonts w:ascii="Palatino Linotype" w:hAnsi="Palatino Linotype" w:cs="Arial"/>
          <w:noProof/>
          <w:color w:val="000000"/>
          <w:sz w:val="24"/>
          <w:lang w:eastAsia="es-MX"/>
        </w:rPr>
      </w:pPr>
      <w:r w:rsidRPr="007D7911">
        <w:rPr>
          <w:rFonts w:ascii="Palatino Linotype" w:hAnsi="Palatino Linotype" w:cs="Arial"/>
          <w:noProof/>
          <w:color w:val="000000"/>
          <w:sz w:val="24"/>
          <w:lang w:eastAsia="es-MX"/>
        </w:rPr>
        <w:t xml:space="preserve">Con base en lo anteriormente expuesto, se arriba a la conclusión de que la respuesta del </w:t>
      </w:r>
      <w:r w:rsidRPr="007D7911">
        <w:rPr>
          <w:rFonts w:ascii="Palatino Linotype" w:hAnsi="Palatino Linotype" w:cs="Arial"/>
          <w:b/>
          <w:noProof/>
          <w:color w:val="000000"/>
          <w:sz w:val="24"/>
          <w:lang w:eastAsia="es-MX"/>
        </w:rPr>
        <w:t xml:space="preserve">Sujeto Obligado </w:t>
      </w:r>
      <w:r w:rsidRPr="007D7911">
        <w:rPr>
          <w:rFonts w:ascii="Palatino Linotype" w:hAnsi="Palatino Linotype" w:cs="Arial"/>
          <w:noProof/>
          <w:color w:val="000000"/>
          <w:sz w:val="24"/>
          <w:lang w:eastAsia="es-MX"/>
        </w:rPr>
        <w:t xml:space="preserve">colmó el derecho de acceso a la información ejercido por el particular. </w:t>
      </w:r>
    </w:p>
    <w:p w14:paraId="0F6048C7" w14:textId="1C929189" w:rsidR="00D3703A" w:rsidRPr="007D7911" w:rsidRDefault="00420BD2" w:rsidP="00420BD2">
      <w:pPr>
        <w:spacing w:after="0" w:line="360" w:lineRule="auto"/>
        <w:jc w:val="both"/>
        <w:rPr>
          <w:rFonts w:ascii="Palatino Linotype" w:hAnsi="Palatino Linotype"/>
          <w:bCs/>
          <w:sz w:val="24"/>
          <w:szCs w:val="24"/>
        </w:rPr>
      </w:pPr>
      <w:r w:rsidRPr="007D7911">
        <w:rPr>
          <w:rFonts w:ascii="Palatino Linotype" w:hAnsi="Palatino Linotype"/>
          <w:sz w:val="24"/>
          <w:szCs w:val="24"/>
        </w:rPr>
        <w:lastRenderedPageBreak/>
        <w:t xml:space="preserve">En mérito de lo expuesto en líneas anteriores, resultan infundados los motivos de inconformidad que arguye </w:t>
      </w:r>
      <w:r w:rsidRPr="007D7911">
        <w:rPr>
          <w:rFonts w:ascii="Palatino Linotype" w:hAnsi="Palatino Linotype"/>
          <w:b/>
          <w:sz w:val="24"/>
          <w:szCs w:val="24"/>
        </w:rPr>
        <w:t xml:space="preserve">El Recurrente </w:t>
      </w:r>
      <w:r w:rsidRPr="007D7911">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7D7911">
        <w:rPr>
          <w:rFonts w:ascii="Palatino Linotype" w:hAnsi="Palatino Linotype"/>
          <w:b/>
          <w:sz w:val="24"/>
          <w:szCs w:val="24"/>
        </w:rPr>
        <w:t xml:space="preserve">CONFIRMA </w:t>
      </w:r>
      <w:r w:rsidRPr="007D7911">
        <w:rPr>
          <w:rFonts w:ascii="Palatino Linotype" w:hAnsi="Palatino Linotype"/>
          <w:bCs/>
          <w:sz w:val="24"/>
          <w:szCs w:val="24"/>
        </w:rPr>
        <w:t xml:space="preserve">la respuesta a la solicitud de información número </w:t>
      </w:r>
      <w:r w:rsidR="00D3703A" w:rsidRPr="007D7911">
        <w:rPr>
          <w:rFonts w:ascii="Palatino Linotype" w:hAnsi="Palatino Linotype"/>
          <w:b/>
          <w:sz w:val="24"/>
          <w:szCs w:val="24"/>
        </w:rPr>
        <w:t xml:space="preserve">00139/ST/IP/2025 </w:t>
      </w:r>
      <w:r w:rsidR="00D3703A" w:rsidRPr="007D7911">
        <w:rPr>
          <w:rFonts w:ascii="Palatino Linotype" w:hAnsi="Palatino Linotype"/>
          <w:bCs/>
          <w:sz w:val="24"/>
          <w:szCs w:val="24"/>
        </w:rPr>
        <w:t xml:space="preserve">que ha sido materia del presente fallo. </w:t>
      </w:r>
    </w:p>
    <w:p w14:paraId="2A3203B2" w14:textId="77777777" w:rsidR="00D3703A" w:rsidRPr="007D7911" w:rsidRDefault="00D3703A" w:rsidP="00420BD2">
      <w:pPr>
        <w:spacing w:after="0" w:line="360" w:lineRule="auto"/>
        <w:jc w:val="both"/>
        <w:rPr>
          <w:rFonts w:ascii="Palatino Linotype" w:hAnsi="Palatino Linotype"/>
          <w:bCs/>
          <w:sz w:val="24"/>
          <w:szCs w:val="24"/>
        </w:rPr>
      </w:pPr>
    </w:p>
    <w:p w14:paraId="1FFF10A0" w14:textId="77777777" w:rsidR="00420BD2" w:rsidRPr="007D7911" w:rsidRDefault="00420BD2" w:rsidP="00420BD2">
      <w:pPr>
        <w:spacing w:before="240" w:line="360" w:lineRule="auto"/>
        <w:jc w:val="center"/>
        <w:rPr>
          <w:rFonts w:ascii="Palatino Linotype" w:eastAsia="Times New Roman" w:hAnsi="Palatino Linotype"/>
          <w:b/>
          <w:bCs/>
          <w:spacing w:val="60"/>
          <w:sz w:val="28"/>
          <w:lang w:val="es-ES_tradnl"/>
        </w:rPr>
      </w:pPr>
      <w:r w:rsidRPr="007D7911">
        <w:rPr>
          <w:rFonts w:ascii="Palatino Linotype" w:eastAsia="Times New Roman" w:hAnsi="Palatino Linotype"/>
          <w:b/>
          <w:bCs/>
          <w:spacing w:val="60"/>
          <w:sz w:val="28"/>
          <w:lang w:val="es-ES_tradnl"/>
        </w:rPr>
        <w:t>SE    RESUELVE</w:t>
      </w:r>
    </w:p>
    <w:p w14:paraId="172D8565" w14:textId="6B56A343" w:rsidR="00420BD2" w:rsidRPr="007D7911" w:rsidRDefault="00420BD2" w:rsidP="00420BD2">
      <w:pPr>
        <w:spacing w:before="240" w:line="360" w:lineRule="auto"/>
        <w:jc w:val="both"/>
        <w:rPr>
          <w:rFonts w:ascii="Palatino Linotype" w:hAnsi="Palatino Linotype" w:cs="Arial"/>
          <w:sz w:val="24"/>
          <w:szCs w:val="24"/>
        </w:rPr>
      </w:pPr>
      <w:r w:rsidRPr="007D7911">
        <w:rPr>
          <w:rFonts w:ascii="Palatino Linotype" w:hAnsi="Palatino Linotype" w:cs="Arial"/>
          <w:b/>
          <w:sz w:val="28"/>
          <w:szCs w:val="28"/>
          <w:lang w:val="es-ES_tradnl"/>
        </w:rPr>
        <w:t>PRIMERO.</w:t>
      </w:r>
      <w:r w:rsidRPr="007D7911">
        <w:rPr>
          <w:rFonts w:ascii="Palatino Linotype" w:hAnsi="Palatino Linotype" w:cs="Arial"/>
          <w:lang w:val="es-ES_tradnl"/>
        </w:rPr>
        <w:t xml:space="preserve"> </w:t>
      </w:r>
      <w:r w:rsidRPr="007D7911">
        <w:rPr>
          <w:rFonts w:ascii="Palatino Linotype" w:hAnsi="Palatino Linotype" w:cs="Arial"/>
          <w:sz w:val="24"/>
          <w:szCs w:val="24"/>
          <w:lang w:val="es-ES_tradnl"/>
        </w:rPr>
        <w:t xml:space="preserve">Se </w:t>
      </w:r>
      <w:r w:rsidRPr="007D7911">
        <w:rPr>
          <w:rFonts w:ascii="Palatino Linotype" w:hAnsi="Palatino Linotype" w:cs="Arial"/>
          <w:b/>
          <w:sz w:val="24"/>
          <w:szCs w:val="24"/>
          <w:lang w:val="es-ES_tradnl"/>
        </w:rPr>
        <w:t xml:space="preserve">CONFIRMA </w:t>
      </w:r>
      <w:r w:rsidRPr="007D7911">
        <w:rPr>
          <w:rFonts w:ascii="Palatino Linotype" w:hAnsi="Palatino Linotype" w:cs="Arial"/>
          <w:bCs/>
          <w:sz w:val="24"/>
          <w:szCs w:val="24"/>
          <w:lang w:val="es-ES_tradnl"/>
        </w:rPr>
        <w:t xml:space="preserve">la respuesta entregada por </w:t>
      </w:r>
      <w:r w:rsidRPr="007D7911">
        <w:rPr>
          <w:rFonts w:ascii="Palatino Linotype" w:hAnsi="Palatino Linotype" w:cs="Arial"/>
          <w:b/>
          <w:sz w:val="24"/>
          <w:szCs w:val="24"/>
          <w:lang w:val="es-ES_tradnl"/>
        </w:rPr>
        <w:t xml:space="preserve">El Sujeto Obligado </w:t>
      </w:r>
      <w:r w:rsidRPr="007D7911">
        <w:rPr>
          <w:rFonts w:ascii="Palatino Linotype" w:hAnsi="Palatino Linotype" w:cs="Arial"/>
          <w:bCs/>
          <w:sz w:val="24"/>
          <w:szCs w:val="24"/>
          <w:lang w:val="es-ES_tradnl"/>
        </w:rPr>
        <w:t xml:space="preserve">a la solicitud de información número </w:t>
      </w:r>
      <w:r w:rsidR="00D3703A" w:rsidRPr="007D7911">
        <w:rPr>
          <w:rFonts w:ascii="Palatino Linotype" w:hAnsi="Palatino Linotype"/>
          <w:b/>
          <w:sz w:val="24"/>
          <w:szCs w:val="24"/>
        </w:rPr>
        <w:t xml:space="preserve">00139/ST/IP/2025, </w:t>
      </w:r>
      <w:r w:rsidRPr="007D7911">
        <w:rPr>
          <w:rFonts w:ascii="Palatino Linotype" w:hAnsi="Palatino Linotype" w:cs="Arial"/>
          <w:bCs/>
          <w:sz w:val="24"/>
          <w:szCs w:val="24"/>
          <w:lang w:val="es-ES_tradnl"/>
        </w:rPr>
        <w:t xml:space="preserve">por resultar infundados los motivos de inconformidad que arguye </w:t>
      </w:r>
      <w:r w:rsidRPr="007D7911">
        <w:rPr>
          <w:rFonts w:ascii="Palatino Linotype" w:hAnsi="Palatino Linotype" w:cs="Arial"/>
          <w:b/>
          <w:sz w:val="24"/>
          <w:szCs w:val="24"/>
          <w:lang w:val="es-ES_tradnl"/>
        </w:rPr>
        <w:t xml:space="preserve">EL RECURRENTE, </w:t>
      </w:r>
      <w:r w:rsidRPr="007D7911">
        <w:rPr>
          <w:rFonts w:ascii="Palatino Linotype" w:hAnsi="Palatino Linotype" w:cs="Arial"/>
          <w:bCs/>
          <w:sz w:val="24"/>
          <w:szCs w:val="24"/>
          <w:lang w:val="es-ES_tradnl"/>
        </w:rPr>
        <w:t xml:space="preserve">en términos del </w:t>
      </w:r>
      <w:r w:rsidRPr="007D7911">
        <w:rPr>
          <w:rFonts w:ascii="Palatino Linotype" w:hAnsi="Palatino Linotype" w:cs="Arial"/>
          <w:b/>
          <w:sz w:val="24"/>
          <w:szCs w:val="24"/>
        </w:rPr>
        <w:t>Considerando CUARTO</w:t>
      </w:r>
      <w:r w:rsidRPr="007D7911">
        <w:rPr>
          <w:rFonts w:ascii="Palatino Linotype" w:hAnsi="Palatino Linotype" w:cs="Arial"/>
          <w:sz w:val="24"/>
          <w:szCs w:val="24"/>
        </w:rPr>
        <w:t xml:space="preserve"> de la presente resolución.</w:t>
      </w:r>
    </w:p>
    <w:p w14:paraId="4863412B" w14:textId="77777777" w:rsidR="00420BD2" w:rsidRPr="007D7911" w:rsidRDefault="00420BD2" w:rsidP="00420BD2">
      <w:pPr>
        <w:autoSpaceDE w:val="0"/>
        <w:autoSpaceDN w:val="0"/>
        <w:adjustRightInd w:val="0"/>
        <w:spacing w:before="240" w:line="360" w:lineRule="auto"/>
        <w:jc w:val="both"/>
        <w:rPr>
          <w:rFonts w:ascii="Palatino Linotype" w:hAnsi="Palatino Linotype" w:cs="Arial"/>
          <w:b/>
          <w:sz w:val="28"/>
          <w:szCs w:val="28"/>
        </w:rPr>
      </w:pPr>
    </w:p>
    <w:p w14:paraId="22C7E16B" w14:textId="77777777" w:rsidR="00420BD2" w:rsidRPr="007D7911" w:rsidRDefault="00420BD2" w:rsidP="00420BD2">
      <w:pPr>
        <w:autoSpaceDE w:val="0"/>
        <w:autoSpaceDN w:val="0"/>
        <w:adjustRightInd w:val="0"/>
        <w:spacing w:before="240" w:line="360" w:lineRule="auto"/>
        <w:jc w:val="both"/>
        <w:rPr>
          <w:rFonts w:ascii="Palatino Linotype" w:hAnsi="Palatino Linotype" w:cs="Arial"/>
          <w:b/>
          <w:sz w:val="24"/>
          <w:szCs w:val="24"/>
        </w:rPr>
      </w:pPr>
      <w:r w:rsidRPr="007D7911">
        <w:rPr>
          <w:rFonts w:ascii="Palatino Linotype" w:hAnsi="Palatino Linotype" w:cs="Arial"/>
          <w:b/>
          <w:sz w:val="28"/>
          <w:szCs w:val="28"/>
        </w:rPr>
        <w:t>SEGUNDO.</w:t>
      </w:r>
      <w:r w:rsidRPr="007D7911">
        <w:rPr>
          <w:rFonts w:ascii="Palatino Linotype" w:hAnsi="Palatino Linotype" w:cs="Arial"/>
          <w:b/>
          <w:sz w:val="24"/>
          <w:szCs w:val="24"/>
        </w:rPr>
        <w:t xml:space="preserve"> Notifíquese</w:t>
      </w:r>
      <w:r w:rsidRPr="007D7911">
        <w:rPr>
          <w:rFonts w:ascii="Palatino Linotype" w:hAnsi="Palatino Linotype" w:cs="Arial"/>
          <w:b/>
          <w:i/>
          <w:sz w:val="24"/>
          <w:szCs w:val="24"/>
        </w:rPr>
        <w:t xml:space="preserve"> </w:t>
      </w:r>
      <w:r w:rsidRPr="007D7911">
        <w:rPr>
          <w:rFonts w:ascii="Palatino Linotype" w:hAnsi="Palatino Linotype" w:cs="Arial"/>
          <w:sz w:val="24"/>
          <w:szCs w:val="24"/>
        </w:rPr>
        <w:t xml:space="preserve">la presente resolución al Titular de la Unidad de Transparencia del </w:t>
      </w:r>
      <w:r w:rsidRPr="007D7911">
        <w:rPr>
          <w:rFonts w:ascii="Palatino Linotype" w:hAnsi="Palatino Linotype" w:cs="Arial"/>
          <w:b/>
          <w:sz w:val="24"/>
          <w:szCs w:val="24"/>
        </w:rPr>
        <w:t xml:space="preserve">SUJETO OBLIGADO </w:t>
      </w:r>
      <w:r w:rsidRPr="007D7911">
        <w:rPr>
          <w:rFonts w:ascii="Palatino Linotype" w:hAnsi="Palatino Linotype" w:cs="Arial"/>
          <w:sz w:val="24"/>
          <w:szCs w:val="24"/>
        </w:rPr>
        <w:t xml:space="preserve">a través del Sistema de Acceso a la Información Mexiquense </w:t>
      </w:r>
      <w:r w:rsidRPr="007D7911">
        <w:rPr>
          <w:rFonts w:ascii="Palatino Linotype" w:hAnsi="Palatino Linotype" w:cs="Arial"/>
          <w:b/>
          <w:sz w:val="24"/>
          <w:szCs w:val="24"/>
        </w:rPr>
        <w:t xml:space="preserve">(SAIMEX).  </w:t>
      </w:r>
    </w:p>
    <w:p w14:paraId="156886C8" w14:textId="77777777" w:rsidR="00420BD2" w:rsidRPr="007D7911" w:rsidRDefault="00420BD2" w:rsidP="00420BD2">
      <w:pPr>
        <w:autoSpaceDE w:val="0"/>
        <w:autoSpaceDN w:val="0"/>
        <w:adjustRightInd w:val="0"/>
        <w:spacing w:before="240" w:line="360" w:lineRule="auto"/>
        <w:jc w:val="both"/>
        <w:rPr>
          <w:rFonts w:ascii="Palatino Linotype" w:hAnsi="Palatino Linotype" w:cs="Arial"/>
          <w:b/>
          <w:sz w:val="24"/>
          <w:szCs w:val="24"/>
        </w:rPr>
      </w:pPr>
    </w:p>
    <w:p w14:paraId="7B984DCC" w14:textId="57161453" w:rsidR="00420BD2" w:rsidRPr="007D7911" w:rsidRDefault="00420BD2" w:rsidP="00420BD2">
      <w:pPr>
        <w:autoSpaceDE w:val="0"/>
        <w:autoSpaceDN w:val="0"/>
        <w:adjustRightInd w:val="0"/>
        <w:spacing w:before="240" w:line="360" w:lineRule="auto"/>
        <w:jc w:val="both"/>
        <w:rPr>
          <w:rFonts w:ascii="Palatino Linotype" w:hAnsi="Palatino Linotype" w:cs="Arial"/>
          <w:b/>
          <w:sz w:val="24"/>
          <w:szCs w:val="24"/>
        </w:rPr>
      </w:pPr>
      <w:r w:rsidRPr="007D7911">
        <w:rPr>
          <w:rFonts w:ascii="Palatino Linotype" w:hAnsi="Palatino Linotype" w:cs="Arial"/>
          <w:b/>
          <w:sz w:val="28"/>
          <w:szCs w:val="28"/>
        </w:rPr>
        <w:t>TERCERO</w:t>
      </w:r>
      <w:r w:rsidRPr="007D7911">
        <w:rPr>
          <w:rFonts w:ascii="Palatino Linotype" w:hAnsi="Palatino Linotype" w:cs="Arial"/>
          <w:sz w:val="28"/>
          <w:szCs w:val="28"/>
        </w:rPr>
        <w:t>.</w:t>
      </w:r>
      <w:r w:rsidRPr="007D7911">
        <w:rPr>
          <w:rFonts w:ascii="Palatino Linotype" w:hAnsi="Palatino Linotype" w:cs="Arial"/>
          <w:sz w:val="24"/>
          <w:szCs w:val="24"/>
        </w:rPr>
        <w:t xml:space="preserve"> </w:t>
      </w:r>
      <w:r w:rsidRPr="007D7911">
        <w:rPr>
          <w:rFonts w:ascii="Palatino Linotype" w:hAnsi="Palatino Linotype" w:cs="Arial"/>
          <w:b/>
          <w:bCs/>
          <w:color w:val="222222"/>
          <w:sz w:val="24"/>
          <w:szCs w:val="24"/>
          <w:lang w:val="es-ES"/>
        </w:rPr>
        <w:t>Notifíquese</w:t>
      </w:r>
      <w:r w:rsidRPr="007D7911">
        <w:rPr>
          <w:rFonts w:ascii="Palatino Linotype" w:hAnsi="Palatino Linotype" w:cs="Arial"/>
          <w:sz w:val="24"/>
          <w:szCs w:val="24"/>
        </w:rPr>
        <w:t xml:space="preserve"> la presente resolución al</w:t>
      </w:r>
      <w:r w:rsidRPr="007D7911">
        <w:rPr>
          <w:rFonts w:ascii="Palatino Linotype" w:hAnsi="Palatino Linotype" w:cs="Arial"/>
          <w:b/>
          <w:sz w:val="24"/>
          <w:szCs w:val="24"/>
        </w:rPr>
        <w:t xml:space="preserve"> RECURRENTE </w:t>
      </w:r>
      <w:r w:rsidRPr="007D7911">
        <w:rPr>
          <w:rFonts w:ascii="Palatino Linotype" w:hAnsi="Palatino Linotype" w:cs="Arial"/>
          <w:sz w:val="24"/>
          <w:szCs w:val="24"/>
        </w:rPr>
        <w:t xml:space="preserve">a través del Sistema de Acceso a la Información Mexiquense </w:t>
      </w:r>
      <w:r w:rsidRPr="007D7911">
        <w:rPr>
          <w:rFonts w:ascii="Palatino Linotype" w:hAnsi="Palatino Linotype" w:cs="Arial"/>
          <w:b/>
          <w:sz w:val="24"/>
          <w:szCs w:val="24"/>
        </w:rPr>
        <w:t xml:space="preserve">(SAIMEX). </w:t>
      </w:r>
    </w:p>
    <w:p w14:paraId="1CED82D9" w14:textId="77777777" w:rsidR="00420BD2" w:rsidRPr="007D7911" w:rsidRDefault="00420BD2" w:rsidP="00420BD2">
      <w:pPr>
        <w:autoSpaceDE w:val="0"/>
        <w:autoSpaceDN w:val="0"/>
        <w:adjustRightInd w:val="0"/>
        <w:spacing w:before="240" w:line="360" w:lineRule="auto"/>
        <w:jc w:val="both"/>
        <w:rPr>
          <w:rFonts w:ascii="Palatino Linotype" w:hAnsi="Palatino Linotype" w:cs="Arial"/>
          <w:sz w:val="24"/>
          <w:szCs w:val="24"/>
        </w:rPr>
      </w:pPr>
      <w:r w:rsidRPr="007D7911">
        <w:rPr>
          <w:rFonts w:ascii="Palatino Linotype" w:hAnsi="Palatino Linotype" w:cs="Arial"/>
          <w:b/>
          <w:sz w:val="28"/>
          <w:szCs w:val="28"/>
        </w:rPr>
        <w:lastRenderedPageBreak/>
        <w:t xml:space="preserve">CUARTO. </w:t>
      </w:r>
      <w:r w:rsidRPr="007D7911">
        <w:rPr>
          <w:rFonts w:ascii="Palatino Linotype" w:hAnsi="Palatino Linotype" w:cs="Arial"/>
          <w:sz w:val="24"/>
          <w:szCs w:val="24"/>
        </w:rPr>
        <w:t>Se hace del conocimiento del</w:t>
      </w:r>
      <w:r w:rsidRPr="007D7911">
        <w:rPr>
          <w:rFonts w:ascii="Palatino Linotype" w:hAnsi="Palatino Linotype" w:cs="Arial"/>
          <w:b/>
          <w:sz w:val="24"/>
          <w:szCs w:val="24"/>
        </w:rPr>
        <w:t xml:space="preserve"> RECURRENTE </w:t>
      </w:r>
      <w:r w:rsidRPr="007D7911">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3401510" w14:textId="77777777" w:rsidR="00420BD2" w:rsidRPr="007D7911" w:rsidRDefault="00420BD2" w:rsidP="00506C7B">
      <w:pPr>
        <w:tabs>
          <w:tab w:val="left" w:pos="709"/>
        </w:tabs>
        <w:spacing w:after="0" w:line="360" w:lineRule="auto"/>
        <w:jc w:val="both"/>
        <w:rPr>
          <w:rFonts w:ascii="Palatino Linotype" w:hAnsi="Palatino Linotype" w:cs="Arial"/>
          <w:sz w:val="24"/>
          <w:szCs w:val="24"/>
        </w:rPr>
      </w:pPr>
    </w:p>
    <w:p w14:paraId="6A80A17B" w14:textId="4D6171FA" w:rsidR="000B0A8B" w:rsidRPr="007D7911" w:rsidRDefault="007D7911" w:rsidP="000B0A8B">
      <w:pPr>
        <w:pStyle w:val="Prrafodelista"/>
        <w:autoSpaceDE w:val="0"/>
        <w:autoSpaceDN w:val="0"/>
        <w:adjustRightInd w:val="0"/>
        <w:spacing w:before="240" w:after="160" w:line="360" w:lineRule="auto"/>
        <w:ind w:left="0"/>
        <w:jc w:val="both"/>
        <w:rPr>
          <w:rFonts w:ascii="Palatino Linotype" w:hAnsi="Palatino Linotype" w:cs="Arial"/>
          <w:lang w:val="es-MX"/>
        </w:rPr>
      </w:pPr>
      <w:r w:rsidRPr="007D7911">
        <w:rPr>
          <w:rFonts w:ascii="Palatino Linotype" w:hAnsi="Palatino Linotype"/>
        </w:rPr>
        <w:t>ASÍ LO RESUELVE, POR UNANIMIDAD DE VOTOS EL PLENO DEL</w:t>
      </w:r>
      <w:r w:rsidRPr="007D7911">
        <w:rPr>
          <w:rFonts w:ascii="Palatino Linotype" w:eastAsia="Arial Unicode MS" w:hAnsi="Palatino Linotype"/>
        </w:rPr>
        <w:t xml:space="preserve"> INSTITUTO DE TRANSPARENCIA, ACCESO A LA INFORMACIÓN PÚBLICA Y PROTECCIÓN DE DATOS PERSONALES DEL ESTADO DE MÉXICO Y MUNICIPIOS</w:t>
      </w:r>
      <w:r w:rsidRPr="007D7911">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7D7911">
        <w:rPr>
          <w:rFonts w:ascii="Palatino Linotype" w:hAnsi="Palatino Linotype" w:cs="Arial"/>
        </w:rPr>
        <w:t xml:space="preserve">PRIMERA SESIÓN ORDINARIA CELEBRADA EL CATORCE DE ENERO </w:t>
      </w:r>
      <w:r w:rsidRPr="007D7911">
        <w:rPr>
          <w:rFonts w:ascii="Palatino Linotype" w:hAnsi="Palatino Linotype"/>
        </w:rPr>
        <w:t>DE DOS MIL VEINTISÉIS, ANTE EL SECRETARIO TÉCNICO DEL PLENO, ALEXIS TAPIA RAMÍREZ</w:t>
      </w:r>
      <w:r w:rsidR="00D62E14" w:rsidRPr="007D7911">
        <w:rPr>
          <w:rFonts w:ascii="Palatino Linotype" w:hAnsi="Palatino Linotype" w:cs="Arial"/>
          <w:lang w:val="es-MX"/>
        </w:rPr>
        <w:t xml:space="preserve">. </w:t>
      </w:r>
    </w:p>
    <w:p w14:paraId="63BFD6C1" w14:textId="55209226" w:rsidR="000B0A8B" w:rsidRDefault="00D62E14"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D7911">
        <w:rPr>
          <w:rFonts w:ascii="Palatino Linotype" w:hAnsi="Palatino Linotype"/>
          <w:bCs/>
          <w:noProof/>
          <w:sz w:val="18"/>
          <w:szCs w:val="18"/>
          <w:lang w:val="es-MX" w:eastAsia="es-MX"/>
        </w:rPr>
        <mc:AlternateContent>
          <mc:Choice Requires="wps">
            <w:drawing>
              <wp:anchor distT="0" distB="0" distL="114300" distR="114300" simplePos="0" relativeHeight="251780086" behindDoc="0" locked="0" layoutInCell="1" allowOverlap="1" wp14:anchorId="2F0329FF" wp14:editId="6480B717">
                <wp:simplePos x="0" y="0"/>
                <wp:positionH relativeFrom="column">
                  <wp:posOffset>-118027</wp:posOffset>
                </wp:positionH>
                <wp:positionV relativeFrom="paragraph">
                  <wp:posOffset>350491</wp:posOffset>
                </wp:positionV>
                <wp:extent cx="6127640" cy="2543037"/>
                <wp:effectExtent l="0" t="0" r="26035" b="29210"/>
                <wp:wrapNone/>
                <wp:docPr id="2002802835" name="Straight Connector 2"/>
                <wp:cNvGraphicFramePr/>
                <a:graphic xmlns:a="http://schemas.openxmlformats.org/drawingml/2006/main">
                  <a:graphicData uri="http://schemas.microsoft.com/office/word/2010/wordprocessingShape">
                    <wps:wsp>
                      <wps:cNvCnPr/>
                      <wps:spPr>
                        <a:xfrm>
                          <a:off x="0" y="0"/>
                          <a:ext cx="6127640" cy="25430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4A3F42" id="Straight Connector 2" o:spid="_x0000_s1026" style="position:absolute;z-index:251780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7.6pt" to="473.2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" strokecolor="#5b9bd5 [3204]" strokeweight=".5pt">
                <v:stroke joinstyle="miter"/>
              </v:line>
            </w:pict>
          </mc:Fallback>
        </mc:AlternateContent>
      </w:r>
      <w:r w:rsidR="000B0A8B" w:rsidRPr="007D7911">
        <w:rPr>
          <w:rFonts w:ascii="Palatino Linotype" w:hAnsi="Palatino Linotype"/>
          <w:bCs/>
          <w:sz w:val="18"/>
          <w:szCs w:val="18"/>
          <w:lang w:val="es-MX"/>
        </w:rPr>
        <w:t>CCR/JCMA</w:t>
      </w:r>
    </w:p>
    <w:p w14:paraId="38E98E4E" w14:textId="7FC1205F"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7BE63DD"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D867789"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DDE5BF1"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7D19CC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CBEAEB5"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0531CD6"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DCDF02"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FA467FB"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F37FF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432F9E"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EF94747"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EC4B58C"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2AC3A2"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7C0C315"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CDCEA0"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3882834" w14:textId="519E999B"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p w14:paraId="75CBCF77" w14:textId="77777777"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sectPr w:rsidR="000B0A8B" w:rsidSect="007217F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C7500" w14:textId="77777777" w:rsidR="00646B93" w:rsidRPr="009447E4" w:rsidRDefault="00646B93" w:rsidP="006168E4">
      <w:pPr>
        <w:spacing w:after="0" w:line="240" w:lineRule="auto"/>
      </w:pPr>
      <w:r w:rsidRPr="009447E4">
        <w:separator/>
      </w:r>
    </w:p>
  </w:endnote>
  <w:endnote w:type="continuationSeparator" w:id="0">
    <w:p w14:paraId="69A70691" w14:textId="77777777" w:rsidR="00646B93" w:rsidRPr="009447E4" w:rsidRDefault="00646B93"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B87EE8" w:rsidRPr="009447E4" w:rsidRDefault="00B87EE8"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2C2786">
      <w:rPr>
        <w:rFonts w:ascii="Palatino Linotype" w:hAnsi="Palatino Linotype"/>
        <w:bCs/>
        <w:noProof/>
        <w:sz w:val="20"/>
        <w:lang w:val="es-MX"/>
      </w:rPr>
      <w:t>2</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2C2786">
      <w:rPr>
        <w:rFonts w:ascii="Palatino Linotype" w:hAnsi="Palatino Linotype"/>
        <w:bCs/>
        <w:noProof/>
        <w:sz w:val="20"/>
        <w:lang w:val="es-MX"/>
      </w:rPr>
      <w:t>33</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B87EE8" w:rsidRPr="009447E4" w:rsidRDefault="00B87EE8"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2C2786">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2C2786">
      <w:rPr>
        <w:rFonts w:ascii="Palatino Linotype" w:hAnsi="Palatino Linotype"/>
        <w:bCs/>
        <w:noProof/>
        <w:sz w:val="20"/>
        <w:lang w:val="es-MX"/>
      </w:rPr>
      <w:t>33</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30FE9" w14:textId="77777777" w:rsidR="00646B93" w:rsidRPr="009447E4" w:rsidRDefault="00646B93" w:rsidP="006168E4">
      <w:pPr>
        <w:spacing w:after="0" w:line="240" w:lineRule="auto"/>
      </w:pPr>
      <w:r w:rsidRPr="009447E4">
        <w:separator/>
      </w:r>
    </w:p>
  </w:footnote>
  <w:footnote w:type="continuationSeparator" w:id="0">
    <w:p w14:paraId="13F88801" w14:textId="77777777" w:rsidR="00646B93" w:rsidRPr="009447E4" w:rsidRDefault="00646B93"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B87EE8" w:rsidRPr="009447E4" w:rsidRDefault="00B87EE8">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B87EE8" w:rsidRPr="009447E4" w14:paraId="46A8AAF9" w14:textId="77777777" w:rsidTr="0065263E">
      <w:trPr>
        <w:trHeight w:val="227"/>
      </w:trPr>
      <w:tc>
        <w:tcPr>
          <w:tcW w:w="5529" w:type="dxa"/>
          <w:hideMark/>
        </w:tcPr>
        <w:p w14:paraId="26B5EE34" w14:textId="3BF445B5" w:rsidR="00B87EE8" w:rsidRPr="009447E4" w:rsidRDefault="00B87EE8"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0401D3FE" w:rsidR="00B87EE8" w:rsidRPr="009447E4" w:rsidRDefault="00B87EE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13015</w:t>
          </w:r>
          <w:r w:rsidRPr="009447E4">
            <w:rPr>
              <w:rFonts w:ascii="Palatino Linotype" w:hAnsi="Palatino Linotype" w:cs="Arial"/>
              <w:bCs/>
              <w:sz w:val="24"/>
              <w:lang w:eastAsia="es-MX"/>
            </w:rPr>
            <w:t>/INFOEM/IP/RR/2025</w:t>
          </w:r>
        </w:p>
      </w:tc>
    </w:tr>
    <w:tr w:rsidR="00B87EE8" w:rsidRPr="009447E4" w14:paraId="0E72512B" w14:textId="77777777" w:rsidTr="0065263E">
      <w:trPr>
        <w:trHeight w:val="242"/>
      </w:trPr>
      <w:tc>
        <w:tcPr>
          <w:tcW w:w="5529" w:type="dxa"/>
          <w:hideMark/>
        </w:tcPr>
        <w:p w14:paraId="4FB3E0E8" w14:textId="77777777" w:rsidR="00B87EE8" w:rsidRPr="009447E4" w:rsidRDefault="00B87EE8"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672CA31F" w:rsidR="00B87EE8" w:rsidRPr="009447E4" w:rsidRDefault="00B87EE8" w:rsidP="00F4623D">
          <w:pPr>
            <w:spacing w:after="120" w:line="256" w:lineRule="auto"/>
            <w:ind w:left="639" w:right="214"/>
            <w:jc w:val="both"/>
            <w:rPr>
              <w:rFonts w:ascii="Palatino Linotype" w:hAnsi="Palatino Linotype" w:cs="Arial"/>
            </w:rPr>
          </w:pPr>
          <w:r>
            <w:rPr>
              <w:rFonts w:ascii="Palatino Linotype" w:hAnsi="Palatino Linotype" w:cs="Arial"/>
              <w:szCs w:val="20"/>
            </w:rPr>
            <w:t>Secretaría del Trabajo</w:t>
          </w:r>
        </w:p>
      </w:tc>
    </w:tr>
    <w:tr w:rsidR="00B87EE8" w:rsidRPr="009447E4" w14:paraId="3365CD96" w14:textId="77777777" w:rsidTr="0065263E">
      <w:trPr>
        <w:trHeight w:val="342"/>
      </w:trPr>
      <w:tc>
        <w:tcPr>
          <w:tcW w:w="5529" w:type="dxa"/>
          <w:hideMark/>
        </w:tcPr>
        <w:p w14:paraId="52A09A43" w14:textId="77777777" w:rsidR="00B87EE8" w:rsidRPr="009447E4" w:rsidRDefault="00B87EE8"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B87EE8" w:rsidRPr="009447E4" w:rsidRDefault="00B87EE8"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B87EE8" w:rsidRPr="009447E4" w:rsidRDefault="00B87EE8">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87EE8" w:rsidRPr="009447E4" w14:paraId="02D9F2E3" w14:textId="77777777" w:rsidTr="0065263E">
      <w:trPr>
        <w:trHeight w:val="227"/>
      </w:trPr>
      <w:tc>
        <w:tcPr>
          <w:tcW w:w="5529" w:type="dxa"/>
          <w:hideMark/>
        </w:tcPr>
        <w:p w14:paraId="3EA02FD0" w14:textId="3139CF90" w:rsidR="00B87EE8" w:rsidRPr="009447E4" w:rsidRDefault="00B87EE8"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2F6A9115" w:rsidR="00B87EE8" w:rsidRPr="009447E4" w:rsidRDefault="00B87EE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13015</w:t>
          </w:r>
          <w:r w:rsidRPr="009447E4">
            <w:rPr>
              <w:rFonts w:ascii="Palatino Linotype" w:hAnsi="Palatino Linotype" w:cs="Arial"/>
              <w:bCs/>
              <w:sz w:val="24"/>
              <w:lang w:eastAsia="es-MX"/>
            </w:rPr>
            <w:t>/INFOEM/IP/RR/2025</w:t>
          </w:r>
        </w:p>
      </w:tc>
    </w:tr>
    <w:tr w:rsidR="00B87EE8" w:rsidRPr="009447E4" w14:paraId="5AC92493" w14:textId="77777777" w:rsidTr="0065263E">
      <w:trPr>
        <w:trHeight w:val="196"/>
      </w:trPr>
      <w:tc>
        <w:tcPr>
          <w:tcW w:w="5529" w:type="dxa"/>
          <w:hideMark/>
        </w:tcPr>
        <w:p w14:paraId="7E479B7E" w14:textId="77777777" w:rsidR="00B87EE8" w:rsidRPr="009447E4" w:rsidRDefault="00B87EE8"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134CCF9C" w:rsidR="00B87EE8" w:rsidRPr="009447E4" w:rsidRDefault="00B87EE8"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proofErr w:type="spellStart"/>
          <w:r w:rsidR="002C2786">
            <w:rPr>
              <w:rFonts w:ascii="Palatino Linotype" w:hAnsi="Palatino Linotype" w:cs="Arial"/>
            </w:rPr>
            <w:t>xxxx</w:t>
          </w:r>
          <w:proofErr w:type="spellEnd"/>
        </w:p>
      </w:tc>
    </w:tr>
    <w:tr w:rsidR="00B87EE8" w:rsidRPr="009447E4" w14:paraId="48DDE1B1" w14:textId="77777777" w:rsidTr="0065263E">
      <w:trPr>
        <w:trHeight w:val="242"/>
      </w:trPr>
      <w:tc>
        <w:tcPr>
          <w:tcW w:w="5529" w:type="dxa"/>
          <w:hideMark/>
        </w:tcPr>
        <w:p w14:paraId="718D1409" w14:textId="77777777" w:rsidR="00B87EE8" w:rsidRPr="009447E4" w:rsidRDefault="00B87EE8"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340AFE26" w:rsidR="00B87EE8" w:rsidRPr="009447E4" w:rsidRDefault="00B87EE8"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del Trabajo</w:t>
          </w:r>
        </w:p>
      </w:tc>
    </w:tr>
    <w:tr w:rsidR="00B87EE8" w:rsidRPr="009447E4" w14:paraId="2E924228" w14:textId="77777777" w:rsidTr="0065263E">
      <w:trPr>
        <w:trHeight w:val="342"/>
      </w:trPr>
      <w:tc>
        <w:tcPr>
          <w:tcW w:w="5529" w:type="dxa"/>
          <w:hideMark/>
        </w:tcPr>
        <w:p w14:paraId="03281906" w14:textId="77777777" w:rsidR="00B87EE8" w:rsidRPr="009447E4" w:rsidRDefault="00B87EE8"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B87EE8" w:rsidRPr="009447E4" w:rsidRDefault="00B87EE8"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B87EE8" w:rsidRPr="009447E4" w:rsidRDefault="00B87EE8">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3635"/>
    <w:multiLevelType w:val="hybridMultilevel"/>
    <w:tmpl w:val="1C80A3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00625"/>
    <w:multiLevelType w:val="hybridMultilevel"/>
    <w:tmpl w:val="9D1CBD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28F0917"/>
    <w:multiLevelType w:val="hybridMultilevel"/>
    <w:tmpl w:val="5ACA67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5A6FBA"/>
    <w:multiLevelType w:val="hybridMultilevel"/>
    <w:tmpl w:val="3DD69EBE"/>
    <w:lvl w:ilvl="0" w:tplc="2EBC33B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8486565"/>
    <w:multiLevelType w:val="hybridMultilevel"/>
    <w:tmpl w:val="049ACD7E"/>
    <w:lvl w:ilvl="0" w:tplc="5270FC6A">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04378E"/>
    <w:multiLevelType w:val="hybridMultilevel"/>
    <w:tmpl w:val="5E0EAAFC"/>
    <w:lvl w:ilvl="0" w:tplc="C716435A">
      <w:start w:val="7"/>
      <w:numFmt w:val="bullet"/>
      <w:lvlText w:val="-"/>
      <w:lvlJc w:val="left"/>
      <w:pPr>
        <w:ind w:left="1080" w:hanging="360"/>
      </w:pPr>
      <w:rPr>
        <w:rFonts w:ascii="Palatino Linotype" w:eastAsia="Times New Roman"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5F8B3067"/>
    <w:multiLevelType w:val="hybridMultilevel"/>
    <w:tmpl w:val="46B4C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B10322"/>
    <w:multiLevelType w:val="hybridMultilevel"/>
    <w:tmpl w:val="E2149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66F4F"/>
    <w:multiLevelType w:val="hybridMultilevel"/>
    <w:tmpl w:val="0B760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3"/>
  </w:num>
  <w:num w:numId="4">
    <w:abstractNumId w:val="3"/>
  </w:num>
  <w:num w:numId="5">
    <w:abstractNumId w:val="14"/>
  </w:num>
  <w:num w:numId="6">
    <w:abstractNumId w:val="0"/>
  </w:num>
  <w:num w:numId="7">
    <w:abstractNumId w:val="5"/>
  </w:num>
  <w:num w:numId="8">
    <w:abstractNumId w:val="7"/>
  </w:num>
  <w:num w:numId="9">
    <w:abstractNumId w:val="11"/>
  </w:num>
  <w:num w:numId="10">
    <w:abstractNumId w:val="8"/>
  </w:num>
  <w:num w:numId="11">
    <w:abstractNumId w:val="9"/>
  </w:num>
  <w:num w:numId="12">
    <w:abstractNumId w:val="10"/>
  </w:num>
  <w:num w:numId="13">
    <w:abstractNumId w:val="1"/>
  </w:num>
  <w:num w:numId="14">
    <w:abstractNumId w:val="6"/>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034"/>
    <w:rsid w:val="00031605"/>
    <w:rsid w:val="00032CE7"/>
    <w:rsid w:val="00035D39"/>
    <w:rsid w:val="0004190A"/>
    <w:rsid w:val="00041F04"/>
    <w:rsid w:val="000426E3"/>
    <w:rsid w:val="00045379"/>
    <w:rsid w:val="00045B3C"/>
    <w:rsid w:val="0004682D"/>
    <w:rsid w:val="00046F52"/>
    <w:rsid w:val="00047EAF"/>
    <w:rsid w:val="00055224"/>
    <w:rsid w:val="00061821"/>
    <w:rsid w:val="000623F9"/>
    <w:rsid w:val="0006264C"/>
    <w:rsid w:val="00062C8B"/>
    <w:rsid w:val="00063A10"/>
    <w:rsid w:val="00063AE3"/>
    <w:rsid w:val="000662F8"/>
    <w:rsid w:val="00066B01"/>
    <w:rsid w:val="00071571"/>
    <w:rsid w:val="00073CC6"/>
    <w:rsid w:val="00073E78"/>
    <w:rsid w:val="00075310"/>
    <w:rsid w:val="000831EE"/>
    <w:rsid w:val="000833B0"/>
    <w:rsid w:val="00090745"/>
    <w:rsid w:val="00091552"/>
    <w:rsid w:val="00091C3A"/>
    <w:rsid w:val="00092586"/>
    <w:rsid w:val="00094155"/>
    <w:rsid w:val="00094C05"/>
    <w:rsid w:val="00096CA4"/>
    <w:rsid w:val="000A03E0"/>
    <w:rsid w:val="000A04D9"/>
    <w:rsid w:val="000A3486"/>
    <w:rsid w:val="000A378C"/>
    <w:rsid w:val="000A79DA"/>
    <w:rsid w:val="000B0A8B"/>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D68E5"/>
    <w:rsid w:val="000E0F23"/>
    <w:rsid w:val="000E1C2A"/>
    <w:rsid w:val="000E2252"/>
    <w:rsid w:val="000E365E"/>
    <w:rsid w:val="000E5F05"/>
    <w:rsid w:val="000E686B"/>
    <w:rsid w:val="000E6CE6"/>
    <w:rsid w:val="000F1FAB"/>
    <w:rsid w:val="000F2554"/>
    <w:rsid w:val="000F4793"/>
    <w:rsid w:val="00103325"/>
    <w:rsid w:val="0010372C"/>
    <w:rsid w:val="00105C41"/>
    <w:rsid w:val="001114B0"/>
    <w:rsid w:val="00111DCD"/>
    <w:rsid w:val="00113D3E"/>
    <w:rsid w:val="00114CF9"/>
    <w:rsid w:val="00115F16"/>
    <w:rsid w:val="001164A1"/>
    <w:rsid w:val="001179DB"/>
    <w:rsid w:val="001211EF"/>
    <w:rsid w:val="00121ED7"/>
    <w:rsid w:val="00122EC2"/>
    <w:rsid w:val="00124855"/>
    <w:rsid w:val="001249A0"/>
    <w:rsid w:val="001254F5"/>
    <w:rsid w:val="00132631"/>
    <w:rsid w:val="00136FAD"/>
    <w:rsid w:val="0014029B"/>
    <w:rsid w:val="00146C08"/>
    <w:rsid w:val="00146F0A"/>
    <w:rsid w:val="0015041F"/>
    <w:rsid w:val="00151AE3"/>
    <w:rsid w:val="001523D1"/>
    <w:rsid w:val="001527BB"/>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4340"/>
    <w:rsid w:val="001850AC"/>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20C"/>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2200"/>
    <w:rsid w:val="001F3F3C"/>
    <w:rsid w:val="001F4025"/>
    <w:rsid w:val="00202B9E"/>
    <w:rsid w:val="00207505"/>
    <w:rsid w:val="002100CF"/>
    <w:rsid w:val="00211C66"/>
    <w:rsid w:val="0021296D"/>
    <w:rsid w:val="00212CB5"/>
    <w:rsid w:val="0021501E"/>
    <w:rsid w:val="00215A83"/>
    <w:rsid w:val="0021669B"/>
    <w:rsid w:val="00216ABF"/>
    <w:rsid w:val="00217852"/>
    <w:rsid w:val="00220339"/>
    <w:rsid w:val="002205C0"/>
    <w:rsid w:val="0022213E"/>
    <w:rsid w:val="00226760"/>
    <w:rsid w:val="002303A7"/>
    <w:rsid w:val="00230511"/>
    <w:rsid w:val="0023123F"/>
    <w:rsid w:val="00231D77"/>
    <w:rsid w:val="002324F1"/>
    <w:rsid w:val="0023373D"/>
    <w:rsid w:val="0023423C"/>
    <w:rsid w:val="00235EBD"/>
    <w:rsid w:val="00236C82"/>
    <w:rsid w:val="00237153"/>
    <w:rsid w:val="0024555A"/>
    <w:rsid w:val="0024638F"/>
    <w:rsid w:val="00246807"/>
    <w:rsid w:val="00247537"/>
    <w:rsid w:val="00247D10"/>
    <w:rsid w:val="00250470"/>
    <w:rsid w:val="00252985"/>
    <w:rsid w:val="002577FE"/>
    <w:rsid w:val="002578DC"/>
    <w:rsid w:val="00261898"/>
    <w:rsid w:val="00262699"/>
    <w:rsid w:val="00262E61"/>
    <w:rsid w:val="00266E00"/>
    <w:rsid w:val="002674C9"/>
    <w:rsid w:val="00271EED"/>
    <w:rsid w:val="002725E3"/>
    <w:rsid w:val="00273D0E"/>
    <w:rsid w:val="00275204"/>
    <w:rsid w:val="00276396"/>
    <w:rsid w:val="00283690"/>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6231"/>
    <w:rsid w:val="002B70DD"/>
    <w:rsid w:val="002B7A58"/>
    <w:rsid w:val="002C026F"/>
    <w:rsid w:val="002C2786"/>
    <w:rsid w:val="002C51F7"/>
    <w:rsid w:val="002C72D2"/>
    <w:rsid w:val="002D1AEA"/>
    <w:rsid w:val="002D29D7"/>
    <w:rsid w:val="002D2D45"/>
    <w:rsid w:val="002D3A7C"/>
    <w:rsid w:val="002D4C5A"/>
    <w:rsid w:val="002D597C"/>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291A"/>
    <w:rsid w:val="003255B0"/>
    <w:rsid w:val="003266DA"/>
    <w:rsid w:val="003272FB"/>
    <w:rsid w:val="00330F3C"/>
    <w:rsid w:val="003349F3"/>
    <w:rsid w:val="003370DC"/>
    <w:rsid w:val="003406C5"/>
    <w:rsid w:val="0034090D"/>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0942"/>
    <w:rsid w:val="003B1E88"/>
    <w:rsid w:val="003B4030"/>
    <w:rsid w:val="003B5229"/>
    <w:rsid w:val="003B5A51"/>
    <w:rsid w:val="003B5C64"/>
    <w:rsid w:val="003B5FD0"/>
    <w:rsid w:val="003C258A"/>
    <w:rsid w:val="003C3A96"/>
    <w:rsid w:val="003C4F65"/>
    <w:rsid w:val="003C5DEB"/>
    <w:rsid w:val="003D08E9"/>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0BD2"/>
    <w:rsid w:val="00423213"/>
    <w:rsid w:val="00423ECD"/>
    <w:rsid w:val="0042416D"/>
    <w:rsid w:val="00424EEC"/>
    <w:rsid w:val="00426B98"/>
    <w:rsid w:val="0042798A"/>
    <w:rsid w:val="00430156"/>
    <w:rsid w:val="00433D7C"/>
    <w:rsid w:val="00433F2D"/>
    <w:rsid w:val="00434EC1"/>
    <w:rsid w:val="00436721"/>
    <w:rsid w:val="00442582"/>
    <w:rsid w:val="00442C1A"/>
    <w:rsid w:val="00446798"/>
    <w:rsid w:val="004469CB"/>
    <w:rsid w:val="004512DF"/>
    <w:rsid w:val="004516EB"/>
    <w:rsid w:val="004529B6"/>
    <w:rsid w:val="00453DBD"/>
    <w:rsid w:val="00454CE6"/>
    <w:rsid w:val="00455C30"/>
    <w:rsid w:val="00462881"/>
    <w:rsid w:val="004639CF"/>
    <w:rsid w:val="004668C1"/>
    <w:rsid w:val="004703AF"/>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2B08"/>
    <w:rsid w:val="004A5EB7"/>
    <w:rsid w:val="004A5FFD"/>
    <w:rsid w:val="004A6DC2"/>
    <w:rsid w:val="004A7C3E"/>
    <w:rsid w:val="004A7CE2"/>
    <w:rsid w:val="004B15D1"/>
    <w:rsid w:val="004B38AC"/>
    <w:rsid w:val="004B6A9D"/>
    <w:rsid w:val="004B7109"/>
    <w:rsid w:val="004C0F85"/>
    <w:rsid w:val="004D019D"/>
    <w:rsid w:val="004D08EB"/>
    <w:rsid w:val="004D090B"/>
    <w:rsid w:val="004D0C64"/>
    <w:rsid w:val="004D2B23"/>
    <w:rsid w:val="004D2C8F"/>
    <w:rsid w:val="004D2D18"/>
    <w:rsid w:val="004D73CB"/>
    <w:rsid w:val="004E0136"/>
    <w:rsid w:val="004E1318"/>
    <w:rsid w:val="004E2371"/>
    <w:rsid w:val="004E6BE9"/>
    <w:rsid w:val="004F17FE"/>
    <w:rsid w:val="004F1E90"/>
    <w:rsid w:val="00500F7E"/>
    <w:rsid w:val="00503655"/>
    <w:rsid w:val="005037B3"/>
    <w:rsid w:val="005039A0"/>
    <w:rsid w:val="00504FB2"/>
    <w:rsid w:val="00506846"/>
    <w:rsid w:val="00506C7B"/>
    <w:rsid w:val="00512B6B"/>
    <w:rsid w:val="00512DA7"/>
    <w:rsid w:val="00515090"/>
    <w:rsid w:val="005202C4"/>
    <w:rsid w:val="00520D7E"/>
    <w:rsid w:val="005211D9"/>
    <w:rsid w:val="00521E57"/>
    <w:rsid w:val="00522FD2"/>
    <w:rsid w:val="005245A9"/>
    <w:rsid w:val="00524E8D"/>
    <w:rsid w:val="00525231"/>
    <w:rsid w:val="005305C0"/>
    <w:rsid w:val="005305EA"/>
    <w:rsid w:val="00530F74"/>
    <w:rsid w:val="00531170"/>
    <w:rsid w:val="00531E18"/>
    <w:rsid w:val="00533298"/>
    <w:rsid w:val="00534E53"/>
    <w:rsid w:val="00535438"/>
    <w:rsid w:val="00535F50"/>
    <w:rsid w:val="005371E7"/>
    <w:rsid w:val="005404AB"/>
    <w:rsid w:val="00540538"/>
    <w:rsid w:val="00540ACB"/>
    <w:rsid w:val="00545E93"/>
    <w:rsid w:val="005472FB"/>
    <w:rsid w:val="0054773D"/>
    <w:rsid w:val="00547D93"/>
    <w:rsid w:val="005509DF"/>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97B76"/>
    <w:rsid w:val="005A0B49"/>
    <w:rsid w:val="005A4C25"/>
    <w:rsid w:val="005A5930"/>
    <w:rsid w:val="005A6D57"/>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07929"/>
    <w:rsid w:val="0061042F"/>
    <w:rsid w:val="00610C37"/>
    <w:rsid w:val="006114BA"/>
    <w:rsid w:val="00613509"/>
    <w:rsid w:val="006154B5"/>
    <w:rsid w:val="006168E4"/>
    <w:rsid w:val="00617D14"/>
    <w:rsid w:val="00622440"/>
    <w:rsid w:val="00624EB5"/>
    <w:rsid w:val="00626A70"/>
    <w:rsid w:val="00627146"/>
    <w:rsid w:val="0062762F"/>
    <w:rsid w:val="006323CA"/>
    <w:rsid w:val="006329AB"/>
    <w:rsid w:val="00633DE8"/>
    <w:rsid w:val="006360F3"/>
    <w:rsid w:val="00636327"/>
    <w:rsid w:val="006369B4"/>
    <w:rsid w:val="00637512"/>
    <w:rsid w:val="00640EE4"/>
    <w:rsid w:val="00643B3A"/>
    <w:rsid w:val="00644273"/>
    <w:rsid w:val="006466F5"/>
    <w:rsid w:val="00646B93"/>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A50CB"/>
    <w:rsid w:val="006A5C46"/>
    <w:rsid w:val="006B10D7"/>
    <w:rsid w:val="006B1953"/>
    <w:rsid w:val="006B1BF1"/>
    <w:rsid w:val="006B26E3"/>
    <w:rsid w:val="006B34A6"/>
    <w:rsid w:val="006B45F9"/>
    <w:rsid w:val="006B4B63"/>
    <w:rsid w:val="006B5DDC"/>
    <w:rsid w:val="006B68FC"/>
    <w:rsid w:val="006B7294"/>
    <w:rsid w:val="006B7444"/>
    <w:rsid w:val="006C35D2"/>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64CD"/>
    <w:rsid w:val="007172F5"/>
    <w:rsid w:val="00717E41"/>
    <w:rsid w:val="007217F4"/>
    <w:rsid w:val="0072591D"/>
    <w:rsid w:val="0072689F"/>
    <w:rsid w:val="00726CB4"/>
    <w:rsid w:val="0072728C"/>
    <w:rsid w:val="007316B6"/>
    <w:rsid w:val="00732104"/>
    <w:rsid w:val="00736D41"/>
    <w:rsid w:val="00741327"/>
    <w:rsid w:val="00742EAF"/>
    <w:rsid w:val="007443CD"/>
    <w:rsid w:val="00744EEF"/>
    <w:rsid w:val="007456B7"/>
    <w:rsid w:val="00746A62"/>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0E39"/>
    <w:rsid w:val="007A1C9E"/>
    <w:rsid w:val="007A3206"/>
    <w:rsid w:val="007A395F"/>
    <w:rsid w:val="007A4692"/>
    <w:rsid w:val="007B0046"/>
    <w:rsid w:val="007B2303"/>
    <w:rsid w:val="007B2C77"/>
    <w:rsid w:val="007B3414"/>
    <w:rsid w:val="007B403C"/>
    <w:rsid w:val="007B68F7"/>
    <w:rsid w:val="007C4168"/>
    <w:rsid w:val="007C45D8"/>
    <w:rsid w:val="007D0308"/>
    <w:rsid w:val="007D1A27"/>
    <w:rsid w:val="007D1B24"/>
    <w:rsid w:val="007D1F15"/>
    <w:rsid w:val="007D25B1"/>
    <w:rsid w:val="007D2878"/>
    <w:rsid w:val="007D3203"/>
    <w:rsid w:val="007D4303"/>
    <w:rsid w:val="007D6CF8"/>
    <w:rsid w:val="007D7911"/>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48C6"/>
    <w:rsid w:val="008466EC"/>
    <w:rsid w:val="008474E1"/>
    <w:rsid w:val="00847D23"/>
    <w:rsid w:val="0085196B"/>
    <w:rsid w:val="0085268C"/>
    <w:rsid w:val="00853BED"/>
    <w:rsid w:val="00853CEF"/>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4518"/>
    <w:rsid w:val="008C55A3"/>
    <w:rsid w:val="008C5A03"/>
    <w:rsid w:val="008C5E94"/>
    <w:rsid w:val="008C7637"/>
    <w:rsid w:val="008D038F"/>
    <w:rsid w:val="008D0938"/>
    <w:rsid w:val="008D0BE2"/>
    <w:rsid w:val="008D1D2A"/>
    <w:rsid w:val="008D4154"/>
    <w:rsid w:val="008D4EB7"/>
    <w:rsid w:val="008D6297"/>
    <w:rsid w:val="008D6D04"/>
    <w:rsid w:val="008E0A16"/>
    <w:rsid w:val="008E3791"/>
    <w:rsid w:val="008E6375"/>
    <w:rsid w:val="008F0117"/>
    <w:rsid w:val="008F4C65"/>
    <w:rsid w:val="009025B7"/>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D2F"/>
    <w:rsid w:val="00936B04"/>
    <w:rsid w:val="00940116"/>
    <w:rsid w:val="009402DB"/>
    <w:rsid w:val="00942BC7"/>
    <w:rsid w:val="009447E4"/>
    <w:rsid w:val="009449B8"/>
    <w:rsid w:val="00944DC9"/>
    <w:rsid w:val="00945479"/>
    <w:rsid w:val="00946380"/>
    <w:rsid w:val="009464B0"/>
    <w:rsid w:val="00947A9B"/>
    <w:rsid w:val="009502C8"/>
    <w:rsid w:val="009517DA"/>
    <w:rsid w:val="00956996"/>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2DDC"/>
    <w:rsid w:val="009E45A0"/>
    <w:rsid w:val="009E49A3"/>
    <w:rsid w:val="009E52F2"/>
    <w:rsid w:val="009E7BFD"/>
    <w:rsid w:val="009F0515"/>
    <w:rsid w:val="009F1A4C"/>
    <w:rsid w:val="009F3C1F"/>
    <w:rsid w:val="009F545D"/>
    <w:rsid w:val="009F614E"/>
    <w:rsid w:val="009F6571"/>
    <w:rsid w:val="009F762B"/>
    <w:rsid w:val="00A00E96"/>
    <w:rsid w:val="00A02047"/>
    <w:rsid w:val="00A036BE"/>
    <w:rsid w:val="00A05F7D"/>
    <w:rsid w:val="00A06487"/>
    <w:rsid w:val="00A109C3"/>
    <w:rsid w:val="00A12205"/>
    <w:rsid w:val="00A132FD"/>
    <w:rsid w:val="00A155B9"/>
    <w:rsid w:val="00A214B4"/>
    <w:rsid w:val="00A21F32"/>
    <w:rsid w:val="00A32D63"/>
    <w:rsid w:val="00A345F6"/>
    <w:rsid w:val="00A348B5"/>
    <w:rsid w:val="00A34DDD"/>
    <w:rsid w:val="00A4436A"/>
    <w:rsid w:val="00A453DC"/>
    <w:rsid w:val="00A45721"/>
    <w:rsid w:val="00A457D1"/>
    <w:rsid w:val="00A47443"/>
    <w:rsid w:val="00A47E87"/>
    <w:rsid w:val="00A516E8"/>
    <w:rsid w:val="00A520C9"/>
    <w:rsid w:val="00A525D9"/>
    <w:rsid w:val="00A52748"/>
    <w:rsid w:val="00A52AAE"/>
    <w:rsid w:val="00A5571B"/>
    <w:rsid w:val="00A565E7"/>
    <w:rsid w:val="00A608B0"/>
    <w:rsid w:val="00A6185A"/>
    <w:rsid w:val="00A625E2"/>
    <w:rsid w:val="00A6585F"/>
    <w:rsid w:val="00A67B13"/>
    <w:rsid w:val="00A71080"/>
    <w:rsid w:val="00A72465"/>
    <w:rsid w:val="00A72DCB"/>
    <w:rsid w:val="00A75001"/>
    <w:rsid w:val="00A76EDE"/>
    <w:rsid w:val="00A772F7"/>
    <w:rsid w:val="00A80C92"/>
    <w:rsid w:val="00A82461"/>
    <w:rsid w:val="00A83323"/>
    <w:rsid w:val="00A84C03"/>
    <w:rsid w:val="00A85006"/>
    <w:rsid w:val="00A851D8"/>
    <w:rsid w:val="00A86352"/>
    <w:rsid w:val="00A867AA"/>
    <w:rsid w:val="00A87F0B"/>
    <w:rsid w:val="00A90295"/>
    <w:rsid w:val="00A9227B"/>
    <w:rsid w:val="00A93540"/>
    <w:rsid w:val="00A947F1"/>
    <w:rsid w:val="00A953BA"/>
    <w:rsid w:val="00A967EE"/>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AF7E6C"/>
    <w:rsid w:val="00B07D6D"/>
    <w:rsid w:val="00B1003A"/>
    <w:rsid w:val="00B11E08"/>
    <w:rsid w:val="00B12E48"/>
    <w:rsid w:val="00B13C33"/>
    <w:rsid w:val="00B24ADE"/>
    <w:rsid w:val="00B26302"/>
    <w:rsid w:val="00B26C37"/>
    <w:rsid w:val="00B32CD3"/>
    <w:rsid w:val="00B35A93"/>
    <w:rsid w:val="00B3635B"/>
    <w:rsid w:val="00B3672D"/>
    <w:rsid w:val="00B36D2B"/>
    <w:rsid w:val="00B373A2"/>
    <w:rsid w:val="00B41053"/>
    <w:rsid w:val="00B47192"/>
    <w:rsid w:val="00B4745C"/>
    <w:rsid w:val="00B477AC"/>
    <w:rsid w:val="00B60699"/>
    <w:rsid w:val="00B6162A"/>
    <w:rsid w:val="00B61D75"/>
    <w:rsid w:val="00B62F0D"/>
    <w:rsid w:val="00B6625A"/>
    <w:rsid w:val="00B66DB3"/>
    <w:rsid w:val="00B7258D"/>
    <w:rsid w:val="00B72B0F"/>
    <w:rsid w:val="00B72D1B"/>
    <w:rsid w:val="00B741B2"/>
    <w:rsid w:val="00B75A86"/>
    <w:rsid w:val="00B7627A"/>
    <w:rsid w:val="00B80028"/>
    <w:rsid w:val="00B81191"/>
    <w:rsid w:val="00B833EA"/>
    <w:rsid w:val="00B85271"/>
    <w:rsid w:val="00B85EF3"/>
    <w:rsid w:val="00B87EE8"/>
    <w:rsid w:val="00B9223B"/>
    <w:rsid w:val="00B926B2"/>
    <w:rsid w:val="00B97604"/>
    <w:rsid w:val="00BA0A5F"/>
    <w:rsid w:val="00BA11EC"/>
    <w:rsid w:val="00BA3A46"/>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BF4BF4"/>
    <w:rsid w:val="00C00463"/>
    <w:rsid w:val="00C0147E"/>
    <w:rsid w:val="00C03F20"/>
    <w:rsid w:val="00C04FE4"/>
    <w:rsid w:val="00C160ED"/>
    <w:rsid w:val="00C17BF6"/>
    <w:rsid w:val="00C216E3"/>
    <w:rsid w:val="00C219E6"/>
    <w:rsid w:val="00C25084"/>
    <w:rsid w:val="00C27903"/>
    <w:rsid w:val="00C30A4F"/>
    <w:rsid w:val="00C31401"/>
    <w:rsid w:val="00C32544"/>
    <w:rsid w:val="00C41665"/>
    <w:rsid w:val="00C41758"/>
    <w:rsid w:val="00C4292F"/>
    <w:rsid w:val="00C429E1"/>
    <w:rsid w:val="00C45135"/>
    <w:rsid w:val="00C462F8"/>
    <w:rsid w:val="00C70B66"/>
    <w:rsid w:val="00C71CD1"/>
    <w:rsid w:val="00C72ABB"/>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B0AFB"/>
    <w:rsid w:val="00CB266D"/>
    <w:rsid w:val="00CB3B6F"/>
    <w:rsid w:val="00CB4566"/>
    <w:rsid w:val="00CB690E"/>
    <w:rsid w:val="00CC0C5F"/>
    <w:rsid w:val="00CC14B6"/>
    <w:rsid w:val="00CC2F3D"/>
    <w:rsid w:val="00CC3508"/>
    <w:rsid w:val="00CC5144"/>
    <w:rsid w:val="00CC5FF3"/>
    <w:rsid w:val="00CC7B56"/>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06E17"/>
    <w:rsid w:val="00D1151C"/>
    <w:rsid w:val="00D11993"/>
    <w:rsid w:val="00D11F7D"/>
    <w:rsid w:val="00D11FC3"/>
    <w:rsid w:val="00D13098"/>
    <w:rsid w:val="00D14C53"/>
    <w:rsid w:val="00D17789"/>
    <w:rsid w:val="00D1789C"/>
    <w:rsid w:val="00D17B5C"/>
    <w:rsid w:val="00D17EDC"/>
    <w:rsid w:val="00D20AC2"/>
    <w:rsid w:val="00D21565"/>
    <w:rsid w:val="00D226BE"/>
    <w:rsid w:val="00D248F2"/>
    <w:rsid w:val="00D25860"/>
    <w:rsid w:val="00D2737E"/>
    <w:rsid w:val="00D274A9"/>
    <w:rsid w:val="00D27FF3"/>
    <w:rsid w:val="00D304D6"/>
    <w:rsid w:val="00D32347"/>
    <w:rsid w:val="00D32644"/>
    <w:rsid w:val="00D33229"/>
    <w:rsid w:val="00D33619"/>
    <w:rsid w:val="00D338F0"/>
    <w:rsid w:val="00D3703A"/>
    <w:rsid w:val="00D375BC"/>
    <w:rsid w:val="00D40FD4"/>
    <w:rsid w:val="00D5032D"/>
    <w:rsid w:val="00D50DB0"/>
    <w:rsid w:val="00D52AC7"/>
    <w:rsid w:val="00D53772"/>
    <w:rsid w:val="00D54CA9"/>
    <w:rsid w:val="00D556EC"/>
    <w:rsid w:val="00D56D67"/>
    <w:rsid w:val="00D60A41"/>
    <w:rsid w:val="00D62E14"/>
    <w:rsid w:val="00D6340F"/>
    <w:rsid w:val="00D7271E"/>
    <w:rsid w:val="00D72D16"/>
    <w:rsid w:val="00D73E1C"/>
    <w:rsid w:val="00D74213"/>
    <w:rsid w:val="00D76B40"/>
    <w:rsid w:val="00D7792E"/>
    <w:rsid w:val="00D8049E"/>
    <w:rsid w:val="00D804D4"/>
    <w:rsid w:val="00D81032"/>
    <w:rsid w:val="00D81914"/>
    <w:rsid w:val="00D8195B"/>
    <w:rsid w:val="00D82B97"/>
    <w:rsid w:val="00D8561C"/>
    <w:rsid w:val="00D85662"/>
    <w:rsid w:val="00D8619F"/>
    <w:rsid w:val="00D86764"/>
    <w:rsid w:val="00D86F8B"/>
    <w:rsid w:val="00D90DA7"/>
    <w:rsid w:val="00D90ED4"/>
    <w:rsid w:val="00D92434"/>
    <w:rsid w:val="00D924C9"/>
    <w:rsid w:val="00D957E3"/>
    <w:rsid w:val="00D970E2"/>
    <w:rsid w:val="00D97DE0"/>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3AD2"/>
    <w:rsid w:val="00DD604B"/>
    <w:rsid w:val="00DE153B"/>
    <w:rsid w:val="00DE3B70"/>
    <w:rsid w:val="00DF003C"/>
    <w:rsid w:val="00DF080E"/>
    <w:rsid w:val="00DF4501"/>
    <w:rsid w:val="00DF723C"/>
    <w:rsid w:val="00DF783E"/>
    <w:rsid w:val="00DF78AE"/>
    <w:rsid w:val="00E029A8"/>
    <w:rsid w:val="00E117EC"/>
    <w:rsid w:val="00E11E2E"/>
    <w:rsid w:val="00E16D13"/>
    <w:rsid w:val="00E24CF4"/>
    <w:rsid w:val="00E26A43"/>
    <w:rsid w:val="00E27279"/>
    <w:rsid w:val="00E31699"/>
    <w:rsid w:val="00E316D8"/>
    <w:rsid w:val="00E32707"/>
    <w:rsid w:val="00E348A5"/>
    <w:rsid w:val="00E36029"/>
    <w:rsid w:val="00E371EC"/>
    <w:rsid w:val="00E422D7"/>
    <w:rsid w:val="00E42EB6"/>
    <w:rsid w:val="00E52C4A"/>
    <w:rsid w:val="00E53377"/>
    <w:rsid w:val="00E6063A"/>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832"/>
    <w:rsid w:val="00EA1F89"/>
    <w:rsid w:val="00EA5BCC"/>
    <w:rsid w:val="00EB117B"/>
    <w:rsid w:val="00EB15E0"/>
    <w:rsid w:val="00EB39C0"/>
    <w:rsid w:val="00EB40D6"/>
    <w:rsid w:val="00EB5F75"/>
    <w:rsid w:val="00EB79CD"/>
    <w:rsid w:val="00EB7F18"/>
    <w:rsid w:val="00EC0C82"/>
    <w:rsid w:val="00EC305D"/>
    <w:rsid w:val="00EC3BF2"/>
    <w:rsid w:val="00EC3C36"/>
    <w:rsid w:val="00EC6B83"/>
    <w:rsid w:val="00ED0EA7"/>
    <w:rsid w:val="00ED5253"/>
    <w:rsid w:val="00ED6131"/>
    <w:rsid w:val="00EE0578"/>
    <w:rsid w:val="00EE0F2E"/>
    <w:rsid w:val="00EE1454"/>
    <w:rsid w:val="00EE2A41"/>
    <w:rsid w:val="00EE2C8C"/>
    <w:rsid w:val="00EE3054"/>
    <w:rsid w:val="00EE3214"/>
    <w:rsid w:val="00EE3257"/>
    <w:rsid w:val="00EE4BD1"/>
    <w:rsid w:val="00EE575D"/>
    <w:rsid w:val="00EE5F8D"/>
    <w:rsid w:val="00EF09FB"/>
    <w:rsid w:val="00EF2004"/>
    <w:rsid w:val="00EF22EE"/>
    <w:rsid w:val="00EF5956"/>
    <w:rsid w:val="00F0160F"/>
    <w:rsid w:val="00F027CE"/>
    <w:rsid w:val="00F02923"/>
    <w:rsid w:val="00F02B2C"/>
    <w:rsid w:val="00F0351B"/>
    <w:rsid w:val="00F04E34"/>
    <w:rsid w:val="00F06472"/>
    <w:rsid w:val="00F06F04"/>
    <w:rsid w:val="00F0721E"/>
    <w:rsid w:val="00F0754E"/>
    <w:rsid w:val="00F110DB"/>
    <w:rsid w:val="00F13693"/>
    <w:rsid w:val="00F16026"/>
    <w:rsid w:val="00F22333"/>
    <w:rsid w:val="00F22566"/>
    <w:rsid w:val="00F22963"/>
    <w:rsid w:val="00F23E87"/>
    <w:rsid w:val="00F25D50"/>
    <w:rsid w:val="00F2654F"/>
    <w:rsid w:val="00F34BCA"/>
    <w:rsid w:val="00F37993"/>
    <w:rsid w:val="00F403EA"/>
    <w:rsid w:val="00F4090A"/>
    <w:rsid w:val="00F42753"/>
    <w:rsid w:val="00F4623D"/>
    <w:rsid w:val="00F47DEC"/>
    <w:rsid w:val="00F510DB"/>
    <w:rsid w:val="00F542DB"/>
    <w:rsid w:val="00F54525"/>
    <w:rsid w:val="00F56328"/>
    <w:rsid w:val="00F56B30"/>
    <w:rsid w:val="00F64643"/>
    <w:rsid w:val="00F67FB5"/>
    <w:rsid w:val="00F7260C"/>
    <w:rsid w:val="00F727B0"/>
    <w:rsid w:val="00F72B5D"/>
    <w:rsid w:val="00F750BE"/>
    <w:rsid w:val="00F8106F"/>
    <w:rsid w:val="00F84FFF"/>
    <w:rsid w:val="00F87654"/>
    <w:rsid w:val="00F90E93"/>
    <w:rsid w:val="00F91F36"/>
    <w:rsid w:val="00F9222F"/>
    <w:rsid w:val="00F946D3"/>
    <w:rsid w:val="00F94BD5"/>
    <w:rsid w:val="00F95A73"/>
    <w:rsid w:val="00F95FBD"/>
    <w:rsid w:val="00F97F52"/>
    <w:rsid w:val="00FA24CB"/>
    <w:rsid w:val="00FA2545"/>
    <w:rsid w:val="00FA489A"/>
    <w:rsid w:val="00FA5036"/>
    <w:rsid w:val="00FA5363"/>
    <w:rsid w:val="00FB072A"/>
    <w:rsid w:val="00FB1664"/>
    <w:rsid w:val="00FB242A"/>
    <w:rsid w:val="00FB2CFE"/>
    <w:rsid w:val="00FB3851"/>
    <w:rsid w:val="00FB4AAD"/>
    <w:rsid w:val="00FB4E3D"/>
    <w:rsid w:val="00FB5348"/>
    <w:rsid w:val="00FB5F2A"/>
    <w:rsid w:val="00FB6049"/>
    <w:rsid w:val="00FC02ED"/>
    <w:rsid w:val="00FC0941"/>
    <w:rsid w:val="00FC1036"/>
    <w:rsid w:val="00FC4E89"/>
    <w:rsid w:val="00FC4F9B"/>
    <w:rsid w:val="00FC59F0"/>
    <w:rsid w:val="00FC5E56"/>
    <w:rsid w:val="00FC6A41"/>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1">
    <w:name w:val="Unresolved Mention1"/>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semiHidden/>
    <w:unhideWhenUsed/>
    <w:qFormat/>
    <w:rsid w:val="003B5A5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3B5A51"/>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4690-5A63-403D-8500-E490A23A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33</Pages>
  <Words>6154</Words>
  <Characters>33849</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48</cp:revision>
  <cp:lastPrinted>2026-01-16T16:23:00Z</cp:lastPrinted>
  <dcterms:created xsi:type="dcterms:W3CDTF">2025-10-27T03:58:00Z</dcterms:created>
  <dcterms:modified xsi:type="dcterms:W3CDTF">2026-02-25T16:29:00Z</dcterms:modified>
</cp:coreProperties>
</file>