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55262B" w:rsidRDefault="005D216E">
      <w:pPr>
        <w:shd w:val="clear" w:color="auto" w:fill="FFFFFF"/>
        <w:spacing w:line="360" w:lineRule="auto"/>
        <w:jc w:val="both"/>
        <w:rPr>
          <w:rFonts w:ascii="Palatino Linotype" w:eastAsia="Palatino Linotype" w:hAnsi="Palatino Linotype" w:cs="Palatino Linotype"/>
          <w:color w:val="000000"/>
        </w:rPr>
      </w:pPr>
      <w:r w:rsidRPr="0055262B">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55262B">
        <w:rPr>
          <w:rFonts w:ascii="Palatino Linotype" w:eastAsia="Palatino Linotype" w:hAnsi="Palatino Linotype" w:cs="Palatino Linotype"/>
          <w:color w:val="000000"/>
        </w:rPr>
        <w:t xml:space="preserve"> de México, a </w:t>
      </w:r>
      <w:r w:rsidR="00C06409" w:rsidRPr="0055262B">
        <w:rPr>
          <w:rFonts w:ascii="Palatino Linotype" w:eastAsia="Palatino Linotype" w:hAnsi="Palatino Linotype" w:cs="Palatino Linotype"/>
          <w:color w:val="000000"/>
        </w:rPr>
        <w:t>veintiuno de enero de dos mil veintiséis</w:t>
      </w:r>
      <w:r w:rsidRPr="0055262B">
        <w:rPr>
          <w:rFonts w:ascii="Palatino Linotype" w:eastAsia="Palatino Linotype" w:hAnsi="Palatino Linotype" w:cs="Palatino Linotype"/>
          <w:color w:val="000000"/>
        </w:rPr>
        <w:t>.</w:t>
      </w:r>
    </w:p>
    <w:p w14:paraId="007E9478" w14:textId="77777777" w:rsidR="00CD4761" w:rsidRPr="0055262B" w:rsidRDefault="00CD4761" w:rsidP="00CD4761">
      <w:pPr>
        <w:spacing w:line="360" w:lineRule="auto"/>
        <w:contextualSpacing/>
        <w:jc w:val="both"/>
        <w:rPr>
          <w:rFonts w:ascii="Palatino Linotype" w:hAnsi="Palatino Linotype" w:cs="Palatino Linotype"/>
          <w:b/>
          <w:bCs/>
          <w:color w:val="000000"/>
          <w:szCs w:val="22"/>
        </w:rPr>
      </w:pPr>
    </w:p>
    <w:p w14:paraId="7A1FA10D" w14:textId="638319BA" w:rsidR="00CD4761" w:rsidRPr="0055262B" w:rsidRDefault="00CD4761" w:rsidP="00CD4761">
      <w:pPr>
        <w:spacing w:line="360" w:lineRule="auto"/>
        <w:contextualSpacing/>
        <w:jc w:val="both"/>
        <w:rPr>
          <w:rFonts w:ascii="Palatino Linotype" w:hAnsi="Palatino Linotype" w:cs="Palatino Linotype"/>
          <w:b/>
          <w:bCs/>
          <w:color w:val="000000"/>
          <w:szCs w:val="22"/>
        </w:rPr>
      </w:pPr>
      <w:r w:rsidRPr="0055262B">
        <w:rPr>
          <w:rFonts w:ascii="Palatino Linotype" w:hAnsi="Palatino Linotype" w:cs="Palatino Linotype"/>
          <w:b/>
          <w:bCs/>
          <w:color w:val="000000"/>
          <w:szCs w:val="22"/>
        </w:rPr>
        <w:t>VISTO</w:t>
      </w:r>
      <w:r w:rsidRPr="0055262B">
        <w:rPr>
          <w:rFonts w:ascii="Palatino Linotype" w:hAnsi="Palatino Linotype" w:cs="Palatino Linotype"/>
          <w:color w:val="000000"/>
          <w:szCs w:val="22"/>
        </w:rPr>
        <w:t xml:space="preserve"> el expediente electrónico formado con motivo del recurso de revisión número </w:t>
      </w:r>
      <w:bookmarkStart w:id="0" w:name="_GoBack"/>
      <w:r w:rsidR="000F2A5D" w:rsidRPr="0055262B">
        <w:rPr>
          <w:rFonts w:ascii="Palatino Linotype" w:hAnsi="Palatino Linotype" w:cs="Palatino Linotype"/>
          <w:b/>
          <w:bCs/>
          <w:color w:val="000000"/>
          <w:szCs w:val="22"/>
          <w:lang w:val="es-ES_tradnl"/>
        </w:rPr>
        <w:t>13530/INFOEM/IP/RR/2025</w:t>
      </w:r>
      <w:bookmarkEnd w:id="0"/>
      <w:r w:rsidRPr="0055262B">
        <w:rPr>
          <w:rFonts w:ascii="Palatino Linotype" w:hAnsi="Palatino Linotype" w:cs="Palatino Linotype"/>
          <w:color w:val="000000"/>
          <w:szCs w:val="22"/>
        </w:rPr>
        <w:t xml:space="preserve">, </w:t>
      </w:r>
      <w:r w:rsidR="00D2417F" w:rsidRPr="0055262B">
        <w:rPr>
          <w:rFonts w:ascii="Palatino Linotype" w:hAnsi="Palatino Linotype" w:cs="Arial"/>
          <w:lang w:val="es-ES_tradnl"/>
        </w:rPr>
        <w:t xml:space="preserve">interpuesto por </w:t>
      </w:r>
      <w:r w:rsidR="006B4129" w:rsidRPr="0055262B">
        <w:rPr>
          <w:rFonts w:ascii="Palatino Linotype" w:hAnsi="Palatino Linotype" w:cs="Arial"/>
          <w:lang w:val="es-ES_tradnl"/>
        </w:rPr>
        <w:t>la</w:t>
      </w:r>
      <w:r w:rsidR="009E0B8A" w:rsidRPr="0055262B">
        <w:rPr>
          <w:rFonts w:ascii="Palatino Linotype" w:hAnsi="Palatino Linotype" w:cs="Arial"/>
          <w:lang w:val="es-ES_tradnl"/>
        </w:rPr>
        <w:t xml:space="preserve"> C. </w:t>
      </w:r>
      <w:r w:rsidR="00AC43F9">
        <w:rPr>
          <w:rFonts w:ascii="Palatino Linotype" w:hAnsi="Palatino Linotype" w:cs="Arial"/>
          <w:b/>
          <w:bCs/>
          <w:lang w:val="es-ES_tradnl"/>
        </w:rPr>
        <w:t>xxxxxxxxxxxxxxxxxxxxxxx</w:t>
      </w:r>
      <w:r w:rsidR="00D2417F" w:rsidRPr="0055262B">
        <w:rPr>
          <w:rFonts w:ascii="Palatino Linotype" w:hAnsi="Palatino Linotype" w:cs="Arial"/>
          <w:lang w:val="es-ES_tradnl"/>
        </w:rPr>
        <w:t>,</w:t>
      </w:r>
      <w:r w:rsidR="00D2417F" w:rsidRPr="0055262B">
        <w:rPr>
          <w:rFonts w:ascii="Palatino Linotype" w:hAnsi="Palatino Linotype" w:cs="Arial"/>
          <w:b/>
          <w:lang w:val="es-ES_tradnl"/>
        </w:rPr>
        <w:t xml:space="preserve"> </w:t>
      </w:r>
      <w:r w:rsidR="00D2417F" w:rsidRPr="0055262B">
        <w:rPr>
          <w:rFonts w:ascii="Palatino Linotype" w:hAnsi="Palatino Linotype" w:cs="Arial"/>
          <w:lang w:val="es-ES_tradnl"/>
        </w:rPr>
        <w:t xml:space="preserve">en lo sucesivo </w:t>
      </w:r>
      <w:r w:rsidR="006B4129" w:rsidRPr="0055262B">
        <w:rPr>
          <w:rFonts w:ascii="Palatino Linotype" w:hAnsi="Palatino Linotype" w:cs="Arial"/>
          <w:bCs/>
          <w:lang w:val="es-ES_tradnl"/>
        </w:rPr>
        <w:t>la parte</w:t>
      </w:r>
      <w:r w:rsidR="00D2417F" w:rsidRPr="0055262B">
        <w:rPr>
          <w:rFonts w:ascii="Palatino Linotype" w:hAnsi="Palatino Linotype" w:cs="Arial"/>
          <w:b/>
          <w:lang w:val="es-ES_tradnl"/>
        </w:rPr>
        <w:t xml:space="preserve"> Recurrente</w:t>
      </w:r>
      <w:r w:rsidRPr="0055262B">
        <w:rPr>
          <w:rFonts w:ascii="Palatino Linotype" w:hAnsi="Palatino Linotype" w:cs="Palatino Linotype"/>
          <w:color w:val="000000"/>
          <w:szCs w:val="22"/>
        </w:rPr>
        <w:t xml:space="preserve">, en contra de la falta de respuesta del </w:t>
      </w:r>
      <w:r w:rsidR="006B4129" w:rsidRPr="0055262B">
        <w:rPr>
          <w:rFonts w:ascii="Palatino Linotype" w:hAnsi="Palatino Linotype" w:cs="Palatino Linotype"/>
          <w:b/>
          <w:bCs/>
          <w:color w:val="000000"/>
          <w:szCs w:val="22"/>
          <w:lang w:val="es-ES_tradnl"/>
        </w:rPr>
        <w:t>Ayuntamiento de Tepotzotlán</w:t>
      </w:r>
      <w:r w:rsidRPr="0055262B">
        <w:rPr>
          <w:rFonts w:ascii="Palatino Linotype" w:hAnsi="Palatino Linotype" w:cs="Palatino Linotype"/>
          <w:color w:val="000000"/>
          <w:szCs w:val="22"/>
        </w:rPr>
        <w:t>, en lo subsecuente</w:t>
      </w:r>
      <w:r w:rsidRPr="0055262B">
        <w:rPr>
          <w:rFonts w:ascii="Palatino Linotype" w:hAnsi="Palatino Linotype" w:cs="Palatino Linotype"/>
          <w:b/>
          <w:bCs/>
          <w:color w:val="000000"/>
          <w:szCs w:val="22"/>
        </w:rPr>
        <w:t xml:space="preserve"> </w:t>
      </w:r>
      <w:r w:rsidRPr="0055262B">
        <w:rPr>
          <w:rFonts w:ascii="Palatino Linotype" w:hAnsi="Palatino Linotype" w:cs="Palatino Linotype"/>
          <w:color w:val="000000"/>
          <w:szCs w:val="22"/>
        </w:rPr>
        <w:t>el</w:t>
      </w:r>
      <w:r w:rsidRPr="0055262B">
        <w:rPr>
          <w:rFonts w:ascii="Palatino Linotype" w:hAnsi="Palatino Linotype" w:cs="Palatino Linotype"/>
          <w:b/>
          <w:bCs/>
          <w:color w:val="000000"/>
          <w:szCs w:val="22"/>
        </w:rPr>
        <w:t xml:space="preserve"> Sujeto Obligado, </w:t>
      </w:r>
      <w:r w:rsidRPr="0055262B">
        <w:rPr>
          <w:rFonts w:ascii="Palatino Linotype" w:hAnsi="Palatino Linotype" w:cs="Palatino Linotype"/>
          <w:color w:val="000000"/>
          <w:szCs w:val="22"/>
        </w:rPr>
        <w:t>se procede a dictar la presente resolución.</w:t>
      </w:r>
    </w:p>
    <w:p w14:paraId="65569AD6" w14:textId="156FB92D" w:rsidR="00785E98" w:rsidRPr="0055262B"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55262B"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55262B" w:rsidRDefault="005D216E">
      <w:pPr>
        <w:spacing w:line="360" w:lineRule="auto"/>
        <w:jc w:val="center"/>
        <w:rPr>
          <w:rFonts w:ascii="Palatino Linotype" w:eastAsia="Palatino Linotype" w:hAnsi="Palatino Linotype" w:cs="Palatino Linotype"/>
          <w:b/>
          <w:sz w:val="28"/>
          <w:szCs w:val="28"/>
        </w:rPr>
      </w:pPr>
      <w:r w:rsidRPr="0055262B">
        <w:rPr>
          <w:rFonts w:ascii="Palatino Linotype" w:eastAsia="Palatino Linotype" w:hAnsi="Palatino Linotype" w:cs="Palatino Linotype"/>
          <w:b/>
          <w:sz w:val="28"/>
          <w:szCs w:val="28"/>
        </w:rPr>
        <w:t>A N T E C E D E N T E S   D E L   A S U N T O</w:t>
      </w:r>
    </w:p>
    <w:p w14:paraId="1DF33666" w14:textId="77777777" w:rsidR="00785E98" w:rsidRPr="0055262B" w:rsidRDefault="00785E98">
      <w:pPr>
        <w:pBdr>
          <w:top w:val="nil"/>
          <w:left w:val="nil"/>
          <w:bottom w:val="nil"/>
          <w:right w:val="nil"/>
          <w:between w:val="nil"/>
        </w:pBdr>
        <w:rPr>
          <w:color w:val="000000"/>
        </w:rPr>
      </w:pPr>
    </w:p>
    <w:p w14:paraId="167AA1A7" w14:textId="77777777" w:rsidR="00785E98"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b/>
          <w:sz w:val="28"/>
          <w:szCs w:val="28"/>
        </w:rPr>
        <w:t>PRIMERO.</w:t>
      </w:r>
      <w:r w:rsidRPr="0055262B">
        <w:rPr>
          <w:rFonts w:ascii="Palatino Linotype" w:eastAsia="Palatino Linotype" w:hAnsi="Palatino Linotype" w:cs="Palatino Linotype"/>
        </w:rPr>
        <w:t xml:space="preserve"> </w:t>
      </w:r>
      <w:r w:rsidR="00693587" w:rsidRPr="0055262B">
        <w:rPr>
          <w:rFonts w:ascii="Palatino Linotype" w:eastAsia="Palatino Linotype" w:hAnsi="Palatino Linotype" w:cs="Palatino Linotype"/>
          <w:b/>
          <w:sz w:val="28"/>
          <w:szCs w:val="28"/>
        </w:rPr>
        <w:t>De la</w:t>
      </w:r>
      <w:r w:rsidRPr="0055262B">
        <w:rPr>
          <w:rFonts w:ascii="Palatino Linotype" w:eastAsia="Palatino Linotype" w:hAnsi="Palatino Linotype" w:cs="Palatino Linotype"/>
          <w:b/>
          <w:sz w:val="28"/>
          <w:szCs w:val="28"/>
        </w:rPr>
        <w:t xml:space="preserve"> Solic</w:t>
      </w:r>
      <w:r w:rsidR="00693587" w:rsidRPr="0055262B">
        <w:rPr>
          <w:rFonts w:ascii="Palatino Linotype" w:eastAsia="Palatino Linotype" w:hAnsi="Palatino Linotype" w:cs="Palatino Linotype"/>
          <w:b/>
          <w:sz w:val="28"/>
          <w:szCs w:val="28"/>
        </w:rPr>
        <w:t>itud</w:t>
      </w:r>
      <w:r w:rsidRPr="0055262B">
        <w:rPr>
          <w:rFonts w:ascii="Palatino Linotype" w:eastAsia="Palatino Linotype" w:hAnsi="Palatino Linotype" w:cs="Palatino Linotype"/>
          <w:b/>
          <w:sz w:val="28"/>
          <w:szCs w:val="28"/>
        </w:rPr>
        <w:t xml:space="preserve"> de Información.</w:t>
      </w:r>
    </w:p>
    <w:p w14:paraId="799838CA" w14:textId="753BC3ED" w:rsidR="00785E98"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t xml:space="preserve">Con fecha </w:t>
      </w:r>
      <w:r w:rsidR="000F2A5D" w:rsidRPr="0055262B">
        <w:rPr>
          <w:rFonts w:ascii="Palatino Linotype" w:eastAsia="Palatino Linotype" w:hAnsi="Palatino Linotype" w:cs="Palatino Linotype"/>
        </w:rPr>
        <w:t>once</w:t>
      </w:r>
      <w:r w:rsidR="0034448B" w:rsidRPr="0055262B">
        <w:rPr>
          <w:rFonts w:ascii="Palatino Linotype" w:eastAsia="Palatino Linotype" w:hAnsi="Palatino Linotype" w:cs="Palatino Linotype"/>
        </w:rPr>
        <w:t xml:space="preserve"> de noviembre</w:t>
      </w:r>
      <w:r w:rsidR="006B41E2" w:rsidRPr="0055262B">
        <w:rPr>
          <w:rFonts w:ascii="Palatino Linotype" w:eastAsia="Palatino Linotype" w:hAnsi="Palatino Linotype" w:cs="Palatino Linotype"/>
        </w:rPr>
        <w:t xml:space="preserve"> de dos mil veinticinco</w:t>
      </w:r>
      <w:r w:rsidRPr="0055262B">
        <w:rPr>
          <w:rFonts w:ascii="Palatino Linotype" w:eastAsia="Palatino Linotype" w:hAnsi="Palatino Linotype" w:cs="Palatino Linotype"/>
        </w:rPr>
        <w:t>,</w:t>
      </w:r>
      <w:r w:rsidR="00693587" w:rsidRPr="0055262B">
        <w:rPr>
          <w:rFonts w:ascii="Palatino Linotype" w:eastAsia="Palatino Linotype" w:hAnsi="Palatino Linotype" w:cs="Palatino Linotype"/>
        </w:rPr>
        <w:t xml:space="preserve"> la parte </w:t>
      </w:r>
      <w:r w:rsidRPr="0055262B">
        <w:rPr>
          <w:rFonts w:ascii="Palatino Linotype" w:eastAsia="Palatino Linotype" w:hAnsi="Palatino Linotype" w:cs="Palatino Linotype"/>
          <w:b/>
        </w:rPr>
        <w:t xml:space="preserve">Recurrente, </w:t>
      </w:r>
      <w:r w:rsidRPr="0055262B">
        <w:rPr>
          <w:rFonts w:ascii="Palatino Linotype" w:eastAsia="Palatino Linotype" w:hAnsi="Palatino Linotype" w:cs="Palatino Linotype"/>
        </w:rPr>
        <w:t xml:space="preserve">presentó a través del Sistema de Acceso a la Información Mexiquense </w:t>
      </w:r>
      <w:r w:rsidRPr="0055262B">
        <w:rPr>
          <w:rFonts w:ascii="Palatino Linotype" w:eastAsia="Palatino Linotype" w:hAnsi="Palatino Linotype" w:cs="Palatino Linotype"/>
          <w:b/>
        </w:rPr>
        <w:t>(SAIMEX)</w:t>
      </w:r>
      <w:r w:rsidRPr="0055262B">
        <w:rPr>
          <w:rFonts w:ascii="Palatino Linotype" w:eastAsia="Palatino Linotype" w:hAnsi="Palatino Linotype" w:cs="Palatino Linotype"/>
        </w:rPr>
        <w:t>, ante</w:t>
      </w:r>
      <w:r w:rsidR="00693587" w:rsidRPr="0055262B">
        <w:rPr>
          <w:rFonts w:ascii="Palatino Linotype" w:eastAsia="Palatino Linotype" w:hAnsi="Palatino Linotype" w:cs="Palatino Linotype"/>
        </w:rPr>
        <w:t xml:space="preserve"> el </w:t>
      </w:r>
      <w:r w:rsidRPr="0055262B">
        <w:rPr>
          <w:rFonts w:ascii="Palatino Linotype" w:eastAsia="Palatino Linotype" w:hAnsi="Palatino Linotype" w:cs="Palatino Linotype"/>
          <w:b/>
        </w:rPr>
        <w:t>Sujeto Obligado</w:t>
      </w:r>
      <w:r w:rsidRPr="0055262B">
        <w:rPr>
          <w:rFonts w:ascii="Palatino Linotype" w:eastAsia="Palatino Linotype" w:hAnsi="Palatino Linotype" w:cs="Palatino Linotype"/>
        </w:rPr>
        <w:t xml:space="preserve">, </w:t>
      </w:r>
      <w:r w:rsidR="00693587" w:rsidRPr="0055262B">
        <w:rPr>
          <w:rFonts w:ascii="Palatino Linotype" w:eastAsia="Palatino Linotype" w:hAnsi="Palatino Linotype" w:cs="Palatino Linotype"/>
        </w:rPr>
        <w:t xml:space="preserve">la </w:t>
      </w:r>
      <w:r w:rsidRPr="0055262B">
        <w:rPr>
          <w:rFonts w:ascii="Palatino Linotype" w:eastAsia="Palatino Linotype" w:hAnsi="Palatino Linotype" w:cs="Palatino Linotype"/>
        </w:rPr>
        <w:t xml:space="preserve">solicitud de acceso a la información pública, registrada bajo </w:t>
      </w:r>
      <w:r w:rsidR="00693587" w:rsidRPr="0055262B">
        <w:rPr>
          <w:rFonts w:ascii="Palatino Linotype" w:eastAsia="Palatino Linotype" w:hAnsi="Palatino Linotype" w:cs="Palatino Linotype"/>
        </w:rPr>
        <w:t>el número de expediente</w:t>
      </w:r>
      <w:r w:rsidRPr="0055262B">
        <w:rPr>
          <w:rFonts w:ascii="Palatino Linotype" w:eastAsia="Palatino Linotype" w:hAnsi="Palatino Linotype" w:cs="Palatino Linotype"/>
        </w:rPr>
        <w:t xml:space="preserve"> </w:t>
      </w:r>
      <w:r w:rsidR="000F2A5D" w:rsidRPr="0055262B">
        <w:rPr>
          <w:rFonts w:ascii="Palatino Linotype" w:eastAsia="Palatino Linotype" w:hAnsi="Palatino Linotype" w:cs="Palatino Linotype"/>
          <w:b/>
        </w:rPr>
        <w:t>01084/TEPOTZOT/IP/2025</w:t>
      </w:r>
      <w:r w:rsidRPr="0055262B">
        <w:rPr>
          <w:rFonts w:ascii="Palatino Linotype" w:eastAsia="Palatino Linotype" w:hAnsi="Palatino Linotype" w:cs="Palatino Linotype"/>
        </w:rPr>
        <w:t>,</w:t>
      </w:r>
      <w:r w:rsidRPr="0055262B">
        <w:rPr>
          <w:rFonts w:ascii="Palatino Linotype" w:eastAsia="Palatino Linotype" w:hAnsi="Palatino Linotype" w:cs="Palatino Linotype"/>
          <w:b/>
        </w:rPr>
        <w:t xml:space="preserve"> </w:t>
      </w:r>
      <w:r w:rsidR="00693587" w:rsidRPr="0055262B">
        <w:rPr>
          <w:rFonts w:ascii="Palatino Linotype" w:eastAsia="Palatino Linotype" w:hAnsi="Palatino Linotype" w:cs="Palatino Linotype"/>
        </w:rPr>
        <w:t>mediante la cual</w:t>
      </w:r>
      <w:r w:rsidRPr="0055262B">
        <w:rPr>
          <w:rFonts w:ascii="Palatino Linotype" w:eastAsia="Palatino Linotype" w:hAnsi="Palatino Linotype" w:cs="Palatino Linotype"/>
        </w:rPr>
        <w:t xml:space="preserve"> solicitó lo siguiente: </w:t>
      </w:r>
    </w:p>
    <w:p w14:paraId="02E8BA14" w14:textId="77777777" w:rsidR="00CA47DE" w:rsidRPr="0055262B" w:rsidRDefault="00CA47DE">
      <w:pPr>
        <w:spacing w:line="360" w:lineRule="auto"/>
        <w:jc w:val="both"/>
        <w:rPr>
          <w:rStyle w:val="Ttulodellibro"/>
          <w:rFonts w:eastAsia="Palatino Linotype"/>
          <w:sz w:val="20"/>
          <w:szCs w:val="20"/>
        </w:rPr>
      </w:pPr>
    </w:p>
    <w:p w14:paraId="3A32F5DD" w14:textId="78DA2663" w:rsidR="009E0B8A" w:rsidRPr="0055262B" w:rsidRDefault="000F2A5D" w:rsidP="0034448B">
      <w:pPr>
        <w:spacing w:line="276" w:lineRule="auto"/>
        <w:ind w:left="567" w:right="474"/>
        <w:jc w:val="both"/>
        <w:rPr>
          <w:rFonts w:ascii="Palatino Linotype" w:eastAsia="Palatino Linotype" w:hAnsi="Palatino Linotype" w:cs="Palatino Linotype"/>
          <w:i/>
        </w:rPr>
      </w:pPr>
      <w:r w:rsidRPr="0055262B">
        <w:rPr>
          <w:rFonts w:ascii="Palatino Linotype" w:eastAsia="Palatino Linotype" w:hAnsi="Palatino Linotype" w:cs="Palatino Linotype"/>
          <w:i/>
        </w:rPr>
        <w:t>¿Por qué se realizan pagos anticipados a contratistas sin avances físicos comprobables?</w:t>
      </w:r>
      <w:r w:rsidR="00693587" w:rsidRPr="0055262B">
        <w:rPr>
          <w:rFonts w:ascii="Palatino Linotype" w:eastAsia="Palatino Linotype" w:hAnsi="Palatino Linotype" w:cs="Palatino Linotype"/>
          <w:i/>
        </w:rPr>
        <w:t xml:space="preserve">” (Sic). </w:t>
      </w:r>
    </w:p>
    <w:p w14:paraId="23527BFF" w14:textId="77777777" w:rsidR="009E0B8A" w:rsidRPr="0055262B" w:rsidRDefault="009E0B8A">
      <w:pPr>
        <w:spacing w:line="360" w:lineRule="auto"/>
        <w:ind w:right="850"/>
        <w:jc w:val="both"/>
        <w:rPr>
          <w:rFonts w:ascii="Palatino Linotype" w:eastAsia="Palatino Linotype" w:hAnsi="Palatino Linotype" w:cs="Palatino Linotype"/>
          <w:b/>
        </w:rPr>
      </w:pPr>
    </w:p>
    <w:p w14:paraId="3A03524D" w14:textId="09C08820" w:rsidR="006B41E2" w:rsidRPr="0055262B" w:rsidRDefault="005D216E">
      <w:pPr>
        <w:spacing w:line="360" w:lineRule="auto"/>
        <w:ind w:right="850"/>
        <w:jc w:val="both"/>
        <w:rPr>
          <w:rFonts w:ascii="Palatino Linotype" w:eastAsia="Palatino Linotype" w:hAnsi="Palatino Linotype" w:cs="Palatino Linotype"/>
        </w:rPr>
      </w:pPr>
      <w:r w:rsidRPr="0055262B">
        <w:rPr>
          <w:rFonts w:ascii="Palatino Linotype" w:eastAsia="Palatino Linotype" w:hAnsi="Palatino Linotype" w:cs="Palatino Linotype"/>
          <w:b/>
        </w:rPr>
        <w:t>MODALIDAD DE ENTREGA:</w:t>
      </w:r>
      <w:r w:rsidRPr="0055262B">
        <w:rPr>
          <w:rFonts w:ascii="Palatino Linotype" w:eastAsia="Palatino Linotype" w:hAnsi="Palatino Linotype" w:cs="Palatino Linotype"/>
        </w:rPr>
        <w:t xml:space="preserve"> A través del </w:t>
      </w:r>
      <w:r w:rsidRPr="0055262B">
        <w:rPr>
          <w:rFonts w:ascii="Palatino Linotype" w:eastAsia="Palatino Linotype" w:hAnsi="Palatino Linotype" w:cs="Palatino Linotype"/>
          <w:b/>
        </w:rPr>
        <w:t>SAIMEX</w:t>
      </w:r>
      <w:r w:rsidRPr="0055262B">
        <w:rPr>
          <w:rFonts w:ascii="Palatino Linotype" w:eastAsia="Palatino Linotype" w:hAnsi="Palatino Linotype" w:cs="Palatino Linotype"/>
        </w:rPr>
        <w:t xml:space="preserve">. </w:t>
      </w:r>
    </w:p>
    <w:p w14:paraId="60BAA300" w14:textId="77777777" w:rsidR="00DB6FC1" w:rsidRPr="0055262B"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55262B" w:rsidRDefault="0088410D">
      <w:pPr>
        <w:spacing w:line="360" w:lineRule="auto"/>
        <w:jc w:val="both"/>
        <w:rPr>
          <w:rFonts w:ascii="Palatino Linotype" w:eastAsia="Palatino Linotype" w:hAnsi="Palatino Linotype" w:cs="Palatino Linotype"/>
          <w:b/>
          <w:sz w:val="28"/>
          <w:szCs w:val="28"/>
        </w:rPr>
      </w:pPr>
      <w:r w:rsidRPr="0055262B">
        <w:rPr>
          <w:rFonts w:ascii="Palatino Linotype" w:eastAsia="Palatino Linotype" w:hAnsi="Palatino Linotype" w:cs="Palatino Linotype"/>
          <w:b/>
          <w:sz w:val="28"/>
          <w:szCs w:val="28"/>
        </w:rPr>
        <w:t>SEGUNDO</w:t>
      </w:r>
      <w:r w:rsidR="005D216E" w:rsidRPr="0055262B">
        <w:rPr>
          <w:rFonts w:ascii="Palatino Linotype" w:eastAsia="Palatino Linotype" w:hAnsi="Palatino Linotype" w:cs="Palatino Linotype"/>
          <w:b/>
          <w:sz w:val="28"/>
          <w:szCs w:val="28"/>
        </w:rPr>
        <w:t>. De la respuesta del Sujeto Obligado.</w:t>
      </w:r>
    </w:p>
    <w:p w14:paraId="3F49FAC0" w14:textId="77777777" w:rsidR="00785E98"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lastRenderedPageBreak/>
        <w:t xml:space="preserve">En el expediente electrónico </w:t>
      </w:r>
      <w:r w:rsidRPr="0055262B">
        <w:rPr>
          <w:rFonts w:ascii="Palatino Linotype" w:eastAsia="Palatino Linotype" w:hAnsi="Palatino Linotype" w:cs="Palatino Linotype"/>
          <w:b/>
        </w:rPr>
        <w:t>SAIMEX</w:t>
      </w:r>
      <w:r w:rsidRPr="0055262B">
        <w:rPr>
          <w:rFonts w:ascii="Palatino Linotype" w:eastAsia="Palatino Linotype" w:hAnsi="Palatino Linotype" w:cs="Palatino Linotype"/>
        </w:rPr>
        <w:t>, se aprecia que</w:t>
      </w:r>
      <w:r w:rsidR="00693587" w:rsidRPr="0055262B">
        <w:rPr>
          <w:rFonts w:ascii="Palatino Linotype" w:eastAsia="Palatino Linotype" w:hAnsi="Palatino Linotype" w:cs="Palatino Linotype"/>
        </w:rPr>
        <w:t xml:space="preserve"> el </w:t>
      </w:r>
      <w:r w:rsidRPr="0055262B">
        <w:rPr>
          <w:rFonts w:ascii="Palatino Linotype" w:eastAsia="Palatino Linotype" w:hAnsi="Palatino Linotype" w:cs="Palatino Linotype"/>
          <w:b/>
        </w:rPr>
        <w:t xml:space="preserve">Sujeto Obligado </w:t>
      </w:r>
      <w:r w:rsidR="00693587" w:rsidRPr="0055262B">
        <w:rPr>
          <w:rFonts w:ascii="Palatino Linotype" w:eastAsia="Palatino Linotype" w:hAnsi="Palatino Linotype" w:cs="Palatino Linotype"/>
        </w:rPr>
        <w:t>fue omiso en dar respuesta a la solicitud de información presentada</w:t>
      </w:r>
      <w:r w:rsidRPr="0055262B">
        <w:rPr>
          <w:rFonts w:ascii="Palatino Linotype" w:eastAsia="Palatino Linotype" w:hAnsi="Palatino Linotype" w:cs="Palatino Linotype"/>
        </w:rPr>
        <w:t xml:space="preserve"> por</w:t>
      </w:r>
      <w:r w:rsidR="00693587" w:rsidRPr="0055262B">
        <w:rPr>
          <w:rFonts w:ascii="Palatino Linotype" w:eastAsia="Palatino Linotype" w:hAnsi="Palatino Linotype" w:cs="Palatino Linotype"/>
        </w:rPr>
        <w:t xml:space="preserve"> el</w:t>
      </w:r>
      <w:r w:rsidR="00CA19C9" w:rsidRPr="0055262B">
        <w:rPr>
          <w:rFonts w:ascii="Palatino Linotype" w:eastAsia="Palatino Linotype" w:hAnsi="Palatino Linotype" w:cs="Palatino Linotype"/>
        </w:rPr>
        <w:t xml:space="preserve"> particular</w:t>
      </w:r>
      <w:r w:rsidRPr="0055262B">
        <w:rPr>
          <w:rFonts w:ascii="Palatino Linotype" w:eastAsia="Palatino Linotype" w:hAnsi="Palatino Linotype" w:cs="Palatino Linotype"/>
        </w:rPr>
        <w:t>.</w:t>
      </w:r>
      <w:r w:rsidRPr="0055262B">
        <w:rPr>
          <w:rFonts w:ascii="Palatino Linotype" w:eastAsia="Palatino Linotype" w:hAnsi="Palatino Linotype" w:cs="Palatino Linotype"/>
          <w:b/>
        </w:rPr>
        <w:t xml:space="preserve"> </w:t>
      </w:r>
      <w:r w:rsidRPr="0055262B">
        <w:rPr>
          <w:rFonts w:ascii="Palatino Linotype" w:eastAsia="Palatino Linotype" w:hAnsi="Palatino Linotype" w:cs="Palatino Linotype"/>
        </w:rPr>
        <w:t xml:space="preserve">Derivado de lo anterior, se constituye la figura de la </w:t>
      </w:r>
      <w:r w:rsidRPr="0055262B">
        <w:rPr>
          <w:rFonts w:ascii="Palatino Linotype" w:eastAsia="Palatino Linotype" w:hAnsi="Palatino Linotype" w:cs="Palatino Linotype"/>
          <w:b/>
          <w:i/>
        </w:rPr>
        <w:t>Negativa Ficta</w:t>
      </w:r>
      <w:r w:rsidRPr="0055262B">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55262B" w:rsidRDefault="00785E98">
      <w:pPr>
        <w:spacing w:line="360" w:lineRule="auto"/>
        <w:jc w:val="both"/>
        <w:rPr>
          <w:rFonts w:ascii="Palatino Linotype" w:eastAsia="Palatino Linotype" w:hAnsi="Palatino Linotype" w:cs="Palatino Linotype"/>
        </w:rPr>
      </w:pPr>
    </w:p>
    <w:p w14:paraId="7A6F8BF0" w14:textId="14C301DE" w:rsidR="00785E98" w:rsidRPr="0055262B" w:rsidRDefault="0088410D">
      <w:pPr>
        <w:spacing w:line="360" w:lineRule="auto"/>
        <w:jc w:val="both"/>
        <w:rPr>
          <w:rFonts w:ascii="Palatino Linotype" w:eastAsia="Palatino Linotype" w:hAnsi="Palatino Linotype" w:cs="Palatino Linotype"/>
          <w:b/>
          <w:sz w:val="28"/>
          <w:szCs w:val="28"/>
        </w:rPr>
      </w:pPr>
      <w:r w:rsidRPr="0055262B">
        <w:rPr>
          <w:rFonts w:ascii="Palatino Linotype" w:eastAsia="Palatino Linotype" w:hAnsi="Palatino Linotype" w:cs="Palatino Linotype"/>
          <w:b/>
          <w:sz w:val="28"/>
          <w:szCs w:val="28"/>
        </w:rPr>
        <w:t>TERCERO</w:t>
      </w:r>
      <w:r w:rsidR="005D216E" w:rsidRPr="0055262B">
        <w:rPr>
          <w:rFonts w:ascii="Palatino Linotype" w:eastAsia="Palatino Linotype" w:hAnsi="Palatino Linotype" w:cs="Palatino Linotype"/>
          <w:b/>
          <w:sz w:val="28"/>
          <w:szCs w:val="28"/>
        </w:rPr>
        <w:t>. Del recurso de revisión.</w:t>
      </w:r>
    </w:p>
    <w:p w14:paraId="727D5828" w14:textId="6FFF730F" w:rsidR="00785E98" w:rsidRPr="0055262B" w:rsidRDefault="005D216E" w:rsidP="00E94B1F">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t xml:space="preserve">Inconforme con la falta de respuesta por </w:t>
      </w:r>
      <w:r w:rsidR="00CA19C9" w:rsidRPr="0055262B">
        <w:rPr>
          <w:rFonts w:ascii="Palatino Linotype" w:eastAsia="Palatino Linotype" w:hAnsi="Palatino Linotype" w:cs="Palatino Linotype"/>
        </w:rPr>
        <w:t>parte d</w:t>
      </w:r>
      <w:r w:rsidR="00693587" w:rsidRPr="0055262B">
        <w:rPr>
          <w:rFonts w:ascii="Palatino Linotype" w:eastAsia="Palatino Linotype" w:hAnsi="Palatino Linotype" w:cs="Palatino Linotype"/>
        </w:rPr>
        <w:t>el</w:t>
      </w:r>
      <w:r w:rsidRPr="0055262B">
        <w:rPr>
          <w:rFonts w:ascii="Palatino Linotype" w:eastAsia="Palatino Linotype" w:hAnsi="Palatino Linotype" w:cs="Palatino Linotype"/>
          <w:b/>
        </w:rPr>
        <w:t xml:space="preserve"> Sujeto Obligado</w:t>
      </w:r>
      <w:r w:rsidRPr="0055262B">
        <w:rPr>
          <w:rFonts w:ascii="Palatino Linotype" w:eastAsia="Palatino Linotype" w:hAnsi="Palatino Linotype" w:cs="Palatino Linotype"/>
        </w:rPr>
        <w:t>,</w:t>
      </w:r>
      <w:r w:rsidRPr="0055262B">
        <w:rPr>
          <w:rFonts w:ascii="Palatino Linotype" w:eastAsia="Palatino Linotype" w:hAnsi="Palatino Linotype" w:cs="Palatino Linotype"/>
          <w:b/>
        </w:rPr>
        <w:t xml:space="preserve"> </w:t>
      </w:r>
      <w:r w:rsidR="00ED1996" w:rsidRPr="0055262B">
        <w:rPr>
          <w:rFonts w:ascii="Palatino Linotype" w:eastAsia="Palatino Linotype" w:hAnsi="Palatino Linotype" w:cs="Palatino Linotype"/>
        </w:rPr>
        <w:t>el</w:t>
      </w:r>
      <w:r w:rsidR="00CA19C9" w:rsidRPr="0055262B">
        <w:rPr>
          <w:rFonts w:ascii="Palatino Linotype" w:eastAsia="Palatino Linotype" w:hAnsi="Palatino Linotype" w:cs="Palatino Linotype"/>
        </w:rPr>
        <w:t xml:space="preserve"> ahora</w:t>
      </w:r>
      <w:r w:rsidR="00693587" w:rsidRPr="0055262B">
        <w:rPr>
          <w:rFonts w:ascii="Palatino Linotype" w:eastAsia="Palatino Linotype" w:hAnsi="Palatino Linotype" w:cs="Palatino Linotype"/>
        </w:rPr>
        <w:t xml:space="preserve"> </w:t>
      </w:r>
      <w:r w:rsidRPr="0055262B">
        <w:rPr>
          <w:rFonts w:ascii="Palatino Linotype" w:eastAsia="Palatino Linotype" w:hAnsi="Palatino Linotype" w:cs="Palatino Linotype"/>
          <w:b/>
        </w:rPr>
        <w:t xml:space="preserve">Recurrente </w:t>
      </w:r>
      <w:r w:rsidRPr="0055262B">
        <w:rPr>
          <w:rFonts w:ascii="Palatino Linotype" w:eastAsia="Palatino Linotype" w:hAnsi="Palatino Linotype" w:cs="Palatino Linotype"/>
        </w:rPr>
        <w:t xml:space="preserve">interpuso </w:t>
      </w:r>
      <w:r w:rsidR="00693587" w:rsidRPr="0055262B">
        <w:rPr>
          <w:rFonts w:ascii="Palatino Linotype" w:eastAsia="Palatino Linotype" w:hAnsi="Palatino Linotype" w:cs="Palatino Linotype"/>
        </w:rPr>
        <w:t>el presente recurso</w:t>
      </w:r>
      <w:r w:rsidRPr="0055262B">
        <w:rPr>
          <w:rFonts w:ascii="Palatino Linotype" w:eastAsia="Palatino Linotype" w:hAnsi="Palatino Linotype" w:cs="Palatino Linotype"/>
        </w:rPr>
        <w:t xml:space="preserve"> de revisión, en fecha </w:t>
      </w:r>
      <w:r w:rsidR="000F2A5D" w:rsidRPr="0055262B">
        <w:rPr>
          <w:rFonts w:ascii="Palatino Linotype" w:eastAsia="Palatino Linotype" w:hAnsi="Palatino Linotype" w:cs="Palatino Linotype"/>
        </w:rPr>
        <w:t>cuatro</w:t>
      </w:r>
      <w:r w:rsidR="0034448B" w:rsidRPr="0055262B">
        <w:rPr>
          <w:rFonts w:ascii="Palatino Linotype" w:eastAsia="Palatino Linotype" w:hAnsi="Palatino Linotype" w:cs="Palatino Linotype"/>
        </w:rPr>
        <w:t xml:space="preserve"> de diciembre</w:t>
      </w:r>
      <w:r w:rsidRPr="0055262B">
        <w:rPr>
          <w:rFonts w:ascii="Palatino Linotype" w:eastAsia="Palatino Linotype" w:hAnsi="Palatino Linotype" w:cs="Palatino Linotype"/>
        </w:rPr>
        <w:t xml:space="preserve"> de dos mil veintic</w:t>
      </w:r>
      <w:r w:rsidR="00CA47DE" w:rsidRPr="0055262B">
        <w:rPr>
          <w:rFonts w:ascii="Palatino Linotype" w:eastAsia="Palatino Linotype" w:hAnsi="Palatino Linotype" w:cs="Palatino Linotype"/>
        </w:rPr>
        <w:t>inco</w:t>
      </w:r>
      <w:r w:rsidRPr="0055262B">
        <w:rPr>
          <w:rFonts w:ascii="Palatino Linotype" w:eastAsia="Palatino Linotype" w:hAnsi="Palatino Linotype" w:cs="Palatino Linotype"/>
        </w:rPr>
        <w:t xml:space="preserve">, </w:t>
      </w:r>
      <w:r w:rsidR="00693587" w:rsidRPr="0055262B">
        <w:rPr>
          <w:rFonts w:ascii="Palatino Linotype" w:eastAsia="Palatino Linotype" w:hAnsi="Palatino Linotype" w:cs="Palatino Linotype"/>
        </w:rPr>
        <w:t>el cual fue registrado</w:t>
      </w:r>
      <w:r w:rsidRPr="0055262B">
        <w:rPr>
          <w:rFonts w:ascii="Palatino Linotype" w:eastAsia="Palatino Linotype" w:hAnsi="Palatino Linotype" w:cs="Palatino Linotype"/>
        </w:rPr>
        <w:t xml:space="preserve"> con </w:t>
      </w:r>
      <w:r w:rsidR="00693587" w:rsidRPr="0055262B">
        <w:rPr>
          <w:rFonts w:ascii="Palatino Linotype" w:eastAsia="Palatino Linotype" w:hAnsi="Palatino Linotype" w:cs="Palatino Linotype"/>
        </w:rPr>
        <w:t>el expediente</w:t>
      </w:r>
      <w:r w:rsidRPr="0055262B">
        <w:rPr>
          <w:rFonts w:ascii="Palatino Linotype" w:eastAsia="Palatino Linotype" w:hAnsi="Palatino Linotype" w:cs="Palatino Linotype"/>
        </w:rPr>
        <w:t xml:space="preserve"> número </w:t>
      </w:r>
      <w:r w:rsidR="000F2A5D" w:rsidRPr="0055262B">
        <w:rPr>
          <w:rFonts w:ascii="Palatino Linotype" w:eastAsia="Palatino Linotype" w:hAnsi="Palatino Linotype" w:cs="Palatino Linotype"/>
          <w:b/>
          <w:sz w:val="23"/>
          <w:szCs w:val="23"/>
        </w:rPr>
        <w:t>13530/INFOEM/IP/RR/2025</w:t>
      </w:r>
      <w:r w:rsidRPr="0055262B">
        <w:rPr>
          <w:rFonts w:ascii="Palatino Linotype" w:eastAsia="Palatino Linotype" w:hAnsi="Palatino Linotype" w:cs="Palatino Linotype"/>
        </w:rPr>
        <w:t>,</w:t>
      </w:r>
      <w:r w:rsidRPr="0055262B">
        <w:rPr>
          <w:rFonts w:ascii="Palatino Linotype" w:eastAsia="Palatino Linotype" w:hAnsi="Palatino Linotype" w:cs="Palatino Linotype"/>
          <w:b/>
        </w:rPr>
        <w:t xml:space="preserve"> </w:t>
      </w:r>
      <w:r w:rsidRPr="0055262B">
        <w:rPr>
          <w:rFonts w:ascii="Palatino Linotype" w:eastAsia="Palatino Linotype" w:hAnsi="Palatino Linotype" w:cs="Palatino Linotype"/>
        </w:rPr>
        <w:t xml:space="preserve">en el cual arguye, las siguientes manifestaciones: </w:t>
      </w:r>
    </w:p>
    <w:p w14:paraId="0B590D79" w14:textId="77777777" w:rsidR="00E94B1F" w:rsidRPr="0055262B" w:rsidRDefault="00E94B1F" w:rsidP="00E94B1F">
      <w:pPr>
        <w:spacing w:line="360" w:lineRule="auto"/>
        <w:jc w:val="both"/>
        <w:rPr>
          <w:rFonts w:ascii="Palatino Linotype" w:eastAsia="Palatino Linotype" w:hAnsi="Palatino Linotype" w:cs="Palatino Linotype"/>
        </w:rPr>
      </w:pPr>
    </w:p>
    <w:p w14:paraId="4DABE86C" w14:textId="2B2D5AC5" w:rsidR="00785E98" w:rsidRPr="0055262B"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55262B">
        <w:rPr>
          <w:rFonts w:ascii="Palatino Linotype" w:eastAsia="Palatino Linotype" w:hAnsi="Palatino Linotype" w:cs="Palatino Linotype"/>
          <w:b/>
          <w:color w:val="000000"/>
        </w:rPr>
        <w:t>Acto impugnado:</w:t>
      </w:r>
      <w:r w:rsidRPr="0055262B">
        <w:rPr>
          <w:rFonts w:ascii="Palatino Linotype" w:eastAsia="Palatino Linotype" w:hAnsi="Palatino Linotype" w:cs="Palatino Linotype"/>
          <w:color w:val="000000"/>
        </w:rPr>
        <w:t xml:space="preserve"> </w:t>
      </w:r>
      <w:r w:rsidR="000F2A5D" w:rsidRPr="0055262B">
        <w:rPr>
          <w:rFonts w:ascii="Palatino Linotype" w:eastAsia="Palatino Linotype" w:hAnsi="Palatino Linotype" w:cs="Palatino Linotype"/>
          <w:color w:val="000000"/>
        </w:rPr>
        <w:t>“</w:t>
      </w:r>
      <w:r w:rsidR="000F2A5D" w:rsidRPr="0055262B">
        <w:rPr>
          <w:rFonts w:ascii="Palatino Linotype" w:eastAsia="Palatino Linotype" w:hAnsi="Palatino Linotype" w:cs="Palatino Linotype"/>
          <w:i/>
          <w:color w:val="000000"/>
        </w:rPr>
        <w:t>¿Por qué se realizan pagos anticipados a contratistas sin avances físicos comprobables?</w:t>
      </w:r>
      <w:r w:rsidRPr="0055262B">
        <w:rPr>
          <w:rFonts w:ascii="Palatino Linotype" w:eastAsia="Palatino Linotype" w:hAnsi="Palatino Linotype" w:cs="Palatino Linotype"/>
          <w:i/>
          <w:color w:val="000000"/>
        </w:rPr>
        <w:t>” (Sic).</w:t>
      </w:r>
    </w:p>
    <w:p w14:paraId="570054AB" w14:textId="77777777" w:rsidR="00693587" w:rsidRPr="0055262B"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63D811E9" w:rsidR="00693587" w:rsidRPr="0055262B"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55262B">
        <w:rPr>
          <w:rFonts w:ascii="Palatino Linotype" w:eastAsia="Palatino Linotype" w:hAnsi="Palatino Linotype" w:cs="Palatino Linotype"/>
          <w:b/>
          <w:color w:val="000000"/>
        </w:rPr>
        <w:t>Razones o motivos de la inconformidad:</w:t>
      </w:r>
      <w:r w:rsidRPr="0055262B">
        <w:rPr>
          <w:rFonts w:ascii="Palatino Linotype" w:eastAsia="Palatino Linotype" w:hAnsi="Palatino Linotype" w:cs="Palatino Linotype"/>
          <w:color w:val="000000"/>
        </w:rPr>
        <w:t xml:space="preserve"> </w:t>
      </w:r>
      <w:r w:rsidRPr="0055262B">
        <w:rPr>
          <w:rFonts w:ascii="Palatino Linotype" w:eastAsia="Palatino Linotype" w:hAnsi="Palatino Linotype" w:cs="Palatino Linotype"/>
          <w:i/>
          <w:color w:val="000000"/>
        </w:rPr>
        <w:t>“</w:t>
      </w:r>
      <w:r w:rsidR="000F2A5D" w:rsidRPr="0055262B">
        <w:rPr>
          <w:rFonts w:ascii="Palatino Linotype" w:eastAsia="Palatino Linotype" w:hAnsi="Palatino Linotype" w:cs="Palatino Linotype"/>
          <w:i/>
          <w:color w:val="000000"/>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w:t>
      </w:r>
      <w:r w:rsidR="000F2A5D" w:rsidRPr="0055262B">
        <w:rPr>
          <w:rFonts w:ascii="Palatino Linotype" w:eastAsia="Palatino Linotype" w:hAnsi="Palatino Linotype" w:cs="Palatino Linotype"/>
          <w:i/>
          <w:color w:val="000000"/>
        </w:rPr>
        <w:lastRenderedPageBreak/>
        <w:t>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55262B">
        <w:rPr>
          <w:rFonts w:ascii="Palatino Linotype" w:eastAsia="Palatino Linotype" w:hAnsi="Palatino Linotype" w:cs="Palatino Linotype"/>
          <w:i/>
          <w:color w:val="000000"/>
        </w:rPr>
        <w:t xml:space="preserve">” (Sic). </w:t>
      </w:r>
    </w:p>
    <w:p w14:paraId="4C994022" w14:textId="77777777" w:rsidR="00416361" w:rsidRPr="0055262B"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55262B"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55262B" w:rsidRDefault="0088410D">
      <w:pPr>
        <w:spacing w:line="360" w:lineRule="auto"/>
        <w:jc w:val="both"/>
        <w:rPr>
          <w:rFonts w:ascii="Palatino Linotype" w:eastAsia="Palatino Linotype" w:hAnsi="Palatino Linotype" w:cs="Palatino Linotype"/>
          <w:b/>
          <w:sz w:val="28"/>
          <w:szCs w:val="28"/>
        </w:rPr>
      </w:pPr>
      <w:r w:rsidRPr="0055262B">
        <w:rPr>
          <w:rFonts w:ascii="Palatino Linotype" w:eastAsia="Palatino Linotype" w:hAnsi="Palatino Linotype" w:cs="Palatino Linotype"/>
          <w:b/>
          <w:sz w:val="28"/>
          <w:szCs w:val="28"/>
        </w:rPr>
        <w:t>CUARTO</w:t>
      </w:r>
      <w:r w:rsidR="005D216E" w:rsidRPr="0055262B">
        <w:rPr>
          <w:rFonts w:ascii="Palatino Linotype" w:eastAsia="Palatino Linotype" w:hAnsi="Palatino Linotype" w:cs="Palatino Linotype"/>
          <w:b/>
        </w:rPr>
        <w:t xml:space="preserve">. </w:t>
      </w:r>
      <w:r w:rsidR="005D216E" w:rsidRPr="0055262B">
        <w:rPr>
          <w:rFonts w:ascii="Palatino Linotype" w:eastAsia="Palatino Linotype" w:hAnsi="Palatino Linotype" w:cs="Palatino Linotype"/>
          <w:b/>
          <w:sz w:val="28"/>
          <w:szCs w:val="28"/>
        </w:rPr>
        <w:t>Del turno del recurso de revisión.</w:t>
      </w:r>
    </w:p>
    <w:p w14:paraId="1F8FD466" w14:textId="1E26E7C3" w:rsidR="00E94B1F" w:rsidRPr="0055262B" w:rsidRDefault="00CA19C9">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t>Medio de impugnación que le fue turnado al Comisionado Presidente</w:t>
      </w:r>
      <w:r w:rsidR="005D216E" w:rsidRPr="0055262B">
        <w:rPr>
          <w:rFonts w:ascii="Palatino Linotype" w:eastAsia="Palatino Linotype" w:hAnsi="Palatino Linotype" w:cs="Palatino Linotype"/>
        </w:rPr>
        <w:t xml:space="preserve"> </w:t>
      </w:r>
      <w:r w:rsidR="005D216E" w:rsidRPr="0055262B">
        <w:rPr>
          <w:rFonts w:ascii="Palatino Linotype" w:eastAsia="Palatino Linotype" w:hAnsi="Palatino Linotype" w:cs="Palatino Linotype"/>
          <w:b/>
        </w:rPr>
        <w:t>José Martínez Vilchis</w:t>
      </w:r>
      <w:r w:rsidR="005D216E" w:rsidRPr="0055262B">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55262B">
        <w:rPr>
          <w:rFonts w:ascii="Palatino Linotype" w:eastAsia="Palatino Linotype" w:hAnsi="Palatino Linotype" w:cs="Palatino Linotype"/>
        </w:rPr>
        <w:t>tado de México y Municipios, del cual recayó acuerdo</w:t>
      </w:r>
      <w:r w:rsidR="005D216E" w:rsidRPr="0055262B">
        <w:rPr>
          <w:rFonts w:ascii="Palatino Linotype" w:eastAsia="Palatino Linotype" w:hAnsi="Palatino Linotype" w:cs="Palatino Linotype"/>
        </w:rPr>
        <w:t xml:space="preserve"> de admisión en fecha </w:t>
      </w:r>
      <w:r w:rsidR="000F2A5D" w:rsidRPr="0055262B">
        <w:rPr>
          <w:rFonts w:ascii="Palatino Linotype" w:eastAsia="Palatino Linotype" w:hAnsi="Palatino Linotype" w:cs="Palatino Linotype"/>
        </w:rPr>
        <w:t>diez</w:t>
      </w:r>
      <w:r w:rsidR="0034448B" w:rsidRPr="0055262B">
        <w:rPr>
          <w:rFonts w:ascii="Palatino Linotype" w:eastAsia="Palatino Linotype" w:hAnsi="Palatino Linotype" w:cs="Palatino Linotype"/>
        </w:rPr>
        <w:t xml:space="preserve"> de diciembre</w:t>
      </w:r>
      <w:r w:rsidRPr="0055262B">
        <w:rPr>
          <w:rFonts w:ascii="Palatino Linotype" w:eastAsia="Palatino Linotype" w:hAnsi="Palatino Linotype" w:cs="Palatino Linotype"/>
        </w:rPr>
        <w:t xml:space="preserve"> </w:t>
      </w:r>
      <w:r w:rsidR="005D216E" w:rsidRPr="0055262B">
        <w:rPr>
          <w:rFonts w:ascii="Palatino Linotype" w:eastAsia="Palatino Linotype" w:hAnsi="Palatino Linotype" w:cs="Palatino Linotype"/>
        </w:rPr>
        <w:t>de dos mil veint</w:t>
      </w:r>
      <w:r w:rsidRPr="0055262B">
        <w:rPr>
          <w:rFonts w:ascii="Palatino Linotype" w:eastAsia="Palatino Linotype" w:hAnsi="Palatino Linotype" w:cs="Palatino Linotype"/>
        </w:rPr>
        <w:t>ic</w:t>
      </w:r>
      <w:r w:rsidR="00E94B1F" w:rsidRPr="0055262B">
        <w:rPr>
          <w:rFonts w:ascii="Palatino Linotype" w:eastAsia="Palatino Linotype" w:hAnsi="Palatino Linotype" w:cs="Palatino Linotype"/>
        </w:rPr>
        <w:t>inco</w:t>
      </w:r>
      <w:r w:rsidRPr="0055262B">
        <w:rPr>
          <w:rFonts w:ascii="Palatino Linotype" w:eastAsia="Palatino Linotype" w:hAnsi="Palatino Linotype" w:cs="Palatino Linotype"/>
        </w:rPr>
        <w:t>, determinándose en él</w:t>
      </w:r>
      <w:r w:rsidR="005D216E" w:rsidRPr="0055262B">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55262B" w:rsidRDefault="005456CC">
      <w:pPr>
        <w:spacing w:line="360" w:lineRule="auto"/>
        <w:jc w:val="both"/>
        <w:rPr>
          <w:rFonts w:ascii="Palatino Linotype" w:eastAsia="Palatino Linotype" w:hAnsi="Palatino Linotype" w:cs="Palatino Linotype"/>
        </w:rPr>
      </w:pPr>
    </w:p>
    <w:p w14:paraId="2547831B" w14:textId="4AEAA23A" w:rsidR="00785E98" w:rsidRPr="0055262B" w:rsidRDefault="0088410D">
      <w:pPr>
        <w:spacing w:line="360" w:lineRule="auto"/>
        <w:jc w:val="both"/>
        <w:rPr>
          <w:rFonts w:ascii="Palatino Linotype" w:eastAsia="Palatino Linotype" w:hAnsi="Palatino Linotype" w:cs="Palatino Linotype"/>
          <w:b/>
          <w:sz w:val="28"/>
          <w:szCs w:val="28"/>
        </w:rPr>
      </w:pPr>
      <w:r w:rsidRPr="0055262B">
        <w:rPr>
          <w:rFonts w:ascii="Palatino Linotype" w:eastAsia="Palatino Linotype" w:hAnsi="Palatino Linotype" w:cs="Palatino Linotype"/>
          <w:b/>
          <w:sz w:val="28"/>
          <w:szCs w:val="28"/>
        </w:rPr>
        <w:t>QUINTO</w:t>
      </w:r>
      <w:r w:rsidR="005D216E" w:rsidRPr="0055262B">
        <w:rPr>
          <w:rFonts w:ascii="Palatino Linotype" w:eastAsia="Palatino Linotype" w:hAnsi="Palatino Linotype" w:cs="Palatino Linotype"/>
          <w:b/>
        </w:rPr>
        <w:t xml:space="preserve">. </w:t>
      </w:r>
      <w:r w:rsidR="005D216E" w:rsidRPr="0055262B">
        <w:rPr>
          <w:rFonts w:ascii="Palatino Linotype" w:eastAsia="Palatino Linotype" w:hAnsi="Palatino Linotype" w:cs="Palatino Linotype"/>
          <w:b/>
          <w:sz w:val="28"/>
          <w:szCs w:val="28"/>
        </w:rPr>
        <w:t>De la etapa de instrucción.</w:t>
      </w:r>
    </w:p>
    <w:p w14:paraId="3D71DD04" w14:textId="672EE8B8" w:rsidR="00CA19C9"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t>Así, una vez transcurrido el término legal referido,</w:t>
      </w:r>
      <w:r w:rsidR="00CA19C9" w:rsidRPr="0055262B">
        <w:rPr>
          <w:rFonts w:ascii="Palatino Linotype" w:eastAsia="Palatino Linotype" w:hAnsi="Palatino Linotype" w:cs="Palatino Linotype"/>
        </w:rPr>
        <w:t xml:space="preserve"> el </w:t>
      </w:r>
      <w:r w:rsidRPr="0055262B">
        <w:rPr>
          <w:rFonts w:ascii="Palatino Linotype" w:eastAsia="Palatino Linotype" w:hAnsi="Palatino Linotype" w:cs="Palatino Linotype"/>
          <w:b/>
        </w:rPr>
        <w:t xml:space="preserve">Sujeto Obligado </w:t>
      </w:r>
      <w:r w:rsidRPr="0055262B">
        <w:rPr>
          <w:rFonts w:ascii="Palatino Linotype" w:eastAsia="Palatino Linotype" w:hAnsi="Palatino Linotype" w:cs="Palatino Linotype"/>
        </w:rPr>
        <w:t xml:space="preserve">fue omiso en remitir su informe justificado; asimismo, se aprecia que la parte </w:t>
      </w:r>
      <w:r w:rsidRPr="0055262B">
        <w:rPr>
          <w:rFonts w:ascii="Palatino Linotype" w:eastAsia="Palatino Linotype" w:hAnsi="Palatino Linotype" w:cs="Palatino Linotype"/>
          <w:b/>
        </w:rPr>
        <w:t>Recurrente</w:t>
      </w:r>
      <w:r w:rsidRPr="0055262B">
        <w:rPr>
          <w:rFonts w:ascii="Palatino Linotype" w:eastAsia="Palatino Linotype" w:hAnsi="Palatino Linotype" w:cs="Palatino Linotype"/>
        </w:rPr>
        <w:t>,</w:t>
      </w:r>
      <w:r w:rsidR="00CA19C9" w:rsidRPr="0055262B">
        <w:rPr>
          <w:rFonts w:ascii="Palatino Linotype" w:eastAsia="Palatino Linotype" w:hAnsi="Palatino Linotype" w:cs="Palatino Linotype"/>
        </w:rPr>
        <w:t xml:space="preserve"> tampoco rindió manifestaciones</w:t>
      </w:r>
      <w:r w:rsidR="00E94B1F" w:rsidRPr="0055262B">
        <w:rPr>
          <w:rFonts w:ascii="Palatino Linotype" w:eastAsia="Palatino Linotype" w:hAnsi="Palatino Linotype" w:cs="Palatino Linotype"/>
        </w:rPr>
        <w:t>.</w:t>
      </w:r>
    </w:p>
    <w:p w14:paraId="75465ACA" w14:textId="77777777" w:rsidR="00E94B1F" w:rsidRPr="0055262B" w:rsidRDefault="00E94B1F">
      <w:pPr>
        <w:spacing w:line="360" w:lineRule="auto"/>
        <w:jc w:val="both"/>
        <w:rPr>
          <w:rFonts w:ascii="Palatino Linotype" w:eastAsia="Palatino Linotype" w:hAnsi="Palatino Linotype" w:cs="Palatino Linotype"/>
        </w:rPr>
      </w:pPr>
    </w:p>
    <w:p w14:paraId="5438B373" w14:textId="1775AB87" w:rsidR="00785E98" w:rsidRPr="0055262B" w:rsidRDefault="0088410D">
      <w:pPr>
        <w:spacing w:line="360" w:lineRule="auto"/>
        <w:jc w:val="both"/>
        <w:rPr>
          <w:rFonts w:ascii="Palatino Linotype" w:eastAsia="Palatino Linotype" w:hAnsi="Palatino Linotype" w:cs="Palatino Linotype"/>
          <w:b/>
          <w:sz w:val="28"/>
          <w:szCs w:val="28"/>
        </w:rPr>
      </w:pPr>
      <w:r w:rsidRPr="0055262B">
        <w:rPr>
          <w:rFonts w:ascii="Palatino Linotype" w:eastAsia="Palatino Linotype" w:hAnsi="Palatino Linotype" w:cs="Palatino Linotype"/>
          <w:b/>
          <w:sz w:val="28"/>
          <w:szCs w:val="28"/>
        </w:rPr>
        <w:t>SEXTO</w:t>
      </w:r>
      <w:r w:rsidR="005D216E" w:rsidRPr="0055262B">
        <w:rPr>
          <w:rFonts w:ascii="Palatino Linotype" w:eastAsia="Palatino Linotype" w:hAnsi="Palatino Linotype" w:cs="Palatino Linotype"/>
          <w:b/>
        </w:rPr>
        <w:t xml:space="preserve">. </w:t>
      </w:r>
      <w:r w:rsidR="005D216E" w:rsidRPr="0055262B">
        <w:rPr>
          <w:rFonts w:ascii="Palatino Linotype" w:eastAsia="Palatino Linotype" w:hAnsi="Palatino Linotype" w:cs="Palatino Linotype"/>
          <w:b/>
          <w:sz w:val="28"/>
          <w:szCs w:val="28"/>
        </w:rPr>
        <w:t>Del Cierre de la Etapa de Instrucción.</w:t>
      </w:r>
    </w:p>
    <w:p w14:paraId="1E492A2E" w14:textId="1645798F" w:rsidR="00785E98"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t xml:space="preserve">En fecha </w:t>
      </w:r>
      <w:r w:rsidR="000F2A5D" w:rsidRPr="0055262B">
        <w:rPr>
          <w:rFonts w:ascii="Palatino Linotype" w:eastAsia="Palatino Linotype" w:hAnsi="Palatino Linotype" w:cs="Palatino Linotype"/>
        </w:rPr>
        <w:t>doce de enero de dos mil veinticinco</w:t>
      </w:r>
      <w:r w:rsidRPr="0055262B">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55262B" w:rsidRDefault="004454B4">
      <w:pPr>
        <w:spacing w:line="360" w:lineRule="auto"/>
        <w:jc w:val="both"/>
        <w:rPr>
          <w:rFonts w:ascii="Palatino Linotype" w:eastAsia="Palatino Linotype" w:hAnsi="Palatino Linotype" w:cs="Palatino Linotype"/>
        </w:rPr>
      </w:pPr>
    </w:p>
    <w:p w14:paraId="77E3F3A9" w14:textId="77777777" w:rsidR="00785E98" w:rsidRPr="0055262B" w:rsidRDefault="00785E98">
      <w:pPr>
        <w:spacing w:line="360" w:lineRule="auto"/>
        <w:jc w:val="both"/>
        <w:rPr>
          <w:rFonts w:ascii="Palatino Linotype" w:eastAsia="Palatino Linotype" w:hAnsi="Palatino Linotype" w:cs="Palatino Linotype"/>
        </w:rPr>
      </w:pPr>
    </w:p>
    <w:p w14:paraId="7F078923" w14:textId="77777777" w:rsidR="00785E98" w:rsidRPr="0055262B" w:rsidRDefault="005D216E">
      <w:pPr>
        <w:spacing w:line="360" w:lineRule="auto"/>
        <w:jc w:val="center"/>
        <w:rPr>
          <w:rFonts w:ascii="Palatino Linotype" w:eastAsia="Palatino Linotype" w:hAnsi="Palatino Linotype" w:cs="Palatino Linotype"/>
          <w:b/>
          <w:sz w:val="28"/>
          <w:szCs w:val="28"/>
        </w:rPr>
      </w:pPr>
      <w:r w:rsidRPr="0055262B">
        <w:rPr>
          <w:rFonts w:ascii="Palatino Linotype" w:eastAsia="Palatino Linotype" w:hAnsi="Palatino Linotype" w:cs="Palatino Linotype"/>
          <w:b/>
          <w:sz w:val="28"/>
          <w:szCs w:val="28"/>
        </w:rPr>
        <w:t xml:space="preserve">C O N S I D E R A N D O </w:t>
      </w:r>
    </w:p>
    <w:p w14:paraId="5F24EF89" w14:textId="77777777" w:rsidR="00785E98" w:rsidRPr="0055262B"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b/>
          <w:sz w:val="28"/>
          <w:szCs w:val="28"/>
        </w:rPr>
        <w:t>PRIMERO.</w:t>
      </w:r>
      <w:r w:rsidRPr="0055262B">
        <w:rPr>
          <w:rFonts w:ascii="Palatino Linotype" w:eastAsia="Palatino Linotype" w:hAnsi="Palatino Linotype" w:cs="Palatino Linotype"/>
          <w:b/>
        </w:rPr>
        <w:t xml:space="preserve"> </w:t>
      </w:r>
      <w:r w:rsidRPr="0055262B">
        <w:rPr>
          <w:rFonts w:ascii="Palatino Linotype" w:eastAsia="Palatino Linotype" w:hAnsi="Palatino Linotype" w:cs="Palatino Linotype"/>
          <w:b/>
          <w:sz w:val="28"/>
          <w:szCs w:val="28"/>
        </w:rPr>
        <w:t>De la competencia</w:t>
      </w:r>
      <w:r w:rsidRPr="0055262B">
        <w:rPr>
          <w:rFonts w:ascii="Palatino Linotype" w:eastAsia="Palatino Linotype" w:hAnsi="Palatino Linotype" w:cs="Palatino Linotype"/>
          <w:sz w:val="28"/>
          <w:szCs w:val="28"/>
        </w:rPr>
        <w:t>.</w:t>
      </w:r>
    </w:p>
    <w:p w14:paraId="48D819EE" w14:textId="6272D0B1" w:rsidR="00785E98" w:rsidRPr="0055262B"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55262B">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55262B"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55262B"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5262B">
        <w:rPr>
          <w:rFonts w:ascii="Palatino Linotype" w:eastAsia="Palatino Linotype" w:hAnsi="Palatino Linotype" w:cs="Palatino Linotype"/>
          <w:b/>
          <w:color w:val="000000"/>
          <w:sz w:val="28"/>
          <w:szCs w:val="28"/>
        </w:rPr>
        <w:t>SEGUNDO</w:t>
      </w:r>
      <w:r w:rsidRPr="0055262B">
        <w:rPr>
          <w:rFonts w:ascii="Palatino Linotype" w:eastAsia="Palatino Linotype" w:hAnsi="Palatino Linotype" w:cs="Palatino Linotype"/>
          <w:b/>
          <w:color w:val="000000"/>
        </w:rPr>
        <w:t xml:space="preserve">. </w:t>
      </w:r>
      <w:r w:rsidRPr="0055262B">
        <w:rPr>
          <w:rFonts w:ascii="Palatino Linotype" w:eastAsia="Palatino Linotype" w:hAnsi="Palatino Linotype" w:cs="Palatino Linotype"/>
          <w:b/>
          <w:color w:val="000000"/>
          <w:sz w:val="28"/>
          <w:szCs w:val="28"/>
        </w:rPr>
        <w:t>Sobre los alcances del recurso de revisión.</w:t>
      </w:r>
      <w:r w:rsidRPr="0055262B">
        <w:rPr>
          <w:rFonts w:ascii="Palatino Linotype" w:eastAsia="Palatino Linotype" w:hAnsi="Palatino Linotype" w:cs="Palatino Linotype"/>
          <w:b/>
          <w:color w:val="000000"/>
        </w:rPr>
        <w:t xml:space="preserve"> </w:t>
      </w:r>
    </w:p>
    <w:p w14:paraId="1034EA62" w14:textId="77777777" w:rsidR="00785E98" w:rsidRPr="0055262B"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262B">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55262B" w:rsidRDefault="00785E98">
      <w:pPr>
        <w:spacing w:line="360" w:lineRule="auto"/>
        <w:jc w:val="both"/>
        <w:rPr>
          <w:rFonts w:ascii="Palatino Linotype" w:eastAsia="Palatino Linotype" w:hAnsi="Palatino Linotype" w:cs="Palatino Linotype"/>
        </w:rPr>
      </w:pPr>
    </w:p>
    <w:p w14:paraId="671C09C0" w14:textId="77777777" w:rsidR="00785E98"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55262B"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55262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5262B">
        <w:rPr>
          <w:rFonts w:ascii="Palatino Linotype" w:eastAsia="Palatino Linotype" w:hAnsi="Palatino Linotype" w:cs="Palatino Linotype"/>
          <w:i/>
          <w:color w:val="000000"/>
          <w:sz w:val="22"/>
          <w:szCs w:val="22"/>
        </w:rPr>
        <w:t>“</w:t>
      </w:r>
      <w:r w:rsidRPr="0055262B">
        <w:rPr>
          <w:rFonts w:ascii="Palatino Linotype" w:eastAsia="Palatino Linotype" w:hAnsi="Palatino Linotype" w:cs="Palatino Linotype"/>
          <w:b/>
          <w:i/>
          <w:color w:val="000000"/>
          <w:sz w:val="22"/>
          <w:szCs w:val="22"/>
        </w:rPr>
        <w:t>Artículo 163.</w:t>
      </w:r>
      <w:r w:rsidRPr="0055262B">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55262B"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55262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5262B">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55262B"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55262B">
        <w:rPr>
          <w:rFonts w:ascii="Palatino Linotype" w:eastAsia="Palatino Linotype" w:hAnsi="Palatino Linotype" w:cs="Palatino Linotype"/>
          <w:i/>
          <w:color w:val="000000"/>
          <w:sz w:val="20"/>
          <w:szCs w:val="20"/>
        </w:rPr>
        <w:t>(Énfasis añadido)</w:t>
      </w:r>
    </w:p>
    <w:p w14:paraId="49ECF4AB" w14:textId="77777777" w:rsidR="00785E98" w:rsidRPr="0055262B" w:rsidRDefault="00785E98">
      <w:pPr>
        <w:spacing w:line="360" w:lineRule="auto"/>
        <w:jc w:val="both"/>
        <w:rPr>
          <w:rFonts w:ascii="Palatino Linotype" w:eastAsia="Palatino Linotype" w:hAnsi="Palatino Linotype" w:cs="Palatino Linotype"/>
        </w:rPr>
      </w:pPr>
    </w:p>
    <w:p w14:paraId="22731233" w14:textId="77777777" w:rsidR="00785E98"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55262B" w:rsidRDefault="00785E98">
      <w:pPr>
        <w:spacing w:line="360" w:lineRule="auto"/>
        <w:jc w:val="both"/>
        <w:rPr>
          <w:rFonts w:ascii="Palatino Linotype" w:eastAsia="Palatino Linotype" w:hAnsi="Palatino Linotype" w:cs="Palatino Linotype"/>
        </w:rPr>
      </w:pPr>
    </w:p>
    <w:p w14:paraId="66B0C030" w14:textId="77777777" w:rsidR="00785E98" w:rsidRPr="0055262B"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5262B">
        <w:rPr>
          <w:rFonts w:ascii="Palatino Linotype" w:eastAsia="Palatino Linotype" w:hAnsi="Palatino Linotype" w:cs="Palatino Linotype"/>
          <w:b/>
          <w:i/>
        </w:rPr>
        <w:t>Negativa Ficta</w:t>
      </w:r>
      <w:r w:rsidRPr="0055262B">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55262B"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55262B"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262B">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55262B" w:rsidRDefault="00785E98">
      <w:pPr>
        <w:pBdr>
          <w:top w:val="nil"/>
          <w:left w:val="nil"/>
          <w:bottom w:val="nil"/>
          <w:right w:val="nil"/>
          <w:between w:val="nil"/>
        </w:pBdr>
        <w:rPr>
          <w:color w:val="000000"/>
        </w:rPr>
      </w:pPr>
    </w:p>
    <w:p w14:paraId="2E7CFD05" w14:textId="77777777" w:rsidR="00785E98" w:rsidRPr="0055262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5262B">
        <w:rPr>
          <w:rFonts w:ascii="Palatino Linotype" w:eastAsia="Palatino Linotype" w:hAnsi="Palatino Linotype" w:cs="Palatino Linotype"/>
          <w:i/>
          <w:color w:val="000000"/>
          <w:sz w:val="22"/>
          <w:szCs w:val="22"/>
        </w:rPr>
        <w:t>“</w:t>
      </w:r>
      <w:r w:rsidRPr="0055262B">
        <w:rPr>
          <w:rFonts w:ascii="Palatino Linotype" w:eastAsia="Palatino Linotype" w:hAnsi="Palatino Linotype" w:cs="Palatino Linotype"/>
          <w:b/>
          <w:i/>
          <w:color w:val="000000"/>
          <w:sz w:val="22"/>
          <w:szCs w:val="22"/>
        </w:rPr>
        <w:t>Artículo 178.</w:t>
      </w:r>
      <w:r w:rsidRPr="0055262B">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55262B"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55262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5262B">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55262B">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55262B"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55262B"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55262B">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55262B"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55262B"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262B">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5262B">
        <w:rPr>
          <w:rFonts w:ascii="Palatino Linotype" w:eastAsia="Palatino Linotype" w:hAnsi="Palatino Linotype" w:cs="Palatino Linotype"/>
          <w:b/>
          <w:color w:val="000000"/>
        </w:rPr>
        <w:t>Sujeto Obligado</w:t>
      </w:r>
      <w:r w:rsidRPr="0055262B">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55262B" w:rsidRDefault="00785E98">
      <w:pPr>
        <w:spacing w:line="360" w:lineRule="auto"/>
        <w:jc w:val="both"/>
        <w:rPr>
          <w:rFonts w:ascii="Palatino Linotype" w:eastAsia="Palatino Linotype" w:hAnsi="Palatino Linotype" w:cs="Palatino Linotype"/>
        </w:rPr>
      </w:pPr>
    </w:p>
    <w:p w14:paraId="73B98FA1" w14:textId="47AD2E6E" w:rsidR="00785E98" w:rsidRPr="0055262B" w:rsidRDefault="004454B4">
      <w:pPr>
        <w:spacing w:line="360" w:lineRule="auto"/>
        <w:jc w:val="both"/>
        <w:rPr>
          <w:rFonts w:ascii="Palatino Linotype" w:eastAsia="Palatino Linotype" w:hAnsi="Palatino Linotype" w:cs="Palatino Linotype"/>
          <w:b/>
          <w:sz w:val="28"/>
          <w:szCs w:val="28"/>
        </w:rPr>
      </w:pPr>
      <w:r w:rsidRPr="0055262B">
        <w:rPr>
          <w:rFonts w:ascii="Palatino Linotype" w:eastAsia="Palatino Linotype" w:hAnsi="Palatino Linotype" w:cs="Palatino Linotype"/>
          <w:b/>
          <w:sz w:val="28"/>
          <w:szCs w:val="28"/>
        </w:rPr>
        <w:t>TERCERO</w:t>
      </w:r>
      <w:r w:rsidR="005D216E" w:rsidRPr="0055262B">
        <w:rPr>
          <w:rFonts w:ascii="Palatino Linotype" w:eastAsia="Palatino Linotype" w:hAnsi="Palatino Linotype" w:cs="Palatino Linotype"/>
          <w:b/>
          <w:sz w:val="28"/>
          <w:szCs w:val="28"/>
        </w:rPr>
        <w:t xml:space="preserve">. </w:t>
      </w:r>
      <w:r w:rsidR="004C5F4F" w:rsidRPr="0055262B">
        <w:rPr>
          <w:rFonts w:ascii="Palatino Linotype" w:eastAsia="Palatino Linotype" w:hAnsi="Palatino Linotype" w:cs="Palatino Linotype"/>
          <w:b/>
          <w:sz w:val="28"/>
          <w:szCs w:val="28"/>
        </w:rPr>
        <w:t>Del estudio de las causas de improcedencia y sobreseimiento</w:t>
      </w:r>
      <w:r w:rsidR="005D216E" w:rsidRPr="0055262B">
        <w:rPr>
          <w:rFonts w:ascii="Palatino Linotype" w:eastAsia="Palatino Linotype" w:hAnsi="Palatino Linotype" w:cs="Palatino Linotype"/>
          <w:b/>
          <w:sz w:val="28"/>
          <w:szCs w:val="28"/>
        </w:rPr>
        <w:t xml:space="preserve">. </w:t>
      </w:r>
    </w:p>
    <w:p w14:paraId="042629A6"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r w:rsidRPr="0055262B">
        <w:rPr>
          <w:rFonts w:ascii="Palatino Linotype" w:hAnsi="Palatino Linotype" w:cs="Arial"/>
        </w:rPr>
        <w:t xml:space="preserve">Es menester resaltar que en el procedimiento de acceso a la información pública y de los medios de impugnación de la materia, se advierten diversos supuestos de </w:t>
      </w:r>
      <w:r w:rsidRPr="0055262B">
        <w:rPr>
          <w:rFonts w:ascii="Palatino Linotype" w:hAnsi="Palatino Linotype" w:cs="Arial"/>
        </w:rPr>
        <w:lastRenderedPageBreak/>
        <w:t>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18787B"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p>
    <w:p w14:paraId="10D2E2D9"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r w:rsidRPr="005526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5556259"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p>
    <w:p w14:paraId="37AA96B2"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r w:rsidRPr="005526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55262B">
        <w:rPr>
          <w:rStyle w:val="Refdenotaalpie"/>
          <w:rFonts w:ascii="Palatino Linotype" w:hAnsi="Palatino Linotype" w:cs="Arial"/>
        </w:rPr>
        <w:footnoteReference w:id="1"/>
      </w:r>
      <w:r w:rsidRPr="0055262B">
        <w:rPr>
          <w:rFonts w:ascii="Palatino Linotype" w:hAnsi="Palatino Linotype" w:cs="Arial"/>
        </w:rPr>
        <w:t>.</w:t>
      </w:r>
    </w:p>
    <w:p w14:paraId="26640481" w14:textId="77777777" w:rsidR="004C5F4F" w:rsidRPr="0055262B" w:rsidRDefault="004C5F4F" w:rsidP="004C5F4F">
      <w:pPr>
        <w:autoSpaceDE w:val="0"/>
        <w:autoSpaceDN w:val="0"/>
        <w:adjustRightInd w:val="0"/>
        <w:spacing w:line="360" w:lineRule="auto"/>
        <w:jc w:val="both"/>
        <w:rPr>
          <w:rFonts w:ascii="Palatino Linotype" w:hAnsi="Palatino Linotype" w:cs="Arial"/>
        </w:rPr>
      </w:pPr>
    </w:p>
    <w:p w14:paraId="660D9A88" w14:textId="77777777" w:rsidR="004C5F4F" w:rsidRPr="0055262B" w:rsidRDefault="004C5F4F" w:rsidP="004C5F4F">
      <w:pPr>
        <w:autoSpaceDE w:val="0"/>
        <w:autoSpaceDN w:val="0"/>
        <w:adjustRightInd w:val="0"/>
        <w:spacing w:line="360" w:lineRule="auto"/>
        <w:jc w:val="both"/>
        <w:rPr>
          <w:rFonts w:ascii="Palatino Linotype" w:hAnsi="Palatino Linotype" w:cs="Arial"/>
        </w:rPr>
      </w:pPr>
      <w:r w:rsidRPr="0055262B">
        <w:rPr>
          <w:rFonts w:ascii="Palatino Linotype" w:hAnsi="Palatino Linotype" w:cs="Arial"/>
        </w:rPr>
        <w:lastRenderedPageBreak/>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32EE5329" w14:textId="77777777" w:rsidR="004C5F4F" w:rsidRPr="0055262B" w:rsidRDefault="004C5F4F" w:rsidP="004C5F4F">
      <w:pPr>
        <w:autoSpaceDE w:val="0"/>
        <w:autoSpaceDN w:val="0"/>
        <w:adjustRightInd w:val="0"/>
        <w:spacing w:line="360" w:lineRule="auto"/>
        <w:jc w:val="both"/>
        <w:rPr>
          <w:rFonts w:ascii="Palatino Linotype" w:hAnsi="Palatino Linotype" w:cs="Arial"/>
        </w:rPr>
      </w:pPr>
    </w:p>
    <w:p w14:paraId="7BF91A1E"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r w:rsidRPr="0055262B">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E6BE304" w14:textId="77777777" w:rsidR="004C5F4F" w:rsidRPr="0055262B" w:rsidRDefault="004C5F4F" w:rsidP="004C5F4F">
      <w:pPr>
        <w:pStyle w:val="Prrafodelista"/>
        <w:autoSpaceDE w:val="0"/>
        <w:autoSpaceDN w:val="0"/>
        <w:adjustRightInd w:val="0"/>
        <w:spacing w:before="240" w:after="160" w:line="360" w:lineRule="auto"/>
        <w:ind w:left="0"/>
        <w:jc w:val="both"/>
        <w:rPr>
          <w:rFonts w:ascii="Palatino Linotype" w:hAnsi="Palatino Linotype" w:cs="Arial"/>
        </w:rPr>
      </w:pPr>
      <w:r w:rsidRPr="0055262B">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55262B">
        <w:rPr>
          <w:rFonts w:ascii="Palatino Linotype" w:hAnsi="Palatino Linotype" w:cs="Arial"/>
        </w:rPr>
        <w:lastRenderedPageBreak/>
        <w:t>tercero del artículo 1, de la Constitución Federal y el diverso 8, de la Ley de Transparencia local.</w:t>
      </w:r>
    </w:p>
    <w:p w14:paraId="2BF0DC82" w14:textId="77777777" w:rsidR="004C5F4F" w:rsidRPr="0055262B" w:rsidRDefault="004C5F4F" w:rsidP="004C5F4F">
      <w:pPr>
        <w:pStyle w:val="Prrafodelista"/>
        <w:autoSpaceDE w:val="0"/>
        <w:autoSpaceDN w:val="0"/>
        <w:adjustRightInd w:val="0"/>
        <w:spacing w:before="240" w:after="160" w:line="360" w:lineRule="auto"/>
        <w:ind w:left="0"/>
        <w:jc w:val="both"/>
        <w:rPr>
          <w:rFonts w:ascii="Palatino Linotype" w:hAnsi="Palatino Linotype" w:cs="Arial"/>
        </w:rPr>
      </w:pPr>
    </w:p>
    <w:p w14:paraId="524828B7" w14:textId="77777777" w:rsidR="004C5F4F" w:rsidRPr="0055262B" w:rsidRDefault="004C5F4F" w:rsidP="004C5F4F">
      <w:pPr>
        <w:tabs>
          <w:tab w:val="left" w:pos="709"/>
        </w:tabs>
        <w:spacing w:line="360" w:lineRule="auto"/>
        <w:jc w:val="both"/>
        <w:rPr>
          <w:rFonts w:ascii="Palatino Linotype" w:hAnsi="Palatino Linotype" w:cs="Arial"/>
        </w:rPr>
      </w:pPr>
      <w:r w:rsidRPr="0055262B">
        <w:rPr>
          <w:rFonts w:ascii="Palatino Linotype" w:hAnsi="Palatino Linotype" w:cs="Arial"/>
        </w:rPr>
        <w:t>La Ley de Transparencia de la entidad, en su artículo 192, contempla la figura jurídica del sobreseimiento, y específicamente en su hipótesis inmersa en la fracción IV, refiere que se sobreseerá el asunto cuando admitido el recurso de revisión, aparezca alguna causal de improcedencia en los términos de la presente Ley.</w:t>
      </w:r>
    </w:p>
    <w:p w14:paraId="354EC4E1" w14:textId="77777777" w:rsidR="004C5F4F" w:rsidRPr="0055262B" w:rsidRDefault="004C5F4F" w:rsidP="004C5F4F">
      <w:pPr>
        <w:tabs>
          <w:tab w:val="left" w:pos="709"/>
        </w:tabs>
        <w:spacing w:line="360" w:lineRule="auto"/>
        <w:jc w:val="both"/>
        <w:rPr>
          <w:rFonts w:ascii="Palatino Linotype" w:hAnsi="Palatino Linotype" w:cs="Arial"/>
        </w:rPr>
      </w:pPr>
    </w:p>
    <w:p w14:paraId="29E3C1C2" w14:textId="77777777" w:rsidR="004C5F4F" w:rsidRPr="0055262B" w:rsidRDefault="004C5F4F" w:rsidP="004C5F4F">
      <w:pPr>
        <w:tabs>
          <w:tab w:val="left" w:pos="709"/>
        </w:tabs>
        <w:spacing w:line="360" w:lineRule="auto"/>
        <w:jc w:val="both"/>
        <w:rPr>
          <w:rFonts w:ascii="Palatino Linotype" w:hAnsi="Palatino Linotype" w:cs="Arial"/>
        </w:rPr>
      </w:pPr>
      <w:r w:rsidRPr="0055262B">
        <w:rPr>
          <w:rFonts w:ascii="Palatino Linotype" w:hAnsi="Palatino Linotype" w:cs="Arial"/>
        </w:rPr>
        <w:t>Bajo esa línea, con la finalidad de determinar si admitido el recurso de revisión, apareció alguna causal de improcedencia para el efecto de que quede sin materia el recurso de revisión, es necesario realizar una valoración de la información solicitada, así como la remitida y determinar si dicha consecuencia se subsume en el presupuesto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00B629D" w14:textId="77777777" w:rsidR="00785E98" w:rsidRPr="0055262B" w:rsidRDefault="00785E98">
      <w:pPr>
        <w:spacing w:line="360" w:lineRule="auto"/>
        <w:jc w:val="both"/>
        <w:rPr>
          <w:rFonts w:ascii="Palatino Linotype" w:eastAsia="Palatino Linotype" w:hAnsi="Palatino Linotype" w:cs="Palatino Linotype"/>
          <w:color w:val="000000"/>
        </w:rPr>
      </w:pPr>
    </w:p>
    <w:p w14:paraId="4FABFEC6" w14:textId="09D542B2"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r w:rsidRPr="0055262B">
        <w:rPr>
          <w:rFonts w:ascii="Palatino Linotype" w:hAnsi="Palatino Linotype" w:cs="Arial"/>
        </w:rPr>
        <w:t xml:space="preserve">Así, tenemos en un primer plano de estudio el texto de la solicitud de información, plasmada por la Recurrente, ello a efecto de poder determinar la materia de la solicitud de información que nos ocupa, así el particular requiere </w:t>
      </w:r>
      <w:r w:rsidRPr="0055262B">
        <w:rPr>
          <w:rFonts w:ascii="Palatino Linotype" w:eastAsia="Calibri" w:hAnsi="Palatino Linotype" w:cs="Tahoma"/>
          <w:iCs/>
          <w:lang w:eastAsia="es-ES_tradnl"/>
        </w:rPr>
        <w:t xml:space="preserve">al Ayuntamiento de Tepotzotlán, </w:t>
      </w:r>
      <w:r w:rsidRPr="0055262B">
        <w:rPr>
          <w:rFonts w:ascii="Palatino Linotype" w:eastAsia="Calibri" w:hAnsi="Palatino Linotype" w:cs="Tahoma"/>
          <w:iCs/>
          <w:u w:val="single"/>
          <w:lang w:eastAsia="es-ES_tradnl"/>
        </w:rPr>
        <w:t>que se conteste el ¿por qué se realizan pagos anticipados a contratistas sin avances físicos comprobables?</w:t>
      </w:r>
    </w:p>
    <w:p w14:paraId="3BC32D59" w14:textId="77777777" w:rsidR="004C5F4F" w:rsidRPr="0055262B" w:rsidRDefault="004C5F4F">
      <w:pPr>
        <w:spacing w:line="360" w:lineRule="auto"/>
        <w:jc w:val="both"/>
        <w:rPr>
          <w:rFonts w:ascii="Palatino Linotype" w:eastAsia="Palatino Linotype" w:hAnsi="Palatino Linotype" w:cs="Palatino Linotype"/>
        </w:rPr>
      </w:pPr>
    </w:p>
    <w:p w14:paraId="65D4F63D" w14:textId="77777777" w:rsidR="00DB0CFA" w:rsidRPr="0055262B" w:rsidRDefault="004C5F4F" w:rsidP="00DB0CFA">
      <w:pPr>
        <w:spacing w:line="360" w:lineRule="auto"/>
        <w:contextualSpacing/>
        <w:jc w:val="both"/>
        <w:rPr>
          <w:rFonts w:ascii="Palatino Linotype" w:hAnsi="Palatino Linotype"/>
        </w:rPr>
      </w:pPr>
      <w:r w:rsidRPr="0055262B">
        <w:rPr>
          <w:rFonts w:ascii="Palatino Linotype" w:hAnsi="Palatino Linotype"/>
          <w:color w:val="000000"/>
          <w:lang w:val="es-ES_tradnl" w:eastAsia="es-ES"/>
        </w:rPr>
        <w:lastRenderedPageBreak/>
        <w:t xml:space="preserve">Ahora bien, </w:t>
      </w:r>
      <w:r w:rsidR="00DB0CFA" w:rsidRPr="0055262B">
        <w:rPr>
          <w:rFonts w:ascii="Palatino Linotype" w:eastAsia="Palatino Linotype" w:hAnsi="Palatino Linotype" w:cs="Palatino Linotype"/>
        </w:rPr>
        <w:t>si bien es cierto</w:t>
      </w:r>
      <w:r w:rsidR="005D216E" w:rsidRPr="0055262B">
        <w:rPr>
          <w:rFonts w:ascii="Palatino Linotype" w:eastAsia="Palatino Linotype" w:hAnsi="Palatino Linotype" w:cs="Palatino Linotype"/>
        </w:rPr>
        <w:t xml:space="preserve">, el </w:t>
      </w:r>
      <w:r w:rsidR="005D216E" w:rsidRPr="0055262B">
        <w:rPr>
          <w:rFonts w:ascii="Palatino Linotype" w:eastAsia="Palatino Linotype" w:hAnsi="Palatino Linotype" w:cs="Palatino Linotype"/>
          <w:b/>
        </w:rPr>
        <w:t>Sujeto Obligado</w:t>
      </w:r>
      <w:r w:rsidR="005D216E" w:rsidRPr="0055262B">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55262B">
        <w:rPr>
          <w:rFonts w:ascii="Palatino Linotype" w:eastAsia="Palatino Linotype" w:hAnsi="Palatino Linotype" w:cs="Palatino Linotype"/>
        </w:rPr>
        <w:t>l</w:t>
      </w:r>
      <w:r w:rsidR="00DB0CFA" w:rsidRPr="0055262B">
        <w:rPr>
          <w:rFonts w:ascii="Palatino Linotype" w:eastAsia="Palatino Linotype" w:hAnsi="Palatino Linotype" w:cs="Palatino Linotype"/>
        </w:rPr>
        <w:t>, por lo que</w:t>
      </w:r>
      <w:r w:rsidR="005D216E" w:rsidRPr="0055262B">
        <w:rPr>
          <w:rFonts w:ascii="Palatino Linotype" w:eastAsia="Palatino Linotype" w:hAnsi="Palatino Linotype" w:cs="Palatino Linotype"/>
        </w:rPr>
        <w:t xml:space="preserve"> los motivos o razones de inconformidad expuestos por la parte </w:t>
      </w:r>
      <w:r w:rsidR="005D216E" w:rsidRPr="0055262B">
        <w:rPr>
          <w:rFonts w:ascii="Palatino Linotype" w:eastAsia="Palatino Linotype" w:hAnsi="Palatino Linotype" w:cs="Palatino Linotype"/>
          <w:b/>
        </w:rPr>
        <w:t xml:space="preserve">Recurrente </w:t>
      </w:r>
      <w:r w:rsidR="005D216E" w:rsidRPr="0055262B">
        <w:rPr>
          <w:rFonts w:ascii="Palatino Linotype" w:eastAsia="Palatino Linotype" w:hAnsi="Palatino Linotype" w:cs="Palatino Linotype"/>
        </w:rPr>
        <w:t>actualiza</w:t>
      </w:r>
      <w:r w:rsidR="00DB0CFA" w:rsidRPr="0055262B">
        <w:rPr>
          <w:rFonts w:ascii="Palatino Linotype" w:eastAsia="Palatino Linotype" w:hAnsi="Palatino Linotype" w:cs="Palatino Linotype"/>
        </w:rPr>
        <w:t>n</w:t>
      </w:r>
      <w:r w:rsidR="005D216E" w:rsidRPr="0055262B">
        <w:rPr>
          <w:rFonts w:ascii="Palatino Linotype" w:eastAsia="Palatino Linotype" w:hAnsi="Palatino Linotype" w:cs="Palatino Linotype"/>
        </w:rPr>
        <w:t xml:space="preserve"> la causal de procedencia establecida </w:t>
      </w:r>
      <w:r w:rsidR="005D216E" w:rsidRPr="0055262B">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DB0CFA" w:rsidRPr="0055262B">
        <w:rPr>
          <w:rFonts w:ascii="Palatino Linotype" w:eastAsia="Palatino Linotype" w:hAnsi="Palatino Linotype" w:cs="Palatino Linotype"/>
        </w:rPr>
        <w:t xml:space="preserve">; también es cierto que, </w:t>
      </w:r>
      <w:r w:rsidRPr="0055262B">
        <w:rPr>
          <w:rFonts w:ascii="Palatino Linotype" w:hAnsi="Palatino Linotype"/>
          <w:color w:val="000000"/>
        </w:rPr>
        <w:t xml:space="preserve">en la solicitud de información planteada por el particular,  se observa en primer lugar que la información fue formulada a través de planteamientos en donde </w:t>
      </w:r>
      <w:r w:rsidRPr="0055262B">
        <w:rPr>
          <w:rFonts w:ascii="Palatino Linotype" w:hAnsi="Palatino Linotype" w:cs="Arial"/>
          <w:bCs/>
          <w:iCs/>
          <w:color w:val="222222"/>
        </w:rPr>
        <w:t>no se identifica un documento en específico</w:t>
      </w:r>
      <w:r w:rsidRPr="0055262B">
        <w:rPr>
          <w:rFonts w:ascii="Palatino Linotype" w:hAnsi="Palatino Linotype"/>
          <w:color w:val="000000"/>
        </w:rPr>
        <w:t xml:space="preserve">, en segundo lugar, se aprecia que en la misma se vierten manifestaciones subjetivas que no pueden ser atendidas mediante el Derecho de Acceso a la Información, </w:t>
      </w:r>
      <w:r w:rsidRPr="0055262B">
        <w:rPr>
          <w:rFonts w:ascii="Palatino Linotype" w:hAnsi="Palatino Linotype" w:cs="Arial"/>
        </w:rPr>
        <w:t xml:space="preserve">es decir, </w:t>
      </w:r>
      <w:r w:rsidRPr="0055262B">
        <w:rPr>
          <w:rFonts w:ascii="Palatino Linotype" w:hAnsi="Palatino Linotype"/>
        </w:rPr>
        <w:t xml:space="preserve">no existe materia de derecho de acceso a la información sobre la que el </w:t>
      </w:r>
      <w:r w:rsidRPr="0055262B">
        <w:rPr>
          <w:rFonts w:ascii="Palatino Linotype" w:hAnsi="Palatino Linotype"/>
          <w:b/>
          <w:bCs/>
        </w:rPr>
        <w:t>Sujeto Obligado</w:t>
      </w:r>
      <w:r w:rsidRPr="0055262B">
        <w:rPr>
          <w:rFonts w:ascii="Palatino Linotype" w:hAnsi="Palatino Linotype"/>
          <w:color w:val="000000"/>
          <w:lang w:val="es-ES_tradnl"/>
        </w:rPr>
        <w:t>,</w:t>
      </w:r>
      <w:r w:rsidRPr="0055262B">
        <w:rPr>
          <w:rFonts w:ascii="Palatino Linotype" w:hAnsi="Palatino Linotype"/>
        </w:rPr>
        <w:t xml:space="preserve"> puedan entregar información alguna</w:t>
      </w:r>
      <w:r w:rsidR="00DB0CFA" w:rsidRPr="0055262B">
        <w:rPr>
          <w:rFonts w:ascii="Palatino Linotype" w:hAnsi="Palatino Linotype"/>
        </w:rPr>
        <w:t>.</w:t>
      </w:r>
    </w:p>
    <w:p w14:paraId="732B9D23" w14:textId="77777777" w:rsidR="00DB0CFA" w:rsidRPr="0055262B" w:rsidRDefault="00DB0CFA" w:rsidP="00DB0CFA">
      <w:pPr>
        <w:spacing w:line="360" w:lineRule="auto"/>
        <w:contextualSpacing/>
        <w:jc w:val="both"/>
        <w:rPr>
          <w:rFonts w:ascii="Palatino Linotype" w:hAnsi="Palatino Linotype"/>
        </w:rPr>
      </w:pPr>
    </w:p>
    <w:p w14:paraId="237CD665" w14:textId="2C1B0AC5" w:rsidR="004C5F4F" w:rsidRPr="0055262B" w:rsidRDefault="00DB0CFA" w:rsidP="00DB0CFA">
      <w:pPr>
        <w:spacing w:line="360" w:lineRule="auto"/>
        <w:contextualSpacing/>
        <w:jc w:val="both"/>
        <w:rPr>
          <w:rFonts w:ascii="Palatino Linotype" w:eastAsia="Palatino Linotype" w:hAnsi="Palatino Linotype" w:cs="Palatino Linotype"/>
        </w:rPr>
      </w:pPr>
      <w:r w:rsidRPr="0055262B">
        <w:rPr>
          <w:rFonts w:ascii="Palatino Linotype" w:hAnsi="Palatino Linotype"/>
        </w:rPr>
        <w:t xml:space="preserve">Lo anterior </w:t>
      </w:r>
      <w:r w:rsidR="004C5F4F" w:rsidRPr="0055262B">
        <w:rPr>
          <w:rFonts w:ascii="Palatino Linotype" w:hAnsi="Palatino Linotype"/>
        </w:rPr>
        <w:t xml:space="preserve">es así porque </w:t>
      </w:r>
      <w:r w:rsidRPr="0055262B">
        <w:rPr>
          <w:rFonts w:ascii="Palatino Linotype" w:hAnsi="Palatino Linotype"/>
        </w:rPr>
        <w:t>la parte</w:t>
      </w:r>
      <w:r w:rsidR="004C5F4F" w:rsidRPr="0055262B">
        <w:rPr>
          <w:rFonts w:ascii="Palatino Linotype" w:hAnsi="Palatino Linotype"/>
        </w:rPr>
        <w:t xml:space="preserve"> Recurrente refiere: “</w:t>
      </w:r>
      <w:r w:rsidRPr="0055262B">
        <w:rPr>
          <w:rFonts w:ascii="Palatino Linotype" w:hAnsi="Palatino Linotype" w:cs="Arial"/>
          <w:b/>
          <w:bCs/>
          <w:i/>
          <w:lang w:val="es-MX"/>
        </w:rPr>
        <w:t xml:space="preserve">¿Por qué se realizan pagos anticipados a contratistas sin avances físicos comprobables? </w:t>
      </w:r>
      <w:r w:rsidR="004C5F4F" w:rsidRPr="0055262B">
        <w:rPr>
          <w:rFonts w:ascii="Palatino Linotype" w:hAnsi="Palatino Linotype"/>
        </w:rPr>
        <w:t xml:space="preserve">”, (sic) lo que supone que el sujeto obligado lleve a cabo un pronunciamiento específico, contestando </w:t>
      </w:r>
      <w:r w:rsidR="00A605D4" w:rsidRPr="0055262B">
        <w:rPr>
          <w:rFonts w:ascii="Palatino Linotype" w:hAnsi="Palatino Linotype"/>
        </w:rPr>
        <w:t>la</w:t>
      </w:r>
      <w:r w:rsidR="004C5F4F" w:rsidRPr="0055262B">
        <w:rPr>
          <w:rFonts w:ascii="Palatino Linotype" w:hAnsi="Palatino Linotype"/>
        </w:rPr>
        <w:t xml:space="preserve"> interrogante “el por qué”, respecto de una cuestión supuestamente realizada en la administración pública municipal, es decir, el particular requiere que el Sujeto obligado realice un pronunciamiento respecto de </w:t>
      </w:r>
      <w:r w:rsidR="00A605D4" w:rsidRPr="0055262B">
        <w:rPr>
          <w:rFonts w:ascii="Palatino Linotype" w:hAnsi="Palatino Linotype"/>
        </w:rPr>
        <w:t xml:space="preserve">supuestas </w:t>
      </w:r>
      <w:r w:rsidR="004C5F4F" w:rsidRPr="0055262B">
        <w:rPr>
          <w:rFonts w:ascii="Palatino Linotype" w:hAnsi="Palatino Linotype"/>
        </w:rPr>
        <w:t>acciones llevadas a cabo por servidores públicos.</w:t>
      </w:r>
    </w:p>
    <w:p w14:paraId="0739AD0D"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rPr>
      </w:pPr>
    </w:p>
    <w:p w14:paraId="4AB0735C"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lang w:val="es-MX"/>
        </w:rPr>
      </w:pPr>
      <w:r w:rsidRPr="0055262B">
        <w:rPr>
          <w:rFonts w:ascii="Palatino Linotype" w:hAnsi="Palatino Linotype"/>
        </w:rPr>
        <w:t xml:space="preserve">Bajo éste tenor cabe aclarar que cuando los planteamientos que formulen los particulares se pueda colmar con la entrega de </w:t>
      </w:r>
      <w:r w:rsidRPr="0055262B">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55262B">
        <w:rPr>
          <w:rFonts w:ascii="Palatino Linotype" w:hAnsi="Palatino Linotype"/>
        </w:rPr>
        <w:t xml:space="preserve">A, </w:t>
      </w:r>
      <w:r w:rsidRPr="0055262B">
        <w:rPr>
          <w:rFonts w:ascii="Palatino Linotype" w:hAnsi="Palatino Linotype"/>
        </w:rPr>
        <w:lastRenderedPageBreak/>
        <w:t>fracción IV de la Constitución Política de los Estados Unidos Mexicanos, el cual deberá garantizarse ordenando la entrega de tales documentales, siempre y cuando éstas sean de acceso público.</w:t>
      </w:r>
    </w:p>
    <w:p w14:paraId="6E466DA1"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p>
    <w:p w14:paraId="1EE8B832"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color w:val="000000" w:themeColor="text1"/>
        </w:rPr>
      </w:pPr>
      <w:r w:rsidRPr="0055262B">
        <w:rPr>
          <w:rFonts w:ascii="Palatino Linotype" w:hAnsi="Palatino Linotype" w:cs="Arial"/>
          <w:color w:val="000000" w:themeColor="text1"/>
        </w:rPr>
        <w:t>Sirve de sustento a lo anterior, el</w:t>
      </w:r>
      <w:r w:rsidRPr="0055262B">
        <w:rPr>
          <w:rStyle w:val="apple-converted-space"/>
          <w:rFonts w:ascii="Palatino Linotype" w:hAnsi="Palatino Linotype" w:cs="Arial"/>
          <w:color w:val="000000" w:themeColor="text1"/>
        </w:rPr>
        <w:t xml:space="preserve"> </w:t>
      </w:r>
      <w:r w:rsidRPr="0055262B">
        <w:rPr>
          <w:rStyle w:val="il"/>
          <w:rFonts w:ascii="Palatino Linotype" w:eastAsiaTheme="majorEastAsia" w:hAnsi="Palatino Linotype" w:cs="Arial"/>
          <w:color w:val="000000" w:themeColor="text1"/>
        </w:rPr>
        <w:t>Criterio</w:t>
      </w:r>
      <w:r w:rsidRPr="0055262B">
        <w:rPr>
          <w:rStyle w:val="apple-converted-space"/>
          <w:rFonts w:ascii="Palatino Linotype" w:hAnsi="Palatino Linotype" w:cs="Arial"/>
          <w:color w:val="000000" w:themeColor="text1"/>
        </w:rPr>
        <w:t xml:space="preserve"> </w:t>
      </w:r>
      <w:r w:rsidRPr="0055262B">
        <w:rPr>
          <w:rStyle w:val="il"/>
          <w:rFonts w:ascii="Palatino Linotype" w:eastAsiaTheme="majorEastAsia" w:hAnsi="Palatino Linotype" w:cs="Arial"/>
          <w:color w:val="000000" w:themeColor="text1"/>
        </w:rPr>
        <w:t>028</w:t>
      </w:r>
      <w:r w:rsidRPr="0055262B">
        <w:rPr>
          <w:rFonts w:ascii="Palatino Linotype" w:hAnsi="Palatino Linotype" w:cs="Arial"/>
          <w:color w:val="000000" w:themeColor="text1"/>
        </w:rPr>
        <w:t>-</w:t>
      </w:r>
      <w:r w:rsidRPr="0055262B">
        <w:rPr>
          <w:rStyle w:val="il"/>
          <w:rFonts w:ascii="Palatino Linotype" w:eastAsiaTheme="majorEastAsia" w:hAnsi="Palatino Linotype" w:cs="Arial"/>
          <w:color w:val="000000" w:themeColor="text1"/>
        </w:rPr>
        <w:t>10</w:t>
      </w:r>
      <w:r w:rsidRPr="0055262B">
        <w:rPr>
          <w:rStyle w:val="apple-converted-space"/>
          <w:rFonts w:ascii="Palatino Linotype" w:hAnsi="Palatino Linotype" w:cs="Arial"/>
          <w:color w:val="000000" w:themeColor="text1"/>
        </w:rPr>
        <w:t xml:space="preserve"> </w:t>
      </w:r>
      <w:r w:rsidRPr="0055262B">
        <w:rPr>
          <w:rFonts w:ascii="Palatino Linotype" w:hAnsi="Palatino Linotype" w:cs="Arial"/>
          <w:color w:val="000000" w:themeColor="text1"/>
        </w:rPr>
        <w:t>emitido por el Pleno del entonces llamado</w:t>
      </w:r>
      <w:r w:rsidRPr="0055262B">
        <w:rPr>
          <w:rStyle w:val="apple-converted-space"/>
          <w:rFonts w:ascii="Palatino Linotype" w:hAnsi="Palatino Linotype" w:cs="Arial"/>
          <w:color w:val="000000" w:themeColor="text1"/>
        </w:rPr>
        <w:t xml:space="preserve"> </w:t>
      </w:r>
      <w:r w:rsidRPr="0055262B">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55262B">
        <w:rPr>
          <w:rStyle w:val="apple-converted-space"/>
          <w:rFonts w:ascii="Palatino Linotype" w:hAnsi="Palatino Linotype" w:cs="Arial"/>
          <w:color w:val="000000" w:themeColor="text1"/>
        </w:rPr>
        <w:t xml:space="preserve"> </w:t>
      </w:r>
      <w:r w:rsidRPr="0055262B">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5262B">
        <w:rPr>
          <w:rStyle w:val="apple-converted-space"/>
          <w:rFonts w:ascii="Palatino Linotype" w:hAnsi="Palatino Linotype" w:cs="Arial"/>
          <w:i/>
          <w:iCs/>
          <w:color w:val="000000" w:themeColor="text1"/>
        </w:rPr>
        <w:t xml:space="preserve"> </w:t>
      </w:r>
      <w:r w:rsidRPr="0055262B">
        <w:rPr>
          <w:rFonts w:ascii="Palatino Linotype" w:hAnsi="Palatino Linotype" w:cs="Arial"/>
          <w:color w:val="000000" w:themeColor="text1"/>
        </w:rPr>
        <w:t xml:space="preserve">aunque el particular lleve a cabo una solicitud de información sin identificar de forma precisa la documentación, </w:t>
      </w:r>
      <w:r w:rsidRPr="0055262B">
        <w:rPr>
          <w:rFonts w:ascii="Palatino Linotype" w:hAnsi="Palatino Linotype" w:cs="Arial"/>
          <w:b/>
          <w:color w:val="000000" w:themeColor="text1"/>
        </w:rPr>
        <w:t>el Sujeto obligado</w:t>
      </w:r>
      <w:r w:rsidRPr="0055262B">
        <w:rPr>
          <w:rStyle w:val="apple-converted-space"/>
          <w:rFonts w:ascii="Palatino Linotype" w:hAnsi="Palatino Linotype" w:cs="Arial"/>
          <w:b/>
          <w:color w:val="000000" w:themeColor="text1"/>
        </w:rPr>
        <w:t xml:space="preserve"> </w:t>
      </w:r>
      <w:r w:rsidRPr="0055262B">
        <w:rPr>
          <w:rFonts w:ascii="Palatino Linotype" w:hAnsi="Palatino Linotype" w:cs="Arial"/>
          <w:color w:val="000000" w:themeColor="text1"/>
        </w:rPr>
        <w:t>deberá hacer entrega del mismo al solicitante</w:t>
      </w:r>
      <w:r w:rsidRPr="0055262B">
        <w:rPr>
          <w:rStyle w:val="apple-converted-space"/>
          <w:rFonts w:ascii="Palatino Linotype" w:hAnsi="Palatino Linotype" w:cs="Arial"/>
          <w:color w:val="000000" w:themeColor="text1"/>
        </w:rPr>
        <w:t xml:space="preserve"> </w:t>
      </w:r>
      <w:r w:rsidRPr="0055262B">
        <w:rPr>
          <w:rFonts w:ascii="Palatino Linotype" w:hAnsi="Palatino Linotype" w:cs="Arial"/>
          <w:color w:val="000000" w:themeColor="text1"/>
        </w:rPr>
        <w:t>mismo que a continuación se cita:</w:t>
      </w:r>
    </w:p>
    <w:p w14:paraId="60EF0FA2" w14:textId="77777777" w:rsidR="004C5F4F" w:rsidRPr="0055262B" w:rsidRDefault="004C5F4F" w:rsidP="004C5F4F">
      <w:pPr>
        <w:pStyle w:val="Sinespaciado"/>
      </w:pPr>
    </w:p>
    <w:p w14:paraId="4E379FE7" w14:textId="77777777" w:rsidR="004C5F4F" w:rsidRPr="0055262B" w:rsidRDefault="004C5F4F" w:rsidP="004C5F4F">
      <w:pPr>
        <w:pStyle w:val="Prrafodelista"/>
        <w:autoSpaceDE w:val="0"/>
        <w:autoSpaceDN w:val="0"/>
        <w:adjustRightInd w:val="0"/>
        <w:spacing w:line="276" w:lineRule="auto"/>
        <w:ind w:left="851" w:right="708"/>
        <w:jc w:val="both"/>
        <w:rPr>
          <w:rFonts w:ascii="Palatino Linotype" w:hAnsi="Palatino Linotype" w:cs="Arial"/>
        </w:rPr>
      </w:pPr>
      <w:r w:rsidRPr="0055262B">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55262B">
        <w:rPr>
          <w:rStyle w:val="apple-converted-space"/>
          <w:rFonts w:ascii="Palatino Linotype" w:hAnsi="Palatino Linotype" w:cs="Arial"/>
          <w:i/>
          <w:iCs/>
          <w:color w:val="000000" w:themeColor="text1"/>
          <w:sz w:val="22"/>
          <w:szCs w:val="22"/>
          <w:lang w:val="es-ES_tradnl"/>
        </w:rPr>
        <w:t xml:space="preserve"> </w:t>
      </w:r>
      <w:r w:rsidRPr="0055262B">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w:t>
      </w:r>
      <w:r w:rsidRPr="0055262B">
        <w:rPr>
          <w:rFonts w:ascii="Palatino Linotype" w:hAnsi="Palatino Linotype" w:cs="Arial"/>
          <w:i/>
          <w:iCs/>
          <w:color w:val="000000" w:themeColor="text1"/>
          <w:sz w:val="22"/>
          <w:szCs w:val="22"/>
          <w:lang w:val="es-ES_tradnl"/>
        </w:rPr>
        <w:lastRenderedPageBreak/>
        <w:t>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6FE49E4" w14:textId="77777777" w:rsidR="004C5F4F" w:rsidRPr="0055262B" w:rsidRDefault="004C5F4F" w:rsidP="004C5F4F">
      <w:pPr>
        <w:pStyle w:val="Prrafodelista"/>
        <w:autoSpaceDE w:val="0"/>
        <w:autoSpaceDN w:val="0"/>
        <w:adjustRightInd w:val="0"/>
        <w:spacing w:line="360" w:lineRule="auto"/>
        <w:ind w:left="0"/>
        <w:jc w:val="both"/>
        <w:rPr>
          <w:rFonts w:ascii="Palatino Linotype" w:hAnsi="Palatino Linotype" w:cs="Arial"/>
        </w:rPr>
      </w:pPr>
    </w:p>
    <w:p w14:paraId="24659C07" w14:textId="77777777"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r w:rsidRPr="0055262B">
        <w:rPr>
          <w:rFonts w:ascii="Palatino Linotype" w:hAnsi="Palatino Linotype" w:cs="Arial"/>
          <w:lang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91F771B" w14:textId="77777777"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p>
    <w:p w14:paraId="77293A58" w14:textId="32D5A5D6"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r w:rsidRPr="0055262B">
        <w:rPr>
          <w:rFonts w:ascii="Palatino Linotype" w:hAnsi="Palatino Linotype" w:cs="Arial"/>
          <w:lang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55262B">
        <w:rPr>
          <w:rFonts w:ascii="Palatino Linotype" w:hAnsi="Palatino Linotype" w:cs="Arial"/>
          <w:b/>
          <w:u w:val="single"/>
          <w:lang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55262B">
        <w:rPr>
          <w:rFonts w:ascii="Palatino Linotype" w:hAnsi="Palatino Linotype" w:cs="Arial"/>
          <w:lang w:eastAsia="es-ES"/>
        </w:rPr>
        <w:t xml:space="preserve">, resultando inconcuso que su solicitud de información es improcedente porque el requerimiento consiste en un pronunciamiento sobre cuestionamientos derivados de juicios subjetivos por parte de </w:t>
      </w:r>
      <w:r w:rsidRPr="0055262B">
        <w:rPr>
          <w:rFonts w:ascii="Palatino Linotype" w:hAnsi="Palatino Linotype" w:cs="Arial"/>
          <w:lang w:eastAsia="es-ES"/>
        </w:rPr>
        <w:lastRenderedPageBreak/>
        <w:t>la</w:t>
      </w:r>
      <w:r w:rsidR="00A605D4" w:rsidRPr="0055262B">
        <w:rPr>
          <w:rFonts w:ascii="Palatino Linotype" w:hAnsi="Palatino Linotype" w:cs="Arial"/>
          <w:lang w:eastAsia="es-ES"/>
        </w:rPr>
        <w:t xml:space="preserve"> parte</w:t>
      </w:r>
      <w:r w:rsidRPr="0055262B">
        <w:rPr>
          <w:rFonts w:ascii="Palatino Linotype" w:hAnsi="Palatino Linotype" w:cs="Arial"/>
          <w:lang w:eastAsia="es-ES"/>
        </w:rPr>
        <w:t xml:space="preserve"> </w:t>
      </w:r>
      <w:r w:rsidRPr="0055262B">
        <w:rPr>
          <w:rFonts w:ascii="Palatino Linotype" w:hAnsi="Palatino Linotype" w:cs="Arial"/>
          <w:b/>
          <w:lang w:eastAsia="es-ES"/>
        </w:rPr>
        <w:t>Recurrente</w:t>
      </w:r>
      <w:r w:rsidRPr="0055262B">
        <w:rPr>
          <w:rFonts w:ascii="Palatino Linotype" w:hAnsi="Palatino Linotype" w:cs="Arial"/>
          <w:lang w:eastAsia="es-ES"/>
        </w:rPr>
        <w:t xml:space="preserve">, sin que se requiriera específicamente un documento al cual deseara acceder que permitiera al </w:t>
      </w:r>
      <w:r w:rsidRPr="0055262B">
        <w:rPr>
          <w:rFonts w:ascii="Palatino Linotype" w:hAnsi="Palatino Linotype" w:cs="Arial"/>
          <w:b/>
          <w:lang w:eastAsia="es-ES"/>
        </w:rPr>
        <w:t>Sujeto Obligado</w:t>
      </w:r>
      <w:r w:rsidRPr="0055262B">
        <w:rPr>
          <w:rFonts w:ascii="Palatino Linotype" w:hAnsi="Palatino Linotype" w:cs="Arial"/>
          <w:lang w:eastAsia="es-ES"/>
        </w:rPr>
        <w:t xml:space="preserve"> localizarlo y en su caso ponerlo a su disposición.</w:t>
      </w:r>
    </w:p>
    <w:p w14:paraId="03B0459F" w14:textId="77777777" w:rsidR="004C5F4F" w:rsidRPr="0055262B" w:rsidRDefault="004C5F4F" w:rsidP="004C5F4F">
      <w:pPr>
        <w:pStyle w:val="Sinespaciado"/>
        <w:rPr>
          <w:rFonts w:ascii="Palatino Linotype" w:hAnsi="Palatino Linotype"/>
          <w:lang w:val="es-ES"/>
        </w:rPr>
      </w:pPr>
    </w:p>
    <w:p w14:paraId="1C6B9DC9" w14:textId="77777777"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r w:rsidRPr="0055262B">
        <w:rPr>
          <w:rFonts w:ascii="Palatino Linotype" w:hAnsi="Palatino Linotype" w:cs="Arial"/>
          <w:lang w:eastAsia="es-ES"/>
        </w:rPr>
        <w:t>En sustento a lo anterior, cobra aplicación lo establecido por el artículo 6 apartado A fracciones I, II y III de la Constitución Política de los Estados Unidos Mexicanos que a la letra señalan:</w:t>
      </w:r>
    </w:p>
    <w:p w14:paraId="6790E443" w14:textId="77777777" w:rsidR="004C5F4F" w:rsidRPr="0055262B" w:rsidRDefault="004C5F4F" w:rsidP="004C5F4F">
      <w:pPr>
        <w:pStyle w:val="Sinespaciado"/>
        <w:rPr>
          <w:lang w:val="es-ES"/>
        </w:rPr>
      </w:pPr>
    </w:p>
    <w:p w14:paraId="3C91B9AE" w14:textId="77777777" w:rsidR="004C5F4F" w:rsidRPr="0055262B" w:rsidRDefault="004C5F4F" w:rsidP="004C5F4F">
      <w:pPr>
        <w:ind w:left="567" w:right="567"/>
        <w:jc w:val="both"/>
        <w:rPr>
          <w:rFonts w:ascii="Palatino Linotype" w:hAnsi="Palatino Linotype" w:cs="Arial"/>
          <w:i/>
        </w:rPr>
      </w:pPr>
      <w:r w:rsidRPr="0055262B">
        <w:rPr>
          <w:rFonts w:ascii="Palatino Linotype" w:hAnsi="Palatino Linotype" w:cs="Arial"/>
          <w:b/>
          <w:i/>
        </w:rPr>
        <w:t>“Artículo 6o.</w:t>
      </w:r>
    </w:p>
    <w:p w14:paraId="3D8D0BCC" w14:textId="77777777" w:rsidR="004C5F4F" w:rsidRPr="0055262B" w:rsidRDefault="004C5F4F" w:rsidP="004C5F4F">
      <w:pPr>
        <w:ind w:left="567" w:right="567"/>
        <w:jc w:val="both"/>
        <w:rPr>
          <w:rFonts w:ascii="Palatino Linotype" w:hAnsi="Palatino Linotype" w:cs="Arial"/>
          <w:i/>
        </w:rPr>
      </w:pPr>
      <w:r w:rsidRPr="0055262B">
        <w:rPr>
          <w:rFonts w:ascii="Palatino Linotype" w:hAnsi="Palatino Linotype" w:cs="Arial"/>
          <w:i/>
        </w:rPr>
        <w:t>[...]</w:t>
      </w:r>
    </w:p>
    <w:p w14:paraId="670A64CD" w14:textId="77777777" w:rsidR="004C5F4F" w:rsidRPr="0055262B" w:rsidRDefault="004C5F4F" w:rsidP="004C5F4F">
      <w:pPr>
        <w:ind w:left="567" w:right="567"/>
        <w:jc w:val="both"/>
        <w:rPr>
          <w:rFonts w:ascii="Palatino Linotype" w:hAnsi="Palatino Linotype" w:cs="Arial"/>
          <w:i/>
          <w:color w:val="000000"/>
        </w:rPr>
      </w:pPr>
      <w:r w:rsidRPr="0055262B">
        <w:rPr>
          <w:rFonts w:ascii="Palatino Linotype" w:hAnsi="Palatino Linotype" w:cs="Arial"/>
          <w:b/>
          <w:bCs/>
          <w:i/>
          <w:color w:val="000000"/>
          <w:lang w:val="es-ES_tradnl"/>
        </w:rPr>
        <w:t xml:space="preserve">A. </w:t>
      </w:r>
      <w:r w:rsidRPr="0055262B">
        <w:rPr>
          <w:rFonts w:ascii="Palatino Linotype" w:hAnsi="Palatino Linotype"/>
          <w:b/>
          <w:i/>
        </w:rPr>
        <w:t xml:space="preserve">Para el ejercicio del derecho de acceso a la información, la Federación y </w:t>
      </w:r>
      <w:r w:rsidRPr="0055262B">
        <w:rPr>
          <w:rFonts w:ascii="Palatino Linotype" w:hAnsi="Palatino Linotype"/>
          <w:b/>
          <w:i/>
          <w:u w:val="single"/>
        </w:rPr>
        <w:t>las entidades federativas</w:t>
      </w:r>
      <w:r w:rsidRPr="0055262B">
        <w:rPr>
          <w:rFonts w:ascii="Palatino Linotype" w:hAnsi="Palatino Linotype"/>
          <w:b/>
          <w:i/>
        </w:rPr>
        <w:t>,</w:t>
      </w:r>
      <w:r w:rsidRPr="0055262B">
        <w:rPr>
          <w:rFonts w:ascii="Palatino Linotype" w:hAnsi="Palatino Linotype"/>
          <w:i/>
        </w:rPr>
        <w:t xml:space="preserve"> en el ámbito de sus respectivas competencias, se regirán por los siguientes principios y bases:</w:t>
      </w:r>
    </w:p>
    <w:p w14:paraId="14CA088F" w14:textId="77777777" w:rsidR="004C5F4F" w:rsidRPr="0055262B" w:rsidRDefault="004C5F4F" w:rsidP="004C5F4F">
      <w:pPr>
        <w:ind w:left="567" w:right="567"/>
        <w:jc w:val="both"/>
        <w:rPr>
          <w:rFonts w:ascii="Palatino Linotype" w:hAnsi="Palatino Linotype" w:cs="Arial"/>
          <w:i/>
          <w:color w:val="000000"/>
        </w:rPr>
      </w:pPr>
      <w:r w:rsidRPr="0055262B">
        <w:rPr>
          <w:rFonts w:ascii="Palatino Linotype" w:hAnsi="Palatino Linotype" w:cs="Arial"/>
          <w:i/>
          <w:color w:val="000000"/>
        </w:rPr>
        <w:t> </w:t>
      </w:r>
    </w:p>
    <w:p w14:paraId="25B701A2" w14:textId="77777777" w:rsidR="004C5F4F" w:rsidRPr="0055262B" w:rsidRDefault="004C5F4F" w:rsidP="004C5F4F">
      <w:pPr>
        <w:ind w:left="567" w:right="567"/>
        <w:jc w:val="both"/>
        <w:rPr>
          <w:rFonts w:ascii="Palatino Linotype" w:hAnsi="Palatino Linotype" w:cs="Courier New"/>
          <w:i/>
          <w:color w:val="000000"/>
        </w:rPr>
      </w:pPr>
      <w:r w:rsidRPr="0055262B">
        <w:rPr>
          <w:rFonts w:ascii="Palatino Linotype" w:hAnsi="Palatino Linotype" w:cs="Arial"/>
          <w:b/>
          <w:bCs/>
          <w:i/>
          <w:color w:val="000000"/>
        </w:rPr>
        <w:t xml:space="preserve">I. </w:t>
      </w:r>
      <w:r w:rsidRPr="0055262B">
        <w:rPr>
          <w:rFonts w:ascii="Palatino Linotype" w:hAnsi="Palatino Linotype" w:cs="Arial"/>
          <w:b/>
          <w:i/>
          <w:color w:val="000000"/>
          <w:u w:val="single"/>
        </w:rPr>
        <w:t>Toda la información en posesión de cualquier autoridad, entidad, órgano y organismo de los Poderes</w:t>
      </w:r>
      <w:r w:rsidRPr="0055262B">
        <w:rPr>
          <w:rFonts w:ascii="Palatino Linotype" w:hAnsi="Palatino Linotype" w:cs="Arial"/>
          <w:i/>
          <w:color w:val="000000"/>
        </w:rPr>
        <w:t xml:space="preserve"> Ejecutivo, Legislativo y Judicial, </w:t>
      </w:r>
      <w:r w:rsidRPr="0055262B">
        <w:rPr>
          <w:rFonts w:ascii="Palatino Linotype" w:hAnsi="Palatino Linotype" w:cs="Arial"/>
          <w:b/>
          <w:i/>
          <w:color w:val="000000"/>
          <w:u w:val="single"/>
        </w:rPr>
        <w:t>órganos autónomos</w:t>
      </w:r>
      <w:r w:rsidRPr="0055262B">
        <w:rPr>
          <w:rFonts w:ascii="Palatino Linotype" w:hAnsi="Palatino Linotype" w:cs="Arial"/>
          <w:i/>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C679B7" w14:textId="77777777" w:rsidR="004C5F4F" w:rsidRPr="0055262B" w:rsidRDefault="004C5F4F" w:rsidP="004C5F4F">
      <w:pPr>
        <w:ind w:left="567" w:right="567"/>
        <w:jc w:val="both"/>
        <w:rPr>
          <w:rFonts w:ascii="Palatino Linotype" w:hAnsi="Palatino Linotype" w:cs="Arial"/>
          <w:b/>
          <w:i/>
          <w:color w:val="000000"/>
        </w:rPr>
      </w:pPr>
      <w:r w:rsidRPr="0055262B">
        <w:rPr>
          <w:rFonts w:ascii="Palatino Linotype" w:hAnsi="Palatino Linotype" w:cs="Arial"/>
          <w:i/>
          <w:color w:val="000000"/>
        </w:rPr>
        <w:t> </w:t>
      </w:r>
      <w:r w:rsidRPr="0055262B">
        <w:rPr>
          <w:rFonts w:ascii="Palatino Linotype" w:hAnsi="Palatino Linotype" w:cs="Arial"/>
          <w:b/>
          <w:bCs/>
          <w:i/>
          <w:color w:val="000000"/>
        </w:rPr>
        <w:t xml:space="preserve">II. </w:t>
      </w:r>
      <w:r w:rsidRPr="0055262B">
        <w:rPr>
          <w:rFonts w:ascii="Palatino Linotype" w:hAnsi="Palatino Linotype" w:cs="Arial"/>
          <w:b/>
          <w:i/>
          <w:color w:val="000000"/>
        </w:rPr>
        <w:t>La información que se refiere a la vida privada y los datos personales será protegida en los términos y con las excepciones que fijen las leyes.</w:t>
      </w:r>
    </w:p>
    <w:p w14:paraId="713867D3" w14:textId="77777777" w:rsidR="004C5F4F" w:rsidRPr="0055262B" w:rsidRDefault="004C5F4F" w:rsidP="004C5F4F">
      <w:pPr>
        <w:ind w:left="567" w:right="567"/>
        <w:jc w:val="both"/>
        <w:rPr>
          <w:rFonts w:ascii="Palatino Linotype" w:hAnsi="Palatino Linotype" w:cs="Arial"/>
          <w:i/>
          <w:color w:val="000000"/>
        </w:rPr>
      </w:pPr>
      <w:r w:rsidRPr="0055262B">
        <w:rPr>
          <w:rFonts w:ascii="Palatino Linotype" w:hAnsi="Palatino Linotype" w:cs="Arial"/>
          <w:i/>
          <w:color w:val="000000"/>
        </w:rPr>
        <w:t> </w:t>
      </w:r>
    </w:p>
    <w:p w14:paraId="1BF3FDB8" w14:textId="77777777" w:rsidR="004C5F4F" w:rsidRPr="0055262B" w:rsidRDefault="004C5F4F" w:rsidP="004C5F4F">
      <w:pPr>
        <w:ind w:left="567" w:right="567"/>
        <w:jc w:val="both"/>
        <w:rPr>
          <w:rFonts w:ascii="Palatino Linotype" w:hAnsi="Palatino Linotype" w:cs="Arial"/>
        </w:rPr>
      </w:pPr>
      <w:r w:rsidRPr="0055262B">
        <w:rPr>
          <w:rFonts w:ascii="Palatino Linotype" w:hAnsi="Palatino Linotype" w:cs="Arial"/>
          <w:b/>
          <w:bCs/>
          <w:i/>
          <w:color w:val="000000"/>
        </w:rPr>
        <w:t xml:space="preserve">III. </w:t>
      </w:r>
      <w:r w:rsidRPr="0055262B">
        <w:rPr>
          <w:rFonts w:ascii="Palatino Linotype" w:hAnsi="Palatino Linotype" w:cs="Arial"/>
          <w:b/>
          <w:i/>
          <w:color w:val="000000"/>
          <w:u w:val="single"/>
        </w:rPr>
        <w:t>Toda persona, sin necesidad de acreditar interés alguno o justificar su utilización, tendrá acceso gratuito a la información pública,</w:t>
      </w:r>
      <w:r w:rsidRPr="0055262B">
        <w:rPr>
          <w:rFonts w:ascii="Palatino Linotype" w:hAnsi="Palatino Linotype" w:cs="Arial"/>
          <w:i/>
          <w:color w:val="000000"/>
        </w:rPr>
        <w:t xml:space="preserve"> a sus datos personales o a la rectificación de éstos.” (sic)</w:t>
      </w:r>
    </w:p>
    <w:p w14:paraId="7A593D41" w14:textId="77777777" w:rsidR="004C5F4F" w:rsidRPr="0055262B" w:rsidRDefault="004C5F4F" w:rsidP="004C5F4F">
      <w:pPr>
        <w:autoSpaceDE w:val="0"/>
        <w:autoSpaceDN w:val="0"/>
        <w:adjustRightInd w:val="0"/>
        <w:spacing w:line="360" w:lineRule="auto"/>
        <w:jc w:val="both"/>
        <w:rPr>
          <w:rFonts w:ascii="Palatino Linotype" w:hAnsi="Palatino Linotype" w:cs="Arial"/>
        </w:rPr>
      </w:pPr>
    </w:p>
    <w:p w14:paraId="4C8FD668" w14:textId="77777777" w:rsidR="004C5F4F" w:rsidRPr="0055262B" w:rsidRDefault="004C5F4F" w:rsidP="004C5F4F">
      <w:pPr>
        <w:autoSpaceDE w:val="0"/>
        <w:autoSpaceDN w:val="0"/>
        <w:adjustRightInd w:val="0"/>
        <w:spacing w:line="360" w:lineRule="auto"/>
        <w:jc w:val="both"/>
        <w:rPr>
          <w:rFonts w:ascii="Palatino Linotype" w:hAnsi="Palatino Linotype" w:cs="Arial"/>
        </w:rPr>
      </w:pPr>
      <w:r w:rsidRPr="0055262B">
        <w:rPr>
          <w:rFonts w:ascii="Palatino Linotype" w:hAnsi="Palatino Linotype" w:cs="Arial"/>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45212DEC" w14:textId="77777777" w:rsidR="004C5F4F" w:rsidRPr="0055262B" w:rsidRDefault="004C5F4F" w:rsidP="004C5F4F">
      <w:pPr>
        <w:pStyle w:val="Sinespaciado"/>
      </w:pPr>
    </w:p>
    <w:p w14:paraId="24EB7DEB" w14:textId="77777777" w:rsidR="004C5F4F" w:rsidRPr="0055262B" w:rsidRDefault="004C5F4F" w:rsidP="004C5F4F">
      <w:pPr>
        <w:autoSpaceDE w:val="0"/>
        <w:autoSpaceDN w:val="0"/>
        <w:adjustRightInd w:val="0"/>
        <w:spacing w:line="360" w:lineRule="auto"/>
        <w:jc w:val="both"/>
        <w:rPr>
          <w:rFonts w:ascii="Palatino Linotype" w:hAnsi="Palatino Linotype" w:cs="Arial"/>
        </w:rPr>
      </w:pPr>
      <w:r w:rsidRPr="0055262B">
        <w:rPr>
          <w:rFonts w:ascii="Palatino Linotype" w:hAnsi="Palatino Linotype" w:cs="Arial"/>
        </w:rPr>
        <w:t xml:space="preserve">Lo anterior se concatena con lo establecido en los artículos 4 y 12, de la Ley de Transparencia y Acceso a la Información Pública del Estado de México y Municipios, los cuales esgrimen: </w:t>
      </w:r>
    </w:p>
    <w:p w14:paraId="794A6946" w14:textId="77777777" w:rsidR="004C5F4F" w:rsidRPr="0055262B" w:rsidRDefault="004C5F4F" w:rsidP="004C5F4F">
      <w:pPr>
        <w:autoSpaceDE w:val="0"/>
        <w:autoSpaceDN w:val="0"/>
        <w:adjustRightInd w:val="0"/>
        <w:spacing w:line="360" w:lineRule="auto"/>
        <w:jc w:val="both"/>
        <w:rPr>
          <w:rFonts w:ascii="Palatino Linotype" w:hAnsi="Palatino Linotype" w:cs="Arial"/>
        </w:rPr>
      </w:pPr>
    </w:p>
    <w:p w14:paraId="36B59884" w14:textId="77777777" w:rsidR="004C5F4F" w:rsidRPr="0055262B" w:rsidRDefault="004C5F4F" w:rsidP="004C5F4F">
      <w:pPr>
        <w:autoSpaceDE w:val="0"/>
        <w:autoSpaceDN w:val="0"/>
        <w:adjustRightInd w:val="0"/>
        <w:ind w:left="567" w:right="567"/>
        <w:jc w:val="both"/>
        <w:rPr>
          <w:rFonts w:ascii="Palatino Linotype" w:hAnsi="Palatino Linotype" w:cs="Arial"/>
          <w:i/>
        </w:rPr>
      </w:pPr>
      <w:r w:rsidRPr="0055262B">
        <w:rPr>
          <w:rFonts w:ascii="Palatino Linotype" w:hAnsi="Palatino Linotype"/>
          <w:b/>
          <w:i/>
        </w:rPr>
        <w:t>Artículo 4.</w:t>
      </w:r>
      <w:r w:rsidRPr="0055262B">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8E3FB" w14:textId="77777777" w:rsidR="004C5F4F" w:rsidRPr="0055262B" w:rsidRDefault="004C5F4F" w:rsidP="004C5F4F">
      <w:pPr>
        <w:autoSpaceDE w:val="0"/>
        <w:autoSpaceDN w:val="0"/>
        <w:adjustRightInd w:val="0"/>
        <w:ind w:left="567" w:right="567"/>
        <w:jc w:val="both"/>
        <w:rPr>
          <w:rFonts w:ascii="Palatino Linotype" w:hAnsi="Palatino Linotype"/>
          <w:i/>
          <w:u w:val="single"/>
        </w:rPr>
      </w:pPr>
    </w:p>
    <w:p w14:paraId="3D3F00D5" w14:textId="77777777" w:rsidR="004C5F4F" w:rsidRPr="0055262B" w:rsidRDefault="004C5F4F" w:rsidP="004C5F4F">
      <w:pPr>
        <w:autoSpaceDE w:val="0"/>
        <w:autoSpaceDN w:val="0"/>
        <w:adjustRightInd w:val="0"/>
        <w:ind w:left="567" w:right="567"/>
        <w:jc w:val="both"/>
        <w:rPr>
          <w:rFonts w:ascii="Palatino Linotype" w:hAnsi="Palatino Linotype" w:cs="Arial"/>
          <w:i/>
        </w:rPr>
      </w:pPr>
      <w:r w:rsidRPr="0055262B">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5262B">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350FAD8B" w14:textId="77777777" w:rsidR="004C5F4F" w:rsidRPr="0055262B" w:rsidRDefault="004C5F4F" w:rsidP="004C5F4F">
      <w:pPr>
        <w:autoSpaceDE w:val="0"/>
        <w:autoSpaceDN w:val="0"/>
        <w:adjustRightInd w:val="0"/>
        <w:ind w:left="567" w:right="567"/>
        <w:jc w:val="both"/>
        <w:rPr>
          <w:rFonts w:ascii="Palatino Linotype" w:hAnsi="Palatino Linotype" w:cs="Arial"/>
          <w:i/>
        </w:rPr>
      </w:pPr>
      <w:r w:rsidRPr="0055262B">
        <w:rPr>
          <w:rFonts w:ascii="Palatino Linotype" w:hAnsi="Palatino Linotype" w:cs="Arial"/>
          <w:i/>
        </w:rPr>
        <w:t>[…]</w:t>
      </w:r>
    </w:p>
    <w:p w14:paraId="35816FE2" w14:textId="77777777" w:rsidR="004C5F4F" w:rsidRPr="0055262B" w:rsidRDefault="004C5F4F" w:rsidP="004C5F4F">
      <w:pPr>
        <w:autoSpaceDE w:val="0"/>
        <w:autoSpaceDN w:val="0"/>
        <w:adjustRightInd w:val="0"/>
        <w:ind w:left="567" w:right="567"/>
        <w:jc w:val="both"/>
        <w:rPr>
          <w:rFonts w:ascii="Palatino Linotype" w:hAnsi="Palatino Linotype"/>
          <w:b/>
          <w:i/>
        </w:rPr>
      </w:pPr>
    </w:p>
    <w:p w14:paraId="41AE0865" w14:textId="77777777" w:rsidR="004C5F4F" w:rsidRPr="0055262B" w:rsidRDefault="004C5F4F" w:rsidP="004C5F4F">
      <w:pPr>
        <w:autoSpaceDE w:val="0"/>
        <w:autoSpaceDN w:val="0"/>
        <w:adjustRightInd w:val="0"/>
        <w:ind w:left="567" w:right="567"/>
        <w:jc w:val="both"/>
        <w:rPr>
          <w:rFonts w:ascii="Palatino Linotype" w:hAnsi="Palatino Linotype" w:cs="Arial"/>
          <w:i/>
        </w:rPr>
      </w:pPr>
      <w:r w:rsidRPr="0055262B">
        <w:rPr>
          <w:rFonts w:ascii="Palatino Linotype" w:hAnsi="Palatino Linotype"/>
          <w:b/>
          <w:i/>
        </w:rPr>
        <w:t>Artículo 12.</w:t>
      </w:r>
      <w:r w:rsidRPr="0055262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C84D59F" w14:textId="77777777" w:rsidR="004C5F4F" w:rsidRPr="0055262B" w:rsidRDefault="004C5F4F" w:rsidP="004C5F4F">
      <w:pPr>
        <w:autoSpaceDE w:val="0"/>
        <w:autoSpaceDN w:val="0"/>
        <w:adjustRightInd w:val="0"/>
        <w:ind w:left="567" w:right="567"/>
        <w:jc w:val="both"/>
        <w:rPr>
          <w:rFonts w:ascii="Palatino Linotype" w:hAnsi="Palatino Linotype"/>
          <w:i/>
          <w:u w:val="single"/>
        </w:rPr>
      </w:pPr>
    </w:p>
    <w:p w14:paraId="1F0400D1" w14:textId="77777777" w:rsidR="004C5F4F" w:rsidRPr="0055262B" w:rsidRDefault="004C5F4F" w:rsidP="004C5F4F">
      <w:pPr>
        <w:autoSpaceDE w:val="0"/>
        <w:autoSpaceDN w:val="0"/>
        <w:adjustRightInd w:val="0"/>
        <w:ind w:left="567" w:right="567"/>
        <w:jc w:val="both"/>
        <w:rPr>
          <w:rFonts w:ascii="Palatino Linotype" w:hAnsi="Palatino Linotype"/>
          <w:i/>
          <w:u w:val="single"/>
        </w:rPr>
      </w:pPr>
      <w:r w:rsidRPr="0055262B">
        <w:rPr>
          <w:rFonts w:ascii="Palatino Linotype" w:hAnsi="Palatino Linotype"/>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5262B">
        <w:rPr>
          <w:rFonts w:ascii="Palatino Linotype" w:hAnsi="Palatino Linotype"/>
          <w:i/>
          <w:u w:val="single"/>
        </w:rPr>
        <w:lastRenderedPageBreak/>
        <w:t>presentarla conforme al interés del solicitante; no estarán obligados a generarla, resumirla, efectuar cálculos o practicar investigaciones.</w:t>
      </w:r>
    </w:p>
    <w:p w14:paraId="77A01369" w14:textId="77777777" w:rsidR="004C5F4F" w:rsidRPr="0055262B" w:rsidRDefault="004C5F4F" w:rsidP="004C5F4F">
      <w:pPr>
        <w:autoSpaceDE w:val="0"/>
        <w:autoSpaceDN w:val="0"/>
        <w:adjustRightInd w:val="0"/>
        <w:spacing w:line="360" w:lineRule="auto"/>
        <w:jc w:val="both"/>
        <w:rPr>
          <w:rFonts w:ascii="Palatino Linotype" w:hAnsi="Palatino Linotype" w:cs="Arial"/>
        </w:rPr>
      </w:pPr>
    </w:p>
    <w:p w14:paraId="531599E8" w14:textId="77777777" w:rsidR="004C5F4F" w:rsidRPr="0055262B" w:rsidRDefault="004C5F4F" w:rsidP="004C5F4F">
      <w:pPr>
        <w:autoSpaceDE w:val="0"/>
        <w:autoSpaceDN w:val="0"/>
        <w:adjustRightInd w:val="0"/>
        <w:spacing w:line="360" w:lineRule="auto"/>
        <w:jc w:val="both"/>
        <w:rPr>
          <w:rFonts w:ascii="Palatino Linotype" w:hAnsi="Palatino Linotype" w:cs="Arial"/>
        </w:rPr>
      </w:pPr>
      <w:r w:rsidRPr="0055262B">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EBE2F5F" w14:textId="77777777" w:rsidR="004C5F4F" w:rsidRPr="0055262B" w:rsidRDefault="004C5F4F" w:rsidP="004C5F4F">
      <w:pPr>
        <w:autoSpaceDE w:val="0"/>
        <w:autoSpaceDN w:val="0"/>
        <w:adjustRightInd w:val="0"/>
        <w:spacing w:line="360" w:lineRule="auto"/>
        <w:jc w:val="both"/>
        <w:rPr>
          <w:rFonts w:ascii="Palatino Linotype" w:hAnsi="Palatino Linotype" w:cs="Arial"/>
        </w:rPr>
      </w:pPr>
    </w:p>
    <w:p w14:paraId="612C4466" w14:textId="77777777" w:rsidR="004C5F4F" w:rsidRPr="0055262B" w:rsidRDefault="004C5F4F" w:rsidP="004C5F4F">
      <w:pPr>
        <w:spacing w:line="360" w:lineRule="auto"/>
        <w:jc w:val="both"/>
        <w:rPr>
          <w:rFonts w:ascii="Palatino Linotype" w:hAnsi="Palatino Linotype" w:cs="Arial"/>
        </w:rPr>
      </w:pPr>
      <w:r w:rsidRPr="0055262B">
        <w:rPr>
          <w:rFonts w:ascii="Palatino Linotype" w:hAnsi="Palatino Linotype" w:cs="Arial"/>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55262B">
        <w:rPr>
          <w:rFonts w:ascii="Palatino Linotype" w:hAnsi="Palatino Linotype" w:cs="Arial"/>
          <w:i/>
        </w:rPr>
        <w:t>a contrario sensu</w:t>
      </w:r>
      <w:r w:rsidRPr="0055262B">
        <w:rPr>
          <w:rFonts w:ascii="Palatino Linotype" w:hAnsi="Palatino Linotype" w:cs="Arial"/>
        </w:rPr>
        <w:t xml:space="preserve"> significa que no se está obligado a proporcionar lo que no obre en sus archivos.</w:t>
      </w:r>
    </w:p>
    <w:p w14:paraId="7A48E4AD" w14:textId="77777777" w:rsidR="004C5F4F" w:rsidRPr="0055262B" w:rsidRDefault="004C5F4F" w:rsidP="004C5F4F">
      <w:pPr>
        <w:autoSpaceDE w:val="0"/>
        <w:autoSpaceDN w:val="0"/>
        <w:adjustRightInd w:val="0"/>
        <w:spacing w:line="360" w:lineRule="auto"/>
        <w:jc w:val="both"/>
        <w:rPr>
          <w:rFonts w:ascii="Palatino Linotype" w:hAnsi="Palatino Linotype"/>
        </w:rPr>
      </w:pPr>
    </w:p>
    <w:p w14:paraId="5979C911" w14:textId="2244F5AF" w:rsidR="004C5F4F" w:rsidRPr="0055262B" w:rsidRDefault="004C5F4F" w:rsidP="004C5F4F">
      <w:pPr>
        <w:spacing w:line="360" w:lineRule="auto"/>
        <w:jc w:val="both"/>
        <w:rPr>
          <w:rFonts w:ascii="Palatino Linotype" w:hAnsi="Palatino Linotype"/>
        </w:rPr>
      </w:pPr>
      <w:r w:rsidRPr="0055262B">
        <w:rPr>
          <w:rFonts w:ascii="Palatino Linotype" w:hAnsi="Palatino Linotype"/>
        </w:rPr>
        <w:t xml:space="preserve">Por lo anterior, al no constituirse dicho cuestionamiento como materia del derecho de acceso a la información, se considera que el </w:t>
      </w:r>
      <w:r w:rsidRPr="0055262B">
        <w:rPr>
          <w:rFonts w:ascii="Palatino Linotype" w:hAnsi="Palatino Linotype"/>
          <w:b/>
          <w:bCs/>
        </w:rPr>
        <w:t>Sujeto Obligado</w:t>
      </w:r>
      <w:r w:rsidRPr="0055262B">
        <w:rPr>
          <w:rFonts w:ascii="Palatino Linotype" w:hAnsi="Palatino Linotype"/>
        </w:rPr>
        <w:t xml:space="preserve"> no está constreñido a emitir una respuesta al mismo, por lo que se estima infundado el motivo de inconformidad de la Recurrente.</w:t>
      </w:r>
    </w:p>
    <w:p w14:paraId="302373B5" w14:textId="77777777" w:rsidR="004C5F4F" w:rsidRPr="0055262B" w:rsidRDefault="004C5F4F" w:rsidP="004C5F4F">
      <w:pPr>
        <w:autoSpaceDE w:val="0"/>
        <w:autoSpaceDN w:val="0"/>
        <w:adjustRightInd w:val="0"/>
        <w:spacing w:line="360" w:lineRule="auto"/>
        <w:jc w:val="both"/>
        <w:rPr>
          <w:rFonts w:ascii="Palatino Linotype" w:hAnsi="Palatino Linotype" w:cs="Arial"/>
        </w:rPr>
      </w:pPr>
    </w:p>
    <w:p w14:paraId="5B1ABB1F" w14:textId="77777777" w:rsidR="004C5F4F" w:rsidRPr="0055262B" w:rsidRDefault="004C5F4F" w:rsidP="004C5F4F">
      <w:pPr>
        <w:autoSpaceDE w:val="0"/>
        <w:autoSpaceDN w:val="0"/>
        <w:adjustRightInd w:val="0"/>
        <w:spacing w:line="360" w:lineRule="auto"/>
        <w:jc w:val="both"/>
        <w:rPr>
          <w:rFonts w:ascii="Palatino Linotype" w:hAnsi="Palatino Linotype" w:cs="Arial"/>
        </w:rPr>
      </w:pPr>
      <w:r w:rsidRPr="0055262B">
        <w:rPr>
          <w:rFonts w:ascii="Palatino Linotype" w:hAnsi="Palatino Linotype" w:cs="Arial"/>
        </w:rPr>
        <w:t xml:space="preserve">En conclusión, la ley de la materia establece como causas de improcedencia que se trate de una consulta, o tramite en específico, lo que en la especie actualiza la fracción VI, </w:t>
      </w:r>
      <w:r w:rsidRPr="0055262B">
        <w:rPr>
          <w:rFonts w:ascii="Palatino Linotype" w:hAnsi="Palatino Linotype" w:cs="Arial"/>
        </w:rPr>
        <w:lastRenderedPageBreak/>
        <w:t>del arábigo 191, de la multicitada ley en relación con el artículo 192 fracción IV, que a la letra rezan:</w:t>
      </w:r>
    </w:p>
    <w:p w14:paraId="2B898255" w14:textId="77777777" w:rsidR="004C5F4F" w:rsidRPr="0055262B" w:rsidRDefault="004C5F4F" w:rsidP="004C5F4F">
      <w:pPr>
        <w:pStyle w:val="Sinespaciado"/>
      </w:pPr>
    </w:p>
    <w:p w14:paraId="5559CA33" w14:textId="77777777" w:rsidR="004C5F4F" w:rsidRPr="0055262B" w:rsidRDefault="004C5F4F" w:rsidP="004C5F4F">
      <w:pPr>
        <w:autoSpaceDE w:val="0"/>
        <w:autoSpaceDN w:val="0"/>
        <w:adjustRightInd w:val="0"/>
        <w:ind w:left="709"/>
        <w:jc w:val="both"/>
        <w:rPr>
          <w:rFonts w:ascii="Palatino Linotype" w:hAnsi="Palatino Linotype"/>
          <w:i/>
        </w:rPr>
      </w:pPr>
      <w:r w:rsidRPr="0055262B">
        <w:rPr>
          <w:rFonts w:ascii="Palatino Linotype" w:hAnsi="Palatino Linotype"/>
          <w:b/>
          <w:i/>
        </w:rPr>
        <w:t xml:space="preserve">“Artículo 191. </w:t>
      </w:r>
      <w:r w:rsidRPr="0055262B">
        <w:rPr>
          <w:rFonts w:ascii="Palatino Linotype" w:hAnsi="Palatino Linotype"/>
          <w:b/>
          <w:i/>
          <w:u w:val="single"/>
        </w:rPr>
        <w:t>El recurso será desechado por improcedente cuando</w:t>
      </w:r>
      <w:r w:rsidRPr="0055262B">
        <w:rPr>
          <w:rFonts w:ascii="Palatino Linotype" w:hAnsi="Palatino Linotype"/>
          <w:i/>
        </w:rPr>
        <w:t xml:space="preserve">: </w:t>
      </w:r>
    </w:p>
    <w:p w14:paraId="70AEDFC4" w14:textId="77777777" w:rsidR="004C5F4F" w:rsidRPr="0055262B" w:rsidRDefault="004C5F4F" w:rsidP="004C5F4F">
      <w:pPr>
        <w:numPr>
          <w:ilvl w:val="0"/>
          <w:numId w:val="5"/>
        </w:numPr>
        <w:autoSpaceDE w:val="0"/>
        <w:autoSpaceDN w:val="0"/>
        <w:adjustRightInd w:val="0"/>
        <w:jc w:val="both"/>
        <w:rPr>
          <w:rFonts w:ascii="Palatino Linotype" w:hAnsi="Palatino Linotype"/>
          <w:i/>
          <w:lang w:eastAsia="es-ES"/>
        </w:rPr>
      </w:pPr>
      <w:r w:rsidRPr="0055262B">
        <w:rPr>
          <w:rFonts w:ascii="Palatino Linotype" w:hAnsi="Palatino Linotype"/>
          <w:i/>
          <w:lang w:eastAsia="es-ES"/>
        </w:rPr>
        <w:t xml:space="preserve">Sea extemporáneo por haber transcurrido el plazo establecido en la presente Ley, a partir de la respuesta; </w:t>
      </w:r>
    </w:p>
    <w:p w14:paraId="7FCB48DA" w14:textId="77777777" w:rsidR="004C5F4F" w:rsidRPr="0055262B" w:rsidRDefault="004C5F4F" w:rsidP="004C5F4F">
      <w:pPr>
        <w:numPr>
          <w:ilvl w:val="0"/>
          <w:numId w:val="5"/>
        </w:numPr>
        <w:autoSpaceDE w:val="0"/>
        <w:autoSpaceDN w:val="0"/>
        <w:adjustRightInd w:val="0"/>
        <w:jc w:val="both"/>
        <w:rPr>
          <w:rFonts w:ascii="Palatino Linotype" w:hAnsi="Palatino Linotype" w:cs="Arial"/>
          <w:i/>
          <w:lang w:eastAsia="es-ES"/>
        </w:rPr>
      </w:pPr>
      <w:r w:rsidRPr="0055262B">
        <w:rPr>
          <w:rFonts w:ascii="Palatino Linotype" w:hAnsi="Palatino Linotype"/>
          <w:i/>
          <w:lang w:eastAsia="es-ES"/>
        </w:rPr>
        <w:t xml:space="preserve">Se esté tramitando ante el Poder Judicial de la Federación algún recurso o medio de defensa interpuesto por el recurrente; </w:t>
      </w:r>
    </w:p>
    <w:p w14:paraId="34B6CDB4" w14:textId="77777777" w:rsidR="004C5F4F" w:rsidRPr="0055262B" w:rsidRDefault="004C5F4F" w:rsidP="004C5F4F">
      <w:pPr>
        <w:numPr>
          <w:ilvl w:val="0"/>
          <w:numId w:val="5"/>
        </w:numPr>
        <w:autoSpaceDE w:val="0"/>
        <w:autoSpaceDN w:val="0"/>
        <w:adjustRightInd w:val="0"/>
        <w:jc w:val="both"/>
        <w:rPr>
          <w:rFonts w:ascii="Palatino Linotype" w:hAnsi="Palatino Linotype" w:cs="Arial"/>
          <w:i/>
          <w:lang w:eastAsia="es-ES"/>
        </w:rPr>
      </w:pPr>
      <w:r w:rsidRPr="0055262B">
        <w:rPr>
          <w:rFonts w:ascii="Palatino Linotype" w:hAnsi="Palatino Linotype"/>
          <w:i/>
          <w:lang w:eastAsia="es-ES"/>
        </w:rPr>
        <w:t xml:space="preserve">No actualice alguno de los supuestos previstos en la presente Ley; </w:t>
      </w:r>
    </w:p>
    <w:p w14:paraId="63FE4BA1" w14:textId="77777777" w:rsidR="004C5F4F" w:rsidRPr="0055262B" w:rsidRDefault="004C5F4F" w:rsidP="004C5F4F">
      <w:pPr>
        <w:numPr>
          <w:ilvl w:val="0"/>
          <w:numId w:val="5"/>
        </w:numPr>
        <w:autoSpaceDE w:val="0"/>
        <w:autoSpaceDN w:val="0"/>
        <w:adjustRightInd w:val="0"/>
        <w:jc w:val="both"/>
        <w:rPr>
          <w:rFonts w:ascii="Palatino Linotype" w:hAnsi="Palatino Linotype" w:cs="Arial"/>
          <w:i/>
          <w:lang w:eastAsia="es-ES"/>
        </w:rPr>
      </w:pPr>
      <w:r w:rsidRPr="0055262B">
        <w:rPr>
          <w:rFonts w:ascii="Palatino Linotype" w:hAnsi="Palatino Linotype"/>
          <w:i/>
          <w:lang w:eastAsia="es-ES"/>
        </w:rPr>
        <w:t xml:space="preserve">No se haya desahogado la prevención en los términos establecidos en la presente Ley; </w:t>
      </w:r>
    </w:p>
    <w:p w14:paraId="2DA84624" w14:textId="77777777" w:rsidR="004C5F4F" w:rsidRPr="0055262B" w:rsidRDefault="004C5F4F" w:rsidP="004C5F4F">
      <w:pPr>
        <w:numPr>
          <w:ilvl w:val="0"/>
          <w:numId w:val="5"/>
        </w:numPr>
        <w:autoSpaceDE w:val="0"/>
        <w:autoSpaceDN w:val="0"/>
        <w:adjustRightInd w:val="0"/>
        <w:jc w:val="both"/>
        <w:rPr>
          <w:rFonts w:ascii="Palatino Linotype" w:hAnsi="Palatino Linotype" w:cs="Arial"/>
          <w:i/>
          <w:lang w:eastAsia="es-ES"/>
        </w:rPr>
      </w:pPr>
      <w:r w:rsidRPr="0055262B">
        <w:rPr>
          <w:rFonts w:ascii="Palatino Linotype" w:hAnsi="Palatino Linotype"/>
          <w:i/>
          <w:lang w:eastAsia="es-ES"/>
        </w:rPr>
        <w:t xml:space="preserve">Se impugne la veracidad de la información proporcionada; </w:t>
      </w:r>
    </w:p>
    <w:p w14:paraId="2B97A713" w14:textId="77777777" w:rsidR="004C5F4F" w:rsidRPr="0055262B" w:rsidRDefault="004C5F4F" w:rsidP="004C5F4F">
      <w:pPr>
        <w:numPr>
          <w:ilvl w:val="0"/>
          <w:numId w:val="5"/>
        </w:numPr>
        <w:autoSpaceDE w:val="0"/>
        <w:autoSpaceDN w:val="0"/>
        <w:adjustRightInd w:val="0"/>
        <w:jc w:val="both"/>
        <w:rPr>
          <w:rFonts w:ascii="Palatino Linotype" w:hAnsi="Palatino Linotype" w:cs="Arial"/>
          <w:b/>
          <w:i/>
          <w:lang w:eastAsia="es-ES"/>
        </w:rPr>
      </w:pPr>
      <w:r w:rsidRPr="0055262B">
        <w:rPr>
          <w:rFonts w:ascii="Palatino Linotype" w:hAnsi="Palatino Linotype"/>
          <w:b/>
          <w:i/>
          <w:u w:val="single"/>
          <w:lang w:eastAsia="es-ES"/>
        </w:rPr>
        <w:t>Se trate de una consulta</w:t>
      </w:r>
      <w:r w:rsidRPr="0055262B">
        <w:rPr>
          <w:rFonts w:ascii="Palatino Linotype" w:hAnsi="Palatino Linotype"/>
          <w:i/>
          <w:lang w:eastAsia="es-ES"/>
        </w:rPr>
        <w:t>,</w:t>
      </w:r>
      <w:r w:rsidRPr="0055262B">
        <w:rPr>
          <w:rFonts w:ascii="Palatino Linotype" w:hAnsi="Palatino Linotype"/>
          <w:b/>
          <w:i/>
          <w:lang w:eastAsia="es-ES"/>
        </w:rPr>
        <w:t xml:space="preserve"> </w:t>
      </w:r>
      <w:r w:rsidRPr="0055262B">
        <w:rPr>
          <w:rFonts w:ascii="Palatino Linotype" w:hAnsi="Palatino Linotype"/>
          <w:i/>
          <w:lang w:eastAsia="es-ES"/>
        </w:rPr>
        <w:t>o trámite en específico; y</w:t>
      </w:r>
      <w:r w:rsidRPr="0055262B">
        <w:rPr>
          <w:rFonts w:ascii="Palatino Linotype" w:hAnsi="Palatino Linotype"/>
          <w:b/>
          <w:i/>
          <w:lang w:eastAsia="es-ES"/>
        </w:rPr>
        <w:t xml:space="preserve"> </w:t>
      </w:r>
    </w:p>
    <w:p w14:paraId="73F14F21" w14:textId="77777777" w:rsidR="004C5F4F" w:rsidRPr="0055262B" w:rsidRDefault="004C5F4F" w:rsidP="004C5F4F">
      <w:pPr>
        <w:numPr>
          <w:ilvl w:val="0"/>
          <w:numId w:val="5"/>
        </w:numPr>
        <w:autoSpaceDE w:val="0"/>
        <w:autoSpaceDN w:val="0"/>
        <w:adjustRightInd w:val="0"/>
        <w:jc w:val="both"/>
        <w:rPr>
          <w:rFonts w:ascii="Palatino Linotype" w:hAnsi="Palatino Linotype" w:cs="Arial"/>
          <w:i/>
          <w:lang w:eastAsia="es-ES"/>
        </w:rPr>
      </w:pPr>
      <w:r w:rsidRPr="0055262B">
        <w:rPr>
          <w:rFonts w:ascii="Palatino Linotype" w:hAnsi="Palatino Linotype"/>
          <w:i/>
          <w:lang w:eastAsia="es-ES"/>
        </w:rPr>
        <w:t>El recurrente amplíe su solicitud en el recurso de revisión, únicamente respecto de los nuevos contenidos.</w:t>
      </w:r>
    </w:p>
    <w:p w14:paraId="0B758CEB" w14:textId="77777777"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p>
    <w:p w14:paraId="37ABC473" w14:textId="77777777"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r w:rsidRPr="0055262B">
        <w:rPr>
          <w:rFonts w:ascii="Palatino Linotype" w:hAnsi="Palatino Linotype" w:cs="Arial"/>
          <w:lang w:eastAsia="es-ES"/>
        </w:rPr>
        <w:t>Artículo que concatenado con lo establecido en la fracción IV, del numeral 192, de la Ley de Transparencia vigente en la entidad, que a la letra establecen:</w:t>
      </w:r>
    </w:p>
    <w:p w14:paraId="539C48A4" w14:textId="77777777" w:rsidR="004C5F4F" w:rsidRPr="0055262B" w:rsidRDefault="004C5F4F" w:rsidP="004C5F4F">
      <w:pPr>
        <w:autoSpaceDE w:val="0"/>
        <w:autoSpaceDN w:val="0"/>
        <w:adjustRightInd w:val="0"/>
        <w:spacing w:line="360" w:lineRule="auto"/>
        <w:ind w:left="708"/>
        <w:jc w:val="both"/>
        <w:rPr>
          <w:rFonts w:ascii="Palatino Linotype" w:hAnsi="Palatino Linotype"/>
          <w:i/>
          <w:lang w:eastAsia="es-ES"/>
        </w:rPr>
      </w:pPr>
    </w:p>
    <w:p w14:paraId="2D9BA5C1" w14:textId="77777777" w:rsidR="004C5F4F" w:rsidRPr="0055262B" w:rsidRDefault="004C5F4F" w:rsidP="004C5F4F">
      <w:pPr>
        <w:autoSpaceDE w:val="0"/>
        <w:autoSpaceDN w:val="0"/>
        <w:adjustRightInd w:val="0"/>
        <w:ind w:left="708"/>
        <w:jc w:val="both"/>
        <w:rPr>
          <w:rFonts w:ascii="Palatino Linotype" w:hAnsi="Palatino Linotype"/>
          <w:i/>
          <w:lang w:eastAsia="es-ES"/>
        </w:rPr>
      </w:pPr>
      <w:r w:rsidRPr="0055262B">
        <w:rPr>
          <w:rFonts w:ascii="Palatino Linotype" w:hAnsi="Palatino Linotype"/>
          <w:b/>
          <w:i/>
          <w:lang w:eastAsia="es-ES"/>
        </w:rPr>
        <w:t xml:space="preserve">“Artículo 192. </w:t>
      </w:r>
      <w:r w:rsidRPr="0055262B">
        <w:rPr>
          <w:rFonts w:ascii="Palatino Linotype" w:hAnsi="Palatino Linotype"/>
          <w:b/>
          <w:i/>
          <w:u w:val="single"/>
          <w:lang w:eastAsia="es-ES"/>
        </w:rPr>
        <w:t>El recurso será sobreseído, en todo o en parte, cuando una vez admitido, se actualicen alguno de los siguientes supuestos</w:t>
      </w:r>
      <w:r w:rsidRPr="0055262B">
        <w:rPr>
          <w:rFonts w:ascii="Palatino Linotype" w:hAnsi="Palatino Linotype"/>
          <w:i/>
          <w:lang w:eastAsia="es-ES"/>
        </w:rPr>
        <w:t>:</w:t>
      </w:r>
    </w:p>
    <w:p w14:paraId="47329F5A" w14:textId="77777777" w:rsidR="004C5F4F" w:rsidRPr="0055262B" w:rsidRDefault="004C5F4F" w:rsidP="004C5F4F">
      <w:pPr>
        <w:numPr>
          <w:ilvl w:val="0"/>
          <w:numId w:val="3"/>
        </w:numPr>
        <w:autoSpaceDE w:val="0"/>
        <w:autoSpaceDN w:val="0"/>
        <w:adjustRightInd w:val="0"/>
        <w:jc w:val="both"/>
        <w:rPr>
          <w:rFonts w:ascii="Palatino Linotype" w:hAnsi="Palatino Linotype"/>
          <w:i/>
          <w:lang w:eastAsia="es-ES"/>
        </w:rPr>
      </w:pPr>
      <w:r w:rsidRPr="0055262B">
        <w:rPr>
          <w:rFonts w:ascii="Palatino Linotype" w:hAnsi="Palatino Linotype"/>
          <w:i/>
          <w:lang w:eastAsia="es-ES"/>
        </w:rPr>
        <w:t xml:space="preserve">El recurrente se desista expresamente del recurso; </w:t>
      </w:r>
    </w:p>
    <w:p w14:paraId="7C18090C" w14:textId="77777777" w:rsidR="004C5F4F" w:rsidRPr="0055262B" w:rsidRDefault="004C5F4F" w:rsidP="004C5F4F">
      <w:pPr>
        <w:numPr>
          <w:ilvl w:val="0"/>
          <w:numId w:val="3"/>
        </w:numPr>
        <w:autoSpaceDE w:val="0"/>
        <w:autoSpaceDN w:val="0"/>
        <w:adjustRightInd w:val="0"/>
        <w:jc w:val="both"/>
        <w:rPr>
          <w:rFonts w:ascii="Palatino Linotype" w:hAnsi="Palatino Linotype" w:cs="Arial"/>
          <w:i/>
          <w:lang w:eastAsia="es-ES"/>
        </w:rPr>
      </w:pPr>
      <w:r w:rsidRPr="0055262B">
        <w:rPr>
          <w:rFonts w:ascii="Palatino Linotype" w:hAnsi="Palatino Linotype"/>
          <w:i/>
          <w:lang w:eastAsia="es-ES"/>
        </w:rPr>
        <w:t xml:space="preserve">El recurrente fallezca o, tratándose de personas jurídicas colectivas, se disuelva; </w:t>
      </w:r>
    </w:p>
    <w:p w14:paraId="41200AE5" w14:textId="77777777" w:rsidR="004C5F4F" w:rsidRPr="0055262B" w:rsidRDefault="004C5F4F" w:rsidP="004C5F4F">
      <w:pPr>
        <w:numPr>
          <w:ilvl w:val="0"/>
          <w:numId w:val="3"/>
        </w:numPr>
        <w:autoSpaceDE w:val="0"/>
        <w:autoSpaceDN w:val="0"/>
        <w:adjustRightInd w:val="0"/>
        <w:jc w:val="both"/>
        <w:rPr>
          <w:rFonts w:ascii="Palatino Linotype" w:hAnsi="Palatino Linotype" w:cs="Arial"/>
          <w:i/>
          <w:lang w:eastAsia="es-ES"/>
        </w:rPr>
      </w:pPr>
      <w:r w:rsidRPr="0055262B">
        <w:rPr>
          <w:rFonts w:ascii="Palatino Linotype" w:hAnsi="Palatino Linotype"/>
          <w:i/>
          <w:lang w:eastAsia="es-ES"/>
        </w:rPr>
        <w:t xml:space="preserve">El sujeto obligado responsable del acto lo modifique o revoque de tal manera que el recurso de revisión quede sin materia; </w:t>
      </w:r>
    </w:p>
    <w:p w14:paraId="054EBEA6" w14:textId="77777777" w:rsidR="004C5F4F" w:rsidRPr="0055262B" w:rsidRDefault="004C5F4F" w:rsidP="004C5F4F">
      <w:pPr>
        <w:numPr>
          <w:ilvl w:val="0"/>
          <w:numId w:val="3"/>
        </w:numPr>
        <w:autoSpaceDE w:val="0"/>
        <w:autoSpaceDN w:val="0"/>
        <w:adjustRightInd w:val="0"/>
        <w:jc w:val="both"/>
        <w:rPr>
          <w:rFonts w:ascii="Palatino Linotype" w:hAnsi="Palatino Linotype" w:cs="Arial"/>
          <w:b/>
          <w:i/>
          <w:u w:val="single"/>
          <w:lang w:eastAsia="es-ES"/>
        </w:rPr>
      </w:pPr>
      <w:r w:rsidRPr="0055262B">
        <w:rPr>
          <w:rFonts w:ascii="Palatino Linotype" w:hAnsi="Palatino Linotype"/>
          <w:b/>
          <w:i/>
          <w:u w:val="single"/>
          <w:lang w:eastAsia="es-ES"/>
        </w:rPr>
        <w:t xml:space="preserve">Admitido el recurso de revisión, aparezca alguna causal de improcedencia en los términos de la presente Ley; y </w:t>
      </w:r>
    </w:p>
    <w:p w14:paraId="38F49669" w14:textId="77777777" w:rsidR="004C5F4F" w:rsidRPr="0055262B" w:rsidRDefault="004C5F4F" w:rsidP="004C5F4F">
      <w:pPr>
        <w:numPr>
          <w:ilvl w:val="0"/>
          <w:numId w:val="3"/>
        </w:numPr>
        <w:autoSpaceDE w:val="0"/>
        <w:autoSpaceDN w:val="0"/>
        <w:adjustRightInd w:val="0"/>
        <w:jc w:val="both"/>
        <w:rPr>
          <w:rFonts w:ascii="Palatino Linotype" w:hAnsi="Palatino Linotype" w:cs="Arial"/>
          <w:i/>
          <w:lang w:eastAsia="es-ES"/>
        </w:rPr>
      </w:pPr>
      <w:r w:rsidRPr="0055262B">
        <w:rPr>
          <w:rFonts w:ascii="Palatino Linotype" w:hAnsi="Palatino Linotype"/>
          <w:i/>
          <w:lang w:eastAsia="es-ES"/>
        </w:rPr>
        <w:t>Cuando por cualquier motivo quede sin materia el recurso.”</w:t>
      </w:r>
    </w:p>
    <w:p w14:paraId="1A3B0526" w14:textId="77777777"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p>
    <w:p w14:paraId="654155D3" w14:textId="77777777"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r w:rsidRPr="0055262B">
        <w:rPr>
          <w:rFonts w:ascii="Palatino Linotype" w:hAnsi="Palatino Linotype" w:cs="Arial"/>
          <w:lang w:eastAsia="es-ES"/>
        </w:rPr>
        <w:t>Por lo que hace a los requisitos de procedencia del sobreseimiento en términos del artículo 191, de la ley de transparencia estatal se establece lo siguiente:</w:t>
      </w:r>
    </w:p>
    <w:p w14:paraId="16866362" w14:textId="77777777" w:rsidR="004C5F4F" w:rsidRPr="0055262B" w:rsidRDefault="004C5F4F" w:rsidP="004C5F4F">
      <w:pPr>
        <w:autoSpaceDE w:val="0"/>
        <w:autoSpaceDN w:val="0"/>
        <w:adjustRightInd w:val="0"/>
        <w:spacing w:line="360" w:lineRule="auto"/>
        <w:jc w:val="both"/>
        <w:rPr>
          <w:rFonts w:ascii="Palatino Linotype" w:hAnsi="Palatino Linotype" w:cs="Arial"/>
          <w:lang w:eastAsia="es-ES"/>
        </w:rPr>
      </w:pPr>
    </w:p>
    <w:p w14:paraId="3C9F7760" w14:textId="4DF60FF5" w:rsidR="004C5F4F" w:rsidRPr="0055262B" w:rsidRDefault="004C5F4F" w:rsidP="004C5F4F">
      <w:pPr>
        <w:numPr>
          <w:ilvl w:val="0"/>
          <w:numId w:val="4"/>
        </w:numPr>
        <w:autoSpaceDE w:val="0"/>
        <w:autoSpaceDN w:val="0"/>
        <w:adjustRightInd w:val="0"/>
        <w:spacing w:line="360" w:lineRule="auto"/>
        <w:ind w:left="851" w:right="850" w:firstLine="10"/>
        <w:jc w:val="both"/>
        <w:rPr>
          <w:rFonts w:ascii="Palatino Linotype" w:hAnsi="Palatino Linotype" w:cs="Arial"/>
          <w:lang w:eastAsia="es-ES"/>
        </w:rPr>
      </w:pPr>
      <w:r w:rsidRPr="0055262B">
        <w:rPr>
          <w:rFonts w:ascii="Palatino Linotype" w:hAnsi="Palatino Linotype" w:cs="Arial"/>
          <w:lang w:eastAsia="es-ES"/>
        </w:rPr>
        <w:lastRenderedPageBreak/>
        <w:t>Mediante acuerdo de fecha d</w:t>
      </w:r>
      <w:r w:rsidR="00A605D4" w:rsidRPr="0055262B">
        <w:rPr>
          <w:rFonts w:ascii="Palatino Linotype" w:hAnsi="Palatino Linotype" w:cs="Arial"/>
          <w:lang w:eastAsia="es-ES"/>
        </w:rPr>
        <w:t>iez de diciembre de dos mil veinticinco</w:t>
      </w:r>
      <w:r w:rsidRPr="0055262B">
        <w:rPr>
          <w:rFonts w:ascii="Palatino Linotype" w:hAnsi="Palatino Linotype" w:cs="Arial"/>
          <w:lang w:eastAsia="es-ES"/>
        </w:rPr>
        <w:t>, el Comisionado Presidente José Martínez Vilchis admitió a trámite el recurso de revisión que nos ocupa.</w:t>
      </w:r>
    </w:p>
    <w:p w14:paraId="4CB3705F" w14:textId="77777777" w:rsidR="004C5F4F" w:rsidRPr="0055262B" w:rsidRDefault="004C5F4F" w:rsidP="004C5F4F">
      <w:pPr>
        <w:pStyle w:val="Sinespaciado"/>
        <w:rPr>
          <w:lang w:val="es-ES"/>
        </w:rPr>
      </w:pPr>
    </w:p>
    <w:p w14:paraId="1AEAC5D4" w14:textId="07591A06" w:rsidR="004C5F4F" w:rsidRPr="0055262B" w:rsidRDefault="004C5F4F" w:rsidP="004C5F4F">
      <w:pPr>
        <w:numPr>
          <w:ilvl w:val="0"/>
          <w:numId w:val="4"/>
        </w:numPr>
        <w:autoSpaceDE w:val="0"/>
        <w:autoSpaceDN w:val="0"/>
        <w:adjustRightInd w:val="0"/>
        <w:spacing w:line="360" w:lineRule="auto"/>
        <w:ind w:left="851" w:right="850" w:firstLine="10"/>
        <w:jc w:val="both"/>
        <w:rPr>
          <w:rFonts w:ascii="Palatino Linotype" w:hAnsi="Palatino Linotype" w:cs="Arial"/>
          <w:lang w:eastAsia="es-ES"/>
        </w:rPr>
      </w:pPr>
      <w:r w:rsidRPr="0055262B">
        <w:rPr>
          <w:rFonts w:ascii="Palatino Linotype" w:hAnsi="Palatino Linotype" w:cs="Arial"/>
          <w:lang w:eastAsia="es-ES"/>
        </w:rPr>
        <w:t xml:space="preserve">Lo esgrimido por </w:t>
      </w:r>
      <w:r w:rsidRPr="0055262B">
        <w:rPr>
          <w:rFonts w:ascii="Palatino Linotype" w:hAnsi="Palatino Linotype" w:cs="Arial"/>
          <w:b/>
          <w:lang w:eastAsia="es-ES"/>
        </w:rPr>
        <w:t>la</w:t>
      </w:r>
      <w:r w:rsidR="00A605D4" w:rsidRPr="0055262B">
        <w:rPr>
          <w:rFonts w:ascii="Palatino Linotype" w:hAnsi="Palatino Linotype" w:cs="Arial"/>
          <w:b/>
          <w:lang w:eastAsia="es-ES"/>
        </w:rPr>
        <w:t xml:space="preserve"> parte</w:t>
      </w:r>
      <w:r w:rsidRPr="0055262B">
        <w:rPr>
          <w:rFonts w:ascii="Palatino Linotype" w:hAnsi="Palatino Linotype" w:cs="Arial"/>
          <w:b/>
          <w:lang w:eastAsia="es-ES"/>
        </w:rPr>
        <w:t xml:space="preserve"> Recurrente</w:t>
      </w:r>
      <w:r w:rsidRPr="0055262B">
        <w:rPr>
          <w:rFonts w:ascii="Palatino Linotype" w:hAnsi="Palatino Linotype" w:cs="Arial"/>
          <w:lang w:eastAsia="es-ES"/>
        </w:rPr>
        <w:t xml:space="preserve"> en su solicitud de información, se observa que corresponde a una consulta, lo que arguye en que </w:t>
      </w:r>
      <w:r w:rsidRPr="0055262B">
        <w:rPr>
          <w:rFonts w:ascii="Palatino Linotype" w:hAnsi="Palatino Linotype" w:cs="Arial"/>
          <w:b/>
          <w:lang w:eastAsia="es-ES"/>
        </w:rPr>
        <w:t xml:space="preserve">El Sujeto Obligado </w:t>
      </w:r>
      <w:r w:rsidRPr="0055262B">
        <w:rPr>
          <w:rFonts w:ascii="Palatino Linotype" w:hAnsi="Palatino Linotype" w:cs="Arial"/>
          <w:lang w:eastAsia="es-ES"/>
        </w:rPr>
        <w:t>realice pronunciamientos, lo cual resulta incongruente con lo establecido en el segundo párrafo del artículo 12, de la Ley de Transparencia y Acceso a la Información Pública del Estado de México y Municipios.</w:t>
      </w:r>
    </w:p>
    <w:p w14:paraId="3BB41D46" w14:textId="77777777" w:rsidR="004C5F4F" w:rsidRPr="0055262B" w:rsidRDefault="004C5F4F" w:rsidP="004C5F4F">
      <w:pPr>
        <w:pStyle w:val="Sinespaciado"/>
        <w:rPr>
          <w:lang w:val="es-ES"/>
        </w:rPr>
      </w:pPr>
    </w:p>
    <w:p w14:paraId="07D3D64F" w14:textId="55EF2E75" w:rsidR="004C5F4F" w:rsidRPr="0055262B" w:rsidRDefault="004C5F4F" w:rsidP="004C5F4F">
      <w:pPr>
        <w:numPr>
          <w:ilvl w:val="0"/>
          <w:numId w:val="4"/>
        </w:numPr>
        <w:autoSpaceDE w:val="0"/>
        <w:autoSpaceDN w:val="0"/>
        <w:adjustRightInd w:val="0"/>
        <w:spacing w:line="360" w:lineRule="auto"/>
        <w:ind w:left="851" w:right="850" w:firstLine="10"/>
        <w:jc w:val="both"/>
        <w:rPr>
          <w:rFonts w:ascii="Palatino Linotype" w:hAnsi="Palatino Linotype" w:cs="Arial"/>
          <w:lang w:eastAsia="es-ES"/>
        </w:rPr>
      </w:pPr>
      <w:r w:rsidRPr="0055262B">
        <w:rPr>
          <w:rFonts w:ascii="Palatino Linotype" w:hAnsi="Palatino Linotype" w:cs="Arial"/>
          <w:lang w:eastAsia="es-ES"/>
        </w:rPr>
        <w:t xml:space="preserve">El recurso </w:t>
      </w:r>
      <w:r w:rsidR="00A605D4" w:rsidRPr="0055262B">
        <w:rPr>
          <w:rFonts w:ascii="Palatino Linotype" w:hAnsi="Palatino Linotype" w:cs="Arial"/>
          <w:b/>
          <w:bCs/>
        </w:rPr>
        <w:t>13530/INFOEM/IP/RR/2025</w:t>
      </w:r>
      <w:r w:rsidRPr="0055262B">
        <w:rPr>
          <w:rFonts w:ascii="Palatino Linotype" w:hAnsi="Palatino Linotype" w:cs="Arial"/>
          <w:bCs/>
        </w:rPr>
        <w:t>,</w:t>
      </w:r>
      <w:r w:rsidRPr="0055262B">
        <w:rPr>
          <w:rFonts w:ascii="Palatino Linotype" w:hAnsi="Palatino Linotype" w:cs="Arial"/>
          <w:lang w:eastAsia="es-ES"/>
        </w:rPr>
        <w:t xml:space="preserve"> </w:t>
      </w:r>
      <w:r w:rsidRPr="0055262B">
        <w:rPr>
          <w:rFonts w:ascii="Palatino Linotype" w:hAnsi="Palatino Linotype" w:cs="Arial"/>
          <w:lang w:val="es-ES_tradnl" w:eastAsia="es-ES"/>
        </w:rPr>
        <w:t>actualiza la causal de improcedencia contenida en la fracción VI, del artículo 191</w:t>
      </w:r>
      <w:r w:rsidRPr="0055262B">
        <w:rPr>
          <w:rFonts w:ascii="Palatino Linotype" w:hAnsi="Palatino Linotype" w:cs="Arial"/>
          <w:lang w:eastAsia="es-ES"/>
        </w:rPr>
        <w:t>, de la Ley de la materia vigente en la entidad.</w:t>
      </w:r>
    </w:p>
    <w:p w14:paraId="64D139F0" w14:textId="77777777" w:rsidR="004C5F4F" w:rsidRPr="0055262B" w:rsidRDefault="004C5F4F" w:rsidP="004C5F4F">
      <w:pPr>
        <w:pStyle w:val="Sinespaciado"/>
      </w:pPr>
    </w:p>
    <w:p w14:paraId="49A89097" w14:textId="77777777" w:rsidR="004C5F4F" w:rsidRPr="0055262B" w:rsidRDefault="004C5F4F" w:rsidP="004C5F4F">
      <w:pPr>
        <w:autoSpaceDE w:val="0"/>
        <w:autoSpaceDN w:val="0"/>
        <w:adjustRightInd w:val="0"/>
        <w:spacing w:line="360" w:lineRule="auto"/>
        <w:jc w:val="both"/>
        <w:rPr>
          <w:rFonts w:ascii="Palatino Linotype" w:hAnsi="Palatino Linotype"/>
          <w:lang w:eastAsia="es-ES"/>
        </w:rPr>
      </w:pPr>
      <w:r w:rsidRPr="0055262B">
        <w:rPr>
          <w:rFonts w:ascii="Palatino Linotype" w:hAnsi="Palatino Linotype"/>
          <w:lang w:eastAsia="es-ES"/>
        </w:rPr>
        <w:t xml:space="preserve">Es importante resaltar a manera de analogía que la Suprema Corte de Justicia de la Nación mediante el número 2, de la Serie </w:t>
      </w:r>
      <w:r w:rsidRPr="0055262B">
        <w:rPr>
          <w:rFonts w:ascii="Palatino Linotype" w:hAnsi="Palatino Linotype"/>
          <w:i/>
          <w:lang w:eastAsia="es-ES"/>
        </w:rPr>
        <w:t xml:space="preserve">Estudios Introductorios sobre el Juicio de Amparo </w:t>
      </w:r>
      <w:r w:rsidRPr="0055262B">
        <w:rPr>
          <w:rFonts w:ascii="Palatino Linotype" w:hAnsi="Palatino Linotype"/>
          <w:lang w:eastAsia="es-ES"/>
        </w:rPr>
        <w:t xml:space="preserve">relativo a </w:t>
      </w:r>
      <w:r w:rsidRPr="0055262B">
        <w:rPr>
          <w:rFonts w:ascii="Palatino Linotype" w:hAnsi="Palatino Linotype"/>
          <w:i/>
          <w:lang w:eastAsia="es-ES"/>
        </w:rPr>
        <w:t xml:space="preserve">LA IMPROCEDENCIA DE LA ACCIÓN DE AMPARO </w:t>
      </w:r>
      <w:r w:rsidRPr="0055262B">
        <w:rPr>
          <w:rFonts w:ascii="Palatino Linotype" w:hAnsi="Palatino Linotype"/>
          <w:lang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55262B">
        <w:rPr>
          <w:rFonts w:ascii="Palatino Linotype" w:hAnsi="Palatino Linotype"/>
          <w:b/>
          <w:u w:val="single"/>
          <w:lang w:eastAsia="es-ES"/>
        </w:rPr>
        <w:t>lo que generará que la demanda sea desechada; o bien, después de admitida la demanda, lo que tendrá como consecuencia que se sobresea en el juicio.</w:t>
      </w:r>
    </w:p>
    <w:p w14:paraId="62BFD9FA" w14:textId="77777777" w:rsidR="004C5F4F" w:rsidRPr="0055262B" w:rsidRDefault="004C5F4F" w:rsidP="004C5F4F"/>
    <w:p w14:paraId="751A45F3" w14:textId="67C70B2D" w:rsidR="004C5F4F" w:rsidRPr="0055262B" w:rsidRDefault="004C5F4F" w:rsidP="004C5F4F">
      <w:pPr>
        <w:pStyle w:val="Prrafodelista"/>
        <w:spacing w:line="360" w:lineRule="auto"/>
        <w:ind w:left="0" w:right="51"/>
        <w:jc w:val="both"/>
        <w:rPr>
          <w:rFonts w:ascii="Palatino Linotype" w:hAnsi="Palatino Linotype" w:cs="Arial"/>
          <w:bCs/>
        </w:rPr>
      </w:pPr>
      <w:r w:rsidRPr="0055262B">
        <w:rPr>
          <w:rFonts w:ascii="Palatino Linotype" w:hAnsi="Palatino Linotype" w:cs="Arial"/>
        </w:rPr>
        <w:lastRenderedPageBreak/>
        <w:t>En mérito de lo expuesto en líneas anteriores</w:t>
      </w:r>
      <w:r w:rsidRPr="0055262B">
        <w:rPr>
          <w:rFonts w:ascii="Palatino Linotype" w:hAnsi="Palatino Linotype"/>
          <w:noProof/>
        </w:rPr>
        <w:t xml:space="preserve">, resultan inoperantes los motivos de inconformidad que arguye </w:t>
      </w:r>
      <w:r w:rsidRPr="0055262B">
        <w:rPr>
          <w:rFonts w:ascii="Palatino Linotype" w:hAnsi="Palatino Linotype"/>
          <w:b/>
          <w:noProof/>
        </w:rPr>
        <w:t xml:space="preserve">la </w:t>
      </w:r>
      <w:r w:rsidR="00A605D4" w:rsidRPr="0055262B">
        <w:rPr>
          <w:rFonts w:ascii="Palatino Linotype" w:hAnsi="Palatino Linotype"/>
          <w:b/>
          <w:noProof/>
        </w:rPr>
        <w:t xml:space="preserve">parte </w:t>
      </w:r>
      <w:r w:rsidRPr="0055262B">
        <w:rPr>
          <w:rFonts w:ascii="Palatino Linotype" w:hAnsi="Palatino Linotype"/>
          <w:b/>
          <w:noProof/>
        </w:rPr>
        <w:t>Recurrente</w:t>
      </w:r>
      <w:r w:rsidRPr="0055262B">
        <w:rPr>
          <w:rFonts w:ascii="Palatino Linotype" w:hAnsi="Palatino Linotype"/>
          <w:noProof/>
        </w:rPr>
        <w:t xml:space="preserve"> en su medio de impugnación que fue materia de estudio, </w:t>
      </w:r>
      <w:r w:rsidRPr="0055262B">
        <w:rPr>
          <w:rFonts w:ascii="Palatino Linotype" w:hAnsi="Palatino Linotype" w:cs="Arial"/>
        </w:rPr>
        <w:t xml:space="preserve">por ello con fundamento en el artículo 192, fracción IV, de la Ley de Transparencia y Acceso a la Información Pública del Estado de México y Municipios, se </w:t>
      </w:r>
      <w:r w:rsidRPr="0055262B">
        <w:rPr>
          <w:rFonts w:ascii="Palatino Linotype" w:hAnsi="Palatino Linotype" w:cs="Arial"/>
          <w:b/>
        </w:rPr>
        <w:t>SOBRESEE</w:t>
      </w:r>
      <w:r w:rsidRPr="0055262B">
        <w:rPr>
          <w:rFonts w:ascii="Palatino Linotype" w:hAnsi="Palatino Linotype" w:cs="Arial"/>
        </w:rPr>
        <w:t xml:space="preserve"> el recurso de revisión</w:t>
      </w:r>
      <w:r w:rsidRPr="0055262B">
        <w:t xml:space="preserve"> </w:t>
      </w:r>
      <w:r w:rsidR="00A605D4" w:rsidRPr="0055262B">
        <w:rPr>
          <w:rFonts w:ascii="Palatino Linotype" w:hAnsi="Palatino Linotype" w:cs="Arial"/>
          <w:b/>
          <w:bCs/>
        </w:rPr>
        <w:t>13530/INFOEM/IP/RR/2025</w:t>
      </w:r>
      <w:r w:rsidRPr="0055262B">
        <w:rPr>
          <w:rFonts w:ascii="Palatino Linotype" w:hAnsi="Palatino Linotype" w:cs="Arial"/>
        </w:rPr>
        <w:t xml:space="preserve"> </w:t>
      </w:r>
      <w:r w:rsidRPr="0055262B">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Pr="0055262B">
        <w:rPr>
          <w:rFonts w:ascii="Palatino Linotype" w:eastAsiaTheme="minorEastAsia" w:hAnsi="Palatino Linotype" w:cstheme="minorBidi"/>
          <w:lang w:val="es-ES_tradnl"/>
        </w:rPr>
        <w:t>,</w:t>
      </w:r>
      <w:r w:rsidRPr="0055262B">
        <w:rPr>
          <w:rFonts w:ascii="Palatino Linotype" w:eastAsiaTheme="minorEastAsia" w:hAnsi="Palatino Linotype" w:cstheme="minorBidi"/>
          <w:b/>
          <w:lang w:val="es-ES_tradnl"/>
        </w:rPr>
        <w:t xml:space="preserve"> </w:t>
      </w:r>
      <w:r w:rsidRPr="0055262B">
        <w:rPr>
          <w:rFonts w:ascii="Palatino Linotype" w:hAnsi="Palatino Linotype" w:cs="Arial"/>
          <w:bCs/>
        </w:rPr>
        <w:t>que ha sido materia del presente fallo.</w:t>
      </w:r>
    </w:p>
    <w:p w14:paraId="0BFA7E55" w14:textId="77777777" w:rsidR="004C5F4F" w:rsidRPr="0055262B" w:rsidRDefault="004C5F4F" w:rsidP="004C5F4F">
      <w:pPr>
        <w:autoSpaceDE w:val="0"/>
        <w:autoSpaceDN w:val="0"/>
        <w:adjustRightInd w:val="0"/>
        <w:spacing w:line="276" w:lineRule="auto"/>
        <w:ind w:right="-234"/>
        <w:jc w:val="both"/>
        <w:rPr>
          <w:rFonts w:ascii="Palatino Linotype" w:hAnsi="Palatino Linotype" w:cs="Arial"/>
          <w:sz w:val="18"/>
        </w:rPr>
      </w:pPr>
    </w:p>
    <w:p w14:paraId="23CD2A85" w14:textId="77777777" w:rsidR="004C5F4F" w:rsidRPr="0055262B" w:rsidRDefault="004C5F4F" w:rsidP="004C5F4F">
      <w:pPr>
        <w:autoSpaceDE w:val="0"/>
        <w:autoSpaceDN w:val="0"/>
        <w:adjustRightInd w:val="0"/>
        <w:spacing w:line="276" w:lineRule="auto"/>
        <w:ind w:right="-234"/>
        <w:jc w:val="both"/>
        <w:rPr>
          <w:rFonts w:ascii="Palatino Linotype" w:hAnsi="Palatino Linotype" w:cs="Arial"/>
        </w:rPr>
      </w:pPr>
      <w:r w:rsidRPr="0055262B">
        <w:rPr>
          <w:rFonts w:ascii="Palatino Linotype" w:hAnsi="Palatino Linotype" w:cs="Arial"/>
        </w:rPr>
        <w:t>Por lo antes expuesto y fundado es de resolverse y,</w:t>
      </w:r>
    </w:p>
    <w:p w14:paraId="10E4E72B" w14:textId="77777777" w:rsidR="004C5F4F" w:rsidRPr="0055262B" w:rsidRDefault="004C5F4F" w:rsidP="004C5F4F">
      <w:pPr>
        <w:spacing w:line="360" w:lineRule="auto"/>
        <w:jc w:val="both"/>
        <w:rPr>
          <w:rFonts w:ascii="Palatino Linotype" w:eastAsia="Palatino Linotype" w:hAnsi="Palatino Linotype" w:cs="Palatino Linotype"/>
        </w:rPr>
      </w:pPr>
    </w:p>
    <w:p w14:paraId="38850E99" w14:textId="77777777" w:rsidR="004C5F4F" w:rsidRPr="0055262B" w:rsidRDefault="004C5F4F" w:rsidP="004C5F4F">
      <w:pPr>
        <w:spacing w:line="360" w:lineRule="auto"/>
        <w:jc w:val="both"/>
        <w:rPr>
          <w:rFonts w:ascii="Palatino Linotype" w:eastAsia="Palatino Linotype" w:hAnsi="Palatino Linotype" w:cs="Palatino Linotype"/>
        </w:rPr>
      </w:pPr>
    </w:p>
    <w:p w14:paraId="638DE357" w14:textId="77777777" w:rsidR="004C5F4F" w:rsidRPr="0055262B" w:rsidRDefault="004C5F4F" w:rsidP="004C5F4F">
      <w:pPr>
        <w:spacing w:line="276" w:lineRule="auto"/>
        <w:ind w:right="-234" w:firstLine="567"/>
        <w:jc w:val="center"/>
        <w:rPr>
          <w:rFonts w:ascii="Palatino Linotype" w:hAnsi="Palatino Linotype"/>
          <w:b/>
          <w:sz w:val="28"/>
          <w:lang w:val="pt-BR"/>
        </w:rPr>
      </w:pPr>
      <w:r w:rsidRPr="0055262B">
        <w:rPr>
          <w:rFonts w:ascii="Palatino Linotype" w:hAnsi="Palatino Linotype"/>
          <w:b/>
          <w:sz w:val="28"/>
          <w:lang w:val="pt-BR"/>
        </w:rPr>
        <w:t>SE   R E S U E L V E</w:t>
      </w:r>
    </w:p>
    <w:p w14:paraId="55575FB0" w14:textId="77777777" w:rsidR="004C5F4F" w:rsidRPr="0055262B" w:rsidRDefault="004C5F4F" w:rsidP="004C5F4F">
      <w:pPr>
        <w:spacing w:line="360" w:lineRule="auto"/>
        <w:jc w:val="both"/>
        <w:rPr>
          <w:rFonts w:ascii="Palatino Linotype" w:eastAsia="Palatino Linotype" w:hAnsi="Palatino Linotype" w:cs="Palatino Linotype"/>
        </w:rPr>
      </w:pPr>
    </w:p>
    <w:p w14:paraId="13FED009" w14:textId="2BB9EDF5" w:rsidR="004C5F4F" w:rsidRPr="0055262B" w:rsidRDefault="004C5F4F" w:rsidP="004C5F4F">
      <w:pPr>
        <w:spacing w:line="360" w:lineRule="auto"/>
        <w:jc w:val="both"/>
        <w:rPr>
          <w:rFonts w:ascii="Palatino Linotype" w:hAnsi="Palatino Linotype" w:cs="Arial"/>
          <w:lang w:val="es-ES_tradnl"/>
        </w:rPr>
      </w:pPr>
      <w:r w:rsidRPr="0055262B">
        <w:rPr>
          <w:rFonts w:ascii="Palatino Linotype" w:hAnsi="Palatino Linotype" w:cs="Arial"/>
          <w:b/>
          <w:sz w:val="28"/>
          <w:szCs w:val="28"/>
          <w:lang w:val="es-ES_tradnl"/>
        </w:rPr>
        <w:t>PRIMERO</w:t>
      </w:r>
      <w:r w:rsidRPr="0055262B">
        <w:rPr>
          <w:rFonts w:ascii="Palatino Linotype" w:hAnsi="Palatino Linotype" w:cs="Arial"/>
          <w:b/>
          <w:lang w:val="es-ES_tradnl"/>
        </w:rPr>
        <w:t>.</w:t>
      </w:r>
      <w:r w:rsidRPr="0055262B">
        <w:rPr>
          <w:rFonts w:ascii="Palatino Linotype" w:hAnsi="Palatino Linotype" w:cs="Arial"/>
          <w:lang w:val="es-ES_tradnl"/>
        </w:rPr>
        <w:t xml:space="preserve"> Se </w:t>
      </w:r>
      <w:r w:rsidRPr="0055262B">
        <w:rPr>
          <w:rFonts w:ascii="Palatino Linotype" w:hAnsi="Palatino Linotype" w:cs="Arial"/>
          <w:b/>
          <w:lang w:val="es-ES_tradnl"/>
        </w:rPr>
        <w:t xml:space="preserve">SOBRESEE </w:t>
      </w:r>
      <w:r w:rsidRPr="0055262B">
        <w:rPr>
          <w:rFonts w:ascii="Palatino Linotype" w:hAnsi="Palatino Linotype" w:cs="Arial"/>
          <w:lang w:val="es-ES_tradnl"/>
        </w:rPr>
        <w:t xml:space="preserve">el recurso de revisión número </w:t>
      </w:r>
      <w:r w:rsidR="00A605D4" w:rsidRPr="0055262B">
        <w:rPr>
          <w:rFonts w:ascii="Palatino Linotype" w:hAnsi="Palatino Linotype" w:cs="Arial"/>
          <w:b/>
          <w:lang w:val="es-ES_tradnl"/>
        </w:rPr>
        <w:t>13530/INFOEM/IP/RR/2025</w:t>
      </w:r>
      <w:r w:rsidRPr="0055262B">
        <w:rPr>
          <w:rFonts w:ascii="Palatino Linotype" w:hAnsi="Palatino Linotype" w:cs="Arial"/>
          <w:lang w:val="es-ES_tradnl"/>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Pr="0055262B">
        <w:rPr>
          <w:rFonts w:ascii="Palatino Linotype" w:hAnsi="Palatino Linotype" w:cs="Arial"/>
          <w:b/>
          <w:lang w:val="es-ES_tradnl"/>
        </w:rPr>
        <w:t>TERCERO</w:t>
      </w:r>
      <w:r w:rsidRPr="0055262B">
        <w:rPr>
          <w:rFonts w:ascii="Palatino Linotype" w:hAnsi="Palatino Linotype" w:cs="Arial"/>
          <w:lang w:val="es-ES_tradnl"/>
        </w:rPr>
        <w:t xml:space="preserve"> de la presente resolución.</w:t>
      </w:r>
    </w:p>
    <w:p w14:paraId="03584B70" w14:textId="77777777" w:rsidR="004C5F4F" w:rsidRPr="0055262B" w:rsidRDefault="004C5F4F" w:rsidP="004C5F4F">
      <w:pPr>
        <w:spacing w:line="360" w:lineRule="auto"/>
        <w:jc w:val="both"/>
        <w:rPr>
          <w:rFonts w:ascii="Palatino Linotype" w:eastAsia="Palatino Linotype" w:hAnsi="Palatino Linotype" w:cs="Palatino Linotype"/>
        </w:rPr>
      </w:pPr>
    </w:p>
    <w:p w14:paraId="6D52A8A7" w14:textId="77777777" w:rsidR="004C5F4F" w:rsidRPr="0055262B" w:rsidRDefault="004C5F4F" w:rsidP="004C5F4F">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b/>
          <w:sz w:val="28"/>
          <w:szCs w:val="28"/>
        </w:rPr>
        <w:t>SEGUNDO</w:t>
      </w:r>
      <w:r w:rsidRPr="0055262B">
        <w:rPr>
          <w:rFonts w:ascii="Palatino Linotype" w:eastAsia="Palatino Linotype" w:hAnsi="Palatino Linotype" w:cs="Palatino Linotype"/>
          <w:b/>
        </w:rPr>
        <w:t>.</w:t>
      </w:r>
      <w:r w:rsidRPr="0055262B">
        <w:rPr>
          <w:rFonts w:ascii="Palatino Linotype" w:eastAsia="Palatino Linotype" w:hAnsi="Palatino Linotype" w:cs="Palatino Linotype"/>
        </w:rPr>
        <w:t xml:space="preserve"> </w:t>
      </w:r>
      <w:r w:rsidRPr="0055262B">
        <w:rPr>
          <w:rFonts w:ascii="Palatino Linotype" w:eastAsia="Palatino Linotype" w:hAnsi="Palatino Linotype" w:cs="Palatino Linotype"/>
          <w:b/>
        </w:rPr>
        <w:t>Notifíquese</w:t>
      </w:r>
      <w:r w:rsidRPr="0055262B">
        <w:rPr>
          <w:rFonts w:ascii="Palatino Linotype" w:eastAsia="Palatino Linotype" w:hAnsi="Palatino Linotype" w:cs="Palatino Linotype"/>
        </w:rPr>
        <w:t xml:space="preserve"> la presente resolución al Titular de la Unidad de Transparencia del Sujeto Obligado mediante el Sistema de Acceso a la Información Mexiquense (SAIMEX).</w:t>
      </w:r>
    </w:p>
    <w:p w14:paraId="171D0BE0" w14:textId="77777777" w:rsidR="004C5F4F" w:rsidRPr="0055262B" w:rsidRDefault="004C5F4F" w:rsidP="004C5F4F">
      <w:pPr>
        <w:spacing w:line="360" w:lineRule="auto"/>
        <w:jc w:val="both"/>
        <w:rPr>
          <w:rFonts w:ascii="Palatino Linotype" w:eastAsia="Palatino Linotype" w:hAnsi="Palatino Linotype" w:cs="Palatino Linotype"/>
        </w:rPr>
      </w:pPr>
    </w:p>
    <w:p w14:paraId="505D57EE" w14:textId="77777777" w:rsidR="004C5F4F" w:rsidRPr="0055262B" w:rsidRDefault="004C5F4F" w:rsidP="004C5F4F">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b/>
          <w:sz w:val="28"/>
          <w:szCs w:val="28"/>
        </w:rPr>
        <w:lastRenderedPageBreak/>
        <w:t>TERCERO</w:t>
      </w:r>
      <w:r w:rsidRPr="0055262B">
        <w:rPr>
          <w:rFonts w:ascii="Palatino Linotype" w:eastAsia="Palatino Linotype" w:hAnsi="Palatino Linotype" w:cs="Palatino Linotype"/>
          <w:b/>
        </w:rPr>
        <w:t>. Notifíquese</w:t>
      </w:r>
      <w:r w:rsidRPr="0055262B">
        <w:rPr>
          <w:rFonts w:ascii="Palatino Linotype" w:eastAsia="Palatino Linotype" w:hAnsi="Palatino Linotype" w:cs="Palatino Linotype"/>
        </w:rPr>
        <w:t xml:space="preserve"> la presente resolución a la Recurrente</w:t>
      </w:r>
      <w:r w:rsidRPr="0055262B">
        <w:t xml:space="preserve"> </w:t>
      </w:r>
      <w:r w:rsidRPr="0055262B">
        <w:rPr>
          <w:rFonts w:ascii="Palatino Linotype" w:eastAsia="Palatino Linotype" w:hAnsi="Palatino Linotype" w:cs="Palatino Linotype"/>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4EA7B864" w14:textId="77777777" w:rsidR="00CA47DE" w:rsidRPr="0055262B" w:rsidRDefault="00CA47DE">
      <w:pPr>
        <w:spacing w:line="360" w:lineRule="auto"/>
        <w:jc w:val="both"/>
        <w:rPr>
          <w:rFonts w:ascii="Palatino Linotype" w:eastAsia="Palatino Linotype" w:hAnsi="Palatino Linotype" w:cs="Palatino Linotype"/>
        </w:rPr>
      </w:pPr>
    </w:p>
    <w:p w14:paraId="482373B6" w14:textId="4176CAFC" w:rsidR="00785E98" w:rsidRPr="0055262B" w:rsidRDefault="0055262B">
      <w:pPr>
        <w:spacing w:line="360" w:lineRule="auto"/>
        <w:jc w:val="both"/>
        <w:rPr>
          <w:rFonts w:ascii="Palatino Linotype" w:eastAsia="Palatino Linotype" w:hAnsi="Palatino Linotype" w:cs="Palatino Linotype"/>
        </w:rPr>
      </w:pPr>
      <w:r w:rsidRPr="0055262B">
        <w:rPr>
          <w:rFonts w:ascii="Palatino Linotype" w:eastAsiaTheme="minorHAnsi" w:hAnsi="Palatino Linotype" w:cs="Arial"/>
          <w:lang w:val="es-MX" w:eastAsia="en-US"/>
        </w:rPr>
        <w:t>ASÍ LO RESUELVE, POR UNANIMIDAD DE VOTOS, EL PLENO DEL</w:t>
      </w:r>
      <w:r w:rsidRPr="0055262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5262B">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55262B">
        <w:rPr>
          <w:rFonts w:ascii="Palatino Linotype" w:eastAsia="Palatino Linotype" w:hAnsi="Palatino Linotype" w:cs="Palatino Linotype"/>
        </w:rPr>
        <w:t>.----------------------------------------------------------</w:t>
      </w:r>
      <w:r w:rsidR="00693587" w:rsidRPr="0055262B">
        <w:rPr>
          <w:rFonts w:ascii="Palatino Linotype" w:eastAsia="Palatino Linotype" w:hAnsi="Palatino Linotype" w:cs="Palatino Linotype"/>
        </w:rPr>
        <w:t>-------------------------------</w:t>
      </w:r>
      <w:r w:rsidR="005D216E" w:rsidRPr="0055262B">
        <w:rPr>
          <w:rFonts w:ascii="Palatino Linotype" w:eastAsia="Palatino Linotype" w:hAnsi="Palatino Linotype" w:cs="Palatino Linotype"/>
        </w:rPr>
        <w:t>-</w:t>
      </w:r>
      <w:r w:rsidR="00CA19C9" w:rsidRPr="0055262B">
        <w:rPr>
          <w:rFonts w:ascii="Palatino Linotype" w:eastAsia="Palatino Linotype" w:hAnsi="Palatino Linotype" w:cs="Palatino Linotype"/>
        </w:rPr>
        <w:t>---------------------------------------</w:t>
      </w:r>
      <w:r w:rsidR="00ED1996" w:rsidRPr="0055262B">
        <w:rPr>
          <w:rFonts w:ascii="Palatino Linotype" w:eastAsia="Palatino Linotype" w:hAnsi="Palatino Linotype" w:cs="Palatino Linotype"/>
        </w:rPr>
        <w:t>----------------------------------------------------------------------------</w:t>
      </w:r>
      <w:r w:rsidR="00B20A4B" w:rsidRPr="0055262B">
        <w:rPr>
          <w:rFonts w:ascii="Palatino Linotype" w:eastAsia="Palatino Linotype" w:hAnsi="Palatino Linotype" w:cs="Palatino Linotype"/>
        </w:rPr>
        <w:t>----------------------------------------------------------------------------------------------------------------------------------------------------------------------------------------------------------</w:t>
      </w:r>
      <w:r w:rsidR="00114CEE" w:rsidRPr="0055262B">
        <w:rPr>
          <w:rFonts w:ascii="Palatino Linotype" w:eastAsia="Palatino Linotype" w:hAnsi="Palatino Linotype" w:cs="Palatino Linotype"/>
        </w:rPr>
        <w:t>---</w:t>
      </w:r>
      <w:r w:rsidR="001866AE" w:rsidRPr="0055262B">
        <w:rPr>
          <w:rFonts w:ascii="Palatino Linotype" w:eastAsia="Palatino Linotype" w:hAnsi="Palatino Linotype" w:cs="Palatino Linotype"/>
        </w:rPr>
        <w:t>----------------------------------------------------------------------------------------------------------------------------------------------------------------------------------</w:t>
      </w:r>
      <w:r w:rsidR="00114CEE" w:rsidRPr="0055262B">
        <w:rPr>
          <w:rFonts w:ascii="Palatino Linotype" w:eastAsia="Palatino Linotype" w:hAnsi="Palatino Linotype" w:cs="Palatino Linotype"/>
        </w:rPr>
        <w:t>------------------------------------------------------------------------------------------------------------------------------------------------------------------------------------------------------------------</w:t>
      </w:r>
      <w:r w:rsidR="00DB6FC1" w:rsidRPr="0055262B">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55262B">
        <w:rPr>
          <w:rFonts w:ascii="Palatino Linotype" w:eastAsia="Palatino Linotype" w:hAnsi="Palatino Linotype" w:cs="Palatino Linotype"/>
          <w:sz w:val="16"/>
          <w:szCs w:val="16"/>
        </w:rPr>
        <w:t>JMV/CCR/</w:t>
      </w:r>
      <w:r w:rsidR="00CD4761" w:rsidRPr="0055262B">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823D4" w14:textId="77777777" w:rsidR="00841EBA" w:rsidRDefault="00841EBA">
      <w:r>
        <w:separator/>
      </w:r>
    </w:p>
  </w:endnote>
  <w:endnote w:type="continuationSeparator" w:id="0">
    <w:p w14:paraId="1A888D9A" w14:textId="77777777" w:rsidR="00841EBA" w:rsidRDefault="0084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C43F9">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C43F9">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C43F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C43F9">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1EC9E" w14:textId="77777777" w:rsidR="00841EBA" w:rsidRDefault="00841EBA">
      <w:r>
        <w:separator/>
      </w:r>
    </w:p>
  </w:footnote>
  <w:footnote w:type="continuationSeparator" w:id="0">
    <w:p w14:paraId="1427A3BF" w14:textId="77777777" w:rsidR="00841EBA" w:rsidRDefault="00841EBA">
      <w:r>
        <w:continuationSeparator/>
      </w:r>
    </w:p>
  </w:footnote>
  <w:footnote w:id="1">
    <w:p w14:paraId="218CF709" w14:textId="77777777" w:rsidR="004C5F4F" w:rsidRPr="00911081" w:rsidRDefault="004C5F4F" w:rsidP="004C5F4F">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7EDD9A7" w14:textId="77777777" w:rsidR="004C5F4F" w:rsidRPr="00911081" w:rsidRDefault="004C5F4F" w:rsidP="004C5F4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41EBA">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41EBA">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7F347DF" w:rsidR="00785E98" w:rsidRDefault="000F2A5D" w:rsidP="00A15154">
          <w:pPr>
            <w:spacing w:line="276" w:lineRule="auto"/>
            <w:jc w:val="right"/>
            <w:rPr>
              <w:rFonts w:ascii="Palatino Linotype" w:eastAsia="Palatino Linotype" w:hAnsi="Palatino Linotype" w:cs="Palatino Linotype"/>
              <w:sz w:val="22"/>
              <w:szCs w:val="22"/>
            </w:rPr>
          </w:pPr>
          <w:r w:rsidRPr="000F2A5D">
            <w:rPr>
              <w:rFonts w:ascii="Palatino Linotype" w:eastAsia="Palatino Linotype" w:hAnsi="Palatino Linotype" w:cs="Palatino Linotype"/>
              <w:sz w:val="22"/>
              <w:szCs w:val="22"/>
            </w:rPr>
            <w:t>13530/INFOEM/IP/RR/2025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41EB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613F9D3F" w:rsidR="00785E98" w:rsidRDefault="000F2A5D" w:rsidP="00A15154">
          <w:pPr>
            <w:spacing w:line="276" w:lineRule="auto"/>
            <w:jc w:val="right"/>
            <w:rPr>
              <w:rFonts w:ascii="Palatino Linotype" w:eastAsia="Palatino Linotype" w:hAnsi="Palatino Linotype" w:cs="Palatino Linotype"/>
              <w:sz w:val="22"/>
              <w:szCs w:val="22"/>
            </w:rPr>
          </w:pPr>
          <w:r w:rsidRPr="000F2A5D">
            <w:rPr>
              <w:rFonts w:ascii="Palatino Linotype" w:eastAsia="Palatino Linotype" w:hAnsi="Palatino Linotype" w:cs="Palatino Linotype"/>
              <w:sz w:val="22"/>
              <w:szCs w:val="22"/>
            </w:rPr>
            <w:t>13530/INFOEM/IP/RR/2025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5186AE6F" w:rsidR="00785E98" w:rsidRDefault="00AC43F9">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2A5D"/>
    <w:rsid w:val="000F72F9"/>
    <w:rsid w:val="00106E42"/>
    <w:rsid w:val="00114CEE"/>
    <w:rsid w:val="00182BAA"/>
    <w:rsid w:val="001866AE"/>
    <w:rsid w:val="001B2B53"/>
    <w:rsid w:val="001E5C53"/>
    <w:rsid w:val="00232219"/>
    <w:rsid w:val="002469DE"/>
    <w:rsid w:val="00270C18"/>
    <w:rsid w:val="00272A99"/>
    <w:rsid w:val="002B6DDF"/>
    <w:rsid w:val="003007C5"/>
    <w:rsid w:val="00314967"/>
    <w:rsid w:val="0034448B"/>
    <w:rsid w:val="003878CF"/>
    <w:rsid w:val="00416361"/>
    <w:rsid w:val="004169D1"/>
    <w:rsid w:val="004454B4"/>
    <w:rsid w:val="00457851"/>
    <w:rsid w:val="004C18FD"/>
    <w:rsid w:val="004C5F4F"/>
    <w:rsid w:val="00520291"/>
    <w:rsid w:val="00533055"/>
    <w:rsid w:val="00543AA4"/>
    <w:rsid w:val="005456CC"/>
    <w:rsid w:val="0055262B"/>
    <w:rsid w:val="005D216E"/>
    <w:rsid w:val="005E481A"/>
    <w:rsid w:val="005F3450"/>
    <w:rsid w:val="00603A5B"/>
    <w:rsid w:val="00645942"/>
    <w:rsid w:val="00693587"/>
    <w:rsid w:val="006B4129"/>
    <w:rsid w:val="006B41E2"/>
    <w:rsid w:val="00784677"/>
    <w:rsid w:val="00785E98"/>
    <w:rsid w:val="00790654"/>
    <w:rsid w:val="00822A2E"/>
    <w:rsid w:val="0083345F"/>
    <w:rsid w:val="00841EBA"/>
    <w:rsid w:val="0088410D"/>
    <w:rsid w:val="008A0AE2"/>
    <w:rsid w:val="00995E97"/>
    <w:rsid w:val="009B46A0"/>
    <w:rsid w:val="009E0B8A"/>
    <w:rsid w:val="009E14D9"/>
    <w:rsid w:val="00A15154"/>
    <w:rsid w:val="00A209D1"/>
    <w:rsid w:val="00A605D4"/>
    <w:rsid w:val="00A64AF0"/>
    <w:rsid w:val="00AB15F7"/>
    <w:rsid w:val="00AC43F9"/>
    <w:rsid w:val="00AE65FD"/>
    <w:rsid w:val="00B20A4B"/>
    <w:rsid w:val="00B451BA"/>
    <w:rsid w:val="00BC09AC"/>
    <w:rsid w:val="00BC1CC4"/>
    <w:rsid w:val="00BE036E"/>
    <w:rsid w:val="00C06409"/>
    <w:rsid w:val="00C35C0B"/>
    <w:rsid w:val="00CA19C9"/>
    <w:rsid w:val="00CA47DE"/>
    <w:rsid w:val="00CD4761"/>
    <w:rsid w:val="00CF59DF"/>
    <w:rsid w:val="00D2417F"/>
    <w:rsid w:val="00D413D3"/>
    <w:rsid w:val="00DB0CFA"/>
    <w:rsid w:val="00DB6FC1"/>
    <w:rsid w:val="00DC4FAE"/>
    <w:rsid w:val="00E25C87"/>
    <w:rsid w:val="00E26057"/>
    <w:rsid w:val="00E56997"/>
    <w:rsid w:val="00E86BD8"/>
    <w:rsid w:val="00E94B1F"/>
    <w:rsid w:val="00EB1290"/>
    <w:rsid w:val="00EC0A07"/>
    <w:rsid w:val="00ED1996"/>
    <w:rsid w:val="00EE6A40"/>
    <w:rsid w:val="00F05AF5"/>
    <w:rsid w:val="00F41F5E"/>
    <w:rsid w:val="00F445D4"/>
    <w:rsid w:val="00F51907"/>
    <w:rsid w:val="00F5221D"/>
    <w:rsid w:val="00FA457F"/>
    <w:rsid w:val="00FE56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C5F4F"/>
  </w:style>
  <w:style w:type="character" w:customStyle="1" w:styleId="apple-converted-space">
    <w:name w:val="apple-converted-space"/>
    <w:basedOn w:val="Fuentedeprrafopredeter"/>
    <w:rsid w:val="004C5F4F"/>
  </w:style>
  <w:style w:type="character" w:customStyle="1" w:styleId="il">
    <w:name w:val="il"/>
    <w:basedOn w:val="Fuentedeprrafopredeter"/>
    <w:rsid w:val="004C5F4F"/>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C5F4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C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20</Pages>
  <Words>4959</Words>
  <Characters>27276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8</cp:revision>
  <cp:lastPrinted>2026-01-22T18:35:00Z</cp:lastPrinted>
  <dcterms:created xsi:type="dcterms:W3CDTF">2025-12-18T20:48:00Z</dcterms:created>
  <dcterms:modified xsi:type="dcterms:W3CDTF">2026-03-10T20:42:00Z</dcterms:modified>
</cp:coreProperties>
</file>