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BB047" w14:textId="3C1D712D" w:rsidR="009750E4" w:rsidRPr="00C2706E" w:rsidRDefault="00ED325B">
      <w:pPr>
        <w:spacing w:after="0" w:line="360" w:lineRule="auto"/>
        <w:ind w:right="49"/>
        <w:jc w:val="both"/>
        <w:rPr>
          <w:rFonts w:ascii="Palatino Linotype" w:eastAsia="Palatino Linotype" w:hAnsi="Palatino Linotype" w:cs="Palatino Linotype"/>
        </w:rPr>
      </w:pPr>
      <w:bookmarkStart w:id="0" w:name="_GoBack"/>
      <w:bookmarkEnd w:id="0"/>
      <w:r w:rsidRPr="00C2706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672A64" w:rsidRPr="00C2706E">
        <w:rPr>
          <w:rFonts w:ascii="Palatino Linotype" w:eastAsia="Palatino Linotype" w:hAnsi="Palatino Linotype" w:cs="Palatino Linotype"/>
        </w:rPr>
        <w:t>once</w:t>
      </w:r>
      <w:r w:rsidRPr="00C2706E">
        <w:rPr>
          <w:rFonts w:ascii="Palatino Linotype" w:eastAsia="Palatino Linotype" w:hAnsi="Palatino Linotype" w:cs="Palatino Linotype"/>
        </w:rPr>
        <w:t xml:space="preserve"> de</w:t>
      </w:r>
      <w:r w:rsidR="00F40DAA" w:rsidRPr="00C2706E">
        <w:rPr>
          <w:rFonts w:ascii="Palatino Linotype" w:eastAsia="Palatino Linotype" w:hAnsi="Palatino Linotype" w:cs="Palatino Linotype"/>
        </w:rPr>
        <w:t xml:space="preserve"> feb</w:t>
      </w:r>
      <w:r w:rsidRPr="00C2706E">
        <w:rPr>
          <w:rFonts w:ascii="Palatino Linotype" w:eastAsia="Palatino Linotype" w:hAnsi="Palatino Linotype" w:cs="Palatino Linotype"/>
        </w:rPr>
        <w:t>re</w:t>
      </w:r>
      <w:r w:rsidR="00F40DAA" w:rsidRPr="00C2706E">
        <w:rPr>
          <w:rFonts w:ascii="Palatino Linotype" w:eastAsia="Palatino Linotype" w:hAnsi="Palatino Linotype" w:cs="Palatino Linotype"/>
        </w:rPr>
        <w:t>ro de dos mil veinti</w:t>
      </w:r>
      <w:r w:rsidR="00672A64" w:rsidRPr="00C2706E">
        <w:rPr>
          <w:rFonts w:ascii="Palatino Linotype" w:eastAsia="Palatino Linotype" w:hAnsi="Palatino Linotype" w:cs="Palatino Linotype"/>
        </w:rPr>
        <w:t>séis</w:t>
      </w:r>
      <w:r w:rsidRPr="00C2706E">
        <w:rPr>
          <w:rFonts w:ascii="Palatino Linotype" w:eastAsia="Palatino Linotype" w:hAnsi="Palatino Linotype" w:cs="Palatino Linotype"/>
        </w:rPr>
        <w:t xml:space="preserve">. </w:t>
      </w:r>
    </w:p>
    <w:p w14:paraId="01164A1F" w14:textId="77777777" w:rsidR="009750E4" w:rsidRPr="00C2706E" w:rsidRDefault="009750E4">
      <w:pPr>
        <w:spacing w:after="0" w:line="360" w:lineRule="auto"/>
        <w:ind w:right="49"/>
        <w:jc w:val="center"/>
        <w:rPr>
          <w:rFonts w:ascii="Palatino Linotype" w:eastAsia="Palatino Linotype" w:hAnsi="Palatino Linotype" w:cs="Palatino Linotype"/>
        </w:rPr>
      </w:pPr>
    </w:p>
    <w:p w14:paraId="4F262ED3" w14:textId="5A15580B"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Visto el expediente relativo al recurso de revisión </w:t>
      </w:r>
      <w:r w:rsidR="00F40DAA" w:rsidRPr="00C2706E">
        <w:rPr>
          <w:rFonts w:ascii="Palatino Linotype" w:eastAsia="Palatino Linotype" w:hAnsi="Palatino Linotype" w:cs="Palatino Linotype"/>
          <w:b/>
        </w:rPr>
        <w:t>14189</w:t>
      </w:r>
      <w:r w:rsidRPr="00C2706E">
        <w:rPr>
          <w:rFonts w:ascii="Palatino Linotype" w:eastAsia="Palatino Linotype" w:hAnsi="Palatino Linotype" w:cs="Palatino Linotype"/>
          <w:b/>
        </w:rPr>
        <w:t>/INFOEM/IP/RR/202</w:t>
      </w:r>
      <w:r w:rsidR="00F40DAA" w:rsidRPr="00C2706E">
        <w:rPr>
          <w:rFonts w:ascii="Palatino Linotype" w:eastAsia="Palatino Linotype" w:hAnsi="Palatino Linotype" w:cs="Palatino Linotype"/>
          <w:b/>
        </w:rPr>
        <w:t>5</w:t>
      </w:r>
      <w:r w:rsidRPr="00C2706E">
        <w:rPr>
          <w:rFonts w:ascii="Palatino Linotype" w:eastAsia="Palatino Linotype" w:hAnsi="Palatino Linotype" w:cs="Palatino Linotype"/>
        </w:rPr>
        <w:t xml:space="preserve">, interpuesto por </w:t>
      </w:r>
      <w:r w:rsidR="004C3423" w:rsidRPr="00C2706E">
        <w:rPr>
          <w:rFonts w:ascii="Palatino Linotype" w:eastAsia="Palatino Linotype" w:hAnsi="Palatino Linotype" w:cs="Palatino Linotype"/>
        </w:rPr>
        <w:t>el Recurrente o Particular</w:t>
      </w:r>
      <w:r w:rsidRPr="00C2706E">
        <w:rPr>
          <w:rFonts w:ascii="Palatino Linotype" w:eastAsia="Palatino Linotype" w:hAnsi="Palatino Linotype" w:cs="Palatino Linotype"/>
        </w:rPr>
        <w:t xml:space="preserve">, en contra de la respuesta a su solicitud de información identificada con número de folio </w:t>
      </w:r>
      <w:r w:rsidR="004C3423" w:rsidRPr="00C2706E">
        <w:rPr>
          <w:rFonts w:ascii="Palatino Linotype" w:eastAsia="Palatino Linotype" w:hAnsi="Palatino Linotype" w:cs="Palatino Linotype"/>
          <w:b/>
        </w:rPr>
        <w:t>05507/TOLUCA</w:t>
      </w:r>
      <w:r w:rsidRPr="00C2706E">
        <w:rPr>
          <w:rFonts w:ascii="Palatino Linotype" w:eastAsia="Palatino Linotype" w:hAnsi="Palatino Linotype" w:cs="Palatino Linotype"/>
          <w:b/>
        </w:rPr>
        <w:t>/IP/</w:t>
      </w:r>
      <w:r w:rsidR="004C3423" w:rsidRPr="00C2706E">
        <w:rPr>
          <w:rFonts w:ascii="Palatino Linotype" w:eastAsia="Palatino Linotype" w:hAnsi="Palatino Linotype" w:cs="Palatino Linotype"/>
          <w:b/>
        </w:rPr>
        <w:t>2025</w:t>
      </w:r>
      <w:r w:rsidRPr="00C2706E">
        <w:rPr>
          <w:rFonts w:ascii="Palatino Linotype" w:eastAsia="Palatino Linotype" w:hAnsi="Palatino Linotype" w:cs="Palatino Linotype"/>
        </w:rPr>
        <w:t xml:space="preserve"> proporcionada por parte del </w:t>
      </w:r>
      <w:r w:rsidR="004C3423" w:rsidRPr="00C2706E">
        <w:rPr>
          <w:rFonts w:ascii="Palatino Linotype" w:eastAsia="Palatino Linotype" w:hAnsi="Palatino Linotype" w:cs="Palatino Linotype"/>
          <w:b/>
        </w:rPr>
        <w:t>Ayuntamiento de T</w:t>
      </w:r>
      <w:r w:rsidRPr="00C2706E">
        <w:rPr>
          <w:rFonts w:ascii="Palatino Linotype" w:eastAsia="Palatino Linotype" w:hAnsi="Palatino Linotype" w:cs="Palatino Linotype"/>
          <w:b/>
        </w:rPr>
        <w:t>o</w:t>
      </w:r>
      <w:r w:rsidR="004C3423" w:rsidRPr="00C2706E">
        <w:rPr>
          <w:rFonts w:ascii="Palatino Linotype" w:eastAsia="Palatino Linotype" w:hAnsi="Palatino Linotype" w:cs="Palatino Linotype"/>
          <w:b/>
        </w:rPr>
        <w:t>luca</w:t>
      </w:r>
      <w:r w:rsidRPr="00C2706E">
        <w:rPr>
          <w:rFonts w:ascii="Palatino Linotype" w:eastAsia="Palatino Linotype" w:hAnsi="Palatino Linotype" w:cs="Palatino Linotype"/>
        </w:rPr>
        <w:t xml:space="preserve">, en lo sucesivo el </w:t>
      </w:r>
      <w:r w:rsidRPr="00C2706E">
        <w:rPr>
          <w:rFonts w:ascii="Palatino Linotype" w:eastAsia="Palatino Linotype" w:hAnsi="Palatino Linotype" w:cs="Palatino Linotype"/>
          <w:b/>
        </w:rPr>
        <w:t>SUJETO OBLIGADO</w:t>
      </w:r>
      <w:r w:rsidRPr="00C2706E">
        <w:rPr>
          <w:rFonts w:ascii="Palatino Linotype" w:eastAsia="Palatino Linotype" w:hAnsi="Palatino Linotype" w:cs="Palatino Linotype"/>
        </w:rPr>
        <w:t>; se procede a dictar la presente resolución, con base en los siguientes:</w:t>
      </w:r>
    </w:p>
    <w:p w14:paraId="06DF2AE6" w14:textId="77777777" w:rsidR="009750E4" w:rsidRPr="00C2706E" w:rsidRDefault="009750E4">
      <w:pPr>
        <w:spacing w:after="0" w:line="360" w:lineRule="auto"/>
        <w:ind w:right="49"/>
        <w:jc w:val="both"/>
        <w:rPr>
          <w:rFonts w:ascii="Palatino Linotype" w:eastAsia="Palatino Linotype" w:hAnsi="Palatino Linotype" w:cs="Palatino Linotype"/>
        </w:rPr>
      </w:pPr>
    </w:p>
    <w:p w14:paraId="3A7D7B1E" w14:textId="77777777" w:rsidR="009750E4" w:rsidRPr="00C2706E" w:rsidRDefault="00ED325B">
      <w:pPr>
        <w:spacing w:after="0" w:line="360" w:lineRule="auto"/>
        <w:ind w:right="49"/>
        <w:jc w:val="center"/>
        <w:rPr>
          <w:rFonts w:ascii="Palatino Linotype" w:eastAsia="Palatino Linotype" w:hAnsi="Palatino Linotype" w:cs="Palatino Linotype"/>
          <w:b/>
        </w:rPr>
      </w:pPr>
      <w:r w:rsidRPr="00C2706E">
        <w:rPr>
          <w:rFonts w:ascii="Palatino Linotype" w:eastAsia="Palatino Linotype" w:hAnsi="Palatino Linotype" w:cs="Palatino Linotype"/>
          <w:b/>
        </w:rPr>
        <w:t>I.</w:t>
      </w:r>
      <w:r w:rsidRPr="00C2706E">
        <w:rPr>
          <w:rFonts w:ascii="Palatino Linotype" w:eastAsia="Palatino Linotype" w:hAnsi="Palatino Linotype" w:cs="Palatino Linotype"/>
          <w:b/>
        </w:rPr>
        <w:tab/>
        <w:t>A N T E C E D E N T E S</w:t>
      </w:r>
    </w:p>
    <w:p w14:paraId="7AE90543" w14:textId="77777777" w:rsidR="009750E4" w:rsidRPr="00C2706E" w:rsidRDefault="009750E4">
      <w:pPr>
        <w:spacing w:after="0" w:line="360" w:lineRule="auto"/>
        <w:ind w:right="49"/>
        <w:jc w:val="both"/>
        <w:rPr>
          <w:rFonts w:ascii="Palatino Linotype" w:eastAsia="Palatino Linotype" w:hAnsi="Palatino Linotype" w:cs="Palatino Linotype"/>
        </w:rPr>
      </w:pPr>
    </w:p>
    <w:p w14:paraId="587BD399" w14:textId="7E7BD043" w:rsidR="009750E4" w:rsidRPr="00C2706E" w:rsidRDefault="00ED325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2706E">
        <w:rPr>
          <w:rFonts w:ascii="Palatino Linotype" w:eastAsia="Palatino Linotype" w:hAnsi="Palatino Linotype" w:cs="Palatino Linotype"/>
          <w:b/>
        </w:rPr>
        <w:t>Solicitud de acceso a la información.</w:t>
      </w:r>
      <w:r w:rsidRPr="00C2706E">
        <w:rPr>
          <w:rFonts w:ascii="Palatino Linotype" w:eastAsia="Palatino Linotype" w:hAnsi="Palatino Linotype" w:cs="Palatino Linotype"/>
        </w:rPr>
        <w:t xml:space="preserve"> Con fecha </w:t>
      </w:r>
      <w:r w:rsidR="004C3423" w:rsidRPr="00C2706E">
        <w:rPr>
          <w:rFonts w:ascii="Palatino Linotype" w:eastAsia="Palatino Linotype" w:hAnsi="Palatino Linotype" w:cs="Palatino Linotype"/>
          <w:b/>
        </w:rPr>
        <w:t>v</w:t>
      </w:r>
      <w:r w:rsidRPr="00C2706E">
        <w:rPr>
          <w:rFonts w:ascii="Palatino Linotype" w:eastAsia="Palatino Linotype" w:hAnsi="Palatino Linotype" w:cs="Palatino Linotype"/>
          <w:b/>
        </w:rPr>
        <w:t>e</w:t>
      </w:r>
      <w:r w:rsidR="004C3423" w:rsidRPr="00C2706E">
        <w:rPr>
          <w:rFonts w:ascii="Palatino Linotype" w:eastAsia="Palatino Linotype" w:hAnsi="Palatino Linotype" w:cs="Palatino Linotype"/>
          <w:b/>
        </w:rPr>
        <w:t>int</w:t>
      </w:r>
      <w:r w:rsidRPr="00C2706E">
        <w:rPr>
          <w:rFonts w:ascii="Palatino Linotype" w:eastAsia="Palatino Linotype" w:hAnsi="Palatino Linotype" w:cs="Palatino Linotype"/>
          <w:b/>
        </w:rPr>
        <w:t>inueve de o</w:t>
      </w:r>
      <w:r w:rsidR="004C3423" w:rsidRPr="00C2706E">
        <w:rPr>
          <w:rFonts w:ascii="Palatino Linotype" w:eastAsia="Palatino Linotype" w:hAnsi="Palatino Linotype" w:cs="Palatino Linotype"/>
          <w:b/>
        </w:rPr>
        <w:t>ctubre de dos mil veinticinc</w:t>
      </w:r>
      <w:r w:rsidRPr="00C2706E">
        <w:rPr>
          <w:rFonts w:ascii="Palatino Linotype" w:eastAsia="Palatino Linotype" w:hAnsi="Palatino Linotype" w:cs="Palatino Linotype"/>
          <w:b/>
        </w:rPr>
        <w:t>o</w:t>
      </w:r>
      <w:r w:rsidRPr="00C2706E">
        <w:rPr>
          <w:rFonts w:ascii="Palatino Linotype" w:eastAsia="Palatino Linotype" w:hAnsi="Palatino Linotype" w:cs="Palatino Linotype"/>
        </w:rPr>
        <w:t xml:space="preserve">, la parte </w:t>
      </w:r>
      <w:r w:rsidRPr="00C2706E">
        <w:rPr>
          <w:rFonts w:ascii="Palatino Linotype" w:eastAsia="Palatino Linotype" w:hAnsi="Palatino Linotype" w:cs="Palatino Linotype"/>
          <w:b/>
        </w:rPr>
        <w:t>RECURRENTE</w:t>
      </w:r>
      <w:r w:rsidRPr="00C2706E">
        <w:rPr>
          <w:rFonts w:ascii="Palatino Linotype" w:eastAsia="Palatino Linotype" w:hAnsi="Palatino Linotype" w:cs="Palatino Linotype"/>
        </w:rPr>
        <w:t xml:space="preserve"> formuló solicitud de acceso a información pública al</w:t>
      </w:r>
      <w:r w:rsidRPr="00C2706E">
        <w:rPr>
          <w:rFonts w:ascii="Palatino Linotype" w:eastAsia="Palatino Linotype" w:hAnsi="Palatino Linotype" w:cs="Palatino Linotype"/>
          <w:b/>
        </w:rPr>
        <w:t xml:space="preserve"> SUJETO OBLIGADO</w:t>
      </w:r>
      <w:r w:rsidRPr="00C2706E">
        <w:rPr>
          <w:rFonts w:ascii="Palatino Linotype" w:eastAsia="Palatino Linotype" w:hAnsi="Palatino Linotype" w:cs="Palatino Linotype"/>
        </w:rPr>
        <w:t xml:space="preserve"> a través del Sistema de Acceso a la Información Mexiquense, en adelante SAIMEX, en la que requirió lo siguiente: </w:t>
      </w:r>
    </w:p>
    <w:p w14:paraId="217182F4" w14:textId="77777777" w:rsidR="009750E4" w:rsidRPr="00C2706E" w:rsidRDefault="009750E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AB99379" w14:textId="6D5091D1" w:rsidR="009750E4" w:rsidRPr="00C2706E" w:rsidRDefault="00ED325B">
      <w:pPr>
        <w:spacing w:after="0" w:line="360" w:lineRule="auto"/>
        <w:ind w:left="567" w:right="560"/>
        <w:jc w:val="both"/>
        <w:rPr>
          <w:rFonts w:ascii="Palatino Linotype" w:eastAsia="Palatino Linotype" w:hAnsi="Palatino Linotype" w:cs="Palatino Linotype"/>
          <w:i/>
        </w:rPr>
      </w:pPr>
      <w:bookmarkStart w:id="1" w:name="_heading=h.30j0zll" w:colFirst="0" w:colLast="0"/>
      <w:bookmarkEnd w:id="1"/>
      <w:r w:rsidRPr="00C2706E">
        <w:rPr>
          <w:rFonts w:ascii="Palatino Linotype" w:eastAsia="Palatino Linotype" w:hAnsi="Palatino Linotype" w:cs="Palatino Linotype"/>
          <w:i/>
        </w:rPr>
        <w:t>“</w:t>
      </w:r>
      <w:r w:rsidR="004C3423" w:rsidRPr="00C2706E">
        <w:rPr>
          <w:rFonts w:ascii="Palatino Linotype" w:eastAsia="Palatino Linotype" w:hAnsi="Palatino Linotype" w:cs="Palatino Linotype"/>
          <w:i/>
        </w:rPr>
        <w:t xml:space="preserve">Solicito todas las Actas de Sesión de las Comisión Edilicias Ordinarias y extraordinarias en las que participo la 1 sindico de esta administración y sus convocatoria”. </w:t>
      </w:r>
      <w:r w:rsidRPr="00C2706E">
        <w:rPr>
          <w:rFonts w:ascii="Palatino Linotype" w:eastAsia="Palatino Linotype" w:hAnsi="Palatino Linotype" w:cs="Palatino Linotype"/>
          <w:i/>
        </w:rPr>
        <w:t>(</w:t>
      </w:r>
      <w:r w:rsidR="004C3423" w:rsidRPr="00C2706E">
        <w:rPr>
          <w:rFonts w:ascii="Palatino Linotype" w:eastAsia="Palatino Linotype" w:hAnsi="Palatino Linotype" w:cs="Palatino Linotype"/>
          <w:i/>
        </w:rPr>
        <w:t>S</w:t>
      </w:r>
      <w:r w:rsidRPr="00C2706E">
        <w:rPr>
          <w:rFonts w:ascii="Palatino Linotype" w:eastAsia="Palatino Linotype" w:hAnsi="Palatino Linotype" w:cs="Palatino Linotype"/>
          <w:i/>
        </w:rPr>
        <w:t>ic)</w:t>
      </w:r>
    </w:p>
    <w:p w14:paraId="5C5B51B6" w14:textId="77777777" w:rsidR="009750E4" w:rsidRPr="00C2706E" w:rsidRDefault="009750E4">
      <w:pPr>
        <w:spacing w:after="0" w:line="360" w:lineRule="auto"/>
        <w:ind w:left="567" w:right="560"/>
        <w:jc w:val="both"/>
        <w:rPr>
          <w:rFonts w:ascii="Palatino Linotype" w:eastAsia="Palatino Linotype" w:hAnsi="Palatino Linotype" w:cs="Palatino Linotype"/>
          <w:i/>
        </w:rPr>
      </w:pPr>
    </w:p>
    <w:p w14:paraId="365A9B45" w14:textId="508BAACE"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b/>
        </w:rPr>
        <w:t>Modalidad elegida para la entrega de la información:</w:t>
      </w:r>
      <w:r w:rsidRPr="00C2706E">
        <w:rPr>
          <w:rFonts w:ascii="Palatino Linotype" w:eastAsia="Palatino Linotype" w:hAnsi="Palatino Linotype" w:cs="Palatino Linotype"/>
        </w:rPr>
        <w:t xml:space="preserve"> a través del Sistema de Acceso a la Información Mexiquense (SAIMEX). </w:t>
      </w:r>
    </w:p>
    <w:p w14:paraId="19248A6A" w14:textId="77777777" w:rsidR="00672A64" w:rsidRPr="00C2706E" w:rsidRDefault="00672A64">
      <w:pPr>
        <w:spacing w:after="0" w:line="360" w:lineRule="auto"/>
        <w:ind w:right="49"/>
        <w:jc w:val="both"/>
        <w:rPr>
          <w:rFonts w:ascii="Palatino Linotype" w:eastAsia="Palatino Linotype" w:hAnsi="Palatino Linotype" w:cs="Palatino Linotype"/>
        </w:rPr>
      </w:pPr>
    </w:p>
    <w:p w14:paraId="59AAC9C3" w14:textId="18417E44" w:rsidR="004468B5" w:rsidRPr="00C2706E" w:rsidRDefault="00ED325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2706E">
        <w:rPr>
          <w:rFonts w:ascii="Palatino Linotype" w:eastAsia="Palatino Linotype" w:hAnsi="Palatino Linotype" w:cs="Palatino Linotype"/>
          <w:b/>
        </w:rPr>
        <w:lastRenderedPageBreak/>
        <w:t>Respuesta.</w:t>
      </w:r>
      <w:r w:rsidRPr="00C2706E">
        <w:rPr>
          <w:rFonts w:ascii="Palatino Linotype" w:eastAsia="Palatino Linotype" w:hAnsi="Palatino Linotype" w:cs="Palatino Linotype"/>
        </w:rPr>
        <w:t xml:space="preserve"> Con fecha </w:t>
      </w:r>
      <w:r w:rsidR="004C3423" w:rsidRPr="00C2706E">
        <w:rPr>
          <w:rFonts w:ascii="Palatino Linotype" w:eastAsia="Palatino Linotype" w:hAnsi="Palatino Linotype" w:cs="Palatino Linotype"/>
          <w:b/>
        </w:rPr>
        <w:t>veinte</w:t>
      </w:r>
      <w:r w:rsidRPr="00C2706E">
        <w:rPr>
          <w:rFonts w:ascii="Palatino Linotype" w:eastAsia="Palatino Linotype" w:hAnsi="Palatino Linotype" w:cs="Palatino Linotype"/>
          <w:b/>
        </w:rPr>
        <w:t xml:space="preserve"> de </w:t>
      </w:r>
      <w:r w:rsidR="004C3423" w:rsidRPr="00C2706E">
        <w:rPr>
          <w:rFonts w:ascii="Palatino Linotype" w:eastAsia="Palatino Linotype" w:hAnsi="Palatino Linotype" w:cs="Palatino Linotype"/>
          <w:b/>
        </w:rPr>
        <w:t>nov</w:t>
      </w:r>
      <w:r w:rsidRPr="00C2706E">
        <w:rPr>
          <w:rFonts w:ascii="Palatino Linotype" w:eastAsia="Palatino Linotype" w:hAnsi="Palatino Linotype" w:cs="Palatino Linotype"/>
          <w:b/>
        </w:rPr>
        <w:t>iembre de dos mil veintic</w:t>
      </w:r>
      <w:r w:rsidR="004C3423" w:rsidRPr="00C2706E">
        <w:rPr>
          <w:rFonts w:ascii="Palatino Linotype" w:eastAsia="Palatino Linotype" w:hAnsi="Palatino Linotype" w:cs="Palatino Linotype"/>
          <w:b/>
        </w:rPr>
        <w:t>inc</w:t>
      </w:r>
      <w:r w:rsidRPr="00C2706E">
        <w:rPr>
          <w:rFonts w:ascii="Palatino Linotype" w:eastAsia="Palatino Linotype" w:hAnsi="Palatino Linotype" w:cs="Palatino Linotype"/>
          <w:b/>
        </w:rPr>
        <w:t>o</w:t>
      </w:r>
      <w:r w:rsidRPr="00C2706E">
        <w:rPr>
          <w:rFonts w:ascii="Palatino Linotype" w:eastAsia="Palatino Linotype" w:hAnsi="Palatino Linotype" w:cs="Palatino Linotype"/>
        </w:rPr>
        <w:t xml:space="preserve">, el </w:t>
      </w:r>
      <w:r w:rsidRPr="00C2706E">
        <w:rPr>
          <w:rFonts w:ascii="Palatino Linotype" w:eastAsia="Palatino Linotype" w:hAnsi="Palatino Linotype" w:cs="Palatino Linotype"/>
          <w:b/>
        </w:rPr>
        <w:t>SUJETO OBLIGADO</w:t>
      </w:r>
      <w:r w:rsidRPr="00C2706E">
        <w:rPr>
          <w:rFonts w:ascii="Palatino Linotype" w:eastAsia="Palatino Linotype" w:hAnsi="Palatino Linotype" w:cs="Palatino Linotype"/>
        </w:rPr>
        <w:t xml:space="preserve"> envió su respuesta a la solicitud de acceso a la información a través del SAIMEX, </w:t>
      </w:r>
      <w:r w:rsidR="004468B5" w:rsidRPr="00C2706E">
        <w:rPr>
          <w:rFonts w:ascii="Palatino Linotype" w:eastAsia="Palatino Linotype" w:hAnsi="Palatino Linotype" w:cs="Palatino Linotype"/>
        </w:rPr>
        <w:t xml:space="preserve">mediante la cual manifestó lo siguiente: </w:t>
      </w:r>
    </w:p>
    <w:p w14:paraId="2395A77C" w14:textId="77777777" w:rsidR="004468B5" w:rsidRPr="00C2706E" w:rsidRDefault="004468B5" w:rsidP="004468B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086529F" w14:textId="09071537" w:rsidR="004468B5" w:rsidRPr="00C2706E" w:rsidRDefault="004468B5" w:rsidP="004468B5">
      <w:pPr>
        <w:pBdr>
          <w:top w:val="nil"/>
          <w:left w:val="nil"/>
          <w:bottom w:val="nil"/>
          <w:right w:val="nil"/>
          <w:between w:val="nil"/>
        </w:pBdr>
        <w:tabs>
          <w:tab w:val="left" w:pos="709"/>
        </w:tabs>
        <w:spacing w:after="0" w:line="360" w:lineRule="auto"/>
        <w:ind w:left="851" w:right="985"/>
        <w:jc w:val="both"/>
        <w:rPr>
          <w:rFonts w:ascii="Palatino Linotype" w:eastAsia="Palatino Linotype" w:hAnsi="Palatino Linotype" w:cs="Palatino Linotype"/>
          <w:i/>
          <w:iCs/>
        </w:rPr>
      </w:pPr>
      <w:r w:rsidRPr="00C2706E">
        <w:rPr>
          <w:rFonts w:ascii="Palatino Linotype" w:eastAsia="Palatino Linotype" w:hAnsi="Palatino Linotype" w:cs="Palatino Linotype"/>
          <w:i/>
          <w:iCs/>
        </w:rPr>
        <w:t>“En atención a la solicitud con folio 05507/TOLUCA/IP/2025, me permito adjuntar al presente la respuesta correspondiente, Sin más por el momento, reciba un saludo.”</w:t>
      </w:r>
    </w:p>
    <w:p w14:paraId="57A448F7" w14:textId="77777777" w:rsidR="004468B5" w:rsidRPr="00C2706E" w:rsidRDefault="004468B5" w:rsidP="004468B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D036BF9" w14:textId="40B36843" w:rsidR="009750E4" w:rsidRPr="00C2706E" w:rsidRDefault="004468B5" w:rsidP="004468B5">
      <w:pPr>
        <w:pBdr>
          <w:top w:val="nil"/>
          <w:left w:val="nil"/>
          <w:bottom w:val="nil"/>
          <w:right w:val="nil"/>
          <w:between w:val="nil"/>
        </w:pBdr>
        <w:spacing w:after="0" w:line="360" w:lineRule="auto"/>
        <w:ind w:left="360" w:right="49"/>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Pronunciamiento al que adjuntó distintos archivos electrónicos que contienen la siguiente información: </w:t>
      </w:r>
    </w:p>
    <w:p w14:paraId="3DB399E6" w14:textId="77777777" w:rsidR="004468B5" w:rsidRPr="00C2706E" w:rsidRDefault="004468B5" w:rsidP="004468B5">
      <w:pPr>
        <w:pBdr>
          <w:top w:val="nil"/>
          <w:left w:val="nil"/>
          <w:bottom w:val="nil"/>
          <w:right w:val="nil"/>
          <w:between w:val="nil"/>
        </w:pBdr>
        <w:spacing w:after="0" w:line="360" w:lineRule="auto"/>
        <w:ind w:left="360" w:right="49"/>
        <w:jc w:val="both"/>
        <w:rPr>
          <w:rFonts w:ascii="Palatino Linotype" w:eastAsia="Palatino Linotype" w:hAnsi="Palatino Linotype" w:cs="Palatino Linotype"/>
        </w:rPr>
      </w:pPr>
    </w:p>
    <w:p w14:paraId="4AB3BDEA" w14:textId="0E44BE97" w:rsidR="0038640F" w:rsidRPr="00C2706E" w:rsidRDefault="004468B5" w:rsidP="004468B5">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iCs/>
        </w:rPr>
      </w:pPr>
      <w:r w:rsidRPr="00C2706E">
        <w:rPr>
          <w:rFonts w:ascii="Palatino Linotype" w:eastAsia="Palatino Linotype" w:hAnsi="Palatino Linotype" w:cs="Palatino Linotype"/>
          <w:iCs/>
        </w:rPr>
        <w:t xml:space="preserve">La </w:t>
      </w:r>
      <w:r w:rsidR="0038640F" w:rsidRPr="00C2706E">
        <w:rPr>
          <w:rFonts w:ascii="Palatino Linotype" w:eastAsia="Palatino Linotype" w:hAnsi="Palatino Linotype" w:cs="Palatino Linotype"/>
          <w:iCs/>
        </w:rPr>
        <w:t>Secretaría del Ayuntamiento y Servidor Público Habilitado</w:t>
      </w:r>
      <w:r w:rsidR="0038640F" w:rsidRPr="00C2706E">
        <w:rPr>
          <w:rFonts w:ascii="Palatino Linotype" w:eastAsia="Palatino Linotype" w:hAnsi="Palatino Linotype" w:cs="Palatino Linotype"/>
          <w:b/>
          <w:bCs/>
          <w:iCs/>
        </w:rPr>
        <w:t xml:space="preserve">, </w:t>
      </w:r>
      <w:r w:rsidR="0038640F" w:rsidRPr="00C2706E">
        <w:rPr>
          <w:rFonts w:ascii="Palatino Linotype" w:eastAsia="Palatino Linotype" w:hAnsi="Palatino Linotype" w:cs="Palatino Linotype"/>
          <w:iCs/>
        </w:rPr>
        <w:t xml:space="preserve">informó que se procedió a realizar la búsqueda exhaustiva y razonable en los archivos físicos y electrónicos que obran en la Coordinación de Apoyo a Cabildo de la Secretaría del Ayuntamiento, en este sentido se hace del conocimiento que las Actas de las Comisiones Edilicias que se han recibido en la Secretaría del Ayuntamiento, correspondiente al presente año, y en cumplimiento a las obligaciones en materia de transparencia y acceso a la información pública, las Actas de las Comisiones Edilicias de la presente administración 2025-2027, se encuentran publicadas para su consulta en la plataforma electrónica de información pública de oficio Mexiquense (IPOMEX), en la siguiente liga:   </w:t>
      </w:r>
      <w:hyperlink r:id="rId8" w:anchor="/info-fraccion/86/197/1" w:history="1">
        <w:r w:rsidR="0038640F" w:rsidRPr="00C2706E">
          <w:rPr>
            <w:rStyle w:val="Hipervnculo"/>
            <w:rFonts w:ascii="Palatino Linotype" w:eastAsia="Palatino Linotype" w:hAnsi="Palatino Linotype" w:cs="Palatino Linotype"/>
            <w:iCs/>
            <w:color w:val="auto"/>
          </w:rPr>
          <w:t>https://ipomex.org.mx/ipomex/#/info-fraccion/86/197/1</w:t>
        </w:r>
      </w:hyperlink>
      <w:r w:rsidR="0038640F" w:rsidRPr="00C2706E">
        <w:rPr>
          <w:rFonts w:ascii="Palatino Linotype" w:eastAsia="Palatino Linotype" w:hAnsi="Palatino Linotype" w:cs="Palatino Linotype"/>
          <w:iCs/>
        </w:rPr>
        <w:t xml:space="preserve"> , en el Artículo 92 Fracción LII A “Información de interés público. </w:t>
      </w:r>
    </w:p>
    <w:p w14:paraId="2888BC6D" w14:textId="77777777" w:rsidR="00672A64" w:rsidRPr="00C2706E" w:rsidRDefault="00672A64" w:rsidP="004468B5">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iCs/>
        </w:rPr>
      </w:pPr>
    </w:p>
    <w:p w14:paraId="40273DE5" w14:textId="40EB938F" w:rsidR="0038640F" w:rsidRPr="00C2706E" w:rsidRDefault="0038640F" w:rsidP="004468B5">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iCs/>
        </w:rPr>
      </w:pPr>
      <w:r w:rsidRPr="00C2706E">
        <w:rPr>
          <w:rFonts w:ascii="Palatino Linotype" w:eastAsia="Palatino Linotype" w:hAnsi="Palatino Linotype" w:cs="Palatino Linotype"/>
          <w:iCs/>
        </w:rPr>
        <w:t xml:space="preserve">Por lo que respecta de la </w:t>
      </w:r>
      <w:r w:rsidRPr="00C2706E">
        <w:rPr>
          <w:rFonts w:ascii="Palatino Linotype" w:eastAsia="Palatino Linotype" w:hAnsi="Palatino Linotype" w:cs="Palatino Linotype"/>
          <w:b/>
          <w:bCs/>
          <w:iCs/>
        </w:rPr>
        <w:t>Primer Regiduría y Servidor Público Habilitado</w:t>
      </w:r>
      <w:r w:rsidRPr="00C2706E">
        <w:rPr>
          <w:rFonts w:ascii="Palatino Linotype" w:eastAsia="Palatino Linotype" w:hAnsi="Palatino Linotype" w:cs="Palatino Linotype"/>
          <w:iCs/>
        </w:rPr>
        <w:t>, informó que se remite la información solicitada que obra en el expediente de esta Regiduría.</w:t>
      </w:r>
    </w:p>
    <w:p w14:paraId="0BB8F019" w14:textId="77777777" w:rsidR="0038640F" w:rsidRPr="00C2706E" w:rsidRDefault="0038640F" w:rsidP="004468B5">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iCs/>
        </w:rPr>
      </w:pPr>
    </w:p>
    <w:p w14:paraId="54901268" w14:textId="2EF8F349" w:rsidR="0038640F" w:rsidRPr="00C2706E" w:rsidRDefault="0038640F" w:rsidP="004468B5">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iCs/>
        </w:rPr>
      </w:pPr>
      <w:r w:rsidRPr="00C2706E">
        <w:rPr>
          <w:rFonts w:ascii="Palatino Linotype" w:eastAsia="Palatino Linotype" w:hAnsi="Palatino Linotype" w:cs="Palatino Linotype"/>
          <w:iCs/>
        </w:rPr>
        <w:t xml:space="preserve">Así mismo la </w:t>
      </w:r>
      <w:r w:rsidRPr="00C2706E">
        <w:rPr>
          <w:rFonts w:ascii="Palatino Linotype" w:eastAsia="Palatino Linotype" w:hAnsi="Palatino Linotype" w:cs="Palatino Linotype"/>
          <w:b/>
          <w:bCs/>
          <w:iCs/>
        </w:rPr>
        <w:t>Octava Regiduría y Servidora Pública Habilitada</w:t>
      </w:r>
      <w:r w:rsidRPr="00C2706E">
        <w:rPr>
          <w:rFonts w:ascii="Palatino Linotype" w:eastAsia="Palatino Linotype" w:hAnsi="Palatino Linotype" w:cs="Palatino Linotype"/>
          <w:iCs/>
        </w:rPr>
        <w:t>, informó que de las Comisiones que preside la Octava Regiduría en ninguna forma parte la Primera Sindicatura.</w:t>
      </w:r>
    </w:p>
    <w:p w14:paraId="1F9A06CC" w14:textId="77777777" w:rsidR="0038640F" w:rsidRPr="00C2706E" w:rsidRDefault="0038640F" w:rsidP="004468B5">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iCs/>
        </w:rPr>
      </w:pPr>
    </w:p>
    <w:p w14:paraId="4BAEFFC8" w14:textId="191783DC" w:rsidR="009750E4" w:rsidRPr="00C2706E" w:rsidRDefault="00ED325B">
      <w:pPr>
        <w:numPr>
          <w:ilvl w:val="0"/>
          <w:numId w:val="7"/>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rPr>
      </w:pPr>
      <w:r w:rsidRPr="00C2706E">
        <w:rPr>
          <w:rFonts w:ascii="Palatino Linotype" w:eastAsia="Palatino Linotype" w:hAnsi="Palatino Linotype" w:cs="Palatino Linotype"/>
        </w:rPr>
        <w:lastRenderedPageBreak/>
        <w:t xml:space="preserve">Oficio de fecha </w:t>
      </w:r>
      <w:r w:rsidR="00020149" w:rsidRPr="00C2706E">
        <w:rPr>
          <w:rFonts w:ascii="Palatino Linotype" w:eastAsia="Palatino Linotype" w:hAnsi="Palatino Linotype" w:cs="Palatino Linotype"/>
        </w:rPr>
        <w:t>cuatro de noviembre de dos mil veinticinco</w:t>
      </w:r>
      <w:r w:rsidRPr="00C2706E">
        <w:rPr>
          <w:rFonts w:ascii="Palatino Linotype" w:eastAsia="Palatino Linotype" w:hAnsi="Palatino Linotype" w:cs="Palatino Linotype"/>
        </w:rPr>
        <w:t>, signado por l</w:t>
      </w:r>
      <w:r w:rsidR="00094A09" w:rsidRPr="00C2706E">
        <w:rPr>
          <w:rFonts w:ascii="Palatino Linotype" w:eastAsia="Palatino Linotype" w:hAnsi="Palatino Linotype" w:cs="Palatino Linotype"/>
        </w:rPr>
        <w:t>a</w:t>
      </w:r>
      <w:r w:rsidRPr="00C2706E">
        <w:rPr>
          <w:rFonts w:ascii="Palatino Linotype" w:eastAsia="Palatino Linotype" w:hAnsi="Palatino Linotype" w:cs="Palatino Linotype"/>
        </w:rPr>
        <w:t xml:space="preserve"> </w:t>
      </w:r>
      <w:r w:rsidR="00094A09" w:rsidRPr="00C2706E">
        <w:rPr>
          <w:rFonts w:ascii="Palatino Linotype" w:eastAsia="Palatino Linotype" w:hAnsi="Palatino Linotype" w:cs="Palatino Linotype"/>
        </w:rPr>
        <w:t>Novena Regidora</w:t>
      </w:r>
      <w:r w:rsidRPr="00C2706E">
        <w:rPr>
          <w:rFonts w:ascii="Palatino Linotype" w:eastAsia="Palatino Linotype" w:hAnsi="Palatino Linotype" w:cs="Palatino Linotype"/>
        </w:rPr>
        <w:t xml:space="preserve">, </w:t>
      </w:r>
      <w:r w:rsidR="00020149" w:rsidRPr="00C2706E">
        <w:rPr>
          <w:rFonts w:ascii="Palatino Linotype" w:eastAsia="Palatino Linotype" w:hAnsi="Palatino Linotype" w:cs="Palatino Linotype"/>
        </w:rPr>
        <w:t xml:space="preserve">con nombre de archivo 05507-TOLUCA-IP-2025.pdf, </w:t>
      </w:r>
      <w:r w:rsidRPr="00C2706E">
        <w:rPr>
          <w:rFonts w:ascii="Palatino Linotype" w:eastAsia="Palatino Linotype" w:hAnsi="Palatino Linotype" w:cs="Palatino Linotype"/>
        </w:rPr>
        <w:t>mediante el cual refiere</w:t>
      </w:r>
      <w:r w:rsidR="00FC705B" w:rsidRPr="00C2706E">
        <w:rPr>
          <w:rFonts w:ascii="Palatino Linotype" w:eastAsia="Palatino Linotype" w:hAnsi="Palatino Linotype" w:cs="Palatino Linotype"/>
        </w:rPr>
        <w:t xml:space="preserve"> que la información solicitada, después de haber realizado una búsqueda minuciosa y exhaustiva en los archivos físico y electrónicos de esa Novena Regiduría, a su cargo, se informa que no es la que cuenta con expresión documental de los requerido, esto en razón en que esta Regiduría no es la unidad generadora de la información</w:t>
      </w:r>
      <w:r w:rsidR="00020149" w:rsidRPr="00C2706E">
        <w:rPr>
          <w:rFonts w:ascii="Palatino Linotype" w:eastAsia="Palatino Linotype" w:hAnsi="Palatino Linotype" w:cs="Palatino Linotype"/>
        </w:rPr>
        <w:t>, de conformidad con el artículo 12 de la LTAIPEMyM.</w:t>
      </w:r>
    </w:p>
    <w:p w14:paraId="478EC74B" w14:textId="77777777" w:rsidR="00020149" w:rsidRPr="00C2706E" w:rsidRDefault="00020149" w:rsidP="00020149">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rPr>
      </w:pPr>
    </w:p>
    <w:p w14:paraId="0613FAF2" w14:textId="1ECB1752" w:rsidR="00020149" w:rsidRPr="00C2706E" w:rsidRDefault="00020149">
      <w:pPr>
        <w:numPr>
          <w:ilvl w:val="0"/>
          <w:numId w:val="7"/>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Oficio de fecha cuatro de noviembre de dos mil veinticinco, signado por </w:t>
      </w:r>
      <w:r w:rsidR="00886DA8" w:rsidRPr="00C2706E">
        <w:rPr>
          <w:rFonts w:ascii="Palatino Linotype" w:eastAsia="Palatino Linotype" w:hAnsi="Palatino Linotype" w:cs="Palatino Linotype"/>
        </w:rPr>
        <w:t>e</w:t>
      </w:r>
      <w:r w:rsidRPr="00C2706E">
        <w:rPr>
          <w:rFonts w:ascii="Palatino Linotype" w:eastAsia="Palatino Linotype" w:hAnsi="Palatino Linotype" w:cs="Palatino Linotype"/>
        </w:rPr>
        <w:t>l Segundo Síndico, de número de oficio 302/956/2025 con nombre de archivo 05507.pdf, mediante el cual refiere que</w:t>
      </w:r>
      <w:r w:rsidR="008F2764" w:rsidRPr="00C2706E">
        <w:rPr>
          <w:rFonts w:ascii="Palatino Linotype" w:eastAsia="Palatino Linotype" w:hAnsi="Palatino Linotype" w:cs="Palatino Linotype"/>
        </w:rPr>
        <w:t xml:space="preserve"> una vez realizada la búsqueda exhaustiva y razonada en los archivos que obran en esta área, y con la finalidad de dar atención a lo solicitado, no se cuenta con la información solicitada ya que no se genera, administra o posee, por lo cual, al no existir obligación normativa de generar documentos como Actas de las comisiones que participa al Primer Sindico, de tal manera no es posible entregar la información requerida. Hago de su conocimiento que la información podrá ser proporcionada por la unidad administrativa que, dentro de sus atribuciones, funciones y objetivo</w:t>
      </w:r>
      <w:r w:rsidR="00886DA8" w:rsidRPr="00C2706E">
        <w:rPr>
          <w:rFonts w:ascii="Palatino Linotype" w:eastAsia="Palatino Linotype" w:hAnsi="Palatino Linotype" w:cs="Palatino Linotype"/>
        </w:rPr>
        <w:t>s, tenga la de promover dicha información.</w:t>
      </w:r>
    </w:p>
    <w:p w14:paraId="35EEE093" w14:textId="77777777" w:rsidR="00886DA8" w:rsidRPr="00C2706E" w:rsidRDefault="00886DA8" w:rsidP="00886DA8">
      <w:pPr>
        <w:pStyle w:val="Prrafodelista"/>
        <w:rPr>
          <w:rFonts w:ascii="Palatino Linotype" w:eastAsia="Palatino Linotype" w:hAnsi="Palatino Linotype" w:cs="Palatino Linotype"/>
        </w:rPr>
      </w:pPr>
    </w:p>
    <w:p w14:paraId="1BB6267A" w14:textId="446D713A" w:rsidR="00886DA8" w:rsidRPr="00C2706E" w:rsidRDefault="00886DA8">
      <w:pPr>
        <w:numPr>
          <w:ilvl w:val="0"/>
          <w:numId w:val="7"/>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Oficio sin fecha mencionada, signado por el Quinto Regidor, con nombre de archivo 05507-TOLUCA-IP-2025.pdf, </w:t>
      </w:r>
      <w:r w:rsidR="00672A64" w:rsidRPr="00C2706E">
        <w:rPr>
          <w:rFonts w:ascii="Palatino Linotype" w:eastAsia="Palatino Linotype" w:hAnsi="Palatino Linotype" w:cs="Palatino Linotype"/>
        </w:rPr>
        <w:t xml:space="preserve">en el que informó </w:t>
      </w:r>
      <w:r w:rsidRPr="00C2706E">
        <w:rPr>
          <w:rFonts w:ascii="Palatino Linotype" w:eastAsia="Palatino Linotype" w:hAnsi="Palatino Linotype" w:cs="Palatino Linotype"/>
        </w:rPr>
        <w:t xml:space="preserve">que después de realizar una </w:t>
      </w:r>
      <w:r w:rsidR="00FF0045" w:rsidRPr="00C2706E">
        <w:rPr>
          <w:rFonts w:ascii="Palatino Linotype" w:eastAsia="Palatino Linotype" w:hAnsi="Palatino Linotype" w:cs="Palatino Linotype"/>
        </w:rPr>
        <w:t>búsqueda</w:t>
      </w:r>
      <w:r w:rsidRPr="00C2706E">
        <w:rPr>
          <w:rFonts w:ascii="Palatino Linotype" w:eastAsia="Palatino Linotype" w:hAnsi="Palatino Linotype" w:cs="Palatino Linotype"/>
        </w:rPr>
        <w:t xml:space="preserve"> exhaustiva y razonable en el archivo físico y electrónico, con el que cuenta la Quinta </w:t>
      </w:r>
      <w:r w:rsidR="00FF0045" w:rsidRPr="00C2706E">
        <w:rPr>
          <w:rFonts w:ascii="Palatino Linotype" w:eastAsia="Palatino Linotype" w:hAnsi="Palatino Linotype" w:cs="Palatino Linotype"/>
        </w:rPr>
        <w:t>Regiduría</w:t>
      </w:r>
      <w:r w:rsidRPr="00C2706E">
        <w:rPr>
          <w:rFonts w:ascii="Palatino Linotype" w:eastAsia="Palatino Linotype" w:hAnsi="Palatino Linotype" w:cs="Palatino Linotype"/>
        </w:rPr>
        <w:t>, se tiene como resultado la siguiente</w:t>
      </w:r>
      <w:r w:rsidR="00FF0045" w:rsidRPr="00C2706E">
        <w:rPr>
          <w:rFonts w:ascii="Palatino Linotype" w:eastAsia="Palatino Linotype" w:hAnsi="Palatino Linotype" w:cs="Palatino Linotype"/>
        </w:rPr>
        <w:t xml:space="preserve"> información, que esta regiduría no cuenta con información respecto de las convocatorias hechas a la Primer Síndico</w:t>
      </w:r>
      <w:r w:rsidRPr="00C2706E">
        <w:rPr>
          <w:rFonts w:ascii="Palatino Linotype" w:eastAsia="Palatino Linotype" w:hAnsi="Palatino Linotype" w:cs="Palatino Linotype"/>
        </w:rPr>
        <w:t>.</w:t>
      </w:r>
    </w:p>
    <w:p w14:paraId="51CE43AA" w14:textId="77777777" w:rsidR="00886DA8" w:rsidRPr="00C2706E" w:rsidRDefault="00886DA8" w:rsidP="00886DA8">
      <w:pPr>
        <w:pStyle w:val="Prrafodelista"/>
        <w:rPr>
          <w:rFonts w:ascii="Palatino Linotype" w:eastAsia="Palatino Linotype" w:hAnsi="Palatino Linotype" w:cs="Palatino Linotype"/>
        </w:rPr>
      </w:pPr>
    </w:p>
    <w:p w14:paraId="588DC513" w14:textId="469AE2F9" w:rsidR="00886DA8" w:rsidRPr="00C2706E" w:rsidRDefault="00886DA8">
      <w:pPr>
        <w:numPr>
          <w:ilvl w:val="0"/>
          <w:numId w:val="7"/>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rPr>
      </w:pPr>
      <w:r w:rsidRPr="00C2706E">
        <w:rPr>
          <w:rFonts w:ascii="Palatino Linotype" w:eastAsia="Palatino Linotype" w:hAnsi="Palatino Linotype" w:cs="Palatino Linotype"/>
        </w:rPr>
        <w:t>Oficio de fecha o</w:t>
      </w:r>
      <w:r w:rsidR="00FF0045" w:rsidRPr="00C2706E">
        <w:rPr>
          <w:rFonts w:ascii="Palatino Linotype" w:eastAsia="Palatino Linotype" w:hAnsi="Palatino Linotype" w:cs="Palatino Linotype"/>
        </w:rPr>
        <w:t>nce</w:t>
      </w:r>
      <w:r w:rsidRPr="00C2706E">
        <w:rPr>
          <w:rFonts w:ascii="Palatino Linotype" w:eastAsia="Palatino Linotype" w:hAnsi="Palatino Linotype" w:cs="Palatino Linotype"/>
        </w:rPr>
        <w:t xml:space="preserve"> de noviembre de dos mil veinticinco, signado por la </w:t>
      </w:r>
      <w:r w:rsidR="00FF0045" w:rsidRPr="00C2706E">
        <w:rPr>
          <w:rFonts w:ascii="Palatino Linotype" w:eastAsia="Palatino Linotype" w:hAnsi="Palatino Linotype" w:cs="Palatino Linotype"/>
        </w:rPr>
        <w:t>Sexta</w:t>
      </w:r>
      <w:r w:rsidRPr="00C2706E">
        <w:rPr>
          <w:rFonts w:ascii="Palatino Linotype" w:eastAsia="Palatino Linotype" w:hAnsi="Palatino Linotype" w:cs="Palatino Linotype"/>
        </w:rPr>
        <w:t xml:space="preserve"> Regidora, con nombre de archivo </w:t>
      </w:r>
      <w:r w:rsidR="00FF0045" w:rsidRPr="00C2706E">
        <w:rPr>
          <w:rFonts w:ascii="Palatino Linotype" w:eastAsia="Palatino Linotype" w:hAnsi="Palatino Linotype" w:cs="Palatino Linotype"/>
        </w:rPr>
        <w:t>SOLICITUD</w:t>
      </w:r>
      <w:r w:rsidRPr="00C2706E">
        <w:rPr>
          <w:rFonts w:ascii="Palatino Linotype" w:eastAsia="Palatino Linotype" w:hAnsi="Palatino Linotype" w:cs="Palatino Linotype"/>
        </w:rPr>
        <w:t xml:space="preserve"> </w:t>
      </w:r>
      <w:r w:rsidR="00FF0045" w:rsidRPr="00C2706E">
        <w:rPr>
          <w:rFonts w:ascii="Palatino Linotype" w:eastAsia="Palatino Linotype" w:hAnsi="Palatino Linotype" w:cs="Palatino Linotype"/>
        </w:rPr>
        <w:t>0</w:t>
      </w:r>
      <w:r w:rsidRPr="00C2706E">
        <w:rPr>
          <w:rFonts w:ascii="Palatino Linotype" w:eastAsia="Palatino Linotype" w:hAnsi="Palatino Linotype" w:cs="Palatino Linotype"/>
        </w:rPr>
        <w:t>5507.pdf,</w:t>
      </w:r>
      <w:r w:rsidR="00FF0045" w:rsidRPr="00C2706E">
        <w:rPr>
          <w:rFonts w:ascii="Palatino Linotype" w:eastAsia="Palatino Linotype" w:hAnsi="Palatino Linotype" w:cs="Palatino Linotype"/>
        </w:rPr>
        <w:t xml:space="preserve"> atenta a lo anterior me permito informar que al realizar una </w:t>
      </w:r>
      <w:r w:rsidR="0075370D" w:rsidRPr="00C2706E">
        <w:rPr>
          <w:rFonts w:ascii="Palatino Linotype" w:eastAsia="Palatino Linotype" w:hAnsi="Palatino Linotype" w:cs="Palatino Linotype"/>
        </w:rPr>
        <w:t>búsqueda</w:t>
      </w:r>
      <w:r w:rsidR="00FF0045" w:rsidRPr="00C2706E">
        <w:rPr>
          <w:rFonts w:ascii="Palatino Linotype" w:eastAsia="Palatino Linotype" w:hAnsi="Palatino Linotype" w:cs="Palatino Linotype"/>
        </w:rPr>
        <w:t xml:space="preserve"> exhaustiva y minuciosa en los archivos de esta </w:t>
      </w:r>
      <w:r w:rsidR="0075370D" w:rsidRPr="00C2706E">
        <w:rPr>
          <w:rFonts w:ascii="Palatino Linotype" w:eastAsia="Palatino Linotype" w:hAnsi="Palatino Linotype" w:cs="Palatino Linotype"/>
        </w:rPr>
        <w:t>Regiduría</w:t>
      </w:r>
      <w:r w:rsidR="00FF0045" w:rsidRPr="00C2706E">
        <w:rPr>
          <w:rFonts w:ascii="Palatino Linotype" w:eastAsia="Palatino Linotype" w:hAnsi="Palatino Linotype" w:cs="Palatino Linotype"/>
        </w:rPr>
        <w:t xml:space="preserve"> no se encontró información, al ser competencia de otra Unidad de la Administración Pública Municipal; por lo que, no es posible atender satisfactoriamente dicha solicitud de conformidad con el artículo 12 de </w:t>
      </w:r>
      <w:r w:rsidR="0075370D" w:rsidRPr="00C2706E">
        <w:rPr>
          <w:rFonts w:ascii="Palatino Linotype" w:eastAsia="Palatino Linotype" w:hAnsi="Palatino Linotype" w:cs="Palatino Linotype"/>
        </w:rPr>
        <w:t>la LTAIPEMyM</w:t>
      </w:r>
      <w:r w:rsidR="00FF0045" w:rsidRPr="00C2706E">
        <w:rPr>
          <w:rFonts w:ascii="Palatino Linotype" w:eastAsia="Palatino Linotype" w:hAnsi="Palatino Linotype" w:cs="Palatino Linotype"/>
        </w:rPr>
        <w:t>.</w:t>
      </w:r>
    </w:p>
    <w:p w14:paraId="1249B3E0" w14:textId="77777777" w:rsidR="00FF0045" w:rsidRPr="00C2706E" w:rsidRDefault="00FF0045" w:rsidP="00FF0045">
      <w:pPr>
        <w:pStyle w:val="Prrafodelista"/>
        <w:rPr>
          <w:rFonts w:ascii="Palatino Linotype" w:eastAsia="Palatino Linotype" w:hAnsi="Palatino Linotype" w:cs="Palatino Linotype"/>
        </w:rPr>
      </w:pPr>
    </w:p>
    <w:p w14:paraId="1EF0ADD6" w14:textId="0A05775F" w:rsidR="00FF0045" w:rsidRPr="00C2706E" w:rsidRDefault="0075370D">
      <w:pPr>
        <w:numPr>
          <w:ilvl w:val="0"/>
          <w:numId w:val="7"/>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rPr>
      </w:pPr>
      <w:r w:rsidRPr="00C2706E">
        <w:rPr>
          <w:rFonts w:ascii="Palatino Linotype" w:eastAsia="Palatino Linotype" w:hAnsi="Palatino Linotype" w:cs="Palatino Linotype"/>
        </w:rPr>
        <w:t>Oficio de fecha dieciocho de noviembre de dos mil veinticinco, signado por la Séptima Regidora,  de numero de oficio 107/775/2025 con nombre de archivo saimex.05507.pdf, por medio de la presente brindo respuesta a la solicitud mencionada haciendo de su conocimiento que en los archivos de esta Séptima Regiduría no obra la información de la Primera Sindicatura, de conformidad al artículo 12 de la LTAIPEMyM.</w:t>
      </w:r>
    </w:p>
    <w:p w14:paraId="2361802C" w14:textId="77777777" w:rsidR="0075370D" w:rsidRPr="00C2706E" w:rsidRDefault="0075370D" w:rsidP="0075370D">
      <w:pPr>
        <w:pStyle w:val="Prrafodelista"/>
        <w:rPr>
          <w:rFonts w:ascii="Palatino Linotype" w:eastAsia="Palatino Linotype" w:hAnsi="Palatino Linotype" w:cs="Palatino Linotype"/>
        </w:rPr>
      </w:pPr>
    </w:p>
    <w:p w14:paraId="0EC1297E" w14:textId="61BA3EC0" w:rsidR="0075370D" w:rsidRPr="00C2706E" w:rsidRDefault="0075370D">
      <w:pPr>
        <w:numPr>
          <w:ilvl w:val="0"/>
          <w:numId w:val="7"/>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Oficio de fecha dieciocho de noviembre de dos mil veinticinco, signado por la Primera Síndica Municipal,  de numero de oficio 301/2062/2025 con nombre de archivo 5507.pdf, menciona que en su calidad de </w:t>
      </w:r>
      <w:r w:rsidR="000D1897" w:rsidRPr="00C2706E">
        <w:rPr>
          <w:rFonts w:ascii="Palatino Linotype" w:eastAsia="Palatino Linotype" w:hAnsi="Palatino Linotype" w:cs="Palatino Linotype"/>
        </w:rPr>
        <w:t>Primer Sindica del H. Ayuntamiento de Toluca, se anexa de manera digital las actas de las sesiones de la Comisión Edilicia de Hacienda, finalmente hace de conocimiento que con aprobación del comité de transparencia se aprobó la clasificación de manera parcial, para la protección de datos personales (Domicilios particulares, Nombre de Recurrentes, RFC y Clave Catastral) lo anterior quedando con n</w:t>
      </w:r>
      <w:r w:rsidR="00573BCA" w:rsidRPr="00C2706E">
        <w:rPr>
          <w:rFonts w:ascii="Palatino Linotype" w:eastAsia="Palatino Linotype" w:hAnsi="Palatino Linotype" w:cs="Palatino Linotype"/>
        </w:rPr>
        <w:t>ú</w:t>
      </w:r>
      <w:r w:rsidR="000D1897" w:rsidRPr="00C2706E">
        <w:rPr>
          <w:rFonts w:ascii="Palatino Linotype" w:eastAsia="Palatino Linotype" w:hAnsi="Palatino Linotype" w:cs="Palatino Linotype"/>
        </w:rPr>
        <w:t>mero de acuerdo CT/SE/1321/08/2025 de fecha del 07 de noviembre de 2025.</w:t>
      </w:r>
    </w:p>
    <w:p w14:paraId="331D12C0" w14:textId="77777777" w:rsidR="000D1897" w:rsidRPr="00C2706E" w:rsidRDefault="000D1897" w:rsidP="000D1897">
      <w:pPr>
        <w:pStyle w:val="Prrafodelista"/>
        <w:rPr>
          <w:rFonts w:ascii="Palatino Linotype" w:eastAsia="Palatino Linotype" w:hAnsi="Palatino Linotype" w:cs="Palatino Linotype"/>
        </w:rPr>
      </w:pPr>
    </w:p>
    <w:p w14:paraId="14D1E54D" w14:textId="450FC742" w:rsidR="00573BCA" w:rsidRPr="00C2706E" w:rsidRDefault="000D1897" w:rsidP="00573BCA">
      <w:pPr>
        <w:numPr>
          <w:ilvl w:val="0"/>
          <w:numId w:val="7"/>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rPr>
      </w:pPr>
      <w:r w:rsidRPr="00C2706E">
        <w:rPr>
          <w:rFonts w:ascii="Palatino Linotype" w:eastAsia="Palatino Linotype" w:hAnsi="Palatino Linotype" w:cs="Palatino Linotype"/>
        </w:rPr>
        <w:t>Oficio de fecha diecinueve de noviembre de dos mil veinticinco, signado por la Décima Regidora,</w:t>
      </w:r>
      <w:r w:rsidR="00573BCA" w:rsidRPr="00C2706E">
        <w:rPr>
          <w:rFonts w:ascii="Palatino Linotype" w:eastAsia="Palatino Linotype" w:hAnsi="Palatino Linotype" w:cs="Palatino Linotype"/>
        </w:rPr>
        <w:t xml:space="preserve"> de nú</w:t>
      </w:r>
      <w:r w:rsidRPr="00C2706E">
        <w:rPr>
          <w:rFonts w:ascii="Palatino Linotype" w:eastAsia="Palatino Linotype" w:hAnsi="Palatino Linotype" w:cs="Palatino Linotype"/>
        </w:rPr>
        <w:t xml:space="preserve">mero de oficio 110/SAIP/2025 con nombre de archivo </w:t>
      </w:r>
      <w:r w:rsidR="00573BCA" w:rsidRPr="00C2706E">
        <w:rPr>
          <w:rFonts w:ascii="Palatino Linotype" w:eastAsia="Palatino Linotype" w:hAnsi="Palatino Linotype" w:cs="Palatino Linotype"/>
        </w:rPr>
        <w:t>SOLICITUD 0</w:t>
      </w:r>
      <w:r w:rsidRPr="00C2706E">
        <w:rPr>
          <w:rFonts w:ascii="Palatino Linotype" w:eastAsia="Palatino Linotype" w:hAnsi="Palatino Linotype" w:cs="Palatino Linotype"/>
        </w:rPr>
        <w:t>5507.pdf,</w:t>
      </w:r>
      <w:r w:rsidR="00573BCA" w:rsidRPr="00C2706E">
        <w:rPr>
          <w:rFonts w:ascii="Palatino Linotype" w:eastAsia="Palatino Linotype" w:hAnsi="Palatino Linotype" w:cs="Palatino Linotype"/>
        </w:rPr>
        <w:t xml:space="preserve"> al respecto manifiesta la siguiente:    1. Con fundamento en lo establecido en los artículos 64 fracción I, 65, 66 de la Ley Orgánica Municipal del Estado de México; 2.43, 2.44 fracciones VIII y XXVIII; 2.45, 2.46 y 2.47 del Código Reglamentario Municipal de Toluca vigente, me permito adjuntar al presente, en formato digital, los oficios de convocatoria a sesiones de comisiones, así como las actas correspondientes a dichas sesiones, a las cuales fue convocada la Primera Síndica en su calidad de secretaria de la Comisión Edilicia de Prevención Social de la Violencia y Delincuencia.    2.  En este sentido se informa que los datos personales (nombres) que aparecen en las presentes actas, se dejan íntegros y no en versión pública derivado de que se trata de servidores públicos en el ejercicio de sus funciones y a personas físicas en su calidad de ponentes, quienes tuvieron una participación en el desarrollo de las sesiones, las cuales fueron públicas. Fundamento establecido en el artículo 12 de la LTAIPEMyM.</w:t>
      </w:r>
    </w:p>
    <w:p w14:paraId="781E58CE" w14:textId="77777777" w:rsidR="00886DA8" w:rsidRPr="00C2706E" w:rsidRDefault="00886DA8" w:rsidP="00187FF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A8E2A29" w14:textId="22973692" w:rsidR="009750E4" w:rsidRPr="00C2706E" w:rsidRDefault="00573BCA">
      <w:pPr>
        <w:numPr>
          <w:ilvl w:val="0"/>
          <w:numId w:val="7"/>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Archivo denominado 1 SINDICA.pdf, </w:t>
      </w:r>
      <w:r w:rsidR="000421D6" w:rsidRPr="00C2706E">
        <w:rPr>
          <w:rFonts w:ascii="Palatino Linotype" w:eastAsia="Palatino Linotype" w:hAnsi="Palatino Linotype" w:cs="Palatino Linotype"/>
        </w:rPr>
        <w:t xml:space="preserve"> se adjuntan dos oficios el primero </w:t>
      </w:r>
      <w:r w:rsidR="00ED325B" w:rsidRPr="00C2706E">
        <w:rPr>
          <w:rFonts w:ascii="Palatino Linotype" w:eastAsia="Palatino Linotype" w:hAnsi="Palatino Linotype" w:cs="Palatino Linotype"/>
        </w:rPr>
        <w:t xml:space="preserve">de fecha </w:t>
      </w:r>
      <w:r w:rsidR="000421D6" w:rsidRPr="00C2706E">
        <w:rPr>
          <w:rFonts w:ascii="Palatino Linotype" w:eastAsia="Palatino Linotype" w:hAnsi="Palatino Linotype" w:cs="Palatino Linotype"/>
        </w:rPr>
        <w:t>veintidós de ener</w:t>
      </w:r>
      <w:r w:rsidR="00ED325B" w:rsidRPr="00C2706E">
        <w:rPr>
          <w:rFonts w:ascii="Palatino Linotype" w:eastAsia="Palatino Linotype" w:hAnsi="Palatino Linotype" w:cs="Palatino Linotype"/>
        </w:rPr>
        <w:t>o de dos mil veintic</w:t>
      </w:r>
      <w:r w:rsidR="000421D6" w:rsidRPr="00C2706E">
        <w:rPr>
          <w:rFonts w:ascii="Palatino Linotype" w:eastAsia="Palatino Linotype" w:hAnsi="Palatino Linotype" w:cs="Palatino Linotype"/>
        </w:rPr>
        <w:t>inc</w:t>
      </w:r>
      <w:r w:rsidR="00ED325B" w:rsidRPr="00C2706E">
        <w:rPr>
          <w:rFonts w:ascii="Palatino Linotype" w:eastAsia="Palatino Linotype" w:hAnsi="Palatino Linotype" w:cs="Palatino Linotype"/>
        </w:rPr>
        <w:t xml:space="preserve">o, emitido por la </w:t>
      </w:r>
      <w:r w:rsidR="000421D6" w:rsidRPr="00C2706E">
        <w:rPr>
          <w:rFonts w:ascii="Palatino Linotype" w:eastAsia="Palatino Linotype" w:hAnsi="Palatino Linotype" w:cs="Palatino Linotype"/>
        </w:rPr>
        <w:t xml:space="preserve">Décima Regidora y presidenta de la comisión de Prevención Social de la Violencia y Delincuencia, </w:t>
      </w:r>
      <w:r w:rsidR="00ED325B" w:rsidRPr="00C2706E">
        <w:rPr>
          <w:rFonts w:ascii="Palatino Linotype" w:eastAsia="Palatino Linotype" w:hAnsi="Palatino Linotype" w:cs="Palatino Linotype"/>
        </w:rPr>
        <w:t xml:space="preserve"> mediante el cual </w:t>
      </w:r>
      <w:r w:rsidR="000421D6" w:rsidRPr="00C2706E">
        <w:rPr>
          <w:rFonts w:ascii="Palatino Linotype" w:eastAsia="Palatino Linotype" w:hAnsi="Palatino Linotype" w:cs="Palatino Linotype"/>
        </w:rPr>
        <w:t>convoca a la Sesión de Instalación de dicha comisión a celebrarse el jueves 30 de enero de 2025.   El segundo , emitido por la Décima Regidora y presidenta de la comisión de Prevención Social de la Violencia y Delincuencia,  mediante el cual convoca a la Primera Sesión Ordinaria Comisiones Edilicias Unidas Igualdad de Género y Prevención Social de la Violencia y Delincuencia, de dicha comisión a celebrarse el lunes 30 de junio del 2025.</w:t>
      </w:r>
    </w:p>
    <w:p w14:paraId="32C62F82" w14:textId="77777777" w:rsidR="000421D6" w:rsidRPr="00C2706E" w:rsidRDefault="000421D6" w:rsidP="000421D6">
      <w:pPr>
        <w:pStyle w:val="Prrafodelista"/>
        <w:rPr>
          <w:rFonts w:ascii="Palatino Linotype" w:eastAsia="Palatino Linotype" w:hAnsi="Palatino Linotype" w:cs="Palatino Linotype"/>
        </w:rPr>
      </w:pPr>
    </w:p>
    <w:p w14:paraId="7377FF24" w14:textId="77D96142" w:rsidR="00187FFB" w:rsidRPr="00C2706E" w:rsidRDefault="00187FFB" w:rsidP="00187FFB">
      <w:pPr>
        <w:numPr>
          <w:ilvl w:val="0"/>
          <w:numId w:val="7"/>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rPr>
      </w:pPr>
      <w:r w:rsidRPr="00C2706E">
        <w:rPr>
          <w:rFonts w:ascii="Palatino Linotype" w:eastAsia="Palatino Linotype" w:hAnsi="Palatino Linotype" w:cs="Palatino Linotype"/>
        </w:rPr>
        <w:t>Oficio de fecha diecinueve de noviembre de dos mil veinticinco, signado por la Cuarta Regidora,  de número de oficio 4REG/TOL/0687/2025 con nombre de archivo 4REG-TOL-0687-2025.pdf, al respecto de lo anterior me permito manifestar que la generación o posesión de las Comisiones Edilicias en las que participo la Primer Sindico, así como las convocatorias realizadas a las Regidurías, no corresponde a funciones, atribuciones y facultades asignadas, de conformidad  en los artículos 55 y 56 de la Ley Orgánica Municipal del Estado de México y 2.5 del Código Reglamentario Municipal de Toluca, situación que manifiesta la imposibilidad de cumplir con lo solicitado, al no obrar en posesión de esta oficina requerida.</w:t>
      </w:r>
    </w:p>
    <w:p w14:paraId="425141AF" w14:textId="77777777" w:rsidR="00270D9E" w:rsidRPr="00C2706E" w:rsidRDefault="00270D9E" w:rsidP="00270D9E">
      <w:pPr>
        <w:pStyle w:val="Prrafodelista"/>
        <w:rPr>
          <w:rFonts w:ascii="Palatino Linotype" w:eastAsia="Palatino Linotype" w:hAnsi="Palatino Linotype" w:cs="Palatino Linotype"/>
        </w:rPr>
      </w:pPr>
    </w:p>
    <w:p w14:paraId="712FB3D0" w14:textId="67893117" w:rsidR="00270D9E" w:rsidRPr="00C2706E" w:rsidRDefault="00C21F8F" w:rsidP="00187FFB">
      <w:pPr>
        <w:numPr>
          <w:ilvl w:val="0"/>
          <w:numId w:val="7"/>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rPr>
      </w:pPr>
      <w:r w:rsidRPr="00C2706E">
        <w:rPr>
          <w:rFonts w:ascii="Palatino Linotype" w:eastAsia="Palatino Linotype" w:hAnsi="Palatino Linotype" w:cs="Palatino Linotype"/>
        </w:rPr>
        <w:t>Respecto de las actas de las comisiones a</w:t>
      </w:r>
      <w:r w:rsidR="00270D9E" w:rsidRPr="00C2706E">
        <w:rPr>
          <w:rFonts w:ascii="Palatino Linotype" w:eastAsia="Palatino Linotype" w:hAnsi="Palatino Linotype" w:cs="Palatino Linotype"/>
        </w:rPr>
        <w:t>nexa los siguientes archivos</w:t>
      </w:r>
      <w:r w:rsidRPr="00C2706E">
        <w:rPr>
          <w:rFonts w:ascii="Palatino Linotype" w:eastAsia="Palatino Linotype" w:hAnsi="Palatino Linotype" w:cs="Palatino Linotype"/>
        </w:rPr>
        <w:t>:</w:t>
      </w:r>
      <w:r w:rsidR="00270D9E" w:rsidRPr="00C2706E">
        <w:rPr>
          <w:rFonts w:ascii="Palatino Linotype" w:eastAsia="Palatino Linotype" w:hAnsi="Palatino Linotype" w:cs="Palatino Linotype"/>
        </w:rPr>
        <w:t xml:space="preserve"> </w:t>
      </w:r>
    </w:p>
    <w:tbl>
      <w:tblPr>
        <w:tblStyle w:val="Tablaconcuadrcula"/>
        <w:tblW w:w="0" w:type="auto"/>
        <w:tblInd w:w="137" w:type="dxa"/>
        <w:tblLook w:val="04A0" w:firstRow="1" w:lastRow="0" w:firstColumn="1" w:lastColumn="0" w:noHBand="0" w:noVBand="1"/>
      </w:tblPr>
      <w:tblGrid>
        <w:gridCol w:w="4394"/>
        <w:gridCol w:w="4395"/>
      </w:tblGrid>
      <w:tr w:rsidR="00CD2841" w:rsidRPr="00C2706E" w14:paraId="6D9CBBFD" w14:textId="77777777" w:rsidTr="00E465C7">
        <w:tc>
          <w:tcPr>
            <w:tcW w:w="4394" w:type="dxa"/>
          </w:tcPr>
          <w:p w14:paraId="6AFFAFFF" w14:textId="77777777" w:rsidR="00F73886" w:rsidRPr="00C2706E" w:rsidRDefault="00F73886" w:rsidP="00E465C7">
            <w:pPr>
              <w:pStyle w:val="Prrafodelista"/>
              <w:ind w:left="0"/>
              <w:jc w:val="center"/>
              <w:rPr>
                <w:rFonts w:ascii="Palatino Linotype" w:eastAsia="Palatino Linotype" w:hAnsi="Palatino Linotype" w:cs="Palatino Linotype"/>
                <w:b/>
              </w:rPr>
            </w:pPr>
            <w:r w:rsidRPr="00C2706E">
              <w:rPr>
                <w:rFonts w:ascii="Palatino Linotype" w:eastAsia="Palatino Linotype" w:hAnsi="Palatino Linotype" w:cs="Palatino Linotype"/>
                <w:b/>
              </w:rPr>
              <w:t>Acta</w:t>
            </w:r>
          </w:p>
        </w:tc>
        <w:tc>
          <w:tcPr>
            <w:tcW w:w="4395" w:type="dxa"/>
          </w:tcPr>
          <w:p w14:paraId="6E0FC245" w14:textId="77777777" w:rsidR="00F73886" w:rsidRPr="00C2706E" w:rsidRDefault="00F73886" w:rsidP="00E465C7">
            <w:pPr>
              <w:pStyle w:val="Prrafodelista"/>
              <w:ind w:left="0"/>
              <w:jc w:val="center"/>
              <w:rPr>
                <w:rFonts w:ascii="Palatino Linotype" w:eastAsia="Palatino Linotype" w:hAnsi="Palatino Linotype" w:cs="Palatino Linotype"/>
                <w:b/>
              </w:rPr>
            </w:pPr>
            <w:r w:rsidRPr="00C2706E">
              <w:rPr>
                <w:rFonts w:ascii="Palatino Linotype" w:eastAsia="Palatino Linotype" w:hAnsi="Palatino Linotype" w:cs="Palatino Linotype"/>
                <w:b/>
              </w:rPr>
              <w:t>Comisión</w:t>
            </w:r>
          </w:p>
        </w:tc>
      </w:tr>
      <w:tr w:rsidR="00CD2841" w:rsidRPr="00C2706E" w14:paraId="0FD1B855" w14:textId="77777777" w:rsidTr="00E465C7">
        <w:tc>
          <w:tcPr>
            <w:tcW w:w="4394" w:type="dxa"/>
          </w:tcPr>
          <w:p w14:paraId="30E4BA8B"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Acta de </w:t>
            </w:r>
            <w:r w:rsidRPr="00C2706E">
              <w:rPr>
                <w:rFonts w:ascii="Palatino Linotype" w:eastAsia="Palatino Linotype" w:hAnsi="Palatino Linotype" w:cs="Palatino Linotype"/>
                <w:b/>
              </w:rPr>
              <w:t>Instalación</w:t>
            </w:r>
            <w:r w:rsidRPr="00C2706E">
              <w:rPr>
                <w:rFonts w:ascii="Palatino Linotype" w:eastAsia="Palatino Linotype" w:hAnsi="Palatino Linotype" w:cs="Palatino Linotype"/>
              </w:rPr>
              <w:t xml:space="preserve"> de la Comisión de la Prevención Social de la violencia y delincuencia.</w:t>
            </w:r>
          </w:p>
          <w:p w14:paraId="51D5340C"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b/>
              </w:rPr>
              <w:t>Acta_Inst._Comisión Prevención Social.pdf</w:t>
            </w:r>
          </w:p>
        </w:tc>
        <w:tc>
          <w:tcPr>
            <w:tcW w:w="4395" w:type="dxa"/>
          </w:tcPr>
          <w:p w14:paraId="7B3A8A1F"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Comisión de la Prevención Social de la violencia y delincuencia.</w:t>
            </w:r>
          </w:p>
        </w:tc>
      </w:tr>
      <w:tr w:rsidR="00CD2841" w:rsidRPr="00C2706E" w14:paraId="0C9B6785" w14:textId="77777777" w:rsidTr="00E465C7">
        <w:tc>
          <w:tcPr>
            <w:tcW w:w="4394" w:type="dxa"/>
          </w:tcPr>
          <w:p w14:paraId="7B994C19" w14:textId="77777777" w:rsidR="00F73886" w:rsidRPr="00C2706E" w:rsidRDefault="00F73886" w:rsidP="00E465C7">
            <w:pPr>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Acta de la </w:t>
            </w:r>
            <w:r w:rsidRPr="00C2706E">
              <w:rPr>
                <w:rFonts w:ascii="Palatino Linotype" w:eastAsia="Palatino Linotype" w:hAnsi="Palatino Linotype" w:cs="Palatino Linotype"/>
                <w:b/>
              </w:rPr>
              <w:t>Primera Sesión Ordinaria</w:t>
            </w:r>
            <w:r w:rsidRPr="00C2706E">
              <w:rPr>
                <w:rFonts w:ascii="Palatino Linotype" w:eastAsia="Palatino Linotype" w:hAnsi="Palatino Linotype" w:cs="Palatino Linotype"/>
              </w:rPr>
              <w:t xml:space="preserve"> de Comisiones Unidas de la Comisión Edilicia de Igualdad de Género y Prevención Social de la Violencia y Delincuencia.</w:t>
            </w:r>
          </w:p>
          <w:p w14:paraId="43095644"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b/>
              </w:rPr>
              <w:t>Acta Primera Sesión Ordinaria de Comisiones Unidas.pdf</w:t>
            </w:r>
          </w:p>
        </w:tc>
        <w:tc>
          <w:tcPr>
            <w:tcW w:w="4395" w:type="dxa"/>
          </w:tcPr>
          <w:p w14:paraId="583F39DB"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Comisión de la Prevención Social de la violencia y delincuencia.</w:t>
            </w:r>
          </w:p>
        </w:tc>
      </w:tr>
      <w:tr w:rsidR="00CD2841" w:rsidRPr="00C2706E" w14:paraId="6DE990DA" w14:textId="77777777" w:rsidTr="00E465C7">
        <w:tc>
          <w:tcPr>
            <w:tcW w:w="4394" w:type="dxa"/>
          </w:tcPr>
          <w:p w14:paraId="40DF0E71"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b/>
              </w:rPr>
              <w:t>PRIMERA SESION EXTRAORDINARIA_redacted.pdf</w:t>
            </w:r>
          </w:p>
        </w:tc>
        <w:tc>
          <w:tcPr>
            <w:tcW w:w="4395" w:type="dxa"/>
          </w:tcPr>
          <w:p w14:paraId="4839D693"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No permite abrir, ni descargar el archivo.</w:t>
            </w:r>
          </w:p>
        </w:tc>
      </w:tr>
      <w:tr w:rsidR="00CD2841" w:rsidRPr="00C2706E" w14:paraId="15CC8F67" w14:textId="77777777" w:rsidTr="00E465C7">
        <w:tc>
          <w:tcPr>
            <w:tcW w:w="4394" w:type="dxa"/>
          </w:tcPr>
          <w:p w14:paraId="3466F807"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Segunda Sesión Ordinaria</w:t>
            </w:r>
          </w:p>
          <w:p w14:paraId="6D45EFB2"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b/>
              </w:rPr>
              <w:t>SEGUNDA SESION ORDINARIA_redacted.pdf</w:t>
            </w:r>
          </w:p>
        </w:tc>
        <w:tc>
          <w:tcPr>
            <w:tcW w:w="4395" w:type="dxa"/>
          </w:tcPr>
          <w:p w14:paraId="2F09609F"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Comisión Edilicia de Hacienda (Ingresos).</w:t>
            </w:r>
          </w:p>
        </w:tc>
      </w:tr>
      <w:tr w:rsidR="00CD2841" w:rsidRPr="00C2706E" w14:paraId="48A11048" w14:textId="77777777" w:rsidTr="00E465C7">
        <w:tc>
          <w:tcPr>
            <w:tcW w:w="4394" w:type="dxa"/>
          </w:tcPr>
          <w:p w14:paraId="63A61B83"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Segunda Sesión Extraordinaria</w:t>
            </w:r>
          </w:p>
          <w:p w14:paraId="767A5A29"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b/>
              </w:rPr>
              <w:t>SEGUNDA SESION EXTRAORDINARIA_redacted.pdf</w:t>
            </w:r>
          </w:p>
        </w:tc>
        <w:tc>
          <w:tcPr>
            <w:tcW w:w="4395" w:type="dxa"/>
          </w:tcPr>
          <w:p w14:paraId="4EE1D479"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Comisión Edilicia de Hacienda (Ingresos).</w:t>
            </w:r>
          </w:p>
        </w:tc>
      </w:tr>
      <w:tr w:rsidR="00CD2841" w:rsidRPr="00C2706E" w14:paraId="64694D6C" w14:textId="77777777" w:rsidTr="00E465C7">
        <w:tc>
          <w:tcPr>
            <w:tcW w:w="4394" w:type="dxa"/>
          </w:tcPr>
          <w:p w14:paraId="65FA6A54"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Tercera Sesión Extraordinaria</w:t>
            </w:r>
          </w:p>
          <w:p w14:paraId="52CDFFFE"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b/>
              </w:rPr>
              <w:t>TERCERA SESION EXTRA ORDINARIA.pdf</w:t>
            </w:r>
          </w:p>
        </w:tc>
        <w:tc>
          <w:tcPr>
            <w:tcW w:w="4395" w:type="dxa"/>
          </w:tcPr>
          <w:p w14:paraId="43E28731"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Comisión Edilicia de Hacienda (Ingresos).</w:t>
            </w:r>
          </w:p>
        </w:tc>
      </w:tr>
      <w:tr w:rsidR="00F73886" w:rsidRPr="00C2706E" w14:paraId="04E13F3F" w14:textId="77777777" w:rsidTr="00E465C7">
        <w:tc>
          <w:tcPr>
            <w:tcW w:w="4394" w:type="dxa"/>
          </w:tcPr>
          <w:p w14:paraId="36CC1448"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Cuarta Sesión Extraordinaria</w:t>
            </w:r>
          </w:p>
          <w:p w14:paraId="4E32E526"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b/>
              </w:rPr>
              <w:t>CUARTA SESION EXTRA ORDINARIA_redacted.pdf</w:t>
            </w:r>
          </w:p>
        </w:tc>
        <w:tc>
          <w:tcPr>
            <w:tcW w:w="4395" w:type="dxa"/>
          </w:tcPr>
          <w:p w14:paraId="118DB83A"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Comisión Edilicia de Hacienda (Ingresos).</w:t>
            </w:r>
          </w:p>
        </w:tc>
      </w:tr>
    </w:tbl>
    <w:p w14:paraId="557C4E9C" w14:textId="77777777" w:rsidR="009750E4" w:rsidRPr="00C2706E" w:rsidRDefault="009750E4">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1CE08A85" w14:textId="653BE13B" w:rsidR="009750E4" w:rsidRPr="00C2706E" w:rsidRDefault="00ED325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2706E">
        <w:rPr>
          <w:rFonts w:ascii="Palatino Linotype" w:eastAsia="Palatino Linotype" w:hAnsi="Palatino Linotype" w:cs="Palatino Linotype"/>
          <w:b/>
        </w:rPr>
        <w:t xml:space="preserve">Recurso de Revisión. </w:t>
      </w:r>
      <w:r w:rsidRPr="00C2706E">
        <w:rPr>
          <w:rFonts w:ascii="Palatino Linotype" w:eastAsia="Palatino Linotype" w:hAnsi="Palatino Linotype" w:cs="Palatino Linotype"/>
        </w:rPr>
        <w:t xml:space="preserve">La persona solicitante, derivado de la respuesta del </w:t>
      </w:r>
      <w:r w:rsidRPr="00C2706E">
        <w:rPr>
          <w:rFonts w:ascii="Palatino Linotype" w:eastAsia="Palatino Linotype" w:hAnsi="Palatino Linotype" w:cs="Palatino Linotype"/>
          <w:b/>
        </w:rPr>
        <w:t>SUJETO OBLIGADO</w:t>
      </w:r>
      <w:r w:rsidRPr="00C2706E">
        <w:rPr>
          <w:rFonts w:ascii="Palatino Linotype" w:eastAsia="Palatino Linotype" w:hAnsi="Palatino Linotype" w:cs="Palatino Linotype"/>
        </w:rPr>
        <w:t xml:space="preserve"> interpuso Recurso de Revisión a través del </w:t>
      </w:r>
      <w:r w:rsidRPr="00C2706E">
        <w:rPr>
          <w:rFonts w:ascii="Palatino Linotype" w:eastAsia="Palatino Linotype" w:hAnsi="Palatino Linotype" w:cs="Palatino Linotype"/>
          <w:b/>
        </w:rPr>
        <w:t>SAIMEX</w:t>
      </w:r>
      <w:r w:rsidRPr="00C2706E">
        <w:rPr>
          <w:rFonts w:ascii="Palatino Linotype" w:eastAsia="Palatino Linotype" w:hAnsi="Palatino Linotype" w:cs="Palatino Linotype"/>
        </w:rPr>
        <w:t xml:space="preserve"> en fecha </w:t>
      </w:r>
      <w:r w:rsidR="00CD0BF0" w:rsidRPr="00C2706E">
        <w:rPr>
          <w:rFonts w:ascii="Palatino Linotype" w:eastAsia="Palatino Linotype" w:hAnsi="Palatino Linotype" w:cs="Palatino Linotype"/>
          <w:b/>
        </w:rPr>
        <w:t>once de diciembre de dos mil veinticinc</w:t>
      </w:r>
      <w:r w:rsidRPr="00C2706E">
        <w:rPr>
          <w:rFonts w:ascii="Palatino Linotype" w:eastAsia="Palatino Linotype" w:hAnsi="Palatino Linotype" w:cs="Palatino Linotype"/>
          <w:b/>
        </w:rPr>
        <w:t>o</w:t>
      </w:r>
      <w:r w:rsidRPr="00C2706E">
        <w:rPr>
          <w:rFonts w:ascii="Palatino Linotype" w:eastAsia="Palatino Linotype" w:hAnsi="Palatino Linotype" w:cs="Palatino Linotype"/>
        </w:rPr>
        <w:t>, a través del cual expresó lo siguiente:</w:t>
      </w:r>
    </w:p>
    <w:p w14:paraId="6D2ECD9B" w14:textId="77777777" w:rsidR="009750E4" w:rsidRPr="00C2706E" w:rsidRDefault="009750E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792A37A" w14:textId="6DE1C005" w:rsidR="009750E4" w:rsidRPr="00C2706E" w:rsidRDefault="00ED325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r w:rsidRPr="00C2706E">
        <w:rPr>
          <w:rFonts w:ascii="Palatino Linotype" w:eastAsia="Palatino Linotype" w:hAnsi="Palatino Linotype" w:cs="Palatino Linotype"/>
          <w:b/>
        </w:rPr>
        <w:t xml:space="preserve">Acto impugnado. </w:t>
      </w:r>
      <w:r w:rsidRPr="00C2706E">
        <w:rPr>
          <w:rFonts w:ascii="Palatino Linotype" w:eastAsia="Palatino Linotype" w:hAnsi="Palatino Linotype" w:cs="Palatino Linotype"/>
          <w:i/>
        </w:rPr>
        <w:t>“</w:t>
      </w:r>
      <w:r w:rsidR="00CD0BF0" w:rsidRPr="00C2706E">
        <w:rPr>
          <w:rFonts w:ascii="Palatino Linotype" w:eastAsia="Palatino Linotype" w:hAnsi="Palatino Linotype" w:cs="Palatino Linotype"/>
          <w:i/>
        </w:rPr>
        <w:t>El sujeto obligado y la unidad de transparencia opaca e inepta tratando de jugar con los ciudadano pues no entrega la información completa argumentando que ya se va el infoem y no los obligaran quiere veros la cara de estúpido pero no señores pónganse a trabajar realiza cambios de modalidad no se solicito un link esta haciendo infoem para sancionar esta omisiones con dolo de la unidad de transparencia e todas las solicitudes pues pide una prórrogas fuera de plazo y al final no entrega la información que de una liga pero se pide al infoem entrega información son opacos en esa unidad a demás de burros pero que tal para tomar, no ir a trabar o andar con las secretaria de la unidad los jefes pero no para entregar la información solicitada, vulnerando mi derecho de acceso a la información. Solicito se ordene su entrega conforme a la ley</w:t>
      </w:r>
      <w:r w:rsidRPr="00C2706E">
        <w:rPr>
          <w:rFonts w:ascii="Palatino Linotype" w:eastAsia="Palatino Linotype" w:hAnsi="Palatino Linotype" w:cs="Palatino Linotype"/>
          <w:i/>
        </w:rPr>
        <w:t>”</w:t>
      </w:r>
      <w:r w:rsidR="00085612" w:rsidRPr="00C2706E">
        <w:rPr>
          <w:rFonts w:ascii="Palatino Linotype" w:eastAsia="Palatino Linotype" w:hAnsi="Palatino Linotype" w:cs="Palatino Linotype"/>
          <w:i/>
        </w:rPr>
        <w:t xml:space="preserve"> </w:t>
      </w:r>
      <w:r w:rsidR="00CD0BF0" w:rsidRPr="00C2706E">
        <w:rPr>
          <w:rFonts w:ascii="Palatino Linotype" w:eastAsia="Palatino Linotype" w:hAnsi="Palatino Linotype" w:cs="Palatino Linotype"/>
          <w:i/>
        </w:rPr>
        <w:t>(Sic)</w:t>
      </w:r>
    </w:p>
    <w:p w14:paraId="0F965604" w14:textId="77777777" w:rsidR="009750E4" w:rsidRPr="00C2706E" w:rsidRDefault="009750E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p>
    <w:p w14:paraId="156E9100" w14:textId="38DF26B4" w:rsidR="009750E4" w:rsidRPr="00C2706E" w:rsidRDefault="00ED325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rPr>
      </w:pPr>
      <w:r w:rsidRPr="00C2706E">
        <w:rPr>
          <w:rFonts w:ascii="Palatino Linotype" w:eastAsia="Palatino Linotype" w:hAnsi="Palatino Linotype" w:cs="Palatino Linotype"/>
          <w:b/>
        </w:rPr>
        <w:t xml:space="preserve">Razones o motivos de la inconformidad: </w:t>
      </w:r>
      <w:r w:rsidR="00CD0BF0" w:rsidRPr="00C2706E">
        <w:rPr>
          <w:rFonts w:ascii="Palatino Linotype" w:eastAsia="Palatino Linotype" w:hAnsi="Palatino Linotype" w:cs="Palatino Linotype"/>
          <w:i/>
        </w:rPr>
        <w:t>“El sujeto obligado y la unidad de transparencia opaca e inepta tratando de jugar con los ciudadano pues no entrega la información completa argumentando que ya se va el infoem y no los obligaran quiere veros la cara de estúpido pero no señores pónganse a trabajar realiza cambios de modalidad no se solicito un link esta haciendo infoem para sancionar esta omisiones con dolo de la unidad de transparencia e todas las solicitudes pues pide una prórrogas fuera de plazo y al final no entrega la información que de una liga pero se pide al infoem entrega información son opacos en esa unidad a demás de burros pero que tal para tomar, no ir a trabar o andar con las secretaria de la unidad los jefes pero no para entregar la información solicitada, vulnerando mi derecho de acceso a la información. Solicito se ordene su entrega conforme a la ley” (Sic)</w:t>
      </w:r>
      <w:r w:rsidRPr="00C2706E">
        <w:rPr>
          <w:rFonts w:ascii="Palatino Linotype" w:eastAsia="Palatino Linotype" w:hAnsi="Palatino Linotype" w:cs="Palatino Linotype"/>
          <w:i/>
        </w:rPr>
        <w:t>.</w:t>
      </w:r>
    </w:p>
    <w:p w14:paraId="4DBD73A8" w14:textId="77777777" w:rsidR="009750E4" w:rsidRPr="00C2706E" w:rsidRDefault="009750E4">
      <w:pPr>
        <w:spacing w:after="0" w:line="360" w:lineRule="auto"/>
        <w:ind w:right="49"/>
        <w:jc w:val="both"/>
        <w:rPr>
          <w:rFonts w:ascii="Palatino Linotype" w:eastAsia="Palatino Linotype" w:hAnsi="Palatino Linotype" w:cs="Palatino Linotype"/>
        </w:rPr>
      </w:pPr>
    </w:p>
    <w:p w14:paraId="780AD8E2" w14:textId="31FBBAF3" w:rsidR="009750E4" w:rsidRPr="00C2706E" w:rsidRDefault="00ED325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2706E">
        <w:rPr>
          <w:rFonts w:ascii="Palatino Linotype" w:eastAsia="Palatino Linotype" w:hAnsi="Palatino Linotype" w:cs="Palatino Linotype"/>
          <w:b/>
        </w:rPr>
        <w:t>Turno.</w:t>
      </w:r>
      <w:r w:rsidRPr="00C2706E">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CD0BF0" w:rsidRPr="00C2706E">
        <w:rPr>
          <w:rFonts w:ascii="Palatino Linotype" w:eastAsia="Palatino Linotype" w:hAnsi="Palatino Linotype" w:cs="Palatino Linotype"/>
          <w:b/>
        </w:rPr>
        <w:t>14189</w:t>
      </w:r>
      <w:r w:rsidRPr="00C2706E">
        <w:rPr>
          <w:rFonts w:ascii="Palatino Linotype" w:eastAsia="Palatino Linotype" w:hAnsi="Palatino Linotype" w:cs="Palatino Linotype"/>
          <w:b/>
        </w:rPr>
        <w:t>/INFOEM/IP/RR/202</w:t>
      </w:r>
      <w:r w:rsidR="00CD0BF0" w:rsidRPr="00C2706E">
        <w:rPr>
          <w:rFonts w:ascii="Palatino Linotype" w:eastAsia="Palatino Linotype" w:hAnsi="Palatino Linotype" w:cs="Palatino Linotype"/>
          <w:b/>
        </w:rPr>
        <w:t>5</w:t>
      </w:r>
      <w:r w:rsidRPr="00C2706E">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532F42AC" w14:textId="77777777" w:rsidR="009750E4" w:rsidRPr="00C2706E" w:rsidRDefault="009750E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71DA1F7" w14:textId="0B84BBC0" w:rsidR="009750E4" w:rsidRPr="00C2706E" w:rsidRDefault="00ED325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2706E">
        <w:rPr>
          <w:rFonts w:ascii="Palatino Linotype" w:eastAsia="Palatino Linotype" w:hAnsi="Palatino Linotype" w:cs="Palatino Linotype"/>
          <w:b/>
        </w:rPr>
        <w:t>Admisión del recurso de revisión</w:t>
      </w:r>
      <w:r w:rsidRPr="00C2706E">
        <w:rPr>
          <w:rFonts w:ascii="Palatino Linotype" w:eastAsia="Palatino Linotype" w:hAnsi="Palatino Linotype" w:cs="Palatino Linotype"/>
        </w:rPr>
        <w:t xml:space="preserve">: En fecha </w:t>
      </w:r>
      <w:r w:rsidR="00CD0BF0" w:rsidRPr="00C2706E">
        <w:rPr>
          <w:rFonts w:ascii="Palatino Linotype" w:eastAsia="Palatino Linotype" w:hAnsi="Palatino Linotype" w:cs="Palatino Linotype"/>
          <w:b/>
        </w:rPr>
        <w:t>die</w:t>
      </w:r>
      <w:r w:rsidR="00BB2ADD" w:rsidRPr="00C2706E">
        <w:rPr>
          <w:rFonts w:ascii="Palatino Linotype" w:eastAsia="Palatino Linotype" w:hAnsi="Palatino Linotype" w:cs="Palatino Linotype"/>
          <w:b/>
        </w:rPr>
        <w:t>c</w:t>
      </w:r>
      <w:r w:rsidRPr="00C2706E">
        <w:rPr>
          <w:rFonts w:ascii="Palatino Linotype" w:eastAsia="Palatino Linotype" w:hAnsi="Palatino Linotype" w:cs="Palatino Linotype"/>
          <w:b/>
        </w:rPr>
        <w:t>i</w:t>
      </w:r>
      <w:r w:rsidR="00BB2ADD" w:rsidRPr="00C2706E">
        <w:rPr>
          <w:rFonts w:ascii="Palatino Linotype" w:eastAsia="Palatino Linotype" w:hAnsi="Palatino Linotype" w:cs="Palatino Linotype"/>
          <w:b/>
        </w:rPr>
        <w:t>sie</w:t>
      </w:r>
      <w:r w:rsidRPr="00C2706E">
        <w:rPr>
          <w:rFonts w:ascii="Palatino Linotype" w:eastAsia="Palatino Linotype" w:hAnsi="Palatino Linotype" w:cs="Palatino Linotype"/>
          <w:b/>
        </w:rPr>
        <w:t>te d</w:t>
      </w:r>
      <w:r w:rsidR="00BB2ADD" w:rsidRPr="00C2706E">
        <w:rPr>
          <w:rFonts w:ascii="Palatino Linotype" w:eastAsia="Palatino Linotype" w:hAnsi="Palatino Linotype" w:cs="Palatino Linotype"/>
          <w:b/>
        </w:rPr>
        <w:t>e diciembre de dos mil veinticinc</w:t>
      </w:r>
      <w:r w:rsidRPr="00C2706E">
        <w:rPr>
          <w:rFonts w:ascii="Palatino Linotype" w:eastAsia="Palatino Linotype" w:hAnsi="Palatino Linotype" w:cs="Palatino Linotype"/>
          <w:b/>
        </w:rPr>
        <w:t>o</w:t>
      </w:r>
      <w:r w:rsidRPr="00C2706E">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6DB66A3" w14:textId="77777777" w:rsidR="009750E4" w:rsidRPr="00C2706E" w:rsidRDefault="009750E4">
      <w:pPr>
        <w:pBdr>
          <w:top w:val="nil"/>
          <w:left w:val="nil"/>
          <w:bottom w:val="nil"/>
          <w:right w:val="nil"/>
          <w:between w:val="nil"/>
        </w:pBdr>
        <w:ind w:left="720"/>
        <w:rPr>
          <w:rFonts w:ascii="Palatino Linotype" w:eastAsia="Palatino Linotype" w:hAnsi="Palatino Linotype" w:cs="Palatino Linotype"/>
        </w:rPr>
      </w:pPr>
    </w:p>
    <w:p w14:paraId="49FD2FE4" w14:textId="314D7351" w:rsidR="009750E4" w:rsidRPr="00C2706E" w:rsidRDefault="00ED325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2706E">
        <w:rPr>
          <w:rFonts w:ascii="Palatino Linotype" w:eastAsia="Palatino Linotype" w:hAnsi="Palatino Linotype" w:cs="Palatino Linotype"/>
          <w:b/>
        </w:rPr>
        <w:t xml:space="preserve">Informe Justificado. </w:t>
      </w:r>
      <w:r w:rsidRPr="00C2706E">
        <w:rPr>
          <w:rFonts w:ascii="Palatino Linotype" w:eastAsia="Palatino Linotype" w:hAnsi="Palatino Linotype" w:cs="Palatino Linotype"/>
        </w:rPr>
        <w:t xml:space="preserve">En fecha </w:t>
      </w:r>
      <w:r w:rsidR="00C029A0" w:rsidRPr="00C2706E">
        <w:rPr>
          <w:rFonts w:ascii="Palatino Linotype" w:eastAsia="Palatino Linotype" w:hAnsi="Palatino Linotype" w:cs="Palatino Linotype"/>
          <w:b/>
        </w:rPr>
        <w:t xml:space="preserve">doce de </w:t>
      </w:r>
      <w:r w:rsidRPr="00C2706E">
        <w:rPr>
          <w:rFonts w:ascii="Palatino Linotype" w:eastAsia="Palatino Linotype" w:hAnsi="Palatino Linotype" w:cs="Palatino Linotype"/>
          <w:b/>
        </w:rPr>
        <w:t>e</w:t>
      </w:r>
      <w:r w:rsidR="00C029A0" w:rsidRPr="00C2706E">
        <w:rPr>
          <w:rFonts w:ascii="Palatino Linotype" w:eastAsia="Palatino Linotype" w:hAnsi="Palatino Linotype" w:cs="Palatino Linotype"/>
          <w:b/>
        </w:rPr>
        <w:t>nero</w:t>
      </w:r>
      <w:r w:rsidRPr="00C2706E">
        <w:rPr>
          <w:rFonts w:ascii="Palatino Linotype" w:eastAsia="Palatino Linotype" w:hAnsi="Palatino Linotype" w:cs="Palatino Linotype"/>
          <w:b/>
        </w:rPr>
        <w:t xml:space="preserve"> de dos mil veintic</w:t>
      </w:r>
      <w:r w:rsidR="00C029A0" w:rsidRPr="00C2706E">
        <w:rPr>
          <w:rFonts w:ascii="Palatino Linotype" w:eastAsia="Palatino Linotype" w:hAnsi="Palatino Linotype" w:cs="Palatino Linotype"/>
          <w:b/>
        </w:rPr>
        <w:t>inc</w:t>
      </w:r>
      <w:r w:rsidRPr="00C2706E">
        <w:rPr>
          <w:rFonts w:ascii="Palatino Linotype" w:eastAsia="Palatino Linotype" w:hAnsi="Palatino Linotype" w:cs="Palatino Linotype"/>
          <w:b/>
        </w:rPr>
        <w:t>o</w:t>
      </w:r>
      <w:r w:rsidRPr="00C2706E">
        <w:rPr>
          <w:rFonts w:ascii="Palatino Linotype" w:eastAsia="Palatino Linotype" w:hAnsi="Palatino Linotype" w:cs="Palatino Linotype"/>
        </w:rPr>
        <w:t xml:space="preserve">, el Sujeto Obligado rindió su informe justificado a través del oficio que se describe a continuación: </w:t>
      </w:r>
    </w:p>
    <w:p w14:paraId="11230BE8" w14:textId="77777777" w:rsidR="009750E4" w:rsidRPr="00C2706E" w:rsidRDefault="009750E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88C811A" w14:textId="08E3B8AD" w:rsidR="009750E4" w:rsidRPr="00C2706E" w:rsidRDefault="00ED325B" w:rsidP="00C029A0">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Oficio de </w:t>
      </w:r>
      <w:r w:rsidR="00C029A0" w:rsidRPr="00C2706E">
        <w:rPr>
          <w:rFonts w:ascii="Palatino Linotype" w:eastAsia="Palatino Linotype" w:hAnsi="Palatino Linotype" w:cs="Palatino Linotype"/>
        </w:rPr>
        <w:t xml:space="preserve">fecha doce de enero de dos mil </w:t>
      </w:r>
      <w:r w:rsidR="005B64BF" w:rsidRPr="00C2706E">
        <w:rPr>
          <w:rFonts w:ascii="Palatino Linotype" w:eastAsia="Palatino Linotype" w:hAnsi="Palatino Linotype" w:cs="Palatino Linotype"/>
        </w:rPr>
        <w:t>veintiséis</w:t>
      </w:r>
      <w:r w:rsidRPr="00C2706E">
        <w:rPr>
          <w:rFonts w:ascii="Palatino Linotype" w:eastAsia="Palatino Linotype" w:hAnsi="Palatino Linotype" w:cs="Palatino Linotype"/>
        </w:rPr>
        <w:t xml:space="preserve">, emitido por la Unidad de </w:t>
      </w:r>
      <w:r w:rsidR="00C029A0" w:rsidRPr="00C2706E">
        <w:rPr>
          <w:rFonts w:ascii="Palatino Linotype" w:eastAsia="Palatino Linotype" w:hAnsi="Palatino Linotype" w:cs="Palatino Linotype"/>
        </w:rPr>
        <w:t xml:space="preserve">Transparencia </w:t>
      </w:r>
      <w:r w:rsidRPr="00C2706E">
        <w:rPr>
          <w:rFonts w:ascii="Palatino Linotype" w:eastAsia="Palatino Linotype" w:hAnsi="Palatino Linotype" w:cs="Palatino Linotype"/>
        </w:rPr>
        <w:t xml:space="preserve"> mediant</w:t>
      </w:r>
      <w:r w:rsidR="00C029A0" w:rsidRPr="00C2706E">
        <w:rPr>
          <w:rFonts w:ascii="Palatino Linotype" w:eastAsia="Palatino Linotype" w:hAnsi="Palatino Linotype" w:cs="Palatino Linotype"/>
        </w:rPr>
        <w:t xml:space="preserve">e el cual medularmente ratificó </w:t>
      </w:r>
      <w:r w:rsidR="00C029A0" w:rsidRPr="00C2706E">
        <w:rPr>
          <w:rFonts w:ascii="Palatino Linotype" w:eastAsia="Palatino Linotype" w:hAnsi="Palatino Linotype" w:cs="Palatino Linotype"/>
          <w:b/>
          <w:bCs/>
        </w:rPr>
        <w:t xml:space="preserve">la respuesta </w:t>
      </w:r>
      <w:r w:rsidR="00C029A0" w:rsidRPr="00C2706E">
        <w:rPr>
          <w:rFonts w:ascii="Palatino Linotype" w:eastAsia="Palatino Linotype" w:hAnsi="Palatino Linotype" w:cs="Palatino Linotype"/>
        </w:rPr>
        <w:t xml:space="preserve">emitida por la </w:t>
      </w:r>
      <w:r w:rsidR="00C029A0" w:rsidRPr="00C2706E">
        <w:rPr>
          <w:rFonts w:ascii="Palatino Linotype" w:eastAsia="Palatino Linotype" w:hAnsi="Palatino Linotype" w:cs="Palatino Linotype"/>
          <w:b/>
          <w:bCs/>
        </w:rPr>
        <w:t xml:space="preserve">SECRETARÍA DEL AYUNTAMIENTO, las SINDICATURAS, las REGIDURÍAS y los Servidores Públicos Habilitados </w:t>
      </w:r>
      <w:r w:rsidR="00C029A0" w:rsidRPr="00C2706E">
        <w:rPr>
          <w:rFonts w:ascii="Palatino Linotype" w:eastAsia="Palatino Linotype" w:hAnsi="Palatino Linotype" w:cs="Palatino Linotype"/>
        </w:rPr>
        <w:t xml:space="preserve">del </w:t>
      </w:r>
      <w:r w:rsidR="00C029A0" w:rsidRPr="00C2706E">
        <w:rPr>
          <w:rFonts w:ascii="Palatino Linotype" w:eastAsia="Palatino Linotype" w:hAnsi="Palatino Linotype" w:cs="Palatino Linotype"/>
          <w:b/>
          <w:bCs/>
        </w:rPr>
        <w:t xml:space="preserve">20 de noviembre de 2025, </w:t>
      </w:r>
      <w:r w:rsidR="00C029A0" w:rsidRPr="00C2706E">
        <w:rPr>
          <w:rFonts w:ascii="Palatino Linotype" w:eastAsia="Palatino Linotype" w:hAnsi="Palatino Linotype" w:cs="Palatino Linotype"/>
        </w:rPr>
        <w:t xml:space="preserve">a la solicitud </w:t>
      </w:r>
      <w:r w:rsidR="00C029A0" w:rsidRPr="00C2706E">
        <w:rPr>
          <w:rFonts w:ascii="Palatino Linotype" w:eastAsia="Palatino Linotype" w:hAnsi="Palatino Linotype" w:cs="Palatino Linotype"/>
          <w:b/>
          <w:bCs/>
        </w:rPr>
        <w:t xml:space="preserve">05507/TOLUCA/IP/2025, </w:t>
      </w:r>
      <w:r w:rsidR="00C029A0" w:rsidRPr="00C2706E">
        <w:rPr>
          <w:rFonts w:ascii="Palatino Linotype" w:eastAsia="Palatino Linotype" w:hAnsi="Palatino Linotype" w:cs="Palatino Linotype"/>
        </w:rPr>
        <w:t xml:space="preserve">relacionada con el </w:t>
      </w:r>
      <w:r w:rsidR="00C029A0" w:rsidRPr="00C2706E">
        <w:rPr>
          <w:rFonts w:ascii="Palatino Linotype" w:eastAsia="Palatino Linotype" w:hAnsi="Palatino Linotype" w:cs="Palatino Linotype"/>
          <w:b/>
          <w:bCs/>
        </w:rPr>
        <w:t xml:space="preserve">Recurso de Revisión 14189//INFOEM/IP/RR/2025. </w:t>
      </w:r>
      <w:r w:rsidRPr="00C2706E">
        <w:rPr>
          <w:rFonts w:ascii="Palatino Linotype" w:eastAsia="Palatino Linotype" w:hAnsi="Palatino Linotype" w:cs="Palatino Linotype"/>
        </w:rPr>
        <w:t xml:space="preserve"> </w:t>
      </w:r>
    </w:p>
    <w:p w14:paraId="1141704E" w14:textId="77777777" w:rsidR="009750E4" w:rsidRPr="00C2706E" w:rsidRDefault="009750E4">
      <w:pPr>
        <w:spacing w:after="0" w:line="360" w:lineRule="auto"/>
        <w:ind w:right="49"/>
        <w:jc w:val="both"/>
        <w:rPr>
          <w:rFonts w:ascii="Palatino Linotype" w:eastAsia="Palatino Linotype" w:hAnsi="Palatino Linotype" w:cs="Palatino Linotype"/>
        </w:rPr>
      </w:pPr>
    </w:p>
    <w:p w14:paraId="167E1A1C" w14:textId="2A7C6DB1" w:rsidR="009750E4" w:rsidRPr="00C2706E" w:rsidRDefault="00ED325B">
      <w:pPr>
        <w:spacing w:after="0" w:line="360" w:lineRule="auto"/>
        <w:ind w:right="49"/>
        <w:jc w:val="both"/>
        <w:rPr>
          <w:rFonts w:ascii="Palatino Linotype" w:eastAsia="Palatino Linotype" w:hAnsi="Palatino Linotype" w:cs="Palatino Linotype"/>
          <w:b/>
        </w:rPr>
      </w:pPr>
      <w:r w:rsidRPr="00C2706E">
        <w:rPr>
          <w:rFonts w:ascii="Palatino Linotype" w:eastAsia="Palatino Linotype" w:hAnsi="Palatino Linotype" w:cs="Palatino Linotype"/>
        </w:rPr>
        <w:t xml:space="preserve">Documento que se puso a disposición </w:t>
      </w:r>
      <w:r w:rsidR="00085612" w:rsidRPr="00C2706E">
        <w:rPr>
          <w:rFonts w:ascii="Palatino Linotype" w:eastAsia="Palatino Linotype" w:hAnsi="Palatino Linotype" w:cs="Palatino Linotype"/>
        </w:rPr>
        <w:t xml:space="preserve">de la parte </w:t>
      </w:r>
      <w:r w:rsidR="00085612" w:rsidRPr="00C2706E">
        <w:rPr>
          <w:rFonts w:ascii="Palatino Linotype" w:eastAsia="Palatino Linotype" w:hAnsi="Palatino Linotype" w:cs="Palatino Linotype"/>
          <w:b/>
          <w:bCs/>
        </w:rPr>
        <w:t>Recurrente</w:t>
      </w:r>
      <w:r w:rsidRPr="00C2706E">
        <w:rPr>
          <w:rFonts w:ascii="Palatino Linotype" w:eastAsia="Palatino Linotype" w:hAnsi="Palatino Linotype" w:cs="Palatino Linotype"/>
        </w:rPr>
        <w:t xml:space="preserve"> en fecha </w:t>
      </w:r>
      <w:r w:rsidR="00085612" w:rsidRPr="00C2706E">
        <w:rPr>
          <w:rFonts w:ascii="Palatino Linotype" w:eastAsia="Palatino Linotype" w:hAnsi="Palatino Linotype" w:cs="Palatino Linotype"/>
          <w:b/>
        </w:rPr>
        <w:t>cinco de febrero de dos mil veintiséis</w:t>
      </w:r>
      <w:r w:rsidR="00C1170D" w:rsidRPr="00C2706E">
        <w:rPr>
          <w:rFonts w:ascii="Palatino Linotype" w:eastAsia="Palatino Linotype" w:hAnsi="Palatino Linotype" w:cs="Palatino Linotype"/>
          <w:b/>
        </w:rPr>
        <w:t xml:space="preserve">. </w:t>
      </w:r>
    </w:p>
    <w:p w14:paraId="7EBC595E" w14:textId="77777777" w:rsidR="009750E4" w:rsidRPr="00C2706E" w:rsidRDefault="009750E4">
      <w:pPr>
        <w:spacing w:after="0" w:line="360" w:lineRule="auto"/>
        <w:ind w:right="49"/>
        <w:jc w:val="both"/>
        <w:rPr>
          <w:rFonts w:ascii="Palatino Linotype" w:eastAsia="Palatino Linotype" w:hAnsi="Palatino Linotype" w:cs="Palatino Linotype"/>
        </w:rPr>
      </w:pPr>
    </w:p>
    <w:p w14:paraId="1ABD6A01" w14:textId="77777777"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La parte recurrente no realizó manifestaciones al respecto. </w:t>
      </w:r>
    </w:p>
    <w:p w14:paraId="31FD96B1" w14:textId="77777777" w:rsidR="009750E4" w:rsidRPr="00C2706E" w:rsidRDefault="009750E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88AC7F5" w14:textId="6F8DE875" w:rsidR="009750E4" w:rsidRPr="00C2706E" w:rsidRDefault="00ED325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2706E">
        <w:rPr>
          <w:rFonts w:ascii="Palatino Linotype" w:eastAsia="Palatino Linotype" w:hAnsi="Palatino Linotype" w:cs="Palatino Linotype"/>
          <w:b/>
        </w:rPr>
        <w:t>Cierre de instrucción</w:t>
      </w:r>
      <w:r w:rsidRPr="00C2706E">
        <w:rPr>
          <w:rFonts w:ascii="Palatino Linotype" w:eastAsia="Palatino Linotype" w:hAnsi="Palatino Linotype" w:cs="Palatino Linotype"/>
        </w:rPr>
        <w:t xml:space="preserve">. En fecha </w:t>
      </w:r>
      <w:r w:rsidR="00085612" w:rsidRPr="00C2706E">
        <w:rPr>
          <w:rFonts w:ascii="Palatino Linotype" w:eastAsia="Palatino Linotype" w:hAnsi="Palatino Linotype" w:cs="Palatino Linotype"/>
          <w:b/>
        </w:rPr>
        <w:t>once de febrero de dos mil veintiséis</w:t>
      </w:r>
      <w:r w:rsidRPr="00C2706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F260308" w14:textId="77777777" w:rsidR="00ED325B" w:rsidRPr="00C2706E" w:rsidRDefault="00ED325B" w:rsidP="00ED32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04F1B80" w14:textId="77777777"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55DEF649" w14:textId="77777777" w:rsidR="009750E4" w:rsidRPr="00C2706E" w:rsidRDefault="009750E4">
      <w:pPr>
        <w:spacing w:after="0" w:line="360" w:lineRule="auto"/>
        <w:ind w:right="49"/>
        <w:jc w:val="both"/>
        <w:rPr>
          <w:rFonts w:ascii="Palatino Linotype" w:eastAsia="Palatino Linotype" w:hAnsi="Palatino Linotype" w:cs="Palatino Linotype"/>
        </w:rPr>
      </w:pPr>
    </w:p>
    <w:p w14:paraId="659B20DD" w14:textId="77777777" w:rsidR="009750E4" w:rsidRPr="00C2706E" w:rsidRDefault="00ED325B">
      <w:pPr>
        <w:spacing w:after="0" w:line="360" w:lineRule="auto"/>
        <w:ind w:right="49"/>
        <w:jc w:val="center"/>
        <w:rPr>
          <w:rFonts w:ascii="Palatino Linotype" w:eastAsia="Palatino Linotype" w:hAnsi="Palatino Linotype" w:cs="Palatino Linotype"/>
          <w:b/>
        </w:rPr>
      </w:pPr>
      <w:r w:rsidRPr="00C2706E">
        <w:rPr>
          <w:rFonts w:ascii="Palatino Linotype" w:eastAsia="Palatino Linotype" w:hAnsi="Palatino Linotype" w:cs="Palatino Linotype"/>
          <w:b/>
        </w:rPr>
        <w:t>II.</w:t>
      </w:r>
      <w:r w:rsidRPr="00C2706E">
        <w:rPr>
          <w:rFonts w:ascii="Palatino Linotype" w:eastAsia="Palatino Linotype" w:hAnsi="Palatino Linotype" w:cs="Palatino Linotype"/>
          <w:b/>
        </w:rPr>
        <w:tab/>
        <w:t>C O N S I D E R A N D O:</w:t>
      </w:r>
    </w:p>
    <w:p w14:paraId="0B48B008" w14:textId="77777777" w:rsidR="009750E4" w:rsidRPr="00C2706E" w:rsidRDefault="009750E4">
      <w:pPr>
        <w:spacing w:after="0" w:line="360" w:lineRule="auto"/>
        <w:ind w:right="49"/>
        <w:jc w:val="both"/>
        <w:rPr>
          <w:rFonts w:ascii="Palatino Linotype" w:eastAsia="Palatino Linotype" w:hAnsi="Palatino Linotype" w:cs="Palatino Linotype"/>
        </w:rPr>
      </w:pPr>
    </w:p>
    <w:p w14:paraId="7E95CC0A" w14:textId="1443B0C0"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b/>
        </w:rPr>
        <w:t>Primero. Competencia.</w:t>
      </w:r>
      <w:r w:rsidRPr="00C2706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085612" w:rsidRPr="00C2706E">
        <w:rPr>
          <w:rFonts w:ascii="Palatino Linotype" w:eastAsia="Palatino Linotype" w:hAnsi="Palatino Linotype" w:cs="Palatino Linotype"/>
        </w:rPr>
        <w:t>5 párrafos cuadragésimo cuarto, cuadragésimo quinto y cuadragésimo sexto, fracciones IV y V de la Constitución Política del Estado Libre y Soberano de México; Transitorio Cuarto, párrafo segundo del Decreto número 198 de la “LXII” Legislatura del Estado de México</w:t>
      </w:r>
      <w:r w:rsidRPr="00C2706E">
        <w:rPr>
          <w:rFonts w:ascii="Palatino Linotype" w:eastAsia="Palatino Linotype" w:hAnsi="Palatino Linotype" w:cs="Palatino Linotype"/>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3C1911F" w14:textId="77777777" w:rsidR="009750E4" w:rsidRPr="00C2706E" w:rsidRDefault="009750E4">
      <w:pPr>
        <w:spacing w:after="0" w:line="360" w:lineRule="auto"/>
        <w:ind w:right="49"/>
        <w:jc w:val="both"/>
        <w:rPr>
          <w:rFonts w:ascii="Palatino Linotype" w:eastAsia="Palatino Linotype" w:hAnsi="Palatino Linotype" w:cs="Palatino Linotype"/>
        </w:rPr>
      </w:pPr>
    </w:p>
    <w:p w14:paraId="43E924E8" w14:textId="77777777"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b/>
        </w:rPr>
        <w:t>Segundo. Oportunidad y Procedibilidad del Recurso de Revisión.</w:t>
      </w:r>
      <w:r w:rsidRPr="00C2706E">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6239BF88" w14:textId="77777777" w:rsidR="009750E4" w:rsidRPr="00C2706E" w:rsidRDefault="009750E4">
      <w:pPr>
        <w:spacing w:after="0" w:line="360" w:lineRule="auto"/>
        <w:ind w:right="49"/>
        <w:jc w:val="both"/>
        <w:rPr>
          <w:rFonts w:ascii="Palatino Linotype" w:eastAsia="Palatino Linotype" w:hAnsi="Palatino Linotype" w:cs="Palatino Linotype"/>
        </w:rPr>
      </w:pPr>
    </w:p>
    <w:p w14:paraId="5C75A9C8" w14:textId="0CA4F186" w:rsidR="009750E4" w:rsidRPr="00C2706E" w:rsidRDefault="00ED325B">
      <w:pPr>
        <w:spacing w:after="0" w:line="360" w:lineRule="auto"/>
        <w:ind w:right="49"/>
        <w:jc w:val="both"/>
        <w:rPr>
          <w:rFonts w:ascii="Palatino Linotype" w:eastAsia="Palatino Linotype" w:hAnsi="Palatino Linotype" w:cs="Palatino Linotype"/>
          <w:b/>
        </w:rPr>
      </w:pPr>
      <w:r w:rsidRPr="00C2706E">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C2706E">
        <w:rPr>
          <w:rFonts w:ascii="Palatino Linotype" w:eastAsia="Palatino Linotype" w:hAnsi="Palatino Linotype" w:cs="Palatino Linotype"/>
          <w:b/>
        </w:rPr>
        <w:t>SUJETO OBLIGADO</w:t>
      </w:r>
      <w:r w:rsidRPr="00C2706E">
        <w:rPr>
          <w:rFonts w:ascii="Palatino Linotype" w:eastAsia="Palatino Linotype" w:hAnsi="Palatino Linotype" w:cs="Palatino Linotype"/>
        </w:rPr>
        <w:t xml:space="preserve"> remitió la respuesta a la solicitud de información el </w:t>
      </w:r>
      <w:r w:rsidR="0029270E" w:rsidRPr="00C2706E">
        <w:rPr>
          <w:rFonts w:ascii="Palatino Linotype" w:eastAsia="Palatino Linotype" w:hAnsi="Palatino Linotype" w:cs="Palatino Linotype"/>
          <w:b/>
        </w:rPr>
        <w:t>ve</w:t>
      </w:r>
      <w:r w:rsidRPr="00C2706E">
        <w:rPr>
          <w:rFonts w:ascii="Palatino Linotype" w:eastAsia="Palatino Linotype" w:hAnsi="Palatino Linotype" w:cs="Palatino Linotype"/>
          <w:b/>
        </w:rPr>
        <w:t>i</w:t>
      </w:r>
      <w:r w:rsidR="0029270E" w:rsidRPr="00C2706E">
        <w:rPr>
          <w:rFonts w:ascii="Palatino Linotype" w:eastAsia="Palatino Linotype" w:hAnsi="Palatino Linotype" w:cs="Palatino Linotype"/>
          <w:b/>
        </w:rPr>
        <w:t>nt</w:t>
      </w:r>
      <w:r w:rsidRPr="00C2706E">
        <w:rPr>
          <w:rFonts w:ascii="Palatino Linotype" w:eastAsia="Palatino Linotype" w:hAnsi="Palatino Linotype" w:cs="Palatino Linotype"/>
          <w:b/>
        </w:rPr>
        <w:t xml:space="preserve">e de </w:t>
      </w:r>
      <w:r w:rsidR="0029270E" w:rsidRPr="00C2706E">
        <w:rPr>
          <w:rFonts w:ascii="Palatino Linotype" w:eastAsia="Palatino Linotype" w:hAnsi="Palatino Linotype" w:cs="Palatino Linotype"/>
          <w:b/>
        </w:rPr>
        <w:t>nov</w:t>
      </w:r>
      <w:r w:rsidRPr="00C2706E">
        <w:rPr>
          <w:rFonts w:ascii="Palatino Linotype" w:eastAsia="Palatino Linotype" w:hAnsi="Palatino Linotype" w:cs="Palatino Linotype"/>
          <w:b/>
        </w:rPr>
        <w:t>iembre de dos mil veintic</w:t>
      </w:r>
      <w:r w:rsidR="0029270E" w:rsidRPr="00C2706E">
        <w:rPr>
          <w:rFonts w:ascii="Palatino Linotype" w:eastAsia="Palatino Linotype" w:hAnsi="Palatino Linotype" w:cs="Palatino Linotype"/>
          <w:b/>
        </w:rPr>
        <w:t>inc</w:t>
      </w:r>
      <w:r w:rsidRPr="00C2706E">
        <w:rPr>
          <w:rFonts w:ascii="Palatino Linotype" w:eastAsia="Palatino Linotype" w:hAnsi="Palatino Linotype" w:cs="Palatino Linotype"/>
          <w:b/>
        </w:rPr>
        <w:t>o</w:t>
      </w:r>
      <w:r w:rsidRPr="00C2706E">
        <w:rPr>
          <w:rFonts w:ascii="Palatino Linotype" w:eastAsia="Palatino Linotype" w:hAnsi="Palatino Linotype" w:cs="Palatino Linotype"/>
        </w:rPr>
        <w:t xml:space="preserve">, mientras que el recurso de revisión interpuesto por la parte </w:t>
      </w:r>
      <w:r w:rsidRPr="00C2706E">
        <w:rPr>
          <w:rFonts w:ascii="Palatino Linotype" w:eastAsia="Palatino Linotype" w:hAnsi="Palatino Linotype" w:cs="Palatino Linotype"/>
          <w:b/>
        </w:rPr>
        <w:t xml:space="preserve">RECURRENTE </w:t>
      </w:r>
      <w:r w:rsidRPr="00C2706E">
        <w:rPr>
          <w:rFonts w:ascii="Palatino Linotype" w:eastAsia="Palatino Linotype" w:hAnsi="Palatino Linotype" w:cs="Palatino Linotype"/>
        </w:rPr>
        <w:t xml:space="preserve">se tuvo por presentado el </w:t>
      </w:r>
      <w:r w:rsidR="0029270E" w:rsidRPr="00C2706E">
        <w:rPr>
          <w:rFonts w:ascii="Palatino Linotype" w:eastAsia="Palatino Linotype" w:hAnsi="Palatino Linotype" w:cs="Palatino Linotype"/>
          <w:b/>
        </w:rPr>
        <w:t>o</w:t>
      </w:r>
      <w:r w:rsidR="00F809AF" w:rsidRPr="00C2706E">
        <w:rPr>
          <w:rFonts w:ascii="Palatino Linotype" w:eastAsia="Palatino Linotype" w:hAnsi="Palatino Linotype" w:cs="Palatino Linotype"/>
          <w:b/>
        </w:rPr>
        <w:t>n</w:t>
      </w:r>
      <w:r w:rsidR="0029270E" w:rsidRPr="00C2706E">
        <w:rPr>
          <w:rFonts w:ascii="Palatino Linotype" w:eastAsia="Palatino Linotype" w:hAnsi="Palatino Linotype" w:cs="Palatino Linotype"/>
          <w:b/>
        </w:rPr>
        <w:t>ce de dic</w:t>
      </w:r>
      <w:r w:rsidRPr="00C2706E">
        <w:rPr>
          <w:rFonts w:ascii="Palatino Linotype" w:eastAsia="Palatino Linotype" w:hAnsi="Palatino Linotype" w:cs="Palatino Linotype"/>
          <w:b/>
        </w:rPr>
        <w:t>iembre de dos mil veintic</w:t>
      </w:r>
      <w:r w:rsidR="0029270E" w:rsidRPr="00C2706E">
        <w:rPr>
          <w:rFonts w:ascii="Palatino Linotype" w:eastAsia="Palatino Linotype" w:hAnsi="Palatino Linotype" w:cs="Palatino Linotype"/>
          <w:b/>
        </w:rPr>
        <w:t>inc</w:t>
      </w:r>
      <w:r w:rsidRPr="00C2706E">
        <w:rPr>
          <w:rFonts w:ascii="Palatino Linotype" w:eastAsia="Palatino Linotype" w:hAnsi="Palatino Linotype" w:cs="Palatino Linotype"/>
          <w:b/>
        </w:rPr>
        <w:t>o</w:t>
      </w:r>
      <w:r w:rsidRPr="00C2706E">
        <w:rPr>
          <w:rFonts w:ascii="Palatino Linotype" w:eastAsia="Palatino Linotype" w:hAnsi="Palatino Linotype" w:cs="Palatino Linotype"/>
        </w:rPr>
        <w:t xml:space="preserve">, esto es al </w:t>
      </w:r>
      <w:r w:rsidR="00F809AF" w:rsidRPr="00C2706E">
        <w:rPr>
          <w:rFonts w:ascii="Palatino Linotype" w:eastAsia="Palatino Linotype" w:hAnsi="Palatino Linotype" w:cs="Palatino Linotype"/>
        </w:rPr>
        <w:t xml:space="preserve">decimoquinto </w:t>
      </w:r>
      <w:r w:rsidRPr="00C2706E">
        <w:rPr>
          <w:rFonts w:ascii="Palatino Linotype" w:eastAsia="Palatino Linotype" w:hAnsi="Palatino Linotype" w:cs="Palatino Linotype"/>
        </w:rPr>
        <w:t xml:space="preserve">día en que se tuvo conocimiento de la respuesta. </w:t>
      </w:r>
    </w:p>
    <w:p w14:paraId="28FF54A5" w14:textId="77777777" w:rsidR="009750E4" w:rsidRPr="00C2706E" w:rsidRDefault="009750E4">
      <w:pPr>
        <w:spacing w:after="0" w:line="360" w:lineRule="auto"/>
        <w:ind w:right="49"/>
        <w:jc w:val="both"/>
        <w:rPr>
          <w:rFonts w:ascii="Palatino Linotype" w:eastAsia="Palatino Linotype" w:hAnsi="Palatino Linotype" w:cs="Palatino Linotype"/>
        </w:rPr>
      </w:pPr>
    </w:p>
    <w:p w14:paraId="665F0280" w14:textId="77777777"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En este sentido, al considerar la fecha en que se formuló la solicitud y la fecha en que respondió a esta el </w:t>
      </w:r>
      <w:r w:rsidRPr="00C2706E">
        <w:rPr>
          <w:rFonts w:ascii="Palatino Linotype" w:eastAsia="Palatino Linotype" w:hAnsi="Palatino Linotype" w:cs="Palatino Linotype"/>
          <w:b/>
        </w:rPr>
        <w:t>SUJETO OBLIGADO</w:t>
      </w:r>
      <w:r w:rsidRPr="00C2706E">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65EFCA0E" w14:textId="77777777" w:rsidR="009750E4" w:rsidRPr="00C2706E" w:rsidRDefault="009750E4">
      <w:pPr>
        <w:spacing w:after="0" w:line="360" w:lineRule="auto"/>
        <w:ind w:right="49"/>
        <w:jc w:val="both"/>
        <w:rPr>
          <w:rFonts w:ascii="Palatino Linotype" w:eastAsia="Palatino Linotype" w:hAnsi="Palatino Linotype" w:cs="Palatino Linotype"/>
        </w:rPr>
      </w:pPr>
    </w:p>
    <w:p w14:paraId="0FAE90B9" w14:textId="77777777" w:rsidR="00085612" w:rsidRPr="00C2706E" w:rsidRDefault="00085612" w:rsidP="00085612">
      <w:pPr>
        <w:spacing w:line="360" w:lineRule="auto"/>
        <w:jc w:val="both"/>
        <w:rPr>
          <w:rFonts w:ascii="Palatino Linotype" w:eastAsia="Palatino Linotype" w:hAnsi="Palatino Linotype" w:cs="Palatino Linotype"/>
        </w:rPr>
      </w:pPr>
      <w:bookmarkStart w:id="2" w:name="_Hlk205900777"/>
      <w:r w:rsidRPr="00C2706E">
        <w:rPr>
          <w:rFonts w:ascii="Palatino Linotype" w:eastAsia="Palatino Linotype" w:hAnsi="Palatino Linotype" w:cs="Palatino Linotype"/>
        </w:rPr>
        <w:t xml:space="preserve">A efecto de sustentar lo anterior, es de suma importancia mencionar que si bien la persona solicitante </w:t>
      </w:r>
      <w:r w:rsidRPr="00C2706E">
        <w:rPr>
          <w:rFonts w:ascii="Palatino Linotype" w:eastAsia="Palatino Linotype" w:hAnsi="Palatino Linotype" w:cs="Palatino Linotype"/>
          <w:b/>
        </w:rPr>
        <w:t xml:space="preserve">no proporcionó un nombre, </w:t>
      </w:r>
      <w:r w:rsidRPr="00C2706E">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6F2B903" w14:textId="77777777" w:rsidR="00085612" w:rsidRPr="00C2706E" w:rsidRDefault="00085612" w:rsidP="00085612">
      <w:pPr>
        <w:ind w:left="851" w:right="902"/>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r w:rsidRPr="00C2706E">
        <w:rPr>
          <w:rFonts w:ascii="Palatino Linotype" w:eastAsia="Palatino Linotype" w:hAnsi="Palatino Linotype" w:cs="Palatino Linotype"/>
          <w:b/>
          <w:i/>
        </w:rPr>
        <w:t>Las solicitudes anónimas,</w:t>
      </w:r>
      <w:r w:rsidRPr="00C2706E">
        <w:rPr>
          <w:rFonts w:ascii="Palatino Linotype" w:eastAsia="Palatino Linotype" w:hAnsi="Palatino Linotype" w:cs="Palatino Linotype"/>
          <w:i/>
        </w:rPr>
        <w:t xml:space="preserve"> con nombre incompleto o seudónimo</w:t>
      </w:r>
      <w:r w:rsidRPr="00C2706E">
        <w:rPr>
          <w:rFonts w:ascii="Palatino Linotype" w:eastAsia="Palatino Linotype" w:hAnsi="Palatino Linotype" w:cs="Palatino Linotype"/>
          <w:b/>
          <w:i/>
        </w:rPr>
        <w:t xml:space="preserve"> serán procedentes para su trámite por parte del sujeto obligado ante quien se presente</w:t>
      </w:r>
      <w:r w:rsidRPr="00C2706E">
        <w:rPr>
          <w:rFonts w:ascii="Palatino Linotype" w:eastAsia="Palatino Linotype" w:hAnsi="Palatino Linotype" w:cs="Palatino Linotype"/>
          <w:i/>
        </w:rPr>
        <w:t>. No podrá requerirse información adicional con motivo del nombre proporcionado por el solicitante."</w:t>
      </w:r>
    </w:p>
    <w:bookmarkEnd w:id="2"/>
    <w:p w14:paraId="2639BA58" w14:textId="77777777" w:rsidR="00085612" w:rsidRPr="00C2706E" w:rsidRDefault="00085612">
      <w:pPr>
        <w:spacing w:after="0" w:line="360" w:lineRule="auto"/>
        <w:ind w:right="49"/>
        <w:jc w:val="both"/>
        <w:rPr>
          <w:rFonts w:ascii="Palatino Linotype" w:eastAsia="Palatino Linotype" w:hAnsi="Palatino Linotype" w:cs="Palatino Linotype"/>
        </w:rPr>
      </w:pPr>
    </w:p>
    <w:p w14:paraId="3B2767F5" w14:textId="38BF840D"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C2706E">
        <w:rPr>
          <w:rFonts w:ascii="Palatino Linotype" w:eastAsia="Palatino Linotype" w:hAnsi="Palatino Linotype" w:cs="Palatino Linotype"/>
          <w:b/>
        </w:rPr>
        <w:t>SAIMEX</w:t>
      </w:r>
      <w:r w:rsidRPr="00C2706E">
        <w:rPr>
          <w:rFonts w:ascii="Palatino Linotype" w:eastAsia="Palatino Linotype" w:hAnsi="Palatino Linotype" w:cs="Palatino Linotype"/>
        </w:rPr>
        <w:t xml:space="preserve">.  </w:t>
      </w:r>
    </w:p>
    <w:p w14:paraId="71CBF8EB" w14:textId="77777777" w:rsidR="009750E4" w:rsidRPr="00C2706E" w:rsidRDefault="009750E4">
      <w:pPr>
        <w:spacing w:after="0" w:line="360" w:lineRule="auto"/>
        <w:ind w:right="49"/>
        <w:jc w:val="both"/>
        <w:rPr>
          <w:rFonts w:ascii="Palatino Linotype" w:eastAsia="Palatino Linotype" w:hAnsi="Palatino Linotype" w:cs="Palatino Linotype"/>
        </w:rPr>
      </w:pPr>
    </w:p>
    <w:p w14:paraId="3919442F" w14:textId="77777777"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Finalmente, resulta procedente la interposición del recurso de revisión al rubro anotado, toda vez que se actualiza la hipótesis de procedencia prevista en el artículo 179, fracción V y VIII de la Ley de la materia, que a la letra dice:</w:t>
      </w:r>
    </w:p>
    <w:p w14:paraId="19599FCF" w14:textId="77777777" w:rsidR="009750E4" w:rsidRPr="00C2706E" w:rsidRDefault="009750E4">
      <w:pPr>
        <w:spacing w:after="0" w:line="360" w:lineRule="auto"/>
        <w:ind w:right="49"/>
        <w:jc w:val="both"/>
        <w:rPr>
          <w:rFonts w:ascii="Palatino Linotype" w:eastAsia="Palatino Linotype" w:hAnsi="Palatino Linotype" w:cs="Palatino Linotype"/>
        </w:rPr>
      </w:pPr>
    </w:p>
    <w:p w14:paraId="1E548EC9" w14:textId="77777777" w:rsidR="009750E4" w:rsidRPr="00C2706E" w:rsidRDefault="00ED325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r w:rsidRPr="00C2706E">
        <w:rPr>
          <w:rFonts w:ascii="Palatino Linotype" w:eastAsia="Palatino Linotype" w:hAnsi="Palatino Linotype" w:cs="Palatino Linotype"/>
          <w:b/>
          <w:i/>
        </w:rPr>
        <w:t>Artículo 179.</w:t>
      </w:r>
      <w:r w:rsidRPr="00C2706E">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2CF66C8B" w14:textId="77777777" w:rsidR="009750E4" w:rsidRPr="00C2706E" w:rsidRDefault="00ED325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p>
    <w:p w14:paraId="7F666907" w14:textId="3CC8329D" w:rsidR="009750E4" w:rsidRPr="00C2706E" w:rsidRDefault="00123816">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V. La entrega de información incompleta</w:t>
      </w:r>
      <w:r w:rsidR="00ED325B" w:rsidRPr="00C2706E">
        <w:rPr>
          <w:rFonts w:ascii="Palatino Linotype" w:eastAsia="Palatino Linotype" w:hAnsi="Palatino Linotype" w:cs="Palatino Linotype"/>
          <w:i/>
        </w:rPr>
        <w:t xml:space="preserve">;” </w:t>
      </w:r>
    </w:p>
    <w:p w14:paraId="31271ACF" w14:textId="7798E58B" w:rsidR="00123816" w:rsidRPr="00C2706E" w:rsidRDefault="00123816">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p>
    <w:p w14:paraId="69A58E34" w14:textId="77777777" w:rsidR="00123816" w:rsidRPr="00C2706E" w:rsidRDefault="00123816" w:rsidP="00123816">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VIII. La notificación, entrega o puesta a disposición de información en una modalidad o formato distinto al solicitado;” </w:t>
      </w:r>
    </w:p>
    <w:p w14:paraId="443C4F17" w14:textId="77777777" w:rsidR="00123816" w:rsidRPr="00C2706E" w:rsidRDefault="00123816">
      <w:pPr>
        <w:spacing w:after="0" w:line="276" w:lineRule="auto"/>
        <w:ind w:left="567" w:right="560"/>
        <w:jc w:val="both"/>
        <w:rPr>
          <w:rFonts w:ascii="Palatino Linotype" w:eastAsia="Palatino Linotype" w:hAnsi="Palatino Linotype" w:cs="Palatino Linotype"/>
          <w:i/>
        </w:rPr>
      </w:pPr>
    </w:p>
    <w:p w14:paraId="16D8254F" w14:textId="77777777" w:rsidR="009750E4" w:rsidRPr="00C2706E" w:rsidRDefault="009750E4">
      <w:pPr>
        <w:spacing w:after="0" w:line="360" w:lineRule="auto"/>
        <w:ind w:right="49"/>
        <w:jc w:val="both"/>
        <w:rPr>
          <w:rFonts w:ascii="Palatino Linotype" w:eastAsia="Palatino Linotype" w:hAnsi="Palatino Linotype" w:cs="Palatino Linotype"/>
        </w:rPr>
      </w:pPr>
    </w:p>
    <w:p w14:paraId="7D1C1399" w14:textId="69E7E244"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b/>
        </w:rPr>
        <w:t>Tercero. Materia de la revisión</w:t>
      </w:r>
      <w:r w:rsidRPr="00C2706E">
        <w:rPr>
          <w:rFonts w:ascii="Palatino Linotype" w:eastAsia="Palatino Linotype" w:hAnsi="Palatino Linotype" w:cs="Palatino Linotype"/>
        </w:rPr>
        <w:t>. De la revisión a las constancias y documentos que obran en el expediente electrónico se advierte, que el tema sobre el que este Organismo Garante de Transparencia y Acceso a la Información se pronunciará en determinar, si se actualiza</w:t>
      </w:r>
      <w:r w:rsidR="00085612" w:rsidRPr="00C2706E">
        <w:rPr>
          <w:rFonts w:ascii="Palatino Linotype" w:eastAsia="Palatino Linotype" w:hAnsi="Palatino Linotype" w:cs="Palatino Linotype"/>
        </w:rPr>
        <w:t>n</w:t>
      </w:r>
      <w:r w:rsidRPr="00C2706E">
        <w:rPr>
          <w:rFonts w:ascii="Palatino Linotype" w:eastAsia="Palatino Linotype" w:hAnsi="Palatino Linotype" w:cs="Palatino Linotype"/>
        </w:rPr>
        <w:t xml:space="preserve"> </w:t>
      </w:r>
      <w:r w:rsidR="00085612" w:rsidRPr="00C2706E">
        <w:rPr>
          <w:rFonts w:ascii="Palatino Linotype" w:eastAsia="Palatino Linotype" w:hAnsi="Palatino Linotype" w:cs="Palatino Linotype"/>
        </w:rPr>
        <w:t>las hipótesis previstas</w:t>
      </w:r>
      <w:r w:rsidRPr="00C2706E">
        <w:rPr>
          <w:rFonts w:ascii="Palatino Linotype" w:eastAsia="Palatino Linotype" w:hAnsi="Palatino Linotype" w:cs="Palatino Linotype"/>
        </w:rPr>
        <w:t xml:space="preserve"> en la</w:t>
      </w:r>
      <w:r w:rsidR="00034B1D" w:rsidRPr="00C2706E">
        <w:rPr>
          <w:rFonts w:ascii="Palatino Linotype" w:eastAsia="Palatino Linotype" w:hAnsi="Palatino Linotype" w:cs="Palatino Linotype"/>
        </w:rPr>
        <w:t>s fracciones</w:t>
      </w:r>
      <w:r w:rsidR="00123816" w:rsidRPr="00C2706E">
        <w:rPr>
          <w:rFonts w:ascii="Palatino Linotype" w:eastAsia="Palatino Linotype" w:hAnsi="Palatino Linotype" w:cs="Palatino Linotype"/>
        </w:rPr>
        <w:t xml:space="preserve"> </w:t>
      </w:r>
      <w:r w:rsidRPr="00C2706E">
        <w:rPr>
          <w:rFonts w:ascii="Palatino Linotype" w:eastAsia="Palatino Linotype" w:hAnsi="Palatino Linotype" w:cs="Palatino Linotype"/>
        </w:rPr>
        <w:t xml:space="preserve">V y VIII del artículo 179 de la Ley en la materia. </w:t>
      </w:r>
    </w:p>
    <w:p w14:paraId="3928D4DC" w14:textId="77777777" w:rsidR="009750E4" w:rsidRPr="00C2706E" w:rsidRDefault="009750E4">
      <w:pPr>
        <w:spacing w:after="0" w:line="360" w:lineRule="auto"/>
        <w:ind w:right="49"/>
        <w:jc w:val="both"/>
        <w:rPr>
          <w:rFonts w:ascii="Palatino Linotype" w:eastAsia="Palatino Linotype" w:hAnsi="Palatino Linotype" w:cs="Palatino Linotype"/>
        </w:rPr>
      </w:pPr>
    </w:p>
    <w:p w14:paraId="6E7AD48F" w14:textId="77777777"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b/>
        </w:rPr>
        <w:t>Cuarto.</w:t>
      </w:r>
      <w:r w:rsidRPr="00C2706E">
        <w:rPr>
          <w:rFonts w:ascii="Palatino Linotype" w:eastAsia="Palatino Linotype" w:hAnsi="Palatino Linotype" w:cs="Palatino Linotype"/>
        </w:rPr>
        <w:t xml:space="preserve"> </w:t>
      </w:r>
      <w:r w:rsidRPr="00C2706E">
        <w:rPr>
          <w:rFonts w:ascii="Palatino Linotype" w:eastAsia="Palatino Linotype" w:hAnsi="Palatino Linotype" w:cs="Palatino Linotype"/>
          <w:b/>
        </w:rPr>
        <w:t>Estudio de fondo del asunto.</w:t>
      </w:r>
      <w:r w:rsidRPr="00C2706E">
        <w:rPr>
          <w:rFonts w:ascii="Palatino Linotype" w:eastAsia="Palatino Linotype" w:hAnsi="Palatino Linotype" w:cs="Palatino Linotype"/>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9396D94" w14:textId="77777777" w:rsidR="009750E4" w:rsidRPr="00C2706E" w:rsidRDefault="009750E4">
      <w:pPr>
        <w:spacing w:after="0" w:line="360" w:lineRule="auto"/>
        <w:ind w:right="843"/>
        <w:jc w:val="both"/>
        <w:rPr>
          <w:rFonts w:ascii="Palatino Linotype" w:eastAsia="Palatino Linotype" w:hAnsi="Palatino Linotype" w:cs="Palatino Linotype"/>
        </w:rPr>
      </w:pPr>
    </w:p>
    <w:p w14:paraId="2B2DBBE1" w14:textId="77777777" w:rsidR="009750E4" w:rsidRPr="00C2706E" w:rsidRDefault="00ED325B">
      <w:pPr>
        <w:spacing w:after="0" w:line="276" w:lineRule="auto"/>
        <w:ind w:left="567" w:right="843"/>
        <w:jc w:val="both"/>
        <w:rPr>
          <w:rFonts w:ascii="Palatino Linotype" w:eastAsia="Palatino Linotype" w:hAnsi="Palatino Linotype" w:cs="Palatino Linotype"/>
          <w:i/>
        </w:rPr>
      </w:pPr>
      <w:r w:rsidRPr="00C2706E">
        <w:rPr>
          <w:rFonts w:ascii="Palatino Linotype" w:eastAsia="Palatino Linotype" w:hAnsi="Palatino Linotype" w:cs="Palatino Linotype"/>
          <w:b/>
          <w:i/>
        </w:rPr>
        <w:t>Artículo 1o.</w:t>
      </w:r>
      <w:r w:rsidRPr="00C2706E">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48D7CFC" w14:textId="77777777" w:rsidR="009750E4" w:rsidRPr="00C2706E" w:rsidRDefault="00ED325B">
      <w:pPr>
        <w:spacing w:after="0" w:line="276" w:lineRule="auto"/>
        <w:ind w:left="567" w:right="843"/>
        <w:jc w:val="both"/>
        <w:rPr>
          <w:rFonts w:ascii="Palatino Linotype" w:eastAsia="Palatino Linotype" w:hAnsi="Palatino Linotype" w:cs="Palatino Linotype"/>
          <w:i/>
        </w:rPr>
      </w:pPr>
      <w:r w:rsidRPr="00C2706E">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130085A6" w14:textId="77777777" w:rsidR="009750E4" w:rsidRPr="00C2706E" w:rsidRDefault="00ED325B">
      <w:pPr>
        <w:spacing w:after="0" w:line="276" w:lineRule="auto"/>
        <w:ind w:left="567" w:right="843"/>
        <w:jc w:val="both"/>
        <w:rPr>
          <w:rFonts w:ascii="Palatino Linotype" w:eastAsia="Palatino Linotype" w:hAnsi="Palatino Linotype" w:cs="Palatino Linotype"/>
          <w:i/>
        </w:rPr>
      </w:pPr>
      <w:r w:rsidRPr="00C2706E">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613EA54" w14:textId="77777777" w:rsidR="009750E4" w:rsidRPr="00C2706E" w:rsidRDefault="00ED325B">
      <w:pPr>
        <w:spacing w:after="0" w:line="276" w:lineRule="auto"/>
        <w:ind w:left="567" w:right="843"/>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p>
    <w:p w14:paraId="151154C3" w14:textId="77777777" w:rsidR="009750E4" w:rsidRPr="00C2706E" w:rsidRDefault="00ED325B">
      <w:pPr>
        <w:spacing w:after="0" w:line="276" w:lineRule="auto"/>
        <w:ind w:left="567" w:right="843"/>
        <w:jc w:val="both"/>
        <w:rPr>
          <w:rFonts w:ascii="Palatino Linotype" w:eastAsia="Palatino Linotype" w:hAnsi="Palatino Linotype" w:cs="Palatino Linotype"/>
          <w:b/>
          <w:i/>
        </w:rPr>
      </w:pPr>
      <w:r w:rsidRPr="00C2706E">
        <w:rPr>
          <w:rFonts w:ascii="Palatino Linotype" w:eastAsia="Palatino Linotype" w:hAnsi="Palatino Linotype" w:cs="Palatino Linotype"/>
          <w:b/>
          <w:i/>
        </w:rPr>
        <w:t>“Artículo 6o.</w:t>
      </w:r>
    </w:p>
    <w:p w14:paraId="54ED71D0" w14:textId="77777777" w:rsidR="009750E4" w:rsidRPr="00C2706E" w:rsidRDefault="00ED325B">
      <w:pPr>
        <w:spacing w:after="0" w:line="276" w:lineRule="auto"/>
        <w:ind w:left="567" w:right="843"/>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p>
    <w:p w14:paraId="1774EA4C" w14:textId="77777777" w:rsidR="00034B1D" w:rsidRPr="00C2706E" w:rsidRDefault="00034B1D" w:rsidP="00034B1D">
      <w:pPr>
        <w:pBdr>
          <w:top w:val="nil"/>
          <w:left w:val="nil"/>
          <w:bottom w:val="nil"/>
          <w:right w:val="nil"/>
          <w:between w:val="nil"/>
        </w:pBdr>
        <w:spacing w:line="276" w:lineRule="auto"/>
        <w:ind w:left="851" w:right="851"/>
        <w:jc w:val="both"/>
        <w:rPr>
          <w:rFonts w:ascii="Palatino Linotype" w:hAnsi="Palatino Linotype"/>
        </w:rPr>
      </w:pPr>
      <w:r w:rsidRPr="00C2706E">
        <w:rPr>
          <w:rFonts w:ascii="Palatino Linotype" w:eastAsia="Palatino Linotype" w:hAnsi="Palatino Linotype" w:cs="Palatino Linotype"/>
          <w:b/>
          <w:i/>
        </w:rPr>
        <w:t xml:space="preserve">A. Para el ejercicio del derecho de acceso a la información, la Federación y </w:t>
      </w:r>
      <w:r w:rsidRPr="00C2706E">
        <w:rPr>
          <w:rFonts w:ascii="Palatino Linotype" w:eastAsia="Palatino Linotype" w:hAnsi="Palatino Linotype" w:cs="Palatino Linotype"/>
          <w:b/>
          <w:i/>
          <w:u w:val="single"/>
        </w:rPr>
        <w:t>las entidades federativas</w:t>
      </w:r>
      <w:r w:rsidRPr="00C2706E">
        <w:rPr>
          <w:rFonts w:ascii="Palatino Linotype" w:eastAsia="Palatino Linotype" w:hAnsi="Palatino Linotype" w:cs="Palatino Linotype"/>
          <w:b/>
          <w:i/>
        </w:rPr>
        <w:t>,</w:t>
      </w:r>
      <w:r w:rsidRPr="00C2706E">
        <w:rPr>
          <w:rFonts w:ascii="Palatino Linotype" w:eastAsia="Palatino Linotype" w:hAnsi="Palatino Linotype" w:cs="Palatino Linotype"/>
          <w:i/>
        </w:rPr>
        <w:t xml:space="preserve"> en el ámbito de sus respectivas competencias, se regirán por los siguientes principios y bases:</w:t>
      </w:r>
    </w:p>
    <w:p w14:paraId="7B4D11D0" w14:textId="77777777" w:rsidR="00034B1D" w:rsidRPr="00C2706E" w:rsidRDefault="00034B1D" w:rsidP="00034B1D">
      <w:pPr>
        <w:pBdr>
          <w:top w:val="nil"/>
          <w:left w:val="nil"/>
          <w:bottom w:val="nil"/>
          <w:right w:val="nil"/>
          <w:between w:val="nil"/>
        </w:pBdr>
        <w:spacing w:line="276" w:lineRule="auto"/>
        <w:ind w:left="851" w:right="851"/>
        <w:jc w:val="both"/>
        <w:rPr>
          <w:rFonts w:ascii="Palatino Linotype" w:hAnsi="Palatino Linotype"/>
        </w:rPr>
      </w:pPr>
      <w:r w:rsidRPr="00C2706E">
        <w:rPr>
          <w:rFonts w:ascii="Palatino Linotype" w:eastAsia="Palatino Linotype" w:hAnsi="Palatino Linotype" w:cs="Palatino Linotype"/>
          <w:i/>
        </w:rPr>
        <w:t> </w:t>
      </w:r>
      <w:r w:rsidRPr="00C2706E">
        <w:rPr>
          <w:rFonts w:ascii="Palatino Linotype" w:eastAsia="Palatino Linotype" w:hAnsi="Palatino Linotype" w:cs="Palatino Linotype"/>
          <w:b/>
          <w:i/>
        </w:rPr>
        <w:t xml:space="preserve">I. </w:t>
      </w:r>
      <w:r w:rsidRPr="00C2706E">
        <w:rPr>
          <w:rFonts w:ascii="Palatino Linotype" w:eastAsia="Palatino Linotype" w:hAnsi="Palatino Linotype" w:cs="Palatino Linotype"/>
          <w:b/>
          <w:i/>
          <w:u w:val="single"/>
        </w:rPr>
        <w:t>Toda la información en posesión de cualquier autoridad, entidad, órgano y organismo de los Poderes</w:t>
      </w:r>
      <w:r w:rsidRPr="00C2706E">
        <w:rPr>
          <w:rFonts w:ascii="Palatino Linotype" w:eastAsia="Palatino Linotype" w:hAnsi="Palatino Linotype" w:cs="Palatino Linotype"/>
          <w:i/>
        </w:rPr>
        <w:t xml:space="preserve"> Ejecutivo, Legislativo </w:t>
      </w:r>
      <w:r w:rsidRPr="00C2706E">
        <w:rPr>
          <w:rFonts w:ascii="Palatino Linotype" w:eastAsia="Palatino Linotype" w:hAnsi="Palatino Linotype" w:cs="Palatino Linotype"/>
          <w:b/>
          <w:i/>
          <w:u w:val="single"/>
        </w:rPr>
        <w:t>y Judicial</w:t>
      </w:r>
      <w:r w:rsidRPr="00C2706E">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2706E">
        <w:rPr>
          <w:rFonts w:ascii="Palatino Linotype" w:eastAsia="Palatino Linotype" w:hAnsi="Palatino Linotype" w:cs="Palatino Linotype"/>
          <w:b/>
          <w:i/>
        </w:rPr>
        <w:t>es pública y sólo podrá ser reservada temporalmente por razones de interés público y seguridad nacional,</w:t>
      </w:r>
      <w:r w:rsidRPr="00C2706E">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B15F35" w14:textId="77777777" w:rsidR="00034B1D" w:rsidRPr="00C2706E" w:rsidRDefault="00034B1D" w:rsidP="00034B1D">
      <w:pPr>
        <w:pBdr>
          <w:top w:val="nil"/>
          <w:left w:val="nil"/>
          <w:bottom w:val="nil"/>
          <w:right w:val="nil"/>
          <w:between w:val="nil"/>
        </w:pBdr>
        <w:spacing w:line="276" w:lineRule="auto"/>
        <w:ind w:left="851" w:right="851"/>
        <w:jc w:val="both"/>
        <w:rPr>
          <w:rFonts w:ascii="Palatino Linotype" w:eastAsia="Palatino Linotype" w:hAnsi="Palatino Linotype" w:cs="Palatino Linotype"/>
          <w:b/>
          <w:i/>
        </w:rPr>
      </w:pPr>
      <w:r w:rsidRPr="00C2706E">
        <w:rPr>
          <w:rFonts w:ascii="Palatino Linotype" w:eastAsia="Palatino Linotype" w:hAnsi="Palatino Linotype" w:cs="Palatino Linotype"/>
          <w:i/>
        </w:rPr>
        <w:t> </w:t>
      </w:r>
      <w:r w:rsidRPr="00C2706E">
        <w:rPr>
          <w:rFonts w:ascii="Palatino Linotype" w:eastAsia="Palatino Linotype" w:hAnsi="Palatino Linotype" w:cs="Palatino Linotype"/>
          <w:b/>
          <w:i/>
        </w:rPr>
        <w:t>II. La información que se refiere a la vida privada y los datos personales será protegida en los términos y con las excepciones que fijen las leyes. Para tal efecto, los sujetos obligados contarán con las facultades suficientes para su atención.</w:t>
      </w:r>
    </w:p>
    <w:p w14:paraId="6D9E5DD3" w14:textId="77777777" w:rsidR="00034B1D" w:rsidRPr="00C2706E" w:rsidRDefault="00034B1D" w:rsidP="00034B1D">
      <w:pPr>
        <w:pBdr>
          <w:top w:val="nil"/>
          <w:left w:val="nil"/>
          <w:bottom w:val="nil"/>
          <w:right w:val="nil"/>
          <w:between w:val="nil"/>
        </w:pBdr>
        <w:spacing w:line="276" w:lineRule="auto"/>
        <w:ind w:left="851" w:right="851"/>
        <w:jc w:val="both"/>
        <w:rPr>
          <w:rFonts w:ascii="Palatino Linotype" w:hAnsi="Palatino Linotype"/>
        </w:rPr>
      </w:pPr>
      <w:r w:rsidRPr="00C2706E">
        <w:rPr>
          <w:rFonts w:ascii="Palatino Linotype" w:eastAsia="Palatino Linotype" w:hAnsi="Palatino Linotype" w:cs="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6F82653B" w14:textId="77777777" w:rsidR="00034B1D" w:rsidRPr="00C2706E" w:rsidRDefault="00034B1D" w:rsidP="00034B1D">
      <w:pPr>
        <w:pBdr>
          <w:top w:val="nil"/>
          <w:left w:val="nil"/>
          <w:bottom w:val="nil"/>
          <w:right w:val="nil"/>
          <w:between w:val="nil"/>
        </w:pBdr>
        <w:spacing w:line="276" w:lineRule="auto"/>
        <w:ind w:left="851" w:right="851"/>
        <w:jc w:val="both"/>
        <w:rPr>
          <w:rFonts w:ascii="Palatino Linotype" w:hAnsi="Palatino Linotype"/>
        </w:rPr>
      </w:pPr>
      <w:r w:rsidRPr="00C2706E">
        <w:rPr>
          <w:rFonts w:ascii="Palatino Linotype" w:eastAsia="Palatino Linotype" w:hAnsi="Palatino Linotype" w:cs="Palatino Linotype"/>
          <w:i/>
        </w:rPr>
        <w:t> </w:t>
      </w:r>
      <w:r w:rsidRPr="00C2706E">
        <w:rPr>
          <w:rFonts w:ascii="Palatino Linotype" w:eastAsia="Palatino Linotype" w:hAnsi="Palatino Linotype" w:cs="Palatino Linotype"/>
          <w:b/>
          <w:i/>
        </w:rPr>
        <w:t xml:space="preserve">III. </w:t>
      </w:r>
      <w:r w:rsidRPr="00C2706E">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C2706E">
        <w:rPr>
          <w:rFonts w:ascii="Palatino Linotype" w:eastAsia="Palatino Linotype" w:hAnsi="Palatino Linotype" w:cs="Palatino Linotype"/>
          <w:i/>
        </w:rPr>
        <w:t xml:space="preserve"> a sus datos personales o a la rectificación de éstos.</w:t>
      </w:r>
    </w:p>
    <w:p w14:paraId="787272C1" w14:textId="77777777" w:rsidR="00034B1D" w:rsidRPr="00C2706E" w:rsidRDefault="00034B1D" w:rsidP="00034B1D">
      <w:pPr>
        <w:pBdr>
          <w:top w:val="nil"/>
          <w:left w:val="nil"/>
          <w:bottom w:val="nil"/>
          <w:right w:val="nil"/>
          <w:between w:val="nil"/>
        </w:pBdr>
        <w:spacing w:line="276" w:lineRule="auto"/>
        <w:ind w:left="851" w:right="851"/>
        <w:jc w:val="both"/>
        <w:rPr>
          <w:rFonts w:ascii="Palatino Linotype" w:hAnsi="Palatino Linotype"/>
        </w:rPr>
      </w:pPr>
      <w:r w:rsidRPr="00C2706E">
        <w:rPr>
          <w:rFonts w:ascii="Palatino Linotype" w:eastAsia="Palatino Linotype" w:hAnsi="Palatino Linotype" w:cs="Palatino Linotype"/>
          <w:i/>
        </w:rPr>
        <w:t> </w:t>
      </w:r>
      <w:r w:rsidRPr="00C2706E">
        <w:rPr>
          <w:rFonts w:ascii="Palatino Linotype" w:eastAsia="Palatino Linotype" w:hAnsi="Palatino Linotype" w:cs="Palatino Linotype"/>
          <w:b/>
          <w:i/>
        </w:rPr>
        <w:t xml:space="preserve">IV. </w:t>
      </w:r>
      <w:r w:rsidRPr="00C2706E">
        <w:rPr>
          <w:rFonts w:ascii="Palatino Linotype" w:eastAsia="Palatino Linotype" w:hAnsi="Palatino Linotype" w:cs="Palatino Linotype"/>
          <w:i/>
        </w:rPr>
        <w:t>Se establecerán mecanismos de acceso a la información pública y procedimientos de revisión expeditos que se sustanciarán ante las instancias competentes en los términos que fija esta Constitución y las leyes.</w:t>
      </w:r>
    </w:p>
    <w:p w14:paraId="59A94CB9" w14:textId="77777777" w:rsidR="00034B1D" w:rsidRPr="00C2706E" w:rsidRDefault="00034B1D" w:rsidP="00034B1D">
      <w:pPr>
        <w:pBdr>
          <w:top w:val="nil"/>
          <w:left w:val="nil"/>
          <w:bottom w:val="nil"/>
          <w:right w:val="nil"/>
          <w:between w:val="nil"/>
        </w:pBdr>
        <w:spacing w:line="276" w:lineRule="auto"/>
        <w:ind w:left="851" w:right="851"/>
        <w:jc w:val="both"/>
        <w:rPr>
          <w:rFonts w:ascii="Palatino Linotype" w:hAnsi="Palatino Linotype"/>
        </w:rPr>
      </w:pPr>
      <w:r w:rsidRPr="00C2706E">
        <w:rPr>
          <w:rFonts w:ascii="Palatino Linotype" w:eastAsia="Palatino Linotype" w:hAnsi="Palatino Linotype" w:cs="Palatino Linotype"/>
          <w:b/>
          <w:i/>
        </w:rPr>
        <w:t xml:space="preserve">V. </w:t>
      </w:r>
      <w:r w:rsidRPr="00C2706E">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EF143BA" w14:textId="77777777" w:rsidR="00034B1D" w:rsidRPr="00C2706E" w:rsidRDefault="00034B1D" w:rsidP="00034B1D">
      <w:pPr>
        <w:pBdr>
          <w:top w:val="nil"/>
          <w:left w:val="nil"/>
          <w:bottom w:val="nil"/>
          <w:right w:val="nil"/>
          <w:between w:val="nil"/>
        </w:pBdr>
        <w:spacing w:line="276" w:lineRule="auto"/>
        <w:ind w:left="851" w:right="851"/>
        <w:jc w:val="both"/>
        <w:rPr>
          <w:rFonts w:ascii="Palatino Linotype" w:hAnsi="Palatino Linotype"/>
        </w:rPr>
      </w:pPr>
      <w:r w:rsidRPr="00C2706E">
        <w:rPr>
          <w:rFonts w:ascii="Palatino Linotype" w:eastAsia="Palatino Linotype" w:hAnsi="Palatino Linotype" w:cs="Palatino Linotype"/>
          <w:i/>
        </w:rPr>
        <w:t> </w:t>
      </w:r>
      <w:r w:rsidRPr="00C2706E">
        <w:rPr>
          <w:rFonts w:ascii="Palatino Linotype" w:eastAsia="Palatino Linotype" w:hAnsi="Palatino Linotype" w:cs="Palatino Linotype"/>
          <w:b/>
          <w:i/>
        </w:rPr>
        <w:t xml:space="preserve">VI. </w:t>
      </w:r>
      <w:r w:rsidRPr="00C2706E">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18C00D57" w14:textId="77777777" w:rsidR="00034B1D" w:rsidRPr="00C2706E" w:rsidRDefault="00034B1D" w:rsidP="00034B1D">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C2706E">
        <w:rPr>
          <w:rFonts w:ascii="Palatino Linotype" w:eastAsia="Palatino Linotype" w:hAnsi="Palatino Linotype" w:cs="Palatino Linotype"/>
          <w:i/>
        </w:rPr>
        <w:t> </w:t>
      </w:r>
      <w:r w:rsidRPr="00C2706E">
        <w:rPr>
          <w:rFonts w:ascii="Palatino Linotype" w:eastAsia="Palatino Linotype" w:hAnsi="Palatino Linotype" w:cs="Palatino Linotype"/>
          <w:b/>
          <w:i/>
        </w:rPr>
        <w:t xml:space="preserve">VII. </w:t>
      </w:r>
      <w:r w:rsidRPr="00C2706E">
        <w:rPr>
          <w:rFonts w:ascii="Palatino Linotype" w:eastAsia="Palatino Linotype" w:hAnsi="Palatino Linotype" w:cs="Palatino Linotype"/>
          <w:i/>
        </w:rPr>
        <w:t xml:space="preserve">La inobservancia a las disposiciones en materia de acceso a la información pública será sancionada en los términos que dispongan las leyes. [...]” </w:t>
      </w:r>
    </w:p>
    <w:p w14:paraId="756BA79F" w14:textId="77777777" w:rsidR="009750E4" w:rsidRPr="00C2706E" w:rsidRDefault="009750E4">
      <w:pPr>
        <w:spacing w:after="0" w:line="360" w:lineRule="auto"/>
        <w:ind w:right="49"/>
        <w:jc w:val="both"/>
        <w:rPr>
          <w:rFonts w:ascii="Palatino Linotype" w:eastAsia="Palatino Linotype" w:hAnsi="Palatino Linotype" w:cs="Palatino Linotype"/>
        </w:rPr>
      </w:pPr>
    </w:p>
    <w:p w14:paraId="3E0A8376" w14:textId="77777777"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46213B8" w14:textId="77777777" w:rsidR="009750E4" w:rsidRPr="00C2706E" w:rsidRDefault="009750E4">
      <w:pPr>
        <w:spacing w:after="0" w:line="360" w:lineRule="auto"/>
        <w:ind w:right="49"/>
        <w:jc w:val="both"/>
        <w:rPr>
          <w:rFonts w:ascii="Palatino Linotype" w:eastAsia="Palatino Linotype" w:hAnsi="Palatino Linotype" w:cs="Palatino Linotype"/>
        </w:rPr>
      </w:pPr>
    </w:p>
    <w:p w14:paraId="319B491E" w14:textId="77777777" w:rsidR="009750E4" w:rsidRPr="00C2706E" w:rsidRDefault="00ED325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r w:rsidRPr="00C2706E">
        <w:rPr>
          <w:rFonts w:ascii="Palatino Linotype" w:eastAsia="Palatino Linotype" w:hAnsi="Palatino Linotype" w:cs="Palatino Linotype"/>
          <w:b/>
          <w:i/>
        </w:rPr>
        <w:t>Artículo 4.</w:t>
      </w:r>
      <w:r w:rsidRPr="00C2706E">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D50E47C" w14:textId="77777777" w:rsidR="009750E4" w:rsidRPr="00C2706E" w:rsidRDefault="00ED325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35A21B2" w14:textId="77777777" w:rsidR="009750E4" w:rsidRPr="00C2706E" w:rsidRDefault="00ED325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03CB696F" w14:textId="77777777" w:rsidR="009750E4" w:rsidRPr="00C2706E" w:rsidRDefault="009750E4">
      <w:pPr>
        <w:spacing w:after="0" w:line="360" w:lineRule="auto"/>
        <w:ind w:left="567" w:right="560"/>
        <w:jc w:val="both"/>
        <w:rPr>
          <w:rFonts w:ascii="Palatino Linotype" w:eastAsia="Palatino Linotype" w:hAnsi="Palatino Linotype" w:cs="Palatino Linotype"/>
          <w:i/>
        </w:rPr>
      </w:pPr>
    </w:p>
    <w:p w14:paraId="2D986A8B" w14:textId="22D69BA0"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E1D182D" w14:textId="77777777" w:rsidR="00034B1D" w:rsidRPr="00C2706E" w:rsidRDefault="00034B1D">
      <w:pPr>
        <w:spacing w:after="0" w:line="360" w:lineRule="auto"/>
        <w:ind w:right="49"/>
        <w:jc w:val="both"/>
        <w:rPr>
          <w:rFonts w:ascii="Palatino Linotype" w:eastAsia="Palatino Linotype" w:hAnsi="Palatino Linotype" w:cs="Palatino Linotype"/>
        </w:rPr>
      </w:pPr>
    </w:p>
    <w:p w14:paraId="4B3C1835" w14:textId="77777777" w:rsidR="009750E4" w:rsidRPr="00C2706E" w:rsidRDefault="00ED325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r w:rsidRPr="00C2706E">
        <w:rPr>
          <w:rFonts w:ascii="Palatino Linotype" w:eastAsia="Palatino Linotype" w:hAnsi="Palatino Linotype" w:cs="Palatino Linotype"/>
          <w:b/>
          <w:i/>
        </w:rPr>
        <w:t>Artículo 12.</w:t>
      </w:r>
      <w:r w:rsidRPr="00C2706E">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B798E8E" w14:textId="77777777" w:rsidR="009750E4" w:rsidRPr="00C2706E" w:rsidRDefault="00ED325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15ECD9A" w14:textId="77777777" w:rsidR="009750E4" w:rsidRPr="00C2706E" w:rsidRDefault="009750E4">
      <w:pPr>
        <w:spacing w:after="0" w:line="360" w:lineRule="auto"/>
        <w:ind w:right="49"/>
        <w:jc w:val="both"/>
        <w:rPr>
          <w:rFonts w:ascii="Palatino Linotype" w:eastAsia="Palatino Linotype" w:hAnsi="Palatino Linotype" w:cs="Palatino Linotype"/>
        </w:rPr>
      </w:pPr>
    </w:p>
    <w:p w14:paraId="0D027BFE" w14:textId="77777777"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335B7A18" w14:textId="77777777" w:rsidR="009750E4" w:rsidRPr="00C2706E" w:rsidRDefault="009750E4">
      <w:pPr>
        <w:spacing w:after="0" w:line="360" w:lineRule="auto"/>
        <w:ind w:right="49"/>
        <w:jc w:val="both"/>
        <w:rPr>
          <w:rFonts w:ascii="Palatino Linotype" w:eastAsia="Palatino Linotype" w:hAnsi="Palatino Linotype" w:cs="Palatino Linotype"/>
        </w:rPr>
      </w:pPr>
    </w:p>
    <w:p w14:paraId="5767B4BF" w14:textId="77777777" w:rsidR="009750E4" w:rsidRPr="00C2706E" w:rsidRDefault="00ED325B">
      <w:pPr>
        <w:spacing w:after="0" w:line="276" w:lineRule="auto"/>
        <w:ind w:left="567" w:right="560"/>
        <w:jc w:val="both"/>
        <w:rPr>
          <w:rFonts w:ascii="Palatino Linotype" w:eastAsia="Palatino Linotype" w:hAnsi="Palatino Linotype" w:cs="Palatino Linotype"/>
          <w:b/>
          <w:i/>
        </w:rPr>
      </w:pPr>
      <w:r w:rsidRPr="00C2706E">
        <w:rPr>
          <w:rFonts w:ascii="Palatino Linotype" w:eastAsia="Palatino Linotype" w:hAnsi="Palatino Linotype" w:cs="Palatino Linotype"/>
          <w:b/>
          <w:i/>
        </w:rPr>
        <w:t xml:space="preserve">Criterio 03/17. NO EXISTE OBLIGACIÓN DE ELABORAR DOCUMENTOS AD HOC PARA ATENDER LAS SOLICITUDES DE ACCESO A LA INFORMACIÓN. </w:t>
      </w:r>
      <w:r w:rsidRPr="00C2706E">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08DEEE9" w14:textId="77777777" w:rsidR="009750E4" w:rsidRPr="00C2706E" w:rsidRDefault="009750E4">
      <w:pPr>
        <w:spacing w:after="0" w:line="360" w:lineRule="auto"/>
        <w:ind w:left="567" w:right="560"/>
        <w:jc w:val="both"/>
        <w:rPr>
          <w:rFonts w:ascii="Palatino Linotype" w:eastAsia="Palatino Linotype" w:hAnsi="Palatino Linotype" w:cs="Palatino Linotype"/>
          <w:b/>
          <w:i/>
        </w:rPr>
      </w:pPr>
    </w:p>
    <w:p w14:paraId="20132D39" w14:textId="77777777"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ABAAF9D" w14:textId="77777777" w:rsidR="009750E4" w:rsidRPr="00C2706E" w:rsidRDefault="009750E4">
      <w:pPr>
        <w:spacing w:after="0" w:line="360" w:lineRule="auto"/>
        <w:ind w:right="49"/>
        <w:jc w:val="both"/>
        <w:rPr>
          <w:rFonts w:ascii="Palatino Linotype" w:eastAsia="Palatino Linotype" w:hAnsi="Palatino Linotype" w:cs="Palatino Linotype"/>
        </w:rPr>
      </w:pPr>
    </w:p>
    <w:p w14:paraId="06EFCD97" w14:textId="77777777"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8AECC22" w14:textId="77777777" w:rsidR="009750E4" w:rsidRPr="00C2706E" w:rsidRDefault="009750E4">
      <w:pPr>
        <w:spacing w:after="0" w:line="360" w:lineRule="auto"/>
        <w:ind w:right="49"/>
        <w:jc w:val="both"/>
        <w:rPr>
          <w:rFonts w:ascii="Palatino Linotype" w:eastAsia="Palatino Linotype" w:hAnsi="Palatino Linotype" w:cs="Palatino Linotype"/>
        </w:rPr>
      </w:pPr>
    </w:p>
    <w:p w14:paraId="24DA099F" w14:textId="77777777"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AFE75C" w14:textId="77777777" w:rsidR="009750E4" w:rsidRPr="00C2706E" w:rsidRDefault="009750E4">
      <w:pPr>
        <w:spacing w:after="0" w:line="360" w:lineRule="auto"/>
        <w:ind w:left="567" w:right="560"/>
        <w:jc w:val="both"/>
        <w:rPr>
          <w:rFonts w:ascii="Palatino Linotype" w:eastAsia="Palatino Linotype" w:hAnsi="Palatino Linotype" w:cs="Palatino Linotype"/>
          <w:i/>
        </w:rPr>
      </w:pPr>
    </w:p>
    <w:p w14:paraId="064BA305" w14:textId="77777777" w:rsidR="009750E4" w:rsidRPr="00C2706E" w:rsidRDefault="00ED325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r w:rsidRPr="00C2706E">
        <w:rPr>
          <w:rFonts w:ascii="Palatino Linotype" w:eastAsia="Palatino Linotype" w:hAnsi="Palatino Linotype" w:cs="Palatino Linotype"/>
          <w:b/>
          <w:i/>
        </w:rPr>
        <w:t>Artículo 3.</w:t>
      </w:r>
      <w:r w:rsidRPr="00C2706E">
        <w:rPr>
          <w:rFonts w:ascii="Palatino Linotype" w:eastAsia="Palatino Linotype" w:hAnsi="Palatino Linotype" w:cs="Palatino Linotype"/>
          <w:i/>
        </w:rPr>
        <w:t xml:space="preserve"> Para los efectos de la presente Ley se entenderá por:</w:t>
      </w:r>
    </w:p>
    <w:p w14:paraId="1EB9AE31" w14:textId="77777777" w:rsidR="009750E4" w:rsidRPr="00C2706E" w:rsidRDefault="00ED325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p>
    <w:p w14:paraId="545C4A31" w14:textId="77777777" w:rsidR="009750E4" w:rsidRPr="00C2706E" w:rsidRDefault="00ED325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XI. Documento:</w:t>
      </w:r>
      <w:r w:rsidRPr="00C2706E">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3972312" w14:textId="77777777" w:rsidR="009750E4" w:rsidRPr="00C2706E" w:rsidRDefault="009750E4">
      <w:pPr>
        <w:spacing w:after="0" w:line="360" w:lineRule="auto"/>
        <w:ind w:left="567" w:right="560"/>
        <w:jc w:val="both"/>
        <w:rPr>
          <w:rFonts w:ascii="Palatino Linotype" w:eastAsia="Palatino Linotype" w:hAnsi="Palatino Linotype" w:cs="Palatino Linotype"/>
          <w:i/>
        </w:rPr>
      </w:pPr>
    </w:p>
    <w:p w14:paraId="0829719D" w14:textId="77777777"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8F8421E" w14:textId="77777777" w:rsidR="009750E4" w:rsidRPr="00C2706E" w:rsidRDefault="009750E4">
      <w:pPr>
        <w:spacing w:after="0" w:line="360" w:lineRule="auto"/>
        <w:ind w:right="49"/>
        <w:jc w:val="both"/>
        <w:rPr>
          <w:rFonts w:ascii="Palatino Linotype" w:eastAsia="Palatino Linotype" w:hAnsi="Palatino Linotype" w:cs="Palatino Linotype"/>
        </w:rPr>
      </w:pPr>
    </w:p>
    <w:p w14:paraId="270D4793" w14:textId="77777777" w:rsidR="009750E4" w:rsidRPr="00C2706E" w:rsidRDefault="00ED325B">
      <w:pPr>
        <w:spacing w:after="0" w:line="276" w:lineRule="auto"/>
        <w:ind w:left="567" w:right="560"/>
        <w:jc w:val="both"/>
        <w:rPr>
          <w:rFonts w:ascii="Palatino Linotype" w:eastAsia="Palatino Linotype" w:hAnsi="Palatino Linotype" w:cs="Palatino Linotype"/>
          <w:b/>
          <w:i/>
        </w:rPr>
      </w:pPr>
      <w:r w:rsidRPr="00C2706E">
        <w:rPr>
          <w:rFonts w:ascii="Palatino Linotype" w:eastAsia="Palatino Linotype" w:hAnsi="Palatino Linotype" w:cs="Palatino Linotype"/>
          <w:i/>
        </w:rPr>
        <w:t>“</w:t>
      </w:r>
      <w:r w:rsidRPr="00C2706E">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C2706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37FA19A" w14:textId="77777777" w:rsidR="009750E4" w:rsidRPr="00C2706E" w:rsidRDefault="00ED325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En consecuencia el acceso a la información se refiere a que se cumplan cualquiera de los siguientes tres supuestos:</w:t>
      </w:r>
    </w:p>
    <w:p w14:paraId="12676A90" w14:textId="77777777" w:rsidR="009750E4" w:rsidRPr="00C2706E" w:rsidRDefault="00ED325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1)</w:t>
      </w:r>
      <w:r w:rsidRPr="00C2706E">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46FD315" w14:textId="77777777" w:rsidR="009750E4" w:rsidRPr="00C2706E" w:rsidRDefault="00ED325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2)</w:t>
      </w:r>
      <w:r w:rsidRPr="00C2706E">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71018C04" w14:textId="77777777" w:rsidR="009750E4" w:rsidRPr="00C2706E" w:rsidRDefault="00ED325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636568EA" w14:textId="77777777" w:rsidR="009750E4" w:rsidRPr="00C2706E" w:rsidRDefault="009750E4">
      <w:pPr>
        <w:spacing w:after="0" w:line="360" w:lineRule="auto"/>
        <w:ind w:right="49"/>
        <w:jc w:val="both"/>
        <w:rPr>
          <w:rFonts w:ascii="Palatino Linotype" w:eastAsia="Palatino Linotype" w:hAnsi="Palatino Linotype" w:cs="Palatino Linotype"/>
        </w:rPr>
      </w:pPr>
    </w:p>
    <w:p w14:paraId="4476D5C3" w14:textId="77777777"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1DF3843E" w14:textId="77777777" w:rsidR="009750E4" w:rsidRPr="00C2706E" w:rsidRDefault="009750E4">
      <w:pPr>
        <w:spacing w:after="0" w:line="360" w:lineRule="auto"/>
        <w:ind w:right="49"/>
        <w:jc w:val="both"/>
        <w:rPr>
          <w:rFonts w:ascii="Palatino Linotype" w:eastAsia="Palatino Linotype" w:hAnsi="Palatino Linotype" w:cs="Palatino Linotype"/>
        </w:rPr>
      </w:pPr>
    </w:p>
    <w:p w14:paraId="2224EF4E" w14:textId="6F4C7BEF"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De las actuaciones que integran el expediente electrónico, se procede al análisis de los agravios hechos valer por la parte Recurrente, relativos a la entrega de información incompleta y la información puesta a disposición de la información, en un formato o modalidad distinto al solicitado, lo que actualiza la</w:t>
      </w:r>
      <w:r w:rsidR="00034B1D" w:rsidRPr="00C2706E">
        <w:rPr>
          <w:rFonts w:ascii="Palatino Linotype" w:eastAsia="Palatino Linotype" w:hAnsi="Palatino Linotype" w:cs="Palatino Linotype"/>
        </w:rPr>
        <w:t>s</w:t>
      </w:r>
      <w:r w:rsidRPr="00C2706E">
        <w:rPr>
          <w:rFonts w:ascii="Palatino Linotype" w:eastAsia="Palatino Linotype" w:hAnsi="Palatino Linotype" w:cs="Palatino Linotype"/>
        </w:rPr>
        <w:t xml:space="preserve"> causal</w:t>
      </w:r>
      <w:r w:rsidR="00034B1D" w:rsidRPr="00C2706E">
        <w:rPr>
          <w:rFonts w:ascii="Palatino Linotype" w:eastAsia="Palatino Linotype" w:hAnsi="Palatino Linotype" w:cs="Palatino Linotype"/>
        </w:rPr>
        <w:t>es</w:t>
      </w:r>
      <w:r w:rsidRPr="00C2706E">
        <w:rPr>
          <w:rFonts w:ascii="Palatino Linotype" w:eastAsia="Palatino Linotype" w:hAnsi="Palatino Linotype" w:cs="Palatino Linotype"/>
        </w:rPr>
        <w:t xml:space="preserve"> de procedencia prevista</w:t>
      </w:r>
      <w:r w:rsidR="00034B1D" w:rsidRPr="00C2706E">
        <w:rPr>
          <w:rFonts w:ascii="Palatino Linotype" w:eastAsia="Palatino Linotype" w:hAnsi="Palatino Linotype" w:cs="Palatino Linotype"/>
        </w:rPr>
        <w:t>s</w:t>
      </w:r>
      <w:r w:rsidRPr="00C2706E">
        <w:rPr>
          <w:rFonts w:ascii="Palatino Linotype" w:eastAsia="Palatino Linotype" w:hAnsi="Palatino Linotype" w:cs="Palatino Linotype"/>
        </w:rPr>
        <w:t xml:space="preserve"> en la</w:t>
      </w:r>
      <w:r w:rsidR="00034B1D" w:rsidRPr="00C2706E">
        <w:rPr>
          <w:rFonts w:ascii="Palatino Linotype" w:eastAsia="Palatino Linotype" w:hAnsi="Palatino Linotype" w:cs="Palatino Linotype"/>
        </w:rPr>
        <w:t>s</w:t>
      </w:r>
      <w:r w:rsidRPr="00C2706E">
        <w:rPr>
          <w:rFonts w:ascii="Palatino Linotype" w:eastAsia="Palatino Linotype" w:hAnsi="Palatino Linotype" w:cs="Palatino Linotype"/>
        </w:rPr>
        <w:t xml:space="preserve"> fracci</w:t>
      </w:r>
      <w:r w:rsidR="00034B1D" w:rsidRPr="00C2706E">
        <w:rPr>
          <w:rFonts w:ascii="Palatino Linotype" w:eastAsia="Palatino Linotype" w:hAnsi="Palatino Linotype" w:cs="Palatino Linotype"/>
        </w:rPr>
        <w:t>o</w:t>
      </w:r>
      <w:r w:rsidRPr="00C2706E">
        <w:rPr>
          <w:rFonts w:ascii="Palatino Linotype" w:eastAsia="Palatino Linotype" w:hAnsi="Palatino Linotype" w:cs="Palatino Linotype"/>
        </w:rPr>
        <w:t>n</w:t>
      </w:r>
      <w:r w:rsidR="00034B1D" w:rsidRPr="00C2706E">
        <w:rPr>
          <w:rFonts w:ascii="Palatino Linotype" w:eastAsia="Palatino Linotype" w:hAnsi="Palatino Linotype" w:cs="Palatino Linotype"/>
        </w:rPr>
        <w:t>es</w:t>
      </w:r>
      <w:r w:rsidRPr="00C2706E">
        <w:rPr>
          <w:rFonts w:ascii="Palatino Linotype" w:eastAsia="Palatino Linotype" w:hAnsi="Palatino Linotype" w:cs="Palatino Linotype"/>
        </w:rPr>
        <w:t xml:space="preserve"> </w:t>
      </w:r>
      <w:r w:rsidR="007859F8" w:rsidRPr="00C2706E">
        <w:rPr>
          <w:rFonts w:ascii="Palatino Linotype" w:eastAsia="Palatino Linotype" w:hAnsi="Palatino Linotype" w:cs="Palatino Linotype"/>
        </w:rPr>
        <w:t xml:space="preserve"> </w:t>
      </w:r>
      <w:r w:rsidRPr="00C2706E">
        <w:rPr>
          <w:rFonts w:ascii="Palatino Linotype" w:eastAsia="Palatino Linotype" w:hAnsi="Palatino Linotype" w:cs="Palatino Linotype"/>
        </w:rPr>
        <w:t xml:space="preserve">V y VIII del artículo 179 de la Ley de Transparencia y Acceso a la Información Pública del Estado de México y Municipios. </w:t>
      </w:r>
    </w:p>
    <w:p w14:paraId="7DFD4053" w14:textId="77777777" w:rsidR="009750E4" w:rsidRPr="00C2706E" w:rsidRDefault="009750E4">
      <w:pPr>
        <w:spacing w:after="0" w:line="360" w:lineRule="auto"/>
        <w:ind w:right="49"/>
        <w:jc w:val="both"/>
        <w:rPr>
          <w:rFonts w:ascii="Palatino Linotype" w:eastAsia="Palatino Linotype" w:hAnsi="Palatino Linotype" w:cs="Palatino Linotype"/>
        </w:rPr>
      </w:pPr>
    </w:p>
    <w:p w14:paraId="7799AACF" w14:textId="77777777"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Para ello, en principio resulta recordar que la pretensión del ahora Recurrente es obtener la siguiente información: </w:t>
      </w:r>
    </w:p>
    <w:p w14:paraId="5D3AAE60" w14:textId="77777777" w:rsidR="009750E4" w:rsidRPr="00C2706E" w:rsidRDefault="009750E4">
      <w:pPr>
        <w:spacing w:after="0" w:line="360" w:lineRule="auto"/>
        <w:ind w:right="49"/>
        <w:jc w:val="both"/>
        <w:rPr>
          <w:rFonts w:ascii="Palatino Linotype" w:eastAsia="Palatino Linotype" w:hAnsi="Palatino Linotype" w:cs="Palatino Linotype"/>
        </w:rPr>
      </w:pPr>
    </w:p>
    <w:p w14:paraId="2F40775C" w14:textId="66481C2E" w:rsidR="009750E4" w:rsidRPr="00C2706E" w:rsidRDefault="007859F8">
      <w:pPr>
        <w:numPr>
          <w:ilvl w:val="0"/>
          <w:numId w:val="2"/>
        </w:numPr>
        <w:pBdr>
          <w:top w:val="nil"/>
          <w:left w:val="nil"/>
          <w:bottom w:val="nil"/>
          <w:right w:val="nil"/>
          <w:between w:val="nil"/>
        </w:pBdr>
        <w:tabs>
          <w:tab w:val="left" w:pos="851"/>
          <w:tab w:val="left" w:pos="993"/>
        </w:tabs>
        <w:spacing w:after="0" w:line="360" w:lineRule="auto"/>
        <w:ind w:right="49"/>
        <w:jc w:val="both"/>
        <w:rPr>
          <w:rFonts w:ascii="Palatino Linotype" w:eastAsia="Palatino Linotype" w:hAnsi="Palatino Linotype" w:cs="Palatino Linotype"/>
          <w:b/>
        </w:rPr>
      </w:pPr>
      <w:r w:rsidRPr="00C2706E">
        <w:rPr>
          <w:rFonts w:ascii="Palatino Linotype" w:eastAsia="Palatino Linotype" w:hAnsi="Palatino Linotype" w:cs="Palatino Linotype"/>
          <w:b/>
        </w:rPr>
        <w:t>Todas las actas de sesi</w:t>
      </w:r>
      <w:r w:rsidR="00CA63A0" w:rsidRPr="00C2706E">
        <w:rPr>
          <w:rFonts w:ascii="Palatino Linotype" w:eastAsia="Palatino Linotype" w:hAnsi="Palatino Linotype" w:cs="Palatino Linotype"/>
          <w:b/>
        </w:rPr>
        <w:t>o</w:t>
      </w:r>
      <w:r w:rsidRPr="00C2706E">
        <w:rPr>
          <w:rFonts w:ascii="Palatino Linotype" w:eastAsia="Palatino Linotype" w:hAnsi="Palatino Linotype" w:cs="Palatino Linotype"/>
          <w:b/>
        </w:rPr>
        <w:t>n</w:t>
      </w:r>
      <w:r w:rsidR="00CA63A0" w:rsidRPr="00C2706E">
        <w:rPr>
          <w:rFonts w:ascii="Palatino Linotype" w:eastAsia="Palatino Linotype" w:hAnsi="Palatino Linotype" w:cs="Palatino Linotype"/>
          <w:b/>
        </w:rPr>
        <w:t>es</w:t>
      </w:r>
      <w:r w:rsidRPr="00C2706E">
        <w:rPr>
          <w:rFonts w:ascii="Palatino Linotype" w:eastAsia="Palatino Linotype" w:hAnsi="Palatino Linotype" w:cs="Palatino Linotype"/>
          <w:b/>
        </w:rPr>
        <w:t xml:space="preserve"> de las </w:t>
      </w:r>
      <w:r w:rsidR="00ED325B" w:rsidRPr="00C2706E">
        <w:rPr>
          <w:rFonts w:ascii="Palatino Linotype" w:eastAsia="Palatino Linotype" w:hAnsi="Palatino Linotype" w:cs="Palatino Linotype"/>
          <w:b/>
        </w:rPr>
        <w:t xml:space="preserve">comisiones edilicias </w:t>
      </w:r>
      <w:r w:rsidRPr="00C2706E">
        <w:rPr>
          <w:rFonts w:ascii="Palatino Linotype" w:eastAsia="Palatino Linotype" w:hAnsi="Palatino Linotype" w:cs="Palatino Linotype"/>
          <w:b/>
        </w:rPr>
        <w:t>ordinarias y extraordinarias en las</w:t>
      </w:r>
      <w:r w:rsidR="00CA63A0" w:rsidRPr="00C2706E">
        <w:rPr>
          <w:rFonts w:ascii="Palatino Linotype" w:eastAsia="Palatino Linotype" w:hAnsi="Palatino Linotype" w:cs="Palatino Linotype"/>
          <w:b/>
        </w:rPr>
        <w:t xml:space="preserve"> que participó</w:t>
      </w:r>
      <w:r w:rsidRPr="00C2706E">
        <w:rPr>
          <w:rFonts w:ascii="Palatino Linotype" w:eastAsia="Palatino Linotype" w:hAnsi="Palatino Linotype" w:cs="Palatino Linotype"/>
          <w:b/>
        </w:rPr>
        <w:t xml:space="preserve"> el primer síndico de la administración actual</w:t>
      </w:r>
      <w:r w:rsidR="00ED325B" w:rsidRPr="00C2706E">
        <w:rPr>
          <w:rFonts w:ascii="Palatino Linotype" w:eastAsia="Palatino Linotype" w:hAnsi="Palatino Linotype" w:cs="Palatino Linotype"/>
          <w:b/>
        </w:rPr>
        <w:t xml:space="preserve">. </w:t>
      </w:r>
    </w:p>
    <w:p w14:paraId="095EDDC0" w14:textId="77777777" w:rsidR="009750E4" w:rsidRPr="00C2706E" w:rsidRDefault="009750E4">
      <w:pPr>
        <w:pBdr>
          <w:top w:val="nil"/>
          <w:left w:val="nil"/>
          <w:bottom w:val="nil"/>
          <w:right w:val="nil"/>
          <w:between w:val="nil"/>
        </w:pBdr>
        <w:tabs>
          <w:tab w:val="left" w:pos="851"/>
          <w:tab w:val="left" w:pos="993"/>
        </w:tabs>
        <w:spacing w:after="0" w:line="360" w:lineRule="auto"/>
        <w:ind w:left="780" w:right="49"/>
        <w:jc w:val="both"/>
        <w:rPr>
          <w:rFonts w:ascii="Palatino Linotype" w:eastAsia="Palatino Linotype" w:hAnsi="Palatino Linotype" w:cs="Palatino Linotype"/>
          <w:b/>
        </w:rPr>
      </w:pPr>
    </w:p>
    <w:p w14:paraId="176DBFFB" w14:textId="207AA115" w:rsidR="009750E4" w:rsidRPr="00C2706E" w:rsidRDefault="00ED325B" w:rsidP="00E3773F">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El Sujeto Obligado, a través del Secretario del Ayuntamiento refirió que, </w:t>
      </w:r>
      <w:r w:rsidR="00E3773F" w:rsidRPr="00C2706E">
        <w:rPr>
          <w:rFonts w:ascii="Palatino Linotype" w:eastAsia="Palatino Linotype" w:hAnsi="Palatino Linotype" w:cs="Palatino Linotype"/>
        </w:rPr>
        <w:t xml:space="preserve">informó que se procedió a realizar la búsqueda exhaustiva y razonable en los archivos físicos y electrónicos que obran en la Coordinación de Apoyo a Cabildo de la Secretaría del Ayuntamiento, en este sentido se hace del conocimiento que las Actas de las Comisiones Edilicias que se han recibido en la Secretaría del Ayuntamiento, correspondiente al presente año, y en cumplimiento a las obligaciones en materia de transparencia y acceso a la información pública, las Actas de las Comisiones Edilicias de la presente administración 2025-2027, se encuentran publicadas para su consulta en la plataforma electrónica de información pública de oficio Mexiquense (IPOMEX), en la siguiente liga:             </w:t>
      </w:r>
      <w:hyperlink r:id="rId9" w:anchor="/info-fraccion/86/197/1" w:history="1">
        <w:r w:rsidR="00E3773F" w:rsidRPr="00C2706E">
          <w:rPr>
            <w:rStyle w:val="Hipervnculo"/>
            <w:rFonts w:ascii="Palatino Linotype" w:eastAsia="Palatino Linotype" w:hAnsi="Palatino Linotype" w:cs="Palatino Linotype"/>
            <w:color w:val="auto"/>
          </w:rPr>
          <w:t>https://ipomex.org.mx/ipomex/#/info-fraccion/86/197/1</w:t>
        </w:r>
      </w:hyperlink>
      <w:r w:rsidR="00E3773F" w:rsidRPr="00C2706E">
        <w:rPr>
          <w:rFonts w:ascii="Palatino Linotype" w:eastAsia="Palatino Linotype" w:hAnsi="Palatino Linotype" w:cs="Palatino Linotype"/>
        </w:rPr>
        <w:t xml:space="preserve"> en el Artículo 92 Fracción LII A “Información de interés público.</w:t>
      </w:r>
    </w:p>
    <w:p w14:paraId="14F51299" w14:textId="77777777" w:rsidR="007859F8" w:rsidRPr="00C2706E" w:rsidRDefault="007859F8">
      <w:pPr>
        <w:spacing w:after="0" w:line="360" w:lineRule="auto"/>
        <w:ind w:right="49"/>
        <w:jc w:val="both"/>
        <w:rPr>
          <w:rFonts w:ascii="Palatino Linotype" w:eastAsia="Palatino Linotype" w:hAnsi="Palatino Linotype" w:cs="Palatino Linotype"/>
        </w:rPr>
      </w:pPr>
    </w:p>
    <w:p w14:paraId="0B59F6EE" w14:textId="19D9644D" w:rsidR="00E3773F" w:rsidRPr="00C2706E" w:rsidRDefault="00E3773F" w:rsidP="00E3773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Por lo que respecta de la </w:t>
      </w:r>
      <w:r w:rsidRPr="00C2706E">
        <w:rPr>
          <w:rFonts w:ascii="Palatino Linotype" w:eastAsia="Palatino Linotype" w:hAnsi="Palatino Linotype" w:cs="Palatino Linotype"/>
          <w:b/>
          <w:bCs/>
        </w:rPr>
        <w:t>Primer Regiduría y Servidor Público Habilitado</w:t>
      </w:r>
      <w:r w:rsidRPr="00C2706E">
        <w:rPr>
          <w:rFonts w:ascii="Palatino Linotype" w:eastAsia="Palatino Linotype" w:hAnsi="Palatino Linotype" w:cs="Palatino Linotype"/>
        </w:rPr>
        <w:t>, informó que se remite la información solicitada que obra en el expediente de esta Regiduría.</w:t>
      </w:r>
    </w:p>
    <w:p w14:paraId="098E4F52" w14:textId="76380F83" w:rsidR="00E3773F" w:rsidRPr="00C2706E" w:rsidRDefault="00E3773F" w:rsidP="00E3773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Así mismo la </w:t>
      </w:r>
      <w:r w:rsidRPr="00C2706E">
        <w:rPr>
          <w:rFonts w:ascii="Palatino Linotype" w:eastAsia="Palatino Linotype" w:hAnsi="Palatino Linotype" w:cs="Palatino Linotype"/>
          <w:b/>
          <w:bCs/>
        </w:rPr>
        <w:t>Octava Regiduría y Servidora Pública Habilitada</w:t>
      </w:r>
      <w:r w:rsidRPr="00C2706E">
        <w:rPr>
          <w:rFonts w:ascii="Palatino Linotype" w:eastAsia="Palatino Linotype" w:hAnsi="Palatino Linotype" w:cs="Palatino Linotype"/>
        </w:rPr>
        <w:t>, informó que de las Comisiones que preside la Octava Regiduría en ninguna forma parte la Primera Sindicatura.</w:t>
      </w:r>
    </w:p>
    <w:p w14:paraId="5FB7FADE" w14:textId="77777777" w:rsidR="00E3773F" w:rsidRPr="00C2706E" w:rsidRDefault="00E3773F" w:rsidP="00E3773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92B74EF" w14:textId="540380F6" w:rsidR="00E3773F" w:rsidRPr="00C2706E" w:rsidRDefault="00E3773F" w:rsidP="00E3773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Lo anterior, de conformidad en los artículos 12 y 24 de la Ley de Transparencia, Acceso a la Información Pública del Estado de México y Municipios que a la letra dicen:</w:t>
      </w:r>
    </w:p>
    <w:p w14:paraId="626C75B1" w14:textId="19204BB1" w:rsidR="009750E4" w:rsidRPr="00C2706E" w:rsidRDefault="00E3773F" w:rsidP="00E3773F">
      <w:pPr>
        <w:pBdr>
          <w:top w:val="nil"/>
          <w:left w:val="nil"/>
          <w:bottom w:val="nil"/>
          <w:right w:val="nil"/>
          <w:between w:val="nil"/>
        </w:pBdr>
        <w:spacing w:after="0" w:line="360" w:lineRule="auto"/>
        <w:ind w:left="720" w:right="49"/>
        <w:jc w:val="both"/>
        <w:rPr>
          <w:rFonts w:ascii="Palatino Linotype" w:eastAsia="Palatino Linotype" w:hAnsi="Palatino Linotype" w:cs="Palatino Linotype"/>
          <w:i/>
        </w:rPr>
      </w:pPr>
      <w:r w:rsidRPr="00C2706E">
        <w:rPr>
          <w:rFonts w:ascii="Palatino Linotype" w:eastAsia="Palatino Linotype" w:hAnsi="Palatino Linotype" w:cs="Palatino Linotype"/>
          <w:i/>
        </w:rPr>
        <w:t>"Artículo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80ABA37" w14:textId="517A5425" w:rsidR="00E3773F" w:rsidRPr="00C2706E" w:rsidRDefault="00E3773F" w:rsidP="00E3773F">
      <w:pPr>
        <w:tabs>
          <w:tab w:val="left" w:pos="851"/>
        </w:tabs>
        <w:spacing w:after="0" w:line="360" w:lineRule="auto"/>
        <w:ind w:left="720" w:right="49"/>
        <w:jc w:val="both"/>
        <w:rPr>
          <w:rFonts w:ascii="Palatino Linotype" w:eastAsia="Palatino Linotype" w:hAnsi="Palatino Linotype" w:cs="Palatino Linotype"/>
          <w:i/>
        </w:rPr>
      </w:pPr>
      <w:r w:rsidRPr="00C2706E">
        <w:rPr>
          <w:rFonts w:ascii="Palatino Linotype" w:eastAsia="Palatino Linotype" w:hAnsi="Palatino Linotype" w:cs="Palatino Linotype"/>
        </w:rPr>
        <w:t xml:space="preserve"> </w:t>
      </w:r>
      <w:r w:rsidRPr="00C2706E">
        <w:rPr>
          <w:rFonts w:ascii="Palatino Linotype" w:eastAsia="Palatino Linotype" w:hAnsi="Palatino Linotype" w:cs="Palatino Linotype"/>
        </w:rPr>
        <w:tab/>
      </w:r>
      <w:r w:rsidRPr="00C2706E">
        <w:rPr>
          <w:rFonts w:ascii="Palatino Linotype" w:eastAsia="Palatino Linotype" w:hAnsi="Palatino Linotype" w:cs="Palatino Linotype"/>
          <w:i/>
        </w:rPr>
        <w:t>“Artículo 24. Para el cumplimiento de los objetivos de esta Ley, los sujetos obligados deberán cumplir con las siguientes obligaciones, según corresponda, de acuerdo a su naturaleza:</w:t>
      </w:r>
    </w:p>
    <w:p w14:paraId="7E96C923" w14:textId="5B47C8D9" w:rsidR="00E3773F" w:rsidRPr="00C2706E" w:rsidRDefault="00E3773F" w:rsidP="00E3773F">
      <w:pPr>
        <w:tabs>
          <w:tab w:val="left" w:pos="851"/>
        </w:tabs>
        <w:spacing w:after="0" w:line="360" w:lineRule="auto"/>
        <w:ind w:right="49"/>
        <w:jc w:val="both"/>
        <w:rPr>
          <w:rFonts w:ascii="Palatino Linotype" w:eastAsia="Palatino Linotype" w:hAnsi="Palatino Linotype" w:cs="Palatino Linotype"/>
          <w:i/>
        </w:rPr>
      </w:pPr>
      <w:r w:rsidRPr="00C2706E">
        <w:rPr>
          <w:rFonts w:ascii="Palatino Linotype" w:eastAsia="Palatino Linotype" w:hAnsi="Palatino Linotype" w:cs="Palatino Linotype"/>
          <w:i/>
        </w:rPr>
        <w:tab/>
        <w:t>I…</w:t>
      </w:r>
    </w:p>
    <w:p w14:paraId="5226D30E" w14:textId="5860DF84" w:rsidR="00E3773F" w:rsidRPr="00C2706E" w:rsidRDefault="00E3773F" w:rsidP="00E3773F">
      <w:pPr>
        <w:tabs>
          <w:tab w:val="left" w:pos="851"/>
        </w:tabs>
        <w:spacing w:after="0" w:line="360" w:lineRule="auto"/>
        <w:ind w:left="720" w:right="49"/>
        <w:jc w:val="both"/>
        <w:rPr>
          <w:rFonts w:ascii="Palatino Linotype" w:eastAsia="Palatino Linotype" w:hAnsi="Palatino Linotype" w:cs="Palatino Linotype"/>
          <w:i/>
        </w:rPr>
      </w:pPr>
      <w:r w:rsidRPr="00C2706E">
        <w:rPr>
          <w:rFonts w:ascii="Palatino Linotype" w:eastAsia="Palatino Linotype" w:hAnsi="Palatino Linotype" w:cs="Palatino Linotype"/>
          <w:i/>
        </w:rPr>
        <w:tab/>
        <w:t>...Los sujetos obligados solo proporcionarán la información pública que generen, administren   o posean en el ejercicio de sus atribuciones"</w:t>
      </w:r>
    </w:p>
    <w:p w14:paraId="797EB359" w14:textId="1C322186" w:rsidR="00E3773F" w:rsidRPr="00C2706E" w:rsidRDefault="00E3773F" w:rsidP="00E3773F">
      <w:pPr>
        <w:tabs>
          <w:tab w:val="left" w:pos="851"/>
        </w:tabs>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Es importante mencionar, que la Unidad de Transparencia tiene como funciones las previstas en los artículos 51, 53, 54, 55 y 56 de la Ley de Transparencia y Acceso a la Información Pública del Estado de México y Municipios, de tramitar las solicitudes de acceso a la información pública y en materia de protección de datos personales, sin que tenga acceso a los archivos de áreas adscritas al sujeto obligado Ayuntamiento de Toluca, que proporcionan la información, por ello, no puede verificar que la información proporcionada, cumpla con las características de ser veraz, confiable, oportuna, congruente, integral, actualizada, accesible, completa, comprensible y verificable, aunque así lo solicite.</w:t>
      </w:r>
    </w:p>
    <w:p w14:paraId="57B454D9" w14:textId="77777777" w:rsidR="00034B1D" w:rsidRPr="00C2706E" w:rsidRDefault="00034B1D" w:rsidP="00E3773F">
      <w:pPr>
        <w:tabs>
          <w:tab w:val="left" w:pos="851"/>
        </w:tabs>
        <w:spacing w:after="0" w:line="360" w:lineRule="auto"/>
        <w:ind w:right="49"/>
        <w:jc w:val="both"/>
        <w:rPr>
          <w:rFonts w:ascii="Palatino Linotype" w:eastAsia="Palatino Linotype" w:hAnsi="Palatino Linotype" w:cs="Palatino Linotype"/>
        </w:rPr>
      </w:pPr>
    </w:p>
    <w:p w14:paraId="070471F6" w14:textId="643B72EA" w:rsidR="00E3773F" w:rsidRPr="00C2706E" w:rsidRDefault="00E3773F" w:rsidP="00E3773F">
      <w:pPr>
        <w:tabs>
          <w:tab w:val="left" w:pos="851"/>
        </w:tabs>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Aunado a que el sujeto obligado o las áreas encargadas de proporcionar la información serán los responsables del cumplimiento de las obligaciones, procesos, procedimientos y responsabilidades establecidas en la Ley de Transparencia Estatal o General, en los términos que las mismas determinen, como lo establece el artículo 25 de la citada ley.</w:t>
      </w:r>
    </w:p>
    <w:p w14:paraId="3A17322E" w14:textId="77777777" w:rsidR="006B171C" w:rsidRPr="00C2706E" w:rsidRDefault="006B171C">
      <w:pPr>
        <w:spacing w:after="0" w:line="360" w:lineRule="auto"/>
        <w:ind w:right="49"/>
        <w:jc w:val="both"/>
        <w:rPr>
          <w:rFonts w:ascii="Palatino Linotype" w:eastAsia="Palatino Linotype" w:hAnsi="Palatino Linotype" w:cs="Palatino Linotype"/>
        </w:rPr>
      </w:pPr>
    </w:p>
    <w:p w14:paraId="0E31CC4F" w14:textId="6D6DCAF1"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Derivado de ello, el Particular se</w:t>
      </w:r>
      <w:r w:rsidR="006B171C" w:rsidRPr="00C2706E">
        <w:rPr>
          <w:rFonts w:ascii="Palatino Linotype" w:eastAsia="Palatino Linotype" w:hAnsi="Palatino Linotype" w:cs="Palatino Linotype"/>
        </w:rPr>
        <w:t xml:space="preserve"> inconformó medularmente porque </w:t>
      </w:r>
      <w:r w:rsidR="00800A7A" w:rsidRPr="00C2706E">
        <w:rPr>
          <w:rFonts w:ascii="Palatino Linotype" w:eastAsia="Palatino Linotype" w:hAnsi="Palatino Linotype" w:cs="Palatino Linotype"/>
        </w:rPr>
        <w:t xml:space="preserve">el Sujeto Obligado </w:t>
      </w:r>
      <w:r w:rsidR="006B171C" w:rsidRPr="00C2706E">
        <w:rPr>
          <w:rFonts w:ascii="Palatino Linotype" w:eastAsia="Palatino Linotype" w:hAnsi="Palatino Linotype" w:cs="Palatino Linotype"/>
        </w:rPr>
        <w:t>le proporciona una liga</w:t>
      </w:r>
      <w:r w:rsidR="00800A7A" w:rsidRPr="00C2706E">
        <w:rPr>
          <w:rFonts w:ascii="Palatino Linotype" w:eastAsia="Palatino Linotype" w:hAnsi="Palatino Linotype" w:cs="Palatino Linotype"/>
        </w:rPr>
        <w:t>,</w:t>
      </w:r>
      <w:r w:rsidR="006B171C" w:rsidRPr="00C2706E">
        <w:rPr>
          <w:rFonts w:ascii="Palatino Linotype" w:eastAsia="Palatino Linotype" w:hAnsi="Palatino Linotype" w:cs="Palatino Linotype"/>
        </w:rPr>
        <w:t xml:space="preserve"> donde indica que </w:t>
      </w:r>
      <w:r w:rsidRPr="00C2706E">
        <w:rPr>
          <w:rFonts w:ascii="Palatino Linotype" w:eastAsia="Palatino Linotype" w:hAnsi="Palatino Linotype" w:cs="Palatino Linotype"/>
        </w:rPr>
        <w:t>la información</w:t>
      </w:r>
      <w:r w:rsidR="006B171C" w:rsidRPr="00C2706E">
        <w:rPr>
          <w:rFonts w:ascii="Palatino Linotype" w:eastAsia="Palatino Linotype" w:hAnsi="Palatino Linotype" w:cs="Palatino Linotype"/>
        </w:rPr>
        <w:t xml:space="preserve"> de las Actas de las Comisiones Edilicias de la presente administración 2025-2027, se encuentran publicadas para su consulta en la plataforma electrónica de información pública de oficio Mexiquense (IPOMEX)</w:t>
      </w:r>
      <w:r w:rsidRPr="00C2706E">
        <w:rPr>
          <w:rFonts w:ascii="Palatino Linotype" w:eastAsia="Palatino Linotype" w:hAnsi="Palatino Linotype" w:cs="Palatino Linotype"/>
        </w:rPr>
        <w:t xml:space="preserve">. </w:t>
      </w:r>
    </w:p>
    <w:p w14:paraId="2777AEB8" w14:textId="3E1CD939" w:rsidR="009750E4" w:rsidRPr="00C2706E" w:rsidRDefault="00C55460">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Al</w:t>
      </w:r>
      <w:r w:rsidR="006B171C" w:rsidRPr="00C2706E">
        <w:rPr>
          <w:rFonts w:ascii="Palatino Linotype" w:eastAsia="Palatino Linotype" w:hAnsi="Palatino Linotype" w:cs="Palatino Linotype"/>
        </w:rPr>
        <w:t xml:space="preserve"> verificar la liga</w:t>
      </w:r>
      <w:r w:rsidRPr="00C2706E">
        <w:rPr>
          <w:rFonts w:ascii="Palatino Linotype" w:eastAsia="Palatino Linotype" w:hAnsi="Palatino Linotype" w:cs="Palatino Linotype"/>
        </w:rPr>
        <w:t xml:space="preserve">, </w:t>
      </w:r>
      <w:r w:rsidR="00DA6646" w:rsidRPr="00C2706E">
        <w:rPr>
          <w:rFonts w:ascii="Palatino Linotype" w:eastAsia="Palatino Linotype" w:hAnsi="Palatino Linotype" w:cs="Palatino Linotype"/>
        </w:rPr>
        <w:t xml:space="preserve">la información no se encuentra publicada en dicha plataforma, </w:t>
      </w:r>
      <w:r w:rsidRPr="00C2706E">
        <w:rPr>
          <w:rFonts w:ascii="Palatino Linotype" w:eastAsia="Palatino Linotype" w:hAnsi="Palatino Linotype" w:cs="Palatino Linotype"/>
        </w:rPr>
        <w:t>a modo ilustrativo esto es lo que se muestra:</w:t>
      </w:r>
    </w:p>
    <w:p w14:paraId="27436BB7" w14:textId="1F4A6DCD" w:rsidR="00C55460" w:rsidRPr="00C2706E" w:rsidRDefault="00C55460">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noProof/>
        </w:rPr>
        <w:drawing>
          <wp:anchor distT="0" distB="0" distL="114300" distR="114300" simplePos="0" relativeHeight="251659264" behindDoc="0" locked="0" layoutInCell="1" allowOverlap="1" wp14:anchorId="4C63EB38" wp14:editId="4740D71A">
            <wp:simplePos x="0" y="0"/>
            <wp:positionH relativeFrom="page">
              <wp:posOffset>1752600</wp:posOffset>
            </wp:positionH>
            <wp:positionV relativeFrom="paragraph">
              <wp:posOffset>171450</wp:posOffset>
            </wp:positionV>
            <wp:extent cx="4495800" cy="430212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95800" cy="4302125"/>
                    </a:xfrm>
                    <a:prstGeom prst="rect">
                      <a:avLst/>
                    </a:prstGeom>
                  </pic:spPr>
                </pic:pic>
              </a:graphicData>
            </a:graphic>
            <wp14:sizeRelH relativeFrom="margin">
              <wp14:pctWidth>0</wp14:pctWidth>
            </wp14:sizeRelH>
            <wp14:sizeRelV relativeFrom="margin">
              <wp14:pctHeight>0</wp14:pctHeight>
            </wp14:sizeRelV>
          </wp:anchor>
        </w:drawing>
      </w:r>
    </w:p>
    <w:p w14:paraId="0FD9F98E" w14:textId="23BC81EF" w:rsidR="006B171C" w:rsidRPr="00C2706E" w:rsidRDefault="006B171C">
      <w:pPr>
        <w:spacing w:after="0" w:line="360" w:lineRule="auto"/>
        <w:ind w:right="49"/>
        <w:jc w:val="both"/>
        <w:rPr>
          <w:rFonts w:ascii="Palatino Linotype" w:eastAsia="Palatino Linotype" w:hAnsi="Palatino Linotype" w:cs="Palatino Linotype"/>
        </w:rPr>
      </w:pPr>
    </w:p>
    <w:p w14:paraId="38476400" w14:textId="29C8F0B4" w:rsidR="006B171C" w:rsidRPr="00C2706E" w:rsidRDefault="006B171C">
      <w:pPr>
        <w:spacing w:after="0" w:line="360" w:lineRule="auto"/>
        <w:ind w:right="49"/>
        <w:jc w:val="both"/>
        <w:rPr>
          <w:rFonts w:ascii="Palatino Linotype" w:eastAsia="Palatino Linotype" w:hAnsi="Palatino Linotype" w:cs="Palatino Linotype"/>
        </w:rPr>
      </w:pPr>
    </w:p>
    <w:p w14:paraId="0BDD2A3C" w14:textId="77777777" w:rsidR="00C55460" w:rsidRPr="00C2706E" w:rsidRDefault="00C55460">
      <w:pPr>
        <w:spacing w:after="0" w:line="360" w:lineRule="auto"/>
        <w:ind w:right="49"/>
        <w:jc w:val="both"/>
        <w:rPr>
          <w:rFonts w:ascii="Palatino Linotype" w:eastAsia="Palatino Linotype" w:hAnsi="Palatino Linotype" w:cs="Palatino Linotype"/>
        </w:rPr>
      </w:pPr>
    </w:p>
    <w:p w14:paraId="6ADA70D0" w14:textId="77777777" w:rsidR="00C55460" w:rsidRPr="00C2706E" w:rsidRDefault="00C55460">
      <w:pPr>
        <w:spacing w:after="0" w:line="360" w:lineRule="auto"/>
        <w:ind w:right="49"/>
        <w:jc w:val="both"/>
        <w:rPr>
          <w:rFonts w:ascii="Palatino Linotype" w:eastAsia="Palatino Linotype" w:hAnsi="Palatino Linotype" w:cs="Palatino Linotype"/>
        </w:rPr>
      </w:pPr>
    </w:p>
    <w:p w14:paraId="5926CF8D" w14:textId="77777777" w:rsidR="00C55460" w:rsidRPr="00C2706E" w:rsidRDefault="00C55460">
      <w:pPr>
        <w:spacing w:after="0" w:line="360" w:lineRule="auto"/>
        <w:ind w:right="49"/>
        <w:jc w:val="both"/>
        <w:rPr>
          <w:rFonts w:ascii="Palatino Linotype" w:eastAsia="Palatino Linotype" w:hAnsi="Palatino Linotype" w:cs="Palatino Linotype"/>
        </w:rPr>
      </w:pPr>
    </w:p>
    <w:p w14:paraId="40F534F5" w14:textId="77777777" w:rsidR="00C55460" w:rsidRPr="00C2706E" w:rsidRDefault="00C55460">
      <w:pPr>
        <w:spacing w:after="0" w:line="360" w:lineRule="auto"/>
        <w:ind w:right="49"/>
        <w:jc w:val="both"/>
        <w:rPr>
          <w:rFonts w:ascii="Palatino Linotype" w:eastAsia="Palatino Linotype" w:hAnsi="Palatino Linotype" w:cs="Palatino Linotype"/>
        </w:rPr>
      </w:pPr>
    </w:p>
    <w:p w14:paraId="19FD6197" w14:textId="77777777" w:rsidR="00C55460" w:rsidRPr="00C2706E" w:rsidRDefault="00C55460">
      <w:pPr>
        <w:spacing w:after="0" w:line="360" w:lineRule="auto"/>
        <w:ind w:right="49"/>
        <w:jc w:val="both"/>
        <w:rPr>
          <w:rFonts w:ascii="Palatino Linotype" w:eastAsia="Palatino Linotype" w:hAnsi="Palatino Linotype" w:cs="Palatino Linotype"/>
        </w:rPr>
      </w:pPr>
    </w:p>
    <w:p w14:paraId="28959561" w14:textId="77777777" w:rsidR="00C55460" w:rsidRPr="00C2706E" w:rsidRDefault="00C55460">
      <w:pPr>
        <w:spacing w:after="0" w:line="360" w:lineRule="auto"/>
        <w:ind w:right="49"/>
        <w:jc w:val="both"/>
        <w:rPr>
          <w:rFonts w:ascii="Palatino Linotype" w:eastAsia="Palatino Linotype" w:hAnsi="Palatino Linotype" w:cs="Palatino Linotype"/>
        </w:rPr>
      </w:pPr>
    </w:p>
    <w:p w14:paraId="0D907492" w14:textId="77777777" w:rsidR="00C55460" w:rsidRPr="00C2706E" w:rsidRDefault="00C55460">
      <w:pPr>
        <w:spacing w:after="0" w:line="360" w:lineRule="auto"/>
        <w:ind w:right="49"/>
        <w:jc w:val="both"/>
        <w:rPr>
          <w:rFonts w:ascii="Palatino Linotype" w:eastAsia="Palatino Linotype" w:hAnsi="Palatino Linotype" w:cs="Palatino Linotype"/>
        </w:rPr>
      </w:pPr>
    </w:p>
    <w:p w14:paraId="79D4BFB4" w14:textId="77777777" w:rsidR="00C55460" w:rsidRPr="00C2706E" w:rsidRDefault="00C55460">
      <w:pPr>
        <w:spacing w:after="0" w:line="360" w:lineRule="auto"/>
        <w:ind w:right="49"/>
        <w:jc w:val="both"/>
        <w:rPr>
          <w:rFonts w:ascii="Palatino Linotype" w:eastAsia="Palatino Linotype" w:hAnsi="Palatino Linotype" w:cs="Palatino Linotype"/>
        </w:rPr>
      </w:pPr>
    </w:p>
    <w:p w14:paraId="71CB6535" w14:textId="77777777" w:rsidR="00C55460" w:rsidRPr="00C2706E" w:rsidRDefault="00C55460">
      <w:pPr>
        <w:spacing w:after="0" w:line="360" w:lineRule="auto"/>
        <w:ind w:right="49"/>
        <w:jc w:val="both"/>
        <w:rPr>
          <w:rFonts w:ascii="Palatino Linotype" w:eastAsia="Palatino Linotype" w:hAnsi="Palatino Linotype" w:cs="Palatino Linotype"/>
        </w:rPr>
      </w:pPr>
    </w:p>
    <w:p w14:paraId="22F6962C" w14:textId="77777777" w:rsidR="00C55460" w:rsidRPr="00C2706E" w:rsidRDefault="00C55460">
      <w:pPr>
        <w:spacing w:after="0" w:line="360" w:lineRule="auto"/>
        <w:ind w:right="49"/>
        <w:jc w:val="both"/>
        <w:rPr>
          <w:rFonts w:ascii="Palatino Linotype" w:eastAsia="Palatino Linotype" w:hAnsi="Palatino Linotype" w:cs="Palatino Linotype"/>
        </w:rPr>
      </w:pPr>
    </w:p>
    <w:p w14:paraId="25D41C4F" w14:textId="55BD7CEB" w:rsidR="006B171C" w:rsidRPr="00C2706E" w:rsidRDefault="006B171C">
      <w:pPr>
        <w:spacing w:after="0" w:line="360" w:lineRule="auto"/>
        <w:ind w:right="49"/>
        <w:jc w:val="both"/>
        <w:rPr>
          <w:rFonts w:ascii="Palatino Linotype" w:eastAsia="Palatino Linotype" w:hAnsi="Palatino Linotype" w:cs="Palatino Linotype"/>
        </w:rPr>
      </w:pPr>
    </w:p>
    <w:p w14:paraId="554EC10A" w14:textId="1FDA9FF6" w:rsidR="006B171C" w:rsidRPr="00C2706E" w:rsidRDefault="006B171C">
      <w:pPr>
        <w:spacing w:after="0" w:line="360" w:lineRule="auto"/>
        <w:ind w:right="49"/>
        <w:jc w:val="both"/>
        <w:rPr>
          <w:rFonts w:ascii="Palatino Linotype" w:eastAsia="Palatino Linotype" w:hAnsi="Palatino Linotype" w:cs="Palatino Linotype"/>
        </w:rPr>
      </w:pPr>
    </w:p>
    <w:p w14:paraId="136941A5" w14:textId="77777777" w:rsidR="00DA6646" w:rsidRPr="00C2706E" w:rsidRDefault="00DA6646">
      <w:pPr>
        <w:spacing w:after="0" w:line="360" w:lineRule="auto"/>
        <w:ind w:right="49"/>
        <w:jc w:val="both"/>
        <w:rPr>
          <w:rFonts w:ascii="Palatino Linotype" w:eastAsia="Palatino Linotype" w:hAnsi="Palatino Linotype" w:cs="Palatino Linotype"/>
        </w:rPr>
      </w:pPr>
    </w:p>
    <w:p w14:paraId="3948FCBA" w14:textId="53D5B0C6" w:rsidR="002E6418" w:rsidRPr="00C2706E" w:rsidRDefault="002E6418">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Por lo anteriormente expuesto, los motivos o razones de inconformidad hechos valer por el Recurrente a través de la interposición de los Recursos de Revisión con folio 14189/INFOEM/IP/RR/2025, es procedente, aunado a que refiere la opacidad y la falta de entrega de información completa conforme a la normatividad.</w:t>
      </w:r>
    </w:p>
    <w:p w14:paraId="61FA3E5F" w14:textId="77777777" w:rsidR="002E6418" w:rsidRPr="00C2706E" w:rsidRDefault="002E6418">
      <w:pPr>
        <w:spacing w:after="0" w:line="360" w:lineRule="auto"/>
        <w:jc w:val="both"/>
        <w:rPr>
          <w:rFonts w:ascii="Palatino Linotype" w:eastAsia="Palatino Linotype" w:hAnsi="Palatino Linotype" w:cs="Palatino Linotype"/>
        </w:rPr>
      </w:pPr>
    </w:p>
    <w:p w14:paraId="40C53ED8" w14:textId="40143321" w:rsidR="009750E4" w:rsidRPr="00C2706E" w:rsidRDefault="00ED325B">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Respecto de las </w:t>
      </w:r>
      <w:r w:rsidRPr="00C2706E">
        <w:rPr>
          <w:rFonts w:ascii="Palatino Linotype" w:eastAsia="Palatino Linotype" w:hAnsi="Palatino Linotype" w:cs="Palatino Linotype"/>
          <w:b/>
        </w:rPr>
        <w:t>comisiones edilicias</w:t>
      </w:r>
      <w:r w:rsidRPr="00C2706E">
        <w:rPr>
          <w:rFonts w:ascii="Palatino Linotype" w:eastAsia="Palatino Linotype" w:hAnsi="Palatino Linotype" w:cs="Palatino Linotype"/>
        </w:rPr>
        <w:t>, es oportuno remitirnos al contenido de la Ley Orgánica Municipal del Estado de México, que en su parte conducente establece las siguientes disposiciones:</w:t>
      </w:r>
    </w:p>
    <w:p w14:paraId="6A08CCFE" w14:textId="77777777" w:rsidR="009750E4" w:rsidRPr="00C2706E" w:rsidRDefault="009750E4">
      <w:pPr>
        <w:spacing w:after="0" w:line="360" w:lineRule="auto"/>
        <w:jc w:val="both"/>
        <w:rPr>
          <w:rFonts w:ascii="Palatino Linotype" w:eastAsia="Palatino Linotype" w:hAnsi="Palatino Linotype" w:cs="Palatino Linotype"/>
        </w:rPr>
      </w:pPr>
    </w:p>
    <w:p w14:paraId="6EAD1505"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b/>
          <w:i/>
          <w:u w:val="single"/>
        </w:rPr>
      </w:pPr>
      <w:r w:rsidRPr="00C2706E">
        <w:rPr>
          <w:rFonts w:ascii="Palatino Linotype" w:eastAsia="Palatino Linotype" w:hAnsi="Palatino Linotype" w:cs="Palatino Linotype"/>
        </w:rPr>
        <w:t>“</w:t>
      </w:r>
      <w:r w:rsidRPr="00C2706E">
        <w:rPr>
          <w:rFonts w:ascii="Palatino Linotype" w:eastAsia="Palatino Linotype" w:hAnsi="Palatino Linotype" w:cs="Palatino Linotype"/>
          <w:b/>
          <w:i/>
        </w:rPr>
        <w:t>Artículo 30 Bis</w:t>
      </w:r>
      <w:r w:rsidRPr="00C2706E">
        <w:rPr>
          <w:rFonts w:ascii="Palatino Linotype" w:eastAsia="Palatino Linotype" w:hAnsi="Palatino Linotype" w:cs="Palatino Linotype"/>
          <w:i/>
        </w:rPr>
        <w:t>.- El Ayuntamiento, para atender y en su caso resolver los asuntos de su competencia, funcionará en Pleno y</w:t>
      </w:r>
      <w:r w:rsidRPr="00C2706E">
        <w:rPr>
          <w:rFonts w:ascii="Palatino Linotype" w:eastAsia="Palatino Linotype" w:hAnsi="Palatino Linotype" w:cs="Palatino Linotype"/>
          <w:b/>
          <w:i/>
          <w:u w:val="single"/>
        </w:rPr>
        <w:t xml:space="preserve"> mediante Comisiones.</w:t>
      </w:r>
    </w:p>
    <w:p w14:paraId="010C5E7A"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p>
    <w:p w14:paraId="529112F6"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Artículo 31</w:t>
      </w:r>
      <w:r w:rsidRPr="00C2706E">
        <w:rPr>
          <w:rFonts w:ascii="Palatino Linotype" w:eastAsia="Palatino Linotype" w:hAnsi="Palatino Linotype" w:cs="Palatino Linotype"/>
          <w:i/>
        </w:rPr>
        <w:t>.- Son atribuciones de los ayuntamientos:</w:t>
      </w:r>
    </w:p>
    <w:p w14:paraId="22913A64"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p>
    <w:p w14:paraId="3879D729" w14:textId="77777777" w:rsidR="009750E4" w:rsidRPr="00C2706E" w:rsidRDefault="00ED325B">
      <w:pPr>
        <w:tabs>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XI.</w:t>
      </w:r>
      <w:r w:rsidRPr="00C2706E">
        <w:rPr>
          <w:rFonts w:ascii="Palatino Linotype" w:eastAsia="Palatino Linotype" w:hAnsi="Palatino Linotype" w:cs="Palatino Linotype"/>
          <w:i/>
        </w:rPr>
        <w:t xml:space="preserve"> </w:t>
      </w:r>
      <w:r w:rsidRPr="00C2706E">
        <w:rPr>
          <w:rFonts w:ascii="Palatino Linotype" w:eastAsia="Palatino Linotype" w:hAnsi="Palatino Linotype" w:cs="Palatino Linotype"/>
          <w:b/>
          <w:i/>
        </w:rPr>
        <w:t>Designar de entre sus miembros a los integrantes de las comisiones del ayuntamiento</w:t>
      </w:r>
      <w:r w:rsidRPr="00C2706E">
        <w:rPr>
          <w:rFonts w:ascii="Palatino Linotype" w:eastAsia="Palatino Linotype" w:hAnsi="Palatino Linotype" w:cs="Palatino Linotype"/>
          <w:i/>
        </w:rPr>
        <w:t>; y de entre los habitantes del municipio, a los jefes de sector y de manzana;</w:t>
      </w:r>
    </w:p>
    <w:p w14:paraId="354008A7"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b/>
          <w:i/>
        </w:rPr>
      </w:pPr>
      <w:r w:rsidRPr="00C2706E">
        <w:rPr>
          <w:rFonts w:ascii="Palatino Linotype" w:eastAsia="Palatino Linotype" w:hAnsi="Palatino Linotype" w:cs="Palatino Linotype"/>
          <w:b/>
          <w:i/>
        </w:rPr>
        <w:t>...</w:t>
      </w:r>
    </w:p>
    <w:p w14:paraId="7498B074"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Artículo 49</w:t>
      </w:r>
      <w:r w:rsidRPr="00C2706E">
        <w:rPr>
          <w:rFonts w:ascii="Palatino Linotype" w:eastAsia="Palatino Linotype" w:hAnsi="Palatino Linotype" w:cs="Palatino Linotype"/>
          <w:i/>
        </w:rPr>
        <w:t xml:space="preserve">.- Para el cumplimiento de sus funciones, </w:t>
      </w:r>
      <w:r w:rsidRPr="00C2706E">
        <w:rPr>
          <w:rFonts w:ascii="Palatino Linotype" w:eastAsia="Palatino Linotype" w:hAnsi="Palatino Linotype" w:cs="Palatino Linotype"/>
          <w:b/>
          <w:i/>
        </w:rPr>
        <w:t>el presidente municipal se auxiliará de</w:t>
      </w:r>
      <w:r w:rsidRPr="00C2706E">
        <w:rPr>
          <w:rFonts w:ascii="Palatino Linotype" w:eastAsia="Palatino Linotype" w:hAnsi="Palatino Linotype" w:cs="Palatino Linotype"/>
          <w:i/>
        </w:rPr>
        <w:t xml:space="preserve"> los demás integrantes del ayuntamiento, así como de los órganos administrativos y </w:t>
      </w:r>
      <w:r w:rsidRPr="00C2706E">
        <w:rPr>
          <w:rFonts w:ascii="Palatino Linotype" w:eastAsia="Palatino Linotype" w:hAnsi="Palatino Linotype" w:cs="Palatino Linotype"/>
          <w:b/>
          <w:i/>
        </w:rPr>
        <w:t xml:space="preserve">comisiones </w:t>
      </w:r>
      <w:r w:rsidRPr="00C2706E">
        <w:rPr>
          <w:rFonts w:ascii="Palatino Linotype" w:eastAsia="Palatino Linotype" w:hAnsi="Palatino Linotype" w:cs="Palatino Linotype"/>
          <w:i/>
        </w:rPr>
        <w:t>que esta Ley establezca.</w:t>
      </w:r>
    </w:p>
    <w:p w14:paraId="20B63E6A"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b/>
          <w:i/>
        </w:rPr>
      </w:pPr>
      <w:r w:rsidRPr="00C2706E">
        <w:rPr>
          <w:rFonts w:ascii="Palatino Linotype" w:eastAsia="Palatino Linotype" w:hAnsi="Palatino Linotype" w:cs="Palatino Linotype"/>
          <w:b/>
          <w:i/>
        </w:rPr>
        <w:t>...</w:t>
      </w:r>
    </w:p>
    <w:p w14:paraId="0A852E1F"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b/>
          <w:i/>
        </w:rPr>
      </w:pPr>
      <w:r w:rsidRPr="00C2706E">
        <w:rPr>
          <w:rFonts w:ascii="Palatino Linotype" w:eastAsia="Palatino Linotype" w:hAnsi="Palatino Linotype" w:cs="Palatino Linotype"/>
          <w:b/>
          <w:i/>
        </w:rPr>
        <w:t xml:space="preserve">Artículo 55.- Son atribuciones de los regidores, </w:t>
      </w:r>
      <w:r w:rsidRPr="00C2706E">
        <w:rPr>
          <w:rFonts w:ascii="Palatino Linotype" w:eastAsia="Palatino Linotype" w:hAnsi="Palatino Linotype" w:cs="Palatino Linotype"/>
          <w:i/>
        </w:rPr>
        <w:t>las siguientes</w:t>
      </w:r>
      <w:r w:rsidRPr="00C2706E">
        <w:rPr>
          <w:rFonts w:ascii="Palatino Linotype" w:eastAsia="Palatino Linotype" w:hAnsi="Palatino Linotype" w:cs="Palatino Linotype"/>
          <w:b/>
          <w:i/>
        </w:rPr>
        <w:t>:</w:t>
      </w:r>
    </w:p>
    <w:p w14:paraId="324704EC"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p>
    <w:p w14:paraId="6994AB45"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IV</w:t>
      </w:r>
      <w:r w:rsidRPr="00C2706E">
        <w:rPr>
          <w:rFonts w:ascii="Palatino Linotype" w:eastAsia="Palatino Linotype" w:hAnsi="Palatino Linotype" w:cs="Palatino Linotype"/>
          <w:i/>
        </w:rPr>
        <w:t xml:space="preserve">. </w:t>
      </w:r>
      <w:r w:rsidRPr="00C2706E">
        <w:rPr>
          <w:rFonts w:ascii="Palatino Linotype" w:eastAsia="Palatino Linotype" w:hAnsi="Palatino Linotype" w:cs="Palatino Linotype"/>
          <w:b/>
          <w:i/>
        </w:rPr>
        <w:t>Participar responsablemente en las comisiones conferidas por el ayuntamiento</w:t>
      </w:r>
      <w:r w:rsidRPr="00C2706E">
        <w:rPr>
          <w:rFonts w:ascii="Palatino Linotype" w:eastAsia="Palatino Linotype" w:hAnsi="Palatino Linotype" w:cs="Palatino Linotype"/>
          <w:i/>
        </w:rPr>
        <w:t xml:space="preserve"> y aquéllas que le designe en forma concreta el presidente municipal;</w:t>
      </w:r>
    </w:p>
    <w:p w14:paraId="077B7898"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p>
    <w:p w14:paraId="26CE22BB"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Artículo 64</w:t>
      </w:r>
      <w:r w:rsidRPr="00C2706E">
        <w:rPr>
          <w:rFonts w:ascii="Palatino Linotype" w:eastAsia="Palatino Linotype" w:hAnsi="Palatino Linotype" w:cs="Palatino Linotype"/>
          <w:i/>
        </w:rPr>
        <w:t xml:space="preserve">.- </w:t>
      </w:r>
      <w:r w:rsidRPr="00C2706E">
        <w:rPr>
          <w:rFonts w:ascii="Palatino Linotype" w:eastAsia="Palatino Linotype" w:hAnsi="Palatino Linotype" w:cs="Palatino Linotype"/>
        </w:rPr>
        <w:t>Los ayuntamientos</w:t>
      </w:r>
      <w:r w:rsidRPr="00C2706E">
        <w:rPr>
          <w:rFonts w:ascii="Palatino Linotype" w:eastAsia="Palatino Linotype" w:hAnsi="Palatino Linotype" w:cs="Palatino Linotype"/>
          <w:i/>
        </w:rPr>
        <w:t xml:space="preserve">, para el eficaz desempeño de sus funciones públicas, </w:t>
      </w:r>
      <w:r w:rsidRPr="00C2706E">
        <w:rPr>
          <w:rFonts w:ascii="Palatino Linotype" w:eastAsia="Palatino Linotype" w:hAnsi="Palatino Linotype" w:cs="Palatino Linotype"/>
          <w:b/>
          <w:i/>
        </w:rPr>
        <w:t>podrán auxiliarse por</w:t>
      </w:r>
      <w:r w:rsidRPr="00C2706E">
        <w:rPr>
          <w:rFonts w:ascii="Palatino Linotype" w:eastAsia="Palatino Linotype" w:hAnsi="Palatino Linotype" w:cs="Palatino Linotype"/>
          <w:i/>
        </w:rPr>
        <w:t>:</w:t>
      </w:r>
    </w:p>
    <w:p w14:paraId="4D172CA9"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b/>
          <w:i/>
        </w:rPr>
      </w:pPr>
      <w:r w:rsidRPr="00C2706E">
        <w:rPr>
          <w:rFonts w:ascii="Palatino Linotype" w:eastAsia="Palatino Linotype" w:hAnsi="Palatino Linotype" w:cs="Palatino Linotype"/>
          <w:b/>
          <w:i/>
        </w:rPr>
        <w:t>I. Comisiones del ayuntamiento;</w:t>
      </w:r>
    </w:p>
    <w:p w14:paraId="0D19293D"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b/>
          <w:i/>
        </w:rPr>
      </w:pPr>
      <w:r w:rsidRPr="00C2706E">
        <w:rPr>
          <w:rFonts w:ascii="Palatino Linotype" w:eastAsia="Palatino Linotype" w:hAnsi="Palatino Linotype" w:cs="Palatino Linotype"/>
          <w:b/>
          <w:i/>
        </w:rPr>
        <w:t>…</w:t>
      </w:r>
    </w:p>
    <w:p w14:paraId="194FB479"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Artículo 65</w:t>
      </w:r>
      <w:r w:rsidRPr="00C2706E">
        <w:rPr>
          <w:rFonts w:ascii="Palatino Linotype" w:eastAsia="Palatino Linotype" w:hAnsi="Palatino Linotype" w:cs="Palatino Linotype"/>
          <w:i/>
        </w:rPr>
        <w:t xml:space="preserve">.- </w:t>
      </w:r>
      <w:r w:rsidRPr="00C2706E">
        <w:rPr>
          <w:rFonts w:ascii="Palatino Linotype" w:eastAsia="Palatino Linotype" w:hAnsi="Palatino Linotype" w:cs="Palatino Linotype"/>
          <w:b/>
          <w:i/>
        </w:rPr>
        <w:t>Los integrantes de las comisiones del ayuntamiento serán nombrados por éste,</w:t>
      </w:r>
      <w:r w:rsidRPr="00C2706E">
        <w:rPr>
          <w:rFonts w:ascii="Palatino Linotype" w:eastAsia="Palatino Linotype" w:hAnsi="Palatino Linotype" w:cs="Palatino Linotype"/>
          <w:i/>
        </w:rPr>
        <w:t xml:space="preserve"> de entre sus miembros, a propuesta del presidente municipal, </w:t>
      </w:r>
      <w:r w:rsidRPr="00C2706E">
        <w:rPr>
          <w:rFonts w:ascii="Palatino Linotype" w:eastAsia="Palatino Linotype" w:hAnsi="Palatino Linotype" w:cs="Palatino Linotype"/>
          <w:b/>
          <w:i/>
          <w:u w:val="single"/>
        </w:rPr>
        <w:t>a más tardar en la tercera sesión ordinaria que celebren al inicio de su gestión</w:t>
      </w:r>
      <w:r w:rsidRPr="00C2706E">
        <w:rPr>
          <w:rFonts w:ascii="Palatino Linotype" w:eastAsia="Palatino Linotype" w:hAnsi="Palatino Linotype" w:cs="Palatino Linotype"/>
          <w:i/>
        </w:rPr>
        <w:t>.</w:t>
      </w:r>
    </w:p>
    <w:p w14:paraId="21CB38FC"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procurando la paridad de género en la designación de presidencias de las comisiones del ayuntamiento. </w:t>
      </w:r>
    </w:p>
    <w:p w14:paraId="0C55E9C7"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Una vez nombrados</w:t>
      </w:r>
      <w:r w:rsidRPr="00C2706E">
        <w:rPr>
          <w:rFonts w:ascii="Palatino Linotype" w:eastAsia="Palatino Linotype" w:hAnsi="Palatino Linotype" w:cs="Palatino Linotype"/>
          <w:i/>
        </w:rPr>
        <w:t xml:space="preserve"> los integrantes de las comisiones, </w:t>
      </w:r>
      <w:r w:rsidRPr="00C2706E">
        <w:rPr>
          <w:rFonts w:ascii="Palatino Linotype" w:eastAsia="Palatino Linotype" w:hAnsi="Palatino Linotype" w:cs="Palatino Linotype"/>
          <w:b/>
          <w:i/>
          <w:u w:val="single"/>
        </w:rPr>
        <w:t>los presidentes de cada una tendrán treinta días para convocar a sesión</w:t>
      </w:r>
      <w:r w:rsidRPr="00C2706E">
        <w:rPr>
          <w:rFonts w:ascii="Palatino Linotype" w:eastAsia="Palatino Linotype" w:hAnsi="Palatino Linotype" w:cs="Palatino Linotype"/>
          <w:b/>
          <w:i/>
        </w:rPr>
        <w:t xml:space="preserve"> </w:t>
      </w:r>
      <w:r w:rsidRPr="00C2706E">
        <w:rPr>
          <w:rFonts w:ascii="Palatino Linotype" w:eastAsia="Palatino Linotype" w:hAnsi="Palatino Linotype" w:cs="Palatino Linotype"/>
          <w:b/>
          <w:i/>
          <w:u w:val="single"/>
        </w:rPr>
        <w:t>a efecto de llevar a cabo su instalación e inicio de los trabajos</w:t>
      </w:r>
      <w:r w:rsidRPr="00C2706E">
        <w:rPr>
          <w:rFonts w:ascii="Palatino Linotype" w:eastAsia="Palatino Linotype" w:hAnsi="Palatino Linotype" w:cs="Palatino Linotype"/>
          <w:i/>
        </w:rPr>
        <w:t>.</w:t>
      </w:r>
    </w:p>
    <w:p w14:paraId="56F61CAE"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Artículo 66</w:t>
      </w:r>
      <w:r w:rsidRPr="00C2706E">
        <w:rPr>
          <w:rFonts w:ascii="Palatino Linotype" w:eastAsia="Palatino Linotype" w:hAnsi="Palatino Linotype" w:cs="Palatino Linotype"/>
          <w:i/>
        </w:rPr>
        <w:t xml:space="preserve">. </w:t>
      </w:r>
      <w:r w:rsidRPr="00C2706E">
        <w:rPr>
          <w:rFonts w:ascii="Palatino Linotype" w:eastAsia="Palatino Linotype" w:hAnsi="Palatino Linotype" w:cs="Palatino Linotype"/>
          <w:i/>
          <w:u w:val="single"/>
        </w:rPr>
        <w:t>Las comisiones del ayuntamiento serán responsables de estudiar, examinar y proponer a éste los acuerdos, acciones o normas tendientes a mejorar la administración pública municipal</w:t>
      </w:r>
      <w:r w:rsidRPr="00C2706E">
        <w:rPr>
          <w:rFonts w:ascii="Palatino Linotype" w:eastAsia="Palatino Linotype" w:hAnsi="Palatino Linotype" w:cs="Palatino Linotype"/>
          <w:i/>
        </w:rPr>
        <w:t>, la solución de los litigios laborales en su contra, así como de vigilar e informar sobre los asuntos a su cargo y sobre el cumplimiento de las disposiciones y acuerdos que dicte el cabildo.</w:t>
      </w:r>
    </w:p>
    <w:p w14:paraId="3AB7318D"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Las comisiones, deberán entregar al ayuntamiento, en sesión ordinaria, un informe trimestral que permita conocer y transparentar el desarrollo de sus actividades, trabajo y gestiones realizadas</w:t>
      </w:r>
      <w:r w:rsidRPr="00C2706E">
        <w:rPr>
          <w:rFonts w:ascii="Palatino Linotype" w:eastAsia="Palatino Linotype" w:hAnsi="Palatino Linotype" w:cs="Palatino Linotype"/>
          <w:i/>
        </w:rPr>
        <w:t>.</w:t>
      </w:r>
    </w:p>
    <w:p w14:paraId="20F4CF1B"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Artículo 67</w:t>
      </w:r>
      <w:r w:rsidRPr="00C2706E">
        <w:rPr>
          <w:rFonts w:ascii="Palatino Linotype" w:eastAsia="Palatino Linotype" w:hAnsi="Palatino Linotype" w:cs="Palatino Linotype"/>
          <w:i/>
        </w:rPr>
        <w:t>.- Las comisiones, para el cumplimiento de sus fines y previa autorización del ayuntamiento, podrán celebrar reuniones públicas en las localidades del municipio, para recabar la opinión de sus habitantes. Asimismo, en aquellos casos en que sea necesario, podrán solicitar asesoría externa especializada.</w:t>
      </w:r>
    </w:p>
    <w:p w14:paraId="6ABA1353"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Artículo 68</w:t>
      </w:r>
      <w:r w:rsidRPr="00C2706E">
        <w:rPr>
          <w:rFonts w:ascii="Palatino Linotype" w:eastAsia="Palatino Linotype" w:hAnsi="Palatino Linotype" w:cs="Palatino Linotype"/>
          <w:i/>
        </w:rPr>
        <w:t>.- Previa autorización del ayuntamiento, las comisiones podrán llamar a comparecer a los titulares de las dependencias administrativas municipales a efecto de que les informen, cuando así se requiera, sobre el estado que guardan los asuntos de su dependencia.</w:t>
      </w:r>
    </w:p>
    <w:p w14:paraId="7F845328"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Las comisiones podrán solicitar a través del presidente de la comisión al Secretario del Ayuntamiento, la información necesaria con el propósito de que puedan atender los asuntos que les han sido encomendados, así como para llevar a cabo el cumplimiento de sus funciones.</w:t>
      </w:r>
    </w:p>
    <w:p w14:paraId="127716FA"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Para tal efecto, éste deberá entregarla de forma oportuna.</w:t>
      </w:r>
    </w:p>
    <w:p w14:paraId="7DB92898" w14:textId="77777777" w:rsidR="009750E4" w:rsidRPr="00C2706E" w:rsidRDefault="00ED325B">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Artículo 69</w:t>
      </w:r>
      <w:r w:rsidRPr="00C2706E">
        <w:rPr>
          <w:rFonts w:ascii="Palatino Linotype" w:eastAsia="Palatino Linotype" w:hAnsi="Palatino Linotype" w:cs="Palatino Linotype"/>
          <w:i/>
        </w:rPr>
        <w:t xml:space="preserve">.- Las comisiones las determinará el ayuntamiento de acuerdo a las necesidades del municipio y podrán ser permanentes o transitorias. </w:t>
      </w:r>
    </w:p>
    <w:p w14:paraId="43573CC4" w14:textId="77777777" w:rsidR="009750E4" w:rsidRPr="00C2706E" w:rsidRDefault="00ED325B">
      <w:pPr>
        <w:tabs>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I.</w:t>
      </w:r>
      <w:r w:rsidRPr="00C2706E">
        <w:rPr>
          <w:rFonts w:ascii="Palatino Linotype" w:eastAsia="Palatino Linotype" w:hAnsi="Palatino Linotype" w:cs="Palatino Linotype"/>
          <w:i/>
        </w:rPr>
        <w:t xml:space="preserve"> Serán permanentes las comisiones: </w:t>
      </w:r>
    </w:p>
    <w:p w14:paraId="04C2F443" w14:textId="77777777" w:rsidR="009750E4" w:rsidRPr="00C2706E" w:rsidRDefault="00ED325B">
      <w:pPr>
        <w:tabs>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a).</w:t>
      </w:r>
      <w:r w:rsidRPr="00C2706E">
        <w:rPr>
          <w:rFonts w:ascii="Palatino Linotype" w:eastAsia="Palatino Linotype" w:hAnsi="Palatino Linotype" w:cs="Palatino Linotype"/>
          <w:i/>
        </w:rPr>
        <w:t xml:space="preserve"> De gobernación, cuyo responsable será el presidente municipal; </w:t>
      </w:r>
    </w:p>
    <w:p w14:paraId="462165A3" w14:textId="77777777" w:rsidR="009750E4" w:rsidRPr="00C2706E" w:rsidRDefault="00ED325B">
      <w:pPr>
        <w:tabs>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b).</w:t>
      </w:r>
      <w:r w:rsidRPr="00C2706E">
        <w:rPr>
          <w:rFonts w:ascii="Palatino Linotype" w:eastAsia="Palatino Linotype" w:hAnsi="Palatino Linotype" w:cs="Palatino Linotype"/>
          <w:i/>
        </w:rPr>
        <w:t xml:space="preserve"> De planeación para el desarrollo, que estará a cargo del presidente municipal; </w:t>
      </w:r>
    </w:p>
    <w:p w14:paraId="0A44FA01" w14:textId="77777777" w:rsidR="009750E4" w:rsidRPr="00C2706E" w:rsidRDefault="00ED325B">
      <w:pPr>
        <w:tabs>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c).</w:t>
      </w:r>
      <w:r w:rsidRPr="00C2706E">
        <w:rPr>
          <w:rFonts w:ascii="Palatino Linotype" w:eastAsia="Palatino Linotype" w:hAnsi="Palatino Linotype" w:cs="Palatino Linotype"/>
          <w:i/>
        </w:rPr>
        <w:t xml:space="preserve"> De hacienda, que presidirá el síndico o el primer síndico, cuando haya mas de uno;</w:t>
      </w:r>
    </w:p>
    <w:p w14:paraId="1337BF66" w14:textId="77777777" w:rsidR="009750E4" w:rsidRPr="00C2706E" w:rsidRDefault="00ED325B">
      <w:pPr>
        <w:tabs>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d) a z.3) Derogado.</w:t>
      </w:r>
    </w:p>
    <w:p w14:paraId="5CB66706" w14:textId="77777777" w:rsidR="009750E4" w:rsidRPr="00C2706E" w:rsidRDefault="00ED325B">
      <w:pPr>
        <w:tabs>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II</w:t>
      </w:r>
      <w:r w:rsidRPr="00C2706E">
        <w:rPr>
          <w:rFonts w:ascii="Palatino Linotype" w:eastAsia="Palatino Linotype" w:hAnsi="Palatino Linotype" w:cs="Palatino Linotype"/>
          <w:i/>
        </w:rPr>
        <w:t>. Serán comisiones transitorias, aquéllas que se designen para la atención de problemas especiales o situaciones emergentes o eventuales de diferente índole y quedarán integradas por los miembros que determine el ayuntamiento, coordinadas por el responsable del área competente.</w:t>
      </w:r>
    </w:p>
    <w:p w14:paraId="5A29ECE8" w14:textId="77777777" w:rsidR="00DF3B06" w:rsidRPr="00C2706E" w:rsidRDefault="00DF3B06">
      <w:pPr>
        <w:spacing w:after="0" w:line="360" w:lineRule="auto"/>
        <w:jc w:val="both"/>
        <w:rPr>
          <w:rFonts w:ascii="Palatino Linotype" w:eastAsia="Palatino Linotype" w:hAnsi="Palatino Linotype" w:cs="Palatino Linotype"/>
        </w:rPr>
      </w:pPr>
    </w:p>
    <w:p w14:paraId="5C9B2925" w14:textId="0736BE29" w:rsidR="009750E4" w:rsidRPr="00C2706E" w:rsidRDefault="00ED325B">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De los preceptos citados se desprende que los Ayuntamientos, para atender y resolver los asuntos de su competencia funcionan en Pleno y mediante comisiones, siendo atribución del presidente municipal proponer a los integrantes de las comisiones y del ayuntamiento el nombramiento respectivo, que deberá efectuarse a más tardar en la tercera sesión ordinaria que se celebre al inicio de la gestión, y, una vez nombrados, los presidentes de cada comisión cuentan con un plazo de treinta días para convocar a sesión a efecto de llevar a cabo su instalación e inicio de los trabajos, dichas comisiones pueden ser permanentes o transitorias, siendo permanentes la de gobernación, la de planeación para el desarrollo y la de hacienda, y, transitorias aquellas que se designen para la atención de problemas especiales o situaciones emergentes o eventuales de diferente índole.</w:t>
      </w:r>
    </w:p>
    <w:p w14:paraId="478653B9" w14:textId="77777777" w:rsidR="009750E4" w:rsidRPr="00C2706E" w:rsidRDefault="009750E4">
      <w:pPr>
        <w:spacing w:after="0" w:line="360" w:lineRule="auto"/>
        <w:jc w:val="both"/>
        <w:rPr>
          <w:rFonts w:ascii="Palatino Linotype" w:eastAsia="Palatino Linotype" w:hAnsi="Palatino Linotype" w:cs="Palatino Linotype"/>
        </w:rPr>
      </w:pPr>
    </w:p>
    <w:p w14:paraId="5EBC688E" w14:textId="40E7BF78" w:rsidR="009750E4" w:rsidRPr="00C2706E" w:rsidRDefault="001175A1">
      <w:pPr>
        <w:spacing w:after="0" w:line="360" w:lineRule="auto"/>
        <w:jc w:val="both"/>
        <w:rPr>
          <w:rFonts w:ascii="Palatino Linotype" w:eastAsia="Palatino Linotype" w:hAnsi="Palatino Linotype" w:cs="Palatino Linotype"/>
        </w:rPr>
      </w:pPr>
      <w:bookmarkStart w:id="3" w:name="_heading=h.1t3h5sf" w:colFirst="0" w:colLast="0"/>
      <w:bookmarkEnd w:id="3"/>
      <w:r w:rsidRPr="00C2706E">
        <w:rPr>
          <w:rFonts w:ascii="Palatino Linotype" w:eastAsia="Palatino Linotype" w:hAnsi="Palatino Linotype" w:cs="Palatino Linotype"/>
        </w:rPr>
        <w:t>As</w:t>
      </w:r>
      <w:r w:rsidR="00ED325B" w:rsidRPr="00C2706E">
        <w:rPr>
          <w:rFonts w:ascii="Palatino Linotype" w:eastAsia="Palatino Linotype" w:hAnsi="Palatino Linotype" w:cs="Palatino Linotype"/>
        </w:rPr>
        <w:t>imismo el Bando Municipal, establece en su artículo 9</w:t>
      </w:r>
      <w:r w:rsidR="007E20C4" w:rsidRPr="00C2706E">
        <w:rPr>
          <w:rFonts w:ascii="Palatino Linotype" w:eastAsia="Palatino Linotype" w:hAnsi="Palatino Linotype" w:cs="Palatino Linotype"/>
        </w:rPr>
        <w:t>2</w:t>
      </w:r>
      <w:r w:rsidR="00ED325B" w:rsidRPr="00C2706E">
        <w:rPr>
          <w:rFonts w:ascii="Palatino Linotype" w:eastAsia="Palatino Linotype" w:hAnsi="Palatino Linotype" w:cs="Palatino Linotype"/>
        </w:rPr>
        <w:t xml:space="preserve"> que:</w:t>
      </w:r>
    </w:p>
    <w:p w14:paraId="7D03EBF8" w14:textId="77777777" w:rsidR="009750E4" w:rsidRPr="00C2706E" w:rsidRDefault="009750E4">
      <w:pPr>
        <w:spacing w:after="0" w:line="360" w:lineRule="auto"/>
        <w:jc w:val="both"/>
        <w:rPr>
          <w:rFonts w:ascii="Palatino Linotype" w:eastAsia="Palatino Linotype" w:hAnsi="Palatino Linotype" w:cs="Palatino Linotype"/>
        </w:rPr>
      </w:pPr>
    </w:p>
    <w:p w14:paraId="22C2B077" w14:textId="77777777" w:rsidR="007E20C4" w:rsidRPr="00C2706E" w:rsidRDefault="007E20C4">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Artículo 92.</w:t>
      </w:r>
      <w:r w:rsidRPr="00C2706E">
        <w:rPr>
          <w:rFonts w:ascii="Palatino Linotype" w:eastAsia="Palatino Linotype" w:hAnsi="Palatino Linotype" w:cs="Palatino Linotype"/>
          <w:i/>
        </w:rPr>
        <w:t xml:space="preserve">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 </w:t>
      </w:r>
    </w:p>
    <w:p w14:paraId="3A740867" w14:textId="77777777" w:rsidR="007117C2" w:rsidRPr="00C2706E" w:rsidRDefault="007117C2">
      <w:pPr>
        <w:spacing w:after="0" w:line="276" w:lineRule="auto"/>
        <w:ind w:left="567" w:right="560"/>
        <w:jc w:val="both"/>
        <w:rPr>
          <w:rFonts w:ascii="Palatino Linotype" w:eastAsia="Palatino Linotype" w:hAnsi="Palatino Linotype" w:cs="Palatino Linotype"/>
          <w:i/>
        </w:rPr>
      </w:pPr>
    </w:p>
    <w:p w14:paraId="56A5EBB7" w14:textId="21F889CB" w:rsidR="009750E4" w:rsidRPr="00C2706E" w:rsidRDefault="007E20C4" w:rsidP="007E20C4">
      <w:pPr>
        <w:spacing w:after="0" w:line="276" w:lineRule="auto"/>
        <w:ind w:left="720"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I. La persona titular de la Secretaría del Ayuntamiento estará a cargo de una Secretaria o Secretario, quien tendrá como principales funciones auxiliar a la Presidenta o Presidente Municipal, formular el proyecto de orden del día de las sesiones de cabildo, así como emitir las convocatorias, asistir y levantar las actas correspondientes, elaborar los informes mensuales y trimestrales de las comisiones edilicias y fomentar la participación ciudadana en apoyo de los programas sociales municipales.</w:t>
      </w:r>
      <w:r w:rsidR="00ED325B" w:rsidRPr="00C2706E">
        <w:rPr>
          <w:rFonts w:ascii="Palatino Linotype" w:eastAsia="Palatino Linotype" w:hAnsi="Palatino Linotype" w:cs="Palatino Linotype"/>
          <w:i/>
        </w:rPr>
        <w:t>…</w:t>
      </w:r>
    </w:p>
    <w:p w14:paraId="3650A3BF" w14:textId="77777777" w:rsidR="009750E4" w:rsidRPr="00C2706E" w:rsidRDefault="009750E4">
      <w:pPr>
        <w:spacing w:after="0" w:line="276" w:lineRule="auto"/>
        <w:ind w:left="567" w:right="560"/>
        <w:jc w:val="both"/>
        <w:rPr>
          <w:rFonts w:ascii="Palatino Linotype" w:eastAsia="Palatino Linotype" w:hAnsi="Palatino Linotype" w:cs="Palatino Linotype"/>
          <w:i/>
        </w:rPr>
      </w:pPr>
    </w:p>
    <w:p w14:paraId="6B9B348D" w14:textId="77777777" w:rsidR="009750E4" w:rsidRPr="00C2706E" w:rsidRDefault="009750E4">
      <w:pPr>
        <w:spacing w:after="0" w:line="360" w:lineRule="auto"/>
        <w:jc w:val="both"/>
        <w:rPr>
          <w:rFonts w:ascii="Palatino Linotype" w:eastAsia="Palatino Linotype" w:hAnsi="Palatino Linotype" w:cs="Palatino Linotype"/>
        </w:rPr>
      </w:pPr>
    </w:p>
    <w:p w14:paraId="3C3BF1F2" w14:textId="2F5202F3" w:rsidR="009750E4" w:rsidRPr="00C2706E" w:rsidRDefault="00ED325B">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Por su parte, el </w:t>
      </w:r>
      <w:r w:rsidR="008468AB" w:rsidRPr="00C2706E">
        <w:rPr>
          <w:rFonts w:ascii="Palatino Linotype" w:eastAsia="Palatino Linotype" w:hAnsi="Palatino Linotype" w:cs="Palatino Linotype"/>
        </w:rPr>
        <w:t xml:space="preserve">Código Reglamentario </w:t>
      </w:r>
      <w:r w:rsidRPr="00C2706E">
        <w:rPr>
          <w:rFonts w:ascii="Palatino Linotype" w:eastAsia="Palatino Linotype" w:hAnsi="Palatino Linotype" w:cs="Palatino Linotype"/>
        </w:rPr>
        <w:t>del Ayuntamiento de To</w:t>
      </w:r>
      <w:r w:rsidR="008468AB" w:rsidRPr="00C2706E">
        <w:rPr>
          <w:rFonts w:ascii="Palatino Linotype" w:eastAsia="Palatino Linotype" w:hAnsi="Palatino Linotype" w:cs="Palatino Linotype"/>
        </w:rPr>
        <w:t>luca, en su artículo 2.5,  establece</w:t>
      </w:r>
      <w:r w:rsidRPr="00C2706E">
        <w:rPr>
          <w:rFonts w:ascii="Palatino Linotype" w:eastAsia="Palatino Linotype" w:hAnsi="Palatino Linotype" w:cs="Palatino Linotype"/>
        </w:rPr>
        <w:t xml:space="preserve"> las siguientes atribuciones:</w:t>
      </w:r>
    </w:p>
    <w:p w14:paraId="62BD99F8" w14:textId="77777777" w:rsidR="009750E4" w:rsidRPr="00C2706E" w:rsidRDefault="009750E4">
      <w:pPr>
        <w:spacing w:after="0" w:line="360" w:lineRule="auto"/>
        <w:jc w:val="both"/>
        <w:rPr>
          <w:rFonts w:ascii="Palatino Linotype" w:eastAsia="Palatino Linotype" w:hAnsi="Palatino Linotype" w:cs="Palatino Linotype"/>
        </w:rPr>
      </w:pPr>
    </w:p>
    <w:p w14:paraId="113273E7" w14:textId="1CC14269" w:rsidR="009750E4" w:rsidRPr="00C2706E" w:rsidRDefault="008468A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p>
    <w:p w14:paraId="10C3EA9D" w14:textId="2CD43576" w:rsidR="009750E4" w:rsidRPr="00C2706E" w:rsidRDefault="008468AB" w:rsidP="008468A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Artículo 2.5</w:t>
      </w:r>
      <w:r w:rsidR="00ED325B" w:rsidRPr="00C2706E">
        <w:rPr>
          <w:rFonts w:ascii="Palatino Linotype" w:eastAsia="Palatino Linotype" w:hAnsi="Palatino Linotype" w:cs="Palatino Linotype"/>
          <w:i/>
        </w:rPr>
        <w:t xml:space="preserve">.- </w:t>
      </w:r>
      <w:r w:rsidRPr="00C2706E">
        <w:rPr>
          <w:rFonts w:ascii="Palatino Linotype" w:eastAsia="Palatino Linotype" w:hAnsi="Palatino Linotype" w:cs="Palatino Linotype"/>
          <w:i/>
        </w:rPr>
        <w:t>Las personas titulares de las Sindicaturas y de las Regidurías, además de las atribuciones que les confiere la Ley Orgánica Municipal del Estado de México, tendrán las siguientes:</w:t>
      </w:r>
    </w:p>
    <w:p w14:paraId="470C3AA3" w14:textId="0B5A44FC" w:rsidR="009750E4" w:rsidRPr="00C2706E" w:rsidRDefault="008468A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III</w:t>
      </w:r>
      <w:r w:rsidR="00ED325B" w:rsidRPr="00C2706E">
        <w:rPr>
          <w:rFonts w:ascii="Palatino Linotype" w:eastAsia="Palatino Linotype" w:hAnsi="Palatino Linotype" w:cs="Palatino Linotype"/>
          <w:i/>
        </w:rPr>
        <w:t xml:space="preserve">. </w:t>
      </w:r>
      <w:r w:rsidRPr="00C2706E">
        <w:rPr>
          <w:rFonts w:ascii="Palatino Linotype" w:eastAsia="Palatino Linotype" w:hAnsi="Palatino Linotype" w:cs="Palatino Linotype"/>
          <w:i/>
        </w:rPr>
        <w:t>Cumplir oportunamente con las obligaciones y comisiones que les hayan sido encomendadas</w:t>
      </w:r>
      <w:r w:rsidR="00ED325B" w:rsidRPr="00C2706E">
        <w:rPr>
          <w:rFonts w:ascii="Palatino Linotype" w:eastAsia="Palatino Linotype" w:hAnsi="Palatino Linotype" w:cs="Palatino Linotype"/>
          <w:i/>
        </w:rPr>
        <w:t xml:space="preserve">; </w:t>
      </w:r>
    </w:p>
    <w:p w14:paraId="211522A2" w14:textId="20E3EC0A" w:rsidR="008468AB" w:rsidRPr="00C2706E" w:rsidRDefault="008468A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p>
    <w:p w14:paraId="7A35ED16" w14:textId="0966785D" w:rsidR="009750E4" w:rsidRPr="00C2706E" w:rsidRDefault="00ED325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IV. </w:t>
      </w:r>
      <w:r w:rsidR="008468AB" w:rsidRPr="00C2706E">
        <w:rPr>
          <w:rFonts w:ascii="Palatino Linotype" w:eastAsia="Palatino Linotype" w:hAnsi="Palatino Linotype" w:cs="Palatino Linotype"/>
          <w:i/>
        </w:rPr>
        <w:t>Cumplir oportunamente con las obligaciones y comisiones que les hayan sido encomendadas;</w:t>
      </w:r>
    </w:p>
    <w:p w14:paraId="62E30A88" w14:textId="344789AF" w:rsidR="008468AB" w:rsidRPr="00C2706E" w:rsidRDefault="008468A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p>
    <w:p w14:paraId="72B0E1C0" w14:textId="77777777" w:rsidR="009750E4" w:rsidRPr="00C2706E" w:rsidRDefault="009750E4">
      <w:pPr>
        <w:spacing w:after="0" w:line="360" w:lineRule="auto"/>
        <w:jc w:val="both"/>
        <w:rPr>
          <w:rFonts w:ascii="Palatino Linotype" w:eastAsia="Palatino Linotype" w:hAnsi="Palatino Linotype" w:cs="Palatino Linotype"/>
        </w:rPr>
      </w:pPr>
    </w:p>
    <w:p w14:paraId="06D1777E" w14:textId="112755F6" w:rsidR="009750E4" w:rsidRPr="00C2706E" w:rsidRDefault="00ED325B">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De lo hasta aquí expuesto es evidente que el </w:t>
      </w:r>
      <w:r w:rsidRPr="00C2706E">
        <w:rPr>
          <w:rFonts w:ascii="Palatino Linotype" w:eastAsia="Palatino Linotype" w:hAnsi="Palatino Linotype" w:cs="Palatino Linotype"/>
          <w:b/>
        </w:rPr>
        <w:t>Sujeto Obligado</w:t>
      </w:r>
      <w:r w:rsidRPr="00C2706E">
        <w:rPr>
          <w:rFonts w:ascii="Palatino Linotype" w:eastAsia="Palatino Linotype" w:hAnsi="Palatino Linotype" w:cs="Palatino Linotype"/>
        </w:rPr>
        <w:t xml:space="preserve">, a través de su Secretario del Ayuntamiento cuenta con atribuciones para poseer y administrar lo relativo a las actas de las comisiones edilicias. </w:t>
      </w:r>
    </w:p>
    <w:p w14:paraId="2CE1D040" w14:textId="77777777" w:rsidR="009750E4" w:rsidRPr="00C2706E" w:rsidRDefault="009750E4">
      <w:pPr>
        <w:spacing w:after="0" w:line="360" w:lineRule="auto"/>
        <w:jc w:val="both"/>
        <w:rPr>
          <w:rFonts w:ascii="Palatino Linotype" w:eastAsia="Palatino Linotype" w:hAnsi="Palatino Linotype" w:cs="Palatino Linotype"/>
        </w:rPr>
      </w:pPr>
    </w:p>
    <w:p w14:paraId="6DFEF8EB" w14:textId="5267299B" w:rsidR="009750E4" w:rsidRPr="00C2706E" w:rsidRDefault="00ED325B" w:rsidP="0051042F">
      <w:pPr>
        <w:spacing w:after="0" w:line="360" w:lineRule="auto"/>
        <w:jc w:val="both"/>
        <w:rPr>
          <w:rFonts w:ascii="Palatino Linotype" w:eastAsia="Palatino Linotype" w:hAnsi="Palatino Linotype" w:cs="Palatino Linotype"/>
          <w:i/>
        </w:rPr>
      </w:pPr>
      <w:r w:rsidRPr="00C2706E">
        <w:rPr>
          <w:rFonts w:ascii="Palatino Linotype" w:eastAsia="Palatino Linotype" w:hAnsi="Palatino Linotype" w:cs="Palatino Linotype"/>
        </w:rPr>
        <w:t xml:space="preserve">Ahora bien, es de recordar que, el Secretario del Ayuntamiento señaló </w:t>
      </w:r>
      <w:r w:rsidR="0051042F" w:rsidRPr="00C2706E">
        <w:rPr>
          <w:rFonts w:ascii="Palatino Linotype" w:eastAsia="Palatino Linotype" w:hAnsi="Palatino Linotype" w:cs="Palatino Linotype"/>
        </w:rPr>
        <w:t>que hace del conocimiento que las Actas de las Comisiones Edilicias que se han recibido en la Secretaría del Ayuntamiento, correspondiente al presente año, y en cumplimiento a las obligaciones en materia de transparencia y acceso a la información pública, las Actas de las Comisiones Edilicias de la presente administración 2025-2027, se encuentran publicadas para su consulta en la plataforma electrónica de información pública de oficio Mexiquense (IPOMEX),</w:t>
      </w:r>
      <w:r w:rsidRPr="00C2706E">
        <w:rPr>
          <w:rFonts w:ascii="Palatino Linotype" w:eastAsia="Palatino Linotype" w:hAnsi="Palatino Linotype" w:cs="Palatino Linotype"/>
        </w:rPr>
        <w:t xml:space="preserve"> no pasa desapercibido referir que el Recurrente al momento de presentar la solicitud de información que dio origen al Recurso de Revisión que nos ocupa, </w:t>
      </w:r>
      <w:r w:rsidR="003B1405" w:rsidRPr="00C2706E">
        <w:rPr>
          <w:rFonts w:ascii="Palatino Linotype" w:eastAsia="Palatino Linotype" w:hAnsi="Palatino Linotype" w:cs="Palatino Linotype"/>
        </w:rPr>
        <w:t>solicita todas Actas de Sesión de las Comisiones Edilicias Ordinarias y Extraordinarias en las que participo la Primera Sindico de esta administración y sus convocatorias</w:t>
      </w:r>
      <w:r w:rsidRPr="00C2706E">
        <w:rPr>
          <w:rFonts w:ascii="Palatino Linotype" w:eastAsia="Palatino Linotype" w:hAnsi="Palatino Linotype" w:cs="Palatino Linotype"/>
          <w:i/>
        </w:rPr>
        <w:t xml:space="preserve">. </w:t>
      </w:r>
    </w:p>
    <w:p w14:paraId="69A04F1F" w14:textId="77777777" w:rsidR="009750E4" w:rsidRPr="00C2706E" w:rsidRDefault="009750E4">
      <w:pPr>
        <w:spacing w:after="0" w:line="360" w:lineRule="auto"/>
        <w:jc w:val="both"/>
        <w:rPr>
          <w:rFonts w:ascii="Palatino Linotype" w:eastAsia="Palatino Linotype" w:hAnsi="Palatino Linotype" w:cs="Palatino Linotype"/>
        </w:rPr>
      </w:pPr>
    </w:p>
    <w:p w14:paraId="1FEF41F9" w14:textId="77777777" w:rsidR="00DF3B06" w:rsidRPr="00C2706E" w:rsidRDefault="00DF3B06" w:rsidP="00DF3B06">
      <w:pPr>
        <w:spacing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En lo que corresponde a los agravios hechos valer por la parte Recurrente, es menester precisar que el artículo 161 de la Ley de Transparencia y Acceso a la Información Pública del Estado de México y Municipios</w:t>
      </w:r>
      <w:r w:rsidRPr="00C2706E">
        <w:rPr>
          <w:rFonts w:ascii="Palatino Linotype" w:eastAsia="Palatino Linotype" w:hAnsi="Palatino Linotype" w:cs="Palatino Linotype"/>
          <w:i/>
        </w:rPr>
        <w:t xml:space="preserve">, </w:t>
      </w:r>
      <w:r w:rsidRPr="00C2706E">
        <w:rPr>
          <w:rFonts w:ascii="Palatino Linotype" w:eastAsia="Palatino Linotype" w:hAnsi="Palatino Linotype" w:cs="Palatino Linotype"/>
        </w:rPr>
        <w:t>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1F23114C" w14:textId="77777777" w:rsidR="00DF3B06" w:rsidRPr="00C2706E" w:rsidRDefault="00DF3B06" w:rsidP="00DF3B06">
      <w:pPr>
        <w:spacing w:line="276" w:lineRule="auto"/>
        <w:ind w:left="284" w:right="49"/>
        <w:jc w:val="both"/>
        <w:rPr>
          <w:rFonts w:ascii="Palatino Linotype" w:eastAsia="Palatino Linotype" w:hAnsi="Palatino Linotype" w:cs="Palatino Linotype"/>
        </w:rPr>
      </w:pPr>
      <w:r w:rsidRPr="00C2706E">
        <w:rPr>
          <w:rFonts w:ascii="Palatino Linotype" w:eastAsia="Palatino Linotype" w:hAnsi="Palatino Linotype" w:cs="Palatino Linotype"/>
        </w:rPr>
        <w:t>a) La fuente</w:t>
      </w:r>
    </w:p>
    <w:p w14:paraId="1F5B5EFD" w14:textId="77777777" w:rsidR="00DF3B06" w:rsidRPr="00C2706E" w:rsidRDefault="00DF3B06" w:rsidP="00DF3B06">
      <w:pPr>
        <w:spacing w:line="276" w:lineRule="auto"/>
        <w:ind w:left="284" w:right="49"/>
        <w:jc w:val="both"/>
        <w:rPr>
          <w:rFonts w:ascii="Palatino Linotype" w:eastAsia="Palatino Linotype" w:hAnsi="Palatino Linotype" w:cs="Palatino Linotype"/>
        </w:rPr>
      </w:pPr>
      <w:r w:rsidRPr="00C2706E">
        <w:rPr>
          <w:rFonts w:ascii="Palatino Linotype" w:eastAsia="Palatino Linotype" w:hAnsi="Palatino Linotype" w:cs="Palatino Linotype"/>
        </w:rPr>
        <w:t>b) El lugar y</w:t>
      </w:r>
    </w:p>
    <w:p w14:paraId="0F57C33D" w14:textId="77777777" w:rsidR="00DF3B06" w:rsidRPr="00C2706E" w:rsidRDefault="00DF3B06" w:rsidP="00DF3B06">
      <w:pPr>
        <w:spacing w:line="276" w:lineRule="auto"/>
        <w:ind w:left="284" w:right="49"/>
        <w:jc w:val="both"/>
        <w:rPr>
          <w:rFonts w:ascii="Palatino Linotype" w:eastAsia="Palatino Linotype" w:hAnsi="Palatino Linotype" w:cs="Palatino Linotype"/>
        </w:rPr>
      </w:pPr>
      <w:r w:rsidRPr="00C2706E">
        <w:rPr>
          <w:rFonts w:ascii="Palatino Linotype" w:eastAsia="Palatino Linotype" w:hAnsi="Palatino Linotype" w:cs="Palatino Linotype"/>
        </w:rPr>
        <w:t>c) La forma</w:t>
      </w:r>
    </w:p>
    <w:p w14:paraId="34E9BEE5" w14:textId="77777777" w:rsidR="00DF3B06" w:rsidRPr="00C2706E" w:rsidRDefault="00DF3B06" w:rsidP="00DF3B06">
      <w:pPr>
        <w:spacing w:line="276" w:lineRule="auto"/>
        <w:ind w:left="284" w:right="49"/>
        <w:jc w:val="both"/>
        <w:rPr>
          <w:rFonts w:ascii="Palatino Linotype" w:eastAsia="Palatino Linotype" w:hAnsi="Palatino Linotype" w:cs="Palatino Linotype"/>
        </w:rPr>
      </w:pPr>
    </w:p>
    <w:p w14:paraId="064D38D4" w14:textId="77777777" w:rsidR="00DF3B06" w:rsidRPr="00C2706E" w:rsidRDefault="00DF3B06" w:rsidP="00DF3B06">
      <w:pPr>
        <w:spacing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Asimismo, se establece que la fuente de la información deberá ser:</w:t>
      </w:r>
    </w:p>
    <w:p w14:paraId="4F35F8C9" w14:textId="77777777" w:rsidR="00DF3B06" w:rsidRPr="00C2706E" w:rsidRDefault="00DF3B06" w:rsidP="00DF3B06">
      <w:pPr>
        <w:spacing w:line="276" w:lineRule="auto"/>
        <w:ind w:left="284" w:right="49"/>
        <w:jc w:val="both"/>
        <w:rPr>
          <w:rFonts w:ascii="Palatino Linotype" w:eastAsia="Palatino Linotype" w:hAnsi="Palatino Linotype" w:cs="Palatino Linotype"/>
        </w:rPr>
      </w:pPr>
      <w:r w:rsidRPr="00C2706E">
        <w:rPr>
          <w:rFonts w:ascii="Palatino Linotype" w:eastAsia="Palatino Linotype" w:hAnsi="Palatino Linotype" w:cs="Palatino Linotype"/>
        </w:rPr>
        <w:t>a) Precisa</w:t>
      </w:r>
    </w:p>
    <w:p w14:paraId="649605D8" w14:textId="77777777" w:rsidR="00DF3B06" w:rsidRPr="00C2706E" w:rsidRDefault="00DF3B06" w:rsidP="00DF3B06">
      <w:pPr>
        <w:spacing w:line="276" w:lineRule="auto"/>
        <w:ind w:left="284" w:right="49"/>
        <w:jc w:val="both"/>
        <w:rPr>
          <w:rFonts w:ascii="Palatino Linotype" w:eastAsia="Palatino Linotype" w:hAnsi="Palatino Linotype" w:cs="Palatino Linotype"/>
        </w:rPr>
      </w:pPr>
      <w:r w:rsidRPr="00C2706E">
        <w:rPr>
          <w:rFonts w:ascii="Palatino Linotype" w:eastAsia="Palatino Linotype" w:hAnsi="Palatino Linotype" w:cs="Palatino Linotype"/>
        </w:rPr>
        <w:t>b) Concreta</w:t>
      </w:r>
    </w:p>
    <w:p w14:paraId="6A6B0C9A" w14:textId="77777777" w:rsidR="00DF3B06" w:rsidRPr="00C2706E" w:rsidRDefault="00DF3B06" w:rsidP="00DF3B06">
      <w:pPr>
        <w:spacing w:line="360" w:lineRule="auto"/>
        <w:ind w:left="284" w:right="560"/>
        <w:jc w:val="both"/>
        <w:rPr>
          <w:rFonts w:ascii="Palatino Linotype" w:eastAsia="Palatino Linotype" w:hAnsi="Palatino Linotype" w:cs="Palatino Linotype"/>
        </w:rPr>
      </w:pPr>
      <w:r w:rsidRPr="00C2706E">
        <w:rPr>
          <w:rFonts w:ascii="Palatino Linotype" w:eastAsia="Palatino Linotype" w:hAnsi="Palatino Linotype" w:cs="Palatino Linotype"/>
        </w:rPr>
        <w:t>c) Y no debe implicar que el solicitante realice una búsqueda en toda la información que se encuentre disponible.</w:t>
      </w:r>
    </w:p>
    <w:p w14:paraId="5AC96217" w14:textId="77777777" w:rsidR="00DF3B06" w:rsidRPr="00C2706E" w:rsidRDefault="00DF3B06" w:rsidP="00DF3B06">
      <w:pPr>
        <w:spacing w:line="360" w:lineRule="auto"/>
        <w:ind w:right="51"/>
        <w:jc w:val="both"/>
        <w:rPr>
          <w:rFonts w:ascii="Palatino Linotype" w:eastAsia="Palatino Linotype" w:hAnsi="Palatino Linotype" w:cs="Palatino Linotype"/>
        </w:rPr>
      </w:pPr>
      <w:r w:rsidRPr="00C2706E">
        <w:rPr>
          <w:rFonts w:ascii="Palatino Linotype" w:eastAsia="Palatino Linotype" w:hAnsi="Palatino Linotype" w:cs="Palatino Linotype"/>
        </w:rPr>
        <w:t>Imperativos legales que detallan el procedimiento que debe seguir el Sujeto Obligado para que pueda tomarse como válida su orientación sobre la forma en que puede consultar la información requerida.</w:t>
      </w:r>
    </w:p>
    <w:p w14:paraId="6F7AB56D" w14:textId="69F51C67" w:rsidR="00DF3B06" w:rsidRPr="00C2706E" w:rsidRDefault="00DF3B06" w:rsidP="00DF3B06">
      <w:pPr>
        <w:pStyle w:val="Prrafodelista"/>
        <w:spacing w:after="0" w:line="360" w:lineRule="auto"/>
        <w:ind w:left="0"/>
        <w:jc w:val="both"/>
        <w:rPr>
          <w:rFonts w:ascii="Palatino Linotype" w:eastAsia="Palatino Linotype" w:hAnsi="Palatino Linotype" w:cs="Palatino Linotype"/>
          <w:b/>
          <w:szCs w:val="24"/>
        </w:rPr>
      </w:pPr>
      <w:r w:rsidRPr="00C2706E">
        <w:rPr>
          <w:rFonts w:ascii="Palatino Linotype" w:eastAsia="Palatino Linotype" w:hAnsi="Palatino Linotype" w:cs="Palatino Linotype"/>
          <w:szCs w:val="24"/>
        </w:rPr>
        <w:t xml:space="preserve">En el presente asunto, se tiene que la liga electrónica que proporcionó el Sujeto Obligado no redirige directamente a la información que requiere obtener el solicitante, por el </w:t>
      </w:r>
      <w:r w:rsidR="00CB6461" w:rsidRPr="00C2706E">
        <w:rPr>
          <w:rFonts w:ascii="Palatino Linotype" w:eastAsia="Palatino Linotype" w:hAnsi="Palatino Linotype" w:cs="Palatino Linotype"/>
          <w:szCs w:val="24"/>
        </w:rPr>
        <w:t>contrario,</w:t>
      </w:r>
      <w:r w:rsidRPr="00C2706E">
        <w:rPr>
          <w:rFonts w:ascii="Palatino Linotype" w:eastAsia="Palatino Linotype" w:hAnsi="Palatino Linotype" w:cs="Palatino Linotype"/>
          <w:szCs w:val="24"/>
        </w:rPr>
        <w:t xml:space="preserve"> implica que este tenga que realizar una búsqueda en un cúmulo de información, por lo que su requerimiento </w:t>
      </w:r>
      <w:r w:rsidRPr="00C2706E">
        <w:rPr>
          <w:rFonts w:ascii="Palatino Linotype" w:eastAsia="Palatino Linotype" w:hAnsi="Palatino Linotype" w:cs="Palatino Linotype"/>
          <w:b/>
          <w:szCs w:val="24"/>
        </w:rPr>
        <w:t xml:space="preserve">no se tiene por colmado. </w:t>
      </w:r>
    </w:p>
    <w:p w14:paraId="46A1971C" w14:textId="77777777" w:rsidR="00DF3B06" w:rsidRPr="00C2706E" w:rsidRDefault="00DF3B06" w:rsidP="00DF3B06">
      <w:pPr>
        <w:pStyle w:val="Prrafodelista"/>
        <w:spacing w:after="0" w:line="360" w:lineRule="auto"/>
        <w:ind w:left="0"/>
        <w:jc w:val="both"/>
        <w:rPr>
          <w:rFonts w:ascii="Palatino Linotype" w:eastAsia="Palatino Linotype" w:hAnsi="Palatino Linotype" w:cs="Palatino Linotype"/>
          <w:b/>
          <w:szCs w:val="24"/>
        </w:rPr>
      </w:pPr>
    </w:p>
    <w:p w14:paraId="6F7BFF34" w14:textId="1932CB49" w:rsidR="00F6728B" w:rsidRPr="00C2706E" w:rsidRDefault="00CB6461" w:rsidP="00F6728B">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Ahora bien, cabe referir que en respuesta a la solicitud de información se adjuntaron los archivos que a continuación se describen:</w:t>
      </w:r>
      <w:r w:rsidR="00ED325B" w:rsidRPr="00C2706E">
        <w:rPr>
          <w:rFonts w:ascii="Palatino Linotype" w:eastAsia="Palatino Linotype" w:hAnsi="Palatino Linotype" w:cs="Palatino Linotype"/>
        </w:rPr>
        <w:t xml:space="preserve"> </w:t>
      </w:r>
    </w:p>
    <w:tbl>
      <w:tblPr>
        <w:tblStyle w:val="Tablaconcuadrcula"/>
        <w:tblW w:w="9060" w:type="dxa"/>
        <w:tblInd w:w="-5" w:type="dxa"/>
        <w:tblLook w:val="04A0" w:firstRow="1" w:lastRow="0" w:firstColumn="1" w:lastColumn="0" w:noHBand="0" w:noVBand="1"/>
      </w:tblPr>
      <w:tblGrid>
        <w:gridCol w:w="3817"/>
        <w:gridCol w:w="2691"/>
        <w:gridCol w:w="2552"/>
      </w:tblGrid>
      <w:tr w:rsidR="00CD2841" w:rsidRPr="00C2706E" w14:paraId="08FBB6E9" w14:textId="77777777" w:rsidTr="00E465C7">
        <w:tc>
          <w:tcPr>
            <w:tcW w:w="3817" w:type="dxa"/>
          </w:tcPr>
          <w:p w14:paraId="26E7D10A" w14:textId="77777777" w:rsidR="00F73886" w:rsidRPr="00C2706E" w:rsidRDefault="00F73886" w:rsidP="00E465C7">
            <w:pPr>
              <w:pStyle w:val="Prrafodelista"/>
              <w:ind w:left="0"/>
              <w:jc w:val="center"/>
              <w:rPr>
                <w:rFonts w:ascii="Palatino Linotype" w:eastAsia="Palatino Linotype" w:hAnsi="Palatino Linotype" w:cs="Palatino Linotype"/>
                <w:b/>
              </w:rPr>
            </w:pPr>
            <w:r w:rsidRPr="00C2706E">
              <w:rPr>
                <w:rFonts w:ascii="Palatino Linotype" w:eastAsia="Palatino Linotype" w:hAnsi="Palatino Linotype" w:cs="Palatino Linotype"/>
                <w:b/>
              </w:rPr>
              <w:t>Acta</w:t>
            </w:r>
          </w:p>
        </w:tc>
        <w:tc>
          <w:tcPr>
            <w:tcW w:w="2691" w:type="dxa"/>
          </w:tcPr>
          <w:p w14:paraId="264B3E3B" w14:textId="77777777" w:rsidR="00F73886" w:rsidRPr="00C2706E" w:rsidRDefault="00F73886" w:rsidP="00E465C7">
            <w:pPr>
              <w:pStyle w:val="Prrafodelista"/>
              <w:ind w:left="0"/>
              <w:jc w:val="center"/>
              <w:rPr>
                <w:rFonts w:ascii="Palatino Linotype" w:eastAsia="Palatino Linotype" w:hAnsi="Palatino Linotype" w:cs="Palatino Linotype"/>
                <w:b/>
              </w:rPr>
            </w:pPr>
            <w:r w:rsidRPr="00C2706E">
              <w:rPr>
                <w:rFonts w:ascii="Palatino Linotype" w:eastAsia="Palatino Linotype" w:hAnsi="Palatino Linotype" w:cs="Palatino Linotype"/>
                <w:b/>
              </w:rPr>
              <w:t>Comisión</w:t>
            </w:r>
          </w:p>
        </w:tc>
        <w:tc>
          <w:tcPr>
            <w:tcW w:w="2552" w:type="dxa"/>
          </w:tcPr>
          <w:p w14:paraId="2F9F2FDB" w14:textId="77777777" w:rsidR="00F73886" w:rsidRPr="00C2706E" w:rsidRDefault="00F73886" w:rsidP="00E465C7">
            <w:pPr>
              <w:pStyle w:val="Prrafodelista"/>
              <w:ind w:left="0"/>
              <w:rPr>
                <w:rFonts w:ascii="Palatino Linotype" w:eastAsia="Palatino Linotype" w:hAnsi="Palatino Linotype" w:cs="Palatino Linotype"/>
                <w:b/>
              </w:rPr>
            </w:pPr>
          </w:p>
        </w:tc>
      </w:tr>
      <w:tr w:rsidR="00CD2841" w:rsidRPr="00C2706E" w14:paraId="159FFECB" w14:textId="77777777" w:rsidTr="00E465C7">
        <w:tc>
          <w:tcPr>
            <w:tcW w:w="3817" w:type="dxa"/>
          </w:tcPr>
          <w:p w14:paraId="3BA4ADA9"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Acta de </w:t>
            </w:r>
            <w:r w:rsidRPr="00C2706E">
              <w:rPr>
                <w:rFonts w:ascii="Palatino Linotype" w:eastAsia="Palatino Linotype" w:hAnsi="Palatino Linotype" w:cs="Palatino Linotype"/>
                <w:b/>
              </w:rPr>
              <w:t>Instalación</w:t>
            </w:r>
            <w:r w:rsidRPr="00C2706E">
              <w:rPr>
                <w:rFonts w:ascii="Palatino Linotype" w:eastAsia="Palatino Linotype" w:hAnsi="Palatino Linotype" w:cs="Palatino Linotype"/>
              </w:rPr>
              <w:t xml:space="preserve"> de la Comisión de la Prevención Social de la violencia y delincuencia.</w:t>
            </w:r>
          </w:p>
          <w:p w14:paraId="37A6FBE5"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b/>
              </w:rPr>
              <w:t>Acta_Inst._Comisión Prevención Social.pdf</w:t>
            </w:r>
          </w:p>
        </w:tc>
        <w:tc>
          <w:tcPr>
            <w:tcW w:w="2691" w:type="dxa"/>
          </w:tcPr>
          <w:p w14:paraId="1C1A4F51"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Comisión de la Prevención Social de la violencia y delincuencia.</w:t>
            </w:r>
          </w:p>
        </w:tc>
        <w:tc>
          <w:tcPr>
            <w:tcW w:w="2552" w:type="dxa"/>
          </w:tcPr>
          <w:p w14:paraId="3861A913" w14:textId="77777777" w:rsidR="00F73886" w:rsidRPr="00C2706E" w:rsidRDefault="00F73886" w:rsidP="00E465C7">
            <w:pPr>
              <w:pStyle w:val="Prrafodelista"/>
              <w:ind w:left="0"/>
              <w:jc w:val="both"/>
              <w:rPr>
                <w:rFonts w:ascii="Palatino Linotype" w:eastAsia="Palatino Linotype" w:hAnsi="Palatino Linotype" w:cs="Palatino Linotype"/>
              </w:rPr>
            </w:pPr>
          </w:p>
        </w:tc>
      </w:tr>
      <w:tr w:rsidR="00CD2841" w:rsidRPr="00C2706E" w14:paraId="28234FEE" w14:textId="77777777" w:rsidTr="00E465C7">
        <w:tc>
          <w:tcPr>
            <w:tcW w:w="3817" w:type="dxa"/>
          </w:tcPr>
          <w:p w14:paraId="35FE70C3" w14:textId="77777777" w:rsidR="00F73886" w:rsidRPr="00C2706E" w:rsidRDefault="00F73886" w:rsidP="00E465C7">
            <w:pPr>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Acta de la </w:t>
            </w:r>
            <w:r w:rsidRPr="00C2706E">
              <w:rPr>
                <w:rFonts w:ascii="Palatino Linotype" w:eastAsia="Palatino Linotype" w:hAnsi="Palatino Linotype" w:cs="Palatino Linotype"/>
                <w:b/>
              </w:rPr>
              <w:t>Primera Sesión Ordinaria</w:t>
            </w:r>
            <w:r w:rsidRPr="00C2706E">
              <w:rPr>
                <w:rFonts w:ascii="Palatino Linotype" w:eastAsia="Palatino Linotype" w:hAnsi="Palatino Linotype" w:cs="Palatino Linotype"/>
              </w:rPr>
              <w:t xml:space="preserve"> de Comisiones Unidas de la Comisión Edilicia de Igualdad de Género y Prevención Social de la Violencia y Delincuencia.</w:t>
            </w:r>
          </w:p>
          <w:p w14:paraId="7D38B976"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b/>
              </w:rPr>
              <w:t>Acta Primera Sesión Ordinaria de Comisiones Unidas.pdf</w:t>
            </w:r>
          </w:p>
        </w:tc>
        <w:tc>
          <w:tcPr>
            <w:tcW w:w="2691" w:type="dxa"/>
          </w:tcPr>
          <w:p w14:paraId="042FCECB"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Comisión de la Prevención Social de la violencia y delincuencia.</w:t>
            </w:r>
          </w:p>
        </w:tc>
        <w:tc>
          <w:tcPr>
            <w:tcW w:w="2552" w:type="dxa"/>
          </w:tcPr>
          <w:p w14:paraId="391CFD04"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En la página 7, dentro de los acuerdos asumidos se deben realizar sesiones trimestrales de Evaluación y Seguimiento.</w:t>
            </w:r>
          </w:p>
        </w:tc>
      </w:tr>
      <w:tr w:rsidR="00CD2841" w:rsidRPr="00C2706E" w14:paraId="108A050C" w14:textId="77777777" w:rsidTr="00E465C7">
        <w:tc>
          <w:tcPr>
            <w:tcW w:w="3817" w:type="dxa"/>
          </w:tcPr>
          <w:p w14:paraId="6DBE3041"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b/>
              </w:rPr>
              <w:t>PRIMERA SESION EXTRAORDINARIA_redacted.pdf</w:t>
            </w:r>
          </w:p>
        </w:tc>
        <w:tc>
          <w:tcPr>
            <w:tcW w:w="2691" w:type="dxa"/>
          </w:tcPr>
          <w:p w14:paraId="344E22CD"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No permite abrir, ni descargar el archivo.</w:t>
            </w:r>
          </w:p>
        </w:tc>
        <w:tc>
          <w:tcPr>
            <w:tcW w:w="2552" w:type="dxa"/>
          </w:tcPr>
          <w:p w14:paraId="3499EF9C" w14:textId="77777777" w:rsidR="00F73886" w:rsidRPr="00C2706E" w:rsidRDefault="00F73886" w:rsidP="00E465C7">
            <w:pPr>
              <w:pStyle w:val="Prrafodelista"/>
              <w:ind w:left="0"/>
              <w:jc w:val="both"/>
              <w:rPr>
                <w:rFonts w:ascii="Palatino Linotype" w:eastAsia="Palatino Linotype" w:hAnsi="Palatino Linotype" w:cs="Palatino Linotype"/>
              </w:rPr>
            </w:pPr>
          </w:p>
        </w:tc>
      </w:tr>
      <w:tr w:rsidR="00CD2841" w:rsidRPr="00C2706E" w14:paraId="0BFD22DC" w14:textId="77777777" w:rsidTr="00E465C7">
        <w:tc>
          <w:tcPr>
            <w:tcW w:w="3817" w:type="dxa"/>
          </w:tcPr>
          <w:p w14:paraId="19F05AE1"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Segunda Sesión Ordinaria</w:t>
            </w:r>
          </w:p>
          <w:p w14:paraId="34DB2216"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b/>
              </w:rPr>
              <w:t>SEGUNDA SESION ORDINARIA_redacted.pdf</w:t>
            </w:r>
          </w:p>
        </w:tc>
        <w:tc>
          <w:tcPr>
            <w:tcW w:w="2691" w:type="dxa"/>
          </w:tcPr>
          <w:p w14:paraId="55B7703F"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Comisión Edilicia de Hacienda (Ingresos).</w:t>
            </w:r>
          </w:p>
        </w:tc>
        <w:tc>
          <w:tcPr>
            <w:tcW w:w="2552" w:type="dxa"/>
          </w:tcPr>
          <w:p w14:paraId="7959FAF3"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Se entrega en versión pública, no anexa acuerdo del Comité de Transparencia, (artículo 149 LTAIPEMyM).</w:t>
            </w:r>
          </w:p>
        </w:tc>
      </w:tr>
      <w:tr w:rsidR="00CD2841" w:rsidRPr="00C2706E" w14:paraId="13D4BC3F" w14:textId="77777777" w:rsidTr="00E465C7">
        <w:tc>
          <w:tcPr>
            <w:tcW w:w="3817" w:type="dxa"/>
          </w:tcPr>
          <w:p w14:paraId="092EF8AA"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Segunda Sesión Extraordinaria</w:t>
            </w:r>
          </w:p>
          <w:p w14:paraId="6A0641B6"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b/>
              </w:rPr>
              <w:t>SEGUNDA SESION EXTRAORDINARIA_redacted.pdf</w:t>
            </w:r>
          </w:p>
        </w:tc>
        <w:tc>
          <w:tcPr>
            <w:tcW w:w="2691" w:type="dxa"/>
          </w:tcPr>
          <w:p w14:paraId="0D13C68D"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Comisión Edilicia de Hacienda (Ingresos).</w:t>
            </w:r>
          </w:p>
        </w:tc>
        <w:tc>
          <w:tcPr>
            <w:tcW w:w="2552" w:type="dxa"/>
          </w:tcPr>
          <w:p w14:paraId="4AB4C41F"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Se entrega en versión pública, no anexa acuerdo del Comité de Transparencia, (artículo 149 LTAIPEMyM).</w:t>
            </w:r>
          </w:p>
        </w:tc>
      </w:tr>
      <w:tr w:rsidR="00CD2841" w:rsidRPr="00C2706E" w14:paraId="4334BEA9" w14:textId="77777777" w:rsidTr="00E465C7">
        <w:tc>
          <w:tcPr>
            <w:tcW w:w="3817" w:type="dxa"/>
          </w:tcPr>
          <w:p w14:paraId="63466E56"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Tercera Sesión Extraordinaria</w:t>
            </w:r>
          </w:p>
          <w:p w14:paraId="2003D4F3"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b/>
              </w:rPr>
              <w:t>TERCERA SESION EXTRA ORDINARIA.pdf</w:t>
            </w:r>
          </w:p>
        </w:tc>
        <w:tc>
          <w:tcPr>
            <w:tcW w:w="2691" w:type="dxa"/>
          </w:tcPr>
          <w:p w14:paraId="4E0D43D8"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Comisión Edilicia de Hacienda (Ingresos).</w:t>
            </w:r>
          </w:p>
        </w:tc>
        <w:tc>
          <w:tcPr>
            <w:tcW w:w="2552" w:type="dxa"/>
          </w:tcPr>
          <w:p w14:paraId="6DF09FF0" w14:textId="77777777" w:rsidR="00F73886" w:rsidRPr="00C2706E" w:rsidRDefault="00F73886" w:rsidP="00E465C7">
            <w:pPr>
              <w:pStyle w:val="Prrafodelista"/>
              <w:ind w:left="0"/>
              <w:jc w:val="both"/>
              <w:rPr>
                <w:rFonts w:ascii="Palatino Linotype" w:eastAsia="Palatino Linotype" w:hAnsi="Palatino Linotype" w:cs="Palatino Linotype"/>
              </w:rPr>
            </w:pPr>
          </w:p>
        </w:tc>
      </w:tr>
      <w:tr w:rsidR="00CD2841" w:rsidRPr="00C2706E" w14:paraId="00CAD941" w14:textId="77777777" w:rsidTr="00E465C7">
        <w:tc>
          <w:tcPr>
            <w:tcW w:w="3817" w:type="dxa"/>
          </w:tcPr>
          <w:p w14:paraId="598338A1"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Cuarta Sesión Extraordinaria</w:t>
            </w:r>
          </w:p>
          <w:p w14:paraId="1A204D29"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b/>
              </w:rPr>
              <w:t>CUARTA SESION EXTRA ORDINARIA_redacted.pdf</w:t>
            </w:r>
          </w:p>
        </w:tc>
        <w:tc>
          <w:tcPr>
            <w:tcW w:w="2691" w:type="dxa"/>
          </w:tcPr>
          <w:p w14:paraId="643CDB1C"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Comisión Edilicia de Hacienda (Ingresos).</w:t>
            </w:r>
          </w:p>
        </w:tc>
        <w:tc>
          <w:tcPr>
            <w:tcW w:w="2552" w:type="dxa"/>
          </w:tcPr>
          <w:p w14:paraId="0DAEAA60"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Se entrega en versión pública, no anexa acuerdo del Comité de Transparencia, (artículo 149 LTAIPEMyM).</w:t>
            </w:r>
          </w:p>
        </w:tc>
      </w:tr>
      <w:tr w:rsidR="00CD2841" w:rsidRPr="00C2706E" w14:paraId="5C7E63BF" w14:textId="77777777" w:rsidTr="00E465C7">
        <w:tc>
          <w:tcPr>
            <w:tcW w:w="3817" w:type="dxa"/>
          </w:tcPr>
          <w:p w14:paraId="00FD44D2"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No se adjuntó información</w:t>
            </w:r>
          </w:p>
        </w:tc>
        <w:tc>
          <w:tcPr>
            <w:tcW w:w="2691" w:type="dxa"/>
          </w:tcPr>
          <w:p w14:paraId="0F45D43B" w14:textId="77777777" w:rsidR="00F73886" w:rsidRPr="00C2706E" w:rsidRDefault="00F73886" w:rsidP="00E465C7">
            <w:pPr>
              <w:pStyle w:val="Prrafodelista"/>
              <w:ind w:left="0"/>
              <w:jc w:val="both"/>
              <w:rPr>
                <w:rFonts w:ascii="Palatino Linotype" w:eastAsia="Palatino Linotype" w:hAnsi="Palatino Linotype" w:cs="Palatino Linotype"/>
              </w:rPr>
            </w:pPr>
            <w:r w:rsidRPr="00C2706E">
              <w:rPr>
                <w:rFonts w:ascii="Palatino Linotype" w:eastAsia="Palatino Linotype" w:hAnsi="Palatino Linotype" w:cs="Palatino Linotype"/>
              </w:rPr>
              <w:t>Transitoria de Asuntos Electorales Autoridades Auxiliares, COPACIS y Representante Indígena</w:t>
            </w:r>
          </w:p>
        </w:tc>
        <w:tc>
          <w:tcPr>
            <w:tcW w:w="2552" w:type="dxa"/>
          </w:tcPr>
          <w:p w14:paraId="04EB934B" w14:textId="77777777" w:rsidR="00F73886" w:rsidRPr="00C2706E" w:rsidRDefault="00F73886" w:rsidP="00E465C7">
            <w:pPr>
              <w:pStyle w:val="Prrafodelista"/>
              <w:ind w:left="0"/>
              <w:jc w:val="both"/>
              <w:rPr>
                <w:rFonts w:ascii="Palatino Linotype" w:eastAsia="Palatino Linotype" w:hAnsi="Palatino Linotype" w:cs="Palatino Linotype"/>
              </w:rPr>
            </w:pPr>
          </w:p>
        </w:tc>
      </w:tr>
    </w:tbl>
    <w:p w14:paraId="049DAA7F" w14:textId="77777777" w:rsidR="009750E4" w:rsidRPr="00C2706E" w:rsidRDefault="009750E4">
      <w:pPr>
        <w:spacing w:after="0" w:line="360" w:lineRule="auto"/>
        <w:jc w:val="both"/>
        <w:rPr>
          <w:rFonts w:ascii="Palatino Linotype" w:eastAsia="Palatino Linotype" w:hAnsi="Palatino Linotype" w:cs="Palatino Linotype"/>
        </w:rPr>
      </w:pPr>
    </w:p>
    <w:p w14:paraId="2FA271C6" w14:textId="45AE22C5" w:rsidR="009750E4" w:rsidRPr="00C2706E" w:rsidRDefault="00ED325B">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En cuanto hace al requerimiento relacionado </w:t>
      </w:r>
      <w:r w:rsidRPr="00C2706E">
        <w:rPr>
          <w:rFonts w:ascii="Palatino Linotype" w:eastAsia="Palatino Linotype" w:hAnsi="Palatino Linotype" w:cs="Palatino Linotype"/>
          <w:b/>
        </w:rPr>
        <w:t>con</w:t>
      </w:r>
      <w:r w:rsidR="001175A1" w:rsidRPr="00C2706E">
        <w:rPr>
          <w:rFonts w:ascii="Palatino Linotype" w:eastAsia="Palatino Linotype" w:hAnsi="Palatino Linotype" w:cs="Palatino Linotype"/>
          <w:b/>
        </w:rPr>
        <w:t xml:space="preserve"> todas </w:t>
      </w:r>
      <w:r w:rsidRPr="00C2706E">
        <w:rPr>
          <w:rFonts w:ascii="Palatino Linotype" w:eastAsia="Palatino Linotype" w:hAnsi="Palatino Linotype" w:cs="Palatino Linotype"/>
          <w:b/>
        </w:rPr>
        <w:t xml:space="preserve">las </w:t>
      </w:r>
      <w:r w:rsidR="00F6728B" w:rsidRPr="00C2706E">
        <w:rPr>
          <w:rFonts w:ascii="Palatino Linotype" w:eastAsia="Palatino Linotype" w:hAnsi="Palatino Linotype" w:cs="Palatino Linotype"/>
          <w:b/>
        </w:rPr>
        <w:t>Actas de Sesión de las Comisiones Edilicias Ordinarias y Extraordinarias en las que participo la Primera Sindico de esta administración y sus convocatorias</w:t>
      </w:r>
      <w:r w:rsidRPr="00C2706E">
        <w:rPr>
          <w:rFonts w:ascii="Palatino Linotype" w:eastAsia="Palatino Linotype" w:hAnsi="Palatino Linotype" w:cs="Palatino Linotype"/>
        </w:rPr>
        <w:t xml:space="preserve">, es menester señalar que, </w:t>
      </w:r>
      <w:r w:rsidR="00F6728B" w:rsidRPr="00C2706E">
        <w:rPr>
          <w:rFonts w:ascii="Palatino Linotype" w:eastAsia="Palatino Linotype" w:hAnsi="Palatino Linotype" w:cs="Palatino Linotype"/>
        </w:rPr>
        <w:t>de acuerdo a la integración de cada una de las Comisiones Edilicias 2025-207, publicadas en la página oficial del Sujeto Obligado, establece las siguientes:</w:t>
      </w:r>
    </w:p>
    <w:p w14:paraId="313537FE" w14:textId="77777777" w:rsidR="00F6728B" w:rsidRPr="00C2706E" w:rsidRDefault="00F6728B">
      <w:pPr>
        <w:spacing w:after="0" w:line="360" w:lineRule="auto"/>
        <w:jc w:val="both"/>
        <w:rPr>
          <w:rFonts w:ascii="Palatino Linotype" w:eastAsia="Palatino Linotype" w:hAnsi="Palatino Linotype" w:cs="Palatino Linotype"/>
        </w:rPr>
      </w:pPr>
    </w:p>
    <w:p w14:paraId="61B1E691" w14:textId="323B8882" w:rsidR="00F6728B" w:rsidRPr="00C2706E" w:rsidRDefault="006A3C21">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noProof/>
        </w:rPr>
        <w:drawing>
          <wp:anchor distT="0" distB="0" distL="114300" distR="114300" simplePos="0" relativeHeight="251661312" behindDoc="0" locked="0" layoutInCell="1" allowOverlap="1" wp14:anchorId="19FD29A1" wp14:editId="782C549C">
            <wp:simplePos x="0" y="0"/>
            <wp:positionH relativeFrom="margin">
              <wp:align>left</wp:align>
            </wp:positionH>
            <wp:positionV relativeFrom="paragraph">
              <wp:posOffset>283845</wp:posOffset>
            </wp:positionV>
            <wp:extent cx="5756275" cy="16014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1601470"/>
                    </a:xfrm>
                    <a:prstGeom prst="rect">
                      <a:avLst/>
                    </a:prstGeom>
                  </pic:spPr>
                </pic:pic>
              </a:graphicData>
            </a:graphic>
          </wp:anchor>
        </w:drawing>
      </w:r>
    </w:p>
    <w:p w14:paraId="00E73AAF" w14:textId="33ED50A5" w:rsidR="00F6728B" w:rsidRPr="00C2706E" w:rsidRDefault="00F6728B">
      <w:pPr>
        <w:spacing w:after="0" w:line="360" w:lineRule="auto"/>
        <w:jc w:val="both"/>
        <w:rPr>
          <w:rFonts w:ascii="Palatino Linotype" w:eastAsia="Palatino Linotype" w:hAnsi="Palatino Linotype" w:cs="Palatino Linotype"/>
        </w:rPr>
      </w:pPr>
    </w:p>
    <w:p w14:paraId="41C2F9E1" w14:textId="77777777" w:rsidR="00F6728B" w:rsidRPr="00C2706E" w:rsidRDefault="00F6728B">
      <w:pPr>
        <w:spacing w:after="0" w:line="360" w:lineRule="auto"/>
        <w:jc w:val="both"/>
        <w:rPr>
          <w:rFonts w:ascii="Palatino Linotype" w:eastAsia="Palatino Linotype" w:hAnsi="Palatino Linotype" w:cs="Palatino Linotype"/>
        </w:rPr>
      </w:pPr>
    </w:p>
    <w:p w14:paraId="6FF91051" w14:textId="77777777" w:rsidR="00F6728B" w:rsidRPr="00C2706E" w:rsidRDefault="00F6728B">
      <w:pPr>
        <w:spacing w:after="0" w:line="360" w:lineRule="auto"/>
        <w:jc w:val="both"/>
        <w:rPr>
          <w:rFonts w:ascii="Palatino Linotype" w:eastAsia="Palatino Linotype" w:hAnsi="Palatino Linotype" w:cs="Palatino Linotype"/>
        </w:rPr>
      </w:pPr>
    </w:p>
    <w:p w14:paraId="40F3E817" w14:textId="77777777" w:rsidR="00F6728B" w:rsidRPr="00C2706E" w:rsidRDefault="00F6728B">
      <w:pPr>
        <w:spacing w:after="0" w:line="360" w:lineRule="auto"/>
        <w:jc w:val="both"/>
        <w:rPr>
          <w:rFonts w:ascii="Palatino Linotype" w:eastAsia="Palatino Linotype" w:hAnsi="Palatino Linotype" w:cs="Palatino Linotype"/>
        </w:rPr>
      </w:pPr>
    </w:p>
    <w:p w14:paraId="681B8D26" w14:textId="77777777" w:rsidR="00F6728B" w:rsidRPr="00C2706E" w:rsidRDefault="00F6728B">
      <w:pPr>
        <w:spacing w:after="0" w:line="360" w:lineRule="auto"/>
        <w:jc w:val="both"/>
        <w:rPr>
          <w:rFonts w:ascii="Palatino Linotype" w:eastAsia="Palatino Linotype" w:hAnsi="Palatino Linotype" w:cs="Palatino Linotype"/>
        </w:rPr>
      </w:pPr>
    </w:p>
    <w:p w14:paraId="0402DFFF" w14:textId="77777777" w:rsidR="00F6728B" w:rsidRPr="00C2706E" w:rsidRDefault="00F6728B">
      <w:pPr>
        <w:spacing w:after="0" w:line="360" w:lineRule="auto"/>
        <w:jc w:val="both"/>
        <w:rPr>
          <w:rFonts w:ascii="Palatino Linotype" w:eastAsia="Palatino Linotype" w:hAnsi="Palatino Linotype" w:cs="Palatino Linotype"/>
        </w:rPr>
      </w:pPr>
    </w:p>
    <w:p w14:paraId="7D57F068" w14:textId="77777777" w:rsidR="00F6728B" w:rsidRPr="00C2706E" w:rsidRDefault="00F6728B">
      <w:pPr>
        <w:spacing w:after="0" w:line="360" w:lineRule="auto"/>
        <w:jc w:val="both"/>
        <w:rPr>
          <w:rFonts w:ascii="Palatino Linotype" w:eastAsia="Palatino Linotype" w:hAnsi="Palatino Linotype" w:cs="Palatino Linotype"/>
        </w:rPr>
      </w:pPr>
    </w:p>
    <w:p w14:paraId="31AEBD85" w14:textId="2F924D48" w:rsidR="00F6728B" w:rsidRPr="00C2706E" w:rsidRDefault="006A3C21">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noProof/>
        </w:rPr>
        <w:drawing>
          <wp:anchor distT="0" distB="0" distL="114300" distR="114300" simplePos="0" relativeHeight="251663360" behindDoc="0" locked="0" layoutInCell="1" allowOverlap="1" wp14:anchorId="1AAB9D26" wp14:editId="44B8740D">
            <wp:simplePos x="0" y="0"/>
            <wp:positionH relativeFrom="column">
              <wp:posOffset>0</wp:posOffset>
            </wp:positionH>
            <wp:positionV relativeFrom="paragraph">
              <wp:posOffset>-635</wp:posOffset>
            </wp:positionV>
            <wp:extent cx="5756275" cy="1613535"/>
            <wp:effectExtent l="0" t="0" r="0"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6275" cy="1613535"/>
                    </a:xfrm>
                    <a:prstGeom prst="rect">
                      <a:avLst/>
                    </a:prstGeom>
                  </pic:spPr>
                </pic:pic>
              </a:graphicData>
            </a:graphic>
          </wp:anchor>
        </w:drawing>
      </w:r>
    </w:p>
    <w:p w14:paraId="17A954FC" w14:textId="77777777" w:rsidR="00F6728B" w:rsidRPr="00C2706E" w:rsidRDefault="00F6728B">
      <w:pPr>
        <w:spacing w:after="0" w:line="360" w:lineRule="auto"/>
        <w:jc w:val="both"/>
        <w:rPr>
          <w:rFonts w:ascii="Palatino Linotype" w:eastAsia="Palatino Linotype" w:hAnsi="Palatino Linotype" w:cs="Palatino Linotype"/>
        </w:rPr>
      </w:pPr>
    </w:p>
    <w:p w14:paraId="562E0DD4" w14:textId="77777777" w:rsidR="00F6728B" w:rsidRPr="00C2706E" w:rsidRDefault="00F6728B">
      <w:pPr>
        <w:spacing w:after="0" w:line="360" w:lineRule="auto"/>
        <w:jc w:val="both"/>
        <w:rPr>
          <w:rFonts w:ascii="Palatino Linotype" w:eastAsia="Palatino Linotype" w:hAnsi="Palatino Linotype" w:cs="Palatino Linotype"/>
        </w:rPr>
      </w:pPr>
    </w:p>
    <w:p w14:paraId="3FD56664" w14:textId="77777777" w:rsidR="00F6728B" w:rsidRPr="00C2706E" w:rsidRDefault="00F6728B">
      <w:pPr>
        <w:spacing w:after="0" w:line="360" w:lineRule="auto"/>
        <w:jc w:val="both"/>
        <w:rPr>
          <w:rFonts w:ascii="Palatino Linotype" w:eastAsia="Palatino Linotype" w:hAnsi="Palatino Linotype" w:cs="Palatino Linotype"/>
        </w:rPr>
      </w:pPr>
    </w:p>
    <w:p w14:paraId="78C5E523" w14:textId="77777777" w:rsidR="00F6728B" w:rsidRPr="00C2706E" w:rsidRDefault="00F6728B">
      <w:pPr>
        <w:spacing w:after="0" w:line="360" w:lineRule="auto"/>
        <w:jc w:val="both"/>
        <w:rPr>
          <w:rFonts w:ascii="Palatino Linotype" w:eastAsia="Palatino Linotype" w:hAnsi="Palatino Linotype" w:cs="Palatino Linotype"/>
        </w:rPr>
      </w:pPr>
    </w:p>
    <w:p w14:paraId="5AF4759C" w14:textId="77777777" w:rsidR="00F6728B" w:rsidRPr="00C2706E" w:rsidRDefault="00F6728B">
      <w:pPr>
        <w:spacing w:after="0" w:line="360" w:lineRule="auto"/>
        <w:jc w:val="both"/>
        <w:rPr>
          <w:rFonts w:ascii="Palatino Linotype" w:eastAsia="Palatino Linotype" w:hAnsi="Palatino Linotype" w:cs="Palatino Linotype"/>
        </w:rPr>
      </w:pPr>
    </w:p>
    <w:p w14:paraId="6F50D249" w14:textId="77777777" w:rsidR="00F6728B" w:rsidRPr="00C2706E" w:rsidRDefault="00F6728B">
      <w:pPr>
        <w:spacing w:after="0" w:line="360" w:lineRule="auto"/>
        <w:jc w:val="both"/>
        <w:rPr>
          <w:rFonts w:ascii="Palatino Linotype" w:eastAsia="Palatino Linotype" w:hAnsi="Palatino Linotype" w:cs="Palatino Linotype"/>
        </w:rPr>
      </w:pPr>
    </w:p>
    <w:p w14:paraId="2E3261A0" w14:textId="4100E1EC" w:rsidR="006A3C21" w:rsidRPr="00C2706E" w:rsidRDefault="006A3C21">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noProof/>
        </w:rPr>
        <w:drawing>
          <wp:anchor distT="0" distB="0" distL="114300" distR="114300" simplePos="0" relativeHeight="251665408" behindDoc="0" locked="0" layoutInCell="1" allowOverlap="1" wp14:anchorId="61ECBF8C" wp14:editId="7803D6A4">
            <wp:simplePos x="0" y="0"/>
            <wp:positionH relativeFrom="margin">
              <wp:align>left</wp:align>
            </wp:positionH>
            <wp:positionV relativeFrom="paragraph">
              <wp:posOffset>91440</wp:posOffset>
            </wp:positionV>
            <wp:extent cx="5724525" cy="1936171"/>
            <wp:effectExtent l="0" t="0" r="0"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24525" cy="1936171"/>
                    </a:xfrm>
                    <a:prstGeom prst="rect">
                      <a:avLst/>
                    </a:prstGeom>
                  </pic:spPr>
                </pic:pic>
              </a:graphicData>
            </a:graphic>
            <wp14:sizeRelH relativeFrom="margin">
              <wp14:pctWidth>0</wp14:pctWidth>
            </wp14:sizeRelH>
            <wp14:sizeRelV relativeFrom="margin">
              <wp14:pctHeight>0</wp14:pctHeight>
            </wp14:sizeRelV>
          </wp:anchor>
        </w:drawing>
      </w:r>
    </w:p>
    <w:p w14:paraId="5DD7FAEF" w14:textId="4827FC25" w:rsidR="006A3C21" w:rsidRPr="00C2706E" w:rsidRDefault="006A3C21">
      <w:pPr>
        <w:spacing w:after="0" w:line="360" w:lineRule="auto"/>
        <w:jc w:val="both"/>
        <w:rPr>
          <w:rFonts w:ascii="Palatino Linotype" w:eastAsia="Palatino Linotype" w:hAnsi="Palatino Linotype" w:cs="Palatino Linotype"/>
        </w:rPr>
      </w:pPr>
    </w:p>
    <w:p w14:paraId="41C28B6D" w14:textId="32C320A2" w:rsidR="006A3C21" w:rsidRPr="00C2706E" w:rsidRDefault="006A3C21">
      <w:pPr>
        <w:spacing w:after="0" w:line="360" w:lineRule="auto"/>
        <w:jc w:val="both"/>
        <w:rPr>
          <w:rFonts w:ascii="Palatino Linotype" w:eastAsia="Palatino Linotype" w:hAnsi="Palatino Linotype" w:cs="Palatino Linotype"/>
        </w:rPr>
      </w:pPr>
    </w:p>
    <w:p w14:paraId="5F6B9DF3" w14:textId="345F3FDF" w:rsidR="006A3C21" w:rsidRPr="00C2706E" w:rsidRDefault="006A3C21">
      <w:pPr>
        <w:spacing w:after="0" w:line="360" w:lineRule="auto"/>
        <w:jc w:val="both"/>
        <w:rPr>
          <w:rFonts w:ascii="Palatino Linotype" w:eastAsia="Palatino Linotype" w:hAnsi="Palatino Linotype" w:cs="Palatino Linotype"/>
        </w:rPr>
      </w:pPr>
    </w:p>
    <w:p w14:paraId="3E976CD0" w14:textId="681A4131" w:rsidR="006A3C21" w:rsidRPr="00C2706E" w:rsidRDefault="006A3C21">
      <w:pPr>
        <w:spacing w:after="0" w:line="360" w:lineRule="auto"/>
        <w:jc w:val="both"/>
        <w:rPr>
          <w:rFonts w:ascii="Palatino Linotype" w:eastAsia="Palatino Linotype" w:hAnsi="Palatino Linotype" w:cs="Palatino Linotype"/>
        </w:rPr>
      </w:pPr>
    </w:p>
    <w:p w14:paraId="7348E7DE" w14:textId="0F217184" w:rsidR="006A3C21" w:rsidRPr="00C2706E" w:rsidRDefault="006A3C21">
      <w:pPr>
        <w:spacing w:after="0" w:line="360" w:lineRule="auto"/>
        <w:jc w:val="both"/>
        <w:rPr>
          <w:rFonts w:ascii="Palatino Linotype" w:eastAsia="Palatino Linotype" w:hAnsi="Palatino Linotype" w:cs="Palatino Linotype"/>
        </w:rPr>
      </w:pPr>
    </w:p>
    <w:p w14:paraId="4EF424FC" w14:textId="77777777" w:rsidR="006A3C21" w:rsidRPr="00C2706E" w:rsidRDefault="006A3C21">
      <w:pPr>
        <w:spacing w:after="0" w:line="360" w:lineRule="auto"/>
        <w:jc w:val="both"/>
        <w:rPr>
          <w:rFonts w:ascii="Palatino Linotype" w:eastAsia="Palatino Linotype" w:hAnsi="Palatino Linotype" w:cs="Palatino Linotype"/>
        </w:rPr>
      </w:pPr>
    </w:p>
    <w:p w14:paraId="073BC2C6" w14:textId="77777777" w:rsidR="006A3C21" w:rsidRPr="00C2706E" w:rsidRDefault="006A3C21">
      <w:pPr>
        <w:spacing w:after="0" w:line="360" w:lineRule="auto"/>
        <w:jc w:val="both"/>
        <w:rPr>
          <w:rFonts w:ascii="Palatino Linotype" w:eastAsia="Palatino Linotype" w:hAnsi="Palatino Linotype" w:cs="Palatino Linotype"/>
        </w:rPr>
      </w:pPr>
    </w:p>
    <w:p w14:paraId="05F39625" w14:textId="77777777" w:rsidR="009750E4" w:rsidRPr="00C2706E" w:rsidRDefault="009750E4">
      <w:pPr>
        <w:spacing w:after="0" w:line="360" w:lineRule="auto"/>
        <w:jc w:val="both"/>
        <w:rPr>
          <w:rFonts w:ascii="Palatino Linotype" w:eastAsia="Palatino Linotype" w:hAnsi="Palatino Linotype" w:cs="Palatino Linotype"/>
        </w:rPr>
      </w:pPr>
    </w:p>
    <w:p w14:paraId="6CD3BB6B" w14:textId="112F0D4B" w:rsidR="009750E4" w:rsidRPr="00C2706E" w:rsidRDefault="00ED325B">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En ese sentido, de conformidad con la Ley Orgánica Municipal del Estado de Méxic</w:t>
      </w:r>
      <w:r w:rsidR="00DF78C3" w:rsidRPr="00C2706E">
        <w:rPr>
          <w:rFonts w:ascii="Palatino Linotype" w:eastAsia="Palatino Linotype" w:hAnsi="Palatino Linotype" w:cs="Palatino Linotype"/>
        </w:rPr>
        <w:t>o establece como atribuciones</w:t>
      </w:r>
      <w:r w:rsidRPr="00C2706E">
        <w:rPr>
          <w:rFonts w:ascii="Palatino Linotype" w:eastAsia="Palatino Linotype" w:hAnsi="Palatino Linotype" w:cs="Palatino Linotype"/>
        </w:rPr>
        <w:t xml:space="preserve">, las siguientes: </w:t>
      </w:r>
    </w:p>
    <w:p w14:paraId="4E5E85B0" w14:textId="77777777" w:rsidR="00DF78C3" w:rsidRPr="00C2706E" w:rsidRDefault="00DF78C3" w:rsidP="00DF78C3">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Artículo 66</w:t>
      </w:r>
      <w:r w:rsidRPr="00C2706E">
        <w:rPr>
          <w:rFonts w:ascii="Palatino Linotype" w:eastAsia="Palatino Linotype" w:hAnsi="Palatino Linotype" w:cs="Palatino Linotype"/>
          <w:i/>
        </w:rPr>
        <w:t xml:space="preserve">. </w:t>
      </w:r>
      <w:r w:rsidRPr="00C2706E">
        <w:rPr>
          <w:rFonts w:ascii="Palatino Linotype" w:eastAsia="Palatino Linotype" w:hAnsi="Palatino Linotype" w:cs="Palatino Linotype"/>
          <w:i/>
          <w:u w:val="single"/>
        </w:rPr>
        <w:t>Las comisiones del ayuntamiento serán responsables de estudiar, examinar y proponer a éste los acuerdos, acciones o normas tendientes a mejorar la administración pública municipal</w:t>
      </w:r>
      <w:r w:rsidRPr="00C2706E">
        <w:rPr>
          <w:rFonts w:ascii="Palatino Linotype" w:eastAsia="Palatino Linotype" w:hAnsi="Palatino Linotype" w:cs="Palatino Linotype"/>
          <w:i/>
        </w:rPr>
        <w:t>, la solución de los litigios laborales en su contra, así como de vigilar e informar sobre los asuntos a su cargo y sobre el cumplimiento de las disposiciones y acuerdos que dicte el cabildo.</w:t>
      </w:r>
    </w:p>
    <w:p w14:paraId="1B3B9B0A" w14:textId="77777777" w:rsidR="00DF78C3" w:rsidRPr="00C2706E" w:rsidRDefault="00DF78C3" w:rsidP="00DF78C3">
      <w:pPr>
        <w:tabs>
          <w:tab w:val="left" w:pos="4962"/>
          <w:tab w:val="left" w:pos="7797"/>
        </w:tabs>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b/>
          <w:i/>
        </w:rPr>
        <w:t>Las comisiones, deberán entregar al ayuntamiento, en sesión ordinaria, un informe trimestral que permita conocer y transparentar el desarrollo de sus actividades, trabajo y gestiones realizadas</w:t>
      </w:r>
      <w:r w:rsidRPr="00C2706E">
        <w:rPr>
          <w:rFonts w:ascii="Palatino Linotype" w:eastAsia="Palatino Linotype" w:hAnsi="Palatino Linotype" w:cs="Palatino Linotype"/>
          <w:i/>
        </w:rPr>
        <w:t>.</w:t>
      </w:r>
    </w:p>
    <w:p w14:paraId="500013DE" w14:textId="4AA59C00" w:rsidR="00DF78C3" w:rsidRPr="00C2706E" w:rsidRDefault="00DF78C3" w:rsidP="00DF78C3">
      <w:pPr>
        <w:tabs>
          <w:tab w:val="left" w:pos="4962"/>
          <w:tab w:val="left" w:pos="7797"/>
        </w:tabs>
        <w:spacing w:after="0" w:line="276" w:lineRule="auto"/>
        <w:ind w:left="567" w:right="560"/>
        <w:jc w:val="both"/>
        <w:rPr>
          <w:rFonts w:ascii="Palatino Linotype" w:eastAsia="Palatino Linotype" w:hAnsi="Palatino Linotype" w:cs="Palatino Linotype"/>
          <w:i/>
        </w:rPr>
      </w:pPr>
    </w:p>
    <w:p w14:paraId="11C9D7A2" w14:textId="77777777" w:rsidR="009750E4" w:rsidRPr="00C2706E" w:rsidRDefault="009750E4">
      <w:pPr>
        <w:spacing w:after="0" w:line="360" w:lineRule="auto"/>
        <w:jc w:val="both"/>
        <w:rPr>
          <w:rFonts w:ascii="Palatino Linotype" w:eastAsia="Palatino Linotype" w:hAnsi="Palatino Linotype" w:cs="Palatino Linotype"/>
        </w:rPr>
      </w:pPr>
    </w:p>
    <w:p w14:paraId="3A70AE9A" w14:textId="71471BE9" w:rsidR="009750E4" w:rsidRPr="00C2706E" w:rsidRDefault="00E26706">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Por lo que </w:t>
      </w:r>
      <w:r w:rsidR="00ED325B" w:rsidRPr="00C2706E">
        <w:rPr>
          <w:rFonts w:ascii="Palatino Linotype" w:eastAsia="Palatino Linotype" w:hAnsi="Palatino Linotype" w:cs="Palatino Linotype"/>
        </w:rPr>
        <w:t>se advierte que, dentro de las atribuciones</w:t>
      </w:r>
      <w:r w:rsidR="00DF78C3" w:rsidRPr="00C2706E">
        <w:rPr>
          <w:rFonts w:ascii="Palatino Linotype" w:eastAsia="Palatino Linotype" w:hAnsi="Palatino Linotype" w:cs="Palatino Linotype"/>
        </w:rPr>
        <w:t xml:space="preserve"> del o los Síndicos</w:t>
      </w:r>
      <w:r w:rsidR="00ED325B" w:rsidRPr="00C2706E">
        <w:rPr>
          <w:rFonts w:ascii="Palatino Linotype" w:eastAsia="Palatino Linotype" w:hAnsi="Palatino Linotype" w:cs="Palatino Linotype"/>
        </w:rPr>
        <w:t xml:space="preserve"> le</w:t>
      </w:r>
      <w:r w:rsidR="00DF78C3" w:rsidRPr="00C2706E">
        <w:rPr>
          <w:rFonts w:ascii="Palatino Linotype" w:eastAsia="Palatino Linotype" w:hAnsi="Palatino Linotype" w:cs="Palatino Linotype"/>
        </w:rPr>
        <w:t xml:space="preserve"> son conferidas</w:t>
      </w:r>
      <w:r w:rsidR="00ED325B" w:rsidRPr="00C2706E">
        <w:rPr>
          <w:rFonts w:ascii="Palatino Linotype" w:eastAsia="Palatino Linotype" w:hAnsi="Palatino Linotype" w:cs="Palatino Linotype"/>
        </w:rPr>
        <w:t xml:space="preserve">, </w:t>
      </w:r>
      <w:r w:rsidR="00ED325B" w:rsidRPr="00C2706E">
        <w:rPr>
          <w:rFonts w:ascii="Palatino Linotype" w:eastAsia="Palatino Linotype" w:hAnsi="Palatino Linotype" w:cs="Palatino Linotype"/>
          <w:b/>
        </w:rPr>
        <w:t>participar en las comisiones que se les designen</w:t>
      </w:r>
      <w:r w:rsidR="00ED325B" w:rsidRPr="00C2706E">
        <w:rPr>
          <w:rFonts w:ascii="Palatino Linotype" w:eastAsia="Palatino Linotype" w:hAnsi="Palatino Linotype" w:cs="Palatino Linotype"/>
        </w:rPr>
        <w:t xml:space="preserve">, en las que, se pueden discutir y proponer políticas en diversas áreas o materias de la administración pública o, bien, </w:t>
      </w:r>
      <w:r w:rsidR="00ED325B" w:rsidRPr="00C2706E">
        <w:rPr>
          <w:rFonts w:ascii="Palatino Linotype" w:eastAsia="Palatino Linotype" w:hAnsi="Palatino Linotype" w:cs="Palatino Linotype"/>
          <w:b/>
        </w:rPr>
        <w:t>proponer al ayuntamiento alternativas de solución para la debida atención de los diferentes sectores de la administración</w:t>
      </w:r>
      <w:r w:rsidR="00ED325B" w:rsidRPr="00C2706E">
        <w:rPr>
          <w:rFonts w:ascii="Palatino Linotype" w:eastAsia="Palatino Linotype" w:hAnsi="Palatino Linotype" w:cs="Palatino Linotype"/>
        </w:rPr>
        <w:t xml:space="preserve">. </w:t>
      </w:r>
    </w:p>
    <w:p w14:paraId="0FE72D3B" w14:textId="77777777" w:rsidR="009750E4" w:rsidRPr="00C2706E" w:rsidRDefault="009750E4">
      <w:pPr>
        <w:spacing w:after="0" w:line="360" w:lineRule="auto"/>
        <w:jc w:val="both"/>
        <w:rPr>
          <w:rFonts w:ascii="Palatino Linotype" w:eastAsia="Palatino Linotype" w:hAnsi="Palatino Linotype" w:cs="Palatino Linotype"/>
        </w:rPr>
      </w:pPr>
    </w:p>
    <w:p w14:paraId="32BED766" w14:textId="0ECF3D2F" w:rsidR="009750E4" w:rsidRPr="00C2706E" w:rsidRDefault="00AA2A7A">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Ahora bien, en respuesta,  la Primer Síndico, </w:t>
      </w:r>
      <w:r w:rsidR="00ED325B" w:rsidRPr="00C2706E">
        <w:rPr>
          <w:rFonts w:ascii="Palatino Linotype" w:eastAsia="Palatino Linotype" w:hAnsi="Palatino Linotype" w:cs="Palatino Linotype"/>
        </w:rPr>
        <w:t xml:space="preserve">precisó que </w:t>
      </w:r>
      <w:r w:rsidRPr="00C2706E">
        <w:rPr>
          <w:rFonts w:ascii="Palatino Linotype" w:eastAsia="Palatino Linotype" w:hAnsi="Palatino Linotype" w:cs="Palatino Linotype"/>
        </w:rPr>
        <w:t>se anexaron de manera digital las actas de las sesiones de la Comisión Edilicia de Hacienda, misma que preside y hace de su conocimiento al Recurrente que con aprobación del Comité de Transparencia, aprobó la clasificación de manera parcial, para la protección de datos personales (Domicilios particulares, Nombre de Recurrentes, RFC y Clave Catastral) lo ant</w:t>
      </w:r>
      <w:r w:rsidR="00F33ED6" w:rsidRPr="00C2706E">
        <w:rPr>
          <w:rFonts w:ascii="Palatino Linotype" w:eastAsia="Palatino Linotype" w:hAnsi="Palatino Linotype" w:cs="Palatino Linotype"/>
        </w:rPr>
        <w:t>erior con número de acuerdo CT/SE/1321/08/2025 de fecha 07 de noviembre de 2025.</w:t>
      </w:r>
      <w:r w:rsidR="00ED325B" w:rsidRPr="00C2706E">
        <w:rPr>
          <w:rFonts w:ascii="Palatino Linotype" w:eastAsia="Palatino Linotype" w:hAnsi="Palatino Linotype" w:cs="Palatino Linotype"/>
        </w:rPr>
        <w:t xml:space="preserve"> </w:t>
      </w:r>
      <w:r w:rsidR="00F33ED6" w:rsidRPr="00C2706E">
        <w:rPr>
          <w:rFonts w:ascii="Palatino Linotype" w:eastAsia="Palatino Linotype" w:hAnsi="Palatino Linotype" w:cs="Palatino Linotype"/>
        </w:rPr>
        <w:t>Por lo que el recurrente en su inconformidad solicita sancionar las omisiones con dolo de la Unidad de Transparencia del Sujeto Obligado</w:t>
      </w:r>
      <w:r w:rsidR="00E26706" w:rsidRPr="00C2706E">
        <w:rPr>
          <w:rFonts w:ascii="Palatino Linotype" w:eastAsia="Palatino Linotype" w:hAnsi="Palatino Linotype" w:cs="Palatino Linotype"/>
        </w:rPr>
        <w:t xml:space="preserve"> y la entrega de información incompleta</w:t>
      </w:r>
      <w:r w:rsidR="00ED325B" w:rsidRPr="00C2706E">
        <w:rPr>
          <w:rFonts w:ascii="Palatino Linotype" w:eastAsia="Palatino Linotype" w:hAnsi="Palatino Linotype" w:cs="Palatino Linotype"/>
        </w:rPr>
        <w:t xml:space="preserve">. </w:t>
      </w:r>
    </w:p>
    <w:p w14:paraId="5037CFB6" w14:textId="77777777" w:rsidR="00F33ED6" w:rsidRPr="00C2706E" w:rsidRDefault="00F33ED6">
      <w:pPr>
        <w:spacing w:after="0" w:line="360" w:lineRule="auto"/>
        <w:jc w:val="both"/>
        <w:rPr>
          <w:rFonts w:ascii="Palatino Linotype" w:eastAsia="Palatino Linotype" w:hAnsi="Palatino Linotype" w:cs="Palatino Linotype"/>
        </w:rPr>
      </w:pPr>
    </w:p>
    <w:p w14:paraId="43E07013" w14:textId="1966FC21" w:rsidR="009750E4" w:rsidRPr="00C2706E" w:rsidRDefault="00F33ED6">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Es así que, también se </w:t>
      </w:r>
      <w:r w:rsidR="00ED325B" w:rsidRPr="00C2706E">
        <w:rPr>
          <w:rFonts w:ascii="Palatino Linotype" w:eastAsia="Palatino Linotype" w:hAnsi="Palatino Linotype" w:cs="Palatino Linotype"/>
        </w:rPr>
        <w:t>advierte que ninguna de las áreas administrativas a las que se les tu</w:t>
      </w:r>
      <w:r w:rsidR="00E26706" w:rsidRPr="00C2706E">
        <w:rPr>
          <w:rFonts w:ascii="Palatino Linotype" w:eastAsia="Palatino Linotype" w:hAnsi="Palatino Linotype" w:cs="Palatino Linotype"/>
        </w:rPr>
        <w:t xml:space="preserve">rnó la solicitud de información, son responsables de </w:t>
      </w:r>
      <w:r w:rsidR="00ED325B" w:rsidRPr="00C2706E">
        <w:rPr>
          <w:rFonts w:ascii="Palatino Linotype" w:eastAsia="Palatino Linotype" w:hAnsi="Palatino Linotype" w:cs="Palatino Linotype"/>
        </w:rPr>
        <w:t xml:space="preserve">lo requerido por la parte Solicitante, asimismo, resulta necesario referir que, para la atención de las solicitudes de acceso a la información, debe privilegiarse el </w:t>
      </w:r>
      <w:r w:rsidR="00ED325B" w:rsidRPr="00C2706E">
        <w:rPr>
          <w:rFonts w:ascii="Palatino Linotype" w:eastAsia="Palatino Linotype" w:hAnsi="Palatino Linotype" w:cs="Palatino Linotype"/>
          <w:b/>
        </w:rPr>
        <w:t>principio de máxima publicidad</w:t>
      </w:r>
      <w:r w:rsidR="00ED325B" w:rsidRPr="00C2706E">
        <w:rPr>
          <w:rFonts w:ascii="Palatino Linotype" w:eastAsia="Palatino Linotype" w:hAnsi="Palatino Linotype" w:cs="Palatino Linotype"/>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438654B" w14:textId="77777777" w:rsidR="009750E4" w:rsidRPr="00C2706E" w:rsidRDefault="009750E4">
      <w:pPr>
        <w:spacing w:after="0" w:line="360" w:lineRule="auto"/>
        <w:jc w:val="both"/>
        <w:rPr>
          <w:rFonts w:ascii="Palatino Linotype" w:eastAsia="Palatino Linotype" w:hAnsi="Palatino Linotype" w:cs="Palatino Linotype"/>
        </w:rPr>
      </w:pPr>
    </w:p>
    <w:p w14:paraId="5292A04C" w14:textId="77777777" w:rsidR="009750E4" w:rsidRPr="00C2706E" w:rsidRDefault="00ED325B">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E1C6A56" w14:textId="77777777" w:rsidR="009750E4" w:rsidRPr="00C2706E" w:rsidRDefault="009750E4">
      <w:pPr>
        <w:spacing w:after="0" w:line="360" w:lineRule="auto"/>
        <w:jc w:val="both"/>
        <w:rPr>
          <w:rFonts w:ascii="Palatino Linotype" w:eastAsia="Palatino Linotype" w:hAnsi="Palatino Linotype" w:cs="Palatino Linotype"/>
        </w:rPr>
      </w:pPr>
    </w:p>
    <w:p w14:paraId="03284036" w14:textId="77777777" w:rsidR="009750E4" w:rsidRPr="00C2706E" w:rsidRDefault="00ED325B">
      <w:pPr>
        <w:numPr>
          <w:ilvl w:val="0"/>
          <w:numId w:val="6"/>
        </w:num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A33F85D" w14:textId="77777777" w:rsidR="009750E4" w:rsidRPr="00C2706E" w:rsidRDefault="00ED325B">
      <w:pPr>
        <w:numPr>
          <w:ilvl w:val="0"/>
          <w:numId w:val="6"/>
        </w:num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6CBC9B9" w14:textId="77777777" w:rsidR="009750E4" w:rsidRPr="00C2706E" w:rsidRDefault="00ED325B">
      <w:pPr>
        <w:numPr>
          <w:ilvl w:val="0"/>
          <w:numId w:val="6"/>
        </w:num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C2706E">
        <w:rPr>
          <w:rFonts w:ascii="Palatino Linotype" w:eastAsia="Palatino Linotype" w:hAnsi="Palatino Linotype" w:cs="Palatino Linotype"/>
          <w:b/>
        </w:rPr>
        <w:t>quince días, contados a partir del día siguiente a la presentación de ésta.</w:t>
      </w:r>
      <w:r w:rsidRPr="00C2706E">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0306A90F" w14:textId="77777777" w:rsidR="009750E4" w:rsidRPr="00C2706E" w:rsidRDefault="00ED325B">
      <w:pPr>
        <w:numPr>
          <w:ilvl w:val="0"/>
          <w:numId w:val="6"/>
        </w:numPr>
        <w:spacing w:after="0" w:line="360" w:lineRule="auto"/>
        <w:jc w:val="both"/>
        <w:rPr>
          <w:rFonts w:ascii="Palatino Linotype" w:eastAsia="Palatino Linotype" w:hAnsi="Palatino Linotype" w:cs="Palatino Linotype"/>
          <w:b/>
          <w:u w:val="single"/>
        </w:rPr>
      </w:pPr>
      <w:r w:rsidRPr="00C2706E">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19058D3" w14:textId="77777777" w:rsidR="009750E4" w:rsidRPr="00C2706E" w:rsidRDefault="00ED325B">
      <w:pPr>
        <w:numPr>
          <w:ilvl w:val="0"/>
          <w:numId w:val="6"/>
        </w:numPr>
        <w:spacing w:after="0" w:line="360" w:lineRule="auto"/>
        <w:jc w:val="both"/>
        <w:rPr>
          <w:rFonts w:ascii="Palatino Linotype" w:eastAsia="Palatino Linotype" w:hAnsi="Palatino Linotype" w:cs="Palatino Linotype"/>
          <w:b/>
        </w:rPr>
      </w:pPr>
      <w:r w:rsidRPr="00C2706E">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9AC6F39" w14:textId="77777777" w:rsidR="009750E4" w:rsidRPr="00C2706E" w:rsidRDefault="00ED325B">
      <w:pPr>
        <w:numPr>
          <w:ilvl w:val="0"/>
          <w:numId w:val="6"/>
        </w:numPr>
        <w:spacing w:after="0" w:line="360" w:lineRule="auto"/>
        <w:jc w:val="both"/>
        <w:rPr>
          <w:rFonts w:ascii="Palatino Linotype" w:eastAsia="Palatino Linotype" w:hAnsi="Palatino Linotype" w:cs="Palatino Linotype"/>
          <w:b/>
        </w:rPr>
      </w:pPr>
      <w:r w:rsidRPr="00C2706E">
        <w:rPr>
          <w:rFonts w:ascii="Palatino Linotype" w:eastAsia="Palatino Linotype" w:hAnsi="Palatino Linotype" w:cs="Palatino Linotype"/>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7339CA6" w14:textId="77777777" w:rsidR="009750E4" w:rsidRPr="00C2706E" w:rsidRDefault="009750E4">
      <w:pPr>
        <w:spacing w:after="0" w:line="360" w:lineRule="auto"/>
        <w:ind w:right="49"/>
        <w:jc w:val="both"/>
        <w:rPr>
          <w:rFonts w:ascii="Palatino Linotype" w:eastAsia="Palatino Linotype" w:hAnsi="Palatino Linotype" w:cs="Palatino Linotype"/>
        </w:rPr>
      </w:pPr>
    </w:p>
    <w:p w14:paraId="520D55F5" w14:textId="3061B504"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Por ello, se colige que la Unidad de Transparencia, </w:t>
      </w:r>
      <w:r w:rsidR="00F33ED6" w:rsidRPr="00C2706E">
        <w:rPr>
          <w:rFonts w:ascii="Palatino Linotype" w:eastAsia="Palatino Linotype" w:hAnsi="Palatino Linotype" w:cs="Palatino Linotype"/>
        </w:rPr>
        <w:t>si bien,</w:t>
      </w:r>
      <w:r w:rsidRPr="00C2706E">
        <w:rPr>
          <w:rFonts w:ascii="Palatino Linotype" w:eastAsia="Palatino Linotype" w:hAnsi="Palatino Linotype" w:cs="Palatino Linotype"/>
        </w:rPr>
        <w:t xml:space="preserve"> </w:t>
      </w:r>
      <w:r w:rsidR="00F33ED6" w:rsidRPr="00C2706E">
        <w:rPr>
          <w:rFonts w:ascii="Palatino Linotype" w:eastAsia="Palatino Linotype" w:hAnsi="Palatino Linotype" w:cs="Palatino Linotype"/>
        </w:rPr>
        <w:t>siguió</w:t>
      </w:r>
      <w:r w:rsidRPr="00C2706E">
        <w:rPr>
          <w:rFonts w:ascii="Palatino Linotype" w:eastAsia="Palatino Linotype" w:hAnsi="Palatino Linotype" w:cs="Palatino Linotype"/>
        </w:rPr>
        <w:t xml:space="preserve"> un procedimiento de búsqueda exhaustiva y razonable en </w:t>
      </w:r>
      <w:r w:rsidR="00F33ED6" w:rsidRPr="00C2706E">
        <w:rPr>
          <w:rFonts w:ascii="Palatino Linotype" w:eastAsia="Palatino Linotype" w:hAnsi="Palatino Linotype" w:cs="Palatino Linotype"/>
        </w:rPr>
        <w:t>la mayoría de</w:t>
      </w:r>
      <w:r w:rsidRPr="00C2706E">
        <w:rPr>
          <w:rFonts w:ascii="Palatino Linotype" w:eastAsia="Palatino Linotype" w:hAnsi="Palatino Linotype" w:cs="Palatino Linotype"/>
        </w:rPr>
        <w:t xml:space="preserve"> las unidades administrativas, que de conformidad con sus atribuciones, facultades y competencia contaran con la información solicitada, por lo que, también turn</w:t>
      </w:r>
      <w:r w:rsidR="00F33ED6" w:rsidRPr="00C2706E">
        <w:rPr>
          <w:rFonts w:ascii="Palatino Linotype" w:eastAsia="Palatino Linotype" w:hAnsi="Palatino Linotype" w:cs="Palatino Linotype"/>
        </w:rPr>
        <w:t>ó</w:t>
      </w:r>
      <w:r w:rsidRPr="00C2706E">
        <w:rPr>
          <w:rFonts w:ascii="Palatino Linotype" w:eastAsia="Palatino Linotype" w:hAnsi="Palatino Linotype" w:cs="Palatino Linotype"/>
        </w:rPr>
        <w:t xml:space="preserve"> el requerimiento a los Regidores del Ayuntamiento; por lo que se considera que, la Unidad de Transparencia no cumplió con lo establecen los artículos anteriormente descritos. </w:t>
      </w:r>
    </w:p>
    <w:p w14:paraId="64A7870C" w14:textId="77777777" w:rsidR="009750E4" w:rsidRPr="00C2706E" w:rsidRDefault="009750E4">
      <w:pPr>
        <w:spacing w:after="0" w:line="360" w:lineRule="auto"/>
        <w:ind w:right="49"/>
        <w:jc w:val="both"/>
        <w:rPr>
          <w:rFonts w:ascii="Palatino Linotype" w:eastAsia="Palatino Linotype" w:hAnsi="Palatino Linotype" w:cs="Palatino Linotype"/>
        </w:rPr>
      </w:pPr>
    </w:p>
    <w:p w14:paraId="4646DB9F" w14:textId="77777777" w:rsidR="000049D3" w:rsidRPr="00C2706E" w:rsidRDefault="00ED325B" w:rsidP="000049D3">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En consecuencia, debido a que el Sujeto Obligado no dio cabal cumplimiento a la solicitud de información de la parte Recurrente, se determina que los agravios hechos valer por el Solicitante devienen </w:t>
      </w:r>
      <w:r w:rsidRPr="00C2706E">
        <w:rPr>
          <w:rFonts w:ascii="Palatino Linotype" w:eastAsia="Palatino Linotype" w:hAnsi="Palatino Linotype" w:cs="Palatino Linotype"/>
          <w:b/>
        </w:rPr>
        <w:t>FUNDADOS</w:t>
      </w:r>
      <w:r w:rsidRPr="00C2706E">
        <w:rPr>
          <w:rFonts w:ascii="Palatino Linotype" w:eastAsia="Palatino Linotype" w:hAnsi="Palatino Linotype" w:cs="Palatino Linotype"/>
        </w:rPr>
        <w:t xml:space="preserve"> y, en consecuencia, se </w:t>
      </w:r>
      <w:r w:rsidR="00AA2A7A" w:rsidRPr="00C2706E">
        <w:rPr>
          <w:rFonts w:ascii="Palatino Linotype" w:eastAsia="Palatino Linotype" w:hAnsi="Palatino Linotype" w:cs="Palatino Linotype"/>
          <w:b/>
        </w:rPr>
        <w:t>MODIFIC</w:t>
      </w:r>
      <w:r w:rsidRPr="00C2706E">
        <w:rPr>
          <w:rFonts w:ascii="Palatino Linotype" w:eastAsia="Palatino Linotype" w:hAnsi="Palatino Linotype" w:cs="Palatino Linotype"/>
          <w:b/>
        </w:rPr>
        <w:t xml:space="preserve">A </w:t>
      </w:r>
      <w:r w:rsidRPr="00C2706E">
        <w:rPr>
          <w:rFonts w:ascii="Palatino Linotype" w:eastAsia="Palatino Linotype" w:hAnsi="Palatino Linotype" w:cs="Palatino Linotype"/>
        </w:rPr>
        <w:t xml:space="preserve">la respuesta otorgada por la parte Recurrente y, se le </w:t>
      </w:r>
      <w:r w:rsidRPr="00C2706E">
        <w:rPr>
          <w:rFonts w:ascii="Palatino Linotype" w:eastAsia="Palatino Linotype" w:hAnsi="Palatino Linotype" w:cs="Palatino Linotype"/>
          <w:b/>
        </w:rPr>
        <w:t xml:space="preserve">ORDENA </w:t>
      </w:r>
      <w:r w:rsidRPr="00C2706E">
        <w:rPr>
          <w:rFonts w:ascii="Palatino Linotype" w:eastAsia="Palatino Linotype" w:hAnsi="Palatino Linotype" w:cs="Palatino Linotype"/>
        </w:rPr>
        <w:t>haga entrega, vía Sistema de Acceso a la Información Mexiquense,  de ser el caso, en versión pública,</w:t>
      </w:r>
      <w:r w:rsidR="000049D3" w:rsidRPr="00C2706E">
        <w:rPr>
          <w:rFonts w:ascii="Palatino Linotype" w:eastAsia="Palatino Linotype" w:hAnsi="Palatino Linotype" w:cs="Palatino Linotype"/>
        </w:rPr>
        <w:t xml:space="preserve"> lo siguiente: </w:t>
      </w:r>
    </w:p>
    <w:p w14:paraId="05032CE2" w14:textId="77777777" w:rsidR="000049D3" w:rsidRPr="00C2706E" w:rsidRDefault="000049D3" w:rsidP="000049D3">
      <w:pPr>
        <w:spacing w:after="0" w:line="360" w:lineRule="auto"/>
        <w:ind w:right="49"/>
        <w:jc w:val="both"/>
        <w:rPr>
          <w:rFonts w:ascii="Palatino Linotype" w:eastAsia="Palatino Linotype" w:hAnsi="Palatino Linotype" w:cs="Palatino Linotype"/>
          <w:b/>
        </w:rPr>
      </w:pPr>
    </w:p>
    <w:p w14:paraId="3CF43B2A" w14:textId="65DD9571" w:rsidR="000049D3" w:rsidRPr="00C2706E" w:rsidRDefault="000049D3" w:rsidP="000049D3">
      <w:pPr>
        <w:spacing w:after="0" w:line="360" w:lineRule="auto"/>
        <w:ind w:right="49"/>
        <w:jc w:val="both"/>
        <w:rPr>
          <w:rFonts w:ascii="Palatino Linotype" w:eastAsia="Palatino Linotype" w:hAnsi="Palatino Linotype" w:cs="Palatino Linotype"/>
          <w:b/>
        </w:rPr>
      </w:pPr>
      <w:r w:rsidRPr="00C2706E">
        <w:rPr>
          <w:rFonts w:ascii="Palatino Linotype" w:eastAsia="Palatino Linotype" w:hAnsi="Palatino Linotype" w:cs="Palatino Linotype"/>
          <w:b/>
        </w:rPr>
        <w:t>L</w:t>
      </w:r>
      <w:r w:rsidR="00ED325B" w:rsidRPr="00C2706E">
        <w:rPr>
          <w:rFonts w:ascii="Palatino Linotype" w:eastAsia="Palatino Linotype" w:hAnsi="Palatino Linotype" w:cs="Palatino Linotype"/>
          <w:b/>
        </w:rPr>
        <w:t>as actas de las comisiones edilicias generadas del uno de enero de dos mil veinti</w:t>
      </w:r>
      <w:r w:rsidR="00B71B52" w:rsidRPr="00C2706E">
        <w:rPr>
          <w:rFonts w:ascii="Palatino Linotype" w:eastAsia="Palatino Linotype" w:hAnsi="Palatino Linotype" w:cs="Palatino Linotype"/>
          <w:b/>
        </w:rPr>
        <w:t>cinco</w:t>
      </w:r>
      <w:r w:rsidR="00ED325B" w:rsidRPr="00C2706E">
        <w:rPr>
          <w:rFonts w:ascii="Palatino Linotype" w:eastAsia="Palatino Linotype" w:hAnsi="Palatino Linotype" w:cs="Palatino Linotype"/>
          <w:b/>
        </w:rPr>
        <w:t xml:space="preserve"> al diecinueve de </w:t>
      </w:r>
      <w:r w:rsidR="00B71B52" w:rsidRPr="00C2706E">
        <w:rPr>
          <w:rFonts w:ascii="Palatino Linotype" w:eastAsia="Palatino Linotype" w:hAnsi="Palatino Linotype" w:cs="Palatino Linotype"/>
          <w:b/>
        </w:rPr>
        <w:t>diciembre de dos mil veinticinc</w:t>
      </w:r>
      <w:r w:rsidR="00ED325B" w:rsidRPr="00C2706E">
        <w:rPr>
          <w:rFonts w:ascii="Palatino Linotype" w:eastAsia="Palatino Linotype" w:hAnsi="Palatino Linotype" w:cs="Palatino Linotype"/>
          <w:b/>
        </w:rPr>
        <w:t>o</w:t>
      </w:r>
      <w:r w:rsidR="00E26706" w:rsidRPr="00C2706E">
        <w:rPr>
          <w:rFonts w:ascii="Palatino Linotype" w:eastAsia="Palatino Linotype" w:hAnsi="Palatino Linotype" w:cs="Palatino Linotype"/>
          <w:b/>
        </w:rPr>
        <w:t xml:space="preserve">, </w:t>
      </w:r>
      <w:r w:rsidRPr="00C2706E">
        <w:rPr>
          <w:rFonts w:ascii="Palatino Linotype" w:eastAsia="Palatino Linotype" w:hAnsi="Palatino Linotype" w:cs="Palatino Linotype"/>
          <w:b/>
        </w:rPr>
        <w:t xml:space="preserve">siguientes: </w:t>
      </w:r>
    </w:p>
    <w:p w14:paraId="45D6F07F" w14:textId="0A836250" w:rsidR="009750E4" w:rsidRPr="00C2706E" w:rsidRDefault="000049D3" w:rsidP="000049D3">
      <w:pPr>
        <w:spacing w:after="0" w:line="360" w:lineRule="auto"/>
        <w:ind w:right="49"/>
        <w:jc w:val="both"/>
        <w:rPr>
          <w:rFonts w:ascii="Palatino Linotype" w:eastAsia="Palatino Linotype" w:hAnsi="Palatino Linotype" w:cs="Palatino Linotype"/>
          <w:b/>
        </w:rPr>
      </w:pPr>
      <w:r w:rsidRPr="00C2706E">
        <w:rPr>
          <w:rFonts w:ascii="Palatino Linotype" w:eastAsia="Palatino Linotype" w:hAnsi="Palatino Linotype" w:cs="Palatino Linotype"/>
          <w:b/>
        </w:rPr>
        <w:t>A</w:t>
      </w:r>
      <w:r w:rsidR="00E26706" w:rsidRPr="00C2706E">
        <w:rPr>
          <w:rFonts w:ascii="Palatino Linotype" w:eastAsia="Palatino Linotype" w:hAnsi="Palatino Linotype" w:cs="Palatino Linotype"/>
          <w:b/>
        </w:rPr>
        <w:t xml:space="preserve">cta de Instalación, </w:t>
      </w:r>
      <w:r w:rsidR="00C63089" w:rsidRPr="00C2706E">
        <w:rPr>
          <w:rFonts w:ascii="Palatino Linotype" w:eastAsia="Palatino Linotype" w:hAnsi="Palatino Linotype" w:cs="Palatino Linotype"/>
          <w:b/>
        </w:rPr>
        <w:t xml:space="preserve">Primera </w:t>
      </w:r>
      <w:r w:rsidRPr="00C2706E">
        <w:rPr>
          <w:rFonts w:ascii="Palatino Linotype" w:eastAsia="Palatino Linotype" w:hAnsi="Palatino Linotype" w:cs="Palatino Linotype"/>
          <w:b/>
        </w:rPr>
        <w:t>S</w:t>
      </w:r>
      <w:r w:rsidR="00C63089" w:rsidRPr="00C2706E">
        <w:rPr>
          <w:rFonts w:ascii="Palatino Linotype" w:eastAsia="Palatino Linotype" w:hAnsi="Palatino Linotype" w:cs="Palatino Linotype"/>
          <w:b/>
        </w:rPr>
        <w:t xml:space="preserve">esión </w:t>
      </w:r>
      <w:r w:rsidRPr="00C2706E">
        <w:rPr>
          <w:rFonts w:ascii="Palatino Linotype" w:eastAsia="Palatino Linotype" w:hAnsi="Palatino Linotype" w:cs="Palatino Linotype"/>
          <w:b/>
        </w:rPr>
        <w:t>O</w:t>
      </w:r>
      <w:r w:rsidR="00C63089" w:rsidRPr="00C2706E">
        <w:rPr>
          <w:rFonts w:ascii="Palatino Linotype" w:eastAsia="Palatino Linotype" w:hAnsi="Palatino Linotype" w:cs="Palatino Linotype"/>
          <w:b/>
        </w:rPr>
        <w:t xml:space="preserve">rdinaria, Primera </w:t>
      </w:r>
      <w:r w:rsidRPr="00C2706E">
        <w:rPr>
          <w:rFonts w:ascii="Palatino Linotype" w:eastAsia="Palatino Linotype" w:hAnsi="Palatino Linotype" w:cs="Palatino Linotype"/>
          <w:b/>
        </w:rPr>
        <w:t>S</w:t>
      </w:r>
      <w:r w:rsidR="00C63089" w:rsidRPr="00C2706E">
        <w:rPr>
          <w:rFonts w:ascii="Palatino Linotype" w:eastAsia="Palatino Linotype" w:hAnsi="Palatino Linotype" w:cs="Palatino Linotype"/>
          <w:b/>
        </w:rPr>
        <w:t xml:space="preserve">esión </w:t>
      </w:r>
      <w:r w:rsidRPr="00C2706E">
        <w:rPr>
          <w:rFonts w:ascii="Palatino Linotype" w:eastAsia="Palatino Linotype" w:hAnsi="Palatino Linotype" w:cs="Palatino Linotype"/>
          <w:b/>
        </w:rPr>
        <w:t>E</w:t>
      </w:r>
      <w:r w:rsidR="00C63089" w:rsidRPr="00C2706E">
        <w:rPr>
          <w:rFonts w:ascii="Palatino Linotype" w:eastAsia="Palatino Linotype" w:hAnsi="Palatino Linotype" w:cs="Palatino Linotype"/>
          <w:b/>
        </w:rPr>
        <w:t>xtraordinaria y en lo consecutivo, conforme a lo establecido en su calendario de sesiones estipulado en el acta de instalación o primera sesión ordinaria según sea el caso, para las Comisiones de Hacienda (Ingresos), Prevención Social De La Violencia Y Delincuencia y Transitoria De Asuntos Electorales Autoridades Auxiliares, Copacis Y Representante Indígena.</w:t>
      </w:r>
    </w:p>
    <w:p w14:paraId="519E9A19" w14:textId="54C18A2F" w:rsidR="00B71B52" w:rsidRPr="00C2706E" w:rsidRDefault="00B71B52" w:rsidP="00B71B52">
      <w:pPr>
        <w:numPr>
          <w:ilvl w:val="0"/>
          <w:numId w:val="8"/>
        </w:numPr>
        <w:tabs>
          <w:tab w:val="left" w:pos="993"/>
        </w:tabs>
        <w:spacing w:after="0" w:line="360" w:lineRule="auto"/>
        <w:ind w:right="567"/>
        <w:jc w:val="both"/>
        <w:rPr>
          <w:rFonts w:ascii="Palatino Linotype" w:eastAsia="Palatino Linotype" w:hAnsi="Palatino Linotype" w:cs="Palatino Linotype"/>
          <w:b/>
        </w:rPr>
      </w:pPr>
      <w:r w:rsidRPr="00C2706E">
        <w:rPr>
          <w:rFonts w:ascii="Palatino Linotype" w:eastAsia="Palatino Linotype" w:hAnsi="Palatino Linotype" w:cs="Palatino Linotype"/>
          <w:b/>
        </w:rPr>
        <w:t xml:space="preserve">Las convocatorias de cada una de las actas de las comisiones edilicias generadas del uno de enero de dos mil veinticinco al diecinueve de diciembre de dos mil veinticinco. </w:t>
      </w:r>
    </w:p>
    <w:p w14:paraId="4622555D" w14:textId="772E799F" w:rsidR="009750E4" w:rsidRPr="00C2706E" w:rsidRDefault="00B71B52">
      <w:pPr>
        <w:numPr>
          <w:ilvl w:val="0"/>
          <w:numId w:val="8"/>
        </w:numPr>
        <w:tabs>
          <w:tab w:val="left" w:pos="993"/>
        </w:tabs>
        <w:spacing w:after="0" w:line="360" w:lineRule="auto"/>
        <w:ind w:right="567"/>
        <w:jc w:val="both"/>
        <w:rPr>
          <w:rFonts w:ascii="Palatino Linotype" w:eastAsia="Palatino Linotype" w:hAnsi="Palatino Linotype" w:cs="Palatino Linotype"/>
          <w:b/>
        </w:rPr>
      </w:pPr>
      <w:r w:rsidRPr="00C2706E">
        <w:rPr>
          <w:rFonts w:ascii="Palatino Linotype" w:eastAsia="Palatino Linotype" w:hAnsi="Palatino Linotype" w:cs="Palatino Linotype"/>
          <w:b/>
        </w:rPr>
        <w:t>Acuerdo del comité de transparencia</w:t>
      </w:r>
      <w:r w:rsidR="00C63089" w:rsidRPr="00C2706E">
        <w:rPr>
          <w:rFonts w:ascii="Palatino Linotype" w:eastAsia="Palatino Linotype" w:hAnsi="Palatino Linotype" w:cs="Palatino Linotype"/>
          <w:b/>
        </w:rPr>
        <w:t xml:space="preserve"> de clasificación de información confidencial</w:t>
      </w:r>
      <w:r w:rsidR="00ED325B" w:rsidRPr="00C2706E">
        <w:rPr>
          <w:rFonts w:ascii="Palatino Linotype" w:eastAsia="Palatino Linotype" w:hAnsi="Palatino Linotype" w:cs="Palatino Linotype"/>
          <w:b/>
        </w:rPr>
        <w:t xml:space="preserve">. </w:t>
      </w:r>
    </w:p>
    <w:p w14:paraId="2E31A60E" w14:textId="77777777" w:rsidR="009750E4" w:rsidRPr="00C2706E" w:rsidRDefault="009750E4">
      <w:pPr>
        <w:pBdr>
          <w:top w:val="nil"/>
          <w:left w:val="nil"/>
          <w:bottom w:val="nil"/>
          <w:right w:val="nil"/>
          <w:between w:val="nil"/>
        </w:pBdr>
        <w:tabs>
          <w:tab w:val="left" w:pos="993"/>
        </w:tabs>
        <w:spacing w:after="0" w:line="360" w:lineRule="auto"/>
        <w:ind w:left="720" w:right="567"/>
        <w:jc w:val="both"/>
        <w:rPr>
          <w:rFonts w:ascii="Palatino Linotype" w:eastAsia="Palatino Linotype" w:hAnsi="Palatino Linotype" w:cs="Palatino Linotype"/>
          <w:b/>
        </w:rPr>
      </w:pPr>
    </w:p>
    <w:p w14:paraId="730959B4" w14:textId="77777777" w:rsidR="009750E4" w:rsidRPr="00C2706E" w:rsidRDefault="00ED325B">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b/>
        </w:rPr>
        <w:t xml:space="preserve">Quinto. Versión Pública. </w:t>
      </w:r>
      <w:r w:rsidRPr="00C2706E">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48C35257" w14:textId="77777777" w:rsidR="009750E4" w:rsidRPr="00C2706E" w:rsidRDefault="009750E4">
      <w:pPr>
        <w:spacing w:after="0" w:line="360" w:lineRule="auto"/>
        <w:jc w:val="both"/>
        <w:rPr>
          <w:rFonts w:ascii="Palatino Linotype" w:eastAsia="Palatino Linotype" w:hAnsi="Palatino Linotype" w:cs="Palatino Linotype"/>
        </w:rPr>
      </w:pPr>
    </w:p>
    <w:p w14:paraId="083AA881" w14:textId="77777777" w:rsidR="009750E4" w:rsidRPr="00C2706E" w:rsidRDefault="00ED325B">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4D5F089F" w14:textId="77777777" w:rsidR="009750E4" w:rsidRPr="00C2706E" w:rsidRDefault="009750E4">
      <w:pPr>
        <w:spacing w:after="0" w:line="360" w:lineRule="auto"/>
        <w:jc w:val="both"/>
        <w:rPr>
          <w:rFonts w:ascii="Palatino Linotype" w:eastAsia="Palatino Linotype" w:hAnsi="Palatino Linotype" w:cs="Palatino Linotype"/>
        </w:rPr>
      </w:pPr>
    </w:p>
    <w:p w14:paraId="51DA9899" w14:textId="74B7BADD" w:rsidR="009750E4" w:rsidRPr="00C2706E" w:rsidRDefault="00ED325B">
      <w:pPr>
        <w:spacing w:after="0" w:line="360" w:lineRule="auto"/>
        <w:ind w:right="50"/>
        <w:jc w:val="both"/>
        <w:rPr>
          <w:rFonts w:ascii="Palatino Linotype" w:eastAsia="Palatino Linotype" w:hAnsi="Palatino Linotype" w:cs="Palatino Linotype"/>
        </w:rPr>
      </w:pPr>
      <w:r w:rsidRPr="00C2706E">
        <w:rPr>
          <w:rFonts w:ascii="Palatino Linotype" w:eastAsia="Palatino Linotype" w:hAnsi="Palatino Linotype" w:cs="Palatino Linotype"/>
        </w:rPr>
        <w:t>Lo anterior, de conformidad con lo que señalan los artículos 3 fracciones IX, XX, XXI y XLV, 91, 132 fracciones II y III, 143</w:t>
      </w:r>
      <w:r w:rsidR="00C63089" w:rsidRPr="00C2706E">
        <w:rPr>
          <w:rFonts w:ascii="Palatino Linotype" w:eastAsia="Palatino Linotype" w:hAnsi="Palatino Linotype" w:cs="Palatino Linotype"/>
        </w:rPr>
        <w:t xml:space="preserve"> y 149</w:t>
      </w:r>
      <w:r w:rsidRPr="00C2706E">
        <w:rPr>
          <w:rFonts w:ascii="Palatino Linotype" w:eastAsia="Palatino Linotype" w:hAnsi="Palatino Linotype" w:cs="Palatino Linotype"/>
        </w:rPr>
        <w:t xml:space="preserve"> de la Ley de Transparencia y Acceso a la Información Pública del Estado de México y Municipios que establecen:</w:t>
      </w:r>
    </w:p>
    <w:p w14:paraId="4A1D0172" w14:textId="77777777" w:rsidR="009750E4" w:rsidRPr="00C2706E" w:rsidRDefault="009750E4">
      <w:pPr>
        <w:spacing w:after="0" w:line="360" w:lineRule="auto"/>
        <w:ind w:right="50"/>
        <w:jc w:val="both"/>
        <w:rPr>
          <w:rFonts w:ascii="Palatino Linotype" w:eastAsia="Palatino Linotype" w:hAnsi="Palatino Linotype" w:cs="Palatino Linotype"/>
        </w:rPr>
      </w:pPr>
    </w:p>
    <w:p w14:paraId="55CD406A"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r w:rsidRPr="00C2706E">
        <w:rPr>
          <w:rFonts w:ascii="Palatino Linotype" w:eastAsia="Palatino Linotype" w:hAnsi="Palatino Linotype" w:cs="Palatino Linotype"/>
          <w:b/>
          <w:i/>
        </w:rPr>
        <w:t>Artículo 3.</w:t>
      </w:r>
      <w:r w:rsidRPr="00C2706E">
        <w:rPr>
          <w:rFonts w:ascii="Palatino Linotype" w:eastAsia="Palatino Linotype" w:hAnsi="Palatino Linotype" w:cs="Palatino Linotype"/>
          <w:i/>
        </w:rPr>
        <w:t xml:space="preserve"> Para los efectos de la presente Ley se entenderá por:</w:t>
      </w:r>
    </w:p>
    <w:p w14:paraId="3E2CFFB8"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p>
    <w:p w14:paraId="5F5B0E2F"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433C00D5"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XX. Información clasificada: Aquella considerada por la presente Ley como reservada o confidencial;</w:t>
      </w:r>
    </w:p>
    <w:p w14:paraId="6FF8CA76"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67BFDF7"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4DCAB230"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p>
    <w:p w14:paraId="7422C3E2"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b/>
          <w:i/>
        </w:rPr>
        <w:t>Artículo 91.</w:t>
      </w:r>
      <w:r w:rsidRPr="00C2706E">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74C1BD3E"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b/>
          <w:i/>
        </w:rPr>
        <w:t>Artículo 132.</w:t>
      </w:r>
      <w:r w:rsidRPr="00C2706E">
        <w:rPr>
          <w:rFonts w:ascii="Palatino Linotype" w:eastAsia="Palatino Linotype" w:hAnsi="Palatino Linotype" w:cs="Palatino Linotype"/>
          <w:i/>
        </w:rPr>
        <w:t xml:space="preserve"> La clasificación de la información se llevará a cabo en el momento en que:</w:t>
      </w:r>
    </w:p>
    <w:p w14:paraId="4785F560" w14:textId="77777777" w:rsidR="009750E4" w:rsidRPr="00C2706E" w:rsidRDefault="00ED325B">
      <w:pPr>
        <w:tabs>
          <w:tab w:val="left" w:pos="1134"/>
        </w:tabs>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I. Se reciba una solicitud de acceso a la información;</w:t>
      </w:r>
    </w:p>
    <w:p w14:paraId="79233578" w14:textId="77777777" w:rsidR="009750E4" w:rsidRPr="00C2706E" w:rsidRDefault="00ED325B">
      <w:pPr>
        <w:tabs>
          <w:tab w:val="left" w:pos="1134"/>
        </w:tabs>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II. Se determine mediante resolución de autoridad competente; o</w:t>
      </w:r>
    </w:p>
    <w:p w14:paraId="56C73561" w14:textId="77777777" w:rsidR="009750E4" w:rsidRPr="00C2706E" w:rsidRDefault="00ED325B">
      <w:pPr>
        <w:tabs>
          <w:tab w:val="left" w:pos="1134"/>
        </w:tabs>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III. Se generen versiones públicas para dar cumplimiento a las obligaciones de transparencia previstas en esta Ley.</w:t>
      </w:r>
    </w:p>
    <w:p w14:paraId="33579C96"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p>
    <w:p w14:paraId="431EF1DF"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b/>
          <w:i/>
        </w:rPr>
        <w:t>Artículo 143</w:t>
      </w:r>
      <w:r w:rsidRPr="00C2706E">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531C783"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31BFBBB7"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23912E21"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III. La que presenten los particulares a los sujetos obligados, de conformidad con lo dispuesto por las leyes o los tratados internacionales.</w:t>
      </w:r>
    </w:p>
    <w:p w14:paraId="13A368E1"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7EFB3EC0"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4104599" w14:textId="77777777" w:rsidR="00C63089" w:rsidRPr="00C2706E" w:rsidRDefault="00C63089" w:rsidP="00C63089">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p>
    <w:p w14:paraId="1782BA41" w14:textId="3E2175F9" w:rsidR="00C63089" w:rsidRPr="00C2706E" w:rsidRDefault="00C63089">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b/>
          <w:bCs/>
          <w:i/>
        </w:rPr>
        <w:t xml:space="preserve">Artículo 149. </w:t>
      </w:r>
      <w:r w:rsidRPr="00C2706E">
        <w:rPr>
          <w:rFonts w:ascii="Palatino Linotype" w:eastAsia="Palatino Linotype" w:hAnsi="Palatino Linotype" w:cs="Palatino Linotype"/>
          <w:i/>
        </w:rPr>
        <w:t>El acuerdo que clasifique la información como confidencial deberá contener un razonamiento lógico en el que demuestre que la información se encuentra en alguna o algunas de las hipótesis previstas en la presente Ley.</w:t>
      </w:r>
    </w:p>
    <w:p w14:paraId="07A342BD" w14:textId="77777777" w:rsidR="009750E4" w:rsidRPr="00C2706E" w:rsidRDefault="009750E4">
      <w:pPr>
        <w:spacing w:after="0"/>
        <w:ind w:left="567" w:right="616"/>
        <w:jc w:val="both"/>
        <w:rPr>
          <w:rFonts w:ascii="Palatino Linotype" w:eastAsia="Palatino Linotype" w:hAnsi="Palatino Linotype" w:cs="Palatino Linotype"/>
          <w:i/>
        </w:rPr>
      </w:pPr>
    </w:p>
    <w:p w14:paraId="1D441139" w14:textId="77777777" w:rsidR="009750E4" w:rsidRPr="00C2706E" w:rsidRDefault="00ED325B">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75572E6" w14:textId="77777777" w:rsidR="009750E4" w:rsidRPr="00C2706E" w:rsidRDefault="009750E4">
      <w:pPr>
        <w:spacing w:after="0"/>
        <w:jc w:val="both"/>
        <w:rPr>
          <w:rFonts w:ascii="Palatino Linotype" w:eastAsia="Palatino Linotype" w:hAnsi="Palatino Linotype" w:cs="Palatino Linotype"/>
        </w:rPr>
      </w:pPr>
    </w:p>
    <w:p w14:paraId="0425CE6E" w14:textId="77777777" w:rsidR="009750E4" w:rsidRPr="00C2706E" w:rsidRDefault="00ED325B">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396D0284" w14:textId="77777777" w:rsidR="009750E4" w:rsidRPr="00C2706E" w:rsidRDefault="009750E4">
      <w:pPr>
        <w:spacing w:after="0" w:line="360" w:lineRule="auto"/>
        <w:jc w:val="both"/>
        <w:rPr>
          <w:rFonts w:ascii="Palatino Linotype" w:eastAsia="Palatino Linotype" w:hAnsi="Palatino Linotype" w:cs="Palatino Linotype"/>
        </w:rPr>
      </w:pPr>
    </w:p>
    <w:p w14:paraId="26065068"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 “</w:t>
      </w:r>
      <w:r w:rsidRPr="00C2706E">
        <w:rPr>
          <w:rFonts w:ascii="Palatino Linotype" w:eastAsia="Palatino Linotype" w:hAnsi="Palatino Linotype" w:cs="Palatino Linotype"/>
          <w:b/>
          <w:i/>
        </w:rPr>
        <w:t>Quincuagésimo</w:t>
      </w:r>
      <w:r w:rsidRPr="00C2706E">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B476013" w14:textId="77777777" w:rsidR="009750E4" w:rsidRPr="00C2706E" w:rsidRDefault="00ED325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b/>
          <w:i/>
        </w:rPr>
        <w:t>Quincuagésimo primero.</w:t>
      </w:r>
      <w:r w:rsidRPr="00C2706E">
        <w:rPr>
          <w:rFonts w:ascii="Palatino Linotype" w:eastAsia="Palatino Linotype" w:hAnsi="Palatino Linotype" w:cs="Palatino Linotype"/>
          <w:i/>
        </w:rPr>
        <w:t xml:space="preserve"> Toda acta del Comité de Transparencia deberá contener: </w:t>
      </w:r>
    </w:p>
    <w:p w14:paraId="5C3D9EE1" w14:textId="77777777" w:rsidR="009750E4" w:rsidRPr="00C2706E" w:rsidRDefault="00ED325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I. El número de sesión y fecha; </w:t>
      </w:r>
    </w:p>
    <w:p w14:paraId="4304FFBF" w14:textId="77777777" w:rsidR="009750E4" w:rsidRPr="00C2706E" w:rsidRDefault="00ED325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II. El nombre del área que solicitó la clasificación de información; </w:t>
      </w:r>
    </w:p>
    <w:p w14:paraId="31D40C58" w14:textId="77777777" w:rsidR="009750E4" w:rsidRPr="00C2706E" w:rsidRDefault="00ED325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III. La fundamentación legal y motivación correspondiente; </w:t>
      </w:r>
    </w:p>
    <w:p w14:paraId="2EEA4A29" w14:textId="77777777" w:rsidR="009750E4" w:rsidRPr="00C2706E" w:rsidRDefault="00ED325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IV. La resolución o resoluciones aprobadas; y </w:t>
      </w:r>
    </w:p>
    <w:p w14:paraId="6D2BD797" w14:textId="77777777" w:rsidR="009750E4" w:rsidRPr="00C2706E" w:rsidRDefault="00ED325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V. La rúbrica o firma digital de cada integrante del Comité de Transparencia. </w:t>
      </w:r>
    </w:p>
    <w:p w14:paraId="45FAADBF" w14:textId="77777777" w:rsidR="009750E4" w:rsidRPr="00C2706E" w:rsidRDefault="00ED325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3CE855D3" w14:textId="77777777" w:rsidR="009750E4" w:rsidRPr="00C2706E" w:rsidRDefault="00ED325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I. Los motivos y razonamientos que sustenten la confirmación o modificación de la prueba de daño;</w:t>
      </w:r>
    </w:p>
    <w:p w14:paraId="38314689" w14:textId="77777777" w:rsidR="009750E4" w:rsidRPr="00C2706E" w:rsidRDefault="00ED325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II. Descripción de las partes o secciones reservadas, en caso de clasificación parcial; </w:t>
      </w:r>
    </w:p>
    <w:p w14:paraId="556BC92A" w14:textId="77777777" w:rsidR="009750E4" w:rsidRPr="00C2706E" w:rsidRDefault="00ED325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III. El periodo por el que mantendrá su clasificación y fecha de expiración; y </w:t>
      </w:r>
    </w:p>
    <w:p w14:paraId="23113078" w14:textId="77777777" w:rsidR="009750E4" w:rsidRPr="00C2706E" w:rsidRDefault="00ED325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IV. El nombre del titular y área encargada de realizar la versión pública del documento, en su caso. </w:t>
      </w:r>
    </w:p>
    <w:p w14:paraId="657D27C2" w14:textId="77777777" w:rsidR="009750E4" w:rsidRPr="00C2706E" w:rsidRDefault="00ED325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0D6B3836" w14:textId="77777777" w:rsidR="009750E4" w:rsidRPr="00C2706E" w:rsidRDefault="00ED325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65583752"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b/>
          <w:i/>
        </w:rPr>
        <w:t>Quincuagésimo segundo.</w:t>
      </w:r>
      <w:r w:rsidRPr="00C2706E">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44F3E7A"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6F1C8132"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I. Fijar la fecha en que se elaboró la versión pública y la fecha en la cual el Comité de Transparencia confirmó dicha versión;</w:t>
      </w:r>
    </w:p>
    <w:p w14:paraId="339541D1"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000AC313"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III. Señalar las personas o instancias autorizadas a acceder a la información clasificada.</w:t>
      </w:r>
    </w:p>
    <w:p w14:paraId="37EA62B4"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5D97314" w14:textId="77777777" w:rsidR="009750E4" w:rsidRPr="00C2706E" w:rsidRDefault="009750E4">
      <w:pPr>
        <w:spacing w:after="0" w:line="360" w:lineRule="auto"/>
        <w:jc w:val="both"/>
        <w:rPr>
          <w:rFonts w:ascii="Palatino Linotype" w:eastAsia="Palatino Linotype" w:hAnsi="Palatino Linotype" w:cs="Palatino Linotype"/>
        </w:rPr>
      </w:pPr>
    </w:p>
    <w:p w14:paraId="722085A7" w14:textId="77777777" w:rsidR="009750E4" w:rsidRPr="00C2706E" w:rsidRDefault="00ED325B">
      <w:pPr>
        <w:spacing w:after="0" w:line="360" w:lineRule="auto"/>
        <w:jc w:val="both"/>
        <w:rPr>
          <w:rFonts w:ascii="Palatino Linotype" w:eastAsia="Palatino Linotype" w:hAnsi="Palatino Linotype" w:cs="Palatino Linotype"/>
        </w:rPr>
      </w:pPr>
      <w:bookmarkStart w:id="4" w:name="_heading=h.3znysh7" w:colFirst="0" w:colLast="0"/>
      <w:bookmarkEnd w:id="4"/>
      <w:r w:rsidRPr="00C2706E">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64B44B21" w14:textId="77777777" w:rsidR="009750E4" w:rsidRPr="00C2706E" w:rsidRDefault="00ED325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r w:rsidRPr="00C2706E">
        <w:rPr>
          <w:rFonts w:ascii="Palatino Linotype" w:eastAsia="Palatino Linotype" w:hAnsi="Palatino Linotype" w:cs="Palatino Linotype"/>
          <w:b/>
          <w:i/>
        </w:rPr>
        <w:t>Quincuagésimo cuarto.</w:t>
      </w:r>
      <w:r w:rsidRPr="00C2706E">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3B32DBE"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b/>
          <w:i/>
        </w:rPr>
        <w:t>Quincuagésimo quinto.</w:t>
      </w:r>
      <w:r w:rsidRPr="00C2706E">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BEEBC6C"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w:t>
      </w:r>
    </w:p>
    <w:p w14:paraId="50BF5260"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b/>
          <w:i/>
        </w:rPr>
        <w:t>Quincuagésimo séptimo.</w:t>
      </w:r>
      <w:r w:rsidRPr="00C2706E">
        <w:rPr>
          <w:rFonts w:ascii="Palatino Linotype" w:eastAsia="Palatino Linotype" w:hAnsi="Palatino Linotype" w:cs="Palatino Linotype"/>
          <w:i/>
        </w:rPr>
        <w:t xml:space="preserve"> Se considera, en principio, como información pública y no podrá omitirse de las versiones públicas la siguiente: </w:t>
      </w:r>
    </w:p>
    <w:p w14:paraId="56C8103B"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54237BBA"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704E75AB"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D051EEE"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1880430A" w14:textId="77777777" w:rsidR="009750E4" w:rsidRPr="00C2706E" w:rsidRDefault="00ED325B">
      <w:pPr>
        <w:spacing w:after="0"/>
        <w:ind w:left="567" w:right="616"/>
        <w:jc w:val="both"/>
        <w:rPr>
          <w:rFonts w:ascii="Palatino Linotype" w:eastAsia="Palatino Linotype" w:hAnsi="Palatino Linotype" w:cs="Palatino Linotype"/>
          <w:i/>
        </w:rPr>
      </w:pPr>
      <w:r w:rsidRPr="00C2706E">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0B98A16A" w14:textId="77777777" w:rsidR="009750E4" w:rsidRPr="00C2706E" w:rsidRDefault="009750E4">
      <w:pPr>
        <w:spacing w:after="0" w:line="360" w:lineRule="auto"/>
        <w:ind w:left="567" w:right="616"/>
        <w:jc w:val="both"/>
        <w:rPr>
          <w:rFonts w:ascii="Palatino Linotype" w:eastAsia="Palatino Linotype" w:hAnsi="Palatino Linotype" w:cs="Palatino Linotype"/>
          <w:i/>
        </w:rPr>
      </w:pPr>
    </w:p>
    <w:p w14:paraId="79751D9F" w14:textId="77777777" w:rsidR="009750E4" w:rsidRPr="00C2706E" w:rsidRDefault="00ED325B">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1CFE4CDB" w14:textId="77777777" w:rsidR="009750E4" w:rsidRPr="00C2706E" w:rsidRDefault="009750E4">
      <w:pPr>
        <w:spacing w:after="0" w:line="360" w:lineRule="auto"/>
        <w:jc w:val="both"/>
        <w:rPr>
          <w:rFonts w:ascii="Palatino Linotype" w:eastAsia="Palatino Linotype" w:hAnsi="Palatino Linotype" w:cs="Palatino Linotype"/>
        </w:rPr>
      </w:pPr>
    </w:p>
    <w:p w14:paraId="62D73D35" w14:textId="2CCAF57F"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C2706E">
        <w:rPr>
          <w:rFonts w:ascii="Palatino Linotype" w:eastAsia="Palatino Linotype" w:hAnsi="Palatino Linotype" w:cs="Palatino Linotype"/>
          <w:b/>
        </w:rPr>
        <w:t>RECURRENTE</w:t>
      </w:r>
      <w:r w:rsidRPr="00C2706E">
        <w:rPr>
          <w:rFonts w:ascii="Palatino Linotype" w:eastAsia="Palatino Linotype" w:hAnsi="Palatino Linotype" w:cs="Palatino Linotype"/>
        </w:rPr>
        <w:t xml:space="preserve"> dentro del recurso de revisión </w:t>
      </w:r>
      <w:r w:rsidR="00C63089" w:rsidRPr="00C2706E">
        <w:rPr>
          <w:rFonts w:ascii="Palatino Linotype" w:eastAsia="Palatino Linotype" w:hAnsi="Palatino Linotype" w:cs="Palatino Linotype"/>
          <w:b/>
        </w:rPr>
        <w:t>14189</w:t>
      </w:r>
      <w:r w:rsidRPr="00C2706E">
        <w:rPr>
          <w:rFonts w:ascii="Palatino Linotype" w:eastAsia="Palatino Linotype" w:hAnsi="Palatino Linotype" w:cs="Palatino Linotype"/>
          <w:b/>
        </w:rPr>
        <w:t>/INFOEM/IP/RR/202</w:t>
      </w:r>
      <w:r w:rsidR="00195D64" w:rsidRPr="00C2706E">
        <w:rPr>
          <w:rFonts w:ascii="Palatino Linotype" w:eastAsia="Palatino Linotype" w:hAnsi="Palatino Linotype" w:cs="Palatino Linotype"/>
          <w:b/>
        </w:rPr>
        <w:t>5</w:t>
      </w:r>
      <w:r w:rsidRPr="00C2706E">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por lo que se </w:t>
      </w:r>
      <w:r w:rsidR="00195D64" w:rsidRPr="00C2706E">
        <w:rPr>
          <w:rFonts w:ascii="Palatino Linotype" w:eastAsia="Palatino Linotype" w:hAnsi="Palatino Linotype" w:cs="Palatino Linotype"/>
          <w:b/>
        </w:rPr>
        <w:t>M</w:t>
      </w:r>
      <w:r w:rsidRPr="00C2706E">
        <w:rPr>
          <w:rFonts w:ascii="Palatino Linotype" w:eastAsia="Palatino Linotype" w:hAnsi="Palatino Linotype" w:cs="Palatino Linotype"/>
          <w:b/>
        </w:rPr>
        <w:t>O</w:t>
      </w:r>
      <w:r w:rsidR="00195D64" w:rsidRPr="00C2706E">
        <w:rPr>
          <w:rFonts w:ascii="Palatino Linotype" w:eastAsia="Palatino Linotype" w:hAnsi="Palatino Linotype" w:cs="Palatino Linotype"/>
          <w:b/>
        </w:rPr>
        <w:t>DIFI</w:t>
      </w:r>
      <w:r w:rsidRPr="00C2706E">
        <w:rPr>
          <w:rFonts w:ascii="Palatino Linotype" w:eastAsia="Palatino Linotype" w:hAnsi="Palatino Linotype" w:cs="Palatino Linotype"/>
          <w:b/>
        </w:rPr>
        <w:t>CA</w:t>
      </w:r>
      <w:r w:rsidR="00195D64" w:rsidRPr="00C2706E">
        <w:rPr>
          <w:rFonts w:ascii="Palatino Linotype" w:eastAsia="Palatino Linotype" w:hAnsi="Palatino Linotype" w:cs="Palatino Linotype"/>
          <w:b/>
        </w:rPr>
        <w:t xml:space="preserve"> Y ORDENA </w:t>
      </w:r>
      <w:r w:rsidRPr="00C2706E">
        <w:rPr>
          <w:rFonts w:ascii="Palatino Linotype" w:eastAsia="Palatino Linotype" w:hAnsi="Palatino Linotype" w:cs="Palatino Linotype"/>
          <w:b/>
        </w:rPr>
        <w:t xml:space="preserve"> </w:t>
      </w:r>
      <w:r w:rsidRPr="00C2706E">
        <w:rPr>
          <w:rFonts w:ascii="Palatino Linotype" w:eastAsia="Palatino Linotype" w:hAnsi="Palatino Linotype" w:cs="Palatino Linotype"/>
        </w:rPr>
        <w:t xml:space="preserve">la respuesta del </w:t>
      </w:r>
      <w:r w:rsidRPr="00C2706E">
        <w:rPr>
          <w:rFonts w:ascii="Palatino Linotype" w:eastAsia="Palatino Linotype" w:hAnsi="Palatino Linotype" w:cs="Palatino Linotype"/>
          <w:b/>
        </w:rPr>
        <w:t xml:space="preserve">SUJETO OBLIGADO </w:t>
      </w:r>
      <w:r w:rsidRPr="00C2706E">
        <w:rPr>
          <w:rFonts w:ascii="Palatino Linotype" w:eastAsia="Palatino Linotype" w:hAnsi="Palatino Linotype" w:cs="Palatino Linotype"/>
        </w:rPr>
        <w:t xml:space="preserve">a la solicitud de información </w:t>
      </w:r>
      <w:r w:rsidRPr="00C2706E">
        <w:rPr>
          <w:rFonts w:ascii="Palatino Linotype" w:eastAsia="Palatino Linotype" w:hAnsi="Palatino Linotype" w:cs="Palatino Linotype"/>
          <w:b/>
        </w:rPr>
        <w:t>0</w:t>
      </w:r>
      <w:r w:rsidR="00195D64" w:rsidRPr="00C2706E">
        <w:rPr>
          <w:rFonts w:ascii="Palatino Linotype" w:eastAsia="Palatino Linotype" w:hAnsi="Palatino Linotype" w:cs="Palatino Linotype"/>
          <w:b/>
        </w:rPr>
        <w:t>5507/TOLUCA</w:t>
      </w:r>
      <w:r w:rsidRPr="00C2706E">
        <w:rPr>
          <w:rFonts w:ascii="Palatino Linotype" w:eastAsia="Palatino Linotype" w:hAnsi="Palatino Linotype" w:cs="Palatino Linotype"/>
          <w:b/>
        </w:rPr>
        <w:t>/IP/202</w:t>
      </w:r>
      <w:r w:rsidR="00195D64" w:rsidRPr="00C2706E">
        <w:rPr>
          <w:rFonts w:ascii="Palatino Linotype" w:eastAsia="Palatino Linotype" w:hAnsi="Palatino Linotype" w:cs="Palatino Linotype"/>
          <w:b/>
        </w:rPr>
        <w:t>5</w:t>
      </w:r>
      <w:r w:rsidRPr="00C2706E">
        <w:rPr>
          <w:rFonts w:ascii="Palatino Linotype" w:eastAsia="Palatino Linotype" w:hAnsi="Palatino Linotype" w:cs="Palatino Linotype"/>
          <w:b/>
        </w:rPr>
        <w:t>.</w:t>
      </w:r>
      <w:r w:rsidRPr="00C2706E">
        <w:rPr>
          <w:rFonts w:ascii="Palatino Linotype" w:eastAsia="Palatino Linotype" w:hAnsi="Palatino Linotype" w:cs="Palatino Linotype"/>
        </w:rPr>
        <w:t xml:space="preserve">  </w:t>
      </w:r>
    </w:p>
    <w:p w14:paraId="7653F750" w14:textId="77777777" w:rsidR="009750E4" w:rsidRPr="00C2706E" w:rsidRDefault="009750E4">
      <w:pPr>
        <w:spacing w:after="0" w:line="360" w:lineRule="auto"/>
        <w:ind w:right="49"/>
        <w:jc w:val="both"/>
        <w:rPr>
          <w:rFonts w:ascii="Palatino Linotype" w:eastAsia="Palatino Linotype" w:hAnsi="Palatino Linotype" w:cs="Palatino Linotype"/>
        </w:rPr>
      </w:pPr>
    </w:p>
    <w:p w14:paraId="0E43A8D5" w14:textId="77777777"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4B0B517" w14:textId="77777777" w:rsidR="009750E4" w:rsidRPr="00C2706E" w:rsidRDefault="009750E4">
      <w:pPr>
        <w:spacing w:after="0" w:line="360" w:lineRule="auto"/>
        <w:ind w:right="49"/>
        <w:jc w:val="both"/>
        <w:rPr>
          <w:rFonts w:ascii="Palatino Linotype" w:eastAsia="Palatino Linotype" w:hAnsi="Palatino Linotype" w:cs="Palatino Linotype"/>
        </w:rPr>
      </w:pPr>
    </w:p>
    <w:p w14:paraId="1A2018A9" w14:textId="77777777" w:rsidR="009750E4" w:rsidRPr="00C2706E" w:rsidRDefault="00ED325B">
      <w:pPr>
        <w:spacing w:after="0" w:line="360" w:lineRule="auto"/>
        <w:ind w:right="49"/>
        <w:jc w:val="center"/>
        <w:rPr>
          <w:rFonts w:ascii="Palatino Linotype" w:eastAsia="Palatino Linotype" w:hAnsi="Palatino Linotype" w:cs="Palatino Linotype"/>
          <w:b/>
        </w:rPr>
      </w:pPr>
      <w:r w:rsidRPr="00C2706E">
        <w:rPr>
          <w:rFonts w:ascii="Palatino Linotype" w:eastAsia="Palatino Linotype" w:hAnsi="Palatino Linotype" w:cs="Palatino Linotype"/>
          <w:b/>
        </w:rPr>
        <w:t>III.</w:t>
      </w:r>
      <w:r w:rsidRPr="00C2706E">
        <w:rPr>
          <w:rFonts w:ascii="Palatino Linotype" w:eastAsia="Palatino Linotype" w:hAnsi="Palatino Linotype" w:cs="Palatino Linotype"/>
          <w:b/>
        </w:rPr>
        <w:tab/>
        <w:t>R E S U E L V E:</w:t>
      </w:r>
    </w:p>
    <w:p w14:paraId="5C5ED50C" w14:textId="77777777" w:rsidR="009750E4" w:rsidRPr="00C2706E" w:rsidRDefault="009750E4">
      <w:pPr>
        <w:spacing w:after="0" w:line="360" w:lineRule="auto"/>
        <w:ind w:right="49"/>
        <w:jc w:val="both"/>
        <w:rPr>
          <w:rFonts w:ascii="Palatino Linotype" w:eastAsia="Palatino Linotype" w:hAnsi="Palatino Linotype" w:cs="Palatino Linotype"/>
        </w:rPr>
      </w:pPr>
    </w:p>
    <w:p w14:paraId="3D201C67" w14:textId="431A5664"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b/>
        </w:rPr>
        <w:t>Primero.</w:t>
      </w:r>
      <w:r w:rsidRPr="00C2706E">
        <w:rPr>
          <w:rFonts w:ascii="Palatino Linotype" w:eastAsia="Palatino Linotype" w:hAnsi="Palatino Linotype" w:cs="Palatino Linotype"/>
        </w:rPr>
        <w:t xml:space="preserve"> Resultan</w:t>
      </w:r>
      <w:r w:rsidRPr="00C2706E">
        <w:rPr>
          <w:rFonts w:ascii="Palatino Linotype" w:eastAsia="Palatino Linotype" w:hAnsi="Palatino Linotype" w:cs="Palatino Linotype"/>
          <w:b/>
        </w:rPr>
        <w:t xml:space="preserve"> FUNDADOS</w:t>
      </w:r>
      <w:r w:rsidRPr="00C2706E">
        <w:rPr>
          <w:rFonts w:ascii="Palatino Linotype" w:eastAsia="Palatino Linotype" w:hAnsi="Palatino Linotype" w:cs="Palatino Linotype"/>
        </w:rPr>
        <w:t xml:space="preserve"> los motivos de inconformidad hechos valer por la parte </w:t>
      </w:r>
      <w:r w:rsidRPr="00C2706E">
        <w:rPr>
          <w:rFonts w:ascii="Palatino Linotype" w:eastAsia="Palatino Linotype" w:hAnsi="Palatino Linotype" w:cs="Palatino Linotype"/>
          <w:b/>
        </w:rPr>
        <w:t>RECURRENTE</w:t>
      </w:r>
      <w:r w:rsidRPr="00C2706E">
        <w:rPr>
          <w:rFonts w:ascii="Palatino Linotype" w:eastAsia="Palatino Linotype" w:hAnsi="Palatino Linotype" w:cs="Palatino Linotype"/>
        </w:rPr>
        <w:t xml:space="preserve"> en el Recurso de Revisión </w:t>
      </w:r>
      <w:r w:rsidR="00195D64" w:rsidRPr="00C2706E">
        <w:rPr>
          <w:rFonts w:ascii="Palatino Linotype" w:eastAsia="Palatino Linotype" w:hAnsi="Palatino Linotype" w:cs="Palatino Linotype"/>
          <w:b/>
        </w:rPr>
        <w:t>14189/INFOEM/IP/RR/2025</w:t>
      </w:r>
      <w:r w:rsidRPr="00C2706E">
        <w:rPr>
          <w:rFonts w:ascii="Palatino Linotype" w:eastAsia="Palatino Linotype" w:hAnsi="Palatino Linotype" w:cs="Palatino Linotype"/>
        </w:rPr>
        <w:t xml:space="preserve">, por lo que, en términos del </w:t>
      </w:r>
      <w:r w:rsidRPr="00C2706E">
        <w:rPr>
          <w:rFonts w:ascii="Palatino Linotype" w:eastAsia="Palatino Linotype" w:hAnsi="Palatino Linotype" w:cs="Palatino Linotype"/>
          <w:b/>
        </w:rPr>
        <w:t>Considerando Cuarto</w:t>
      </w:r>
      <w:r w:rsidRPr="00C2706E">
        <w:rPr>
          <w:rFonts w:ascii="Palatino Linotype" w:eastAsia="Palatino Linotype" w:hAnsi="Palatino Linotype" w:cs="Palatino Linotype"/>
        </w:rPr>
        <w:t xml:space="preserve"> de esta resolución, se </w:t>
      </w:r>
      <w:r w:rsidR="006B171C" w:rsidRPr="00C2706E">
        <w:rPr>
          <w:rFonts w:ascii="Palatino Linotype" w:eastAsia="Palatino Linotype" w:hAnsi="Palatino Linotype" w:cs="Palatino Linotype"/>
          <w:b/>
        </w:rPr>
        <w:t xml:space="preserve">MODIFICA Y ORDENA </w:t>
      </w:r>
      <w:r w:rsidRPr="00C2706E">
        <w:rPr>
          <w:rFonts w:ascii="Palatino Linotype" w:eastAsia="Palatino Linotype" w:hAnsi="Palatino Linotype" w:cs="Palatino Linotype"/>
        </w:rPr>
        <w:t xml:space="preserve">la respuesta emitida por el </w:t>
      </w:r>
      <w:r w:rsidRPr="00C2706E">
        <w:rPr>
          <w:rFonts w:ascii="Palatino Linotype" w:eastAsia="Palatino Linotype" w:hAnsi="Palatino Linotype" w:cs="Palatino Linotype"/>
          <w:b/>
        </w:rPr>
        <w:t>SUJETO OBLIGADO</w:t>
      </w:r>
      <w:r w:rsidRPr="00C2706E">
        <w:rPr>
          <w:rFonts w:ascii="Palatino Linotype" w:eastAsia="Palatino Linotype" w:hAnsi="Palatino Linotype" w:cs="Palatino Linotype"/>
        </w:rPr>
        <w:t>.</w:t>
      </w:r>
    </w:p>
    <w:p w14:paraId="13EE7C9A" w14:textId="77777777" w:rsidR="009750E4" w:rsidRPr="00C2706E" w:rsidRDefault="009750E4">
      <w:pPr>
        <w:spacing w:after="0" w:line="360" w:lineRule="auto"/>
        <w:ind w:right="49"/>
        <w:jc w:val="both"/>
        <w:rPr>
          <w:rFonts w:ascii="Palatino Linotype" w:eastAsia="Palatino Linotype" w:hAnsi="Palatino Linotype" w:cs="Palatino Linotype"/>
        </w:rPr>
      </w:pPr>
    </w:p>
    <w:p w14:paraId="3F2EE9FA" w14:textId="77777777" w:rsidR="009750E4" w:rsidRPr="00C2706E" w:rsidRDefault="00ED325B">
      <w:pPr>
        <w:spacing w:after="0" w:line="360" w:lineRule="auto"/>
        <w:ind w:right="49"/>
        <w:jc w:val="both"/>
        <w:rPr>
          <w:rFonts w:ascii="Palatino Linotype" w:eastAsia="Palatino Linotype" w:hAnsi="Palatino Linotype" w:cs="Palatino Linotype"/>
        </w:rPr>
      </w:pPr>
      <w:bookmarkStart w:id="5" w:name="_heading=h.1fob9te" w:colFirst="0" w:colLast="0"/>
      <w:bookmarkEnd w:id="5"/>
      <w:r w:rsidRPr="00C2706E">
        <w:rPr>
          <w:rFonts w:ascii="Palatino Linotype" w:eastAsia="Palatino Linotype" w:hAnsi="Palatino Linotype" w:cs="Palatino Linotype"/>
          <w:b/>
        </w:rPr>
        <w:t>Segundo</w:t>
      </w:r>
      <w:r w:rsidRPr="00C2706E">
        <w:rPr>
          <w:rFonts w:ascii="Palatino Linotype" w:eastAsia="Palatino Linotype" w:hAnsi="Palatino Linotype" w:cs="Palatino Linotype"/>
        </w:rPr>
        <w:t xml:space="preserve">. Se </w:t>
      </w:r>
      <w:r w:rsidRPr="00C2706E">
        <w:rPr>
          <w:rFonts w:ascii="Palatino Linotype" w:eastAsia="Palatino Linotype" w:hAnsi="Palatino Linotype" w:cs="Palatino Linotype"/>
          <w:b/>
        </w:rPr>
        <w:t>ORDENA</w:t>
      </w:r>
      <w:r w:rsidRPr="00C2706E">
        <w:rPr>
          <w:rFonts w:ascii="Palatino Linotype" w:eastAsia="Palatino Linotype" w:hAnsi="Palatino Linotype" w:cs="Palatino Linotype"/>
        </w:rPr>
        <w:t xml:space="preserve"> al </w:t>
      </w:r>
      <w:r w:rsidRPr="00C2706E">
        <w:rPr>
          <w:rFonts w:ascii="Palatino Linotype" w:eastAsia="Palatino Linotype" w:hAnsi="Palatino Linotype" w:cs="Palatino Linotype"/>
          <w:b/>
        </w:rPr>
        <w:t>SUJETO OBLIGADO</w:t>
      </w:r>
      <w:r w:rsidRPr="00C2706E">
        <w:rPr>
          <w:rFonts w:ascii="Palatino Linotype" w:eastAsia="Palatino Linotype" w:hAnsi="Palatino Linotype" w:cs="Palatino Linotype"/>
        </w:rPr>
        <w:t xml:space="preserve"> a que, en términos del Considerando Cuarto y Quinto, haga entrega, de ser el caso, en versión pública, vía Sistema de Acceso a la Información Mexiquense, de lo siguiente: </w:t>
      </w:r>
    </w:p>
    <w:p w14:paraId="05D2E0FC" w14:textId="77777777" w:rsidR="009750E4" w:rsidRPr="00C2706E" w:rsidRDefault="009750E4">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b/>
        </w:rPr>
      </w:pPr>
    </w:p>
    <w:p w14:paraId="3E8630EA" w14:textId="22BE9F5C" w:rsidR="009C7FC2" w:rsidRPr="00C2706E" w:rsidRDefault="00195D64" w:rsidP="004468B5">
      <w:pPr>
        <w:numPr>
          <w:ilvl w:val="0"/>
          <w:numId w:val="8"/>
        </w:numPr>
        <w:tabs>
          <w:tab w:val="left" w:pos="993"/>
        </w:tabs>
        <w:spacing w:after="0" w:line="360" w:lineRule="auto"/>
        <w:ind w:right="567"/>
        <w:jc w:val="both"/>
        <w:rPr>
          <w:rFonts w:ascii="Palatino Linotype" w:eastAsia="Palatino Linotype" w:hAnsi="Palatino Linotype" w:cs="Palatino Linotype"/>
          <w:b/>
        </w:rPr>
      </w:pPr>
      <w:r w:rsidRPr="00C2706E">
        <w:rPr>
          <w:rFonts w:ascii="Palatino Linotype" w:eastAsia="Palatino Linotype" w:hAnsi="Palatino Linotype" w:cs="Palatino Linotype"/>
          <w:b/>
        </w:rPr>
        <w:t>Las actas de las comisiones edilicias</w:t>
      </w:r>
      <w:r w:rsidR="004468B5" w:rsidRPr="00C2706E">
        <w:rPr>
          <w:rFonts w:ascii="Palatino Linotype" w:eastAsia="Palatino Linotype" w:hAnsi="Palatino Linotype" w:cs="Palatino Linotype"/>
          <w:b/>
        </w:rPr>
        <w:t xml:space="preserve"> faltantes</w:t>
      </w:r>
      <w:r w:rsidR="009C7FC2" w:rsidRPr="00C2706E">
        <w:rPr>
          <w:rFonts w:ascii="Palatino Linotype" w:eastAsia="Palatino Linotype" w:hAnsi="Palatino Linotype" w:cs="Palatino Linotype"/>
          <w:b/>
        </w:rPr>
        <w:t xml:space="preserve"> </w:t>
      </w:r>
      <w:r w:rsidRPr="00C2706E">
        <w:rPr>
          <w:rFonts w:ascii="Palatino Linotype" w:eastAsia="Palatino Linotype" w:hAnsi="Palatino Linotype" w:cs="Palatino Linotype"/>
          <w:b/>
        </w:rPr>
        <w:t>generadas del uno de enero de dos mil veinticinco al diecinueve de diciembre de dos mil veinticinco</w:t>
      </w:r>
      <w:r w:rsidR="009C7FC2" w:rsidRPr="00C2706E">
        <w:rPr>
          <w:rFonts w:ascii="Palatino Linotype" w:eastAsia="Palatino Linotype" w:hAnsi="Palatino Linotype" w:cs="Palatino Linotype"/>
          <w:b/>
        </w:rPr>
        <w:t>;</w:t>
      </w:r>
    </w:p>
    <w:p w14:paraId="5237464D" w14:textId="3C18E965" w:rsidR="00195D64" w:rsidRPr="00C2706E" w:rsidRDefault="00195D64" w:rsidP="004468B5">
      <w:pPr>
        <w:numPr>
          <w:ilvl w:val="0"/>
          <w:numId w:val="8"/>
        </w:numPr>
        <w:tabs>
          <w:tab w:val="left" w:pos="993"/>
        </w:tabs>
        <w:spacing w:after="0" w:line="360" w:lineRule="auto"/>
        <w:ind w:right="567"/>
        <w:jc w:val="both"/>
        <w:rPr>
          <w:rFonts w:ascii="Palatino Linotype" w:eastAsia="Palatino Linotype" w:hAnsi="Palatino Linotype" w:cs="Palatino Linotype"/>
          <w:b/>
        </w:rPr>
      </w:pPr>
      <w:r w:rsidRPr="00C2706E">
        <w:rPr>
          <w:rFonts w:ascii="Palatino Linotype" w:eastAsia="Palatino Linotype" w:hAnsi="Palatino Linotype" w:cs="Palatino Linotype"/>
          <w:b/>
        </w:rPr>
        <w:t xml:space="preserve">Las convocatorias de cada una de las actas de las </w:t>
      </w:r>
      <w:r w:rsidR="009C7FC2" w:rsidRPr="00C2706E">
        <w:rPr>
          <w:rFonts w:ascii="Palatino Linotype" w:eastAsia="Palatino Linotype" w:hAnsi="Palatino Linotype" w:cs="Palatino Linotype"/>
          <w:b/>
        </w:rPr>
        <w:t>comisi</w:t>
      </w:r>
      <w:r w:rsidRPr="00C2706E">
        <w:rPr>
          <w:rFonts w:ascii="Palatino Linotype" w:eastAsia="Palatino Linotype" w:hAnsi="Palatino Linotype" w:cs="Palatino Linotype"/>
          <w:b/>
        </w:rPr>
        <w:t xml:space="preserve">ones edilicias generadas del uno de enero de dos mil veinticinco al diecinueve de diciembre de dos mil veinticinco. </w:t>
      </w:r>
    </w:p>
    <w:p w14:paraId="7E9DAAD3" w14:textId="77777777" w:rsidR="009750E4" w:rsidRPr="00C2706E" w:rsidRDefault="009750E4">
      <w:pPr>
        <w:pBdr>
          <w:top w:val="nil"/>
          <w:left w:val="nil"/>
          <w:bottom w:val="nil"/>
          <w:right w:val="nil"/>
          <w:between w:val="nil"/>
        </w:pBdr>
        <w:tabs>
          <w:tab w:val="left" w:pos="993"/>
        </w:tabs>
        <w:spacing w:after="0" w:line="360" w:lineRule="auto"/>
        <w:ind w:left="567" w:right="567"/>
        <w:jc w:val="both"/>
        <w:rPr>
          <w:rFonts w:ascii="Palatino Linotype" w:eastAsia="Palatino Linotype" w:hAnsi="Palatino Linotype" w:cs="Palatino Linotype"/>
          <w:i/>
        </w:rPr>
      </w:pPr>
    </w:p>
    <w:p w14:paraId="01AF5C4A" w14:textId="77777777" w:rsidR="009750E4" w:rsidRPr="00C2706E" w:rsidRDefault="00ED325B">
      <w:pPr>
        <w:spacing w:after="0" w:line="276" w:lineRule="auto"/>
        <w:ind w:left="567" w:right="560"/>
        <w:jc w:val="both"/>
        <w:rPr>
          <w:rFonts w:ascii="Palatino Linotype" w:eastAsia="Palatino Linotype" w:hAnsi="Palatino Linotype" w:cs="Palatino Linotype"/>
          <w:i/>
        </w:rPr>
      </w:pPr>
      <w:r w:rsidRPr="00C2706E">
        <w:rPr>
          <w:rFonts w:ascii="Palatino Linotype" w:eastAsia="Palatino Linotype" w:hAnsi="Palatino Linotype" w:cs="Palatino Linotype"/>
          <w:i/>
        </w:rPr>
        <w:t>De ser el caso,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F742B45" w14:textId="77777777" w:rsidR="009750E4" w:rsidRPr="00C2706E" w:rsidRDefault="009750E4">
      <w:pPr>
        <w:spacing w:after="0" w:line="276" w:lineRule="auto"/>
        <w:ind w:left="567" w:right="560"/>
        <w:jc w:val="both"/>
        <w:rPr>
          <w:rFonts w:ascii="Palatino Linotype" w:eastAsia="Palatino Linotype" w:hAnsi="Palatino Linotype" w:cs="Palatino Linotype"/>
          <w:i/>
        </w:rPr>
      </w:pPr>
    </w:p>
    <w:p w14:paraId="601E8DB7" w14:textId="77777777" w:rsidR="005B1715" w:rsidRPr="00C2706E" w:rsidRDefault="005B1715">
      <w:pPr>
        <w:spacing w:after="0" w:line="360" w:lineRule="auto"/>
        <w:ind w:right="49"/>
        <w:jc w:val="both"/>
        <w:rPr>
          <w:rFonts w:ascii="Palatino Linotype" w:eastAsia="Palatino Linotype" w:hAnsi="Palatino Linotype" w:cs="Palatino Linotype"/>
          <w:b/>
        </w:rPr>
      </w:pPr>
    </w:p>
    <w:p w14:paraId="0E24064C" w14:textId="77777777"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b/>
        </w:rPr>
        <w:t>Tercero.</w:t>
      </w:r>
      <w:r w:rsidRPr="00C2706E">
        <w:rPr>
          <w:rFonts w:ascii="Palatino Linotype" w:eastAsia="Palatino Linotype" w:hAnsi="Palatino Linotype" w:cs="Palatino Linotype"/>
        </w:rPr>
        <w:t xml:space="preserve"> </w:t>
      </w:r>
      <w:r w:rsidRPr="00C2706E">
        <w:rPr>
          <w:rFonts w:ascii="Palatino Linotype" w:eastAsia="Palatino Linotype" w:hAnsi="Palatino Linotype" w:cs="Palatino Linotype"/>
          <w:b/>
        </w:rPr>
        <w:t xml:space="preserve">Notifíquese vía SAIMEX </w:t>
      </w:r>
      <w:r w:rsidRPr="00C2706E">
        <w:rPr>
          <w:rFonts w:ascii="Palatino Linotype" w:eastAsia="Palatino Linotype" w:hAnsi="Palatino Linotype" w:cs="Palatino Linotype"/>
        </w:rPr>
        <w:t>la presente resolución al T</w:t>
      </w:r>
      <w:r w:rsidRPr="00C2706E">
        <w:rPr>
          <w:rFonts w:ascii="Palatino Linotype" w:eastAsia="Palatino Linotype" w:hAnsi="Palatino Linotype" w:cs="Palatino Linotype"/>
          <w:b/>
        </w:rPr>
        <w:t xml:space="preserve">itular de la Unidad de Transparencia </w:t>
      </w:r>
      <w:r w:rsidRPr="00C2706E">
        <w:rPr>
          <w:rFonts w:ascii="Palatino Linotype" w:eastAsia="Palatino Linotype" w:hAnsi="Palatino Linotype" w:cs="Palatino Linotype"/>
        </w:rPr>
        <w:t xml:space="preserve">del </w:t>
      </w:r>
      <w:r w:rsidRPr="00C2706E">
        <w:rPr>
          <w:rFonts w:ascii="Palatino Linotype" w:eastAsia="Palatino Linotype" w:hAnsi="Palatino Linotype" w:cs="Palatino Linotype"/>
          <w:b/>
        </w:rPr>
        <w:t>SUJETO OBLIGADO</w:t>
      </w:r>
      <w:r w:rsidRPr="00C2706E">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1245B0" w14:textId="77777777" w:rsidR="009750E4" w:rsidRPr="00C2706E" w:rsidRDefault="009750E4">
      <w:pPr>
        <w:spacing w:after="0" w:line="360" w:lineRule="auto"/>
        <w:ind w:right="49"/>
        <w:jc w:val="both"/>
        <w:rPr>
          <w:rFonts w:ascii="Palatino Linotype" w:eastAsia="Palatino Linotype" w:hAnsi="Palatino Linotype" w:cs="Palatino Linotype"/>
        </w:rPr>
      </w:pPr>
    </w:p>
    <w:p w14:paraId="33082DA1" w14:textId="77777777" w:rsidR="009750E4" w:rsidRPr="00C2706E" w:rsidRDefault="00ED325B">
      <w:pPr>
        <w:spacing w:after="0" w:line="360" w:lineRule="auto"/>
        <w:jc w:val="both"/>
        <w:rPr>
          <w:rFonts w:ascii="Palatino Linotype" w:eastAsia="Palatino Linotype" w:hAnsi="Palatino Linotype" w:cs="Palatino Linotype"/>
        </w:rPr>
      </w:pPr>
      <w:r w:rsidRPr="00C2706E">
        <w:rPr>
          <w:rFonts w:ascii="Palatino Linotype" w:eastAsia="Palatino Linotype" w:hAnsi="Palatino Linotype" w:cs="Palatino Linotype"/>
          <w:b/>
        </w:rPr>
        <w:t xml:space="preserve">Cuarto. Notifíquese vía SAIMEX </w:t>
      </w:r>
      <w:r w:rsidRPr="00C2706E">
        <w:rPr>
          <w:rFonts w:ascii="Palatino Linotype" w:eastAsia="Palatino Linotype" w:hAnsi="Palatino Linotype" w:cs="Palatino Linotype"/>
        </w:rPr>
        <w:t xml:space="preserve">a la parte </w:t>
      </w:r>
      <w:r w:rsidRPr="00C2706E">
        <w:rPr>
          <w:rFonts w:ascii="Palatino Linotype" w:eastAsia="Palatino Linotype" w:hAnsi="Palatino Linotype" w:cs="Palatino Linotype"/>
          <w:b/>
        </w:rPr>
        <w:t xml:space="preserve">Recurrente </w:t>
      </w:r>
      <w:r w:rsidRPr="00C2706E">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BCB5845" w14:textId="77777777" w:rsidR="009750E4" w:rsidRPr="00C2706E" w:rsidRDefault="009750E4">
      <w:pPr>
        <w:spacing w:after="0" w:line="360" w:lineRule="auto"/>
        <w:jc w:val="both"/>
        <w:rPr>
          <w:rFonts w:ascii="Palatino Linotype" w:eastAsia="Palatino Linotype" w:hAnsi="Palatino Linotype" w:cs="Palatino Linotype"/>
        </w:rPr>
      </w:pPr>
    </w:p>
    <w:p w14:paraId="230646A7" w14:textId="77777777" w:rsidR="009750E4" w:rsidRPr="00C2706E"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b/>
        </w:rPr>
        <w:t>Quinto.</w:t>
      </w:r>
      <w:r w:rsidRPr="00C2706E">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C2706E">
        <w:rPr>
          <w:rFonts w:ascii="Palatino Linotype" w:eastAsia="Palatino Linotype" w:hAnsi="Palatino Linotype" w:cs="Palatino Linotype"/>
          <w:b/>
        </w:rPr>
        <w:t>SUJETO OBLIGADO</w:t>
      </w:r>
      <w:r w:rsidRPr="00C2706E">
        <w:rPr>
          <w:rFonts w:ascii="Palatino Linotype" w:eastAsia="Palatino Linotype" w:hAnsi="Palatino Linotype" w:cs="Palatino Linotype"/>
        </w:rPr>
        <w:t xml:space="preserve"> de manera fundada y motivada, podrá solicitar una ampliación de plazo para el cumplimiento de la presente resolución.</w:t>
      </w:r>
    </w:p>
    <w:p w14:paraId="42D14A9C" w14:textId="77777777" w:rsidR="009750E4" w:rsidRPr="00C2706E" w:rsidRDefault="009750E4">
      <w:pPr>
        <w:spacing w:after="0" w:line="360" w:lineRule="auto"/>
        <w:ind w:right="49"/>
        <w:jc w:val="both"/>
        <w:rPr>
          <w:rFonts w:ascii="Palatino Linotype" w:eastAsia="Palatino Linotype" w:hAnsi="Palatino Linotype" w:cs="Palatino Linotype"/>
        </w:rPr>
      </w:pPr>
    </w:p>
    <w:p w14:paraId="7228299F" w14:textId="11D537DF" w:rsidR="009750E4" w:rsidRPr="00CD2841" w:rsidRDefault="00ED325B">
      <w:pPr>
        <w:spacing w:after="0" w:line="360" w:lineRule="auto"/>
        <w:ind w:right="49"/>
        <w:jc w:val="both"/>
        <w:rPr>
          <w:rFonts w:ascii="Palatino Linotype" w:eastAsia="Palatino Linotype" w:hAnsi="Palatino Linotype" w:cs="Palatino Linotype"/>
        </w:rPr>
      </w:pPr>
      <w:r w:rsidRPr="00C2706E">
        <w:rPr>
          <w:rFonts w:ascii="Palatino Linotype" w:eastAsia="Palatino Linotype" w:hAnsi="Palatino Linotype" w:cs="Palatino Linotype"/>
        </w:rPr>
        <w:t xml:space="preserve">ASÍ LO RESUELVE, POR </w:t>
      </w:r>
      <w:r w:rsidR="00695EC3" w:rsidRPr="00C2706E">
        <w:rPr>
          <w:rFonts w:ascii="Palatino Linotype" w:eastAsia="Palatino Linotype" w:hAnsi="Palatino Linotype" w:cs="Palatino Linotype"/>
        </w:rPr>
        <w:t>MAYORÍA</w:t>
      </w:r>
      <w:r w:rsidRPr="00C2706E">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695EC3" w:rsidRPr="00C2706E">
        <w:rPr>
          <w:rFonts w:ascii="Palatino Linotype" w:eastAsia="Palatino Linotype" w:hAnsi="Palatino Linotype" w:cs="Palatino Linotype"/>
        </w:rPr>
        <w:t xml:space="preserve"> EMITIENDO VOTO DISIDENTE,</w:t>
      </w:r>
      <w:r w:rsidRPr="00C2706E">
        <w:rPr>
          <w:rFonts w:ascii="Palatino Linotype" w:eastAsia="Palatino Linotype" w:hAnsi="Palatino Linotype" w:cs="Palatino Linotype"/>
        </w:rPr>
        <w:t xml:space="preserve"> SHARON CRISTINA MORALES MARTÍNEZ, LUIS GUSTAVO PARRA NORIEGA Y GUADALUPE RAMÍREZ PEÑA; EN LA </w:t>
      </w:r>
      <w:r w:rsidR="00492E74" w:rsidRPr="00C2706E">
        <w:rPr>
          <w:rFonts w:ascii="Palatino Linotype" w:eastAsia="Palatino Linotype" w:hAnsi="Palatino Linotype" w:cs="Palatino Linotype"/>
        </w:rPr>
        <w:t>CUARTA</w:t>
      </w:r>
      <w:r w:rsidR="00195D64" w:rsidRPr="00C2706E">
        <w:rPr>
          <w:rFonts w:ascii="Palatino Linotype" w:eastAsia="Palatino Linotype" w:hAnsi="Palatino Linotype" w:cs="Palatino Linotype"/>
        </w:rPr>
        <w:t xml:space="preserve"> SESIÓN ORDINARIA CELEBRADA EL </w:t>
      </w:r>
      <w:r w:rsidR="00C2706E" w:rsidRPr="00C2706E">
        <w:rPr>
          <w:rFonts w:ascii="Palatino Linotype" w:eastAsia="Palatino Linotype" w:hAnsi="Palatino Linotype" w:cs="Palatino Linotype"/>
        </w:rPr>
        <w:t>ONCE</w:t>
      </w:r>
      <w:r w:rsidRPr="00C2706E">
        <w:rPr>
          <w:rFonts w:ascii="Palatino Linotype" w:eastAsia="Palatino Linotype" w:hAnsi="Palatino Linotype" w:cs="Palatino Linotype"/>
        </w:rPr>
        <w:t xml:space="preserve"> DE </w:t>
      </w:r>
      <w:r w:rsidR="00195D64" w:rsidRPr="00C2706E">
        <w:rPr>
          <w:rFonts w:ascii="Palatino Linotype" w:eastAsia="Palatino Linotype" w:hAnsi="Palatino Linotype" w:cs="Palatino Linotype"/>
        </w:rPr>
        <w:t>FE</w:t>
      </w:r>
      <w:r w:rsidRPr="00C2706E">
        <w:rPr>
          <w:rFonts w:ascii="Palatino Linotype" w:eastAsia="Palatino Linotype" w:hAnsi="Palatino Linotype" w:cs="Palatino Linotype"/>
        </w:rPr>
        <w:t>BRE</w:t>
      </w:r>
      <w:r w:rsidR="00195D64" w:rsidRPr="00C2706E">
        <w:rPr>
          <w:rFonts w:ascii="Palatino Linotype" w:eastAsia="Palatino Linotype" w:hAnsi="Palatino Linotype" w:cs="Palatino Linotype"/>
        </w:rPr>
        <w:t>RO</w:t>
      </w:r>
      <w:r w:rsidRPr="00C2706E">
        <w:rPr>
          <w:rFonts w:ascii="Palatino Linotype" w:eastAsia="Palatino Linotype" w:hAnsi="Palatino Linotype" w:cs="Palatino Linotype"/>
        </w:rPr>
        <w:t xml:space="preserve"> DE DOS MIL </w:t>
      </w:r>
      <w:r w:rsidR="00C2706E" w:rsidRPr="00C2706E">
        <w:rPr>
          <w:rFonts w:ascii="Palatino Linotype" w:eastAsia="Palatino Linotype" w:hAnsi="Palatino Linotype" w:cs="Palatino Linotype"/>
        </w:rPr>
        <w:t>VEINTISÉIS</w:t>
      </w:r>
      <w:r w:rsidRPr="00C2706E">
        <w:rPr>
          <w:rFonts w:ascii="Palatino Linotype" w:eastAsia="Palatino Linotype" w:hAnsi="Palatino Linotype" w:cs="Palatino Linotype"/>
        </w:rPr>
        <w:t>, ANTE EL SECRETARIO TÉCNICO DEL PLENO ALEXIS TAPIA RAMÍREZ.</w:t>
      </w:r>
      <w:r w:rsidRPr="00CD2841">
        <w:rPr>
          <w:rFonts w:ascii="Palatino Linotype" w:eastAsia="Palatino Linotype" w:hAnsi="Palatino Linotype" w:cs="Palatino Linotype"/>
        </w:rPr>
        <w:t xml:space="preserve"> </w:t>
      </w:r>
    </w:p>
    <w:p w14:paraId="09D1A8A2" w14:textId="71B377B8" w:rsidR="009750E4" w:rsidRPr="00CD2841" w:rsidRDefault="009750E4">
      <w:pPr>
        <w:spacing w:after="0" w:line="360" w:lineRule="auto"/>
        <w:ind w:right="49"/>
        <w:jc w:val="both"/>
        <w:rPr>
          <w:rFonts w:ascii="Palatino Linotype" w:eastAsia="Palatino Linotype" w:hAnsi="Palatino Linotype" w:cs="Palatino Linotype"/>
        </w:rPr>
      </w:pPr>
    </w:p>
    <w:p w14:paraId="0D04C343" w14:textId="0AC386BC" w:rsidR="00D7721A" w:rsidRPr="00CD2841" w:rsidRDefault="00D7721A">
      <w:pPr>
        <w:spacing w:after="0" w:line="360" w:lineRule="auto"/>
        <w:ind w:right="49"/>
        <w:jc w:val="both"/>
        <w:rPr>
          <w:rFonts w:ascii="Palatino Linotype" w:eastAsia="Palatino Linotype" w:hAnsi="Palatino Linotype" w:cs="Palatino Linotype"/>
        </w:rPr>
      </w:pPr>
    </w:p>
    <w:p w14:paraId="0A147FEA" w14:textId="4F7BEE87" w:rsidR="00D7721A" w:rsidRPr="00CD2841" w:rsidRDefault="00D7721A">
      <w:pPr>
        <w:spacing w:after="0" w:line="360" w:lineRule="auto"/>
        <w:ind w:right="49"/>
        <w:jc w:val="both"/>
        <w:rPr>
          <w:rFonts w:ascii="Palatino Linotype" w:eastAsia="Palatino Linotype" w:hAnsi="Palatino Linotype" w:cs="Palatino Linotype"/>
        </w:rPr>
      </w:pPr>
    </w:p>
    <w:p w14:paraId="607A858F" w14:textId="5762BAF4" w:rsidR="00D7721A" w:rsidRPr="00CD2841" w:rsidRDefault="00D7721A">
      <w:pPr>
        <w:spacing w:after="0" w:line="360" w:lineRule="auto"/>
        <w:ind w:right="49"/>
        <w:jc w:val="both"/>
        <w:rPr>
          <w:rFonts w:ascii="Palatino Linotype" w:eastAsia="Palatino Linotype" w:hAnsi="Palatino Linotype" w:cs="Palatino Linotype"/>
        </w:rPr>
      </w:pPr>
    </w:p>
    <w:p w14:paraId="01AB1416" w14:textId="1B2E439F" w:rsidR="00D7721A" w:rsidRPr="00CD2841" w:rsidRDefault="00D7721A">
      <w:pPr>
        <w:spacing w:after="0" w:line="360" w:lineRule="auto"/>
        <w:ind w:right="49"/>
        <w:jc w:val="both"/>
        <w:rPr>
          <w:rFonts w:ascii="Palatino Linotype" w:eastAsia="Palatino Linotype" w:hAnsi="Palatino Linotype" w:cs="Palatino Linotype"/>
        </w:rPr>
      </w:pPr>
    </w:p>
    <w:p w14:paraId="58E4E402" w14:textId="600C08E0" w:rsidR="00D7721A" w:rsidRPr="00CD2841" w:rsidRDefault="00D7721A">
      <w:pPr>
        <w:spacing w:after="0" w:line="360" w:lineRule="auto"/>
        <w:ind w:right="49"/>
        <w:jc w:val="both"/>
        <w:rPr>
          <w:rFonts w:ascii="Palatino Linotype" w:eastAsia="Palatino Linotype" w:hAnsi="Palatino Linotype" w:cs="Palatino Linotype"/>
        </w:rPr>
      </w:pPr>
    </w:p>
    <w:p w14:paraId="48BD65A5" w14:textId="24F156D7" w:rsidR="00D7721A" w:rsidRPr="00CD2841" w:rsidRDefault="00D7721A">
      <w:pPr>
        <w:spacing w:after="0" w:line="360" w:lineRule="auto"/>
        <w:ind w:right="49"/>
        <w:jc w:val="both"/>
        <w:rPr>
          <w:rFonts w:ascii="Palatino Linotype" w:eastAsia="Palatino Linotype" w:hAnsi="Palatino Linotype" w:cs="Palatino Linotype"/>
        </w:rPr>
      </w:pPr>
    </w:p>
    <w:p w14:paraId="599D3F29" w14:textId="008CE58F" w:rsidR="00D7721A" w:rsidRPr="00CD2841" w:rsidRDefault="00D7721A">
      <w:pPr>
        <w:spacing w:after="0" w:line="360" w:lineRule="auto"/>
        <w:ind w:right="49"/>
        <w:jc w:val="both"/>
        <w:rPr>
          <w:rFonts w:ascii="Palatino Linotype" w:eastAsia="Palatino Linotype" w:hAnsi="Palatino Linotype" w:cs="Palatino Linotype"/>
        </w:rPr>
      </w:pPr>
    </w:p>
    <w:p w14:paraId="384F5460" w14:textId="5664ADE8" w:rsidR="00D7721A" w:rsidRPr="00CD2841" w:rsidRDefault="00D7721A">
      <w:pPr>
        <w:spacing w:after="0" w:line="360" w:lineRule="auto"/>
        <w:ind w:right="49"/>
        <w:jc w:val="both"/>
        <w:rPr>
          <w:rFonts w:ascii="Palatino Linotype" w:eastAsia="Palatino Linotype" w:hAnsi="Palatino Linotype" w:cs="Palatino Linotype"/>
        </w:rPr>
      </w:pPr>
    </w:p>
    <w:p w14:paraId="6F708A13" w14:textId="4B6DF137" w:rsidR="00D7721A" w:rsidRPr="00CD2841" w:rsidRDefault="00D7721A">
      <w:pPr>
        <w:spacing w:after="0" w:line="360" w:lineRule="auto"/>
        <w:ind w:right="49"/>
        <w:jc w:val="both"/>
        <w:rPr>
          <w:rFonts w:ascii="Palatino Linotype" w:eastAsia="Palatino Linotype" w:hAnsi="Palatino Linotype" w:cs="Palatino Linotype"/>
        </w:rPr>
      </w:pPr>
    </w:p>
    <w:p w14:paraId="53CB9DA0" w14:textId="456AEA60" w:rsidR="00D7721A" w:rsidRPr="00CD2841" w:rsidRDefault="00D7721A">
      <w:pPr>
        <w:spacing w:after="0" w:line="360" w:lineRule="auto"/>
        <w:ind w:right="49"/>
        <w:jc w:val="both"/>
        <w:rPr>
          <w:rFonts w:ascii="Palatino Linotype" w:eastAsia="Palatino Linotype" w:hAnsi="Palatino Linotype" w:cs="Palatino Linotype"/>
        </w:rPr>
      </w:pPr>
    </w:p>
    <w:p w14:paraId="31AE4A41" w14:textId="0663703D" w:rsidR="00D7721A" w:rsidRPr="00CD2841" w:rsidRDefault="00D7721A">
      <w:pPr>
        <w:spacing w:after="0" w:line="360" w:lineRule="auto"/>
        <w:ind w:right="49"/>
        <w:jc w:val="both"/>
        <w:rPr>
          <w:rFonts w:ascii="Palatino Linotype" w:eastAsia="Palatino Linotype" w:hAnsi="Palatino Linotype" w:cs="Palatino Linotype"/>
        </w:rPr>
      </w:pPr>
    </w:p>
    <w:p w14:paraId="2FD598B9" w14:textId="3380F9A4" w:rsidR="00D7721A" w:rsidRPr="00CD2841" w:rsidRDefault="00D7721A">
      <w:pPr>
        <w:spacing w:after="0" w:line="360" w:lineRule="auto"/>
        <w:ind w:right="49"/>
        <w:jc w:val="both"/>
        <w:rPr>
          <w:rFonts w:ascii="Palatino Linotype" w:eastAsia="Palatino Linotype" w:hAnsi="Palatino Linotype" w:cs="Palatino Linotype"/>
        </w:rPr>
      </w:pPr>
    </w:p>
    <w:p w14:paraId="75F5E3C4" w14:textId="752FC937" w:rsidR="00CD2841" w:rsidRPr="00CD2841" w:rsidRDefault="00CD2841">
      <w:pPr>
        <w:spacing w:after="0" w:line="360" w:lineRule="auto"/>
        <w:ind w:right="49"/>
        <w:jc w:val="both"/>
        <w:rPr>
          <w:rFonts w:ascii="Palatino Linotype" w:eastAsia="Palatino Linotype" w:hAnsi="Palatino Linotype" w:cs="Palatino Linotype"/>
        </w:rPr>
      </w:pPr>
    </w:p>
    <w:p w14:paraId="45473C4A" w14:textId="58E0BFB8" w:rsidR="00CD2841" w:rsidRPr="00CD2841" w:rsidRDefault="00CD2841">
      <w:pPr>
        <w:spacing w:after="0" w:line="360" w:lineRule="auto"/>
        <w:ind w:right="49"/>
        <w:jc w:val="both"/>
        <w:rPr>
          <w:rFonts w:ascii="Palatino Linotype" w:eastAsia="Palatino Linotype" w:hAnsi="Palatino Linotype" w:cs="Palatino Linotype"/>
        </w:rPr>
      </w:pPr>
    </w:p>
    <w:p w14:paraId="4127D1B5" w14:textId="2FA4DAC1" w:rsidR="00CD2841" w:rsidRPr="00CD2841" w:rsidRDefault="00CD2841">
      <w:pPr>
        <w:spacing w:after="0" w:line="360" w:lineRule="auto"/>
        <w:ind w:right="49"/>
        <w:jc w:val="both"/>
        <w:rPr>
          <w:rFonts w:ascii="Palatino Linotype" w:eastAsia="Palatino Linotype" w:hAnsi="Palatino Linotype" w:cs="Palatino Linotype"/>
        </w:rPr>
      </w:pPr>
    </w:p>
    <w:p w14:paraId="6268FB53" w14:textId="707E777D" w:rsidR="00CD2841" w:rsidRPr="00CD2841" w:rsidRDefault="00CD2841">
      <w:pPr>
        <w:spacing w:after="0" w:line="360" w:lineRule="auto"/>
        <w:ind w:right="49"/>
        <w:jc w:val="both"/>
        <w:rPr>
          <w:rFonts w:ascii="Palatino Linotype" w:eastAsia="Palatino Linotype" w:hAnsi="Palatino Linotype" w:cs="Palatino Linotype"/>
        </w:rPr>
      </w:pPr>
    </w:p>
    <w:p w14:paraId="3EBAFC88" w14:textId="2676CCA4" w:rsidR="00CD2841" w:rsidRPr="00CD2841" w:rsidRDefault="00CD2841">
      <w:pPr>
        <w:spacing w:after="0" w:line="360" w:lineRule="auto"/>
        <w:ind w:right="49"/>
        <w:jc w:val="both"/>
        <w:rPr>
          <w:rFonts w:ascii="Palatino Linotype" w:eastAsia="Palatino Linotype" w:hAnsi="Palatino Linotype" w:cs="Palatino Linotype"/>
        </w:rPr>
      </w:pPr>
    </w:p>
    <w:p w14:paraId="3695843F" w14:textId="20FF4878" w:rsidR="00CD2841" w:rsidRPr="00CD2841" w:rsidRDefault="00CD2841">
      <w:pPr>
        <w:spacing w:after="0" w:line="360" w:lineRule="auto"/>
        <w:ind w:right="49"/>
        <w:jc w:val="both"/>
        <w:rPr>
          <w:rFonts w:ascii="Palatino Linotype" w:eastAsia="Palatino Linotype" w:hAnsi="Palatino Linotype" w:cs="Palatino Linotype"/>
        </w:rPr>
      </w:pPr>
    </w:p>
    <w:p w14:paraId="7C8BE66D" w14:textId="1E13E4B4" w:rsidR="00CD2841" w:rsidRPr="00CD2841" w:rsidRDefault="00CD2841">
      <w:pPr>
        <w:spacing w:after="0" w:line="360" w:lineRule="auto"/>
        <w:ind w:right="49"/>
        <w:jc w:val="both"/>
        <w:rPr>
          <w:rFonts w:ascii="Palatino Linotype" w:eastAsia="Palatino Linotype" w:hAnsi="Palatino Linotype" w:cs="Palatino Linotype"/>
        </w:rPr>
      </w:pPr>
    </w:p>
    <w:p w14:paraId="7C397FAA" w14:textId="44E39864" w:rsidR="00CD2841" w:rsidRPr="00CD2841" w:rsidRDefault="00CD2841">
      <w:pPr>
        <w:spacing w:after="0" w:line="360" w:lineRule="auto"/>
        <w:ind w:right="49"/>
        <w:jc w:val="both"/>
        <w:rPr>
          <w:rFonts w:ascii="Palatino Linotype" w:eastAsia="Palatino Linotype" w:hAnsi="Palatino Linotype" w:cs="Palatino Linotype"/>
        </w:rPr>
      </w:pPr>
    </w:p>
    <w:p w14:paraId="6A5A0313" w14:textId="1A34EC70" w:rsidR="00CD2841" w:rsidRPr="00CD2841" w:rsidRDefault="00CD2841">
      <w:pPr>
        <w:spacing w:after="0" w:line="360" w:lineRule="auto"/>
        <w:ind w:right="49"/>
        <w:jc w:val="both"/>
        <w:rPr>
          <w:rFonts w:ascii="Palatino Linotype" w:eastAsia="Palatino Linotype" w:hAnsi="Palatino Linotype" w:cs="Palatino Linotype"/>
        </w:rPr>
      </w:pPr>
    </w:p>
    <w:p w14:paraId="7B5F33D0" w14:textId="0E53BC6F" w:rsidR="00CD2841" w:rsidRPr="00CD2841" w:rsidRDefault="00CD2841">
      <w:pPr>
        <w:spacing w:after="0" w:line="360" w:lineRule="auto"/>
        <w:ind w:right="49"/>
        <w:jc w:val="both"/>
        <w:rPr>
          <w:rFonts w:ascii="Palatino Linotype" w:eastAsia="Palatino Linotype" w:hAnsi="Palatino Linotype" w:cs="Palatino Linotype"/>
        </w:rPr>
      </w:pPr>
    </w:p>
    <w:p w14:paraId="3D70AA31" w14:textId="263DF8A9" w:rsidR="00CD2841" w:rsidRPr="00CD2841" w:rsidRDefault="00CD2841">
      <w:pPr>
        <w:spacing w:after="0" w:line="360" w:lineRule="auto"/>
        <w:ind w:right="49"/>
        <w:jc w:val="both"/>
        <w:rPr>
          <w:rFonts w:ascii="Palatino Linotype" w:eastAsia="Palatino Linotype" w:hAnsi="Palatino Linotype" w:cs="Palatino Linotype"/>
        </w:rPr>
      </w:pPr>
    </w:p>
    <w:p w14:paraId="32794396" w14:textId="7122A350" w:rsidR="00CD2841" w:rsidRPr="00CD2841" w:rsidRDefault="00CD2841">
      <w:pPr>
        <w:spacing w:after="0" w:line="360" w:lineRule="auto"/>
        <w:ind w:right="49"/>
        <w:jc w:val="both"/>
        <w:rPr>
          <w:rFonts w:ascii="Palatino Linotype" w:eastAsia="Palatino Linotype" w:hAnsi="Palatino Linotype" w:cs="Palatino Linotype"/>
        </w:rPr>
      </w:pPr>
    </w:p>
    <w:p w14:paraId="58E01B63" w14:textId="28879163" w:rsidR="00CD2841" w:rsidRPr="00CD2841" w:rsidRDefault="00CD2841">
      <w:pPr>
        <w:spacing w:after="0" w:line="360" w:lineRule="auto"/>
        <w:ind w:right="49"/>
        <w:jc w:val="both"/>
        <w:rPr>
          <w:rFonts w:ascii="Palatino Linotype" w:eastAsia="Palatino Linotype" w:hAnsi="Palatino Linotype" w:cs="Palatino Linotype"/>
        </w:rPr>
      </w:pPr>
    </w:p>
    <w:p w14:paraId="73E1566F" w14:textId="77777777" w:rsidR="00CD2841" w:rsidRPr="00CD2841" w:rsidRDefault="00CD2841">
      <w:pPr>
        <w:spacing w:after="0" w:line="360" w:lineRule="auto"/>
        <w:ind w:right="49"/>
        <w:jc w:val="both"/>
        <w:rPr>
          <w:rFonts w:ascii="Palatino Linotype" w:eastAsia="Palatino Linotype" w:hAnsi="Palatino Linotype" w:cs="Palatino Linotype"/>
        </w:rPr>
      </w:pPr>
    </w:p>
    <w:p w14:paraId="21F2B1ED" w14:textId="76A0A803" w:rsidR="00D7721A" w:rsidRPr="00CD2841" w:rsidRDefault="00D7721A">
      <w:pPr>
        <w:spacing w:after="0" w:line="360" w:lineRule="auto"/>
        <w:ind w:right="49"/>
        <w:jc w:val="both"/>
        <w:rPr>
          <w:rFonts w:ascii="Palatino Linotype" w:eastAsia="Palatino Linotype" w:hAnsi="Palatino Linotype" w:cs="Palatino Linotype"/>
        </w:rPr>
      </w:pPr>
    </w:p>
    <w:p w14:paraId="0C5A6FE8" w14:textId="0483D1A8" w:rsidR="00D7721A" w:rsidRPr="00CD2841" w:rsidRDefault="00D7721A">
      <w:pPr>
        <w:spacing w:after="0" w:line="360" w:lineRule="auto"/>
        <w:ind w:right="49"/>
        <w:jc w:val="both"/>
        <w:rPr>
          <w:rFonts w:ascii="Palatino Linotype" w:eastAsia="Palatino Linotype" w:hAnsi="Palatino Linotype" w:cs="Palatino Linotype"/>
        </w:rPr>
      </w:pPr>
    </w:p>
    <w:p w14:paraId="500EBA40" w14:textId="600C0722" w:rsidR="00D7721A" w:rsidRPr="00CD2841" w:rsidRDefault="00D7721A">
      <w:pPr>
        <w:spacing w:after="0" w:line="360" w:lineRule="auto"/>
        <w:ind w:right="49"/>
        <w:jc w:val="both"/>
        <w:rPr>
          <w:rFonts w:ascii="Palatino Linotype" w:eastAsia="Palatino Linotype" w:hAnsi="Palatino Linotype" w:cs="Palatino Linotype"/>
        </w:rPr>
      </w:pPr>
    </w:p>
    <w:p w14:paraId="487A940B" w14:textId="218E4B08" w:rsidR="00D7721A" w:rsidRPr="00CD2841" w:rsidRDefault="00D7721A">
      <w:pPr>
        <w:spacing w:after="0" w:line="360" w:lineRule="auto"/>
        <w:ind w:right="49"/>
        <w:jc w:val="both"/>
        <w:rPr>
          <w:rFonts w:ascii="Palatino Linotype" w:eastAsia="Palatino Linotype" w:hAnsi="Palatino Linotype" w:cs="Palatino Linotype"/>
        </w:rPr>
      </w:pPr>
    </w:p>
    <w:p w14:paraId="6AE12DFF" w14:textId="5BAE8366" w:rsidR="00D7721A" w:rsidRPr="00CD2841" w:rsidRDefault="00D7721A">
      <w:pPr>
        <w:spacing w:after="0" w:line="360" w:lineRule="auto"/>
        <w:ind w:right="49"/>
        <w:jc w:val="both"/>
        <w:rPr>
          <w:rFonts w:ascii="Palatino Linotype" w:eastAsia="Palatino Linotype" w:hAnsi="Palatino Linotype" w:cs="Palatino Linotype"/>
        </w:rPr>
      </w:pPr>
    </w:p>
    <w:p w14:paraId="50F3D252" w14:textId="34D86DB4" w:rsidR="00D7721A" w:rsidRPr="00CD2841" w:rsidRDefault="00D7721A">
      <w:pPr>
        <w:spacing w:after="0" w:line="360" w:lineRule="auto"/>
        <w:ind w:right="49"/>
        <w:jc w:val="both"/>
        <w:rPr>
          <w:rFonts w:ascii="Palatino Linotype" w:eastAsia="Palatino Linotype" w:hAnsi="Palatino Linotype" w:cs="Palatino Linotype"/>
        </w:rPr>
      </w:pPr>
    </w:p>
    <w:p w14:paraId="6DF56B07" w14:textId="7B17E72C" w:rsidR="00D7721A" w:rsidRPr="00CD2841" w:rsidRDefault="00D7721A">
      <w:pPr>
        <w:spacing w:after="0" w:line="360" w:lineRule="auto"/>
        <w:ind w:right="49"/>
        <w:jc w:val="both"/>
        <w:rPr>
          <w:rFonts w:ascii="Palatino Linotype" w:eastAsia="Palatino Linotype" w:hAnsi="Palatino Linotype" w:cs="Palatino Linotype"/>
        </w:rPr>
      </w:pPr>
    </w:p>
    <w:p w14:paraId="5F0C7819" w14:textId="7C682D52" w:rsidR="00D7721A" w:rsidRPr="00CD2841" w:rsidRDefault="00D7721A">
      <w:pPr>
        <w:spacing w:after="0" w:line="360" w:lineRule="auto"/>
        <w:ind w:right="49"/>
        <w:jc w:val="both"/>
        <w:rPr>
          <w:rFonts w:ascii="Palatino Linotype" w:eastAsia="Palatino Linotype" w:hAnsi="Palatino Linotype" w:cs="Palatino Linotype"/>
        </w:rPr>
      </w:pPr>
    </w:p>
    <w:p w14:paraId="439FA59D" w14:textId="77777777" w:rsidR="00D7721A" w:rsidRPr="00CD2841" w:rsidRDefault="00D7721A">
      <w:pPr>
        <w:spacing w:after="0" w:line="360" w:lineRule="auto"/>
        <w:ind w:right="49"/>
        <w:jc w:val="both"/>
        <w:rPr>
          <w:rFonts w:ascii="Palatino Linotype" w:eastAsia="Palatino Linotype" w:hAnsi="Palatino Linotype" w:cs="Palatino Linotype"/>
        </w:rPr>
      </w:pPr>
    </w:p>
    <w:sectPr w:rsidR="00D7721A" w:rsidRPr="00CD2841">
      <w:headerReference w:type="default" r:id="rId14"/>
      <w:footerReference w:type="default" r:id="rId15"/>
      <w:headerReference w:type="first" r:id="rId16"/>
      <w:footerReference w:type="first" r:id="rId17"/>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1E979" w14:textId="77777777" w:rsidR="0038187B" w:rsidRDefault="0038187B">
      <w:pPr>
        <w:spacing w:after="0" w:line="240" w:lineRule="auto"/>
      </w:pPr>
      <w:r>
        <w:separator/>
      </w:r>
    </w:p>
  </w:endnote>
  <w:endnote w:type="continuationSeparator" w:id="0">
    <w:p w14:paraId="6AF54BAF" w14:textId="77777777" w:rsidR="0038187B" w:rsidRDefault="0038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B5D2E" w14:textId="3C707304" w:rsidR="00F33ED6" w:rsidRDefault="00F33ED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C7273">
      <w:rPr>
        <w:b/>
        <w:noProof/>
        <w:color w:val="000000"/>
        <w:sz w:val="24"/>
        <w:szCs w:val="24"/>
      </w:rPr>
      <w:t>39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C7273">
      <w:rPr>
        <w:b/>
        <w:noProof/>
        <w:color w:val="000000"/>
        <w:sz w:val="24"/>
        <w:szCs w:val="24"/>
      </w:rPr>
      <w:t>41</w:t>
    </w:r>
    <w:r>
      <w:rPr>
        <w:b/>
        <w:color w:val="000000"/>
        <w:sz w:val="24"/>
        <w:szCs w:val="24"/>
      </w:rPr>
      <w:fldChar w:fldCharType="end"/>
    </w:r>
  </w:p>
  <w:p w14:paraId="6FB27FAE" w14:textId="77777777" w:rsidR="00F33ED6" w:rsidRDefault="00F33ED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B737F" w14:textId="3417167F" w:rsidR="00F33ED6" w:rsidRDefault="00F33ED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C727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C7273">
      <w:rPr>
        <w:b/>
        <w:noProof/>
        <w:color w:val="000000"/>
        <w:sz w:val="24"/>
        <w:szCs w:val="24"/>
      </w:rPr>
      <w:t>41</w:t>
    </w:r>
    <w:r>
      <w:rPr>
        <w:b/>
        <w:color w:val="000000"/>
        <w:sz w:val="24"/>
        <w:szCs w:val="24"/>
      </w:rPr>
      <w:fldChar w:fldCharType="end"/>
    </w:r>
  </w:p>
  <w:p w14:paraId="335AB8C9" w14:textId="77777777" w:rsidR="00F33ED6" w:rsidRDefault="00F33ED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95E90" w14:textId="77777777" w:rsidR="0038187B" w:rsidRDefault="0038187B">
      <w:pPr>
        <w:spacing w:after="0" w:line="240" w:lineRule="auto"/>
      </w:pPr>
      <w:r>
        <w:separator/>
      </w:r>
    </w:p>
  </w:footnote>
  <w:footnote w:type="continuationSeparator" w:id="0">
    <w:p w14:paraId="34673A1C" w14:textId="77777777" w:rsidR="0038187B" w:rsidRDefault="00381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E16AD" w14:textId="77777777" w:rsidR="00F33ED6" w:rsidRDefault="00F33ED6">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60E9F344" wp14:editId="0A265BBC">
          <wp:simplePos x="0" y="0"/>
          <wp:positionH relativeFrom="column">
            <wp:posOffset>-774698</wp:posOffset>
          </wp:positionH>
          <wp:positionV relativeFrom="paragraph">
            <wp:posOffset>-345438</wp:posOffset>
          </wp:positionV>
          <wp:extent cx="7809876" cy="10165823"/>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F33ED6" w14:paraId="6D7B1BE8" w14:textId="77777777">
      <w:tc>
        <w:tcPr>
          <w:tcW w:w="2551" w:type="dxa"/>
          <w:vAlign w:val="center"/>
        </w:tcPr>
        <w:p w14:paraId="0EB8CC55" w14:textId="77777777" w:rsidR="00F33ED6" w:rsidRDefault="00F33ED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283986B" w14:textId="1A8D4434" w:rsidR="00F33ED6" w:rsidRDefault="00195D64" w:rsidP="00F40DA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14189/INFOEM/IP/RR/2025</w:t>
          </w:r>
        </w:p>
      </w:tc>
    </w:tr>
    <w:tr w:rsidR="00F33ED6" w14:paraId="11EEA0F9" w14:textId="77777777">
      <w:trPr>
        <w:trHeight w:val="643"/>
      </w:trPr>
      <w:tc>
        <w:tcPr>
          <w:tcW w:w="2551" w:type="dxa"/>
          <w:vAlign w:val="center"/>
        </w:tcPr>
        <w:p w14:paraId="26EA87B9" w14:textId="77777777" w:rsidR="00F33ED6" w:rsidRDefault="00F33ED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E65822D" w14:textId="77777777" w:rsidR="00F33ED6" w:rsidRDefault="00F33ED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673FB423" w14:textId="7CA0C8C9" w:rsidR="00F33ED6" w:rsidRDefault="00F33ED6">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F33ED6" w14:paraId="150EDCEC" w14:textId="77777777">
      <w:tc>
        <w:tcPr>
          <w:tcW w:w="2551" w:type="dxa"/>
          <w:vAlign w:val="center"/>
        </w:tcPr>
        <w:p w14:paraId="0AA22669" w14:textId="77777777" w:rsidR="00F33ED6" w:rsidRDefault="00F33ED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9A8353B" w14:textId="77777777" w:rsidR="00F33ED6" w:rsidRDefault="00F33ED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63DFDF5" w14:textId="77777777" w:rsidR="00F33ED6" w:rsidRDefault="00F33ED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5A522" w14:textId="77777777" w:rsidR="00F33ED6" w:rsidRDefault="00F33ED6">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C9A0194" wp14:editId="3B3B7324">
          <wp:simplePos x="0" y="0"/>
          <wp:positionH relativeFrom="column">
            <wp:posOffset>-761363</wp:posOffset>
          </wp:positionH>
          <wp:positionV relativeFrom="paragraph">
            <wp:posOffset>5080</wp:posOffset>
          </wp:positionV>
          <wp:extent cx="7809876" cy="10165823"/>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8"/>
      <w:tblW w:w="5603" w:type="dxa"/>
      <w:tblInd w:w="3611" w:type="dxa"/>
      <w:tblLayout w:type="fixed"/>
      <w:tblLook w:val="0400" w:firstRow="0" w:lastRow="0" w:firstColumn="0" w:lastColumn="0" w:noHBand="0" w:noVBand="1"/>
    </w:tblPr>
    <w:tblGrid>
      <w:gridCol w:w="2551"/>
      <w:gridCol w:w="3052"/>
    </w:tblGrid>
    <w:tr w:rsidR="00F33ED6" w14:paraId="215FDDA5" w14:textId="77777777">
      <w:tc>
        <w:tcPr>
          <w:tcW w:w="2551" w:type="dxa"/>
          <w:vAlign w:val="center"/>
        </w:tcPr>
        <w:p w14:paraId="797D03EE" w14:textId="77777777" w:rsidR="00F33ED6" w:rsidRDefault="00F33ED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0CC7F5" w14:textId="2763C5FE" w:rsidR="00F33ED6" w:rsidRDefault="00F33ED6" w:rsidP="00F40DA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14189/INFOEM/IP/RR/2025</w:t>
          </w:r>
        </w:p>
      </w:tc>
    </w:tr>
    <w:tr w:rsidR="00F33ED6" w14:paraId="02FCCBC4" w14:textId="77777777">
      <w:tc>
        <w:tcPr>
          <w:tcW w:w="2551" w:type="dxa"/>
          <w:vAlign w:val="center"/>
        </w:tcPr>
        <w:p w14:paraId="75C6BC09" w14:textId="77777777" w:rsidR="00F33ED6" w:rsidRDefault="00F33ED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64288ED7" w14:textId="096BDC93" w:rsidR="00F33ED6" w:rsidRDefault="00F33ED6">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F33ED6" w14:paraId="433063F2" w14:textId="77777777">
      <w:trPr>
        <w:trHeight w:val="743"/>
      </w:trPr>
      <w:tc>
        <w:tcPr>
          <w:tcW w:w="2551" w:type="dxa"/>
          <w:vAlign w:val="center"/>
        </w:tcPr>
        <w:p w14:paraId="3721C2C5" w14:textId="77777777" w:rsidR="00F33ED6" w:rsidRDefault="00F33ED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539CB9F" w14:textId="77777777" w:rsidR="00F33ED6" w:rsidRDefault="00F33ED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5456B41" w14:textId="5C5900E5" w:rsidR="00F33ED6" w:rsidRDefault="00F33ED6">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F33ED6" w14:paraId="65A4C9C8" w14:textId="77777777">
      <w:tc>
        <w:tcPr>
          <w:tcW w:w="2551" w:type="dxa"/>
          <w:vAlign w:val="center"/>
        </w:tcPr>
        <w:p w14:paraId="327711C2" w14:textId="77777777" w:rsidR="00F33ED6" w:rsidRDefault="00F33ED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CF106F6" w14:textId="77777777" w:rsidR="00F33ED6" w:rsidRDefault="00F33ED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DDDE341" w14:textId="77777777" w:rsidR="00F33ED6" w:rsidRDefault="00F33ED6">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2A8B"/>
    <w:multiLevelType w:val="multilevel"/>
    <w:tmpl w:val="A886BE26"/>
    <w:lvl w:ilvl="0">
      <w:start w:val="1"/>
      <w:numFmt w:val="bullet"/>
      <w:lvlText w:val="●"/>
      <w:lvlJc w:val="left"/>
      <w:pPr>
        <w:ind w:left="720" w:hanging="360"/>
      </w:pPr>
      <w:rPr>
        <w:rFonts w:ascii="Noto Sans Symbols" w:eastAsia="Noto Sans Symbols" w:hAnsi="Noto Sans Symbols" w:cs="Noto Sans Symbols"/>
        <w:color w:val="000000"/>
      </w:rPr>
    </w:lvl>
    <w:lvl w:ilvl="1">
      <w:numFmt w:val="bullet"/>
      <w:lvlText w:val="•"/>
      <w:lvlJc w:val="left"/>
      <w:pPr>
        <w:ind w:left="1440" w:hanging="360"/>
      </w:pPr>
      <w:rPr>
        <w:rFonts w:ascii="Palatino Linotype" w:eastAsia="Palatino Linotype" w:hAnsi="Palatino Linotype" w:cs="Palatino Linotype"/>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5A1ECB"/>
    <w:multiLevelType w:val="multilevel"/>
    <w:tmpl w:val="38823DA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221AC6"/>
    <w:multiLevelType w:val="multilevel"/>
    <w:tmpl w:val="836C2F38"/>
    <w:lvl w:ilvl="0">
      <w:start w:val="1"/>
      <w:numFmt w:val="bullet"/>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404310F8"/>
    <w:multiLevelType w:val="multilevel"/>
    <w:tmpl w:val="533A46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686F6A"/>
    <w:multiLevelType w:val="multilevel"/>
    <w:tmpl w:val="0822695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4D160978"/>
    <w:multiLevelType w:val="hybridMultilevel"/>
    <w:tmpl w:val="E4DA3526"/>
    <w:lvl w:ilvl="0" w:tplc="D806F48A">
      <w:start w:val="1"/>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59ED2622"/>
    <w:multiLevelType w:val="multilevel"/>
    <w:tmpl w:val="1FE02714"/>
    <w:lvl w:ilvl="0">
      <w:start w:val="1"/>
      <w:numFmt w:val="lowerLetter"/>
      <w:lvlText w:val="%1)"/>
      <w:lvlJc w:val="left"/>
      <w:pPr>
        <w:ind w:left="720" w:hanging="360"/>
      </w:pPr>
      <w:rPr>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113883"/>
    <w:multiLevelType w:val="multilevel"/>
    <w:tmpl w:val="715C74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6DCD2B9B"/>
    <w:multiLevelType w:val="multilevel"/>
    <w:tmpl w:val="1E040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6"/>
  </w:num>
  <w:num w:numId="4">
    <w:abstractNumId w:val="2"/>
  </w:num>
  <w:num w:numId="5">
    <w:abstractNumId w:val="7"/>
  </w:num>
  <w:num w:numId="6">
    <w:abstractNumId w:val="8"/>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0E4"/>
    <w:rsid w:val="000049D3"/>
    <w:rsid w:val="00020149"/>
    <w:rsid w:val="00034B1D"/>
    <w:rsid w:val="000421D6"/>
    <w:rsid w:val="00085612"/>
    <w:rsid w:val="000905BF"/>
    <w:rsid w:val="00094A09"/>
    <w:rsid w:val="000D1897"/>
    <w:rsid w:val="00116B1B"/>
    <w:rsid w:val="001175A1"/>
    <w:rsid w:val="00123816"/>
    <w:rsid w:val="00187FFB"/>
    <w:rsid w:val="00195D64"/>
    <w:rsid w:val="00270D9E"/>
    <w:rsid w:val="0029270E"/>
    <w:rsid w:val="002B3597"/>
    <w:rsid w:val="002E6418"/>
    <w:rsid w:val="0038187B"/>
    <w:rsid w:val="0038640F"/>
    <w:rsid w:val="003B1405"/>
    <w:rsid w:val="00424A0D"/>
    <w:rsid w:val="004468B5"/>
    <w:rsid w:val="00492E74"/>
    <w:rsid w:val="004C3423"/>
    <w:rsid w:val="0051042F"/>
    <w:rsid w:val="00573BCA"/>
    <w:rsid w:val="005A15F2"/>
    <w:rsid w:val="005B1715"/>
    <w:rsid w:val="005B64BF"/>
    <w:rsid w:val="005E6981"/>
    <w:rsid w:val="006402A3"/>
    <w:rsid w:val="00672A64"/>
    <w:rsid w:val="0069187E"/>
    <w:rsid w:val="00695EC3"/>
    <w:rsid w:val="006A12B2"/>
    <w:rsid w:val="006A3C21"/>
    <w:rsid w:val="006B171C"/>
    <w:rsid w:val="007117C2"/>
    <w:rsid w:val="0075370D"/>
    <w:rsid w:val="007859F8"/>
    <w:rsid w:val="007E20C4"/>
    <w:rsid w:val="00800A7A"/>
    <w:rsid w:val="0080736D"/>
    <w:rsid w:val="008126EE"/>
    <w:rsid w:val="008468AB"/>
    <w:rsid w:val="0085705A"/>
    <w:rsid w:val="00886DA8"/>
    <w:rsid w:val="008F2764"/>
    <w:rsid w:val="009750E4"/>
    <w:rsid w:val="00987FEF"/>
    <w:rsid w:val="009C7FC2"/>
    <w:rsid w:val="00AA2A7A"/>
    <w:rsid w:val="00AD6244"/>
    <w:rsid w:val="00B71B52"/>
    <w:rsid w:val="00BB2ADD"/>
    <w:rsid w:val="00BC7273"/>
    <w:rsid w:val="00BF4279"/>
    <w:rsid w:val="00C029A0"/>
    <w:rsid w:val="00C054AE"/>
    <w:rsid w:val="00C1170D"/>
    <w:rsid w:val="00C21F8F"/>
    <w:rsid w:val="00C239BE"/>
    <w:rsid w:val="00C2706E"/>
    <w:rsid w:val="00C41077"/>
    <w:rsid w:val="00C55460"/>
    <w:rsid w:val="00C63089"/>
    <w:rsid w:val="00C821EF"/>
    <w:rsid w:val="00C822CC"/>
    <w:rsid w:val="00CA63A0"/>
    <w:rsid w:val="00CB6461"/>
    <w:rsid w:val="00CD0BF0"/>
    <w:rsid w:val="00CD2841"/>
    <w:rsid w:val="00CF2C1E"/>
    <w:rsid w:val="00CF7D3D"/>
    <w:rsid w:val="00D7721A"/>
    <w:rsid w:val="00DA6646"/>
    <w:rsid w:val="00DF3B06"/>
    <w:rsid w:val="00DF78C3"/>
    <w:rsid w:val="00E26706"/>
    <w:rsid w:val="00E3773F"/>
    <w:rsid w:val="00E63244"/>
    <w:rsid w:val="00ED325B"/>
    <w:rsid w:val="00F33ED6"/>
    <w:rsid w:val="00F40DAA"/>
    <w:rsid w:val="00F433FD"/>
    <w:rsid w:val="00F64B48"/>
    <w:rsid w:val="00F6728B"/>
    <w:rsid w:val="00F73886"/>
    <w:rsid w:val="00F809AF"/>
    <w:rsid w:val="00FC705B"/>
    <w:rsid w:val="00FF00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183B"/>
  <w15:docId w15:val="{AA48D6FF-BA8E-4A2E-A4D0-0A9DD5FA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top w:w="15" w:type="dxa"/>
        <w:left w:w="115" w:type="dxa"/>
        <w:bottom w:w="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1"/>
    <w:tblPr>
      <w:tblStyleRowBandSize w:val="1"/>
      <w:tblStyleColBandSize w:val="1"/>
      <w:tblCellMar>
        <w:top w:w="15" w:type="dxa"/>
        <w:left w:w="115" w:type="dxa"/>
        <w:bottom w:w="15" w:type="dxa"/>
        <w:right w:w="115" w:type="dxa"/>
      </w:tblCellMar>
    </w:tblPr>
  </w:style>
  <w:style w:type="table" w:customStyle="1" w:styleId="a6">
    <w:basedOn w:val="TableNormal1"/>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 w:type="table" w:customStyle="1" w:styleId="a8">
    <w:basedOn w:val="TableNormal0"/>
    <w:tblPr>
      <w:tblStyleRowBandSize w:val="1"/>
      <w:tblStyleColBandSize w:val="1"/>
      <w:tblCellMar>
        <w:top w:w="15" w:type="dxa"/>
        <w:left w:w="115" w:type="dxa"/>
        <w:bottom w:w="15" w:type="dxa"/>
        <w:right w:w="115" w:type="dxa"/>
      </w:tblCellMar>
    </w:tblPr>
  </w:style>
  <w:style w:type="character" w:styleId="Hipervnculovisitado">
    <w:name w:val="FollowedHyperlink"/>
    <w:basedOn w:val="Fuentedeprrafopredeter"/>
    <w:uiPriority w:val="99"/>
    <w:semiHidden/>
    <w:unhideWhenUsed/>
    <w:rsid w:val="00C554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146584">
      <w:bodyDiv w:val="1"/>
      <w:marLeft w:val="0"/>
      <w:marRight w:val="0"/>
      <w:marTop w:val="0"/>
      <w:marBottom w:val="0"/>
      <w:divBdr>
        <w:top w:val="none" w:sz="0" w:space="0" w:color="auto"/>
        <w:left w:val="none" w:sz="0" w:space="0" w:color="auto"/>
        <w:bottom w:val="none" w:sz="0" w:space="0" w:color="auto"/>
        <w:right w:val="none" w:sz="0" w:space="0" w:color="auto"/>
      </w:divBdr>
    </w:div>
    <w:div w:id="994382300">
      <w:bodyDiv w:val="1"/>
      <w:marLeft w:val="0"/>
      <w:marRight w:val="0"/>
      <w:marTop w:val="0"/>
      <w:marBottom w:val="0"/>
      <w:divBdr>
        <w:top w:val="none" w:sz="0" w:space="0" w:color="auto"/>
        <w:left w:val="none" w:sz="0" w:space="0" w:color="auto"/>
        <w:bottom w:val="none" w:sz="0" w:space="0" w:color="auto"/>
        <w:right w:val="none" w:sz="0" w:space="0" w:color="auto"/>
      </w:divBdr>
      <w:divsChild>
        <w:div w:id="677082922">
          <w:marLeft w:val="0"/>
          <w:marRight w:val="0"/>
          <w:marTop w:val="0"/>
          <w:marBottom w:val="0"/>
          <w:divBdr>
            <w:top w:val="none" w:sz="0" w:space="0" w:color="auto"/>
            <w:left w:val="none" w:sz="0" w:space="0" w:color="auto"/>
            <w:bottom w:val="none" w:sz="0" w:space="0" w:color="auto"/>
            <w:right w:val="none" w:sz="0" w:space="0" w:color="auto"/>
          </w:divBdr>
        </w:div>
      </w:divsChild>
    </w:div>
    <w:div w:id="996231578">
      <w:bodyDiv w:val="1"/>
      <w:marLeft w:val="0"/>
      <w:marRight w:val="0"/>
      <w:marTop w:val="0"/>
      <w:marBottom w:val="0"/>
      <w:divBdr>
        <w:top w:val="none" w:sz="0" w:space="0" w:color="auto"/>
        <w:left w:val="none" w:sz="0" w:space="0" w:color="auto"/>
        <w:bottom w:val="none" w:sz="0" w:space="0" w:color="auto"/>
        <w:right w:val="none" w:sz="0" w:space="0" w:color="auto"/>
      </w:divBdr>
      <w:divsChild>
        <w:div w:id="18782723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pomex.org.mx/ipome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d7/zgNDO3weCPdoWHigXOluCg==">CgMxLjAyCWguMzBqMHpsbDIIaC5namRneHMyCWguMXQzaDVzZjIJaC4zem55c2g3MgloLjFmb2I5dGU4AHIhMTFRS2E5eFpCLWs0VUlHRzJzUlNiWHdfeEJuY1gtbVJE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10648</Words>
  <Characters>58568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2026-02-13T17:03:00Z</cp:lastPrinted>
  <dcterms:created xsi:type="dcterms:W3CDTF">2026-04-06T17:51:00Z</dcterms:created>
  <dcterms:modified xsi:type="dcterms:W3CDTF">2026-04-06T17:51:00Z</dcterms:modified>
</cp:coreProperties>
</file>