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9BE3C" w14:textId="77777777" w:rsidR="00D27799" w:rsidRPr="00702C31" w:rsidRDefault="00D27799" w:rsidP="00E85BBE">
      <w:pPr>
        <w:widowControl w:val="0"/>
        <w:pBdr>
          <w:top w:val="nil"/>
          <w:left w:val="nil"/>
          <w:bottom w:val="nil"/>
          <w:right w:val="nil"/>
          <w:between w:val="nil"/>
        </w:pBdr>
        <w:spacing w:after="0" w:line="360" w:lineRule="auto"/>
        <w:jc w:val="left"/>
      </w:pPr>
      <w:bookmarkStart w:id="0" w:name="_GoBack"/>
      <w:bookmarkEnd w:id="0"/>
    </w:p>
    <w:p w14:paraId="0673DAF1" w14:textId="77777777" w:rsidR="00D27799" w:rsidRPr="00702C31" w:rsidRDefault="00ED1AAD" w:rsidP="00E85BBE">
      <w:pPr>
        <w:tabs>
          <w:tab w:val="left" w:pos="8931"/>
        </w:tabs>
        <w:spacing w:after="0" w:line="360" w:lineRule="auto"/>
      </w:pPr>
      <w:r w:rsidRPr="00702C31">
        <w:t xml:space="preserve">    </w:t>
      </w:r>
    </w:p>
    <w:p w14:paraId="05B52111" w14:textId="6F674D5A" w:rsidR="00D27799" w:rsidRPr="00532828" w:rsidRDefault="00ED1AAD" w:rsidP="00E85BBE">
      <w:pPr>
        <w:keepNext/>
        <w:keepLines/>
        <w:pBdr>
          <w:top w:val="nil"/>
          <w:left w:val="nil"/>
          <w:bottom w:val="nil"/>
          <w:right w:val="nil"/>
          <w:between w:val="nil"/>
        </w:pBdr>
        <w:spacing w:after="0" w:line="360" w:lineRule="auto"/>
        <w:jc w:val="center"/>
      </w:pPr>
      <w:r w:rsidRPr="00532828">
        <w:t xml:space="preserve">RESOLUCIÓN DEL RECURSO DE </w:t>
      </w:r>
      <w:r w:rsidR="00740C7D" w:rsidRPr="00532828">
        <w:t>REVISIÓN 07321</w:t>
      </w:r>
      <w:r w:rsidR="00BD35D6" w:rsidRPr="00532828">
        <w:t>/INFOEM/IP/RR/202</w:t>
      </w:r>
      <w:r w:rsidR="00664ECD" w:rsidRPr="00532828">
        <w:t>5</w:t>
      </w:r>
    </w:p>
    <w:p w14:paraId="10C2304B" w14:textId="77777777" w:rsidR="00D27799" w:rsidRPr="00532828" w:rsidRDefault="00D27799" w:rsidP="00E85BBE">
      <w:pPr>
        <w:tabs>
          <w:tab w:val="left" w:pos="8931"/>
        </w:tabs>
        <w:spacing w:after="0" w:line="360" w:lineRule="auto"/>
      </w:pPr>
    </w:p>
    <w:sdt>
      <w:sdtPr>
        <w:rPr>
          <w:lang w:val="es-ES"/>
        </w:rPr>
        <w:id w:val="789625836"/>
        <w:docPartObj>
          <w:docPartGallery w:val="Table of Contents"/>
          <w:docPartUnique/>
        </w:docPartObj>
      </w:sdtPr>
      <w:sdtEndPr>
        <w:rPr>
          <w:b/>
          <w:bCs/>
        </w:rPr>
      </w:sdtEndPr>
      <w:sdtContent>
        <w:p w14:paraId="66758841" w14:textId="4651E941" w:rsidR="00BD35D6" w:rsidRPr="00532828" w:rsidRDefault="00BD35D6" w:rsidP="00E85BBE">
          <w:pPr>
            <w:keepNext/>
            <w:keepLines/>
            <w:spacing w:after="0" w:line="360" w:lineRule="auto"/>
            <w:rPr>
              <w:rFonts w:eastAsiaTheme="majorEastAsia" w:cstheme="majorBidi"/>
            </w:rPr>
          </w:pPr>
        </w:p>
        <w:p w14:paraId="7B177EA4" w14:textId="77777777" w:rsidR="00354BC0" w:rsidRPr="00532828" w:rsidRDefault="00BD35D6">
          <w:pPr>
            <w:pStyle w:val="TDC1"/>
            <w:tabs>
              <w:tab w:val="right" w:leader="dot" w:pos="8921"/>
            </w:tabs>
            <w:rPr>
              <w:rFonts w:asciiTheme="minorHAnsi" w:eastAsiaTheme="minorEastAsia" w:hAnsiTheme="minorHAnsi" w:cstheme="minorBidi"/>
              <w:noProof/>
            </w:rPr>
          </w:pPr>
          <w:r w:rsidRPr="00532828">
            <w:fldChar w:fldCharType="begin"/>
          </w:r>
          <w:r w:rsidRPr="00532828">
            <w:instrText xml:space="preserve"> TOC \o "1-3" \h \z \u </w:instrText>
          </w:r>
          <w:r w:rsidRPr="00532828">
            <w:fldChar w:fldCharType="separate"/>
          </w:r>
          <w:hyperlink w:anchor="_Toc219984136" w:history="1">
            <w:r w:rsidR="00354BC0" w:rsidRPr="00532828">
              <w:rPr>
                <w:rStyle w:val="Hipervnculo"/>
                <w:noProof/>
              </w:rPr>
              <w:t>A N T E C E D E N T E S</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_Toc219984136 \h </w:instrText>
            </w:r>
            <w:r w:rsidR="00354BC0" w:rsidRPr="00532828">
              <w:rPr>
                <w:noProof/>
                <w:webHidden/>
              </w:rPr>
            </w:r>
            <w:r w:rsidR="00354BC0" w:rsidRPr="00532828">
              <w:rPr>
                <w:noProof/>
                <w:webHidden/>
              </w:rPr>
              <w:fldChar w:fldCharType="separate"/>
            </w:r>
            <w:r w:rsidR="00BA4A06">
              <w:rPr>
                <w:noProof/>
                <w:webHidden/>
              </w:rPr>
              <w:t>2</w:t>
            </w:r>
            <w:r w:rsidR="00354BC0" w:rsidRPr="00532828">
              <w:rPr>
                <w:noProof/>
                <w:webHidden/>
              </w:rPr>
              <w:fldChar w:fldCharType="end"/>
            </w:r>
          </w:hyperlink>
        </w:p>
        <w:p w14:paraId="4F624207"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37" w:history="1">
            <w:r w:rsidR="00354BC0" w:rsidRPr="00532828">
              <w:rPr>
                <w:rStyle w:val="Hipervnculo"/>
                <w:noProof/>
              </w:rPr>
              <w:t>I. Presentación de la solicitud de información</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_Toc219984137 \h </w:instrText>
            </w:r>
            <w:r w:rsidR="00354BC0" w:rsidRPr="00532828">
              <w:rPr>
                <w:noProof/>
                <w:webHidden/>
              </w:rPr>
            </w:r>
            <w:r w:rsidR="00354BC0" w:rsidRPr="00532828">
              <w:rPr>
                <w:noProof/>
                <w:webHidden/>
              </w:rPr>
              <w:fldChar w:fldCharType="separate"/>
            </w:r>
            <w:r w:rsidR="00BA4A06">
              <w:rPr>
                <w:noProof/>
                <w:webHidden/>
              </w:rPr>
              <w:t>2</w:t>
            </w:r>
            <w:r w:rsidR="00354BC0" w:rsidRPr="00532828">
              <w:rPr>
                <w:noProof/>
                <w:webHidden/>
              </w:rPr>
              <w:fldChar w:fldCharType="end"/>
            </w:r>
          </w:hyperlink>
        </w:p>
        <w:p w14:paraId="078BE87A"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38" w:history="1">
            <w:r w:rsidR="00354BC0" w:rsidRPr="00532828">
              <w:rPr>
                <w:rStyle w:val="Hipervnculo"/>
                <w:noProof/>
              </w:rPr>
              <w:t>II. Prórroga</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_Toc219984138 \h </w:instrText>
            </w:r>
            <w:r w:rsidR="00354BC0" w:rsidRPr="00532828">
              <w:rPr>
                <w:noProof/>
                <w:webHidden/>
              </w:rPr>
            </w:r>
            <w:r w:rsidR="00354BC0" w:rsidRPr="00532828">
              <w:rPr>
                <w:noProof/>
                <w:webHidden/>
              </w:rPr>
              <w:fldChar w:fldCharType="separate"/>
            </w:r>
            <w:r w:rsidR="00BA4A06">
              <w:rPr>
                <w:noProof/>
                <w:webHidden/>
              </w:rPr>
              <w:t>3</w:t>
            </w:r>
            <w:r w:rsidR="00354BC0" w:rsidRPr="00532828">
              <w:rPr>
                <w:noProof/>
                <w:webHidden/>
              </w:rPr>
              <w:fldChar w:fldCharType="end"/>
            </w:r>
          </w:hyperlink>
        </w:p>
        <w:p w14:paraId="1D62534F"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39" w:history="1">
            <w:r w:rsidR="00354BC0" w:rsidRPr="00532828">
              <w:rPr>
                <w:rStyle w:val="Hipervnculo"/>
                <w:noProof/>
              </w:rPr>
              <w:t>III. Respuesta del Sujeto Obligado</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_Toc219984139 \h </w:instrText>
            </w:r>
            <w:r w:rsidR="00354BC0" w:rsidRPr="00532828">
              <w:rPr>
                <w:noProof/>
                <w:webHidden/>
              </w:rPr>
            </w:r>
            <w:r w:rsidR="00354BC0" w:rsidRPr="00532828">
              <w:rPr>
                <w:noProof/>
                <w:webHidden/>
              </w:rPr>
              <w:fldChar w:fldCharType="separate"/>
            </w:r>
            <w:r w:rsidR="00BA4A06">
              <w:rPr>
                <w:noProof/>
                <w:webHidden/>
              </w:rPr>
              <w:t>4</w:t>
            </w:r>
            <w:r w:rsidR="00354BC0" w:rsidRPr="00532828">
              <w:rPr>
                <w:noProof/>
                <w:webHidden/>
              </w:rPr>
              <w:fldChar w:fldCharType="end"/>
            </w:r>
          </w:hyperlink>
        </w:p>
        <w:p w14:paraId="6022C002"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0" w:history="1">
            <w:r w:rsidR="00354BC0" w:rsidRPr="00532828">
              <w:rPr>
                <w:rStyle w:val="Hipervnculo"/>
                <w:noProof/>
              </w:rPr>
              <w:t>IV. Interposición del Recurso de Revisión</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_Toc219984140 \h </w:instrText>
            </w:r>
            <w:r w:rsidR="00354BC0" w:rsidRPr="00532828">
              <w:rPr>
                <w:noProof/>
                <w:webHidden/>
              </w:rPr>
            </w:r>
            <w:r w:rsidR="00354BC0" w:rsidRPr="00532828">
              <w:rPr>
                <w:noProof/>
                <w:webHidden/>
              </w:rPr>
              <w:fldChar w:fldCharType="separate"/>
            </w:r>
            <w:r w:rsidR="00BA4A06">
              <w:rPr>
                <w:noProof/>
                <w:webHidden/>
              </w:rPr>
              <w:t>11</w:t>
            </w:r>
            <w:r w:rsidR="00354BC0" w:rsidRPr="00532828">
              <w:rPr>
                <w:noProof/>
                <w:webHidden/>
              </w:rPr>
              <w:fldChar w:fldCharType="end"/>
            </w:r>
          </w:hyperlink>
        </w:p>
        <w:p w14:paraId="302D036A"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1" w:history="1">
            <w:r w:rsidR="00354BC0" w:rsidRPr="00532828">
              <w:rPr>
                <w:rStyle w:val="Hipervnculo"/>
                <w:noProof/>
              </w:rPr>
              <w:t>V. Trámite del Recurso de Revisión ante este Instituto</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_Toc219984141 \h </w:instrText>
            </w:r>
            <w:r w:rsidR="00354BC0" w:rsidRPr="00532828">
              <w:rPr>
                <w:noProof/>
                <w:webHidden/>
              </w:rPr>
            </w:r>
            <w:r w:rsidR="00354BC0" w:rsidRPr="00532828">
              <w:rPr>
                <w:noProof/>
                <w:webHidden/>
              </w:rPr>
              <w:fldChar w:fldCharType="separate"/>
            </w:r>
            <w:r w:rsidR="00BA4A06">
              <w:rPr>
                <w:noProof/>
                <w:webHidden/>
              </w:rPr>
              <w:t>11</w:t>
            </w:r>
            <w:r w:rsidR="00354BC0" w:rsidRPr="00532828">
              <w:rPr>
                <w:noProof/>
                <w:webHidden/>
              </w:rPr>
              <w:fldChar w:fldCharType="end"/>
            </w:r>
          </w:hyperlink>
        </w:p>
        <w:p w14:paraId="49E8C88F" w14:textId="77777777" w:rsidR="00354BC0" w:rsidRPr="00532828" w:rsidRDefault="00141CE1">
          <w:pPr>
            <w:pStyle w:val="TDC1"/>
            <w:tabs>
              <w:tab w:val="right" w:leader="dot" w:pos="8921"/>
            </w:tabs>
            <w:rPr>
              <w:rFonts w:asciiTheme="minorHAnsi" w:eastAsiaTheme="minorEastAsia" w:hAnsiTheme="minorHAnsi" w:cstheme="minorBidi"/>
              <w:noProof/>
            </w:rPr>
          </w:pPr>
          <w:hyperlink w:anchor="_Toc219984142" w:history="1">
            <w:r w:rsidR="00354BC0" w:rsidRPr="00532828">
              <w:rPr>
                <w:rStyle w:val="Hipervnculo"/>
                <w:noProof/>
              </w:rPr>
              <w:t>C O N S I D E R A N D O S</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_Toc219984142 \h </w:instrText>
            </w:r>
            <w:r w:rsidR="00354BC0" w:rsidRPr="00532828">
              <w:rPr>
                <w:noProof/>
                <w:webHidden/>
              </w:rPr>
            </w:r>
            <w:r w:rsidR="00354BC0" w:rsidRPr="00532828">
              <w:rPr>
                <w:noProof/>
                <w:webHidden/>
              </w:rPr>
              <w:fldChar w:fldCharType="separate"/>
            </w:r>
            <w:r w:rsidR="00BA4A06">
              <w:rPr>
                <w:noProof/>
                <w:webHidden/>
              </w:rPr>
              <w:t>13</w:t>
            </w:r>
            <w:r w:rsidR="00354BC0" w:rsidRPr="00532828">
              <w:rPr>
                <w:noProof/>
                <w:webHidden/>
              </w:rPr>
              <w:fldChar w:fldCharType="end"/>
            </w:r>
          </w:hyperlink>
        </w:p>
        <w:p w14:paraId="0262E1A2"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3" w:history="1">
            <w:r w:rsidR="00354BC0" w:rsidRPr="00532828">
              <w:rPr>
                <w:rStyle w:val="Hipervnculo"/>
                <w:noProof/>
              </w:rPr>
              <w:t>PRIMERO. Competencia</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_Toc219984143 \h </w:instrText>
            </w:r>
            <w:r w:rsidR="00354BC0" w:rsidRPr="00532828">
              <w:rPr>
                <w:noProof/>
                <w:webHidden/>
              </w:rPr>
            </w:r>
            <w:r w:rsidR="00354BC0" w:rsidRPr="00532828">
              <w:rPr>
                <w:noProof/>
                <w:webHidden/>
              </w:rPr>
              <w:fldChar w:fldCharType="separate"/>
            </w:r>
            <w:r w:rsidR="00BA4A06">
              <w:rPr>
                <w:noProof/>
                <w:webHidden/>
              </w:rPr>
              <w:t>13</w:t>
            </w:r>
            <w:r w:rsidR="00354BC0" w:rsidRPr="00532828">
              <w:rPr>
                <w:noProof/>
                <w:webHidden/>
              </w:rPr>
              <w:fldChar w:fldCharType="end"/>
            </w:r>
          </w:hyperlink>
        </w:p>
        <w:p w14:paraId="2676A280"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4" w:history="1">
            <w:r w:rsidR="00354BC0" w:rsidRPr="00532828">
              <w:rPr>
                <w:rStyle w:val="Hipervnculo"/>
                <w:noProof/>
              </w:rPr>
              <w:t>SEGUNDO. Causales de improcedencia y sobreseimiento</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_Toc219984144 \h </w:instrText>
            </w:r>
            <w:r w:rsidR="00354BC0" w:rsidRPr="00532828">
              <w:rPr>
                <w:noProof/>
                <w:webHidden/>
              </w:rPr>
            </w:r>
            <w:r w:rsidR="00354BC0" w:rsidRPr="00532828">
              <w:rPr>
                <w:noProof/>
                <w:webHidden/>
              </w:rPr>
              <w:fldChar w:fldCharType="separate"/>
            </w:r>
            <w:r w:rsidR="00BA4A06">
              <w:rPr>
                <w:noProof/>
                <w:webHidden/>
              </w:rPr>
              <w:t>14</w:t>
            </w:r>
            <w:r w:rsidR="00354BC0" w:rsidRPr="00532828">
              <w:rPr>
                <w:noProof/>
                <w:webHidden/>
              </w:rPr>
              <w:fldChar w:fldCharType="end"/>
            </w:r>
          </w:hyperlink>
        </w:p>
        <w:p w14:paraId="3044C725"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5" w:history="1">
            <w:r w:rsidR="00354BC0" w:rsidRPr="00532828">
              <w:rPr>
                <w:rStyle w:val="Hipervnculo"/>
                <w:noProof/>
              </w:rPr>
              <w:t>TERCERO. Determinación de la Controversia</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_Toc219984145 \h </w:instrText>
            </w:r>
            <w:r w:rsidR="00354BC0" w:rsidRPr="00532828">
              <w:rPr>
                <w:noProof/>
                <w:webHidden/>
              </w:rPr>
            </w:r>
            <w:r w:rsidR="00354BC0" w:rsidRPr="00532828">
              <w:rPr>
                <w:noProof/>
                <w:webHidden/>
              </w:rPr>
              <w:fldChar w:fldCharType="separate"/>
            </w:r>
            <w:r w:rsidR="00BA4A06">
              <w:rPr>
                <w:noProof/>
                <w:webHidden/>
              </w:rPr>
              <w:t>15</w:t>
            </w:r>
            <w:r w:rsidR="00354BC0" w:rsidRPr="00532828">
              <w:rPr>
                <w:noProof/>
                <w:webHidden/>
              </w:rPr>
              <w:fldChar w:fldCharType="end"/>
            </w:r>
          </w:hyperlink>
        </w:p>
        <w:p w14:paraId="59989B39"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6" w:history="1">
            <w:r w:rsidR="00354BC0" w:rsidRPr="00532828">
              <w:rPr>
                <w:rStyle w:val="Hipervnculo"/>
                <w:noProof/>
              </w:rPr>
              <w:t>CUARTO. Marco normativo aplicable en materia de transparencia y acceso a la información pública</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_Toc219984146 \h </w:instrText>
            </w:r>
            <w:r w:rsidR="00354BC0" w:rsidRPr="00532828">
              <w:rPr>
                <w:noProof/>
                <w:webHidden/>
              </w:rPr>
            </w:r>
            <w:r w:rsidR="00354BC0" w:rsidRPr="00532828">
              <w:rPr>
                <w:noProof/>
                <w:webHidden/>
              </w:rPr>
              <w:fldChar w:fldCharType="separate"/>
            </w:r>
            <w:r w:rsidR="00BA4A06">
              <w:rPr>
                <w:noProof/>
                <w:webHidden/>
              </w:rPr>
              <w:t>16</w:t>
            </w:r>
            <w:r w:rsidR="00354BC0" w:rsidRPr="00532828">
              <w:rPr>
                <w:noProof/>
                <w:webHidden/>
              </w:rPr>
              <w:fldChar w:fldCharType="end"/>
            </w:r>
          </w:hyperlink>
        </w:p>
        <w:p w14:paraId="4E87D02B"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7" w:history="1">
            <w:r w:rsidR="00354BC0" w:rsidRPr="00532828">
              <w:rPr>
                <w:rStyle w:val="Hipervnculo"/>
                <w:noProof/>
              </w:rPr>
              <w:t>QUINTO. Estudio de Fondo</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_Toc219984147 \h </w:instrText>
            </w:r>
            <w:r w:rsidR="00354BC0" w:rsidRPr="00532828">
              <w:rPr>
                <w:noProof/>
                <w:webHidden/>
              </w:rPr>
            </w:r>
            <w:r w:rsidR="00354BC0" w:rsidRPr="00532828">
              <w:rPr>
                <w:noProof/>
                <w:webHidden/>
              </w:rPr>
              <w:fldChar w:fldCharType="separate"/>
            </w:r>
            <w:r w:rsidR="00BA4A06">
              <w:rPr>
                <w:noProof/>
                <w:webHidden/>
              </w:rPr>
              <w:t>17</w:t>
            </w:r>
            <w:r w:rsidR="00354BC0" w:rsidRPr="00532828">
              <w:rPr>
                <w:noProof/>
                <w:webHidden/>
              </w:rPr>
              <w:fldChar w:fldCharType="end"/>
            </w:r>
          </w:hyperlink>
        </w:p>
        <w:p w14:paraId="4B49E221" w14:textId="77777777" w:rsidR="00354BC0" w:rsidRPr="00532828" w:rsidRDefault="00141CE1">
          <w:pPr>
            <w:pStyle w:val="TDC2"/>
            <w:tabs>
              <w:tab w:val="right" w:leader="dot" w:pos="8921"/>
            </w:tabs>
            <w:rPr>
              <w:rFonts w:asciiTheme="minorHAnsi" w:eastAsiaTheme="minorEastAsia" w:hAnsiTheme="minorHAnsi" w:cstheme="minorBidi"/>
              <w:noProof/>
            </w:rPr>
          </w:pPr>
          <w:hyperlink w:anchor="_Toc219984148" w:history="1">
            <w:r w:rsidR="00354BC0" w:rsidRPr="00532828">
              <w:rPr>
                <w:rStyle w:val="Hipervnculo"/>
                <w:noProof/>
              </w:rPr>
              <w:t>SEXTO. Decisión</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_Toc219984148 \h </w:instrText>
            </w:r>
            <w:r w:rsidR="00354BC0" w:rsidRPr="00532828">
              <w:rPr>
                <w:noProof/>
                <w:webHidden/>
              </w:rPr>
            </w:r>
            <w:r w:rsidR="00354BC0" w:rsidRPr="00532828">
              <w:rPr>
                <w:noProof/>
                <w:webHidden/>
              </w:rPr>
              <w:fldChar w:fldCharType="separate"/>
            </w:r>
            <w:r w:rsidR="00BA4A06">
              <w:rPr>
                <w:noProof/>
                <w:webHidden/>
              </w:rPr>
              <w:t>45</w:t>
            </w:r>
            <w:r w:rsidR="00354BC0" w:rsidRPr="00532828">
              <w:rPr>
                <w:noProof/>
                <w:webHidden/>
              </w:rPr>
              <w:fldChar w:fldCharType="end"/>
            </w:r>
          </w:hyperlink>
        </w:p>
        <w:p w14:paraId="6C74E407" w14:textId="77777777" w:rsidR="00354BC0" w:rsidRPr="00532828" w:rsidRDefault="00141CE1">
          <w:pPr>
            <w:pStyle w:val="TDC1"/>
            <w:tabs>
              <w:tab w:val="right" w:leader="dot" w:pos="8921"/>
            </w:tabs>
            <w:rPr>
              <w:rFonts w:asciiTheme="minorHAnsi" w:eastAsiaTheme="minorEastAsia" w:hAnsiTheme="minorHAnsi" w:cstheme="minorBidi"/>
              <w:noProof/>
            </w:rPr>
          </w:pPr>
          <w:hyperlink w:anchor="_Toc219984149" w:history="1">
            <w:r w:rsidR="00354BC0" w:rsidRPr="00532828">
              <w:rPr>
                <w:rStyle w:val="Hipervnculo"/>
                <w:noProof/>
              </w:rPr>
              <w:t>R E S U E L V E</w:t>
            </w:r>
            <w:r w:rsidR="00354BC0" w:rsidRPr="00532828">
              <w:rPr>
                <w:noProof/>
                <w:webHidden/>
              </w:rPr>
              <w:tab/>
            </w:r>
            <w:r w:rsidR="00354BC0" w:rsidRPr="00532828">
              <w:rPr>
                <w:noProof/>
                <w:webHidden/>
              </w:rPr>
              <w:fldChar w:fldCharType="begin"/>
            </w:r>
            <w:r w:rsidR="00354BC0" w:rsidRPr="00532828">
              <w:rPr>
                <w:noProof/>
                <w:webHidden/>
              </w:rPr>
              <w:instrText xml:space="preserve"> PAGEREF _Toc219984149 \h </w:instrText>
            </w:r>
            <w:r w:rsidR="00354BC0" w:rsidRPr="00532828">
              <w:rPr>
                <w:noProof/>
                <w:webHidden/>
              </w:rPr>
            </w:r>
            <w:r w:rsidR="00354BC0" w:rsidRPr="00532828">
              <w:rPr>
                <w:noProof/>
                <w:webHidden/>
              </w:rPr>
              <w:fldChar w:fldCharType="separate"/>
            </w:r>
            <w:r w:rsidR="00BA4A06">
              <w:rPr>
                <w:noProof/>
                <w:webHidden/>
              </w:rPr>
              <w:t>46</w:t>
            </w:r>
            <w:r w:rsidR="00354BC0" w:rsidRPr="00532828">
              <w:rPr>
                <w:noProof/>
                <w:webHidden/>
              </w:rPr>
              <w:fldChar w:fldCharType="end"/>
            </w:r>
          </w:hyperlink>
        </w:p>
        <w:p w14:paraId="22E57EED" w14:textId="77777777" w:rsidR="00BD35D6" w:rsidRPr="00532828" w:rsidRDefault="00BD35D6" w:rsidP="00E85BBE">
          <w:pPr>
            <w:spacing w:after="0" w:line="360" w:lineRule="auto"/>
            <w:rPr>
              <w:b/>
              <w:bCs/>
            </w:rPr>
          </w:pPr>
          <w:r w:rsidRPr="00532828">
            <w:rPr>
              <w:b/>
              <w:bCs/>
              <w:lang w:val="es-ES"/>
            </w:rPr>
            <w:fldChar w:fldCharType="end"/>
          </w:r>
        </w:p>
      </w:sdtContent>
    </w:sdt>
    <w:p w14:paraId="04C359AF" w14:textId="77777777" w:rsidR="00D27799" w:rsidRPr="00532828" w:rsidRDefault="00D27799" w:rsidP="00E85BBE">
      <w:pPr>
        <w:tabs>
          <w:tab w:val="left" w:pos="8931"/>
        </w:tabs>
        <w:spacing w:after="0" w:line="360" w:lineRule="auto"/>
      </w:pPr>
    </w:p>
    <w:p w14:paraId="55543709" w14:textId="77777777" w:rsidR="00D27799" w:rsidRPr="00532828" w:rsidRDefault="00D27799" w:rsidP="00E85BBE">
      <w:pPr>
        <w:tabs>
          <w:tab w:val="left" w:pos="8931"/>
        </w:tabs>
        <w:spacing w:after="0" w:line="360" w:lineRule="auto"/>
      </w:pPr>
    </w:p>
    <w:p w14:paraId="1AD03168" w14:textId="77777777" w:rsidR="00D27799" w:rsidRPr="00532828" w:rsidRDefault="00D27799" w:rsidP="00E85BBE">
      <w:pPr>
        <w:tabs>
          <w:tab w:val="left" w:pos="8931"/>
        </w:tabs>
        <w:spacing w:after="0" w:line="360" w:lineRule="auto"/>
      </w:pPr>
    </w:p>
    <w:p w14:paraId="40043427" w14:textId="77777777" w:rsidR="00D27799" w:rsidRPr="00532828" w:rsidRDefault="00D27799" w:rsidP="00E85BBE">
      <w:pPr>
        <w:tabs>
          <w:tab w:val="left" w:pos="8931"/>
        </w:tabs>
        <w:spacing w:after="0" w:line="360" w:lineRule="auto"/>
      </w:pPr>
    </w:p>
    <w:p w14:paraId="7C51A00B" w14:textId="77777777" w:rsidR="00D27799" w:rsidRPr="00532828" w:rsidRDefault="00D27799" w:rsidP="00E85BBE">
      <w:pPr>
        <w:tabs>
          <w:tab w:val="left" w:pos="8931"/>
        </w:tabs>
        <w:spacing w:after="0" w:line="360" w:lineRule="auto"/>
      </w:pPr>
    </w:p>
    <w:p w14:paraId="6275CB11" w14:textId="77777777" w:rsidR="00D27799" w:rsidRPr="00532828" w:rsidRDefault="00D27799" w:rsidP="00E85BBE">
      <w:pPr>
        <w:tabs>
          <w:tab w:val="left" w:pos="8931"/>
        </w:tabs>
        <w:spacing w:after="0" w:line="360" w:lineRule="auto"/>
      </w:pPr>
    </w:p>
    <w:p w14:paraId="5BFC3BCB" w14:textId="6CF7904E" w:rsidR="00D27799" w:rsidRPr="00532828" w:rsidRDefault="00ED1AAD" w:rsidP="00E85BBE">
      <w:pPr>
        <w:tabs>
          <w:tab w:val="left" w:pos="8931"/>
        </w:tabs>
        <w:spacing w:after="0" w:line="360" w:lineRule="auto"/>
      </w:pPr>
      <w:r w:rsidRPr="00532828">
        <w:lastRenderedPageBreak/>
        <w:t>Resolución del Pleno del Instituto de Transparencia, Acceso a la Información Pública y Protección de Datos Personales del Estado de México y Municipios, con domicilio en Metepec, Estado de México, de fecha</w:t>
      </w:r>
      <w:r w:rsidR="00354BC0" w:rsidRPr="00532828">
        <w:t xml:space="preserve"> veintiuno de enero de dos mil veintiséis.</w:t>
      </w:r>
      <w:r w:rsidRPr="00532828">
        <w:t>.</w:t>
      </w:r>
    </w:p>
    <w:p w14:paraId="768EB4CF" w14:textId="77777777" w:rsidR="00D27799" w:rsidRPr="00532828" w:rsidRDefault="00D27799" w:rsidP="00E85BBE">
      <w:pPr>
        <w:spacing w:after="0" w:line="360" w:lineRule="auto"/>
        <w:rPr>
          <w:b/>
        </w:rPr>
      </w:pPr>
    </w:p>
    <w:p w14:paraId="5BBB4FC6" w14:textId="23C41FE2" w:rsidR="00D27799" w:rsidRPr="00532828" w:rsidRDefault="00ED1AAD" w:rsidP="00E85BBE">
      <w:pPr>
        <w:spacing w:after="0" w:line="360" w:lineRule="auto"/>
      </w:pPr>
      <w:bookmarkStart w:id="1" w:name="_heading=h.79legwaiz8z0" w:colFirst="0" w:colLast="0"/>
      <w:bookmarkEnd w:id="1"/>
      <w:r w:rsidRPr="00532828">
        <w:rPr>
          <w:b/>
        </w:rPr>
        <w:t xml:space="preserve">VISTO </w:t>
      </w:r>
      <w:r w:rsidRPr="00532828">
        <w:t>el expediente electrónico conformado con moti</w:t>
      </w:r>
      <w:r w:rsidR="0041623F" w:rsidRPr="00532828">
        <w:t xml:space="preserve">vo del Recurso de Revisión </w:t>
      </w:r>
      <w:r w:rsidR="0041623F" w:rsidRPr="00B94CCA">
        <w:rPr>
          <w:b/>
        </w:rPr>
        <w:t>07321</w:t>
      </w:r>
      <w:r w:rsidRPr="00B94CCA">
        <w:rPr>
          <w:b/>
        </w:rPr>
        <w:t>/INFOEM/IP/RR/2025</w:t>
      </w:r>
      <w:r w:rsidRPr="00532828">
        <w:t xml:space="preserve">, interpuesto por la persona Recurrente o Particular, en contra de la respuesta del Sujeto Obligado, </w:t>
      </w:r>
      <w:r w:rsidRPr="00B94CCA">
        <w:rPr>
          <w:b/>
        </w:rPr>
        <w:t>Ayuntamiento de</w:t>
      </w:r>
      <w:r w:rsidR="00664ECD" w:rsidRPr="00B94CCA">
        <w:rPr>
          <w:b/>
        </w:rPr>
        <w:t xml:space="preserve"> Toluca</w:t>
      </w:r>
      <w:r w:rsidRPr="00532828">
        <w:t xml:space="preserve">, a la solicitud de acceso a la información pública </w:t>
      </w:r>
      <w:r w:rsidR="0041623F" w:rsidRPr="00532828">
        <w:t>02481/TOLUCA/IP/2025</w:t>
      </w:r>
      <w:r w:rsidRPr="00532828">
        <w:t>, se emite la presente Resolución, con base en los Antecedentes y Considerandos que se exponen a continuación:</w:t>
      </w:r>
    </w:p>
    <w:p w14:paraId="3BF05265" w14:textId="77777777" w:rsidR="00D27799" w:rsidRPr="00532828" w:rsidRDefault="00D27799" w:rsidP="00E85BBE">
      <w:pPr>
        <w:spacing w:after="0" w:line="360" w:lineRule="auto"/>
        <w:rPr>
          <w:b/>
        </w:rPr>
      </w:pPr>
    </w:p>
    <w:p w14:paraId="0D95C303" w14:textId="77777777" w:rsidR="00D27799" w:rsidRPr="00532828" w:rsidRDefault="00ED1AAD" w:rsidP="00E85BBE">
      <w:pPr>
        <w:pStyle w:val="Ttulo1"/>
        <w:spacing w:before="0" w:after="0" w:line="360" w:lineRule="auto"/>
        <w:jc w:val="center"/>
        <w:rPr>
          <w:sz w:val="22"/>
          <w:szCs w:val="22"/>
        </w:rPr>
      </w:pPr>
      <w:bookmarkStart w:id="2" w:name="_Toc219984136"/>
      <w:r w:rsidRPr="00532828">
        <w:rPr>
          <w:sz w:val="22"/>
          <w:szCs w:val="22"/>
        </w:rPr>
        <w:t>A N T E C E D E N T E S</w:t>
      </w:r>
      <w:bookmarkEnd w:id="2"/>
    </w:p>
    <w:p w14:paraId="45670728" w14:textId="77777777" w:rsidR="00D27799" w:rsidRPr="00532828" w:rsidRDefault="00D27799" w:rsidP="00E85BBE">
      <w:pPr>
        <w:spacing w:after="0" w:line="360" w:lineRule="auto"/>
        <w:jc w:val="center"/>
        <w:rPr>
          <w:b/>
        </w:rPr>
      </w:pPr>
    </w:p>
    <w:p w14:paraId="1C8A64CC" w14:textId="77777777" w:rsidR="00D27799" w:rsidRPr="00532828" w:rsidRDefault="00ED1AAD" w:rsidP="00E85BBE">
      <w:pPr>
        <w:pStyle w:val="Ttulo2"/>
        <w:spacing w:before="0" w:after="0" w:line="360" w:lineRule="auto"/>
        <w:rPr>
          <w:sz w:val="22"/>
          <w:szCs w:val="22"/>
        </w:rPr>
      </w:pPr>
      <w:bookmarkStart w:id="3" w:name="_Toc219984137"/>
      <w:r w:rsidRPr="00532828">
        <w:rPr>
          <w:sz w:val="22"/>
          <w:szCs w:val="22"/>
        </w:rPr>
        <w:t>I. Presentación de la solicitud de información</w:t>
      </w:r>
      <w:bookmarkEnd w:id="3"/>
    </w:p>
    <w:p w14:paraId="0449A2BB" w14:textId="77777777" w:rsidR="00D27799" w:rsidRPr="00532828" w:rsidRDefault="00D27799" w:rsidP="00E85BBE">
      <w:pPr>
        <w:tabs>
          <w:tab w:val="left" w:pos="567"/>
        </w:tabs>
        <w:spacing w:after="0" w:line="360" w:lineRule="auto"/>
      </w:pPr>
    </w:p>
    <w:p w14:paraId="17F49164" w14:textId="133E9DFE" w:rsidR="00D27799" w:rsidRPr="00532828" w:rsidRDefault="00ED1AAD" w:rsidP="00E85BBE">
      <w:pPr>
        <w:spacing w:after="0" w:line="360" w:lineRule="auto"/>
      </w:pPr>
      <w:r w:rsidRPr="00532828">
        <w:t xml:space="preserve">El </w:t>
      </w:r>
      <w:r w:rsidR="0041623F" w:rsidRPr="00532828">
        <w:t xml:space="preserve">veinticuatro de abril de dos mil </w:t>
      </w:r>
      <w:r w:rsidRPr="00532828">
        <w:t>veinticinco, el Particular presentó una solicitud de acceso a la información pública, a través del Sistema de Acceso a la Información Mexiquense (SAIMEX), ante el Ayuntamiento de</w:t>
      </w:r>
      <w:r w:rsidR="00664ECD" w:rsidRPr="00532828">
        <w:t xml:space="preserve"> Toluca</w:t>
      </w:r>
      <w:r w:rsidRPr="00532828">
        <w:t xml:space="preserve">, en los siguientes términos: </w:t>
      </w:r>
    </w:p>
    <w:p w14:paraId="1C7A5850" w14:textId="77777777" w:rsidR="00D27799" w:rsidRPr="00532828" w:rsidRDefault="00D27799" w:rsidP="00E85BBE">
      <w:pPr>
        <w:spacing w:after="0" w:line="360" w:lineRule="auto"/>
      </w:pPr>
    </w:p>
    <w:p w14:paraId="1C9AA445" w14:textId="77777777" w:rsidR="00D27799" w:rsidRPr="00532828" w:rsidRDefault="00ED1AAD" w:rsidP="00E85BBE">
      <w:pPr>
        <w:tabs>
          <w:tab w:val="left" w:pos="4667"/>
        </w:tabs>
        <w:spacing w:after="0" w:line="360" w:lineRule="auto"/>
        <w:ind w:left="567" w:right="567"/>
        <w:rPr>
          <w:b/>
          <w:i/>
          <w:sz w:val="20"/>
          <w:szCs w:val="20"/>
        </w:rPr>
      </w:pPr>
      <w:r w:rsidRPr="00532828">
        <w:rPr>
          <w:b/>
          <w:i/>
          <w:sz w:val="20"/>
          <w:szCs w:val="20"/>
        </w:rPr>
        <w:t>“DESCRIPCIÓN CLARA Y PRECISA DE LA INFORMACIÓN SOLICITADA</w:t>
      </w:r>
    </w:p>
    <w:p w14:paraId="739CAF2C" w14:textId="50076690" w:rsidR="00D27799" w:rsidRPr="00532828" w:rsidRDefault="0041623F" w:rsidP="00E85BBE">
      <w:pPr>
        <w:spacing w:after="0" w:line="360" w:lineRule="auto"/>
        <w:ind w:left="567" w:right="567"/>
        <w:rPr>
          <w:i/>
          <w:sz w:val="20"/>
          <w:szCs w:val="20"/>
        </w:rPr>
      </w:pPr>
      <w:r w:rsidRPr="00532828">
        <w:rPr>
          <w:i/>
          <w:sz w:val="20"/>
          <w:szCs w:val="20"/>
        </w:rPr>
        <w:t>Solicito los documentos que den cuenta de las personas que acuden a solicitar los servicios de Medio Ambiente, Presidencia, Gobernación, Desarrollo económico turístico y artesanal, servicios públicos, igualdad de género, cultura, desarrollo urbano y demás dependencias del Ayuntamiento.</w:t>
      </w:r>
      <w:r w:rsidR="00ED1AAD" w:rsidRPr="00532828">
        <w:rPr>
          <w:i/>
          <w:sz w:val="20"/>
          <w:szCs w:val="20"/>
        </w:rPr>
        <w:t>” (Sic)</w:t>
      </w:r>
    </w:p>
    <w:p w14:paraId="5CF92F75" w14:textId="77777777" w:rsidR="00D27799" w:rsidRPr="00532828" w:rsidRDefault="00D27799" w:rsidP="00E85BBE">
      <w:pPr>
        <w:tabs>
          <w:tab w:val="left" w:pos="4667"/>
        </w:tabs>
        <w:spacing w:after="0" w:line="360" w:lineRule="auto"/>
        <w:ind w:left="567" w:right="567"/>
        <w:rPr>
          <w:b/>
          <w:i/>
          <w:sz w:val="20"/>
          <w:szCs w:val="20"/>
        </w:rPr>
      </w:pPr>
    </w:p>
    <w:p w14:paraId="5E9E7ABC" w14:textId="77777777" w:rsidR="00D27799" w:rsidRPr="00532828" w:rsidRDefault="00ED1AAD" w:rsidP="00E85BBE">
      <w:pPr>
        <w:tabs>
          <w:tab w:val="left" w:pos="4667"/>
        </w:tabs>
        <w:spacing w:after="0" w:line="360" w:lineRule="auto"/>
        <w:ind w:left="567" w:right="567"/>
        <w:rPr>
          <w:b/>
          <w:i/>
          <w:sz w:val="20"/>
          <w:szCs w:val="20"/>
        </w:rPr>
      </w:pPr>
      <w:r w:rsidRPr="00532828">
        <w:rPr>
          <w:b/>
          <w:i/>
          <w:sz w:val="20"/>
          <w:szCs w:val="20"/>
        </w:rPr>
        <w:t>“MODALIDAD DE ENTREGA</w:t>
      </w:r>
    </w:p>
    <w:p w14:paraId="00D77955" w14:textId="77777777" w:rsidR="00D27799" w:rsidRPr="00532828" w:rsidRDefault="00ED1AAD" w:rsidP="00E85BBE">
      <w:pPr>
        <w:spacing w:after="0" w:line="360" w:lineRule="auto"/>
        <w:ind w:left="567" w:right="567"/>
        <w:rPr>
          <w:i/>
          <w:sz w:val="20"/>
          <w:szCs w:val="20"/>
        </w:rPr>
      </w:pPr>
      <w:r w:rsidRPr="00532828">
        <w:rPr>
          <w:i/>
          <w:sz w:val="20"/>
          <w:szCs w:val="20"/>
        </w:rPr>
        <w:t>A través del SAIMEX”</w:t>
      </w:r>
    </w:p>
    <w:p w14:paraId="65566F18" w14:textId="77777777" w:rsidR="00D27799" w:rsidRPr="00532828" w:rsidRDefault="00D27799" w:rsidP="00E85BBE">
      <w:pPr>
        <w:spacing w:after="0" w:line="360" w:lineRule="auto"/>
      </w:pPr>
    </w:p>
    <w:p w14:paraId="741664A8" w14:textId="58835123" w:rsidR="00664ECD" w:rsidRPr="00532828" w:rsidRDefault="00664ECD" w:rsidP="00E85BBE">
      <w:pPr>
        <w:pStyle w:val="Ttulo2"/>
        <w:spacing w:before="0" w:after="0" w:line="360" w:lineRule="auto"/>
        <w:rPr>
          <w:sz w:val="22"/>
          <w:szCs w:val="22"/>
        </w:rPr>
      </w:pPr>
      <w:bookmarkStart w:id="4" w:name="_Toc219984138"/>
      <w:r w:rsidRPr="00532828">
        <w:rPr>
          <w:sz w:val="22"/>
          <w:szCs w:val="22"/>
        </w:rPr>
        <w:t>II. Prórroga</w:t>
      </w:r>
      <w:bookmarkEnd w:id="4"/>
      <w:r w:rsidRPr="00532828">
        <w:rPr>
          <w:sz w:val="22"/>
          <w:szCs w:val="22"/>
        </w:rPr>
        <w:t xml:space="preserve"> </w:t>
      </w:r>
    </w:p>
    <w:p w14:paraId="293F2160" w14:textId="77777777" w:rsidR="00664ECD" w:rsidRPr="00532828" w:rsidRDefault="00664ECD" w:rsidP="00E85BBE">
      <w:pPr>
        <w:spacing w:after="0" w:line="360" w:lineRule="auto"/>
      </w:pPr>
    </w:p>
    <w:p w14:paraId="75F03225" w14:textId="1B420A38" w:rsidR="00664ECD" w:rsidRPr="00532828" w:rsidRDefault="00664ECD" w:rsidP="00E85BBE">
      <w:pPr>
        <w:spacing w:after="0" w:line="360" w:lineRule="auto"/>
      </w:pPr>
      <w:r w:rsidRPr="00532828">
        <w:t xml:space="preserve">El </w:t>
      </w:r>
      <w:r w:rsidR="0041623F" w:rsidRPr="00532828">
        <w:t xml:space="preserve">veintiuno de mayo </w:t>
      </w:r>
      <w:r w:rsidRPr="00532828">
        <w:t>de dos mil veinticinco, el Sujeto Obligado, a través del Sistema de Acceso a la Información Mexiquense (SAIMEX), notificó la prórroga, mediante la cual se aprobó ampliar el término para atender la solicitud de información, de conformidad con lo siguiente:</w:t>
      </w:r>
    </w:p>
    <w:p w14:paraId="4114138E" w14:textId="77777777" w:rsidR="00664ECD" w:rsidRPr="00532828" w:rsidRDefault="00664ECD" w:rsidP="00E85BBE">
      <w:pPr>
        <w:spacing w:after="0" w:line="360" w:lineRule="auto"/>
      </w:pPr>
    </w:p>
    <w:p w14:paraId="3A3F0FFE" w14:textId="296A9477" w:rsidR="00664ECD" w:rsidRPr="00532828" w:rsidRDefault="00996A24" w:rsidP="00E85BBE">
      <w:pPr>
        <w:spacing w:after="0" w:line="360" w:lineRule="auto"/>
        <w:ind w:left="567" w:right="567"/>
        <w:rPr>
          <w:i/>
          <w:sz w:val="20"/>
          <w:szCs w:val="20"/>
        </w:rPr>
      </w:pPr>
      <w:r w:rsidRPr="00532828">
        <w:rPr>
          <w:i/>
          <w:sz w:val="20"/>
          <w:szCs w:val="20"/>
        </w:rPr>
        <w:t>“…</w:t>
      </w:r>
      <w:r w:rsidR="0041623F" w:rsidRPr="00532828">
        <w:rPr>
          <w:i/>
          <w:sz w:val="20"/>
          <w:szCs w:val="20"/>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02481/TOLUCA/IP/2025, recibida a través del Sistema de Acceso a la Información Mexiquense (SAIMEX), misma que fue procedente, quedando bajo el acuerdo CT/SE/601 /2025., en la Sexcentésima primera Sesión Extraordinaria 2025 del Comité de Transparencia del Municipio de Toluca, Administración 2025- 2027, de fecha 19/05/2025,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(Sic)</w:t>
      </w:r>
    </w:p>
    <w:p w14:paraId="29C5D565" w14:textId="77777777" w:rsidR="00664ECD" w:rsidRPr="00532828" w:rsidRDefault="00664ECD" w:rsidP="00E85BBE">
      <w:pPr>
        <w:spacing w:after="0" w:line="360" w:lineRule="auto"/>
      </w:pPr>
    </w:p>
    <w:p w14:paraId="6A270B01" w14:textId="252BB674" w:rsidR="00AA143E" w:rsidRPr="00532828" w:rsidRDefault="00AA143E" w:rsidP="00E85BBE">
      <w:pPr>
        <w:spacing w:after="0" w:line="360" w:lineRule="auto"/>
      </w:pPr>
      <w:r w:rsidRPr="00532828">
        <w:t xml:space="preserve">Así mismo, se adjuntó el </w:t>
      </w:r>
      <w:r w:rsidR="0041623F" w:rsidRPr="00532828">
        <w:t xml:space="preserve">Acta de la Sexcentésima Primera Sesión Extraordinaria dos mil veinticinco de </w:t>
      </w:r>
      <w:r w:rsidRPr="00532828">
        <w:t xml:space="preserve">Transparencia </w:t>
      </w:r>
      <w:r w:rsidR="0041623F" w:rsidRPr="00532828">
        <w:t>del Municipio</w:t>
      </w:r>
      <w:r w:rsidRPr="00532828">
        <w:t xml:space="preserve"> de Toluca, </w:t>
      </w:r>
      <w:r w:rsidR="0041623F" w:rsidRPr="00532828">
        <w:t xml:space="preserve">administración dos mil veinticinco, dos mil veintisiete, número CT/SE/601/2025, </w:t>
      </w:r>
      <w:r w:rsidRPr="00532828">
        <w:t>por medio de la cual se concedió un plazo de siete días hábiles para atender el requerimiento informativo que nos ocupa de conformidad con lo siguiente:</w:t>
      </w:r>
    </w:p>
    <w:p w14:paraId="3E0E23E6" w14:textId="7F7453BF" w:rsidR="00AA143E" w:rsidRPr="00532828" w:rsidRDefault="003071B3" w:rsidP="00A46CEA">
      <w:pPr>
        <w:spacing w:after="0" w:line="360" w:lineRule="auto"/>
        <w:jc w:val="center"/>
      </w:pPr>
      <w:r w:rsidRPr="00532828">
        <w:rPr>
          <w:noProof/>
        </w:rPr>
        <w:drawing>
          <wp:inline distT="0" distB="0" distL="0" distR="0" wp14:anchorId="59873C77" wp14:editId="12C751FB">
            <wp:extent cx="4371340" cy="8597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340" cy="859790"/>
                    </a:xfrm>
                    <a:prstGeom prst="rect">
                      <a:avLst/>
                    </a:prstGeom>
                    <a:noFill/>
                  </pic:spPr>
                </pic:pic>
              </a:graphicData>
            </a:graphic>
          </wp:inline>
        </w:drawing>
      </w:r>
    </w:p>
    <w:p w14:paraId="3FF0D4EB" w14:textId="72B84CD4" w:rsidR="00D27799" w:rsidRPr="00532828" w:rsidRDefault="00664ECD" w:rsidP="00E85BBE">
      <w:pPr>
        <w:pStyle w:val="Ttulo2"/>
        <w:spacing w:before="0" w:after="0" w:line="360" w:lineRule="auto"/>
        <w:rPr>
          <w:sz w:val="22"/>
          <w:szCs w:val="22"/>
        </w:rPr>
      </w:pPr>
      <w:bookmarkStart w:id="5" w:name="_Toc219984139"/>
      <w:r w:rsidRPr="00532828">
        <w:rPr>
          <w:sz w:val="22"/>
          <w:szCs w:val="22"/>
        </w:rPr>
        <w:t>I</w:t>
      </w:r>
      <w:r w:rsidR="00ED1AAD" w:rsidRPr="00532828">
        <w:rPr>
          <w:sz w:val="22"/>
          <w:szCs w:val="22"/>
        </w:rPr>
        <w:t>II. Respuesta del Sujeto Obligado</w:t>
      </w:r>
      <w:bookmarkEnd w:id="5"/>
    </w:p>
    <w:p w14:paraId="15252194" w14:textId="77777777" w:rsidR="00D27799" w:rsidRPr="00532828" w:rsidRDefault="00D27799" w:rsidP="00E85BBE">
      <w:pPr>
        <w:spacing w:after="0" w:line="360" w:lineRule="auto"/>
        <w:rPr>
          <w:b/>
        </w:rPr>
      </w:pPr>
    </w:p>
    <w:p w14:paraId="4C85D4F3" w14:textId="61CF0A5B" w:rsidR="00D27799" w:rsidRPr="00532828" w:rsidRDefault="00ED1AAD" w:rsidP="00E85BBE">
      <w:pPr>
        <w:spacing w:after="0" w:line="360" w:lineRule="auto"/>
      </w:pPr>
      <w:r w:rsidRPr="00532828">
        <w:t>El</w:t>
      </w:r>
      <w:r w:rsidR="00664ECD" w:rsidRPr="00532828">
        <w:t xml:space="preserve"> </w:t>
      </w:r>
      <w:r w:rsidR="00441E2C" w:rsidRPr="00532828">
        <w:t xml:space="preserve">veintiocho de mayo de dos mil veinticinco, </w:t>
      </w:r>
      <w:r w:rsidRPr="00532828">
        <w:t xml:space="preserve">el Sujeto Obligado notificó, a través del Sistema de Acceso a la Información Mexiquense (SAIMEX), la respuesta a la solicitud de acceso a la información pública, a </w:t>
      </w:r>
      <w:r w:rsidR="00441E2C" w:rsidRPr="00532828">
        <w:t>de conformidad con lo siguiente:</w:t>
      </w:r>
    </w:p>
    <w:p w14:paraId="5ECD2E7B" w14:textId="77777777" w:rsidR="00441E2C" w:rsidRPr="00532828" w:rsidRDefault="00441E2C" w:rsidP="00E85BBE">
      <w:pPr>
        <w:spacing w:after="0" w:line="360" w:lineRule="auto"/>
      </w:pPr>
    </w:p>
    <w:tbl>
      <w:tblPr>
        <w:tblStyle w:val="Tablaconcuadrcula"/>
        <w:tblW w:w="0" w:type="auto"/>
        <w:tblLook w:val="04A0" w:firstRow="1" w:lastRow="0" w:firstColumn="1" w:lastColumn="0" w:noHBand="0" w:noVBand="1"/>
      </w:tblPr>
      <w:tblGrid>
        <w:gridCol w:w="3256"/>
        <w:gridCol w:w="5665"/>
      </w:tblGrid>
      <w:tr w:rsidR="00AE29C3" w:rsidRPr="00532828" w14:paraId="245FA81E" w14:textId="77777777" w:rsidTr="00535B35">
        <w:tc>
          <w:tcPr>
            <w:tcW w:w="3256" w:type="dxa"/>
            <w:shd w:val="clear" w:color="auto" w:fill="B8CCE4" w:themeFill="accent1" w:themeFillTint="66"/>
          </w:tcPr>
          <w:p w14:paraId="32382DAB" w14:textId="7101DDA0" w:rsidR="00AE29C3" w:rsidRPr="00532828" w:rsidRDefault="00AE29C3" w:rsidP="00535B35">
            <w:pPr>
              <w:spacing w:line="360" w:lineRule="auto"/>
              <w:jc w:val="center"/>
              <w:rPr>
                <w:b/>
                <w:sz w:val="20"/>
                <w:szCs w:val="20"/>
              </w:rPr>
            </w:pPr>
            <w:r w:rsidRPr="00532828">
              <w:rPr>
                <w:b/>
                <w:sz w:val="20"/>
                <w:szCs w:val="20"/>
              </w:rPr>
              <w:t>ÁREA</w:t>
            </w:r>
          </w:p>
        </w:tc>
        <w:tc>
          <w:tcPr>
            <w:tcW w:w="5665" w:type="dxa"/>
            <w:shd w:val="clear" w:color="auto" w:fill="B8CCE4" w:themeFill="accent1" w:themeFillTint="66"/>
          </w:tcPr>
          <w:p w14:paraId="303CB7B0" w14:textId="228A649B" w:rsidR="00AE29C3" w:rsidRPr="00532828" w:rsidRDefault="00AE29C3" w:rsidP="00535B35">
            <w:pPr>
              <w:spacing w:line="360" w:lineRule="auto"/>
              <w:jc w:val="center"/>
              <w:rPr>
                <w:b/>
                <w:sz w:val="20"/>
                <w:szCs w:val="20"/>
              </w:rPr>
            </w:pPr>
            <w:r w:rsidRPr="00532828">
              <w:rPr>
                <w:b/>
                <w:sz w:val="20"/>
                <w:szCs w:val="20"/>
              </w:rPr>
              <w:t>RESPUESTA OTORGADA AL REQUERIMIENTO INFORMATIVO</w:t>
            </w:r>
          </w:p>
        </w:tc>
      </w:tr>
      <w:tr w:rsidR="00AE29C3" w:rsidRPr="00532828" w14:paraId="77EB4937" w14:textId="77777777" w:rsidTr="00AE29C3">
        <w:tc>
          <w:tcPr>
            <w:tcW w:w="3256" w:type="dxa"/>
          </w:tcPr>
          <w:p w14:paraId="04C13DD3" w14:textId="534267E9" w:rsidR="00AE29C3" w:rsidRPr="00532828" w:rsidRDefault="0028499E" w:rsidP="00E85BBE">
            <w:pPr>
              <w:spacing w:line="360" w:lineRule="auto"/>
              <w:rPr>
                <w:sz w:val="18"/>
                <w:szCs w:val="18"/>
              </w:rPr>
            </w:pPr>
            <w:r w:rsidRPr="00532828">
              <w:rPr>
                <w:sz w:val="18"/>
                <w:szCs w:val="18"/>
              </w:rPr>
              <w:t>Dirección General de Innovación, Planeación y Gestión Urbana</w:t>
            </w:r>
          </w:p>
        </w:tc>
        <w:tc>
          <w:tcPr>
            <w:tcW w:w="5665" w:type="dxa"/>
          </w:tcPr>
          <w:p w14:paraId="5A16F02B" w14:textId="2453FF1E" w:rsidR="00AE29C3" w:rsidRPr="00532828" w:rsidRDefault="0028499E" w:rsidP="00E85BBE">
            <w:pPr>
              <w:spacing w:line="360" w:lineRule="auto"/>
              <w:rPr>
                <w:sz w:val="18"/>
                <w:szCs w:val="18"/>
              </w:rPr>
            </w:pPr>
            <w:r w:rsidRPr="00532828">
              <w:rPr>
                <w:sz w:val="18"/>
                <w:szCs w:val="18"/>
              </w:rPr>
              <w:t>Por medio del oficio DG/IPyGU/1946/2025 del veinticuatro de abril de dos mil veinticinco, suscrito por el Director General de Innovación, Planeación y Gestión Urbana, dirigido al Titular de la Unidad de Transparencia, se mencion</w:t>
            </w:r>
            <w:r w:rsidR="00E91F58" w:rsidRPr="00532828">
              <w:rPr>
                <w:sz w:val="18"/>
                <w:szCs w:val="18"/>
              </w:rPr>
              <w:t>o</w:t>
            </w:r>
            <w:r w:rsidRPr="00532828">
              <w:rPr>
                <w:sz w:val="18"/>
                <w:szCs w:val="18"/>
              </w:rPr>
              <w:t xml:space="preserve"> lo siguiente:</w:t>
            </w:r>
          </w:p>
          <w:p w14:paraId="02C8F80F" w14:textId="77777777" w:rsidR="00A46CEA" w:rsidRPr="00532828" w:rsidRDefault="00A46CEA" w:rsidP="00E85BBE">
            <w:pPr>
              <w:spacing w:line="360" w:lineRule="auto"/>
              <w:rPr>
                <w:sz w:val="18"/>
                <w:szCs w:val="18"/>
              </w:rPr>
            </w:pPr>
          </w:p>
          <w:p w14:paraId="046D809A" w14:textId="466F1DC7" w:rsidR="0028499E" w:rsidRPr="00532828" w:rsidRDefault="0028499E" w:rsidP="0028499E">
            <w:pPr>
              <w:spacing w:line="360" w:lineRule="auto"/>
              <w:ind w:left="567" w:right="567"/>
              <w:rPr>
                <w:sz w:val="18"/>
                <w:szCs w:val="18"/>
              </w:rPr>
            </w:pPr>
            <w:r w:rsidRPr="00532828">
              <w:rPr>
                <w:i/>
                <w:sz w:val="18"/>
                <w:szCs w:val="18"/>
              </w:rPr>
              <w:t>“…la Dirección General de Innovación, Planeación y Gestión Urbana a mi cargo, de acuerdo a las atribuciones conferidas, hace de su conocimiento que se realizó una búsqueda exhaustiva y razonable de la información objeto de la solicitud en los archivos que se encuentran bajo resguardo y custodia de esta Dirección General a mi cargo, como resultado de esta búsqueda, no se localizó expresión documental que de cuenta de lo solicitado por el peticionario, toda vez que no se emiten servicios…”</w:t>
            </w:r>
            <w:r w:rsidR="00524D2F" w:rsidRPr="00532828">
              <w:rPr>
                <w:i/>
                <w:sz w:val="18"/>
                <w:szCs w:val="18"/>
              </w:rPr>
              <w:t xml:space="preserve"> </w:t>
            </w:r>
            <w:r w:rsidRPr="00532828">
              <w:rPr>
                <w:i/>
                <w:sz w:val="18"/>
                <w:szCs w:val="18"/>
              </w:rPr>
              <w:t>(Sic)</w:t>
            </w:r>
          </w:p>
        </w:tc>
      </w:tr>
      <w:tr w:rsidR="00AE29C3" w:rsidRPr="00532828" w14:paraId="3AC34551" w14:textId="77777777" w:rsidTr="00AE29C3">
        <w:tc>
          <w:tcPr>
            <w:tcW w:w="3256" w:type="dxa"/>
          </w:tcPr>
          <w:p w14:paraId="1864C8CE" w14:textId="71437077" w:rsidR="00AE29C3" w:rsidRPr="00532828" w:rsidRDefault="00E91F58" w:rsidP="00E85BBE">
            <w:pPr>
              <w:spacing w:line="360" w:lineRule="auto"/>
              <w:rPr>
                <w:sz w:val="18"/>
                <w:szCs w:val="18"/>
              </w:rPr>
            </w:pPr>
            <w:r w:rsidRPr="00532828">
              <w:rPr>
                <w:sz w:val="18"/>
                <w:szCs w:val="18"/>
              </w:rPr>
              <w:t>Tesorería Municipal</w:t>
            </w:r>
          </w:p>
        </w:tc>
        <w:tc>
          <w:tcPr>
            <w:tcW w:w="5665" w:type="dxa"/>
          </w:tcPr>
          <w:p w14:paraId="6D784A32" w14:textId="3E0C2E21" w:rsidR="00AE29C3" w:rsidRPr="00532828" w:rsidRDefault="00E91F58" w:rsidP="00E85BBE">
            <w:pPr>
              <w:spacing w:line="360" w:lineRule="auto"/>
              <w:rPr>
                <w:sz w:val="18"/>
                <w:szCs w:val="18"/>
              </w:rPr>
            </w:pPr>
            <w:r w:rsidRPr="00532828">
              <w:rPr>
                <w:sz w:val="18"/>
                <w:szCs w:val="18"/>
              </w:rPr>
              <w:t xml:space="preserve">Remitió el oficio 202010000/1529/2025 del veinticuatro de abril de dos mil veinticinco, suscrito por el Tesorero Municipal, dirigido al Titular de la Unidad de Transparencia, por medio del cual, remitió un listado con los tramites que se realizan en dicha área </w:t>
            </w:r>
            <w:r w:rsidR="0094013B" w:rsidRPr="00532828">
              <w:rPr>
                <w:sz w:val="18"/>
                <w:szCs w:val="18"/>
              </w:rPr>
              <w:t>de manera presencial</w:t>
            </w:r>
            <w:r w:rsidR="000C3DCA" w:rsidRPr="00532828">
              <w:rPr>
                <w:sz w:val="18"/>
                <w:szCs w:val="18"/>
              </w:rPr>
              <w:t>.</w:t>
            </w:r>
          </w:p>
        </w:tc>
      </w:tr>
      <w:tr w:rsidR="00AE29C3" w:rsidRPr="00532828" w14:paraId="2AB1482C" w14:textId="77777777" w:rsidTr="00AE29C3">
        <w:tc>
          <w:tcPr>
            <w:tcW w:w="3256" w:type="dxa"/>
          </w:tcPr>
          <w:p w14:paraId="704716A7" w14:textId="05135A07" w:rsidR="00AE29C3" w:rsidRPr="00532828" w:rsidRDefault="00A23219" w:rsidP="00E85BBE">
            <w:pPr>
              <w:spacing w:line="360" w:lineRule="auto"/>
              <w:rPr>
                <w:sz w:val="18"/>
                <w:szCs w:val="18"/>
              </w:rPr>
            </w:pPr>
            <w:r w:rsidRPr="00532828">
              <w:rPr>
                <w:sz w:val="18"/>
                <w:szCs w:val="18"/>
              </w:rPr>
              <w:t>Dirección General de Seguridad y Protección  del Ayuntamiento</w:t>
            </w:r>
          </w:p>
        </w:tc>
        <w:tc>
          <w:tcPr>
            <w:tcW w:w="5665" w:type="dxa"/>
          </w:tcPr>
          <w:p w14:paraId="1800667A" w14:textId="77777777" w:rsidR="00AE29C3" w:rsidRPr="00532828" w:rsidRDefault="00A23219" w:rsidP="00E85BBE">
            <w:pPr>
              <w:spacing w:line="360" w:lineRule="auto"/>
              <w:rPr>
                <w:sz w:val="18"/>
                <w:szCs w:val="18"/>
              </w:rPr>
            </w:pPr>
            <w:r w:rsidRPr="00532828">
              <w:rPr>
                <w:sz w:val="18"/>
                <w:szCs w:val="18"/>
              </w:rPr>
              <w:t xml:space="preserve">Remitió el oficio DGSY P/DJ/ 5182/2024 del veintinueve de abril de dos mil veinticinco, suscrito por la Directora </w:t>
            </w:r>
            <w:r w:rsidR="00136295" w:rsidRPr="00532828">
              <w:rPr>
                <w:sz w:val="18"/>
                <w:szCs w:val="18"/>
              </w:rPr>
              <w:t>Jurídica de la Dirección General de Seguridad y Protección, por medio del cual señalaron lo siguiente:</w:t>
            </w:r>
          </w:p>
          <w:p w14:paraId="723D09E3" w14:textId="21BF01F1" w:rsidR="00136295" w:rsidRPr="00532828" w:rsidRDefault="00136295" w:rsidP="00136295">
            <w:pPr>
              <w:spacing w:line="360" w:lineRule="auto"/>
              <w:ind w:left="567" w:right="567"/>
              <w:rPr>
                <w:sz w:val="18"/>
                <w:szCs w:val="18"/>
              </w:rPr>
            </w:pPr>
            <w:r w:rsidRPr="00532828">
              <w:rPr>
                <w:i/>
                <w:sz w:val="18"/>
                <w:szCs w:val="18"/>
              </w:rPr>
              <w:t>“…Al respecto, le manifiesto que de conformidad con el artículo 3.31 y 3.38 del Código Reglamentario Municipal, esta Dirección General de Seguridad y Protección, no tiene atribuciones para generar y/o resguardar la información solicitada, toda vez que la Dirección General no cuenta con ningún trámite relacionado al tema de Medio Ambiente, por lo que nos vemos impedidos para remitir la información requerida…” (Sic)</w:t>
            </w:r>
          </w:p>
        </w:tc>
      </w:tr>
      <w:tr w:rsidR="00AE29C3" w:rsidRPr="00532828" w14:paraId="157269EE" w14:textId="77777777" w:rsidTr="00AE29C3">
        <w:tc>
          <w:tcPr>
            <w:tcW w:w="3256" w:type="dxa"/>
          </w:tcPr>
          <w:p w14:paraId="6E2A7974" w14:textId="42E2D6E7" w:rsidR="00AE29C3" w:rsidRPr="00532828" w:rsidRDefault="00897026" w:rsidP="00E85BBE">
            <w:pPr>
              <w:spacing w:line="360" w:lineRule="auto"/>
              <w:rPr>
                <w:sz w:val="18"/>
                <w:szCs w:val="18"/>
              </w:rPr>
            </w:pPr>
            <w:r w:rsidRPr="00532828">
              <w:rPr>
                <w:sz w:val="18"/>
                <w:szCs w:val="18"/>
              </w:rPr>
              <w:t xml:space="preserve">Dirección General de Servicios Públicos </w:t>
            </w:r>
          </w:p>
        </w:tc>
        <w:tc>
          <w:tcPr>
            <w:tcW w:w="5665" w:type="dxa"/>
          </w:tcPr>
          <w:p w14:paraId="74C621A7" w14:textId="77777777" w:rsidR="00AE29C3" w:rsidRPr="00532828" w:rsidRDefault="00897026" w:rsidP="00E85BBE">
            <w:pPr>
              <w:spacing w:line="360" w:lineRule="auto"/>
              <w:rPr>
                <w:sz w:val="18"/>
                <w:szCs w:val="18"/>
              </w:rPr>
            </w:pPr>
            <w:r w:rsidRPr="00532828">
              <w:rPr>
                <w:sz w:val="18"/>
                <w:szCs w:val="18"/>
              </w:rPr>
              <w:t xml:space="preserve">Remitió el oficio DGSP/0478/2025 del siete de mayo de dos mil veinticinco, suscrito por </w:t>
            </w:r>
            <w:r w:rsidR="00726E75" w:rsidRPr="00532828">
              <w:rPr>
                <w:sz w:val="18"/>
                <w:szCs w:val="18"/>
              </w:rPr>
              <w:t>el Director General de Servicios Públicos, dirigido al Peticionario, por medio del cual se menciona los siguiente:</w:t>
            </w:r>
          </w:p>
          <w:p w14:paraId="6E823D31" w14:textId="4F6D8FFA" w:rsidR="00726E75" w:rsidRPr="00532828" w:rsidRDefault="00726E75" w:rsidP="00726E75">
            <w:pPr>
              <w:spacing w:line="360" w:lineRule="auto"/>
              <w:ind w:left="567" w:right="567"/>
              <w:rPr>
                <w:sz w:val="18"/>
                <w:szCs w:val="18"/>
              </w:rPr>
            </w:pPr>
            <w:r w:rsidRPr="00532828">
              <w:rPr>
                <w:i/>
                <w:sz w:val="18"/>
                <w:szCs w:val="18"/>
              </w:rPr>
              <w:t>“…le comento que esta Dirección General de Servicios Públicos no puede atender su petición debido a la protección de los datos personales de los ciudadanos que acuden a solicitar los servicios…” (Sic)</w:t>
            </w:r>
          </w:p>
        </w:tc>
      </w:tr>
      <w:tr w:rsidR="00AE29C3" w:rsidRPr="00532828" w14:paraId="0C7B7410" w14:textId="77777777" w:rsidTr="00AE29C3">
        <w:tc>
          <w:tcPr>
            <w:tcW w:w="3256" w:type="dxa"/>
          </w:tcPr>
          <w:p w14:paraId="61567CF1" w14:textId="01AF9ADE" w:rsidR="00AE29C3" w:rsidRPr="00532828" w:rsidRDefault="006A2B87" w:rsidP="00E85BBE">
            <w:pPr>
              <w:spacing w:line="360" w:lineRule="auto"/>
              <w:rPr>
                <w:sz w:val="18"/>
                <w:szCs w:val="18"/>
              </w:rPr>
            </w:pPr>
            <w:r w:rsidRPr="00532828">
              <w:rPr>
                <w:sz w:val="18"/>
                <w:szCs w:val="18"/>
              </w:rPr>
              <w:t>Dirección de Educación, Cultura y Turismo</w:t>
            </w:r>
          </w:p>
        </w:tc>
        <w:tc>
          <w:tcPr>
            <w:tcW w:w="5665" w:type="dxa"/>
          </w:tcPr>
          <w:p w14:paraId="7C6AAA63" w14:textId="77777777" w:rsidR="00AE29C3" w:rsidRPr="00532828" w:rsidRDefault="008B4E87" w:rsidP="00E85BBE">
            <w:pPr>
              <w:spacing w:line="360" w:lineRule="auto"/>
              <w:rPr>
                <w:sz w:val="18"/>
                <w:szCs w:val="18"/>
              </w:rPr>
            </w:pPr>
            <w:r w:rsidRPr="00532828">
              <w:rPr>
                <w:sz w:val="18"/>
                <w:szCs w:val="18"/>
              </w:rPr>
              <w:t>Remitió el oficio 21301000/773/2025 del trece de mayo</w:t>
            </w:r>
            <w:r w:rsidR="00861A5E" w:rsidRPr="00532828">
              <w:rPr>
                <w:sz w:val="18"/>
                <w:szCs w:val="18"/>
              </w:rPr>
              <w:t>, dirigido al Titular de la Unidad de Transparencia, el cual está incompleto, sin embargo, del mismo se advierte que se menciona lo siguiente:</w:t>
            </w:r>
          </w:p>
          <w:p w14:paraId="4E040D34" w14:textId="4599888D" w:rsidR="00861A5E" w:rsidRPr="00532828" w:rsidRDefault="00861A5E" w:rsidP="00861A5E">
            <w:pPr>
              <w:spacing w:line="360" w:lineRule="auto"/>
              <w:ind w:left="567" w:right="567"/>
              <w:rPr>
                <w:sz w:val="18"/>
                <w:szCs w:val="18"/>
              </w:rPr>
            </w:pPr>
            <w:r w:rsidRPr="00532828">
              <w:rPr>
                <w:i/>
                <w:sz w:val="18"/>
                <w:szCs w:val="18"/>
              </w:rPr>
              <w:t>“…Después de realizar una búsqueda exhaustiva en los archivos físicos y electrónicos de esta Dirección de Educación, Cultura y Turismo, y con fundamento en los artículos 4, 6, 23 fracción IV, 24 fracciones VI y XI, 53 fracciones II y IV, 162 y 163 de la Ley de Transparencia y Acceso a la Información Pública del Estado de México y Municipios, así como en atención a lo dispuesto en nuestro Manual de Organización, se comunica que esta Dirección no genera ni resguarda documentos o concentrados que den cuenta de las personas que acuden a solicitar servicios de las diversas áreas del Ayuntamiento, incluida esta Dirección…” (Sic)</w:t>
            </w:r>
          </w:p>
        </w:tc>
      </w:tr>
      <w:tr w:rsidR="00AE29C3" w:rsidRPr="00532828" w14:paraId="51C684C0" w14:textId="77777777" w:rsidTr="00AE29C3">
        <w:tc>
          <w:tcPr>
            <w:tcW w:w="3256" w:type="dxa"/>
          </w:tcPr>
          <w:p w14:paraId="77203A10" w14:textId="73294B5A" w:rsidR="00AE29C3" w:rsidRPr="00532828" w:rsidRDefault="006A0C1D" w:rsidP="00E85BBE">
            <w:pPr>
              <w:spacing w:line="360" w:lineRule="auto"/>
              <w:rPr>
                <w:sz w:val="18"/>
                <w:szCs w:val="18"/>
              </w:rPr>
            </w:pPr>
            <w:r w:rsidRPr="00532828">
              <w:rPr>
                <w:sz w:val="18"/>
                <w:szCs w:val="18"/>
              </w:rPr>
              <w:t>Coordinadora para el Bienestar Integral de la Mujer  del Instituto Municipal de la Mujer</w:t>
            </w:r>
          </w:p>
        </w:tc>
        <w:tc>
          <w:tcPr>
            <w:tcW w:w="5665" w:type="dxa"/>
          </w:tcPr>
          <w:p w14:paraId="32B56379" w14:textId="77777777" w:rsidR="00AE29C3" w:rsidRPr="00532828" w:rsidRDefault="00C4529B" w:rsidP="00E85BBE">
            <w:pPr>
              <w:spacing w:line="360" w:lineRule="auto"/>
              <w:rPr>
                <w:sz w:val="18"/>
                <w:szCs w:val="18"/>
              </w:rPr>
            </w:pPr>
            <w:r w:rsidRPr="00532828">
              <w:rPr>
                <w:sz w:val="18"/>
                <w:szCs w:val="18"/>
              </w:rPr>
              <w:t xml:space="preserve">Remitió el oficio 200F10500/026/2025 del doce de mayo de dos mil veinticinco, suscrito por la Coordinadora para el Bienestar Integral de la Mujer , dirigido al Titular de la Unidad de Información, Planeación, Programación y </w:t>
            </w:r>
            <w:r w:rsidR="00732EEF" w:rsidRPr="00532828">
              <w:rPr>
                <w:sz w:val="18"/>
                <w:szCs w:val="18"/>
              </w:rPr>
              <w:t>Evaluación, por medio del cual se menciona lo siguiente:</w:t>
            </w:r>
          </w:p>
          <w:p w14:paraId="2A60771E" w14:textId="0F58E9CD" w:rsidR="00732EEF" w:rsidRPr="00532828" w:rsidRDefault="00732EEF" w:rsidP="00940C2B">
            <w:pPr>
              <w:spacing w:line="360" w:lineRule="auto"/>
              <w:ind w:left="567" w:right="567"/>
              <w:rPr>
                <w:i/>
                <w:sz w:val="18"/>
                <w:szCs w:val="18"/>
              </w:rPr>
            </w:pPr>
            <w:r w:rsidRPr="00532828">
              <w:rPr>
                <w:i/>
                <w:sz w:val="18"/>
                <w:szCs w:val="18"/>
              </w:rPr>
              <w:t>“…Al respecto, me permito informar que esta área, no cuenta con evidencia que de cuenta de las personas que acuden a solicitar los servicios de igualdad de género, ya que la mayoría de las solicitudes de estas actividades o acciones, se realiza mediante llamadas telefónicas o correo electrónico…” (Sic)</w:t>
            </w:r>
          </w:p>
        </w:tc>
      </w:tr>
      <w:tr w:rsidR="00AE29C3" w:rsidRPr="00532828" w14:paraId="1FA21DBE" w14:textId="77777777" w:rsidTr="00AE29C3">
        <w:tc>
          <w:tcPr>
            <w:tcW w:w="3256" w:type="dxa"/>
          </w:tcPr>
          <w:p w14:paraId="47DFA532" w14:textId="2DDAFF73" w:rsidR="00AE29C3" w:rsidRPr="00532828" w:rsidRDefault="00940C2B" w:rsidP="00E85BBE">
            <w:pPr>
              <w:spacing w:line="360" w:lineRule="auto"/>
              <w:rPr>
                <w:sz w:val="18"/>
                <w:szCs w:val="18"/>
              </w:rPr>
            </w:pPr>
            <w:r w:rsidRPr="00532828">
              <w:rPr>
                <w:sz w:val="18"/>
                <w:szCs w:val="18"/>
              </w:rPr>
              <w:t>Órgano Interno de Control</w:t>
            </w:r>
          </w:p>
        </w:tc>
        <w:tc>
          <w:tcPr>
            <w:tcW w:w="5665" w:type="dxa"/>
          </w:tcPr>
          <w:p w14:paraId="5F369D39" w14:textId="77777777" w:rsidR="00AE29C3" w:rsidRPr="00532828" w:rsidRDefault="00940C2B" w:rsidP="00E85BBE">
            <w:pPr>
              <w:spacing w:line="360" w:lineRule="auto"/>
              <w:rPr>
                <w:sz w:val="18"/>
                <w:szCs w:val="18"/>
              </w:rPr>
            </w:pPr>
            <w:r w:rsidRPr="00532828">
              <w:rPr>
                <w:sz w:val="18"/>
                <w:szCs w:val="18"/>
              </w:rPr>
              <w:t>Oficio 203010000/01905 /2025 del quince de mayo de dos mil veinticinco, suscrito por la Titular del Órgano Interno de Control Municipal y Servidor Público Habilitado, dirigido al Solicitante, por medio del cual se menciona lo siguiente:</w:t>
            </w:r>
          </w:p>
          <w:p w14:paraId="69D15B22" w14:textId="0540F4CD" w:rsidR="00940C2B" w:rsidRPr="00532828" w:rsidRDefault="00940C2B" w:rsidP="00940C2B">
            <w:pPr>
              <w:spacing w:line="360" w:lineRule="auto"/>
              <w:ind w:left="567" w:right="567"/>
              <w:rPr>
                <w:sz w:val="18"/>
                <w:szCs w:val="18"/>
              </w:rPr>
            </w:pPr>
            <w:r w:rsidRPr="00532828">
              <w:rPr>
                <w:i/>
                <w:sz w:val="18"/>
                <w:szCs w:val="18"/>
              </w:rPr>
              <w:t>“…Con base a los artículos 12 y 92 de la Ley de Transparencia y Acceso a la Información Pública del Estado de México y Municipios, me permito dar respuesta informando que conforme al art. 3.25 del Código Reglamentario Municipal de Toluca, esta Contraloría Municipal no genera, procesa o administra la documentación requerida en la solicitud de información inicial…”</w:t>
            </w:r>
            <w:r w:rsidR="009B22C9" w:rsidRPr="00532828">
              <w:rPr>
                <w:i/>
                <w:sz w:val="18"/>
                <w:szCs w:val="18"/>
              </w:rPr>
              <w:t xml:space="preserve"> (Sic)</w:t>
            </w:r>
          </w:p>
        </w:tc>
      </w:tr>
      <w:tr w:rsidR="00380943" w:rsidRPr="00532828" w14:paraId="395D8E4C" w14:textId="77777777" w:rsidTr="00AE29C3">
        <w:tc>
          <w:tcPr>
            <w:tcW w:w="3256" w:type="dxa"/>
          </w:tcPr>
          <w:p w14:paraId="362547F0" w14:textId="06A56372" w:rsidR="00380943" w:rsidRPr="00532828" w:rsidRDefault="002D2906" w:rsidP="00E85BBE">
            <w:pPr>
              <w:spacing w:line="360" w:lineRule="auto"/>
              <w:rPr>
                <w:sz w:val="18"/>
                <w:szCs w:val="18"/>
              </w:rPr>
            </w:pPr>
            <w:r w:rsidRPr="00532828">
              <w:rPr>
                <w:sz w:val="18"/>
                <w:szCs w:val="18"/>
              </w:rPr>
              <w:t>Presidencia</w:t>
            </w:r>
          </w:p>
        </w:tc>
        <w:tc>
          <w:tcPr>
            <w:tcW w:w="5665" w:type="dxa"/>
          </w:tcPr>
          <w:p w14:paraId="2DDBAD91" w14:textId="77777777" w:rsidR="00380943" w:rsidRPr="00532828" w:rsidRDefault="002D2906" w:rsidP="00E85BBE">
            <w:pPr>
              <w:spacing w:line="360" w:lineRule="auto"/>
              <w:rPr>
                <w:sz w:val="18"/>
                <w:szCs w:val="18"/>
              </w:rPr>
            </w:pPr>
            <w:r w:rsidRPr="00532828">
              <w:rPr>
                <w:sz w:val="18"/>
                <w:szCs w:val="18"/>
              </w:rPr>
              <w:t>Oficio 2000100000/1570/2025 del catorce de mayo de dos mil veinticinco, suscrito por el Secretario Particular de Presidencia, por medio del cual se menciona lo siguiente:</w:t>
            </w:r>
          </w:p>
          <w:p w14:paraId="3B9807C0" w14:textId="593C8916" w:rsidR="002D2906" w:rsidRPr="00532828" w:rsidRDefault="002D2906" w:rsidP="002D2906">
            <w:pPr>
              <w:spacing w:line="360" w:lineRule="auto"/>
              <w:ind w:left="459" w:right="596"/>
              <w:rPr>
                <w:i/>
                <w:sz w:val="18"/>
                <w:szCs w:val="18"/>
              </w:rPr>
            </w:pPr>
            <w:r w:rsidRPr="00532828">
              <w:rPr>
                <w:i/>
                <w:sz w:val="18"/>
                <w:szCs w:val="18"/>
              </w:rPr>
              <w:t xml:space="preserve">“…Por cuanto hace a la información correspondiente a </w:t>
            </w:r>
          </w:p>
          <w:p w14:paraId="4F45871F" w14:textId="0263F254" w:rsidR="002D2906" w:rsidRPr="00532828" w:rsidRDefault="002D2906" w:rsidP="002D2906">
            <w:pPr>
              <w:spacing w:line="360" w:lineRule="auto"/>
              <w:ind w:left="459" w:right="596"/>
              <w:rPr>
                <w:sz w:val="18"/>
                <w:szCs w:val="18"/>
              </w:rPr>
            </w:pPr>
            <w:r w:rsidRPr="00532828">
              <w:rPr>
                <w:i/>
                <w:sz w:val="18"/>
                <w:szCs w:val="18"/>
              </w:rPr>
              <w:t>"Medio Ambiente, Gobernación, Desarrollo económico turístico y artesanal, servicios públicos, igualdad de género, cultura, desarrollo urbano y demás dependencias del Ayuntamiento", no se encontró información alguna de lo solicitado, esto en razón de no haberse generado, poseído y/o administrado por esta oficina.</w:t>
            </w:r>
          </w:p>
        </w:tc>
      </w:tr>
      <w:tr w:rsidR="00380943" w:rsidRPr="00532828" w14:paraId="5A0F661F" w14:textId="77777777" w:rsidTr="00AE29C3">
        <w:tc>
          <w:tcPr>
            <w:tcW w:w="3256" w:type="dxa"/>
          </w:tcPr>
          <w:p w14:paraId="6BC3B353" w14:textId="559D146D" w:rsidR="00380943" w:rsidRPr="00532828" w:rsidRDefault="007C49F0" w:rsidP="00E85BBE">
            <w:pPr>
              <w:spacing w:line="360" w:lineRule="auto"/>
              <w:rPr>
                <w:sz w:val="18"/>
                <w:szCs w:val="18"/>
              </w:rPr>
            </w:pPr>
            <w:r w:rsidRPr="00532828">
              <w:rPr>
                <w:sz w:val="18"/>
                <w:szCs w:val="18"/>
              </w:rPr>
              <w:t xml:space="preserve">Directora General de Medio Ambiente </w:t>
            </w:r>
          </w:p>
        </w:tc>
        <w:tc>
          <w:tcPr>
            <w:tcW w:w="5665" w:type="dxa"/>
          </w:tcPr>
          <w:p w14:paraId="3686EAC5" w14:textId="3DCF27C0" w:rsidR="00A36C3D" w:rsidRPr="00532828" w:rsidRDefault="00421188" w:rsidP="00E85BBE">
            <w:pPr>
              <w:spacing w:line="360" w:lineRule="auto"/>
              <w:rPr>
                <w:sz w:val="18"/>
                <w:szCs w:val="18"/>
              </w:rPr>
            </w:pPr>
            <w:r w:rsidRPr="00532828">
              <w:rPr>
                <w:sz w:val="18"/>
                <w:szCs w:val="18"/>
              </w:rPr>
              <w:t xml:space="preserve">i. </w:t>
            </w:r>
            <w:r w:rsidR="007C49F0" w:rsidRPr="00532828">
              <w:rPr>
                <w:sz w:val="18"/>
                <w:szCs w:val="18"/>
              </w:rPr>
              <w:t>Remitió el oficio 207010000/1337/2025  del trece de mayo de dos mil veinticinco, suscrito por  la Directora General de Medio Ambiente y Servidor Público Habilitado, dirigido al</w:t>
            </w:r>
          </w:p>
          <w:p w14:paraId="31C91706" w14:textId="6FD76D3F" w:rsidR="00380943" w:rsidRPr="00532828" w:rsidRDefault="007C49F0" w:rsidP="00E85BBE">
            <w:pPr>
              <w:spacing w:line="360" w:lineRule="auto"/>
              <w:rPr>
                <w:sz w:val="18"/>
                <w:szCs w:val="18"/>
              </w:rPr>
            </w:pPr>
            <w:r w:rsidRPr="00532828">
              <w:rPr>
                <w:sz w:val="18"/>
                <w:szCs w:val="18"/>
              </w:rPr>
              <w:t xml:space="preserve">Solicitante, por medio del cual se menciona que se remite la </w:t>
            </w:r>
            <w:r w:rsidR="00421188" w:rsidRPr="00532828">
              <w:rPr>
                <w:sz w:val="18"/>
                <w:szCs w:val="18"/>
              </w:rPr>
              <w:t>respuesta de la Coordinación de Apoyo Técnico.</w:t>
            </w:r>
          </w:p>
          <w:p w14:paraId="4F34C891" w14:textId="77777777" w:rsidR="00996E5A" w:rsidRPr="00532828" w:rsidRDefault="00996E5A" w:rsidP="00E85BBE">
            <w:pPr>
              <w:spacing w:line="360" w:lineRule="auto"/>
              <w:rPr>
                <w:sz w:val="18"/>
                <w:szCs w:val="18"/>
              </w:rPr>
            </w:pPr>
          </w:p>
          <w:p w14:paraId="4DC357E2" w14:textId="1E13A5CB" w:rsidR="007C49F0" w:rsidRPr="00532828" w:rsidRDefault="00421188" w:rsidP="00491C43">
            <w:pPr>
              <w:spacing w:line="360" w:lineRule="auto"/>
              <w:rPr>
                <w:sz w:val="18"/>
                <w:szCs w:val="18"/>
              </w:rPr>
            </w:pPr>
            <w:r w:rsidRPr="00532828">
              <w:rPr>
                <w:sz w:val="18"/>
                <w:szCs w:val="18"/>
              </w:rPr>
              <w:t xml:space="preserve">ii. Oficio DGMA/CAT/096/2025 del veintiocho de abril de dos mil veinticinco, </w:t>
            </w:r>
            <w:r w:rsidR="00996E5A" w:rsidRPr="00532828">
              <w:rPr>
                <w:sz w:val="18"/>
                <w:szCs w:val="18"/>
              </w:rPr>
              <w:t xml:space="preserve">suscrito por la Coordinadora de Apoyo Técnico de la </w:t>
            </w:r>
            <w:r w:rsidR="009635A5" w:rsidRPr="00532828">
              <w:rPr>
                <w:sz w:val="18"/>
                <w:szCs w:val="18"/>
              </w:rPr>
              <w:t>de la</w:t>
            </w:r>
            <w:r w:rsidR="00996E5A" w:rsidRPr="00532828">
              <w:rPr>
                <w:sz w:val="18"/>
                <w:szCs w:val="18"/>
              </w:rPr>
              <w:t xml:space="preserve"> Dirección General de Medio Ambiente, por medio del cual se menciona</w:t>
            </w:r>
            <w:r w:rsidR="009635A5" w:rsidRPr="00532828">
              <w:rPr>
                <w:sz w:val="18"/>
                <w:szCs w:val="18"/>
              </w:rPr>
              <w:t xml:space="preserve"> medularmente que dicha área dentro de sus atribuciones de conformidad con la normatividad interna no se encuentra el contar con documentación que informe o de cuenta de las personas que ingresan diariamente a la Dirección de medio ambiente a solicitar algún servicio en específico.</w:t>
            </w:r>
            <w:r w:rsidR="00491C43" w:rsidRPr="00532828">
              <w:rPr>
                <w:sz w:val="18"/>
                <w:szCs w:val="18"/>
              </w:rPr>
              <w:t xml:space="preserve"> </w:t>
            </w:r>
          </w:p>
        </w:tc>
      </w:tr>
      <w:tr w:rsidR="00380943" w:rsidRPr="00532828" w14:paraId="786A89D5" w14:textId="77777777" w:rsidTr="00AE29C3">
        <w:tc>
          <w:tcPr>
            <w:tcW w:w="3256" w:type="dxa"/>
          </w:tcPr>
          <w:p w14:paraId="4D04C976" w14:textId="442B8885" w:rsidR="00380943" w:rsidRPr="00532828" w:rsidRDefault="00213E2B" w:rsidP="00213E2B">
            <w:pPr>
              <w:spacing w:line="360" w:lineRule="auto"/>
              <w:rPr>
                <w:sz w:val="18"/>
                <w:szCs w:val="18"/>
              </w:rPr>
            </w:pPr>
            <w:r w:rsidRPr="00532828">
              <w:rPr>
                <w:sz w:val="18"/>
                <w:szCs w:val="18"/>
              </w:rPr>
              <w:t>Dirección General de Obras Públicas</w:t>
            </w:r>
          </w:p>
        </w:tc>
        <w:tc>
          <w:tcPr>
            <w:tcW w:w="5665" w:type="dxa"/>
          </w:tcPr>
          <w:p w14:paraId="591DB991" w14:textId="7C5D5A07" w:rsidR="00380943" w:rsidRPr="00532828" w:rsidRDefault="0034132E" w:rsidP="00E85BBE">
            <w:pPr>
              <w:spacing w:line="360" w:lineRule="auto"/>
              <w:rPr>
                <w:sz w:val="18"/>
                <w:szCs w:val="18"/>
              </w:rPr>
            </w:pPr>
            <w:r w:rsidRPr="00532828">
              <w:rPr>
                <w:sz w:val="18"/>
                <w:szCs w:val="18"/>
              </w:rPr>
              <w:t xml:space="preserve">i. </w:t>
            </w:r>
            <w:r w:rsidR="00213E2B" w:rsidRPr="00532828">
              <w:rPr>
                <w:sz w:val="18"/>
                <w:szCs w:val="18"/>
              </w:rPr>
              <w:t>Oficio UT/DGOP/00183/2025 del quince de mayo de dos mil veinticinco, suscrito por el Director General de Obras Públicas, dirigido al Titular de la Unidad de Transparencia, por medio del cual se menciona lo siguiente:</w:t>
            </w:r>
          </w:p>
          <w:p w14:paraId="28C62EC3" w14:textId="77777777" w:rsidR="00213E2B" w:rsidRPr="00532828" w:rsidRDefault="00213E2B" w:rsidP="00213E2B">
            <w:pPr>
              <w:spacing w:line="360" w:lineRule="auto"/>
              <w:ind w:left="459" w:right="596"/>
              <w:rPr>
                <w:i/>
                <w:sz w:val="18"/>
                <w:szCs w:val="18"/>
              </w:rPr>
            </w:pPr>
            <w:r w:rsidRPr="00532828">
              <w:rPr>
                <w:i/>
                <w:sz w:val="18"/>
                <w:szCs w:val="18"/>
              </w:rPr>
              <w:t>“…Atendiendo la temporalidad indicada por el peticionario y a lo establecido en el artículo 162 de la Ley de Transparencia y Acceso a la Información Pública del Estado de México y Municipios, se realizó búsqueda exhaustiva y razonable de la información objeto de la solicitud, en el archivo de esta Dirección General, búsqueda en la que se localizaron los documentos que dan cuenta de la información solicitada, oficios que se adjuntan al presente de manera digital, en versión pública autorizada en la Quingentésima Quincuagésima Tercera Sesión Extraordinaria del Comité de Transparencia del Municipio de Toluca, de fecha 12 de mayo de 2025…” (Sic)</w:t>
            </w:r>
          </w:p>
          <w:p w14:paraId="4BB1A096" w14:textId="04D7E3A8" w:rsidR="00483BCF" w:rsidRPr="00532828" w:rsidRDefault="00483BCF" w:rsidP="00483BCF">
            <w:pPr>
              <w:spacing w:line="360" w:lineRule="auto"/>
              <w:ind w:right="596"/>
              <w:rPr>
                <w:sz w:val="18"/>
                <w:szCs w:val="18"/>
              </w:rPr>
            </w:pPr>
            <w:r w:rsidRPr="00532828">
              <w:rPr>
                <w:sz w:val="18"/>
                <w:szCs w:val="18"/>
              </w:rPr>
              <w:t>ii. Archivo que consta de 97 fojas con oficios de solicitudes realizadas a la Dirección General de Obras Públicas de enero a abril de dos mil veinticinco</w:t>
            </w:r>
            <w:r w:rsidR="00C1772A" w:rsidRPr="00532828">
              <w:rPr>
                <w:sz w:val="18"/>
                <w:szCs w:val="18"/>
              </w:rPr>
              <w:t>, en versión pública.</w:t>
            </w:r>
          </w:p>
        </w:tc>
      </w:tr>
      <w:tr w:rsidR="009612C5" w:rsidRPr="00532828" w14:paraId="420C5C9C" w14:textId="77777777" w:rsidTr="00AE29C3">
        <w:tc>
          <w:tcPr>
            <w:tcW w:w="3256" w:type="dxa"/>
          </w:tcPr>
          <w:p w14:paraId="3EEC27CC" w14:textId="3F6264EC" w:rsidR="009612C5" w:rsidRPr="00532828" w:rsidRDefault="009612C5" w:rsidP="00213E2B">
            <w:pPr>
              <w:spacing w:line="360" w:lineRule="auto"/>
              <w:rPr>
                <w:sz w:val="18"/>
                <w:szCs w:val="18"/>
              </w:rPr>
            </w:pPr>
            <w:r w:rsidRPr="00532828">
              <w:rPr>
                <w:sz w:val="18"/>
                <w:szCs w:val="18"/>
              </w:rPr>
              <w:t>Dirección General de Desarrollo Económico</w:t>
            </w:r>
          </w:p>
        </w:tc>
        <w:tc>
          <w:tcPr>
            <w:tcW w:w="5665" w:type="dxa"/>
          </w:tcPr>
          <w:p w14:paraId="09296089" w14:textId="77777777" w:rsidR="009612C5" w:rsidRPr="00532828" w:rsidRDefault="009612C5" w:rsidP="00E85BBE">
            <w:pPr>
              <w:spacing w:line="360" w:lineRule="auto"/>
              <w:rPr>
                <w:sz w:val="18"/>
                <w:szCs w:val="18"/>
              </w:rPr>
            </w:pPr>
            <w:r w:rsidRPr="00532828">
              <w:rPr>
                <w:sz w:val="18"/>
                <w:szCs w:val="18"/>
              </w:rPr>
              <w:t>i. Oficio 210010000/0811/2025 del diecinueve de mayo de dos mil veinticinco, suscrito por el Director General, dirigido a quien corresponda, por medio del cual se señala que se adjunta la información requerida.</w:t>
            </w:r>
          </w:p>
          <w:p w14:paraId="13691986" w14:textId="77777777" w:rsidR="009612C5" w:rsidRPr="00532828" w:rsidRDefault="009612C5" w:rsidP="00E85BBE">
            <w:pPr>
              <w:spacing w:line="360" w:lineRule="auto"/>
              <w:rPr>
                <w:sz w:val="18"/>
                <w:szCs w:val="18"/>
              </w:rPr>
            </w:pPr>
          </w:p>
          <w:p w14:paraId="4B07A92F" w14:textId="77777777" w:rsidR="009612C5" w:rsidRPr="00532828" w:rsidRDefault="009612C5" w:rsidP="00E85BBE">
            <w:pPr>
              <w:spacing w:line="360" w:lineRule="auto"/>
              <w:rPr>
                <w:sz w:val="18"/>
                <w:szCs w:val="18"/>
              </w:rPr>
            </w:pPr>
            <w:r w:rsidRPr="00532828">
              <w:rPr>
                <w:sz w:val="18"/>
                <w:szCs w:val="18"/>
              </w:rPr>
              <w:t xml:space="preserve">ii. </w:t>
            </w:r>
            <w:r w:rsidR="0058471E" w:rsidRPr="00532828">
              <w:rPr>
                <w:sz w:val="18"/>
                <w:szCs w:val="18"/>
              </w:rPr>
              <w:t xml:space="preserve">Documento constante de doscientas veinticuatro hojas en las cuales consta el control de visitas a la Dirección de Desarrollo </w:t>
            </w:r>
            <w:r w:rsidR="00355CDE" w:rsidRPr="00532828">
              <w:rPr>
                <w:sz w:val="18"/>
                <w:szCs w:val="18"/>
              </w:rPr>
              <w:t>Económico del</w:t>
            </w:r>
            <w:r w:rsidR="0058471E" w:rsidRPr="00532828">
              <w:rPr>
                <w:sz w:val="18"/>
                <w:szCs w:val="18"/>
              </w:rPr>
              <w:t xml:space="preserve"> primero de enero al seis de mayo de dos mil veinticinco, en versión pública.</w:t>
            </w:r>
          </w:p>
          <w:p w14:paraId="7FF24963" w14:textId="77777777" w:rsidR="00C23701" w:rsidRPr="00532828" w:rsidRDefault="00C23701" w:rsidP="00E85BBE">
            <w:pPr>
              <w:spacing w:line="360" w:lineRule="auto"/>
              <w:rPr>
                <w:sz w:val="18"/>
                <w:szCs w:val="18"/>
              </w:rPr>
            </w:pPr>
          </w:p>
          <w:p w14:paraId="04BF82DF" w14:textId="0CF64897" w:rsidR="00C23701" w:rsidRPr="00532828" w:rsidRDefault="00C23701" w:rsidP="00E85BBE">
            <w:pPr>
              <w:spacing w:line="360" w:lineRule="auto"/>
              <w:rPr>
                <w:sz w:val="18"/>
                <w:szCs w:val="18"/>
              </w:rPr>
            </w:pPr>
            <w:r w:rsidRPr="00532828">
              <w:rPr>
                <w:sz w:val="18"/>
                <w:szCs w:val="18"/>
              </w:rPr>
              <w:t>iii. Acta de la Sexcentésima Vigésima Sexta Sesión Extraordinaria dos mil veinticinco, del Comité de Transparencia del Municipio de Toluca, por cual se aprobó la versión final de los documentos remitidos.</w:t>
            </w:r>
          </w:p>
        </w:tc>
      </w:tr>
      <w:tr w:rsidR="00355CDE" w:rsidRPr="00532828" w14:paraId="0150AD16" w14:textId="77777777" w:rsidTr="00AE29C3">
        <w:tc>
          <w:tcPr>
            <w:tcW w:w="3256" w:type="dxa"/>
          </w:tcPr>
          <w:p w14:paraId="42A1C4BA" w14:textId="53F99E9E" w:rsidR="00355CDE" w:rsidRPr="00532828" w:rsidRDefault="009141A4" w:rsidP="00213E2B">
            <w:pPr>
              <w:spacing w:line="360" w:lineRule="auto"/>
              <w:rPr>
                <w:sz w:val="18"/>
                <w:szCs w:val="18"/>
              </w:rPr>
            </w:pPr>
            <w:r w:rsidRPr="00532828">
              <w:rPr>
                <w:sz w:val="18"/>
                <w:szCs w:val="18"/>
              </w:rPr>
              <w:t>Dirección General de Gobierno</w:t>
            </w:r>
          </w:p>
        </w:tc>
        <w:tc>
          <w:tcPr>
            <w:tcW w:w="5665" w:type="dxa"/>
          </w:tcPr>
          <w:p w14:paraId="1BBA794F" w14:textId="77777777" w:rsidR="00355CDE" w:rsidRPr="00532828" w:rsidRDefault="009141A4" w:rsidP="00E85BBE">
            <w:pPr>
              <w:spacing w:line="360" w:lineRule="auto"/>
              <w:rPr>
                <w:sz w:val="20"/>
                <w:szCs w:val="20"/>
              </w:rPr>
            </w:pPr>
            <w:r w:rsidRPr="00532828">
              <w:rPr>
                <w:sz w:val="18"/>
                <w:szCs w:val="18"/>
              </w:rPr>
              <w:t xml:space="preserve">i. Oficio </w:t>
            </w:r>
            <w:r w:rsidRPr="00532828">
              <w:rPr>
                <w:sz w:val="20"/>
                <w:szCs w:val="20"/>
              </w:rPr>
              <w:t>20401/010/2025 del diecinueve de mayo de dos mil veinticinco, suscrito por el Director General de Gobierno, dirigido al Solicitante, por medio del cual se menciona lo siguiente:</w:t>
            </w:r>
          </w:p>
          <w:p w14:paraId="385CAD56" w14:textId="77777777" w:rsidR="009141A4" w:rsidRPr="00532828" w:rsidRDefault="009141A4" w:rsidP="009141A4">
            <w:pPr>
              <w:spacing w:line="360" w:lineRule="auto"/>
              <w:ind w:left="459" w:right="596"/>
              <w:rPr>
                <w:i/>
                <w:sz w:val="18"/>
                <w:szCs w:val="18"/>
              </w:rPr>
            </w:pPr>
            <w:r w:rsidRPr="00532828">
              <w:rPr>
                <w:i/>
                <w:sz w:val="18"/>
                <w:szCs w:val="18"/>
              </w:rPr>
              <w:t>“… después de que se agotaron de manera íntegra los principios de congruencia, exhaustividad y máxima publicidad, adjunto al presente, sírvase encontrar el libro de gobierno, correspondiente al registro de todos y cada uno de los ciudadanos que acuden a las oficinas que ocupa esta unidad administrativa, con diversos fines administrativos.</w:t>
            </w:r>
          </w:p>
          <w:p w14:paraId="2A219470" w14:textId="77777777" w:rsidR="009141A4" w:rsidRPr="00532828" w:rsidRDefault="009141A4" w:rsidP="009141A4">
            <w:pPr>
              <w:spacing w:line="360" w:lineRule="auto"/>
              <w:ind w:left="459" w:right="596"/>
            </w:pPr>
          </w:p>
          <w:p w14:paraId="7220FBFE" w14:textId="77777777" w:rsidR="009141A4" w:rsidRPr="00532828" w:rsidRDefault="009141A4" w:rsidP="009141A4">
            <w:pPr>
              <w:spacing w:line="360" w:lineRule="auto"/>
              <w:ind w:left="459" w:right="596"/>
              <w:rPr>
                <w:i/>
                <w:sz w:val="18"/>
                <w:szCs w:val="18"/>
              </w:rPr>
            </w:pPr>
            <w:r w:rsidRPr="00532828">
              <w:rPr>
                <w:i/>
                <w:sz w:val="18"/>
                <w:szCs w:val="18"/>
              </w:rPr>
              <w:t xml:space="preserve">Así mismo, con la finalidad de no vulnerarlos Derechos Humanos de los ciudadanos, los datos personales contenidos en el libro de gobierno, que se anexa, fueron testados; por lo cual, se realizó la solicitud oportuna a la Unidad de Transparencia, remitiendo los argument os lógico jurídicos por los cuales se considera que, dicha información debe clasificarse como confidencial, siendo el caso que, el </w:t>
            </w:r>
            <w:r w:rsidRPr="00532828">
              <w:rPr>
                <w:b/>
                <w:i/>
                <w:sz w:val="18"/>
                <w:szCs w:val="18"/>
              </w:rPr>
              <w:t>Comité de Transparencia del Municipio de Toluca Administración 2025-2027</w:t>
            </w:r>
            <w:r w:rsidRPr="00532828">
              <w:rPr>
                <w:i/>
                <w:sz w:val="18"/>
                <w:szCs w:val="18"/>
              </w:rPr>
              <w:t xml:space="preserve">, aprobó mediante el acuerdo </w:t>
            </w:r>
            <w:r w:rsidRPr="00532828">
              <w:rPr>
                <w:b/>
                <w:i/>
                <w:sz w:val="18"/>
                <w:szCs w:val="18"/>
              </w:rPr>
              <w:t>CT/SE/568/03/2025</w:t>
            </w:r>
            <w:r w:rsidRPr="00532828">
              <w:rPr>
                <w:i/>
                <w:sz w:val="18"/>
                <w:szCs w:val="18"/>
              </w:rPr>
              <w:t xml:space="preserve">, emitido en la </w:t>
            </w:r>
            <w:r w:rsidRPr="00532828">
              <w:rPr>
                <w:b/>
                <w:i/>
                <w:sz w:val="18"/>
                <w:szCs w:val="18"/>
              </w:rPr>
              <w:t xml:space="preserve">QUINGENTÉSIMA SEXAGÉSIMA OCTAVA SESIÓN EXTRAORDINARIA 2025, </w:t>
            </w:r>
            <w:r w:rsidRPr="00532828">
              <w:rPr>
                <w:i/>
                <w:sz w:val="18"/>
                <w:szCs w:val="18"/>
              </w:rPr>
              <w:t>la clasificación de la información como confidencial por partes, por contener datos personales…” (Sic)</w:t>
            </w:r>
          </w:p>
          <w:p w14:paraId="551F1191" w14:textId="77777777" w:rsidR="00955D95" w:rsidRPr="00532828" w:rsidRDefault="00955D95" w:rsidP="009141A4">
            <w:pPr>
              <w:spacing w:line="360" w:lineRule="auto"/>
              <w:ind w:left="459" w:right="596"/>
              <w:rPr>
                <w:i/>
                <w:sz w:val="18"/>
                <w:szCs w:val="18"/>
              </w:rPr>
            </w:pPr>
          </w:p>
          <w:p w14:paraId="5304FC52" w14:textId="59DF9160" w:rsidR="00B65C52" w:rsidRPr="00532828" w:rsidRDefault="00955D95" w:rsidP="00B65C52">
            <w:pPr>
              <w:spacing w:line="360" w:lineRule="auto"/>
              <w:ind w:right="596"/>
              <w:rPr>
                <w:sz w:val="18"/>
                <w:szCs w:val="18"/>
              </w:rPr>
            </w:pPr>
            <w:r w:rsidRPr="00532828">
              <w:rPr>
                <w:sz w:val="18"/>
                <w:szCs w:val="18"/>
              </w:rPr>
              <w:t xml:space="preserve">ii. Documento que consta de dieciocho hojas del libro de gobierno de la Dirección General de Gobierno, en versión pública. </w:t>
            </w:r>
          </w:p>
        </w:tc>
      </w:tr>
      <w:tr w:rsidR="00955D95" w:rsidRPr="00532828" w14:paraId="2411EF74" w14:textId="77777777" w:rsidTr="00AE29C3">
        <w:tc>
          <w:tcPr>
            <w:tcW w:w="3256" w:type="dxa"/>
          </w:tcPr>
          <w:p w14:paraId="247B3429" w14:textId="53D2F29F" w:rsidR="00955D95" w:rsidRPr="00532828" w:rsidRDefault="009C3361" w:rsidP="00213E2B">
            <w:pPr>
              <w:spacing w:line="360" w:lineRule="auto"/>
              <w:rPr>
                <w:sz w:val="18"/>
                <w:szCs w:val="18"/>
              </w:rPr>
            </w:pPr>
            <w:r w:rsidRPr="00532828">
              <w:rPr>
                <w:sz w:val="18"/>
                <w:szCs w:val="18"/>
              </w:rPr>
              <w:t>Dirección General de Bienestar</w:t>
            </w:r>
          </w:p>
        </w:tc>
        <w:tc>
          <w:tcPr>
            <w:tcW w:w="5665" w:type="dxa"/>
          </w:tcPr>
          <w:p w14:paraId="1C2C1CEA" w14:textId="77777777" w:rsidR="00955D95" w:rsidRPr="00532828" w:rsidRDefault="009C3361" w:rsidP="00E85BBE">
            <w:pPr>
              <w:spacing w:line="360" w:lineRule="auto"/>
              <w:rPr>
                <w:sz w:val="18"/>
                <w:szCs w:val="18"/>
              </w:rPr>
            </w:pPr>
            <w:r w:rsidRPr="00532828">
              <w:rPr>
                <w:sz w:val="18"/>
                <w:szCs w:val="18"/>
              </w:rPr>
              <w:t>i. Remitió el oficio 212010000/765/2025 del veintisiete de mayo de dos mil veinticinco, suscrito por la Directora General de Bienestar, dirigido al Solicitante, por medio del cual señala, lo siguiente:</w:t>
            </w:r>
          </w:p>
          <w:p w14:paraId="1A01123E" w14:textId="77777777" w:rsidR="009C3361" w:rsidRPr="00532828" w:rsidRDefault="009C3361" w:rsidP="009C3361">
            <w:pPr>
              <w:spacing w:line="360" w:lineRule="auto"/>
              <w:ind w:left="459" w:right="596"/>
              <w:rPr>
                <w:i/>
                <w:sz w:val="18"/>
                <w:szCs w:val="18"/>
              </w:rPr>
            </w:pPr>
            <w:r w:rsidRPr="00532828">
              <w:rPr>
                <w:i/>
                <w:sz w:val="18"/>
                <w:szCs w:val="18"/>
              </w:rPr>
              <w:t>“…Por lo anterior, hago de su conocimiento que después de haber realizado una búsqueda minuciosa, exhaustiva y razonada en los archivos de esta Dirección General y en el ámbito de las atribuciones que se confieren el artículo 3.46 del Código Reglamentario Municipal de Toluca, se adjuntan al presente listas de registro de Ciudadanos que asistieron a la solicitar información o servicios a la Dirección General de Bienestar, mismas que se encuentran testadas por contener datos personales, aprobado en el Acta Sexcentésima Vigésima Sexta Sesión Extraordinaria, de fecha 22 de mayo de 2025, con número de acuerdo CT/SE/626/02/2025…” (Sic)</w:t>
            </w:r>
          </w:p>
          <w:p w14:paraId="1DC8DE8E" w14:textId="77777777" w:rsidR="0092114C" w:rsidRPr="00532828" w:rsidRDefault="0092114C" w:rsidP="009C3361">
            <w:pPr>
              <w:spacing w:line="360" w:lineRule="auto"/>
              <w:ind w:left="459" w:right="596"/>
              <w:rPr>
                <w:i/>
                <w:sz w:val="18"/>
                <w:szCs w:val="18"/>
              </w:rPr>
            </w:pPr>
          </w:p>
          <w:p w14:paraId="2AAE0532" w14:textId="77777777" w:rsidR="00C2099E" w:rsidRPr="00532828" w:rsidRDefault="00B43175" w:rsidP="00164C52">
            <w:pPr>
              <w:spacing w:line="360" w:lineRule="auto"/>
              <w:rPr>
                <w:sz w:val="18"/>
                <w:szCs w:val="18"/>
              </w:rPr>
            </w:pPr>
            <w:r w:rsidRPr="00532828">
              <w:rPr>
                <w:sz w:val="18"/>
                <w:szCs w:val="18"/>
              </w:rPr>
              <w:t xml:space="preserve">ii. </w:t>
            </w:r>
            <w:r w:rsidR="00164C52" w:rsidRPr="00532828">
              <w:rPr>
                <w:sz w:val="18"/>
                <w:szCs w:val="18"/>
              </w:rPr>
              <w:t xml:space="preserve">Tres documentos que </w:t>
            </w:r>
            <w:r w:rsidR="0092114C" w:rsidRPr="00532828">
              <w:rPr>
                <w:sz w:val="18"/>
                <w:szCs w:val="18"/>
              </w:rPr>
              <w:t>contiene</w:t>
            </w:r>
            <w:r w:rsidR="00164C52" w:rsidRPr="00532828">
              <w:rPr>
                <w:sz w:val="18"/>
                <w:szCs w:val="18"/>
              </w:rPr>
              <w:t>n</w:t>
            </w:r>
            <w:r w:rsidR="0092114C" w:rsidRPr="00532828">
              <w:rPr>
                <w:sz w:val="18"/>
                <w:szCs w:val="18"/>
              </w:rPr>
              <w:t xml:space="preserve"> el registro de la Dirección General de Bienestar correspondiente al </w:t>
            </w:r>
            <w:r w:rsidR="00164C52" w:rsidRPr="00532828">
              <w:rPr>
                <w:sz w:val="18"/>
                <w:szCs w:val="18"/>
              </w:rPr>
              <w:t xml:space="preserve">mes </w:t>
            </w:r>
            <w:r w:rsidR="0092114C" w:rsidRPr="00532828">
              <w:rPr>
                <w:sz w:val="18"/>
                <w:szCs w:val="18"/>
              </w:rPr>
              <w:t>de mayo de dos mil veinticinco.</w:t>
            </w:r>
          </w:p>
          <w:p w14:paraId="2AC04079" w14:textId="77777777" w:rsidR="00C2099E" w:rsidRPr="00532828" w:rsidRDefault="00C2099E" w:rsidP="00164C52">
            <w:pPr>
              <w:spacing w:line="360" w:lineRule="auto"/>
              <w:rPr>
                <w:sz w:val="18"/>
                <w:szCs w:val="18"/>
              </w:rPr>
            </w:pPr>
          </w:p>
          <w:p w14:paraId="258CC297" w14:textId="6E98DD3B" w:rsidR="00B43175" w:rsidRPr="00532828" w:rsidRDefault="00C2099E" w:rsidP="00164C52">
            <w:pPr>
              <w:spacing w:line="360" w:lineRule="auto"/>
              <w:rPr>
                <w:sz w:val="18"/>
                <w:szCs w:val="18"/>
              </w:rPr>
            </w:pPr>
            <w:r w:rsidRPr="00532828">
              <w:rPr>
                <w:sz w:val="18"/>
                <w:szCs w:val="18"/>
              </w:rPr>
              <w:t>iii. Acta de la Sexcentésima Vigésima Sexta Sesión Extraordinaria dos mil veinticinco, del Comité de Transparencia del Municipio de Toluca, por cual se aprobó la versión final de los documentos remitidos.</w:t>
            </w:r>
            <w:r w:rsidR="0092114C" w:rsidRPr="00532828">
              <w:rPr>
                <w:sz w:val="18"/>
                <w:szCs w:val="18"/>
              </w:rPr>
              <w:t xml:space="preserve"> </w:t>
            </w:r>
          </w:p>
        </w:tc>
      </w:tr>
      <w:tr w:rsidR="004F7FBB" w:rsidRPr="00532828" w14:paraId="55D8F4FE" w14:textId="77777777" w:rsidTr="00AE29C3">
        <w:tc>
          <w:tcPr>
            <w:tcW w:w="3256" w:type="dxa"/>
          </w:tcPr>
          <w:p w14:paraId="44460758" w14:textId="53C99AD5" w:rsidR="004F7FBB" w:rsidRPr="00532828" w:rsidRDefault="00342DBA" w:rsidP="00213E2B">
            <w:pPr>
              <w:spacing w:line="360" w:lineRule="auto"/>
              <w:rPr>
                <w:sz w:val="18"/>
                <w:szCs w:val="18"/>
              </w:rPr>
            </w:pPr>
            <w:r w:rsidRPr="00532828">
              <w:rPr>
                <w:sz w:val="18"/>
                <w:szCs w:val="18"/>
              </w:rPr>
              <w:t>Secretaría del Ayuntamiento</w:t>
            </w:r>
          </w:p>
        </w:tc>
        <w:tc>
          <w:tcPr>
            <w:tcW w:w="5665" w:type="dxa"/>
          </w:tcPr>
          <w:p w14:paraId="4E255679" w14:textId="77777777" w:rsidR="004F7FBB" w:rsidRPr="00532828" w:rsidRDefault="00342DBA" w:rsidP="00E85BBE">
            <w:pPr>
              <w:spacing w:line="360" w:lineRule="auto"/>
              <w:rPr>
                <w:sz w:val="18"/>
                <w:szCs w:val="18"/>
              </w:rPr>
            </w:pPr>
            <w:r w:rsidRPr="00532828">
              <w:rPr>
                <w:sz w:val="18"/>
                <w:szCs w:val="18"/>
              </w:rPr>
              <w:t>Por escrito de veintiocho de mayo de dos mil veinticinco, suscrito por el Titular de la Unidad de Transparencia, se señala que la Secretaría del Ayuntamiento y Servidor Público Habilitado, informaron:</w:t>
            </w:r>
          </w:p>
          <w:p w14:paraId="4D9485AC" w14:textId="28A57E23" w:rsidR="00342DBA" w:rsidRPr="00532828" w:rsidRDefault="00342DBA" w:rsidP="00342DBA">
            <w:pPr>
              <w:spacing w:line="360" w:lineRule="auto"/>
              <w:ind w:left="459" w:right="596"/>
              <w:rPr>
                <w:sz w:val="18"/>
                <w:szCs w:val="18"/>
              </w:rPr>
            </w:pPr>
            <w:r w:rsidRPr="00532828">
              <w:rPr>
                <w:i/>
                <w:sz w:val="18"/>
                <w:szCs w:val="18"/>
              </w:rPr>
              <w:t>“…que se procedió a realizar la búsqueda exhaustiva y razonable en los archivos que obran en la Secretaría del Ayuntamiento, se hace del conocimiento que de conformidad con lo establecido en el artículo 12 de la Ley de Transparencia, Acceso a la Información Pública del Estado de México y Municipios, que menciona que la obligación de proporcionar información no comprende el procesamiento de la misma, ni el presentarla conforme al interés del solicitante; no estarán obligados a generarla, resumirla, efectuar cálculos o practicar investigaciones, en este contexto se informa que de acuerdo a las atribuciones conferidas no se ha generado, poseído o administrado, documento que dé cuenta de las personas que acuden a solicitar los servicios de esta Secretaría del Ayuntamiento…” (Sic)</w:t>
            </w:r>
          </w:p>
        </w:tc>
      </w:tr>
      <w:tr w:rsidR="00342DBA" w:rsidRPr="00532828" w14:paraId="63E17886" w14:textId="77777777" w:rsidTr="00AE29C3">
        <w:tc>
          <w:tcPr>
            <w:tcW w:w="3256" w:type="dxa"/>
          </w:tcPr>
          <w:p w14:paraId="466C13BF" w14:textId="1557B13E" w:rsidR="00342DBA" w:rsidRPr="00532828" w:rsidRDefault="00342DBA" w:rsidP="00213E2B">
            <w:pPr>
              <w:spacing w:line="360" w:lineRule="auto"/>
              <w:rPr>
                <w:sz w:val="18"/>
                <w:szCs w:val="18"/>
              </w:rPr>
            </w:pPr>
            <w:r w:rsidRPr="00532828">
              <w:rPr>
                <w:sz w:val="18"/>
                <w:szCs w:val="18"/>
              </w:rPr>
              <w:t>Dirección General de Administración</w:t>
            </w:r>
          </w:p>
        </w:tc>
        <w:tc>
          <w:tcPr>
            <w:tcW w:w="5665" w:type="dxa"/>
          </w:tcPr>
          <w:p w14:paraId="67B416EE" w14:textId="307E824B" w:rsidR="00342DBA" w:rsidRPr="00532828" w:rsidRDefault="006015BD" w:rsidP="00E85BBE">
            <w:pPr>
              <w:spacing w:line="360" w:lineRule="auto"/>
              <w:rPr>
                <w:sz w:val="18"/>
                <w:szCs w:val="18"/>
              </w:rPr>
            </w:pPr>
            <w:r w:rsidRPr="00532828">
              <w:rPr>
                <w:sz w:val="18"/>
                <w:szCs w:val="18"/>
              </w:rPr>
              <w:t>Por escrito de veintiocho de mayo de dos mil veinticinco, suscrito por el Titular de la Unidad de Transparencia, se señala que la Dirección General de Administración a través de la Servidora Pública Habilitada señalo:</w:t>
            </w:r>
          </w:p>
          <w:p w14:paraId="3B3E6625" w14:textId="5240BB8E" w:rsidR="006015BD" w:rsidRPr="00532828" w:rsidRDefault="00C866E0" w:rsidP="00C866E0">
            <w:pPr>
              <w:spacing w:line="360" w:lineRule="auto"/>
              <w:ind w:left="459" w:right="596"/>
              <w:rPr>
                <w:sz w:val="18"/>
                <w:szCs w:val="18"/>
              </w:rPr>
            </w:pPr>
            <w:r w:rsidRPr="00532828">
              <w:rPr>
                <w:i/>
                <w:sz w:val="18"/>
                <w:szCs w:val="18"/>
              </w:rPr>
              <w:t>“…que la Dirección General no cuenta con Trámites y/o servicios (REMTyS) ofrecidos a la ciudadanía, al tratarse de un área adjetiva que trabaja a petición de las Unidades Administrativas que integra el Ayuntamiento derivado de las funciones y atribuciones conferidas en el Código Reglamentario Municipal de Toluca y Manual de Organización, vigentes a la fecha de la presente, motivo por el cual la información, en los términos solicitados, no se genera, administrada, posee o archiva por esta Dirección y sus áreas…” (Sic)</w:t>
            </w:r>
          </w:p>
        </w:tc>
      </w:tr>
    </w:tbl>
    <w:p w14:paraId="68903221" w14:textId="77777777" w:rsidR="00AE29C3" w:rsidRPr="00532828" w:rsidRDefault="00AE29C3" w:rsidP="00E85BBE">
      <w:pPr>
        <w:spacing w:after="0" w:line="360" w:lineRule="auto"/>
      </w:pPr>
    </w:p>
    <w:p w14:paraId="2F2DE939" w14:textId="77777777" w:rsidR="00664476" w:rsidRPr="00532828" w:rsidRDefault="00664476" w:rsidP="00E85BBE">
      <w:pPr>
        <w:spacing w:after="0" w:line="360" w:lineRule="auto"/>
      </w:pPr>
    </w:p>
    <w:p w14:paraId="56DB5E44" w14:textId="4E5E993E" w:rsidR="00D27799" w:rsidRPr="00532828" w:rsidRDefault="008972E1" w:rsidP="00E85BBE">
      <w:pPr>
        <w:pStyle w:val="Ttulo2"/>
        <w:spacing w:before="0" w:after="0" w:line="360" w:lineRule="auto"/>
        <w:rPr>
          <w:sz w:val="22"/>
          <w:szCs w:val="22"/>
        </w:rPr>
      </w:pPr>
      <w:bookmarkStart w:id="6" w:name="_Toc219984140"/>
      <w:r w:rsidRPr="00532828">
        <w:rPr>
          <w:sz w:val="22"/>
          <w:szCs w:val="22"/>
        </w:rPr>
        <w:t>IV</w:t>
      </w:r>
      <w:r w:rsidR="00ED1AAD" w:rsidRPr="00532828">
        <w:rPr>
          <w:sz w:val="22"/>
          <w:szCs w:val="22"/>
        </w:rPr>
        <w:t>. Interposición del Recurso de Revisión</w:t>
      </w:r>
      <w:bookmarkEnd w:id="6"/>
    </w:p>
    <w:p w14:paraId="38BC3E68" w14:textId="77777777" w:rsidR="00D27799" w:rsidRPr="00532828" w:rsidRDefault="00D27799" w:rsidP="00E85BBE">
      <w:pPr>
        <w:spacing w:after="0" w:line="360" w:lineRule="auto"/>
        <w:rPr>
          <w:b/>
        </w:rPr>
      </w:pPr>
    </w:p>
    <w:p w14:paraId="28B2DE3F" w14:textId="0A366881" w:rsidR="00D27799" w:rsidRPr="00532828" w:rsidRDefault="00ED1AAD" w:rsidP="00E85BBE">
      <w:pPr>
        <w:spacing w:after="0" w:line="360" w:lineRule="auto"/>
      </w:pPr>
      <w:r w:rsidRPr="00532828">
        <w:t xml:space="preserve">El </w:t>
      </w:r>
      <w:r w:rsidR="00C23701" w:rsidRPr="00532828">
        <w:t xml:space="preserve">diecisiete de junio de dos mil veinticinco, </w:t>
      </w:r>
      <w:r w:rsidRPr="00532828">
        <w:t>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1F1DF2A" w14:textId="77777777" w:rsidR="008E4567" w:rsidRPr="00532828" w:rsidRDefault="008E4567" w:rsidP="00E85BBE">
      <w:pPr>
        <w:spacing w:after="0" w:line="360" w:lineRule="auto"/>
        <w:ind w:left="567" w:right="567"/>
        <w:rPr>
          <w:b/>
          <w:i/>
          <w:sz w:val="20"/>
          <w:szCs w:val="20"/>
        </w:rPr>
      </w:pPr>
    </w:p>
    <w:p w14:paraId="607DBBD3" w14:textId="77777777" w:rsidR="00D27799" w:rsidRPr="00532828" w:rsidRDefault="00ED1AAD" w:rsidP="00E85BBE">
      <w:pPr>
        <w:spacing w:after="0" w:line="360" w:lineRule="auto"/>
        <w:ind w:left="567" w:right="567"/>
        <w:rPr>
          <w:i/>
          <w:sz w:val="20"/>
          <w:szCs w:val="20"/>
        </w:rPr>
      </w:pPr>
      <w:r w:rsidRPr="00532828">
        <w:rPr>
          <w:b/>
          <w:i/>
          <w:sz w:val="20"/>
          <w:szCs w:val="20"/>
        </w:rPr>
        <w:t>‘’ACTO IMPUGNADO</w:t>
      </w:r>
    </w:p>
    <w:p w14:paraId="529B8084" w14:textId="2733C7D5" w:rsidR="00D27799" w:rsidRPr="00532828" w:rsidRDefault="00C23701" w:rsidP="00E85BBE">
      <w:pPr>
        <w:spacing w:after="0" w:line="360" w:lineRule="auto"/>
        <w:ind w:left="567" w:right="567"/>
        <w:rPr>
          <w:i/>
          <w:sz w:val="20"/>
          <w:szCs w:val="20"/>
        </w:rPr>
      </w:pPr>
      <w:bookmarkStart w:id="7" w:name="_heading=h.1p5f7249uiw2" w:colFirst="0" w:colLast="0"/>
      <w:bookmarkEnd w:id="7"/>
      <w:r w:rsidRPr="00532828">
        <w:rPr>
          <w:i/>
          <w:sz w:val="20"/>
          <w:szCs w:val="20"/>
        </w:rPr>
        <w:t>La respuesta y la prorroga fuera de tiempo y sin cumpli con lo que dice la ley</w:t>
      </w:r>
      <w:r w:rsidR="00ED1AAD" w:rsidRPr="00532828">
        <w:rPr>
          <w:i/>
          <w:sz w:val="20"/>
          <w:szCs w:val="20"/>
        </w:rPr>
        <w:t>” (Sic.)</w:t>
      </w:r>
    </w:p>
    <w:p w14:paraId="329E3340" w14:textId="77777777" w:rsidR="00D27799" w:rsidRPr="00532828" w:rsidRDefault="00D27799" w:rsidP="00E85BBE">
      <w:pPr>
        <w:spacing w:after="0" w:line="360" w:lineRule="auto"/>
        <w:ind w:left="567" w:right="567"/>
        <w:rPr>
          <w:i/>
          <w:sz w:val="20"/>
          <w:szCs w:val="20"/>
        </w:rPr>
      </w:pPr>
    </w:p>
    <w:p w14:paraId="7A20FC48" w14:textId="77777777" w:rsidR="00D27799" w:rsidRPr="00532828" w:rsidRDefault="00ED1AAD" w:rsidP="00E85BBE">
      <w:pPr>
        <w:spacing w:after="0" w:line="360" w:lineRule="auto"/>
        <w:ind w:left="567" w:right="567"/>
        <w:rPr>
          <w:b/>
          <w:i/>
          <w:sz w:val="20"/>
          <w:szCs w:val="20"/>
        </w:rPr>
      </w:pPr>
      <w:r w:rsidRPr="00532828">
        <w:rPr>
          <w:b/>
          <w:i/>
          <w:sz w:val="20"/>
          <w:szCs w:val="20"/>
        </w:rPr>
        <w:t>‘’RAZONES O MOTIVOS DE LA INCONFORMIDAD</w:t>
      </w:r>
    </w:p>
    <w:p w14:paraId="5E7B54C9" w14:textId="33DE5690" w:rsidR="00D27799" w:rsidRPr="00532828" w:rsidRDefault="00C23701" w:rsidP="00E85BBE">
      <w:pPr>
        <w:spacing w:after="0" w:line="360" w:lineRule="auto"/>
        <w:ind w:left="567" w:right="567"/>
        <w:rPr>
          <w:i/>
          <w:sz w:val="20"/>
          <w:szCs w:val="20"/>
        </w:rPr>
      </w:pPr>
      <w:r w:rsidRPr="00532828">
        <w:rPr>
          <w:i/>
          <w:sz w:val="20"/>
          <w:szCs w:val="20"/>
        </w:rPr>
        <w:t>una prorroga albitraria y fuera de tiempo y no apegada a la ley y falta información</w:t>
      </w:r>
      <w:r w:rsidR="00ED1AAD" w:rsidRPr="00532828">
        <w:rPr>
          <w:i/>
          <w:sz w:val="20"/>
          <w:szCs w:val="20"/>
        </w:rPr>
        <w:t>” (Sic.)</w:t>
      </w:r>
    </w:p>
    <w:p w14:paraId="3C707BF6" w14:textId="77777777" w:rsidR="00D27799" w:rsidRPr="00532828" w:rsidRDefault="00D27799" w:rsidP="00E85BBE">
      <w:pPr>
        <w:spacing w:after="0" w:line="360" w:lineRule="auto"/>
        <w:ind w:right="567"/>
      </w:pPr>
    </w:p>
    <w:p w14:paraId="42505725" w14:textId="1E29B5B2" w:rsidR="00D27799" w:rsidRPr="00532828" w:rsidRDefault="00ED1AAD" w:rsidP="00E85BBE">
      <w:pPr>
        <w:pStyle w:val="Ttulo2"/>
        <w:spacing w:before="0" w:after="0" w:line="360" w:lineRule="auto"/>
        <w:rPr>
          <w:sz w:val="22"/>
          <w:szCs w:val="22"/>
        </w:rPr>
      </w:pPr>
      <w:bookmarkStart w:id="8" w:name="_Toc219984141"/>
      <w:r w:rsidRPr="00532828">
        <w:rPr>
          <w:sz w:val="22"/>
          <w:szCs w:val="22"/>
        </w:rPr>
        <w:t>V. Trámite del Recurso de Revisión ante este Instituto</w:t>
      </w:r>
      <w:bookmarkEnd w:id="8"/>
    </w:p>
    <w:p w14:paraId="1F2C0AEC" w14:textId="77777777" w:rsidR="00D27799" w:rsidRPr="00532828" w:rsidRDefault="00D27799" w:rsidP="00E85BBE">
      <w:pPr>
        <w:spacing w:after="0" w:line="360" w:lineRule="auto"/>
        <w:rPr>
          <w:b/>
        </w:rPr>
      </w:pPr>
    </w:p>
    <w:p w14:paraId="77ABC976" w14:textId="4D2137CD" w:rsidR="00D27799" w:rsidRPr="00532828" w:rsidRDefault="00ED1AAD" w:rsidP="00E85BBE">
      <w:pPr>
        <w:spacing w:after="0" w:line="360" w:lineRule="auto"/>
      </w:pPr>
      <w:r w:rsidRPr="00532828">
        <w:rPr>
          <w:b/>
        </w:rPr>
        <w:t>a) Turno del Medio de Impugnación.</w:t>
      </w:r>
      <w:r w:rsidRPr="00532828">
        <w:t xml:space="preserve"> El </w:t>
      </w:r>
      <w:r w:rsidR="00C23701" w:rsidRPr="00532828">
        <w:t xml:space="preserve">diecisiete de junio de dos mil veinticinco, </w:t>
      </w:r>
      <w:r w:rsidRPr="00532828">
        <w:t xml:space="preserve">el Sistema de Acceso a la Información Mexiquense (SAIMEX), asignó el número de expediente </w:t>
      </w:r>
      <w:r w:rsidR="00C23701" w:rsidRPr="00532828">
        <w:rPr>
          <w:b/>
        </w:rPr>
        <w:t>07321</w:t>
      </w:r>
      <w:r w:rsidRPr="00532828">
        <w:rPr>
          <w:b/>
        </w:rPr>
        <w:t>/INFOEM/IP/RR/2025</w:t>
      </w:r>
      <w:r w:rsidRPr="00532828">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45CA9E2" w14:textId="77777777" w:rsidR="00D27799" w:rsidRPr="00532828" w:rsidRDefault="00D27799" w:rsidP="00E85BBE">
      <w:pPr>
        <w:spacing w:after="0" w:line="360" w:lineRule="auto"/>
        <w:rPr>
          <w:b/>
        </w:rPr>
      </w:pPr>
    </w:p>
    <w:p w14:paraId="41EDF9E0" w14:textId="52A04322" w:rsidR="00D27799" w:rsidRPr="00532828" w:rsidRDefault="00ED1AAD" w:rsidP="00E85BBE">
      <w:pPr>
        <w:spacing w:after="0" w:line="360" w:lineRule="auto"/>
      </w:pPr>
      <w:r w:rsidRPr="00532828">
        <w:rPr>
          <w:b/>
        </w:rPr>
        <w:t xml:space="preserve">b) Admisión del Recurso de Revisión. </w:t>
      </w:r>
      <w:r w:rsidRPr="00532828">
        <w:t xml:space="preserve">El </w:t>
      </w:r>
      <w:r w:rsidR="00C23701" w:rsidRPr="00532828">
        <w:t>veinte de junio</w:t>
      </w:r>
      <w:r w:rsidRPr="00532828">
        <w:t xml:space="preserv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197D7BF" w14:textId="77777777" w:rsidR="00D27799" w:rsidRPr="00532828" w:rsidRDefault="00D27799" w:rsidP="00E85BBE">
      <w:pPr>
        <w:spacing w:after="0" w:line="360" w:lineRule="auto"/>
      </w:pPr>
    </w:p>
    <w:p w14:paraId="51E4DDC7" w14:textId="6C48991A" w:rsidR="003B4723" w:rsidRPr="00532828" w:rsidRDefault="00ED1AAD" w:rsidP="00E85BBE">
      <w:pPr>
        <w:spacing w:after="0" w:line="360" w:lineRule="auto"/>
      </w:pPr>
      <w:r w:rsidRPr="00532828">
        <w:rPr>
          <w:b/>
        </w:rPr>
        <w:t xml:space="preserve">c) Informe Justificado. </w:t>
      </w:r>
      <w:r w:rsidRPr="00532828">
        <w:t>El</w:t>
      </w:r>
      <w:r w:rsidR="003B4723" w:rsidRPr="00532828">
        <w:t xml:space="preserve"> primero de julio de dos mil veinticinco, </w:t>
      </w:r>
      <w:r w:rsidRPr="00532828">
        <w:t>se recibió, a través del Sistema de Acceso a la Información Mexiquense (SAIMEX), el Informe Justificado del Sujeto Obligado, a través de</w:t>
      </w:r>
      <w:r w:rsidR="003B4723" w:rsidRPr="00532828">
        <w:t xml:space="preserve"> la digitalización de los siguientes documentos:</w:t>
      </w:r>
    </w:p>
    <w:p w14:paraId="38267C12" w14:textId="77777777" w:rsidR="003B4723" w:rsidRPr="00532828" w:rsidRDefault="003B4723" w:rsidP="00E85BBE">
      <w:pPr>
        <w:spacing w:after="0" w:line="360" w:lineRule="auto"/>
      </w:pPr>
    </w:p>
    <w:p w14:paraId="3772A1AC" w14:textId="1BCA42D5" w:rsidR="003B4723" w:rsidRPr="00532828" w:rsidRDefault="003B4723" w:rsidP="00E85BBE">
      <w:pPr>
        <w:spacing w:after="0" w:line="360" w:lineRule="auto"/>
      </w:pPr>
      <w:r w:rsidRPr="00532828">
        <w:t>i. Oficio 200F10000/1986/2025 del veinticinco de junio de dos mil veinticinco, suscrito por la Directora General del Instituto Municipal de la Mujer de Toluca, dirigido al Titular de la Unidad de Transparencia, por medio del cual señala que remite el 200F10300/416/2025 para dar respuesta al requerimiento informativo.</w:t>
      </w:r>
    </w:p>
    <w:p w14:paraId="3E10FC6E" w14:textId="77777777" w:rsidR="003B4723" w:rsidRPr="00532828" w:rsidRDefault="003B4723" w:rsidP="00E85BBE">
      <w:pPr>
        <w:spacing w:after="0" w:line="360" w:lineRule="auto"/>
      </w:pPr>
    </w:p>
    <w:p w14:paraId="2CB0E15A" w14:textId="5460E704" w:rsidR="003B4723" w:rsidRPr="00532828" w:rsidRDefault="003B4723" w:rsidP="00E85BBE">
      <w:pPr>
        <w:spacing w:after="0" w:line="360" w:lineRule="auto"/>
      </w:pPr>
      <w:r w:rsidRPr="00532828">
        <w:t>ii. Oficio 200F10300/416/2025 del treinta de mayo de dos mil veinticinco, suscrito por la Coordinadora de Administración y Finanzas del Instituto Municipal de la Mujer, dirigido al Titular de la Unidad de transparencia, el cual guarda relación con un requerimiento informativo diverso al que nos ocupa.</w:t>
      </w:r>
    </w:p>
    <w:p w14:paraId="196592BF" w14:textId="77777777" w:rsidR="00D27799" w:rsidRPr="00532828" w:rsidRDefault="00D27799" w:rsidP="00E85BBE">
      <w:pPr>
        <w:spacing w:after="0" w:line="360" w:lineRule="auto"/>
      </w:pPr>
    </w:p>
    <w:p w14:paraId="68BB6BB2" w14:textId="7872C42F" w:rsidR="00D27799" w:rsidRPr="00532828" w:rsidRDefault="00ED1AAD" w:rsidP="00E85BBE">
      <w:pPr>
        <w:spacing w:after="0" w:line="360" w:lineRule="auto"/>
      </w:pPr>
      <w:r w:rsidRPr="00532828">
        <w:rPr>
          <w:b/>
        </w:rPr>
        <w:t>d) Ampliación de plazo para resolver.</w:t>
      </w:r>
      <w:r w:rsidRPr="00532828">
        <w:t xml:space="preserve"> El </w:t>
      </w:r>
      <w:r w:rsidR="00664476" w:rsidRPr="00532828">
        <w:t xml:space="preserve">veintinueve </w:t>
      </w:r>
      <w:r w:rsidRPr="00532828">
        <w:t>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791F8259" w14:textId="77777777" w:rsidR="00D27799" w:rsidRPr="00532828" w:rsidRDefault="00D27799" w:rsidP="00E85BBE">
      <w:pPr>
        <w:spacing w:after="0" w:line="360" w:lineRule="auto"/>
      </w:pPr>
    </w:p>
    <w:p w14:paraId="48D885BF" w14:textId="0C67B429" w:rsidR="00D27799" w:rsidRPr="00532828" w:rsidRDefault="00ED1AAD" w:rsidP="00E85BBE">
      <w:pPr>
        <w:spacing w:after="0" w:line="360" w:lineRule="auto"/>
      </w:pPr>
      <w:bookmarkStart w:id="9" w:name="_heading=h.uwcr10i4ylul" w:colFirst="0" w:colLast="0"/>
      <w:bookmarkEnd w:id="9"/>
      <w:r w:rsidRPr="00532828">
        <w:rPr>
          <w:b/>
        </w:rPr>
        <w:t>e) Vista del Informe Justificado.</w:t>
      </w:r>
      <w:r w:rsidRPr="00532828">
        <w:t xml:space="preserve"> El</w:t>
      </w:r>
      <w:r w:rsidR="00354BC0" w:rsidRPr="00532828">
        <w:t xml:space="preserve"> trece de enero de dos mil veintiséis</w:t>
      </w:r>
      <w:r w:rsidRPr="00532828">
        <w:t>, se dictó acuerdo mediante el cual se puso a la vista del Particular el Informe Justificado, entregado por el Sujeto Obligado, así como los documentos adjuntos, el cual fue notificado a las partes, a través del Sistema de Acceso a la Información Mexiquense (SAIMEX)</w:t>
      </w:r>
      <w:r w:rsidR="00D1696C" w:rsidRPr="00532828">
        <w:t>, el</w:t>
      </w:r>
      <w:r w:rsidR="00354BC0" w:rsidRPr="00532828">
        <w:t xml:space="preserve"> mismo día</w:t>
      </w:r>
      <w:r w:rsidRPr="00532828">
        <w:rPr>
          <w:b/>
        </w:rPr>
        <w:t>. Cabe señalar que el Particular fue omiso en realizar manifestación alguna.</w:t>
      </w:r>
    </w:p>
    <w:p w14:paraId="358FBC24" w14:textId="77777777" w:rsidR="00D27799" w:rsidRPr="00532828" w:rsidRDefault="00D27799" w:rsidP="00E85BBE">
      <w:pPr>
        <w:spacing w:after="0" w:line="360" w:lineRule="auto"/>
        <w:rPr>
          <w:b/>
        </w:rPr>
      </w:pPr>
    </w:p>
    <w:p w14:paraId="66317D0E" w14:textId="06A7D7FB" w:rsidR="00D27799" w:rsidRPr="00532828" w:rsidRDefault="00ED1AAD" w:rsidP="00E85BBE">
      <w:pPr>
        <w:spacing w:after="0" w:line="360" w:lineRule="auto"/>
      </w:pPr>
      <w:r w:rsidRPr="00532828">
        <w:rPr>
          <w:b/>
        </w:rPr>
        <w:t>f) Cierre de instrucción.</w:t>
      </w:r>
      <w:r w:rsidR="0081099E" w:rsidRPr="00532828">
        <w:t xml:space="preserve"> El</w:t>
      </w:r>
      <w:r w:rsidR="00354BC0" w:rsidRPr="00532828">
        <w:t xml:space="preserve"> veinte de enero de dos mil veintiséis</w:t>
      </w:r>
      <w:r w:rsidRPr="00532828">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rsidR="0081099E" w:rsidRPr="00532828">
        <w:t>.</w:t>
      </w:r>
    </w:p>
    <w:p w14:paraId="139762F9" w14:textId="77777777" w:rsidR="00D27799" w:rsidRPr="00532828" w:rsidRDefault="00D27799" w:rsidP="00E85BBE">
      <w:pPr>
        <w:spacing w:after="0" w:line="360" w:lineRule="auto"/>
        <w:rPr>
          <w:b/>
        </w:rPr>
      </w:pPr>
    </w:p>
    <w:p w14:paraId="31BC989D" w14:textId="77777777" w:rsidR="00D27799" w:rsidRPr="00532828" w:rsidRDefault="00ED1AAD" w:rsidP="00E85BBE">
      <w:pPr>
        <w:spacing w:after="0" w:line="360" w:lineRule="auto"/>
      </w:pPr>
      <w:r w:rsidRPr="00532828">
        <w:t>En razón de que fue debidamente sustanciado e integrado el expediente electrónico y no existe diligencia pendiente de desahogo, se emite la resolución que conforme a Derecho proceda, de acuerdo a los siguientes:</w:t>
      </w:r>
    </w:p>
    <w:p w14:paraId="2B3794AE" w14:textId="77777777" w:rsidR="00D27799" w:rsidRPr="00532828" w:rsidRDefault="00D27799" w:rsidP="00E85BBE">
      <w:pPr>
        <w:spacing w:after="0" w:line="360" w:lineRule="auto"/>
      </w:pPr>
    </w:p>
    <w:p w14:paraId="0E4FA24B" w14:textId="77777777" w:rsidR="00D27799" w:rsidRPr="00532828" w:rsidRDefault="00ED1AAD" w:rsidP="00E85BBE">
      <w:pPr>
        <w:pStyle w:val="Ttulo1"/>
        <w:spacing w:before="0" w:after="0" w:line="360" w:lineRule="auto"/>
        <w:jc w:val="center"/>
        <w:rPr>
          <w:sz w:val="22"/>
          <w:szCs w:val="22"/>
        </w:rPr>
      </w:pPr>
      <w:bookmarkStart w:id="10" w:name="_Toc219984142"/>
      <w:r w:rsidRPr="00532828">
        <w:rPr>
          <w:sz w:val="22"/>
          <w:szCs w:val="22"/>
        </w:rPr>
        <w:t>C O N S I D E R A N D O S</w:t>
      </w:r>
      <w:bookmarkEnd w:id="10"/>
    </w:p>
    <w:p w14:paraId="2011CAE0" w14:textId="77777777" w:rsidR="00D27799" w:rsidRPr="00532828" w:rsidRDefault="00D27799" w:rsidP="00E85BBE">
      <w:pPr>
        <w:spacing w:after="0" w:line="360" w:lineRule="auto"/>
        <w:jc w:val="center"/>
        <w:rPr>
          <w:b/>
        </w:rPr>
      </w:pPr>
    </w:p>
    <w:p w14:paraId="65A0AC9E" w14:textId="77777777" w:rsidR="00D27799" w:rsidRPr="00532828" w:rsidRDefault="00ED1AAD" w:rsidP="00E85BBE">
      <w:pPr>
        <w:pStyle w:val="Ttulo2"/>
        <w:spacing w:before="0" w:after="0" w:line="360" w:lineRule="auto"/>
        <w:rPr>
          <w:sz w:val="22"/>
          <w:szCs w:val="22"/>
        </w:rPr>
      </w:pPr>
      <w:bookmarkStart w:id="11" w:name="_Toc219984143"/>
      <w:r w:rsidRPr="00532828">
        <w:rPr>
          <w:sz w:val="22"/>
          <w:szCs w:val="22"/>
        </w:rPr>
        <w:t>PRIMERO. Competencia</w:t>
      </w:r>
      <w:bookmarkEnd w:id="11"/>
    </w:p>
    <w:p w14:paraId="600B20E8" w14:textId="77777777" w:rsidR="00D27799" w:rsidRPr="00532828" w:rsidRDefault="00D27799" w:rsidP="00E85BBE">
      <w:pPr>
        <w:spacing w:after="0" w:line="360" w:lineRule="auto"/>
      </w:pPr>
      <w:bookmarkStart w:id="12" w:name="_heading=h.30j0zll" w:colFirst="0" w:colLast="0"/>
      <w:bookmarkEnd w:id="12"/>
    </w:p>
    <w:p w14:paraId="723F0416" w14:textId="7985F381" w:rsidR="00D27799" w:rsidRPr="00532828" w:rsidRDefault="00354BC0" w:rsidP="00E85BBE">
      <w:pPr>
        <w:spacing w:after="0" w:line="360" w:lineRule="auto"/>
      </w:pPr>
      <w:r w:rsidRPr="00532828">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2DB8A29" w14:textId="77777777" w:rsidR="00354BC0" w:rsidRPr="00532828" w:rsidRDefault="00354BC0" w:rsidP="00E85BBE">
      <w:pPr>
        <w:spacing w:after="0" w:line="360" w:lineRule="auto"/>
      </w:pPr>
    </w:p>
    <w:p w14:paraId="768CA49E" w14:textId="77777777" w:rsidR="00D27799" w:rsidRPr="00532828" w:rsidRDefault="00ED1AAD" w:rsidP="00E85BBE">
      <w:pPr>
        <w:pStyle w:val="Ttulo2"/>
        <w:spacing w:before="0" w:after="0" w:line="360" w:lineRule="auto"/>
        <w:rPr>
          <w:sz w:val="22"/>
          <w:szCs w:val="22"/>
        </w:rPr>
      </w:pPr>
      <w:bookmarkStart w:id="13" w:name="_Toc219984144"/>
      <w:r w:rsidRPr="00532828">
        <w:rPr>
          <w:sz w:val="22"/>
          <w:szCs w:val="22"/>
        </w:rPr>
        <w:t>SEGUNDO. Causales de improcedencia y sobreseimiento</w:t>
      </w:r>
      <w:bookmarkEnd w:id="13"/>
    </w:p>
    <w:p w14:paraId="0C943F82" w14:textId="77777777" w:rsidR="00D27799" w:rsidRPr="00532828" w:rsidRDefault="00D27799" w:rsidP="00E85BBE">
      <w:pPr>
        <w:spacing w:after="0" w:line="360" w:lineRule="auto"/>
      </w:pPr>
    </w:p>
    <w:p w14:paraId="2E550651" w14:textId="77777777" w:rsidR="00D27799" w:rsidRPr="00532828" w:rsidRDefault="00ED1AAD" w:rsidP="00E85BBE">
      <w:pPr>
        <w:spacing w:after="0" w:line="360" w:lineRule="auto"/>
      </w:pPr>
      <w:r w:rsidRPr="00532828">
        <w:t xml:space="preserve">De las constancias que forma parte del Recurso de Revisión que se analiza, se advierte que previo al estudio del fondo de la </w:t>
      </w:r>
      <w:r w:rsidRPr="00532828">
        <w:rPr>
          <w:i/>
        </w:rPr>
        <w:t>litis</w:t>
      </w:r>
      <w:r w:rsidRPr="00532828">
        <w:t>, es necesario estudiar las causales de improcedencia y sobreseimiento que se adviertan, para determinar lo que en Derecho proceda.</w:t>
      </w:r>
    </w:p>
    <w:p w14:paraId="0EE00BB9" w14:textId="77777777" w:rsidR="00D27799" w:rsidRPr="00532828" w:rsidRDefault="00D27799" w:rsidP="00E85BBE">
      <w:pPr>
        <w:spacing w:after="0" w:line="360" w:lineRule="auto"/>
      </w:pPr>
    </w:p>
    <w:p w14:paraId="442E77D2" w14:textId="77777777" w:rsidR="00D27799" w:rsidRPr="00532828" w:rsidRDefault="00ED1AAD" w:rsidP="00E85BBE">
      <w:pPr>
        <w:spacing w:after="0" w:line="360" w:lineRule="auto"/>
        <w:rPr>
          <w:b/>
        </w:rPr>
      </w:pPr>
      <w:r w:rsidRPr="00532828">
        <w:rPr>
          <w:b/>
        </w:rPr>
        <w:t>Causales de improcedencia</w:t>
      </w:r>
    </w:p>
    <w:p w14:paraId="2EE74E91" w14:textId="77777777" w:rsidR="00D27799" w:rsidRPr="00532828" w:rsidRDefault="00ED1AAD" w:rsidP="00E85BBE">
      <w:pPr>
        <w:spacing w:after="0" w:line="360" w:lineRule="auto"/>
      </w:pPr>
      <w:r w:rsidRPr="00532828">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BDCEDD" w14:textId="77777777" w:rsidR="00D27799" w:rsidRPr="00532828" w:rsidRDefault="00D27799" w:rsidP="00E85BBE">
      <w:pPr>
        <w:spacing w:after="0" w:line="360" w:lineRule="auto"/>
      </w:pPr>
    </w:p>
    <w:p w14:paraId="5EB5EB58" w14:textId="77777777" w:rsidR="00D27799" w:rsidRPr="00532828" w:rsidRDefault="00ED1AAD" w:rsidP="00E85BBE">
      <w:pPr>
        <w:spacing w:after="0" w:line="360" w:lineRule="auto"/>
      </w:pPr>
      <w:r w:rsidRPr="00532828">
        <w:t>En el presente caso, </w:t>
      </w:r>
      <w:r w:rsidRPr="00532828">
        <w:rPr>
          <w:b/>
        </w:rPr>
        <w:t>no se actualiza ninguna de las causales de improcedencia</w:t>
      </w:r>
      <w:r w:rsidRPr="00532828">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041280F0" w14:textId="77777777" w:rsidR="00D27799" w:rsidRPr="00532828" w:rsidRDefault="00D27799" w:rsidP="00E85BBE">
      <w:pPr>
        <w:spacing w:after="0" w:line="360" w:lineRule="auto"/>
      </w:pPr>
    </w:p>
    <w:p w14:paraId="54E9353A" w14:textId="0302EB0D" w:rsidR="00D27799" w:rsidRPr="00532828" w:rsidRDefault="00ED1AAD" w:rsidP="00E85BBE">
      <w:pPr>
        <w:spacing w:after="0" w:line="360" w:lineRule="auto"/>
      </w:pPr>
      <w:r w:rsidRPr="00532828">
        <w:t>Por lo cual, se actualiza la causal de procedencia del Recurso de Revisión señalada en el artíc</w:t>
      </w:r>
      <w:r w:rsidR="00664476" w:rsidRPr="00532828">
        <w:t>ulo 179, fracción V</w:t>
      </w:r>
      <w:r w:rsidRPr="00532828">
        <w:t xml:space="preserve">, de la Ley en cita, pues la persona Recurrente se inconformó de la </w:t>
      </w:r>
      <w:r w:rsidR="00664476" w:rsidRPr="00532828">
        <w:t xml:space="preserve">entrega de la información </w:t>
      </w:r>
      <w:r w:rsidR="0051180C" w:rsidRPr="00532828">
        <w:t>incompleta.</w:t>
      </w:r>
    </w:p>
    <w:p w14:paraId="11ABDB33" w14:textId="77777777" w:rsidR="00D27799" w:rsidRPr="00532828" w:rsidRDefault="00D27799" w:rsidP="00E85BBE">
      <w:pPr>
        <w:spacing w:after="0" w:line="360" w:lineRule="auto"/>
      </w:pPr>
    </w:p>
    <w:p w14:paraId="0904E0F0" w14:textId="77777777" w:rsidR="00D27799" w:rsidRPr="00532828" w:rsidRDefault="00ED1AAD" w:rsidP="00E85BBE">
      <w:pPr>
        <w:spacing w:after="0" w:line="360" w:lineRule="auto"/>
      </w:pPr>
      <w:r w:rsidRPr="00532828">
        <w:rPr>
          <w:b/>
        </w:rPr>
        <w:t>Causales de sobreseimiento</w:t>
      </w:r>
    </w:p>
    <w:p w14:paraId="1B360D83" w14:textId="77777777" w:rsidR="00D27799" w:rsidRPr="00532828" w:rsidRDefault="00D27799" w:rsidP="00E85BBE">
      <w:pPr>
        <w:spacing w:after="0" w:line="360" w:lineRule="auto"/>
      </w:pPr>
    </w:p>
    <w:p w14:paraId="03B12885" w14:textId="77777777" w:rsidR="00D27799" w:rsidRPr="00532828" w:rsidRDefault="00ED1AAD" w:rsidP="00E85BBE">
      <w:pPr>
        <w:spacing w:after="0" w:line="360" w:lineRule="auto"/>
      </w:pPr>
      <w:r w:rsidRPr="00532828">
        <w:t>Por ser de previo y especial pronunciamiento, este Instituto analiza si se actualiza alguna causal de sobreseimiento.</w:t>
      </w:r>
    </w:p>
    <w:p w14:paraId="3E6C2632" w14:textId="77777777" w:rsidR="00D27799" w:rsidRPr="00532828" w:rsidRDefault="00D27799" w:rsidP="00E85BBE">
      <w:pPr>
        <w:spacing w:after="0" w:line="360" w:lineRule="auto"/>
      </w:pPr>
    </w:p>
    <w:p w14:paraId="560228A0" w14:textId="77777777" w:rsidR="00D27799" w:rsidRPr="00532828" w:rsidRDefault="00ED1AAD" w:rsidP="00E85BBE">
      <w:pPr>
        <w:spacing w:after="0" w:line="360" w:lineRule="auto"/>
      </w:pPr>
      <w:r w:rsidRPr="00532828">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BDD6183" w14:textId="77777777" w:rsidR="00D27799" w:rsidRPr="00532828" w:rsidRDefault="00D27799" w:rsidP="00E85BBE">
      <w:pPr>
        <w:spacing w:after="0" w:line="360" w:lineRule="auto"/>
      </w:pPr>
    </w:p>
    <w:p w14:paraId="66F29AD5" w14:textId="77777777" w:rsidR="00D27799" w:rsidRPr="00532828" w:rsidRDefault="00ED1AAD" w:rsidP="00E85BBE">
      <w:pPr>
        <w:spacing w:after="0" w:line="360" w:lineRule="auto"/>
      </w:pPr>
      <w:r w:rsidRPr="00532828">
        <w:t>Por tales motivos, se considera procedente entrar al fondo del presente asunto.</w:t>
      </w:r>
    </w:p>
    <w:p w14:paraId="042AB8B8" w14:textId="77777777" w:rsidR="00D27799" w:rsidRPr="00532828" w:rsidRDefault="00D27799" w:rsidP="00E85BBE">
      <w:pPr>
        <w:spacing w:after="0" w:line="360" w:lineRule="auto"/>
      </w:pPr>
    </w:p>
    <w:p w14:paraId="75FD2E6D" w14:textId="77777777" w:rsidR="00D27799" w:rsidRPr="00532828" w:rsidRDefault="00ED1AAD" w:rsidP="00E85BBE">
      <w:pPr>
        <w:pStyle w:val="Ttulo2"/>
        <w:spacing w:before="0" w:after="0" w:line="360" w:lineRule="auto"/>
        <w:rPr>
          <w:sz w:val="22"/>
          <w:szCs w:val="22"/>
        </w:rPr>
      </w:pPr>
      <w:bookmarkStart w:id="14" w:name="_Toc219984145"/>
      <w:r w:rsidRPr="00532828">
        <w:rPr>
          <w:sz w:val="22"/>
          <w:szCs w:val="22"/>
        </w:rPr>
        <w:t>TERCERO. Determinación de la Controversia</w:t>
      </w:r>
      <w:bookmarkEnd w:id="14"/>
    </w:p>
    <w:p w14:paraId="0CEB05A9" w14:textId="77777777" w:rsidR="00D27799" w:rsidRPr="00532828" w:rsidRDefault="00D27799" w:rsidP="00E85BBE">
      <w:pPr>
        <w:spacing w:after="0" w:line="360" w:lineRule="auto"/>
        <w:rPr>
          <w:b/>
        </w:rPr>
      </w:pPr>
    </w:p>
    <w:p w14:paraId="6C598BCA" w14:textId="24060FE9" w:rsidR="00D1696C" w:rsidRPr="00532828" w:rsidRDefault="00ED1AAD" w:rsidP="00E85BBE">
      <w:pPr>
        <w:spacing w:after="0" w:line="360" w:lineRule="auto"/>
      </w:pPr>
      <w:r w:rsidRPr="00532828">
        <w:t xml:space="preserve">Con el objetivo de ilustrar la controversia planteada, resulta conveniente precisar, que una vez realizado el estudio de las constancias que integran el expediente en el que se actúa, se desprende que el Particular </w:t>
      </w:r>
      <w:r w:rsidR="00D1696C" w:rsidRPr="00532828">
        <w:t>requirió los documentos que den cuenta de las personas que acuden a solicitar los servicios a las dependencias del Ayuntamiento de Toluca como lo es Medio Ambiente, Presidencia, Gobernación, Desarrollo Económico</w:t>
      </w:r>
      <w:r w:rsidR="005D33CD" w:rsidRPr="00532828">
        <w:t>, Servicios Públicos, Igualdad de Género, Cultura, etc.</w:t>
      </w:r>
    </w:p>
    <w:p w14:paraId="2446AD25" w14:textId="77777777" w:rsidR="001B402C" w:rsidRPr="00532828" w:rsidRDefault="001B402C" w:rsidP="00E85BBE">
      <w:pPr>
        <w:spacing w:after="0" w:line="360" w:lineRule="auto"/>
      </w:pPr>
    </w:p>
    <w:p w14:paraId="17CB0B88" w14:textId="287429F4" w:rsidR="00D27799" w:rsidRPr="00532828" w:rsidRDefault="00ED1AAD" w:rsidP="00E85BBE">
      <w:pPr>
        <w:spacing w:after="0" w:line="360" w:lineRule="auto"/>
      </w:pPr>
      <w:r w:rsidRPr="00532828">
        <w:t xml:space="preserve">En respuesta, el Sujeto Obligado, </w:t>
      </w:r>
      <w:r w:rsidR="00A46CEA" w:rsidRPr="00532828">
        <w:t>las áreas señaladas se pronunciaron sobre si tenían o no algún documento que diera cuenta de lo solicitado y en su caso, por que se negaba su acceso; a</w:t>
      </w:r>
      <w:r w:rsidRPr="00532828">
        <w:t>nte dicha circunstancia, el Particular se inconformó de la</w:t>
      </w:r>
      <w:r w:rsidR="00EF1325" w:rsidRPr="00532828">
        <w:t xml:space="preserve"> entrega de la información</w:t>
      </w:r>
      <w:r w:rsidR="00FD2B31" w:rsidRPr="00532828">
        <w:t xml:space="preserve"> incompleta</w:t>
      </w:r>
      <w:r w:rsidRPr="00532828">
        <w:t xml:space="preserve">, lo cual actualiza la causal de </w:t>
      </w:r>
      <w:r w:rsidR="005F05E8" w:rsidRPr="00532828">
        <w:t>procedencia</w:t>
      </w:r>
      <w:r w:rsidRPr="00532828">
        <w:t xml:space="preserve"> prevista en la </w:t>
      </w:r>
      <w:r w:rsidR="00EF1325" w:rsidRPr="00532828">
        <w:t>fracción V</w:t>
      </w:r>
      <w:r w:rsidRPr="00532828">
        <w:t xml:space="preserve">, del artículo 179 de la Ley de Transparencia y Acceso a la Información Pública del Estado de México y Municipios. </w:t>
      </w:r>
      <w:r w:rsidR="00EF1325" w:rsidRPr="00532828">
        <w:t xml:space="preserve"> </w:t>
      </w:r>
      <w:r w:rsidRPr="00532828">
        <w:t xml:space="preserve">Así las cosas, una vez admitido y notificado el Recurso de Revisión a las partes, el Sujeto Obligado </w:t>
      </w:r>
      <w:r w:rsidR="00CF4159" w:rsidRPr="00532828">
        <w:t>remitió información que no se relaciona con el requerimiento informativo planteado por el Particular.</w:t>
      </w:r>
    </w:p>
    <w:p w14:paraId="29E394B5" w14:textId="77777777" w:rsidR="00D27799" w:rsidRPr="00532828" w:rsidRDefault="00D27799" w:rsidP="00E85BBE">
      <w:pPr>
        <w:spacing w:after="0" w:line="360" w:lineRule="auto"/>
        <w:ind w:right="567"/>
        <w:rPr>
          <w:i/>
          <w:sz w:val="20"/>
          <w:szCs w:val="20"/>
        </w:rPr>
      </w:pPr>
    </w:p>
    <w:p w14:paraId="1ACCA193" w14:textId="77777777" w:rsidR="00D27799" w:rsidRPr="00532828" w:rsidRDefault="00ED1AAD" w:rsidP="00E85BBE">
      <w:pPr>
        <w:tabs>
          <w:tab w:val="left" w:pos="4962"/>
        </w:tabs>
        <w:spacing w:after="0" w:line="360" w:lineRule="auto"/>
      </w:pPr>
      <w:r w:rsidRPr="00532828">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75F3242" w14:textId="77777777" w:rsidR="00D27799" w:rsidRPr="00532828" w:rsidRDefault="00D27799" w:rsidP="00E85BBE">
      <w:pPr>
        <w:tabs>
          <w:tab w:val="left" w:pos="4962"/>
        </w:tabs>
        <w:spacing w:after="0" w:line="360" w:lineRule="auto"/>
      </w:pPr>
    </w:p>
    <w:p w14:paraId="5A17EE1C" w14:textId="77777777" w:rsidR="00D27799" w:rsidRPr="00532828" w:rsidRDefault="00ED1AAD" w:rsidP="00E85BBE">
      <w:pPr>
        <w:pStyle w:val="Ttulo2"/>
        <w:spacing w:before="0" w:after="0" w:line="360" w:lineRule="auto"/>
        <w:rPr>
          <w:sz w:val="22"/>
          <w:szCs w:val="22"/>
        </w:rPr>
      </w:pPr>
      <w:bookmarkStart w:id="15" w:name="_Toc219984146"/>
      <w:r w:rsidRPr="00532828">
        <w:rPr>
          <w:sz w:val="22"/>
          <w:szCs w:val="22"/>
        </w:rPr>
        <w:t>CUARTO. Marco normativo aplicable en materia de transparencia y acceso a la información pública</w:t>
      </w:r>
      <w:bookmarkEnd w:id="15"/>
    </w:p>
    <w:p w14:paraId="631683BC" w14:textId="77777777" w:rsidR="00D27799" w:rsidRPr="00532828" w:rsidRDefault="00D27799" w:rsidP="00E85BBE">
      <w:pPr>
        <w:spacing w:after="0" w:line="360" w:lineRule="auto"/>
      </w:pPr>
    </w:p>
    <w:p w14:paraId="71C89BC9" w14:textId="77777777" w:rsidR="00D27799" w:rsidRPr="00532828" w:rsidRDefault="00ED1AAD" w:rsidP="00E85BBE">
      <w:pPr>
        <w:spacing w:after="0" w:line="360" w:lineRule="auto"/>
      </w:pPr>
      <w:r w:rsidRPr="00532828">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0D5BB7" w14:textId="77777777" w:rsidR="00D27799" w:rsidRPr="00532828" w:rsidRDefault="00D27799" w:rsidP="00E85BBE">
      <w:pPr>
        <w:spacing w:after="0" w:line="360" w:lineRule="auto"/>
      </w:pPr>
    </w:p>
    <w:p w14:paraId="73845252" w14:textId="77777777" w:rsidR="00D27799" w:rsidRPr="00532828" w:rsidRDefault="00ED1AAD" w:rsidP="00E85BBE">
      <w:pPr>
        <w:spacing w:after="0" w:line="360" w:lineRule="auto"/>
      </w:pPr>
      <w:r w:rsidRPr="00532828">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5701A3" w14:textId="77777777" w:rsidR="00D27799" w:rsidRPr="00532828" w:rsidRDefault="00D27799" w:rsidP="00E85BBE">
      <w:pPr>
        <w:spacing w:after="0" w:line="360" w:lineRule="auto"/>
      </w:pPr>
    </w:p>
    <w:p w14:paraId="42E688C8" w14:textId="77777777" w:rsidR="00D27799" w:rsidRPr="00532828" w:rsidRDefault="00ED1AAD" w:rsidP="00E85BBE">
      <w:pPr>
        <w:spacing w:after="0" w:line="360" w:lineRule="auto"/>
      </w:pPr>
      <w:r w:rsidRPr="00532828">
        <w:t>Por su parte, la Ley de Transparencia y Acceso a la Información Pública del Estado de México y Municipios (Reglamentaria del artículo 5° de la Constitución Local), establece lo siguiente:</w:t>
      </w:r>
    </w:p>
    <w:p w14:paraId="211A2DD6" w14:textId="77777777" w:rsidR="00D27799" w:rsidRPr="00532828" w:rsidRDefault="00D27799" w:rsidP="00E85BBE">
      <w:pPr>
        <w:spacing w:after="0" w:line="360" w:lineRule="auto"/>
      </w:pPr>
    </w:p>
    <w:p w14:paraId="045D21AB" w14:textId="77777777" w:rsidR="00D27799" w:rsidRPr="00532828" w:rsidRDefault="00ED1AAD" w:rsidP="00E85BBE">
      <w:pPr>
        <w:spacing w:after="0" w:line="360" w:lineRule="auto"/>
      </w:pPr>
      <w:r w:rsidRPr="00532828">
        <w:t>El artículo 12, que, quienes generen, recopilen, administren, manejen, procesen, archiven o conserven información pública serán responsables de la misma.</w:t>
      </w:r>
    </w:p>
    <w:p w14:paraId="03E15612" w14:textId="77777777" w:rsidR="00D27799" w:rsidRPr="00532828" w:rsidRDefault="00D27799" w:rsidP="00E85BBE">
      <w:pPr>
        <w:spacing w:after="0" w:line="360" w:lineRule="auto"/>
      </w:pPr>
    </w:p>
    <w:p w14:paraId="76AFA5CF" w14:textId="77777777" w:rsidR="00D27799" w:rsidRPr="00532828" w:rsidRDefault="00ED1AAD" w:rsidP="00E85BBE">
      <w:pPr>
        <w:widowControl w:val="0"/>
        <w:spacing w:after="0" w:line="360" w:lineRule="auto"/>
      </w:pPr>
      <w:r w:rsidRPr="00532828">
        <w:t>El artículo 18, que, los Sujetos Obligados deberán documentar todo acto que derive del ejercicio de sus facultades, competencias o funciones, considerando desde su origen la eventual publicidad y reutilización de la información que generen.</w:t>
      </w:r>
    </w:p>
    <w:p w14:paraId="4B78FC05" w14:textId="77777777" w:rsidR="00D27799" w:rsidRPr="00532828" w:rsidRDefault="00D27799" w:rsidP="00E85BBE">
      <w:pPr>
        <w:widowControl w:val="0"/>
        <w:spacing w:after="0" w:line="360" w:lineRule="auto"/>
      </w:pPr>
    </w:p>
    <w:p w14:paraId="7B693589" w14:textId="77777777" w:rsidR="00D27799" w:rsidRPr="00532828" w:rsidRDefault="00ED1AAD" w:rsidP="00E85BBE">
      <w:pPr>
        <w:spacing w:after="0" w:line="360" w:lineRule="auto"/>
      </w:pPr>
      <w:r w:rsidRPr="00532828">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37D44A" w14:textId="77777777" w:rsidR="00D27799" w:rsidRPr="00532828" w:rsidRDefault="00D27799" w:rsidP="00E85BBE">
      <w:pPr>
        <w:spacing w:after="0" w:line="360" w:lineRule="auto"/>
      </w:pPr>
    </w:p>
    <w:p w14:paraId="0ED7D6C1" w14:textId="77777777" w:rsidR="00D27799" w:rsidRPr="00532828" w:rsidRDefault="00ED1AAD" w:rsidP="00E85BBE">
      <w:pPr>
        <w:pStyle w:val="Ttulo2"/>
        <w:spacing w:before="0" w:after="0" w:line="360" w:lineRule="auto"/>
        <w:rPr>
          <w:sz w:val="22"/>
          <w:szCs w:val="22"/>
        </w:rPr>
      </w:pPr>
      <w:bookmarkStart w:id="16" w:name="_Toc219984147"/>
      <w:r w:rsidRPr="00532828">
        <w:rPr>
          <w:sz w:val="22"/>
          <w:szCs w:val="22"/>
        </w:rPr>
        <w:t>QUINTO. Estudio de Fondo</w:t>
      </w:r>
      <w:bookmarkEnd w:id="16"/>
    </w:p>
    <w:p w14:paraId="0956629D" w14:textId="77777777" w:rsidR="00D27799" w:rsidRPr="00532828" w:rsidRDefault="00D27799" w:rsidP="00E85BBE">
      <w:pPr>
        <w:spacing w:after="0" w:line="360" w:lineRule="auto"/>
        <w:rPr>
          <w:b/>
        </w:rPr>
      </w:pPr>
    </w:p>
    <w:p w14:paraId="533101BB" w14:textId="126FE3B8" w:rsidR="005271F4" w:rsidRPr="00532828" w:rsidRDefault="005271F4" w:rsidP="00E85BBE">
      <w:pPr>
        <w:widowControl w:val="0"/>
        <w:autoSpaceDE w:val="0"/>
        <w:autoSpaceDN w:val="0"/>
        <w:adjustRightInd w:val="0"/>
        <w:spacing w:after="0" w:line="360" w:lineRule="auto"/>
        <w:contextualSpacing/>
        <w:rPr>
          <w:rFonts w:eastAsia="Calibri" w:cs="Tahoma"/>
          <w:bCs/>
          <w:lang w:eastAsia="es-ES"/>
        </w:rPr>
      </w:pPr>
      <w:r w:rsidRPr="00532828">
        <w:rPr>
          <w:rFonts w:eastAsia="Calibri" w:cs="Times New Roman"/>
          <w:lang w:eastAsia="en-US"/>
        </w:rPr>
        <w:t>Expuestas las posturas de las partes, se procede al análisis de los agravios hechos valer por la persona Recurrente, concerniente a la entrega de la información</w:t>
      </w:r>
      <w:r w:rsidR="00A53AAB" w:rsidRPr="00532828">
        <w:rPr>
          <w:rFonts w:eastAsia="Calibri" w:cs="Times New Roman"/>
          <w:lang w:eastAsia="en-US"/>
        </w:rPr>
        <w:t xml:space="preserve"> incompleta</w:t>
      </w:r>
      <w:r w:rsidRPr="00532828">
        <w:rPr>
          <w:rFonts w:eastAsia="Calibri" w:cs="Times New Roman"/>
          <w:lang w:eastAsia="en-US"/>
        </w:rPr>
        <w:t>, p</w:t>
      </w:r>
      <w:r w:rsidRPr="00532828">
        <w:rPr>
          <w:rFonts w:eastAsia="Calibri" w:cs="Tahoma"/>
          <w:bCs/>
          <w:lang w:eastAsia="es-ES"/>
        </w:rPr>
        <w:t>ara lo cual es necesario contextualizar la solicitud de información.</w:t>
      </w:r>
    </w:p>
    <w:p w14:paraId="1840FE21" w14:textId="77777777" w:rsidR="00EE0DB2" w:rsidRPr="00532828" w:rsidRDefault="00EE0DB2" w:rsidP="00E85BBE">
      <w:pPr>
        <w:widowControl w:val="0"/>
        <w:autoSpaceDE w:val="0"/>
        <w:autoSpaceDN w:val="0"/>
        <w:adjustRightInd w:val="0"/>
        <w:spacing w:after="0" w:line="360" w:lineRule="auto"/>
        <w:contextualSpacing/>
        <w:rPr>
          <w:rFonts w:eastAsia="Calibri" w:cs="Tahoma"/>
          <w:bCs/>
          <w:lang w:eastAsia="es-ES"/>
        </w:rPr>
      </w:pPr>
    </w:p>
    <w:p w14:paraId="1062071E" w14:textId="6A8ACA60" w:rsidR="00EE0DB2" w:rsidRPr="00532828" w:rsidRDefault="00625458" w:rsidP="00E85BBE">
      <w:pPr>
        <w:widowControl w:val="0"/>
        <w:autoSpaceDE w:val="0"/>
        <w:autoSpaceDN w:val="0"/>
        <w:adjustRightInd w:val="0"/>
        <w:spacing w:after="0" w:line="360" w:lineRule="auto"/>
        <w:contextualSpacing/>
        <w:rPr>
          <w:b/>
        </w:rPr>
      </w:pPr>
      <w:r w:rsidRPr="00532828">
        <w:rPr>
          <w:rFonts w:eastAsia="Calibri" w:cs="Tahoma"/>
          <w:lang w:eastAsia="en-US"/>
        </w:rPr>
        <w:t>Sobre el tema el artículo 21 del Bando Municipal de Toluca para el ejercicio fiscal dos mil veinticinco</w:t>
      </w:r>
      <w:r w:rsidR="00167162" w:rsidRPr="00532828">
        <w:rPr>
          <w:rFonts w:eastAsia="Calibri" w:cs="Tahoma"/>
          <w:lang w:eastAsia="en-US"/>
        </w:rPr>
        <w:t xml:space="preserve">, </w:t>
      </w:r>
      <w:r w:rsidR="0051574D" w:rsidRPr="00532828">
        <w:rPr>
          <w:rFonts w:eastAsia="Calibri" w:cs="Tahoma"/>
          <w:lang w:eastAsia="en-US"/>
        </w:rPr>
        <w:t xml:space="preserve">establece que toda </w:t>
      </w:r>
      <w:r w:rsidR="0051574D" w:rsidRPr="00532828">
        <w:t xml:space="preserve">persona tiene derecho a una administración pública eficiente </w:t>
      </w:r>
      <w:r w:rsidR="0051574D" w:rsidRPr="00532828">
        <w:rPr>
          <w:b/>
        </w:rPr>
        <w:t>y a recibir los servicios públicos conforme a los principios de generalidad, uniformidad, regularidad, continuidad, calidad y uso de las tecnologías de la información y la comunicación.</w:t>
      </w:r>
    </w:p>
    <w:p w14:paraId="4A7FF6AE" w14:textId="77777777" w:rsidR="00815518" w:rsidRPr="00532828" w:rsidRDefault="00815518" w:rsidP="00E85BBE">
      <w:pPr>
        <w:widowControl w:val="0"/>
        <w:autoSpaceDE w:val="0"/>
        <w:autoSpaceDN w:val="0"/>
        <w:adjustRightInd w:val="0"/>
        <w:spacing w:after="0" w:line="360" w:lineRule="auto"/>
        <w:contextualSpacing/>
        <w:rPr>
          <w:b/>
        </w:rPr>
      </w:pPr>
    </w:p>
    <w:p w14:paraId="2A274C96" w14:textId="5FE4D7C4" w:rsidR="00815518" w:rsidRPr="00532828" w:rsidRDefault="00815518" w:rsidP="00E85BBE">
      <w:pPr>
        <w:widowControl w:val="0"/>
        <w:autoSpaceDE w:val="0"/>
        <w:autoSpaceDN w:val="0"/>
        <w:adjustRightInd w:val="0"/>
        <w:spacing w:after="0" w:line="360" w:lineRule="auto"/>
        <w:contextualSpacing/>
        <w:rPr>
          <w:b/>
        </w:rPr>
      </w:pPr>
      <w:r w:rsidRPr="00532828">
        <w:t xml:space="preserve"> En esa misma consecución de ideas, el artículo 31 de la Ley Orgánica Municipal del Estado de México señala que dentro de las atribuciones de los ayuntamientos se encuentra el </w:t>
      </w:r>
      <w:r w:rsidR="00742E51" w:rsidRPr="00532828">
        <w:rPr>
          <w:b/>
        </w:rPr>
        <w:t>crear las unidades administrativas necesarias para el adecuado funcionamiento de la administración pública municipal y para la eficaz prestación de los servicios públicos.</w:t>
      </w:r>
    </w:p>
    <w:p w14:paraId="5BB57FC8" w14:textId="77777777" w:rsidR="00DD3361" w:rsidRPr="00532828" w:rsidRDefault="00DD3361" w:rsidP="00E85BBE">
      <w:pPr>
        <w:widowControl w:val="0"/>
        <w:autoSpaceDE w:val="0"/>
        <w:autoSpaceDN w:val="0"/>
        <w:adjustRightInd w:val="0"/>
        <w:spacing w:after="0" w:line="360" w:lineRule="auto"/>
        <w:contextualSpacing/>
        <w:rPr>
          <w:b/>
        </w:rPr>
      </w:pPr>
    </w:p>
    <w:p w14:paraId="5CF40A19" w14:textId="304B726B" w:rsidR="00DD3361" w:rsidRPr="00532828" w:rsidRDefault="00DD3361" w:rsidP="00E85BBE">
      <w:pPr>
        <w:widowControl w:val="0"/>
        <w:autoSpaceDE w:val="0"/>
        <w:autoSpaceDN w:val="0"/>
        <w:adjustRightInd w:val="0"/>
        <w:spacing w:after="0" w:line="360" w:lineRule="auto"/>
        <w:contextualSpacing/>
      </w:pPr>
      <w:r w:rsidRPr="00532828">
        <w:t xml:space="preserve">En </w:t>
      </w:r>
      <w:r w:rsidR="00B82985" w:rsidRPr="00532828">
        <w:t xml:space="preserve">ese sentido el artículo 110 del </w:t>
      </w:r>
      <w:r w:rsidR="00B82985" w:rsidRPr="00532828">
        <w:rPr>
          <w:rFonts w:eastAsia="Calibri" w:cs="Tahoma"/>
          <w:lang w:eastAsia="en-US"/>
        </w:rPr>
        <w:t xml:space="preserve">Bando Municipal de Toluca para el ejercicio fiscal dos mil veinticinco, señala que el </w:t>
      </w:r>
      <w:r w:rsidR="00B82985" w:rsidRPr="00532828">
        <w:t xml:space="preserve">Ayuntamiento fomentará la innovación tecnológica para mejorar la planeación, organización, soporte y evaluación de los servicios públicos municipales. </w:t>
      </w:r>
      <w:r w:rsidR="00B82985" w:rsidRPr="00532828">
        <w:rPr>
          <w:b/>
        </w:rPr>
        <w:t>Asimismo, implementará políticas públicas y acciones de gobierno digital, para la gestión</w:t>
      </w:r>
      <w:r w:rsidR="00B82985" w:rsidRPr="00532828">
        <w:t xml:space="preserve"> pública entre las dependencias, organismos descentralizados y autónomos del municipio, con la finalidad </w:t>
      </w:r>
      <w:r w:rsidR="00B82985" w:rsidRPr="00532828">
        <w:rPr>
          <w:b/>
        </w:rPr>
        <w:t>de mejorar los trámites y servicios,</w:t>
      </w:r>
      <w:r w:rsidR="00B82985" w:rsidRPr="00532828">
        <w:t xml:space="preserve"> facilitar el acceso de las personas a la información, así como innovar en la gestión gubernamental.</w:t>
      </w:r>
    </w:p>
    <w:p w14:paraId="69366F77" w14:textId="77777777" w:rsidR="00742E51" w:rsidRPr="00532828" w:rsidRDefault="00742E51" w:rsidP="00E85BBE">
      <w:pPr>
        <w:widowControl w:val="0"/>
        <w:autoSpaceDE w:val="0"/>
        <w:autoSpaceDN w:val="0"/>
        <w:adjustRightInd w:val="0"/>
        <w:spacing w:after="0" w:line="360" w:lineRule="auto"/>
        <w:contextualSpacing/>
        <w:rPr>
          <w:rFonts w:eastAsia="Calibri" w:cs="Tahoma"/>
          <w:lang w:eastAsia="en-US"/>
        </w:rPr>
      </w:pPr>
    </w:p>
    <w:p w14:paraId="09AADEAF" w14:textId="38FA7044" w:rsidR="005271F4" w:rsidRPr="00532828" w:rsidRDefault="00B82985" w:rsidP="00E85BBE">
      <w:pPr>
        <w:spacing w:after="0" w:line="360" w:lineRule="auto"/>
      </w:pPr>
      <w:r w:rsidRPr="00532828">
        <w:t xml:space="preserve">Al respecto el artículo 111 </w:t>
      </w:r>
      <w:r w:rsidRPr="00532828">
        <w:rPr>
          <w:b/>
        </w:rPr>
        <w:t>refiere que los trámites y servicios</w:t>
      </w:r>
      <w:r w:rsidRPr="00532828">
        <w:t xml:space="preserve"> municipales estarán soportados por un enfoque de transformación digital, a fin de simplificar y digitalizar la gestión de procesos y procedimientos administrativos, a través del aprovechamiento estratégico de las plataformas digitales. </w:t>
      </w:r>
    </w:p>
    <w:p w14:paraId="3100B70A" w14:textId="37FB0B31" w:rsidR="002748F3" w:rsidRPr="00532828" w:rsidRDefault="002748F3" w:rsidP="00E85BBE">
      <w:pPr>
        <w:spacing w:after="0" w:line="360" w:lineRule="auto"/>
      </w:pPr>
      <w:r w:rsidRPr="00532828">
        <w:t>En relación con lo anterior, el artículo 137 del Bando Municipal en comento establece que el Ayuntamiento está integrado por</w:t>
      </w:r>
      <w:r w:rsidR="009613CF" w:rsidRPr="00532828">
        <w:t>:</w:t>
      </w:r>
    </w:p>
    <w:p w14:paraId="34E92819" w14:textId="77777777" w:rsidR="009613CF" w:rsidRPr="00532828" w:rsidRDefault="009613CF" w:rsidP="00E85BBE">
      <w:pPr>
        <w:spacing w:after="0" w:line="360" w:lineRule="auto"/>
      </w:pPr>
    </w:p>
    <w:p w14:paraId="5F3D79C1" w14:textId="77777777" w:rsidR="009613CF" w:rsidRPr="00532828" w:rsidRDefault="009613CF" w:rsidP="009613CF">
      <w:pPr>
        <w:pStyle w:val="Prrafodelista"/>
        <w:numPr>
          <w:ilvl w:val="0"/>
          <w:numId w:val="9"/>
        </w:numPr>
        <w:spacing w:line="360" w:lineRule="auto"/>
      </w:pPr>
      <w:r w:rsidRPr="00532828">
        <w:t xml:space="preserve">La o el Presidente Municipal; </w:t>
      </w:r>
    </w:p>
    <w:p w14:paraId="57405287" w14:textId="77777777" w:rsidR="009613CF" w:rsidRPr="00532828" w:rsidRDefault="009613CF" w:rsidP="009613CF">
      <w:pPr>
        <w:pStyle w:val="Prrafodelista"/>
        <w:numPr>
          <w:ilvl w:val="0"/>
          <w:numId w:val="9"/>
        </w:numPr>
        <w:spacing w:line="360" w:lineRule="auto"/>
      </w:pPr>
      <w:r w:rsidRPr="00532828">
        <w:t xml:space="preserve">Las y los Síndicos </w:t>
      </w:r>
    </w:p>
    <w:p w14:paraId="69C7F434" w14:textId="77777777" w:rsidR="009613CF" w:rsidRPr="00532828" w:rsidRDefault="009613CF" w:rsidP="009613CF">
      <w:pPr>
        <w:pStyle w:val="Prrafodelista"/>
        <w:numPr>
          <w:ilvl w:val="0"/>
          <w:numId w:val="9"/>
        </w:numPr>
        <w:spacing w:line="360" w:lineRule="auto"/>
      </w:pPr>
      <w:r w:rsidRPr="00532828">
        <w:t>Las y los Regidores;</w:t>
      </w:r>
    </w:p>
    <w:p w14:paraId="6751C079" w14:textId="77777777" w:rsidR="009613CF" w:rsidRPr="00532828" w:rsidRDefault="009613CF" w:rsidP="009613CF">
      <w:pPr>
        <w:pStyle w:val="Prrafodelista"/>
        <w:numPr>
          <w:ilvl w:val="0"/>
          <w:numId w:val="9"/>
        </w:numPr>
        <w:spacing w:line="360" w:lineRule="auto"/>
      </w:pPr>
      <w:r w:rsidRPr="00532828">
        <w:t>Personas servidoras públicas municipales;</w:t>
      </w:r>
    </w:p>
    <w:p w14:paraId="3EE702FD" w14:textId="77777777" w:rsidR="009613CF" w:rsidRPr="00532828" w:rsidRDefault="009613CF" w:rsidP="009613CF">
      <w:pPr>
        <w:pStyle w:val="Prrafodelista"/>
        <w:numPr>
          <w:ilvl w:val="0"/>
          <w:numId w:val="9"/>
        </w:numPr>
        <w:spacing w:line="360" w:lineRule="auto"/>
      </w:pPr>
      <w:r w:rsidRPr="00532828">
        <w:t xml:space="preserve">Las Autoridades Auxiliares </w:t>
      </w:r>
    </w:p>
    <w:p w14:paraId="3326DD0E" w14:textId="77777777" w:rsidR="009613CF" w:rsidRPr="00532828" w:rsidRDefault="009613CF" w:rsidP="009613CF">
      <w:pPr>
        <w:pStyle w:val="Prrafodelista"/>
        <w:numPr>
          <w:ilvl w:val="0"/>
          <w:numId w:val="9"/>
        </w:numPr>
        <w:spacing w:line="360" w:lineRule="auto"/>
      </w:pPr>
      <w:r w:rsidRPr="00532828">
        <w:t>Los Consejos de Participación Ciudadana; y</w:t>
      </w:r>
    </w:p>
    <w:p w14:paraId="6FB423FE" w14:textId="74FB3D6C" w:rsidR="009613CF" w:rsidRPr="00532828" w:rsidRDefault="009613CF" w:rsidP="009613CF">
      <w:pPr>
        <w:pStyle w:val="Prrafodelista"/>
        <w:numPr>
          <w:ilvl w:val="0"/>
          <w:numId w:val="9"/>
        </w:numPr>
        <w:spacing w:line="360" w:lineRule="auto"/>
      </w:pPr>
      <w:r w:rsidRPr="00532828">
        <w:t>La ciudadanía del municipio</w:t>
      </w:r>
    </w:p>
    <w:p w14:paraId="678D40ED" w14:textId="77777777" w:rsidR="002748F3" w:rsidRPr="00532828" w:rsidRDefault="002748F3" w:rsidP="00E85BBE">
      <w:pPr>
        <w:spacing w:after="0" w:line="360" w:lineRule="auto"/>
      </w:pPr>
    </w:p>
    <w:p w14:paraId="24409373" w14:textId="0F1C108C" w:rsidR="009613CF" w:rsidRPr="00532828" w:rsidRDefault="009613CF" w:rsidP="00E85BBE">
      <w:pPr>
        <w:spacing w:after="0" w:line="360" w:lineRule="auto"/>
      </w:pPr>
      <w:r w:rsidRPr="00532828">
        <w:t>En esa misma consecución de ideas, el artículo 90 del Bando Municipal aplicable señala que para la Para la consulta, estudio, planeación, gestión y ejecución en los diferentes ámbitos de aplicación de la Administración Pública Municipal, la o el Presidente Municipal, se auxiliará de las siguientes:</w:t>
      </w:r>
    </w:p>
    <w:p w14:paraId="42B38CDF" w14:textId="77777777" w:rsidR="009613CF" w:rsidRPr="00532828" w:rsidRDefault="009613CF" w:rsidP="00E85BBE">
      <w:pPr>
        <w:spacing w:after="0" w:line="360" w:lineRule="auto"/>
      </w:pPr>
    </w:p>
    <w:p w14:paraId="4EA0A8EC" w14:textId="77777777" w:rsidR="009613CF" w:rsidRPr="00532828" w:rsidRDefault="009613CF" w:rsidP="00E85BBE">
      <w:pPr>
        <w:spacing w:after="0" w:line="360" w:lineRule="auto"/>
        <w:rPr>
          <w:b/>
        </w:rPr>
      </w:pPr>
      <w:r w:rsidRPr="00532828">
        <w:rPr>
          <w:b/>
        </w:rPr>
        <w:t xml:space="preserve">I. DEPENDENCIAS: </w:t>
      </w:r>
    </w:p>
    <w:p w14:paraId="608089D4" w14:textId="77777777" w:rsidR="009613CF" w:rsidRPr="00532828" w:rsidRDefault="009613CF" w:rsidP="009613CF">
      <w:pPr>
        <w:pStyle w:val="Prrafodelista"/>
        <w:numPr>
          <w:ilvl w:val="0"/>
          <w:numId w:val="10"/>
        </w:numPr>
        <w:spacing w:line="360" w:lineRule="auto"/>
      </w:pPr>
      <w:r w:rsidRPr="00532828">
        <w:t>Secretaría del Ayuntamiento;</w:t>
      </w:r>
    </w:p>
    <w:p w14:paraId="78BC5F11" w14:textId="77777777" w:rsidR="009613CF" w:rsidRPr="00532828" w:rsidRDefault="009613CF" w:rsidP="009613CF">
      <w:pPr>
        <w:pStyle w:val="Prrafodelista"/>
        <w:numPr>
          <w:ilvl w:val="0"/>
          <w:numId w:val="10"/>
        </w:numPr>
        <w:spacing w:line="360" w:lineRule="auto"/>
      </w:pPr>
      <w:r w:rsidRPr="00532828">
        <w:t>Tesorería Municipal;</w:t>
      </w:r>
    </w:p>
    <w:p w14:paraId="3A6DE225" w14:textId="77777777" w:rsidR="009613CF" w:rsidRPr="00532828" w:rsidRDefault="009613CF" w:rsidP="009613CF">
      <w:pPr>
        <w:pStyle w:val="Prrafodelista"/>
        <w:numPr>
          <w:ilvl w:val="0"/>
          <w:numId w:val="10"/>
        </w:numPr>
        <w:spacing w:line="360" w:lineRule="auto"/>
      </w:pPr>
      <w:r w:rsidRPr="00532828">
        <w:t>Órgano Interno de Control;</w:t>
      </w:r>
    </w:p>
    <w:p w14:paraId="6D4A2026" w14:textId="77777777" w:rsidR="009613CF" w:rsidRPr="00532828" w:rsidRDefault="009613CF" w:rsidP="009613CF">
      <w:pPr>
        <w:pStyle w:val="Prrafodelista"/>
        <w:numPr>
          <w:ilvl w:val="0"/>
          <w:numId w:val="10"/>
        </w:numPr>
        <w:spacing w:line="360" w:lineRule="auto"/>
      </w:pPr>
      <w:r w:rsidRPr="00532828">
        <w:t>Dirección General de Gobierno;</w:t>
      </w:r>
    </w:p>
    <w:p w14:paraId="2A24A830" w14:textId="77777777" w:rsidR="009613CF" w:rsidRPr="00532828" w:rsidRDefault="009613CF" w:rsidP="009613CF">
      <w:pPr>
        <w:pStyle w:val="Prrafodelista"/>
        <w:numPr>
          <w:ilvl w:val="0"/>
          <w:numId w:val="10"/>
        </w:numPr>
        <w:spacing w:line="360" w:lineRule="auto"/>
      </w:pPr>
      <w:r w:rsidRPr="00532828">
        <w:t>Dirección General de Seguridad y Protección;</w:t>
      </w:r>
    </w:p>
    <w:p w14:paraId="69E2CD45" w14:textId="77777777" w:rsidR="009613CF" w:rsidRPr="00532828" w:rsidRDefault="009613CF" w:rsidP="009613CF">
      <w:pPr>
        <w:pStyle w:val="Prrafodelista"/>
        <w:numPr>
          <w:ilvl w:val="0"/>
          <w:numId w:val="10"/>
        </w:numPr>
        <w:spacing w:line="360" w:lineRule="auto"/>
      </w:pPr>
      <w:r w:rsidRPr="00532828">
        <w:t>Dirección General de Administración;</w:t>
      </w:r>
    </w:p>
    <w:p w14:paraId="46867B73" w14:textId="77777777" w:rsidR="009613CF" w:rsidRPr="00532828" w:rsidRDefault="009613CF" w:rsidP="009613CF">
      <w:pPr>
        <w:pStyle w:val="Prrafodelista"/>
        <w:numPr>
          <w:ilvl w:val="0"/>
          <w:numId w:val="10"/>
        </w:numPr>
        <w:spacing w:line="360" w:lineRule="auto"/>
      </w:pPr>
      <w:r w:rsidRPr="00532828">
        <w:t>Dirección General de Medio Ambiente;</w:t>
      </w:r>
    </w:p>
    <w:p w14:paraId="1FD24F23" w14:textId="77777777" w:rsidR="009613CF" w:rsidRPr="00532828" w:rsidRDefault="009613CF" w:rsidP="009613CF">
      <w:pPr>
        <w:pStyle w:val="Prrafodelista"/>
        <w:numPr>
          <w:ilvl w:val="0"/>
          <w:numId w:val="10"/>
        </w:numPr>
        <w:spacing w:line="360" w:lineRule="auto"/>
      </w:pPr>
      <w:r w:rsidRPr="00532828">
        <w:t>Dirección General de Servicios Públicos;</w:t>
      </w:r>
    </w:p>
    <w:p w14:paraId="22EDE72A" w14:textId="77777777" w:rsidR="009613CF" w:rsidRPr="00532828" w:rsidRDefault="009613CF" w:rsidP="009613CF">
      <w:pPr>
        <w:pStyle w:val="Prrafodelista"/>
        <w:numPr>
          <w:ilvl w:val="0"/>
          <w:numId w:val="10"/>
        </w:numPr>
        <w:spacing w:line="360" w:lineRule="auto"/>
      </w:pPr>
      <w:r w:rsidRPr="00532828">
        <w:t>Dirección General de Innovación, Planeación y Gestión Urbana;</w:t>
      </w:r>
    </w:p>
    <w:p w14:paraId="3BA0C0D4" w14:textId="77777777" w:rsidR="009613CF" w:rsidRPr="00532828" w:rsidRDefault="009613CF" w:rsidP="009613CF">
      <w:pPr>
        <w:pStyle w:val="Prrafodelista"/>
        <w:numPr>
          <w:ilvl w:val="0"/>
          <w:numId w:val="10"/>
        </w:numPr>
        <w:spacing w:line="360" w:lineRule="auto"/>
      </w:pPr>
      <w:r w:rsidRPr="00532828">
        <w:t>Dirección General de Obras Públicas;</w:t>
      </w:r>
    </w:p>
    <w:p w14:paraId="32546A6B" w14:textId="77777777" w:rsidR="009613CF" w:rsidRPr="00532828" w:rsidRDefault="009613CF" w:rsidP="009613CF">
      <w:pPr>
        <w:pStyle w:val="Prrafodelista"/>
        <w:numPr>
          <w:ilvl w:val="0"/>
          <w:numId w:val="10"/>
        </w:numPr>
        <w:spacing w:line="360" w:lineRule="auto"/>
      </w:pPr>
      <w:r w:rsidRPr="00532828">
        <w:t xml:space="preserve">Dirección General de Desarrollo Económico; </w:t>
      </w:r>
    </w:p>
    <w:p w14:paraId="14E8E053" w14:textId="77777777" w:rsidR="009613CF" w:rsidRPr="00532828" w:rsidRDefault="009613CF" w:rsidP="009613CF">
      <w:pPr>
        <w:pStyle w:val="Prrafodelista"/>
        <w:numPr>
          <w:ilvl w:val="0"/>
          <w:numId w:val="10"/>
        </w:numPr>
        <w:spacing w:line="360" w:lineRule="auto"/>
      </w:pPr>
      <w:r w:rsidRPr="00532828">
        <w:t xml:space="preserve">Dirección General de Bienestar; y </w:t>
      </w:r>
    </w:p>
    <w:p w14:paraId="2790BF13" w14:textId="77777777" w:rsidR="009613CF" w:rsidRPr="00532828" w:rsidRDefault="009613CF" w:rsidP="009613CF">
      <w:pPr>
        <w:pStyle w:val="Prrafodelista"/>
        <w:numPr>
          <w:ilvl w:val="0"/>
          <w:numId w:val="10"/>
        </w:numPr>
        <w:spacing w:line="360" w:lineRule="auto"/>
      </w:pPr>
      <w:r w:rsidRPr="00532828">
        <w:t xml:space="preserve">Dirección General de Educación, Cultura y Turismo. </w:t>
      </w:r>
    </w:p>
    <w:p w14:paraId="1BF456CC" w14:textId="77777777" w:rsidR="009613CF" w:rsidRPr="00532828" w:rsidRDefault="009613CF" w:rsidP="00E85BBE">
      <w:pPr>
        <w:spacing w:after="0" w:line="360" w:lineRule="auto"/>
      </w:pPr>
    </w:p>
    <w:p w14:paraId="350AC64D" w14:textId="77777777" w:rsidR="009613CF" w:rsidRPr="00532828" w:rsidRDefault="009613CF" w:rsidP="00E85BBE">
      <w:pPr>
        <w:spacing w:after="0" w:line="360" w:lineRule="auto"/>
      </w:pPr>
      <w:r w:rsidRPr="00532828">
        <w:rPr>
          <w:b/>
        </w:rPr>
        <w:t>III. ÓRGANO AUTÓNOMO:</w:t>
      </w:r>
    </w:p>
    <w:p w14:paraId="7D3021D2" w14:textId="796638EF" w:rsidR="009613CF" w:rsidRPr="00532828" w:rsidRDefault="009613CF" w:rsidP="009613CF">
      <w:pPr>
        <w:pStyle w:val="Prrafodelista"/>
        <w:numPr>
          <w:ilvl w:val="0"/>
          <w:numId w:val="12"/>
        </w:numPr>
        <w:spacing w:line="360" w:lineRule="auto"/>
      </w:pPr>
      <w:r w:rsidRPr="00532828">
        <w:t>Defensoría Municipal de los Derechos Humanos de Toluca</w:t>
      </w:r>
    </w:p>
    <w:p w14:paraId="67EAF050" w14:textId="77777777" w:rsidR="009613CF" w:rsidRPr="00532828" w:rsidRDefault="009613CF" w:rsidP="00E85BBE">
      <w:pPr>
        <w:spacing w:after="0" w:line="360" w:lineRule="auto"/>
      </w:pPr>
    </w:p>
    <w:p w14:paraId="496A5C0F" w14:textId="70117EA3" w:rsidR="004E5EAF" w:rsidRPr="00532828" w:rsidRDefault="004E5EAF" w:rsidP="00A46CEA">
      <w:pPr>
        <w:spacing w:after="0" w:line="360" w:lineRule="auto"/>
      </w:pPr>
      <w:r w:rsidRPr="00532828">
        <w:t xml:space="preserve">En relación con la información solicitada, este </w:t>
      </w:r>
      <w:r w:rsidR="00EA3239" w:rsidRPr="00532828">
        <w:t>Instituto</w:t>
      </w:r>
      <w:r w:rsidRPr="00532828">
        <w:t xml:space="preserve"> localizo en el portal de </w:t>
      </w:r>
      <w:r w:rsidR="00EA3239" w:rsidRPr="00532828">
        <w:t>trámites</w:t>
      </w:r>
      <w:r w:rsidRPr="00532828">
        <w:t xml:space="preserve"> y servi</w:t>
      </w:r>
      <w:r w:rsidR="00EA3239" w:rsidRPr="00532828">
        <w:t xml:space="preserve">cios del Ayuntamiento de Toluca </w:t>
      </w:r>
      <w:hyperlink r:id="rId10" w:history="1">
        <w:r w:rsidR="00203990" w:rsidRPr="00532828">
          <w:rPr>
            <w:rStyle w:val="Hipervnculo"/>
            <w:color w:val="auto"/>
          </w:rPr>
          <w:t>http://187.174.218.138/RMTYS/PAGINA/</w:t>
        </w:r>
      </w:hyperlink>
      <w:r w:rsidR="00203990" w:rsidRPr="00532828">
        <w:t xml:space="preserve">  </w:t>
      </w:r>
      <w:r w:rsidR="00EA3239" w:rsidRPr="00532828">
        <w:t xml:space="preserve">(consultado el veintitrés de octubre de dos mil veinticinco), </w:t>
      </w:r>
      <w:r w:rsidR="00203990" w:rsidRPr="00532828">
        <w:t xml:space="preserve">en el cual se desprende un catálogo de trámites </w:t>
      </w:r>
      <w:r w:rsidR="00BD4A62" w:rsidRPr="00532828">
        <w:t>presenciales que</w:t>
      </w:r>
      <w:r w:rsidR="00203990" w:rsidRPr="00532828">
        <w:t xml:space="preserve"> se realizan en la </w:t>
      </w:r>
      <w:r w:rsidR="00203990" w:rsidRPr="00532828">
        <w:rPr>
          <w:bCs/>
        </w:rPr>
        <w:t xml:space="preserve">Dirección General de Bienestar, </w:t>
      </w:r>
      <w:r w:rsidR="00BD4A62" w:rsidRPr="00532828">
        <w:rPr>
          <w:bCs/>
        </w:rPr>
        <w:t>Dirección General de Desarrollo Económico, Dirección General de Servicios Públicos, Defensoría Municipal de Derechos Humanos, Secretaría del Ayuntamiento, Tesorería Municipal, Dirección General de Seguridad y Protección, Dirección General de Gobierno, Instituto de la Mujer</w:t>
      </w:r>
      <w:r w:rsidR="00493163" w:rsidRPr="00532828">
        <w:rPr>
          <w:bCs/>
        </w:rPr>
        <w:t>, Dirección General de Educación Cultura y Turismo, Dirección General de Obras Públicas, Dirección General de Innovación, Planeación  y Gestión Urbana</w:t>
      </w:r>
      <w:r w:rsidR="00493163" w:rsidRPr="00532828">
        <w:rPr>
          <w:b/>
        </w:rPr>
        <w:t xml:space="preserve">, </w:t>
      </w:r>
      <w:r w:rsidR="00493163" w:rsidRPr="00532828">
        <w:t>tal como se desprende de la siguiente captura de pantalla:</w:t>
      </w:r>
    </w:p>
    <w:p w14:paraId="4F4B32AB" w14:textId="77777777" w:rsidR="00493163" w:rsidRPr="00532828" w:rsidRDefault="00493163" w:rsidP="00493163">
      <w:pPr>
        <w:spacing w:after="0" w:line="360" w:lineRule="auto"/>
        <w:jc w:val="center"/>
        <w:rPr>
          <w:noProof/>
        </w:rPr>
      </w:pPr>
    </w:p>
    <w:p w14:paraId="7B2DA6E7" w14:textId="6B12E795" w:rsidR="005271F4" w:rsidRPr="00532828" w:rsidRDefault="00493163" w:rsidP="00493163">
      <w:pPr>
        <w:spacing w:after="0" w:line="360" w:lineRule="auto"/>
        <w:jc w:val="center"/>
      </w:pPr>
      <w:r w:rsidRPr="00532828">
        <w:rPr>
          <w:noProof/>
        </w:rPr>
        <w:drawing>
          <wp:inline distT="0" distB="0" distL="0" distR="0" wp14:anchorId="23793AD4" wp14:editId="75F4C06A">
            <wp:extent cx="4227601" cy="241935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7478" cy="2430725"/>
                    </a:xfrm>
                    <a:prstGeom prst="rect">
                      <a:avLst/>
                    </a:prstGeom>
                    <a:noFill/>
                  </pic:spPr>
                </pic:pic>
              </a:graphicData>
            </a:graphic>
          </wp:inline>
        </w:drawing>
      </w:r>
    </w:p>
    <w:p w14:paraId="12E3A78F" w14:textId="77777777" w:rsidR="00493163" w:rsidRPr="00532828" w:rsidRDefault="00493163" w:rsidP="00493163">
      <w:pPr>
        <w:spacing w:after="0" w:line="360" w:lineRule="auto"/>
        <w:jc w:val="center"/>
      </w:pPr>
    </w:p>
    <w:p w14:paraId="1A2BB6A4" w14:textId="77777777" w:rsidR="005A56C7" w:rsidRPr="00532828" w:rsidRDefault="005271F4" w:rsidP="005A56C7">
      <w:pPr>
        <w:spacing w:after="0" w:line="360" w:lineRule="auto"/>
      </w:pPr>
      <w:r w:rsidRPr="00532828">
        <w:rPr>
          <w:rFonts w:eastAsia="Calibri" w:cs="Tahoma"/>
          <w:iCs/>
          <w:szCs w:val="24"/>
          <w:lang w:eastAsia="es-ES_tradnl"/>
        </w:rPr>
        <w:t xml:space="preserve">Conforme a lo anterior, se logra vislumbrar que la pretensión del ahora Recurrente es obtener </w:t>
      </w:r>
      <w:r w:rsidR="005A56C7" w:rsidRPr="00532828">
        <w:t>los documentos que den cuenta de las personas que acuden a solicitar los servicios a las dependencias del Ayuntamiento de Toluca como lo es Medio Ambiente, Presidencia, Gobernación, Desarrollo Económico, Servicios Públicos, Igualdad de Género, Cultura, etc.</w:t>
      </w:r>
    </w:p>
    <w:p w14:paraId="3D38B335" w14:textId="6B0D863E" w:rsidR="005271F4" w:rsidRPr="00532828" w:rsidRDefault="005271F4" w:rsidP="00E85BBE">
      <w:pPr>
        <w:spacing w:after="0" w:line="360" w:lineRule="auto"/>
      </w:pPr>
    </w:p>
    <w:p w14:paraId="2168E920" w14:textId="40389F25" w:rsidR="005271F4" w:rsidRPr="00532828" w:rsidRDefault="005A56C7" w:rsidP="00E85BBE">
      <w:pPr>
        <w:spacing w:after="0" w:line="360" w:lineRule="auto"/>
      </w:pPr>
      <w:r w:rsidRPr="00532828">
        <w:t xml:space="preserve">Cabe precisar que el Particular no señaló el periodo del cual solicitó la información por lo que se estará a lo establecido en el </w:t>
      </w:r>
      <w:r w:rsidR="00B36354" w:rsidRPr="00532828">
        <w:t>Criterio Orientador</w:t>
      </w:r>
      <w:r w:rsidRPr="00532828">
        <w:t>, con clave de control SO/003/2019, de la Segunda Época, emitido por el Instituto Nacional de Transparencia, Acceso a la Información y Protección de Datos Personales, donde menciona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EF9CF45" w14:textId="77777777" w:rsidR="005A56C7" w:rsidRPr="00532828" w:rsidRDefault="005A56C7" w:rsidP="00E85BBE">
      <w:pPr>
        <w:spacing w:after="0" w:line="360" w:lineRule="auto"/>
      </w:pPr>
    </w:p>
    <w:p w14:paraId="50C4382E" w14:textId="49868D35" w:rsidR="005271F4" w:rsidRPr="00532828" w:rsidRDefault="005271F4" w:rsidP="00E85BBE">
      <w:pPr>
        <w:spacing w:after="0" w:line="360" w:lineRule="auto"/>
      </w:pPr>
      <w:r w:rsidRPr="00532828">
        <w:t xml:space="preserve">Establecida dicha circunstancia, es necesario precisar que de las constancias que obran en el expediente se logra vislumbrar que el Sujeto Obligado turno la solicitud de información a </w:t>
      </w:r>
      <w:r w:rsidR="0052733E" w:rsidRPr="00532828">
        <w:t>la Dirección General de Innovación, Planeación y Gestión Urbana, Tesorería Municipal, Dirección General de Seguridad y Protección del Ayuntamiento, Dirección General de Servicios Públicos, Dirección de Educación, Cultura y Turismo, Coordinadora para el Bienestar Integral de la Mujer del Instituto Municipal de la Mujer, Órgano Interno de Control, Presidencia, Directora General de Medio Ambiente, Dirección General de Obras Públicas, Dirección General de Desarrollo Económico, Dirección General de Gobierno, Dirección General de Bienestar, Secretaría del Ayuntamiento y Dirección General de Administración</w:t>
      </w:r>
      <w:r w:rsidRPr="00532828">
        <w:t xml:space="preserve">, por lo que, es necesario hacer referencia </w:t>
      </w:r>
      <w:r w:rsidRPr="00532828">
        <w:rPr>
          <w:b/>
        </w:rPr>
        <w:t>al procedimiento de búsqueda que deben de seguir los Sujetos Obligados para localizar la información,</w:t>
      </w:r>
      <w:r w:rsidRPr="00532828">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2AC2876" w14:textId="77777777" w:rsidR="005271F4" w:rsidRPr="00532828" w:rsidRDefault="005271F4" w:rsidP="00E85BBE">
      <w:pPr>
        <w:spacing w:after="0" w:line="360" w:lineRule="auto"/>
        <w:rPr>
          <w:b/>
        </w:rPr>
      </w:pPr>
    </w:p>
    <w:p w14:paraId="7198F1FC" w14:textId="1E16A1FF" w:rsidR="005271F4" w:rsidRPr="00532828" w:rsidRDefault="005271F4" w:rsidP="00E85BBE">
      <w:pPr>
        <w:spacing w:after="0" w:line="360" w:lineRule="auto"/>
      </w:pPr>
      <w:r w:rsidRPr="00532828">
        <w:t xml:space="preserve">Así y de lo plasmado en párrafos anteriores, se logra colegir que el Sujeto </w:t>
      </w:r>
      <w:r w:rsidR="0052733E" w:rsidRPr="00532828">
        <w:t xml:space="preserve">Obligado no </w:t>
      </w:r>
      <w:r w:rsidRPr="00532828">
        <w:t xml:space="preserve">cumplió con el procedimiento de búsqueda establecido en el artículo 162 de la Ley de Transparencia y Acceso a la Información Pública del Estado de México y Municipios, toda vez, que </w:t>
      </w:r>
      <w:r w:rsidR="0052733E" w:rsidRPr="00532828">
        <w:t>fue omiso en turnar el requerimiento informativo a todas las áreas de las cuales se requirió la información.</w:t>
      </w:r>
    </w:p>
    <w:p w14:paraId="73905B35" w14:textId="77777777" w:rsidR="005271F4" w:rsidRPr="00532828" w:rsidRDefault="005271F4" w:rsidP="00E85BBE">
      <w:pPr>
        <w:spacing w:after="0" w:line="360" w:lineRule="auto"/>
      </w:pPr>
    </w:p>
    <w:p w14:paraId="1D21D3CB" w14:textId="0DAFB825" w:rsidR="009A2225" w:rsidRPr="00532828" w:rsidRDefault="00E8723A" w:rsidP="00E85BBE">
      <w:pPr>
        <w:spacing w:after="0" w:line="360" w:lineRule="auto"/>
      </w:pPr>
      <w:r w:rsidRPr="00532828">
        <w:t xml:space="preserve">Ahora bien, </w:t>
      </w:r>
      <w:r w:rsidR="000247BB" w:rsidRPr="00532828">
        <w:t xml:space="preserve">en </w:t>
      </w:r>
      <w:r w:rsidR="009A2225" w:rsidRPr="00532828">
        <w:t>respuesta las áreas previamente señaladas manifestaron lo siguiente:</w:t>
      </w:r>
    </w:p>
    <w:p w14:paraId="2639442C" w14:textId="77777777" w:rsidR="009A2225" w:rsidRPr="00532828" w:rsidRDefault="009A2225" w:rsidP="00E85BBE">
      <w:pPr>
        <w:spacing w:after="0" w:line="360" w:lineRule="auto"/>
      </w:pPr>
    </w:p>
    <w:tbl>
      <w:tblPr>
        <w:tblStyle w:val="Tablaconcuadrcula"/>
        <w:tblW w:w="0" w:type="auto"/>
        <w:tblLook w:val="04A0" w:firstRow="1" w:lastRow="0" w:firstColumn="1" w:lastColumn="0" w:noHBand="0" w:noVBand="1"/>
      </w:tblPr>
      <w:tblGrid>
        <w:gridCol w:w="1698"/>
        <w:gridCol w:w="4136"/>
        <w:gridCol w:w="3087"/>
      </w:tblGrid>
      <w:tr w:rsidR="009A2225" w:rsidRPr="00532828" w14:paraId="3F55C8CC" w14:textId="44F59730" w:rsidTr="009A2225">
        <w:tc>
          <w:tcPr>
            <w:tcW w:w="1698" w:type="dxa"/>
            <w:shd w:val="clear" w:color="auto" w:fill="B8CCE4" w:themeFill="accent1" w:themeFillTint="66"/>
          </w:tcPr>
          <w:p w14:paraId="6E59C900" w14:textId="77777777" w:rsidR="009A2225" w:rsidRPr="00532828" w:rsidRDefault="009A2225" w:rsidP="00CC595B">
            <w:pPr>
              <w:spacing w:line="360" w:lineRule="auto"/>
              <w:jc w:val="center"/>
              <w:rPr>
                <w:b/>
                <w:sz w:val="18"/>
                <w:szCs w:val="18"/>
              </w:rPr>
            </w:pPr>
            <w:r w:rsidRPr="00532828">
              <w:rPr>
                <w:b/>
                <w:sz w:val="18"/>
                <w:szCs w:val="18"/>
              </w:rPr>
              <w:t>ÁREA</w:t>
            </w:r>
          </w:p>
        </w:tc>
        <w:tc>
          <w:tcPr>
            <w:tcW w:w="4136" w:type="dxa"/>
            <w:shd w:val="clear" w:color="auto" w:fill="B8CCE4" w:themeFill="accent1" w:themeFillTint="66"/>
          </w:tcPr>
          <w:p w14:paraId="0580F579" w14:textId="77777777" w:rsidR="009A2225" w:rsidRPr="00532828" w:rsidRDefault="009A2225" w:rsidP="00CC595B">
            <w:pPr>
              <w:spacing w:line="360" w:lineRule="auto"/>
              <w:jc w:val="center"/>
              <w:rPr>
                <w:b/>
                <w:sz w:val="18"/>
                <w:szCs w:val="18"/>
              </w:rPr>
            </w:pPr>
            <w:r w:rsidRPr="00532828">
              <w:rPr>
                <w:b/>
                <w:sz w:val="18"/>
                <w:szCs w:val="18"/>
              </w:rPr>
              <w:t>RESPUESTA OTORGADA AL REQUERIMIENTO INFORMATIVO</w:t>
            </w:r>
          </w:p>
        </w:tc>
        <w:tc>
          <w:tcPr>
            <w:tcW w:w="3087" w:type="dxa"/>
            <w:shd w:val="clear" w:color="auto" w:fill="B8CCE4" w:themeFill="accent1" w:themeFillTint="66"/>
          </w:tcPr>
          <w:p w14:paraId="1CB5E561" w14:textId="19AA0346" w:rsidR="009A2225" w:rsidRPr="00532828" w:rsidRDefault="009A2225" w:rsidP="00CC595B">
            <w:pPr>
              <w:spacing w:line="360" w:lineRule="auto"/>
              <w:jc w:val="center"/>
              <w:rPr>
                <w:b/>
                <w:sz w:val="18"/>
                <w:szCs w:val="18"/>
              </w:rPr>
            </w:pPr>
            <w:r w:rsidRPr="00532828">
              <w:rPr>
                <w:b/>
                <w:sz w:val="18"/>
                <w:szCs w:val="18"/>
              </w:rPr>
              <w:t>OBSERVACIONES</w:t>
            </w:r>
          </w:p>
        </w:tc>
      </w:tr>
      <w:tr w:rsidR="009A2225" w:rsidRPr="00532828" w14:paraId="15B5EB2A" w14:textId="092D8505" w:rsidTr="009A2225">
        <w:tc>
          <w:tcPr>
            <w:tcW w:w="1698" w:type="dxa"/>
          </w:tcPr>
          <w:p w14:paraId="59050988" w14:textId="77777777" w:rsidR="009A2225" w:rsidRPr="00532828" w:rsidRDefault="009A2225" w:rsidP="00CC595B">
            <w:pPr>
              <w:spacing w:line="360" w:lineRule="auto"/>
              <w:rPr>
                <w:sz w:val="18"/>
                <w:szCs w:val="18"/>
              </w:rPr>
            </w:pPr>
            <w:r w:rsidRPr="00532828">
              <w:rPr>
                <w:sz w:val="18"/>
                <w:szCs w:val="18"/>
              </w:rPr>
              <w:t>Dirección General de Innovación, Planeación y Gestión Urbana</w:t>
            </w:r>
          </w:p>
        </w:tc>
        <w:tc>
          <w:tcPr>
            <w:tcW w:w="4136" w:type="dxa"/>
          </w:tcPr>
          <w:p w14:paraId="314B94ED" w14:textId="74D26161" w:rsidR="009A2225" w:rsidRPr="00532828" w:rsidRDefault="009A2225" w:rsidP="00CC595B">
            <w:pPr>
              <w:spacing w:line="360" w:lineRule="auto"/>
              <w:rPr>
                <w:sz w:val="18"/>
                <w:szCs w:val="18"/>
              </w:rPr>
            </w:pPr>
            <w:r w:rsidRPr="00532828">
              <w:rPr>
                <w:sz w:val="18"/>
                <w:szCs w:val="18"/>
              </w:rPr>
              <w:t xml:space="preserve">Por medio del oficio DG/IPyGU/1946/2025 del veinticuatro de abril de dos mil veinticinco, suscrito por el Director General de Innovación, Planeación y Gestión Urbana, dirigido al Titular de la Unidad de Transparencia, se </w:t>
            </w:r>
            <w:r w:rsidR="0031651B" w:rsidRPr="00532828">
              <w:rPr>
                <w:sz w:val="18"/>
                <w:szCs w:val="18"/>
              </w:rPr>
              <w:t>mencionó</w:t>
            </w:r>
            <w:r w:rsidRPr="00532828">
              <w:rPr>
                <w:sz w:val="18"/>
                <w:szCs w:val="18"/>
              </w:rPr>
              <w:t xml:space="preserve"> lo siguiente:</w:t>
            </w:r>
          </w:p>
          <w:p w14:paraId="3B9D1EDD" w14:textId="77777777" w:rsidR="009A2225" w:rsidRPr="00532828" w:rsidRDefault="009A2225" w:rsidP="00CC595B">
            <w:pPr>
              <w:spacing w:line="360" w:lineRule="auto"/>
              <w:ind w:left="567" w:right="567"/>
              <w:rPr>
                <w:sz w:val="18"/>
                <w:szCs w:val="18"/>
              </w:rPr>
            </w:pPr>
            <w:r w:rsidRPr="00532828">
              <w:rPr>
                <w:i/>
                <w:sz w:val="18"/>
                <w:szCs w:val="18"/>
              </w:rPr>
              <w:t>“…la Dirección General de Innovación, Planeación y Gestión Urbana a mi cargo, de acuerdo a las atribuciones conferidas, hace de su conocimiento que se realizó una búsqueda exhaustiva y razonable de la información objeto de la solicitud en los archivos que se encuentran bajo resguardo y custodia de esta Dirección General a mi cargo, como resultado de esta búsqueda, no se localizó expresión documental que de cuenta de lo solicitado por el peticionario, toda vez que no se emiten servicios…” (Sic)</w:t>
            </w:r>
          </w:p>
        </w:tc>
        <w:tc>
          <w:tcPr>
            <w:tcW w:w="3087" w:type="dxa"/>
          </w:tcPr>
          <w:p w14:paraId="3254CEEF" w14:textId="3451454C" w:rsidR="009A2225" w:rsidRPr="00532828" w:rsidRDefault="00BE214B" w:rsidP="00CC595B">
            <w:pPr>
              <w:spacing w:line="360" w:lineRule="auto"/>
              <w:rPr>
                <w:sz w:val="18"/>
                <w:szCs w:val="18"/>
              </w:rPr>
            </w:pPr>
            <w:r w:rsidRPr="00532828">
              <w:rPr>
                <w:sz w:val="18"/>
                <w:szCs w:val="18"/>
              </w:rPr>
              <w:t>Al respecto, dicha respuesta no puede ser validad pues de la revisión del portal de trámites y servicios, se desprende que realiza la prestación de diversos trámites y servicios, por lo que debe contar con la información requerida por el Particular.</w:t>
            </w:r>
          </w:p>
        </w:tc>
      </w:tr>
      <w:tr w:rsidR="009A2225" w:rsidRPr="00532828" w14:paraId="2A821595" w14:textId="7A93708D" w:rsidTr="009A2225">
        <w:tc>
          <w:tcPr>
            <w:tcW w:w="1698" w:type="dxa"/>
          </w:tcPr>
          <w:p w14:paraId="7F0B6CCA" w14:textId="77777777" w:rsidR="009A2225" w:rsidRPr="00532828" w:rsidRDefault="009A2225" w:rsidP="00CC595B">
            <w:pPr>
              <w:spacing w:line="360" w:lineRule="auto"/>
              <w:rPr>
                <w:sz w:val="18"/>
                <w:szCs w:val="18"/>
              </w:rPr>
            </w:pPr>
            <w:r w:rsidRPr="00532828">
              <w:rPr>
                <w:sz w:val="18"/>
                <w:szCs w:val="18"/>
              </w:rPr>
              <w:t>Tesorería Municipal</w:t>
            </w:r>
          </w:p>
        </w:tc>
        <w:tc>
          <w:tcPr>
            <w:tcW w:w="4136" w:type="dxa"/>
          </w:tcPr>
          <w:p w14:paraId="74598CF9" w14:textId="77777777" w:rsidR="009A2225" w:rsidRPr="00532828" w:rsidRDefault="009A2225" w:rsidP="00CC595B">
            <w:pPr>
              <w:spacing w:line="360" w:lineRule="auto"/>
              <w:rPr>
                <w:sz w:val="18"/>
                <w:szCs w:val="18"/>
              </w:rPr>
            </w:pPr>
            <w:r w:rsidRPr="00532828">
              <w:rPr>
                <w:sz w:val="18"/>
                <w:szCs w:val="18"/>
              </w:rPr>
              <w:t>Remitió el oficio 202010000/1529/2025 del veinticuatro de abril de dos mil veinticinco, suscrito por el Tesorero Municipal, dirigido al Titular de la Unidad de Transparencia, por medio del cual, remitió un listado con los tramites que se realizan en dicha área de manera presencial.</w:t>
            </w:r>
          </w:p>
        </w:tc>
        <w:tc>
          <w:tcPr>
            <w:tcW w:w="3087" w:type="dxa"/>
          </w:tcPr>
          <w:p w14:paraId="0551C73D" w14:textId="433C2015" w:rsidR="009A2225" w:rsidRPr="00532828" w:rsidRDefault="00CC595B" w:rsidP="00CC595B">
            <w:pPr>
              <w:spacing w:line="360" w:lineRule="auto"/>
              <w:rPr>
                <w:sz w:val="18"/>
                <w:szCs w:val="18"/>
              </w:rPr>
            </w:pPr>
            <w:r w:rsidRPr="00532828">
              <w:rPr>
                <w:sz w:val="18"/>
                <w:szCs w:val="18"/>
              </w:rPr>
              <w:t>Si bien, la Tesorería Municipal remitió un listado con los trámites que realiza la Tesorería Municipal, dicha información no puede ser validada toda vez que la pretensión del Particular versa en obtener los documentos que den cuenta de las personas que acuden a solicitar los servicios, como pueden ser en este caso, las solicitudes para iniciar con los tramites enlistados en el caso en concreto por la Tesorería Municipal</w:t>
            </w:r>
            <w:r w:rsidR="0027713F" w:rsidRPr="00532828">
              <w:rPr>
                <w:sz w:val="18"/>
                <w:szCs w:val="18"/>
              </w:rPr>
              <w:t>.</w:t>
            </w:r>
          </w:p>
        </w:tc>
      </w:tr>
      <w:tr w:rsidR="009A2225" w:rsidRPr="00532828" w14:paraId="7FFBF638" w14:textId="2D5525EF" w:rsidTr="009A2225">
        <w:tc>
          <w:tcPr>
            <w:tcW w:w="1698" w:type="dxa"/>
          </w:tcPr>
          <w:p w14:paraId="5B82C8F9" w14:textId="0737EC62" w:rsidR="009A2225" w:rsidRPr="00532828" w:rsidRDefault="009A2225" w:rsidP="00CC595B">
            <w:pPr>
              <w:spacing w:line="360" w:lineRule="auto"/>
              <w:rPr>
                <w:sz w:val="18"/>
                <w:szCs w:val="18"/>
              </w:rPr>
            </w:pPr>
            <w:r w:rsidRPr="00532828">
              <w:rPr>
                <w:sz w:val="18"/>
                <w:szCs w:val="18"/>
              </w:rPr>
              <w:t xml:space="preserve">Dirección General de Seguridad y </w:t>
            </w:r>
            <w:r w:rsidR="00B36354" w:rsidRPr="00532828">
              <w:rPr>
                <w:sz w:val="18"/>
                <w:szCs w:val="18"/>
              </w:rPr>
              <w:t>Protección del</w:t>
            </w:r>
            <w:r w:rsidRPr="00532828">
              <w:rPr>
                <w:sz w:val="18"/>
                <w:szCs w:val="18"/>
              </w:rPr>
              <w:t xml:space="preserve"> Ayuntamiento</w:t>
            </w:r>
          </w:p>
        </w:tc>
        <w:tc>
          <w:tcPr>
            <w:tcW w:w="4136" w:type="dxa"/>
          </w:tcPr>
          <w:p w14:paraId="4364DC1D" w14:textId="77777777" w:rsidR="009A2225" w:rsidRPr="00532828" w:rsidRDefault="009A2225" w:rsidP="00CC595B">
            <w:pPr>
              <w:spacing w:line="360" w:lineRule="auto"/>
              <w:rPr>
                <w:sz w:val="18"/>
                <w:szCs w:val="18"/>
              </w:rPr>
            </w:pPr>
            <w:r w:rsidRPr="00532828">
              <w:rPr>
                <w:sz w:val="18"/>
                <w:szCs w:val="18"/>
              </w:rPr>
              <w:t>Remitió el oficio DGSY P/DJ/ 5182/2024 del veintinueve de abril de dos mil veinticinco, suscrito por la Directora Jurídica de la Dirección General de Seguridad y Protección, por medio del cual señalaron lo siguiente:</w:t>
            </w:r>
          </w:p>
          <w:p w14:paraId="0F5D0E58" w14:textId="77777777" w:rsidR="009A2225" w:rsidRPr="00532828" w:rsidRDefault="009A2225" w:rsidP="00CC595B">
            <w:pPr>
              <w:spacing w:line="360" w:lineRule="auto"/>
              <w:ind w:left="567" w:right="567"/>
              <w:rPr>
                <w:sz w:val="18"/>
                <w:szCs w:val="18"/>
              </w:rPr>
            </w:pPr>
            <w:r w:rsidRPr="00532828">
              <w:rPr>
                <w:i/>
                <w:sz w:val="18"/>
                <w:szCs w:val="18"/>
              </w:rPr>
              <w:t>“…Al respecto, le manifiesto que de conformidad con el artículo 3.31 y 3.38 del Código Reglamentario Municipal, esta Dirección General de Seguridad y Protección, no tiene atribuciones para generar y/o resguardar la información solicitada, toda vez que la Dirección General no cuenta con ningún trámite relacionado al tema de Medio Ambiente, por lo que nos vemos impedidos para remitir la información requerida…” (Sic)</w:t>
            </w:r>
          </w:p>
        </w:tc>
        <w:tc>
          <w:tcPr>
            <w:tcW w:w="3087" w:type="dxa"/>
          </w:tcPr>
          <w:p w14:paraId="369D1332" w14:textId="736D12A1" w:rsidR="009A2225" w:rsidRPr="00532828" w:rsidRDefault="00AE7AAC" w:rsidP="00AE7AAC">
            <w:pPr>
              <w:spacing w:line="360" w:lineRule="auto"/>
              <w:rPr>
                <w:sz w:val="18"/>
                <w:szCs w:val="18"/>
              </w:rPr>
            </w:pPr>
            <w:r w:rsidRPr="00532828">
              <w:rPr>
                <w:sz w:val="18"/>
                <w:szCs w:val="18"/>
              </w:rPr>
              <w:t>Al respecto, del análisis de la respuesta proporcionada se desprende que la misma no puede ser validada, en razón de que el Particular no requirió saber información específicamente relacionada con temas de Medio Ambiente, si no que su requerimiento versa en obtener los documentos que den cuenta de las personas que acuden a solicitar los servicios en el caso en concreto por la Dirección de Seguridad y Protección del Ayuntamiento y al ser una de las dependencias que  realiza la prestación de trámites y servicios de conformidad con lo encontrado en la página oficial del Ayuntamiento cuenta con</w:t>
            </w:r>
            <w:r w:rsidR="007335C4" w:rsidRPr="00532828">
              <w:rPr>
                <w:sz w:val="18"/>
                <w:szCs w:val="18"/>
              </w:rPr>
              <w:t xml:space="preserve"> atribuciones para conocer de</w:t>
            </w:r>
            <w:r w:rsidRPr="00532828">
              <w:rPr>
                <w:sz w:val="18"/>
                <w:szCs w:val="18"/>
              </w:rPr>
              <w:t xml:space="preserve"> la información solicitada. </w:t>
            </w:r>
          </w:p>
        </w:tc>
      </w:tr>
      <w:tr w:rsidR="009A2225" w:rsidRPr="00532828" w14:paraId="66EA1E2D" w14:textId="42F6490B" w:rsidTr="009A2225">
        <w:tc>
          <w:tcPr>
            <w:tcW w:w="1698" w:type="dxa"/>
          </w:tcPr>
          <w:p w14:paraId="0021C1A7" w14:textId="77777777" w:rsidR="009A2225" w:rsidRPr="00532828" w:rsidRDefault="009A2225" w:rsidP="00CC595B">
            <w:pPr>
              <w:spacing w:line="360" w:lineRule="auto"/>
              <w:rPr>
                <w:sz w:val="18"/>
                <w:szCs w:val="18"/>
              </w:rPr>
            </w:pPr>
            <w:r w:rsidRPr="00532828">
              <w:rPr>
                <w:sz w:val="18"/>
                <w:szCs w:val="18"/>
              </w:rPr>
              <w:t xml:space="preserve">Dirección General de Servicios Públicos </w:t>
            </w:r>
          </w:p>
        </w:tc>
        <w:tc>
          <w:tcPr>
            <w:tcW w:w="4136" w:type="dxa"/>
          </w:tcPr>
          <w:p w14:paraId="2A0EC829" w14:textId="77777777" w:rsidR="009A2225" w:rsidRPr="00532828" w:rsidRDefault="009A2225" w:rsidP="00CC595B">
            <w:pPr>
              <w:spacing w:line="360" w:lineRule="auto"/>
              <w:rPr>
                <w:sz w:val="18"/>
                <w:szCs w:val="18"/>
              </w:rPr>
            </w:pPr>
            <w:r w:rsidRPr="00532828">
              <w:rPr>
                <w:sz w:val="18"/>
                <w:szCs w:val="18"/>
              </w:rPr>
              <w:t>Remitió el oficio DGSP/0478/2025 del siete de mayo de dos mil veinticinco, suscrito por el Director General de Servicios Públicos, dirigido al Peticionario, por medio del cual se menciona los siguiente:</w:t>
            </w:r>
          </w:p>
          <w:p w14:paraId="142191FC" w14:textId="77777777" w:rsidR="009A2225" w:rsidRPr="00532828" w:rsidRDefault="009A2225" w:rsidP="00CC595B">
            <w:pPr>
              <w:spacing w:line="360" w:lineRule="auto"/>
              <w:ind w:left="567" w:right="567"/>
              <w:rPr>
                <w:sz w:val="18"/>
                <w:szCs w:val="18"/>
              </w:rPr>
            </w:pPr>
            <w:r w:rsidRPr="00532828">
              <w:rPr>
                <w:i/>
                <w:sz w:val="18"/>
                <w:szCs w:val="18"/>
              </w:rPr>
              <w:t>“…le comento que esta Dirección General de Servicios Públicos no puede atender su petición debido a la protección de los datos personales de los ciudadanos que acuden a solicitar los servicios…” (Sic)</w:t>
            </w:r>
          </w:p>
        </w:tc>
        <w:tc>
          <w:tcPr>
            <w:tcW w:w="3087" w:type="dxa"/>
          </w:tcPr>
          <w:p w14:paraId="6B3E5B7F" w14:textId="3E542E04" w:rsidR="009A2225" w:rsidRPr="00532828" w:rsidRDefault="00CD57B1" w:rsidP="00CC595B">
            <w:pPr>
              <w:spacing w:line="360" w:lineRule="auto"/>
              <w:rPr>
                <w:sz w:val="18"/>
                <w:szCs w:val="18"/>
              </w:rPr>
            </w:pPr>
            <w:r w:rsidRPr="00532828">
              <w:rPr>
                <w:sz w:val="18"/>
                <w:szCs w:val="18"/>
              </w:rPr>
              <w:t>En el caso en particular, el Ayuntamiento de Toluca no precisó de manera fundada y motivada las razones por las cuales</w:t>
            </w:r>
            <w:r w:rsidR="00FE3654" w:rsidRPr="00532828">
              <w:rPr>
                <w:sz w:val="18"/>
                <w:szCs w:val="18"/>
              </w:rPr>
              <w:t>, consideraba que los documentos eran clasificados, ni el Comité de Transparencia emitió el acuerdo que confirmará dicha circunstancia, pues únicamente refirió que no contaba con el consentimiento para dar a conocer dicha información, lo cual da como resultado que el agravio sea fundado.</w:t>
            </w:r>
          </w:p>
          <w:p w14:paraId="2E6F1607" w14:textId="77777777" w:rsidR="00FE3654" w:rsidRPr="00532828" w:rsidRDefault="00FE3654" w:rsidP="00CC595B">
            <w:pPr>
              <w:spacing w:line="360" w:lineRule="auto"/>
              <w:rPr>
                <w:sz w:val="18"/>
                <w:szCs w:val="18"/>
              </w:rPr>
            </w:pPr>
          </w:p>
          <w:p w14:paraId="3E761669" w14:textId="77F85C53" w:rsidR="00FE3654" w:rsidRPr="00532828" w:rsidRDefault="00FE3654" w:rsidP="00CC595B">
            <w:pPr>
              <w:spacing w:line="360" w:lineRule="auto"/>
              <w:rPr>
                <w:sz w:val="18"/>
                <w:szCs w:val="18"/>
              </w:rPr>
            </w:pPr>
            <w:r w:rsidRPr="00532828">
              <w:rPr>
                <w:sz w:val="18"/>
                <w:szCs w:val="18"/>
              </w:rPr>
              <w:t>Es importante mencionar que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w:t>
            </w:r>
          </w:p>
          <w:p w14:paraId="0DFACA60" w14:textId="77777777" w:rsidR="00FE3654" w:rsidRPr="00532828" w:rsidRDefault="00FE3654" w:rsidP="00CC595B">
            <w:pPr>
              <w:spacing w:line="360" w:lineRule="auto"/>
              <w:rPr>
                <w:sz w:val="18"/>
                <w:szCs w:val="18"/>
              </w:rPr>
            </w:pPr>
          </w:p>
          <w:p w14:paraId="69327FD7" w14:textId="496E6F5E" w:rsidR="00FE3654" w:rsidRPr="00532828" w:rsidRDefault="00FE3654" w:rsidP="00CC595B">
            <w:pPr>
              <w:spacing w:line="360" w:lineRule="auto"/>
              <w:rPr>
                <w:sz w:val="18"/>
                <w:szCs w:val="18"/>
              </w:rPr>
            </w:pPr>
            <w:r w:rsidRPr="00532828">
              <w:rPr>
                <w:sz w:val="18"/>
                <w:szCs w:val="18"/>
              </w:rPr>
              <w:t>Así, este Instituto considera que para atender el requerimiento de información, el Sujeto Obligado deberá realizar una búsqueda exhaustiva y razonable, en los archivos de la Dirección General de Servicios Públicos a efecto de proporcionar los documentos que dan cuenta de lo solicitado.</w:t>
            </w:r>
          </w:p>
          <w:p w14:paraId="2CB34B28" w14:textId="77777777" w:rsidR="00FE3654" w:rsidRPr="00532828" w:rsidRDefault="00FE3654" w:rsidP="00CC595B">
            <w:pPr>
              <w:spacing w:line="360" w:lineRule="auto"/>
              <w:rPr>
                <w:sz w:val="18"/>
                <w:szCs w:val="18"/>
              </w:rPr>
            </w:pPr>
          </w:p>
          <w:p w14:paraId="7557077C" w14:textId="5EDBCF5C" w:rsidR="00FE3654" w:rsidRPr="00532828" w:rsidRDefault="00FE3654" w:rsidP="00CC595B">
            <w:pPr>
              <w:spacing w:line="360" w:lineRule="auto"/>
              <w:rPr>
                <w:sz w:val="18"/>
                <w:szCs w:val="18"/>
              </w:rPr>
            </w:pPr>
            <w:r w:rsidRPr="00532828">
              <w:rPr>
                <w:sz w:val="18"/>
                <w:szCs w:val="18"/>
              </w:rPr>
              <w:t>Hecho que se robustece pues en la página oficial del Sujeto Obligado se logra advertir que dicha áreas realiza la prestación de trámites y servicios a Particulares.</w:t>
            </w:r>
          </w:p>
          <w:p w14:paraId="7D5D09B4" w14:textId="578382D0" w:rsidR="00CD57B1" w:rsidRPr="00532828" w:rsidRDefault="00CD57B1" w:rsidP="00CC595B">
            <w:pPr>
              <w:spacing w:line="360" w:lineRule="auto"/>
              <w:rPr>
                <w:sz w:val="18"/>
                <w:szCs w:val="18"/>
              </w:rPr>
            </w:pPr>
          </w:p>
        </w:tc>
      </w:tr>
      <w:tr w:rsidR="009A2225" w:rsidRPr="00532828" w14:paraId="68B882D0" w14:textId="754A2F01" w:rsidTr="009A2225">
        <w:tc>
          <w:tcPr>
            <w:tcW w:w="1698" w:type="dxa"/>
          </w:tcPr>
          <w:p w14:paraId="3E9495F0" w14:textId="77777777" w:rsidR="009A2225" w:rsidRPr="00532828" w:rsidRDefault="009A2225" w:rsidP="00CC595B">
            <w:pPr>
              <w:spacing w:line="360" w:lineRule="auto"/>
              <w:rPr>
                <w:sz w:val="18"/>
                <w:szCs w:val="18"/>
              </w:rPr>
            </w:pPr>
            <w:r w:rsidRPr="00532828">
              <w:rPr>
                <w:sz w:val="18"/>
                <w:szCs w:val="18"/>
              </w:rPr>
              <w:t>Dirección de Educación, Cultura y Turismo</w:t>
            </w:r>
          </w:p>
        </w:tc>
        <w:tc>
          <w:tcPr>
            <w:tcW w:w="4136" w:type="dxa"/>
          </w:tcPr>
          <w:p w14:paraId="6549001C" w14:textId="77777777" w:rsidR="009A2225" w:rsidRPr="00532828" w:rsidRDefault="009A2225" w:rsidP="00CC595B">
            <w:pPr>
              <w:spacing w:line="360" w:lineRule="auto"/>
              <w:rPr>
                <w:sz w:val="18"/>
                <w:szCs w:val="18"/>
              </w:rPr>
            </w:pPr>
            <w:r w:rsidRPr="00532828">
              <w:rPr>
                <w:sz w:val="18"/>
                <w:szCs w:val="18"/>
              </w:rPr>
              <w:t>Remitió el oficio 21301000/773/2025 del trece de mayo, dirigido al Titular de la Unidad de Transparencia, el cual está incompleto, sin embargo, del mismo se advierte que se menciona lo siguiente:</w:t>
            </w:r>
          </w:p>
          <w:p w14:paraId="3C962FE7" w14:textId="77777777" w:rsidR="009A2225" w:rsidRPr="00532828" w:rsidRDefault="009A2225" w:rsidP="00CC595B">
            <w:pPr>
              <w:spacing w:line="360" w:lineRule="auto"/>
              <w:ind w:left="567" w:right="567"/>
              <w:rPr>
                <w:sz w:val="18"/>
                <w:szCs w:val="18"/>
              </w:rPr>
            </w:pPr>
            <w:r w:rsidRPr="00532828">
              <w:rPr>
                <w:i/>
                <w:sz w:val="18"/>
                <w:szCs w:val="18"/>
              </w:rPr>
              <w:t>“…Después de realizar una búsqueda exhaustiva en los archivos físicos y electrónicos de esta Dirección de Educación, Cultura y Turismo, y con fundamento en los artículos 4, 6, 23 fracción IV, 24 fracciones VI y XI, 53 fracciones II y IV, 162 y 163 de la Ley de Transparencia y Acceso a la Información Pública del Estado de México y Municipios, así como en atención a lo dispuesto en nuestro Manual de Organización, se comunica que esta Dirección no genera ni resguarda documentos o concentrados que den cuenta de las personas que acuden a solicitar servicios de las diversas áreas del Ayuntamiento, incluida esta Dirección…” (Sic)</w:t>
            </w:r>
          </w:p>
        </w:tc>
        <w:tc>
          <w:tcPr>
            <w:tcW w:w="3087" w:type="dxa"/>
          </w:tcPr>
          <w:p w14:paraId="39FA39DE" w14:textId="37138C73" w:rsidR="009A2225" w:rsidRPr="00532828" w:rsidRDefault="00F176C9" w:rsidP="00CC595B">
            <w:pPr>
              <w:spacing w:line="360" w:lineRule="auto"/>
              <w:rPr>
                <w:sz w:val="18"/>
                <w:szCs w:val="18"/>
              </w:rPr>
            </w:pPr>
            <w:r w:rsidRPr="00532828">
              <w:rPr>
                <w:sz w:val="18"/>
                <w:szCs w:val="18"/>
              </w:rPr>
              <w:t>Del análisis de la respuesta proporcionada se logra advertir que contrario a lo señalado por la Dirección de Educación, Cultura y Turismo, dicha dependencia brinda la prestación de trámites y servicios, tal como se desprende de la página del Sujeto Obligado</w:t>
            </w:r>
            <w:r w:rsidR="008F4FF3" w:rsidRPr="00532828">
              <w:rPr>
                <w:sz w:val="18"/>
                <w:szCs w:val="18"/>
              </w:rPr>
              <w:t>, por</w:t>
            </w:r>
            <w:r w:rsidRPr="00532828">
              <w:rPr>
                <w:sz w:val="18"/>
                <w:szCs w:val="18"/>
              </w:rPr>
              <w:t xml:space="preserve"> tanto puede contar con las solicitudes para el ingreso de los trámites y/o servicios lo cual daría cuenta de lo solicitado por el Particular, motivo por el cual no puede validarse su respuesta.</w:t>
            </w:r>
          </w:p>
        </w:tc>
      </w:tr>
      <w:tr w:rsidR="009A2225" w:rsidRPr="00532828" w14:paraId="0978781F" w14:textId="4F8AC0E8" w:rsidTr="009A2225">
        <w:tc>
          <w:tcPr>
            <w:tcW w:w="1698" w:type="dxa"/>
          </w:tcPr>
          <w:p w14:paraId="097F53DC" w14:textId="77777777" w:rsidR="009A2225" w:rsidRPr="00532828" w:rsidRDefault="009A2225" w:rsidP="00CC595B">
            <w:pPr>
              <w:spacing w:line="360" w:lineRule="auto"/>
              <w:rPr>
                <w:sz w:val="18"/>
                <w:szCs w:val="18"/>
              </w:rPr>
            </w:pPr>
            <w:r w:rsidRPr="00532828">
              <w:rPr>
                <w:sz w:val="18"/>
                <w:szCs w:val="18"/>
              </w:rPr>
              <w:t>Coordinadora para el Bienestar Integral de la Mujer  del Instituto Municipal de la Mujer</w:t>
            </w:r>
          </w:p>
        </w:tc>
        <w:tc>
          <w:tcPr>
            <w:tcW w:w="4136" w:type="dxa"/>
          </w:tcPr>
          <w:p w14:paraId="74C0E0C8" w14:textId="77777777" w:rsidR="009A2225" w:rsidRPr="00532828" w:rsidRDefault="009A2225" w:rsidP="00CC595B">
            <w:pPr>
              <w:spacing w:line="360" w:lineRule="auto"/>
              <w:rPr>
                <w:sz w:val="18"/>
                <w:szCs w:val="18"/>
              </w:rPr>
            </w:pPr>
            <w:r w:rsidRPr="00532828">
              <w:rPr>
                <w:sz w:val="18"/>
                <w:szCs w:val="18"/>
              </w:rPr>
              <w:t>Remitió el oficio 200F10500/026/2025 del doce de mayo de dos mil veinticinco, suscrito por la Coordinadora para el Bienestar Integral de la Mujer , dirigido al Titular de la Unidad de Información, Planeación, Programación y Evaluación, por medio del cual se menciona lo siguiente:</w:t>
            </w:r>
          </w:p>
          <w:p w14:paraId="267C4BE6" w14:textId="77777777" w:rsidR="009A2225" w:rsidRPr="00532828" w:rsidRDefault="009A2225" w:rsidP="00CC595B">
            <w:pPr>
              <w:spacing w:line="360" w:lineRule="auto"/>
              <w:ind w:left="567" w:right="567"/>
              <w:rPr>
                <w:i/>
                <w:sz w:val="18"/>
                <w:szCs w:val="18"/>
              </w:rPr>
            </w:pPr>
            <w:r w:rsidRPr="00532828">
              <w:rPr>
                <w:i/>
                <w:sz w:val="18"/>
                <w:szCs w:val="18"/>
              </w:rPr>
              <w:t>“…Al respecto, me permito informar que esta área, no cuenta con evidencia que de cuenta de las personas que acuden a solicitar los servicios de igualdad de género, ya que la mayoría de las solicitudes de estas actividades o acciones, se realiza mediante llamadas telefónicas o correo electrónico…” (Sic)</w:t>
            </w:r>
          </w:p>
        </w:tc>
        <w:tc>
          <w:tcPr>
            <w:tcW w:w="3087" w:type="dxa"/>
          </w:tcPr>
          <w:p w14:paraId="1D1C9322" w14:textId="5C103153" w:rsidR="009A2225" w:rsidRPr="00532828" w:rsidRDefault="00686863" w:rsidP="00CC595B">
            <w:pPr>
              <w:spacing w:line="360" w:lineRule="auto"/>
              <w:rPr>
                <w:sz w:val="18"/>
                <w:szCs w:val="18"/>
              </w:rPr>
            </w:pPr>
            <w:r w:rsidRPr="00532828">
              <w:rPr>
                <w:sz w:val="18"/>
                <w:szCs w:val="18"/>
              </w:rPr>
              <w:t>Del análisis de la respuesta proporcionada se logra advertir</w:t>
            </w:r>
            <w:r w:rsidR="004F1E62" w:rsidRPr="00532828">
              <w:rPr>
                <w:sz w:val="18"/>
                <w:szCs w:val="18"/>
              </w:rPr>
              <w:t xml:space="preserve"> que la Coordinadora de b</w:t>
            </w:r>
            <w:r w:rsidR="00904EFF" w:rsidRPr="00532828">
              <w:rPr>
                <w:sz w:val="18"/>
                <w:szCs w:val="18"/>
              </w:rPr>
              <w:t>ienestar señaló que si los particulares si le realizan solicitudes</w:t>
            </w:r>
            <w:r w:rsidR="004F1E62" w:rsidRPr="00532828">
              <w:rPr>
                <w:sz w:val="18"/>
                <w:szCs w:val="18"/>
              </w:rPr>
              <w:t xml:space="preserve"> y que dichas solicitudes se realizan por medio de llamadas telefónicas o </w:t>
            </w:r>
            <w:r w:rsidR="004F1E62" w:rsidRPr="00532828">
              <w:rPr>
                <w:b/>
                <w:sz w:val="18"/>
                <w:szCs w:val="18"/>
              </w:rPr>
              <w:t>correo electrónico.</w:t>
            </w:r>
          </w:p>
          <w:p w14:paraId="412E61E5" w14:textId="77777777" w:rsidR="004F1E62" w:rsidRPr="00532828" w:rsidRDefault="004F1E62" w:rsidP="00CC595B">
            <w:pPr>
              <w:spacing w:line="360" w:lineRule="auto"/>
              <w:rPr>
                <w:sz w:val="18"/>
                <w:szCs w:val="18"/>
              </w:rPr>
            </w:pPr>
            <w:r w:rsidRPr="00532828">
              <w:rPr>
                <w:sz w:val="18"/>
                <w:szCs w:val="18"/>
              </w:rPr>
              <w:t>Motivo por el cual no puede ser validada su respuesta pues la misma área señala que parte de los documentos que pudieran dar cuenta de los solicitado son los correos electrónicos, hecho que se robustece pues conforme a lo establecido en el página oficial del Sujeto Obligado, el Instituto Municipal de la Mujer es una de las áreas del Ayuntamiento Municipal de la Mujer que realiza la prestación de Trámites y Servicios.</w:t>
            </w:r>
          </w:p>
          <w:p w14:paraId="2B6E6BA1" w14:textId="77777777" w:rsidR="00E57C67" w:rsidRPr="00532828" w:rsidRDefault="00E57C67" w:rsidP="00CC595B">
            <w:pPr>
              <w:spacing w:line="360" w:lineRule="auto"/>
              <w:rPr>
                <w:sz w:val="18"/>
                <w:szCs w:val="18"/>
              </w:rPr>
            </w:pPr>
          </w:p>
          <w:p w14:paraId="19175428" w14:textId="3CD78451" w:rsidR="00E57C67" w:rsidRPr="00532828" w:rsidRDefault="00E57C67" w:rsidP="00CC595B">
            <w:pPr>
              <w:spacing w:line="360" w:lineRule="auto"/>
              <w:rPr>
                <w:sz w:val="18"/>
                <w:szCs w:val="18"/>
              </w:rPr>
            </w:pPr>
            <w:r w:rsidRPr="00532828">
              <w:rPr>
                <w:sz w:val="18"/>
                <w:szCs w:val="18"/>
              </w:rPr>
              <w:t>Es importante señalar, que si bien el Instituto Municipal de la Mujer es un Sujeto Obligado diverso al Ayuntamiento de Toluca, al momento en que fue presentada la solicitud de información, aún formaba parte de la estructura orgánica del Ayuntamiento de Toluca, por lo que este resulta competente para conocer de lo solicitado.</w:t>
            </w:r>
          </w:p>
        </w:tc>
      </w:tr>
      <w:tr w:rsidR="009A2225" w:rsidRPr="00532828" w14:paraId="316D208C" w14:textId="2F044E23" w:rsidTr="009A2225">
        <w:tc>
          <w:tcPr>
            <w:tcW w:w="1698" w:type="dxa"/>
          </w:tcPr>
          <w:p w14:paraId="6DA4EE43" w14:textId="77777777" w:rsidR="009A2225" w:rsidRPr="00532828" w:rsidRDefault="009A2225" w:rsidP="00CC595B">
            <w:pPr>
              <w:spacing w:line="360" w:lineRule="auto"/>
              <w:rPr>
                <w:sz w:val="18"/>
                <w:szCs w:val="18"/>
              </w:rPr>
            </w:pPr>
            <w:r w:rsidRPr="00532828">
              <w:rPr>
                <w:sz w:val="18"/>
                <w:szCs w:val="18"/>
              </w:rPr>
              <w:t>Órgano Interno de Control</w:t>
            </w:r>
          </w:p>
        </w:tc>
        <w:tc>
          <w:tcPr>
            <w:tcW w:w="4136" w:type="dxa"/>
          </w:tcPr>
          <w:p w14:paraId="6B557899" w14:textId="77777777" w:rsidR="009A2225" w:rsidRPr="00532828" w:rsidRDefault="009A2225" w:rsidP="00CC595B">
            <w:pPr>
              <w:spacing w:line="360" w:lineRule="auto"/>
              <w:rPr>
                <w:sz w:val="18"/>
                <w:szCs w:val="18"/>
              </w:rPr>
            </w:pPr>
            <w:r w:rsidRPr="00532828">
              <w:rPr>
                <w:sz w:val="18"/>
                <w:szCs w:val="18"/>
              </w:rPr>
              <w:t>Oficio 203010000/01905 /2025 del quince de mayo de dos mil veinticinco, suscrito por la Titular del Órgano Interno de Control Municipal y Servidor Público Habilitado, dirigido al Solicitante, por medio del cual se menciona lo siguiente:</w:t>
            </w:r>
          </w:p>
          <w:p w14:paraId="490073F4" w14:textId="77777777" w:rsidR="009A2225" w:rsidRPr="00532828" w:rsidRDefault="009A2225" w:rsidP="00CC595B">
            <w:pPr>
              <w:spacing w:line="360" w:lineRule="auto"/>
              <w:ind w:left="567" w:right="567"/>
              <w:rPr>
                <w:sz w:val="18"/>
                <w:szCs w:val="18"/>
              </w:rPr>
            </w:pPr>
            <w:r w:rsidRPr="00532828">
              <w:rPr>
                <w:i/>
                <w:sz w:val="18"/>
                <w:szCs w:val="18"/>
              </w:rPr>
              <w:t>“…Con base a los artículos 12 y 92 de la Ley de Transparencia y Acceso a la Información Pública del Estado de México y Municipios, me permito dar respuesta informando que conforme al art. 3.25 del Código Reglamentario Municipal de Toluca, esta Contraloría Municipal no genera, procesa o administra la documentación requerida en la solicitud de información inicial…” (Sic)</w:t>
            </w:r>
          </w:p>
        </w:tc>
        <w:tc>
          <w:tcPr>
            <w:tcW w:w="3087" w:type="dxa"/>
          </w:tcPr>
          <w:p w14:paraId="533652C1" w14:textId="5D1AADC3" w:rsidR="009A2225" w:rsidRPr="00532828" w:rsidRDefault="00F563B1" w:rsidP="00CC595B">
            <w:pPr>
              <w:spacing w:line="360" w:lineRule="auto"/>
              <w:rPr>
                <w:sz w:val="18"/>
                <w:szCs w:val="18"/>
              </w:rPr>
            </w:pPr>
            <w:r w:rsidRPr="00532828">
              <w:rPr>
                <w:sz w:val="18"/>
                <w:szCs w:val="18"/>
              </w:rPr>
              <w:t xml:space="preserve">Del análisis de la respuesta, se logra advertir que la misma puede ser validada ya que de conformidad con la normatividad interna y el portal de trámites y servicios del Ayuntamiento de Toluca, dicha área no </w:t>
            </w:r>
            <w:r w:rsidR="007F2DF9" w:rsidRPr="00532828">
              <w:rPr>
                <w:sz w:val="18"/>
                <w:szCs w:val="18"/>
              </w:rPr>
              <w:t>realiza la prestación de algún</w:t>
            </w:r>
            <w:r w:rsidRPr="00532828">
              <w:rPr>
                <w:sz w:val="18"/>
                <w:szCs w:val="18"/>
              </w:rPr>
              <w:t xml:space="preserve"> servicio.</w:t>
            </w:r>
          </w:p>
        </w:tc>
      </w:tr>
      <w:tr w:rsidR="009A2225" w:rsidRPr="00532828" w14:paraId="421C0705" w14:textId="66119F3C" w:rsidTr="009A2225">
        <w:tc>
          <w:tcPr>
            <w:tcW w:w="1698" w:type="dxa"/>
          </w:tcPr>
          <w:p w14:paraId="42866A95" w14:textId="77777777" w:rsidR="009A2225" w:rsidRPr="00532828" w:rsidRDefault="009A2225" w:rsidP="00CC595B">
            <w:pPr>
              <w:spacing w:line="360" w:lineRule="auto"/>
              <w:rPr>
                <w:sz w:val="18"/>
                <w:szCs w:val="18"/>
              </w:rPr>
            </w:pPr>
            <w:r w:rsidRPr="00532828">
              <w:rPr>
                <w:sz w:val="18"/>
                <w:szCs w:val="18"/>
              </w:rPr>
              <w:t>Presidencia</w:t>
            </w:r>
          </w:p>
        </w:tc>
        <w:tc>
          <w:tcPr>
            <w:tcW w:w="4136" w:type="dxa"/>
          </w:tcPr>
          <w:p w14:paraId="39B3BA29" w14:textId="77777777" w:rsidR="009A2225" w:rsidRPr="00532828" w:rsidRDefault="009A2225" w:rsidP="00CC595B">
            <w:pPr>
              <w:spacing w:line="360" w:lineRule="auto"/>
              <w:rPr>
                <w:sz w:val="18"/>
                <w:szCs w:val="18"/>
              </w:rPr>
            </w:pPr>
            <w:r w:rsidRPr="00532828">
              <w:rPr>
                <w:sz w:val="18"/>
                <w:szCs w:val="18"/>
              </w:rPr>
              <w:t>Oficio 2000100000/1570/2025 del catorce de mayo de dos mil veinticinco, suscrito por el Secretario Particular de Presidencia, por medio del cual se menciona lo siguiente:</w:t>
            </w:r>
          </w:p>
          <w:p w14:paraId="3EF97D2D" w14:textId="77777777" w:rsidR="009A2225" w:rsidRPr="00532828" w:rsidRDefault="009A2225" w:rsidP="00CC595B">
            <w:pPr>
              <w:spacing w:line="360" w:lineRule="auto"/>
              <w:ind w:left="459" w:right="596"/>
              <w:rPr>
                <w:i/>
                <w:sz w:val="18"/>
                <w:szCs w:val="18"/>
              </w:rPr>
            </w:pPr>
            <w:r w:rsidRPr="00532828">
              <w:rPr>
                <w:i/>
                <w:sz w:val="18"/>
                <w:szCs w:val="18"/>
              </w:rPr>
              <w:t xml:space="preserve">“…Por cuanto hace a la información correspondiente a </w:t>
            </w:r>
          </w:p>
          <w:p w14:paraId="04440FBA" w14:textId="77777777" w:rsidR="009A2225" w:rsidRPr="00532828" w:rsidRDefault="009A2225" w:rsidP="00CC595B">
            <w:pPr>
              <w:spacing w:line="360" w:lineRule="auto"/>
              <w:ind w:left="459" w:right="596"/>
              <w:rPr>
                <w:sz w:val="18"/>
                <w:szCs w:val="18"/>
              </w:rPr>
            </w:pPr>
            <w:r w:rsidRPr="00532828">
              <w:rPr>
                <w:i/>
                <w:sz w:val="18"/>
                <w:szCs w:val="18"/>
              </w:rPr>
              <w:t>"Medio Ambiente, Gobernación, Desarrollo económico turístico y artesanal, servicios públicos, igualdad de género, cultura, desarrollo urbano y demás dependencias del Ayuntamiento", no se encontró información alguna de lo solicitado, esto en razón de no haberse generado, poseído y/o administrado por esta oficina.</w:t>
            </w:r>
          </w:p>
        </w:tc>
        <w:tc>
          <w:tcPr>
            <w:tcW w:w="3087" w:type="dxa"/>
          </w:tcPr>
          <w:p w14:paraId="4D16BAEE" w14:textId="4F906EF3" w:rsidR="009A2225" w:rsidRPr="00532828" w:rsidRDefault="00C005A9" w:rsidP="00904EFF">
            <w:pPr>
              <w:spacing w:line="360" w:lineRule="auto"/>
              <w:rPr>
                <w:sz w:val="18"/>
                <w:szCs w:val="18"/>
              </w:rPr>
            </w:pPr>
            <w:r w:rsidRPr="00532828">
              <w:rPr>
                <w:sz w:val="18"/>
                <w:szCs w:val="18"/>
              </w:rPr>
              <w:t>Al respecto, dicha respuesta no puede ser validada pues si bien la Presidencia dio respuesta al requerimiento lo cierto es que en la misma señalo que no genera información de otras áreas y por eso no cuenta con la información, sin embargo</w:t>
            </w:r>
            <w:r w:rsidR="00D2080A" w:rsidRPr="00532828">
              <w:rPr>
                <w:sz w:val="18"/>
                <w:szCs w:val="18"/>
              </w:rPr>
              <w:t>,</w:t>
            </w:r>
            <w:r w:rsidRPr="00532828">
              <w:rPr>
                <w:sz w:val="18"/>
                <w:szCs w:val="18"/>
              </w:rPr>
              <w:t xml:space="preserve"> la pretensión del Particular versa en obtener los documentos que den cuenta de las personas que acuden a solicitar los servicios, en el caso en particular de la Presidencia Municipal</w:t>
            </w:r>
            <w:r w:rsidR="00D2080A" w:rsidRPr="00532828">
              <w:rPr>
                <w:sz w:val="18"/>
                <w:szCs w:val="18"/>
              </w:rPr>
              <w:t>, motivo por el cual la Presidencia  cuenta con atribuciones para conocer de lo solicitado.</w:t>
            </w:r>
          </w:p>
        </w:tc>
      </w:tr>
      <w:tr w:rsidR="009A2225" w:rsidRPr="00532828" w14:paraId="59C3216D" w14:textId="7C0E1925" w:rsidTr="009A2225">
        <w:tc>
          <w:tcPr>
            <w:tcW w:w="1698" w:type="dxa"/>
          </w:tcPr>
          <w:p w14:paraId="48462A5A" w14:textId="77777777" w:rsidR="009A2225" w:rsidRPr="00532828" w:rsidRDefault="009A2225" w:rsidP="00CC595B">
            <w:pPr>
              <w:spacing w:line="360" w:lineRule="auto"/>
              <w:rPr>
                <w:sz w:val="18"/>
                <w:szCs w:val="18"/>
              </w:rPr>
            </w:pPr>
            <w:r w:rsidRPr="00532828">
              <w:rPr>
                <w:sz w:val="18"/>
                <w:szCs w:val="18"/>
              </w:rPr>
              <w:t xml:space="preserve">Directora General de Medio Ambiente </w:t>
            </w:r>
          </w:p>
        </w:tc>
        <w:tc>
          <w:tcPr>
            <w:tcW w:w="4136" w:type="dxa"/>
          </w:tcPr>
          <w:p w14:paraId="46D388E0" w14:textId="77777777" w:rsidR="009A2225" w:rsidRPr="00532828" w:rsidRDefault="009A2225" w:rsidP="00CC595B">
            <w:pPr>
              <w:spacing w:line="360" w:lineRule="auto"/>
              <w:rPr>
                <w:sz w:val="18"/>
                <w:szCs w:val="18"/>
              </w:rPr>
            </w:pPr>
            <w:r w:rsidRPr="00532828">
              <w:rPr>
                <w:sz w:val="18"/>
                <w:szCs w:val="18"/>
              </w:rPr>
              <w:t>i. Remitió el oficio 207010000/1337/2025  del trece de mayo de dos mil veinticinco, suscrito por  la Directora General de Medio Ambiente y Servidor Público Habilitado, dirigido al</w:t>
            </w:r>
          </w:p>
          <w:p w14:paraId="3C36CC79" w14:textId="77777777" w:rsidR="009A2225" w:rsidRPr="00532828" w:rsidRDefault="009A2225" w:rsidP="00CC595B">
            <w:pPr>
              <w:spacing w:line="360" w:lineRule="auto"/>
              <w:rPr>
                <w:sz w:val="18"/>
                <w:szCs w:val="18"/>
              </w:rPr>
            </w:pPr>
            <w:r w:rsidRPr="00532828">
              <w:rPr>
                <w:sz w:val="18"/>
                <w:szCs w:val="18"/>
              </w:rPr>
              <w:t>Solicitante, por medio del cual se menciona que se remite la respuesta de la Coordinación de Apoyo Técnico.</w:t>
            </w:r>
          </w:p>
          <w:p w14:paraId="1D4F024B" w14:textId="77777777" w:rsidR="009A2225" w:rsidRPr="00532828" w:rsidRDefault="009A2225" w:rsidP="00CC595B">
            <w:pPr>
              <w:spacing w:line="360" w:lineRule="auto"/>
              <w:rPr>
                <w:sz w:val="18"/>
                <w:szCs w:val="18"/>
              </w:rPr>
            </w:pPr>
          </w:p>
          <w:p w14:paraId="7B17C3E5" w14:textId="77777777" w:rsidR="009A2225" w:rsidRPr="00532828" w:rsidRDefault="009A2225" w:rsidP="00CC595B">
            <w:pPr>
              <w:spacing w:line="360" w:lineRule="auto"/>
              <w:rPr>
                <w:sz w:val="18"/>
                <w:szCs w:val="18"/>
              </w:rPr>
            </w:pPr>
            <w:r w:rsidRPr="00532828">
              <w:rPr>
                <w:sz w:val="18"/>
                <w:szCs w:val="18"/>
              </w:rPr>
              <w:t xml:space="preserve">ii. Oficio DGMA/CAT/096/2025 del veintiocho de abril de dos mil veinticinco, suscrito por la Coordinadora de Apoyo Técnico de la de la Dirección General de Medio Ambiente, por medio del cual se menciona medularmente que dicha área dentro de sus atribuciones de conformidad con la normatividad interna no se encuentra el contar con documentación que informe o de cuenta de las personas que ingresan diariamente a la Dirección de medio ambiente a solicitar algún servicio en específico. </w:t>
            </w:r>
          </w:p>
        </w:tc>
        <w:tc>
          <w:tcPr>
            <w:tcW w:w="3087" w:type="dxa"/>
          </w:tcPr>
          <w:p w14:paraId="43E794BB" w14:textId="75DAB8B5" w:rsidR="009A2225" w:rsidRPr="00532828" w:rsidRDefault="00726A95" w:rsidP="00CC595B">
            <w:pPr>
              <w:spacing w:line="360" w:lineRule="auto"/>
              <w:rPr>
                <w:sz w:val="18"/>
                <w:szCs w:val="18"/>
              </w:rPr>
            </w:pPr>
            <w:r w:rsidRPr="00532828">
              <w:rPr>
                <w:sz w:val="18"/>
                <w:szCs w:val="18"/>
              </w:rPr>
              <w:t>Del análisis de la respuesta, se logra advertir que la misma puede ser validada ya que de conformidad con la normatividad interna y el portal de trámites y servicios del Ayuntamiento de Toluca, dicha área no realiza la prestación de algún servicio</w:t>
            </w:r>
          </w:p>
        </w:tc>
      </w:tr>
      <w:tr w:rsidR="009A2225" w:rsidRPr="00532828" w14:paraId="2276C6D2" w14:textId="2641A02E" w:rsidTr="009A2225">
        <w:tc>
          <w:tcPr>
            <w:tcW w:w="1698" w:type="dxa"/>
          </w:tcPr>
          <w:p w14:paraId="2DE6288B" w14:textId="77777777" w:rsidR="009A2225" w:rsidRPr="00532828" w:rsidRDefault="009A2225" w:rsidP="00CC595B">
            <w:pPr>
              <w:spacing w:line="360" w:lineRule="auto"/>
              <w:rPr>
                <w:sz w:val="18"/>
                <w:szCs w:val="18"/>
              </w:rPr>
            </w:pPr>
            <w:r w:rsidRPr="00532828">
              <w:rPr>
                <w:sz w:val="18"/>
                <w:szCs w:val="18"/>
              </w:rPr>
              <w:t>Dirección General de Obras Públicas</w:t>
            </w:r>
          </w:p>
        </w:tc>
        <w:tc>
          <w:tcPr>
            <w:tcW w:w="4136" w:type="dxa"/>
          </w:tcPr>
          <w:p w14:paraId="71AE1D15" w14:textId="77777777" w:rsidR="009A2225" w:rsidRPr="00532828" w:rsidRDefault="009A2225" w:rsidP="00CC595B">
            <w:pPr>
              <w:spacing w:line="360" w:lineRule="auto"/>
              <w:rPr>
                <w:sz w:val="18"/>
                <w:szCs w:val="18"/>
              </w:rPr>
            </w:pPr>
            <w:r w:rsidRPr="00532828">
              <w:rPr>
                <w:sz w:val="18"/>
                <w:szCs w:val="18"/>
              </w:rPr>
              <w:t>i. Oficio UT/DGOP/00183/2025 del quince de mayo de dos mil veinticinco, suscrito por el Director General de Obras Públicas, dirigido al Titular de la Unidad de Transparencia, por medio del cual se menciona lo siguiente:</w:t>
            </w:r>
          </w:p>
          <w:p w14:paraId="3F9E9E7F" w14:textId="77777777" w:rsidR="009A2225" w:rsidRPr="00532828" w:rsidRDefault="009A2225" w:rsidP="00CC595B">
            <w:pPr>
              <w:spacing w:line="360" w:lineRule="auto"/>
              <w:ind w:left="459" w:right="596"/>
              <w:rPr>
                <w:i/>
                <w:sz w:val="18"/>
                <w:szCs w:val="18"/>
              </w:rPr>
            </w:pPr>
            <w:r w:rsidRPr="00532828">
              <w:rPr>
                <w:i/>
                <w:sz w:val="18"/>
                <w:szCs w:val="18"/>
              </w:rPr>
              <w:t>“…Atendiendo la temporalidad indicada por el peticionario y a lo establecido en el artículo 162 de la Ley de Transparencia y Acceso a la Información Pública del Estado de México y Municipios, se realizó búsqueda exhaustiva y razonable de la información objeto de la solicitud, en el archivo de esta Dirección General, búsqueda en la que se localizaron los documentos que dan cuenta de la información solicitada, oficios que se adjuntan al presente de manera digital, en versión pública autorizada en la Quingentésima Quincuagésima Tercera Sesión Extraordinaria del Comité de Transparencia del Municipio de Toluca, de fecha 12 de mayo de 2025…” (Sic)</w:t>
            </w:r>
          </w:p>
          <w:p w14:paraId="43334F52" w14:textId="77777777" w:rsidR="009A2225" w:rsidRPr="00532828" w:rsidRDefault="009A2225" w:rsidP="00CC595B">
            <w:pPr>
              <w:spacing w:line="360" w:lineRule="auto"/>
              <w:ind w:right="596"/>
              <w:rPr>
                <w:sz w:val="18"/>
                <w:szCs w:val="18"/>
              </w:rPr>
            </w:pPr>
            <w:r w:rsidRPr="00532828">
              <w:rPr>
                <w:sz w:val="18"/>
                <w:szCs w:val="18"/>
              </w:rPr>
              <w:t>ii. Archivo que consta de 97 fojas con oficios de solicitudes realizadas a la Dirección General de Obras Públicas de enero a abril de dos mil veinticinco, en versión pública.</w:t>
            </w:r>
          </w:p>
        </w:tc>
        <w:tc>
          <w:tcPr>
            <w:tcW w:w="3087" w:type="dxa"/>
          </w:tcPr>
          <w:p w14:paraId="3EAABACF" w14:textId="62E9DBCC" w:rsidR="009A2225" w:rsidRPr="00532828" w:rsidRDefault="00087FB3" w:rsidP="00CC595B">
            <w:pPr>
              <w:spacing w:line="360" w:lineRule="auto"/>
              <w:rPr>
                <w:sz w:val="18"/>
                <w:szCs w:val="18"/>
              </w:rPr>
            </w:pPr>
            <w:r w:rsidRPr="00532828">
              <w:rPr>
                <w:sz w:val="18"/>
                <w:szCs w:val="18"/>
              </w:rPr>
              <w:t>Dicha información atiende parcialmente el requerimiento informativo, pues de la revisión de los documentos se logra advertir que en los oficios remitidos se testo información de naturaleza pública, la cual será analizada en párrafos posteriores, además de que el Sujeto Obligado no se pronunció de la totalidad del periodo solicitad</w:t>
            </w:r>
            <w:r w:rsidR="008A2231" w:rsidRPr="00532828">
              <w:rPr>
                <w:sz w:val="18"/>
                <w:szCs w:val="18"/>
              </w:rPr>
              <w:t>o.</w:t>
            </w:r>
          </w:p>
        </w:tc>
      </w:tr>
      <w:tr w:rsidR="009A2225" w:rsidRPr="00532828" w14:paraId="157FF0D7" w14:textId="36CD7695" w:rsidTr="009A2225">
        <w:tc>
          <w:tcPr>
            <w:tcW w:w="1698" w:type="dxa"/>
          </w:tcPr>
          <w:p w14:paraId="41B62B73" w14:textId="77777777" w:rsidR="009A2225" w:rsidRPr="00532828" w:rsidRDefault="009A2225" w:rsidP="00CC595B">
            <w:pPr>
              <w:spacing w:line="360" w:lineRule="auto"/>
              <w:rPr>
                <w:sz w:val="18"/>
                <w:szCs w:val="18"/>
              </w:rPr>
            </w:pPr>
            <w:r w:rsidRPr="00532828">
              <w:rPr>
                <w:sz w:val="18"/>
                <w:szCs w:val="18"/>
              </w:rPr>
              <w:t>Dirección General de Desarrollo Económico</w:t>
            </w:r>
          </w:p>
        </w:tc>
        <w:tc>
          <w:tcPr>
            <w:tcW w:w="4136" w:type="dxa"/>
          </w:tcPr>
          <w:p w14:paraId="04ADA75C" w14:textId="77777777" w:rsidR="009A2225" w:rsidRPr="00532828" w:rsidRDefault="009A2225" w:rsidP="00CC595B">
            <w:pPr>
              <w:spacing w:line="360" w:lineRule="auto"/>
              <w:rPr>
                <w:sz w:val="18"/>
                <w:szCs w:val="18"/>
              </w:rPr>
            </w:pPr>
            <w:r w:rsidRPr="00532828">
              <w:rPr>
                <w:sz w:val="18"/>
                <w:szCs w:val="18"/>
              </w:rPr>
              <w:t>i. Oficio 210010000/0811/2025 del diecinueve de mayo de dos mil veinticinco, suscrito por el Director General, dirigido a quien corresponda, por medio del cual se señala que se adjunta la información requerida.</w:t>
            </w:r>
          </w:p>
          <w:p w14:paraId="14FA19F7" w14:textId="77777777" w:rsidR="009A2225" w:rsidRPr="00532828" w:rsidRDefault="009A2225" w:rsidP="00CC595B">
            <w:pPr>
              <w:spacing w:line="360" w:lineRule="auto"/>
              <w:rPr>
                <w:sz w:val="18"/>
                <w:szCs w:val="18"/>
              </w:rPr>
            </w:pPr>
          </w:p>
          <w:p w14:paraId="59C2CC48" w14:textId="77777777" w:rsidR="009A2225" w:rsidRPr="00532828" w:rsidRDefault="009A2225" w:rsidP="00CC595B">
            <w:pPr>
              <w:spacing w:line="360" w:lineRule="auto"/>
              <w:rPr>
                <w:sz w:val="18"/>
                <w:szCs w:val="18"/>
              </w:rPr>
            </w:pPr>
            <w:r w:rsidRPr="00532828">
              <w:rPr>
                <w:sz w:val="18"/>
                <w:szCs w:val="18"/>
              </w:rPr>
              <w:t>ii. Documento constante de doscientas veinticuatro hojas en las cuales consta el control de visitas a la Dirección de Desarrollo Económico del primero de enero al seis de mayo de dos mil veinticinco, en versión pública.</w:t>
            </w:r>
          </w:p>
          <w:p w14:paraId="2123BECC" w14:textId="77777777" w:rsidR="009A2225" w:rsidRPr="00532828" w:rsidRDefault="009A2225" w:rsidP="00CC595B">
            <w:pPr>
              <w:spacing w:line="360" w:lineRule="auto"/>
              <w:rPr>
                <w:sz w:val="18"/>
                <w:szCs w:val="18"/>
              </w:rPr>
            </w:pPr>
          </w:p>
          <w:p w14:paraId="735B6D60" w14:textId="77777777" w:rsidR="009A2225" w:rsidRPr="00532828" w:rsidRDefault="009A2225" w:rsidP="00CC595B">
            <w:pPr>
              <w:spacing w:line="360" w:lineRule="auto"/>
              <w:rPr>
                <w:sz w:val="18"/>
                <w:szCs w:val="18"/>
              </w:rPr>
            </w:pPr>
            <w:r w:rsidRPr="00532828">
              <w:rPr>
                <w:sz w:val="18"/>
                <w:szCs w:val="18"/>
              </w:rPr>
              <w:t>iii. Acta de la Sexcentésima Vigésima Sexta Sesión Extraordinaria dos mil veinticinco, del Comité de Transparencia del Municipio de Toluca, por cual se aprobó la versión final de los documentos remitidos.</w:t>
            </w:r>
          </w:p>
        </w:tc>
        <w:tc>
          <w:tcPr>
            <w:tcW w:w="3087" w:type="dxa"/>
          </w:tcPr>
          <w:p w14:paraId="7145F673" w14:textId="36431FC0" w:rsidR="0031651B" w:rsidRPr="00532828" w:rsidRDefault="0031651B" w:rsidP="00CC595B">
            <w:pPr>
              <w:spacing w:line="360" w:lineRule="auto"/>
              <w:rPr>
                <w:sz w:val="18"/>
                <w:szCs w:val="18"/>
              </w:rPr>
            </w:pPr>
            <w:r w:rsidRPr="00532828">
              <w:rPr>
                <w:sz w:val="18"/>
                <w:szCs w:val="18"/>
              </w:rPr>
              <w:t xml:space="preserve">Dicha información atiende parcialmente el requerimiento informativo, pues de la revisión de los documentos se logra advertir que se remitió la versión pública de los registros de control de visitas de la Dirección de Desarrollo Económico, sin embargo, </w:t>
            </w:r>
            <w:r w:rsidR="00EE73E5" w:rsidRPr="00532828">
              <w:rPr>
                <w:sz w:val="18"/>
                <w:szCs w:val="18"/>
              </w:rPr>
              <w:t xml:space="preserve">de la revisión del mismo no se advierte que los Particulares que acudieron a dicha Dirección hayan acudido para la que se les brindara algún trámite o/y servicios, además que conforme a la página de trámites y servicios señalada en párrafos que anteceden, la Dirección de Desarrollo Económico si realiza la prestación de diversos trámites y servicios, por lo que debe de contar con información que de cuenta de lo solicitado. </w:t>
            </w:r>
          </w:p>
          <w:p w14:paraId="1203495D" w14:textId="77777777" w:rsidR="0031651B" w:rsidRPr="00532828" w:rsidRDefault="0031651B" w:rsidP="00CC595B">
            <w:pPr>
              <w:spacing w:line="360" w:lineRule="auto"/>
              <w:rPr>
                <w:sz w:val="18"/>
                <w:szCs w:val="18"/>
              </w:rPr>
            </w:pPr>
          </w:p>
          <w:p w14:paraId="2322426A" w14:textId="77777777" w:rsidR="0031651B" w:rsidRPr="00532828" w:rsidRDefault="0031651B" w:rsidP="00CC595B">
            <w:pPr>
              <w:spacing w:line="360" w:lineRule="auto"/>
              <w:rPr>
                <w:sz w:val="18"/>
                <w:szCs w:val="18"/>
              </w:rPr>
            </w:pPr>
          </w:p>
          <w:p w14:paraId="745A96E0" w14:textId="77777777" w:rsidR="0031651B" w:rsidRPr="00532828" w:rsidRDefault="0031651B" w:rsidP="00CC595B">
            <w:pPr>
              <w:spacing w:line="360" w:lineRule="auto"/>
              <w:rPr>
                <w:sz w:val="18"/>
                <w:szCs w:val="18"/>
              </w:rPr>
            </w:pPr>
          </w:p>
          <w:p w14:paraId="525AFC52" w14:textId="77777777" w:rsidR="0031651B" w:rsidRPr="00532828" w:rsidRDefault="0031651B" w:rsidP="00CC595B">
            <w:pPr>
              <w:spacing w:line="360" w:lineRule="auto"/>
              <w:rPr>
                <w:sz w:val="18"/>
                <w:szCs w:val="18"/>
              </w:rPr>
            </w:pPr>
          </w:p>
          <w:p w14:paraId="034B14BD" w14:textId="4825E1B1" w:rsidR="009A2225" w:rsidRPr="00532828" w:rsidRDefault="009A2225" w:rsidP="00CC595B">
            <w:pPr>
              <w:spacing w:line="360" w:lineRule="auto"/>
              <w:rPr>
                <w:sz w:val="18"/>
                <w:szCs w:val="18"/>
              </w:rPr>
            </w:pPr>
          </w:p>
        </w:tc>
      </w:tr>
      <w:tr w:rsidR="009A2225" w:rsidRPr="00532828" w14:paraId="0A66D4A9" w14:textId="72674BA2" w:rsidTr="009A2225">
        <w:tc>
          <w:tcPr>
            <w:tcW w:w="1698" w:type="dxa"/>
          </w:tcPr>
          <w:p w14:paraId="68473069" w14:textId="77777777" w:rsidR="009A2225" w:rsidRPr="00532828" w:rsidRDefault="009A2225" w:rsidP="00CC595B">
            <w:pPr>
              <w:spacing w:line="360" w:lineRule="auto"/>
              <w:rPr>
                <w:sz w:val="18"/>
                <w:szCs w:val="18"/>
              </w:rPr>
            </w:pPr>
            <w:r w:rsidRPr="00532828">
              <w:rPr>
                <w:sz w:val="18"/>
                <w:szCs w:val="18"/>
              </w:rPr>
              <w:t>Dirección General de Gobierno</w:t>
            </w:r>
          </w:p>
        </w:tc>
        <w:tc>
          <w:tcPr>
            <w:tcW w:w="4136" w:type="dxa"/>
          </w:tcPr>
          <w:p w14:paraId="0E1910DA" w14:textId="77777777" w:rsidR="009A2225" w:rsidRPr="00532828" w:rsidRDefault="009A2225" w:rsidP="00CC595B">
            <w:pPr>
              <w:spacing w:line="360" w:lineRule="auto"/>
              <w:rPr>
                <w:sz w:val="18"/>
                <w:szCs w:val="18"/>
              </w:rPr>
            </w:pPr>
            <w:r w:rsidRPr="00532828">
              <w:rPr>
                <w:sz w:val="18"/>
                <w:szCs w:val="18"/>
              </w:rPr>
              <w:t>i. Oficio 20401/010/2025 del diecinueve de mayo de dos mil veinticinco, suscrito por el Director General de Gobierno, dirigido al Solicitante, por medio del cual se menciona lo siguiente:</w:t>
            </w:r>
          </w:p>
          <w:p w14:paraId="72A83377" w14:textId="77777777" w:rsidR="009A2225" w:rsidRPr="00532828" w:rsidRDefault="009A2225" w:rsidP="00CC595B">
            <w:pPr>
              <w:spacing w:line="360" w:lineRule="auto"/>
              <w:ind w:left="459" w:right="596"/>
              <w:rPr>
                <w:i/>
                <w:sz w:val="18"/>
                <w:szCs w:val="18"/>
              </w:rPr>
            </w:pPr>
            <w:r w:rsidRPr="00532828">
              <w:rPr>
                <w:i/>
                <w:sz w:val="18"/>
                <w:szCs w:val="18"/>
              </w:rPr>
              <w:t>“… después de que se agotaron de manera íntegra los principios de congruencia, exhaustividad y máxima publicidad, adjunto al presente, sírvase encontrar el libro de gobierno, correspondiente al registro de todos y cada uno de los ciudadanos que acuden a las oficinas que ocupa esta unidad administrativa, con diversos fines administrativos.</w:t>
            </w:r>
          </w:p>
          <w:p w14:paraId="39CB45E1" w14:textId="77777777" w:rsidR="009A2225" w:rsidRPr="00532828" w:rsidRDefault="009A2225" w:rsidP="00CC595B">
            <w:pPr>
              <w:spacing w:line="360" w:lineRule="auto"/>
              <w:ind w:left="459" w:right="596"/>
              <w:rPr>
                <w:sz w:val="18"/>
                <w:szCs w:val="18"/>
              </w:rPr>
            </w:pPr>
          </w:p>
          <w:p w14:paraId="4644A713" w14:textId="77777777" w:rsidR="009A2225" w:rsidRPr="00532828" w:rsidRDefault="009A2225" w:rsidP="00CC595B">
            <w:pPr>
              <w:spacing w:line="360" w:lineRule="auto"/>
              <w:ind w:left="459" w:right="596"/>
              <w:rPr>
                <w:i/>
                <w:sz w:val="18"/>
                <w:szCs w:val="18"/>
              </w:rPr>
            </w:pPr>
            <w:r w:rsidRPr="00532828">
              <w:rPr>
                <w:i/>
                <w:sz w:val="18"/>
                <w:szCs w:val="18"/>
              </w:rPr>
              <w:t xml:space="preserve">Así mismo, con la finalidad de no vulnerarlos Derechos Humanos de los ciudadanos, los datos personales contenidos en el libro de gobierno, que se anexa, fueron testados; por lo cual, se realizó la solicitud oportuna a la Unidad de Transparencia, remitiendo los argument os lógico jurídicos por los cuales se considera que, dicha información debe clasificarse como confidencial, siendo el caso que, el </w:t>
            </w:r>
            <w:r w:rsidRPr="00532828">
              <w:rPr>
                <w:b/>
                <w:i/>
                <w:sz w:val="18"/>
                <w:szCs w:val="18"/>
              </w:rPr>
              <w:t>Comité de Transparencia del Municipio de Toluca Administración 2025-2027</w:t>
            </w:r>
            <w:r w:rsidRPr="00532828">
              <w:rPr>
                <w:i/>
                <w:sz w:val="18"/>
                <w:szCs w:val="18"/>
              </w:rPr>
              <w:t xml:space="preserve">, aprobó mediante el acuerdo </w:t>
            </w:r>
            <w:r w:rsidRPr="00532828">
              <w:rPr>
                <w:b/>
                <w:i/>
                <w:sz w:val="18"/>
                <w:szCs w:val="18"/>
              </w:rPr>
              <w:t>CT/SE/568/03/2025</w:t>
            </w:r>
            <w:r w:rsidRPr="00532828">
              <w:rPr>
                <w:i/>
                <w:sz w:val="18"/>
                <w:szCs w:val="18"/>
              </w:rPr>
              <w:t xml:space="preserve">, emitido en la </w:t>
            </w:r>
            <w:r w:rsidRPr="00532828">
              <w:rPr>
                <w:b/>
                <w:i/>
                <w:sz w:val="18"/>
                <w:szCs w:val="18"/>
              </w:rPr>
              <w:t xml:space="preserve">QUINGENTÉSIMA SEXAGÉSIMA OCTAVA SESIÓN EXTRAORDINARIA 2025, </w:t>
            </w:r>
            <w:r w:rsidRPr="00532828">
              <w:rPr>
                <w:i/>
                <w:sz w:val="18"/>
                <w:szCs w:val="18"/>
              </w:rPr>
              <w:t>la clasificación de la información como confidencial por partes, por contener datos personales…” (Sic)</w:t>
            </w:r>
          </w:p>
          <w:p w14:paraId="52CA51AD" w14:textId="77777777" w:rsidR="009A2225" w:rsidRPr="00532828" w:rsidRDefault="009A2225" w:rsidP="00CC595B">
            <w:pPr>
              <w:spacing w:line="360" w:lineRule="auto"/>
              <w:ind w:left="459" w:right="596"/>
              <w:rPr>
                <w:i/>
                <w:sz w:val="18"/>
                <w:szCs w:val="18"/>
              </w:rPr>
            </w:pPr>
          </w:p>
          <w:p w14:paraId="36AC4885" w14:textId="77777777" w:rsidR="009A2225" w:rsidRPr="00532828" w:rsidRDefault="009A2225" w:rsidP="00CC595B">
            <w:pPr>
              <w:spacing w:line="360" w:lineRule="auto"/>
              <w:ind w:right="596"/>
              <w:rPr>
                <w:sz w:val="18"/>
                <w:szCs w:val="18"/>
              </w:rPr>
            </w:pPr>
            <w:r w:rsidRPr="00532828">
              <w:rPr>
                <w:sz w:val="18"/>
                <w:szCs w:val="18"/>
              </w:rPr>
              <w:t xml:space="preserve">ii. Documento que consta de dieciocho hojas del libro de gobierno de la Dirección General de Gobierno, en versión pública. </w:t>
            </w:r>
          </w:p>
        </w:tc>
        <w:tc>
          <w:tcPr>
            <w:tcW w:w="3087" w:type="dxa"/>
          </w:tcPr>
          <w:p w14:paraId="64238B0D" w14:textId="28AD60D3" w:rsidR="006E76EE" w:rsidRPr="00532828" w:rsidRDefault="006E76EE" w:rsidP="006E76EE">
            <w:pPr>
              <w:spacing w:line="360" w:lineRule="auto"/>
              <w:rPr>
                <w:sz w:val="18"/>
                <w:szCs w:val="18"/>
              </w:rPr>
            </w:pPr>
            <w:r w:rsidRPr="00532828">
              <w:rPr>
                <w:sz w:val="18"/>
                <w:szCs w:val="18"/>
              </w:rPr>
              <w:t xml:space="preserve">Dicha información atiende parcialmente el requerimiento informativo, pues de la revisión de los documentos se logra advertir que se remitió la versión pública de los registros de control de visitas de la Dirección General de Gobernación, sin embargo, de la revisión del mismo no se advierte que los Particulares que acudieron a dicha Dirección hayan acudido para la que se les brindara algún trámite o/y servicios, además que conforme a la página de trámites y servicios señalada en párrafos que anteceden, la Dirección </w:t>
            </w:r>
            <w:r w:rsidR="007539FE" w:rsidRPr="00532828">
              <w:rPr>
                <w:sz w:val="18"/>
                <w:szCs w:val="18"/>
              </w:rPr>
              <w:t xml:space="preserve">General de Gobernación </w:t>
            </w:r>
            <w:r w:rsidRPr="00532828">
              <w:rPr>
                <w:sz w:val="18"/>
                <w:szCs w:val="18"/>
              </w:rPr>
              <w:t xml:space="preserve">si realiza la prestación de diversos trámites y servicios, por lo que debe de contar con información que </w:t>
            </w:r>
            <w:r w:rsidR="00B419AA" w:rsidRPr="00532828">
              <w:rPr>
                <w:sz w:val="18"/>
                <w:szCs w:val="18"/>
              </w:rPr>
              <w:t>dé</w:t>
            </w:r>
            <w:r w:rsidR="00754418" w:rsidRPr="00532828">
              <w:rPr>
                <w:sz w:val="18"/>
                <w:szCs w:val="18"/>
              </w:rPr>
              <w:t xml:space="preserve"> </w:t>
            </w:r>
            <w:r w:rsidRPr="00532828">
              <w:rPr>
                <w:sz w:val="18"/>
                <w:szCs w:val="18"/>
              </w:rPr>
              <w:t xml:space="preserve">cuenta de lo solicitado. </w:t>
            </w:r>
          </w:p>
          <w:p w14:paraId="7FCD6FCD" w14:textId="77777777" w:rsidR="006E76EE" w:rsidRPr="00532828" w:rsidRDefault="006E76EE" w:rsidP="00CC595B">
            <w:pPr>
              <w:spacing w:line="360" w:lineRule="auto"/>
              <w:rPr>
                <w:sz w:val="18"/>
                <w:szCs w:val="18"/>
              </w:rPr>
            </w:pPr>
          </w:p>
        </w:tc>
      </w:tr>
      <w:tr w:rsidR="009A2225" w:rsidRPr="00532828" w14:paraId="3C241DC7" w14:textId="0746F640" w:rsidTr="009A2225">
        <w:tc>
          <w:tcPr>
            <w:tcW w:w="1698" w:type="dxa"/>
          </w:tcPr>
          <w:p w14:paraId="25F90FAB" w14:textId="77777777" w:rsidR="009A2225" w:rsidRPr="00532828" w:rsidRDefault="009A2225" w:rsidP="00CC595B">
            <w:pPr>
              <w:spacing w:line="360" w:lineRule="auto"/>
              <w:rPr>
                <w:sz w:val="18"/>
                <w:szCs w:val="18"/>
              </w:rPr>
            </w:pPr>
            <w:r w:rsidRPr="00532828">
              <w:rPr>
                <w:sz w:val="18"/>
                <w:szCs w:val="18"/>
              </w:rPr>
              <w:t>Dirección General de Bienestar</w:t>
            </w:r>
          </w:p>
        </w:tc>
        <w:tc>
          <w:tcPr>
            <w:tcW w:w="4136" w:type="dxa"/>
          </w:tcPr>
          <w:p w14:paraId="5EDAD668" w14:textId="77777777" w:rsidR="009A2225" w:rsidRPr="00532828" w:rsidRDefault="009A2225" w:rsidP="00CC595B">
            <w:pPr>
              <w:spacing w:line="360" w:lineRule="auto"/>
              <w:rPr>
                <w:sz w:val="18"/>
                <w:szCs w:val="18"/>
              </w:rPr>
            </w:pPr>
            <w:r w:rsidRPr="00532828">
              <w:rPr>
                <w:sz w:val="18"/>
                <w:szCs w:val="18"/>
              </w:rPr>
              <w:t>i. Remitió el oficio 212010000/765/2025 del veintisiete de mayo de dos mil veinticinco, suscrito por la Directora General de Bienestar, dirigido al Solicitante, por medio del cual señala, lo siguiente:</w:t>
            </w:r>
          </w:p>
          <w:p w14:paraId="0C6031F8" w14:textId="77777777" w:rsidR="009A2225" w:rsidRPr="00532828" w:rsidRDefault="009A2225" w:rsidP="00CC595B">
            <w:pPr>
              <w:spacing w:line="360" w:lineRule="auto"/>
              <w:ind w:left="459" w:right="596"/>
              <w:rPr>
                <w:i/>
                <w:sz w:val="18"/>
                <w:szCs w:val="18"/>
              </w:rPr>
            </w:pPr>
            <w:r w:rsidRPr="00532828">
              <w:rPr>
                <w:i/>
                <w:sz w:val="18"/>
                <w:szCs w:val="18"/>
              </w:rPr>
              <w:t>“…Por lo anterior, hago de su conocimiento que después de haber realizado una búsqueda minuciosa, exhaustiva y razonada en los archivos de esta Dirección General y en el ámbito de las atribuciones que se confieren el artículo 3.46 del Código Reglamentario Municipal de Toluca, se adjuntan al presente listas de registro de Ciudadanos que asistieron a la solicitar información o servicios a la Dirección General de Bienestar, mismas que se encuentran testadas por contener datos personales, aprobado en el Acta Sexcentésima Vigésima Sexta Sesión Extraordinaria, de fecha 22 de mayo de 2025, con número de acuerdo CT/SE/626/02/2025…” (Sic)</w:t>
            </w:r>
          </w:p>
          <w:p w14:paraId="6169B6EE" w14:textId="77777777" w:rsidR="009A2225" w:rsidRPr="00532828" w:rsidRDefault="009A2225" w:rsidP="00CC595B">
            <w:pPr>
              <w:spacing w:line="360" w:lineRule="auto"/>
              <w:ind w:left="459" w:right="596"/>
              <w:rPr>
                <w:i/>
                <w:sz w:val="18"/>
                <w:szCs w:val="18"/>
              </w:rPr>
            </w:pPr>
          </w:p>
          <w:p w14:paraId="2F9BBF60" w14:textId="77777777" w:rsidR="009A2225" w:rsidRPr="00532828" w:rsidRDefault="009A2225" w:rsidP="00CC595B">
            <w:pPr>
              <w:spacing w:line="360" w:lineRule="auto"/>
              <w:rPr>
                <w:sz w:val="18"/>
                <w:szCs w:val="18"/>
              </w:rPr>
            </w:pPr>
            <w:r w:rsidRPr="00532828">
              <w:rPr>
                <w:sz w:val="18"/>
                <w:szCs w:val="18"/>
              </w:rPr>
              <w:t>ii. Tres documentos que contienen el registro de la Dirección General de Bienestar correspondiente al mes de mayo de dos mil veinticinco.</w:t>
            </w:r>
          </w:p>
          <w:p w14:paraId="05098378" w14:textId="77777777" w:rsidR="009A2225" w:rsidRPr="00532828" w:rsidRDefault="009A2225" w:rsidP="00CC595B">
            <w:pPr>
              <w:spacing w:line="360" w:lineRule="auto"/>
              <w:rPr>
                <w:sz w:val="18"/>
                <w:szCs w:val="18"/>
              </w:rPr>
            </w:pPr>
          </w:p>
          <w:p w14:paraId="590551E8" w14:textId="77777777" w:rsidR="009A2225" w:rsidRPr="00532828" w:rsidRDefault="009A2225" w:rsidP="00CC595B">
            <w:pPr>
              <w:spacing w:line="360" w:lineRule="auto"/>
              <w:rPr>
                <w:sz w:val="18"/>
                <w:szCs w:val="18"/>
              </w:rPr>
            </w:pPr>
            <w:r w:rsidRPr="00532828">
              <w:rPr>
                <w:sz w:val="18"/>
                <w:szCs w:val="18"/>
              </w:rPr>
              <w:t xml:space="preserve">iii. Acta de la Sexcentésima Vigésima Sexta Sesión Extraordinaria dos mil veinticinco, del Comité de Transparencia del Municipio de Toluca, por cual se aprobó la versión final de los documentos remitidos. </w:t>
            </w:r>
          </w:p>
        </w:tc>
        <w:tc>
          <w:tcPr>
            <w:tcW w:w="3087" w:type="dxa"/>
          </w:tcPr>
          <w:p w14:paraId="53BCA38D" w14:textId="6902E4D4" w:rsidR="00754418" w:rsidRPr="00532828" w:rsidRDefault="00754418" w:rsidP="00754418">
            <w:pPr>
              <w:spacing w:line="360" w:lineRule="auto"/>
              <w:rPr>
                <w:sz w:val="18"/>
                <w:szCs w:val="18"/>
              </w:rPr>
            </w:pPr>
            <w:r w:rsidRPr="00532828">
              <w:rPr>
                <w:sz w:val="18"/>
                <w:szCs w:val="18"/>
              </w:rPr>
              <w:t xml:space="preserve">Dicha información atiende parcialmente el requerimiento informativo, pues de la revisión de los documentos se logra advertir que se remitió la versión pública de los registros de control de visitas de la Dirección General de Bienestar, sin embargo, de la revisión del mismo no se advierte que los Particulares que acudieron a dicha Dirección hayan acudido para la que se les brindara algún trámite o/y servicios, además que conforme a la página de trámites y servicios señalada en párrafos que anteceden, la Dirección de </w:t>
            </w:r>
            <w:r w:rsidR="005C65A8" w:rsidRPr="00532828">
              <w:rPr>
                <w:sz w:val="18"/>
                <w:szCs w:val="18"/>
              </w:rPr>
              <w:t xml:space="preserve">General de Bienestar </w:t>
            </w:r>
            <w:r w:rsidRPr="00532828">
              <w:rPr>
                <w:sz w:val="18"/>
                <w:szCs w:val="18"/>
              </w:rPr>
              <w:t xml:space="preserve">si realiza la prestación de diversos trámites y servicios, por lo que debe de contar con información que de cuenta de lo solicitado. </w:t>
            </w:r>
          </w:p>
          <w:p w14:paraId="4861A295" w14:textId="77777777" w:rsidR="009A2225" w:rsidRPr="00532828" w:rsidRDefault="009A2225" w:rsidP="00CC595B">
            <w:pPr>
              <w:spacing w:line="360" w:lineRule="auto"/>
              <w:rPr>
                <w:sz w:val="18"/>
                <w:szCs w:val="18"/>
              </w:rPr>
            </w:pPr>
          </w:p>
        </w:tc>
      </w:tr>
      <w:tr w:rsidR="009A2225" w:rsidRPr="00532828" w14:paraId="080C56E4" w14:textId="64A703D8" w:rsidTr="009A2225">
        <w:tc>
          <w:tcPr>
            <w:tcW w:w="1698" w:type="dxa"/>
          </w:tcPr>
          <w:p w14:paraId="509735BB" w14:textId="77777777" w:rsidR="009A2225" w:rsidRPr="00532828" w:rsidRDefault="009A2225" w:rsidP="00CC595B">
            <w:pPr>
              <w:spacing w:line="360" w:lineRule="auto"/>
              <w:rPr>
                <w:sz w:val="18"/>
                <w:szCs w:val="18"/>
              </w:rPr>
            </w:pPr>
            <w:r w:rsidRPr="00532828">
              <w:rPr>
                <w:sz w:val="18"/>
                <w:szCs w:val="18"/>
              </w:rPr>
              <w:t>Secretaría del Ayuntamiento</w:t>
            </w:r>
          </w:p>
        </w:tc>
        <w:tc>
          <w:tcPr>
            <w:tcW w:w="4136" w:type="dxa"/>
          </w:tcPr>
          <w:p w14:paraId="53F529FD" w14:textId="77777777" w:rsidR="009A2225" w:rsidRPr="00532828" w:rsidRDefault="009A2225" w:rsidP="00CC595B">
            <w:pPr>
              <w:spacing w:line="360" w:lineRule="auto"/>
              <w:rPr>
                <w:sz w:val="18"/>
                <w:szCs w:val="18"/>
              </w:rPr>
            </w:pPr>
            <w:r w:rsidRPr="00532828">
              <w:rPr>
                <w:sz w:val="18"/>
                <w:szCs w:val="18"/>
              </w:rPr>
              <w:t>Por escrito de veintiocho de mayo de dos mil veinticinco, suscrito por el Titular de la Unidad de Transparencia, se señala que la Secretaría del Ayuntamiento y Servidor Público Habilitado, informaron:</w:t>
            </w:r>
          </w:p>
          <w:p w14:paraId="7F58ADB1" w14:textId="77777777" w:rsidR="009A2225" w:rsidRPr="00532828" w:rsidRDefault="009A2225" w:rsidP="00CC595B">
            <w:pPr>
              <w:spacing w:line="360" w:lineRule="auto"/>
              <w:ind w:left="459" w:right="596"/>
              <w:rPr>
                <w:sz w:val="18"/>
                <w:szCs w:val="18"/>
              </w:rPr>
            </w:pPr>
            <w:r w:rsidRPr="00532828">
              <w:rPr>
                <w:i/>
                <w:sz w:val="18"/>
                <w:szCs w:val="18"/>
              </w:rPr>
              <w:t>“…que se procedió a realizar la búsqueda exhaustiva y razonable en los archivos que obran en la Secretaría del Ayuntamiento, se hace del conocimiento que de conformidad con lo establecido en el artículo 12 de la Ley de Transparencia, Acceso a la Información Pública del Estado de México y Municipios, que menciona que la obligación de proporcionar información no comprende el procesamiento de la misma, ni el presentarla conforme al interés del solicitante; no estarán obligados a generarla, resumirla, efectuar cálculos o practicar investigaciones, en este contexto se informa que de acuerdo a las atribuciones conferidas no se ha generado, poseído o administrado, documento que dé cuenta de las personas que acuden a solicitar los servicios de esta Secretaría del Ayuntamiento…” (Sic)</w:t>
            </w:r>
          </w:p>
        </w:tc>
        <w:tc>
          <w:tcPr>
            <w:tcW w:w="3087" w:type="dxa"/>
          </w:tcPr>
          <w:p w14:paraId="764B6DE0" w14:textId="32ABE452" w:rsidR="009A2225" w:rsidRPr="00532828" w:rsidRDefault="00FF7776" w:rsidP="00FF7776">
            <w:pPr>
              <w:spacing w:line="360" w:lineRule="auto"/>
              <w:rPr>
                <w:sz w:val="18"/>
                <w:szCs w:val="18"/>
              </w:rPr>
            </w:pPr>
            <w:r w:rsidRPr="00532828">
              <w:rPr>
                <w:sz w:val="18"/>
                <w:szCs w:val="18"/>
              </w:rPr>
              <w:t>Del análisis de la respuesta proporcionada se logra advertir que contrario a lo señalado por la Secretaría del Ayuntamiento, dicha área brinda la prestación de trámites y servicios, tal como se desprende de la página del Sujeto Obligado, por tanto puede contar con las solicitudes para el ingreso de los trámites y/o servicios lo cual daría cuenta de lo solicitado por el Particular, motivo por el cual no puede validarse su respuesta.</w:t>
            </w:r>
          </w:p>
        </w:tc>
      </w:tr>
      <w:tr w:rsidR="009A2225" w:rsidRPr="00532828" w14:paraId="7B3A6E94" w14:textId="46C3269B" w:rsidTr="009A2225">
        <w:tc>
          <w:tcPr>
            <w:tcW w:w="1698" w:type="dxa"/>
          </w:tcPr>
          <w:p w14:paraId="5C6E1868" w14:textId="77777777" w:rsidR="009A2225" w:rsidRPr="00532828" w:rsidRDefault="009A2225" w:rsidP="00CC595B">
            <w:pPr>
              <w:spacing w:line="360" w:lineRule="auto"/>
              <w:rPr>
                <w:sz w:val="18"/>
                <w:szCs w:val="18"/>
              </w:rPr>
            </w:pPr>
            <w:r w:rsidRPr="00532828">
              <w:rPr>
                <w:sz w:val="18"/>
                <w:szCs w:val="18"/>
              </w:rPr>
              <w:t>Dirección General de Administración</w:t>
            </w:r>
          </w:p>
        </w:tc>
        <w:tc>
          <w:tcPr>
            <w:tcW w:w="4136" w:type="dxa"/>
          </w:tcPr>
          <w:p w14:paraId="06AB34BD" w14:textId="77777777" w:rsidR="009A2225" w:rsidRPr="00532828" w:rsidRDefault="009A2225" w:rsidP="00CC595B">
            <w:pPr>
              <w:spacing w:line="360" w:lineRule="auto"/>
              <w:rPr>
                <w:sz w:val="18"/>
                <w:szCs w:val="18"/>
              </w:rPr>
            </w:pPr>
            <w:r w:rsidRPr="00532828">
              <w:rPr>
                <w:sz w:val="18"/>
                <w:szCs w:val="18"/>
              </w:rPr>
              <w:t>Por escrito de veintiocho de mayo de dos mil veinticinco, suscrito por el Titular de la Unidad de Transparencia, se señala que la Dirección General de Administración a través de la Servidora Pública Habilitada señalo:</w:t>
            </w:r>
          </w:p>
          <w:p w14:paraId="7112D9CD" w14:textId="77777777" w:rsidR="009A2225" w:rsidRPr="00532828" w:rsidRDefault="009A2225" w:rsidP="00CC595B">
            <w:pPr>
              <w:spacing w:line="360" w:lineRule="auto"/>
              <w:ind w:left="459" w:right="596"/>
              <w:rPr>
                <w:sz w:val="18"/>
                <w:szCs w:val="18"/>
              </w:rPr>
            </w:pPr>
            <w:r w:rsidRPr="00532828">
              <w:rPr>
                <w:i/>
                <w:sz w:val="18"/>
                <w:szCs w:val="18"/>
              </w:rPr>
              <w:t>“…que la Dirección General no cuenta con Trámites y/o servicios (REMTyS) ofrecidos a la ciudadanía, al tratarse de un área adjetiva que trabaja a petición de las Unidades Administrativas que integra el Ayuntamiento derivado de las funciones y atribuciones conferidas en el Código Reglamentario Municipal de Toluca y Manual de Organización, vigentes a la fecha de la presente, motivo por el cual la información, en los términos solicitados, no se genera, administrada, posee o archiva por esta Dirección y sus áreas…” (Sic)</w:t>
            </w:r>
          </w:p>
        </w:tc>
        <w:tc>
          <w:tcPr>
            <w:tcW w:w="3087" w:type="dxa"/>
          </w:tcPr>
          <w:p w14:paraId="47ACE871" w14:textId="42895382" w:rsidR="009A2225" w:rsidRPr="00532828" w:rsidRDefault="00FF7776" w:rsidP="00CC595B">
            <w:pPr>
              <w:spacing w:line="360" w:lineRule="auto"/>
              <w:rPr>
                <w:sz w:val="18"/>
                <w:szCs w:val="18"/>
              </w:rPr>
            </w:pPr>
            <w:r w:rsidRPr="00532828">
              <w:rPr>
                <w:sz w:val="18"/>
                <w:szCs w:val="18"/>
              </w:rPr>
              <w:t>Del análisis de la respuesta, se logra advertir que la misma puede ser validada ya que de conformidad con la normatividad interna y el portal de trámites y servicios del Ayuntamiento de Toluca, dicha área no realiza la prestación de algún servicio</w:t>
            </w:r>
          </w:p>
        </w:tc>
      </w:tr>
    </w:tbl>
    <w:p w14:paraId="6C0A6B56" w14:textId="77777777" w:rsidR="00114D45" w:rsidRPr="00532828" w:rsidRDefault="00114D45" w:rsidP="00E85BBE">
      <w:pPr>
        <w:spacing w:after="0" w:line="360" w:lineRule="auto"/>
      </w:pPr>
    </w:p>
    <w:p w14:paraId="5CC042F8" w14:textId="49E3F6E8" w:rsidR="003919DE" w:rsidRPr="00532828" w:rsidRDefault="003919DE" w:rsidP="00E85BBE">
      <w:pPr>
        <w:spacing w:after="0" w:line="360" w:lineRule="auto"/>
      </w:pPr>
      <w:r w:rsidRPr="00532828">
        <w:t>En</w:t>
      </w:r>
      <w:r w:rsidR="00376F01" w:rsidRPr="00532828">
        <w:t xml:space="preserve"> relación con lo anterior, </w:t>
      </w:r>
      <w:r w:rsidRPr="00532828">
        <w:t xml:space="preserve">se concluye que el Sujeto Obligado no satisfizo el derecho de acceso a la información del Solicitante, pues </w:t>
      </w:r>
      <w:r w:rsidR="00376F01" w:rsidRPr="00532828">
        <w:t xml:space="preserve">el Ayuntamiento de Toluca fue omiso en remitir el requerimiento informativo a todas las áreas competentes para conocer de lo solicitado, dentro de las cuales de manera enunciativa más no limitativa se encuentran </w:t>
      </w:r>
      <w:r w:rsidR="004D34B4" w:rsidRPr="00532828">
        <w:t xml:space="preserve">las Sindicaturas, Regidurías, </w:t>
      </w:r>
      <w:r w:rsidR="00B36354" w:rsidRPr="00532828">
        <w:t xml:space="preserve">entre otras, </w:t>
      </w:r>
      <w:r w:rsidR="004D34B4" w:rsidRPr="00532828">
        <w:t>además de que algunas de las áreas no remitieron la información solicitada de manera completa y de manera correcta y otras fueron omisas en entregar la información solicitada por la Persona Particular</w:t>
      </w:r>
      <w:r w:rsidRPr="00532828">
        <w:t xml:space="preserve">; por lo que, para atender el requerimiento de información, el Ayuntamiento de Toluca, deberá realizar una búsqueda exhaustiva y razonable en </w:t>
      </w:r>
      <w:r w:rsidR="004D34B4" w:rsidRPr="00532828">
        <w:t>los archivos de las áreas competentes para conocer de lo solicitado, a efecto de proporcionar los documentos que den cuanta de las personas que acuden a solicitar  la prestación de trámites o/y  servicios a las diversas áreas que integran el Ayuntamiento de Toluca del veinticuatro de abril de dos mil veinticuatro, al veinticuatro de abril de dos mil veinticinco</w:t>
      </w:r>
      <w:r w:rsidRPr="00532828">
        <w:t>, con el fin de dar cumplimiento a los artículos 12 y 160 de la Ley de la materia.</w:t>
      </w:r>
    </w:p>
    <w:p w14:paraId="73AC20D3" w14:textId="77777777" w:rsidR="005271F4" w:rsidRPr="00532828" w:rsidRDefault="005271F4" w:rsidP="00E85BBE">
      <w:pPr>
        <w:spacing w:after="0" w:line="360" w:lineRule="auto"/>
      </w:pPr>
    </w:p>
    <w:p w14:paraId="5211D2DD" w14:textId="01A09F71" w:rsidR="00D27799" w:rsidRPr="00532828" w:rsidRDefault="00D42D01" w:rsidP="00E85BBE">
      <w:pPr>
        <w:spacing w:after="0" w:line="360" w:lineRule="auto"/>
      </w:pPr>
      <w:r w:rsidRPr="00532828">
        <w:t>Ahora bien</w:t>
      </w:r>
      <w:r w:rsidR="00ED1AAD" w:rsidRPr="00532828">
        <w:t>, de la revisión de los oficios</w:t>
      </w:r>
      <w:r w:rsidR="00983B7D" w:rsidRPr="00532828">
        <w:t xml:space="preserve"> y documentos</w:t>
      </w:r>
      <w:r w:rsidR="00ED1AAD" w:rsidRPr="00532828">
        <w:t xml:space="preserve"> entregados</w:t>
      </w:r>
      <w:r w:rsidR="00983B7D" w:rsidRPr="00532828">
        <w:t xml:space="preserve"> en respuesta</w:t>
      </w:r>
      <w:r w:rsidR="00ED1AAD" w:rsidRPr="00532828">
        <w:t>, se logra vislumbrar que el Ente Recurrido clasificó los siguientes datos:</w:t>
      </w:r>
    </w:p>
    <w:p w14:paraId="10D33A1C" w14:textId="77777777" w:rsidR="00D27799" w:rsidRPr="00532828" w:rsidRDefault="00D27799" w:rsidP="00E85BBE">
      <w:pPr>
        <w:spacing w:after="0" w:line="360" w:lineRule="auto"/>
      </w:pPr>
    </w:p>
    <w:p w14:paraId="12690523" w14:textId="77777777" w:rsidR="00D27799" w:rsidRPr="00532828" w:rsidRDefault="00ED1AAD" w:rsidP="00E85BBE">
      <w:pPr>
        <w:numPr>
          <w:ilvl w:val="0"/>
          <w:numId w:val="3"/>
        </w:numPr>
        <w:pBdr>
          <w:top w:val="nil"/>
          <w:left w:val="nil"/>
          <w:bottom w:val="nil"/>
          <w:right w:val="nil"/>
          <w:between w:val="nil"/>
        </w:pBdr>
        <w:spacing w:after="0" w:line="360" w:lineRule="auto"/>
      </w:pPr>
      <w:r w:rsidRPr="00532828">
        <w:t>Nombre de Particulares</w:t>
      </w:r>
    </w:p>
    <w:p w14:paraId="61F6D5B2" w14:textId="77777777" w:rsidR="00D27799" w:rsidRPr="00532828" w:rsidRDefault="00ED1AAD" w:rsidP="00E85BBE">
      <w:pPr>
        <w:numPr>
          <w:ilvl w:val="0"/>
          <w:numId w:val="3"/>
        </w:numPr>
        <w:pBdr>
          <w:top w:val="nil"/>
          <w:left w:val="nil"/>
          <w:bottom w:val="nil"/>
          <w:right w:val="nil"/>
          <w:between w:val="nil"/>
        </w:pBdr>
        <w:spacing w:after="0" w:line="360" w:lineRule="auto"/>
      </w:pPr>
      <w:r w:rsidRPr="00532828">
        <w:t>Teléfono Particular</w:t>
      </w:r>
    </w:p>
    <w:p w14:paraId="55710087" w14:textId="77777777" w:rsidR="00D27799" w:rsidRPr="00532828" w:rsidRDefault="00ED1AAD" w:rsidP="00E85BBE">
      <w:pPr>
        <w:numPr>
          <w:ilvl w:val="0"/>
          <w:numId w:val="3"/>
        </w:numPr>
        <w:pBdr>
          <w:top w:val="nil"/>
          <w:left w:val="nil"/>
          <w:bottom w:val="nil"/>
          <w:right w:val="nil"/>
          <w:between w:val="nil"/>
        </w:pBdr>
        <w:spacing w:after="0" w:line="360" w:lineRule="auto"/>
      </w:pPr>
      <w:r w:rsidRPr="00532828">
        <w:t>Correo electrónico Particular</w:t>
      </w:r>
    </w:p>
    <w:p w14:paraId="6B2E2657" w14:textId="77777777" w:rsidR="00D27799" w:rsidRPr="00532828" w:rsidRDefault="00ED1AAD" w:rsidP="00E85BBE">
      <w:pPr>
        <w:numPr>
          <w:ilvl w:val="0"/>
          <w:numId w:val="3"/>
        </w:numPr>
        <w:pBdr>
          <w:top w:val="nil"/>
          <w:left w:val="nil"/>
          <w:bottom w:val="nil"/>
          <w:right w:val="nil"/>
          <w:between w:val="nil"/>
        </w:pBdr>
        <w:spacing w:after="0" w:line="360" w:lineRule="auto"/>
      </w:pPr>
      <w:r w:rsidRPr="00532828">
        <w:t xml:space="preserve">Domicilio Particular </w:t>
      </w:r>
    </w:p>
    <w:p w14:paraId="6F5B36B9" w14:textId="4F2683F9" w:rsidR="00D42D01" w:rsidRPr="00532828" w:rsidRDefault="00D42D01" w:rsidP="00E85BBE">
      <w:pPr>
        <w:numPr>
          <w:ilvl w:val="0"/>
          <w:numId w:val="3"/>
        </w:numPr>
        <w:pBdr>
          <w:top w:val="nil"/>
          <w:left w:val="nil"/>
          <w:bottom w:val="nil"/>
          <w:right w:val="nil"/>
          <w:between w:val="nil"/>
        </w:pBdr>
        <w:spacing w:after="0" w:line="360" w:lineRule="auto"/>
      </w:pPr>
      <w:r w:rsidRPr="00532828">
        <w:t>Nombre de Delegados</w:t>
      </w:r>
    </w:p>
    <w:p w14:paraId="3960F428" w14:textId="3495878B" w:rsidR="00D42D01" w:rsidRPr="00532828" w:rsidRDefault="00D42D01" w:rsidP="00E85BBE">
      <w:pPr>
        <w:numPr>
          <w:ilvl w:val="0"/>
          <w:numId w:val="3"/>
        </w:numPr>
        <w:pBdr>
          <w:top w:val="nil"/>
          <w:left w:val="nil"/>
          <w:bottom w:val="nil"/>
          <w:right w:val="nil"/>
          <w:between w:val="nil"/>
        </w:pBdr>
        <w:spacing w:after="0" w:line="360" w:lineRule="auto"/>
      </w:pPr>
      <w:r w:rsidRPr="00532828">
        <w:t>Registro Federal de Contribuyentes</w:t>
      </w:r>
    </w:p>
    <w:p w14:paraId="677DBB95" w14:textId="09454A30" w:rsidR="00D42D01" w:rsidRPr="00532828" w:rsidRDefault="00D42D01" w:rsidP="00E85BBE">
      <w:pPr>
        <w:numPr>
          <w:ilvl w:val="0"/>
          <w:numId w:val="3"/>
        </w:numPr>
        <w:pBdr>
          <w:top w:val="nil"/>
          <w:left w:val="nil"/>
          <w:bottom w:val="nil"/>
          <w:right w:val="nil"/>
          <w:between w:val="nil"/>
        </w:pBdr>
        <w:spacing w:after="0" w:line="360" w:lineRule="auto"/>
      </w:pPr>
      <w:r w:rsidRPr="00532828">
        <w:t xml:space="preserve">Nombre de servidores Públicos </w:t>
      </w:r>
    </w:p>
    <w:p w14:paraId="35FEA6DA" w14:textId="5141CF9D" w:rsidR="00DE3B7E" w:rsidRPr="00532828" w:rsidRDefault="00DE3B7E" w:rsidP="00E85BBE">
      <w:pPr>
        <w:numPr>
          <w:ilvl w:val="0"/>
          <w:numId w:val="3"/>
        </w:numPr>
        <w:pBdr>
          <w:top w:val="nil"/>
          <w:left w:val="nil"/>
          <w:bottom w:val="nil"/>
          <w:right w:val="nil"/>
          <w:between w:val="nil"/>
        </w:pBdr>
        <w:spacing w:after="0" w:line="360" w:lineRule="auto"/>
      </w:pPr>
      <w:r w:rsidRPr="00532828">
        <w:t>Firma de particulares</w:t>
      </w:r>
    </w:p>
    <w:p w14:paraId="59D1BF3E" w14:textId="76C2A3BB" w:rsidR="00D06A93" w:rsidRPr="00532828" w:rsidRDefault="00D06A93" w:rsidP="00E85BBE">
      <w:pPr>
        <w:numPr>
          <w:ilvl w:val="0"/>
          <w:numId w:val="3"/>
        </w:numPr>
        <w:pBdr>
          <w:top w:val="nil"/>
          <w:left w:val="nil"/>
          <w:bottom w:val="nil"/>
          <w:right w:val="nil"/>
          <w:between w:val="nil"/>
        </w:pBdr>
        <w:spacing w:after="0" w:line="360" w:lineRule="auto"/>
      </w:pPr>
      <w:r w:rsidRPr="00532828">
        <w:t>Firma de servidores públicos</w:t>
      </w:r>
    </w:p>
    <w:p w14:paraId="5F222CEB" w14:textId="77777777" w:rsidR="00D27799" w:rsidRPr="00532828" w:rsidRDefault="00D27799" w:rsidP="00E85BBE">
      <w:pPr>
        <w:spacing w:after="0" w:line="360" w:lineRule="auto"/>
      </w:pPr>
    </w:p>
    <w:p w14:paraId="3D221321" w14:textId="77777777" w:rsidR="00D27799" w:rsidRPr="00532828" w:rsidRDefault="00ED1AAD" w:rsidP="00E85BBE">
      <w:pPr>
        <w:spacing w:after="0" w:line="360" w:lineRule="auto"/>
      </w:pPr>
      <w:r w:rsidRPr="00532828">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09EB62B7" w14:textId="77777777" w:rsidR="005F05E8" w:rsidRPr="00532828" w:rsidRDefault="005F05E8" w:rsidP="00E85BBE">
      <w:pPr>
        <w:spacing w:after="0" w:line="360" w:lineRule="auto"/>
      </w:pPr>
    </w:p>
    <w:p w14:paraId="5F44B812" w14:textId="77777777" w:rsidR="00D27799" w:rsidRPr="00532828" w:rsidRDefault="00ED1AAD" w:rsidP="00E85BBE">
      <w:pPr>
        <w:spacing w:after="0" w:line="360" w:lineRule="auto"/>
      </w:pPr>
      <w:r w:rsidRPr="00532828">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6A5677A2" w14:textId="77777777" w:rsidR="00D27799" w:rsidRPr="00532828" w:rsidRDefault="00D27799" w:rsidP="00E85BBE">
      <w:pPr>
        <w:spacing w:after="0" w:line="360" w:lineRule="auto"/>
      </w:pPr>
    </w:p>
    <w:p w14:paraId="12386DAD" w14:textId="77777777" w:rsidR="00D27799" w:rsidRPr="00532828" w:rsidRDefault="00ED1AAD" w:rsidP="00E85BBE">
      <w:pPr>
        <w:spacing w:after="0" w:line="360" w:lineRule="auto"/>
      </w:pPr>
      <w:r w:rsidRPr="00532828">
        <w:t xml:space="preserve">En términos de lo expuesto, la documentación y aquellos datos que se consideren confidenciales, serán una limitante del derecho de acceso a la información, siempre y cuando: </w:t>
      </w:r>
    </w:p>
    <w:p w14:paraId="19D447F0" w14:textId="77777777" w:rsidR="00D27799" w:rsidRPr="00532828" w:rsidRDefault="00D27799" w:rsidP="00E85BBE">
      <w:pPr>
        <w:spacing w:after="0" w:line="360" w:lineRule="auto"/>
      </w:pPr>
    </w:p>
    <w:p w14:paraId="7FD87D9A" w14:textId="77777777" w:rsidR="00D27799" w:rsidRPr="00532828" w:rsidRDefault="00ED1AAD" w:rsidP="00E85BBE">
      <w:pPr>
        <w:numPr>
          <w:ilvl w:val="0"/>
          <w:numId w:val="4"/>
        </w:numPr>
        <w:pBdr>
          <w:top w:val="nil"/>
          <w:left w:val="nil"/>
          <w:bottom w:val="nil"/>
          <w:right w:val="nil"/>
          <w:between w:val="nil"/>
        </w:pBdr>
        <w:spacing w:after="0" w:line="360" w:lineRule="auto"/>
      </w:pPr>
      <w:r w:rsidRPr="00532828">
        <w:t>Se trate de datos personales o información privada; esto es, información concerniente a una persona física o jurídico colectiva y que esta sea identificada o identificable.</w:t>
      </w:r>
    </w:p>
    <w:p w14:paraId="2F577EB9" w14:textId="77777777" w:rsidR="00D27799" w:rsidRPr="00532828" w:rsidRDefault="00D27799" w:rsidP="00E85BBE">
      <w:pPr>
        <w:pBdr>
          <w:top w:val="nil"/>
          <w:left w:val="nil"/>
          <w:bottom w:val="nil"/>
          <w:right w:val="nil"/>
          <w:between w:val="nil"/>
        </w:pBdr>
        <w:spacing w:after="0" w:line="360" w:lineRule="auto"/>
        <w:ind w:left="720"/>
      </w:pPr>
    </w:p>
    <w:p w14:paraId="4AA549C3" w14:textId="77777777" w:rsidR="00D27799" w:rsidRPr="00532828" w:rsidRDefault="00ED1AAD" w:rsidP="00E85BBE">
      <w:pPr>
        <w:numPr>
          <w:ilvl w:val="0"/>
          <w:numId w:val="4"/>
        </w:numPr>
        <w:pBdr>
          <w:top w:val="nil"/>
          <w:left w:val="nil"/>
          <w:bottom w:val="nil"/>
          <w:right w:val="nil"/>
          <w:between w:val="nil"/>
        </w:pBdr>
        <w:spacing w:after="0" w:line="360" w:lineRule="auto"/>
      </w:pPr>
      <w:r w:rsidRPr="00532828">
        <w:t>Para la difusión de los datos, se requiera el consentimiento del titular</w:t>
      </w:r>
    </w:p>
    <w:p w14:paraId="503CF19A" w14:textId="77777777" w:rsidR="00D27799" w:rsidRPr="00532828" w:rsidRDefault="00D27799" w:rsidP="00E85BBE">
      <w:pPr>
        <w:spacing w:after="0" w:line="360" w:lineRule="auto"/>
      </w:pPr>
    </w:p>
    <w:p w14:paraId="4D0D6F78" w14:textId="77777777" w:rsidR="00D27799" w:rsidRPr="00532828" w:rsidRDefault="00ED1AAD" w:rsidP="00E85BBE">
      <w:pPr>
        <w:spacing w:after="0" w:line="360" w:lineRule="auto"/>
      </w:pPr>
      <w:r w:rsidRPr="00532828">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1DEA4DC5" w14:textId="77777777" w:rsidR="005F05E8" w:rsidRPr="00532828" w:rsidRDefault="005F05E8" w:rsidP="00E85BBE">
      <w:pPr>
        <w:spacing w:after="0" w:line="360" w:lineRule="auto"/>
      </w:pPr>
    </w:p>
    <w:p w14:paraId="177A3639" w14:textId="77777777" w:rsidR="00D27799" w:rsidRPr="00532828" w:rsidRDefault="00ED1AAD" w:rsidP="00E85BBE">
      <w:pPr>
        <w:spacing w:after="0" w:line="360" w:lineRule="auto"/>
      </w:pPr>
      <w:r w:rsidRPr="00532828">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67EE433" w14:textId="77777777" w:rsidR="00D27799" w:rsidRPr="00532828" w:rsidRDefault="00D27799" w:rsidP="00E85BBE">
      <w:pPr>
        <w:spacing w:after="0" w:line="360" w:lineRule="auto"/>
      </w:pPr>
    </w:p>
    <w:p w14:paraId="0D055AE9" w14:textId="77777777" w:rsidR="00D27799" w:rsidRPr="00532828" w:rsidRDefault="00ED1AAD" w:rsidP="00E85BBE">
      <w:pPr>
        <w:numPr>
          <w:ilvl w:val="0"/>
          <w:numId w:val="5"/>
        </w:numPr>
        <w:pBdr>
          <w:top w:val="nil"/>
          <w:left w:val="nil"/>
          <w:bottom w:val="nil"/>
          <w:right w:val="nil"/>
          <w:between w:val="nil"/>
        </w:pBdr>
        <w:spacing w:after="0" w:line="360" w:lineRule="auto"/>
        <w:rPr>
          <w:b/>
        </w:rPr>
      </w:pPr>
      <w:r w:rsidRPr="00532828">
        <w:rPr>
          <w:b/>
        </w:rPr>
        <w:t>Nombre de particulares</w:t>
      </w:r>
    </w:p>
    <w:p w14:paraId="217D6314" w14:textId="77777777" w:rsidR="00D27799" w:rsidRPr="00532828" w:rsidRDefault="00D27799" w:rsidP="00E85BBE">
      <w:pPr>
        <w:spacing w:after="0" w:line="360" w:lineRule="auto"/>
      </w:pPr>
    </w:p>
    <w:p w14:paraId="624EC636" w14:textId="77777777" w:rsidR="00D27799" w:rsidRPr="00532828" w:rsidRDefault="00ED1AAD" w:rsidP="00E85BBE">
      <w:pPr>
        <w:spacing w:after="0" w:line="360" w:lineRule="auto"/>
      </w:pPr>
      <w:r w:rsidRPr="00532828">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0316FE8E" w14:textId="77777777" w:rsidR="00D27799" w:rsidRPr="00532828" w:rsidRDefault="00D27799" w:rsidP="00E85BBE">
      <w:pPr>
        <w:spacing w:after="0" w:line="360" w:lineRule="auto"/>
      </w:pPr>
    </w:p>
    <w:p w14:paraId="24304782" w14:textId="77777777" w:rsidR="00D27799" w:rsidRPr="00532828" w:rsidRDefault="00ED1AAD" w:rsidP="00E85BBE">
      <w:pPr>
        <w:spacing w:after="0" w:line="360" w:lineRule="auto"/>
      </w:pPr>
      <w:r w:rsidRPr="00532828">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B34095D" w14:textId="77777777" w:rsidR="00D27799" w:rsidRPr="00532828" w:rsidRDefault="00D27799" w:rsidP="00E85BBE">
      <w:pPr>
        <w:spacing w:after="0" w:line="360" w:lineRule="auto"/>
      </w:pPr>
    </w:p>
    <w:p w14:paraId="46581C09" w14:textId="77777777" w:rsidR="00D27799" w:rsidRPr="00532828" w:rsidRDefault="00ED1AAD" w:rsidP="00E85BBE">
      <w:pPr>
        <w:spacing w:after="0" w:line="360" w:lineRule="auto"/>
        <w:ind w:left="567" w:right="567"/>
        <w:rPr>
          <w:i/>
          <w:sz w:val="20"/>
          <w:szCs w:val="20"/>
        </w:rPr>
      </w:pPr>
      <w:r w:rsidRPr="00532828">
        <w:rPr>
          <w:b/>
          <w:i/>
          <w:sz w:val="20"/>
          <w:szCs w:val="20"/>
        </w:rPr>
        <w:t>“DERECHO A LA VIDA PRIVADA. SU CONTENIDO GENERAL Y LA IMPORTANCIA DE NO DESCONTEXTUALIZAR LAS REFERENCIAS A LA MISMA.</w:t>
      </w:r>
      <w:r w:rsidRPr="00532828">
        <w:rPr>
          <w:i/>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532828">
        <w:rPr>
          <w:b/>
          <w:i/>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532828">
        <w:rPr>
          <w:i/>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532828">
        <w:rPr>
          <w:b/>
          <w:i/>
          <w:sz w:val="20"/>
          <w:szCs w:val="20"/>
        </w:rPr>
        <w:t>En un sentido amplio, entonces, la protección constitucional de la vida privada implica poder conducir parte de la vida de uno protegido de la mirada y las injerencias de los demás</w:t>
      </w:r>
      <w:r w:rsidRPr="00532828">
        <w:rPr>
          <w:i/>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3D386ACC" w14:textId="77777777" w:rsidR="00D27799" w:rsidRPr="00532828" w:rsidRDefault="00D27799" w:rsidP="00E85BBE">
      <w:pPr>
        <w:spacing w:after="0" w:line="360" w:lineRule="auto"/>
      </w:pPr>
    </w:p>
    <w:p w14:paraId="3865F2AB" w14:textId="77777777" w:rsidR="00D27799" w:rsidRPr="00532828" w:rsidRDefault="00ED1AAD" w:rsidP="00E85BBE">
      <w:pPr>
        <w:spacing w:after="0" w:line="360" w:lineRule="auto"/>
        <w:rPr>
          <w:b/>
          <w:u w:val="single"/>
        </w:rPr>
      </w:pPr>
      <w:r w:rsidRPr="00532828">
        <w:t xml:space="preserve">De conformidad con lo señalado, se colige que </w:t>
      </w:r>
      <w:r w:rsidRPr="00532828">
        <w:rPr>
          <w:b/>
          <w:u w:val="single"/>
        </w:rPr>
        <w:t xml:space="preserve">las actividades que realicen los particulares, dentro del ámbito privado, o dentro de la esfera particular, es información que debe protegerse. </w:t>
      </w:r>
    </w:p>
    <w:p w14:paraId="3A1B6CCD" w14:textId="77777777" w:rsidR="00D27799" w:rsidRPr="00532828" w:rsidRDefault="00D27799" w:rsidP="00E85BBE">
      <w:pPr>
        <w:spacing w:after="0" w:line="360" w:lineRule="auto"/>
      </w:pPr>
    </w:p>
    <w:p w14:paraId="4929D6C7" w14:textId="77777777" w:rsidR="00D27799" w:rsidRPr="00532828" w:rsidRDefault="00ED1AAD" w:rsidP="00E85BBE">
      <w:pPr>
        <w:spacing w:after="0" w:line="360" w:lineRule="auto"/>
      </w:pPr>
      <w:r w:rsidRPr="00532828">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6521761E" w14:textId="77777777" w:rsidR="00D27799" w:rsidRPr="00532828" w:rsidRDefault="00D27799" w:rsidP="00E85BBE">
      <w:pPr>
        <w:spacing w:after="0" w:line="360" w:lineRule="auto"/>
      </w:pPr>
    </w:p>
    <w:p w14:paraId="4FBD5755" w14:textId="77777777" w:rsidR="00D27799" w:rsidRPr="00532828" w:rsidRDefault="00ED1AAD" w:rsidP="00E85BBE">
      <w:pPr>
        <w:numPr>
          <w:ilvl w:val="0"/>
          <w:numId w:val="6"/>
        </w:numPr>
        <w:pBdr>
          <w:top w:val="nil"/>
          <w:left w:val="nil"/>
          <w:bottom w:val="nil"/>
          <w:right w:val="nil"/>
          <w:between w:val="nil"/>
        </w:pBdr>
        <w:spacing w:after="0" w:line="360" w:lineRule="auto"/>
        <w:rPr>
          <w:b/>
        </w:rPr>
      </w:pPr>
      <w:r w:rsidRPr="00532828">
        <w:rPr>
          <w:b/>
        </w:rPr>
        <w:t xml:space="preserve">Domicilio Particular </w:t>
      </w:r>
    </w:p>
    <w:p w14:paraId="2DCC2A14" w14:textId="77777777" w:rsidR="00D27799" w:rsidRPr="00532828" w:rsidRDefault="00D27799" w:rsidP="00E85BBE">
      <w:pPr>
        <w:spacing w:after="0" w:line="360" w:lineRule="auto"/>
        <w:rPr>
          <w:b/>
        </w:rPr>
      </w:pPr>
    </w:p>
    <w:p w14:paraId="0C76FEB6" w14:textId="77777777" w:rsidR="00D27799" w:rsidRPr="00532828" w:rsidRDefault="00ED1AAD" w:rsidP="00E85BBE">
      <w:pPr>
        <w:spacing w:after="0" w:line="360" w:lineRule="auto"/>
      </w:pPr>
      <w:r w:rsidRPr="00532828">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4C163D7F" w14:textId="77777777" w:rsidR="00D27799" w:rsidRPr="00532828" w:rsidRDefault="00ED1AAD" w:rsidP="00E85BBE">
      <w:pPr>
        <w:spacing w:after="0" w:line="360" w:lineRule="auto"/>
        <w:rPr>
          <w:b/>
        </w:rPr>
      </w:pPr>
      <w:r w:rsidRPr="00532828">
        <w:t>De la misma manera, lo establece el artículo 29 del Código Civil Federal, al precisar que el domicilio de personas físicas</w:t>
      </w:r>
      <w:r w:rsidRPr="00532828">
        <w:rPr>
          <w:b/>
        </w:rPr>
        <w:t>, es el lugar donde residen habitualmente, el lugar del centro principal de sus negocios, donde residan o el lugar donde se encuentren.</w:t>
      </w:r>
    </w:p>
    <w:p w14:paraId="0C41FF84" w14:textId="77777777" w:rsidR="00D27799" w:rsidRPr="00532828" w:rsidRDefault="00D27799" w:rsidP="00E85BBE">
      <w:pPr>
        <w:spacing w:after="0" w:line="360" w:lineRule="auto"/>
        <w:rPr>
          <w:b/>
        </w:rPr>
      </w:pPr>
    </w:p>
    <w:p w14:paraId="5AF41E47" w14:textId="77777777" w:rsidR="00D27799" w:rsidRPr="00532828" w:rsidRDefault="00ED1AAD" w:rsidP="00E85BBE">
      <w:pPr>
        <w:spacing w:after="0" w:line="360" w:lineRule="auto"/>
      </w:pPr>
      <w:r w:rsidRPr="00532828">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77CD375" w14:textId="77777777" w:rsidR="00D27799" w:rsidRPr="00532828" w:rsidRDefault="00ED1AAD" w:rsidP="00E85BBE">
      <w:pPr>
        <w:spacing w:after="0" w:line="360" w:lineRule="auto"/>
      </w:pPr>
      <w:r w:rsidRPr="00532828">
        <w:t>Por lo tanto, se actualiza la clasificación del domicilio y su comprobante, de conformidad con la fracción I, del artículo 143 de la Ley de Transparencia y Acceso a la Información Pública del Estado de México y Municipios.</w:t>
      </w:r>
    </w:p>
    <w:p w14:paraId="615DB9EA" w14:textId="77777777" w:rsidR="00D27799" w:rsidRPr="00532828" w:rsidRDefault="00ED1AAD" w:rsidP="00E85BBE">
      <w:pPr>
        <w:numPr>
          <w:ilvl w:val="0"/>
          <w:numId w:val="7"/>
        </w:numPr>
        <w:pBdr>
          <w:top w:val="nil"/>
          <w:left w:val="nil"/>
          <w:bottom w:val="nil"/>
          <w:right w:val="nil"/>
          <w:between w:val="nil"/>
        </w:pBdr>
        <w:spacing w:after="0" w:line="360" w:lineRule="auto"/>
        <w:rPr>
          <w:b/>
        </w:rPr>
      </w:pPr>
      <w:r w:rsidRPr="00532828">
        <w:rPr>
          <w:b/>
        </w:rPr>
        <w:t>Correo electrónico particular</w:t>
      </w:r>
    </w:p>
    <w:p w14:paraId="63B222C4" w14:textId="77777777" w:rsidR="00D27799" w:rsidRPr="00532828" w:rsidRDefault="00D27799" w:rsidP="00E85BBE">
      <w:pPr>
        <w:spacing w:after="0" w:line="360" w:lineRule="auto"/>
        <w:rPr>
          <w:b/>
        </w:rPr>
      </w:pPr>
    </w:p>
    <w:p w14:paraId="43ECB476" w14:textId="77777777" w:rsidR="00D27799" w:rsidRPr="00532828" w:rsidRDefault="00ED1AAD" w:rsidP="00E85BBE">
      <w:pPr>
        <w:spacing w:after="0" w:line="360" w:lineRule="auto"/>
      </w:pPr>
      <w:r w:rsidRPr="00532828">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AD3E4FC" w14:textId="77777777" w:rsidR="00D27799" w:rsidRPr="00532828" w:rsidRDefault="00D27799" w:rsidP="00E85BBE">
      <w:pPr>
        <w:spacing w:after="0" w:line="360" w:lineRule="auto"/>
      </w:pPr>
    </w:p>
    <w:p w14:paraId="5E049ABF" w14:textId="77777777" w:rsidR="00D27799" w:rsidRPr="00532828" w:rsidRDefault="00ED1AAD" w:rsidP="00E85BBE">
      <w:pPr>
        <w:spacing w:after="0" w:line="360" w:lineRule="auto"/>
      </w:pPr>
      <w:r w:rsidRPr="00532828">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71B16D52" w14:textId="77777777" w:rsidR="00D27799" w:rsidRPr="00532828" w:rsidRDefault="00D27799" w:rsidP="00E85BBE">
      <w:pPr>
        <w:spacing w:after="0" w:line="360" w:lineRule="auto"/>
      </w:pPr>
    </w:p>
    <w:p w14:paraId="3EBBDE1F" w14:textId="77777777" w:rsidR="00D27799" w:rsidRPr="00532828" w:rsidRDefault="00ED1AAD" w:rsidP="00E85BBE">
      <w:pPr>
        <w:numPr>
          <w:ilvl w:val="0"/>
          <w:numId w:val="7"/>
        </w:numPr>
        <w:pBdr>
          <w:top w:val="nil"/>
          <w:left w:val="nil"/>
          <w:bottom w:val="nil"/>
          <w:right w:val="nil"/>
          <w:between w:val="nil"/>
        </w:pBdr>
        <w:spacing w:after="0" w:line="360" w:lineRule="auto"/>
        <w:rPr>
          <w:b/>
        </w:rPr>
      </w:pPr>
      <w:r w:rsidRPr="00532828">
        <w:rPr>
          <w:b/>
        </w:rPr>
        <w:t xml:space="preserve">Teléfono o celular particular </w:t>
      </w:r>
    </w:p>
    <w:p w14:paraId="48452480" w14:textId="77777777" w:rsidR="00D27799" w:rsidRPr="00532828" w:rsidRDefault="00D27799" w:rsidP="00E85BBE">
      <w:pPr>
        <w:spacing w:after="0" w:line="360" w:lineRule="auto"/>
      </w:pPr>
    </w:p>
    <w:p w14:paraId="1F962927" w14:textId="77777777" w:rsidR="00D27799" w:rsidRPr="00532828" w:rsidRDefault="00ED1AAD" w:rsidP="00E85BBE">
      <w:pPr>
        <w:spacing w:after="0" w:line="360" w:lineRule="auto"/>
      </w:pPr>
      <w:r w:rsidRPr="00532828">
        <w:t>Al igual que el correo electrónico, el número asignado a un teléfono particular o celular permite localizar a una persona física identificada o identificable, ya sea a través de un dispositivo móvil o bien, en un lugar como el domicilio.</w:t>
      </w:r>
    </w:p>
    <w:p w14:paraId="00DDA859" w14:textId="77777777" w:rsidR="005F05E8" w:rsidRPr="00532828" w:rsidRDefault="005F05E8" w:rsidP="00E85BBE">
      <w:pPr>
        <w:spacing w:after="0" w:line="360" w:lineRule="auto"/>
      </w:pPr>
    </w:p>
    <w:p w14:paraId="5EB59129" w14:textId="77777777" w:rsidR="00D27799" w:rsidRPr="00532828" w:rsidRDefault="00ED1AAD" w:rsidP="00E85BBE">
      <w:pPr>
        <w:spacing w:after="0" w:line="360" w:lineRule="auto"/>
      </w:pPr>
      <w:r w:rsidRPr="00532828">
        <w:t xml:space="preserve"> 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7DE24E88" w14:textId="77777777" w:rsidR="005F05E8" w:rsidRPr="00532828" w:rsidRDefault="005F05E8" w:rsidP="00E85BBE">
      <w:pPr>
        <w:spacing w:after="0" w:line="360" w:lineRule="auto"/>
      </w:pPr>
    </w:p>
    <w:p w14:paraId="768EC37C" w14:textId="77777777" w:rsidR="00D27799" w:rsidRPr="00532828" w:rsidRDefault="00ED1AAD" w:rsidP="00E85BBE">
      <w:pPr>
        <w:spacing w:after="0" w:line="360" w:lineRule="auto"/>
      </w:pPr>
      <w:r w:rsidRPr="00532828">
        <w:t>En tales consideraciones, dicho dato personal es susceptible de ser clasificado como confidencial, con fundamento en el artículo 143, fracción I de la Ley de Transparencia y Acceso a la Información Pública.</w:t>
      </w:r>
    </w:p>
    <w:p w14:paraId="5DEE53F9" w14:textId="77777777" w:rsidR="00D27799" w:rsidRPr="00532828" w:rsidRDefault="00D27799" w:rsidP="00E85BBE">
      <w:pPr>
        <w:spacing w:after="0" w:line="360" w:lineRule="auto"/>
      </w:pPr>
    </w:p>
    <w:p w14:paraId="1B184EE7" w14:textId="1D20DBD1" w:rsidR="00D27799" w:rsidRPr="00532828" w:rsidRDefault="00ED1AAD" w:rsidP="00E85BBE">
      <w:pPr>
        <w:numPr>
          <w:ilvl w:val="0"/>
          <w:numId w:val="7"/>
        </w:numPr>
        <w:pBdr>
          <w:top w:val="nil"/>
          <w:left w:val="nil"/>
          <w:bottom w:val="nil"/>
          <w:right w:val="nil"/>
          <w:between w:val="nil"/>
        </w:pBdr>
        <w:spacing w:after="0" w:line="360" w:lineRule="auto"/>
        <w:rPr>
          <w:b/>
        </w:rPr>
      </w:pPr>
      <w:r w:rsidRPr="00532828">
        <w:rPr>
          <w:b/>
        </w:rPr>
        <w:t>Nombre de servidores públicos y delegados</w:t>
      </w:r>
    </w:p>
    <w:p w14:paraId="0E97A66C" w14:textId="77777777" w:rsidR="00D27799" w:rsidRPr="00532828" w:rsidRDefault="00D27799" w:rsidP="00E85BBE">
      <w:pPr>
        <w:pBdr>
          <w:top w:val="nil"/>
          <w:left w:val="nil"/>
          <w:bottom w:val="nil"/>
          <w:right w:val="nil"/>
          <w:between w:val="nil"/>
        </w:pBdr>
        <w:spacing w:after="0" w:line="360" w:lineRule="auto"/>
        <w:ind w:left="720"/>
        <w:rPr>
          <w:b/>
        </w:rPr>
      </w:pPr>
    </w:p>
    <w:p w14:paraId="6AD8410B" w14:textId="77777777" w:rsidR="00D27799" w:rsidRPr="00532828" w:rsidRDefault="00ED1AAD" w:rsidP="00E85BBE">
      <w:pPr>
        <w:spacing w:after="0" w:line="360" w:lineRule="auto"/>
      </w:pPr>
      <w:r w:rsidRPr="00532828">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3DF1AE28" w14:textId="77777777" w:rsidR="005F05E8" w:rsidRPr="00532828" w:rsidRDefault="005F05E8" w:rsidP="00E85BBE">
      <w:pPr>
        <w:spacing w:after="0" w:line="360" w:lineRule="auto"/>
      </w:pPr>
    </w:p>
    <w:p w14:paraId="05442B9A" w14:textId="77777777" w:rsidR="00D27799" w:rsidRPr="00532828" w:rsidRDefault="00ED1AAD" w:rsidP="00E85BBE">
      <w:pPr>
        <w:spacing w:after="0" w:line="360" w:lineRule="auto"/>
      </w:pPr>
      <w:r w:rsidRPr="00532828">
        <w:t>Además, la Ley de Transparencia y Acceso a la Información Pública del Estado de México y Municipios ha establecido que el nombre completo de servidores públicos, constituye una obligación de transparencia por parte de los sujetos obligados.</w:t>
      </w:r>
    </w:p>
    <w:p w14:paraId="204C37E6" w14:textId="77777777" w:rsidR="005F05E8" w:rsidRPr="00532828" w:rsidRDefault="005F05E8" w:rsidP="00E85BBE">
      <w:pPr>
        <w:spacing w:after="0" w:line="360" w:lineRule="auto"/>
      </w:pPr>
    </w:p>
    <w:p w14:paraId="234955F0" w14:textId="77777777" w:rsidR="00D27799" w:rsidRPr="00532828" w:rsidRDefault="00ED1AAD" w:rsidP="00E85BBE">
      <w:pPr>
        <w:spacing w:after="0" w:line="360" w:lineRule="auto"/>
        <w:rPr>
          <w:b/>
        </w:rPr>
      </w:pPr>
      <w:r w:rsidRPr="00532828">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532828">
        <w:rPr>
          <w:b/>
        </w:rPr>
        <w:t>el nombre del servidor público.</w:t>
      </w:r>
    </w:p>
    <w:p w14:paraId="6D77675B" w14:textId="77777777" w:rsidR="00C71317" w:rsidRPr="00532828" w:rsidRDefault="00C71317" w:rsidP="00E85BBE">
      <w:pPr>
        <w:spacing w:after="0" w:line="360" w:lineRule="auto"/>
      </w:pPr>
    </w:p>
    <w:p w14:paraId="4F72AB5B" w14:textId="77777777" w:rsidR="00D27799" w:rsidRPr="00532828" w:rsidRDefault="00ED1AAD" w:rsidP="00E85BBE">
      <w:pPr>
        <w:spacing w:after="0" w:line="360" w:lineRule="auto"/>
        <w:rPr>
          <w:b/>
        </w:rPr>
      </w:pPr>
      <w:r w:rsidRPr="00532828">
        <w:t xml:space="preserve">Conforme a lo anterior, el Sujeto Obligado tiene la obligación de publicar y hacer del conocimiento de la ciudadanía, el nombre completo de todos sus servidores públicos, por lo que, se logra vislumbrar que el dato es público; así, se considera que Ente Recurrido deberá </w:t>
      </w:r>
      <w:r w:rsidRPr="00532828">
        <w:rPr>
          <w:b/>
        </w:rPr>
        <w:t>proporcionar dicho dato.</w:t>
      </w:r>
    </w:p>
    <w:p w14:paraId="7D24B3B9" w14:textId="77777777" w:rsidR="00D27799" w:rsidRPr="00532828" w:rsidRDefault="00D27799" w:rsidP="00E85BBE">
      <w:pPr>
        <w:spacing w:after="0" w:line="360" w:lineRule="auto"/>
        <w:rPr>
          <w:b/>
        </w:rPr>
      </w:pPr>
    </w:p>
    <w:p w14:paraId="040FAF1B" w14:textId="232F41C9" w:rsidR="00D27799" w:rsidRPr="00532828" w:rsidRDefault="00ED1AAD" w:rsidP="00E85BBE">
      <w:pPr>
        <w:spacing w:after="0" w:line="360" w:lineRule="auto"/>
        <w:rPr>
          <w:bCs/>
        </w:rPr>
      </w:pPr>
      <w:r w:rsidRPr="00532828">
        <w:rPr>
          <w:bCs/>
        </w:rPr>
        <w:t xml:space="preserve">Lo mismo sucede para el caso del nombre de los miembros </w:t>
      </w:r>
      <w:r w:rsidR="00D42D01" w:rsidRPr="00532828">
        <w:rPr>
          <w:bCs/>
        </w:rPr>
        <w:t xml:space="preserve">del Consejo de Anciano </w:t>
      </w:r>
      <w:r w:rsidRPr="00532828">
        <w:rPr>
          <w:bCs/>
        </w:rPr>
        <w:t xml:space="preserve">y/o Delegados Municipales, ya que si bien, estos no son servidores públicos, al realizar </w:t>
      </w:r>
      <w:r w:rsidR="00C71317" w:rsidRPr="00532828">
        <w:rPr>
          <w:bCs/>
        </w:rPr>
        <w:t>actos</w:t>
      </w:r>
      <w:r w:rsidRPr="00532828">
        <w:rPr>
          <w:bCs/>
        </w:rPr>
        <w:t xml:space="preserve"> de autoridad y</w:t>
      </w:r>
      <w:r w:rsidR="00C71317" w:rsidRPr="00532828">
        <w:rPr>
          <w:bCs/>
        </w:rPr>
        <w:t xml:space="preserve"> ser</w:t>
      </w:r>
      <w:r w:rsidRPr="00532828">
        <w:rPr>
          <w:bCs/>
        </w:rPr>
        <w:t xml:space="preserve"> representantes de las comunidades estos no </w:t>
      </w:r>
      <w:r w:rsidR="00D42D01" w:rsidRPr="00532828">
        <w:rPr>
          <w:bCs/>
        </w:rPr>
        <w:t>actualizan</w:t>
      </w:r>
      <w:r w:rsidRPr="00532828">
        <w:rPr>
          <w:bCs/>
        </w:rPr>
        <w:t xml:space="preserve"> </w:t>
      </w:r>
      <w:r w:rsidR="00C71317" w:rsidRPr="00532828">
        <w:rPr>
          <w:bCs/>
        </w:rPr>
        <w:t>la causal de clasificación.</w:t>
      </w:r>
    </w:p>
    <w:p w14:paraId="57BCE9C8" w14:textId="77777777" w:rsidR="00D42D01" w:rsidRPr="00532828" w:rsidRDefault="00D42D01" w:rsidP="00E85BBE">
      <w:pPr>
        <w:spacing w:after="0" w:line="360" w:lineRule="auto"/>
        <w:rPr>
          <w:b/>
          <w:bCs/>
        </w:rPr>
      </w:pPr>
    </w:p>
    <w:p w14:paraId="68BD4BB0" w14:textId="6849066F" w:rsidR="00D27799" w:rsidRPr="00532828" w:rsidRDefault="00D42D01" w:rsidP="00E85BBE">
      <w:pPr>
        <w:pStyle w:val="Prrafodelista"/>
        <w:numPr>
          <w:ilvl w:val="0"/>
          <w:numId w:val="8"/>
        </w:numPr>
        <w:spacing w:line="360" w:lineRule="auto"/>
        <w:rPr>
          <w:b/>
        </w:rPr>
      </w:pPr>
      <w:r w:rsidRPr="00532828">
        <w:rPr>
          <w:b/>
        </w:rPr>
        <w:t>Registro Federal de Contribuyentes (RFC)</w:t>
      </w:r>
    </w:p>
    <w:p w14:paraId="66FB7111" w14:textId="77777777" w:rsidR="00D42D01" w:rsidRPr="00532828" w:rsidRDefault="00D42D01" w:rsidP="00E85BBE">
      <w:pPr>
        <w:spacing w:after="0" w:line="360" w:lineRule="auto"/>
        <w:rPr>
          <w:b/>
        </w:rPr>
      </w:pPr>
    </w:p>
    <w:p w14:paraId="3EA6DEE5" w14:textId="2D8920DE" w:rsidR="00D42D01" w:rsidRPr="00532828" w:rsidRDefault="00D42D01" w:rsidP="00E85BBE">
      <w:pPr>
        <w:spacing w:after="0" w:line="360" w:lineRule="auto"/>
      </w:pPr>
      <w:r w:rsidRPr="00532828">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0BEBB0C" w14:textId="77777777" w:rsidR="00D42D01" w:rsidRPr="00532828" w:rsidRDefault="00D42D01" w:rsidP="00E85BBE">
      <w:pPr>
        <w:spacing w:after="0" w:line="360" w:lineRule="auto"/>
      </w:pPr>
    </w:p>
    <w:p w14:paraId="301A5908" w14:textId="3F222808" w:rsidR="00D42D01" w:rsidRPr="00532828" w:rsidRDefault="00D42D01" w:rsidP="00E85BBE">
      <w:pPr>
        <w:spacing w:after="0" w:line="360" w:lineRule="auto"/>
      </w:pPr>
      <w:r w:rsidRPr="00532828">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C6694E6" w14:textId="77777777" w:rsidR="00D42D01" w:rsidRPr="00532828" w:rsidRDefault="00D42D01" w:rsidP="00E85BBE">
      <w:pPr>
        <w:spacing w:after="0" w:line="360" w:lineRule="auto"/>
      </w:pPr>
    </w:p>
    <w:p w14:paraId="266AF4CD" w14:textId="0C6CAC18" w:rsidR="00D42D01" w:rsidRPr="00532828" w:rsidRDefault="00D42D01" w:rsidP="00E85BBE">
      <w:pPr>
        <w:spacing w:after="0" w:line="360" w:lineRule="auto"/>
      </w:pPr>
      <w:r w:rsidRPr="00532828">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9F83FB1" w14:textId="75385288" w:rsidR="00AC021E" w:rsidRPr="00532828" w:rsidRDefault="00AC021E" w:rsidP="00E85BBE">
      <w:pPr>
        <w:spacing w:after="0" w:line="360" w:lineRule="auto"/>
      </w:pPr>
      <w:r w:rsidRPr="00532828">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6E2F3410" w14:textId="77777777" w:rsidR="00E85BBE" w:rsidRPr="00532828" w:rsidRDefault="00E85BBE" w:rsidP="00E85BBE">
      <w:pPr>
        <w:spacing w:after="0" w:line="360" w:lineRule="auto"/>
      </w:pPr>
    </w:p>
    <w:p w14:paraId="24641199" w14:textId="2692794E" w:rsidR="00AC021E" w:rsidRPr="00532828" w:rsidRDefault="00AC021E" w:rsidP="00E85BBE">
      <w:pPr>
        <w:spacing w:after="0" w:line="360" w:lineRule="auto"/>
      </w:pPr>
      <w:r w:rsidRPr="00532828">
        <w:t xml:space="preserve">Lo anterior, resulta congruente con el </w:t>
      </w:r>
      <w:r w:rsidR="00B36354" w:rsidRPr="00532828">
        <w:t>Criterio Orientador</w:t>
      </w:r>
      <w:r w:rsidRPr="00532828">
        <w:t xml:space="preserve">, de la Segunda Época, con número de registro SO/019/2017, emitido por el </w:t>
      </w:r>
      <w:r w:rsidR="00B36354" w:rsidRPr="00532828">
        <w:t xml:space="preserve">entonces </w:t>
      </w:r>
      <w:r w:rsidRPr="00532828">
        <w:t>Instituto Nacional de Transparencia, Acceso a la Información y Protección de Datos Personales, en el cual se señala lo siguiente:</w:t>
      </w:r>
    </w:p>
    <w:p w14:paraId="5984768D" w14:textId="77777777" w:rsidR="00E85BBE" w:rsidRPr="00532828" w:rsidRDefault="00E85BBE" w:rsidP="00E85BBE">
      <w:pPr>
        <w:spacing w:after="0" w:line="360" w:lineRule="auto"/>
      </w:pPr>
    </w:p>
    <w:p w14:paraId="2E03D6FA" w14:textId="4BEAFD5A" w:rsidR="00AC021E" w:rsidRPr="00532828" w:rsidRDefault="00AC021E" w:rsidP="00E85BBE">
      <w:pPr>
        <w:spacing w:after="0" w:line="360" w:lineRule="auto"/>
        <w:ind w:left="567" w:right="567"/>
        <w:rPr>
          <w:i/>
          <w:sz w:val="20"/>
          <w:szCs w:val="20"/>
        </w:rPr>
      </w:pPr>
      <w:r w:rsidRPr="00532828">
        <w:rPr>
          <w:b/>
          <w:bCs/>
          <w:i/>
          <w:sz w:val="20"/>
          <w:szCs w:val="20"/>
        </w:rPr>
        <w:t>“Registro Federal de Contribuyentes (RFC) de personas físicas.</w:t>
      </w:r>
      <w:r w:rsidRPr="00532828">
        <w:rPr>
          <w:i/>
          <w:sz w:val="20"/>
          <w:szCs w:val="20"/>
        </w:rPr>
        <w:t xml:space="preserve"> El RFC es una clave de carácter fiscal, única e irrepetible, que permite identificar al titular, su edad y fecha de nacimiento, por lo que es un dato personal de carácter confidencial.”</w:t>
      </w:r>
    </w:p>
    <w:p w14:paraId="20662560" w14:textId="77777777" w:rsidR="00E85BBE" w:rsidRPr="00532828" w:rsidRDefault="00E85BBE" w:rsidP="00E85BBE">
      <w:pPr>
        <w:spacing w:after="0" w:line="360" w:lineRule="auto"/>
        <w:ind w:left="567" w:right="567"/>
        <w:rPr>
          <w:i/>
          <w:sz w:val="20"/>
          <w:szCs w:val="20"/>
        </w:rPr>
      </w:pPr>
    </w:p>
    <w:p w14:paraId="5B3A0303" w14:textId="52C96952" w:rsidR="00AC021E" w:rsidRPr="00532828" w:rsidRDefault="00AC021E" w:rsidP="00E85BBE">
      <w:pPr>
        <w:spacing w:after="0" w:line="360" w:lineRule="auto"/>
      </w:pPr>
      <w:r w:rsidRPr="00532828">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A72F7F7" w14:textId="77777777" w:rsidR="00DE3B7E" w:rsidRPr="00532828" w:rsidRDefault="00DE3B7E" w:rsidP="00E85BBE">
      <w:pPr>
        <w:spacing w:after="0" w:line="360" w:lineRule="auto"/>
      </w:pPr>
    </w:p>
    <w:p w14:paraId="679F8CBB" w14:textId="0EB4E464" w:rsidR="00DE3B7E" w:rsidRPr="00532828" w:rsidRDefault="00DE3B7E" w:rsidP="00B36354">
      <w:pPr>
        <w:pStyle w:val="Prrafodelista"/>
        <w:numPr>
          <w:ilvl w:val="0"/>
          <w:numId w:val="8"/>
        </w:numPr>
        <w:spacing w:line="360" w:lineRule="auto"/>
        <w:rPr>
          <w:b/>
        </w:rPr>
      </w:pPr>
      <w:r w:rsidRPr="00532828">
        <w:rPr>
          <w:b/>
        </w:rPr>
        <w:t>Firma de servidores Públicos</w:t>
      </w:r>
    </w:p>
    <w:p w14:paraId="4CAA999C" w14:textId="77777777" w:rsidR="00DE3B7E" w:rsidRPr="00532828" w:rsidRDefault="00DE3B7E" w:rsidP="00E85BBE">
      <w:pPr>
        <w:spacing w:after="0" w:line="360" w:lineRule="auto"/>
        <w:rPr>
          <w:b/>
        </w:rPr>
      </w:pPr>
    </w:p>
    <w:p w14:paraId="7A6B1FED" w14:textId="77777777" w:rsidR="00DE3B7E" w:rsidRPr="00532828" w:rsidRDefault="00DE3B7E" w:rsidP="00E85BBE">
      <w:pPr>
        <w:spacing w:after="0" w:line="360" w:lineRule="auto"/>
      </w:pPr>
      <w:r w:rsidRPr="00532828">
        <w:t xml:space="preserve">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 </w:t>
      </w:r>
    </w:p>
    <w:p w14:paraId="00D66EC3" w14:textId="77777777" w:rsidR="00DE3B7E" w:rsidRPr="00532828" w:rsidRDefault="00DE3B7E" w:rsidP="00E85BBE">
      <w:pPr>
        <w:spacing w:after="0" w:line="360" w:lineRule="auto"/>
      </w:pPr>
    </w:p>
    <w:p w14:paraId="7D46D991" w14:textId="77777777" w:rsidR="00B2275B" w:rsidRPr="00532828" w:rsidRDefault="00DE3B7E" w:rsidP="00E85BBE">
      <w:pPr>
        <w:spacing w:after="0" w:line="360" w:lineRule="auto"/>
      </w:pPr>
      <w:r w:rsidRPr="00532828">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30181E3E" w14:textId="77777777" w:rsidR="00B2275B" w:rsidRPr="00532828" w:rsidRDefault="00B2275B" w:rsidP="00E85BBE">
      <w:pPr>
        <w:spacing w:after="0" w:line="360" w:lineRule="auto"/>
      </w:pPr>
    </w:p>
    <w:p w14:paraId="284D00B3" w14:textId="0DB1CFBB" w:rsidR="00B2275B" w:rsidRPr="00532828" w:rsidRDefault="00DE3B7E" w:rsidP="00E85BBE">
      <w:pPr>
        <w:spacing w:after="0" w:line="360" w:lineRule="auto"/>
      </w:pPr>
      <w:r w:rsidRPr="00532828">
        <w:t>La publicidad de dichos datos, se robustece, con el Criterio</w:t>
      </w:r>
      <w:r w:rsidR="00B36354" w:rsidRPr="00532828">
        <w:t xml:space="preserve"> Orientador</w:t>
      </w:r>
      <w:r w:rsidRPr="00532828">
        <w:t xml:space="preserve"> SO/002/2019, emitido por el </w:t>
      </w:r>
      <w:r w:rsidR="00B36354" w:rsidRPr="00532828">
        <w:t xml:space="preserve">entonces </w:t>
      </w:r>
      <w:r w:rsidRPr="00532828">
        <w:t xml:space="preserve">Instituto Nacional de Transparencia, Acceso a la Información y Protección de Datos Personales, que establece lo siguiente: </w:t>
      </w:r>
    </w:p>
    <w:p w14:paraId="55DFFCFF" w14:textId="77777777" w:rsidR="00B2275B" w:rsidRPr="00532828" w:rsidRDefault="00B2275B" w:rsidP="00B2275B">
      <w:pPr>
        <w:spacing w:after="0" w:line="360" w:lineRule="auto"/>
        <w:ind w:left="567" w:right="567"/>
        <w:rPr>
          <w:i/>
          <w:sz w:val="20"/>
          <w:szCs w:val="20"/>
        </w:rPr>
      </w:pPr>
    </w:p>
    <w:p w14:paraId="5B9279F5" w14:textId="2D209424" w:rsidR="00AC021E" w:rsidRPr="00532828" w:rsidRDefault="00DE3B7E" w:rsidP="00B2275B">
      <w:pPr>
        <w:spacing w:after="0" w:line="360" w:lineRule="auto"/>
        <w:ind w:left="567" w:right="567"/>
        <w:rPr>
          <w:i/>
          <w:sz w:val="20"/>
          <w:szCs w:val="20"/>
        </w:rPr>
      </w:pPr>
      <w:r w:rsidRPr="00532828">
        <w:rPr>
          <w:b/>
          <w:bCs/>
          <w:i/>
          <w:sz w:val="20"/>
          <w:szCs w:val="20"/>
        </w:rPr>
        <w:t>“Firma y rúbrica de servidores públicos.</w:t>
      </w:r>
      <w:r w:rsidRPr="00532828">
        <w:rPr>
          <w:i/>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3117827" w14:textId="77777777" w:rsidR="00B2275B" w:rsidRPr="00532828" w:rsidRDefault="00B2275B" w:rsidP="00E85BBE">
      <w:pPr>
        <w:spacing w:after="0" w:line="360" w:lineRule="auto"/>
      </w:pPr>
    </w:p>
    <w:p w14:paraId="57F916BD" w14:textId="0983DF12" w:rsidR="00B2275B" w:rsidRPr="00532828" w:rsidRDefault="00B2275B" w:rsidP="00E85BBE">
      <w:pPr>
        <w:spacing w:after="0" w:line="360" w:lineRule="auto"/>
      </w:pPr>
      <w:r w:rsidRPr="00532828">
        <w:t>Conforme a lo expuesto, en el presente caso, no procede la clasificación, en términos del artículo 143, fracción I de la Ley de Transparencia y Acceso a la Información Pública del Estado de México y Municipios, de la firma localizada en los contratos, da cuenta de las funciones y actuar de los servidores públicos.</w:t>
      </w:r>
    </w:p>
    <w:p w14:paraId="09EA2841" w14:textId="77777777" w:rsidR="00B2275B" w:rsidRPr="00532828" w:rsidRDefault="00B2275B" w:rsidP="00E85BBE">
      <w:pPr>
        <w:spacing w:after="0" w:line="360" w:lineRule="auto"/>
      </w:pPr>
    </w:p>
    <w:p w14:paraId="7717060C" w14:textId="25E1C8B5" w:rsidR="00B2275B" w:rsidRPr="00532828" w:rsidRDefault="00B2275B" w:rsidP="00B36354">
      <w:pPr>
        <w:pStyle w:val="Prrafodelista"/>
        <w:numPr>
          <w:ilvl w:val="0"/>
          <w:numId w:val="8"/>
        </w:numPr>
        <w:spacing w:line="360" w:lineRule="auto"/>
        <w:rPr>
          <w:b/>
        </w:rPr>
      </w:pPr>
      <w:r w:rsidRPr="00532828">
        <w:rPr>
          <w:b/>
        </w:rPr>
        <w:t>Firma de Particulares</w:t>
      </w:r>
    </w:p>
    <w:p w14:paraId="61DD89C4" w14:textId="77777777" w:rsidR="00B2275B" w:rsidRPr="00532828" w:rsidRDefault="00B2275B" w:rsidP="00E85BBE">
      <w:pPr>
        <w:spacing w:after="0" w:line="360" w:lineRule="auto"/>
        <w:rPr>
          <w:b/>
        </w:rPr>
      </w:pPr>
    </w:p>
    <w:p w14:paraId="5A161BFC" w14:textId="634B718F" w:rsidR="00B2275B" w:rsidRPr="00532828" w:rsidRDefault="00620E45" w:rsidP="00E85BBE">
      <w:pPr>
        <w:spacing w:after="0" w:line="360" w:lineRule="auto"/>
      </w:pPr>
      <w:r w:rsidRPr="00532828">
        <w:t>Rasgo o conjunto de rasgos, realizados siempre de la misma manera, que identifican a una persona y sustituyen a su nombre y apellidos para aprobar o dar autenticidad a un documento. La cual es información de naturaleza pública, pues documenta y rinde cuentas sobre el debido ejercicio de sus atribuciones.</w:t>
      </w:r>
    </w:p>
    <w:p w14:paraId="6D43BED3" w14:textId="77777777" w:rsidR="000E0BAC" w:rsidRPr="00532828" w:rsidRDefault="000E0BAC" w:rsidP="00E85BBE">
      <w:pPr>
        <w:spacing w:after="0" w:line="360" w:lineRule="auto"/>
      </w:pPr>
    </w:p>
    <w:p w14:paraId="6B25D654" w14:textId="08076B17" w:rsidR="00620E45" w:rsidRPr="00532828" w:rsidRDefault="00620E45" w:rsidP="00620E45">
      <w:pPr>
        <w:spacing w:after="0" w:line="360" w:lineRule="auto"/>
      </w:pPr>
      <w:r w:rsidRPr="00532828">
        <w:t>Conforme a lo expuesto, en el presente caso, procede la clasificación, en términos del artículo 143, fracción I de la Ley de Transparencia y Acceso a la Información Pública del Estado de México y Municipios.</w:t>
      </w:r>
    </w:p>
    <w:p w14:paraId="14B707CC" w14:textId="77777777" w:rsidR="00D06A93" w:rsidRPr="00532828" w:rsidRDefault="00D06A93" w:rsidP="00D06A93">
      <w:pPr>
        <w:spacing w:after="0" w:line="360" w:lineRule="auto"/>
      </w:pPr>
    </w:p>
    <w:p w14:paraId="4CB2CF29" w14:textId="7C2565CE" w:rsidR="00D06A93" w:rsidRPr="00532828" w:rsidRDefault="00D06A93" w:rsidP="00D06A93">
      <w:pPr>
        <w:spacing w:after="0" w:line="360" w:lineRule="auto"/>
      </w:pPr>
      <w:r w:rsidRPr="00532828">
        <w:t xml:space="preserve">Conforme a lo anterior, se logra advertir que el Sujeto Obligado testo datos de naturaleza pública a saber el nombre de autoridades auxiliares y en su caso, </w:t>
      </w:r>
      <w:r w:rsidR="00B36354" w:rsidRPr="00532828">
        <w:t>de nombre</w:t>
      </w:r>
      <w:r w:rsidRPr="00532828">
        <w:t xml:space="preserve"> y firma de servidores públicos, por lo que deberá realizar la entrega de los oficios en una versión pública correcta. </w:t>
      </w:r>
    </w:p>
    <w:p w14:paraId="02C23EA0" w14:textId="77777777" w:rsidR="00D06A93" w:rsidRPr="00532828" w:rsidRDefault="00D06A93" w:rsidP="00D06A93">
      <w:pPr>
        <w:spacing w:after="0" w:line="360" w:lineRule="auto"/>
      </w:pPr>
    </w:p>
    <w:p w14:paraId="70E934B9" w14:textId="77777777" w:rsidR="00D06A93" w:rsidRPr="00532828" w:rsidRDefault="00D06A93" w:rsidP="00D06A93">
      <w:pPr>
        <w:spacing w:after="0" w:line="360" w:lineRule="auto"/>
      </w:pPr>
      <w:r w:rsidRPr="00532828">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Por otra parte, es importante mencionar que el Sujeto Obligado proporcionó el Acuerdo por parte del Comité de Transparencia, por el cual se confirmó la clasificación de los datos testados en los documentos remitidos, sin embargo, el mismo no está debidamente fundado y motivado.</w:t>
      </w:r>
    </w:p>
    <w:p w14:paraId="3D988AAE" w14:textId="77777777" w:rsidR="00D06A93" w:rsidRPr="00532828" w:rsidRDefault="00D06A93" w:rsidP="00D06A93">
      <w:pPr>
        <w:spacing w:after="0" w:line="360" w:lineRule="auto"/>
      </w:pPr>
    </w:p>
    <w:p w14:paraId="200D0E27" w14:textId="77777777" w:rsidR="00D06A93" w:rsidRPr="00532828" w:rsidRDefault="00D06A93" w:rsidP="00D06A93">
      <w:pPr>
        <w:pStyle w:val="Ttulo2"/>
        <w:spacing w:before="0" w:after="0" w:line="360" w:lineRule="auto"/>
        <w:rPr>
          <w:sz w:val="22"/>
          <w:szCs w:val="22"/>
        </w:rPr>
      </w:pPr>
      <w:bookmarkStart w:id="17" w:name="_Toc219984148"/>
      <w:r w:rsidRPr="00532828">
        <w:rPr>
          <w:sz w:val="22"/>
          <w:szCs w:val="22"/>
        </w:rPr>
        <w:t>SEXTO. Decisión</w:t>
      </w:r>
      <w:bookmarkEnd w:id="17"/>
    </w:p>
    <w:p w14:paraId="55F653C8" w14:textId="77777777" w:rsidR="00D27799" w:rsidRPr="00532828" w:rsidRDefault="00D27799" w:rsidP="00E85BBE">
      <w:pPr>
        <w:spacing w:after="0" w:line="360" w:lineRule="auto"/>
        <w:rPr>
          <w:b/>
        </w:rPr>
      </w:pPr>
    </w:p>
    <w:p w14:paraId="65F9033C" w14:textId="1062C96D" w:rsidR="00D27799" w:rsidRPr="00532828" w:rsidRDefault="00ED1AAD" w:rsidP="00E85BBE">
      <w:pPr>
        <w:spacing w:after="0" w:line="360" w:lineRule="auto"/>
      </w:pPr>
      <w:r w:rsidRPr="00532828">
        <w:t xml:space="preserve">De acuerdo con lo expuesto y, con fundamento en el artículo 186, fracción III, de la Ley de Transparencia y Acceso a la Información Pública del Estado de México y Municipios, este Instituto considera procedente </w:t>
      </w:r>
      <w:r w:rsidRPr="00532828">
        <w:rPr>
          <w:b/>
        </w:rPr>
        <w:t xml:space="preserve">MODIFICAR </w:t>
      </w:r>
      <w:r w:rsidRPr="00532828">
        <w:t xml:space="preserve">la respuesta de otorgada a la solicitud de información </w:t>
      </w:r>
      <w:r w:rsidR="000E0BAC" w:rsidRPr="00532828">
        <w:t>02481/TOLUCA/IP/2025</w:t>
      </w:r>
      <w:r w:rsidRPr="00532828">
        <w:rPr>
          <w:b/>
        </w:rPr>
        <w:t xml:space="preserve">, </w:t>
      </w:r>
      <w:r w:rsidRPr="00532828">
        <w:t>a efecto de que entregue la</w:t>
      </w:r>
      <w:r w:rsidR="00AF0DCB" w:rsidRPr="00532828">
        <w:t xml:space="preserve"> información de manera correcta, así como la faltante.</w:t>
      </w:r>
    </w:p>
    <w:p w14:paraId="33542D6B" w14:textId="77777777" w:rsidR="00D27799" w:rsidRPr="00532828" w:rsidRDefault="00D27799" w:rsidP="00D67571">
      <w:pPr>
        <w:spacing w:after="0" w:line="360" w:lineRule="auto"/>
        <w:ind w:left="720" w:hanging="720"/>
      </w:pPr>
    </w:p>
    <w:p w14:paraId="3F5F29BA" w14:textId="77777777" w:rsidR="00D27799" w:rsidRPr="00532828" w:rsidRDefault="00ED1AAD" w:rsidP="00E85BBE">
      <w:pPr>
        <w:spacing w:after="0" w:line="360" w:lineRule="auto"/>
        <w:rPr>
          <w:b/>
        </w:rPr>
      </w:pPr>
      <w:r w:rsidRPr="00532828">
        <w:rPr>
          <w:b/>
        </w:rPr>
        <w:t>Términos de la Resolución para conocimiento del Particular</w:t>
      </w:r>
    </w:p>
    <w:p w14:paraId="40D0A5D4" w14:textId="77777777" w:rsidR="00D27799" w:rsidRPr="00532828" w:rsidRDefault="00D27799" w:rsidP="00E85BBE">
      <w:pPr>
        <w:spacing w:after="0" w:line="360" w:lineRule="auto"/>
        <w:rPr>
          <w:b/>
        </w:rPr>
      </w:pPr>
    </w:p>
    <w:p w14:paraId="1F768704" w14:textId="7052931F" w:rsidR="00D27799" w:rsidRPr="00532828" w:rsidRDefault="00ED1AAD" w:rsidP="00E85BBE">
      <w:pPr>
        <w:spacing w:after="0" w:line="360" w:lineRule="auto"/>
      </w:pPr>
      <w:r w:rsidRPr="00532828">
        <w:t>Se le hace del conocimiento a la persona Recurrente que, en el presente asunto, se le da la razón, pues si bien el Sujeto Obligado proporcionó los documentos</w:t>
      </w:r>
      <w:r w:rsidR="0046018A" w:rsidRPr="00532828">
        <w:t xml:space="preserve"> los documentos solicitados de manera incorrecta e incompleta</w:t>
      </w:r>
      <w:r w:rsidRPr="00532828">
        <w:t>, por lo que, deberá hacer la entrega de la información de manera correcta</w:t>
      </w:r>
      <w:r w:rsidR="0046018A" w:rsidRPr="00532828">
        <w:t>, así como de la faltante</w:t>
      </w:r>
      <w:r w:rsidRPr="00532828">
        <w:t>. 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126657E" w14:textId="77777777" w:rsidR="00D27799" w:rsidRPr="00532828" w:rsidRDefault="00D27799" w:rsidP="00E85BBE">
      <w:pPr>
        <w:spacing w:after="0" w:line="360" w:lineRule="auto"/>
      </w:pPr>
    </w:p>
    <w:p w14:paraId="59105FB9" w14:textId="77777777" w:rsidR="00D27799" w:rsidRPr="00532828" w:rsidRDefault="00ED1AAD" w:rsidP="00E85BBE">
      <w:pPr>
        <w:spacing w:after="0" w:line="360" w:lineRule="auto"/>
      </w:pPr>
      <w:r w:rsidRPr="00532828">
        <w:t>Por lo expuesto y fundado, este Pleno:</w:t>
      </w:r>
    </w:p>
    <w:p w14:paraId="64352AF3" w14:textId="77777777" w:rsidR="00D27799" w:rsidRPr="00532828" w:rsidRDefault="00D27799" w:rsidP="00E85BBE">
      <w:pPr>
        <w:spacing w:after="0" w:line="360" w:lineRule="auto"/>
      </w:pPr>
    </w:p>
    <w:p w14:paraId="66BD97F2" w14:textId="77777777" w:rsidR="00D27799" w:rsidRPr="00532828" w:rsidRDefault="00ED1AAD" w:rsidP="00E85BBE">
      <w:pPr>
        <w:pStyle w:val="Ttulo1"/>
        <w:spacing w:before="0" w:after="0" w:line="360" w:lineRule="auto"/>
        <w:jc w:val="center"/>
        <w:rPr>
          <w:sz w:val="22"/>
          <w:szCs w:val="22"/>
        </w:rPr>
      </w:pPr>
      <w:bookmarkStart w:id="18" w:name="_Toc219984149"/>
      <w:r w:rsidRPr="00532828">
        <w:rPr>
          <w:sz w:val="22"/>
          <w:szCs w:val="22"/>
        </w:rPr>
        <w:t>R E S U E L V E</w:t>
      </w:r>
      <w:bookmarkEnd w:id="18"/>
    </w:p>
    <w:p w14:paraId="127B1FCB" w14:textId="77777777" w:rsidR="00D27799" w:rsidRPr="00532828" w:rsidRDefault="00D27799" w:rsidP="00E85BBE">
      <w:pPr>
        <w:spacing w:after="0" w:line="360" w:lineRule="auto"/>
        <w:rPr>
          <w:b/>
        </w:rPr>
      </w:pPr>
    </w:p>
    <w:p w14:paraId="187F7269" w14:textId="293032B1" w:rsidR="00D27799" w:rsidRPr="00532828" w:rsidRDefault="00ED1AAD" w:rsidP="00E85BBE">
      <w:pPr>
        <w:spacing w:after="0" w:line="360" w:lineRule="auto"/>
      </w:pPr>
      <w:r w:rsidRPr="00532828">
        <w:rPr>
          <w:b/>
        </w:rPr>
        <w:t xml:space="preserve">PRIMERO. </w:t>
      </w:r>
      <w:r w:rsidRPr="00532828">
        <w:t xml:space="preserve">Se </w:t>
      </w:r>
      <w:r w:rsidRPr="00532828">
        <w:rPr>
          <w:b/>
        </w:rPr>
        <w:t xml:space="preserve">MODIFICA </w:t>
      </w:r>
      <w:r w:rsidRPr="00532828">
        <w:t>la respuesta entregada por el Ayuntamiento de</w:t>
      </w:r>
      <w:r w:rsidR="0046018A" w:rsidRPr="00532828">
        <w:t xml:space="preserve"> Toluca</w:t>
      </w:r>
      <w:r w:rsidRPr="00532828">
        <w:t xml:space="preserve">, a la solicitud de información </w:t>
      </w:r>
      <w:r w:rsidR="000E0BAC" w:rsidRPr="00532828">
        <w:t>02481/TOLUCA/IP/2025</w:t>
      </w:r>
      <w:r w:rsidRPr="00532828">
        <w:t xml:space="preserve">, por resultar </w:t>
      </w:r>
      <w:r w:rsidR="0046018A" w:rsidRPr="00532828">
        <w:rPr>
          <w:b/>
        </w:rPr>
        <w:t>PARCIALMENTE</w:t>
      </w:r>
      <w:r w:rsidR="0046018A" w:rsidRPr="00532828">
        <w:t xml:space="preserve"> </w:t>
      </w:r>
      <w:r w:rsidRPr="00532828">
        <w:rPr>
          <w:b/>
        </w:rPr>
        <w:t xml:space="preserve">FUNDADAS </w:t>
      </w:r>
      <w:r w:rsidRPr="00532828">
        <w:t>las razones o motivos de inconformidad hechos valer por el Recurrente, en términos de los considerandos QUINTO y SEXTO de la presente Resolución.</w:t>
      </w:r>
    </w:p>
    <w:p w14:paraId="6C54DA71" w14:textId="77777777" w:rsidR="00D27799" w:rsidRPr="00532828" w:rsidRDefault="00D27799" w:rsidP="00E85BBE">
      <w:pPr>
        <w:spacing w:after="0" w:line="360" w:lineRule="auto"/>
      </w:pPr>
    </w:p>
    <w:p w14:paraId="0E4D1904" w14:textId="213D5FE0" w:rsidR="00D27799" w:rsidRPr="00532828" w:rsidRDefault="00ED1AAD" w:rsidP="00E85BBE">
      <w:pPr>
        <w:spacing w:after="0" w:line="360" w:lineRule="auto"/>
      </w:pPr>
      <w:r w:rsidRPr="00532828">
        <w:rPr>
          <w:b/>
        </w:rPr>
        <w:t xml:space="preserve">SEGUNDO. </w:t>
      </w:r>
      <w:r w:rsidRPr="00532828">
        <w:t xml:space="preserve">Se </w:t>
      </w:r>
      <w:r w:rsidRPr="00532828">
        <w:rPr>
          <w:b/>
        </w:rPr>
        <w:t>ORDENA</w:t>
      </w:r>
      <w:r w:rsidRPr="00532828">
        <w:t xml:space="preserve"> al Ente Recurrido</w:t>
      </w:r>
      <w:r w:rsidRPr="00532828">
        <w:rPr>
          <w:b/>
        </w:rPr>
        <w:t xml:space="preserve">, </w:t>
      </w:r>
      <w:r w:rsidRPr="00532828">
        <w:t xml:space="preserve">a efecto de que, previa búsqueda exhaustiva y razonable, entregue a través del Sistema de Acceso a la Información Mexiquense (SAIMEX), en </w:t>
      </w:r>
      <w:r w:rsidR="001B402C" w:rsidRPr="00532828">
        <w:t xml:space="preserve">su caso, en </w:t>
      </w:r>
      <w:r w:rsidRPr="00532828">
        <w:t>versión pública, lo siguiente:</w:t>
      </w:r>
    </w:p>
    <w:p w14:paraId="3EC55A96" w14:textId="77777777" w:rsidR="00D27799" w:rsidRPr="00532828" w:rsidRDefault="00D27799" w:rsidP="00E85BBE">
      <w:pPr>
        <w:spacing w:after="0" w:line="360" w:lineRule="auto"/>
      </w:pPr>
    </w:p>
    <w:p w14:paraId="57B89D74" w14:textId="4AE1120F" w:rsidR="00D27799" w:rsidRPr="00532828" w:rsidRDefault="00ED1AAD" w:rsidP="000E0BAC">
      <w:pPr>
        <w:numPr>
          <w:ilvl w:val="0"/>
          <w:numId w:val="1"/>
        </w:numPr>
        <w:pBdr>
          <w:top w:val="nil"/>
          <w:left w:val="nil"/>
          <w:bottom w:val="nil"/>
          <w:right w:val="nil"/>
          <w:between w:val="nil"/>
        </w:pBdr>
        <w:spacing w:after="0" w:line="360" w:lineRule="auto"/>
      </w:pPr>
      <w:r w:rsidRPr="00532828">
        <w:t>Los oficios remitidos en respuesta</w:t>
      </w:r>
      <w:r w:rsidR="000E0BAC" w:rsidRPr="00532828">
        <w:t xml:space="preserve"> por la Dirección General de Obras Públicas</w:t>
      </w:r>
      <w:r w:rsidR="001B402C" w:rsidRPr="00532828">
        <w:t>, en lo</w:t>
      </w:r>
      <w:r w:rsidR="0046018A" w:rsidRPr="00532828">
        <w:t>s cuáles se hayan testado datos de naturaleza pública.</w:t>
      </w:r>
    </w:p>
    <w:p w14:paraId="475ED108" w14:textId="22481433" w:rsidR="000E0BAC" w:rsidRPr="00532828" w:rsidRDefault="000E0BAC" w:rsidP="00702C31">
      <w:pPr>
        <w:numPr>
          <w:ilvl w:val="0"/>
          <w:numId w:val="1"/>
        </w:numPr>
        <w:pBdr>
          <w:top w:val="nil"/>
          <w:left w:val="nil"/>
          <w:bottom w:val="nil"/>
          <w:right w:val="nil"/>
          <w:between w:val="nil"/>
        </w:pBdr>
        <w:spacing w:after="0" w:line="360" w:lineRule="auto"/>
      </w:pPr>
      <w:r w:rsidRPr="00532828">
        <w:t xml:space="preserve">Los </w:t>
      </w:r>
      <w:r w:rsidR="00B36354" w:rsidRPr="00532828">
        <w:t>documentos faltantes</w:t>
      </w:r>
      <w:r w:rsidRPr="00532828">
        <w:t xml:space="preserve"> </w:t>
      </w:r>
      <w:r w:rsidR="00702C31" w:rsidRPr="00532828">
        <w:t>que den cuanta de las personas que acud</w:t>
      </w:r>
      <w:r w:rsidR="00B36354" w:rsidRPr="00532828">
        <w:t>ieron del veinticuatro de abril de dos mil veinticuatro al veinticuatro de abril de dos mil veinticinco, a</w:t>
      </w:r>
      <w:r w:rsidR="00702C31" w:rsidRPr="00532828">
        <w:t xml:space="preserve"> </w:t>
      </w:r>
      <w:r w:rsidR="00B36354" w:rsidRPr="00532828">
        <w:t>solicitar la</w:t>
      </w:r>
      <w:r w:rsidR="00702C31" w:rsidRPr="00532828">
        <w:t xml:space="preserve"> prestación de trámites </w:t>
      </w:r>
      <w:r w:rsidR="00B36354" w:rsidRPr="00532828">
        <w:t xml:space="preserve">o </w:t>
      </w:r>
      <w:r w:rsidR="00702C31" w:rsidRPr="00532828">
        <w:t xml:space="preserve">servicios en </w:t>
      </w:r>
      <w:r w:rsidRPr="00532828">
        <w:t>la Dirección General de Obras Públicas</w:t>
      </w:r>
      <w:r w:rsidR="00D67571" w:rsidRPr="00532828">
        <w:t xml:space="preserve"> y el Instituto Municipal de la Mujer.</w:t>
      </w:r>
    </w:p>
    <w:p w14:paraId="43F7232A" w14:textId="417C373F" w:rsidR="00702C31" w:rsidRPr="00532828" w:rsidRDefault="00702C31" w:rsidP="00702C31">
      <w:pPr>
        <w:numPr>
          <w:ilvl w:val="0"/>
          <w:numId w:val="1"/>
        </w:numPr>
        <w:pBdr>
          <w:top w:val="nil"/>
          <w:left w:val="nil"/>
          <w:bottom w:val="nil"/>
          <w:right w:val="nil"/>
          <w:between w:val="nil"/>
        </w:pBdr>
        <w:spacing w:after="0" w:line="360" w:lineRule="auto"/>
      </w:pPr>
      <w:r w:rsidRPr="00532828">
        <w:t xml:space="preserve">Los documentos que den cuenta </w:t>
      </w:r>
      <w:r w:rsidR="00B36354" w:rsidRPr="00532828">
        <w:t>de las personas que acudieron del veinticuatro de abril de dos mil veinticuatro al veinticuatro de abril de dos mil veinticinco, a solicitar la prestación de trámites o servicios</w:t>
      </w:r>
      <w:r w:rsidR="00D67571" w:rsidRPr="00532828">
        <w:t xml:space="preserve"> a las</w:t>
      </w:r>
      <w:r w:rsidRPr="00532828">
        <w:t xml:space="preserve"> diversas áreas del Ayuntamiento</w:t>
      </w:r>
      <w:r w:rsidR="00D67571" w:rsidRPr="00532828">
        <w:t xml:space="preserve"> (excluyendo las mencionadas en el numeral 2).</w:t>
      </w:r>
    </w:p>
    <w:p w14:paraId="1D129240" w14:textId="77777777" w:rsidR="001B402C" w:rsidRPr="00532828" w:rsidRDefault="001B402C" w:rsidP="00702C31">
      <w:pPr>
        <w:pBdr>
          <w:top w:val="nil"/>
          <w:left w:val="nil"/>
          <w:bottom w:val="nil"/>
          <w:right w:val="nil"/>
          <w:between w:val="nil"/>
        </w:pBdr>
        <w:spacing w:after="0" w:line="360" w:lineRule="auto"/>
      </w:pPr>
    </w:p>
    <w:p w14:paraId="1A4A08BB" w14:textId="4BCBB5D9" w:rsidR="00E85BBE" w:rsidRPr="00532828" w:rsidRDefault="00ED1AAD" w:rsidP="00E85BBE">
      <w:pPr>
        <w:spacing w:after="0" w:line="360" w:lineRule="auto"/>
        <w:ind w:right="-91"/>
      </w:pPr>
      <w:r w:rsidRPr="00532828">
        <w:t xml:space="preserve">Además, deberá proporcionar el Acuerdo de Clasificación donde el Comité de Transparencia, confirme la eliminación de los </w:t>
      </w:r>
      <w:r w:rsidR="001B402C" w:rsidRPr="00532828">
        <w:t>datos</w:t>
      </w:r>
      <w:r w:rsidR="00960445" w:rsidRPr="00532828">
        <w:t>, en los documentos q</w:t>
      </w:r>
      <w:r w:rsidR="00702C31" w:rsidRPr="00532828">
        <w:t>ue den cuenta de los numerales</w:t>
      </w:r>
      <w:r w:rsidR="00960445" w:rsidRPr="00532828">
        <w:t>,</w:t>
      </w:r>
      <w:r w:rsidR="00D67571" w:rsidRPr="00532828">
        <w:t xml:space="preserve"> 1, 2</w:t>
      </w:r>
      <w:r w:rsidR="00960445" w:rsidRPr="00532828">
        <w:t xml:space="preserve"> y 3, así como, de los entregados en respuesta de manera correcta</w:t>
      </w:r>
      <w:r w:rsidR="001B402C" w:rsidRPr="00532828">
        <w:t>,</w:t>
      </w:r>
      <w:r w:rsidRPr="00532828">
        <w:t xml:space="preserve"> de conformidad con los artículos 49, fracciones II y VIII y 132, fracción II de la Ley de Transparencia y Acceso a la Información Pública del Estado de México y Municipios.</w:t>
      </w:r>
    </w:p>
    <w:p w14:paraId="35FB2265" w14:textId="77777777" w:rsidR="00E85BBE" w:rsidRPr="00532828" w:rsidRDefault="00E85BBE" w:rsidP="00E85BBE">
      <w:pPr>
        <w:spacing w:after="0" w:line="360" w:lineRule="auto"/>
        <w:ind w:right="-91"/>
      </w:pPr>
    </w:p>
    <w:p w14:paraId="463360BB" w14:textId="1EBF7D18" w:rsidR="00702C31" w:rsidRPr="00532828" w:rsidRDefault="00702C31" w:rsidP="00702C31">
      <w:pPr>
        <w:spacing w:after="0" w:line="360" w:lineRule="auto"/>
        <w:ind w:right="-91"/>
      </w:pPr>
      <w:r w:rsidRPr="00532828">
        <w:t>Para el caso de que alguna de las áreas</w:t>
      </w:r>
      <w:r w:rsidR="00D67571" w:rsidRPr="00532828">
        <w:t xml:space="preserve"> </w:t>
      </w:r>
      <w:r w:rsidR="00323FB7" w:rsidRPr="00532828">
        <w:t xml:space="preserve">faltantes señaladas en los numerales 2 y 3 </w:t>
      </w:r>
      <w:r w:rsidR="00D67571" w:rsidRPr="00532828">
        <w:t>no realice trámites o servicios, deberá hacerlo del conocimiento de la parte Recurrente de manera clara y precisa.</w:t>
      </w:r>
    </w:p>
    <w:p w14:paraId="171A5EAC" w14:textId="18579597" w:rsidR="00702C31" w:rsidRPr="00532828" w:rsidRDefault="00702C31" w:rsidP="00E85BBE">
      <w:pPr>
        <w:spacing w:after="0" w:line="360" w:lineRule="auto"/>
        <w:ind w:right="-91"/>
      </w:pPr>
    </w:p>
    <w:p w14:paraId="08043430" w14:textId="77777777" w:rsidR="00D67571" w:rsidRPr="00532828" w:rsidRDefault="00ED1AAD" w:rsidP="00E85BBE">
      <w:pPr>
        <w:spacing w:after="0" w:line="360" w:lineRule="auto"/>
        <w:ind w:right="-28"/>
      </w:pPr>
      <w:r w:rsidRPr="00532828">
        <w:rPr>
          <w:b/>
        </w:rPr>
        <w:t xml:space="preserve">TERCERO. NOTIFÍQUESE POR SAIMEX </w:t>
      </w:r>
      <w:r w:rsidRPr="00532828">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1856FAA5" w14:textId="77777777" w:rsidR="00D67571" w:rsidRPr="00532828" w:rsidRDefault="00D67571" w:rsidP="00E85BBE">
      <w:pPr>
        <w:spacing w:after="0" w:line="360" w:lineRule="auto"/>
        <w:ind w:right="-28"/>
      </w:pPr>
    </w:p>
    <w:p w14:paraId="34A0C983" w14:textId="2452D235" w:rsidR="00D27799" w:rsidRPr="00532828" w:rsidRDefault="00ED1AAD" w:rsidP="00E85BBE">
      <w:pPr>
        <w:spacing w:after="0" w:line="360" w:lineRule="auto"/>
        <w:ind w:right="-28"/>
      </w:pPr>
      <w:r w:rsidRPr="00532828">
        <w:t>De conformidad con el artículo 198 de la Ley de la materia, de considerarlo procedente, el Sujeto Obligado de manera fundada y motivada, podrá solicitar una ampliación de plazo para el cumplimiento de la presente resolución.</w:t>
      </w:r>
    </w:p>
    <w:p w14:paraId="175F695B" w14:textId="77777777" w:rsidR="00D27799" w:rsidRPr="00532828" w:rsidRDefault="00D27799" w:rsidP="00E85BBE">
      <w:pPr>
        <w:spacing w:after="0" w:line="360" w:lineRule="auto"/>
      </w:pPr>
    </w:p>
    <w:p w14:paraId="42597577" w14:textId="77777777" w:rsidR="00D27799" w:rsidRPr="00532828" w:rsidRDefault="00ED1AAD" w:rsidP="00E85BBE">
      <w:pPr>
        <w:spacing w:after="0" w:line="360" w:lineRule="auto"/>
      </w:pPr>
      <w:r w:rsidRPr="00532828">
        <w:rPr>
          <w:b/>
        </w:rPr>
        <w:t>CUARTO. NOTIFÍQUESE POR SAIMEX</w:t>
      </w:r>
      <w:r w:rsidRPr="00532828">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354CDA" w14:textId="77777777" w:rsidR="00D27799" w:rsidRPr="00532828" w:rsidRDefault="00D27799" w:rsidP="00E85BBE">
      <w:pPr>
        <w:spacing w:after="0" w:line="360" w:lineRule="auto"/>
        <w:rPr>
          <w:b/>
        </w:rPr>
      </w:pPr>
    </w:p>
    <w:p w14:paraId="40D223BB" w14:textId="21D2FE84" w:rsidR="00D27799" w:rsidRPr="00702C31" w:rsidRDefault="00ED1AAD" w:rsidP="00E85BBE">
      <w:pPr>
        <w:spacing w:after="0" w:line="360" w:lineRule="auto"/>
        <w:rPr>
          <w:b/>
        </w:rPr>
      </w:pPr>
      <w:r w:rsidRPr="00532828">
        <w:t>ASÍ LO RESUELVE, POR </w:t>
      </w:r>
      <w:r w:rsidRPr="00532828">
        <w:rPr>
          <w:b/>
        </w:rPr>
        <w:t>UNANIMIDAD</w:t>
      </w:r>
      <w:r w:rsidRPr="00532828">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7571" w:rsidRPr="00532828">
        <w:t>SEGUNDA</w:t>
      </w:r>
      <w:r w:rsidR="00702C31" w:rsidRPr="00532828">
        <w:t xml:space="preserve"> </w:t>
      </w:r>
      <w:r w:rsidRPr="00532828">
        <w:t xml:space="preserve">SESIÓN ORDINARIA, CELEBRADA </w:t>
      </w:r>
      <w:r w:rsidR="00702C31" w:rsidRPr="00532828">
        <w:t xml:space="preserve">EL VEINTIUNO DE ENERO </w:t>
      </w:r>
      <w:r w:rsidRPr="00532828">
        <w:t>DE DOS MIL</w:t>
      </w:r>
      <w:r w:rsidR="00702C31" w:rsidRPr="00532828">
        <w:t xml:space="preserve"> VEINTISÉIS</w:t>
      </w:r>
      <w:r w:rsidRPr="00532828">
        <w:t>, ANTE EL SECRETARIO TÉCNICO DEL PLENO, ALEXIS TAPIA RAMÍREZ.</w:t>
      </w:r>
    </w:p>
    <w:p w14:paraId="58B1A349" w14:textId="77777777" w:rsidR="00D27799" w:rsidRPr="00702C31" w:rsidRDefault="00D27799" w:rsidP="00E85BBE">
      <w:pPr>
        <w:spacing w:after="0" w:line="360" w:lineRule="auto"/>
        <w:ind w:right="-28"/>
      </w:pPr>
    </w:p>
    <w:p w14:paraId="31D20601" w14:textId="77777777" w:rsidR="00D27799" w:rsidRPr="00702C31" w:rsidRDefault="00D27799" w:rsidP="00E85BBE">
      <w:pPr>
        <w:spacing w:after="0" w:line="360" w:lineRule="auto"/>
        <w:rPr>
          <w:b/>
        </w:rPr>
      </w:pPr>
    </w:p>
    <w:p w14:paraId="613D3013" w14:textId="77777777" w:rsidR="00D27799" w:rsidRPr="00702C31" w:rsidRDefault="00D27799" w:rsidP="00E85BBE">
      <w:pPr>
        <w:spacing w:after="0" w:line="360" w:lineRule="auto"/>
        <w:rPr>
          <w:b/>
        </w:rPr>
      </w:pPr>
    </w:p>
    <w:p w14:paraId="036A2F55" w14:textId="77777777" w:rsidR="00D27799" w:rsidRPr="00702C31" w:rsidRDefault="00D27799" w:rsidP="00E85BBE">
      <w:pPr>
        <w:spacing w:after="0" w:line="360" w:lineRule="auto"/>
      </w:pPr>
    </w:p>
    <w:p w14:paraId="1BA68EF9" w14:textId="77777777" w:rsidR="00D27799" w:rsidRPr="00702C31" w:rsidRDefault="00D27799" w:rsidP="00E85BBE">
      <w:pPr>
        <w:spacing w:after="0" w:line="360" w:lineRule="auto"/>
      </w:pPr>
    </w:p>
    <w:p w14:paraId="5FC797AF" w14:textId="77777777" w:rsidR="00D27799" w:rsidRPr="00702C31" w:rsidRDefault="00D27799" w:rsidP="00E85BBE">
      <w:pPr>
        <w:spacing w:after="0" w:line="360" w:lineRule="auto"/>
      </w:pPr>
    </w:p>
    <w:p w14:paraId="0712FB61" w14:textId="77777777" w:rsidR="00D27799" w:rsidRPr="00702C31" w:rsidRDefault="00D27799" w:rsidP="00E85BBE">
      <w:pPr>
        <w:spacing w:after="0" w:line="360" w:lineRule="auto"/>
      </w:pPr>
    </w:p>
    <w:p w14:paraId="7E4273CE" w14:textId="77777777" w:rsidR="00D27799" w:rsidRPr="00702C31" w:rsidRDefault="00D27799" w:rsidP="00E85BBE">
      <w:pPr>
        <w:spacing w:after="0" w:line="360" w:lineRule="auto"/>
      </w:pPr>
    </w:p>
    <w:p w14:paraId="56618F2F" w14:textId="77777777" w:rsidR="00D27799" w:rsidRPr="00702C31" w:rsidRDefault="00D27799" w:rsidP="00E85BBE">
      <w:pPr>
        <w:spacing w:after="0" w:line="360" w:lineRule="auto"/>
      </w:pPr>
    </w:p>
    <w:p w14:paraId="77BEE6E5" w14:textId="77777777" w:rsidR="00D27799" w:rsidRPr="00702C31" w:rsidRDefault="00D27799" w:rsidP="00E85BBE">
      <w:pPr>
        <w:spacing w:after="0" w:line="360" w:lineRule="auto"/>
      </w:pPr>
    </w:p>
    <w:p w14:paraId="71ACE3D0" w14:textId="77777777" w:rsidR="00D27799" w:rsidRPr="00702C31" w:rsidRDefault="00D27799" w:rsidP="00E85BBE">
      <w:pPr>
        <w:spacing w:after="0" w:line="360" w:lineRule="auto"/>
      </w:pPr>
    </w:p>
    <w:p w14:paraId="10AC8FE3" w14:textId="77777777" w:rsidR="00D27799" w:rsidRPr="00702C31" w:rsidRDefault="00D27799" w:rsidP="00E85BBE">
      <w:pPr>
        <w:spacing w:after="0" w:line="360" w:lineRule="auto"/>
      </w:pPr>
    </w:p>
    <w:p w14:paraId="4718AB8A" w14:textId="77777777" w:rsidR="00D27799" w:rsidRPr="00702C31" w:rsidRDefault="00D27799" w:rsidP="00E85BBE">
      <w:pPr>
        <w:spacing w:after="0" w:line="360" w:lineRule="auto"/>
      </w:pPr>
    </w:p>
    <w:p w14:paraId="1879B031" w14:textId="77777777" w:rsidR="00D27799" w:rsidRPr="00702C31" w:rsidRDefault="00D27799" w:rsidP="00E85BBE">
      <w:pPr>
        <w:spacing w:after="0" w:line="360" w:lineRule="auto"/>
      </w:pPr>
    </w:p>
    <w:p w14:paraId="0F69003A" w14:textId="77777777" w:rsidR="00D27799" w:rsidRPr="00702C31" w:rsidRDefault="00D27799" w:rsidP="00E85BBE">
      <w:pPr>
        <w:spacing w:after="0" w:line="360" w:lineRule="auto"/>
      </w:pPr>
    </w:p>
    <w:p w14:paraId="4A3A5BEE" w14:textId="77777777" w:rsidR="00D27799" w:rsidRPr="00702C31" w:rsidRDefault="00D27799" w:rsidP="00E85BBE">
      <w:pPr>
        <w:tabs>
          <w:tab w:val="right" w:pos="8931"/>
        </w:tabs>
        <w:spacing w:after="0" w:line="360" w:lineRule="auto"/>
      </w:pPr>
    </w:p>
    <w:p w14:paraId="3BE58F67" w14:textId="77777777" w:rsidR="00D27799" w:rsidRPr="00702C31" w:rsidRDefault="00D27799" w:rsidP="00E85BBE">
      <w:pPr>
        <w:tabs>
          <w:tab w:val="right" w:pos="8931"/>
        </w:tabs>
        <w:spacing w:after="0" w:line="360" w:lineRule="auto"/>
      </w:pPr>
    </w:p>
    <w:p w14:paraId="70BB495E" w14:textId="77777777" w:rsidR="00D27799" w:rsidRPr="00702C31" w:rsidRDefault="00D27799" w:rsidP="00E85BBE">
      <w:pPr>
        <w:spacing w:after="0" w:line="360" w:lineRule="auto"/>
      </w:pPr>
    </w:p>
    <w:p w14:paraId="5BFA8B04" w14:textId="77777777" w:rsidR="00D27799" w:rsidRPr="00702C31" w:rsidRDefault="00D27799" w:rsidP="00E85BBE">
      <w:pPr>
        <w:spacing w:after="0" w:line="360" w:lineRule="auto"/>
      </w:pPr>
    </w:p>
    <w:sectPr w:rsidR="00D27799" w:rsidRPr="00702C31">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9A904" w14:textId="77777777" w:rsidR="00141CE1" w:rsidRDefault="00141CE1">
      <w:pPr>
        <w:spacing w:after="0" w:line="240" w:lineRule="auto"/>
      </w:pPr>
      <w:r>
        <w:separator/>
      </w:r>
    </w:p>
  </w:endnote>
  <w:endnote w:type="continuationSeparator" w:id="0">
    <w:p w14:paraId="5BBBC71E" w14:textId="77777777" w:rsidR="00141CE1" w:rsidRDefault="0014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C5BC" w14:textId="77777777" w:rsidR="00702C31" w:rsidRDefault="00702C3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A4A06">
      <w:rPr>
        <w:b/>
        <w:noProof/>
        <w:color w:val="000000"/>
        <w:sz w:val="24"/>
        <w:szCs w:val="24"/>
      </w:rPr>
      <w:t>49</w:t>
    </w:r>
    <w:r>
      <w:rPr>
        <w:b/>
        <w:color w:val="000000"/>
        <w:sz w:val="24"/>
        <w:szCs w:val="24"/>
      </w:rPr>
      <w:fldChar w:fldCharType="end"/>
    </w:r>
  </w:p>
  <w:p w14:paraId="37B98BD3" w14:textId="77777777" w:rsidR="00702C31" w:rsidRDefault="00702C3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598DE" w14:textId="77777777" w:rsidR="00702C31" w:rsidRDefault="00702C3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F03E0">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F03E0">
      <w:rPr>
        <w:b/>
        <w:noProof/>
        <w:color w:val="000000"/>
        <w:sz w:val="24"/>
        <w:szCs w:val="24"/>
      </w:rPr>
      <w:t>49</w:t>
    </w:r>
    <w:r>
      <w:rPr>
        <w:b/>
        <w:color w:val="000000"/>
        <w:sz w:val="24"/>
        <w:szCs w:val="24"/>
      </w:rPr>
      <w:fldChar w:fldCharType="end"/>
    </w:r>
  </w:p>
  <w:p w14:paraId="2EB638AB" w14:textId="77777777" w:rsidR="00702C31" w:rsidRDefault="00702C3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81AB" w14:textId="77777777" w:rsidR="00702C31" w:rsidRDefault="00702C3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41CE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41CE1">
      <w:rPr>
        <w:b/>
        <w:noProof/>
        <w:color w:val="000000"/>
        <w:sz w:val="24"/>
        <w:szCs w:val="24"/>
      </w:rPr>
      <w:t>1</w:t>
    </w:r>
    <w:r>
      <w:rPr>
        <w:b/>
        <w:color w:val="000000"/>
        <w:sz w:val="24"/>
        <w:szCs w:val="24"/>
      </w:rPr>
      <w:fldChar w:fldCharType="end"/>
    </w:r>
  </w:p>
  <w:p w14:paraId="348D5922" w14:textId="77777777" w:rsidR="00702C31" w:rsidRDefault="00702C3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C805B" w14:textId="77777777" w:rsidR="00141CE1" w:rsidRDefault="00141CE1">
      <w:pPr>
        <w:spacing w:after="0" w:line="240" w:lineRule="auto"/>
      </w:pPr>
      <w:r>
        <w:separator/>
      </w:r>
    </w:p>
  </w:footnote>
  <w:footnote w:type="continuationSeparator" w:id="0">
    <w:p w14:paraId="22458B9A" w14:textId="77777777" w:rsidR="00141CE1" w:rsidRDefault="00141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1A70" w14:textId="77777777" w:rsidR="00702C31" w:rsidRDefault="00702C31">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02C31" w14:paraId="1B4CC0EF" w14:textId="77777777">
      <w:trPr>
        <w:trHeight w:val="132"/>
      </w:trPr>
      <w:tc>
        <w:tcPr>
          <w:tcW w:w="2691" w:type="dxa"/>
        </w:tcPr>
        <w:p w14:paraId="41E3126E" w14:textId="77777777" w:rsidR="00702C31" w:rsidRDefault="00702C31">
          <w:pPr>
            <w:tabs>
              <w:tab w:val="right" w:pos="8838"/>
            </w:tabs>
            <w:ind w:right="-105"/>
            <w:rPr>
              <w:b/>
            </w:rPr>
          </w:pPr>
          <w:r>
            <w:rPr>
              <w:b/>
            </w:rPr>
            <w:t>Recurso de Revisión:</w:t>
          </w:r>
        </w:p>
      </w:tc>
      <w:tc>
        <w:tcPr>
          <w:tcW w:w="3405" w:type="dxa"/>
        </w:tcPr>
        <w:p w14:paraId="3F46D456" w14:textId="77777777" w:rsidR="00702C31" w:rsidRDefault="00702C31">
          <w:pPr>
            <w:tabs>
              <w:tab w:val="right" w:pos="8838"/>
            </w:tabs>
            <w:ind w:left="-28" w:right="-32"/>
          </w:pPr>
          <w:r>
            <w:t>03846/INFOEM/IP/RR/2020</w:t>
          </w:r>
        </w:p>
      </w:tc>
    </w:tr>
    <w:tr w:rsidR="00702C31" w14:paraId="6F3BC89A" w14:textId="77777777">
      <w:trPr>
        <w:trHeight w:val="261"/>
      </w:trPr>
      <w:tc>
        <w:tcPr>
          <w:tcW w:w="2691" w:type="dxa"/>
        </w:tcPr>
        <w:p w14:paraId="6A92548F" w14:textId="77777777" w:rsidR="00702C31" w:rsidRDefault="00702C31">
          <w:pPr>
            <w:tabs>
              <w:tab w:val="right" w:pos="8838"/>
            </w:tabs>
            <w:ind w:right="-105"/>
            <w:rPr>
              <w:b/>
            </w:rPr>
          </w:pPr>
          <w:r>
            <w:rPr>
              <w:b/>
            </w:rPr>
            <w:t>Sujeto Obligado:</w:t>
          </w:r>
        </w:p>
      </w:tc>
      <w:tc>
        <w:tcPr>
          <w:tcW w:w="3405" w:type="dxa"/>
        </w:tcPr>
        <w:p w14:paraId="0AC2D396" w14:textId="77777777" w:rsidR="00702C31" w:rsidRDefault="00702C31">
          <w:pPr>
            <w:tabs>
              <w:tab w:val="right" w:pos="8838"/>
            </w:tabs>
            <w:ind w:right="-32"/>
          </w:pPr>
          <w:r>
            <w:t>Ayuntamiento de Temascalcingo</w:t>
          </w:r>
        </w:p>
      </w:tc>
    </w:tr>
    <w:tr w:rsidR="00702C31" w14:paraId="48F552DC" w14:textId="77777777">
      <w:trPr>
        <w:trHeight w:val="261"/>
      </w:trPr>
      <w:tc>
        <w:tcPr>
          <w:tcW w:w="2691" w:type="dxa"/>
        </w:tcPr>
        <w:p w14:paraId="638BB51A" w14:textId="77777777" w:rsidR="00702C31" w:rsidRDefault="00702C31">
          <w:pPr>
            <w:tabs>
              <w:tab w:val="right" w:pos="8838"/>
            </w:tabs>
            <w:ind w:right="-105"/>
            <w:rPr>
              <w:b/>
            </w:rPr>
          </w:pPr>
          <w:r>
            <w:rPr>
              <w:b/>
            </w:rPr>
            <w:t>Comisionado Ponente:</w:t>
          </w:r>
        </w:p>
      </w:tc>
      <w:tc>
        <w:tcPr>
          <w:tcW w:w="3405" w:type="dxa"/>
        </w:tcPr>
        <w:p w14:paraId="01AF9BB6" w14:textId="77777777" w:rsidR="00702C31" w:rsidRDefault="00702C31">
          <w:pPr>
            <w:tabs>
              <w:tab w:val="right" w:pos="8838"/>
            </w:tabs>
            <w:ind w:right="-32"/>
            <w:rPr>
              <w:b/>
            </w:rPr>
          </w:pPr>
          <w:r>
            <w:t>Luis Gustavo Parra Noriega</w:t>
          </w:r>
        </w:p>
      </w:tc>
    </w:tr>
  </w:tbl>
  <w:p w14:paraId="06788F2E" w14:textId="77777777" w:rsidR="00702C31" w:rsidRDefault="00141CE1">
    <w:pPr>
      <w:pBdr>
        <w:top w:val="nil"/>
        <w:left w:val="nil"/>
        <w:bottom w:val="nil"/>
        <w:right w:val="nil"/>
        <w:between w:val="nil"/>
      </w:pBdr>
      <w:tabs>
        <w:tab w:val="center" w:pos="4419"/>
        <w:tab w:val="right" w:pos="8838"/>
      </w:tabs>
      <w:spacing w:after="0" w:line="240" w:lineRule="auto"/>
      <w:rPr>
        <w:color w:val="000000"/>
      </w:rPr>
    </w:pPr>
    <w:r>
      <w:rPr>
        <w:color w:val="000000"/>
      </w:rPr>
      <w:pict w14:anchorId="5D47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FCAA6" w14:textId="77777777" w:rsidR="00702C31" w:rsidRDefault="00141CE1">
    <w:pPr>
      <w:widowControl w:val="0"/>
      <w:pBdr>
        <w:top w:val="nil"/>
        <w:left w:val="nil"/>
        <w:bottom w:val="nil"/>
        <w:right w:val="nil"/>
        <w:between w:val="nil"/>
      </w:pBdr>
      <w:spacing w:after="0" w:line="276" w:lineRule="auto"/>
      <w:jc w:val="left"/>
    </w:pPr>
    <w:r>
      <w:rPr>
        <w:color w:val="000000"/>
      </w:rPr>
      <w:pict w14:anchorId="0FADA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702C31" w14:paraId="0DFF15BE" w14:textId="77777777">
      <w:trPr>
        <w:trHeight w:val="138"/>
      </w:trPr>
      <w:tc>
        <w:tcPr>
          <w:tcW w:w="2693" w:type="dxa"/>
          <w:vAlign w:val="center"/>
        </w:tcPr>
        <w:p w14:paraId="4A4DF8C7" w14:textId="77777777" w:rsidR="00702C31" w:rsidRDefault="00702C31">
          <w:pPr>
            <w:tabs>
              <w:tab w:val="right" w:pos="8838"/>
            </w:tabs>
            <w:ind w:left="-108" w:right="-105"/>
            <w:jc w:val="left"/>
            <w:rPr>
              <w:b/>
            </w:rPr>
          </w:pPr>
        </w:p>
        <w:p w14:paraId="2C4DC628" w14:textId="77777777" w:rsidR="00702C31" w:rsidRDefault="00702C31">
          <w:pPr>
            <w:tabs>
              <w:tab w:val="right" w:pos="8838"/>
            </w:tabs>
            <w:ind w:left="-108" w:right="-105"/>
            <w:jc w:val="left"/>
            <w:rPr>
              <w:b/>
            </w:rPr>
          </w:pPr>
          <w:r>
            <w:rPr>
              <w:b/>
            </w:rPr>
            <w:t>Recurso de Revisión:</w:t>
          </w:r>
        </w:p>
      </w:tc>
      <w:tc>
        <w:tcPr>
          <w:tcW w:w="4394" w:type="dxa"/>
        </w:tcPr>
        <w:p w14:paraId="3EB7BA88" w14:textId="77777777" w:rsidR="00702C31" w:rsidRDefault="00702C31">
          <w:pPr>
            <w:tabs>
              <w:tab w:val="right" w:pos="8838"/>
            </w:tabs>
            <w:ind w:right="57"/>
          </w:pPr>
        </w:p>
        <w:p w14:paraId="297BD09E" w14:textId="2B529A7B" w:rsidR="00702C31" w:rsidRDefault="00702C31">
          <w:pPr>
            <w:tabs>
              <w:tab w:val="right" w:pos="8838"/>
            </w:tabs>
            <w:ind w:right="57"/>
          </w:pPr>
          <w:r>
            <w:t>07321/INFOEM/IP/RR/2025</w:t>
          </w:r>
        </w:p>
      </w:tc>
    </w:tr>
    <w:tr w:rsidR="00702C31" w14:paraId="27A113BD" w14:textId="77777777">
      <w:trPr>
        <w:trHeight w:val="273"/>
      </w:trPr>
      <w:tc>
        <w:tcPr>
          <w:tcW w:w="2693" w:type="dxa"/>
        </w:tcPr>
        <w:p w14:paraId="0DF1D36C" w14:textId="77777777" w:rsidR="00702C31" w:rsidRDefault="00702C31">
          <w:pPr>
            <w:tabs>
              <w:tab w:val="right" w:pos="8838"/>
            </w:tabs>
            <w:ind w:left="-108" w:right="-105"/>
            <w:rPr>
              <w:b/>
            </w:rPr>
          </w:pPr>
          <w:r>
            <w:rPr>
              <w:b/>
            </w:rPr>
            <w:t>Sujeto Obligado:</w:t>
          </w:r>
        </w:p>
      </w:tc>
      <w:tc>
        <w:tcPr>
          <w:tcW w:w="4394" w:type="dxa"/>
        </w:tcPr>
        <w:p w14:paraId="11488EF5" w14:textId="12F93F32" w:rsidR="00702C31" w:rsidRDefault="00702C31">
          <w:pPr>
            <w:tabs>
              <w:tab w:val="right" w:pos="8838"/>
            </w:tabs>
            <w:ind w:right="180"/>
          </w:pPr>
          <w:r w:rsidRPr="00D5050F">
            <w:t>Ayuntamiento de Toluca</w:t>
          </w:r>
        </w:p>
      </w:tc>
    </w:tr>
    <w:tr w:rsidR="00702C31" w14:paraId="3E4F65F3" w14:textId="77777777">
      <w:trPr>
        <w:trHeight w:val="273"/>
      </w:trPr>
      <w:tc>
        <w:tcPr>
          <w:tcW w:w="2693" w:type="dxa"/>
        </w:tcPr>
        <w:p w14:paraId="697EFF1E" w14:textId="77777777" w:rsidR="00702C31" w:rsidRDefault="00702C31">
          <w:pPr>
            <w:tabs>
              <w:tab w:val="right" w:pos="8838"/>
            </w:tabs>
            <w:ind w:left="-108" w:right="-105"/>
            <w:rPr>
              <w:b/>
            </w:rPr>
          </w:pPr>
          <w:r>
            <w:rPr>
              <w:b/>
            </w:rPr>
            <w:t>Comisionado Ponente:</w:t>
          </w:r>
        </w:p>
      </w:tc>
      <w:tc>
        <w:tcPr>
          <w:tcW w:w="4394" w:type="dxa"/>
        </w:tcPr>
        <w:p w14:paraId="480E0A59" w14:textId="77777777" w:rsidR="00702C31" w:rsidRDefault="00702C31">
          <w:pPr>
            <w:tabs>
              <w:tab w:val="right" w:pos="8838"/>
            </w:tabs>
            <w:ind w:right="-170"/>
          </w:pPr>
          <w:r>
            <w:t>Luis Gustavo Parra Noriega</w:t>
          </w:r>
        </w:p>
        <w:p w14:paraId="5DAFDA1D" w14:textId="77777777" w:rsidR="00702C31" w:rsidRDefault="00702C31">
          <w:pPr>
            <w:tabs>
              <w:tab w:val="right" w:pos="8838"/>
            </w:tabs>
            <w:ind w:right="-170"/>
            <w:rPr>
              <w:b/>
            </w:rPr>
          </w:pPr>
        </w:p>
      </w:tc>
    </w:tr>
  </w:tbl>
  <w:p w14:paraId="0706E5D6" w14:textId="77777777" w:rsidR="00702C31" w:rsidRDefault="00702C3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348A" w14:textId="77777777" w:rsidR="00702C31" w:rsidRDefault="00702C31">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02C31" w14:paraId="6F2BFC36" w14:textId="77777777">
      <w:trPr>
        <w:trHeight w:val="132"/>
      </w:trPr>
      <w:tc>
        <w:tcPr>
          <w:tcW w:w="2551" w:type="dxa"/>
        </w:tcPr>
        <w:p w14:paraId="3B235BA3" w14:textId="77777777" w:rsidR="00702C31" w:rsidRDefault="00702C31">
          <w:pPr>
            <w:tabs>
              <w:tab w:val="right" w:pos="8838"/>
            </w:tabs>
            <w:ind w:right="-105"/>
            <w:rPr>
              <w:b/>
            </w:rPr>
          </w:pPr>
          <w:r>
            <w:rPr>
              <w:b/>
            </w:rPr>
            <w:t>Recurso de Revisión:</w:t>
          </w:r>
        </w:p>
      </w:tc>
      <w:tc>
        <w:tcPr>
          <w:tcW w:w="4253" w:type="dxa"/>
        </w:tcPr>
        <w:p w14:paraId="567F5D52" w14:textId="3B0C3DD4" w:rsidR="00702C31" w:rsidRDefault="00702C31">
          <w:r w:rsidRPr="00740C7D">
            <w:t>07321/INFOEM/IP/RR/2025</w:t>
          </w:r>
        </w:p>
      </w:tc>
    </w:tr>
    <w:tr w:rsidR="00702C31" w14:paraId="15A08CAA" w14:textId="77777777">
      <w:trPr>
        <w:trHeight w:val="132"/>
      </w:trPr>
      <w:tc>
        <w:tcPr>
          <w:tcW w:w="2551" w:type="dxa"/>
        </w:tcPr>
        <w:p w14:paraId="05779344" w14:textId="77777777" w:rsidR="00702C31" w:rsidRDefault="00702C31">
          <w:pPr>
            <w:tabs>
              <w:tab w:val="left" w:pos="1875"/>
            </w:tabs>
            <w:ind w:right="-105"/>
            <w:rPr>
              <w:b/>
            </w:rPr>
          </w:pPr>
          <w:r>
            <w:rPr>
              <w:b/>
            </w:rPr>
            <w:t>Recurrente:</w:t>
          </w:r>
          <w:r>
            <w:rPr>
              <w:b/>
            </w:rPr>
            <w:tab/>
          </w:r>
        </w:p>
      </w:tc>
      <w:tc>
        <w:tcPr>
          <w:tcW w:w="4253" w:type="dxa"/>
        </w:tcPr>
        <w:p w14:paraId="57593DB1" w14:textId="77777777" w:rsidR="00702C31" w:rsidRDefault="00702C31">
          <w:pPr>
            <w:tabs>
              <w:tab w:val="right" w:pos="8838"/>
            </w:tabs>
            <w:ind w:right="-250"/>
          </w:pPr>
        </w:p>
      </w:tc>
    </w:tr>
    <w:tr w:rsidR="00702C31" w14:paraId="0122C2D6" w14:textId="77777777">
      <w:trPr>
        <w:trHeight w:val="261"/>
      </w:trPr>
      <w:tc>
        <w:tcPr>
          <w:tcW w:w="2551" w:type="dxa"/>
        </w:tcPr>
        <w:p w14:paraId="4B4115AC" w14:textId="77777777" w:rsidR="00702C31" w:rsidRDefault="00702C31">
          <w:pPr>
            <w:tabs>
              <w:tab w:val="right" w:pos="8838"/>
            </w:tabs>
            <w:ind w:right="-105"/>
            <w:rPr>
              <w:b/>
            </w:rPr>
          </w:pPr>
          <w:r>
            <w:rPr>
              <w:b/>
            </w:rPr>
            <w:t>Sujeto Obligado:</w:t>
          </w:r>
        </w:p>
      </w:tc>
      <w:tc>
        <w:tcPr>
          <w:tcW w:w="4253" w:type="dxa"/>
        </w:tcPr>
        <w:p w14:paraId="1AE93F01" w14:textId="322544D8" w:rsidR="00702C31" w:rsidRDefault="00702C31">
          <w:r w:rsidRPr="00D5050F">
            <w:t>Ayuntamiento de Toluca</w:t>
          </w:r>
        </w:p>
      </w:tc>
    </w:tr>
    <w:tr w:rsidR="00702C31" w14:paraId="4070FF86" w14:textId="77777777">
      <w:trPr>
        <w:trHeight w:val="261"/>
      </w:trPr>
      <w:tc>
        <w:tcPr>
          <w:tcW w:w="2551" w:type="dxa"/>
        </w:tcPr>
        <w:p w14:paraId="2D994B6F" w14:textId="77777777" w:rsidR="00702C31" w:rsidRDefault="00702C31">
          <w:pPr>
            <w:tabs>
              <w:tab w:val="right" w:pos="8838"/>
            </w:tabs>
            <w:ind w:right="-105"/>
            <w:rPr>
              <w:b/>
            </w:rPr>
          </w:pPr>
          <w:r>
            <w:rPr>
              <w:b/>
            </w:rPr>
            <w:t>Comisionado Ponente:</w:t>
          </w:r>
        </w:p>
      </w:tc>
      <w:tc>
        <w:tcPr>
          <w:tcW w:w="4253" w:type="dxa"/>
        </w:tcPr>
        <w:p w14:paraId="6CEFA3EF" w14:textId="77777777" w:rsidR="00702C31" w:rsidRDefault="00702C31">
          <w:pPr>
            <w:tabs>
              <w:tab w:val="right" w:pos="8838"/>
            </w:tabs>
            <w:ind w:right="-32"/>
            <w:rPr>
              <w:b/>
            </w:rPr>
          </w:pPr>
          <w:r>
            <w:t>Luis Gustavo Parra Noriega</w:t>
          </w:r>
        </w:p>
      </w:tc>
    </w:tr>
  </w:tbl>
  <w:p w14:paraId="4A0784EE" w14:textId="77777777" w:rsidR="00702C31" w:rsidRDefault="00141CE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4DBB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965"/>
    <w:multiLevelType w:val="hybridMultilevel"/>
    <w:tmpl w:val="2A7C1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EC3F2C"/>
    <w:multiLevelType w:val="multilevel"/>
    <w:tmpl w:val="D7628C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9B1C71"/>
    <w:multiLevelType w:val="multilevel"/>
    <w:tmpl w:val="B9406A12"/>
    <w:lvl w:ilvl="0">
      <w:start w:val="1"/>
      <w:numFmt w:val="upperRoman"/>
      <w:lvlText w:val="%1."/>
      <w:lvlJc w:val="left"/>
      <w:pPr>
        <w:ind w:left="1335" w:hanging="720"/>
      </w:pPr>
    </w:lvl>
    <w:lvl w:ilvl="1">
      <w:start w:val="1"/>
      <w:numFmt w:val="lowerLetter"/>
      <w:lvlText w:val="%2."/>
      <w:lvlJc w:val="left"/>
      <w:pPr>
        <w:ind w:left="1695" w:hanging="360"/>
      </w:p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5"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E83225"/>
    <w:multiLevelType w:val="hybridMultilevel"/>
    <w:tmpl w:val="FBF0AE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A2486F"/>
    <w:multiLevelType w:val="hybridMultilevel"/>
    <w:tmpl w:val="19289B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6F1EA7"/>
    <w:multiLevelType w:val="hybridMultilevel"/>
    <w:tmpl w:val="50728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1766B0"/>
    <w:multiLevelType w:val="hybridMultilevel"/>
    <w:tmpl w:val="6D9A0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1"/>
  </w:num>
  <w:num w:numId="4">
    <w:abstractNumId w:val="3"/>
  </w:num>
  <w:num w:numId="5">
    <w:abstractNumId w:val="1"/>
  </w:num>
  <w:num w:numId="6">
    <w:abstractNumId w:val="5"/>
  </w:num>
  <w:num w:numId="7">
    <w:abstractNumId w:val="6"/>
  </w:num>
  <w:num w:numId="8">
    <w:abstractNumId w:val="0"/>
  </w:num>
  <w:num w:numId="9">
    <w:abstractNumId w:val="9"/>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99"/>
    <w:rsid w:val="00003BC8"/>
    <w:rsid w:val="000247BB"/>
    <w:rsid w:val="00026158"/>
    <w:rsid w:val="00087FB3"/>
    <w:rsid w:val="000C3DCA"/>
    <w:rsid w:val="000E0BAC"/>
    <w:rsid w:val="00114D45"/>
    <w:rsid w:val="00136295"/>
    <w:rsid w:val="00141CE1"/>
    <w:rsid w:val="0016097C"/>
    <w:rsid w:val="00164C52"/>
    <w:rsid w:val="00167162"/>
    <w:rsid w:val="001B402C"/>
    <w:rsid w:val="00203990"/>
    <w:rsid w:val="00213E2B"/>
    <w:rsid w:val="00235A21"/>
    <w:rsid w:val="0026549A"/>
    <w:rsid w:val="002748F3"/>
    <w:rsid w:val="0027713F"/>
    <w:rsid w:val="0028499E"/>
    <w:rsid w:val="002C0734"/>
    <w:rsid w:val="002D2906"/>
    <w:rsid w:val="002F1E8B"/>
    <w:rsid w:val="003071B3"/>
    <w:rsid w:val="0031651B"/>
    <w:rsid w:val="00323FB7"/>
    <w:rsid w:val="0034132E"/>
    <w:rsid w:val="00342DBA"/>
    <w:rsid w:val="00354BC0"/>
    <w:rsid w:val="00355CDE"/>
    <w:rsid w:val="003623BD"/>
    <w:rsid w:val="00376F01"/>
    <w:rsid w:val="00380943"/>
    <w:rsid w:val="003866C8"/>
    <w:rsid w:val="003919DE"/>
    <w:rsid w:val="00395DA4"/>
    <w:rsid w:val="003B4723"/>
    <w:rsid w:val="003D5611"/>
    <w:rsid w:val="00402826"/>
    <w:rsid w:val="0041623F"/>
    <w:rsid w:val="00421188"/>
    <w:rsid w:val="00441E2C"/>
    <w:rsid w:val="0046018A"/>
    <w:rsid w:val="0048210E"/>
    <w:rsid w:val="00483BCF"/>
    <w:rsid w:val="00491C43"/>
    <w:rsid w:val="00493163"/>
    <w:rsid w:val="004D34B4"/>
    <w:rsid w:val="004E5EAF"/>
    <w:rsid w:val="004F1E62"/>
    <w:rsid w:val="004F7FBB"/>
    <w:rsid w:val="005105B5"/>
    <w:rsid w:val="0051180C"/>
    <w:rsid w:val="0051574D"/>
    <w:rsid w:val="00524D2F"/>
    <w:rsid w:val="005271F4"/>
    <w:rsid w:val="0052733E"/>
    <w:rsid w:val="00532828"/>
    <w:rsid w:val="00535B35"/>
    <w:rsid w:val="00565069"/>
    <w:rsid w:val="00566219"/>
    <w:rsid w:val="005774D9"/>
    <w:rsid w:val="0058161E"/>
    <w:rsid w:val="0058471E"/>
    <w:rsid w:val="005A186F"/>
    <w:rsid w:val="005A56C7"/>
    <w:rsid w:val="005B4C50"/>
    <w:rsid w:val="005C5DB2"/>
    <w:rsid w:val="005C65A8"/>
    <w:rsid w:val="005D33CD"/>
    <w:rsid w:val="005F05E8"/>
    <w:rsid w:val="006015BD"/>
    <w:rsid w:val="00620E45"/>
    <w:rsid w:val="00622ED7"/>
    <w:rsid w:val="00625458"/>
    <w:rsid w:val="00664476"/>
    <w:rsid w:val="00664ECD"/>
    <w:rsid w:val="00686863"/>
    <w:rsid w:val="0069205D"/>
    <w:rsid w:val="006A0C1D"/>
    <w:rsid w:val="006A2B87"/>
    <w:rsid w:val="006D7356"/>
    <w:rsid w:val="006E76EE"/>
    <w:rsid w:val="00702C31"/>
    <w:rsid w:val="007153C3"/>
    <w:rsid w:val="0071705D"/>
    <w:rsid w:val="00726A95"/>
    <w:rsid w:val="00726E75"/>
    <w:rsid w:val="00732EEF"/>
    <w:rsid w:val="007335C4"/>
    <w:rsid w:val="00737DAB"/>
    <w:rsid w:val="00740C7D"/>
    <w:rsid w:val="00742E51"/>
    <w:rsid w:val="007539FE"/>
    <w:rsid w:val="00754418"/>
    <w:rsid w:val="00766DF2"/>
    <w:rsid w:val="00771411"/>
    <w:rsid w:val="00777013"/>
    <w:rsid w:val="007C32C7"/>
    <w:rsid w:val="007C49F0"/>
    <w:rsid w:val="007D0266"/>
    <w:rsid w:val="007D2C7E"/>
    <w:rsid w:val="007F2DF9"/>
    <w:rsid w:val="0081099E"/>
    <w:rsid w:val="00815518"/>
    <w:rsid w:val="00846E1E"/>
    <w:rsid w:val="00855862"/>
    <w:rsid w:val="00861A5E"/>
    <w:rsid w:val="00890187"/>
    <w:rsid w:val="00897026"/>
    <w:rsid w:val="008972E1"/>
    <w:rsid w:val="008A2231"/>
    <w:rsid w:val="008B4E87"/>
    <w:rsid w:val="008E4567"/>
    <w:rsid w:val="008F4FF3"/>
    <w:rsid w:val="00904EFF"/>
    <w:rsid w:val="00913D0E"/>
    <w:rsid w:val="009141A4"/>
    <w:rsid w:val="0092114C"/>
    <w:rsid w:val="0094013B"/>
    <w:rsid w:val="00940C2B"/>
    <w:rsid w:val="00955D95"/>
    <w:rsid w:val="00960445"/>
    <w:rsid w:val="009612C5"/>
    <w:rsid w:val="009613CF"/>
    <w:rsid w:val="009635A5"/>
    <w:rsid w:val="00983B7D"/>
    <w:rsid w:val="00996A24"/>
    <w:rsid w:val="00996E5A"/>
    <w:rsid w:val="009A2225"/>
    <w:rsid w:val="009B22C9"/>
    <w:rsid w:val="009C3361"/>
    <w:rsid w:val="009F03E0"/>
    <w:rsid w:val="00A136EF"/>
    <w:rsid w:val="00A23219"/>
    <w:rsid w:val="00A27934"/>
    <w:rsid w:val="00A36C3D"/>
    <w:rsid w:val="00A46CEA"/>
    <w:rsid w:val="00A53AAB"/>
    <w:rsid w:val="00A672A2"/>
    <w:rsid w:val="00A914A6"/>
    <w:rsid w:val="00A93028"/>
    <w:rsid w:val="00AA10DB"/>
    <w:rsid w:val="00AA143E"/>
    <w:rsid w:val="00AC021E"/>
    <w:rsid w:val="00AE29C3"/>
    <w:rsid w:val="00AE7AAC"/>
    <w:rsid w:val="00AF0DCB"/>
    <w:rsid w:val="00B2275B"/>
    <w:rsid w:val="00B266C2"/>
    <w:rsid w:val="00B36354"/>
    <w:rsid w:val="00B419AA"/>
    <w:rsid w:val="00B43175"/>
    <w:rsid w:val="00B65C52"/>
    <w:rsid w:val="00B82985"/>
    <w:rsid w:val="00B94CCA"/>
    <w:rsid w:val="00B954CD"/>
    <w:rsid w:val="00BA4A06"/>
    <w:rsid w:val="00BD17E1"/>
    <w:rsid w:val="00BD35D6"/>
    <w:rsid w:val="00BD4A62"/>
    <w:rsid w:val="00BD7302"/>
    <w:rsid w:val="00BE214B"/>
    <w:rsid w:val="00C005A9"/>
    <w:rsid w:val="00C1772A"/>
    <w:rsid w:val="00C2099E"/>
    <w:rsid w:val="00C23701"/>
    <w:rsid w:val="00C32CC1"/>
    <w:rsid w:val="00C4529B"/>
    <w:rsid w:val="00C709AD"/>
    <w:rsid w:val="00C71317"/>
    <w:rsid w:val="00C866E0"/>
    <w:rsid w:val="00CA5EE7"/>
    <w:rsid w:val="00CC595B"/>
    <w:rsid w:val="00CD2378"/>
    <w:rsid w:val="00CD57B1"/>
    <w:rsid w:val="00CD6F8C"/>
    <w:rsid w:val="00CF4159"/>
    <w:rsid w:val="00D06A93"/>
    <w:rsid w:val="00D1024C"/>
    <w:rsid w:val="00D1696C"/>
    <w:rsid w:val="00D2080A"/>
    <w:rsid w:val="00D27799"/>
    <w:rsid w:val="00D35DA8"/>
    <w:rsid w:val="00D42D01"/>
    <w:rsid w:val="00D46515"/>
    <w:rsid w:val="00D5050F"/>
    <w:rsid w:val="00D67571"/>
    <w:rsid w:val="00D70E0C"/>
    <w:rsid w:val="00D76D44"/>
    <w:rsid w:val="00D81A95"/>
    <w:rsid w:val="00DD3361"/>
    <w:rsid w:val="00DE3B7E"/>
    <w:rsid w:val="00DF2EC6"/>
    <w:rsid w:val="00E57C67"/>
    <w:rsid w:val="00E72B8D"/>
    <w:rsid w:val="00E85BBE"/>
    <w:rsid w:val="00E8723A"/>
    <w:rsid w:val="00E91F58"/>
    <w:rsid w:val="00EA3239"/>
    <w:rsid w:val="00EB43EE"/>
    <w:rsid w:val="00ED1992"/>
    <w:rsid w:val="00ED1AAD"/>
    <w:rsid w:val="00EE0DB2"/>
    <w:rsid w:val="00EE73E5"/>
    <w:rsid w:val="00EF1325"/>
    <w:rsid w:val="00F176C9"/>
    <w:rsid w:val="00F40A68"/>
    <w:rsid w:val="00F563B1"/>
    <w:rsid w:val="00F974C0"/>
    <w:rsid w:val="00FD2B31"/>
    <w:rsid w:val="00FE3654"/>
    <w:rsid w:val="00FE4F8E"/>
    <w:rsid w:val="00FF4FB0"/>
    <w:rsid w:val="00FF77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24D05B"/>
  <w15:docId w15:val="{944982F7-F838-4B1F-93EB-70AA61C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187.174.218.138/RMTYS/PAGIN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GpwU8oGBkbNt5T6z3oyUomgw==">CgMxLjAyDmguNzlsZWd3YWl6OHowMg5oLmQ4MnZjZmRyc2QzZzIOaC5yOGY2aDVid3dyOGsyDmguOGMweHN1ZDdqdmZsMg5oLnFhN2F6Z3NiYnF6cTIOaC4xcDVmNzI0OXVpdzIyDmgudzlyN2dya3NsbmtzMg5oLnV3Y3IxMGk0eWx1bDIOaC5vc3dnemJlOXl3MjUyDmguc2lvNW5ocWpqY2poMgloLjMwajB6bGwyDmguMjA3YXk1ajZhOHZwMg5oLnAzaHZpMDhxanczdDIOaC45NGxkMmpncXlzZngyDmgueXlzZ3J2d2xoc3p1Mg5oLmE0MTllNm5ubDR1dDIOaC4xZXZhcXZkaWFvY24yDmguY2cxcW0ydnpkZm9nMg5oLjFmdDBvbnA1Y2ExMTgAciExT0tWa0U0ejN2bFZMVm5iSU8zbnRtTlI2NlgzVlVQVl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BBCAB-5120-4EE2-BDDB-F30F650D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12326</Words>
  <Characters>67797</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2026-01-23T00:16:00Z</cp:lastPrinted>
  <dcterms:created xsi:type="dcterms:W3CDTF">2026-03-13T15:41:00Z</dcterms:created>
  <dcterms:modified xsi:type="dcterms:W3CDTF">2026-03-13T15:41:00Z</dcterms:modified>
</cp:coreProperties>
</file>