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1E41F" w14:textId="09D89337" w:rsidR="00956BD2" w:rsidRPr="00534605" w:rsidRDefault="009B5029" w:rsidP="009B5029">
      <w:pPr>
        <w:spacing w:before="240" w:line="360" w:lineRule="auto"/>
        <w:jc w:val="both"/>
        <w:rPr>
          <w:rFonts w:ascii="Palatino Linotype" w:eastAsia="Times New Roman" w:hAnsi="Palatino Linotype" w:cs="Arial"/>
          <w:color w:val="000000"/>
          <w:sz w:val="24"/>
          <w:szCs w:val="24"/>
          <w:lang w:eastAsia="es-MX"/>
        </w:rPr>
      </w:pPr>
      <w:r w:rsidRPr="0053460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56BD2" w:rsidRPr="00534605">
        <w:rPr>
          <w:rFonts w:ascii="Palatino Linotype" w:eastAsia="Times New Roman" w:hAnsi="Palatino Linotype" w:cs="Arial"/>
          <w:color w:val="000000"/>
          <w:sz w:val="24"/>
          <w:szCs w:val="24"/>
          <w:lang w:eastAsia="es-MX"/>
        </w:rPr>
        <w:t xml:space="preserve">cinco de febrero de dos mil veintiséis. </w:t>
      </w:r>
    </w:p>
    <w:p w14:paraId="072CAF1B" w14:textId="7136ECCB" w:rsidR="00956BD2" w:rsidRPr="00534605" w:rsidRDefault="009B5029" w:rsidP="009B5029">
      <w:pPr>
        <w:tabs>
          <w:tab w:val="left" w:pos="1701"/>
        </w:tabs>
        <w:spacing w:before="240" w:line="360" w:lineRule="auto"/>
        <w:jc w:val="both"/>
        <w:rPr>
          <w:rFonts w:ascii="Palatino Linotype" w:hAnsi="Palatino Linotype" w:cs="Arial"/>
          <w:sz w:val="24"/>
        </w:rPr>
      </w:pPr>
      <w:r w:rsidRPr="00534605">
        <w:rPr>
          <w:rFonts w:ascii="Palatino Linotype" w:hAnsi="Palatino Linotype" w:cs="Arial"/>
          <w:b/>
          <w:sz w:val="24"/>
        </w:rPr>
        <w:t>VISTO</w:t>
      </w:r>
      <w:r w:rsidRPr="00534605">
        <w:rPr>
          <w:rFonts w:ascii="Palatino Linotype" w:hAnsi="Palatino Linotype" w:cs="Arial"/>
          <w:sz w:val="24"/>
        </w:rPr>
        <w:t xml:space="preserve"> el expediente electrónico formado con motivo del recurso de revisión número </w:t>
      </w:r>
      <w:bookmarkStart w:id="0" w:name="_GoBack"/>
      <w:r w:rsidR="008341B4" w:rsidRPr="00534605">
        <w:rPr>
          <w:rFonts w:ascii="Palatino Linotype" w:hAnsi="Palatino Linotype" w:cs="Arial"/>
          <w:b/>
          <w:bCs/>
          <w:sz w:val="24"/>
        </w:rPr>
        <w:t>00015</w:t>
      </w:r>
      <w:r w:rsidR="00C626C5" w:rsidRPr="00534605">
        <w:rPr>
          <w:rFonts w:ascii="Palatino Linotype" w:hAnsi="Palatino Linotype" w:cs="Arial"/>
          <w:b/>
          <w:bCs/>
          <w:sz w:val="24"/>
        </w:rPr>
        <w:t>/INFOEM/IP/RR/202</w:t>
      </w:r>
      <w:r w:rsidR="00956BD2" w:rsidRPr="00534605">
        <w:rPr>
          <w:rFonts w:ascii="Palatino Linotype" w:hAnsi="Palatino Linotype" w:cs="Arial"/>
          <w:b/>
          <w:bCs/>
          <w:sz w:val="24"/>
        </w:rPr>
        <w:t>6</w:t>
      </w:r>
      <w:bookmarkEnd w:id="0"/>
      <w:r w:rsidR="00C626C5" w:rsidRPr="00534605">
        <w:rPr>
          <w:rFonts w:ascii="Palatino Linotype" w:hAnsi="Palatino Linotype" w:cs="Arial"/>
          <w:b/>
          <w:bCs/>
          <w:sz w:val="24"/>
        </w:rPr>
        <w:t xml:space="preserve">, </w:t>
      </w:r>
      <w:r w:rsidR="00C626C5" w:rsidRPr="00534605">
        <w:rPr>
          <w:rFonts w:ascii="Palatino Linotype" w:hAnsi="Palatino Linotype" w:cs="Arial"/>
          <w:sz w:val="24"/>
        </w:rPr>
        <w:t xml:space="preserve">interpuesto por </w:t>
      </w:r>
      <w:r w:rsidR="00956BD2" w:rsidRPr="00534605">
        <w:rPr>
          <w:rFonts w:ascii="Palatino Linotype" w:hAnsi="Palatino Linotype" w:cs="Arial"/>
          <w:sz w:val="24"/>
        </w:rPr>
        <w:t xml:space="preserve">la </w:t>
      </w:r>
      <w:r w:rsidR="00956BD2" w:rsidRPr="00534605">
        <w:rPr>
          <w:rFonts w:ascii="Palatino Linotype" w:hAnsi="Palatino Linotype" w:cs="Arial"/>
          <w:b/>
          <w:bCs/>
          <w:sz w:val="24"/>
        </w:rPr>
        <w:t xml:space="preserve">C. </w:t>
      </w:r>
      <w:r w:rsidR="00885FF3">
        <w:rPr>
          <w:rFonts w:ascii="Palatino Linotype" w:hAnsi="Palatino Linotype" w:cs="Arial"/>
          <w:b/>
          <w:bCs/>
          <w:sz w:val="24"/>
        </w:rPr>
        <w:t>xxxxxxxxxxxxxxxxxxxxxxx</w:t>
      </w:r>
      <w:r w:rsidR="00956BD2" w:rsidRPr="00534605">
        <w:rPr>
          <w:rFonts w:ascii="Palatino Linotype" w:hAnsi="Palatino Linotype" w:cs="Arial"/>
          <w:b/>
          <w:bCs/>
          <w:sz w:val="24"/>
        </w:rPr>
        <w:t xml:space="preserve">, </w:t>
      </w:r>
      <w:r w:rsidR="00956BD2" w:rsidRPr="00534605">
        <w:rPr>
          <w:rFonts w:ascii="Palatino Linotype" w:hAnsi="Palatino Linotype" w:cs="Arial"/>
          <w:sz w:val="24"/>
        </w:rPr>
        <w:t xml:space="preserve">en lo sucesivo </w:t>
      </w:r>
      <w:r w:rsidR="00956BD2" w:rsidRPr="00534605">
        <w:rPr>
          <w:rFonts w:ascii="Palatino Linotype" w:hAnsi="Palatino Linotype" w:cs="Arial"/>
          <w:b/>
          <w:bCs/>
          <w:sz w:val="24"/>
        </w:rPr>
        <w:t xml:space="preserve">La Recurrente, </w:t>
      </w:r>
      <w:r w:rsidR="00956BD2" w:rsidRPr="00534605">
        <w:rPr>
          <w:rFonts w:ascii="Palatino Linotype" w:hAnsi="Palatino Linotype" w:cs="Arial"/>
          <w:sz w:val="24"/>
        </w:rPr>
        <w:t xml:space="preserve">en contra de la respuesta del </w:t>
      </w:r>
      <w:r w:rsidR="00956BD2" w:rsidRPr="00534605">
        <w:rPr>
          <w:rFonts w:ascii="Palatino Linotype" w:hAnsi="Palatino Linotype" w:cs="Arial"/>
          <w:b/>
          <w:bCs/>
          <w:sz w:val="24"/>
        </w:rPr>
        <w:t xml:space="preserve">Ayuntamiento de Tepotzotlán, </w:t>
      </w:r>
      <w:r w:rsidR="00956BD2" w:rsidRPr="00534605">
        <w:rPr>
          <w:rFonts w:ascii="Palatino Linotype" w:hAnsi="Palatino Linotype" w:cs="Arial"/>
          <w:sz w:val="24"/>
        </w:rPr>
        <w:t xml:space="preserve">en lo subsecuente </w:t>
      </w:r>
      <w:r w:rsidR="00956BD2" w:rsidRPr="00534605">
        <w:rPr>
          <w:rFonts w:ascii="Palatino Linotype" w:hAnsi="Palatino Linotype" w:cs="Arial"/>
          <w:b/>
          <w:bCs/>
          <w:sz w:val="24"/>
        </w:rPr>
        <w:t xml:space="preserve">El Sujeto Obligado, </w:t>
      </w:r>
      <w:r w:rsidR="00956BD2" w:rsidRPr="00534605">
        <w:rPr>
          <w:rFonts w:ascii="Palatino Linotype" w:hAnsi="Palatino Linotype" w:cs="Arial"/>
          <w:sz w:val="24"/>
        </w:rPr>
        <w:t xml:space="preserve">se procede a dictar la presente resolución. </w:t>
      </w:r>
    </w:p>
    <w:p w14:paraId="1A208B1A" w14:textId="77777777" w:rsidR="00956BD2" w:rsidRPr="00534605" w:rsidRDefault="00956BD2" w:rsidP="009B5029">
      <w:pPr>
        <w:tabs>
          <w:tab w:val="left" w:pos="1701"/>
        </w:tabs>
        <w:spacing w:before="240" w:line="360" w:lineRule="auto"/>
        <w:jc w:val="both"/>
        <w:rPr>
          <w:rFonts w:ascii="Palatino Linotype" w:hAnsi="Palatino Linotype" w:cs="Arial"/>
          <w:sz w:val="24"/>
        </w:rPr>
      </w:pPr>
    </w:p>
    <w:p w14:paraId="4BC4461B" w14:textId="5D086565" w:rsidR="009B5029" w:rsidRPr="00534605" w:rsidRDefault="009B5029" w:rsidP="009B5029">
      <w:pPr>
        <w:pStyle w:val="infoemcitas"/>
        <w:jc w:val="center"/>
        <w:rPr>
          <w:b/>
          <w:bCs/>
          <w:i w:val="0"/>
          <w:iCs/>
          <w:sz w:val="28"/>
          <w:szCs w:val="28"/>
        </w:rPr>
      </w:pPr>
      <w:r w:rsidRPr="00534605">
        <w:rPr>
          <w:b/>
          <w:bCs/>
          <w:i w:val="0"/>
          <w:iCs/>
          <w:sz w:val="28"/>
          <w:szCs w:val="28"/>
        </w:rPr>
        <w:t>A N T E C E D E N T E S   D E L   A S U N T O</w:t>
      </w:r>
    </w:p>
    <w:p w14:paraId="43C252D3" w14:textId="77777777" w:rsidR="009B5029" w:rsidRPr="00534605" w:rsidRDefault="009B5029" w:rsidP="009B5029">
      <w:pPr>
        <w:spacing w:before="240" w:after="240" w:line="360" w:lineRule="auto"/>
        <w:jc w:val="both"/>
        <w:rPr>
          <w:rFonts w:ascii="Palatino Linotype" w:hAnsi="Palatino Linotype"/>
        </w:rPr>
      </w:pPr>
      <w:r w:rsidRPr="00534605">
        <w:rPr>
          <w:rFonts w:ascii="Palatino Linotype" w:hAnsi="Palatino Linotype" w:cs="Arial"/>
          <w:b/>
          <w:sz w:val="28"/>
        </w:rPr>
        <w:t>PRIMERO.</w:t>
      </w:r>
      <w:r w:rsidRPr="00534605">
        <w:rPr>
          <w:rFonts w:ascii="Palatino Linotype" w:hAnsi="Palatino Linotype" w:cs="Arial"/>
        </w:rPr>
        <w:t xml:space="preserve"> </w:t>
      </w:r>
      <w:r w:rsidRPr="00534605">
        <w:rPr>
          <w:rFonts w:ascii="Palatino Linotype" w:hAnsi="Palatino Linotype"/>
          <w:b/>
          <w:sz w:val="28"/>
          <w:szCs w:val="28"/>
        </w:rPr>
        <w:t>De la Solicitud de Información.</w:t>
      </w:r>
    </w:p>
    <w:p w14:paraId="3EF7FA82" w14:textId="3536F345" w:rsidR="0017112B" w:rsidRPr="00534605" w:rsidRDefault="009B5029" w:rsidP="00C626C5">
      <w:pPr>
        <w:spacing w:before="240" w:line="360" w:lineRule="auto"/>
        <w:jc w:val="both"/>
        <w:rPr>
          <w:rFonts w:ascii="Palatino Linotype" w:hAnsi="Palatino Linotype" w:cs="Arial"/>
          <w:sz w:val="24"/>
        </w:rPr>
      </w:pPr>
      <w:r w:rsidRPr="00534605">
        <w:rPr>
          <w:rFonts w:ascii="Palatino Linotype" w:hAnsi="Palatino Linotype" w:cs="Arial"/>
          <w:sz w:val="24"/>
        </w:rPr>
        <w:t>Con fecha</w:t>
      </w:r>
      <w:r w:rsidR="0091796B" w:rsidRPr="00534605">
        <w:rPr>
          <w:rFonts w:ascii="Palatino Linotype" w:hAnsi="Palatino Linotype" w:cs="Arial"/>
          <w:sz w:val="24"/>
        </w:rPr>
        <w:t xml:space="preserve"> </w:t>
      </w:r>
      <w:r w:rsidR="0017112B" w:rsidRPr="00534605">
        <w:rPr>
          <w:rFonts w:ascii="Palatino Linotype" w:hAnsi="Palatino Linotype" w:cs="Arial"/>
          <w:b/>
          <w:bCs/>
          <w:sz w:val="24"/>
        </w:rPr>
        <w:t xml:space="preserve">veintiséis de noviembre de dos mil veinticinco, La Recurrente, </w:t>
      </w:r>
      <w:r w:rsidR="00C626C5" w:rsidRPr="00534605">
        <w:rPr>
          <w:rFonts w:ascii="Palatino Linotype" w:hAnsi="Palatino Linotype" w:cs="Arial"/>
          <w:sz w:val="24"/>
        </w:rPr>
        <w:t>presentó a través del Sistema de Acceso a la Información Mexiquense (</w:t>
      </w:r>
      <w:r w:rsidR="00C626C5" w:rsidRPr="00534605">
        <w:rPr>
          <w:rFonts w:ascii="Palatino Linotype" w:hAnsi="Palatino Linotype" w:cs="Arial"/>
          <w:b/>
          <w:sz w:val="24"/>
        </w:rPr>
        <w:t>SAIMEX)</w:t>
      </w:r>
      <w:r w:rsidR="00C626C5" w:rsidRPr="00534605">
        <w:rPr>
          <w:rFonts w:ascii="Palatino Linotype" w:hAnsi="Palatino Linotype" w:cs="Arial"/>
          <w:sz w:val="24"/>
        </w:rPr>
        <w:t xml:space="preserve"> ante </w:t>
      </w:r>
      <w:r w:rsidR="00C626C5" w:rsidRPr="00534605">
        <w:rPr>
          <w:rFonts w:ascii="Palatino Linotype" w:hAnsi="Palatino Linotype" w:cs="Arial"/>
          <w:b/>
          <w:sz w:val="24"/>
        </w:rPr>
        <w:t>El Sujeto Obligado</w:t>
      </w:r>
      <w:r w:rsidR="00C626C5" w:rsidRPr="00534605">
        <w:rPr>
          <w:rFonts w:ascii="Palatino Linotype" w:hAnsi="Palatino Linotype" w:cs="Arial"/>
          <w:sz w:val="24"/>
        </w:rPr>
        <w:t>, solicitud de acceso a la información pública, registrada bajo el número de expediente</w:t>
      </w:r>
      <w:r w:rsidR="0017112B" w:rsidRPr="00534605">
        <w:rPr>
          <w:rFonts w:ascii="Palatino Linotype" w:hAnsi="Palatino Linotype" w:cs="Arial"/>
          <w:sz w:val="24"/>
        </w:rPr>
        <w:t xml:space="preserve"> </w:t>
      </w:r>
      <w:r w:rsidR="0017112B" w:rsidRPr="00534605">
        <w:rPr>
          <w:rFonts w:ascii="Palatino Linotype" w:hAnsi="Palatino Linotype" w:cs="Arial"/>
          <w:b/>
          <w:bCs/>
          <w:sz w:val="24"/>
        </w:rPr>
        <w:t xml:space="preserve">01388/TEPOTZOT/IP/2025, </w:t>
      </w:r>
      <w:r w:rsidR="0017112B" w:rsidRPr="00534605">
        <w:rPr>
          <w:rFonts w:ascii="Palatino Linotype" w:hAnsi="Palatino Linotype" w:cs="Arial"/>
          <w:sz w:val="24"/>
        </w:rPr>
        <w:t xml:space="preserve">mediante la cual solicitó información en el tenor siguiente: </w:t>
      </w:r>
    </w:p>
    <w:p w14:paraId="0ADA6A5C" w14:textId="0EF4F7B8" w:rsidR="0017112B" w:rsidRPr="00534605" w:rsidRDefault="0017112B" w:rsidP="0017112B">
      <w:pPr>
        <w:pStyle w:val="Citas"/>
        <w:rPr>
          <w:b/>
          <w:bCs/>
        </w:rPr>
      </w:pPr>
      <w:r w:rsidRPr="00534605">
        <w:t xml:space="preserve">“Con fundamento en los artículos 95 y 96 de la Ley de Transparencia, solicito la versión pública de las declaraciones de conflicto de interés de la Presidenta Municipal y de los Directores, donde se indique si reportaron vínculos familiares con personas que participen en actividades municipales sin nombramiento oficial” </w:t>
      </w:r>
      <w:r w:rsidRPr="00534605">
        <w:rPr>
          <w:b/>
          <w:bCs/>
        </w:rPr>
        <w:t>(Sic)</w:t>
      </w:r>
    </w:p>
    <w:p w14:paraId="0FDD1B9D" w14:textId="4B3CDB3D" w:rsidR="009B5029" w:rsidRPr="00534605" w:rsidRDefault="009B5029" w:rsidP="009B5029">
      <w:pPr>
        <w:spacing w:before="240" w:line="360" w:lineRule="auto"/>
        <w:jc w:val="both"/>
        <w:rPr>
          <w:rFonts w:ascii="Palatino Linotype" w:eastAsia="Times New Roman" w:hAnsi="Palatino Linotype" w:cs="Times New Roman"/>
          <w:sz w:val="24"/>
          <w:szCs w:val="24"/>
          <w:lang w:val="es-ES_tradnl" w:eastAsia="es-ES"/>
        </w:rPr>
      </w:pPr>
      <w:r w:rsidRPr="00534605">
        <w:rPr>
          <w:rFonts w:ascii="Palatino Linotype" w:eastAsia="Times New Roman" w:hAnsi="Palatino Linotype" w:cs="Times New Roman"/>
          <w:b/>
          <w:sz w:val="24"/>
          <w:szCs w:val="24"/>
          <w:lang w:val="es-ES_tradnl" w:eastAsia="es-ES"/>
        </w:rPr>
        <w:lastRenderedPageBreak/>
        <w:t>Modalidad de entrega:</w:t>
      </w:r>
      <w:r w:rsidRPr="00534605">
        <w:rPr>
          <w:rFonts w:ascii="Palatino Linotype" w:eastAsia="Times New Roman" w:hAnsi="Palatino Linotype" w:cs="Times New Roman"/>
          <w:sz w:val="24"/>
          <w:szCs w:val="24"/>
          <w:lang w:val="es-ES_tradnl" w:eastAsia="es-ES"/>
        </w:rPr>
        <w:t xml:space="preserve"> A través del SAIMEX.</w:t>
      </w:r>
    </w:p>
    <w:p w14:paraId="554DF2C5" w14:textId="77777777" w:rsidR="0017112B" w:rsidRPr="00534605" w:rsidRDefault="0017112B" w:rsidP="009B5029">
      <w:pPr>
        <w:spacing w:before="240" w:line="360" w:lineRule="auto"/>
        <w:jc w:val="both"/>
        <w:rPr>
          <w:rFonts w:ascii="Palatino Linotype" w:eastAsia="Times New Roman" w:hAnsi="Palatino Linotype" w:cs="Times New Roman"/>
          <w:sz w:val="24"/>
          <w:szCs w:val="24"/>
          <w:lang w:val="es-ES_tradnl" w:eastAsia="es-ES"/>
        </w:rPr>
      </w:pPr>
    </w:p>
    <w:p w14:paraId="4917B243"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8"/>
          <w:lang w:val="es-ES_tradnl"/>
        </w:rPr>
      </w:pPr>
      <w:r w:rsidRPr="00534605">
        <w:rPr>
          <w:rFonts w:ascii="Palatino Linotype" w:eastAsia="Palatino Linotype" w:hAnsi="Palatino Linotype" w:cs="Palatino Linotype"/>
          <w:b/>
          <w:color w:val="000000"/>
          <w:sz w:val="28"/>
          <w:szCs w:val="28"/>
        </w:rPr>
        <w:t xml:space="preserve">SEGUNDO. </w:t>
      </w:r>
      <w:r w:rsidRPr="00534605">
        <w:rPr>
          <w:rFonts w:ascii="Palatino Linotype" w:eastAsia="Palatino Linotype" w:hAnsi="Palatino Linotype" w:cs="Palatino Linotype"/>
          <w:b/>
          <w:color w:val="000000"/>
          <w:sz w:val="28"/>
          <w:szCs w:val="28"/>
          <w:lang w:val="es-ES_tradnl"/>
        </w:rPr>
        <w:t>De la falta de respuesta del Sujeto Obligado.</w:t>
      </w:r>
    </w:p>
    <w:p w14:paraId="2D1E87E3"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34605">
        <w:rPr>
          <w:rFonts w:ascii="Palatino Linotype" w:eastAsia="Palatino Linotype" w:hAnsi="Palatino Linotype" w:cs="Palatino Linotype"/>
          <w:bCs/>
          <w:color w:val="000000"/>
          <w:sz w:val="24"/>
          <w:szCs w:val="24"/>
          <w:lang w:val="es-ES_tradnl"/>
        </w:rPr>
        <w:t>E</w:t>
      </w:r>
      <w:r w:rsidRPr="00534605">
        <w:rPr>
          <w:rFonts w:ascii="Palatino Linotype" w:hAnsi="Palatino Linotype" w:cs="Arial"/>
          <w:bCs/>
          <w:sz w:val="24"/>
          <w:szCs w:val="24"/>
        </w:rPr>
        <w:t xml:space="preserve">l </w:t>
      </w:r>
      <w:r w:rsidRPr="00534605">
        <w:rPr>
          <w:rFonts w:ascii="Palatino Linotype" w:hAnsi="Palatino Linotype" w:cs="Arial"/>
          <w:b/>
          <w:sz w:val="24"/>
          <w:szCs w:val="24"/>
        </w:rPr>
        <w:t>Sujeto Obligado</w:t>
      </w:r>
      <w:r w:rsidRPr="00534605">
        <w:rPr>
          <w:rFonts w:ascii="Palatino Linotype" w:hAnsi="Palatino Linotype" w:cs="Arial"/>
          <w:sz w:val="24"/>
          <w:szCs w:val="24"/>
        </w:rPr>
        <w:t xml:space="preserve"> no proporcionó respuesta a la solicitud de información </w:t>
      </w:r>
      <w:r w:rsidRPr="0053460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074FD740" w14:textId="77777777" w:rsidR="0017112B" w:rsidRPr="00534605" w:rsidRDefault="0017112B" w:rsidP="0017112B">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1D01662E"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34605">
        <w:rPr>
          <w:rFonts w:ascii="Palatino Linotype" w:hAnsi="Palatino Linotype" w:cs="Arial"/>
          <w:b/>
          <w:sz w:val="28"/>
          <w:szCs w:val="28"/>
        </w:rPr>
        <w:t xml:space="preserve">TERCERO. </w:t>
      </w:r>
      <w:r w:rsidRPr="00534605">
        <w:rPr>
          <w:rFonts w:ascii="Palatino Linotype" w:eastAsia="Palatino Linotype" w:hAnsi="Palatino Linotype" w:cs="Palatino Linotype"/>
          <w:b/>
          <w:color w:val="000000"/>
          <w:sz w:val="28"/>
          <w:szCs w:val="28"/>
          <w:lang w:val="es-ES_tradnl"/>
        </w:rPr>
        <w:t>Del recurso de revisión</w:t>
      </w:r>
      <w:r w:rsidRPr="00534605">
        <w:rPr>
          <w:rFonts w:ascii="Palatino Linotype" w:eastAsia="Palatino Linotype" w:hAnsi="Palatino Linotype" w:cs="Palatino Linotype"/>
          <w:b/>
          <w:color w:val="000000"/>
          <w:sz w:val="24"/>
          <w:szCs w:val="24"/>
          <w:lang w:val="es-ES_tradnl"/>
        </w:rPr>
        <w:t>.</w:t>
      </w:r>
    </w:p>
    <w:p w14:paraId="16718D72" w14:textId="0432E0F2" w:rsidR="00A82328" w:rsidRPr="00534605" w:rsidRDefault="0017112B" w:rsidP="0017112B">
      <w:pPr>
        <w:spacing w:after="0" w:line="360" w:lineRule="auto"/>
        <w:jc w:val="both"/>
        <w:rPr>
          <w:rFonts w:ascii="Palatino Linotype" w:hAnsi="Palatino Linotype" w:cs="Arial"/>
          <w:sz w:val="24"/>
          <w:szCs w:val="24"/>
        </w:rPr>
      </w:pPr>
      <w:r w:rsidRPr="00534605">
        <w:rPr>
          <w:rFonts w:ascii="Palatino Linotype" w:hAnsi="Palatino Linotype" w:cs="Arial"/>
          <w:bCs/>
          <w:sz w:val="24"/>
          <w:szCs w:val="24"/>
        </w:rPr>
        <w:t>Ante la falta de respuesta</w:t>
      </w:r>
      <w:r w:rsidRPr="00534605">
        <w:rPr>
          <w:rFonts w:ascii="Palatino Linotype" w:hAnsi="Palatino Linotype" w:cs="Arial"/>
          <w:b/>
          <w:sz w:val="24"/>
          <w:szCs w:val="24"/>
        </w:rPr>
        <w:t xml:space="preserve"> </w:t>
      </w:r>
      <w:r w:rsidRPr="00534605">
        <w:rPr>
          <w:rFonts w:ascii="Palatino Linotype" w:hAnsi="Palatino Linotype" w:cs="Arial"/>
          <w:sz w:val="24"/>
          <w:szCs w:val="24"/>
        </w:rPr>
        <w:t xml:space="preserve">del </w:t>
      </w:r>
      <w:r w:rsidRPr="00534605">
        <w:rPr>
          <w:rFonts w:ascii="Palatino Linotype" w:hAnsi="Palatino Linotype" w:cs="Arial"/>
          <w:b/>
          <w:sz w:val="24"/>
          <w:szCs w:val="24"/>
        </w:rPr>
        <w:t>Sujeto Obligado</w:t>
      </w:r>
      <w:r w:rsidRPr="00534605">
        <w:rPr>
          <w:rFonts w:ascii="Palatino Linotype" w:hAnsi="Palatino Linotype" w:cs="Arial"/>
          <w:sz w:val="24"/>
          <w:szCs w:val="24"/>
        </w:rPr>
        <w:t xml:space="preserve">, la parte </w:t>
      </w:r>
      <w:r w:rsidRPr="00534605">
        <w:rPr>
          <w:rFonts w:ascii="Palatino Linotype" w:hAnsi="Palatino Linotype" w:cs="Arial"/>
          <w:b/>
          <w:sz w:val="24"/>
          <w:szCs w:val="24"/>
        </w:rPr>
        <w:t>Recurrente</w:t>
      </w:r>
      <w:r w:rsidRPr="00534605">
        <w:rPr>
          <w:rFonts w:ascii="Palatino Linotype" w:hAnsi="Palatino Linotype" w:cs="Arial"/>
          <w:sz w:val="24"/>
          <w:szCs w:val="24"/>
        </w:rPr>
        <w:t xml:space="preserve"> interpuso su recurso de revisión el </w:t>
      </w:r>
      <w:r w:rsidR="00A82328" w:rsidRPr="00534605">
        <w:rPr>
          <w:rFonts w:ascii="Palatino Linotype" w:hAnsi="Palatino Linotype" w:cs="Arial"/>
          <w:b/>
          <w:bCs/>
          <w:sz w:val="24"/>
          <w:szCs w:val="24"/>
        </w:rPr>
        <w:t xml:space="preserve">veinticinco de diciembre de dos mil veinticinco, </w:t>
      </w:r>
      <w:r w:rsidR="00A82328" w:rsidRPr="00534605">
        <w:rPr>
          <w:rFonts w:ascii="Palatino Linotype" w:hAnsi="Palatino Linotype" w:cs="Arial"/>
          <w:sz w:val="24"/>
          <w:szCs w:val="24"/>
        </w:rPr>
        <w:t xml:space="preserve">registrado en el </w:t>
      </w:r>
      <w:r w:rsidRPr="00534605">
        <w:rPr>
          <w:rFonts w:ascii="Palatino Linotype" w:hAnsi="Palatino Linotype" w:cs="Arial"/>
          <w:sz w:val="24"/>
          <w:szCs w:val="24"/>
        </w:rPr>
        <w:t xml:space="preserve">sistema </w:t>
      </w:r>
      <w:r w:rsidRPr="00534605">
        <w:rPr>
          <w:rFonts w:ascii="Palatino Linotype" w:hAnsi="Palatino Linotype" w:cs="Arial"/>
          <w:b/>
          <w:bCs/>
          <w:sz w:val="24"/>
          <w:szCs w:val="24"/>
        </w:rPr>
        <w:t xml:space="preserve">SAIMEX </w:t>
      </w:r>
      <w:r w:rsidRPr="00534605">
        <w:rPr>
          <w:rFonts w:ascii="Palatino Linotype" w:hAnsi="Palatino Linotype" w:cs="Arial"/>
          <w:sz w:val="24"/>
          <w:szCs w:val="24"/>
        </w:rPr>
        <w:t xml:space="preserve">con el número de expediente </w:t>
      </w:r>
      <w:r w:rsidR="00A82328" w:rsidRPr="00534605">
        <w:rPr>
          <w:rFonts w:ascii="Palatino Linotype" w:hAnsi="Palatino Linotype" w:cs="Arial"/>
          <w:b/>
          <w:bCs/>
          <w:sz w:val="24"/>
          <w:szCs w:val="24"/>
        </w:rPr>
        <w:t xml:space="preserve">00015/INFOEM/IP/RR/2026, </w:t>
      </w:r>
      <w:r w:rsidR="00A82328" w:rsidRPr="00534605">
        <w:rPr>
          <w:rFonts w:ascii="Palatino Linotype" w:hAnsi="Palatino Linotype" w:cs="Arial"/>
          <w:sz w:val="24"/>
          <w:szCs w:val="24"/>
        </w:rPr>
        <w:t xml:space="preserve">señalando lo siguiente: </w:t>
      </w:r>
    </w:p>
    <w:p w14:paraId="41743942" w14:textId="77777777" w:rsidR="0017112B" w:rsidRPr="00534605" w:rsidRDefault="0017112B" w:rsidP="0017112B">
      <w:pPr>
        <w:spacing w:after="0" w:line="360" w:lineRule="auto"/>
        <w:jc w:val="both"/>
        <w:rPr>
          <w:rFonts w:ascii="Palatino Linotype" w:hAnsi="Palatino Linotype" w:cs="Arial"/>
          <w:b/>
          <w:bCs/>
          <w:sz w:val="24"/>
          <w:szCs w:val="24"/>
        </w:rPr>
      </w:pPr>
      <w:r w:rsidRPr="00534605">
        <w:rPr>
          <w:rFonts w:ascii="Palatino Linotype" w:hAnsi="Palatino Linotype" w:cs="Arial"/>
          <w:b/>
          <w:bCs/>
          <w:sz w:val="24"/>
          <w:szCs w:val="24"/>
        </w:rPr>
        <w:t>Acto impugnado:</w:t>
      </w:r>
    </w:p>
    <w:p w14:paraId="22C56974" w14:textId="319FD7E8" w:rsidR="0017112B" w:rsidRPr="00534605" w:rsidRDefault="0017112B" w:rsidP="0017112B">
      <w:pPr>
        <w:pStyle w:val="Citas"/>
        <w:rPr>
          <w:b/>
          <w:bCs/>
        </w:rPr>
      </w:pPr>
      <w:r w:rsidRPr="00534605">
        <w:t>“</w:t>
      </w:r>
      <w:r w:rsidR="00A82328" w:rsidRPr="00534605">
        <w:t>Con fundamento en los artículos 95 y 96 de la Ley de Transparencia, solicito la versión pública de las declaraciones de conflicto de interés de la Presidenta Municipal y de los Directores, donde se indique si reportaron vínculos familiares con personas que participen en actividades municipales sin nombramiento oficial</w:t>
      </w:r>
      <w:r w:rsidRPr="00534605">
        <w:t xml:space="preserve">” </w:t>
      </w:r>
      <w:r w:rsidRPr="00534605">
        <w:rPr>
          <w:b/>
          <w:bCs/>
        </w:rPr>
        <w:t>(Sic)</w:t>
      </w:r>
    </w:p>
    <w:p w14:paraId="0A6B3DC4" w14:textId="77777777" w:rsidR="0017112B" w:rsidRPr="00534605" w:rsidRDefault="0017112B" w:rsidP="0017112B">
      <w:pPr>
        <w:spacing w:after="0" w:line="360" w:lineRule="auto"/>
        <w:jc w:val="both"/>
        <w:rPr>
          <w:rFonts w:ascii="Palatino Linotype" w:hAnsi="Palatino Linotype" w:cs="Arial"/>
          <w:b/>
          <w:bCs/>
          <w:sz w:val="24"/>
          <w:szCs w:val="24"/>
        </w:rPr>
      </w:pPr>
      <w:r w:rsidRPr="00534605">
        <w:rPr>
          <w:rFonts w:ascii="Palatino Linotype" w:hAnsi="Palatino Linotype" w:cs="Arial"/>
          <w:b/>
          <w:bCs/>
          <w:sz w:val="24"/>
          <w:szCs w:val="24"/>
        </w:rPr>
        <w:t xml:space="preserve">Razones o motivos de la inconformidad: </w:t>
      </w:r>
    </w:p>
    <w:p w14:paraId="4F2D4BA3" w14:textId="56BCDAB2" w:rsidR="0017112B" w:rsidRPr="00534605" w:rsidRDefault="0017112B" w:rsidP="0017112B">
      <w:pPr>
        <w:pStyle w:val="Citas"/>
        <w:rPr>
          <w:b/>
          <w:bCs/>
        </w:rPr>
      </w:pPr>
      <w:r w:rsidRPr="00534605">
        <w:t>“</w:t>
      </w:r>
      <w:r w:rsidR="00A82328" w:rsidRPr="00534605">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w:t>
      </w:r>
      <w:r w:rsidR="00A82328" w:rsidRPr="00534605">
        <w:lastRenderedPageBreak/>
        <w:t xml:space="preserve">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w:t>
      </w:r>
      <w:r w:rsidR="00A82328" w:rsidRPr="00534605">
        <w:lastRenderedPageBreak/>
        <w:t>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534605">
        <w:t xml:space="preserve">” </w:t>
      </w:r>
      <w:r w:rsidRPr="00534605">
        <w:rPr>
          <w:b/>
          <w:bCs/>
        </w:rPr>
        <w:t>(Sic)</w:t>
      </w:r>
    </w:p>
    <w:p w14:paraId="17BB9857" w14:textId="77777777" w:rsidR="0017112B" w:rsidRPr="00534605" w:rsidRDefault="0017112B" w:rsidP="0017112B">
      <w:pPr>
        <w:spacing w:after="0" w:line="360" w:lineRule="auto"/>
        <w:jc w:val="both"/>
        <w:rPr>
          <w:rFonts w:ascii="Palatino Linotype" w:hAnsi="Palatino Linotype" w:cs="Arial"/>
          <w:sz w:val="24"/>
          <w:szCs w:val="24"/>
        </w:rPr>
      </w:pPr>
    </w:p>
    <w:p w14:paraId="12CFF935"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4F981130"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534605">
        <w:rPr>
          <w:rFonts w:ascii="Palatino Linotype" w:eastAsia="Palatino Linotype" w:hAnsi="Palatino Linotype" w:cs="Palatino Linotype"/>
          <w:b/>
          <w:color w:val="000000"/>
          <w:sz w:val="28"/>
          <w:szCs w:val="28"/>
          <w:lang w:val="es-ES_tradnl"/>
        </w:rPr>
        <w:t>CUARTO. Del turno y admisión del recurso de revisión.</w:t>
      </w:r>
    </w:p>
    <w:p w14:paraId="17D83B5A" w14:textId="65253C1E" w:rsidR="0017112B" w:rsidRPr="00534605" w:rsidRDefault="0017112B" w:rsidP="0017112B">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534605">
        <w:rPr>
          <w:rFonts w:ascii="Palatino Linotype" w:eastAsia="Palatino Linotype" w:hAnsi="Palatino Linotype" w:cs="Palatino Linotype"/>
          <w:color w:val="000000"/>
          <w:sz w:val="24"/>
          <w:szCs w:val="24"/>
          <w:lang w:val="es-ES_tradnl"/>
        </w:rPr>
        <w:t xml:space="preserve">De conformidad con lo dispuesto en el artículo 185 fracciones I y II de la Ley de Transparencia y Acceso a la Información Pública del Estado de México y Municipios el recurso de revisión fue turnado al </w:t>
      </w:r>
      <w:r w:rsidRPr="00534605">
        <w:rPr>
          <w:rFonts w:ascii="Palatino Linotype" w:eastAsia="Palatino Linotype" w:hAnsi="Palatino Linotype" w:cs="Palatino Linotype"/>
          <w:b/>
          <w:bCs/>
          <w:color w:val="000000"/>
          <w:sz w:val="24"/>
          <w:szCs w:val="24"/>
          <w:lang w:val="es-ES_tradnl"/>
        </w:rPr>
        <w:t>Comisionado Presidente J</w:t>
      </w:r>
      <w:r w:rsidRPr="00534605">
        <w:rPr>
          <w:rFonts w:ascii="Palatino Linotype" w:eastAsia="Palatino Linotype" w:hAnsi="Palatino Linotype" w:cs="Palatino Linotype"/>
          <w:b/>
          <w:color w:val="000000"/>
          <w:sz w:val="24"/>
          <w:szCs w:val="24"/>
          <w:lang w:val="es-ES_tradnl"/>
        </w:rPr>
        <w:t>osé Martínez Vilchis</w:t>
      </w:r>
      <w:r w:rsidRPr="00534605">
        <w:rPr>
          <w:rFonts w:ascii="Palatino Linotype" w:eastAsia="Palatino Linotype" w:hAnsi="Palatino Linotype" w:cs="Palatino Linotype"/>
          <w:color w:val="000000"/>
          <w:sz w:val="24"/>
          <w:szCs w:val="24"/>
          <w:lang w:val="es-ES_tradnl"/>
        </w:rPr>
        <w:t xml:space="preserve"> para su revisión y análisis sobre la admisión o desechamiento, por lo que el </w:t>
      </w:r>
      <w:r w:rsidR="00A82328" w:rsidRPr="00534605">
        <w:rPr>
          <w:rFonts w:ascii="Palatino Linotype" w:eastAsia="Palatino Linotype" w:hAnsi="Palatino Linotype" w:cs="Palatino Linotype"/>
          <w:b/>
          <w:bCs/>
          <w:color w:val="000000"/>
          <w:sz w:val="24"/>
          <w:szCs w:val="24"/>
          <w:lang w:val="es-ES_tradnl"/>
        </w:rPr>
        <w:t xml:space="preserve">trece de enero de dos mil veintiséis, </w:t>
      </w:r>
      <w:r w:rsidR="00A82328" w:rsidRPr="00534605">
        <w:rPr>
          <w:rFonts w:ascii="Palatino Linotype" w:eastAsia="Palatino Linotype" w:hAnsi="Palatino Linotype" w:cs="Palatino Linotype"/>
          <w:color w:val="000000"/>
          <w:sz w:val="24"/>
          <w:szCs w:val="24"/>
          <w:lang w:val="es-ES_tradnl"/>
        </w:rPr>
        <w:t xml:space="preserve">el recurso de revisión fue </w:t>
      </w:r>
      <w:r w:rsidRPr="00534605">
        <w:rPr>
          <w:rFonts w:ascii="Palatino Linotype" w:eastAsia="Palatino Linotype" w:hAnsi="Palatino Linotype" w:cs="Palatino Linotype"/>
          <w:color w:val="000000"/>
          <w:sz w:val="24"/>
          <w:szCs w:val="24"/>
          <w:lang w:val="es-ES_tradnl"/>
        </w:rPr>
        <w:t xml:space="preserve">admitido y se puso a </w:t>
      </w:r>
      <w:r w:rsidRPr="00534605">
        <w:rPr>
          <w:rFonts w:ascii="Palatino Linotype" w:hAnsi="Palatino Linotype"/>
          <w:sz w:val="24"/>
          <w:szCs w:val="24"/>
        </w:rPr>
        <w:t>a disposición de las partes, para que, en un plazo máximo de siete días hábiles, manifiesten lo que a su derecho convenga.</w:t>
      </w:r>
    </w:p>
    <w:p w14:paraId="5D69A829"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p>
    <w:p w14:paraId="39651D23"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534605">
        <w:rPr>
          <w:rFonts w:ascii="Palatino Linotype" w:eastAsia="Palatino Linotype" w:hAnsi="Palatino Linotype" w:cs="Palatino Linotype"/>
          <w:b/>
          <w:color w:val="000000"/>
          <w:sz w:val="28"/>
          <w:szCs w:val="28"/>
          <w:lang w:val="es-ES_tradnl"/>
        </w:rPr>
        <w:t>QUINTO. De la etapa de instrucción.</w:t>
      </w:r>
    </w:p>
    <w:p w14:paraId="3380851F" w14:textId="63284B7D" w:rsidR="00A82328" w:rsidRPr="00534605" w:rsidRDefault="0017112B" w:rsidP="0017112B">
      <w:pPr>
        <w:spacing w:after="0" w:line="360" w:lineRule="auto"/>
        <w:jc w:val="both"/>
        <w:rPr>
          <w:rFonts w:ascii="Palatino Linotype" w:hAnsi="Palatino Linotype" w:cs="Arial"/>
          <w:b/>
          <w:bCs/>
          <w:sz w:val="24"/>
          <w:szCs w:val="24"/>
        </w:rPr>
      </w:pPr>
      <w:r w:rsidRPr="00534605">
        <w:rPr>
          <w:rFonts w:ascii="Palatino Linotype" w:hAnsi="Palatino Linotype" w:cs="Arial"/>
          <w:sz w:val="24"/>
          <w:szCs w:val="24"/>
        </w:rPr>
        <w:t xml:space="preserve">Así, en la etapa de instrucción, de las constancias que obran en el expediente electrónico del recurso de revisión se advierte que </w:t>
      </w:r>
      <w:r w:rsidRPr="00534605">
        <w:rPr>
          <w:rFonts w:ascii="Palatino Linotype" w:hAnsi="Palatino Linotype" w:cs="Arial"/>
          <w:b/>
          <w:bCs/>
          <w:sz w:val="24"/>
          <w:szCs w:val="24"/>
        </w:rPr>
        <w:t xml:space="preserve">El Sujeto Obligado </w:t>
      </w:r>
      <w:r w:rsidRPr="00534605">
        <w:rPr>
          <w:rFonts w:ascii="Palatino Linotype" w:hAnsi="Palatino Linotype" w:cs="Arial"/>
          <w:sz w:val="24"/>
          <w:szCs w:val="24"/>
        </w:rPr>
        <w:t xml:space="preserve">rindió su informe justificado en fecha </w:t>
      </w:r>
      <w:r w:rsidR="00A82328" w:rsidRPr="00534605">
        <w:rPr>
          <w:rFonts w:ascii="Palatino Linotype" w:hAnsi="Palatino Linotype" w:cs="Arial"/>
          <w:b/>
          <w:bCs/>
          <w:sz w:val="24"/>
          <w:szCs w:val="24"/>
        </w:rPr>
        <w:t xml:space="preserve">diecisiete de enero, </w:t>
      </w:r>
      <w:r w:rsidR="00A82328" w:rsidRPr="00534605">
        <w:rPr>
          <w:rFonts w:ascii="Palatino Linotype" w:hAnsi="Palatino Linotype" w:cs="Arial"/>
          <w:sz w:val="24"/>
          <w:szCs w:val="24"/>
        </w:rPr>
        <w:t xml:space="preserve">mismo que fue puesto a la vista el </w:t>
      </w:r>
      <w:r w:rsidR="00A82328" w:rsidRPr="00534605">
        <w:rPr>
          <w:rFonts w:ascii="Palatino Linotype" w:hAnsi="Palatino Linotype" w:cs="Arial"/>
          <w:b/>
          <w:bCs/>
          <w:sz w:val="24"/>
          <w:szCs w:val="24"/>
        </w:rPr>
        <w:t xml:space="preserve">veintisiete de enero de dos mil veintiséis. </w:t>
      </w:r>
    </w:p>
    <w:p w14:paraId="1334AB97" w14:textId="77777777" w:rsidR="00A82328" w:rsidRPr="00534605" w:rsidRDefault="00A82328" w:rsidP="0017112B">
      <w:pPr>
        <w:spacing w:after="0" w:line="360" w:lineRule="auto"/>
        <w:jc w:val="both"/>
        <w:rPr>
          <w:rFonts w:ascii="Palatino Linotype" w:hAnsi="Palatino Linotype" w:cs="Arial"/>
          <w:sz w:val="24"/>
          <w:szCs w:val="24"/>
        </w:rPr>
      </w:pPr>
    </w:p>
    <w:p w14:paraId="429E42EE" w14:textId="77777777" w:rsidR="00A82328" w:rsidRPr="00534605" w:rsidRDefault="00A82328" w:rsidP="0017112B">
      <w:pPr>
        <w:spacing w:after="0" w:line="360" w:lineRule="auto"/>
        <w:jc w:val="both"/>
        <w:rPr>
          <w:rFonts w:ascii="Palatino Linotype" w:hAnsi="Palatino Linotype" w:cs="Arial"/>
          <w:sz w:val="24"/>
          <w:szCs w:val="24"/>
        </w:rPr>
      </w:pPr>
    </w:p>
    <w:p w14:paraId="7AA14FCA" w14:textId="77777777" w:rsidR="0017112B" w:rsidRPr="00534605" w:rsidRDefault="0017112B" w:rsidP="0017112B">
      <w:pPr>
        <w:spacing w:after="0" w:line="360" w:lineRule="auto"/>
        <w:jc w:val="both"/>
        <w:rPr>
          <w:rFonts w:ascii="Palatino Linotype" w:hAnsi="Palatino Linotype" w:cs="Arial"/>
          <w:sz w:val="24"/>
          <w:szCs w:val="24"/>
        </w:rPr>
      </w:pPr>
    </w:p>
    <w:p w14:paraId="197EE9E7" w14:textId="77777777" w:rsidR="0017112B" w:rsidRPr="00534605" w:rsidRDefault="0017112B" w:rsidP="001711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534605">
        <w:rPr>
          <w:rFonts w:ascii="Palatino Linotype" w:eastAsia="Palatino Linotype" w:hAnsi="Palatino Linotype" w:cs="Palatino Linotype"/>
          <w:b/>
          <w:color w:val="000000"/>
          <w:sz w:val="28"/>
          <w:szCs w:val="28"/>
          <w:lang w:val="es-ES_tradnl"/>
        </w:rPr>
        <w:lastRenderedPageBreak/>
        <w:t>SEXTO. Del cierre de instrucción.</w:t>
      </w:r>
    </w:p>
    <w:p w14:paraId="34DFFD96" w14:textId="29F4A307" w:rsidR="0017112B" w:rsidRPr="00534605" w:rsidRDefault="0017112B" w:rsidP="0017112B">
      <w:pPr>
        <w:spacing w:line="360" w:lineRule="auto"/>
        <w:jc w:val="both"/>
        <w:rPr>
          <w:rFonts w:ascii="Palatino Linotype" w:eastAsia="Palatino Linotype" w:hAnsi="Palatino Linotype" w:cs="Palatino Linotype"/>
          <w:sz w:val="24"/>
          <w:szCs w:val="24"/>
        </w:rPr>
      </w:pPr>
      <w:r w:rsidRPr="00534605">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sidRPr="00534605">
        <w:rPr>
          <w:rFonts w:ascii="Palatino Linotype" w:eastAsia="Palatino Linotype" w:hAnsi="Palatino Linotype" w:cs="Palatino Linotype"/>
          <w:b/>
          <w:bCs/>
          <w:color w:val="000000"/>
          <w:sz w:val="24"/>
          <w:szCs w:val="24"/>
          <w:lang w:val="es-ES_tradnl"/>
        </w:rPr>
        <w:t xml:space="preserve">el </w:t>
      </w:r>
      <w:r w:rsidR="00A82328" w:rsidRPr="00534605">
        <w:rPr>
          <w:rFonts w:ascii="Palatino Linotype" w:eastAsia="Palatino Linotype" w:hAnsi="Palatino Linotype" w:cs="Palatino Linotype"/>
          <w:b/>
          <w:bCs/>
          <w:color w:val="000000"/>
          <w:sz w:val="24"/>
          <w:szCs w:val="24"/>
          <w:lang w:val="es-ES_tradnl"/>
        </w:rPr>
        <w:t xml:space="preserve">tres de </w:t>
      </w:r>
      <w:r w:rsidR="00592632" w:rsidRPr="00534605">
        <w:rPr>
          <w:rFonts w:ascii="Palatino Linotype" w:eastAsia="Palatino Linotype" w:hAnsi="Palatino Linotype" w:cs="Palatino Linotype"/>
          <w:b/>
          <w:bCs/>
          <w:color w:val="000000"/>
          <w:sz w:val="24"/>
          <w:szCs w:val="24"/>
          <w:lang w:val="es-ES_tradnl"/>
        </w:rPr>
        <w:t>febrero</w:t>
      </w:r>
      <w:r w:rsidR="00A82328" w:rsidRPr="00534605">
        <w:rPr>
          <w:rFonts w:ascii="Palatino Linotype" w:eastAsia="Palatino Linotype" w:hAnsi="Palatino Linotype" w:cs="Palatino Linotype"/>
          <w:b/>
          <w:bCs/>
          <w:color w:val="000000"/>
          <w:sz w:val="24"/>
          <w:szCs w:val="24"/>
          <w:lang w:val="es-ES_tradnl"/>
        </w:rPr>
        <w:t xml:space="preserve"> de los corrientes</w:t>
      </w:r>
      <w:r w:rsidRPr="00534605">
        <w:rPr>
          <w:rFonts w:ascii="Palatino Linotype" w:eastAsia="Palatino Linotype" w:hAnsi="Palatino Linotype" w:cs="Palatino Linotype"/>
          <w:b/>
          <w:bCs/>
          <w:color w:val="000000"/>
          <w:sz w:val="24"/>
          <w:szCs w:val="24"/>
          <w:lang w:val="es-ES_tradnl"/>
        </w:rPr>
        <w:t xml:space="preserve">, </w:t>
      </w:r>
      <w:r w:rsidRPr="00534605">
        <w:rPr>
          <w:rFonts w:ascii="Palatino Linotype" w:eastAsia="Palatino Linotype" w:hAnsi="Palatino Linotype" w:cs="Palatino Linotype"/>
          <w:color w:val="000000"/>
          <w:sz w:val="24"/>
          <w:szCs w:val="24"/>
          <w:lang w:val="es-ES_tradnl"/>
        </w:rPr>
        <w:t xml:space="preserve">se decretó el cierre de instrucción, y se </w:t>
      </w:r>
      <w:r w:rsidRPr="00534605">
        <w:rPr>
          <w:rFonts w:ascii="Palatino Linotype" w:eastAsia="Palatino Linotype" w:hAnsi="Palatino Linotype" w:cs="Palatino Linotype"/>
          <w:sz w:val="24"/>
          <w:szCs w:val="24"/>
        </w:rPr>
        <w:t xml:space="preserve">ordenó la Resolución que conforme a Derecho proceda, de acuerdo con los siguientes: </w:t>
      </w:r>
    </w:p>
    <w:p w14:paraId="101045F4" w14:textId="77777777" w:rsidR="0017112B" w:rsidRPr="00534605" w:rsidRDefault="0017112B" w:rsidP="0017112B">
      <w:pPr>
        <w:spacing w:before="240" w:line="360" w:lineRule="auto"/>
        <w:jc w:val="both"/>
        <w:rPr>
          <w:rFonts w:ascii="Palatino Linotype" w:hAnsi="Palatino Linotype" w:cs="Arial"/>
          <w:sz w:val="24"/>
          <w:szCs w:val="24"/>
        </w:rPr>
      </w:pPr>
    </w:p>
    <w:p w14:paraId="5B5848AD" w14:textId="77777777" w:rsidR="0017112B" w:rsidRPr="00534605" w:rsidRDefault="0017112B" w:rsidP="0017112B">
      <w:pPr>
        <w:spacing w:before="240" w:line="360" w:lineRule="auto"/>
        <w:jc w:val="center"/>
        <w:rPr>
          <w:rFonts w:ascii="Palatino Linotype" w:hAnsi="Palatino Linotype" w:cs="Arial"/>
          <w:b/>
          <w:sz w:val="24"/>
        </w:rPr>
      </w:pPr>
      <w:r w:rsidRPr="00534605">
        <w:rPr>
          <w:rFonts w:ascii="Palatino Linotype" w:hAnsi="Palatino Linotype" w:cs="Arial"/>
          <w:b/>
          <w:sz w:val="24"/>
        </w:rPr>
        <w:t xml:space="preserve">C O N S I D E R A N D O </w:t>
      </w:r>
    </w:p>
    <w:p w14:paraId="64E90709" w14:textId="77777777" w:rsidR="0017112B" w:rsidRPr="00534605" w:rsidRDefault="0017112B" w:rsidP="0017112B">
      <w:pPr>
        <w:spacing w:before="240" w:line="360" w:lineRule="auto"/>
        <w:jc w:val="both"/>
        <w:rPr>
          <w:rFonts w:ascii="Palatino Linotype" w:hAnsi="Palatino Linotype" w:cs="Arial"/>
          <w:sz w:val="24"/>
        </w:rPr>
      </w:pPr>
      <w:r w:rsidRPr="00534605">
        <w:rPr>
          <w:rFonts w:ascii="Palatino Linotype" w:hAnsi="Palatino Linotype" w:cs="Arial"/>
          <w:b/>
          <w:sz w:val="28"/>
        </w:rPr>
        <w:t>PRIMERO.</w:t>
      </w:r>
      <w:r w:rsidRPr="00534605">
        <w:rPr>
          <w:rFonts w:ascii="Palatino Linotype" w:hAnsi="Palatino Linotype" w:cs="Arial"/>
          <w:b/>
        </w:rPr>
        <w:t xml:space="preserve"> </w:t>
      </w:r>
      <w:r w:rsidRPr="00534605">
        <w:rPr>
          <w:rFonts w:ascii="Palatino Linotype" w:hAnsi="Palatino Linotype" w:cs="Arial"/>
          <w:b/>
          <w:sz w:val="28"/>
          <w:szCs w:val="28"/>
        </w:rPr>
        <w:t>De la competencia</w:t>
      </w:r>
      <w:r w:rsidRPr="00534605">
        <w:rPr>
          <w:rFonts w:ascii="Palatino Linotype" w:hAnsi="Palatino Linotype" w:cs="Arial"/>
          <w:sz w:val="28"/>
          <w:szCs w:val="28"/>
        </w:rPr>
        <w:t>.</w:t>
      </w:r>
    </w:p>
    <w:p w14:paraId="2657D1DB" w14:textId="77777777" w:rsidR="00A82328" w:rsidRPr="00534605" w:rsidRDefault="00A82328" w:rsidP="00A82328">
      <w:pPr>
        <w:spacing w:line="360" w:lineRule="auto"/>
        <w:jc w:val="both"/>
        <w:rPr>
          <w:rFonts w:ascii="Palatino Linotype" w:hAnsi="Palatino Linotype"/>
          <w:sz w:val="24"/>
          <w:szCs w:val="24"/>
        </w:rPr>
      </w:pPr>
      <w:r w:rsidRPr="0053460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1699C2D5" w14:textId="77777777" w:rsidR="00A82328" w:rsidRPr="00534605" w:rsidRDefault="00A82328" w:rsidP="0017112B">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742536EF" w14:textId="77777777" w:rsidR="0017112B" w:rsidRPr="00534605" w:rsidRDefault="0017112B" w:rsidP="0017112B">
      <w:pPr>
        <w:autoSpaceDE w:val="0"/>
        <w:autoSpaceDN w:val="0"/>
        <w:adjustRightInd w:val="0"/>
        <w:spacing w:after="0" w:line="360" w:lineRule="auto"/>
        <w:jc w:val="both"/>
        <w:rPr>
          <w:rFonts w:ascii="Palatino Linotype" w:eastAsia="Palatino Linotype" w:hAnsi="Palatino Linotype" w:cs="Palatino Linotype"/>
          <w:sz w:val="28"/>
          <w:szCs w:val="28"/>
        </w:rPr>
      </w:pPr>
      <w:r w:rsidRPr="00534605">
        <w:rPr>
          <w:rFonts w:ascii="Palatino Linotype" w:hAnsi="Palatino Linotype" w:cs="Arial"/>
          <w:b/>
          <w:sz w:val="28"/>
          <w:szCs w:val="28"/>
        </w:rPr>
        <w:t xml:space="preserve">SEGUNDO. De la </w:t>
      </w:r>
      <w:r w:rsidRPr="00534605">
        <w:rPr>
          <w:rFonts w:ascii="Palatino Linotype" w:eastAsia="Palatino Linotype" w:hAnsi="Palatino Linotype" w:cs="Palatino Linotype"/>
          <w:b/>
          <w:sz w:val="28"/>
          <w:szCs w:val="28"/>
        </w:rPr>
        <w:t>Oportunidad y Procedencia del Recurso de Revisión</w:t>
      </w:r>
      <w:r w:rsidRPr="00534605">
        <w:rPr>
          <w:rFonts w:ascii="Palatino Linotype" w:eastAsia="Palatino Linotype" w:hAnsi="Palatino Linotype" w:cs="Palatino Linotype"/>
          <w:sz w:val="28"/>
          <w:szCs w:val="28"/>
        </w:rPr>
        <w:t>.</w:t>
      </w:r>
    </w:p>
    <w:p w14:paraId="52B9674F" w14:textId="77777777" w:rsidR="0017112B" w:rsidRPr="00534605" w:rsidRDefault="0017112B" w:rsidP="0017112B">
      <w:pPr>
        <w:autoSpaceDE w:val="0"/>
        <w:autoSpaceDN w:val="0"/>
        <w:adjustRightInd w:val="0"/>
        <w:spacing w:after="0" w:line="360" w:lineRule="auto"/>
        <w:jc w:val="both"/>
        <w:rPr>
          <w:rFonts w:ascii="Palatino Linotype" w:hAnsi="Palatino Linotype" w:cs="Arial"/>
          <w:b/>
          <w:sz w:val="24"/>
          <w:szCs w:val="24"/>
        </w:rPr>
      </w:pPr>
      <w:r w:rsidRPr="00534605">
        <w:rPr>
          <w:rFonts w:ascii="Palatino Linotype" w:hAnsi="Palatino Linotype" w:cs="Arial"/>
          <w:sz w:val="24"/>
          <w:szCs w:val="24"/>
        </w:rPr>
        <w:lastRenderedPageBreak/>
        <w:t xml:space="preserve">El artículo 178 de la Ley de Transparencia y Acceso a la Información Pública del Estado de México y Municipios establece que </w:t>
      </w:r>
      <w:r w:rsidRPr="00534605">
        <w:rPr>
          <w:rFonts w:ascii="Palatino Linotype" w:hAnsi="Palatino Linotype"/>
          <w:sz w:val="24"/>
          <w:szCs w:val="24"/>
        </w:rPr>
        <w:t xml:space="preserve">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w:t>
      </w:r>
      <w:r w:rsidRPr="00534605">
        <w:rPr>
          <w:rFonts w:ascii="Palatino Linotype" w:hAnsi="Palatino Linotype" w:cs="Arial"/>
          <w:sz w:val="24"/>
          <w:szCs w:val="24"/>
        </w:rPr>
        <w:t>por lo que la interposición del presente recurso de revisión resulta oportuna.</w:t>
      </w:r>
    </w:p>
    <w:p w14:paraId="2DBD1E89" w14:textId="77777777" w:rsidR="0017112B" w:rsidRPr="00534605" w:rsidRDefault="0017112B" w:rsidP="0017112B">
      <w:pPr>
        <w:autoSpaceDE w:val="0"/>
        <w:autoSpaceDN w:val="0"/>
        <w:adjustRightInd w:val="0"/>
        <w:spacing w:after="0" w:line="360" w:lineRule="auto"/>
        <w:jc w:val="both"/>
        <w:rPr>
          <w:rFonts w:ascii="Palatino Linotype" w:hAnsi="Palatino Linotype" w:cs="Arial"/>
          <w:sz w:val="24"/>
          <w:szCs w:val="24"/>
        </w:rPr>
      </w:pPr>
    </w:p>
    <w:p w14:paraId="4B4949A2" w14:textId="77777777" w:rsidR="0017112B" w:rsidRPr="00534605" w:rsidRDefault="0017112B" w:rsidP="0017112B">
      <w:pPr>
        <w:autoSpaceDE w:val="0"/>
        <w:autoSpaceDN w:val="0"/>
        <w:adjustRightInd w:val="0"/>
        <w:spacing w:after="0" w:line="360" w:lineRule="auto"/>
        <w:jc w:val="both"/>
        <w:rPr>
          <w:rFonts w:ascii="Palatino Linotype" w:eastAsia="Palatino Linotype" w:hAnsi="Palatino Linotype" w:cs="Palatino Linotype"/>
          <w:sz w:val="24"/>
          <w:szCs w:val="24"/>
        </w:rPr>
      </w:pPr>
      <w:r w:rsidRPr="00534605">
        <w:rPr>
          <w:rFonts w:ascii="Palatino Linotype" w:hAnsi="Palatino Linotype" w:cs="Arial"/>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w:t>
      </w:r>
      <w:r w:rsidRPr="00534605">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Pr="00534605">
        <w:rPr>
          <w:rFonts w:ascii="Palatino Linotype" w:eastAsia="Palatino Linotype" w:hAnsi="Palatino Linotype" w:cs="Palatino Linotype"/>
          <w:b/>
          <w:sz w:val="24"/>
          <w:szCs w:val="24"/>
        </w:rPr>
        <w:t>Recurrente</w:t>
      </w:r>
      <w:r w:rsidRPr="00534605">
        <w:rPr>
          <w:rFonts w:ascii="Palatino Linotype" w:eastAsia="Palatino Linotype" w:hAnsi="Palatino Linotype" w:cs="Palatino Linotype"/>
          <w:sz w:val="24"/>
          <w:szCs w:val="24"/>
        </w:rPr>
        <w:t xml:space="preserve">, por lo que, en el presente caso, al haber sido presentado el recurso de revisión vía </w:t>
      </w:r>
      <w:r w:rsidRPr="00534605">
        <w:rPr>
          <w:rFonts w:ascii="Palatino Linotype" w:eastAsia="Palatino Linotype" w:hAnsi="Palatino Linotype" w:cs="Palatino Linotype"/>
          <w:b/>
          <w:sz w:val="24"/>
          <w:szCs w:val="24"/>
        </w:rPr>
        <w:t>SAIMEX</w:t>
      </w:r>
      <w:r w:rsidRPr="00534605">
        <w:rPr>
          <w:rFonts w:ascii="Palatino Linotype" w:eastAsia="Palatino Linotype" w:hAnsi="Palatino Linotype" w:cs="Palatino Linotype"/>
          <w:sz w:val="24"/>
          <w:szCs w:val="24"/>
        </w:rPr>
        <w:t>, dicho requisito resulta innecesario.</w:t>
      </w:r>
    </w:p>
    <w:p w14:paraId="559A99DA" w14:textId="77777777" w:rsidR="0017112B" w:rsidRPr="00534605" w:rsidRDefault="0017112B" w:rsidP="0017112B">
      <w:pPr>
        <w:autoSpaceDE w:val="0"/>
        <w:autoSpaceDN w:val="0"/>
        <w:adjustRightInd w:val="0"/>
        <w:spacing w:after="0" w:line="360" w:lineRule="auto"/>
        <w:jc w:val="both"/>
        <w:rPr>
          <w:rFonts w:ascii="Palatino Linotype" w:hAnsi="Palatino Linotype" w:cs="Arial"/>
          <w:sz w:val="24"/>
          <w:szCs w:val="24"/>
        </w:rPr>
      </w:pPr>
    </w:p>
    <w:p w14:paraId="270D1D68" w14:textId="77777777" w:rsidR="0017112B" w:rsidRPr="00534605" w:rsidRDefault="0017112B" w:rsidP="0017112B">
      <w:pPr>
        <w:spacing w:before="240" w:after="240" w:line="360" w:lineRule="auto"/>
        <w:jc w:val="both"/>
        <w:rPr>
          <w:rFonts w:ascii="Palatino Linotype" w:eastAsia="Palatino Linotype" w:hAnsi="Palatino Linotype" w:cs="Palatino Linotype"/>
          <w:i/>
          <w:sz w:val="24"/>
          <w:szCs w:val="24"/>
        </w:rPr>
      </w:pPr>
      <w:r w:rsidRPr="0053460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534605">
        <w:rPr>
          <w:rFonts w:ascii="Palatino Linotype" w:eastAsia="Palatino Linotype" w:hAnsi="Palatino Linotype" w:cs="Palatino Linotype"/>
          <w:b/>
          <w:sz w:val="24"/>
          <w:szCs w:val="24"/>
        </w:rPr>
        <w:t>Sujeto Obligado</w:t>
      </w:r>
      <w:r w:rsidRPr="00534605">
        <w:rPr>
          <w:rFonts w:ascii="Palatino Linotype" w:eastAsia="Palatino Linotype" w:hAnsi="Palatino Linotype" w:cs="Palatino Linotype"/>
          <w:sz w:val="24"/>
          <w:szCs w:val="24"/>
        </w:rPr>
        <w:t xml:space="preserve">, hipótesis jurídica que se actualiza en este caso, aunado a que la parte </w:t>
      </w:r>
      <w:r w:rsidRPr="00534605">
        <w:rPr>
          <w:rFonts w:ascii="Palatino Linotype" w:eastAsia="Palatino Linotype" w:hAnsi="Palatino Linotype" w:cs="Palatino Linotype"/>
          <w:b/>
          <w:sz w:val="24"/>
          <w:szCs w:val="24"/>
        </w:rPr>
        <w:t>Recurrente</w:t>
      </w:r>
      <w:r w:rsidRPr="00534605">
        <w:rPr>
          <w:rFonts w:ascii="Palatino Linotype" w:eastAsia="Palatino Linotype" w:hAnsi="Palatino Linotype" w:cs="Palatino Linotype"/>
          <w:sz w:val="24"/>
          <w:szCs w:val="24"/>
        </w:rPr>
        <w:t xml:space="preserve"> combate falta de trámite por el </w:t>
      </w:r>
      <w:r w:rsidRPr="00534605">
        <w:rPr>
          <w:rFonts w:ascii="Palatino Linotype" w:eastAsia="Palatino Linotype" w:hAnsi="Palatino Linotype" w:cs="Palatino Linotype"/>
          <w:b/>
          <w:sz w:val="24"/>
          <w:szCs w:val="24"/>
        </w:rPr>
        <w:t>Sujeto Obligado</w:t>
      </w:r>
      <w:r w:rsidRPr="00534605">
        <w:rPr>
          <w:rFonts w:ascii="Palatino Linotype" w:eastAsia="Palatino Linotype" w:hAnsi="Palatino Linotype" w:cs="Palatino Linotype"/>
          <w:sz w:val="24"/>
          <w:szCs w:val="24"/>
        </w:rPr>
        <w:t xml:space="preserve"> y expresa motivos de inconformidad en contra de dicha circunstancia.</w:t>
      </w:r>
    </w:p>
    <w:p w14:paraId="276E4006" w14:textId="77777777" w:rsidR="0017112B" w:rsidRPr="00534605" w:rsidRDefault="0017112B" w:rsidP="001711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34605">
        <w:rPr>
          <w:rFonts w:ascii="Palatino Linotype" w:eastAsia="Times New Roman" w:hAnsi="Palatino Linotype" w:cs="Arial"/>
          <w:sz w:val="24"/>
          <w:szCs w:val="24"/>
          <w:lang w:val="es-ES" w:eastAsia="es-ES"/>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B9ADEE6" w14:textId="77777777" w:rsidR="0017112B" w:rsidRPr="00534605" w:rsidRDefault="0017112B" w:rsidP="001711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660AA7" w14:textId="77777777" w:rsidR="0017112B" w:rsidRPr="00534605" w:rsidRDefault="0017112B" w:rsidP="0017112B">
      <w:pPr>
        <w:tabs>
          <w:tab w:val="left" w:pos="709"/>
        </w:tabs>
        <w:spacing w:before="240" w:line="360" w:lineRule="auto"/>
        <w:ind w:right="51"/>
        <w:jc w:val="both"/>
        <w:rPr>
          <w:rFonts w:ascii="Palatino Linotype" w:hAnsi="Palatino Linotype"/>
          <w:b/>
          <w:sz w:val="28"/>
          <w:szCs w:val="28"/>
        </w:rPr>
      </w:pPr>
      <w:r w:rsidRPr="00534605">
        <w:rPr>
          <w:rFonts w:ascii="Palatino Linotype" w:hAnsi="Palatino Linotype"/>
          <w:b/>
          <w:sz w:val="28"/>
          <w:szCs w:val="28"/>
        </w:rPr>
        <w:t xml:space="preserve">TERCERO. </w:t>
      </w:r>
      <w:r w:rsidRPr="00534605">
        <w:rPr>
          <w:rFonts w:ascii="Palatino Linotype" w:hAnsi="Palatino Linotype" w:cs="Arial"/>
          <w:b/>
          <w:sz w:val="28"/>
          <w:szCs w:val="28"/>
        </w:rPr>
        <w:t>Del estudio de las causas de improcedencia y sobreseimiento</w:t>
      </w:r>
    </w:p>
    <w:p w14:paraId="58B36E20" w14:textId="77777777" w:rsidR="0017112B" w:rsidRPr="00534605" w:rsidRDefault="0017112B" w:rsidP="0017112B">
      <w:pPr>
        <w:pStyle w:val="Prrafodelista"/>
        <w:autoSpaceDE w:val="0"/>
        <w:autoSpaceDN w:val="0"/>
        <w:adjustRightInd w:val="0"/>
        <w:spacing w:line="360" w:lineRule="auto"/>
        <w:ind w:left="0"/>
        <w:jc w:val="both"/>
        <w:rPr>
          <w:rFonts w:ascii="Palatino Linotype" w:hAnsi="Palatino Linotype" w:cs="Arial"/>
        </w:rPr>
      </w:pPr>
      <w:r w:rsidRPr="0053460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94AA12" w14:textId="77777777" w:rsidR="0017112B" w:rsidRPr="00534605" w:rsidRDefault="0017112B" w:rsidP="0017112B">
      <w:pPr>
        <w:pStyle w:val="Prrafodelista"/>
        <w:autoSpaceDE w:val="0"/>
        <w:autoSpaceDN w:val="0"/>
        <w:adjustRightInd w:val="0"/>
        <w:spacing w:line="360" w:lineRule="auto"/>
        <w:ind w:left="0"/>
        <w:jc w:val="both"/>
        <w:rPr>
          <w:rFonts w:ascii="Palatino Linotype" w:hAnsi="Palatino Linotype" w:cs="Arial"/>
        </w:rPr>
      </w:pPr>
      <w:r w:rsidRPr="00534605">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w:t>
      </w:r>
      <w:r w:rsidRPr="00534605">
        <w:rPr>
          <w:rFonts w:ascii="Palatino Linotype" w:hAnsi="Palatino Linotype" w:cs="Arial"/>
        </w:rPr>
        <w:lastRenderedPageBreak/>
        <w:t>que éste no se coarta por regular causas de improcedencia y sobreseimiento con tales fines</w:t>
      </w:r>
      <w:r w:rsidRPr="00534605">
        <w:rPr>
          <w:rStyle w:val="Refdenotaalpie"/>
          <w:rFonts w:ascii="Palatino Linotype" w:hAnsi="Palatino Linotype" w:cs="Arial"/>
        </w:rPr>
        <w:footnoteReference w:id="1"/>
      </w:r>
      <w:r w:rsidRPr="00534605">
        <w:rPr>
          <w:rFonts w:ascii="Palatino Linotype" w:hAnsi="Palatino Linotype" w:cs="Arial"/>
        </w:rPr>
        <w:t>.</w:t>
      </w:r>
    </w:p>
    <w:p w14:paraId="0F1591DE" w14:textId="77777777" w:rsidR="00A82328" w:rsidRPr="00534605" w:rsidRDefault="00A82328" w:rsidP="0017112B">
      <w:pPr>
        <w:pStyle w:val="Prrafodelista"/>
        <w:autoSpaceDE w:val="0"/>
        <w:autoSpaceDN w:val="0"/>
        <w:adjustRightInd w:val="0"/>
        <w:spacing w:line="360" w:lineRule="auto"/>
        <w:ind w:left="0"/>
        <w:jc w:val="both"/>
        <w:rPr>
          <w:rFonts w:ascii="Palatino Linotype" w:hAnsi="Palatino Linotype" w:cs="Arial"/>
        </w:rPr>
      </w:pPr>
    </w:p>
    <w:p w14:paraId="404D7CAF" w14:textId="77777777" w:rsidR="0017112B" w:rsidRPr="00534605" w:rsidRDefault="0017112B" w:rsidP="0017112B">
      <w:pPr>
        <w:autoSpaceDE w:val="0"/>
        <w:autoSpaceDN w:val="0"/>
        <w:adjustRightInd w:val="0"/>
        <w:spacing w:line="360" w:lineRule="auto"/>
        <w:jc w:val="both"/>
        <w:rPr>
          <w:rFonts w:ascii="Palatino Linotype" w:hAnsi="Palatino Linotype" w:cs="Arial"/>
          <w:sz w:val="24"/>
          <w:szCs w:val="24"/>
        </w:rPr>
      </w:pPr>
      <w:r w:rsidRPr="00534605">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534605">
        <w:rPr>
          <w:rFonts w:ascii="Palatino Linotype" w:hAnsi="Palatino Linotype" w:cs="Arial"/>
          <w:b/>
          <w:sz w:val="24"/>
          <w:szCs w:val="24"/>
        </w:rPr>
        <w:t>El Sujeto Obligado</w:t>
      </w:r>
      <w:r w:rsidRPr="00534605">
        <w:rPr>
          <w:rFonts w:ascii="Palatino Linotype" w:hAnsi="Palatino Linotype" w:cs="Arial"/>
          <w:sz w:val="24"/>
          <w:szCs w:val="24"/>
        </w:rPr>
        <w:t>,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B5210F" w14:textId="77777777" w:rsidR="0017112B" w:rsidRPr="00534605" w:rsidRDefault="0017112B" w:rsidP="0017112B">
      <w:pPr>
        <w:autoSpaceDE w:val="0"/>
        <w:autoSpaceDN w:val="0"/>
        <w:adjustRightInd w:val="0"/>
        <w:spacing w:line="360" w:lineRule="auto"/>
        <w:jc w:val="both"/>
        <w:rPr>
          <w:rFonts w:ascii="Palatino Linotype" w:hAnsi="Palatino Linotype" w:cs="Arial"/>
          <w:sz w:val="24"/>
          <w:szCs w:val="24"/>
        </w:rPr>
      </w:pPr>
      <w:r w:rsidRPr="00534605">
        <w:rPr>
          <w:rFonts w:ascii="Palatino Linotype" w:hAnsi="Palatino Linotype" w:cs="Arial"/>
          <w:sz w:val="24"/>
          <w:szCs w:val="24"/>
        </w:rPr>
        <w:lastRenderedPageBreak/>
        <w:t>Ya que el planteamiento del problema es de toral importancia, a efecto de determinar la intención o voluntad del</w:t>
      </w:r>
      <w:r w:rsidRPr="00534605">
        <w:rPr>
          <w:rFonts w:ascii="Palatino Linotype" w:hAnsi="Palatino Linotype" w:cs="Arial"/>
          <w:b/>
          <w:sz w:val="24"/>
          <w:szCs w:val="24"/>
        </w:rPr>
        <w:t xml:space="preserve"> Recurrente</w:t>
      </w:r>
      <w:r w:rsidRPr="00534605">
        <w:rPr>
          <w:rFonts w:ascii="Palatino Linotype" w:hAnsi="Palatino Linotype" w:cs="Arial"/>
          <w:sz w:val="24"/>
          <w:szCs w:val="24"/>
        </w:rPr>
        <w:t xml:space="preserve"> a la luz de la interpretación de la solicitud de información, y que puede generar de forma objetiva y material </w:t>
      </w:r>
      <w:r w:rsidRPr="00534605">
        <w:rPr>
          <w:rFonts w:ascii="Palatino Linotype" w:hAnsi="Palatino Linotype" w:cs="Arial"/>
          <w:b/>
          <w:sz w:val="24"/>
          <w:szCs w:val="24"/>
        </w:rPr>
        <w:t>El Sujeto Obligado</w:t>
      </w:r>
      <w:r w:rsidRPr="00534605">
        <w:rPr>
          <w:rFonts w:ascii="Palatino Linotype" w:hAnsi="Palatino Linotype" w:cs="Arial"/>
          <w:sz w:val="24"/>
          <w:szCs w:val="24"/>
        </w:rPr>
        <w:t xml:space="preserve"> que se relacione con esa intención, respecto del presente asunto se realiza a continuación.</w:t>
      </w:r>
    </w:p>
    <w:p w14:paraId="7AC23455" w14:textId="77777777" w:rsidR="0017112B" w:rsidRPr="00534605" w:rsidRDefault="0017112B" w:rsidP="0017112B">
      <w:pPr>
        <w:spacing w:line="360" w:lineRule="auto"/>
        <w:jc w:val="both"/>
        <w:rPr>
          <w:rFonts w:ascii="Palatino Linotype" w:hAnsi="Palatino Linotype"/>
          <w:sz w:val="24"/>
          <w:szCs w:val="24"/>
        </w:rPr>
      </w:pPr>
      <w:r w:rsidRPr="00534605">
        <w:rPr>
          <w:rFonts w:ascii="Palatino Linotype" w:hAnsi="Palatino Linotype"/>
          <w:sz w:val="24"/>
          <w:szCs w:val="24"/>
        </w:rPr>
        <w:t xml:space="preserve">Antes del entrar al estudio, cabe precisar que </w:t>
      </w:r>
      <w:r w:rsidRPr="00534605">
        <w:rPr>
          <w:rFonts w:ascii="Palatino Linotype" w:hAnsi="Palatino Linotype"/>
          <w:b/>
          <w:sz w:val="24"/>
          <w:szCs w:val="24"/>
        </w:rPr>
        <w:t>El Sujeto Obligado</w:t>
      </w:r>
      <w:r w:rsidRPr="00534605">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534605">
        <w:rPr>
          <w:rFonts w:ascii="Palatino Linotype" w:hAnsi="Palatino Linotype"/>
          <w:b/>
          <w:sz w:val="24"/>
          <w:szCs w:val="24"/>
        </w:rPr>
        <w:t xml:space="preserve"> </w:t>
      </w:r>
      <w:r w:rsidRPr="00534605">
        <w:rPr>
          <w:rFonts w:ascii="Palatino Linotype" w:hAnsi="Palatino Linotype"/>
          <w:sz w:val="24"/>
          <w:szCs w:val="24"/>
        </w:rPr>
        <w:t>resultando procedente la interposición del recurso de revisión cuando no se dé respuesta a una solicitud de información.</w:t>
      </w:r>
    </w:p>
    <w:p w14:paraId="075E92B3" w14:textId="77777777" w:rsidR="0017112B" w:rsidRPr="00534605" w:rsidRDefault="0017112B" w:rsidP="0017112B">
      <w:pPr>
        <w:spacing w:line="360" w:lineRule="auto"/>
        <w:jc w:val="both"/>
        <w:rPr>
          <w:rFonts w:ascii="Palatino Linotype" w:hAnsi="Palatino Linotype"/>
          <w:sz w:val="24"/>
          <w:szCs w:val="24"/>
        </w:rPr>
      </w:pPr>
      <w:r w:rsidRPr="00534605">
        <w:rPr>
          <w:rFonts w:ascii="Palatino Linotype" w:hAnsi="Palatino Linotype"/>
          <w:sz w:val="24"/>
          <w:szCs w:val="24"/>
        </w:rPr>
        <w:t xml:space="preserve">Así las cosas, ante la omisión del Sujeto Obligado para dar respuesta al </w:t>
      </w:r>
      <w:r w:rsidRPr="00534605">
        <w:rPr>
          <w:rFonts w:ascii="Palatino Linotype" w:hAnsi="Palatino Linotype"/>
          <w:b/>
          <w:sz w:val="24"/>
          <w:szCs w:val="24"/>
        </w:rPr>
        <w:t>Recurrente</w:t>
      </w:r>
      <w:r w:rsidRPr="00534605">
        <w:rPr>
          <w:rFonts w:ascii="Palatino Linotype" w:hAnsi="Palatino Linotype"/>
          <w:sz w:val="24"/>
          <w:szCs w:val="24"/>
        </w:rPr>
        <w:t xml:space="preserve">, se advierte lo que en la doctrina se le conoce como </w:t>
      </w:r>
      <w:r w:rsidRPr="00534605">
        <w:rPr>
          <w:rFonts w:ascii="Palatino Linotype" w:hAnsi="Palatino Linotype"/>
          <w:b/>
          <w:i/>
          <w:sz w:val="24"/>
          <w:szCs w:val="24"/>
        </w:rPr>
        <w:t>negativa ficta</w:t>
      </w:r>
      <w:r w:rsidRPr="00534605">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522E8D35" w14:textId="77777777" w:rsidR="0017112B" w:rsidRPr="00534605" w:rsidRDefault="0017112B" w:rsidP="0017112B">
      <w:pPr>
        <w:spacing w:line="360" w:lineRule="auto"/>
        <w:jc w:val="both"/>
        <w:rPr>
          <w:rFonts w:ascii="Palatino Linotype" w:hAnsi="Palatino Linotype"/>
          <w:sz w:val="24"/>
          <w:szCs w:val="24"/>
        </w:rPr>
      </w:pPr>
      <w:r w:rsidRPr="00534605">
        <w:rPr>
          <w:rFonts w:ascii="Palatino Linotype" w:hAnsi="Palatino Linotype"/>
          <w:sz w:val="24"/>
          <w:szCs w:val="24"/>
        </w:rPr>
        <w:t xml:space="preserve">En este sentido la </w:t>
      </w:r>
      <w:r w:rsidRPr="00534605">
        <w:rPr>
          <w:rFonts w:ascii="Palatino Linotype" w:hAnsi="Palatino Linotype"/>
          <w:i/>
          <w:sz w:val="24"/>
          <w:szCs w:val="24"/>
        </w:rPr>
        <w:t>negativa ficta</w:t>
      </w:r>
      <w:r w:rsidRPr="00534605">
        <w:rPr>
          <w:rFonts w:ascii="Palatino Linotype" w:hAnsi="Palatino Linotype"/>
          <w:sz w:val="24"/>
          <w:szCs w:val="24"/>
        </w:rPr>
        <w:t xml:space="preserve"> constituye una presunción legal, en el entendido de que donde no hubo respuesta por parte del Sujeto Obligado</w:t>
      </w:r>
      <w:r w:rsidRPr="00534605">
        <w:rPr>
          <w:rFonts w:ascii="Palatino Linotype" w:hAnsi="Palatino Linotype"/>
          <w:b/>
          <w:sz w:val="24"/>
          <w:szCs w:val="24"/>
        </w:rPr>
        <w:t xml:space="preserve"> </w:t>
      </w:r>
      <w:r w:rsidRPr="00534605">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534605">
        <w:rPr>
          <w:rFonts w:ascii="Palatino Linotype" w:hAnsi="Palatino Linotype"/>
          <w:sz w:val="24"/>
          <w:szCs w:val="24"/>
        </w:rPr>
        <w:lastRenderedPageBreak/>
        <w:t xml:space="preserve">garantiza la posibilidad de defensa del particular en contra de la incertidumbre jurídica y que tiende a realizar ese </w:t>
      </w:r>
      <w:r w:rsidRPr="00534605">
        <w:rPr>
          <w:rFonts w:ascii="Palatino Linotype" w:hAnsi="Palatino Linotype"/>
          <w:i/>
          <w:sz w:val="24"/>
          <w:szCs w:val="24"/>
        </w:rPr>
        <w:t>Estado de Derecho</w:t>
      </w:r>
      <w:r w:rsidRPr="00534605">
        <w:rPr>
          <w:rFonts w:ascii="Palatino Linotype" w:hAnsi="Palatino Linotype"/>
          <w:sz w:val="24"/>
          <w:szCs w:val="24"/>
        </w:rPr>
        <w:t xml:space="preserve"> en el que, el particular, tiene siempre una vía de defensa.</w:t>
      </w:r>
    </w:p>
    <w:p w14:paraId="5EEBFC39" w14:textId="77777777" w:rsidR="0017112B" w:rsidRPr="00534605" w:rsidRDefault="0017112B" w:rsidP="0017112B">
      <w:pPr>
        <w:spacing w:line="360" w:lineRule="auto"/>
        <w:jc w:val="both"/>
        <w:rPr>
          <w:rFonts w:ascii="Palatino Linotype" w:hAnsi="Palatino Linotype"/>
          <w:sz w:val="24"/>
          <w:szCs w:val="24"/>
        </w:rPr>
      </w:pPr>
      <w:r w:rsidRPr="00534605">
        <w:rPr>
          <w:rFonts w:ascii="Palatino Linotype" w:hAnsi="Palatino Linotype"/>
          <w:sz w:val="24"/>
          <w:szCs w:val="24"/>
        </w:rPr>
        <w:t xml:space="preserve">En tal tesitura en el marco del derecho de acceso a la información pública, la figura de la </w:t>
      </w:r>
      <w:r w:rsidRPr="00534605">
        <w:rPr>
          <w:rFonts w:ascii="Palatino Linotype" w:hAnsi="Palatino Linotype"/>
          <w:i/>
          <w:sz w:val="24"/>
          <w:szCs w:val="24"/>
        </w:rPr>
        <w:t>negativa ficta</w:t>
      </w:r>
      <w:r w:rsidRPr="00534605">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E380BF9" w14:textId="77777777" w:rsidR="0017112B" w:rsidRPr="00534605" w:rsidRDefault="0017112B" w:rsidP="0017112B">
      <w:pPr>
        <w:pStyle w:val="Citas"/>
      </w:pPr>
      <w:r w:rsidRPr="00534605">
        <w:rPr>
          <w:b/>
        </w:rPr>
        <w:t>“Artículo 4.</w:t>
      </w:r>
      <w:r w:rsidRPr="00534605">
        <w:t xml:space="preserve"> El derecho humano de acceso a la información pública es la prerrogativa de las personas para buscar, difundir, investigar, recabar, recibir y solicitar información pública, sin necesidad de acreditar personalidad ni interés jurídico.</w:t>
      </w:r>
    </w:p>
    <w:p w14:paraId="67300D32" w14:textId="77777777" w:rsidR="0017112B" w:rsidRPr="00534605" w:rsidRDefault="0017112B" w:rsidP="0017112B">
      <w:pPr>
        <w:pStyle w:val="Citas"/>
      </w:pPr>
      <w:r w:rsidRPr="00534605">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772AC7" w14:textId="77777777" w:rsidR="0017112B" w:rsidRPr="00534605" w:rsidRDefault="0017112B" w:rsidP="0017112B">
      <w:pPr>
        <w:pStyle w:val="Citas"/>
      </w:pPr>
      <w:r w:rsidRPr="00534605">
        <w:lastRenderedPageBreak/>
        <w:t>Los sujetos obligados deben poner en práctica, políticas y programas de acceso a la información que se apeguen a criterios de publicidad, veracidad, oportunidad, precisión y suficiencia en beneficio de los solicitantes.</w:t>
      </w:r>
    </w:p>
    <w:p w14:paraId="2BB0F88C" w14:textId="77777777" w:rsidR="0017112B" w:rsidRPr="00534605" w:rsidRDefault="0017112B" w:rsidP="0017112B">
      <w:pPr>
        <w:pStyle w:val="Citas"/>
      </w:pPr>
      <w:r w:rsidRPr="00534605">
        <w:rPr>
          <w:b/>
        </w:rPr>
        <w:t>Artículo 12.</w:t>
      </w:r>
      <w:r w:rsidRPr="00534605">
        <w:t xml:space="preserve"> Quienes generen, recopilen, administren, manejen, procesen, archiven o conserven información pública serán responsables de la misma en los términos de las disposiciones jurídicas aplicables.</w:t>
      </w:r>
    </w:p>
    <w:p w14:paraId="3F3BEE0C" w14:textId="77777777" w:rsidR="0017112B" w:rsidRPr="00534605" w:rsidRDefault="0017112B" w:rsidP="0017112B">
      <w:pPr>
        <w:pStyle w:val="Citas"/>
      </w:pPr>
      <w:r w:rsidRPr="00534605">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9281E5E" w14:textId="77777777" w:rsidR="0017112B" w:rsidRPr="00534605" w:rsidRDefault="0017112B" w:rsidP="0017112B">
      <w:pPr>
        <w:pStyle w:val="Citas"/>
      </w:pPr>
      <w:r w:rsidRPr="00534605">
        <w:t>(…)</w:t>
      </w:r>
    </w:p>
    <w:p w14:paraId="1321FE74" w14:textId="77777777" w:rsidR="0017112B" w:rsidRPr="00534605" w:rsidRDefault="0017112B" w:rsidP="0017112B">
      <w:pPr>
        <w:pStyle w:val="Citas"/>
        <w:rPr>
          <w:b/>
        </w:rPr>
      </w:pPr>
      <w:r w:rsidRPr="00534605">
        <w:rPr>
          <w:b/>
        </w:rPr>
        <w:t xml:space="preserve">Artículo 24. </w:t>
      </w:r>
    </w:p>
    <w:p w14:paraId="1A2B56D3" w14:textId="77777777" w:rsidR="0017112B" w:rsidRPr="00534605" w:rsidRDefault="0017112B" w:rsidP="0017112B">
      <w:pPr>
        <w:pStyle w:val="Citas"/>
      </w:pPr>
      <w:r w:rsidRPr="00534605">
        <w:t>(…)</w:t>
      </w:r>
    </w:p>
    <w:p w14:paraId="0BAE965A" w14:textId="77777777" w:rsidR="0017112B" w:rsidRPr="00534605" w:rsidRDefault="0017112B" w:rsidP="0017112B">
      <w:pPr>
        <w:pStyle w:val="Citas"/>
      </w:pPr>
      <w:r w:rsidRPr="00534605">
        <w:t>Los sujetos obligados solo proporcionarán la información pública que generen, administren o posean en el ejercicio de sus atribuciones.”</w:t>
      </w:r>
    </w:p>
    <w:p w14:paraId="43CAA8ED" w14:textId="77777777" w:rsidR="0017112B" w:rsidRPr="00534605" w:rsidRDefault="0017112B" w:rsidP="0017112B">
      <w:pPr>
        <w:pStyle w:val="Citas"/>
      </w:pPr>
      <w:r w:rsidRPr="00534605">
        <w:t>(…)</w:t>
      </w:r>
    </w:p>
    <w:p w14:paraId="50BF68B5" w14:textId="77777777" w:rsidR="0017112B" w:rsidRPr="00534605" w:rsidRDefault="0017112B" w:rsidP="0017112B">
      <w:pPr>
        <w:pStyle w:val="Citas"/>
      </w:pPr>
      <w:r w:rsidRPr="00534605">
        <w:rPr>
          <w:b/>
        </w:rPr>
        <w:t>Artículo 160.</w:t>
      </w:r>
      <w:r w:rsidRPr="00534605">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A20D513" w14:textId="77777777" w:rsidR="0017112B" w:rsidRPr="00534605" w:rsidRDefault="0017112B" w:rsidP="0017112B">
      <w:pPr>
        <w:pStyle w:val="Citas"/>
        <w:rPr>
          <w:b/>
          <w:bCs/>
        </w:rPr>
      </w:pPr>
      <w:r w:rsidRPr="00534605">
        <w:lastRenderedPageBreak/>
        <w:t xml:space="preserve">En caso que la información solicitada consista en bases de datos se deberá privilegiar la entrega de la misma en formatos abiertos.” </w:t>
      </w:r>
      <w:r w:rsidRPr="00534605">
        <w:rPr>
          <w:b/>
          <w:bCs/>
        </w:rPr>
        <w:t>(Sic)</w:t>
      </w:r>
    </w:p>
    <w:p w14:paraId="389B1444" w14:textId="77777777" w:rsidR="0017112B" w:rsidRPr="00534605" w:rsidRDefault="0017112B" w:rsidP="0017112B">
      <w:pPr>
        <w:spacing w:line="360" w:lineRule="auto"/>
        <w:jc w:val="both"/>
        <w:rPr>
          <w:rFonts w:ascii="Palatino Linotype" w:hAnsi="Palatino Linotype"/>
        </w:rPr>
      </w:pPr>
    </w:p>
    <w:p w14:paraId="306550CB" w14:textId="77777777" w:rsidR="0017112B" w:rsidRPr="00534605" w:rsidRDefault="0017112B" w:rsidP="0017112B">
      <w:pPr>
        <w:spacing w:line="360" w:lineRule="auto"/>
        <w:jc w:val="both"/>
        <w:rPr>
          <w:rFonts w:ascii="Palatino Linotype" w:hAnsi="Palatino Linotype"/>
          <w:sz w:val="24"/>
          <w:szCs w:val="24"/>
        </w:rPr>
      </w:pPr>
      <w:r w:rsidRPr="00534605">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34605">
        <w:rPr>
          <w:rFonts w:ascii="Palatino Linotype" w:hAnsi="Palatino Linotype"/>
          <w:bCs/>
          <w:sz w:val="24"/>
          <w:szCs w:val="24"/>
        </w:rPr>
        <w:t>de la Ley local en la materia, que se reproduce de la siguiente forma</w:t>
      </w:r>
      <w:r w:rsidRPr="00534605">
        <w:rPr>
          <w:rFonts w:ascii="Palatino Linotype" w:hAnsi="Palatino Linotype"/>
          <w:sz w:val="24"/>
          <w:szCs w:val="24"/>
        </w:rPr>
        <w:t>:</w:t>
      </w:r>
    </w:p>
    <w:p w14:paraId="39D9384A" w14:textId="77777777" w:rsidR="0017112B" w:rsidRPr="00534605" w:rsidRDefault="0017112B" w:rsidP="0017112B">
      <w:pPr>
        <w:pStyle w:val="Citas"/>
        <w:rPr>
          <w:b/>
          <w:bCs/>
        </w:rPr>
      </w:pPr>
      <w:r w:rsidRPr="00534605">
        <w:rPr>
          <w:b/>
        </w:rPr>
        <w:t>“Artículo 166.</w:t>
      </w:r>
      <w:r w:rsidRPr="00534605">
        <w:t xml:space="preserve"> La obligación de acceso a la información pública se tendrá por cumplida cuando el solicitante tenga a su disposición la información requerida, o cuando realice la consulta de la misma en el lugar en el que ésta se localice.” </w:t>
      </w:r>
      <w:r w:rsidRPr="00534605">
        <w:rPr>
          <w:b/>
          <w:bCs/>
        </w:rPr>
        <w:t>(Sic)</w:t>
      </w:r>
    </w:p>
    <w:p w14:paraId="5D513FBB" w14:textId="77777777" w:rsidR="0017112B" w:rsidRPr="00534605" w:rsidRDefault="0017112B" w:rsidP="0017112B">
      <w:pPr>
        <w:spacing w:line="360" w:lineRule="auto"/>
        <w:jc w:val="both"/>
        <w:rPr>
          <w:rFonts w:ascii="Palatino Linotype" w:hAnsi="Palatino Linotype"/>
        </w:rPr>
      </w:pPr>
    </w:p>
    <w:p w14:paraId="1106C267" w14:textId="77777777" w:rsidR="0017112B" w:rsidRPr="00534605" w:rsidRDefault="0017112B" w:rsidP="0017112B">
      <w:pPr>
        <w:spacing w:line="360" w:lineRule="auto"/>
        <w:jc w:val="both"/>
        <w:rPr>
          <w:rFonts w:ascii="Palatino Linotype" w:hAnsi="Palatino Linotype"/>
          <w:sz w:val="24"/>
          <w:szCs w:val="24"/>
        </w:rPr>
      </w:pPr>
      <w:r w:rsidRPr="00534605">
        <w:rPr>
          <w:rFonts w:ascii="Palatino Linotype" w:hAnsi="Palatino Linotype"/>
          <w:sz w:val="24"/>
          <w:szCs w:val="24"/>
        </w:rPr>
        <w:t xml:space="preserve">De lo anterior, conforme a las acciones del </w:t>
      </w:r>
      <w:r w:rsidRPr="00534605">
        <w:rPr>
          <w:rFonts w:ascii="Palatino Linotype" w:hAnsi="Palatino Linotype"/>
          <w:b/>
          <w:bCs/>
          <w:sz w:val="24"/>
          <w:szCs w:val="24"/>
        </w:rPr>
        <w:t>Sujeto Obligado,</w:t>
      </w:r>
      <w:r w:rsidRPr="00534605">
        <w:rPr>
          <w:rFonts w:ascii="Palatino Linotype" w:hAnsi="Palatino Linotype"/>
          <w:sz w:val="24"/>
          <w:szCs w:val="24"/>
        </w:rPr>
        <w:t xml:space="preserve"> se establece que éste vulnera el derecho de acceso a la información pública del</w:t>
      </w:r>
      <w:r w:rsidRPr="00534605">
        <w:rPr>
          <w:rFonts w:ascii="Palatino Linotype" w:hAnsi="Palatino Linotype"/>
          <w:b/>
          <w:bCs/>
          <w:sz w:val="24"/>
          <w:szCs w:val="24"/>
        </w:rPr>
        <w:t xml:space="preserve"> Recurrente, </w:t>
      </w:r>
      <w:r w:rsidRPr="00534605">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4B5C983F" w14:textId="77777777" w:rsidR="0017112B" w:rsidRPr="00534605" w:rsidRDefault="0017112B" w:rsidP="0017112B">
      <w:pPr>
        <w:pStyle w:val="Citas"/>
      </w:pPr>
      <w:r w:rsidRPr="00534605">
        <w:rPr>
          <w:b/>
        </w:rPr>
        <w:t>“A</w:t>
      </w:r>
      <w:r w:rsidRPr="00534605">
        <w:rPr>
          <w:b/>
          <w:bCs/>
        </w:rPr>
        <w:t>rtículo 24.</w:t>
      </w:r>
      <w:r w:rsidRPr="00534605">
        <w:rPr>
          <w:bCs/>
        </w:rPr>
        <w:t xml:space="preserve"> </w:t>
      </w:r>
      <w:r w:rsidRPr="00534605">
        <w:t>Para el cumplimiento de los objetivos de esta Ley, los sujetos obligados deberán cumplir con las siguientes obligaciones, según corresponda, de acuerdo a su naturaleza:</w:t>
      </w:r>
    </w:p>
    <w:p w14:paraId="3A4996E2" w14:textId="77777777" w:rsidR="0017112B" w:rsidRPr="00534605" w:rsidRDefault="0017112B" w:rsidP="0017112B">
      <w:pPr>
        <w:pStyle w:val="Citas"/>
      </w:pPr>
      <w:r w:rsidRPr="00534605">
        <w:rPr>
          <w:bCs/>
        </w:rPr>
        <w:t>(..</w:t>
      </w:r>
      <w:r w:rsidRPr="00534605">
        <w:t>.)</w:t>
      </w:r>
    </w:p>
    <w:p w14:paraId="342E2874" w14:textId="77777777" w:rsidR="0017112B" w:rsidRPr="00534605" w:rsidRDefault="0017112B" w:rsidP="0017112B">
      <w:pPr>
        <w:pStyle w:val="Citas"/>
        <w:rPr>
          <w:b/>
        </w:rPr>
      </w:pPr>
      <w:r w:rsidRPr="00534605">
        <w:rPr>
          <w:bCs/>
        </w:rPr>
        <w:lastRenderedPageBreak/>
        <w:t xml:space="preserve">XI. Dar acceso a la información pública que le sea requerida, en los términos de la Ley General, esta Ley y demás disposiciones jurídicas aplicables;” </w:t>
      </w:r>
      <w:r w:rsidRPr="00534605">
        <w:rPr>
          <w:b/>
        </w:rPr>
        <w:t>(Sic)</w:t>
      </w:r>
    </w:p>
    <w:p w14:paraId="69D2C780" w14:textId="77777777" w:rsidR="0017112B" w:rsidRPr="00534605" w:rsidRDefault="0017112B" w:rsidP="0017112B">
      <w:pPr>
        <w:pStyle w:val="Prrafodelista"/>
        <w:autoSpaceDE w:val="0"/>
        <w:autoSpaceDN w:val="0"/>
        <w:adjustRightInd w:val="0"/>
        <w:spacing w:line="360" w:lineRule="auto"/>
        <w:ind w:left="0"/>
        <w:jc w:val="both"/>
        <w:rPr>
          <w:rFonts w:ascii="Palatino Linotype" w:hAnsi="Palatino Linotype" w:cs="Arial"/>
        </w:rPr>
      </w:pPr>
    </w:p>
    <w:p w14:paraId="563C5FC7" w14:textId="77777777" w:rsidR="0017112B" w:rsidRPr="00534605" w:rsidRDefault="0017112B" w:rsidP="0017112B">
      <w:pPr>
        <w:pStyle w:val="Prrafodelista"/>
        <w:autoSpaceDE w:val="0"/>
        <w:autoSpaceDN w:val="0"/>
        <w:adjustRightInd w:val="0"/>
        <w:spacing w:line="360" w:lineRule="auto"/>
        <w:ind w:left="0"/>
        <w:jc w:val="both"/>
        <w:rPr>
          <w:rFonts w:ascii="Palatino Linotype" w:hAnsi="Palatino Linotype" w:cs="Arial"/>
        </w:rPr>
      </w:pPr>
      <w:r w:rsidRPr="0053460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332CCF" w14:textId="77777777" w:rsidR="0017112B" w:rsidRPr="00534605" w:rsidRDefault="0017112B" w:rsidP="0017112B">
      <w:pPr>
        <w:pStyle w:val="Sinespaciado"/>
        <w:spacing w:line="360" w:lineRule="auto"/>
        <w:jc w:val="both"/>
        <w:rPr>
          <w:rFonts w:ascii="Palatino Linotype" w:hAnsi="Palatino Linotype"/>
        </w:rPr>
      </w:pPr>
    </w:p>
    <w:p w14:paraId="42A7363E" w14:textId="2A38B21E" w:rsidR="00A82328" w:rsidRPr="00534605" w:rsidRDefault="0017112B" w:rsidP="0017112B">
      <w:pPr>
        <w:pStyle w:val="Sinespaciado"/>
        <w:spacing w:line="360" w:lineRule="auto"/>
        <w:jc w:val="both"/>
        <w:rPr>
          <w:rFonts w:ascii="Palatino Linotype" w:hAnsi="Palatino Linotype"/>
        </w:rPr>
      </w:pPr>
      <w:r w:rsidRPr="00534605">
        <w:rPr>
          <w:rFonts w:ascii="Palatino Linotype" w:hAnsi="Palatino Linotype"/>
        </w:rPr>
        <w:t xml:space="preserve">Ahora bien, en una aproximación inicial, con relación a la solicitud de información </w:t>
      </w:r>
      <w:r w:rsidR="00A82328" w:rsidRPr="00534605">
        <w:rPr>
          <w:rFonts w:ascii="Palatino Linotype" w:hAnsi="Palatino Linotype"/>
          <w:b/>
          <w:bCs/>
        </w:rPr>
        <w:t xml:space="preserve">01388/TEPOTZOT/IP/2025, </w:t>
      </w:r>
      <w:r w:rsidR="00A82328" w:rsidRPr="00534605">
        <w:rPr>
          <w:rFonts w:ascii="Palatino Linotype" w:hAnsi="Palatino Linotype"/>
        </w:rPr>
        <w:t>se desprende que fue requerida la siguiente información:</w:t>
      </w:r>
    </w:p>
    <w:p w14:paraId="53657EFA" w14:textId="44CB3E68" w:rsidR="00A82328" w:rsidRPr="00534605" w:rsidRDefault="00A82328" w:rsidP="00A82328">
      <w:pPr>
        <w:pStyle w:val="Citas"/>
        <w:rPr>
          <w:b/>
          <w:bCs/>
        </w:rPr>
      </w:pPr>
      <w:r w:rsidRPr="00534605">
        <w:t xml:space="preserve">“Con fundamento en los artículos 95 y 96 de la Ley de Transparencia, solicito la versión pública de las declaraciones de conflicto de interés de la Presidenta Municipal y de los Directores, donde se indique si reportaron vínculos familiares con personas que participen en actividades municipales sin nombramiento oficial” </w:t>
      </w:r>
      <w:r w:rsidRPr="00534605">
        <w:rPr>
          <w:b/>
          <w:bCs/>
        </w:rPr>
        <w:t>(Sic)</w:t>
      </w:r>
    </w:p>
    <w:p w14:paraId="4DB0BAF0" w14:textId="77777777" w:rsidR="00A82328" w:rsidRPr="00534605" w:rsidRDefault="00A82328" w:rsidP="0017112B">
      <w:pPr>
        <w:pStyle w:val="Sinespaciado"/>
        <w:spacing w:line="360" w:lineRule="auto"/>
        <w:jc w:val="both"/>
        <w:rPr>
          <w:rFonts w:ascii="Palatino Linotype" w:hAnsi="Palatino Linotype"/>
        </w:rPr>
      </w:pPr>
    </w:p>
    <w:p w14:paraId="4A0D9A1E" w14:textId="77777777" w:rsidR="003705E9" w:rsidRPr="00534605" w:rsidRDefault="003705E9" w:rsidP="003705E9">
      <w:pPr>
        <w:autoSpaceDE w:val="0"/>
        <w:autoSpaceDN w:val="0"/>
        <w:adjustRightInd w:val="0"/>
        <w:spacing w:line="360" w:lineRule="auto"/>
        <w:jc w:val="both"/>
        <w:rPr>
          <w:rStyle w:val="nfasis"/>
          <w:rFonts w:ascii="Palatino Linotype" w:hAnsi="Palatino Linotype"/>
          <w:i w:val="0"/>
          <w:iCs w:val="0"/>
          <w:sz w:val="24"/>
          <w:szCs w:val="24"/>
        </w:rPr>
      </w:pPr>
      <w:r w:rsidRPr="00534605">
        <w:rPr>
          <w:rFonts w:ascii="Palatino Linotype" w:hAnsi="Palatino Linotype" w:cs="Arial"/>
          <w:sz w:val="24"/>
          <w:szCs w:val="24"/>
        </w:rPr>
        <w:t xml:space="preserve">Una vez sentado lo anterior, desde una perspectiva etimológica la </w:t>
      </w:r>
      <w:r w:rsidRPr="00534605">
        <w:rPr>
          <w:rFonts w:ascii="Palatino Linotype" w:hAnsi="Palatino Linotype" w:cs="Tahoma"/>
          <w:sz w:val="24"/>
          <w:szCs w:val="24"/>
        </w:rPr>
        <w:t xml:space="preserve">palabra </w:t>
      </w:r>
      <w:r w:rsidRPr="00534605">
        <w:rPr>
          <w:rFonts w:ascii="Palatino Linotype" w:hAnsi="Palatino Linotype" w:cs="Tahoma"/>
          <w:b/>
          <w:bCs/>
          <w:sz w:val="24"/>
          <w:szCs w:val="24"/>
        </w:rPr>
        <w:t>declarar</w:t>
      </w:r>
      <w:r w:rsidRPr="00534605">
        <w:rPr>
          <w:rFonts w:ascii="Palatino Linotype" w:hAnsi="Palatino Linotype" w:cs="Tahoma"/>
          <w:sz w:val="24"/>
          <w:szCs w:val="24"/>
        </w:rPr>
        <w:t xml:space="preserve"> proviene del latín </w:t>
      </w:r>
      <w:r w:rsidRPr="00534605">
        <w:rPr>
          <w:rStyle w:val="nfasis"/>
          <w:rFonts w:ascii="Palatino Linotype" w:hAnsi="Palatino Linotype"/>
          <w:b/>
          <w:bCs/>
          <w:sz w:val="24"/>
          <w:szCs w:val="24"/>
        </w:rPr>
        <w:t xml:space="preserve">declarāre, </w:t>
      </w:r>
      <w:r w:rsidRPr="00534605">
        <w:rPr>
          <w:rStyle w:val="nfasis"/>
          <w:rFonts w:ascii="Palatino Linotype" w:hAnsi="Palatino Linotype"/>
          <w:sz w:val="24"/>
          <w:szCs w:val="24"/>
        </w:rPr>
        <w:t xml:space="preserve">formada del prefijo </w:t>
      </w:r>
      <w:r w:rsidRPr="00534605">
        <w:rPr>
          <w:rStyle w:val="nfasis"/>
          <w:rFonts w:ascii="Palatino Linotype" w:hAnsi="Palatino Linotype"/>
          <w:b/>
          <w:bCs/>
          <w:sz w:val="24"/>
          <w:szCs w:val="24"/>
        </w:rPr>
        <w:t>de</w:t>
      </w:r>
      <w:r w:rsidRPr="00534605">
        <w:rPr>
          <w:rStyle w:val="nfasis"/>
          <w:rFonts w:ascii="Palatino Linotype" w:hAnsi="Palatino Linotype"/>
          <w:sz w:val="24"/>
          <w:szCs w:val="24"/>
        </w:rPr>
        <w:t xml:space="preserve"> (denota separación de arriba abajo) y </w:t>
      </w:r>
      <w:r w:rsidRPr="00534605">
        <w:rPr>
          <w:rStyle w:val="nfasis"/>
          <w:rFonts w:ascii="Palatino Linotype" w:hAnsi="Palatino Linotype"/>
          <w:b/>
          <w:bCs/>
          <w:sz w:val="24"/>
          <w:szCs w:val="24"/>
        </w:rPr>
        <w:t xml:space="preserve">clarare </w:t>
      </w:r>
      <w:r w:rsidRPr="00534605">
        <w:rPr>
          <w:rStyle w:val="nfasis"/>
          <w:rFonts w:ascii="Palatino Linotype" w:hAnsi="Palatino Linotype"/>
          <w:sz w:val="24"/>
          <w:szCs w:val="24"/>
        </w:rPr>
        <w:t xml:space="preserve">(clarificar), al respecto la Real Academia Española la define como: </w:t>
      </w:r>
    </w:p>
    <w:p w14:paraId="06DE5156" w14:textId="77777777" w:rsidR="003705E9" w:rsidRPr="00534605" w:rsidRDefault="003705E9" w:rsidP="003705E9">
      <w:pPr>
        <w:pStyle w:val="Citas"/>
      </w:pPr>
      <w:r w:rsidRPr="00534605">
        <w:t xml:space="preserve">“1. Tr. Manifestar, hacer público. </w:t>
      </w:r>
    </w:p>
    <w:p w14:paraId="19E2FAF4" w14:textId="77777777" w:rsidR="003705E9" w:rsidRPr="00534605" w:rsidRDefault="003705E9" w:rsidP="003705E9">
      <w:pPr>
        <w:pStyle w:val="Citas"/>
      </w:pPr>
      <w:r w:rsidRPr="00534605">
        <w:lastRenderedPageBreak/>
        <w:t xml:space="preserve">2. Tr. Dicho de quien tiene autoridad para ello: Manifestar una decisión sobre el estado o la condición de alguien o algo. </w:t>
      </w:r>
    </w:p>
    <w:p w14:paraId="33C22AA6" w14:textId="77777777" w:rsidR="003705E9" w:rsidRPr="00534605" w:rsidRDefault="003705E9" w:rsidP="003705E9">
      <w:pPr>
        <w:pStyle w:val="Citas"/>
      </w:pPr>
      <w:r w:rsidRPr="00534605">
        <w:t xml:space="preserve">3. Tr. Hacer conocer a la Administración pública la naturaleza y circunstancias del hecho imponible. </w:t>
      </w:r>
    </w:p>
    <w:p w14:paraId="3AEAEB23" w14:textId="77777777" w:rsidR="003705E9" w:rsidRPr="00534605" w:rsidRDefault="003705E9" w:rsidP="003705E9">
      <w:pPr>
        <w:pStyle w:val="Citas"/>
      </w:pPr>
      <w:r w:rsidRPr="00534605">
        <w:t xml:space="preserve">4. Intr. Manifestar ante el órgano competente hechos con relevancia jurídica. </w:t>
      </w:r>
    </w:p>
    <w:p w14:paraId="614B6678" w14:textId="77777777" w:rsidR="003705E9" w:rsidRPr="00534605" w:rsidRDefault="003705E9" w:rsidP="003705E9">
      <w:pPr>
        <w:pStyle w:val="Citas"/>
        <w:rPr>
          <w:b/>
          <w:bCs/>
        </w:rPr>
      </w:pPr>
      <w:r w:rsidRPr="00534605">
        <w:t xml:space="preserve">(…)” </w:t>
      </w:r>
      <w:r w:rsidRPr="00534605">
        <w:rPr>
          <w:b/>
          <w:bCs/>
        </w:rPr>
        <w:t>[Sic]</w:t>
      </w:r>
    </w:p>
    <w:p w14:paraId="26B6EFE9" w14:textId="77777777" w:rsidR="003705E9" w:rsidRPr="00534605" w:rsidRDefault="003705E9" w:rsidP="003705E9">
      <w:pPr>
        <w:pStyle w:val="Citas"/>
        <w:ind w:left="0" w:right="72"/>
        <w:rPr>
          <w:i w:val="0"/>
          <w:iCs/>
          <w:sz w:val="24"/>
          <w:szCs w:val="24"/>
        </w:rPr>
      </w:pPr>
    </w:p>
    <w:p w14:paraId="52877CB1" w14:textId="780AAAE5" w:rsidR="003705E9" w:rsidRPr="00534605" w:rsidRDefault="003705E9" w:rsidP="003705E9">
      <w:pPr>
        <w:pStyle w:val="Citas"/>
        <w:ind w:left="0" w:right="72"/>
        <w:rPr>
          <w:i w:val="0"/>
          <w:iCs/>
          <w:sz w:val="24"/>
          <w:szCs w:val="24"/>
        </w:rPr>
      </w:pPr>
      <w:r w:rsidRPr="00534605">
        <w:rPr>
          <w:i w:val="0"/>
          <w:iCs/>
          <w:sz w:val="24"/>
          <w:szCs w:val="24"/>
        </w:rPr>
        <w:t xml:space="preserve">En contraste, la palabra interés proviene del latín </w:t>
      </w:r>
      <w:r w:rsidRPr="00534605">
        <w:rPr>
          <w:b/>
          <w:bCs/>
          <w:i w:val="0"/>
          <w:iCs/>
          <w:sz w:val="24"/>
          <w:szCs w:val="24"/>
        </w:rPr>
        <w:t xml:space="preserve">interesse, </w:t>
      </w:r>
      <w:r w:rsidRPr="00534605">
        <w:rPr>
          <w:i w:val="0"/>
          <w:iCs/>
          <w:sz w:val="24"/>
          <w:szCs w:val="24"/>
        </w:rPr>
        <w:t xml:space="preserve">compuesta por la palabra </w:t>
      </w:r>
      <w:r w:rsidRPr="00534605">
        <w:rPr>
          <w:b/>
          <w:bCs/>
          <w:i w:val="0"/>
          <w:iCs/>
          <w:sz w:val="24"/>
          <w:szCs w:val="24"/>
        </w:rPr>
        <w:t xml:space="preserve">inter </w:t>
      </w:r>
      <w:r w:rsidRPr="00534605">
        <w:rPr>
          <w:i w:val="0"/>
          <w:iCs/>
          <w:sz w:val="24"/>
          <w:szCs w:val="24"/>
        </w:rPr>
        <w:t xml:space="preserve">(entre, intercalar) y </w:t>
      </w:r>
      <w:r w:rsidRPr="00534605">
        <w:rPr>
          <w:b/>
          <w:bCs/>
          <w:i w:val="0"/>
          <w:iCs/>
          <w:sz w:val="24"/>
          <w:szCs w:val="24"/>
        </w:rPr>
        <w:t xml:space="preserve">ese </w:t>
      </w:r>
      <w:r w:rsidRPr="00534605">
        <w:rPr>
          <w:i w:val="0"/>
          <w:iCs/>
          <w:sz w:val="24"/>
          <w:szCs w:val="24"/>
        </w:rPr>
        <w:t>(poder, presente), para clasificar las fronteras conceptuales la Real Academia Española la define como:</w:t>
      </w:r>
    </w:p>
    <w:p w14:paraId="7828305E" w14:textId="15CDC762" w:rsidR="003705E9" w:rsidRPr="00534605" w:rsidRDefault="003705E9" w:rsidP="003705E9">
      <w:pPr>
        <w:pStyle w:val="Citas"/>
      </w:pPr>
      <w:r w:rsidRPr="00534605">
        <w:t>“1. Provecho, utilidad, ganancia</w:t>
      </w:r>
    </w:p>
    <w:p w14:paraId="0A954B65" w14:textId="2AA308F4" w:rsidR="003705E9" w:rsidRPr="00534605" w:rsidRDefault="003705E9" w:rsidP="003705E9">
      <w:pPr>
        <w:pStyle w:val="Citas"/>
      </w:pPr>
      <w:r w:rsidRPr="00534605">
        <w:t>2. Valor de algo</w:t>
      </w:r>
    </w:p>
    <w:p w14:paraId="2030F070" w14:textId="70FDE2D7" w:rsidR="003705E9" w:rsidRPr="00534605" w:rsidRDefault="003705E9" w:rsidP="003705E9">
      <w:pPr>
        <w:pStyle w:val="Citas"/>
      </w:pPr>
      <w:r w:rsidRPr="00534605">
        <w:t>3. Lucro producido por el capital</w:t>
      </w:r>
    </w:p>
    <w:p w14:paraId="7251DD1F" w14:textId="07A7B61D" w:rsidR="003705E9" w:rsidRPr="00534605" w:rsidRDefault="003705E9" w:rsidP="003705E9">
      <w:pPr>
        <w:pStyle w:val="Citas"/>
      </w:pPr>
      <w:r w:rsidRPr="00534605">
        <w:t>4. Inclinación del ánimo hacia un objeto, una persona, una narración</w:t>
      </w:r>
    </w:p>
    <w:p w14:paraId="18292EB6" w14:textId="7BAA6A63" w:rsidR="003705E9" w:rsidRPr="00534605" w:rsidRDefault="003705E9" w:rsidP="003705E9">
      <w:pPr>
        <w:pStyle w:val="Citas"/>
      </w:pPr>
      <w:r w:rsidRPr="00534605">
        <w:t>5. bienes</w:t>
      </w:r>
    </w:p>
    <w:p w14:paraId="12851815" w14:textId="3F9E6B2B" w:rsidR="003705E9" w:rsidRPr="00534605" w:rsidRDefault="003705E9" w:rsidP="003705E9">
      <w:pPr>
        <w:pStyle w:val="Citas"/>
        <w:rPr>
          <w:b/>
          <w:bCs/>
        </w:rPr>
      </w:pPr>
      <w:r w:rsidRPr="00534605">
        <w:t xml:space="preserve">6. Conveniencia o beneficio en el orden moral o material” </w:t>
      </w:r>
      <w:r w:rsidRPr="00534605">
        <w:rPr>
          <w:b/>
          <w:bCs/>
        </w:rPr>
        <w:t xml:space="preserve">(Sic) </w:t>
      </w:r>
    </w:p>
    <w:p w14:paraId="440E1577" w14:textId="77777777" w:rsidR="003705E9" w:rsidRPr="00534605" w:rsidRDefault="003705E9" w:rsidP="003705E9">
      <w:pPr>
        <w:pStyle w:val="Citas"/>
        <w:ind w:left="0" w:right="72"/>
        <w:rPr>
          <w:i w:val="0"/>
          <w:iCs/>
          <w:sz w:val="24"/>
          <w:szCs w:val="24"/>
        </w:rPr>
      </w:pPr>
    </w:p>
    <w:p w14:paraId="41038205" w14:textId="3B7C3968" w:rsidR="008127BC" w:rsidRPr="00534605" w:rsidRDefault="003705E9" w:rsidP="003705E9">
      <w:pPr>
        <w:autoSpaceDE w:val="0"/>
        <w:autoSpaceDN w:val="0"/>
        <w:adjustRightInd w:val="0"/>
        <w:spacing w:line="360" w:lineRule="auto"/>
        <w:jc w:val="both"/>
        <w:rPr>
          <w:rFonts w:ascii="Palatino Linotype" w:hAnsi="Palatino Linotype" w:cs="Tahoma"/>
          <w:sz w:val="24"/>
          <w:szCs w:val="24"/>
        </w:rPr>
      </w:pPr>
      <w:r w:rsidRPr="00534605">
        <w:rPr>
          <w:rFonts w:ascii="Palatino Linotype" w:hAnsi="Palatino Linotype" w:cs="Tahoma"/>
          <w:sz w:val="24"/>
          <w:szCs w:val="24"/>
        </w:rPr>
        <w:t xml:space="preserve">De manera complementaria, </w:t>
      </w:r>
      <w:r w:rsidR="008127BC" w:rsidRPr="00534605">
        <w:rPr>
          <w:rFonts w:ascii="Palatino Linotype" w:hAnsi="Palatino Linotype" w:cs="Tahoma"/>
          <w:sz w:val="24"/>
          <w:szCs w:val="24"/>
        </w:rPr>
        <w:t xml:space="preserve">para ilustrar los supuestos </w:t>
      </w:r>
      <w:r w:rsidR="00592632" w:rsidRPr="00534605">
        <w:rPr>
          <w:rFonts w:ascii="Palatino Linotype" w:hAnsi="Palatino Linotype" w:cs="Tahoma"/>
          <w:sz w:val="24"/>
          <w:szCs w:val="24"/>
        </w:rPr>
        <w:t>de la declaración por</w:t>
      </w:r>
      <w:r w:rsidR="008127BC" w:rsidRPr="00534605">
        <w:rPr>
          <w:rFonts w:ascii="Palatino Linotype" w:hAnsi="Palatino Linotype" w:cs="Tahoma"/>
          <w:sz w:val="24"/>
          <w:szCs w:val="24"/>
        </w:rPr>
        <w:t xml:space="preserve"> conflicto de interés y cuando se debe </w:t>
      </w:r>
      <w:r w:rsidR="00592632" w:rsidRPr="00534605">
        <w:rPr>
          <w:rFonts w:ascii="Palatino Linotype" w:hAnsi="Palatino Linotype" w:cs="Tahoma"/>
          <w:sz w:val="24"/>
          <w:szCs w:val="24"/>
        </w:rPr>
        <w:t xml:space="preserve">de </w:t>
      </w:r>
      <w:r w:rsidR="008127BC" w:rsidRPr="00534605">
        <w:rPr>
          <w:rFonts w:ascii="Palatino Linotype" w:hAnsi="Palatino Linotype" w:cs="Tahoma"/>
          <w:sz w:val="24"/>
          <w:szCs w:val="24"/>
        </w:rPr>
        <w:t xml:space="preserve">presentar, resulta oportuno traer a colación los </w:t>
      </w:r>
      <w:r w:rsidR="008127BC" w:rsidRPr="00534605">
        <w:rPr>
          <w:rFonts w:ascii="Palatino Linotype" w:hAnsi="Palatino Linotype" w:cs="Tahoma"/>
          <w:sz w:val="24"/>
          <w:szCs w:val="24"/>
        </w:rPr>
        <w:lastRenderedPageBreak/>
        <w:t xml:space="preserve">numerales </w:t>
      </w:r>
      <w:r w:rsidR="00EA68FC" w:rsidRPr="00534605">
        <w:rPr>
          <w:rFonts w:ascii="Palatino Linotype" w:hAnsi="Palatino Linotype" w:cs="Tahoma"/>
          <w:sz w:val="24"/>
          <w:szCs w:val="24"/>
        </w:rPr>
        <w:t xml:space="preserve">34, 44 y 45 de la Ley de Responsabilidades Administrativas del Estado de México y Municipios, porciones normativas que disponen a la literalidad lo siguiente: </w:t>
      </w:r>
    </w:p>
    <w:p w14:paraId="1C579F02" w14:textId="27B3145D" w:rsidR="008127BC" w:rsidRPr="00534605" w:rsidRDefault="00EA68FC" w:rsidP="008127BC">
      <w:pPr>
        <w:pStyle w:val="Citas"/>
      </w:pPr>
      <w:r w:rsidRPr="00534605">
        <w:t>“</w:t>
      </w:r>
      <w:r w:rsidR="008127BC" w:rsidRPr="00534605">
        <w:t>Artículo 34. La declaración de situación patrimonial, deberá presentarse en los siguientes plazos:</w:t>
      </w:r>
    </w:p>
    <w:p w14:paraId="72944A2D" w14:textId="2C251110" w:rsidR="008127BC" w:rsidRPr="00534605" w:rsidRDefault="008127BC" w:rsidP="008127BC">
      <w:pPr>
        <w:pStyle w:val="Citas"/>
      </w:pPr>
      <w:r w:rsidRPr="00534605">
        <w:t>I. Declaración inicial, dentro de los sesenta días naturales siguientes a la toma de posesión con motivo del:</w:t>
      </w:r>
    </w:p>
    <w:p w14:paraId="3DEE91B7" w14:textId="77777777" w:rsidR="008127BC" w:rsidRPr="00534605" w:rsidRDefault="008127BC" w:rsidP="008127BC">
      <w:pPr>
        <w:pStyle w:val="Citas"/>
      </w:pPr>
      <w:r w:rsidRPr="00534605">
        <w:t>a) Ingreso al servicio público por primera vez.</w:t>
      </w:r>
    </w:p>
    <w:p w14:paraId="6278AE19" w14:textId="6604F31E" w:rsidR="008127BC" w:rsidRPr="00534605" w:rsidRDefault="008127BC" w:rsidP="008127BC">
      <w:pPr>
        <w:pStyle w:val="Citas"/>
      </w:pPr>
      <w:r w:rsidRPr="00534605">
        <w:t>b) Reingreso al servicio público después de sesenta días naturales de la conclusión de su último encargo.</w:t>
      </w:r>
    </w:p>
    <w:p w14:paraId="4ABBE819" w14:textId="77777777" w:rsidR="008127BC" w:rsidRPr="00534605" w:rsidRDefault="008127BC" w:rsidP="008127BC">
      <w:pPr>
        <w:pStyle w:val="Citas"/>
      </w:pPr>
      <w:r w:rsidRPr="00534605">
        <w:t>II. Declaración de modificación patrimonial, durante el mes de mayo de cada año.</w:t>
      </w:r>
    </w:p>
    <w:p w14:paraId="658D3B6E" w14:textId="1500429B" w:rsidR="008127BC" w:rsidRPr="00534605" w:rsidRDefault="008127BC" w:rsidP="008127BC">
      <w:pPr>
        <w:pStyle w:val="Citas"/>
      </w:pPr>
      <w:r w:rsidRPr="00534605">
        <w:t>III. Declaración de conclusión del encargo, dentro de los sesenta días naturales siguientes a la conclusión.</w:t>
      </w:r>
    </w:p>
    <w:p w14:paraId="365502D0" w14:textId="7BC9AFCA" w:rsidR="008127BC" w:rsidRPr="00534605" w:rsidRDefault="008127BC" w:rsidP="008127BC">
      <w:pPr>
        <w:pStyle w:val="Citas"/>
      </w:pPr>
      <w:r w:rsidRPr="00534605">
        <w:t xml:space="preserve">En el caso de cambio de dependencia o ente público en el mismo orden de gobierno, únicamente se dará aviso de dicha situación y no será necesario presentar la declaración de conclusión </w:t>
      </w:r>
    </w:p>
    <w:p w14:paraId="0F395DB9" w14:textId="4921AC4C" w:rsidR="008127BC" w:rsidRPr="00534605" w:rsidRDefault="008127BC" w:rsidP="008127BC">
      <w:pPr>
        <w:pStyle w:val="Citas"/>
      </w:pPr>
      <w:r w:rsidRPr="00534605">
        <w:t>(…)</w:t>
      </w:r>
    </w:p>
    <w:p w14:paraId="33A6D4E0" w14:textId="007C299C" w:rsidR="008127BC" w:rsidRPr="00534605" w:rsidRDefault="008127BC" w:rsidP="008127BC">
      <w:pPr>
        <w:pStyle w:val="Citas"/>
        <w:rPr>
          <w:b/>
          <w:bCs/>
          <w:u w:val="single"/>
        </w:rPr>
      </w:pPr>
      <w:r w:rsidRPr="00534605">
        <w:rPr>
          <w:b/>
          <w:bCs/>
          <w:u w:val="single"/>
        </w:rPr>
        <w:t>Artículo 44. Se encuentran obligados a presentar declaración de intereses todos los servidores públicos que deban presentar la declaración de situación patrimonial, en términos de la presente Ley.</w:t>
      </w:r>
    </w:p>
    <w:p w14:paraId="3F743A27" w14:textId="548B3E5D" w:rsidR="008127BC" w:rsidRPr="00534605" w:rsidRDefault="008127BC" w:rsidP="008127BC">
      <w:pPr>
        <w:pStyle w:val="Citas"/>
      </w:pPr>
      <w:r w:rsidRPr="00534605">
        <w:t xml:space="preserve">Para tal efecto, la Secretaría de la Contraloría y los órganos internos de control se encargarán que las declaraciones sean integradas al sistema de evolución </w:t>
      </w:r>
      <w:r w:rsidRPr="00534605">
        <w:lastRenderedPageBreak/>
        <w:t>patrimonial, de declaración de intereses y presentación de la constancia de declaración fiscal.</w:t>
      </w:r>
    </w:p>
    <w:p w14:paraId="1DFB568A" w14:textId="602B23A3" w:rsidR="008127BC" w:rsidRPr="00534605" w:rsidRDefault="008127BC" w:rsidP="008127BC">
      <w:pPr>
        <w:pStyle w:val="Citas"/>
      </w:pPr>
      <w:r w:rsidRPr="00534605">
        <w:t>Artículo 45. Para efectos del artículo anterior habrá conflicto de interés en los supuestos establecidos en la fracción V del artículo 3 de la presente Ley.</w:t>
      </w:r>
    </w:p>
    <w:p w14:paraId="628D3685" w14:textId="49DBCE4C" w:rsidR="008127BC" w:rsidRPr="00534605" w:rsidRDefault="008127BC" w:rsidP="008127BC">
      <w:pPr>
        <w:pStyle w:val="Citas"/>
        <w:rPr>
          <w:b/>
          <w:bCs/>
          <w:u w:val="single"/>
        </w:rPr>
      </w:pPr>
      <w:r w:rsidRPr="00534605">
        <w:rPr>
          <w:b/>
          <w:bCs/>
          <w:u w:val="single"/>
        </w:rPr>
        <w:t>La declaración de intereses tendrá por objeto informar y determinar el conjunto de intereses de un servidor público a fin de delimitar cuando éstos entran en conflicto con su función, la cual deberá contener por lo menos:</w:t>
      </w:r>
    </w:p>
    <w:p w14:paraId="5E7185D9" w14:textId="77777777" w:rsidR="008127BC" w:rsidRPr="00534605" w:rsidRDefault="008127BC" w:rsidP="008127BC">
      <w:pPr>
        <w:pStyle w:val="Citas"/>
      </w:pPr>
      <w:r w:rsidRPr="00534605">
        <w:t>I. Intereses personales del declarante que pudieran influir en el empleo, cargo o comisión:</w:t>
      </w:r>
    </w:p>
    <w:p w14:paraId="6B7A4207" w14:textId="04F7F9AF" w:rsidR="008127BC" w:rsidRPr="00534605" w:rsidRDefault="008127BC" w:rsidP="008127BC">
      <w:pPr>
        <w:pStyle w:val="Citas"/>
      </w:pPr>
      <w:r w:rsidRPr="00534605">
        <w:t>a) Datos del cónyuge, concubina o concubinario y dependientes económicos que laboren en el Gobierno Federal, Estatal o Municipal, o en órganos autónomos.</w:t>
      </w:r>
    </w:p>
    <w:p w14:paraId="67C6AA83" w14:textId="7E7B4ED1" w:rsidR="008127BC" w:rsidRPr="00534605" w:rsidRDefault="008127BC" w:rsidP="008127BC">
      <w:pPr>
        <w:pStyle w:val="Citas"/>
      </w:pPr>
      <w:r w:rsidRPr="00534605">
        <w:t>b) Familiares consanguíneos hasta el cuarto grado por afinidad o civil, que laboren en el Gobierno Federal, Estatal o Municipal, o en órganos autónomos.</w:t>
      </w:r>
    </w:p>
    <w:p w14:paraId="1DF6F15D" w14:textId="7B177075" w:rsidR="008127BC" w:rsidRPr="00534605" w:rsidRDefault="008127BC" w:rsidP="008127BC">
      <w:pPr>
        <w:pStyle w:val="Citas"/>
      </w:pPr>
      <w:r w:rsidRPr="00534605">
        <w:t>II. Participación económica o financiera del declarante, concubina, concubinario, familiares consanguíneos hasta el cuarto grado por afinidad o civil y/o dependientes económicos a la fecha de conclusión.</w:t>
      </w:r>
    </w:p>
    <w:p w14:paraId="12721637" w14:textId="0CD2C119" w:rsidR="008127BC" w:rsidRPr="00534605" w:rsidRDefault="008127BC" w:rsidP="008127BC">
      <w:pPr>
        <w:pStyle w:val="Citas"/>
      </w:pPr>
      <w:r w:rsidRPr="00534605">
        <w:t>a) Tipo de participación o contrato: porcentaje de participación en el capital, partes sociales, servicios profesionales, servicios profesionales o de bienes muebles o inmuebles.</w:t>
      </w:r>
    </w:p>
    <w:p w14:paraId="749AA3E5" w14:textId="42970A47" w:rsidR="008127BC" w:rsidRPr="00534605" w:rsidRDefault="008127BC" w:rsidP="008127BC">
      <w:pPr>
        <w:pStyle w:val="Citas"/>
      </w:pPr>
      <w:r w:rsidRPr="00534605">
        <w:t>b) Tipo de sociedad: mercantil, anónima o de responsabilidad límitada, organización civil, asociación civil, en direcciones y consejos de administración; participación accionaria en sociedades; préstamos, créditos y obligaciones financieras.</w:t>
      </w:r>
    </w:p>
    <w:p w14:paraId="1E258FBB" w14:textId="638C13E7" w:rsidR="008127BC" w:rsidRPr="00534605" w:rsidRDefault="008127BC" w:rsidP="008127BC">
      <w:pPr>
        <w:pStyle w:val="Citas"/>
      </w:pPr>
      <w:r w:rsidRPr="00534605">
        <w:lastRenderedPageBreak/>
        <w:t>III.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14:paraId="2207C61D" w14:textId="77777777" w:rsidR="008127BC" w:rsidRPr="00534605" w:rsidRDefault="008127BC" w:rsidP="008127BC">
      <w:pPr>
        <w:pStyle w:val="Citas"/>
      </w:pPr>
      <w:r w:rsidRPr="00534605">
        <w:t>a) Naturaleza del vínculo: socio o colaborador.</w:t>
      </w:r>
    </w:p>
    <w:p w14:paraId="1F47FD76" w14:textId="77777777" w:rsidR="008127BC" w:rsidRPr="00534605" w:rsidRDefault="008127BC" w:rsidP="008127BC">
      <w:pPr>
        <w:pStyle w:val="Citas"/>
      </w:pPr>
      <w:r w:rsidRPr="00534605">
        <w:t>b) Frecuencia anual.</w:t>
      </w:r>
    </w:p>
    <w:p w14:paraId="7A16DEFC" w14:textId="10B82A42" w:rsidR="008127BC" w:rsidRPr="00534605" w:rsidRDefault="008127BC" w:rsidP="008127BC">
      <w:pPr>
        <w:pStyle w:val="Citas"/>
      </w:pPr>
      <w:r w:rsidRPr="00534605">
        <w:t>c) Tipo de persona jurídica colectiva: instituciones de derecho público, sociedades o asociaciones de derecho privado, fundación, asociación gremial, sindicato o federación de organizaciones de trabajadores, junta de vecinos u otra organización comunitaria, iglesia o entidad religiosa.</w:t>
      </w:r>
    </w:p>
    <w:p w14:paraId="6208634B" w14:textId="3CD06C5C" w:rsidR="008127BC" w:rsidRPr="00534605" w:rsidRDefault="008127BC" w:rsidP="008127BC">
      <w:pPr>
        <w:pStyle w:val="Citas"/>
      </w:pPr>
      <w:r w:rsidRPr="00534605">
        <w:t>d) Tipo de colaboración: cuotas, servicios profesionales, participación voluntaria, participación remunerada.</w:t>
      </w:r>
    </w:p>
    <w:p w14:paraId="64922CB8" w14:textId="1D62077A" w:rsidR="008127BC" w:rsidRPr="00534605" w:rsidRDefault="008127BC" w:rsidP="008127BC">
      <w:pPr>
        <w:pStyle w:val="Citas"/>
      </w:pPr>
      <w:r w:rsidRPr="00534605">
        <w:t>e) La participación presente o pasada del servidor público y del cónyuge, dependientes económicos o familiares hasta en segundo grado, en direcciones y consejos de administración, participación accionaria en sociedades, préstamos, créditos y obligaciones financieras.</w:t>
      </w:r>
    </w:p>
    <w:p w14:paraId="41EAA219" w14:textId="5C426B01" w:rsidR="008127BC" w:rsidRPr="00534605" w:rsidRDefault="008127BC" w:rsidP="008127BC">
      <w:pPr>
        <w:pStyle w:val="Citas"/>
      </w:pPr>
      <w:r w:rsidRPr="00534605">
        <w:t>IV. Viajes del declarante, cónyuge, concubina, concubinario, familiares hasta en segundo grado y/o dependientes económicos del cónyuge, dependientes económicos o familiares hasta en segundo grado financiados por terceros, y</w:t>
      </w:r>
    </w:p>
    <w:p w14:paraId="15006046" w14:textId="485E4BFA" w:rsidR="008127BC" w:rsidRPr="00534605" w:rsidRDefault="008127BC" w:rsidP="008127BC">
      <w:pPr>
        <w:pStyle w:val="Citas"/>
        <w:rPr>
          <w:b/>
          <w:bCs/>
        </w:rPr>
      </w:pPr>
      <w:r w:rsidRPr="00534605">
        <w:t>V. Donativos realizados y/o recibidos por el declarante, cónyuge, concubina, concubinario, familiares hasta en segundo grado y/o dependientes económicos, así como los que hubieran realizado a fundaciones u organizaciones no lucrativas de las que forma parte el declarante.</w:t>
      </w:r>
      <w:r w:rsidR="00EA68FC" w:rsidRPr="00534605">
        <w:t xml:space="preserve">” </w:t>
      </w:r>
      <w:r w:rsidR="00EA68FC" w:rsidRPr="00534605">
        <w:rPr>
          <w:b/>
          <w:bCs/>
        </w:rPr>
        <w:t>(Sic)</w:t>
      </w:r>
    </w:p>
    <w:p w14:paraId="4EAEEDF8" w14:textId="2F19C82B" w:rsidR="00EA68FC" w:rsidRPr="00534605" w:rsidRDefault="003705E9" w:rsidP="003705E9">
      <w:pPr>
        <w:autoSpaceDE w:val="0"/>
        <w:autoSpaceDN w:val="0"/>
        <w:adjustRightInd w:val="0"/>
        <w:spacing w:line="360" w:lineRule="auto"/>
        <w:jc w:val="both"/>
        <w:rPr>
          <w:rFonts w:ascii="Palatino Linotype" w:hAnsi="Palatino Linotype" w:cs="Tahoma"/>
          <w:sz w:val="24"/>
          <w:szCs w:val="24"/>
        </w:rPr>
      </w:pPr>
      <w:r w:rsidRPr="00534605">
        <w:rPr>
          <w:rFonts w:ascii="Palatino Linotype" w:hAnsi="Palatino Linotype" w:cs="Tahoma"/>
          <w:sz w:val="24"/>
          <w:szCs w:val="24"/>
        </w:rPr>
        <w:lastRenderedPageBreak/>
        <w:t xml:space="preserve">En este orden de ideas, atendiendo a la naturaleza de la declaración </w:t>
      </w:r>
      <w:r w:rsidR="00EA68FC" w:rsidRPr="00534605">
        <w:rPr>
          <w:rFonts w:ascii="Palatino Linotype" w:hAnsi="Palatino Linotype" w:cs="Tahoma"/>
          <w:sz w:val="24"/>
          <w:szCs w:val="24"/>
        </w:rPr>
        <w:t xml:space="preserve">de intereses es identificar de manera inequívoca la posible afectación del desempeño imparcial y objetivo de las funciones de los servidores públicos en razón de intereses personales, familiares o de negocios, misma que debería de presentarse bajo los supuestos de la declaración patrimonial. </w:t>
      </w:r>
    </w:p>
    <w:p w14:paraId="6C953D2C" w14:textId="77777777" w:rsidR="003705E9" w:rsidRPr="00534605" w:rsidRDefault="003705E9" w:rsidP="003705E9">
      <w:pPr>
        <w:spacing w:before="240" w:line="360" w:lineRule="auto"/>
        <w:jc w:val="both"/>
        <w:rPr>
          <w:rFonts w:ascii="Palatino Linotype" w:hAnsi="Palatino Linotype"/>
          <w:bCs/>
          <w:sz w:val="24"/>
          <w:szCs w:val="24"/>
        </w:rPr>
      </w:pPr>
      <w:r w:rsidRPr="00534605">
        <w:rPr>
          <w:rFonts w:ascii="Palatino Linotype" w:hAnsi="Palatino Linotype" w:cs="Arial"/>
          <w:sz w:val="24"/>
          <w:szCs w:val="24"/>
        </w:rPr>
        <w:t xml:space="preserve">Por otra parte, es óbice mencionar que la información requerida pudiera redundar en </w:t>
      </w:r>
      <w:r w:rsidRPr="00534605">
        <w:rPr>
          <w:rFonts w:ascii="Palatino Linotype" w:hAnsi="Palatino Linotype" w:cs="Arial"/>
          <w:b/>
          <w:bCs/>
          <w:sz w:val="24"/>
          <w:szCs w:val="24"/>
          <w:u w:val="single"/>
        </w:rPr>
        <w:t>una obligación de transparencia para efectos de ALGUNOS Sujetos Obligados,</w:t>
      </w:r>
      <w:r w:rsidRPr="00534605">
        <w:rPr>
          <w:rFonts w:ascii="Palatino Linotype" w:hAnsi="Palatino Linotype" w:cs="Arial"/>
          <w:b/>
          <w:bCs/>
          <w:sz w:val="24"/>
          <w:szCs w:val="24"/>
        </w:rPr>
        <w:t xml:space="preserve"> </w:t>
      </w:r>
      <w:r w:rsidRPr="00534605">
        <w:rPr>
          <w:rFonts w:ascii="Palatino Linotype" w:hAnsi="Palatino Linotype" w:cs="Arial"/>
          <w:sz w:val="24"/>
          <w:szCs w:val="24"/>
        </w:rPr>
        <w:t xml:space="preserve">lo anterior con fundamento </w:t>
      </w:r>
      <w:r w:rsidRPr="00534605">
        <w:rPr>
          <w:rFonts w:ascii="Palatino Linotype" w:hAnsi="Palatino Linotype"/>
          <w:bCs/>
          <w:sz w:val="24"/>
          <w:szCs w:val="24"/>
        </w:rPr>
        <w:t>en los artículos 24, fracción XII, 92, fracción XIII de la Ley de Transparencia y Acceso a la Información Pública del Estado de México y Municipios, porciones normativas que disponen a la literalidad lo siguiente:</w:t>
      </w:r>
    </w:p>
    <w:p w14:paraId="3458A0D2" w14:textId="77777777" w:rsidR="003705E9" w:rsidRPr="00534605" w:rsidRDefault="003705E9" w:rsidP="003705E9">
      <w:pPr>
        <w:spacing w:before="240" w:line="360" w:lineRule="auto"/>
        <w:ind w:left="851" w:right="851"/>
        <w:jc w:val="both"/>
        <w:rPr>
          <w:rFonts w:ascii="Palatino Linotype" w:hAnsi="Palatino Linotype"/>
          <w:i/>
        </w:rPr>
      </w:pPr>
      <w:r w:rsidRPr="00534605">
        <w:rPr>
          <w:rFonts w:ascii="Palatino Linotype" w:hAnsi="Palatino Linotype"/>
          <w:i/>
        </w:rPr>
        <w:t>“Artículo 24. Para el cumplimiento de los objetivos de esta Ley, los sujetos obligados deberán cumplir con las siguientes obligaciones, según corresponda, de acuerdo a su naturaleza:</w:t>
      </w:r>
    </w:p>
    <w:p w14:paraId="471E580E" w14:textId="77777777" w:rsidR="003705E9" w:rsidRPr="00534605" w:rsidRDefault="003705E9" w:rsidP="003705E9">
      <w:pPr>
        <w:spacing w:before="240" w:line="360" w:lineRule="auto"/>
        <w:ind w:left="851" w:right="851"/>
        <w:jc w:val="both"/>
        <w:rPr>
          <w:rFonts w:ascii="Palatino Linotype" w:hAnsi="Palatino Linotype"/>
          <w:i/>
        </w:rPr>
      </w:pPr>
      <w:r w:rsidRPr="00534605">
        <w:rPr>
          <w:rFonts w:ascii="Palatino Linotype" w:hAnsi="Palatino Linotype"/>
          <w:i/>
        </w:rPr>
        <w:t>(…)</w:t>
      </w:r>
    </w:p>
    <w:p w14:paraId="7224DAAA" w14:textId="77777777" w:rsidR="003705E9" w:rsidRPr="00534605" w:rsidRDefault="003705E9" w:rsidP="003705E9">
      <w:pPr>
        <w:spacing w:before="240" w:line="360" w:lineRule="auto"/>
        <w:ind w:left="851" w:right="851"/>
        <w:jc w:val="both"/>
        <w:rPr>
          <w:rFonts w:ascii="Palatino Linotype" w:hAnsi="Palatino Linotype"/>
          <w:bCs/>
          <w:i/>
        </w:rPr>
      </w:pPr>
      <w:r w:rsidRPr="00534605">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0AE593D6" w14:textId="77777777" w:rsidR="003705E9" w:rsidRPr="00534605" w:rsidRDefault="003705E9" w:rsidP="003705E9">
      <w:pPr>
        <w:spacing w:before="240" w:line="360" w:lineRule="auto"/>
        <w:ind w:left="851" w:right="851"/>
        <w:jc w:val="both"/>
        <w:rPr>
          <w:rFonts w:ascii="Palatino Linotype" w:hAnsi="Palatino Linotype"/>
          <w:bCs/>
          <w:i/>
        </w:rPr>
      </w:pPr>
      <w:r w:rsidRPr="00534605">
        <w:rPr>
          <w:rFonts w:ascii="Palatino Linotype" w:hAnsi="Palatino Linotype"/>
          <w:bCs/>
          <w:i/>
        </w:rPr>
        <w:t>(…)</w:t>
      </w:r>
    </w:p>
    <w:p w14:paraId="246537C2" w14:textId="77777777" w:rsidR="003705E9" w:rsidRPr="00534605" w:rsidRDefault="003705E9" w:rsidP="003705E9">
      <w:pPr>
        <w:spacing w:before="240" w:line="360" w:lineRule="auto"/>
        <w:ind w:left="851" w:right="851"/>
        <w:jc w:val="both"/>
        <w:rPr>
          <w:rFonts w:ascii="Palatino Linotype" w:hAnsi="Palatino Linotype"/>
          <w:bCs/>
          <w:sz w:val="24"/>
          <w:szCs w:val="24"/>
        </w:rPr>
      </w:pPr>
      <w:r w:rsidRPr="00534605">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534605">
        <w:rPr>
          <w:rFonts w:ascii="Palatino Linotype" w:hAnsi="Palatino Linotype"/>
          <w:i/>
        </w:rPr>
        <w:lastRenderedPageBreak/>
        <w:t>social, según corresponda, la información, por lo menos, de los temas, documentos y políticas que a continuación se señalan:</w:t>
      </w:r>
    </w:p>
    <w:p w14:paraId="5A18DE19" w14:textId="77777777" w:rsidR="003705E9" w:rsidRPr="00534605" w:rsidRDefault="003705E9" w:rsidP="003705E9">
      <w:pPr>
        <w:pStyle w:val="Citas"/>
      </w:pPr>
      <w:r w:rsidRPr="00534605">
        <w:t>(…)</w:t>
      </w:r>
    </w:p>
    <w:p w14:paraId="070D5002" w14:textId="77777777" w:rsidR="003705E9" w:rsidRPr="00534605" w:rsidRDefault="003705E9" w:rsidP="003705E9">
      <w:pPr>
        <w:pStyle w:val="Citas"/>
      </w:pPr>
      <w:r w:rsidRPr="00534605">
        <w:t>XIII. La información en versión pública de las declaraciones patrimoniales y de intereses de los servidores públicos que así lo determinen, en los sistemas habilitados para ello, de acuerdo a la normatividad aplicable;</w:t>
      </w:r>
    </w:p>
    <w:p w14:paraId="24C317EC" w14:textId="77777777" w:rsidR="003705E9" w:rsidRPr="00534605" w:rsidRDefault="003705E9" w:rsidP="003705E9">
      <w:pPr>
        <w:pStyle w:val="Citas"/>
        <w:rPr>
          <w:b/>
          <w:bCs/>
        </w:rPr>
      </w:pPr>
      <w:r w:rsidRPr="00534605">
        <w:t xml:space="preserve">(…)” </w:t>
      </w:r>
      <w:r w:rsidRPr="00534605">
        <w:rPr>
          <w:b/>
          <w:bCs/>
        </w:rPr>
        <w:t>(Sic)</w:t>
      </w:r>
    </w:p>
    <w:p w14:paraId="6B797F3D" w14:textId="77777777" w:rsidR="003705E9" w:rsidRPr="00534605" w:rsidRDefault="003705E9" w:rsidP="003705E9">
      <w:pPr>
        <w:autoSpaceDE w:val="0"/>
        <w:autoSpaceDN w:val="0"/>
        <w:adjustRightInd w:val="0"/>
        <w:spacing w:before="240" w:line="360" w:lineRule="auto"/>
        <w:jc w:val="both"/>
        <w:rPr>
          <w:rFonts w:ascii="Palatino Linotype" w:hAnsi="Palatino Linotype" w:cs="Arial"/>
          <w:b/>
          <w:bCs/>
          <w:sz w:val="24"/>
          <w:szCs w:val="24"/>
        </w:rPr>
      </w:pPr>
    </w:p>
    <w:p w14:paraId="2F134471" w14:textId="18E8B778" w:rsidR="003705E9" w:rsidRPr="00534605" w:rsidRDefault="003705E9" w:rsidP="003705E9">
      <w:pPr>
        <w:autoSpaceDE w:val="0"/>
        <w:autoSpaceDN w:val="0"/>
        <w:adjustRightInd w:val="0"/>
        <w:spacing w:before="240" w:line="360" w:lineRule="auto"/>
        <w:jc w:val="both"/>
        <w:rPr>
          <w:rFonts w:ascii="Palatino Linotype" w:eastAsia="Arial Unicode MS" w:hAnsi="Palatino Linotype"/>
          <w:b/>
          <w:bCs/>
          <w:sz w:val="24"/>
          <w:szCs w:val="24"/>
          <w:u w:val="single"/>
        </w:rPr>
      </w:pPr>
      <w:r w:rsidRPr="00534605">
        <w:rPr>
          <w:rFonts w:ascii="Palatino Linotype" w:eastAsia="MS Mincho" w:hAnsi="Palatino Linotype" w:cs="Tahoma"/>
          <w:sz w:val="24"/>
          <w:szCs w:val="24"/>
        </w:rPr>
        <w:t xml:space="preserve">Así la Ley de Transparencia y Acceso a la Información Pública del Estado de México y Municipios </w:t>
      </w:r>
      <w:r w:rsidRPr="00534605">
        <w:rPr>
          <w:rFonts w:ascii="Palatino Linotype" w:eastAsia="Arial Unicode MS" w:hAnsi="Palatino Linotype" w:cs="Arial"/>
          <w:sz w:val="24"/>
          <w:szCs w:val="24"/>
        </w:rPr>
        <w:t xml:space="preserve">en el artículo 92 fracción </w:t>
      </w:r>
      <w:r w:rsidRPr="00534605">
        <w:rPr>
          <w:rFonts w:ascii="Palatino Linotype" w:hAnsi="Palatino Linotype"/>
          <w:bCs/>
          <w:sz w:val="24"/>
          <w:szCs w:val="24"/>
        </w:rPr>
        <w:t xml:space="preserve">XIII de la Ley de Transparencia y Acceso a la Información Pública del Estado de México y Municipios </w:t>
      </w:r>
      <w:r w:rsidRPr="00534605">
        <w:rPr>
          <w:rFonts w:ascii="Palatino Linotype" w:eastAsia="Arial Unicode MS" w:hAnsi="Palatino Linotype"/>
          <w:sz w:val="24"/>
          <w:szCs w:val="24"/>
        </w:rPr>
        <w:t xml:space="preserve">señala que la información requerida respecto de declaraciones patrimoniales se </w:t>
      </w:r>
      <w:r w:rsidRPr="00534605">
        <w:rPr>
          <w:rFonts w:ascii="Palatino Linotype" w:eastAsia="Arial Unicode MS" w:hAnsi="Palatino Linotype"/>
          <w:b/>
          <w:bCs/>
          <w:sz w:val="24"/>
          <w:szCs w:val="24"/>
          <w:u w:val="single"/>
        </w:rPr>
        <w:t xml:space="preserve">trata de una obligación de transparencia para efectos de algunos Sujetos Obligados, excluyendo al Ayuntamiento de </w:t>
      </w:r>
      <w:r w:rsidR="00EA68FC" w:rsidRPr="00534605">
        <w:rPr>
          <w:rFonts w:ascii="Palatino Linotype" w:eastAsia="Arial Unicode MS" w:hAnsi="Palatino Linotype"/>
          <w:b/>
          <w:bCs/>
          <w:sz w:val="24"/>
          <w:szCs w:val="24"/>
          <w:u w:val="single"/>
        </w:rPr>
        <w:t xml:space="preserve">Tepotzotlán. </w:t>
      </w:r>
      <w:r w:rsidRPr="00534605">
        <w:rPr>
          <w:rFonts w:ascii="Palatino Linotype" w:eastAsia="Arial Unicode MS" w:hAnsi="Palatino Linotype"/>
          <w:b/>
          <w:bCs/>
          <w:sz w:val="24"/>
          <w:szCs w:val="24"/>
          <w:u w:val="single"/>
        </w:rPr>
        <w:t xml:space="preserve"> </w:t>
      </w:r>
    </w:p>
    <w:p w14:paraId="11357181" w14:textId="77777777" w:rsidR="003705E9" w:rsidRPr="00534605" w:rsidRDefault="003705E9" w:rsidP="003705E9">
      <w:pPr>
        <w:autoSpaceDE w:val="0"/>
        <w:autoSpaceDN w:val="0"/>
        <w:adjustRightInd w:val="0"/>
        <w:spacing w:before="240" w:line="360" w:lineRule="auto"/>
        <w:jc w:val="both"/>
        <w:rPr>
          <w:rFonts w:ascii="Palatino Linotype" w:eastAsia="Arial Unicode MS" w:hAnsi="Palatino Linotype"/>
          <w:sz w:val="24"/>
          <w:szCs w:val="24"/>
        </w:rPr>
      </w:pPr>
      <w:r w:rsidRPr="00534605">
        <w:rPr>
          <w:rFonts w:ascii="Palatino Linotype" w:eastAsia="Arial Unicode MS" w:hAnsi="Palatino Linotype"/>
          <w:noProof/>
          <w:sz w:val="24"/>
          <w:szCs w:val="24"/>
          <w:lang w:eastAsia="es-MX"/>
        </w:rPr>
        <mc:AlternateContent>
          <mc:Choice Requires="wps">
            <w:drawing>
              <wp:anchor distT="0" distB="0" distL="114300" distR="114300" simplePos="0" relativeHeight="251971571" behindDoc="0" locked="0" layoutInCell="1" allowOverlap="1" wp14:anchorId="4DA76308" wp14:editId="298F1BCD">
                <wp:simplePos x="0" y="0"/>
                <wp:positionH relativeFrom="column">
                  <wp:posOffset>-179590</wp:posOffset>
                </wp:positionH>
                <wp:positionV relativeFrom="paragraph">
                  <wp:posOffset>409575</wp:posOffset>
                </wp:positionV>
                <wp:extent cx="6504710" cy="2036618"/>
                <wp:effectExtent l="0" t="0" r="29845" b="20955"/>
                <wp:wrapNone/>
                <wp:docPr id="883780153" name="Straight Connector 1"/>
                <wp:cNvGraphicFramePr/>
                <a:graphic xmlns:a="http://schemas.openxmlformats.org/drawingml/2006/main">
                  <a:graphicData uri="http://schemas.microsoft.com/office/word/2010/wordprocessingShape">
                    <wps:wsp>
                      <wps:cNvCnPr/>
                      <wps:spPr>
                        <a:xfrm>
                          <a:off x="0" y="0"/>
                          <a:ext cx="6504710" cy="20366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F64CB6" id="Straight Connector 1" o:spid="_x0000_s1026" style="position:absolute;z-index:2519715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32.25pt" to="498.0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" strokecolor="#5b9bd5 [3204]" strokeweight=".5pt">
                <v:stroke joinstyle="miter"/>
              </v:line>
            </w:pict>
          </mc:Fallback>
        </mc:AlternateContent>
      </w:r>
      <w:r w:rsidRPr="00534605">
        <w:rPr>
          <w:rFonts w:ascii="Palatino Linotype" w:eastAsia="Arial Unicode MS" w:hAnsi="Palatino Linotype"/>
          <w:sz w:val="24"/>
          <w:szCs w:val="24"/>
        </w:rPr>
        <w:t xml:space="preserve">Sirven de sustento las siguientes imágenes ilustrativas: </w:t>
      </w:r>
    </w:p>
    <w:p w14:paraId="4A501C28" w14:textId="77777777" w:rsidR="003705E9" w:rsidRPr="00534605" w:rsidRDefault="003705E9" w:rsidP="003705E9">
      <w:pPr>
        <w:autoSpaceDE w:val="0"/>
        <w:autoSpaceDN w:val="0"/>
        <w:adjustRightInd w:val="0"/>
        <w:spacing w:before="240" w:line="360" w:lineRule="auto"/>
        <w:jc w:val="both"/>
        <w:rPr>
          <w:rFonts w:ascii="Palatino Linotype" w:eastAsia="Arial Unicode MS" w:hAnsi="Palatino Linotype"/>
          <w:sz w:val="24"/>
          <w:szCs w:val="24"/>
        </w:rPr>
      </w:pPr>
    </w:p>
    <w:p w14:paraId="7E551081" w14:textId="77777777" w:rsidR="003705E9" w:rsidRPr="00534605" w:rsidRDefault="003705E9" w:rsidP="003705E9">
      <w:pPr>
        <w:autoSpaceDE w:val="0"/>
        <w:autoSpaceDN w:val="0"/>
        <w:adjustRightInd w:val="0"/>
        <w:spacing w:before="240" w:line="360" w:lineRule="auto"/>
        <w:jc w:val="both"/>
        <w:rPr>
          <w:rFonts w:ascii="Palatino Linotype" w:eastAsia="Arial Unicode MS" w:hAnsi="Palatino Linotype"/>
          <w:sz w:val="24"/>
          <w:szCs w:val="24"/>
        </w:rPr>
      </w:pPr>
    </w:p>
    <w:p w14:paraId="20672D3C" w14:textId="140D4BE5" w:rsidR="003705E9" w:rsidRPr="00534605" w:rsidRDefault="00EA68FC" w:rsidP="003705E9">
      <w:pPr>
        <w:autoSpaceDE w:val="0"/>
        <w:autoSpaceDN w:val="0"/>
        <w:adjustRightInd w:val="0"/>
        <w:spacing w:before="240" w:line="360" w:lineRule="auto"/>
        <w:jc w:val="both"/>
        <w:rPr>
          <w:rFonts w:ascii="Palatino Linotype" w:hAnsi="Palatino Linotype" w:cs="Arial"/>
          <w:b/>
          <w:bCs/>
          <w:sz w:val="24"/>
          <w:szCs w:val="24"/>
        </w:rPr>
      </w:pPr>
      <w:r w:rsidRPr="00534605">
        <w:rPr>
          <w:rFonts w:ascii="Palatino Linotype" w:eastAsia="Arial Unicode MS" w:hAnsi="Palatino Linotype"/>
          <w:noProof/>
          <w:sz w:val="24"/>
          <w:szCs w:val="24"/>
          <w:lang w:eastAsia="es-MX"/>
        </w:rPr>
        <w:lastRenderedPageBreak/>
        <mc:AlternateContent>
          <mc:Choice Requires="wps">
            <w:drawing>
              <wp:anchor distT="0" distB="0" distL="114300" distR="114300" simplePos="0" relativeHeight="251974643" behindDoc="0" locked="0" layoutInCell="1" allowOverlap="1" wp14:anchorId="5D253B46" wp14:editId="3A46F7C5">
                <wp:simplePos x="0" y="0"/>
                <wp:positionH relativeFrom="column">
                  <wp:posOffset>-70485</wp:posOffset>
                </wp:positionH>
                <wp:positionV relativeFrom="paragraph">
                  <wp:posOffset>5626735</wp:posOffset>
                </wp:positionV>
                <wp:extent cx="1644650" cy="247650"/>
                <wp:effectExtent l="0" t="0" r="12700" b="19050"/>
                <wp:wrapNone/>
                <wp:docPr id="355776035" name="Rectangle 7"/>
                <wp:cNvGraphicFramePr/>
                <a:graphic xmlns:a="http://schemas.openxmlformats.org/drawingml/2006/main">
                  <a:graphicData uri="http://schemas.microsoft.com/office/word/2010/wordprocessingShape">
                    <wps:wsp>
                      <wps:cNvSpPr/>
                      <wps:spPr>
                        <a:xfrm>
                          <a:off x="0" y="0"/>
                          <a:ext cx="1644650" cy="2476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85F8FA1" id="Rectangle 7" o:spid="_x0000_s1026" style="position:absolute;margin-left:-5.55pt;margin-top:443.05pt;width:129.5pt;height:19.5pt;z-index:2519746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" filled="f" strokecolor="#e00" strokeweight="1pt"/>
            </w:pict>
          </mc:Fallback>
        </mc:AlternateContent>
      </w:r>
      <w:r w:rsidRPr="00534605">
        <w:rPr>
          <w:rFonts w:ascii="Palatino Linotype" w:eastAsia="Arial Unicode MS" w:hAnsi="Palatino Linotype"/>
          <w:noProof/>
          <w:sz w:val="24"/>
          <w:szCs w:val="24"/>
          <w:lang w:eastAsia="es-MX"/>
        </w:rPr>
        <mc:AlternateContent>
          <mc:Choice Requires="wps">
            <w:drawing>
              <wp:anchor distT="0" distB="0" distL="114300" distR="114300" simplePos="0" relativeHeight="251973619" behindDoc="0" locked="0" layoutInCell="1" allowOverlap="1" wp14:anchorId="00A05592" wp14:editId="2343A0D4">
                <wp:simplePos x="0" y="0"/>
                <wp:positionH relativeFrom="column">
                  <wp:posOffset>3834765</wp:posOffset>
                </wp:positionH>
                <wp:positionV relativeFrom="paragraph">
                  <wp:posOffset>5556885</wp:posOffset>
                </wp:positionV>
                <wp:extent cx="501650" cy="457200"/>
                <wp:effectExtent l="0" t="0" r="12700" b="19050"/>
                <wp:wrapNone/>
                <wp:docPr id="2111849734" name="Oval 6"/>
                <wp:cNvGraphicFramePr/>
                <a:graphic xmlns:a="http://schemas.openxmlformats.org/drawingml/2006/main">
                  <a:graphicData uri="http://schemas.microsoft.com/office/word/2010/wordprocessingShape">
                    <wps:wsp>
                      <wps:cNvSpPr/>
                      <wps:spPr>
                        <a:xfrm>
                          <a:off x="0" y="0"/>
                          <a:ext cx="501650" cy="4572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CBF3533" id="Oval 6" o:spid="_x0000_s1026" style="position:absolute;margin-left:301.95pt;margin-top:437.55pt;width:39.5pt;height:36pt;z-index:2519736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" filled="f" strokecolor="#e00" strokeweight="1pt">
                <v:stroke joinstyle="miter"/>
              </v:oval>
            </w:pict>
          </mc:Fallback>
        </mc:AlternateContent>
      </w:r>
      <w:r w:rsidRPr="00534605">
        <w:rPr>
          <w:rFonts w:ascii="Palatino Linotype" w:eastAsia="Arial Unicode MS" w:hAnsi="Palatino Linotype"/>
          <w:noProof/>
          <w:sz w:val="24"/>
          <w:szCs w:val="24"/>
          <w:lang w:eastAsia="es-MX"/>
        </w:rPr>
        <w:drawing>
          <wp:anchor distT="0" distB="0" distL="114300" distR="114300" simplePos="0" relativeHeight="251972595" behindDoc="0" locked="0" layoutInCell="1" allowOverlap="1" wp14:anchorId="48BE5C84" wp14:editId="70DB1277">
            <wp:simplePos x="0" y="0"/>
            <wp:positionH relativeFrom="column">
              <wp:posOffset>-70485</wp:posOffset>
            </wp:positionH>
            <wp:positionV relativeFrom="paragraph">
              <wp:posOffset>3855085</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775663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6363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534605">
        <w:rPr>
          <w:rFonts w:ascii="Palatino Linotype" w:eastAsia="Arial Unicode MS" w:hAnsi="Palatino Linotype"/>
          <w:noProof/>
          <w:sz w:val="24"/>
          <w:szCs w:val="24"/>
          <w:lang w:eastAsia="es-MX"/>
        </w:rPr>
        <w:drawing>
          <wp:anchor distT="0" distB="0" distL="114300" distR="114300" simplePos="0" relativeHeight="251957233" behindDoc="0" locked="0" layoutInCell="1" allowOverlap="1" wp14:anchorId="78CD1D1D" wp14:editId="7ED5F313">
            <wp:simplePos x="0" y="0"/>
            <wp:positionH relativeFrom="column">
              <wp:posOffset>-70485</wp:posOffset>
            </wp:positionH>
            <wp:positionV relativeFrom="paragraph">
              <wp:posOffset>19050</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69910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011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13F20C1" w14:textId="4F9C214C" w:rsidR="003705E9" w:rsidRPr="00534605" w:rsidRDefault="003705E9" w:rsidP="003705E9">
      <w:pPr>
        <w:autoSpaceDE w:val="0"/>
        <w:autoSpaceDN w:val="0"/>
        <w:adjustRightInd w:val="0"/>
        <w:spacing w:before="240" w:line="360" w:lineRule="auto"/>
        <w:jc w:val="both"/>
        <w:rPr>
          <w:rFonts w:ascii="Palatino Linotype" w:eastAsia="Arial Unicode MS" w:hAnsi="Palatino Linotype"/>
          <w:b/>
          <w:bCs/>
          <w:sz w:val="24"/>
          <w:szCs w:val="24"/>
        </w:rPr>
      </w:pPr>
      <w:r w:rsidRPr="00534605">
        <w:rPr>
          <w:rFonts w:ascii="Palatino Linotype" w:eastAsia="Arial Unicode MS" w:hAnsi="Palatino Linotype"/>
          <w:sz w:val="24"/>
          <w:szCs w:val="24"/>
        </w:rPr>
        <w:lastRenderedPageBreak/>
        <w:t xml:space="preserve">De ahí que deba arribarse a la premisa de que de la información requerida </w:t>
      </w:r>
      <w:r w:rsidRPr="00534605">
        <w:rPr>
          <w:rFonts w:ascii="Palatino Linotype" w:eastAsia="Arial Unicode MS" w:hAnsi="Palatino Linotype"/>
          <w:b/>
          <w:bCs/>
          <w:sz w:val="24"/>
          <w:szCs w:val="24"/>
        </w:rPr>
        <w:t>NO</w:t>
      </w:r>
      <w:r w:rsidRPr="00534605">
        <w:rPr>
          <w:rFonts w:ascii="Palatino Linotype" w:eastAsia="Arial Unicode MS" w:hAnsi="Palatino Linotype"/>
          <w:sz w:val="24"/>
          <w:szCs w:val="24"/>
        </w:rPr>
        <w:t xml:space="preserve"> constituye una obligación de transparencia para </w:t>
      </w:r>
      <w:r w:rsidRPr="00534605">
        <w:rPr>
          <w:rFonts w:ascii="Palatino Linotype" w:eastAsia="Arial Unicode MS" w:hAnsi="Palatino Linotype"/>
          <w:b/>
          <w:bCs/>
          <w:sz w:val="24"/>
          <w:szCs w:val="24"/>
        </w:rPr>
        <w:t xml:space="preserve">El Sujeto Obligado. </w:t>
      </w:r>
    </w:p>
    <w:p w14:paraId="5622C2B8" w14:textId="77777777" w:rsidR="00EA68FC" w:rsidRPr="00534605" w:rsidRDefault="00EA68FC" w:rsidP="00EA68FC">
      <w:pPr>
        <w:spacing w:before="240" w:line="360" w:lineRule="auto"/>
        <w:jc w:val="both"/>
        <w:rPr>
          <w:rFonts w:ascii="Palatino Linotype" w:hAnsi="Palatino Linotype"/>
          <w:sz w:val="24"/>
          <w:szCs w:val="24"/>
        </w:rPr>
      </w:pPr>
      <w:r w:rsidRPr="00534605">
        <w:rPr>
          <w:rFonts w:ascii="Palatino Linotype" w:hAnsi="Palatino Linotype"/>
          <w:sz w:val="24"/>
          <w:szCs w:val="24"/>
        </w:rPr>
        <w:t xml:space="preserve">Una vez sentado lo anterior, como se mencionó en el antecedente segundo, </w:t>
      </w:r>
      <w:r w:rsidRPr="00534605">
        <w:rPr>
          <w:rFonts w:ascii="Palatino Linotype" w:hAnsi="Palatino Linotype"/>
          <w:b/>
          <w:bCs/>
          <w:sz w:val="24"/>
          <w:szCs w:val="24"/>
        </w:rPr>
        <w:t xml:space="preserve">El Sujeto Obligado </w:t>
      </w:r>
      <w:r w:rsidRPr="00534605">
        <w:rPr>
          <w:rFonts w:ascii="Palatino Linotype" w:hAnsi="Palatino Linotype"/>
          <w:sz w:val="24"/>
          <w:szCs w:val="24"/>
        </w:rPr>
        <w:t xml:space="preserve">fue omiso en rendir respuesta a la solicitud de información. En este tenor, resulta evidente que las razones o motivos de inconformidad hechos valer por </w:t>
      </w:r>
      <w:r w:rsidRPr="00534605">
        <w:rPr>
          <w:rFonts w:ascii="Palatino Linotype" w:hAnsi="Palatino Linotype"/>
          <w:b/>
          <w:bCs/>
          <w:sz w:val="24"/>
          <w:szCs w:val="24"/>
        </w:rPr>
        <w:t xml:space="preserve">El Recurrente, </w:t>
      </w:r>
      <w:r w:rsidRPr="00534605">
        <w:rPr>
          <w:rFonts w:ascii="Palatino Linotype" w:hAnsi="Palatino Linotype"/>
          <w:sz w:val="24"/>
          <w:szCs w:val="24"/>
        </w:rPr>
        <w:t xml:space="preserve">resultan fundados y procedentes, </w:t>
      </w:r>
      <w:r w:rsidRPr="00534605">
        <w:rPr>
          <w:rFonts w:ascii="Palatino Linotype" w:hAnsi="Palatino Linotype" w:cs="Arial"/>
          <w:sz w:val="24"/>
          <w:szCs w:val="24"/>
        </w:rPr>
        <w:t xml:space="preserve">en virtud de que, como consta en el expediente electrónico del </w:t>
      </w:r>
      <w:r w:rsidRPr="00534605">
        <w:rPr>
          <w:rFonts w:ascii="Palatino Linotype" w:hAnsi="Palatino Linotype" w:cs="Arial"/>
          <w:b/>
          <w:sz w:val="24"/>
          <w:szCs w:val="24"/>
        </w:rPr>
        <w:t xml:space="preserve">SAIMEX, </w:t>
      </w:r>
      <w:r w:rsidRPr="00534605">
        <w:rPr>
          <w:rFonts w:ascii="Palatino Linotype" w:hAnsi="Palatino Linotype" w:cs="Arial"/>
          <w:sz w:val="24"/>
          <w:szCs w:val="24"/>
        </w:rPr>
        <w:t xml:space="preserve">se acredita que </w:t>
      </w:r>
      <w:r w:rsidRPr="00534605">
        <w:rPr>
          <w:rFonts w:ascii="Palatino Linotype" w:hAnsi="Palatino Linotype" w:cs="Arial"/>
          <w:b/>
          <w:sz w:val="24"/>
          <w:szCs w:val="24"/>
        </w:rPr>
        <w:t xml:space="preserve">El Sujeto Obligado </w:t>
      </w:r>
      <w:r w:rsidRPr="00534605">
        <w:rPr>
          <w:rFonts w:ascii="Palatino Linotype" w:hAnsi="Palatino Linotype" w:cs="Arial"/>
          <w:sz w:val="24"/>
          <w:szCs w:val="24"/>
        </w:rPr>
        <w:t xml:space="preserve">fue omiso en responder la solicitud de información hecha por </w:t>
      </w:r>
      <w:r w:rsidRPr="00534605">
        <w:rPr>
          <w:rFonts w:ascii="Palatino Linotype" w:hAnsi="Palatino Linotype" w:cs="Arial"/>
          <w:b/>
          <w:bCs/>
          <w:sz w:val="24"/>
          <w:szCs w:val="24"/>
        </w:rPr>
        <w:t>El Recurrente.</w:t>
      </w:r>
      <w:r w:rsidRPr="00534605">
        <w:rPr>
          <w:rFonts w:ascii="Palatino Linotype" w:hAnsi="Palatino Linotype" w:cstheme="minorHAnsi"/>
          <w:bCs/>
          <w:sz w:val="24"/>
          <w:szCs w:val="24"/>
          <w:lang w:val="es-ES_tradnl"/>
        </w:rPr>
        <w:t xml:space="preserve">  </w:t>
      </w:r>
    </w:p>
    <w:p w14:paraId="0E94E63D" w14:textId="77777777" w:rsidR="00EA68FC" w:rsidRPr="00534605" w:rsidRDefault="00EA68FC" w:rsidP="00EA68FC">
      <w:pPr>
        <w:pStyle w:val="Prrafodelista"/>
        <w:autoSpaceDE w:val="0"/>
        <w:autoSpaceDN w:val="0"/>
        <w:adjustRightInd w:val="0"/>
        <w:spacing w:line="360" w:lineRule="auto"/>
        <w:ind w:left="0"/>
        <w:jc w:val="both"/>
        <w:rPr>
          <w:rFonts w:ascii="Palatino Linotype" w:hAnsi="Palatino Linotype" w:cs="Arial"/>
        </w:rPr>
      </w:pPr>
    </w:p>
    <w:p w14:paraId="01515A07" w14:textId="77777777" w:rsidR="00EA68FC" w:rsidRPr="00534605" w:rsidRDefault="00EA68FC" w:rsidP="00EA68FC">
      <w:pPr>
        <w:pStyle w:val="Prrafodelista"/>
        <w:autoSpaceDE w:val="0"/>
        <w:autoSpaceDN w:val="0"/>
        <w:adjustRightInd w:val="0"/>
        <w:spacing w:line="360" w:lineRule="auto"/>
        <w:ind w:left="0"/>
        <w:jc w:val="both"/>
        <w:rPr>
          <w:rFonts w:ascii="Palatino Linotype" w:hAnsi="Palatino Linotype" w:cs="Arial"/>
        </w:rPr>
      </w:pPr>
      <w:r w:rsidRPr="00534605">
        <w:rPr>
          <w:rFonts w:ascii="Palatino Linotype" w:hAnsi="Palatino Linotype" w:cs="Arial"/>
        </w:rPr>
        <w:t xml:space="preserve">Por otra parte, al referirnos al acto impugnado por </w:t>
      </w:r>
      <w:r w:rsidRPr="00534605">
        <w:rPr>
          <w:rFonts w:ascii="Palatino Linotype" w:hAnsi="Palatino Linotype" w:cs="Arial"/>
          <w:b/>
        </w:rPr>
        <w:t>El Recurrente</w:t>
      </w:r>
      <w:r w:rsidRPr="00534605">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8F763EF" w14:textId="77777777" w:rsidR="00EA68FC" w:rsidRPr="00534605" w:rsidRDefault="00EA68FC" w:rsidP="00EA68FC">
      <w:pPr>
        <w:pStyle w:val="Citas"/>
      </w:pPr>
      <w:r w:rsidRPr="00534605">
        <w:rPr>
          <w:b/>
          <w:bCs/>
        </w:rPr>
        <w:t xml:space="preserve">“Artículo 179. </w:t>
      </w:r>
      <w:r w:rsidRPr="00534605">
        <w:t>El recurso de revisión es un medio de protección que la Ley otorga a los particulares, para hacer valer su derecho de acceso a la información pública, y procederá en contra de las siguientes causas:</w:t>
      </w:r>
    </w:p>
    <w:p w14:paraId="35C193CE" w14:textId="77777777" w:rsidR="00EA68FC" w:rsidRPr="00534605" w:rsidRDefault="00EA68FC" w:rsidP="00EA68FC">
      <w:pPr>
        <w:pStyle w:val="Citas"/>
      </w:pPr>
      <w:r w:rsidRPr="00534605">
        <w:rPr>
          <w:b/>
          <w:bCs/>
        </w:rPr>
        <w:t>(…</w:t>
      </w:r>
      <w:r w:rsidRPr="00534605">
        <w:t>)</w:t>
      </w:r>
    </w:p>
    <w:p w14:paraId="5E500BDB" w14:textId="77777777" w:rsidR="00EA68FC" w:rsidRPr="00534605" w:rsidRDefault="00EA68FC" w:rsidP="00EA68FC">
      <w:pPr>
        <w:pStyle w:val="Citas"/>
      </w:pPr>
      <w:r w:rsidRPr="00534605">
        <w:rPr>
          <w:b/>
          <w:bCs/>
        </w:rPr>
        <w:t xml:space="preserve">VII. </w:t>
      </w:r>
      <w:r w:rsidRPr="00534605">
        <w:t>La falta de respuesta a una solicitud de acceso a la información</w:t>
      </w:r>
    </w:p>
    <w:p w14:paraId="3FE3B3C4" w14:textId="77777777" w:rsidR="00EA68FC" w:rsidRPr="00534605" w:rsidRDefault="00EA68FC" w:rsidP="00EA68FC">
      <w:pPr>
        <w:pStyle w:val="Citas"/>
        <w:rPr>
          <w:b/>
        </w:rPr>
      </w:pPr>
      <w:r w:rsidRPr="00534605">
        <w:rPr>
          <w:b/>
        </w:rPr>
        <w:t>(…)”</w:t>
      </w:r>
      <w:r w:rsidRPr="00534605">
        <w:t xml:space="preserve"> </w:t>
      </w:r>
      <w:r w:rsidRPr="00534605">
        <w:rPr>
          <w:b/>
        </w:rPr>
        <w:t>(Sic)</w:t>
      </w:r>
    </w:p>
    <w:p w14:paraId="0CDE594C" w14:textId="77777777" w:rsidR="00EA68FC" w:rsidRPr="00534605" w:rsidRDefault="00EA68FC" w:rsidP="00EA68FC">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534605">
        <w:rPr>
          <w:rFonts w:ascii="Palatino Linotype" w:hAnsi="Palatino Linotype" w:cs="Arial"/>
        </w:rPr>
        <w:lastRenderedPageBreak/>
        <w:t xml:space="preserve">En contraste, </w:t>
      </w:r>
      <w:r w:rsidRPr="00534605">
        <w:rPr>
          <w:rFonts w:ascii="Palatino Linotype" w:hAnsi="Palatino Linotype" w:cs="Arial"/>
          <w:color w:val="000000"/>
          <w:lang w:val="es-ES_tradnl"/>
        </w:rPr>
        <w:t xml:space="preserve">conforme fue mencionado en el antecedente quinto, </w:t>
      </w:r>
      <w:r w:rsidRPr="00534605">
        <w:rPr>
          <w:rFonts w:ascii="Palatino Linotype" w:hAnsi="Palatino Linotype" w:cs="Arial"/>
          <w:b/>
          <w:color w:val="000000"/>
          <w:lang w:val="es-ES_tradnl"/>
        </w:rPr>
        <w:t xml:space="preserve">El Sujeto Obligado </w:t>
      </w:r>
      <w:r w:rsidRPr="00534605">
        <w:rPr>
          <w:rFonts w:ascii="Palatino Linotype" w:hAnsi="Palatino Linotype" w:cs="Arial"/>
          <w:color w:val="000000"/>
          <w:lang w:val="es-ES_tradnl"/>
        </w:rPr>
        <w:t>rindió su informe justificado en los siguientes términos:</w:t>
      </w:r>
    </w:p>
    <w:p w14:paraId="73CA1E78" w14:textId="606A8FE3" w:rsidR="00EA68FC" w:rsidRPr="00534605" w:rsidRDefault="00EA68FC">
      <w:pPr>
        <w:pStyle w:val="Prrafodelista"/>
        <w:numPr>
          <w:ilvl w:val="0"/>
          <w:numId w:val="5"/>
        </w:numPr>
        <w:autoSpaceDE w:val="0"/>
        <w:autoSpaceDN w:val="0"/>
        <w:adjustRightInd w:val="0"/>
        <w:spacing w:before="240" w:line="360" w:lineRule="auto"/>
        <w:jc w:val="both"/>
        <w:rPr>
          <w:rFonts w:ascii="Palatino Linotype" w:eastAsia="Arial Unicode MS" w:hAnsi="Palatino Linotype"/>
          <w:b/>
          <w:bCs/>
          <w:lang w:val="es-ES_tradnl"/>
        </w:rPr>
      </w:pPr>
      <w:r w:rsidRPr="00534605">
        <w:rPr>
          <w:rFonts w:ascii="Palatino Linotype" w:eastAsia="Arial Unicode MS" w:hAnsi="Palatino Linotype"/>
          <w:b/>
          <w:bCs/>
          <w:lang w:val="es-ES_tradnl"/>
        </w:rPr>
        <w:t>“</w:t>
      </w:r>
      <w:r w:rsidR="00413BC6" w:rsidRPr="00534605">
        <w:rPr>
          <w:rFonts w:ascii="Palatino Linotype" w:eastAsia="Arial Unicode MS" w:hAnsi="Palatino Linotype"/>
          <w:b/>
          <w:bCs/>
          <w:lang w:val="es-ES_tradnl"/>
        </w:rPr>
        <w:t xml:space="preserve">CIM-1641-2025.pdf”: </w:t>
      </w:r>
      <w:r w:rsidR="00413BC6" w:rsidRPr="00534605">
        <w:rPr>
          <w:rFonts w:ascii="Palatino Linotype" w:eastAsia="Arial Unicode MS" w:hAnsi="Palatino Linotype"/>
          <w:lang w:val="es-ES_tradnl"/>
        </w:rPr>
        <w:t xml:space="preserve">Oficio número </w:t>
      </w:r>
      <w:r w:rsidR="00413BC6" w:rsidRPr="00534605">
        <w:rPr>
          <w:rFonts w:ascii="Palatino Linotype" w:eastAsia="Arial Unicode MS" w:hAnsi="Palatino Linotype"/>
          <w:b/>
          <w:bCs/>
          <w:lang w:val="es-ES_tradnl"/>
        </w:rPr>
        <w:t xml:space="preserve">CIM/1641/2025 </w:t>
      </w:r>
      <w:r w:rsidR="00413BC6" w:rsidRPr="00534605">
        <w:rPr>
          <w:rFonts w:ascii="Palatino Linotype" w:eastAsia="Arial Unicode MS" w:hAnsi="Palatino Linotype"/>
          <w:lang w:val="es-ES_tradnl"/>
        </w:rPr>
        <w:t>signado por la contralora interna municipal, dirigido a la titular de la unidad de transparencia, de fecha diecisiete de diciembre de dos mil veinticinco, resulta de nuestro interés el siguiente extracto:</w:t>
      </w:r>
    </w:p>
    <w:p w14:paraId="0044EF88" w14:textId="6888C43F" w:rsidR="00413BC6" w:rsidRPr="00534605" w:rsidRDefault="00413BC6" w:rsidP="00413BC6">
      <w:pPr>
        <w:pStyle w:val="Prrafodelista"/>
        <w:autoSpaceDE w:val="0"/>
        <w:autoSpaceDN w:val="0"/>
        <w:adjustRightInd w:val="0"/>
        <w:spacing w:before="240" w:line="360" w:lineRule="auto"/>
        <w:ind w:left="720"/>
        <w:jc w:val="both"/>
        <w:rPr>
          <w:rFonts w:ascii="Palatino Linotype" w:eastAsia="Arial Unicode MS" w:hAnsi="Palatino Linotype"/>
          <w:b/>
          <w:bCs/>
          <w:i/>
          <w:iCs/>
          <w:lang w:val="es-ES_tradnl"/>
        </w:rPr>
      </w:pPr>
      <w:r w:rsidRPr="00534605">
        <w:rPr>
          <w:rFonts w:ascii="Palatino Linotype" w:eastAsia="Arial Unicode MS" w:hAnsi="Palatino Linotype"/>
          <w:i/>
          <w:iCs/>
          <w:lang w:val="es-ES_tradnl"/>
        </w:rPr>
        <w:t xml:space="preserve">“Con fundamento en lo establecido en el Artículo 159 de la Ley de Transparencia y Acceso a la Información Pública del Estado de México y Municipios, este Órgano de control le requiere al solicitante que aclare, de que modalidad de la declaración patrimonial en la que requiere de declaración de conflicto de interés” </w:t>
      </w:r>
      <w:r w:rsidRPr="00534605">
        <w:rPr>
          <w:rFonts w:ascii="Palatino Linotype" w:eastAsia="Arial Unicode MS" w:hAnsi="Palatino Linotype"/>
          <w:b/>
          <w:bCs/>
          <w:i/>
          <w:iCs/>
          <w:lang w:val="es-ES_tradnl"/>
        </w:rPr>
        <w:t xml:space="preserve">(Sic) </w:t>
      </w:r>
    </w:p>
    <w:p w14:paraId="10331B8E" w14:textId="77777777" w:rsidR="00EA68FC" w:rsidRPr="00534605" w:rsidRDefault="00EA68FC" w:rsidP="003705E9">
      <w:pPr>
        <w:autoSpaceDE w:val="0"/>
        <w:autoSpaceDN w:val="0"/>
        <w:adjustRightInd w:val="0"/>
        <w:spacing w:before="240" w:line="360" w:lineRule="auto"/>
        <w:jc w:val="both"/>
        <w:rPr>
          <w:rFonts w:ascii="Palatino Linotype" w:eastAsia="Arial Unicode MS" w:hAnsi="Palatino Linotype"/>
          <w:b/>
          <w:bCs/>
          <w:sz w:val="24"/>
          <w:szCs w:val="24"/>
        </w:rPr>
      </w:pPr>
    </w:p>
    <w:p w14:paraId="4DFBC3C3" w14:textId="58BF29E9" w:rsidR="00413BC6" w:rsidRPr="00534605" w:rsidRDefault="00413BC6" w:rsidP="00413BC6">
      <w:pPr>
        <w:spacing w:line="360" w:lineRule="auto"/>
        <w:contextualSpacing/>
        <w:jc w:val="both"/>
        <w:rPr>
          <w:rFonts w:ascii="Palatino Linotype" w:eastAsia="Palatino Linotype" w:hAnsi="Palatino Linotype" w:cs="Palatino Linotype"/>
          <w:sz w:val="24"/>
          <w:szCs w:val="24"/>
          <w:lang w:val="es-ES_tradnl" w:eastAsia="es-MX"/>
        </w:rPr>
      </w:pPr>
      <w:r w:rsidRPr="00534605">
        <w:rPr>
          <w:rFonts w:ascii="Palatino Linotype" w:eastAsia="Palatino Linotype" w:hAnsi="Palatino Linotype" w:cs="Palatino Linotype"/>
          <w:sz w:val="24"/>
          <w:szCs w:val="24"/>
          <w:lang w:val="es-ES_tradnl" w:eastAsia="es-MX"/>
        </w:rPr>
        <w:t xml:space="preserve">Bajo este contexto, el informe justificado resulta incongruente con lo dispuesto en los artículos 46 y 47 de la Ley Orgánica de la Administración Pública del Estado de México, que a la letra estipula lo siguiente: </w:t>
      </w:r>
    </w:p>
    <w:p w14:paraId="02CBC9D0" w14:textId="1D47F91A" w:rsidR="00413BC6" w:rsidRPr="00534605" w:rsidRDefault="00413BC6" w:rsidP="00413BC6">
      <w:pPr>
        <w:pStyle w:val="Citas"/>
        <w:rPr>
          <w:lang w:val="es-ES_tradnl" w:eastAsia="es-MX"/>
        </w:rPr>
      </w:pPr>
      <w:r w:rsidRPr="00534605">
        <w:rPr>
          <w:lang w:val="es-ES_tradnl" w:eastAsia="es-MX"/>
        </w:rPr>
        <w:t>“Artículo 46. La Secretaría de la Contraloría es la encargada de prevenir, detectar y, en el ámbito de su competencia, sancionar las faltas administrativas y hechos de corrupción, así como la vigilancia, fiscalización y control de los ingresos, gastos, recursos y obligaciones de la administración pública estatal y su sector auxiliar, bajo los principios de legalidad, objetividad, profesionalismo, honradez, lealtad, imparcialidad, eficiencia, eficacia, equidad, transparencia, economía, integridad, competencia por mérito y rendición de cuentas, en los términos de las disposiciones legales aplicables.</w:t>
      </w:r>
    </w:p>
    <w:p w14:paraId="79BCC267" w14:textId="6D2C1350" w:rsidR="00413BC6" w:rsidRPr="00534605" w:rsidRDefault="00413BC6" w:rsidP="00413BC6">
      <w:pPr>
        <w:pStyle w:val="Citas"/>
        <w:rPr>
          <w:lang w:val="es-ES_tradnl" w:eastAsia="es-MX"/>
        </w:rPr>
      </w:pPr>
      <w:r w:rsidRPr="00534605">
        <w:rPr>
          <w:lang w:val="es-ES_tradnl" w:eastAsia="es-MX"/>
        </w:rPr>
        <w:lastRenderedPageBreak/>
        <w:t>Artículo 47. La Secretaría de la Contraloría contará con las siguientes atribuciones:</w:t>
      </w:r>
    </w:p>
    <w:p w14:paraId="16947F73" w14:textId="66FA1CFC" w:rsidR="00413BC6" w:rsidRPr="00534605" w:rsidRDefault="00413BC6" w:rsidP="00413BC6">
      <w:pPr>
        <w:pStyle w:val="Citas"/>
        <w:rPr>
          <w:lang w:val="es-ES_tradnl" w:eastAsia="es-MX"/>
        </w:rPr>
      </w:pPr>
      <w:r w:rsidRPr="00534605">
        <w:rPr>
          <w:lang w:val="es-ES_tradnl" w:eastAsia="es-MX"/>
        </w:rPr>
        <w:t>(…)</w:t>
      </w:r>
    </w:p>
    <w:p w14:paraId="67231241" w14:textId="01BEC3BC" w:rsidR="00413BC6" w:rsidRPr="00534605" w:rsidRDefault="000233C6" w:rsidP="000233C6">
      <w:pPr>
        <w:pStyle w:val="Citas"/>
        <w:rPr>
          <w:b/>
          <w:bCs/>
          <w:u w:val="single"/>
          <w:lang w:val="es-ES_tradnl" w:eastAsia="es-MX"/>
        </w:rPr>
      </w:pPr>
      <w:r w:rsidRPr="00534605">
        <w:rPr>
          <w:b/>
          <w:bCs/>
          <w:u w:val="single"/>
          <w:lang w:val="es-ES_tradnl" w:eastAsia="es-MX"/>
        </w:rPr>
        <w:t>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3BF85A50" w14:textId="16A70B4A" w:rsidR="000233C6" w:rsidRPr="00534605" w:rsidRDefault="000233C6" w:rsidP="000233C6">
      <w:pPr>
        <w:pStyle w:val="Citas"/>
        <w:rPr>
          <w:b/>
          <w:bCs/>
          <w:lang w:val="es-ES_tradnl" w:eastAsia="es-MX"/>
        </w:rPr>
      </w:pPr>
      <w:r w:rsidRPr="00534605">
        <w:rPr>
          <w:lang w:val="es-ES_tradnl" w:eastAsia="es-MX"/>
        </w:rPr>
        <w:t xml:space="preserve">(…)” </w:t>
      </w:r>
      <w:r w:rsidRPr="00534605">
        <w:rPr>
          <w:b/>
          <w:bCs/>
          <w:lang w:val="es-ES_tradnl" w:eastAsia="es-MX"/>
        </w:rPr>
        <w:t xml:space="preserve">(Sic) </w:t>
      </w:r>
    </w:p>
    <w:p w14:paraId="4E6E0D81" w14:textId="77777777" w:rsidR="00413BC6" w:rsidRPr="00534605" w:rsidRDefault="00413BC6" w:rsidP="00413BC6">
      <w:pPr>
        <w:spacing w:line="360" w:lineRule="auto"/>
        <w:contextualSpacing/>
        <w:jc w:val="both"/>
        <w:rPr>
          <w:rFonts w:ascii="Palatino Linotype" w:eastAsia="Palatino Linotype" w:hAnsi="Palatino Linotype" w:cs="Palatino Linotype"/>
          <w:sz w:val="24"/>
          <w:szCs w:val="24"/>
          <w:lang w:val="es-ES_tradnl" w:eastAsia="es-MX"/>
        </w:rPr>
      </w:pPr>
    </w:p>
    <w:p w14:paraId="4E578532" w14:textId="5F891D5D" w:rsidR="000233C6" w:rsidRPr="00534605" w:rsidRDefault="00413BC6" w:rsidP="00413BC6">
      <w:pPr>
        <w:spacing w:line="360" w:lineRule="auto"/>
        <w:jc w:val="both"/>
        <w:rPr>
          <w:rFonts w:ascii="Palatino Linotype" w:eastAsia="Palatino Linotype" w:hAnsi="Palatino Linotype" w:cs="Palatino Linotype"/>
          <w:sz w:val="24"/>
          <w:szCs w:val="24"/>
          <w:lang w:val="es-ES_tradnl" w:eastAsia="es-MX"/>
        </w:rPr>
      </w:pPr>
      <w:r w:rsidRPr="00534605">
        <w:rPr>
          <w:rFonts w:ascii="Palatino Linotype" w:eastAsia="Palatino Linotype" w:hAnsi="Palatino Linotype" w:cs="Palatino Linotype"/>
          <w:sz w:val="24"/>
          <w:szCs w:val="24"/>
          <w:lang w:val="es-ES_tradnl" w:eastAsia="es-MX"/>
        </w:rPr>
        <w:t xml:space="preserve">En ese sentido, resulta evidente que </w:t>
      </w:r>
      <w:r w:rsidRPr="00534605">
        <w:rPr>
          <w:rFonts w:ascii="Palatino Linotype" w:eastAsia="Palatino Linotype" w:hAnsi="Palatino Linotype" w:cs="Palatino Linotype"/>
          <w:b/>
          <w:bCs/>
          <w:sz w:val="24"/>
          <w:szCs w:val="24"/>
          <w:lang w:val="es-ES_tradnl" w:eastAsia="es-MX"/>
        </w:rPr>
        <w:t xml:space="preserve">El Sujeto Obligado </w:t>
      </w:r>
      <w:r w:rsidRPr="00534605">
        <w:rPr>
          <w:rFonts w:ascii="Palatino Linotype" w:eastAsia="Palatino Linotype" w:hAnsi="Palatino Linotype" w:cs="Palatino Linotype"/>
          <w:sz w:val="24"/>
          <w:szCs w:val="24"/>
          <w:lang w:val="es-ES_tradnl" w:eastAsia="es-MX"/>
        </w:rPr>
        <w:t xml:space="preserve">no cuenta con las atribuciones para generar, poseer o administrar la información relativa a las declaraciones de </w:t>
      </w:r>
      <w:r w:rsidR="000233C6" w:rsidRPr="00534605">
        <w:rPr>
          <w:rFonts w:ascii="Palatino Linotype" w:eastAsia="Palatino Linotype" w:hAnsi="Palatino Linotype" w:cs="Palatino Linotype"/>
          <w:sz w:val="24"/>
          <w:szCs w:val="24"/>
          <w:lang w:val="es-ES_tradnl" w:eastAsia="es-MX"/>
        </w:rPr>
        <w:t xml:space="preserve">intereses de los servidores públicos mencionados en la solicitud de información </w:t>
      </w:r>
      <w:r w:rsidR="000233C6" w:rsidRPr="00534605">
        <w:rPr>
          <w:rFonts w:ascii="Palatino Linotype" w:eastAsia="Palatino Linotype" w:hAnsi="Palatino Linotype" w:cs="Palatino Linotype"/>
          <w:b/>
          <w:bCs/>
          <w:sz w:val="24"/>
          <w:szCs w:val="24"/>
          <w:lang w:val="es-ES_tradnl" w:eastAsia="es-MX"/>
        </w:rPr>
        <w:t xml:space="preserve">01388/TEPOTZOT/IP/2025. </w:t>
      </w:r>
    </w:p>
    <w:p w14:paraId="6057AE02" w14:textId="6288676A" w:rsidR="000233C6" w:rsidRPr="00534605" w:rsidRDefault="00592632" w:rsidP="000233C6">
      <w:pPr>
        <w:spacing w:before="240" w:line="360" w:lineRule="auto"/>
        <w:jc w:val="both"/>
        <w:rPr>
          <w:rFonts w:ascii="Palatino Linotype" w:eastAsia="Palatino Linotype" w:hAnsi="Palatino Linotype" w:cs="Palatino Linotype"/>
          <w:sz w:val="24"/>
          <w:szCs w:val="24"/>
          <w:lang w:val="es-ES_tradnl"/>
        </w:rPr>
      </w:pPr>
      <w:r w:rsidRPr="00534605">
        <w:rPr>
          <w:rFonts w:ascii="Palatino Linotype" w:hAnsi="Palatino Linotype"/>
          <w:sz w:val="24"/>
          <w:szCs w:val="24"/>
        </w:rPr>
        <w:t>Con relación a la problemática expuesta</w:t>
      </w:r>
      <w:r w:rsidR="000233C6" w:rsidRPr="00534605">
        <w:rPr>
          <w:rFonts w:ascii="Palatino Linotype" w:hAnsi="Palatino Linotype"/>
          <w:sz w:val="24"/>
          <w:szCs w:val="24"/>
        </w:rPr>
        <w:t xml:space="preserve">, se comprende que </w:t>
      </w:r>
      <w:r w:rsidR="000233C6" w:rsidRPr="00534605">
        <w:rPr>
          <w:rFonts w:ascii="Palatino Linotype" w:eastAsia="Palatino Linotype" w:hAnsi="Palatino Linotype" w:cs="Palatino Linotype"/>
          <w:sz w:val="24"/>
          <w:szCs w:val="24"/>
          <w:lang w:val="es-ES_tradnl"/>
        </w:rPr>
        <w:t>ante las diversas solicitudes tanto de información pública como del ejercicio de los derechos ARCO, se tiene que, en ocasiones, los solicitantes interponen sus solicitudes ante un sujeto obligado que no es el que cuenta con las facultades, competencias o atribuciones para generar, poseer o administrar la información o datos solicitados.</w:t>
      </w:r>
    </w:p>
    <w:p w14:paraId="1EBB5D51" w14:textId="77777777" w:rsidR="000233C6" w:rsidRPr="00534605" w:rsidRDefault="000233C6" w:rsidP="000233C6">
      <w:pPr>
        <w:spacing w:line="360" w:lineRule="auto"/>
        <w:ind w:right="39"/>
        <w:jc w:val="both"/>
        <w:rPr>
          <w:rFonts w:ascii="Palatino Linotype" w:eastAsia="Palatino Linotype" w:hAnsi="Palatino Linotype" w:cs="Palatino Linotype"/>
          <w:sz w:val="24"/>
          <w:szCs w:val="24"/>
          <w:lang w:val="es-ES_tradnl"/>
        </w:rPr>
      </w:pPr>
      <w:r w:rsidRPr="00534605">
        <w:rPr>
          <w:rFonts w:ascii="Palatino Linotype" w:eastAsia="Palatino Linotype" w:hAnsi="Palatino Linotype" w:cs="Palatino Linotype"/>
          <w:sz w:val="24"/>
          <w:szCs w:val="24"/>
          <w:lang w:val="es-ES_tradnl"/>
        </w:rPr>
        <w:lastRenderedPageBreak/>
        <w:t>Ante dicha situación, la Ley de Transparencia estatal prevé en su artículo 167, lo siguiente:</w:t>
      </w:r>
    </w:p>
    <w:p w14:paraId="14F7B70F" w14:textId="77777777" w:rsidR="000233C6" w:rsidRPr="00534605" w:rsidRDefault="000233C6" w:rsidP="000233C6">
      <w:pPr>
        <w:spacing w:line="360" w:lineRule="auto"/>
        <w:ind w:left="567" w:right="606"/>
        <w:jc w:val="both"/>
        <w:rPr>
          <w:rFonts w:ascii="Palatino Linotype" w:eastAsia="Palatino Linotype" w:hAnsi="Palatino Linotype" w:cs="Palatino Linotype"/>
          <w:b/>
          <w:bCs/>
          <w:i/>
          <w:iCs/>
          <w:sz w:val="24"/>
          <w:szCs w:val="24"/>
          <w:u w:val="single"/>
        </w:rPr>
      </w:pPr>
      <w:r w:rsidRPr="00534605">
        <w:rPr>
          <w:rFonts w:ascii="Palatino Linotype" w:eastAsia="Palatino Linotype" w:hAnsi="Palatino Linotype" w:cs="Palatino Linotype"/>
          <w:b/>
          <w:i/>
          <w:iCs/>
          <w:sz w:val="24"/>
          <w:szCs w:val="24"/>
          <w:u w:val="single"/>
        </w:rPr>
        <w:t xml:space="preserve">“Artículo 167. </w:t>
      </w:r>
      <w:r w:rsidRPr="00534605">
        <w:rPr>
          <w:rFonts w:ascii="Palatino Linotype" w:eastAsia="Palatino Linotype" w:hAnsi="Palatino Linotype" w:cs="Palatino Linotype"/>
          <w:b/>
          <w:bCs/>
          <w:i/>
          <w:iCs/>
          <w:sz w:val="24"/>
          <w:szCs w:val="24"/>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E366AA0" w14:textId="77777777" w:rsidR="000233C6" w:rsidRPr="00534605" w:rsidRDefault="000233C6" w:rsidP="000233C6">
      <w:pPr>
        <w:spacing w:line="360" w:lineRule="auto"/>
        <w:ind w:left="567" w:right="606"/>
        <w:jc w:val="both"/>
        <w:rPr>
          <w:rFonts w:ascii="Palatino Linotype" w:eastAsia="Palatino Linotype" w:hAnsi="Palatino Linotype" w:cs="Palatino Linotype"/>
          <w:i/>
          <w:iCs/>
          <w:sz w:val="24"/>
          <w:szCs w:val="24"/>
        </w:rPr>
      </w:pPr>
      <w:r w:rsidRPr="00534605">
        <w:rPr>
          <w:rFonts w:ascii="Palatino Linotype" w:eastAsia="Palatino Linotype" w:hAnsi="Palatino Linotype" w:cs="Palatino Linotype"/>
          <w:i/>
          <w:iCs/>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8A57477" w14:textId="77777777" w:rsidR="000233C6" w:rsidRPr="00534605" w:rsidRDefault="000233C6" w:rsidP="000233C6">
      <w:pPr>
        <w:spacing w:line="360" w:lineRule="auto"/>
        <w:ind w:left="567" w:right="606"/>
        <w:jc w:val="both"/>
        <w:rPr>
          <w:rFonts w:ascii="Palatino Linotype" w:eastAsia="Palatino Linotype" w:hAnsi="Palatino Linotype" w:cs="Palatino Linotype"/>
          <w:b/>
          <w:bCs/>
          <w:i/>
          <w:iCs/>
          <w:sz w:val="24"/>
          <w:szCs w:val="24"/>
        </w:rPr>
      </w:pPr>
      <w:r w:rsidRPr="00534605">
        <w:rPr>
          <w:rFonts w:ascii="Palatino Linotype" w:eastAsia="Palatino Linotype" w:hAnsi="Palatino Linotype" w:cs="Palatino Linotype"/>
          <w:i/>
          <w:iCs/>
          <w:sz w:val="24"/>
          <w:szCs w:val="24"/>
        </w:rPr>
        <w:t xml:space="preserve">Si transcurrido el plazo señalado en el primer párrafo de este artículo, el sujeto obligado no declina la competencia en los términos establecidos, podrá canalizar la solicitud ante el sujeto obligado competente.” </w:t>
      </w:r>
      <w:r w:rsidRPr="00534605">
        <w:rPr>
          <w:rFonts w:ascii="Palatino Linotype" w:eastAsia="Palatino Linotype" w:hAnsi="Palatino Linotype" w:cs="Palatino Linotype"/>
          <w:b/>
          <w:bCs/>
          <w:i/>
          <w:iCs/>
          <w:sz w:val="24"/>
          <w:szCs w:val="24"/>
        </w:rPr>
        <w:t>(Sic)</w:t>
      </w:r>
    </w:p>
    <w:p w14:paraId="4E71A1EA" w14:textId="77777777" w:rsidR="000233C6" w:rsidRPr="00534605" w:rsidRDefault="000233C6" w:rsidP="000233C6">
      <w:pPr>
        <w:spacing w:line="360" w:lineRule="auto"/>
        <w:ind w:right="39"/>
        <w:jc w:val="both"/>
        <w:rPr>
          <w:rFonts w:ascii="Palatino Linotype" w:eastAsia="Palatino Linotype" w:hAnsi="Palatino Linotype" w:cs="Palatino Linotype"/>
          <w:sz w:val="24"/>
          <w:szCs w:val="24"/>
          <w:lang w:val="es-ES_tradnl"/>
        </w:rPr>
      </w:pPr>
    </w:p>
    <w:p w14:paraId="785D800C" w14:textId="77777777" w:rsidR="000233C6" w:rsidRPr="00534605" w:rsidRDefault="000233C6" w:rsidP="000233C6">
      <w:pPr>
        <w:spacing w:line="360" w:lineRule="auto"/>
        <w:ind w:right="39"/>
        <w:jc w:val="both"/>
        <w:rPr>
          <w:rFonts w:ascii="Palatino Linotype" w:eastAsia="Palatino Linotype" w:hAnsi="Palatino Linotype" w:cs="Palatino Linotype"/>
          <w:sz w:val="24"/>
          <w:szCs w:val="24"/>
          <w:lang w:val="es-ES_tradnl"/>
        </w:rPr>
      </w:pPr>
      <w:r w:rsidRPr="00534605">
        <w:rPr>
          <w:rFonts w:ascii="Palatino Linotype" w:eastAsia="Palatino Linotype" w:hAnsi="Palatino Linotype" w:cs="Palatino Linotype"/>
          <w:sz w:val="24"/>
          <w:szCs w:val="24"/>
          <w:lang w:val="es-ES_tradnl"/>
        </w:rPr>
        <w:t>Del artículo en cita se desprenden las siguientes premisas:</w:t>
      </w:r>
    </w:p>
    <w:p w14:paraId="360637BC" w14:textId="77777777" w:rsidR="000233C6" w:rsidRPr="00534605" w:rsidRDefault="000233C6">
      <w:pPr>
        <w:pStyle w:val="Prrafodelista"/>
        <w:numPr>
          <w:ilvl w:val="0"/>
          <w:numId w:val="3"/>
        </w:numPr>
        <w:spacing w:line="360" w:lineRule="auto"/>
        <w:ind w:right="39"/>
        <w:contextualSpacing/>
        <w:jc w:val="both"/>
        <w:rPr>
          <w:rFonts w:ascii="Palatino Linotype" w:eastAsia="Palatino Linotype" w:hAnsi="Palatino Linotype" w:cs="Palatino Linotype"/>
          <w:lang w:val="es-ES_tradnl"/>
        </w:rPr>
      </w:pPr>
      <w:r w:rsidRPr="00534605">
        <w:rPr>
          <w:rFonts w:ascii="Palatino Linotype" w:eastAsia="Palatino Linotype" w:hAnsi="Palatino Linotype" w:cs="Palatino Linotype"/>
          <w:lang w:val="es-ES_tradnl"/>
        </w:rPr>
        <w:t xml:space="preserve">Que en los supuestos en los que las unidades de transparencia determinen una </w:t>
      </w:r>
      <w:r w:rsidRPr="00534605">
        <w:rPr>
          <w:rFonts w:ascii="Palatino Linotype" w:eastAsia="Palatino Linotype" w:hAnsi="Palatino Linotype" w:cs="Palatino Linotype"/>
          <w:b/>
          <w:bCs/>
          <w:u w:val="single"/>
          <w:lang w:val="es-ES_tradnl"/>
        </w:rPr>
        <w:t>notoria incompetencia</w:t>
      </w:r>
      <w:r w:rsidRPr="00534605">
        <w:rPr>
          <w:rFonts w:ascii="Palatino Linotype" w:eastAsia="Palatino Linotype" w:hAnsi="Palatino Linotype" w:cs="Palatino Linotype"/>
          <w:lang w:val="es-ES_tradnl"/>
        </w:rPr>
        <w:t>, esta situación se deberá hacer del conocimiento del Recurrente en un término de tres días hábiles posteriores al ingreso de la solicitud y, de ser posible, orientarlo para que dirija su solicitud ante el sujeto obligado competente.</w:t>
      </w:r>
    </w:p>
    <w:p w14:paraId="2794E604" w14:textId="77777777" w:rsidR="000233C6" w:rsidRPr="00534605" w:rsidRDefault="000233C6">
      <w:pPr>
        <w:pStyle w:val="Prrafodelista"/>
        <w:numPr>
          <w:ilvl w:val="0"/>
          <w:numId w:val="3"/>
        </w:numPr>
        <w:spacing w:line="360" w:lineRule="auto"/>
        <w:ind w:right="39"/>
        <w:contextualSpacing/>
        <w:jc w:val="both"/>
        <w:rPr>
          <w:rFonts w:ascii="Palatino Linotype" w:eastAsia="Palatino Linotype" w:hAnsi="Palatino Linotype" w:cs="Palatino Linotype"/>
          <w:lang w:val="es-ES_tradnl"/>
        </w:rPr>
      </w:pPr>
      <w:r w:rsidRPr="00534605">
        <w:rPr>
          <w:rFonts w:ascii="Palatino Linotype" w:eastAsia="Palatino Linotype" w:hAnsi="Palatino Linotype" w:cs="Palatino Linotype"/>
          <w:lang w:val="es-ES_tradnl"/>
        </w:rPr>
        <w:lastRenderedPageBreak/>
        <w:t>Que si los sujetos obligados están facultados parcialmente para atender la solicitud están constreñidos a atender dicha parte y notificar la incompetencia en los términos señalados.</w:t>
      </w:r>
    </w:p>
    <w:p w14:paraId="1648DC35" w14:textId="77777777" w:rsidR="000233C6" w:rsidRPr="00534605" w:rsidRDefault="000233C6" w:rsidP="000233C6">
      <w:pPr>
        <w:pStyle w:val="Prrafodelista"/>
        <w:spacing w:line="360" w:lineRule="auto"/>
        <w:ind w:left="720" w:right="39"/>
        <w:contextualSpacing/>
        <w:jc w:val="both"/>
        <w:rPr>
          <w:rFonts w:ascii="Palatino Linotype" w:eastAsia="Palatino Linotype" w:hAnsi="Palatino Linotype" w:cs="Palatino Linotype"/>
          <w:lang w:val="es-ES_tradnl"/>
        </w:rPr>
      </w:pPr>
    </w:p>
    <w:p w14:paraId="04348BF0" w14:textId="77777777" w:rsidR="000233C6" w:rsidRPr="00534605" w:rsidRDefault="000233C6">
      <w:pPr>
        <w:pStyle w:val="Prrafodelista"/>
        <w:numPr>
          <w:ilvl w:val="0"/>
          <w:numId w:val="3"/>
        </w:numPr>
        <w:spacing w:line="360" w:lineRule="auto"/>
        <w:ind w:right="39"/>
        <w:contextualSpacing/>
        <w:jc w:val="both"/>
        <w:rPr>
          <w:rFonts w:ascii="Palatino Linotype" w:eastAsia="Palatino Linotype" w:hAnsi="Palatino Linotype" w:cs="Palatino Linotype"/>
          <w:lang w:val="es-ES_tradnl"/>
        </w:rPr>
      </w:pPr>
      <w:r w:rsidRPr="00534605">
        <w:rPr>
          <w:rFonts w:ascii="Palatino Linotype" w:eastAsia="Palatino Linotype" w:hAnsi="Palatino Linotype" w:cs="Palatino Linotype"/>
          <w:lang w:val="es-ES_tradnl"/>
        </w:rPr>
        <w:t>Que una vez transcurridos los tres días establecidos y el sujeto obligado no ha declinado la competencia, puede canalizar la solicitud ante el sujeto obligado competente; empero, esto es potestativo.</w:t>
      </w:r>
    </w:p>
    <w:p w14:paraId="6EE92FE1" w14:textId="77777777" w:rsidR="000233C6" w:rsidRPr="00534605" w:rsidRDefault="000233C6" w:rsidP="000233C6">
      <w:pPr>
        <w:spacing w:line="360" w:lineRule="auto"/>
        <w:ind w:right="39"/>
        <w:jc w:val="both"/>
        <w:rPr>
          <w:rFonts w:ascii="Palatino Linotype" w:eastAsia="Palatino Linotype" w:hAnsi="Palatino Linotype" w:cs="Palatino Linotype"/>
          <w:sz w:val="24"/>
          <w:szCs w:val="24"/>
          <w:lang w:val="es-ES_tradnl"/>
        </w:rPr>
      </w:pPr>
    </w:p>
    <w:p w14:paraId="02DEC5B3"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r w:rsidRPr="00534605">
        <w:rPr>
          <w:rFonts w:ascii="Palatino Linotype" w:eastAsia="Palatino Linotype" w:hAnsi="Palatino Linotype" w:cs="Palatino Linotype"/>
          <w:sz w:val="24"/>
          <w:szCs w:val="24"/>
          <w:lang w:val="es-ES_tradnl"/>
        </w:rPr>
        <w:t xml:space="preserve">En ese sentido, dicho artículo indica a los sujetos obligados el procedimiento que deben seguir en los supuestos en los que la incompetencia sea notoria o se trate de una incompetencia parcial; sin embargo, conviene resaltar el significado de «notorio», el cual el </w:t>
      </w:r>
      <w:r w:rsidRPr="00534605">
        <w:rPr>
          <w:rFonts w:ascii="Palatino Linotype" w:eastAsia="Palatino Linotype" w:hAnsi="Palatino Linotype" w:cs="Palatino Linotype"/>
          <w:bCs/>
          <w:sz w:val="24"/>
          <w:szCs w:val="24"/>
        </w:rPr>
        <w:t>Diccionario de la Real Academia Española</w:t>
      </w:r>
      <w:r w:rsidRPr="00534605">
        <w:rPr>
          <w:rFonts w:ascii="Palatino Linotype" w:eastAsia="Palatino Linotype" w:hAnsi="Palatino Linotype" w:cs="Palatino Linotype"/>
          <w:bCs/>
          <w:sz w:val="24"/>
          <w:szCs w:val="24"/>
          <w:vertAlign w:val="superscript"/>
        </w:rPr>
        <w:footnoteReference w:id="2"/>
      </w:r>
      <w:r w:rsidRPr="00534605">
        <w:rPr>
          <w:rFonts w:ascii="Palatino Linotype" w:eastAsia="Palatino Linotype" w:hAnsi="Palatino Linotype" w:cs="Palatino Linotype"/>
          <w:bCs/>
          <w:sz w:val="24"/>
          <w:szCs w:val="24"/>
        </w:rPr>
        <w:t xml:space="preserve"> determinó lo siguiente:</w:t>
      </w:r>
    </w:p>
    <w:p w14:paraId="37531A5A" w14:textId="77777777" w:rsidR="000233C6" w:rsidRPr="00534605" w:rsidRDefault="000233C6" w:rsidP="000233C6">
      <w:pPr>
        <w:spacing w:line="360" w:lineRule="auto"/>
        <w:ind w:left="567" w:right="39"/>
        <w:jc w:val="both"/>
        <w:rPr>
          <w:rFonts w:ascii="Palatino Linotype" w:eastAsia="Palatino Linotype" w:hAnsi="Palatino Linotype" w:cs="Palatino Linotype"/>
          <w:b/>
          <w:bCs/>
          <w:i/>
          <w:sz w:val="24"/>
          <w:szCs w:val="24"/>
        </w:rPr>
      </w:pPr>
      <w:r w:rsidRPr="00534605">
        <w:rPr>
          <w:rFonts w:ascii="Palatino Linotype" w:eastAsia="Palatino Linotype" w:hAnsi="Palatino Linotype" w:cs="Palatino Linotype"/>
          <w:b/>
          <w:bCs/>
          <w:i/>
          <w:sz w:val="24"/>
          <w:szCs w:val="24"/>
        </w:rPr>
        <w:t>“notorio, ria</w:t>
      </w:r>
    </w:p>
    <w:p w14:paraId="0A26BCA0" w14:textId="77777777" w:rsidR="000233C6" w:rsidRPr="00534605" w:rsidRDefault="000233C6" w:rsidP="000233C6">
      <w:pPr>
        <w:spacing w:line="360" w:lineRule="auto"/>
        <w:ind w:left="567" w:right="39"/>
        <w:jc w:val="both"/>
        <w:rPr>
          <w:rFonts w:ascii="Palatino Linotype" w:eastAsia="Palatino Linotype" w:hAnsi="Palatino Linotype" w:cs="Palatino Linotype"/>
          <w:bCs/>
          <w:i/>
          <w:sz w:val="24"/>
          <w:szCs w:val="24"/>
        </w:rPr>
      </w:pPr>
      <w:r w:rsidRPr="00534605">
        <w:rPr>
          <w:rFonts w:ascii="Palatino Linotype" w:eastAsia="Palatino Linotype" w:hAnsi="Palatino Linotype" w:cs="Palatino Linotype"/>
          <w:bCs/>
          <w:i/>
          <w:sz w:val="24"/>
          <w:szCs w:val="24"/>
        </w:rPr>
        <w:t xml:space="preserve">Del bajo latín </w:t>
      </w:r>
      <w:r w:rsidRPr="00534605">
        <w:rPr>
          <w:rFonts w:ascii="Palatino Linotype" w:eastAsia="Palatino Linotype" w:hAnsi="Palatino Linotype" w:cs="Palatino Linotype"/>
          <w:bCs/>
          <w:sz w:val="24"/>
          <w:szCs w:val="24"/>
        </w:rPr>
        <w:t>notorius</w:t>
      </w:r>
      <w:r w:rsidRPr="00534605">
        <w:rPr>
          <w:rFonts w:ascii="Palatino Linotype" w:eastAsia="Palatino Linotype" w:hAnsi="Palatino Linotype" w:cs="Palatino Linotype"/>
          <w:bCs/>
          <w:i/>
          <w:iCs/>
          <w:sz w:val="24"/>
          <w:szCs w:val="24"/>
        </w:rPr>
        <w:t>.</w:t>
      </w:r>
    </w:p>
    <w:p w14:paraId="0B1F0D03" w14:textId="77777777" w:rsidR="000233C6" w:rsidRPr="00534605" w:rsidRDefault="000233C6">
      <w:pPr>
        <w:numPr>
          <w:ilvl w:val="0"/>
          <w:numId w:val="4"/>
        </w:numPr>
        <w:spacing w:after="0" w:line="360" w:lineRule="auto"/>
        <w:ind w:left="993" w:right="39"/>
        <w:jc w:val="both"/>
        <w:rPr>
          <w:rFonts w:ascii="Palatino Linotype" w:eastAsia="Palatino Linotype" w:hAnsi="Palatino Linotype" w:cs="Palatino Linotype"/>
          <w:bCs/>
          <w:i/>
          <w:sz w:val="24"/>
          <w:szCs w:val="24"/>
        </w:rPr>
      </w:pPr>
      <w:r w:rsidRPr="00534605">
        <w:rPr>
          <w:rFonts w:ascii="Palatino Linotype" w:eastAsia="Palatino Linotype" w:hAnsi="Palatino Linotype" w:cs="Palatino Linotype"/>
          <w:bCs/>
          <w:i/>
          <w:sz w:val="24"/>
          <w:szCs w:val="24"/>
        </w:rPr>
        <w:t>adj. Público y sabido por todos.</w:t>
      </w:r>
    </w:p>
    <w:p w14:paraId="4142D91F" w14:textId="77777777" w:rsidR="000233C6" w:rsidRPr="00534605" w:rsidRDefault="000233C6">
      <w:pPr>
        <w:numPr>
          <w:ilvl w:val="0"/>
          <w:numId w:val="4"/>
        </w:numPr>
        <w:spacing w:after="0" w:line="360" w:lineRule="auto"/>
        <w:ind w:left="993" w:right="39"/>
        <w:jc w:val="both"/>
        <w:rPr>
          <w:rFonts w:ascii="Palatino Linotype" w:eastAsia="Palatino Linotype" w:hAnsi="Palatino Linotype" w:cs="Palatino Linotype"/>
          <w:bCs/>
          <w:i/>
          <w:sz w:val="24"/>
          <w:szCs w:val="24"/>
        </w:rPr>
      </w:pPr>
      <w:r w:rsidRPr="00534605">
        <w:rPr>
          <w:rFonts w:ascii="Palatino Linotype" w:eastAsia="Palatino Linotype" w:hAnsi="Palatino Linotype" w:cs="Palatino Linotype"/>
          <w:bCs/>
          <w:i/>
          <w:sz w:val="24"/>
          <w:szCs w:val="24"/>
        </w:rPr>
        <w:t xml:space="preserve">adj. </w:t>
      </w:r>
      <w:r w:rsidRPr="00534605">
        <w:rPr>
          <w:rFonts w:ascii="Palatino Linotype" w:eastAsia="Palatino Linotype" w:hAnsi="Palatino Linotype" w:cs="Palatino Linotype"/>
          <w:b/>
          <w:i/>
          <w:sz w:val="24"/>
          <w:szCs w:val="24"/>
          <w:u w:val="single"/>
        </w:rPr>
        <w:t>Claro, evidente</w:t>
      </w:r>
      <w:r w:rsidRPr="00534605">
        <w:rPr>
          <w:rFonts w:ascii="Palatino Linotype" w:eastAsia="Palatino Linotype" w:hAnsi="Palatino Linotype" w:cs="Palatino Linotype"/>
          <w:bCs/>
          <w:i/>
          <w:sz w:val="24"/>
          <w:szCs w:val="24"/>
        </w:rPr>
        <w:t>.</w:t>
      </w:r>
    </w:p>
    <w:p w14:paraId="3C905A78" w14:textId="77777777" w:rsidR="000233C6" w:rsidRPr="00534605" w:rsidRDefault="000233C6">
      <w:pPr>
        <w:numPr>
          <w:ilvl w:val="0"/>
          <w:numId w:val="4"/>
        </w:numPr>
        <w:spacing w:after="0" w:line="360" w:lineRule="auto"/>
        <w:ind w:left="993" w:right="39"/>
        <w:jc w:val="both"/>
        <w:rPr>
          <w:rFonts w:ascii="Palatino Linotype" w:eastAsia="Palatino Linotype" w:hAnsi="Palatino Linotype" w:cs="Palatino Linotype"/>
          <w:bCs/>
          <w:i/>
          <w:sz w:val="24"/>
          <w:szCs w:val="24"/>
        </w:rPr>
      </w:pPr>
      <w:r w:rsidRPr="00534605">
        <w:rPr>
          <w:rFonts w:ascii="Palatino Linotype" w:eastAsia="Palatino Linotype" w:hAnsi="Palatino Linotype" w:cs="Palatino Linotype"/>
          <w:bCs/>
          <w:i/>
          <w:sz w:val="24"/>
          <w:szCs w:val="24"/>
        </w:rPr>
        <w:t xml:space="preserve">adj. Importante, relevante o famoso.” </w:t>
      </w:r>
      <w:r w:rsidRPr="00534605">
        <w:rPr>
          <w:rFonts w:ascii="Palatino Linotype" w:eastAsia="Palatino Linotype" w:hAnsi="Palatino Linotype" w:cs="Palatino Linotype"/>
          <w:b/>
          <w:i/>
          <w:sz w:val="24"/>
          <w:szCs w:val="24"/>
        </w:rPr>
        <w:t>(Sic)</w:t>
      </w:r>
    </w:p>
    <w:p w14:paraId="08EB9021"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p>
    <w:p w14:paraId="5004EFFE"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r w:rsidRPr="00534605">
        <w:rPr>
          <w:rFonts w:ascii="Palatino Linotype" w:eastAsia="Palatino Linotype" w:hAnsi="Palatino Linotype" w:cs="Palatino Linotype"/>
          <w:bCs/>
          <w:sz w:val="24"/>
          <w:szCs w:val="24"/>
        </w:rPr>
        <w:t xml:space="preserve">Así, la segunda acepción de notorio es lo que resulta claro y evidente, por lo que se estima que existe una laguna legal debido a que la Ley de Transparencia Local no establece qué se debe llevar a cabo cuando la incompetencia no sea notoria, o bien </w:t>
      </w:r>
      <w:r w:rsidRPr="00534605">
        <w:rPr>
          <w:rFonts w:ascii="Palatino Linotype" w:eastAsia="Palatino Linotype" w:hAnsi="Palatino Linotype" w:cs="Palatino Linotype"/>
          <w:bCs/>
          <w:sz w:val="24"/>
          <w:szCs w:val="24"/>
        </w:rPr>
        <w:lastRenderedPageBreak/>
        <w:t>cuando existan facultades concurrentes entre dos o más sujetos obligados para generar la información solicitada por los particulares.</w:t>
      </w:r>
    </w:p>
    <w:p w14:paraId="6877D157"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r w:rsidRPr="00534605">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57A6F04A" w14:textId="77777777" w:rsidR="000233C6" w:rsidRPr="00534605" w:rsidRDefault="000233C6" w:rsidP="000233C6">
      <w:pPr>
        <w:spacing w:line="360" w:lineRule="auto"/>
        <w:ind w:left="567" w:right="606"/>
        <w:jc w:val="both"/>
        <w:rPr>
          <w:rFonts w:ascii="Palatino Linotype" w:eastAsia="Palatino Linotype" w:hAnsi="Palatino Linotype" w:cs="Palatino Linotype"/>
          <w:b/>
          <w:i/>
          <w:iCs/>
          <w:sz w:val="24"/>
          <w:szCs w:val="24"/>
        </w:rPr>
      </w:pPr>
      <w:r w:rsidRPr="00534605">
        <w:rPr>
          <w:rFonts w:ascii="Palatino Linotype" w:eastAsia="Palatino Linotype" w:hAnsi="Palatino Linotype" w:cs="Palatino Linotype"/>
          <w:b/>
          <w:i/>
          <w:iCs/>
          <w:sz w:val="24"/>
          <w:szCs w:val="24"/>
        </w:rPr>
        <w:t>“DECLARATORIA DE INCOMPETENCIA DEL SUJETO OBLIGADO. SUPUESTO PARA CONFIRMARLA POR ACUERDO DEL COMITÉ DE TRANSPARENCIA.</w:t>
      </w:r>
    </w:p>
    <w:p w14:paraId="3A5D2020" w14:textId="77777777" w:rsidR="000233C6" w:rsidRPr="00534605" w:rsidRDefault="000233C6" w:rsidP="000233C6">
      <w:pPr>
        <w:spacing w:line="360" w:lineRule="auto"/>
        <w:ind w:left="567" w:right="606"/>
        <w:jc w:val="both"/>
        <w:rPr>
          <w:rFonts w:ascii="Palatino Linotype" w:eastAsia="Palatino Linotype" w:hAnsi="Palatino Linotype" w:cs="Palatino Linotype"/>
          <w:b/>
          <w:i/>
          <w:iCs/>
          <w:sz w:val="24"/>
          <w:szCs w:val="24"/>
        </w:rPr>
      </w:pPr>
      <w:r w:rsidRPr="00534605">
        <w:rPr>
          <w:rFonts w:ascii="Palatino Linotype" w:eastAsia="Palatino Linotype" w:hAnsi="Palatino Linotype" w:cs="Palatino Linotype"/>
          <w:b/>
          <w:i/>
          <w:iCs/>
          <w:sz w:val="24"/>
          <w:szCs w:val="24"/>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534605">
        <w:rPr>
          <w:rFonts w:ascii="Palatino Linotype" w:eastAsia="Palatino Linotype" w:hAnsi="Palatino Linotype" w:cs="Palatino Linotype"/>
          <w:bCs/>
          <w:i/>
          <w:iCs/>
          <w:sz w:val="24"/>
          <w:szCs w:val="24"/>
        </w:rPr>
        <w:t xml:space="preserve">,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534605">
        <w:rPr>
          <w:rFonts w:ascii="Palatino Linotype" w:eastAsia="Palatino Linotype" w:hAnsi="Palatino Linotype" w:cs="Palatino Linotype"/>
          <w:b/>
          <w:i/>
          <w:iCs/>
          <w:sz w:val="24"/>
          <w:szCs w:val="24"/>
        </w:rPr>
        <w:t>(Sic)</w:t>
      </w:r>
    </w:p>
    <w:p w14:paraId="21A62BEA"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p>
    <w:p w14:paraId="7EEF8400"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r w:rsidRPr="00534605">
        <w:rPr>
          <w:rFonts w:ascii="Palatino Linotype" w:eastAsia="Palatino Linotype" w:hAnsi="Palatino Linotype" w:cs="Palatino Linotype"/>
          <w:bCs/>
          <w:sz w:val="24"/>
          <w:szCs w:val="24"/>
        </w:rPr>
        <w:lastRenderedPageBreak/>
        <w:t>Asimismo, se determinó viable adoptar el criterio con clave de control SO/002/2020 emitido por el Instituto Nacional de Transparencia, Acceso a la Información y Protección de Datos Personales (INAI), que a la letra estipula lo siguiente:</w:t>
      </w:r>
    </w:p>
    <w:p w14:paraId="45A7E597" w14:textId="77777777" w:rsidR="000233C6" w:rsidRPr="00534605" w:rsidRDefault="000233C6" w:rsidP="000233C6">
      <w:pPr>
        <w:spacing w:line="360" w:lineRule="auto"/>
        <w:ind w:left="567" w:right="606"/>
        <w:jc w:val="both"/>
        <w:rPr>
          <w:rFonts w:ascii="Palatino Linotype" w:eastAsia="Palatino Linotype" w:hAnsi="Palatino Linotype" w:cs="Palatino Linotype"/>
          <w:bCs/>
          <w:i/>
          <w:sz w:val="24"/>
          <w:szCs w:val="24"/>
        </w:rPr>
      </w:pPr>
      <w:r w:rsidRPr="00534605">
        <w:rPr>
          <w:rFonts w:ascii="Palatino Linotype" w:eastAsia="Palatino Linotype" w:hAnsi="Palatino Linotype" w:cs="Palatino Linotype"/>
          <w:b/>
          <w:bCs/>
          <w:i/>
          <w:sz w:val="24"/>
          <w:szCs w:val="24"/>
        </w:rPr>
        <w:t xml:space="preserve">“DECLARACIÓN DE INCOMPETENCIA POR PARTE DEL COMITÉ, CUANDO NO SEA NOTORIA O MANIFIESTA. </w:t>
      </w:r>
      <w:r w:rsidRPr="00534605">
        <w:rPr>
          <w:rFonts w:ascii="Palatino Linotype" w:eastAsia="Palatino Linotype" w:hAnsi="Palatino Linotype" w:cs="Palatino Linotype"/>
          <w:bCs/>
          <w:i/>
          <w:sz w:val="24"/>
          <w:szCs w:val="24"/>
        </w:rPr>
        <w:t xml:space="preserve"> </w:t>
      </w:r>
    </w:p>
    <w:p w14:paraId="551FB9C8" w14:textId="77777777" w:rsidR="000233C6" w:rsidRPr="00534605" w:rsidRDefault="000233C6" w:rsidP="000233C6">
      <w:pPr>
        <w:spacing w:line="360" w:lineRule="auto"/>
        <w:ind w:left="567" w:right="606"/>
        <w:jc w:val="both"/>
        <w:rPr>
          <w:rFonts w:ascii="Palatino Linotype" w:eastAsia="Palatino Linotype" w:hAnsi="Palatino Linotype" w:cs="Palatino Linotype"/>
          <w:b/>
          <w:i/>
          <w:sz w:val="24"/>
          <w:szCs w:val="24"/>
          <w:u w:val="single"/>
        </w:rPr>
      </w:pPr>
      <w:r w:rsidRPr="00534605">
        <w:rPr>
          <w:rFonts w:ascii="Palatino Linotype" w:eastAsia="Palatino Linotype" w:hAnsi="Palatino Linotype" w:cs="Palatino Linotype"/>
          <w:bCs/>
          <w:i/>
          <w:sz w:val="24"/>
          <w:szCs w:val="24"/>
        </w:rPr>
        <w:t xml:space="preserve">Cuando la normatividad que prevé las atribuciones del sujeto </w:t>
      </w:r>
      <w:r w:rsidRPr="00534605">
        <w:rPr>
          <w:rFonts w:ascii="Palatino Linotype" w:eastAsia="Palatino Linotype" w:hAnsi="Palatino Linotype" w:cs="Palatino Linotype"/>
          <w:b/>
          <w:i/>
          <w:sz w:val="24"/>
          <w:szCs w:val="24"/>
          <w:u w:val="single"/>
        </w:rPr>
        <w:t>obligado no sea clara en delimitar su competencia respecto a lo requerido por la persona solicitante y resulte necesario efectuar un análisis mayor para determinar la incompetencia, ésta debe ser declarada por el Comité de Transparencia.” (Sic)</w:t>
      </w:r>
    </w:p>
    <w:p w14:paraId="3D270506"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p>
    <w:p w14:paraId="1CF88914"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r w:rsidRPr="00534605">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05AF8C33"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rPr>
      </w:pPr>
      <w:r w:rsidRPr="00534605">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w:t>
      </w:r>
      <w:r w:rsidRPr="00534605">
        <w:rPr>
          <w:rFonts w:ascii="Palatino Linotype" w:eastAsia="Palatino Linotype" w:hAnsi="Palatino Linotype" w:cs="Palatino Linotype"/>
          <w:bCs/>
          <w:sz w:val="24"/>
          <w:szCs w:val="24"/>
        </w:rPr>
        <w:lastRenderedPageBreak/>
        <w:t xml:space="preserve">artículo 167 referido anteriormente; no obstante, dado que la Ley de la materia no establece expresamente qué se debe realizar ante dicha situación, </w:t>
      </w:r>
      <w:r w:rsidRPr="00534605">
        <w:rPr>
          <w:rFonts w:ascii="Palatino Linotype" w:eastAsia="Palatino Linotype" w:hAnsi="Palatino Linotype" w:cs="Palatino Linotype"/>
          <w:b/>
          <w:sz w:val="24"/>
          <w:szCs w:val="24"/>
        </w:rPr>
        <w:t xml:space="preserve">se estima </w:t>
      </w:r>
      <w:r w:rsidRPr="00534605">
        <w:rPr>
          <w:rFonts w:ascii="Palatino Linotype" w:eastAsia="Palatino Linotype" w:hAnsi="Palatino Linotype" w:cs="Palatino Linotype"/>
          <w:bCs/>
          <w:sz w:val="24"/>
          <w:szCs w:val="24"/>
        </w:rPr>
        <w:t>innecesario continuar con el criterio de ordenar la entrega del acuerdo del Comité de Transparencia cuando los sujetos obligados rebasen los tres días y la incompetencia sea notoria, puesto que ordenar a los sujetos obligados emitir dicho acuerdo implica una carga a las autoridades en virtud de que la incompetencia ya fue declarada y ésta es clara y evidente.</w:t>
      </w:r>
    </w:p>
    <w:p w14:paraId="3AA24264" w14:textId="77777777" w:rsidR="000233C6" w:rsidRPr="00534605" w:rsidRDefault="000233C6" w:rsidP="000233C6">
      <w:pPr>
        <w:spacing w:line="360" w:lineRule="auto"/>
        <w:ind w:right="39"/>
        <w:jc w:val="both"/>
        <w:rPr>
          <w:rFonts w:ascii="Palatino Linotype" w:eastAsia="Palatino Linotype" w:hAnsi="Palatino Linotype" w:cs="Palatino Linotype"/>
          <w:bCs/>
          <w:sz w:val="24"/>
          <w:szCs w:val="24"/>
          <w:lang w:val="es-ES"/>
        </w:rPr>
      </w:pPr>
      <w:r w:rsidRPr="00534605">
        <w:rPr>
          <w:rFonts w:ascii="Palatino Linotype" w:eastAsia="Palatino Linotype" w:hAnsi="Palatino Linotype" w:cs="Palatino Linotype"/>
          <w:bCs/>
          <w:sz w:val="24"/>
          <w:szCs w:val="24"/>
          <w:lang w:val="es-ES"/>
        </w:rPr>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7DD9C333" w14:textId="77777777" w:rsidR="000233C6" w:rsidRPr="00534605" w:rsidRDefault="000233C6" w:rsidP="000233C6">
      <w:pPr>
        <w:spacing w:after="240" w:line="360" w:lineRule="auto"/>
        <w:jc w:val="both"/>
        <w:rPr>
          <w:rFonts w:ascii="Palatino Linotype" w:hAnsi="Palatino Linotype" w:cs="Arial"/>
          <w:color w:val="000000"/>
          <w:sz w:val="24"/>
          <w:szCs w:val="24"/>
          <w:lang w:val="es-ES_tradnl"/>
        </w:rPr>
      </w:pPr>
      <w:r w:rsidRPr="00534605">
        <w:rPr>
          <w:rFonts w:ascii="Palatino Linotype" w:hAnsi="Palatino Linotype" w:cs="Arial"/>
          <w:color w:val="000000"/>
          <w:sz w:val="24"/>
          <w:szCs w:val="24"/>
          <w:lang w:val="es-ES"/>
        </w:rPr>
        <w:t xml:space="preserve">De esta manera, en el caso en particular la incompetencia es evidente, clara y notoria, resultando innecesario </w:t>
      </w:r>
      <w:r w:rsidRPr="00534605">
        <w:rPr>
          <w:rFonts w:ascii="Palatino Linotype" w:hAnsi="Palatino Linotype"/>
          <w:sz w:val="24"/>
          <w:szCs w:val="24"/>
        </w:rPr>
        <w:t>hacer entrega del documento con el que se determine que no cuenta con las atribuciones para generar, poseer o administrar lo requerido, aún y cuando no se observó de forma diligente el plazo previsto en el artículo 167 de la ley de transparencia local. Por ello, ordenar al sujeto obligado emitir dicho acuerdo implicaría una carga a la autoridad en virtud de que la incompetencia ya fue declarada y ésta es clara y evidente</w:t>
      </w:r>
    </w:p>
    <w:p w14:paraId="76E29B6E" w14:textId="039AB8AF" w:rsidR="000233C6" w:rsidRPr="00534605" w:rsidRDefault="000233C6" w:rsidP="00413BC6">
      <w:pPr>
        <w:spacing w:line="360" w:lineRule="auto"/>
        <w:jc w:val="both"/>
        <w:rPr>
          <w:rFonts w:ascii="Palatino Linotype" w:hAnsi="Palatino Linotype" w:cs="Arial"/>
          <w:b/>
          <w:bCs/>
          <w:noProof/>
          <w:color w:val="000000"/>
          <w:sz w:val="24"/>
          <w:u w:val="single"/>
          <w:lang w:eastAsia="es-MX"/>
        </w:rPr>
      </w:pPr>
      <w:r w:rsidRPr="00534605">
        <w:rPr>
          <w:rFonts w:ascii="Palatino Linotype" w:hAnsi="Palatino Linotype" w:cs="Arial"/>
          <w:b/>
          <w:bCs/>
          <w:noProof/>
          <w:color w:val="000000"/>
          <w:sz w:val="24"/>
          <w:u w:val="single"/>
          <w:lang w:eastAsia="es-MX"/>
        </w:rPr>
        <w:t xml:space="preserve">En virtud de lo anterior, este Órgano Garante arriba a la conclusión de que si bien es cierto que el informe justificado rendido por El Sujeto Obligado no se encuentra dotado de los principios de congruencia y exhaustividad, lo cierto también es que </w:t>
      </w:r>
      <w:r w:rsidRPr="00534605">
        <w:rPr>
          <w:rFonts w:ascii="Palatino Linotype" w:hAnsi="Palatino Linotype" w:cs="Arial"/>
          <w:b/>
          <w:bCs/>
          <w:noProof/>
          <w:color w:val="000000"/>
          <w:sz w:val="24"/>
          <w:u w:val="single"/>
          <w:lang w:eastAsia="es-MX"/>
        </w:rPr>
        <w:lastRenderedPageBreak/>
        <w:t xml:space="preserve">ordenar acuerdo de incompetencia no conduce a nada practico, ya que la incompetencia resulta notoria, clara y evidente. </w:t>
      </w:r>
    </w:p>
    <w:p w14:paraId="65C42E2A" w14:textId="7070CBBC" w:rsidR="000233C6" w:rsidRPr="00534605" w:rsidRDefault="000233C6" w:rsidP="000233C6">
      <w:pPr>
        <w:spacing w:line="360" w:lineRule="auto"/>
        <w:jc w:val="both"/>
        <w:rPr>
          <w:rFonts w:ascii="Palatino Linotype" w:hAnsi="Palatino Linotype" w:cs="Arial"/>
          <w:sz w:val="24"/>
          <w:szCs w:val="24"/>
        </w:rPr>
      </w:pPr>
      <w:r w:rsidRPr="00534605">
        <w:rPr>
          <w:rFonts w:ascii="Palatino Linotype" w:hAnsi="Palatino Linotype"/>
          <w:bCs/>
          <w:sz w:val="24"/>
          <w:szCs w:val="24"/>
        </w:rPr>
        <w:t xml:space="preserve">Bajo este contexto, con relación al recurso de revisión </w:t>
      </w:r>
      <w:r w:rsidRPr="00534605">
        <w:rPr>
          <w:rFonts w:ascii="Palatino Linotype" w:hAnsi="Palatino Linotype"/>
          <w:b/>
          <w:sz w:val="24"/>
          <w:szCs w:val="24"/>
        </w:rPr>
        <w:t xml:space="preserve">00015/INFOEM/IP/RR/2026 </w:t>
      </w:r>
      <w:r w:rsidRPr="00534605">
        <w:rPr>
          <w:rFonts w:ascii="Palatino Linotype" w:hAnsi="Palatino Linotype" w:cs="Arial"/>
          <w:sz w:val="24"/>
          <w:szCs w:val="24"/>
        </w:rPr>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 </w:t>
      </w:r>
      <w:r w:rsidRPr="00534605">
        <w:rPr>
          <w:rFonts w:ascii="Palatino Linotype" w:hAnsi="Palatino Linotype" w:cs="Arial"/>
          <w:b/>
          <w:sz w:val="24"/>
          <w:szCs w:val="24"/>
        </w:rPr>
        <w:t xml:space="preserve">Recurrente </w:t>
      </w:r>
      <w:r w:rsidRPr="00534605">
        <w:rPr>
          <w:rFonts w:ascii="Palatino Linotype" w:hAnsi="Palatino Linotype" w:cs="Arial"/>
          <w:sz w:val="24"/>
          <w:szCs w:val="24"/>
        </w:rPr>
        <w:t xml:space="preserve">o que </w:t>
      </w:r>
      <w:r w:rsidRPr="00534605">
        <w:rPr>
          <w:rFonts w:ascii="Palatino Linotype" w:hAnsi="Palatino Linotype" w:cs="Arial"/>
          <w:b/>
          <w:sz w:val="24"/>
          <w:szCs w:val="24"/>
          <w:u w:val="single"/>
        </w:rPr>
        <w:t xml:space="preserve">por cualquier motivo quede sin materia el recurso; </w:t>
      </w:r>
      <w:r w:rsidRPr="00534605">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374D9C44" w14:textId="77777777" w:rsidR="000233C6" w:rsidRPr="00534605" w:rsidRDefault="000233C6" w:rsidP="000233C6">
      <w:pPr>
        <w:spacing w:line="360" w:lineRule="auto"/>
        <w:jc w:val="both"/>
        <w:rPr>
          <w:rFonts w:ascii="Palatino Linotype" w:hAnsi="Palatino Linotype" w:cs="Arial"/>
          <w:sz w:val="24"/>
          <w:szCs w:val="24"/>
        </w:rPr>
      </w:pPr>
      <w:r w:rsidRPr="00534605">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770BA5D" w14:textId="77777777" w:rsidR="000233C6" w:rsidRPr="00534605" w:rsidRDefault="000233C6" w:rsidP="000233C6">
      <w:pPr>
        <w:spacing w:line="360" w:lineRule="auto"/>
        <w:ind w:left="851" w:right="851"/>
        <w:jc w:val="both"/>
        <w:rPr>
          <w:rFonts w:ascii="Palatino Linotype" w:hAnsi="Palatino Linotype" w:cs="Arial"/>
          <w:b/>
          <w:i/>
        </w:rPr>
      </w:pPr>
      <w:r w:rsidRPr="00534605">
        <w:rPr>
          <w:rFonts w:ascii="Palatino Linotype" w:hAnsi="Palatino Linotype" w:cs="Arial"/>
          <w:b/>
          <w:i/>
        </w:rPr>
        <w:t>“SOBRESEIMIENTO EN EL JUICIO DE AMPARO DIRECTO. IMPIDE EL ESTUDIO DE LAS VIOLACIONES PROCESALES PLANTEADAS EN LOS CONCEPTOS DE VIOLACIÓN.</w:t>
      </w:r>
    </w:p>
    <w:p w14:paraId="7AAA5D92" w14:textId="77777777" w:rsidR="000233C6" w:rsidRPr="00534605" w:rsidRDefault="000233C6" w:rsidP="000233C6">
      <w:pPr>
        <w:spacing w:line="360" w:lineRule="auto"/>
        <w:ind w:left="851" w:right="851"/>
        <w:jc w:val="both"/>
        <w:rPr>
          <w:rFonts w:ascii="Palatino Linotype" w:hAnsi="Palatino Linotype"/>
          <w:i/>
          <w:color w:val="000000"/>
        </w:rPr>
      </w:pPr>
      <w:r w:rsidRPr="00534605">
        <w:rPr>
          <w:rFonts w:ascii="Palatino Linotype" w:hAnsi="Palatino Linotype" w:cs="Arial"/>
          <w:b/>
          <w:i/>
          <w:u w:val="single"/>
        </w:rPr>
        <w:t>El sobreseimiento</w:t>
      </w:r>
      <w:r w:rsidRPr="00534605">
        <w:rPr>
          <w:rFonts w:ascii="Palatino Linotype" w:hAnsi="Palatino Linotype" w:cs="Arial"/>
          <w:b/>
          <w:i/>
        </w:rPr>
        <w:t xml:space="preserve"> </w:t>
      </w:r>
      <w:r w:rsidRPr="00534605">
        <w:rPr>
          <w:rFonts w:ascii="Palatino Linotype" w:hAnsi="Palatino Linotype" w:cs="Arial"/>
          <w:i/>
        </w:rPr>
        <w:t xml:space="preserve">en el juicio de amparo directo </w:t>
      </w:r>
      <w:r w:rsidRPr="00534605">
        <w:rPr>
          <w:rFonts w:ascii="Palatino Linotype" w:hAnsi="Palatino Linotype" w:cs="Arial"/>
          <w:b/>
          <w:i/>
          <w:u w:val="single"/>
        </w:rPr>
        <w:t>provoca la terminación de la controversia planteada</w:t>
      </w:r>
      <w:r w:rsidRPr="00534605">
        <w:rPr>
          <w:rFonts w:ascii="Palatino Linotype" w:hAnsi="Palatino Linotype" w:cs="Arial"/>
          <w:b/>
          <w:i/>
        </w:rPr>
        <w:t xml:space="preserve"> </w:t>
      </w:r>
      <w:r w:rsidRPr="00534605">
        <w:rPr>
          <w:rFonts w:ascii="Palatino Linotype" w:hAnsi="Palatino Linotype" w:cs="Arial"/>
          <w:i/>
        </w:rPr>
        <w:t>por el quejoso en la demanda de amparo</w:t>
      </w:r>
      <w:r w:rsidRPr="00534605">
        <w:rPr>
          <w:rFonts w:ascii="Calibri" w:hAnsi="Calibri"/>
          <w:color w:val="000000"/>
          <w:sz w:val="26"/>
          <w:szCs w:val="26"/>
        </w:rPr>
        <w:t xml:space="preserve"> </w:t>
      </w:r>
      <w:r w:rsidRPr="00534605">
        <w:rPr>
          <w:rFonts w:ascii="Palatino Linotype" w:hAnsi="Palatino Linotype"/>
          <w:i/>
          <w:color w:val="000000"/>
        </w:rPr>
        <w:t xml:space="preserve">provoca la terminación de la controversia planteada por el quejoso en la demanda de </w:t>
      </w:r>
      <w:r w:rsidRPr="00534605">
        <w:rPr>
          <w:rFonts w:ascii="Palatino Linotype" w:hAnsi="Palatino Linotype"/>
          <w:b/>
          <w:i/>
          <w:color w:val="000000"/>
        </w:rPr>
        <w:t>amparo</w:t>
      </w:r>
      <w:r w:rsidRPr="00534605">
        <w:rPr>
          <w:rFonts w:ascii="Palatino Linotype" w:hAnsi="Palatino Linotype"/>
          <w:i/>
          <w:color w:val="000000"/>
        </w:rPr>
        <w:t>, sin hacer un pronunciamiento de fondo sobre la legalidad o ilegalidad de la sentencia reclamada. Por consiguiente, si al sobreseerse en el</w:t>
      </w:r>
      <w:r w:rsidRPr="00534605">
        <w:rPr>
          <w:rFonts w:ascii="Palatino Linotype" w:hAnsi="Palatino Linotype"/>
          <w:b/>
          <w:i/>
          <w:color w:val="000000"/>
        </w:rPr>
        <w:t xml:space="preserve"> juicio </w:t>
      </w:r>
      <w:r w:rsidRPr="00534605">
        <w:rPr>
          <w:rFonts w:ascii="Palatino Linotype" w:hAnsi="Palatino Linotype"/>
          <w:i/>
          <w:color w:val="000000"/>
        </w:rPr>
        <w:t xml:space="preserve">de </w:t>
      </w:r>
      <w:r w:rsidRPr="00534605">
        <w:rPr>
          <w:rFonts w:ascii="Palatino Linotype" w:hAnsi="Palatino Linotype"/>
          <w:b/>
          <w:i/>
          <w:color w:val="000000"/>
        </w:rPr>
        <w:t>amparo</w:t>
      </w:r>
      <w:r w:rsidRPr="00534605">
        <w:rPr>
          <w:rFonts w:ascii="Palatino Linotype" w:hAnsi="Palatino Linotype"/>
          <w:i/>
          <w:color w:val="000000"/>
        </w:rPr>
        <w:t xml:space="preserve"> no se pueden estudiar los planteamientos que se hacen valer en contra del fallo reclamado, tampoco </w:t>
      </w:r>
      <w:r w:rsidRPr="00534605">
        <w:rPr>
          <w:rFonts w:ascii="Palatino Linotype" w:hAnsi="Palatino Linotype"/>
          <w:i/>
          <w:color w:val="000000"/>
        </w:rPr>
        <w:lastRenderedPageBreak/>
        <w:t>se deben analizar las</w:t>
      </w:r>
      <w:r w:rsidRPr="00534605">
        <w:rPr>
          <w:rFonts w:ascii="Palatino Linotype" w:hAnsi="Palatino Linotype"/>
          <w:b/>
          <w:i/>
          <w:color w:val="000000"/>
        </w:rPr>
        <w:t xml:space="preserve"> violaciones procesales</w:t>
      </w:r>
      <w:r w:rsidRPr="00534605">
        <w:rPr>
          <w:rFonts w:ascii="Palatino Linotype" w:hAnsi="Palatino Linotype"/>
          <w:i/>
          <w:color w:val="000000"/>
        </w:rPr>
        <w:t xml:space="preserve"> propuestas en los </w:t>
      </w:r>
      <w:r w:rsidRPr="00534605">
        <w:rPr>
          <w:rFonts w:ascii="Palatino Linotype" w:hAnsi="Palatino Linotype"/>
          <w:b/>
          <w:i/>
          <w:color w:val="000000"/>
        </w:rPr>
        <w:t xml:space="preserve">conceptos </w:t>
      </w:r>
      <w:r w:rsidRPr="00534605">
        <w:rPr>
          <w:rFonts w:ascii="Palatino Linotype" w:hAnsi="Palatino Linotype"/>
          <w:i/>
          <w:color w:val="000000"/>
        </w:rPr>
        <w:t xml:space="preserve">de </w:t>
      </w:r>
      <w:r w:rsidRPr="00534605">
        <w:rPr>
          <w:rFonts w:ascii="Palatino Linotype" w:hAnsi="Palatino Linotype"/>
          <w:b/>
          <w:i/>
          <w:color w:val="000000"/>
        </w:rPr>
        <w:t>violación</w:t>
      </w:r>
      <w:r w:rsidRPr="00534605">
        <w:rPr>
          <w:rFonts w:ascii="Palatino Linotype" w:hAnsi="Palatino Linotype"/>
          <w:i/>
          <w:color w:val="000000"/>
        </w:rPr>
        <w:t xml:space="preserve">, dado que, la principal consecuencia del </w:t>
      </w:r>
      <w:r w:rsidRPr="00534605">
        <w:rPr>
          <w:rFonts w:ascii="Palatino Linotype" w:hAnsi="Palatino Linotype"/>
          <w:b/>
          <w:i/>
          <w:color w:val="000000"/>
        </w:rPr>
        <w:t>sobreseimiento</w:t>
      </w:r>
      <w:r w:rsidRPr="00534605">
        <w:rPr>
          <w:rFonts w:ascii="Palatino Linotype" w:hAnsi="Palatino Linotype"/>
          <w:i/>
          <w:color w:val="000000"/>
        </w:rPr>
        <w:t xml:space="preserve"> es poner fin al </w:t>
      </w:r>
      <w:r w:rsidRPr="00534605">
        <w:rPr>
          <w:rFonts w:ascii="Palatino Linotype" w:hAnsi="Palatino Linotype"/>
          <w:b/>
          <w:i/>
          <w:color w:val="000000"/>
        </w:rPr>
        <w:t xml:space="preserve">juicio </w:t>
      </w:r>
      <w:r w:rsidRPr="00534605">
        <w:rPr>
          <w:rFonts w:ascii="Palatino Linotype" w:hAnsi="Palatino Linotype"/>
          <w:i/>
          <w:color w:val="000000"/>
        </w:rPr>
        <w:t xml:space="preserve">de </w:t>
      </w:r>
      <w:r w:rsidRPr="00534605">
        <w:rPr>
          <w:rFonts w:ascii="Palatino Linotype" w:hAnsi="Palatino Linotype"/>
          <w:b/>
          <w:i/>
          <w:color w:val="000000"/>
        </w:rPr>
        <w:t xml:space="preserve">amparo </w:t>
      </w:r>
      <w:r w:rsidRPr="00534605">
        <w:rPr>
          <w:rFonts w:ascii="Palatino Linotype" w:hAnsi="Palatino Linotype"/>
          <w:i/>
          <w:color w:val="000000"/>
        </w:rPr>
        <w:t>sin resolver la controversia en sus méritos.  </w:t>
      </w:r>
    </w:p>
    <w:p w14:paraId="74D4976E" w14:textId="77777777" w:rsidR="000233C6" w:rsidRPr="00534605" w:rsidRDefault="000233C6" w:rsidP="000233C6">
      <w:pPr>
        <w:spacing w:line="360" w:lineRule="auto"/>
        <w:ind w:left="851" w:right="851"/>
        <w:jc w:val="both"/>
        <w:rPr>
          <w:rFonts w:ascii="Palatino Linotype" w:hAnsi="Palatino Linotype" w:cs="Arial"/>
          <w:b/>
          <w:i/>
        </w:rPr>
      </w:pPr>
      <w:r w:rsidRPr="00534605">
        <w:rPr>
          <w:rFonts w:ascii="Palatino Linotype" w:hAnsi="Palatino Linotype" w:cs="Arial"/>
          <w:b/>
          <w:i/>
        </w:rPr>
        <w:t>SÉPTIMO TRIBUNAL COLEGIADO EN MATERIA CIVIL DEL PRIMER CIRCUITO.</w:t>
      </w:r>
    </w:p>
    <w:p w14:paraId="1AC25EA9" w14:textId="77777777" w:rsidR="000233C6" w:rsidRPr="00534605" w:rsidRDefault="000233C6" w:rsidP="000233C6">
      <w:pPr>
        <w:spacing w:line="360" w:lineRule="auto"/>
        <w:ind w:left="851" w:right="851"/>
        <w:jc w:val="both"/>
        <w:rPr>
          <w:rFonts w:ascii="Palatino Linotype" w:hAnsi="Palatino Linotype" w:cs="Arial"/>
          <w:i/>
        </w:rPr>
      </w:pPr>
      <w:r w:rsidRPr="00534605">
        <w:rPr>
          <w:rFonts w:ascii="Palatino Linotype" w:hAnsi="Palatino Linotype" w:cs="Arial"/>
          <w:i/>
        </w:rPr>
        <w:t>Amparo directo 699/2008. Mariana Leticia González Steele. 13 de noviembre de 2008. Unanimidad de votos. Ponente: Sara Judith Montalvo Trejo. Secretario: Arnulfo Mateos García.”</w:t>
      </w:r>
      <w:r w:rsidRPr="00534605">
        <w:rPr>
          <w:rFonts w:ascii="Palatino Linotype" w:eastAsia="Times New Roman" w:hAnsi="Palatino Linotype" w:cs="Times New Roman"/>
          <w:b/>
          <w:i/>
          <w:lang w:val="es-ES_tradnl" w:eastAsia="es-ES"/>
        </w:rPr>
        <w:t xml:space="preserve"> [Sic]</w:t>
      </w:r>
    </w:p>
    <w:p w14:paraId="2DB62B13" w14:textId="77777777" w:rsidR="000233C6" w:rsidRPr="00534605" w:rsidRDefault="000233C6" w:rsidP="000233C6">
      <w:pPr>
        <w:ind w:right="141"/>
        <w:jc w:val="both"/>
        <w:rPr>
          <w:rFonts w:ascii="Palatino Linotype" w:hAnsi="Palatino Linotype" w:cs="Arial"/>
        </w:rPr>
      </w:pPr>
    </w:p>
    <w:p w14:paraId="409F3BCA" w14:textId="77777777" w:rsidR="000233C6" w:rsidRPr="00534605" w:rsidRDefault="000233C6" w:rsidP="000233C6">
      <w:pPr>
        <w:spacing w:line="360" w:lineRule="auto"/>
        <w:jc w:val="both"/>
        <w:rPr>
          <w:rFonts w:ascii="Palatino Linotype" w:hAnsi="Palatino Linotype" w:cs="Arial"/>
          <w:sz w:val="24"/>
          <w:szCs w:val="24"/>
        </w:rPr>
      </w:pPr>
      <w:r w:rsidRPr="00534605">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534605">
        <w:rPr>
          <w:rFonts w:ascii="Palatino Linotype" w:hAnsi="Palatino Linotype" w:cs="Arial"/>
          <w:b/>
          <w:sz w:val="24"/>
          <w:szCs w:val="24"/>
        </w:rPr>
        <w:t xml:space="preserve">artículo 192 </w:t>
      </w:r>
      <w:r w:rsidRPr="00534605">
        <w:rPr>
          <w:rFonts w:ascii="Palatino Linotype" w:hAnsi="Palatino Linotype" w:cs="Arial"/>
          <w:sz w:val="24"/>
          <w:szCs w:val="24"/>
        </w:rPr>
        <w:t xml:space="preserve">de la </w:t>
      </w:r>
      <w:r w:rsidRPr="00534605">
        <w:rPr>
          <w:rFonts w:ascii="Palatino Linotype" w:hAnsi="Palatino Linotype" w:cs="Arial"/>
          <w:b/>
          <w:sz w:val="24"/>
          <w:szCs w:val="24"/>
        </w:rPr>
        <w:t xml:space="preserve">Ley de Transparencia y Acceso a la Información Pública del Estado de México y Municipios, </w:t>
      </w:r>
      <w:r w:rsidRPr="00534605">
        <w:rPr>
          <w:rFonts w:ascii="Palatino Linotype" w:hAnsi="Palatino Linotype" w:cs="Arial"/>
          <w:sz w:val="24"/>
          <w:szCs w:val="24"/>
        </w:rPr>
        <w:t xml:space="preserve">nos encontramos ante un sobreseimiento definitivo toda vez que pone fin al procedimiento sin entrar al estudio de fondo del mismo. </w:t>
      </w:r>
    </w:p>
    <w:p w14:paraId="37C57D97" w14:textId="77777777" w:rsidR="000233C6" w:rsidRPr="00534605" w:rsidRDefault="000233C6" w:rsidP="000233C6">
      <w:pPr>
        <w:spacing w:line="360" w:lineRule="auto"/>
        <w:jc w:val="both"/>
        <w:rPr>
          <w:rFonts w:ascii="Palatino Linotype" w:hAnsi="Palatino Linotype" w:cs="Arial"/>
          <w:b/>
          <w:sz w:val="24"/>
          <w:szCs w:val="24"/>
          <w:u w:val="single"/>
        </w:rPr>
      </w:pPr>
      <w:r w:rsidRPr="00534605">
        <w:rPr>
          <w:rFonts w:ascii="Palatino Linotype" w:hAnsi="Palatino Linotype" w:cs="Arial"/>
          <w:sz w:val="24"/>
          <w:szCs w:val="24"/>
        </w:rPr>
        <w:t xml:space="preserve">Para los efectos de esta resolución, resulta oportuno precisar los alcances jurídicos de la </w:t>
      </w:r>
      <w:r w:rsidRPr="00534605">
        <w:rPr>
          <w:rFonts w:ascii="Palatino Linotype" w:hAnsi="Palatino Linotype" w:cs="Arial"/>
          <w:b/>
          <w:sz w:val="24"/>
          <w:szCs w:val="24"/>
        </w:rPr>
        <w:t xml:space="preserve">fracción V </w:t>
      </w:r>
      <w:r w:rsidRPr="00534605">
        <w:rPr>
          <w:rFonts w:ascii="Palatino Linotype" w:hAnsi="Palatino Linotype" w:cs="Arial"/>
          <w:sz w:val="24"/>
          <w:szCs w:val="24"/>
        </w:rPr>
        <w:t xml:space="preserve">de la disposición legal transcrita. Así, procede el sobreseimiento del recurso de revisión cuando por </w:t>
      </w:r>
      <w:r w:rsidRPr="00534605">
        <w:rPr>
          <w:rFonts w:ascii="Palatino Linotype" w:hAnsi="Palatino Linotype" w:cs="Arial"/>
          <w:b/>
          <w:sz w:val="24"/>
          <w:szCs w:val="24"/>
          <w:u w:val="single"/>
        </w:rPr>
        <w:t xml:space="preserve">cualquier motivo quede sin materia el recurso. </w:t>
      </w:r>
    </w:p>
    <w:p w14:paraId="613FC0F9" w14:textId="77777777" w:rsidR="000233C6" w:rsidRPr="00534605" w:rsidRDefault="000233C6" w:rsidP="000233C6">
      <w:pPr>
        <w:spacing w:line="360" w:lineRule="auto"/>
        <w:jc w:val="both"/>
        <w:rPr>
          <w:rFonts w:ascii="Palatino Linotype" w:hAnsi="Palatino Linotype" w:cs="Arial"/>
          <w:b/>
          <w:sz w:val="24"/>
          <w:szCs w:val="24"/>
          <w:u w:val="single"/>
        </w:rPr>
      </w:pPr>
      <w:r w:rsidRPr="00534605">
        <w:rPr>
          <w:rFonts w:ascii="Palatino Linotype" w:hAnsi="Palatino Linotype" w:cs="Arial"/>
          <w:sz w:val="24"/>
          <w:szCs w:val="24"/>
        </w:rPr>
        <w:t xml:space="preserve">Las consecuencias jurídicas de este motivo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534605">
        <w:rPr>
          <w:rFonts w:ascii="Palatino Linotype" w:hAnsi="Palatino Linotype" w:cs="Arial"/>
          <w:b/>
          <w:sz w:val="24"/>
          <w:szCs w:val="24"/>
          <w:u w:val="single"/>
        </w:rPr>
        <w:t>cuando ha sido satisfecha la pretensión del particular.</w:t>
      </w:r>
    </w:p>
    <w:p w14:paraId="1268C9DA" w14:textId="2673B206" w:rsidR="000233C6" w:rsidRPr="00534605" w:rsidRDefault="000233C6" w:rsidP="000233C6">
      <w:pPr>
        <w:spacing w:line="360" w:lineRule="auto"/>
        <w:jc w:val="both"/>
        <w:rPr>
          <w:rFonts w:ascii="Palatino Linotype" w:hAnsi="Palatino Linotype" w:cs="Arial"/>
          <w:bCs/>
          <w:sz w:val="24"/>
          <w:szCs w:val="24"/>
        </w:rPr>
      </w:pPr>
      <w:r w:rsidRPr="00534605">
        <w:rPr>
          <w:rFonts w:ascii="Palatino Linotype" w:hAnsi="Palatino Linotype" w:cs="Arial"/>
          <w:bCs/>
          <w:sz w:val="24"/>
          <w:szCs w:val="24"/>
        </w:rPr>
        <w:lastRenderedPageBreak/>
        <w:t xml:space="preserve">En este tenor, se advierte que </w:t>
      </w:r>
      <w:r w:rsidRPr="00534605">
        <w:rPr>
          <w:rFonts w:ascii="Palatino Linotype" w:hAnsi="Palatino Linotype" w:cs="Arial"/>
          <w:b/>
          <w:sz w:val="24"/>
          <w:szCs w:val="24"/>
        </w:rPr>
        <w:t>El Sujeto Obligado</w:t>
      </w:r>
      <w:r w:rsidRPr="00534605">
        <w:rPr>
          <w:rFonts w:ascii="Palatino Linotype" w:hAnsi="Palatino Linotype" w:cs="Arial"/>
          <w:bCs/>
          <w:sz w:val="24"/>
          <w:szCs w:val="24"/>
        </w:rPr>
        <w:t xml:space="preserve"> fue omiso en dar respuesta al derecho de acceso a la información pública ejercido por el particular, sin embargo, </w:t>
      </w:r>
      <w:r w:rsidR="00875142" w:rsidRPr="00534605">
        <w:rPr>
          <w:rFonts w:ascii="Palatino Linotype" w:hAnsi="Palatino Linotype" w:cs="Arial"/>
          <w:bCs/>
          <w:sz w:val="24"/>
          <w:szCs w:val="24"/>
        </w:rPr>
        <w:t xml:space="preserve">esta ponencia resolutora advierte que </w:t>
      </w:r>
      <w:r w:rsidRPr="00534605">
        <w:rPr>
          <w:rFonts w:ascii="Palatino Linotype" w:hAnsi="Palatino Linotype" w:cs="Arial"/>
          <w:bCs/>
          <w:sz w:val="24"/>
          <w:szCs w:val="24"/>
        </w:rPr>
        <w:t xml:space="preserve">no resulta competente para dar atención al requerimiento formulado por el particular, propiciando que el mismo quede sin materia, actualizándose de este modo, la hipótesis V del artículo 192 de la Ley de Transparencia local. </w:t>
      </w:r>
    </w:p>
    <w:p w14:paraId="0E538357" w14:textId="6ABCC5FD" w:rsidR="000233C6" w:rsidRPr="00534605" w:rsidRDefault="000233C6" w:rsidP="000233C6">
      <w:pPr>
        <w:tabs>
          <w:tab w:val="left" w:pos="709"/>
        </w:tabs>
        <w:spacing w:before="240" w:line="360" w:lineRule="auto"/>
        <w:ind w:right="51"/>
        <w:jc w:val="both"/>
        <w:rPr>
          <w:rFonts w:ascii="Palatino Linotype" w:hAnsi="Palatino Linotype" w:cs="Arial"/>
          <w:sz w:val="24"/>
          <w:szCs w:val="24"/>
        </w:rPr>
      </w:pPr>
      <w:r w:rsidRPr="00534605">
        <w:rPr>
          <w:rFonts w:ascii="Palatino Linotype" w:hAnsi="Palatino Linotype" w:cs="Arial"/>
          <w:sz w:val="24"/>
          <w:szCs w:val="24"/>
        </w:rPr>
        <w:t xml:space="preserve"> En mérito de lo expuesto en líneas anteriores, resultan fundados los motivos de inconformidad que arguye </w:t>
      </w:r>
      <w:r w:rsidRPr="00534605">
        <w:rPr>
          <w:rFonts w:ascii="Palatino Linotype" w:hAnsi="Palatino Linotype" w:cs="Arial"/>
          <w:b/>
          <w:sz w:val="24"/>
          <w:szCs w:val="24"/>
        </w:rPr>
        <w:t xml:space="preserve">El Recurrente </w:t>
      </w:r>
      <w:r w:rsidRPr="00534605">
        <w:rPr>
          <w:rFonts w:ascii="Palatino Linotype" w:hAnsi="Palatino Linotype" w:cs="Arial"/>
          <w:sz w:val="24"/>
          <w:szCs w:val="24"/>
        </w:rPr>
        <w:t xml:space="preserve">en su medio de impugnación que fuera materia de estudio, por ello con fundamento en el artículo 186 fracción I, en concordancia con el 192 fracción V de la Ley de Transparencia y Acceso a la Información Pública del Estado de México y Municipios, se </w:t>
      </w:r>
      <w:r w:rsidRPr="00534605">
        <w:rPr>
          <w:rFonts w:ascii="Palatino Linotype" w:hAnsi="Palatino Linotype" w:cs="Arial"/>
          <w:b/>
          <w:sz w:val="24"/>
          <w:szCs w:val="24"/>
        </w:rPr>
        <w:t xml:space="preserve">SOBRESEE </w:t>
      </w:r>
      <w:r w:rsidRPr="00534605">
        <w:rPr>
          <w:rFonts w:ascii="Palatino Linotype" w:hAnsi="Palatino Linotype" w:cs="Arial"/>
          <w:sz w:val="24"/>
          <w:szCs w:val="24"/>
        </w:rPr>
        <w:t xml:space="preserve">el recurso de revisión </w:t>
      </w:r>
      <w:r w:rsidRPr="00534605">
        <w:rPr>
          <w:rFonts w:ascii="Palatino Linotype" w:hAnsi="Palatino Linotype" w:cs="Arial"/>
          <w:b/>
          <w:bCs/>
          <w:sz w:val="24"/>
          <w:szCs w:val="24"/>
        </w:rPr>
        <w:t xml:space="preserve">00015/INFOEM/IP/RR/2026 </w:t>
      </w:r>
      <w:r w:rsidRPr="00534605">
        <w:rPr>
          <w:rFonts w:ascii="Palatino Linotype" w:hAnsi="Palatino Linotype" w:cs="Arial"/>
          <w:sz w:val="24"/>
          <w:szCs w:val="24"/>
        </w:rPr>
        <w:t xml:space="preserve">que ha sido materia del presente fallo. </w:t>
      </w:r>
    </w:p>
    <w:p w14:paraId="34E248B1" w14:textId="77777777" w:rsidR="000233C6" w:rsidRPr="00534605" w:rsidRDefault="000233C6" w:rsidP="000233C6">
      <w:pPr>
        <w:pStyle w:val="Prrafodelista"/>
        <w:spacing w:before="240" w:after="240" w:line="360" w:lineRule="auto"/>
        <w:ind w:left="0"/>
        <w:jc w:val="both"/>
        <w:rPr>
          <w:rFonts w:ascii="Palatino Linotype" w:hAnsi="Palatino Linotype"/>
        </w:rPr>
      </w:pPr>
      <w:r w:rsidRPr="00534605">
        <w:rPr>
          <w:rFonts w:ascii="Palatino Linotype" w:hAnsi="Palatino Linotype"/>
        </w:rPr>
        <w:t xml:space="preserve">Por lo antes expuesto y fundado es de resolverse y, </w:t>
      </w:r>
    </w:p>
    <w:p w14:paraId="680B8EF5" w14:textId="77777777" w:rsidR="000233C6" w:rsidRPr="00534605" w:rsidRDefault="000233C6" w:rsidP="000233C6">
      <w:pPr>
        <w:tabs>
          <w:tab w:val="left" w:pos="709"/>
        </w:tabs>
        <w:spacing w:before="240" w:line="360" w:lineRule="auto"/>
        <w:ind w:right="51"/>
        <w:jc w:val="both"/>
        <w:rPr>
          <w:rFonts w:ascii="Palatino Linotype" w:hAnsi="Palatino Linotype"/>
          <w:iCs/>
          <w:sz w:val="24"/>
          <w:szCs w:val="24"/>
          <w:lang w:val="es-ES_tradnl"/>
        </w:rPr>
      </w:pPr>
    </w:p>
    <w:p w14:paraId="1E7832FC" w14:textId="77777777" w:rsidR="000233C6" w:rsidRPr="00534605" w:rsidRDefault="000233C6" w:rsidP="000233C6">
      <w:pPr>
        <w:spacing w:after="0" w:line="360" w:lineRule="auto"/>
        <w:ind w:left="426"/>
        <w:jc w:val="center"/>
        <w:rPr>
          <w:rFonts w:ascii="Palatino Linotype" w:eastAsia="Times New Roman" w:hAnsi="Palatino Linotype" w:cs="Times New Roman"/>
          <w:b/>
          <w:color w:val="000000"/>
          <w:sz w:val="28"/>
          <w:szCs w:val="24"/>
          <w:lang w:val="es-ES" w:eastAsia="es-ES"/>
        </w:rPr>
      </w:pPr>
      <w:r w:rsidRPr="00534605">
        <w:rPr>
          <w:rFonts w:ascii="Palatino Linotype" w:eastAsia="Times New Roman" w:hAnsi="Palatino Linotype" w:cs="Times New Roman"/>
          <w:b/>
          <w:color w:val="000000"/>
          <w:sz w:val="28"/>
          <w:szCs w:val="24"/>
          <w:lang w:val="es-ES" w:eastAsia="es-ES"/>
        </w:rPr>
        <w:t>SE    RESUELVE</w:t>
      </w:r>
    </w:p>
    <w:p w14:paraId="0448A932" w14:textId="77777777" w:rsidR="000233C6" w:rsidRPr="00534605" w:rsidRDefault="000233C6" w:rsidP="000233C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28F86C1" w14:textId="4B87E5E1" w:rsidR="000233C6" w:rsidRPr="00534605" w:rsidRDefault="000233C6" w:rsidP="000233C6">
      <w:pPr>
        <w:tabs>
          <w:tab w:val="left" w:pos="8647"/>
        </w:tabs>
        <w:spacing w:line="360" w:lineRule="auto"/>
        <w:ind w:right="51"/>
        <w:jc w:val="both"/>
        <w:rPr>
          <w:rFonts w:ascii="Palatino Linotype" w:hAnsi="Palatino Linotype" w:cs="Arial"/>
          <w:sz w:val="24"/>
          <w:szCs w:val="24"/>
        </w:rPr>
      </w:pPr>
      <w:r w:rsidRPr="00534605">
        <w:rPr>
          <w:rFonts w:ascii="Palatino Linotype" w:eastAsiaTheme="minorEastAsia" w:hAnsi="Palatino Linotype" w:cs="Arial"/>
          <w:b/>
          <w:sz w:val="28"/>
          <w:szCs w:val="24"/>
          <w:lang w:val="es-ES_tradnl" w:eastAsia="es-ES"/>
        </w:rPr>
        <w:t>PRIMERO.</w:t>
      </w:r>
      <w:r w:rsidRPr="00534605">
        <w:rPr>
          <w:rFonts w:ascii="Palatino Linotype" w:eastAsiaTheme="minorEastAsia" w:hAnsi="Palatino Linotype" w:cs="Arial"/>
          <w:sz w:val="24"/>
          <w:szCs w:val="24"/>
          <w:lang w:val="es-ES_tradnl" w:eastAsia="es-ES"/>
        </w:rPr>
        <w:t xml:space="preserve"> Se </w:t>
      </w:r>
      <w:r w:rsidRPr="00534605">
        <w:rPr>
          <w:rFonts w:ascii="Palatino Linotype" w:eastAsiaTheme="minorEastAsia" w:hAnsi="Palatino Linotype" w:cs="Arial"/>
          <w:b/>
          <w:sz w:val="24"/>
          <w:szCs w:val="24"/>
          <w:lang w:val="es-ES_tradnl" w:eastAsia="es-ES"/>
        </w:rPr>
        <w:t xml:space="preserve">SOBRESEE </w:t>
      </w:r>
      <w:r w:rsidRPr="00534605">
        <w:rPr>
          <w:rFonts w:ascii="Palatino Linotype" w:eastAsiaTheme="minorEastAsia" w:hAnsi="Palatino Linotype" w:cs="Arial"/>
          <w:bCs/>
          <w:sz w:val="24"/>
          <w:szCs w:val="24"/>
          <w:lang w:val="es-ES_tradnl" w:eastAsia="es-ES"/>
        </w:rPr>
        <w:t xml:space="preserve">el recurso de revisión </w:t>
      </w:r>
      <w:r w:rsidRPr="00534605">
        <w:rPr>
          <w:rFonts w:ascii="Palatino Linotype" w:eastAsiaTheme="minorEastAsia" w:hAnsi="Palatino Linotype" w:cs="Arial"/>
          <w:b/>
          <w:sz w:val="24"/>
          <w:szCs w:val="24"/>
          <w:lang w:val="es-ES_tradnl" w:eastAsia="es-ES"/>
        </w:rPr>
        <w:t xml:space="preserve">00015/INFOEM/IP/RR/2026 </w:t>
      </w:r>
      <w:r w:rsidRPr="00534605">
        <w:rPr>
          <w:rFonts w:ascii="Palatino Linotype" w:eastAsiaTheme="minorEastAsia" w:hAnsi="Palatino Linotype" w:cs="Arial"/>
          <w:bCs/>
          <w:sz w:val="24"/>
          <w:szCs w:val="24"/>
          <w:lang w:val="es-ES_tradnl" w:eastAsia="es-ES"/>
        </w:rPr>
        <w:t xml:space="preserve">por quedar sin materia, conforme al </w:t>
      </w:r>
      <w:r w:rsidRPr="00534605">
        <w:rPr>
          <w:rFonts w:ascii="Palatino Linotype" w:hAnsi="Palatino Linotype" w:cs="Arial"/>
          <w:sz w:val="24"/>
          <w:szCs w:val="24"/>
        </w:rPr>
        <w:t xml:space="preserve">artículo 192, fracción V de la Ley de </w:t>
      </w:r>
      <w:r w:rsidRPr="00534605">
        <w:rPr>
          <w:rFonts w:ascii="Palatino Linotype" w:eastAsiaTheme="minorEastAsia" w:hAnsi="Palatino Linotype" w:cs="Arial"/>
          <w:sz w:val="24"/>
          <w:szCs w:val="24"/>
          <w:lang w:val="es-ES_tradnl" w:eastAsia="es-ES"/>
        </w:rPr>
        <w:t xml:space="preserve">Transparencia y Acceso a la Información Pública del Estado de México y Municipios, en términos del </w:t>
      </w:r>
      <w:r w:rsidRPr="00534605">
        <w:rPr>
          <w:rFonts w:ascii="Palatino Linotype" w:eastAsiaTheme="minorEastAsia" w:hAnsi="Palatino Linotype" w:cs="Arial"/>
          <w:b/>
          <w:bCs/>
          <w:sz w:val="24"/>
          <w:szCs w:val="24"/>
          <w:lang w:val="es-ES_tradnl" w:eastAsia="es-ES"/>
        </w:rPr>
        <w:t xml:space="preserve">Considerando TERCERO </w:t>
      </w:r>
      <w:r w:rsidRPr="00534605">
        <w:rPr>
          <w:rFonts w:ascii="Palatino Linotype" w:eastAsiaTheme="minorEastAsia" w:hAnsi="Palatino Linotype" w:cs="Arial"/>
          <w:sz w:val="24"/>
          <w:szCs w:val="24"/>
          <w:lang w:val="es-ES_tradnl" w:eastAsia="es-ES"/>
        </w:rPr>
        <w:t xml:space="preserve">de la presente resolución. </w:t>
      </w:r>
    </w:p>
    <w:p w14:paraId="07317EAC" w14:textId="77777777" w:rsidR="000233C6" w:rsidRPr="00534605" w:rsidRDefault="000233C6" w:rsidP="000233C6">
      <w:pPr>
        <w:tabs>
          <w:tab w:val="left" w:pos="709"/>
        </w:tabs>
        <w:spacing w:before="240" w:line="360" w:lineRule="auto"/>
        <w:ind w:right="51"/>
        <w:jc w:val="both"/>
        <w:rPr>
          <w:rFonts w:ascii="Palatino Linotype" w:hAnsi="Palatino Linotype"/>
          <w:iCs/>
          <w:sz w:val="24"/>
          <w:szCs w:val="24"/>
        </w:rPr>
      </w:pPr>
    </w:p>
    <w:p w14:paraId="10D536F9" w14:textId="77777777" w:rsidR="000233C6" w:rsidRPr="00534605" w:rsidRDefault="000233C6" w:rsidP="000233C6">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534605">
        <w:rPr>
          <w:rFonts w:ascii="Palatino Linotype" w:hAnsi="Palatino Linotype" w:cs="Arial"/>
          <w:b/>
          <w:sz w:val="28"/>
          <w:szCs w:val="28"/>
        </w:rPr>
        <w:lastRenderedPageBreak/>
        <w:t>SEGUNDO.</w:t>
      </w:r>
      <w:r w:rsidRPr="00534605">
        <w:rPr>
          <w:rFonts w:ascii="Palatino Linotype" w:hAnsi="Palatino Linotype"/>
          <w:b/>
          <w:lang w:eastAsia="es-ES_tradnl"/>
        </w:rPr>
        <w:t xml:space="preserve"> </w:t>
      </w:r>
      <w:r w:rsidRPr="00534605">
        <w:rPr>
          <w:rFonts w:ascii="Palatino Linotype" w:hAnsi="Palatino Linotype"/>
          <w:b/>
          <w:sz w:val="24"/>
          <w:szCs w:val="24"/>
        </w:rPr>
        <w:t xml:space="preserve">Notifíquese </w:t>
      </w:r>
      <w:r w:rsidRPr="00534605">
        <w:rPr>
          <w:rFonts w:ascii="Palatino Linotype" w:eastAsia="Times New Roman" w:hAnsi="Palatino Linotype" w:cs="Arial"/>
          <w:b/>
          <w:sz w:val="24"/>
          <w:szCs w:val="24"/>
          <w:lang w:eastAsia="es-ES"/>
        </w:rPr>
        <w:t xml:space="preserve">vía </w:t>
      </w:r>
      <w:r w:rsidRPr="00534605">
        <w:rPr>
          <w:rFonts w:ascii="Palatino Linotype" w:hAnsi="Palatino Linotype" w:cs="Arial"/>
          <w:sz w:val="24"/>
          <w:szCs w:val="24"/>
        </w:rPr>
        <w:t xml:space="preserve">Sistema de Acceso a la Información Mexiquense </w:t>
      </w:r>
      <w:r w:rsidRPr="00534605">
        <w:rPr>
          <w:rFonts w:ascii="Palatino Linotype" w:hAnsi="Palatino Linotype" w:cs="Arial"/>
          <w:b/>
          <w:sz w:val="24"/>
          <w:szCs w:val="24"/>
        </w:rPr>
        <w:t xml:space="preserve">(SAIMEX) </w:t>
      </w:r>
      <w:r w:rsidRPr="00534605">
        <w:rPr>
          <w:rFonts w:ascii="Palatino Linotype" w:hAnsi="Palatino Linotype"/>
          <w:sz w:val="24"/>
          <w:szCs w:val="24"/>
        </w:rPr>
        <w:t>la presente resolución</w:t>
      </w:r>
      <w:r w:rsidRPr="00534605">
        <w:rPr>
          <w:rFonts w:ascii="Palatino Linotype" w:hAnsi="Palatino Linotype"/>
          <w:b/>
          <w:sz w:val="24"/>
          <w:szCs w:val="24"/>
        </w:rPr>
        <w:t xml:space="preserve"> </w:t>
      </w:r>
      <w:r w:rsidRPr="00534605">
        <w:rPr>
          <w:rFonts w:ascii="Palatino Linotype" w:hAnsi="Palatino Linotype"/>
          <w:sz w:val="24"/>
          <w:szCs w:val="24"/>
        </w:rPr>
        <w:t>al Titular de la Unidad</w:t>
      </w:r>
      <w:r w:rsidRPr="00534605">
        <w:rPr>
          <w:rFonts w:ascii="Palatino Linotype" w:hAnsi="Palatino Linotype"/>
          <w:sz w:val="24"/>
          <w:szCs w:val="24"/>
          <w:shd w:val="clear" w:color="auto" w:fill="FFFFFF"/>
        </w:rPr>
        <w:t xml:space="preserve"> de Transparencia del</w:t>
      </w:r>
      <w:r w:rsidRPr="00534605">
        <w:rPr>
          <w:rStyle w:val="apple-converted-space"/>
          <w:rFonts w:ascii="Palatino Linotype" w:hAnsi="Palatino Linotype"/>
          <w:sz w:val="24"/>
          <w:szCs w:val="24"/>
          <w:shd w:val="clear" w:color="auto" w:fill="FFFFFF"/>
        </w:rPr>
        <w:t> </w:t>
      </w:r>
      <w:r w:rsidRPr="00534605">
        <w:rPr>
          <w:rFonts w:ascii="Palatino Linotype" w:hAnsi="Palatino Linotype"/>
          <w:b/>
          <w:sz w:val="24"/>
          <w:szCs w:val="24"/>
          <w:shd w:val="clear" w:color="auto" w:fill="FFFFFF"/>
        </w:rPr>
        <w:t>SUJETO OBLIGADO</w:t>
      </w:r>
      <w:r w:rsidRPr="00534605">
        <w:rPr>
          <w:rFonts w:ascii="Palatino Linotype" w:hAnsi="Palatino Linotype"/>
          <w:sz w:val="24"/>
          <w:szCs w:val="24"/>
          <w:shd w:val="clear" w:color="auto" w:fill="FFFFFF"/>
        </w:rPr>
        <w:t xml:space="preserve">. </w:t>
      </w:r>
    </w:p>
    <w:p w14:paraId="5EAAA18E" w14:textId="77777777" w:rsidR="000233C6" w:rsidRPr="00534605" w:rsidRDefault="000233C6" w:rsidP="000233C6">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5304C024" w14:textId="77777777" w:rsidR="000233C6" w:rsidRPr="00534605" w:rsidRDefault="000233C6" w:rsidP="000233C6">
      <w:pPr>
        <w:spacing w:before="240" w:after="240" w:line="360" w:lineRule="auto"/>
        <w:jc w:val="both"/>
        <w:rPr>
          <w:rFonts w:ascii="Palatino Linotype" w:hAnsi="Palatino Linotype" w:cs="Arial"/>
          <w:sz w:val="24"/>
          <w:szCs w:val="24"/>
          <w:lang w:val="es-ES_tradnl"/>
        </w:rPr>
      </w:pPr>
      <w:r w:rsidRPr="00534605">
        <w:rPr>
          <w:rFonts w:ascii="Palatino Linotype" w:hAnsi="Palatino Linotype" w:cs="Arial"/>
          <w:b/>
          <w:sz w:val="28"/>
          <w:szCs w:val="24"/>
          <w:lang w:val="es-ES_tradnl"/>
        </w:rPr>
        <w:t xml:space="preserve">TERCERO. </w:t>
      </w:r>
      <w:r w:rsidRPr="00534605">
        <w:rPr>
          <w:rFonts w:ascii="Palatino Linotype" w:hAnsi="Palatino Linotype" w:cs="Arial"/>
          <w:b/>
          <w:sz w:val="24"/>
          <w:szCs w:val="24"/>
          <w:lang w:val="es-ES_tradnl"/>
        </w:rPr>
        <w:t>NOTIFÍQUESE</w:t>
      </w:r>
      <w:r w:rsidRPr="00534605">
        <w:rPr>
          <w:rFonts w:ascii="Palatino Linotype" w:hAnsi="Palatino Linotype" w:cs="Arial"/>
          <w:sz w:val="24"/>
          <w:szCs w:val="24"/>
          <w:lang w:val="es-ES_tradnl"/>
        </w:rPr>
        <w:t xml:space="preserve"> al</w:t>
      </w:r>
      <w:r w:rsidRPr="00534605">
        <w:rPr>
          <w:rFonts w:ascii="Palatino Linotype" w:hAnsi="Palatino Linotype" w:cs="Arial"/>
          <w:b/>
          <w:bCs/>
          <w:sz w:val="24"/>
          <w:szCs w:val="24"/>
          <w:lang w:val="es-ES_tradnl"/>
        </w:rPr>
        <w:t xml:space="preserve"> </w:t>
      </w:r>
      <w:r w:rsidRPr="00534605">
        <w:rPr>
          <w:rFonts w:ascii="Palatino Linotype" w:hAnsi="Palatino Linotype" w:cs="Arial"/>
          <w:b/>
          <w:sz w:val="24"/>
          <w:szCs w:val="24"/>
          <w:lang w:val="es-ES_tradnl"/>
        </w:rPr>
        <w:t>RECURRENTE</w:t>
      </w:r>
      <w:r w:rsidRPr="00534605">
        <w:rPr>
          <w:rFonts w:ascii="Palatino Linotype" w:hAnsi="Palatino Linotype" w:cs="Arial"/>
          <w:sz w:val="24"/>
          <w:szCs w:val="24"/>
          <w:lang w:val="es-ES_tradnl"/>
        </w:rPr>
        <w:t xml:space="preserve"> la presente resolución </w:t>
      </w:r>
      <w:r w:rsidRPr="00534605">
        <w:rPr>
          <w:rFonts w:ascii="Palatino Linotype" w:eastAsia="Times New Roman" w:hAnsi="Palatino Linotype" w:cs="Arial"/>
          <w:b/>
          <w:sz w:val="24"/>
          <w:szCs w:val="24"/>
          <w:lang w:eastAsia="es-ES"/>
        </w:rPr>
        <w:t xml:space="preserve">vía </w:t>
      </w:r>
      <w:r w:rsidRPr="00534605">
        <w:rPr>
          <w:rFonts w:ascii="Palatino Linotype" w:hAnsi="Palatino Linotype" w:cs="Arial"/>
          <w:sz w:val="24"/>
          <w:szCs w:val="24"/>
        </w:rPr>
        <w:t xml:space="preserve">Sistema de Acceso a la Información Mexiquense </w:t>
      </w:r>
      <w:r w:rsidRPr="00534605">
        <w:rPr>
          <w:rFonts w:ascii="Palatino Linotype" w:hAnsi="Palatino Linotype" w:cs="Arial"/>
          <w:b/>
          <w:sz w:val="24"/>
          <w:szCs w:val="24"/>
        </w:rPr>
        <w:t>(SAIMEX)</w:t>
      </w:r>
      <w:r w:rsidRPr="00534605">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784C1312" w14:textId="77777777" w:rsidR="000233C6" w:rsidRPr="00534605" w:rsidRDefault="000233C6" w:rsidP="000233C6">
      <w:pPr>
        <w:tabs>
          <w:tab w:val="left" w:pos="709"/>
        </w:tabs>
        <w:spacing w:before="240" w:line="360" w:lineRule="auto"/>
        <w:ind w:right="51"/>
        <w:jc w:val="both"/>
        <w:rPr>
          <w:rFonts w:ascii="Palatino Linotype" w:hAnsi="Palatino Linotype"/>
          <w:iCs/>
          <w:sz w:val="24"/>
          <w:szCs w:val="24"/>
          <w:lang w:val="es-ES_tradnl"/>
        </w:rPr>
      </w:pPr>
    </w:p>
    <w:p w14:paraId="764CA0D2" w14:textId="5FB68326" w:rsidR="00B4504F" w:rsidRPr="00534605" w:rsidRDefault="00B4504F" w:rsidP="000233C6">
      <w:pPr>
        <w:spacing w:line="360" w:lineRule="auto"/>
        <w:jc w:val="both"/>
        <w:rPr>
          <w:rFonts w:ascii="Palatino Linotype" w:hAnsi="Palatino Linotype" w:cs="Arial"/>
          <w:sz w:val="23"/>
          <w:szCs w:val="23"/>
        </w:rPr>
      </w:pPr>
      <w:r w:rsidRPr="00534605">
        <w:rPr>
          <w:rFonts w:ascii="Palatino Linotype" w:hAnsi="Palatino Linotype" w:cs="Arial"/>
          <w:sz w:val="23"/>
          <w:szCs w:val="23"/>
        </w:rPr>
        <w:t>ASÍ LO ACORDÓ, POR UNANIMIDAD DE VOTOS, EL PLENO DEL</w:t>
      </w:r>
      <w:r w:rsidRPr="00534605">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534605">
        <w:rPr>
          <w:rFonts w:ascii="Palatino Linotype" w:hAnsi="Palatino Linotype" w:cs="Arial"/>
          <w:sz w:val="23"/>
          <w:szCs w:val="23"/>
        </w:rPr>
        <w:t xml:space="preserve">, CONFORMADO POR LOS COMISIONADOS JOSÉ MARTÍNEZ VILCHIS, MARÍA DEL ROSARIO MEJÍA AYALA, SHARON CRISTINA </w:t>
      </w:r>
      <w:r w:rsidR="00AB5ED5" w:rsidRPr="00534605">
        <w:rPr>
          <w:rFonts w:ascii="Palatino Linotype" w:hAnsi="Palatino Linotype" w:cs="Arial"/>
          <w:sz w:val="23"/>
          <w:szCs w:val="23"/>
        </w:rPr>
        <w:t xml:space="preserve">MORALES MARTÍNEZ, LUIS GUSTAVO PARRA NORIEGA Y GUADALUPE RAMÍREZ PEÑA, EN LA CUARTA SESIÓN ORDINARIA CELEBRADA EL CINCO DE FEBRERO DE DOS MIL VEINTISÉIS, ANTE EL SECRETARIO </w:t>
      </w:r>
      <w:r w:rsidRPr="00534605">
        <w:rPr>
          <w:rFonts w:ascii="Palatino Linotype" w:hAnsi="Palatino Linotype" w:cs="Arial"/>
          <w:sz w:val="23"/>
          <w:szCs w:val="23"/>
        </w:rPr>
        <w:t xml:space="preserve">TÉCNICO DEL PLENO, ALEXIS TAPIA RAMÍREZ. </w:t>
      </w:r>
    </w:p>
    <w:p w14:paraId="74C28981" w14:textId="77D23992" w:rsidR="00B4504F" w:rsidRDefault="00B4504F" w:rsidP="00B4504F">
      <w:pPr>
        <w:pStyle w:val="Citas"/>
        <w:ind w:left="0" w:right="0"/>
        <w:rPr>
          <w:bCs/>
          <w:i w:val="0"/>
          <w:iCs/>
          <w:sz w:val="18"/>
          <w:szCs w:val="18"/>
        </w:rPr>
      </w:pPr>
      <w:r w:rsidRPr="00534605">
        <w:rPr>
          <w:bCs/>
          <w:i w:val="0"/>
          <w:iCs/>
          <w:sz w:val="18"/>
          <w:szCs w:val="18"/>
        </w:rPr>
        <w:t>CCR/JCMA</w:t>
      </w:r>
    </w:p>
    <w:p w14:paraId="6CD01C3C" w14:textId="0BDAC9F2" w:rsidR="00C85D93" w:rsidRDefault="00C85D93" w:rsidP="00F45EFF">
      <w:pPr>
        <w:spacing w:line="360" w:lineRule="auto"/>
        <w:contextualSpacing/>
        <w:jc w:val="both"/>
        <w:rPr>
          <w:rFonts w:ascii="Palatino Linotype" w:hAnsi="Palatino Linotype" w:cs="Arial"/>
          <w:b/>
          <w:noProof/>
          <w:color w:val="000000"/>
          <w:sz w:val="24"/>
          <w:lang w:eastAsia="es-MX"/>
        </w:rPr>
      </w:pPr>
    </w:p>
    <w:p w14:paraId="1EFC68F0" w14:textId="77777777" w:rsidR="004903D5" w:rsidRDefault="004903D5" w:rsidP="00B40BA1">
      <w:pPr>
        <w:spacing w:after="0" w:line="360" w:lineRule="auto"/>
        <w:jc w:val="both"/>
        <w:rPr>
          <w:rFonts w:ascii="Palatino Linotype" w:hAnsi="Palatino Linotype" w:cs="Arial"/>
          <w:sz w:val="24"/>
          <w:szCs w:val="24"/>
        </w:rPr>
      </w:pPr>
    </w:p>
    <w:p w14:paraId="7A507210" w14:textId="77777777" w:rsidR="004903D5" w:rsidRDefault="004903D5" w:rsidP="00B40BA1">
      <w:pPr>
        <w:spacing w:after="0" w:line="360" w:lineRule="auto"/>
        <w:jc w:val="both"/>
        <w:rPr>
          <w:rFonts w:ascii="Palatino Linotype" w:hAnsi="Palatino Linotype" w:cs="Arial"/>
          <w:sz w:val="24"/>
          <w:szCs w:val="24"/>
        </w:rPr>
      </w:pPr>
    </w:p>
    <w:p w14:paraId="353C6E45" w14:textId="77777777" w:rsidR="004903D5" w:rsidRDefault="004903D5" w:rsidP="00B40BA1">
      <w:pPr>
        <w:spacing w:after="0" w:line="360" w:lineRule="auto"/>
        <w:jc w:val="both"/>
        <w:rPr>
          <w:rFonts w:ascii="Palatino Linotype" w:hAnsi="Palatino Linotype" w:cs="Arial"/>
          <w:sz w:val="24"/>
          <w:szCs w:val="24"/>
        </w:rPr>
      </w:pPr>
    </w:p>
    <w:p w14:paraId="5C1D09B7" w14:textId="2259FD74" w:rsidR="004903D5" w:rsidRDefault="004903D5" w:rsidP="00B40BA1">
      <w:pPr>
        <w:spacing w:after="0" w:line="360" w:lineRule="auto"/>
        <w:jc w:val="both"/>
        <w:rPr>
          <w:rFonts w:ascii="Palatino Linotype" w:hAnsi="Palatino Linotype" w:cs="Arial"/>
          <w:sz w:val="24"/>
          <w:szCs w:val="24"/>
        </w:rPr>
      </w:pPr>
    </w:p>
    <w:p w14:paraId="0AE0C48E" w14:textId="77777777" w:rsidR="00E85294" w:rsidRDefault="00E85294" w:rsidP="00B40BA1">
      <w:pPr>
        <w:spacing w:after="0" w:line="360" w:lineRule="auto"/>
        <w:jc w:val="both"/>
        <w:rPr>
          <w:rFonts w:ascii="Palatino Linotype" w:hAnsi="Palatino Linotype" w:cs="Arial"/>
          <w:sz w:val="24"/>
          <w:szCs w:val="24"/>
        </w:rPr>
      </w:pPr>
    </w:p>
    <w:p w14:paraId="3B248FF9" w14:textId="77777777" w:rsidR="00E85294" w:rsidRDefault="00E85294" w:rsidP="00B40BA1">
      <w:pPr>
        <w:spacing w:after="0" w:line="360" w:lineRule="auto"/>
        <w:jc w:val="both"/>
        <w:rPr>
          <w:rFonts w:ascii="Palatino Linotype" w:hAnsi="Palatino Linotype" w:cs="Arial"/>
          <w:sz w:val="24"/>
          <w:szCs w:val="24"/>
        </w:rPr>
      </w:pPr>
    </w:p>
    <w:p w14:paraId="0CA6C05B" w14:textId="77777777" w:rsidR="00E85294" w:rsidRDefault="00E85294" w:rsidP="00B40BA1">
      <w:pPr>
        <w:spacing w:after="0" w:line="360" w:lineRule="auto"/>
        <w:jc w:val="both"/>
        <w:rPr>
          <w:rFonts w:ascii="Palatino Linotype" w:hAnsi="Palatino Linotype" w:cs="Arial"/>
          <w:sz w:val="24"/>
          <w:szCs w:val="24"/>
        </w:rPr>
      </w:pPr>
    </w:p>
    <w:p w14:paraId="25742AD8" w14:textId="77777777" w:rsidR="00E85294" w:rsidRDefault="00E85294" w:rsidP="00B40BA1">
      <w:pPr>
        <w:spacing w:after="0" w:line="360" w:lineRule="auto"/>
        <w:jc w:val="both"/>
        <w:rPr>
          <w:rFonts w:ascii="Palatino Linotype" w:hAnsi="Palatino Linotype" w:cs="Arial"/>
          <w:sz w:val="24"/>
          <w:szCs w:val="24"/>
        </w:rPr>
      </w:pPr>
    </w:p>
    <w:p w14:paraId="2CE2B5DD" w14:textId="77777777" w:rsidR="00E85294" w:rsidRDefault="00E85294" w:rsidP="00B40BA1">
      <w:pPr>
        <w:spacing w:after="0" w:line="360" w:lineRule="auto"/>
        <w:jc w:val="both"/>
        <w:rPr>
          <w:rFonts w:ascii="Palatino Linotype" w:hAnsi="Palatino Linotype" w:cs="Arial"/>
          <w:sz w:val="24"/>
          <w:szCs w:val="24"/>
        </w:rPr>
      </w:pPr>
    </w:p>
    <w:p w14:paraId="72CBF99C" w14:textId="77777777" w:rsidR="00E85294" w:rsidRDefault="00E85294" w:rsidP="00B40BA1">
      <w:pPr>
        <w:spacing w:after="0" w:line="360" w:lineRule="auto"/>
        <w:jc w:val="both"/>
        <w:rPr>
          <w:rFonts w:ascii="Palatino Linotype" w:hAnsi="Palatino Linotype" w:cs="Arial"/>
          <w:sz w:val="24"/>
          <w:szCs w:val="24"/>
        </w:rPr>
      </w:pPr>
    </w:p>
    <w:p w14:paraId="5B959BA8" w14:textId="77777777" w:rsidR="00E85294" w:rsidRDefault="00E85294" w:rsidP="00B40BA1">
      <w:pPr>
        <w:spacing w:after="0" w:line="360" w:lineRule="auto"/>
        <w:jc w:val="both"/>
        <w:rPr>
          <w:rFonts w:ascii="Palatino Linotype" w:hAnsi="Palatino Linotype" w:cs="Arial"/>
          <w:sz w:val="24"/>
          <w:szCs w:val="24"/>
        </w:rPr>
      </w:pPr>
    </w:p>
    <w:p w14:paraId="21ECCDF7" w14:textId="77777777" w:rsidR="00E85294" w:rsidRDefault="00E85294" w:rsidP="00B40BA1">
      <w:pPr>
        <w:spacing w:after="0" w:line="360" w:lineRule="auto"/>
        <w:jc w:val="both"/>
        <w:rPr>
          <w:rFonts w:ascii="Palatino Linotype" w:hAnsi="Palatino Linotype" w:cs="Arial"/>
          <w:sz w:val="24"/>
          <w:szCs w:val="24"/>
        </w:rPr>
      </w:pPr>
    </w:p>
    <w:p w14:paraId="4896BBC7" w14:textId="77777777" w:rsidR="00E85294" w:rsidRDefault="00E85294" w:rsidP="00B40BA1">
      <w:pPr>
        <w:spacing w:after="0" w:line="360" w:lineRule="auto"/>
        <w:jc w:val="both"/>
        <w:rPr>
          <w:rFonts w:ascii="Palatino Linotype" w:hAnsi="Palatino Linotype" w:cs="Arial"/>
          <w:sz w:val="24"/>
          <w:szCs w:val="24"/>
        </w:rPr>
      </w:pPr>
    </w:p>
    <w:p w14:paraId="543C23BD" w14:textId="77777777" w:rsidR="00F93942" w:rsidRDefault="00F93942" w:rsidP="00B40BA1">
      <w:pPr>
        <w:spacing w:after="0" w:line="360" w:lineRule="auto"/>
        <w:jc w:val="both"/>
        <w:rPr>
          <w:rFonts w:ascii="Palatino Linotype" w:hAnsi="Palatino Linotype" w:cs="Arial"/>
          <w:sz w:val="24"/>
          <w:szCs w:val="24"/>
        </w:rPr>
      </w:pPr>
    </w:p>
    <w:p w14:paraId="3D24063B" w14:textId="77777777" w:rsidR="00F93942" w:rsidRDefault="00F93942" w:rsidP="00B40BA1">
      <w:pPr>
        <w:spacing w:after="0" w:line="360" w:lineRule="auto"/>
        <w:jc w:val="both"/>
        <w:rPr>
          <w:rFonts w:ascii="Palatino Linotype" w:hAnsi="Palatino Linotype" w:cs="Arial"/>
          <w:sz w:val="24"/>
          <w:szCs w:val="24"/>
        </w:rPr>
      </w:pPr>
    </w:p>
    <w:p w14:paraId="3D79B7AA" w14:textId="77777777" w:rsidR="00F93942" w:rsidRDefault="00F93942" w:rsidP="00B40BA1">
      <w:pPr>
        <w:spacing w:after="0" w:line="360" w:lineRule="auto"/>
        <w:jc w:val="both"/>
        <w:rPr>
          <w:rFonts w:ascii="Palatino Linotype" w:hAnsi="Palatino Linotype" w:cs="Arial"/>
          <w:sz w:val="24"/>
          <w:szCs w:val="24"/>
        </w:rPr>
      </w:pPr>
    </w:p>
    <w:p w14:paraId="4FCBCF3F" w14:textId="77777777" w:rsidR="00F93942" w:rsidRDefault="00F93942" w:rsidP="00B40BA1">
      <w:pPr>
        <w:spacing w:after="0" w:line="360" w:lineRule="auto"/>
        <w:jc w:val="both"/>
        <w:rPr>
          <w:rFonts w:ascii="Palatino Linotype" w:hAnsi="Palatino Linotype" w:cs="Arial"/>
          <w:sz w:val="24"/>
          <w:szCs w:val="24"/>
        </w:rPr>
      </w:pPr>
    </w:p>
    <w:p w14:paraId="546BDF4C" w14:textId="77777777" w:rsidR="00F93942" w:rsidRDefault="00F93942" w:rsidP="00B40BA1">
      <w:pPr>
        <w:spacing w:after="0" w:line="360" w:lineRule="auto"/>
        <w:jc w:val="both"/>
        <w:rPr>
          <w:rFonts w:ascii="Palatino Linotype" w:hAnsi="Palatino Linotype" w:cs="Arial"/>
          <w:sz w:val="24"/>
          <w:szCs w:val="24"/>
        </w:rPr>
      </w:pPr>
    </w:p>
    <w:p w14:paraId="589755BA" w14:textId="77777777" w:rsidR="00F93942" w:rsidRDefault="00F93942" w:rsidP="00B40BA1">
      <w:pPr>
        <w:spacing w:after="0" w:line="360" w:lineRule="auto"/>
        <w:jc w:val="both"/>
        <w:rPr>
          <w:rFonts w:ascii="Palatino Linotype" w:hAnsi="Palatino Linotype" w:cs="Arial"/>
          <w:sz w:val="24"/>
          <w:szCs w:val="24"/>
        </w:rPr>
      </w:pPr>
    </w:p>
    <w:p w14:paraId="372748DF" w14:textId="77777777" w:rsidR="00F93942" w:rsidRDefault="00F93942" w:rsidP="00B40BA1">
      <w:pPr>
        <w:spacing w:after="0" w:line="360" w:lineRule="auto"/>
        <w:jc w:val="both"/>
        <w:rPr>
          <w:rFonts w:ascii="Palatino Linotype" w:hAnsi="Palatino Linotype" w:cs="Arial"/>
          <w:sz w:val="24"/>
          <w:szCs w:val="24"/>
        </w:rPr>
      </w:pPr>
    </w:p>
    <w:p w14:paraId="1920A8EF" w14:textId="77777777" w:rsidR="00E85294" w:rsidRDefault="00E85294" w:rsidP="00B40BA1">
      <w:pPr>
        <w:spacing w:after="0" w:line="360" w:lineRule="auto"/>
        <w:jc w:val="both"/>
        <w:rPr>
          <w:rFonts w:ascii="Palatino Linotype" w:hAnsi="Palatino Linotype" w:cs="Arial"/>
          <w:sz w:val="24"/>
          <w:szCs w:val="24"/>
        </w:rPr>
      </w:pPr>
    </w:p>
    <w:p w14:paraId="5F244A53" w14:textId="77777777" w:rsidR="00E85294" w:rsidRDefault="00E85294" w:rsidP="00B40BA1">
      <w:pPr>
        <w:spacing w:after="0" w:line="360" w:lineRule="auto"/>
        <w:jc w:val="both"/>
        <w:rPr>
          <w:rFonts w:ascii="Palatino Linotype" w:hAnsi="Palatino Linotype" w:cs="Arial"/>
          <w:sz w:val="24"/>
          <w:szCs w:val="24"/>
        </w:rPr>
      </w:pPr>
    </w:p>
    <w:p w14:paraId="67E865FD" w14:textId="77777777" w:rsidR="00E85294" w:rsidRDefault="00E85294" w:rsidP="00B40BA1">
      <w:pPr>
        <w:spacing w:after="0" w:line="360" w:lineRule="auto"/>
        <w:jc w:val="both"/>
        <w:rPr>
          <w:rFonts w:ascii="Palatino Linotype" w:hAnsi="Palatino Linotype" w:cs="Arial"/>
          <w:sz w:val="24"/>
          <w:szCs w:val="24"/>
        </w:rPr>
      </w:pPr>
    </w:p>
    <w:p w14:paraId="099A4FA8" w14:textId="3D4F1F7B" w:rsidR="00E85294" w:rsidRDefault="00E85294" w:rsidP="00B40BA1">
      <w:pPr>
        <w:spacing w:after="0" w:line="360" w:lineRule="auto"/>
        <w:jc w:val="both"/>
        <w:rPr>
          <w:rFonts w:ascii="Palatino Linotype" w:hAnsi="Palatino Linotype" w:cs="Arial"/>
          <w:sz w:val="24"/>
          <w:szCs w:val="24"/>
        </w:rPr>
      </w:pPr>
    </w:p>
    <w:sectPr w:rsidR="00E85294" w:rsidSect="00FC093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2C657" w14:textId="77777777" w:rsidR="006C6B28" w:rsidRDefault="006C6B28" w:rsidP="006168E4">
      <w:pPr>
        <w:spacing w:after="0" w:line="240" w:lineRule="auto"/>
      </w:pPr>
      <w:r>
        <w:separator/>
      </w:r>
    </w:p>
  </w:endnote>
  <w:endnote w:type="continuationSeparator" w:id="0">
    <w:p w14:paraId="5A260F3A" w14:textId="77777777" w:rsidR="006C6B28" w:rsidRDefault="006C6B2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5FF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5FF3">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C2D20" w:rsidRPr="000B69FA" w:rsidRDefault="00FC2D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5F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5FF3">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C5829" w14:textId="77777777" w:rsidR="006C6B28" w:rsidRDefault="006C6B28" w:rsidP="006168E4">
      <w:pPr>
        <w:spacing w:after="0" w:line="240" w:lineRule="auto"/>
      </w:pPr>
      <w:r>
        <w:separator/>
      </w:r>
    </w:p>
  </w:footnote>
  <w:footnote w:type="continuationSeparator" w:id="0">
    <w:p w14:paraId="00E474CE" w14:textId="77777777" w:rsidR="006C6B28" w:rsidRDefault="006C6B28" w:rsidP="006168E4">
      <w:pPr>
        <w:spacing w:after="0" w:line="240" w:lineRule="auto"/>
      </w:pPr>
      <w:r>
        <w:continuationSeparator/>
      </w:r>
    </w:p>
  </w:footnote>
  <w:footnote w:id="1">
    <w:p w14:paraId="5F89B3FF" w14:textId="77777777" w:rsidR="0017112B" w:rsidRPr="00911081" w:rsidRDefault="0017112B" w:rsidP="001711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0CB37B2" w14:textId="77777777" w:rsidR="0017112B" w:rsidRPr="00911081" w:rsidRDefault="0017112B" w:rsidP="001711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62289AB" w14:textId="77777777" w:rsidR="000233C6" w:rsidRDefault="000233C6" w:rsidP="000233C6">
      <w:pPr>
        <w:pStyle w:val="Textonotapie"/>
      </w:pPr>
      <w:r>
        <w:rPr>
          <w:rStyle w:val="Refdenotaalpie"/>
        </w:rPr>
        <w:footnoteRef/>
      </w:r>
      <w:r>
        <w:t xml:space="preserve"> Consultado en </w:t>
      </w:r>
      <w:hyperlink r:id="rId3"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C2D20" w14:paraId="17981A04" w14:textId="77777777" w:rsidTr="00417FC0">
      <w:trPr>
        <w:trHeight w:val="227"/>
      </w:trPr>
      <w:tc>
        <w:tcPr>
          <w:tcW w:w="5529" w:type="dxa"/>
          <w:hideMark/>
        </w:tcPr>
        <w:p w14:paraId="0E414BC5" w14:textId="75B4D793"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8B6120D" w:rsidR="00FC2D20" w:rsidRPr="00B4142F" w:rsidRDefault="008341B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00015</w:t>
          </w:r>
          <w:r w:rsidR="00FC2D20">
            <w:rPr>
              <w:rFonts w:ascii="Palatino Linotype" w:hAnsi="Palatino Linotype" w:cs="Arial"/>
              <w:bCs/>
              <w:sz w:val="24"/>
              <w:lang w:eastAsia="es-MX"/>
            </w:rPr>
            <w:t>/INFOEM/IP/RR/202</w:t>
          </w:r>
          <w:r w:rsidR="00956BD2">
            <w:rPr>
              <w:rFonts w:ascii="Palatino Linotype" w:hAnsi="Palatino Linotype" w:cs="Arial"/>
              <w:bCs/>
              <w:sz w:val="24"/>
              <w:lang w:eastAsia="es-MX"/>
            </w:rPr>
            <w:t>6</w:t>
          </w:r>
        </w:p>
      </w:tc>
    </w:tr>
    <w:tr w:rsidR="00FC2D20" w14:paraId="637042F0" w14:textId="77777777" w:rsidTr="00417FC0">
      <w:trPr>
        <w:trHeight w:val="242"/>
      </w:trPr>
      <w:tc>
        <w:tcPr>
          <w:tcW w:w="5529" w:type="dxa"/>
          <w:hideMark/>
        </w:tcPr>
        <w:p w14:paraId="412AD568" w14:textId="582E7AD7" w:rsidR="00FC2D20" w:rsidRDefault="00FC2D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A434DA2" w:rsidR="00FC2D20" w:rsidRPr="00F06FED" w:rsidRDefault="00504A9E"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956BD2">
            <w:rPr>
              <w:rFonts w:ascii="Palatino Linotype" w:hAnsi="Palatino Linotype" w:cs="Arial"/>
            </w:rPr>
            <w:t>Tepotzotlán</w:t>
          </w:r>
          <w:r w:rsidR="00B6574D">
            <w:rPr>
              <w:rFonts w:ascii="Palatino Linotype" w:hAnsi="Palatino Linotype" w:cs="Arial"/>
            </w:rPr>
            <w:t xml:space="preserve"> </w:t>
          </w:r>
          <w:r w:rsidR="00FC2D20">
            <w:rPr>
              <w:rFonts w:ascii="Palatino Linotype" w:hAnsi="Palatino Linotype" w:cs="Arial"/>
            </w:rPr>
            <w:t xml:space="preserve"> </w:t>
          </w:r>
        </w:p>
      </w:tc>
    </w:tr>
    <w:tr w:rsidR="00FC2D20" w14:paraId="21BFE746" w14:textId="77777777" w:rsidTr="00417FC0">
      <w:trPr>
        <w:trHeight w:val="342"/>
      </w:trPr>
      <w:tc>
        <w:tcPr>
          <w:tcW w:w="5529" w:type="dxa"/>
          <w:hideMark/>
        </w:tcPr>
        <w:p w14:paraId="64C4E314" w14:textId="1C66F8DB" w:rsidR="00FC2D20" w:rsidRDefault="00FC2D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C2D20" w:rsidRDefault="00FC2D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C2D20" w:rsidRDefault="00FC2D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C2D20" w14:paraId="385FD437" w14:textId="77777777" w:rsidTr="00417FC0">
      <w:trPr>
        <w:trHeight w:val="227"/>
      </w:trPr>
      <w:tc>
        <w:tcPr>
          <w:tcW w:w="5529" w:type="dxa"/>
          <w:hideMark/>
        </w:tcPr>
        <w:p w14:paraId="272860E8" w14:textId="23375EDF"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0984EEC" w:rsidR="00FC2D20" w:rsidRPr="00B4142F" w:rsidRDefault="008341B4"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00015</w:t>
          </w:r>
          <w:r w:rsidR="00FC2D20">
            <w:rPr>
              <w:rFonts w:ascii="Palatino Linotype" w:hAnsi="Palatino Linotype" w:cs="Arial"/>
              <w:bCs/>
              <w:sz w:val="24"/>
              <w:lang w:eastAsia="es-MX"/>
            </w:rPr>
            <w:t>/INFOEM/IP/RR/202</w:t>
          </w:r>
          <w:r w:rsidR="00956BD2">
            <w:rPr>
              <w:rFonts w:ascii="Palatino Linotype" w:hAnsi="Palatino Linotype" w:cs="Arial"/>
              <w:bCs/>
              <w:sz w:val="24"/>
              <w:lang w:eastAsia="es-MX"/>
            </w:rPr>
            <w:t>6</w:t>
          </w:r>
          <w:r w:rsidR="00FC2D20">
            <w:rPr>
              <w:rFonts w:ascii="Palatino Linotype" w:hAnsi="Palatino Linotype" w:cs="Arial"/>
              <w:bCs/>
              <w:sz w:val="24"/>
              <w:lang w:eastAsia="es-MX"/>
            </w:rPr>
            <w:t xml:space="preserve"> </w:t>
          </w:r>
        </w:p>
      </w:tc>
    </w:tr>
    <w:tr w:rsidR="00FC2D20" w14:paraId="33FC5097" w14:textId="77777777" w:rsidTr="00417FC0">
      <w:trPr>
        <w:trHeight w:val="196"/>
      </w:trPr>
      <w:tc>
        <w:tcPr>
          <w:tcW w:w="5529" w:type="dxa"/>
          <w:hideMark/>
        </w:tcPr>
        <w:p w14:paraId="4F5D01E5"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735EEF5" w:rsidR="00FC2D20" w:rsidRPr="00E93E68" w:rsidRDefault="00FC2D20" w:rsidP="00885FF3">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885FF3">
            <w:rPr>
              <w:rFonts w:ascii="Palatino Linotype" w:hAnsi="Palatino Linotype" w:cs="Arial"/>
            </w:rPr>
            <w:t>xxxxxxxxxxxxxxxxxxxxxxxxxxxxx</w:t>
          </w:r>
          <w:r w:rsidR="00504A9E">
            <w:rPr>
              <w:rFonts w:ascii="Palatino Linotype" w:hAnsi="Palatino Linotype" w:cs="Arial"/>
            </w:rPr>
            <w:t xml:space="preserve"> </w:t>
          </w:r>
          <w:r w:rsidR="00E90D79">
            <w:rPr>
              <w:rFonts w:ascii="Palatino Linotype" w:hAnsi="Palatino Linotype" w:cs="Arial"/>
            </w:rPr>
            <w:t xml:space="preserve"> </w:t>
          </w:r>
        </w:p>
      </w:tc>
    </w:tr>
    <w:tr w:rsidR="00FC2D20" w14:paraId="178280DE" w14:textId="77777777" w:rsidTr="00417FC0">
      <w:trPr>
        <w:trHeight w:val="242"/>
      </w:trPr>
      <w:tc>
        <w:tcPr>
          <w:tcW w:w="5529" w:type="dxa"/>
          <w:hideMark/>
        </w:tcPr>
        <w:p w14:paraId="71AC708B" w14:textId="77777777" w:rsidR="00FC2D20" w:rsidRDefault="00FC2D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A8EE673" w:rsidR="00FC2D20" w:rsidRDefault="00504A9E"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956BD2">
            <w:rPr>
              <w:rFonts w:ascii="Palatino Linotype" w:hAnsi="Palatino Linotype" w:cs="Arial"/>
              <w:szCs w:val="20"/>
            </w:rPr>
            <w:t>Tepotzotlán</w:t>
          </w:r>
        </w:p>
      </w:tc>
    </w:tr>
    <w:tr w:rsidR="00FC2D20" w14:paraId="0518978B" w14:textId="77777777" w:rsidTr="00417FC0">
      <w:trPr>
        <w:trHeight w:val="342"/>
      </w:trPr>
      <w:tc>
        <w:tcPr>
          <w:tcW w:w="5529" w:type="dxa"/>
          <w:hideMark/>
        </w:tcPr>
        <w:p w14:paraId="04968A43" w14:textId="5F7729A7" w:rsidR="00FC2D20" w:rsidRDefault="00FC2D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C2D20" w:rsidRDefault="00FC2D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C2D20" w:rsidRDefault="00FC2D2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9EF422D"/>
    <w:multiLevelType w:val="hybridMultilevel"/>
    <w:tmpl w:val="304C61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C6B"/>
    <w:rsid w:val="00002FA5"/>
    <w:rsid w:val="0000484E"/>
    <w:rsid w:val="00004BE2"/>
    <w:rsid w:val="00004CC4"/>
    <w:rsid w:val="000054D0"/>
    <w:rsid w:val="000056BB"/>
    <w:rsid w:val="00005B85"/>
    <w:rsid w:val="000064FD"/>
    <w:rsid w:val="00010643"/>
    <w:rsid w:val="000115F8"/>
    <w:rsid w:val="0001366A"/>
    <w:rsid w:val="00013C75"/>
    <w:rsid w:val="00013DE9"/>
    <w:rsid w:val="000143F3"/>
    <w:rsid w:val="0001504F"/>
    <w:rsid w:val="00015141"/>
    <w:rsid w:val="000158D2"/>
    <w:rsid w:val="00016E36"/>
    <w:rsid w:val="000171B7"/>
    <w:rsid w:val="00020C6B"/>
    <w:rsid w:val="00020E74"/>
    <w:rsid w:val="000233C6"/>
    <w:rsid w:val="000240C8"/>
    <w:rsid w:val="00024AFB"/>
    <w:rsid w:val="0002560B"/>
    <w:rsid w:val="0002682B"/>
    <w:rsid w:val="000306A7"/>
    <w:rsid w:val="000308B6"/>
    <w:rsid w:val="000316DC"/>
    <w:rsid w:val="00031B3B"/>
    <w:rsid w:val="000323A1"/>
    <w:rsid w:val="00032762"/>
    <w:rsid w:val="00032896"/>
    <w:rsid w:val="000329BE"/>
    <w:rsid w:val="00033125"/>
    <w:rsid w:val="00037EBF"/>
    <w:rsid w:val="0004186E"/>
    <w:rsid w:val="000420E2"/>
    <w:rsid w:val="00044314"/>
    <w:rsid w:val="00044D01"/>
    <w:rsid w:val="000451BE"/>
    <w:rsid w:val="00045379"/>
    <w:rsid w:val="00045CB8"/>
    <w:rsid w:val="000502E7"/>
    <w:rsid w:val="0005080D"/>
    <w:rsid w:val="000508FA"/>
    <w:rsid w:val="0005171D"/>
    <w:rsid w:val="000518AC"/>
    <w:rsid w:val="00053936"/>
    <w:rsid w:val="00055224"/>
    <w:rsid w:val="00055C1D"/>
    <w:rsid w:val="000569A5"/>
    <w:rsid w:val="00056D2A"/>
    <w:rsid w:val="00056E4F"/>
    <w:rsid w:val="00057E37"/>
    <w:rsid w:val="000612BD"/>
    <w:rsid w:val="00061821"/>
    <w:rsid w:val="000623F9"/>
    <w:rsid w:val="000626C6"/>
    <w:rsid w:val="00063035"/>
    <w:rsid w:val="00063A10"/>
    <w:rsid w:val="00064EA6"/>
    <w:rsid w:val="000662F8"/>
    <w:rsid w:val="00066E86"/>
    <w:rsid w:val="00066F93"/>
    <w:rsid w:val="00070E99"/>
    <w:rsid w:val="000720CA"/>
    <w:rsid w:val="00073E78"/>
    <w:rsid w:val="00073FC2"/>
    <w:rsid w:val="000740DB"/>
    <w:rsid w:val="00076AE0"/>
    <w:rsid w:val="0007756F"/>
    <w:rsid w:val="0008151E"/>
    <w:rsid w:val="00081988"/>
    <w:rsid w:val="000821BF"/>
    <w:rsid w:val="000835E5"/>
    <w:rsid w:val="0008548C"/>
    <w:rsid w:val="00085A69"/>
    <w:rsid w:val="00085EA6"/>
    <w:rsid w:val="00086A4E"/>
    <w:rsid w:val="00086AF1"/>
    <w:rsid w:val="00086BE9"/>
    <w:rsid w:val="00090174"/>
    <w:rsid w:val="00091552"/>
    <w:rsid w:val="00091C3A"/>
    <w:rsid w:val="00092C14"/>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275"/>
    <w:rsid w:val="000C0B33"/>
    <w:rsid w:val="000C2602"/>
    <w:rsid w:val="000C2A35"/>
    <w:rsid w:val="000C48B5"/>
    <w:rsid w:val="000C5B8B"/>
    <w:rsid w:val="000C7ED3"/>
    <w:rsid w:val="000D0F48"/>
    <w:rsid w:val="000D1A4E"/>
    <w:rsid w:val="000D1B50"/>
    <w:rsid w:val="000D1B55"/>
    <w:rsid w:val="000D20C9"/>
    <w:rsid w:val="000D24CD"/>
    <w:rsid w:val="000D3518"/>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0F7389"/>
    <w:rsid w:val="00100C19"/>
    <w:rsid w:val="00100F8E"/>
    <w:rsid w:val="0010154B"/>
    <w:rsid w:val="00104A18"/>
    <w:rsid w:val="00104B9D"/>
    <w:rsid w:val="00105B75"/>
    <w:rsid w:val="00105F91"/>
    <w:rsid w:val="00106372"/>
    <w:rsid w:val="001108D8"/>
    <w:rsid w:val="00110EF0"/>
    <w:rsid w:val="0011113A"/>
    <w:rsid w:val="00111DCD"/>
    <w:rsid w:val="00112C29"/>
    <w:rsid w:val="00114965"/>
    <w:rsid w:val="00114CF9"/>
    <w:rsid w:val="00116FA7"/>
    <w:rsid w:val="001176C0"/>
    <w:rsid w:val="00120642"/>
    <w:rsid w:val="001228AB"/>
    <w:rsid w:val="001233A3"/>
    <w:rsid w:val="001235C3"/>
    <w:rsid w:val="0012436A"/>
    <w:rsid w:val="00124807"/>
    <w:rsid w:val="00124855"/>
    <w:rsid w:val="001254F5"/>
    <w:rsid w:val="00125561"/>
    <w:rsid w:val="001272C6"/>
    <w:rsid w:val="0013058C"/>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745C"/>
    <w:rsid w:val="0017022E"/>
    <w:rsid w:val="00170562"/>
    <w:rsid w:val="00170FD1"/>
    <w:rsid w:val="001710C0"/>
    <w:rsid w:val="0017112B"/>
    <w:rsid w:val="001733A0"/>
    <w:rsid w:val="001749B1"/>
    <w:rsid w:val="00175897"/>
    <w:rsid w:val="00175E89"/>
    <w:rsid w:val="00176AF4"/>
    <w:rsid w:val="0017726B"/>
    <w:rsid w:val="00180B9F"/>
    <w:rsid w:val="001810AA"/>
    <w:rsid w:val="001810FF"/>
    <w:rsid w:val="00181CC5"/>
    <w:rsid w:val="001829BE"/>
    <w:rsid w:val="00182F71"/>
    <w:rsid w:val="001831C5"/>
    <w:rsid w:val="00184E8E"/>
    <w:rsid w:val="001854E1"/>
    <w:rsid w:val="0018577F"/>
    <w:rsid w:val="00185D2C"/>
    <w:rsid w:val="0018644A"/>
    <w:rsid w:val="00190A6F"/>
    <w:rsid w:val="00192661"/>
    <w:rsid w:val="00193784"/>
    <w:rsid w:val="00194B41"/>
    <w:rsid w:val="001957A3"/>
    <w:rsid w:val="00196DCE"/>
    <w:rsid w:val="001A02EC"/>
    <w:rsid w:val="001A169E"/>
    <w:rsid w:val="001A1756"/>
    <w:rsid w:val="001A1FDD"/>
    <w:rsid w:val="001A30F5"/>
    <w:rsid w:val="001A4643"/>
    <w:rsid w:val="001A5140"/>
    <w:rsid w:val="001A5630"/>
    <w:rsid w:val="001A565B"/>
    <w:rsid w:val="001A577E"/>
    <w:rsid w:val="001A5B1C"/>
    <w:rsid w:val="001A63D9"/>
    <w:rsid w:val="001A659C"/>
    <w:rsid w:val="001A7216"/>
    <w:rsid w:val="001A7C9B"/>
    <w:rsid w:val="001B05B9"/>
    <w:rsid w:val="001B1180"/>
    <w:rsid w:val="001B18A5"/>
    <w:rsid w:val="001B1CE0"/>
    <w:rsid w:val="001B3222"/>
    <w:rsid w:val="001B37B1"/>
    <w:rsid w:val="001B6410"/>
    <w:rsid w:val="001B6F7D"/>
    <w:rsid w:val="001B7B88"/>
    <w:rsid w:val="001B7FA2"/>
    <w:rsid w:val="001C166A"/>
    <w:rsid w:val="001C1CAF"/>
    <w:rsid w:val="001C2ECC"/>
    <w:rsid w:val="001C3EE0"/>
    <w:rsid w:val="001C50EE"/>
    <w:rsid w:val="001C588A"/>
    <w:rsid w:val="001C5B6E"/>
    <w:rsid w:val="001C64DF"/>
    <w:rsid w:val="001C7319"/>
    <w:rsid w:val="001C7D87"/>
    <w:rsid w:val="001D0109"/>
    <w:rsid w:val="001D23B4"/>
    <w:rsid w:val="001D2949"/>
    <w:rsid w:val="001D3E11"/>
    <w:rsid w:val="001D3E87"/>
    <w:rsid w:val="001D491D"/>
    <w:rsid w:val="001D49A2"/>
    <w:rsid w:val="001D627A"/>
    <w:rsid w:val="001D6B60"/>
    <w:rsid w:val="001E07F4"/>
    <w:rsid w:val="001E0C3F"/>
    <w:rsid w:val="001E5063"/>
    <w:rsid w:val="001E58D8"/>
    <w:rsid w:val="001E5CBD"/>
    <w:rsid w:val="001E78AA"/>
    <w:rsid w:val="001F2101"/>
    <w:rsid w:val="001F2223"/>
    <w:rsid w:val="001F274C"/>
    <w:rsid w:val="001F280C"/>
    <w:rsid w:val="001F3969"/>
    <w:rsid w:val="001F5753"/>
    <w:rsid w:val="001F61DA"/>
    <w:rsid w:val="001F6766"/>
    <w:rsid w:val="001F72D9"/>
    <w:rsid w:val="001F7B3B"/>
    <w:rsid w:val="001F7C68"/>
    <w:rsid w:val="002021DA"/>
    <w:rsid w:val="002033E7"/>
    <w:rsid w:val="0020352C"/>
    <w:rsid w:val="00205ACD"/>
    <w:rsid w:val="002075A5"/>
    <w:rsid w:val="00207EF0"/>
    <w:rsid w:val="002105B4"/>
    <w:rsid w:val="00212A9D"/>
    <w:rsid w:val="00212FB6"/>
    <w:rsid w:val="002138D5"/>
    <w:rsid w:val="0021501E"/>
    <w:rsid w:val="00215192"/>
    <w:rsid w:val="00216628"/>
    <w:rsid w:val="002205C0"/>
    <w:rsid w:val="00220EA5"/>
    <w:rsid w:val="002214A5"/>
    <w:rsid w:val="00221889"/>
    <w:rsid w:val="002227C6"/>
    <w:rsid w:val="00223CAE"/>
    <w:rsid w:val="002248AC"/>
    <w:rsid w:val="00225FB3"/>
    <w:rsid w:val="00226AF5"/>
    <w:rsid w:val="002305CB"/>
    <w:rsid w:val="00230F7C"/>
    <w:rsid w:val="002315A1"/>
    <w:rsid w:val="002317D3"/>
    <w:rsid w:val="0023373D"/>
    <w:rsid w:val="00233904"/>
    <w:rsid w:val="0023423C"/>
    <w:rsid w:val="002344FF"/>
    <w:rsid w:val="002363F6"/>
    <w:rsid w:val="00241038"/>
    <w:rsid w:val="002417A0"/>
    <w:rsid w:val="002420E3"/>
    <w:rsid w:val="002432D3"/>
    <w:rsid w:val="00243925"/>
    <w:rsid w:val="002448CB"/>
    <w:rsid w:val="00245C21"/>
    <w:rsid w:val="0024633A"/>
    <w:rsid w:val="0024703B"/>
    <w:rsid w:val="00247CB2"/>
    <w:rsid w:val="00251B84"/>
    <w:rsid w:val="00252232"/>
    <w:rsid w:val="002525C7"/>
    <w:rsid w:val="002526E7"/>
    <w:rsid w:val="00252DBE"/>
    <w:rsid w:val="00254BA9"/>
    <w:rsid w:val="00254FD8"/>
    <w:rsid w:val="00255996"/>
    <w:rsid w:val="002563D7"/>
    <w:rsid w:val="0025690D"/>
    <w:rsid w:val="002577FE"/>
    <w:rsid w:val="00257D0F"/>
    <w:rsid w:val="0026055B"/>
    <w:rsid w:val="00261125"/>
    <w:rsid w:val="00261542"/>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1DA"/>
    <w:rsid w:val="002A4319"/>
    <w:rsid w:val="002A4FFC"/>
    <w:rsid w:val="002A5409"/>
    <w:rsid w:val="002A56AE"/>
    <w:rsid w:val="002A597E"/>
    <w:rsid w:val="002A71B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AE5"/>
    <w:rsid w:val="002E5E6A"/>
    <w:rsid w:val="002E6E6D"/>
    <w:rsid w:val="002F0742"/>
    <w:rsid w:val="002F098B"/>
    <w:rsid w:val="002F0D85"/>
    <w:rsid w:val="002F14AA"/>
    <w:rsid w:val="002F2198"/>
    <w:rsid w:val="002F37BE"/>
    <w:rsid w:val="002F3F85"/>
    <w:rsid w:val="002F4577"/>
    <w:rsid w:val="002F4E06"/>
    <w:rsid w:val="002F6424"/>
    <w:rsid w:val="00300966"/>
    <w:rsid w:val="00300D0B"/>
    <w:rsid w:val="003027D2"/>
    <w:rsid w:val="00303522"/>
    <w:rsid w:val="00303A1A"/>
    <w:rsid w:val="00304D88"/>
    <w:rsid w:val="003056A2"/>
    <w:rsid w:val="00305E70"/>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47EF8"/>
    <w:rsid w:val="0035126E"/>
    <w:rsid w:val="00351CFB"/>
    <w:rsid w:val="003551AD"/>
    <w:rsid w:val="00355A06"/>
    <w:rsid w:val="003618D7"/>
    <w:rsid w:val="00361B9C"/>
    <w:rsid w:val="003622D5"/>
    <w:rsid w:val="00363737"/>
    <w:rsid w:val="003640B1"/>
    <w:rsid w:val="00365C45"/>
    <w:rsid w:val="00366BCD"/>
    <w:rsid w:val="00370146"/>
    <w:rsid w:val="003705E9"/>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872"/>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73D3"/>
    <w:rsid w:val="003A7ACB"/>
    <w:rsid w:val="003B1A03"/>
    <w:rsid w:val="003B1C4E"/>
    <w:rsid w:val="003B1E14"/>
    <w:rsid w:val="003B1E88"/>
    <w:rsid w:val="003B354E"/>
    <w:rsid w:val="003B3C41"/>
    <w:rsid w:val="003B4B5F"/>
    <w:rsid w:val="003B5455"/>
    <w:rsid w:val="003B58C0"/>
    <w:rsid w:val="003B5FFE"/>
    <w:rsid w:val="003B63C0"/>
    <w:rsid w:val="003C2632"/>
    <w:rsid w:val="003C2A7C"/>
    <w:rsid w:val="003C2A8E"/>
    <w:rsid w:val="003C3352"/>
    <w:rsid w:val="003C7873"/>
    <w:rsid w:val="003C78F7"/>
    <w:rsid w:val="003C7C12"/>
    <w:rsid w:val="003D153C"/>
    <w:rsid w:val="003D65C9"/>
    <w:rsid w:val="003D70D4"/>
    <w:rsid w:val="003E0BC5"/>
    <w:rsid w:val="003E16E1"/>
    <w:rsid w:val="003E1BF6"/>
    <w:rsid w:val="003E2624"/>
    <w:rsid w:val="003E34C9"/>
    <w:rsid w:val="003E4B54"/>
    <w:rsid w:val="003E53AC"/>
    <w:rsid w:val="003E55DB"/>
    <w:rsid w:val="003E7555"/>
    <w:rsid w:val="003E7FD3"/>
    <w:rsid w:val="003F0EB3"/>
    <w:rsid w:val="003F332C"/>
    <w:rsid w:val="003F3E41"/>
    <w:rsid w:val="003F6008"/>
    <w:rsid w:val="003F659A"/>
    <w:rsid w:val="003F719A"/>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BC6"/>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9A4"/>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6FFF"/>
    <w:rsid w:val="00457A9F"/>
    <w:rsid w:val="00460632"/>
    <w:rsid w:val="0046133D"/>
    <w:rsid w:val="00462881"/>
    <w:rsid w:val="00462B0D"/>
    <w:rsid w:val="004642A1"/>
    <w:rsid w:val="0046475C"/>
    <w:rsid w:val="004653BB"/>
    <w:rsid w:val="004702BF"/>
    <w:rsid w:val="00470F88"/>
    <w:rsid w:val="004711D5"/>
    <w:rsid w:val="00471F8F"/>
    <w:rsid w:val="00472649"/>
    <w:rsid w:val="00474273"/>
    <w:rsid w:val="00475574"/>
    <w:rsid w:val="00475F48"/>
    <w:rsid w:val="00477430"/>
    <w:rsid w:val="00477CC2"/>
    <w:rsid w:val="004803A2"/>
    <w:rsid w:val="0048144D"/>
    <w:rsid w:val="0048180A"/>
    <w:rsid w:val="00481C7A"/>
    <w:rsid w:val="004821D4"/>
    <w:rsid w:val="004836B3"/>
    <w:rsid w:val="0048464D"/>
    <w:rsid w:val="00484F88"/>
    <w:rsid w:val="00485906"/>
    <w:rsid w:val="004867DB"/>
    <w:rsid w:val="00487713"/>
    <w:rsid w:val="004903D5"/>
    <w:rsid w:val="0049063B"/>
    <w:rsid w:val="004906C8"/>
    <w:rsid w:val="00491A1C"/>
    <w:rsid w:val="00491BAB"/>
    <w:rsid w:val="00493252"/>
    <w:rsid w:val="00493A00"/>
    <w:rsid w:val="0049459B"/>
    <w:rsid w:val="00495252"/>
    <w:rsid w:val="0049534C"/>
    <w:rsid w:val="00495487"/>
    <w:rsid w:val="004964B5"/>
    <w:rsid w:val="0049675F"/>
    <w:rsid w:val="004967E2"/>
    <w:rsid w:val="00496CDA"/>
    <w:rsid w:val="0049718E"/>
    <w:rsid w:val="0049785D"/>
    <w:rsid w:val="004A290F"/>
    <w:rsid w:val="004A5FFD"/>
    <w:rsid w:val="004A7195"/>
    <w:rsid w:val="004A7CE2"/>
    <w:rsid w:val="004B12AF"/>
    <w:rsid w:val="004B13CF"/>
    <w:rsid w:val="004B371E"/>
    <w:rsid w:val="004B376D"/>
    <w:rsid w:val="004B50C0"/>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5CD"/>
    <w:rsid w:val="004C79B9"/>
    <w:rsid w:val="004D021D"/>
    <w:rsid w:val="004D08EB"/>
    <w:rsid w:val="004D1078"/>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C51"/>
    <w:rsid w:val="004F26CF"/>
    <w:rsid w:val="004F3071"/>
    <w:rsid w:val="004F3393"/>
    <w:rsid w:val="004F402B"/>
    <w:rsid w:val="004F41DA"/>
    <w:rsid w:val="004F4792"/>
    <w:rsid w:val="004F4DF1"/>
    <w:rsid w:val="004F6476"/>
    <w:rsid w:val="004F64A9"/>
    <w:rsid w:val="004F698D"/>
    <w:rsid w:val="004F76FC"/>
    <w:rsid w:val="00500601"/>
    <w:rsid w:val="00500BA6"/>
    <w:rsid w:val="0050182F"/>
    <w:rsid w:val="00502DC5"/>
    <w:rsid w:val="00502F50"/>
    <w:rsid w:val="00503655"/>
    <w:rsid w:val="0050375C"/>
    <w:rsid w:val="00503CA0"/>
    <w:rsid w:val="00504408"/>
    <w:rsid w:val="00504A9E"/>
    <w:rsid w:val="00505759"/>
    <w:rsid w:val="0050578D"/>
    <w:rsid w:val="00510BCE"/>
    <w:rsid w:val="0051107C"/>
    <w:rsid w:val="005115C9"/>
    <w:rsid w:val="0051235E"/>
    <w:rsid w:val="005124EC"/>
    <w:rsid w:val="005130C0"/>
    <w:rsid w:val="0051313D"/>
    <w:rsid w:val="00513CB3"/>
    <w:rsid w:val="00513DE2"/>
    <w:rsid w:val="00514187"/>
    <w:rsid w:val="00515090"/>
    <w:rsid w:val="00517889"/>
    <w:rsid w:val="005178ED"/>
    <w:rsid w:val="00521E57"/>
    <w:rsid w:val="00521F80"/>
    <w:rsid w:val="00523DDF"/>
    <w:rsid w:val="0052735A"/>
    <w:rsid w:val="00527EBC"/>
    <w:rsid w:val="005305EA"/>
    <w:rsid w:val="00530E3E"/>
    <w:rsid w:val="005311BB"/>
    <w:rsid w:val="005314E4"/>
    <w:rsid w:val="00533DF5"/>
    <w:rsid w:val="00534605"/>
    <w:rsid w:val="005366C6"/>
    <w:rsid w:val="005371E7"/>
    <w:rsid w:val="005402C2"/>
    <w:rsid w:val="00540538"/>
    <w:rsid w:val="00540775"/>
    <w:rsid w:val="00540C92"/>
    <w:rsid w:val="00541143"/>
    <w:rsid w:val="00542BC6"/>
    <w:rsid w:val="0054390A"/>
    <w:rsid w:val="005478DE"/>
    <w:rsid w:val="0055176C"/>
    <w:rsid w:val="005520FE"/>
    <w:rsid w:val="0055211D"/>
    <w:rsid w:val="00552FA7"/>
    <w:rsid w:val="00553E92"/>
    <w:rsid w:val="00554927"/>
    <w:rsid w:val="005559F5"/>
    <w:rsid w:val="00556513"/>
    <w:rsid w:val="00560D4A"/>
    <w:rsid w:val="00560D8E"/>
    <w:rsid w:val="00562653"/>
    <w:rsid w:val="0056468F"/>
    <w:rsid w:val="00565259"/>
    <w:rsid w:val="0056558A"/>
    <w:rsid w:val="00565F99"/>
    <w:rsid w:val="00566E4B"/>
    <w:rsid w:val="00567001"/>
    <w:rsid w:val="00567F9A"/>
    <w:rsid w:val="005705E2"/>
    <w:rsid w:val="005714B9"/>
    <w:rsid w:val="00571A7B"/>
    <w:rsid w:val="00572C64"/>
    <w:rsid w:val="0057326C"/>
    <w:rsid w:val="005733EB"/>
    <w:rsid w:val="005754D2"/>
    <w:rsid w:val="00576C2F"/>
    <w:rsid w:val="00576E97"/>
    <w:rsid w:val="005771DE"/>
    <w:rsid w:val="00577C71"/>
    <w:rsid w:val="00580802"/>
    <w:rsid w:val="00581064"/>
    <w:rsid w:val="00581A22"/>
    <w:rsid w:val="005833A8"/>
    <w:rsid w:val="00583431"/>
    <w:rsid w:val="0058483E"/>
    <w:rsid w:val="00585740"/>
    <w:rsid w:val="005857A1"/>
    <w:rsid w:val="0058661B"/>
    <w:rsid w:val="00586CD3"/>
    <w:rsid w:val="00587BF3"/>
    <w:rsid w:val="00592632"/>
    <w:rsid w:val="00593E91"/>
    <w:rsid w:val="00595600"/>
    <w:rsid w:val="0059597D"/>
    <w:rsid w:val="00596DC4"/>
    <w:rsid w:val="00597589"/>
    <w:rsid w:val="005A0B49"/>
    <w:rsid w:val="005A13CC"/>
    <w:rsid w:val="005A2394"/>
    <w:rsid w:val="005A32AD"/>
    <w:rsid w:val="005A370E"/>
    <w:rsid w:val="005A52D9"/>
    <w:rsid w:val="005A5A6E"/>
    <w:rsid w:val="005A694B"/>
    <w:rsid w:val="005A6D57"/>
    <w:rsid w:val="005A7285"/>
    <w:rsid w:val="005B0424"/>
    <w:rsid w:val="005B0575"/>
    <w:rsid w:val="005B37EF"/>
    <w:rsid w:val="005B451E"/>
    <w:rsid w:val="005B5B70"/>
    <w:rsid w:val="005B5F05"/>
    <w:rsid w:val="005B60F5"/>
    <w:rsid w:val="005B6D44"/>
    <w:rsid w:val="005B77A6"/>
    <w:rsid w:val="005B793E"/>
    <w:rsid w:val="005B79E7"/>
    <w:rsid w:val="005C2999"/>
    <w:rsid w:val="005C300C"/>
    <w:rsid w:val="005C3E35"/>
    <w:rsid w:val="005C40CB"/>
    <w:rsid w:val="005C6982"/>
    <w:rsid w:val="005C73EF"/>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482F"/>
    <w:rsid w:val="005E4D7C"/>
    <w:rsid w:val="005E4EB4"/>
    <w:rsid w:val="005E4ED7"/>
    <w:rsid w:val="005E7A49"/>
    <w:rsid w:val="005F048E"/>
    <w:rsid w:val="005F1408"/>
    <w:rsid w:val="005F18FF"/>
    <w:rsid w:val="005F1E0B"/>
    <w:rsid w:val="005F4648"/>
    <w:rsid w:val="005F4E5A"/>
    <w:rsid w:val="005F57F0"/>
    <w:rsid w:val="005F661E"/>
    <w:rsid w:val="005F7424"/>
    <w:rsid w:val="005F7D10"/>
    <w:rsid w:val="00600FB9"/>
    <w:rsid w:val="00601E9E"/>
    <w:rsid w:val="00601FA6"/>
    <w:rsid w:val="00602223"/>
    <w:rsid w:val="0060242C"/>
    <w:rsid w:val="00603C36"/>
    <w:rsid w:val="00603FB8"/>
    <w:rsid w:val="0060663B"/>
    <w:rsid w:val="00606FDA"/>
    <w:rsid w:val="00607414"/>
    <w:rsid w:val="00607DE7"/>
    <w:rsid w:val="0061042F"/>
    <w:rsid w:val="0061128D"/>
    <w:rsid w:val="00612CE5"/>
    <w:rsid w:val="00613426"/>
    <w:rsid w:val="0061459B"/>
    <w:rsid w:val="00615562"/>
    <w:rsid w:val="006168E4"/>
    <w:rsid w:val="00616943"/>
    <w:rsid w:val="0061744C"/>
    <w:rsid w:val="006214B9"/>
    <w:rsid w:val="00621940"/>
    <w:rsid w:val="00624380"/>
    <w:rsid w:val="006246D1"/>
    <w:rsid w:val="00625866"/>
    <w:rsid w:val="00625F2D"/>
    <w:rsid w:val="0062656C"/>
    <w:rsid w:val="006278C1"/>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68D"/>
    <w:rsid w:val="00641C97"/>
    <w:rsid w:val="00643161"/>
    <w:rsid w:val="0064576A"/>
    <w:rsid w:val="00645883"/>
    <w:rsid w:val="00645D17"/>
    <w:rsid w:val="00645FB2"/>
    <w:rsid w:val="006466F5"/>
    <w:rsid w:val="006468D6"/>
    <w:rsid w:val="00646A16"/>
    <w:rsid w:val="00650800"/>
    <w:rsid w:val="00651957"/>
    <w:rsid w:val="006529A5"/>
    <w:rsid w:val="00655372"/>
    <w:rsid w:val="0065545F"/>
    <w:rsid w:val="00655735"/>
    <w:rsid w:val="00660203"/>
    <w:rsid w:val="00661404"/>
    <w:rsid w:val="00661753"/>
    <w:rsid w:val="006620CA"/>
    <w:rsid w:val="006646AC"/>
    <w:rsid w:val="00664D5B"/>
    <w:rsid w:val="0066569D"/>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C9F"/>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B760F"/>
    <w:rsid w:val="006C24D8"/>
    <w:rsid w:val="006C2888"/>
    <w:rsid w:val="006C3175"/>
    <w:rsid w:val="006C32EE"/>
    <w:rsid w:val="006C5083"/>
    <w:rsid w:val="006C6A05"/>
    <w:rsid w:val="006C6B28"/>
    <w:rsid w:val="006C7DA5"/>
    <w:rsid w:val="006D23FC"/>
    <w:rsid w:val="006D3253"/>
    <w:rsid w:val="006D3CD7"/>
    <w:rsid w:val="006D3F82"/>
    <w:rsid w:val="006D5719"/>
    <w:rsid w:val="006D79B4"/>
    <w:rsid w:val="006E0068"/>
    <w:rsid w:val="006E01D1"/>
    <w:rsid w:val="006E3711"/>
    <w:rsid w:val="006E4055"/>
    <w:rsid w:val="006E469B"/>
    <w:rsid w:val="006E64CC"/>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6BFE"/>
    <w:rsid w:val="0072048E"/>
    <w:rsid w:val="007225B2"/>
    <w:rsid w:val="00722F41"/>
    <w:rsid w:val="007234D1"/>
    <w:rsid w:val="00723C12"/>
    <w:rsid w:val="00724441"/>
    <w:rsid w:val="00725B1D"/>
    <w:rsid w:val="0072666C"/>
    <w:rsid w:val="00731428"/>
    <w:rsid w:val="0073157A"/>
    <w:rsid w:val="00731690"/>
    <w:rsid w:val="007338D5"/>
    <w:rsid w:val="00735209"/>
    <w:rsid w:val="00740F93"/>
    <w:rsid w:val="0074395D"/>
    <w:rsid w:val="007444E2"/>
    <w:rsid w:val="00744D68"/>
    <w:rsid w:val="00744E29"/>
    <w:rsid w:val="00744EEF"/>
    <w:rsid w:val="007517D1"/>
    <w:rsid w:val="0075229E"/>
    <w:rsid w:val="007524CA"/>
    <w:rsid w:val="00753476"/>
    <w:rsid w:val="00754B44"/>
    <w:rsid w:val="00754CAE"/>
    <w:rsid w:val="00756CE9"/>
    <w:rsid w:val="0075758A"/>
    <w:rsid w:val="00757992"/>
    <w:rsid w:val="00761B5E"/>
    <w:rsid w:val="007622D6"/>
    <w:rsid w:val="00763998"/>
    <w:rsid w:val="00763FEE"/>
    <w:rsid w:val="0076467C"/>
    <w:rsid w:val="007658D5"/>
    <w:rsid w:val="00767724"/>
    <w:rsid w:val="00772512"/>
    <w:rsid w:val="00772BA8"/>
    <w:rsid w:val="007736D6"/>
    <w:rsid w:val="00774266"/>
    <w:rsid w:val="007742FE"/>
    <w:rsid w:val="00775D78"/>
    <w:rsid w:val="00775E28"/>
    <w:rsid w:val="00776FEB"/>
    <w:rsid w:val="007773E6"/>
    <w:rsid w:val="0078028A"/>
    <w:rsid w:val="00780302"/>
    <w:rsid w:val="00780336"/>
    <w:rsid w:val="007806CB"/>
    <w:rsid w:val="007816FD"/>
    <w:rsid w:val="00781C64"/>
    <w:rsid w:val="007829AF"/>
    <w:rsid w:val="007848FB"/>
    <w:rsid w:val="007851D5"/>
    <w:rsid w:val="00785698"/>
    <w:rsid w:val="0078693A"/>
    <w:rsid w:val="00790164"/>
    <w:rsid w:val="00793170"/>
    <w:rsid w:val="007933A7"/>
    <w:rsid w:val="00793670"/>
    <w:rsid w:val="00794153"/>
    <w:rsid w:val="0079486A"/>
    <w:rsid w:val="00794930"/>
    <w:rsid w:val="00794D7E"/>
    <w:rsid w:val="00794D93"/>
    <w:rsid w:val="00794E74"/>
    <w:rsid w:val="00794F80"/>
    <w:rsid w:val="0079620D"/>
    <w:rsid w:val="0079666D"/>
    <w:rsid w:val="00796CA6"/>
    <w:rsid w:val="00797118"/>
    <w:rsid w:val="00797B4F"/>
    <w:rsid w:val="00797F7C"/>
    <w:rsid w:val="007A006A"/>
    <w:rsid w:val="007A139A"/>
    <w:rsid w:val="007A1C9E"/>
    <w:rsid w:val="007A21C7"/>
    <w:rsid w:val="007A312D"/>
    <w:rsid w:val="007A3B58"/>
    <w:rsid w:val="007A3BB5"/>
    <w:rsid w:val="007A4967"/>
    <w:rsid w:val="007A6BD1"/>
    <w:rsid w:val="007A7354"/>
    <w:rsid w:val="007B29F3"/>
    <w:rsid w:val="007B2C77"/>
    <w:rsid w:val="007B34C6"/>
    <w:rsid w:val="007B7A6F"/>
    <w:rsid w:val="007C2C6B"/>
    <w:rsid w:val="007C368A"/>
    <w:rsid w:val="007C57D3"/>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1C83"/>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078D5"/>
    <w:rsid w:val="00810845"/>
    <w:rsid w:val="008111EB"/>
    <w:rsid w:val="00811205"/>
    <w:rsid w:val="008112E3"/>
    <w:rsid w:val="00811D16"/>
    <w:rsid w:val="008127BC"/>
    <w:rsid w:val="00812C48"/>
    <w:rsid w:val="008146F9"/>
    <w:rsid w:val="00814D55"/>
    <w:rsid w:val="00815093"/>
    <w:rsid w:val="00816506"/>
    <w:rsid w:val="0081682C"/>
    <w:rsid w:val="008170EF"/>
    <w:rsid w:val="008172BD"/>
    <w:rsid w:val="00817BFB"/>
    <w:rsid w:val="008230AE"/>
    <w:rsid w:val="00823267"/>
    <w:rsid w:val="0082382A"/>
    <w:rsid w:val="00824DCD"/>
    <w:rsid w:val="00824DDB"/>
    <w:rsid w:val="008257A6"/>
    <w:rsid w:val="00831346"/>
    <w:rsid w:val="00831D3F"/>
    <w:rsid w:val="00832986"/>
    <w:rsid w:val="00833C97"/>
    <w:rsid w:val="00833DB5"/>
    <w:rsid w:val="00833FA4"/>
    <w:rsid w:val="008341B4"/>
    <w:rsid w:val="00834BBB"/>
    <w:rsid w:val="00834E50"/>
    <w:rsid w:val="00835692"/>
    <w:rsid w:val="00835A92"/>
    <w:rsid w:val="008419A8"/>
    <w:rsid w:val="008436AD"/>
    <w:rsid w:val="00844569"/>
    <w:rsid w:val="0084474D"/>
    <w:rsid w:val="00846539"/>
    <w:rsid w:val="008468AD"/>
    <w:rsid w:val="00846CC8"/>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5142"/>
    <w:rsid w:val="00876A75"/>
    <w:rsid w:val="0087786C"/>
    <w:rsid w:val="00877BF0"/>
    <w:rsid w:val="00883587"/>
    <w:rsid w:val="00884054"/>
    <w:rsid w:val="008849DE"/>
    <w:rsid w:val="00885FF3"/>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B7A47"/>
    <w:rsid w:val="008C0050"/>
    <w:rsid w:val="008C0799"/>
    <w:rsid w:val="008C0DDD"/>
    <w:rsid w:val="008C2BCF"/>
    <w:rsid w:val="008C2C84"/>
    <w:rsid w:val="008C32A8"/>
    <w:rsid w:val="008C3F91"/>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429A"/>
    <w:rsid w:val="00905422"/>
    <w:rsid w:val="00905BEF"/>
    <w:rsid w:val="00906C7A"/>
    <w:rsid w:val="00910B4E"/>
    <w:rsid w:val="0091211D"/>
    <w:rsid w:val="009130C0"/>
    <w:rsid w:val="00913133"/>
    <w:rsid w:val="00913283"/>
    <w:rsid w:val="00915791"/>
    <w:rsid w:val="00916B04"/>
    <w:rsid w:val="00917869"/>
    <w:rsid w:val="009178EF"/>
    <w:rsid w:val="0091796B"/>
    <w:rsid w:val="009179B9"/>
    <w:rsid w:val="00917BDD"/>
    <w:rsid w:val="00920BD8"/>
    <w:rsid w:val="0092113F"/>
    <w:rsid w:val="00921DB9"/>
    <w:rsid w:val="00921FC1"/>
    <w:rsid w:val="00922358"/>
    <w:rsid w:val="00922FDB"/>
    <w:rsid w:val="00923DBE"/>
    <w:rsid w:val="0092403D"/>
    <w:rsid w:val="00930D7A"/>
    <w:rsid w:val="00932888"/>
    <w:rsid w:val="009331C2"/>
    <w:rsid w:val="0093555F"/>
    <w:rsid w:val="00936DCF"/>
    <w:rsid w:val="009402DB"/>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6BD2"/>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BF"/>
    <w:rsid w:val="009721A5"/>
    <w:rsid w:val="00972BDF"/>
    <w:rsid w:val="0097390F"/>
    <w:rsid w:val="009772A0"/>
    <w:rsid w:val="0098182D"/>
    <w:rsid w:val="0098199C"/>
    <w:rsid w:val="009845ED"/>
    <w:rsid w:val="00985C4C"/>
    <w:rsid w:val="0098704B"/>
    <w:rsid w:val="00990316"/>
    <w:rsid w:val="0099059B"/>
    <w:rsid w:val="00991E43"/>
    <w:rsid w:val="00993821"/>
    <w:rsid w:val="00994280"/>
    <w:rsid w:val="0099517B"/>
    <w:rsid w:val="009969A3"/>
    <w:rsid w:val="009970B5"/>
    <w:rsid w:val="009979A2"/>
    <w:rsid w:val="009A0D0A"/>
    <w:rsid w:val="009A0FAE"/>
    <w:rsid w:val="009A1181"/>
    <w:rsid w:val="009A1D94"/>
    <w:rsid w:val="009A200B"/>
    <w:rsid w:val="009A2418"/>
    <w:rsid w:val="009A3184"/>
    <w:rsid w:val="009A3F82"/>
    <w:rsid w:val="009A5659"/>
    <w:rsid w:val="009A64BD"/>
    <w:rsid w:val="009A686F"/>
    <w:rsid w:val="009A6ACC"/>
    <w:rsid w:val="009B1636"/>
    <w:rsid w:val="009B32B6"/>
    <w:rsid w:val="009B33A8"/>
    <w:rsid w:val="009B3487"/>
    <w:rsid w:val="009B3978"/>
    <w:rsid w:val="009B4510"/>
    <w:rsid w:val="009B5029"/>
    <w:rsid w:val="009B5F5A"/>
    <w:rsid w:val="009B7C61"/>
    <w:rsid w:val="009C0C6F"/>
    <w:rsid w:val="009C0DC9"/>
    <w:rsid w:val="009C1104"/>
    <w:rsid w:val="009C2170"/>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7C8"/>
    <w:rsid w:val="00A03C4B"/>
    <w:rsid w:val="00A03DF1"/>
    <w:rsid w:val="00A04BB8"/>
    <w:rsid w:val="00A04C52"/>
    <w:rsid w:val="00A06819"/>
    <w:rsid w:val="00A075FB"/>
    <w:rsid w:val="00A07627"/>
    <w:rsid w:val="00A10583"/>
    <w:rsid w:val="00A11AE6"/>
    <w:rsid w:val="00A12205"/>
    <w:rsid w:val="00A131EA"/>
    <w:rsid w:val="00A13253"/>
    <w:rsid w:val="00A14C82"/>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47993"/>
    <w:rsid w:val="00A503DF"/>
    <w:rsid w:val="00A535E3"/>
    <w:rsid w:val="00A540E1"/>
    <w:rsid w:val="00A54B16"/>
    <w:rsid w:val="00A560C7"/>
    <w:rsid w:val="00A570A7"/>
    <w:rsid w:val="00A572E9"/>
    <w:rsid w:val="00A57B77"/>
    <w:rsid w:val="00A625E2"/>
    <w:rsid w:val="00A62AA3"/>
    <w:rsid w:val="00A62B55"/>
    <w:rsid w:val="00A64AD4"/>
    <w:rsid w:val="00A64C80"/>
    <w:rsid w:val="00A65143"/>
    <w:rsid w:val="00A67EF9"/>
    <w:rsid w:val="00A70411"/>
    <w:rsid w:val="00A72465"/>
    <w:rsid w:val="00A7406D"/>
    <w:rsid w:val="00A776BE"/>
    <w:rsid w:val="00A7778A"/>
    <w:rsid w:val="00A802CB"/>
    <w:rsid w:val="00A8088D"/>
    <w:rsid w:val="00A80C92"/>
    <w:rsid w:val="00A81BCB"/>
    <w:rsid w:val="00A81C87"/>
    <w:rsid w:val="00A82328"/>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DC5"/>
    <w:rsid w:val="00A91F04"/>
    <w:rsid w:val="00A9277F"/>
    <w:rsid w:val="00A931BF"/>
    <w:rsid w:val="00A95083"/>
    <w:rsid w:val="00A953BA"/>
    <w:rsid w:val="00A95557"/>
    <w:rsid w:val="00A95A9B"/>
    <w:rsid w:val="00A96232"/>
    <w:rsid w:val="00A96E60"/>
    <w:rsid w:val="00A97130"/>
    <w:rsid w:val="00A97D27"/>
    <w:rsid w:val="00AA1687"/>
    <w:rsid w:val="00AA1F1C"/>
    <w:rsid w:val="00AA1F2B"/>
    <w:rsid w:val="00AA285C"/>
    <w:rsid w:val="00AA327E"/>
    <w:rsid w:val="00AA4542"/>
    <w:rsid w:val="00AA5D62"/>
    <w:rsid w:val="00AB14BD"/>
    <w:rsid w:val="00AB1D6A"/>
    <w:rsid w:val="00AB252B"/>
    <w:rsid w:val="00AB3710"/>
    <w:rsid w:val="00AB3CCD"/>
    <w:rsid w:val="00AB4B0F"/>
    <w:rsid w:val="00AB4FA1"/>
    <w:rsid w:val="00AB50BC"/>
    <w:rsid w:val="00AB5BB5"/>
    <w:rsid w:val="00AB5ED5"/>
    <w:rsid w:val="00AB6BF9"/>
    <w:rsid w:val="00AB6C3B"/>
    <w:rsid w:val="00AC0516"/>
    <w:rsid w:val="00AC0D96"/>
    <w:rsid w:val="00AC1266"/>
    <w:rsid w:val="00AC48E0"/>
    <w:rsid w:val="00AC55B8"/>
    <w:rsid w:val="00AC7C82"/>
    <w:rsid w:val="00AD1553"/>
    <w:rsid w:val="00AD1580"/>
    <w:rsid w:val="00AD25F0"/>
    <w:rsid w:val="00AD2EBD"/>
    <w:rsid w:val="00AD3A1D"/>
    <w:rsid w:val="00AD3A90"/>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29F"/>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1A3F"/>
    <w:rsid w:val="00B23274"/>
    <w:rsid w:val="00B23C7E"/>
    <w:rsid w:val="00B246DA"/>
    <w:rsid w:val="00B25262"/>
    <w:rsid w:val="00B26532"/>
    <w:rsid w:val="00B272A6"/>
    <w:rsid w:val="00B27706"/>
    <w:rsid w:val="00B304B7"/>
    <w:rsid w:val="00B30856"/>
    <w:rsid w:val="00B31395"/>
    <w:rsid w:val="00B32CD3"/>
    <w:rsid w:val="00B3475C"/>
    <w:rsid w:val="00B34866"/>
    <w:rsid w:val="00B34CA9"/>
    <w:rsid w:val="00B35797"/>
    <w:rsid w:val="00B35A93"/>
    <w:rsid w:val="00B3672D"/>
    <w:rsid w:val="00B36864"/>
    <w:rsid w:val="00B40656"/>
    <w:rsid w:val="00B40BA1"/>
    <w:rsid w:val="00B40F8A"/>
    <w:rsid w:val="00B425E9"/>
    <w:rsid w:val="00B426D4"/>
    <w:rsid w:val="00B42866"/>
    <w:rsid w:val="00B4300B"/>
    <w:rsid w:val="00B4504F"/>
    <w:rsid w:val="00B4669F"/>
    <w:rsid w:val="00B4710D"/>
    <w:rsid w:val="00B4745C"/>
    <w:rsid w:val="00B47BB2"/>
    <w:rsid w:val="00B5000A"/>
    <w:rsid w:val="00B50AAA"/>
    <w:rsid w:val="00B51461"/>
    <w:rsid w:val="00B51940"/>
    <w:rsid w:val="00B52EAB"/>
    <w:rsid w:val="00B530EE"/>
    <w:rsid w:val="00B537E8"/>
    <w:rsid w:val="00B544D9"/>
    <w:rsid w:val="00B5453C"/>
    <w:rsid w:val="00B5693B"/>
    <w:rsid w:val="00B56B5D"/>
    <w:rsid w:val="00B576A9"/>
    <w:rsid w:val="00B57E3B"/>
    <w:rsid w:val="00B607F8"/>
    <w:rsid w:val="00B61DC9"/>
    <w:rsid w:val="00B6574D"/>
    <w:rsid w:val="00B658D4"/>
    <w:rsid w:val="00B667E5"/>
    <w:rsid w:val="00B668AE"/>
    <w:rsid w:val="00B66C9E"/>
    <w:rsid w:val="00B66D88"/>
    <w:rsid w:val="00B705ED"/>
    <w:rsid w:val="00B70E50"/>
    <w:rsid w:val="00B72E36"/>
    <w:rsid w:val="00B731CD"/>
    <w:rsid w:val="00B73C99"/>
    <w:rsid w:val="00B75A2C"/>
    <w:rsid w:val="00B75E7F"/>
    <w:rsid w:val="00B77811"/>
    <w:rsid w:val="00B80129"/>
    <w:rsid w:val="00B80734"/>
    <w:rsid w:val="00B813AC"/>
    <w:rsid w:val="00B8376C"/>
    <w:rsid w:val="00B83D15"/>
    <w:rsid w:val="00B84260"/>
    <w:rsid w:val="00B8655B"/>
    <w:rsid w:val="00B86A15"/>
    <w:rsid w:val="00B8738D"/>
    <w:rsid w:val="00B87855"/>
    <w:rsid w:val="00B90248"/>
    <w:rsid w:val="00B90F23"/>
    <w:rsid w:val="00B91B89"/>
    <w:rsid w:val="00B91F0B"/>
    <w:rsid w:val="00B9223B"/>
    <w:rsid w:val="00B9263F"/>
    <w:rsid w:val="00B92D47"/>
    <w:rsid w:val="00B961A5"/>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F63"/>
    <w:rsid w:val="00BB5BB7"/>
    <w:rsid w:val="00BB744D"/>
    <w:rsid w:val="00BB7708"/>
    <w:rsid w:val="00BC0FDD"/>
    <w:rsid w:val="00BC114F"/>
    <w:rsid w:val="00BC22E0"/>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1E56"/>
    <w:rsid w:val="00BE27E5"/>
    <w:rsid w:val="00BE28ED"/>
    <w:rsid w:val="00BE3AFC"/>
    <w:rsid w:val="00BE54B8"/>
    <w:rsid w:val="00BE55D6"/>
    <w:rsid w:val="00BE734B"/>
    <w:rsid w:val="00BE76D1"/>
    <w:rsid w:val="00BF2ABC"/>
    <w:rsid w:val="00BF2EA1"/>
    <w:rsid w:val="00BF3B35"/>
    <w:rsid w:val="00BF4805"/>
    <w:rsid w:val="00BF4CC6"/>
    <w:rsid w:val="00BF5321"/>
    <w:rsid w:val="00BF543F"/>
    <w:rsid w:val="00BF5918"/>
    <w:rsid w:val="00BF6902"/>
    <w:rsid w:val="00BF6C7C"/>
    <w:rsid w:val="00BF7421"/>
    <w:rsid w:val="00C00CA1"/>
    <w:rsid w:val="00C01E2A"/>
    <w:rsid w:val="00C024E0"/>
    <w:rsid w:val="00C03536"/>
    <w:rsid w:val="00C03793"/>
    <w:rsid w:val="00C06E2B"/>
    <w:rsid w:val="00C07650"/>
    <w:rsid w:val="00C104DD"/>
    <w:rsid w:val="00C1331F"/>
    <w:rsid w:val="00C15275"/>
    <w:rsid w:val="00C15E31"/>
    <w:rsid w:val="00C1627D"/>
    <w:rsid w:val="00C16479"/>
    <w:rsid w:val="00C2058D"/>
    <w:rsid w:val="00C233EF"/>
    <w:rsid w:val="00C25084"/>
    <w:rsid w:val="00C250CB"/>
    <w:rsid w:val="00C25CB9"/>
    <w:rsid w:val="00C261C7"/>
    <w:rsid w:val="00C26216"/>
    <w:rsid w:val="00C2768B"/>
    <w:rsid w:val="00C27ABF"/>
    <w:rsid w:val="00C31122"/>
    <w:rsid w:val="00C316A8"/>
    <w:rsid w:val="00C322F2"/>
    <w:rsid w:val="00C32AC9"/>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26C5"/>
    <w:rsid w:val="00C63315"/>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1969"/>
    <w:rsid w:val="00C82277"/>
    <w:rsid w:val="00C82D1D"/>
    <w:rsid w:val="00C83209"/>
    <w:rsid w:val="00C83E62"/>
    <w:rsid w:val="00C84330"/>
    <w:rsid w:val="00C85259"/>
    <w:rsid w:val="00C85378"/>
    <w:rsid w:val="00C85D93"/>
    <w:rsid w:val="00C86808"/>
    <w:rsid w:val="00C87238"/>
    <w:rsid w:val="00C9240B"/>
    <w:rsid w:val="00C9297C"/>
    <w:rsid w:val="00C92FE0"/>
    <w:rsid w:val="00C9361E"/>
    <w:rsid w:val="00C961E8"/>
    <w:rsid w:val="00C967A3"/>
    <w:rsid w:val="00C96AB8"/>
    <w:rsid w:val="00C97A71"/>
    <w:rsid w:val="00CA00C0"/>
    <w:rsid w:val="00CA190D"/>
    <w:rsid w:val="00CA1C79"/>
    <w:rsid w:val="00CA2A2E"/>
    <w:rsid w:val="00CA30DB"/>
    <w:rsid w:val="00CA3159"/>
    <w:rsid w:val="00CA3977"/>
    <w:rsid w:val="00CA491B"/>
    <w:rsid w:val="00CA6D58"/>
    <w:rsid w:val="00CA6FDA"/>
    <w:rsid w:val="00CA7073"/>
    <w:rsid w:val="00CA764C"/>
    <w:rsid w:val="00CA7E48"/>
    <w:rsid w:val="00CB17CB"/>
    <w:rsid w:val="00CB3B6F"/>
    <w:rsid w:val="00CB3D57"/>
    <w:rsid w:val="00CB427A"/>
    <w:rsid w:val="00CB4843"/>
    <w:rsid w:val="00CB72F4"/>
    <w:rsid w:val="00CC0C5F"/>
    <w:rsid w:val="00CC156B"/>
    <w:rsid w:val="00CC1C06"/>
    <w:rsid w:val="00CC24B0"/>
    <w:rsid w:val="00CC2788"/>
    <w:rsid w:val="00CC29A7"/>
    <w:rsid w:val="00CC2B0E"/>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5BBF"/>
    <w:rsid w:val="00D17789"/>
    <w:rsid w:val="00D20AFD"/>
    <w:rsid w:val="00D21565"/>
    <w:rsid w:val="00D228B8"/>
    <w:rsid w:val="00D23119"/>
    <w:rsid w:val="00D25AA8"/>
    <w:rsid w:val="00D2737E"/>
    <w:rsid w:val="00D274A1"/>
    <w:rsid w:val="00D274A9"/>
    <w:rsid w:val="00D275C1"/>
    <w:rsid w:val="00D27F98"/>
    <w:rsid w:val="00D30750"/>
    <w:rsid w:val="00D316BD"/>
    <w:rsid w:val="00D32644"/>
    <w:rsid w:val="00D3357A"/>
    <w:rsid w:val="00D33619"/>
    <w:rsid w:val="00D3586F"/>
    <w:rsid w:val="00D40C02"/>
    <w:rsid w:val="00D40F2A"/>
    <w:rsid w:val="00D427A6"/>
    <w:rsid w:val="00D42AFE"/>
    <w:rsid w:val="00D44D9C"/>
    <w:rsid w:val="00D45390"/>
    <w:rsid w:val="00D46323"/>
    <w:rsid w:val="00D47571"/>
    <w:rsid w:val="00D475A2"/>
    <w:rsid w:val="00D5015D"/>
    <w:rsid w:val="00D52355"/>
    <w:rsid w:val="00D52AC7"/>
    <w:rsid w:val="00D53360"/>
    <w:rsid w:val="00D54825"/>
    <w:rsid w:val="00D54CA9"/>
    <w:rsid w:val="00D5571D"/>
    <w:rsid w:val="00D55EA9"/>
    <w:rsid w:val="00D563D9"/>
    <w:rsid w:val="00D56B2A"/>
    <w:rsid w:val="00D6188C"/>
    <w:rsid w:val="00D61959"/>
    <w:rsid w:val="00D62168"/>
    <w:rsid w:val="00D6340F"/>
    <w:rsid w:val="00D63705"/>
    <w:rsid w:val="00D64BDF"/>
    <w:rsid w:val="00D6530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AD2"/>
    <w:rsid w:val="00DD13E2"/>
    <w:rsid w:val="00DD2FA4"/>
    <w:rsid w:val="00DD3539"/>
    <w:rsid w:val="00DD6CBE"/>
    <w:rsid w:val="00DD74C3"/>
    <w:rsid w:val="00DD7977"/>
    <w:rsid w:val="00DE0119"/>
    <w:rsid w:val="00DE07ED"/>
    <w:rsid w:val="00DE34FF"/>
    <w:rsid w:val="00DE3CE4"/>
    <w:rsid w:val="00DE5A2F"/>
    <w:rsid w:val="00DE6911"/>
    <w:rsid w:val="00DF003C"/>
    <w:rsid w:val="00DF00D4"/>
    <w:rsid w:val="00DF1724"/>
    <w:rsid w:val="00DF270F"/>
    <w:rsid w:val="00DF34F5"/>
    <w:rsid w:val="00DF3BEE"/>
    <w:rsid w:val="00DF3F6B"/>
    <w:rsid w:val="00DF4501"/>
    <w:rsid w:val="00DF6F34"/>
    <w:rsid w:val="00DF7233"/>
    <w:rsid w:val="00DF7781"/>
    <w:rsid w:val="00DF78AE"/>
    <w:rsid w:val="00E02AE8"/>
    <w:rsid w:val="00E033F2"/>
    <w:rsid w:val="00E0462A"/>
    <w:rsid w:val="00E04A8B"/>
    <w:rsid w:val="00E04DB7"/>
    <w:rsid w:val="00E04F5E"/>
    <w:rsid w:val="00E06616"/>
    <w:rsid w:val="00E07CC2"/>
    <w:rsid w:val="00E10D00"/>
    <w:rsid w:val="00E11E2E"/>
    <w:rsid w:val="00E125A7"/>
    <w:rsid w:val="00E125CA"/>
    <w:rsid w:val="00E126A8"/>
    <w:rsid w:val="00E129EF"/>
    <w:rsid w:val="00E134EE"/>
    <w:rsid w:val="00E14B0C"/>
    <w:rsid w:val="00E14B17"/>
    <w:rsid w:val="00E14EAE"/>
    <w:rsid w:val="00E16394"/>
    <w:rsid w:val="00E20027"/>
    <w:rsid w:val="00E2053B"/>
    <w:rsid w:val="00E22571"/>
    <w:rsid w:val="00E22B94"/>
    <w:rsid w:val="00E238A2"/>
    <w:rsid w:val="00E23C94"/>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0ABB"/>
    <w:rsid w:val="00E41CCA"/>
    <w:rsid w:val="00E41E3F"/>
    <w:rsid w:val="00E4238A"/>
    <w:rsid w:val="00E42DA5"/>
    <w:rsid w:val="00E45BCC"/>
    <w:rsid w:val="00E45E1D"/>
    <w:rsid w:val="00E4736B"/>
    <w:rsid w:val="00E47558"/>
    <w:rsid w:val="00E50A90"/>
    <w:rsid w:val="00E51EF9"/>
    <w:rsid w:val="00E52087"/>
    <w:rsid w:val="00E52965"/>
    <w:rsid w:val="00E53400"/>
    <w:rsid w:val="00E538D1"/>
    <w:rsid w:val="00E54816"/>
    <w:rsid w:val="00E5512E"/>
    <w:rsid w:val="00E55E60"/>
    <w:rsid w:val="00E56594"/>
    <w:rsid w:val="00E5750F"/>
    <w:rsid w:val="00E578DF"/>
    <w:rsid w:val="00E57D18"/>
    <w:rsid w:val="00E605C2"/>
    <w:rsid w:val="00E60761"/>
    <w:rsid w:val="00E6129C"/>
    <w:rsid w:val="00E62B95"/>
    <w:rsid w:val="00E635A7"/>
    <w:rsid w:val="00E644A0"/>
    <w:rsid w:val="00E662D7"/>
    <w:rsid w:val="00E663AF"/>
    <w:rsid w:val="00E667D2"/>
    <w:rsid w:val="00E66CD8"/>
    <w:rsid w:val="00E67395"/>
    <w:rsid w:val="00E67549"/>
    <w:rsid w:val="00E67670"/>
    <w:rsid w:val="00E71B9F"/>
    <w:rsid w:val="00E71CF3"/>
    <w:rsid w:val="00E71FCE"/>
    <w:rsid w:val="00E7206B"/>
    <w:rsid w:val="00E7226F"/>
    <w:rsid w:val="00E72707"/>
    <w:rsid w:val="00E72AE3"/>
    <w:rsid w:val="00E7349C"/>
    <w:rsid w:val="00E73B51"/>
    <w:rsid w:val="00E73EA2"/>
    <w:rsid w:val="00E75790"/>
    <w:rsid w:val="00E76530"/>
    <w:rsid w:val="00E80180"/>
    <w:rsid w:val="00E802A5"/>
    <w:rsid w:val="00E8129E"/>
    <w:rsid w:val="00E814CD"/>
    <w:rsid w:val="00E81A2B"/>
    <w:rsid w:val="00E81C84"/>
    <w:rsid w:val="00E81DE2"/>
    <w:rsid w:val="00E81E42"/>
    <w:rsid w:val="00E82187"/>
    <w:rsid w:val="00E83023"/>
    <w:rsid w:val="00E848DB"/>
    <w:rsid w:val="00E85294"/>
    <w:rsid w:val="00E86140"/>
    <w:rsid w:val="00E86936"/>
    <w:rsid w:val="00E86D59"/>
    <w:rsid w:val="00E87407"/>
    <w:rsid w:val="00E87491"/>
    <w:rsid w:val="00E87CDE"/>
    <w:rsid w:val="00E90D79"/>
    <w:rsid w:val="00E91243"/>
    <w:rsid w:val="00E9258F"/>
    <w:rsid w:val="00E93E68"/>
    <w:rsid w:val="00E944BC"/>
    <w:rsid w:val="00E958D7"/>
    <w:rsid w:val="00E97312"/>
    <w:rsid w:val="00E97676"/>
    <w:rsid w:val="00EA1CE1"/>
    <w:rsid w:val="00EA1F89"/>
    <w:rsid w:val="00EA44B5"/>
    <w:rsid w:val="00EA5439"/>
    <w:rsid w:val="00EA6354"/>
    <w:rsid w:val="00EA68FC"/>
    <w:rsid w:val="00EA72C0"/>
    <w:rsid w:val="00EA7A5C"/>
    <w:rsid w:val="00EB008E"/>
    <w:rsid w:val="00EB08A0"/>
    <w:rsid w:val="00EB0ECB"/>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C5AB8"/>
    <w:rsid w:val="00EC76FA"/>
    <w:rsid w:val="00ED4BC1"/>
    <w:rsid w:val="00ED50C1"/>
    <w:rsid w:val="00ED56D8"/>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71D"/>
    <w:rsid w:val="00F05B66"/>
    <w:rsid w:val="00F06275"/>
    <w:rsid w:val="00F06472"/>
    <w:rsid w:val="00F068E1"/>
    <w:rsid w:val="00F06D25"/>
    <w:rsid w:val="00F07362"/>
    <w:rsid w:val="00F1169F"/>
    <w:rsid w:val="00F123EC"/>
    <w:rsid w:val="00F15FB1"/>
    <w:rsid w:val="00F16331"/>
    <w:rsid w:val="00F16903"/>
    <w:rsid w:val="00F20356"/>
    <w:rsid w:val="00F22566"/>
    <w:rsid w:val="00F22963"/>
    <w:rsid w:val="00F2436E"/>
    <w:rsid w:val="00F25862"/>
    <w:rsid w:val="00F310D2"/>
    <w:rsid w:val="00F31705"/>
    <w:rsid w:val="00F31A1A"/>
    <w:rsid w:val="00F328C0"/>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5EFF"/>
    <w:rsid w:val="00F46CE7"/>
    <w:rsid w:val="00F510DB"/>
    <w:rsid w:val="00F5260F"/>
    <w:rsid w:val="00F546CD"/>
    <w:rsid w:val="00F5595C"/>
    <w:rsid w:val="00F5694B"/>
    <w:rsid w:val="00F604E0"/>
    <w:rsid w:val="00F6163C"/>
    <w:rsid w:val="00F61FDB"/>
    <w:rsid w:val="00F6421B"/>
    <w:rsid w:val="00F6442C"/>
    <w:rsid w:val="00F64A83"/>
    <w:rsid w:val="00F64E3D"/>
    <w:rsid w:val="00F6501E"/>
    <w:rsid w:val="00F66D27"/>
    <w:rsid w:val="00F70615"/>
    <w:rsid w:val="00F716FA"/>
    <w:rsid w:val="00F71969"/>
    <w:rsid w:val="00F72722"/>
    <w:rsid w:val="00F727B0"/>
    <w:rsid w:val="00F72E08"/>
    <w:rsid w:val="00F746E2"/>
    <w:rsid w:val="00F7575C"/>
    <w:rsid w:val="00F7598B"/>
    <w:rsid w:val="00F761B1"/>
    <w:rsid w:val="00F76CC5"/>
    <w:rsid w:val="00F803A3"/>
    <w:rsid w:val="00F81BD5"/>
    <w:rsid w:val="00F82098"/>
    <w:rsid w:val="00F835D7"/>
    <w:rsid w:val="00F83C01"/>
    <w:rsid w:val="00F85EFE"/>
    <w:rsid w:val="00F86DEE"/>
    <w:rsid w:val="00F87ADD"/>
    <w:rsid w:val="00F87D1E"/>
    <w:rsid w:val="00F907A0"/>
    <w:rsid w:val="00F914FD"/>
    <w:rsid w:val="00F9164E"/>
    <w:rsid w:val="00F93942"/>
    <w:rsid w:val="00F93D86"/>
    <w:rsid w:val="00F952BF"/>
    <w:rsid w:val="00F95515"/>
    <w:rsid w:val="00F95ED4"/>
    <w:rsid w:val="00F974AA"/>
    <w:rsid w:val="00FA103A"/>
    <w:rsid w:val="00FA2545"/>
    <w:rsid w:val="00FA2729"/>
    <w:rsid w:val="00FA4C7E"/>
    <w:rsid w:val="00FA7CFC"/>
    <w:rsid w:val="00FB03BA"/>
    <w:rsid w:val="00FB097C"/>
    <w:rsid w:val="00FB0CBF"/>
    <w:rsid w:val="00FB21C2"/>
    <w:rsid w:val="00FB39ED"/>
    <w:rsid w:val="00FB3DE5"/>
    <w:rsid w:val="00FB4AAD"/>
    <w:rsid w:val="00FB4E3D"/>
    <w:rsid w:val="00FB55F3"/>
    <w:rsid w:val="00FB5A22"/>
    <w:rsid w:val="00FB5F2A"/>
    <w:rsid w:val="00FB62A3"/>
    <w:rsid w:val="00FB6639"/>
    <w:rsid w:val="00FB7353"/>
    <w:rsid w:val="00FC0939"/>
    <w:rsid w:val="00FC1407"/>
    <w:rsid w:val="00FC22E1"/>
    <w:rsid w:val="00FC282A"/>
    <w:rsid w:val="00FC2C8C"/>
    <w:rsid w:val="00FC2D20"/>
    <w:rsid w:val="00FC3BC8"/>
    <w:rsid w:val="00FC4F9B"/>
    <w:rsid w:val="00FC5068"/>
    <w:rsid w:val="00FC59F0"/>
    <w:rsid w:val="00FC5F82"/>
    <w:rsid w:val="00FC707E"/>
    <w:rsid w:val="00FC7A08"/>
    <w:rsid w:val="00FD01CA"/>
    <w:rsid w:val="00FD21A8"/>
    <w:rsid w:val="00FD4599"/>
    <w:rsid w:val="00FD4784"/>
    <w:rsid w:val="00FD4FE7"/>
    <w:rsid w:val="00FD65FE"/>
    <w:rsid w:val="00FD6B22"/>
    <w:rsid w:val="00FD725C"/>
    <w:rsid w:val="00FE0FAF"/>
    <w:rsid w:val="00FE1B62"/>
    <w:rsid w:val="00FE35B1"/>
    <w:rsid w:val="00FE3ABD"/>
    <w:rsid w:val="00FE3C36"/>
    <w:rsid w:val="00FE427F"/>
    <w:rsid w:val="00FE45DB"/>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UnresolvedMention">
    <w:name w:val="Unresolved Mention"/>
    <w:basedOn w:val="Fuentedeprrafopredeter"/>
    <w:uiPriority w:val="99"/>
    <w:semiHidden/>
    <w:unhideWhenUsed/>
    <w:rsid w:val="001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33573274">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4143416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notorio"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FBCC-23AD-4C94-8291-FF31FA78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33</Pages>
  <Words>6806</Words>
  <Characters>37437</Characters>
  <Application>Microsoft Office Word</Application>
  <DocSecurity>0</DocSecurity>
  <Lines>311</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18</cp:revision>
  <cp:lastPrinted>2026-02-06T19:36:00Z</cp:lastPrinted>
  <dcterms:created xsi:type="dcterms:W3CDTF">2026-01-27T17:22:00Z</dcterms:created>
  <dcterms:modified xsi:type="dcterms:W3CDTF">2026-03-11T18:52:00Z</dcterms:modified>
</cp:coreProperties>
</file>