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56A71A" w14:textId="77777777" w:rsidR="00933BC8" w:rsidRDefault="00933BC8" w:rsidP="00DE3512">
      <w:pPr>
        <w:pBdr>
          <w:top w:val="nil"/>
          <w:left w:val="nil"/>
          <w:bottom w:val="nil"/>
          <w:right w:val="nil"/>
          <w:between w:val="nil"/>
        </w:pBdr>
        <w:rPr>
          <w:rFonts w:eastAsia="Palatino Linotype" w:cs="Palatino Linotype"/>
          <w:color w:val="000000"/>
          <w:szCs w:val="24"/>
        </w:rPr>
      </w:pPr>
    </w:p>
    <w:p w14:paraId="2EE97119" w14:textId="0F0D3857" w:rsidR="00DE3512" w:rsidRPr="00BD701D" w:rsidRDefault="00DE3512" w:rsidP="366DC900">
      <w:pPr>
        <w:pBdr>
          <w:top w:val="nil"/>
          <w:left w:val="nil"/>
          <w:bottom w:val="nil"/>
          <w:right w:val="nil"/>
          <w:between w:val="nil"/>
        </w:pBdr>
        <w:rPr>
          <w:rFonts w:eastAsia="Palatino Linotype" w:cs="Palatino Linotype"/>
          <w:color w:val="000000"/>
        </w:rPr>
      </w:pPr>
      <w:r w:rsidRPr="00BD701D">
        <w:rPr>
          <w:rFonts w:eastAsia="Palatino Linotype" w:cs="Palatino Linotype"/>
          <w:color w:val="000000" w:themeColor="text1"/>
        </w:rPr>
        <w:t>Resolución del Pleno del Instituto de Transparencia, Acceso a la Información Pública y Protección de Datos Personales del Estado de México y Municipios, con domicili</w:t>
      </w:r>
      <w:r w:rsidR="004B4283" w:rsidRPr="00BD701D">
        <w:rPr>
          <w:rFonts w:eastAsia="Palatino Linotype" w:cs="Palatino Linotype"/>
          <w:color w:val="000000" w:themeColor="text1"/>
        </w:rPr>
        <w:t xml:space="preserve">o en Metepec, </w:t>
      </w:r>
      <w:r w:rsidR="00B64C91" w:rsidRPr="00BD701D">
        <w:rPr>
          <w:rFonts w:eastAsia="Palatino Linotype" w:cs="Palatino Linotype"/>
          <w:color w:val="000000" w:themeColor="text1"/>
        </w:rPr>
        <w:t>México, a</w:t>
      </w:r>
      <w:r w:rsidR="00A9590F" w:rsidRPr="00BD701D">
        <w:rPr>
          <w:rFonts w:eastAsia="Palatino Linotype" w:cs="Palatino Linotype"/>
          <w:color w:val="000000" w:themeColor="text1"/>
        </w:rPr>
        <w:t xml:space="preserve"> </w:t>
      </w:r>
      <w:r w:rsidR="001C3C0D" w:rsidRPr="00BD701D">
        <w:rPr>
          <w:rFonts w:eastAsia="Palatino Linotype" w:cs="Palatino Linotype"/>
          <w:color w:val="000000" w:themeColor="text1"/>
        </w:rPr>
        <w:t>veintic</w:t>
      </w:r>
      <w:r w:rsidR="00B25400" w:rsidRPr="00BD701D">
        <w:rPr>
          <w:rFonts w:eastAsia="Palatino Linotype" w:cs="Palatino Linotype"/>
          <w:color w:val="000000" w:themeColor="text1"/>
        </w:rPr>
        <w:t>inco</w:t>
      </w:r>
      <w:r w:rsidR="001C3C0D" w:rsidRPr="00BD701D">
        <w:rPr>
          <w:rFonts w:eastAsia="Palatino Linotype" w:cs="Palatino Linotype"/>
          <w:color w:val="000000" w:themeColor="text1"/>
        </w:rPr>
        <w:t xml:space="preserve"> de junio de dos mil veintiséis.</w:t>
      </w:r>
    </w:p>
    <w:p w14:paraId="4CA4A924" w14:textId="77777777" w:rsidR="00DE3512" w:rsidRPr="00BD701D" w:rsidRDefault="00DE3512" w:rsidP="00DE3512">
      <w:pPr>
        <w:pBdr>
          <w:top w:val="nil"/>
          <w:left w:val="nil"/>
          <w:bottom w:val="nil"/>
          <w:right w:val="nil"/>
          <w:between w:val="nil"/>
        </w:pBdr>
        <w:rPr>
          <w:rFonts w:eastAsia="Palatino Linotype" w:cs="Palatino Linotype"/>
          <w:color w:val="000000"/>
          <w:szCs w:val="24"/>
        </w:rPr>
      </w:pPr>
    </w:p>
    <w:p w14:paraId="63F9BAD8" w14:textId="5CD622BF" w:rsidR="00DE3512" w:rsidRPr="00BD701D" w:rsidRDefault="00DE3512" w:rsidP="00DE3512">
      <w:pPr>
        <w:pBdr>
          <w:top w:val="nil"/>
          <w:left w:val="nil"/>
          <w:bottom w:val="nil"/>
          <w:right w:val="nil"/>
          <w:between w:val="nil"/>
        </w:pBdr>
        <w:rPr>
          <w:rFonts w:eastAsia="Palatino Linotype" w:cs="Palatino Linotype"/>
          <w:color w:val="000000"/>
          <w:szCs w:val="24"/>
        </w:rPr>
      </w:pPr>
      <w:r w:rsidRPr="00BD701D">
        <w:rPr>
          <w:rFonts w:eastAsia="Palatino Linotype" w:cs="Palatino Linotype"/>
          <w:b/>
          <w:color w:val="000000"/>
          <w:szCs w:val="24"/>
        </w:rPr>
        <w:t>VISTO</w:t>
      </w:r>
      <w:r w:rsidR="00F24C87" w:rsidRPr="00BD701D">
        <w:rPr>
          <w:rFonts w:eastAsia="Palatino Linotype" w:cs="Palatino Linotype"/>
          <w:b/>
          <w:color w:val="000000"/>
          <w:szCs w:val="24"/>
        </w:rPr>
        <w:t>S</w:t>
      </w:r>
      <w:r w:rsidRPr="00BD701D">
        <w:rPr>
          <w:rFonts w:eastAsia="Palatino Linotype" w:cs="Palatino Linotype"/>
          <w:color w:val="000000"/>
          <w:szCs w:val="24"/>
        </w:rPr>
        <w:t xml:space="preserve"> </w:t>
      </w:r>
      <w:r w:rsidR="00F24C87" w:rsidRPr="00BD701D">
        <w:rPr>
          <w:rFonts w:eastAsia="Palatino Linotype" w:cs="Palatino Linotype"/>
          <w:color w:val="000000"/>
          <w:szCs w:val="24"/>
        </w:rPr>
        <w:t>los</w:t>
      </w:r>
      <w:r w:rsidRPr="00BD701D">
        <w:rPr>
          <w:rFonts w:eastAsia="Palatino Linotype" w:cs="Palatino Linotype"/>
          <w:color w:val="000000"/>
          <w:szCs w:val="24"/>
        </w:rPr>
        <w:t xml:space="preserve"> expediente</w:t>
      </w:r>
      <w:r w:rsidR="00F24C87" w:rsidRPr="00BD701D">
        <w:rPr>
          <w:rFonts w:eastAsia="Palatino Linotype" w:cs="Palatino Linotype"/>
          <w:color w:val="000000"/>
          <w:szCs w:val="24"/>
        </w:rPr>
        <w:t>s</w:t>
      </w:r>
      <w:r w:rsidRPr="00BD701D">
        <w:rPr>
          <w:rFonts w:eastAsia="Palatino Linotype" w:cs="Palatino Linotype"/>
          <w:color w:val="000000"/>
          <w:szCs w:val="24"/>
        </w:rPr>
        <w:t xml:space="preserve"> electrónico</w:t>
      </w:r>
      <w:r w:rsidR="00F24C87" w:rsidRPr="00BD701D">
        <w:rPr>
          <w:rFonts w:eastAsia="Palatino Linotype" w:cs="Palatino Linotype"/>
          <w:color w:val="000000"/>
          <w:szCs w:val="24"/>
        </w:rPr>
        <w:t>s</w:t>
      </w:r>
      <w:r w:rsidRPr="00BD701D">
        <w:rPr>
          <w:rFonts w:eastAsia="Palatino Linotype" w:cs="Palatino Linotype"/>
          <w:color w:val="000000"/>
          <w:szCs w:val="24"/>
        </w:rPr>
        <w:t xml:space="preserve"> formado</w:t>
      </w:r>
      <w:r w:rsidR="00F24C87" w:rsidRPr="00BD701D">
        <w:rPr>
          <w:rFonts w:eastAsia="Palatino Linotype" w:cs="Palatino Linotype"/>
          <w:color w:val="000000"/>
          <w:szCs w:val="24"/>
        </w:rPr>
        <w:t>s</w:t>
      </w:r>
      <w:r w:rsidRPr="00BD701D">
        <w:rPr>
          <w:rFonts w:eastAsia="Palatino Linotype" w:cs="Palatino Linotype"/>
          <w:color w:val="000000"/>
          <w:szCs w:val="24"/>
        </w:rPr>
        <w:t xml:space="preserve"> con motivo de</w:t>
      </w:r>
      <w:r w:rsidR="00F24C87" w:rsidRPr="00BD701D">
        <w:rPr>
          <w:rFonts w:eastAsia="Palatino Linotype" w:cs="Palatino Linotype"/>
          <w:color w:val="000000"/>
          <w:szCs w:val="24"/>
        </w:rPr>
        <w:t xml:space="preserve"> </w:t>
      </w:r>
      <w:r w:rsidRPr="00BD701D">
        <w:rPr>
          <w:rFonts w:eastAsia="Palatino Linotype" w:cs="Palatino Linotype"/>
          <w:color w:val="000000"/>
          <w:szCs w:val="24"/>
        </w:rPr>
        <w:t>l</w:t>
      </w:r>
      <w:r w:rsidR="00F24C87" w:rsidRPr="00BD701D">
        <w:rPr>
          <w:rFonts w:eastAsia="Palatino Linotype" w:cs="Palatino Linotype"/>
          <w:color w:val="000000"/>
          <w:szCs w:val="24"/>
        </w:rPr>
        <w:t>os</w:t>
      </w:r>
      <w:r w:rsidRPr="00BD701D">
        <w:rPr>
          <w:rFonts w:eastAsia="Palatino Linotype" w:cs="Palatino Linotype"/>
          <w:color w:val="000000"/>
          <w:szCs w:val="24"/>
        </w:rPr>
        <w:t xml:space="preserve"> recurso</w:t>
      </w:r>
      <w:r w:rsidR="00F24C87" w:rsidRPr="00BD701D">
        <w:rPr>
          <w:rFonts w:eastAsia="Palatino Linotype" w:cs="Palatino Linotype"/>
          <w:color w:val="000000"/>
          <w:szCs w:val="24"/>
        </w:rPr>
        <w:t>s</w:t>
      </w:r>
      <w:r w:rsidRPr="00BD701D">
        <w:rPr>
          <w:rFonts w:eastAsia="Palatino Linotype" w:cs="Palatino Linotype"/>
          <w:color w:val="000000"/>
          <w:szCs w:val="24"/>
        </w:rPr>
        <w:t xml:space="preserve"> de revisión</w:t>
      </w:r>
      <w:r w:rsidR="00F82C9A" w:rsidRPr="00BD701D">
        <w:rPr>
          <w:rFonts w:eastAsia="Palatino Linotype" w:cs="Palatino Linotype"/>
          <w:color w:val="000000"/>
          <w:szCs w:val="24"/>
        </w:rPr>
        <w:t xml:space="preserve"> </w:t>
      </w:r>
      <w:bookmarkStart w:id="0" w:name="_GoBack"/>
      <w:r w:rsidR="00862528" w:rsidRPr="00BD701D">
        <w:rPr>
          <w:b/>
          <w:szCs w:val="24"/>
        </w:rPr>
        <w:t>12335/INFOEM/IP/RR/2025</w:t>
      </w:r>
      <w:bookmarkEnd w:id="0"/>
      <w:r w:rsidR="00862528" w:rsidRPr="00BD701D">
        <w:rPr>
          <w:bCs/>
          <w:szCs w:val="24"/>
        </w:rPr>
        <w:t xml:space="preserve">, </w:t>
      </w:r>
      <w:r w:rsidR="00862528" w:rsidRPr="00BD701D">
        <w:rPr>
          <w:b/>
          <w:szCs w:val="24"/>
        </w:rPr>
        <w:t>12337/INFOEM/IP/RR/2025</w:t>
      </w:r>
      <w:r w:rsidR="00862528" w:rsidRPr="00BD701D">
        <w:rPr>
          <w:bCs/>
          <w:szCs w:val="24"/>
        </w:rPr>
        <w:t xml:space="preserve">, </w:t>
      </w:r>
      <w:r w:rsidR="00862528" w:rsidRPr="00BD701D">
        <w:rPr>
          <w:b/>
          <w:szCs w:val="24"/>
        </w:rPr>
        <w:t>12338/INFOEM/IP/RR/2025</w:t>
      </w:r>
      <w:r w:rsidR="00862528" w:rsidRPr="00BD701D">
        <w:rPr>
          <w:bCs/>
          <w:szCs w:val="24"/>
        </w:rPr>
        <w:t xml:space="preserve">, </w:t>
      </w:r>
      <w:r w:rsidR="00862528" w:rsidRPr="00BD701D">
        <w:rPr>
          <w:b/>
          <w:szCs w:val="24"/>
        </w:rPr>
        <w:t>12339/INFOEM/IP/RR/2025</w:t>
      </w:r>
      <w:r w:rsidR="00862528" w:rsidRPr="00BD701D">
        <w:rPr>
          <w:bCs/>
          <w:szCs w:val="24"/>
        </w:rPr>
        <w:t xml:space="preserve">, </w:t>
      </w:r>
      <w:r w:rsidR="00862528" w:rsidRPr="00BD701D">
        <w:rPr>
          <w:b/>
          <w:szCs w:val="24"/>
        </w:rPr>
        <w:t>12340/INFOEM/IP/RR/2025</w:t>
      </w:r>
      <w:r w:rsidR="00862528" w:rsidRPr="00BD701D">
        <w:rPr>
          <w:bCs/>
          <w:szCs w:val="24"/>
        </w:rPr>
        <w:t xml:space="preserve">, </w:t>
      </w:r>
      <w:r w:rsidR="00862528" w:rsidRPr="00BD701D">
        <w:rPr>
          <w:b/>
          <w:szCs w:val="24"/>
        </w:rPr>
        <w:t>12342/INFOEM/IP/RR/2025</w:t>
      </w:r>
      <w:r w:rsidR="00862528" w:rsidRPr="00BD701D">
        <w:rPr>
          <w:bCs/>
          <w:szCs w:val="24"/>
        </w:rPr>
        <w:t xml:space="preserve">, </w:t>
      </w:r>
      <w:r w:rsidR="00862528" w:rsidRPr="00BD701D">
        <w:rPr>
          <w:b/>
          <w:szCs w:val="24"/>
        </w:rPr>
        <w:t>12343/INFOEM/IP/RR/2025</w:t>
      </w:r>
      <w:r w:rsidR="00862528" w:rsidRPr="00BD701D">
        <w:rPr>
          <w:bCs/>
          <w:szCs w:val="24"/>
        </w:rPr>
        <w:t xml:space="preserve">, </w:t>
      </w:r>
      <w:r w:rsidR="00862528" w:rsidRPr="00BD701D">
        <w:rPr>
          <w:b/>
          <w:szCs w:val="24"/>
        </w:rPr>
        <w:t>12344/INFOEM/IP/RR/2025</w:t>
      </w:r>
      <w:r w:rsidR="00862528" w:rsidRPr="00BD701D">
        <w:rPr>
          <w:bCs/>
          <w:szCs w:val="24"/>
        </w:rPr>
        <w:t xml:space="preserve">, </w:t>
      </w:r>
      <w:r w:rsidR="00862528" w:rsidRPr="00BD701D">
        <w:rPr>
          <w:b/>
          <w:szCs w:val="24"/>
        </w:rPr>
        <w:t>12345/INFOEM/IP/RR/2025</w:t>
      </w:r>
      <w:r w:rsidR="00862528" w:rsidRPr="00BD701D">
        <w:rPr>
          <w:bCs/>
          <w:szCs w:val="24"/>
        </w:rPr>
        <w:t xml:space="preserve">, </w:t>
      </w:r>
      <w:r w:rsidR="00862528" w:rsidRPr="00BD701D">
        <w:rPr>
          <w:b/>
          <w:szCs w:val="24"/>
        </w:rPr>
        <w:t>12347/INFOEM/IP/RR/2025</w:t>
      </w:r>
      <w:r w:rsidR="00862528" w:rsidRPr="00BD701D">
        <w:rPr>
          <w:bCs/>
          <w:szCs w:val="24"/>
        </w:rPr>
        <w:t xml:space="preserve">, </w:t>
      </w:r>
      <w:r w:rsidR="00862528" w:rsidRPr="00BD701D">
        <w:rPr>
          <w:b/>
          <w:szCs w:val="24"/>
        </w:rPr>
        <w:t>12348/INFOEM/IP/RR/2025</w:t>
      </w:r>
      <w:r w:rsidR="00862528" w:rsidRPr="00BD701D">
        <w:rPr>
          <w:bCs/>
          <w:szCs w:val="24"/>
        </w:rPr>
        <w:t xml:space="preserve">, </w:t>
      </w:r>
      <w:r w:rsidR="00862528" w:rsidRPr="00BD701D">
        <w:rPr>
          <w:b/>
          <w:szCs w:val="24"/>
        </w:rPr>
        <w:t>12349/INFOEM/IP/RR/2025</w:t>
      </w:r>
      <w:r w:rsidR="00862528" w:rsidRPr="00BD701D">
        <w:rPr>
          <w:bCs/>
          <w:szCs w:val="24"/>
        </w:rPr>
        <w:t xml:space="preserve">, </w:t>
      </w:r>
      <w:r w:rsidR="00862528" w:rsidRPr="00BD701D">
        <w:rPr>
          <w:b/>
          <w:szCs w:val="24"/>
        </w:rPr>
        <w:t>12351/INFOEM/IP/RR/2025</w:t>
      </w:r>
      <w:r w:rsidR="00862528" w:rsidRPr="00BD701D">
        <w:rPr>
          <w:bCs/>
          <w:szCs w:val="24"/>
        </w:rPr>
        <w:t xml:space="preserve">, </w:t>
      </w:r>
      <w:r w:rsidR="00862528" w:rsidRPr="00BD701D">
        <w:rPr>
          <w:b/>
          <w:szCs w:val="24"/>
        </w:rPr>
        <w:t>12352/INFOEM/IP/RR/2025</w:t>
      </w:r>
      <w:r w:rsidR="00862528" w:rsidRPr="00BD701D">
        <w:rPr>
          <w:bCs/>
          <w:szCs w:val="24"/>
        </w:rPr>
        <w:t xml:space="preserve"> </w:t>
      </w:r>
      <w:r w:rsidR="00862528" w:rsidRPr="00BD701D">
        <w:rPr>
          <w:szCs w:val="24"/>
        </w:rPr>
        <w:t xml:space="preserve">y </w:t>
      </w:r>
      <w:r w:rsidR="00862528" w:rsidRPr="00BD701D">
        <w:rPr>
          <w:b/>
          <w:szCs w:val="24"/>
        </w:rPr>
        <w:t>12353/INFOEM/IP/RR/2025</w:t>
      </w:r>
      <w:r w:rsidR="00862528" w:rsidRPr="00BD701D">
        <w:rPr>
          <w:bCs/>
          <w:szCs w:val="24"/>
        </w:rPr>
        <w:t xml:space="preserve">, </w:t>
      </w:r>
      <w:r w:rsidRPr="00BD701D">
        <w:rPr>
          <w:rFonts w:eastAsia="Palatino Linotype" w:cs="Palatino Linotype"/>
          <w:color w:val="000000"/>
          <w:szCs w:val="24"/>
        </w:rPr>
        <w:t>interpuestos por</w:t>
      </w:r>
      <w:r w:rsidR="00E72314" w:rsidRPr="00BD701D">
        <w:rPr>
          <w:rFonts w:eastAsia="Palatino Linotype" w:cs="Palatino Linotype"/>
          <w:color w:val="000000"/>
          <w:szCs w:val="24"/>
        </w:rPr>
        <w:t xml:space="preserve"> </w:t>
      </w:r>
      <w:r w:rsidR="001A7B12" w:rsidRPr="00BD701D">
        <w:rPr>
          <w:rFonts w:eastAsia="Palatino Linotype" w:cs="Palatino Linotype"/>
          <w:b/>
          <w:color w:val="000000"/>
          <w:szCs w:val="24"/>
        </w:rPr>
        <w:t>una persona de manera a</w:t>
      </w:r>
      <w:r w:rsidR="00D5130A" w:rsidRPr="00BD701D">
        <w:rPr>
          <w:rFonts w:eastAsia="Palatino Linotype" w:cs="Palatino Linotype"/>
          <w:b/>
          <w:color w:val="000000"/>
          <w:szCs w:val="24"/>
        </w:rPr>
        <w:t>nónim</w:t>
      </w:r>
      <w:r w:rsidR="001A7B12" w:rsidRPr="00BD701D">
        <w:rPr>
          <w:rFonts w:eastAsia="Palatino Linotype" w:cs="Palatino Linotype"/>
          <w:b/>
          <w:color w:val="000000"/>
          <w:szCs w:val="24"/>
        </w:rPr>
        <w:t>a</w:t>
      </w:r>
      <w:r w:rsidR="00841F8A" w:rsidRPr="00BD701D">
        <w:rPr>
          <w:rFonts w:eastAsia="Palatino Linotype" w:cs="Palatino Linotype"/>
          <w:color w:val="000000"/>
          <w:szCs w:val="24"/>
        </w:rPr>
        <w:t>, en lo sucesivo el</w:t>
      </w:r>
      <w:r w:rsidRPr="00BD701D">
        <w:rPr>
          <w:rFonts w:eastAsia="Palatino Linotype" w:cs="Palatino Linotype"/>
          <w:b/>
          <w:color w:val="000000"/>
          <w:szCs w:val="24"/>
        </w:rPr>
        <w:t xml:space="preserve"> Recurrente</w:t>
      </w:r>
      <w:r w:rsidRPr="00BD701D">
        <w:rPr>
          <w:rFonts w:eastAsia="Palatino Linotype" w:cs="Palatino Linotype"/>
          <w:color w:val="000000"/>
          <w:szCs w:val="24"/>
        </w:rPr>
        <w:t>; en contra de l</w:t>
      </w:r>
      <w:r w:rsidR="00F82C9A" w:rsidRPr="00BD701D">
        <w:rPr>
          <w:rFonts w:eastAsia="Palatino Linotype" w:cs="Palatino Linotype"/>
          <w:color w:val="000000"/>
          <w:szCs w:val="24"/>
        </w:rPr>
        <w:t>as</w:t>
      </w:r>
      <w:r w:rsidRPr="00BD701D">
        <w:rPr>
          <w:rFonts w:eastAsia="Palatino Linotype" w:cs="Palatino Linotype"/>
          <w:color w:val="000000"/>
          <w:szCs w:val="24"/>
        </w:rPr>
        <w:t xml:space="preserve"> respuesta</w:t>
      </w:r>
      <w:r w:rsidR="00F82C9A" w:rsidRPr="00BD701D">
        <w:rPr>
          <w:rFonts w:eastAsia="Palatino Linotype" w:cs="Palatino Linotype"/>
          <w:color w:val="000000"/>
          <w:szCs w:val="24"/>
        </w:rPr>
        <w:t>s</w:t>
      </w:r>
      <w:r w:rsidRPr="00BD701D">
        <w:rPr>
          <w:rFonts w:eastAsia="Palatino Linotype" w:cs="Palatino Linotype"/>
          <w:color w:val="000000"/>
          <w:szCs w:val="24"/>
        </w:rPr>
        <w:t xml:space="preserve"> de</w:t>
      </w:r>
      <w:r w:rsidR="005641E6" w:rsidRPr="00BD701D">
        <w:rPr>
          <w:rFonts w:eastAsia="Palatino Linotype" w:cs="Palatino Linotype"/>
          <w:color w:val="000000"/>
          <w:szCs w:val="24"/>
        </w:rPr>
        <w:t>l</w:t>
      </w:r>
      <w:r w:rsidRPr="00BD701D">
        <w:rPr>
          <w:rFonts w:eastAsia="Palatino Linotype" w:cs="Palatino Linotype"/>
          <w:color w:val="000000"/>
          <w:szCs w:val="24"/>
        </w:rPr>
        <w:t xml:space="preserve"> </w:t>
      </w:r>
      <w:r w:rsidR="001A7B12" w:rsidRPr="00BD701D">
        <w:rPr>
          <w:rFonts w:eastAsia="Palatino Linotype" w:cs="Palatino Linotype"/>
          <w:b/>
          <w:color w:val="000000"/>
          <w:szCs w:val="24"/>
        </w:rPr>
        <w:t>Ayuntamiento de Toluca</w:t>
      </w:r>
      <w:r w:rsidRPr="00BD701D">
        <w:rPr>
          <w:rFonts w:eastAsia="Palatino Linotype" w:cs="Palatino Linotype"/>
          <w:bCs/>
          <w:color w:val="000000"/>
          <w:szCs w:val="24"/>
        </w:rPr>
        <w:t xml:space="preserve">, </w:t>
      </w:r>
      <w:r w:rsidRPr="00BD701D">
        <w:rPr>
          <w:rFonts w:eastAsia="Palatino Linotype" w:cs="Palatino Linotype"/>
          <w:color w:val="000000"/>
          <w:szCs w:val="24"/>
        </w:rPr>
        <w:t>en lo subsecuente</w:t>
      </w:r>
      <w:r w:rsidRPr="00BD701D">
        <w:rPr>
          <w:rFonts w:eastAsia="Palatino Linotype" w:cs="Palatino Linotype"/>
          <w:b/>
          <w:color w:val="000000"/>
          <w:szCs w:val="24"/>
        </w:rPr>
        <w:t xml:space="preserve"> </w:t>
      </w:r>
      <w:r w:rsidRPr="00BD701D">
        <w:rPr>
          <w:rFonts w:eastAsia="Palatino Linotype" w:cs="Palatino Linotype"/>
          <w:color w:val="000000"/>
          <w:szCs w:val="24"/>
        </w:rPr>
        <w:t>el</w:t>
      </w:r>
      <w:r w:rsidRPr="00BD701D">
        <w:rPr>
          <w:rFonts w:eastAsia="Palatino Linotype" w:cs="Palatino Linotype"/>
          <w:b/>
          <w:color w:val="000000"/>
          <w:szCs w:val="24"/>
        </w:rPr>
        <w:t xml:space="preserve"> Sujeto Obligado</w:t>
      </w:r>
      <w:r w:rsidRPr="00BD701D">
        <w:rPr>
          <w:rFonts w:eastAsia="Palatino Linotype" w:cs="Palatino Linotype"/>
          <w:color w:val="000000"/>
          <w:szCs w:val="24"/>
        </w:rPr>
        <w:t>,</w:t>
      </w:r>
      <w:r w:rsidRPr="00BD701D">
        <w:rPr>
          <w:rFonts w:eastAsia="Palatino Linotype" w:cs="Palatino Linotype"/>
          <w:b/>
          <w:color w:val="000000"/>
          <w:szCs w:val="24"/>
        </w:rPr>
        <w:t xml:space="preserve"> </w:t>
      </w:r>
      <w:r w:rsidRPr="00BD701D">
        <w:rPr>
          <w:rFonts w:eastAsia="Palatino Linotype" w:cs="Palatino Linotype"/>
          <w:color w:val="000000"/>
          <w:szCs w:val="24"/>
        </w:rPr>
        <w:t>se procede a dictar la presente resolución.</w:t>
      </w:r>
    </w:p>
    <w:p w14:paraId="7E81D877" w14:textId="77777777" w:rsidR="00DE3512" w:rsidRPr="00BD701D" w:rsidRDefault="00DE3512" w:rsidP="00DE3512">
      <w:pPr>
        <w:pBdr>
          <w:top w:val="nil"/>
          <w:left w:val="nil"/>
          <w:bottom w:val="nil"/>
          <w:right w:val="nil"/>
          <w:between w:val="nil"/>
        </w:pBdr>
        <w:rPr>
          <w:rFonts w:eastAsia="Palatino Linotype" w:cs="Palatino Linotype"/>
          <w:color w:val="000000"/>
          <w:szCs w:val="24"/>
        </w:rPr>
      </w:pPr>
    </w:p>
    <w:p w14:paraId="565A51ED" w14:textId="77777777" w:rsidR="00DE3512" w:rsidRPr="00BD701D" w:rsidRDefault="00DE3512" w:rsidP="00AE5CE1">
      <w:pPr>
        <w:pStyle w:val="Ttulo1"/>
        <w:rPr>
          <w:rFonts w:eastAsia="Palatino Linotype"/>
        </w:rPr>
      </w:pPr>
      <w:r w:rsidRPr="00BD701D">
        <w:rPr>
          <w:rFonts w:eastAsia="Palatino Linotype"/>
        </w:rPr>
        <w:t>A N T E C E D E N T E S</w:t>
      </w:r>
    </w:p>
    <w:p w14:paraId="6205E54F" w14:textId="77777777" w:rsidR="00DE3512" w:rsidRPr="00BD701D" w:rsidRDefault="00DE3512" w:rsidP="00DE3512">
      <w:pPr>
        <w:pBdr>
          <w:top w:val="nil"/>
          <w:left w:val="nil"/>
          <w:bottom w:val="nil"/>
          <w:right w:val="nil"/>
          <w:between w:val="nil"/>
        </w:pBdr>
        <w:rPr>
          <w:rFonts w:eastAsia="Palatino Linotype" w:cs="Palatino Linotype"/>
          <w:b/>
          <w:color w:val="000000"/>
          <w:szCs w:val="24"/>
        </w:rPr>
      </w:pPr>
    </w:p>
    <w:p w14:paraId="173AFD57" w14:textId="2718EF23" w:rsidR="00DE3512" w:rsidRPr="00BD701D" w:rsidRDefault="00DE3512" w:rsidP="00F54B74">
      <w:pPr>
        <w:pStyle w:val="Ttulo2"/>
        <w:rPr>
          <w:rFonts w:eastAsia="Palatino Linotype"/>
        </w:rPr>
      </w:pPr>
      <w:r w:rsidRPr="00BD701D">
        <w:rPr>
          <w:rFonts w:eastAsia="Palatino Linotype"/>
        </w:rPr>
        <w:t>PRIMERO. De la</w:t>
      </w:r>
      <w:r w:rsidR="00AF1662" w:rsidRPr="00BD701D">
        <w:rPr>
          <w:rFonts w:eastAsia="Palatino Linotype"/>
        </w:rPr>
        <w:t>s</w:t>
      </w:r>
      <w:r w:rsidRPr="00BD701D">
        <w:rPr>
          <w:rFonts w:eastAsia="Palatino Linotype"/>
        </w:rPr>
        <w:t xml:space="preserve"> </w:t>
      </w:r>
      <w:r w:rsidR="00AF1662" w:rsidRPr="00BD701D">
        <w:rPr>
          <w:rFonts w:eastAsia="Palatino Linotype"/>
        </w:rPr>
        <w:t>s</w:t>
      </w:r>
      <w:r w:rsidRPr="00BD701D">
        <w:rPr>
          <w:rFonts w:eastAsia="Palatino Linotype"/>
        </w:rPr>
        <w:t>olicitud</w:t>
      </w:r>
      <w:r w:rsidR="00AF1662" w:rsidRPr="00BD701D">
        <w:rPr>
          <w:rFonts w:eastAsia="Palatino Linotype"/>
        </w:rPr>
        <w:t>es</w:t>
      </w:r>
      <w:r w:rsidRPr="00BD701D">
        <w:rPr>
          <w:rFonts w:eastAsia="Palatino Linotype"/>
        </w:rPr>
        <w:t xml:space="preserve"> de </w:t>
      </w:r>
      <w:r w:rsidR="00AF1662" w:rsidRPr="00BD701D">
        <w:rPr>
          <w:rFonts w:eastAsia="Palatino Linotype"/>
        </w:rPr>
        <w:t>i</w:t>
      </w:r>
      <w:r w:rsidRPr="00BD701D">
        <w:rPr>
          <w:rFonts w:eastAsia="Palatino Linotype"/>
        </w:rPr>
        <w:t>nformación.</w:t>
      </w:r>
    </w:p>
    <w:p w14:paraId="4D15ACD3" w14:textId="377B34FB" w:rsidR="00DE3512" w:rsidRPr="00BD701D" w:rsidRDefault="004C1525" w:rsidP="00DE3512">
      <w:pPr>
        <w:pBdr>
          <w:top w:val="nil"/>
          <w:left w:val="nil"/>
          <w:bottom w:val="nil"/>
          <w:right w:val="nil"/>
          <w:between w:val="nil"/>
        </w:pBdr>
        <w:rPr>
          <w:rFonts w:eastAsia="Palatino Linotype" w:cs="Palatino Linotype"/>
          <w:b/>
          <w:bCs/>
          <w:color w:val="000000"/>
          <w:szCs w:val="24"/>
        </w:rPr>
      </w:pPr>
      <w:r w:rsidRPr="00BD701D">
        <w:rPr>
          <w:rFonts w:eastAsia="Palatino Linotype" w:cs="Palatino Linotype"/>
          <w:color w:val="000000"/>
          <w:szCs w:val="24"/>
        </w:rPr>
        <w:t xml:space="preserve">Con fecha </w:t>
      </w:r>
      <w:r w:rsidR="005903EE" w:rsidRPr="00BD701D">
        <w:rPr>
          <w:rFonts w:eastAsia="Palatino Linotype" w:cs="Palatino Linotype"/>
          <w:color w:val="000000"/>
          <w:szCs w:val="24"/>
        </w:rPr>
        <w:t xml:space="preserve">treinta de </w:t>
      </w:r>
      <w:r w:rsidR="00EE03E0" w:rsidRPr="00BD701D">
        <w:rPr>
          <w:rFonts w:eastAsia="Palatino Linotype" w:cs="Palatino Linotype"/>
          <w:color w:val="000000"/>
          <w:szCs w:val="24"/>
        </w:rPr>
        <w:t>septiembre</w:t>
      </w:r>
      <w:r w:rsidR="00997074" w:rsidRPr="00BD701D">
        <w:rPr>
          <w:rFonts w:eastAsia="Palatino Linotype" w:cs="Palatino Linotype"/>
          <w:color w:val="000000"/>
          <w:szCs w:val="24"/>
        </w:rPr>
        <w:t xml:space="preserve"> de dos mil veinticinco</w:t>
      </w:r>
      <w:r w:rsidR="00E72314" w:rsidRPr="00BD701D">
        <w:rPr>
          <w:rFonts w:eastAsia="Palatino Linotype" w:cs="Palatino Linotype"/>
          <w:color w:val="000000"/>
          <w:szCs w:val="24"/>
        </w:rPr>
        <w:t xml:space="preserve">, </w:t>
      </w:r>
      <w:r w:rsidR="009A5458" w:rsidRPr="00BD701D">
        <w:rPr>
          <w:rFonts w:eastAsia="Palatino Linotype" w:cs="Palatino Linotype"/>
          <w:color w:val="000000"/>
          <w:szCs w:val="24"/>
        </w:rPr>
        <w:t>el</w:t>
      </w:r>
      <w:r w:rsidR="00DE3512" w:rsidRPr="00BD701D">
        <w:rPr>
          <w:rFonts w:eastAsia="Palatino Linotype" w:cs="Palatino Linotype"/>
          <w:color w:val="000000"/>
          <w:szCs w:val="24"/>
        </w:rPr>
        <w:t xml:space="preserve"> Recurrente presentó a través del Sistema de Acceso a la Información Mexiquense (SAIMEX) ante el Sujeto Obligado, solicitud</w:t>
      </w:r>
      <w:r w:rsidR="00AF1662" w:rsidRPr="00BD701D">
        <w:rPr>
          <w:rFonts w:eastAsia="Palatino Linotype" w:cs="Palatino Linotype"/>
          <w:color w:val="000000"/>
          <w:szCs w:val="24"/>
        </w:rPr>
        <w:t>es</w:t>
      </w:r>
      <w:r w:rsidR="00DE3512" w:rsidRPr="00BD701D">
        <w:rPr>
          <w:rFonts w:eastAsia="Palatino Linotype" w:cs="Palatino Linotype"/>
          <w:color w:val="000000"/>
          <w:szCs w:val="24"/>
        </w:rPr>
        <w:t xml:space="preserve"> de acceso a la inf</w:t>
      </w:r>
      <w:r w:rsidRPr="00BD701D">
        <w:rPr>
          <w:rFonts w:eastAsia="Palatino Linotype" w:cs="Palatino Linotype"/>
          <w:color w:val="000000"/>
          <w:szCs w:val="24"/>
        </w:rPr>
        <w:t>ormación pública registrada</w:t>
      </w:r>
      <w:r w:rsidR="00AF1662" w:rsidRPr="00BD701D">
        <w:rPr>
          <w:rFonts w:eastAsia="Palatino Linotype" w:cs="Palatino Linotype"/>
          <w:color w:val="000000"/>
          <w:szCs w:val="24"/>
        </w:rPr>
        <w:t>s</w:t>
      </w:r>
      <w:r w:rsidRPr="00BD701D">
        <w:rPr>
          <w:rFonts w:eastAsia="Palatino Linotype" w:cs="Palatino Linotype"/>
          <w:color w:val="000000"/>
          <w:szCs w:val="24"/>
        </w:rPr>
        <w:t xml:space="preserve"> con</w:t>
      </w:r>
      <w:r w:rsidR="00DE3512" w:rsidRPr="00BD701D">
        <w:rPr>
          <w:rFonts w:eastAsia="Palatino Linotype" w:cs="Palatino Linotype"/>
          <w:color w:val="000000"/>
          <w:szCs w:val="24"/>
        </w:rPr>
        <w:t xml:space="preserve"> </w:t>
      </w:r>
      <w:r w:rsidR="00AF1662" w:rsidRPr="00BD701D">
        <w:rPr>
          <w:rFonts w:eastAsia="Palatino Linotype" w:cs="Palatino Linotype"/>
          <w:color w:val="000000"/>
          <w:szCs w:val="24"/>
        </w:rPr>
        <w:t>los</w:t>
      </w:r>
      <w:r w:rsidR="00DE3512" w:rsidRPr="00BD701D">
        <w:rPr>
          <w:rFonts w:eastAsia="Palatino Linotype" w:cs="Palatino Linotype"/>
          <w:color w:val="000000"/>
          <w:szCs w:val="24"/>
        </w:rPr>
        <w:t xml:space="preserve"> número</w:t>
      </w:r>
      <w:r w:rsidR="00AF1662" w:rsidRPr="00BD701D">
        <w:rPr>
          <w:rFonts w:eastAsia="Palatino Linotype" w:cs="Palatino Linotype"/>
          <w:color w:val="000000"/>
          <w:szCs w:val="24"/>
        </w:rPr>
        <w:t>s</w:t>
      </w:r>
      <w:r w:rsidR="00DE3512" w:rsidRPr="00BD701D">
        <w:rPr>
          <w:rFonts w:eastAsia="Palatino Linotype" w:cs="Palatino Linotype"/>
          <w:color w:val="000000"/>
          <w:szCs w:val="24"/>
        </w:rPr>
        <w:t xml:space="preserve"> de expediente</w:t>
      </w:r>
      <w:r w:rsidR="00016A51" w:rsidRPr="00BD701D">
        <w:rPr>
          <w:rFonts w:eastAsia="Palatino Linotype" w:cs="Palatino Linotype"/>
          <w:color w:val="000000"/>
          <w:szCs w:val="24"/>
        </w:rPr>
        <w:t>s</w:t>
      </w:r>
      <w:r w:rsidR="0088088C" w:rsidRPr="00BD701D">
        <w:rPr>
          <w:rFonts w:eastAsia="Palatino Linotype" w:cs="Palatino Linotype"/>
          <w:color w:val="000000"/>
          <w:szCs w:val="24"/>
        </w:rPr>
        <w:t xml:space="preserve"> </w:t>
      </w:r>
      <w:r w:rsidR="00155A51" w:rsidRPr="00BD701D">
        <w:rPr>
          <w:rFonts w:eastAsia="Palatino Linotype" w:cs="Palatino Linotype"/>
          <w:b/>
          <w:color w:val="000000"/>
          <w:szCs w:val="24"/>
        </w:rPr>
        <w:t>04883/TOLUCA/IP/2025</w:t>
      </w:r>
      <w:r w:rsidR="00155A51" w:rsidRPr="00BD701D">
        <w:rPr>
          <w:rFonts w:eastAsia="Palatino Linotype" w:cs="Palatino Linotype"/>
          <w:bCs/>
          <w:color w:val="000000"/>
          <w:szCs w:val="24"/>
        </w:rPr>
        <w:t xml:space="preserve">, </w:t>
      </w:r>
      <w:r w:rsidR="00155A51" w:rsidRPr="00BD701D">
        <w:rPr>
          <w:rFonts w:eastAsia="Palatino Linotype" w:cs="Palatino Linotype"/>
          <w:b/>
          <w:color w:val="000000"/>
          <w:szCs w:val="24"/>
        </w:rPr>
        <w:t>04881/TOLUCA/IP/2025</w:t>
      </w:r>
      <w:r w:rsidR="00155A51" w:rsidRPr="00BD701D">
        <w:rPr>
          <w:rFonts w:eastAsia="Palatino Linotype" w:cs="Palatino Linotype"/>
          <w:bCs/>
          <w:color w:val="000000"/>
          <w:szCs w:val="24"/>
        </w:rPr>
        <w:t xml:space="preserve">, </w:t>
      </w:r>
      <w:r w:rsidR="00155A51" w:rsidRPr="00BD701D">
        <w:rPr>
          <w:rFonts w:eastAsia="Palatino Linotype" w:cs="Palatino Linotype"/>
          <w:b/>
          <w:color w:val="000000"/>
          <w:szCs w:val="24"/>
        </w:rPr>
        <w:t>0</w:t>
      </w:r>
      <w:r w:rsidR="007571A1" w:rsidRPr="00BD701D">
        <w:rPr>
          <w:rFonts w:eastAsia="Palatino Linotype" w:cs="Palatino Linotype"/>
          <w:b/>
          <w:color w:val="000000"/>
          <w:szCs w:val="24"/>
        </w:rPr>
        <w:t>4880</w:t>
      </w:r>
      <w:r w:rsidR="00155A51" w:rsidRPr="00BD701D">
        <w:rPr>
          <w:rFonts w:eastAsia="Palatino Linotype" w:cs="Palatino Linotype"/>
          <w:b/>
          <w:color w:val="000000"/>
          <w:szCs w:val="24"/>
        </w:rPr>
        <w:t>/TOLUCA/IP/2025</w:t>
      </w:r>
      <w:r w:rsidR="00155A51" w:rsidRPr="00BD701D">
        <w:rPr>
          <w:rFonts w:eastAsia="Palatino Linotype" w:cs="Palatino Linotype"/>
          <w:bCs/>
          <w:color w:val="000000"/>
          <w:szCs w:val="24"/>
        </w:rPr>
        <w:t xml:space="preserve">, </w:t>
      </w:r>
      <w:r w:rsidR="00155A51" w:rsidRPr="00BD701D">
        <w:rPr>
          <w:rFonts w:eastAsia="Palatino Linotype" w:cs="Palatino Linotype"/>
          <w:b/>
          <w:color w:val="000000"/>
          <w:szCs w:val="24"/>
        </w:rPr>
        <w:t>0</w:t>
      </w:r>
      <w:r w:rsidR="007571A1" w:rsidRPr="00BD701D">
        <w:rPr>
          <w:rFonts w:eastAsia="Palatino Linotype" w:cs="Palatino Linotype"/>
          <w:b/>
          <w:color w:val="000000"/>
          <w:szCs w:val="24"/>
        </w:rPr>
        <w:t>4879</w:t>
      </w:r>
      <w:r w:rsidR="00155A51" w:rsidRPr="00BD701D">
        <w:rPr>
          <w:rFonts w:eastAsia="Palatino Linotype" w:cs="Palatino Linotype"/>
          <w:b/>
          <w:color w:val="000000"/>
          <w:szCs w:val="24"/>
        </w:rPr>
        <w:t>/TOLUCA/IP/2025</w:t>
      </w:r>
      <w:r w:rsidR="00155A51" w:rsidRPr="00BD701D">
        <w:rPr>
          <w:rFonts w:eastAsia="Palatino Linotype" w:cs="Palatino Linotype"/>
          <w:bCs/>
          <w:color w:val="000000"/>
          <w:szCs w:val="24"/>
        </w:rPr>
        <w:t xml:space="preserve">, </w:t>
      </w:r>
      <w:r w:rsidR="00155A51" w:rsidRPr="00BD701D">
        <w:rPr>
          <w:rFonts w:eastAsia="Palatino Linotype" w:cs="Palatino Linotype"/>
          <w:b/>
          <w:color w:val="000000"/>
          <w:szCs w:val="24"/>
        </w:rPr>
        <w:t>0</w:t>
      </w:r>
      <w:r w:rsidR="007571A1" w:rsidRPr="00BD701D">
        <w:rPr>
          <w:rFonts w:eastAsia="Palatino Linotype" w:cs="Palatino Linotype"/>
          <w:b/>
          <w:color w:val="000000"/>
          <w:szCs w:val="24"/>
        </w:rPr>
        <w:t>487</w:t>
      </w:r>
      <w:r w:rsidR="00155A51" w:rsidRPr="00BD701D">
        <w:rPr>
          <w:rFonts w:eastAsia="Palatino Linotype" w:cs="Palatino Linotype"/>
          <w:b/>
          <w:color w:val="000000"/>
          <w:szCs w:val="24"/>
        </w:rPr>
        <w:t>8/TOLUCA/IP/2025</w:t>
      </w:r>
      <w:r w:rsidR="00155A51" w:rsidRPr="00BD701D">
        <w:rPr>
          <w:rFonts w:eastAsia="Palatino Linotype" w:cs="Palatino Linotype"/>
          <w:bCs/>
          <w:color w:val="000000"/>
          <w:szCs w:val="24"/>
        </w:rPr>
        <w:t xml:space="preserve">, </w:t>
      </w:r>
      <w:r w:rsidR="00155A51" w:rsidRPr="00BD701D">
        <w:rPr>
          <w:rFonts w:eastAsia="Palatino Linotype" w:cs="Palatino Linotype"/>
          <w:b/>
          <w:color w:val="000000"/>
          <w:szCs w:val="24"/>
        </w:rPr>
        <w:t>0</w:t>
      </w:r>
      <w:r w:rsidR="00EB1B72" w:rsidRPr="00BD701D">
        <w:rPr>
          <w:rFonts w:eastAsia="Palatino Linotype" w:cs="Palatino Linotype"/>
          <w:b/>
          <w:color w:val="000000"/>
          <w:szCs w:val="24"/>
        </w:rPr>
        <w:t>4876</w:t>
      </w:r>
      <w:r w:rsidR="00155A51" w:rsidRPr="00BD701D">
        <w:rPr>
          <w:rFonts w:eastAsia="Palatino Linotype" w:cs="Palatino Linotype"/>
          <w:b/>
          <w:color w:val="000000"/>
          <w:szCs w:val="24"/>
        </w:rPr>
        <w:t>/TOLUCA/IP/2025</w:t>
      </w:r>
      <w:r w:rsidR="00155A51" w:rsidRPr="00BD701D">
        <w:rPr>
          <w:rFonts w:eastAsia="Palatino Linotype" w:cs="Palatino Linotype"/>
          <w:bCs/>
          <w:color w:val="000000"/>
          <w:szCs w:val="24"/>
        </w:rPr>
        <w:t xml:space="preserve">, </w:t>
      </w:r>
      <w:r w:rsidR="00155A51" w:rsidRPr="00BD701D">
        <w:rPr>
          <w:rFonts w:eastAsia="Palatino Linotype" w:cs="Palatino Linotype"/>
          <w:b/>
          <w:color w:val="000000"/>
          <w:szCs w:val="24"/>
        </w:rPr>
        <w:lastRenderedPageBreak/>
        <w:t>0</w:t>
      </w:r>
      <w:r w:rsidR="00EB1B72" w:rsidRPr="00BD701D">
        <w:rPr>
          <w:rFonts w:eastAsia="Palatino Linotype" w:cs="Palatino Linotype"/>
          <w:b/>
          <w:color w:val="000000"/>
          <w:szCs w:val="24"/>
        </w:rPr>
        <w:t>4875</w:t>
      </w:r>
      <w:r w:rsidR="00155A51" w:rsidRPr="00BD701D">
        <w:rPr>
          <w:rFonts w:eastAsia="Palatino Linotype" w:cs="Palatino Linotype"/>
          <w:b/>
          <w:color w:val="000000"/>
          <w:szCs w:val="24"/>
        </w:rPr>
        <w:t>/TOLUCA/IP/2025</w:t>
      </w:r>
      <w:r w:rsidR="00155A51" w:rsidRPr="00BD701D">
        <w:rPr>
          <w:rFonts w:eastAsia="Palatino Linotype" w:cs="Palatino Linotype"/>
          <w:bCs/>
          <w:color w:val="000000"/>
          <w:szCs w:val="24"/>
        </w:rPr>
        <w:t xml:space="preserve">, </w:t>
      </w:r>
      <w:r w:rsidR="00155A51" w:rsidRPr="00BD701D">
        <w:rPr>
          <w:rFonts w:eastAsia="Palatino Linotype" w:cs="Palatino Linotype"/>
          <w:b/>
          <w:color w:val="000000"/>
          <w:szCs w:val="24"/>
        </w:rPr>
        <w:t>0</w:t>
      </w:r>
      <w:r w:rsidR="00EB1B72" w:rsidRPr="00BD701D">
        <w:rPr>
          <w:rFonts w:eastAsia="Palatino Linotype" w:cs="Palatino Linotype"/>
          <w:b/>
          <w:color w:val="000000"/>
          <w:szCs w:val="24"/>
        </w:rPr>
        <w:t>4874</w:t>
      </w:r>
      <w:r w:rsidR="00155A51" w:rsidRPr="00BD701D">
        <w:rPr>
          <w:rFonts w:eastAsia="Palatino Linotype" w:cs="Palatino Linotype"/>
          <w:b/>
          <w:color w:val="000000"/>
          <w:szCs w:val="24"/>
        </w:rPr>
        <w:t>/TOLUCA/IP/2025</w:t>
      </w:r>
      <w:r w:rsidR="00155A51" w:rsidRPr="00BD701D">
        <w:rPr>
          <w:rFonts w:eastAsia="Palatino Linotype" w:cs="Palatino Linotype"/>
          <w:bCs/>
          <w:color w:val="000000"/>
          <w:szCs w:val="24"/>
        </w:rPr>
        <w:t xml:space="preserve">, </w:t>
      </w:r>
      <w:r w:rsidR="00155A51" w:rsidRPr="00BD701D">
        <w:rPr>
          <w:rFonts w:eastAsia="Palatino Linotype" w:cs="Palatino Linotype"/>
          <w:b/>
          <w:color w:val="000000"/>
          <w:szCs w:val="24"/>
        </w:rPr>
        <w:t>0</w:t>
      </w:r>
      <w:r w:rsidR="00EB1B72" w:rsidRPr="00BD701D">
        <w:rPr>
          <w:rFonts w:eastAsia="Palatino Linotype" w:cs="Palatino Linotype"/>
          <w:b/>
          <w:color w:val="000000"/>
          <w:szCs w:val="24"/>
        </w:rPr>
        <w:t>4873</w:t>
      </w:r>
      <w:r w:rsidR="00155A51" w:rsidRPr="00BD701D">
        <w:rPr>
          <w:rFonts w:eastAsia="Palatino Linotype" w:cs="Palatino Linotype"/>
          <w:b/>
          <w:color w:val="000000"/>
          <w:szCs w:val="24"/>
        </w:rPr>
        <w:t>/TOLUCA/IP/2025</w:t>
      </w:r>
      <w:r w:rsidR="00155A51" w:rsidRPr="00BD701D">
        <w:rPr>
          <w:rFonts w:eastAsia="Palatino Linotype" w:cs="Palatino Linotype"/>
          <w:bCs/>
          <w:color w:val="000000"/>
          <w:szCs w:val="24"/>
        </w:rPr>
        <w:t xml:space="preserve">, </w:t>
      </w:r>
      <w:r w:rsidR="00155A51" w:rsidRPr="00BD701D">
        <w:rPr>
          <w:rFonts w:eastAsia="Palatino Linotype" w:cs="Palatino Linotype"/>
          <w:b/>
          <w:color w:val="000000"/>
          <w:szCs w:val="24"/>
        </w:rPr>
        <w:t>0</w:t>
      </w:r>
      <w:r w:rsidR="00EB1B72" w:rsidRPr="00BD701D">
        <w:rPr>
          <w:rFonts w:eastAsia="Palatino Linotype" w:cs="Palatino Linotype"/>
          <w:b/>
          <w:color w:val="000000"/>
          <w:szCs w:val="24"/>
        </w:rPr>
        <w:t>4871</w:t>
      </w:r>
      <w:r w:rsidR="00155A51" w:rsidRPr="00BD701D">
        <w:rPr>
          <w:rFonts w:eastAsia="Palatino Linotype" w:cs="Palatino Linotype"/>
          <w:b/>
          <w:color w:val="000000"/>
          <w:szCs w:val="24"/>
        </w:rPr>
        <w:t>/TOLUCA/IP/2025</w:t>
      </w:r>
      <w:r w:rsidR="00155A51" w:rsidRPr="00BD701D">
        <w:rPr>
          <w:rFonts w:eastAsia="Palatino Linotype" w:cs="Palatino Linotype"/>
          <w:bCs/>
          <w:color w:val="000000"/>
          <w:szCs w:val="24"/>
        </w:rPr>
        <w:t xml:space="preserve">, </w:t>
      </w:r>
      <w:r w:rsidR="00155A51" w:rsidRPr="00BD701D">
        <w:rPr>
          <w:rFonts w:eastAsia="Palatino Linotype" w:cs="Palatino Linotype"/>
          <w:b/>
          <w:color w:val="000000"/>
          <w:szCs w:val="24"/>
        </w:rPr>
        <w:t>0</w:t>
      </w:r>
      <w:r w:rsidR="00EB1B72" w:rsidRPr="00BD701D">
        <w:rPr>
          <w:rFonts w:eastAsia="Palatino Linotype" w:cs="Palatino Linotype"/>
          <w:b/>
          <w:color w:val="000000"/>
          <w:szCs w:val="24"/>
        </w:rPr>
        <w:t>4870</w:t>
      </w:r>
      <w:r w:rsidR="00155A51" w:rsidRPr="00BD701D">
        <w:rPr>
          <w:rFonts w:eastAsia="Palatino Linotype" w:cs="Palatino Linotype"/>
          <w:b/>
          <w:color w:val="000000"/>
          <w:szCs w:val="24"/>
        </w:rPr>
        <w:t>TOLUCA/IP/2025</w:t>
      </w:r>
      <w:r w:rsidR="00155A51" w:rsidRPr="00BD701D">
        <w:rPr>
          <w:rFonts w:eastAsia="Palatino Linotype" w:cs="Palatino Linotype"/>
          <w:bCs/>
          <w:color w:val="000000"/>
          <w:szCs w:val="24"/>
        </w:rPr>
        <w:t xml:space="preserve">, </w:t>
      </w:r>
      <w:r w:rsidR="00155A51" w:rsidRPr="00BD701D">
        <w:rPr>
          <w:rFonts w:eastAsia="Palatino Linotype" w:cs="Palatino Linotype"/>
          <w:b/>
          <w:color w:val="000000"/>
          <w:szCs w:val="24"/>
        </w:rPr>
        <w:t>0</w:t>
      </w:r>
      <w:r w:rsidR="00EB1B72" w:rsidRPr="00BD701D">
        <w:rPr>
          <w:rFonts w:eastAsia="Palatino Linotype" w:cs="Palatino Linotype"/>
          <w:b/>
          <w:color w:val="000000"/>
          <w:szCs w:val="24"/>
        </w:rPr>
        <w:t>4869</w:t>
      </w:r>
      <w:r w:rsidR="00155A51" w:rsidRPr="00BD701D">
        <w:rPr>
          <w:rFonts w:eastAsia="Palatino Linotype" w:cs="Palatino Linotype"/>
          <w:b/>
          <w:color w:val="000000"/>
          <w:szCs w:val="24"/>
        </w:rPr>
        <w:t>/TOLUCA/IP/2025</w:t>
      </w:r>
      <w:r w:rsidR="00155A51" w:rsidRPr="00BD701D">
        <w:rPr>
          <w:rFonts w:eastAsia="Palatino Linotype" w:cs="Palatino Linotype"/>
          <w:bCs/>
          <w:color w:val="000000"/>
          <w:szCs w:val="24"/>
        </w:rPr>
        <w:t xml:space="preserve">, </w:t>
      </w:r>
      <w:r w:rsidR="00155A51" w:rsidRPr="00BD701D">
        <w:rPr>
          <w:rFonts w:eastAsia="Palatino Linotype" w:cs="Palatino Linotype"/>
          <w:b/>
          <w:color w:val="000000"/>
          <w:szCs w:val="24"/>
        </w:rPr>
        <w:t>0</w:t>
      </w:r>
      <w:r w:rsidR="005D1048" w:rsidRPr="00BD701D">
        <w:rPr>
          <w:rFonts w:eastAsia="Palatino Linotype" w:cs="Palatino Linotype"/>
          <w:b/>
          <w:color w:val="000000"/>
          <w:szCs w:val="24"/>
        </w:rPr>
        <w:t>4868</w:t>
      </w:r>
      <w:r w:rsidR="00155A51" w:rsidRPr="00BD701D">
        <w:rPr>
          <w:rFonts w:eastAsia="Palatino Linotype" w:cs="Palatino Linotype"/>
          <w:b/>
          <w:color w:val="000000"/>
          <w:szCs w:val="24"/>
        </w:rPr>
        <w:t>/TOLUCA/IP/2025</w:t>
      </w:r>
      <w:r w:rsidR="00155A51" w:rsidRPr="00BD701D">
        <w:rPr>
          <w:rFonts w:eastAsia="Palatino Linotype" w:cs="Palatino Linotype"/>
          <w:bCs/>
          <w:color w:val="000000"/>
          <w:szCs w:val="24"/>
        </w:rPr>
        <w:t xml:space="preserve">, </w:t>
      </w:r>
      <w:r w:rsidR="001A7B12" w:rsidRPr="00BD701D">
        <w:rPr>
          <w:rFonts w:eastAsia="Palatino Linotype" w:cs="Palatino Linotype"/>
          <w:b/>
          <w:color w:val="000000"/>
          <w:szCs w:val="24"/>
        </w:rPr>
        <w:t>0</w:t>
      </w:r>
      <w:r w:rsidR="005D1048" w:rsidRPr="00BD701D">
        <w:rPr>
          <w:rFonts w:eastAsia="Palatino Linotype" w:cs="Palatino Linotype"/>
          <w:b/>
          <w:color w:val="000000"/>
          <w:szCs w:val="24"/>
        </w:rPr>
        <w:t>4867</w:t>
      </w:r>
      <w:r w:rsidR="001A7B12" w:rsidRPr="00BD701D">
        <w:rPr>
          <w:rFonts w:eastAsia="Palatino Linotype" w:cs="Palatino Linotype"/>
          <w:b/>
          <w:color w:val="000000"/>
          <w:szCs w:val="24"/>
        </w:rPr>
        <w:t>/TOLUCA/IP/2025</w:t>
      </w:r>
      <w:r w:rsidR="00841F8A" w:rsidRPr="00BD701D">
        <w:rPr>
          <w:rFonts w:eastAsia="Palatino Linotype" w:cs="Palatino Linotype"/>
          <w:bCs/>
          <w:color w:val="000000"/>
          <w:szCs w:val="24"/>
        </w:rPr>
        <w:t xml:space="preserve"> </w:t>
      </w:r>
      <w:r w:rsidR="00AF1662" w:rsidRPr="00BD701D">
        <w:rPr>
          <w:rFonts w:eastAsia="Palatino Linotype" w:cs="Palatino Linotype"/>
          <w:color w:val="000000"/>
          <w:szCs w:val="24"/>
        </w:rPr>
        <w:t xml:space="preserve">y </w:t>
      </w:r>
      <w:r w:rsidR="001A7B12" w:rsidRPr="00BD701D">
        <w:rPr>
          <w:rFonts w:eastAsia="Palatino Linotype" w:cs="Palatino Linotype"/>
          <w:b/>
          <w:color w:val="000000"/>
          <w:szCs w:val="24"/>
        </w:rPr>
        <w:t>0</w:t>
      </w:r>
      <w:r w:rsidR="005D1048" w:rsidRPr="00BD701D">
        <w:rPr>
          <w:rFonts w:eastAsia="Palatino Linotype" w:cs="Palatino Linotype"/>
          <w:b/>
          <w:color w:val="000000"/>
          <w:szCs w:val="24"/>
        </w:rPr>
        <w:t>4866</w:t>
      </w:r>
      <w:r w:rsidR="001A7B12" w:rsidRPr="00BD701D">
        <w:rPr>
          <w:rFonts w:eastAsia="Palatino Linotype" w:cs="Palatino Linotype"/>
          <w:b/>
          <w:color w:val="000000"/>
          <w:szCs w:val="24"/>
        </w:rPr>
        <w:t>/TOLUCA/IP/2025</w:t>
      </w:r>
      <w:r w:rsidR="00841F8A" w:rsidRPr="00BD701D">
        <w:rPr>
          <w:rFonts w:eastAsia="Palatino Linotype" w:cs="Palatino Linotype"/>
          <w:bCs/>
          <w:color w:val="000000"/>
          <w:szCs w:val="24"/>
        </w:rPr>
        <w:t xml:space="preserve">, </w:t>
      </w:r>
      <w:r w:rsidR="00DE3512" w:rsidRPr="00BD701D">
        <w:rPr>
          <w:rFonts w:eastAsia="Palatino Linotype" w:cs="Palatino Linotype"/>
          <w:color w:val="000000"/>
          <w:szCs w:val="24"/>
        </w:rPr>
        <w:t>mediante la</w:t>
      </w:r>
      <w:r w:rsidR="0088088C" w:rsidRPr="00BD701D">
        <w:rPr>
          <w:rFonts w:eastAsia="Palatino Linotype" w:cs="Palatino Linotype"/>
          <w:color w:val="000000"/>
          <w:szCs w:val="24"/>
        </w:rPr>
        <w:t>s</w:t>
      </w:r>
      <w:r w:rsidR="00DE3512" w:rsidRPr="00BD701D">
        <w:rPr>
          <w:rFonts w:eastAsia="Palatino Linotype" w:cs="Palatino Linotype"/>
          <w:color w:val="000000"/>
          <w:szCs w:val="24"/>
        </w:rPr>
        <w:t xml:space="preserve"> cual</w:t>
      </w:r>
      <w:r w:rsidR="0088088C" w:rsidRPr="00BD701D">
        <w:rPr>
          <w:rFonts w:eastAsia="Palatino Linotype" w:cs="Palatino Linotype"/>
          <w:color w:val="000000"/>
          <w:szCs w:val="24"/>
        </w:rPr>
        <w:t>es</w:t>
      </w:r>
      <w:r w:rsidR="00DE3512" w:rsidRPr="00BD701D">
        <w:rPr>
          <w:rFonts w:eastAsia="Palatino Linotype" w:cs="Palatino Linotype"/>
          <w:color w:val="000000"/>
          <w:szCs w:val="24"/>
        </w:rPr>
        <w:t xml:space="preserve"> solicitó información en el tenor siguiente:</w:t>
      </w:r>
      <w:r w:rsidR="00C80AA6" w:rsidRPr="00BD701D">
        <w:rPr>
          <w:rFonts w:eastAsia="Palatino Linotype" w:cs="Palatino Linotype"/>
          <w:color w:val="000000"/>
          <w:szCs w:val="24"/>
        </w:rPr>
        <w:t xml:space="preserve"> </w:t>
      </w:r>
    </w:p>
    <w:p w14:paraId="22174491" w14:textId="03F2B310" w:rsidR="00DB5048" w:rsidRPr="00BD701D" w:rsidRDefault="00DB5048" w:rsidP="00DE3512">
      <w:pPr>
        <w:pBdr>
          <w:top w:val="nil"/>
          <w:left w:val="nil"/>
          <w:bottom w:val="nil"/>
          <w:right w:val="nil"/>
          <w:between w:val="nil"/>
        </w:pBdr>
        <w:rPr>
          <w:rFonts w:eastAsia="Palatino Linotype" w:cs="Palatino Linotype"/>
          <w:color w:val="000000"/>
          <w:szCs w:val="24"/>
        </w:rPr>
      </w:pPr>
    </w:p>
    <w:p w14:paraId="1F37EDA3" w14:textId="37026C24" w:rsidR="00237426" w:rsidRPr="00BD701D" w:rsidRDefault="005D1048" w:rsidP="00237426">
      <w:pPr>
        <w:pBdr>
          <w:top w:val="nil"/>
          <w:left w:val="nil"/>
          <w:bottom w:val="nil"/>
          <w:right w:val="nil"/>
          <w:between w:val="nil"/>
        </w:pBdr>
        <w:rPr>
          <w:rFonts w:eastAsia="Palatino Linotype" w:cs="Palatino Linotype"/>
          <w:color w:val="000000"/>
          <w:szCs w:val="24"/>
          <w:u w:val="single"/>
        </w:rPr>
      </w:pPr>
      <w:r w:rsidRPr="00BD701D">
        <w:rPr>
          <w:rFonts w:eastAsia="Palatino Linotype" w:cs="Palatino Linotype"/>
          <w:b/>
          <w:bCs/>
          <w:color w:val="000000"/>
          <w:szCs w:val="24"/>
          <w:u w:val="single"/>
        </w:rPr>
        <w:t>04883/TOLUCA/IP/2025</w:t>
      </w:r>
    </w:p>
    <w:p w14:paraId="3FA444B5" w14:textId="55038F67" w:rsidR="00237426" w:rsidRPr="00BD701D" w:rsidRDefault="265BA818" w:rsidP="265BA818">
      <w:pPr>
        <w:pStyle w:val="Sinespaciado"/>
        <w:rPr>
          <w:rFonts w:eastAsia="Palatino Linotype"/>
          <w:lang w:val="es-ES"/>
        </w:rPr>
      </w:pPr>
      <w:r w:rsidRPr="00BD701D">
        <w:rPr>
          <w:lang w:val="es-ES"/>
        </w:rPr>
        <w:t>«</w:t>
      </w:r>
      <w:r w:rsidR="009E3C7E" w:rsidRPr="00BD701D">
        <w:rPr>
          <w:lang w:val="es-ES"/>
        </w:rPr>
        <w:t>Solicito todos los oficios con anexos que fueros recibidos en la Unidad de Transparencia de todos los Servidores Públicos Habilitados durante el mes de diciembre del año 2017.</w:t>
      </w:r>
      <w:r w:rsidRPr="00BD701D">
        <w:rPr>
          <w:lang w:val="es-ES"/>
        </w:rPr>
        <w:t>» (Sic)</w:t>
      </w:r>
    </w:p>
    <w:p w14:paraId="1BEC99F7" w14:textId="77777777" w:rsidR="00237426" w:rsidRPr="00BD701D" w:rsidRDefault="00237426" w:rsidP="00237426">
      <w:pPr>
        <w:pBdr>
          <w:top w:val="nil"/>
          <w:left w:val="nil"/>
          <w:bottom w:val="nil"/>
          <w:right w:val="nil"/>
          <w:between w:val="nil"/>
        </w:pBdr>
        <w:rPr>
          <w:rFonts w:eastAsia="Palatino Linotype" w:cs="Palatino Linotype"/>
          <w:color w:val="000000"/>
          <w:szCs w:val="24"/>
        </w:rPr>
      </w:pPr>
    </w:p>
    <w:p w14:paraId="73A9E376" w14:textId="3DD14B6C" w:rsidR="00BF61F3" w:rsidRPr="00BD701D" w:rsidRDefault="005D1048" w:rsidP="00BF61F3">
      <w:pPr>
        <w:pBdr>
          <w:top w:val="nil"/>
          <w:left w:val="nil"/>
          <w:bottom w:val="nil"/>
          <w:right w:val="nil"/>
          <w:between w:val="nil"/>
        </w:pBdr>
        <w:rPr>
          <w:rFonts w:eastAsia="Palatino Linotype" w:cs="Palatino Linotype"/>
          <w:color w:val="000000"/>
          <w:szCs w:val="24"/>
          <w:u w:val="single"/>
        </w:rPr>
      </w:pPr>
      <w:r w:rsidRPr="00BD701D">
        <w:rPr>
          <w:rFonts w:eastAsia="Palatino Linotype" w:cs="Palatino Linotype"/>
          <w:b/>
          <w:bCs/>
          <w:color w:val="000000"/>
          <w:szCs w:val="24"/>
          <w:u w:val="single"/>
        </w:rPr>
        <w:t>04881/TOLUCA/IP/2</w:t>
      </w:r>
      <w:r w:rsidR="009E3C7E" w:rsidRPr="00BD701D">
        <w:rPr>
          <w:rFonts w:eastAsia="Palatino Linotype" w:cs="Palatino Linotype"/>
          <w:b/>
          <w:bCs/>
          <w:color w:val="000000"/>
          <w:szCs w:val="24"/>
          <w:u w:val="single"/>
        </w:rPr>
        <w:t>025</w:t>
      </w:r>
    </w:p>
    <w:p w14:paraId="57882086" w14:textId="4507531B" w:rsidR="00BF61F3" w:rsidRPr="00BD701D" w:rsidRDefault="00BF61F3" w:rsidP="00BF61F3">
      <w:pPr>
        <w:pStyle w:val="Sinespaciado"/>
        <w:rPr>
          <w:rFonts w:eastAsia="Palatino Linotype"/>
          <w:lang w:val="es-ES"/>
        </w:rPr>
      </w:pPr>
      <w:r w:rsidRPr="00BD701D">
        <w:rPr>
          <w:lang w:val="es-ES"/>
        </w:rPr>
        <w:t>«</w:t>
      </w:r>
      <w:r w:rsidR="009E3C7E" w:rsidRPr="00BD701D">
        <w:rPr>
          <w:lang w:val="es-ES"/>
        </w:rPr>
        <w:t>Solicito todos los oficios con anexos que fueros recibidos en la Unidad de Transparencia de todos los Servidores Públicos Habilitados durante el mes de octubre del año 2017.</w:t>
      </w:r>
      <w:r w:rsidRPr="00BD701D">
        <w:rPr>
          <w:lang w:val="es-ES"/>
        </w:rPr>
        <w:t>» (Sic)</w:t>
      </w:r>
    </w:p>
    <w:p w14:paraId="1C549BDC" w14:textId="77777777" w:rsidR="00BF61F3" w:rsidRPr="00BD701D" w:rsidRDefault="00BF61F3" w:rsidP="00BF61F3">
      <w:pPr>
        <w:pBdr>
          <w:top w:val="nil"/>
          <w:left w:val="nil"/>
          <w:bottom w:val="nil"/>
          <w:right w:val="nil"/>
          <w:between w:val="nil"/>
        </w:pBdr>
        <w:rPr>
          <w:rFonts w:eastAsia="Palatino Linotype" w:cs="Palatino Linotype"/>
          <w:color w:val="000000"/>
          <w:szCs w:val="24"/>
        </w:rPr>
      </w:pPr>
    </w:p>
    <w:p w14:paraId="47924BF7" w14:textId="2E1A09BC" w:rsidR="00744BE8" w:rsidRPr="00BD701D" w:rsidRDefault="00744BE8" w:rsidP="00744BE8">
      <w:pPr>
        <w:pBdr>
          <w:top w:val="nil"/>
          <w:left w:val="nil"/>
          <w:bottom w:val="nil"/>
          <w:right w:val="nil"/>
          <w:between w:val="nil"/>
        </w:pBdr>
        <w:rPr>
          <w:rFonts w:eastAsia="Palatino Linotype" w:cs="Palatino Linotype"/>
          <w:color w:val="000000"/>
          <w:szCs w:val="24"/>
          <w:u w:val="single"/>
        </w:rPr>
      </w:pPr>
      <w:r w:rsidRPr="00BD701D">
        <w:rPr>
          <w:rFonts w:eastAsia="Palatino Linotype" w:cs="Palatino Linotype"/>
          <w:b/>
          <w:bCs/>
          <w:color w:val="000000"/>
          <w:szCs w:val="24"/>
          <w:u w:val="single"/>
        </w:rPr>
        <w:t>0488</w:t>
      </w:r>
      <w:r w:rsidR="003B2ACC" w:rsidRPr="00BD701D">
        <w:rPr>
          <w:rFonts w:eastAsia="Palatino Linotype" w:cs="Palatino Linotype"/>
          <w:b/>
          <w:bCs/>
          <w:color w:val="000000"/>
          <w:szCs w:val="24"/>
          <w:u w:val="single"/>
        </w:rPr>
        <w:t>0</w:t>
      </w:r>
      <w:r w:rsidRPr="00BD701D">
        <w:rPr>
          <w:rFonts w:eastAsia="Palatino Linotype" w:cs="Palatino Linotype"/>
          <w:b/>
          <w:bCs/>
          <w:color w:val="000000"/>
          <w:szCs w:val="24"/>
          <w:u w:val="single"/>
        </w:rPr>
        <w:t>/TOLUCA/IP/2025</w:t>
      </w:r>
    </w:p>
    <w:p w14:paraId="527924A9" w14:textId="1FCBCECF" w:rsidR="00744BE8" w:rsidRPr="00BD701D" w:rsidRDefault="00744BE8" w:rsidP="00744BE8">
      <w:pPr>
        <w:pStyle w:val="Sinespaciado"/>
        <w:rPr>
          <w:rFonts w:eastAsia="Palatino Linotype"/>
          <w:lang w:val="es-ES"/>
        </w:rPr>
      </w:pPr>
      <w:r w:rsidRPr="00BD701D">
        <w:rPr>
          <w:lang w:val="es-ES"/>
        </w:rPr>
        <w:t>«</w:t>
      </w:r>
      <w:r w:rsidR="00733A34" w:rsidRPr="00BD701D">
        <w:rPr>
          <w:lang w:val="es-ES"/>
        </w:rPr>
        <w:t>Solicito todos los oficios con anexos que fueros recibidos en la Unidad de Transparencia de todos los Servidores Públicos Habilitados durante el mes de septiembre del año 2017.</w:t>
      </w:r>
      <w:r w:rsidRPr="00BD701D">
        <w:rPr>
          <w:lang w:val="es-ES"/>
        </w:rPr>
        <w:t>» (Sic)</w:t>
      </w:r>
    </w:p>
    <w:p w14:paraId="0C8050BF" w14:textId="77777777" w:rsidR="00744BE8" w:rsidRPr="00BD701D" w:rsidRDefault="00744BE8" w:rsidP="00744BE8">
      <w:pPr>
        <w:pBdr>
          <w:top w:val="nil"/>
          <w:left w:val="nil"/>
          <w:bottom w:val="nil"/>
          <w:right w:val="nil"/>
          <w:between w:val="nil"/>
        </w:pBdr>
        <w:rPr>
          <w:rFonts w:eastAsia="Palatino Linotype" w:cs="Palatino Linotype"/>
          <w:color w:val="000000"/>
          <w:szCs w:val="24"/>
        </w:rPr>
      </w:pPr>
    </w:p>
    <w:p w14:paraId="30D6DA11" w14:textId="798503EF" w:rsidR="00744BE8" w:rsidRPr="00BD701D" w:rsidRDefault="00744BE8" w:rsidP="00744BE8">
      <w:pPr>
        <w:pBdr>
          <w:top w:val="nil"/>
          <w:left w:val="nil"/>
          <w:bottom w:val="nil"/>
          <w:right w:val="nil"/>
          <w:between w:val="nil"/>
        </w:pBdr>
        <w:rPr>
          <w:rFonts w:eastAsia="Palatino Linotype" w:cs="Palatino Linotype"/>
          <w:color w:val="000000"/>
          <w:szCs w:val="24"/>
          <w:u w:val="single"/>
        </w:rPr>
      </w:pPr>
      <w:r w:rsidRPr="00BD701D">
        <w:rPr>
          <w:rFonts w:eastAsia="Palatino Linotype" w:cs="Palatino Linotype"/>
          <w:b/>
          <w:bCs/>
          <w:color w:val="000000"/>
          <w:szCs w:val="24"/>
          <w:u w:val="single"/>
        </w:rPr>
        <w:t>048</w:t>
      </w:r>
      <w:r w:rsidR="003B2ACC" w:rsidRPr="00BD701D">
        <w:rPr>
          <w:rFonts w:eastAsia="Palatino Linotype" w:cs="Palatino Linotype"/>
          <w:b/>
          <w:bCs/>
          <w:color w:val="000000"/>
          <w:szCs w:val="24"/>
          <w:u w:val="single"/>
        </w:rPr>
        <w:t>79</w:t>
      </w:r>
      <w:r w:rsidRPr="00BD701D">
        <w:rPr>
          <w:rFonts w:eastAsia="Palatino Linotype" w:cs="Palatino Linotype"/>
          <w:b/>
          <w:bCs/>
          <w:color w:val="000000"/>
          <w:szCs w:val="24"/>
          <w:u w:val="single"/>
        </w:rPr>
        <w:t>/TOLUCA/IP/2025</w:t>
      </w:r>
    </w:p>
    <w:p w14:paraId="3D78832F" w14:textId="0EC80778" w:rsidR="00744BE8" w:rsidRPr="00BD701D" w:rsidRDefault="00744BE8" w:rsidP="00744BE8">
      <w:pPr>
        <w:pStyle w:val="Sinespaciado"/>
        <w:rPr>
          <w:rFonts w:eastAsia="Palatino Linotype"/>
          <w:lang w:val="es-ES"/>
        </w:rPr>
      </w:pPr>
      <w:r w:rsidRPr="00BD701D">
        <w:rPr>
          <w:lang w:val="es-ES"/>
        </w:rPr>
        <w:t>«</w:t>
      </w:r>
      <w:r w:rsidR="00CB2275" w:rsidRPr="00BD701D">
        <w:rPr>
          <w:lang w:val="es-ES"/>
        </w:rPr>
        <w:t>Solicito todos los oficios con anexos que fueros recibidos en la Unidad de Transparencia de todos los Servidores Públicos Habilitados durante el mes de agosto del año 2017.</w:t>
      </w:r>
      <w:r w:rsidRPr="00BD701D">
        <w:rPr>
          <w:lang w:val="es-ES"/>
        </w:rPr>
        <w:t>» (Sic)</w:t>
      </w:r>
    </w:p>
    <w:p w14:paraId="534D8714" w14:textId="77777777" w:rsidR="00744BE8" w:rsidRPr="00BD701D" w:rsidRDefault="00744BE8" w:rsidP="00744BE8">
      <w:pPr>
        <w:pBdr>
          <w:top w:val="nil"/>
          <w:left w:val="nil"/>
          <w:bottom w:val="nil"/>
          <w:right w:val="nil"/>
          <w:between w:val="nil"/>
        </w:pBdr>
        <w:rPr>
          <w:rFonts w:eastAsia="Palatino Linotype" w:cs="Palatino Linotype"/>
          <w:color w:val="000000"/>
          <w:szCs w:val="24"/>
        </w:rPr>
      </w:pPr>
    </w:p>
    <w:p w14:paraId="0D4EF8B8" w14:textId="54A12100" w:rsidR="00744BE8" w:rsidRPr="00BD701D" w:rsidRDefault="00744BE8" w:rsidP="00744BE8">
      <w:pPr>
        <w:pBdr>
          <w:top w:val="nil"/>
          <w:left w:val="nil"/>
          <w:bottom w:val="nil"/>
          <w:right w:val="nil"/>
          <w:between w:val="nil"/>
        </w:pBdr>
        <w:rPr>
          <w:rFonts w:eastAsia="Palatino Linotype" w:cs="Palatino Linotype"/>
          <w:color w:val="000000"/>
          <w:szCs w:val="24"/>
          <w:u w:val="single"/>
        </w:rPr>
      </w:pPr>
      <w:r w:rsidRPr="00BD701D">
        <w:rPr>
          <w:rFonts w:eastAsia="Palatino Linotype" w:cs="Palatino Linotype"/>
          <w:b/>
          <w:bCs/>
          <w:color w:val="000000"/>
          <w:szCs w:val="24"/>
          <w:u w:val="single"/>
        </w:rPr>
        <w:t>048</w:t>
      </w:r>
      <w:r w:rsidR="003B2ACC" w:rsidRPr="00BD701D">
        <w:rPr>
          <w:rFonts w:eastAsia="Palatino Linotype" w:cs="Palatino Linotype"/>
          <w:b/>
          <w:bCs/>
          <w:color w:val="000000"/>
          <w:szCs w:val="24"/>
          <w:u w:val="single"/>
        </w:rPr>
        <w:t>78</w:t>
      </w:r>
      <w:r w:rsidRPr="00BD701D">
        <w:rPr>
          <w:rFonts w:eastAsia="Palatino Linotype" w:cs="Palatino Linotype"/>
          <w:b/>
          <w:bCs/>
          <w:color w:val="000000"/>
          <w:szCs w:val="24"/>
          <w:u w:val="single"/>
        </w:rPr>
        <w:t>/TOLUCA/IP/2025</w:t>
      </w:r>
    </w:p>
    <w:p w14:paraId="29A875B3" w14:textId="5DD57A5A" w:rsidR="00744BE8" w:rsidRPr="00BD701D" w:rsidRDefault="00744BE8" w:rsidP="00744BE8">
      <w:pPr>
        <w:pStyle w:val="Sinespaciado"/>
        <w:rPr>
          <w:rFonts w:eastAsia="Palatino Linotype"/>
          <w:lang w:val="es-ES"/>
        </w:rPr>
      </w:pPr>
      <w:r w:rsidRPr="00BD701D">
        <w:rPr>
          <w:lang w:val="es-ES"/>
        </w:rPr>
        <w:t>«</w:t>
      </w:r>
      <w:r w:rsidR="00CB2275" w:rsidRPr="00BD701D">
        <w:rPr>
          <w:lang w:val="es-ES"/>
        </w:rPr>
        <w:t>Solicito todos los oficios con anexos que fueros recibidos en la Unidad de Transparencia de todos los Servidores Públicos Habilitados durante el mes de julio del año 2017.</w:t>
      </w:r>
      <w:r w:rsidRPr="00BD701D">
        <w:rPr>
          <w:lang w:val="es-ES"/>
        </w:rPr>
        <w:t>» (Sic)</w:t>
      </w:r>
    </w:p>
    <w:p w14:paraId="3EB8191D" w14:textId="77777777" w:rsidR="00744BE8" w:rsidRPr="00BD701D" w:rsidRDefault="00744BE8" w:rsidP="00744BE8">
      <w:pPr>
        <w:pBdr>
          <w:top w:val="nil"/>
          <w:left w:val="nil"/>
          <w:bottom w:val="nil"/>
          <w:right w:val="nil"/>
          <w:between w:val="nil"/>
        </w:pBdr>
        <w:rPr>
          <w:rFonts w:eastAsia="Palatino Linotype" w:cs="Palatino Linotype"/>
          <w:color w:val="000000"/>
          <w:szCs w:val="24"/>
        </w:rPr>
      </w:pPr>
    </w:p>
    <w:p w14:paraId="3DDD09BB" w14:textId="7696CBE1" w:rsidR="00744BE8" w:rsidRPr="00BD701D" w:rsidRDefault="00744BE8" w:rsidP="00744BE8">
      <w:pPr>
        <w:pBdr>
          <w:top w:val="nil"/>
          <w:left w:val="nil"/>
          <w:bottom w:val="nil"/>
          <w:right w:val="nil"/>
          <w:between w:val="nil"/>
        </w:pBdr>
        <w:rPr>
          <w:rFonts w:eastAsia="Palatino Linotype" w:cs="Palatino Linotype"/>
          <w:color w:val="000000"/>
          <w:szCs w:val="24"/>
          <w:u w:val="single"/>
        </w:rPr>
      </w:pPr>
      <w:r w:rsidRPr="00BD701D">
        <w:rPr>
          <w:rFonts w:eastAsia="Palatino Linotype" w:cs="Palatino Linotype"/>
          <w:b/>
          <w:bCs/>
          <w:color w:val="000000"/>
          <w:szCs w:val="24"/>
          <w:u w:val="single"/>
        </w:rPr>
        <w:t>048</w:t>
      </w:r>
      <w:r w:rsidR="003B2ACC" w:rsidRPr="00BD701D">
        <w:rPr>
          <w:rFonts w:eastAsia="Palatino Linotype" w:cs="Palatino Linotype"/>
          <w:b/>
          <w:bCs/>
          <w:color w:val="000000"/>
          <w:szCs w:val="24"/>
          <w:u w:val="single"/>
        </w:rPr>
        <w:t>76</w:t>
      </w:r>
      <w:r w:rsidRPr="00BD701D">
        <w:rPr>
          <w:rFonts w:eastAsia="Palatino Linotype" w:cs="Palatino Linotype"/>
          <w:b/>
          <w:bCs/>
          <w:color w:val="000000"/>
          <w:szCs w:val="24"/>
          <w:u w:val="single"/>
        </w:rPr>
        <w:t>/TOLUCA/IP/2025</w:t>
      </w:r>
    </w:p>
    <w:p w14:paraId="63CB0E71" w14:textId="0145DCAA" w:rsidR="00744BE8" w:rsidRPr="00BD701D" w:rsidRDefault="00744BE8" w:rsidP="00744BE8">
      <w:pPr>
        <w:pStyle w:val="Sinespaciado"/>
        <w:rPr>
          <w:rFonts w:eastAsia="Palatino Linotype"/>
          <w:lang w:val="es-ES"/>
        </w:rPr>
      </w:pPr>
      <w:r w:rsidRPr="00BD701D">
        <w:rPr>
          <w:lang w:val="es-ES"/>
        </w:rPr>
        <w:t>«</w:t>
      </w:r>
      <w:r w:rsidR="004859AD" w:rsidRPr="00BD701D">
        <w:rPr>
          <w:lang w:val="es-ES"/>
        </w:rPr>
        <w:t>Solicito todos los oficios con anexos que fueros recibidos en la Unidad de Transparencia de todos los Servidores Públicos Habilitados durante el mes de mayo del año 2017.</w:t>
      </w:r>
      <w:r w:rsidRPr="00BD701D">
        <w:rPr>
          <w:lang w:val="es-ES"/>
        </w:rPr>
        <w:t>» (Sic)</w:t>
      </w:r>
    </w:p>
    <w:p w14:paraId="7FF5F823" w14:textId="77777777" w:rsidR="00744BE8" w:rsidRPr="00BD701D" w:rsidRDefault="00744BE8" w:rsidP="00744BE8">
      <w:pPr>
        <w:pBdr>
          <w:top w:val="nil"/>
          <w:left w:val="nil"/>
          <w:bottom w:val="nil"/>
          <w:right w:val="nil"/>
          <w:between w:val="nil"/>
        </w:pBdr>
        <w:rPr>
          <w:rFonts w:eastAsia="Palatino Linotype" w:cs="Palatino Linotype"/>
          <w:color w:val="000000"/>
          <w:szCs w:val="24"/>
        </w:rPr>
      </w:pPr>
    </w:p>
    <w:p w14:paraId="5B3EF014" w14:textId="4401D3A0" w:rsidR="00744BE8" w:rsidRPr="00BD701D" w:rsidRDefault="00744BE8" w:rsidP="00744BE8">
      <w:pPr>
        <w:pBdr>
          <w:top w:val="nil"/>
          <w:left w:val="nil"/>
          <w:bottom w:val="nil"/>
          <w:right w:val="nil"/>
          <w:between w:val="nil"/>
        </w:pBdr>
        <w:rPr>
          <w:rFonts w:eastAsia="Palatino Linotype" w:cs="Palatino Linotype"/>
          <w:color w:val="000000"/>
          <w:szCs w:val="24"/>
          <w:u w:val="single"/>
        </w:rPr>
      </w:pPr>
      <w:r w:rsidRPr="00BD701D">
        <w:rPr>
          <w:rFonts w:eastAsia="Palatino Linotype" w:cs="Palatino Linotype"/>
          <w:b/>
          <w:bCs/>
          <w:color w:val="000000"/>
          <w:szCs w:val="24"/>
          <w:u w:val="single"/>
        </w:rPr>
        <w:t>048</w:t>
      </w:r>
      <w:r w:rsidR="003B2ACC" w:rsidRPr="00BD701D">
        <w:rPr>
          <w:rFonts w:eastAsia="Palatino Linotype" w:cs="Palatino Linotype"/>
          <w:b/>
          <w:bCs/>
          <w:color w:val="000000"/>
          <w:szCs w:val="24"/>
          <w:u w:val="single"/>
        </w:rPr>
        <w:t>75</w:t>
      </w:r>
      <w:r w:rsidRPr="00BD701D">
        <w:rPr>
          <w:rFonts w:eastAsia="Palatino Linotype" w:cs="Palatino Linotype"/>
          <w:b/>
          <w:bCs/>
          <w:color w:val="000000"/>
          <w:szCs w:val="24"/>
          <w:u w:val="single"/>
        </w:rPr>
        <w:t>/TOLUCA/IP/2025</w:t>
      </w:r>
    </w:p>
    <w:p w14:paraId="188D21C2" w14:textId="2B35A152" w:rsidR="00744BE8" w:rsidRPr="00BD701D" w:rsidRDefault="00744BE8" w:rsidP="00744BE8">
      <w:pPr>
        <w:pStyle w:val="Sinespaciado"/>
        <w:rPr>
          <w:rFonts w:eastAsia="Palatino Linotype"/>
          <w:lang w:val="es-ES"/>
        </w:rPr>
      </w:pPr>
      <w:r w:rsidRPr="00BD701D">
        <w:rPr>
          <w:lang w:val="es-ES"/>
        </w:rPr>
        <w:t>«</w:t>
      </w:r>
      <w:r w:rsidR="004859AD" w:rsidRPr="00BD701D">
        <w:rPr>
          <w:lang w:val="es-ES"/>
        </w:rPr>
        <w:t>Solicito todos los oficios con anexos que fueros recibidos en la Unidad de Transparencia de todos los Servidores Públicos Habilitados durante el mes de abril del año 2017.</w:t>
      </w:r>
      <w:r w:rsidRPr="00BD701D">
        <w:rPr>
          <w:lang w:val="es-ES"/>
        </w:rPr>
        <w:t>» (Sic)</w:t>
      </w:r>
    </w:p>
    <w:p w14:paraId="7954D7EE" w14:textId="77777777" w:rsidR="00744BE8" w:rsidRPr="00BD701D" w:rsidRDefault="00744BE8" w:rsidP="00744BE8">
      <w:pPr>
        <w:pBdr>
          <w:top w:val="nil"/>
          <w:left w:val="nil"/>
          <w:bottom w:val="nil"/>
          <w:right w:val="nil"/>
          <w:between w:val="nil"/>
        </w:pBdr>
        <w:rPr>
          <w:rFonts w:eastAsia="Palatino Linotype" w:cs="Palatino Linotype"/>
          <w:color w:val="000000"/>
          <w:szCs w:val="24"/>
        </w:rPr>
      </w:pPr>
    </w:p>
    <w:p w14:paraId="41633339" w14:textId="416F2D19" w:rsidR="00744BE8" w:rsidRPr="00BD701D" w:rsidRDefault="00744BE8" w:rsidP="00744BE8">
      <w:pPr>
        <w:pBdr>
          <w:top w:val="nil"/>
          <w:left w:val="nil"/>
          <w:bottom w:val="nil"/>
          <w:right w:val="nil"/>
          <w:between w:val="nil"/>
        </w:pBdr>
        <w:rPr>
          <w:rFonts w:eastAsia="Palatino Linotype" w:cs="Palatino Linotype"/>
          <w:color w:val="000000"/>
          <w:szCs w:val="24"/>
          <w:u w:val="single"/>
        </w:rPr>
      </w:pPr>
      <w:r w:rsidRPr="00BD701D">
        <w:rPr>
          <w:rFonts w:eastAsia="Palatino Linotype" w:cs="Palatino Linotype"/>
          <w:b/>
          <w:bCs/>
          <w:color w:val="000000"/>
          <w:szCs w:val="24"/>
          <w:u w:val="single"/>
        </w:rPr>
        <w:t>048</w:t>
      </w:r>
      <w:r w:rsidR="003B2ACC" w:rsidRPr="00BD701D">
        <w:rPr>
          <w:rFonts w:eastAsia="Palatino Linotype" w:cs="Palatino Linotype"/>
          <w:b/>
          <w:bCs/>
          <w:color w:val="000000"/>
          <w:szCs w:val="24"/>
          <w:u w:val="single"/>
        </w:rPr>
        <w:t>74</w:t>
      </w:r>
      <w:r w:rsidRPr="00BD701D">
        <w:rPr>
          <w:rFonts w:eastAsia="Palatino Linotype" w:cs="Palatino Linotype"/>
          <w:b/>
          <w:bCs/>
          <w:color w:val="000000"/>
          <w:szCs w:val="24"/>
          <w:u w:val="single"/>
        </w:rPr>
        <w:t>/TOLUCA/IP/2025</w:t>
      </w:r>
    </w:p>
    <w:p w14:paraId="15B0E5B4" w14:textId="75CA0BA8" w:rsidR="00744BE8" w:rsidRPr="00BD701D" w:rsidRDefault="00744BE8" w:rsidP="00744BE8">
      <w:pPr>
        <w:pStyle w:val="Sinespaciado"/>
        <w:rPr>
          <w:rFonts w:eastAsia="Palatino Linotype"/>
          <w:lang w:val="es-ES"/>
        </w:rPr>
      </w:pPr>
      <w:r w:rsidRPr="00BD701D">
        <w:rPr>
          <w:lang w:val="es-ES"/>
        </w:rPr>
        <w:t>«</w:t>
      </w:r>
      <w:r w:rsidR="00DD0336" w:rsidRPr="00BD701D">
        <w:rPr>
          <w:lang w:val="es-ES"/>
        </w:rPr>
        <w:t>Solicito todos los oficios con anexos que fueros recibidos en la Unidad de Transparencia de todos los Servidores Públicos Habilitados durante el mes de marzo del año 2017.</w:t>
      </w:r>
      <w:r w:rsidRPr="00BD701D">
        <w:rPr>
          <w:lang w:val="es-ES"/>
        </w:rPr>
        <w:t>» (Sic)</w:t>
      </w:r>
    </w:p>
    <w:p w14:paraId="3E68F59E" w14:textId="77777777" w:rsidR="00744BE8" w:rsidRPr="00BD701D" w:rsidRDefault="00744BE8" w:rsidP="00744BE8">
      <w:pPr>
        <w:pBdr>
          <w:top w:val="nil"/>
          <w:left w:val="nil"/>
          <w:bottom w:val="nil"/>
          <w:right w:val="nil"/>
          <w:between w:val="nil"/>
        </w:pBdr>
        <w:rPr>
          <w:rFonts w:eastAsia="Palatino Linotype" w:cs="Palatino Linotype"/>
          <w:color w:val="000000"/>
          <w:szCs w:val="24"/>
        </w:rPr>
      </w:pPr>
    </w:p>
    <w:p w14:paraId="752072E9" w14:textId="4984FE85" w:rsidR="00744BE8" w:rsidRPr="00BD701D" w:rsidRDefault="00744BE8" w:rsidP="00744BE8">
      <w:pPr>
        <w:pBdr>
          <w:top w:val="nil"/>
          <w:left w:val="nil"/>
          <w:bottom w:val="nil"/>
          <w:right w:val="nil"/>
          <w:between w:val="nil"/>
        </w:pBdr>
        <w:rPr>
          <w:rFonts w:eastAsia="Palatino Linotype" w:cs="Palatino Linotype"/>
          <w:color w:val="000000"/>
          <w:szCs w:val="24"/>
          <w:u w:val="single"/>
        </w:rPr>
      </w:pPr>
      <w:r w:rsidRPr="00BD701D">
        <w:rPr>
          <w:rFonts w:eastAsia="Palatino Linotype" w:cs="Palatino Linotype"/>
          <w:b/>
          <w:bCs/>
          <w:color w:val="000000"/>
          <w:szCs w:val="24"/>
          <w:u w:val="single"/>
        </w:rPr>
        <w:t>048</w:t>
      </w:r>
      <w:r w:rsidR="003B2ACC" w:rsidRPr="00BD701D">
        <w:rPr>
          <w:rFonts w:eastAsia="Palatino Linotype" w:cs="Palatino Linotype"/>
          <w:b/>
          <w:bCs/>
          <w:color w:val="000000"/>
          <w:szCs w:val="24"/>
          <w:u w:val="single"/>
        </w:rPr>
        <w:t>73</w:t>
      </w:r>
      <w:r w:rsidRPr="00BD701D">
        <w:rPr>
          <w:rFonts w:eastAsia="Palatino Linotype" w:cs="Palatino Linotype"/>
          <w:b/>
          <w:bCs/>
          <w:color w:val="000000"/>
          <w:szCs w:val="24"/>
          <w:u w:val="single"/>
        </w:rPr>
        <w:t>/TOLUCA/IP/2025</w:t>
      </w:r>
    </w:p>
    <w:p w14:paraId="78E53CDE" w14:textId="526AF3E2" w:rsidR="00744BE8" w:rsidRPr="00BD701D" w:rsidRDefault="00744BE8" w:rsidP="00744BE8">
      <w:pPr>
        <w:pStyle w:val="Sinespaciado"/>
        <w:rPr>
          <w:rFonts w:eastAsia="Palatino Linotype"/>
          <w:lang w:val="es-ES"/>
        </w:rPr>
      </w:pPr>
      <w:r w:rsidRPr="00BD701D">
        <w:rPr>
          <w:lang w:val="es-ES"/>
        </w:rPr>
        <w:t>«</w:t>
      </w:r>
      <w:r w:rsidR="001125B5" w:rsidRPr="00BD701D">
        <w:rPr>
          <w:lang w:val="es-ES"/>
        </w:rPr>
        <w:t>Solicito todos los oficios con anexos que fueros recibidos en la Unidad de Transparencia de todos los Servidores Públicos Habilitados durante el mes de febrero del año 2017.</w:t>
      </w:r>
      <w:r w:rsidRPr="00BD701D">
        <w:rPr>
          <w:lang w:val="es-ES"/>
        </w:rPr>
        <w:t>» (Sic)</w:t>
      </w:r>
    </w:p>
    <w:p w14:paraId="0D5D03F7" w14:textId="77777777" w:rsidR="00744BE8" w:rsidRPr="00BD701D" w:rsidRDefault="00744BE8" w:rsidP="00744BE8">
      <w:pPr>
        <w:pBdr>
          <w:top w:val="nil"/>
          <w:left w:val="nil"/>
          <w:bottom w:val="nil"/>
          <w:right w:val="nil"/>
          <w:between w:val="nil"/>
        </w:pBdr>
        <w:rPr>
          <w:rFonts w:eastAsia="Palatino Linotype" w:cs="Palatino Linotype"/>
          <w:color w:val="000000"/>
          <w:szCs w:val="24"/>
        </w:rPr>
      </w:pPr>
    </w:p>
    <w:p w14:paraId="0292636A" w14:textId="3CAB9C94" w:rsidR="00744BE8" w:rsidRPr="00BD701D" w:rsidRDefault="00744BE8" w:rsidP="00744BE8">
      <w:pPr>
        <w:pBdr>
          <w:top w:val="nil"/>
          <w:left w:val="nil"/>
          <w:bottom w:val="nil"/>
          <w:right w:val="nil"/>
          <w:between w:val="nil"/>
        </w:pBdr>
        <w:rPr>
          <w:rFonts w:eastAsia="Palatino Linotype" w:cs="Palatino Linotype"/>
          <w:color w:val="000000"/>
          <w:szCs w:val="24"/>
          <w:u w:val="single"/>
        </w:rPr>
      </w:pPr>
      <w:r w:rsidRPr="00BD701D">
        <w:rPr>
          <w:rFonts w:eastAsia="Palatino Linotype" w:cs="Palatino Linotype"/>
          <w:b/>
          <w:bCs/>
          <w:color w:val="000000"/>
          <w:szCs w:val="24"/>
          <w:u w:val="single"/>
        </w:rPr>
        <w:t>048</w:t>
      </w:r>
      <w:r w:rsidR="003B2ACC" w:rsidRPr="00BD701D">
        <w:rPr>
          <w:rFonts w:eastAsia="Palatino Linotype" w:cs="Palatino Linotype"/>
          <w:b/>
          <w:bCs/>
          <w:color w:val="000000"/>
          <w:szCs w:val="24"/>
          <w:u w:val="single"/>
        </w:rPr>
        <w:t>7</w:t>
      </w:r>
      <w:r w:rsidRPr="00BD701D">
        <w:rPr>
          <w:rFonts w:eastAsia="Palatino Linotype" w:cs="Palatino Linotype"/>
          <w:b/>
          <w:bCs/>
          <w:color w:val="000000"/>
          <w:szCs w:val="24"/>
          <w:u w:val="single"/>
        </w:rPr>
        <w:t>1/TOLUCA/IP/2025</w:t>
      </w:r>
    </w:p>
    <w:p w14:paraId="44FC8A49" w14:textId="6BD7B1C6" w:rsidR="00744BE8" w:rsidRPr="00BD701D" w:rsidRDefault="00744BE8" w:rsidP="00744BE8">
      <w:pPr>
        <w:pStyle w:val="Sinespaciado"/>
        <w:rPr>
          <w:rFonts w:eastAsia="Palatino Linotype"/>
          <w:lang w:val="es-ES"/>
        </w:rPr>
      </w:pPr>
      <w:r w:rsidRPr="00BD701D">
        <w:rPr>
          <w:lang w:val="es-ES"/>
        </w:rPr>
        <w:t>«</w:t>
      </w:r>
      <w:r w:rsidR="001125B5" w:rsidRPr="00BD701D">
        <w:rPr>
          <w:lang w:val="es-ES"/>
        </w:rPr>
        <w:t>Solicito todos los oficios con anexos que fueros recibidos en la Unidad de Transparencia de todos los Servidores Públicos Habilitados durante el mes de diciembre del año 2018</w:t>
      </w:r>
      <w:r w:rsidRPr="00BD701D">
        <w:rPr>
          <w:lang w:val="es-ES"/>
        </w:rPr>
        <w:t>.» (Sic)</w:t>
      </w:r>
    </w:p>
    <w:p w14:paraId="2751F5E1" w14:textId="77777777" w:rsidR="00744BE8" w:rsidRPr="00BD701D" w:rsidRDefault="00744BE8" w:rsidP="00744BE8">
      <w:pPr>
        <w:pBdr>
          <w:top w:val="nil"/>
          <w:left w:val="nil"/>
          <w:bottom w:val="nil"/>
          <w:right w:val="nil"/>
          <w:between w:val="nil"/>
        </w:pBdr>
        <w:rPr>
          <w:rFonts w:eastAsia="Palatino Linotype" w:cs="Palatino Linotype"/>
          <w:color w:val="000000"/>
          <w:szCs w:val="24"/>
        </w:rPr>
      </w:pPr>
    </w:p>
    <w:p w14:paraId="481E4FEB" w14:textId="0624393A" w:rsidR="00744BE8" w:rsidRPr="00BD701D" w:rsidRDefault="00744BE8" w:rsidP="00744BE8">
      <w:pPr>
        <w:pBdr>
          <w:top w:val="nil"/>
          <w:left w:val="nil"/>
          <w:bottom w:val="nil"/>
          <w:right w:val="nil"/>
          <w:between w:val="nil"/>
        </w:pBdr>
        <w:rPr>
          <w:rFonts w:eastAsia="Palatino Linotype" w:cs="Palatino Linotype"/>
          <w:color w:val="000000"/>
          <w:szCs w:val="24"/>
          <w:u w:val="single"/>
        </w:rPr>
      </w:pPr>
      <w:r w:rsidRPr="00BD701D">
        <w:rPr>
          <w:rFonts w:eastAsia="Palatino Linotype" w:cs="Palatino Linotype"/>
          <w:b/>
          <w:bCs/>
          <w:color w:val="000000"/>
          <w:szCs w:val="24"/>
          <w:u w:val="single"/>
        </w:rPr>
        <w:t>048</w:t>
      </w:r>
      <w:r w:rsidR="003B2ACC" w:rsidRPr="00BD701D">
        <w:rPr>
          <w:rFonts w:eastAsia="Palatino Linotype" w:cs="Palatino Linotype"/>
          <w:b/>
          <w:bCs/>
          <w:color w:val="000000"/>
          <w:szCs w:val="24"/>
          <w:u w:val="single"/>
        </w:rPr>
        <w:t>70</w:t>
      </w:r>
      <w:r w:rsidRPr="00BD701D">
        <w:rPr>
          <w:rFonts w:eastAsia="Palatino Linotype" w:cs="Palatino Linotype"/>
          <w:b/>
          <w:bCs/>
          <w:color w:val="000000"/>
          <w:szCs w:val="24"/>
          <w:u w:val="single"/>
        </w:rPr>
        <w:t>/TOLUCA/IP/2025</w:t>
      </w:r>
    </w:p>
    <w:p w14:paraId="4DECCD93" w14:textId="451241C6" w:rsidR="00744BE8" w:rsidRPr="00BD701D" w:rsidRDefault="00744BE8" w:rsidP="00744BE8">
      <w:pPr>
        <w:pStyle w:val="Sinespaciado"/>
        <w:rPr>
          <w:rFonts w:eastAsia="Palatino Linotype"/>
          <w:lang w:val="es-ES"/>
        </w:rPr>
      </w:pPr>
      <w:r w:rsidRPr="00BD701D">
        <w:rPr>
          <w:lang w:val="es-ES"/>
        </w:rPr>
        <w:t>«</w:t>
      </w:r>
      <w:r w:rsidR="004735D3" w:rsidRPr="00BD701D">
        <w:rPr>
          <w:lang w:val="es-ES"/>
        </w:rPr>
        <w:t>Solicito todos los oficios con anexos que fueros recibidos en la Unidad de Transparencia de todos los Servidores Públicos Habilitados durante el mes de noviembre del año 2018.</w:t>
      </w:r>
      <w:r w:rsidRPr="00BD701D">
        <w:rPr>
          <w:lang w:val="es-ES"/>
        </w:rPr>
        <w:t>» (Sic)</w:t>
      </w:r>
    </w:p>
    <w:p w14:paraId="10976D20" w14:textId="77777777" w:rsidR="00744BE8" w:rsidRPr="00BD701D" w:rsidRDefault="00744BE8" w:rsidP="00744BE8">
      <w:pPr>
        <w:pBdr>
          <w:top w:val="nil"/>
          <w:left w:val="nil"/>
          <w:bottom w:val="nil"/>
          <w:right w:val="nil"/>
          <w:between w:val="nil"/>
        </w:pBdr>
        <w:rPr>
          <w:rFonts w:eastAsia="Palatino Linotype" w:cs="Palatino Linotype"/>
          <w:color w:val="000000"/>
          <w:szCs w:val="24"/>
        </w:rPr>
      </w:pPr>
    </w:p>
    <w:p w14:paraId="4E47EE4D" w14:textId="7CCCCFF5" w:rsidR="00744BE8" w:rsidRPr="00BD701D" w:rsidRDefault="00744BE8" w:rsidP="00744BE8">
      <w:pPr>
        <w:pBdr>
          <w:top w:val="nil"/>
          <w:left w:val="nil"/>
          <w:bottom w:val="nil"/>
          <w:right w:val="nil"/>
          <w:between w:val="nil"/>
        </w:pBdr>
        <w:rPr>
          <w:rFonts w:eastAsia="Palatino Linotype" w:cs="Palatino Linotype"/>
          <w:color w:val="000000"/>
          <w:szCs w:val="24"/>
          <w:u w:val="single"/>
        </w:rPr>
      </w:pPr>
      <w:r w:rsidRPr="00BD701D">
        <w:rPr>
          <w:rFonts w:eastAsia="Palatino Linotype" w:cs="Palatino Linotype"/>
          <w:b/>
          <w:bCs/>
          <w:color w:val="000000"/>
          <w:szCs w:val="24"/>
          <w:u w:val="single"/>
        </w:rPr>
        <w:t>048</w:t>
      </w:r>
      <w:r w:rsidR="003B2ACC" w:rsidRPr="00BD701D">
        <w:rPr>
          <w:rFonts w:eastAsia="Palatino Linotype" w:cs="Palatino Linotype"/>
          <w:b/>
          <w:bCs/>
          <w:color w:val="000000"/>
          <w:szCs w:val="24"/>
          <w:u w:val="single"/>
        </w:rPr>
        <w:t>69</w:t>
      </w:r>
      <w:r w:rsidRPr="00BD701D">
        <w:rPr>
          <w:rFonts w:eastAsia="Palatino Linotype" w:cs="Palatino Linotype"/>
          <w:b/>
          <w:bCs/>
          <w:color w:val="000000"/>
          <w:szCs w:val="24"/>
          <w:u w:val="single"/>
        </w:rPr>
        <w:t>/TOLUCA/IP/2025</w:t>
      </w:r>
    </w:p>
    <w:p w14:paraId="388DE4E7" w14:textId="34D5E6AC" w:rsidR="00744BE8" w:rsidRPr="00BD701D" w:rsidRDefault="00744BE8" w:rsidP="00744BE8">
      <w:pPr>
        <w:pStyle w:val="Sinespaciado"/>
        <w:rPr>
          <w:rFonts w:eastAsia="Palatino Linotype"/>
          <w:lang w:val="es-ES"/>
        </w:rPr>
      </w:pPr>
      <w:r w:rsidRPr="00BD701D">
        <w:rPr>
          <w:lang w:val="es-ES"/>
        </w:rPr>
        <w:t>«</w:t>
      </w:r>
      <w:r w:rsidR="00847D55" w:rsidRPr="00BD701D">
        <w:rPr>
          <w:lang w:val="es-ES"/>
        </w:rPr>
        <w:t>Solicito todos los oficios con anexos que fueros recibidos en la Unidad de Transparencia de todos los Servidores Públicos Habilitados durante el mes de octubre del año 2018.</w:t>
      </w:r>
      <w:r w:rsidRPr="00BD701D">
        <w:rPr>
          <w:lang w:val="es-ES"/>
        </w:rPr>
        <w:t>» (Sic)</w:t>
      </w:r>
    </w:p>
    <w:p w14:paraId="36933F18" w14:textId="77777777" w:rsidR="00744BE8" w:rsidRPr="00BD701D" w:rsidRDefault="00744BE8" w:rsidP="00744BE8">
      <w:pPr>
        <w:pBdr>
          <w:top w:val="nil"/>
          <w:left w:val="nil"/>
          <w:bottom w:val="nil"/>
          <w:right w:val="nil"/>
          <w:between w:val="nil"/>
        </w:pBdr>
        <w:rPr>
          <w:rFonts w:eastAsia="Palatino Linotype" w:cs="Palatino Linotype"/>
          <w:color w:val="000000"/>
          <w:szCs w:val="24"/>
        </w:rPr>
      </w:pPr>
    </w:p>
    <w:p w14:paraId="1B2208CC" w14:textId="57518310" w:rsidR="00744BE8" w:rsidRPr="00BD701D" w:rsidRDefault="00744BE8" w:rsidP="00744BE8">
      <w:pPr>
        <w:pBdr>
          <w:top w:val="nil"/>
          <w:left w:val="nil"/>
          <w:bottom w:val="nil"/>
          <w:right w:val="nil"/>
          <w:between w:val="nil"/>
        </w:pBdr>
        <w:rPr>
          <w:rFonts w:eastAsia="Palatino Linotype" w:cs="Palatino Linotype"/>
          <w:color w:val="000000"/>
          <w:szCs w:val="24"/>
          <w:u w:val="single"/>
        </w:rPr>
      </w:pPr>
      <w:r w:rsidRPr="00BD701D">
        <w:rPr>
          <w:rFonts w:eastAsia="Palatino Linotype" w:cs="Palatino Linotype"/>
          <w:b/>
          <w:bCs/>
          <w:color w:val="000000"/>
          <w:szCs w:val="24"/>
          <w:u w:val="single"/>
        </w:rPr>
        <w:t>048</w:t>
      </w:r>
      <w:r w:rsidR="00940AC4" w:rsidRPr="00BD701D">
        <w:rPr>
          <w:rFonts w:eastAsia="Palatino Linotype" w:cs="Palatino Linotype"/>
          <w:b/>
          <w:bCs/>
          <w:color w:val="000000"/>
          <w:szCs w:val="24"/>
          <w:u w:val="single"/>
        </w:rPr>
        <w:t>68</w:t>
      </w:r>
      <w:r w:rsidRPr="00BD701D">
        <w:rPr>
          <w:rFonts w:eastAsia="Palatino Linotype" w:cs="Palatino Linotype"/>
          <w:b/>
          <w:bCs/>
          <w:color w:val="000000"/>
          <w:szCs w:val="24"/>
          <w:u w:val="single"/>
        </w:rPr>
        <w:t>/TOLUCA/IP/2025</w:t>
      </w:r>
    </w:p>
    <w:p w14:paraId="03B8444B" w14:textId="6A84530F" w:rsidR="00744BE8" w:rsidRPr="00BD701D" w:rsidRDefault="00744BE8" w:rsidP="00744BE8">
      <w:pPr>
        <w:pStyle w:val="Sinespaciado"/>
        <w:rPr>
          <w:rFonts w:eastAsia="Palatino Linotype"/>
          <w:lang w:val="es-ES"/>
        </w:rPr>
      </w:pPr>
      <w:r w:rsidRPr="00BD701D">
        <w:rPr>
          <w:lang w:val="es-ES"/>
        </w:rPr>
        <w:t>«</w:t>
      </w:r>
      <w:r w:rsidR="00847D55" w:rsidRPr="00BD701D">
        <w:rPr>
          <w:lang w:val="es-ES"/>
        </w:rPr>
        <w:t>Solicito todos los oficios con anexos que fueros recibidos en la Unidad de Transparencia de todos los Servidores Públicos Habilitados durante el mes de septiembre del año 2018.</w:t>
      </w:r>
      <w:r w:rsidRPr="00BD701D">
        <w:rPr>
          <w:lang w:val="es-ES"/>
        </w:rPr>
        <w:t>» (Sic)</w:t>
      </w:r>
    </w:p>
    <w:p w14:paraId="4F209DFA" w14:textId="77777777" w:rsidR="00744BE8" w:rsidRPr="00BD701D" w:rsidRDefault="00744BE8" w:rsidP="00744BE8">
      <w:pPr>
        <w:pBdr>
          <w:top w:val="nil"/>
          <w:left w:val="nil"/>
          <w:bottom w:val="nil"/>
          <w:right w:val="nil"/>
          <w:between w:val="nil"/>
        </w:pBdr>
        <w:rPr>
          <w:rFonts w:eastAsia="Palatino Linotype" w:cs="Palatino Linotype"/>
          <w:color w:val="000000"/>
          <w:szCs w:val="24"/>
        </w:rPr>
      </w:pPr>
    </w:p>
    <w:p w14:paraId="53558186" w14:textId="3405D7E3" w:rsidR="00744BE8" w:rsidRPr="00BD701D" w:rsidRDefault="00744BE8" w:rsidP="00744BE8">
      <w:pPr>
        <w:pBdr>
          <w:top w:val="nil"/>
          <w:left w:val="nil"/>
          <w:bottom w:val="nil"/>
          <w:right w:val="nil"/>
          <w:between w:val="nil"/>
        </w:pBdr>
        <w:rPr>
          <w:rFonts w:eastAsia="Palatino Linotype" w:cs="Palatino Linotype"/>
          <w:color w:val="000000"/>
          <w:szCs w:val="24"/>
          <w:u w:val="single"/>
        </w:rPr>
      </w:pPr>
      <w:r w:rsidRPr="00BD701D">
        <w:rPr>
          <w:rFonts w:eastAsia="Palatino Linotype" w:cs="Palatino Linotype"/>
          <w:b/>
          <w:bCs/>
          <w:color w:val="000000"/>
          <w:szCs w:val="24"/>
          <w:u w:val="single"/>
        </w:rPr>
        <w:lastRenderedPageBreak/>
        <w:t>048</w:t>
      </w:r>
      <w:r w:rsidR="00940AC4" w:rsidRPr="00BD701D">
        <w:rPr>
          <w:rFonts w:eastAsia="Palatino Linotype" w:cs="Palatino Linotype"/>
          <w:b/>
          <w:bCs/>
          <w:color w:val="000000"/>
          <w:szCs w:val="24"/>
          <w:u w:val="single"/>
        </w:rPr>
        <w:t>67</w:t>
      </w:r>
      <w:r w:rsidRPr="00BD701D">
        <w:rPr>
          <w:rFonts w:eastAsia="Palatino Linotype" w:cs="Palatino Linotype"/>
          <w:b/>
          <w:bCs/>
          <w:color w:val="000000"/>
          <w:szCs w:val="24"/>
          <w:u w:val="single"/>
        </w:rPr>
        <w:t>/TOLUCA/IP/2025</w:t>
      </w:r>
    </w:p>
    <w:p w14:paraId="1256CAB3" w14:textId="5CCC9CD5" w:rsidR="00744BE8" w:rsidRPr="00BD701D" w:rsidRDefault="00744BE8" w:rsidP="00744BE8">
      <w:pPr>
        <w:pStyle w:val="Sinespaciado"/>
        <w:rPr>
          <w:rFonts w:eastAsia="Palatino Linotype"/>
          <w:lang w:val="es-ES"/>
        </w:rPr>
      </w:pPr>
      <w:r w:rsidRPr="00BD701D">
        <w:rPr>
          <w:lang w:val="es-ES"/>
        </w:rPr>
        <w:t>«</w:t>
      </w:r>
      <w:r w:rsidR="00227580" w:rsidRPr="00BD701D">
        <w:rPr>
          <w:lang w:val="es-ES"/>
        </w:rPr>
        <w:t>Solicito todos los oficios con anexos que fueros recibidos en la Unidad de Transparencia de todos los Servidores Públicos Habilitados durante el mes de agosto del año 2018.</w:t>
      </w:r>
      <w:r w:rsidRPr="00BD701D">
        <w:rPr>
          <w:lang w:val="es-ES"/>
        </w:rPr>
        <w:t>» (Sic)</w:t>
      </w:r>
    </w:p>
    <w:p w14:paraId="359B6E5D" w14:textId="77777777" w:rsidR="009E3C7E" w:rsidRPr="00BD701D" w:rsidRDefault="009E3C7E" w:rsidP="00BF61F3">
      <w:pPr>
        <w:pBdr>
          <w:top w:val="nil"/>
          <w:left w:val="nil"/>
          <w:bottom w:val="nil"/>
          <w:right w:val="nil"/>
          <w:between w:val="nil"/>
        </w:pBdr>
        <w:rPr>
          <w:rFonts w:eastAsia="Palatino Linotype" w:cs="Palatino Linotype"/>
          <w:color w:val="000000"/>
          <w:szCs w:val="24"/>
        </w:rPr>
      </w:pPr>
    </w:p>
    <w:p w14:paraId="33E152ED" w14:textId="63F0D639" w:rsidR="00940AC4" w:rsidRPr="00BD701D" w:rsidRDefault="00940AC4" w:rsidP="00940AC4">
      <w:pPr>
        <w:pBdr>
          <w:top w:val="nil"/>
          <w:left w:val="nil"/>
          <w:bottom w:val="nil"/>
          <w:right w:val="nil"/>
          <w:between w:val="nil"/>
        </w:pBdr>
        <w:rPr>
          <w:rFonts w:eastAsia="Palatino Linotype" w:cs="Palatino Linotype"/>
          <w:color w:val="000000"/>
          <w:szCs w:val="24"/>
          <w:u w:val="single"/>
        </w:rPr>
      </w:pPr>
      <w:r w:rsidRPr="00BD701D">
        <w:rPr>
          <w:rFonts w:eastAsia="Palatino Linotype" w:cs="Palatino Linotype"/>
          <w:b/>
          <w:bCs/>
          <w:color w:val="000000"/>
          <w:szCs w:val="24"/>
          <w:u w:val="single"/>
        </w:rPr>
        <w:t>04866TOLUCA/IP/2025</w:t>
      </w:r>
    </w:p>
    <w:p w14:paraId="66372649" w14:textId="53DE991F" w:rsidR="00940AC4" w:rsidRPr="00BD701D" w:rsidRDefault="00940AC4" w:rsidP="00940AC4">
      <w:pPr>
        <w:pStyle w:val="Sinespaciado"/>
        <w:rPr>
          <w:rFonts w:eastAsia="Palatino Linotype"/>
          <w:lang w:val="es-ES"/>
        </w:rPr>
      </w:pPr>
      <w:r w:rsidRPr="00BD701D">
        <w:rPr>
          <w:lang w:val="es-ES"/>
        </w:rPr>
        <w:t>«</w:t>
      </w:r>
      <w:r w:rsidR="00227580" w:rsidRPr="00BD701D">
        <w:rPr>
          <w:lang w:val="es-ES"/>
        </w:rPr>
        <w:t>Solicito todos los oficios con anexos que fueros recibidos en la Unidad de Transparencia de todos los Servidores Públicos Habilitados durante el mes de julio del año 2018.</w:t>
      </w:r>
      <w:r w:rsidRPr="00BD701D">
        <w:rPr>
          <w:lang w:val="es-ES"/>
        </w:rPr>
        <w:t>» (Sic)</w:t>
      </w:r>
    </w:p>
    <w:p w14:paraId="3176C145" w14:textId="77777777" w:rsidR="00940AC4" w:rsidRPr="00BD701D" w:rsidRDefault="00940AC4" w:rsidP="00BF61F3">
      <w:pPr>
        <w:pBdr>
          <w:top w:val="nil"/>
          <w:left w:val="nil"/>
          <w:bottom w:val="nil"/>
          <w:right w:val="nil"/>
          <w:between w:val="nil"/>
        </w:pBdr>
        <w:rPr>
          <w:rFonts w:eastAsia="Palatino Linotype" w:cs="Palatino Linotype"/>
          <w:color w:val="000000"/>
          <w:szCs w:val="24"/>
        </w:rPr>
      </w:pPr>
    </w:p>
    <w:p w14:paraId="7A6C9658" w14:textId="647FD061" w:rsidR="003D4518" w:rsidRPr="00BD701D" w:rsidRDefault="00DE3512" w:rsidP="00DE3512">
      <w:pPr>
        <w:pBdr>
          <w:top w:val="nil"/>
          <w:left w:val="nil"/>
          <w:bottom w:val="nil"/>
          <w:right w:val="nil"/>
          <w:between w:val="nil"/>
        </w:pBdr>
        <w:rPr>
          <w:rFonts w:eastAsia="Palatino Linotype" w:cs="Palatino Linotype"/>
          <w:color w:val="000000"/>
          <w:szCs w:val="24"/>
        </w:rPr>
      </w:pPr>
      <w:r w:rsidRPr="00BD701D">
        <w:rPr>
          <w:rFonts w:eastAsia="Palatino Linotype" w:cs="Palatino Linotype"/>
          <w:color w:val="000000"/>
          <w:szCs w:val="24"/>
        </w:rPr>
        <w:t xml:space="preserve">Modalidad de entrega: a través del </w:t>
      </w:r>
      <w:r w:rsidRPr="00BD701D">
        <w:rPr>
          <w:rFonts w:eastAsia="Palatino Linotype" w:cs="Palatino Linotype"/>
          <w:b/>
          <w:color w:val="000000"/>
          <w:szCs w:val="24"/>
        </w:rPr>
        <w:t>SAIMEX</w:t>
      </w:r>
      <w:r w:rsidRPr="00BD701D">
        <w:rPr>
          <w:rFonts w:eastAsia="Palatino Linotype" w:cs="Palatino Linotype"/>
          <w:color w:val="000000"/>
          <w:szCs w:val="24"/>
        </w:rPr>
        <w:t>.</w:t>
      </w:r>
    </w:p>
    <w:p w14:paraId="09E8008B" w14:textId="5E01A8D2" w:rsidR="003D4518" w:rsidRPr="00BD701D" w:rsidRDefault="003D4518" w:rsidP="00DE3512">
      <w:pPr>
        <w:pBdr>
          <w:top w:val="nil"/>
          <w:left w:val="nil"/>
          <w:bottom w:val="nil"/>
          <w:right w:val="nil"/>
          <w:between w:val="nil"/>
        </w:pBdr>
        <w:rPr>
          <w:rFonts w:eastAsia="Palatino Linotype" w:cs="Palatino Linotype"/>
          <w:bCs/>
          <w:color w:val="000000"/>
          <w:szCs w:val="24"/>
        </w:rPr>
      </w:pPr>
    </w:p>
    <w:p w14:paraId="3BC89A0D" w14:textId="067BD5A1" w:rsidR="00DE3512" w:rsidRPr="00BD701D" w:rsidRDefault="004017D1" w:rsidP="00F54B74">
      <w:pPr>
        <w:pStyle w:val="Ttulo2"/>
        <w:rPr>
          <w:rFonts w:eastAsia="Palatino Linotype"/>
          <w:szCs w:val="24"/>
        </w:rPr>
      </w:pPr>
      <w:r w:rsidRPr="00BD701D">
        <w:rPr>
          <w:rFonts w:eastAsia="Palatino Linotype"/>
          <w:bCs/>
        </w:rPr>
        <w:t>SEGUNDO</w:t>
      </w:r>
      <w:r w:rsidR="00E72314" w:rsidRPr="00BD701D">
        <w:rPr>
          <w:rFonts w:eastAsia="Palatino Linotype"/>
          <w:bCs/>
        </w:rPr>
        <w:t xml:space="preserve">. </w:t>
      </w:r>
      <w:r w:rsidR="00DE3512" w:rsidRPr="00BD701D">
        <w:rPr>
          <w:rFonts w:eastAsia="Palatino Linotype"/>
        </w:rPr>
        <w:t>De la</w:t>
      </w:r>
      <w:r w:rsidR="002B6DF7" w:rsidRPr="00BD701D">
        <w:rPr>
          <w:rFonts w:eastAsia="Palatino Linotype"/>
        </w:rPr>
        <w:t>s</w:t>
      </w:r>
      <w:r w:rsidR="00DE3512" w:rsidRPr="00BD701D">
        <w:rPr>
          <w:rFonts w:eastAsia="Palatino Linotype"/>
        </w:rPr>
        <w:t xml:space="preserve"> respuesta</w:t>
      </w:r>
      <w:r w:rsidR="002B6DF7" w:rsidRPr="00BD701D">
        <w:rPr>
          <w:rFonts w:eastAsia="Palatino Linotype"/>
        </w:rPr>
        <w:t>s</w:t>
      </w:r>
      <w:r w:rsidR="00DE3512" w:rsidRPr="00BD701D">
        <w:rPr>
          <w:rFonts w:eastAsia="Palatino Linotype"/>
        </w:rPr>
        <w:t xml:space="preserve"> del Sujeto Obligado.</w:t>
      </w:r>
    </w:p>
    <w:p w14:paraId="1E72B098" w14:textId="0E0CF8ED" w:rsidR="00EF1870" w:rsidRPr="00BD701D" w:rsidRDefault="00EF1870" w:rsidP="00EF1870">
      <w:pPr>
        <w:pBdr>
          <w:top w:val="nil"/>
          <w:left w:val="nil"/>
          <w:bottom w:val="nil"/>
          <w:right w:val="nil"/>
          <w:between w:val="nil"/>
        </w:pBdr>
        <w:contextualSpacing/>
        <w:rPr>
          <w:rFonts w:eastAsia="Palatino Linotype" w:cs="Palatino Linotype"/>
          <w:color w:val="000000"/>
          <w:szCs w:val="24"/>
        </w:rPr>
      </w:pPr>
      <w:r w:rsidRPr="00BD701D">
        <w:rPr>
          <w:rFonts w:eastAsia="Palatino Linotype" w:cs="Palatino Linotype"/>
          <w:color w:val="000000"/>
          <w:szCs w:val="24"/>
        </w:rPr>
        <w:t xml:space="preserve">De las constancias que obran en el expediente electrónico, se observa que </w:t>
      </w:r>
      <w:r w:rsidR="005C57E1" w:rsidRPr="00BD701D">
        <w:rPr>
          <w:rFonts w:eastAsia="Palatino Linotype" w:cs="Palatino Linotype"/>
          <w:color w:val="000000"/>
          <w:szCs w:val="24"/>
        </w:rPr>
        <w:t xml:space="preserve">el </w:t>
      </w:r>
      <w:r w:rsidR="00AD37E0" w:rsidRPr="00BD701D">
        <w:rPr>
          <w:rFonts w:eastAsia="Palatino Linotype" w:cs="Palatino Linotype"/>
          <w:color w:val="000000"/>
          <w:szCs w:val="24"/>
        </w:rPr>
        <w:t>veintiuno de octubre</w:t>
      </w:r>
      <w:r w:rsidR="005C57E1" w:rsidRPr="00BD701D">
        <w:rPr>
          <w:rFonts w:eastAsia="Palatino Linotype" w:cs="Palatino Linotype"/>
          <w:color w:val="000000"/>
          <w:szCs w:val="24"/>
        </w:rPr>
        <w:t xml:space="preserve"> </w:t>
      </w:r>
      <w:r w:rsidR="00F715BF" w:rsidRPr="00BD701D">
        <w:rPr>
          <w:rFonts w:eastAsia="Palatino Linotype" w:cs="Palatino Linotype"/>
          <w:color w:val="000000"/>
          <w:szCs w:val="24"/>
        </w:rPr>
        <w:t>de dos mil veinticinco</w:t>
      </w:r>
      <w:r w:rsidRPr="00BD701D">
        <w:rPr>
          <w:rFonts w:eastAsia="Palatino Linotype" w:cs="Palatino Linotype"/>
          <w:color w:val="000000"/>
          <w:szCs w:val="24"/>
        </w:rPr>
        <w:t>, el Sujeto Obligado dio respuesta a</w:t>
      </w:r>
      <w:r w:rsidR="00C40A62" w:rsidRPr="00BD701D">
        <w:rPr>
          <w:rFonts w:eastAsia="Palatino Linotype" w:cs="Palatino Linotype"/>
          <w:color w:val="000000"/>
          <w:szCs w:val="24"/>
        </w:rPr>
        <w:t xml:space="preserve"> </w:t>
      </w:r>
      <w:r w:rsidRPr="00BD701D">
        <w:rPr>
          <w:rFonts w:eastAsia="Palatino Linotype" w:cs="Palatino Linotype"/>
          <w:color w:val="000000"/>
          <w:szCs w:val="24"/>
        </w:rPr>
        <w:t>la</w:t>
      </w:r>
      <w:r w:rsidR="00F7419D" w:rsidRPr="00BD701D">
        <w:rPr>
          <w:rFonts w:eastAsia="Palatino Linotype" w:cs="Palatino Linotype"/>
          <w:color w:val="000000"/>
          <w:szCs w:val="24"/>
        </w:rPr>
        <w:t>s</w:t>
      </w:r>
      <w:r w:rsidRPr="00BD701D">
        <w:rPr>
          <w:rFonts w:eastAsia="Palatino Linotype" w:cs="Palatino Linotype"/>
          <w:color w:val="000000"/>
          <w:szCs w:val="24"/>
        </w:rPr>
        <w:t xml:space="preserve"> solicitud</w:t>
      </w:r>
      <w:r w:rsidR="00F7419D" w:rsidRPr="00BD701D">
        <w:rPr>
          <w:rFonts w:eastAsia="Palatino Linotype" w:cs="Palatino Linotype"/>
          <w:color w:val="000000"/>
          <w:szCs w:val="24"/>
        </w:rPr>
        <w:t>es</w:t>
      </w:r>
      <w:r w:rsidRPr="00BD701D">
        <w:rPr>
          <w:rFonts w:eastAsia="Palatino Linotype" w:cs="Palatino Linotype"/>
          <w:color w:val="000000"/>
          <w:szCs w:val="24"/>
        </w:rPr>
        <w:t xml:space="preserve"> de información manifestando lo siguiente:</w:t>
      </w:r>
    </w:p>
    <w:p w14:paraId="30ED66A6" w14:textId="32D69DE0" w:rsidR="00EF1870" w:rsidRPr="00BD701D" w:rsidRDefault="00EF1870" w:rsidP="00EF1870">
      <w:pPr>
        <w:pBdr>
          <w:top w:val="nil"/>
          <w:left w:val="nil"/>
          <w:bottom w:val="nil"/>
          <w:right w:val="nil"/>
          <w:between w:val="nil"/>
        </w:pBdr>
        <w:contextualSpacing/>
        <w:rPr>
          <w:rFonts w:eastAsia="Palatino Linotype" w:cs="Palatino Linotype"/>
          <w:color w:val="000000"/>
          <w:szCs w:val="24"/>
        </w:rPr>
      </w:pPr>
    </w:p>
    <w:p w14:paraId="5B779FA5" w14:textId="5895F9F9" w:rsidR="00013866" w:rsidRPr="00BD701D" w:rsidRDefault="00911BFC" w:rsidP="00013866">
      <w:pPr>
        <w:pStyle w:val="Sinespaciado"/>
        <w:rPr>
          <w:lang w:val="es-ES"/>
        </w:rPr>
      </w:pPr>
      <w:r w:rsidRPr="00BD701D">
        <w:rPr>
          <w:lang w:val="es-ES"/>
        </w:rPr>
        <w:t>«</w:t>
      </w:r>
      <w:r w:rsidR="00013866" w:rsidRPr="00BD701D">
        <w:rPr>
          <w:lang w:val="es-ES"/>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779635AC" w14:textId="77777777" w:rsidR="00013866" w:rsidRPr="00BD701D" w:rsidRDefault="00013866" w:rsidP="00013866">
      <w:pPr>
        <w:pStyle w:val="Sinespaciado"/>
        <w:rPr>
          <w:lang w:val="es-ES"/>
        </w:rPr>
      </w:pPr>
    </w:p>
    <w:p w14:paraId="37B83224" w14:textId="1558E1C1" w:rsidR="001A7B12" w:rsidRPr="00BD701D" w:rsidRDefault="00013866" w:rsidP="00013866">
      <w:pPr>
        <w:pStyle w:val="Sinespaciado"/>
        <w:rPr>
          <w:lang w:val="es-ES"/>
        </w:rPr>
      </w:pPr>
      <w:r w:rsidRPr="00BD701D">
        <w:rPr>
          <w:lang w:val="es-ES"/>
        </w:rPr>
        <w:t xml:space="preserve">En atención a la solicitud con folio 04883/TOLUCA/IP/2025 </w:t>
      </w:r>
      <w:r w:rsidR="001A7B12" w:rsidRPr="00BD701D">
        <w:rPr>
          <w:lang w:val="es-ES"/>
        </w:rPr>
        <w:t>[</w:t>
      </w:r>
      <w:r w:rsidR="00354E96" w:rsidRPr="00BD701D">
        <w:rPr>
          <w:lang w:val="es-ES"/>
        </w:rPr>
        <w:t>04881/TOLUCA/IP/2025, 04880/TOLUCA/IP/2025, 04879/TOLUCA/IP/2025, 04878/TOLUCA/IP/2025, 04876/TOLUCA/IP/2025, 04875/TOLUCA/IP/2025, 04874/TOLUCA/IP/2025, 04873/TOLUCA/IP/2025, 04871/TOLUCA/IP/2025, 04870TOLUCA/IP/2025, 04869/TOLUCA/IP/2025, 04868/TOLUCA/IP/2025, 04867/TOLUCA/IP/2025 y 04866/TOLUCA/IP/2025</w:t>
      </w:r>
      <w:r w:rsidR="001A7B12" w:rsidRPr="00BD701D">
        <w:rPr>
          <w:lang w:val="es-ES"/>
        </w:rPr>
        <w:t>], me permito adjuntar al presente la respuesta correspondiente, Sin más por el momento, reciba un saludo.</w:t>
      </w:r>
    </w:p>
    <w:p w14:paraId="67B33494" w14:textId="77777777" w:rsidR="001A7B12" w:rsidRPr="00BD701D" w:rsidRDefault="001A7B12" w:rsidP="001A7B12">
      <w:pPr>
        <w:pStyle w:val="Sinespaciado"/>
        <w:rPr>
          <w:lang w:val="es-ES"/>
        </w:rPr>
      </w:pPr>
    </w:p>
    <w:p w14:paraId="306865C5" w14:textId="77777777" w:rsidR="001A7B12" w:rsidRPr="00BD701D" w:rsidRDefault="001A7B12" w:rsidP="001A7B12">
      <w:pPr>
        <w:pStyle w:val="Sinespaciado"/>
        <w:rPr>
          <w:lang w:val="es-ES"/>
        </w:rPr>
      </w:pPr>
      <w:r w:rsidRPr="00BD701D">
        <w:rPr>
          <w:lang w:val="es-ES"/>
        </w:rPr>
        <w:t>ATENTAMENTE</w:t>
      </w:r>
    </w:p>
    <w:p w14:paraId="468689DF" w14:textId="60F4F558" w:rsidR="00911BFC" w:rsidRPr="00BD701D" w:rsidRDefault="001A7B12" w:rsidP="001A7B12">
      <w:pPr>
        <w:pStyle w:val="Sinespaciado"/>
        <w:rPr>
          <w:rFonts w:eastAsia="Palatino Linotype"/>
          <w:lang w:val="es-ES"/>
        </w:rPr>
      </w:pPr>
      <w:r w:rsidRPr="00BD701D">
        <w:rPr>
          <w:lang w:val="es-ES"/>
        </w:rPr>
        <w:t>Dr. Nahum Miguel Mendoza Morales</w:t>
      </w:r>
      <w:r w:rsidR="00911BFC" w:rsidRPr="00BD701D">
        <w:rPr>
          <w:lang w:val="es-ES"/>
        </w:rPr>
        <w:t>» (Sic)</w:t>
      </w:r>
    </w:p>
    <w:p w14:paraId="3263F88B" w14:textId="77777777" w:rsidR="00911BFC" w:rsidRPr="00BD701D" w:rsidRDefault="00911BFC" w:rsidP="00911BFC">
      <w:pPr>
        <w:pBdr>
          <w:top w:val="nil"/>
          <w:left w:val="nil"/>
          <w:bottom w:val="nil"/>
          <w:right w:val="nil"/>
          <w:between w:val="nil"/>
        </w:pBdr>
        <w:rPr>
          <w:rFonts w:eastAsia="Palatino Linotype" w:cs="Palatino Linotype"/>
          <w:color w:val="000000"/>
          <w:szCs w:val="24"/>
        </w:rPr>
      </w:pPr>
    </w:p>
    <w:p w14:paraId="4FA627B1" w14:textId="690AD4E1" w:rsidR="005C57E1" w:rsidRPr="00BD701D" w:rsidRDefault="005C57E1" w:rsidP="00911BFC">
      <w:pPr>
        <w:pBdr>
          <w:top w:val="nil"/>
          <w:left w:val="nil"/>
          <w:bottom w:val="nil"/>
          <w:right w:val="nil"/>
          <w:between w:val="nil"/>
        </w:pBdr>
        <w:rPr>
          <w:rFonts w:eastAsia="Palatino Linotype" w:cs="Palatino Linotype"/>
          <w:color w:val="000000"/>
          <w:szCs w:val="24"/>
        </w:rPr>
      </w:pPr>
      <w:r w:rsidRPr="00BD701D">
        <w:rPr>
          <w:rFonts w:eastAsia="Palatino Linotype" w:cs="Palatino Linotype"/>
          <w:color w:val="000000"/>
          <w:szCs w:val="24"/>
        </w:rPr>
        <w:lastRenderedPageBreak/>
        <w:t>El Sujeto Obligado adjuntó a las respuestas l</w:t>
      </w:r>
      <w:r w:rsidR="001A7B12" w:rsidRPr="00BD701D">
        <w:rPr>
          <w:rFonts w:eastAsia="Palatino Linotype" w:cs="Palatino Linotype"/>
          <w:color w:val="000000"/>
          <w:szCs w:val="24"/>
        </w:rPr>
        <w:t>os</w:t>
      </w:r>
      <w:r w:rsidRPr="00BD701D">
        <w:rPr>
          <w:rFonts w:eastAsia="Palatino Linotype" w:cs="Palatino Linotype"/>
          <w:color w:val="000000"/>
          <w:szCs w:val="24"/>
        </w:rPr>
        <w:t xml:space="preserve"> </w:t>
      </w:r>
      <w:r w:rsidR="001A7B12" w:rsidRPr="00BD701D">
        <w:rPr>
          <w:rFonts w:eastAsia="Palatino Linotype" w:cs="Palatino Linotype"/>
          <w:color w:val="000000"/>
          <w:szCs w:val="24"/>
        </w:rPr>
        <w:t xml:space="preserve">documentos </w:t>
      </w:r>
      <w:r w:rsidR="00B73ED6" w:rsidRPr="00BD701D">
        <w:rPr>
          <w:rFonts w:eastAsia="Palatino Linotype" w:cs="Palatino Linotype"/>
          <w:color w:val="000000"/>
          <w:szCs w:val="24"/>
        </w:rPr>
        <w:t xml:space="preserve">que se enlistan en el siguiente cuadro, </w:t>
      </w:r>
      <w:r w:rsidRPr="00BD701D">
        <w:rPr>
          <w:rFonts w:eastAsia="Palatino Linotype" w:cs="Palatino Linotype"/>
          <w:color w:val="000000"/>
          <w:szCs w:val="24"/>
        </w:rPr>
        <w:t>cuyo contenido no se reproduce por ser del conocimiento de las partes; no obstante, será motivo de análisis en el estudio correspondiente.</w:t>
      </w:r>
    </w:p>
    <w:p w14:paraId="0A053004" w14:textId="77777777" w:rsidR="00B73ED6" w:rsidRPr="00BD701D" w:rsidRDefault="00B73ED6" w:rsidP="00911BFC">
      <w:pPr>
        <w:pBdr>
          <w:top w:val="nil"/>
          <w:left w:val="nil"/>
          <w:bottom w:val="nil"/>
          <w:right w:val="nil"/>
          <w:between w:val="nil"/>
        </w:pBdr>
        <w:rPr>
          <w:rFonts w:eastAsia="Palatino Linotype" w:cs="Palatino Linotype"/>
          <w:color w:val="000000"/>
          <w:szCs w:val="24"/>
        </w:rPr>
      </w:pPr>
    </w:p>
    <w:tbl>
      <w:tblPr>
        <w:tblStyle w:val="Tablaconcuadrcula"/>
        <w:tblW w:w="9351" w:type="dxa"/>
        <w:tblLook w:val="04A0" w:firstRow="1" w:lastRow="0" w:firstColumn="1" w:lastColumn="0" w:noHBand="0" w:noVBand="1"/>
      </w:tblPr>
      <w:tblGrid>
        <w:gridCol w:w="3823"/>
        <w:gridCol w:w="5528"/>
      </w:tblGrid>
      <w:tr w:rsidR="00891460" w:rsidRPr="00BD701D" w14:paraId="5F88C187" w14:textId="0AB6523C" w:rsidTr="002F6935">
        <w:tc>
          <w:tcPr>
            <w:tcW w:w="3823" w:type="dxa"/>
            <w:vAlign w:val="center"/>
          </w:tcPr>
          <w:p w14:paraId="4F35D713" w14:textId="687FE46A" w:rsidR="00891460" w:rsidRPr="00BD701D" w:rsidRDefault="0043780A" w:rsidP="00C01D4A">
            <w:pPr>
              <w:pBdr>
                <w:top w:val="nil"/>
                <w:left w:val="nil"/>
                <w:bottom w:val="nil"/>
                <w:right w:val="nil"/>
                <w:between w:val="nil"/>
              </w:pBdr>
              <w:spacing w:line="240" w:lineRule="auto"/>
              <w:jc w:val="center"/>
              <w:rPr>
                <w:rFonts w:eastAsia="Palatino Linotype" w:cs="Palatino Linotype"/>
                <w:b/>
                <w:bCs/>
                <w:color w:val="000000"/>
                <w:sz w:val="21"/>
                <w:szCs w:val="21"/>
              </w:rPr>
            </w:pPr>
            <w:r w:rsidRPr="00BD701D">
              <w:rPr>
                <w:rFonts w:eastAsia="Palatino Linotype" w:cs="Palatino Linotype"/>
                <w:b/>
                <w:bCs/>
                <w:color w:val="000000"/>
                <w:sz w:val="21"/>
                <w:szCs w:val="21"/>
              </w:rPr>
              <w:t>SOLICITUD DE INFORMACIÓN</w:t>
            </w:r>
          </w:p>
        </w:tc>
        <w:tc>
          <w:tcPr>
            <w:tcW w:w="5528" w:type="dxa"/>
            <w:vAlign w:val="center"/>
          </w:tcPr>
          <w:p w14:paraId="0F7D8C49" w14:textId="4F01F78B" w:rsidR="00891460" w:rsidRPr="00BD701D" w:rsidRDefault="0043780A" w:rsidP="00C01D4A">
            <w:pPr>
              <w:pBdr>
                <w:top w:val="nil"/>
                <w:left w:val="nil"/>
                <w:bottom w:val="nil"/>
                <w:right w:val="nil"/>
                <w:between w:val="nil"/>
              </w:pBdr>
              <w:spacing w:line="240" w:lineRule="auto"/>
              <w:jc w:val="center"/>
              <w:rPr>
                <w:rFonts w:eastAsia="Palatino Linotype" w:cs="Palatino Linotype"/>
                <w:b/>
                <w:bCs/>
                <w:color w:val="000000"/>
                <w:sz w:val="21"/>
                <w:szCs w:val="21"/>
              </w:rPr>
            </w:pPr>
            <w:r w:rsidRPr="00BD701D">
              <w:rPr>
                <w:rFonts w:eastAsia="Palatino Linotype" w:cs="Palatino Linotype"/>
                <w:b/>
                <w:bCs/>
                <w:color w:val="000000"/>
                <w:sz w:val="21"/>
                <w:szCs w:val="21"/>
              </w:rPr>
              <w:t>DOCUMENTOS EN RESPUESTA</w:t>
            </w:r>
          </w:p>
        </w:tc>
      </w:tr>
      <w:tr w:rsidR="00891460" w:rsidRPr="00BD701D" w14:paraId="580FF0E0" w14:textId="7B4C71FE" w:rsidTr="002F6935">
        <w:tc>
          <w:tcPr>
            <w:tcW w:w="3823" w:type="dxa"/>
            <w:vAlign w:val="center"/>
          </w:tcPr>
          <w:p w14:paraId="1C7538C7" w14:textId="77777777" w:rsidR="00891460" w:rsidRPr="00BD701D" w:rsidRDefault="00891460" w:rsidP="00C01D4A">
            <w:pPr>
              <w:pBdr>
                <w:top w:val="nil"/>
                <w:left w:val="nil"/>
                <w:bottom w:val="nil"/>
                <w:right w:val="nil"/>
                <w:between w:val="nil"/>
              </w:pBdr>
              <w:spacing w:line="240" w:lineRule="auto"/>
              <w:rPr>
                <w:rFonts w:eastAsia="Palatino Linotype" w:cs="Palatino Linotype"/>
                <w:b/>
                <w:bCs/>
                <w:color w:val="000000"/>
                <w:sz w:val="21"/>
                <w:szCs w:val="21"/>
              </w:rPr>
            </w:pPr>
            <w:r w:rsidRPr="00BD701D">
              <w:rPr>
                <w:rFonts w:eastAsia="Palatino Linotype" w:cs="Palatino Linotype"/>
                <w:b/>
                <w:bCs/>
                <w:color w:val="000000"/>
                <w:sz w:val="21"/>
                <w:szCs w:val="21"/>
              </w:rPr>
              <w:t>04883/TOLUCA/IP/2025</w:t>
            </w:r>
          </w:p>
        </w:tc>
        <w:tc>
          <w:tcPr>
            <w:tcW w:w="5528" w:type="dxa"/>
            <w:vAlign w:val="center"/>
          </w:tcPr>
          <w:p w14:paraId="34BB0ACB" w14:textId="77777777" w:rsidR="00664694" w:rsidRPr="00BD701D" w:rsidRDefault="00664694" w:rsidP="00664694">
            <w:pPr>
              <w:pBdr>
                <w:top w:val="nil"/>
                <w:left w:val="nil"/>
                <w:bottom w:val="nil"/>
                <w:right w:val="nil"/>
                <w:between w:val="nil"/>
              </w:pBdr>
              <w:spacing w:line="240" w:lineRule="auto"/>
              <w:rPr>
                <w:rFonts w:eastAsia="Palatino Linotype" w:cs="Palatino Linotype"/>
                <w:color w:val="000000"/>
                <w:sz w:val="21"/>
                <w:szCs w:val="21"/>
              </w:rPr>
            </w:pPr>
            <w:r w:rsidRPr="00BD701D">
              <w:rPr>
                <w:rFonts w:eastAsia="Palatino Linotype" w:cs="Palatino Linotype"/>
                <w:color w:val="000000"/>
                <w:sz w:val="21"/>
                <w:szCs w:val="21"/>
              </w:rPr>
              <w:t>OFICIOS RECIBIDOS DICIEMBRE 2017.pdf</w:t>
            </w:r>
          </w:p>
          <w:p w14:paraId="3EBE159C" w14:textId="0699CB31" w:rsidR="00891460" w:rsidRPr="00BD701D" w:rsidRDefault="00664694" w:rsidP="00664694">
            <w:pPr>
              <w:pBdr>
                <w:top w:val="nil"/>
                <w:left w:val="nil"/>
                <w:bottom w:val="nil"/>
                <w:right w:val="nil"/>
                <w:between w:val="nil"/>
              </w:pBdr>
              <w:spacing w:line="240" w:lineRule="auto"/>
              <w:rPr>
                <w:rFonts w:eastAsia="Palatino Linotype" w:cs="Palatino Linotype"/>
                <w:color w:val="000000"/>
                <w:sz w:val="21"/>
                <w:szCs w:val="21"/>
              </w:rPr>
            </w:pPr>
            <w:r w:rsidRPr="00BD701D">
              <w:rPr>
                <w:rFonts w:eastAsia="Palatino Linotype" w:cs="Palatino Linotype"/>
                <w:color w:val="000000"/>
                <w:sz w:val="21"/>
                <w:szCs w:val="21"/>
              </w:rPr>
              <w:t>R. 04883_25.pdf</w:t>
            </w:r>
          </w:p>
        </w:tc>
      </w:tr>
      <w:tr w:rsidR="00891460" w:rsidRPr="00BD701D" w14:paraId="582297AB" w14:textId="402C39B1" w:rsidTr="002F6935">
        <w:tc>
          <w:tcPr>
            <w:tcW w:w="3823" w:type="dxa"/>
            <w:vAlign w:val="center"/>
          </w:tcPr>
          <w:p w14:paraId="76989F42" w14:textId="77777777" w:rsidR="00891460" w:rsidRPr="00BD701D" w:rsidRDefault="00891460" w:rsidP="00C01D4A">
            <w:pPr>
              <w:pBdr>
                <w:top w:val="nil"/>
                <w:left w:val="nil"/>
                <w:bottom w:val="nil"/>
                <w:right w:val="nil"/>
                <w:between w:val="nil"/>
              </w:pBdr>
              <w:spacing w:line="240" w:lineRule="auto"/>
              <w:rPr>
                <w:rFonts w:eastAsia="Palatino Linotype" w:cs="Palatino Linotype"/>
                <w:b/>
                <w:bCs/>
                <w:color w:val="000000"/>
                <w:sz w:val="21"/>
                <w:szCs w:val="21"/>
              </w:rPr>
            </w:pPr>
            <w:r w:rsidRPr="00BD701D">
              <w:rPr>
                <w:rFonts w:eastAsia="Palatino Linotype" w:cs="Palatino Linotype"/>
                <w:b/>
                <w:bCs/>
                <w:color w:val="000000"/>
                <w:sz w:val="21"/>
                <w:szCs w:val="21"/>
              </w:rPr>
              <w:t>04881/TOLUCA/IP/2025</w:t>
            </w:r>
          </w:p>
        </w:tc>
        <w:tc>
          <w:tcPr>
            <w:tcW w:w="5528" w:type="dxa"/>
            <w:vAlign w:val="center"/>
          </w:tcPr>
          <w:p w14:paraId="1D39ED1D" w14:textId="77777777" w:rsidR="00664694" w:rsidRPr="00BD701D" w:rsidRDefault="00664694" w:rsidP="00664694">
            <w:pPr>
              <w:pBdr>
                <w:top w:val="nil"/>
                <w:left w:val="nil"/>
                <w:bottom w:val="nil"/>
                <w:right w:val="nil"/>
                <w:between w:val="nil"/>
              </w:pBdr>
              <w:spacing w:line="240" w:lineRule="auto"/>
              <w:rPr>
                <w:rFonts w:eastAsia="Palatino Linotype" w:cs="Palatino Linotype"/>
                <w:color w:val="000000"/>
                <w:sz w:val="21"/>
                <w:szCs w:val="21"/>
              </w:rPr>
            </w:pPr>
            <w:r w:rsidRPr="00BD701D">
              <w:rPr>
                <w:rFonts w:eastAsia="Palatino Linotype" w:cs="Palatino Linotype"/>
                <w:color w:val="000000"/>
                <w:sz w:val="21"/>
                <w:szCs w:val="21"/>
              </w:rPr>
              <w:t>OFICIOS RECIBIDOS OCTUBRE 2017.pdf</w:t>
            </w:r>
          </w:p>
          <w:p w14:paraId="7BAE1F8D" w14:textId="524A40E2" w:rsidR="00891460" w:rsidRPr="00BD701D" w:rsidRDefault="00664694" w:rsidP="00664694">
            <w:pPr>
              <w:pBdr>
                <w:top w:val="nil"/>
                <w:left w:val="nil"/>
                <w:bottom w:val="nil"/>
                <w:right w:val="nil"/>
                <w:between w:val="nil"/>
              </w:pBdr>
              <w:spacing w:line="240" w:lineRule="auto"/>
              <w:rPr>
                <w:rFonts w:eastAsia="Palatino Linotype" w:cs="Palatino Linotype"/>
                <w:color w:val="000000"/>
                <w:sz w:val="21"/>
                <w:szCs w:val="21"/>
              </w:rPr>
            </w:pPr>
            <w:r w:rsidRPr="00BD701D">
              <w:rPr>
                <w:rFonts w:eastAsia="Palatino Linotype" w:cs="Palatino Linotype"/>
                <w:color w:val="000000"/>
                <w:sz w:val="21"/>
                <w:szCs w:val="21"/>
              </w:rPr>
              <w:t>R. 04881_25.pdf</w:t>
            </w:r>
          </w:p>
        </w:tc>
      </w:tr>
      <w:tr w:rsidR="00891460" w:rsidRPr="00BD701D" w14:paraId="14D926A0" w14:textId="2836315C" w:rsidTr="002F6935">
        <w:tc>
          <w:tcPr>
            <w:tcW w:w="3823" w:type="dxa"/>
            <w:vAlign w:val="center"/>
          </w:tcPr>
          <w:p w14:paraId="42215C27" w14:textId="77777777" w:rsidR="00891460" w:rsidRPr="00BD701D" w:rsidRDefault="00891460" w:rsidP="00C01D4A">
            <w:pPr>
              <w:pBdr>
                <w:top w:val="nil"/>
                <w:left w:val="nil"/>
                <w:bottom w:val="nil"/>
                <w:right w:val="nil"/>
                <w:between w:val="nil"/>
              </w:pBdr>
              <w:spacing w:line="240" w:lineRule="auto"/>
              <w:rPr>
                <w:rFonts w:eastAsia="Palatino Linotype" w:cs="Palatino Linotype"/>
                <w:b/>
                <w:bCs/>
                <w:color w:val="000000"/>
                <w:sz w:val="21"/>
                <w:szCs w:val="21"/>
              </w:rPr>
            </w:pPr>
            <w:r w:rsidRPr="00BD701D">
              <w:rPr>
                <w:rFonts w:eastAsia="Palatino Linotype" w:cs="Palatino Linotype"/>
                <w:b/>
                <w:bCs/>
                <w:color w:val="000000"/>
                <w:sz w:val="21"/>
                <w:szCs w:val="21"/>
              </w:rPr>
              <w:t>04880/TOLUCA/IP/2025</w:t>
            </w:r>
          </w:p>
        </w:tc>
        <w:tc>
          <w:tcPr>
            <w:tcW w:w="5528" w:type="dxa"/>
            <w:vAlign w:val="center"/>
          </w:tcPr>
          <w:p w14:paraId="6E984827" w14:textId="77777777" w:rsidR="006D2BF1" w:rsidRPr="00BD701D" w:rsidRDefault="006D2BF1" w:rsidP="006D2BF1">
            <w:pPr>
              <w:pBdr>
                <w:top w:val="nil"/>
                <w:left w:val="nil"/>
                <w:bottom w:val="nil"/>
                <w:right w:val="nil"/>
                <w:between w:val="nil"/>
              </w:pBdr>
              <w:spacing w:line="240" w:lineRule="auto"/>
              <w:rPr>
                <w:rFonts w:eastAsia="Palatino Linotype" w:cs="Palatino Linotype"/>
                <w:color w:val="000000"/>
                <w:sz w:val="21"/>
                <w:szCs w:val="21"/>
              </w:rPr>
            </w:pPr>
            <w:r w:rsidRPr="00BD701D">
              <w:rPr>
                <w:rFonts w:eastAsia="Palatino Linotype" w:cs="Palatino Linotype"/>
                <w:color w:val="000000"/>
                <w:sz w:val="21"/>
                <w:szCs w:val="21"/>
              </w:rPr>
              <w:t>OFICIOS RECIBIDOS SEPTIEMBRE 2017.pdf</w:t>
            </w:r>
          </w:p>
          <w:p w14:paraId="42106745" w14:textId="6314F3A1" w:rsidR="00891460" w:rsidRPr="00BD701D" w:rsidRDefault="006D2BF1" w:rsidP="006D2BF1">
            <w:pPr>
              <w:pBdr>
                <w:top w:val="nil"/>
                <w:left w:val="nil"/>
                <w:bottom w:val="nil"/>
                <w:right w:val="nil"/>
                <w:between w:val="nil"/>
              </w:pBdr>
              <w:spacing w:line="240" w:lineRule="auto"/>
              <w:rPr>
                <w:rFonts w:eastAsia="Palatino Linotype" w:cs="Palatino Linotype"/>
                <w:color w:val="000000"/>
                <w:sz w:val="21"/>
                <w:szCs w:val="21"/>
              </w:rPr>
            </w:pPr>
            <w:r w:rsidRPr="00BD701D">
              <w:rPr>
                <w:rFonts w:eastAsia="Palatino Linotype" w:cs="Palatino Linotype"/>
                <w:color w:val="000000"/>
                <w:sz w:val="21"/>
                <w:szCs w:val="21"/>
              </w:rPr>
              <w:t>R. 04880_25.pdf</w:t>
            </w:r>
          </w:p>
        </w:tc>
      </w:tr>
      <w:tr w:rsidR="00891460" w:rsidRPr="00BD701D" w14:paraId="769427DE" w14:textId="1B5827E2" w:rsidTr="002F6935">
        <w:tc>
          <w:tcPr>
            <w:tcW w:w="3823" w:type="dxa"/>
            <w:vAlign w:val="center"/>
          </w:tcPr>
          <w:p w14:paraId="69AB9586" w14:textId="77777777" w:rsidR="00891460" w:rsidRPr="00BD701D" w:rsidRDefault="00891460" w:rsidP="00C01D4A">
            <w:pPr>
              <w:pBdr>
                <w:top w:val="nil"/>
                <w:left w:val="nil"/>
                <w:bottom w:val="nil"/>
                <w:right w:val="nil"/>
                <w:between w:val="nil"/>
              </w:pBdr>
              <w:spacing w:line="240" w:lineRule="auto"/>
              <w:rPr>
                <w:rFonts w:eastAsia="Palatino Linotype" w:cs="Palatino Linotype"/>
                <w:b/>
                <w:bCs/>
                <w:color w:val="000000"/>
                <w:sz w:val="21"/>
                <w:szCs w:val="21"/>
              </w:rPr>
            </w:pPr>
            <w:r w:rsidRPr="00BD701D">
              <w:rPr>
                <w:rFonts w:eastAsia="Palatino Linotype" w:cs="Palatino Linotype"/>
                <w:b/>
                <w:bCs/>
                <w:color w:val="000000"/>
                <w:sz w:val="21"/>
                <w:szCs w:val="21"/>
              </w:rPr>
              <w:t>04879/TOLUCA/IP/2025</w:t>
            </w:r>
          </w:p>
        </w:tc>
        <w:tc>
          <w:tcPr>
            <w:tcW w:w="5528" w:type="dxa"/>
            <w:vAlign w:val="center"/>
          </w:tcPr>
          <w:p w14:paraId="7581F495" w14:textId="77777777" w:rsidR="008131C8" w:rsidRPr="00BD701D" w:rsidRDefault="008131C8" w:rsidP="008131C8">
            <w:pPr>
              <w:pBdr>
                <w:top w:val="nil"/>
                <w:left w:val="nil"/>
                <w:bottom w:val="nil"/>
                <w:right w:val="nil"/>
                <w:between w:val="nil"/>
              </w:pBdr>
              <w:spacing w:line="240" w:lineRule="auto"/>
              <w:rPr>
                <w:rFonts w:eastAsia="Palatino Linotype" w:cs="Palatino Linotype"/>
                <w:color w:val="000000"/>
                <w:sz w:val="21"/>
                <w:szCs w:val="21"/>
              </w:rPr>
            </w:pPr>
            <w:r w:rsidRPr="00BD701D">
              <w:rPr>
                <w:rFonts w:eastAsia="Palatino Linotype" w:cs="Palatino Linotype"/>
                <w:color w:val="000000"/>
                <w:sz w:val="21"/>
                <w:szCs w:val="21"/>
              </w:rPr>
              <w:t>OFICIOS RECIBIDOS AGOSTO 2017.pdf</w:t>
            </w:r>
          </w:p>
          <w:p w14:paraId="1FFEC2B9" w14:textId="1590FDCE" w:rsidR="00891460" w:rsidRPr="00BD701D" w:rsidRDefault="008131C8" w:rsidP="008131C8">
            <w:pPr>
              <w:pBdr>
                <w:top w:val="nil"/>
                <w:left w:val="nil"/>
                <w:bottom w:val="nil"/>
                <w:right w:val="nil"/>
                <w:between w:val="nil"/>
              </w:pBdr>
              <w:spacing w:line="240" w:lineRule="auto"/>
              <w:rPr>
                <w:rFonts w:eastAsia="Palatino Linotype" w:cs="Palatino Linotype"/>
                <w:color w:val="000000"/>
                <w:sz w:val="21"/>
                <w:szCs w:val="21"/>
              </w:rPr>
            </w:pPr>
            <w:r w:rsidRPr="00BD701D">
              <w:rPr>
                <w:rFonts w:eastAsia="Palatino Linotype" w:cs="Palatino Linotype"/>
                <w:color w:val="000000"/>
                <w:sz w:val="21"/>
                <w:szCs w:val="21"/>
              </w:rPr>
              <w:t>R. 04879_25.pdf</w:t>
            </w:r>
          </w:p>
        </w:tc>
      </w:tr>
      <w:tr w:rsidR="00891460" w:rsidRPr="00BD701D" w14:paraId="6C295BD6" w14:textId="65E83B1E" w:rsidTr="002F6935">
        <w:tc>
          <w:tcPr>
            <w:tcW w:w="3823" w:type="dxa"/>
            <w:vAlign w:val="center"/>
          </w:tcPr>
          <w:p w14:paraId="2CCA68F5" w14:textId="77777777" w:rsidR="00891460" w:rsidRPr="00BD701D" w:rsidRDefault="00891460" w:rsidP="00C01D4A">
            <w:pPr>
              <w:pBdr>
                <w:top w:val="nil"/>
                <w:left w:val="nil"/>
                <w:bottom w:val="nil"/>
                <w:right w:val="nil"/>
                <w:between w:val="nil"/>
              </w:pBdr>
              <w:spacing w:line="240" w:lineRule="auto"/>
              <w:rPr>
                <w:rFonts w:eastAsia="Palatino Linotype" w:cs="Palatino Linotype"/>
                <w:b/>
                <w:bCs/>
                <w:color w:val="000000"/>
                <w:sz w:val="21"/>
                <w:szCs w:val="21"/>
              </w:rPr>
            </w:pPr>
            <w:r w:rsidRPr="00BD701D">
              <w:rPr>
                <w:rFonts w:eastAsia="Palatino Linotype" w:cs="Palatino Linotype"/>
                <w:b/>
                <w:bCs/>
                <w:color w:val="000000"/>
                <w:sz w:val="21"/>
                <w:szCs w:val="21"/>
              </w:rPr>
              <w:t>04878/TOLUCA/IP/2025</w:t>
            </w:r>
          </w:p>
        </w:tc>
        <w:tc>
          <w:tcPr>
            <w:tcW w:w="5528" w:type="dxa"/>
            <w:vAlign w:val="center"/>
          </w:tcPr>
          <w:p w14:paraId="7534C847" w14:textId="77777777" w:rsidR="008131C8" w:rsidRPr="00BD701D" w:rsidRDefault="008131C8" w:rsidP="008131C8">
            <w:pPr>
              <w:pBdr>
                <w:top w:val="nil"/>
                <w:left w:val="nil"/>
                <w:bottom w:val="nil"/>
                <w:right w:val="nil"/>
                <w:between w:val="nil"/>
              </w:pBdr>
              <w:spacing w:line="240" w:lineRule="auto"/>
              <w:rPr>
                <w:rFonts w:eastAsia="Palatino Linotype" w:cs="Palatino Linotype"/>
                <w:color w:val="000000"/>
                <w:sz w:val="21"/>
                <w:szCs w:val="21"/>
              </w:rPr>
            </w:pPr>
            <w:r w:rsidRPr="00BD701D">
              <w:rPr>
                <w:rFonts w:eastAsia="Palatino Linotype" w:cs="Palatino Linotype"/>
                <w:color w:val="000000"/>
                <w:sz w:val="21"/>
                <w:szCs w:val="21"/>
              </w:rPr>
              <w:t>OFICIOS RECIBIDOS JULIO 2017.pdf</w:t>
            </w:r>
          </w:p>
          <w:p w14:paraId="1930CBC9" w14:textId="04F43525" w:rsidR="00891460" w:rsidRPr="00BD701D" w:rsidRDefault="008131C8" w:rsidP="008131C8">
            <w:pPr>
              <w:pBdr>
                <w:top w:val="nil"/>
                <w:left w:val="nil"/>
                <w:bottom w:val="nil"/>
                <w:right w:val="nil"/>
                <w:between w:val="nil"/>
              </w:pBdr>
              <w:spacing w:line="240" w:lineRule="auto"/>
              <w:rPr>
                <w:rFonts w:eastAsia="Palatino Linotype" w:cs="Palatino Linotype"/>
                <w:color w:val="000000"/>
                <w:sz w:val="21"/>
                <w:szCs w:val="21"/>
              </w:rPr>
            </w:pPr>
            <w:r w:rsidRPr="00BD701D">
              <w:rPr>
                <w:rFonts w:eastAsia="Palatino Linotype" w:cs="Palatino Linotype"/>
                <w:color w:val="000000"/>
                <w:sz w:val="21"/>
                <w:szCs w:val="21"/>
              </w:rPr>
              <w:t>R. 04878_25.pdf</w:t>
            </w:r>
          </w:p>
        </w:tc>
      </w:tr>
      <w:tr w:rsidR="00891460" w:rsidRPr="00BD701D" w14:paraId="050B5219" w14:textId="1F0CB53F" w:rsidTr="002F6935">
        <w:tc>
          <w:tcPr>
            <w:tcW w:w="3823" w:type="dxa"/>
            <w:vAlign w:val="center"/>
          </w:tcPr>
          <w:p w14:paraId="09B522F9" w14:textId="77777777" w:rsidR="00891460" w:rsidRPr="00BD701D" w:rsidRDefault="00891460" w:rsidP="00C01D4A">
            <w:pPr>
              <w:pBdr>
                <w:top w:val="nil"/>
                <w:left w:val="nil"/>
                <w:bottom w:val="nil"/>
                <w:right w:val="nil"/>
                <w:between w:val="nil"/>
              </w:pBdr>
              <w:spacing w:line="240" w:lineRule="auto"/>
              <w:rPr>
                <w:rFonts w:eastAsia="Palatino Linotype" w:cs="Palatino Linotype"/>
                <w:b/>
                <w:bCs/>
                <w:color w:val="000000"/>
                <w:sz w:val="21"/>
                <w:szCs w:val="21"/>
              </w:rPr>
            </w:pPr>
            <w:r w:rsidRPr="00BD701D">
              <w:rPr>
                <w:rFonts w:eastAsia="Palatino Linotype" w:cs="Palatino Linotype"/>
                <w:b/>
                <w:bCs/>
                <w:color w:val="000000"/>
                <w:sz w:val="21"/>
                <w:szCs w:val="21"/>
              </w:rPr>
              <w:t>04876/TOLUCA/IP/2025</w:t>
            </w:r>
          </w:p>
        </w:tc>
        <w:tc>
          <w:tcPr>
            <w:tcW w:w="5528" w:type="dxa"/>
            <w:vAlign w:val="center"/>
          </w:tcPr>
          <w:p w14:paraId="4A809CC9" w14:textId="77777777" w:rsidR="005F7E55" w:rsidRPr="00BD701D" w:rsidRDefault="005F7E55" w:rsidP="005F7E55">
            <w:pPr>
              <w:pBdr>
                <w:top w:val="nil"/>
                <w:left w:val="nil"/>
                <w:bottom w:val="nil"/>
                <w:right w:val="nil"/>
                <w:between w:val="nil"/>
              </w:pBdr>
              <w:spacing w:line="240" w:lineRule="auto"/>
              <w:rPr>
                <w:rFonts w:eastAsia="Palatino Linotype" w:cs="Palatino Linotype"/>
                <w:color w:val="000000"/>
                <w:sz w:val="21"/>
                <w:szCs w:val="21"/>
              </w:rPr>
            </w:pPr>
            <w:r w:rsidRPr="00BD701D">
              <w:rPr>
                <w:rFonts w:eastAsia="Palatino Linotype" w:cs="Palatino Linotype"/>
                <w:color w:val="000000"/>
                <w:sz w:val="21"/>
                <w:szCs w:val="21"/>
              </w:rPr>
              <w:t>OFICIOS RECIBIDOS MAYO 2017.pdf</w:t>
            </w:r>
          </w:p>
          <w:p w14:paraId="4591E694" w14:textId="430BA1A3" w:rsidR="00891460" w:rsidRPr="00BD701D" w:rsidRDefault="005F7E55" w:rsidP="005F7E55">
            <w:pPr>
              <w:pBdr>
                <w:top w:val="nil"/>
                <w:left w:val="nil"/>
                <w:bottom w:val="nil"/>
                <w:right w:val="nil"/>
                <w:between w:val="nil"/>
              </w:pBdr>
              <w:spacing w:line="240" w:lineRule="auto"/>
              <w:rPr>
                <w:rFonts w:eastAsia="Palatino Linotype" w:cs="Palatino Linotype"/>
                <w:color w:val="000000"/>
                <w:sz w:val="21"/>
                <w:szCs w:val="21"/>
              </w:rPr>
            </w:pPr>
            <w:r w:rsidRPr="00BD701D">
              <w:rPr>
                <w:rFonts w:eastAsia="Palatino Linotype" w:cs="Palatino Linotype"/>
                <w:color w:val="000000"/>
                <w:sz w:val="21"/>
                <w:szCs w:val="21"/>
              </w:rPr>
              <w:t>R. 04876_25.pdf</w:t>
            </w:r>
          </w:p>
        </w:tc>
      </w:tr>
      <w:tr w:rsidR="00891460" w:rsidRPr="00BD701D" w14:paraId="60F665CD" w14:textId="06098020" w:rsidTr="002F6935">
        <w:tc>
          <w:tcPr>
            <w:tcW w:w="3823" w:type="dxa"/>
            <w:vAlign w:val="center"/>
          </w:tcPr>
          <w:p w14:paraId="1E593FEF" w14:textId="77777777" w:rsidR="00891460" w:rsidRPr="00BD701D" w:rsidRDefault="00891460" w:rsidP="00C01D4A">
            <w:pPr>
              <w:pBdr>
                <w:top w:val="nil"/>
                <w:left w:val="nil"/>
                <w:bottom w:val="nil"/>
                <w:right w:val="nil"/>
                <w:between w:val="nil"/>
              </w:pBdr>
              <w:spacing w:line="240" w:lineRule="auto"/>
              <w:rPr>
                <w:rFonts w:eastAsia="Palatino Linotype" w:cs="Palatino Linotype"/>
                <w:b/>
                <w:bCs/>
                <w:color w:val="000000"/>
                <w:sz w:val="21"/>
                <w:szCs w:val="21"/>
              </w:rPr>
            </w:pPr>
            <w:r w:rsidRPr="00BD701D">
              <w:rPr>
                <w:rFonts w:eastAsia="Palatino Linotype" w:cs="Palatino Linotype"/>
                <w:b/>
                <w:bCs/>
                <w:color w:val="000000"/>
                <w:sz w:val="21"/>
                <w:szCs w:val="21"/>
              </w:rPr>
              <w:t>04875/TOLUCA/IP/2025</w:t>
            </w:r>
          </w:p>
        </w:tc>
        <w:tc>
          <w:tcPr>
            <w:tcW w:w="5528" w:type="dxa"/>
            <w:vAlign w:val="center"/>
          </w:tcPr>
          <w:p w14:paraId="0E35EB07" w14:textId="77777777" w:rsidR="00036006" w:rsidRPr="00BD701D" w:rsidRDefault="00036006" w:rsidP="00036006">
            <w:pPr>
              <w:pBdr>
                <w:top w:val="nil"/>
                <w:left w:val="nil"/>
                <w:bottom w:val="nil"/>
                <w:right w:val="nil"/>
                <w:between w:val="nil"/>
              </w:pBdr>
              <w:spacing w:line="240" w:lineRule="auto"/>
              <w:rPr>
                <w:rFonts w:eastAsia="Palatino Linotype" w:cs="Palatino Linotype"/>
                <w:color w:val="000000"/>
                <w:sz w:val="21"/>
                <w:szCs w:val="21"/>
              </w:rPr>
            </w:pPr>
            <w:r w:rsidRPr="00BD701D">
              <w:rPr>
                <w:rFonts w:eastAsia="Palatino Linotype" w:cs="Palatino Linotype"/>
                <w:color w:val="000000"/>
                <w:sz w:val="21"/>
                <w:szCs w:val="21"/>
              </w:rPr>
              <w:t>OFICIOS RECIBIDOS ABRIL 2017.pdf</w:t>
            </w:r>
          </w:p>
          <w:p w14:paraId="3584EF5E" w14:textId="458613EE" w:rsidR="00891460" w:rsidRPr="00BD701D" w:rsidRDefault="00036006" w:rsidP="00036006">
            <w:pPr>
              <w:pBdr>
                <w:top w:val="nil"/>
                <w:left w:val="nil"/>
                <w:bottom w:val="nil"/>
                <w:right w:val="nil"/>
                <w:between w:val="nil"/>
              </w:pBdr>
              <w:spacing w:line="240" w:lineRule="auto"/>
              <w:rPr>
                <w:rFonts w:eastAsia="Palatino Linotype" w:cs="Palatino Linotype"/>
                <w:color w:val="000000"/>
                <w:sz w:val="21"/>
                <w:szCs w:val="21"/>
              </w:rPr>
            </w:pPr>
            <w:r w:rsidRPr="00BD701D">
              <w:rPr>
                <w:rFonts w:eastAsia="Palatino Linotype" w:cs="Palatino Linotype"/>
                <w:color w:val="000000"/>
                <w:sz w:val="21"/>
                <w:szCs w:val="21"/>
              </w:rPr>
              <w:t>R. 04875_25.pdf</w:t>
            </w:r>
          </w:p>
        </w:tc>
      </w:tr>
      <w:tr w:rsidR="00891460" w:rsidRPr="00BD701D" w14:paraId="57823B84" w14:textId="0EE6BC88" w:rsidTr="002F6935">
        <w:tc>
          <w:tcPr>
            <w:tcW w:w="3823" w:type="dxa"/>
            <w:vAlign w:val="center"/>
          </w:tcPr>
          <w:p w14:paraId="67AC493B" w14:textId="77777777" w:rsidR="00891460" w:rsidRPr="00BD701D" w:rsidRDefault="00891460" w:rsidP="00C01D4A">
            <w:pPr>
              <w:pBdr>
                <w:top w:val="nil"/>
                <w:left w:val="nil"/>
                <w:bottom w:val="nil"/>
                <w:right w:val="nil"/>
                <w:between w:val="nil"/>
              </w:pBdr>
              <w:spacing w:line="240" w:lineRule="auto"/>
              <w:rPr>
                <w:rFonts w:eastAsia="Palatino Linotype" w:cs="Palatino Linotype"/>
                <w:b/>
                <w:bCs/>
                <w:color w:val="000000"/>
                <w:sz w:val="21"/>
                <w:szCs w:val="21"/>
              </w:rPr>
            </w:pPr>
            <w:r w:rsidRPr="00BD701D">
              <w:rPr>
                <w:rFonts w:eastAsia="Palatino Linotype" w:cs="Palatino Linotype"/>
                <w:b/>
                <w:bCs/>
                <w:color w:val="000000"/>
                <w:sz w:val="21"/>
                <w:szCs w:val="21"/>
              </w:rPr>
              <w:t>04874/TOLUCA/IP/2025</w:t>
            </w:r>
          </w:p>
        </w:tc>
        <w:tc>
          <w:tcPr>
            <w:tcW w:w="5528" w:type="dxa"/>
            <w:vAlign w:val="center"/>
          </w:tcPr>
          <w:p w14:paraId="53412154" w14:textId="77777777" w:rsidR="00036006" w:rsidRPr="00BD701D" w:rsidRDefault="00036006" w:rsidP="00036006">
            <w:pPr>
              <w:pBdr>
                <w:top w:val="nil"/>
                <w:left w:val="nil"/>
                <w:bottom w:val="nil"/>
                <w:right w:val="nil"/>
                <w:between w:val="nil"/>
              </w:pBdr>
              <w:spacing w:line="240" w:lineRule="auto"/>
              <w:rPr>
                <w:rFonts w:eastAsia="Palatino Linotype" w:cs="Palatino Linotype"/>
                <w:color w:val="000000"/>
                <w:sz w:val="21"/>
                <w:szCs w:val="21"/>
              </w:rPr>
            </w:pPr>
            <w:r w:rsidRPr="00BD701D">
              <w:rPr>
                <w:rFonts w:eastAsia="Palatino Linotype" w:cs="Palatino Linotype"/>
                <w:color w:val="000000"/>
                <w:sz w:val="21"/>
                <w:szCs w:val="21"/>
              </w:rPr>
              <w:t>OFICIOS RECIBIDOS MARZO 2017.pdf</w:t>
            </w:r>
          </w:p>
          <w:p w14:paraId="44DB5D6F" w14:textId="04A87FCA" w:rsidR="00891460" w:rsidRPr="00BD701D" w:rsidRDefault="00036006" w:rsidP="00036006">
            <w:pPr>
              <w:pBdr>
                <w:top w:val="nil"/>
                <w:left w:val="nil"/>
                <w:bottom w:val="nil"/>
                <w:right w:val="nil"/>
                <w:between w:val="nil"/>
              </w:pBdr>
              <w:spacing w:line="240" w:lineRule="auto"/>
              <w:rPr>
                <w:rFonts w:eastAsia="Palatino Linotype" w:cs="Palatino Linotype"/>
                <w:color w:val="000000"/>
                <w:sz w:val="21"/>
                <w:szCs w:val="21"/>
              </w:rPr>
            </w:pPr>
            <w:r w:rsidRPr="00BD701D">
              <w:rPr>
                <w:rFonts w:eastAsia="Palatino Linotype" w:cs="Palatino Linotype"/>
                <w:color w:val="000000"/>
                <w:sz w:val="21"/>
                <w:szCs w:val="21"/>
              </w:rPr>
              <w:t>R. 04874_25.pdf</w:t>
            </w:r>
          </w:p>
        </w:tc>
      </w:tr>
      <w:tr w:rsidR="00891460" w:rsidRPr="00BD701D" w14:paraId="309DCC2F" w14:textId="6CB646AF" w:rsidTr="002F6935">
        <w:tc>
          <w:tcPr>
            <w:tcW w:w="3823" w:type="dxa"/>
            <w:vAlign w:val="center"/>
          </w:tcPr>
          <w:p w14:paraId="3A32240D" w14:textId="77777777" w:rsidR="00891460" w:rsidRPr="00BD701D" w:rsidRDefault="00891460" w:rsidP="00C01D4A">
            <w:pPr>
              <w:pBdr>
                <w:top w:val="nil"/>
                <w:left w:val="nil"/>
                <w:bottom w:val="nil"/>
                <w:right w:val="nil"/>
                <w:between w:val="nil"/>
              </w:pBdr>
              <w:spacing w:line="240" w:lineRule="auto"/>
              <w:rPr>
                <w:rFonts w:eastAsia="Palatino Linotype" w:cs="Palatino Linotype"/>
                <w:b/>
                <w:bCs/>
                <w:color w:val="000000"/>
                <w:sz w:val="21"/>
                <w:szCs w:val="21"/>
              </w:rPr>
            </w:pPr>
            <w:r w:rsidRPr="00BD701D">
              <w:rPr>
                <w:rFonts w:eastAsia="Palatino Linotype" w:cs="Palatino Linotype"/>
                <w:b/>
                <w:bCs/>
                <w:color w:val="000000"/>
                <w:sz w:val="21"/>
                <w:szCs w:val="21"/>
              </w:rPr>
              <w:t>04873/TOLUCA/IP/2025</w:t>
            </w:r>
          </w:p>
        </w:tc>
        <w:tc>
          <w:tcPr>
            <w:tcW w:w="5528" w:type="dxa"/>
            <w:vAlign w:val="center"/>
          </w:tcPr>
          <w:p w14:paraId="7DE9A589" w14:textId="77777777" w:rsidR="008D4F06" w:rsidRPr="00BD701D" w:rsidRDefault="008D4F06" w:rsidP="008D4F06">
            <w:pPr>
              <w:pBdr>
                <w:top w:val="nil"/>
                <w:left w:val="nil"/>
                <w:bottom w:val="nil"/>
                <w:right w:val="nil"/>
                <w:between w:val="nil"/>
              </w:pBdr>
              <w:spacing w:line="240" w:lineRule="auto"/>
              <w:rPr>
                <w:rFonts w:eastAsia="Palatino Linotype" w:cs="Palatino Linotype"/>
                <w:color w:val="000000"/>
                <w:sz w:val="21"/>
                <w:szCs w:val="21"/>
              </w:rPr>
            </w:pPr>
            <w:r w:rsidRPr="00BD701D">
              <w:rPr>
                <w:rFonts w:eastAsia="Palatino Linotype" w:cs="Palatino Linotype"/>
                <w:color w:val="000000"/>
                <w:sz w:val="21"/>
                <w:szCs w:val="21"/>
              </w:rPr>
              <w:t>OFICIOS RECIBIDOS FEBRERO 2017.pdf</w:t>
            </w:r>
          </w:p>
          <w:p w14:paraId="27C2A23C" w14:textId="07807D19" w:rsidR="00891460" w:rsidRPr="00BD701D" w:rsidRDefault="008D4F06" w:rsidP="008D4F06">
            <w:pPr>
              <w:pBdr>
                <w:top w:val="nil"/>
                <w:left w:val="nil"/>
                <w:bottom w:val="nil"/>
                <w:right w:val="nil"/>
                <w:between w:val="nil"/>
              </w:pBdr>
              <w:spacing w:line="240" w:lineRule="auto"/>
              <w:rPr>
                <w:rFonts w:eastAsia="Palatino Linotype" w:cs="Palatino Linotype"/>
                <w:color w:val="000000"/>
                <w:sz w:val="21"/>
                <w:szCs w:val="21"/>
              </w:rPr>
            </w:pPr>
            <w:r w:rsidRPr="00BD701D">
              <w:rPr>
                <w:rFonts w:eastAsia="Palatino Linotype" w:cs="Palatino Linotype"/>
                <w:color w:val="000000"/>
                <w:sz w:val="21"/>
                <w:szCs w:val="21"/>
              </w:rPr>
              <w:t>R. 04873_25.pdf</w:t>
            </w:r>
          </w:p>
        </w:tc>
      </w:tr>
      <w:tr w:rsidR="00891460" w:rsidRPr="00BD701D" w14:paraId="4133ABAD" w14:textId="474A355F" w:rsidTr="002F6935">
        <w:tc>
          <w:tcPr>
            <w:tcW w:w="3823" w:type="dxa"/>
            <w:vAlign w:val="center"/>
          </w:tcPr>
          <w:p w14:paraId="30AEE92A" w14:textId="77777777" w:rsidR="00891460" w:rsidRPr="00BD701D" w:rsidRDefault="00891460" w:rsidP="00C01D4A">
            <w:pPr>
              <w:pBdr>
                <w:top w:val="nil"/>
                <w:left w:val="nil"/>
                <w:bottom w:val="nil"/>
                <w:right w:val="nil"/>
                <w:between w:val="nil"/>
              </w:pBdr>
              <w:spacing w:line="240" w:lineRule="auto"/>
              <w:rPr>
                <w:rFonts w:eastAsia="Palatino Linotype" w:cs="Palatino Linotype"/>
                <w:b/>
                <w:bCs/>
                <w:color w:val="000000"/>
                <w:sz w:val="21"/>
                <w:szCs w:val="21"/>
              </w:rPr>
            </w:pPr>
            <w:r w:rsidRPr="00BD701D">
              <w:rPr>
                <w:rFonts w:eastAsia="Palatino Linotype" w:cs="Palatino Linotype"/>
                <w:b/>
                <w:bCs/>
                <w:color w:val="000000"/>
                <w:sz w:val="21"/>
                <w:szCs w:val="21"/>
              </w:rPr>
              <w:t>04871/TOLUCA/IP/2025</w:t>
            </w:r>
          </w:p>
        </w:tc>
        <w:tc>
          <w:tcPr>
            <w:tcW w:w="5528" w:type="dxa"/>
            <w:vAlign w:val="center"/>
          </w:tcPr>
          <w:p w14:paraId="49891487" w14:textId="77777777" w:rsidR="008D4F06" w:rsidRPr="00BD701D" w:rsidRDefault="008D4F06" w:rsidP="008D4F06">
            <w:pPr>
              <w:pBdr>
                <w:top w:val="nil"/>
                <w:left w:val="nil"/>
                <w:bottom w:val="nil"/>
                <w:right w:val="nil"/>
                <w:between w:val="nil"/>
              </w:pBdr>
              <w:spacing w:line="240" w:lineRule="auto"/>
              <w:rPr>
                <w:rFonts w:eastAsia="Palatino Linotype" w:cs="Palatino Linotype"/>
                <w:color w:val="000000"/>
                <w:sz w:val="21"/>
                <w:szCs w:val="21"/>
              </w:rPr>
            </w:pPr>
            <w:r w:rsidRPr="00BD701D">
              <w:rPr>
                <w:rFonts w:eastAsia="Palatino Linotype" w:cs="Palatino Linotype"/>
                <w:color w:val="000000"/>
                <w:sz w:val="21"/>
                <w:szCs w:val="21"/>
              </w:rPr>
              <w:t>OFICIOS RECIBIDOS DICIEMBRE 2018.pdf</w:t>
            </w:r>
          </w:p>
          <w:p w14:paraId="04EE6823" w14:textId="2AE56745" w:rsidR="00891460" w:rsidRPr="00BD701D" w:rsidRDefault="008D4F06" w:rsidP="008D4F06">
            <w:pPr>
              <w:pBdr>
                <w:top w:val="nil"/>
                <w:left w:val="nil"/>
                <w:bottom w:val="nil"/>
                <w:right w:val="nil"/>
                <w:between w:val="nil"/>
              </w:pBdr>
              <w:spacing w:line="240" w:lineRule="auto"/>
              <w:rPr>
                <w:rFonts w:eastAsia="Palatino Linotype" w:cs="Palatino Linotype"/>
                <w:color w:val="000000"/>
                <w:sz w:val="21"/>
                <w:szCs w:val="21"/>
              </w:rPr>
            </w:pPr>
            <w:r w:rsidRPr="00BD701D">
              <w:rPr>
                <w:rFonts w:eastAsia="Palatino Linotype" w:cs="Palatino Linotype"/>
                <w:color w:val="000000"/>
                <w:sz w:val="21"/>
                <w:szCs w:val="21"/>
              </w:rPr>
              <w:t>R. 04871_25.pdf</w:t>
            </w:r>
          </w:p>
        </w:tc>
      </w:tr>
      <w:tr w:rsidR="00891460" w:rsidRPr="00BD701D" w14:paraId="25ADBFE5" w14:textId="3D076DC7" w:rsidTr="002F6935">
        <w:tc>
          <w:tcPr>
            <w:tcW w:w="3823" w:type="dxa"/>
            <w:vAlign w:val="center"/>
          </w:tcPr>
          <w:p w14:paraId="764DE742" w14:textId="77777777" w:rsidR="00891460" w:rsidRPr="00BD701D" w:rsidRDefault="00891460" w:rsidP="00C01D4A">
            <w:pPr>
              <w:pBdr>
                <w:top w:val="nil"/>
                <w:left w:val="nil"/>
                <w:bottom w:val="nil"/>
                <w:right w:val="nil"/>
                <w:between w:val="nil"/>
              </w:pBdr>
              <w:spacing w:line="240" w:lineRule="auto"/>
              <w:rPr>
                <w:rFonts w:eastAsia="Palatino Linotype" w:cs="Palatino Linotype"/>
                <w:b/>
                <w:bCs/>
                <w:color w:val="000000"/>
                <w:sz w:val="21"/>
                <w:szCs w:val="21"/>
              </w:rPr>
            </w:pPr>
            <w:r w:rsidRPr="00BD701D">
              <w:rPr>
                <w:rFonts w:eastAsia="Palatino Linotype" w:cs="Palatino Linotype"/>
                <w:b/>
                <w:bCs/>
                <w:color w:val="000000"/>
                <w:sz w:val="21"/>
                <w:szCs w:val="21"/>
              </w:rPr>
              <w:t>04870TOLUCA/IP/2025</w:t>
            </w:r>
          </w:p>
        </w:tc>
        <w:tc>
          <w:tcPr>
            <w:tcW w:w="5528" w:type="dxa"/>
            <w:vAlign w:val="center"/>
          </w:tcPr>
          <w:p w14:paraId="1B0ADC46" w14:textId="77777777" w:rsidR="009417B4" w:rsidRPr="00BD701D" w:rsidRDefault="009417B4" w:rsidP="009417B4">
            <w:pPr>
              <w:pBdr>
                <w:top w:val="nil"/>
                <w:left w:val="nil"/>
                <w:bottom w:val="nil"/>
                <w:right w:val="nil"/>
                <w:between w:val="nil"/>
              </w:pBdr>
              <w:spacing w:line="240" w:lineRule="auto"/>
              <w:rPr>
                <w:rFonts w:eastAsia="Palatino Linotype" w:cs="Palatino Linotype"/>
                <w:color w:val="000000"/>
                <w:sz w:val="21"/>
                <w:szCs w:val="21"/>
              </w:rPr>
            </w:pPr>
            <w:r w:rsidRPr="00BD701D">
              <w:rPr>
                <w:rFonts w:eastAsia="Palatino Linotype" w:cs="Palatino Linotype"/>
                <w:color w:val="000000"/>
                <w:sz w:val="21"/>
                <w:szCs w:val="21"/>
              </w:rPr>
              <w:t>OFICIOS RECIBIDOS NOVIEMBRE 2018.pdf</w:t>
            </w:r>
          </w:p>
          <w:p w14:paraId="610B47D4" w14:textId="0AB11FAE" w:rsidR="00891460" w:rsidRPr="00BD701D" w:rsidRDefault="009417B4" w:rsidP="009417B4">
            <w:pPr>
              <w:pBdr>
                <w:top w:val="nil"/>
                <w:left w:val="nil"/>
                <w:bottom w:val="nil"/>
                <w:right w:val="nil"/>
                <w:between w:val="nil"/>
              </w:pBdr>
              <w:spacing w:line="240" w:lineRule="auto"/>
              <w:rPr>
                <w:rFonts w:eastAsia="Palatino Linotype" w:cs="Palatino Linotype"/>
                <w:color w:val="000000"/>
                <w:sz w:val="21"/>
                <w:szCs w:val="21"/>
              </w:rPr>
            </w:pPr>
            <w:r w:rsidRPr="00BD701D">
              <w:rPr>
                <w:rFonts w:eastAsia="Palatino Linotype" w:cs="Palatino Linotype"/>
                <w:color w:val="000000"/>
                <w:sz w:val="21"/>
                <w:szCs w:val="21"/>
              </w:rPr>
              <w:t>R. 04870_25.pdf</w:t>
            </w:r>
          </w:p>
        </w:tc>
      </w:tr>
      <w:tr w:rsidR="00891460" w:rsidRPr="00BD701D" w14:paraId="5679AC2A" w14:textId="13296C91" w:rsidTr="002F6935">
        <w:tc>
          <w:tcPr>
            <w:tcW w:w="3823" w:type="dxa"/>
            <w:vAlign w:val="center"/>
          </w:tcPr>
          <w:p w14:paraId="15A783D8" w14:textId="77777777" w:rsidR="00891460" w:rsidRPr="00BD701D" w:rsidRDefault="00891460" w:rsidP="00C01D4A">
            <w:pPr>
              <w:pBdr>
                <w:top w:val="nil"/>
                <w:left w:val="nil"/>
                <w:bottom w:val="nil"/>
                <w:right w:val="nil"/>
                <w:between w:val="nil"/>
              </w:pBdr>
              <w:spacing w:line="240" w:lineRule="auto"/>
              <w:rPr>
                <w:rFonts w:eastAsia="Palatino Linotype" w:cs="Palatino Linotype"/>
                <w:b/>
                <w:bCs/>
                <w:color w:val="000000"/>
                <w:sz w:val="21"/>
                <w:szCs w:val="21"/>
              </w:rPr>
            </w:pPr>
            <w:r w:rsidRPr="00BD701D">
              <w:rPr>
                <w:rFonts w:eastAsia="Palatino Linotype" w:cs="Palatino Linotype"/>
                <w:b/>
                <w:bCs/>
                <w:color w:val="000000"/>
                <w:sz w:val="21"/>
                <w:szCs w:val="21"/>
              </w:rPr>
              <w:t>04869/TOLUCA/IP/2025</w:t>
            </w:r>
          </w:p>
        </w:tc>
        <w:tc>
          <w:tcPr>
            <w:tcW w:w="5528" w:type="dxa"/>
            <w:vAlign w:val="center"/>
          </w:tcPr>
          <w:p w14:paraId="3341A722" w14:textId="77777777" w:rsidR="009417B4" w:rsidRPr="00BD701D" w:rsidRDefault="009417B4" w:rsidP="009417B4">
            <w:pPr>
              <w:pBdr>
                <w:top w:val="nil"/>
                <w:left w:val="nil"/>
                <w:bottom w:val="nil"/>
                <w:right w:val="nil"/>
                <w:between w:val="nil"/>
              </w:pBdr>
              <w:spacing w:line="240" w:lineRule="auto"/>
              <w:rPr>
                <w:rFonts w:eastAsia="Palatino Linotype" w:cs="Palatino Linotype"/>
                <w:color w:val="000000"/>
                <w:sz w:val="21"/>
                <w:szCs w:val="21"/>
              </w:rPr>
            </w:pPr>
            <w:r w:rsidRPr="00BD701D">
              <w:rPr>
                <w:rFonts w:eastAsia="Palatino Linotype" w:cs="Palatino Linotype"/>
                <w:color w:val="000000"/>
                <w:sz w:val="21"/>
                <w:szCs w:val="21"/>
              </w:rPr>
              <w:t>OFICIOS RECIBIDOS OCTUBRE 2018.pdf</w:t>
            </w:r>
          </w:p>
          <w:p w14:paraId="3736B6BE" w14:textId="78B5A2CF" w:rsidR="00891460" w:rsidRPr="00BD701D" w:rsidRDefault="009417B4" w:rsidP="009417B4">
            <w:pPr>
              <w:pBdr>
                <w:top w:val="nil"/>
                <w:left w:val="nil"/>
                <w:bottom w:val="nil"/>
                <w:right w:val="nil"/>
                <w:between w:val="nil"/>
              </w:pBdr>
              <w:spacing w:line="240" w:lineRule="auto"/>
              <w:rPr>
                <w:rFonts w:eastAsia="Palatino Linotype" w:cs="Palatino Linotype"/>
                <w:color w:val="000000"/>
                <w:sz w:val="21"/>
                <w:szCs w:val="21"/>
              </w:rPr>
            </w:pPr>
            <w:r w:rsidRPr="00BD701D">
              <w:rPr>
                <w:rFonts w:eastAsia="Palatino Linotype" w:cs="Palatino Linotype"/>
                <w:color w:val="000000"/>
                <w:sz w:val="21"/>
                <w:szCs w:val="21"/>
              </w:rPr>
              <w:t>R. 04869_25.pdf</w:t>
            </w:r>
          </w:p>
        </w:tc>
      </w:tr>
      <w:tr w:rsidR="00891460" w:rsidRPr="00BD701D" w14:paraId="5976A62E" w14:textId="5B66A86D" w:rsidTr="002F6935">
        <w:tc>
          <w:tcPr>
            <w:tcW w:w="3823" w:type="dxa"/>
            <w:vAlign w:val="center"/>
          </w:tcPr>
          <w:p w14:paraId="14CEB807" w14:textId="77777777" w:rsidR="00891460" w:rsidRPr="00BD701D" w:rsidRDefault="00891460" w:rsidP="00C01D4A">
            <w:pPr>
              <w:pBdr>
                <w:top w:val="nil"/>
                <w:left w:val="nil"/>
                <w:bottom w:val="nil"/>
                <w:right w:val="nil"/>
                <w:between w:val="nil"/>
              </w:pBdr>
              <w:spacing w:line="240" w:lineRule="auto"/>
              <w:rPr>
                <w:rFonts w:eastAsia="Palatino Linotype" w:cs="Palatino Linotype"/>
                <w:b/>
                <w:bCs/>
                <w:color w:val="000000"/>
                <w:sz w:val="21"/>
                <w:szCs w:val="21"/>
              </w:rPr>
            </w:pPr>
            <w:r w:rsidRPr="00BD701D">
              <w:rPr>
                <w:rFonts w:eastAsia="Palatino Linotype" w:cs="Palatino Linotype"/>
                <w:b/>
                <w:bCs/>
                <w:color w:val="000000"/>
                <w:sz w:val="21"/>
                <w:szCs w:val="21"/>
              </w:rPr>
              <w:t>04868/TOLUCA/IP/2025</w:t>
            </w:r>
          </w:p>
        </w:tc>
        <w:tc>
          <w:tcPr>
            <w:tcW w:w="5528" w:type="dxa"/>
            <w:vAlign w:val="center"/>
          </w:tcPr>
          <w:p w14:paraId="60245D7C" w14:textId="77777777" w:rsidR="00901300" w:rsidRPr="00BD701D" w:rsidRDefault="00901300" w:rsidP="00901300">
            <w:pPr>
              <w:pBdr>
                <w:top w:val="nil"/>
                <w:left w:val="nil"/>
                <w:bottom w:val="nil"/>
                <w:right w:val="nil"/>
                <w:between w:val="nil"/>
              </w:pBdr>
              <w:spacing w:line="240" w:lineRule="auto"/>
              <w:rPr>
                <w:rFonts w:eastAsia="Palatino Linotype" w:cs="Palatino Linotype"/>
                <w:color w:val="000000"/>
                <w:sz w:val="21"/>
                <w:szCs w:val="21"/>
              </w:rPr>
            </w:pPr>
            <w:r w:rsidRPr="00BD701D">
              <w:rPr>
                <w:rFonts w:eastAsia="Palatino Linotype" w:cs="Palatino Linotype"/>
                <w:color w:val="000000"/>
                <w:sz w:val="21"/>
                <w:szCs w:val="21"/>
              </w:rPr>
              <w:t>OFICIOS RECIBIDOS SEPTIEMBRE 2018.pdf</w:t>
            </w:r>
          </w:p>
          <w:p w14:paraId="0C583F88" w14:textId="6E2342DC" w:rsidR="00891460" w:rsidRPr="00BD701D" w:rsidRDefault="00901300" w:rsidP="00901300">
            <w:pPr>
              <w:pBdr>
                <w:top w:val="nil"/>
                <w:left w:val="nil"/>
                <w:bottom w:val="nil"/>
                <w:right w:val="nil"/>
                <w:between w:val="nil"/>
              </w:pBdr>
              <w:spacing w:line="240" w:lineRule="auto"/>
              <w:rPr>
                <w:rFonts w:eastAsia="Palatino Linotype" w:cs="Palatino Linotype"/>
                <w:color w:val="000000"/>
                <w:sz w:val="21"/>
                <w:szCs w:val="21"/>
              </w:rPr>
            </w:pPr>
            <w:r w:rsidRPr="00BD701D">
              <w:rPr>
                <w:rFonts w:eastAsia="Palatino Linotype" w:cs="Palatino Linotype"/>
                <w:color w:val="000000"/>
                <w:sz w:val="21"/>
                <w:szCs w:val="21"/>
              </w:rPr>
              <w:t>R. 04868_25.pdf</w:t>
            </w:r>
          </w:p>
        </w:tc>
      </w:tr>
      <w:tr w:rsidR="00891460" w:rsidRPr="00BD701D" w14:paraId="10E4C723" w14:textId="54B7A6AF" w:rsidTr="002F6935">
        <w:tc>
          <w:tcPr>
            <w:tcW w:w="3823" w:type="dxa"/>
            <w:vAlign w:val="center"/>
          </w:tcPr>
          <w:p w14:paraId="37D2110C" w14:textId="77777777" w:rsidR="00891460" w:rsidRPr="00BD701D" w:rsidRDefault="00891460" w:rsidP="00C01D4A">
            <w:pPr>
              <w:pBdr>
                <w:top w:val="nil"/>
                <w:left w:val="nil"/>
                <w:bottom w:val="nil"/>
                <w:right w:val="nil"/>
                <w:between w:val="nil"/>
              </w:pBdr>
              <w:spacing w:line="240" w:lineRule="auto"/>
              <w:rPr>
                <w:rFonts w:eastAsia="Palatino Linotype" w:cs="Palatino Linotype"/>
                <w:b/>
                <w:bCs/>
                <w:color w:val="000000"/>
                <w:sz w:val="21"/>
                <w:szCs w:val="21"/>
              </w:rPr>
            </w:pPr>
            <w:r w:rsidRPr="00BD701D">
              <w:rPr>
                <w:rFonts w:eastAsia="Palatino Linotype" w:cs="Palatino Linotype"/>
                <w:b/>
                <w:bCs/>
                <w:color w:val="000000"/>
                <w:sz w:val="21"/>
                <w:szCs w:val="21"/>
              </w:rPr>
              <w:t>04867/TOLUCA/IP/2025</w:t>
            </w:r>
          </w:p>
        </w:tc>
        <w:tc>
          <w:tcPr>
            <w:tcW w:w="5528" w:type="dxa"/>
            <w:vAlign w:val="center"/>
          </w:tcPr>
          <w:p w14:paraId="7E22D2BA" w14:textId="77777777" w:rsidR="00901300" w:rsidRPr="00BD701D" w:rsidRDefault="00901300" w:rsidP="00901300">
            <w:pPr>
              <w:pBdr>
                <w:top w:val="nil"/>
                <w:left w:val="nil"/>
                <w:bottom w:val="nil"/>
                <w:right w:val="nil"/>
                <w:between w:val="nil"/>
              </w:pBdr>
              <w:spacing w:line="240" w:lineRule="auto"/>
              <w:rPr>
                <w:rFonts w:eastAsia="Palatino Linotype" w:cs="Palatino Linotype"/>
                <w:color w:val="000000"/>
                <w:sz w:val="21"/>
                <w:szCs w:val="21"/>
              </w:rPr>
            </w:pPr>
            <w:r w:rsidRPr="00BD701D">
              <w:rPr>
                <w:rFonts w:eastAsia="Palatino Linotype" w:cs="Palatino Linotype"/>
                <w:color w:val="000000"/>
                <w:sz w:val="21"/>
                <w:szCs w:val="21"/>
              </w:rPr>
              <w:t>OFICIOS RECIBIDOS AGOSTO 2018.pdf</w:t>
            </w:r>
          </w:p>
          <w:p w14:paraId="24827CFD" w14:textId="18FB33AA" w:rsidR="00891460" w:rsidRPr="00BD701D" w:rsidRDefault="00901300" w:rsidP="00901300">
            <w:pPr>
              <w:pBdr>
                <w:top w:val="nil"/>
                <w:left w:val="nil"/>
                <w:bottom w:val="nil"/>
                <w:right w:val="nil"/>
                <w:between w:val="nil"/>
              </w:pBdr>
              <w:spacing w:line="240" w:lineRule="auto"/>
              <w:rPr>
                <w:rFonts w:eastAsia="Palatino Linotype" w:cs="Palatino Linotype"/>
                <w:color w:val="000000"/>
                <w:sz w:val="21"/>
                <w:szCs w:val="21"/>
              </w:rPr>
            </w:pPr>
            <w:r w:rsidRPr="00BD701D">
              <w:rPr>
                <w:rFonts w:eastAsia="Palatino Linotype" w:cs="Palatino Linotype"/>
                <w:color w:val="000000"/>
                <w:sz w:val="21"/>
                <w:szCs w:val="21"/>
              </w:rPr>
              <w:t>R. 04867_25.pdf</w:t>
            </w:r>
          </w:p>
        </w:tc>
      </w:tr>
      <w:tr w:rsidR="00891460" w:rsidRPr="00BD701D" w14:paraId="412F6E85" w14:textId="68E53D49" w:rsidTr="002F6935">
        <w:tc>
          <w:tcPr>
            <w:tcW w:w="3823" w:type="dxa"/>
            <w:vAlign w:val="center"/>
          </w:tcPr>
          <w:p w14:paraId="33B85206" w14:textId="77777777" w:rsidR="00891460" w:rsidRPr="00BD701D" w:rsidRDefault="00891460" w:rsidP="00C01D4A">
            <w:pPr>
              <w:pBdr>
                <w:top w:val="nil"/>
                <w:left w:val="nil"/>
                <w:bottom w:val="nil"/>
                <w:right w:val="nil"/>
                <w:between w:val="nil"/>
              </w:pBdr>
              <w:spacing w:line="240" w:lineRule="auto"/>
              <w:rPr>
                <w:rFonts w:eastAsia="Palatino Linotype" w:cs="Palatino Linotype"/>
                <w:b/>
                <w:bCs/>
                <w:color w:val="000000"/>
                <w:sz w:val="21"/>
                <w:szCs w:val="21"/>
              </w:rPr>
            </w:pPr>
            <w:r w:rsidRPr="00BD701D">
              <w:rPr>
                <w:rFonts w:eastAsia="Palatino Linotype" w:cs="Palatino Linotype"/>
                <w:b/>
                <w:bCs/>
                <w:color w:val="000000"/>
                <w:sz w:val="21"/>
                <w:szCs w:val="21"/>
              </w:rPr>
              <w:t>04866/TOLUCA/IP/2025</w:t>
            </w:r>
          </w:p>
        </w:tc>
        <w:tc>
          <w:tcPr>
            <w:tcW w:w="5528" w:type="dxa"/>
            <w:vAlign w:val="center"/>
          </w:tcPr>
          <w:p w14:paraId="7F3637A4" w14:textId="77777777" w:rsidR="002F6935" w:rsidRPr="00BD701D" w:rsidRDefault="002F6935" w:rsidP="002F6935">
            <w:pPr>
              <w:pBdr>
                <w:top w:val="nil"/>
                <w:left w:val="nil"/>
                <w:bottom w:val="nil"/>
                <w:right w:val="nil"/>
                <w:between w:val="nil"/>
              </w:pBdr>
              <w:spacing w:line="240" w:lineRule="auto"/>
              <w:rPr>
                <w:rFonts w:eastAsia="Palatino Linotype" w:cs="Palatino Linotype"/>
                <w:color w:val="000000"/>
                <w:sz w:val="21"/>
                <w:szCs w:val="21"/>
              </w:rPr>
            </w:pPr>
            <w:r w:rsidRPr="00BD701D">
              <w:rPr>
                <w:rFonts w:eastAsia="Palatino Linotype" w:cs="Palatino Linotype"/>
                <w:color w:val="000000"/>
                <w:sz w:val="21"/>
                <w:szCs w:val="21"/>
              </w:rPr>
              <w:t>OFICIOS RECIBIDOS JULIO 2018.pdf</w:t>
            </w:r>
          </w:p>
          <w:p w14:paraId="3D6D1407" w14:textId="5E017CF2" w:rsidR="00891460" w:rsidRPr="00BD701D" w:rsidRDefault="002F6935" w:rsidP="002F6935">
            <w:pPr>
              <w:pBdr>
                <w:top w:val="nil"/>
                <w:left w:val="nil"/>
                <w:bottom w:val="nil"/>
                <w:right w:val="nil"/>
                <w:between w:val="nil"/>
              </w:pBdr>
              <w:spacing w:line="240" w:lineRule="auto"/>
              <w:rPr>
                <w:rFonts w:eastAsia="Palatino Linotype" w:cs="Palatino Linotype"/>
                <w:color w:val="000000"/>
                <w:sz w:val="21"/>
                <w:szCs w:val="21"/>
              </w:rPr>
            </w:pPr>
            <w:r w:rsidRPr="00BD701D">
              <w:rPr>
                <w:rFonts w:eastAsia="Palatino Linotype" w:cs="Palatino Linotype"/>
                <w:color w:val="000000"/>
                <w:sz w:val="21"/>
                <w:szCs w:val="21"/>
              </w:rPr>
              <w:t>R. 04866_25.pdf</w:t>
            </w:r>
          </w:p>
        </w:tc>
      </w:tr>
    </w:tbl>
    <w:p w14:paraId="344D9BB3" w14:textId="77777777" w:rsidR="005C57E1" w:rsidRPr="00BD701D" w:rsidRDefault="005C57E1" w:rsidP="00911BFC">
      <w:pPr>
        <w:pBdr>
          <w:top w:val="nil"/>
          <w:left w:val="nil"/>
          <w:bottom w:val="nil"/>
          <w:right w:val="nil"/>
          <w:between w:val="nil"/>
        </w:pBdr>
        <w:rPr>
          <w:rFonts w:eastAsia="Palatino Linotype" w:cs="Palatino Linotype"/>
          <w:color w:val="000000"/>
          <w:szCs w:val="24"/>
        </w:rPr>
      </w:pPr>
    </w:p>
    <w:p w14:paraId="42A0F05D" w14:textId="07C89BD9" w:rsidR="00DE3512" w:rsidRPr="00BD701D" w:rsidRDefault="004017D1" w:rsidP="00F54B74">
      <w:pPr>
        <w:pStyle w:val="Ttulo2"/>
        <w:rPr>
          <w:rFonts w:eastAsia="Palatino Linotype"/>
        </w:rPr>
      </w:pPr>
      <w:r w:rsidRPr="00BD701D">
        <w:rPr>
          <w:rFonts w:eastAsia="Palatino Linotype"/>
        </w:rPr>
        <w:lastRenderedPageBreak/>
        <w:t>TERCERO</w:t>
      </w:r>
      <w:r w:rsidR="00DE3512" w:rsidRPr="00BD701D">
        <w:rPr>
          <w:rFonts w:eastAsia="Palatino Linotype"/>
        </w:rPr>
        <w:t>. De</w:t>
      </w:r>
      <w:r w:rsidR="0058094F" w:rsidRPr="00BD701D">
        <w:rPr>
          <w:rFonts w:eastAsia="Palatino Linotype"/>
        </w:rPr>
        <w:t xml:space="preserve"> </w:t>
      </w:r>
      <w:r w:rsidR="00DE3512" w:rsidRPr="00BD701D">
        <w:rPr>
          <w:rFonts w:eastAsia="Palatino Linotype"/>
        </w:rPr>
        <w:t>l</w:t>
      </w:r>
      <w:r w:rsidR="0058094F" w:rsidRPr="00BD701D">
        <w:rPr>
          <w:rFonts w:eastAsia="Palatino Linotype"/>
        </w:rPr>
        <w:t>os</w:t>
      </w:r>
      <w:r w:rsidR="00DE3512" w:rsidRPr="00BD701D">
        <w:rPr>
          <w:rFonts w:eastAsia="Palatino Linotype"/>
        </w:rPr>
        <w:t xml:space="preserve"> recurso</w:t>
      </w:r>
      <w:r w:rsidR="0058094F" w:rsidRPr="00BD701D">
        <w:rPr>
          <w:rFonts w:eastAsia="Palatino Linotype"/>
        </w:rPr>
        <w:t>s</w:t>
      </w:r>
      <w:r w:rsidR="00DE3512" w:rsidRPr="00BD701D">
        <w:rPr>
          <w:rFonts w:eastAsia="Palatino Linotype"/>
        </w:rPr>
        <w:t xml:space="preserve"> de revisión.</w:t>
      </w:r>
    </w:p>
    <w:p w14:paraId="3331FFB2" w14:textId="44C829D1" w:rsidR="00DE3512" w:rsidRPr="00BD701D" w:rsidRDefault="00FE292A" w:rsidP="426BF87C">
      <w:pPr>
        <w:pBdr>
          <w:top w:val="nil"/>
          <w:left w:val="nil"/>
          <w:bottom w:val="nil"/>
          <w:right w:val="nil"/>
          <w:between w:val="nil"/>
        </w:pBdr>
        <w:rPr>
          <w:rFonts w:eastAsia="Palatino Linotype" w:cs="Palatino Linotype"/>
          <w:color w:val="000000"/>
        </w:rPr>
      </w:pPr>
      <w:r w:rsidRPr="00BD701D">
        <w:rPr>
          <w:rFonts w:eastAsia="Palatino Linotype" w:cs="Palatino Linotype"/>
          <w:color w:val="000000" w:themeColor="text1"/>
        </w:rPr>
        <w:t>Inconforme con la</w:t>
      </w:r>
      <w:r w:rsidR="00F13B54" w:rsidRPr="00BD701D">
        <w:rPr>
          <w:rFonts w:eastAsia="Palatino Linotype" w:cs="Palatino Linotype"/>
          <w:color w:val="000000" w:themeColor="text1"/>
        </w:rPr>
        <w:t>s</w:t>
      </w:r>
      <w:r w:rsidRPr="00BD701D">
        <w:rPr>
          <w:rFonts w:eastAsia="Palatino Linotype" w:cs="Palatino Linotype"/>
          <w:color w:val="000000" w:themeColor="text1"/>
        </w:rPr>
        <w:t xml:space="preserve"> respuesta</w:t>
      </w:r>
      <w:r w:rsidR="00F13B54" w:rsidRPr="00BD701D">
        <w:rPr>
          <w:rFonts w:eastAsia="Palatino Linotype" w:cs="Palatino Linotype"/>
          <w:color w:val="000000" w:themeColor="text1"/>
        </w:rPr>
        <w:t>s</w:t>
      </w:r>
      <w:r w:rsidRPr="00BD701D">
        <w:rPr>
          <w:rFonts w:eastAsia="Palatino Linotype" w:cs="Palatino Linotype"/>
          <w:color w:val="000000" w:themeColor="text1"/>
        </w:rPr>
        <w:t xml:space="preserve"> emitida</w:t>
      </w:r>
      <w:r w:rsidR="00F13B54" w:rsidRPr="00BD701D">
        <w:rPr>
          <w:rFonts w:eastAsia="Palatino Linotype" w:cs="Palatino Linotype"/>
          <w:color w:val="000000" w:themeColor="text1"/>
        </w:rPr>
        <w:t xml:space="preserve">s </w:t>
      </w:r>
      <w:r w:rsidRPr="00BD701D">
        <w:rPr>
          <w:rFonts w:eastAsia="Palatino Linotype" w:cs="Palatino Linotype"/>
          <w:color w:val="000000" w:themeColor="text1"/>
        </w:rPr>
        <w:t>por el Sujeto Obligado, e</w:t>
      </w:r>
      <w:r w:rsidR="00ED6821" w:rsidRPr="00BD701D">
        <w:rPr>
          <w:rFonts w:eastAsia="Palatino Linotype" w:cs="Palatino Linotype"/>
          <w:color w:val="000000" w:themeColor="text1"/>
        </w:rPr>
        <w:t>n fecha</w:t>
      </w:r>
      <w:r w:rsidR="009846AF" w:rsidRPr="00BD701D">
        <w:rPr>
          <w:rFonts w:eastAsia="Palatino Linotype" w:cs="Palatino Linotype"/>
          <w:color w:val="000000" w:themeColor="text1"/>
        </w:rPr>
        <w:t xml:space="preserve"> </w:t>
      </w:r>
      <w:r w:rsidR="00BD2C01" w:rsidRPr="00BD701D">
        <w:rPr>
          <w:rFonts w:eastAsia="Palatino Linotype" w:cs="Palatino Linotype"/>
          <w:color w:val="000000" w:themeColor="text1"/>
        </w:rPr>
        <w:t xml:space="preserve">veintinueve de octubre </w:t>
      </w:r>
      <w:r w:rsidR="2D105195" w:rsidRPr="00BD701D">
        <w:rPr>
          <w:rFonts w:eastAsia="Palatino Linotype" w:cs="Palatino Linotype"/>
          <w:color w:val="000000" w:themeColor="text1"/>
        </w:rPr>
        <w:t>de dos mil veinticinco</w:t>
      </w:r>
      <w:r w:rsidR="00B50B30" w:rsidRPr="00BD701D">
        <w:rPr>
          <w:rFonts w:eastAsia="Palatino Linotype" w:cs="Palatino Linotype"/>
          <w:color w:val="000000" w:themeColor="text1"/>
        </w:rPr>
        <w:t>, el</w:t>
      </w:r>
      <w:r w:rsidR="00DE3512" w:rsidRPr="00BD701D">
        <w:rPr>
          <w:rFonts w:eastAsia="Palatino Linotype" w:cs="Palatino Linotype"/>
          <w:color w:val="000000" w:themeColor="text1"/>
        </w:rPr>
        <w:t xml:space="preserve"> Recurrente interpuso </w:t>
      </w:r>
      <w:r w:rsidR="00BE7F8D" w:rsidRPr="00BD701D">
        <w:rPr>
          <w:rFonts w:eastAsia="Palatino Linotype" w:cs="Palatino Linotype"/>
          <w:color w:val="000000" w:themeColor="text1"/>
        </w:rPr>
        <w:t xml:space="preserve">los presentes </w:t>
      </w:r>
      <w:r w:rsidR="00DE3512" w:rsidRPr="00BD701D">
        <w:rPr>
          <w:rFonts w:eastAsia="Palatino Linotype" w:cs="Palatino Linotype"/>
          <w:color w:val="000000" w:themeColor="text1"/>
        </w:rPr>
        <w:t>recurso</w:t>
      </w:r>
      <w:r w:rsidR="00BE7F8D" w:rsidRPr="00BD701D">
        <w:rPr>
          <w:rFonts w:eastAsia="Palatino Linotype" w:cs="Palatino Linotype"/>
          <w:color w:val="000000" w:themeColor="text1"/>
        </w:rPr>
        <w:t>s</w:t>
      </w:r>
      <w:r w:rsidR="00DE3512" w:rsidRPr="00BD701D">
        <w:rPr>
          <w:rFonts w:eastAsia="Palatino Linotype" w:cs="Palatino Linotype"/>
          <w:color w:val="000000" w:themeColor="text1"/>
        </w:rPr>
        <w:t xml:space="preserve"> de revisión, </w:t>
      </w:r>
      <w:r w:rsidR="00BE7F8D" w:rsidRPr="00BD701D">
        <w:rPr>
          <w:rFonts w:eastAsia="Palatino Linotype" w:cs="Palatino Linotype"/>
          <w:color w:val="000000" w:themeColor="text1"/>
        </w:rPr>
        <w:t>los cuales</w:t>
      </w:r>
      <w:r w:rsidR="00DE3512" w:rsidRPr="00BD701D">
        <w:rPr>
          <w:rFonts w:eastAsia="Palatino Linotype" w:cs="Palatino Linotype"/>
          <w:color w:val="000000" w:themeColor="text1"/>
        </w:rPr>
        <w:t xml:space="preserve"> fue</w:t>
      </w:r>
      <w:r w:rsidR="00BE7F8D" w:rsidRPr="00BD701D">
        <w:rPr>
          <w:rFonts w:eastAsia="Palatino Linotype" w:cs="Palatino Linotype"/>
          <w:color w:val="000000" w:themeColor="text1"/>
        </w:rPr>
        <w:t>ron</w:t>
      </w:r>
      <w:r w:rsidR="00DE3512" w:rsidRPr="00BD701D">
        <w:rPr>
          <w:rFonts w:eastAsia="Palatino Linotype" w:cs="Palatino Linotype"/>
          <w:color w:val="000000" w:themeColor="text1"/>
        </w:rPr>
        <w:t xml:space="preserve"> registrado</w:t>
      </w:r>
      <w:r w:rsidR="00BE7F8D" w:rsidRPr="00BD701D">
        <w:rPr>
          <w:rFonts w:eastAsia="Palatino Linotype" w:cs="Palatino Linotype"/>
          <w:color w:val="000000" w:themeColor="text1"/>
        </w:rPr>
        <w:t>s</w:t>
      </w:r>
      <w:r w:rsidR="00DE3512" w:rsidRPr="00BD701D">
        <w:rPr>
          <w:rFonts w:eastAsia="Palatino Linotype" w:cs="Palatino Linotype"/>
          <w:b/>
          <w:bCs/>
          <w:color w:val="000000" w:themeColor="text1"/>
        </w:rPr>
        <w:t xml:space="preserve"> </w:t>
      </w:r>
      <w:r w:rsidR="00DE3512" w:rsidRPr="00BD701D">
        <w:rPr>
          <w:rFonts w:eastAsia="Palatino Linotype" w:cs="Palatino Linotype"/>
          <w:color w:val="000000" w:themeColor="text1"/>
        </w:rPr>
        <w:t xml:space="preserve">en el SAIMEX con </w:t>
      </w:r>
      <w:r w:rsidR="00BE7F8D" w:rsidRPr="00BD701D">
        <w:rPr>
          <w:rFonts w:eastAsia="Palatino Linotype" w:cs="Palatino Linotype"/>
          <w:color w:val="000000" w:themeColor="text1"/>
        </w:rPr>
        <w:t>los</w:t>
      </w:r>
      <w:r w:rsidR="00DE3512" w:rsidRPr="00BD701D">
        <w:rPr>
          <w:rFonts w:eastAsia="Palatino Linotype" w:cs="Palatino Linotype"/>
          <w:color w:val="000000" w:themeColor="text1"/>
        </w:rPr>
        <w:t xml:space="preserve"> expediente</w:t>
      </w:r>
      <w:r w:rsidR="00BE7F8D" w:rsidRPr="00BD701D">
        <w:rPr>
          <w:rFonts w:eastAsia="Palatino Linotype" w:cs="Palatino Linotype"/>
          <w:color w:val="000000" w:themeColor="text1"/>
        </w:rPr>
        <w:t>s</w:t>
      </w:r>
      <w:r w:rsidR="00840AA2" w:rsidRPr="00BD701D">
        <w:rPr>
          <w:rFonts w:eastAsia="Palatino Linotype" w:cs="Palatino Linotype"/>
          <w:color w:val="000000" w:themeColor="text1"/>
        </w:rPr>
        <w:t xml:space="preserve"> </w:t>
      </w:r>
      <w:r w:rsidR="00680A9A" w:rsidRPr="00BD701D">
        <w:rPr>
          <w:rFonts w:eastAsia="Palatino Linotype" w:cs="Palatino Linotype"/>
          <w:color w:val="000000" w:themeColor="text1"/>
        </w:rPr>
        <w:t xml:space="preserve">número </w:t>
      </w:r>
      <w:r w:rsidR="00CB770F" w:rsidRPr="00BD701D">
        <w:rPr>
          <w:b/>
          <w:szCs w:val="24"/>
        </w:rPr>
        <w:t>12335/INFOEM/IP/RR/2025</w:t>
      </w:r>
      <w:r w:rsidR="00CB770F" w:rsidRPr="00BD701D">
        <w:rPr>
          <w:bCs/>
          <w:szCs w:val="24"/>
        </w:rPr>
        <w:t xml:space="preserve">, </w:t>
      </w:r>
      <w:r w:rsidR="00CB770F" w:rsidRPr="00BD701D">
        <w:rPr>
          <w:b/>
          <w:szCs w:val="24"/>
        </w:rPr>
        <w:t>12337/INFOEM/IP/RR/2025</w:t>
      </w:r>
      <w:r w:rsidR="00CB770F" w:rsidRPr="00BD701D">
        <w:rPr>
          <w:bCs/>
          <w:szCs w:val="24"/>
        </w:rPr>
        <w:t xml:space="preserve">, </w:t>
      </w:r>
      <w:r w:rsidR="00CB770F" w:rsidRPr="00BD701D">
        <w:rPr>
          <w:b/>
          <w:szCs w:val="24"/>
        </w:rPr>
        <w:t>12338/INFOEM/IP/RR/2025</w:t>
      </w:r>
      <w:r w:rsidR="00CB770F" w:rsidRPr="00BD701D">
        <w:rPr>
          <w:bCs/>
          <w:szCs w:val="24"/>
        </w:rPr>
        <w:t xml:space="preserve">, </w:t>
      </w:r>
      <w:r w:rsidR="00CB770F" w:rsidRPr="00BD701D">
        <w:rPr>
          <w:b/>
          <w:szCs w:val="24"/>
        </w:rPr>
        <w:t>12339/INFOEM/IP/RR/2025</w:t>
      </w:r>
      <w:r w:rsidR="00CB770F" w:rsidRPr="00BD701D">
        <w:rPr>
          <w:bCs/>
          <w:szCs w:val="24"/>
        </w:rPr>
        <w:t xml:space="preserve">, </w:t>
      </w:r>
      <w:r w:rsidR="00CB770F" w:rsidRPr="00BD701D">
        <w:rPr>
          <w:b/>
          <w:szCs w:val="24"/>
        </w:rPr>
        <w:t>12340/INFOEM/IP/RR/2025</w:t>
      </w:r>
      <w:r w:rsidR="00CB770F" w:rsidRPr="00BD701D">
        <w:rPr>
          <w:bCs/>
          <w:szCs w:val="24"/>
        </w:rPr>
        <w:t xml:space="preserve">, </w:t>
      </w:r>
      <w:r w:rsidR="00CB770F" w:rsidRPr="00BD701D">
        <w:rPr>
          <w:b/>
          <w:szCs w:val="24"/>
        </w:rPr>
        <w:t>12342/INFOEM/IP/RR/2025</w:t>
      </w:r>
      <w:r w:rsidR="00CB770F" w:rsidRPr="00BD701D">
        <w:rPr>
          <w:bCs/>
          <w:szCs w:val="24"/>
        </w:rPr>
        <w:t xml:space="preserve">, </w:t>
      </w:r>
      <w:r w:rsidR="00CB770F" w:rsidRPr="00BD701D">
        <w:rPr>
          <w:b/>
          <w:szCs w:val="24"/>
        </w:rPr>
        <w:t>12343/INFOEM/IP/RR/2025</w:t>
      </w:r>
      <w:r w:rsidR="00CB770F" w:rsidRPr="00BD701D">
        <w:rPr>
          <w:bCs/>
          <w:szCs w:val="24"/>
        </w:rPr>
        <w:t xml:space="preserve">, </w:t>
      </w:r>
      <w:r w:rsidR="00CB770F" w:rsidRPr="00BD701D">
        <w:rPr>
          <w:b/>
          <w:szCs w:val="24"/>
        </w:rPr>
        <w:t>12344/INFOEM/IP/RR/2025</w:t>
      </w:r>
      <w:r w:rsidR="00CB770F" w:rsidRPr="00BD701D">
        <w:rPr>
          <w:bCs/>
          <w:szCs w:val="24"/>
        </w:rPr>
        <w:t xml:space="preserve">, </w:t>
      </w:r>
      <w:r w:rsidR="00CB770F" w:rsidRPr="00BD701D">
        <w:rPr>
          <w:b/>
          <w:szCs w:val="24"/>
        </w:rPr>
        <w:t>12345/INFOEM/IP/RR/2025</w:t>
      </w:r>
      <w:r w:rsidR="00CB770F" w:rsidRPr="00BD701D">
        <w:rPr>
          <w:bCs/>
          <w:szCs w:val="24"/>
        </w:rPr>
        <w:t xml:space="preserve">, </w:t>
      </w:r>
      <w:r w:rsidR="00CB770F" w:rsidRPr="00BD701D">
        <w:rPr>
          <w:b/>
          <w:szCs w:val="24"/>
        </w:rPr>
        <w:t>12347/INFOEM/IP/RR/2025</w:t>
      </w:r>
      <w:r w:rsidR="00CB770F" w:rsidRPr="00BD701D">
        <w:rPr>
          <w:bCs/>
          <w:szCs w:val="24"/>
        </w:rPr>
        <w:t xml:space="preserve">, </w:t>
      </w:r>
      <w:r w:rsidR="00CB770F" w:rsidRPr="00BD701D">
        <w:rPr>
          <w:b/>
          <w:szCs w:val="24"/>
        </w:rPr>
        <w:t>12348/INFOEM/IP/RR/2025</w:t>
      </w:r>
      <w:r w:rsidR="00CB770F" w:rsidRPr="00BD701D">
        <w:rPr>
          <w:bCs/>
          <w:szCs w:val="24"/>
        </w:rPr>
        <w:t xml:space="preserve">, </w:t>
      </w:r>
      <w:r w:rsidR="00CB770F" w:rsidRPr="00BD701D">
        <w:rPr>
          <w:b/>
          <w:szCs w:val="24"/>
        </w:rPr>
        <w:t>12349/INFOEM/IP/RR/2025</w:t>
      </w:r>
      <w:r w:rsidR="00CB770F" w:rsidRPr="00BD701D">
        <w:rPr>
          <w:bCs/>
          <w:szCs w:val="24"/>
        </w:rPr>
        <w:t xml:space="preserve">, </w:t>
      </w:r>
      <w:r w:rsidR="00CB770F" w:rsidRPr="00BD701D">
        <w:rPr>
          <w:b/>
          <w:szCs w:val="24"/>
        </w:rPr>
        <w:t>12351/INFOEM/IP/RR/2025</w:t>
      </w:r>
      <w:r w:rsidR="00CB770F" w:rsidRPr="00BD701D">
        <w:rPr>
          <w:bCs/>
          <w:szCs w:val="24"/>
        </w:rPr>
        <w:t xml:space="preserve">, </w:t>
      </w:r>
      <w:r w:rsidR="00CB770F" w:rsidRPr="00BD701D">
        <w:rPr>
          <w:b/>
          <w:szCs w:val="24"/>
        </w:rPr>
        <w:t>12352/INFOEM/IP/RR/2025</w:t>
      </w:r>
      <w:r w:rsidR="00CB770F" w:rsidRPr="00BD701D">
        <w:rPr>
          <w:bCs/>
          <w:szCs w:val="24"/>
        </w:rPr>
        <w:t xml:space="preserve"> </w:t>
      </w:r>
      <w:r w:rsidR="00CB770F" w:rsidRPr="00BD701D">
        <w:rPr>
          <w:szCs w:val="24"/>
        </w:rPr>
        <w:t xml:space="preserve">y </w:t>
      </w:r>
      <w:r w:rsidR="00CB770F" w:rsidRPr="00BD701D">
        <w:rPr>
          <w:b/>
          <w:szCs w:val="24"/>
        </w:rPr>
        <w:t>12353/INFOEM/IP/RR/2025</w:t>
      </w:r>
      <w:r w:rsidR="00CB770F" w:rsidRPr="00BD701D">
        <w:rPr>
          <w:bCs/>
          <w:szCs w:val="24"/>
        </w:rPr>
        <w:t xml:space="preserve">, </w:t>
      </w:r>
      <w:r w:rsidR="00DE3512" w:rsidRPr="00BD701D">
        <w:rPr>
          <w:rFonts w:eastAsia="Palatino Linotype" w:cs="Palatino Linotype"/>
          <w:color w:val="000000" w:themeColor="text1"/>
        </w:rPr>
        <w:t>manifestando</w:t>
      </w:r>
      <w:r w:rsidR="00EF5698" w:rsidRPr="00BD701D">
        <w:rPr>
          <w:rFonts w:eastAsia="Palatino Linotype" w:cs="Palatino Linotype"/>
          <w:color w:val="000000" w:themeColor="text1"/>
        </w:rPr>
        <w:t xml:space="preserve"> </w:t>
      </w:r>
      <w:r w:rsidR="005C57E1" w:rsidRPr="00BD701D">
        <w:rPr>
          <w:rFonts w:eastAsia="Palatino Linotype" w:cs="Palatino Linotype"/>
          <w:color w:val="000000" w:themeColor="text1"/>
        </w:rPr>
        <w:t xml:space="preserve">en </w:t>
      </w:r>
      <w:r w:rsidR="00D309CB" w:rsidRPr="00BD701D">
        <w:rPr>
          <w:rFonts w:eastAsia="Palatino Linotype" w:cs="Palatino Linotype"/>
          <w:color w:val="000000" w:themeColor="text1"/>
        </w:rPr>
        <w:t>todos ellos</w:t>
      </w:r>
      <w:r w:rsidR="005C57E1" w:rsidRPr="00BD701D">
        <w:rPr>
          <w:rFonts w:eastAsia="Palatino Linotype" w:cs="Palatino Linotype"/>
          <w:color w:val="000000" w:themeColor="text1"/>
        </w:rPr>
        <w:t xml:space="preserve"> </w:t>
      </w:r>
      <w:r w:rsidR="00DE3512" w:rsidRPr="00BD701D">
        <w:rPr>
          <w:rFonts w:eastAsia="Palatino Linotype" w:cs="Palatino Linotype"/>
          <w:color w:val="000000" w:themeColor="text1"/>
        </w:rPr>
        <w:t>lo siguiente</w:t>
      </w:r>
      <w:r w:rsidR="00F30082" w:rsidRPr="00BD701D">
        <w:rPr>
          <w:rFonts w:eastAsia="Palatino Linotype" w:cs="Palatino Linotype"/>
          <w:color w:val="000000" w:themeColor="text1"/>
        </w:rPr>
        <w:t>:</w:t>
      </w:r>
      <w:r w:rsidR="001618CA" w:rsidRPr="00BD701D">
        <w:rPr>
          <w:rFonts w:eastAsia="Palatino Linotype" w:cs="Palatino Linotype"/>
          <w:color w:val="000000" w:themeColor="text1"/>
        </w:rPr>
        <w:t xml:space="preserve"> </w:t>
      </w:r>
    </w:p>
    <w:p w14:paraId="26D848AF" w14:textId="101D7496" w:rsidR="008B4F3C" w:rsidRPr="00BD701D" w:rsidRDefault="008B4F3C" w:rsidP="00DE3512">
      <w:pPr>
        <w:pBdr>
          <w:top w:val="nil"/>
          <w:left w:val="nil"/>
          <w:bottom w:val="nil"/>
          <w:right w:val="nil"/>
          <w:between w:val="nil"/>
        </w:pBdr>
        <w:rPr>
          <w:rFonts w:eastAsia="Palatino Linotype" w:cs="Palatino Linotype"/>
          <w:color w:val="000000"/>
          <w:szCs w:val="24"/>
        </w:rPr>
      </w:pPr>
    </w:p>
    <w:p w14:paraId="0252ED85" w14:textId="3AAEB924" w:rsidR="00AC0F19" w:rsidRPr="00BD701D" w:rsidRDefault="00B35A65" w:rsidP="00DE3512">
      <w:pPr>
        <w:pBdr>
          <w:top w:val="nil"/>
          <w:left w:val="nil"/>
          <w:bottom w:val="nil"/>
          <w:right w:val="nil"/>
          <w:between w:val="nil"/>
        </w:pBdr>
        <w:rPr>
          <w:rFonts w:eastAsia="Palatino Linotype" w:cs="Palatino Linotype"/>
          <w:b/>
          <w:bCs/>
          <w:color w:val="000000"/>
          <w:szCs w:val="24"/>
        </w:rPr>
      </w:pPr>
      <w:r w:rsidRPr="00BD701D">
        <w:rPr>
          <w:rFonts w:eastAsia="Palatino Linotype" w:cs="Palatino Linotype"/>
          <w:b/>
          <w:bCs/>
          <w:color w:val="000000"/>
          <w:szCs w:val="24"/>
        </w:rPr>
        <w:t xml:space="preserve">Del </w:t>
      </w:r>
      <w:r w:rsidRPr="00BD701D">
        <w:rPr>
          <w:b/>
          <w:bCs/>
          <w:szCs w:val="24"/>
        </w:rPr>
        <w:t>12335/INFOEM/IP/RR/2025 al 12349/INFOEM/IP/RR/2025</w:t>
      </w:r>
    </w:p>
    <w:p w14:paraId="174F3714" w14:textId="3601F62E" w:rsidR="00DD1BC7" w:rsidRPr="00BD701D" w:rsidRDefault="00DE3512" w:rsidP="00DD1BC7">
      <w:pPr>
        <w:pBdr>
          <w:top w:val="nil"/>
          <w:left w:val="nil"/>
          <w:bottom w:val="nil"/>
          <w:right w:val="nil"/>
          <w:between w:val="nil"/>
        </w:pBdr>
        <w:rPr>
          <w:rFonts w:eastAsia="Palatino Linotype" w:cs="Palatino Linotype"/>
          <w:b/>
          <w:color w:val="000000"/>
          <w:szCs w:val="24"/>
        </w:rPr>
      </w:pPr>
      <w:r w:rsidRPr="00BD701D">
        <w:rPr>
          <w:rFonts w:eastAsia="Palatino Linotype" w:cs="Palatino Linotype"/>
          <w:b/>
          <w:color w:val="000000"/>
          <w:szCs w:val="24"/>
        </w:rPr>
        <w:t xml:space="preserve">Acto Impugnado: </w:t>
      </w:r>
    </w:p>
    <w:p w14:paraId="30042CA5" w14:textId="3EDFD4B0" w:rsidR="00DE3512" w:rsidRPr="00BD701D" w:rsidRDefault="0038488D" w:rsidP="00840AA2">
      <w:pPr>
        <w:pStyle w:val="Sinespaciado"/>
        <w:rPr>
          <w:rFonts w:eastAsia="Palatino Linotype"/>
          <w:lang w:val="es-ES"/>
        </w:rPr>
      </w:pPr>
      <w:r w:rsidRPr="00BD701D">
        <w:rPr>
          <w:rFonts w:eastAsia="Palatino Linotype"/>
          <w:lang w:val="es-ES"/>
        </w:rPr>
        <w:t>«</w:t>
      </w:r>
      <w:r w:rsidR="00371A6D" w:rsidRPr="00BD701D">
        <w:rPr>
          <w:rFonts w:eastAsia="Palatino Linotype"/>
          <w:lang w:val="es-ES"/>
        </w:rPr>
        <w:t>La respuesta no satisface lo requerido o no se apega al contenido de la solicitud.</w:t>
      </w:r>
      <w:r w:rsidRPr="00BD701D">
        <w:rPr>
          <w:rFonts w:eastAsia="Palatino Linotype"/>
          <w:lang w:val="es-ES"/>
        </w:rPr>
        <w:t>»</w:t>
      </w:r>
      <w:r w:rsidR="00DE3512" w:rsidRPr="00BD701D">
        <w:rPr>
          <w:rFonts w:eastAsia="Palatino Linotype"/>
          <w:lang w:val="es-ES"/>
        </w:rPr>
        <w:t xml:space="preserve"> (Sic) </w:t>
      </w:r>
    </w:p>
    <w:p w14:paraId="2B317C27" w14:textId="77777777" w:rsidR="00DE3512" w:rsidRPr="00BD701D" w:rsidRDefault="00DE3512" w:rsidP="00100584"/>
    <w:p w14:paraId="0AE93353" w14:textId="77777777" w:rsidR="00DD1BC7" w:rsidRPr="00BD701D" w:rsidRDefault="00DE3512" w:rsidP="00100584">
      <w:r w:rsidRPr="00BD701D">
        <w:rPr>
          <w:b/>
        </w:rPr>
        <w:t>Razones o Motivos de Inconformidad</w:t>
      </w:r>
      <w:r w:rsidRPr="00BD701D">
        <w:t xml:space="preserve">: </w:t>
      </w:r>
    </w:p>
    <w:p w14:paraId="55FBA523" w14:textId="21787361" w:rsidR="0038488D" w:rsidRPr="00BD701D" w:rsidRDefault="0038488D" w:rsidP="0038488D">
      <w:pPr>
        <w:pStyle w:val="Sinespaciado"/>
        <w:rPr>
          <w:rFonts w:eastAsia="Palatino Linotype"/>
          <w:lang w:val="es-ES"/>
        </w:rPr>
      </w:pPr>
      <w:r w:rsidRPr="00BD701D">
        <w:rPr>
          <w:rFonts w:eastAsia="Palatino Linotype"/>
          <w:lang w:val="es-ES"/>
        </w:rPr>
        <w:t>«</w:t>
      </w:r>
      <w:r w:rsidR="00371A6D" w:rsidRPr="00BD701D">
        <w:rPr>
          <w:rFonts w:eastAsia="Palatino Linotype"/>
          <w:lang w:val="es-ES"/>
        </w:rPr>
        <w:t>La respuesta no satisface lo requerido o no se apega al contenido de la solicitud.</w:t>
      </w:r>
      <w:r w:rsidRPr="00BD701D">
        <w:rPr>
          <w:rFonts w:eastAsia="Palatino Linotype"/>
          <w:lang w:val="es-ES"/>
        </w:rPr>
        <w:t xml:space="preserve">» (Sic) </w:t>
      </w:r>
    </w:p>
    <w:p w14:paraId="62371E3E" w14:textId="77777777" w:rsidR="007B0408" w:rsidRPr="00BD701D" w:rsidRDefault="007B0408" w:rsidP="00007B34">
      <w:pPr>
        <w:pBdr>
          <w:top w:val="nil"/>
          <w:left w:val="nil"/>
          <w:bottom w:val="nil"/>
          <w:right w:val="nil"/>
          <w:between w:val="nil"/>
        </w:pBdr>
        <w:ind w:right="567"/>
        <w:rPr>
          <w:rFonts w:eastAsia="Palatino Linotype" w:cs="Palatino Linotype"/>
          <w:color w:val="000000"/>
          <w:szCs w:val="24"/>
        </w:rPr>
      </w:pPr>
    </w:p>
    <w:p w14:paraId="3BFF56CB" w14:textId="666E3782" w:rsidR="00B35A65" w:rsidRPr="00BD701D" w:rsidRDefault="00B35A65" w:rsidP="00B35A65">
      <w:pPr>
        <w:pBdr>
          <w:top w:val="nil"/>
          <w:left w:val="nil"/>
          <w:bottom w:val="nil"/>
          <w:right w:val="nil"/>
          <w:between w:val="nil"/>
        </w:pBdr>
        <w:rPr>
          <w:rFonts w:eastAsia="Palatino Linotype" w:cs="Palatino Linotype"/>
          <w:b/>
          <w:bCs/>
          <w:color w:val="000000"/>
          <w:szCs w:val="24"/>
        </w:rPr>
      </w:pPr>
      <w:r w:rsidRPr="00BD701D">
        <w:rPr>
          <w:rFonts w:eastAsia="Palatino Linotype" w:cs="Palatino Linotype"/>
          <w:b/>
          <w:bCs/>
          <w:color w:val="000000"/>
          <w:szCs w:val="24"/>
        </w:rPr>
        <w:t xml:space="preserve">Del </w:t>
      </w:r>
      <w:r w:rsidRPr="00BD701D">
        <w:rPr>
          <w:b/>
          <w:bCs/>
          <w:szCs w:val="24"/>
        </w:rPr>
        <w:t>123</w:t>
      </w:r>
      <w:r w:rsidR="009F33CE" w:rsidRPr="00BD701D">
        <w:rPr>
          <w:b/>
          <w:bCs/>
          <w:szCs w:val="24"/>
        </w:rPr>
        <w:t>51</w:t>
      </w:r>
      <w:r w:rsidRPr="00BD701D">
        <w:rPr>
          <w:b/>
          <w:bCs/>
          <w:szCs w:val="24"/>
        </w:rPr>
        <w:t>/INFOEM/IP/RR/2025 al 123</w:t>
      </w:r>
      <w:r w:rsidR="009F33CE" w:rsidRPr="00BD701D">
        <w:rPr>
          <w:b/>
          <w:bCs/>
          <w:szCs w:val="24"/>
        </w:rPr>
        <w:t>53</w:t>
      </w:r>
      <w:r w:rsidRPr="00BD701D">
        <w:rPr>
          <w:b/>
          <w:bCs/>
          <w:szCs w:val="24"/>
        </w:rPr>
        <w:t>/INFOEM/IP/RR/2025</w:t>
      </w:r>
    </w:p>
    <w:p w14:paraId="4DB17426" w14:textId="77777777" w:rsidR="00B35A65" w:rsidRPr="00BD701D" w:rsidRDefault="00B35A65" w:rsidP="00B35A65">
      <w:pPr>
        <w:pBdr>
          <w:top w:val="nil"/>
          <w:left w:val="nil"/>
          <w:bottom w:val="nil"/>
          <w:right w:val="nil"/>
          <w:between w:val="nil"/>
        </w:pBdr>
        <w:rPr>
          <w:rFonts w:eastAsia="Palatino Linotype" w:cs="Palatino Linotype"/>
          <w:b/>
          <w:color w:val="000000"/>
          <w:szCs w:val="24"/>
        </w:rPr>
      </w:pPr>
      <w:r w:rsidRPr="00BD701D">
        <w:rPr>
          <w:rFonts w:eastAsia="Palatino Linotype" w:cs="Palatino Linotype"/>
          <w:b/>
          <w:color w:val="000000"/>
          <w:szCs w:val="24"/>
        </w:rPr>
        <w:t xml:space="preserve">Acto Impugnado: </w:t>
      </w:r>
    </w:p>
    <w:p w14:paraId="2BC1BDCF" w14:textId="7CE78086" w:rsidR="00B35A65" w:rsidRPr="00BD701D" w:rsidRDefault="00B35A65" w:rsidP="00B35A65">
      <w:pPr>
        <w:pStyle w:val="Sinespaciado"/>
        <w:rPr>
          <w:rFonts w:eastAsia="Palatino Linotype"/>
          <w:lang w:val="es-ES"/>
        </w:rPr>
      </w:pPr>
      <w:r w:rsidRPr="00BD701D">
        <w:rPr>
          <w:rFonts w:eastAsia="Palatino Linotype"/>
          <w:lang w:val="es-ES"/>
        </w:rPr>
        <w:t>«</w:t>
      </w:r>
      <w:r w:rsidR="00F07F93" w:rsidRPr="00BD701D">
        <w:rPr>
          <w:rFonts w:eastAsia="Palatino Linotype"/>
          <w:lang w:val="es-ES"/>
        </w:rPr>
        <w:t>EL SUJETO OBLIGADO ES OCPACO Y O ENTREGA LA INFORMACIÓN SOLICITADA SE PIE SE ENTREGE COMO SE SOLICITA</w:t>
      </w:r>
      <w:r w:rsidRPr="00BD701D">
        <w:rPr>
          <w:rFonts w:eastAsia="Palatino Linotype"/>
          <w:lang w:val="es-ES"/>
        </w:rPr>
        <w:t xml:space="preserve">» (Sic) </w:t>
      </w:r>
    </w:p>
    <w:p w14:paraId="429B662C" w14:textId="77777777" w:rsidR="00B35A65" w:rsidRPr="00BD701D" w:rsidRDefault="00B35A65" w:rsidP="00B35A65"/>
    <w:p w14:paraId="5EAB73C2" w14:textId="77777777" w:rsidR="00B35A65" w:rsidRPr="00BD701D" w:rsidRDefault="00B35A65" w:rsidP="00B35A65">
      <w:r w:rsidRPr="00BD701D">
        <w:rPr>
          <w:b/>
        </w:rPr>
        <w:t>Razones o Motivos de Inconformidad</w:t>
      </w:r>
      <w:r w:rsidRPr="00BD701D">
        <w:t xml:space="preserve">: </w:t>
      </w:r>
    </w:p>
    <w:p w14:paraId="7284C825" w14:textId="538A3A37" w:rsidR="00B35A65" w:rsidRPr="00BD701D" w:rsidRDefault="00B35A65" w:rsidP="00B35A65">
      <w:pPr>
        <w:pStyle w:val="Sinespaciado"/>
        <w:rPr>
          <w:rFonts w:eastAsia="Palatino Linotype"/>
          <w:lang w:val="es-ES"/>
        </w:rPr>
      </w:pPr>
      <w:r w:rsidRPr="00BD701D">
        <w:rPr>
          <w:rFonts w:eastAsia="Palatino Linotype"/>
          <w:lang w:val="es-ES"/>
        </w:rPr>
        <w:t>«</w:t>
      </w:r>
      <w:r w:rsidR="00F07F93" w:rsidRPr="00BD701D">
        <w:rPr>
          <w:rFonts w:eastAsia="Palatino Linotype"/>
          <w:lang w:val="es-ES"/>
        </w:rPr>
        <w:t>EL SUJETO OBLIGADO ES OCPACO Y O ENTREGA LA INFORMACIÓN SOLICITADA SE PIE SE ENTREGE COMO SE SOLICITA</w:t>
      </w:r>
      <w:r w:rsidRPr="00BD701D">
        <w:rPr>
          <w:rFonts w:eastAsia="Palatino Linotype"/>
          <w:lang w:val="es-ES"/>
        </w:rPr>
        <w:t xml:space="preserve">» (Sic) </w:t>
      </w:r>
    </w:p>
    <w:p w14:paraId="6AFF1825" w14:textId="77777777" w:rsidR="00B35A65" w:rsidRPr="00BD701D" w:rsidRDefault="00B35A65" w:rsidP="00B35A65">
      <w:pPr>
        <w:pBdr>
          <w:top w:val="nil"/>
          <w:left w:val="nil"/>
          <w:bottom w:val="nil"/>
          <w:right w:val="nil"/>
          <w:between w:val="nil"/>
        </w:pBdr>
        <w:ind w:right="567"/>
        <w:rPr>
          <w:rFonts w:eastAsia="Palatino Linotype" w:cs="Palatino Linotype"/>
          <w:color w:val="000000"/>
          <w:szCs w:val="24"/>
        </w:rPr>
      </w:pPr>
    </w:p>
    <w:p w14:paraId="68373561" w14:textId="1BB1FE4A" w:rsidR="00DE3512" w:rsidRPr="00BD701D" w:rsidRDefault="004017D1" w:rsidP="00F54B74">
      <w:pPr>
        <w:pStyle w:val="Ttulo2"/>
        <w:rPr>
          <w:rFonts w:eastAsia="Palatino Linotype"/>
        </w:rPr>
      </w:pPr>
      <w:r w:rsidRPr="00BD701D">
        <w:rPr>
          <w:rFonts w:eastAsia="Palatino Linotype"/>
        </w:rPr>
        <w:t>CUARTO</w:t>
      </w:r>
      <w:r w:rsidR="00DE3512" w:rsidRPr="00BD701D">
        <w:rPr>
          <w:rFonts w:eastAsia="Palatino Linotype"/>
        </w:rPr>
        <w:t>. Del turno y admisión de</w:t>
      </w:r>
      <w:r w:rsidR="001426A5" w:rsidRPr="00BD701D">
        <w:rPr>
          <w:rFonts w:eastAsia="Palatino Linotype"/>
        </w:rPr>
        <w:t xml:space="preserve"> </w:t>
      </w:r>
      <w:r w:rsidR="00DE3512" w:rsidRPr="00BD701D">
        <w:rPr>
          <w:rFonts w:eastAsia="Palatino Linotype"/>
        </w:rPr>
        <w:t>l</w:t>
      </w:r>
      <w:r w:rsidR="001426A5" w:rsidRPr="00BD701D">
        <w:rPr>
          <w:rFonts w:eastAsia="Palatino Linotype"/>
        </w:rPr>
        <w:t>os</w:t>
      </w:r>
      <w:r w:rsidR="00DE3512" w:rsidRPr="00BD701D">
        <w:rPr>
          <w:rFonts w:eastAsia="Palatino Linotype"/>
        </w:rPr>
        <w:t xml:space="preserve"> recurso</w:t>
      </w:r>
      <w:r w:rsidR="001426A5" w:rsidRPr="00BD701D">
        <w:rPr>
          <w:rFonts w:eastAsia="Palatino Linotype"/>
        </w:rPr>
        <w:t>s</w:t>
      </w:r>
      <w:r w:rsidR="00DE3512" w:rsidRPr="00BD701D">
        <w:rPr>
          <w:rFonts w:eastAsia="Palatino Linotype"/>
        </w:rPr>
        <w:t xml:space="preserve"> de revisión.</w:t>
      </w:r>
    </w:p>
    <w:p w14:paraId="291C77AD" w14:textId="49BD5040" w:rsidR="00DE3512" w:rsidRPr="00BD701D" w:rsidRDefault="001426A5" w:rsidP="00DE3512">
      <w:pPr>
        <w:pBdr>
          <w:top w:val="nil"/>
          <w:left w:val="nil"/>
          <w:bottom w:val="nil"/>
          <w:right w:val="nil"/>
          <w:between w:val="nil"/>
        </w:pBdr>
        <w:rPr>
          <w:rFonts w:eastAsia="Palatino Linotype" w:cs="Palatino Linotype"/>
          <w:color w:val="000000"/>
          <w:szCs w:val="24"/>
        </w:rPr>
      </w:pPr>
      <w:r w:rsidRPr="00BD701D">
        <w:rPr>
          <w:rFonts w:eastAsia="Palatino Linotype" w:cs="Palatino Linotype"/>
          <w:color w:val="000000"/>
          <w:szCs w:val="24"/>
        </w:rPr>
        <w:t>Medios de impugnación que fueron turnados por medio del sistema electrónico en términos del numeral 185 fracción I de la Ley de Transparencia y Acceso a la información Pública del Estado de México y Municipios a</w:t>
      </w:r>
      <w:r w:rsidR="00F613CE" w:rsidRPr="00BD701D">
        <w:rPr>
          <w:rFonts w:eastAsia="Palatino Linotype" w:cs="Palatino Linotype"/>
          <w:color w:val="000000"/>
          <w:szCs w:val="24"/>
        </w:rPr>
        <w:t xml:space="preserve"> </w:t>
      </w:r>
      <w:r w:rsidR="006E3987" w:rsidRPr="00BD701D">
        <w:rPr>
          <w:rFonts w:eastAsia="Palatino Linotype" w:cs="Palatino Linotype"/>
          <w:color w:val="000000"/>
          <w:szCs w:val="24"/>
        </w:rPr>
        <w:t>l</w:t>
      </w:r>
      <w:r w:rsidR="00F613CE" w:rsidRPr="00BD701D">
        <w:rPr>
          <w:rFonts w:eastAsia="Palatino Linotype" w:cs="Palatino Linotype"/>
          <w:color w:val="000000"/>
          <w:szCs w:val="24"/>
        </w:rPr>
        <w:t>os</w:t>
      </w:r>
      <w:r w:rsidRPr="00BD701D">
        <w:rPr>
          <w:rFonts w:eastAsia="Palatino Linotype" w:cs="Palatino Linotype"/>
          <w:color w:val="000000"/>
          <w:szCs w:val="24"/>
        </w:rPr>
        <w:t xml:space="preserve"> Comisionado</w:t>
      </w:r>
      <w:r w:rsidR="00F613CE" w:rsidRPr="00BD701D">
        <w:rPr>
          <w:rFonts w:eastAsia="Palatino Linotype" w:cs="Palatino Linotype"/>
          <w:color w:val="000000"/>
          <w:szCs w:val="24"/>
        </w:rPr>
        <w:t>s</w:t>
      </w:r>
      <w:r w:rsidR="00100584" w:rsidRPr="00BD701D">
        <w:rPr>
          <w:rFonts w:eastAsia="Palatino Linotype" w:cs="Palatino Linotype"/>
          <w:b/>
          <w:bCs/>
          <w:color w:val="000000"/>
          <w:szCs w:val="24"/>
        </w:rPr>
        <w:t xml:space="preserve"> </w:t>
      </w:r>
      <w:r w:rsidRPr="00BD701D">
        <w:rPr>
          <w:rFonts w:eastAsia="Palatino Linotype" w:cs="Palatino Linotype"/>
          <w:b/>
          <w:bCs/>
          <w:color w:val="000000"/>
          <w:szCs w:val="24"/>
        </w:rPr>
        <w:t>J</w:t>
      </w:r>
      <w:r w:rsidRPr="00BD701D">
        <w:rPr>
          <w:rFonts w:eastAsia="Palatino Linotype" w:cs="Palatino Linotype"/>
          <w:b/>
          <w:color w:val="000000"/>
          <w:szCs w:val="24"/>
        </w:rPr>
        <w:t>osé Martínez Vilchis</w:t>
      </w:r>
      <w:r w:rsidR="00DD47E8" w:rsidRPr="00BD701D">
        <w:rPr>
          <w:rFonts w:eastAsia="Palatino Linotype" w:cs="Palatino Linotype"/>
          <w:bCs/>
          <w:color w:val="000000"/>
          <w:szCs w:val="24"/>
        </w:rPr>
        <w:t xml:space="preserve">, </w:t>
      </w:r>
      <w:r w:rsidR="00DD47E8" w:rsidRPr="00BD701D">
        <w:rPr>
          <w:rFonts w:eastAsia="Palatino Linotype" w:cs="Palatino Linotype"/>
          <w:b/>
          <w:color w:val="000000"/>
          <w:szCs w:val="24"/>
        </w:rPr>
        <w:t>Sharon Cristina Morales Martínez</w:t>
      </w:r>
      <w:r w:rsidR="00DD47E8" w:rsidRPr="00BD701D">
        <w:rPr>
          <w:rFonts w:eastAsia="Palatino Linotype" w:cs="Palatino Linotype"/>
          <w:bCs/>
          <w:color w:val="000000"/>
          <w:szCs w:val="24"/>
        </w:rPr>
        <w:t xml:space="preserve">, </w:t>
      </w:r>
      <w:r w:rsidR="00DD47E8" w:rsidRPr="00BD701D">
        <w:rPr>
          <w:rFonts w:eastAsia="Palatino Linotype" w:cs="Palatino Linotype"/>
          <w:b/>
          <w:color w:val="000000"/>
          <w:szCs w:val="24"/>
        </w:rPr>
        <w:t>María del Rosario Mejía Ayala</w:t>
      </w:r>
      <w:r w:rsidR="00DD47E8" w:rsidRPr="00BD701D">
        <w:rPr>
          <w:rFonts w:eastAsia="Palatino Linotype" w:cs="Palatino Linotype"/>
          <w:bCs/>
          <w:color w:val="000000"/>
          <w:szCs w:val="24"/>
        </w:rPr>
        <w:t xml:space="preserve">, </w:t>
      </w:r>
      <w:r w:rsidR="00DD47E8" w:rsidRPr="00BD701D">
        <w:rPr>
          <w:rFonts w:eastAsia="Palatino Linotype" w:cs="Palatino Linotype"/>
          <w:b/>
          <w:color w:val="000000"/>
          <w:szCs w:val="24"/>
        </w:rPr>
        <w:t>Guadalupe Ramírez Peña</w:t>
      </w:r>
      <w:r w:rsidR="00F613CE" w:rsidRPr="00BD701D">
        <w:rPr>
          <w:rFonts w:eastAsia="Palatino Linotype" w:cs="Palatino Linotype"/>
          <w:color w:val="000000"/>
          <w:szCs w:val="24"/>
        </w:rPr>
        <w:t xml:space="preserve"> y </w:t>
      </w:r>
      <w:r w:rsidR="00F613CE" w:rsidRPr="00BD701D">
        <w:rPr>
          <w:rFonts w:eastAsia="Palatino Linotype" w:cs="Palatino Linotype"/>
          <w:b/>
          <w:color w:val="000000"/>
          <w:szCs w:val="24"/>
        </w:rPr>
        <w:t>Luis Gustavo Parra Noriega</w:t>
      </w:r>
      <w:r w:rsidR="00F13B54" w:rsidRPr="00BD701D">
        <w:rPr>
          <w:rFonts w:eastAsia="Palatino Linotype" w:cs="Palatino Linotype"/>
          <w:color w:val="000000"/>
          <w:szCs w:val="24"/>
        </w:rPr>
        <w:t xml:space="preserve">, </w:t>
      </w:r>
      <w:r w:rsidRPr="00BD701D">
        <w:rPr>
          <w:rFonts w:eastAsia="Palatino Linotype" w:cs="Palatino Linotype"/>
          <w:color w:val="000000"/>
          <w:szCs w:val="24"/>
        </w:rPr>
        <w:t xml:space="preserve">para su revisión y análisis sobre la admisión o desechamiento; por lo </w:t>
      </w:r>
      <w:r w:rsidR="00F75E2E" w:rsidRPr="00BD701D">
        <w:rPr>
          <w:rFonts w:eastAsia="Palatino Linotype" w:cs="Palatino Linotype"/>
          <w:color w:val="000000"/>
          <w:szCs w:val="24"/>
        </w:rPr>
        <w:t xml:space="preserve">que </w:t>
      </w:r>
      <w:r w:rsidR="00F613CE" w:rsidRPr="00BD701D">
        <w:rPr>
          <w:rFonts w:eastAsia="Palatino Linotype" w:cs="Palatino Linotype"/>
          <w:color w:val="000000"/>
          <w:szCs w:val="24"/>
        </w:rPr>
        <w:t xml:space="preserve">el </w:t>
      </w:r>
      <w:r w:rsidR="00095C31" w:rsidRPr="00BD701D">
        <w:rPr>
          <w:rFonts w:eastAsia="Palatino Linotype" w:cs="Palatino Linotype"/>
          <w:color w:val="000000"/>
          <w:szCs w:val="24"/>
        </w:rPr>
        <w:t xml:space="preserve">treinta y treinta y uno de octubre, tres y cuatro de noviembre </w:t>
      </w:r>
      <w:r w:rsidR="007C3C2A" w:rsidRPr="00BD701D">
        <w:rPr>
          <w:rFonts w:eastAsia="Palatino Linotype" w:cs="Palatino Linotype"/>
          <w:color w:val="000000"/>
          <w:szCs w:val="24"/>
        </w:rPr>
        <w:t>de dos mil veinticinco</w:t>
      </w:r>
      <w:r w:rsidRPr="00BD701D">
        <w:rPr>
          <w:rFonts w:eastAsia="Palatino Linotype" w:cs="Palatino Linotype"/>
          <w:color w:val="000000"/>
          <w:szCs w:val="24"/>
        </w:rPr>
        <w:t xml:space="preserve">, </w:t>
      </w:r>
      <w:r w:rsidR="008B4F3C" w:rsidRPr="00BD701D">
        <w:rPr>
          <w:rFonts w:eastAsia="Palatino Linotype" w:cs="Palatino Linotype"/>
          <w:color w:val="000000"/>
          <w:szCs w:val="24"/>
        </w:rPr>
        <w:t>los</w:t>
      </w:r>
      <w:r w:rsidRPr="00BD701D">
        <w:rPr>
          <w:rFonts w:eastAsia="Palatino Linotype" w:cs="Palatino Linotype"/>
          <w:color w:val="000000"/>
          <w:szCs w:val="24"/>
        </w:rPr>
        <w:t xml:space="preserve"> recursos de revisión fueron admitidos en la vía interpuesta determinándose en ellos un plazo de siete días para que las partes manifestaran lo que a su derecho corresponda en términos de las fracciones I, II y III del artículo </w:t>
      </w:r>
      <w:r w:rsidR="00C41814" w:rsidRPr="00BD701D">
        <w:rPr>
          <w:rFonts w:eastAsia="Palatino Linotype" w:cs="Palatino Linotype"/>
          <w:color w:val="000000"/>
          <w:szCs w:val="24"/>
        </w:rPr>
        <w:t>previamente</w:t>
      </w:r>
      <w:r w:rsidRPr="00BD701D">
        <w:rPr>
          <w:rFonts w:eastAsia="Palatino Linotype" w:cs="Palatino Linotype"/>
          <w:color w:val="000000"/>
          <w:szCs w:val="24"/>
        </w:rPr>
        <w:t xml:space="preserve"> citado.</w:t>
      </w:r>
    </w:p>
    <w:p w14:paraId="74453B5A" w14:textId="77777777" w:rsidR="00C41814" w:rsidRPr="00BD701D" w:rsidRDefault="00C41814" w:rsidP="00DE3512">
      <w:pPr>
        <w:pBdr>
          <w:top w:val="nil"/>
          <w:left w:val="nil"/>
          <w:bottom w:val="nil"/>
          <w:right w:val="nil"/>
          <w:between w:val="nil"/>
        </w:pBdr>
        <w:rPr>
          <w:rFonts w:eastAsia="Palatino Linotype" w:cs="Palatino Linotype"/>
          <w:color w:val="000000"/>
          <w:szCs w:val="24"/>
        </w:rPr>
      </w:pPr>
    </w:p>
    <w:p w14:paraId="7D7F3DF6" w14:textId="63AF0D51" w:rsidR="00C41814" w:rsidRPr="00BD701D" w:rsidRDefault="004017D1" w:rsidP="00F54B74">
      <w:pPr>
        <w:pStyle w:val="Ttulo2"/>
        <w:rPr>
          <w:rFonts w:eastAsia="Palatino Linotype"/>
        </w:rPr>
      </w:pPr>
      <w:r w:rsidRPr="00BD701D">
        <w:rPr>
          <w:rFonts w:eastAsia="Palatino Linotype"/>
        </w:rPr>
        <w:t>QUINTO</w:t>
      </w:r>
      <w:r w:rsidR="00C41814" w:rsidRPr="00BD701D">
        <w:rPr>
          <w:rFonts w:eastAsia="Palatino Linotype"/>
        </w:rPr>
        <w:t>. De la acumulación de los recursos de revisión.</w:t>
      </w:r>
    </w:p>
    <w:p w14:paraId="15790560" w14:textId="0809BAAA" w:rsidR="00C41814" w:rsidRPr="00BD701D" w:rsidRDefault="00632656" w:rsidP="00C41814">
      <w:pPr>
        <w:pBdr>
          <w:top w:val="nil"/>
          <w:left w:val="nil"/>
          <w:bottom w:val="nil"/>
          <w:right w:val="nil"/>
          <w:between w:val="nil"/>
        </w:pBdr>
        <w:rPr>
          <w:rFonts w:eastAsia="Palatino Linotype" w:cs="Palatino Linotype"/>
          <w:color w:val="000000"/>
          <w:szCs w:val="24"/>
        </w:rPr>
      </w:pPr>
      <w:r w:rsidRPr="00BD701D">
        <w:rPr>
          <w:rFonts w:eastAsia="Palatino Linotype" w:cs="Palatino Linotype"/>
          <w:color w:val="000000"/>
          <w:szCs w:val="24"/>
        </w:rPr>
        <w:t>El</w:t>
      </w:r>
      <w:r w:rsidR="00C41814" w:rsidRPr="00BD701D">
        <w:rPr>
          <w:rFonts w:eastAsia="Palatino Linotype" w:cs="Palatino Linotype"/>
          <w:color w:val="000000"/>
          <w:szCs w:val="24"/>
        </w:rPr>
        <w:t xml:space="preserve"> Pleno de este Instituto de Transparencia, Acceso a la Información Pública y Protección de Datos Personales del Estado de México y Municipios, al advertir la conexidad de causa y con la finalidad de evitar que se dictasen resoluciones contradictorias, de conformidad con el artículo 195 de la Ley en la materia y el artículo 18 del Código de Procedimientos Administrativos del Estado de México aplicable de manera supletoria, </w:t>
      </w:r>
      <w:r w:rsidR="007B168A" w:rsidRPr="00BD701D">
        <w:rPr>
          <w:rFonts w:eastAsia="Palatino Linotype" w:cs="Palatino Linotype"/>
          <w:color w:val="000000"/>
          <w:szCs w:val="24"/>
        </w:rPr>
        <w:t>emit</w:t>
      </w:r>
      <w:r w:rsidR="006E3987" w:rsidRPr="00BD701D">
        <w:rPr>
          <w:rFonts w:eastAsia="Palatino Linotype" w:cs="Palatino Linotype"/>
          <w:color w:val="000000"/>
          <w:szCs w:val="24"/>
        </w:rPr>
        <w:t xml:space="preserve">ió el acuerdo de fecha </w:t>
      </w:r>
      <w:r w:rsidR="00E568FF" w:rsidRPr="00BD701D">
        <w:rPr>
          <w:rFonts w:eastAsia="Palatino Linotype" w:cs="Palatino Linotype"/>
          <w:color w:val="000000"/>
          <w:szCs w:val="24"/>
        </w:rPr>
        <w:t>seis de noviembre</w:t>
      </w:r>
      <w:r w:rsidR="007B168A" w:rsidRPr="00BD701D">
        <w:rPr>
          <w:rFonts w:eastAsia="Palatino Linotype" w:cs="Palatino Linotype"/>
          <w:color w:val="000000"/>
          <w:szCs w:val="24"/>
        </w:rPr>
        <w:t xml:space="preserve"> de dos mil veinticinco, con el que se aprobó</w:t>
      </w:r>
      <w:r w:rsidR="00C41814" w:rsidRPr="00BD701D">
        <w:rPr>
          <w:rFonts w:eastAsia="Palatino Linotype" w:cs="Palatino Linotype"/>
          <w:color w:val="000000"/>
          <w:szCs w:val="24"/>
        </w:rPr>
        <w:t xml:space="preserve"> la acumulación de los recursos de revisión señalados, determinando que fuera Ponente el </w:t>
      </w:r>
      <w:r w:rsidR="00C41814" w:rsidRPr="00BD701D">
        <w:rPr>
          <w:rFonts w:eastAsia="Palatino Linotype" w:cs="Palatino Linotype"/>
          <w:b/>
          <w:color w:val="000000"/>
          <w:szCs w:val="24"/>
        </w:rPr>
        <w:t xml:space="preserve">Comisionado </w:t>
      </w:r>
      <w:r w:rsidR="00807E5E" w:rsidRPr="00BD701D">
        <w:rPr>
          <w:rFonts w:eastAsia="Palatino Linotype" w:cs="Palatino Linotype"/>
          <w:b/>
          <w:color w:val="000000"/>
          <w:szCs w:val="24"/>
        </w:rPr>
        <w:t xml:space="preserve">Presidente </w:t>
      </w:r>
      <w:r w:rsidR="00C41814" w:rsidRPr="00BD701D">
        <w:rPr>
          <w:rFonts w:eastAsia="Palatino Linotype" w:cs="Palatino Linotype"/>
          <w:b/>
          <w:color w:val="000000"/>
          <w:szCs w:val="24"/>
        </w:rPr>
        <w:t>José Martínez Vilchis</w:t>
      </w:r>
      <w:r w:rsidR="00C41814" w:rsidRPr="00BD701D">
        <w:rPr>
          <w:rFonts w:eastAsia="Palatino Linotype" w:cs="Palatino Linotype"/>
          <w:color w:val="000000"/>
          <w:szCs w:val="24"/>
        </w:rPr>
        <w:t xml:space="preserve">. </w:t>
      </w:r>
    </w:p>
    <w:p w14:paraId="55C6940A" w14:textId="77777777" w:rsidR="00C41814" w:rsidRPr="00BD701D" w:rsidRDefault="00C41814" w:rsidP="00DE3512">
      <w:pPr>
        <w:pBdr>
          <w:top w:val="nil"/>
          <w:left w:val="nil"/>
          <w:bottom w:val="nil"/>
          <w:right w:val="nil"/>
          <w:between w:val="nil"/>
        </w:pBdr>
        <w:rPr>
          <w:rFonts w:eastAsia="Palatino Linotype" w:cs="Palatino Linotype"/>
          <w:color w:val="000000"/>
          <w:szCs w:val="24"/>
        </w:rPr>
      </w:pPr>
    </w:p>
    <w:p w14:paraId="4427EA4F" w14:textId="15D3FD4F" w:rsidR="00DE3512" w:rsidRPr="00BD701D" w:rsidRDefault="009D4E1D" w:rsidP="00F54B74">
      <w:pPr>
        <w:pStyle w:val="Ttulo2"/>
        <w:rPr>
          <w:rFonts w:eastAsia="Palatino Linotype"/>
        </w:rPr>
      </w:pPr>
      <w:r w:rsidRPr="00BD701D">
        <w:rPr>
          <w:rFonts w:eastAsia="Palatino Linotype"/>
        </w:rPr>
        <w:lastRenderedPageBreak/>
        <w:t>S</w:t>
      </w:r>
      <w:r w:rsidR="004017D1" w:rsidRPr="00BD701D">
        <w:rPr>
          <w:rFonts w:eastAsia="Palatino Linotype"/>
        </w:rPr>
        <w:t>EXT</w:t>
      </w:r>
      <w:r w:rsidR="00184D07" w:rsidRPr="00BD701D">
        <w:rPr>
          <w:rFonts w:eastAsia="Palatino Linotype"/>
        </w:rPr>
        <w:t>O</w:t>
      </w:r>
      <w:r w:rsidR="00DE3512" w:rsidRPr="00BD701D">
        <w:rPr>
          <w:rFonts w:eastAsia="Palatino Linotype"/>
        </w:rPr>
        <w:t>. De la etapa de instrucción.</w:t>
      </w:r>
    </w:p>
    <w:p w14:paraId="34B5B164" w14:textId="663CEFE6" w:rsidR="00B75D54" w:rsidRPr="00BD701D" w:rsidRDefault="00B75D54" w:rsidP="00B75D54">
      <w:pPr>
        <w:pBdr>
          <w:top w:val="nil"/>
          <w:left w:val="nil"/>
          <w:bottom w:val="nil"/>
          <w:right w:val="nil"/>
          <w:between w:val="nil"/>
        </w:pBdr>
        <w:rPr>
          <w:rFonts w:eastAsia="Palatino Linotype" w:cs="Palatino Linotype"/>
          <w:color w:val="000000"/>
          <w:szCs w:val="24"/>
          <w:lang w:val="es-ES_tradnl"/>
        </w:rPr>
      </w:pPr>
      <w:r w:rsidRPr="00BD701D">
        <w:rPr>
          <w:rFonts w:eastAsia="Palatino Linotype" w:cs="Palatino Linotype"/>
          <w:color w:val="000000"/>
          <w:szCs w:val="24"/>
          <w:lang w:val="es-ES_tradnl"/>
        </w:rPr>
        <w:t xml:space="preserve">Durante la etapa de instrucción, en el sumario se observa que </w:t>
      </w:r>
      <w:r w:rsidR="00815055" w:rsidRPr="00BD701D">
        <w:rPr>
          <w:rFonts w:eastAsia="Palatino Linotype" w:cs="Palatino Linotype"/>
          <w:color w:val="000000"/>
          <w:szCs w:val="24"/>
          <w:lang w:val="es-ES_tradnl"/>
        </w:rPr>
        <w:t xml:space="preserve">los días cuatro, </w:t>
      </w:r>
      <w:r w:rsidR="00077126" w:rsidRPr="00BD701D">
        <w:rPr>
          <w:rFonts w:eastAsia="Palatino Linotype" w:cs="Palatino Linotype"/>
          <w:color w:val="000000"/>
          <w:szCs w:val="24"/>
          <w:lang w:val="es-ES_tradnl"/>
        </w:rPr>
        <w:t xml:space="preserve">once, doce, trece y dieciocho de noviembre </w:t>
      </w:r>
      <w:r w:rsidRPr="00BD701D">
        <w:rPr>
          <w:rFonts w:eastAsia="Palatino Linotype" w:cs="Palatino Linotype"/>
          <w:color w:val="000000"/>
          <w:szCs w:val="24"/>
          <w:lang w:val="es-ES_tradnl"/>
        </w:rPr>
        <w:t xml:space="preserve">de dos mil veinticinco, el Sujeto Obligado rindió su Informe Justificado mediante la presentación de </w:t>
      </w:r>
      <w:r w:rsidR="00077126" w:rsidRPr="00BD701D">
        <w:rPr>
          <w:rFonts w:eastAsia="Palatino Linotype" w:cs="Palatino Linotype"/>
          <w:color w:val="000000"/>
          <w:szCs w:val="24"/>
          <w:lang w:val="es-ES_tradnl"/>
        </w:rPr>
        <w:t>diversos documentos</w:t>
      </w:r>
      <w:r w:rsidR="006E2DB2" w:rsidRPr="00BD701D">
        <w:rPr>
          <w:rFonts w:eastAsia="Palatino Linotype" w:cs="Palatino Linotype"/>
          <w:color w:val="000000"/>
          <w:szCs w:val="24"/>
          <w:lang w:val="es-ES_tradnl"/>
        </w:rPr>
        <w:t xml:space="preserve">, </w:t>
      </w:r>
      <w:r w:rsidRPr="00BD701D">
        <w:rPr>
          <w:rFonts w:eastAsia="Palatino Linotype" w:cs="Palatino Linotype"/>
          <w:color w:val="000000"/>
          <w:szCs w:val="24"/>
          <w:lang w:val="es-ES_tradnl"/>
        </w:rPr>
        <w:t>documentación que fue puesta a la vista del Recurrente mediante acuerdos de fecha</w:t>
      </w:r>
      <w:r w:rsidR="00324A42" w:rsidRPr="00BD701D">
        <w:rPr>
          <w:rFonts w:eastAsia="Palatino Linotype" w:cs="Palatino Linotype"/>
          <w:color w:val="000000"/>
          <w:szCs w:val="24"/>
          <w:lang w:val="es-ES_tradnl"/>
        </w:rPr>
        <w:t xml:space="preserve"> dieciséis de julio de</w:t>
      </w:r>
      <w:r w:rsidR="00781CD7" w:rsidRPr="00BD701D">
        <w:rPr>
          <w:rFonts w:eastAsia="Palatino Linotype" w:cs="Palatino Linotype"/>
          <w:color w:val="000000"/>
          <w:szCs w:val="24"/>
          <w:lang w:val="es-ES_tradnl"/>
        </w:rPr>
        <w:t xml:space="preserve"> dos mil veinti</w:t>
      </w:r>
      <w:r w:rsidR="006E2DB2" w:rsidRPr="00BD701D">
        <w:rPr>
          <w:rFonts w:eastAsia="Palatino Linotype" w:cs="Palatino Linotype"/>
          <w:color w:val="000000"/>
          <w:szCs w:val="24"/>
          <w:lang w:val="es-ES_tradnl"/>
        </w:rPr>
        <w:t>séis</w:t>
      </w:r>
      <w:r w:rsidRPr="00BD701D">
        <w:rPr>
          <w:rFonts w:eastAsia="Palatino Linotype" w:cs="Palatino Linotype"/>
          <w:color w:val="000000"/>
          <w:szCs w:val="24"/>
          <w:lang w:val="es-ES_tradnl"/>
        </w:rPr>
        <w:t xml:space="preserve">, en términos de la fracción III del artículo 185 de la Ley de Transparencia </w:t>
      </w:r>
      <w:r w:rsidR="00A4459A" w:rsidRPr="00BD701D">
        <w:rPr>
          <w:rFonts w:eastAsia="Palatino Linotype" w:cs="Palatino Linotype"/>
          <w:color w:val="000000"/>
          <w:szCs w:val="24"/>
          <w:lang w:val="es-ES_tradnl"/>
        </w:rPr>
        <w:t>estatal</w:t>
      </w:r>
      <w:r w:rsidRPr="00BD701D">
        <w:rPr>
          <w:rFonts w:eastAsia="Palatino Linotype" w:cs="Palatino Linotype"/>
          <w:color w:val="000000"/>
          <w:szCs w:val="24"/>
          <w:lang w:val="es-ES_tradnl"/>
        </w:rPr>
        <w:t>, otorgando al solicitante un término de tres días para manifestar lo que a su derecho conviniera</w:t>
      </w:r>
      <w:r w:rsidR="006E2DB2" w:rsidRPr="00BD701D">
        <w:rPr>
          <w:rFonts w:eastAsia="Palatino Linotype" w:cs="Palatino Linotype"/>
          <w:color w:val="000000"/>
          <w:szCs w:val="24"/>
          <w:lang w:val="es-ES_tradnl"/>
        </w:rPr>
        <w:t>; sin embargo, no todos los documentos se pusieron a la vista por contener datos susceptibles de ser protegidos</w:t>
      </w:r>
      <w:r w:rsidR="005073E0" w:rsidRPr="00BD701D">
        <w:rPr>
          <w:rFonts w:eastAsia="Palatino Linotype" w:cs="Palatino Linotype"/>
          <w:color w:val="000000"/>
          <w:szCs w:val="24"/>
          <w:lang w:val="es-ES_tradnl"/>
        </w:rPr>
        <w:t>.</w:t>
      </w:r>
      <w:r w:rsidRPr="00BD701D">
        <w:rPr>
          <w:rFonts w:eastAsia="Palatino Linotype" w:cs="Palatino Linotype"/>
          <w:color w:val="000000"/>
          <w:szCs w:val="24"/>
          <w:lang w:val="es-ES_tradnl"/>
        </w:rPr>
        <w:t xml:space="preserve"> Por su parte, el Recurrente no realizó manifestaciones, vertió alegatos ni presentó pruebas que a su derecho conviniera. </w:t>
      </w:r>
      <w:r w:rsidR="005073E0" w:rsidRPr="00BD701D">
        <w:rPr>
          <w:rFonts w:eastAsia="Palatino Linotype" w:cs="Palatino Linotype"/>
          <w:color w:val="000000"/>
          <w:szCs w:val="24"/>
          <w:lang w:val="es-ES_tradnl"/>
        </w:rPr>
        <w:t xml:space="preserve">Los documentos remitidos se enlistan en el siguiente cuadro y se señalan </w:t>
      </w:r>
      <w:r w:rsidR="00CB038A" w:rsidRPr="00BD701D">
        <w:rPr>
          <w:rFonts w:eastAsia="Palatino Linotype" w:cs="Palatino Linotype"/>
          <w:color w:val="000000"/>
          <w:szCs w:val="24"/>
          <w:lang w:val="es-ES_tradnl"/>
        </w:rPr>
        <w:t xml:space="preserve">cuáles de ellos se pusieron a disposición del Recurrente y cuáles no. </w:t>
      </w:r>
      <w:r w:rsidRPr="00BD701D">
        <w:rPr>
          <w:rFonts w:eastAsia="Palatino Linotype" w:cs="Palatino Linotype"/>
          <w:color w:val="000000"/>
          <w:szCs w:val="24"/>
          <w:lang w:val="es-ES_tradnl"/>
        </w:rPr>
        <w:t>El contenido de la documentación referida será motivo de análisis en el estudio correspondiente.</w:t>
      </w:r>
    </w:p>
    <w:p w14:paraId="1848FE14" w14:textId="77777777" w:rsidR="00CB038A" w:rsidRPr="00BD701D" w:rsidRDefault="00CB038A" w:rsidP="00B75D54">
      <w:pPr>
        <w:pBdr>
          <w:top w:val="nil"/>
          <w:left w:val="nil"/>
          <w:bottom w:val="nil"/>
          <w:right w:val="nil"/>
          <w:between w:val="nil"/>
        </w:pBdr>
        <w:rPr>
          <w:rFonts w:eastAsia="Palatino Linotype" w:cs="Palatino Linotype"/>
          <w:color w:val="000000"/>
          <w:szCs w:val="24"/>
          <w:lang w:val="es-ES_tradnl"/>
        </w:rPr>
      </w:pPr>
    </w:p>
    <w:tbl>
      <w:tblPr>
        <w:tblStyle w:val="Tablaconcuadrcula"/>
        <w:tblW w:w="0" w:type="auto"/>
        <w:tblLook w:val="04A0" w:firstRow="1" w:lastRow="0" w:firstColumn="1" w:lastColumn="0" w:noHBand="0" w:noVBand="1"/>
      </w:tblPr>
      <w:tblGrid>
        <w:gridCol w:w="3112"/>
        <w:gridCol w:w="3113"/>
        <w:gridCol w:w="3113"/>
      </w:tblGrid>
      <w:tr w:rsidR="002B3149" w:rsidRPr="00BD701D" w14:paraId="24144D0C" w14:textId="77777777" w:rsidTr="00596117">
        <w:tc>
          <w:tcPr>
            <w:tcW w:w="3112" w:type="dxa"/>
            <w:vAlign w:val="center"/>
          </w:tcPr>
          <w:p w14:paraId="6418EEAC" w14:textId="655F3545" w:rsidR="002B3149" w:rsidRPr="00BD701D" w:rsidRDefault="00924A0F" w:rsidP="00924A0F">
            <w:pPr>
              <w:spacing w:line="240" w:lineRule="auto"/>
              <w:jc w:val="center"/>
              <w:rPr>
                <w:rFonts w:eastAsia="Palatino Linotype" w:cs="Palatino Linotype"/>
                <w:b/>
                <w:bCs/>
                <w:color w:val="000000"/>
                <w:sz w:val="21"/>
                <w:szCs w:val="21"/>
                <w:lang w:val="es-ES_tradnl"/>
              </w:rPr>
            </w:pPr>
            <w:r w:rsidRPr="00BD701D">
              <w:rPr>
                <w:rFonts w:eastAsia="Palatino Linotype" w:cs="Palatino Linotype"/>
                <w:b/>
                <w:bCs/>
                <w:color w:val="000000"/>
                <w:sz w:val="21"/>
                <w:szCs w:val="21"/>
                <w:lang w:val="es-ES_tradnl"/>
              </w:rPr>
              <w:t>RECURSO DE REVISIÓN</w:t>
            </w:r>
          </w:p>
        </w:tc>
        <w:tc>
          <w:tcPr>
            <w:tcW w:w="3113" w:type="dxa"/>
            <w:vAlign w:val="center"/>
          </w:tcPr>
          <w:p w14:paraId="2B891FEA" w14:textId="1ED66125" w:rsidR="002B3149" w:rsidRPr="00BD701D" w:rsidRDefault="00924A0F" w:rsidP="00924A0F">
            <w:pPr>
              <w:spacing w:line="240" w:lineRule="auto"/>
              <w:jc w:val="center"/>
              <w:rPr>
                <w:rFonts w:eastAsia="Palatino Linotype" w:cs="Palatino Linotype"/>
                <w:b/>
                <w:bCs/>
                <w:color w:val="000000"/>
                <w:sz w:val="21"/>
                <w:szCs w:val="21"/>
                <w:lang w:val="es-ES_tradnl"/>
              </w:rPr>
            </w:pPr>
            <w:r w:rsidRPr="00BD701D">
              <w:rPr>
                <w:rFonts w:eastAsia="Palatino Linotype" w:cs="Palatino Linotype"/>
                <w:b/>
                <w:bCs/>
                <w:color w:val="000000"/>
                <w:sz w:val="21"/>
                <w:szCs w:val="21"/>
                <w:lang w:val="es-ES_tradnl"/>
              </w:rPr>
              <w:t>DOCUMENTOS PUESTOS A LA VISTA</w:t>
            </w:r>
          </w:p>
        </w:tc>
        <w:tc>
          <w:tcPr>
            <w:tcW w:w="3113" w:type="dxa"/>
            <w:vAlign w:val="center"/>
          </w:tcPr>
          <w:p w14:paraId="469A2F45" w14:textId="46D2538D" w:rsidR="002B3149" w:rsidRPr="00BD701D" w:rsidRDefault="00924A0F" w:rsidP="00924A0F">
            <w:pPr>
              <w:spacing w:line="240" w:lineRule="auto"/>
              <w:jc w:val="center"/>
              <w:rPr>
                <w:rFonts w:eastAsia="Palatino Linotype" w:cs="Palatino Linotype"/>
                <w:b/>
                <w:bCs/>
                <w:color w:val="000000"/>
                <w:sz w:val="21"/>
                <w:szCs w:val="21"/>
                <w:lang w:val="es-ES_tradnl"/>
              </w:rPr>
            </w:pPr>
            <w:r w:rsidRPr="00BD701D">
              <w:rPr>
                <w:rFonts w:eastAsia="Palatino Linotype" w:cs="Palatino Linotype"/>
                <w:b/>
                <w:bCs/>
                <w:color w:val="000000"/>
                <w:sz w:val="21"/>
                <w:szCs w:val="21"/>
                <w:lang w:val="es-ES_tradnl"/>
              </w:rPr>
              <w:t>DOCUMENTOS QUE NO SE PUSIERON A LA VISTA</w:t>
            </w:r>
          </w:p>
        </w:tc>
      </w:tr>
      <w:tr w:rsidR="00705216" w:rsidRPr="00BD701D" w14:paraId="15D8BA20" w14:textId="77777777" w:rsidTr="00596117">
        <w:tc>
          <w:tcPr>
            <w:tcW w:w="3112" w:type="dxa"/>
            <w:vAlign w:val="center"/>
          </w:tcPr>
          <w:p w14:paraId="39DC9D2D" w14:textId="55444ED3" w:rsidR="00705216" w:rsidRPr="00BD701D" w:rsidRDefault="00705216" w:rsidP="00705216">
            <w:pPr>
              <w:spacing w:line="240" w:lineRule="auto"/>
              <w:rPr>
                <w:rFonts w:eastAsia="Palatino Linotype" w:cs="Palatino Linotype"/>
                <w:b/>
                <w:bCs/>
                <w:color w:val="000000"/>
                <w:sz w:val="21"/>
                <w:szCs w:val="21"/>
                <w:lang w:val="es-ES_tradnl"/>
              </w:rPr>
            </w:pPr>
            <w:r w:rsidRPr="00BD701D">
              <w:rPr>
                <w:b/>
                <w:sz w:val="21"/>
                <w:szCs w:val="21"/>
              </w:rPr>
              <w:t>12335/INFOEM/IP/RR/2025</w:t>
            </w:r>
          </w:p>
        </w:tc>
        <w:tc>
          <w:tcPr>
            <w:tcW w:w="3113" w:type="dxa"/>
            <w:vAlign w:val="center"/>
          </w:tcPr>
          <w:p w14:paraId="27E3BCD7" w14:textId="77777777" w:rsidR="00705216" w:rsidRPr="00BD701D" w:rsidRDefault="00EE51EA" w:rsidP="00705216">
            <w:pPr>
              <w:spacing w:line="240" w:lineRule="auto"/>
              <w:rPr>
                <w:rFonts w:eastAsia="Palatino Linotype" w:cs="Palatino Linotype"/>
                <w:color w:val="000000"/>
                <w:sz w:val="21"/>
                <w:szCs w:val="21"/>
                <w:lang w:val="es-ES_tradnl"/>
              </w:rPr>
            </w:pPr>
            <w:r w:rsidRPr="00BD701D">
              <w:rPr>
                <w:rFonts w:eastAsia="Palatino Linotype" w:cs="Palatino Linotype"/>
                <w:color w:val="000000"/>
                <w:sz w:val="21"/>
                <w:szCs w:val="21"/>
                <w:lang w:val="es-ES_tradnl"/>
              </w:rPr>
              <w:t>Ratificación 12335.pdf</w:t>
            </w:r>
          </w:p>
          <w:p w14:paraId="37138B07" w14:textId="77777777" w:rsidR="00EE51EA" w:rsidRPr="00BD701D" w:rsidRDefault="00EE51EA" w:rsidP="00705216">
            <w:pPr>
              <w:spacing w:line="240" w:lineRule="auto"/>
              <w:rPr>
                <w:rFonts w:eastAsia="Palatino Linotype" w:cs="Palatino Linotype"/>
                <w:color w:val="000000"/>
                <w:sz w:val="21"/>
                <w:szCs w:val="21"/>
                <w:lang w:val="es-ES_tradnl"/>
              </w:rPr>
            </w:pPr>
            <w:r w:rsidRPr="00BD701D">
              <w:rPr>
                <w:rFonts w:eastAsia="Palatino Linotype" w:cs="Palatino Linotype"/>
                <w:color w:val="000000"/>
                <w:sz w:val="21"/>
                <w:szCs w:val="21"/>
                <w:lang w:val="es-ES_tradnl"/>
              </w:rPr>
              <w:t>ANEXOS 12335-2025.pdf</w:t>
            </w:r>
          </w:p>
          <w:p w14:paraId="5F869CB0" w14:textId="04EFC951" w:rsidR="00EE51EA" w:rsidRPr="00BD701D" w:rsidRDefault="00596117" w:rsidP="00705216">
            <w:pPr>
              <w:spacing w:line="240" w:lineRule="auto"/>
              <w:rPr>
                <w:rFonts w:eastAsia="Palatino Linotype" w:cs="Palatino Linotype"/>
                <w:color w:val="000000"/>
                <w:sz w:val="21"/>
                <w:szCs w:val="21"/>
                <w:lang w:val="es-ES_tradnl"/>
              </w:rPr>
            </w:pPr>
            <w:r w:rsidRPr="00BD701D">
              <w:rPr>
                <w:rFonts w:eastAsia="Palatino Linotype" w:cs="Palatino Linotype"/>
                <w:color w:val="000000"/>
                <w:sz w:val="21"/>
                <w:szCs w:val="21"/>
                <w:lang w:val="es-ES_tradnl"/>
              </w:rPr>
              <w:t>R.R. 012335.rar</w:t>
            </w:r>
          </w:p>
        </w:tc>
        <w:tc>
          <w:tcPr>
            <w:tcW w:w="3113" w:type="dxa"/>
            <w:vAlign w:val="center"/>
          </w:tcPr>
          <w:p w14:paraId="4A3607DE" w14:textId="77777777" w:rsidR="00705216" w:rsidRPr="00BD701D" w:rsidRDefault="00705216" w:rsidP="00705216">
            <w:pPr>
              <w:spacing w:line="240" w:lineRule="auto"/>
              <w:rPr>
                <w:rFonts w:eastAsia="Palatino Linotype" w:cs="Palatino Linotype"/>
                <w:color w:val="000000"/>
                <w:sz w:val="21"/>
                <w:szCs w:val="21"/>
                <w:lang w:val="es-ES_tradnl"/>
              </w:rPr>
            </w:pPr>
          </w:p>
        </w:tc>
      </w:tr>
      <w:tr w:rsidR="00705216" w:rsidRPr="00BD701D" w14:paraId="0802BCAB" w14:textId="77777777" w:rsidTr="00596117">
        <w:tc>
          <w:tcPr>
            <w:tcW w:w="3112" w:type="dxa"/>
            <w:vAlign w:val="center"/>
          </w:tcPr>
          <w:p w14:paraId="3669155F" w14:textId="3406C449" w:rsidR="00705216" w:rsidRPr="00BD701D" w:rsidRDefault="00705216" w:rsidP="00705216">
            <w:pPr>
              <w:spacing w:line="240" w:lineRule="auto"/>
              <w:rPr>
                <w:rFonts w:eastAsia="Palatino Linotype" w:cs="Palatino Linotype"/>
                <w:b/>
                <w:bCs/>
                <w:color w:val="000000"/>
                <w:sz w:val="21"/>
                <w:szCs w:val="21"/>
                <w:lang w:val="es-ES_tradnl"/>
              </w:rPr>
            </w:pPr>
            <w:r w:rsidRPr="00BD701D">
              <w:rPr>
                <w:b/>
                <w:sz w:val="21"/>
                <w:szCs w:val="21"/>
              </w:rPr>
              <w:t>12337/INFOEM/IP/RR/2025</w:t>
            </w:r>
          </w:p>
        </w:tc>
        <w:tc>
          <w:tcPr>
            <w:tcW w:w="3113" w:type="dxa"/>
            <w:vAlign w:val="center"/>
          </w:tcPr>
          <w:p w14:paraId="7764C40B" w14:textId="77777777" w:rsidR="00705216" w:rsidRPr="00BD701D" w:rsidRDefault="001D07A1" w:rsidP="00705216">
            <w:pPr>
              <w:spacing w:line="240" w:lineRule="auto"/>
              <w:rPr>
                <w:rFonts w:eastAsia="Palatino Linotype" w:cs="Palatino Linotype"/>
                <w:color w:val="000000"/>
                <w:sz w:val="21"/>
                <w:szCs w:val="21"/>
                <w:lang w:val="es-ES_tradnl"/>
              </w:rPr>
            </w:pPr>
            <w:r w:rsidRPr="00BD701D">
              <w:rPr>
                <w:rFonts w:eastAsia="Palatino Linotype" w:cs="Palatino Linotype"/>
                <w:color w:val="000000"/>
                <w:sz w:val="21"/>
                <w:szCs w:val="21"/>
                <w:lang w:val="es-ES_tradnl"/>
              </w:rPr>
              <w:t>Ratificación 12337.pdf</w:t>
            </w:r>
          </w:p>
          <w:p w14:paraId="7865BCBE" w14:textId="69DCD882" w:rsidR="00C0076F" w:rsidRPr="00BD701D" w:rsidRDefault="00C0076F" w:rsidP="00705216">
            <w:pPr>
              <w:spacing w:line="240" w:lineRule="auto"/>
              <w:rPr>
                <w:rFonts w:eastAsia="Palatino Linotype" w:cs="Palatino Linotype"/>
                <w:color w:val="000000"/>
                <w:sz w:val="21"/>
                <w:szCs w:val="21"/>
                <w:lang w:val="es-ES_tradnl"/>
              </w:rPr>
            </w:pPr>
            <w:r w:rsidRPr="00BD701D">
              <w:rPr>
                <w:rFonts w:eastAsia="Palatino Linotype" w:cs="Palatino Linotype"/>
                <w:color w:val="000000"/>
                <w:sz w:val="21"/>
                <w:szCs w:val="21"/>
                <w:lang w:val="es-ES_tradnl"/>
              </w:rPr>
              <w:t>12337-2025-ANEXOS.pdf</w:t>
            </w:r>
          </w:p>
        </w:tc>
        <w:tc>
          <w:tcPr>
            <w:tcW w:w="3113" w:type="dxa"/>
            <w:vAlign w:val="center"/>
          </w:tcPr>
          <w:p w14:paraId="7206C00E" w14:textId="14D9A889" w:rsidR="00705216" w:rsidRPr="00BD701D" w:rsidRDefault="00C0076F" w:rsidP="00705216">
            <w:pPr>
              <w:spacing w:line="240" w:lineRule="auto"/>
              <w:rPr>
                <w:rFonts w:eastAsia="Palatino Linotype" w:cs="Palatino Linotype"/>
                <w:color w:val="000000"/>
                <w:sz w:val="21"/>
                <w:szCs w:val="21"/>
                <w:lang w:val="es-ES_tradnl"/>
              </w:rPr>
            </w:pPr>
            <w:r w:rsidRPr="00BD701D">
              <w:rPr>
                <w:rFonts w:eastAsia="Palatino Linotype" w:cs="Palatino Linotype"/>
                <w:color w:val="000000"/>
                <w:sz w:val="21"/>
                <w:szCs w:val="21"/>
                <w:lang w:val="es-ES_tradnl"/>
              </w:rPr>
              <w:t>R.R. 012337.rar</w:t>
            </w:r>
          </w:p>
        </w:tc>
      </w:tr>
      <w:tr w:rsidR="00705216" w:rsidRPr="00BD701D" w14:paraId="2D9F6B5C" w14:textId="77777777" w:rsidTr="00596117">
        <w:tc>
          <w:tcPr>
            <w:tcW w:w="3112" w:type="dxa"/>
            <w:vAlign w:val="center"/>
          </w:tcPr>
          <w:p w14:paraId="6C0CAF08" w14:textId="02A4E317" w:rsidR="00705216" w:rsidRPr="00BD701D" w:rsidRDefault="00705216" w:rsidP="00705216">
            <w:pPr>
              <w:spacing w:line="240" w:lineRule="auto"/>
              <w:rPr>
                <w:rFonts w:eastAsia="Palatino Linotype" w:cs="Palatino Linotype"/>
                <w:b/>
                <w:bCs/>
                <w:color w:val="000000"/>
                <w:sz w:val="21"/>
                <w:szCs w:val="21"/>
                <w:lang w:val="es-ES_tradnl"/>
              </w:rPr>
            </w:pPr>
            <w:r w:rsidRPr="00BD701D">
              <w:rPr>
                <w:b/>
                <w:sz w:val="21"/>
                <w:szCs w:val="21"/>
              </w:rPr>
              <w:t>12338/INFOEM/IP/RR/2025</w:t>
            </w:r>
          </w:p>
        </w:tc>
        <w:tc>
          <w:tcPr>
            <w:tcW w:w="3113" w:type="dxa"/>
            <w:vAlign w:val="center"/>
          </w:tcPr>
          <w:p w14:paraId="089A9CB7" w14:textId="77777777" w:rsidR="00705216" w:rsidRPr="00BD701D" w:rsidRDefault="001C0411" w:rsidP="00705216">
            <w:pPr>
              <w:spacing w:line="240" w:lineRule="auto"/>
              <w:rPr>
                <w:rFonts w:eastAsia="Palatino Linotype" w:cs="Palatino Linotype"/>
                <w:color w:val="000000"/>
                <w:sz w:val="21"/>
                <w:szCs w:val="21"/>
                <w:lang w:val="es-ES_tradnl"/>
              </w:rPr>
            </w:pPr>
            <w:r w:rsidRPr="00BD701D">
              <w:rPr>
                <w:rFonts w:eastAsia="Palatino Linotype" w:cs="Palatino Linotype"/>
                <w:color w:val="000000"/>
                <w:sz w:val="21"/>
                <w:szCs w:val="21"/>
                <w:lang w:val="es-ES_tradnl"/>
              </w:rPr>
              <w:t>Ratificación 12338.pdf</w:t>
            </w:r>
          </w:p>
          <w:p w14:paraId="3DA3A79D" w14:textId="65EAB86D" w:rsidR="001C0411" w:rsidRPr="00BD701D" w:rsidRDefault="001C0411" w:rsidP="00705216">
            <w:pPr>
              <w:spacing w:line="240" w:lineRule="auto"/>
              <w:rPr>
                <w:rFonts w:eastAsia="Palatino Linotype" w:cs="Palatino Linotype"/>
                <w:color w:val="000000"/>
                <w:sz w:val="21"/>
                <w:szCs w:val="21"/>
                <w:lang w:val="es-ES_tradnl"/>
              </w:rPr>
            </w:pPr>
            <w:r w:rsidRPr="00BD701D">
              <w:rPr>
                <w:rFonts w:eastAsia="Palatino Linotype" w:cs="Palatino Linotype"/>
                <w:color w:val="000000"/>
                <w:sz w:val="21"/>
                <w:szCs w:val="21"/>
                <w:lang w:val="es-ES_tradnl"/>
              </w:rPr>
              <w:t>ANEXOS 12338-2025.pdf</w:t>
            </w:r>
          </w:p>
        </w:tc>
        <w:tc>
          <w:tcPr>
            <w:tcW w:w="3113" w:type="dxa"/>
            <w:vAlign w:val="center"/>
          </w:tcPr>
          <w:p w14:paraId="4A62067B" w14:textId="5186197C" w:rsidR="00705216" w:rsidRPr="00BD701D" w:rsidRDefault="00C0076F" w:rsidP="00705216">
            <w:pPr>
              <w:spacing w:line="240" w:lineRule="auto"/>
              <w:rPr>
                <w:rFonts w:eastAsia="Palatino Linotype" w:cs="Palatino Linotype"/>
                <w:color w:val="000000"/>
                <w:sz w:val="21"/>
                <w:szCs w:val="21"/>
                <w:lang w:val="es-ES_tradnl"/>
              </w:rPr>
            </w:pPr>
            <w:r w:rsidRPr="00BD701D">
              <w:rPr>
                <w:rFonts w:eastAsia="Palatino Linotype" w:cs="Palatino Linotype"/>
                <w:color w:val="000000"/>
                <w:sz w:val="21"/>
                <w:szCs w:val="21"/>
                <w:lang w:val="es-ES_tradnl"/>
              </w:rPr>
              <w:t>RR. 012338 2025.rar</w:t>
            </w:r>
          </w:p>
        </w:tc>
      </w:tr>
      <w:tr w:rsidR="00705216" w:rsidRPr="00BD701D" w14:paraId="5056A21D" w14:textId="77777777" w:rsidTr="00596117">
        <w:tc>
          <w:tcPr>
            <w:tcW w:w="3112" w:type="dxa"/>
            <w:vAlign w:val="center"/>
          </w:tcPr>
          <w:p w14:paraId="57E6779F" w14:textId="0AA8902C" w:rsidR="00705216" w:rsidRPr="00BD701D" w:rsidRDefault="00705216" w:rsidP="00705216">
            <w:pPr>
              <w:spacing w:line="240" w:lineRule="auto"/>
              <w:rPr>
                <w:rFonts w:eastAsia="Palatino Linotype" w:cs="Palatino Linotype"/>
                <w:b/>
                <w:bCs/>
                <w:color w:val="000000"/>
                <w:sz w:val="21"/>
                <w:szCs w:val="21"/>
                <w:lang w:val="es-ES_tradnl"/>
              </w:rPr>
            </w:pPr>
            <w:r w:rsidRPr="00BD701D">
              <w:rPr>
                <w:b/>
                <w:sz w:val="21"/>
                <w:szCs w:val="21"/>
              </w:rPr>
              <w:t>12339/INFOEM/IP/RR/2025</w:t>
            </w:r>
          </w:p>
        </w:tc>
        <w:tc>
          <w:tcPr>
            <w:tcW w:w="3113" w:type="dxa"/>
            <w:vAlign w:val="center"/>
          </w:tcPr>
          <w:p w14:paraId="0BCFE6F8" w14:textId="77777777" w:rsidR="00705216" w:rsidRPr="00BD701D" w:rsidRDefault="00390F07" w:rsidP="00705216">
            <w:pPr>
              <w:spacing w:line="240" w:lineRule="auto"/>
              <w:rPr>
                <w:rFonts w:eastAsia="Palatino Linotype" w:cs="Palatino Linotype"/>
                <w:color w:val="000000"/>
                <w:sz w:val="21"/>
                <w:szCs w:val="21"/>
                <w:lang w:val="es-ES_tradnl"/>
              </w:rPr>
            </w:pPr>
            <w:r w:rsidRPr="00BD701D">
              <w:rPr>
                <w:rFonts w:eastAsia="Palatino Linotype" w:cs="Palatino Linotype"/>
                <w:color w:val="000000"/>
                <w:sz w:val="21"/>
                <w:szCs w:val="21"/>
                <w:lang w:val="es-ES_tradnl"/>
              </w:rPr>
              <w:t>Ratificación 12339.pdf</w:t>
            </w:r>
          </w:p>
          <w:p w14:paraId="3F87E860" w14:textId="0C15F4DC" w:rsidR="00C32513" w:rsidRPr="00BD701D" w:rsidRDefault="00C32513" w:rsidP="00705216">
            <w:pPr>
              <w:spacing w:line="240" w:lineRule="auto"/>
              <w:rPr>
                <w:rFonts w:eastAsia="Palatino Linotype" w:cs="Palatino Linotype"/>
                <w:color w:val="000000"/>
                <w:sz w:val="21"/>
                <w:szCs w:val="21"/>
                <w:lang w:val="es-ES_tradnl"/>
              </w:rPr>
            </w:pPr>
            <w:r w:rsidRPr="00BD701D">
              <w:rPr>
                <w:rFonts w:eastAsia="Palatino Linotype" w:cs="Palatino Linotype"/>
                <w:color w:val="000000"/>
                <w:sz w:val="21"/>
                <w:szCs w:val="21"/>
                <w:lang w:val="es-ES_tradnl"/>
              </w:rPr>
              <w:t>ANEXOS 12339-2025.pdf</w:t>
            </w:r>
          </w:p>
        </w:tc>
        <w:tc>
          <w:tcPr>
            <w:tcW w:w="3113" w:type="dxa"/>
            <w:vAlign w:val="center"/>
          </w:tcPr>
          <w:p w14:paraId="29C6B435" w14:textId="77777777" w:rsidR="00705216" w:rsidRPr="00BD701D" w:rsidRDefault="00390F07" w:rsidP="00705216">
            <w:pPr>
              <w:spacing w:line="240" w:lineRule="auto"/>
              <w:rPr>
                <w:rFonts w:eastAsia="Palatino Linotype" w:cs="Palatino Linotype"/>
                <w:color w:val="000000"/>
                <w:sz w:val="21"/>
                <w:szCs w:val="21"/>
                <w:lang w:val="es-ES_tradnl"/>
              </w:rPr>
            </w:pPr>
            <w:r w:rsidRPr="00BD701D">
              <w:rPr>
                <w:rFonts w:eastAsia="Palatino Linotype" w:cs="Palatino Linotype"/>
                <w:color w:val="000000"/>
                <w:sz w:val="21"/>
                <w:szCs w:val="21"/>
                <w:lang w:val="es-ES_tradnl"/>
              </w:rPr>
              <w:t>R.R 012339.rar</w:t>
            </w:r>
          </w:p>
          <w:p w14:paraId="5BEA8E01" w14:textId="265CF89A" w:rsidR="00390F07" w:rsidRPr="00BD701D" w:rsidRDefault="00390F07" w:rsidP="00705216">
            <w:pPr>
              <w:spacing w:line="240" w:lineRule="auto"/>
              <w:rPr>
                <w:rFonts w:eastAsia="Palatino Linotype" w:cs="Palatino Linotype"/>
                <w:color w:val="000000"/>
                <w:sz w:val="21"/>
                <w:szCs w:val="21"/>
                <w:lang w:val="es-ES_tradnl"/>
              </w:rPr>
            </w:pPr>
            <w:r w:rsidRPr="00BD701D">
              <w:rPr>
                <w:rFonts w:eastAsia="Palatino Linotype" w:cs="Palatino Linotype"/>
                <w:color w:val="000000"/>
                <w:sz w:val="21"/>
                <w:szCs w:val="21"/>
                <w:lang w:val="es-ES_tradnl"/>
              </w:rPr>
              <w:t>R.R 012339.rar</w:t>
            </w:r>
          </w:p>
        </w:tc>
      </w:tr>
      <w:tr w:rsidR="00705216" w:rsidRPr="00BD701D" w14:paraId="6BD99ED2" w14:textId="77777777" w:rsidTr="00596117">
        <w:tc>
          <w:tcPr>
            <w:tcW w:w="3112" w:type="dxa"/>
            <w:vAlign w:val="center"/>
          </w:tcPr>
          <w:p w14:paraId="26962600" w14:textId="7FAF9EE8" w:rsidR="00705216" w:rsidRPr="00BD701D" w:rsidRDefault="00705216" w:rsidP="00705216">
            <w:pPr>
              <w:spacing w:line="240" w:lineRule="auto"/>
              <w:rPr>
                <w:rFonts w:eastAsia="Palatino Linotype" w:cs="Palatino Linotype"/>
                <w:b/>
                <w:bCs/>
                <w:color w:val="000000"/>
                <w:sz w:val="21"/>
                <w:szCs w:val="21"/>
                <w:lang w:val="es-ES_tradnl"/>
              </w:rPr>
            </w:pPr>
            <w:r w:rsidRPr="00BD701D">
              <w:rPr>
                <w:b/>
                <w:sz w:val="21"/>
                <w:szCs w:val="21"/>
              </w:rPr>
              <w:t>12340/INFOEM/IP/RR/2025</w:t>
            </w:r>
          </w:p>
        </w:tc>
        <w:tc>
          <w:tcPr>
            <w:tcW w:w="3113" w:type="dxa"/>
            <w:vAlign w:val="center"/>
          </w:tcPr>
          <w:p w14:paraId="01C877B4" w14:textId="77777777" w:rsidR="00705216" w:rsidRPr="00BD701D" w:rsidRDefault="00C90C8E" w:rsidP="00705216">
            <w:pPr>
              <w:spacing w:line="240" w:lineRule="auto"/>
              <w:rPr>
                <w:rFonts w:eastAsia="Palatino Linotype" w:cs="Palatino Linotype"/>
                <w:color w:val="000000"/>
                <w:sz w:val="21"/>
                <w:szCs w:val="21"/>
                <w:lang w:val="es-ES_tradnl"/>
              </w:rPr>
            </w:pPr>
            <w:r w:rsidRPr="00BD701D">
              <w:rPr>
                <w:rFonts w:eastAsia="Palatino Linotype" w:cs="Palatino Linotype"/>
                <w:color w:val="000000"/>
                <w:sz w:val="21"/>
                <w:szCs w:val="21"/>
                <w:lang w:val="es-ES_tradnl"/>
              </w:rPr>
              <w:t>Ratificación 12340.pdf</w:t>
            </w:r>
          </w:p>
          <w:p w14:paraId="693CA451" w14:textId="19FF5780" w:rsidR="003A1940" w:rsidRPr="00BD701D" w:rsidRDefault="003A1940" w:rsidP="00705216">
            <w:pPr>
              <w:spacing w:line="240" w:lineRule="auto"/>
              <w:rPr>
                <w:rFonts w:eastAsia="Palatino Linotype" w:cs="Palatino Linotype"/>
                <w:color w:val="000000"/>
                <w:sz w:val="21"/>
                <w:szCs w:val="21"/>
                <w:lang w:val="es-ES_tradnl"/>
              </w:rPr>
            </w:pPr>
            <w:r w:rsidRPr="00BD701D">
              <w:rPr>
                <w:rFonts w:eastAsia="Palatino Linotype" w:cs="Palatino Linotype"/>
                <w:color w:val="000000"/>
                <w:sz w:val="21"/>
                <w:szCs w:val="21"/>
                <w:lang w:val="es-ES_tradnl"/>
              </w:rPr>
              <w:t>ANEXOS 12340-2025.pdf</w:t>
            </w:r>
          </w:p>
        </w:tc>
        <w:tc>
          <w:tcPr>
            <w:tcW w:w="3113" w:type="dxa"/>
            <w:vAlign w:val="center"/>
          </w:tcPr>
          <w:p w14:paraId="56789ADB" w14:textId="220C250E" w:rsidR="00705216" w:rsidRPr="00BD701D" w:rsidRDefault="00C32513" w:rsidP="00705216">
            <w:pPr>
              <w:spacing w:line="240" w:lineRule="auto"/>
              <w:rPr>
                <w:rFonts w:eastAsia="Palatino Linotype" w:cs="Palatino Linotype"/>
                <w:color w:val="000000"/>
                <w:sz w:val="21"/>
                <w:szCs w:val="21"/>
                <w:lang w:val="es-ES_tradnl"/>
              </w:rPr>
            </w:pPr>
            <w:r w:rsidRPr="00BD701D">
              <w:rPr>
                <w:rFonts w:eastAsia="Palatino Linotype" w:cs="Palatino Linotype"/>
                <w:color w:val="000000"/>
                <w:sz w:val="21"/>
                <w:szCs w:val="21"/>
                <w:lang w:val="es-ES_tradnl"/>
              </w:rPr>
              <w:t>R.R. 012340.rar</w:t>
            </w:r>
          </w:p>
        </w:tc>
      </w:tr>
      <w:tr w:rsidR="00705216" w:rsidRPr="00BD701D" w14:paraId="17483EE0" w14:textId="77777777" w:rsidTr="00596117">
        <w:tc>
          <w:tcPr>
            <w:tcW w:w="3112" w:type="dxa"/>
            <w:vAlign w:val="center"/>
          </w:tcPr>
          <w:p w14:paraId="16AEC146" w14:textId="0F702096" w:rsidR="00705216" w:rsidRPr="00BD701D" w:rsidRDefault="00705216" w:rsidP="00705216">
            <w:pPr>
              <w:spacing w:line="240" w:lineRule="auto"/>
              <w:rPr>
                <w:rFonts w:eastAsia="Palatino Linotype" w:cs="Palatino Linotype"/>
                <w:b/>
                <w:bCs/>
                <w:color w:val="000000"/>
                <w:sz w:val="21"/>
                <w:szCs w:val="21"/>
                <w:lang w:val="es-ES_tradnl"/>
              </w:rPr>
            </w:pPr>
            <w:r w:rsidRPr="00BD701D">
              <w:rPr>
                <w:b/>
                <w:sz w:val="21"/>
                <w:szCs w:val="21"/>
              </w:rPr>
              <w:t>12342/INFOEM/IP/RR/2025</w:t>
            </w:r>
          </w:p>
        </w:tc>
        <w:tc>
          <w:tcPr>
            <w:tcW w:w="3113" w:type="dxa"/>
            <w:vAlign w:val="center"/>
          </w:tcPr>
          <w:p w14:paraId="245847C7" w14:textId="77777777" w:rsidR="00705216" w:rsidRPr="00BD701D" w:rsidRDefault="00CF7B7D" w:rsidP="00705216">
            <w:pPr>
              <w:spacing w:line="240" w:lineRule="auto"/>
              <w:rPr>
                <w:rFonts w:eastAsia="Palatino Linotype" w:cs="Palatino Linotype"/>
                <w:color w:val="000000"/>
                <w:sz w:val="21"/>
                <w:szCs w:val="21"/>
                <w:lang w:val="es-ES_tradnl"/>
              </w:rPr>
            </w:pPr>
            <w:r w:rsidRPr="00BD701D">
              <w:rPr>
                <w:rFonts w:eastAsia="Palatino Linotype" w:cs="Palatino Linotype"/>
                <w:color w:val="000000"/>
                <w:sz w:val="21"/>
                <w:szCs w:val="21"/>
                <w:lang w:val="es-ES_tradnl"/>
              </w:rPr>
              <w:t>Ratificación 12342.pdf</w:t>
            </w:r>
          </w:p>
          <w:p w14:paraId="49394BF5" w14:textId="47ADA675" w:rsidR="00CF7B7D" w:rsidRPr="00BD701D" w:rsidRDefault="00CF7B7D" w:rsidP="00705216">
            <w:pPr>
              <w:spacing w:line="240" w:lineRule="auto"/>
              <w:rPr>
                <w:rFonts w:eastAsia="Palatino Linotype" w:cs="Palatino Linotype"/>
                <w:color w:val="000000"/>
                <w:sz w:val="21"/>
                <w:szCs w:val="21"/>
                <w:lang w:val="es-ES_tradnl"/>
              </w:rPr>
            </w:pPr>
            <w:r w:rsidRPr="00BD701D">
              <w:rPr>
                <w:rFonts w:eastAsia="Palatino Linotype" w:cs="Palatino Linotype"/>
                <w:color w:val="000000"/>
                <w:sz w:val="21"/>
                <w:szCs w:val="21"/>
                <w:lang w:val="es-ES_tradnl"/>
              </w:rPr>
              <w:t>ANEXOS 12342-2025.pdf</w:t>
            </w:r>
          </w:p>
        </w:tc>
        <w:tc>
          <w:tcPr>
            <w:tcW w:w="3113" w:type="dxa"/>
            <w:vAlign w:val="center"/>
          </w:tcPr>
          <w:p w14:paraId="3623D251" w14:textId="2D2C6147" w:rsidR="00705216" w:rsidRPr="00BD701D" w:rsidRDefault="00316F91" w:rsidP="00705216">
            <w:pPr>
              <w:spacing w:line="240" w:lineRule="auto"/>
              <w:rPr>
                <w:rFonts w:eastAsia="Palatino Linotype" w:cs="Palatino Linotype"/>
                <w:color w:val="000000"/>
                <w:sz w:val="21"/>
                <w:szCs w:val="21"/>
                <w:lang w:val="es-ES_tradnl"/>
              </w:rPr>
            </w:pPr>
            <w:r w:rsidRPr="00BD701D">
              <w:rPr>
                <w:rFonts w:eastAsia="Palatino Linotype" w:cs="Palatino Linotype"/>
                <w:color w:val="000000"/>
                <w:sz w:val="21"/>
                <w:szCs w:val="21"/>
                <w:lang w:val="es-ES_tradnl"/>
              </w:rPr>
              <w:t>R.R 012342.rar</w:t>
            </w:r>
          </w:p>
        </w:tc>
      </w:tr>
      <w:tr w:rsidR="00705216" w:rsidRPr="00BD701D" w14:paraId="3B249FE3" w14:textId="77777777" w:rsidTr="00596117">
        <w:tc>
          <w:tcPr>
            <w:tcW w:w="3112" w:type="dxa"/>
            <w:vAlign w:val="center"/>
          </w:tcPr>
          <w:p w14:paraId="49A0DBDC" w14:textId="5B9EDDDA" w:rsidR="00705216" w:rsidRPr="00BD701D" w:rsidRDefault="00705216" w:rsidP="00705216">
            <w:pPr>
              <w:spacing w:line="240" w:lineRule="auto"/>
              <w:rPr>
                <w:rFonts w:eastAsia="Palatino Linotype" w:cs="Palatino Linotype"/>
                <w:b/>
                <w:bCs/>
                <w:color w:val="000000"/>
                <w:sz w:val="21"/>
                <w:szCs w:val="21"/>
                <w:lang w:val="es-ES_tradnl"/>
              </w:rPr>
            </w:pPr>
            <w:r w:rsidRPr="00BD701D">
              <w:rPr>
                <w:b/>
                <w:sz w:val="21"/>
                <w:szCs w:val="21"/>
              </w:rPr>
              <w:t>12343/INFOEM/IP/RR/2025</w:t>
            </w:r>
          </w:p>
        </w:tc>
        <w:tc>
          <w:tcPr>
            <w:tcW w:w="3113" w:type="dxa"/>
            <w:vAlign w:val="center"/>
          </w:tcPr>
          <w:p w14:paraId="60DC7C8E" w14:textId="77777777" w:rsidR="00705216" w:rsidRPr="00BD701D" w:rsidRDefault="009A671F" w:rsidP="00705216">
            <w:pPr>
              <w:spacing w:line="240" w:lineRule="auto"/>
              <w:rPr>
                <w:rFonts w:eastAsia="Palatino Linotype" w:cs="Palatino Linotype"/>
                <w:color w:val="000000"/>
                <w:sz w:val="21"/>
                <w:szCs w:val="21"/>
                <w:lang w:val="es-ES_tradnl"/>
              </w:rPr>
            </w:pPr>
            <w:r w:rsidRPr="00BD701D">
              <w:rPr>
                <w:rFonts w:eastAsia="Palatino Linotype" w:cs="Palatino Linotype"/>
                <w:color w:val="000000"/>
                <w:sz w:val="21"/>
                <w:szCs w:val="21"/>
                <w:lang w:val="es-ES_tradnl"/>
              </w:rPr>
              <w:t>Ratificación 12343.pdf</w:t>
            </w:r>
          </w:p>
          <w:p w14:paraId="3B1F6183" w14:textId="52893AC6" w:rsidR="0059766D" w:rsidRPr="00BD701D" w:rsidRDefault="0059766D" w:rsidP="00705216">
            <w:pPr>
              <w:spacing w:line="240" w:lineRule="auto"/>
              <w:rPr>
                <w:rFonts w:eastAsia="Palatino Linotype" w:cs="Palatino Linotype"/>
                <w:color w:val="000000"/>
                <w:sz w:val="21"/>
                <w:szCs w:val="21"/>
                <w:lang w:val="es-ES_tradnl"/>
              </w:rPr>
            </w:pPr>
            <w:r w:rsidRPr="00BD701D">
              <w:rPr>
                <w:rFonts w:eastAsia="Palatino Linotype" w:cs="Palatino Linotype"/>
                <w:color w:val="000000"/>
                <w:sz w:val="21"/>
                <w:szCs w:val="21"/>
                <w:lang w:val="es-ES_tradnl"/>
              </w:rPr>
              <w:lastRenderedPageBreak/>
              <w:t>12343-2025-ANEXOS.pdf</w:t>
            </w:r>
          </w:p>
        </w:tc>
        <w:tc>
          <w:tcPr>
            <w:tcW w:w="3113" w:type="dxa"/>
            <w:vAlign w:val="center"/>
          </w:tcPr>
          <w:p w14:paraId="3DECA938" w14:textId="2F3B8BD2" w:rsidR="00705216" w:rsidRPr="00BD701D" w:rsidRDefault="00CF7B7D" w:rsidP="00705216">
            <w:pPr>
              <w:spacing w:line="240" w:lineRule="auto"/>
              <w:rPr>
                <w:rFonts w:eastAsia="Palatino Linotype" w:cs="Palatino Linotype"/>
                <w:color w:val="000000"/>
                <w:sz w:val="21"/>
                <w:szCs w:val="21"/>
                <w:lang w:val="es-ES_tradnl"/>
              </w:rPr>
            </w:pPr>
            <w:r w:rsidRPr="00BD701D">
              <w:rPr>
                <w:rFonts w:eastAsia="Palatino Linotype" w:cs="Palatino Linotype"/>
                <w:color w:val="000000"/>
                <w:sz w:val="21"/>
                <w:szCs w:val="21"/>
                <w:lang w:val="es-ES_tradnl"/>
              </w:rPr>
              <w:lastRenderedPageBreak/>
              <w:t>R.R. 012343.rar</w:t>
            </w:r>
          </w:p>
        </w:tc>
      </w:tr>
      <w:tr w:rsidR="00705216" w:rsidRPr="00BD701D" w14:paraId="68A06CD5" w14:textId="77777777" w:rsidTr="00596117">
        <w:tc>
          <w:tcPr>
            <w:tcW w:w="3112" w:type="dxa"/>
            <w:vAlign w:val="center"/>
          </w:tcPr>
          <w:p w14:paraId="07169971" w14:textId="78B1D958" w:rsidR="00705216" w:rsidRPr="00BD701D" w:rsidRDefault="00705216" w:rsidP="00705216">
            <w:pPr>
              <w:spacing w:line="240" w:lineRule="auto"/>
              <w:rPr>
                <w:rFonts w:eastAsia="Palatino Linotype" w:cs="Palatino Linotype"/>
                <w:b/>
                <w:bCs/>
                <w:color w:val="000000"/>
                <w:sz w:val="21"/>
                <w:szCs w:val="21"/>
                <w:lang w:val="es-ES_tradnl"/>
              </w:rPr>
            </w:pPr>
            <w:r w:rsidRPr="00BD701D">
              <w:rPr>
                <w:b/>
                <w:sz w:val="21"/>
                <w:szCs w:val="21"/>
              </w:rPr>
              <w:t>12344/INFOEM/IP/RR/2025</w:t>
            </w:r>
          </w:p>
        </w:tc>
        <w:tc>
          <w:tcPr>
            <w:tcW w:w="3113" w:type="dxa"/>
            <w:vAlign w:val="center"/>
          </w:tcPr>
          <w:p w14:paraId="4EB5DA21" w14:textId="77777777" w:rsidR="00705216" w:rsidRPr="00BD701D" w:rsidRDefault="009F1E33" w:rsidP="00705216">
            <w:pPr>
              <w:spacing w:line="240" w:lineRule="auto"/>
              <w:rPr>
                <w:rFonts w:eastAsia="Palatino Linotype" w:cs="Palatino Linotype"/>
                <w:color w:val="000000"/>
                <w:sz w:val="21"/>
                <w:szCs w:val="21"/>
                <w:lang w:val="es-ES_tradnl"/>
              </w:rPr>
            </w:pPr>
            <w:r w:rsidRPr="00BD701D">
              <w:rPr>
                <w:rFonts w:eastAsia="Palatino Linotype" w:cs="Palatino Linotype"/>
                <w:color w:val="000000"/>
                <w:sz w:val="21"/>
                <w:szCs w:val="21"/>
                <w:lang w:val="es-ES_tradnl"/>
              </w:rPr>
              <w:t>Ratificación 12344.pdf</w:t>
            </w:r>
          </w:p>
          <w:p w14:paraId="74B512F5" w14:textId="77777777" w:rsidR="009F1E33" w:rsidRPr="00BD701D" w:rsidRDefault="009F1E33" w:rsidP="00705216">
            <w:pPr>
              <w:spacing w:line="240" w:lineRule="auto"/>
              <w:rPr>
                <w:rFonts w:eastAsia="Palatino Linotype" w:cs="Palatino Linotype"/>
                <w:color w:val="000000"/>
                <w:sz w:val="21"/>
                <w:szCs w:val="21"/>
                <w:lang w:val="es-ES_tradnl"/>
              </w:rPr>
            </w:pPr>
            <w:r w:rsidRPr="00BD701D">
              <w:rPr>
                <w:rFonts w:eastAsia="Palatino Linotype" w:cs="Palatino Linotype"/>
                <w:color w:val="000000"/>
                <w:sz w:val="21"/>
                <w:szCs w:val="21"/>
                <w:lang w:val="es-ES_tradnl"/>
              </w:rPr>
              <w:t>ANEXOS 12344-2025.pdf</w:t>
            </w:r>
          </w:p>
          <w:p w14:paraId="09092C97" w14:textId="6A933C51" w:rsidR="009F1E33" w:rsidRPr="00BD701D" w:rsidRDefault="009F1E33" w:rsidP="00705216">
            <w:pPr>
              <w:spacing w:line="240" w:lineRule="auto"/>
              <w:rPr>
                <w:rFonts w:eastAsia="Palatino Linotype" w:cs="Palatino Linotype"/>
                <w:color w:val="000000"/>
                <w:sz w:val="21"/>
                <w:szCs w:val="21"/>
                <w:lang w:val="es-ES_tradnl"/>
              </w:rPr>
            </w:pPr>
            <w:r w:rsidRPr="00BD701D">
              <w:rPr>
                <w:rFonts w:eastAsia="Palatino Linotype" w:cs="Palatino Linotype"/>
                <w:color w:val="000000"/>
                <w:sz w:val="21"/>
                <w:szCs w:val="21"/>
                <w:lang w:val="es-ES_tradnl"/>
              </w:rPr>
              <w:t>R.R 012344.rar</w:t>
            </w:r>
          </w:p>
        </w:tc>
        <w:tc>
          <w:tcPr>
            <w:tcW w:w="3113" w:type="dxa"/>
            <w:vAlign w:val="center"/>
          </w:tcPr>
          <w:p w14:paraId="40005A99" w14:textId="77777777" w:rsidR="00705216" w:rsidRPr="00BD701D" w:rsidRDefault="00705216" w:rsidP="00705216">
            <w:pPr>
              <w:spacing w:line="240" w:lineRule="auto"/>
              <w:rPr>
                <w:rFonts w:eastAsia="Palatino Linotype" w:cs="Palatino Linotype"/>
                <w:color w:val="000000"/>
                <w:sz w:val="21"/>
                <w:szCs w:val="21"/>
                <w:lang w:val="es-ES_tradnl"/>
              </w:rPr>
            </w:pPr>
          </w:p>
        </w:tc>
      </w:tr>
      <w:tr w:rsidR="00705216" w:rsidRPr="00BD701D" w14:paraId="46276DC0" w14:textId="77777777" w:rsidTr="00596117">
        <w:tc>
          <w:tcPr>
            <w:tcW w:w="3112" w:type="dxa"/>
            <w:vAlign w:val="center"/>
          </w:tcPr>
          <w:p w14:paraId="6D7C0BA1" w14:textId="59EC0D69" w:rsidR="00705216" w:rsidRPr="00BD701D" w:rsidRDefault="00705216" w:rsidP="00705216">
            <w:pPr>
              <w:spacing w:line="240" w:lineRule="auto"/>
              <w:rPr>
                <w:rFonts w:eastAsia="Palatino Linotype" w:cs="Palatino Linotype"/>
                <w:b/>
                <w:bCs/>
                <w:color w:val="000000"/>
                <w:sz w:val="21"/>
                <w:szCs w:val="21"/>
                <w:lang w:val="es-ES_tradnl"/>
              </w:rPr>
            </w:pPr>
            <w:r w:rsidRPr="00BD701D">
              <w:rPr>
                <w:b/>
                <w:sz w:val="21"/>
                <w:szCs w:val="21"/>
              </w:rPr>
              <w:t>12345/INFOEM/IP/RR/2025</w:t>
            </w:r>
          </w:p>
        </w:tc>
        <w:tc>
          <w:tcPr>
            <w:tcW w:w="3113" w:type="dxa"/>
            <w:vAlign w:val="center"/>
          </w:tcPr>
          <w:p w14:paraId="7FB165AF" w14:textId="77777777" w:rsidR="00705216" w:rsidRPr="00BD701D" w:rsidRDefault="00D13899" w:rsidP="00705216">
            <w:pPr>
              <w:spacing w:line="240" w:lineRule="auto"/>
              <w:rPr>
                <w:rFonts w:eastAsia="Palatino Linotype" w:cs="Palatino Linotype"/>
                <w:color w:val="000000"/>
                <w:sz w:val="21"/>
                <w:szCs w:val="21"/>
                <w:lang w:val="es-ES_tradnl"/>
              </w:rPr>
            </w:pPr>
            <w:r w:rsidRPr="00BD701D">
              <w:rPr>
                <w:rFonts w:eastAsia="Palatino Linotype" w:cs="Palatino Linotype"/>
                <w:color w:val="000000"/>
                <w:sz w:val="21"/>
                <w:szCs w:val="21"/>
                <w:lang w:val="es-ES_tradnl"/>
              </w:rPr>
              <w:t>Ratificación 12345.pdf</w:t>
            </w:r>
          </w:p>
          <w:p w14:paraId="4AD7210A" w14:textId="234137A9" w:rsidR="00D13899" w:rsidRPr="00BD701D" w:rsidRDefault="00D13899" w:rsidP="00705216">
            <w:pPr>
              <w:spacing w:line="240" w:lineRule="auto"/>
              <w:rPr>
                <w:rFonts w:eastAsia="Palatino Linotype" w:cs="Palatino Linotype"/>
                <w:color w:val="000000"/>
                <w:sz w:val="21"/>
                <w:szCs w:val="21"/>
                <w:lang w:val="es-ES_tradnl"/>
              </w:rPr>
            </w:pPr>
            <w:r w:rsidRPr="00BD701D">
              <w:rPr>
                <w:rFonts w:eastAsia="Palatino Linotype" w:cs="Palatino Linotype"/>
                <w:color w:val="000000"/>
                <w:sz w:val="21"/>
                <w:szCs w:val="21"/>
                <w:lang w:val="es-ES_tradnl"/>
              </w:rPr>
              <w:t>ANEXOS 12345-2025.pdf</w:t>
            </w:r>
          </w:p>
        </w:tc>
        <w:tc>
          <w:tcPr>
            <w:tcW w:w="3113" w:type="dxa"/>
            <w:vAlign w:val="center"/>
          </w:tcPr>
          <w:p w14:paraId="3A1B58B8" w14:textId="77777777" w:rsidR="00705216" w:rsidRPr="00BD701D" w:rsidRDefault="00705216" w:rsidP="00705216">
            <w:pPr>
              <w:spacing w:line="240" w:lineRule="auto"/>
              <w:rPr>
                <w:rFonts w:eastAsia="Palatino Linotype" w:cs="Palatino Linotype"/>
                <w:color w:val="000000"/>
                <w:sz w:val="21"/>
                <w:szCs w:val="21"/>
                <w:lang w:val="es-ES_tradnl"/>
              </w:rPr>
            </w:pPr>
          </w:p>
        </w:tc>
      </w:tr>
      <w:tr w:rsidR="00705216" w:rsidRPr="00BD701D" w14:paraId="3765B638" w14:textId="77777777" w:rsidTr="00596117">
        <w:tc>
          <w:tcPr>
            <w:tcW w:w="3112" w:type="dxa"/>
            <w:vAlign w:val="center"/>
          </w:tcPr>
          <w:p w14:paraId="71AA2F98" w14:textId="4FCB6C81" w:rsidR="00705216" w:rsidRPr="00BD701D" w:rsidRDefault="00705216" w:rsidP="00705216">
            <w:pPr>
              <w:spacing w:line="240" w:lineRule="auto"/>
              <w:rPr>
                <w:rFonts w:eastAsia="Palatino Linotype" w:cs="Palatino Linotype"/>
                <w:b/>
                <w:bCs/>
                <w:color w:val="000000"/>
                <w:sz w:val="21"/>
                <w:szCs w:val="21"/>
                <w:lang w:val="es-ES_tradnl"/>
              </w:rPr>
            </w:pPr>
            <w:r w:rsidRPr="00BD701D">
              <w:rPr>
                <w:b/>
                <w:sz w:val="21"/>
                <w:szCs w:val="21"/>
              </w:rPr>
              <w:t>12347/INFOEM/IP/RR/2025</w:t>
            </w:r>
          </w:p>
        </w:tc>
        <w:tc>
          <w:tcPr>
            <w:tcW w:w="3113" w:type="dxa"/>
            <w:vAlign w:val="center"/>
          </w:tcPr>
          <w:p w14:paraId="255814F8" w14:textId="77777777" w:rsidR="00705216" w:rsidRPr="00BD701D" w:rsidRDefault="0076369D" w:rsidP="00705216">
            <w:pPr>
              <w:spacing w:line="240" w:lineRule="auto"/>
              <w:rPr>
                <w:rFonts w:eastAsia="Palatino Linotype" w:cs="Palatino Linotype"/>
                <w:color w:val="000000"/>
                <w:sz w:val="21"/>
                <w:szCs w:val="21"/>
                <w:lang w:val="es-ES_tradnl"/>
              </w:rPr>
            </w:pPr>
            <w:r w:rsidRPr="00BD701D">
              <w:rPr>
                <w:rFonts w:eastAsia="Palatino Linotype" w:cs="Palatino Linotype"/>
                <w:color w:val="000000"/>
                <w:sz w:val="21"/>
                <w:szCs w:val="21"/>
                <w:lang w:val="es-ES_tradnl"/>
              </w:rPr>
              <w:t>Ratificación 12347.pdf</w:t>
            </w:r>
          </w:p>
          <w:p w14:paraId="6BDBD161" w14:textId="77777777" w:rsidR="0076369D" w:rsidRPr="00BD701D" w:rsidRDefault="0076369D" w:rsidP="00705216">
            <w:pPr>
              <w:spacing w:line="240" w:lineRule="auto"/>
              <w:rPr>
                <w:rFonts w:eastAsia="Palatino Linotype" w:cs="Palatino Linotype"/>
                <w:color w:val="000000"/>
                <w:sz w:val="21"/>
                <w:szCs w:val="21"/>
                <w:lang w:val="es-ES_tradnl"/>
              </w:rPr>
            </w:pPr>
            <w:r w:rsidRPr="00BD701D">
              <w:rPr>
                <w:rFonts w:eastAsia="Palatino Linotype" w:cs="Palatino Linotype"/>
                <w:color w:val="000000"/>
                <w:sz w:val="21"/>
                <w:szCs w:val="21"/>
                <w:lang w:val="es-ES_tradnl"/>
              </w:rPr>
              <w:t>12347-2025-ANEXOS.pdf</w:t>
            </w:r>
          </w:p>
          <w:p w14:paraId="28F0DA0C" w14:textId="0C33F92B" w:rsidR="0076369D" w:rsidRPr="00BD701D" w:rsidRDefault="0076369D" w:rsidP="00705216">
            <w:pPr>
              <w:spacing w:line="240" w:lineRule="auto"/>
              <w:rPr>
                <w:rFonts w:eastAsia="Palatino Linotype" w:cs="Palatino Linotype"/>
                <w:color w:val="000000"/>
                <w:sz w:val="21"/>
                <w:szCs w:val="21"/>
                <w:lang w:val="es-ES_tradnl"/>
              </w:rPr>
            </w:pPr>
            <w:r w:rsidRPr="00BD701D">
              <w:rPr>
                <w:rFonts w:eastAsia="Palatino Linotype" w:cs="Palatino Linotype"/>
                <w:color w:val="000000"/>
                <w:sz w:val="21"/>
                <w:szCs w:val="21"/>
                <w:lang w:val="es-ES_tradnl"/>
              </w:rPr>
              <w:t>R.R. 012347.rar</w:t>
            </w:r>
          </w:p>
        </w:tc>
        <w:tc>
          <w:tcPr>
            <w:tcW w:w="3113" w:type="dxa"/>
            <w:vAlign w:val="center"/>
          </w:tcPr>
          <w:p w14:paraId="3AE9D38E" w14:textId="77777777" w:rsidR="00705216" w:rsidRPr="00BD701D" w:rsidRDefault="00705216" w:rsidP="00705216">
            <w:pPr>
              <w:spacing w:line="240" w:lineRule="auto"/>
              <w:rPr>
                <w:rFonts w:eastAsia="Palatino Linotype" w:cs="Palatino Linotype"/>
                <w:color w:val="000000"/>
                <w:sz w:val="21"/>
                <w:szCs w:val="21"/>
                <w:lang w:val="es-ES_tradnl"/>
              </w:rPr>
            </w:pPr>
          </w:p>
        </w:tc>
      </w:tr>
      <w:tr w:rsidR="00705216" w:rsidRPr="00BD701D" w14:paraId="7F845C17" w14:textId="77777777" w:rsidTr="00596117">
        <w:tc>
          <w:tcPr>
            <w:tcW w:w="3112" w:type="dxa"/>
            <w:vAlign w:val="center"/>
          </w:tcPr>
          <w:p w14:paraId="540C4EB2" w14:textId="4A0E7844" w:rsidR="00705216" w:rsidRPr="00BD701D" w:rsidRDefault="00705216" w:rsidP="00705216">
            <w:pPr>
              <w:spacing w:line="240" w:lineRule="auto"/>
              <w:rPr>
                <w:rFonts w:eastAsia="Palatino Linotype" w:cs="Palatino Linotype"/>
                <w:b/>
                <w:bCs/>
                <w:color w:val="000000"/>
                <w:sz w:val="21"/>
                <w:szCs w:val="21"/>
                <w:lang w:val="es-ES_tradnl"/>
              </w:rPr>
            </w:pPr>
            <w:r w:rsidRPr="00BD701D">
              <w:rPr>
                <w:b/>
                <w:sz w:val="21"/>
                <w:szCs w:val="21"/>
              </w:rPr>
              <w:t>12348/INFOEM/IP/RR/2025</w:t>
            </w:r>
          </w:p>
        </w:tc>
        <w:tc>
          <w:tcPr>
            <w:tcW w:w="3113" w:type="dxa"/>
            <w:vAlign w:val="center"/>
          </w:tcPr>
          <w:p w14:paraId="7B7E30D2" w14:textId="77777777" w:rsidR="00705216" w:rsidRPr="00BD701D" w:rsidRDefault="00D75070" w:rsidP="00705216">
            <w:pPr>
              <w:spacing w:line="240" w:lineRule="auto"/>
              <w:rPr>
                <w:rFonts w:eastAsia="Palatino Linotype" w:cs="Palatino Linotype"/>
                <w:color w:val="000000"/>
                <w:sz w:val="21"/>
                <w:szCs w:val="21"/>
                <w:lang w:val="es-ES_tradnl"/>
              </w:rPr>
            </w:pPr>
            <w:r w:rsidRPr="00BD701D">
              <w:rPr>
                <w:rFonts w:eastAsia="Palatino Linotype" w:cs="Palatino Linotype"/>
                <w:color w:val="000000"/>
                <w:sz w:val="21"/>
                <w:szCs w:val="21"/>
                <w:lang w:val="es-ES_tradnl"/>
              </w:rPr>
              <w:t>Ratificación 12348.pdf</w:t>
            </w:r>
          </w:p>
          <w:p w14:paraId="1B79C8F3" w14:textId="77777777" w:rsidR="00887A32" w:rsidRPr="00BD701D" w:rsidRDefault="00887A32" w:rsidP="00705216">
            <w:pPr>
              <w:spacing w:line="240" w:lineRule="auto"/>
              <w:rPr>
                <w:rFonts w:eastAsia="Palatino Linotype" w:cs="Palatino Linotype"/>
                <w:color w:val="000000"/>
                <w:sz w:val="21"/>
                <w:szCs w:val="21"/>
                <w:lang w:val="es-ES_tradnl"/>
              </w:rPr>
            </w:pPr>
            <w:r w:rsidRPr="00BD701D">
              <w:rPr>
                <w:rFonts w:eastAsia="Palatino Linotype" w:cs="Palatino Linotype"/>
                <w:color w:val="000000"/>
                <w:sz w:val="21"/>
                <w:szCs w:val="21"/>
                <w:lang w:val="es-ES_tradnl"/>
              </w:rPr>
              <w:t>ANEXOS 12348-2025.pdf</w:t>
            </w:r>
          </w:p>
          <w:p w14:paraId="4478781D" w14:textId="77777777" w:rsidR="00887A32" w:rsidRPr="00BD701D" w:rsidRDefault="00887A32" w:rsidP="00705216">
            <w:pPr>
              <w:spacing w:line="240" w:lineRule="auto"/>
              <w:rPr>
                <w:rFonts w:eastAsia="Palatino Linotype" w:cs="Palatino Linotype"/>
                <w:color w:val="000000"/>
                <w:sz w:val="21"/>
                <w:szCs w:val="21"/>
                <w:lang w:val="es-ES_tradnl"/>
              </w:rPr>
            </w:pPr>
            <w:r w:rsidRPr="00BD701D">
              <w:rPr>
                <w:rFonts w:eastAsia="Palatino Linotype" w:cs="Palatino Linotype"/>
                <w:color w:val="000000"/>
                <w:sz w:val="21"/>
                <w:szCs w:val="21"/>
                <w:lang w:val="es-ES_tradnl"/>
              </w:rPr>
              <w:t>RR.. 012348. 2025.rar</w:t>
            </w:r>
          </w:p>
          <w:p w14:paraId="7733E006" w14:textId="6E9F37CF" w:rsidR="00387E79" w:rsidRPr="00BD701D" w:rsidRDefault="00387E79" w:rsidP="00705216">
            <w:pPr>
              <w:spacing w:line="240" w:lineRule="auto"/>
              <w:rPr>
                <w:rFonts w:eastAsia="Palatino Linotype" w:cs="Palatino Linotype"/>
                <w:color w:val="000000"/>
                <w:sz w:val="21"/>
                <w:szCs w:val="21"/>
                <w:lang w:val="es-ES_tradnl"/>
              </w:rPr>
            </w:pPr>
            <w:r w:rsidRPr="00BD701D">
              <w:rPr>
                <w:rFonts w:eastAsia="Palatino Linotype" w:cs="Palatino Linotype"/>
                <w:color w:val="000000"/>
                <w:sz w:val="21"/>
                <w:szCs w:val="21"/>
                <w:lang w:val="es-ES_tradnl"/>
              </w:rPr>
              <w:t>R.R. 012348.rar</w:t>
            </w:r>
          </w:p>
        </w:tc>
        <w:tc>
          <w:tcPr>
            <w:tcW w:w="3113" w:type="dxa"/>
            <w:vAlign w:val="center"/>
          </w:tcPr>
          <w:p w14:paraId="1C262C76" w14:textId="77777777" w:rsidR="00705216" w:rsidRPr="00BD701D" w:rsidRDefault="00705216" w:rsidP="00705216">
            <w:pPr>
              <w:spacing w:line="240" w:lineRule="auto"/>
              <w:rPr>
                <w:rFonts w:eastAsia="Palatino Linotype" w:cs="Palatino Linotype"/>
                <w:color w:val="000000"/>
                <w:sz w:val="21"/>
                <w:szCs w:val="21"/>
                <w:lang w:val="es-ES_tradnl"/>
              </w:rPr>
            </w:pPr>
          </w:p>
        </w:tc>
      </w:tr>
      <w:tr w:rsidR="00705216" w:rsidRPr="00BD701D" w14:paraId="6D817F78" w14:textId="77777777" w:rsidTr="00596117">
        <w:tc>
          <w:tcPr>
            <w:tcW w:w="3112" w:type="dxa"/>
            <w:vAlign w:val="center"/>
          </w:tcPr>
          <w:p w14:paraId="13CDEB86" w14:textId="282895A8" w:rsidR="00705216" w:rsidRPr="00BD701D" w:rsidRDefault="00705216" w:rsidP="00705216">
            <w:pPr>
              <w:spacing w:line="240" w:lineRule="auto"/>
              <w:rPr>
                <w:rFonts w:eastAsia="Palatino Linotype" w:cs="Palatino Linotype"/>
                <w:b/>
                <w:bCs/>
                <w:color w:val="000000"/>
                <w:sz w:val="21"/>
                <w:szCs w:val="21"/>
                <w:lang w:val="es-ES_tradnl"/>
              </w:rPr>
            </w:pPr>
            <w:r w:rsidRPr="00BD701D">
              <w:rPr>
                <w:b/>
                <w:sz w:val="21"/>
                <w:szCs w:val="21"/>
              </w:rPr>
              <w:t>12349/INFOEM/IP/RR/2025</w:t>
            </w:r>
          </w:p>
        </w:tc>
        <w:tc>
          <w:tcPr>
            <w:tcW w:w="3113" w:type="dxa"/>
            <w:vAlign w:val="center"/>
          </w:tcPr>
          <w:p w14:paraId="76F6F2AB" w14:textId="77777777" w:rsidR="00705216" w:rsidRPr="00BD701D" w:rsidRDefault="00D207FB" w:rsidP="00705216">
            <w:pPr>
              <w:spacing w:line="240" w:lineRule="auto"/>
              <w:rPr>
                <w:rFonts w:eastAsia="Palatino Linotype" w:cs="Palatino Linotype"/>
                <w:color w:val="000000"/>
                <w:sz w:val="21"/>
                <w:szCs w:val="21"/>
                <w:lang w:val="es-ES_tradnl"/>
              </w:rPr>
            </w:pPr>
            <w:r w:rsidRPr="00BD701D">
              <w:rPr>
                <w:rFonts w:eastAsia="Palatino Linotype" w:cs="Palatino Linotype"/>
                <w:color w:val="000000"/>
                <w:sz w:val="21"/>
                <w:szCs w:val="21"/>
                <w:lang w:val="es-ES_tradnl"/>
              </w:rPr>
              <w:t>Ratificación 12349.pdf</w:t>
            </w:r>
          </w:p>
          <w:p w14:paraId="5DD12F3F" w14:textId="60795D64" w:rsidR="00D207FB" w:rsidRPr="00BD701D" w:rsidRDefault="00D207FB" w:rsidP="00705216">
            <w:pPr>
              <w:spacing w:line="240" w:lineRule="auto"/>
              <w:rPr>
                <w:rFonts w:eastAsia="Palatino Linotype" w:cs="Palatino Linotype"/>
                <w:color w:val="000000"/>
                <w:sz w:val="21"/>
                <w:szCs w:val="21"/>
                <w:lang w:val="es-ES_tradnl"/>
              </w:rPr>
            </w:pPr>
            <w:r w:rsidRPr="00BD701D">
              <w:rPr>
                <w:rFonts w:eastAsia="Palatino Linotype" w:cs="Palatino Linotype"/>
                <w:color w:val="000000"/>
                <w:sz w:val="21"/>
                <w:szCs w:val="21"/>
                <w:lang w:val="es-ES_tradnl"/>
              </w:rPr>
              <w:t>ANEXOS 12349-2025.pdf</w:t>
            </w:r>
          </w:p>
        </w:tc>
        <w:tc>
          <w:tcPr>
            <w:tcW w:w="3113" w:type="dxa"/>
            <w:vAlign w:val="center"/>
          </w:tcPr>
          <w:p w14:paraId="3D0E6D3D" w14:textId="0BC2A2C3" w:rsidR="00705216" w:rsidRPr="00BD701D" w:rsidRDefault="00FE5121" w:rsidP="00705216">
            <w:pPr>
              <w:spacing w:line="240" w:lineRule="auto"/>
              <w:rPr>
                <w:rFonts w:eastAsia="Palatino Linotype" w:cs="Palatino Linotype"/>
                <w:color w:val="000000"/>
                <w:sz w:val="21"/>
                <w:szCs w:val="21"/>
                <w:lang w:val="es-ES_tradnl"/>
              </w:rPr>
            </w:pPr>
            <w:r w:rsidRPr="00BD701D">
              <w:rPr>
                <w:rFonts w:eastAsia="Palatino Linotype" w:cs="Palatino Linotype"/>
                <w:color w:val="000000"/>
                <w:sz w:val="21"/>
                <w:szCs w:val="21"/>
                <w:lang w:val="es-ES_tradnl"/>
              </w:rPr>
              <w:t>R.R 012349.rar</w:t>
            </w:r>
          </w:p>
        </w:tc>
      </w:tr>
      <w:tr w:rsidR="00705216" w:rsidRPr="00BD701D" w14:paraId="69996BD5" w14:textId="77777777" w:rsidTr="00596117">
        <w:tc>
          <w:tcPr>
            <w:tcW w:w="3112" w:type="dxa"/>
            <w:vAlign w:val="center"/>
          </w:tcPr>
          <w:p w14:paraId="1C041548" w14:textId="3802166A" w:rsidR="00705216" w:rsidRPr="00BD701D" w:rsidRDefault="00705216" w:rsidP="00705216">
            <w:pPr>
              <w:spacing w:line="240" w:lineRule="auto"/>
              <w:rPr>
                <w:rFonts w:eastAsia="Palatino Linotype" w:cs="Palatino Linotype"/>
                <w:b/>
                <w:bCs/>
                <w:color w:val="000000"/>
                <w:sz w:val="21"/>
                <w:szCs w:val="21"/>
                <w:lang w:val="es-ES_tradnl"/>
              </w:rPr>
            </w:pPr>
            <w:r w:rsidRPr="00BD701D">
              <w:rPr>
                <w:b/>
                <w:sz w:val="21"/>
                <w:szCs w:val="21"/>
              </w:rPr>
              <w:t>12351/INFOEM/IP/RR/2025</w:t>
            </w:r>
          </w:p>
        </w:tc>
        <w:tc>
          <w:tcPr>
            <w:tcW w:w="3113" w:type="dxa"/>
            <w:vAlign w:val="center"/>
          </w:tcPr>
          <w:p w14:paraId="63E05C81" w14:textId="77777777" w:rsidR="00705216" w:rsidRPr="00BD701D" w:rsidRDefault="00A52357" w:rsidP="00705216">
            <w:pPr>
              <w:spacing w:line="240" w:lineRule="auto"/>
              <w:rPr>
                <w:rFonts w:eastAsia="Palatino Linotype" w:cs="Palatino Linotype"/>
                <w:color w:val="000000"/>
                <w:sz w:val="21"/>
                <w:szCs w:val="21"/>
                <w:lang w:val="es-ES_tradnl"/>
              </w:rPr>
            </w:pPr>
            <w:r w:rsidRPr="00BD701D">
              <w:rPr>
                <w:rFonts w:eastAsia="Palatino Linotype" w:cs="Palatino Linotype"/>
                <w:color w:val="000000"/>
                <w:sz w:val="21"/>
                <w:szCs w:val="21"/>
                <w:lang w:val="es-ES_tradnl"/>
              </w:rPr>
              <w:t>Ratificación 12351.pdf</w:t>
            </w:r>
          </w:p>
          <w:p w14:paraId="63B13A34" w14:textId="15A46FB0" w:rsidR="007934D6" w:rsidRPr="00BD701D" w:rsidRDefault="007934D6" w:rsidP="00705216">
            <w:pPr>
              <w:spacing w:line="240" w:lineRule="auto"/>
              <w:rPr>
                <w:rFonts w:eastAsia="Palatino Linotype" w:cs="Palatino Linotype"/>
                <w:color w:val="000000"/>
                <w:sz w:val="21"/>
                <w:szCs w:val="21"/>
                <w:lang w:val="es-ES_tradnl"/>
              </w:rPr>
            </w:pPr>
            <w:r w:rsidRPr="00BD701D">
              <w:rPr>
                <w:rFonts w:eastAsia="Palatino Linotype" w:cs="Palatino Linotype"/>
                <w:color w:val="000000"/>
                <w:sz w:val="21"/>
                <w:szCs w:val="21"/>
                <w:lang w:val="es-ES_tradnl"/>
              </w:rPr>
              <w:t>ANEXOS 12351-2025.pdf</w:t>
            </w:r>
          </w:p>
        </w:tc>
        <w:tc>
          <w:tcPr>
            <w:tcW w:w="3113" w:type="dxa"/>
            <w:vAlign w:val="center"/>
          </w:tcPr>
          <w:p w14:paraId="2112CEEF" w14:textId="77777777" w:rsidR="00705216" w:rsidRPr="00BD701D" w:rsidRDefault="00705216" w:rsidP="00705216">
            <w:pPr>
              <w:spacing w:line="240" w:lineRule="auto"/>
              <w:rPr>
                <w:rFonts w:eastAsia="Palatino Linotype" w:cs="Palatino Linotype"/>
                <w:color w:val="000000"/>
                <w:sz w:val="21"/>
                <w:szCs w:val="21"/>
                <w:lang w:val="es-ES_tradnl"/>
              </w:rPr>
            </w:pPr>
          </w:p>
        </w:tc>
      </w:tr>
      <w:tr w:rsidR="00705216" w:rsidRPr="00BD701D" w14:paraId="4100DEE8" w14:textId="77777777" w:rsidTr="00596117">
        <w:tc>
          <w:tcPr>
            <w:tcW w:w="3112" w:type="dxa"/>
            <w:vAlign w:val="center"/>
          </w:tcPr>
          <w:p w14:paraId="3DCAAF62" w14:textId="4322A5D1" w:rsidR="00705216" w:rsidRPr="00BD701D" w:rsidRDefault="00705216" w:rsidP="00705216">
            <w:pPr>
              <w:spacing w:line="240" w:lineRule="auto"/>
              <w:rPr>
                <w:rFonts w:eastAsia="Palatino Linotype" w:cs="Palatino Linotype"/>
                <w:b/>
                <w:bCs/>
                <w:color w:val="000000"/>
                <w:sz w:val="21"/>
                <w:szCs w:val="21"/>
                <w:lang w:val="es-ES_tradnl"/>
              </w:rPr>
            </w:pPr>
            <w:r w:rsidRPr="00BD701D">
              <w:rPr>
                <w:b/>
                <w:sz w:val="21"/>
                <w:szCs w:val="21"/>
              </w:rPr>
              <w:t>12352/INFOEM/IP/RR/2025</w:t>
            </w:r>
          </w:p>
        </w:tc>
        <w:tc>
          <w:tcPr>
            <w:tcW w:w="3113" w:type="dxa"/>
            <w:vAlign w:val="center"/>
          </w:tcPr>
          <w:p w14:paraId="2FFBFC5A" w14:textId="77777777" w:rsidR="00705216" w:rsidRPr="00BD701D" w:rsidRDefault="007934D6" w:rsidP="00705216">
            <w:pPr>
              <w:spacing w:line="240" w:lineRule="auto"/>
              <w:rPr>
                <w:rFonts w:eastAsia="Palatino Linotype" w:cs="Palatino Linotype"/>
                <w:color w:val="000000"/>
                <w:sz w:val="21"/>
                <w:szCs w:val="21"/>
                <w:lang w:val="es-ES_tradnl"/>
              </w:rPr>
            </w:pPr>
            <w:r w:rsidRPr="00BD701D">
              <w:rPr>
                <w:rFonts w:eastAsia="Palatino Linotype" w:cs="Palatino Linotype"/>
                <w:color w:val="000000"/>
                <w:sz w:val="21"/>
                <w:szCs w:val="21"/>
                <w:lang w:val="es-ES_tradnl"/>
              </w:rPr>
              <w:t>Ratificación 12352.pdf</w:t>
            </w:r>
          </w:p>
          <w:p w14:paraId="23B716C0" w14:textId="5110415C" w:rsidR="007934D6" w:rsidRPr="00BD701D" w:rsidRDefault="007934D6" w:rsidP="00705216">
            <w:pPr>
              <w:spacing w:line="240" w:lineRule="auto"/>
              <w:rPr>
                <w:rFonts w:eastAsia="Palatino Linotype" w:cs="Palatino Linotype"/>
                <w:color w:val="000000"/>
                <w:sz w:val="21"/>
                <w:szCs w:val="21"/>
                <w:lang w:val="es-ES_tradnl"/>
              </w:rPr>
            </w:pPr>
            <w:r w:rsidRPr="00BD701D">
              <w:rPr>
                <w:rFonts w:eastAsia="Palatino Linotype" w:cs="Palatino Linotype"/>
                <w:color w:val="000000"/>
                <w:sz w:val="21"/>
                <w:szCs w:val="21"/>
                <w:lang w:val="es-ES_tradnl"/>
              </w:rPr>
              <w:t>ANEXOS 12352-2025.pdf</w:t>
            </w:r>
          </w:p>
        </w:tc>
        <w:tc>
          <w:tcPr>
            <w:tcW w:w="3113" w:type="dxa"/>
            <w:vAlign w:val="center"/>
          </w:tcPr>
          <w:p w14:paraId="41F0768D" w14:textId="6A95F836" w:rsidR="00705216" w:rsidRPr="00BD701D" w:rsidRDefault="00DF47FE" w:rsidP="00705216">
            <w:pPr>
              <w:spacing w:line="240" w:lineRule="auto"/>
              <w:rPr>
                <w:rFonts w:eastAsia="Palatino Linotype" w:cs="Palatino Linotype"/>
                <w:color w:val="000000"/>
                <w:sz w:val="21"/>
                <w:szCs w:val="21"/>
                <w:lang w:val="es-ES_tradnl"/>
              </w:rPr>
            </w:pPr>
            <w:r w:rsidRPr="00BD701D">
              <w:rPr>
                <w:rFonts w:eastAsia="Palatino Linotype" w:cs="Palatino Linotype"/>
                <w:color w:val="000000"/>
                <w:sz w:val="21"/>
                <w:szCs w:val="21"/>
                <w:lang w:val="es-ES_tradnl"/>
              </w:rPr>
              <w:t>RR. 012352. 2025.rar</w:t>
            </w:r>
          </w:p>
        </w:tc>
      </w:tr>
      <w:tr w:rsidR="00705216" w:rsidRPr="00BD701D" w14:paraId="385C938B" w14:textId="77777777" w:rsidTr="00596117">
        <w:tc>
          <w:tcPr>
            <w:tcW w:w="3112" w:type="dxa"/>
            <w:vAlign w:val="center"/>
          </w:tcPr>
          <w:p w14:paraId="59744265" w14:textId="23401D71" w:rsidR="00705216" w:rsidRPr="00BD701D" w:rsidRDefault="00705216" w:rsidP="00705216">
            <w:pPr>
              <w:spacing w:line="240" w:lineRule="auto"/>
              <w:rPr>
                <w:rFonts w:eastAsia="Palatino Linotype" w:cs="Palatino Linotype"/>
                <w:b/>
                <w:bCs/>
                <w:color w:val="000000"/>
                <w:sz w:val="21"/>
                <w:szCs w:val="21"/>
                <w:lang w:val="es-ES_tradnl"/>
              </w:rPr>
            </w:pPr>
            <w:r w:rsidRPr="00BD701D">
              <w:rPr>
                <w:b/>
                <w:sz w:val="21"/>
                <w:szCs w:val="21"/>
              </w:rPr>
              <w:t>12353/INFOEM/IP/RR/2025</w:t>
            </w:r>
            <w:r w:rsidRPr="00BD701D">
              <w:rPr>
                <w:bCs/>
                <w:sz w:val="21"/>
                <w:szCs w:val="21"/>
              </w:rPr>
              <w:t>,</w:t>
            </w:r>
          </w:p>
        </w:tc>
        <w:tc>
          <w:tcPr>
            <w:tcW w:w="3113" w:type="dxa"/>
            <w:vAlign w:val="center"/>
          </w:tcPr>
          <w:p w14:paraId="6326FDAB" w14:textId="77777777" w:rsidR="00705216" w:rsidRPr="00BD701D" w:rsidRDefault="00DF47FE" w:rsidP="00705216">
            <w:pPr>
              <w:spacing w:line="240" w:lineRule="auto"/>
              <w:rPr>
                <w:rFonts w:eastAsia="Palatino Linotype" w:cs="Palatino Linotype"/>
                <w:color w:val="000000"/>
                <w:sz w:val="21"/>
                <w:szCs w:val="21"/>
                <w:lang w:val="es-ES_tradnl"/>
              </w:rPr>
            </w:pPr>
            <w:r w:rsidRPr="00BD701D">
              <w:rPr>
                <w:rFonts w:eastAsia="Palatino Linotype" w:cs="Palatino Linotype"/>
                <w:color w:val="000000"/>
                <w:sz w:val="21"/>
                <w:szCs w:val="21"/>
                <w:lang w:val="es-ES_tradnl"/>
              </w:rPr>
              <w:t>Ratificación 12353.pdf</w:t>
            </w:r>
          </w:p>
          <w:p w14:paraId="7285DD3A" w14:textId="77777777" w:rsidR="00C97AD5" w:rsidRPr="00BD701D" w:rsidRDefault="00C97AD5" w:rsidP="00705216">
            <w:pPr>
              <w:spacing w:line="240" w:lineRule="auto"/>
              <w:rPr>
                <w:rFonts w:eastAsia="Palatino Linotype" w:cs="Palatino Linotype"/>
                <w:color w:val="000000"/>
                <w:sz w:val="21"/>
                <w:szCs w:val="21"/>
                <w:lang w:val="es-ES_tradnl"/>
              </w:rPr>
            </w:pPr>
            <w:r w:rsidRPr="00BD701D">
              <w:rPr>
                <w:rFonts w:eastAsia="Palatino Linotype" w:cs="Palatino Linotype"/>
                <w:color w:val="000000"/>
                <w:sz w:val="21"/>
                <w:szCs w:val="21"/>
                <w:lang w:val="es-ES_tradnl"/>
              </w:rPr>
              <w:t>ANEXOS 12353-2025.pdf</w:t>
            </w:r>
          </w:p>
          <w:p w14:paraId="22B87B66" w14:textId="77777777" w:rsidR="00C97AD5" w:rsidRPr="00BD701D" w:rsidRDefault="00C97AD5" w:rsidP="00705216">
            <w:pPr>
              <w:spacing w:line="240" w:lineRule="auto"/>
              <w:rPr>
                <w:rFonts w:eastAsia="Palatino Linotype" w:cs="Palatino Linotype"/>
                <w:color w:val="000000"/>
                <w:sz w:val="21"/>
                <w:szCs w:val="21"/>
                <w:lang w:val="es-ES_tradnl"/>
              </w:rPr>
            </w:pPr>
            <w:r w:rsidRPr="00BD701D">
              <w:rPr>
                <w:rFonts w:eastAsia="Palatino Linotype" w:cs="Palatino Linotype"/>
                <w:color w:val="000000"/>
                <w:sz w:val="21"/>
                <w:szCs w:val="21"/>
                <w:lang w:val="es-ES_tradnl"/>
              </w:rPr>
              <w:t>R.R. 012353. 2025.rar</w:t>
            </w:r>
          </w:p>
          <w:p w14:paraId="5C240DE8" w14:textId="2345771D" w:rsidR="00C97AD5" w:rsidRPr="00BD701D" w:rsidRDefault="00C97AD5" w:rsidP="00705216">
            <w:pPr>
              <w:spacing w:line="240" w:lineRule="auto"/>
              <w:rPr>
                <w:rFonts w:eastAsia="Palatino Linotype" w:cs="Palatino Linotype"/>
                <w:color w:val="000000"/>
                <w:sz w:val="21"/>
                <w:szCs w:val="21"/>
                <w:lang w:val="es-ES_tradnl"/>
              </w:rPr>
            </w:pPr>
            <w:r w:rsidRPr="00BD701D">
              <w:rPr>
                <w:rFonts w:eastAsia="Palatino Linotype" w:cs="Palatino Linotype"/>
                <w:color w:val="000000"/>
                <w:sz w:val="21"/>
                <w:szCs w:val="21"/>
                <w:lang w:val="es-ES_tradnl"/>
              </w:rPr>
              <w:t>R.R. 012353. 2025.rar</w:t>
            </w:r>
          </w:p>
        </w:tc>
        <w:tc>
          <w:tcPr>
            <w:tcW w:w="3113" w:type="dxa"/>
            <w:vAlign w:val="center"/>
          </w:tcPr>
          <w:p w14:paraId="6E3668BA" w14:textId="77777777" w:rsidR="00705216" w:rsidRPr="00BD701D" w:rsidRDefault="00705216" w:rsidP="00705216">
            <w:pPr>
              <w:spacing w:line="240" w:lineRule="auto"/>
              <w:rPr>
                <w:rFonts w:eastAsia="Palatino Linotype" w:cs="Palatino Linotype"/>
                <w:color w:val="000000"/>
                <w:sz w:val="21"/>
                <w:szCs w:val="21"/>
                <w:lang w:val="es-ES_tradnl"/>
              </w:rPr>
            </w:pPr>
          </w:p>
        </w:tc>
      </w:tr>
    </w:tbl>
    <w:p w14:paraId="3A524BE1" w14:textId="77777777" w:rsidR="00CB038A" w:rsidRPr="00BD701D" w:rsidRDefault="00CB038A" w:rsidP="00B75D54">
      <w:pPr>
        <w:pBdr>
          <w:top w:val="nil"/>
          <w:left w:val="nil"/>
          <w:bottom w:val="nil"/>
          <w:right w:val="nil"/>
          <w:between w:val="nil"/>
        </w:pBdr>
        <w:rPr>
          <w:rFonts w:eastAsia="Palatino Linotype" w:cs="Palatino Linotype"/>
          <w:color w:val="000000"/>
          <w:szCs w:val="24"/>
          <w:lang w:val="es-ES_tradnl"/>
        </w:rPr>
      </w:pPr>
    </w:p>
    <w:p w14:paraId="5B932560" w14:textId="78BF573C" w:rsidR="00D41D63" w:rsidRPr="00BD701D" w:rsidRDefault="00D41D63" w:rsidP="007C6C06">
      <w:pPr>
        <w:pStyle w:val="Ttulo2"/>
        <w:rPr>
          <w:rFonts w:eastAsia="Palatino Linotype"/>
        </w:rPr>
      </w:pPr>
      <w:r w:rsidRPr="00BD701D">
        <w:rPr>
          <w:rFonts w:eastAsiaTheme="minorHAnsi"/>
          <w:lang w:eastAsia="en-US"/>
        </w:rPr>
        <w:t xml:space="preserve">SÉPTIMO. </w:t>
      </w:r>
      <w:r w:rsidRPr="00BD701D">
        <w:rPr>
          <w:rFonts w:eastAsia="Palatino Linotype"/>
        </w:rPr>
        <w:t>Del cierre de instrucción.</w:t>
      </w:r>
    </w:p>
    <w:p w14:paraId="370DAED7" w14:textId="5C5386D8" w:rsidR="00D41D63" w:rsidRPr="00BD701D" w:rsidRDefault="00D41D63" w:rsidP="00DE4E53">
      <w:pPr>
        <w:rPr>
          <w:szCs w:val="24"/>
        </w:rPr>
      </w:pPr>
      <w:r w:rsidRPr="00BD701D">
        <w:rPr>
          <w:szCs w:val="24"/>
        </w:rPr>
        <w:t>Así, una vez transcurrido el término legal, se decretó el cierre de instrucción en los recursos de revisión en fecha</w:t>
      </w:r>
      <w:r w:rsidR="00021199" w:rsidRPr="00BD701D">
        <w:rPr>
          <w:szCs w:val="24"/>
        </w:rPr>
        <w:t xml:space="preserve"> </w:t>
      </w:r>
      <w:r w:rsidR="00B75D54" w:rsidRPr="00BD701D">
        <w:rPr>
          <w:szCs w:val="24"/>
        </w:rPr>
        <w:t xml:space="preserve">veintisiete de </w:t>
      </w:r>
      <w:r w:rsidR="00D57A83" w:rsidRPr="00BD701D">
        <w:rPr>
          <w:szCs w:val="24"/>
        </w:rPr>
        <w:t>veintidós</w:t>
      </w:r>
      <w:r w:rsidR="00781CD7" w:rsidRPr="00BD701D">
        <w:rPr>
          <w:szCs w:val="24"/>
        </w:rPr>
        <w:t xml:space="preserve"> de julio</w:t>
      </w:r>
      <w:r w:rsidR="00B75D54" w:rsidRPr="00BD701D">
        <w:rPr>
          <w:szCs w:val="24"/>
        </w:rPr>
        <w:t xml:space="preserve"> </w:t>
      </w:r>
      <w:r w:rsidR="00021199" w:rsidRPr="00BD701D">
        <w:rPr>
          <w:szCs w:val="24"/>
        </w:rPr>
        <w:t>de dos mil veinti</w:t>
      </w:r>
      <w:r w:rsidR="00D57A83" w:rsidRPr="00BD701D">
        <w:rPr>
          <w:szCs w:val="24"/>
        </w:rPr>
        <w:t>séis</w:t>
      </w:r>
      <w:r w:rsidRPr="00BD701D">
        <w:rPr>
          <w:szCs w:val="24"/>
        </w:rPr>
        <w:t>, en términos del artículo 185 fracción VI de la Ley de Transparencia y Acceso a la Información Pública del Estado de México y Municipios, iniciando el término legal para dictar resolución definitiva del asunto.</w:t>
      </w:r>
    </w:p>
    <w:p w14:paraId="59A78AE4" w14:textId="77777777" w:rsidR="00781CD7" w:rsidRPr="00BD701D" w:rsidRDefault="00781CD7" w:rsidP="00DE4E53">
      <w:pPr>
        <w:rPr>
          <w:szCs w:val="24"/>
        </w:rPr>
      </w:pPr>
    </w:p>
    <w:p w14:paraId="5D9D624B" w14:textId="77777777" w:rsidR="00781CD7" w:rsidRPr="00BD701D" w:rsidRDefault="00781CD7" w:rsidP="00781CD7">
      <w:pPr>
        <w:pStyle w:val="Ttulo2"/>
        <w:rPr>
          <w:rFonts w:eastAsiaTheme="minorHAnsi"/>
          <w:lang w:eastAsia="en-US"/>
        </w:rPr>
      </w:pPr>
      <w:r w:rsidRPr="00BD701D">
        <w:rPr>
          <w:rFonts w:eastAsia="Palatino Linotype"/>
        </w:rPr>
        <w:lastRenderedPageBreak/>
        <w:t>OCTAVO</w:t>
      </w:r>
      <w:r w:rsidRPr="00BD701D">
        <w:rPr>
          <w:rFonts w:eastAsiaTheme="minorHAnsi"/>
          <w:lang w:eastAsia="en-US"/>
        </w:rPr>
        <w:t>. De la ampliación del término para resolver.</w:t>
      </w:r>
    </w:p>
    <w:p w14:paraId="79D0C730" w14:textId="5DF763B2" w:rsidR="00781CD7" w:rsidRPr="00BD701D" w:rsidRDefault="00781CD7" w:rsidP="00781CD7">
      <w:pPr>
        <w:pBdr>
          <w:top w:val="nil"/>
          <w:left w:val="nil"/>
          <w:bottom w:val="nil"/>
          <w:right w:val="nil"/>
          <w:between w:val="nil"/>
        </w:pBdr>
        <w:contextualSpacing/>
        <w:rPr>
          <w:rFonts w:eastAsiaTheme="minorHAnsi" w:cstheme="minorBidi"/>
          <w:szCs w:val="24"/>
          <w:lang w:eastAsia="en-US"/>
        </w:rPr>
      </w:pPr>
      <w:r w:rsidRPr="00BD701D">
        <w:rPr>
          <w:rFonts w:eastAsiaTheme="minorHAnsi" w:cstheme="minorBidi"/>
          <w:szCs w:val="24"/>
          <w:lang w:eastAsia="en-US"/>
        </w:rPr>
        <w:t xml:space="preserve">De las constancias que integran el expediente electrónico, se advierte que ha transcurrido el término de Ley para la emisión de la resolución en el presente recurso de revisión, por lo que el </w:t>
      </w:r>
      <w:r w:rsidR="00BB4E24" w:rsidRPr="00BD701D">
        <w:rPr>
          <w:rFonts w:eastAsiaTheme="minorHAnsi" w:cstheme="minorBidi"/>
          <w:szCs w:val="24"/>
          <w:lang w:eastAsia="en-US"/>
        </w:rPr>
        <w:t>diecisiete de diciembre</w:t>
      </w:r>
      <w:r w:rsidRPr="00BD701D">
        <w:rPr>
          <w:rFonts w:eastAsiaTheme="minorHAnsi" w:cstheme="minorBidi"/>
          <w:szCs w:val="24"/>
          <w:lang w:eastAsia="en-US"/>
        </w:rPr>
        <w:t xml:space="preserve"> de dos mil veinticinco se notificó a las partes el acuerdo por el que se ordena ampliar el plazo para la emisión de la resolución, en términos del artículo 181 párrafo tercero de la Ley de Transparencia y Acceso a la Información Pública del Estado de México y Municipios, ordenándose turnar los expedientes a la resolución que en derecho proceda.</w:t>
      </w:r>
    </w:p>
    <w:p w14:paraId="59767B84" w14:textId="77777777" w:rsidR="00781CD7" w:rsidRPr="00BD701D" w:rsidRDefault="00781CD7" w:rsidP="00781CD7">
      <w:pPr>
        <w:pBdr>
          <w:top w:val="nil"/>
          <w:left w:val="nil"/>
          <w:bottom w:val="nil"/>
          <w:right w:val="nil"/>
          <w:between w:val="nil"/>
        </w:pBdr>
        <w:rPr>
          <w:rFonts w:eastAsia="Palatino Linotype" w:cs="Palatino Linotype"/>
          <w:color w:val="000000"/>
          <w:szCs w:val="24"/>
        </w:rPr>
      </w:pPr>
    </w:p>
    <w:p w14:paraId="08AF8CA1" w14:textId="77777777" w:rsidR="007C6C06" w:rsidRPr="00BD701D" w:rsidRDefault="007C6C06" w:rsidP="007C6C06">
      <w:pPr>
        <w:pStyle w:val="Ttulo1"/>
        <w:rPr>
          <w:rFonts w:eastAsia="Palatino Linotype"/>
          <w:lang w:val="es-ES_tradnl"/>
        </w:rPr>
      </w:pPr>
      <w:r w:rsidRPr="00BD701D">
        <w:rPr>
          <w:rFonts w:eastAsia="Palatino Linotype"/>
          <w:lang w:val="es-ES_tradnl"/>
        </w:rPr>
        <w:t>C O N S I D E R A N D O</w:t>
      </w:r>
    </w:p>
    <w:p w14:paraId="51B2B2F6" w14:textId="77777777" w:rsidR="007C6C06" w:rsidRPr="00BD701D" w:rsidRDefault="007C6C06" w:rsidP="007C6C06">
      <w:pPr>
        <w:pBdr>
          <w:top w:val="nil"/>
          <w:left w:val="nil"/>
          <w:bottom w:val="nil"/>
          <w:right w:val="nil"/>
          <w:between w:val="nil"/>
        </w:pBdr>
        <w:contextualSpacing/>
        <w:rPr>
          <w:rFonts w:eastAsia="Palatino Linotype" w:cs="Palatino Linotype"/>
          <w:color w:val="000000"/>
          <w:sz w:val="22"/>
        </w:rPr>
      </w:pPr>
    </w:p>
    <w:p w14:paraId="4F88633B" w14:textId="77777777" w:rsidR="007C6C06" w:rsidRPr="00BD701D" w:rsidRDefault="007C6C06" w:rsidP="007C6C06">
      <w:pPr>
        <w:pStyle w:val="Ttulo2"/>
        <w:rPr>
          <w:rFonts w:eastAsia="Palatino Linotype"/>
        </w:rPr>
      </w:pPr>
      <w:r w:rsidRPr="00BD701D">
        <w:rPr>
          <w:rFonts w:eastAsia="Palatino Linotype"/>
        </w:rPr>
        <w:t>PRIMERO. De la competencia.</w:t>
      </w:r>
    </w:p>
    <w:p w14:paraId="3E539C6F" w14:textId="1EA4A812" w:rsidR="007C6C06" w:rsidRPr="00BD701D" w:rsidRDefault="007C6C06" w:rsidP="007C6C06">
      <w:pPr>
        <w:pBdr>
          <w:top w:val="nil"/>
          <w:left w:val="nil"/>
          <w:bottom w:val="nil"/>
          <w:right w:val="nil"/>
          <w:between w:val="nil"/>
        </w:pBdr>
        <w:contextualSpacing/>
        <w:rPr>
          <w:rFonts w:eastAsia="Palatino Linotype" w:cs="Palatino Linotype"/>
          <w:color w:val="000000"/>
          <w:szCs w:val="24"/>
        </w:rPr>
      </w:pPr>
      <w:r w:rsidRPr="00BD701D">
        <w:rPr>
          <w:rFonts w:eastAsia="Palatino Linotype" w:cs="Palatino Linotype"/>
          <w:color w:val="000000"/>
          <w:szCs w:val="24"/>
        </w:rPr>
        <w:t xml:space="preserve">Este Instituto de Transparencia, Acceso a la Información Pública y Protección de Datos Personales del Estado de México y Municipios es competente para conocer y resolver el presente recurso de revisión conforme a lo dispuesto en los artículos 5 párrafos </w:t>
      </w:r>
      <w:r w:rsidR="0045597B" w:rsidRPr="00BD701D">
        <w:rPr>
          <w:rFonts w:eastAsia="Palatino Linotype" w:cs="Palatino Linotype"/>
          <w:color w:val="000000"/>
          <w:szCs w:val="24"/>
        </w:rPr>
        <w:t>cuadragésimo cuarto, cuadragésimo quinto y cuadragésimo sexto</w:t>
      </w:r>
      <w:r w:rsidR="00777D6E" w:rsidRPr="00BD701D">
        <w:rPr>
          <w:rFonts w:eastAsia="Palatino Linotype" w:cs="Palatino Linotype"/>
          <w:color w:val="000000"/>
          <w:szCs w:val="24"/>
        </w:rPr>
        <w:t xml:space="preserve"> </w:t>
      </w:r>
      <w:r w:rsidRPr="00BD701D">
        <w:rPr>
          <w:rFonts w:eastAsia="Palatino Linotype" w:cs="Palatino Linotype"/>
          <w:color w:val="000000"/>
          <w:szCs w:val="24"/>
        </w:rPr>
        <w:t>fracciones IV y V de la Constitución Política del Estado Libre y Soberano de México; artículo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39D510F3" w14:textId="77777777" w:rsidR="004B5A07" w:rsidRPr="00BD701D" w:rsidRDefault="004B5A07" w:rsidP="00DE3512">
      <w:pPr>
        <w:pBdr>
          <w:top w:val="nil"/>
          <w:left w:val="nil"/>
          <w:bottom w:val="nil"/>
          <w:right w:val="nil"/>
          <w:between w:val="nil"/>
        </w:pBdr>
        <w:rPr>
          <w:rFonts w:eastAsia="Palatino Linotype" w:cs="Palatino Linotype"/>
          <w:color w:val="000000"/>
          <w:szCs w:val="24"/>
        </w:rPr>
      </w:pPr>
    </w:p>
    <w:p w14:paraId="798C2E72" w14:textId="77777777" w:rsidR="00DE3512" w:rsidRPr="00BD701D" w:rsidRDefault="00DE3512" w:rsidP="00CE094A">
      <w:pPr>
        <w:pStyle w:val="Ttulo2"/>
        <w:rPr>
          <w:rFonts w:eastAsia="Palatino Linotype"/>
        </w:rPr>
      </w:pPr>
      <w:r w:rsidRPr="00BD701D">
        <w:rPr>
          <w:rFonts w:eastAsia="Palatino Linotype"/>
        </w:rPr>
        <w:lastRenderedPageBreak/>
        <w:t xml:space="preserve">SEGUNDO. Sobre los alcances del recurso de revisión. </w:t>
      </w:r>
    </w:p>
    <w:p w14:paraId="11DEB72A" w14:textId="77777777" w:rsidR="00DE3512" w:rsidRPr="00BD701D" w:rsidRDefault="00DE3512" w:rsidP="00DE3512">
      <w:pPr>
        <w:pBdr>
          <w:top w:val="nil"/>
          <w:left w:val="nil"/>
          <w:bottom w:val="nil"/>
          <w:right w:val="nil"/>
          <w:between w:val="nil"/>
        </w:pBdr>
        <w:rPr>
          <w:rFonts w:eastAsia="Palatino Linotype" w:cs="Palatino Linotype"/>
          <w:color w:val="000000"/>
          <w:szCs w:val="24"/>
        </w:rPr>
      </w:pPr>
      <w:r w:rsidRPr="00BD701D">
        <w:rPr>
          <w:rFonts w:eastAsia="Palatino Linotype" w:cs="Palatino Linotype"/>
          <w:color w:val="000000"/>
          <w:szCs w:val="24"/>
        </w:rPr>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28258187" w14:textId="77777777" w:rsidR="00DE3512" w:rsidRPr="00BD701D" w:rsidRDefault="00DE3512" w:rsidP="00DE3512">
      <w:pPr>
        <w:pBdr>
          <w:top w:val="nil"/>
          <w:left w:val="nil"/>
          <w:bottom w:val="nil"/>
          <w:right w:val="nil"/>
          <w:between w:val="nil"/>
        </w:pBdr>
        <w:rPr>
          <w:rFonts w:eastAsia="Palatino Linotype" w:cs="Palatino Linotype"/>
          <w:color w:val="000000"/>
          <w:szCs w:val="24"/>
        </w:rPr>
      </w:pPr>
    </w:p>
    <w:p w14:paraId="2B4DEFB7" w14:textId="77777777" w:rsidR="00BE3712" w:rsidRPr="00BD701D" w:rsidRDefault="00BE3712" w:rsidP="00BE3712">
      <w:pPr>
        <w:pStyle w:val="Ttulo2"/>
      </w:pPr>
      <w:r w:rsidRPr="00BD701D">
        <w:t xml:space="preserve">TERCERO. Cuestiones de previo y especial pronunciamiento. </w:t>
      </w:r>
    </w:p>
    <w:p w14:paraId="67F20CBB" w14:textId="77777777" w:rsidR="00BE3712" w:rsidRPr="00BD701D" w:rsidRDefault="00BE3712" w:rsidP="00BE3712">
      <w:pPr>
        <w:rPr>
          <w:rFonts w:eastAsia="Palatino Linotype" w:cs="Palatino Linotype"/>
        </w:rPr>
      </w:pPr>
      <w:r w:rsidRPr="00BD701D">
        <w:rPr>
          <w:rFonts w:eastAsia="Palatino Linotype" w:cs="Palatino Linotype"/>
        </w:rPr>
        <w:t>El recurso de revisión en estudio contiene los elementos normativos de validez exigidos en la Ley de Transparencia y Acceso a la Información Pública del Estado de México y Municipios, establecidos en el artículo 180 que enuncia:</w:t>
      </w:r>
    </w:p>
    <w:p w14:paraId="4BDF4630" w14:textId="77777777" w:rsidR="00BE3712" w:rsidRPr="00BD701D" w:rsidRDefault="00BE3712" w:rsidP="00BE3712">
      <w:pPr>
        <w:rPr>
          <w:rFonts w:eastAsia="Palatino Linotype" w:cs="Palatino Linotype"/>
        </w:rPr>
      </w:pPr>
    </w:p>
    <w:p w14:paraId="4F947AA0" w14:textId="77777777" w:rsidR="00BE3712" w:rsidRPr="00BD701D" w:rsidRDefault="00BE3712" w:rsidP="00BE3712">
      <w:pPr>
        <w:spacing w:line="240" w:lineRule="auto"/>
        <w:ind w:left="567" w:right="567"/>
        <w:rPr>
          <w:rFonts w:eastAsia="Palatino Linotype" w:cs="Palatino Linotype"/>
          <w:i/>
          <w:sz w:val="22"/>
        </w:rPr>
      </w:pPr>
      <w:r w:rsidRPr="00BD701D">
        <w:rPr>
          <w:rFonts w:eastAsia="Palatino Linotype" w:cs="Palatino Linotype"/>
          <w:b/>
          <w:i/>
          <w:sz w:val="22"/>
        </w:rPr>
        <w:t xml:space="preserve">Artículo 180. </w:t>
      </w:r>
      <w:r w:rsidRPr="00BD701D">
        <w:rPr>
          <w:rFonts w:eastAsia="Palatino Linotype" w:cs="Palatino Linotype"/>
          <w:i/>
          <w:sz w:val="22"/>
        </w:rPr>
        <w:t>El recurso de revisión contendrá:</w:t>
      </w:r>
    </w:p>
    <w:p w14:paraId="0E312824" w14:textId="77777777" w:rsidR="00BE3712" w:rsidRPr="00BD701D" w:rsidRDefault="00BE3712" w:rsidP="00BE3712">
      <w:pPr>
        <w:spacing w:line="240" w:lineRule="auto"/>
        <w:ind w:left="567" w:right="567"/>
        <w:rPr>
          <w:rFonts w:eastAsia="Palatino Linotype" w:cs="Palatino Linotype"/>
          <w:i/>
          <w:sz w:val="22"/>
        </w:rPr>
      </w:pPr>
      <w:r w:rsidRPr="00BD701D">
        <w:rPr>
          <w:rFonts w:eastAsia="Palatino Linotype" w:cs="Palatino Linotype"/>
          <w:i/>
          <w:sz w:val="22"/>
        </w:rPr>
        <w:t>I. El sujeto obligado ante la cual se presentó la solicitud;</w:t>
      </w:r>
    </w:p>
    <w:p w14:paraId="0EDDA2A8" w14:textId="77777777" w:rsidR="00BE3712" w:rsidRPr="00BD701D" w:rsidRDefault="00BE3712" w:rsidP="00BE3712">
      <w:pPr>
        <w:spacing w:line="240" w:lineRule="auto"/>
        <w:ind w:left="567" w:right="567"/>
        <w:rPr>
          <w:rFonts w:eastAsia="Palatino Linotype" w:cs="Palatino Linotype"/>
          <w:i/>
          <w:sz w:val="22"/>
        </w:rPr>
      </w:pPr>
      <w:r w:rsidRPr="00BD701D">
        <w:rPr>
          <w:rFonts w:eastAsia="Palatino Linotype" w:cs="Palatino Linotype"/>
          <w:b/>
          <w:i/>
          <w:sz w:val="22"/>
        </w:rPr>
        <w:t>II. El nombre del solicitante que recurre</w:t>
      </w:r>
      <w:r w:rsidRPr="00BD701D">
        <w:rPr>
          <w:rFonts w:eastAsia="Palatino Linotype" w:cs="Palatino Linotype"/>
          <w:i/>
          <w:sz w:val="22"/>
        </w:rPr>
        <w:t xml:space="preserve"> o de su representante y, en su caso, del tercero interesado, así como la dirección o medio que señale para recibir notificaciones;</w:t>
      </w:r>
    </w:p>
    <w:p w14:paraId="67B5B5A2" w14:textId="77777777" w:rsidR="00BE3712" w:rsidRPr="00BD701D" w:rsidRDefault="00BE3712" w:rsidP="00BE3712">
      <w:pPr>
        <w:spacing w:line="240" w:lineRule="auto"/>
        <w:ind w:left="567" w:right="567"/>
        <w:rPr>
          <w:rFonts w:eastAsia="Palatino Linotype" w:cs="Palatino Linotype"/>
          <w:i/>
          <w:sz w:val="22"/>
        </w:rPr>
      </w:pPr>
      <w:r w:rsidRPr="00BD701D">
        <w:rPr>
          <w:rFonts w:eastAsia="Palatino Linotype" w:cs="Palatino Linotype"/>
          <w:i/>
          <w:sz w:val="22"/>
        </w:rPr>
        <w:t>III. El número de folio de respuesta de la solicitud de acceso;</w:t>
      </w:r>
    </w:p>
    <w:p w14:paraId="4106074E" w14:textId="77777777" w:rsidR="00BE3712" w:rsidRPr="00BD701D" w:rsidRDefault="00BE3712" w:rsidP="00BE3712">
      <w:pPr>
        <w:spacing w:line="240" w:lineRule="auto"/>
        <w:ind w:left="567" w:right="567"/>
        <w:rPr>
          <w:rFonts w:eastAsia="Palatino Linotype" w:cs="Palatino Linotype"/>
          <w:i/>
          <w:sz w:val="22"/>
        </w:rPr>
      </w:pPr>
      <w:r w:rsidRPr="00BD701D">
        <w:rPr>
          <w:rFonts w:eastAsia="Palatino Linotype" w:cs="Palatino Linotype"/>
          <w:i/>
          <w:sz w:val="22"/>
        </w:rPr>
        <w:t>IV. La fecha en que fue notificada la respuesta al solicitante o tuvo conocimiento del acto reclamado, o de presentación de la solicitud, en caso de falta de respuesta;</w:t>
      </w:r>
    </w:p>
    <w:p w14:paraId="1F53140E" w14:textId="77777777" w:rsidR="00BE3712" w:rsidRPr="00BD701D" w:rsidRDefault="00BE3712" w:rsidP="00BE3712">
      <w:pPr>
        <w:spacing w:line="240" w:lineRule="auto"/>
        <w:ind w:left="567" w:right="567"/>
        <w:rPr>
          <w:rFonts w:eastAsia="Palatino Linotype" w:cs="Palatino Linotype"/>
          <w:i/>
          <w:sz w:val="22"/>
        </w:rPr>
      </w:pPr>
      <w:r w:rsidRPr="00BD701D">
        <w:rPr>
          <w:rFonts w:eastAsia="Palatino Linotype" w:cs="Palatino Linotype"/>
          <w:i/>
          <w:sz w:val="22"/>
        </w:rPr>
        <w:t>V. El acto que se recurre;</w:t>
      </w:r>
    </w:p>
    <w:p w14:paraId="513512F5" w14:textId="77777777" w:rsidR="00BE3712" w:rsidRPr="00BD701D" w:rsidRDefault="00BE3712" w:rsidP="00BE3712">
      <w:pPr>
        <w:spacing w:line="240" w:lineRule="auto"/>
        <w:ind w:left="567" w:right="567"/>
        <w:rPr>
          <w:rFonts w:eastAsia="Palatino Linotype" w:cs="Palatino Linotype"/>
          <w:i/>
          <w:sz w:val="22"/>
        </w:rPr>
      </w:pPr>
      <w:r w:rsidRPr="00BD701D">
        <w:rPr>
          <w:rFonts w:eastAsia="Palatino Linotype" w:cs="Palatino Linotype"/>
          <w:i/>
          <w:sz w:val="22"/>
        </w:rPr>
        <w:t>VI. Las razones o motivos de inconformidad;</w:t>
      </w:r>
    </w:p>
    <w:p w14:paraId="7C2531D8" w14:textId="77777777" w:rsidR="00BE3712" w:rsidRPr="00BD701D" w:rsidRDefault="00BE3712" w:rsidP="00BE3712">
      <w:pPr>
        <w:spacing w:line="240" w:lineRule="auto"/>
        <w:ind w:left="567" w:right="567"/>
        <w:rPr>
          <w:rFonts w:eastAsia="Palatino Linotype" w:cs="Palatino Linotype"/>
          <w:i/>
          <w:sz w:val="22"/>
        </w:rPr>
      </w:pPr>
      <w:r w:rsidRPr="00BD701D">
        <w:rPr>
          <w:rFonts w:eastAsia="Palatino Linotype" w:cs="Palatino Linotype"/>
          <w:i/>
          <w:sz w:val="22"/>
        </w:rPr>
        <w:t>VII. La copia de la respuesta que se impugna y, en su caso, de la notificación correspondiente, en el caso de respuesta de la solicitud; y</w:t>
      </w:r>
    </w:p>
    <w:p w14:paraId="39F61A70" w14:textId="77777777" w:rsidR="00BE3712" w:rsidRPr="00BD701D" w:rsidRDefault="00BE3712" w:rsidP="00BE3712">
      <w:pPr>
        <w:spacing w:line="240" w:lineRule="auto"/>
        <w:ind w:left="567" w:right="567"/>
        <w:rPr>
          <w:rFonts w:eastAsia="Palatino Linotype" w:cs="Palatino Linotype"/>
          <w:i/>
          <w:sz w:val="22"/>
        </w:rPr>
      </w:pPr>
      <w:r w:rsidRPr="00BD701D">
        <w:rPr>
          <w:rFonts w:eastAsia="Palatino Linotype" w:cs="Palatino Linotype"/>
          <w:i/>
          <w:sz w:val="22"/>
        </w:rPr>
        <w:t>VIII. Firma del recurrente, en su caso, cuando se presente por escrito, requisito sin el cual se dará trámite al recurso.</w:t>
      </w:r>
    </w:p>
    <w:p w14:paraId="316114FA" w14:textId="77777777" w:rsidR="00BE3712" w:rsidRPr="00BD701D" w:rsidRDefault="00BE3712" w:rsidP="00BE3712">
      <w:pPr>
        <w:spacing w:line="240" w:lineRule="auto"/>
        <w:ind w:left="567" w:right="567"/>
        <w:rPr>
          <w:rFonts w:eastAsia="Palatino Linotype" w:cs="Palatino Linotype"/>
          <w:i/>
          <w:sz w:val="22"/>
        </w:rPr>
      </w:pPr>
    </w:p>
    <w:p w14:paraId="746E8FF0" w14:textId="77777777" w:rsidR="00BE3712" w:rsidRPr="00BD701D" w:rsidRDefault="00BE3712" w:rsidP="00BE3712">
      <w:pPr>
        <w:spacing w:line="240" w:lineRule="auto"/>
        <w:ind w:left="567" w:right="567"/>
        <w:rPr>
          <w:rFonts w:eastAsia="Palatino Linotype" w:cs="Palatino Linotype"/>
          <w:i/>
          <w:sz w:val="22"/>
        </w:rPr>
      </w:pPr>
      <w:r w:rsidRPr="00BD701D">
        <w:rPr>
          <w:rFonts w:eastAsia="Palatino Linotype" w:cs="Palatino Linotype"/>
          <w:i/>
          <w:sz w:val="22"/>
        </w:rPr>
        <w:lastRenderedPageBreak/>
        <w:t>Adicionalmente, se podrán anexar las pruebas y demás elementos que considere procedentes someter a juicio del Instituto.</w:t>
      </w:r>
    </w:p>
    <w:p w14:paraId="5094D137" w14:textId="77777777" w:rsidR="00BE3712" w:rsidRPr="00BD701D" w:rsidRDefault="00BE3712" w:rsidP="00BE3712">
      <w:pPr>
        <w:spacing w:line="240" w:lineRule="auto"/>
        <w:ind w:left="567" w:right="567"/>
        <w:rPr>
          <w:rFonts w:eastAsia="Palatino Linotype" w:cs="Palatino Linotype"/>
          <w:i/>
          <w:sz w:val="22"/>
        </w:rPr>
      </w:pPr>
    </w:p>
    <w:p w14:paraId="782AFB86" w14:textId="77777777" w:rsidR="00BE3712" w:rsidRPr="00BD701D" w:rsidRDefault="00BE3712" w:rsidP="00BE3712">
      <w:pPr>
        <w:spacing w:line="240" w:lineRule="auto"/>
        <w:ind w:left="567" w:right="567"/>
        <w:rPr>
          <w:rFonts w:eastAsia="Palatino Linotype" w:cs="Palatino Linotype"/>
          <w:i/>
          <w:sz w:val="22"/>
        </w:rPr>
      </w:pPr>
      <w:r w:rsidRPr="00BD701D">
        <w:rPr>
          <w:rFonts w:eastAsia="Palatino Linotype" w:cs="Palatino Linotype"/>
          <w:i/>
          <w:sz w:val="22"/>
        </w:rPr>
        <w:t>En ningún caso será necesario que el particular ratifique el recurso de revisión interpuesto.</w:t>
      </w:r>
    </w:p>
    <w:p w14:paraId="24004E00" w14:textId="77777777" w:rsidR="00BE3712" w:rsidRPr="00BD701D" w:rsidRDefault="00BE3712" w:rsidP="00BE3712">
      <w:pPr>
        <w:spacing w:line="240" w:lineRule="auto"/>
        <w:ind w:left="567" w:right="567"/>
        <w:rPr>
          <w:rFonts w:eastAsia="Palatino Linotype" w:cs="Palatino Linotype"/>
          <w:i/>
          <w:sz w:val="22"/>
        </w:rPr>
      </w:pPr>
    </w:p>
    <w:p w14:paraId="3ABD1577" w14:textId="77777777" w:rsidR="00BE3712" w:rsidRPr="00BD701D" w:rsidRDefault="00BE3712" w:rsidP="00BE3712">
      <w:pPr>
        <w:spacing w:line="240" w:lineRule="auto"/>
        <w:ind w:left="567" w:right="567"/>
        <w:rPr>
          <w:rFonts w:eastAsia="Palatino Linotype" w:cs="Palatino Linotype"/>
          <w:i/>
          <w:iCs/>
          <w:sz w:val="22"/>
        </w:rPr>
      </w:pPr>
      <w:r w:rsidRPr="00BD701D">
        <w:rPr>
          <w:rFonts w:eastAsia="Palatino Linotype" w:cs="Palatino Linotype"/>
          <w:b/>
          <w:bCs/>
          <w:i/>
          <w:iCs/>
          <w:sz w:val="22"/>
        </w:rPr>
        <w:t>En caso de que el recurso se interponga de manera electrónica no será indispensable que contengan los requisitos establecidos en las fracciones II</w:t>
      </w:r>
      <w:r w:rsidRPr="00BD701D">
        <w:rPr>
          <w:rFonts w:eastAsia="Palatino Linotype" w:cs="Palatino Linotype"/>
          <w:i/>
          <w:iCs/>
          <w:sz w:val="22"/>
        </w:rPr>
        <w:t>, IV, VII y VIII.</w:t>
      </w:r>
    </w:p>
    <w:p w14:paraId="02ED4A4E" w14:textId="77777777" w:rsidR="00BE3712" w:rsidRPr="00BD701D" w:rsidRDefault="00BE3712" w:rsidP="00BE3712">
      <w:pPr>
        <w:rPr>
          <w:rFonts w:eastAsia="Palatino Linotype" w:cs="Palatino Linotype"/>
          <w:b/>
          <w:i/>
        </w:rPr>
      </w:pPr>
    </w:p>
    <w:p w14:paraId="64483E2B" w14:textId="77777777" w:rsidR="00BE3712" w:rsidRPr="00BD701D" w:rsidRDefault="00BE3712" w:rsidP="00BE3712">
      <w:pPr>
        <w:rPr>
          <w:rFonts w:eastAsia="Palatino Linotype" w:cs="Palatino Linotype"/>
        </w:rPr>
      </w:pPr>
      <w:r w:rsidRPr="00BD701D">
        <w:rPr>
          <w:rFonts w:eastAsia="Palatino Linotype" w:cs="Palatino Linotype"/>
        </w:rPr>
        <w:t>Cabe señalar que presentar solicitudes anónimas, con el nombre incompleto o con un seudónimo no es motivo para desechar las solicitudes de acceso a la información pública conforme a lo previsto en el artículo 155, penúltimo párrafo de la Ley de Transparencia y Acceso a la Información Pública del Estado de México y Municipios que señala lo siguiente:</w:t>
      </w:r>
    </w:p>
    <w:p w14:paraId="4285DB6E" w14:textId="77777777" w:rsidR="00BE3712" w:rsidRPr="00BD701D" w:rsidRDefault="00BE3712" w:rsidP="00BE3712">
      <w:pPr>
        <w:rPr>
          <w:rFonts w:eastAsia="Palatino Linotype" w:cs="Palatino Linotype"/>
        </w:rPr>
      </w:pPr>
    </w:p>
    <w:p w14:paraId="243FD358" w14:textId="77777777" w:rsidR="00BE3712" w:rsidRPr="00BD701D" w:rsidRDefault="00BE3712" w:rsidP="00BE3712">
      <w:pPr>
        <w:spacing w:line="240" w:lineRule="auto"/>
        <w:ind w:left="567" w:right="567"/>
        <w:rPr>
          <w:rFonts w:eastAsia="Palatino Linotype" w:cs="Palatino Linotype"/>
          <w:i/>
          <w:sz w:val="22"/>
        </w:rPr>
      </w:pPr>
      <w:r w:rsidRPr="00BD701D">
        <w:rPr>
          <w:rFonts w:eastAsia="Palatino Linotype" w:cs="Palatino Linotype"/>
          <w:b/>
          <w:i/>
          <w:sz w:val="22"/>
        </w:rPr>
        <w:t>Artículo 155.</w:t>
      </w:r>
      <w:r w:rsidRPr="00BD701D">
        <w:rPr>
          <w:rFonts w:eastAsia="Palatino Linotype" w:cs="Palatino Linotype"/>
          <w:i/>
          <w:sz w:val="22"/>
        </w:rPr>
        <w:t xml:space="preserve"> […]</w:t>
      </w:r>
    </w:p>
    <w:p w14:paraId="3F9B9C47" w14:textId="77777777" w:rsidR="00BE3712" w:rsidRPr="00BD701D" w:rsidRDefault="00BE3712" w:rsidP="00BE3712">
      <w:pPr>
        <w:spacing w:line="240" w:lineRule="auto"/>
        <w:ind w:left="567" w:right="567"/>
        <w:rPr>
          <w:rFonts w:eastAsia="Palatino Linotype" w:cs="Palatino Linotype"/>
          <w:i/>
          <w:sz w:val="22"/>
        </w:rPr>
      </w:pPr>
    </w:p>
    <w:p w14:paraId="4FC72A4E" w14:textId="77777777" w:rsidR="00BE3712" w:rsidRPr="00BD701D" w:rsidRDefault="00BE3712" w:rsidP="00BE3712">
      <w:pPr>
        <w:spacing w:line="240" w:lineRule="auto"/>
        <w:ind w:left="567" w:right="567"/>
        <w:rPr>
          <w:rFonts w:eastAsia="Palatino Linotype" w:cs="Palatino Linotype"/>
          <w:i/>
          <w:sz w:val="22"/>
        </w:rPr>
      </w:pPr>
      <w:r w:rsidRPr="00BD701D">
        <w:rPr>
          <w:rFonts w:eastAsia="Palatino Linotype" w:cs="Palatino Linotype"/>
          <w:i/>
          <w:sz w:val="22"/>
        </w:rPr>
        <w:t>Las solicitudes anónimas, con nombre incompleto o seudónimo serán procedentes para su trámite por parte del sujeto obligado ante quien se presente. No podrá requerirse información adicional con motivo del nombre proporcionado por el solicitante.</w:t>
      </w:r>
    </w:p>
    <w:p w14:paraId="26AEDC5D" w14:textId="77777777" w:rsidR="00BE3712" w:rsidRPr="00BD701D" w:rsidRDefault="00BE3712" w:rsidP="00BE3712">
      <w:pPr>
        <w:spacing w:line="240" w:lineRule="auto"/>
        <w:ind w:left="567" w:right="567"/>
        <w:rPr>
          <w:rFonts w:eastAsia="Palatino Linotype" w:cs="Palatino Linotype"/>
          <w:i/>
          <w:sz w:val="22"/>
        </w:rPr>
      </w:pPr>
      <w:r w:rsidRPr="00BD701D">
        <w:rPr>
          <w:rFonts w:eastAsia="Palatino Linotype" w:cs="Palatino Linotype"/>
          <w:i/>
          <w:sz w:val="22"/>
        </w:rPr>
        <w:t>[…]</w:t>
      </w:r>
    </w:p>
    <w:p w14:paraId="1D489016" w14:textId="77777777" w:rsidR="00BE3712" w:rsidRPr="00BD701D" w:rsidRDefault="00BE3712" w:rsidP="00BE3712">
      <w:pPr>
        <w:rPr>
          <w:rFonts w:eastAsia="Palatino Linotype" w:cs="Palatino Linotype"/>
        </w:rPr>
      </w:pPr>
    </w:p>
    <w:p w14:paraId="03CC6D98" w14:textId="77777777" w:rsidR="00BE3712" w:rsidRPr="00BD701D" w:rsidRDefault="00BE3712" w:rsidP="00BE3712">
      <w:pPr>
        <w:rPr>
          <w:rFonts w:eastAsia="Palatino Linotype" w:cs="Palatino Linotype"/>
        </w:rPr>
      </w:pPr>
      <w:r w:rsidRPr="00BD701D">
        <w:rPr>
          <w:rFonts w:eastAsia="Palatino Linotype" w:cs="Palatino Linotype"/>
        </w:rPr>
        <w:t xml:space="preserve">Robusteciendo lo anterior se encuentra lo dispuesto en el artículo 5 párrafos </w:t>
      </w:r>
      <w:r w:rsidRPr="00BD701D">
        <w:rPr>
          <w:rFonts w:eastAsia="Palatino Linotype" w:cs="Palatino Linotype"/>
          <w:color w:val="000000"/>
          <w:szCs w:val="24"/>
        </w:rPr>
        <w:t>cuadragésimo cuarto, cuadragésimo quinto y cuadragésimo sexto</w:t>
      </w:r>
      <w:r w:rsidRPr="00BD701D">
        <w:rPr>
          <w:rFonts w:eastAsia="Palatino Linotype" w:cs="Palatino Linotype"/>
        </w:rPr>
        <w:t>, de la Constitución Política del Estado Libre y Soberano de México, se establece lo siguiente:</w:t>
      </w:r>
    </w:p>
    <w:p w14:paraId="54950C47" w14:textId="77777777" w:rsidR="00BE3712" w:rsidRPr="00BD701D" w:rsidRDefault="00BE3712" w:rsidP="00BE3712">
      <w:pPr>
        <w:rPr>
          <w:rFonts w:eastAsia="Palatino Linotype" w:cs="Palatino Linotype"/>
        </w:rPr>
      </w:pPr>
    </w:p>
    <w:p w14:paraId="7504D223" w14:textId="77777777" w:rsidR="00BE3712" w:rsidRPr="00BD701D" w:rsidRDefault="00BE3712" w:rsidP="00BE3712">
      <w:pPr>
        <w:spacing w:line="240" w:lineRule="auto"/>
        <w:ind w:left="567" w:right="567"/>
        <w:rPr>
          <w:rFonts w:eastAsia="Palatino Linotype" w:cs="Palatino Linotype"/>
          <w:i/>
          <w:sz w:val="22"/>
        </w:rPr>
      </w:pPr>
      <w:r w:rsidRPr="00BD701D">
        <w:rPr>
          <w:rFonts w:eastAsia="Palatino Linotype" w:cs="Palatino Linotype"/>
          <w:b/>
          <w:i/>
          <w:sz w:val="22"/>
        </w:rPr>
        <w:t>Artículo 5</w:t>
      </w:r>
      <w:r w:rsidRPr="00BD701D">
        <w:rPr>
          <w:rFonts w:eastAsia="Palatino Linotype" w:cs="Palatino Linotype"/>
          <w:i/>
          <w:sz w:val="22"/>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54FE7A74" w14:textId="77777777" w:rsidR="00BE3712" w:rsidRPr="00BD701D" w:rsidRDefault="00BE3712" w:rsidP="00BE3712">
      <w:pPr>
        <w:spacing w:line="240" w:lineRule="auto"/>
        <w:ind w:left="567" w:right="567"/>
        <w:rPr>
          <w:rFonts w:eastAsia="Palatino Linotype" w:cs="Palatino Linotype"/>
          <w:i/>
          <w:sz w:val="22"/>
        </w:rPr>
      </w:pPr>
      <w:r w:rsidRPr="00BD701D">
        <w:rPr>
          <w:rFonts w:eastAsia="Palatino Linotype" w:cs="Palatino Linotype"/>
          <w:i/>
          <w:sz w:val="22"/>
        </w:rPr>
        <w:lastRenderedPageBreak/>
        <w:t>[…]</w:t>
      </w:r>
    </w:p>
    <w:p w14:paraId="41ACAA27" w14:textId="77777777" w:rsidR="00BE3712" w:rsidRPr="00BD701D" w:rsidRDefault="00BE3712" w:rsidP="00BE3712">
      <w:pPr>
        <w:spacing w:line="240" w:lineRule="auto"/>
        <w:ind w:left="567" w:right="567"/>
        <w:rPr>
          <w:rFonts w:eastAsia="Palatino Linotype" w:cs="Palatino Linotype"/>
          <w:i/>
          <w:iCs/>
          <w:sz w:val="22"/>
        </w:rPr>
      </w:pPr>
      <w:r w:rsidRPr="00BD701D">
        <w:rPr>
          <w:rFonts w:eastAsia="Palatino Linotype" w:cs="Palatino Linotype"/>
          <w:i/>
          <w:iCs/>
          <w:sz w:val="22"/>
        </w:rPr>
        <w:t>Toda persona en el Estado de México, tiene derecho al libre acceso a la información plural y oportuna, así como a buscar recibir y difundir información e ideas de toda índole por cualquier medio de expresión.</w:t>
      </w:r>
    </w:p>
    <w:p w14:paraId="1808773B" w14:textId="77777777" w:rsidR="00BE3712" w:rsidRPr="00BD701D" w:rsidRDefault="00BE3712" w:rsidP="00BE3712">
      <w:pPr>
        <w:spacing w:line="240" w:lineRule="auto"/>
        <w:ind w:left="567" w:right="567"/>
        <w:rPr>
          <w:rFonts w:eastAsia="Palatino Linotype" w:cs="Palatino Linotype"/>
          <w:i/>
          <w:sz w:val="22"/>
        </w:rPr>
      </w:pPr>
      <w:r w:rsidRPr="00BD701D">
        <w:rPr>
          <w:rFonts w:eastAsia="Palatino Linotype" w:cs="Palatino Linotype"/>
          <w:i/>
          <w:sz w:val="22"/>
        </w:rPr>
        <w:t>[…]</w:t>
      </w:r>
    </w:p>
    <w:p w14:paraId="17D2DCD7" w14:textId="77777777" w:rsidR="00BE3712" w:rsidRPr="00BD701D" w:rsidRDefault="00BE3712" w:rsidP="00BE3712">
      <w:pPr>
        <w:spacing w:line="240" w:lineRule="auto"/>
        <w:ind w:left="567" w:right="567"/>
        <w:rPr>
          <w:rFonts w:eastAsia="Palatino Linotype" w:cs="Palatino Linotype"/>
          <w:i/>
          <w:sz w:val="22"/>
        </w:rPr>
      </w:pPr>
      <w:r w:rsidRPr="00BD701D">
        <w:rPr>
          <w:rFonts w:eastAsia="Palatino Linotype" w:cs="Palatino Linotype"/>
          <w:i/>
          <w:sz w:val="22"/>
        </w:rPr>
        <w:t xml:space="preserve">El derecho a la información será garantizado por el Estado. La ley establecerá las previsiones que permitan asegurar la protección, el respeto y la difusión de este derecho. </w:t>
      </w:r>
    </w:p>
    <w:p w14:paraId="0F6EE5BF" w14:textId="77777777" w:rsidR="00BE3712" w:rsidRPr="00BD701D" w:rsidRDefault="00BE3712" w:rsidP="00BE3712">
      <w:pPr>
        <w:spacing w:line="240" w:lineRule="auto"/>
        <w:ind w:left="567" w:right="567"/>
        <w:rPr>
          <w:rFonts w:eastAsia="Palatino Linotype" w:cs="Palatino Linotype"/>
          <w:i/>
          <w:sz w:val="22"/>
        </w:rPr>
      </w:pPr>
    </w:p>
    <w:p w14:paraId="2C70885C" w14:textId="77777777" w:rsidR="00BE3712" w:rsidRPr="00BD701D" w:rsidRDefault="00BE3712" w:rsidP="00BE3712">
      <w:pPr>
        <w:spacing w:line="240" w:lineRule="auto"/>
        <w:ind w:left="567" w:right="567"/>
        <w:rPr>
          <w:rFonts w:eastAsia="Palatino Linotype" w:cs="Palatino Linotype"/>
          <w:i/>
          <w:iCs/>
          <w:sz w:val="22"/>
        </w:rPr>
      </w:pPr>
      <w:r w:rsidRPr="00BD701D">
        <w:rPr>
          <w:rFonts w:eastAsia="Palatino Linotype" w:cs="Palatino Linotype"/>
          <w:i/>
          <w:iCs/>
          <w:sz w:val="22"/>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742BFF32" w14:textId="77777777" w:rsidR="00BE3712" w:rsidRPr="00BD701D" w:rsidRDefault="00BE3712" w:rsidP="00BE3712">
      <w:pPr>
        <w:spacing w:line="240" w:lineRule="auto"/>
        <w:ind w:left="567" w:right="567"/>
        <w:rPr>
          <w:rFonts w:eastAsia="Palatino Linotype" w:cs="Palatino Linotype"/>
          <w:i/>
          <w:sz w:val="22"/>
        </w:rPr>
      </w:pPr>
    </w:p>
    <w:p w14:paraId="56EA0FD5" w14:textId="77777777" w:rsidR="00BE3712" w:rsidRPr="00BD701D" w:rsidRDefault="00BE3712" w:rsidP="00BE3712">
      <w:pPr>
        <w:spacing w:line="240" w:lineRule="auto"/>
        <w:ind w:left="567" w:right="567"/>
        <w:rPr>
          <w:rFonts w:eastAsia="Palatino Linotype" w:cs="Palatino Linotype"/>
          <w:i/>
          <w:sz w:val="22"/>
        </w:rPr>
      </w:pPr>
      <w:r w:rsidRPr="00BD701D">
        <w:rPr>
          <w:rFonts w:eastAsia="Palatino Linotype" w:cs="Palatino Linotype"/>
          <w:i/>
          <w:sz w:val="22"/>
        </w:rPr>
        <w:t>Este derecho se regirá por los principios y bases siguientes:</w:t>
      </w:r>
    </w:p>
    <w:p w14:paraId="6C6E4328" w14:textId="77777777" w:rsidR="00BE3712" w:rsidRPr="00BD701D" w:rsidRDefault="00BE3712" w:rsidP="00BE3712">
      <w:pPr>
        <w:spacing w:line="240" w:lineRule="auto"/>
        <w:ind w:left="567" w:right="567"/>
        <w:rPr>
          <w:rFonts w:eastAsia="Palatino Linotype" w:cs="Palatino Linotype"/>
          <w:i/>
          <w:sz w:val="22"/>
        </w:rPr>
      </w:pPr>
      <w:r w:rsidRPr="00BD701D">
        <w:rPr>
          <w:rFonts w:eastAsia="Palatino Linotype" w:cs="Palatino Linotype"/>
          <w:i/>
          <w:sz w:val="22"/>
        </w:rPr>
        <w:t>[…]</w:t>
      </w:r>
    </w:p>
    <w:p w14:paraId="5D133B22" w14:textId="77777777" w:rsidR="00BE3712" w:rsidRPr="00BD701D" w:rsidRDefault="00BE3712" w:rsidP="00BE3712">
      <w:pPr>
        <w:spacing w:line="240" w:lineRule="auto"/>
        <w:ind w:left="567" w:right="567"/>
        <w:rPr>
          <w:rFonts w:eastAsia="Palatino Linotype" w:cs="Palatino Linotype"/>
          <w:i/>
          <w:sz w:val="22"/>
        </w:rPr>
      </w:pPr>
      <w:r w:rsidRPr="00BD701D">
        <w:rPr>
          <w:rFonts w:eastAsia="Palatino Linotype" w:cs="Palatino Linotype"/>
          <w:b/>
          <w:i/>
          <w:sz w:val="22"/>
        </w:rPr>
        <w:t>III.</w:t>
      </w:r>
      <w:r w:rsidRPr="00BD701D">
        <w:rPr>
          <w:rFonts w:eastAsia="Palatino Linotype" w:cs="Palatino Linotype"/>
          <w:i/>
          <w:sz w:val="22"/>
        </w:rPr>
        <w:t xml:space="preserve"> Toda persona, sin necesidad de acreditar interés alguno o justificar su utilización, tendrá acceso gratuito a la información pública, a sus datos personales o a la rectificación de éstos;</w:t>
      </w:r>
    </w:p>
    <w:p w14:paraId="45D06CE1" w14:textId="77777777" w:rsidR="00BE3712" w:rsidRPr="00BD701D" w:rsidRDefault="00BE3712" w:rsidP="00BE3712">
      <w:pPr>
        <w:spacing w:line="240" w:lineRule="auto"/>
        <w:ind w:left="567" w:right="567"/>
        <w:rPr>
          <w:rFonts w:eastAsia="Palatino Linotype" w:cs="Palatino Linotype"/>
          <w:i/>
          <w:sz w:val="22"/>
        </w:rPr>
      </w:pPr>
      <w:r w:rsidRPr="00BD701D">
        <w:rPr>
          <w:rFonts w:eastAsia="Palatino Linotype" w:cs="Palatino Linotype"/>
          <w:b/>
          <w:i/>
          <w:sz w:val="22"/>
        </w:rPr>
        <w:t>IV.</w:t>
      </w:r>
      <w:r w:rsidRPr="00BD701D">
        <w:rPr>
          <w:rFonts w:eastAsia="Palatino Linotype" w:cs="Palatino Linotype"/>
          <w:i/>
          <w:sz w:val="22"/>
        </w:rPr>
        <w:t xml:space="preserve"> Se establecerán mecanismos de acceso a la información y procedimientos de revisión expeditos que se sustanciarán ante el organismo autónomo especializado e imparcial que establece esta Constitución.</w:t>
      </w:r>
    </w:p>
    <w:p w14:paraId="67EDD24C" w14:textId="77777777" w:rsidR="00BE3712" w:rsidRPr="00BD701D" w:rsidRDefault="00BE3712" w:rsidP="00BE3712">
      <w:pPr>
        <w:spacing w:line="240" w:lineRule="auto"/>
        <w:ind w:left="567" w:right="567"/>
        <w:rPr>
          <w:rFonts w:eastAsia="Palatino Linotype" w:cs="Palatino Linotype"/>
          <w:i/>
          <w:sz w:val="22"/>
        </w:rPr>
      </w:pPr>
      <w:r w:rsidRPr="00BD701D">
        <w:rPr>
          <w:rFonts w:eastAsia="Palatino Linotype" w:cs="Palatino Linotype"/>
          <w:i/>
          <w:sz w:val="22"/>
        </w:rPr>
        <w:t>[…]</w:t>
      </w:r>
    </w:p>
    <w:p w14:paraId="29A9904B" w14:textId="77777777" w:rsidR="00BE3712" w:rsidRPr="00BD701D" w:rsidRDefault="00BE3712" w:rsidP="00BE3712">
      <w:pPr>
        <w:spacing w:line="240" w:lineRule="auto"/>
        <w:ind w:left="567" w:right="567"/>
        <w:rPr>
          <w:rFonts w:eastAsia="Palatino Linotype" w:cs="Palatino Linotype"/>
          <w:i/>
          <w:sz w:val="22"/>
        </w:rPr>
      </w:pPr>
      <w:r w:rsidRPr="00BD701D">
        <w:rPr>
          <w:rFonts w:eastAsia="Palatino Linotype" w:cs="Palatino Linotype"/>
          <w:b/>
          <w:i/>
          <w:sz w:val="22"/>
        </w:rPr>
        <w:t>VIII.</w:t>
      </w:r>
      <w:r w:rsidRPr="00BD701D">
        <w:rPr>
          <w:rFonts w:eastAsia="Palatino Linotype" w:cs="Palatino Linotype"/>
          <w:i/>
          <w:sz w:val="22"/>
        </w:rPr>
        <w:t xml:space="preserve">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14:paraId="69114930" w14:textId="77777777" w:rsidR="00BE3712" w:rsidRPr="00BD701D" w:rsidRDefault="00BE3712" w:rsidP="00BE3712">
      <w:pPr>
        <w:spacing w:line="240" w:lineRule="auto"/>
        <w:ind w:left="567" w:right="567"/>
        <w:rPr>
          <w:rFonts w:eastAsia="Palatino Linotype" w:cs="Palatino Linotype"/>
          <w:i/>
          <w:sz w:val="22"/>
        </w:rPr>
      </w:pPr>
      <w:r w:rsidRPr="00BD701D">
        <w:rPr>
          <w:rFonts w:eastAsia="Palatino Linotype" w:cs="Palatino Linotype"/>
          <w:i/>
          <w:sz w:val="22"/>
        </w:rPr>
        <w:t>[…]</w:t>
      </w:r>
    </w:p>
    <w:p w14:paraId="57319C44" w14:textId="77777777" w:rsidR="00BE3712" w:rsidRPr="00BD701D" w:rsidRDefault="00BE3712" w:rsidP="00BE3712">
      <w:pPr>
        <w:ind w:left="567" w:right="567"/>
        <w:rPr>
          <w:rFonts w:eastAsia="Palatino Linotype" w:cs="Palatino Linotype"/>
        </w:rPr>
      </w:pPr>
    </w:p>
    <w:p w14:paraId="2544B0C6" w14:textId="77777777" w:rsidR="00BE3712" w:rsidRPr="00BD701D" w:rsidRDefault="00BE3712" w:rsidP="00BE3712">
      <w:pPr>
        <w:rPr>
          <w:rFonts w:eastAsia="Palatino Linotype" w:cs="Palatino Linotype"/>
        </w:rPr>
      </w:pPr>
      <w:r w:rsidRPr="00BD701D">
        <w:rPr>
          <w:rFonts w:eastAsia="Palatino Linotype" w:cs="Palatino Linotype"/>
        </w:rPr>
        <w:t>Por otra parte, del contenido del artículo 1 de la Constitución Política de los Estados Unidos Mexicanos, se destaca lo siguiente:</w:t>
      </w:r>
    </w:p>
    <w:p w14:paraId="573E6E20" w14:textId="77777777" w:rsidR="00BE3712" w:rsidRPr="00BD701D" w:rsidRDefault="00BE3712" w:rsidP="00BE3712">
      <w:pPr>
        <w:spacing w:line="240" w:lineRule="auto"/>
        <w:ind w:left="567" w:right="567"/>
        <w:rPr>
          <w:rFonts w:eastAsia="Palatino Linotype" w:cs="Palatino Linotype"/>
        </w:rPr>
      </w:pPr>
    </w:p>
    <w:p w14:paraId="1113A56F" w14:textId="77777777" w:rsidR="00BE3712" w:rsidRPr="00BD701D" w:rsidRDefault="00BE3712" w:rsidP="00BE3712">
      <w:pPr>
        <w:spacing w:line="240" w:lineRule="auto"/>
        <w:ind w:left="567" w:right="567"/>
        <w:rPr>
          <w:rFonts w:eastAsia="Palatino Linotype" w:cs="Palatino Linotype"/>
          <w:i/>
          <w:sz w:val="22"/>
        </w:rPr>
      </w:pPr>
      <w:r w:rsidRPr="00BD701D">
        <w:rPr>
          <w:rFonts w:eastAsia="Palatino Linotype" w:cs="Palatino Linotype"/>
          <w:b/>
          <w:i/>
          <w:sz w:val="22"/>
        </w:rPr>
        <w:t>Artículo 1o</w:t>
      </w:r>
      <w:r w:rsidRPr="00BD701D">
        <w:rPr>
          <w:rFonts w:eastAsia="Palatino Linotype" w:cs="Palatino Linotype"/>
          <w:i/>
          <w:sz w:val="22"/>
        </w:rPr>
        <w:t xml:space="preserve">. En los Estados Unidos Mexicanos todas las personas gozarán de los derechos humanos reconocidos en esta Constitución y en los tratados internacionales de los que el Estado Mexicano sea parte, así como de las garantías para su protección, cuyo ejercicio no </w:t>
      </w:r>
      <w:r w:rsidRPr="00BD701D">
        <w:rPr>
          <w:rFonts w:eastAsia="Palatino Linotype" w:cs="Palatino Linotype"/>
          <w:i/>
          <w:sz w:val="22"/>
        </w:rPr>
        <w:lastRenderedPageBreak/>
        <w:t>podrá restringirse ni suspenderse, salvo en los casos y bajo las condiciones que esta Constitución establece.</w:t>
      </w:r>
    </w:p>
    <w:p w14:paraId="39BE44B4" w14:textId="77777777" w:rsidR="00BE3712" w:rsidRPr="00BD701D" w:rsidRDefault="00BE3712" w:rsidP="00BE3712">
      <w:pPr>
        <w:spacing w:line="240" w:lineRule="auto"/>
        <w:ind w:left="567" w:right="567"/>
        <w:rPr>
          <w:rFonts w:eastAsia="Palatino Linotype" w:cs="Palatino Linotype"/>
          <w:i/>
          <w:sz w:val="22"/>
        </w:rPr>
      </w:pPr>
    </w:p>
    <w:p w14:paraId="535E7BC4" w14:textId="77777777" w:rsidR="00BE3712" w:rsidRPr="00BD701D" w:rsidRDefault="00BE3712" w:rsidP="00BE3712">
      <w:pPr>
        <w:spacing w:line="240" w:lineRule="auto"/>
        <w:ind w:left="567" w:right="567"/>
        <w:rPr>
          <w:rFonts w:eastAsia="Palatino Linotype" w:cs="Palatino Linotype"/>
          <w:i/>
          <w:sz w:val="22"/>
        </w:rPr>
      </w:pPr>
      <w:r w:rsidRPr="00BD701D">
        <w:rPr>
          <w:rFonts w:eastAsia="Palatino Linotype" w:cs="Palatino Linotype"/>
          <w:i/>
          <w:sz w:val="22"/>
        </w:rPr>
        <w:t>Las normas relativas a los derechos humanos se interpretarán de conformidad con esta Constitución y con los tratados internacionales de la materia favoreciendo en todo tiempo a las personas la protección más amplia.</w:t>
      </w:r>
    </w:p>
    <w:p w14:paraId="6ABEE7E4" w14:textId="77777777" w:rsidR="00BE3712" w:rsidRPr="00BD701D" w:rsidRDefault="00BE3712" w:rsidP="00BE3712">
      <w:pPr>
        <w:spacing w:line="240" w:lineRule="auto"/>
        <w:ind w:left="567" w:right="567"/>
        <w:rPr>
          <w:rFonts w:eastAsia="Palatino Linotype" w:cs="Palatino Linotype"/>
          <w:i/>
          <w:sz w:val="22"/>
        </w:rPr>
      </w:pPr>
    </w:p>
    <w:p w14:paraId="38D2FFED" w14:textId="77777777" w:rsidR="00BE3712" w:rsidRPr="00BD701D" w:rsidRDefault="00BE3712" w:rsidP="00BE3712">
      <w:pPr>
        <w:spacing w:line="240" w:lineRule="auto"/>
        <w:ind w:left="567" w:right="567"/>
        <w:rPr>
          <w:rFonts w:eastAsia="Palatino Linotype" w:cs="Palatino Linotype"/>
          <w:i/>
          <w:sz w:val="22"/>
        </w:rPr>
      </w:pPr>
      <w:r w:rsidRPr="00BD701D">
        <w:rPr>
          <w:rFonts w:eastAsia="Palatino Linotype" w:cs="Palatino Linotype"/>
          <w:i/>
          <w:sz w:val="22"/>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11B108BB" w14:textId="77777777" w:rsidR="00BE3712" w:rsidRPr="00BD701D" w:rsidRDefault="00BE3712" w:rsidP="00BE3712">
      <w:pPr>
        <w:pStyle w:val="NormalINFOEM"/>
      </w:pPr>
    </w:p>
    <w:p w14:paraId="4FA8BB69" w14:textId="77777777" w:rsidR="00BE3712" w:rsidRPr="00BD701D" w:rsidRDefault="00BE3712" w:rsidP="00BE3712">
      <w:r w:rsidRPr="00BD701D">
        <w:rPr>
          <w:rFonts w:eastAsia="Palatino Linotype" w:cs="Palatino Linotype"/>
        </w:rPr>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incluso, la solicitud de acceso a la información pueda ser anónima o no contener un nombre que identifique al solicitante o que permita tener certeza sobre su identidad. </w:t>
      </w:r>
      <w:r w:rsidRPr="00BD701D">
        <w:t>En conclusión, se cubrieron los requisitos de procedencia y procedibilidad, conforme a las constancias que obran en el expediente.</w:t>
      </w:r>
    </w:p>
    <w:p w14:paraId="7D61C84B" w14:textId="77777777" w:rsidR="00BE3712" w:rsidRPr="00BD701D" w:rsidRDefault="00BE3712" w:rsidP="00DE3512">
      <w:pPr>
        <w:pBdr>
          <w:top w:val="nil"/>
          <w:left w:val="nil"/>
          <w:bottom w:val="nil"/>
          <w:right w:val="nil"/>
          <w:between w:val="nil"/>
        </w:pBdr>
        <w:rPr>
          <w:rFonts w:eastAsia="Palatino Linotype" w:cs="Palatino Linotype"/>
          <w:color w:val="000000"/>
          <w:szCs w:val="24"/>
        </w:rPr>
      </w:pPr>
    </w:p>
    <w:p w14:paraId="5B625FAB" w14:textId="3B592648" w:rsidR="00DE3512" w:rsidRPr="00BD701D" w:rsidRDefault="00BE3712" w:rsidP="00CE094A">
      <w:pPr>
        <w:pStyle w:val="Ttulo2"/>
        <w:rPr>
          <w:rFonts w:eastAsia="Palatino Linotype"/>
        </w:rPr>
      </w:pPr>
      <w:r w:rsidRPr="00BD701D">
        <w:rPr>
          <w:rFonts w:eastAsia="Palatino Linotype"/>
        </w:rPr>
        <w:t>CUARTO</w:t>
      </w:r>
      <w:r w:rsidR="00DE3512" w:rsidRPr="00BD701D">
        <w:rPr>
          <w:rFonts w:eastAsia="Palatino Linotype"/>
        </w:rPr>
        <w:t>. De las causas de improcedencia.</w:t>
      </w:r>
    </w:p>
    <w:p w14:paraId="67FD196E" w14:textId="77777777" w:rsidR="00DE3512" w:rsidRPr="00BD701D" w:rsidRDefault="00DE3512" w:rsidP="00DE3512">
      <w:pPr>
        <w:pBdr>
          <w:top w:val="nil"/>
          <w:left w:val="nil"/>
          <w:bottom w:val="nil"/>
          <w:right w:val="nil"/>
          <w:between w:val="nil"/>
        </w:pBdr>
        <w:rPr>
          <w:rFonts w:eastAsia="Palatino Linotype" w:cs="Palatino Linotype"/>
          <w:color w:val="000000"/>
          <w:szCs w:val="24"/>
        </w:rPr>
      </w:pPr>
      <w:r w:rsidRPr="00BD701D">
        <w:rPr>
          <w:rFonts w:eastAsia="Palatino Linotype" w:cs="Palatino Linotype"/>
          <w:color w:val="000000"/>
          <w:szCs w:val="24"/>
        </w:rPr>
        <w:t xml:space="preserve">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w:t>
      </w:r>
      <w:r w:rsidRPr="00BD701D">
        <w:rPr>
          <w:rFonts w:eastAsia="Palatino Linotype" w:cs="Palatino Linotype"/>
          <w:color w:val="000000"/>
          <w:szCs w:val="24"/>
        </w:rPr>
        <w:lastRenderedPageBreak/>
        <w:t>México y Municipios, en correlación con la seguridad jurídica que debe generar lo actuado ante este Organismo garante.</w:t>
      </w:r>
    </w:p>
    <w:p w14:paraId="73C589E4" w14:textId="77777777" w:rsidR="00DE3512" w:rsidRPr="00BD701D" w:rsidRDefault="00DE3512" w:rsidP="00DE3512">
      <w:pPr>
        <w:pBdr>
          <w:top w:val="nil"/>
          <w:left w:val="nil"/>
          <w:bottom w:val="nil"/>
          <w:right w:val="nil"/>
          <w:between w:val="nil"/>
        </w:pBdr>
        <w:rPr>
          <w:rFonts w:eastAsia="Palatino Linotype" w:cs="Palatino Linotype"/>
          <w:color w:val="000000"/>
          <w:szCs w:val="24"/>
        </w:rPr>
      </w:pPr>
    </w:p>
    <w:p w14:paraId="7C47F679" w14:textId="6A2A029B" w:rsidR="00DE3512" w:rsidRPr="00BD701D" w:rsidRDefault="00DE3512" w:rsidP="00DE3512">
      <w:pPr>
        <w:pBdr>
          <w:top w:val="nil"/>
          <w:left w:val="nil"/>
          <w:bottom w:val="nil"/>
          <w:right w:val="nil"/>
          <w:between w:val="nil"/>
        </w:pBdr>
        <w:rPr>
          <w:rFonts w:eastAsia="Palatino Linotype" w:cs="Palatino Linotype"/>
          <w:color w:val="000000"/>
          <w:szCs w:val="24"/>
        </w:rPr>
      </w:pPr>
      <w:r w:rsidRPr="00BD701D">
        <w:rPr>
          <w:rFonts w:eastAsia="Palatino Linotype" w:cs="Palatino Linotype"/>
          <w:color w:val="000000"/>
          <w:szCs w:val="24"/>
        </w:rPr>
        <w:t>Por lo anterior, es una facultad legal entrar al estudio de las causas de improcedencia que hagan valer las partes o que s</w:t>
      </w:r>
      <w:r w:rsidR="00FA0512" w:rsidRPr="00BD701D">
        <w:rPr>
          <w:rFonts w:eastAsia="Palatino Linotype" w:cs="Palatino Linotype"/>
          <w:color w:val="000000"/>
          <w:szCs w:val="24"/>
        </w:rPr>
        <w:t>e adviertan de oficio por este R</w:t>
      </w:r>
      <w:r w:rsidRPr="00BD701D">
        <w:rPr>
          <w:rFonts w:eastAsia="Palatino Linotype" w:cs="Palatino Linotype"/>
          <w:color w:val="000000"/>
          <w:szCs w:val="24"/>
        </w:rPr>
        <w:t>esolutor y por ende objeto de análisis previo al estudio de fondo del asunto; presupuestos procesales de inicio o trámite de un proceso que dotan de seguridad jurídica las resoluciones, máxime que es una figura procesal adoptada en la ley de la materia</w:t>
      </w:r>
      <w:r w:rsidRPr="00BD701D">
        <w:rPr>
          <w:rFonts w:eastAsia="Palatino Linotype" w:cs="Palatino Linotype"/>
          <w:color w:val="000000"/>
          <w:szCs w:val="24"/>
          <w:vertAlign w:val="superscript"/>
        </w:rPr>
        <w:footnoteReference w:id="1"/>
      </w:r>
      <w:r w:rsidRPr="00BD701D">
        <w:rPr>
          <w:rFonts w:eastAsia="Palatino Linotype" w:cs="Palatino Linotype"/>
          <w:color w:val="000000"/>
          <w:szCs w:val="24"/>
        </w:rPr>
        <w:t xml:space="preserve">, la cual permite dilucidar alguna causal que impida el estudio y resolución, cuando una vez admitido el recurso de </w:t>
      </w:r>
      <w:r w:rsidRPr="00BD701D">
        <w:rPr>
          <w:rFonts w:eastAsia="Palatino Linotype" w:cs="Palatino Linotype"/>
          <w:color w:val="000000"/>
          <w:szCs w:val="24"/>
        </w:rPr>
        <w:lastRenderedPageBreak/>
        <w:t>revisión se advierta una causa de improcedencia que permita sobreseerlo, sin estudiar el fondo del asunto.</w:t>
      </w:r>
    </w:p>
    <w:p w14:paraId="6FC76987" w14:textId="77777777" w:rsidR="00DE3512" w:rsidRPr="00BD701D" w:rsidRDefault="00DE3512" w:rsidP="00DE3512">
      <w:pPr>
        <w:pBdr>
          <w:top w:val="nil"/>
          <w:left w:val="nil"/>
          <w:bottom w:val="nil"/>
          <w:right w:val="nil"/>
          <w:between w:val="nil"/>
        </w:pBdr>
        <w:rPr>
          <w:rFonts w:eastAsia="Palatino Linotype" w:cs="Palatino Linotype"/>
          <w:color w:val="000000"/>
          <w:sz w:val="21"/>
          <w:szCs w:val="21"/>
        </w:rPr>
      </w:pPr>
    </w:p>
    <w:p w14:paraId="50285DB2" w14:textId="77777777" w:rsidR="00DE3512" w:rsidRPr="00BD701D" w:rsidRDefault="00DE3512" w:rsidP="00DE3512">
      <w:pPr>
        <w:pBdr>
          <w:top w:val="nil"/>
          <w:left w:val="nil"/>
          <w:bottom w:val="nil"/>
          <w:right w:val="nil"/>
          <w:between w:val="nil"/>
        </w:pBdr>
        <w:rPr>
          <w:rFonts w:eastAsia="Palatino Linotype" w:cs="Palatino Linotype"/>
          <w:color w:val="000000"/>
          <w:szCs w:val="24"/>
        </w:rPr>
      </w:pPr>
      <w:r w:rsidRPr="00BD701D">
        <w:rPr>
          <w:rFonts w:eastAsia="Palatino Linotype" w:cs="Palatino Linotype"/>
          <w:color w:val="000000"/>
          <w:szCs w:val="24"/>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379F6708" w14:textId="53B5EB2E" w:rsidR="00DE3512" w:rsidRPr="00BD701D" w:rsidRDefault="00DE3512" w:rsidP="00DE3512">
      <w:pPr>
        <w:pBdr>
          <w:top w:val="nil"/>
          <w:left w:val="nil"/>
          <w:bottom w:val="nil"/>
          <w:right w:val="nil"/>
          <w:between w:val="nil"/>
        </w:pBdr>
        <w:rPr>
          <w:rFonts w:eastAsia="Palatino Linotype" w:cs="Palatino Linotype"/>
          <w:color w:val="000000"/>
          <w:szCs w:val="24"/>
        </w:rPr>
      </w:pPr>
    </w:p>
    <w:p w14:paraId="794070EC" w14:textId="5C20D750" w:rsidR="00DE3512" w:rsidRPr="00BD701D" w:rsidRDefault="00BE3712" w:rsidP="00CE094A">
      <w:pPr>
        <w:pStyle w:val="Ttulo2"/>
        <w:rPr>
          <w:rFonts w:eastAsia="Palatino Linotype"/>
        </w:rPr>
      </w:pPr>
      <w:r w:rsidRPr="00BD701D">
        <w:rPr>
          <w:rFonts w:eastAsia="Palatino Linotype"/>
        </w:rPr>
        <w:t>QUIN</w:t>
      </w:r>
      <w:r w:rsidR="001076BC" w:rsidRPr="00BD701D">
        <w:rPr>
          <w:rFonts w:eastAsia="Palatino Linotype"/>
        </w:rPr>
        <w:t>TO</w:t>
      </w:r>
      <w:r w:rsidR="00DE3512" w:rsidRPr="00BD701D">
        <w:rPr>
          <w:rFonts w:eastAsia="Palatino Linotype"/>
        </w:rPr>
        <w:t>. Estudio y resolución del asunto.</w:t>
      </w:r>
    </w:p>
    <w:p w14:paraId="1BEB6CB8" w14:textId="77777777" w:rsidR="00C44081" w:rsidRPr="00BD701D" w:rsidRDefault="00C44081" w:rsidP="00C44081">
      <w:pPr>
        <w:pBdr>
          <w:top w:val="nil"/>
          <w:left w:val="nil"/>
          <w:bottom w:val="nil"/>
          <w:right w:val="nil"/>
          <w:between w:val="nil"/>
        </w:pBdr>
        <w:contextualSpacing/>
        <w:rPr>
          <w:rFonts w:eastAsia="Palatino Linotype" w:cs="Palatino Linotype"/>
          <w:color w:val="000000"/>
          <w:szCs w:val="24"/>
        </w:rPr>
      </w:pPr>
      <w:r w:rsidRPr="00BD701D">
        <w:rPr>
          <w:rFonts w:eastAsia="Palatino Linotype" w:cs="Palatino Linotype"/>
          <w:color w:val="000000"/>
          <w:szCs w:val="24"/>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31B68312" w14:textId="77777777" w:rsidR="00C44081" w:rsidRPr="00BD701D" w:rsidRDefault="00C44081" w:rsidP="00C44081">
      <w:pPr>
        <w:pBdr>
          <w:top w:val="nil"/>
          <w:left w:val="nil"/>
          <w:bottom w:val="nil"/>
          <w:right w:val="nil"/>
          <w:between w:val="nil"/>
        </w:pBdr>
        <w:contextualSpacing/>
        <w:rPr>
          <w:rFonts w:eastAsia="Palatino Linotype" w:cs="Palatino Linotype"/>
          <w:color w:val="000000"/>
          <w:szCs w:val="24"/>
        </w:rPr>
      </w:pPr>
    </w:p>
    <w:p w14:paraId="7F13D8EB" w14:textId="3F46D5AB" w:rsidR="001235B8" w:rsidRPr="00BD701D" w:rsidRDefault="00C44081" w:rsidP="009B6F75">
      <w:pPr>
        <w:rPr>
          <w:rFonts w:eastAsia="Palatino Linotype" w:cs="Palatino Linotype"/>
          <w:color w:val="000000"/>
          <w:szCs w:val="24"/>
        </w:rPr>
      </w:pPr>
      <w:r w:rsidRPr="00BD701D">
        <w:rPr>
          <w:rFonts w:eastAsia="Palatino Linotype" w:cs="Palatino Linotype"/>
          <w:color w:val="000000"/>
          <w:szCs w:val="24"/>
        </w:rPr>
        <w:t>Por tanto, es conveniente rec</w:t>
      </w:r>
      <w:r w:rsidR="00982E34" w:rsidRPr="00BD701D">
        <w:rPr>
          <w:rFonts w:eastAsia="Palatino Linotype" w:cs="Palatino Linotype"/>
          <w:color w:val="000000"/>
          <w:szCs w:val="24"/>
        </w:rPr>
        <w:t>ordar que el</w:t>
      </w:r>
      <w:r w:rsidR="001B132A" w:rsidRPr="00BD701D">
        <w:rPr>
          <w:rFonts w:eastAsia="Palatino Linotype" w:cs="Palatino Linotype"/>
          <w:color w:val="000000"/>
          <w:szCs w:val="24"/>
        </w:rPr>
        <w:t xml:space="preserve"> hoy Recurrente</w:t>
      </w:r>
      <w:r w:rsidR="00781CD7" w:rsidRPr="00BD701D">
        <w:rPr>
          <w:rFonts w:eastAsia="Palatino Linotype" w:cs="Palatino Linotype"/>
          <w:color w:val="000000"/>
          <w:szCs w:val="24"/>
        </w:rPr>
        <w:t xml:space="preserve"> requirió l</w:t>
      </w:r>
      <w:r w:rsidR="0072283B" w:rsidRPr="00BD701D">
        <w:rPr>
          <w:rFonts w:eastAsia="Palatino Linotype" w:cs="Palatino Linotype"/>
          <w:color w:val="000000"/>
          <w:szCs w:val="24"/>
        </w:rPr>
        <w:t xml:space="preserve">a entrega de los oficios y anexos recibidos en la Unidad de Transparencia </w:t>
      </w:r>
      <w:r w:rsidR="00570713" w:rsidRPr="00BD701D">
        <w:rPr>
          <w:rFonts w:eastAsia="Palatino Linotype" w:cs="Palatino Linotype"/>
          <w:color w:val="000000"/>
          <w:szCs w:val="24"/>
        </w:rPr>
        <w:t xml:space="preserve">emitidos por los servidores públicos habilitados durante los meses de febrero, marzo, abril, </w:t>
      </w:r>
      <w:r w:rsidR="000664F3" w:rsidRPr="00BD701D">
        <w:rPr>
          <w:rFonts w:eastAsia="Palatino Linotype" w:cs="Palatino Linotype"/>
          <w:color w:val="000000"/>
          <w:szCs w:val="24"/>
        </w:rPr>
        <w:t>mayo, julio, agosto, septiembre, octubre y diciembre de dos mil</w:t>
      </w:r>
      <w:r w:rsidR="00873504" w:rsidRPr="00BD701D">
        <w:rPr>
          <w:rFonts w:eastAsia="Palatino Linotype" w:cs="Palatino Linotype"/>
          <w:color w:val="000000"/>
          <w:szCs w:val="24"/>
        </w:rPr>
        <w:t xml:space="preserve"> diecisiete; julio, agosto, septiembre, octubre, noviembre y diciembre de dos mil dieciocho</w:t>
      </w:r>
      <w:r w:rsidR="003C5370" w:rsidRPr="00BD701D">
        <w:rPr>
          <w:rFonts w:eastAsia="Palatino Linotype" w:cs="Palatino Linotype"/>
          <w:color w:val="000000"/>
          <w:szCs w:val="24"/>
        </w:rPr>
        <w:t>.</w:t>
      </w:r>
    </w:p>
    <w:p w14:paraId="398424A6" w14:textId="77777777" w:rsidR="001235B8" w:rsidRPr="00BD701D" w:rsidRDefault="001235B8" w:rsidP="009B6F75">
      <w:pPr>
        <w:rPr>
          <w:rFonts w:eastAsia="Palatino Linotype" w:cs="Palatino Linotype"/>
          <w:color w:val="000000"/>
          <w:szCs w:val="24"/>
        </w:rPr>
      </w:pPr>
    </w:p>
    <w:p w14:paraId="2B1CC9BC" w14:textId="3F93DB70" w:rsidR="003B4106" w:rsidRPr="00BD701D" w:rsidRDefault="00C44081" w:rsidP="004643CB">
      <w:pPr>
        <w:pBdr>
          <w:top w:val="nil"/>
          <w:left w:val="nil"/>
          <w:bottom w:val="nil"/>
          <w:right w:val="nil"/>
          <w:between w:val="nil"/>
        </w:pBdr>
        <w:contextualSpacing/>
        <w:rPr>
          <w:rFonts w:eastAsia="Palatino Linotype" w:cs="Palatino Linotype"/>
          <w:color w:val="000000"/>
          <w:szCs w:val="24"/>
        </w:rPr>
      </w:pPr>
      <w:r w:rsidRPr="00BD701D">
        <w:rPr>
          <w:rFonts w:eastAsia="Palatino Linotype" w:cs="Palatino Linotype"/>
          <w:color w:val="000000"/>
          <w:szCs w:val="24"/>
        </w:rPr>
        <w:lastRenderedPageBreak/>
        <w:t xml:space="preserve">A </w:t>
      </w:r>
      <w:r w:rsidR="004923EB" w:rsidRPr="00BD701D">
        <w:rPr>
          <w:rFonts w:eastAsia="Palatino Linotype" w:cs="Palatino Linotype"/>
          <w:color w:val="000000"/>
          <w:szCs w:val="24"/>
        </w:rPr>
        <w:t xml:space="preserve">las solicitudes </w:t>
      </w:r>
      <w:r w:rsidR="00B554E8" w:rsidRPr="00BD701D">
        <w:rPr>
          <w:rFonts w:eastAsia="Palatino Linotype" w:cs="Palatino Linotype"/>
          <w:color w:val="000000"/>
          <w:szCs w:val="24"/>
        </w:rPr>
        <w:t>de información pública</w:t>
      </w:r>
      <w:r w:rsidR="004923EB" w:rsidRPr="00BD701D">
        <w:rPr>
          <w:rFonts w:eastAsia="Palatino Linotype" w:cs="Palatino Linotype"/>
          <w:color w:val="000000"/>
          <w:szCs w:val="24"/>
        </w:rPr>
        <w:t>,</w:t>
      </w:r>
      <w:r w:rsidRPr="00BD701D">
        <w:rPr>
          <w:rFonts w:eastAsia="Palatino Linotype" w:cs="Palatino Linotype"/>
          <w:color w:val="000000"/>
          <w:szCs w:val="24"/>
        </w:rPr>
        <w:t xml:space="preserve"> el Sujeto Obligado respondió </w:t>
      </w:r>
      <w:r w:rsidR="003B4106" w:rsidRPr="00BD701D">
        <w:rPr>
          <w:rFonts w:eastAsia="Palatino Linotype" w:cs="Palatino Linotype"/>
          <w:color w:val="000000"/>
          <w:szCs w:val="24"/>
        </w:rPr>
        <w:t>mediante la entrega de l</w:t>
      </w:r>
      <w:r w:rsidR="00781CD7" w:rsidRPr="00BD701D">
        <w:rPr>
          <w:rFonts w:eastAsia="Palatino Linotype" w:cs="Palatino Linotype"/>
          <w:color w:val="000000"/>
          <w:szCs w:val="24"/>
        </w:rPr>
        <w:t>os siguientes documentos:</w:t>
      </w:r>
      <w:r w:rsidR="003B4106" w:rsidRPr="00BD701D">
        <w:rPr>
          <w:rFonts w:eastAsia="Palatino Linotype" w:cs="Palatino Linotype"/>
          <w:color w:val="000000"/>
          <w:szCs w:val="24"/>
        </w:rPr>
        <w:t xml:space="preserve"> </w:t>
      </w:r>
    </w:p>
    <w:p w14:paraId="5632B438" w14:textId="77777777" w:rsidR="003B4106" w:rsidRPr="00BD701D" w:rsidRDefault="003B4106" w:rsidP="004643CB">
      <w:pPr>
        <w:pBdr>
          <w:top w:val="nil"/>
          <w:left w:val="nil"/>
          <w:bottom w:val="nil"/>
          <w:right w:val="nil"/>
          <w:between w:val="nil"/>
        </w:pBdr>
        <w:contextualSpacing/>
        <w:rPr>
          <w:rFonts w:eastAsia="Palatino Linotype" w:cs="Palatino Linotype"/>
          <w:color w:val="000000"/>
          <w:szCs w:val="24"/>
        </w:rPr>
      </w:pPr>
    </w:p>
    <w:p w14:paraId="6E02B168" w14:textId="3519F481" w:rsidR="00340CF3" w:rsidRPr="00BD701D" w:rsidRDefault="00340CF3" w:rsidP="007F07DD">
      <w:pPr>
        <w:pStyle w:val="Prrafodelista"/>
        <w:numPr>
          <w:ilvl w:val="0"/>
          <w:numId w:val="29"/>
        </w:numPr>
        <w:pBdr>
          <w:top w:val="nil"/>
          <w:left w:val="nil"/>
          <w:bottom w:val="nil"/>
          <w:right w:val="nil"/>
          <w:between w:val="nil"/>
        </w:pBdr>
        <w:contextualSpacing/>
        <w:rPr>
          <w:rFonts w:eastAsia="Palatino Linotype" w:cs="Palatino Linotype"/>
          <w:b/>
          <w:bCs/>
          <w:color w:val="000000"/>
        </w:rPr>
      </w:pPr>
      <w:r w:rsidRPr="00BD701D">
        <w:rPr>
          <w:rFonts w:eastAsia="Palatino Linotype" w:cs="Palatino Linotype"/>
          <w:b/>
          <w:bCs/>
          <w:color w:val="000000"/>
        </w:rPr>
        <w:t>R. 04883_25.pdf</w:t>
      </w:r>
      <w:r w:rsidR="00A87F4A" w:rsidRPr="00BD701D">
        <w:rPr>
          <w:rFonts w:eastAsia="Palatino Linotype" w:cs="Palatino Linotype"/>
          <w:color w:val="000000"/>
        </w:rPr>
        <w:t>.</w:t>
      </w:r>
      <w:r w:rsidR="00C34754" w:rsidRPr="00BD701D">
        <w:rPr>
          <w:rFonts w:eastAsia="Palatino Linotype" w:cs="Palatino Linotype"/>
          <w:color w:val="000000"/>
        </w:rPr>
        <w:t xml:space="preserve"> Escrito</w:t>
      </w:r>
      <w:r w:rsidR="002110B1" w:rsidRPr="00BD701D">
        <w:rPr>
          <w:rFonts w:eastAsia="Palatino Linotype" w:cs="Palatino Linotype"/>
          <w:color w:val="000000"/>
        </w:rPr>
        <w:t xml:space="preserve"> de respuesta emitido por el Titular de la Unidad de Transparencia, mediante el cual refirió hacer entrega de la información solicitada.</w:t>
      </w:r>
    </w:p>
    <w:p w14:paraId="0F648F89" w14:textId="18E03C5A" w:rsidR="00340CF3" w:rsidRPr="00BD701D" w:rsidRDefault="00340CF3" w:rsidP="007F07DD">
      <w:pPr>
        <w:pStyle w:val="Prrafodelista"/>
        <w:numPr>
          <w:ilvl w:val="0"/>
          <w:numId w:val="29"/>
        </w:numPr>
        <w:pBdr>
          <w:top w:val="nil"/>
          <w:left w:val="nil"/>
          <w:bottom w:val="nil"/>
          <w:right w:val="nil"/>
          <w:between w:val="nil"/>
        </w:pBdr>
        <w:contextualSpacing/>
        <w:rPr>
          <w:rFonts w:eastAsia="Palatino Linotype" w:cs="Palatino Linotype"/>
          <w:b/>
          <w:bCs/>
          <w:color w:val="000000"/>
        </w:rPr>
      </w:pPr>
      <w:r w:rsidRPr="00BD701D">
        <w:rPr>
          <w:rFonts w:eastAsia="Palatino Linotype" w:cs="Palatino Linotype"/>
          <w:b/>
          <w:bCs/>
          <w:color w:val="000000"/>
        </w:rPr>
        <w:t>OFICIOS RECIBIDOS DICIEMBRE 2017.pdf</w:t>
      </w:r>
      <w:r w:rsidR="00A87F4A" w:rsidRPr="00BD701D">
        <w:rPr>
          <w:rFonts w:eastAsia="Palatino Linotype" w:cs="Palatino Linotype"/>
          <w:color w:val="000000"/>
        </w:rPr>
        <w:t>.</w:t>
      </w:r>
      <w:r w:rsidR="002110B1" w:rsidRPr="00BD701D">
        <w:rPr>
          <w:rFonts w:eastAsia="Palatino Linotype" w:cs="Palatino Linotype"/>
          <w:color w:val="000000"/>
        </w:rPr>
        <w:t xml:space="preserve"> Documento que consta de cuarenta fojas en el que se observan diversos </w:t>
      </w:r>
      <w:r w:rsidR="00B10514" w:rsidRPr="00BD701D">
        <w:rPr>
          <w:rFonts w:eastAsia="Palatino Linotype" w:cs="Palatino Linotype"/>
          <w:color w:val="000000"/>
        </w:rPr>
        <w:t>oficios remitidos y recibidos por la Unidad de Transparencia</w:t>
      </w:r>
      <w:r w:rsidR="00ED3E22" w:rsidRPr="00BD701D">
        <w:rPr>
          <w:rFonts w:eastAsia="Palatino Linotype" w:cs="Palatino Linotype"/>
          <w:color w:val="000000"/>
        </w:rPr>
        <w:t xml:space="preserve"> en diciembre de dos mil diecisiete.</w:t>
      </w:r>
    </w:p>
    <w:p w14:paraId="0433DB2F" w14:textId="50031FB4" w:rsidR="00340CF3" w:rsidRPr="00BD701D" w:rsidRDefault="00340CF3" w:rsidP="007F07DD">
      <w:pPr>
        <w:pStyle w:val="Prrafodelista"/>
        <w:numPr>
          <w:ilvl w:val="0"/>
          <w:numId w:val="29"/>
        </w:numPr>
        <w:pBdr>
          <w:top w:val="nil"/>
          <w:left w:val="nil"/>
          <w:bottom w:val="nil"/>
          <w:right w:val="nil"/>
          <w:between w:val="nil"/>
        </w:pBdr>
        <w:contextualSpacing/>
        <w:rPr>
          <w:rFonts w:eastAsia="Palatino Linotype" w:cs="Palatino Linotype"/>
          <w:b/>
          <w:bCs/>
          <w:color w:val="000000"/>
        </w:rPr>
      </w:pPr>
      <w:r w:rsidRPr="00BD701D">
        <w:rPr>
          <w:rFonts w:eastAsia="Palatino Linotype" w:cs="Palatino Linotype"/>
          <w:b/>
          <w:bCs/>
          <w:color w:val="000000"/>
        </w:rPr>
        <w:t>R. 04881_25.pdf</w:t>
      </w:r>
      <w:r w:rsidR="00A87F4A" w:rsidRPr="00BD701D">
        <w:rPr>
          <w:rFonts w:eastAsia="Palatino Linotype" w:cs="Palatino Linotype"/>
          <w:color w:val="000000"/>
        </w:rPr>
        <w:t>.</w:t>
      </w:r>
      <w:r w:rsidR="002110B1" w:rsidRPr="00BD701D">
        <w:rPr>
          <w:rFonts w:eastAsia="Palatino Linotype" w:cs="Palatino Linotype"/>
          <w:color w:val="000000"/>
        </w:rPr>
        <w:t xml:space="preserve"> Escrito de respuesta emitido por el Titular de la Unidad de Transparencia, mediante el cual refirió hacer entrega de la información solicitada.</w:t>
      </w:r>
    </w:p>
    <w:p w14:paraId="4D03F6B5" w14:textId="3E64B7C2" w:rsidR="00340CF3" w:rsidRPr="00BD701D" w:rsidRDefault="00340CF3" w:rsidP="007F07DD">
      <w:pPr>
        <w:pStyle w:val="Prrafodelista"/>
        <w:numPr>
          <w:ilvl w:val="0"/>
          <w:numId w:val="29"/>
        </w:numPr>
        <w:pBdr>
          <w:top w:val="nil"/>
          <w:left w:val="nil"/>
          <w:bottom w:val="nil"/>
          <w:right w:val="nil"/>
          <w:between w:val="nil"/>
        </w:pBdr>
        <w:contextualSpacing/>
        <w:rPr>
          <w:rFonts w:eastAsia="Palatino Linotype" w:cs="Palatino Linotype"/>
          <w:b/>
          <w:bCs/>
          <w:color w:val="000000"/>
        </w:rPr>
      </w:pPr>
      <w:r w:rsidRPr="00BD701D">
        <w:rPr>
          <w:rFonts w:eastAsia="Palatino Linotype" w:cs="Palatino Linotype"/>
          <w:b/>
          <w:bCs/>
          <w:color w:val="000000"/>
        </w:rPr>
        <w:t>OFICIOS RECIBIDOS OCTUBRE 2017.pdf</w:t>
      </w:r>
      <w:r w:rsidR="00A87F4A" w:rsidRPr="00BD701D">
        <w:rPr>
          <w:rFonts w:eastAsia="Palatino Linotype" w:cs="Palatino Linotype"/>
          <w:color w:val="000000"/>
        </w:rPr>
        <w:t>.</w:t>
      </w:r>
      <w:r w:rsidR="00ED3E22" w:rsidRPr="00BD701D">
        <w:rPr>
          <w:rFonts w:eastAsia="Palatino Linotype" w:cs="Palatino Linotype"/>
          <w:color w:val="000000"/>
        </w:rPr>
        <w:t xml:space="preserve"> Documento que consta de c</w:t>
      </w:r>
      <w:r w:rsidR="00155D0C" w:rsidRPr="00BD701D">
        <w:rPr>
          <w:rFonts w:eastAsia="Palatino Linotype" w:cs="Palatino Linotype"/>
          <w:color w:val="000000"/>
        </w:rPr>
        <w:t>iento sesenta</w:t>
      </w:r>
      <w:r w:rsidR="00ED3E22" w:rsidRPr="00BD701D">
        <w:rPr>
          <w:rFonts w:eastAsia="Palatino Linotype" w:cs="Palatino Linotype"/>
          <w:color w:val="000000"/>
        </w:rPr>
        <w:t xml:space="preserve"> fojas en el que se observan diversos oficios remitidos y recibidos por la Unidad de Transparencia en </w:t>
      </w:r>
      <w:r w:rsidR="00155D0C" w:rsidRPr="00BD701D">
        <w:rPr>
          <w:rFonts w:eastAsia="Palatino Linotype" w:cs="Palatino Linotype"/>
          <w:color w:val="000000"/>
        </w:rPr>
        <w:t>octubre</w:t>
      </w:r>
      <w:r w:rsidR="00ED3E22" w:rsidRPr="00BD701D">
        <w:rPr>
          <w:rFonts w:eastAsia="Palatino Linotype" w:cs="Palatino Linotype"/>
          <w:color w:val="000000"/>
        </w:rPr>
        <w:t xml:space="preserve"> de dos mil diecisiete.</w:t>
      </w:r>
    </w:p>
    <w:p w14:paraId="56EE2E2A" w14:textId="5A3371EB" w:rsidR="00340CF3" w:rsidRPr="00BD701D" w:rsidRDefault="00340CF3" w:rsidP="007F07DD">
      <w:pPr>
        <w:pStyle w:val="Prrafodelista"/>
        <w:numPr>
          <w:ilvl w:val="0"/>
          <w:numId w:val="29"/>
        </w:numPr>
        <w:pBdr>
          <w:top w:val="nil"/>
          <w:left w:val="nil"/>
          <w:bottom w:val="nil"/>
          <w:right w:val="nil"/>
          <w:between w:val="nil"/>
        </w:pBdr>
        <w:contextualSpacing/>
        <w:rPr>
          <w:rFonts w:eastAsia="Palatino Linotype" w:cs="Palatino Linotype"/>
          <w:b/>
          <w:bCs/>
          <w:color w:val="000000"/>
        </w:rPr>
      </w:pPr>
      <w:r w:rsidRPr="00BD701D">
        <w:rPr>
          <w:rFonts w:eastAsia="Palatino Linotype" w:cs="Palatino Linotype"/>
          <w:b/>
          <w:bCs/>
          <w:color w:val="000000"/>
        </w:rPr>
        <w:t>R. 04880_25.pdf</w:t>
      </w:r>
      <w:r w:rsidR="00A87F4A" w:rsidRPr="00BD701D">
        <w:rPr>
          <w:rFonts w:eastAsia="Palatino Linotype" w:cs="Palatino Linotype"/>
          <w:color w:val="000000"/>
        </w:rPr>
        <w:t>.</w:t>
      </w:r>
      <w:r w:rsidR="002110B1" w:rsidRPr="00BD701D">
        <w:rPr>
          <w:rFonts w:eastAsia="Palatino Linotype" w:cs="Palatino Linotype"/>
          <w:color w:val="000000"/>
        </w:rPr>
        <w:t xml:space="preserve"> Escrito de respuesta emitido por el Titular de la Unidad de Transparencia, mediante el cual refirió hacer entrega de la información solicitada.</w:t>
      </w:r>
    </w:p>
    <w:p w14:paraId="6B441B10" w14:textId="2085D18F" w:rsidR="00A87F4A" w:rsidRPr="00BD701D" w:rsidRDefault="00A87F4A" w:rsidP="007F07DD">
      <w:pPr>
        <w:pStyle w:val="Prrafodelista"/>
        <w:numPr>
          <w:ilvl w:val="0"/>
          <w:numId w:val="29"/>
        </w:numPr>
        <w:pBdr>
          <w:top w:val="nil"/>
          <w:left w:val="nil"/>
          <w:bottom w:val="nil"/>
          <w:right w:val="nil"/>
          <w:between w:val="nil"/>
        </w:pBdr>
        <w:contextualSpacing/>
        <w:rPr>
          <w:rFonts w:eastAsia="Palatino Linotype" w:cs="Palatino Linotype"/>
          <w:b/>
          <w:bCs/>
          <w:color w:val="000000"/>
        </w:rPr>
      </w:pPr>
      <w:r w:rsidRPr="00BD701D">
        <w:rPr>
          <w:rFonts w:eastAsia="Palatino Linotype" w:cs="Palatino Linotype"/>
          <w:b/>
          <w:bCs/>
          <w:color w:val="000000"/>
        </w:rPr>
        <w:t>OFICIOS RECIBIDOS SEPTIEMBRE 2017.pdf</w:t>
      </w:r>
      <w:r w:rsidRPr="00BD701D">
        <w:rPr>
          <w:rFonts w:eastAsia="Palatino Linotype" w:cs="Palatino Linotype"/>
          <w:color w:val="000000"/>
        </w:rPr>
        <w:t>.</w:t>
      </w:r>
      <w:r w:rsidR="00C0139C" w:rsidRPr="00BD701D">
        <w:rPr>
          <w:rFonts w:eastAsia="Palatino Linotype" w:cs="Palatino Linotype"/>
          <w:color w:val="000000"/>
        </w:rPr>
        <w:t xml:space="preserve"> Documento que consta de treinta fojas en el que se observan diversos oficios remitidos y recibidos por la Unidad de Transparencia en </w:t>
      </w:r>
      <w:r w:rsidR="00136779" w:rsidRPr="00BD701D">
        <w:rPr>
          <w:rFonts w:eastAsia="Palatino Linotype" w:cs="Palatino Linotype"/>
          <w:color w:val="000000"/>
        </w:rPr>
        <w:t>septiembre</w:t>
      </w:r>
      <w:r w:rsidR="00C0139C" w:rsidRPr="00BD701D">
        <w:rPr>
          <w:rFonts w:eastAsia="Palatino Linotype" w:cs="Palatino Linotype"/>
          <w:color w:val="000000"/>
        </w:rPr>
        <w:t xml:space="preserve"> de dos mil diecisiete.</w:t>
      </w:r>
    </w:p>
    <w:p w14:paraId="45C47E63" w14:textId="577E6ED5" w:rsidR="00340CF3" w:rsidRPr="00BD701D" w:rsidRDefault="00340CF3" w:rsidP="007F07DD">
      <w:pPr>
        <w:pStyle w:val="Prrafodelista"/>
        <w:numPr>
          <w:ilvl w:val="0"/>
          <w:numId w:val="29"/>
        </w:numPr>
        <w:pBdr>
          <w:top w:val="nil"/>
          <w:left w:val="nil"/>
          <w:bottom w:val="nil"/>
          <w:right w:val="nil"/>
          <w:between w:val="nil"/>
        </w:pBdr>
        <w:contextualSpacing/>
        <w:rPr>
          <w:rFonts w:eastAsia="Palatino Linotype" w:cs="Palatino Linotype"/>
          <w:b/>
          <w:bCs/>
          <w:color w:val="000000"/>
        </w:rPr>
      </w:pPr>
      <w:r w:rsidRPr="00BD701D">
        <w:rPr>
          <w:rFonts w:eastAsia="Palatino Linotype" w:cs="Palatino Linotype"/>
          <w:b/>
          <w:bCs/>
          <w:color w:val="000000"/>
        </w:rPr>
        <w:t>R. 04879_25.pdf</w:t>
      </w:r>
      <w:r w:rsidR="00A87F4A" w:rsidRPr="00BD701D">
        <w:rPr>
          <w:rFonts w:eastAsia="Palatino Linotype" w:cs="Palatino Linotype"/>
          <w:color w:val="000000"/>
        </w:rPr>
        <w:t>.</w:t>
      </w:r>
      <w:r w:rsidR="002110B1" w:rsidRPr="00BD701D">
        <w:rPr>
          <w:rFonts w:eastAsia="Palatino Linotype" w:cs="Palatino Linotype"/>
          <w:color w:val="000000"/>
        </w:rPr>
        <w:t xml:space="preserve"> Escrito de respuesta emitido por el Titular de la Unidad de Transparencia, mediante el cual refirió hacer entrega de la información solicitada.</w:t>
      </w:r>
    </w:p>
    <w:p w14:paraId="692D4C40" w14:textId="534D7756" w:rsidR="00340CF3" w:rsidRPr="00BD701D" w:rsidRDefault="00340CF3" w:rsidP="007F07DD">
      <w:pPr>
        <w:pStyle w:val="Prrafodelista"/>
        <w:numPr>
          <w:ilvl w:val="0"/>
          <w:numId w:val="29"/>
        </w:numPr>
        <w:pBdr>
          <w:top w:val="nil"/>
          <w:left w:val="nil"/>
          <w:bottom w:val="nil"/>
          <w:right w:val="nil"/>
          <w:between w:val="nil"/>
        </w:pBdr>
        <w:contextualSpacing/>
        <w:rPr>
          <w:rFonts w:eastAsia="Palatino Linotype" w:cs="Palatino Linotype"/>
          <w:b/>
          <w:bCs/>
          <w:color w:val="000000"/>
        </w:rPr>
      </w:pPr>
      <w:r w:rsidRPr="00BD701D">
        <w:rPr>
          <w:rFonts w:eastAsia="Palatino Linotype" w:cs="Palatino Linotype"/>
          <w:b/>
          <w:bCs/>
          <w:color w:val="000000"/>
        </w:rPr>
        <w:t>OFICIOS RECIBIDOS AGOSTO 2017.pdf</w:t>
      </w:r>
      <w:r w:rsidR="00A87F4A" w:rsidRPr="00BD701D">
        <w:rPr>
          <w:rFonts w:eastAsia="Palatino Linotype" w:cs="Palatino Linotype"/>
          <w:color w:val="000000"/>
        </w:rPr>
        <w:t>.</w:t>
      </w:r>
      <w:r w:rsidR="00A6291A" w:rsidRPr="00BD701D">
        <w:rPr>
          <w:rFonts w:eastAsia="Palatino Linotype" w:cs="Palatino Linotype"/>
          <w:color w:val="000000"/>
        </w:rPr>
        <w:t xml:space="preserve"> Documento que consta de ciento dieciocho fojas en el que se observan diversos oficios remitidos y recibidos por la Unidad de Transparencia en </w:t>
      </w:r>
      <w:r w:rsidR="005E017C" w:rsidRPr="00BD701D">
        <w:rPr>
          <w:rFonts w:eastAsia="Palatino Linotype" w:cs="Palatino Linotype"/>
          <w:color w:val="000000"/>
        </w:rPr>
        <w:t>agosto</w:t>
      </w:r>
      <w:r w:rsidR="00A6291A" w:rsidRPr="00BD701D">
        <w:rPr>
          <w:rFonts w:eastAsia="Palatino Linotype" w:cs="Palatino Linotype"/>
          <w:color w:val="000000"/>
        </w:rPr>
        <w:t xml:space="preserve"> de dos mil diecisiete.</w:t>
      </w:r>
    </w:p>
    <w:p w14:paraId="59067A42" w14:textId="286EC988" w:rsidR="00340CF3" w:rsidRPr="00BD701D" w:rsidRDefault="00956AC9" w:rsidP="007F07DD">
      <w:pPr>
        <w:pStyle w:val="Prrafodelista"/>
        <w:numPr>
          <w:ilvl w:val="0"/>
          <w:numId w:val="29"/>
        </w:numPr>
        <w:pBdr>
          <w:top w:val="nil"/>
          <w:left w:val="nil"/>
          <w:bottom w:val="nil"/>
          <w:right w:val="nil"/>
          <w:between w:val="nil"/>
        </w:pBdr>
        <w:contextualSpacing/>
        <w:rPr>
          <w:rFonts w:eastAsia="Palatino Linotype" w:cs="Palatino Linotype"/>
          <w:b/>
          <w:bCs/>
          <w:color w:val="000000"/>
        </w:rPr>
      </w:pPr>
      <w:r w:rsidRPr="00BD701D">
        <w:rPr>
          <w:rFonts w:eastAsia="Palatino Linotype" w:cs="Palatino Linotype"/>
          <w:b/>
          <w:bCs/>
          <w:color w:val="000000"/>
        </w:rPr>
        <w:lastRenderedPageBreak/>
        <w:t>R. 04878_25.pdf</w:t>
      </w:r>
      <w:r w:rsidR="0037774A" w:rsidRPr="00BD701D">
        <w:rPr>
          <w:rFonts w:eastAsia="Palatino Linotype" w:cs="Palatino Linotype"/>
          <w:color w:val="000000"/>
        </w:rPr>
        <w:t xml:space="preserve">. </w:t>
      </w:r>
      <w:r w:rsidR="002110B1" w:rsidRPr="00BD701D">
        <w:rPr>
          <w:rFonts w:eastAsia="Palatino Linotype" w:cs="Palatino Linotype"/>
          <w:color w:val="000000"/>
        </w:rPr>
        <w:t>Escrito de respuesta emitido por el Titular de la Unidad de Transparencia, mediante el cual refirió hacer entrega de la información solicitada.</w:t>
      </w:r>
    </w:p>
    <w:p w14:paraId="0D4AE62F" w14:textId="3A2686A2" w:rsidR="00956AC9" w:rsidRPr="00BD701D" w:rsidRDefault="00956AC9" w:rsidP="007F07DD">
      <w:pPr>
        <w:pStyle w:val="Prrafodelista"/>
        <w:numPr>
          <w:ilvl w:val="0"/>
          <w:numId w:val="29"/>
        </w:numPr>
        <w:pBdr>
          <w:top w:val="nil"/>
          <w:left w:val="nil"/>
          <w:bottom w:val="nil"/>
          <w:right w:val="nil"/>
          <w:between w:val="nil"/>
        </w:pBdr>
        <w:contextualSpacing/>
        <w:rPr>
          <w:rFonts w:eastAsia="Palatino Linotype" w:cs="Palatino Linotype"/>
          <w:b/>
          <w:bCs/>
          <w:color w:val="000000"/>
        </w:rPr>
      </w:pPr>
      <w:r w:rsidRPr="00BD701D">
        <w:rPr>
          <w:rFonts w:eastAsia="Palatino Linotype" w:cs="Palatino Linotype"/>
          <w:b/>
          <w:bCs/>
          <w:color w:val="000000"/>
        </w:rPr>
        <w:t>OFICIOS RECIBIDOS JULIO 2017.pdf</w:t>
      </w:r>
      <w:r w:rsidR="0037774A" w:rsidRPr="00BD701D">
        <w:rPr>
          <w:rFonts w:eastAsia="Palatino Linotype" w:cs="Palatino Linotype"/>
          <w:color w:val="000000"/>
        </w:rPr>
        <w:t>.</w:t>
      </w:r>
      <w:r w:rsidR="005E017C" w:rsidRPr="00BD701D">
        <w:rPr>
          <w:rFonts w:eastAsia="Palatino Linotype" w:cs="Palatino Linotype"/>
          <w:color w:val="000000"/>
        </w:rPr>
        <w:t xml:space="preserve"> Documento que consta de ochenta fojas en el que se observan diversos oficios remitidos y recibidos por la Unidad de Transparencia en </w:t>
      </w:r>
      <w:r w:rsidR="004C538F" w:rsidRPr="00BD701D">
        <w:rPr>
          <w:rFonts w:eastAsia="Palatino Linotype" w:cs="Palatino Linotype"/>
          <w:color w:val="000000"/>
        </w:rPr>
        <w:t>julio</w:t>
      </w:r>
      <w:r w:rsidR="005E017C" w:rsidRPr="00BD701D">
        <w:rPr>
          <w:rFonts w:eastAsia="Palatino Linotype" w:cs="Palatino Linotype"/>
          <w:color w:val="000000"/>
        </w:rPr>
        <w:t xml:space="preserve"> de dos mil diecisiete.</w:t>
      </w:r>
    </w:p>
    <w:p w14:paraId="6BA0A493" w14:textId="19B852FB" w:rsidR="00340CF3" w:rsidRPr="00BD701D" w:rsidRDefault="00A24A2A" w:rsidP="007F07DD">
      <w:pPr>
        <w:pStyle w:val="Prrafodelista"/>
        <w:numPr>
          <w:ilvl w:val="0"/>
          <w:numId w:val="29"/>
        </w:numPr>
        <w:pBdr>
          <w:top w:val="nil"/>
          <w:left w:val="nil"/>
          <w:bottom w:val="nil"/>
          <w:right w:val="nil"/>
          <w:between w:val="nil"/>
        </w:pBdr>
        <w:contextualSpacing/>
        <w:rPr>
          <w:rFonts w:eastAsia="Palatino Linotype" w:cs="Palatino Linotype"/>
          <w:b/>
          <w:bCs/>
          <w:color w:val="000000"/>
        </w:rPr>
      </w:pPr>
      <w:r w:rsidRPr="00BD701D">
        <w:rPr>
          <w:rFonts w:eastAsia="Palatino Linotype" w:cs="Palatino Linotype"/>
          <w:b/>
          <w:bCs/>
          <w:color w:val="000000"/>
        </w:rPr>
        <w:t>R. 04876_25.pdf</w:t>
      </w:r>
      <w:r w:rsidR="002110B1" w:rsidRPr="00BD701D">
        <w:rPr>
          <w:rFonts w:eastAsia="Palatino Linotype" w:cs="Palatino Linotype"/>
          <w:b/>
          <w:bCs/>
          <w:color w:val="000000"/>
        </w:rPr>
        <w:t>.</w:t>
      </w:r>
      <w:r w:rsidR="002110B1" w:rsidRPr="00BD701D">
        <w:rPr>
          <w:rFonts w:eastAsia="Palatino Linotype" w:cs="Palatino Linotype"/>
          <w:color w:val="000000"/>
        </w:rPr>
        <w:t xml:space="preserve"> Escrito de respuesta emitido por el Titular de la Unidad de Transparencia, mediante el cual refirió hacer entrega de la información solicitada.</w:t>
      </w:r>
    </w:p>
    <w:p w14:paraId="164F9946" w14:textId="1B4C8840" w:rsidR="00A24A2A" w:rsidRPr="00BD701D" w:rsidRDefault="00A24A2A" w:rsidP="007F07DD">
      <w:pPr>
        <w:pStyle w:val="Prrafodelista"/>
        <w:numPr>
          <w:ilvl w:val="0"/>
          <w:numId w:val="29"/>
        </w:numPr>
        <w:pBdr>
          <w:top w:val="nil"/>
          <w:left w:val="nil"/>
          <w:bottom w:val="nil"/>
          <w:right w:val="nil"/>
          <w:between w:val="nil"/>
        </w:pBdr>
        <w:contextualSpacing/>
        <w:rPr>
          <w:rFonts w:eastAsia="Palatino Linotype" w:cs="Palatino Linotype"/>
          <w:b/>
          <w:bCs/>
          <w:color w:val="000000"/>
        </w:rPr>
      </w:pPr>
      <w:r w:rsidRPr="00BD701D">
        <w:rPr>
          <w:rFonts w:eastAsia="Palatino Linotype" w:cs="Palatino Linotype"/>
          <w:b/>
          <w:bCs/>
          <w:color w:val="000000"/>
        </w:rPr>
        <w:t>OFICIOS RECIBIDOS MAYO 2017.pdf</w:t>
      </w:r>
      <w:r w:rsidR="00907B70" w:rsidRPr="00BD701D">
        <w:rPr>
          <w:rFonts w:eastAsia="Palatino Linotype" w:cs="Palatino Linotype"/>
          <w:color w:val="000000"/>
        </w:rPr>
        <w:t xml:space="preserve">. </w:t>
      </w:r>
      <w:r w:rsidR="00E11292" w:rsidRPr="00BD701D">
        <w:rPr>
          <w:rFonts w:eastAsia="Palatino Linotype" w:cs="Palatino Linotype"/>
          <w:color w:val="000000"/>
        </w:rPr>
        <w:t>Documento que consta de trescientas setenta y tres fojas en el que se observan diversos oficios remitidos y recibidos por la Unidad de Transparencia en mayo de dos mil diecisiete.</w:t>
      </w:r>
    </w:p>
    <w:p w14:paraId="1BC6CCFA" w14:textId="556D3607" w:rsidR="00340CF3" w:rsidRPr="00BD701D" w:rsidRDefault="00A24A2A" w:rsidP="007F07DD">
      <w:pPr>
        <w:pStyle w:val="Prrafodelista"/>
        <w:numPr>
          <w:ilvl w:val="0"/>
          <w:numId w:val="29"/>
        </w:numPr>
        <w:pBdr>
          <w:top w:val="nil"/>
          <w:left w:val="nil"/>
          <w:bottom w:val="nil"/>
          <w:right w:val="nil"/>
          <w:between w:val="nil"/>
        </w:pBdr>
        <w:contextualSpacing/>
        <w:rPr>
          <w:rFonts w:eastAsia="Palatino Linotype" w:cs="Palatino Linotype"/>
          <w:b/>
          <w:bCs/>
          <w:color w:val="000000"/>
        </w:rPr>
      </w:pPr>
      <w:r w:rsidRPr="00BD701D">
        <w:rPr>
          <w:rFonts w:eastAsia="Palatino Linotype" w:cs="Palatino Linotype"/>
          <w:b/>
          <w:bCs/>
          <w:color w:val="000000"/>
        </w:rPr>
        <w:t>R. 04875_25.pdf</w:t>
      </w:r>
      <w:r w:rsidR="002110B1" w:rsidRPr="00BD701D">
        <w:rPr>
          <w:rFonts w:eastAsia="Palatino Linotype" w:cs="Palatino Linotype"/>
          <w:b/>
          <w:bCs/>
          <w:color w:val="000000"/>
        </w:rPr>
        <w:t xml:space="preserve">. </w:t>
      </w:r>
      <w:r w:rsidR="002110B1" w:rsidRPr="00BD701D">
        <w:rPr>
          <w:rFonts w:eastAsia="Palatino Linotype" w:cs="Palatino Linotype"/>
          <w:color w:val="000000"/>
        </w:rPr>
        <w:t>Escrito de respuesta emitido por el Titular de la Unidad de Transparencia, mediante el cual refirió hacer entrega de la información solicitada.</w:t>
      </w:r>
    </w:p>
    <w:p w14:paraId="39DA4A9E" w14:textId="3848A10E" w:rsidR="00A24A2A" w:rsidRPr="00BD701D" w:rsidRDefault="00A24A2A" w:rsidP="007F07DD">
      <w:pPr>
        <w:pStyle w:val="Prrafodelista"/>
        <w:numPr>
          <w:ilvl w:val="0"/>
          <w:numId w:val="29"/>
        </w:numPr>
        <w:pBdr>
          <w:top w:val="nil"/>
          <w:left w:val="nil"/>
          <w:bottom w:val="nil"/>
          <w:right w:val="nil"/>
          <w:between w:val="nil"/>
        </w:pBdr>
        <w:contextualSpacing/>
        <w:rPr>
          <w:rFonts w:eastAsia="Palatino Linotype" w:cs="Palatino Linotype"/>
          <w:b/>
          <w:bCs/>
          <w:color w:val="000000"/>
        </w:rPr>
      </w:pPr>
      <w:r w:rsidRPr="00BD701D">
        <w:rPr>
          <w:rFonts w:eastAsia="Palatino Linotype" w:cs="Palatino Linotype"/>
          <w:b/>
          <w:bCs/>
          <w:color w:val="000000"/>
        </w:rPr>
        <w:t>OFICIOS RECIBIDOS ABRIL 2017.pdf</w:t>
      </w:r>
      <w:r w:rsidR="00CD32E4" w:rsidRPr="00BD701D">
        <w:rPr>
          <w:rFonts w:eastAsia="Palatino Linotype" w:cs="Palatino Linotype"/>
          <w:color w:val="000000"/>
        </w:rPr>
        <w:t>. Documento que consta de veintinueve fojas en el que se observan diversos oficios remitidos y recibidos por la Unidad de Transparencia en abril de dos mil diecisiete.</w:t>
      </w:r>
    </w:p>
    <w:p w14:paraId="7F4D8637" w14:textId="42A7DB23" w:rsidR="00A24A2A" w:rsidRPr="00BD701D" w:rsidRDefault="00A24A2A" w:rsidP="007F07DD">
      <w:pPr>
        <w:pStyle w:val="Prrafodelista"/>
        <w:numPr>
          <w:ilvl w:val="0"/>
          <w:numId w:val="29"/>
        </w:numPr>
        <w:pBdr>
          <w:top w:val="nil"/>
          <w:left w:val="nil"/>
          <w:bottom w:val="nil"/>
          <w:right w:val="nil"/>
          <w:between w:val="nil"/>
        </w:pBdr>
        <w:contextualSpacing/>
        <w:rPr>
          <w:rFonts w:eastAsia="Palatino Linotype" w:cs="Palatino Linotype"/>
          <w:b/>
          <w:bCs/>
          <w:color w:val="000000"/>
        </w:rPr>
      </w:pPr>
      <w:r w:rsidRPr="00BD701D">
        <w:rPr>
          <w:rFonts w:eastAsia="Palatino Linotype" w:cs="Palatino Linotype"/>
          <w:b/>
          <w:bCs/>
          <w:color w:val="000000"/>
        </w:rPr>
        <w:t>R. 04874_25.pdf</w:t>
      </w:r>
      <w:r w:rsidR="002110B1" w:rsidRPr="00BD701D">
        <w:rPr>
          <w:rFonts w:eastAsia="Palatino Linotype" w:cs="Palatino Linotype"/>
          <w:b/>
          <w:bCs/>
          <w:color w:val="000000"/>
        </w:rPr>
        <w:t xml:space="preserve">. </w:t>
      </w:r>
      <w:r w:rsidR="002110B1" w:rsidRPr="00BD701D">
        <w:rPr>
          <w:rFonts w:eastAsia="Palatino Linotype" w:cs="Palatino Linotype"/>
          <w:color w:val="000000"/>
        </w:rPr>
        <w:t>Escrito de respuesta emitido por el Titular de la Unidad de Transparencia, mediante el cual refirió hacer entrega de la información solicitada.</w:t>
      </w:r>
    </w:p>
    <w:p w14:paraId="4ADF3C7B" w14:textId="3FADDA2D" w:rsidR="005C3A0C" w:rsidRPr="00BD701D" w:rsidRDefault="005C3A0C" w:rsidP="007F07DD">
      <w:pPr>
        <w:pStyle w:val="Prrafodelista"/>
        <w:numPr>
          <w:ilvl w:val="0"/>
          <w:numId w:val="29"/>
        </w:numPr>
        <w:pBdr>
          <w:top w:val="nil"/>
          <w:left w:val="nil"/>
          <w:bottom w:val="nil"/>
          <w:right w:val="nil"/>
          <w:between w:val="nil"/>
        </w:pBdr>
        <w:contextualSpacing/>
        <w:rPr>
          <w:rFonts w:eastAsia="Palatino Linotype" w:cs="Palatino Linotype"/>
          <w:b/>
          <w:bCs/>
          <w:color w:val="000000"/>
        </w:rPr>
      </w:pPr>
      <w:r w:rsidRPr="00BD701D">
        <w:rPr>
          <w:rFonts w:eastAsia="Palatino Linotype" w:cs="Palatino Linotype"/>
          <w:b/>
          <w:bCs/>
          <w:color w:val="000000"/>
        </w:rPr>
        <w:t>OFICIOS RECIBIDOS MARZO 2017.pdf</w:t>
      </w:r>
      <w:r w:rsidR="00036C21" w:rsidRPr="00BD701D">
        <w:rPr>
          <w:rFonts w:eastAsia="Palatino Linotype" w:cs="Palatino Linotype"/>
          <w:color w:val="000000"/>
        </w:rPr>
        <w:t>. Documento que consta de setenta y se</w:t>
      </w:r>
      <w:r w:rsidR="009E6050" w:rsidRPr="00BD701D">
        <w:rPr>
          <w:rFonts w:eastAsia="Palatino Linotype" w:cs="Palatino Linotype"/>
          <w:color w:val="000000"/>
        </w:rPr>
        <w:t>i</w:t>
      </w:r>
      <w:r w:rsidR="00036C21" w:rsidRPr="00BD701D">
        <w:rPr>
          <w:rFonts w:eastAsia="Palatino Linotype" w:cs="Palatino Linotype"/>
          <w:color w:val="000000"/>
        </w:rPr>
        <w:t xml:space="preserve">s fojas en el que se observan diversos oficios remitidos y recibidos por la Unidad de Transparencia en </w:t>
      </w:r>
      <w:r w:rsidR="008873BB" w:rsidRPr="00BD701D">
        <w:rPr>
          <w:rFonts w:eastAsia="Palatino Linotype" w:cs="Palatino Linotype"/>
          <w:color w:val="000000"/>
        </w:rPr>
        <w:t xml:space="preserve">marzo </w:t>
      </w:r>
      <w:r w:rsidR="00036C21" w:rsidRPr="00BD701D">
        <w:rPr>
          <w:rFonts w:eastAsia="Palatino Linotype" w:cs="Palatino Linotype"/>
          <w:color w:val="000000"/>
        </w:rPr>
        <w:t>de dos mil diecisiete.</w:t>
      </w:r>
    </w:p>
    <w:p w14:paraId="1CB0927F" w14:textId="5CC33B20" w:rsidR="005C3A0C" w:rsidRPr="00BD701D" w:rsidRDefault="005C3A0C" w:rsidP="007F07DD">
      <w:pPr>
        <w:pStyle w:val="Prrafodelista"/>
        <w:numPr>
          <w:ilvl w:val="0"/>
          <w:numId w:val="29"/>
        </w:numPr>
        <w:pBdr>
          <w:top w:val="nil"/>
          <w:left w:val="nil"/>
          <w:bottom w:val="nil"/>
          <w:right w:val="nil"/>
          <w:between w:val="nil"/>
        </w:pBdr>
        <w:contextualSpacing/>
        <w:rPr>
          <w:rFonts w:eastAsia="Palatino Linotype" w:cs="Palatino Linotype"/>
          <w:b/>
          <w:bCs/>
          <w:color w:val="000000"/>
        </w:rPr>
      </w:pPr>
      <w:r w:rsidRPr="00BD701D">
        <w:rPr>
          <w:rFonts w:eastAsia="Palatino Linotype" w:cs="Palatino Linotype"/>
          <w:b/>
          <w:bCs/>
          <w:color w:val="000000"/>
        </w:rPr>
        <w:t>R. 04873_25.pdf</w:t>
      </w:r>
      <w:r w:rsidR="002110B1" w:rsidRPr="00BD701D">
        <w:rPr>
          <w:rFonts w:eastAsia="Palatino Linotype" w:cs="Palatino Linotype"/>
          <w:b/>
          <w:bCs/>
          <w:color w:val="000000"/>
        </w:rPr>
        <w:t xml:space="preserve">. </w:t>
      </w:r>
      <w:r w:rsidR="002110B1" w:rsidRPr="00BD701D">
        <w:rPr>
          <w:rFonts w:eastAsia="Palatino Linotype" w:cs="Palatino Linotype"/>
          <w:color w:val="000000"/>
        </w:rPr>
        <w:t>Escrito de respuesta emitido por el Titular de la Unidad de Transparencia, mediante el cual refirió hacer entrega de la información solicitada.</w:t>
      </w:r>
    </w:p>
    <w:p w14:paraId="327B75CE" w14:textId="17D05FC3" w:rsidR="005C3A0C" w:rsidRPr="00BD701D" w:rsidRDefault="005C3A0C" w:rsidP="007F07DD">
      <w:pPr>
        <w:pStyle w:val="Prrafodelista"/>
        <w:numPr>
          <w:ilvl w:val="0"/>
          <w:numId w:val="29"/>
        </w:numPr>
        <w:pBdr>
          <w:top w:val="nil"/>
          <w:left w:val="nil"/>
          <w:bottom w:val="nil"/>
          <w:right w:val="nil"/>
          <w:between w:val="nil"/>
        </w:pBdr>
        <w:contextualSpacing/>
        <w:rPr>
          <w:rFonts w:eastAsia="Palatino Linotype" w:cs="Palatino Linotype"/>
          <w:b/>
          <w:bCs/>
          <w:color w:val="000000"/>
        </w:rPr>
      </w:pPr>
      <w:r w:rsidRPr="00BD701D">
        <w:rPr>
          <w:rFonts w:eastAsia="Palatino Linotype" w:cs="Palatino Linotype"/>
          <w:b/>
          <w:bCs/>
          <w:color w:val="000000"/>
        </w:rPr>
        <w:lastRenderedPageBreak/>
        <w:t>OFICIOS RECIBIDOS FEBRERO 2017.pdf</w:t>
      </w:r>
      <w:r w:rsidR="00355245" w:rsidRPr="00BD701D">
        <w:rPr>
          <w:rFonts w:eastAsia="Palatino Linotype" w:cs="Palatino Linotype"/>
          <w:color w:val="000000"/>
        </w:rPr>
        <w:t>. Documento que consta de cincuenta y un</w:t>
      </w:r>
      <w:r w:rsidR="009E6050" w:rsidRPr="00BD701D">
        <w:rPr>
          <w:rFonts w:eastAsia="Palatino Linotype" w:cs="Palatino Linotype"/>
          <w:color w:val="000000"/>
        </w:rPr>
        <w:t>a</w:t>
      </w:r>
      <w:r w:rsidR="00355245" w:rsidRPr="00BD701D">
        <w:rPr>
          <w:rFonts w:eastAsia="Palatino Linotype" w:cs="Palatino Linotype"/>
          <w:color w:val="000000"/>
        </w:rPr>
        <w:t xml:space="preserve"> fojas en el que se observan diversos oficios remitidos y recibidos por la Unidad de Transparencia en febrero de dos mil diecisiete.</w:t>
      </w:r>
    </w:p>
    <w:p w14:paraId="7E1E8F94" w14:textId="191F874B" w:rsidR="005C3A0C" w:rsidRPr="00BD701D" w:rsidRDefault="005C3A0C" w:rsidP="007F07DD">
      <w:pPr>
        <w:pStyle w:val="Prrafodelista"/>
        <w:numPr>
          <w:ilvl w:val="0"/>
          <w:numId w:val="29"/>
        </w:numPr>
        <w:pBdr>
          <w:top w:val="nil"/>
          <w:left w:val="nil"/>
          <w:bottom w:val="nil"/>
          <w:right w:val="nil"/>
          <w:between w:val="nil"/>
        </w:pBdr>
        <w:contextualSpacing/>
        <w:rPr>
          <w:rFonts w:eastAsia="Palatino Linotype" w:cs="Palatino Linotype"/>
          <w:b/>
          <w:bCs/>
          <w:color w:val="000000"/>
        </w:rPr>
      </w:pPr>
      <w:r w:rsidRPr="00BD701D">
        <w:rPr>
          <w:rFonts w:eastAsia="Palatino Linotype" w:cs="Palatino Linotype"/>
          <w:b/>
          <w:bCs/>
          <w:color w:val="000000"/>
        </w:rPr>
        <w:t>R. 04871_25.pdf</w:t>
      </w:r>
      <w:r w:rsidR="002110B1" w:rsidRPr="00BD701D">
        <w:rPr>
          <w:rFonts w:eastAsia="Palatino Linotype" w:cs="Palatino Linotype"/>
          <w:b/>
          <w:bCs/>
          <w:color w:val="000000"/>
        </w:rPr>
        <w:t xml:space="preserve">. </w:t>
      </w:r>
      <w:r w:rsidR="002110B1" w:rsidRPr="00BD701D">
        <w:rPr>
          <w:rFonts w:eastAsia="Palatino Linotype" w:cs="Palatino Linotype"/>
          <w:color w:val="000000"/>
        </w:rPr>
        <w:t>Escrito de respuesta emitido por el Titular de la Unidad de Transparencia, mediante el cual refirió hacer entrega de la información solicitada.</w:t>
      </w:r>
    </w:p>
    <w:p w14:paraId="0BB6E21A" w14:textId="691EBB6D" w:rsidR="00503863" w:rsidRPr="00BD701D" w:rsidRDefault="00503863" w:rsidP="007F07DD">
      <w:pPr>
        <w:pStyle w:val="Prrafodelista"/>
        <w:numPr>
          <w:ilvl w:val="0"/>
          <w:numId w:val="29"/>
        </w:numPr>
        <w:pBdr>
          <w:top w:val="nil"/>
          <w:left w:val="nil"/>
          <w:bottom w:val="nil"/>
          <w:right w:val="nil"/>
          <w:between w:val="nil"/>
        </w:pBdr>
        <w:contextualSpacing/>
        <w:rPr>
          <w:rFonts w:eastAsia="Palatino Linotype" w:cs="Palatino Linotype"/>
          <w:b/>
          <w:bCs/>
          <w:color w:val="000000"/>
        </w:rPr>
      </w:pPr>
      <w:r w:rsidRPr="00BD701D">
        <w:rPr>
          <w:rFonts w:eastAsia="Palatino Linotype" w:cs="Palatino Linotype"/>
          <w:b/>
          <w:bCs/>
          <w:color w:val="000000"/>
        </w:rPr>
        <w:t>OFICIOS RECIBIDOS DICIEMBRE 2018.pdf</w:t>
      </w:r>
      <w:r w:rsidR="00355245" w:rsidRPr="00BD701D">
        <w:rPr>
          <w:rFonts w:eastAsia="Palatino Linotype" w:cs="Palatino Linotype"/>
          <w:color w:val="000000"/>
        </w:rPr>
        <w:t xml:space="preserve">. Documento que consta de </w:t>
      </w:r>
      <w:r w:rsidR="00B344D8" w:rsidRPr="00BD701D">
        <w:rPr>
          <w:rFonts w:eastAsia="Palatino Linotype" w:cs="Palatino Linotype"/>
          <w:color w:val="000000"/>
        </w:rPr>
        <w:t>ocho</w:t>
      </w:r>
      <w:r w:rsidR="00355245" w:rsidRPr="00BD701D">
        <w:rPr>
          <w:rFonts w:eastAsia="Palatino Linotype" w:cs="Palatino Linotype"/>
          <w:color w:val="000000"/>
        </w:rPr>
        <w:t xml:space="preserve"> fojas en el que se observan diversos oficios remitidos y recibidos por la Unidad de Transparencia en diciembre de dos mil d</w:t>
      </w:r>
      <w:r w:rsidR="00B344D8" w:rsidRPr="00BD701D">
        <w:rPr>
          <w:rFonts w:eastAsia="Palatino Linotype" w:cs="Palatino Linotype"/>
          <w:color w:val="000000"/>
        </w:rPr>
        <w:t>ieciocho</w:t>
      </w:r>
      <w:r w:rsidR="00355245" w:rsidRPr="00BD701D">
        <w:rPr>
          <w:rFonts w:eastAsia="Palatino Linotype" w:cs="Palatino Linotype"/>
          <w:color w:val="000000"/>
        </w:rPr>
        <w:t>.</w:t>
      </w:r>
    </w:p>
    <w:p w14:paraId="527152E0" w14:textId="12B6CC2C" w:rsidR="005C3A0C" w:rsidRPr="00BD701D" w:rsidRDefault="00503863" w:rsidP="007F07DD">
      <w:pPr>
        <w:pStyle w:val="Prrafodelista"/>
        <w:numPr>
          <w:ilvl w:val="0"/>
          <w:numId w:val="29"/>
        </w:numPr>
        <w:pBdr>
          <w:top w:val="nil"/>
          <w:left w:val="nil"/>
          <w:bottom w:val="nil"/>
          <w:right w:val="nil"/>
          <w:between w:val="nil"/>
        </w:pBdr>
        <w:contextualSpacing/>
        <w:rPr>
          <w:rFonts w:eastAsia="Palatino Linotype" w:cs="Palatino Linotype"/>
          <w:b/>
          <w:bCs/>
          <w:color w:val="000000"/>
        </w:rPr>
      </w:pPr>
      <w:r w:rsidRPr="00BD701D">
        <w:rPr>
          <w:rFonts w:eastAsia="Palatino Linotype" w:cs="Palatino Linotype"/>
          <w:b/>
          <w:bCs/>
          <w:color w:val="000000"/>
        </w:rPr>
        <w:t>R. 04870_25.pdf</w:t>
      </w:r>
      <w:r w:rsidR="002110B1" w:rsidRPr="00BD701D">
        <w:rPr>
          <w:rFonts w:eastAsia="Palatino Linotype" w:cs="Palatino Linotype"/>
          <w:b/>
          <w:bCs/>
          <w:color w:val="000000"/>
        </w:rPr>
        <w:t xml:space="preserve">. </w:t>
      </w:r>
      <w:r w:rsidR="002110B1" w:rsidRPr="00BD701D">
        <w:rPr>
          <w:rFonts w:eastAsia="Palatino Linotype" w:cs="Palatino Linotype"/>
          <w:color w:val="000000"/>
        </w:rPr>
        <w:t>Escrito de respuesta emitido por el Titular de la Unidad de Transparencia, mediante el cual refirió hacer entrega de la información solicitada.</w:t>
      </w:r>
    </w:p>
    <w:p w14:paraId="086DD497" w14:textId="64EDD4EC" w:rsidR="00503863" w:rsidRPr="00BD701D" w:rsidRDefault="00503863" w:rsidP="007F07DD">
      <w:pPr>
        <w:pStyle w:val="Prrafodelista"/>
        <w:numPr>
          <w:ilvl w:val="0"/>
          <w:numId w:val="29"/>
        </w:numPr>
        <w:pBdr>
          <w:top w:val="nil"/>
          <w:left w:val="nil"/>
          <w:bottom w:val="nil"/>
          <w:right w:val="nil"/>
          <w:between w:val="nil"/>
        </w:pBdr>
        <w:contextualSpacing/>
        <w:rPr>
          <w:rFonts w:eastAsia="Palatino Linotype" w:cs="Palatino Linotype"/>
          <w:b/>
          <w:bCs/>
          <w:color w:val="000000"/>
        </w:rPr>
      </w:pPr>
      <w:r w:rsidRPr="00BD701D">
        <w:rPr>
          <w:rFonts w:eastAsia="Palatino Linotype" w:cs="Palatino Linotype"/>
          <w:b/>
          <w:bCs/>
          <w:color w:val="000000"/>
        </w:rPr>
        <w:t>OFICIOS RECIBIDOS NOVIEMBRE 2018.pdf</w:t>
      </w:r>
      <w:r w:rsidR="00586BB0" w:rsidRPr="00BD701D">
        <w:rPr>
          <w:rFonts w:eastAsia="Palatino Linotype" w:cs="Palatino Linotype"/>
          <w:color w:val="000000"/>
        </w:rPr>
        <w:t xml:space="preserve">. Documento que consta de cincuenta y nueve fojas en el que se observan diversos oficios remitidos y recibidos por la Unidad de Transparencia en </w:t>
      </w:r>
      <w:r w:rsidR="00462FAC" w:rsidRPr="00BD701D">
        <w:rPr>
          <w:rFonts w:eastAsia="Palatino Linotype" w:cs="Palatino Linotype"/>
          <w:color w:val="000000"/>
        </w:rPr>
        <w:t>noviembre</w:t>
      </w:r>
      <w:r w:rsidR="00586BB0" w:rsidRPr="00BD701D">
        <w:rPr>
          <w:rFonts w:eastAsia="Palatino Linotype" w:cs="Palatino Linotype"/>
          <w:color w:val="000000"/>
        </w:rPr>
        <w:t xml:space="preserve"> de dos mil dieciocho</w:t>
      </w:r>
      <w:r w:rsidR="001A351D" w:rsidRPr="00BD701D">
        <w:rPr>
          <w:rFonts w:eastAsia="Palatino Linotype" w:cs="Palatino Linotype"/>
          <w:color w:val="000000"/>
        </w:rPr>
        <w:t>.</w:t>
      </w:r>
    </w:p>
    <w:p w14:paraId="110B0A0E" w14:textId="331945D4" w:rsidR="005C3A0C" w:rsidRPr="00BD701D" w:rsidRDefault="00503863" w:rsidP="007F07DD">
      <w:pPr>
        <w:pStyle w:val="Prrafodelista"/>
        <w:numPr>
          <w:ilvl w:val="0"/>
          <w:numId w:val="29"/>
        </w:numPr>
        <w:pBdr>
          <w:top w:val="nil"/>
          <w:left w:val="nil"/>
          <w:bottom w:val="nil"/>
          <w:right w:val="nil"/>
          <w:between w:val="nil"/>
        </w:pBdr>
        <w:contextualSpacing/>
        <w:rPr>
          <w:rFonts w:eastAsia="Palatino Linotype" w:cs="Palatino Linotype"/>
          <w:b/>
          <w:bCs/>
          <w:color w:val="000000"/>
        </w:rPr>
      </w:pPr>
      <w:r w:rsidRPr="00BD701D">
        <w:rPr>
          <w:rFonts w:eastAsia="Palatino Linotype" w:cs="Palatino Linotype"/>
          <w:b/>
          <w:bCs/>
          <w:color w:val="000000"/>
        </w:rPr>
        <w:t>R. 04869_25.pdf</w:t>
      </w:r>
      <w:r w:rsidR="00586BB0" w:rsidRPr="00BD701D">
        <w:rPr>
          <w:rFonts w:eastAsia="Palatino Linotype" w:cs="Palatino Linotype"/>
          <w:b/>
          <w:bCs/>
          <w:color w:val="000000"/>
        </w:rPr>
        <w:t xml:space="preserve">. </w:t>
      </w:r>
      <w:r w:rsidR="00586BB0" w:rsidRPr="00BD701D">
        <w:rPr>
          <w:rFonts w:eastAsia="Palatino Linotype" w:cs="Palatino Linotype"/>
          <w:color w:val="000000"/>
        </w:rPr>
        <w:t>Escrito de respuesta emitido por el Titular de la Unidad de Transparencia, mediante el cual refirió hacer entrega de la información solicitada.</w:t>
      </w:r>
    </w:p>
    <w:p w14:paraId="15758771" w14:textId="06FFBD5E" w:rsidR="00503863" w:rsidRPr="00BD701D" w:rsidRDefault="00503863" w:rsidP="007F07DD">
      <w:pPr>
        <w:pStyle w:val="Prrafodelista"/>
        <w:numPr>
          <w:ilvl w:val="0"/>
          <w:numId w:val="29"/>
        </w:numPr>
        <w:pBdr>
          <w:top w:val="nil"/>
          <w:left w:val="nil"/>
          <w:bottom w:val="nil"/>
          <w:right w:val="nil"/>
          <w:between w:val="nil"/>
        </w:pBdr>
        <w:contextualSpacing/>
        <w:rPr>
          <w:rFonts w:eastAsia="Palatino Linotype" w:cs="Palatino Linotype"/>
          <w:b/>
          <w:bCs/>
          <w:color w:val="000000"/>
        </w:rPr>
      </w:pPr>
      <w:r w:rsidRPr="00BD701D">
        <w:rPr>
          <w:rFonts w:eastAsia="Palatino Linotype" w:cs="Palatino Linotype"/>
          <w:b/>
          <w:bCs/>
          <w:color w:val="000000"/>
        </w:rPr>
        <w:t>OFICIOS RECIBIDOS OCTUBRE 2018.pdf</w:t>
      </w:r>
      <w:r w:rsidR="009E7D0D" w:rsidRPr="00BD701D">
        <w:rPr>
          <w:rFonts w:eastAsia="Palatino Linotype" w:cs="Palatino Linotype"/>
          <w:color w:val="000000"/>
        </w:rPr>
        <w:t>. Documento que consta de ciento veinticinco fojas en el que se observan diversos oficios remitidos y recibidos por la Unidad de Transparencia en octubre de dos mil dieciocho</w:t>
      </w:r>
      <w:r w:rsidR="00887003" w:rsidRPr="00BD701D">
        <w:rPr>
          <w:rFonts w:eastAsia="Palatino Linotype" w:cs="Palatino Linotype"/>
          <w:color w:val="000000"/>
        </w:rPr>
        <w:t>.</w:t>
      </w:r>
    </w:p>
    <w:p w14:paraId="1E700C27" w14:textId="30F8CC6D" w:rsidR="005C3A0C" w:rsidRPr="00BD701D" w:rsidRDefault="00503863" w:rsidP="007F07DD">
      <w:pPr>
        <w:pStyle w:val="Prrafodelista"/>
        <w:numPr>
          <w:ilvl w:val="0"/>
          <w:numId w:val="29"/>
        </w:numPr>
        <w:pBdr>
          <w:top w:val="nil"/>
          <w:left w:val="nil"/>
          <w:bottom w:val="nil"/>
          <w:right w:val="nil"/>
          <w:between w:val="nil"/>
        </w:pBdr>
        <w:contextualSpacing/>
        <w:rPr>
          <w:rFonts w:eastAsia="Palatino Linotype" w:cs="Palatino Linotype"/>
          <w:b/>
          <w:bCs/>
          <w:color w:val="000000"/>
        </w:rPr>
      </w:pPr>
      <w:r w:rsidRPr="00BD701D">
        <w:rPr>
          <w:rFonts w:eastAsia="Palatino Linotype" w:cs="Palatino Linotype"/>
          <w:b/>
          <w:bCs/>
          <w:color w:val="000000"/>
        </w:rPr>
        <w:t>R. 04868_25.pdf</w:t>
      </w:r>
      <w:r w:rsidR="002110B1" w:rsidRPr="00BD701D">
        <w:rPr>
          <w:rFonts w:eastAsia="Palatino Linotype" w:cs="Palatino Linotype"/>
          <w:b/>
          <w:bCs/>
          <w:color w:val="000000"/>
        </w:rPr>
        <w:t xml:space="preserve">. </w:t>
      </w:r>
      <w:r w:rsidR="002110B1" w:rsidRPr="00BD701D">
        <w:rPr>
          <w:rFonts w:eastAsia="Palatino Linotype" w:cs="Palatino Linotype"/>
          <w:color w:val="000000"/>
        </w:rPr>
        <w:t>Escrito de respuesta emitido por el Titular de la Unidad de Transparencia, mediante el cual refirió hacer entrega de la información solicitada.</w:t>
      </w:r>
    </w:p>
    <w:p w14:paraId="5D5E6D6C" w14:textId="2D6E9967" w:rsidR="00503863" w:rsidRPr="00BD701D" w:rsidRDefault="00503863" w:rsidP="007F07DD">
      <w:pPr>
        <w:pStyle w:val="Prrafodelista"/>
        <w:numPr>
          <w:ilvl w:val="0"/>
          <w:numId w:val="29"/>
        </w:numPr>
        <w:pBdr>
          <w:top w:val="nil"/>
          <w:left w:val="nil"/>
          <w:bottom w:val="nil"/>
          <w:right w:val="nil"/>
          <w:between w:val="nil"/>
        </w:pBdr>
        <w:contextualSpacing/>
        <w:rPr>
          <w:rFonts w:eastAsia="Palatino Linotype" w:cs="Palatino Linotype"/>
          <w:b/>
          <w:bCs/>
          <w:color w:val="000000"/>
        </w:rPr>
      </w:pPr>
      <w:r w:rsidRPr="00BD701D">
        <w:rPr>
          <w:rFonts w:eastAsia="Palatino Linotype" w:cs="Palatino Linotype"/>
          <w:b/>
          <w:bCs/>
          <w:color w:val="000000"/>
        </w:rPr>
        <w:t>OFICIOS RECIBIDOS SEPTIEMBRE 2018.pdf</w:t>
      </w:r>
      <w:r w:rsidR="004C1739" w:rsidRPr="00BD701D">
        <w:rPr>
          <w:rFonts w:eastAsia="Palatino Linotype" w:cs="Palatino Linotype"/>
          <w:color w:val="000000"/>
        </w:rPr>
        <w:t xml:space="preserve">. Documento que consta de setenta y tres fojas en el que se observan diversos oficios remitidos y recibidos por la Unidad de Transparencia en </w:t>
      </w:r>
      <w:r w:rsidR="00D90E6E" w:rsidRPr="00BD701D">
        <w:rPr>
          <w:rFonts w:eastAsia="Palatino Linotype" w:cs="Palatino Linotype"/>
          <w:color w:val="000000"/>
        </w:rPr>
        <w:t>septiembre</w:t>
      </w:r>
      <w:r w:rsidR="004C1739" w:rsidRPr="00BD701D">
        <w:rPr>
          <w:rFonts w:eastAsia="Palatino Linotype" w:cs="Palatino Linotype"/>
          <w:color w:val="000000"/>
        </w:rPr>
        <w:t xml:space="preserve"> de dos mil dieciocho</w:t>
      </w:r>
      <w:r w:rsidR="00887003" w:rsidRPr="00BD701D">
        <w:rPr>
          <w:rFonts w:eastAsia="Palatino Linotype" w:cs="Palatino Linotype"/>
          <w:color w:val="000000"/>
        </w:rPr>
        <w:t>.</w:t>
      </w:r>
    </w:p>
    <w:p w14:paraId="2F9F30CA" w14:textId="77B5DAD9" w:rsidR="00503863" w:rsidRPr="00BD701D" w:rsidRDefault="00503863" w:rsidP="007F07DD">
      <w:pPr>
        <w:pStyle w:val="Prrafodelista"/>
        <w:numPr>
          <w:ilvl w:val="0"/>
          <w:numId w:val="29"/>
        </w:numPr>
        <w:pBdr>
          <w:top w:val="nil"/>
          <w:left w:val="nil"/>
          <w:bottom w:val="nil"/>
          <w:right w:val="nil"/>
          <w:between w:val="nil"/>
        </w:pBdr>
        <w:contextualSpacing/>
        <w:rPr>
          <w:rFonts w:eastAsia="Palatino Linotype" w:cs="Palatino Linotype"/>
          <w:b/>
          <w:bCs/>
          <w:color w:val="000000"/>
        </w:rPr>
      </w:pPr>
      <w:r w:rsidRPr="00BD701D">
        <w:rPr>
          <w:rFonts w:eastAsia="Palatino Linotype" w:cs="Palatino Linotype"/>
          <w:b/>
          <w:bCs/>
          <w:color w:val="000000"/>
        </w:rPr>
        <w:lastRenderedPageBreak/>
        <w:t>R. 04867_25.pdf</w:t>
      </w:r>
      <w:r w:rsidR="002110B1" w:rsidRPr="00BD701D">
        <w:rPr>
          <w:rFonts w:eastAsia="Palatino Linotype" w:cs="Palatino Linotype"/>
          <w:b/>
          <w:bCs/>
          <w:color w:val="000000"/>
        </w:rPr>
        <w:t xml:space="preserve">. </w:t>
      </w:r>
      <w:r w:rsidR="002110B1" w:rsidRPr="00BD701D">
        <w:rPr>
          <w:rFonts w:eastAsia="Palatino Linotype" w:cs="Palatino Linotype"/>
          <w:color w:val="000000"/>
        </w:rPr>
        <w:t>Escrito de respuesta emitido por el Titular de la Unidad de Transparencia, mediante el cual refirió hacer entrega de la información solicitada.</w:t>
      </w:r>
    </w:p>
    <w:p w14:paraId="4760B22D" w14:textId="336B10C1" w:rsidR="00503863" w:rsidRPr="00BD701D" w:rsidRDefault="00503863" w:rsidP="007F07DD">
      <w:pPr>
        <w:pStyle w:val="Prrafodelista"/>
        <w:numPr>
          <w:ilvl w:val="0"/>
          <w:numId w:val="29"/>
        </w:numPr>
        <w:pBdr>
          <w:top w:val="nil"/>
          <w:left w:val="nil"/>
          <w:bottom w:val="nil"/>
          <w:right w:val="nil"/>
          <w:between w:val="nil"/>
        </w:pBdr>
        <w:contextualSpacing/>
        <w:rPr>
          <w:rFonts w:eastAsia="Palatino Linotype" w:cs="Palatino Linotype"/>
          <w:b/>
          <w:bCs/>
          <w:color w:val="000000"/>
        </w:rPr>
      </w:pPr>
      <w:r w:rsidRPr="00BD701D">
        <w:rPr>
          <w:rFonts w:eastAsia="Palatino Linotype" w:cs="Palatino Linotype"/>
          <w:b/>
          <w:bCs/>
          <w:color w:val="000000"/>
        </w:rPr>
        <w:t>OFICIOS RECIBIDOS AGOSTO 2018.pdf</w:t>
      </w:r>
      <w:r w:rsidR="00A15B19" w:rsidRPr="00BD701D">
        <w:rPr>
          <w:rFonts w:eastAsia="Palatino Linotype" w:cs="Palatino Linotype"/>
          <w:color w:val="000000"/>
        </w:rPr>
        <w:t xml:space="preserve">. Documento que consta de sesenta y nueve fojas en el que se observan diversos oficios remitidos y recibidos por la Unidad de Transparencia en </w:t>
      </w:r>
      <w:r w:rsidR="00516D73" w:rsidRPr="00BD701D">
        <w:rPr>
          <w:rFonts w:eastAsia="Palatino Linotype" w:cs="Palatino Linotype"/>
          <w:color w:val="000000"/>
        </w:rPr>
        <w:t>agosto</w:t>
      </w:r>
      <w:r w:rsidR="00A15B19" w:rsidRPr="00BD701D">
        <w:rPr>
          <w:rFonts w:eastAsia="Palatino Linotype" w:cs="Palatino Linotype"/>
          <w:color w:val="000000"/>
        </w:rPr>
        <w:t xml:space="preserve"> de dos mil dieciocho</w:t>
      </w:r>
      <w:r w:rsidR="00887003" w:rsidRPr="00BD701D">
        <w:rPr>
          <w:rFonts w:eastAsia="Palatino Linotype" w:cs="Palatino Linotype"/>
          <w:color w:val="000000"/>
        </w:rPr>
        <w:t>.</w:t>
      </w:r>
    </w:p>
    <w:p w14:paraId="19AC9C0E" w14:textId="0390D45E" w:rsidR="00503863" w:rsidRPr="00BD701D" w:rsidRDefault="00503863" w:rsidP="007F07DD">
      <w:pPr>
        <w:pStyle w:val="Prrafodelista"/>
        <w:numPr>
          <w:ilvl w:val="0"/>
          <w:numId w:val="29"/>
        </w:numPr>
        <w:pBdr>
          <w:top w:val="nil"/>
          <w:left w:val="nil"/>
          <w:bottom w:val="nil"/>
          <w:right w:val="nil"/>
          <w:between w:val="nil"/>
        </w:pBdr>
        <w:contextualSpacing/>
        <w:rPr>
          <w:rFonts w:eastAsia="Palatino Linotype" w:cs="Palatino Linotype"/>
          <w:b/>
          <w:bCs/>
          <w:color w:val="000000"/>
        </w:rPr>
      </w:pPr>
      <w:r w:rsidRPr="00BD701D">
        <w:rPr>
          <w:rFonts w:eastAsia="Palatino Linotype" w:cs="Palatino Linotype"/>
          <w:b/>
          <w:bCs/>
          <w:color w:val="000000"/>
        </w:rPr>
        <w:t>R. 04866_25.pdf</w:t>
      </w:r>
      <w:r w:rsidR="002110B1" w:rsidRPr="00BD701D">
        <w:rPr>
          <w:rFonts w:eastAsia="Palatino Linotype" w:cs="Palatino Linotype"/>
          <w:b/>
          <w:bCs/>
          <w:color w:val="000000"/>
        </w:rPr>
        <w:t xml:space="preserve">. </w:t>
      </w:r>
      <w:r w:rsidR="002110B1" w:rsidRPr="00BD701D">
        <w:rPr>
          <w:rFonts w:eastAsia="Palatino Linotype" w:cs="Palatino Linotype"/>
          <w:color w:val="000000"/>
        </w:rPr>
        <w:t>Escrito de respuesta emitido por el Titular de la Unidad de Transparencia, mediante el cual refirió hacer entrega de la información solicitada.</w:t>
      </w:r>
    </w:p>
    <w:p w14:paraId="1462D4B7" w14:textId="70777FB4" w:rsidR="00503863" w:rsidRPr="00BD701D" w:rsidRDefault="00503863" w:rsidP="007F07DD">
      <w:pPr>
        <w:pStyle w:val="Prrafodelista"/>
        <w:numPr>
          <w:ilvl w:val="0"/>
          <w:numId w:val="29"/>
        </w:numPr>
        <w:pBdr>
          <w:top w:val="nil"/>
          <w:left w:val="nil"/>
          <w:bottom w:val="nil"/>
          <w:right w:val="nil"/>
          <w:between w:val="nil"/>
        </w:pBdr>
        <w:contextualSpacing/>
        <w:rPr>
          <w:rFonts w:eastAsia="Palatino Linotype" w:cs="Palatino Linotype"/>
          <w:b/>
          <w:bCs/>
          <w:color w:val="000000"/>
        </w:rPr>
      </w:pPr>
      <w:r w:rsidRPr="00BD701D">
        <w:rPr>
          <w:rFonts w:eastAsia="Palatino Linotype" w:cs="Palatino Linotype"/>
          <w:b/>
          <w:bCs/>
          <w:color w:val="000000"/>
        </w:rPr>
        <w:t>OFICIOS RECIBIDOS JULIO 2018.pdf</w:t>
      </w:r>
      <w:r w:rsidR="00516D73" w:rsidRPr="00BD701D">
        <w:rPr>
          <w:rFonts w:eastAsia="Palatino Linotype" w:cs="Palatino Linotype"/>
          <w:color w:val="000000"/>
        </w:rPr>
        <w:t>.</w:t>
      </w:r>
      <w:r w:rsidR="00585B02" w:rsidRPr="00BD701D">
        <w:rPr>
          <w:rFonts w:eastAsia="Palatino Linotype" w:cs="Palatino Linotype"/>
          <w:color w:val="000000"/>
        </w:rPr>
        <w:t xml:space="preserve"> Documento que consta de setenta y dos fojas en el que se observan diversos oficios remitidos y recibidos por la Unidad de Transparencia en julio de dos mil dieciocho</w:t>
      </w:r>
      <w:r w:rsidR="00887003" w:rsidRPr="00BD701D">
        <w:rPr>
          <w:rFonts w:eastAsia="Palatino Linotype" w:cs="Palatino Linotype"/>
          <w:color w:val="000000"/>
        </w:rPr>
        <w:t>.</w:t>
      </w:r>
    </w:p>
    <w:p w14:paraId="33EC42F3" w14:textId="77777777" w:rsidR="003C5370" w:rsidRPr="00BD701D" w:rsidRDefault="003C5370" w:rsidP="00C44081">
      <w:pPr>
        <w:pBdr>
          <w:top w:val="nil"/>
          <w:left w:val="nil"/>
          <w:bottom w:val="nil"/>
          <w:right w:val="nil"/>
          <w:between w:val="nil"/>
        </w:pBdr>
        <w:contextualSpacing/>
        <w:rPr>
          <w:rFonts w:eastAsia="Palatino Linotype" w:cs="Palatino Linotype"/>
          <w:color w:val="000000"/>
          <w:szCs w:val="24"/>
        </w:rPr>
      </w:pPr>
    </w:p>
    <w:p w14:paraId="48655A5E" w14:textId="42B33098" w:rsidR="00CA5E8D" w:rsidRPr="00BD701D" w:rsidRDefault="00CA5E8D" w:rsidP="00C44081">
      <w:pPr>
        <w:pBdr>
          <w:top w:val="nil"/>
          <w:left w:val="nil"/>
          <w:bottom w:val="nil"/>
          <w:right w:val="nil"/>
          <w:between w:val="nil"/>
        </w:pBdr>
        <w:contextualSpacing/>
        <w:rPr>
          <w:rFonts w:eastAsia="Palatino Linotype" w:cs="Palatino Linotype"/>
          <w:color w:val="000000" w:themeColor="text1"/>
        </w:rPr>
      </w:pPr>
      <w:r w:rsidRPr="00BD701D">
        <w:rPr>
          <w:rFonts w:eastAsia="Palatino Linotype" w:cs="Palatino Linotype"/>
          <w:color w:val="000000" w:themeColor="text1"/>
        </w:rPr>
        <w:t xml:space="preserve">Cabe señalar en este punto que el Sujeto Obligado, al dar respuesta en las solicitudes </w:t>
      </w:r>
      <w:r w:rsidR="00934367" w:rsidRPr="00BD701D">
        <w:rPr>
          <w:rFonts w:eastAsia="Palatino Linotype" w:cs="Palatino Linotype"/>
          <w:b/>
          <w:color w:val="000000"/>
          <w:szCs w:val="24"/>
        </w:rPr>
        <w:t>04881/TOLUCA/IP/2025</w:t>
      </w:r>
      <w:r w:rsidR="00934367" w:rsidRPr="00BD701D">
        <w:rPr>
          <w:rFonts w:eastAsia="Palatino Linotype" w:cs="Palatino Linotype"/>
          <w:bCs/>
          <w:color w:val="000000"/>
          <w:szCs w:val="24"/>
        </w:rPr>
        <w:t xml:space="preserve">, </w:t>
      </w:r>
      <w:r w:rsidR="00934367" w:rsidRPr="00BD701D">
        <w:rPr>
          <w:rFonts w:eastAsia="Palatino Linotype" w:cs="Palatino Linotype"/>
          <w:b/>
          <w:color w:val="000000"/>
          <w:szCs w:val="24"/>
        </w:rPr>
        <w:t>04880/TOLUCA/IP/2025</w:t>
      </w:r>
      <w:r w:rsidR="00934367" w:rsidRPr="00BD701D">
        <w:rPr>
          <w:rFonts w:eastAsia="Palatino Linotype" w:cs="Palatino Linotype"/>
          <w:bCs/>
          <w:color w:val="000000"/>
          <w:szCs w:val="24"/>
        </w:rPr>
        <w:t xml:space="preserve">, </w:t>
      </w:r>
      <w:r w:rsidR="00934367" w:rsidRPr="00BD701D">
        <w:rPr>
          <w:rFonts w:eastAsia="Palatino Linotype" w:cs="Palatino Linotype"/>
          <w:b/>
          <w:color w:val="000000"/>
          <w:szCs w:val="24"/>
        </w:rPr>
        <w:t>04879/TOLUCA/IP/2025</w:t>
      </w:r>
      <w:r w:rsidR="00934367" w:rsidRPr="00BD701D">
        <w:rPr>
          <w:rFonts w:eastAsia="Palatino Linotype" w:cs="Palatino Linotype"/>
          <w:bCs/>
          <w:color w:val="000000"/>
          <w:szCs w:val="24"/>
        </w:rPr>
        <w:t xml:space="preserve">, </w:t>
      </w:r>
      <w:r w:rsidR="00934367" w:rsidRPr="00BD701D">
        <w:rPr>
          <w:rFonts w:eastAsia="Palatino Linotype" w:cs="Palatino Linotype"/>
          <w:b/>
          <w:color w:val="000000"/>
          <w:szCs w:val="24"/>
        </w:rPr>
        <w:t>04878/TOLUCA/IP/2025</w:t>
      </w:r>
      <w:r w:rsidR="00934367" w:rsidRPr="00BD701D">
        <w:rPr>
          <w:rFonts w:eastAsia="Palatino Linotype" w:cs="Palatino Linotype"/>
          <w:bCs/>
          <w:color w:val="000000"/>
          <w:szCs w:val="24"/>
        </w:rPr>
        <w:t xml:space="preserve">, </w:t>
      </w:r>
      <w:r w:rsidR="00934367" w:rsidRPr="00BD701D">
        <w:rPr>
          <w:rFonts w:eastAsia="Palatino Linotype" w:cs="Palatino Linotype"/>
          <w:b/>
          <w:color w:val="000000"/>
          <w:szCs w:val="24"/>
        </w:rPr>
        <w:t>04876/TOLUCA/IP/2025</w:t>
      </w:r>
      <w:r w:rsidR="00934367" w:rsidRPr="00BD701D">
        <w:rPr>
          <w:rFonts w:eastAsia="Palatino Linotype" w:cs="Palatino Linotype"/>
          <w:bCs/>
          <w:color w:val="000000"/>
          <w:szCs w:val="24"/>
        </w:rPr>
        <w:t xml:space="preserve">, </w:t>
      </w:r>
      <w:r w:rsidR="00934367" w:rsidRPr="00BD701D">
        <w:rPr>
          <w:rFonts w:eastAsia="Palatino Linotype" w:cs="Palatino Linotype"/>
          <w:b/>
          <w:color w:val="000000"/>
          <w:szCs w:val="24"/>
        </w:rPr>
        <w:t>04875/TOLUCA/IP/2025</w:t>
      </w:r>
      <w:r w:rsidR="00934367" w:rsidRPr="00BD701D">
        <w:rPr>
          <w:rFonts w:eastAsia="Palatino Linotype" w:cs="Palatino Linotype"/>
          <w:bCs/>
          <w:color w:val="000000"/>
          <w:szCs w:val="24"/>
        </w:rPr>
        <w:t xml:space="preserve"> </w:t>
      </w:r>
      <w:r w:rsidR="00515A7D" w:rsidRPr="00BD701D">
        <w:rPr>
          <w:rFonts w:eastAsia="Palatino Linotype" w:cs="Palatino Linotype"/>
          <w:bCs/>
          <w:color w:val="000000"/>
          <w:szCs w:val="24"/>
        </w:rPr>
        <w:t xml:space="preserve">y </w:t>
      </w:r>
      <w:r w:rsidR="00934367" w:rsidRPr="00BD701D">
        <w:rPr>
          <w:rFonts w:eastAsia="Palatino Linotype" w:cs="Palatino Linotype"/>
          <w:b/>
          <w:color w:val="000000"/>
          <w:szCs w:val="24"/>
        </w:rPr>
        <w:t>04867/TOLUCA/IP/2025</w:t>
      </w:r>
      <w:r w:rsidR="00934367" w:rsidRPr="00BD701D">
        <w:rPr>
          <w:rFonts w:eastAsia="Palatino Linotype" w:cs="Palatino Linotype"/>
          <w:bCs/>
          <w:color w:val="000000"/>
          <w:szCs w:val="24"/>
        </w:rPr>
        <w:t xml:space="preserve">, </w:t>
      </w:r>
      <w:r w:rsidR="00565D50" w:rsidRPr="00BD701D">
        <w:rPr>
          <w:rFonts w:eastAsia="Palatino Linotype" w:cs="Palatino Linotype"/>
          <w:bCs/>
          <w:color w:val="000000"/>
          <w:szCs w:val="24"/>
        </w:rPr>
        <w:t xml:space="preserve">que corresponden </w:t>
      </w:r>
      <w:r w:rsidR="00750B60" w:rsidRPr="00BD701D">
        <w:rPr>
          <w:rFonts w:eastAsia="Palatino Linotype" w:cs="Palatino Linotype"/>
          <w:bCs/>
          <w:color w:val="000000"/>
          <w:szCs w:val="24"/>
        </w:rPr>
        <w:t xml:space="preserve">respectivamente </w:t>
      </w:r>
      <w:r w:rsidR="00565D50" w:rsidRPr="00BD701D">
        <w:rPr>
          <w:rFonts w:eastAsia="Palatino Linotype" w:cs="Palatino Linotype"/>
          <w:bCs/>
          <w:color w:val="000000"/>
          <w:szCs w:val="24"/>
        </w:rPr>
        <w:t xml:space="preserve">a los recursos </w:t>
      </w:r>
      <w:r w:rsidR="00AD4152" w:rsidRPr="00BD701D">
        <w:rPr>
          <w:b/>
          <w:szCs w:val="24"/>
        </w:rPr>
        <w:t>12337/INFOEM/IP/RR/2025</w:t>
      </w:r>
      <w:r w:rsidR="00AD4152" w:rsidRPr="00BD701D">
        <w:rPr>
          <w:bCs/>
          <w:szCs w:val="24"/>
        </w:rPr>
        <w:t xml:space="preserve">, </w:t>
      </w:r>
      <w:r w:rsidR="00AD4152" w:rsidRPr="00BD701D">
        <w:rPr>
          <w:b/>
          <w:szCs w:val="24"/>
        </w:rPr>
        <w:t>12338/INFOEM/IP/RR/2025</w:t>
      </w:r>
      <w:r w:rsidR="00AD4152" w:rsidRPr="00BD701D">
        <w:rPr>
          <w:bCs/>
          <w:szCs w:val="24"/>
        </w:rPr>
        <w:t xml:space="preserve">, </w:t>
      </w:r>
      <w:r w:rsidR="00AD4152" w:rsidRPr="00BD701D">
        <w:rPr>
          <w:b/>
          <w:szCs w:val="24"/>
        </w:rPr>
        <w:t>12339/INFOEM/IP/RR/2025</w:t>
      </w:r>
      <w:r w:rsidR="00AD4152" w:rsidRPr="00BD701D">
        <w:rPr>
          <w:bCs/>
          <w:szCs w:val="24"/>
        </w:rPr>
        <w:t xml:space="preserve">, </w:t>
      </w:r>
      <w:r w:rsidR="00AD4152" w:rsidRPr="00BD701D">
        <w:rPr>
          <w:b/>
          <w:szCs w:val="24"/>
        </w:rPr>
        <w:t>12340/INFOEM/IP/RR/2025</w:t>
      </w:r>
      <w:r w:rsidR="00AD4152" w:rsidRPr="00BD701D">
        <w:rPr>
          <w:bCs/>
          <w:szCs w:val="24"/>
        </w:rPr>
        <w:t xml:space="preserve">, </w:t>
      </w:r>
      <w:r w:rsidR="00AD4152" w:rsidRPr="00BD701D">
        <w:rPr>
          <w:b/>
          <w:szCs w:val="24"/>
        </w:rPr>
        <w:t>12342/INFOEM/IP/RR/2025</w:t>
      </w:r>
      <w:r w:rsidR="00AD4152" w:rsidRPr="00BD701D">
        <w:rPr>
          <w:bCs/>
          <w:szCs w:val="24"/>
        </w:rPr>
        <w:t xml:space="preserve">, </w:t>
      </w:r>
      <w:r w:rsidR="00AD4152" w:rsidRPr="00BD701D">
        <w:rPr>
          <w:b/>
          <w:szCs w:val="24"/>
        </w:rPr>
        <w:t>12343/INFOEM/IP/RR/2025</w:t>
      </w:r>
      <w:r w:rsidR="00AD4152" w:rsidRPr="00BD701D">
        <w:rPr>
          <w:bCs/>
          <w:szCs w:val="24"/>
        </w:rPr>
        <w:t xml:space="preserve"> y </w:t>
      </w:r>
      <w:r w:rsidR="00AD4152" w:rsidRPr="00BD701D">
        <w:rPr>
          <w:b/>
          <w:szCs w:val="24"/>
        </w:rPr>
        <w:t>12352/INFOEM/IP/RR/2025</w:t>
      </w:r>
      <w:r w:rsidR="00AD4152" w:rsidRPr="00BD701D">
        <w:rPr>
          <w:bCs/>
          <w:szCs w:val="24"/>
        </w:rPr>
        <w:t xml:space="preserve">, </w:t>
      </w:r>
      <w:r w:rsidR="00423E7C" w:rsidRPr="00BD701D">
        <w:rPr>
          <w:rFonts w:eastAsia="Palatino Linotype" w:cs="Palatino Linotype"/>
          <w:bCs/>
          <w:color w:val="000000"/>
          <w:szCs w:val="24"/>
        </w:rPr>
        <w:t xml:space="preserve">dejó visibles </w:t>
      </w:r>
      <w:r w:rsidRPr="00BD701D">
        <w:rPr>
          <w:rFonts w:eastAsia="Palatino Linotype" w:cs="Palatino Linotype"/>
          <w:color w:val="000000" w:themeColor="text1"/>
        </w:rPr>
        <w:t>datos susceptibles de ser clasificados como información confidencial por ser datos personales.</w:t>
      </w:r>
    </w:p>
    <w:p w14:paraId="464FC380" w14:textId="77777777" w:rsidR="00CA5E8D" w:rsidRPr="00BD701D" w:rsidRDefault="00CA5E8D" w:rsidP="00C44081">
      <w:pPr>
        <w:pBdr>
          <w:top w:val="nil"/>
          <w:left w:val="nil"/>
          <w:bottom w:val="nil"/>
          <w:right w:val="nil"/>
          <w:between w:val="nil"/>
        </w:pBdr>
        <w:contextualSpacing/>
        <w:rPr>
          <w:rFonts w:eastAsia="Palatino Linotype" w:cs="Palatino Linotype"/>
          <w:color w:val="000000"/>
          <w:szCs w:val="24"/>
        </w:rPr>
      </w:pPr>
    </w:p>
    <w:p w14:paraId="0BD25BEE" w14:textId="0E0F5035" w:rsidR="00CA5A88" w:rsidRPr="00BD701D" w:rsidRDefault="00C44081" w:rsidP="00C44081">
      <w:pPr>
        <w:pBdr>
          <w:top w:val="nil"/>
          <w:left w:val="nil"/>
          <w:bottom w:val="nil"/>
          <w:right w:val="nil"/>
          <w:between w:val="nil"/>
        </w:pBdr>
        <w:contextualSpacing/>
        <w:rPr>
          <w:rFonts w:eastAsia="Palatino Linotype" w:cs="Palatino Linotype"/>
          <w:color w:val="000000"/>
          <w:szCs w:val="24"/>
        </w:rPr>
      </w:pPr>
      <w:r w:rsidRPr="00BD701D">
        <w:rPr>
          <w:rFonts w:eastAsia="Palatino Linotype" w:cs="Palatino Linotype"/>
          <w:color w:val="000000"/>
          <w:szCs w:val="24"/>
        </w:rPr>
        <w:t>Ante la respuesta em</w:t>
      </w:r>
      <w:r w:rsidR="00F44D34" w:rsidRPr="00BD701D">
        <w:rPr>
          <w:rFonts w:eastAsia="Palatino Linotype" w:cs="Palatino Linotype"/>
          <w:color w:val="000000"/>
          <w:szCs w:val="24"/>
        </w:rPr>
        <w:t>itida por el Sujeto Obligado, el</w:t>
      </w:r>
      <w:r w:rsidRPr="00BD701D">
        <w:rPr>
          <w:rFonts w:eastAsia="Palatino Linotype" w:cs="Palatino Linotype"/>
          <w:color w:val="000000"/>
          <w:szCs w:val="24"/>
        </w:rPr>
        <w:t xml:space="preserve"> Recurrente consideró que </w:t>
      </w:r>
      <w:r w:rsidR="00A12039" w:rsidRPr="00BD701D">
        <w:rPr>
          <w:rFonts w:eastAsia="Palatino Linotype" w:cs="Palatino Linotype"/>
          <w:color w:val="000000"/>
          <w:szCs w:val="24"/>
        </w:rPr>
        <w:t xml:space="preserve">se trasgredió </w:t>
      </w:r>
      <w:r w:rsidRPr="00BD701D">
        <w:rPr>
          <w:rFonts w:eastAsia="Palatino Linotype" w:cs="Palatino Linotype"/>
          <w:color w:val="000000"/>
          <w:szCs w:val="24"/>
        </w:rPr>
        <w:t xml:space="preserve">su derecho a la información pública, por lo que interpuso </w:t>
      </w:r>
      <w:r w:rsidR="001C5852" w:rsidRPr="00BD701D">
        <w:rPr>
          <w:rFonts w:eastAsia="Palatino Linotype" w:cs="Palatino Linotype"/>
          <w:color w:val="000000"/>
          <w:szCs w:val="24"/>
        </w:rPr>
        <w:t>los</w:t>
      </w:r>
      <w:r w:rsidRPr="00BD701D">
        <w:rPr>
          <w:rFonts w:eastAsia="Palatino Linotype" w:cs="Palatino Linotype"/>
          <w:color w:val="000000"/>
          <w:szCs w:val="24"/>
        </w:rPr>
        <w:t xml:space="preserve"> recurso</w:t>
      </w:r>
      <w:r w:rsidR="001C5852" w:rsidRPr="00BD701D">
        <w:rPr>
          <w:rFonts w:eastAsia="Palatino Linotype" w:cs="Palatino Linotype"/>
          <w:color w:val="000000"/>
          <w:szCs w:val="24"/>
        </w:rPr>
        <w:t>s</w:t>
      </w:r>
      <w:r w:rsidRPr="00BD701D">
        <w:rPr>
          <w:rFonts w:eastAsia="Palatino Linotype" w:cs="Palatino Linotype"/>
          <w:color w:val="000000"/>
          <w:szCs w:val="24"/>
        </w:rPr>
        <w:t xml:space="preserve"> de revisión al rubro citado, señalando</w:t>
      </w:r>
      <w:r w:rsidR="0093595C" w:rsidRPr="00BD701D">
        <w:rPr>
          <w:rFonts w:eastAsia="Palatino Linotype" w:cs="Palatino Linotype"/>
          <w:color w:val="000000"/>
          <w:szCs w:val="24"/>
        </w:rPr>
        <w:t xml:space="preserve"> </w:t>
      </w:r>
      <w:r w:rsidRPr="00BD701D">
        <w:rPr>
          <w:rFonts w:eastAsia="Palatino Linotype" w:cs="Palatino Linotype"/>
          <w:color w:val="000000"/>
          <w:szCs w:val="24"/>
        </w:rPr>
        <w:t>como acto impugnado</w:t>
      </w:r>
      <w:r w:rsidR="00E05C8B" w:rsidRPr="00BD701D">
        <w:rPr>
          <w:rFonts w:eastAsia="Palatino Linotype" w:cs="Palatino Linotype"/>
          <w:color w:val="000000"/>
          <w:szCs w:val="24"/>
        </w:rPr>
        <w:t xml:space="preserve"> </w:t>
      </w:r>
      <w:r w:rsidR="00000E3E" w:rsidRPr="00BD701D">
        <w:rPr>
          <w:rFonts w:eastAsia="Palatino Linotype" w:cs="Palatino Linotype"/>
          <w:color w:val="000000"/>
          <w:szCs w:val="24"/>
        </w:rPr>
        <w:t xml:space="preserve">y razones o motivos </w:t>
      </w:r>
      <w:r w:rsidR="00750B60" w:rsidRPr="00BD701D">
        <w:rPr>
          <w:rFonts w:eastAsia="Palatino Linotype" w:cs="Palatino Linotype"/>
          <w:color w:val="000000"/>
          <w:szCs w:val="24"/>
        </w:rPr>
        <w:t>d</w:t>
      </w:r>
      <w:r w:rsidR="00000E3E" w:rsidRPr="00BD701D">
        <w:rPr>
          <w:rFonts w:eastAsia="Palatino Linotype" w:cs="Palatino Linotype"/>
          <w:color w:val="000000"/>
          <w:szCs w:val="24"/>
        </w:rPr>
        <w:t>e inconfo</w:t>
      </w:r>
      <w:r w:rsidR="006A6773" w:rsidRPr="00BD701D">
        <w:rPr>
          <w:rFonts w:eastAsia="Palatino Linotype" w:cs="Palatino Linotype"/>
          <w:color w:val="000000"/>
          <w:szCs w:val="24"/>
        </w:rPr>
        <w:t xml:space="preserve">rmidad que </w:t>
      </w:r>
      <w:r w:rsidR="000C7C48" w:rsidRPr="00BD701D">
        <w:rPr>
          <w:rFonts w:eastAsia="Palatino Linotype" w:cs="Palatino Linotype"/>
          <w:color w:val="000000"/>
          <w:szCs w:val="24"/>
        </w:rPr>
        <w:t xml:space="preserve">la respuesta no satisface lo requerido o no se apega al contenido de </w:t>
      </w:r>
      <w:r w:rsidR="000C7C48" w:rsidRPr="00BD701D">
        <w:rPr>
          <w:rFonts w:eastAsia="Palatino Linotype" w:cs="Palatino Linotype"/>
          <w:color w:val="000000"/>
          <w:szCs w:val="24"/>
        </w:rPr>
        <w:lastRenderedPageBreak/>
        <w:t>la solicitud y que el Sujeto Obligado es opaco ya que no entregó la información solicitada</w:t>
      </w:r>
      <w:r w:rsidR="00035957" w:rsidRPr="00BD701D">
        <w:rPr>
          <w:rFonts w:eastAsia="Palatino Linotype" w:cs="Palatino Linotype"/>
          <w:color w:val="000000"/>
          <w:szCs w:val="24"/>
        </w:rPr>
        <w:t>, por lo que se pide que se entregue.</w:t>
      </w:r>
    </w:p>
    <w:p w14:paraId="344B51AF" w14:textId="77777777" w:rsidR="00D12150" w:rsidRPr="00BD701D" w:rsidRDefault="00D12150" w:rsidP="00C44081">
      <w:pPr>
        <w:pBdr>
          <w:top w:val="nil"/>
          <w:left w:val="nil"/>
          <w:bottom w:val="nil"/>
          <w:right w:val="nil"/>
          <w:between w:val="nil"/>
        </w:pBdr>
        <w:contextualSpacing/>
        <w:rPr>
          <w:rFonts w:eastAsia="Palatino Linotype" w:cs="Palatino Linotype"/>
          <w:color w:val="000000"/>
          <w:szCs w:val="24"/>
        </w:rPr>
      </w:pPr>
    </w:p>
    <w:p w14:paraId="561DEC4A" w14:textId="41173DEE" w:rsidR="00D0648C" w:rsidRPr="00BD701D" w:rsidRDefault="00E05C8B" w:rsidP="00756629">
      <w:pPr>
        <w:pBdr>
          <w:top w:val="nil"/>
          <w:left w:val="nil"/>
          <w:bottom w:val="nil"/>
          <w:right w:val="nil"/>
          <w:between w:val="nil"/>
        </w:pBdr>
        <w:contextualSpacing/>
        <w:rPr>
          <w:rFonts w:eastAsia="Palatino Linotype" w:cs="Palatino Linotype"/>
          <w:color w:val="000000"/>
          <w:szCs w:val="24"/>
          <w:lang w:val="es-ES_tradnl"/>
        </w:rPr>
      </w:pPr>
      <w:r w:rsidRPr="00BD701D">
        <w:t>Durante la etapa de manifestaciones, el Sujeto Obligado</w:t>
      </w:r>
      <w:r w:rsidR="00306EC3" w:rsidRPr="00BD701D">
        <w:t xml:space="preserve"> </w:t>
      </w:r>
      <w:r w:rsidRPr="00BD701D">
        <w:t xml:space="preserve">rindió su Informe Justificado </w:t>
      </w:r>
      <w:r w:rsidR="00035957" w:rsidRPr="00BD701D">
        <w:t>e</w:t>
      </w:r>
      <w:r w:rsidR="00785E4A" w:rsidRPr="00BD701D">
        <w:t xml:space="preserve">n </w:t>
      </w:r>
      <w:r w:rsidR="00035957" w:rsidRPr="00BD701D">
        <w:t>los recurso</w:t>
      </w:r>
      <w:r w:rsidR="00DF3173" w:rsidRPr="00BD701D">
        <w:t>s</w:t>
      </w:r>
      <w:r w:rsidR="00035957" w:rsidRPr="00BD701D">
        <w:t xml:space="preserve"> de revisión </w:t>
      </w:r>
      <w:r w:rsidR="00027484" w:rsidRPr="00BD701D">
        <w:rPr>
          <w:rFonts w:eastAsia="Palatino Linotype" w:cs="Palatino Linotype"/>
          <w:color w:val="000000"/>
          <w:szCs w:val="24"/>
          <w:lang w:val="es-ES_tradnl"/>
        </w:rPr>
        <w:t xml:space="preserve">mediante la presentación de </w:t>
      </w:r>
      <w:r w:rsidR="00756629" w:rsidRPr="00BD701D">
        <w:rPr>
          <w:rFonts w:eastAsia="Palatino Linotype" w:cs="Palatino Linotype"/>
          <w:color w:val="000000"/>
          <w:szCs w:val="24"/>
          <w:lang w:val="es-ES_tradnl"/>
        </w:rPr>
        <w:t>l</w:t>
      </w:r>
      <w:r w:rsidR="00035957" w:rsidRPr="00BD701D">
        <w:rPr>
          <w:rFonts w:eastAsia="Palatino Linotype" w:cs="Palatino Linotype"/>
          <w:color w:val="000000"/>
          <w:szCs w:val="24"/>
          <w:lang w:val="es-ES_tradnl"/>
        </w:rPr>
        <w:t>os siguientes documentos</w:t>
      </w:r>
      <w:r w:rsidR="00785E4A" w:rsidRPr="00BD701D">
        <w:rPr>
          <w:rFonts w:eastAsia="Palatino Linotype" w:cs="Palatino Linotype"/>
          <w:color w:val="000000"/>
          <w:szCs w:val="24"/>
          <w:lang w:val="es-ES_tradnl"/>
        </w:rPr>
        <w:t>:</w:t>
      </w:r>
    </w:p>
    <w:p w14:paraId="436C22C4" w14:textId="77777777" w:rsidR="00785E4A" w:rsidRPr="00BD701D" w:rsidRDefault="00785E4A" w:rsidP="00756629">
      <w:pPr>
        <w:pBdr>
          <w:top w:val="nil"/>
          <w:left w:val="nil"/>
          <w:bottom w:val="nil"/>
          <w:right w:val="nil"/>
          <w:between w:val="nil"/>
        </w:pBdr>
        <w:contextualSpacing/>
        <w:rPr>
          <w:rFonts w:eastAsia="Palatino Linotype" w:cs="Palatino Linotype"/>
          <w:color w:val="000000"/>
          <w:szCs w:val="24"/>
          <w:lang w:val="es-ES_tradnl"/>
        </w:rPr>
      </w:pPr>
    </w:p>
    <w:p w14:paraId="1CEB4ED7" w14:textId="28989F7B" w:rsidR="00785E4A" w:rsidRPr="00BD701D" w:rsidRDefault="00785E4A" w:rsidP="00DF3173">
      <w:pPr>
        <w:pStyle w:val="Prrafodelista"/>
        <w:numPr>
          <w:ilvl w:val="0"/>
          <w:numId w:val="31"/>
        </w:numPr>
        <w:pBdr>
          <w:top w:val="nil"/>
          <w:left w:val="nil"/>
          <w:bottom w:val="nil"/>
          <w:right w:val="nil"/>
          <w:between w:val="nil"/>
        </w:pBdr>
        <w:contextualSpacing/>
        <w:rPr>
          <w:rFonts w:eastAsia="Palatino Linotype" w:cs="Palatino Linotype"/>
          <w:b/>
          <w:bCs/>
          <w:color w:val="000000"/>
        </w:rPr>
      </w:pPr>
      <w:r w:rsidRPr="00BD701D">
        <w:rPr>
          <w:rFonts w:eastAsia="Palatino Linotype" w:cs="Palatino Linotype"/>
          <w:b/>
          <w:bCs/>
          <w:color w:val="000000"/>
        </w:rPr>
        <w:t>Ratificación 12335.pdf</w:t>
      </w:r>
      <w:r w:rsidR="00DF3173" w:rsidRPr="00BD701D">
        <w:rPr>
          <w:rFonts w:eastAsia="Palatino Linotype" w:cs="Palatino Linotype"/>
          <w:color w:val="000000"/>
        </w:rPr>
        <w:t>.</w:t>
      </w:r>
      <w:r w:rsidR="00E13661" w:rsidRPr="00BD701D">
        <w:rPr>
          <w:rFonts w:eastAsia="Palatino Linotype" w:cs="Palatino Linotype"/>
          <w:color w:val="000000"/>
        </w:rPr>
        <w:t xml:space="preserve"> Escrito suscrito por el </w:t>
      </w:r>
      <w:r w:rsidR="003E2A23" w:rsidRPr="00BD701D">
        <w:rPr>
          <w:rFonts w:eastAsia="Palatino Linotype" w:cs="Palatino Linotype"/>
          <w:color w:val="000000"/>
        </w:rPr>
        <w:t>Titular de la Unidad de Transparencia, con el que se ratificó la respuesta.</w:t>
      </w:r>
    </w:p>
    <w:p w14:paraId="0A3C3FB6" w14:textId="559C97B0" w:rsidR="00785E4A" w:rsidRPr="00BD701D" w:rsidRDefault="00785E4A" w:rsidP="00DF3173">
      <w:pPr>
        <w:pStyle w:val="Prrafodelista"/>
        <w:numPr>
          <w:ilvl w:val="0"/>
          <w:numId w:val="31"/>
        </w:numPr>
        <w:pBdr>
          <w:top w:val="nil"/>
          <w:left w:val="nil"/>
          <w:bottom w:val="nil"/>
          <w:right w:val="nil"/>
          <w:between w:val="nil"/>
        </w:pBdr>
        <w:contextualSpacing/>
        <w:rPr>
          <w:rFonts w:eastAsia="Palatino Linotype" w:cs="Palatino Linotype"/>
          <w:b/>
          <w:bCs/>
          <w:color w:val="000000"/>
        </w:rPr>
      </w:pPr>
      <w:r w:rsidRPr="00BD701D">
        <w:rPr>
          <w:rFonts w:eastAsia="Palatino Linotype" w:cs="Palatino Linotype"/>
          <w:b/>
          <w:bCs/>
          <w:color w:val="000000"/>
        </w:rPr>
        <w:t>ANEXOS 12335-2025.pdf</w:t>
      </w:r>
      <w:r w:rsidR="00DF3173" w:rsidRPr="00BD701D">
        <w:rPr>
          <w:rFonts w:eastAsia="Palatino Linotype" w:cs="Palatino Linotype"/>
          <w:color w:val="000000"/>
        </w:rPr>
        <w:t>.</w:t>
      </w:r>
      <w:r w:rsidR="00A41D59" w:rsidRPr="00BD701D">
        <w:rPr>
          <w:rFonts w:eastAsia="Palatino Linotype" w:cs="Palatino Linotype"/>
          <w:color w:val="000000"/>
        </w:rPr>
        <w:t xml:space="preserve"> Escrito signado por la Asistente Administrativa C de la Unidad de Transparencia, </w:t>
      </w:r>
      <w:r w:rsidR="0050072D" w:rsidRPr="00BD701D">
        <w:rPr>
          <w:rFonts w:eastAsia="Palatino Linotype" w:cs="Palatino Linotype"/>
          <w:color w:val="000000"/>
        </w:rPr>
        <w:t>quien</w:t>
      </w:r>
      <w:r w:rsidR="00A41D59" w:rsidRPr="00BD701D">
        <w:rPr>
          <w:rFonts w:eastAsia="Palatino Linotype" w:cs="Palatino Linotype"/>
          <w:color w:val="000000"/>
        </w:rPr>
        <w:t xml:space="preserve"> ratificó la respuesta.</w:t>
      </w:r>
    </w:p>
    <w:p w14:paraId="5221290A" w14:textId="345E6F7B" w:rsidR="00F213EC" w:rsidRPr="00BD701D" w:rsidRDefault="00785E4A" w:rsidP="00F213EC">
      <w:pPr>
        <w:pStyle w:val="Prrafodelista"/>
        <w:numPr>
          <w:ilvl w:val="0"/>
          <w:numId w:val="31"/>
        </w:numPr>
        <w:pBdr>
          <w:top w:val="nil"/>
          <w:left w:val="nil"/>
          <w:bottom w:val="nil"/>
          <w:right w:val="nil"/>
          <w:between w:val="nil"/>
        </w:pBdr>
        <w:contextualSpacing/>
        <w:rPr>
          <w:rFonts w:eastAsia="Palatino Linotype" w:cs="Palatino Linotype"/>
          <w:b/>
          <w:bCs/>
          <w:color w:val="000000"/>
        </w:rPr>
      </w:pPr>
      <w:r w:rsidRPr="00BD701D">
        <w:rPr>
          <w:rFonts w:eastAsia="Palatino Linotype" w:cs="Palatino Linotype"/>
          <w:b/>
          <w:bCs/>
          <w:color w:val="000000"/>
        </w:rPr>
        <w:t>R.R. 012335.rar</w:t>
      </w:r>
      <w:r w:rsidR="00DF3173" w:rsidRPr="00BD701D">
        <w:rPr>
          <w:rFonts w:eastAsia="Palatino Linotype" w:cs="Palatino Linotype"/>
          <w:color w:val="000000"/>
        </w:rPr>
        <w:t>.</w:t>
      </w:r>
      <w:r w:rsidR="00813584" w:rsidRPr="00BD701D">
        <w:rPr>
          <w:rFonts w:eastAsia="Palatino Linotype" w:cs="Palatino Linotype"/>
          <w:color w:val="000000"/>
        </w:rPr>
        <w:t xml:space="preserve"> Carpeta que contiene los siguientes elementos:</w:t>
      </w:r>
    </w:p>
    <w:p w14:paraId="10CB3417" w14:textId="1181816C" w:rsidR="00F213EC" w:rsidRPr="00BD701D" w:rsidRDefault="008D7DCE" w:rsidP="00F213EC">
      <w:pPr>
        <w:pStyle w:val="Prrafodelista"/>
        <w:numPr>
          <w:ilvl w:val="1"/>
          <w:numId w:val="31"/>
        </w:numPr>
        <w:pBdr>
          <w:top w:val="nil"/>
          <w:left w:val="nil"/>
          <w:bottom w:val="nil"/>
          <w:right w:val="nil"/>
          <w:between w:val="nil"/>
        </w:pBdr>
        <w:contextualSpacing/>
        <w:rPr>
          <w:rFonts w:eastAsia="Palatino Linotype" w:cs="Palatino Linotype"/>
          <w:color w:val="000000"/>
        </w:rPr>
      </w:pPr>
      <w:r w:rsidRPr="00BD701D">
        <w:rPr>
          <w:rFonts w:eastAsia="Palatino Linotype" w:cs="Palatino Linotype"/>
          <w:b/>
          <w:bCs/>
          <w:color w:val="000000"/>
        </w:rPr>
        <w:t xml:space="preserve">R. 04883_25.pdf. </w:t>
      </w:r>
      <w:r w:rsidRPr="00BD701D">
        <w:rPr>
          <w:rFonts w:eastAsia="Palatino Linotype" w:cs="Palatino Linotype"/>
          <w:color w:val="000000"/>
        </w:rPr>
        <w:t>Escrito de respuesta emitido por el Titular de la Unidad de Transparencia, mediante el cual refirió hacer entrega de la información solicitada.</w:t>
      </w:r>
    </w:p>
    <w:p w14:paraId="03A6F410" w14:textId="5CF2C3AB" w:rsidR="008D7DCE" w:rsidRPr="00BD701D" w:rsidRDefault="008D7DCE" w:rsidP="0084515C">
      <w:pPr>
        <w:pStyle w:val="Prrafodelista"/>
        <w:numPr>
          <w:ilvl w:val="1"/>
          <w:numId w:val="31"/>
        </w:numPr>
        <w:pBdr>
          <w:top w:val="nil"/>
          <w:left w:val="nil"/>
          <w:bottom w:val="nil"/>
          <w:right w:val="nil"/>
          <w:between w:val="nil"/>
        </w:pBdr>
        <w:contextualSpacing/>
        <w:rPr>
          <w:rFonts w:eastAsia="Palatino Linotype" w:cs="Palatino Linotype"/>
          <w:color w:val="000000"/>
        </w:rPr>
      </w:pPr>
      <w:r w:rsidRPr="00BD701D">
        <w:rPr>
          <w:rFonts w:eastAsia="Palatino Linotype" w:cs="Palatino Linotype"/>
          <w:b/>
          <w:bCs/>
          <w:color w:val="000000"/>
        </w:rPr>
        <w:t>OFICIOS RECIBIDOS DICIEMBRE 2017.pdf.</w:t>
      </w:r>
      <w:r w:rsidRPr="00BD701D">
        <w:rPr>
          <w:rFonts w:eastAsia="Palatino Linotype" w:cs="Palatino Linotype"/>
          <w:color w:val="000000"/>
        </w:rPr>
        <w:t xml:space="preserve"> Documento que consta de cuarenta fojas en el que se observan diversos oficios remitidos y recibidos por la Unidad de Transparencia en diciembre de dos mil diecisiete.</w:t>
      </w:r>
    </w:p>
    <w:p w14:paraId="6DD9B498" w14:textId="6C78FA97" w:rsidR="00785E4A" w:rsidRPr="00BD701D" w:rsidRDefault="00785E4A" w:rsidP="00DF3173">
      <w:pPr>
        <w:pStyle w:val="Prrafodelista"/>
        <w:numPr>
          <w:ilvl w:val="0"/>
          <w:numId w:val="31"/>
        </w:numPr>
        <w:pBdr>
          <w:top w:val="nil"/>
          <w:left w:val="nil"/>
          <w:bottom w:val="nil"/>
          <w:right w:val="nil"/>
          <w:between w:val="nil"/>
        </w:pBdr>
        <w:contextualSpacing/>
        <w:rPr>
          <w:rFonts w:eastAsia="Palatino Linotype" w:cs="Palatino Linotype"/>
          <w:b/>
          <w:bCs/>
          <w:color w:val="000000"/>
        </w:rPr>
      </w:pPr>
      <w:r w:rsidRPr="00BD701D">
        <w:rPr>
          <w:rFonts w:eastAsia="Palatino Linotype" w:cs="Palatino Linotype"/>
          <w:b/>
          <w:bCs/>
          <w:color w:val="000000"/>
        </w:rPr>
        <w:t>Ratificación 12337.pdf</w:t>
      </w:r>
      <w:r w:rsidR="00DF3173" w:rsidRPr="00BD701D">
        <w:rPr>
          <w:rFonts w:eastAsia="Palatino Linotype" w:cs="Palatino Linotype"/>
          <w:color w:val="000000"/>
        </w:rPr>
        <w:t>.</w:t>
      </w:r>
      <w:r w:rsidR="008D7DCE" w:rsidRPr="00BD701D">
        <w:rPr>
          <w:rFonts w:eastAsia="Palatino Linotype" w:cs="Palatino Linotype"/>
          <w:color w:val="000000"/>
        </w:rPr>
        <w:t xml:space="preserve"> Escrito suscrito por el Titular de la Unidad de Transparencia, con el que se ratificó la respuesta.</w:t>
      </w:r>
    </w:p>
    <w:p w14:paraId="53F21671" w14:textId="34469655" w:rsidR="00785E4A" w:rsidRPr="00BD701D" w:rsidRDefault="00785E4A" w:rsidP="00DF3173">
      <w:pPr>
        <w:pStyle w:val="Prrafodelista"/>
        <w:numPr>
          <w:ilvl w:val="0"/>
          <w:numId w:val="31"/>
        </w:numPr>
        <w:pBdr>
          <w:top w:val="nil"/>
          <w:left w:val="nil"/>
          <w:bottom w:val="nil"/>
          <w:right w:val="nil"/>
          <w:between w:val="nil"/>
        </w:pBdr>
        <w:contextualSpacing/>
        <w:rPr>
          <w:rFonts w:eastAsia="Palatino Linotype" w:cs="Palatino Linotype"/>
          <w:b/>
          <w:bCs/>
          <w:color w:val="000000"/>
        </w:rPr>
      </w:pPr>
      <w:r w:rsidRPr="00BD701D">
        <w:rPr>
          <w:rFonts w:eastAsia="Palatino Linotype" w:cs="Palatino Linotype"/>
          <w:b/>
          <w:bCs/>
          <w:color w:val="000000"/>
        </w:rPr>
        <w:t>12337-2025-ANEXOS.pdf</w:t>
      </w:r>
      <w:r w:rsidR="00DF3173" w:rsidRPr="00BD701D">
        <w:rPr>
          <w:rFonts w:eastAsia="Palatino Linotype" w:cs="Palatino Linotype"/>
          <w:color w:val="000000"/>
        </w:rPr>
        <w:t>.</w:t>
      </w:r>
      <w:r w:rsidR="00D22B16" w:rsidRPr="00BD701D">
        <w:rPr>
          <w:rFonts w:eastAsia="Palatino Linotype" w:cs="Palatino Linotype"/>
          <w:color w:val="000000"/>
        </w:rPr>
        <w:t xml:space="preserve"> Escrito signado por la Asistente Administrativa C de la Unidad de Transparencia, quien ratificó la respuesta.</w:t>
      </w:r>
    </w:p>
    <w:p w14:paraId="3A5DE752" w14:textId="4341B8F9" w:rsidR="0003363C" w:rsidRPr="00BD701D" w:rsidRDefault="00785E4A" w:rsidP="00AB00CB">
      <w:pPr>
        <w:pStyle w:val="Prrafodelista"/>
        <w:numPr>
          <w:ilvl w:val="0"/>
          <w:numId w:val="31"/>
        </w:numPr>
        <w:pBdr>
          <w:top w:val="nil"/>
          <w:left w:val="nil"/>
          <w:bottom w:val="nil"/>
          <w:right w:val="nil"/>
          <w:between w:val="nil"/>
        </w:pBdr>
        <w:contextualSpacing/>
        <w:rPr>
          <w:rFonts w:eastAsia="Palatino Linotype" w:cs="Palatino Linotype"/>
          <w:b/>
          <w:bCs/>
          <w:color w:val="000000"/>
        </w:rPr>
      </w:pPr>
      <w:r w:rsidRPr="00BD701D">
        <w:rPr>
          <w:rFonts w:eastAsia="Palatino Linotype" w:cs="Palatino Linotype"/>
          <w:b/>
          <w:bCs/>
          <w:color w:val="000000"/>
        </w:rPr>
        <w:t>R.R. 012337.rar</w:t>
      </w:r>
      <w:r w:rsidR="00DF3173" w:rsidRPr="00BD701D">
        <w:rPr>
          <w:rFonts w:eastAsia="Palatino Linotype" w:cs="Palatino Linotype"/>
          <w:color w:val="000000"/>
        </w:rPr>
        <w:t>.</w:t>
      </w:r>
      <w:r w:rsidR="00D22B16" w:rsidRPr="00BD701D">
        <w:rPr>
          <w:rFonts w:eastAsia="Palatino Linotype" w:cs="Palatino Linotype"/>
          <w:color w:val="000000"/>
        </w:rPr>
        <w:t xml:space="preserve"> Carpeta que contiene los siguientes elementos:</w:t>
      </w:r>
    </w:p>
    <w:p w14:paraId="46255F0F" w14:textId="5A8BDFE6" w:rsidR="00D22B16" w:rsidRPr="00BD701D" w:rsidRDefault="0035184B" w:rsidP="003A6C97">
      <w:pPr>
        <w:pStyle w:val="Prrafodelista"/>
        <w:numPr>
          <w:ilvl w:val="1"/>
          <w:numId w:val="31"/>
        </w:numPr>
        <w:pBdr>
          <w:top w:val="nil"/>
          <w:left w:val="nil"/>
          <w:bottom w:val="nil"/>
          <w:right w:val="nil"/>
          <w:between w:val="nil"/>
        </w:pBdr>
        <w:contextualSpacing/>
        <w:rPr>
          <w:rFonts w:eastAsia="Palatino Linotype" w:cs="Palatino Linotype"/>
          <w:color w:val="000000"/>
        </w:rPr>
      </w:pPr>
      <w:r w:rsidRPr="00BD701D">
        <w:rPr>
          <w:rFonts w:eastAsia="Palatino Linotype" w:cs="Palatino Linotype"/>
          <w:b/>
          <w:bCs/>
          <w:color w:val="000000"/>
        </w:rPr>
        <w:lastRenderedPageBreak/>
        <w:t xml:space="preserve">R. 04881_25.pdf. </w:t>
      </w:r>
      <w:r w:rsidRPr="00BD701D">
        <w:rPr>
          <w:rFonts w:eastAsia="Palatino Linotype" w:cs="Palatino Linotype"/>
          <w:color w:val="000000"/>
        </w:rPr>
        <w:t>Escrito de respuesta emitido por el Titular de la Unidad de Transparencia, mediante el cual refirió hacer entrega de la información solicitada.</w:t>
      </w:r>
    </w:p>
    <w:p w14:paraId="40459BA7" w14:textId="034D2877" w:rsidR="0035184B" w:rsidRPr="00BD701D" w:rsidRDefault="0035184B" w:rsidP="003A6C97">
      <w:pPr>
        <w:pStyle w:val="Prrafodelista"/>
        <w:numPr>
          <w:ilvl w:val="1"/>
          <w:numId w:val="31"/>
        </w:numPr>
        <w:pBdr>
          <w:top w:val="nil"/>
          <w:left w:val="nil"/>
          <w:bottom w:val="nil"/>
          <w:right w:val="nil"/>
          <w:between w:val="nil"/>
        </w:pBdr>
        <w:contextualSpacing/>
        <w:rPr>
          <w:rFonts w:eastAsia="Palatino Linotype" w:cs="Palatino Linotype"/>
          <w:color w:val="000000"/>
        </w:rPr>
      </w:pPr>
      <w:r w:rsidRPr="00BD701D">
        <w:rPr>
          <w:rFonts w:eastAsia="Palatino Linotype" w:cs="Palatino Linotype"/>
          <w:b/>
          <w:bCs/>
          <w:color w:val="000000"/>
        </w:rPr>
        <w:t xml:space="preserve">OFICIOS RECIBIDOS OCTUBRE 2017.pdf. </w:t>
      </w:r>
      <w:r w:rsidRPr="00BD701D">
        <w:rPr>
          <w:rFonts w:eastAsia="Palatino Linotype" w:cs="Palatino Linotype"/>
          <w:color w:val="000000"/>
        </w:rPr>
        <w:t>Documento que consta de ciento sesenta fojas en el que se observan diversos oficios remitidos y recibidos por la Unidad de Transparencia en octubre de dos mil diecisiete.</w:t>
      </w:r>
    </w:p>
    <w:p w14:paraId="6D9A6F27" w14:textId="18290A95" w:rsidR="00785E4A" w:rsidRPr="00BD701D" w:rsidRDefault="00785E4A" w:rsidP="00DF3173">
      <w:pPr>
        <w:pStyle w:val="Prrafodelista"/>
        <w:numPr>
          <w:ilvl w:val="0"/>
          <w:numId w:val="31"/>
        </w:numPr>
        <w:pBdr>
          <w:top w:val="nil"/>
          <w:left w:val="nil"/>
          <w:bottom w:val="nil"/>
          <w:right w:val="nil"/>
          <w:between w:val="nil"/>
        </w:pBdr>
        <w:contextualSpacing/>
        <w:rPr>
          <w:rFonts w:eastAsia="Palatino Linotype" w:cs="Palatino Linotype"/>
          <w:b/>
          <w:bCs/>
          <w:color w:val="000000"/>
        </w:rPr>
      </w:pPr>
      <w:r w:rsidRPr="00BD701D">
        <w:rPr>
          <w:rFonts w:eastAsia="Palatino Linotype" w:cs="Palatino Linotype"/>
          <w:b/>
          <w:bCs/>
          <w:color w:val="000000"/>
        </w:rPr>
        <w:t>Ratificación 12338.pdf</w:t>
      </w:r>
      <w:r w:rsidR="00DF3173" w:rsidRPr="00BD701D">
        <w:rPr>
          <w:rFonts w:eastAsia="Palatino Linotype" w:cs="Palatino Linotype"/>
          <w:color w:val="000000"/>
        </w:rPr>
        <w:t>.</w:t>
      </w:r>
      <w:r w:rsidR="00097686" w:rsidRPr="00BD701D">
        <w:rPr>
          <w:rFonts w:eastAsia="Palatino Linotype" w:cs="Palatino Linotype"/>
          <w:color w:val="000000"/>
        </w:rPr>
        <w:t xml:space="preserve"> Escrito suscrito por el Titular de la Unidad de Transparencia, con el que se ratificó la respuesta.</w:t>
      </w:r>
    </w:p>
    <w:p w14:paraId="58A725D3" w14:textId="002491CC" w:rsidR="00785E4A" w:rsidRPr="00BD701D" w:rsidRDefault="00785E4A" w:rsidP="00DF3173">
      <w:pPr>
        <w:pStyle w:val="Prrafodelista"/>
        <w:numPr>
          <w:ilvl w:val="0"/>
          <w:numId w:val="31"/>
        </w:numPr>
        <w:pBdr>
          <w:top w:val="nil"/>
          <w:left w:val="nil"/>
          <w:bottom w:val="nil"/>
          <w:right w:val="nil"/>
          <w:between w:val="nil"/>
        </w:pBdr>
        <w:contextualSpacing/>
        <w:rPr>
          <w:rFonts w:eastAsia="Palatino Linotype" w:cs="Palatino Linotype"/>
          <w:b/>
          <w:bCs/>
          <w:color w:val="000000"/>
        </w:rPr>
      </w:pPr>
      <w:r w:rsidRPr="00BD701D">
        <w:rPr>
          <w:rFonts w:eastAsia="Palatino Linotype" w:cs="Palatino Linotype"/>
          <w:b/>
          <w:bCs/>
          <w:color w:val="000000"/>
        </w:rPr>
        <w:t>ANEXOS 12338-2025.pdf</w:t>
      </w:r>
      <w:r w:rsidR="00DF3173" w:rsidRPr="00BD701D">
        <w:rPr>
          <w:rFonts w:eastAsia="Palatino Linotype" w:cs="Palatino Linotype"/>
          <w:color w:val="000000"/>
        </w:rPr>
        <w:t>.</w:t>
      </w:r>
      <w:r w:rsidR="00097686" w:rsidRPr="00BD701D">
        <w:rPr>
          <w:rFonts w:eastAsia="Palatino Linotype" w:cs="Palatino Linotype"/>
          <w:color w:val="000000"/>
        </w:rPr>
        <w:t xml:space="preserve"> Escrito signado por la Asistente Administrativa C de la Unidad de Transparencia, quien ratificó la respuesta.</w:t>
      </w:r>
    </w:p>
    <w:p w14:paraId="1F62F6D5" w14:textId="4E2992EE" w:rsidR="00785E4A" w:rsidRPr="00BD701D" w:rsidRDefault="00785E4A" w:rsidP="00DF3173">
      <w:pPr>
        <w:pStyle w:val="Prrafodelista"/>
        <w:numPr>
          <w:ilvl w:val="0"/>
          <w:numId w:val="31"/>
        </w:numPr>
        <w:pBdr>
          <w:top w:val="nil"/>
          <w:left w:val="nil"/>
          <w:bottom w:val="nil"/>
          <w:right w:val="nil"/>
          <w:between w:val="nil"/>
        </w:pBdr>
        <w:contextualSpacing/>
        <w:rPr>
          <w:rFonts w:eastAsia="Palatino Linotype" w:cs="Palatino Linotype"/>
          <w:b/>
          <w:bCs/>
          <w:color w:val="000000"/>
        </w:rPr>
      </w:pPr>
      <w:r w:rsidRPr="00BD701D">
        <w:rPr>
          <w:rFonts w:eastAsia="Palatino Linotype" w:cs="Palatino Linotype"/>
          <w:b/>
          <w:bCs/>
          <w:color w:val="000000"/>
        </w:rPr>
        <w:t>RR. 012338 2025.rar</w:t>
      </w:r>
      <w:r w:rsidR="00DF3173" w:rsidRPr="00BD701D">
        <w:rPr>
          <w:rFonts w:eastAsia="Palatino Linotype" w:cs="Palatino Linotype"/>
          <w:color w:val="000000"/>
        </w:rPr>
        <w:t>.</w:t>
      </w:r>
      <w:r w:rsidR="00B136BC" w:rsidRPr="00BD701D">
        <w:rPr>
          <w:rFonts w:eastAsia="Palatino Linotype" w:cs="Palatino Linotype"/>
          <w:color w:val="000000"/>
        </w:rPr>
        <w:t xml:space="preserve"> Carpeta que contiene los siguientes elementos:</w:t>
      </w:r>
    </w:p>
    <w:p w14:paraId="07CB88A2" w14:textId="78A8BDA9" w:rsidR="00AB00CB" w:rsidRPr="00BD701D" w:rsidRDefault="008D4C1B" w:rsidP="00AB00CB">
      <w:pPr>
        <w:pStyle w:val="Prrafodelista"/>
        <w:numPr>
          <w:ilvl w:val="1"/>
          <w:numId w:val="31"/>
        </w:numPr>
        <w:pBdr>
          <w:top w:val="nil"/>
          <w:left w:val="nil"/>
          <w:bottom w:val="nil"/>
          <w:right w:val="nil"/>
          <w:between w:val="nil"/>
        </w:pBdr>
        <w:contextualSpacing/>
        <w:rPr>
          <w:rFonts w:eastAsia="Palatino Linotype" w:cs="Palatino Linotype"/>
          <w:color w:val="000000"/>
        </w:rPr>
      </w:pPr>
      <w:r w:rsidRPr="00BD701D">
        <w:rPr>
          <w:rFonts w:eastAsia="Palatino Linotype" w:cs="Palatino Linotype"/>
          <w:b/>
          <w:bCs/>
          <w:color w:val="000000"/>
        </w:rPr>
        <w:t xml:space="preserve">R. 04880_25.pdf (1). </w:t>
      </w:r>
      <w:r w:rsidRPr="00BD701D">
        <w:rPr>
          <w:rFonts w:eastAsia="Palatino Linotype" w:cs="Palatino Linotype"/>
          <w:color w:val="000000"/>
        </w:rPr>
        <w:t>Escrito de respuesta emitido por el Titular de la Unidad de Transparencia, mediante el cual refirió hacer entrega de la información solicitada.</w:t>
      </w:r>
    </w:p>
    <w:p w14:paraId="78DA471F" w14:textId="26D8D6AB" w:rsidR="008D4C1B" w:rsidRPr="00BD701D" w:rsidRDefault="00DA0E59" w:rsidP="00AB00CB">
      <w:pPr>
        <w:pStyle w:val="Prrafodelista"/>
        <w:numPr>
          <w:ilvl w:val="1"/>
          <w:numId w:val="31"/>
        </w:numPr>
        <w:pBdr>
          <w:top w:val="nil"/>
          <w:left w:val="nil"/>
          <w:bottom w:val="nil"/>
          <w:right w:val="nil"/>
          <w:between w:val="nil"/>
        </w:pBdr>
        <w:contextualSpacing/>
        <w:rPr>
          <w:rFonts w:eastAsia="Palatino Linotype" w:cs="Palatino Linotype"/>
          <w:color w:val="000000"/>
        </w:rPr>
      </w:pPr>
      <w:r w:rsidRPr="00BD701D">
        <w:rPr>
          <w:rFonts w:eastAsia="Palatino Linotype" w:cs="Palatino Linotype"/>
          <w:b/>
          <w:bCs/>
          <w:color w:val="000000"/>
        </w:rPr>
        <w:t>RR. 012338</w:t>
      </w:r>
      <w:r w:rsidR="00550634" w:rsidRPr="00BD701D">
        <w:rPr>
          <w:rFonts w:eastAsia="Palatino Linotype" w:cs="Palatino Linotype"/>
          <w:b/>
          <w:bCs/>
          <w:color w:val="000000"/>
        </w:rPr>
        <w:t xml:space="preserve">. </w:t>
      </w:r>
      <w:r w:rsidRPr="00BD701D">
        <w:rPr>
          <w:rFonts w:eastAsia="Palatino Linotype" w:cs="Palatino Linotype"/>
          <w:b/>
          <w:bCs/>
          <w:color w:val="000000"/>
        </w:rPr>
        <w:t>2025</w:t>
      </w:r>
      <w:r w:rsidR="00550634" w:rsidRPr="00BD701D">
        <w:rPr>
          <w:rFonts w:eastAsia="Palatino Linotype" w:cs="Palatino Linotype"/>
          <w:b/>
          <w:bCs/>
          <w:color w:val="000000"/>
        </w:rPr>
        <w:t>.pdf</w:t>
      </w:r>
      <w:r w:rsidR="00550634" w:rsidRPr="00BD701D">
        <w:rPr>
          <w:rFonts w:eastAsia="Palatino Linotype" w:cs="Palatino Linotype"/>
          <w:color w:val="000000"/>
        </w:rPr>
        <w:t xml:space="preserve">. </w:t>
      </w:r>
      <w:r w:rsidR="006B1BA7" w:rsidRPr="00BD701D">
        <w:rPr>
          <w:rFonts w:eastAsia="Palatino Linotype" w:cs="Palatino Linotype"/>
          <w:color w:val="000000"/>
        </w:rPr>
        <w:t>Escrito signado por la Asistente Administrativa C de la Unidad de Transparencia, quien ratificó la respuesta.</w:t>
      </w:r>
    </w:p>
    <w:p w14:paraId="154ABB60" w14:textId="616020D4" w:rsidR="00550634" w:rsidRPr="00BD701D" w:rsidRDefault="00550634" w:rsidP="00550634">
      <w:pPr>
        <w:pStyle w:val="Prrafodelista"/>
        <w:numPr>
          <w:ilvl w:val="1"/>
          <w:numId w:val="31"/>
        </w:numPr>
        <w:pBdr>
          <w:top w:val="nil"/>
          <w:left w:val="nil"/>
          <w:bottom w:val="nil"/>
          <w:right w:val="nil"/>
          <w:between w:val="nil"/>
        </w:pBdr>
        <w:contextualSpacing/>
        <w:rPr>
          <w:rFonts w:eastAsia="Palatino Linotype" w:cs="Palatino Linotype"/>
          <w:color w:val="000000"/>
        </w:rPr>
      </w:pPr>
      <w:r w:rsidRPr="00BD701D">
        <w:rPr>
          <w:rFonts w:eastAsia="Palatino Linotype" w:cs="Palatino Linotype"/>
          <w:b/>
          <w:bCs/>
          <w:color w:val="000000"/>
        </w:rPr>
        <w:t>RR. 012338_2025.docx</w:t>
      </w:r>
      <w:r w:rsidR="006B1BA7" w:rsidRPr="00BD701D">
        <w:rPr>
          <w:rFonts w:eastAsia="Palatino Linotype" w:cs="Palatino Linotype"/>
          <w:color w:val="000000"/>
        </w:rPr>
        <w:t>. Escrito signado por la Asistente Administrativa C de la Unidad de Transparencia, quien ratificó la respuesta en formato Word.</w:t>
      </w:r>
    </w:p>
    <w:p w14:paraId="7142A965" w14:textId="6DBED397" w:rsidR="00550634" w:rsidRPr="00BD701D" w:rsidRDefault="00BD2824" w:rsidP="00247633">
      <w:pPr>
        <w:pStyle w:val="Prrafodelista"/>
        <w:numPr>
          <w:ilvl w:val="1"/>
          <w:numId w:val="31"/>
        </w:numPr>
        <w:pBdr>
          <w:top w:val="nil"/>
          <w:left w:val="nil"/>
          <w:bottom w:val="nil"/>
          <w:right w:val="nil"/>
          <w:between w:val="nil"/>
        </w:pBdr>
        <w:contextualSpacing/>
        <w:rPr>
          <w:rFonts w:eastAsia="Palatino Linotype" w:cs="Palatino Linotype"/>
          <w:color w:val="000000"/>
        </w:rPr>
      </w:pPr>
      <w:r w:rsidRPr="00BD701D">
        <w:rPr>
          <w:rFonts w:eastAsia="Palatino Linotype" w:cs="Palatino Linotype"/>
          <w:b/>
          <w:bCs/>
          <w:color w:val="000000"/>
        </w:rPr>
        <w:t xml:space="preserve">OFICIOS RECIBIDOS SEPTIEMBRE 2017.pdf. </w:t>
      </w:r>
      <w:r w:rsidRPr="00BD701D">
        <w:rPr>
          <w:rFonts w:eastAsia="Palatino Linotype" w:cs="Palatino Linotype"/>
          <w:color w:val="000000"/>
        </w:rPr>
        <w:t>Documento que consta de treinta fojas en el que se observan diversos oficios remitidos y recibidos por la Unidad de Transparencia en septiembre de dos mil diecisiete.</w:t>
      </w:r>
    </w:p>
    <w:p w14:paraId="32A4016D" w14:textId="58F0CEF2" w:rsidR="00785E4A" w:rsidRPr="00BD701D" w:rsidRDefault="00785E4A" w:rsidP="00DF3173">
      <w:pPr>
        <w:pStyle w:val="Prrafodelista"/>
        <w:numPr>
          <w:ilvl w:val="0"/>
          <w:numId w:val="31"/>
        </w:numPr>
        <w:pBdr>
          <w:top w:val="nil"/>
          <w:left w:val="nil"/>
          <w:bottom w:val="nil"/>
          <w:right w:val="nil"/>
          <w:between w:val="nil"/>
        </w:pBdr>
        <w:contextualSpacing/>
        <w:rPr>
          <w:rFonts w:eastAsia="Palatino Linotype" w:cs="Palatino Linotype"/>
          <w:b/>
          <w:bCs/>
          <w:color w:val="000000"/>
        </w:rPr>
      </w:pPr>
      <w:r w:rsidRPr="00BD701D">
        <w:rPr>
          <w:rFonts w:eastAsia="Palatino Linotype" w:cs="Palatino Linotype"/>
          <w:b/>
          <w:bCs/>
          <w:color w:val="000000"/>
        </w:rPr>
        <w:t>Ratificación 12339.pdf</w:t>
      </w:r>
      <w:r w:rsidR="00DF3173" w:rsidRPr="00BD701D">
        <w:rPr>
          <w:rFonts w:eastAsia="Palatino Linotype" w:cs="Palatino Linotype"/>
          <w:color w:val="000000"/>
        </w:rPr>
        <w:t>.</w:t>
      </w:r>
      <w:r w:rsidR="00F449CC" w:rsidRPr="00BD701D">
        <w:rPr>
          <w:rFonts w:eastAsia="Palatino Linotype" w:cs="Palatino Linotype"/>
          <w:color w:val="000000"/>
        </w:rPr>
        <w:t xml:space="preserve"> Escrito suscrito por el Titular de la Unidad de Transparencia, con el que se ratificó la respuesta.</w:t>
      </w:r>
    </w:p>
    <w:p w14:paraId="58D78757" w14:textId="48C4F95F" w:rsidR="00785E4A" w:rsidRPr="00BD701D" w:rsidRDefault="00785E4A" w:rsidP="00DF3173">
      <w:pPr>
        <w:pStyle w:val="Prrafodelista"/>
        <w:numPr>
          <w:ilvl w:val="0"/>
          <w:numId w:val="31"/>
        </w:numPr>
        <w:pBdr>
          <w:top w:val="nil"/>
          <w:left w:val="nil"/>
          <w:bottom w:val="nil"/>
          <w:right w:val="nil"/>
          <w:between w:val="nil"/>
        </w:pBdr>
        <w:contextualSpacing/>
        <w:rPr>
          <w:rFonts w:eastAsia="Palatino Linotype" w:cs="Palatino Linotype"/>
          <w:b/>
          <w:bCs/>
          <w:color w:val="000000"/>
        </w:rPr>
      </w:pPr>
      <w:r w:rsidRPr="00BD701D">
        <w:rPr>
          <w:rFonts w:eastAsia="Palatino Linotype" w:cs="Palatino Linotype"/>
          <w:b/>
          <w:bCs/>
          <w:color w:val="000000"/>
        </w:rPr>
        <w:lastRenderedPageBreak/>
        <w:t>ANEXOS 12339-2025.pdf</w:t>
      </w:r>
      <w:r w:rsidR="00DF3173" w:rsidRPr="00BD701D">
        <w:rPr>
          <w:rFonts w:eastAsia="Palatino Linotype" w:cs="Palatino Linotype"/>
          <w:color w:val="000000"/>
        </w:rPr>
        <w:t>.</w:t>
      </w:r>
      <w:r w:rsidR="00F449CC" w:rsidRPr="00BD701D">
        <w:rPr>
          <w:rFonts w:eastAsia="Palatino Linotype" w:cs="Palatino Linotype"/>
          <w:color w:val="000000"/>
        </w:rPr>
        <w:t xml:space="preserve"> Escrito signado por la Asistente Administrativa C de la Unidad de Transparencia, quien ratificó la respuesta.</w:t>
      </w:r>
    </w:p>
    <w:p w14:paraId="5F6FFF27" w14:textId="7F33014C" w:rsidR="00785E4A" w:rsidRPr="00BD701D" w:rsidRDefault="00785E4A" w:rsidP="00DF3173">
      <w:pPr>
        <w:pStyle w:val="Prrafodelista"/>
        <w:numPr>
          <w:ilvl w:val="0"/>
          <w:numId w:val="31"/>
        </w:numPr>
        <w:pBdr>
          <w:top w:val="nil"/>
          <w:left w:val="nil"/>
          <w:bottom w:val="nil"/>
          <w:right w:val="nil"/>
          <w:between w:val="nil"/>
        </w:pBdr>
        <w:contextualSpacing/>
        <w:rPr>
          <w:rFonts w:eastAsia="Palatino Linotype" w:cs="Palatino Linotype"/>
          <w:b/>
          <w:bCs/>
          <w:color w:val="000000"/>
        </w:rPr>
      </w:pPr>
      <w:r w:rsidRPr="00BD701D">
        <w:rPr>
          <w:rFonts w:eastAsia="Palatino Linotype" w:cs="Palatino Linotype"/>
          <w:b/>
          <w:bCs/>
          <w:color w:val="000000"/>
        </w:rPr>
        <w:t>R.R 012339.rar, por duplicado</w:t>
      </w:r>
      <w:r w:rsidR="00DF3173" w:rsidRPr="00BD701D">
        <w:rPr>
          <w:rFonts w:eastAsia="Palatino Linotype" w:cs="Palatino Linotype"/>
          <w:color w:val="000000"/>
        </w:rPr>
        <w:t>.</w:t>
      </w:r>
      <w:r w:rsidR="00B067A6" w:rsidRPr="00BD701D">
        <w:rPr>
          <w:rFonts w:eastAsia="Palatino Linotype" w:cs="Palatino Linotype"/>
          <w:color w:val="000000"/>
        </w:rPr>
        <w:t xml:space="preserve"> Carpeta que contiene los siguientes elementos:</w:t>
      </w:r>
    </w:p>
    <w:p w14:paraId="335ECF5D" w14:textId="77777777" w:rsidR="006A07BF" w:rsidRPr="00BD701D" w:rsidRDefault="006A07BF" w:rsidP="006A07BF">
      <w:pPr>
        <w:pStyle w:val="Prrafodelista"/>
        <w:numPr>
          <w:ilvl w:val="1"/>
          <w:numId w:val="31"/>
        </w:numPr>
        <w:rPr>
          <w:rFonts w:eastAsia="Palatino Linotype" w:cs="Palatino Linotype"/>
          <w:b/>
          <w:bCs/>
          <w:color w:val="000000"/>
        </w:rPr>
      </w:pPr>
      <w:r w:rsidRPr="00BD701D">
        <w:rPr>
          <w:rFonts w:eastAsia="Palatino Linotype" w:cs="Palatino Linotype"/>
          <w:b/>
          <w:bCs/>
          <w:color w:val="000000"/>
        </w:rPr>
        <w:t xml:space="preserve">R. 04879_25.pdf. </w:t>
      </w:r>
      <w:r w:rsidRPr="00BD701D">
        <w:rPr>
          <w:rFonts w:eastAsia="Palatino Linotype" w:cs="Palatino Linotype"/>
          <w:color w:val="000000"/>
        </w:rPr>
        <w:t>Escrito de respuesta emitido por el Titular de la Unidad de Transparencia, mediante el cual refirió hacer entrega de la información solicitada.</w:t>
      </w:r>
    </w:p>
    <w:p w14:paraId="30635475" w14:textId="44FCC087" w:rsidR="00B067A6" w:rsidRPr="00BD701D" w:rsidRDefault="006A07BF" w:rsidP="004D14FD">
      <w:pPr>
        <w:pStyle w:val="Prrafodelista"/>
        <w:numPr>
          <w:ilvl w:val="1"/>
          <w:numId w:val="31"/>
        </w:numPr>
        <w:pBdr>
          <w:top w:val="nil"/>
          <w:left w:val="nil"/>
          <w:bottom w:val="nil"/>
          <w:right w:val="nil"/>
          <w:between w:val="nil"/>
        </w:pBdr>
        <w:contextualSpacing/>
        <w:rPr>
          <w:rFonts w:eastAsia="Palatino Linotype" w:cs="Palatino Linotype"/>
          <w:b/>
          <w:bCs/>
          <w:color w:val="000000"/>
        </w:rPr>
      </w:pPr>
      <w:r w:rsidRPr="00BD701D">
        <w:rPr>
          <w:rFonts w:eastAsia="Palatino Linotype" w:cs="Palatino Linotype"/>
          <w:b/>
          <w:bCs/>
          <w:color w:val="000000"/>
        </w:rPr>
        <w:t xml:space="preserve">OFICIOS RECIBIDOS AGOSTO 2017.pdf. </w:t>
      </w:r>
      <w:r w:rsidRPr="00BD701D">
        <w:rPr>
          <w:rFonts w:eastAsia="Palatino Linotype" w:cs="Palatino Linotype"/>
          <w:color w:val="000000"/>
        </w:rPr>
        <w:t>Documento que consta de ciento dieciocho fojas en el que se observan diversos oficios remitidos y recibidos por la Unidad de Transparencia en agosto de dos mil diecisiete.</w:t>
      </w:r>
    </w:p>
    <w:p w14:paraId="669C603F" w14:textId="1796F8DD" w:rsidR="00785E4A" w:rsidRPr="00BD701D" w:rsidRDefault="00785E4A" w:rsidP="00577085">
      <w:pPr>
        <w:pStyle w:val="Prrafodelista"/>
        <w:numPr>
          <w:ilvl w:val="0"/>
          <w:numId w:val="31"/>
        </w:numPr>
        <w:pBdr>
          <w:top w:val="nil"/>
          <w:left w:val="nil"/>
          <w:bottom w:val="nil"/>
          <w:right w:val="nil"/>
          <w:between w:val="nil"/>
        </w:pBdr>
        <w:contextualSpacing/>
        <w:rPr>
          <w:rFonts w:eastAsia="Palatino Linotype" w:cs="Palatino Linotype"/>
          <w:b/>
          <w:bCs/>
          <w:color w:val="000000"/>
        </w:rPr>
      </w:pPr>
      <w:r w:rsidRPr="00BD701D">
        <w:rPr>
          <w:rFonts w:eastAsia="Palatino Linotype" w:cs="Palatino Linotype"/>
          <w:b/>
          <w:bCs/>
          <w:color w:val="000000"/>
        </w:rPr>
        <w:t>Ratificación 12340.pdf</w:t>
      </w:r>
      <w:r w:rsidR="00DF3173" w:rsidRPr="00BD701D">
        <w:rPr>
          <w:rFonts w:eastAsia="Palatino Linotype" w:cs="Palatino Linotype"/>
          <w:color w:val="000000"/>
        </w:rPr>
        <w:t>.</w:t>
      </w:r>
      <w:r w:rsidR="003B600C" w:rsidRPr="00BD701D">
        <w:rPr>
          <w:rFonts w:eastAsia="Palatino Linotype" w:cs="Palatino Linotype"/>
          <w:color w:val="000000"/>
        </w:rPr>
        <w:t xml:space="preserve"> Escrito suscrito por el Titular de la Unidad de Transparencia, con el que se ratificó la respuesta.</w:t>
      </w:r>
    </w:p>
    <w:p w14:paraId="18252C01" w14:textId="3D7B5E66" w:rsidR="00785E4A" w:rsidRPr="00BD701D" w:rsidRDefault="00785E4A" w:rsidP="00DF3173">
      <w:pPr>
        <w:pStyle w:val="Prrafodelista"/>
        <w:numPr>
          <w:ilvl w:val="0"/>
          <w:numId w:val="31"/>
        </w:numPr>
        <w:pBdr>
          <w:top w:val="nil"/>
          <w:left w:val="nil"/>
          <w:bottom w:val="nil"/>
          <w:right w:val="nil"/>
          <w:between w:val="nil"/>
        </w:pBdr>
        <w:contextualSpacing/>
        <w:rPr>
          <w:rFonts w:eastAsia="Palatino Linotype" w:cs="Palatino Linotype"/>
          <w:b/>
          <w:bCs/>
          <w:color w:val="000000"/>
        </w:rPr>
      </w:pPr>
      <w:r w:rsidRPr="00BD701D">
        <w:rPr>
          <w:rFonts w:eastAsia="Palatino Linotype" w:cs="Palatino Linotype"/>
          <w:b/>
          <w:bCs/>
          <w:color w:val="000000"/>
        </w:rPr>
        <w:t>ANEXOS 12340-2025.pdf</w:t>
      </w:r>
      <w:r w:rsidR="00DF3173" w:rsidRPr="00BD701D">
        <w:rPr>
          <w:rFonts w:eastAsia="Palatino Linotype" w:cs="Palatino Linotype"/>
          <w:color w:val="000000"/>
        </w:rPr>
        <w:t>.</w:t>
      </w:r>
      <w:r w:rsidR="003B600C" w:rsidRPr="00BD701D">
        <w:rPr>
          <w:rFonts w:eastAsia="Palatino Linotype" w:cs="Palatino Linotype"/>
          <w:color w:val="000000"/>
        </w:rPr>
        <w:t xml:space="preserve"> Escrito signado por la Asistente Administrativa C de la Unidad de Transparencia, quien ratificó la respuesta.</w:t>
      </w:r>
    </w:p>
    <w:p w14:paraId="7AABAC18" w14:textId="77777777" w:rsidR="00777435" w:rsidRPr="00BD701D" w:rsidRDefault="00785E4A" w:rsidP="00777435">
      <w:pPr>
        <w:pStyle w:val="Prrafodelista"/>
        <w:numPr>
          <w:ilvl w:val="0"/>
          <w:numId w:val="31"/>
        </w:numPr>
        <w:pBdr>
          <w:top w:val="nil"/>
          <w:left w:val="nil"/>
          <w:bottom w:val="nil"/>
          <w:right w:val="nil"/>
          <w:between w:val="nil"/>
        </w:pBdr>
        <w:contextualSpacing/>
        <w:rPr>
          <w:rFonts w:eastAsia="Palatino Linotype" w:cs="Palatino Linotype"/>
          <w:b/>
          <w:bCs/>
          <w:color w:val="000000"/>
        </w:rPr>
      </w:pPr>
      <w:r w:rsidRPr="00BD701D">
        <w:rPr>
          <w:rFonts w:eastAsia="Palatino Linotype" w:cs="Palatino Linotype"/>
          <w:b/>
          <w:bCs/>
          <w:color w:val="000000"/>
        </w:rPr>
        <w:t>R.R. 012340.rar</w:t>
      </w:r>
      <w:r w:rsidR="00DF3173" w:rsidRPr="00BD701D">
        <w:rPr>
          <w:rFonts w:eastAsia="Palatino Linotype" w:cs="Palatino Linotype"/>
          <w:color w:val="000000"/>
        </w:rPr>
        <w:t>.</w:t>
      </w:r>
      <w:r w:rsidR="00777435" w:rsidRPr="00BD701D">
        <w:rPr>
          <w:rFonts w:eastAsia="Palatino Linotype" w:cs="Palatino Linotype"/>
          <w:color w:val="000000"/>
        </w:rPr>
        <w:t xml:space="preserve"> Carpeta que contiene los siguientes elementos:</w:t>
      </w:r>
    </w:p>
    <w:p w14:paraId="41C5E8F6" w14:textId="77777777" w:rsidR="00E36F6F" w:rsidRPr="00BD701D" w:rsidRDefault="00E36F6F" w:rsidP="00E36F6F">
      <w:pPr>
        <w:pStyle w:val="Prrafodelista"/>
        <w:numPr>
          <w:ilvl w:val="1"/>
          <w:numId w:val="31"/>
        </w:numPr>
        <w:rPr>
          <w:rFonts w:eastAsia="Palatino Linotype" w:cs="Palatino Linotype"/>
          <w:color w:val="000000"/>
        </w:rPr>
      </w:pPr>
      <w:r w:rsidRPr="00BD701D">
        <w:rPr>
          <w:rFonts w:eastAsia="Palatino Linotype" w:cs="Palatino Linotype"/>
          <w:b/>
          <w:bCs/>
          <w:color w:val="000000"/>
        </w:rPr>
        <w:t xml:space="preserve">R. 04878_25.pdf. </w:t>
      </w:r>
      <w:r w:rsidRPr="00BD701D">
        <w:rPr>
          <w:rFonts w:eastAsia="Palatino Linotype" w:cs="Palatino Linotype"/>
          <w:color w:val="000000"/>
        </w:rPr>
        <w:t>Escrito de respuesta emitido por el Titular de la Unidad de Transparencia, mediante el cual refirió hacer entrega de la información solicitada.</w:t>
      </w:r>
    </w:p>
    <w:p w14:paraId="6515D10B" w14:textId="33FCB7DB" w:rsidR="00785E4A" w:rsidRPr="00BD701D" w:rsidRDefault="00E36F6F" w:rsidP="00DF01F4">
      <w:pPr>
        <w:pStyle w:val="Prrafodelista"/>
        <w:numPr>
          <w:ilvl w:val="1"/>
          <w:numId w:val="31"/>
        </w:numPr>
        <w:pBdr>
          <w:top w:val="nil"/>
          <w:left w:val="nil"/>
          <w:bottom w:val="nil"/>
          <w:right w:val="nil"/>
          <w:between w:val="nil"/>
        </w:pBdr>
        <w:contextualSpacing/>
        <w:rPr>
          <w:rFonts w:eastAsia="Palatino Linotype" w:cs="Palatino Linotype"/>
          <w:b/>
          <w:bCs/>
          <w:color w:val="000000"/>
        </w:rPr>
      </w:pPr>
      <w:r w:rsidRPr="00BD701D">
        <w:rPr>
          <w:rFonts w:eastAsia="Palatino Linotype" w:cs="Palatino Linotype"/>
          <w:b/>
          <w:bCs/>
          <w:color w:val="000000"/>
        </w:rPr>
        <w:t xml:space="preserve">OFICIOS RECIBIDOS JULIO 2017.pdf. </w:t>
      </w:r>
      <w:r w:rsidRPr="00BD701D">
        <w:rPr>
          <w:rFonts w:eastAsia="Palatino Linotype" w:cs="Palatino Linotype"/>
          <w:color w:val="000000"/>
        </w:rPr>
        <w:t>Documento que consta de ochenta fojas en el que se observan diversos oficios remitidos y recibidos por la Unidad de Transparencia en julio de dos mil diecisiete.</w:t>
      </w:r>
    </w:p>
    <w:p w14:paraId="1101730F" w14:textId="6AB93A67" w:rsidR="00785E4A" w:rsidRPr="00BD701D" w:rsidRDefault="00785E4A" w:rsidP="001B7C39">
      <w:pPr>
        <w:pStyle w:val="Prrafodelista"/>
        <w:numPr>
          <w:ilvl w:val="0"/>
          <w:numId w:val="31"/>
        </w:numPr>
        <w:pBdr>
          <w:top w:val="nil"/>
          <w:left w:val="nil"/>
          <w:bottom w:val="nil"/>
          <w:right w:val="nil"/>
          <w:between w:val="nil"/>
        </w:pBdr>
        <w:contextualSpacing/>
        <w:rPr>
          <w:rFonts w:eastAsia="Palatino Linotype" w:cs="Palatino Linotype"/>
          <w:b/>
          <w:bCs/>
          <w:color w:val="000000"/>
        </w:rPr>
      </w:pPr>
      <w:r w:rsidRPr="00BD701D">
        <w:rPr>
          <w:rFonts w:eastAsia="Palatino Linotype" w:cs="Palatino Linotype"/>
          <w:b/>
          <w:bCs/>
          <w:color w:val="000000"/>
        </w:rPr>
        <w:t>Ratificación 12342.pdf</w:t>
      </w:r>
      <w:r w:rsidR="00DF3173" w:rsidRPr="00BD701D">
        <w:rPr>
          <w:rFonts w:eastAsia="Palatino Linotype" w:cs="Palatino Linotype"/>
          <w:color w:val="000000"/>
        </w:rPr>
        <w:t>.</w:t>
      </w:r>
      <w:r w:rsidR="00E36F6F" w:rsidRPr="00BD701D">
        <w:rPr>
          <w:rFonts w:eastAsia="Palatino Linotype" w:cs="Palatino Linotype"/>
          <w:color w:val="000000"/>
        </w:rPr>
        <w:t xml:space="preserve"> Escrito suscrito por el Titular de la Unidad de Transparencia, con el que se ratificó la respuesta.</w:t>
      </w:r>
    </w:p>
    <w:p w14:paraId="7FA7B4AD" w14:textId="6CC8AAF6" w:rsidR="00785E4A" w:rsidRPr="00BD701D" w:rsidRDefault="00785E4A" w:rsidP="00DF3173">
      <w:pPr>
        <w:pStyle w:val="Prrafodelista"/>
        <w:numPr>
          <w:ilvl w:val="0"/>
          <w:numId w:val="31"/>
        </w:numPr>
        <w:pBdr>
          <w:top w:val="nil"/>
          <w:left w:val="nil"/>
          <w:bottom w:val="nil"/>
          <w:right w:val="nil"/>
          <w:between w:val="nil"/>
        </w:pBdr>
        <w:contextualSpacing/>
        <w:rPr>
          <w:rFonts w:eastAsia="Palatino Linotype" w:cs="Palatino Linotype"/>
          <w:b/>
          <w:bCs/>
          <w:color w:val="000000"/>
        </w:rPr>
      </w:pPr>
      <w:r w:rsidRPr="00BD701D">
        <w:rPr>
          <w:rFonts w:eastAsia="Palatino Linotype" w:cs="Palatino Linotype"/>
          <w:b/>
          <w:bCs/>
          <w:color w:val="000000"/>
        </w:rPr>
        <w:t>ANEXOS 12342-2025.pdf</w:t>
      </w:r>
      <w:r w:rsidR="00DF3173" w:rsidRPr="00BD701D">
        <w:rPr>
          <w:rFonts w:eastAsia="Palatino Linotype" w:cs="Palatino Linotype"/>
          <w:color w:val="000000"/>
        </w:rPr>
        <w:t>.</w:t>
      </w:r>
      <w:r w:rsidR="00E36F6F" w:rsidRPr="00BD701D">
        <w:rPr>
          <w:rFonts w:eastAsia="Palatino Linotype" w:cs="Palatino Linotype"/>
          <w:color w:val="000000"/>
        </w:rPr>
        <w:t xml:space="preserve"> Escrito signado por la Asistente Administrativa C de la Unidad de Transparencia, quien ratificó la respuesta.</w:t>
      </w:r>
    </w:p>
    <w:p w14:paraId="5FCB53D2" w14:textId="39C791EB" w:rsidR="00785E4A" w:rsidRPr="00BD701D" w:rsidRDefault="00785E4A" w:rsidP="00DF3173">
      <w:pPr>
        <w:pStyle w:val="Prrafodelista"/>
        <w:numPr>
          <w:ilvl w:val="0"/>
          <w:numId w:val="31"/>
        </w:numPr>
        <w:pBdr>
          <w:top w:val="nil"/>
          <w:left w:val="nil"/>
          <w:bottom w:val="nil"/>
          <w:right w:val="nil"/>
          <w:between w:val="nil"/>
        </w:pBdr>
        <w:contextualSpacing/>
        <w:rPr>
          <w:rFonts w:eastAsia="Palatino Linotype" w:cs="Palatino Linotype"/>
          <w:b/>
          <w:bCs/>
          <w:color w:val="000000"/>
        </w:rPr>
      </w:pPr>
      <w:r w:rsidRPr="00BD701D">
        <w:rPr>
          <w:rFonts w:eastAsia="Palatino Linotype" w:cs="Palatino Linotype"/>
          <w:b/>
          <w:bCs/>
          <w:color w:val="000000"/>
        </w:rPr>
        <w:lastRenderedPageBreak/>
        <w:t>R.R 012342.rar</w:t>
      </w:r>
      <w:r w:rsidR="00DF3173" w:rsidRPr="00BD701D">
        <w:rPr>
          <w:rFonts w:eastAsia="Palatino Linotype" w:cs="Palatino Linotype"/>
          <w:color w:val="000000"/>
        </w:rPr>
        <w:t>.</w:t>
      </w:r>
      <w:r w:rsidR="00E36F6F" w:rsidRPr="00BD701D">
        <w:rPr>
          <w:rFonts w:eastAsia="Palatino Linotype" w:cs="Palatino Linotype"/>
          <w:color w:val="000000"/>
        </w:rPr>
        <w:t xml:space="preserve"> Carpeta que contiene los siguientes elementos:</w:t>
      </w:r>
    </w:p>
    <w:p w14:paraId="6DEE7526" w14:textId="77777777" w:rsidR="00E36F6F" w:rsidRPr="00BD701D" w:rsidRDefault="00E36F6F" w:rsidP="00E36F6F">
      <w:pPr>
        <w:pStyle w:val="Prrafodelista"/>
        <w:numPr>
          <w:ilvl w:val="1"/>
          <w:numId w:val="31"/>
        </w:numPr>
        <w:rPr>
          <w:rFonts w:eastAsia="Palatino Linotype" w:cs="Palatino Linotype"/>
          <w:color w:val="000000"/>
        </w:rPr>
      </w:pPr>
      <w:r w:rsidRPr="00BD701D">
        <w:rPr>
          <w:rFonts w:eastAsia="Palatino Linotype" w:cs="Palatino Linotype"/>
          <w:b/>
          <w:bCs/>
          <w:color w:val="000000"/>
        </w:rPr>
        <w:t xml:space="preserve">R. 04876_25.pdf. </w:t>
      </w:r>
      <w:r w:rsidRPr="00BD701D">
        <w:rPr>
          <w:rFonts w:eastAsia="Palatino Linotype" w:cs="Palatino Linotype"/>
          <w:color w:val="000000"/>
        </w:rPr>
        <w:t>Escrito de respuesta emitido por el Titular de la Unidad de Transparencia, mediante el cual refirió hacer entrega de la información solicitada.</w:t>
      </w:r>
    </w:p>
    <w:p w14:paraId="58BF4EE6" w14:textId="527FB088" w:rsidR="00E36F6F" w:rsidRPr="00BD701D" w:rsidRDefault="00E36F6F" w:rsidP="00C26993">
      <w:pPr>
        <w:pStyle w:val="Prrafodelista"/>
        <w:numPr>
          <w:ilvl w:val="1"/>
          <w:numId w:val="31"/>
        </w:numPr>
        <w:pBdr>
          <w:top w:val="nil"/>
          <w:left w:val="nil"/>
          <w:bottom w:val="nil"/>
          <w:right w:val="nil"/>
          <w:between w:val="nil"/>
        </w:pBdr>
        <w:contextualSpacing/>
        <w:rPr>
          <w:rFonts w:eastAsia="Palatino Linotype" w:cs="Palatino Linotype"/>
          <w:b/>
          <w:bCs/>
          <w:color w:val="000000"/>
        </w:rPr>
      </w:pPr>
      <w:r w:rsidRPr="00BD701D">
        <w:rPr>
          <w:rFonts w:eastAsia="Palatino Linotype" w:cs="Palatino Linotype"/>
          <w:b/>
          <w:bCs/>
          <w:color w:val="000000"/>
        </w:rPr>
        <w:t xml:space="preserve">OFICIOS RECIBIDOS MAYO 2017.pdf. </w:t>
      </w:r>
      <w:r w:rsidRPr="00BD701D">
        <w:rPr>
          <w:rFonts w:eastAsia="Palatino Linotype" w:cs="Palatino Linotype"/>
          <w:color w:val="000000"/>
        </w:rPr>
        <w:t>Documento que consta de trescientas setenta y tres fojas en el que se observan diversos oficios remitidos y recibidos por la Unidad de Transparencia en mayo de dos mil diecisiete.</w:t>
      </w:r>
    </w:p>
    <w:p w14:paraId="165B8C9D" w14:textId="6DECB997" w:rsidR="00785E4A" w:rsidRPr="00BD701D" w:rsidRDefault="00785E4A" w:rsidP="00DF3173">
      <w:pPr>
        <w:pStyle w:val="Prrafodelista"/>
        <w:numPr>
          <w:ilvl w:val="0"/>
          <w:numId w:val="31"/>
        </w:numPr>
        <w:pBdr>
          <w:top w:val="nil"/>
          <w:left w:val="nil"/>
          <w:bottom w:val="nil"/>
          <w:right w:val="nil"/>
          <w:between w:val="nil"/>
        </w:pBdr>
        <w:contextualSpacing/>
        <w:rPr>
          <w:rFonts w:eastAsia="Palatino Linotype" w:cs="Palatino Linotype"/>
          <w:b/>
          <w:bCs/>
          <w:color w:val="000000"/>
        </w:rPr>
      </w:pPr>
      <w:r w:rsidRPr="00BD701D">
        <w:rPr>
          <w:rFonts w:eastAsia="Palatino Linotype" w:cs="Palatino Linotype"/>
          <w:b/>
          <w:bCs/>
          <w:color w:val="000000"/>
        </w:rPr>
        <w:t>Ratificación 12343.pdf</w:t>
      </w:r>
      <w:r w:rsidR="00DF3173" w:rsidRPr="00BD701D">
        <w:rPr>
          <w:rFonts w:eastAsia="Palatino Linotype" w:cs="Palatino Linotype"/>
          <w:color w:val="000000"/>
        </w:rPr>
        <w:t>.</w:t>
      </w:r>
      <w:r w:rsidR="00E36F6F" w:rsidRPr="00BD701D">
        <w:rPr>
          <w:rFonts w:eastAsia="Palatino Linotype" w:cs="Palatino Linotype"/>
          <w:color w:val="000000"/>
        </w:rPr>
        <w:t xml:space="preserve"> Escrito suscrito por el Titular de la Unidad de Transparencia, con el que se ratificó la respuesta.</w:t>
      </w:r>
    </w:p>
    <w:p w14:paraId="512E1709" w14:textId="094E9212" w:rsidR="00785E4A" w:rsidRPr="00BD701D" w:rsidRDefault="00785E4A" w:rsidP="006A636D">
      <w:pPr>
        <w:pStyle w:val="Prrafodelista"/>
        <w:numPr>
          <w:ilvl w:val="0"/>
          <w:numId w:val="31"/>
        </w:numPr>
        <w:pBdr>
          <w:top w:val="nil"/>
          <w:left w:val="nil"/>
          <w:bottom w:val="nil"/>
          <w:right w:val="nil"/>
          <w:between w:val="nil"/>
        </w:pBdr>
        <w:contextualSpacing/>
        <w:rPr>
          <w:rFonts w:eastAsia="Palatino Linotype" w:cs="Palatino Linotype"/>
          <w:b/>
          <w:bCs/>
          <w:color w:val="000000"/>
        </w:rPr>
      </w:pPr>
      <w:r w:rsidRPr="00BD701D">
        <w:rPr>
          <w:rFonts w:eastAsia="Palatino Linotype" w:cs="Palatino Linotype"/>
          <w:b/>
          <w:bCs/>
          <w:color w:val="000000"/>
        </w:rPr>
        <w:t>12343-2025-ANEXOS.pdf</w:t>
      </w:r>
      <w:r w:rsidR="00DF3173" w:rsidRPr="00BD701D">
        <w:rPr>
          <w:rFonts w:eastAsia="Palatino Linotype" w:cs="Palatino Linotype"/>
          <w:color w:val="000000"/>
        </w:rPr>
        <w:t>.</w:t>
      </w:r>
      <w:r w:rsidR="00E36F6F" w:rsidRPr="00BD701D">
        <w:rPr>
          <w:rFonts w:eastAsia="Palatino Linotype" w:cs="Palatino Linotype"/>
          <w:color w:val="000000"/>
        </w:rPr>
        <w:t xml:space="preserve"> Escrito signado por la Asistente Administrativa C de la Unidad de Transparencia, quien ratificó la respuesta.</w:t>
      </w:r>
    </w:p>
    <w:p w14:paraId="7036905B" w14:textId="553EE4E8" w:rsidR="00785E4A" w:rsidRPr="00BD701D" w:rsidRDefault="00785E4A" w:rsidP="00DF3173">
      <w:pPr>
        <w:pStyle w:val="Prrafodelista"/>
        <w:numPr>
          <w:ilvl w:val="0"/>
          <w:numId w:val="31"/>
        </w:numPr>
        <w:pBdr>
          <w:top w:val="nil"/>
          <w:left w:val="nil"/>
          <w:bottom w:val="nil"/>
          <w:right w:val="nil"/>
          <w:between w:val="nil"/>
        </w:pBdr>
        <w:contextualSpacing/>
        <w:rPr>
          <w:rFonts w:eastAsia="Palatino Linotype" w:cs="Palatino Linotype"/>
          <w:b/>
          <w:bCs/>
          <w:color w:val="000000"/>
        </w:rPr>
      </w:pPr>
      <w:r w:rsidRPr="00BD701D">
        <w:rPr>
          <w:rFonts w:eastAsia="Palatino Linotype" w:cs="Palatino Linotype"/>
          <w:b/>
          <w:bCs/>
          <w:color w:val="000000"/>
        </w:rPr>
        <w:t>R.R. 012343.rar</w:t>
      </w:r>
      <w:r w:rsidR="00DF3173" w:rsidRPr="00BD701D">
        <w:rPr>
          <w:rFonts w:eastAsia="Palatino Linotype" w:cs="Palatino Linotype"/>
          <w:color w:val="000000"/>
        </w:rPr>
        <w:t>.</w:t>
      </w:r>
      <w:r w:rsidR="00E36F6F" w:rsidRPr="00BD701D">
        <w:rPr>
          <w:rFonts w:eastAsia="Palatino Linotype" w:cs="Palatino Linotype"/>
          <w:color w:val="000000"/>
        </w:rPr>
        <w:t xml:space="preserve"> Carpeta que contiene los siguientes elementos:</w:t>
      </w:r>
    </w:p>
    <w:p w14:paraId="65F13FA1" w14:textId="77777777" w:rsidR="00E36F6F" w:rsidRPr="00BD701D" w:rsidRDefault="00E36F6F" w:rsidP="00E36F6F">
      <w:pPr>
        <w:pStyle w:val="Prrafodelista"/>
        <w:numPr>
          <w:ilvl w:val="1"/>
          <w:numId w:val="31"/>
        </w:numPr>
        <w:rPr>
          <w:rFonts w:eastAsia="Palatino Linotype" w:cs="Palatino Linotype"/>
          <w:b/>
          <w:bCs/>
          <w:color w:val="000000"/>
        </w:rPr>
      </w:pPr>
      <w:r w:rsidRPr="00BD701D">
        <w:rPr>
          <w:rFonts w:eastAsia="Palatino Linotype" w:cs="Palatino Linotype"/>
          <w:b/>
          <w:bCs/>
          <w:color w:val="000000"/>
        </w:rPr>
        <w:t xml:space="preserve">R. 04875_25.pdf. </w:t>
      </w:r>
      <w:r w:rsidRPr="00BD701D">
        <w:rPr>
          <w:rFonts w:eastAsia="Palatino Linotype" w:cs="Palatino Linotype"/>
          <w:color w:val="000000"/>
        </w:rPr>
        <w:t>Escrito de respuesta emitido por el Titular de la Unidad de Transparencia, mediante el cual refirió hacer entrega de la información solicitada.</w:t>
      </w:r>
    </w:p>
    <w:p w14:paraId="66B4CFF2" w14:textId="67D8FE2B" w:rsidR="00E36F6F" w:rsidRPr="00BD701D" w:rsidRDefault="00E36F6F" w:rsidP="00B14B7B">
      <w:pPr>
        <w:pStyle w:val="Prrafodelista"/>
        <w:numPr>
          <w:ilvl w:val="1"/>
          <w:numId w:val="31"/>
        </w:numPr>
        <w:pBdr>
          <w:top w:val="nil"/>
          <w:left w:val="nil"/>
          <w:bottom w:val="nil"/>
          <w:right w:val="nil"/>
          <w:between w:val="nil"/>
        </w:pBdr>
        <w:contextualSpacing/>
        <w:rPr>
          <w:rFonts w:eastAsia="Palatino Linotype" w:cs="Palatino Linotype"/>
          <w:b/>
          <w:bCs/>
          <w:color w:val="000000"/>
        </w:rPr>
      </w:pPr>
      <w:r w:rsidRPr="00BD701D">
        <w:rPr>
          <w:rFonts w:eastAsia="Palatino Linotype" w:cs="Palatino Linotype"/>
          <w:b/>
          <w:bCs/>
          <w:color w:val="000000"/>
        </w:rPr>
        <w:t xml:space="preserve">OFICIOS RECIBIDOS ABRIL 2017.pdf. </w:t>
      </w:r>
      <w:r w:rsidRPr="00BD701D">
        <w:rPr>
          <w:rFonts w:eastAsia="Palatino Linotype" w:cs="Palatino Linotype"/>
          <w:color w:val="000000"/>
        </w:rPr>
        <w:t>Documento que consta de veintinueve fojas en el que se observan diversos oficios remitidos y recibidos por la Unidad de Transparencia en abril de dos mil diecisiete.</w:t>
      </w:r>
    </w:p>
    <w:p w14:paraId="784CD5F6" w14:textId="45A0A4D4" w:rsidR="00785E4A" w:rsidRPr="00BD701D" w:rsidRDefault="00785E4A" w:rsidP="001A4F7A">
      <w:pPr>
        <w:pStyle w:val="Prrafodelista"/>
        <w:numPr>
          <w:ilvl w:val="0"/>
          <w:numId w:val="31"/>
        </w:numPr>
        <w:pBdr>
          <w:top w:val="nil"/>
          <w:left w:val="nil"/>
          <w:bottom w:val="nil"/>
          <w:right w:val="nil"/>
          <w:between w:val="nil"/>
        </w:pBdr>
        <w:contextualSpacing/>
        <w:rPr>
          <w:rFonts w:eastAsia="Palatino Linotype" w:cs="Palatino Linotype"/>
          <w:b/>
          <w:bCs/>
          <w:color w:val="000000"/>
        </w:rPr>
      </w:pPr>
      <w:r w:rsidRPr="00BD701D">
        <w:rPr>
          <w:rFonts w:eastAsia="Palatino Linotype" w:cs="Palatino Linotype"/>
          <w:b/>
          <w:bCs/>
          <w:color w:val="000000"/>
        </w:rPr>
        <w:t>Ratificación 12344.pdf</w:t>
      </w:r>
      <w:r w:rsidR="00DF3173" w:rsidRPr="00BD701D">
        <w:rPr>
          <w:rFonts w:eastAsia="Palatino Linotype" w:cs="Palatino Linotype"/>
          <w:color w:val="000000"/>
        </w:rPr>
        <w:t>.</w:t>
      </w:r>
      <w:r w:rsidR="00A2444A" w:rsidRPr="00BD701D">
        <w:rPr>
          <w:rFonts w:eastAsia="Palatino Linotype" w:cs="Palatino Linotype"/>
          <w:color w:val="000000"/>
        </w:rPr>
        <w:t xml:space="preserve"> Escrito suscrito por el Titular de la Unidad de Transparencia, con el que se ratificó la respuesta.</w:t>
      </w:r>
    </w:p>
    <w:p w14:paraId="36B93594" w14:textId="1CF05335" w:rsidR="00785E4A" w:rsidRPr="00BD701D" w:rsidRDefault="00785E4A" w:rsidP="0097242E">
      <w:pPr>
        <w:pStyle w:val="Prrafodelista"/>
        <w:numPr>
          <w:ilvl w:val="0"/>
          <w:numId w:val="31"/>
        </w:numPr>
        <w:pBdr>
          <w:top w:val="nil"/>
          <w:left w:val="nil"/>
          <w:bottom w:val="nil"/>
          <w:right w:val="nil"/>
          <w:between w:val="nil"/>
        </w:pBdr>
        <w:contextualSpacing/>
        <w:rPr>
          <w:rFonts w:eastAsia="Palatino Linotype" w:cs="Palatino Linotype"/>
          <w:b/>
          <w:bCs/>
          <w:color w:val="000000"/>
        </w:rPr>
      </w:pPr>
      <w:r w:rsidRPr="00BD701D">
        <w:rPr>
          <w:rFonts w:eastAsia="Palatino Linotype" w:cs="Palatino Linotype"/>
          <w:b/>
          <w:bCs/>
          <w:color w:val="000000"/>
        </w:rPr>
        <w:t>ANEXOS 12344-2025.pdf</w:t>
      </w:r>
      <w:r w:rsidR="00DF3173" w:rsidRPr="00BD701D">
        <w:rPr>
          <w:rFonts w:eastAsia="Palatino Linotype" w:cs="Palatino Linotype"/>
          <w:color w:val="000000"/>
        </w:rPr>
        <w:t>.</w:t>
      </w:r>
      <w:r w:rsidR="00A2444A" w:rsidRPr="00BD701D">
        <w:rPr>
          <w:rFonts w:eastAsia="Palatino Linotype" w:cs="Palatino Linotype"/>
          <w:color w:val="000000"/>
        </w:rPr>
        <w:t xml:space="preserve"> Escrito signado por la Asistente Administrativa C de la Unidad de Transparencia, quien ratificó la respuesta.</w:t>
      </w:r>
    </w:p>
    <w:p w14:paraId="7A49484D" w14:textId="7F94B92D" w:rsidR="00785E4A" w:rsidRPr="00BD701D" w:rsidRDefault="00785E4A" w:rsidP="00DF3173">
      <w:pPr>
        <w:pStyle w:val="Prrafodelista"/>
        <w:numPr>
          <w:ilvl w:val="0"/>
          <w:numId w:val="31"/>
        </w:numPr>
        <w:pBdr>
          <w:top w:val="nil"/>
          <w:left w:val="nil"/>
          <w:bottom w:val="nil"/>
          <w:right w:val="nil"/>
          <w:between w:val="nil"/>
        </w:pBdr>
        <w:contextualSpacing/>
        <w:rPr>
          <w:rFonts w:eastAsia="Palatino Linotype" w:cs="Palatino Linotype"/>
          <w:b/>
          <w:bCs/>
          <w:color w:val="000000"/>
        </w:rPr>
      </w:pPr>
      <w:r w:rsidRPr="00BD701D">
        <w:rPr>
          <w:rFonts w:eastAsia="Palatino Linotype" w:cs="Palatino Linotype"/>
          <w:b/>
          <w:bCs/>
          <w:color w:val="000000"/>
        </w:rPr>
        <w:t>R.R 012344.rar</w:t>
      </w:r>
      <w:r w:rsidR="00DF3173" w:rsidRPr="00BD701D">
        <w:rPr>
          <w:rFonts w:eastAsia="Palatino Linotype" w:cs="Palatino Linotype"/>
          <w:color w:val="000000"/>
        </w:rPr>
        <w:t>.</w:t>
      </w:r>
      <w:r w:rsidR="00A2444A" w:rsidRPr="00BD701D">
        <w:rPr>
          <w:rFonts w:eastAsia="Palatino Linotype" w:cs="Palatino Linotype"/>
          <w:color w:val="000000"/>
        </w:rPr>
        <w:t xml:space="preserve"> Carpeta que contiene los siguientes elementos:</w:t>
      </w:r>
    </w:p>
    <w:p w14:paraId="75E94928" w14:textId="77777777" w:rsidR="009E6050" w:rsidRPr="00BD701D" w:rsidRDefault="009E6050" w:rsidP="009E6050">
      <w:pPr>
        <w:pStyle w:val="Prrafodelista"/>
        <w:numPr>
          <w:ilvl w:val="1"/>
          <w:numId w:val="31"/>
        </w:numPr>
        <w:rPr>
          <w:rFonts w:eastAsia="Palatino Linotype" w:cs="Palatino Linotype"/>
          <w:color w:val="000000"/>
        </w:rPr>
      </w:pPr>
      <w:r w:rsidRPr="00BD701D">
        <w:rPr>
          <w:rFonts w:eastAsia="Palatino Linotype" w:cs="Palatino Linotype"/>
          <w:b/>
          <w:bCs/>
          <w:color w:val="000000"/>
        </w:rPr>
        <w:lastRenderedPageBreak/>
        <w:t xml:space="preserve">R. 04874_25.pdf. </w:t>
      </w:r>
      <w:r w:rsidRPr="00BD701D">
        <w:rPr>
          <w:rFonts w:eastAsia="Palatino Linotype" w:cs="Palatino Linotype"/>
          <w:color w:val="000000"/>
        </w:rPr>
        <w:t>Escrito de respuesta emitido por el Titular de la Unidad de Transparencia, mediante el cual refirió hacer entrega de la información solicitada.</w:t>
      </w:r>
    </w:p>
    <w:p w14:paraId="5E9FDC9C" w14:textId="388DC331" w:rsidR="00A2444A" w:rsidRPr="00BD701D" w:rsidRDefault="009E6050" w:rsidP="00A83EFB">
      <w:pPr>
        <w:pStyle w:val="Prrafodelista"/>
        <w:numPr>
          <w:ilvl w:val="1"/>
          <w:numId w:val="31"/>
        </w:numPr>
        <w:pBdr>
          <w:top w:val="nil"/>
          <w:left w:val="nil"/>
          <w:bottom w:val="nil"/>
          <w:right w:val="nil"/>
          <w:between w:val="nil"/>
        </w:pBdr>
        <w:contextualSpacing/>
        <w:rPr>
          <w:rFonts w:eastAsia="Palatino Linotype" w:cs="Palatino Linotype"/>
          <w:color w:val="000000"/>
        </w:rPr>
      </w:pPr>
      <w:r w:rsidRPr="00BD701D">
        <w:rPr>
          <w:rFonts w:eastAsia="Palatino Linotype" w:cs="Palatino Linotype"/>
          <w:b/>
          <w:bCs/>
          <w:color w:val="000000"/>
        </w:rPr>
        <w:t xml:space="preserve">OFICIOS RECIBIDOS MARZO 2017.pdf. </w:t>
      </w:r>
      <w:r w:rsidRPr="00BD701D">
        <w:rPr>
          <w:rFonts w:eastAsia="Palatino Linotype" w:cs="Palatino Linotype"/>
          <w:color w:val="000000"/>
        </w:rPr>
        <w:t>Documento que consta de setenta y seis fojas en el que se observan diversos oficios remitidos y recibidos por la Unidad de Transparencia en marzo de dos mil diecisiete.</w:t>
      </w:r>
    </w:p>
    <w:p w14:paraId="6867B47F" w14:textId="0F2B0E72" w:rsidR="00785E4A" w:rsidRPr="00BD701D" w:rsidRDefault="00785E4A" w:rsidP="00DF3173">
      <w:pPr>
        <w:pStyle w:val="Prrafodelista"/>
        <w:numPr>
          <w:ilvl w:val="0"/>
          <w:numId w:val="31"/>
        </w:numPr>
        <w:pBdr>
          <w:top w:val="nil"/>
          <w:left w:val="nil"/>
          <w:bottom w:val="nil"/>
          <w:right w:val="nil"/>
          <w:between w:val="nil"/>
        </w:pBdr>
        <w:contextualSpacing/>
        <w:rPr>
          <w:rFonts w:eastAsia="Palatino Linotype" w:cs="Palatino Linotype"/>
          <w:b/>
          <w:bCs/>
          <w:color w:val="000000"/>
        </w:rPr>
      </w:pPr>
      <w:r w:rsidRPr="00BD701D">
        <w:rPr>
          <w:rFonts w:eastAsia="Palatino Linotype" w:cs="Palatino Linotype"/>
          <w:b/>
          <w:bCs/>
          <w:color w:val="000000"/>
        </w:rPr>
        <w:t>Ratificación 12345.pdf</w:t>
      </w:r>
      <w:r w:rsidR="00DF3173" w:rsidRPr="00BD701D">
        <w:rPr>
          <w:rFonts w:eastAsia="Palatino Linotype" w:cs="Palatino Linotype"/>
          <w:color w:val="000000"/>
        </w:rPr>
        <w:t>.</w:t>
      </w:r>
      <w:r w:rsidR="009E6050" w:rsidRPr="00BD701D">
        <w:rPr>
          <w:rFonts w:eastAsia="Palatino Linotype" w:cs="Palatino Linotype"/>
          <w:color w:val="000000"/>
        </w:rPr>
        <w:t xml:space="preserve"> Escrito suscrito por el Titular de la Unidad de Transparencia, con el que se ratificó la respuesta.</w:t>
      </w:r>
    </w:p>
    <w:p w14:paraId="6D845602" w14:textId="60A0D691" w:rsidR="00785E4A" w:rsidRPr="00BD701D" w:rsidRDefault="00785E4A" w:rsidP="00DF3173">
      <w:pPr>
        <w:pStyle w:val="Prrafodelista"/>
        <w:numPr>
          <w:ilvl w:val="0"/>
          <w:numId w:val="31"/>
        </w:numPr>
        <w:pBdr>
          <w:top w:val="nil"/>
          <w:left w:val="nil"/>
          <w:bottom w:val="nil"/>
          <w:right w:val="nil"/>
          <w:between w:val="nil"/>
        </w:pBdr>
        <w:contextualSpacing/>
        <w:rPr>
          <w:rFonts w:eastAsia="Palatino Linotype" w:cs="Palatino Linotype"/>
          <w:b/>
          <w:bCs/>
          <w:color w:val="000000"/>
        </w:rPr>
      </w:pPr>
      <w:r w:rsidRPr="00BD701D">
        <w:rPr>
          <w:rFonts w:eastAsia="Palatino Linotype" w:cs="Palatino Linotype"/>
          <w:b/>
          <w:bCs/>
          <w:color w:val="000000"/>
        </w:rPr>
        <w:t>ANEXOS 12345-2025.pdf</w:t>
      </w:r>
      <w:r w:rsidR="00DF3173" w:rsidRPr="00BD701D">
        <w:rPr>
          <w:rFonts w:eastAsia="Palatino Linotype" w:cs="Palatino Linotype"/>
          <w:color w:val="000000"/>
        </w:rPr>
        <w:t>.</w:t>
      </w:r>
      <w:r w:rsidR="009E6050" w:rsidRPr="00BD701D">
        <w:rPr>
          <w:rFonts w:eastAsia="Palatino Linotype" w:cs="Palatino Linotype"/>
          <w:color w:val="000000"/>
        </w:rPr>
        <w:t xml:space="preserve"> Escrito signado por la Asistente Administrativa C de la Unidad de Transparencia, quien ratificó la respuesta.</w:t>
      </w:r>
    </w:p>
    <w:p w14:paraId="08E47DD2" w14:textId="156C0454" w:rsidR="00785E4A" w:rsidRPr="00BD701D" w:rsidRDefault="00785E4A" w:rsidP="00DF3173">
      <w:pPr>
        <w:pStyle w:val="Prrafodelista"/>
        <w:numPr>
          <w:ilvl w:val="0"/>
          <w:numId w:val="31"/>
        </w:numPr>
        <w:pBdr>
          <w:top w:val="nil"/>
          <w:left w:val="nil"/>
          <w:bottom w:val="nil"/>
          <w:right w:val="nil"/>
          <w:between w:val="nil"/>
        </w:pBdr>
        <w:contextualSpacing/>
        <w:rPr>
          <w:rFonts w:eastAsia="Palatino Linotype" w:cs="Palatino Linotype"/>
          <w:b/>
          <w:bCs/>
          <w:color w:val="000000"/>
        </w:rPr>
      </w:pPr>
      <w:r w:rsidRPr="00BD701D">
        <w:rPr>
          <w:rFonts w:eastAsia="Palatino Linotype" w:cs="Palatino Linotype"/>
          <w:b/>
          <w:bCs/>
          <w:color w:val="000000"/>
        </w:rPr>
        <w:t>Ratificación 12347.pdf</w:t>
      </w:r>
      <w:r w:rsidR="00DF3173" w:rsidRPr="00BD701D">
        <w:rPr>
          <w:rFonts w:eastAsia="Palatino Linotype" w:cs="Palatino Linotype"/>
          <w:color w:val="000000"/>
        </w:rPr>
        <w:t>.</w:t>
      </w:r>
      <w:r w:rsidR="009E6050" w:rsidRPr="00BD701D">
        <w:rPr>
          <w:rFonts w:eastAsia="Palatino Linotype" w:cs="Palatino Linotype"/>
          <w:color w:val="000000"/>
        </w:rPr>
        <w:t xml:space="preserve"> Escrito suscrito por el Titular de la Unidad de Transparencia, con el que se ratificó la respuesta.</w:t>
      </w:r>
    </w:p>
    <w:p w14:paraId="40BB94C4" w14:textId="732AB890" w:rsidR="00785E4A" w:rsidRPr="00BD701D" w:rsidRDefault="00785E4A" w:rsidP="00DF3173">
      <w:pPr>
        <w:pStyle w:val="Prrafodelista"/>
        <w:numPr>
          <w:ilvl w:val="0"/>
          <w:numId w:val="31"/>
        </w:numPr>
        <w:pBdr>
          <w:top w:val="nil"/>
          <w:left w:val="nil"/>
          <w:bottom w:val="nil"/>
          <w:right w:val="nil"/>
          <w:between w:val="nil"/>
        </w:pBdr>
        <w:contextualSpacing/>
        <w:rPr>
          <w:rFonts w:eastAsia="Palatino Linotype" w:cs="Palatino Linotype"/>
          <w:b/>
          <w:bCs/>
          <w:color w:val="000000"/>
        </w:rPr>
      </w:pPr>
      <w:r w:rsidRPr="00BD701D">
        <w:rPr>
          <w:rFonts w:eastAsia="Palatino Linotype" w:cs="Palatino Linotype"/>
          <w:b/>
          <w:bCs/>
          <w:color w:val="000000"/>
        </w:rPr>
        <w:t>12347-2025-ANEXOS.pdf</w:t>
      </w:r>
      <w:r w:rsidR="00DF3173" w:rsidRPr="00BD701D">
        <w:rPr>
          <w:rFonts w:eastAsia="Palatino Linotype" w:cs="Palatino Linotype"/>
          <w:color w:val="000000"/>
        </w:rPr>
        <w:t>.</w:t>
      </w:r>
      <w:r w:rsidR="009E6050" w:rsidRPr="00BD701D">
        <w:rPr>
          <w:rFonts w:eastAsia="Palatino Linotype" w:cs="Palatino Linotype"/>
          <w:color w:val="000000"/>
        </w:rPr>
        <w:t xml:space="preserve"> Escrito signado por la Asistente Administrativa C de la Unidad de Transparencia, quien ratificó la respuesta.</w:t>
      </w:r>
    </w:p>
    <w:p w14:paraId="7746F4DF" w14:textId="5BA53032" w:rsidR="00785E4A" w:rsidRPr="00BD701D" w:rsidRDefault="00785E4A" w:rsidP="00DF3173">
      <w:pPr>
        <w:pStyle w:val="Prrafodelista"/>
        <w:numPr>
          <w:ilvl w:val="0"/>
          <w:numId w:val="31"/>
        </w:numPr>
        <w:pBdr>
          <w:top w:val="nil"/>
          <w:left w:val="nil"/>
          <w:bottom w:val="nil"/>
          <w:right w:val="nil"/>
          <w:between w:val="nil"/>
        </w:pBdr>
        <w:contextualSpacing/>
        <w:rPr>
          <w:rFonts w:eastAsia="Palatino Linotype" w:cs="Palatino Linotype"/>
          <w:b/>
          <w:bCs/>
          <w:color w:val="000000"/>
        </w:rPr>
      </w:pPr>
      <w:r w:rsidRPr="00BD701D">
        <w:rPr>
          <w:rFonts w:eastAsia="Palatino Linotype" w:cs="Palatino Linotype"/>
          <w:b/>
          <w:bCs/>
          <w:color w:val="000000"/>
        </w:rPr>
        <w:t>R.R. 012347.rar</w:t>
      </w:r>
      <w:r w:rsidR="00DF3173" w:rsidRPr="00BD701D">
        <w:rPr>
          <w:rFonts w:eastAsia="Palatino Linotype" w:cs="Palatino Linotype"/>
          <w:color w:val="000000"/>
        </w:rPr>
        <w:t>.</w:t>
      </w:r>
      <w:r w:rsidR="009E6050" w:rsidRPr="00BD701D">
        <w:rPr>
          <w:rFonts w:eastAsia="Palatino Linotype" w:cs="Palatino Linotype"/>
          <w:color w:val="000000"/>
        </w:rPr>
        <w:t xml:space="preserve"> Carpeta que contiene los siguientes elementos:</w:t>
      </w:r>
    </w:p>
    <w:p w14:paraId="465AB7C3" w14:textId="77777777" w:rsidR="009E6050" w:rsidRPr="00BD701D" w:rsidRDefault="009E6050" w:rsidP="009E6050">
      <w:pPr>
        <w:pStyle w:val="Prrafodelista"/>
        <w:numPr>
          <w:ilvl w:val="1"/>
          <w:numId w:val="31"/>
        </w:numPr>
        <w:rPr>
          <w:rFonts w:eastAsia="Palatino Linotype" w:cs="Palatino Linotype"/>
          <w:b/>
          <w:bCs/>
          <w:color w:val="000000"/>
        </w:rPr>
      </w:pPr>
      <w:r w:rsidRPr="00BD701D">
        <w:rPr>
          <w:rFonts w:eastAsia="Palatino Linotype" w:cs="Palatino Linotype"/>
          <w:b/>
          <w:bCs/>
          <w:color w:val="000000"/>
        </w:rPr>
        <w:t xml:space="preserve">R. 04871_25.pdf. </w:t>
      </w:r>
      <w:r w:rsidRPr="00BD701D">
        <w:rPr>
          <w:rFonts w:eastAsia="Palatino Linotype" w:cs="Palatino Linotype"/>
          <w:color w:val="000000"/>
        </w:rPr>
        <w:t>Escrito de respuesta emitido por el Titular de la Unidad de Transparencia, mediante el cual refirió hacer entrega de la información solicitada.</w:t>
      </w:r>
    </w:p>
    <w:p w14:paraId="334F95BF" w14:textId="7CF75C8D" w:rsidR="009E6050" w:rsidRPr="00BD701D" w:rsidRDefault="009E6050" w:rsidP="00CD1B6B">
      <w:pPr>
        <w:pStyle w:val="Prrafodelista"/>
        <w:numPr>
          <w:ilvl w:val="1"/>
          <w:numId w:val="31"/>
        </w:numPr>
        <w:pBdr>
          <w:top w:val="nil"/>
          <w:left w:val="nil"/>
          <w:bottom w:val="nil"/>
          <w:right w:val="nil"/>
          <w:between w:val="nil"/>
        </w:pBdr>
        <w:contextualSpacing/>
        <w:rPr>
          <w:rFonts w:eastAsia="Palatino Linotype" w:cs="Palatino Linotype"/>
          <w:b/>
          <w:bCs/>
          <w:color w:val="000000"/>
        </w:rPr>
      </w:pPr>
      <w:r w:rsidRPr="00BD701D">
        <w:rPr>
          <w:rFonts w:eastAsia="Palatino Linotype" w:cs="Palatino Linotype"/>
          <w:b/>
          <w:bCs/>
          <w:color w:val="000000"/>
        </w:rPr>
        <w:t xml:space="preserve">OFICIOS RECIBIDOS DICIEMBRE 2018.pdf. </w:t>
      </w:r>
      <w:r w:rsidRPr="00BD701D">
        <w:rPr>
          <w:rFonts w:eastAsia="Palatino Linotype" w:cs="Palatino Linotype"/>
          <w:color w:val="000000"/>
        </w:rPr>
        <w:t>Documento que consta de ocho fojas en el que se observan diversos oficios remitidos y recibidos por la Unidad de Transparencia en diciembre de dos mil dieciocho.</w:t>
      </w:r>
    </w:p>
    <w:p w14:paraId="782D0EC3" w14:textId="3A1DDEA0" w:rsidR="00785E4A" w:rsidRPr="00BD701D" w:rsidRDefault="00785E4A" w:rsidP="00BD4789">
      <w:pPr>
        <w:pStyle w:val="Prrafodelista"/>
        <w:numPr>
          <w:ilvl w:val="0"/>
          <w:numId w:val="31"/>
        </w:numPr>
        <w:pBdr>
          <w:top w:val="nil"/>
          <w:left w:val="nil"/>
          <w:bottom w:val="nil"/>
          <w:right w:val="nil"/>
          <w:between w:val="nil"/>
        </w:pBdr>
        <w:contextualSpacing/>
        <w:rPr>
          <w:rFonts w:eastAsia="Palatino Linotype" w:cs="Palatino Linotype"/>
          <w:b/>
          <w:bCs/>
          <w:color w:val="000000"/>
        </w:rPr>
      </w:pPr>
      <w:r w:rsidRPr="00BD701D">
        <w:rPr>
          <w:rFonts w:eastAsia="Palatino Linotype" w:cs="Palatino Linotype"/>
          <w:b/>
          <w:bCs/>
          <w:color w:val="000000"/>
        </w:rPr>
        <w:t>Ratificación 12348.pdf</w:t>
      </w:r>
      <w:r w:rsidR="00DF3173" w:rsidRPr="00BD701D">
        <w:rPr>
          <w:rFonts w:eastAsia="Palatino Linotype" w:cs="Palatino Linotype"/>
          <w:color w:val="000000"/>
        </w:rPr>
        <w:t>.</w:t>
      </w:r>
      <w:r w:rsidR="009E6050" w:rsidRPr="00BD701D">
        <w:rPr>
          <w:rFonts w:eastAsia="Palatino Linotype" w:cs="Palatino Linotype"/>
          <w:color w:val="000000"/>
        </w:rPr>
        <w:t xml:space="preserve"> Escrito suscrito por el Titular de la Unidad de Transparencia, con el que se ratificó la respuesta.</w:t>
      </w:r>
    </w:p>
    <w:p w14:paraId="739C4380" w14:textId="3452694E" w:rsidR="00785E4A" w:rsidRPr="00BD701D" w:rsidRDefault="00785E4A" w:rsidP="00DF3173">
      <w:pPr>
        <w:pStyle w:val="Prrafodelista"/>
        <w:numPr>
          <w:ilvl w:val="0"/>
          <w:numId w:val="31"/>
        </w:numPr>
        <w:pBdr>
          <w:top w:val="nil"/>
          <w:left w:val="nil"/>
          <w:bottom w:val="nil"/>
          <w:right w:val="nil"/>
          <w:between w:val="nil"/>
        </w:pBdr>
        <w:contextualSpacing/>
        <w:rPr>
          <w:rFonts w:eastAsia="Palatino Linotype" w:cs="Palatino Linotype"/>
          <w:b/>
          <w:bCs/>
          <w:color w:val="000000"/>
        </w:rPr>
      </w:pPr>
      <w:r w:rsidRPr="00BD701D">
        <w:rPr>
          <w:rFonts w:eastAsia="Palatino Linotype" w:cs="Palatino Linotype"/>
          <w:b/>
          <w:bCs/>
          <w:color w:val="000000"/>
        </w:rPr>
        <w:lastRenderedPageBreak/>
        <w:t>ANEXOS 12348-2025.pdf</w:t>
      </w:r>
      <w:r w:rsidR="00DF3173" w:rsidRPr="00BD701D">
        <w:rPr>
          <w:rFonts w:eastAsia="Palatino Linotype" w:cs="Palatino Linotype"/>
          <w:color w:val="000000"/>
        </w:rPr>
        <w:t>.</w:t>
      </w:r>
      <w:r w:rsidR="009E6050" w:rsidRPr="00BD701D">
        <w:rPr>
          <w:rFonts w:eastAsia="Palatino Linotype" w:cs="Palatino Linotype"/>
          <w:color w:val="000000"/>
        </w:rPr>
        <w:t xml:space="preserve"> </w:t>
      </w:r>
      <w:r w:rsidR="001A351D" w:rsidRPr="00BD701D">
        <w:rPr>
          <w:rFonts w:eastAsia="Palatino Linotype" w:cs="Palatino Linotype"/>
          <w:color w:val="000000"/>
        </w:rPr>
        <w:t>Escrito signado por la Asistente Administrativa C de la Unidad de Transparencia, quien ratificó la respuesta.</w:t>
      </w:r>
    </w:p>
    <w:p w14:paraId="3B592BF2" w14:textId="105BC8D5" w:rsidR="009E6050" w:rsidRPr="00BD701D" w:rsidRDefault="009E6050" w:rsidP="009E6050">
      <w:pPr>
        <w:pStyle w:val="Prrafodelista"/>
        <w:numPr>
          <w:ilvl w:val="0"/>
          <w:numId w:val="31"/>
        </w:numPr>
        <w:pBdr>
          <w:top w:val="nil"/>
          <w:left w:val="nil"/>
          <w:bottom w:val="nil"/>
          <w:right w:val="nil"/>
          <w:between w:val="nil"/>
        </w:pBdr>
        <w:contextualSpacing/>
        <w:rPr>
          <w:rFonts w:eastAsia="Palatino Linotype" w:cs="Palatino Linotype"/>
          <w:b/>
          <w:bCs/>
          <w:color w:val="000000"/>
        </w:rPr>
      </w:pPr>
      <w:r w:rsidRPr="00BD701D">
        <w:rPr>
          <w:rFonts w:eastAsia="Palatino Linotype" w:cs="Palatino Linotype"/>
          <w:b/>
          <w:bCs/>
          <w:color w:val="000000"/>
        </w:rPr>
        <w:t>R.R. 012348.rar</w:t>
      </w:r>
      <w:r w:rsidRPr="00BD701D">
        <w:rPr>
          <w:rFonts w:eastAsia="Palatino Linotype" w:cs="Palatino Linotype"/>
          <w:color w:val="000000"/>
        </w:rPr>
        <w:t>. Carpeta que no contiene documento alguno.</w:t>
      </w:r>
    </w:p>
    <w:p w14:paraId="48C23D1C" w14:textId="77777777" w:rsidR="009E6050" w:rsidRPr="00BD701D" w:rsidRDefault="00785E4A" w:rsidP="009E6050">
      <w:pPr>
        <w:pStyle w:val="Prrafodelista"/>
        <w:numPr>
          <w:ilvl w:val="0"/>
          <w:numId w:val="31"/>
        </w:numPr>
        <w:rPr>
          <w:rFonts w:eastAsia="Palatino Linotype" w:cs="Palatino Linotype"/>
          <w:color w:val="000000"/>
        </w:rPr>
      </w:pPr>
      <w:r w:rsidRPr="00BD701D">
        <w:rPr>
          <w:rFonts w:eastAsia="Palatino Linotype" w:cs="Palatino Linotype"/>
          <w:b/>
          <w:bCs/>
          <w:color w:val="000000"/>
        </w:rPr>
        <w:t>RR.. 012348. 2025.rar</w:t>
      </w:r>
      <w:r w:rsidR="00DF3173" w:rsidRPr="00BD701D">
        <w:rPr>
          <w:rFonts w:eastAsia="Palatino Linotype" w:cs="Palatino Linotype"/>
          <w:color w:val="000000"/>
        </w:rPr>
        <w:t>.</w:t>
      </w:r>
      <w:r w:rsidR="009E6050" w:rsidRPr="00BD701D">
        <w:rPr>
          <w:rFonts w:eastAsia="Palatino Linotype" w:cs="Palatino Linotype"/>
          <w:color w:val="000000"/>
        </w:rPr>
        <w:t xml:space="preserve"> Carpeta que contiene los siguientes elementos:</w:t>
      </w:r>
    </w:p>
    <w:p w14:paraId="4CD67EA9" w14:textId="58463EF4" w:rsidR="00785E4A" w:rsidRPr="00BD701D" w:rsidRDefault="001658C5" w:rsidP="009E6050">
      <w:pPr>
        <w:pStyle w:val="Prrafodelista"/>
        <w:numPr>
          <w:ilvl w:val="1"/>
          <w:numId w:val="31"/>
        </w:numPr>
        <w:pBdr>
          <w:top w:val="nil"/>
          <w:left w:val="nil"/>
          <w:bottom w:val="nil"/>
          <w:right w:val="nil"/>
          <w:between w:val="nil"/>
        </w:pBdr>
        <w:contextualSpacing/>
        <w:rPr>
          <w:rFonts w:eastAsia="Palatino Linotype" w:cs="Palatino Linotype"/>
          <w:b/>
          <w:bCs/>
          <w:color w:val="000000"/>
        </w:rPr>
      </w:pPr>
      <w:r w:rsidRPr="00BD701D">
        <w:rPr>
          <w:rFonts w:eastAsia="Palatino Linotype" w:cs="Palatino Linotype"/>
          <w:b/>
          <w:bCs/>
          <w:color w:val="000000"/>
        </w:rPr>
        <w:t>RR. 012348.2025.pdf</w:t>
      </w:r>
      <w:r w:rsidR="001A351D" w:rsidRPr="00BD701D">
        <w:rPr>
          <w:rFonts w:eastAsia="Palatino Linotype" w:cs="Palatino Linotype"/>
          <w:b/>
          <w:bCs/>
          <w:color w:val="000000"/>
        </w:rPr>
        <w:t xml:space="preserve">. </w:t>
      </w:r>
      <w:r w:rsidR="001A351D" w:rsidRPr="00BD701D">
        <w:rPr>
          <w:rFonts w:eastAsia="Palatino Linotype" w:cs="Palatino Linotype"/>
          <w:color w:val="000000"/>
        </w:rPr>
        <w:t>Escrito signado por la Asistente Administrativa C de la Unidad de Transparencia, quien ratificó la respuesta.</w:t>
      </w:r>
    </w:p>
    <w:p w14:paraId="69D91D8B" w14:textId="77777777" w:rsidR="001A351D" w:rsidRPr="00BD701D" w:rsidRDefault="001A351D" w:rsidP="001A351D">
      <w:pPr>
        <w:pStyle w:val="Prrafodelista"/>
        <w:numPr>
          <w:ilvl w:val="1"/>
          <w:numId w:val="31"/>
        </w:numPr>
        <w:rPr>
          <w:rFonts w:eastAsia="Palatino Linotype" w:cs="Palatino Linotype"/>
          <w:color w:val="000000"/>
        </w:rPr>
      </w:pPr>
      <w:r w:rsidRPr="00BD701D">
        <w:rPr>
          <w:rFonts w:eastAsia="Palatino Linotype" w:cs="Palatino Linotype"/>
          <w:b/>
          <w:bCs/>
          <w:color w:val="000000"/>
        </w:rPr>
        <w:t xml:space="preserve">R. 04870_25.pdf. </w:t>
      </w:r>
      <w:r w:rsidRPr="00BD701D">
        <w:rPr>
          <w:rFonts w:eastAsia="Palatino Linotype" w:cs="Palatino Linotype"/>
          <w:color w:val="000000"/>
        </w:rPr>
        <w:t>Escrito de respuesta emitido por el Titular de la Unidad de Transparencia, mediante el cual refirió hacer entrega de la información solicitada.</w:t>
      </w:r>
    </w:p>
    <w:p w14:paraId="5C362732" w14:textId="130E555A" w:rsidR="001A351D" w:rsidRPr="00BD701D" w:rsidRDefault="001A351D" w:rsidP="00F8756E">
      <w:pPr>
        <w:pStyle w:val="Prrafodelista"/>
        <w:numPr>
          <w:ilvl w:val="1"/>
          <w:numId w:val="31"/>
        </w:numPr>
        <w:pBdr>
          <w:top w:val="nil"/>
          <w:left w:val="nil"/>
          <w:bottom w:val="nil"/>
          <w:right w:val="nil"/>
          <w:between w:val="nil"/>
        </w:pBdr>
        <w:contextualSpacing/>
        <w:rPr>
          <w:rFonts w:eastAsia="Palatino Linotype" w:cs="Palatino Linotype"/>
          <w:color w:val="000000"/>
        </w:rPr>
      </w:pPr>
      <w:r w:rsidRPr="00BD701D">
        <w:rPr>
          <w:rFonts w:eastAsia="Palatino Linotype" w:cs="Palatino Linotype"/>
          <w:b/>
          <w:bCs/>
          <w:color w:val="000000"/>
        </w:rPr>
        <w:t xml:space="preserve">OFICIOS RECIBIDOS NOVIEMBRE 2018.pdf. </w:t>
      </w:r>
      <w:r w:rsidRPr="00BD701D">
        <w:rPr>
          <w:rFonts w:eastAsia="Palatino Linotype" w:cs="Palatino Linotype"/>
          <w:color w:val="000000"/>
        </w:rPr>
        <w:t>Documento que consta de cincuenta y nueve fojas en el que se observan diversos oficios remitidos y recibidos por la Unidad de Transparencia en noviembre de dos mil dieciocho.</w:t>
      </w:r>
    </w:p>
    <w:p w14:paraId="526D6959" w14:textId="6F54943E" w:rsidR="00785E4A" w:rsidRPr="00BD701D" w:rsidRDefault="00785E4A" w:rsidP="00DF3173">
      <w:pPr>
        <w:pStyle w:val="Prrafodelista"/>
        <w:numPr>
          <w:ilvl w:val="0"/>
          <w:numId w:val="31"/>
        </w:numPr>
        <w:pBdr>
          <w:top w:val="nil"/>
          <w:left w:val="nil"/>
          <w:bottom w:val="nil"/>
          <w:right w:val="nil"/>
          <w:between w:val="nil"/>
        </w:pBdr>
        <w:contextualSpacing/>
        <w:rPr>
          <w:rFonts w:eastAsia="Palatino Linotype" w:cs="Palatino Linotype"/>
          <w:b/>
          <w:bCs/>
          <w:color w:val="000000"/>
        </w:rPr>
      </w:pPr>
      <w:r w:rsidRPr="00BD701D">
        <w:rPr>
          <w:rFonts w:eastAsia="Palatino Linotype" w:cs="Palatino Linotype"/>
          <w:b/>
          <w:bCs/>
          <w:color w:val="000000"/>
        </w:rPr>
        <w:t>Ratificación 12349.pdf</w:t>
      </w:r>
      <w:r w:rsidR="00DF3173" w:rsidRPr="00BD701D">
        <w:rPr>
          <w:rFonts w:eastAsia="Palatino Linotype" w:cs="Palatino Linotype"/>
          <w:color w:val="000000"/>
        </w:rPr>
        <w:t>.</w:t>
      </w:r>
      <w:r w:rsidR="001A351D" w:rsidRPr="00BD701D">
        <w:rPr>
          <w:rFonts w:eastAsia="Palatino Linotype" w:cs="Palatino Linotype"/>
          <w:color w:val="000000"/>
        </w:rPr>
        <w:t xml:space="preserve"> Escrito suscrito por el Titular de la Unidad de Transparencia, con el que se ratificó la respuesta</w:t>
      </w:r>
    </w:p>
    <w:p w14:paraId="4A6F6EF2" w14:textId="4DDA7621" w:rsidR="00785E4A" w:rsidRPr="00BD701D" w:rsidRDefault="00785E4A" w:rsidP="00DF3173">
      <w:pPr>
        <w:pStyle w:val="Prrafodelista"/>
        <w:numPr>
          <w:ilvl w:val="0"/>
          <w:numId w:val="31"/>
        </w:numPr>
        <w:pBdr>
          <w:top w:val="nil"/>
          <w:left w:val="nil"/>
          <w:bottom w:val="nil"/>
          <w:right w:val="nil"/>
          <w:between w:val="nil"/>
        </w:pBdr>
        <w:contextualSpacing/>
        <w:rPr>
          <w:rFonts w:eastAsia="Palatino Linotype" w:cs="Palatino Linotype"/>
          <w:b/>
          <w:bCs/>
          <w:color w:val="000000"/>
        </w:rPr>
      </w:pPr>
      <w:r w:rsidRPr="00BD701D">
        <w:rPr>
          <w:rFonts w:eastAsia="Palatino Linotype" w:cs="Palatino Linotype"/>
          <w:b/>
          <w:bCs/>
          <w:color w:val="000000"/>
        </w:rPr>
        <w:t>ANEXOS 12349-2025.pdf</w:t>
      </w:r>
      <w:r w:rsidR="00DF3173" w:rsidRPr="00BD701D">
        <w:rPr>
          <w:rFonts w:eastAsia="Palatino Linotype" w:cs="Palatino Linotype"/>
          <w:color w:val="000000"/>
        </w:rPr>
        <w:t>.</w:t>
      </w:r>
      <w:r w:rsidR="001A351D" w:rsidRPr="00BD701D">
        <w:rPr>
          <w:rFonts w:eastAsia="Palatino Linotype" w:cs="Palatino Linotype"/>
          <w:color w:val="000000"/>
        </w:rPr>
        <w:t xml:space="preserve"> Escrito signado por la Asistente Administrativa C de la Unidad de Transparencia, quien ratificó la respuesta.</w:t>
      </w:r>
    </w:p>
    <w:p w14:paraId="30001E2B" w14:textId="5CEE5C80" w:rsidR="00785E4A" w:rsidRPr="00BD701D" w:rsidRDefault="00785E4A" w:rsidP="00DF3173">
      <w:pPr>
        <w:pStyle w:val="Prrafodelista"/>
        <w:numPr>
          <w:ilvl w:val="0"/>
          <w:numId w:val="31"/>
        </w:numPr>
        <w:pBdr>
          <w:top w:val="nil"/>
          <w:left w:val="nil"/>
          <w:bottom w:val="nil"/>
          <w:right w:val="nil"/>
          <w:between w:val="nil"/>
        </w:pBdr>
        <w:contextualSpacing/>
        <w:rPr>
          <w:rFonts w:eastAsia="Palatino Linotype" w:cs="Palatino Linotype"/>
          <w:b/>
          <w:bCs/>
          <w:color w:val="000000"/>
        </w:rPr>
      </w:pPr>
      <w:r w:rsidRPr="00BD701D">
        <w:rPr>
          <w:rFonts w:eastAsia="Palatino Linotype" w:cs="Palatino Linotype"/>
          <w:b/>
          <w:bCs/>
          <w:color w:val="000000"/>
        </w:rPr>
        <w:t>R.R 012349.rar</w:t>
      </w:r>
      <w:r w:rsidR="00DF3173" w:rsidRPr="00BD701D">
        <w:rPr>
          <w:rFonts w:eastAsia="Palatino Linotype" w:cs="Palatino Linotype"/>
          <w:color w:val="000000"/>
        </w:rPr>
        <w:t>.</w:t>
      </w:r>
      <w:r w:rsidR="001A351D" w:rsidRPr="00BD701D">
        <w:rPr>
          <w:rFonts w:eastAsia="Palatino Linotype" w:cs="Palatino Linotype"/>
          <w:color w:val="000000"/>
        </w:rPr>
        <w:t xml:space="preserve"> Carpeta que contiene los siguientes elementos:</w:t>
      </w:r>
    </w:p>
    <w:p w14:paraId="11F869BB" w14:textId="77777777" w:rsidR="001A351D" w:rsidRPr="00BD701D" w:rsidRDefault="001A351D" w:rsidP="001A351D">
      <w:pPr>
        <w:pStyle w:val="Prrafodelista"/>
        <w:numPr>
          <w:ilvl w:val="1"/>
          <w:numId w:val="31"/>
        </w:numPr>
        <w:rPr>
          <w:rFonts w:eastAsia="Palatino Linotype" w:cs="Palatino Linotype"/>
          <w:b/>
          <w:bCs/>
          <w:color w:val="000000"/>
        </w:rPr>
      </w:pPr>
      <w:r w:rsidRPr="00BD701D">
        <w:rPr>
          <w:rFonts w:eastAsia="Palatino Linotype" w:cs="Palatino Linotype"/>
          <w:b/>
          <w:bCs/>
          <w:color w:val="000000"/>
        </w:rPr>
        <w:t xml:space="preserve">R. 04879_25.pdf. </w:t>
      </w:r>
      <w:r w:rsidRPr="00BD701D">
        <w:rPr>
          <w:rFonts w:eastAsia="Palatino Linotype" w:cs="Palatino Linotype"/>
          <w:color w:val="000000"/>
        </w:rPr>
        <w:t>Escrito de respuesta emitido por el Titular de la Unidad de Transparencia, mediante el cual refirió hacer entrega de la información solicitada.</w:t>
      </w:r>
    </w:p>
    <w:p w14:paraId="29149AD1" w14:textId="6D02676A" w:rsidR="001A351D" w:rsidRPr="00BD701D" w:rsidRDefault="001A351D" w:rsidP="00896A31">
      <w:pPr>
        <w:pStyle w:val="Prrafodelista"/>
        <w:numPr>
          <w:ilvl w:val="1"/>
          <w:numId w:val="31"/>
        </w:numPr>
        <w:pBdr>
          <w:top w:val="nil"/>
          <w:left w:val="nil"/>
          <w:bottom w:val="nil"/>
          <w:right w:val="nil"/>
          <w:between w:val="nil"/>
        </w:pBdr>
        <w:contextualSpacing/>
        <w:rPr>
          <w:rFonts w:eastAsia="Palatino Linotype" w:cs="Palatino Linotype"/>
          <w:b/>
          <w:bCs/>
          <w:color w:val="000000"/>
        </w:rPr>
      </w:pPr>
      <w:r w:rsidRPr="00BD701D">
        <w:rPr>
          <w:rFonts w:eastAsia="Palatino Linotype" w:cs="Palatino Linotype"/>
          <w:b/>
          <w:bCs/>
          <w:color w:val="000000"/>
        </w:rPr>
        <w:t xml:space="preserve">OFICIOS RECIBIDOS AGOSTO 2017.pdf. </w:t>
      </w:r>
      <w:r w:rsidRPr="00BD701D">
        <w:rPr>
          <w:rFonts w:eastAsia="Palatino Linotype" w:cs="Palatino Linotype"/>
          <w:color w:val="000000"/>
        </w:rPr>
        <w:t>Documento que consta de ciento dieciocho fojas en el que se observan diversos oficios remitidos y recibidos por la Unidad de Transparencia en agosto de dos mil diecisiete.</w:t>
      </w:r>
    </w:p>
    <w:p w14:paraId="0F9232D0" w14:textId="74AD6133" w:rsidR="00785E4A" w:rsidRPr="00BD701D" w:rsidRDefault="00785E4A" w:rsidP="00DF3173">
      <w:pPr>
        <w:pStyle w:val="Prrafodelista"/>
        <w:numPr>
          <w:ilvl w:val="0"/>
          <w:numId w:val="31"/>
        </w:numPr>
        <w:pBdr>
          <w:top w:val="nil"/>
          <w:left w:val="nil"/>
          <w:bottom w:val="nil"/>
          <w:right w:val="nil"/>
          <w:between w:val="nil"/>
        </w:pBdr>
        <w:contextualSpacing/>
        <w:rPr>
          <w:rFonts w:eastAsia="Palatino Linotype" w:cs="Palatino Linotype"/>
          <w:b/>
          <w:bCs/>
          <w:color w:val="000000"/>
        </w:rPr>
      </w:pPr>
      <w:r w:rsidRPr="00BD701D">
        <w:rPr>
          <w:rFonts w:eastAsia="Palatino Linotype" w:cs="Palatino Linotype"/>
          <w:b/>
          <w:bCs/>
          <w:color w:val="000000"/>
        </w:rPr>
        <w:lastRenderedPageBreak/>
        <w:t>Ratificación 12351.pdf</w:t>
      </w:r>
      <w:r w:rsidR="00DF3173" w:rsidRPr="00BD701D">
        <w:rPr>
          <w:rFonts w:eastAsia="Palatino Linotype" w:cs="Palatino Linotype"/>
          <w:color w:val="000000"/>
        </w:rPr>
        <w:t>.</w:t>
      </w:r>
      <w:r w:rsidR="001A351D" w:rsidRPr="00BD701D">
        <w:rPr>
          <w:rFonts w:eastAsia="Palatino Linotype" w:cs="Palatino Linotype"/>
          <w:color w:val="000000"/>
        </w:rPr>
        <w:t xml:space="preserve"> Escrito suscrito por el Titular de la Unidad de Transparencia, con el que se ratificó la respuesta</w:t>
      </w:r>
      <w:r w:rsidR="00887003" w:rsidRPr="00BD701D">
        <w:rPr>
          <w:rFonts w:eastAsia="Palatino Linotype" w:cs="Palatino Linotype"/>
          <w:color w:val="000000"/>
        </w:rPr>
        <w:t>.</w:t>
      </w:r>
    </w:p>
    <w:p w14:paraId="76B40B35" w14:textId="60719D87" w:rsidR="00785E4A" w:rsidRPr="00BD701D" w:rsidRDefault="00785E4A" w:rsidP="00DF3173">
      <w:pPr>
        <w:pStyle w:val="Prrafodelista"/>
        <w:numPr>
          <w:ilvl w:val="0"/>
          <w:numId w:val="31"/>
        </w:numPr>
        <w:pBdr>
          <w:top w:val="nil"/>
          <w:left w:val="nil"/>
          <w:bottom w:val="nil"/>
          <w:right w:val="nil"/>
          <w:between w:val="nil"/>
        </w:pBdr>
        <w:contextualSpacing/>
        <w:rPr>
          <w:rFonts w:eastAsia="Palatino Linotype" w:cs="Palatino Linotype"/>
          <w:b/>
          <w:bCs/>
          <w:color w:val="000000"/>
        </w:rPr>
      </w:pPr>
      <w:r w:rsidRPr="00BD701D">
        <w:rPr>
          <w:rFonts w:eastAsia="Palatino Linotype" w:cs="Palatino Linotype"/>
          <w:b/>
          <w:bCs/>
          <w:color w:val="000000"/>
        </w:rPr>
        <w:t>ANEXOS 12351-2025.pdf</w:t>
      </w:r>
      <w:r w:rsidR="00DF3173" w:rsidRPr="00BD701D">
        <w:rPr>
          <w:rFonts w:eastAsia="Palatino Linotype" w:cs="Palatino Linotype"/>
          <w:color w:val="000000"/>
        </w:rPr>
        <w:t>.</w:t>
      </w:r>
      <w:r w:rsidR="001A351D" w:rsidRPr="00BD701D">
        <w:rPr>
          <w:rFonts w:eastAsia="Palatino Linotype" w:cs="Palatino Linotype"/>
          <w:color w:val="000000"/>
        </w:rPr>
        <w:t xml:space="preserve"> Escrito signado por la Asistente Administrativa C de la Unidad de Transparencia, quien ratificó la respuesta.</w:t>
      </w:r>
    </w:p>
    <w:p w14:paraId="741EF28D" w14:textId="24F18753" w:rsidR="00785E4A" w:rsidRPr="00BD701D" w:rsidRDefault="00785E4A" w:rsidP="00DF3173">
      <w:pPr>
        <w:pStyle w:val="Prrafodelista"/>
        <w:numPr>
          <w:ilvl w:val="0"/>
          <w:numId w:val="31"/>
        </w:numPr>
        <w:pBdr>
          <w:top w:val="nil"/>
          <w:left w:val="nil"/>
          <w:bottom w:val="nil"/>
          <w:right w:val="nil"/>
          <w:between w:val="nil"/>
        </w:pBdr>
        <w:contextualSpacing/>
        <w:rPr>
          <w:rFonts w:eastAsia="Palatino Linotype" w:cs="Palatino Linotype"/>
          <w:b/>
          <w:bCs/>
          <w:color w:val="000000"/>
        </w:rPr>
      </w:pPr>
      <w:r w:rsidRPr="00BD701D">
        <w:rPr>
          <w:rFonts w:eastAsia="Palatino Linotype" w:cs="Palatino Linotype"/>
          <w:b/>
          <w:bCs/>
          <w:color w:val="000000"/>
        </w:rPr>
        <w:t>Ratificación 12352.pdf</w:t>
      </w:r>
      <w:r w:rsidR="00DF3173" w:rsidRPr="00BD701D">
        <w:rPr>
          <w:rFonts w:eastAsia="Palatino Linotype" w:cs="Palatino Linotype"/>
          <w:color w:val="000000"/>
        </w:rPr>
        <w:t>.</w:t>
      </w:r>
      <w:r w:rsidR="00887003" w:rsidRPr="00BD701D">
        <w:rPr>
          <w:rFonts w:eastAsia="Palatino Linotype" w:cs="Palatino Linotype"/>
          <w:color w:val="000000"/>
        </w:rPr>
        <w:t xml:space="preserve"> Escrito suscrito por el Titular de la Unidad de Transparencia, con el que se ratificó la respuesta.</w:t>
      </w:r>
    </w:p>
    <w:p w14:paraId="624C06A1" w14:textId="0F9F7A97" w:rsidR="00785E4A" w:rsidRPr="00BD701D" w:rsidRDefault="00785E4A" w:rsidP="00DF3173">
      <w:pPr>
        <w:pStyle w:val="Prrafodelista"/>
        <w:numPr>
          <w:ilvl w:val="0"/>
          <w:numId w:val="31"/>
        </w:numPr>
        <w:pBdr>
          <w:top w:val="nil"/>
          <w:left w:val="nil"/>
          <w:bottom w:val="nil"/>
          <w:right w:val="nil"/>
          <w:between w:val="nil"/>
        </w:pBdr>
        <w:contextualSpacing/>
        <w:rPr>
          <w:rFonts w:eastAsia="Palatino Linotype" w:cs="Palatino Linotype"/>
          <w:b/>
          <w:bCs/>
          <w:color w:val="000000"/>
        </w:rPr>
      </w:pPr>
      <w:r w:rsidRPr="00BD701D">
        <w:rPr>
          <w:rFonts w:eastAsia="Palatino Linotype" w:cs="Palatino Linotype"/>
          <w:b/>
          <w:bCs/>
          <w:color w:val="000000"/>
        </w:rPr>
        <w:t>ANEXOS 12352-2025.pdf</w:t>
      </w:r>
      <w:r w:rsidR="00DF3173" w:rsidRPr="00BD701D">
        <w:rPr>
          <w:rFonts w:eastAsia="Palatino Linotype" w:cs="Palatino Linotype"/>
          <w:color w:val="000000"/>
        </w:rPr>
        <w:t>.</w:t>
      </w:r>
      <w:r w:rsidR="00887003" w:rsidRPr="00BD701D">
        <w:rPr>
          <w:rFonts w:eastAsia="Palatino Linotype" w:cs="Palatino Linotype"/>
          <w:color w:val="000000"/>
        </w:rPr>
        <w:t xml:space="preserve"> Escrito signado por la Asistente Administrativa C de la Unidad de Transparencia, quien ratificó la respuesta.</w:t>
      </w:r>
    </w:p>
    <w:p w14:paraId="19A72EA0" w14:textId="5446055C" w:rsidR="00785E4A" w:rsidRPr="00BD701D" w:rsidRDefault="00785E4A" w:rsidP="00DF3173">
      <w:pPr>
        <w:pStyle w:val="Prrafodelista"/>
        <w:numPr>
          <w:ilvl w:val="0"/>
          <w:numId w:val="31"/>
        </w:numPr>
        <w:pBdr>
          <w:top w:val="nil"/>
          <w:left w:val="nil"/>
          <w:bottom w:val="nil"/>
          <w:right w:val="nil"/>
          <w:between w:val="nil"/>
        </w:pBdr>
        <w:contextualSpacing/>
        <w:rPr>
          <w:rFonts w:eastAsia="Palatino Linotype" w:cs="Palatino Linotype"/>
          <w:b/>
          <w:bCs/>
          <w:color w:val="000000"/>
        </w:rPr>
      </w:pPr>
      <w:r w:rsidRPr="00BD701D">
        <w:rPr>
          <w:rFonts w:eastAsia="Palatino Linotype" w:cs="Palatino Linotype"/>
          <w:b/>
          <w:bCs/>
          <w:color w:val="000000"/>
        </w:rPr>
        <w:t>RR. 012352. 2025.rar</w:t>
      </w:r>
      <w:r w:rsidR="00DF3173" w:rsidRPr="00BD701D">
        <w:rPr>
          <w:rFonts w:eastAsia="Palatino Linotype" w:cs="Palatino Linotype"/>
          <w:color w:val="000000"/>
        </w:rPr>
        <w:t>.</w:t>
      </w:r>
      <w:r w:rsidR="00887003" w:rsidRPr="00BD701D">
        <w:rPr>
          <w:rFonts w:eastAsia="Palatino Linotype" w:cs="Palatino Linotype"/>
          <w:color w:val="000000"/>
        </w:rPr>
        <w:t xml:space="preserve"> Carpeta que contiene los siguientes elementos:</w:t>
      </w:r>
    </w:p>
    <w:p w14:paraId="23B9F851" w14:textId="1E7831C5" w:rsidR="00887003" w:rsidRPr="00BD701D" w:rsidRDefault="00887003" w:rsidP="00887003">
      <w:pPr>
        <w:pStyle w:val="Prrafodelista"/>
        <w:numPr>
          <w:ilvl w:val="1"/>
          <w:numId w:val="31"/>
        </w:numPr>
        <w:rPr>
          <w:rFonts w:eastAsia="Palatino Linotype" w:cs="Palatino Linotype"/>
          <w:b/>
          <w:bCs/>
          <w:color w:val="000000"/>
        </w:rPr>
      </w:pPr>
      <w:r w:rsidRPr="00BD701D">
        <w:rPr>
          <w:rFonts w:eastAsia="Palatino Linotype" w:cs="Palatino Linotype"/>
          <w:b/>
          <w:bCs/>
          <w:color w:val="000000"/>
        </w:rPr>
        <w:t xml:space="preserve">RR. 012352. 2025.pdf. </w:t>
      </w:r>
      <w:r w:rsidRPr="00BD701D">
        <w:rPr>
          <w:rFonts w:eastAsia="Palatino Linotype" w:cs="Palatino Linotype"/>
          <w:color w:val="000000"/>
        </w:rPr>
        <w:t>Escrito signado por la Asistente Administrativa C de la Unidad de Transparencia, quien ratificó la respuesta.</w:t>
      </w:r>
    </w:p>
    <w:p w14:paraId="584D66B5" w14:textId="77777777" w:rsidR="00887003" w:rsidRPr="00BD701D" w:rsidRDefault="00887003" w:rsidP="00887003">
      <w:pPr>
        <w:pStyle w:val="Prrafodelista"/>
        <w:numPr>
          <w:ilvl w:val="1"/>
          <w:numId w:val="31"/>
        </w:numPr>
        <w:rPr>
          <w:rFonts w:eastAsia="Palatino Linotype" w:cs="Palatino Linotype"/>
          <w:b/>
          <w:bCs/>
          <w:color w:val="000000"/>
        </w:rPr>
      </w:pPr>
      <w:r w:rsidRPr="00BD701D">
        <w:rPr>
          <w:rFonts w:eastAsia="Palatino Linotype" w:cs="Palatino Linotype"/>
          <w:b/>
          <w:bCs/>
          <w:color w:val="000000"/>
        </w:rPr>
        <w:t xml:space="preserve">R. 04867_25.pdf. </w:t>
      </w:r>
      <w:r w:rsidRPr="00BD701D">
        <w:rPr>
          <w:rFonts w:eastAsia="Palatino Linotype" w:cs="Palatino Linotype"/>
          <w:color w:val="000000"/>
        </w:rPr>
        <w:t>Escrito de respuesta emitido por el Titular de la Unidad de Transparencia, mediante el cual refirió hacer entrega de la información solicitada.</w:t>
      </w:r>
    </w:p>
    <w:p w14:paraId="03B19133" w14:textId="1432152E" w:rsidR="00887003" w:rsidRPr="00BD701D" w:rsidRDefault="00887003" w:rsidP="00835B6C">
      <w:pPr>
        <w:pStyle w:val="Prrafodelista"/>
        <w:numPr>
          <w:ilvl w:val="1"/>
          <w:numId w:val="31"/>
        </w:numPr>
        <w:pBdr>
          <w:top w:val="nil"/>
          <w:left w:val="nil"/>
          <w:bottom w:val="nil"/>
          <w:right w:val="nil"/>
          <w:between w:val="nil"/>
        </w:pBdr>
        <w:contextualSpacing/>
        <w:rPr>
          <w:rFonts w:eastAsia="Palatino Linotype" w:cs="Palatino Linotype"/>
          <w:b/>
          <w:bCs/>
          <w:color w:val="000000"/>
        </w:rPr>
      </w:pPr>
      <w:r w:rsidRPr="00BD701D">
        <w:rPr>
          <w:rFonts w:eastAsia="Palatino Linotype" w:cs="Palatino Linotype"/>
          <w:b/>
          <w:bCs/>
          <w:color w:val="000000"/>
        </w:rPr>
        <w:t xml:space="preserve">OFICIOS RECIBIDOS AGOSTO 2018.pdf. </w:t>
      </w:r>
      <w:r w:rsidRPr="00BD701D">
        <w:rPr>
          <w:rFonts w:eastAsia="Palatino Linotype" w:cs="Palatino Linotype"/>
          <w:color w:val="000000"/>
        </w:rPr>
        <w:t>Documento que consta de sesenta y nueve fojas en el que se observan diversos oficios remitidos y recibidos por la Unidad de Transparencia en agosto de dos mil dieciocho.</w:t>
      </w:r>
    </w:p>
    <w:p w14:paraId="3DB46553" w14:textId="79B4D17A" w:rsidR="00785E4A" w:rsidRPr="00BD701D" w:rsidRDefault="00785E4A" w:rsidP="00DF3173">
      <w:pPr>
        <w:pStyle w:val="Prrafodelista"/>
        <w:numPr>
          <w:ilvl w:val="0"/>
          <w:numId w:val="31"/>
        </w:numPr>
        <w:pBdr>
          <w:top w:val="nil"/>
          <w:left w:val="nil"/>
          <w:bottom w:val="nil"/>
          <w:right w:val="nil"/>
          <w:between w:val="nil"/>
        </w:pBdr>
        <w:contextualSpacing/>
        <w:rPr>
          <w:rFonts w:eastAsia="Palatino Linotype" w:cs="Palatino Linotype"/>
          <w:b/>
          <w:bCs/>
          <w:color w:val="000000"/>
        </w:rPr>
      </w:pPr>
      <w:r w:rsidRPr="00BD701D">
        <w:rPr>
          <w:rFonts w:eastAsia="Palatino Linotype" w:cs="Palatino Linotype"/>
          <w:b/>
          <w:bCs/>
          <w:color w:val="000000"/>
        </w:rPr>
        <w:t>Ratificación 12353.pdf</w:t>
      </w:r>
      <w:r w:rsidR="00DF3173" w:rsidRPr="00BD701D">
        <w:rPr>
          <w:rFonts w:eastAsia="Palatino Linotype" w:cs="Palatino Linotype"/>
          <w:color w:val="000000"/>
        </w:rPr>
        <w:t>.</w:t>
      </w:r>
      <w:r w:rsidR="00887003" w:rsidRPr="00BD701D">
        <w:rPr>
          <w:rFonts w:eastAsia="Palatino Linotype" w:cs="Palatino Linotype"/>
          <w:color w:val="000000"/>
        </w:rPr>
        <w:t xml:space="preserve"> Escrito suscrito por el Titular de la Unidad de Transparencia, con el que se ratificó la respuesta.</w:t>
      </w:r>
    </w:p>
    <w:p w14:paraId="4C9FF9A4" w14:textId="4F55A3B2" w:rsidR="00785E4A" w:rsidRPr="00BD701D" w:rsidRDefault="00785E4A" w:rsidP="00DF3173">
      <w:pPr>
        <w:pStyle w:val="Prrafodelista"/>
        <w:numPr>
          <w:ilvl w:val="0"/>
          <w:numId w:val="31"/>
        </w:numPr>
        <w:pBdr>
          <w:top w:val="nil"/>
          <w:left w:val="nil"/>
          <w:bottom w:val="nil"/>
          <w:right w:val="nil"/>
          <w:between w:val="nil"/>
        </w:pBdr>
        <w:contextualSpacing/>
        <w:rPr>
          <w:rFonts w:eastAsia="Palatino Linotype" w:cs="Palatino Linotype"/>
          <w:b/>
          <w:bCs/>
          <w:color w:val="000000"/>
        </w:rPr>
      </w:pPr>
      <w:r w:rsidRPr="00BD701D">
        <w:rPr>
          <w:rFonts w:eastAsia="Palatino Linotype" w:cs="Palatino Linotype"/>
          <w:b/>
          <w:bCs/>
          <w:color w:val="000000"/>
        </w:rPr>
        <w:t>ANEXOS 12353-2025.pdf</w:t>
      </w:r>
      <w:r w:rsidR="00DF3173" w:rsidRPr="00BD701D">
        <w:rPr>
          <w:rFonts w:eastAsia="Palatino Linotype" w:cs="Palatino Linotype"/>
          <w:color w:val="000000"/>
        </w:rPr>
        <w:t>.</w:t>
      </w:r>
      <w:r w:rsidR="00887003" w:rsidRPr="00BD701D">
        <w:rPr>
          <w:rFonts w:eastAsia="Palatino Linotype" w:cs="Palatino Linotype"/>
          <w:color w:val="000000"/>
        </w:rPr>
        <w:t xml:space="preserve"> Escrito suscrito por el Titular de la Unidad de Transparencia, con el que se ratificó la respuesta.</w:t>
      </w:r>
    </w:p>
    <w:p w14:paraId="5F4F3083" w14:textId="148DFC02" w:rsidR="00785E4A" w:rsidRPr="00BD701D" w:rsidRDefault="00785E4A" w:rsidP="00DF3173">
      <w:pPr>
        <w:pStyle w:val="Prrafodelista"/>
        <w:numPr>
          <w:ilvl w:val="0"/>
          <w:numId w:val="31"/>
        </w:numPr>
        <w:pBdr>
          <w:top w:val="nil"/>
          <w:left w:val="nil"/>
          <w:bottom w:val="nil"/>
          <w:right w:val="nil"/>
          <w:between w:val="nil"/>
        </w:pBdr>
        <w:contextualSpacing/>
        <w:rPr>
          <w:rFonts w:eastAsia="Palatino Linotype" w:cs="Palatino Linotype"/>
          <w:b/>
          <w:bCs/>
          <w:color w:val="000000"/>
        </w:rPr>
      </w:pPr>
      <w:r w:rsidRPr="00BD701D">
        <w:rPr>
          <w:rFonts w:eastAsia="Palatino Linotype" w:cs="Palatino Linotype"/>
          <w:b/>
          <w:bCs/>
          <w:color w:val="000000"/>
        </w:rPr>
        <w:t>R.R. 012353. 2025.rar, por duplicado</w:t>
      </w:r>
      <w:r w:rsidR="00DF3173" w:rsidRPr="00BD701D">
        <w:rPr>
          <w:rFonts w:eastAsia="Palatino Linotype" w:cs="Palatino Linotype"/>
          <w:color w:val="000000"/>
        </w:rPr>
        <w:t>.</w:t>
      </w:r>
      <w:r w:rsidR="00887003" w:rsidRPr="00BD701D">
        <w:rPr>
          <w:rFonts w:eastAsia="Palatino Linotype" w:cs="Palatino Linotype"/>
          <w:color w:val="000000"/>
        </w:rPr>
        <w:t xml:space="preserve"> Carpeta que contiene los siguientes elementos:</w:t>
      </w:r>
    </w:p>
    <w:p w14:paraId="6E5DC19E" w14:textId="12A50EF7" w:rsidR="00887003" w:rsidRPr="00BD701D" w:rsidRDefault="00887003" w:rsidP="00887003">
      <w:pPr>
        <w:pStyle w:val="Prrafodelista"/>
        <w:numPr>
          <w:ilvl w:val="1"/>
          <w:numId w:val="31"/>
        </w:numPr>
        <w:rPr>
          <w:rFonts w:eastAsia="Palatino Linotype" w:cs="Palatino Linotype"/>
          <w:b/>
          <w:bCs/>
          <w:color w:val="000000"/>
        </w:rPr>
      </w:pPr>
      <w:r w:rsidRPr="00BD701D">
        <w:rPr>
          <w:rFonts w:eastAsia="Palatino Linotype" w:cs="Palatino Linotype"/>
          <w:b/>
          <w:bCs/>
          <w:color w:val="000000"/>
        </w:rPr>
        <w:lastRenderedPageBreak/>
        <w:t xml:space="preserve">RR. 012353. 2025.pdf. </w:t>
      </w:r>
      <w:r w:rsidRPr="00BD701D">
        <w:rPr>
          <w:rFonts w:eastAsia="Palatino Linotype" w:cs="Palatino Linotype"/>
          <w:color w:val="000000"/>
        </w:rPr>
        <w:t>Escrito signado por la Asistente Administrativa C de la Unidad de Transparencia, quien ratificó la respuesta.</w:t>
      </w:r>
    </w:p>
    <w:p w14:paraId="3F264EFB" w14:textId="77777777" w:rsidR="00887003" w:rsidRPr="00BD701D" w:rsidRDefault="00887003" w:rsidP="00887003">
      <w:pPr>
        <w:pStyle w:val="Prrafodelista"/>
        <w:numPr>
          <w:ilvl w:val="1"/>
          <w:numId w:val="31"/>
        </w:numPr>
        <w:rPr>
          <w:rFonts w:eastAsia="Palatino Linotype" w:cs="Palatino Linotype"/>
          <w:b/>
          <w:bCs/>
          <w:color w:val="000000"/>
        </w:rPr>
      </w:pPr>
      <w:r w:rsidRPr="00BD701D">
        <w:rPr>
          <w:rFonts w:eastAsia="Palatino Linotype" w:cs="Palatino Linotype"/>
          <w:b/>
          <w:bCs/>
          <w:color w:val="000000"/>
        </w:rPr>
        <w:t xml:space="preserve">R. 04866_25.pdf. </w:t>
      </w:r>
      <w:r w:rsidRPr="00BD701D">
        <w:rPr>
          <w:rFonts w:eastAsia="Palatino Linotype" w:cs="Palatino Linotype"/>
          <w:color w:val="000000"/>
        </w:rPr>
        <w:t>Escrito de respuesta emitido por el Titular de la Unidad de Transparencia, mediante el cual refirió hacer entrega de la información solicitada.</w:t>
      </w:r>
    </w:p>
    <w:p w14:paraId="585A0CCB" w14:textId="0BDECDC4" w:rsidR="00887003" w:rsidRPr="00BD701D" w:rsidRDefault="00887003" w:rsidP="00786BC5">
      <w:pPr>
        <w:pStyle w:val="Prrafodelista"/>
        <w:numPr>
          <w:ilvl w:val="1"/>
          <w:numId w:val="31"/>
        </w:numPr>
        <w:pBdr>
          <w:top w:val="nil"/>
          <w:left w:val="nil"/>
          <w:bottom w:val="nil"/>
          <w:right w:val="nil"/>
          <w:between w:val="nil"/>
        </w:pBdr>
        <w:contextualSpacing/>
        <w:rPr>
          <w:rFonts w:eastAsia="Palatino Linotype" w:cs="Palatino Linotype"/>
          <w:b/>
          <w:bCs/>
          <w:color w:val="000000"/>
        </w:rPr>
      </w:pPr>
      <w:r w:rsidRPr="00BD701D">
        <w:rPr>
          <w:rFonts w:eastAsia="Palatino Linotype" w:cs="Palatino Linotype"/>
          <w:b/>
          <w:bCs/>
          <w:color w:val="000000"/>
        </w:rPr>
        <w:t xml:space="preserve">OFICIOS RECIBIDOS JULIO 2018.pdf. </w:t>
      </w:r>
      <w:r w:rsidRPr="00BD701D">
        <w:rPr>
          <w:rFonts w:eastAsia="Palatino Linotype" w:cs="Palatino Linotype"/>
          <w:color w:val="000000"/>
        </w:rPr>
        <w:t>Documento que consta de setenta y dos fojas en el que se observan diversos oficios remitidos y recibidos por la Unidad de Transparencia en julio de dos mil dieciocho.</w:t>
      </w:r>
    </w:p>
    <w:p w14:paraId="7C11BD60" w14:textId="77777777" w:rsidR="00D0648C" w:rsidRPr="00BD701D" w:rsidRDefault="00D0648C" w:rsidP="00E05C8B">
      <w:pPr>
        <w:pBdr>
          <w:top w:val="nil"/>
          <w:left w:val="nil"/>
          <w:bottom w:val="nil"/>
          <w:right w:val="nil"/>
          <w:between w:val="nil"/>
        </w:pBdr>
        <w:contextualSpacing/>
        <w:rPr>
          <w:rFonts w:eastAsia="Palatino Linotype" w:cs="Palatino Linotype"/>
          <w:color w:val="000000"/>
          <w:szCs w:val="24"/>
        </w:rPr>
      </w:pPr>
    </w:p>
    <w:p w14:paraId="0A9D4483" w14:textId="56ED7289" w:rsidR="00427F71" w:rsidRPr="00BD701D" w:rsidRDefault="00427F71" w:rsidP="00E05C8B">
      <w:pPr>
        <w:pBdr>
          <w:top w:val="nil"/>
          <w:left w:val="nil"/>
          <w:bottom w:val="nil"/>
          <w:right w:val="nil"/>
          <w:between w:val="nil"/>
        </w:pBdr>
        <w:contextualSpacing/>
        <w:rPr>
          <w:rFonts w:eastAsia="Palatino Linotype" w:cs="Palatino Linotype"/>
          <w:color w:val="000000"/>
          <w:szCs w:val="24"/>
        </w:rPr>
      </w:pPr>
      <w:r w:rsidRPr="00BD701D">
        <w:rPr>
          <w:rFonts w:eastAsia="Palatino Linotype" w:cs="Palatino Linotype"/>
          <w:color w:val="000000"/>
          <w:szCs w:val="24"/>
        </w:rPr>
        <w:t>Cabe resaltar que las carpetas identificadas con los números 6, 9, 12, 15, 18, 21, 36 y 41 no se pusieron a la vista del Recurrente debido a que en su contenido se dejaron visibles datos susceptibles de ser clasificados</w:t>
      </w:r>
      <w:r w:rsidR="00832017" w:rsidRPr="00BD701D">
        <w:rPr>
          <w:rFonts w:eastAsia="Palatino Linotype" w:cs="Palatino Linotype"/>
          <w:color w:val="000000"/>
          <w:szCs w:val="24"/>
        </w:rPr>
        <w:t>.</w:t>
      </w:r>
    </w:p>
    <w:p w14:paraId="6CF59B8C" w14:textId="77777777" w:rsidR="00427F71" w:rsidRPr="00BD701D" w:rsidRDefault="00427F71" w:rsidP="00E05C8B">
      <w:pPr>
        <w:pBdr>
          <w:top w:val="nil"/>
          <w:left w:val="nil"/>
          <w:bottom w:val="nil"/>
          <w:right w:val="nil"/>
          <w:between w:val="nil"/>
        </w:pBdr>
        <w:contextualSpacing/>
        <w:rPr>
          <w:rFonts w:eastAsia="Palatino Linotype" w:cs="Palatino Linotype"/>
          <w:color w:val="000000"/>
          <w:szCs w:val="24"/>
        </w:rPr>
      </w:pPr>
    </w:p>
    <w:p w14:paraId="3112B73F" w14:textId="1C5F4A71" w:rsidR="00E05C8B" w:rsidRPr="00BD701D" w:rsidRDefault="00E05C8B" w:rsidP="00552DC2">
      <w:pPr>
        <w:pBdr>
          <w:top w:val="nil"/>
          <w:left w:val="nil"/>
          <w:bottom w:val="nil"/>
          <w:right w:val="nil"/>
          <w:between w:val="nil"/>
        </w:pBdr>
        <w:contextualSpacing/>
        <w:rPr>
          <w:b/>
          <w:bCs/>
        </w:rPr>
      </w:pPr>
      <w:r w:rsidRPr="00BD701D">
        <w:rPr>
          <w:rFonts w:eastAsia="Palatino Linotype" w:cs="Palatino Linotype"/>
          <w:color w:val="000000"/>
          <w:szCs w:val="24"/>
        </w:rPr>
        <w:t>Por su p</w:t>
      </w:r>
      <w:r w:rsidR="003F3232" w:rsidRPr="00BD701D">
        <w:rPr>
          <w:rFonts w:eastAsia="Palatino Linotype" w:cs="Palatino Linotype"/>
          <w:color w:val="000000"/>
          <w:szCs w:val="24"/>
        </w:rPr>
        <w:t xml:space="preserve">arte, el Recurrente </w:t>
      </w:r>
      <w:r w:rsidR="00552DC2" w:rsidRPr="00BD701D">
        <w:rPr>
          <w:rFonts w:eastAsia="Palatino Linotype" w:cs="Palatino Linotype"/>
          <w:color w:val="000000"/>
          <w:szCs w:val="24"/>
        </w:rPr>
        <w:t xml:space="preserve">no realizó manifestaciones, vertió alegatos ni presentó pruebas que a su derecho conviniera, así como tampoco emitió pronunciamientos respecto de los Informes Justificados rendidos por el Sujeto Obligado. </w:t>
      </w:r>
    </w:p>
    <w:p w14:paraId="360CB0F9" w14:textId="77777777" w:rsidR="00E05C8B" w:rsidRPr="00BD701D" w:rsidRDefault="00E05C8B" w:rsidP="00E05C8B">
      <w:pPr>
        <w:pBdr>
          <w:top w:val="nil"/>
          <w:left w:val="nil"/>
          <w:bottom w:val="nil"/>
          <w:right w:val="nil"/>
          <w:between w:val="nil"/>
        </w:pBdr>
        <w:contextualSpacing/>
        <w:rPr>
          <w:rFonts w:eastAsia="Palatino Linotype" w:cs="Palatino Linotype"/>
          <w:color w:val="000000"/>
          <w:szCs w:val="24"/>
        </w:rPr>
      </w:pPr>
    </w:p>
    <w:p w14:paraId="04E6EE68" w14:textId="307B645F" w:rsidR="00C44081" w:rsidRPr="00BD701D" w:rsidRDefault="006B4ECE" w:rsidP="006B4ECE">
      <w:pPr>
        <w:pBdr>
          <w:top w:val="nil"/>
          <w:left w:val="nil"/>
          <w:bottom w:val="nil"/>
          <w:right w:val="nil"/>
          <w:between w:val="nil"/>
        </w:pBdr>
        <w:contextualSpacing/>
        <w:rPr>
          <w:rFonts w:eastAsia="Palatino Linotype" w:cs="Palatino Linotype"/>
          <w:color w:val="000000"/>
          <w:szCs w:val="24"/>
        </w:rPr>
      </w:pPr>
      <w:r w:rsidRPr="00BD701D">
        <w:rPr>
          <w:rFonts w:eastAsia="Palatino Linotype" w:cs="Palatino Linotype"/>
          <w:color w:val="000000"/>
          <w:szCs w:val="24"/>
        </w:rPr>
        <w:t>Ahora bien, quedando establecido lo anterior, este Órgano Garante considera viable realizar el estudio en aras de establecer si la respuesta del Sujeto Obligado colma la pretensión de</w:t>
      </w:r>
      <w:r w:rsidR="004A4F5C" w:rsidRPr="00BD701D">
        <w:rPr>
          <w:rFonts w:eastAsia="Palatino Linotype" w:cs="Palatino Linotype"/>
          <w:color w:val="000000"/>
          <w:szCs w:val="24"/>
        </w:rPr>
        <w:t>l</w:t>
      </w:r>
      <w:r w:rsidRPr="00BD701D">
        <w:rPr>
          <w:rFonts w:eastAsia="Palatino Linotype" w:cs="Palatino Linotype"/>
          <w:color w:val="000000"/>
          <w:szCs w:val="24"/>
        </w:rPr>
        <w:t xml:space="preserve"> Recurrente, así como calificar las razones o motivos de inconformidad del particular.</w:t>
      </w:r>
    </w:p>
    <w:p w14:paraId="7BA70A17" w14:textId="77777777" w:rsidR="006B4ECE" w:rsidRPr="00BD701D" w:rsidRDefault="006B4ECE" w:rsidP="006B4ECE">
      <w:pPr>
        <w:pBdr>
          <w:top w:val="nil"/>
          <w:left w:val="nil"/>
          <w:bottom w:val="nil"/>
          <w:right w:val="nil"/>
          <w:between w:val="nil"/>
        </w:pBdr>
        <w:contextualSpacing/>
        <w:rPr>
          <w:rFonts w:eastAsia="Palatino Linotype" w:cs="Palatino Linotype"/>
          <w:color w:val="000000"/>
          <w:szCs w:val="24"/>
        </w:rPr>
      </w:pPr>
    </w:p>
    <w:p w14:paraId="2255C402" w14:textId="77777777" w:rsidR="00092CD9" w:rsidRPr="00BD701D" w:rsidRDefault="00092CD9" w:rsidP="00092CD9">
      <w:pPr>
        <w:pBdr>
          <w:top w:val="nil"/>
          <w:left w:val="nil"/>
          <w:bottom w:val="nil"/>
          <w:right w:val="nil"/>
          <w:between w:val="nil"/>
        </w:pBdr>
        <w:contextualSpacing/>
        <w:rPr>
          <w:rFonts w:eastAsia="Palatino Linotype" w:cs="Palatino Linotype"/>
          <w:color w:val="000000"/>
          <w:szCs w:val="24"/>
        </w:rPr>
      </w:pPr>
      <w:r w:rsidRPr="00BD701D">
        <w:rPr>
          <w:rFonts w:eastAsia="Palatino Linotype" w:cs="Palatino Linotype"/>
          <w:color w:val="000000"/>
          <w:szCs w:val="24"/>
        </w:rPr>
        <w:lastRenderedPageBreak/>
        <w:t>En este sentido, es pertinente enfatizar lo que, respecto al derecho de acceso a la información pública, refiere el artículo 5° de la Constitución Política del Estado Libre y Soberano de México, que en su parte conducente dispone lo siguiente:</w:t>
      </w:r>
    </w:p>
    <w:p w14:paraId="4F4D40A4" w14:textId="77777777" w:rsidR="00092CD9" w:rsidRPr="00BD701D" w:rsidRDefault="00092CD9" w:rsidP="00092CD9">
      <w:pPr>
        <w:pBdr>
          <w:top w:val="nil"/>
          <w:left w:val="nil"/>
          <w:bottom w:val="nil"/>
          <w:right w:val="nil"/>
          <w:between w:val="nil"/>
        </w:pBdr>
        <w:contextualSpacing/>
        <w:rPr>
          <w:rFonts w:eastAsia="Palatino Linotype" w:cs="Palatino Linotype"/>
          <w:color w:val="000000"/>
          <w:szCs w:val="24"/>
        </w:rPr>
      </w:pPr>
    </w:p>
    <w:p w14:paraId="61B5AB18" w14:textId="77777777" w:rsidR="00092CD9" w:rsidRPr="00BD701D" w:rsidRDefault="00092CD9" w:rsidP="00092CD9">
      <w:pPr>
        <w:pStyle w:val="Sinespaciado"/>
      </w:pPr>
      <w:r w:rsidRPr="00BD701D">
        <w:rPr>
          <w:b/>
          <w:bCs/>
        </w:rPr>
        <w:t>Artículo 5.</w:t>
      </w:r>
      <w:r w:rsidRPr="00BD701D">
        <w:t xml:space="preserve"> […]</w:t>
      </w:r>
    </w:p>
    <w:p w14:paraId="1171978E" w14:textId="77777777" w:rsidR="00092CD9" w:rsidRPr="00BD701D" w:rsidRDefault="00092CD9" w:rsidP="00092CD9">
      <w:pPr>
        <w:pStyle w:val="Sinespaciado"/>
      </w:pPr>
    </w:p>
    <w:p w14:paraId="4DCFE246" w14:textId="77777777" w:rsidR="00092CD9" w:rsidRPr="00BD701D" w:rsidRDefault="00092CD9" w:rsidP="00092CD9">
      <w:pPr>
        <w:pStyle w:val="Sinespaciado"/>
      </w:pPr>
      <w:r w:rsidRPr="00BD701D">
        <w:t xml:space="preserve">El derecho a la información será garantizado por el Estado. La ley establecerá las previsiones que permitan asegurar la protección, el respeto y la difusión de este derecho. </w:t>
      </w:r>
    </w:p>
    <w:p w14:paraId="3B288068" w14:textId="77777777" w:rsidR="00092CD9" w:rsidRPr="00BD701D" w:rsidRDefault="00092CD9" w:rsidP="00092CD9">
      <w:pPr>
        <w:pStyle w:val="Sinespaciado"/>
      </w:pPr>
    </w:p>
    <w:p w14:paraId="1BD2DB9E" w14:textId="77777777" w:rsidR="00092CD9" w:rsidRPr="00BD701D" w:rsidRDefault="00092CD9" w:rsidP="00092CD9">
      <w:pPr>
        <w:pStyle w:val="Sinespaciado"/>
      </w:pPr>
      <w:r w:rsidRPr="00BD701D">
        <w:rPr>
          <w:lang w:val="es-ES"/>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033FFAF8" w14:textId="77777777" w:rsidR="00092CD9" w:rsidRPr="00BD701D" w:rsidRDefault="00092CD9" w:rsidP="00092CD9">
      <w:pPr>
        <w:pStyle w:val="Sinespaciado"/>
      </w:pPr>
    </w:p>
    <w:p w14:paraId="488BA2E8" w14:textId="77777777" w:rsidR="00092CD9" w:rsidRPr="00BD701D" w:rsidRDefault="00092CD9" w:rsidP="00092CD9">
      <w:pPr>
        <w:pStyle w:val="Sinespaciado"/>
      </w:pPr>
      <w:r w:rsidRPr="00BD701D">
        <w:t>Este derecho se regirá por los principios y bases siguientes:</w:t>
      </w:r>
    </w:p>
    <w:p w14:paraId="2FF57B92" w14:textId="77777777" w:rsidR="00092CD9" w:rsidRPr="00BD701D" w:rsidRDefault="00092CD9" w:rsidP="00092CD9">
      <w:pPr>
        <w:pStyle w:val="Sinespaciado"/>
      </w:pPr>
    </w:p>
    <w:p w14:paraId="77925FFC" w14:textId="77777777" w:rsidR="00092CD9" w:rsidRPr="00BD701D" w:rsidRDefault="00092CD9" w:rsidP="00092CD9">
      <w:pPr>
        <w:pStyle w:val="Sinespaciado"/>
      </w:pPr>
      <w:r w:rsidRPr="00BD701D">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45793F7B" w14:textId="77777777" w:rsidR="00092CD9" w:rsidRPr="00BD701D" w:rsidRDefault="00092CD9" w:rsidP="00092CD9">
      <w:pPr>
        <w:pStyle w:val="Sinespaciado"/>
      </w:pPr>
      <w:r w:rsidRPr="00BD701D">
        <w:t>II. La información referente a la intimidad de la vida privada y la imagen de las personas será protegida a través de un marco jurídico rígido de tratamiento y manejo de datos personales, con las excepciones que establezca la ley reglamentaria.</w:t>
      </w:r>
    </w:p>
    <w:p w14:paraId="5785321D" w14:textId="77777777" w:rsidR="00092CD9" w:rsidRPr="00BD701D" w:rsidRDefault="00092CD9" w:rsidP="00092CD9">
      <w:pPr>
        <w:pStyle w:val="Sinespaciado"/>
        <w:rPr>
          <w:lang w:val="es-ES"/>
        </w:rPr>
      </w:pPr>
      <w:r w:rsidRPr="00BD701D">
        <w:rPr>
          <w:lang w:val="es-ES"/>
        </w:rPr>
        <w:t>III. Toda persona, sin necesidad de acreditar interés alguno o justificar su utilización, tendrá acceso gratuito a la información pública, a sus datos personales o a la rectificación de éstos.</w:t>
      </w:r>
    </w:p>
    <w:p w14:paraId="2BE079F9" w14:textId="77777777" w:rsidR="00092CD9" w:rsidRPr="00BD701D" w:rsidRDefault="00092CD9" w:rsidP="00092CD9">
      <w:pPr>
        <w:pStyle w:val="Sinespaciado"/>
      </w:pPr>
      <w:r w:rsidRPr="00BD701D">
        <w:t>IV. Se establecerán mecanismos de acceso a la información y procedimientos de revisión expeditos que se sustanciarán ante el organismo autónomo especializado e imparcial que establece esta Constitución.</w:t>
      </w:r>
    </w:p>
    <w:p w14:paraId="5DB40D76" w14:textId="77777777" w:rsidR="00092CD9" w:rsidRPr="00BD701D" w:rsidRDefault="00092CD9" w:rsidP="00092CD9">
      <w:pPr>
        <w:pStyle w:val="Sinespaciado"/>
      </w:pPr>
      <w:r w:rsidRPr="00BD701D">
        <w:lastRenderedPageBreak/>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5F75570F" w14:textId="77777777" w:rsidR="00092CD9" w:rsidRPr="00BD701D" w:rsidRDefault="00092CD9" w:rsidP="00092CD9">
      <w:pPr>
        <w:pStyle w:val="Sinespaciado"/>
      </w:pPr>
      <w:r w:rsidRPr="00BD701D">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14:paraId="3399C992" w14:textId="77777777" w:rsidR="00092CD9" w:rsidRPr="00BD701D" w:rsidRDefault="00092CD9" w:rsidP="00092CD9">
      <w:pPr>
        <w:pStyle w:val="Sinespaciado"/>
        <w:rPr>
          <w:lang w:val="es-ES"/>
        </w:rPr>
      </w:pPr>
      <w:r w:rsidRPr="00BD701D">
        <w:rPr>
          <w:lang w:val="es-ES"/>
        </w:rPr>
        <w:t>VII. La ley reglamentaria, determinará la manera en que los sujetos obligados deberán hacer pública la información relativa a los recursos públicos que entreguen a personas físicas o jurídicas colectivas.</w:t>
      </w:r>
    </w:p>
    <w:p w14:paraId="2DD6A7D4" w14:textId="77777777" w:rsidR="00092CD9" w:rsidRPr="00BD701D" w:rsidRDefault="00092CD9" w:rsidP="00092CD9">
      <w:pPr>
        <w:pBdr>
          <w:top w:val="nil"/>
          <w:left w:val="nil"/>
          <w:bottom w:val="nil"/>
          <w:right w:val="nil"/>
          <w:between w:val="nil"/>
        </w:pBdr>
        <w:contextualSpacing/>
        <w:rPr>
          <w:rFonts w:eastAsia="Palatino Linotype" w:cs="Palatino Linotype"/>
          <w:color w:val="000000"/>
          <w:szCs w:val="24"/>
        </w:rPr>
      </w:pPr>
    </w:p>
    <w:p w14:paraId="1EF135ED" w14:textId="77777777" w:rsidR="00092CD9" w:rsidRPr="00BD701D" w:rsidRDefault="00092CD9" w:rsidP="00092CD9">
      <w:pPr>
        <w:rPr>
          <w:rFonts w:eastAsia="Palatino Linotype" w:cs="Palatino Linotype"/>
          <w:szCs w:val="24"/>
        </w:rPr>
      </w:pPr>
      <w:r w:rsidRPr="00BD701D">
        <w:rPr>
          <w:rFonts w:eastAsia="Palatino Linotype" w:cs="Palatino Linotype"/>
          <w:szCs w:val="24"/>
        </w:rPr>
        <w:t>En ese orden de ideas, la Ley de Transparencia y Acceso a la Información Pública del Estado de México y Municipios, prevé en su artículo 23, fracción IV, lo siguiente:</w:t>
      </w:r>
    </w:p>
    <w:p w14:paraId="26AE8AA2" w14:textId="77777777" w:rsidR="00092CD9" w:rsidRPr="00BD701D" w:rsidRDefault="00092CD9" w:rsidP="00092CD9">
      <w:pPr>
        <w:rPr>
          <w:rFonts w:eastAsia="Palatino Linotype" w:cs="Palatino Linotype"/>
          <w:szCs w:val="24"/>
        </w:rPr>
      </w:pPr>
    </w:p>
    <w:p w14:paraId="110931E9" w14:textId="77777777" w:rsidR="00092CD9" w:rsidRPr="00BD701D" w:rsidRDefault="00092CD9" w:rsidP="00092CD9">
      <w:pPr>
        <w:pStyle w:val="Sinespaciado"/>
      </w:pPr>
      <w:r w:rsidRPr="00BD701D">
        <w:rPr>
          <w:b/>
        </w:rPr>
        <w:t>Artículo 23.</w:t>
      </w:r>
      <w:r w:rsidRPr="00BD701D">
        <w:t xml:space="preserve"> Son sujetos obligados a transparentar y permitir el acceso a su información y proteger los datos personales que obren en su poder:</w:t>
      </w:r>
    </w:p>
    <w:p w14:paraId="28CC6EF1" w14:textId="77777777" w:rsidR="00092CD9" w:rsidRPr="00BD701D" w:rsidRDefault="00092CD9" w:rsidP="00092CD9">
      <w:pPr>
        <w:pStyle w:val="Sinespaciado"/>
      </w:pPr>
      <w:r w:rsidRPr="00BD701D">
        <w:t>[…]</w:t>
      </w:r>
    </w:p>
    <w:p w14:paraId="45C8EF57" w14:textId="77777777" w:rsidR="00092CD9" w:rsidRPr="00BD701D" w:rsidRDefault="00092CD9" w:rsidP="00092CD9">
      <w:pPr>
        <w:pStyle w:val="Sinespaciado"/>
      </w:pPr>
      <w:r w:rsidRPr="00BD701D">
        <w:rPr>
          <w:b/>
          <w:bCs/>
        </w:rPr>
        <w:t xml:space="preserve">IV. </w:t>
      </w:r>
      <w:r w:rsidRPr="00BD701D">
        <w:t>Los ayuntamientos y las dependencias, organismos, órganos y entidades de la administración municipal;</w:t>
      </w:r>
    </w:p>
    <w:p w14:paraId="4892A3A3" w14:textId="77777777" w:rsidR="00092CD9" w:rsidRPr="00BD701D" w:rsidRDefault="00092CD9" w:rsidP="00092CD9">
      <w:pPr>
        <w:pStyle w:val="Sinespaciado"/>
      </w:pPr>
      <w:r w:rsidRPr="00BD701D">
        <w:t>[…]</w:t>
      </w:r>
    </w:p>
    <w:p w14:paraId="3C9C858C" w14:textId="77777777" w:rsidR="00092CD9" w:rsidRPr="00BD701D" w:rsidRDefault="00092CD9" w:rsidP="00092CD9">
      <w:pPr>
        <w:pBdr>
          <w:top w:val="nil"/>
          <w:left w:val="nil"/>
          <w:bottom w:val="nil"/>
          <w:right w:val="nil"/>
          <w:between w:val="nil"/>
        </w:pBdr>
        <w:contextualSpacing/>
        <w:rPr>
          <w:rFonts w:eastAsia="Palatino Linotype" w:cs="Palatino Linotype"/>
          <w:color w:val="000000"/>
          <w:szCs w:val="24"/>
        </w:rPr>
      </w:pPr>
    </w:p>
    <w:p w14:paraId="5BBC23D3" w14:textId="77777777" w:rsidR="00092CD9" w:rsidRPr="00BD701D" w:rsidRDefault="00092CD9" w:rsidP="00092CD9">
      <w:r w:rsidRPr="00BD701D">
        <w:t>Es así como,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w:t>
      </w:r>
    </w:p>
    <w:p w14:paraId="5BB738EE" w14:textId="77777777" w:rsidR="00092CD9" w:rsidRPr="00BD701D" w:rsidRDefault="00092CD9" w:rsidP="00092CD9"/>
    <w:p w14:paraId="1F0FF627" w14:textId="0A943FC4" w:rsidR="00092CD9" w:rsidRPr="00BD701D" w:rsidRDefault="00092CD9" w:rsidP="00092CD9">
      <w:r w:rsidRPr="00BD701D">
        <w:lastRenderedPageBreak/>
        <w:t xml:space="preserve">Asimismo, de los motivos de inconformidad expresados por el Recurrente, se estima que en el presente caso se actualizó la causal de procedencia del recurso de revisión prevista en la fracción </w:t>
      </w:r>
      <w:r w:rsidR="00181E46" w:rsidRPr="00BD701D">
        <w:t>I</w:t>
      </w:r>
      <w:r w:rsidRPr="00BD701D">
        <w:t xml:space="preserve"> del artículo 179 de la Ley de Transparencia local, que a la letra estipula lo siguiente:</w:t>
      </w:r>
    </w:p>
    <w:p w14:paraId="4262FB07" w14:textId="77777777" w:rsidR="00092CD9" w:rsidRPr="00BD701D" w:rsidRDefault="00092CD9" w:rsidP="00092CD9"/>
    <w:p w14:paraId="6A45129B" w14:textId="77777777" w:rsidR="00092CD9" w:rsidRPr="00BD701D" w:rsidRDefault="00092CD9" w:rsidP="00092CD9">
      <w:pPr>
        <w:pStyle w:val="Sinespaciado"/>
      </w:pPr>
      <w:r w:rsidRPr="00BD701D">
        <w:rPr>
          <w:b/>
        </w:rPr>
        <w:t xml:space="preserve">Artículo 179. </w:t>
      </w:r>
      <w:r w:rsidRPr="00BD701D">
        <w:t>El recurso de revisión es un medio de protección que la Ley otorga a los particulares, para hacer valer su derecho de acceso a la información pública, y procederá en contra de las siguientes causas:</w:t>
      </w:r>
    </w:p>
    <w:p w14:paraId="76E7C70E" w14:textId="54E69950" w:rsidR="00092CD9" w:rsidRPr="00BD701D" w:rsidRDefault="00092CD9" w:rsidP="00092CD9">
      <w:pPr>
        <w:pStyle w:val="Sinespaciado"/>
      </w:pPr>
    </w:p>
    <w:p w14:paraId="34CC62DE" w14:textId="52EC30E2" w:rsidR="00092CD9" w:rsidRPr="00BD701D" w:rsidRDefault="00181E46" w:rsidP="00092CD9">
      <w:pPr>
        <w:pStyle w:val="Sinespaciado"/>
      </w:pPr>
      <w:r w:rsidRPr="00BD701D">
        <w:rPr>
          <w:b/>
          <w:lang w:val="es-ES"/>
        </w:rPr>
        <w:t>I</w:t>
      </w:r>
      <w:r w:rsidR="00092CD9" w:rsidRPr="00BD701D">
        <w:rPr>
          <w:b/>
          <w:lang w:val="es-ES"/>
        </w:rPr>
        <w:t>.</w:t>
      </w:r>
      <w:r w:rsidR="00092CD9" w:rsidRPr="00BD701D">
        <w:rPr>
          <w:lang w:val="es-ES"/>
        </w:rPr>
        <w:t xml:space="preserve"> La </w:t>
      </w:r>
      <w:r w:rsidR="0010426E" w:rsidRPr="00BD701D">
        <w:rPr>
          <w:lang w:val="es-ES"/>
        </w:rPr>
        <w:t>negativa a la información solicitada</w:t>
      </w:r>
      <w:r w:rsidR="00092CD9" w:rsidRPr="00BD701D">
        <w:rPr>
          <w:lang w:val="es-ES"/>
        </w:rPr>
        <w:t>;</w:t>
      </w:r>
    </w:p>
    <w:p w14:paraId="1FF99F04" w14:textId="77777777" w:rsidR="00092CD9" w:rsidRPr="00BD701D" w:rsidRDefault="00092CD9" w:rsidP="00092CD9">
      <w:pPr>
        <w:pStyle w:val="Sinespaciado"/>
      </w:pPr>
      <w:r w:rsidRPr="00BD701D">
        <w:t>[…]</w:t>
      </w:r>
    </w:p>
    <w:p w14:paraId="4656110D" w14:textId="77777777" w:rsidR="00092CD9" w:rsidRPr="00BD701D" w:rsidRDefault="00092CD9" w:rsidP="00092CD9"/>
    <w:p w14:paraId="793B0F9E" w14:textId="26709C37" w:rsidR="00832017" w:rsidRPr="00BD701D" w:rsidRDefault="00092CD9" w:rsidP="00832017">
      <w:pPr>
        <w:ind w:left="-20" w:right="-20"/>
      </w:pPr>
      <w:r w:rsidRPr="00BD701D">
        <w:rPr>
          <w:rFonts w:eastAsia="Palatino Linotype" w:cs="Palatino Linotype"/>
          <w:color w:val="000000"/>
          <w:szCs w:val="24"/>
        </w:rPr>
        <w:t xml:space="preserve">En segundo término, </w:t>
      </w:r>
      <w:r w:rsidR="00832017" w:rsidRPr="00BD701D">
        <w:rPr>
          <w:rFonts w:eastAsia="Palatino Linotype" w:cs="Palatino Linotype"/>
        </w:rPr>
        <w:t>se debe enfatizar que el Sujeto Obligado no negó contar con la información solicitada; por el contrario, remitió diversos oficios recibidos y emitidos por la Unidad de Transparencia correspondientes a la temporalidad requerida. Por tanto, se debe entender que el Sujeto Obligado cuenta con las atribuciones, competencias o facultades para generar, poseer o administrar la información solicitada; esto dado que aceptó expresamente que cuenta con dichos documentos en sus archivos, por ende, es dable omitir el estudio respecto de la fuente obligación para generar, poseer o administrar la información solicitada.</w:t>
      </w:r>
    </w:p>
    <w:p w14:paraId="69D31416" w14:textId="77777777" w:rsidR="00832017" w:rsidRPr="00BD701D" w:rsidRDefault="00832017" w:rsidP="00832017">
      <w:pPr>
        <w:ind w:left="-20" w:right="-20"/>
      </w:pPr>
      <w:r w:rsidRPr="00BD701D">
        <w:rPr>
          <w:rFonts w:eastAsia="Palatino Linotype" w:cs="Palatino Linotype"/>
        </w:rPr>
        <w:t xml:space="preserve"> </w:t>
      </w:r>
    </w:p>
    <w:p w14:paraId="61B67B36" w14:textId="77777777" w:rsidR="00832017" w:rsidRPr="00BD701D" w:rsidRDefault="00832017" w:rsidP="00832017">
      <w:pPr>
        <w:ind w:left="-20" w:right="-20"/>
      </w:pPr>
      <w:r w:rsidRPr="00BD701D">
        <w:rPr>
          <w:rFonts w:eastAsia="Palatino Linotype" w:cs="Palatino Linotype"/>
        </w:rPr>
        <w:t>Cabe recordar que el estudio de la naturaleza jurídica tiene por objeto determinar si la información requerida es generada, poseída o administrada por los sujetos obligados; por lo que, en el caso en concreto, en virtud de que el Sujeto Obligado asumió contar con dicha información, resulta redundante realizar el estudio correspondiente, y a nada práctico conduciría llevar a cabo dicho estudio.</w:t>
      </w:r>
    </w:p>
    <w:p w14:paraId="7AAF8FD6" w14:textId="77777777" w:rsidR="0061520E" w:rsidRPr="00BD701D" w:rsidRDefault="0061520E" w:rsidP="00A50619">
      <w:pPr>
        <w:rPr>
          <w:rFonts w:eastAsia="Palatino Linotype" w:cs="Palatino Linotype"/>
          <w:color w:val="000000"/>
          <w:szCs w:val="24"/>
        </w:rPr>
      </w:pPr>
    </w:p>
    <w:p w14:paraId="46917B16" w14:textId="5FC36036" w:rsidR="00832017" w:rsidRPr="00BD701D" w:rsidRDefault="00832017" w:rsidP="00A50619">
      <w:pPr>
        <w:rPr>
          <w:rFonts w:eastAsia="Palatino Linotype" w:cs="Palatino Linotype"/>
          <w:color w:val="000000"/>
          <w:szCs w:val="24"/>
        </w:rPr>
      </w:pPr>
      <w:r w:rsidRPr="00BD701D">
        <w:rPr>
          <w:rFonts w:eastAsia="Palatino Linotype" w:cs="Palatino Linotype"/>
          <w:color w:val="000000"/>
          <w:szCs w:val="24"/>
        </w:rPr>
        <w:t xml:space="preserve">Ahora bien, debido a que la solicitud versa en la entrega de oficios con anexos recibidos por la Unidad de Transparencia, y toda vez que en todas las solicitudes se remitieron los documentos idóneos con los cuales colmar la pretensión, se estima conveniente referir que respecto de las solicitudes </w:t>
      </w:r>
      <w:r w:rsidRPr="00BD701D">
        <w:rPr>
          <w:rFonts w:eastAsia="Palatino Linotype" w:cs="Palatino Linotype"/>
          <w:b/>
          <w:color w:val="000000"/>
          <w:szCs w:val="24"/>
        </w:rPr>
        <w:t>04883/TOLUCA/IP/2025</w:t>
      </w:r>
      <w:r w:rsidRPr="00BD701D">
        <w:rPr>
          <w:rFonts w:eastAsia="Palatino Linotype" w:cs="Palatino Linotype"/>
          <w:bCs/>
          <w:color w:val="000000"/>
          <w:szCs w:val="24"/>
        </w:rPr>
        <w:t xml:space="preserve">, </w:t>
      </w:r>
      <w:r w:rsidRPr="00BD701D">
        <w:rPr>
          <w:rFonts w:eastAsia="Palatino Linotype" w:cs="Palatino Linotype"/>
          <w:b/>
          <w:color w:val="000000"/>
          <w:szCs w:val="24"/>
        </w:rPr>
        <w:t>04874/TOLUCA/IP/2025</w:t>
      </w:r>
      <w:r w:rsidRPr="00BD701D">
        <w:rPr>
          <w:rFonts w:eastAsia="Palatino Linotype" w:cs="Palatino Linotype"/>
          <w:bCs/>
          <w:color w:val="000000"/>
          <w:szCs w:val="24"/>
        </w:rPr>
        <w:t xml:space="preserve">, </w:t>
      </w:r>
      <w:r w:rsidRPr="00BD701D">
        <w:rPr>
          <w:rFonts w:eastAsia="Palatino Linotype" w:cs="Palatino Linotype"/>
          <w:b/>
          <w:color w:val="000000"/>
          <w:szCs w:val="24"/>
        </w:rPr>
        <w:t>04873/TOLUCA/IP/2025</w:t>
      </w:r>
      <w:r w:rsidRPr="00BD701D">
        <w:rPr>
          <w:rFonts w:eastAsia="Palatino Linotype" w:cs="Palatino Linotype"/>
          <w:bCs/>
          <w:color w:val="000000"/>
          <w:szCs w:val="24"/>
        </w:rPr>
        <w:t xml:space="preserve">, </w:t>
      </w:r>
      <w:r w:rsidRPr="00BD701D">
        <w:rPr>
          <w:rFonts w:eastAsia="Palatino Linotype" w:cs="Palatino Linotype"/>
          <w:b/>
          <w:color w:val="000000"/>
          <w:szCs w:val="24"/>
        </w:rPr>
        <w:t>04871/TOLUCA/IP/2025</w:t>
      </w:r>
      <w:r w:rsidRPr="00BD701D">
        <w:rPr>
          <w:rFonts w:eastAsia="Palatino Linotype" w:cs="Palatino Linotype"/>
          <w:bCs/>
          <w:color w:val="000000"/>
          <w:szCs w:val="24"/>
        </w:rPr>
        <w:t xml:space="preserve">, </w:t>
      </w:r>
      <w:r w:rsidRPr="00BD701D">
        <w:rPr>
          <w:rFonts w:eastAsia="Palatino Linotype" w:cs="Palatino Linotype"/>
          <w:b/>
          <w:color w:val="000000"/>
          <w:szCs w:val="24"/>
        </w:rPr>
        <w:t>04870TOLUCA/IP/2025</w:t>
      </w:r>
      <w:r w:rsidRPr="00BD701D">
        <w:rPr>
          <w:rFonts w:eastAsia="Palatino Linotype" w:cs="Palatino Linotype"/>
          <w:bCs/>
          <w:color w:val="000000"/>
          <w:szCs w:val="24"/>
        </w:rPr>
        <w:t xml:space="preserve">, </w:t>
      </w:r>
      <w:r w:rsidRPr="00BD701D">
        <w:rPr>
          <w:rFonts w:eastAsia="Palatino Linotype" w:cs="Palatino Linotype"/>
          <w:b/>
          <w:color w:val="000000"/>
          <w:szCs w:val="24"/>
        </w:rPr>
        <w:t>04869/TOLUCA/IP/2025</w:t>
      </w:r>
      <w:r w:rsidRPr="00BD701D">
        <w:rPr>
          <w:rFonts w:eastAsia="Palatino Linotype" w:cs="Palatino Linotype"/>
          <w:bCs/>
          <w:color w:val="000000"/>
          <w:szCs w:val="24"/>
        </w:rPr>
        <w:t xml:space="preserve">, </w:t>
      </w:r>
      <w:r w:rsidRPr="00BD701D">
        <w:rPr>
          <w:rFonts w:eastAsia="Palatino Linotype" w:cs="Palatino Linotype"/>
          <w:b/>
          <w:color w:val="000000"/>
          <w:szCs w:val="24"/>
        </w:rPr>
        <w:t>04868/TOLUCA/IP/2025</w:t>
      </w:r>
      <w:r w:rsidR="006A6909" w:rsidRPr="00BD701D">
        <w:rPr>
          <w:rFonts w:eastAsia="Palatino Linotype" w:cs="Palatino Linotype"/>
          <w:bCs/>
          <w:color w:val="000000"/>
          <w:szCs w:val="24"/>
        </w:rPr>
        <w:t xml:space="preserve"> </w:t>
      </w:r>
      <w:r w:rsidRPr="00BD701D">
        <w:rPr>
          <w:rFonts w:eastAsia="Palatino Linotype" w:cs="Palatino Linotype"/>
          <w:color w:val="000000"/>
          <w:szCs w:val="24"/>
        </w:rPr>
        <w:t xml:space="preserve">y </w:t>
      </w:r>
      <w:r w:rsidRPr="00BD701D">
        <w:rPr>
          <w:rFonts w:eastAsia="Palatino Linotype" w:cs="Palatino Linotype"/>
          <w:b/>
          <w:color w:val="000000"/>
          <w:szCs w:val="24"/>
        </w:rPr>
        <w:t>04866/TOLUCA/IP/2025</w:t>
      </w:r>
      <w:r w:rsidRPr="00BD701D">
        <w:rPr>
          <w:rFonts w:eastAsia="Palatino Linotype" w:cs="Palatino Linotype"/>
          <w:bCs/>
          <w:color w:val="000000"/>
          <w:szCs w:val="24"/>
        </w:rPr>
        <w:t>,</w:t>
      </w:r>
      <w:r w:rsidR="006A6909" w:rsidRPr="00BD701D">
        <w:rPr>
          <w:rFonts w:eastAsia="Palatino Linotype" w:cs="Palatino Linotype"/>
          <w:bCs/>
          <w:color w:val="000000"/>
          <w:szCs w:val="24"/>
        </w:rPr>
        <w:t xml:space="preserve"> correspondientes a los recursos </w:t>
      </w:r>
      <w:r w:rsidR="006A6909" w:rsidRPr="00BD701D">
        <w:rPr>
          <w:b/>
          <w:szCs w:val="24"/>
        </w:rPr>
        <w:t>12335/INFOEM/IP/RR/2025</w:t>
      </w:r>
      <w:r w:rsidR="006A6909" w:rsidRPr="00BD701D">
        <w:rPr>
          <w:bCs/>
          <w:szCs w:val="24"/>
        </w:rPr>
        <w:t xml:space="preserve">, </w:t>
      </w:r>
      <w:r w:rsidR="006A6909" w:rsidRPr="00BD701D">
        <w:rPr>
          <w:b/>
          <w:szCs w:val="24"/>
        </w:rPr>
        <w:t>12344/INFOEM/IP/RR/2025</w:t>
      </w:r>
      <w:r w:rsidR="006A6909" w:rsidRPr="00BD701D">
        <w:rPr>
          <w:bCs/>
          <w:szCs w:val="24"/>
        </w:rPr>
        <w:t xml:space="preserve">, </w:t>
      </w:r>
      <w:r w:rsidR="006A6909" w:rsidRPr="00BD701D">
        <w:rPr>
          <w:b/>
          <w:szCs w:val="24"/>
        </w:rPr>
        <w:t>12345/INFOEM/IP/RR/2025</w:t>
      </w:r>
      <w:r w:rsidR="006A6909" w:rsidRPr="00BD701D">
        <w:rPr>
          <w:bCs/>
          <w:szCs w:val="24"/>
        </w:rPr>
        <w:t xml:space="preserve">, </w:t>
      </w:r>
      <w:r w:rsidR="006A6909" w:rsidRPr="00BD701D">
        <w:rPr>
          <w:b/>
          <w:szCs w:val="24"/>
        </w:rPr>
        <w:t>12347/INFOEM/IP/RR/2025</w:t>
      </w:r>
      <w:r w:rsidR="006A6909" w:rsidRPr="00BD701D">
        <w:rPr>
          <w:bCs/>
          <w:szCs w:val="24"/>
        </w:rPr>
        <w:t xml:space="preserve">, </w:t>
      </w:r>
      <w:r w:rsidR="006A6909" w:rsidRPr="00BD701D">
        <w:rPr>
          <w:b/>
          <w:szCs w:val="24"/>
        </w:rPr>
        <w:t>12348/INFOEM/IP/RR/2025</w:t>
      </w:r>
      <w:r w:rsidR="006A6909" w:rsidRPr="00BD701D">
        <w:rPr>
          <w:bCs/>
          <w:szCs w:val="24"/>
        </w:rPr>
        <w:t xml:space="preserve">, </w:t>
      </w:r>
      <w:r w:rsidR="006A6909" w:rsidRPr="00BD701D">
        <w:rPr>
          <w:b/>
          <w:szCs w:val="24"/>
        </w:rPr>
        <w:t>12349/INFOEM/IP/RR/2025</w:t>
      </w:r>
      <w:r w:rsidR="006A6909" w:rsidRPr="00BD701D">
        <w:rPr>
          <w:bCs/>
          <w:szCs w:val="24"/>
        </w:rPr>
        <w:t xml:space="preserve">, </w:t>
      </w:r>
      <w:r w:rsidR="006A6909" w:rsidRPr="00BD701D">
        <w:rPr>
          <w:b/>
          <w:szCs w:val="24"/>
        </w:rPr>
        <w:t>12351/INFOEM/IP/RR/2025</w:t>
      </w:r>
      <w:r w:rsidR="006A6909" w:rsidRPr="00BD701D">
        <w:rPr>
          <w:szCs w:val="24"/>
        </w:rPr>
        <w:t xml:space="preserve">y </w:t>
      </w:r>
      <w:r w:rsidR="006A6909" w:rsidRPr="00BD701D">
        <w:rPr>
          <w:b/>
          <w:szCs w:val="24"/>
        </w:rPr>
        <w:t>12353/INFOEM/IP/RR/2025</w:t>
      </w:r>
      <w:r w:rsidR="006A6909" w:rsidRPr="00BD701D">
        <w:rPr>
          <w:bCs/>
          <w:szCs w:val="24"/>
        </w:rPr>
        <w:t>, respectivamente, el Sujeto Obligado por medio de su Unidad de Transparencia, colmó la pretensión del Recurrente toda vez que la información es generada, poseída o administrada por dicha área, en virtud de que es de quien se requirió los oficios que recibieron con sus anexos.</w:t>
      </w:r>
    </w:p>
    <w:p w14:paraId="68C4D5BE" w14:textId="77777777" w:rsidR="00832017" w:rsidRPr="00BD701D" w:rsidRDefault="00832017" w:rsidP="00A50619">
      <w:pPr>
        <w:rPr>
          <w:rFonts w:eastAsia="Palatino Linotype" w:cs="Palatino Linotype"/>
          <w:color w:val="000000"/>
          <w:szCs w:val="24"/>
        </w:rPr>
      </w:pPr>
    </w:p>
    <w:p w14:paraId="64163955" w14:textId="654EEE4D" w:rsidR="00D63084" w:rsidRPr="00BD701D" w:rsidRDefault="00F20973" w:rsidP="00D63084">
      <w:pPr>
        <w:contextualSpacing/>
        <w:rPr>
          <w:rFonts w:eastAsia="Palatino Linotype" w:cs="Palatino Linotype"/>
          <w:color w:val="000000"/>
          <w:lang w:val="es-ES_tradnl"/>
        </w:rPr>
      </w:pPr>
      <w:r w:rsidRPr="00BD701D">
        <w:rPr>
          <w:rFonts w:eastAsia="Palatino Linotype" w:cs="Palatino Linotype"/>
          <w:color w:val="000000"/>
          <w:szCs w:val="24"/>
        </w:rPr>
        <w:t xml:space="preserve">En ese sentido, se estima </w:t>
      </w:r>
      <w:r w:rsidR="007665D5" w:rsidRPr="00BD701D">
        <w:rPr>
          <w:rFonts w:eastAsia="Palatino Linotype" w:cs="Palatino Linotype"/>
          <w:color w:val="000000"/>
          <w:szCs w:val="24"/>
        </w:rPr>
        <w:t xml:space="preserve">conveniente traer a colación lo dispuesto en </w:t>
      </w:r>
      <w:r w:rsidR="00D63084" w:rsidRPr="00BD701D">
        <w:rPr>
          <w:rFonts w:eastAsia="Palatino Linotype" w:cs="Palatino Linotype"/>
          <w:color w:val="000000"/>
          <w:lang w:val="es-ES_tradnl"/>
        </w:rPr>
        <w:t>los artículos 4, 12 y 24 último párrafo de la Ley de Transparencia local, en los que se dispone lo siguiente:</w:t>
      </w:r>
    </w:p>
    <w:p w14:paraId="43A258C1" w14:textId="77777777" w:rsidR="00D63084" w:rsidRPr="00BD701D" w:rsidRDefault="00D63084" w:rsidP="00D63084">
      <w:pPr>
        <w:contextualSpacing/>
        <w:rPr>
          <w:rFonts w:eastAsia="Palatino Linotype" w:cs="Palatino Linotype"/>
          <w:color w:val="000000"/>
          <w:lang w:val="es-ES_tradnl"/>
        </w:rPr>
      </w:pPr>
    </w:p>
    <w:p w14:paraId="4633CD03" w14:textId="77777777" w:rsidR="00D63084" w:rsidRPr="00BD701D" w:rsidRDefault="00D63084" w:rsidP="00D63084">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BD701D">
        <w:rPr>
          <w:rFonts w:eastAsia="Palatino Linotype" w:cs="Palatino Linotype"/>
          <w:b/>
          <w:i/>
          <w:color w:val="000000"/>
          <w:sz w:val="22"/>
        </w:rPr>
        <w:t xml:space="preserve">Artículo 4. </w:t>
      </w:r>
      <w:r w:rsidRPr="00BD701D">
        <w:rPr>
          <w:rFonts w:eastAsia="Palatino Linotype" w:cs="Palatino Linotype"/>
          <w:i/>
          <w:color w:val="000000"/>
          <w:sz w:val="22"/>
        </w:rPr>
        <w:t>El derecho humano de acceso a la información pública es la prerrogativa de las personas para buscar, difundir, investigar, recabar, recibir y solicitar información pública, sin necesidad de acreditar personalidad ni interés jurídico.</w:t>
      </w:r>
    </w:p>
    <w:p w14:paraId="4C4CD151" w14:textId="77777777" w:rsidR="00D63084" w:rsidRPr="00BD701D" w:rsidRDefault="00D63084" w:rsidP="00D63084">
      <w:pPr>
        <w:pBdr>
          <w:top w:val="nil"/>
          <w:left w:val="nil"/>
          <w:bottom w:val="nil"/>
          <w:right w:val="nil"/>
          <w:between w:val="nil"/>
        </w:pBdr>
        <w:spacing w:line="240" w:lineRule="auto"/>
        <w:ind w:left="567" w:right="567"/>
        <w:contextualSpacing/>
        <w:rPr>
          <w:rFonts w:eastAsia="Palatino Linotype" w:cs="Palatino Linotype"/>
          <w:i/>
          <w:color w:val="000000"/>
          <w:sz w:val="22"/>
        </w:rPr>
      </w:pPr>
    </w:p>
    <w:p w14:paraId="3A06F97A" w14:textId="77777777" w:rsidR="00D63084" w:rsidRPr="00BD701D" w:rsidRDefault="00D63084" w:rsidP="00D63084">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BD701D">
        <w:rPr>
          <w:rFonts w:eastAsia="Palatino Linotype" w:cs="Palatino Linotype"/>
          <w:b/>
          <w:bCs/>
          <w:i/>
          <w:color w:val="000000"/>
          <w:sz w:val="22"/>
          <w:u w:val="single"/>
        </w:rPr>
        <w:t>Toda la información generada, obtenida, adquirida, transformada, administrada o en posesión de los sujetos obligados es pública y accesible de manera permanente a cualquier persona</w:t>
      </w:r>
      <w:r w:rsidRPr="00BD701D">
        <w:rPr>
          <w:rFonts w:eastAsia="Palatino Linotype" w:cs="Palatino Linotype"/>
          <w:i/>
          <w:color w:val="000000"/>
          <w:sz w:val="22"/>
        </w:rPr>
        <w:t xml:space="preserve">, en los términos y condiciones que se establezcan en los tratados internacionales de los que el Estado mexicano sea parte, en la Ley General, la presente Ley y demás disposiciones de la materia, privilegiando el principio de máxima publicidad de la </w:t>
      </w:r>
      <w:r w:rsidRPr="00BD701D">
        <w:rPr>
          <w:rFonts w:eastAsia="Palatino Linotype" w:cs="Palatino Linotype"/>
          <w:i/>
          <w:color w:val="000000"/>
          <w:sz w:val="22"/>
        </w:rPr>
        <w:lastRenderedPageBreak/>
        <w:t>información. Solo podrá ser clasificada excepcionalmente como reservada temporalmente por razones de interés público, en los términos de las causas legítimas y estrictamente necesarias previstas por esta Ley.</w:t>
      </w:r>
    </w:p>
    <w:p w14:paraId="389D8A1F" w14:textId="77777777" w:rsidR="00D63084" w:rsidRPr="00BD701D" w:rsidRDefault="00D63084" w:rsidP="00D63084">
      <w:pPr>
        <w:pBdr>
          <w:top w:val="nil"/>
          <w:left w:val="nil"/>
          <w:bottom w:val="nil"/>
          <w:right w:val="nil"/>
          <w:between w:val="nil"/>
        </w:pBdr>
        <w:spacing w:line="240" w:lineRule="auto"/>
        <w:ind w:left="567" w:right="567"/>
        <w:contextualSpacing/>
        <w:rPr>
          <w:rFonts w:eastAsia="Palatino Linotype" w:cs="Palatino Linotype"/>
          <w:i/>
          <w:color w:val="000000"/>
          <w:sz w:val="22"/>
        </w:rPr>
      </w:pPr>
    </w:p>
    <w:p w14:paraId="0EC8A813" w14:textId="77777777" w:rsidR="00D63084" w:rsidRPr="00BD701D" w:rsidRDefault="00D63084" w:rsidP="00D63084">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BD701D">
        <w:rPr>
          <w:rFonts w:eastAsia="Palatino Linotype" w:cs="Palatino Linotype"/>
          <w:i/>
          <w:color w:val="000000"/>
          <w:sz w:val="22"/>
        </w:rPr>
        <w:t>Los sujetos obligados deben poner en práctica, políticas y programas de acceso a la información que se apeguen a criterios de publicidad, veracidad, oportunidad, precisión y suficiencia en beneficio de los solicitantes.</w:t>
      </w:r>
    </w:p>
    <w:p w14:paraId="42E48817" w14:textId="77777777" w:rsidR="00D63084" w:rsidRPr="00BD701D" w:rsidRDefault="00D63084" w:rsidP="00D63084">
      <w:pPr>
        <w:pBdr>
          <w:top w:val="nil"/>
          <w:left w:val="nil"/>
          <w:bottom w:val="nil"/>
          <w:right w:val="nil"/>
          <w:between w:val="nil"/>
        </w:pBdr>
        <w:spacing w:line="240" w:lineRule="auto"/>
        <w:ind w:left="567" w:right="567"/>
        <w:contextualSpacing/>
        <w:rPr>
          <w:rFonts w:eastAsia="Palatino Linotype" w:cs="Palatino Linotype"/>
          <w:i/>
          <w:color w:val="000000"/>
          <w:sz w:val="22"/>
          <w:lang w:val="es-ES_tradnl"/>
        </w:rPr>
      </w:pPr>
    </w:p>
    <w:p w14:paraId="5445B41E" w14:textId="77777777" w:rsidR="00D63084" w:rsidRPr="00BD701D" w:rsidRDefault="00D63084" w:rsidP="00D63084">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BD701D">
        <w:rPr>
          <w:rFonts w:eastAsia="Palatino Linotype" w:cs="Palatino Linotype"/>
          <w:b/>
          <w:i/>
          <w:color w:val="000000"/>
          <w:sz w:val="22"/>
        </w:rPr>
        <w:t xml:space="preserve">Artículo 12. </w:t>
      </w:r>
      <w:r w:rsidRPr="00BD701D">
        <w:rPr>
          <w:rFonts w:eastAsia="Palatino Linotype" w:cs="Palatino Linotype"/>
          <w:i/>
          <w:color w:val="000000"/>
          <w:sz w:val="22"/>
        </w:rPr>
        <w:t>Quienes generen, recopilen, administren, manejen, procesen, archiven o conserven información pública serán responsables de la misma en los términos de las disposiciones jurídicas aplicables.</w:t>
      </w:r>
    </w:p>
    <w:p w14:paraId="111BD3F8" w14:textId="77777777" w:rsidR="00D63084" w:rsidRPr="00BD701D" w:rsidRDefault="00D63084" w:rsidP="00D63084">
      <w:pPr>
        <w:pBdr>
          <w:top w:val="nil"/>
          <w:left w:val="nil"/>
          <w:bottom w:val="nil"/>
          <w:right w:val="nil"/>
          <w:between w:val="nil"/>
        </w:pBdr>
        <w:spacing w:line="240" w:lineRule="auto"/>
        <w:ind w:left="567" w:right="567"/>
        <w:contextualSpacing/>
        <w:rPr>
          <w:rFonts w:eastAsia="Palatino Linotype" w:cs="Palatino Linotype"/>
          <w:i/>
          <w:color w:val="000000"/>
          <w:sz w:val="22"/>
        </w:rPr>
      </w:pPr>
    </w:p>
    <w:p w14:paraId="739F883D" w14:textId="77777777" w:rsidR="00D63084" w:rsidRPr="00BD701D" w:rsidRDefault="00D63084" w:rsidP="00D63084">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BD701D">
        <w:rPr>
          <w:rFonts w:eastAsia="Palatino Linotype" w:cs="Palatino Linotype"/>
          <w:b/>
          <w:bCs/>
          <w:i/>
          <w:color w:val="000000"/>
          <w:sz w:val="22"/>
          <w:u w:val="single"/>
        </w:rPr>
        <w:t>Los sujetos obligados sólo proporcionarán la información pública que se les requiera y que obre en sus archivos y en el estado en que ésta se encuentre</w:t>
      </w:r>
      <w:r w:rsidRPr="00BD701D">
        <w:rPr>
          <w:rFonts w:eastAsia="Palatino Linotype" w:cs="Palatino Linotype"/>
          <w:i/>
          <w:color w:val="000000"/>
          <w:sz w:val="22"/>
        </w:rPr>
        <w:t>. La obligación de proporcionar información no comprende el procesamiento de la misma, ni el presentarla conforme al interés del solicitante; no estarán obligados a generarla, resumirla, efectuar cálculos o practicar investigaciones.</w:t>
      </w:r>
    </w:p>
    <w:p w14:paraId="4A3A8060" w14:textId="77777777" w:rsidR="00D63084" w:rsidRPr="00BD701D" w:rsidRDefault="00D63084" w:rsidP="00D63084">
      <w:pPr>
        <w:pBdr>
          <w:top w:val="nil"/>
          <w:left w:val="nil"/>
          <w:bottom w:val="nil"/>
          <w:right w:val="nil"/>
          <w:between w:val="nil"/>
        </w:pBdr>
        <w:spacing w:line="240" w:lineRule="auto"/>
        <w:ind w:left="567" w:right="567"/>
        <w:contextualSpacing/>
        <w:rPr>
          <w:rFonts w:eastAsia="Palatino Linotype" w:cs="Palatino Linotype"/>
          <w:i/>
          <w:color w:val="000000"/>
          <w:sz w:val="22"/>
        </w:rPr>
      </w:pPr>
    </w:p>
    <w:p w14:paraId="415BB239" w14:textId="77777777" w:rsidR="00D63084" w:rsidRPr="00BD701D" w:rsidRDefault="00D63084" w:rsidP="00D63084">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BD701D">
        <w:rPr>
          <w:rFonts w:eastAsia="Palatino Linotype" w:cs="Palatino Linotype"/>
          <w:b/>
          <w:bCs/>
          <w:i/>
          <w:color w:val="000000"/>
          <w:sz w:val="22"/>
        </w:rPr>
        <w:t>Artículo 24.</w:t>
      </w:r>
      <w:r w:rsidRPr="00BD701D">
        <w:rPr>
          <w:rFonts w:eastAsia="Palatino Linotype" w:cs="Palatino Linotype"/>
          <w:i/>
          <w:color w:val="000000"/>
          <w:sz w:val="22"/>
        </w:rPr>
        <w:t xml:space="preserve"> […]</w:t>
      </w:r>
    </w:p>
    <w:p w14:paraId="75D11C41" w14:textId="77777777" w:rsidR="00D63084" w:rsidRPr="00BD701D" w:rsidRDefault="00D63084" w:rsidP="00D63084">
      <w:pPr>
        <w:pBdr>
          <w:top w:val="nil"/>
          <w:left w:val="nil"/>
          <w:bottom w:val="nil"/>
          <w:right w:val="nil"/>
          <w:between w:val="nil"/>
        </w:pBdr>
        <w:spacing w:line="240" w:lineRule="auto"/>
        <w:ind w:left="567" w:right="567"/>
        <w:contextualSpacing/>
        <w:rPr>
          <w:rFonts w:eastAsia="Palatino Linotype" w:cs="Palatino Linotype"/>
          <w:i/>
          <w:color w:val="000000"/>
          <w:sz w:val="22"/>
        </w:rPr>
      </w:pPr>
    </w:p>
    <w:p w14:paraId="7235EADD" w14:textId="77777777" w:rsidR="00D63084" w:rsidRPr="00BD701D" w:rsidRDefault="00D63084" w:rsidP="00D63084">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BD701D">
        <w:rPr>
          <w:rFonts w:eastAsia="Palatino Linotype" w:cs="Palatino Linotype"/>
          <w:i/>
          <w:color w:val="000000"/>
          <w:sz w:val="22"/>
        </w:rPr>
        <w:t>Los sujetos obligados solo proporcionarán la información pública que generen, administren o posean en el ejercicio de sus atribuciones.</w:t>
      </w:r>
    </w:p>
    <w:p w14:paraId="198006DD" w14:textId="77777777" w:rsidR="00D63084" w:rsidRPr="00BD701D" w:rsidRDefault="00D63084" w:rsidP="00D63084">
      <w:pPr>
        <w:contextualSpacing/>
        <w:rPr>
          <w:rFonts w:eastAsia="Palatino Linotype" w:cs="Palatino Linotype"/>
          <w:color w:val="000000"/>
          <w:lang w:val="es-ES_tradnl"/>
        </w:rPr>
      </w:pPr>
    </w:p>
    <w:p w14:paraId="5F941963" w14:textId="77777777" w:rsidR="00D63084" w:rsidRPr="00BD701D" w:rsidRDefault="00D63084" w:rsidP="00D63084">
      <w:pPr>
        <w:contextualSpacing/>
        <w:rPr>
          <w:rFonts w:eastAsia="Palatino Linotype" w:cs="Palatino Linotype"/>
          <w:color w:val="000000"/>
        </w:rPr>
      </w:pPr>
      <w:r w:rsidRPr="00BD701D">
        <w:rPr>
          <w:rFonts w:eastAsia="Palatino Linotype" w:cs="Palatino Linotype"/>
          <w:color w:val="000000"/>
        </w:rPr>
        <w:t xml:space="preserve">De los preceptos en cita se desprende que toda la información que los sujetos obligados generen, posean o administren en el ejercicio de sus atribuciones, competencias o facultades es pública, así como que se encuentran constreñidos a hacer entrega de la información que les sea solicitada, que obre en sus archivos y en el estado en el que esta se encuentre, sin estar en la obligación de elaborar documentos </w:t>
      </w:r>
      <w:r w:rsidRPr="00BD701D">
        <w:rPr>
          <w:rFonts w:eastAsia="Palatino Linotype" w:cs="Palatino Linotype"/>
          <w:i/>
          <w:iCs/>
          <w:color w:val="000000"/>
        </w:rPr>
        <w:t>ad hoc</w:t>
      </w:r>
      <w:r w:rsidRPr="00BD701D">
        <w:rPr>
          <w:rFonts w:eastAsia="Palatino Linotype" w:cs="Palatino Linotype"/>
          <w:color w:val="000000"/>
        </w:rPr>
        <w:t>.</w:t>
      </w:r>
    </w:p>
    <w:p w14:paraId="4F9EC148" w14:textId="77777777" w:rsidR="00D63084" w:rsidRPr="00BD701D" w:rsidRDefault="00D63084" w:rsidP="00D63084">
      <w:pPr>
        <w:contextualSpacing/>
        <w:rPr>
          <w:rFonts w:eastAsia="Palatino Linotype" w:cs="Palatino Linotype"/>
          <w:color w:val="000000"/>
          <w:lang w:val="es-ES_tradnl"/>
        </w:rPr>
      </w:pPr>
    </w:p>
    <w:p w14:paraId="1869CA97" w14:textId="77777777" w:rsidR="00D63084" w:rsidRPr="00BD701D" w:rsidRDefault="00D63084" w:rsidP="00D63084">
      <w:pPr>
        <w:rPr>
          <w:rFonts w:cs="Times New Roman"/>
          <w:lang w:val="es-ES_tradnl"/>
        </w:rPr>
      </w:pPr>
      <w:r w:rsidRPr="00BD701D">
        <w:rPr>
          <w:rFonts w:eastAsia="Palatino Linotype" w:cs="Palatino Linotype"/>
          <w:color w:val="000000"/>
          <w:lang w:val="es-ES_tradnl"/>
        </w:rPr>
        <w:t xml:space="preserve">De tal forma que se debe señalar que </w:t>
      </w:r>
      <w:r w:rsidRPr="00BD701D">
        <w:rPr>
          <w:rFonts w:eastAsia="Times New Roman" w:cs="Times New Roman"/>
          <w:lang w:val="es-ES_tradnl"/>
        </w:rPr>
        <w:t xml:space="preserve">los sujetos obligados </w:t>
      </w:r>
      <w:r w:rsidRPr="00BD701D">
        <w:rPr>
          <w:rFonts w:eastAsia="Times New Roman" w:cs="Times New Roman"/>
          <w:b/>
          <w:lang w:val="es-ES_tradnl"/>
        </w:rPr>
        <w:t xml:space="preserve">no se encuentren constreñidos a generar documentos </w:t>
      </w:r>
      <w:r w:rsidRPr="00BD701D">
        <w:rPr>
          <w:rFonts w:eastAsia="Times New Roman" w:cs="Times New Roman"/>
          <w:b/>
          <w:i/>
          <w:lang w:val="es-ES_tradnl"/>
        </w:rPr>
        <w:t>ad hoc</w:t>
      </w:r>
      <w:r w:rsidRPr="00BD701D">
        <w:rPr>
          <w:rFonts w:eastAsia="Times New Roman" w:cs="Times New Roman"/>
          <w:b/>
          <w:lang w:val="es-ES_tradnl"/>
        </w:rPr>
        <w:t xml:space="preserve"> para satisfacer los requerimientos planteados por los solicitantes</w:t>
      </w:r>
      <w:r w:rsidRPr="00BD701D">
        <w:rPr>
          <w:rFonts w:eastAsia="Times New Roman" w:cs="Times New Roman"/>
          <w:lang w:val="es-ES_tradnl"/>
        </w:rPr>
        <w:t xml:space="preserve">, tal como se establece en el </w:t>
      </w:r>
      <w:r w:rsidRPr="00BD701D">
        <w:rPr>
          <w:rFonts w:cs="Times New Roman"/>
          <w:lang w:val="es-ES_tradnl"/>
        </w:rPr>
        <w:t xml:space="preserve">Criterio 03/17 emitido por el Instituto Nacional </w:t>
      </w:r>
      <w:r w:rsidRPr="00BD701D">
        <w:rPr>
          <w:rFonts w:cs="Times New Roman"/>
          <w:lang w:val="es-ES_tradnl"/>
        </w:rPr>
        <w:lastRenderedPageBreak/>
        <w:t>de Transparencia, Acceso a la Información y Protección de Datos Personales, que a la letra dispone lo siguiente:</w:t>
      </w:r>
    </w:p>
    <w:p w14:paraId="2D8DB7C2" w14:textId="77777777" w:rsidR="00D63084" w:rsidRPr="00BD701D" w:rsidRDefault="00D63084" w:rsidP="00D63084">
      <w:pPr>
        <w:rPr>
          <w:rFonts w:cs="Times New Roman"/>
          <w:lang w:val="es-ES_tradnl"/>
        </w:rPr>
      </w:pPr>
    </w:p>
    <w:p w14:paraId="30CF4A18" w14:textId="77777777" w:rsidR="00D63084" w:rsidRPr="00BD701D" w:rsidRDefault="00D63084" w:rsidP="00D63084">
      <w:pPr>
        <w:spacing w:line="240" w:lineRule="auto"/>
        <w:ind w:left="567" w:right="616"/>
        <w:rPr>
          <w:rFonts w:cs="Times New Roman"/>
          <w:i/>
          <w:sz w:val="22"/>
          <w:lang w:val="es-ES_tradnl"/>
        </w:rPr>
      </w:pPr>
      <w:r w:rsidRPr="00BD701D">
        <w:rPr>
          <w:rFonts w:cs="Times New Roman"/>
          <w:b/>
          <w:i/>
          <w:sz w:val="22"/>
          <w:lang w:val="es-ES_tradnl"/>
        </w:rPr>
        <w:t xml:space="preserve">No existe obligación de elaborar documentos </w:t>
      </w:r>
      <w:r w:rsidRPr="00BD701D">
        <w:rPr>
          <w:rFonts w:cs="Times New Roman"/>
          <w:b/>
          <w:sz w:val="22"/>
          <w:lang w:val="es-ES_tradnl"/>
        </w:rPr>
        <w:t>ad hoc</w:t>
      </w:r>
      <w:r w:rsidRPr="00BD701D">
        <w:rPr>
          <w:rFonts w:cs="Times New Roman"/>
          <w:b/>
          <w:i/>
          <w:sz w:val="22"/>
          <w:lang w:val="es-ES_tradnl"/>
        </w:rPr>
        <w:t xml:space="preserve"> para atender las solicitudes de acceso a la información. </w:t>
      </w:r>
      <w:r w:rsidRPr="00BD701D">
        <w:rPr>
          <w:rFonts w:cs="Times New Roman"/>
          <w:i/>
          <w:sz w:val="22"/>
          <w:lang w:val="es-ES_tradnl"/>
        </w:rPr>
        <w:t xml:space="preserve">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w:t>
      </w:r>
      <w:r w:rsidRPr="00BD701D">
        <w:rPr>
          <w:rFonts w:cs="Times New Roman"/>
          <w:sz w:val="22"/>
          <w:lang w:val="es-ES_tradnl"/>
        </w:rPr>
        <w:t>ad hoc</w:t>
      </w:r>
      <w:r w:rsidRPr="00BD701D">
        <w:rPr>
          <w:rFonts w:cs="Times New Roman"/>
          <w:i/>
          <w:sz w:val="22"/>
          <w:lang w:val="es-ES_tradnl"/>
        </w:rPr>
        <w:t xml:space="preserve"> para atender las solicitudes de información.</w:t>
      </w:r>
    </w:p>
    <w:p w14:paraId="6D4450DB" w14:textId="1B5A528A" w:rsidR="00D27B80" w:rsidRPr="00BD701D" w:rsidRDefault="00D27B80" w:rsidP="00A50619">
      <w:pPr>
        <w:rPr>
          <w:rFonts w:eastAsia="Palatino Linotype" w:cs="Palatino Linotype"/>
          <w:color w:val="000000"/>
          <w:szCs w:val="24"/>
        </w:rPr>
      </w:pPr>
    </w:p>
    <w:p w14:paraId="4FF317C9" w14:textId="77777777" w:rsidR="009D4152" w:rsidRPr="00BD701D" w:rsidRDefault="009D4152" w:rsidP="009D4152">
      <w:pPr>
        <w:pBdr>
          <w:top w:val="nil"/>
          <w:left w:val="nil"/>
          <w:bottom w:val="nil"/>
          <w:right w:val="nil"/>
          <w:between w:val="nil"/>
        </w:pBdr>
        <w:contextualSpacing/>
        <w:rPr>
          <w:rFonts w:eastAsia="Palatino Linotype" w:cs="Palatino Linotype"/>
          <w:color w:val="000000"/>
        </w:rPr>
      </w:pPr>
      <w:r w:rsidRPr="00BD701D">
        <w:rPr>
          <w:rFonts w:eastAsia="Palatino Linotype" w:cs="Palatino Linotype"/>
          <w:color w:val="000000"/>
        </w:rPr>
        <w:t>Asimismo, es de destacar que, al haber un pronunciamiento por parte del Sujeto Obligado emitido en el ejercicio de sus atribuciones, este Instituto no está facultado para manifestarse sobre la veracidad de lo afirmado, ya que no existe precepto legal alguna en la Ley de la Materia que permita, vía recurso de revisión, que se pronuncie al respecto.</w:t>
      </w:r>
    </w:p>
    <w:p w14:paraId="2D4EF837" w14:textId="77777777" w:rsidR="00D27B80" w:rsidRPr="00BD701D" w:rsidRDefault="00D27B80" w:rsidP="00A50619">
      <w:pPr>
        <w:rPr>
          <w:rFonts w:eastAsia="Palatino Linotype" w:cs="Palatino Linotype"/>
          <w:color w:val="000000"/>
          <w:szCs w:val="24"/>
        </w:rPr>
      </w:pPr>
    </w:p>
    <w:p w14:paraId="32C30D5C" w14:textId="3CD75899" w:rsidR="00D27B80" w:rsidRPr="00BD701D" w:rsidRDefault="00C07EBC" w:rsidP="006A6909">
      <w:pPr>
        <w:tabs>
          <w:tab w:val="left" w:pos="1404"/>
        </w:tabs>
        <w:contextualSpacing/>
        <w:rPr>
          <w:rFonts w:eastAsia="Palatino Linotype" w:cs="Palatino Linotype"/>
          <w:color w:val="000000"/>
          <w:szCs w:val="24"/>
        </w:rPr>
      </w:pPr>
      <w:r w:rsidRPr="00BD701D">
        <w:rPr>
          <w:rFonts w:eastAsia="Palatino Linotype" w:cs="Palatino Linotype"/>
          <w:color w:val="000000"/>
        </w:rPr>
        <w:t xml:space="preserve">Consecuentemente, este Instituto estima que </w:t>
      </w:r>
      <w:r w:rsidR="006A6909" w:rsidRPr="00BD701D">
        <w:rPr>
          <w:rFonts w:eastAsia="Palatino Linotype" w:cs="Palatino Linotype"/>
          <w:color w:val="000000"/>
        </w:rPr>
        <w:t>los</w:t>
      </w:r>
      <w:r w:rsidRPr="00BD701D">
        <w:rPr>
          <w:rFonts w:eastAsia="Palatino Linotype" w:cs="Palatino Linotype"/>
          <w:color w:val="000000"/>
        </w:rPr>
        <w:t xml:space="preserve"> document</w:t>
      </w:r>
      <w:r w:rsidR="006A6909" w:rsidRPr="00BD701D">
        <w:rPr>
          <w:rFonts w:eastAsia="Palatino Linotype" w:cs="Palatino Linotype"/>
          <w:color w:val="000000"/>
        </w:rPr>
        <w:t xml:space="preserve">os </w:t>
      </w:r>
      <w:r w:rsidRPr="00BD701D">
        <w:rPr>
          <w:rFonts w:eastAsia="Palatino Linotype" w:cs="Palatino Linotype"/>
          <w:color w:val="000000"/>
        </w:rPr>
        <w:t>remitido</w:t>
      </w:r>
      <w:r w:rsidR="006A6909" w:rsidRPr="00BD701D">
        <w:rPr>
          <w:rFonts w:eastAsia="Palatino Linotype" w:cs="Palatino Linotype"/>
          <w:color w:val="000000"/>
        </w:rPr>
        <w:t>s</w:t>
      </w:r>
      <w:r w:rsidRPr="00BD701D">
        <w:rPr>
          <w:rFonts w:eastAsia="Palatino Linotype" w:cs="Palatino Linotype"/>
          <w:color w:val="000000"/>
        </w:rPr>
        <w:t xml:space="preserve"> en respuesta colma</w:t>
      </w:r>
      <w:r w:rsidR="006A6909" w:rsidRPr="00BD701D">
        <w:rPr>
          <w:rFonts w:eastAsia="Palatino Linotype" w:cs="Palatino Linotype"/>
          <w:color w:val="000000"/>
        </w:rPr>
        <w:t>n</w:t>
      </w:r>
      <w:r w:rsidRPr="00BD701D">
        <w:rPr>
          <w:rFonts w:eastAsia="Palatino Linotype" w:cs="Palatino Linotype"/>
          <w:color w:val="000000"/>
        </w:rPr>
        <w:t xml:space="preserve"> plenamente la pretensión del Recurrente; por ende, </w:t>
      </w:r>
      <w:r w:rsidRPr="00BD701D">
        <w:rPr>
          <w:rFonts w:eastAsia="Palatino Linotype" w:cs="Palatino Linotype"/>
          <w:color w:val="000000"/>
          <w:szCs w:val="24"/>
        </w:rPr>
        <w:t>los motivos de inconformidad planteados por el particular devienen infundados y lo conducente es confirmar la</w:t>
      </w:r>
      <w:r w:rsidR="006A6909" w:rsidRPr="00BD701D">
        <w:rPr>
          <w:rFonts w:eastAsia="Palatino Linotype" w:cs="Palatino Linotype"/>
          <w:color w:val="000000"/>
          <w:szCs w:val="24"/>
        </w:rPr>
        <w:t>s</w:t>
      </w:r>
      <w:r w:rsidRPr="00BD701D">
        <w:rPr>
          <w:rFonts w:eastAsia="Palatino Linotype" w:cs="Palatino Linotype"/>
          <w:color w:val="000000"/>
          <w:szCs w:val="24"/>
        </w:rPr>
        <w:t xml:space="preserve"> respuesta</w:t>
      </w:r>
      <w:r w:rsidR="006A6909" w:rsidRPr="00BD701D">
        <w:rPr>
          <w:rFonts w:eastAsia="Palatino Linotype" w:cs="Palatino Linotype"/>
          <w:color w:val="000000"/>
          <w:szCs w:val="24"/>
        </w:rPr>
        <w:t>s</w:t>
      </w:r>
      <w:r w:rsidRPr="00BD701D">
        <w:rPr>
          <w:rFonts w:eastAsia="Palatino Linotype" w:cs="Palatino Linotype"/>
          <w:color w:val="000000"/>
          <w:szCs w:val="24"/>
        </w:rPr>
        <w:t xml:space="preserve"> del Sujeto Obligado</w:t>
      </w:r>
      <w:r w:rsidR="006417C4" w:rsidRPr="00BD701D">
        <w:rPr>
          <w:rFonts w:eastAsia="Palatino Linotype" w:cs="Palatino Linotype"/>
          <w:color w:val="000000"/>
          <w:szCs w:val="24"/>
        </w:rPr>
        <w:t xml:space="preserve"> a la solicitud</w:t>
      </w:r>
      <w:r w:rsidR="006A6909" w:rsidRPr="00BD701D">
        <w:rPr>
          <w:rFonts w:eastAsia="Palatino Linotype" w:cs="Palatino Linotype"/>
          <w:color w:val="000000"/>
          <w:szCs w:val="24"/>
        </w:rPr>
        <w:t xml:space="preserve">es </w:t>
      </w:r>
      <w:r w:rsidR="006A6909" w:rsidRPr="00BD701D">
        <w:rPr>
          <w:rFonts w:eastAsia="Palatino Linotype" w:cs="Palatino Linotype"/>
          <w:b/>
          <w:color w:val="000000"/>
          <w:szCs w:val="24"/>
        </w:rPr>
        <w:t>04883/TOLUCA/IP/2025</w:t>
      </w:r>
      <w:r w:rsidR="006A6909" w:rsidRPr="00BD701D">
        <w:rPr>
          <w:rFonts w:eastAsia="Palatino Linotype" w:cs="Palatino Linotype"/>
          <w:bCs/>
          <w:color w:val="000000"/>
          <w:szCs w:val="24"/>
        </w:rPr>
        <w:t xml:space="preserve">, </w:t>
      </w:r>
      <w:r w:rsidR="006A6909" w:rsidRPr="00BD701D">
        <w:rPr>
          <w:rFonts w:eastAsia="Palatino Linotype" w:cs="Palatino Linotype"/>
          <w:b/>
          <w:color w:val="000000"/>
          <w:szCs w:val="24"/>
        </w:rPr>
        <w:t>04874/TOLUCA/IP/2025</w:t>
      </w:r>
      <w:r w:rsidR="006A6909" w:rsidRPr="00BD701D">
        <w:rPr>
          <w:rFonts w:eastAsia="Palatino Linotype" w:cs="Palatino Linotype"/>
          <w:bCs/>
          <w:color w:val="000000"/>
          <w:szCs w:val="24"/>
        </w:rPr>
        <w:t xml:space="preserve">, </w:t>
      </w:r>
      <w:r w:rsidR="006A6909" w:rsidRPr="00BD701D">
        <w:rPr>
          <w:rFonts w:eastAsia="Palatino Linotype" w:cs="Palatino Linotype"/>
          <w:b/>
          <w:color w:val="000000"/>
          <w:szCs w:val="24"/>
        </w:rPr>
        <w:t>04873/TOLUCA/IP/2025</w:t>
      </w:r>
      <w:r w:rsidR="006A6909" w:rsidRPr="00BD701D">
        <w:rPr>
          <w:rFonts w:eastAsia="Palatino Linotype" w:cs="Palatino Linotype"/>
          <w:bCs/>
          <w:color w:val="000000"/>
          <w:szCs w:val="24"/>
        </w:rPr>
        <w:t xml:space="preserve">, </w:t>
      </w:r>
      <w:r w:rsidR="006A6909" w:rsidRPr="00BD701D">
        <w:rPr>
          <w:rFonts w:eastAsia="Palatino Linotype" w:cs="Palatino Linotype"/>
          <w:b/>
          <w:color w:val="000000"/>
          <w:szCs w:val="24"/>
        </w:rPr>
        <w:t>04871/TOLUCA/IP/2025</w:t>
      </w:r>
      <w:r w:rsidR="006A6909" w:rsidRPr="00BD701D">
        <w:rPr>
          <w:rFonts w:eastAsia="Palatino Linotype" w:cs="Palatino Linotype"/>
          <w:bCs/>
          <w:color w:val="000000"/>
          <w:szCs w:val="24"/>
        </w:rPr>
        <w:t xml:space="preserve">, </w:t>
      </w:r>
      <w:r w:rsidR="006A6909" w:rsidRPr="00BD701D">
        <w:rPr>
          <w:rFonts w:eastAsia="Palatino Linotype" w:cs="Palatino Linotype"/>
          <w:b/>
          <w:color w:val="000000"/>
          <w:szCs w:val="24"/>
        </w:rPr>
        <w:t>04870TOLUCA/IP/2025</w:t>
      </w:r>
      <w:r w:rsidR="006A6909" w:rsidRPr="00BD701D">
        <w:rPr>
          <w:rFonts w:eastAsia="Palatino Linotype" w:cs="Palatino Linotype"/>
          <w:bCs/>
          <w:color w:val="000000"/>
          <w:szCs w:val="24"/>
        </w:rPr>
        <w:t xml:space="preserve">, </w:t>
      </w:r>
      <w:r w:rsidR="006A6909" w:rsidRPr="00BD701D">
        <w:rPr>
          <w:rFonts w:eastAsia="Palatino Linotype" w:cs="Palatino Linotype"/>
          <w:b/>
          <w:color w:val="000000"/>
          <w:szCs w:val="24"/>
        </w:rPr>
        <w:t>04869/TOLUCA/IP/2025</w:t>
      </w:r>
      <w:r w:rsidR="006A6909" w:rsidRPr="00BD701D">
        <w:rPr>
          <w:rFonts w:eastAsia="Palatino Linotype" w:cs="Palatino Linotype"/>
          <w:bCs/>
          <w:color w:val="000000"/>
          <w:szCs w:val="24"/>
        </w:rPr>
        <w:t xml:space="preserve">, </w:t>
      </w:r>
      <w:r w:rsidR="006A6909" w:rsidRPr="00BD701D">
        <w:rPr>
          <w:rFonts w:eastAsia="Palatino Linotype" w:cs="Palatino Linotype"/>
          <w:b/>
          <w:color w:val="000000"/>
          <w:szCs w:val="24"/>
        </w:rPr>
        <w:t>04868/TOLUCA/IP/2025</w:t>
      </w:r>
      <w:r w:rsidR="006A6909" w:rsidRPr="00BD701D">
        <w:rPr>
          <w:rFonts w:eastAsia="Palatino Linotype" w:cs="Palatino Linotype"/>
          <w:bCs/>
          <w:color w:val="000000"/>
          <w:szCs w:val="24"/>
        </w:rPr>
        <w:t xml:space="preserve"> </w:t>
      </w:r>
      <w:r w:rsidR="006A6909" w:rsidRPr="00BD701D">
        <w:rPr>
          <w:rFonts w:eastAsia="Palatino Linotype" w:cs="Palatino Linotype"/>
          <w:color w:val="000000"/>
          <w:szCs w:val="24"/>
        </w:rPr>
        <w:t xml:space="preserve">y </w:t>
      </w:r>
      <w:r w:rsidR="006A6909" w:rsidRPr="00BD701D">
        <w:rPr>
          <w:rFonts w:eastAsia="Palatino Linotype" w:cs="Palatino Linotype"/>
          <w:b/>
          <w:color w:val="000000"/>
          <w:szCs w:val="24"/>
        </w:rPr>
        <w:t>04866/TOLUCA/IP/2025</w:t>
      </w:r>
      <w:r w:rsidR="006A6909" w:rsidRPr="00BD701D">
        <w:rPr>
          <w:rFonts w:eastAsia="Palatino Linotype" w:cs="Palatino Linotype"/>
          <w:bCs/>
          <w:color w:val="000000"/>
          <w:szCs w:val="24"/>
        </w:rPr>
        <w:t xml:space="preserve">, que dieron origen a los recursos </w:t>
      </w:r>
      <w:r w:rsidR="006A6909" w:rsidRPr="00BD701D">
        <w:rPr>
          <w:b/>
          <w:szCs w:val="24"/>
        </w:rPr>
        <w:t>12335/INFOEM/IP/RR/2025</w:t>
      </w:r>
      <w:r w:rsidR="006A6909" w:rsidRPr="00BD701D">
        <w:rPr>
          <w:bCs/>
          <w:szCs w:val="24"/>
        </w:rPr>
        <w:t xml:space="preserve">, </w:t>
      </w:r>
      <w:r w:rsidR="006A6909" w:rsidRPr="00BD701D">
        <w:rPr>
          <w:b/>
          <w:szCs w:val="24"/>
        </w:rPr>
        <w:t>12344/INFOEM/IP/RR/2025</w:t>
      </w:r>
      <w:r w:rsidR="006A6909" w:rsidRPr="00BD701D">
        <w:rPr>
          <w:bCs/>
          <w:szCs w:val="24"/>
        </w:rPr>
        <w:t xml:space="preserve">, </w:t>
      </w:r>
      <w:r w:rsidR="006A6909" w:rsidRPr="00BD701D">
        <w:rPr>
          <w:b/>
          <w:szCs w:val="24"/>
        </w:rPr>
        <w:t>12345/INFOEM/IP/RR/2025</w:t>
      </w:r>
      <w:r w:rsidR="006A6909" w:rsidRPr="00BD701D">
        <w:rPr>
          <w:bCs/>
          <w:szCs w:val="24"/>
        </w:rPr>
        <w:t xml:space="preserve">, </w:t>
      </w:r>
      <w:r w:rsidR="006A6909" w:rsidRPr="00BD701D">
        <w:rPr>
          <w:b/>
          <w:szCs w:val="24"/>
        </w:rPr>
        <w:t>12347/INFOEM/IP/RR/2025</w:t>
      </w:r>
      <w:r w:rsidR="006A6909" w:rsidRPr="00BD701D">
        <w:rPr>
          <w:bCs/>
          <w:szCs w:val="24"/>
        </w:rPr>
        <w:t xml:space="preserve">, </w:t>
      </w:r>
      <w:r w:rsidR="006A6909" w:rsidRPr="00BD701D">
        <w:rPr>
          <w:b/>
          <w:szCs w:val="24"/>
        </w:rPr>
        <w:lastRenderedPageBreak/>
        <w:t>12348/INFOEM/IP/RR/2025</w:t>
      </w:r>
      <w:r w:rsidR="006A6909" w:rsidRPr="00BD701D">
        <w:rPr>
          <w:bCs/>
          <w:szCs w:val="24"/>
        </w:rPr>
        <w:t xml:space="preserve">, </w:t>
      </w:r>
      <w:r w:rsidR="006A6909" w:rsidRPr="00BD701D">
        <w:rPr>
          <w:b/>
          <w:szCs w:val="24"/>
        </w:rPr>
        <w:t>12349/INFOEM/IP/RR/2025</w:t>
      </w:r>
      <w:r w:rsidR="006A6909" w:rsidRPr="00BD701D">
        <w:rPr>
          <w:bCs/>
          <w:szCs w:val="24"/>
        </w:rPr>
        <w:t xml:space="preserve">, </w:t>
      </w:r>
      <w:r w:rsidR="006A6909" w:rsidRPr="00BD701D">
        <w:rPr>
          <w:b/>
          <w:szCs w:val="24"/>
        </w:rPr>
        <w:t>12351/INFOEM/IP/RR/2025</w:t>
      </w:r>
      <w:r w:rsidR="006A6909" w:rsidRPr="00BD701D">
        <w:rPr>
          <w:szCs w:val="24"/>
        </w:rPr>
        <w:t xml:space="preserve">y </w:t>
      </w:r>
      <w:r w:rsidR="006A6909" w:rsidRPr="00BD701D">
        <w:rPr>
          <w:b/>
          <w:szCs w:val="24"/>
        </w:rPr>
        <w:t>12353/INFOEM/IP/RR/2025</w:t>
      </w:r>
      <w:r w:rsidR="006A6909" w:rsidRPr="00BD701D">
        <w:rPr>
          <w:bCs/>
          <w:szCs w:val="24"/>
        </w:rPr>
        <w:t>.</w:t>
      </w:r>
    </w:p>
    <w:p w14:paraId="57BF9781" w14:textId="77777777" w:rsidR="006A6909" w:rsidRPr="00BD701D" w:rsidRDefault="006A6909" w:rsidP="00A50619">
      <w:pPr>
        <w:rPr>
          <w:rFonts w:eastAsia="Palatino Linotype" w:cs="Palatino Linotype"/>
          <w:color w:val="000000"/>
          <w:szCs w:val="24"/>
        </w:rPr>
      </w:pPr>
    </w:p>
    <w:p w14:paraId="6AA2DDB2" w14:textId="6F5BFD20" w:rsidR="006A6909" w:rsidRPr="00BD701D" w:rsidRDefault="004416B1" w:rsidP="006A6909">
      <w:pPr>
        <w:rPr>
          <w:rFonts w:eastAsiaTheme="minorEastAsia" w:cstheme="minorBidi"/>
          <w:lang w:eastAsia="en-US"/>
        </w:rPr>
      </w:pPr>
      <w:r w:rsidRPr="00BD701D">
        <w:rPr>
          <w:rFonts w:eastAsia="Palatino Linotype" w:cs="Palatino Linotype"/>
          <w:color w:val="000000"/>
          <w:szCs w:val="24"/>
        </w:rPr>
        <w:t xml:space="preserve">Ahora bien, </w:t>
      </w:r>
      <w:r w:rsidR="006A6909" w:rsidRPr="00BD701D">
        <w:rPr>
          <w:rFonts w:eastAsia="Palatino Linotype" w:cs="Palatino Linotype"/>
          <w:color w:val="000000"/>
          <w:szCs w:val="24"/>
        </w:rPr>
        <w:t xml:space="preserve">por cuanto hace a las solicitudes </w:t>
      </w:r>
      <w:r w:rsidR="006A6909" w:rsidRPr="00BD701D">
        <w:rPr>
          <w:rFonts w:eastAsia="Palatino Linotype" w:cs="Palatino Linotype"/>
          <w:b/>
          <w:color w:val="000000"/>
          <w:szCs w:val="24"/>
        </w:rPr>
        <w:t>04881/TOLUCA/IP/2025</w:t>
      </w:r>
      <w:r w:rsidR="006A6909" w:rsidRPr="00BD701D">
        <w:rPr>
          <w:rFonts w:eastAsia="Palatino Linotype" w:cs="Palatino Linotype"/>
          <w:bCs/>
          <w:color w:val="000000"/>
          <w:szCs w:val="24"/>
        </w:rPr>
        <w:t xml:space="preserve">, </w:t>
      </w:r>
      <w:r w:rsidR="006A6909" w:rsidRPr="00BD701D">
        <w:rPr>
          <w:rFonts w:eastAsia="Palatino Linotype" w:cs="Palatino Linotype"/>
          <w:b/>
          <w:color w:val="000000"/>
          <w:szCs w:val="24"/>
        </w:rPr>
        <w:t>04880/TOLUCA/IP/2025</w:t>
      </w:r>
      <w:r w:rsidR="006A6909" w:rsidRPr="00BD701D">
        <w:rPr>
          <w:rFonts w:eastAsia="Palatino Linotype" w:cs="Palatino Linotype"/>
          <w:bCs/>
          <w:color w:val="000000"/>
          <w:szCs w:val="24"/>
        </w:rPr>
        <w:t xml:space="preserve">, </w:t>
      </w:r>
      <w:r w:rsidR="006A6909" w:rsidRPr="00BD701D">
        <w:rPr>
          <w:rFonts w:eastAsia="Palatino Linotype" w:cs="Palatino Linotype"/>
          <w:b/>
          <w:color w:val="000000"/>
          <w:szCs w:val="24"/>
        </w:rPr>
        <w:t>04879/TOLUCA/IP/2025</w:t>
      </w:r>
      <w:r w:rsidR="006A6909" w:rsidRPr="00BD701D">
        <w:rPr>
          <w:rFonts w:eastAsia="Palatino Linotype" w:cs="Palatino Linotype"/>
          <w:bCs/>
          <w:color w:val="000000"/>
          <w:szCs w:val="24"/>
        </w:rPr>
        <w:t xml:space="preserve">, </w:t>
      </w:r>
      <w:r w:rsidR="006A6909" w:rsidRPr="00BD701D">
        <w:rPr>
          <w:rFonts w:eastAsia="Palatino Linotype" w:cs="Palatino Linotype"/>
          <w:b/>
          <w:color w:val="000000"/>
          <w:szCs w:val="24"/>
        </w:rPr>
        <w:t>04878/TOLUCA/IP/2025</w:t>
      </w:r>
      <w:r w:rsidR="006A6909" w:rsidRPr="00BD701D">
        <w:rPr>
          <w:rFonts w:eastAsia="Palatino Linotype" w:cs="Palatino Linotype"/>
          <w:bCs/>
          <w:color w:val="000000"/>
          <w:szCs w:val="24"/>
        </w:rPr>
        <w:t xml:space="preserve">, </w:t>
      </w:r>
      <w:r w:rsidR="006A6909" w:rsidRPr="00BD701D">
        <w:rPr>
          <w:rFonts w:eastAsia="Palatino Linotype" w:cs="Palatino Linotype"/>
          <w:b/>
          <w:color w:val="000000"/>
          <w:szCs w:val="24"/>
        </w:rPr>
        <w:t>04876/TOLUCA/IP/2025</w:t>
      </w:r>
      <w:r w:rsidR="006A6909" w:rsidRPr="00BD701D">
        <w:rPr>
          <w:rFonts w:eastAsia="Palatino Linotype" w:cs="Palatino Linotype"/>
          <w:bCs/>
          <w:color w:val="000000"/>
          <w:szCs w:val="24"/>
        </w:rPr>
        <w:t xml:space="preserve">, </w:t>
      </w:r>
      <w:r w:rsidR="006A6909" w:rsidRPr="00BD701D">
        <w:rPr>
          <w:rFonts w:eastAsia="Palatino Linotype" w:cs="Palatino Linotype"/>
          <w:b/>
          <w:color w:val="000000"/>
          <w:szCs w:val="24"/>
        </w:rPr>
        <w:t>04875/TOLUCA/IP/2025</w:t>
      </w:r>
      <w:r w:rsidR="006A6909" w:rsidRPr="00BD701D">
        <w:rPr>
          <w:rFonts w:eastAsia="Palatino Linotype" w:cs="Palatino Linotype"/>
          <w:bCs/>
          <w:color w:val="000000"/>
          <w:szCs w:val="24"/>
        </w:rPr>
        <w:t xml:space="preserve"> y </w:t>
      </w:r>
      <w:r w:rsidR="006A6909" w:rsidRPr="00BD701D">
        <w:rPr>
          <w:rFonts w:eastAsia="Palatino Linotype" w:cs="Palatino Linotype"/>
          <w:b/>
          <w:color w:val="000000"/>
          <w:szCs w:val="24"/>
        </w:rPr>
        <w:t>04867/TOLUCA/IP/2025</w:t>
      </w:r>
      <w:r w:rsidR="006A6909" w:rsidRPr="00BD701D">
        <w:rPr>
          <w:rFonts w:eastAsia="Palatino Linotype" w:cs="Palatino Linotype"/>
          <w:bCs/>
          <w:color w:val="000000"/>
          <w:szCs w:val="24"/>
        </w:rPr>
        <w:t xml:space="preserve">, es viable referir que </w:t>
      </w:r>
      <w:r w:rsidR="006A6909" w:rsidRPr="00BD701D">
        <w:rPr>
          <w:rFonts w:eastAsiaTheme="minorEastAsia" w:cstheme="minorBidi"/>
          <w:lang w:eastAsia="en-US"/>
        </w:rPr>
        <w:t>la Ley de Transparencia de la entidad, en su artículo 192, contempla la figura jurídica del sobreseimiento y específicamente en su hipótesis inmersa en la fracción V refiere que se sobreseerá el asunto cuando, por cualquier motivo, el recurso de revisión quede sin materia.</w:t>
      </w:r>
    </w:p>
    <w:p w14:paraId="051FD833" w14:textId="77777777" w:rsidR="006A6909" w:rsidRPr="00BD701D" w:rsidRDefault="006A6909" w:rsidP="006A6909">
      <w:pPr>
        <w:rPr>
          <w:rFonts w:eastAsiaTheme="minorHAnsi" w:cstheme="minorBidi"/>
          <w:szCs w:val="24"/>
          <w:lang w:eastAsia="en-US"/>
        </w:rPr>
      </w:pPr>
    </w:p>
    <w:p w14:paraId="31B5CA89" w14:textId="77777777" w:rsidR="006A6909" w:rsidRPr="00BD701D" w:rsidRDefault="006A6909" w:rsidP="006A6909">
      <w:pPr>
        <w:rPr>
          <w:rFonts w:eastAsiaTheme="minorHAnsi" w:cstheme="minorBidi"/>
          <w:szCs w:val="24"/>
          <w:lang w:eastAsia="en-US"/>
        </w:rPr>
      </w:pPr>
      <w:r w:rsidRPr="00BD701D">
        <w:rPr>
          <w:rFonts w:eastAsiaTheme="minorHAnsi" w:cstheme="minorBidi"/>
          <w:szCs w:val="24"/>
          <w:lang w:eastAsia="en-US"/>
        </w:rPr>
        <w:t>En ese contexto, para el efecto de verificar que el presente recurso de revisión haya quedado sin materia, es necesario realizar un estudio a las actuaciones que obran en el expediente electrónico a fin determinar si en el caso en concreto se actualiza el supuesto procesal que establece la fracción V del artículo 192, de la Ley de Transparencia y Acceso a la Información Pública del Estado de México y Municipios, a efecto de generar certeza jurídica sobre la satisfacción del derecho de acceso a la información accionado por el particular.</w:t>
      </w:r>
    </w:p>
    <w:p w14:paraId="398E4C50" w14:textId="2627B17A" w:rsidR="004552CD" w:rsidRPr="00BD701D" w:rsidRDefault="004552CD" w:rsidP="006A6909">
      <w:pPr>
        <w:rPr>
          <w:rFonts w:eastAsia="Palatino Linotype" w:cs="Palatino Linotype"/>
          <w:color w:val="000000"/>
          <w:szCs w:val="24"/>
        </w:rPr>
      </w:pPr>
    </w:p>
    <w:p w14:paraId="3BB4E566" w14:textId="7F7D5260" w:rsidR="006A6909" w:rsidRPr="00BD701D" w:rsidRDefault="006A6909" w:rsidP="006A6909">
      <w:pPr>
        <w:rPr>
          <w:rFonts w:eastAsia="Palatino Linotype" w:cs="Palatino Linotype"/>
          <w:color w:val="000000"/>
          <w:szCs w:val="24"/>
        </w:rPr>
      </w:pPr>
      <w:r w:rsidRPr="00BD701D">
        <w:rPr>
          <w:rFonts w:eastAsia="Palatino Linotype" w:cs="Palatino Linotype"/>
          <w:color w:val="000000"/>
          <w:szCs w:val="24"/>
        </w:rPr>
        <w:t>Así, se debe señalar que en los documentos que compilan l</w:t>
      </w:r>
      <w:r w:rsidR="00A21BF1" w:rsidRPr="00BD701D">
        <w:rPr>
          <w:rFonts w:eastAsia="Palatino Linotype" w:cs="Palatino Linotype"/>
          <w:color w:val="000000"/>
          <w:szCs w:val="24"/>
        </w:rPr>
        <w:t>o</w:t>
      </w:r>
      <w:r w:rsidRPr="00BD701D">
        <w:rPr>
          <w:rFonts w:eastAsia="Palatino Linotype" w:cs="Palatino Linotype"/>
          <w:color w:val="000000"/>
          <w:szCs w:val="24"/>
        </w:rPr>
        <w:t xml:space="preserve">s </w:t>
      </w:r>
      <w:r w:rsidR="00A21BF1" w:rsidRPr="00BD701D">
        <w:rPr>
          <w:rFonts w:eastAsia="Palatino Linotype" w:cs="Palatino Linotype"/>
          <w:color w:val="000000"/>
          <w:szCs w:val="24"/>
        </w:rPr>
        <w:t>oficios recibidos por la Unidad de Transparencia en los meses de abril, mayo, julio, agosto, septiembre, octubre de dos mil diecisiete y agosto de dos mil dieciocho, se dejaron visibles datos susceptibles de ser protegidos mediante la elaboración de la versión pública de los documentos, lo que, en el caso en concreto, no sucedió.</w:t>
      </w:r>
    </w:p>
    <w:p w14:paraId="68B07A66" w14:textId="77777777" w:rsidR="006A6909" w:rsidRPr="00BD701D" w:rsidRDefault="006A6909" w:rsidP="006A6909">
      <w:pPr>
        <w:rPr>
          <w:rFonts w:eastAsia="Palatino Linotype" w:cs="Palatino Linotype"/>
          <w:color w:val="000000"/>
          <w:szCs w:val="24"/>
        </w:rPr>
      </w:pPr>
    </w:p>
    <w:p w14:paraId="05CE21FE" w14:textId="14E8CBBB" w:rsidR="00A21BF1" w:rsidRPr="00BD701D" w:rsidRDefault="00A21BF1" w:rsidP="00A21BF1">
      <w:pPr>
        <w:pBdr>
          <w:top w:val="nil"/>
          <w:left w:val="nil"/>
          <w:bottom w:val="nil"/>
          <w:right w:val="nil"/>
          <w:between w:val="nil"/>
        </w:pBdr>
        <w:contextualSpacing/>
        <w:rPr>
          <w:rFonts w:eastAsia="Palatino Linotype" w:cs="Palatino Linotype"/>
          <w:color w:val="000000"/>
          <w:szCs w:val="24"/>
        </w:rPr>
      </w:pPr>
      <w:r w:rsidRPr="00BD701D">
        <w:rPr>
          <w:rFonts w:eastAsia="Palatino Linotype" w:cs="Palatino Linotype"/>
        </w:rPr>
        <w:t xml:space="preserve">Respecto de este punto, </w:t>
      </w:r>
      <w:r w:rsidRPr="00BD701D">
        <w:rPr>
          <w:szCs w:val="24"/>
        </w:rPr>
        <w:t>es conveniente referir que</w:t>
      </w:r>
      <w:r w:rsidRPr="00BD701D">
        <w:rPr>
          <w:rFonts w:eastAsia="Palatino Linotype" w:cs="Palatino Linotype"/>
          <w:color w:val="000000"/>
          <w:szCs w:val="24"/>
        </w:rPr>
        <w:t xml:space="preserve"> la versión pública de los documentos que se entreguen a los solicitantes debe encontrarse debidamente fundada y motivada mediante el acuerdo que para tal efecto emita el Comité de Transparencia de los sujetos obligados, tal como se estable en los artículos </w:t>
      </w:r>
      <w:r w:rsidRPr="00BD701D">
        <w:rPr>
          <w:rFonts w:eastAsia="Times New Roman" w:cs="Arial"/>
          <w:szCs w:val="24"/>
          <w:lang w:eastAsia="es-ES"/>
        </w:rPr>
        <w:t>49, fracción VIII, y 132, fracciones II y III, de la Ley de Transparencia estatal, en los que se estipula lo siguiente: y Acceso a la Información Pública del Estado de México y Municipios, así como los numerales del Cuarto al Décimo Primero de los Lineamientos Generales en materia de Clasificación y Desclasificación de la Información, así como para la elaboración de Versiones Públicas, que literalmente expresan:</w:t>
      </w:r>
    </w:p>
    <w:p w14:paraId="4FFABD27" w14:textId="77777777" w:rsidR="00A21BF1" w:rsidRPr="00BD701D" w:rsidRDefault="00A21BF1" w:rsidP="00A21BF1">
      <w:pPr>
        <w:rPr>
          <w:lang w:val="es-MX" w:eastAsia="es-ES"/>
        </w:rPr>
      </w:pPr>
    </w:p>
    <w:p w14:paraId="61375DA1" w14:textId="77777777" w:rsidR="00A21BF1" w:rsidRPr="00BD701D" w:rsidRDefault="00A21BF1" w:rsidP="00A21BF1">
      <w:pPr>
        <w:pStyle w:val="Sinespaciado"/>
        <w:rPr>
          <w:lang w:val="es-ES"/>
        </w:rPr>
      </w:pPr>
      <w:r w:rsidRPr="00BD701D">
        <w:rPr>
          <w:b/>
          <w:lang w:val="es-ES"/>
        </w:rPr>
        <w:t xml:space="preserve">Artículo 49. </w:t>
      </w:r>
      <w:r w:rsidRPr="00BD701D">
        <w:rPr>
          <w:lang w:val="es-ES"/>
        </w:rPr>
        <w:t>Los Comités de Transparencia tendrán las siguientes atribuciones:</w:t>
      </w:r>
    </w:p>
    <w:p w14:paraId="240FC8E0" w14:textId="77777777" w:rsidR="00A21BF1" w:rsidRPr="00BD701D" w:rsidRDefault="00A21BF1" w:rsidP="00A21BF1">
      <w:pPr>
        <w:pStyle w:val="Sinespaciado"/>
        <w:rPr>
          <w:lang w:val="es-ES"/>
        </w:rPr>
      </w:pPr>
      <w:r w:rsidRPr="00BD701D">
        <w:rPr>
          <w:lang w:val="es-ES"/>
        </w:rPr>
        <w:t>[…]</w:t>
      </w:r>
    </w:p>
    <w:p w14:paraId="0C99F59F" w14:textId="77777777" w:rsidR="00A21BF1" w:rsidRPr="00BD701D" w:rsidRDefault="00A21BF1" w:rsidP="00A21BF1">
      <w:pPr>
        <w:pStyle w:val="Sinespaciado"/>
        <w:rPr>
          <w:lang w:val="es-ES"/>
        </w:rPr>
      </w:pPr>
      <w:r w:rsidRPr="00BD701D">
        <w:rPr>
          <w:b/>
          <w:lang w:val="es-ES"/>
        </w:rPr>
        <w:t>VIII.</w:t>
      </w:r>
      <w:r w:rsidRPr="00BD701D">
        <w:rPr>
          <w:lang w:val="es-ES"/>
        </w:rPr>
        <w:t xml:space="preserve"> Aprobar, modificar o revocar la clasificación de la información;</w:t>
      </w:r>
    </w:p>
    <w:p w14:paraId="097089BD" w14:textId="77777777" w:rsidR="00A21BF1" w:rsidRPr="00BD701D" w:rsidRDefault="00A21BF1" w:rsidP="00A21BF1">
      <w:pPr>
        <w:pStyle w:val="Sinespaciado"/>
        <w:rPr>
          <w:lang w:val="es-ES"/>
        </w:rPr>
      </w:pPr>
      <w:r w:rsidRPr="00BD701D">
        <w:rPr>
          <w:lang w:val="es-ES"/>
        </w:rPr>
        <w:t>[…]</w:t>
      </w:r>
    </w:p>
    <w:p w14:paraId="3D60DB3F" w14:textId="77777777" w:rsidR="00A21BF1" w:rsidRPr="00BD701D" w:rsidRDefault="00A21BF1" w:rsidP="00A21BF1">
      <w:pPr>
        <w:pStyle w:val="Sinespaciado"/>
        <w:rPr>
          <w:b/>
          <w:lang w:val="es-ES"/>
        </w:rPr>
      </w:pPr>
    </w:p>
    <w:p w14:paraId="47C7D395" w14:textId="77777777" w:rsidR="00A21BF1" w:rsidRPr="00BD701D" w:rsidRDefault="00A21BF1" w:rsidP="00A21BF1">
      <w:pPr>
        <w:pStyle w:val="Sinespaciado"/>
        <w:rPr>
          <w:lang w:val="es-ES"/>
        </w:rPr>
      </w:pPr>
      <w:r w:rsidRPr="00BD701D">
        <w:rPr>
          <w:b/>
          <w:lang w:val="es-ES"/>
        </w:rPr>
        <w:t>Artículo 132.</w:t>
      </w:r>
      <w:r w:rsidRPr="00BD701D">
        <w:rPr>
          <w:lang w:val="es-ES"/>
        </w:rPr>
        <w:t xml:space="preserve"> La clasificación de la información se llevará a cabo en el momento en que:</w:t>
      </w:r>
    </w:p>
    <w:p w14:paraId="580CD0D9" w14:textId="77777777" w:rsidR="00A21BF1" w:rsidRPr="00BD701D" w:rsidRDefault="00A21BF1" w:rsidP="00A21BF1">
      <w:pPr>
        <w:pStyle w:val="Sinespaciado"/>
        <w:rPr>
          <w:b/>
          <w:lang w:val="es-ES"/>
        </w:rPr>
      </w:pPr>
    </w:p>
    <w:p w14:paraId="7EB4E6E0" w14:textId="77777777" w:rsidR="00A21BF1" w:rsidRPr="00BD701D" w:rsidRDefault="00A21BF1" w:rsidP="00A21BF1">
      <w:pPr>
        <w:pStyle w:val="Sinespaciado"/>
        <w:rPr>
          <w:lang w:val="es-ES"/>
        </w:rPr>
      </w:pPr>
      <w:r w:rsidRPr="00BD701D">
        <w:rPr>
          <w:b/>
          <w:lang w:val="es-ES"/>
        </w:rPr>
        <w:t>I.</w:t>
      </w:r>
      <w:r w:rsidRPr="00BD701D">
        <w:rPr>
          <w:lang w:val="es-ES"/>
        </w:rPr>
        <w:t xml:space="preserve"> Se reciba una solicitud de acceso a la información;</w:t>
      </w:r>
    </w:p>
    <w:p w14:paraId="7D0A1B9A" w14:textId="77777777" w:rsidR="00A21BF1" w:rsidRPr="00BD701D" w:rsidRDefault="00A21BF1" w:rsidP="00A21BF1">
      <w:pPr>
        <w:pStyle w:val="Sinespaciado"/>
        <w:rPr>
          <w:lang w:val="es-ES"/>
        </w:rPr>
      </w:pPr>
      <w:r w:rsidRPr="00BD701D">
        <w:rPr>
          <w:b/>
          <w:lang w:val="es-ES"/>
        </w:rPr>
        <w:t>II.</w:t>
      </w:r>
      <w:r w:rsidRPr="00BD701D">
        <w:rPr>
          <w:lang w:val="es-ES"/>
        </w:rPr>
        <w:t xml:space="preserve"> Se determine mediante resolución de autoridad competente; o</w:t>
      </w:r>
    </w:p>
    <w:p w14:paraId="07D1E94C" w14:textId="77777777" w:rsidR="00A21BF1" w:rsidRPr="00BD701D" w:rsidRDefault="00A21BF1" w:rsidP="00A21BF1">
      <w:pPr>
        <w:pStyle w:val="Sinespaciado"/>
        <w:rPr>
          <w:b/>
          <w:lang w:val="es-ES"/>
        </w:rPr>
      </w:pPr>
      <w:r w:rsidRPr="00BD701D">
        <w:rPr>
          <w:b/>
          <w:lang w:val="es-ES"/>
        </w:rPr>
        <w:t>III.</w:t>
      </w:r>
      <w:r w:rsidRPr="00BD701D">
        <w:rPr>
          <w:lang w:val="es-ES"/>
        </w:rPr>
        <w:t xml:space="preserve"> Se generen versiones públicas para dar cumplimiento a las obligaciones de transparencia previstas en esta Ley.</w:t>
      </w:r>
    </w:p>
    <w:p w14:paraId="1AEFAFF3" w14:textId="77777777" w:rsidR="00A21BF1" w:rsidRPr="00BD701D" w:rsidRDefault="00A21BF1" w:rsidP="00A21BF1"/>
    <w:p w14:paraId="783DBE9D" w14:textId="77777777" w:rsidR="00A21BF1" w:rsidRPr="00BD701D" w:rsidRDefault="00A21BF1" w:rsidP="00A21BF1">
      <w:r w:rsidRPr="00BD701D">
        <w:t xml:space="preserve">Asimismo, se debe hacer referencia a lo estipulado en </w:t>
      </w:r>
      <w:r w:rsidRPr="00BD701D">
        <w:rPr>
          <w:rFonts w:eastAsia="Times New Roman" w:cs="Arial"/>
          <w:szCs w:val="24"/>
          <w:lang w:eastAsia="es-ES"/>
        </w:rPr>
        <w:t>los numerales del Cuarto al Décimo Primero de los Lineamientos Generales en materia de Clasificación y Desclasificación de la Información, así como para la elaboración de Versiones Públicas, que a la letra disponen lo siguiente:</w:t>
      </w:r>
    </w:p>
    <w:p w14:paraId="73C675DB" w14:textId="77777777" w:rsidR="00A21BF1" w:rsidRPr="00BD701D" w:rsidRDefault="00A21BF1" w:rsidP="00A21BF1"/>
    <w:p w14:paraId="1FA45742" w14:textId="77777777" w:rsidR="00A21BF1" w:rsidRPr="00BD701D" w:rsidRDefault="00A21BF1" w:rsidP="00A21BF1">
      <w:pPr>
        <w:pStyle w:val="Sinespaciado"/>
        <w:rPr>
          <w:lang w:val="es-ES"/>
        </w:rPr>
      </w:pPr>
      <w:r w:rsidRPr="00BD701D">
        <w:rPr>
          <w:b/>
          <w:lang w:val="es-ES"/>
        </w:rPr>
        <w:lastRenderedPageBreak/>
        <w:t>Cuarto.</w:t>
      </w:r>
      <w:r w:rsidRPr="00BD701D">
        <w:rPr>
          <w:lang w:val="es-ES"/>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7EB44CD3" w14:textId="77777777" w:rsidR="00A21BF1" w:rsidRPr="00BD701D" w:rsidRDefault="00A21BF1" w:rsidP="00A21BF1">
      <w:pPr>
        <w:pStyle w:val="Sinespaciado"/>
        <w:rPr>
          <w:lang w:val="es-ES"/>
        </w:rPr>
      </w:pPr>
    </w:p>
    <w:p w14:paraId="65F4304A" w14:textId="77777777" w:rsidR="00A21BF1" w:rsidRPr="00BD701D" w:rsidRDefault="00A21BF1" w:rsidP="00A21BF1">
      <w:pPr>
        <w:pStyle w:val="Sinespaciado"/>
        <w:rPr>
          <w:lang w:val="es-ES"/>
        </w:rPr>
      </w:pPr>
      <w:r w:rsidRPr="00BD701D">
        <w:rPr>
          <w:lang w:val="es-ES"/>
        </w:rPr>
        <w:t>Los Sujetos Obligados deberán aplicar, de manera estricta, las excepciones al derecho de acceso a la información y sólo podrán invocarlas cuando acrediten su procedencia.</w:t>
      </w:r>
    </w:p>
    <w:p w14:paraId="63ED6777" w14:textId="77777777" w:rsidR="00A21BF1" w:rsidRPr="00BD701D" w:rsidRDefault="00A21BF1" w:rsidP="00A21BF1">
      <w:pPr>
        <w:pStyle w:val="Sinespaciado"/>
        <w:rPr>
          <w:b/>
          <w:lang w:val="es-ES"/>
        </w:rPr>
      </w:pPr>
    </w:p>
    <w:p w14:paraId="25A71F3E" w14:textId="77777777" w:rsidR="00A21BF1" w:rsidRPr="00BD701D" w:rsidRDefault="00A21BF1" w:rsidP="00A21BF1">
      <w:pPr>
        <w:pStyle w:val="Sinespaciado"/>
        <w:rPr>
          <w:lang w:val="es-ES"/>
        </w:rPr>
      </w:pPr>
      <w:r w:rsidRPr="00BD701D">
        <w:rPr>
          <w:b/>
          <w:lang w:val="es-ES"/>
        </w:rPr>
        <w:t>Quinto.</w:t>
      </w:r>
      <w:r w:rsidRPr="00BD701D">
        <w:rPr>
          <w:lang w:val="es-ES"/>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17664D4A" w14:textId="77777777" w:rsidR="00A21BF1" w:rsidRPr="00BD701D" w:rsidRDefault="00A21BF1" w:rsidP="00A21BF1">
      <w:pPr>
        <w:pStyle w:val="Sinespaciado"/>
        <w:rPr>
          <w:b/>
          <w:lang w:val="es-ES"/>
        </w:rPr>
      </w:pPr>
    </w:p>
    <w:p w14:paraId="4AAFD976" w14:textId="77777777" w:rsidR="00A21BF1" w:rsidRPr="00BD701D" w:rsidRDefault="00A21BF1" w:rsidP="00A21BF1">
      <w:pPr>
        <w:pStyle w:val="Sinespaciado"/>
        <w:rPr>
          <w:lang w:val="es-ES"/>
        </w:rPr>
      </w:pPr>
      <w:r w:rsidRPr="00BD701D">
        <w:rPr>
          <w:b/>
          <w:lang w:val="es-ES"/>
        </w:rPr>
        <w:t>Séptimo.</w:t>
      </w:r>
      <w:r w:rsidRPr="00BD701D">
        <w:rPr>
          <w:lang w:val="es-ES"/>
        </w:rPr>
        <w:t xml:space="preserve"> La clasificación de la información se llevará a cabo en el momento en que:</w:t>
      </w:r>
    </w:p>
    <w:p w14:paraId="57366BF1" w14:textId="77777777" w:rsidR="00A21BF1" w:rsidRPr="00BD701D" w:rsidRDefault="00A21BF1" w:rsidP="00A21BF1">
      <w:pPr>
        <w:pStyle w:val="Sinespaciado"/>
        <w:rPr>
          <w:lang w:val="es-ES"/>
        </w:rPr>
      </w:pPr>
      <w:r w:rsidRPr="00BD701D">
        <w:rPr>
          <w:b/>
          <w:lang w:val="es-ES"/>
        </w:rPr>
        <w:t>I.</w:t>
      </w:r>
      <w:r w:rsidRPr="00BD701D">
        <w:rPr>
          <w:lang w:val="es-ES"/>
        </w:rPr>
        <w:t xml:space="preserve"> Se reciba una solicitud de acceso a la información;</w:t>
      </w:r>
    </w:p>
    <w:p w14:paraId="5DD7E1DA" w14:textId="77777777" w:rsidR="00A21BF1" w:rsidRPr="00BD701D" w:rsidRDefault="00A21BF1" w:rsidP="00A21BF1">
      <w:pPr>
        <w:pStyle w:val="Sinespaciado"/>
        <w:rPr>
          <w:lang w:val="es-ES"/>
        </w:rPr>
      </w:pPr>
      <w:r w:rsidRPr="00BD701D">
        <w:rPr>
          <w:b/>
          <w:lang w:val="es-ES"/>
        </w:rPr>
        <w:t>II.</w:t>
      </w:r>
      <w:r w:rsidRPr="00BD701D">
        <w:rPr>
          <w:lang w:val="es-ES"/>
        </w:rPr>
        <w:t xml:space="preserve"> Se determine mediante resolución del Comité de Transparencia, el órgano garante competente, o en cumplimiento a una sentencia del Poder Judicial; o</w:t>
      </w:r>
    </w:p>
    <w:p w14:paraId="3E005837" w14:textId="77777777" w:rsidR="00A21BF1" w:rsidRPr="00BD701D" w:rsidRDefault="00A21BF1" w:rsidP="00A21BF1">
      <w:pPr>
        <w:pStyle w:val="Sinespaciado"/>
        <w:rPr>
          <w:lang w:val="es-ES"/>
        </w:rPr>
      </w:pPr>
      <w:r w:rsidRPr="00BD701D">
        <w:rPr>
          <w:b/>
          <w:lang w:val="es-ES"/>
        </w:rPr>
        <w:t>III.</w:t>
      </w:r>
      <w:r w:rsidRPr="00BD701D">
        <w:rPr>
          <w:lang w:val="es-ES"/>
        </w:rPr>
        <w:t xml:space="preserve"> Se generen versiones públicas para dar cumplimiento a las obligaciones de transparencia previstas en la Ley General, la Ley Federal y las correspondientes de las entidades federativas.</w:t>
      </w:r>
    </w:p>
    <w:p w14:paraId="2E44FEAA" w14:textId="77777777" w:rsidR="00A21BF1" w:rsidRPr="00BD701D" w:rsidRDefault="00A21BF1" w:rsidP="00A21BF1">
      <w:pPr>
        <w:pStyle w:val="Sinespaciado"/>
        <w:rPr>
          <w:lang w:val="es-ES"/>
        </w:rPr>
      </w:pPr>
    </w:p>
    <w:p w14:paraId="27EA7A94" w14:textId="77777777" w:rsidR="00A21BF1" w:rsidRPr="00BD701D" w:rsidRDefault="00A21BF1" w:rsidP="00A21BF1">
      <w:pPr>
        <w:pStyle w:val="Sinespaciado"/>
        <w:rPr>
          <w:lang w:val="es-ES"/>
        </w:rPr>
      </w:pPr>
      <w:r w:rsidRPr="00BD701D">
        <w:rPr>
          <w:lang w:val="es-ES"/>
        </w:rPr>
        <w:t>Los titulares de las áreas deberán revisar la información requerida al momento de la recepción de una solicitud de acceso, para verificar, conforme a su naturaleza, si encuadra en una causal de reserva o de confidencialidad.</w:t>
      </w:r>
    </w:p>
    <w:p w14:paraId="696D49CB" w14:textId="77777777" w:rsidR="00A21BF1" w:rsidRPr="00BD701D" w:rsidRDefault="00A21BF1" w:rsidP="00A21BF1">
      <w:pPr>
        <w:pStyle w:val="Sinespaciado"/>
        <w:rPr>
          <w:b/>
          <w:lang w:val="es-ES"/>
        </w:rPr>
      </w:pPr>
    </w:p>
    <w:p w14:paraId="20B4DC45" w14:textId="77777777" w:rsidR="00A21BF1" w:rsidRPr="00BD701D" w:rsidRDefault="00A21BF1" w:rsidP="00A21BF1">
      <w:pPr>
        <w:pStyle w:val="Sinespaciado"/>
        <w:rPr>
          <w:lang w:val="es-ES"/>
        </w:rPr>
      </w:pPr>
      <w:r w:rsidRPr="00BD701D">
        <w:rPr>
          <w:b/>
          <w:lang w:val="es-ES"/>
        </w:rPr>
        <w:t>Octavo.</w:t>
      </w:r>
      <w:r w:rsidRPr="00BD701D">
        <w:rPr>
          <w:lang w:val="es-ES"/>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55730FA4" w14:textId="77777777" w:rsidR="00A21BF1" w:rsidRPr="00BD701D" w:rsidRDefault="00A21BF1" w:rsidP="00A21BF1">
      <w:pPr>
        <w:pStyle w:val="Sinespaciado"/>
        <w:rPr>
          <w:lang w:val="es-ES"/>
        </w:rPr>
      </w:pPr>
    </w:p>
    <w:p w14:paraId="3A2BF8D8" w14:textId="77777777" w:rsidR="00A21BF1" w:rsidRPr="00BD701D" w:rsidRDefault="00A21BF1" w:rsidP="00A21BF1">
      <w:pPr>
        <w:pStyle w:val="Sinespaciado"/>
        <w:rPr>
          <w:lang w:val="es-ES"/>
        </w:rPr>
      </w:pPr>
      <w:r w:rsidRPr="00BD701D">
        <w:rPr>
          <w:lang w:val="es-ES"/>
        </w:rPr>
        <w:t>Para motivar la clasificación se deberán señalar las razones o circunstancias especiales que lo llevaron a concluir que el caso particular se ajusta al supuesto previsto por la norma legal invocada como fundamento.</w:t>
      </w:r>
    </w:p>
    <w:p w14:paraId="43F65062" w14:textId="77777777" w:rsidR="00A21BF1" w:rsidRPr="00BD701D" w:rsidRDefault="00A21BF1" w:rsidP="00A21BF1">
      <w:pPr>
        <w:pStyle w:val="Sinespaciado"/>
        <w:rPr>
          <w:lang w:val="es-ES"/>
        </w:rPr>
      </w:pPr>
    </w:p>
    <w:p w14:paraId="5B76983E" w14:textId="77777777" w:rsidR="00A21BF1" w:rsidRPr="00BD701D" w:rsidRDefault="00A21BF1" w:rsidP="00A21BF1">
      <w:pPr>
        <w:pStyle w:val="Sinespaciado"/>
        <w:rPr>
          <w:lang w:val="es-ES"/>
        </w:rPr>
      </w:pPr>
      <w:r w:rsidRPr="00BD701D">
        <w:rPr>
          <w:lang w:val="es-ES"/>
        </w:rPr>
        <w:t xml:space="preserve">En caso de referirse a información reservada, la motivación de la clasificación deberá comprender el análisis de la prueba de daño a que hace referencia el artículo 104 de la Ley </w:t>
      </w:r>
      <w:r w:rsidRPr="00BD701D">
        <w:rPr>
          <w:lang w:val="es-ES"/>
        </w:rPr>
        <w:lastRenderedPageBreak/>
        <w:t>General, en relación con el artículo trigésimo tercero de los presentes lineamientos, así como las circunstancias que justifican el establecimiento de determinado plazo de reserva.</w:t>
      </w:r>
    </w:p>
    <w:p w14:paraId="6FBB57CA" w14:textId="77777777" w:rsidR="00A21BF1" w:rsidRPr="00BD701D" w:rsidRDefault="00A21BF1" w:rsidP="00A21BF1">
      <w:pPr>
        <w:pStyle w:val="Sinespaciado"/>
        <w:rPr>
          <w:b/>
          <w:lang w:val="es-ES"/>
        </w:rPr>
      </w:pPr>
    </w:p>
    <w:p w14:paraId="0123D55A" w14:textId="77777777" w:rsidR="00A21BF1" w:rsidRPr="00BD701D" w:rsidRDefault="00A21BF1" w:rsidP="00A21BF1">
      <w:pPr>
        <w:pStyle w:val="Sinespaciado"/>
        <w:rPr>
          <w:lang w:val="es-ES"/>
        </w:rPr>
      </w:pPr>
      <w:r w:rsidRPr="00BD701D">
        <w:rPr>
          <w:b/>
          <w:lang w:val="es-ES"/>
        </w:rPr>
        <w:t>Noveno.</w:t>
      </w:r>
      <w:r w:rsidRPr="00BD701D">
        <w:rPr>
          <w:lang w:val="es-ES"/>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56BC7FA3" w14:textId="77777777" w:rsidR="00A21BF1" w:rsidRPr="00BD701D" w:rsidRDefault="00A21BF1" w:rsidP="00A21BF1">
      <w:pPr>
        <w:pStyle w:val="Sinespaciado"/>
        <w:rPr>
          <w:b/>
          <w:lang w:val="es-ES"/>
        </w:rPr>
      </w:pPr>
    </w:p>
    <w:p w14:paraId="187974EC" w14:textId="77777777" w:rsidR="00A21BF1" w:rsidRPr="00BD701D" w:rsidRDefault="00A21BF1" w:rsidP="00A21BF1">
      <w:pPr>
        <w:pStyle w:val="Sinespaciado"/>
        <w:rPr>
          <w:lang w:val="es-ES"/>
        </w:rPr>
      </w:pPr>
      <w:r w:rsidRPr="00BD701D">
        <w:rPr>
          <w:b/>
          <w:lang w:val="es-ES"/>
        </w:rPr>
        <w:t xml:space="preserve">Décimo. </w:t>
      </w:r>
      <w:r w:rsidRPr="00BD701D">
        <w:rPr>
          <w:lang w:val="es-ES"/>
        </w:rPr>
        <w:t>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Archivos, Lineamientos para la Organización y Conservación de Archivos y demás normatividad aplicable.</w:t>
      </w:r>
    </w:p>
    <w:p w14:paraId="06874579" w14:textId="77777777" w:rsidR="00A21BF1" w:rsidRPr="00BD701D" w:rsidRDefault="00A21BF1" w:rsidP="00A21BF1">
      <w:pPr>
        <w:pStyle w:val="Sinespaciado"/>
        <w:rPr>
          <w:lang w:val="es-ES"/>
        </w:rPr>
      </w:pPr>
    </w:p>
    <w:p w14:paraId="0E80EE3B" w14:textId="77777777" w:rsidR="00A21BF1" w:rsidRPr="00BD701D" w:rsidRDefault="00A21BF1" w:rsidP="00A21BF1">
      <w:pPr>
        <w:pStyle w:val="Sinespaciado"/>
        <w:rPr>
          <w:lang w:val="es-ES"/>
        </w:rPr>
      </w:pPr>
      <w:r w:rsidRPr="00BD701D">
        <w:rPr>
          <w:lang w:val="es-ES"/>
        </w:rPr>
        <w:t>En ausencia de los titulares de las áreas, la información será clasificada o desclasificada por la persona que lo supla, en términos de la normativa que rija la actuación del sujeto obligado.</w:t>
      </w:r>
    </w:p>
    <w:p w14:paraId="033FF48D" w14:textId="77777777" w:rsidR="00A21BF1" w:rsidRPr="00BD701D" w:rsidRDefault="00A21BF1" w:rsidP="00A21BF1">
      <w:pPr>
        <w:pStyle w:val="Sinespaciado"/>
        <w:rPr>
          <w:b/>
          <w:lang w:val="es-ES"/>
        </w:rPr>
      </w:pPr>
    </w:p>
    <w:p w14:paraId="479571A8" w14:textId="77777777" w:rsidR="00A21BF1" w:rsidRPr="00BD701D" w:rsidRDefault="00A21BF1" w:rsidP="00A21BF1">
      <w:pPr>
        <w:pStyle w:val="Sinespaciado"/>
        <w:rPr>
          <w:lang w:val="es-ES"/>
        </w:rPr>
      </w:pPr>
      <w:r w:rsidRPr="00BD701D">
        <w:rPr>
          <w:b/>
          <w:lang w:val="es-ES"/>
        </w:rPr>
        <w:t>Décimo primero.</w:t>
      </w:r>
      <w:r w:rsidRPr="00BD701D">
        <w:rPr>
          <w:lang w:val="es-ES"/>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4B3608DC" w14:textId="77777777" w:rsidR="00A21BF1" w:rsidRPr="00BD701D" w:rsidRDefault="00A21BF1" w:rsidP="00A21BF1">
      <w:pPr>
        <w:pBdr>
          <w:top w:val="nil"/>
          <w:left w:val="nil"/>
          <w:bottom w:val="nil"/>
          <w:right w:val="nil"/>
          <w:between w:val="nil"/>
        </w:pBdr>
        <w:contextualSpacing/>
        <w:rPr>
          <w:rFonts w:eastAsia="Palatino Linotype" w:cs="Palatino Linotype"/>
          <w:color w:val="000000"/>
          <w:szCs w:val="24"/>
        </w:rPr>
      </w:pPr>
    </w:p>
    <w:p w14:paraId="72FEADB2" w14:textId="77777777" w:rsidR="00A21BF1" w:rsidRPr="00BD701D" w:rsidRDefault="00A21BF1" w:rsidP="00A21BF1">
      <w:pPr>
        <w:pBdr>
          <w:top w:val="nil"/>
          <w:left w:val="nil"/>
          <w:bottom w:val="nil"/>
          <w:right w:val="nil"/>
          <w:between w:val="nil"/>
        </w:pBdr>
        <w:contextualSpacing/>
        <w:rPr>
          <w:rFonts w:eastAsia="Palatino Linotype" w:cs="Palatino Linotype"/>
          <w:color w:val="000000"/>
          <w:szCs w:val="24"/>
        </w:rPr>
      </w:pPr>
      <w:r w:rsidRPr="00BD701D">
        <w:rPr>
          <w:rFonts w:eastAsia="Palatino Linotype" w:cs="Palatino Linotype"/>
          <w:color w:val="000000"/>
          <w:szCs w:val="24"/>
        </w:rPr>
        <w:t xml:space="preserve">De lo anterior se desprende que, en los casos en los que la documentación solicitada contenga datos susceptibles de ser clasificados como información reservada o confidencial, los sujetos obligados están constreñidos a proteger dichos datos mediante la elaboración de la versión pública de la documentación. </w:t>
      </w:r>
    </w:p>
    <w:p w14:paraId="2F5A7456" w14:textId="77777777" w:rsidR="00A21BF1" w:rsidRPr="00BD701D" w:rsidRDefault="00A21BF1" w:rsidP="00A21BF1">
      <w:pPr>
        <w:pBdr>
          <w:top w:val="nil"/>
          <w:left w:val="nil"/>
          <w:bottom w:val="nil"/>
          <w:right w:val="nil"/>
          <w:between w:val="nil"/>
        </w:pBdr>
        <w:contextualSpacing/>
        <w:rPr>
          <w:rFonts w:eastAsia="Palatino Linotype" w:cs="Palatino Linotype"/>
          <w:color w:val="000000"/>
          <w:szCs w:val="24"/>
        </w:rPr>
      </w:pPr>
    </w:p>
    <w:p w14:paraId="3C2DC5A8" w14:textId="77777777" w:rsidR="00A21BF1" w:rsidRPr="00BD701D" w:rsidRDefault="00A21BF1" w:rsidP="00A21BF1">
      <w:pPr>
        <w:rPr>
          <w:rFonts w:eastAsia="Times New Roman" w:cs="Arial"/>
          <w:szCs w:val="24"/>
          <w:lang w:eastAsia="es-ES"/>
        </w:rPr>
      </w:pPr>
      <w:r w:rsidRPr="00BD701D">
        <w:rPr>
          <w:rFonts w:eastAsia="Times New Roman" w:cs="Arial"/>
          <w:szCs w:val="24"/>
          <w:lang w:eastAsia="es-ES"/>
        </w:rPr>
        <w:t>Para tales efectos se deberá observar lo dispuesto por los artículos 3 fracciones IX, XX, XXI y XLV, 91, 132 fracciones II y III, y 143, fracción I, de la Ley de Transparencia y Acceso a la Información Pública del Estado de México y Municipios que establecen:</w:t>
      </w:r>
    </w:p>
    <w:p w14:paraId="4304A3A2" w14:textId="77777777" w:rsidR="00A21BF1" w:rsidRPr="00BD701D" w:rsidRDefault="00A21BF1" w:rsidP="00A21BF1">
      <w:pPr>
        <w:rPr>
          <w:szCs w:val="24"/>
        </w:rPr>
      </w:pPr>
    </w:p>
    <w:p w14:paraId="24066362" w14:textId="77777777" w:rsidR="00A21BF1" w:rsidRPr="00BD701D" w:rsidRDefault="00A21BF1" w:rsidP="00A21BF1">
      <w:pPr>
        <w:pStyle w:val="Sinespaciado"/>
        <w:rPr>
          <w:lang w:val="es-ES"/>
        </w:rPr>
      </w:pPr>
      <w:r w:rsidRPr="00BD701D">
        <w:rPr>
          <w:b/>
          <w:lang w:val="es-ES"/>
        </w:rPr>
        <w:lastRenderedPageBreak/>
        <w:t>Artículo 3.</w:t>
      </w:r>
      <w:r w:rsidRPr="00BD701D">
        <w:rPr>
          <w:lang w:val="es-ES"/>
        </w:rPr>
        <w:t xml:space="preserve"> Para los efectos de la presente Ley se entenderá por:</w:t>
      </w:r>
    </w:p>
    <w:p w14:paraId="241F5ECD" w14:textId="77777777" w:rsidR="00A21BF1" w:rsidRPr="00BD701D" w:rsidRDefault="00A21BF1" w:rsidP="00A21BF1">
      <w:pPr>
        <w:pStyle w:val="Sinespaciado"/>
        <w:rPr>
          <w:lang w:val="es-ES"/>
        </w:rPr>
      </w:pPr>
      <w:r w:rsidRPr="00BD701D">
        <w:rPr>
          <w:lang w:val="es-ES"/>
        </w:rPr>
        <w:t>[…]</w:t>
      </w:r>
    </w:p>
    <w:p w14:paraId="62849ACA" w14:textId="77777777" w:rsidR="00A21BF1" w:rsidRPr="00BD701D" w:rsidRDefault="00A21BF1" w:rsidP="00A21BF1">
      <w:pPr>
        <w:pStyle w:val="Sinespaciado"/>
        <w:rPr>
          <w:lang w:val="es-ES"/>
        </w:rPr>
      </w:pPr>
      <w:r w:rsidRPr="00BD701D">
        <w:rPr>
          <w:b/>
          <w:lang w:val="es-ES"/>
        </w:rPr>
        <w:t>IX. Datos personales:</w:t>
      </w:r>
      <w:r w:rsidRPr="00BD701D">
        <w:rPr>
          <w:lang w:val="es-ES"/>
        </w:rPr>
        <w:t xml:space="preserve"> La información concerniente a una persona, identificada o identificable según lo dispuesto por la Ley de Protección de Datos Personales del Estado de México;</w:t>
      </w:r>
    </w:p>
    <w:p w14:paraId="143319B1" w14:textId="77777777" w:rsidR="00A21BF1" w:rsidRPr="00BD701D" w:rsidRDefault="00A21BF1" w:rsidP="00A21BF1">
      <w:pPr>
        <w:pStyle w:val="Sinespaciado"/>
        <w:rPr>
          <w:lang w:val="es-ES"/>
        </w:rPr>
      </w:pPr>
      <w:r w:rsidRPr="00BD701D">
        <w:rPr>
          <w:lang w:val="es-ES"/>
        </w:rPr>
        <w:t>[…]</w:t>
      </w:r>
    </w:p>
    <w:p w14:paraId="076D5AC5" w14:textId="77777777" w:rsidR="00A21BF1" w:rsidRPr="00BD701D" w:rsidRDefault="00A21BF1" w:rsidP="00A21BF1">
      <w:pPr>
        <w:pStyle w:val="Sinespaciado"/>
        <w:rPr>
          <w:lang w:val="es-ES"/>
        </w:rPr>
      </w:pPr>
      <w:r w:rsidRPr="00BD701D">
        <w:rPr>
          <w:b/>
          <w:lang w:val="es-ES"/>
        </w:rPr>
        <w:t>XX. Información clasificada:</w:t>
      </w:r>
      <w:r w:rsidRPr="00BD701D">
        <w:rPr>
          <w:lang w:val="es-ES"/>
        </w:rPr>
        <w:t xml:space="preserve"> Aquella considerada por la presente Ley como reservada o confidencial;</w:t>
      </w:r>
    </w:p>
    <w:p w14:paraId="093FE547" w14:textId="77777777" w:rsidR="00A21BF1" w:rsidRPr="00BD701D" w:rsidRDefault="00A21BF1" w:rsidP="00A21BF1">
      <w:pPr>
        <w:pStyle w:val="Sinespaciado"/>
        <w:rPr>
          <w:lang w:val="es-ES"/>
        </w:rPr>
      </w:pPr>
      <w:r w:rsidRPr="00BD701D">
        <w:rPr>
          <w:b/>
          <w:lang w:val="es-ES"/>
        </w:rPr>
        <w:t>XXI. Información confidencial:</w:t>
      </w:r>
      <w:r w:rsidRPr="00BD701D">
        <w:rPr>
          <w:lang w:val="es-ES"/>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734B80A0" w14:textId="77777777" w:rsidR="00A21BF1" w:rsidRPr="00BD701D" w:rsidRDefault="00A21BF1" w:rsidP="00A21BF1">
      <w:pPr>
        <w:pStyle w:val="Sinespaciado"/>
        <w:rPr>
          <w:lang w:val="es-ES"/>
        </w:rPr>
      </w:pPr>
      <w:r w:rsidRPr="00BD701D">
        <w:rPr>
          <w:lang w:val="es-ES"/>
        </w:rPr>
        <w:t>[…]</w:t>
      </w:r>
    </w:p>
    <w:p w14:paraId="32925DEE" w14:textId="77777777" w:rsidR="00A21BF1" w:rsidRPr="00BD701D" w:rsidRDefault="00A21BF1" w:rsidP="00A21BF1">
      <w:pPr>
        <w:pStyle w:val="Sinespaciado"/>
        <w:rPr>
          <w:lang w:val="es-ES"/>
        </w:rPr>
      </w:pPr>
      <w:r w:rsidRPr="00BD701D">
        <w:rPr>
          <w:b/>
          <w:lang w:val="es-ES"/>
        </w:rPr>
        <w:t>XLV. Versión pública:</w:t>
      </w:r>
      <w:r w:rsidRPr="00BD701D">
        <w:rPr>
          <w:lang w:val="es-ES"/>
        </w:rPr>
        <w:t xml:space="preserve"> Documento en el que se elimine, suprime o borra la información clasificada como reservada o confidencial para permitir su acceso.</w:t>
      </w:r>
    </w:p>
    <w:p w14:paraId="342A4B34" w14:textId="77777777" w:rsidR="00A21BF1" w:rsidRPr="00BD701D" w:rsidRDefault="00A21BF1" w:rsidP="00A21BF1">
      <w:pPr>
        <w:pStyle w:val="Sinespaciado"/>
        <w:rPr>
          <w:lang w:val="es-ES"/>
        </w:rPr>
      </w:pPr>
      <w:r w:rsidRPr="00BD701D">
        <w:rPr>
          <w:lang w:val="es-ES"/>
        </w:rPr>
        <w:t>[…]</w:t>
      </w:r>
    </w:p>
    <w:p w14:paraId="5593D844" w14:textId="77777777" w:rsidR="00A21BF1" w:rsidRPr="00BD701D" w:rsidRDefault="00A21BF1" w:rsidP="00A21BF1">
      <w:pPr>
        <w:pStyle w:val="Sinespaciado"/>
        <w:rPr>
          <w:lang w:val="es-ES"/>
        </w:rPr>
      </w:pPr>
    </w:p>
    <w:p w14:paraId="23DC8265" w14:textId="77777777" w:rsidR="00A21BF1" w:rsidRPr="00BD701D" w:rsidRDefault="00A21BF1" w:rsidP="00A21BF1">
      <w:pPr>
        <w:pStyle w:val="Sinespaciado"/>
        <w:rPr>
          <w:lang w:val="es-ES"/>
        </w:rPr>
      </w:pPr>
      <w:r w:rsidRPr="00BD701D">
        <w:rPr>
          <w:b/>
          <w:lang w:val="es-ES"/>
        </w:rPr>
        <w:t>Artículo 91.</w:t>
      </w:r>
      <w:r w:rsidRPr="00BD701D">
        <w:rPr>
          <w:lang w:val="es-ES"/>
        </w:rPr>
        <w:t xml:space="preserve"> El acceso a la información pública será restringido excepcionalmente, cuando ésta sea clasificada como reservada o confidencial.</w:t>
      </w:r>
    </w:p>
    <w:p w14:paraId="5D83206D" w14:textId="77777777" w:rsidR="00A21BF1" w:rsidRPr="00BD701D" w:rsidRDefault="00A21BF1" w:rsidP="00A21BF1">
      <w:pPr>
        <w:pStyle w:val="Sinespaciado"/>
        <w:rPr>
          <w:lang w:val="es-ES"/>
        </w:rPr>
      </w:pPr>
    </w:p>
    <w:p w14:paraId="0A7FD73C" w14:textId="77777777" w:rsidR="00A21BF1" w:rsidRPr="00BD701D" w:rsidRDefault="00A21BF1" w:rsidP="00A21BF1">
      <w:pPr>
        <w:pStyle w:val="Sinespaciado"/>
        <w:rPr>
          <w:lang w:val="es-ES"/>
        </w:rPr>
      </w:pPr>
      <w:r w:rsidRPr="00BD701D">
        <w:rPr>
          <w:b/>
          <w:lang w:val="es-ES"/>
        </w:rPr>
        <w:t>Artículo 132.</w:t>
      </w:r>
      <w:r w:rsidRPr="00BD701D">
        <w:rPr>
          <w:lang w:val="es-ES"/>
        </w:rPr>
        <w:t xml:space="preserve"> </w:t>
      </w:r>
      <w:r w:rsidRPr="00BD701D">
        <w:rPr>
          <w:b/>
          <w:u w:val="single"/>
          <w:lang w:val="es-ES"/>
        </w:rPr>
        <w:t>La clasificación de la información se llevará a cabo en el momento en que</w:t>
      </w:r>
      <w:r w:rsidRPr="00BD701D">
        <w:rPr>
          <w:lang w:val="es-ES"/>
        </w:rPr>
        <w:t>:</w:t>
      </w:r>
    </w:p>
    <w:p w14:paraId="6570BFE8" w14:textId="77777777" w:rsidR="00A21BF1" w:rsidRPr="00BD701D" w:rsidRDefault="00A21BF1" w:rsidP="00A21BF1">
      <w:pPr>
        <w:pStyle w:val="Sinespaciado"/>
        <w:rPr>
          <w:lang w:val="es-ES"/>
        </w:rPr>
      </w:pPr>
      <w:r w:rsidRPr="00BD701D">
        <w:rPr>
          <w:b/>
          <w:lang w:val="es-ES"/>
        </w:rPr>
        <w:t>I.</w:t>
      </w:r>
      <w:r w:rsidRPr="00BD701D">
        <w:rPr>
          <w:lang w:val="es-ES"/>
        </w:rPr>
        <w:t xml:space="preserve"> Se reciba una solicitud de acceso a la información;</w:t>
      </w:r>
    </w:p>
    <w:p w14:paraId="317F2071" w14:textId="77777777" w:rsidR="00A21BF1" w:rsidRPr="00BD701D" w:rsidRDefault="00A21BF1" w:rsidP="00A21BF1">
      <w:pPr>
        <w:pStyle w:val="Sinespaciado"/>
        <w:rPr>
          <w:u w:val="single"/>
          <w:lang w:val="es-ES"/>
        </w:rPr>
      </w:pPr>
      <w:r w:rsidRPr="00BD701D">
        <w:rPr>
          <w:b/>
          <w:lang w:val="es-ES"/>
        </w:rPr>
        <w:t>II.</w:t>
      </w:r>
      <w:r w:rsidRPr="00BD701D">
        <w:rPr>
          <w:lang w:val="es-ES"/>
        </w:rPr>
        <w:t xml:space="preserve"> </w:t>
      </w:r>
      <w:r w:rsidRPr="00BD701D">
        <w:rPr>
          <w:b/>
          <w:u w:val="single"/>
          <w:lang w:val="es-ES"/>
        </w:rPr>
        <w:t>Se determine mediante resolución de autoridad competente; o</w:t>
      </w:r>
    </w:p>
    <w:p w14:paraId="750C5DDF" w14:textId="77777777" w:rsidR="00A21BF1" w:rsidRPr="00BD701D" w:rsidRDefault="00A21BF1" w:rsidP="00A21BF1">
      <w:pPr>
        <w:pStyle w:val="Sinespaciado"/>
        <w:rPr>
          <w:u w:val="single"/>
          <w:lang w:val="es-ES"/>
        </w:rPr>
      </w:pPr>
      <w:r w:rsidRPr="00BD701D">
        <w:rPr>
          <w:b/>
          <w:lang w:val="es-ES"/>
        </w:rPr>
        <w:t>III.</w:t>
      </w:r>
      <w:r w:rsidRPr="00BD701D">
        <w:rPr>
          <w:lang w:val="es-ES"/>
        </w:rPr>
        <w:t xml:space="preserve"> </w:t>
      </w:r>
      <w:r w:rsidRPr="00BD701D">
        <w:rPr>
          <w:b/>
          <w:u w:val="single"/>
          <w:lang w:val="es-ES"/>
        </w:rPr>
        <w:t>Se generen versiones públicas para dar cumplimiento a las obligaciones de transparencia previstas en esta Ley.</w:t>
      </w:r>
    </w:p>
    <w:p w14:paraId="767A3782" w14:textId="77777777" w:rsidR="00A21BF1" w:rsidRPr="00BD701D" w:rsidRDefault="00A21BF1" w:rsidP="00A21BF1">
      <w:pPr>
        <w:pStyle w:val="Sinespaciado"/>
        <w:rPr>
          <w:lang w:val="es-ES"/>
        </w:rPr>
      </w:pPr>
      <w:r w:rsidRPr="00BD701D">
        <w:rPr>
          <w:lang w:val="es-ES"/>
        </w:rPr>
        <w:t>[…]</w:t>
      </w:r>
    </w:p>
    <w:p w14:paraId="49B06E09" w14:textId="77777777" w:rsidR="00A21BF1" w:rsidRPr="00BD701D" w:rsidRDefault="00A21BF1" w:rsidP="00A21BF1">
      <w:pPr>
        <w:pStyle w:val="Sinespaciado"/>
        <w:rPr>
          <w:lang w:val="es-ES"/>
        </w:rPr>
      </w:pPr>
    </w:p>
    <w:p w14:paraId="107A3A32" w14:textId="77777777" w:rsidR="00A21BF1" w:rsidRPr="00BD701D" w:rsidRDefault="00A21BF1" w:rsidP="00A21BF1">
      <w:pPr>
        <w:pStyle w:val="Sinespaciado"/>
        <w:rPr>
          <w:lang w:val="es-ES"/>
        </w:rPr>
      </w:pPr>
      <w:r w:rsidRPr="00BD701D">
        <w:rPr>
          <w:b/>
          <w:lang w:val="es-ES"/>
        </w:rPr>
        <w:t>Artículo 143.</w:t>
      </w:r>
      <w:r w:rsidRPr="00BD701D">
        <w:rPr>
          <w:lang w:val="es-ES"/>
        </w:rPr>
        <w:t xml:space="preserve"> </w:t>
      </w:r>
      <w:r w:rsidRPr="00BD701D">
        <w:rPr>
          <w:b/>
          <w:u w:val="single"/>
          <w:lang w:val="es-ES"/>
        </w:rPr>
        <w:t>Para los efectos de esta Ley se considera información confidencial, la clasificada como tal, de manera permanente, por su naturaleza, cuando</w:t>
      </w:r>
      <w:r w:rsidRPr="00BD701D">
        <w:rPr>
          <w:lang w:val="es-ES"/>
        </w:rPr>
        <w:t>:</w:t>
      </w:r>
    </w:p>
    <w:p w14:paraId="3C174B5C" w14:textId="77777777" w:rsidR="00A21BF1" w:rsidRPr="00BD701D" w:rsidRDefault="00A21BF1" w:rsidP="00A21BF1">
      <w:pPr>
        <w:pStyle w:val="Sinespaciado"/>
        <w:rPr>
          <w:b/>
          <w:lang w:val="es-ES"/>
        </w:rPr>
      </w:pPr>
    </w:p>
    <w:p w14:paraId="64B2CEED" w14:textId="77777777" w:rsidR="00A21BF1" w:rsidRPr="00BD701D" w:rsidRDefault="00A21BF1" w:rsidP="00A21BF1">
      <w:pPr>
        <w:pStyle w:val="Sinespaciado"/>
        <w:rPr>
          <w:lang w:val="es-ES"/>
        </w:rPr>
      </w:pPr>
      <w:r w:rsidRPr="00BD701D">
        <w:rPr>
          <w:b/>
          <w:lang w:val="es-ES"/>
        </w:rPr>
        <w:t>I.</w:t>
      </w:r>
      <w:r w:rsidRPr="00BD701D">
        <w:rPr>
          <w:lang w:val="es-ES"/>
        </w:rPr>
        <w:t xml:space="preserve"> </w:t>
      </w:r>
      <w:r w:rsidRPr="00BD701D">
        <w:rPr>
          <w:b/>
          <w:u w:val="single"/>
          <w:lang w:val="es-ES"/>
        </w:rPr>
        <w:t>Se refiera a la información privada y los datos personales concernientes a una persona física o jurídico colectiva identificada o identificable</w:t>
      </w:r>
      <w:r w:rsidRPr="00BD701D">
        <w:rPr>
          <w:lang w:val="es-ES"/>
        </w:rPr>
        <w:t>;</w:t>
      </w:r>
    </w:p>
    <w:p w14:paraId="3AB95761" w14:textId="77777777" w:rsidR="00A21BF1" w:rsidRPr="00BD701D" w:rsidRDefault="00A21BF1" w:rsidP="00A21BF1">
      <w:pPr>
        <w:pStyle w:val="Sinespaciado"/>
        <w:rPr>
          <w:u w:val="single"/>
          <w:lang w:val="es-ES"/>
        </w:rPr>
      </w:pPr>
      <w:r w:rsidRPr="00BD701D">
        <w:rPr>
          <w:b/>
          <w:lang w:val="es-ES"/>
        </w:rPr>
        <w:t>II.</w:t>
      </w:r>
      <w:r w:rsidRPr="00BD701D">
        <w:rPr>
          <w:lang w:val="es-ES"/>
        </w:rPr>
        <w:t xml:space="preserve"> </w:t>
      </w:r>
      <w:r w:rsidRPr="00BD701D">
        <w:rPr>
          <w:b/>
          <w:u w:val="single"/>
          <w:lang w:val="es-ES"/>
        </w:rPr>
        <w:t>Los secretos bancario, fiduciario, industrial, comercial, fiscal, bursátil y postal, cuya titularidad corresponda a particulares, sujetos de derecho internacional o a sujetos obligados cuando no involucren el ejercicio de recursos públicos; y</w:t>
      </w:r>
    </w:p>
    <w:p w14:paraId="7359F2AF" w14:textId="77777777" w:rsidR="00A21BF1" w:rsidRPr="00BD701D" w:rsidRDefault="00A21BF1" w:rsidP="00A21BF1">
      <w:pPr>
        <w:pStyle w:val="Sinespaciado"/>
        <w:rPr>
          <w:lang w:val="es-ES"/>
        </w:rPr>
      </w:pPr>
      <w:r w:rsidRPr="00BD701D">
        <w:rPr>
          <w:b/>
          <w:lang w:val="es-ES"/>
        </w:rPr>
        <w:t>III.</w:t>
      </w:r>
      <w:r w:rsidRPr="00BD701D">
        <w:rPr>
          <w:lang w:val="es-ES"/>
        </w:rPr>
        <w:t xml:space="preserve"> La que presenten los particulares a los sujetos obligados, de conformidad con lo dispuesto por las leyes o los tratados internacionales.</w:t>
      </w:r>
    </w:p>
    <w:p w14:paraId="5CC02A98" w14:textId="77777777" w:rsidR="00A21BF1" w:rsidRPr="00BD701D" w:rsidRDefault="00A21BF1" w:rsidP="00A21BF1">
      <w:pPr>
        <w:pStyle w:val="Sinespaciado"/>
        <w:rPr>
          <w:lang w:val="es-ES"/>
        </w:rPr>
      </w:pPr>
    </w:p>
    <w:p w14:paraId="532EEF32" w14:textId="77777777" w:rsidR="00A21BF1" w:rsidRPr="00BD701D" w:rsidRDefault="00A21BF1" w:rsidP="00A21BF1">
      <w:pPr>
        <w:pStyle w:val="Sinespaciado"/>
        <w:rPr>
          <w:lang w:val="es-ES"/>
        </w:rPr>
      </w:pPr>
      <w:r w:rsidRPr="00BD701D">
        <w:rPr>
          <w:lang w:val="es-ES"/>
        </w:rPr>
        <w:t>La información confidencial no estará sujeta a temporalidad alguna y sólo podrán tener acceso a ella los titulares de la misma, sus representantes y los servidores públicos facultados para ello.</w:t>
      </w:r>
    </w:p>
    <w:p w14:paraId="4A9B332C" w14:textId="77777777" w:rsidR="00A21BF1" w:rsidRPr="00BD701D" w:rsidRDefault="00A21BF1" w:rsidP="00A21BF1">
      <w:pPr>
        <w:pStyle w:val="Sinespaciado"/>
        <w:rPr>
          <w:lang w:val="es-ES"/>
        </w:rPr>
      </w:pPr>
    </w:p>
    <w:p w14:paraId="3F06E8F0" w14:textId="77777777" w:rsidR="00A21BF1" w:rsidRPr="00BD701D" w:rsidRDefault="00A21BF1" w:rsidP="00A21BF1">
      <w:pPr>
        <w:pStyle w:val="Sinespaciado"/>
        <w:rPr>
          <w:lang w:val="es-ES"/>
        </w:rPr>
      </w:pPr>
      <w:r w:rsidRPr="00BD701D">
        <w:rPr>
          <w:lang w:val="es-ES"/>
        </w:rPr>
        <w:t>No se considerará confidencial la información que se encuentre en los registros públicos o en fuentes de acceso público, ni tampoco la que sea considerada por la presente ley como información pública.</w:t>
      </w:r>
    </w:p>
    <w:p w14:paraId="072323BF" w14:textId="77777777" w:rsidR="00A21BF1" w:rsidRPr="00BD701D" w:rsidRDefault="00A21BF1" w:rsidP="00A21BF1">
      <w:pPr>
        <w:rPr>
          <w:rFonts w:eastAsia="Times New Roman" w:cs="Times New Roman"/>
          <w:szCs w:val="24"/>
        </w:rPr>
      </w:pPr>
    </w:p>
    <w:p w14:paraId="6A1F00B8" w14:textId="77777777" w:rsidR="00A21BF1" w:rsidRPr="00BD701D" w:rsidRDefault="00A21BF1" w:rsidP="00A21BF1">
      <w:pPr>
        <w:pBdr>
          <w:top w:val="nil"/>
          <w:left w:val="nil"/>
          <w:bottom w:val="nil"/>
          <w:right w:val="nil"/>
          <w:between w:val="nil"/>
        </w:pBdr>
        <w:contextualSpacing/>
        <w:rPr>
          <w:rFonts w:eastAsia="Palatino Linotype" w:cs="Palatino Linotype"/>
          <w:color w:val="000000"/>
          <w:szCs w:val="24"/>
        </w:rPr>
      </w:pPr>
      <w:r w:rsidRPr="00BD701D">
        <w:rPr>
          <w:rFonts w:eastAsia="Palatino Linotype" w:cs="Palatino Linotype"/>
          <w:color w:val="000000"/>
          <w:szCs w:val="24"/>
        </w:rPr>
        <w:t>De lo anterior se desprende que la entrega de documentos en su versión pública debe acompañarse necesariamente del acuerdo del Comité de Transparencia que la sustente, el cual debe estar debidamente fundado y motivado y en el que se expongan los fundamentos y razonamientos que llevaron al Sujeto Obligado a testar, suprimir o eliminar datos de dicho soporte documental, ya que no hacerlo, la documentación entregada carece de sustento jurídico y puede ser considerada como una versión pública, sino como una documentación ilegible, incompleta o tachada; ya que el no justificar las causas o motivos por las que no se observen determinados datos -ya sea porque se testan o suprimen, deja al solicitante en estado de incertidumbre, al no conocer o comprender porque no aparecen en la documentación respectiva.</w:t>
      </w:r>
    </w:p>
    <w:p w14:paraId="426B84BC" w14:textId="77777777" w:rsidR="00A21BF1" w:rsidRPr="00BD701D" w:rsidRDefault="00A21BF1" w:rsidP="00A21BF1">
      <w:pPr>
        <w:ind w:right="-20"/>
        <w:rPr>
          <w:rFonts w:eastAsia="Palatino Linotype" w:cs="Palatino Linotype"/>
        </w:rPr>
      </w:pPr>
    </w:p>
    <w:p w14:paraId="31CFFDBC" w14:textId="2B3CA123" w:rsidR="00A21BF1" w:rsidRPr="00BD701D" w:rsidRDefault="00A21BF1" w:rsidP="00A21BF1">
      <w:pPr>
        <w:rPr>
          <w:rFonts w:cs="Arial"/>
          <w:color w:val="000000" w:themeColor="text1"/>
        </w:rPr>
      </w:pPr>
      <w:r w:rsidRPr="00BD701D">
        <w:rPr>
          <w:rFonts w:eastAsia="Palatino Linotype" w:cs="Palatino Linotype"/>
        </w:rPr>
        <w:t xml:space="preserve">Por otra parte, dado que en el presente caso, no se elaboró la versión pública de los documentos y no se protegieron correctamente los datos personales contenidos en los documentos enviados en respuesta, </w:t>
      </w:r>
      <w:r w:rsidRPr="00BD701D">
        <w:rPr>
          <w:rFonts w:cs="Tahoma"/>
          <w:bCs/>
          <w:iCs/>
        </w:rPr>
        <w:t xml:space="preserve">se considera que el Sujeto Obligado debió realizar el testado de los datos de manera que no fuera posible acceder a esa información, así como clasificarla en términos de lo previsto en el artículo 143, fracción I, de la Ley de Transparencia y Acceso a la Información Pública del Estado de México y Municipios; sin embargo, toda vez que el Sujeto Obligado se pronunció sobre la información requerida y </w:t>
      </w:r>
      <w:r w:rsidRPr="00BD701D">
        <w:rPr>
          <w:rFonts w:cs="Tahoma"/>
          <w:bCs/>
          <w:iCs/>
        </w:rPr>
        <w:lastRenderedPageBreak/>
        <w:t xml:space="preserve">entregó información susceptible de ser clasificada como </w:t>
      </w:r>
      <w:r w:rsidRPr="00BD701D">
        <w:rPr>
          <w:rFonts w:cs="Tahoma"/>
          <w:iCs/>
        </w:rPr>
        <w:t>confidencial,</w:t>
      </w:r>
      <w:r w:rsidRPr="00BD701D">
        <w:rPr>
          <w:rFonts w:cs="Tahoma"/>
          <w:bCs/>
          <w:iCs/>
        </w:rPr>
        <w:t xml:space="preserve"> </w:t>
      </w:r>
      <w:r w:rsidRPr="00BD701D">
        <w:t xml:space="preserve">el presente recurso de revisión ha quedado sin materia, </w:t>
      </w:r>
      <w:r w:rsidRPr="00BD701D">
        <w:rPr>
          <w:rFonts w:cs="Arial"/>
        </w:rPr>
        <w:t xml:space="preserve">luego entonces, resulta procedente girar vista al </w:t>
      </w:r>
      <w:r w:rsidRPr="00BD701D">
        <w:rPr>
          <w:rFonts w:cs="Arial"/>
          <w:color w:val="000000" w:themeColor="text1"/>
        </w:rPr>
        <w:t>Titular de la Dirección General de Protección de Datos Personales, en atención al artículo 82, fracción XXVII de la Ley de Protección de Datos Personales del Estado de México y Municipios.</w:t>
      </w:r>
    </w:p>
    <w:p w14:paraId="1345DC2F" w14:textId="77777777" w:rsidR="00A21BF1" w:rsidRPr="00BD701D" w:rsidRDefault="00A21BF1" w:rsidP="00A21BF1">
      <w:pPr>
        <w:ind w:left="-20" w:right="-20"/>
        <w:rPr>
          <w:rFonts w:eastAsia="Palatino Linotype" w:cs="Palatino Linotype"/>
        </w:rPr>
      </w:pPr>
    </w:p>
    <w:p w14:paraId="7A1CA41A" w14:textId="44648FCA" w:rsidR="00A21BF1" w:rsidRPr="00BD701D" w:rsidRDefault="00A21BF1" w:rsidP="00A21BF1">
      <w:r w:rsidRPr="00BD701D">
        <w:rPr>
          <w:szCs w:val="24"/>
        </w:rPr>
        <w:t xml:space="preserve">En consecuencia, </w:t>
      </w:r>
      <w:r w:rsidRPr="00BD701D">
        <w:t xml:space="preserve">se advierte que, en los recursos de revisión </w:t>
      </w:r>
      <w:r w:rsidRPr="00BD701D">
        <w:rPr>
          <w:b/>
          <w:szCs w:val="24"/>
        </w:rPr>
        <w:t>12337/INFOEM/IP/RR/2025</w:t>
      </w:r>
      <w:r w:rsidRPr="00BD701D">
        <w:rPr>
          <w:bCs/>
          <w:szCs w:val="24"/>
        </w:rPr>
        <w:t xml:space="preserve">, </w:t>
      </w:r>
      <w:r w:rsidRPr="00BD701D">
        <w:rPr>
          <w:b/>
          <w:szCs w:val="24"/>
        </w:rPr>
        <w:t>12338/INFOEM/IP/RR/2025</w:t>
      </w:r>
      <w:r w:rsidRPr="00BD701D">
        <w:rPr>
          <w:bCs/>
          <w:szCs w:val="24"/>
        </w:rPr>
        <w:t xml:space="preserve">, </w:t>
      </w:r>
      <w:r w:rsidRPr="00BD701D">
        <w:rPr>
          <w:b/>
          <w:szCs w:val="24"/>
        </w:rPr>
        <w:t>12339/INFOEM/IP/RR/2025</w:t>
      </w:r>
      <w:r w:rsidRPr="00BD701D">
        <w:rPr>
          <w:bCs/>
          <w:szCs w:val="24"/>
        </w:rPr>
        <w:t xml:space="preserve">, </w:t>
      </w:r>
      <w:r w:rsidRPr="00BD701D">
        <w:rPr>
          <w:b/>
          <w:szCs w:val="24"/>
        </w:rPr>
        <w:t>12340/INFOEM/IP/RR/2025</w:t>
      </w:r>
      <w:r w:rsidRPr="00BD701D">
        <w:rPr>
          <w:bCs/>
          <w:szCs w:val="24"/>
        </w:rPr>
        <w:t xml:space="preserve">, </w:t>
      </w:r>
      <w:r w:rsidRPr="00BD701D">
        <w:rPr>
          <w:b/>
          <w:szCs w:val="24"/>
        </w:rPr>
        <w:t>12342/INFOEM/IP/RR/2025</w:t>
      </w:r>
      <w:r w:rsidRPr="00BD701D">
        <w:rPr>
          <w:bCs/>
          <w:szCs w:val="24"/>
        </w:rPr>
        <w:t xml:space="preserve">, </w:t>
      </w:r>
      <w:r w:rsidRPr="00BD701D">
        <w:rPr>
          <w:b/>
          <w:szCs w:val="24"/>
        </w:rPr>
        <w:t>12343/INFOEM/IP/RR/2025 y 12352/INFOEM/IP/RR/2025</w:t>
      </w:r>
      <w:r w:rsidRPr="00BD701D">
        <w:rPr>
          <w:bCs/>
          <w:szCs w:val="24"/>
        </w:rPr>
        <w:t xml:space="preserve">, </w:t>
      </w:r>
      <w:r w:rsidRPr="00BD701D">
        <w:t>se actualiza la causal de sobreseimiento prevista en la fracción V del artículo 192 de la Ley de Transparencia local, que a la letra establece lo siguiente:</w:t>
      </w:r>
    </w:p>
    <w:p w14:paraId="37D08004" w14:textId="77777777" w:rsidR="00A21BF1" w:rsidRPr="00BD701D" w:rsidRDefault="00A21BF1" w:rsidP="00A21BF1"/>
    <w:p w14:paraId="54CBFBFC" w14:textId="77777777" w:rsidR="00A21BF1" w:rsidRPr="00BD701D" w:rsidRDefault="00A21BF1" w:rsidP="00A21BF1">
      <w:pPr>
        <w:pStyle w:val="Sinespaciado"/>
        <w:rPr>
          <w:lang w:val="es-ES" w:eastAsia="en-US"/>
        </w:rPr>
      </w:pPr>
      <w:r w:rsidRPr="00BD701D">
        <w:rPr>
          <w:b/>
          <w:bCs/>
          <w:lang w:val="es-ES" w:eastAsia="en-US"/>
        </w:rPr>
        <w:t xml:space="preserve">Artículo 192. </w:t>
      </w:r>
      <w:r w:rsidRPr="00BD701D">
        <w:rPr>
          <w:lang w:val="es-ES" w:eastAsia="en-US"/>
        </w:rPr>
        <w:t>El recurso será sobreseído, en todo o en parte, cuando una vez admitido, se actualicen alguno de los siguientes supuestos:</w:t>
      </w:r>
    </w:p>
    <w:p w14:paraId="308EC6EB" w14:textId="77777777" w:rsidR="00A21BF1" w:rsidRPr="00BD701D" w:rsidRDefault="00A21BF1" w:rsidP="00A21BF1">
      <w:pPr>
        <w:pStyle w:val="Sinespaciado"/>
        <w:rPr>
          <w:lang w:val="es-ES" w:eastAsia="en-US"/>
        </w:rPr>
      </w:pPr>
      <w:r w:rsidRPr="00BD701D">
        <w:rPr>
          <w:lang w:val="es-ES" w:eastAsia="en-US"/>
        </w:rPr>
        <w:t>[…]</w:t>
      </w:r>
    </w:p>
    <w:p w14:paraId="7071ED13" w14:textId="77777777" w:rsidR="00A21BF1" w:rsidRPr="00BD701D" w:rsidRDefault="00A21BF1" w:rsidP="00A21BF1">
      <w:pPr>
        <w:pStyle w:val="Sinespaciado"/>
        <w:rPr>
          <w:lang w:val="es-ES" w:eastAsia="en-US"/>
        </w:rPr>
      </w:pPr>
      <w:r w:rsidRPr="00BD701D">
        <w:rPr>
          <w:b/>
          <w:bCs/>
          <w:lang w:val="es-ES" w:eastAsia="en-US"/>
        </w:rPr>
        <w:t xml:space="preserve">V. </w:t>
      </w:r>
      <w:r w:rsidRPr="00BD701D">
        <w:rPr>
          <w:b/>
          <w:bCs/>
          <w:u w:val="single"/>
          <w:lang w:val="es-ES" w:eastAsia="en-US"/>
        </w:rPr>
        <w:t>Cuando por cualquier motivo quede sin materia el recurso</w:t>
      </w:r>
      <w:r w:rsidRPr="00BD701D">
        <w:rPr>
          <w:b/>
          <w:bCs/>
          <w:lang w:val="es-ES" w:eastAsia="en-US"/>
        </w:rPr>
        <w:t>.</w:t>
      </w:r>
    </w:p>
    <w:p w14:paraId="5DA0EB96" w14:textId="77777777" w:rsidR="00A21BF1" w:rsidRPr="00BD701D" w:rsidRDefault="00A21BF1" w:rsidP="00A21BF1">
      <w:pPr>
        <w:rPr>
          <w:rFonts w:eastAsiaTheme="minorHAnsi" w:cstheme="minorBidi"/>
          <w:szCs w:val="24"/>
          <w:lang w:eastAsia="en-US"/>
        </w:rPr>
      </w:pPr>
    </w:p>
    <w:p w14:paraId="017AB2BC" w14:textId="77777777" w:rsidR="00A21BF1" w:rsidRPr="00BD701D" w:rsidRDefault="00A21BF1" w:rsidP="00A21BF1">
      <w:pPr>
        <w:rPr>
          <w:rFonts w:eastAsiaTheme="minorHAnsi" w:cstheme="minorBidi"/>
          <w:szCs w:val="24"/>
          <w:lang w:eastAsia="en-US"/>
        </w:rPr>
      </w:pPr>
      <w:r w:rsidRPr="00BD701D">
        <w:rPr>
          <w:rFonts w:eastAsiaTheme="minorHAnsi" w:cstheme="minorBidi"/>
          <w:szCs w:val="24"/>
          <w:lang w:eastAsia="en-US"/>
        </w:rPr>
        <w:t xml:space="preserve">Es importante resaltar a manera de analogía que la Suprema Corte de Justicia de la Nación mediante el número 2 de la Serie Estudios Introductorios sobre el Juicio de Amparo relativo a LA IMPROCEDENCIA DE LA ACCIÓN DE AMPARO definió a la improcedencia del amparo como la institución jurídica procesal en la que, al actualizarse ciertas circunstancias previstas en la Constitución Federal, en la Ley de Amparo o en la Jurisprudencia, el órgano jurisdiccional se ve impedido para analizar y resolver el fondo del asunto y que la causa de improcedencia puede tenerse por acreditada desde el momento en que se presenta la demanda de amparo, </w:t>
      </w:r>
      <w:r w:rsidRPr="00BD701D">
        <w:rPr>
          <w:rFonts w:eastAsiaTheme="minorHAnsi" w:cstheme="minorBidi"/>
          <w:b/>
          <w:bCs/>
          <w:szCs w:val="24"/>
          <w:lang w:eastAsia="en-US"/>
        </w:rPr>
        <w:t xml:space="preserve">lo que generará que la demanda </w:t>
      </w:r>
      <w:r w:rsidRPr="00BD701D">
        <w:rPr>
          <w:rFonts w:eastAsiaTheme="minorHAnsi" w:cstheme="minorBidi"/>
          <w:b/>
          <w:bCs/>
          <w:szCs w:val="24"/>
          <w:lang w:eastAsia="en-US"/>
        </w:rPr>
        <w:lastRenderedPageBreak/>
        <w:t>sea desechada; o bien, después de admitida la demanda, lo que tendrá como consecuencia que se sobresea en el juicio</w:t>
      </w:r>
      <w:r w:rsidRPr="00BD701D">
        <w:rPr>
          <w:rFonts w:eastAsiaTheme="minorHAnsi" w:cstheme="minorBidi"/>
          <w:szCs w:val="24"/>
          <w:lang w:eastAsia="en-US"/>
        </w:rPr>
        <w:t>.</w:t>
      </w:r>
    </w:p>
    <w:p w14:paraId="5B279696" w14:textId="77777777" w:rsidR="00A21BF1" w:rsidRPr="00BD701D" w:rsidRDefault="00A21BF1" w:rsidP="00A21BF1">
      <w:pPr>
        <w:rPr>
          <w:rFonts w:eastAsiaTheme="minorHAnsi" w:cstheme="minorBidi"/>
          <w:szCs w:val="24"/>
          <w:lang w:eastAsia="en-US"/>
        </w:rPr>
      </w:pPr>
    </w:p>
    <w:p w14:paraId="18C8CC7E" w14:textId="3C2AB4B0" w:rsidR="00A21BF1" w:rsidRPr="00BD701D" w:rsidRDefault="00A21BF1" w:rsidP="00A21BF1">
      <w:r w:rsidRPr="00BD701D">
        <w:rPr>
          <w:szCs w:val="24"/>
        </w:rPr>
        <w:t>Por lo anterior, al acreditarse la procedencia del sobreseimiento</w:t>
      </w:r>
      <w:r w:rsidR="00C42D93" w:rsidRPr="00BD701D">
        <w:rPr>
          <w:szCs w:val="24"/>
        </w:rPr>
        <w:t xml:space="preserve"> en los recursos </w:t>
      </w:r>
      <w:r w:rsidR="00C42D93" w:rsidRPr="00BD701D">
        <w:rPr>
          <w:b/>
          <w:szCs w:val="24"/>
        </w:rPr>
        <w:t>12337/INFOEM/IP/RR/2025</w:t>
      </w:r>
      <w:r w:rsidR="00C42D93" w:rsidRPr="00BD701D">
        <w:rPr>
          <w:bCs/>
          <w:szCs w:val="24"/>
        </w:rPr>
        <w:t xml:space="preserve">, </w:t>
      </w:r>
      <w:r w:rsidR="00C42D93" w:rsidRPr="00BD701D">
        <w:rPr>
          <w:b/>
          <w:szCs w:val="24"/>
        </w:rPr>
        <w:t>12338/INFOEM/IP/RR/2025</w:t>
      </w:r>
      <w:r w:rsidR="00C42D93" w:rsidRPr="00BD701D">
        <w:rPr>
          <w:bCs/>
          <w:szCs w:val="24"/>
        </w:rPr>
        <w:t xml:space="preserve">, </w:t>
      </w:r>
      <w:r w:rsidR="00C42D93" w:rsidRPr="00BD701D">
        <w:rPr>
          <w:b/>
          <w:szCs w:val="24"/>
        </w:rPr>
        <w:t>12339/INFOEM/IP/RR/2025</w:t>
      </w:r>
      <w:r w:rsidR="00C42D93" w:rsidRPr="00BD701D">
        <w:rPr>
          <w:bCs/>
          <w:szCs w:val="24"/>
        </w:rPr>
        <w:t xml:space="preserve">, </w:t>
      </w:r>
      <w:r w:rsidR="00C42D93" w:rsidRPr="00BD701D">
        <w:rPr>
          <w:b/>
          <w:szCs w:val="24"/>
        </w:rPr>
        <w:t>12340/INFOEM/IP/RR/2025</w:t>
      </w:r>
      <w:r w:rsidR="00C42D93" w:rsidRPr="00BD701D">
        <w:rPr>
          <w:bCs/>
          <w:szCs w:val="24"/>
        </w:rPr>
        <w:t xml:space="preserve">, </w:t>
      </w:r>
      <w:r w:rsidR="00C42D93" w:rsidRPr="00BD701D">
        <w:rPr>
          <w:b/>
          <w:szCs w:val="24"/>
        </w:rPr>
        <w:t>12342/INFOEM/IP/RR/2025</w:t>
      </w:r>
      <w:r w:rsidR="00C42D93" w:rsidRPr="00BD701D">
        <w:rPr>
          <w:bCs/>
          <w:szCs w:val="24"/>
        </w:rPr>
        <w:t xml:space="preserve">, </w:t>
      </w:r>
      <w:r w:rsidR="00C42D93" w:rsidRPr="00BD701D">
        <w:rPr>
          <w:b/>
          <w:szCs w:val="24"/>
        </w:rPr>
        <w:t>12343/INFOEM/IP/RR/2025 y 12352/INFOEM/IP/RR/2025</w:t>
      </w:r>
      <w:r w:rsidR="00C42D93" w:rsidRPr="00BD701D">
        <w:rPr>
          <w:bCs/>
          <w:szCs w:val="24"/>
        </w:rPr>
        <w:t>,</w:t>
      </w:r>
      <w:r w:rsidRPr="00BD701D">
        <w:rPr>
          <w:szCs w:val="24"/>
        </w:rPr>
        <w:t xml:space="preserve"> este Instituto está</w:t>
      </w:r>
      <w:r w:rsidRPr="00BD701D">
        <w:t xml:space="preserve"> imposibilitado para analizar las cuestiones de fondo, en virtud de que el sobreseimiento constituye un acto procesal que termina el proceso por cuestiones ajenas al fondo del asunto, lo anterior conforme a la jurisprudencia identificada como el registro digital 220705</w:t>
      </w:r>
      <w:r w:rsidRPr="00BD701D">
        <w:rPr>
          <w:rFonts w:eastAsia="Palatino Linotype" w:cs="Palatino Linotype"/>
          <w:vertAlign w:val="superscript"/>
        </w:rPr>
        <w:footnoteReference w:id="2"/>
      </w:r>
      <w:r w:rsidRPr="00BD701D">
        <w:t>, en la que se estipula lo siguiente:</w:t>
      </w:r>
    </w:p>
    <w:p w14:paraId="6A59AE1A" w14:textId="77777777" w:rsidR="00A21BF1" w:rsidRPr="00BD701D" w:rsidRDefault="00A21BF1" w:rsidP="00A21BF1">
      <w:pPr>
        <w:rPr>
          <w:szCs w:val="24"/>
        </w:rPr>
      </w:pPr>
    </w:p>
    <w:p w14:paraId="0D78FB5B" w14:textId="77777777" w:rsidR="00A21BF1" w:rsidRPr="00BD701D" w:rsidRDefault="00A21BF1" w:rsidP="00A21BF1">
      <w:pPr>
        <w:spacing w:line="240" w:lineRule="auto"/>
        <w:ind w:left="567" w:right="567"/>
        <w:rPr>
          <w:rFonts w:eastAsia="Palatino Linotype" w:cs="Palatino Linotype"/>
          <w:b/>
          <w:bCs/>
          <w:iCs/>
          <w:sz w:val="22"/>
          <w:lang w:eastAsia="es-ES"/>
        </w:rPr>
      </w:pPr>
      <w:r w:rsidRPr="00BD701D">
        <w:rPr>
          <w:rFonts w:eastAsia="Palatino Linotype" w:cs="Palatino Linotype"/>
          <w:b/>
          <w:bCs/>
          <w:i/>
          <w:iCs/>
          <w:sz w:val="22"/>
          <w:lang w:eastAsia="es-ES"/>
        </w:rPr>
        <w:t>SOBRESEIMIENTO. IMPIDE EL ESTUDIO DE LAS CUESTIONES DE FONDO.</w:t>
      </w:r>
    </w:p>
    <w:p w14:paraId="754F98B7" w14:textId="77777777" w:rsidR="00A21BF1" w:rsidRPr="00BD701D" w:rsidRDefault="00A21BF1" w:rsidP="00A21BF1">
      <w:pPr>
        <w:spacing w:line="240" w:lineRule="auto"/>
        <w:ind w:left="567" w:right="567"/>
        <w:rPr>
          <w:rFonts w:eastAsia="Palatino Linotype" w:cs="Palatino Linotype"/>
          <w:iCs/>
          <w:sz w:val="22"/>
          <w:lang w:eastAsia="es-ES"/>
        </w:rPr>
      </w:pPr>
      <w:r w:rsidRPr="00BD701D">
        <w:rPr>
          <w:rFonts w:eastAsia="Palatino Linotype" w:cs="Palatino Linotype"/>
          <w:i/>
          <w:iCs/>
          <w:sz w:val="22"/>
          <w:lang w:eastAsia="es-ES"/>
        </w:rPr>
        <w:t>La resolución en que se decreta el sobreseimiento en el juicio constituye un acto procesal que termina la instancia por cuestiones ajenas al aspecto de fondo planteado. Así, no causa agravio la sentencia que no se ocupa de examinar la constitucionalidad o inconstitucionalidad del acto reclamado, ya que tal cuestión constituye el problema de fondo planteado.</w:t>
      </w:r>
    </w:p>
    <w:p w14:paraId="09A28956" w14:textId="77777777" w:rsidR="00A21BF1" w:rsidRPr="00BD701D" w:rsidRDefault="00A21BF1" w:rsidP="00A21BF1">
      <w:pPr>
        <w:rPr>
          <w:rFonts w:eastAsiaTheme="minorHAnsi" w:cstheme="minorBidi"/>
          <w:szCs w:val="24"/>
          <w:lang w:eastAsia="en-US"/>
        </w:rPr>
      </w:pPr>
    </w:p>
    <w:p w14:paraId="32865790" w14:textId="360B1308" w:rsidR="006538BB" w:rsidRPr="00BD701D" w:rsidRDefault="006538BB" w:rsidP="006538BB">
      <w:pPr>
        <w:rPr>
          <w:rFonts w:cs="Palatino Linotype"/>
          <w:bCs/>
          <w:color w:val="000000"/>
          <w:szCs w:val="24"/>
        </w:rPr>
      </w:pPr>
      <w:r w:rsidRPr="00BD701D">
        <w:rPr>
          <w:szCs w:val="24"/>
          <w:lang w:val="es-ES_tradnl"/>
        </w:rPr>
        <w:t xml:space="preserve">En mérito de lo expuesto en líneas anteriores, este Instituto considera que los motivos de inconformidad planteados por el Recurrente en </w:t>
      </w:r>
      <w:r w:rsidR="00C42D93" w:rsidRPr="00BD701D">
        <w:rPr>
          <w:szCs w:val="24"/>
          <w:lang w:val="es-ES_tradnl"/>
        </w:rPr>
        <w:t>los</w:t>
      </w:r>
      <w:r w:rsidRPr="00BD701D">
        <w:rPr>
          <w:szCs w:val="24"/>
          <w:lang w:val="es-ES_tradnl"/>
        </w:rPr>
        <w:t xml:space="preserve"> recurso</w:t>
      </w:r>
      <w:r w:rsidR="00C42D93" w:rsidRPr="00BD701D">
        <w:rPr>
          <w:szCs w:val="24"/>
          <w:lang w:val="es-ES_tradnl"/>
        </w:rPr>
        <w:t xml:space="preserve">s de revisión </w:t>
      </w:r>
      <w:r w:rsidRPr="00BD701D">
        <w:rPr>
          <w:szCs w:val="24"/>
          <w:lang w:val="es-ES_tradnl"/>
        </w:rPr>
        <w:t xml:space="preserve"> </w:t>
      </w:r>
      <w:r w:rsidR="00C42D93" w:rsidRPr="00BD701D">
        <w:rPr>
          <w:b/>
          <w:szCs w:val="24"/>
        </w:rPr>
        <w:t>12335/INFOEM/IP/RR/2025</w:t>
      </w:r>
      <w:r w:rsidR="00C42D93" w:rsidRPr="00BD701D">
        <w:rPr>
          <w:bCs/>
          <w:szCs w:val="24"/>
        </w:rPr>
        <w:t xml:space="preserve">, </w:t>
      </w:r>
      <w:r w:rsidR="00C42D93" w:rsidRPr="00BD701D">
        <w:rPr>
          <w:b/>
          <w:szCs w:val="24"/>
        </w:rPr>
        <w:t>12344/INFOEM/IP/RR/2025</w:t>
      </w:r>
      <w:r w:rsidR="00C42D93" w:rsidRPr="00BD701D">
        <w:rPr>
          <w:bCs/>
          <w:szCs w:val="24"/>
        </w:rPr>
        <w:t xml:space="preserve">, </w:t>
      </w:r>
      <w:r w:rsidR="00C42D93" w:rsidRPr="00BD701D">
        <w:rPr>
          <w:b/>
          <w:szCs w:val="24"/>
        </w:rPr>
        <w:t>12345/INFOEM/IP/RR/2025</w:t>
      </w:r>
      <w:r w:rsidR="00C42D93" w:rsidRPr="00BD701D">
        <w:rPr>
          <w:bCs/>
          <w:szCs w:val="24"/>
        </w:rPr>
        <w:t xml:space="preserve">, </w:t>
      </w:r>
      <w:r w:rsidR="00C42D93" w:rsidRPr="00BD701D">
        <w:rPr>
          <w:b/>
          <w:szCs w:val="24"/>
        </w:rPr>
        <w:t>12347/INFOEM/IP/RR/2025</w:t>
      </w:r>
      <w:r w:rsidR="00C42D93" w:rsidRPr="00BD701D">
        <w:rPr>
          <w:bCs/>
          <w:szCs w:val="24"/>
        </w:rPr>
        <w:t xml:space="preserve">, </w:t>
      </w:r>
      <w:r w:rsidR="00C42D93" w:rsidRPr="00BD701D">
        <w:rPr>
          <w:b/>
          <w:szCs w:val="24"/>
        </w:rPr>
        <w:t>12348/INFOEM/IP/RR/2025</w:t>
      </w:r>
      <w:r w:rsidR="00C42D93" w:rsidRPr="00BD701D">
        <w:rPr>
          <w:bCs/>
          <w:szCs w:val="24"/>
        </w:rPr>
        <w:t xml:space="preserve">, </w:t>
      </w:r>
      <w:r w:rsidR="00C42D93" w:rsidRPr="00BD701D">
        <w:rPr>
          <w:b/>
          <w:szCs w:val="24"/>
        </w:rPr>
        <w:t>12349/INFOEM/IP/RR/2025</w:t>
      </w:r>
      <w:r w:rsidR="00C42D93" w:rsidRPr="00BD701D">
        <w:rPr>
          <w:bCs/>
          <w:szCs w:val="24"/>
        </w:rPr>
        <w:t xml:space="preserve">, </w:t>
      </w:r>
      <w:r w:rsidR="00C42D93" w:rsidRPr="00BD701D">
        <w:rPr>
          <w:b/>
          <w:szCs w:val="24"/>
        </w:rPr>
        <w:t>12351/INFOEM/IP/RR/2025</w:t>
      </w:r>
      <w:r w:rsidR="00C42D93" w:rsidRPr="00BD701D">
        <w:rPr>
          <w:szCs w:val="24"/>
        </w:rPr>
        <w:t xml:space="preserve">y </w:t>
      </w:r>
      <w:r w:rsidR="00C42D93" w:rsidRPr="00BD701D">
        <w:rPr>
          <w:b/>
          <w:szCs w:val="24"/>
        </w:rPr>
        <w:t>12353/INFOEM/IP/RR/2025</w:t>
      </w:r>
      <w:r w:rsidR="00C42D93" w:rsidRPr="00BD701D">
        <w:rPr>
          <w:bCs/>
          <w:szCs w:val="24"/>
        </w:rPr>
        <w:t>,</w:t>
      </w:r>
      <w:r w:rsidR="00BE345A" w:rsidRPr="00BD701D">
        <w:rPr>
          <w:szCs w:val="24"/>
        </w:rPr>
        <w:t xml:space="preserve"> </w:t>
      </w:r>
      <w:r w:rsidRPr="00BD701D">
        <w:rPr>
          <w:rFonts w:cs="Palatino Linotype"/>
          <w:color w:val="000000"/>
          <w:szCs w:val="24"/>
        </w:rPr>
        <w:t xml:space="preserve">devienen infundados, por lo que, </w:t>
      </w:r>
      <w:r w:rsidRPr="00BD701D">
        <w:rPr>
          <w:rFonts w:cs="Palatino Linotype"/>
          <w:b/>
          <w:color w:val="000000"/>
          <w:szCs w:val="24"/>
        </w:rPr>
        <w:t>con fundamento en el artículo 186 fracción II</w:t>
      </w:r>
      <w:r w:rsidRPr="00BD701D">
        <w:rPr>
          <w:rFonts w:cs="Palatino Linotype"/>
          <w:color w:val="000000"/>
          <w:szCs w:val="24"/>
        </w:rPr>
        <w:t xml:space="preserve"> de la Ley de Transparencia y Acceso </w:t>
      </w:r>
      <w:r w:rsidRPr="00BD701D">
        <w:rPr>
          <w:rFonts w:cs="Palatino Linotype"/>
          <w:color w:val="000000"/>
          <w:szCs w:val="24"/>
        </w:rPr>
        <w:lastRenderedPageBreak/>
        <w:t xml:space="preserve">a la Información Pública del Estado de México y Municipios, se </w:t>
      </w:r>
      <w:r w:rsidRPr="00BD701D">
        <w:rPr>
          <w:rFonts w:cs="Palatino Linotype"/>
          <w:b/>
          <w:color w:val="000000"/>
          <w:szCs w:val="24"/>
        </w:rPr>
        <w:t>CONFIRMA</w:t>
      </w:r>
      <w:r w:rsidR="00C42D93" w:rsidRPr="00BD701D">
        <w:rPr>
          <w:rFonts w:cs="Palatino Linotype"/>
          <w:b/>
          <w:color w:val="000000"/>
          <w:szCs w:val="24"/>
        </w:rPr>
        <w:t>N</w:t>
      </w:r>
      <w:r w:rsidRPr="00BD701D">
        <w:rPr>
          <w:rFonts w:cs="Palatino Linotype"/>
          <w:color w:val="000000"/>
          <w:szCs w:val="24"/>
        </w:rPr>
        <w:t xml:space="preserve"> la</w:t>
      </w:r>
      <w:r w:rsidR="00C42D93" w:rsidRPr="00BD701D">
        <w:rPr>
          <w:rFonts w:cs="Palatino Linotype"/>
          <w:color w:val="000000"/>
          <w:szCs w:val="24"/>
        </w:rPr>
        <w:t>s</w:t>
      </w:r>
      <w:r w:rsidRPr="00BD701D">
        <w:rPr>
          <w:rFonts w:cs="Palatino Linotype"/>
          <w:color w:val="000000"/>
          <w:szCs w:val="24"/>
        </w:rPr>
        <w:t xml:space="preserve"> respuesta</w:t>
      </w:r>
      <w:r w:rsidR="00C42D93" w:rsidRPr="00BD701D">
        <w:rPr>
          <w:rFonts w:cs="Palatino Linotype"/>
          <w:color w:val="000000"/>
          <w:szCs w:val="24"/>
        </w:rPr>
        <w:t>s</w:t>
      </w:r>
      <w:r w:rsidRPr="00BD701D">
        <w:rPr>
          <w:rFonts w:cs="Palatino Linotype"/>
          <w:color w:val="000000"/>
          <w:szCs w:val="24"/>
        </w:rPr>
        <w:t xml:space="preserve"> a la</w:t>
      </w:r>
      <w:r w:rsidR="00C42D93" w:rsidRPr="00BD701D">
        <w:rPr>
          <w:rFonts w:cs="Palatino Linotype"/>
          <w:color w:val="000000"/>
          <w:szCs w:val="24"/>
        </w:rPr>
        <w:t>s</w:t>
      </w:r>
      <w:r w:rsidRPr="00BD701D">
        <w:rPr>
          <w:rFonts w:cs="Palatino Linotype"/>
          <w:color w:val="000000"/>
          <w:szCs w:val="24"/>
        </w:rPr>
        <w:t xml:space="preserve"> solicitud</w:t>
      </w:r>
      <w:r w:rsidR="00C42D93" w:rsidRPr="00BD701D">
        <w:rPr>
          <w:rFonts w:cs="Palatino Linotype"/>
          <w:color w:val="000000"/>
          <w:szCs w:val="24"/>
        </w:rPr>
        <w:t>es</w:t>
      </w:r>
      <w:r w:rsidRPr="00BD701D">
        <w:rPr>
          <w:rFonts w:cs="Palatino Linotype"/>
          <w:color w:val="000000"/>
          <w:szCs w:val="24"/>
        </w:rPr>
        <w:t xml:space="preserve"> de información </w:t>
      </w:r>
      <w:r w:rsidR="00C42D93" w:rsidRPr="00BD701D">
        <w:rPr>
          <w:rFonts w:eastAsia="Palatino Linotype" w:cs="Palatino Linotype"/>
          <w:b/>
          <w:color w:val="000000"/>
          <w:szCs w:val="24"/>
        </w:rPr>
        <w:t>04883/TOLUCA/IP/2025</w:t>
      </w:r>
      <w:r w:rsidR="00C42D93" w:rsidRPr="00BD701D">
        <w:rPr>
          <w:rFonts w:eastAsia="Palatino Linotype" w:cs="Palatino Linotype"/>
          <w:bCs/>
          <w:color w:val="000000"/>
          <w:szCs w:val="24"/>
        </w:rPr>
        <w:t xml:space="preserve">, </w:t>
      </w:r>
      <w:r w:rsidR="00C42D93" w:rsidRPr="00BD701D">
        <w:rPr>
          <w:rFonts w:eastAsia="Palatino Linotype" w:cs="Palatino Linotype"/>
          <w:b/>
          <w:color w:val="000000"/>
          <w:szCs w:val="24"/>
        </w:rPr>
        <w:t>04874/TOLUCA/IP/2025</w:t>
      </w:r>
      <w:r w:rsidR="00C42D93" w:rsidRPr="00BD701D">
        <w:rPr>
          <w:rFonts w:eastAsia="Palatino Linotype" w:cs="Palatino Linotype"/>
          <w:bCs/>
          <w:color w:val="000000"/>
          <w:szCs w:val="24"/>
        </w:rPr>
        <w:t xml:space="preserve">, </w:t>
      </w:r>
      <w:r w:rsidR="00C42D93" w:rsidRPr="00BD701D">
        <w:rPr>
          <w:rFonts w:eastAsia="Palatino Linotype" w:cs="Palatino Linotype"/>
          <w:b/>
          <w:color w:val="000000"/>
          <w:szCs w:val="24"/>
        </w:rPr>
        <w:t>04873/TOLUCA/IP/2025</w:t>
      </w:r>
      <w:r w:rsidR="00C42D93" w:rsidRPr="00BD701D">
        <w:rPr>
          <w:rFonts w:eastAsia="Palatino Linotype" w:cs="Palatino Linotype"/>
          <w:bCs/>
          <w:color w:val="000000"/>
          <w:szCs w:val="24"/>
        </w:rPr>
        <w:t xml:space="preserve">, </w:t>
      </w:r>
      <w:r w:rsidR="00C42D93" w:rsidRPr="00BD701D">
        <w:rPr>
          <w:rFonts w:eastAsia="Palatino Linotype" w:cs="Palatino Linotype"/>
          <w:b/>
          <w:color w:val="000000"/>
          <w:szCs w:val="24"/>
        </w:rPr>
        <w:t>04871/TOLUCA/IP/2025</w:t>
      </w:r>
      <w:r w:rsidR="00C42D93" w:rsidRPr="00BD701D">
        <w:rPr>
          <w:rFonts w:eastAsia="Palatino Linotype" w:cs="Palatino Linotype"/>
          <w:bCs/>
          <w:color w:val="000000"/>
          <w:szCs w:val="24"/>
        </w:rPr>
        <w:t xml:space="preserve">, </w:t>
      </w:r>
      <w:r w:rsidR="00C42D93" w:rsidRPr="00BD701D">
        <w:rPr>
          <w:rFonts w:eastAsia="Palatino Linotype" w:cs="Palatino Linotype"/>
          <w:b/>
          <w:color w:val="000000"/>
          <w:szCs w:val="24"/>
        </w:rPr>
        <w:t>04870TOLUCA/IP/2025</w:t>
      </w:r>
      <w:r w:rsidR="00C42D93" w:rsidRPr="00BD701D">
        <w:rPr>
          <w:rFonts w:eastAsia="Palatino Linotype" w:cs="Palatino Linotype"/>
          <w:bCs/>
          <w:color w:val="000000"/>
          <w:szCs w:val="24"/>
        </w:rPr>
        <w:t xml:space="preserve">, </w:t>
      </w:r>
      <w:r w:rsidR="00C42D93" w:rsidRPr="00BD701D">
        <w:rPr>
          <w:rFonts w:eastAsia="Palatino Linotype" w:cs="Palatino Linotype"/>
          <w:b/>
          <w:color w:val="000000"/>
          <w:szCs w:val="24"/>
        </w:rPr>
        <w:t>04869/TOLUCA/IP/2025</w:t>
      </w:r>
      <w:r w:rsidR="00C42D93" w:rsidRPr="00BD701D">
        <w:rPr>
          <w:rFonts w:eastAsia="Palatino Linotype" w:cs="Palatino Linotype"/>
          <w:bCs/>
          <w:color w:val="000000"/>
          <w:szCs w:val="24"/>
        </w:rPr>
        <w:t xml:space="preserve">, </w:t>
      </w:r>
      <w:r w:rsidR="00C42D93" w:rsidRPr="00BD701D">
        <w:rPr>
          <w:rFonts w:eastAsia="Palatino Linotype" w:cs="Palatino Linotype"/>
          <w:b/>
          <w:color w:val="000000"/>
          <w:szCs w:val="24"/>
        </w:rPr>
        <w:t>04868/TOLUCA/IP/2025</w:t>
      </w:r>
      <w:r w:rsidR="00C42D93" w:rsidRPr="00BD701D">
        <w:rPr>
          <w:rFonts w:eastAsia="Palatino Linotype" w:cs="Palatino Linotype"/>
          <w:bCs/>
          <w:color w:val="000000"/>
          <w:szCs w:val="24"/>
        </w:rPr>
        <w:t xml:space="preserve"> </w:t>
      </w:r>
      <w:r w:rsidR="00C42D93" w:rsidRPr="00BD701D">
        <w:rPr>
          <w:rFonts w:eastAsia="Palatino Linotype" w:cs="Palatino Linotype"/>
          <w:color w:val="000000"/>
          <w:szCs w:val="24"/>
        </w:rPr>
        <w:t xml:space="preserve">y </w:t>
      </w:r>
      <w:r w:rsidR="00C42D93" w:rsidRPr="00BD701D">
        <w:rPr>
          <w:rFonts w:eastAsia="Palatino Linotype" w:cs="Palatino Linotype"/>
          <w:b/>
          <w:color w:val="000000"/>
          <w:szCs w:val="24"/>
        </w:rPr>
        <w:t>04866/TOLUCA/IP/2025</w:t>
      </w:r>
      <w:r w:rsidRPr="00BD701D">
        <w:rPr>
          <w:rFonts w:cs="Palatino Linotype"/>
          <w:bCs/>
          <w:color w:val="000000"/>
          <w:szCs w:val="24"/>
        </w:rPr>
        <w:t>.</w:t>
      </w:r>
    </w:p>
    <w:p w14:paraId="66D9EFC0" w14:textId="77777777" w:rsidR="006538BB" w:rsidRPr="00BD701D" w:rsidRDefault="006538BB" w:rsidP="006538BB">
      <w:pPr>
        <w:rPr>
          <w:rFonts w:cs="Palatino Linotype"/>
          <w:bCs/>
          <w:color w:val="000000"/>
          <w:szCs w:val="24"/>
        </w:rPr>
      </w:pPr>
    </w:p>
    <w:p w14:paraId="51CF7AAE" w14:textId="6DF2957F" w:rsidR="006538BB" w:rsidRPr="00BD701D" w:rsidRDefault="006538BB" w:rsidP="006538BB">
      <w:pPr>
        <w:rPr>
          <w:rFonts w:eastAsia="Palatino Linotype" w:cs="Palatino Linotype"/>
          <w:color w:val="000000"/>
          <w:szCs w:val="24"/>
        </w:rPr>
      </w:pPr>
      <w:r w:rsidRPr="00BD701D">
        <w:rPr>
          <w:rFonts w:cs="Palatino Linotype"/>
          <w:bCs/>
          <w:color w:val="000000"/>
          <w:szCs w:val="24"/>
        </w:rPr>
        <w:t xml:space="preserve">Por otra parte, </w:t>
      </w:r>
      <w:r w:rsidR="00C42D93" w:rsidRPr="00BD701D">
        <w:rPr>
          <w:rFonts w:eastAsiaTheme="minorHAnsi" w:cstheme="minorBidi"/>
          <w:szCs w:val="24"/>
          <w:lang w:eastAsia="en-US"/>
        </w:rPr>
        <w:t xml:space="preserve">con fundamento en lo prescrito en los artículos 36 fracciones II y III, </w:t>
      </w:r>
      <w:r w:rsidR="00C42D93" w:rsidRPr="00BD701D">
        <w:rPr>
          <w:rFonts w:eastAsia="Palatino Linotype" w:cs="Palatino Linotype"/>
          <w:szCs w:val="24"/>
        </w:rPr>
        <w:t>186 fracción I y 192 fracción V</w:t>
      </w:r>
      <w:r w:rsidR="00C42D93" w:rsidRPr="00BD701D">
        <w:rPr>
          <w:rFonts w:eastAsiaTheme="minorHAnsi" w:cstheme="minorBidi"/>
          <w:szCs w:val="24"/>
          <w:lang w:eastAsia="en-US"/>
        </w:rPr>
        <w:t xml:space="preserve"> de la Ley de Transparencia y Acceso a la Información Pública del Estado de México y Municipios, se </w:t>
      </w:r>
      <w:r w:rsidR="00C42D93" w:rsidRPr="00BD701D">
        <w:rPr>
          <w:rFonts w:eastAsiaTheme="minorHAnsi" w:cstheme="minorBidi"/>
          <w:b/>
          <w:bCs/>
          <w:szCs w:val="24"/>
          <w:lang w:eastAsia="en-US"/>
        </w:rPr>
        <w:t>SOBRESEEN</w:t>
      </w:r>
      <w:r w:rsidR="00C42D93" w:rsidRPr="00BD701D">
        <w:rPr>
          <w:rFonts w:eastAsiaTheme="minorHAnsi" w:cstheme="minorBidi"/>
          <w:szCs w:val="24"/>
          <w:lang w:eastAsia="en-US"/>
        </w:rPr>
        <w:t xml:space="preserve"> los recursos de revisión </w:t>
      </w:r>
      <w:r w:rsidR="00C42D93" w:rsidRPr="00BD701D">
        <w:rPr>
          <w:b/>
          <w:szCs w:val="24"/>
        </w:rPr>
        <w:t>12337/INFOEM/IP/RR/2025</w:t>
      </w:r>
      <w:r w:rsidR="00C42D93" w:rsidRPr="00BD701D">
        <w:rPr>
          <w:bCs/>
          <w:szCs w:val="24"/>
        </w:rPr>
        <w:t xml:space="preserve">, </w:t>
      </w:r>
      <w:r w:rsidR="00C42D93" w:rsidRPr="00BD701D">
        <w:rPr>
          <w:b/>
          <w:szCs w:val="24"/>
        </w:rPr>
        <w:t>12338/INFOEM/IP/RR/2025</w:t>
      </w:r>
      <w:r w:rsidR="00C42D93" w:rsidRPr="00BD701D">
        <w:rPr>
          <w:bCs/>
          <w:szCs w:val="24"/>
        </w:rPr>
        <w:t xml:space="preserve">, </w:t>
      </w:r>
      <w:r w:rsidR="00C42D93" w:rsidRPr="00BD701D">
        <w:rPr>
          <w:b/>
          <w:szCs w:val="24"/>
        </w:rPr>
        <w:t>12339/INFOEM/IP/RR/2025</w:t>
      </w:r>
      <w:r w:rsidR="00C42D93" w:rsidRPr="00BD701D">
        <w:rPr>
          <w:bCs/>
          <w:szCs w:val="24"/>
        </w:rPr>
        <w:t xml:space="preserve">, </w:t>
      </w:r>
      <w:r w:rsidR="00C42D93" w:rsidRPr="00BD701D">
        <w:rPr>
          <w:b/>
          <w:szCs w:val="24"/>
        </w:rPr>
        <w:t>12340/INFOEM/IP/RR/2025</w:t>
      </w:r>
      <w:r w:rsidR="00C42D93" w:rsidRPr="00BD701D">
        <w:rPr>
          <w:bCs/>
          <w:szCs w:val="24"/>
        </w:rPr>
        <w:t xml:space="preserve">, </w:t>
      </w:r>
      <w:r w:rsidR="00C42D93" w:rsidRPr="00BD701D">
        <w:rPr>
          <w:b/>
          <w:szCs w:val="24"/>
        </w:rPr>
        <w:t>12342/INFOEM/IP/RR/2025</w:t>
      </w:r>
      <w:r w:rsidR="00C42D93" w:rsidRPr="00BD701D">
        <w:rPr>
          <w:bCs/>
          <w:szCs w:val="24"/>
        </w:rPr>
        <w:t xml:space="preserve">, </w:t>
      </w:r>
      <w:r w:rsidR="00C42D93" w:rsidRPr="00BD701D">
        <w:rPr>
          <w:b/>
          <w:szCs w:val="24"/>
        </w:rPr>
        <w:t>12343/INFOEM/IP/RR/2025 y 12352/INFOEM/IP/RR/2025</w:t>
      </w:r>
      <w:r w:rsidR="00C42D93" w:rsidRPr="00BD701D">
        <w:rPr>
          <w:bCs/>
          <w:szCs w:val="24"/>
        </w:rPr>
        <w:t>, por quedarse sin materia en los términos señalados anteriormente.</w:t>
      </w:r>
    </w:p>
    <w:p w14:paraId="1FA24E90" w14:textId="77777777" w:rsidR="006538BB" w:rsidRPr="00BD701D" w:rsidRDefault="006538BB" w:rsidP="006538BB">
      <w:pPr>
        <w:rPr>
          <w:szCs w:val="24"/>
          <w:lang w:val="es-ES_tradnl"/>
        </w:rPr>
      </w:pPr>
    </w:p>
    <w:p w14:paraId="30ACACA0" w14:textId="77777777" w:rsidR="006538BB" w:rsidRPr="00BD701D" w:rsidRDefault="006538BB" w:rsidP="006538BB">
      <w:pPr>
        <w:rPr>
          <w:rFonts w:cs="Palatino Linotype"/>
          <w:color w:val="000000"/>
          <w:szCs w:val="24"/>
        </w:rPr>
      </w:pPr>
      <w:r w:rsidRPr="00BD701D">
        <w:rPr>
          <w:rFonts w:cs="Palatino Linotype"/>
          <w:color w:val="000000"/>
          <w:szCs w:val="24"/>
        </w:rPr>
        <w:t>Por lo antes expuesto y fundado es de resolverse y,</w:t>
      </w:r>
    </w:p>
    <w:p w14:paraId="6B674672" w14:textId="77777777" w:rsidR="006538BB" w:rsidRPr="00BD701D" w:rsidRDefault="006538BB" w:rsidP="006538BB">
      <w:pPr>
        <w:pBdr>
          <w:top w:val="nil"/>
          <w:left w:val="nil"/>
          <w:bottom w:val="nil"/>
          <w:right w:val="nil"/>
          <w:between w:val="nil"/>
        </w:pBdr>
        <w:contextualSpacing/>
        <w:rPr>
          <w:rFonts w:eastAsia="Palatino Linotype" w:cs="Palatino Linotype"/>
          <w:color w:val="000000"/>
          <w:szCs w:val="24"/>
        </w:rPr>
      </w:pPr>
    </w:p>
    <w:p w14:paraId="740678D3" w14:textId="77777777" w:rsidR="006538BB" w:rsidRPr="00BD701D" w:rsidRDefault="006538BB" w:rsidP="006538BB">
      <w:pPr>
        <w:pStyle w:val="Ttulo1"/>
        <w:rPr>
          <w:rFonts w:eastAsia="Palatino Linotype"/>
          <w:lang w:val="es-ES_tradnl"/>
        </w:rPr>
      </w:pPr>
      <w:r w:rsidRPr="00BD701D">
        <w:rPr>
          <w:rFonts w:eastAsia="Palatino Linotype"/>
          <w:lang w:val="es-ES_tradnl"/>
        </w:rPr>
        <w:t>S E    R E S U E L V E</w:t>
      </w:r>
    </w:p>
    <w:p w14:paraId="375628C5" w14:textId="77777777" w:rsidR="006538BB" w:rsidRPr="00BD701D" w:rsidRDefault="006538BB" w:rsidP="006538BB">
      <w:pPr>
        <w:pBdr>
          <w:top w:val="nil"/>
          <w:left w:val="nil"/>
          <w:bottom w:val="nil"/>
          <w:right w:val="nil"/>
          <w:between w:val="nil"/>
        </w:pBdr>
        <w:rPr>
          <w:rFonts w:eastAsia="Palatino Linotype" w:cs="Palatino Linotype"/>
          <w:b/>
          <w:color w:val="000000"/>
          <w:szCs w:val="24"/>
          <w:lang w:val="es-ES_tradnl"/>
        </w:rPr>
      </w:pPr>
    </w:p>
    <w:p w14:paraId="7F66D99D" w14:textId="7E585FD1" w:rsidR="006538BB" w:rsidRPr="00BD701D" w:rsidRDefault="006538BB" w:rsidP="006538BB">
      <w:pPr>
        <w:rPr>
          <w:rFonts w:eastAsia="Palatino Linotype" w:cs="Palatino Linotype"/>
          <w:color w:val="000000"/>
          <w:szCs w:val="24"/>
        </w:rPr>
      </w:pPr>
      <w:r w:rsidRPr="00BD701D">
        <w:rPr>
          <w:rFonts w:eastAsia="Palatino Linotype" w:cs="Palatino Linotype"/>
          <w:b/>
          <w:color w:val="000000"/>
          <w:szCs w:val="24"/>
        </w:rPr>
        <w:t>PRIMERO.</w:t>
      </w:r>
      <w:r w:rsidRPr="00BD701D">
        <w:rPr>
          <w:rFonts w:eastAsia="Palatino Linotype" w:cs="Palatino Linotype"/>
          <w:color w:val="000000"/>
          <w:szCs w:val="24"/>
        </w:rPr>
        <w:t xml:space="preserve"> Se </w:t>
      </w:r>
      <w:r w:rsidRPr="00BD701D">
        <w:rPr>
          <w:rFonts w:eastAsia="Palatino Linotype" w:cs="Palatino Linotype"/>
          <w:b/>
          <w:color w:val="000000"/>
          <w:szCs w:val="24"/>
        </w:rPr>
        <w:t>CONFIRMA</w:t>
      </w:r>
      <w:r w:rsidR="00C42D93" w:rsidRPr="00BD701D">
        <w:rPr>
          <w:rFonts w:eastAsia="Palatino Linotype" w:cs="Palatino Linotype"/>
          <w:b/>
          <w:color w:val="000000"/>
          <w:szCs w:val="24"/>
        </w:rPr>
        <w:t>N</w:t>
      </w:r>
      <w:r w:rsidRPr="00BD701D">
        <w:rPr>
          <w:rFonts w:eastAsia="Palatino Linotype" w:cs="Palatino Linotype"/>
          <w:color w:val="000000"/>
          <w:szCs w:val="24"/>
        </w:rPr>
        <w:t xml:space="preserve"> la</w:t>
      </w:r>
      <w:r w:rsidR="00C42D93" w:rsidRPr="00BD701D">
        <w:rPr>
          <w:rFonts w:eastAsia="Palatino Linotype" w:cs="Palatino Linotype"/>
          <w:color w:val="000000"/>
          <w:szCs w:val="24"/>
        </w:rPr>
        <w:t>s</w:t>
      </w:r>
      <w:r w:rsidRPr="00BD701D">
        <w:rPr>
          <w:rFonts w:eastAsia="Palatino Linotype" w:cs="Palatino Linotype"/>
          <w:color w:val="000000"/>
          <w:szCs w:val="24"/>
        </w:rPr>
        <w:t xml:space="preserve"> respuesta</w:t>
      </w:r>
      <w:r w:rsidR="00C42D93" w:rsidRPr="00BD701D">
        <w:rPr>
          <w:rFonts w:eastAsia="Palatino Linotype" w:cs="Palatino Linotype"/>
          <w:color w:val="000000"/>
          <w:szCs w:val="24"/>
        </w:rPr>
        <w:t>s</w:t>
      </w:r>
      <w:r w:rsidRPr="00BD701D">
        <w:rPr>
          <w:rFonts w:eastAsia="Palatino Linotype" w:cs="Palatino Linotype"/>
          <w:color w:val="000000"/>
          <w:szCs w:val="24"/>
        </w:rPr>
        <w:t xml:space="preserve"> del Sujeto Obligado</w:t>
      </w:r>
      <w:r w:rsidRPr="00BD701D">
        <w:rPr>
          <w:rFonts w:eastAsia="Palatino Linotype" w:cs="Palatino Linotype"/>
          <w:b/>
          <w:color w:val="000000"/>
          <w:szCs w:val="24"/>
        </w:rPr>
        <w:t xml:space="preserve"> </w:t>
      </w:r>
      <w:r w:rsidRPr="00BD701D">
        <w:rPr>
          <w:rFonts w:eastAsia="Palatino Linotype" w:cs="Palatino Linotype"/>
          <w:color w:val="000000"/>
          <w:szCs w:val="24"/>
        </w:rPr>
        <w:t>a la</w:t>
      </w:r>
      <w:r w:rsidR="00C42D93" w:rsidRPr="00BD701D">
        <w:rPr>
          <w:rFonts w:eastAsia="Palatino Linotype" w:cs="Palatino Linotype"/>
          <w:color w:val="000000"/>
          <w:szCs w:val="24"/>
        </w:rPr>
        <w:t>s</w:t>
      </w:r>
      <w:r w:rsidRPr="00BD701D">
        <w:rPr>
          <w:rFonts w:eastAsia="Palatino Linotype" w:cs="Palatino Linotype"/>
          <w:color w:val="000000"/>
          <w:szCs w:val="24"/>
        </w:rPr>
        <w:t xml:space="preserve"> solicitud</w:t>
      </w:r>
      <w:r w:rsidR="00C42D93" w:rsidRPr="00BD701D">
        <w:rPr>
          <w:rFonts w:eastAsia="Palatino Linotype" w:cs="Palatino Linotype"/>
          <w:color w:val="000000"/>
          <w:szCs w:val="24"/>
        </w:rPr>
        <w:t>es</w:t>
      </w:r>
      <w:r w:rsidRPr="00BD701D">
        <w:rPr>
          <w:rFonts w:eastAsia="Palatino Linotype" w:cs="Palatino Linotype"/>
          <w:color w:val="000000"/>
          <w:szCs w:val="24"/>
        </w:rPr>
        <w:t xml:space="preserve"> de información </w:t>
      </w:r>
      <w:r w:rsidR="00C42D93" w:rsidRPr="00BD701D">
        <w:rPr>
          <w:rFonts w:eastAsia="Palatino Linotype" w:cs="Palatino Linotype"/>
          <w:b/>
          <w:color w:val="000000"/>
          <w:szCs w:val="24"/>
        </w:rPr>
        <w:t>04883/TOLUCA/IP/2025</w:t>
      </w:r>
      <w:r w:rsidR="00C42D93" w:rsidRPr="00BD701D">
        <w:rPr>
          <w:rFonts w:eastAsia="Palatino Linotype" w:cs="Palatino Linotype"/>
          <w:bCs/>
          <w:color w:val="000000"/>
          <w:szCs w:val="24"/>
        </w:rPr>
        <w:t xml:space="preserve">, </w:t>
      </w:r>
      <w:r w:rsidR="00C42D93" w:rsidRPr="00BD701D">
        <w:rPr>
          <w:rFonts w:eastAsia="Palatino Linotype" w:cs="Palatino Linotype"/>
          <w:b/>
          <w:color w:val="000000"/>
          <w:szCs w:val="24"/>
        </w:rPr>
        <w:t>04874/TOLUCA/IP/2025</w:t>
      </w:r>
      <w:r w:rsidR="00C42D93" w:rsidRPr="00BD701D">
        <w:rPr>
          <w:rFonts w:eastAsia="Palatino Linotype" w:cs="Palatino Linotype"/>
          <w:bCs/>
          <w:color w:val="000000"/>
          <w:szCs w:val="24"/>
        </w:rPr>
        <w:t xml:space="preserve">, </w:t>
      </w:r>
      <w:r w:rsidR="00C42D93" w:rsidRPr="00BD701D">
        <w:rPr>
          <w:rFonts w:eastAsia="Palatino Linotype" w:cs="Palatino Linotype"/>
          <w:b/>
          <w:color w:val="000000"/>
          <w:szCs w:val="24"/>
        </w:rPr>
        <w:t>04873/TOLUCA/IP/2025</w:t>
      </w:r>
      <w:r w:rsidR="00C42D93" w:rsidRPr="00BD701D">
        <w:rPr>
          <w:rFonts w:eastAsia="Palatino Linotype" w:cs="Palatino Linotype"/>
          <w:bCs/>
          <w:color w:val="000000"/>
          <w:szCs w:val="24"/>
        </w:rPr>
        <w:t xml:space="preserve">, </w:t>
      </w:r>
      <w:r w:rsidR="00C42D93" w:rsidRPr="00BD701D">
        <w:rPr>
          <w:rFonts w:eastAsia="Palatino Linotype" w:cs="Palatino Linotype"/>
          <w:b/>
          <w:color w:val="000000"/>
          <w:szCs w:val="24"/>
        </w:rPr>
        <w:t>04871/TOLUCA/IP/2025</w:t>
      </w:r>
      <w:r w:rsidR="00C42D93" w:rsidRPr="00BD701D">
        <w:rPr>
          <w:rFonts w:eastAsia="Palatino Linotype" w:cs="Palatino Linotype"/>
          <w:bCs/>
          <w:color w:val="000000"/>
          <w:szCs w:val="24"/>
        </w:rPr>
        <w:t xml:space="preserve">, </w:t>
      </w:r>
      <w:r w:rsidR="00C42D93" w:rsidRPr="00BD701D">
        <w:rPr>
          <w:rFonts w:eastAsia="Palatino Linotype" w:cs="Palatino Linotype"/>
          <w:b/>
          <w:color w:val="000000"/>
          <w:szCs w:val="24"/>
        </w:rPr>
        <w:t>04870TOLUCA/IP/2025</w:t>
      </w:r>
      <w:r w:rsidR="00C42D93" w:rsidRPr="00BD701D">
        <w:rPr>
          <w:rFonts w:eastAsia="Palatino Linotype" w:cs="Palatino Linotype"/>
          <w:bCs/>
          <w:color w:val="000000"/>
          <w:szCs w:val="24"/>
        </w:rPr>
        <w:t xml:space="preserve">, </w:t>
      </w:r>
      <w:r w:rsidR="00C42D93" w:rsidRPr="00BD701D">
        <w:rPr>
          <w:rFonts w:eastAsia="Palatino Linotype" w:cs="Palatino Linotype"/>
          <w:b/>
          <w:color w:val="000000"/>
          <w:szCs w:val="24"/>
        </w:rPr>
        <w:t>04869/TOLUCA/IP/2025</w:t>
      </w:r>
      <w:r w:rsidR="00C42D93" w:rsidRPr="00BD701D">
        <w:rPr>
          <w:rFonts w:eastAsia="Palatino Linotype" w:cs="Palatino Linotype"/>
          <w:bCs/>
          <w:color w:val="000000"/>
          <w:szCs w:val="24"/>
        </w:rPr>
        <w:t xml:space="preserve">, </w:t>
      </w:r>
      <w:r w:rsidR="00C42D93" w:rsidRPr="00BD701D">
        <w:rPr>
          <w:rFonts w:eastAsia="Palatino Linotype" w:cs="Palatino Linotype"/>
          <w:b/>
          <w:color w:val="000000"/>
          <w:szCs w:val="24"/>
        </w:rPr>
        <w:t>04868/TOLUCA/IP/2025</w:t>
      </w:r>
      <w:r w:rsidR="00C42D93" w:rsidRPr="00BD701D">
        <w:rPr>
          <w:rFonts w:eastAsia="Palatino Linotype" w:cs="Palatino Linotype"/>
          <w:bCs/>
          <w:color w:val="000000"/>
          <w:szCs w:val="24"/>
        </w:rPr>
        <w:t xml:space="preserve"> </w:t>
      </w:r>
      <w:r w:rsidR="00C42D93" w:rsidRPr="00BD701D">
        <w:rPr>
          <w:rFonts w:eastAsia="Palatino Linotype" w:cs="Palatino Linotype"/>
          <w:color w:val="000000"/>
          <w:szCs w:val="24"/>
        </w:rPr>
        <w:t xml:space="preserve">y </w:t>
      </w:r>
      <w:r w:rsidR="00C42D93" w:rsidRPr="00BD701D">
        <w:rPr>
          <w:rFonts w:eastAsia="Palatino Linotype" w:cs="Palatino Linotype"/>
          <w:b/>
          <w:color w:val="000000"/>
          <w:szCs w:val="24"/>
        </w:rPr>
        <w:t>04866/TOLUCA/IP/2025</w:t>
      </w:r>
      <w:r w:rsidRPr="00BD701D">
        <w:rPr>
          <w:rFonts w:eastAsia="Palatino Linotype" w:cs="Palatino Linotype"/>
          <w:bCs/>
          <w:color w:val="000000"/>
          <w:szCs w:val="24"/>
        </w:rPr>
        <w:t xml:space="preserve">, que </w:t>
      </w:r>
      <w:r w:rsidR="00C42D93" w:rsidRPr="00BD701D">
        <w:rPr>
          <w:rFonts w:eastAsia="Palatino Linotype" w:cs="Palatino Linotype"/>
          <w:bCs/>
          <w:color w:val="000000"/>
          <w:szCs w:val="24"/>
        </w:rPr>
        <w:t>dieron origen a los recursos</w:t>
      </w:r>
      <w:r w:rsidRPr="00BD701D">
        <w:rPr>
          <w:rFonts w:eastAsia="Palatino Linotype" w:cs="Palatino Linotype"/>
          <w:bCs/>
          <w:color w:val="000000"/>
          <w:szCs w:val="24"/>
        </w:rPr>
        <w:t xml:space="preserve"> </w:t>
      </w:r>
      <w:r w:rsidR="00C42D93" w:rsidRPr="00BD701D">
        <w:rPr>
          <w:b/>
          <w:szCs w:val="24"/>
        </w:rPr>
        <w:t>12335/INFOEM/IP/RR/2025</w:t>
      </w:r>
      <w:r w:rsidR="00C42D93" w:rsidRPr="00BD701D">
        <w:rPr>
          <w:bCs/>
          <w:szCs w:val="24"/>
        </w:rPr>
        <w:t xml:space="preserve">, </w:t>
      </w:r>
      <w:r w:rsidR="00C42D93" w:rsidRPr="00BD701D">
        <w:rPr>
          <w:b/>
          <w:szCs w:val="24"/>
        </w:rPr>
        <w:t>12344/INFOEM/IP/RR/2025</w:t>
      </w:r>
      <w:r w:rsidR="00C42D93" w:rsidRPr="00BD701D">
        <w:rPr>
          <w:bCs/>
          <w:szCs w:val="24"/>
        </w:rPr>
        <w:t xml:space="preserve">, </w:t>
      </w:r>
      <w:r w:rsidR="00C42D93" w:rsidRPr="00BD701D">
        <w:rPr>
          <w:b/>
          <w:szCs w:val="24"/>
        </w:rPr>
        <w:lastRenderedPageBreak/>
        <w:t>12345/INFOEM/IP/RR/2025</w:t>
      </w:r>
      <w:r w:rsidR="00C42D93" w:rsidRPr="00BD701D">
        <w:rPr>
          <w:bCs/>
          <w:szCs w:val="24"/>
        </w:rPr>
        <w:t xml:space="preserve">, </w:t>
      </w:r>
      <w:r w:rsidR="00C42D93" w:rsidRPr="00BD701D">
        <w:rPr>
          <w:b/>
          <w:szCs w:val="24"/>
        </w:rPr>
        <w:t>12347/INFOEM/IP/RR/2025</w:t>
      </w:r>
      <w:r w:rsidR="00C42D93" w:rsidRPr="00BD701D">
        <w:rPr>
          <w:bCs/>
          <w:szCs w:val="24"/>
        </w:rPr>
        <w:t xml:space="preserve">, </w:t>
      </w:r>
      <w:r w:rsidR="00C42D93" w:rsidRPr="00BD701D">
        <w:rPr>
          <w:b/>
          <w:szCs w:val="24"/>
        </w:rPr>
        <w:t>12348/INFOEM/IP/RR/2025</w:t>
      </w:r>
      <w:r w:rsidR="00C42D93" w:rsidRPr="00BD701D">
        <w:rPr>
          <w:bCs/>
          <w:szCs w:val="24"/>
        </w:rPr>
        <w:t xml:space="preserve">, </w:t>
      </w:r>
      <w:r w:rsidR="00C42D93" w:rsidRPr="00BD701D">
        <w:rPr>
          <w:b/>
          <w:szCs w:val="24"/>
        </w:rPr>
        <w:t>12349/INFOEM/IP/RR/2025</w:t>
      </w:r>
      <w:r w:rsidR="00C42D93" w:rsidRPr="00BD701D">
        <w:rPr>
          <w:bCs/>
          <w:szCs w:val="24"/>
        </w:rPr>
        <w:t xml:space="preserve">, </w:t>
      </w:r>
      <w:r w:rsidR="00C42D93" w:rsidRPr="00BD701D">
        <w:rPr>
          <w:b/>
          <w:szCs w:val="24"/>
        </w:rPr>
        <w:t>12351/INFOEM/IP/RR/2025</w:t>
      </w:r>
      <w:r w:rsidR="00C562B1" w:rsidRPr="00BD701D">
        <w:rPr>
          <w:b/>
          <w:szCs w:val="24"/>
        </w:rPr>
        <w:t xml:space="preserve"> </w:t>
      </w:r>
      <w:r w:rsidR="00C42D93" w:rsidRPr="00BD701D">
        <w:rPr>
          <w:szCs w:val="24"/>
        </w:rPr>
        <w:t xml:space="preserve">y </w:t>
      </w:r>
      <w:r w:rsidR="00C42D93" w:rsidRPr="00BD701D">
        <w:rPr>
          <w:b/>
          <w:szCs w:val="24"/>
        </w:rPr>
        <w:t>12353/INFOEM/IP/RR/2025</w:t>
      </w:r>
      <w:r w:rsidR="00C42D93" w:rsidRPr="00BD701D">
        <w:rPr>
          <w:bCs/>
          <w:szCs w:val="24"/>
        </w:rPr>
        <w:t>,</w:t>
      </w:r>
      <w:r w:rsidRPr="00BD701D">
        <w:rPr>
          <w:rFonts w:eastAsia="Palatino Linotype" w:cs="Palatino Linotype"/>
          <w:bCs/>
          <w:color w:val="000000"/>
          <w:szCs w:val="24"/>
        </w:rPr>
        <w:t xml:space="preserve"> </w:t>
      </w:r>
      <w:r w:rsidRPr="00BD701D">
        <w:rPr>
          <w:rFonts w:eastAsia="Palatino Linotype" w:cs="Palatino Linotype"/>
          <w:color w:val="000000"/>
          <w:szCs w:val="24"/>
        </w:rPr>
        <w:t xml:space="preserve">por resultar infundadas las razones o motivos de inconformidad hechos valer por </w:t>
      </w:r>
      <w:r w:rsidR="00B94A8F" w:rsidRPr="00BD701D">
        <w:rPr>
          <w:rFonts w:eastAsia="Palatino Linotype" w:cs="Palatino Linotype"/>
          <w:color w:val="000000"/>
          <w:szCs w:val="24"/>
        </w:rPr>
        <w:t>el</w:t>
      </w:r>
      <w:r w:rsidRPr="00BD701D">
        <w:rPr>
          <w:rFonts w:eastAsia="Palatino Linotype" w:cs="Palatino Linotype"/>
          <w:color w:val="000000"/>
          <w:szCs w:val="24"/>
        </w:rPr>
        <w:t xml:space="preserve"> Recurrente, en términos del Considerando </w:t>
      </w:r>
      <w:r w:rsidR="00133E6C" w:rsidRPr="00BD701D">
        <w:rPr>
          <w:rFonts w:eastAsia="Palatino Linotype" w:cs="Palatino Linotype"/>
          <w:b/>
          <w:color w:val="000000"/>
          <w:szCs w:val="24"/>
        </w:rPr>
        <w:t>QUIN</w:t>
      </w:r>
      <w:r w:rsidRPr="00BD701D">
        <w:rPr>
          <w:rFonts w:eastAsia="Palatino Linotype" w:cs="Palatino Linotype"/>
          <w:b/>
          <w:color w:val="000000"/>
          <w:szCs w:val="24"/>
        </w:rPr>
        <w:t xml:space="preserve">TO </w:t>
      </w:r>
      <w:r w:rsidRPr="00BD701D">
        <w:rPr>
          <w:rFonts w:eastAsia="Palatino Linotype" w:cs="Palatino Linotype"/>
          <w:color w:val="000000"/>
          <w:szCs w:val="24"/>
        </w:rPr>
        <w:t>de esta resolución.</w:t>
      </w:r>
    </w:p>
    <w:p w14:paraId="27B76A40" w14:textId="77777777" w:rsidR="006538BB" w:rsidRPr="00BD701D" w:rsidRDefault="006538BB" w:rsidP="006538BB">
      <w:pPr>
        <w:pBdr>
          <w:top w:val="nil"/>
          <w:left w:val="nil"/>
          <w:bottom w:val="nil"/>
          <w:right w:val="nil"/>
          <w:between w:val="nil"/>
        </w:pBdr>
        <w:rPr>
          <w:rFonts w:eastAsia="Palatino Linotype" w:cs="Palatino Linotype"/>
          <w:b/>
          <w:color w:val="000000"/>
          <w:szCs w:val="24"/>
        </w:rPr>
      </w:pPr>
    </w:p>
    <w:p w14:paraId="4273E9A6" w14:textId="46E4F6C8" w:rsidR="006538BB" w:rsidRPr="00BD701D" w:rsidRDefault="006538BB" w:rsidP="006538BB">
      <w:pPr>
        <w:pBdr>
          <w:top w:val="nil"/>
          <w:left w:val="nil"/>
          <w:bottom w:val="nil"/>
          <w:right w:val="nil"/>
          <w:between w:val="nil"/>
        </w:pBdr>
        <w:rPr>
          <w:rFonts w:eastAsia="Palatino Linotype" w:cs="Palatino Linotype"/>
          <w:color w:val="000000"/>
          <w:szCs w:val="24"/>
          <w:lang w:val="es-ES_tradnl"/>
        </w:rPr>
      </w:pPr>
      <w:r w:rsidRPr="00BD701D">
        <w:rPr>
          <w:rFonts w:eastAsia="Palatino Linotype" w:cs="Palatino Linotype"/>
          <w:b/>
          <w:bCs/>
          <w:color w:val="000000" w:themeColor="text1"/>
          <w:szCs w:val="24"/>
          <w:lang w:val="es-ES_tradnl"/>
        </w:rPr>
        <w:t>SEGUNDO.</w:t>
      </w:r>
      <w:r w:rsidRPr="00BD701D">
        <w:rPr>
          <w:rFonts w:eastAsia="Palatino Linotype" w:cs="Palatino Linotype"/>
          <w:color w:val="000000" w:themeColor="text1"/>
          <w:szCs w:val="24"/>
          <w:lang w:val="es-ES_tradnl"/>
        </w:rPr>
        <w:t xml:space="preserve"> </w:t>
      </w:r>
      <w:r w:rsidR="002B2C04" w:rsidRPr="00BD701D">
        <w:rPr>
          <w:rFonts w:eastAsiaTheme="minorHAnsi" w:cs="Arial"/>
          <w:szCs w:val="24"/>
          <w:lang w:eastAsia="en-US"/>
        </w:rPr>
        <w:t>Se</w:t>
      </w:r>
      <w:r w:rsidR="002B2C04" w:rsidRPr="00BD701D">
        <w:rPr>
          <w:rFonts w:eastAsiaTheme="minorHAnsi" w:cs="Arial"/>
          <w:b/>
          <w:szCs w:val="24"/>
          <w:lang w:eastAsia="en-US"/>
        </w:rPr>
        <w:t xml:space="preserve"> SOBRESEEN </w:t>
      </w:r>
      <w:r w:rsidR="002B2C04" w:rsidRPr="00BD701D">
        <w:rPr>
          <w:rFonts w:eastAsiaTheme="minorHAnsi" w:cs="Arial"/>
          <w:szCs w:val="24"/>
          <w:lang w:eastAsia="en-US"/>
        </w:rPr>
        <w:t xml:space="preserve">los recursos de revisión </w:t>
      </w:r>
      <w:r w:rsidR="002B2C04" w:rsidRPr="00BD701D">
        <w:rPr>
          <w:b/>
          <w:szCs w:val="24"/>
        </w:rPr>
        <w:t>12337/INFOEM/IP/RR/2025</w:t>
      </w:r>
      <w:r w:rsidR="002B2C04" w:rsidRPr="00BD701D">
        <w:rPr>
          <w:bCs/>
          <w:szCs w:val="24"/>
        </w:rPr>
        <w:t xml:space="preserve">, </w:t>
      </w:r>
      <w:r w:rsidR="002B2C04" w:rsidRPr="00BD701D">
        <w:rPr>
          <w:b/>
          <w:szCs w:val="24"/>
        </w:rPr>
        <w:t>12338/INFOEM/IP/RR/2025</w:t>
      </w:r>
      <w:r w:rsidR="002B2C04" w:rsidRPr="00BD701D">
        <w:rPr>
          <w:bCs/>
          <w:szCs w:val="24"/>
        </w:rPr>
        <w:t xml:space="preserve">, </w:t>
      </w:r>
      <w:r w:rsidR="002B2C04" w:rsidRPr="00BD701D">
        <w:rPr>
          <w:b/>
          <w:szCs w:val="24"/>
        </w:rPr>
        <w:t>12339/INFOEM/IP/RR/2025</w:t>
      </w:r>
      <w:r w:rsidR="002B2C04" w:rsidRPr="00BD701D">
        <w:rPr>
          <w:bCs/>
          <w:szCs w:val="24"/>
        </w:rPr>
        <w:t xml:space="preserve">, </w:t>
      </w:r>
      <w:r w:rsidR="002B2C04" w:rsidRPr="00BD701D">
        <w:rPr>
          <w:b/>
          <w:szCs w:val="24"/>
        </w:rPr>
        <w:t>12340/INFOEM/IP/RR/2025</w:t>
      </w:r>
      <w:r w:rsidR="002B2C04" w:rsidRPr="00BD701D">
        <w:rPr>
          <w:bCs/>
          <w:szCs w:val="24"/>
        </w:rPr>
        <w:t xml:space="preserve">, </w:t>
      </w:r>
      <w:r w:rsidR="002B2C04" w:rsidRPr="00BD701D">
        <w:rPr>
          <w:b/>
          <w:szCs w:val="24"/>
        </w:rPr>
        <w:t>12342/INFOEM/IP/RR/2025</w:t>
      </w:r>
      <w:r w:rsidR="002B2C04" w:rsidRPr="00BD701D">
        <w:rPr>
          <w:bCs/>
          <w:szCs w:val="24"/>
        </w:rPr>
        <w:t xml:space="preserve">, </w:t>
      </w:r>
      <w:r w:rsidR="002B2C04" w:rsidRPr="00BD701D">
        <w:rPr>
          <w:b/>
          <w:szCs w:val="24"/>
        </w:rPr>
        <w:t>12343/INFOEM/IP/RR/2025 y 12352/INFOEM/IP/RR/2025</w:t>
      </w:r>
      <w:r w:rsidR="002B2C04" w:rsidRPr="00BD701D">
        <w:rPr>
          <w:bCs/>
          <w:szCs w:val="24"/>
        </w:rPr>
        <w:t xml:space="preserve">, </w:t>
      </w:r>
      <w:r w:rsidR="002B2C04" w:rsidRPr="00BD701D">
        <w:rPr>
          <w:rFonts w:eastAsia="Palatino Linotype" w:cs="Palatino Linotype"/>
          <w:color w:val="000000"/>
          <w:szCs w:val="24"/>
        </w:rPr>
        <w:t>por quedarse sin materia en términos del artículo 192 fracción V</w:t>
      </w:r>
      <w:r w:rsidR="002B2C04" w:rsidRPr="00BD701D">
        <w:rPr>
          <w:rFonts w:eastAsiaTheme="minorHAnsi" w:cs="Arial"/>
          <w:szCs w:val="24"/>
          <w:lang w:eastAsia="en-US"/>
        </w:rPr>
        <w:t xml:space="preserve"> de la Ley de Transparencia y Acceso a la Información Pública del Estado de México y Municipios, en términos del </w:t>
      </w:r>
      <w:r w:rsidR="002B2C04" w:rsidRPr="00BD701D">
        <w:rPr>
          <w:rFonts w:eastAsiaTheme="minorHAnsi" w:cs="Arial"/>
          <w:b/>
          <w:szCs w:val="24"/>
          <w:lang w:eastAsia="en-US"/>
        </w:rPr>
        <w:t>Considerando QUINTO</w:t>
      </w:r>
      <w:r w:rsidR="002B2C04" w:rsidRPr="00BD701D">
        <w:rPr>
          <w:rFonts w:eastAsiaTheme="minorHAnsi" w:cs="Arial"/>
          <w:szCs w:val="24"/>
          <w:lang w:eastAsia="en-US"/>
        </w:rPr>
        <w:t xml:space="preserve"> de la presente resolución.</w:t>
      </w:r>
      <w:r w:rsidRPr="00BD701D">
        <w:rPr>
          <w:rFonts w:eastAsia="Palatino Linotype" w:cs="Palatino Linotype"/>
          <w:color w:val="000000" w:themeColor="text1"/>
          <w:szCs w:val="24"/>
          <w:lang w:val="es-ES_tradnl"/>
        </w:rPr>
        <w:t xml:space="preserve"> </w:t>
      </w:r>
    </w:p>
    <w:p w14:paraId="73D75B52" w14:textId="77777777" w:rsidR="006538BB" w:rsidRPr="00BD701D" w:rsidRDefault="006538BB" w:rsidP="006538BB">
      <w:pPr>
        <w:pBdr>
          <w:top w:val="nil"/>
          <w:left w:val="nil"/>
          <w:bottom w:val="nil"/>
          <w:right w:val="nil"/>
          <w:between w:val="nil"/>
        </w:pBdr>
        <w:rPr>
          <w:rFonts w:eastAsia="Palatino Linotype" w:cs="Palatino Linotype"/>
          <w:color w:val="000000"/>
          <w:szCs w:val="24"/>
          <w:lang w:val="es-ES_tradnl"/>
        </w:rPr>
      </w:pPr>
    </w:p>
    <w:p w14:paraId="57415B02" w14:textId="3CC62C98" w:rsidR="002B2C04" w:rsidRPr="00BD701D" w:rsidRDefault="002B2C04" w:rsidP="002B2C04">
      <w:pPr>
        <w:rPr>
          <w:rFonts w:eastAsiaTheme="minorHAnsi" w:cs="Arial"/>
          <w:szCs w:val="24"/>
          <w:lang w:eastAsia="en-US"/>
        </w:rPr>
      </w:pPr>
      <w:r w:rsidRPr="00BD701D">
        <w:rPr>
          <w:rFonts w:eastAsiaTheme="minorHAnsi" w:cs="Arial"/>
          <w:b/>
          <w:szCs w:val="24"/>
          <w:lang w:eastAsia="en-US"/>
        </w:rPr>
        <w:t>TERCERO.</w:t>
      </w:r>
      <w:r w:rsidRPr="00BD701D">
        <w:rPr>
          <w:rFonts w:eastAsiaTheme="minorHAnsi" w:cs="Arial"/>
          <w:szCs w:val="24"/>
          <w:lang w:eastAsia="en-US"/>
        </w:rPr>
        <w:t xml:space="preserve"> </w:t>
      </w:r>
      <w:r w:rsidRPr="00BD701D">
        <w:rPr>
          <w:rFonts w:eastAsiaTheme="minorHAnsi" w:cs="Arial"/>
          <w:b/>
          <w:szCs w:val="24"/>
          <w:lang w:eastAsia="en-US"/>
        </w:rPr>
        <w:t>Notifíquese</w:t>
      </w:r>
      <w:r w:rsidRPr="00BD701D">
        <w:rPr>
          <w:rFonts w:eastAsiaTheme="minorHAnsi" w:cs="Arial"/>
          <w:szCs w:val="24"/>
          <w:lang w:eastAsia="en-US"/>
        </w:rPr>
        <w:t xml:space="preserve"> la presente resolución al Titular de la Unidad de Transparencia del Sujeto Obligado mediante el Sistema de Acceso a la Información Mexiquense (SAIMEX).</w:t>
      </w:r>
    </w:p>
    <w:p w14:paraId="014D3798" w14:textId="77777777" w:rsidR="002B2C04" w:rsidRPr="00BD701D" w:rsidRDefault="002B2C04" w:rsidP="002B2C04">
      <w:pPr>
        <w:rPr>
          <w:rFonts w:eastAsiaTheme="minorHAnsi" w:cs="Arial"/>
          <w:szCs w:val="24"/>
          <w:lang w:eastAsia="en-US"/>
        </w:rPr>
      </w:pPr>
    </w:p>
    <w:p w14:paraId="0A5A69DC" w14:textId="3EE7E954" w:rsidR="002B2C04" w:rsidRPr="00BD701D" w:rsidRDefault="002B2C04" w:rsidP="002B2C04">
      <w:pPr>
        <w:contextualSpacing/>
        <w:rPr>
          <w:rFonts w:eastAsiaTheme="minorEastAsia" w:cs="Arial"/>
          <w:szCs w:val="24"/>
          <w:lang w:eastAsia="en-US"/>
        </w:rPr>
      </w:pPr>
      <w:r w:rsidRPr="00BD701D">
        <w:rPr>
          <w:rFonts w:eastAsiaTheme="minorEastAsia" w:cs="Arial"/>
          <w:b/>
          <w:bCs/>
          <w:szCs w:val="24"/>
          <w:lang w:eastAsia="en-US"/>
        </w:rPr>
        <w:t>CUARTO. Notifíquese</w:t>
      </w:r>
      <w:r w:rsidRPr="00BD701D">
        <w:rPr>
          <w:rFonts w:eastAsiaTheme="minorEastAsia" w:cs="Arial"/>
          <w:szCs w:val="24"/>
          <w:lang w:eastAsia="en-US"/>
        </w:rPr>
        <w:t xml:space="preserve"> la presente resolución a la parte Recurrente</w:t>
      </w:r>
      <w:r w:rsidRPr="00BD701D">
        <w:rPr>
          <w:szCs w:val="24"/>
        </w:rPr>
        <w:t xml:space="preserve"> </w:t>
      </w:r>
      <w:r w:rsidRPr="00BD701D">
        <w:rPr>
          <w:rFonts w:eastAsiaTheme="minorEastAsia" w:cs="Arial"/>
          <w:szCs w:val="24"/>
          <w:lang w:eastAsia="en-US"/>
        </w:rPr>
        <w:t>a través del Sistema de Acceso a la Información Mexiquense (SAIMEX) y hágase de su conocimiento que, en caso de considerar que la misma le causa algún perjuicio, podrá promover el Juicio de Amparo en los términos de las leyes aplicables, de acuerdo con lo estipulado por el artículo 196 de la Ley de Transparencia y Acceso a la Información Pública del Estado de México y Municipios.</w:t>
      </w:r>
    </w:p>
    <w:p w14:paraId="499BD3C5" w14:textId="77777777" w:rsidR="002B2C04" w:rsidRPr="00BD701D" w:rsidRDefault="002B2C04" w:rsidP="002B2C04">
      <w:pPr>
        <w:rPr>
          <w:szCs w:val="24"/>
        </w:rPr>
      </w:pPr>
    </w:p>
    <w:p w14:paraId="7A181068" w14:textId="239E6CB7" w:rsidR="002B2C04" w:rsidRPr="00BD701D" w:rsidRDefault="002B2C04" w:rsidP="002B2C04">
      <w:pPr>
        <w:rPr>
          <w:szCs w:val="24"/>
        </w:rPr>
      </w:pPr>
      <w:r w:rsidRPr="00BD701D">
        <w:rPr>
          <w:b/>
          <w:szCs w:val="24"/>
        </w:rPr>
        <w:lastRenderedPageBreak/>
        <w:t>QUINTO. Gírese</w:t>
      </w:r>
      <w:r w:rsidRPr="00BD701D">
        <w:rPr>
          <w:szCs w:val="24"/>
        </w:rPr>
        <w:t xml:space="preserve"> oficio al Titular de la Dirección General de Protección de Datos Personales, en atención al artículo 82, fracción XXVII, de la Ley de Protección de Datos Personales del Estado de México y Municipios, en términos del Considerando </w:t>
      </w:r>
      <w:r w:rsidRPr="00BD701D">
        <w:rPr>
          <w:b/>
          <w:szCs w:val="24"/>
        </w:rPr>
        <w:t>QUINTO</w:t>
      </w:r>
      <w:r w:rsidRPr="00BD701D">
        <w:rPr>
          <w:szCs w:val="24"/>
        </w:rPr>
        <w:t xml:space="preserve"> de la presente resolución.</w:t>
      </w:r>
    </w:p>
    <w:p w14:paraId="506852F4" w14:textId="77777777" w:rsidR="006538BB" w:rsidRPr="00BD701D" w:rsidRDefault="006538BB" w:rsidP="0007325A">
      <w:pPr>
        <w:pBdr>
          <w:top w:val="nil"/>
          <w:left w:val="nil"/>
          <w:bottom w:val="nil"/>
          <w:right w:val="nil"/>
          <w:between w:val="nil"/>
        </w:pBdr>
        <w:rPr>
          <w:rFonts w:eastAsia="Palatino Linotype" w:cs="Palatino Linotype"/>
          <w:color w:val="000000"/>
          <w:szCs w:val="24"/>
          <w:lang w:val="es-MX"/>
        </w:rPr>
      </w:pPr>
    </w:p>
    <w:p w14:paraId="195067D1" w14:textId="6EE18465" w:rsidR="00C44081" w:rsidRPr="00BD701D" w:rsidRDefault="00BD701D" w:rsidP="00B90C70">
      <w:pPr>
        <w:pBdr>
          <w:top w:val="nil"/>
          <w:left w:val="nil"/>
          <w:bottom w:val="nil"/>
          <w:right w:val="nil"/>
          <w:between w:val="nil"/>
        </w:pBdr>
        <w:ind w:right="-8"/>
        <w:contextualSpacing/>
        <w:rPr>
          <w:rFonts w:eastAsia="Palatino Linotype" w:cs="Palatino Linotype"/>
          <w:color w:val="000000"/>
          <w:szCs w:val="24"/>
        </w:rPr>
      </w:pPr>
      <w:r w:rsidRPr="00BD701D">
        <w:rPr>
          <w:rFonts w:eastAsiaTheme="minorHAnsi" w:cs="Arial"/>
          <w:lang w:val="es-MX" w:eastAsia="en-US"/>
        </w:rPr>
        <w:t>ASÍ LO RESUELVE, POR UNANIMIDAD DE VOTOS, EL PLENO DEL</w:t>
      </w:r>
      <w:r w:rsidRPr="00BD701D">
        <w:rPr>
          <w:rFonts w:eastAsia="Arial Unicode MS" w:cs="Arial"/>
          <w:lang w:val="es-MX" w:eastAsia="en-US"/>
        </w:rPr>
        <w:t xml:space="preserve"> INSTITUTO DE TRANSPARENCIA, ACCESO A LA INFORMACIÓN PÚBLICA Y PROTECCIÓN DE DATOS PERSONALES DEL ESTADO DE MÉXICO Y MUNICIPIOS</w:t>
      </w:r>
      <w:r w:rsidRPr="00BD701D">
        <w:rPr>
          <w:rFonts w:eastAsiaTheme="minorHAnsi" w:cs="Arial"/>
          <w:lang w:val="es-MX" w:eastAsia="en-US"/>
        </w:rPr>
        <w:t xml:space="preserve">, CONFORMADO POR LOS COMISIONADOS JOSÉ MARTÍNEZ VILCHIS; MARÍA DEL ROSARIO MEJÍA AYALA; SHARON CRISTINA MORALES MARTÍNEZ; LUIS GUSTAVO PARRA NORIEGA Y GUADALUPE RAMÍREZ PEÑA; EN LA </w:t>
      </w:r>
      <w:r w:rsidRPr="00BD701D">
        <w:rPr>
          <w:rFonts w:cs="Arial"/>
        </w:rPr>
        <w:t>VIGÉSIMA TERCERA SESIÓN ORDINARIA, CELEBRADA EL VEINTICINCO DE JUNIO DE DOS MIL VEINTISÉIS</w:t>
      </w:r>
      <w:r w:rsidRPr="00BD701D">
        <w:rPr>
          <w:rFonts w:eastAsiaTheme="minorHAnsi" w:cs="Arial"/>
          <w:lang w:val="es-MX" w:eastAsia="en-US"/>
        </w:rPr>
        <w:t>, ANTE EL SECRETARIO TÉCNICO, ALEXIS TAPIA RAMÍREZ</w:t>
      </w:r>
      <w:r w:rsidR="00C44081" w:rsidRPr="00BD701D">
        <w:rPr>
          <w:rFonts w:eastAsia="Palatino Linotype" w:cs="Palatino Linotype"/>
          <w:color w:val="000000"/>
          <w:szCs w:val="24"/>
        </w:rPr>
        <w:t>.---------</w:t>
      </w:r>
      <w:r w:rsidR="0067542E" w:rsidRPr="00BD701D">
        <w:rPr>
          <w:rFonts w:eastAsia="Palatino Linotype" w:cs="Palatino Linotype"/>
          <w:color w:val="000000"/>
          <w:szCs w:val="24"/>
        </w:rPr>
        <w:t>--------------</w:t>
      </w:r>
      <w:r w:rsidR="00C44081" w:rsidRPr="00BD701D">
        <w:rPr>
          <w:rFonts w:eastAsia="Palatino Linotype" w:cs="Palatino Linotype"/>
          <w:color w:val="000000"/>
          <w:szCs w:val="24"/>
        </w:rPr>
        <w:t>-----</w:t>
      </w:r>
      <w:r w:rsidR="00777245" w:rsidRPr="00BD701D">
        <w:rPr>
          <w:rFonts w:eastAsia="Palatino Linotype" w:cs="Palatino Linotype"/>
          <w:color w:val="000000"/>
          <w:szCs w:val="24"/>
        </w:rPr>
        <w:t>--------------------------------------------------------------------------</w:t>
      </w:r>
      <w:r w:rsidR="00E8109B" w:rsidRPr="00BD701D">
        <w:rPr>
          <w:rFonts w:eastAsia="Palatino Linotype" w:cs="Palatino Linotype"/>
          <w:color w:val="000000"/>
          <w:szCs w:val="24"/>
        </w:rPr>
        <w:t>-------------------------------------------------------------------------------------</w:t>
      </w:r>
      <w:r w:rsidR="00AF2C3A" w:rsidRPr="00BD701D">
        <w:rPr>
          <w:rFonts w:eastAsia="Palatino Linotype" w:cs="Palatino Linotype"/>
          <w:color w:val="000000"/>
          <w:szCs w:val="24"/>
        </w:rPr>
        <w:t>-------------------------------------------------------------------------------------------------------------------------------------------------------------------------------------------------------------------------------------------------------------------------------------------------------------------------------------------------------------------------------------------------------------------------------------------------------------------------------------------------------------------------------------------------------------------------------------------------------------------------------------------------------------------------------------------------------------------------------------------------------------------------------------------------------------------------------------------------------------------------------------------------------------------------------------------------------------------------------------------------------------------------------------</w:t>
      </w:r>
    </w:p>
    <w:p w14:paraId="3CAB8036" w14:textId="77777777" w:rsidR="00C44081" w:rsidRPr="003F598D" w:rsidRDefault="00C44081" w:rsidP="00B90C70">
      <w:pPr>
        <w:pBdr>
          <w:top w:val="nil"/>
          <w:left w:val="nil"/>
          <w:bottom w:val="nil"/>
          <w:right w:val="nil"/>
          <w:between w:val="nil"/>
        </w:pBdr>
        <w:contextualSpacing/>
        <w:rPr>
          <w:rFonts w:eastAsia="Palatino Linotype" w:cs="Palatino Linotype"/>
          <w:color w:val="000000"/>
          <w:sz w:val="20"/>
          <w:szCs w:val="20"/>
        </w:rPr>
      </w:pPr>
      <w:r w:rsidRPr="00BD701D">
        <w:rPr>
          <w:rFonts w:eastAsia="Palatino Linotype" w:cs="Palatino Linotype"/>
          <w:color w:val="000000"/>
          <w:sz w:val="20"/>
          <w:szCs w:val="20"/>
        </w:rPr>
        <w:t>JMV/CCR/fzh</w:t>
      </w:r>
    </w:p>
    <w:p w14:paraId="67672A95" w14:textId="5AC7C0C3" w:rsidR="00D718B8" w:rsidRPr="003F598D" w:rsidRDefault="00D718B8" w:rsidP="00663A37">
      <w:pPr>
        <w:rPr>
          <w:sz w:val="20"/>
          <w:szCs w:val="20"/>
        </w:rPr>
      </w:pPr>
    </w:p>
    <w:p w14:paraId="3C3AF1ED" w14:textId="3C5FD8F4" w:rsidR="0016299D" w:rsidRPr="003F598D" w:rsidRDefault="0016299D" w:rsidP="00663A37">
      <w:pPr>
        <w:rPr>
          <w:sz w:val="20"/>
          <w:szCs w:val="20"/>
        </w:rPr>
      </w:pPr>
    </w:p>
    <w:p w14:paraId="4412E9E6" w14:textId="24A3ED8E" w:rsidR="0016299D" w:rsidRPr="003F598D" w:rsidRDefault="0016299D" w:rsidP="00663A37">
      <w:pPr>
        <w:rPr>
          <w:sz w:val="20"/>
          <w:szCs w:val="20"/>
        </w:rPr>
      </w:pPr>
    </w:p>
    <w:p w14:paraId="3FDD21A0" w14:textId="215FC414" w:rsidR="0016299D" w:rsidRPr="003F598D" w:rsidRDefault="0016299D" w:rsidP="00663A37">
      <w:pPr>
        <w:rPr>
          <w:sz w:val="20"/>
          <w:szCs w:val="20"/>
        </w:rPr>
      </w:pPr>
    </w:p>
    <w:p w14:paraId="71F1FBA5" w14:textId="6B4FD49C" w:rsidR="0016299D" w:rsidRPr="003F598D" w:rsidRDefault="0016299D" w:rsidP="00663A37">
      <w:pPr>
        <w:rPr>
          <w:sz w:val="20"/>
          <w:szCs w:val="20"/>
        </w:rPr>
      </w:pPr>
    </w:p>
    <w:p w14:paraId="709C659F" w14:textId="3AF375D4" w:rsidR="0016299D" w:rsidRPr="003F598D" w:rsidRDefault="0016299D" w:rsidP="00663A37">
      <w:pPr>
        <w:rPr>
          <w:sz w:val="20"/>
          <w:szCs w:val="20"/>
        </w:rPr>
      </w:pPr>
    </w:p>
    <w:p w14:paraId="28FC239A" w14:textId="6BEE9FC3" w:rsidR="0016299D" w:rsidRPr="003F598D" w:rsidRDefault="0016299D" w:rsidP="00663A37">
      <w:pPr>
        <w:rPr>
          <w:sz w:val="20"/>
          <w:szCs w:val="20"/>
        </w:rPr>
      </w:pPr>
    </w:p>
    <w:p w14:paraId="3C73ED5B" w14:textId="46659D17" w:rsidR="0016299D" w:rsidRPr="003F598D" w:rsidRDefault="0016299D" w:rsidP="00663A37">
      <w:pPr>
        <w:rPr>
          <w:sz w:val="20"/>
          <w:szCs w:val="20"/>
        </w:rPr>
      </w:pPr>
    </w:p>
    <w:p w14:paraId="43485DD0" w14:textId="4A43C1F7" w:rsidR="0016299D" w:rsidRPr="003F598D" w:rsidRDefault="0016299D" w:rsidP="00663A37">
      <w:pPr>
        <w:rPr>
          <w:sz w:val="20"/>
          <w:szCs w:val="20"/>
        </w:rPr>
      </w:pPr>
    </w:p>
    <w:p w14:paraId="2474EC8F" w14:textId="34A3FCE5" w:rsidR="0016299D" w:rsidRPr="003F598D" w:rsidRDefault="0016299D" w:rsidP="00663A37">
      <w:pPr>
        <w:rPr>
          <w:sz w:val="20"/>
          <w:szCs w:val="20"/>
        </w:rPr>
      </w:pPr>
    </w:p>
    <w:p w14:paraId="1229B9F5" w14:textId="65CF9A88" w:rsidR="0016299D" w:rsidRPr="003F598D" w:rsidRDefault="0016299D" w:rsidP="00663A37">
      <w:pPr>
        <w:rPr>
          <w:sz w:val="20"/>
          <w:szCs w:val="20"/>
        </w:rPr>
      </w:pPr>
    </w:p>
    <w:p w14:paraId="68684BE4" w14:textId="043446AB" w:rsidR="0016299D" w:rsidRPr="003F598D" w:rsidRDefault="0016299D" w:rsidP="00663A37">
      <w:pPr>
        <w:rPr>
          <w:sz w:val="20"/>
          <w:szCs w:val="20"/>
        </w:rPr>
      </w:pPr>
    </w:p>
    <w:p w14:paraId="6487C39E" w14:textId="476878C3" w:rsidR="0016299D" w:rsidRPr="003F598D" w:rsidRDefault="0016299D" w:rsidP="00663A37">
      <w:pPr>
        <w:rPr>
          <w:sz w:val="20"/>
          <w:szCs w:val="20"/>
        </w:rPr>
      </w:pPr>
    </w:p>
    <w:p w14:paraId="0DEDAE0E" w14:textId="77777777" w:rsidR="0016299D" w:rsidRPr="003F598D" w:rsidRDefault="0016299D" w:rsidP="00663A37">
      <w:pPr>
        <w:rPr>
          <w:sz w:val="20"/>
          <w:szCs w:val="20"/>
        </w:rPr>
      </w:pPr>
    </w:p>
    <w:sectPr w:rsidR="0016299D" w:rsidRPr="003F598D" w:rsidSect="00542EFB">
      <w:headerReference w:type="even" r:id="rId8"/>
      <w:headerReference w:type="default" r:id="rId9"/>
      <w:footerReference w:type="default" r:id="rId10"/>
      <w:headerReference w:type="first" r:id="rId11"/>
      <w:footerReference w:type="first" r:id="rId12"/>
      <w:pgSz w:w="12240" w:h="15800"/>
      <w:pgMar w:top="3062" w:right="1134" w:bottom="1180" w:left="175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EC2231" w14:textId="77777777" w:rsidR="00A32E66" w:rsidRDefault="00A32E66" w:rsidP="00F2498E">
      <w:pPr>
        <w:spacing w:line="240" w:lineRule="auto"/>
      </w:pPr>
      <w:r>
        <w:separator/>
      </w:r>
    </w:p>
  </w:endnote>
  <w:endnote w:type="continuationSeparator" w:id="0">
    <w:p w14:paraId="7697F4DB" w14:textId="77777777" w:rsidR="00A32E66" w:rsidRDefault="00A32E66" w:rsidP="00F2498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A4C4E6" w14:textId="56B33E1A" w:rsidR="00572BF6" w:rsidRPr="009F4922" w:rsidRDefault="00572BF6" w:rsidP="009F4922">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1D0E0B">
      <w:rPr>
        <w:rFonts w:ascii="Palatino Linotype" w:hAnsi="Palatino Linotype"/>
        <w:b/>
        <w:bCs/>
        <w:noProof/>
        <w:sz w:val="20"/>
      </w:rPr>
      <w:t>2</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1D0E0B">
      <w:rPr>
        <w:rFonts w:ascii="Palatino Linotype" w:hAnsi="Palatino Linotype"/>
        <w:b/>
        <w:bCs/>
        <w:noProof/>
        <w:sz w:val="20"/>
      </w:rPr>
      <w:t>46</w:t>
    </w:r>
    <w:r w:rsidRPr="00713DD5">
      <w:rPr>
        <w:rFonts w:ascii="Palatino Linotype" w:hAnsi="Palatino Linotype"/>
        <w:b/>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082FE6" w14:textId="3BFD2C2E" w:rsidR="00572BF6" w:rsidRPr="009F4922" w:rsidRDefault="00572BF6" w:rsidP="009F4922">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1D0E0B">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1D0E0B">
      <w:rPr>
        <w:rFonts w:ascii="Palatino Linotype" w:hAnsi="Palatino Linotype"/>
        <w:b/>
        <w:bCs/>
        <w:noProof/>
        <w:sz w:val="20"/>
      </w:rPr>
      <w:t>46</w:t>
    </w:r>
    <w:r w:rsidRPr="00713DD5">
      <w:rPr>
        <w:rFonts w:ascii="Palatino Linotype" w:hAnsi="Palatino Linotype"/>
        <w:b/>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0E5153" w14:textId="77777777" w:rsidR="00A32E66" w:rsidRDefault="00A32E66" w:rsidP="00F2498E">
      <w:pPr>
        <w:spacing w:line="240" w:lineRule="auto"/>
      </w:pPr>
      <w:r>
        <w:separator/>
      </w:r>
    </w:p>
  </w:footnote>
  <w:footnote w:type="continuationSeparator" w:id="0">
    <w:p w14:paraId="6F93A7D5" w14:textId="77777777" w:rsidR="00A32E66" w:rsidRDefault="00A32E66" w:rsidP="00F2498E">
      <w:pPr>
        <w:spacing w:line="240" w:lineRule="auto"/>
      </w:pPr>
      <w:r>
        <w:continuationSeparator/>
      </w:r>
    </w:p>
  </w:footnote>
  <w:footnote w:id="1">
    <w:p w14:paraId="5A2025F9" w14:textId="7414716A" w:rsidR="00572BF6" w:rsidRPr="008F45CF" w:rsidRDefault="00572BF6" w:rsidP="008F45CF">
      <w:pPr>
        <w:pBdr>
          <w:top w:val="nil"/>
          <w:left w:val="nil"/>
          <w:bottom w:val="nil"/>
          <w:right w:val="nil"/>
          <w:between w:val="nil"/>
        </w:pBdr>
        <w:spacing w:line="240" w:lineRule="auto"/>
        <w:rPr>
          <w:rFonts w:eastAsia="Palatino Linotype" w:cs="Palatino Linotype"/>
          <w:color w:val="000000" w:themeColor="text1"/>
          <w:sz w:val="20"/>
          <w:szCs w:val="20"/>
        </w:rPr>
      </w:pPr>
      <w:r w:rsidRPr="008F45CF">
        <w:rPr>
          <w:color w:val="000000" w:themeColor="text1"/>
          <w:sz w:val="20"/>
          <w:szCs w:val="20"/>
          <w:vertAlign w:val="superscript"/>
        </w:rPr>
        <w:footnoteRef/>
      </w:r>
      <w:r w:rsidRPr="008F45CF">
        <w:rPr>
          <w:color w:val="000000" w:themeColor="text1"/>
          <w:sz w:val="20"/>
          <w:szCs w:val="20"/>
        </w:rPr>
        <w:t xml:space="preserve"> </w:t>
      </w:r>
      <w:r w:rsidRPr="008F45CF">
        <w:rPr>
          <w:rFonts w:eastAsia="Palatino Linotype" w:cs="Palatino Linotype"/>
          <w:color w:val="000000" w:themeColor="text1"/>
          <w:sz w:val="20"/>
          <w:szCs w:val="20"/>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w:t>
      </w:r>
      <w:r>
        <w:rPr>
          <w:rFonts w:eastAsia="Palatino Linotype" w:cs="Palatino Linotype"/>
          <w:color w:val="000000" w:themeColor="text1"/>
          <w:sz w:val="20"/>
          <w:szCs w:val="20"/>
        </w:rPr>
        <w:t>tablece lo siguiente:</w:t>
      </w:r>
    </w:p>
    <w:p w14:paraId="1E5DAA6F" w14:textId="77777777" w:rsidR="00572BF6" w:rsidRPr="008F45CF" w:rsidRDefault="00572BF6" w:rsidP="008F45CF">
      <w:pPr>
        <w:pBdr>
          <w:top w:val="nil"/>
          <w:left w:val="nil"/>
          <w:bottom w:val="nil"/>
          <w:right w:val="nil"/>
          <w:between w:val="nil"/>
        </w:pBdr>
        <w:spacing w:line="240" w:lineRule="auto"/>
        <w:rPr>
          <w:rFonts w:eastAsia="Palatino Linotype" w:cs="Palatino Linotype"/>
          <w:color w:val="000000" w:themeColor="text1"/>
          <w:sz w:val="20"/>
          <w:szCs w:val="20"/>
        </w:rPr>
      </w:pPr>
    </w:p>
    <w:p w14:paraId="0A602A29" w14:textId="30CE2746" w:rsidR="00572BF6" w:rsidRPr="008F45CF" w:rsidRDefault="00572BF6" w:rsidP="008F45CF">
      <w:pPr>
        <w:spacing w:line="240" w:lineRule="auto"/>
        <w:rPr>
          <w:rFonts w:eastAsia="Palatino Linotype" w:cs="Palatino Linotype"/>
          <w:i/>
          <w:color w:val="000000" w:themeColor="text1"/>
          <w:sz w:val="20"/>
          <w:szCs w:val="20"/>
        </w:rPr>
      </w:pPr>
      <w:r w:rsidRPr="008F45CF">
        <w:rPr>
          <w:rFonts w:eastAsia="Palatino Linotype" w:cs="Palatino Linotype"/>
          <w:b/>
          <w:i/>
          <w:color w:val="000000" w:themeColor="text1"/>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r w:rsidRPr="008F45CF">
        <w:rPr>
          <w:rFonts w:eastAsia="Palatino Linotype" w:cs="Palatino Linotype"/>
          <w:i/>
          <w:color w:val="000000" w:themeColor="text1"/>
          <w:sz w:val="20"/>
          <w:szCs w:val="20"/>
        </w:rPr>
        <w:t>Del examen de compatibilidad de los artículos</w:t>
      </w:r>
      <w:r>
        <w:rPr>
          <w:rFonts w:eastAsia="Palatino Linotype" w:cs="Palatino Linotype"/>
          <w:i/>
          <w:color w:val="000000" w:themeColor="text1"/>
          <w:sz w:val="20"/>
          <w:szCs w:val="20"/>
        </w:rPr>
        <w:t xml:space="preserve"> </w:t>
      </w:r>
      <w:hyperlink r:id="rId1">
        <w:r w:rsidRPr="008F45CF">
          <w:rPr>
            <w:rFonts w:eastAsia="Palatino Linotype" w:cs="Palatino Linotype"/>
            <w:i/>
            <w:color w:val="000000" w:themeColor="text1"/>
            <w:sz w:val="20"/>
            <w:szCs w:val="20"/>
            <w:u w:val="single"/>
          </w:rPr>
          <w:t>73 y 74 de la Ley de Amparo</w:t>
        </w:r>
      </w:hyperlink>
      <w:r w:rsidRPr="008F45CF">
        <w:rPr>
          <w:rFonts w:eastAsia="Palatino Linotype" w:cs="Palatino Linotype"/>
          <w:i/>
          <w:color w:val="000000" w:themeColor="text1"/>
          <w:sz w:val="20"/>
          <w:szCs w:val="20"/>
        </w:rPr>
        <w:t xml:space="preserve"> con el </w:t>
      </w:r>
      <w:r>
        <w:rPr>
          <w:rFonts w:eastAsia="Palatino Linotype" w:cs="Palatino Linotype"/>
          <w:i/>
          <w:color w:val="000000" w:themeColor="text1"/>
          <w:sz w:val="20"/>
          <w:szCs w:val="20"/>
        </w:rPr>
        <w:t xml:space="preserve">artículo </w:t>
      </w:r>
      <w:hyperlink r:id="rId2">
        <w:r w:rsidRPr="008F45CF">
          <w:rPr>
            <w:rFonts w:eastAsia="Palatino Linotype" w:cs="Palatino Linotype"/>
            <w:i/>
            <w:color w:val="000000" w:themeColor="text1"/>
            <w:sz w:val="20"/>
            <w:szCs w:val="20"/>
            <w:u w:val="single"/>
          </w:rPr>
          <w:t>25.1 de la Convención Americana sobre Derechos Humanos</w:t>
        </w:r>
      </w:hyperlink>
      <w:r w:rsidRPr="008F45CF">
        <w:rPr>
          <w:rFonts w:eastAsia="Palatino Linotype" w:cs="Palatino Linotype"/>
          <w:i/>
          <w:color w:val="000000" w:themeColor="text1"/>
          <w:sz w:val="20"/>
          <w:szCs w:val="20"/>
        </w:rPr>
        <w:t> </w:t>
      </w:r>
      <w:r w:rsidRPr="008F45CF">
        <w:rPr>
          <w:rFonts w:eastAsia="Palatino Linotype" w:cs="Palatino Linotype"/>
          <w:b/>
          <w:i/>
          <w:color w:val="000000" w:themeColor="text1"/>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8F45CF">
        <w:rPr>
          <w:rFonts w:eastAsia="Palatino Linotype" w:cs="Palatino Linotype"/>
          <w:i/>
          <w:color w:val="000000" w:themeColor="text1"/>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09491330" w14:textId="77777777" w:rsidR="00A21BF1" w:rsidRPr="0027331A" w:rsidRDefault="00A21BF1" w:rsidP="00A21BF1">
      <w:pPr>
        <w:pStyle w:val="Textonotapie"/>
      </w:pPr>
      <w:r w:rsidRPr="0027331A">
        <w:rPr>
          <w:rStyle w:val="Refdenotaalpie"/>
        </w:rPr>
        <w:footnoteRef/>
      </w:r>
      <w:r w:rsidRPr="0027331A">
        <w:t xml:space="preserve"> </w:t>
      </w:r>
      <w:r>
        <w:t xml:space="preserve">Tesis V.2o. J/15, </w:t>
      </w:r>
      <w:r>
        <w:rPr>
          <w:i/>
          <w:iCs/>
        </w:rPr>
        <w:t>Semanario Judicial de la Federación</w:t>
      </w:r>
      <w:r>
        <w:t>, Octava Época, tomo IX, enero de 1992, p. 115.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827F37" w14:textId="093ED20F" w:rsidR="00572BF6" w:rsidRDefault="00A32E66">
    <w:pPr>
      <w:pStyle w:val="Encabezado"/>
    </w:pPr>
    <w:r>
      <w:rPr>
        <w:noProof/>
        <w:lang w:val="es-MX" w:eastAsia="es-MX"/>
      </w:rPr>
      <w:pict w14:anchorId="2BED514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2051" type="#_x0000_t75" alt="" style="position:absolute;left:0;text-align:left;margin-left:0;margin-top:0;width:609.4pt;height:793.75pt;z-index:-251656192;mso-wrap-edited:f;mso-width-percent:0;mso-height-percent:0;mso-position-horizontal:center;mso-position-horizontal-relative:margin;mso-position-vertical:center;mso-position-vertical-relative:margin;mso-width-percent:0;mso-height-percent:0"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640" w:type="dxa"/>
      <w:tblInd w:w="-142" w:type="dxa"/>
      <w:tblLayout w:type="fixed"/>
      <w:tblCellMar>
        <w:left w:w="70" w:type="dxa"/>
        <w:right w:w="70" w:type="dxa"/>
      </w:tblCellMar>
      <w:tblLook w:val="04A0" w:firstRow="1" w:lastRow="0" w:firstColumn="1" w:lastColumn="0" w:noHBand="0" w:noVBand="1"/>
    </w:tblPr>
    <w:tblGrid>
      <w:gridCol w:w="5245"/>
      <w:gridCol w:w="4395"/>
    </w:tblGrid>
    <w:tr w:rsidR="00572BF6" w:rsidRPr="00B17577" w14:paraId="37B9EBDE" w14:textId="77777777" w:rsidTr="00596215">
      <w:trPr>
        <w:trHeight w:val="227"/>
      </w:trPr>
      <w:tc>
        <w:tcPr>
          <w:tcW w:w="5245" w:type="dxa"/>
          <w:hideMark/>
        </w:tcPr>
        <w:p w14:paraId="4964FBC5" w14:textId="54CDA645" w:rsidR="00572BF6" w:rsidRPr="00096248" w:rsidRDefault="00572BF6" w:rsidP="00034A68">
          <w:pPr>
            <w:spacing w:after="120" w:line="240" w:lineRule="auto"/>
            <w:ind w:right="69"/>
            <w:jc w:val="right"/>
            <w:rPr>
              <w:rFonts w:cs="Arial"/>
              <w:b/>
              <w:szCs w:val="24"/>
            </w:rPr>
          </w:pPr>
          <w:r w:rsidRPr="00096248">
            <w:rPr>
              <w:rFonts w:cs="Arial"/>
              <w:b/>
              <w:szCs w:val="24"/>
            </w:rPr>
            <w:t>Recurso de Revisión:</w:t>
          </w:r>
        </w:p>
      </w:tc>
      <w:tc>
        <w:tcPr>
          <w:tcW w:w="4395" w:type="dxa"/>
          <w:hideMark/>
        </w:tcPr>
        <w:p w14:paraId="421B9899" w14:textId="045D3D15" w:rsidR="00572BF6" w:rsidRPr="00096248" w:rsidRDefault="00744BE8" w:rsidP="00034A68">
          <w:pPr>
            <w:spacing w:after="120" w:line="240" w:lineRule="auto"/>
            <w:ind w:right="82"/>
            <w:jc w:val="right"/>
            <w:rPr>
              <w:rFonts w:cs="Arial"/>
              <w:b/>
              <w:szCs w:val="24"/>
            </w:rPr>
          </w:pPr>
          <w:r>
            <w:rPr>
              <w:rFonts w:cs="Arial"/>
              <w:b/>
              <w:bCs/>
              <w:szCs w:val="24"/>
            </w:rPr>
            <w:t>1233</w:t>
          </w:r>
          <w:r w:rsidR="001A7B12">
            <w:rPr>
              <w:rFonts w:cs="Arial"/>
              <w:b/>
              <w:bCs/>
              <w:szCs w:val="24"/>
            </w:rPr>
            <w:t>5/INFOEM/IP/RR/2025</w:t>
          </w:r>
          <w:r w:rsidR="00572BF6">
            <w:rPr>
              <w:rFonts w:cs="Arial"/>
              <w:b/>
              <w:bCs/>
              <w:szCs w:val="24"/>
            </w:rPr>
            <w:t xml:space="preserve"> y Acumulado</w:t>
          </w:r>
          <w:r>
            <w:rPr>
              <w:rFonts w:cs="Arial"/>
              <w:b/>
              <w:bCs/>
              <w:szCs w:val="24"/>
            </w:rPr>
            <w:t>s</w:t>
          </w:r>
        </w:p>
      </w:tc>
    </w:tr>
    <w:tr w:rsidR="00572BF6" w14:paraId="7591D3C9" w14:textId="77777777" w:rsidTr="00596215">
      <w:trPr>
        <w:trHeight w:val="242"/>
      </w:trPr>
      <w:tc>
        <w:tcPr>
          <w:tcW w:w="5245" w:type="dxa"/>
          <w:hideMark/>
        </w:tcPr>
        <w:p w14:paraId="729A65A8" w14:textId="77777777" w:rsidR="00572BF6" w:rsidRPr="00096248" w:rsidRDefault="00572BF6" w:rsidP="00034A68">
          <w:pPr>
            <w:spacing w:after="120" w:line="240" w:lineRule="auto"/>
            <w:ind w:right="69"/>
            <w:jc w:val="right"/>
            <w:rPr>
              <w:rFonts w:cs="Arial"/>
              <w:b/>
              <w:szCs w:val="24"/>
            </w:rPr>
          </w:pPr>
          <w:r w:rsidRPr="00096248">
            <w:rPr>
              <w:rFonts w:cs="Arial"/>
              <w:b/>
              <w:szCs w:val="24"/>
            </w:rPr>
            <w:t>Sujeto Obligado:</w:t>
          </w:r>
        </w:p>
      </w:tc>
      <w:tc>
        <w:tcPr>
          <w:tcW w:w="4395" w:type="dxa"/>
          <w:hideMark/>
        </w:tcPr>
        <w:p w14:paraId="283ADF36" w14:textId="108EDC2F" w:rsidR="00572BF6" w:rsidRPr="00096248" w:rsidRDefault="001A7B12" w:rsidP="00841F8A">
          <w:pPr>
            <w:spacing w:after="120" w:line="240" w:lineRule="auto"/>
            <w:ind w:left="-68" w:right="74"/>
            <w:jc w:val="right"/>
            <w:rPr>
              <w:rFonts w:cs="Arial"/>
              <w:szCs w:val="24"/>
            </w:rPr>
          </w:pPr>
          <w:r>
            <w:rPr>
              <w:rFonts w:cs="Arial"/>
              <w:szCs w:val="24"/>
            </w:rPr>
            <w:t>Ayuntamiento de Toluca</w:t>
          </w:r>
        </w:p>
      </w:tc>
    </w:tr>
    <w:tr w:rsidR="00572BF6" w:rsidRPr="00F63239" w14:paraId="037E914D" w14:textId="77777777" w:rsidTr="00596215">
      <w:trPr>
        <w:trHeight w:val="342"/>
      </w:trPr>
      <w:tc>
        <w:tcPr>
          <w:tcW w:w="5245" w:type="dxa"/>
          <w:hideMark/>
        </w:tcPr>
        <w:p w14:paraId="7676B68F" w14:textId="64D69EAF" w:rsidR="00572BF6" w:rsidRPr="00096248" w:rsidRDefault="00572BF6" w:rsidP="00034A68">
          <w:pPr>
            <w:tabs>
              <w:tab w:val="left" w:pos="4892"/>
            </w:tabs>
            <w:spacing w:after="120" w:line="240" w:lineRule="auto"/>
            <w:ind w:right="69"/>
            <w:jc w:val="right"/>
            <w:rPr>
              <w:rFonts w:cs="Arial"/>
              <w:b/>
              <w:szCs w:val="24"/>
            </w:rPr>
          </w:pPr>
          <w:r w:rsidRPr="00096248">
            <w:rPr>
              <w:rFonts w:cs="Arial"/>
              <w:b/>
              <w:szCs w:val="24"/>
            </w:rPr>
            <w:t>Comisionado Ponente:</w:t>
          </w:r>
        </w:p>
      </w:tc>
      <w:tc>
        <w:tcPr>
          <w:tcW w:w="4395" w:type="dxa"/>
          <w:hideMark/>
        </w:tcPr>
        <w:p w14:paraId="4346858F" w14:textId="20D6873D" w:rsidR="00572BF6" w:rsidRPr="00096248" w:rsidRDefault="00572BF6" w:rsidP="00034A68">
          <w:pPr>
            <w:spacing w:after="120" w:line="240" w:lineRule="auto"/>
            <w:ind w:left="-488" w:right="74" w:firstLine="567"/>
            <w:jc w:val="right"/>
            <w:rPr>
              <w:rFonts w:cs="Arial"/>
              <w:szCs w:val="24"/>
            </w:rPr>
          </w:pPr>
          <w:r w:rsidRPr="00096248">
            <w:rPr>
              <w:rFonts w:cs="Arial"/>
              <w:szCs w:val="24"/>
            </w:rPr>
            <w:t>José Martínez Vilchis</w:t>
          </w:r>
        </w:p>
      </w:tc>
    </w:tr>
  </w:tbl>
  <w:p w14:paraId="2998DBFD" w14:textId="5CD0F7EA" w:rsidR="00572BF6" w:rsidRPr="00861F1D" w:rsidRDefault="00A32E66">
    <w:pPr>
      <w:pStyle w:val="Encabezado"/>
      <w:rPr>
        <w:sz w:val="2"/>
        <w:szCs w:val="2"/>
      </w:rPr>
    </w:pPr>
    <w:r>
      <w:rPr>
        <w:noProof/>
        <w:lang w:val="es-MX" w:eastAsia="es-MX"/>
      </w:rPr>
      <w:pict w14:anchorId="4FE693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alt="" style="position:absolute;left:0;text-align:left;margin-left:-84.35pt;margin-top:-149.3pt;width:609.4pt;height:793.75pt;z-index:-251655168;mso-wrap-edited:f;mso-width-percent:0;mso-height-percent:0;mso-position-horizontal-relative:margin;mso-position-vertical-relative:margin;mso-width-percent:0;mso-height-percent:0" o:allowincell="f">
          <v:imagedata r:id="rId1" o:title="infoem"/>
          <w10:wrap anchorx="margin" anchory="margin"/>
        </v:shape>
      </w:pict>
    </w:r>
    <w:r w:rsidR="00572BF6">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640" w:type="dxa"/>
      <w:tblInd w:w="-142" w:type="dxa"/>
      <w:tblLayout w:type="fixed"/>
      <w:tblCellMar>
        <w:left w:w="70" w:type="dxa"/>
        <w:right w:w="70" w:type="dxa"/>
      </w:tblCellMar>
      <w:tblLook w:val="04A0" w:firstRow="1" w:lastRow="0" w:firstColumn="1" w:lastColumn="0" w:noHBand="0" w:noVBand="1"/>
    </w:tblPr>
    <w:tblGrid>
      <w:gridCol w:w="5245"/>
      <w:gridCol w:w="4395"/>
    </w:tblGrid>
    <w:tr w:rsidR="00572BF6" w14:paraId="0F9FE9B6" w14:textId="77777777" w:rsidTr="00596215">
      <w:trPr>
        <w:trHeight w:val="227"/>
      </w:trPr>
      <w:tc>
        <w:tcPr>
          <w:tcW w:w="5245" w:type="dxa"/>
          <w:hideMark/>
        </w:tcPr>
        <w:p w14:paraId="6D1D9D71" w14:textId="11150E5A" w:rsidR="00572BF6" w:rsidRPr="00663A37" w:rsidRDefault="00572BF6" w:rsidP="00034A68">
          <w:pPr>
            <w:spacing w:after="120" w:line="240" w:lineRule="auto"/>
            <w:ind w:right="68"/>
            <w:jc w:val="right"/>
            <w:rPr>
              <w:rFonts w:cs="Arial"/>
              <w:b/>
              <w:szCs w:val="24"/>
            </w:rPr>
          </w:pPr>
          <w:r>
            <w:rPr>
              <w:rFonts w:cs="Arial"/>
              <w:b/>
              <w:szCs w:val="24"/>
            </w:rPr>
            <w:t>Recurso de Revisión</w:t>
          </w:r>
          <w:r w:rsidRPr="00663A37">
            <w:rPr>
              <w:rFonts w:cs="Arial"/>
              <w:b/>
              <w:szCs w:val="24"/>
            </w:rPr>
            <w:t>:</w:t>
          </w:r>
        </w:p>
      </w:tc>
      <w:tc>
        <w:tcPr>
          <w:tcW w:w="4395" w:type="dxa"/>
          <w:hideMark/>
        </w:tcPr>
        <w:p w14:paraId="242DE466" w14:textId="0521C7C3" w:rsidR="00572BF6" w:rsidRPr="00096248" w:rsidRDefault="00744BE8" w:rsidP="00841F8A">
          <w:pPr>
            <w:spacing w:after="120" w:line="240" w:lineRule="auto"/>
            <w:ind w:left="-488" w:right="68" w:firstLine="556"/>
            <w:jc w:val="right"/>
            <w:rPr>
              <w:rFonts w:cs="Arial"/>
              <w:b/>
              <w:szCs w:val="24"/>
            </w:rPr>
          </w:pPr>
          <w:r>
            <w:rPr>
              <w:rFonts w:cs="Arial"/>
              <w:b/>
              <w:bCs/>
              <w:szCs w:val="24"/>
            </w:rPr>
            <w:t>12335</w:t>
          </w:r>
          <w:r w:rsidR="001A7B12">
            <w:rPr>
              <w:rFonts w:cs="Arial"/>
              <w:b/>
              <w:bCs/>
              <w:szCs w:val="24"/>
            </w:rPr>
            <w:t>/INFOEM/IP/RR/2025</w:t>
          </w:r>
          <w:r w:rsidR="00572BF6">
            <w:rPr>
              <w:rFonts w:cs="Arial"/>
              <w:b/>
              <w:bCs/>
              <w:szCs w:val="24"/>
            </w:rPr>
            <w:t xml:space="preserve"> y Acumulado</w:t>
          </w:r>
          <w:r>
            <w:rPr>
              <w:rFonts w:cs="Arial"/>
              <w:b/>
              <w:bCs/>
              <w:szCs w:val="24"/>
            </w:rPr>
            <w:t>s</w:t>
          </w:r>
        </w:p>
      </w:tc>
    </w:tr>
    <w:tr w:rsidR="00572BF6" w:rsidRPr="001F57CD" w14:paraId="1377D264" w14:textId="77777777" w:rsidTr="00596215">
      <w:trPr>
        <w:trHeight w:val="196"/>
      </w:trPr>
      <w:tc>
        <w:tcPr>
          <w:tcW w:w="5245" w:type="dxa"/>
          <w:hideMark/>
        </w:tcPr>
        <w:p w14:paraId="04D597A1" w14:textId="77777777" w:rsidR="00572BF6" w:rsidRPr="00663A37" w:rsidRDefault="00572BF6" w:rsidP="00034A68">
          <w:pPr>
            <w:spacing w:after="120" w:line="240" w:lineRule="auto"/>
            <w:ind w:right="68"/>
            <w:jc w:val="right"/>
            <w:rPr>
              <w:rFonts w:cs="Arial"/>
              <w:b/>
              <w:szCs w:val="24"/>
            </w:rPr>
          </w:pPr>
          <w:r w:rsidRPr="00663A37">
            <w:rPr>
              <w:rFonts w:cs="Arial"/>
              <w:b/>
              <w:szCs w:val="24"/>
            </w:rPr>
            <w:t>Recurrente:</w:t>
          </w:r>
        </w:p>
      </w:tc>
      <w:tc>
        <w:tcPr>
          <w:tcW w:w="4395" w:type="dxa"/>
          <w:hideMark/>
        </w:tcPr>
        <w:p w14:paraId="1126AAEC" w14:textId="6D57AC61" w:rsidR="00572BF6" w:rsidRPr="009F4922" w:rsidRDefault="001D0E0B" w:rsidP="00034A68">
          <w:pPr>
            <w:pStyle w:val="Prrafodelista"/>
            <w:spacing w:after="120" w:line="240" w:lineRule="auto"/>
            <w:ind w:left="720" w:right="68"/>
            <w:jc w:val="right"/>
            <w:rPr>
              <w:rFonts w:cs="Arial"/>
            </w:rPr>
          </w:pPr>
          <w:r>
            <w:rPr>
              <w:rFonts w:cs="Arial"/>
            </w:rPr>
            <w:t>xxxx</w:t>
          </w:r>
        </w:p>
      </w:tc>
    </w:tr>
    <w:tr w:rsidR="00572BF6" w14:paraId="4DC11993" w14:textId="77777777" w:rsidTr="00596215">
      <w:trPr>
        <w:trHeight w:val="242"/>
      </w:trPr>
      <w:tc>
        <w:tcPr>
          <w:tcW w:w="5245" w:type="dxa"/>
          <w:hideMark/>
        </w:tcPr>
        <w:p w14:paraId="76CEF1B5" w14:textId="77777777" w:rsidR="00572BF6" w:rsidRPr="00663A37" w:rsidRDefault="00572BF6" w:rsidP="00034A68">
          <w:pPr>
            <w:spacing w:after="120" w:line="240" w:lineRule="auto"/>
            <w:ind w:right="68"/>
            <w:jc w:val="right"/>
            <w:rPr>
              <w:rFonts w:cs="Arial"/>
              <w:b/>
              <w:szCs w:val="24"/>
            </w:rPr>
          </w:pPr>
          <w:r w:rsidRPr="00663A37">
            <w:rPr>
              <w:rFonts w:cs="Arial"/>
              <w:b/>
              <w:szCs w:val="24"/>
            </w:rPr>
            <w:t>Sujeto Obligado:</w:t>
          </w:r>
        </w:p>
      </w:tc>
      <w:tc>
        <w:tcPr>
          <w:tcW w:w="4395" w:type="dxa"/>
          <w:hideMark/>
        </w:tcPr>
        <w:p w14:paraId="7C1BB379" w14:textId="7AC2A448" w:rsidR="00572BF6" w:rsidRPr="00663A37" w:rsidRDefault="001A7B12" w:rsidP="00841F8A">
          <w:pPr>
            <w:spacing w:after="120" w:line="240" w:lineRule="auto"/>
            <w:ind w:left="-199" w:right="68"/>
            <w:jc w:val="right"/>
            <w:rPr>
              <w:rFonts w:cs="Arial"/>
              <w:szCs w:val="24"/>
            </w:rPr>
          </w:pPr>
          <w:r>
            <w:rPr>
              <w:rFonts w:cs="Arial"/>
              <w:szCs w:val="24"/>
            </w:rPr>
            <w:t>Ayuntamiento de Toluca</w:t>
          </w:r>
        </w:p>
      </w:tc>
    </w:tr>
    <w:tr w:rsidR="00572BF6" w14:paraId="5C2B511D" w14:textId="77777777" w:rsidTr="00596215">
      <w:trPr>
        <w:trHeight w:val="342"/>
      </w:trPr>
      <w:tc>
        <w:tcPr>
          <w:tcW w:w="5245" w:type="dxa"/>
          <w:hideMark/>
        </w:tcPr>
        <w:p w14:paraId="03FEF68C" w14:textId="45E91CF4" w:rsidR="00572BF6" w:rsidRPr="00663A37" w:rsidRDefault="00572BF6" w:rsidP="00034A68">
          <w:pPr>
            <w:tabs>
              <w:tab w:val="left" w:pos="4892"/>
            </w:tabs>
            <w:spacing w:after="120" w:line="240" w:lineRule="auto"/>
            <w:ind w:right="68"/>
            <w:jc w:val="right"/>
            <w:rPr>
              <w:rFonts w:cs="Arial"/>
              <w:b/>
              <w:szCs w:val="24"/>
            </w:rPr>
          </w:pPr>
          <w:r w:rsidRPr="00663A37">
            <w:rPr>
              <w:rFonts w:cs="Arial"/>
              <w:b/>
              <w:szCs w:val="24"/>
            </w:rPr>
            <w:t>Comisionado Ponente:</w:t>
          </w:r>
        </w:p>
      </w:tc>
      <w:tc>
        <w:tcPr>
          <w:tcW w:w="4395" w:type="dxa"/>
          <w:hideMark/>
        </w:tcPr>
        <w:p w14:paraId="6744F9AD" w14:textId="1AF88FD3" w:rsidR="00572BF6" w:rsidRPr="00663A37" w:rsidRDefault="00572BF6" w:rsidP="00034A68">
          <w:pPr>
            <w:spacing w:after="120" w:line="240" w:lineRule="auto"/>
            <w:ind w:left="-488" w:right="68" w:firstLine="567"/>
            <w:jc w:val="right"/>
            <w:rPr>
              <w:rFonts w:cs="Arial"/>
              <w:szCs w:val="24"/>
            </w:rPr>
          </w:pPr>
          <w:r w:rsidRPr="00663A37">
            <w:rPr>
              <w:rFonts w:cs="Arial"/>
              <w:szCs w:val="24"/>
            </w:rPr>
            <w:t>José Martínez Vilchis</w:t>
          </w:r>
        </w:p>
      </w:tc>
    </w:tr>
  </w:tbl>
  <w:p w14:paraId="04D3BBA0" w14:textId="1CEE6227" w:rsidR="00572BF6" w:rsidRPr="00861F1D" w:rsidRDefault="00A32E66">
    <w:pPr>
      <w:pStyle w:val="Encabezado"/>
      <w:rPr>
        <w:sz w:val="2"/>
        <w:szCs w:val="2"/>
      </w:rPr>
    </w:pPr>
    <w:r>
      <w:rPr>
        <w:noProof/>
        <w:lang w:val="es-MX" w:eastAsia="es-MX"/>
      </w:rPr>
      <w:pict w14:anchorId="043D515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alt="" style="position:absolute;left:0;text-align:left;margin-left:-84.45pt;margin-top:-149.3pt;width:609.4pt;height:793.75pt;z-index:-251657216;mso-wrap-edited:f;mso-width-percent:0;mso-height-percent:0;mso-position-horizontal-relative:margin;mso-position-vertical-relative:margin;mso-width-percent:0;mso-height-percent:0" o:allowincell="f">
          <v:imagedata r:id="rId1" o:title="infoem"/>
          <w10:wrap anchorx="margin" anchory="margin"/>
        </v:shape>
      </w:pict>
    </w:r>
    <w:r w:rsidR="00572BF6">
      <w:rPr>
        <w:sz w:val="22"/>
        <w:szCs w:val="22"/>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7B1730"/>
    <w:multiLevelType w:val="hybridMultilevel"/>
    <w:tmpl w:val="AA3EB916"/>
    <w:lvl w:ilvl="0" w:tplc="B754BF5C">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4A152C0"/>
    <w:multiLevelType w:val="hybridMultilevel"/>
    <w:tmpl w:val="B0CAED1A"/>
    <w:lvl w:ilvl="0" w:tplc="FFFFFFFF">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4AC7A23"/>
    <w:multiLevelType w:val="hybridMultilevel"/>
    <w:tmpl w:val="239ED200"/>
    <w:lvl w:ilvl="0" w:tplc="00809E6C">
      <w:start w:val="1"/>
      <w:numFmt w:val="upperRoman"/>
      <w:lvlText w:val="%1."/>
      <w:lvlJc w:val="left"/>
      <w:pPr>
        <w:ind w:left="1287" w:hanging="720"/>
      </w:pPr>
      <w:rPr>
        <w:rFonts w:hint="default"/>
        <w:b/>
        <w:bCs/>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 w15:restartNumberingAfterBreak="0">
    <w:nsid w:val="054C75D1"/>
    <w:multiLevelType w:val="multilevel"/>
    <w:tmpl w:val="43D244EA"/>
    <w:styleLink w:val="Listaactual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79A6174"/>
    <w:multiLevelType w:val="hybridMultilevel"/>
    <w:tmpl w:val="7690ECA2"/>
    <w:lvl w:ilvl="0" w:tplc="B08440BA">
      <w:start w:val="1"/>
      <w:numFmt w:val="bullet"/>
      <w:lvlText w:val=""/>
      <w:lvlJc w:val="left"/>
      <w:pPr>
        <w:ind w:left="709" w:hanging="425"/>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B7C4EE2"/>
    <w:multiLevelType w:val="multilevel"/>
    <w:tmpl w:val="BED6C738"/>
    <w:styleLink w:val="Listaactual6"/>
    <w:lvl w:ilvl="0">
      <w:start w:val="1"/>
      <w:numFmt w:val="decimal"/>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E6F5FD3"/>
    <w:multiLevelType w:val="hybridMultilevel"/>
    <w:tmpl w:val="644C4DE8"/>
    <w:lvl w:ilvl="0" w:tplc="34A897B0">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52F6050"/>
    <w:multiLevelType w:val="multilevel"/>
    <w:tmpl w:val="DB3640FE"/>
    <w:lvl w:ilvl="0">
      <w:start w:val="1"/>
      <w:numFmt w:val="decimal"/>
      <w:lvlText w:val="%1."/>
      <w:lvlJc w:val="left"/>
      <w:pPr>
        <w:ind w:left="709" w:hanging="425"/>
      </w:pPr>
      <w:rPr>
        <w:rFonts w:hint="default"/>
        <w:b w:val="0"/>
        <w:bCs w:val="0"/>
      </w:rPr>
    </w:lvl>
    <w:lvl w:ilvl="1">
      <w:start w:val="1"/>
      <w:numFmt w:val="decimal"/>
      <w:isLgl/>
      <w:lvlText w:val="%1.%2."/>
      <w:lvlJc w:val="left"/>
      <w:pPr>
        <w:ind w:left="1418" w:hanging="709"/>
      </w:pPr>
      <w:rPr>
        <w:rFonts w:hint="default"/>
        <w:b w:val="0"/>
        <w:bCs w:val="0"/>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8" w15:restartNumberingAfterBreak="0">
    <w:nsid w:val="16DD50A2"/>
    <w:multiLevelType w:val="hybridMultilevel"/>
    <w:tmpl w:val="6068F052"/>
    <w:lvl w:ilvl="0" w:tplc="3E9898A2">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DEA594E"/>
    <w:multiLevelType w:val="multilevel"/>
    <w:tmpl w:val="2362C2B6"/>
    <w:styleLink w:val="Listaactual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3CB493E"/>
    <w:multiLevelType w:val="multilevel"/>
    <w:tmpl w:val="FCE47EF2"/>
    <w:lvl w:ilvl="0">
      <w:start w:val="1"/>
      <w:numFmt w:val="decimal"/>
      <w:lvlText w:val="%1."/>
      <w:lvlJc w:val="left"/>
      <w:pPr>
        <w:ind w:left="709" w:hanging="425"/>
      </w:pPr>
      <w:rPr>
        <w:rFonts w:hint="default"/>
      </w:rPr>
    </w:lvl>
    <w:lvl w:ilvl="1">
      <w:start w:val="2"/>
      <w:numFmt w:val="decimal"/>
      <w:isLgl/>
      <w:lvlText w:val="%1.%2."/>
      <w:lvlJc w:val="left"/>
      <w:pPr>
        <w:ind w:left="1276" w:hanging="567"/>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11" w15:restartNumberingAfterBreak="0">
    <w:nsid w:val="29543EB3"/>
    <w:multiLevelType w:val="multilevel"/>
    <w:tmpl w:val="BC8CB7BE"/>
    <w:styleLink w:val="Listaactual12"/>
    <w:lvl w:ilvl="0">
      <w:start w:val="1"/>
      <w:numFmt w:val="bullet"/>
      <w:lvlText w:val=""/>
      <w:lvlJc w:val="left"/>
      <w:pPr>
        <w:ind w:left="709" w:hanging="425"/>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19E3816"/>
    <w:multiLevelType w:val="hybridMultilevel"/>
    <w:tmpl w:val="3912CE96"/>
    <w:lvl w:ilvl="0" w:tplc="2898B362">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41146037"/>
    <w:multiLevelType w:val="hybridMultilevel"/>
    <w:tmpl w:val="BC8CB7BE"/>
    <w:lvl w:ilvl="0" w:tplc="D4D0DE50">
      <w:start w:val="1"/>
      <w:numFmt w:val="bullet"/>
      <w:lvlText w:val=""/>
      <w:lvlJc w:val="left"/>
      <w:pPr>
        <w:ind w:left="709" w:hanging="425"/>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439D1A23"/>
    <w:multiLevelType w:val="multilevel"/>
    <w:tmpl w:val="C09EFC76"/>
    <w:styleLink w:val="Listaactual16"/>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5" w15:restartNumberingAfterBreak="0">
    <w:nsid w:val="45255453"/>
    <w:multiLevelType w:val="multilevel"/>
    <w:tmpl w:val="B3F8E790"/>
    <w:styleLink w:val="Listaactual1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62D00BC"/>
    <w:multiLevelType w:val="multilevel"/>
    <w:tmpl w:val="32FEBFD2"/>
    <w:styleLink w:val="Listaactual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E82151B"/>
    <w:multiLevelType w:val="multilevel"/>
    <w:tmpl w:val="06B6DF44"/>
    <w:lvl w:ilvl="0">
      <w:start w:val="1"/>
      <w:numFmt w:val="decimal"/>
      <w:lvlText w:val="%1."/>
      <w:lvlJc w:val="left"/>
      <w:pPr>
        <w:ind w:left="360" w:hanging="360"/>
      </w:pPr>
      <w:rPr>
        <w:rFonts w:hint="default"/>
      </w:rPr>
    </w:lvl>
    <w:lvl w:ilvl="1">
      <w:start w:val="1"/>
      <w:numFmt w:val="decimal"/>
      <w:lvlText w:val="%1.%2."/>
      <w:lvlJc w:val="left"/>
      <w:pPr>
        <w:ind w:left="1276" w:hanging="567"/>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8" w15:restartNumberingAfterBreak="0">
    <w:nsid w:val="4E85044E"/>
    <w:multiLevelType w:val="multilevel"/>
    <w:tmpl w:val="1A0EC97C"/>
    <w:styleLink w:val="Listaactual7"/>
    <w:lvl w:ilvl="0">
      <w:start w:val="1"/>
      <w:numFmt w:val="decimal"/>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25D09A8"/>
    <w:multiLevelType w:val="multilevel"/>
    <w:tmpl w:val="27E6E998"/>
    <w:styleLink w:val="Listaactual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3250123"/>
    <w:multiLevelType w:val="multilevel"/>
    <w:tmpl w:val="A4E45218"/>
    <w:styleLink w:val="Listaactual1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46623D0"/>
    <w:multiLevelType w:val="multilevel"/>
    <w:tmpl w:val="89005AE0"/>
    <w:styleLink w:val="Listaactual4"/>
    <w:lvl w:ilvl="0">
      <w:start w:val="1"/>
      <w:numFmt w:val="decimal"/>
      <w:lvlText w:val="%1."/>
      <w:lvlJc w:val="left"/>
      <w:pPr>
        <w:ind w:left="709" w:hanging="425"/>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53521B0"/>
    <w:multiLevelType w:val="multilevel"/>
    <w:tmpl w:val="8EFE2B06"/>
    <w:styleLink w:val="Listaactual2"/>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7FE63F8"/>
    <w:multiLevelType w:val="multilevel"/>
    <w:tmpl w:val="5A166288"/>
    <w:styleLink w:val="Listaactual9"/>
    <w:lvl w:ilvl="0">
      <w:start w:val="1"/>
      <w:numFmt w:val="bullet"/>
      <w:lvlText w:val=""/>
      <w:lvlJc w:val="left"/>
      <w:pPr>
        <w:ind w:left="1068" w:hanging="360"/>
      </w:pPr>
      <w:rPr>
        <w:rFonts w:ascii="Symbol" w:hAnsi="Symbol" w:hint="default"/>
      </w:rPr>
    </w:lvl>
    <w:lvl w:ilvl="1">
      <w:start w:val="1"/>
      <w:numFmt w:val="bullet"/>
      <w:lvlText w:val="o"/>
      <w:lvlJc w:val="left"/>
      <w:pPr>
        <w:ind w:left="1788" w:hanging="360"/>
      </w:pPr>
      <w:rPr>
        <w:rFonts w:ascii="Courier New" w:hAnsi="Courier New" w:hint="default"/>
      </w:rPr>
    </w:lvl>
    <w:lvl w:ilvl="2">
      <w:start w:val="1"/>
      <w:numFmt w:val="bullet"/>
      <w:lvlText w:val=""/>
      <w:lvlJc w:val="left"/>
      <w:pPr>
        <w:ind w:left="2508" w:hanging="360"/>
      </w:pPr>
      <w:rPr>
        <w:rFonts w:ascii="Wingdings" w:hAnsi="Wingdings" w:hint="default"/>
      </w:rPr>
    </w:lvl>
    <w:lvl w:ilvl="3">
      <w:start w:val="1"/>
      <w:numFmt w:val="bullet"/>
      <w:lvlText w:val=""/>
      <w:lvlJc w:val="left"/>
      <w:pPr>
        <w:ind w:left="3228" w:hanging="360"/>
      </w:pPr>
      <w:rPr>
        <w:rFonts w:ascii="Symbol" w:hAnsi="Symbol" w:hint="default"/>
      </w:rPr>
    </w:lvl>
    <w:lvl w:ilvl="4">
      <w:start w:val="1"/>
      <w:numFmt w:val="bullet"/>
      <w:lvlText w:val="o"/>
      <w:lvlJc w:val="left"/>
      <w:pPr>
        <w:ind w:left="3948" w:hanging="360"/>
      </w:pPr>
      <w:rPr>
        <w:rFonts w:ascii="Courier New" w:hAnsi="Courier New" w:hint="default"/>
      </w:rPr>
    </w:lvl>
    <w:lvl w:ilvl="5">
      <w:start w:val="1"/>
      <w:numFmt w:val="bullet"/>
      <w:lvlText w:val=""/>
      <w:lvlJc w:val="left"/>
      <w:pPr>
        <w:ind w:left="4668" w:hanging="360"/>
      </w:pPr>
      <w:rPr>
        <w:rFonts w:ascii="Wingdings" w:hAnsi="Wingdings" w:hint="default"/>
      </w:rPr>
    </w:lvl>
    <w:lvl w:ilvl="6">
      <w:start w:val="1"/>
      <w:numFmt w:val="bullet"/>
      <w:lvlText w:val=""/>
      <w:lvlJc w:val="left"/>
      <w:pPr>
        <w:ind w:left="5388" w:hanging="360"/>
      </w:pPr>
      <w:rPr>
        <w:rFonts w:ascii="Symbol" w:hAnsi="Symbol" w:hint="default"/>
      </w:rPr>
    </w:lvl>
    <w:lvl w:ilvl="7">
      <w:start w:val="1"/>
      <w:numFmt w:val="bullet"/>
      <w:lvlText w:val="o"/>
      <w:lvlJc w:val="left"/>
      <w:pPr>
        <w:ind w:left="6108" w:hanging="360"/>
      </w:pPr>
      <w:rPr>
        <w:rFonts w:ascii="Courier New" w:hAnsi="Courier New" w:hint="default"/>
      </w:rPr>
    </w:lvl>
    <w:lvl w:ilvl="8">
      <w:start w:val="1"/>
      <w:numFmt w:val="bullet"/>
      <w:lvlText w:val=""/>
      <w:lvlJc w:val="left"/>
      <w:pPr>
        <w:ind w:left="6828" w:hanging="360"/>
      </w:pPr>
      <w:rPr>
        <w:rFonts w:ascii="Wingdings" w:hAnsi="Wingdings" w:hint="default"/>
      </w:rPr>
    </w:lvl>
  </w:abstractNum>
  <w:abstractNum w:abstractNumId="24" w15:restartNumberingAfterBreak="0">
    <w:nsid w:val="5CA7427A"/>
    <w:multiLevelType w:val="hybridMultilevel"/>
    <w:tmpl w:val="814E229C"/>
    <w:lvl w:ilvl="0" w:tplc="FFFFFFFF">
      <w:start w:val="1"/>
      <w:numFmt w:val="decimal"/>
      <w:lvlText w:val="%1."/>
      <w:lvlJc w:val="left"/>
      <w:pPr>
        <w:ind w:left="709" w:hanging="425"/>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5D85FA0"/>
    <w:multiLevelType w:val="multilevel"/>
    <w:tmpl w:val="0DF6E006"/>
    <w:styleLink w:val="Listaactual15"/>
    <w:lvl w:ilvl="0">
      <w:start w:val="1"/>
      <w:numFmt w:val="decimal"/>
      <w:lvlText w:val="%1."/>
      <w:lvlJc w:val="left"/>
      <w:pPr>
        <w:ind w:left="709" w:hanging="425"/>
      </w:pPr>
      <w:rPr>
        <w:rFonts w:hint="default"/>
      </w:rPr>
    </w:lvl>
    <w:lvl w:ilvl="1">
      <w:start w:val="2"/>
      <w:numFmt w:val="decimal"/>
      <w:isLgl/>
      <w:lvlText w:val="%1.%2."/>
      <w:lvlJc w:val="left"/>
      <w:pPr>
        <w:ind w:left="1069"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26" w15:restartNumberingAfterBreak="0">
    <w:nsid w:val="68E01B7C"/>
    <w:multiLevelType w:val="hybridMultilevel"/>
    <w:tmpl w:val="2E3052CE"/>
    <w:lvl w:ilvl="0" w:tplc="2918FF44">
      <w:start w:val="1"/>
      <w:numFmt w:val="decimal"/>
      <w:lvlText w:val="%1."/>
      <w:lvlJc w:val="left"/>
      <w:pPr>
        <w:ind w:left="709" w:hanging="425"/>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73165AD4"/>
    <w:multiLevelType w:val="multilevel"/>
    <w:tmpl w:val="9E966A4E"/>
    <w:styleLink w:val="Listaactual5"/>
    <w:lvl w:ilvl="0">
      <w:start w:val="1"/>
      <w:numFmt w:val="decimal"/>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77356B26"/>
    <w:multiLevelType w:val="multilevel"/>
    <w:tmpl w:val="9D38F248"/>
    <w:styleLink w:val="Listaactual18"/>
    <w:lvl w:ilvl="0">
      <w:start w:val="1"/>
      <w:numFmt w:val="decimal"/>
      <w:lvlText w:val="%1."/>
      <w:lvlJc w:val="left"/>
      <w:pPr>
        <w:ind w:left="709" w:hanging="425"/>
      </w:pPr>
      <w:rPr>
        <w:rFonts w:hint="default"/>
        <w:b w:val="0"/>
        <w:bCs w:val="0"/>
      </w:rPr>
    </w:lvl>
    <w:lvl w:ilvl="1">
      <w:start w:val="1"/>
      <w:numFmt w:val="decimal"/>
      <w:isLgl/>
      <w:lvlText w:val="%1.%2."/>
      <w:lvlJc w:val="left"/>
      <w:pPr>
        <w:ind w:left="1069"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29" w15:restartNumberingAfterBreak="0">
    <w:nsid w:val="79FD2A7E"/>
    <w:multiLevelType w:val="multilevel"/>
    <w:tmpl w:val="FCE47EF2"/>
    <w:lvl w:ilvl="0">
      <w:start w:val="1"/>
      <w:numFmt w:val="decimal"/>
      <w:lvlText w:val="%1."/>
      <w:lvlJc w:val="left"/>
      <w:pPr>
        <w:ind w:left="709" w:hanging="425"/>
      </w:pPr>
      <w:rPr>
        <w:rFonts w:hint="default"/>
      </w:rPr>
    </w:lvl>
    <w:lvl w:ilvl="1">
      <w:start w:val="2"/>
      <w:numFmt w:val="decimal"/>
      <w:isLgl/>
      <w:lvlText w:val="%1.%2."/>
      <w:lvlJc w:val="left"/>
      <w:pPr>
        <w:ind w:left="1276" w:hanging="567"/>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30" w15:restartNumberingAfterBreak="0">
    <w:nsid w:val="7C021AEF"/>
    <w:multiLevelType w:val="multilevel"/>
    <w:tmpl w:val="7C5A0A1A"/>
    <w:styleLink w:val="Listaactual10"/>
    <w:lvl w:ilvl="0">
      <w:start w:val="1"/>
      <w:numFmt w:val="bullet"/>
      <w:lvlText w:val=""/>
      <w:lvlJc w:val="left"/>
      <w:pPr>
        <w:ind w:left="709" w:hanging="425"/>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7DF92005"/>
    <w:multiLevelType w:val="multilevel"/>
    <w:tmpl w:val="0DF6E006"/>
    <w:styleLink w:val="Listaactual14"/>
    <w:lvl w:ilvl="0">
      <w:start w:val="1"/>
      <w:numFmt w:val="decimal"/>
      <w:lvlText w:val="%1."/>
      <w:lvlJc w:val="left"/>
      <w:pPr>
        <w:ind w:left="709" w:hanging="425"/>
      </w:pPr>
      <w:rPr>
        <w:rFonts w:hint="default"/>
      </w:rPr>
    </w:lvl>
    <w:lvl w:ilvl="1">
      <w:start w:val="2"/>
      <w:numFmt w:val="decimal"/>
      <w:isLgl/>
      <w:lvlText w:val="%1.%2."/>
      <w:lvlJc w:val="left"/>
      <w:pPr>
        <w:ind w:left="1069"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num w:numId="1">
    <w:abstractNumId w:val="9"/>
  </w:num>
  <w:num w:numId="2">
    <w:abstractNumId w:val="22"/>
  </w:num>
  <w:num w:numId="3">
    <w:abstractNumId w:val="19"/>
  </w:num>
  <w:num w:numId="4">
    <w:abstractNumId w:val="21"/>
  </w:num>
  <w:num w:numId="5">
    <w:abstractNumId w:val="27"/>
  </w:num>
  <w:num w:numId="6">
    <w:abstractNumId w:val="5"/>
  </w:num>
  <w:num w:numId="7">
    <w:abstractNumId w:val="18"/>
  </w:num>
  <w:num w:numId="8">
    <w:abstractNumId w:val="3"/>
  </w:num>
  <w:num w:numId="9">
    <w:abstractNumId w:val="23"/>
  </w:num>
  <w:num w:numId="10">
    <w:abstractNumId w:val="30"/>
  </w:num>
  <w:num w:numId="11">
    <w:abstractNumId w:val="16"/>
  </w:num>
  <w:num w:numId="12">
    <w:abstractNumId w:val="4"/>
  </w:num>
  <w:num w:numId="13">
    <w:abstractNumId w:val="8"/>
  </w:num>
  <w:num w:numId="14">
    <w:abstractNumId w:val="1"/>
  </w:num>
  <w:num w:numId="15">
    <w:abstractNumId w:val="26"/>
  </w:num>
  <w:num w:numId="16">
    <w:abstractNumId w:val="2"/>
  </w:num>
  <w:num w:numId="17">
    <w:abstractNumId w:val="13"/>
  </w:num>
  <w:num w:numId="18">
    <w:abstractNumId w:val="11"/>
  </w:num>
  <w:num w:numId="19">
    <w:abstractNumId w:val="6"/>
  </w:num>
  <w:num w:numId="20">
    <w:abstractNumId w:val="15"/>
  </w:num>
  <w:num w:numId="21">
    <w:abstractNumId w:val="0"/>
  </w:num>
  <w:num w:numId="22">
    <w:abstractNumId w:val="29"/>
  </w:num>
  <w:num w:numId="23">
    <w:abstractNumId w:val="31"/>
  </w:num>
  <w:num w:numId="24">
    <w:abstractNumId w:val="25"/>
  </w:num>
  <w:num w:numId="25">
    <w:abstractNumId w:val="10"/>
  </w:num>
  <w:num w:numId="26">
    <w:abstractNumId w:val="17"/>
  </w:num>
  <w:num w:numId="27">
    <w:abstractNumId w:val="14"/>
  </w:num>
  <w:num w:numId="28">
    <w:abstractNumId w:val="24"/>
  </w:num>
  <w:num w:numId="29">
    <w:abstractNumId w:val="12"/>
  </w:num>
  <w:num w:numId="30">
    <w:abstractNumId w:val="20"/>
  </w:num>
  <w:num w:numId="31">
    <w:abstractNumId w:val="7"/>
  </w:num>
  <w:num w:numId="32">
    <w:abstractNumId w:val="2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4"/>
  <w:activeWritingStyle w:appName="MSWord" w:lang="es-ES_tradnl" w:vendorID="64" w:dllVersion="6" w:nlCheck="1" w:checkStyle="1"/>
  <w:activeWritingStyle w:appName="MSWord" w:lang="es-ES" w:vendorID="64" w:dllVersion="6" w:nlCheck="1" w:checkStyle="1"/>
  <w:activeWritingStyle w:appName="MSWord" w:lang="es-MX" w:vendorID="64" w:dllVersion="6" w:nlCheck="1" w:checkStyle="1"/>
  <w:activeWritingStyle w:appName="MSWord" w:lang="es-ES" w:vendorID="64" w:dllVersion="0" w:nlCheck="1" w:checkStyle="0"/>
  <w:activeWritingStyle w:appName="MSWord" w:lang="es-ES_tradnl" w:vendorID="64" w:dllVersion="0" w:nlCheck="1" w:checkStyle="0"/>
  <w:activeWritingStyle w:appName="MSWord" w:lang="es-MX" w:vendorID="64" w:dllVersion="0" w:nlCheck="1" w:checkStyle="0"/>
  <w:activeWritingStyle w:appName="MSWord" w:lang="es-ES" w:vendorID="64" w:dllVersion="131078" w:nlCheck="1" w:checkStyle="1"/>
  <w:activeWritingStyle w:appName="MSWord" w:lang="es-ES_tradnl" w:vendorID="64" w:dllVersion="131078" w:nlCheck="1" w:checkStyle="1"/>
  <w:activeWritingStyle w:appName="MSWord" w:lang="es-MX" w:vendorID="64" w:dllVersion="131078" w:nlCheck="1" w:checkStyle="1"/>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98E"/>
    <w:rsid w:val="00000E3E"/>
    <w:rsid w:val="00001118"/>
    <w:rsid w:val="00001B98"/>
    <w:rsid w:val="00001F81"/>
    <w:rsid w:val="000027E3"/>
    <w:rsid w:val="00002C6A"/>
    <w:rsid w:val="000034AA"/>
    <w:rsid w:val="00003AD3"/>
    <w:rsid w:val="00003C78"/>
    <w:rsid w:val="00003DF2"/>
    <w:rsid w:val="0000591E"/>
    <w:rsid w:val="00007857"/>
    <w:rsid w:val="00007B34"/>
    <w:rsid w:val="00010E64"/>
    <w:rsid w:val="0001151F"/>
    <w:rsid w:val="00011CCA"/>
    <w:rsid w:val="00012BEE"/>
    <w:rsid w:val="00012D78"/>
    <w:rsid w:val="00013502"/>
    <w:rsid w:val="00013866"/>
    <w:rsid w:val="00015487"/>
    <w:rsid w:val="00015DAD"/>
    <w:rsid w:val="000160BB"/>
    <w:rsid w:val="00016A51"/>
    <w:rsid w:val="00016F60"/>
    <w:rsid w:val="000170E9"/>
    <w:rsid w:val="000171BE"/>
    <w:rsid w:val="00021122"/>
    <w:rsid w:val="00021165"/>
    <w:rsid w:val="00021199"/>
    <w:rsid w:val="0002179A"/>
    <w:rsid w:val="00022282"/>
    <w:rsid w:val="00024A6D"/>
    <w:rsid w:val="000250EC"/>
    <w:rsid w:val="0002616A"/>
    <w:rsid w:val="00026582"/>
    <w:rsid w:val="00026B3F"/>
    <w:rsid w:val="000270FC"/>
    <w:rsid w:val="00027484"/>
    <w:rsid w:val="00027BED"/>
    <w:rsid w:val="000309B3"/>
    <w:rsid w:val="00031BA3"/>
    <w:rsid w:val="00032093"/>
    <w:rsid w:val="00032626"/>
    <w:rsid w:val="00033479"/>
    <w:rsid w:val="00033562"/>
    <w:rsid w:val="0003363C"/>
    <w:rsid w:val="00033C77"/>
    <w:rsid w:val="0003430B"/>
    <w:rsid w:val="0003461C"/>
    <w:rsid w:val="00034A68"/>
    <w:rsid w:val="00035957"/>
    <w:rsid w:val="00035A30"/>
    <w:rsid w:val="00036006"/>
    <w:rsid w:val="00036AA3"/>
    <w:rsid w:val="00036C21"/>
    <w:rsid w:val="00036D5F"/>
    <w:rsid w:val="00036EFC"/>
    <w:rsid w:val="0004069E"/>
    <w:rsid w:val="000407AA"/>
    <w:rsid w:val="00040A10"/>
    <w:rsid w:val="00041670"/>
    <w:rsid w:val="000417BE"/>
    <w:rsid w:val="00041AE7"/>
    <w:rsid w:val="00041DEA"/>
    <w:rsid w:val="00042C95"/>
    <w:rsid w:val="000433C0"/>
    <w:rsid w:val="0004406E"/>
    <w:rsid w:val="00045F86"/>
    <w:rsid w:val="00046111"/>
    <w:rsid w:val="00047142"/>
    <w:rsid w:val="00050114"/>
    <w:rsid w:val="000510A4"/>
    <w:rsid w:val="00051732"/>
    <w:rsid w:val="0005399B"/>
    <w:rsid w:val="00054681"/>
    <w:rsid w:val="0005480B"/>
    <w:rsid w:val="00054C6D"/>
    <w:rsid w:val="00054DED"/>
    <w:rsid w:val="00054F6A"/>
    <w:rsid w:val="00055891"/>
    <w:rsid w:val="0005589C"/>
    <w:rsid w:val="00055C90"/>
    <w:rsid w:val="000564B5"/>
    <w:rsid w:val="00057545"/>
    <w:rsid w:val="000575E4"/>
    <w:rsid w:val="0005787D"/>
    <w:rsid w:val="00057B42"/>
    <w:rsid w:val="00060716"/>
    <w:rsid w:val="000609EF"/>
    <w:rsid w:val="00061B46"/>
    <w:rsid w:val="00061B8D"/>
    <w:rsid w:val="00062109"/>
    <w:rsid w:val="00062E37"/>
    <w:rsid w:val="00064854"/>
    <w:rsid w:val="00065463"/>
    <w:rsid w:val="000664F3"/>
    <w:rsid w:val="000666B3"/>
    <w:rsid w:val="000666D2"/>
    <w:rsid w:val="000669F4"/>
    <w:rsid w:val="00066C3D"/>
    <w:rsid w:val="00066DD8"/>
    <w:rsid w:val="000672E0"/>
    <w:rsid w:val="0006736F"/>
    <w:rsid w:val="00067CBA"/>
    <w:rsid w:val="0007107B"/>
    <w:rsid w:val="00071CF4"/>
    <w:rsid w:val="00072698"/>
    <w:rsid w:val="0007325A"/>
    <w:rsid w:val="000739AF"/>
    <w:rsid w:val="000744AF"/>
    <w:rsid w:val="00074948"/>
    <w:rsid w:val="00075586"/>
    <w:rsid w:val="00075D5E"/>
    <w:rsid w:val="00076332"/>
    <w:rsid w:val="00077126"/>
    <w:rsid w:val="00077A55"/>
    <w:rsid w:val="000802BA"/>
    <w:rsid w:val="00080BDF"/>
    <w:rsid w:val="00080D79"/>
    <w:rsid w:val="00081661"/>
    <w:rsid w:val="00081C09"/>
    <w:rsid w:val="00082E5D"/>
    <w:rsid w:val="00083498"/>
    <w:rsid w:val="0008363E"/>
    <w:rsid w:val="00084117"/>
    <w:rsid w:val="0008496A"/>
    <w:rsid w:val="000859C0"/>
    <w:rsid w:val="00085EA2"/>
    <w:rsid w:val="0008737D"/>
    <w:rsid w:val="00087F41"/>
    <w:rsid w:val="00087F54"/>
    <w:rsid w:val="000905C4"/>
    <w:rsid w:val="00090717"/>
    <w:rsid w:val="00092681"/>
    <w:rsid w:val="00092CB3"/>
    <w:rsid w:val="00092CD9"/>
    <w:rsid w:val="00092D82"/>
    <w:rsid w:val="0009328A"/>
    <w:rsid w:val="0009397B"/>
    <w:rsid w:val="00094FD7"/>
    <w:rsid w:val="00095C31"/>
    <w:rsid w:val="0009609D"/>
    <w:rsid w:val="00096220"/>
    <w:rsid w:val="00096248"/>
    <w:rsid w:val="0009723B"/>
    <w:rsid w:val="00097686"/>
    <w:rsid w:val="0009782B"/>
    <w:rsid w:val="000A110B"/>
    <w:rsid w:val="000A193D"/>
    <w:rsid w:val="000A2F65"/>
    <w:rsid w:val="000A3F41"/>
    <w:rsid w:val="000A417F"/>
    <w:rsid w:val="000A4A92"/>
    <w:rsid w:val="000A50D0"/>
    <w:rsid w:val="000A510B"/>
    <w:rsid w:val="000A5BE7"/>
    <w:rsid w:val="000A5EAB"/>
    <w:rsid w:val="000A6905"/>
    <w:rsid w:val="000B0404"/>
    <w:rsid w:val="000B1F27"/>
    <w:rsid w:val="000B28CF"/>
    <w:rsid w:val="000B33A0"/>
    <w:rsid w:val="000B37F4"/>
    <w:rsid w:val="000B43B5"/>
    <w:rsid w:val="000B51CE"/>
    <w:rsid w:val="000B5608"/>
    <w:rsid w:val="000B65C3"/>
    <w:rsid w:val="000B6653"/>
    <w:rsid w:val="000C0203"/>
    <w:rsid w:val="000C066A"/>
    <w:rsid w:val="000C0E5D"/>
    <w:rsid w:val="000C142B"/>
    <w:rsid w:val="000C14D4"/>
    <w:rsid w:val="000C19D9"/>
    <w:rsid w:val="000C2C84"/>
    <w:rsid w:val="000C2D59"/>
    <w:rsid w:val="000C34D9"/>
    <w:rsid w:val="000C416A"/>
    <w:rsid w:val="000C472C"/>
    <w:rsid w:val="000C4751"/>
    <w:rsid w:val="000C51AF"/>
    <w:rsid w:val="000C57DA"/>
    <w:rsid w:val="000C661C"/>
    <w:rsid w:val="000C6E71"/>
    <w:rsid w:val="000C6FBF"/>
    <w:rsid w:val="000C7C48"/>
    <w:rsid w:val="000C7F8F"/>
    <w:rsid w:val="000D067A"/>
    <w:rsid w:val="000D0E25"/>
    <w:rsid w:val="000D0EDA"/>
    <w:rsid w:val="000D14DA"/>
    <w:rsid w:val="000D34CF"/>
    <w:rsid w:val="000D3B84"/>
    <w:rsid w:val="000D432D"/>
    <w:rsid w:val="000D55D2"/>
    <w:rsid w:val="000D5634"/>
    <w:rsid w:val="000D5C00"/>
    <w:rsid w:val="000D6B6F"/>
    <w:rsid w:val="000D7369"/>
    <w:rsid w:val="000D772A"/>
    <w:rsid w:val="000E06A3"/>
    <w:rsid w:val="000E0D32"/>
    <w:rsid w:val="000E139E"/>
    <w:rsid w:val="000E1684"/>
    <w:rsid w:val="000E1FD4"/>
    <w:rsid w:val="000E2646"/>
    <w:rsid w:val="000E3414"/>
    <w:rsid w:val="000E37D0"/>
    <w:rsid w:val="000E4AFE"/>
    <w:rsid w:val="000E4DB7"/>
    <w:rsid w:val="000E4EBC"/>
    <w:rsid w:val="000E5771"/>
    <w:rsid w:val="000E5D72"/>
    <w:rsid w:val="000E74D7"/>
    <w:rsid w:val="000F114E"/>
    <w:rsid w:val="000F146C"/>
    <w:rsid w:val="000F196A"/>
    <w:rsid w:val="000F235A"/>
    <w:rsid w:val="000F435A"/>
    <w:rsid w:val="000F474F"/>
    <w:rsid w:val="000F5B0B"/>
    <w:rsid w:val="000F693C"/>
    <w:rsid w:val="000F7E3D"/>
    <w:rsid w:val="0010008E"/>
    <w:rsid w:val="00100584"/>
    <w:rsid w:val="00100C4F"/>
    <w:rsid w:val="0010147E"/>
    <w:rsid w:val="0010183E"/>
    <w:rsid w:val="00103C89"/>
    <w:rsid w:val="0010426E"/>
    <w:rsid w:val="00104E69"/>
    <w:rsid w:val="001050A9"/>
    <w:rsid w:val="001057DD"/>
    <w:rsid w:val="00107256"/>
    <w:rsid w:val="001076BC"/>
    <w:rsid w:val="00107D9E"/>
    <w:rsid w:val="00111643"/>
    <w:rsid w:val="001116B7"/>
    <w:rsid w:val="00111ECD"/>
    <w:rsid w:val="001125B5"/>
    <w:rsid w:val="0011523B"/>
    <w:rsid w:val="00115495"/>
    <w:rsid w:val="00115597"/>
    <w:rsid w:val="001155D5"/>
    <w:rsid w:val="00115833"/>
    <w:rsid w:val="00116BAA"/>
    <w:rsid w:val="00116E4B"/>
    <w:rsid w:val="00116F6B"/>
    <w:rsid w:val="00117E7E"/>
    <w:rsid w:val="00120518"/>
    <w:rsid w:val="00120DD7"/>
    <w:rsid w:val="00121648"/>
    <w:rsid w:val="0012210D"/>
    <w:rsid w:val="001227D7"/>
    <w:rsid w:val="00122CB1"/>
    <w:rsid w:val="00122E6C"/>
    <w:rsid w:val="0012359B"/>
    <w:rsid w:val="001235A0"/>
    <w:rsid w:val="001235B8"/>
    <w:rsid w:val="00123D0B"/>
    <w:rsid w:val="00125060"/>
    <w:rsid w:val="00127DC0"/>
    <w:rsid w:val="00130C18"/>
    <w:rsid w:val="00130EA9"/>
    <w:rsid w:val="00131C55"/>
    <w:rsid w:val="00131C6C"/>
    <w:rsid w:val="00131F2D"/>
    <w:rsid w:val="001338E0"/>
    <w:rsid w:val="00133E6C"/>
    <w:rsid w:val="0013493D"/>
    <w:rsid w:val="00134EAB"/>
    <w:rsid w:val="00135512"/>
    <w:rsid w:val="0013599E"/>
    <w:rsid w:val="00135CF5"/>
    <w:rsid w:val="0013657B"/>
    <w:rsid w:val="00136581"/>
    <w:rsid w:val="00136779"/>
    <w:rsid w:val="00136A94"/>
    <w:rsid w:val="00136C7A"/>
    <w:rsid w:val="00136E60"/>
    <w:rsid w:val="00137EFD"/>
    <w:rsid w:val="001426A5"/>
    <w:rsid w:val="00142843"/>
    <w:rsid w:val="001428F5"/>
    <w:rsid w:val="00142D35"/>
    <w:rsid w:val="001434FF"/>
    <w:rsid w:val="00143913"/>
    <w:rsid w:val="00144A6E"/>
    <w:rsid w:val="00144BA8"/>
    <w:rsid w:val="001464CD"/>
    <w:rsid w:val="00147462"/>
    <w:rsid w:val="00147908"/>
    <w:rsid w:val="00147FF4"/>
    <w:rsid w:val="00150293"/>
    <w:rsid w:val="001502AD"/>
    <w:rsid w:val="001506EA"/>
    <w:rsid w:val="001509C0"/>
    <w:rsid w:val="00151431"/>
    <w:rsid w:val="00151FF5"/>
    <w:rsid w:val="00152A5B"/>
    <w:rsid w:val="00152F94"/>
    <w:rsid w:val="00154F75"/>
    <w:rsid w:val="00155A51"/>
    <w:rsid w:val="00155CC6"/>
    <w:rsid w:val="00155D0C"/>
    <w:rsid w:val="00155F53"/>
    <w:rsid w:val="00156180"/>
    <w:rsid w:val="001564E3"/>
    <w:rsid w:val="001568D5"/>
    <w:rsid w:val="00160636"/>
    <w:rsid w:val="001616B5"/>
    <w:rsid w:val="001618CA"/>
    <w:rsid w:val="00161F1E"/>
    <w:rsid w:val="001624E8"/>
    <w:rsid w:val="0016299D"/>
    <w:rsid w:val="00162C73"/>
    <w:rsid w:val="0016322B"/>
    <w:rsid w:val="0016334D"/>
    <w:rsid w:val="0016339A"/>
    <w:rsid w:val="00165898"/>
    <w:rsid w:val="001658C5"/>
    <w:rsid w:val="00166171"/>
    <w:rsid w:val="00166253"/>
    <w:rsid w:val="00166877"/>
    <w:rsid w:val="00166D10"/>
    <w:rsid w:val="001702D8"/>
    <w:rsid w:val="00171192"/>
    <w:rsid w:val="00171BBC"/>
    <w:rsid w:val="00172B61"/>
    <w:rsid w:val="001730B1"/>
    <w:rsid w:val="0017523B"/>
    <w:rsid w:val="00175B42"/>
    <w:rsid w:val="00176522"/>
    <w:rsid w:val="00177EE5"/>
    <w:rsid w:val="00177F08"/>
    <w:rsid w:val="0018013B"/>
    <w:rsid w:val="001809A8"/>
    <w:rsid w:val="00181A9D"/>
    <w:rsid w:val="00181E46"/>
    <w:rsid w:val="00182F31"/>
    <w:rsid w:val="00182F53"/>
    <w:rsid w:val="00182FC0"/>
    <w:rsid w:val="0018345A"/>
    <w:rsid w:val="0018466B"/>
    <w:rsid w:val="00184AEA"/>
    <w:rsid w:val="00184D07"/>
    <w:rsid w:val="00185C61"/>
    <w:rsid w:val="00185D37"/>
    <w:rsid w:val="00187551"/>
    <w:rsid w:val="00190519"/>
    <w:rsid w:val="00192D02"/>
    <w:rsid w:val="001937A2"/>
    <w:rsid w:val="001957E6"/>
    <w:rsid w:val="00195845"/>
    <w:rsid w:val="0019584A"/>
    <w:rsid w:val="001960AD"/>
    <w:rsid w:val="0019678F"/>
    <w:rsid w:val="001A057E"/>
    <w:rsid w:val="001A0AFD"/>
    <w:rsid w:val="001A0E96"/>
    <w:rsid w:val="001A1BDB"/>
    <w:rsid w:val="001A1F4E"/>
    <w:rsid w:val="001A316F"/>
    <w:rsid w:val="001A351D"/>
    <w:rsid w:val="001A3C5F"/>
    <w:rsid w:val="001A3C96"/>
    <w:rsid w:val="001A4BDF"/>
    <w:rsid w:val="001A6212"/>
    <w:rsid w:val="001A6849"/>
    <w:rsid w:val="001A6A5B"/>
    <w:rsid w:val="001A773B"/>
    <w:rsid w:val="001A7B12"/>
    <w:rsid w:val="001B0486"/>
    <w:rsid w:val="001B132A"/>
    <w:rsid w:val="001B28D1"/>
    <w:rsid w:val="001B3E11"/>
    <w:rsid w:val="001B3FD2"/>
    <w:rsid w:val="001B5322"/>
    <w:rsid w:val="001B5402"/>
    <w:rsid w:val="001B6C2D"/>
    <w:rsid w:val="001B6F30"/>
    <w:rsid w:val="001C0411"/>
    <w:rsid w:val="001C087E"/>
    <w:rsid w:val="001C0F32"/>
    <w:rsid w:val="001C2215"/>
    <w:rsid w:val="001C2C72"/>
    <w:rsid w:val="001C3387"/>
    <w:rsid w:val="001C3C0D"/>
    <w:rsid w:val="001C41BB"/>
    <w:rsid w:val="001C47D8"/>
    <w:rsid w:val="001C48FD"/>
    <w:rsid w:val="001C54A1"/>
    <w:rsid w:val="001C5852"/>
    <w:rsid w:val="001C5CD0"/>
    <w:rsid w:val="001C6B06"/>
    <w:rsid w:val="001C72C0"/>
    <w:rsid w:val="001C7697"/>
    <w:rsid w:val="001C796D"/>
    <w:rsid w:val="001C7C31"/>
    <w:rsid w:val="001D07A1"/>
    <w:rsid w:val="001D0E0B"/>
    <w:rsid w:val="001D19AF"/>
    <w:rsid w:val="001D1AE6"/>
    <w:rsid w:val="001D1B77"/>
    <w:rsid w:val="001D225B"/>
    <w:rsid w:val="001D3563"/>
    <w:rsid w:val="001D3EE2"/>
    <w:rsid w:val="001D41E0"/>
    <w:rsid w:val="001D60E0"/>
    <w:rsid w:val="001D6CA8"/>
    <w:rsid w:val="001D6D5E"/>
    <w:rsid w:val="001E0278"/>
    <w:rsid w:val="001E04CC"/>
    <w:rsid w:val="001E10A8"/>
    <w:rsid w:val="001E2186"/>
    <w:rsid w:val="001E34DA"/>
    <w:rsid w:val="001E35AE"/>
    <w:rsid w:val="001E3ECC"/>
    <w:rsid w:val="001E4023"/>
    <w:rsid w:val="001E5453"/>
    <w:rsid w:val="001E54CA"/>
    <w:rsid w:val="001E5B3F"/>
    <w:rsid w:val="001E5C3D"/>
    <w:rsid w:val="001E6485"/>
    <w:rsid w:val="001E678B"/>
    <w:rsid w:val="001F0FF7"/>
    <w:rsid w:val="001F2BC9"/>
    <w:rsid w:val="001F408E"/>
    <w:rsid w:val="001F4860"/>
    <w:rsid w:val="001F4EDD"/>
    <w:rsid w:val="001F5625"/>
    <w:rsid w:val="001F57CD"/>
    <w:rsid w:val="001F5A09"/>
    <w:rsid w:val="001F5D5C"/>
    <w:rsid w:val="001F5E58"/>
    <w:rsid w:val="001F7890"/>
    <w:rsid w:val="001F7DEB"/>
    <w:rsid w:val="00200FAD"/>
    <w:rsid w:val="00201118"/>
    <w:rsid w:val="00201765"/>
    <w:rsid w:val="00202436"/>
    <w:rsid w:val="00202818"/>
    <w:rsid w:val="00202986"/>
    <w:rsid w:val="00202D8E"/>
    <w:rsid w:val="002038B1"/>
    <w:rsid w:val="00203C81"/>
    <w:rsid w:val="00203F5C"/>
    <w:rsid w:val="00205F52"/>
    <w:rsid w:val="00205FAC"/>
    <w:rsid w:val="0020763C"/>
    <w:rsid w:val="00207E11"/>
    <w:rsid w:val="0021063D"/>
    <w:rsid w:val="00210714"/>
    <w:rsid w:val="00210FB9"/>
    <w:rsid w:val="002110B1"/>
    <w:rsid w:val="0021327B"/>
    <w:rsid w:val="002146AA"/>
    <w:rsid w:val="00214B09"/>
    <w:rsid w:val="002155ED"/>
    <w:rsid w:val="0021627B"/>
    <w:rsid w:val="0021698E"/>
    <w:rsid w:val="00216D13"/>
    <w:rsid w:val="002203E3"/>
    <w:rsid w:val="00221304"/>
    <w:rsid w:val="00222090"/>
    <w:rsid w:val="00222217"/>
    <w:rsid w:val="0022245F"/>
    <w:rsid w:val="00222FB8"/>
    <w:rsid w:val="00224FEA"/>
    <w:rsid w:val="002264AE"/>
    <w:rsid w:val="00226674"/>
    <w:rsid w:val="002268D1"/>
    <w:rsid w:val="00227580"/>
    <w:rsid w:val="00227DBC"/>
    <w:rsid w:val="00227ECE"/>
    <w:rsid w:val="00230C3B"/>
    <w:rsid w:val="00230D2D"/>
    <w:rsid w:val="0023118D"/>
    <w:rsid w:val="00231690"/>
    <w:rsid w:val="002317B1"/>
    <w:rsid w:val="00232004"/>
    <w:rsid w:val="00232621"/>
    <w:rsid w:val="0023293E"/>
    <w:rsid w:val="00232A7A"/>
    <w:rsid w:val="00232DA5"/>
    <w:rsid w:val="002338B9"/>
    <w:rsid w:val="00234061"/>
    <w:rsid w:val="002341CD"/>
    <w:rsid w:val="0023573F"/>
    <w:rsid w:val="00236B9A"/>
    <w:rsid w:val="00237426"/>
    <w:rsid w:val="0024000C"/>
    <w:rsid w:val="00240046"/>
    <w:rsid w:val="0024098A"/>
    <w:rsid w:val="00240F05"/>
    <w:rsid w:val="00241429"/>
    <w:rsid w:val="0024157E"/>
    <w:rsid w:val="00241604"/>
    <w:rsid w:val="00241839"/>
    <w:rsid w:val="002418D7"/>
    <w:rsid w:val="002432E1"/>
    <w:rsid w:val="00245AC1"/>
    <w:rsid w:val="002462CA"/>
    <w:rsid w:val="00246C80"/>
    <w:rsid w:val="00246D57"/>
    <w:rsid w:val="00246FAB"/>
    <w:rsid w:val="0024789E"/>
    <w:rsid w:val="002507AD"/>
    <w:rsid w:val="002513B5"/>
    <w:rsid w:val="00252443"/>
    <w:rsid w:val="0025255F"/>
    <w:rsid w:val="00252859"/>
    <w:rsid w:val="00252ADF"/>
    <w:rsid w:val="002547B2"/>
    <w:rsid w:val="0025546D"/>
    <w:rsid w:val="0025565C"/>
    <w:rsid w:val="00255FD1"/>
    <w:rsid w:val="00256CE0"/>
    <w:rsid w:val="00256E52"/>
    <w:rsid w:val="00261A13"/>
    <w:rsid w:val="0026200A"/>
    <w:rsid w:val="00262BAF"/>
    <w:rsid w:val="002632DB"/>
    <w:rsid w:val="00264CA1"/>
    <w:rsid w:val="0026506A"/>
    <w:rsid w:val="00265474"/>
    <w:rsid w:val="00267100"/>
    <w:rsid w:val="00267823"/>
    <w:rsid w:val="002704DF"/>
    <w:rsid w:val="00270DB0"/>
    <w:rsid w:val="00270F03"/>
    <w:rsid w:val="002710B5"/>
    <w:rsid w:val="0027116F"/>
    <w:rsid w:val="002720E5"/>
    <w:rsid w:val="00272811"/>
    <w:rsid w:val="002729A0"/>
    <w:rsid w:val="00272C9B"/>
    <w:rsid w:val="00272D08"/>
    <w:rsid w:val="00272E59"/>
    <w:rsid w:val="00273F5F"/>
    <w:rsid w:val="00273F7C"/>
    <w:rsid w:val="002748B3"/>
    <w:rsid w:val="0027555F"/>
    <w:rsid w:val="00275719"/>
    <w:rsid w:val="00275C14"/>
    <w:rsid w:val="00276D65"/>
    <w:rsid w:val="002777E6"/>
    <w:rsid w:val="00280398"/>
    <w:rsid w:val="00280F0D"/>
    <w:rsid w:val="002811E3"/>
    <w:rsid w:val="00282431"/>
    <w:rsid w:val="00282759"/>
    <w:rsid w:val="00282E9E"/>
    <w:rsid w:val="002834C7"/>
    <w:rsid w:val="00283BF5"/>
    <w:rsid w:val="00283D5E"/>
    <w:rsid w:val="00284245"/>
    <w:rsid w:val="00285034"/>
    <w:rsid w:val="0028504C"/>
    <w:rsid w:val="002850EB"/>
    <w:rsid w:val="002854D2"/>
    <w:rsid w:val="00285EA0"/>
    <w:rsid w:val="00286695"/>
    <w:rsid w:val="002871FF"/>
    <w:rsid w:val="00287E8F"/>
    <w:rsid w:val="00290477"/>
    <w:rsid w:val="002913C5"/>
    <w:rsid w:val="002916D6"/>
    <w:rsid w:val="00291DE2"/>
    <w:rsid w:val="0029208D"/>
    <w:rsid w:val="0029225E"/>
    <w:rsid w:val="00292ED6"/>
    <w:rsid w:val="002937DD"/>
    <w:rsid w:val="00293F85"/>
    <w:rsid w:val="0029482F"/>
    <w:rsid w:val="00294892"/>
    <w:rsid w:val="00296073"/>
    <w:rsid w:val="00296626"/>
    <w:rsid w:val="00296E92"/>
    <w:rsid w:val="00296FD0"/>
    <w:rsid w:val="00297212"/>
    <w:rsid w:val="00297637"/>
    <w:rsid w:val="002A02E8"/>
    <w:rsid w:val="002A06D9"/>
    <w:rsid w:val="002A0E61"/>
    <w:rsid w:val="002A1797"/>
    <w:rsid w:val="002A2C27"/>
    <w:rsid w:val="002A3FFC"/>
    <w:rsid w:val="002A46D3"/>
    <w:rsid w:val="002A487F"/>
    <w:rsid w:val="002A51B8"/>
    <w:rsid w:val="002A5ADD"/>
    <w:rsid w:val="002A5FDF"/>
    <w:rsid w:val="002A6FCE"/>
    <w:rsid w:val="002A7501"/>
    <w:rsid w:val="002A7B56"/>
    <w:rsid w:val="002B04CA"/>
    <w:rsid w:val="002B0EA1"/>
    <w:rsid w:val="002B2B47"/>
    <w:rsid w:val="002B2C04"/>
    <w:rsid w:val="002B3149"/>
    <w:rsid w:val="002B317E"/>
    <w:rsid w:val="002B3CE2"/>
    <w:rsid w:val="002B40FF"/>
    <w:rsid w:val="002B4EF1"/>
    <w:rsid w:val="002B508A"/>
    <w:rsid w:val="002B5F48"/>
    <w:rsid w:val="002B6C70"/>
    <w:rsid w:val="002B6DF7"/>
    <w:rsid w:val="002B7549"/>
    <w:rsid w:val="002B7E9F"/>
    <w:rsid w:val="002C0E65"/>
    <w:rsid w:val="002C15CA"/>
    <w:rsid w:val="002C1DAF"/>
    <w:rsid w:val="002C1E9C"/>
    <w:rsid w:val="002C26CD"/>
    <w:rsid w:val="002C2746"/>
    <w:rsid w:val="002C2C08"/>
    <w:rsid w:val="002C41F9"/>
    <w:rsid w:val="002C42A2"/>
    <w:rsid w:val="002C4718"/>
    <w:rsid w:val="002C4B31"/>
    <w:rsid w:val="002C5A23"/>
    <w:rsid w:val="002C6010"/>
    <w:rsid w:val="002C6676"/>
    <w:rsid w:val="002C7329"/>
    <w:rsid w:val="002C7397"/>
    <w:rsid w:val="002C7EC4"/>
    <w:rsid w:val="002D12BE"/>
    <w:rsid w:val="002D15F2"/>
    <w:rsid w:val="002D2F05"/>
    <w:rsid w:val="002D3156"/>
    <w:rsid w:val="002D3232"/>
    <w:rsid w:val="002D3931"/>
    <w:rsid w:val="002D428B"/>
    <w:rsid w:val="002D441C"/>
    <w:rsid w:val="002D4953"/>
    <w:rsid w:val="002D4961"/>
    <w:rsid w:val="002D5CCE"/>
    <w:rsid w:val="002D652A"/>
    <w:rsid w:val="002D73C6"/>
    <w:rsid w:val="002E0299"/>
    <w:rsid w:val="002E02E5"/>
    <w:rsid w:val="002E1484"/>
    <w:rsid w:val="002E1CE8"/>
    <w:rsid w:val="002E2BE0"/>
    <w:rsid w:val="002E37DA"/>
    <w:rsid w:val="002E40AD"/>
    <w:rsid w:val="002E46DD"/>
    <w:rsid w:val="002E4F47"/>
    <w:rsid w:val="002E556C"/>
    <w:rsid w:val="002E5790"/>
    <w:rsid w:val="002E5934"/>
    <w:rsid w:val="002E72AF"/>
    <w:rsid w:val="002E72F0"/>
    <w:rsid w:val="002E7843"/>
    <w:rsid w:val="002E7EB8"/>
    <w:rsid w:val="002F10E5"/>
    <w:rsid w:val="002F282C"/>
    <w:rsid w:val="002F368E"/>
    <w:rsid w:val="002F3AAF"/>
    <w:rsid w:val="002F3BEE"/>
    <w:rsid w:val="002F40FF"/>
    <w:rsid w:val="002F4C06"/>
    <w:rsid w:val="002F5101"/>
    <w:rsid w:val="002F6935"/>
    <w:rsid w:val="002F713F"/>
    <w:rsid w:val="002F7302"/>
    <w:rsid w:val="00300919"/>
    <w:rsid w:val="00300C95"/>
    <w:rsid w:val="0030117F"/>
    <w:rsid w:val="00302BF3"/>
    <w:rsid w:val="00302D8C"/>
    <w:rsid w:val="003030AC"/>
    <w:rsid w:val="00303F22"/>
    <w:rsid w:val="00303F92"/>
    <w:rsid w:val="00304386"/>
    <w:rsid w:val="003062F0"/>
    <w:rsid w:val="00306EC3"/>
    <w:rsid w:val="00307053"/>
    <w:rsid w:val="0030729F"/>
    <w:rsid w:val="00310825"/>
    <w:rsid w:val="00312106"/>
    <w:rsid w:val="003126FB"/>
    <w:rsid w:val="00314B75"/>
    <w:rsid w:val="0031509A"/>
    <w:rsid w:val="003152D9"/>
    <w:rsid w:val="00315A53"/>
    <w:rsid w:val="00315AE3"/>
    <w:rsid w:val="00315CA2"/>
    <w:rsid w:val="00316A7B"/>
    <w:rsid w:val="00316F91"/>
    <w:rsid w:val="0031713D"/>
    <w:rsid w:val="00317AC9"/>
    <w:rsid w:val="00317EF0"/>
    <w:rsid w:val="00320F8E"/>
    <w:rsid w:val="003212DF"/>
    <w:rsid w:val="00324A42"/>
    <w:rsid w:val="00324F09"/>
    <w:rsid w:val="00326E60"/>
    <w:rsid w:val="0033070B"/>
    <w:rsid w:val="00331513"/>
    <w:rsid w:val="00334724"/>
    <w:rsid w:val="0033491A"/>
    <w:rsid w:val="00334A77"/>
    <w:rsid w:val="00337088"/>
    <w:rsid w:val="00337638"/>
    <w:rsid w:val="003378CF"/>
    <w:rsid w:val="00340115"/>
    <w:rsid w:val="003401B0"/>
    <w:rsid w:val="00340ADD"/>
    <w:rsid w:val="00340CF3"/>
    <w:rsid w:val="00341178"/>
    <w:rsid w:val="003414AA"/>
    <w:rsid w:val="00341B42"/>
    <w:rsid w:val="003423FC"/>
    <w:rsid w:val="00342A09"/>
    <w:rsid w:val="00342C57"/>
    <w:rsid w:val="0034351B"/>
    <w:rsid w:val="00344766"/>
    <w:rsid w:val="00344AD3"/>
    <w:rsid w:val="00344D1E"/>
    <w:rsid w:val="003455BF"/>
    <w:rsid w:val="00345687"/>
    <w:rsid w:val="00345708"/>
    <w:rsid w:val="00346373"/>
    <w:rsid w:val="003467CD"/>
    <w:rsid w:val="003472AA"/>
    <w:rsid w:val="00347535"/>
    <w:rsid w:val="00347C11"/>
    <w:rsid w:val="003505B2"/>
    <w:rsid w:val="0035063B"/>
    <w:rsid w:val="0035184B"/>
    <w:rsid w:val="00352677"/>
    <w:rsid w:val="00353DE7"/>
    <w:rsid w:val="00354C47"/>
    <w:rsid w:val="00354E96"/>
    <w:rsid w:val="00355245"/>
    <w:rsid w:val="0035602F"/>
    <w:rsid w:val="003604FB"/>
    <w:rsid w:val="0036121C"/>
    <w:rsid w:val="003612A9"/>
    <w:rsid w:val="003616F7"/>
    <w:rsid w:val="0036188D"/>
    <w:rsid w:val="003619D7"/>
    <w:rsid w:val="00362013"/>
    <w:rsid w:val="00364B71"/>
    <w:rsid w:val="00364C0A"/>
    <w:rsid w:val="00364CC2"/>
    <w:rsid w:val="00365895"/>
    <w:rsid w:val="003666FC"/>
    <w:rsid w:val="00367D62"/>
    <w:rsid w:val="00367D92"/>
    <w:rsid w:val="0037110B"/>
    <w:rsid w:val="003713C2"/>
    <w:rsid w:val="0037172A"/>
    <w:rsid w:val="00371A6D"/>
    <w:rsid w:val="0037269A"/>
    <w:rsid w:val="003735AE"/>
    <w:rsid w:val="0037526D"/>
    <w:rsid w:val="00375F78"/>
    <w:rsid w:val="0037722A"/>
    <w:rsid w:val="0037774A"/>
    <w:rsid w:val="00377C46"/>
    <w:rsid w:val="00377FA1"/>
    <w:rsid w:val="00380D46"/>
    <w:rsid w:val="00381A52"/>
    <w:rsid w:val="00383562"/>
    <w:rsid w:val="003839F9"/>
    <w:rsid w:val="0038488D"/>
    <w:rsid w:val="0038494C"/>
    <w:rsid w:val="00385421"/>
    <w:rsid w:val="00385D51"/>
    <w:rsid w:val="00386A48"/>
    <w:rsid w:val="00386D36"/>
    <w:rsid w:val="003875FE"/>
    <w:rsid w:val="00387CF3"/>
    <w:rsid w:val="00387E79"/>
    <w:rsid w:val="00390F07"/>
    <w:rsid w:val="003916F4"/>
    <w:rsid w:val="00392022"/>
    <w:rsid w:val="0039214E"/>
    <w:rsid w:val="0039256B"/>
    <w:rsid w:val="0039393F"/>
    <w:rsid w:val="00396CF7"/>
    <w:rsid w:val="003971A2"/>
    <w:rsid w:val="00397677"/>
    <w:rsid w:val="00397E43"/>
    <w:rsid w:val="003A0B24"/>
    <w:rsid w:val="003A0BF2"/>
    <w:rsid w:val="003A1797"/>
    <w:rsid w:val="003A1940"/>
    <w:rsid w:val="003A2762"/>
    <w:rsid w:val="003A2B8C"/>
    <w:rsid w:val="003A3A32"/>
    <w:rsid w:val="003A459D"/>
    <w:rsid w:val="003A49E6"/>
    <w:rsid w:val="003A59A6"/>
    <w:rsid w:val="003A5A59"/>
    <w:rsid w:val="003A6C97"/>
    <w:rsid w:val="003A6D5C"/>
    <w:rsid w:val="003A79BA"/>
    <w:rsid w:val="003A7ED9"/>
    <w:rsid w:val="003B01ED"/>
    <w:rsid w:val="003B04B6"/>
    <w:rsid w:val="003B10FB"/>
    <w:rsid w:val="003B1154"/>
    <w:rsid w:val="003B16BC"/>
    <w:rsid w:val="003B1752"/>
    <w:rsid w:val="003B23D9"/>
    <w:rsid w:val="003B2ACC"/>
    <w:rsid w:val="003B3252"/>
    <w:rsid w:val="003B328A"/>
    <w:rsid w:val="003B3474"/>
    <w:rsid w:val="003B3DB0"/>
    <w:rsid w:val="003B4106"/>
    <w:rsid w:val="003B431B"/>
    <w:rsid w:val="003B4869"/>
    <w:rsid w:val="003B5474"/>
    <w:rsid w:val="003B5818"/>
    <w:rsid w:val="003B5841"/>
    <w:rsid w:val="003B595A"/>
    <w:rsid w:val="003B600C"/>
    <w:rsid w:val="003B6594"/>
    <w:rsid w:val="003B65A5"/>
    <w:rsid w:val="003B7208"/>
    <w:rsid w:val="003B7403"/>
    <w:rsid w:val="003B7A9D"/>
    <w:rsid w:val="003C1075"/>
    <w:rsid w:val="003C1100"/>
    <w:rsid w:val="003C16F7"/>
    <w:rsid w:val="003C1A3B"/>
    <w:rsid w:val="003C1CFB"/>
    <w:rsid w:val="003C1DE6"/>
    <w:rsid w:val="003C4FF5"/>
    <w:rsid w:val="003C5056"/>
    <w:rsid w:val="003C5370"/>
    <w:rsid w:val="003C73BD"/>
    <w:rsid w:val="003D06C8"/>
    <w:rsid w:val="003D0AE2"/>
    <w:rsid w:val="003D114A"/>
    <w:rsid w:val="003D1600"/>
    <w:rsid w:val="003D20AF"/>
    <w:rsid w:val="003D3477"/>
    <w:rsid w:val="003D4518"/>
    <w:rsid w:val="003D5450"/>
    <w:rsid w:val="003D6A18"/>
    <w:rsid w:val="003D6A96"/>
    <w:rsid w:val="003D7760"/>
    <w:rsid w:val="003E0BBD"/>
    <w:rsid w:val="003E1073"/>
    <w:rsid w:val="003E1220"/>
    <w:rsid w:val="003E13A1"/>
    <w:rsid w:val="003E2955"/>
    <w:rsid w:val="003E2A23"/>
    <w:rsid w:val="003E44DA"/>
    <w:rsid w:val="003E468A"/>
    <w:rsid w:val="003E5F86"/>
    <w:rsid w:val="003E6E17"/>
    <w:rsid w:val="003E7A53"/>
    <w:rsid w:val="003F2491"/>
    <w:rsid w:val="003F267E"/>
    <w:rsid w:val="003F308A"/>
    <w:rsid w:val="003F3232"/>
    <w:rsid w:val="003F4571"/>
    <w:rsid w:val="003F4F4C"/>
    <w:rsid w:val="003F598D"/>
    <w:rsid w:val="003F5D5C"/>
    <w:rsid w:val="003F6192"/>
    <w:rsid w:val="003F6B55"/>
    <w:rsid w:val="003F78BE"/>
    <w:rsid w:val="003F7BE7"/>
    <w:rsid w:val="00400915"/>
    <w:rsid w:val="00400AFE"/>
    <w:rsid w:val="004017D1"/>
    <w:rsid w:val="00401ADF"/>
    <w:rsid w:val="00401B2E"/>
    <w:rsid w:val="00401D6E"/>
    <w:rsid w:val="00403319"/>
    <w:rsid w:val="00404426"/>
    <w:rsid w:val="00406793"/>
    <w:rsid w:val="004106C9"/>
    <w:rsid w:val="00411F8F"/>
    <w:rsid w:val="00412A13"/>
    <w:rsid w:val="004135D8"/>
    <w:rsid w:val="00414020"/>
    <w:rsid w:val="0041428D"/>
    <w:rsid w:val="00415443"/>
    <w:rsid w:val="004154DB"/>
    <w:rsid w:val="00415F13"/>
    <w:rsid w:val="004161F7"/>
    <w:rsid w:val="00417379"/>
    <w:rsid w:val="004176BF"/>
    <w:rsid w:val="00417A13"/>
    <w:rsid w:val="004204D0"/>
    <w:rsid w:val="00420AC4"/>
    <w:rsid w:val="00421818"/>
    <w:rsid w:val="00422501"/>
    <w:rsid w:val="00422935"/>
    <w:rsid w:val="004232C6"/>
    <w:rsid w:val="00423907"/>
    <w:rsid w:val="00423E7C"/>
    <w:rsid w:val="0042469E"/>
    <w:rsid w:val="004251CC"/>
    <w:rsid w:val="00426124"/>
    <w:rsid w:val="00426D77"/>
    <w:rsid w:val="00426F24"/>
    <w:rsid w:val="00427F71"/>
    <w:rsid w:val="004310BB"/>
    <w:rsid w:val="004323C1"/>
    <w:rsid w:val="0043241F"/>
    <w:rsid w:val="004329A4"/>
    <w:rsid w:val="004338C7"/>
    <w:rsid w:val="00433E65"/>
    <w:rsid w:val="00434141"/>
    <w:rsid w:val="00434C3F"/>
    <w:rsid w:val="00436A9A"/>
    <w:rsid w:val="004374E8"/>
    <w:rsid w:val="004376FF"/>
    <w:rsid w:val="0043780A"/>
    <w:rsid w:val="004406B5"/>
    <w:rsid w:val="00440BDC"/>
    <w:rsid w:val="0044145E"/>
    <w:rsid w:val="004416B1"/>
    <w:rsid w:val="00443C76"/>
    <w:rsid w:val="00444E7F"/>
    <w:rsid w:val="00445378"/>
    <w:rsid w:val="00445514"/>
    <w:rsid w:val="00445853"/>
    <w:rsid w:val="00447748"/>
    <w:rsid w:val="004478C3"/>
    <w:rsid w:val="00447A90"/>
    <w:rsid w:val="0045354B"/>
    <w:rsid w:val="00453687"/>
    <w:rsid w:val="004536F3"/>
    <w:rsid w:val="004552CD"/>
    <w:rsid w:val="004558BD"/>
    <w:rsid w:val="0045597B"/>
    <w:rsid w:val="004569FF"/>
    <w:rsid w:val="00457C91"/>
    <w:rsid w:val="00460C5B"/>
    <w:rsid w:val="004615D3"/>
    <w:rsid w:val="0046281E"/>
    <w:rsid w:val="00462FAC"/>
    <w:rsid w:val="00463909"/>
    <w:rsid w:val="00464049"/>
    <w:rsid w:val="004643B6"/>
    <w:rsid w:val="004643CB"/>
    <w:rsid w:val="00464D6B"/>
    <w:rsid w:val="00465812"/>
    <w:rsid w:val="004670FD"/>
    <w:rsid w:val="00467A7C"/>
    <w:rsid w:val="00467C83"/>
    <w:rsid w:val="00471533"/>
    <w:rsid w:val="00471E09"/>
    <w:rsid w:val="00472437"/>
    <w:rsid w:val="00472658"/>
    <w:rsid w:val="004727F9"/>
    <w:rsid w:val="004728C4"/>
    <w:rsid w:val="004735D3"/>
    <w:rsid w:val="00473C7A"/>
    <w:rsid w:val="00474C35"/>
    <w:rsid w:val="004750A1"/>
    <w:rsid w:val="00475E10"/>
    <w:rsid w:val="004769A4"/>
    <w:rsid w:val="00476B83"/>
    <w:rsid w:val="00476E6B"/>
    <w:rsid w:val="00480212"/>
    <w:rsid w:val="00480C0A"/>
    <w:rsid w:val="00480D99"/>
    <w:rsid w:val="004813B1"/>
    <w:rsid w:val="00482344"/>
    <w:rsid w:val="00483EC9"/>
    <w:rsid w:val="004841AE"/>
    <w:rsid w:val="00484A86"/>
    <w:rsid w:val="00484C7F"/>
    <w:rsid w:val="00485194"/>
    <w:rsid w:val="004859AD"/>
    <w:rsid w:val="0049095E"/>
    <w:rsid w:val="004914F8"/>
    <w:rsid w:val="004923EB"/>
    <w:rsid w:val="004933FC"/>
    <w:rsid w:val="00493EEF"/>
    <w:rsid w:val="00494029"/>
    <w:rsid w:val="00497898"/>
    <w:rsid w:val="004A0AF5"/>
    <w:rsid w:val="004A0ED0"/>
    <w:rsid w:val="004A18E1"/>
    <w:rsid w:val="004A1FFC"/>
    <w:rsid w:val="004A212C"/>
    <w:rsid w:val="004A4A29"/>
    <w:rsid w:val="004A4E29"/>
    <w:rsid w:val="004A4F5C"/>
    <w:rsid w:val="004A530D"/>
    <w:rsid w:val="004A5661"/>
    <w:rsid w:val="004A5AFE"/>
    <w:rsid w:val="004A6D54"/>
    <w:rsid w:val="004A6F77"/>
    <w:rsid w:val="004A7848"/>
    <w:rsid w:val="004B0090"/>
    <w:rsid w:val="004B05C6"/>
    <w:rsid w:val="004B0B9E"/>
    <w:rsid w:val="004B11D2"/>
    <w:rsid w:val="004B1A74"/>
    <w:rsid w:val="004B1D97"/>
    <w:rsid w:val="004B3514"/>
    <w:rsid w:val="004B3867"/>
    <w:rsid w:val="004B3878"/>
    <w:rsid w:val="004B4283"/>
    <w:rsid w:val="004B5A07"/>
    <w:rsid w:val="004B6BCE"/>
    <w:rsid w:val="004C0799"/>
    <w:rsid w:val="004C09C8"/>
    <w:rsid w:val="004C0D2E"/>
    <w:rsid w:val="004C11B9"/>
    <w:rsid w:val="004C1525"/>
    <w:rsid w:val="004C1739"/>
    <w:rsid w:val="004C2973"/>
    <w:rsid w:val="004C2BB4"/>
    <w:rsid w:val="004C37DF"/>
    <w:rsid w:val="004C3C06"/>
    <w:rsid w:val="004C3C1C"/>
    <w:rsid w:val="004C43C9"/>
    <w:rsid w:val="004C45FA"/>
    <w:rsid w:val="004C4707"/>
    <w:rsid w:val="004C4A69"/>
    <w:rsid w:val="004C4BB7"/>
    <w:rsid w:val="004C538F"/>
    <w:rsid w:val="004C55B5"/>
    <w:rsid w:val="004C6779"/>
    <w:rsid w:val="004C6F39"/>
    <w:rsid w:val="004C7D54"/>
    <w:rsid w:val="004D0CC4"/>
    <w:rsid w:val="004D1079"/>
    <w:rsid w:val="004D129F"/>
    <w:rsid w:val="004D571E"/>
    <w:rsid w:val="004D571F"/>
    <w:rsid w:val="004D6095"/>
    <w:rsid w:val="004D66AD"/>
    <w:rsid w:val="004D72F8"/>
    <w:rsid w:val="004E07A1"/>
    <w:rsid w:val="004E1729"/>
    <w:rsid w:val="004E1765"/>
    <w:rsid w:val="004E1B3C"/>
    <w:rsid w:val="004E3959"/>
    <w:rsid w:val="004E3F86"/>
    <w:rsid w:val="004E4AD1"/>
    <w:rsid w:val="004E5659"/>
    <w:rsid w:val="004E5E43"/>
    <w:rsid w:val="004E6033"/>
    <w:rsid w:val="004E77E1"/>
    <w:rsid w:val="004E7C45"/>
    <w:rsid w:val="004E7C52"/>
    <w:rsid w:val="004F0A1C"/>
    <w:rsid w:val="004F0AB7"/>
    <w:rsid w:val="004F180B"/>
    <w:rsid w:val="004F196C"/>
    <w:rsid w:val="004F1DBA"/>
    <w:rsid w:val="004F2002"/>
    <w:rsid w:val="004F3291"/>
    <w:rsid w:val="004F32D0"/>
    <w:rsid w:val="004F36AB"/>
    <w:rsid w:val="004F3E12"/>
    <w:rsid w:val="004F483D"/>
    <w:rsid w:val="004F6671"/>
    <w:rsid w:val="004F6A97"/>
    <w:rsid w:val="004F711B"/>
    <w:rsid w:val="004F78C4"/>
    <w:rsid w:val="005003A9"/>
    <w:rsid w:val="00500604"/>
    <w:rsid w:val="00500609"/>
    <w:rsid w:val="0050072D"/>
    <w:rsid w:val="00500E29"/>
    <w:rsid w:val="005025C7"/>
    <w:rsid w:val="00502CB2"/>
    <w:rsid w:val="00503863"/>
    <w:rsid w:val="00504B42"/>
    <w:rsid w:val="00505A8A"/>
    <w:rsid w:val="005064AE"/>
    <w:rsid w:val="00506DB2"/>
    <w:rsid w:val="00506E36"/>
    <w:rsid w:val="005073E0"/>
    <w:rsid w:val="00507987"/>
    <w:rsid w:val="00510870"/>
    <w:rsid w:val="00510A94"/>
    <w:rsid w:val="00511A88"/>
    <w:rsid w:val="00511AE4"/>
    <w:rsid w:val="00512A53"/>
    <w:rsid w:val="00512BDF"/>
    <w:rsid w:val="00513D8C"/>
    <w:rsid w:val="0051421A"/>
    <w:rsid w:val="005154B5"/>
    <w:rsid w:val="005159EC"/>
    <w:rsid w:val="00515A7D"/>
    <w:rsid w:val="00515E8C"/>
    <w:rsid w:val="00516A4D"/>
    <w:rsid w:val="00516D73"/>
    <w:rsid w:val="00521628"/>
    <w:rsid w:val="0052214D"/>
    <w:rsid w:val="00522AB3"/>
    <w:rsid w:val="005230F2"/>
    <w:rsid w:val="00523B6C"/>
    <w:rsid w:val="00525F6D"/>
    <w:rsid w:val="0052661E"/>
    <w:rsid w:val="00526627"/>
    <w:rsid w:val="00527EF6"/>
    <w:rsid w:val="00531016"/>
    <w:rsid w:val="005310FD"/>
    <w:rsid w:val="00531474"/>
    <w:rsid w:val="00532218"/>
    <w:rsid w:val="00533D56"/>
    <w:rsid w:val="00534303"/>
    <w:rsid w:val="00535912"/>
    <w:rsid w:val="005367E7"/>
    <w:rsid w:val="00537098"/>
    <w:rsid w:val="00540327"/>
    <w:rsid w:val="005415CD"/>
    <w:rsid w:val="00542B22"/>
    <w:rsid w:val="00542CDB"/>
    <w:rsid w:val="00542EFB"/>
    <w:rsid w:val="0054384A"/>
    <w:rsid w:val="00543B75"/>
    <w:rsid w:val="00544041"/>
    <w:rsid w:val="005449D0"/>
    <w:rsid w:val="0054569D"/>
    <w:rsid w:val="005457FD"/>
    <w:rsid w:val="00545EE8"/>
    <w:rsid w:val="00546094"/>
    <w:rsid w:val="00546926"/>
    <w:rsid w:val="00547A18"/>
    <w:rsid w:val="00550634"/>
    <w:rsid w:val="00550ECE"/>
    <w:rsid w:val="00551483"/>
    <w:rsid w:val="005515F8"/>
    <w:rsid w:val="00552457"/>
    <w:rsid w:val="00552DC2"/>
    <w:rsid w:val="00553B9B"/>
    <w:rsid w:val="005543AF"/>
    <w:rsid w:val="00554BD4"/>
    <w:rsid w:val="0055524B"/>
    <w:rsid w:val="0055580A"/>
    <w:rsid w:val="00555829"/>
    <w:rsid w:val="005558BE"/>
    <w:rsid w:val="00555CE3"/>
    <w:rsid w:val="0055603D"/>
    <w:rsid w:val="00556D69"/>
    <w:rsid w:val="00560E60"/>
    <w:rsid w:val="00561D57"/>
    <w:rsid w:val="00561EA7"/>
    <w:rsid w:val="00562117"/>
    <w:rsid w:val="0056402C"/>
    <w:rsid w:val="005641E6"/>
    <w:rsid w:val="00564672"/>
    <w:rsid w:val="00564DDB"/>
    <w:rsid w:val="00565921"/>
    <w:rsid w:val="00565D50"/>
    <w:rsid w:val="005660D0"/>
    <w:rsid w:val="00566380"/>
    <w:rsid w:val="00566BC8"/>
    <w:rsid w:val="005701EF"/>
    <w:rsid w:val="00570500"/>
    <w:rsid w:val="00570713"/>
    <w:rsid w:val="0057090D"/>
    <w:rsid w:val="0057113B"/>
    <w:rsid w:val="00571527"/>
    <w:rsid w:val="005723A4"/>
    <w:rsid w:val="005727FC"/>
    <w:rsid w:val="00572BF6"/>
    <w:rsid w:val="00572C2A"/>
    <w:rsid w:val="00572F6A"/>
    <w:rsid w:val="00573714"/>
    <w:rsid w:val="00573B2C"/>
    <w:rsid w:val="00573B96"/>
    <w:rsid w:val="005743B8"/>
    <w:rsid w:val="005749DF"/>
    <w:rsid w:val="00574AA5"/>
    <w:rsid w:val="00574D31"/>
    <w:rsid w:val="0057709C"/>
    <w:rsid w:val="0057776B"/>
    <w:rsid w:val="005807A8"/>
    <w:rsid w:val="0058094F"/>
    <w:rsid w:val="00580D15"/>
    <w:rsid w:val="00584C51"/>
    <w:rsid w:val="0058529D"/>
    <w:rsid w:val="00585B02"/>
    <w:rsid w:val="00586AA6"/>
    <w:rsid w:val="00586BB0"/>
    <w:rsid w:val="00586D1E"/>
    <w:rsid w:val="00587B1E"/>
    <w:rsid w:val="00587E2B"/>
    <w:rsid w:val="00587E84"/>
    <w:rsid w:val="005903EE"/>
    <w:rsid w:val="0059062F"/>
    <w:rsid w:val="00590A91"/>
    <w:rsid w:val="005913E6"/>
    <w:rsid w:val="005944ED"/>
    <w:rsid w:val="00594C9E"/>
    <w:rsid w:val="00596117"/>
    <w:rsid w:val="00596215"/>
    <w:rsid w:val="005964D7"/>
    <w:rsid w:val="00596D61"/>
    <w:rsid w:val="00597018"/>
    <w:rsid w:val="0059766D"/>
    <w:rsid w:val="005A0521"/>
    <w:rsid w:val="005A05C0"/>
    <w:rsid w:val="005A2F92"/>
    <w:rsid w:val="005A3A80"/>
    <w:rsid w:val="005A43E7"/>
    <w:rsid w:val="005A4480"/>
    <w:rsid w:val="005A5CE0"/>
    <w:rsid w:val="005A60E9"/>
    <w:rsid w:val="005A63D7"/>
    <w:rsid w:val="005A669F"/>
    <w:rsid w:val="005A7000"/>
    <w:rsid w:val="005A78D5"/>
    <w:rsid w:val="005A7E33"/>
    <w:rsid w:val="005B0C33"/>
    <w:rsid w:val="005B10B2"/>
    <w:rsid w:val="005B10CC"/>
    <w:rsid w:val="005B11E4"/>
    <w:rsid w:val="005B1A10"/>
    <w:rsid w:val="005B24F2"/>
    <w:rsid w:val="005B32FA"/>
    <w:rsid w:val="005B4025"/>
    <w:rsid w:val="005B4184"/>
    <w:rsid w:val="005B52A0"/>
    <w:rsid w:val="005B6FFD"/>
    <w:rsid w:val="005B72D5"/>
    <w:rsid w:val="005C05D3"/>
    <w:rsid w:val="005C196C"/>
    <w:rsid w:val="005C1D46"/>
    <w:rsid w:val="005C26D1"/>
    <w:rsid w:val="005C3127"/>
    <w:rsid w:val="005C3A0C"/>
    <w:rsid w:val="005C3DF3"/>
    <w:rsid w:val="005C4FFC"/>
    <w:rsid w:val="005C5501"/>
    <w:rsid w:val="005C57E1"/>
    <w:rsid w:val="005C7378"/>
    <w:rsid w:val="005C7AFE"/>
    <w:rsid w:val="005D01B4"/>
    <w:rsid w:val="005D0C48"/>
    <w:rsid w:val="005D1048"/>
    <w:rsid w:val="005D10B3"/>
    <w:rsid w:val="005D136E"/>
    <w:rsid w:val="005D158D"/>
    <w:rsid w:val="005D22BC"/>
    <w:rsid w:val="005D3A5F"/>
    <w:rsid w:val="005D6310"/>
    <w:rsid w:val="005D6CE0"/>
    <w:rsid w:val="005D7679"/>
    <w:rsid w:val="005E017C"/>
    <w:rsid w:val="005E03BC"/>
    <w:rsid w:val="005E10A5"/>
    <w:rsid w:val="005E1AEC"/>
    <w:rsid w:val="005E21DE"/>
    <w:rsid w:val="005E24C2"/>
    <w:rsid w:val="005E34E9"/>
    <w:rsid w:val="005E35AB"/>
    <w:rsid w:val="005E3927"/>
    <w:rsid w:val="005E40A4"/>
    <w:rsid w:val="005E4A57"/>
    <w:rsid w:val="005E5216"/>
    <w:rsid w:val="005E6853"/>
    <w:rsid w:val="005E7588"/>
    <w:rsid w:val="005E7F56"/>
    <w:rsid w:val="005F0AC3"/>
    <w:rsid w:val="005F0D46"/>
    <w:rsid w:val="005F1439"/>
    <w:rsid w:val="005F1EEA"/>
    <w:rsid w:val="005F21B0"/>
    <w:rsid w:val="005F28A3"/>
    <w:rsid w:val="005F2AFF"/>
    <w:rsid w:val="005F2FC2"/>
    <w:rsid w:val="005F48C8"/>
    <w:rsid w:val="005F4D3D"/>
    <w:rsid w:val="005F5B10"/>
    <w:rsid w:val="005F6CAB"/>
    <w:rsid w:val="005F787E"/>
    <w:rsid w:val="005F7E55"/>
    <w:rsid w:val="006010B5"/>
    <w:rsid w:val="00601294"/>
    <w:rsid w:val="00601714"/>
    <w:rsid w:val="0060244C"/>
    <w:rsid w:val="00602E3F"/>
    <w:rsid w:val="00602F20"/>
    <w:rsid w:val="0060452C"/>
    <w:rsid w:val="006068A0"/>
    <w:rsid w:val="00606A8C"/>
    <w:rsid w:val="00607F39"/>
    <w:rsid w:val="00610A95"/>
    <w:rsid w:val="0061169E"/>
    <w:rsid w:val="00612807"/>
    <w:rsid w:val="00613401"/>
    <w:rsid w:val="00613CC8"/>
    <w:rsid w:val="0061516D"/>
    <w:rsid w:val="0061520E"/>
    <w:rsid w:val="00615B10"/>
    <w:rsid w:val="006168EB"/>
    <w:rsid w:val="00616BB7"/>
    <w:rsid w:val="00616DEB"/>
    <w:rsid w:val="00620DE2"/>
    <w:rsid w:val="00621034"/>
    <w:rsid w:val="006216AE"/>
    <w:rsid w:val="00621E30"/>
    <w:rsid w:val="0062241A"/>
    <w:rsid w:val="006238A1"/>
    <w:rsid w:val="00624871"/>
    <w:rsid w:val="00624990"/>
    <w:rsid w:val="00624A13"/>
    <w:rsid w:val="00624E9E"/>
    <w:rsid w:val="0062583F"/>
    <w:rsid w:val="00625D54"/>
    <w:rsid w:val="006263D3"/>
    <w:rsid w:val="0062694E"/>
    <w:rsid w:val="00626D02"/>
    <w:rsid w:val="00630030"/>
    <w:rsid w:val="006300CC"/>
    <w:rsid w:val="006301FE"/>
    <w:rsid w:val="00630426"/>
    <w:rsid w:val="00631753"/>
    <w:rsid w:val="00632656"/>
    <w:rsid w:val="00635AF0"/>
    <w:rsid w:val="00635C2F"/>
    <w:rsid w:val="00636D60"/>
    <w:rsid w:val="00636EB3"/>
    <w:rsid w:val="0063700E"/>
    <w:rsid w:val="0063708C"/>
    <w:rsid w:val="0063754D"/>
    <w:rsid w:val="006377A9"/>
    <w:rsid w:val="0063788D"/>
    <w:rsid w:val="00637F6F"/>
    <w:rsid w:val="00640CDD"/>
    <w:rsid w:val="00640E61"/>
    <w:rsid w:val="00641780"/>
    <w:rsid w:val="006417C4"/>
    <w:rsid w:val="00642A8B"/>
    <w:rsid w:val="00642FCC"/>
    <w:rsid w:val="00643843"/>
    <w:rsid w:val="006454D6"/>
    <w:rsid w:val="00646582"/>
    <w:rsid w:val="006468ED"/>
    <w:rsid w:val="00647A9A"/>
    <w:rsid w:val="00647F0A"/>
    <w:rsid w:val="0065059A"/>
    <w:rsid w:val="00650D84"/>
    <w:rsid w:val="006512F6"/>
    <w:rsid w:val="00653220"/>
    <w:rsid w:val="006538BB"/>
    <w:rsid w:val="00653B0F"/>
    <w:rsid w:val="006544C8"/>
    <w:rsid w:val="0065599C"/>
    <w:rsid w:val="006568ED"/>
    <w:rsid w:val="006609B3"/>
    <w:rsid w:val="00660D90"/>
    <w:rsid w:val="00660E52"/>
    <w:rsid w:val="0066148E"/>
    <w:rsid w:val="00661B3F"/>
    <w:rsid w:val="006621E6"/>
    <w:rsid w:val="006625F9"/>
    <w:rsid w:val="00662E3D"/>
    <w:rsid w:val="00663A37"/>
    <w:rsid w:val="00664694"/>
    <w:rsid w:val="0066492F"/>
    <w:rsid w:val="00664BB4"/>
    <w:rsid w:val="00664E3D"/>
    <w:rsid w:val="0066531D"/>
    <w:rsid w:val="00665479"/>
    <w:rsid w:val="00665A8F"/>
    <w:rsid w:val="00666EE8"/>
    <w:rsid w:val="00667860"/>
    <w:rsid w:val="0067157E"/>
    <w:rsid w:val="006725D1"/>
    <w:rsid w:val="006728FF"/>
    <w:rsid w:val="006741C2"/>
    <w:rsid w:val="00674A23"/>
    <w:rsid w:val="00674FBE"/>
    <w:rsid w:val="0067542E"/>
    <w:rsid w:val="00675A36"/>
    <w:rsid w:val="00675AF7"/>
    <w:rsid w:val="00675D66"/>
    <w:rsid w:val="00676053"/>
    <w:rsid w:val="006763AD"/>
    <w:rsid w:val="00676CF0"/>
    <w:rsid w:val="00676D1D"/>
    <w:rsid w:val="00680A9A"/>
    <w:rsid w:val="00680D15"/>
    <w:rsid w:val="006818D9"/>
    <w:rsid w:val="006834AD"/>
    <w:rsid w:val="006838C7"/>
    <w:rsid w:val="00684181"/>
    <w:rsid w:val="00685C0E"/>
    <w:rsid w:val="0068643A"/>
    <w:rsid w:val="006876C6"/>
    <w:rsid w:val="00687F16"/>
    <w:rsid w:val="00690405"/>
    <w:rsid w:val="00690944"/>
    <w:rsid w:val="006914D2"/>
    <w:rsid w:val="00691A36"/>
    <w:rsid w:val="00691C06"/>
    <w:rsid w:val="00692656"/>
    <w:rsid w:val="00693DF5"/>
    <w:rsid w:val="00693F07"/>
    <w:rsid w:val="0069448A"/>
    <w:rsid w:val="00695C85"/>
    <w:rsid w:val="00696FD6"/>
    <w:rsid w:val="0069709C"/>
    <w:rsid w:val="006A07BF"/>
    <w:rsid w:val="006A0A5C"/>
    <w:rsid w:val="006A3459"/>
    <w:rsid w:val="006A39E5"/>
    <w:rsid w:val="006A4224"/>
    <w:rsid w:val="006A5688"/>
    <w:rsid w:val="006A56F0"/>
    <w:rsid w:val="006A585F"/>
    <w:rsid w:val="006A5A66"/>
    <w:rsid w:val="006A64C1"/>
    <w:rsid w:val="006A6773"/>
    <w:rsid w:val="006A6909"/>
    <w:rsid w:val="006A7228"/>
    <w:rsid w:val="006A7CE2"/>
    <w:rsid w:val="006A7E3C"/>
    <w:rsid w:val="006B1BA7"/>
    <w:rsid w:val="006B4CA4"/>
    <w:rsid w:val="006B4ECE"/>
    <w:rsid w:val="006B5339"/>
    <w:rsid w:val="006B6498"/>
    <w:rsid w:val="006B64AA"/>
    <w:rsid w:val="006B6616"/>
    <w:rsid w:val="006B6868"/>
    <w:rsid w:val="006B686C"/>
    <w:rsid w:val="006B7074"/>
    <w:rsid w:val="006C1F3E"/>
    <w:rsid w:val="006C2214"/>
    <w:rsid w:val="006C34FC"/>
    <w:rsid w:val="006C372D"/>
    <w:rsid w:val="006C410C"/>
    <w:rsid w:val="006C52D3"/>
    <w:rsid w:val="006C55C2"/>
    <w:rsid w:val="006C636C"/>
    <w:rsid w:val="006C6C41"/>
    <w:rsid w:val="006C7486"/>
    <w:rsid w:val="006C7A28"/>
    <w:rsid w:val="006D1EC8"/>
    <w:rsid w:val="006D2BF1"/>
    <w:rsid w:val="006D3C8C"/>
    <w:rsid w:val="006D3F59"/>
    <w:rsid w:val="006D4E04"/>
    <w:rsid w:val="006D611D"/>
    <w:rsid w:val="006D6597"/>
    <w:rsid w:val="006D6830"/>
    <w:rsid w:val="006D719C"/>
    <w:rsid w:val="006D7DF3"/>
    <w:rsid w:val="006E0B08"/>
    <w:rsid w:val="006E15A2"/>
    <w:rsid w:val="006E20F9"/>
    <w:rsid w:val="006E2DB2"/>
    <w:rsid w:val="006E3987"/>
    <w:rsid w:val="006E3F38"/>
    <w:rsid w:val="006E492B"/>
    <w:rsid w:val="006E4C8D"/>
    <w:rsid w:val="006E4F2E"/>
    <w:rsid w:val="006E5C0D"/>
    <w:rsid w:val="006E6076"/>
    <w:rsid w:val="006E6DD7"/>
    <w:rsid w:val="006E7C70"/>
    <w:rsid w:val="006F0222"/>
    <w:rsid w:val="006F045D"/>
    <w:rsid w:val="006F04A3"/>
    <w:rsid w:val="006F0DBB"/>
    <w:rsid w:val="006F114C"/>
    <w:rsid w:val="006F1458"/>
    <w:rsid w:val="006F1A99"/>
    <w:rsid w:val="006F25AA"/>
    <w:rsid w:val="006F2879"/>
    <w:rsid w:val="006F3B34"/>
    <w:rsid w:val="006F40B1"/>
    <w:rsid w:val="006F422B"/>
    <w:rsid w:val="006F4CB2"/>
    <w:rsid w:val="006F5D3C"/>
    <w:rsid w:val="006F676C"/>
    <w:rsid w:val="00700C90"/>
    <w:rsid w:val="007013CE"/>
    <w:rsid w:val="00701D49"/>
    <w:rsid w:val="00701F34"/>
    <w:rsid w:val="00701F3A"/>
    <w:rsid w:val="00702161"/>
    <w:rsid w:val="007031A2"/>
    <w:rsid w:val="007032FF"/>
    <w:rsid w:val="00703E67"/>
    <w:rsid w:val="00704508"/>
    <w:rsid w:val="00704693"/>
    <w:rsid w:val="00704AB9"/>
    <w:rsid w:val="00705216"/>
    <w:rsid w:val="007054D8"/>
    <w:rsid w:val="007065C1"/>
    <w:rsid w:val="007069A7"/>
    <w:rsid w:val="00706D47"/>
    <w:rsid w:val="007074FC"/>
    <w:rsid w:val="00707667"/>
    <w:rsid w:val="00707A67"/>
    <w:rsid w:val="00707BD1"/>
    <w:rsid w:val="00707DE5"/>
    <w:rsid w:val="007103E2"/>
    <w:rsid w:val="00711EE2"/>
    <w:rsid w:val="007130DA"/>
    <w:rsid w:val="00713D31"/>
    <w:rsid w:val="00713DD5"/>
    <w:rsid w:val="00714BF9"/>
    <w:rsid w:val="0071601C"/>
    <w:rsid w:val="00717E58"/>
    <w:rsid w:val="00720088"/>
    <w:rsid w:val="00720260"/>
    <w:rsid w:val="00720D8F"/>
    <w:rsid w:val="007210FE"/>
    <w:rsid w:val="0072149D"/>
    <w:rsid w:val="007214D9"/>
    <w:rsid w:val="0072283B"/>
    <w:rsid w:val="00722CAC"/>
    <w:rsid w:val="00723C6D"/>
    <w:rsid w:val="007243B7"/>
    <w:rsid w:val="0072514D"/>
    <w:rsid w:val="00725C5A"/>
    <w:rsid w:val="007260E0"/>
    <w:rsid w:val="007263E6"/>
    <w:rsid w:val="007264EA"/>
    <w:rsid w:val="00726F49"/>
    <w:rsid w:val="00732AB3"/>
    <w:rsid w:val="007332CF"/>
    <w:rsid w:val="00733A34"/>
    <w:rsid w:val="0073484E"/>
    <w:rsid w:val="00736F47"/>
    <w:rsid w:val="007375E6"/>
    <w:rsid w:val="007376FB"/>
    <w:rsid w:val="00737773"/>
    <w:rsid w:val="00740499"/>
    <w:rsid w:val="00740DFE"/>
    <w:rsid w:val="007410C2"/>
    <w:rsid w:val="007411F0"/>
    <w:rsid w:val="00741827"/>
    <w:rsid w:val="0074187B"/>
    <w:rsid w:val="0074208A"/>
    <w:rsid w:val="007438C0"/>
    <w:rsid w:val="007443BA"/>
    <w:rsid w:val="00744BE8"/>
    <w:rsid w:val="00744F58"/>
    <w:rsid w:val="007457BD"/>
    <w:rsid w:val="00745A22"/>
    <w:rsid w:val="00745AEC"/>
    <w:rsid w:val="00746DD6"/>
    <w:rsid w:val="00746E60"/>
    <w:rsid w:val="00746FA8"/>
    <w:rsid w:val="00747716"/>
    <w:rsid w:val="007479B5"/>
    <w:rsid w:val="00747FEF"/>
    <w:rsid w:val="00750009"/>
    <w:rsid w:val="00750B60"/>
    <w:rsid w:val="00751D4F"/>
    <w:rsid w:val="007525EB"/>
    <w:rsid w:val="007527AE"/>
    <w:rsid w:val="00752886"/>
    <w:rsid w:val="00753070"/>
    <w:rsid w:val="00753ACF"/>
    <w:rsid w:val="007550BD"/>
    <w:rsid w:val="007551E4"/>
    <w:rsid w:val="00756629"/>
    <w:rsid w:val="007571A1"/>
    <w:rsid w:val="0075799A"/>
    <w:rsid w:val="0076064B"/>
    <w:rsid w:val="007607F2"/>
    <w:rsid w:val="00761C38"/>
    <w:rsid w:val="00761EE8"/>
    <w:rsid w:val="00762151"/>
    <w:rsid w:val="0076215F"/>
    <w:rsid w:val="00762D4B"/>
    <w:rsid w:val="0076369D"/>
    <w:rsid w:val="00764010"/>
    <w:rsid w:val="00764368"/>
    <w:rsid w:val="00764B5B"/>
    <w:rsid w:val="00765287"/>
    <w:rsid w:val="0076556D"/>
    <w:rsid w:val="00765CDE"/>
    <w:rsid w:val="007665D5"/>
    <w:rsid w:val="00766A73"/>
    <w:rsid w:val="00766F19"/>
    <w:rsid w:val="00770221"/>
    <w:rsid w:val="00770B2E"/>
    <w:rsid w:val="007712C7"/>
    <w:rsid w:val="0077236E"/>
    <w:rsid w:val="0077455A"/>
    <w:rsid w:val="00774A70"/>
    <w:rsid w:val="0077588A"/>
    <w:rsid w:val="00775BBD"/>
    <w:rsid w:val="007762B9"/>
    <w:rsid w:val="00777245"/>
    <w:rsid w:val="00777372"/>
    <w:rsid w:val="00777435"/>
    <w:rsid w:val="00777527"/>
    <w:rsid w:val="00777D6E"/>
    <w:rsid w:val="00781849"/>
    <w:rsid w:val="00781A60"/>
    <w:rsid w:val="00781B6F"/>
    <w:rsid w:val="00781CD7"/>
    <w:rsid w:val="00782890"/>
    <w:rsid w:val="007833CB"/>
    <w:rsid w:val="00783B56"/>
    <w:rsid w:val="00784487"/>
    <w:rsid w:val="00785A98"/>
    <w:rsid w:val="00785E4A"/>
    <w:rsid w:val="00786CFF"/>
    <w:rsid w:val="00786F11"/>
    <w:rsid w:val="007874B4"/>
    <w:rsid w:val="007876F2"/>
    <w:rsid w:val="00791490"/>
    <w:rsid w:val="00791C7A"/>
    <w:rsid w:val="00791D59"/>
    <w:rsid w:val="00792D4C"/>
    <w:rsid w:val="00793445"/>
    <w:rsid w:val="007934D6"/>
    <w:rsid w:val="007938AE"/>
    <w:rsid w:val="00793B7C"/>
    <w:rsid w:val="00794331"/>
    <w:rsid w:val="00794AAC"/>
    <w:rsid w:val="00794EC8"/>
    <w:rsid w:val="00795A65"/>
    <w:rsid w:val="0079700D"/>
    <w:rsid w:val="007A0634"/>
    <w:rsid w:val="007A0BEC"/>
    <w:rsid w:val="007A0DC1"/>
    <w:rsid w:val="007A19E0"/>
    <w:rsid w:val="007A1AB6"/>
    <w:rsid w:val="007A23F8"/>
    <w:rsid w:val="007A2510"/>
    <w:rsid w:val="007A2D52"/>
    <w:rsid w:val="007A38D0"/>
    <w:rsid w:val="007A3B79"/>
    <w:rsid w:val="007A42BF"/>
    <w:rsid w:val="007A4BF9"/>
    <w:rsid w:val="007A550A"/>
    <w:rsid w:val="007A5B2E"/>
    <w:rsid w:val="007A5C18"/>
    <w:rsid w:val="007A6C2E"/>
    <w:rsid w:val="007B0408"/>
    <w:rsid w:val="007B168A"/>
    <w:rsid w:val="007B2539"/>
    <w:rsid w:val="007B28CF"/>
    <w:rsid w:val="007B4416"/>
    <w:rsid w:val="007B4612"/>
    <w:rsid w:val="007B46BF"/>
    <w:rsid w:val="007B574C"/>
    <w:rsid w:val="007B60F7"/>
    <w:rsid w:val="007B62CE"/>
    <w:rsid w:val="007B6DD8"/>
    <w:rsid w:val="007C05DC"/>
    <w:rsid w:val="007C0FF7"/>
    <w:rsid w:val="007C106E"/>
    <w:rsid w:val="007C1108"/>
    <w:rsid w:val="007C14EE"/>
    <w:rsid w:val="007C2616"/>
    <w:rsid w:val="007C3040"/>
    <w:rsid w:val="007C3BA4"/>
    <w:rsid w:val="007C3C2A"/>
    <w:rsid w:val="007C5FD7"/>
    <w:rsid w:val="007C6C06"/>
    <w:rsid w:val="007C742D"/>
    <w:rsid w:val="007D011A"/>
    <w:rsid w:val="007D07B3"/>
    <w:rsid w:val="007D1B1E"/>
    <w:rsid w:val="007D4712"/>
    <w:rsid w:val="007D53C3"/>
    <w:rsid w:val="007D5D30"/>
    <w:rsid w:val="007D6051"/>
    <w:rsid w:val="007E09F5"/>
    <w:rsid w:val="007E10E6"/>
    <w:rsid w:val="007E18F8"/>
    <w:rsid w:val="007E29E5"/>
    <w:rsid w:val="007E2AE1"/>
    <w:rsid w:val="007E2F03"/>
    <w:rsid w:val="007E38F1"/>
    <w:rsid w:val="007E3C2E"/>
    <w:rsid w:val="007E3C9B"/>
    <w:rsid w:val="007E3F8B"/>
    <w:rsid w:val="007E4581"/>
    <w:rsid w:val="007E4A79"/>
    <w:rsid w:val="007E781F"/>
    <w:rsid w:val="007F07DD"/>
    <w:rsid w:val="007F0AE5"/>
    <w:rsid w:val="007F0CC3"/>
    <w:rsid w:val="007F1538"/>
    <w:rsid w:val="007F2E24"/>
    <w:rsid w:val="007F32FA"/>
    <w:rsid w:val="007F3D8B"/>
    <w:rsid w:val="007F5BB9"/>
    <w:rsid w:val="007F5C41"/>
    <w:rsid w:val="007F5E4F"/>
    <w:rsid w:val="007F6F62"/>
    <w:rsid w:val="007F7965"/>
    <w:rsid w:val="00800498"/>
    <w:rsid w:val="0080069B"/>
    <w:rsid w:val="00800EF1"/>
    <w:rsid w:val="008016B4"/>
    <w:rsid w:val="008017D6"/>
    <w:rsid w:val="0080185B"/>
    <w:rsid w:val="0080190A"/>
    <w:rsid w:val="00802AC9"/>
    <w:rsid w:val="00803304"/>
    <w:rsid w:val="00803E31"/>
    <w:rsid w:val="00804F97"/>
    <w:rsid w:val="00807B2A"/>
    <w:rsid w:val="00807E5E"/>
    <w:rsid w:val="00810BC8"/>
    <w:rsid w:val="00810E97"/>
    <w:rsid w:val="0081123B"/>
    <w:rsid w:val="00811393"/>
    <w:rsid w:val="0081162F"/>
    <w:rsid w:val="0081163B"/>
    <w:rsid w:val="008131C8"/>
    <w:rsid w:val="0081333B"/>
    <w:rsid w:val="00813584"/>
    <w:rsid w:val="00814953"/>
    <w:rsid w:val="00814E4C"/>
    <w:rsid w:val="00815055"/>
    <w:rsid w:val="0081584D"/>
    <w:rsid w:val="00816C5A"/>
    <w:rsid w:val="00817678"/>
    <w:rsid w:val="0082049D"/>
    <w:rsid w:val="0082054B"/>
    <w:rsid w:val="008217BC"/>
    <w:rsid w:val="008225A7"/>
    <w:rsid w:val="00822A13"/>
    <w:rsid w:val="00822BA1"/>
    <w:rsid w:val="008239A5"/>
    <w:rsid w:val="00823B82"/>
    <w:rsid w:val="00824096"/>
    <w:rsid w:val="00824E58"/>
    <w:rsid w:val="00826716"/>
    <w:rsid w:val="008270AA"/>
    <w:rsid w:val="00827D60"/>
    <w:rsid w:val="00831D6C"/>
    <w:rsid w:val="00831E1F"/>
    <w:rsid w:val="00832017"/>
    <w:rsid w:val="00832190"/>
    <w:rsid w:val="00832F6C"/>
    <w:rsid w:val="008341ED"/>
    <w:rsid w:val="0083560A"/>
    <w:rsid w:val="00836D7C"/>
    <w:rsid w:val="00836E58"/>
    <w:rsid w:val="00837584"/>
    <w:rsid w:val="00837886"/>
    <w:rsid w:val="0084067B"/>
    <w:rsid w:val="00840AA2"/>
    <w:rsid w:val="00841673"/>
    <w:rsid w:val="00841963"/>
    <w:rsid w:val="00841F8A"/>
    <w:rsid w:val="008432DD"/>
    <w:rsid w:val="00844877"/>
    <w:rsid w:val="00844A30"/>
    <w:rsid w:val="00845963"/>
    <w:rsid w:val="00845B52"/>
    <w:rsid w:val="00846146"/>
    <w:rsid w:val="00846D3E"/>
    <w:rsid w:val="00846DE7"/>
    <w:rsid w:val="008477B9"/>
    <w:rsid w:val="00847D55"/>
    <w:rsid w:val="0085190F"/>
    <w:rsid w:val="008523FA"/>
    <w:rsid w:val="008529E6"/>
    <w:rsid w:val="00852CDD"/>
    <w:rsid w:val="00852E78"/>
    <w:rsid w:val="008547CE"/>
    <w:rsid w:val="008552B2"/>
    <w:rsid w:val="00855772"/>
    <w:rsid w:val="00855BFD"/>
    <w:rsid w:val="00855E11"/>
    <w:rsid w:val="00857293"/>
    <w:rsid w:val="008575E1"/>
    <w:rsid w:val="0085760A"/>
    <w:rsid w:val="00857F9D"/>
    <w:rsid w:val="0086170A"/>
    <w:rsid w:val="00861BD3"/>
    <w:rsid w:val="00861F1D"/>
    <w:rsid w:val="00862528"/>
    <w:rsid w:val="00863328"/>
    <w:rsid w:val="00863EC3"/>
    <w:rsid w:val="008640B7"/>
    <w:rsid w:val="0086448F"/>
    <w:rsid w:val="008649CB"/>
    <w:rsid w:val="00864D6E"/>
    <w:rsid w:val="008659A2"/>
    <w:rsid w:val="00865E45"/>
    <w:rsid w:val="0086690B"/>
    <w:rsid w:val="00866973"/>
    <w:rsid w:val="00866D08"/>
    <w:rsid w:val="0086721B"/>
    <w:rsid w:val="00867408"/>
    <w:rsid w:val="00867AA1"/>
    <w:rsid w:val="00867AAA"/>
    <w:rsid w:val="00870018"/>
    <w:rsid w:val="008710F8"/>
    <w:rsid w:val="00871B94"/>
    <w:rsid w:val="00871EC7"/>
    <w:rsid w:val="00873504"/>
    <w:rsid w:val="008739A2"/>
    <w:rsid w:val="008751BA"/>
    <w:rsid w:val="008755C2"/>
    <w:rsid w:val="00875A6F"/>
    <w:rsid w:val="008767F4"/>
    <w:rsid w:val="00876A55"/>
    <w:rsid w:val="00876CC2"/>
    <w:rsid w:val="008775CC"/>
    <w:rsid w:val="0088088C"/>
    <w:rsid w:val="00881947"/>
    <w:rsid w:val="00881C21"/>
    <w:rsid w:val="00881D64"/>
    <w:rsid w:val="00882C01"/>
    <w:rsid w:val="00882E02"/>
    <w:rsid w:val="00883C16"/>
    <w:rsid w:val="00884416"/>
    <w:rsid w:val="0088477E"/>
    <w:rsid w:val="008853EC"/>
    <w:rsid w:val="008854CF"/>
    <w:rsid w:val="00885FE3"/>
    <w:rsid w:val="008866B8"/>
    <w:rsid w:val="00887003"/>
    <w:rsid w:val="008873BB"/>
    <w:rsid w:val="00887A32"/>
    <w:rsid w:val="00890818"/>
    <w:rsid w:val="00891460"/>
    <w:rsid w:val="00891CFC"/>
    <w:rsid w:val="008921AE"/>
    <w:rsid w:val="00892A82"/>
    <w:rsid w:val="00892F0F"/>
    <w:rsid w:val="00893854"/>
    <w:rsid w:val="00895187"/>
    <w:rsid w:val="00895BD3"/>
    <w:rsid w:val="00895F39"/>
    <w:rsid w:val="00896160"/>
    <w:rsid w:val="00896EDC"/>
    <w:rsid w:val="0089709D"/>
    <w:rsid w:val="00897509"/>
    <w:rsid w:val="008978A2"/>
    <w:rsid w:val="008A0C9F"/>
    <w:rsid w:val="008A0E3A"/>
    <w:rsid w:val="008A14F6"/>
    <w:rsid w:val="008A1645"/>
    <w:rsid w:val="008A2222"/>
    <w:rsid w:val="008A2260"/>
    <w:rsid w:val="008A2DE5"/>
    <w:rsid w:val="008A31B4"/>
    <w:rsid w:val="008A3675"/>
    <w:rsid w:val="008A3E6F"/>
    <w:rsid w:val="008A4D79"/>
    <w:rsid w:val="008A7EF2"/>
    <w:rsid w:val="008B0DFB"/>
    <w:rsid w:val="008B11F2"/>
    <w:rsid w:val="008B307A"/>
    <w:rsid w:val="008B3155"/>
    <w:rsid w:val="008B4F3C"/>
    <w:rsid w:val="008B5AC9"/>
    <w:rsid w:val="008B646D"/>
    <w:rsid w:val="008B6842"/>
    <w:rsid w:val="008B68A9"/>
    <w:rsid w:val="008B70C4"/>
    <w:rsid w:val="008B7F11"/>
    <w:rsid w:val="008C059F"/>
    <w:rsid w:val="008C18C1"/>
    <w:rsid w:val="008C36AC"/>
    <w:rsid w:val="008C3DC2"/>
    <w:rsid w:val="008C442E"/>
    <w:rsid w:val="008C4943"/>
    <w:rsid w:val="008C509B"/>
    <w:rsid w:val="008C5658"/>
    <w:rsid w:val="008C5DCA"/>
    <w:rsid w:val="008C65A9"/>
    <w:rsid w:val="008C7522"/>
    <w:rsid w:val="008C7A0F"/>
    <w:rsid w:val="008C7A83"/>
    <w:rsid w:val="008C7E21"/>
    <w:rsid w:val="008D05C3"/>
    <w:rsid w:val="008D0ADE"/>
    <w:rsid w:val="008D2C88"/>
    <w:rsid w:val="008D344B"/>
    <w:rsid w:val="008D346A"/>
    <w:rsid w:val="008D370B"/>
    <w:rsid w:val="008D3BAB"/>
    <w:rsid w:val="008D41FC"/>
    <w:rsid w:val="008D4C1B"/>
    <w:rsid w:val="008D4DAB"/>
    <w:rsid w:val="008D4E0F"/>
    <w:rsid w:val="008D4ED9"/>
    <w:rsid w:val="008D4F06"/>
    <w:rsid w:val="008D4F57"/>
    <w:rsid w:val="008D5B80"/>
    <w:rsid w:val="008D6B04"/>
    <w:rsid w:val="008D6B3A"/>
    <w:rsid w:val="008D6ECB"/>
    <w:rsid w:val="008D6FBA"/>
    <w:rsid w:val="008D7DCE"/>
    <w:rsid w:val="008E12DF"/>
    <w:rsid w:val="008E173F"/>
    <w:rsid w:val="008E2654"/>
    <w:rsid w:val="008E2976"/>
    <w:rsid w:val="008E40A0"/>
    <w:rsid w:val="008E499D"/>
    <w:rsid w:val="008E4EF2"/>
    <w:rsid w:val="008E6291"/>
    <w:rsid w:val="008E7ADE"/>
    <w:rsid w:val="008E7B5E"/>
    <w:rsid w:val="008E7C9A"/>
    <w:rsid w:val="008F197C"/>
    <w:rsid w:val="008F1C22"/>
    <w:rsid w:val="008F2554"/>
    <w:rsid w:val="008F2631"/>
    <w:rsid w:val="008F3179"/>
    <w:rsid w:val="008F38EA"/>
    <w:rsid w:val="008F427B"/>
    <w:rsid w:val="008F45CF"/>
    <w:rsid w:val="008F47DC"/>
    <w:rsid w:val="008F4B33"/>
    <w:rsid w:val="008F4E63"/>
    <w:rsid w:val="008F6EE9"/>
    <w:rsid w:val="008F719D"/>
    <w:rsid w:val="008F740A"/>
    <w:rsid w:val="00901300"/>
    <w:rsid w:val="00901569"/>
    <w:rsid w:val="009025FB"/>
    <w:rsid w:val="009027D6"/>
    <w:rsid w:val="009029DB"/>
    <w:rsid w:val="00902A6D"/>
    <w:rsid w:val="00903858"/>
    <w:rsid w:val="009038A8"/>
    <w:rsid w:val="00903C8D"/>
    <w:rsid w:val="00904E5E"/>
    <w:rsid w:val="0090565A"/>
    <w:rsid w:val="00906D9B"/>
    <w:rsid w:val="00907308"/>
    <w:rsid w:val="0090753F"/>
    <w:rsid w:val="0090798A"/>
    <w:rsid w:val="00907B70"/>
    <w:rsid w:val="0091061D"/>
    <w:rsid w:val="00910E88"/>
    <w:rsid w:val="00911BFC"/>
    <w:rsid w:val="00912FF3"/>
    <w:rsid w:val="00913E51"/>
    <w:rsid w:val="00914986"/>
    <w:rsid w:val="00914AE3"/>
    <w:rsid w:val="00914DFE"/>
    <w:rsid w:val="009151C5"/>
    <w:rsid w:val="0091614B"/>
    <w:rsid w:val="00916F01"/>
    <w:rsid w:val="00917299"/>
    <w:rsid w:val="0091737E"/>
    <w:rsid w:val="009176C2"/>
    <w:rsid w:val="00920583"/>
    <w:rsid w:val="0092131F"/>
    <w:rsid w:val="009218CC"/>
    <w:rsid w:val="00922067"/>
    <w:rsid w:val="00922F2F"/>
    <w:rsid w:val="00924A0F"/>
    <w:rsid w:val="00925D59"/>
    <w:rsid w:val="00926716"/>
    <w:rsid w:val="009269BA"/>
    <w:rsid w:val="00930997"/>
    <w:rsid w:val="0093126C"/>
    <w:rsid w:val="0093236E"/>
    <w:rsid w:val="00932A82"/>
    <w:rsid w:val="0093319A"/>
    <w:rsid w:val="00933540"/>
    <w:rsid w:val="00933BC8"/>
    <w:rsid w:val="00933E6E"/>
    <w:rsid w:val="00934367"/>
    <w:rsid w:val="009345B7"/>
    <w:rsid w:val="00934877"/>
    <w:rsid w:val="00935439"/>
    <w:rsid w:val="009357D5"/>
    <w:rsid w:val="0093595C"/>
    <w:rsid w:val="00935CD9"/>
    <w:rsid w:val="00935D32"/>
    <w:rsid w:val="009366B0"/>
    <w:rsid w:val="00940490"/>
    <w:rsid w:val="00940AC4"/>
    <w:rsid w:val="009417B4"/>
    <w:rsid w:val="009417C6"/>
    <w:rsid w:val="00941D0E"/>
    <w:rsid w:val="00942EE6"/>
    <w:rsid w:val="009443CF"/>
    <w:rsid w:val="009453A6"/>
    <w:rsid w:val="009456F7"/>
    <w:rsid w:val="009457E2"/>
    <w:rsid w:val="009464A3"/>
    <w:rsid w:val="00946522"/>
    <w:rsid w:val="009465DB"/>
    <w:rsid w:val="00946796"/>
    <w:rsid w:val="00947758"/>
    <w:rsid w:val="0095183B"/>
    <w:rsid w:val="0095197F"/>
    <w:rsid w:val="0095204C"/>
    <w:rsid w:val="009520FE"/>
    <w:rsid w:val="00952447"/>
    <w:rsid w:val="00953424"/>
    <w:rsid w:val="00953B2B"/>
    <w:rsid w:val="00953B51"/>
    <w:rsid w:val="00953B7B"/>
    <w:rsid w:val="00954528"/>
    <w:rsid w:val="009558AA"/>
    <w:rsid w:val="00956AC9"/>
    <w:rsid w:val="00956B13"/>
    <w:rsid w:val="009572D7"/>
    <w:rsid w:val="00957D9C"/>
    <w:rsid w:val="00957F9F"/>
    <w:rsid w:val="009603E5"/>
    <w:rsid w:val="0096071A"/>
    <w:rsid w:val="00960C91"/>
    <w:rsid w:val="00961AEB"/>
    <w:rsid w:val="00961B6D"/>
    <w:rsid w:val="00963717"/>
    <w:rsid w:val="00965CC4"/>
    <w:rsid w:val="0096624D"/>
    <w:rsid w:val="00967492"/>
    <w:rsid w:val="00970143"/>
    <w:rsid w:val="00970B7F"/>
    <w:rsid w:val="00970C38"/>
    <w:rsid w:val="00971614"/>
    <w:rsid w:val="00971772"/>
    <w:rsid w:val="00972340"/>
    <w:rsid w:val="0097297B"/>
    <w:rsid w:val="00973615"/>
    <w:rsid w:val="009752FA"/>
    <w:rsid w:val="009757D3"/>
    <w:rsid w:val="00976247"/>
    <w:rsid w:val="00976AC2"/>
    <w:rsid w:val="00977693"/>
    <w:rsid w:val="00980F4F"/>
    <w:rsid w:val="00982494"/>
    <w:rsid w:val="00982E34"/>
    <w:rsid w:val="00983F14"/>
    <w:rsid w:val="009845F3"/>
    <w:rsid w:val="009845FD"/>
    <w:rsid w:val="009846AF"/>
    <w:rsid w:val="00984848"/>
    <w:rsid w:val="00985AF7"/>
    <w:rsid w:val="00985BC7"/>
    <w:rsid w:val="009860D8"/>
    <w:rsid w:val="009860EB"/>
    <w:rsid w:val="00990935"/>
    <w:rsid w:val="00990AEC"/>
    <w:rsid w:val="00990AFD"/>
    <w:rsid w:val="00990C89"/>
    <w:rsid w:val="00991069"/>
    <w:rsid w:val="009922F2"/>
    <w:rsid w:val="009937C3"/>
    <w:rsid w:val="0099397C"/>
    <w:rsid w:val="00996257"/>
    <w:rsid w:val="00996277"/>
    <w:rsid w:val="00996BCA"/>
    <w:rsid w:val="00997074"/>
    <w:rsid w:val="009A0E79"/>
    <w:rsid w:val="009A1518"/>
    <w:rsid w:val="009A216A"/>
    <w:rsid w:val="009A23B0"/>
    <w:rsid w:val="009A35C9"/>
    <w:rsid w:val="009A3604"/>
    <w:rsid w:val="009A473C"/>
    <w:rsid w:val="009A502C"/>
    <w:rsid w:val="009A5458"/>
    <w:rsid w:val="009A640D"/>
    <w:rsid w:val="009A671F"/>
    <w:rsid w:val="009A77A4"/>
    <w:rsid w:val="009A7F00"/>
    <w:rsid w:val="009B0952"/>
    <w:rsid w:val="009B1548"/>
    <w:rsid w:val="009B325F"/>
    <w:rsid w:val="009B32B2"/>
    <w:rsid w:val="009B3A1D"/>
    <w:rsid w:val="009B41F0"/>
    <w:rsid w:val="009B4676"/>
    <w:rsid w:val="009B480A"/>
    <w:rsid w:val="009B6F75"/>
    <w:rsid w:val="009B7AFB"/>
    <w:rsid w:val="009B7C4D"/>
    <w:rsid w:val="009B7FFD"/>
    <w:rsid w:val="009C01EC"/>
    <w:rsid w:val="009C0202"/>
    <w:rsid w:val="009C3225"/>
    <w:rsid w:val="009C4284"/>
    <w:rsid w:val="009C465E"/>
    <w:rsid w:val="009C4836"/>
    <w:rsid w:val="009C5B79"/>
    <w:rsid w:val="009C5DC4"/>
    <w:rsid w:val="009C61A3"/>
    <w:rsid w:val="009C6B84"/>
    <w:rsid w:val="009D02FF"/>
    <w:rsid w:val="009D0BC2"/>
    <w:rsid w:val="009D2AC2"/>
    <w:rsid w:val="009D38C9"/>
    <w:rsid w:val="009D4152"/>
    <w:rsid w:val="009D472D"/>
    <w:rsid w:val="009D4DCB"/>
    <w:rsid w:val="009D4E1D"/>
    <w:rsid w:val="009D59D6"/>
    <w:rsid w:val="009D5A24"/>
    <w:rsid w:val="009D5B2E"/>
    <w:rsid w:val="009D5BDC"/>
    <w:rsid w:val="009D636F"/>
    <w:rsid w:val="009D6A26"/>
    <w:rsid w:val="009D7457"/>
    <w:rsid w:val="009D758F"/>
    <w:rsid w:val="009D7BF2"/>
    <w:rsid w:val="009D7D83"/>
    <w:rsid w:val="009E098C"/>
    <w:rsid w:val="009E153E"/>
    <w:rsid w:val="009E1927"/>
    <w:rsid w:val="009E19CB"/>
    <w:rsid w:val="009E1B51"/>
    <w:rsid w:val="009E36FC"/>
    <w:rsid w:val="009E3C7E"/>
    <w:rsid w:val="009E426E"/>
    <w:rsid w:val="009E439C"/>
    <w:rsid w:val="009E522B"/>
    <w:rsid w:val="009E6050"/>
    <w:rsid w:val="009E620D"/>
    <w:rsid w:val="009E66C3"/>
    <w:rsid w:val="009E7424"/>
    <w:rsid w:val="009E7BFC"/>
    <w:rsid w:val="009E7D0D"/>
    <w:rsid w:val="009E7F49"/>
    <w:rsid w:val="009F03D1"/>
    <w:rsid w:val="009F0B98"/>
    <w:rsid w:val="009F1C46"/>
    <w:rsid w:val="009F1E33"/>
    <w:rsid w:val="009F2079"/>
    <w:rsid w:val="009F293E"/>
    <w:rsid w:val="009F334B"/>
    <w:rsid w:val="009F33CE"/>
    <w:rsid w:val="009F4922"/>
    <w:rsid w:val="009F4BE1"/>
    <w:rsid w:val="009F5087"/>
    <w:rsid w:val="009F69B5"/>
    <w:rsid w:val="009F7207"/>
    <w:rsid w:val="00A004D3"/>
    <w:rsid w:val="00A00F47"/>
    <w:rsid w:val="00A02865"/>
    <w:rsid w:val="00A07CA6"/>
    <w:rsid w:val="00A10FB7"/>
    <w:rsid w:val="00A12039"/>
    <w:rsid w:val="00A1290A"/>
    <w:rsid w:val="00A12981"/>
    <w:rsid w:val="00A12C49"/>
    <w:rsid w:val="00A1326B"/>
    <w:rsid w:val="00A13D02"/>
    <w:rsid w:val="00A14320"/>
    <w:rsid w:val="00A151A5"/>
    <w:rsid w:val="00A15263"/>
    <w:rsid w:val="00A15B19"/>
    <w:rsid w:val="00A15E74"/>
    <w:rsid w:val="00A15E83"/>
    <w:rsid w:val="00A164FB"/>
    <w:rsid w:val="00A16637"/>
    <w:rsid w:val="00A16BEA"/>
    <w:rsid w:val="00A172C0"/>
    <w:rsid w:val="00A175E5"/>
    <w:rsid w:val="00A1768D"/>
    <w:rsid w:val="00A17EA1"/>
    <w:rsid w:val="00A17EDF"/>
    <w:rsid w:val="00A20423"/>
    <w:rsid w:val="00A211A7"/>
    <w:rsid w:val="00A21302"/>
    <w:rsid w:val="00A21BF1"/>
    <w:rsid w:val="00A22DEE"/>
    <w:rsid w:val="00A22E96"/>
    <w:rsid w:val="00A23500"/>
    <w:rsid w:val="00A2444A"/>
    <w:rsid w:val="00A24A2A"/>
    <w:rsid w:val="00A24F60"/>
    <w:rsid w:val="00A254EA"/>
    <w:rsid w:val="00A267AA"/>
    <w:rsid w:val="00A272CF"/>
    <w:rsid w:val="00A27376"/>
    <w:rsid w:val="00A27FD0"/>
    <w:rsid w:val="00A30DB1"/>
    <w:rsid w:val="00A30DC7"/>
    <w:rsid w:val="00A31101"/>
    <w:rsid w:val="00A32CF5"/>
    <w:rsid w:val="00A32E66"/>
    <w:rsid w:val="00A33E15"/>
    <w:rsid w:val="00A34451"/>
    <w:rsid w:val="00A34B80"/>
    <w:rsid w:val="00A34D10"/>
    <w:rsid w:val="00A35811"/>
    <w:rsid w:val="00A35D0A"/>
    <w:rsid w:val="00A35F78"/>
    <w:rsid w:val="00A400A9"/>
    <w:rsid w:val="00A41B20"/>
    <w:rsid w:val="00A41B40"/>
    <w:rsid w:val="00A41D59"/>
    <w:rsid w:val="00A42629"/>
    <w:rsid w:val="00A4354F"/>
    <w:rsid w:val="00A43944"/>
    <w:rsid w:val="00A43A45"/>
    <w:rsid w:val="00A43D2B"/>
    <w:rsid w:val="00A4459A"/>
    <w:rsid w:val="00A4524B"/>
    <w:rsid w:val="00A45454"/>
    <w:rsid w:val="00A456F9"/>
    <w:rsid w:val="00A45781"/>
    <w:rsid w:val="00A4637B"/>
    <w:rsid w:val="00A47012"/>
    <w:rsid w:val="00A470D9"/>
    <w:rsid w:val="00A476D0"/>
    <w:rsid w:val="00A47D10"/>
    <w:rsid w:val="00A50619"/>
    <w:rsid w:val="00A50D2F"/>
    <w:rsid w:val="00A50EE4"/>
    <w:rsid w:val="00A521D4"/>
    <w:rsid w:val="00A52357"/>
    <w:rsid w:val="00A53511"/>
    <w:rsid w:val="00A541FE"/>
    <w:rsid w:val="00A549BC"/>
    <w:rsid w:val="00A54FFC"/>
    <w:rsid w:val="00A55B39"/>
    <w:rsid w:val="00A5789E"/>
    <w:rsid w:val="00A60841"/>
    <w:rsid w:val="00A61A4E"/>
    <w:rsid w:val="00A6291A"/>
    <w:rsid w:val="00A63445"/>
    <w:rsid w:val="00A63700"/>
    <w:rsid w:val="00A64575"/>
    <w:rsid w:val="00A65A26"/>
    <w:rsid w:val="00A660DD"/>
    <w:rsid w:val="00A67625"/>
    <w:rsid w:val="00A67EF4"/>
    <w:rsid w:val="00A70055"/>
    <w:rsid w:val="00A70733"/>
    <w:rsid w:val="00A70E37"/>
    <w:rsid w:val="00A71035"/>
    <w:rsid w:val="00A7179F"/>
    <w:rsid w:val="00A71984"/>
    <w:rsid w:val="00A71AB4"/>
    <w:rsid w:val="00A72735"/>
    <w:rsid w:val="00A73EF9"/>
    <w:rsid w:val="00A7425D"/>
    <w:rsid w:val="00A7495B"/>
    <w:rsid w:val="00A754BC"/>
    <w:rsid w:val="00A756C6"/>
    <w:rsid w:val="00A7587C"/>
    <w:rsid w:val="00A75925"/>
    <w:rsid w:val="00A76E50"/>
    <w:rsid w:val="00A771AB"/>
    <w:rsid w:val="00A77200"/>
    <w:rsid w:val="00A77595"/>
    <w:rsid w:val="00A776F4"/>
    <w:rsid w:val="00A80BB6"/>
    <w:rsid w:val="00A80C68"/>
    <w:rsid w:val="00A812BD"/>
    <w:rsid w:val="00A821AF"/>
    <w:rsid w:val="00A844B8"/>
    <w:rsid w:val="00A847F5"/>
    <w:rsid w:val="00A855BE"/>
    <w:rsid w:val="00A8577C"/>
    <w:rsid w:val="00A86406"/>
    <w:rsid w:val="00A86E74"/>
    <w:rsid w:val="00A87937"/>
    <w:rsid w:val="00A87F4A"/>
    <w:rsid w:val="00A87FC1"/>
    <w:rsid w:val="00A9014B"/>
    <w:rsid w:val="00A915AB"/>
    <w:rsid w:val="00A9222E"/>
    <w:rsid w:val="00A92C7A"/>
    <w:rsid w:val="00A92DD2"/>
    <w:rsid w:val="00A93708"/>
    <w:rsid w:val="00A93911"/>
    <w:rsid w:val="00A9454C"/>
    <w:rsid w:val="00A94751"/>
    <w:rsid w:val="00A95370"/>
    <w:rsid w:val="00A9590F"/>
    <w:rsid w:val="00A95B2A"/>
    <w:rsid w:val="00A95FB3"/>
    <w:rsid w:val="00A96228"/>
    <w:rsid w:val="00A9642C"/>
    <w:rsid w:val="00A96638"/>
    <w:rsid w:val="00AA05E0"/>
    <w:rsid w:val="00AA097F"/>
    <w:rsid w:val="00AA0B4E"/>
    <w:rsid w:val="00AA1851"/>
    <w:rsid w:val="00AA1BBB"/>
    <w:rsid w:val="00AA1E74"/>
    <w:rsid w:val="00AA24D2"/>
    <w:rsid w:val="00AA3159"/>
    <w:rsid w:val="00AA423E"/>
    <w:rsid w:val="00AA44CF"/>
    <w:rsid w:val="00AA4946"/>
    <w:rsid w:val="00AA49A5"/>
    <w:rsid w:val="00AA5D9D"/>
    <w:rsid w:val="00AA7316"/>
    <w:rsid w:val="00AA78CE"/>
    <w:rsid w:val="00AA7F42"/>
    <w:rsid w:val="00AB00CB"/>
    <w:rsid w:val="00AB0C12"/>
    <w:rsid w:val="00AB0FA7"/>
    <w:rsid w:val="00AB1883"/>
    <w:rsid w:val="00AB26D5"/>
    <w:rsid w:val="00AB2A22"/>
    <w:rsid w:val="00AB3885"/>
    <w:rsid w:val="00AB3C8D"/>
    <w:rsid w:val="00AB476A"/>
    <w:rsid w:val="00AB5550"/>
    <w:rsid w:val="00AB5F3B"/>
    <w:rsid w:val="00AB6298"/>
    <w:rsid w:val="00AB739D"/>
    <w:rsid w:val="00AC004D"/>
    <w:rsid w:val="00AC0F19"/>
    <w:rsid w:val="00AC1904"/>
    <w:rsid w:val="00AC2F0C"/>
    <w:rsid w:val="00AC38A9"/>
    <w:rsid w:val="00AC4BF6"/>
    <w:rsid w:val="00AC4CAC"/>
    <w:rsid w:val="00AC612C"/>
    <w:rsid w:val="00AC6797"/>
    <w:rsid w:val="00AC6A7A"/>
    <w:rsid w:val="00AC6F68"/>
    <w:rsid w:val="00AC71B3"/>
    <w:rsid w:val="00AD0AEC"/>
    <w:rsid w:val="00AD124D"/>
    <w:rsid w:val="00AD1499"/>
    <w:rsid w:val="00AD18CA"/>
    <w:rsid w:val="00AD1EAE"/>
    <w:rsid w:val="00AD2280"/>
    <w:rsid w:val="00AD2571"/>
    <w:rsid w:val="00AD375E"/>
    <w:rsid w:val="00AD37E0"/>
    <w:rsid w:val="00AD4152"/>
    <w:rsid w:val="00AD4839"/>
    <w:rsid w:val="00AD5BCB"/>
    <w:rsid w:val="00AD5D6E"/>
    <w:rsid w:val="00AD76EF"/>
    <w:rsid w:val="00AE017A"/>
    <w:rsid w:val="00AE0626"/>
    <w:rsid w:val="00AE19D1"/>
    <w:rsid w:val="00AE25BF"/>
    <w:rsid w:val="00AE2666"/>
    <w:rsid w:val="00AE29BE"/>
    <w:rsid w:val="00AE4228"/>
    <w:rsid w:val="00AE5CE1"/>
    <w:rsid w:val="00AE5D09"/>
    <w:rsid w:val="00AE6407"/>
    <w:rsid w:val="00AE75DE"/>
    <w:rsid w:val="00AE7EEF"/>
    <w:rsid w:val="00AF13E8"/>
    <w:rsid w:val="00AF1662"/>
    <w:rsid w:val="00AF2C3A"/>
    <w:rsid w:val="00AF3F20"/>
    <w:rsid w:val="00AF42AC"/>
    <w:rsid w:val="00AF44DB"/>
    <w:rsid w:val="00AF4EE4"/>
    <w:rsid w:val="00B0036F"/>
    <w:rsid w:val="00B00C8E"/>
    <w:rsid w:val="00B013AB"/>
    <w:rsid w:val="00B017BD"/>
    <w:rsid w:val="00B019F3"/>
    <w:rsid w:val="00B02AA5"/>
    <w:rsid w:val="00B0323E"/>
    <w:rsid w:val="00B03A5D"/>
    <w:rsid w:val="00B04743"/>
    <w:rsid w:val="00B04F50"/>
    <w:rsid w:val="00B05C58"/>
    <w:rsid w:val="00B0616B"/>
    <w:rsid w:val="00B067A6"/>
    <w:rsid w:val="00B067E8"/>
    <w:rsid w:val="00B07672"/>
    <w:rsid w:val="00B10136"/>
    <w:rsid w:val="00B10512"/>
    <w:rsid w:val="00B10514"/>
    <w:rsid w:val="00B1073D"/>
    <w:rsid w:val="00B1079E"/>
    <w:rsid w:val="00B10B63"/>
    <w:rsid w:val="00B114D8"/>
    <w:rsid w:val="00B11CD7"/>
    <w:rsid w:val="00B1205D"/>
    <w:rsid w:val="00B12664"/>
    <w:rsid w:val="00B13307"/>
    <w:rsid w:val="00B136BC"/>
    <w:rsid w:val="00B13821"/>
    <w:rsid w:val="00B144FF"/>
    <w:rsid w:val="00B1476F"/>
    <w:rsid w:val="00B15202"/>
    <w:rsid w:val="00B1553A"/>
    <w:rsid w:val="00B155DA"/>
    <w:rsid w:val="00B162BA"/>
    <w:rsid w:val="00B1738F"/>
    <w:rsid w:val="00B173DB"/>
    <w:rsid w:val="00B17577"/>
    <w:rsid w:val="00B20702"/>
    <w:rsid w:val="00B21CD1"/>
    <w:rsid w:val="00B228F1"/>
    <w:rsid w:val="00B23256"/>
    <w:rsid w:val="00B23FC0"/>
    <w:rsid w:val="00B24CF5"/>
    <w:rsid w:val="00B25400"/>
    <w:rsid w:val="00B2616B"/>
    <w:rsid w:val="00B26507"/>
    <w:rsid w:val="00B267C0"/>
    <w:rsid w:val="00B269CE"/>
    <w:rsid w:val="00B26B95"/>
    <w:rsid w:val="00B27339"/>
    <w:rsid w:val="00B27342"/>
    <w:rsid w:val="00B27FEE"/>
    <w:rsid w:val="00B316EC"/>
    <w:rsid w:val="00B31CD8"/>
    <w:rsid w:val="00B32B21"/>
    <w:rsid w:val="00B33EED"/>
    <w:rsid w:val="00B344D8"/>
    <w:rsid w:val="00B35A65"/>
    <w:rsid w:val="00B35E5C"/>
    <w:rsid w:val="00B365A4"/>
    <w:rsid w:val="00B36A92"/>
    <w:rsid w:val="00B37176"/>
    <w:rsid w:val="00B373AA"/>
    <w:rsid w:val="00B40823"/>
    <w:rsid w:val="00B40DF9"/>
    <w:rsid w:val="00B42083"/>
    <w:rsid w:val="00B43455"/>
    <w:rsid w:val="00B435F8"/>
    <w:rsid w:val="00B44DB8"/>
    <w:rsid w:val="00B4620E"/>
    <w:rsid w:val="00B46CB0"/>
    <w:rsid w:val="00B4737B"/>
    <w:rsid w:val="00B5050D"/>
    <w:rsid w:val="00B50B30"/>
    <w:rsid w:val="00B5157B"/>
    <w:rsid w:val="00B5462A"/>
    <w:rsid w:val="00B548B4"/>
    <w:rsid w:val="00B554E8"/>
    <w:rsid w:val="00B57348"/>
    <w:rsid w:val="00B574C6"/>
    <w:rsid w:val="00B600FB"/>
    <w:rsid w:val="00B618AF"/>
    <w:rsid w:val="00B61962"/>
    <w:rsid w:val="00B61E5E"/>
    <w:rsid w:val="00B62D2B"/>
    <w:rsid w:val="00B62F97"/>
    <w:rsid w:val="00B63163"/>
    <w:rsid w:val="00B63342"/>
    <w:rsid w:val="00B63807"/>
    <w:rsid w:val="00B63F95"/>
    <w:rsid w:val="00B645FA"/>
    <w:rsid w:val="00B64C91"/>
    <w:rsid w:val="00B6526E"/>
    <w:rsid w:val="00B65D4D"/>
    <w:rsid w:val="00B66649"/>
    <w:rsid w:val="00B66A12"/>
    <w:rsid w:val="00B67741"/>
    <w:rsid w:val="00B73B71"/>
    <w:rsid w:val="00B73ED6"/>
    <w:rsid w:val="00B7427D"/>
    <w:rsid w:val="00B75683"/>
    <w:rsid w:val="00B75B75"/>
    <w:rsid w:val="00B75D54"/>
    <w:rsid w:val="00B7667D"/>
    <w:rsid w:val="00B77FDA"/>
    <w:rsid w:val="00B80FA1"/>
    <w:rsid w:val="00B8179C"/>
    <w:rsid w:val="00B822DB"/>
    <w:rsid w:val="00B82D67"/>
    <w:rsid w:val="00B84A8A"/>
    <w:rsid w:val="00B872DD"/>
    <w:rsid w:val="00B9080E"/>
    <w:rsid w:val="00B90C70"/>
    <w:rsid w:val="00B91F50"/>
    <w:rsid w:val="00B9279C"/>
    <w:rsid w:val="00B92D61"/>
    <w:rsid w:val="00B934BE"/>
    <w:rsid w:val="00B94234"/>
    <w:rsid w:val="00B9476B"/>
    <w:rsid w:val="00B94A8F"/>
    <w:rsid w:val="00B9576A"/>
    <w:rsid w:val="00B962BB"/>
    <w:rsid w:val="00BA0118"/>
    <w:rsid w:val="00BA0162"/>
    <w:rsid w:val="00BA19D9"/>
    <w:rsid w:val="00BA1AB8"/>
    <w:rsid w:val="00BA22F4"/>
    <w:rsid w:val="00BA2861"/>
    <w:rsid w:val="00BA29FE"/>
    <w:rsid w:val="00BA481E"/>
    <w:rsid w:val="00BA6707"/>
    <w:rsid w:val="00BA6BA6"/>
    <w:rsid w:val="00BA70C6"/>
    <w:rsid w:val="00BA7C0B"/>
    <w:rsid w:val="00BB0C10"/>
    <w:rsid w:val="00BB0F85"/>
    <w:rsid w:val="00BB154A"/>
    <w:rsid w:val="00BB1940"/>
    <w:rsid w:val="00BB1DF7"/>
    <w:rsid w:val="00BB229B"/>
    <w:rsid w:val="00BB2446"/>
    <w:rsid w:val="00BB280A"/>
    <w:rsid w:val="00BB32E9"/>
    <w:rsid w:val="00BB3977"/>
    <w:rsid w:val="00BB4E24"/>
    <w:rsid w:val="00BB5301"/>
    <w:rsid w:val="00BB57E8"/>
    <w:rsid w:val="00BB5873"/>
    <w:rsid w:val="00BB7349"/>
    <w:rsid w:val="00BC0196"/>
    <w:rsid w:val="00BC0367"/>
    <w:rsid w:val="00BC0A5B"/>
    <w:rsid w:val="00BC219A"/>
    <w:rsid w:val="00BC24C1"/>
    <w:rsid w:val="00BC42A8"/>
    <w:rsid w:val="00BC66EE"/>
    <w:rsid w:val="00BC69F2"/>
    <w:rsid w:val="00BC72B8"/>
    <w:rsid w:val="00BC7FFB"/>
    <w:rsid w:val="00BD034D"/>
    <w:rsid w:val="00BD07E7"/>
    <w:rsid w:val="00BD143B"/>
    <w:rsid w:val="00BD24D8"/>
    <w:rsid w:val="00BD264D"/>
    <w:rsid w:val="00BD2824"/>
    <w:rsid w:val="00BD2C01"/>
    <w:rsid w:val="00BD2EB5"/>
    <w:rsid w:val="00BD3ECE"/>
    <w:rsid w:val="00BD5782"/>
    <w:rsid w:val="00BD59E1"/>
    <w:rsid w:val="00BD5F55"/>
    <w:rsid w:val="00BD664A"/>
    <w:rsid w:val="00BD67C6"/>
    <w:rsid w:val="00BD701D"/>
    <w:rsid w:val="00BD780A"/>
    <w:rsid w:val="00BE0CEB"/>
    <w:rsid w:val="00BE1B8A"/>
    <w:rsid w:val="00BE1E12"/>
    <w:rsid w:val="00BE232A"/>
    <w:rsid w:val="00BE345A"/>
    <w:rsid w:val="00BE346A"/>
    <w:rsid w:val="00BE3712"/>
    <w:rsid w:val="00BE3E97"/>
    <w:rsid w:val="00BE46DF"/>
    <w:rsid w:val="00BE53CF"/>
    <w:rsid w:val="00BE587D"/>
    <w:rsid w:val="00BE635E"/>
    <w:rsid w:val="00BE6364"/>
    <w:rsid w:val="00BE6D71"/>
    <w:rsid w:val="00BE718D"/>
    <w:rsid w:val="00BE7A12"/>
    <w:rsid w:val="00BE7CAE"/>
    <w:rsid w:val="00BE7CD4"/>
    <w:rsid w:val="00BE7F8D"/>
    <w:rsid w:val="00BF07E1"/>
    <w:rsid w:val="00BF1A4A"/>
    <w:rsid w:val="00BF3B14"/>
    <w:rsid w:val="00BF5042"/>
    <w:rsid w:val="00BF5945"/>
    <w:rsid w:val="00BF61F3"/>
    <w:rsid w:val="00BF6362"/>
    <w:rsid w:val="00C004F1"/>
    <w:rsid w:val="00C0076F"/>
    <w:rsid w:val="00C009C1"/>
    <w:rsid w:val="00C0139C"/>
    <w:rsid w:val="00C01B8A"/>
    <w:rsid w:val="00C01D4A"/>
    <w:rsid w:val="00C01FED"/>
    <w:rsid w:val="00C0270D"/>
    <w:rsid w:val="00C03E10"/>
    <w:rsid w:val="00C03E52"/>
    <w:rsid w:val="00C05398"/>
    <w:rsid w:val="00C056BE"/>
    <w:rsid w:val="00C06182"/>
    <w:rsid w:val="00C06249"/>
    <w:rsid w:val="00C07B7F"/>
    <w:rsid w:val="00C07EBC"/>
    <w:rsid w:val="00C07EC8"/>
    <w:rsid w:val="00C10243"/>
    <w:rsid w:val="00C10953"/>
    <w:rsid w:val="00C13C38"/>
    <w:rsid w:val="00C1424F"/>
    <w:rsid w:val="00C147D3"/>
    <w:rsid w:val="00C14933"/>
    <w:rsid w:val="00C14EA1"/>
    <w:rsid w:val="00C157FC"/>
    <w:rsid w:val="00C15F05"/>
    <w:rsid w:val="00C16237"/>
    <w:rsid w:val="00C16792"/>
    <w:rsid w:val="00C17BB7"/>
    <w:rsid w:val="00C17F27"/>
    <w:rsid w:val="00C2009E"/>
    <w:rsid w:val="00C2027F"/>
    <w:rsid w:val="00C20B16"/>
    <w:rsid w:val="00C225E6"/>
    <w:rsid w:val="00C233B3"/>
    <w:rsid w:val="00C235D5"/>
    <w:rsid w:val="00C238FB"/>
    <w:rsid w:val="00C25B3F"/>
    <w:rsid w:val="00C2627B"/>
    <w:rsid w:val="00C26EC5"/>
    <w:rsid w:val="00C278F6"/>
    <w:rsid w:val="00C27E23"/>
    <w:rsid w:val="00C3227B"/>
    <w:rsid w:val="00C32513"/>
    <w:rsid w:val="00C32ACE"/>
    <w:rsid w:val="00C32F37"/>
    <w:rsid w:val="00C33352"/>
    <w:rsid w:val="00C33422"/>
    <w:rsid w:val="00C33576"/>
    <w:rsid w:val="00C33F2C"/>
    <w:rsid w:val="00C34754"/>
    <w:rsid w:val="00C34DB4"/>
    <w:rsid w:val="00C35A64"/>
    <w:rsid w:val="00C35E7C"/>
    <w:rsid w:val="00C36B0D"/>
    <w:rsid w:val="00C37839"/>
    <w:rsid w:val="00C37EA0"/>
    <w:rsid w:val="00C409F6"/>
    <w:rsid w:val="00C40A62"/>
    <w:rsid w:val="00C410D2"/>
    <w:rsid w:val="00C41479"/>
    <w:rsid w:val="00C41814"/>
    <w:rsid w:val="00C42368"/>
    <w:rsid w:val="00C42B3E"/>
    <w:rsid w:val="00C42D93"/>
    <w:rsid w:val="00C43810"/>
    <w:rsid w:val="00C439F1"/>
    <w:rsid w:val="00C4406C"/>
    <w:rsid w:val="00C44081"/>
    <w:rsid w:val="00C4458D"/>
    <w:rsid w:val="00C46ADA"/>
    <w:rsid w:val="00C47808"/>
    <w:rsid w:val="00C50112"/>
    <w:rsid w:val="00C50FCD"/>
    <w:rsid w:val="00C510A6"/>
    <w:rsid w:val="00C516AC"/>
    <w:rsid w:val="00C536D2"/>
    <w:rsid w:val="00C54558"/>
    <w:rsid w:val="00C54DFB"/>
    <w:rsid w:val="00C558A4"/>
    <w:rsid w:val="00C559CD"/>
    <w:rsid w:val="00C55FFD"/>
    <w:rsid w:val="00C562B1"/>
    <w:rsid w:val="00C57E04"/>
    <w:rsid w:val="00C61440"/>
    <w:rsid w:val="00C61C2B"/>
    <w:rsid w:val="00C61FEC"/>
    <w:rsid w:val="00C62A98"/>
    <w:rsid w:val="00C62B4F"/>
    <w:rsid w:val="00C62ECE"/>
    <w:rsid w:val="00C636A4"/>
    <w:rsid w:val="00C637B2"/>
    <w:rsid w:val="00C658BF"/>
    <w:rsid w:val="00C65918"/>
    <w:rsid w:val="00C65FA7"/>
    <w:rsid w:val="00C66164"/>
    <w:rsid w:val="00C72F35"/>
    <w:rsid w:val="00C73ED0"/>
    <w:rsid w:val="00C74F2A"/>
    <w:rsid w:val="00C76946"/>
    <w:rsid w:val="00C76CD4"/>
    <w:rsid w:val="00C76E77"/>
    <w:rsid w:val="00C77686"/>
    <w:rsid w:val="00C80AA6"/>
    <w:rsid w:val="00C80B05"/>
    <w:rsid w:val="00C80D8F"/>
    <w:rsid w:val="00C81AD2"/>
    <w:rsid w:val="00C81CD7"/>
    <w:rsid w:val="00C82CB5"/>
    <w:rsid w:val="00C835ED"/>
    <w:rsid w:val="00C83AEC"/>
    <w:rsid w:val="00C84348"/>
    <w:rsid w:val="00C8742E"/>
    <w:rsid w:val="00C901A1"/>
    <w:rsid w:val="00C90C8E"/>
    <w:rsid w:val="00C90FC8"/>
    <w:rsid w:val="00C935B0"/>
    <w:rsid w:val="00C93D17"/>
    <w:rsid w:val="00C9443B"/>
    <w:rsid w:val="00C94C46"/>
    <w:rsid w:val="00C96049"/>
    <w:rsid w:val="00C96BC8"/>
    <w:rsid w:val="00C96E34"/>
    <w:rsid w:val="00C9717B"/>
    <w:rsid w:val="00C9733F"/>
    <w:rsid w:val="00C97586"/>
    <w:rsid w:val="00C97AD5"/>
    <w:rsid w:val="00CA0070"/>
    <w:rsid w:val="00CA0411"/>
    <w:rsid w:val="00CA1AD6"/>
    <w:rsid w:val="00CA1BBF"/>
    <w:rsid w:val="00CA39B7"/>
    <w:rsid w:val="00CA5A88"/>
    <w:rsid w:val="00CA5AF6"/>
    <w:rsid w:val="00CA5D4A"/>
    <w:rsid w:val="00CA5E8D"/>
    <w:rsid w:val="00CA695A"/>
    <w:rsid w:val="00CA7C55"/>
    <w:rsid w:val="00CA7C95"/>
    <w:rsid w:val="00CB038A"/>
    <w:rsid w:val="00CB16D4"/>
    <w:rsid w:val="00CB1B8A"/>
    <w:rsid w:val="00CB200A"/>
    <w:rsid w:val="00CB2149"/>
    <w:rsid w:val="00CB2159"/>
    <w:rsid w:val="00CB2275"/>
    <w:rsid w:val="00CB4BBD"/>
    <w:rsid w:val="00CB4C86"/>
    <w:rsid w:val="00CB57D3"/>
    <w:rsid w:val="00CB5B7B"/>
    <w:rsid w:val="00CB6418"/>
    <w:rsid w:val="00CB770F"/>
    <w:rsid w:val="00CC0873"/>
    <w:rsid w:val="00CC0C48"/>
    <w:rsid w:val="00CC393D"/>
    <w:rsid w:val="00CC39E0"/>
    <w:rsid w:val="00CC3DCA"/>
    <w:rsid w:val="00CC42EB"/>
    <w:rsid w:val="00CC4F1E"/>
    <w:rsid w:val="00CC5FBE"/>
    <w:rsid w:val="00CC605F"/>
    <w:rsid w:val="00CC6BC0"/>
    <w:rsid w:val="00CC7013"/>
    <w:rsid w:val="00CC7706"/>
    <w:rsid w:val="00CD19A8"/>
    <w:rsid w:val="00CD19DB"/>
    <w:rsid w:val="00CD287F"/>
    <w:rsid w:val="00CD2E86"/>
    <w:rsid w:val="00CD2F51"/>
    <w:rsid w:val="00CD30FC"/>
    <w:rsid w:val="00CD32E4"/>
    <w:rsid w:val="00CD3704"/>
    <w:rsid w:val="00CD39A2"/>
    <w:rsid w:val="00CD4B87"/>
    <w:rsid w:val="00CD55DB"/>
    <w:rsid w:val="00CD5966"/>
    <w:rsid w:val="00CD5F4A"/>
    <w:rsid w:val="00CD63AD"/>
    <w:rsid w:val="00CD6D65"/>
    <w:rsid w:val="00CD7995"/>
    <w:rsid w:val="00CE094A"/>
    <w:rsid w:val="00CE0FB6"/>
    <w:rsid w:val="00CE1E88"/>
    <w:rsid w:val="00CE2439"/>
    <w:rsid w:val="00CE26E6"/>
    <w:rsid w:val="00CE30BD"/>
    <w:rsid w:val="00CE3AE3"/>
    <w:rsid w:val="00CE4450"/>
    <w:rsid w:val="00CE4772"/>
    <w:rsid w:val="00CE49B6"/>
    <w:rsid w:val="00CE4A28"/>
    <w:rsid w:val="00CE4B53"/>
    <w:rsid w:val="00CE56C5"/>
    <w:rsid w:val="00CE5C3A"/>
    <w:rsid w:val="00CE6BE2"/>
    <w:rsid w:val="00CE72FC"/>
    <w:rsid w:val="00CE76A2"/>
    <w:rsid w:val="00CF0972"/>
    <w:rsid w:val="00CF0AE0"/>
    <w:rsid w:val="00CF0C6F"/>
    <w:rsid w:val="00CF0EE1"/>
    <w:rsid w:val="00CF1495"/>
    <w:rsid w:val="00CF26F8"/>
    <w:rsid w:val="00CF31B4"/>
    <w:rsid w:val="00CF4162"/>
    <w:rsid w:val="00CF4C23"/>
    <w:rsid w:val="00CF4CEF"/>
    <w:rsid w:val="00CF4D41"/>
    <w:rsid w:val="00CF5241"/>
    <w:rsid w:val="00CF6431"/>
    <w:rsid w:val="00CF6E52"/>
    <w:rsid w:val="00CF7604"/>
    <w:rsid w:val="00CF7B7D"/>
    <w:rsid w:val="00D00116"/>
    <w:rsid w:val="00D00FB1"/>
    <w:rsid w:val="00D01DCF"/>
    <w:rsid w:val="00D04514"/>
    <w:rsid w:val="00D049B5"/>
    <w:rsid w:val="00D049F4"/>
    <w:rsid w:val="00D0648C"/>
    <w:rsid w:val="00D076D9"/>
    <w:rsid w:val="00D11A35"/>
    <w:rsid w:val="00D11E06"/>
    <w:rsid w:val="00D12150"/>
    <w:rsid w:val="00D1224D"/>
    <w:rsid w:val="00D1259C"/>
    <w:rsid w:val="00D13846"/>
    <w:rsid w:val="00D13899"/>
    <w:rsid w:val="00D13B5D"/>
    <w:rsid w:val="00D17997"/>
    <w:rsid w:val="00D207AC"/>
    <w:rsid w:val="00D207FB"/>
    <w:rsid w:val="00D20835"/>
    <w:rsid w:val="00D208DC"/>
    <w:rsid w:val="00D20D52"/>
    <w:rsid w:val="00D20EF6"/>
    <w:rsid w:val="00D219AA"/>
    <w:rsid w:val="00D21BE5"/>
    <w:rsid w:val="00D21C74"/>
    <w:rsid w:val="00D21D01"/>
    <w:rsid w:val="00D2237A"/>
    <w:rsid w:val="00D22B16"/>
    <w:rsid w:val="00D23D30"/>
    <w:rsid w:val="00D24BD1"/>
    <w:rsid w:val="00D24CC6"/>
    <w:rsid w:val="00D24FE1"/>
    <w:rsid w:val="00D2588A"/>
    <w:rsid w:val="00D25B60"/>
    <w:rsid w:val="00D26217"/>
    <w:rsid w:val="00D26522"/>
    <w:rsid w:val="00D267C5"/>
    <w:rsid w:val="00D269B1"/>
    <w:rsid w:val="00D269BD"/>
    <w:rsid w:val="00D278F0"/>
    <w:rsid w:val="00D27B80"/>
    <w:rsid w:val="00D309CB"/>
    <w:rsid w:val="00D31A43"/>
    <w:rsid w:val="00D338DB"/>
    <w:rsid w:val="00D33A26"/>
    <w:rsid w:val="00D34240"/>
    <w:rsid w:val="00D3511F"/>
    <w:rsid w:val="00D35467"/>
    <w:rsid w:val="00D36368"/>
    <w:rsid w:val="00D36BE0"/>
    <w:rsid w:val="00D36DB6"/>
    <w:rsid w:val="00D3752B"/>
    <w:rsid w:val="00D379A2"/>
    <w:rsid w:val="00D40470"/>
    <w:rsid w:val="00D40CED"/>
    <w:rsid w:val="00D41147"/>
    <w:rsid w:val="00D4191F"/>
    <w:rsid w:val="00D41D63"/>
    <w:rsid w:val="00D4216B"/>
    <w:rsid w:val="00D427A3"/>
    <w:rsid w:val="00D43556"/>
    <w:rsid w:val="00D43E37"/>
    <w:rsid w:val="00D44058"/>
    <w:rsid w:val="00D44386"/>
    <w:rsid w:val="00D4515E"/>
    <w:rsid w:val="00D4521D"/>
    <w:rsid w:val="00D45819"/>
    <w:rsid w:val="00D46397"/>
    <w:rsid w:val="00D47226"/>
    <w:rsid w:val="00D475D8"/>
    <w:rsid w:val="00D47BC8"/>
    <w:rsid w:val="00D5130A"/>
    <w:rsid w:val="00D52933"/>
    <w:rsid w:val="00D52FF0"/>
    <w:rsid w:val="00D5392C"/>
    <w:rsid w:val="00D542B6"/>
    <w:rsid w:val="00D54FA1"/>
    <w:rsid w:val="00D55028"/>
    <w:rsid w:val="00D5575D"/>
    <w:rsid w:val="00D56683"/>
    <w:rsid w:val="00D568AB"/>
    <w:rsid w:val="00D57A83"/>
    <w:rsid w:val="00D6001A"/>
    <w:rsid w:val="00D6030C"/>
    <w:rsid w:val="00D6189E"/>
    <w:rsid w:val="00D61E4F"/>
    <w:rsid w:val="00D62E71"/>
    <w:rsid w:val="00D63084"/>
    <w:rsid w:val="00D6314C"/>
    <w:rsid w:val="00D64002"/>
    <w:rsid w:val="00D646F9"/>
    <w:rsid w:val="00D64E33"/>
    <w:rsid w:val="00D65159"/>
    <w:rsid w:val="00D65C56"/>
    <w:rsid w:val="00D65CB6"/>
    <w:rsid w:val="00D66CBB"/>
    <w:rsid w:val="00D70514"/>
    <w:rsid w:val="00D70D2A"/>
    <w:rsid w:val="00D71305"/>
    <w:rsid w:val="00D718B8"/>
    <w:rsid w:val="00D71BF7"/>
    <w:rsid w:val="00D731D0"/>
    <w:rsid w:val="00D738D2"/>
    <w:rsid w:val="00D73CDD"/>
    <w:rsid w:val="00D74E94"/>
    <w:rsid w:val="00D75070"/>
    <w:rsid w:val="00D75200"/>
    <w:rsid w:val="00D75DE5"/>
    <w:rsid w:val="00D766B4"/>
    <w:rsid w:val="00D7670A"/>
    <w:rsid w:val="00D76A09"/>
    <w:rsid w:val="00D77257"/>
    <w:rsid w:val="00D7735B"/>
    <w:rsid w:val="00D800C1"/>
    <w:rsid w:val="00D808AE"/>
    <w:rsid w:val="00D809E4"/>
    <w:rsid w:val="00D81523"/>
    <w:rsid w:val="00D817A3"/>
    <w:rsid w:val="00D81B85"/>
    <w:rsid w:val="00D83DFA"/>
    <w:rsid w:val="00D8486E"/>
    <w:rsid w:val="00D858F0"/>
    <w:rsid w:val="00D85F1F"/>
    <w:rsid w:val="00D8663B"/>
    <w:rsid w:val="00D86BB0"/>
    <w:rsid w:val="00D878B6"/>
    <w:rsid w:val="00D87FC0"/>
    <w:rsid w:val="00D90C1B"/>
    <w:rsid w:val="00D90E6E"/>
    <w:rsid w:val="00D90FB3"/>
    <w:rsid w:val="00D91C87"/>
    <w:rsid w:val="00D925D1"/>
    <w:rsid w:val="00D92668"/>
    <w:rsid w:val="00D93310"/>
    <w:rsid w:val="00D94F27"/>
    <w:rsid w:val="00D9504F"/>
    <w:rsid w:val="00D95B37"/>
    <w:rsid w:val="00D9624F"/>
    <w:rsid w:val="00D96351"/>
    <w:rsid w:val="00D979CF"/>
    <w:rsid w:val="00D97F78"/>
    <w:rsid w:val="00DA0B8F"/>
    <w:rsid w:val="00DA0E59"/>
    <w:rsid w:val="00DA1F2A"/>
    <w:rsid w:val="00DA3354"/>
    <w:rsid w:val="00DA373F"/>
    <w:rsid w:val="00DA432C"/>
    <w:rsid w:val="00DA4BFB"/>
    <w:rsid w:val="00DA50D4"/>
    <w:rsid w:val="00DA5C36"/>
    <w:rsid w:val="00DA61AF"/>
    <w:rsid w:val="00DA6F85"/>
    <w:rsid w:val="00DB08A2"/>
    <w:rsid w:val="00DB0D6D"/>
    <w:rsid w:val="00DB1035"/>
    <w:rsid w:val="00DB1492"/>
    <w:rsid w:val="00DB1B6C"/>
    <w:rsid w:val="00DB1F84"/>
    <w:rsid w:val="00DB44A1"/>
    <w:rsid w:val="00DB49D7"/>
    <w:rsid w:val="00DB5048"/>
    <w:rsid w:val="00DB5749"/>
    <w:rsid w:val="00DB5AA6"/>
    <w:rsid w:val="00DB5CD7"/>
    <w:rsid w:val="00DB6647"/>
    <w:rsid w:val="00DB7458"/>
    <w:rsid w:val="00DB7C1F"/>
    <w:rsid w:val="00DC08C8"/>
    <w:rsid w:val="00DC0B73"/>
    <w:rsid w:val="00DC0C9F"/>
    <w:rsid w:val="00DC20DF"/>
    <w:rsid w:val="00DC33BA"/>
    <w:rsid w:val="00DC3915"/>
    <w:rsid w:val="00DC4957"/>
    <w:rsid w:val="00DC4AE2"/>
    <w:rsid w:val="00DC50CC"/>
    <w:rsid w:val="00DC63B3"/>
    <w:rsid w:val="00DC65EA"/>
    <w:rsid w:val="00DC6B6C"/>
    <w:rsid w:val="00DD0336"/>
    <w:rsid w:val="00DD0BA9"/>
    <w:rsid w:val="00DD1BC7"/>
    <w:rsid w:val="00DD2877"/>
    <w:rsid w:val="00DD2B91"/>
    <w:rsid w:val="00DD2EDE"/>
    <w:rsid w:val="00DD3144"/>
    <w:rsid w:val="00DD47E8"/>
    <w:rsid w:val="00DD4A00"/>
    <w:rsid w:val="00DD5323"/>
    <w:rsid w:val="00DD67B8"/>
    <w:rsid w:val="00DD69E6"/>
    <w:rsid w:val="00DD7FD2"/>
    <w:rsid w:val="00DE0E0F"/>
    <w:rsid w:val="00DE0F3E"/>
    <w:rsid w:val="00DE146A"/>
    <w:rsid w:val="00DE1DEE"/>
    <w:rsid w:val="00DE3218"/>
    <w:rsid w:val="00DE33F9"/>
    <w:rsid w:val="00DE3512"/>
    <w:rsid w:val="00DE4E53"/>
    <w:rsid w:val="00DE5232"/>
    <w:rsid w:val="00DE6EEF"/>
    <w:rsid w:val="00DE7F64"/>
    <w:rsid w:val="00DF06C4"/>
    <w:rsid w:val="00DF0B69"/>
    <w:rsid w:val="00DF0BD1"/>
    <w:rsid w:val="00DF1156"/>
    <w:rsid w:val="00DF1173"/>
    <w:rsid w:val="00DF1F1F"/>
    <w:rsid w:val="00DF2CB0"/>
    <w:rsid w:val="00DF3173"/>
    <w:rsid w:val="00DF383C"/>
    <w:rsid w:val="00DF42C1"/>
    <w:rsid w:val="00DF4465"/>
    <w:rsid w:val="00DF451B"/>
    <w:rsid w:val="00DF47FE"/>
    <w:rsid w:val="00DF54A1"/>
    <w:rsid w:val="00DF5D03"/>
    <w:rsid w:val="00DF5DBD"/>
    <w:rsid w:val="00DF6006"/>
    <w:rsid w:val="00DF6955"/>
    <w:rsid w:val="00DF7B01"/>
    <w:rsid w:val="00E0441D"/>
    <w:rsid w:val="00E0443E"/>
    <w:rsid w:val="00E04EF6"/>
    <w:rsid w:val="00E05C8B"/>
    <w:rsid w:val="00E05FCE"/>
    <w:rsid w:val="00E076EA"/>
    <w:rsid w:val="00E11292"/>
    <w:rsid w:val="00E120FC"/>
    <w:rsid w:val="00E12311"/>
    <w:rsid w:val="00E12D07"/>
    <w:rsid w:val="00E12D8A"/>
    <w:rsid w:val="00E13661"/>
    <w:rsid w:val="00E13C20"/>
    <w:rsid w:val="00E14832"/>
    <w:rsid w:val="00E14BA9"/>
    <w:rsid w:val="00E1701F"/>
    <w:rsid w:val="00E20BE4"/>
    <w:rsid w:val="00E2168A"/>
    <w:rsid w:val="00E22E7C"/>
    <w:rsid w:val="00E22FD4"/>
    <w:rsid w:val="00E23EE3"/>
    <w:rsid w:val="00E245A1"/>
    <w:rsid w:val="00E24831"/>
    <w:rsid w:val="00E255E5"/>
    <w:rsid w:val="00E26AD8"/>
    <w:rsid w:val="00E271ED"/>
    <w:rsid w:val="00E27543"/>
    <w:rsid w:val="00E3084A"/>
    <w:rsid w:val="00E31001"/>
    <w:rsid w:val="00E32DAA"/>
    <w:rsid w:val="00E3336C"/>
    <w:rsid w:val="00E34A4E"/>
    <w:rsid w:val="00E362DC"/>
    <w:rsid w:val="00E36F6F"/>
    <w:rsid w:val="00E37594"/>
    <w:rsid w:val="00E41A7F"/>
    <w:rsid w:val="00E41D0D"/>
    <w:rsid w:val="00E42594"/>
    <w:rsid w:val="00E4397D"/>
    <w:rsid w:val="00E44190"/>
    <w:rsid w:val="00E4490B"/>
    <w:rsid w:val="00E44BB4"/>
    <w:rsid w:val="00E4510E"/>
    <w:rsid w:val="00E455DF"/>
    <w:rsid w:val="00E45BB2"/>
    <w:rsid w:val="00E463F0"/>
    <w:rsid w:val="00E46685"/>
    <w:rsid w:val="00E476EC"/>
    <w:rsid w:val="00E503D4"/>
    <w:rsid w:val="00E506D1"/>
    <w:rsid w:val="00E507BE"/>
    <w:rsid w:val="00E50A06"/>
    <w:rsid w:val="00E51205"/>
    <w:rsid w:val="00E51D63"/>
    <w:rsid w:val="00E5265D"/>
    <w:rsid w:val="00E53C5B"/>
    <w:rsid w:val="00E546D8"/>
    <w:rsid w:val="00E55C26"/>
    <w:rsid w:val="00E55EA0"/>
    <w:rsid w:val="00E56271"/>
    <w:rsid w:val="00E562FA"/>
    <w:rsid w:val="00E568FF"/>
    <w:rsid w:val="00E569F7"/>
    <w:rsid w:val="00E600CD"/>
    <w:rsid w:val="00E61C84"/>
    <w:rsid w:val="00E61CB7"/>
    <w:rsid w:val="00E61DAA"/>
    <w:rsid w:val="00E627A5"/>
    <w:rsid w:val="00E62EF4"/>
    <w:rsid w:val="00E650EF"/>
    <w:rsid w:val="00E65521"/>
    <w:rsid w:val="00E65F96"/>
    <w:rsid w:val="00E6674B"/>
    <w:rsid w:val="00E67191"/>
    <w:rsid w:val="00E67455"/>
    <w:rsid w:val="00E701AC"/>
    <w:rsid w:val="00E708E1"/>
    <w:rsid w:val="00E719E2"/>
    <w:rsid w:val="00E72314"/>
    <w:rsid w:val="00E72AA3"/>
    <w:rsid w:val="00E72D01"/>
    <w:rsid w:val="00E730F3"/>
    <w:rsid w:val="00E73A9D"/>
    <w:rsid w:val="00E75386"/>
    <w:rsid w:val="00E75641"/>
    <w:rsid w:val="00E758A1"/>
    <w:rsid w:val="00E762BD"/>
    <w:rsid w:val="00E767C9"/>
    <w:rsid w:val="00E76832"/>
    <w:rsid w:val="00E77015"/>
    <w:rsid w:val="00E77017"/>
    <w:rsid w:val="00E807E8"/>
    <w:rsid w:val="00E80AD6"/>
    <w:rsid w:val="00E80E71"/>
    <w:rsid w:val="00E8109B"/>
    <w:rsid w:val="00E81F78"/>
    <w:rsid w:val="00E8267D"/>
    <w:rsid w:val="00E828DD"/>
    <w:rsid w:val="00E83C17"/>
    <w:rsid w:val="00E844ED"/>
    <w:rsid w:val="00E84B9A"/>
    <w:rsid w:val="00E8653F"/>
    <w:rsid w:val="00E867E8"/>
    <w:rsid w:val="00E86C05"/>
    <w:rsid w:val="00E903A0"/>
    <w:rsid w:val="00E90C8F"/>
    <w:rsid w:val="00E91006"/>
    <w:rsid w:val="00E92106"/>
    <w:rsid w:val="00E92204"/>
    <w:rsid w:val="00E925BA"/>
    <w:rsid w:val="00E926F5"/>
    <w:rsid w:val="00E93EAE"/>
    <w:rsid w:val="00E93F35"/>
    <w:rsid w:val="00E93F92"/>
    <w:rsid w:val="00E94386"/>
    <w:rsid w:val="00E95F78"/>
    <w:rsid w:val="00E96194"/>
    <w:rsid w:val="00E96531"/>
    <w:rsid w:val="00E97A2D"/>
    <w:rsid w:val="00EA240B"/>
    <w:rsid w:val="00EA38A2"/>
    <w:rsid w:val="00EA43FD"/>
    <w:rsid w:val="00EA440A"/>
    <w:rsid w:val="00EA4C1F"/>
    <w:rsid w:val="00EA57A6"/>
    <w:rsid w:val="00EA5B2B"/>
    <w:rsid w:val="00EA7EA7"/>
    <w:rsid w:val="00EB09B7"/>
    <w:rsid w:val="00EB0AFA"/>
    <w:rsid w:val="00EB1B72"/>
    <w:rsid w:val="00EB1FAB"/>
    <w:rsid w:val="00EB2BC0"/>
    <w:rsid w:val="00EB2BE8"/>
    <w:rsid w:val="00EB3577"/>
    <w:rsid w:val="00EB3EC7"/>
    <w:rsid w:val="00EB3FD5"/>
    <w:rsid w:val="00EB4897"/>
    <w:rsid w:val="00EB4E7D"/>
    <w:rsid w:val="00EB5D44"/>
    <w:rsid w:val="00EB5F05"/>
    <w:rsid w:val="00EB65D1"/>
    <w:rsid w:val="00EB7E28"/>
    <w:rsid w:val="00EC00E9"/>
    <w:rsid w:val="00EC127B"/>
    <w:rsid w:val="00EC1362"/>
    <w:rsid w:val="00EC238F"/>
    <w:rsid w:val="00EC291E"/>
    <w:rsid w:val="00EC2EEA"/>
    <w:rsid w:val="00EC3FFC"/>
    <w:rsid w:val="00EC6549"/>
    <w:rsid w:val="00EC6ABB"/>
    <w:rsid w:val="00EC7B44"/>
    <w:rsid w:val="00ED10D9"/>
    <w:rsid w:val="00ED1C73"/>
    <w:rsid w:val="00ED28F4"/>
    <w:rsid w:val="00ED30A9"/>
    <w:rsid w:val="00ED3D26"/>
    <w:rsid w:val="00ED3E22"/>
    <w:rsid w:val="00ED43C6"/>
    <w:rsid w:val="00ED49B5"/>
    <w:rsid w:val="00ED5476"/>
    <w:rsid w:val="00ED6821"/>
    <w:rsid w:val="00ED7864"/>
    <w:rsid w:val="00ED7D67"/>
    <w:rsid w:val="00EE0200"/>
    <w:rsid w:val="00EE03E0"/>
    <w:rsid w:val="00EE0BB0"/>
    <w:rsid w:val="00EE0F6C"/>
    <w:rsid w:val="00EE1465"/>
    <w:rsid w:val="00EE205F"/>
    <w:rsid w:val="00EE2C69"/>
    <w:rsid w:val="00EE3232"/>
    <w:rsid w:val="00EE34DD"/>
    <w:rsid w:val="00EE3C92"/>
    <w:rsid w:val="00EE447F"/>
    <w:rsid w:val="00EE473C"/>
    <w:rsid w:val="00EE47C6"/>
    <w:rsid w:val="00EE4D84"/>
    <w:rsid w:val="00EE51EA"/>
    <w:rsid w:val="00EE5435"/>
    <w:rsid w:val="00EE5D3A"/>
    <w:rsid w:val="00EE685E"/>
    <w:rsid w:val="00EE6BD0"/>
    <w:rsid w:val="00EE6F02"/>
    <w:rsid w:val="00EE76B1"/>
    <w:rsid w:val="00EE776C"/>
    <w:rsid w:val="00EF01BC"/>
    <w:rsid w:val="00EF0F59"/>
    <w:rsid w:val="00EF1196"/>
    <w:rsid w:val="00EF14E8"/>
    <w:rsid w:val="00EF1870"/>
    <w:rsid w:val="00EF2B23"/>
    <w:rsid w:val="00EF3184"/>
    <w:rsid w:val="00EF398F"/>
    <w:rsid w:val="00EF3A01"/>
    <w:rsid w:val="00EF49E1"/>
    <w:rsid w:val="00EF52F1"/>
    <w:rsid w:val="00EF5698"/>
    <w:rsid w:val="00EF6F58"/>
    <w:rsid w:val="00EF7935"/>
    <w:rsid w:val="00EF7B5A"/>
    <w:rsid w:val="00F01526"/>
    <w:rsid w:val="00F023A7"/>
    <w:rsid w:val="00F039E2"/>
    <w:rsid w:val="00F04886"/>
    <w:rsid w:val="00F04A95"/>
    <w:rsid w:val="00F05312"/>
    <w:rsid w:val="00F058D3"/>
    <w:rsid w:val="00F059FB"/>
    <w:rsid w:val="00F05E2B"/>
    <w:rsid w:val="00F066EF"/>
    <w:rsid w:val="00F07F93"/>
    <w:rsid w:val="00F10567"/>
    <w:rsid w:val="00F11FF3"/>
    <w:rsid w:val="00F12F4D"/>
    <w:rsid w:val="00F12FB0"/>
    <w:rsid w:val="00F12FDB"/>
    <w:rsid w:val="00F131F1"/>
    <w:rsid w:val="00F13B54"/>
    <w:rsid w:val="00F15BF4"/>
    <w:rsid w:val="00F16039"/>
    <w:rsid w:val="00F171DB"/>
    <w:rsid w:val="00F20353"/>
    <w:rsid w:val="00F20800"/>
    <w:rsid w:val="00F2081D"/>
    <w:rsid w:val="00F20973"/>
    <w:rsid w:val="00F20DCF"/>
    <w:rsid w:val="00F211C7"/>
    <w:rsid w:val="00F213EC"/>
    <w:rsid w:val="00F2159C"/>
    <w:rsid w:val="00F22222"/>
    <w:rsid w:val="00F23EA5"/>
    <w:rsid w:val="00F2498E"/>
    <w:rsid w:val="00F24C87"/>
    <w:rsid w:val="00F2600A"/>
    <w:rsid w:val="00F26640"/>
    <w:rsid w:val="00F27560"/>
    <w:rsid w:val="00F30082"/>
    <w:rsid w:val="00F317AC"/>
    <w:rsid w:val="00F3250C"/>
    <w:rsid w:val="00F32734"/>
    <w:rsid w:val="00F3332A"/>
    <w:rsid w:val="00F34068"/>
    <w:rsid w:val="00F3421F"/>
    <w:rsid w:val="00F34CA5"/>
    <w:rsid w:val="00F35777"/>
    <w:rsid w:val="00F35EBE"/>
    <w:rsid w:val="00F35ED7"/>
    <w:rsid w:val="00F3743A"/>
    <w:rsid w:val="00F40211"/>
    <w:rsid w:val="00F40444"/>
    <w:rsid w:val="00F4094D"/>
    <w:rsid w:val="00F422F7"/>
    <w:rsid w:val="00F43916"/>
    <w:rsid w:val="00F449CC"/>
    <w:rsid w:val="00F44AF7"/>
    <w:rsid w:val="00F44C63"/>
    <w:rsid w:val="00F44C64"/>
    <w:rsid w:val="00F44D34"/>
    <w:rsid w:val="00F44F84"/>
    <w:rsid w:val="00F454CD"/>
    <w:rsid w:val="00F45A3B"/>
    <w:rsid w:val="00F466E6"/>
    <w:rsid w:val="00F46E1F"/>
    <w:rsid w:val="00F477BA"/>
    <w:rsid w:val="00F47EA7"/>
    <w:rsid w:val="00F50132"/>
    <w:rsid w:val="00F508F3"/>
    <w:rsid w:val="00F50A91"/>
    <w:rsid w:val="00F51165"/>
    <w:rsid w:val="00F51C42"/>
    <w:rsid w:val="00F51CC4"/>
    <w:rsid w:val="00F51EAB"/>
    <w:rsid w:val="00F535E0"/>
    <w:rsid w:val="00F53747"/>
    <w:rsid w:val="00F54AF1"/>
    <w:rsid w:val="00F54B74"/>
    <w:rsid w:val="00F55B3B"/>
    <w:rsid w:val="00F56426"/>
    <w:rsid w:val="00F5643F"/>
    <w:rsid w:val="00F56875"/>
    <w:rsid w:val="00F57E02"/>
    <w:rsid w:val="00F60175"/>
    <w:rsid w:val="00F613CE"/>
    <w:rsid w:val="00F62371"/>
    <w:rsid w:val="00F63239"/>
    <w:rsid w:val="00F64C59"/>
    <w:rsid w:val="00F656E5"/>
    <w:rsid w:val="00F65EEF"/>
    <w:rsid w:val="00F666C1"/>
    <w:rsid w:val="00F67198"/>
    <w:rsid w:val="00F675A3"/>
    <w:rsid w:val="00F67FFE"/>
    <w:rsid w:val="00F70B12"/>
    <w:rsid w:val="00F712A2"/>
    <w:rsid w:val="00F715BF"/>
    <w:rsid w:val="00F72D0C"/>
    <w:rsid w:val="00F7309B"/>
    <w:rsid w:val="00F73870"/>
    <w:rsid w:val="00F7419D"/>
    <w:rsid w:val="00F74299"/>
    <w:rsid w:val="00F74A3D"/>
    <w:rsid w:val="00F74BD6"/>
    <w:rsid w:val="00F74FB9"/>
    <w:rsid w:val="00F759D1"/>
    <w:rsid w:val="00F75E2E"/>
    <w:rsid w:val="00F773A1"/>
    <w:rsid w:val="00F77D38"/>
    <w:rsid w:val="00F816BB"/>
    <w:rsid w:val="00F81BD6"/>
    <w:rsid w:val="00F81E72"/>
    <w:rsid w:val="00F822D3"/>
    <w:rsid w:val="00F82C9A"/>
    <w:rsid w:val="00F83B1E"/>
    <w:rsid w:val="00F85FC3"/>
    <w:rsid w:val="00F86C5F"/>
    <w:rsid w:val="00F86D62"/>
    <w:rsid w:val="00F874BB"/>
    <w:rsid w:val="00F90462"/>
    <w:rsid w:val="00F90DA5"/>
    <w:rsid w:val="00F9118F"/>
    <w:rsid w:val="00F914C6"/>
    <w:rsid w:val="00F92B59"/>
    <w:rsid w:val="00F93F85"/>
    <w:rsid w:val="00F97115"/>
    <w:rsid w:val="00F971BE"/>
    <w:rsid w:val="00F97289"/>
    <w:rsid w:val="00F9751F"/>
    <w:rsid w:val="00F97B3C"/>
    <w:rsid w:val="00F97DE7"/>
    <w:rsid w:val="00F97DF1"/>
    <w:rsid w:val="00FA00A8"/>
    <w:rsid w:val="00FA0512"/>
    <w:rsid w:val="00FA1F4B"/>
    <w:rsid w:val="00FA281E"/>
    <w:rsid w:val="00FA3394"/>
    <w:rsid w:val="00FA3644"/>
    <w:rsid w:val="00FA4A6C"/>
    <w:rsid w:val="00FA4CAD"/>
    <w:rsid w:val="00FA4DC7"/>
    <w:rsid w:val="00FA5D15"/>
    <w:rsid w:val="00FA6711"/>
    <w:rsid w:val="00FA76B3"/>
    <w:rsid w:val="00FA7842"/>
    <w:rsid w:val="00FB0BC7"/>
    <w:rsid w:val="00FB106D"/>
    <w:rsid w:val="00FB1128"/>
    <w:rsid w:val="00FB326E"/>
    <w:rsid w:val="00FB4A56"/>
    <w:rsid w:val="00FB4E64"/>
    <w:rsid w:val="00FB5499"/>
    <w:rsid w:val="00FB6398"/>
    <w:rsid w:val="00FC1024"/>
    <w:rsid w:val="00FC16AB"/>
    <w:rsid w:val="00FC3FBD"/>
    <w:rsid w:val="00FC4186"/>
    <w:rsid w:val="00FC443F"/>
    <w:rsid w:val="00FC54A4"/>
    <w:rsid w:val="00FC5CDF"/>
    <w:rsid w:val="00FD0695"/>
    <w:rsid w:val="00FD0A58"/>
    <w:rsid w:val="00FD160B"/>
    <w:rsid w:val="00FD19B7"/>
    <w:rsid w:val="00FD34C3"/>
    <w:rsid w:val="00FD3800"/>
    <w:rsid w:val="00FD39C9"/>
    <w:rsid w:val="00FD3CDC"/>
    <w:rsid w:val="00FD3D43"/>
    <w:rsid w:val="00FD4378"/>
    <w:rsid w:val="00FD4E03"/>
    <w:rsid w:val="00FD5957"/>
    <w:rsid w:val="00FD72C2"/>
    <w:rsid w:val="00FE0CEF"/>
    <w:rsid w:val="00FE10DF"/>
    <w:rsid w:val="00FE1867"/>
    <w:rsid w:val="00FE26EC"/>
    <w:rsid w:val="00FE292A"/>
    <w:rsid w:val="00FE2CC7"/>
    <w:rsid w:val="00FE2DFF"/>
    <w:rsid w:val="00FE35A8"/>
    <w:rsid w:val="00FE3F79"/>
    <w:rsid w:val="00FE4376"/>
    <w:rsid w:val="00FE45F7"/>
    <w:rsid w:val="00FE5061"/>
    <w:rsid w:val="00FE50C1"/>
    <w:rsid w:val="00FE5121"/>
    <w:rsid w:val="00FE599A"/>
    <w:rsid w:val="00FE663C"/>
    <w:rsid w:val="00FE76FD"/>
    <w:rsid w:val="00FE7F9F"/>
    <w:rsid w:val="00FF1B91"/>
    <w:rsid w:val="00FF2600"/>
    <w:rsid w:val="00FF299D"/>
    <w:rsid w:val="00FF32F4"/>
    <w:rsid w:val="00FF46C7"/>
    <w:rsid w:val="00FF47CD"/>
    <w:rsid w:val="00FF4893"/>
    <w:rsid w:val="00FF62DF"/>
    <w:rsid w:val="00FF6765"/>
    <w:rsid w:val="00FF67D7"/>
    <w:rsid w:val="00FF6D3B"/>
    <w:rsid w:val="00FF77AE"/>
    <w:rsid w:val="13027249"/>
    <w:rsid w:val="235B0AA6"/>
    <w:rsid w:val="265BA818"/>
    <w:rsid w:val="2D105195"/>
    <w:rsid w:val="30457064"/>
    <w:rsid w:val="311E8969"/>
    <w:rsid w:val="366DC900"/>
    <w:rsid w:val="426BF87C"/>
    <w:rsid w:val="67FDC689"/>
    <w:rsid w:val="7C5E61C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339F6C0"/>
  <w15:chartTrackingRefBased/>
  <w15:docId w15:val="{37F7920D-E226-4282-94BA-11867359A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1483"/>
    <w:pPr>
      <w:spacing w:after="0" w:line="360" w:lineRule="auto"/>
      <w:jc w:val="both"/>
    </w:pPr>
    <w:rPr>
      <w:rFonts w:ascii="Palatino Linotype" w:eastAsia="Calibri" w:hAnsi="Palatino Linotype" w:cs="Calibri"/>
      <w:sz w:val="24"/>
      <w:lang w:val="es-ES" w:eastAsia="es-MX"/>
    </w:rPr>
  </w:style>
  <w:style w:type="paragraph" w:styleId="Ttulo1">
    <w:name w:val="heading 1"/>
    <w:aliases w:val="Título Res"/>
    <w:basedOn w:val="Normal"/>
    <w:next w:val="Normal"/>
    <w:link w:val="Ttulo1Car"/>
    <w:uiPriority w:val="9"/>
    <w:qFormat/>
    <w:rsid w:val="00AE5CE1"/>
    <w:pPr>
      <w:keepNext/>
      <w:keepLines/>
      <w:jc w:val="center"/>
      <w:outlineLvl w:val="0"/>
    </w:pPr>
    <w:rPr>
      <w:rFonts w:eastAsiaTheme="majorEastAsia" w:cstheme="majorBidi"/>
      <w:b/>
      <w:color w:val="000000" w:themeColor="text1"/>
      <w:sz w:val="28"/>
      <w:szCs w:val="32"/>
      <w:lang w:eastAsia="es-ES"/>
    </w:rPr>
  </w:style>
  <w:style w:type="paragraph" w:styleId="Ttulo2">
    <w:name w:val="heading 2"/>
    <w:aliases w:val="Subtítulos"/>
    <w:basedOn w:val="Normal"/>
    <w:next w:val="Normal"/>
    <w:link w:val="Ttulo2Car"/>
    <w:uiPriority w:val="9"/>
    <w:unhideWhenUsed/>
    <w:qFormat/>
    <w:rsid w:val="00F54B74"/>
    <w:pPr>
      <w:keepNext/>
      <w:keepLines/>
      <w:outlineLvl w:val="1"/>
    </w:pPr>
    <w:rPr>
      <w:rFonts w:eastAsiaTheme="majorEastAsia" w:cstheme="majorBidi"/>
      <w:b/>
      <w:color w:val="000000" w:themeColor="text1"/>
      <w:sz w:val="26"/>
      <w:szCs w:val="26"/>
    </w:rPr>
  </w:style>
  <w:style w:type="paragraph" w:styleId="Ttulo3">
    <w:name w:val="heading 3"/>
    <w:basedOn w:val="Normal"/>
    <w:next w:val="Normal"/>
    <w:link w:val="Ttulo3Car"/>
    <w:uiPriority w:val="9"/>
    <w:unhideWhenUsed/>
    <w:qFormat/>
    <w:rsid w:val="00381A52"/>
    <w:pPr>
      <w:keepNext/>
      <w:keepLines/>
      <w:outlineLvl w:val="2"/>
    </w:pPr>
    <w:rPr>
      <w:rFonts w:eastAsiaTheme="majorEastAsia" w:cstheme="majorBidi"/>
      <w:b/>
      <w:i/>
      <w:color w:val="000000" w:themeColor="text1"/>
      <w:szCs w:val="24"/>
      <w:u w:val="single"/>
    </w:rPr>
  </w:style>
  <w:style w:type="paragraph" w:styleId="Ttulo4">
    <w:name w:val="heading 4"/>
    <w:basedOn w:val="Normal"/>
    <w:link w:val="Ttulo4Car"/>
    <w:uiPriority w:val="9"/>
    <w:qFormat/>
    <w:rsid w:val="0076556D"/>
    <w:pPr>
      <w:spacing w:before="100" w:beforeAutospacing="1" w:after="100" w:afterAutospacing="1" w:line="240" w:lineRule="auto"/>
      <w:jc w:val="left"/>
      <w:outlineLvl w:val="3"/>
    </w:pPr>
    <w:rPr>
      <w:rFonts w:ascii="Times New Roman" w:eastAsia="Times New Roman" w:hAnsi="Times New Roman" w:cs="Times New Roman"/>
      <w:b/>
      <w:bCs/>
      <w:szCs w:val="24"/>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498E"/>
    <w:pPr>
      <w:tabs>
        <w:tab w:val="center" w:pos="4419"/>
        <w:tab w:val="right" w:pos="8838"/>
      </w:tabs>
      <w:spacing w:line="240" w:lineRule="auto"/>
    </w:pPr>
    <w:rPr>
      <w:rFonts w:ascii="Times New Roman" w:hAnsi="Times New Roman" w:cs="Times New Roman"/>
      <w:szCs w:val="24"/>
      <w:lang w:eastAsia="es-ES"/>
    </w:rPr>
  </w:style>
  <w:style w:type="character" w:customStyle="1" w:styleId="EncabezadoCar">
    <w:name w:val="Encabezado Car"/>
    <w:basedOn w:val="Fuentedeprrafopredeter"/>
    <w:link w:val="Encabezado"/>
    <w:uiPriority w:val="99"/>
    <w:rsid w:val="00F2498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498E"/>
    <w:pPr>
      <w:tabs>
        <w:tab w:val="center" w:pos="4419"/>
        <w:tab w:val="right" w:pos="8838"/>
      </w:tabs>
      <w:spacing w:line="240" w:lineRule="auto"/>
    </w:pPr>
    <w:rPr>
      <w:rFonts w:ascii="Times New Roman" w:hAnsi="Times New Roman" w:cs="Times New Roman"/>
      <w:szCs w:val="24"/>
      <w:lang w:eastAsia="es-ES"/>
    </w:rPr>
  </w:style>
  <w:style w:type="character" w:customStyle="1" w:styleId="PiedepginaCar">
    <w:name w:val="Pie de página Car"/>
    <w:basedOn w:val="Fuentedeprrafopredeter"/>
    <w:link w:val="Piedepgina"/>
    <w:uiPriority w:val="99"/>
    <w:rsid w:val="00F2498E"/>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3B328A"/>
    <w:pPr>
      <w:ind w:left="708"/>
    </w:pPr>
    <w:rPr>
      <w:rFonts w:eastAsia="Times New Roman" w:cs="Times New Roman"/>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3B328A"/>
    <w:rPr>
      <w:rFonts w:ascii="Palatino Linotype" w:eastAsia="Times New Roman" w:hAnsi="Palatino Linotype" w:cs="Times New Roman"/>
      <w:sz w:val="24"/>
      <w:szCs w:val="24"/>
      <w:lang w:val="es-ES" w:eastAsia="es-ES"/>
    </w:rPr>
  </w:style>
  <w:style w:type="character" w:customStyle="1" w:styleId="apple-converted-space">
    <w:name w:val="apple-converted-space"/>
    <w:basedOn w:val="Fuentedeprrafopredeter"/>
    <w:rsid w:val="00F2498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F2498E"/>
    <w:pPr>
      <w:spacing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498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F2498E"/>
    <w:rPr>
      <w:vertAlign w:val="superscript"/>
    </w:rPr>
  </w:style>
  <w:style w:type="table" w:styleId="Tablaconcuadrcula">
    <w:name w:val="Table Grid"/>
    <w:basedOn w:val="Tablanormal"/>
    <w:uiPriority w:val="39"/>
    <w:rsid w:val="00F24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2498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2498E"/>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98E"/>
    <w:rPr>
      <w:rFonts w:ascii="Segoe UI" w:hAnsi="Segoe UI" w:cs="Segoe UI"/>
      <w:sz w:val="18"/>
      <w:szCs w:val="18"/>
    </w:rPr>
  </w:style>
  <w:style w:type="character" w:styleId="Hipervnculo">
    <w:name w:val="Hyperlink"/>
    <w:aliases w:val="Hipervínculo1,Hipervínculo11,Hipervínculo12,Hipervínculo13,Hipervínculo14,Hipervínculo15"/>
    <w:basedOn w:val="Fuentedeprrafopredeter"/>
    <w:uiPriority w:val="99"/>
    <w:unhideWhenUsed/>
    <w:rsid w:val="00F2498E"/>
    <w:rPr>
      <w:color w:val="0563C1" w:themeColor="hyperlink"/>
      <w:u w:val="single"/>
    </w:rPr>
  </w:style>
  <w:style w:type="character" w:styleId="Hipervnculovisitado">
    <w:name w:val="FollowedHyperlink"/>
    <w:basedOn w:val="Fuentedeprrafopredeter"/>
    <w:uiPriority w:val="99"/>
    <w:semiHidden/>
    <w:unhideWhenUsed/>
    <w:rsid w:val="00F2498E"/>
    <w:rPr>
      <w:color w:val="954F72" w:themeColor="followedHyperlink"/>
      <w:u w:val="single"/>
    </w:rPr>
  </w:style>
  <w:style w:type="paragraph" w:styleId="Sinespaciado">
    <w:name w:val="No Spacing"/>
    <w:aliases w:val="Fundamentos,Francesa,INAI"/>
    <w:link w:val="SinespaciadoCar"/>
    <w:qFormat/>
    <w:rsid w:val="0088088C"/>
    <w:pPr>
      <w:spacing w:after="0" w:line="240" w:lineRule="auto"/>
      <w:ind w:left="567" w:right="567"/>
      <w:jc w:val="both"/>
    </w:pPr>
    <w:rPr>
      <w:rFonts w:ascii="Palatino Linotype" w:eastAsia="Times New Roman" w:hAnsi="Palatino Linotype" w:cs="Times New Roman"/>
      <w:i/>
      <w:szCs w:val="24"/>
      <w:lang w:eastAsia="es-ES"/>
    </w:rPr>
  </w:style>
  <w:style w:type="character" w:customStyle="1" w:styleId="SinespaciadoCar">
    <w:name w:val="Sin espaciado Car"/>
    <w:aliases w:val="Fundamentos Car,Francesa Car,INAI Car"/>
    <w:link w:val="Sinespaciado"/>
    <w:uiPriority w:val="1"/>
    <w:locked/>
    <w:rsid w:val="0088088C"/>
    <w:rPr>
      <w:rFonts w:ascii="Palatino Linotype" w:eastAsia="Times New Roman" w:hAnsi="Palatino Linotype" w:cs="Times New Roman"/>
      <w:i/>
      <w:szCs w:val="24"/>
      <w:lang w:eastAsia="es-ES"/>
    </w:rPr>
  </w:style>
  <w:style w:type="paragraph" w:styleId="NormalWeb">
    <w:name w:val="Normal (Web)"/>
    <w:basedOn w:val="Normal"/>
    <w:uiPriority w:val="99"/>
    <w:unhideWhenUsed/>
    <w:rsid w:val="00864D6E"/>
    <w:pPr>
      <w:spacing w:before="100" w:beforeAutospacing="1" w:after="100" w:afterAutospacing="1" w:line="240" w:lineRule="auto"/>
    </w:pPr>
    <w:rPr>
      <w:rFonts w:ascii="Times New Roman" w:eastAsia="Times New Roman" w:hAnsi="Times New Roman" w:cs="Times New Roman"/>
      <w:szCs w:val="24"/>
    </w:rPr>
  </w:style>
  <w:style w:type="character" w:customStyle="1" w:styleId="Ttulo1Car">
    <w:name w:val="Título 1 Car"/>
    <w:aliases w:val="Título Res Car"/>
    <w:basedOn w:val="Fuentedeprrafopredeter"/>
    <w:link w:val="Ttulo1"/>
    <w:uiPriority w:val="9"/>
    <w:rsid w:val="00AE5CE1"/>
    <w:rPr>
      <w:rFonts w:ascii="Palatino Linotype" w:eastAsiaTheme="majorEastAsia" w:hAnsi="Palatino Linotype" w:cstheme="majorBidi"/>
      <w:b/>
      <w:color w:val="000000" w:themeColor="text1"/>
      <w:sz w:val="28"/>
      <w:szCs w:val="32"/>
      <w:lang w:val="es-ES" w:eastAsia="es-ES"/>
    </w:rPr>
  </w:style>
  <w:style w:type="character" w:customStyle="1" w:styleId="Ttulo2Car">
    <w:name w:val="Título 2 Car"/>
    <w:aliases w:val="Subtítulos Car"/>
    <w:basedOn w:val="Fuentedeprrafopredeter"/>
    <w:link w:val="Ttulo2"/>
    <w:uiPriority w:val="9"/>
    <w:rsid w:val="00F54B74"/>
    <w:rPr>
      <w:rFonts w:ascii="Palatino Linotype" w:eastAsiaTheme="majorEastAsia" w:hAnsi="Palatino Linotype" w:cstheme="majorBidi"/>
      <w:b/>
      <w:color w:val="000000" w:themeColor="text1"/>
      <w:sz w:val="26"/>
      <w:szCs w:val="26"/>
      <w:lang w:val="es-ES" w:eastAsia="es-MX"/>
    </w:rPr>
  </w:style>
  <w:style w:type="paragraph" w:styleId="Textoindependiente">
    <w:name w:val="Body Text"/>
    <w:basedOn w:val="Normal"/>
    <w:link w:val="TextoindependienteCar"/>
    <w:uiPriority w:val="1"/>
    <w:unhideWhenUsed/>
    <w:qFormat/>
    <w:rsid w:val="00661B3F"/>
    <w:pPr>
      <w:spacing w:before="100" w:beforeAutospacing="1" w:after="100" w:afterAutospacing="1" w:line="240" w:lineRule="auto"/>
    </w:pPr>
    <w:rPr>
      <w:rFonts w:ascii="Times New Roman" w:eastAsia="Times New Roman" w:hAnsi="Times New Roman" w:cs="Times New Roman"/>
      <w:szCs w:val="24"/>
    </w:rPr>
  </w:style>
  <w:style w:type="character" w:customStyle="1" w:styleId="TextoindependienteCar">
    <w:name w:val="Texto independiente Car"/>
    <w:basedOn w:val="Fuentedeprrafopredeter"/>
    <w:link w:val="Textoindependiente"/>
    <w:uiPriority w:val="1"/>
    <w:rsid w:val="00661B3F"/>
    <w:rPr>
      <w:rFonts w:ascii="Times New Roman" w:eastAsia="Times New Roman" w:hAnsi="Times New Roman" w:cs="Times New Roman"/>
      <w:sz w:val="24"/>
      <w:szCs w:val="24"/>
      <w:lang w:eastAsia="es-MX"/>
    </w:rPr>
  </w:style>
  <w:style w:type="character" w:styleId="Refdecomentario">
    <w:name w:val="annotation reference"/>
    <w:basedOn w:val="Fuentedeprrafopredeter"/>
    <w:uiPriority w:val="99"/>
    <w:semiHidden/>
    <w:unhideWhenUsed/>
    <w:rsid w:val="0065599C"/>
    <w:rPr>
      <w:sz w:val="16"/>
      <w:szCs w:val="16"/>
    </w:rPr>
  </w:style>
  <w:style w:type="paragraph" w:styleId="Textocomentario">
    <w:name w:val="annotation text"/>
    <w:basedOn w:val="Normal"/>
    <w:link w:val="TextocomentarioCar"/>
    <w:uiPriority w:val="99"/>
    <w:semiHidden/>
    <w:unhideWhenUsed/>
    <w:rsid w:val="0065599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5599C"/>
    <w:rPr>
      <w:sz w:val="20"/>
      <w:szCs w:val="20"/>
    </w:rPr>
  </w:style>
  <w:style w:type="paragraph" w:styleId="Asuntodelcomentario">
    <w:name w:val="annotation subject"/>
    <w:basedOn w:val="Textocomentario"/>
    <w:next w:val="Textocomentario"/>
    <w:link w:val="AsuntodelcomentarioCar"/>
    <w:uiPriority w:val="99"/>
    <w:semiHidden/>
    <w:unhideWhenUsed/>
    <w:rsid w:val="0065599C"/>
    <w:rPr>
      <w:b/>
      <w:bCs/>
    </w:rPr>
  </w:style>
  <w:style w:type="character" w:customStyle="1" w:styleId="AsuntodelcomentarioCar">
    <w:name w:val="Asunto del comentario Car"/>
    <w:basedOn w:val="TextocomentarioCar"/>
    <w:link w:val="Asuntodelcomentario"/>
    <w:uiPriority w:val="99"/>
    <w:semiHidden/>
    <w:rsid w:val="0065599C"/>
    <w:rPr>
      <w:b/>
      <w:bCs/>
      <w:sz w:val="20"/>
      <w:szCs w:val="20"/>
    </w:rPr>
  </w:style>
  <w:style w:type="paragraph" w:customStyle="1" w:styleId="j">
    <w:name w:val="j"/>
    <w:basedOn w:val="Normal"/>
    <w:rsid w:val="002A5FDF"/>
    <w:pPr>
      <w:spacing w:before="100" w:beforeAutospacing="1" w:after="100" w:afterAutospacing="1" w:line="240" w:lineRule="auto"/>
    </w:pPr>
    <w:rPr>
      <w:rFonts w:ascii="Times New Roman" w:hAnsi="Times New Roman" w:cs="Times New Roman"/>
      <w:szCs w:val="24"/>
      <w:lang w:eastAsia="es-ES_tradnl"/>
    </w:rPr>
  </w:style>
  <w:style w:type="character" w:styleId="Textoennegrita">
    <w:name w:val="Strong"/>
    <w:uiPriority w:val="22"/>
    <w:qFormat/>
    <w:rsid w:val="007F3D8B"/>
    <w:rPr>
      <w:b/>
      <w:bCs/>
    </w:rPr>
  </w:style>
  <w:style w:type="character" w:customStyle="1" w:styleId="Mencinsinresolver1">
    <w:name w:val="Mención sin resolver1"/>
    <w:basedOn w:val="Fuentedeprrafopredeter"/>
    <w:uiPriority w:val="99"/>
    <w:semiHidden/>
    <w:unhideWhenUsed/>
    <w:rsid w:val="00C44081"/>
    <w:rPr>
      <w:color w:val="605E5C"/>
      <w:shd w:val="clear" w:color="auto" w:fill="E1DFDD"/>
    </w:rPr>
  </w:style>
  <w:style w:type="numbering" w:customStyle="1" w:styleId="Listaactual1">
    <w:name w:val="Lista actual1"/>
    <w:uiPriority w:val="99"/>
    <w:rsid w:val="00D568AB"/>
    <w:pPr>
      <w:numPr>
        <w:numId w:val="1"/>
      </w:numPr>
    </w:pPr>
  </w:style>
  <w:style w:type="numbering" w:customStyle="1" w:styleId="Listaactual2">
    <w:name w:val="Lista actual2"/>
    <w:uiPriority w:val="99"/>
    <w:rsid w:val="00036AA3"/>
    <w:pPr>
      <w:numPr>
        <w:numId w:val="2"/>
      </w:numPr>
    </w:pPr>
  </w:style>
  <w:style w:type="numbering" w:customStyle="1" w:styleId="Listaactual3">
    <w:name w:val="Lista actual3"/>
    <w:uiPriority w:val="99"/>
    <w:rsid w:val="00D6314C"/>
    <w:pPr>
      <w:numPr>
        <w:numId w:val="3"/>
      </w:numPr>
    </w:pPr>
  </w:style>
  <w:style w:type="numbering" w:customStyle="1" w:styleId="Listaactual4">
    <w:name w:val="Lista actual4"/>
    <w:uiPriority w:val="99"/>
    <w:rsid w:val="003B328A"/>
    <w:pPr>
      <w:numPr>
        <w:numId w:val="4"/>
      </w:numPr>
    </w:pPr>
  </w:style>
  <w:style w:type="numbering" w:customStyle="1" w:styleId="Listaactual5">
    <w:name w:val="Lista actual5"/>
    <w:uiPriority w:val="99"/>
    <w:rsid w:val="003A2B8C"/>
    <w:pPr>
      <w:numPr>
        <w:numId w:val="5"/>
      </w:numPr>
    </w:pPr>
  </w:style>
  <w:style w:type="numbering" w:customStyle="1" w:styleId="Listaactual6">
    <w:name w:val="Lista actual6"/>
    <w:uiPriority w:val="99"/>
    <w:rsid w:val="003A2B8C"/>
    <w:pPr>
      <w:numPr>
        <w:numId w:val="6"/>
      </w:numPr>
    </w:pPr>
  </w:style>
  <w:style w:type="numbering" w:customStyle="1" w:styleId="Listaactual7">
    <w:name w:val="Lista actual7"/>
    <w:uiPriority w:val="99"/>
    <w:rsid w:val="003A2B8C"/>
    <w:pPr>
      <w:numPr>
        <w:numId w:val="7"/>
      </w:numPr>
    </w:pPr>
  </w:style>
  <w:style w:type="numbering" w:customStyle="1" w:styleId="Listaactual8">
    <w:name w:val="Lista actual8"/>
    <w:uiPriority w:val="99"/>
    <w:rsid w:val="00396CF7"/>
    <w:pPr>
      <w:numPr>
        <w:numId w:val="8"/>
      </w:numPr>
    </w:pPr>
  </w:style>
  <w:style w:type="numbering" w:customStyle="1" w:styleId="Listaactual9">
    <w:name w:val="Lista actual9"/>
    <w:uiPriority w:val="99"/>
    <w:rsid w:val="000F474F"/>
    <w:pPr>
      <w:numPr>
        <w:numId w:val="9"/>
      </w:numPr>
    </w:pPr>
  </w:style>
  <w:style w:type="character" w:customStyle="1" w:styleId="Ttulo4Car">
    <w:name w:val="Título 4 Car"/>
    <w:basedOn w:val="Fuentedeprrafopredeter"/>
    <w:link w:val="Ttulo4"/>
    <w:uiPriority w:val="9"/>
    <w:rsid w:val="0076556D"/>
    <w:rPr>
      <w:rFonts w:ascii="Times New Roman" w:eastAsia="Times New Roman" w:hAnsi="Times New Roman" w:cs="Times New Roman"/>
      <w:b/>
      <w:bCs/>
      <w:sz w:val="24"/>
      <w:szCs w:val="24"/>
      <w:lang w:eastAsia="es-MX"/>
    </w:rPr>
  </w:style>
  <w:style w:type="numbering" w:customStyle="1" w:styleId="Listaactual10">
    <w:name w:val="Lista actual10"/>
    <w:uiPriority w:val="99"/>
    <w:rsid w:val="00DB7458"/>
    <w:pPr>
      <w:numPr>
        <w:numId w:val="10"/>
      </w:numPr>
    </w:pPr>
  </w:style>
  <w:style w:type="character" w:customStyle="1" w:styleId="TextonotaalfinalCar">
    <w:name w:val="Texto nota al final Car"/>
    <w:basedOn w:val="Fuentedeprrafopredeter"/>
    <w:link w:val="Textonotaalfinal"/>
    <w:uiPriority w:val="99"/>
    <w:semiHidden/>
    <w:rsid w:val="0076556D"/>
    <w:rPr>
      <w:rFonts w:ascii="Times New Roman" w:eastAsia="Times New Roman" w:hAnsi="Times New Roman" w:cs="Times New Roman"/>
      <w:sz w:val="20"/>
      <w:szCs w:val="20"/>
      <w:lang w:val="es-ES" w:eastAsia="es-ES"/>
    </w:rPr>
  </w:style>
  <w:style w:type="paragraph" w:styleId="Textonotaalfinal">
    <w:name w:val="endnote text"/>
    <w:basedOn w:val="Normal"/>
    <w:link w:val="TextonotaalfinalCar"/>
    <w:uiPriority w:val="99"/>
    <w:semiHidden/>
    <w:unhideWhenUsed/>
    <w:rsid w:val="0076556D"/>
    <w:pPr>
      <w:spacing w:line="240" w:lineRule="auto"/>
      <w:jc w:val="left"/>
    </w:pPr>
    <w:rPr>
      <w:rFonts w:ascii="Times New Roman" w:eastAsia="Times New Roman" w:hAnsi="Times New Roman" w:cs="Times New Roman"/>
      <w:sz w:val="20"/>
      <w:szCs w:val="20"/>
      <w:lang w:eastAsia="es-ES"/>
    </w:rPr>
  </w:style>
  <w:style w:type="character" w:customStyle="1" w:styleId="TextonotaalfinalCar1">
    <w:name w:val="Texto nota al final Car1"/>
    <w:basedOn w:val="Fuentedeprrafopredeter"/>
    <w:uiPriority w:val="99"/>
    <w:semiHidden/>
    <w:rsid w:val="0076556D"/>
    <w:rPr>
      <w:rFonts w:ascii="Palatino Linotype" w:eastAsia="Calibri" w:hAnsi="Palatino Linotype" w:cs="Calibri"/>
      <w:sz w:val="20"/>
      <w:szCs w:val="20"/>
      <w:lang w:val="es-ES" w:eastAsia="es-MX"/>
    </w:rPr>
  </w:style>
  <w:style w:type="character" w:customStyle="1" w:styleId="il">
    <w:name w:val="il"/>
    <w:basedOn w:val="Fuentedeprrafopredeter"/>
    <w:rsid w:val="0076556D"/>
  </w:style>
  <w:style w:type="paragraph" w:customStyle="1" w:styleId="n2">
    <w:name w:val="n2"/>
    <w:basedOn w:val="Normal"/>
    <w:rsid w:val="0076556D"/>
    <w:pPr>
      <w:spacing w:before="100" w:beforeAutospacing="1" w:after="100" w:afterAutospacing="1" w:line="240" w:lineRule="auto"/>
      <w:jc w:val="left"/>
    </w:pPr>
    <w:rPr>
      <w:rFonts w:ascii="Times New Roman" w:eastAsia="Times New Roman" w:hAnsi="Times New Roman" w:cs="Times New Roman"/>
      <w:szCs w:val="24"/>
      <w:lang w:val="es-MX"/>
    </w:rPr>
  </w:style>
  <w:style w:type="character" w:styleId="nfasis">
    <w:name w:val="Emphasis"/>
    <w:basedOn w:val="Fuentedeprrafopredeter"/>
    <w:uiPriority w:val="20"/>
    <w:qFormat/>
    <w:rsid w:val="0076556D"/>
    <w:rPr>
      <w:i/>
      <w:iCs/>
    </w:rPr>
  </w:style>
  <w:style w:type="character" w:customStyle="1" w:styleId="nacep">
    <w:name w:val="n_acep"/>
    <w:basedOn w:val="Fuentedeprrafopredeter"/>
    <w:rsid w:val="0076556D"/>
  </w:style>
  <w:style w:type="character" w:customStyle="1" w:styleId="notranslate">
    <w:name w:val="notranslate"/>
    <w:basedOn w:val="Fuentedeprrafopredeter"/>
    <w:rsid w:val="0076556D"/>
  </w:style>
  <w:style w:type="character" w:customStyle="1" w:styleId="apple-style-span">
    <w:name w:val="apple-style-span"/>
    <w:rsid w:val="0076556D"/>
  </w:style>
  <w:style w:type="paragraph" w:customStyle="1" w:styleId="paragraph">
    <w:name w:val="paragraph"/>
    <w:basedOn w:val="Normal"/>
    <w:rsid w:val="0076556D"/>
    <w:pPr>
      <w:spacing w:before="100" w:beforeAutospacing="1" w:after="100" w:afterAutospacing="1" w:line="240" w:lineRule="auto"/>
      <w:jc w:val="left"/>
    </w:pPr>
    <w:rPr>
      <w:rFonts w:ascii="Times New Roman" w:eastAsia="Times New Roman" w:hAnsi="Times New Roman" w:cs="Times New Roman"/>
      <w:szCs w:val="24"/>
      <w:lang w:val="es-MX"/>
    </w:rPr>
  </w:style>
  <w:style w:type="character" w:customStyle="1" w:styleId="normaltextrun">
    <w:name w:val="normaltextrun"/>
    <w:basedOn w:val="Fuentedeprrafopredeter"/>
    <w:rsid w:val="0076556D"/>
  </w:style>
  <w:style w:type="paragraph" w:customStyle="1" w:styleId="Body1">
    <w:name w:val="Body 1"/>
    <w:rsid w:val="0076556D"/>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76556D"/>
    <w:pPr>
      <w:spacing w:line="240" w:lineRule="auto"/>
      <w:jc w:val="left"/>
    </w:pPr>
    <w:rPr>
      <w:rFonts w:ascii="Courier New" w:eastAsia="Times New Roman" w:hAnsi="Courier New" w:cs="Times New Roman"/>
      <w:sz w:val="20"/>
      <w:szCs w:val="20"/>
      <w:lang w:eastAsia="es-ES"/>
    </w:rPr>
  </w:style>
  <w:style w:type="character" w:customStyle="1" w:styleId="TextosinformatoCar">
    <w:name w:val="Texto sin formato Car"/>
    <w:basedOn w:val="Fuentedeprrafopredeter"/>
    <w:link w:val="Textosinformato"/>
    <w:rsid w:val="0076556D"/>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76556D"/>
  </w:style>
  <w:style w:type="character" w:customStyle="1" w:styleId="red">
    <w:name w:val="red"/>
    <w:basedOn w:val="Fuentedeprrafopredeter"/>
    <w:rsid w:val="0076556D"/>
  </w:style>
  <w:style w:type="paragraph" w:customStyle="1" w:styleId="francesa">
    <w:name w:val="francesa"/>
    <w:basedOn w:val="Normal"/>
    <w:rsid w:val="0076556D"/>
    <w:pPr>
      <w:spacing w:before="100" w:beforeAutospacing="1" w:after="100" w:afterAutospacing="1" w:line="240" w:lineRule="auto"/>
      <w:jc w:val="left"/>
    </w:pPr>
    <w:rPr>
      <w:rFonts w:ascii="Times New Roman" w:eastAsia="Times New Roman" w:hAnsi="Times New Roman" w:cs="Times New Roman"/>
      <w:szCs w:val="24"/>
      <w:lang w:val="es-MX"/>
    </w:rPr>
  </w:style>
  <w:style w:type="paragraph" w:customStyle="1" w:styleId="Pa0">
    <w:name w:val="Pa0"/>
    <w:basedOn w:val="Default"/>
    <w:next w:val="Default"/>
    <w:uiPriority w:val="99"/>
    <w:rsid w:val="0076556D"/>
    <w:pPr>
      <w:spacing w:line="221" w:lineRule="atLeast"/>
    </w:pPr>
    <w:rPr>
      <w:color w:val="auto"/>
    </w:rPr>
  </w:style>
  <w:style w:type="paragraph" w:customStyle="1" w:styleId="j2">
    <w:name w:val="j2"/>
    <w:basedOn w:val="Normal"/>
    <w:rsid w:val="0076556D"/>
    <w:pPr>
      <w:spacing w:before="100" w:beforeAutospacing="1" w:after="100" w:afterAutospacing="1" w:line="240" w:lineRule="auto"/>
      <w:jc w:val="left"/>
    </w:pPr>
    <w:rPr>
      <w:rFonts w:ascii="Times New Roman" w:eastAsia="Times New Roman" w:hAnsi="Times New Roman" w:cs="Times New Roman"/>
      <w:szCs w:val="24"/>
      <w:lang w:val="es-MX"/>
    </w:rPr>
  </w:style>
  <w:style w:type="paragraph" w:customStyle="1" w:styleId="o">
    <w:name w:val="o"/>
    <w:basedOn w:val="Normal"/>
    <w:rsid w:val="0076556D"/>
    <w:pPr>
      <w:spacing w:before="100" w:beforeAutospacing="1" w:after="100" w:afterAutospacing="1" w:line="240" w:lineRule="auto"/>
      <w:jc w:val="left"/>
    </w:pPr>
    <w:rPr>
      <w:rFonts w:ascii="Times New Roman" w:eastAsia="Times New Roman" w:hAnsi="Times New Roman" w:cs="Times New Roman"/>
      <w:szCs w:val="24"/>
      <w:lang w:val="es-MX"/>
    </w:rPr>
  </w:style>
  <w:style w:type="character" w:customStyle="1" w:styleId="h">
    <w:name w:val="h"/>
    <w:basedOn w:val="Fuentedeprrafopredeter"/>
    <w:rsid w:val="0076556D"/>
  </w:style>
  <w:style w:type="character" w:customStyle="1" w:styleId="i1">
    <w:name w:val="i1"/>
    <w:basedOn w:val="Fuentedeprrafopredeter"/>
    <w:rsid w:val="0076556D"/>
  </w:style>
  <w:style w:type="paragraph" w:styleId="Sangradetextonormal">
    <w:name w:val="Body Text Indent"/>
    <w:basedOn w:val="Normal"/>
    <w:link w:val="SangradetextonormalCar"/>
    <w:uiPriority w:val="99"/>
    <w:unhideWhenUsed/>
    <w:rsid w:val="0076556D"/>
    <w:pPr>
      <w:spacing w:after="120" w:line="276" w:lineRule="auto"/>
      <w:ind w:left="283"/>
      <w:jc w:val="left"/>
    </w:pPr>
    <w:rPr>
      <w:rFonts w:ascii="Calibri" w:hAnsi="Calibri" w:cs="Times New Roman"/>
      <w:sz w:val="22"/>
      <w:lang w:val="es-MX" w:eastAsia="en-US"/>
    </w:rPr>
  </w:style>
  <w:style w:type="character" w:customStyle="1" w:styleId="SangradetextonormalCar">
    <w:name w:val="Sangría de texto normal Car"/>
    <w:basedOn w:val="Fuentedeprrafopredeter"/>
    <w:link w:val="Sangradetextonormal"/>
    <w:uiPriority w:val="99"/>
    <w:rsid w:val="0076556D"/>
    <w:rPr>
      <w:rFonts w:ascii="Calibri" w:eastAsia="Calibri" w:hAnsi="Calibri" w:cs="Times New Roman"/>
    </w:rPr>
  </w:style>
  <w:style w:type="paragraph" w:styleId="Lista2">
    <w:name w:val="List 2"/>
    <w:basedOn w:val="Normal"/>
    <w:uiPriority w:val="99"/>
    <w:unhideWhenUsed/>
    <w:rsid w:val="00F44C64"/>
    <w:pPr>
      <w:ind w:left="566" w:hanging="283"/>
      <w:contextualSpacing/>
    </w:pPr>
  </w:style>
  <w:style w:type="paragraph" w:styleId="Saludo">
    <w:name w:val="Salutation"/>
    <w:basedOn w:val="Normal"/>
    <w:next w:val="Normal"/>
    <w:link w:val="SaludoCar"/>
    <w:uiPriority w:val="99"/>
    <w:unhideWhenUsed/>
    <w:rsid w:val="00F44C64"/>
  </w:style>
  <w:style w:type="character" w:customStyle="1" w:styleId="SaludoCar">
    <w:name w:val="Saludo Car"/>
    <w:basedOn w:val="Fuentedeprrafopredeter"/>
    <w:link w:val="Saludo"/>
    <w:uiPriority w:val="99"/>
    <w:rsid w:val="00F44C64"/>
    <w:rPr>
      <w:rFonts w:ascii="Palatino Linotype" w:eastAsia="Calibri" w:hAnsi="Palatino Linotype" w:cs="Calibri"/>
      <w:sz w:val="24"/>
      <w:lang w:val="es-ES" w:eastAsia="es-MX"/>
    </w:rPr>
  </w:style>
  <w:style w:type="paragraph" w:styleId="Continuarlista2">
    <w:name w:val="List Continue 2"/>
    <w:basedOn w:val="Normal"/>
    <w:uiPriority w:val="99"/>
    <w:unhideWhenUsed/>
    <w:rsid w:val="00F44C64"/>
    <w:pPr>
      <w:spacing w:after="120"/>
      <w:ind w:left="566"/>
      <w:contextualSpacing/>
    </w:pPr>
  </w:style>
  <w:style w:type="paragraph" w:customStyle="1" w:styleId="Lneadeasunto">
    <w:name w:val="Línea de asunto"/>
    <w:basedOn w:val="Normal"/>
    <w:rsid w:val="00F44C64"/>
  </w:style>
  <w:style w:type="paragraph" w:styleId="Textoindependienteprimerasangra2">
    <w:name w:val="Body Text First Indent 2"/>
    <w:basedOn w:val="Sangradetextonormal"/>
    <w:link w:val="Textoindependienteprimerasangra2Car"/>
    <w:uiPriority w:val="99"/>
    <w:unhideWhenUsed/>
    <w:rsid w:val="00F44C64"/>
    <w:pPr>
      <w:spacing w:after="0" w:line="360" w:lineRule="auto"/>
      <w:ind w:left="360" w:firstLine="360"/>
      <w:jc w:val="both"/>
    </w:pPr>
    <w:rPr>
      <w:rFonts w:ascii="Palatino Linotype" w:hAnsi="Palatino Linotype" w:cs="Calibri"/>
      <w:sz w:val="24"/>
      <w:lang w:val="es-ES" w:eastAsia="es-MX"/>
    </w:rPr>
  </w:style>
  <w:style w:type="character" w:customStyle="1" w:styleId="Textoindependienteprimerasangra2Car">
    <w:name w:val="Texto independiente primera sangría 2 Car"/>
    <w:basedOn w:val="SangradetextonormalCar"/>
    <w:link w:val="Textoindependienteprimerasangra2"/>
    <w:uiPriority w:val="99"/>
    <w:rsid w:val="00F44C64"/>
    <w:rPr>
      <w:rFonts w:ascii="Palatino Linotype" w:eastAsia="Calibri" w:hAnsi="Palatino Linotype" w:cs="Calibri"/>
      <w:sz w:val="24"/>
      <w:lang w:val="es-ES" w:eastAsia="es-MX"/>
    </w:rPr>
  </w:style>
  <w:style w:type="character" w:customStyle="1" w:styleId="Ttulo3Car">
    <w:name w:val="Título 3 Car"/>
    <w:basedOn w:val="Fuentedeprrafopredeter"/>
    <w:link w:val="Ttulo3"/>
    <w:uiPriority w:val="9"/>
    <w:rsid w:val="00381A52"/>
    <w:rPr>
      <w:rFonts w:ascii="Palatino Linotype" w:eastAsiaTheme="majorEastAsia" w:hAnsi="Palatino Linotype" w:cstheme="majorBidi"/>
      <w:b/>
      <w:i/>
      <w:color w:val="000000" w:themeColor="text1"/>
      <w:sz w:val="24"/>
      <w:szCs w:val="24"/>
      <w:u w:val="single"/>
      <w:lang w:val="es-ES" w:eastAsia="es-MX"/>
    </w:rPr>
  </w:style>
  <w:style w:type="numbering" w:customStyle="1" w:styleId="Listaactual11">
    <w:name w:val="Lista actual11"/>
    <w:uiPriority w:val="99"/>
    <w:rsid w:val="00CA0411"/>
    <w:pPr>
      <w:numPr>
        <w:numId w:val="11"/>
      </w:numPr>
    </w:pPr>
  </w:style>
  <w:style w:type="paragraph" w:customStyle="1" w:styleId="NormalINFOEM">
    <w:name w:val="Normal INFOEM"/>
    <w:basedOn w:val="Normal"/>
    <w:link w:val="NormalINFOEMCar"/>
    <w:qFormat/>
    <w:rsid w:val="00FF46C7"/>
    <w:rPr>
      <w:lang w:val="es-ES_tradnl"/>
    </w:rPr>
  </w:style>
  <w:style w:type="character" w:customStyle="1" w:styleId="NormalINFOEMCar">
    <w:name w:val="Normal INFOEM Car"/>
    <w:basedOn w:val="Fuentedeprrafopredeter"/>
    <w:link w:val="NormalINFOEM"/>
    <w:rsid w:val="00FF46C7"/>
    <w:rPr>
      <w:rFonts w:ascii="Palatino Linotype" w:eastAsia="Calibri" w:hAnsi="Palatino Linotype" w:cs="Calibri"/>
      <w:sz w:val="24"/>
      <w:lang w:val="es-ES_tradnl" w:eastAsia="es-MX"/>
    </w:rPr>
  </w:style>
  <w:style w:type="numbering" w:customStyle="1" w:styleId="Listaactual12">
    <w:name w:val="Lista actual12"/>
    <w:uiPriority w:val="99"/>
    <w:rsid w:val="00903858"/>
    <w:pPr>
      <w:numPr>
        <w:numId w:val="18"/>
      </w:numPr>
    </w:pPr>
  </w:style>
  <w:style w:type="numbering" w:customStyle="1" w:styleId="Listaactual13">
    <w:name w:val="Lista actual13"/>
    <w:uiPriority w:val="99"/>
    <w:rsid w:val="00952447"/>
    <w:pPr>
      <w:numPr>
        <w:numId w:val="20"/>
      </w:numPr>
    </w:pPr>
  </w:style>
  <w:style w:type="numbering" w:customStyle="1" w:styleId="Listaactual14">
    <w:name w:val="Lista actual14"/>
    <w:uiPriority w:val="99"/>
    <w:rsid w:val="003D1600"/>
    <w:pPr>
      <w:numPr>
        <w:numId w:val="23"/>
      </w:numPr>
    </w:pPr>
  </w:style>
  <w:style w:type="numbering" w:customStyle="1" w:styleId="Listaactual15">
    <w:name w:val="Lista actual15"/>
    <w:uiPriority w:val="99"/>
    <w:rsid w:val="003D1600"/>
    <w:pPr>
      <w:numPr>
        <w:numId w:val="24"/>
      </w:numPr>
    </w:pPr>
  </w:style>
  <w:style w:type="numbering" w:customStyle="1" w:styleId="Listaactual16">
    <w:name w:val="Lista actual16"/>
    <w:uiPriority w:val="99"/>
    <w:rsid w:val="003D1600"/>
    <w:pPr>
      <w:numPr>
        <w:numId w:val="27"/>
      </w:numPr>
    </w:pPr>
  </w:style>
  <w:style w:type="character" w:customStyle="1" w:styleId="UnresolvedMention">
    <w:name w:val="Unresolved Mention"/>
    <w:basedOn w:val="Fuentedeprrafopredeter"/>
    <w:uiPriority w:val="99"/>
    <w:semiHidden/>
    <w:unhideWhenUsed/>
    <w:rsid w:val="0057709C"/>
    <w:rPr>
      <w:color w:val="605E5C"/>
      <w:shd w:val="clear" w:color="auto" w:fill="E1DFDD"/>
    </w:rPr>
  </w:style>
  <w:style w:type="numbering" w:customStyle="1" w:styleId="Listaactual17">
    <w:name w:val="Lista actual17"/>
    <w:uiPriority w:val="99"/>
    <w:rsid w:val="007F07DD"/>
    <w:pPr>
      <w:numPr>
        <w:numId w:val="30"/>
      </w:numPr>
    </w:pPr>
  </w:style>
  <w:style w:type="numbering" w:customStyle="1" w:styleId="Listaactual18">
    <w:name w:val="Lista actual18"/>
    <w:uiPriority w:val="99"/>
    <w:rsid w:val="00F213EC"/>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75891">
      <w:bodyDiv w:val="1"/>
      <w:marLeft w:val="0"/>
      <w:marRight w:val="0"/>
      <w:marTop w:val="0"/>
      <w:marBottom w:val="0"/>
      <w:divBdr>
        <w:top w:val="none" w:sz="0" w:space="0" w:color="auto"/>
        <w:left w:val="none" w:sz="0" w:space="0" w:color="auto"/>
        <w:bottom w:val="none" w:sz="0" w:space="0" w:color="auto"/>
        <w:right w:val="none" w:sz="0" w:space="0" w:color="auto"/>
      </w:divBdr>
    </w:div>
    <w:div w:id="67970817">
      <w:bodyDiv w:val="1"/>
      <w:marLeft w:val="0"/>
      <w:marRight w:val="0"/>
      <w:marTop w:val="0"/>
      <w:marBottom w:val="0"/>
      <w:divBdr>
        <w:top w:val="none" w:sz="0" w:space="0" w:color="auto"/>
        <w:left w:val="none" w:sz="0" w:space="0" w:color="auto"/>
        <w:bottom w:val="none" w:sz="0" w:space="0" w:color="auto"/>
        <w:right w:val="none" w:sz="0" w:space="0" w:color="auto"/>
      </w:divBdr>
    </w:div>
    <w:div w:id="68237940">
      <w:bodyDiv w:val="1"/>
      <w:marLeft w:val="0"/>
      <w:marRight w:val="0"/>
      <w:marTop w:val="0"/>
      <w:marBottom w:val="0"/>
      <w:divBdr>
        <w:top w:val="none" w:sz="0" w:space="0" w:color="auto"/>
        <w:left w:val="none" w:sz="0" w:space="0" w:color="auto"/>
        <w:bottom w:val="none" w:sz="0" w:space="0" w:color="auto"/>
        <w:right w:val="none" w:sz="0" w:space="0" w:color="auto"/>
      </w:divBdr>
    </w:div>
    <w:div w:id="134371283">
      <w:bodyDiv w:val="1"/>
      <w:marLeft w:val="0"/>
      <w:marRight w:val="0"/>
      <w:marTop w:val="0"/>
      <w:marBottom w:val="0"/>
      <w:divBdr>
        <w:top w:val="none" w:sz="0" w:space="0" w:color="auto"/>
        <w:left w:val="none" w:sz="0" w:space="0" w:color="auto"/>
        <w:bottom w:val="none" w:sz="0" w:space="0" w:color="auto"/>
        <w:right w:val="none" w:sz="0" w:space="0" w:color="auto"/>
      </w:divBdr>
    </w:div>
    <w:div w:id="160318186">
      <w:bodyDiv w:val="1"/>
      <w:marLeft w:val="0"/>
      <w:marRight w:val="0"/>
      <w:marTop w:val="0"/>
      <w:marBottom w:val="0"/>
      <w:divBdr>
        <w:top w:val="none" w:sz="0" w:space="0" w:color="auto"/>
        <w:left w:val="none" w:sz="0" w:space="0" w:color="auto"/>
        <w:bottom w:val="none" w:sz="0" w:space="0" w:color="auto"/>
        <w:right w:val="none" w:sz="0" w:space="0" w:color="auto"/>
      </w:divBdr>
    </w:div>
    <w:div w:id="229536590">
      <w:bodyDiv w:val="1"/>
      <w:marLeft w:val="0"/>
      <w:marRight w:val="0"/>
      <w:marTop w:val="0"/>
      <w:marBottom w:val="0"/>
      <w:divBdr>
        <w:top w:val="none" w:sz="0" w:space="0" w:color="auto"/>
        <w:left w:val="none" w:sz="0" w:space="0" w:color="auto"/>
        <w:bottom w:val="none" w:sz="0" w:space="0" w:color="auto"/>
        <w:right w:val="none" w:sz="0" w:space="0" w:color="auto"/>
      </w:divBdr>
    </w:div>
    <w:div w:id="237905976">
      <w:bodyDiv w:val="1"/>
      <w:marLeft w:val="0"/>
      <w:marRight w:val="0"/>
      <w:marTop w:val="0"/>
      <w:marBottom w:val="0"/>
      <w:divBdr>
        <w:top w:val="none" w:sz="0" w:space="0" w:color="auto"/>
        <w:left w:val="none" w:sz="0" w:space="0" w:color="auto"/>
        <w:bottom w:val="none" w:sz="0" w:space="0" w:color="auto"/>
        <w:right w:val="none" w:sz="0" w:space="0" w:color="auto"/>
      </w:divBdr>
      <w:divsChild>
        <w:div w:id="1441530300">
          <w:marLeft w:val="0"/>
          <w:marRight w:val="0"/>
          <w:marTop w:val="0"/>
          <w:marBottom w:val="0"/>
          <w:divBdr>
            <w:top w:val="none" w:sz="0" w:space="0" w:color="auto"/>
            <w:left w:val="none" w:sz="0" w:space="0" w:color="auto"/>
            <w:bottom w:val="none" w:sz="0" w:space="0" w:color="auto"/>
            <w:right w:val="none" w:sz="0" w:space="0" w:color="auto"/>
          </w:divBdr>
          <w:divsChild>
            <w:div w:id="1555968793">
              <w:marLeft w:val="0"/>
              <w:marRight w:val="0"/>
              <w:marTop w:val="0"/>
              <w:marBottom w:val="0"/>
              <w:divBdr>
                <w:top w:val="none" w:sz="0" w:space="0" w:color="auto"/>
                <w:left w:val="none" w:sz="0" w:space="0" w:color="auto"/>
                <w:bottom w:val="none" w:sz="0" w:space="0" w:color="auto"/>
                <w:right w:val="none" w:sz="0" w:space="0" w:color="auto"/>
              </w:divBdr>
              <w:divsChild>
                <w:div w:id="453913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1905182">
      <w:bodyDiv w:val="1"/>
      <w:marLeft w:val="0"/>
      <w:marRight w:val="0"/>
      <w:marTop w:val="0"/>
      <w:marBottom w:val="0"/>
      <w:divBdr>
        <w:top w:val="none" w:sz="0" w:space="0" w:color="auto"/>
        <w:left w:val="none" w:sz="0" w:space="0" w:color="auto"/>
        <w:bottom w:val="none" w:sz="0" w:space="0" w:color="auto"/>
        <w:right w:val="none" w:sz="0" w:space="0" w:color="auto"/>
      </w:divBdr>
    </w:div>
    <w:div w:id="329408654">
      <w:bodyDiv w:val="1"/>
      <w:marLeft w:val="0"/>
      <w:marRight w:val="0"/>
      <w:marTop w:val="0"/>
      <w:marBottom w:val="0"/>
      <w:divBdr>
        <w:top w:val="none" w:sz="0" w:space="0" w:color="auto"/>
        <w:left w:val="none" w:sz="0" w:space="0" w:color="auto"/>
        <w:bottom w:val="none" w:sz="0" w:space="0" w:color="auto"/>
        <w:right w:val="none" w:sz="0" w:space="0" w:color="auto"/>
      </w:divBdr>
    </w:div>
    <w:div w:id="340208185">
      <w:bodyDiv w:val="1"/>
      <w:marLeft w:val="0"/>
      <w:marRight w:val="0"/>
      <w:marTop w:val="0"/>
      <w:marBottom w:val="0"/>
      <w:divBdr>
        <w:top w:val="none" w:sz="0" w:space="0" w:color="auto"/>
        <w:left w:val="none" w:sz="0" w:space="0" w:color="auto"/>
        <w:bottom w:val="none" w:sz="0" w:space="0" w:color="auto"/>
        <w:right w:val="none" w:sz="0" w:space="0" w:color="auto"/>
      </w:divBdr>
    </w:div>
    <w:div w:id="346372734">
      <w:bodyDiv w:val="1"/>
      <w:marLeft w:val="0"/>
      <w:marRight w:val="0"/>
      <w:marTop w:val="0"/>
      <w:marBottom w:val="0"/>
      <w:divBdr>
        <w:top w:val="none" w:sz="0" w:space="0" w:color="auto"/>
        <w:left w:val="none" w:sz="0" w:space="0" w:color="auto"/>
        <w:bottom w:val="none" w:sz="0" w:space="0" w:color="auto"/>
        <w:right w:val="none" w:sz="0" w:space="0" w:color="auto"/>
      </w:divBdr>
    </w:div>
    <w:div w:id="358822690">
      <w:bodyDiv w:val="1"/>
      <w:marLeft w:val="0"/>
      <w:marRight w:val="0"/>
      <w:marTop w:val="0"/>
      <w:marBottom w:val="0"/>
      <w:divBdr>
        <w:top w:val="none" w:sz="0" w:space="0" w:color="auto"/>
        <w:left w:val="none" w:sz="0" w:space="0" w:color="auto"/>
        <w:bottom w:val="none" w:sz="0" w:space="0" w:color="auto"/>
        <w:right w:val="none" w:sz="0" w:space="0" w:color="auto"/>
      </w:divBdr>
    </w:div>
    <w:div w:id="416708791">
      <w:bodyDiv w:val="1"/>
      <w:marLeft w:val="0"/>
      <w:marRight w:val="0"/>
      <w:marTop w:val="0"/>
      <w:marBottom w:val="0"/>
      <w:divBdr>
        <w:top w:val="none" w:sz="0" w:space="0" w:color="auto"/>
        <w:left w:val="none" w:sz="0" w:space="0" w:color="auto"/>
        <w:bottom w:val="none" w:sz="0" w:space="0" w:color="auto"/>
        <w:right w:val="none" w:sz="0" w:space="0" w:color="auto"/>
      </w:divBdr>
    </w:div>
    <w:div w:id="542599648">
      <w:bodyDiv w:val="1"/>
      <w:marLeft w:val="0"/>
      <w:marRight w:val="0"/>
      <w:marTop w:val="0"/>
      <w:marBottom w:val="0"/>
      <w:divBdr>
        <w:top w:val="none" w:sz="0" w:space="0" w:color="auto"/>
        <w:left w:val="none" w:sz="0" w:space="0" w:color="auto"/>
        <w:bottom w:val="none" w:sz="0" w:space="0" w:color="auto"/>
        <w:right w:val="none" w:sz="0" w:space="0" w:color="auto"/>
      </w:divBdr>
    </w:div>
    <w:div w:id="562368748">
      <w:bodyDiv w:val="1"/>
      <w:marLeft w:val="0"/>
      <w:marRight w:val="0"/>
      <w:marTop w:val="0"/>
      <w:marBottom w:val="0"/>
      <w:divBdr>
        <w:top w:val="none" w:sz="0" w:space="0" w:color="auto"/>
        <w:left w:val="none" w:sz="0" w:space="0" w:color="auto"/>
        <w:bottom w:val="none" w:sz="0" w:space="0" w:color="auto"/>
        <w:right w:val="none" w:sz="0" w:space="0" w:color="auto"/>
      </w:divBdr>
      <w:divsChild>
        <w:div w:id="462966274">
          <w:marLeft w:val="0"/>
          <w:marRight w:val="0"/>
          <w:marTop w:val="0"/>
          <w:marBottom w:val="101"/>
          <w:divBdr>
            <w:top w:val="none" w:sz="0" w:space="0" w:color="auto"/>
            <w:left w:val="none" w:sz="0" w:space="0" w:color="auto"/>
            <w:bottom w:val="none" w:sz="0" w:space="0" w:color="auto"/>
            <w:right w:val="none" w:sz="0" w:space="0" w:color="auto"/>
          </w:divBdr>
        </w:div>
        <w:div w:id="1207446829">
          <w:marLeft w:val="0"/>
          <w:marRight w:val="0"/>
          <w:marTop w:val="0"/>
          <w:marBottom w:val="101"/>
          <w:divBdr>
            <w:top w:val="none" w:sz="0" w:space="0" w:color="auto"/>
            <w:left w:val="none" w:sz="0" w:space="0" w:color="auto"/>
            <w:bottom w:val="none" w:sz="0" w:space="0" w:color="auto"/>
            <w:right w:val="none" w:sz="0" w:space="0" w:color="auto"/>
          </w:divBdr>
        </w:div>
      </w:divsChild>
    </w:div>
    <w:div w:id="577522272">
      <w:bodyDiv w:val="1"/>
      <w:marLeft w:val="0"/>
      <w:marRight w:val="0"/>
      <w:marTop w:val="0"/>
      <w:marBottom w:val="0"/>
      <w:divBdr>
        <w:top w:val="none" w:sz="0" w:space="0" w:color="auto"/>
        <w:left w:val="none" w:sz="0" w:space="0" w:color="auto"/>
        <w:bottom w:val="none" w:sz="0" w:space="0" w:color="auto"/>
        <w:right w:val="none" w:sz="0" w:space="0" w:color="auto"/>
      </w:divBdr>
    </w:div>
    <w:div w:id="601838857">
      <w:bodyDiv w:val="1"/>
      <w:marLeft w:val="0"/>
      <w:marRight w:val="0"/>
      <w:marTop w:val="0"/>
      <w:marBottom w:val="0"/>
      <w:divBdr>
        <w:top w:val="none" w:sz="0" w:space="0" w:color="auto"/>
        <w:left w:val="none" w:sz="0" w:space="0" w:color="auto"/>
        <w:bottom w:val="none" w:sz="0" w:space="0" w:color="auto"/>
        <w:right w:val="none" w:sz="0" w:space="0" w:color="auto"/>
      </w:divBdr>
    </w:div>
    <w:div w:id="618996503">
      <w:bodyDiv w:val="1"/>
      <w:marLeft w:val="0"/>
      <w:marRight w:val="0"/>
      <w:marTop w:val="0"/>
      <w:marBottom w:val="0"/>
      <w:divBdr>
        <w:top w:val="none" w:sz="0" w:space="0" w:color="auto"/>
        <w:left w:val="none" w:sz="0" w:space="0" w:color="auto"/>
        <w:bottom w:val="none" w:sz="0" w:space="0" w:color="auto"/>
        <w:right w:val="none" w:sz="0" w:space="0" w:color="auto"/>
      </w:divBdr>
    </w:div>
    <w:div w:id="717627852">
      <w:bodyDiv w:val="1"/>
      <w:marLeft w:val="0"/>
      <w:marRight w:val="0"/>
      <w:marTop w:val="0"/>
      <w:marBottom w:val="0"/>
      <w:divBdr>
        <w:top w:val="none" w:sz="0" w:space="0" w:color="auto"/>
        <w:left w:val="none" w:sz="0" w:space="0" w:color="auto"/>
        <w:bottom w:val="none" w:sz="0" w:space="0" w:color="auto"/>
        <w:right w:val="none" w:sz="0" w:space="0" w:color="auto"/>
      </w:divBdr>
    </w:div>
    <w:div w:id="728460180">
      <w:bodyDiv w:val="1"/>
      <w:marLeft w:val="0"/>
      <w:marRight w:val="0"/>
      <w:marTop w:val="0"/>
      <w:marBottom w:val="0"/>
      <w:divBdr>
        <w:top w:val="none" w:sz="0" w:space="0" w:color="auto"/>
        <w:left w:val="none" w:sz="0" w:space="0" w:color="auto"/>
        <w:bottom w:val="none" w:sz="0" w:space="0" w:color="auto"/>
        <w:right w:val="none" w:sz="0" w:space="0" w:color="auto"/>
      </w:divBdr>
    </w:div>
    <w:div w:id="738091878">
      <w:bodyDiv w:val="1"/>
      <w:marLeft w:val="0"/>
      <w:marRight w:val="0"/>
      <w:marTop w:val="0"/>
      <w:marBottom w:val="0"/>
      <w:divBdr>
        <w:top w:val="none" w:sz="0" w:space="0" w:color="auto"/>
        <w:left w:val="none" w:sz="0" w:space="0" w:color="auto"/>
        <w:bottom w:val="none" w:sz="0" w:space="0" w:color="auto"/>
        <w:right w:val="none" w:sz="0" w:space="0" w:color="auto"/>
      </w:divBdr>
    </w:div>
    <w:div w:id="770971212">
      <w:bodyDiv w:val="1"/>
      <w:marLeft w:val="0"/>
      <w:marRight w:val="0"/>
      <w:marTop w:val="0"/>
      <w:marBottom w:val="0"/>
      <w:divBdr>
        <w:top w:val="none" w:sz="0" w:space="0" w:color="auto"/>
        <w:left w:val="none" w:sz="0" w:space="0" w:color="auto"/>
        <w:bottom w:val="none" w:sz="0" w:space="0" w:color="auto"/>
        <w:right w:val="none" w:sz="0" w:space="0" w:color="auto"/>
      </w:divBdr>
    </w:div>
    <w:div w:id="778378622">
      <w:bodyDiv w:val="1"/>
      <w:marLeft w:val="0"/>
      <w:marRight w:val="0"/>
      <w:marTop w:val="0"/>
      <w:marBottom w:val="0"/>
      <w:divBdr>
        <w:top w:val="none" w:sz="0" w:space="0" w:color="auto"/>
        <w:left w:val="none" w:sz="0" w:space="0" w:color="auto"/>
        <w:bottom w:val="none" w:sz="0" w:space="0" w:color="auto"/>
        <w:right w:val="none" w:sz="0" w:space="0" w:color="auto"/>
      </w:divBdr>
    </w:div>
    <w:div w:id="795149519">
      <w:bodyDiv w:val="1"/>
      <w:marLeft w:val="0"/>
      <w:marRight w:val="0"/>
      <w:marTop w:val="0"/>
      <w:marBottom w:val="0"/>
      <w:divBdr>
        <w:top w:val="none" w:sz="0" w:space="0" w:color="auto"/>
        <w:left w:val="none" w:sz="0" w:space="0" w:color="auto"/>
        <w:bottom w:val="none" w:sz="0" w:space="0" w:color="auto"/>
        <w:right w:val="none" w:sz="0" w:space="0" w:color="auto"/>
      </w:divBdr>
      <w:divsChild>
        <w:div w:id="124586189">
          <w:marLeft w:val="0"/>
          <w:marRight w:val="0"/>
          <w:marTop w:val="0"/>
          <w:marBottom w:val="0"/>
          <w:divBdr>
            <w:top w:val="none" w:sz="0" w:space="0" w:color="auto"/>
            <w:left w:val="none" w:sz="0" w:space="0" w:color="auto"/>
            <w:bottom w:val="none" w:sz="0" w:space="0" w:color="auto"/>
            <w:right w:val="none" w:sz="0" w:space="0" w:color="auto"/>
          </w:divBdr>
          <w:divsChild>
            <w:div w:id="1878542962">
              <w:marLeft w:val="0"/>
              <w:marRight w:val="0"/>
              <w:marTop w:val="0"/>
              <w:marBottom w:val="0"/>
              <w:divBdr>
                <w:top w:val="none" w:sz="0" w:space="0" w:color="auto"/>
                <w:left w:val="none" w:sz="0" w:space="0" w:color="auto"/>
                <w:bottom w:val="none" w:sz="0" w:space="0" w:color="auto"/>
                <w:right w:val="none" w:sz="0" w:space="0" w:color="auto"/>
              </w:divBdr>
              <w:divsChild>
                <w:div w:id="1228880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6093787">
      <w:bodyDiv w:val="1"/>
      <w:marLeft w:val="0"/>
      <w:marRight w:val="0"/>
      <w:marTop w:val="0"/>
      <w:marBottom w:val="0"/>
      <w:divBdr>
        <w:top w:val="none" w:sz="0" w:space="0" w:color="auto"/>
        <w:left w:val="none" w:sz="0" w:space="0" w:color="auto"/>
        <w:bottom w:val="none" w:sz="0" w:space="0" w:color="auto"/>
        <w:right w:val="none" w:sz="0" w:space="0" w:color="auto"/>
      </w:divBdr>
    </w:div>
    <w:div w:id="854270499">
      <w:bodyDiv w:val="1"/>
      <w:marLeft w:val="0"/>
      <w:marRight w:val="0"/>
      <w:marTop w:val="0"/>
      <w:marBottom w:val="0"/>
      <w:divBdr>
        <w:top w:val="none" w:sz="0" w:space="0" w:color="auto"/>
        <w:left w:val="none" w:sz="0" w:space="0" w:color="auto"/>
        <w:bottom w:val="none" w:sz="0" w:space="0" w:color="auto"/>
        <w:right w:val="none" w:sz="0" w:space="0" w:color="auto"/>
      </w:divBdr>
    </w:div>
    <w:div w:id="877161912">
      <w:bodyDiv w:val="1"/>
      <w:marLeft w:val="0"/>
      <w:marRight w:val="0"/>
      <w:marTop w:val="0"/>
      <w:marBottom w:val="0"/>
      <w:divBdr>
        <w:top w:val="none" w:sz="0" w:space="0" w:color="auto"/>
        <w:left w:val="none" w:sz="0" w:space="0" w:color="auto"/>
        <w:bottom w:val="none" w:sz="0" w:space="0" w:color="auto"/>
        <w:right w:val="none" w:sz="0" w:space="0" w:color="auto"/>
      </w:divBdr>
    </w:div>
    <w:div w:id="978999298">
      <w:bodyDiv w:val="1"/>
      <w:marLeft w:val="0"/>
      <w:marRight w:val="0"/>
      <w:marTop w:val="0"/>
      <w:marBottom w:val="0"/>
      <w:divBdr>
        <w:top w:val="none" w:sz="0" w:space="0" w:color="auto"/>
        <w:left w:val="none" w:sz="0" w:space="0" w:color="auto"/>
        <w:bottom w:val="none" w:sz="0" w:space="0" w:color="auto"/>
        <w:right w:val="none" w:sz="0" w:space="0" w:color="auto"/>
      </w:divBdr>
    </w:div>
    <w:div w:id="1001928280">
      <w:bodyDiv w:val="1"/>
      <w:marLeft w:val="0"/>
      <w:marRight w:val="0"/>
      <w:marTop w:val="0"/>
      <w:marBottom w:val="0"/>
      <w:divBdr>
        <w:top w:val="none" w:sz="0" w:space="0" w:color="auto"/>
        <w:left w:val="none" w:sz="0" w:space="0" w:color="auto"/>
        <w:bottom w:val="none" w:sz="0" w:space="0" w:color="auto"/>
        <w:right w:val="none" w:sz="0" w:space="0" w:color="auto"/>
      </w:divBdr>
    </w:div>
    <w:div w:id="1094518038">
      <w:bodyDiv w:val="1"/>
      <w:marLeft w:val="0"/>
      <w:marRight w:val="0"/>
      <w:marTop w:val="0"/>
      <w:marBottom w:val="0"/>
      <w:divBdr>
        <w:top w:val="none" w:sz="0" w:space="0" w:color="auto"/>
        <w:left w:val="none" w:sz="0" w:space="0" w:color="auto"/>
        <w:bottom w:val="none" w:sz="0" w:space="0" w:color="auto"/>
        <w:right w:val="none" w:sz="0" w:space="0" w:color="auto"/>
      </w:divBdr>
    </w:div>
    <w:div w:id="1114860503">
      <w:bodyDiv w:val="1"/>
      <w:marLeft w:val="0"/>
      <w:marRight w:val="0"/>
      <w:marTop w:val="0"/>
      <w:marBottom w:val="0"/>
      <w:divBdr>
        <w:top w:val="none" w:sz="0" w:space="0" w:color="auto"/>
        <w:left w:val="none" w:sz="0" w:space="0" w:color="auto"/>
        <w:bottom w:val="none" w:sz="0" w:space="0" w:color="auto"/>
        <w:right w:val="none" w:sz="0" w:space="0" w:color="auto"/>
      </w:divBdr>
      <w:divsChild>
        <w:div w:id="11346349">
          <w:marLeft w:val="1701"/>
          <w:marRight w:val="902"/>
          <w:marTop w:val="0"/>
          <w:marBottom w:val="88"/>
          <w:divBdr>
            <w:top w:val="none" w:sz="0" w:space="0" w:color="auto"/>
            <w:left w:val="none" w:sz="0" w:space="0" w:color="auto"/>
            <w:bottom w:val="none" w:sz="0" w:space="0" w:color="auto"/>
            <w:right w:val="none" w:sz="0" w:space="0" w:color="auto"/>
          </w:divBdr>
        </w:div>
        <w:div w:id="62601727">
          <w:marLeft w:val="1701"/>
          <w:marRight w:val="899"/>
          <w:marTop w:val="0"/>
          <w:marBottom w:val="88"/>
          <w:divBdr>
            <w:top w:val="none" w:sz="0" w:space="0" w:color="auto"/>
            <w:left w:val="none" w:sz="0" w:space="0" w:color="auto"/>
            <w:bottom w:val="none" w:sz="0" w:space="0" w:color="auto"/>
            <w:right w:val="none" w:sz="0" w:space="0" w:color="auto"/>
          </w:divBdr>
        </w:div>
        <w:div w:id="65998605">
          <w:marLeft w:val="1701"/>
          <w:marRight w:val="899"/>
          <w:marTop w:val="0"/>
          <w:marBottom w:val="88"/>
          <w:divBdr>
            <w:top w:val="none" w:sz="0" w:space="0" w:color="auto"/>
            <w:left w:val="none" w:sz="0" w:space="0" w:color="auto"/>
            <w:bottom w:val="none" w:sz="0" w:space="0" w:color="auto"/>
            <w:right w:val="none" w:sz="0" w:space="0" w:color="auto"/>
          </w:divBdr>
        </w:div>
        <w:div w:id="79523126">
          <w:marLeft w:val="1701"/>
          <w:marRight w:val="902"/>
          <w:marTop w:val="0"/>
          <w:marBottom w:val="88"/>
          <w:divBdr>
            <w:top w:val="none" w:sz="0" w:space="0" w:color="auto"/>
            <w:left w:val="none" w:sz="0" w:space="0" w:color="auto"/>
            <w:bottom w:val="none" w:sz="0" w:space="0" w:color="auto"/>
            <w:right w:val="none" w:sz="0" w:space="0" w:color="auto"/>
          </w:divBdr>
        </w:div>
        <w:div w:id="82990364">
          <w:marLeft w:val="0"/>
          <w:marRight w:val="902"/>
          <w:marTop w:val="0"/>
          <w:marBottom w:val="101"/>
          <w:divBdr>
            <w:top w:val="none" w:sz="0" w:space="0" w:color="auto"/>
            <w:left w:val="none" w:sz="0" w:space="0" w:color="auto"/>
            <w:bottom w:val="none" w:sz="0" w:space="0" w:color="auto"/>
            <w:right w:val="none" w:sz="0" w:space="0" w:color="auto"/>
          </w:divBdr>
        </w:div>
        <w:div w:id="117338514">
          <w:marLeft w:val="1701"/>
          <w:marRight w:val="902"/>
          <w:marTop w:val="0"/>
          <w:marBottom w:val="101"/>
          <w:divBdr>
            <w:top w:val="none" w:sz="0" w:space="0" w:color="auto"/>
            <w:left w:val="none" w:sz="0" w:space="0" w:color="auto"/>
            <w:bottom w:val="none" w:sz="0" w:space="0" w:color="auto"/>
            <w:right w:val="none" w:sz="0" w:space="0" w:color="auto"/>
          </w:divBdr>
        </w:div>
        <w:div w:id="134417540">
          <w:marLeft w:val="0"/>
          <w:marRight w:val="850"/>
          <w:marTop w:val="0"/>
          <w:marBottom w:val="88"/>
          <w:divBdr>
            <w:top w:val="none" w:sz="0" w:space="0" w:color="auto"/>
            <w:left w:val="none" w:sz="0" w:space="0" w:color="auto"/>
            <w:bottom w:val="none" w:sz="0" w:space="0" w:color="auto"/>
            <w:right w:val="none" w:sz="0" w:space="0" w:color="auto"/>
          </w:divBdr>
        </w:div>
        <w:div w:id="156505964">
          <w:marLeft w:val="1701"/>
          <w:marRight w:val="850"/>
          <w:marTop w:val="0"/>
          <w:marBottom w:val="88"/>
          <w:divBdr>
            <w:top w:val="none" w:sz="0" w:space="0" w:color="auto"/>
            <w:left w:val="none" w:sz="0" w:space="0" w:color="auto"/>
            <w:bottom w:val="none" w:sz="0" w:space="0" w:color="auto"/>
            <w:right w:val="none" w:sz="0" w:space="0" w:color="auto"/>
          </w:divBdr>
        </w:div>
        <w:div w:id="189072577">
          <w:marLeft w:val="1701"/>
          <w:marRight w:val="902"/>
          <w:marTop w:val="0"/>
          <w:marBottom w:val="101"/>
          <w:divBdr>
            <w:top w:val="none" w:sz="0" w:space="0" w:color="auto"/>
            <w:left w:val="none" w:sz="0" w:space="0" w:color="auto"/>
            <w:bottom w:val="none" w:sz="0" w:space="0" w:color="auto"/>
            <w:right w:val="none" w:sz="0" w:space="0" w:color="auto"/>
          </w:divBdr>
        </w:div>
        <w:div w:id="225142537">
          <w:marLeft w:val="1701"/>
          <w:marRight w:val="899"/>
          <w:marTop w:val="0"/>
          <w:marBottom w:val="88"/>
          <w:divBdr>
            <w:top w:val="none" w:sz="0" w:space="0" w:color="auto"/>
            <w:left w:val="none" w:sz="0" w:space="0" w:color="auto"/>
            <w:bottom w:val="none" w:sz="0" w:space="0" w:color="auto"/>
            <w:right w:val="none" w:sz="0" w:space="0" w:color="auto"/>
          </w:divBdr>
        </w:div>
        <w:div w:id="327905685">
          <w:marLeft w:val="1701"/>
          <w:marRight w:val="902"/>
          <w:marTop w:val="0"/>
          <w:marBottom w:val="88"/>
          <w:divBdr>
            <w:top w:val="none" w:sz="0" w:space="0" w:color="auto"/>
            <w:left w:val="none" w:sz="0" w:space="0" w:color="auto"/>
            <w:bottom w:val="none" w:sz="0" w:space="0" w:color="auto"/>
            <w:right w:val="none" w:sz="0" w:space="0" w:color="auto"/>
          </w:divBdr>
        </w:div>
        <w:div w:id="507596562">
          <w:marLeft w:val="1701"/>
          <w:marRight w:val="902"/>
          <w:marTop w:val="0"/>
          <w:marBottom w:val="88"/>
          <w:divBdr>
            <w:top w:val="none" w:sz="0" w:space="0" w:color="auto"/>
            <w:left w:val="none" w:sz="0" w:space="0" w:color="auto"/>
            <w:bottom w:val="none" w:sz="0" w:space="0" w:color="auto"/>
            <w:right w:val="none" w:sz="0" w:space="0" w:color="auto"/>
          </w:divBdr>
        </w:div>
        <w:div w:id="535895955">
          <w:marLeft w:val="0"/>
          <w:marRight w:val="850"/>
          <w:marTop w:val="0"/>
          <w:marBottom w:val="88"/>
          <w:divBdr>
            <w:top w:val="none" w:sz="0" w:space="0" w:color="auto"/>
            <w:left w:val="none" w:sz="0" w:space="0" w:color="auto"/>
            <w:bottom w:val="none" w:sz="0" w:space="0" w:color="auto"/>
            <w:right w:val="none" w:sz="0" w:space="0" w:color="auto"/>
          </w:divBdr>
        </w:div>
        <w:div w:id="559753525">
          <w:marLeft w:val="1701"/>
          <w:marRight w:val="902"/>
          <w:marTop w:val="0"/>
          <w:marBottom w:val="101"/>
          <w:divBdr>
            <w:top w:val="none" w:sz="0" w:space="0" w:color="auto"/>
            <w:left w:val="none" w:sz="0" w:space="0" w:color="auto"/>
            <w:bottom w:val="none" w:sz="0" w:space="0" w:color="auto"/>
            <w:right w:val="none" w:sz="0" w:space="0" w:color="auto"/>
          </w:divBdr>
        </w:div>
        <w:div w:id="581791210">
          <w:marLeft w:val="1701"/>
          <w:marRight w:val="902"/>
          <w:marTop w:val="0"/>
          <w:marBottom w:val="101"/>
          <w:divBdr>
            <w:top w:val="none" w:sz="0" w:space="0" w:color="auto"/>
            <w:left w:val="none" w:sz="0" w:space="0" w:color="auto"/>
            <w:bottom w:val="none" w:sz="0" w:space="0" w:color="auto"/>
            <w:right w:val="none" w:sz="0" w:space="0" w:color="auto"/>
          </w:divBdr>
        </w:div>
        <w:div w:id="614557604">
          <w:marLeft w:val="1701"/>
          <w:marRight w:val="899"/>
          <w:marTop w:val="0"/>
          <w:marBottom w:val="88"/>
          <w:divBdr>
            <w:top w:val="none" w:sz="0" w:space="0" w:color="auto"/>
            <w:left w:val="none" w:sz="0" w:space="0" w:color="auto"/>
            <w:bottom w:val="none" w:sz="0" w:space="0" w:color="auto"/>
            <w:right w:val="none" w:sz="0" w:space="0" w:color="auto"/>
          </w:divBdr>
        </w:div>
        <w:div w:id="691230024">
          <w:marLeft w:val="1701"/>
          <w:marRight w:val="902"/>
          <w:marTop w:val="0"/>
          <w:marBottom w:val="101"/>
          <w:divBdr>
            <w:top w:val="none" w:sz="0" w:space="0" w:color="auto"/>
            <w:left w:val="none" w:sz="0" w:space="0" w:color="auto"/>
            <w:bottom w:val="none" w:sz="0" w:space="0" w:color="auto"/>
            <w:right w:val="none" w:sz="0" w:space="0" w:color="auto"/>
          </w:divBdr>
        </w:div>
        <w:div w:id="785546312">
          <w:marLeft w:val="1701"/>
          <w:marRight w:val="899"/>
          <w:marTop w:val="0"/>
          <w:marBottom w:val="88"/>
          <w:divBdr>
            <w:top w:val="none" w:sz="0" w:space="0" w:color="auto"/>
            <w:left w:val="none" w:sz="0" w:space="0" w:color="auto"/>
            <w:bottom w:val="none" w:sz="0" w:space="0" w:color="auto"/>
            <w:right w:val="none" w:sz="0" w:space="0" w:color="auto"/>
          </w:divBdr>
        </w:div>
        <w:div w:id="826290687">
          <w:marLeft w:val="1701"/>
          <w:marRight w:val="899"/>
          <w:marTop w:val="0"/>
          <w:marBottom w:val="88"/>
          <w:divBdr>
            <w:top w:val="none" w:sz="0" w:space="0" w:color="auto"/>
            <w:left w:val="none" w:sz="0" w:space="0" w:color="auto"/>
            <w:bottom w:val="none" w:sz="0" w:space="0" w:color="auto"/>
            <w:right w:val="none" w:sz="0" w:space="0" w:color="auto"/>
          </w:divBdr>
        </w:div>
        <w:div w:id="954098519">
          <w:marLeft w:val="1701"/>
          <w:marRight w:val="899"/>
          <w:marTop w:val="0"/>
          <w:marBottom w:val="88"/>
          <w:divBdr>
            <w:top w:val="none" w:sz="0" w:space="0" w:color="auto"/>
            <w:left w:val="none" w:sz="0" w:space="0" w:color="auto"/>
            <w:bottom w:val="none" w:sz="0" w:space="0" w:color="auto"/>
            <w:right w:val="none" w:sz="0" w:space="0" w:color="auto"/>
          </w:divBdr>
        </w:div>
        <w:div w:id="1111171328">
          <w:marLeft w:val="1701"/>
          <w:marRight w:val="902"/>
          <w:marTop w:val="0"/>
          <w:marBottom w:val="88"/>
          <w:divBdr>
            <w:top w:val="none" w:sz="0" w:space="0" w:color="auto"/>
            <w:left w:val="none" w:sz="0" w:space="0" w:color="auto"/>
            <w:bottom w:val="none" w:sz="0" w:space="0" w:color="auto"/>
            <w:right w:val="none" w:sz="0" w:space="0" w:color="auto"/>
          </w:divBdr>
        </w:div>
        <w:div w:id="1184517465">
          <w:marLeft w:val="1701"/>
          <w:marRight w:val="902"/>
          <w:marTop w:val="0"/>
          <w:marBottom w:val="88"/>
          <w:divBdr>
            <w:top w:val="none" w:sz="0" w:space="0" w:color="auto"/>
            <w:left w:val="none" w:sz="0" w:space="0" w:color="auto"/>
            <w:bottom w:val="none" w:sz="0" w:space="0" w:color="auto"/>
            <w:right w:val="none" w:sz="0" w:space="0" w:color="auto"/>
          </w:divBdr>
        </w:div>
        <w:div w:id="1191651073">
          <w:marLeft w:val="1701"/>
          <w:marRight w:val="902"/>
          <w:marTop w:val="0"/>
          <w:marBottom w:val="101"/>
          <w:divBdr>
            <w:top w:val="none" w:sz="0" w:space="0" w:color="auto"/>
            <w:left w:val="none" w:sz="0" w:space="0" w:color="auto"/>
            <w:bottom w:val="none" w:sz="0" w:space="0" w:color="auto"/>
            <w:right w:val="none" w:sz="0" w:space="0" w:color="auto"/>
          </w:divBdr>
        </w:div>
        <w:div w:id="1323041634">
          <w:marLeft w:val="1701"/>
          <w:marRight w:val="899"/>
          <w:marTop w:val="0"/>
          <w:marBottom w:val="88"/>
          <w:divBdr>
            <w:top w:val="none" w:sz="0" w:space="0" w:color="auto"/>
            <w:left w:val="none" w:sz="0" w:space="0" w:color="auto"/>
            <w:bottom w:val="none" w:sz="0" w:space="0" w:color="auto"/>
            <w:right w:val="none" w:sz="0" w:space="0" w:color="auto"/>
          </w:divBdr>
        </w:div>
        <w:div w:id="1398631408">
          <w:marLeft w:val="0"/>
          <w:marRight w:val="899"/>
          <w:marTop w:val="0"/>
          <w:marBottom w:val="88"/>
          <w:divBdr>
            <w:top w:val="none" w:sz="0" w:space="0" w:color="auto"/>
            <w:left w:val="none" w:sz="0" w:space="0" w:color="auto"/>
            <w:bottom w:val="none" w:sz="0" w:space="0" w:color="auto"/>
            <w:right w:val="none" w:sz="0" w:space="0" w:color="auto"/>
          </w:divBdr>
        </w:div>
        <w:div w:id="1582065219">
          <w:marLeft w:val="1701"/>
          <w:marRight w:val="899"/>
          <w:marTop w:val="0"/>
          <w:marBottom w:val="88"/>
          <w:divBdr>
            <w:top w:val="none" w:sz="0" w:space="0" w:color="auto"/>
            <w:left w:val="none" w:sz="0" w:space="0" w:color="auto"/>
            <w:bottom w:val="none" w:sz="0" w:space="0" w:color="auto"/>
            <w:right w:val="none" w:sz="0" w:space="0" w:color="auto"/>
          </w:divBdr>
        </w:div>
        <w:div w:id="1604069922">
          <w:marLeft w:val="1701"/>
          <w:marRight w:val="902"/>
          <w:marTop w:val="0"/>
          <w:marBottom w:val="101"/>
          <w:divBdr>
            <w:top w:val="none" w:sz="0" w:space="0" w:color="auto"/>
            <w:left w:val="none" w:sz="0" w:space="0" w:color="auto"/>
            <w:bottom w:val="none" w:sz="0" w:space="0" w:color="auto"/>
            <w:right w:val="none" w:sz="0" w:space="0" w:color="auto"/>
          </w:divBdr>
        </w:div>
        <w:div w:id="1610317244">
          <w:marLeft w:val="1701"/>
          <w:marRight w:val="899"/>
          <w:marTop w:val="0"/>
          <w:marBottom w:val="101"/>
          <w:divBdr>
            <w:top w:val="none" w:sz="0" w:space="0" w:color="auto"/>
            <w:left w:val="none" w:sz="0" w:space="0" w:color="auto"/>
            <w:bottom w:val="none" w:sz="0" w:space="0" w:color="auto"/>
            <w:right w:val="none" w:sz="0" w:space="0" w:color="auto"/>
          </w:divBdr>
        </w:div>
        <w:div w:id="1743940723">
          <w:marLeft w:val="1701"/>
          <w:marRight w:val="902"/>
          <w:marTop w:val="0"/>
          <w:marBottom w:val="101"/>
          <w:divBdr>
            <w:top w:val="none" w:sz="0" w:space="0" w:color="auto"/>
            <w:left w:val="none" w:sz="0" w:space="0" w:color="auto"/>
            <w:bottom w:val="none" w:sz="0" w:space="0" w:color="auto"/>
            <w:right w:val="none" w:sz="0" w:space="0" w:color="auto"/>
          </w:divBdr>
        </w:div>
        <w:div w:id="1767921043">
          <w:marLeft w:val="1701"/>
          <w:marRight w:val="902"/>
          <w:marTop w:val="0"/>
          <w:marBottom w:val="88"/>
          <w:divBdr>
            <w:top w:val="none" w:sz="0" w:space="0" w:color="auto"/>
            <w:left w:val="none" w:sz="0" w:space="0" w:color="auto"/>
            <w:bottom w:val="none" w:sz="0" w:space="0" w:color="auto"/>
            <w:right w:val="none" w:sz="0" w:space="0" w:color="auto"/>
          </w:divBdr>
        </w:div>
        <w:div w:id="1877083557">
          <w:marLeft w:val="1701"/>
          <w:marRight w:val="902"/>
          <w:marTop w:val="0"/>
          <w:marBottom w:val="101"/>
          <w:divBdr>
            <w:top w:val="none" w:sz="0" w:space="0" w:color="auto"/>
            <w:left w:val="none" w:sz="0" w:space="0" w:color="auto"/>
            <w:bottom w:val="none" w:sz="0" w:space="0" w:color="auto"/>
            <w:right w:val="none" w:sz="0" w:space="0" w:color="auto"/>
          </w:divBdr>
        </w:div>
        <w:div w:id="2014674759">
          <w:marLeft w:val="1701"/>
          <w:marRight w:val="902"/>
          <w:marTop w:val="0"/>
          <w:marBottom w:val="101"/>
          <w:divBdr>
            <w:top w:val="none" w:sz="0" w:space="0" w:color="auto"/>
            <w:left w:val="none" w:sz="0" w:space="0" w:color="auto"/>
            <w:bottom w:val="none" w:sz="0" w:space="0" w:color="auto"/>
            <w:right w:val="none" w:sz="0" w:space="0" w:color="auto"/>
          </w:divBdr>
        </w:div>
        <w:div w:id="2060467996">
          <w:marLeft w:val="1701"/>
          <w:marRight w:val="902"/>
          <w:marTop w:val="0"/>
          <w:marBottom w:val="88"/>
          <w:divBdr>
            <w:top w:val="none" w:sz="0" w:space="0" w:color="auto"/>
            <w:left w:val="none" w:sz="0" w:space="0" w:color="auto"/>
            <w:bottom w:val="none" w:sz="0" w:space="0" w:color="auto"/>
            <w:right w:val="none" w:sz="0" w:space="0" w:color="auto"/>
          </w:divBdr>
        </w:div>
        <w:div w:id="2094626306">
          <w:marLeft w:val="1701"/>
          <w:marRight w:val="899"/>
          <w:marTop w:val="0"/>
          <w:marBottom w:val="88"/>
          <w:divBdr>
            <w:top w:val="none" w:sz="0" w:space="0" w:color="auto"/>
            <w:left w:val="none" w:sz="0" w:space="0" w:color="auto"/>
            <w:bottom w:val="none" w:sz="0" w:space="0" w:color="auto"/>
            <w:right w:val="none" w:sz="0" w:space="0" w:color="auto"/>
          </w:divBdr>
        </w:div>
        <w:div w:id="2121993092">
          <w:marLeft w:val="1701"/>
          <w:marRight w:val="899"/>
          <w:marTop w:val="0"/>
          <w:marBottom w:val="88"/>
          <w:divBdr>
            <w:top w:val="none" w:sz="0" w:space="0" w:color="auto"/>
            <w:left w:val="none" w:sz="0" w:space="0" w:color="auto"/>
            <w:bottom w:val="none" w:sz="0" w:space="0" w:color="auto"/>
            <w:right w:val="none" w:sz="0" w:space="0" w:color="auto"/>
          </w:divBdr>
        </w:div>
      </w:divsChild>
    </w:div>
    <w:div w:id="1136029410">
      <w:bodyDiv w:val="1"/>
      <w:marLeft w:val="0"/>
      <w:marRight w:val="0"/>
      <w:marTop w:val="0"/>
      <w:marBottom w:val="0"/>
      <w:divBdr>
        <w:top w:val="none" w:sz="0" w:space="0" w:color="auto"/>
        <w:left w:val="none" w:sz="0" w:space="0" w:color="auto"/>
        <w:bottom w:val="none" w:sz="0" w:space="0" w:color="auto"/>
        <w:right w:val="none" w:sz="0" w:space="0" w:color="auto"/>
      </w:divBdr>
    </w:div>
    <w:div w:id="1207257812">
      <w:bodyDiv w:val="1"/>
      <w:marLeft w:val="0"/>
      <w:marRight w:val="0"/>
      <w:marTop w:val="0"/>
      <w:marBottom w:val="0"/>
      <w:divBdr>
        <w:top w:val="none" w:sz="0" w:space="0" w:color="auto"/>
        <w:left w:val="none" w:sz="0" w:space="0" w:color="auto"/>
        <w:bottom w:val="none" w:sz="0" w:space="0" w:color="auto"/>
        <w:right w:val="none" w:sz="0" w:space="0" w:color="auto"/>
      </w:divBdr>
    </w:div>
    <w:div w:id="1246763343">
      <w:bodyDiv w:val="1"/>
      <w:marLeft w:val="0"/>
      <w:marRight w:val="0"/>
      <w:marTop w:val="0"/>
      <w:marBottom w:val="0"/>
      <w:divBdr>
        <w:top w:val="none" w:sz="0" w:space="0" w:color="auto"/>
        <w:left w:val="none" w:sz="0" w:space="0" w:color="auto"/>
        <w:bottom w:val="none" w:sz="0" w:space="0" w:color="auto"/>
        <w:right w:val="none" w:sz="0" w:space="0" w:color="auto"/>
      </w:divBdr>
    </w:div>
    <w:div w:id="1256599249">
      <w:bodyDiv w:val="1"/>
      <w:marLeft w:val="0"/>
      <w:marRight w:val="0"/>
      <w:marTop w:val="0"/>
      <w:marBottom w:val="0"/>
      <w:divBdr>
        <w:top w:val="none" w:sz="0" w:space="0" w:color="auto"/>
        <w:left w:val="none" w:sz="0" w:space="0" w:color="auto"/>
        <w:bottom w:val="none" w:sz="0" w:space="0" w:color="auto"/>
        <w:right w:val="none" w:sz="0" w:space="0" w:color="auto"/>
      </w:divBdr>
    </w:div>
    <w:div w:id="1276794927">
      <w:bodyDiv w:val="1"/>
      <w:marLeft w:val="0"/>
      <w:marRight w:val="0"/>
      <w:marTop w:val="0"/>
      <w:marBottom w:val="0"/>
      <w:divBdr>
        <w:top w:val="none" w:sz="0" w:space="0" w:color="auto"/>
        <w:left w:val="none" w:sz="0" w:space="0" w:color="auto"/>
        <w:bottom w:val="none" w:sz="0" w:space="0" w:color="auto"/>
        <w:right w:val="none" w:sz="0" w:space="0" w:color="auto"/>
      </w:divBdr>
    </w:div>
    <w:div w:id="1288316718">
      <w:bodyDiv w:val="1"/>
      <w:marLeft w:val="0"/>
      <w:marRight w:val="0"/>
      <w:marTop w:val="0"/>
      <w:marBottom w:val="0"/>
      <w:divBdr>
        <w:top w:val="none" w:sz="0" w:space="0" w:color="auto"/>
        <w:left w:val="none" w:sz="0" w:space="0" w:color="auto"/>
        <w:bottom w:val="none" w:sz="0" w:space="0" w:color="auto"/>
        <w:right w:val="none" w:sz="0" w:space="0" w:color="auto"/>
      </w:divBdr>
      <w:divsChild>
        <w:div w:id="322126034">
          <w:marLeft w:val="0"/>
          <w:marRight w:val="0"/>
          <w:marTop w:val="0"/>
          <w:marBottom w:val="0"/>
          <w:divBdr>
            <w:top w:val="none" w:sz="0" w:space="0" w:color="auto"/>
            <w:left w:val="none" w:sz="0" w:space="0" w:color="auto"/>
            <w:bottom w:val="none" w:sz="0" w:space="0" w:color="auto"/>
            <w:right w:val="none" w:sz="0" w:space="0" w:color="auto"/>
          </w:divBdr>
        </w:div>
      </w:divsChild>
    </w:div>
    <w:div w:id="1294754267">
      <w:bodyDiv w:val="1"/>
      <w:marLeft w:val="0"/>
      <w:marRight w:val="0"/>
      <w:marTop w:val="0"/>
      <w:marBottom w:val="0"/>
      <w:divBdr>
        <w:top w:val="none" w:sz="0" w:space="0" w:color="auto"/>
        <w:left w:val="none" w:sz="0" w:space="0" w:color="auto"/>
        <w:bottom w:val="none" w:sz="0" w:space="0" w:color="auto"/>
        <w:right w:val="none" w:sz="0" w:space="0" w:color="auto"/>
      </w:divBdr>
    </w:div>
    <w:div w:id="1331563967">
      <w:bodyDiv w:val="1"/>
      <w:marLeft w:val="0"/>
      <w:marRight w:val="0"/>
      <w:marTop w:val="0"/>
      <w:marBottom w:val="0"/>
      <w:divBdr>
        <w:top w:val="none" w:sz="0" w:space="0" w:color="auto"/>
        <w:left w:val="none" w:sz="0" w:space="0" w:color="auto"/>
        <w:bottom w:val="none" w:sz="0" w:space="0" w:color="auto"/>
        <w:right w:val="none" w:sz="0" w:space="0" w:color="auto"/>
      </w:divBdr>
    </w:div>
    <w:div w:id="1407268274">
      <w:bodyDiv w:val="1"/>
      <w:marLeft w:val="0"/>
      <w:marRight w:val="0"/>
      <w:marTop w:val="0"/>
      <w:marBottom w:val="0"/>
      <w:divBdr>
        <w:top w:val="none" w:sz="0" w:space="0" w:color="auto"/>
        <w:left w:val="none" w:sz="0" w:space="0" w:color="auto"/>
        <w:bottom w:val="none" w:sz="0" w:space="0" w:color="auto"/>
        <w:right w:val="none" w:sz="0" w:space="0" w:color="auto"/>
      </w:divBdr>
    </w:div>
    <w:div w:id="1422411396">
      <w:bodyDiv w:val="1"/>
      <w:marLeft w:val="0"/>
      <w:marRight w:val="0"/>
      <w:marTop w:val="0"/>
      <w:marBottom w:val="0"/>
      <w:divBdr>
        <w:top w:val="none" w:sz="0" w:space="0" w:color="auto"/>
        <w:left w:val="none" w:sz="0" w:space="0" w:color="auto"/>
        <w:bottom w:val="none" w:sz="0" w:space="0" w:color="auto"/>
        <w:right w:val="none" w:sz="0" w:space="0" w:color="auto"/>
      </w:divBdr>
    </w:div>
    <w:div w:id="1435513144">
      <w:bodyDiv w:val="1"/>
      <w:marLeft w:val="0"/>
      <w:marRight w:val="0"/>
      <w:marTop w:val="0"/>
      <w:marBottom w:val="0"/>
      <w:divBdr>
        <w:top w:val="none" w:sz="0" w:space="0" w:color="auto"/>
        <w:left w:val="none" w:sz="0" w:space="0" w:color="auto"/>
        <w:bottom w:val="none" w:sz="0" w:space="0" w:color="auto"/>
        <w:right w:val="none" w:sz="0" w:space="0" w:color="auto"/>
      </w:divBdr>
    </w:div>
    <w:div w:id="1439570427">
      <w:bodyDiv w:val="1"/>
      <w:marLeft w:val="0"/>
      <w:marRight w:val="0"/>
      <w:marTop w:val="0"/>
      <w:marBottom w:val="0"/>
      <w:divBdr>
        <w:top w:val="none" w:sz="0" w:space="0" w:color="auto"/>
        <w:left w:val="none" w:sz="0" w:space="0" w:color="auto"/>
        <w:bottom w:val="none" w:sz="0" w:space="0" w:color="auto"/>
        <w:right w:val="none" w:sz="0" w:space="0" w:color="auto"/>
      </w:divBdr>
    </w:div>
    <w:div w:id="1464733948">
      <w:bodyDiv w:val="1"/>
      <w:marLeft w:val="0"/>
      <w:marRight w:val="0"/>
      <w:marTop w:val="0"/>
      <w:marBottom w:val="0"/>
      <w:divBdr>
        <w:top w:val="none" w:sz="0" w:space="0" w:color="auto"/>
        <w:left w:val="none" w:sz="0" w:space="0" w:color="auto"/>
        <w:bottom w:val="none" w:sz="0" w:space="0" w:color="auto"/>
        <w:right w:val="none" w:sz="0" w:space="0" w:color="auto"/>
      </w:divBdr>
    </w:div>
    <w:div w:id="1543637891">
      <w:bodyDiv w:val="1"/>
      <w:marLeft w:val="0"/>
      <w:marRight w:val="0"/>
      <w:marTop w:val="0"/>
      <w:marBottom w:val="0"/>
      <w:divBdr>
        <w:top w:val="none" w:sz="0" w:space="0" w:color="auto"/>
        <w:left w:val="none" w:sz="0" w:space="0" w:color="auto"/>
        <w:bottom w:val="none" w:sz="0" w:space="0" w:color="auto"/>
        <w:right w:val="none" w:sz="0" w:space="0" w:color="auto"/>
      </w:divBdr>
      <w:divsChild>
        <w:div w:id="482770327">
          <w:marLeft w:val="0"/>
          <w:marRight w:val="48"/>
          <w:marTop w:val="0"/>
          <w:marBottom w:val="101"/>
          <w:divBdr>
            <w:top w:val="none" w:sz="0" w:space="0" w:color="auto"/>
            <w:left w:val="none" w:sz="0" w:space="0" w:color="auto"/>
            <w:bottom w:val="none" w:sz="0" w:space="0" w:color="auto"/>
            <w:right w:val="none" w:sz="0" w:space="0" w:color="auto"/>
          </w:divBdr>
        </w:div>
        <w:div w:id="571547338">
          <w:marLeft w:val="0"/>
          <w:marRight w:val="48"/>
          <w:marTop w:val="0"/>
          <w:marBottom w:val="101"/>
          <w:divBdr>
            <w:top w:val="none" w:sz="0" w:space="0" w:color="auto"/>
            <w:left w:val="none" w:sz="0" w:space="0" w:color="auto"/>
            <w:bottom w:val="none" w:sz="0" w:space="0" w:color="auto"/>
            <w:right w:val="none" w:sz="0" w:space="0" w:color="auto"/>
          </w:divBdr>
        </w:div>
        <w:div w:id="647326967">
          <w:marLeft w:val="1134"/>
          <w:marRight w:val="850"/>
          <w:marTop w:val="0"/>
          <w:marBottom w:val="101"/>
          <w:divBdr>
            <w:top w:val="none" w:sz="0" w:space="0" w:color="auto"/>
            <w:left w:val="none" w:sz="0" w:space="0" w:color="auto"/>
            <w:bottom w:val="none" w:sz="0" w:space="0" w:color="auto"/>
            <w:right w:val="none" w:sz="0" w:space="0" w:color="auto"/>
          </w:divBdr>
        </w:div>
        <w:div w:id="696810630">
          <w:marLeft w:val="0"/>
          <w:marRight w:val="48"/>
          <w:marTop w:val="0"/>
          <w:marBottom w:val="101"/>
          <w:divBdr>
            <w:top w:val="none" w:sz="0" w:space="0" w:color="auto"/>
            <w:left w:val="none" w:sz="0" w:space="0" w:color="auto"/>
            <w:bottom w:val="none" w:sz="0" w:space="0" w:color="auto"/>
            <w:right w:val="none" w:sz="0" w:space="0" w:color="auto"/>
          </w:divBdr>
        </w:div>
        <w:div w:id="992947824">
          <w:marLeft w:val="0"/>
          <w:marRight w:val="48"/>
          <w:marTop w:val="0"/>
          <w:marBottom w:val="101"/>
          <w:divBdr>
            <w:top w:val="none" w:sz="0" w:space="0" w:color="auto"/>
            <w:left w:val="none" w:sz="0" w:space="0" w:color="auto"/>
            <w:bottom w:val="none" w:sz="0" w:space="0" w:color="auto"/>
            <w:right w:val="none" w:sz="0" w:space="0" w:color="auto"/>
          </w:divBdr>
        </w:div>
        <w:div w:id="1185166004">
          <w:marLeft w:val="0"/>
          <w:marRight w:val="48"/>
          <w:marTop w:val="0"/>
          <w:marBottom w:val="101"/>
          <w:divBdr>
            <w:top w:val="none" w:sz="0" w:space="0" w:color="auto"/>
            <w:left w:val="none" w:sz="0" w:space="0" w:color="auto"/>
            <w:bottom w:val="none" w:sz="0" w:space="0" w:color="auto"/>
            <w:right w:val="none" w:sz="0" w:space="0" w:color="auto"/>
          </w:divBdr>
        </w:div>
        <w:div w:id="1206140998">
          <w:marLeft w:val="0"/>
          <w:marRight w:val="48"/>
          <w:marTop w:val="0"/>
          <w:marBottom w:val="101"/>
          <w:divBdr>
            <w:top w:val="none" w:sz="0" w:space="0" w:color="auto"/>
            <w:left w:val="none" w:sz="0" w:space="0" w:color="auto"/>
            <w:bottom w:val="none" w:sz="0" w:space="0" w:color="auto"/>
            <w:right w:val="none" w:sz="0" w:space="0" w:color="auto"/>
          </w:divBdr>
        </w:div>
        <w:div w:id="1868565951">
          <w:marLeft w:val="0"/>
          <w:marRight w:val="48"/>
          <w:marTop w:val="0"/>
          <w:marBottom w:val="101"/>
          <w:divBdr>
            <w:top w:val="none" w:sz="0" w:space="0" w:color="auto"/>
            <w:left w:val="none" w:sz="0" w:space="0" w:color="auto"/>
            <w:bottom w:val="none" w:sz="0" w:space="0" w:color="auto"/>
            <w:right w:val="none" w:sz="0" w:space="0" w:color="auto"/>
          </w:divBdr>
        </w:div>
        <w:div w:id="1971934361">
          <w:marLeft w:val="0"/>
          <w:marRight w:val="48"/>
          <w:marTop w:val="0"/>
          <w:marBottom w:val="101"/>
          <w:divBdr>
            <w:top w:val="none" w:sz="0" w:space="0" w:color="auto"/>
            <w:left w:val="none" w:sz="0" w:space="0" w:color="auto"/>
            <w:bottom w:val="none" w:sz="0" w:space="0" w:color="auto"/>
            <w:right w:val="none" w:sz="0" w:space="0" w:color="auto"/>
          </w:divBdr>
        </w:div>
      </w:divsChild>
    </w:div>
    <w:div w:id="1574311654">
      <w:bodyDiv w:val="1"/>
      <w:marLeft w:val="0"/>
      <w:marRight w:val="0"/>
      <w:marTop w:val="0"/>
      <w:marBottom w:val="0"/>
      <w:divBdr>
        <w:top w:val="none" w:sz="0" w:space="0" w:color="auto"/>
        <w:left w:val="none" w:sz="0" w:space="0" w:color="auto"/>
        <w:bottom w:val="none" w:sz="0" w:space="0" w:color="auto"/>
        <w:right w:val="none" w:sz="0" w:space="0" w:color="auto"/>
      </w:divBdr>
    </w:div>
    <w:div w:id="1603680555">
      <w:bodyDiv w:val="1"/>
      <w:marLeft w:val="0"/>
      <w:marRight w:val="0"/>
      <w:marTop w:val="0"/>
      <w:marBottom w:val="0"/>
      <w:divBdr>
        <w:top w:val="none" w:sz="0" w:space="0" w:color="auto"/>
        <w:left w:val="none" w:sz="0" w:space="0" w:color="auto"/>
        <w:bottom w:val="none" w:sz="0" w:space="0" w:color="auto"/>
        <w:right w:val="none" w:sz="0" w:space="0" w:color="auto"/>
      </w:divBdr>
    </w:div>
    <w:div w:id="1615333303">
      <w:bodyDiv w:val="1"/>
      <w:marLeft w:val="0"/>
      <w:marRight w:val="0"/>
      <w:marTop w:val="0"/>
      <w:marBottom w:val="0"/>
      <w:divBdr>
        <w:top w:val="none" w:sz="0" w:space="0" w:color="auto"/>
        <w:left w:val="none" w:sz="0" w:space="0" w:color="auto"/>
        <w:bottom w:val="none" w:sz="0" w:space="0" w:color="auto"/>
        <w:right w:val="none" w:sz="0" w:space="0" w:color="auto"/>
      </w:divBdr>
    </w:div>
    <w:div w:id="1661497558">
      <w:bodyDiv w:val="1"/>
      <w:marLeft w:val="0"/>
      <w:marRight w:val="0"/>
      <w:marTop w:val="0"/>
      <w:marBottom w:val="0"/>
      <w:divBdr>
        <w:top w:val="none" w:sz="0" w:space="0" w:color="auto"/>
        <w:left w:val="none" w:sz="0" w:space="0" w:color="auto"/>
        <w:bottom w:val="none" w:sz="0" w:space="0" w:color="auto"/>
        <w:right w:val="none" w:sz="0" w:space="0" w:color="auto"/>
      </w:divBdr>
      <w:divsChild>
        <w:div w:id="260841497">
          <w:marLeft w:val="0"/>
          <w:marRight w:val="0"/>
          <w:marTop w:val="0"/>
          <w:marBottom w:val="0"/>
          <w:divBdr>
            <w:top w:val="none" w:sz="0" w:space="0" w:color="auto"/>
            <w:left w:val="none" w:sz="0" w:space="0" w:color="auto"/>
            <w:bottom w:val="none" w:sz="0" w:space="0" w:color="auto"/>
            <w:right w:val="none" w:sz="0" w:space="0" w:color="auto"/>
          </w:divBdr>
          <w:divsChild>
            <w:div w:id="776825116">
              <w:marLeft w:val="0"/>
              <w:marRight w:val="0"/>
              <w:marTop w:val="0"/>
              <w:marBottom w:val="0"/>
              <w:divBdr>
                <w:top w:val="none" w:sz="0" w:space="0" w:color="auto"/>
                <w:left w:val="none" w:sz="0" w:space="0" w:color="auto"/>
                <w:bottom w:val="none" w:sz="0" w:space="0" w:color="auto"/>
                <w:right w:val="none" w:sz="0" w:space="0" w:color="auto"/>
              </w:divBdr>
              <w:divsChild>
                <w:div w:id="468785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0019975">
      <w:bodyDiv w:val="1"/>
      <w:marLeft w:val="0"/>
      <w:marRight w:val="0"/>
      <w:marTop w:val="0"/>
      <w:marBottom w:val="0"/>
      <w:divBdr>
        <w:top w:val="none" w:sz="0" w:space="0" w:color="auto"/>
        <w:left w:val="none" w:sz="0" w:space="0" w:color="auto"/>
        <w:bottom w:val="none" w:sz="0" w:space="0" w:color="auto"/>
        <w:right w:val="none" w:sz="0" w:space="0" w:color="auto"/>
      </w:divBdr>
    </w:div>
    <w:div w:id="1684167325">
      <w:bodyDiv w:val="1"/>
      <w:marLeft w:val="0"/>
      <w:marRight w:val="0"/>
      <w:marTop w:val="0"/>
      <w:marBottom w:val="0"/>
      <w:divBdr>
        <w:top w:val="none" w:sz="0" w:space="0" w:color="auto"/>
        <w:left w:val="none" w:sz="0" w:space="0" w:color="auto"/>
        <w:bottom w:val="none" w:sz="0" w:space="0" w:color="auto"/>
        <w:right w:val="none" w:sz="0" w:space="0" w:color="auto"/>
      </w:divBdr>
    </w:div>
    <w:div w:id="1713842138">
      <w:bodyDiv w:val="1"/>
      <w:marLeft w:val="0"/>
      <w:marRight w:val="0"/>
      <w:marTop w:val="0"/>
      <w:marBottom w:val="0"/>
      <w:divBdr>
        <w:top w:val="none" w:sz="0" w:space="0" w:color="auto"/>
        <w:left w:val="none" w:sz="0" w:space="0" w:color="auto"/>
        <w:bottom w:val="none" w:sz="0" w:space="0" w:color="auto"/>
        <w:right w:val="none" w:sz="0" w:space="0" w:color="auto"/>
      </w:divBdr>
    </w:div>
    <w:div w:id="1786538144">
      <w:bodyDiv w:val="1"/>
      <w:marLeft w:val="0"/>
      <w:marRight w:val="0"/>
      <w:marTop w:val="0"/>
      <w:marBottom w:val="0"/>
      <w:divBdr>
        <w:top w:val="none" w:sz="0" w:space="0" w:color="auto"/>
        <w:left w:val="none" w:sz="0" w:space="0" w:color="auto"/>
        <w:bottom w:val="none" w:sz="0" w:space="0" w:color="auto"/>
        <w:right w:val="none" w:sz="0" w:space="0" w:color="auto"/>
      </w:divBdr>
    </w:div>
    <w:div w:id="1871532259">
      <w:bodyDiv w:val="1"/>
      <w:marLeft w:val="0"/>
      <w:marRight w:val="0"/>
      <w:marTop w:val="0"/>
      <w:marBottom w:val="0"/>
      <w:divBdr>
        <w:top w:val="none" w:sz="0" w:space="0" w:color="auto"/>
        <w:left w:val="none" w:sz="0" w:space="0" w:color="auto"/>
        <w:bottom w:val="none" w:sz="0" w:space="0" w:color="auto"/>
        <w:right w:val="none" w:sz="0" w:space="0" w:color="auto"/>
      </w:divBdr>
    </w:div>
    <w:div w:id="1897738510">
      <w:bodyDiv w:val="1"/>
      <w:marLeft w:val="0"/>
      <w:marRight w:val="0"/>
      <w:marTop w:val="0"/>
      <w:marBottom w:val="0"/>
      <w:divBdr>
        <w:top w:val="none" w:sz="0" w:space="0" w:color="auto"/>
        <w:left w:val="none" w:sz="0" w:space="0" w:color="auto"/>
        <w:bottom w:val="none" w:sz="0" w:space="0" w:color="auto"/>
        <w:right w:val="none" w:sz="0" w:space="0" w:color="auto"/>
      </w:divBdr>
    </w:div>
    <w:div w:id="1898131147">
      <w:bodyDiv w:val="1"/>
      <w:marLeft w:val="0"/>
      <w:marRight w:val="0"/>
      <w:marTop w:val="0"/>
      <w:marBottom w:val="0"/>
      <w:divBdr>
        <w:top w:val="none" w:sz="0" w:space="0" w:color="auto"/>
        <w:left w:val="none" w:sz="0" w:space="0" w:color="auto"/>
        <w:bottom w:val="none" w:sz="0" w:space="0" w:color="auto"/>
        <w:right w:val="none" w:sz="0" w:space="0" w:color="auto"/>
      </w:divBdr>
    </w:div>
    <w:div w:id="1913735606">
      <w:bodyDiv w:val="1"/>
      <w:marLeft w:val="0"/>
      <w:marRight w:val="0"/>
      <w:marTop w:val="0"/>
      <w:marBottom w:val="0"/>
      <w:divBdr>
        <w:top w:val="none" w:sz="0" w:space="0" w:color="auto"/>
        <w:left w:val="none" w:sz="0" w:space="0" w:color="auto"/>
        <w:bottom w:val="none" w:sz="0" w:space="0" w:color="auto"/>
        <w:right w:val="none" w:sz="0" w:space="0" w:color="auto"/>
      </w:divBdr>
    </w:div>
    <w:div w:id="2026469727">
      <w:bodyDiv w:val="1"/>
      <w:marLeft w:val="0"/>
      <w:marRight w:val="0"/>
      <w:marTop w:val="0"/>
      <w:marBottom w:val="0"/>
      <w:divBdr>
        <w:top w:val="none" w:sz="0" w:space="0" w:color="auto"/>
        <w:left w:val="none" w:sz="0" w:space="0" w:color="auto"/>
        <w:bottom w:val="none" w:sz="0" w:space="0" w:color="auto"/>
        <w:right w:val="none" w:sz="0" w:space="0" w:color="auto"/>
      </w:divBdr>
    </w:div>
    <w:div w:id="2037078038">
      <w:bodyDiv w:val="1"/>
      <w:marLeft w:val="0"/>
      <w:marRight w:val="0"/>
      <w:marTop w:val="0"/>
      <w:marBottom w:val="0"/>
      <w:divBdr>
        <w:top w:val="none" w:sz="0" w:space="0" w:color="auto"/>
        <w:left w:val="none" w:sz="0" w:space="0" w:color="auto"/>
        <w:bottom w:val="none" w:sz="0" w:space="0" w:color="auto"/>
        <w:right w:val="none" w:sz="0" w:space="0" w:color="auto"/>
      </w:divBdr>
      <w:divsChild>
        <w:div w:id="1145467648">
          <w:marLeft w:val="0"/>
          <w:marRight w:val="0"/>
          <w:marTop w:val="0"/>
          <w:marBottom w:val="0"/>
          <w:divBdr>
            <w:top w:val="none" w:sz="0" w:space="0" w:color="auto"/>
            <w:left w:val="none" w:sz="0" w:space="0" w:color="auto"/>
            <w:bottom w:val="none" w:sz="0" w:space="0" w:color="auto"/>
            <w:right w:val="none" w:sz="0" w:space="0" w:color="auto"/>
          </w:divBdr>
        </w:div>
      </w:divsChild>
    </w:div>
    <w:div w:id="2049989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about:blank" TargetMode="External"/><Relationship Id="rId1"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8DCC94-D0C2-48A6-A35B-8338D8D4EB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46</Pages>
  <Words>11191</Words>
  <Characters>61553</Characters>
  <Application>Microsoft Office Word</Application>
  <DocSecurity>0</DocSecurity>
  <Lines>512</Lines>
  <Paragraphs>145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72599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INFOEM557</cp:lastModifiedBy>
  <cp:revision>10</cp:revision>
  <cp:lastPrinted>2026-06-26T17:01:00Z</cp:lastPrinted>
  <dcterms:created xsi:type="dcterms:W3CDTF">2026-06-16T00:26:00Z</dcterms:created>
  <dcterms:modified xsi:type="dcterms:W3CDTF">2026-07-03T16:32:00Z</dcterms:modified>
</cp:coreProperties>
</file>