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DC3BE4" w:rsidRDefault="00444197" w:rsidP="00DC3BE4">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DC3BE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C3BE4">
        <w:rPr>
          <w:rFonts w:ascii="Palatino Linotype" w:eastAsia="Palatino Linotype" w:hAnsi="Palatino Linotype" w:cs="Palatino Linotype"/>
          <w:b/>
          <w:color w:val="000000" w:themeColor="text1"/>
        </w:rPr>
        <w:t xml:space="preserve">de fecha </w:t>
      </w:r>
      <w:r w:rsidR="00C8297B" w:rsidRPr="00DC3BE4">
        <w:rPr>
          <w:rFonts w:ascii="Palatino Linotype" w:eastAsia="Palatino Linotype" w:hAnsi="Palatino Linotype" w:cs="Palatino Linotype"/>
          <w:b/>
          <w:color w:val="000000" w:themeColor="text1"/>
        </w:rPr>
        <w:t>catorce (14) de enero</w:t>
      </w:r>
      <w:r w:rsidRPr="00DC3BE4">
        <w:rPr>
          <w:rFonts w:ascii="Palatino Linotype" w:eastAsia="Palatino Linotype" w:hAnsi="Palatino Linotype" w:cs="Palatino Linotype"/>
          <w:b/>
          <w:color w:val="000000" w:themeColor="text1"/>
        </w:rPr>
        <w:t xml:space="preserve"> de dos mil </w:t>
      </w:r>
      <w:r w:rsidR="00C8297B" w:rsidRPr="00DC3BE4">
        <w:rPr>
          <w:rFonts w:ascii="Palatino Linotype" w:eastAsia="Palatino Linotype" w:hAnsi="Palatino Linotype" w:cs="Palatino Linotype"/>
          <w:b/>
          <w:color w:val="000000" w:themeColor="text1"/>
        </w:rPr>
        <w:t>veintiséis</w:t>
      </w:r>
      <w:r w:rsidRPr="00DC3BE4">
        <w:rPr>
          <w:rFonts w:ascii="Palatino Linotype" w:eastAsia="Palatino Linotype" w:hAnsi="Palatino Linotype" w:cs="Palatino Linotype"/>
          <w:color w:val="000000" w:themeColor="text1"/>
        </w:rPr>
        <w:t>.</w:t>
      </w:r>
    </w:p>
    <w:p w:rsidR="00185E28" w:rsidRPr="00DC3BE4" w:rsidRDefault="00185E28" w:rsidP="00DC3BE4">
      <w:pPr>
        <w:tabs>
          <w:tab w:val="left" w:pos="3465"/>
        </w:tabs>
        <w:spacing w:line="360" w:lineRule="auto"/>
        <w:jc w:val="both"/>
        <w:rPr>
          <w:rFonts w:ascii="Palatino Linotype" w:eastAsia="Palatino Linotype" w:hAnsi="Palatino Linotype" w:cs="Palatino Linotype"/>
          <w:color w:val="000000" w:themeColor="text1"/>
        </w:rPr>
      </w:pPr>
    </w:p>
    <w:p w:rsidR="00185E28" w:rsidRPr="00DC3BE4" w:rsidRDefault="00444197" w:rsidP="00DC3BE4">
      <w:pPr>
        <w:spacing w:line="360" w:lineRule="auto"/>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color w:val="000000" w:themeColor="text1"/>
        </w:rPr>
        <w:t xml:space="preserve">VISTAS </w:t>
      </w:r>
      <w:r w:rsidRPr="00DC3BE4">
        <w:rPr>
          <w:rFonts w:ascii="Palatino Linotype" w:eastAsia="Palatino Linotype" w:hAnsi="Palatino Linotype" w:cs="Palatino Linotype"/>
          <w:color w:val="000000" w:themeColor="text1"/>
        </w:rPr>
        <w:t xml:space="preserve">las constancias para resolver el Recurso de Revisión </w:t>
      </w:r>
      <w:r w:rsidR="00B01FF1" w:rsidRPr="00DC3BE4">
        <w:rPr>
          <w:rFonts w:ascii="Palatino Linotype" w:eastAsia="Palatino Linotype" w:hAnsi="Palatino Linotype" w:cs="Palatino Linotype"/>
          <w:b/>
          <w:color w:val="000000" w:themeColor="text1"/>
        </w:rPr>
        <w:t>07938</w:t>
      </w:r>
      <w:r w:rsidRPr="00DC3BE4">
        <w:rPr>
          <w:rFonts w:ascii="Palatino Linotype" w:eastAsia="Palatino Linotype" w:hAnsi="Palatino Linotype" w:cs="Palatino Linotype"/>
          <w:b/>
          <w:color w:val="000000" w:themeColor="text1"/>
        </w:rPr>
        <w:t>/INFOEM/IP/RR/2025</w:t>
      </w:r>
      <w:r w:rsidRPr="00DC3BE4">
        <w:rPr>
          <w:rFonts w:ascii="Palatino Linotype" w:eastAsia="Palatino Linotype" w:hAnsi="Palatino Linotype" w:cs="Palatino Linotype"/>
          <w:color w:val="000000" w:themeColor="text1"/>
        </w:rPr>
        <w:t xml:space="preserve">, promovido </w:t>
      </w:r>
      <w:r w:rsidR="00DC3BE4">
        <w:rPr>
          <w:rFonts w:ascii="Palatino Linotype" w:eastAsia="Palatino Linotype" w:hAnsi="Palatino Linotype" w:cs="Palatino Linotype"/>
          <w:color w:val="000000" w:themeColor="text1"/>
        </w:rPr>
        <w:t xml:space="preserve">por </w:t>
      </w:r>
      <w:r w:rsidR="00DC3BE4">
        <w:rPr>
          <w:rFonts w:ascii="Palatino Linotype" w:eastAsia="Palatino Linotype" w:hAnsi="Palatino Linotype" w:cs="Palatino Linotype"/>
          <w:b/>
          <w:color w:val="000000" w:themeColor="text1"/>
        </w:rPr>
        <w:t xml:space="preserve">una persona que no proporcionó datos de identificación, </w:t>
      </w:r>
      <w:r w:rsidR="00DC3BE4">
        <w:rPr>
          <w:rFonts w:ascii="Palatino Linotype" w:eastAsia="Palatino Linotype" w:hAnsi="Palatino Linotype" w:cs="Palatino Linotype"/>
          <w:color w:val="000000" w:themeColor="text1"/>
        </w:rPr>
        <w:t xml:space="preserve">a quien en lo sucesivo denominaremos </w:t>
      </w:r>
      <w:r w:rsidRPr="00DC3BE4">
        <w:rPr>
          <w:rFonts w:ascii="Palatino Linotype" w:eastAsia="Palatino Linotype" w:hAnsi="Palatino Linotype" w:cs="Palatino Linotype"/>
          <w:b/>
          <w:color w:val="000000" w:themeColor="text1"/>
        </w:rPr>
        <w:t>EL RECURRENTE</w:t>
      </w:r>
      <w:r w:rsidRPr="00DC3BE4">
        <w:rPr>
          <w:rFonts w:ascii="Palatino Linotype" w:eastAsia="Palatino Linotype" w:hAnsi="Palatino Linotype" w:cs="Palatino Linotype"/>
          <w:color w:val="000000" w:themeColor="text1"/>
        </w:rPr>
        <w:t xml:space="preserve">, en contra de la respuesta otorgada a la solicitud de información </w:t>
      </w:r>
      <w:r w:rsidR="00B01FF1" w:rsidRPr="00DC3BE4">
        <w:rPr>
          <w:rFonts w:ascii="Palatino Linotype" w:eastAsia="Palatino Linotype" w:hAnsi="Palatino Linotype" w:cs="Palatino Linotype"/>
          <w:b/>
          <w:color w:val="000000" w:themeColor="text1"/>
        </w:rPr>
        <w:t>02676/TOLUCA/IP/2025</w:t>
      </w:r>
      <w:r w:rsidRPr="00DC3BE4">
        <w:rPr>
          <w:rFonts w:ascii="Palatino Linotype" w:eastAsia="Palatino Linotype" w:hAnsi="Palatino Linotype" w:cs="Palatino Linotype"/>
          <w:color w:val="000000" w:themeColor="text1"/>
        </w:rPr>
        <w:t xml:space="preserve">, por parte del </w:t>
      </w:r>
      <w:r w:rsidRPr="00DC3BE4">
        <w:rPr>
          <w:rFonts w:ascii="Palatino Linotype" w:eastAsia="Palatino Linotype" w:hAnsi="Palatino Linotype" w:cs="Palatino Linotype"/>
          <w:b/>
          <w:color w:val="000000" w:themeColor="text1"/>
        </w:rPr>
        <w:t xml:space="preserve">Ayuntamiento de Toluca, </w:t>
      </w:r>
      <w:r w:rsidRPr="00DC3BE4">
        <w:rPr>
          <w:rFonts w:ascii="Palatino Linotype" w:eastAsia="Palatino Linotype" w:hAnsi="Palatino Linotype" w:cs="Palatino Linotype"/>
          <w:color w:val="000000" w:themeColor="text1"/>
        </w:rPr>
        <w:t xml:space="preserve">en adelante el </w:t>
      </w:r>
      <w:r w:rsidRPr="00DC3BE4">
        <w:rPr>
          <w:rFonts w:ascii="Palatino Linotype" w:eastAsia="Palatino Linotype" w:hAnsi="Palatino Linotype" w:cs="Palatino Linotype"/>
          <w:b/>
          <w:color w:val="000000" w:themeColor="text1"/>
        </w:rPr>
        <w:t>SUJETO OBLIGADO</w:t>
      </w:r>
      <w:r w:rsidRPr="00DC3BE4">
        <w:rPr>
          <w:rFonts w:ascii="Palatino Linotype" w:eastAsia="Palatino Linotype" w:hAnsi="Palatino Linotype" w:cs="Palatino Linotype"/>
          <w:color w:val="000000" w:themeColor="text1"/>
        </w:rPr>
        <w:t>, se emite la presente resolución con base en los siguientes:</w:t>
      </w:r>
    </w:p>
    <w:p w:rsidR="00185E28" w:rsidRPr="00DC3BE4" w:rsidRDefault="00185E28" w:rsidP="00DC3BE4">
      <w:pPr>
        <w:spacing w:line="360" w:lineRule="auto"/>
        <w:jc w:val="both"/>
        <w:rPr>
          <w:rFonts w:ascii="Palatino Linotype" w:eastAsia="Palatino Linotype" w:hAnsi="Palatino Linotype" w:cs="Palatino Linotype"/>
          <w:color w:val="000000" w:themeColor="text1"/>
        </w:rPr>
      </w:pPr>
    </w:p>
    <w:p w:rsidR="00185E28" w:rsidRPr="00DC3BE4" w:rsidRDefault="00444197" w:rsidP="00DC3BE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DC3BE4">
        <w:rPr>
          <w:rFonts w:ascii="Palatino Linotype" w:eastAsia="Palatino Linotype" w:hAnsi="Palatino Linotype" w:cs="Palatino Linotype"/>
          <w:b/>
          <w:color w:val="000000" w:themeColor="text1"/>
          <w:sz w:val="24"/>
          <w:szCs w:val="24"/>
        </w:rPr>
        <w:t>A N T E C E D E N T E S</w:t>
      </w:r>
    </w:p>
    <w:p w:rsidR="00185E28" w:rsidRPr="00DC3BE4" w:rsidRDefault="00185E28" w:rsidP="00DC3BE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185E28" w:rsidRPr="00DC3BE4" w:rsidRDefault="00444197" w:rsidP="00DC3BE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El </w:t>
      </w:r>
      <w:r w:rsidR="00B01FF1" w:rsidRPr="00DC3BE4">
        <w:rPr>
          <w:rFonts w:ascii="Palatino Linotype" w:eastAsia="Palatino Linotype" w:hAnsi="Palatino Linotype" w:cs="Palatino Linotype"/>
          <w:b/>
          <w:color w:val="000000" w:themeColor="text1"/>
        </w:rPr>
        <w:t>ocho</w:t>
      </w:r>
      <w:r w:rsidR="00634ECA" w:rsidRPr="00DC3BE4">
        <w:rPr>
          <w:rFonts w:ascii="Palatino Linotype" w:eastAsia="Palatino Linotype" w:hAnsi="Palatino Linotype" w:cs="Palatino Linotype"/>
          <w:b/>
          <w:color w:val="000000" w:themeColor="text1"/>
        </w:rPr>
        <w:t xml:space="preserve"> de mayo</w:t>
      </w:r>
      <w:r w:rsidRPr="00DC3BE4">
        <w:rPr>
          <w:rFonts w:ascii="Palatino Linotype" w:eastAsia="Palatino Linotype" w:hAnsi="Palatino Linotype" w:cs="Palatino Linotype"/>
          <w:b/>
          <w:color w:val="000000" w:themeColor="text1"/>
        </w:rPr>
        <w:t xml:space="preserve"> de dos mil veinticinco</w:t>
      </w:r>
      <w:r w:rsidRPr="00DC3BE4">
        <w:rPr>
          <w:rFonts w:ascii="Palatino Linotype" w:eastAsia="Palatino Linotype" w:hAnsi="Palatino Linotype" w:cs="Palatino Linotype"/>
          <w:color w:val="000000" w:themeColor="text1"/>
        </w:rPr>
        <w:t>,</w:t>
      </w:r>
      <w:r w:rsidRPr="00DC3BE4">
        <w:rPr>
          <w:rFonts w:ascii="Palatino Linotype" w:eastAsia="Palatino Linotype" w:hAnsi="Palatino Linotype" w:cs="Palatino Linotype"/>
          <w:b/>
          <w:color w:val="000000" w:themeColor="text1"/>
        </w:rPr>
        <w:t xml:space="preserve"> </w:t>
      </w:r>
      <w:r w:rsidRPr="00DC3BE4">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DC3BE4">
        <w:rPr>
          <w:rFonts w:ascii="Palatino Linotype" w:eastAsia="Palatino Linotype" w:hAnsi="Palatino Linotype" w:cs="Palatino Linotype"/>
          <w:b/>
          <w:color w:val="000000" w:themeColor="text1"/>
        </w:rPr>
        <w:t>solicitud de información pública</w:t>
      </w:r>
      <w:r w:rsidRPr="00DC3BE4">
        <w:rPr>
          <w:rFonts w:ascii="Palatino Linotype" w:eastAsia="Palatino Linotype" w:hAnsi="Palatino Linotype" w:cs="Palatino Linotype"/>
          <w:color w:val="000000" w:themeColor="text1"/>
        </w:rPr>
        <w:t>:</w:t>
      </w:r>
    </w:p>
    <w:p w:rsidR="00185E28" w:rsidRPr="00DC3BE4" w:rsidRDefault="00185E28"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DC3BE4" w:rsidRDefault="00444197"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 “</w:t>
      </w:r>
      <w:r w:rsidR="00B01FF1" w:rsidRPr="00DC3BE4">
        <w:rPr>
          <w:rFonts w:ascii="Palatino Linotype" w:eastAsia="Palatino Linotype" w:hAnsi="Palatino Linotype" w:cs="Palatino Linotype"/>
          <w:i/>
          <w:color w:val="000000" w:themeColor="text1"/>
        </w:rPr>
        <w:t>Las actas de la instalación 2025 del Comité de seguridad e higine de cada dependencia y presidencia del municipio</w:t>
      </w:r>
      <w:r w:rsidRPr="00DC3BE4">
        <w:rPr>
          <w:rFonts w:ascii="Palatino Linotype" w:eastAsia="Palatino Linotype" w:hAnsi="Palatino Linotype" w:cs="Palatino Linotype"/>
          <w:i/>
          <w:color w:val="000000" w:themeColor="text1"/>
        </w:rPr>
        <w:t>” (Sic)</w:t>
      </w:r>
    </w:p>
    <w:p w:rsidR="00185E28" w:rsidRDefault="00185E28" w:rsidP="00DC3BE4">
      <w:pPr>
        <w:pBdr>
          <w:top w:val="nil"/>
          <w:left w:val="nil"/>
          <w:bottom w:val="nil"/>
          <w:right w:val="nil"/>
          <w:between w:val="nil"/>
        </w:pBdr>
        <w:jc w:val="both"/>
        <w:rPr>
          <w:rFonts w:ascii="Palatino Linotype" w:eastAsia="Palatino Linotype" w:hAnsi="Palatino Linotype" w:cs="Palatino Linotype"/>
          <w:i/>
          <w:color w:val="000000" w:themeColor="text1"/>
        </w:rPr>
      </w:pPr>
    </w:p>
    <w:p w:rsidR="00BE63CB" w:rsidRPr="00DC3BE4" w:rsidRDefault="00BE63CB" w:rsidP="00DC3BE4">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DC3BE4" w:rsidRDefault="00444197" w:rsidP="00DC3BE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Se eligió como modalidad de entrega de la información: A través del </w:t>
      </w:r>
      <w:r w:rsidRPr="00DC3BE4">
        <w:rPr>
          <w:rFonts w:ascii="Palatino Linotype" w:eastAsia="Palatino Linotype" w:hAnsi="Palatino Linotype" w:cs="Palatino Linotype"/>
          <w:b/>
          <w:color w:val="000000" w:themeColor="text1"/>
        </w:rPr>
        <w:t>SAIMEX.</w:t>
      </w:r>
    </w:p>
    <w:p w:rsidR="000A7B5E" w:rsidRPr="00DC3BE4" w:rsidRDefault="000A7B5E" w:rsidP="00DC3BE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B01FF1" w:rsidRPr="00DC3BE4" w:rsidRDefault="00B01FF1" w:rsidP="00DC3BE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El</w:t>
      </w:r>
      <w:r w:rsidRPr="00DC3BE4">
        <w:rPr>
          <w:rFonts w:ascii="Palatino Linotype" w:eastAsia="Palatino Linotype" w:hAnsi="Palatino Linotype" w:cs="Palatino Linotype"/>
          <w:b/>
          <w:color w:val="000000" w:themeColor="text1"/>
        </w:rPr>
        <w:t xml:space="preserve"> dos de junio de dos mil veinticinco</w:t>
      </w:r>
      <w:r w:rsidRPr="00DC3BE4">
        <w:rPr>
          <w:rFonts w:ascii="Palatino Linotype" w:eastAsia="Palatino Linotype" w:hAnsi="Palatino Linotype" w:cs="Palatino Linotype"/>
          <w:color w:val="000000" w:themeColor="text1"/>
        </w:rPr>
        <w:t>, el Sujeto Obligado</w:t>
      </w:r>
      <w:r w:rsidRPr="00DC3BE4">
        <w:rPr>
          <w:rFonts w:ascii="Palatino Linotype" w:eastAsia="Palatino Linotype" w:hAnsi="Palatino Linotype" w:cs="Palatino Linotype"/>
          <w:b/>
          <w:color w:val="000000" w:themeColor="text1"/>
        </w:rPr>
        <w:t>,</w:t>
      </w:r>
      <w:r w:rsidRPr="00DC3BE4">
        <w:rPr>
          <w:rFonts w:ascii="Palatino Linotype" w:eastAsia="Palatino Linotype" w:hAnsi="Palatino Linotype" w:cs="Palatino Linotype"/>
          <w:color w:val="000000" w:themeColor="text1"/>
        </w:rPr>
        <w:t xml:space="preserve"> notificó la </w:t>
      </w:r>
      <w:r w:rsidRPr="00DC3BE4">
        <w:rPr>
          <w:rFonts w:ascii="Palatino Linotype" w:eastAsia="Palatino Linotype" w:hAnsi="Palatino Linotype" w:cs="Palatino Linotype"/>
          <w:b/>
          <w:color w:val="000000" w:themeColor="text1"/>
        </w:rPr>
        <w:t>prórroga</w:t>
      </w:r>
      <w:r w:rsidRPr="00DC3BE4">
        <w:rPr>
          <w:rFonts w:ascii="Palatino Linotype" w:eastAsia="Palatino Linotype" w:hAnsi="Palatino Linotype" w:cs="Palatino Linotype"/>
          <w:color w:val="000000" w:themeColor="text1"/>
        </w:rPr>
        <w:t xml:space="preserve"> por siete días más para dar atención a la solicitud de información, anexando el acta de la Sexcentésima Sexagésima Sexta Sesión Extraordinaria 2025 del Comité de Transparencia</w:t>
      </w:r>
      <w:r w:rsidR="00221E47" w:rsidRPr="00DC3BE4">
        <w:rPr>
          <w:rFonts w:ascii="Palatino Linotype" w:eastAsia="Palatino Linotype" w:hAnsi="Palatino Linotype" w:cs="Palatino Linotype"/>
          <w:color w:val="000000" w:themeColor="text1"/>
        </w:rPr>
        <w:t>.</w:t>
      </w:r>
    </w:p>
    <w:p w:rsidR="00185E28" w:rsidRPr="00DC3BE4" w:rsidRDefault="00444197" w:rsidP="00DC3BE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lastRenderedPageBreak/>
        <w:t>El</w:t>
      </w:r>
      <w:r w:rsidRPr="00DC3BE4">
        <w:rPr>
          <w:rFonts w:ascii="Palatino Linotype" w:eastAsia="Palatino Linotype" w:hAnsi="Palatino Linotype" w:cs="Palatino Linotype"/>
          <w:b/>
          <w:color w:val="000000" w:themeColor="text1"/>
        </w:rPr>
        <w:t xml:space="preserve"> </w:t>
      </w:r>
      <w:r w:rsidR="00B01FF1" w:rsidRPr="00DC3BE4">
        <w:rPr>
          <w:rFonts w:ascii="Palatino Linotype" w:eastAsia="Palatino Linotype" w:hAnsi="Palatino Linotype" w:cs="Palatino Linotype"/>
          <w:b/>
          <w:color w:val="000000" w:themeColor="text1"/>
        </w:rPr>
        <w:t>nueve</w:t>
      </w:r>
      <w:r w:rsidR="00634ECA" w:rsidRPr="00DC3BE4">
        <w:rPr>
          <w:rFonts w:ascii="Palatino Linotype" w:eastAsia="Palatino Linotype" w:hAnsi="Palatino Linotype" w:cs="Palatino Linotype"/>
          <w:b/>
          <w:color w:val="000000" w:themeColor="text1"/>
        </w:rPr>
        <w:t xml:space="preserve"> de junio</w:t>
      </w:r>
      <w:r w:rsidRPr="00DC3BE4">
        <w:rPr>
          <w:rFonts w:ascii="Palatino Linotype" w:eastAsia="Palatino Linotype" w:hAnsi="Palatino Linotype" w:cs="Palatino Linotype"/>
          <w:b/>
          <w:color w:val="000000" w:themeColor="text1"/>
        </w:rPr>
        <w:t xml:space="preserve"> de dos mil veinticinco</w:t>
      </w:r>
      <w:r w:rsidRPr="00DC3BE4">
        <w:rPr>
          <w:rFonts w:ascii="Palatino Linotype" w:eastAsia="Palatino Linotype" w:hAnsi="Palatino Linotype" w:cs="Palatino Linotype"/>
          <w:color w:val="000000" w:themeColor="text1"/>
        </w:rPr>
        <w:t>, el Sujeto Obligado</w:t>
      </w:r>
      <w:r w:rsidRPr="00DC3BE4">
        <w:rPr>
          <w:rFonts w:ascii="Palatino Linotype" w:eastAsia="Palatino Linotype" w:hAnsi="Palatino Linotype" w:cs="Palatino Linotype"/>
          <w:b/>
          <w:color w:val="000000" w:themeColor="text1"/>
        </w:rPr>
        <w:t>,</w:t>
      </w:r>
      <w:r w:rsidRPr="00DC3BE4">
        <w:rPr>
          <w:rFonts w:ascii="Palatino Linotype" w:eastAsia="Palatino Linotype" w:hAnsi="Palatino Linotype" w:cs="Palatino Linotype"/>
          <w:color w:val="000000" w:themeColor="text1"/>
        </w:rPr>
        <w:t xml:space="preserve"> dio </w:t>
      </w:r>
      <w:r w:rsidRPr="00DC3BE4">
        <w:rPr>
          <w:rFonts w:ascii="Palatino Linotype" w:eastAsia="Palatino Linotype" w:hAnsi="Palatino Linotype" w:cs="Palatino Linotype"/>
          <w:b/>
          <w:color w:val="000000" w:themeColor="text1"/>
        </w:rPr>
        <w:t>respuesta</w:t>
      </w:r>
      <w:r w:rsidR="000E6836" w:rsidRPr="00DC3BE4">
        <w:rPr>
          <w:rFonts w:ascii="Palatino Linotype" w:eastAsia="Palatino Linotype" w:hAnsi="Palatino Linotype" w:cs="Palatino Linotype"/>
          <w:color w:val="000000" w:themeColor="text1"/>
        </w:rPr>
        <w:t xml:space="preserve"> a través </w:t>
      </w:r>
      <w:r w:rsidR="000971FB" w:rsidRPr="00DC3BE4">
        <w:rPr>
          <w:rFonts w:ascii="Palatino Linotype" w:eastAsia="Palatino Linotype" w:hAnsi="Palatino Linotype" w:cs="Palatino Linotype"/>
          <w:color w:val="000000" w:themeColor="text1"/>
        </w:rPr>
        <w:t>de los</w:t>
      </w:r>
      <w:r w:rsidRPr="00DC3BE4">
        <w:rPr>
          <w:rFonts w:ascii="Palatino Linotype" w:eastAsia="Palatino Linotype" w:hAnsi="Palatino Linotype" w:cs="Palatino Linotype"/>
          <w:color w:val="000000" w:themeColor="text1"/>
        </w:rPr>
        <w:t xml:space="preserve"> siguiente</w:t>
      </w:r>
      <w:r w:rsidR="000971FB" w:rsidRPr="00DC3BE4">
        <w:rPr>
          <w:rFonts w:ascii="Palatino Linotype" w:eastAsia="Palatino Linotype" w:hAnsi="Palatino Linotype" w:cs="Palatino Linotype"/>
          <w:color w:val="000000" w:themeColor="text1"/>
        </w:rPr>
        <w:t>s</w:t>
      </w:r>
      <w:r w:rsidR="000E6836"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color w:val="000000" w:themeColor="text1"/>
        </w:rPr>
        <w:t>archivo</w:t>
      </w:r>
      <w:r w:rsidR="000971FB" w:rsidRPr="00DC3BE4">
        <w:rPr>
          <w:rFonts w:ascii="Palatino Linotype" w:eastAsia="Palatino Linotype" w:hAnsi="Palatino Linotype" w:cs="Palatino Linotype"/>
          <w:color w:val="000000" w:themeColor="text1"/>
        </w:rPr>
        <w:t>s</w:t>
      </w:r>
      <w:r w:rsidRPr="00DC3BE4">
        <w:rPr>
          <w:rFonts w:ascii="Palatino Linotype" w:eastAsia="Palatino Linotype" w:hAnsi="Palatino Linotype" w:cs="Palatino Linotype"/>
          <w:color w:val="000000" w:themeColor="text1"/>
        </w:rPr>
        <w:t xml:space="preserve"> electrónico</w:t>
      </w:r>
      <w:r w:rsidR="000971FB" w:rsidRPr="00DC3BE4">
        <w:rPr>
          <w:rFonts w:ascii="Palatino Linotype" w:eastAsia="Palatino Linotype" w:hAnsi="Palatino Linotype" w:cs="Palatino Linotype"/>
          <w:color w:val="000000" w:themeColor="text1"/>
        </w:rPr>
        <w:t>s</w:t>
      </w:r>
      <w:r w:rsidRPr="00DC3BE4">
        <w:rPr>
          <w:rFonts w:ascii="Palatino Linotype" w:eastAsia="Palatino Linotype" w:hAnsi="Palatino Linotype" w:cs="Palatino Linotype"/>
          <w:b/>
          <w:i/>
          <w:color w:val="000000" w:themeColor="text1"/>
        </w:rPr>
        <w:t>:</w:t>
      </w:r>
    </w:p>
    <w:p w:rsidR="00E541A0" w:rsidRPr="00DC3BE4" w:rsidRDefault="00E541A0" w:rsidP="00DC3BE4">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2676.pdf</w:t>
      </w:r>
    </w:p>
    <w:p w:rsidR="00E541A0" w:rsidRPr="00DC3BE4" w:rsidRDefault="00E541A0" w:rsidP="00DC3BE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Acta de integración de la Comisión de Seguridad e Higiene</w:t>
      </w:r>
      <w:r w:rsidR="007045D1" w:rsidRPr="00DC3BE4">
        <w:rPr>
          <w:rFonts w:ascii="Palatino Linotype" w:eastAsia="Palatino Linotype" w:hAnsi="Palatino Linotype" w:cs="Palatino Linotype"/>
          <w:color w:val="000000" w:themeColor="text1"/>
        </w:rPr>
        <w:t>, del centro de trabajo denominado: Ayuntamiento de Toluca.</w:t>
      </w:r>
    </w:p>
    <w:p w:rsidR="00E541A0" w:rsidRPr="00DC3BE4" w:rsidRDefault="00E541A0" w:rsidP="00DC3BE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4C2823" w:rsidRPr="00DC3BE4" w:rsidRDefault="00E541A0" w:rsidP="00DC3BE4">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R. 02676. 2025.pdf</w:t>
      </w:r>
    </w:p>
    <w:p w:rsidR="00CE59D7" w:rsidRPr="00DC3BE4" w:rsidRDefault="00CE59D7" w:rsidP="00DC3BE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Oficio suscrito por el Titular de la Unidad de Transparencia a través del cual señala que la </w:t>
      </w:r>
      <w:r w:rsidRPr="00DC3BE4">
        <w:rPr>
          <w:rFonts w:ascii="Palatino Linotype" w:eastAsia="Palatino Linotype" w:hAnsi="Palatino Linotype" w:cs="Palatino Linotype"/>
          <w:b/>
          <w:color w:val="000000" w:themeColor="text1"/>
        </w:rPr>
        <w:t>Dirección General de Administración</w:t>
      </w:r>
      <w:r w:rsidRPr="00DC3BE4">
        <w:rPr>
          <w:rFonts w:ascii="Palatino Linotype" w:eastAsia="Palatino Linotype" w:hAnsi="Palatino Linotype" w:cs="Palatino Linotype"/>
          <w:color w:val="000000" w:themeColor="text1"/>
        </w:rPr>
        <w:t xml:space="preserve"> y Servidora Pública Habilitada, informó que la Dirección de Recursos Humanos, después de haber realizado una búsqueda exhaustiva у razonable en los archivos que obran en sus departamentos, se anexa la información solicitada para su debida consulta.</w:t>
      </w:r>
    </w:p>
    <w:p w:rsidR="00185E28" w:rsidRPr="00DC3BE4" w:rsidRDefault="00185E28" w:rsidP="00DC3BE4">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185E28" w:rsidRPr="00DC3BE4" w:rsidRDefault="00444197" w:rsidP="00DC3BE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El</w:t>
      </w:r>
      <w:r w:rsidRPr="00DC3BE4">
        <w:rPr>
          <w:rFonts w:ascii="Palatino Linotype" w:eastAsia="Palatino Linotype" w:hAnsi="Palatino Linotype" w:cs="Palatino Linotype"/>
          <w:b/>
          <w:color w:val="000000" w:themeColor="text1"/>
        </w:rPr>
        <w:t xml:space="preserve"> </w:t>
      </w:r>
      <w:r w:rsidR="009E4963" w:rsidRPr="00DC3BE4">
        <w:rPr>
          <w:rFonts w:ascii="Palatino Linotype" w:eastAsia="Palatino Linotype" w:hAnsi="Palatino Linotype" w:cs="Palatino Linotype"/>
          <w:b/>
          <w:color w:val="000000" w:themeColor="text1"/>
        </w:rPr>
        <w:t>treinta</w:t>
      </w:r>
      <w:r w:rsidR="005F5513" w:rsidRPr="00DC3BE4">
        <w:rPr>
          <w:rFonts w:ascii="Palatino Linotype" w:eastAsia="Palatino Linotype" w:hAnsi="Palatino Linotype" w:cs="Palatino Linotype"/>
          <w:b/>
          <w:color w:val="000000" w:themeColor="text1"/>
        </w:rPr>
        <w:t xml:space="preserve"> de junio</w:t>
      </w:r>
      <w:r w:rsidRPr="00DC3BE4">
        <w:rPr>
          <w:rFonts w:ascii="Palatino Linotype" w:eastAsia="Palatino Linotype" w:hAnsi="Palatino Linotype" w:cs="Palatino Linotype"/>
          <w:b/>
          <w:color w:val="000000" w:themeColor="text1"/>
        </w:rPr>
        <w:t xml:space="preserve"> de dos mil veinticinco</w:t>
      </w:r>
      <w:r w:rsidRPr="00DC3BE4">
        <w:rPr>
          <w:rFonts w:ascii="Palatino Linotype" w:eastAsia="Palatino Linotype" w:hAnsi="Palatino Linotype" w:cs="Palatino Linotype"/>
          <w:color w:val="000000" w:themeColor="text1"/>
        </w:rPr>
        <w:t xml:space="preserve">, el particular interpuso el </w:t>
      </w:r>
      <w:r w:rsidRPr="00DC3BE4">
        <w:rPr>
          <w:rFonts w:ascii="Palatino Linotype" w:eastAsia="Palatino Linotype" w:hAnsi="Palatino Linotype" w:cs="Palatino Linotype"/>
          <w:b/>
          <w:color w:val="000000" w:themeColor="text1"/>
        </w:rPr>
        <w:t>recurso de revisión</w:t>
      </w:r>
      <w:r w:rsidRPr="00DC3BE4">
        <w:rPr>
          <w:rFonts w:ascii="Palatino Linotype" w:eastAsia="Palatino Linotype" w:hAnsi="Palatino Linotype" w:cs="Palatino Linotype"/>
          <w:color w:val="000000" w:themeColor="text1"/>
        </w:rPr>
        <w:t xml:space="preserve"> al que se le asignó el folio </w:t>
      </w:r>
      <w:r w:rsidR="009E4963" w:rsidRPr="00DC3BE4">
        <w:rPr>
          <w:rFonts w:ascii="Palatino Linotype" w:eastAsia="Palatino Linotype" w:hAnsi="Palatino Linotype" w:cs="Palatino Linotype"/>
          <w:b/>
          <w:color w:val="000000" w:themeColor="text1"/>
        </w:rPr>
        <w:t>07938</w:t>
      </w:r>
      <w:r w:rsidRPr="00DC3BE4">
        <w:rPr>
          <w:rFonts w:ascii="Palatino Linotype" w:eastAsia="Palatino Linotype" w:hAnsi="Palatino Linotype" w:cs="Palatino Linotype"/>
          <w:b/>
          <w:color w:val="000000" w:themeColor="text1"/>
        </w:rPr>
        <w:t xml:space="preserve">/INFOEM/IP/RR/2025 </w:t>
      </w:r>
      <w:r w:rsidRPr="00DC3BE4">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85E28" w:rsidRPr="00DC3BE4" w:rsidRDefault="00185E28" w:rsidP="00DC3BE4">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95D9D" w:rsidRPr="00BE63CB" w:rsidRDefault="00BE63CB" w:rsidP="00BE63CB">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BE63CB">
        <w:rPr>
          <w:rFonts w:ascii="Palatino Linotype" w:eastAsia="Palatino Linotype" w:hAnsi="Palatino Linotype" w:cs="Palatino Linotype"/>
          <w:b/>
          <w:color w:val="000000" w:themeColor="text1"/>
        </w:rPr>
        <w:t xml:space="preserve">ACTO IMPUGNADO: </w:t>
      </w:r>
    </w:p>
    <w:p w:rsidR="00185E28" w:rsidRPr="00DC3BE4" w:rsidRDefault="00444197" w:rsidP="00BE63CB">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r w:rsidR="009E4963" w:rsidRPr="00DC3BE4">
        <w:rPr>
          <w:rFonts w:ascii="Palatino Linotype" w:eastAsia="Palatino Linotype" w:hAnsi="Palatino Linotype" w:cs="Palatino Linotype"/>
          <w:i/>
          <w:color w:val="000000" w:themeColor="text1"/>
        </w:rPr>
        <w:t>Solicito una prorroga fuera de tiempo y no entrega la información solicitada</w:t>
      </w:r>
      <w:r w:rsidRPr="00DC3BE4">
        <w:rPr>
          <w:rFonts w:ascii="Palatino Linotype" w:eastAsia="Palatino Linotype" w:hAnsi="Palatino Linotype" w:cs="Palatino Linotype"/>
          <w:i/>
          <w:color w:val="000000" w:themeColor="text1"/>
        </w:rPr>
        <w:t>” (Sic)</w:t>
      </w:r>
    </w:p>
    <w:p w:rsidR="00185E28" w:rsidRPr="00DC3BE4" w:rsidRDefault="00185E28" w:rsidP="00DC3BE4">
      <w:pPr>
        <w:pBdr>
          <w:top w:val="nil"/>
          <w:left w:val="nil"/>
          <w:bottom w:val="nil"/>
          <w:right w:val="nil"/>
          <w:between w:val="nil"/>
        </w:pBdr>
        <w:jc w:val="both"/>
        <w:rPr>
          <w:rFonts w:ascii="Palatino Linotype" w:eastAsia="Palatino Linotype" w:hAnsi="Palatino Linotype" w:cs="Palatino Linotype"/>
          <w:i/>
          <w:color w:val="000000" w:themeColor="text1"/>
        </w:rPr>
      </w:pPr>
    </w:p>
    <w:p w:rsidR="00195D9D" w:rsidRPr="00BE63CB" w:rsidRDefault="00BE63CB" w:rsidP="00BE63CB">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3" w:name="_heading=h.1fob9te" w:colFirst="0" w:colLast="0"/>
      <w:bookmarkEnd w:id="3"/>
      <w:r w:rsidRPr="00BE63CB">
        <w:rPr>
          <w:rFonts w:ascii="Palatino Linotype" w:eastAsia="Palatino Linotype" w:hAnsi="Palatino Linotype" w:cs="Palatino Linotype"/>
          <w:b/>
          <w:color w:val="000000" w:themeColor="text1"/>
        </w:rPr>
        <w:t xml:space="preserve">RAZONES O MOTIVOS DE INCONFORMIDAD: </w:t>
      </w:r>
    </w:p>
    <w:p w:rsidR="00185E28" w:rsidRPr="00DC3BE4" w:rsidRDefault="00444197" w:rsidP="00BE63CB">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r w:rsidR="009E4963" w:rsidRPr="00DC3BE4">
        <w:rPr>
          <w:rFonts w:ascii="Palatino Linotype" w:eastAsia="Palatino Linotype" w:hAnsi="Palatino Linotype" w:cs="Palatino Linotype"/>
          <w:i/>
          <w:color w:val="000000" w:themeColor="text1"/>
        </w:rPr>
        <w:t>Si prórroga fuera de tiempo y la negativa de la información</w:t>
      </w:r>
      <w:r w:rsidRPr="00DC3BE4">
        <w:rPr>
          <w:rFonts w:ascii="Palatino Linotype" w:eastAsia="Palatino Linotype" w:hAnsi="Palatino Linotype" w:cs="Palatino Linotype"/>
          <w:i/>
          <w:color w:val="000000" w:themeColor="text1"/>
        </w:rPr>
        <w:t>” (Sic)</w:t>
      </w:r>
    </w:p>
    <w:p w:rsidR="00185E28" w:rsidRPr="00DC3BE4" w:rsidRDefault="00185E28" w:rsidP="00DC3BE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85E28" w:rsidRPr="00DC3BE4" w:rsidRDefault="00BE63CB" w:rsidP="00DC3BE4">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444197" w:rsidRPr="00DC3BE4">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444197" w:rsidRPr="00DC3BE4">
        <w:rPr>
          <w:rFonts w:ascii="Palatino Linotype" w:eastAsia="Palatino Linotype" w:hAnsi="Palatino Linotype" w:cs="Palatino Linotype"/>
          <w:b/>
          <w:color w:val="000000" w:themeColor="text1"/>
        </w:rPr>
        <w:t xml:space="preserve">acuerdo de admisión </w:t>
      </w:r>
      <w:r w:rsidR="00444197" w:rsidRPr="00DC3BE4">
        <w:rPr>
          <w:rFonts w:ascii="Palatino Linotype" w:eastAsia="Palatino Linotype" w:hAnsi="Palatino Linotype" w:cs="Palatino Linotype"/>
          <w:color w:val="000000" w:themeColor="text1"/>
        </w:rPr>
        <w:t xml:space="preserve">de fecha </w:t>
      </w:r>
      <w:r w:rsidR="001126B6" w:rsidRPr="00DC3BE4">
        <w:rPr>
          <w:rFonts w:ascii="Palatino Linotype" w:eastAsia="Palatino Linotype" w:hAnsi="Palatino Linotype" w:cs="Palatino Linotype"/>
          <w:b/>
          <w:color w:val="000000" w:themeColor="text1"/>
        </w:rPr>
        <w:t>dos de julio</w:t>
      </w:r>
      <w:r w:rsidR="00444197" w:rsidRPr="00DC3BE4">
        <w:rPr>
          <w:rFonts w:ascii="Palatino Linotype" w:eastAsia="Palatino Linotype" w:hAnsi="Palatino Linotype" w:cs="Palatino Linotype"/>
          <w:b/>
          <w:color w:val="000000" w:themeColor="text1"/>
        </w:rPr>
        <w:t xml:space="preserve"> de dos mil veinticinco, </w:t>
      </w:r>
      <w:r w:rsidR="00444197" w:rsidRPr="00DC3BE4">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444197" w:rsidRPr="00DC3BE4">
        <w:rPr>
          <w:rFonts w:ascii="Palatino Linotype" w:eastAsia="Palatino Linotype" w:hAnsi="Palatino Linotype" w:cs="Palatino Linotype"/>
          <w:b/>
          <w:color w:val="000000" w:themeColor="text1"/>
        </w:rPr>
        <w:t xml:space="preserve">SUJETO OBLIGADO </w:t>
      </w:r>
      <w:r w:rsidR="00444197" w:rsidRPr="00DC3BE4">
        <w:rPr>
          <w:rFonts w:ascii="Palatino Linotype" w:eastAsia="Palatino Linotype" w:hAnsi="Palatino Linotype" w:cs="Palatino Linotype"/>
          <w:color w:val="000000" w:themeColor="text1"/>
        </w:rPr>
        <w:t>presentara el Informe Justificado procedente.</w:t>
      </w:r>
    </w:p>
    <w:p w:rsidR="00185E28" w:rsidRPr="00DC3BE4" w:rsidRDefault="00444197" w:rsidP="00DC3BE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lastRenderedPageBreak/>
        <w:t xml:space="preserve">El </w:t>
      </w:r>
      <w:r w:rsidR="00BE63CB">
        <w:rPr>
          <w:rFonts w:ascii="Palatino Linotype" w:eastAsia="Palatino Linotype" w:hAnsi="Palatino Linotype" w:cs="Palatino Linotype"/>
          <w:color w:val="000000" w:themeColor="text1"/>
        </w:rPr>
        <w:t>r</w:t>
      </w:r>
      <w:r w:rsidRPr="00DC3BE4">
        <w:rPr>
          <w:rFonts w:ascii="Palatino Linotype" w:eastAsia="Palatino Linotype" w:hAnsi="Palatino Linotype" w:cs="Palatino Linotype"/>
          <w:color w:val="000000" w:themeColor="text1"/>
        </w:rPr>
        <w:t>ecurrente</w:t>
      </w:r>
      <w:r w:rsidRPr="00DC3BE4">
        <w:rPr>
          <w:rFonts w:ascii="Palatino Linotype" w:eastAsia="Palatino Linotype" w:hAnsi="Palatino Linotype" w:cs="Palatino Linotype"/>
          <w:b/>
          <w:color w:val="000000" w:themeColor="text1"/>
        </w:rPr>
        <w:t xml:space="preserve"> </w:t>
      </w:r>
      <w:r w:rsidRPr="00DC3BE4">
        <w:rPr>
          <w:rFonts w:ascii="Palatino Linotype" w:eastAsia="Palatino Linotype" w:hAnsi="Palatino Linotype" w:cs="Palatino Linotype"/>
          <w:color w:val="000000" w:themeColor="text1"/>
        </w:rPr>
        <w:t>dejó de realizar manifestaciones que a su derecho conviniera y asistiera. Por su parte, el Sujeto Obligado,</w:t>
      </w:r>
      <w:r w:rsidRPr="00DC3BE4">
        <w:rPr>
          <w:rFonts w:ascii="Palatino Linotype" w:eastAsia="Palatino Linotype" w:hAnsi="Palatino Linotype" w:cs="Palatino Linotype"/>
          <w:b/>
          <w:color w:val="000000" w:themeColor="text1"/>
        </w:rPr>
        <w:t xml:space="preserve"> </w:t>
      </w:r>
      <w:r w:rsidR="00323BA6" w:rsidRPr="00DC3BE4">
        <w:rPr>
          <w:rFonts w:ascii="Palatino Linotype" w:eastAsia="Palatino Linotype" w:hAnsi="Palatino Linotype" w:cs="Palatino Linotype"/>
          <w:color w:val="000000" w:themeColor="text1"/>
        </w:rPr>
        <w:t>en fecha</w:t>
      </w:r>
      <w:r w:rsidR="00D16605"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b/>
          <w:color w:val="000000" w:themeColor="text1"/>
        </w:rPr>
        <w:t xml:space="preserve"> </w:t>
      </w:r>
      <w:r w:rsidR="006805F5" w:rsidRPr="00DC3BE4">
        <w:rPr>
          <w:rFonts w:ascii="Palatino Linotype" w:eastAsia="Palatino Linotype" w:hAnsi="Palatino Linotype" w:cs="Palatino Linotype"/>
          <w:b/>
          <w:color w:val="000000" w:themeColor="text1"/>
        </w:rPr>
        <w:t>once</w:t>
      </w:r>
      <w:r w:rsidR="00B958E4" w:rsidRPr="00DC3BE4">
        <w:rPr>
          <w:rFonts w:ascii="Palatino Linotype" w:eastAsia="Palatino Linotype" w:hAnsi="Palatino Linotype" w:cs="Palatino Linotype"/>
          <w:b/>
          <w:color w:val="000000" w:themeColor="text1"/>
        </w:rPr>
        <w:t xml:space="preserve"> de julio</w:t>
      </w:r>
      <w:r w:rsidRPr="00DC3BE4">
        <w:rPr>
          <w:rFonts w:ascii="Palatino Linotype" w:eastAsia="Palatino Linotype" w:hAnsi="Palatino Linotype" w:cs="Palatino Linotype"/>
          <w:b/>
          <w:color w:val="000000" w:themeColor="text1"/>
        </w:rPr>
        <w:t xml:space="preserve"> de dos mil veinticinco </w:t>
      </w:r>
      <w:r w:rsidRPr="00DC3BE4">
        <w:rPr>
          <w:rFonts w:ascii="Palatino Linotype" w:eastAsia="Palatino Linotype" w:hAnsi="Palatino Linotype" w:cs="Palatino Linotype"/>
          <w:color w:val="000000" w:themeColor="text1"/>
        </w:rPr>
        <w:t xml:space="preserve">presentó </w:t>
      </w:r>
      <w:r w:rsidRPr="00DC3BE4">
        <w:rPr>
          <w:rFonts w:ascii="Palatino Linotype" w:eastAsia="Palatino Linotype" w:hAnsi="Palatino Linotype" w:cs="Palatino Linotype"/>
          <w:b/>
          <w:color w:val="000000" w:themeColor="text1"/>
        </w:rPr>
        <w:t>informe justificado</w:t>
      </w:r>
      <w:r w:rsidRPr="00DC3BE4">
        <w:rPr>
          <w:rFonts w:ascii="Palatino Linotype" w:eastAsia="Palatino Linotype" w:hAnsi="Palatino Linotype" w:cs="Palatino Linotype"/>
          <w:color w:val="000000" w:themeColor="text1"/>
        </w:rPr>
        <w:t xml:space="preserve"> a través </w:t>
      </w:r>
      <w:r w:rsidR="00DF0BED" w:rsidRPr="00DC3BE4">
        <w:rPr>
          <w:rFonts w:ascii="Palatino Linotype" w:eastAsia="Palatino Linotype" w:hAnsi="Palatino Linotype" w:cs="Palatino Linotype"/>
          <w:color w:val="000000" w:themeColor="text1"/>
        </w:rPr>
        <w:t>de</w:t>
      </w:r>
      <w:r w:rsidR="00D16605" w:rsidRPr="00DC3BE4">
        <w:rPr>
          <w:rFonts w:ascii="Palatino Linotype" w:eastAsia="Palatino Linotype" w:hAnsi="Palatino Linotype" w:cs="Palatino Linotype"/>
          <w:color w:val="000000" w:themeColor="text1"/>
        </w:rPr>
        <w:t xml:space="preserve"> </w:t>
      </w:r>
      <w:r w:rsidR="00DF0BED" w:rsidRPr="00DC3BE4">
        <w:rPr>
          <w:rFonts w:ascii="Palatino Linotype" w:eastAsia="Palatino Linotype" w:hAnsi="Palatino Linotype" w:cs="Palatino Linotype"/>
          <w:color w:val="000000" w:themeColor="text1"/>
        </w:rPr>
        <w:t>l</w:t>
      </w:r>
      <w:r w:rsidR="00D16605" w:rsidRPr="00DC3BE4">
        <w:rPr>
          <w:rFonts w:ascii="Palatino Linotype" w:eastAsia="Palatino Linotype" w:hAnsi="Palatino Linotype" w:cs="Palatino Linotype"/>
          <w:color w:val="000000" w:themeColor="text1"/>
        </w:rPr>
        <w:t>os</w:t>
      </w:r>
      <w:r w:rsidR="00DF0BED" w:rsidRPr="00DC3BE4">
        <w:rPr>
          <w:rFonts w:ascii="Palatino Linotype" w:eastAsia="Palatino Linotype" w:hAnsi="Palatino Linotype" w:cs="Palatino Linotype"/>
          <w:color w:val="000000" w:themeColor="text1"/>
        </w:rPr>
        <w:t xml:space="preserve"> archivo</w:t>
      </w:r>
      <w:r w:rsidR="00D16605" w:rsidRPr="00DC3BE4">
        <w:rPr>
          <w:rFonts w:ascii="Palatino Linotype" w:eastAsia="Palatino Linotype" w:hAnsi="Palatino Linotype" w:cs="Palatino Linotype"/>
          <w:color w:val="000000" w:themeColor="text1"/>
        </w:rPr>
        <w:t>s</w:t>
      </w:r>
      <w:r w:rsidR="00DF0BED" w:rsidRPr="00DC3BE4">
        <w:rPr>
          <w:rFonts w:ascii="Palatino Linotype" w:eastAsia="Palatino Linotype" w:hAnsi="Palatino Linotype" w:cs="Palatino Linotype"/>
          <w:color w:val="000000" w:themeColor="text1"/>
        </w:rPr>
        <w:t xml:space="preserve"> digital</w:t>
      </w:r>
      <w:r w:rsidR="00D16605" w:rsidRPr="00DC3BE4">
        <w:rPr>
          <w:rFonts w:ascii="Palatino Linotype" w:eastAsia="Palatino Linotype" w:hAnsi="Palatino Linotype" w:cs="Palatino Linotype"/>
          <w:color w:val="000000" w:themeColor="text1"/>
        </w:rPr>
        <w:t>es</w:t>
      </w:r>
      <w:r w:rsidR="00DF0BED" w:rsidRPr="00DC3BE4">
        <w:rPr>
          <w:rFonts w:ascii="Palatino Linotype" w:eastAsia="Palatino Linotype" w:hAnsi="Palatino Linotype" w:cs="Palatino Linotype"/>
          <w:color w:val="000000" w:themeColor="text1"/>
        </w:rPr>
        <w:t xml:space="preserve"> siguiente</w:t>
      </w:r>
      <w:r w:rsidR="00D16605" w:rsidRPr="00DC3BE4">
        <w:rPr>
          <w:rFonts w:ascii="Palatino Linotype" w:eastAsia="Palatino Linotype" w:hAnsi="Palatino Linotype" w:cs="Palatino Linotype"/>
          <w:color w:val="000000" w:themeColor="text1"/>
        </w:rPr>
        <w:t>s</w:t>
      </w:r>
      <w:r w:rsidRPr="00DC3BE4">
        <w:rPr>
          <w:rFonts w:ascii="Palatino Linotype" w:eastAsia="Palatino Linotype" w:hAnsi="Palatino Linotype" w:cs="Palatino Linotype"/>
          <w:color w:val="000000" w:themeColor="text1"/>
        </w:rPr>
        <w:t xml:space="preserve">: </w:t>
      </w:r>
    </w:p>
    <w:p w:rsidR="00185E28" w:rsidRPr="00DC3BE4" w:rsidRDefault="00185E28" w:rsidP="00DC3BE4">
      <w:pPr>
        <w:pBdr>
          <w:top w:val="nil"/>
          <w:left w:val="nil"/>
          <w:bottom w:val="nil"/>
          <w:right w:val="nil"/>
          <w:between w:val="nil"/>
        </w:pBdr>
        <w:jc w:val="both"/>
        <w:rPr>
          <w:rFonts w:ascii="Palatino Linotype" w:eastAsia="Palatino Linotype" w:hAnsi="Palatino Linotype" w:cs="Palatino Linotype"/>
          <w:b/>
          <w:color w:val="000000" w:themeColor="text1"/>
        </w:rPr>
      </w:pPr>
    </w:p>
    <w:p w:rsidR="006805F5" w:rsidRPr="00DC3BE4" w:rsidRDefault="006805F5"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 xml:space="preserve">Ratificación 07938.pdf </w:t>
      </w:r>
    </w:p>
    <w:p w:rsidR="006805F5" w:rsidRPr="00DC3BE4" w:rsidRDefault="006805F5"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color w:val="000000" w:themeColor="text1"/>
        </w:rPr>
        <w:t xml:space="preserve">Documento suscrito por el Titular de la Unidad de Transparencia a través del cual </w:t>
      </w:r>
      <w:r w:rsidRPr="00DC3BE4">
        <w:rPr>
          <w:rFonts w:ascii="Palatino Linotype" w:eastAsia="Palatino Linotype" w:hAnsi="Palatino Linotype" w:cs="Palatino Linotype"/>
          <w:b/>
          <w:color w:val="000000" w:themeColor="text1"/>
        </w:rPr>
        <w:t>ratifica</w:t>
      </w:r>
      <w:r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b/>
          <w:color w:val="000000" w:themeColor="text1"/>
        </w:rPr>
        <w:t>la respuesta</w:t>
      </w:r>
      <w:r w:rsidRPr="00DC3BE4">
        <w:rPr>
          <w:rFonts w:ascii="Palatino Linotype" w:eastAsia="Palatino Linotype" w:hAnsi="Palatino Linotype" w:cs="Palatino Linotype"/>
          <w:color w:val="000000" w:themeColor="text1"/>
        </w:rPr>
        <w:t xml:space="preserve"> emitida por la SECRETARÍA PARTICULAR DE PRESIDENCIA; SECRETARÍA DEL AYUNTAMIENTO; ÓRGANO INTERNO DE CONTROL; TESORERÍA MUNICIPAL; DIRECCIÓN GENERAL DE GOBIERNO; DIRECCIÓN GENERAL DE SEGURIDAD Y PROTECCIÓN; DIRECCIÓN GENERAL DE ADMINISTRACIÓN; DIRECCIÓN GENERAL DE MEDIO AMBIENTE; DIRECCIÓN GENERAL DE SERVICIOS PÚBLICOS; DIRECCIÓN GENERAL DE OBRAS PÚBLICAS; DIRECCIÓN GENERAL DE INNOVACIÓN, PLANEACIÓN Y GESTIÓN URBANA; DIRECCIÓN GENERAL DE BIENESTAR; DIRECCIÓN GENERAL DE DESARROLLO ECONÓMICO; DIRECCIÓN GENERAL DE EDUCACIÓN, CULTURA Y TURISMO; DEFENSORÍA MUNICIPAL DE LOS DERECHOS HUMANOS DE TOLUCA.</w:t>
      </w:r>
    </w:p>
    <w:p w:rsidR="006805F5" w:rsidRPr="00DC3BE4" w:rsidRDefault="006805F5"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460070" w:rsidRPr="00DC3BE4" w:rsidRDefault="006805F5"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ANEXOS 07938-2025.pdf</w:t>
      </w:r>
    </w:p>
    <w:p w:rsidR="00D270E8" w:rsidRPr="00DC3BE4" w:rsidRDefault="00D270E8"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D270E8" w:rsidRPr="00DC3BE4" w:rsidRDefault="00D270E8" w:rsidP="00DC3BE4">
      <w:pPr>
        <w:pBdr>
          <w:top w:val="nil"/>
          <w:left w:val="nil"/>
          <w:bottom w:val="nil"/>
          <w:right w:val="nil"/>
          <w:between w:val="nil"/>
        </w:pBdr>
        <w:jc w:val="both"/>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color w:val="000000" w:themeColor="text1"/>
        </w:rPr>
        <w:t xml:space="preserve">- Oficio OFICIO NO. 213010000/1187/2025 de fecha 08 de julio de 2025, firmado por la </w:t>
      </w:r>
      <w:r w:rsidRPr="00DC3BE4">
        <w:rPr>
          <w:rFonts w:ascii="Palatino Linotype" w:eastAsia="Palatino Linotype" w:hAnsi="Palatino Linotype" w:cs="Palatino Linotype"/>
          <w:b/>
          <w:color w:val="000000" w:themeColor="text1"/>
        </w:rPr>
        <w:t>Directora General de Educación, Cultura y Turismo</w:t>
      </w:r>
      <w:r w:rsidRPr="00DC3BE4">
        <w:rPr>
          <w:rFonts w:ascii="Palatino Linotype" w:eastAsia="Palatino Linotype" w:hAnsi="Palatino Linotype" w:cs="Palatino Linotype"/>
          <w:color w:val="000000" w:themeColor="text1"/>
        </w:rPr>
        <w:t xml:space="preserve">, a través del cual refiere que después de realizar una búsqueda exhaustiva y razonable en los archivos físicos y electrónicos de esta Dirección General, se concluyó que </w:t>
      </w:r>
      <w:r w:rsidRPr="00DC3BE4">
        <w:rPr>
          <w:rFonts w:ascii="Palatino Linotype" w:eastAsia="Palatino Linotype" w:hAnsi="Palatino Linotype" w:cs="Palatino Linotype"/>
          <w:b/>
          <w:color w:val="000000" w:themeColor="text1"/>
        </w:rPr>
        <w:t>no obra en los archivos institucionales información relativa a las actas de instalación 2025 del Comité de Seguridad e Higiene de cada dependencia y de Presidencia Municipal, ya que no corresponde a esta Dirección General generar, coordinar ni resguardar dicha información.</w:t>
      </w:r>
    </w:p>
    <w:p w:rsidR="000A5B76" w:rsidRPr="00DC3BE4" w:rsidRDefault="000A5B76" w:rsidP="00DC3BE4">
      <w:pPr>
        <w:pBdr>
          <w:top w:val="nil"/>
          <w:left w:val="nil"/>
          <w:bottom w:val="nil"/>
          <w:right w:val="nil"/>
          <w:between w:val="nil"/>
        </w:pBdr>
        <w:jc w:val="both"/>
        <w:rPr>
          <w:rFonts w:ascii="Palatino Linotype" w:eastAsia="Palatino Linotype" w:hAnsi="Palatino Linotype" w:cs="Palatino Linotype"/>
          <w:b/>
          <w:color w:val="000000" w:themeColor="text1"/>
        </w:rPr>
      </w:pPr>
    </w:p>
    <w:p w:rsidR="000A5B76" w:rsidRPr="00DC3BE4" w:rsidRDefault="000A5B76"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 Oficio 205017000/9185/2025 de fecha 07 de julio de 2025, firmado por la </w:t>
      </w:r>
      <w:r w:rsidRPr="00DC3BE4">
        <w:rPr>
          <w:rFonts w:ascii="Palatino Linotype" w:eastAsia="Palatino Linotype" w:hAnsi="Palatino Linotype" w:cs="Palatino Linotype"/>
          <w:b/>
          <w:color w:val="000000" w:themeColor="text1"/>
        </w:rPr>
        <w:t>Directora Jurídica de la Dirección General de Seguridad y Protección</w:t>
      </w:r>
      <w:r w:rsidRPr="00DC3BE4">
        <w:rPr>
          <w:rFonts w:ascii="Palatino Linotype" w:eastAsia="Palatino Linotype" w:hAnsi="Palatino Linotype" w:cs="Palatino Linotype"/>
          <w:color w:val="000000" w:themeColor="text1"/>
        </w:rPr>
        <w:t xml:space="preserve">, a través del cual </w:t>
      </w:r>
      <w:r w:rsidRPr="00DC3BE4">
        <w:rPr>
          <w:rFonts w:ascii="Palatino Linotype" w:eastAsia="Palatino Linotype" w:hAnsi="Palatino Linotype" w:cs="Palatino Linotype"/>
          <w:b/>
          <w:color w:val="000000" w:themeColor="text1"/>
        </w:rPr>
        <w:t>ratifica</w:t>
      </w:r>
      <w:r w:rsidRPr="00DC3BE4">
        <w:rPr>
          <w:rFonts w:ascii="Palatino Linotype" w:eastAsia="Palatino Linotype" w:hAnsi="Palatino Linotype" w:cs="Palatino Linotype"/>
          <w:color w:val="000000" w:themeColor="text1"/>
        </w:rPr>
        <w:t xml:space="preserve"> la respuesta inicial.</w:t>
      </w:r>
    </w:p>
    <w:p w:rsidR="009D32E1" w:rsidRPr="00DC3BE4" w:rsidRDefault="009D32E1"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9D32E1" w:rsidRPr="00DC3BE4" w:rsidRDefault="009D32E1"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 Oficio: 203010000/ 2475/2025 de fecha 04 de julio de 2025, firmado por el Titular del </w:t>
      </w:r>
      <w:r w:rsidRPr="00DC3BE4">
        <w:rPr>
          <w:rFonts w:ascii="Palatino Linotype" w:eastAsia="Palatino Linotype" w:hAnsi="Palatino Linotype" w:cs="Palatino Linotype"/>
          <w:b/>
          <w:color w:val="000000" w:themeColor="text1"/>
        </w:rPr>
        <w:t>Órgano Interno de Control Municipal</w:t>
      </w:r>
      <w:r w:rsidRPr="00DC3BE4">
        <w:rPr>
          <w:rFonts w:ascii="Palatino Linotype" w:eastAsia="Palatino Linotype" w:hAnsi="Palatino Linotype" w:cs="Palatino Linotype"/>
          <w:color w:val="000000" w:themeColor="text1"/>
        </w:rPr>
        <w:t xml:space="preserve">, a través del cual refiere que se dio respuesta a la solicitud inicial con anexo, correspondiente a la copia del </w:t>
      </w:r>
      <w:r w:rsidRPr="00DC3BE4">
        <w:rPr>
          <w:rFonts w:ascii="Palatino Linotype" w:eastAsia="Palatino Linotype" w:hAnsi="Palatino Linotype" w:cs="Palatino Linotype"/>
          <w:b/>
          <w:color w:val="000000" w:themeColor="text1"/>
        </w:rPr>
        <w:t xml:space="preserve">Acta de Instalación de la Subcomisión de </w:t>
      </w:r>
      <w:r w:rsidRPr="00DC3BE4">
        <w:rPr>
          <w:rFonts w:ascii="Palatino Linotype" w:eastAsia="Palatino Linotype" w:hAnsi="Palatino Linotype" w:cs="Palatino Linotype"/>
          <w:b/>
          <w:color w:val="000000" w:themeColor="text1"/>
        </w:rPr>
        <w:lastRenderedPageBreak/>
        <w:t>Seguridad e Higiene del centro de trabajo del edificio Ignacio Ramírez Calzada</w:t>
      </w:r>
      <w:r w:rsidRPr="00DC3BE4">
        <w:rPr>
          <w:rFonts w:ascii="Palatino Linotype" w:eastAsia="Palatino Linotype" w:hAnsi="Palatino Linotype" w:cs="Palatino Linotype"/>
          <w:color w:val="000000" w:themeColor="text1"/>
        </w:rPr>
        <w:t>, misma que se anexa nuevamente.</w:t>
      </w:r>
    </w:p>
    <w:p w:rsidR="007725DF" w:rsidRPr="00DC3BE4" w:rsidRDefault="007725DF"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7725DF" w:rsidRPr="00DC3BE4" w:rsidRDefault="007725DF"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 Oficio 209010000/3406/2025 de fecha 08 de julio de 2025, firmado por el </w:t>
      </w:r>
      <w:r w:rsidRPr="00DC3BE4">
        <w:rPr>
          <w:rFonts w:ascii="Palatino Linotype" w:eastAsia="Palatino Linotype" w:hAnsi="Palatino Linotype" w:cs="Palatino Linotype"/>
          <w:b/>
          <w:color w:val="000000" w:themeColor="text1"/>
        </w:rPr>
        <w:t>Director General de Innovación, Planeación y Gestión Urbana</w:t>
      </w:r>
      <w:r w:rsidRPr="00DC3BE4">
        <w:rPr>
          <w:rFonts w:ascii="Palatino Linotype" w:eastAsia="Palatino Linotype" w:hAnsi="Palatino Linotype" w:cs="Palatino Linotype"/>
          <w:color w:val="000000" w:themeColor="text1"/>
        </w:rPr>
        <w:t xml:space="preserve">, a través del cual </w:t>
      </w:r>
      <w:r w:rsidRPr="00DC3BE4">
        <w:rPr>
          <w:rFonts w:ascii="Palatino Linotype" w:eastAsia="Palatino Linotype" w:hAnsi="Palatino Linotype" w:cs="Palatino Linotype"/>
          <w:b/>
          <w:color w:val="000000" w:themeColor="text1"/>
        </w:rPr>
        <w:t>ratifica</w:t>
      </w:r>
      <w:r w:rsidRPr="00DC3BE4">
        <w:rPr>
          <w:rFonts w:ascii="Palatino Linotype" w:eastAsia="Palatino Linotype" w:hAnsi="Palatino Linotype" w:cs="Palatino Linotype"/>
          <w:color w:val="000000" w:themeColor="text1"/>
        </w:rPr>
        <w:t xml:space="preserve"> su re3spuesta, adjuntando dicha información.</w:t>
      </w:r>
    </w:p>
    <w:p w:rsidR="00D942EF" w:rsidRPr="00DC3BE4" w:rsidRDefault="00D942EF"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D942EF" w:rsidRPr="00DC3BE4" w:rsidRDefault="00D942EF" w:rsidP="00DC3BE4">
      <w:pPr>
        <w:pBdr>
          <w:top w:val="nil"/>
          <w:left w:val="nil"/>
          <w:bottom w:val="nil"/>
          <w:right w:val="nil"/>
          <w:between w:val="nil"/>
        </w:pBdr>
        <w:jc w:val="both"/>
        <w:rPr>
          <w:rFonts w:ascii="Palatino Linotype" w:eastAsia="Palatino Linotype" w:hAnsi="Palatino Linotype" w:cs="Palatino Linotype"/>
          <w:color w:val="000000" w:themeColor="text1"/>
          <w:u w:val="single"/>
        </w:rPr>
      </w:pPr>
      <w:r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b/>
          <w:color w:val="000000" w:themeColor="text1"/>
        </w:rPr>
        <w:t>Acta de integración de la Subcomisión de Seguridad e Higiene</w:t>
      </w:r>
      <w:r w:rsidRPr="00DC3BE4">
        <w:rPr>
          <w:rFonts w:ascii="Palatino Linotype" w:eastAsia="Palatino Linotype" w:hAnsi="Palatino Linotype" w:cs="Palatino Linotype"/>
          <w:color w:val="000000" w:themeColor="text1"/>
        </w:rPr>
        <w:t xml:space="preserve">, del centro de trabajo denominado: </w:t>
      </w:r>
      <w:r w:rsidRPr="00DC3BE4">
        <w:rPr>
          <w:rFonts w:ascii="Palatino Linotype" w:eastAsia="Palatino Linotype" w:hAnsi="Palatino Linotype" w:cs="Palatino Linotype"/>
          <w:color w:val="000000" w:themeColor="text1"/>
          <w:u w:val="single"/>
        </w:rPr>
        <w:t>Dirección General de Innovación, Planeación y Gestión Urbana</w:t>
      </w:r>
    </w:p>
    <w:p w:rsidR="00DD2CDD" w:rsidRPr="00DC3BE4" w:rsidRDefault="00DD2CDD" w:rsidP="00DC3BE4">
      <w:pPr>
        <w:pBdr>
          <w:top w:val="nil"/>
          <w:left w:val="nil"/>
          <w:bottom w:val="nil"/>
          <w:right w:val="nil"/>
          <w:between w:val="nil"/>
        </w:pBdr>
        <w:jc w:val="both"/>
        <w:rPr>
          <w:rFonts w:ascii="Palatino Linotype" w:eastAsia="Palatino Linotype" w:hAnsi="Palatino Linotype" w:cs="Palatino Linotype"/>
          <w:color w:val="000000" w:themeColor="text1"/>
          <w:u w:val="single"/>
        </w:rPr>
      </w:pPr>
    </w:p>
    <w:p w:rsidR="00DD2CDD" w:rsidRPr="00DC3BE4" w:rsidRDefault="00DD2CDD"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 Oficio: 20401/374/2025 de fecha 08 de julio de 2025, firmado por el </w:t>
      </w:r>
      <w:r w:rsidRPr="00DC3BE4">
        <w:rPr>
          <w:rFonts w:ascii="Palatino Linotype" w:eastAsia="Palatino Linotype" w:hAnsi="Palatino Linotype" w:cs="Palatino Linotype"/>
          <w:b/>
          <w:color w:val="000000" w:themeColor="text1"/>
        </w:rPr>
        <w:t>Director General de Gobierno</w:t>
      </w:r>
      <w:r w:rsidRPr="00DC3BE4">
        <w:rPr>
          <w:rFonts w:ascii="Palatino Linotype" w:eastAsia="Palatino Linotype" w:hAnsi="Palatino Linotype" w:cs="Palatino Linotype"/>
          <w:color w:val="000000" w:themeColor="text1"/>
        </w:rPr>
        <w:t>, a través del cual refiere que el Acta de Integración de la Subcomisión de Seguridad e Higiene correspondiente a esta Dirección General de Gobierno, obra en los archivos de la Dirección de Recursos Humanos. No obstante, después de realizar una búsqued</w:t>
      </w:r>
      <w:r w:rsidR="008167F7" w:rsidRPr="00DC3BE4">
        <w:rPr>
          <w:rFonts w:ascii="Palatino Linotype" w:eastAsia="Palatino Linotype" w:hAnsi="Palatino Linotype" w:cs="Palatino Linotype"/>
          <w:color w:val="000000" w:themeColor="text1"/>
        </w:rPr>
        <w:t xml:space="preserve">a minuciosa y exhaustiva en los </w:t>
      </w:r>
      <w:r w:rsidRPr="00DC3BE4">
        <w:rPr>
          <w:rFonts w:ascii="Palatino Linotype" w:eastAsia="Palatino Linotype" w:hAnsi="Palatino Linotype" w:cs="Palatino Linotype"/>
          <w:color w:val="000000" w:themeColor="text1"/>
        </w:rPr>
        <w:t xml:space="preserve">archivos que obran en la Delegación Administrativa de esta Dirección General de Gobierno, se encontró copia simple del </w:t>
      </w:r>
      <w:r w:rsidRPr="00DC3BE4">
        <w:rPr>
          <w:rFonts w:ascii="Palatino Linotype" w:eastAsia="Palatino Linotype" w:hAnsi="Palatino Linotype" w:cs="Palatino Linotype"/>
          <w:b/>
          <w:color w:val="000000" w:themeColor="text1"/>
        </w:rPr>
        <w:t>Acta de Integración de la Subcomisión de Seguridad e Higiene</w:t>
      </w:r>
      <w:r w:rsidRPr="00DC3BE4">
        <w:rPr>
          <w:rFonts w:ascii="Palatino Linotype" w:eastAsia="Palatino Linotype" w:hAnsi="Palatino Linotype" w:cs="Palatino Linotype"/>
          <w:color w:val="000000" w:themeColor="text1"/>
        </w:rPr>
        <w:t>, relativa a esta dependencia municipal, por lo que, me permito remitir al correo electrónico transparencia@toluca.gob.mx, el documento en PDF denominado "</w:t>
      </w:r>
      <w:r w:rsidRPr="00DC3BE4">
        <w:rPr>
          <w:rFonts w:ascii="Palatino Linotype" w:eastAsia="Palatino Linotype" w:hAnsi="Palatino Linotype" w:cs="Palatino Linotype"/>
          <w:b/>
          <w:color w:val="000000" w:themeColor="text1"/>
        </w:rPr>
        <w:t>Acta de Integración de la Subcomisión de Seguridad e Higiene DGG</w:t>
      </w:r>
      <w:r w:rsidRPr="00DC3BE4">
        <w:rPr>
          <w:rFonts w:ascii="Palatino Linotype" w:eastAsia="Palatino Linotype" w:hAnsi="Palatino Linotype" w:cs="Palatino Linotype"/>
          <w:color w:val="000000" w:themeColor="text1"/>
        </w:rPr>
        <w:t>".</w:t>
      </w:r>
    </w:p>
    <w:p w:rsidR="00234C99" w:rsidRPr="00DC3BE4" w:rsidRDefault="00234C99"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234C99" w:rsidRPr="00DC3BE4" w:rsidRDefault="00234C99"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Se advierte copia de correo electrónico en el que se envía el acta antes referida.</w:t>
      </w:r>
    </w:p>
    <w:p w:rsidR="00970423" w:rsidRPr="00DC3BE4" w:rsidRDefault="00970423"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970423" w:rsidRPr="00DC3BE4" w:rsidRDefault="00970423"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w:t>
      </w:r>
      <w:r w:rsidR="00C6592D" w:rsidRPr="00DC3BE4">
        <w:rPr>
          <w:rFonts w:ascii="Palatino Linotype" w:eastAsia="Palatino Linotype" w:hAnsi="Palatino Linotype" w:cs="Palatino Linotype"/>
          <w:color w:val="000000" w:themeColor="text1"/>
        </w:rPr>
        <w:t xml:space="preserve"> Oficio</w:t>
      </w:r>
      <w:r w:rsidRPr="00DC3BE4">
        <w:rPr>
          <w:rFonts w:ascii="Palatino Linotype" w:eastAsia="Palatino Linotype" w:hAnsi="Palatino Linotype" w:cs="Palatino Linotype"/>
          <w:color w:val="000000" w:themeColor="text1"/>
        </w:rPr>
        <w:t xml:space="preserve"> 200E00000/701/2025 de fecha 09 de julio de 2025, firmado por la </w:t>
      </w:r>
      <w:r w:rsidRPr="00DC3BE4">
        <w:rPr>
          <w:rFonts w:ascii="Palatino Linotype" w:eastAsia="Palatino Linotype" w:hAnsi="Palatino Linotype" w:cs="Palatino Linotype"/>
          <w:b/>
          <w:color w:val="000000" w:themeColor="text1"/>
        </w:rPr>
        <w:t>Defensora Municipal de Derechos Humanos</w:t>
      </w:r>
      <w:r w:rsidRPr="00DC3BE4">
        <w:rPr>
          <w:rFonts w:ascii="Palatino Linotype" w:eastAsia="Palatino Linotype" w:hAnsi="Palatino Linotype" w:cs="Palatino Linotype"/>
          <w:color w:val="000000" w:themeColor="text1"/>
        </w:rPr>
        <w:t xml:space="preserve">, a través del cual </w:t>
      </w:r>
      <w:r w:rsidRPr="00DC3BE4">
        <w:rPr>
          <w:rFonts w:ascii="Palatino Linotype" w:eastAsia="Palatino Linotype" w:hAnsi="Palatino Linotype" w:cs="Palatino Linotype"/>
          <w:b/>
          <w:color w:val="000000" w:themeColor="text1"/>
        </w:rPr>
        <w:t>ratifica</w:t>
      </w:r>
      <w:r w:rsidRPr="00DC3BE4">
        <w:rPr>
          <w:rFonts w:ascii="Palatino Linotype" w:eastAsia="Palatino Linotype" w:hAnsi="Palatino Linotype" w:cs="Palatino Linotype"/>
          <w:color w:val="000000" w:themeColor="text1"/>
        </w:rPr>
        <w:t xml:space="preserve"> la respuesta primigenia.</w:t>
      </w:r>
    </w:p>
    <w:p w:rsidR="00C6592D" w:rsidRPr="00DC3BE4" w:rsidRDefault="00C6592D"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C6592D" w:rsidRPr="00DC3BE4" w:rsidRDefault="00C6592D"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Oficio 206010000/3926/2025 de fecha 08 de julio de 2025, firmado por la Directora General de Administración, a través del cual refiere:</w:t>
      </w:r>
    </w:p>
    <w:p w:rsidR="00C6592D" w:rsidRPr="00DC3BE4" w:rsidRDefault="00C6592D"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C6592D" w:rsidRPr="00DC3BE4" w:rsidRDefault="00C6592D"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r w:rsidRPr="00DC3BE4">
        <w:rPr>
          <w:rFonts w:ascii="Palatino Linotype" w:eastAsia="Palatino Linotype" w:hAnsi="Palatino Linotype" w:cs="Palatino Linotype"/>
          <w:b/>
          <w:i/>
          <w:color w:val="000000" w:themeColor="text1"/>
        </w:rPr>
        <w:t>se remiten las actas de verificación e integración correspondientes a la comisión y subcomisiones de Seguridad e Higiene del año 2025</w:t>
      </w:r>
      <w:r w:rsidRPr="00DC3BE4">
        <w:rPr>
          <w:rFonts w:ascii="Palatino Linotype" w:eastAsia="Palatino Linotype" w:hAnsi="Palatino Linotype" w:cs="Palatino Linotype"/>
          <w:i/>
          <w:color w:val="000000" w:themeColor="text1"/>
        </w:rPr>
        <w:t xml:space="preserve"> que obran bajo el resguardo del Departamento de Convenios y Relaciones Laborales. Es importante precisar que, derivado de la revisión de los archivos disponibles, se localizaron y se remiten las actas de integración y las actas de verificación correspondientes al primer trimestre del presente ejercicio. </w:t>
      </w:r>
    </w:p>
    <w:p w:rsidR="00C6592D" w:rsidRPr="00DC3BE4" w:rsidRDefault="00C6592D" w:rsidP="00DC3BE4">
      <w:pPr>
        <w:pBdr>
          <w:top w:val="nil"/>
          <w:left w:val="nil"/>
          <w:bottom w:val="nil"/>
          <w:right w:val="nil"/>
          <w:between w:val="nil"/>
        </w:pBdr>
        <w:jc w:val="both"/>
        <w:rPr>
          <w:rFonts w:ascii="Palatino Linotype" w:eastAsia="Palatino Linotype" w:hAnsi="Palatino Linotype" w:cs="Palatino Linotype"/>
          <w:i/>
          <w:color w:val="000000" w:themeColor="text1"/>
        </w:rPr>
      </w:pPr>
    </w:p>
    <w:p w:rsidR="00C6592D" w:rsidRPr="00DC3BE4" w:rsidRDefault="00C6592D"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lastRenderedPageBreak/>
        <w:t xml:space="preserve">Respecto a la subcomisión de Cultura, se informa que únicamente se cuenta con un acta de integración, toda vez que, en cada una de las bibliotecas municipales no se rebasa el número mínimo de personal requerido para llevar a cabo la integración de las subcomisiones. </w:t>
      </w:r>
    </w:p>
    <w:p w:rsidR="00C6592D" w:rsidRPr="00DC3BE4" w:rsidRDefault="00C6592D" w:rsidP="00DC3BE4">
      <w:pPr>
        <w:pBdr>
          <w:top w:val="nil"/>
          <w:left w:val="nil"/>
          <w:bottom w:val="nil"/>
          <w:right w:val="nil"/>
          <w:between w:val="nil"/>
        </w:pBdr>
        <w:jc w:val="both"/>
        <w:rPr>
          <w:rFonts w:ascii="Palatino Linotype" w:eastAsia="Palatino Linotype" w:hAnsi="Palatino Linotype" w:cs="Palatino Linotype"/>
          <w:i/>
          <w:color w:val="000000" w:themeColor="text1"/>
        </w:rPr>
      </w:pPr>
    </w:p>
    <w:p w:rsidR="00C6592D" w:rsidRPr="00DC3BE4" w:rsidRDefault="00C6592D"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Cabe señalar que la Dirección General de Educación, Cultura y Turismo; es la instancia responsable del seguimiento y supervisión de dichas unidades, por lo cual concentra dichas funciones.” (Sic)</w:t>
      </w:r>
    </w:p>
    <w:p w:rsidR="00001C59" w:rsidRPr="00DC3BE4" w:rsidRDefault="00001C59"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1806BF" w:rsidRPr="00DC3BE4" w:rsidRDefault="00453D1D"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 Oficio Número: 207010000/2101/2025 de fecha 07 de julio de 2025, firmado por la </w:t>
      </w:r>
      <w:r w:rsidRPr="00DC3BE4">
        <w:rPr>
          <w:rFonts w:ascii="Palatino Linotype" w:eastAsia="Palatino Linotype" w:hAnsi="Palatino Linotype" w:cs="Palatino Linotype"/>
          <w:b/>
          <w:color w:val="000000" w:themeColor="text1"/>
        </w:rPr>
        <w:t>Directora General de Medio Ambiente</w:t>
      </w:r>
      <w:r w:rsidRPr="00DC3BE4">
        <w:rPr>
          <w:rFonts w:ascii="Palatino Linotype" w:eastAsia="Palatino Linotype" w:hAnsi="Palatino Linotype" w:cs="Palatino Linotype"/>
          <w:color w:val="000000" w:themeColor="text1"/>
        </w:rPr>
        <w:t xml:space="preserve">, a través del cual </w:t>
      </w:r>
      <w:r w:rsidRPr="00DC3BE4">
        <w:rPr>
          <w:rFonts w:ascii="Palatino Linotype" w:eastAsia="Palatino Linotype" w:hAnsi="Palatino Linotype" w:cs="Palatino Linotype"/>
          <w:b/>
          <w:color w:val="000000" w:themeColor="text1"/>
        </w:rPr>
        <w:t>ratifica</w:t>
      </w:r>
      <w:r w:rsidRPr="00DC3BE4">
        <w:rPr>
          <w:rFonts w:ascii="Palatino Linotype" w:eastAsia="Palatino Linotype" w:hAnsi="Palatino Linotype" w:cs="Palatino Linotype"/>
          <w:color w:val="000000" w:themeColor="text1"/>
        </w:rPr>
        <w:t xml:space="preserve"> su respuesta inicial al señalar que no recopila, administra, maneja, procesa, archiva o conserva la información pública que generen otras dependencias, organismos públicos descentralizados del gobierno estatal y otros ayuntamientos de la entidad, ya quedes atribución de la Dirección General de Administración, a través de su Departamento de Convenios y relaciones laborales.</w:t>
      </w:r>
    </w:p>
    <w:p w:rsidR="003911A8" w:rsidRPr="00DC3BE4" w:rsidRDefault="003911A8"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3911A8" w:rsidRPr="00DC3BE4" w:rsidRDefault="003911A8"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 Oficio Número: 207010000/01405/2025 de fecha 16 de mayo de 2025, firmado por la </w:t>
      </w:r>
      <w:r w:rsidRPr="00DC3BE4">
        <w:rPr>
          <w:rFonts w:ascii="Palatino Linotype" w:eastAsia="Palatino Linotype" w:hAnsi="Palatino Linotype" w:cs="Palatino Linotype"/>
          <w:b/>
          <w:color w:val="000000" w:themeColor="text1"/>
        </w:rPr>
        <w:t>Directora General de Medio Ambiente</w:t>
      </w:r>
      <w:r w:rsidRPr="00DC3BE4">
        <w:rPr>
          <w:rFonts w:ascii="Palatino Linotype" w:eastAsia="Palatino Linotype" w:hAnsi="Palatino Linotype" w:cs="Palatino Linotype"/>
          <w:color w:val="000000" w:themeColor="text1"/>
        </w:rPr>
        <w:t xml:space="preserve"> a través del cual refiere en atención a la solicitud de información se adjunta </w:t>
      </w:r>
      <w:r w:rsidRPr="00DC3BE4">
        <w:rPr>
          <w:rFonts w:ascii="Palatino Linotype" w:eastAsia="Palatino Linotype" w:hAnsi="Palatino Linotype" w:cs="Palatino Linotype"/>
          <w:b/>
          <w:color w:val="000000" w:themeColor="text1"/>
        </w:rPr>
        <w:t>respuesta</w:t>
      </w:r>
      <w:r w:rsidRPr="00DC3BE4">
        <w:rPr>
          <w:rFonts w:ascii="Palatino Linotype" w:eastAsia="Palatino Linotype" w:hAnsi="Palatino Linotype" w:cs="Palatino Linotype"/>
          <w:color w:val="000000" w:themeColor="text1"/>
        </w:rPr>
        <w:t xml:space="preserve"> emitida por la Delegación Administrativa.</w:t>
      </w:r>
    </w:p>
    <w:p w:rsidR="003911A8" w:rsidRPr="00DC3BE4" w:rsidRDefault="003911A8"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3911A8" w:rsidRPr="00DC3BE4" w:rsidRDefault="003911A8" w:rsidP="00DC3BE4">
      <w:pPr>
        <w:pBdr>
          <w:top w:val="nil"/>
          <w:left w:val="nil"/>
          <w:bottom w:val="nil"/>
          <w:right w:val="nil"/>
          <w:between w:val="nil"/>
        </w:pBdr>
        <w:jc w:val="both"/>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color w:val="000000" w:themeColor="text1"/>
        </w:rPr>
        <w:t xml:space="preserve">- Oficio 207010200/0669/2025 de fecha 15 de mayo de 2025, firmado por la Delegada Administrativa de la Dirección General de Medio Ambiente, a través del cual hace del conocimiento que no se cuenta con la información solicitada, no obstante señala que la </w:t>
      </w:r>
      <w:r w:rsidRPr="00DC3BE4">
        <w:rPr>
          <w:rFonts w:ascii="Palatino Linotype" w:eastAsia="Palatino Linotype" w:hAnsi="Palatino Linotype" w:cs="Palatino Linotype"/>
          <w:color w:val="000000" w:themeColor="text1"/>
          <w:u w:val="single"/>
        </w:rPr>
        <w:t>Dirección de Prevención, Educación y Control Ambiental, el Centro de Control y Bienestar Animal, el Departamento de Cambio Climático y Movilidad Alternativa, el Departamento de Centros de Acopio y Valorización de Material Reciclable y el Vivero Municipal</w:t>
      </w:r>
      <w:r w:rsidRPr="00DC3BE4">
        <w:rPr>
          <w:rFonts w:ascii="Palatino Linotype" w:eastAsia="Palatino Linotype" w:hAnsi="Palatino Linotype" w:cs="Palatino Linotype"/>
          <w:color w:val="000000" w:themeColor="text1"/>
        </w:rPr>
        <w:t xml:space="preserve">, generan, administran y </w:t>
      </w:r>
      <w:r w:rsidRPr="00DC3BE4">
        <w:rPr>
          <w:rFonts w:ascii="Palatino Linotype" w:eastAsia="Palatino Linotype" w:hAnsi="Palatino Linotype" w:cs="Palatino Linotype"/>
          <w:b/>
          <w:color w:val="000000" w:themeColor="text1"/>
        </w:rPr>
        <w:t>poseen actas de la Subcomisión de Seguridad e Higiene de instalaciones que ocupan.</w:t>
      </w:r>
    </w:p>
    <w:p w:rsidR="003911A8" w:rsidRPr="00DC3BE4" w:rsidRDefault="003911A8"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4B15C1" w:rsidRPr="00DC3BE4" w:rsidRDefault="004B15C1"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 Oficio 210010000/1827/2025 de fecha 08 de julio de 2025, firmado por el </w:t>
      </w:r>
      <w:r w:rsidRPr="00DC3BE4">
        <w:rPr>
          <w:rFonts w:ascii="Palatino Linotype" w:eastAsia="Palatino Linotype" w:hAnsi="Palatino Linotype" w:cs="Palatino Linotype"/>
          <w:b/>
          <w:color w:val="000000" w:themeColor="text1"/>
        </w:rPr>
        <w:t>Director General de Obras Públicas</w:t>
      </w:r>
      <w:r w:rsidRPr="00DC3BE4">
        <w:rPr>
          <w:rFonts w:ascii="Palatino Linotype" w:eastAsia="Palatino Linotype" w:hAnsi="Palatino Linotype" w:cs="Palatino Linotype"/>
          <w:color w:val="000000" w:themeColor="text1"/>
        </w:rPr>
        <w:t xml:space="preserve">, a través del cual refiere que se realizó búsqueda exhaustiva y razonable del acta requerida por el solicitante, en los archivos que están bajo resguardo y custodia de la Delegación Administrativa de esta Dirección General, búsqueda en la que se concluyó que a la fecha de la solicitud </w:t>
      </w:r>
      <w:r w:rsidRPr="00DC3BE4">
        <w:rPr>
          <w:rFonts w:ascii="Palatino Linotype" w:eastAsia="Palatino Linotype" w:hAnsi="Palatino Linotype" w:cs="Palatino Linotype"/>
          <w:b/>
          <w:color w:val="000000" w:themeColor="text1"/>
        </w:rPr>
        <w:t>no se ha generado ni administra el acta objeto de la solicitud</w:t>
      </w:r>
      <w:r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b/>
          <w:color w:val="000000" w:themeColor="text1"/>
        </w:rPr>
        <w:t>ratificando</w:t>
      </w:r>
      <w:r w:rsidRPr="00DC3BE4">
        <w:rPr>
          <w:rFonts w:ascii="Palatino Linotype" w:eastAsia="Palatino Linotype" w:hAnsi="Palatino Linotype" w:cs="Palatino Linotype"/>
          <w:color w:val="000000" w:themeColor="text1"/>
        </w:rPr>
        <w:t xml:space="preserve"> su respuesta inicial.</w:t>
      </w:r>
    </w:p>
    <w:p w:rsidR="0085497E" w:rsidRPr="00DC3BE4" w:rsidRDefault="0085497E"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85497E" w:rsidRPr="00DC3BE4" w:rsidRDefault="0085497E"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 Oficio 202010000/02457/2025 de fecha 07 de julio de 2025, firmado por el </w:t>
      </w:r>
      <w:r w:rsidRPr="00DC3BE4">
        <w:rPr>
          <w:rFonts w:ascii="Palatino Linotype" w:eastAsia="Palatino Linotype" w:hAnsi="Palatino Linotype" w:cs="Palatino Linotype"/>
          <w:b/>
          <w:color w:val="000000" w:themeColor="text1"/>
        </w:rPr>
        <w:t>Tesorero Municipal</w:t>
      </w:r>
      <w:r w:rsidRPr="00DC3BE4">
        <w:rPr>
          <w:rFonts w:ascii="Palatino Linotype" w:eastAsia="Palatino Linotype" w:hAnsi="Palatino Linotype" w:cs="Palatino Linotype"/>
          <w:color w:val="000000" w:themeColor="text1"/>
        </w:rPr>
        <w:t xml:space="preserve">, a través del cual </w:t>
      </w:r>
      <w:r w:rsidRPr="00DC3BE4">
        <w:rPr>
          <w:rFonts w:ascii="Palatino Linotype" w:eastAsia="Palatino Linotype" w:hAnsi="Palatino Linotype" w:cs="Palatino Linotype"/>
          <w:b/>
          <w:color w:val="000000" w:themeColor="text1"/>
        </w:rPr>
        <w:t>ratifica</w:t>
      </w:r>
      <w:r w:rsidRPr="00DC3BE4">
        <w:rPr>
          <w:rFonts w:ascii="Palatino Linotype" w:eastAsia="Palatino Linotype" w:hAnsi="Palatino Linotype" w:cs="Palatino Linotype"/>
          <w:color w:val="000000" w:themeColor="text1"/>
        </w:rPr>
        <w:t xml:space="preserve"> la respuesta inicial.</w:t>
      </w:r>
    </w:p>
    <w:p w:rsidR="001235AB" w:rsidRPr="00DC3BE4" w:rsidRDefault="001235AB"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lastRenderedPageBreak/>
        <w:t xml:space="preserve">- Oficio 212010000/1043/2025 de fecha 08 de julio de 2025, firmado por la </w:t>
      </w:r>
      <w:r w:rsidRPr="00DC3BE4">
        <w:rPr>
          <w:rFonts w:ascii="Palatino Linotype" w:eastAsia="Palatino Linotype" w:hAnsi="Palatino Linotype" w:cs="Palatino Linotype"/>
          <w:b/>
          <w:color w:val="000000" w:themeColor="text1"/>
        </w:rPr>
        <w:t>Directora General de Bienestar,</w:t>
      </w:r>
      <w:r w:rsidRPr="00DC3BE4">
        <w:rPr>
          <w:rFonts w:ascii="Palatino Linotype" w:eastAsia="Palatino Linotype" w:hAnsi="Palatino Linotype" w:cs="Palatino Linotype"/>
          <w:color w:val="000000" w:themeColor="text1"/>
        </w:rPr>
        <w:t xml:space="preserve"> a través del cual </w:t>
      </w:r>
      <w:r w:rsidRPr="00DC3BE4">
        <w:rPr>
          <w:rFonts w:ascii="Palatino Linotype" w:eastAsia="Palatino Linotype" w:hAnsi="Palatino Linotype" w:cs="Palatino Linotype"/>
          <w:b/>
          <w:color w:val="000000" w:themeColor="text1"/>
        </w:rPr>
        <w:t>ratifica</w:t>
      </w:r>
      <w:r w:rsidRPr="00DC3BE4">
        <w:rPr>
          <w:rFonts w:ascii="Palatino Linotype" w:eastAsia="Palatino Linotype" w:hAnsi="Palatino Linotype" w:cs="Palatino Linotype"/>
          <w:color w:val="000000" w:themeColor="text1"/>
        </w:rPr>
        <w:t xml:space="preserve"> la respuesta inicial.</w:t>
      </w:r>
    </w:p>
    <w:p w:rsidR="001F68CC" w:rsidRPr="00DC3BE4" w:rsidRDefault="001F68CC"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1F68CC" w:rsidRPr="00DC3BE4" w:rsidRDefault="001F68CC" w:rsidP="00DC3BE4">
      <w:pPr>
        <w:pBdr>
          <w:top w:val="nil"/>
          <w:left w:val="nil"/>
          <w:bottom w:val="nil"/>
          <w:right w:val="nil"/>
          <w:between w:val="nil"/>
        </w:pBdr>
        <w:jc w:val="both"/>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color w:val="000000" w:themeColor="text1"/>
        </w:rPr>
        <w:t xml:space="preserve">- Oficio No. 200010000/2436/2025 de fecha 08 de julio de 2025, firmado por el </w:t>
      </w:r>
      <w:r w:rsidRPr="00DC3BE4">
        <w:rPr>
          <w:rFonts w:ascii="Palatino Linotype" w:eastAsia="Palatino Linotype" w:hAnsi="Palatino Linotype" w:cs="Palatino Linotype"/>
          <w:b/>
          <w:color w:val="000000" w:themeColor="text1"/>
        </w:rPr>
        <w:t>Secretario Particular de Presidencia</w:t>
      </w:r>
      <w:r w:rsidRPr="00DC3BE4">
        <w:rPr>
          <w:rFonts w:ascii="Palatino Linotype" w:eastAsia="Palatino Linotype" w:hAnsi="Palatino Linotype" w:cs="Palatino Linotype"/>
          <w:color w:val="000000" w:themeColor="text1"/>
        </w:rPr>
        <w:t xml:space="preserve">, a través del cual señala que </w:t>
      </w:r>
      <w:r w:rsidRPr="00DC3BE4">
        <w:rPr>
          <w:rFonts w:ascii="Palatino Linotype" w:eastAsia="Palatino Linotype" w:hAnsi="Palatino Linotype" w:cs="Palatino Linotype"/>
          <w:b/>
          <w:color w:val="000000" w:themeColor="text1"/>
        </w:rPr>
        <w:t>no se cuenta con la información requerida, toda vez que es una atribución de la Dirección General de Administración.</w:t>
      </w:r>
    </w:p>
    <w:p w:rsidR="009664DB" w:rsidRPr="00DC3BE4" w:rsidRDefault="009664DB" w:rsidP="00DC3BE4">
      <w:pPr>
        <w:pBdr>
          <w:top w:val="nil"/>
          <w:left w:val="nil"/>
          <w:bottom w:val="nil"/>
          <w:right w:val="nil"/>
          <w:between w:val="nil"/>
        </w:pBdr>
        <w:jc w:val="both"/>
        <w:rPr>
          <w:rFonts w:ascii="Palatino Linotype" w:eastAsia="Palatino Linotype" w:hAnsi="Palatino Linotype" w:cs="Palatino Linotype"/>
          <w:b/>
          <w:color w:val="000000" w:themeColor="text1"/>
        </w:rPr>
      </w:pPr>
    </w:p>
    <w:p w:rsidR="009664DB" w:rsidRPr="00DC3BE4" w:rsidRDefault="009664DB"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 Oficio 210010000/01207/2025 de fecha 09 de julio de 2025, firmado por </w:t>
      </w:r>
      <w:r w:rsidR="0033499C" w:rsidRPr="00DC3BE4">
        <w:rPr>
          <w:rFonts w:ascii="Palatino Linotype" w:eastAsia="Palatino Linotype" w:hAnsi="Palatino Linotype" w:cs="Palatino Linotype"/>
          <w:color w:val="000000" w:themeColor="text1"/>
        </w:rPr>
        <w:t>la</w:t>
      </w:r>
      <w:r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b/>
          <w:color w:val="000000" w:themeColor="text1"/>
        </w:rPr>
        <w:t>Director</w:t>
      </w:r>
      <w:r w:rsidR="0033499C" w:rsidRPr="00DC3BE4">
        <w:rPr>
          <w:rFonts w:ascii="Palatino Linotype" w:eastAsia="Palatino Linotype" w:hAnsi="Palatino Linotype" w:cs="Palatino Linotype"/>
          <w:b/>
          <w:color w:val="000000" w:themeColor="text1"/>
        </w:rPr>
        <w:t>a</w:t>
      </w:r>
      <w:r w:rsidRPr="00DC3BE4">
        <w:rPr>
          <w:rFonts w:ascii="Palatino Linotype" w:eastAsia="Palatino Linotype" w:hAnsi="Palatino Linotype" w:cs="Palatino Linotype"/>
          <w:b/>
          <w:color w:val="000000" w:themeColor="text1"/>
        </w:rPr>
        <w:t xml:space="preserve"> General de Desarrollo Económico</w:t>
      </w:r>
      <w:r w:rsidRPr="00DC3BE4">
        <w:rPr>
          <w:rFonts w:ascii="Palatino Linotype" w:eastAsia="Palatino Linotype" w:hAnsi="Palatino Linotype" w:cs="Palatino Linotype"/>
          <w:color w:val="000000" w:themeColor="text1"/>
        </w:rPr>
        <w:t>, a  través del cual refiere que mediante respuesta primigenia se remitió:</w:t>
      </w:r>
    </w:p>
    <w:p w:rsidR="009664DB" w:rsidRPr="00DC3BE4" w:rsidRDefault="009664DB"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9664DB" w:rsidRPr="00DC3BE4" w:rsidRDefault="009664DB" w:rsidP="00DC3BE4">
      <w:pPr>
        <w:pStyle w:val="Prrafodelista"/>
        <w:numPr>
          <w:ilvl w:val="0"/>
          <w:numId w:val="8"/>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Acta de Interacción de la Subcomisión de Seguridad e Higiene del centro de Trabajo denominado Ayuntamiento de Toluca.</w:t>
      </w:r>
    </w:p>
    <w:p w:rsidR="009664DB" w:rsidRPr="00DC3BE4" w:rsidRDefault="009664DB" w:rsidP="00DC3BE4">
      <w:pPr>
        <w:pStyle w:val="Prrafodelista"/>
        <w:numPr>
          <w:ilvl w:val="0"/>
          <w:numId w:val="8"/>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Acta de Interacción de la Subcomisión de Seguridad e Higiene del centro de Trabajo denominado: Dirección de Impulso Agropecuario.</w:t>
      </w:r>
    </w:p>
    <w:p w:rsidR="00001C59" w:rsidRPr="00DC3BE4" w:rsidRDefault="00D11B9E"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Razón por la que </w:t>
      </w:r>
      <w:r w:rsidRPr="00DC3BE4">
        <w:rPr>
          <w:rFonts w:ascii="Palatino Linotype" w:eastAsia="Palatino Linotype" w:hAnsi="Palatino Linotype" w:cs="Palatino Linotype"/>
          <w:b/>
          <w:color w:val="000000" w:themeColor="text1"/>
        </w:rPr>
        <w:t>ratifica</w:t>
      </w:r>
      <w:r w:rsidRPr="00DC3BE4">
        <w:rPr>
          <w:rFonts w:ascii="Palatino Linotype" w:eastAsia="Palatino Linotype" w:hAnsi="Palatino Linotype" w:cs="Palatino Linotype"/>
          <w:color w:val="000000" w:themeColor="text1"/>
        </w:rPr>
        <w:t xml:space="preserve"> su respuesta primigenia.</w:t>
      </w:r>
    </w:p>
    <w:p w:rsidR="006805F5" w:rsidRPr="00DC3BE4" w:rsidRDefault="006805F5"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6805F5" w:rsidRPr="00DC3BE4" w:rsidRDefault="006805F5"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ANEXOS 07938-2025_ADMIN.rar</w:t>
      </w:r>
    </w:p>
    <w:p w:rsidR="009B0DEA" w:rsidRPr="00DC3BE4" w:rsidRDefault="009B0DEA"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Carpeta que contiene los archivos siguientes:</w:t>
      </w:r>
    </w:p>
    <w:p w:rsidR="009B0DEA" w:rsidRPr="00DC3BE4" w:rsidRDefault="009B0DEA"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9B0DEA" w:rsidRPr="00DC3BE4" w:rsidRDefault="009B0DEA"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1 PRIMER ACTA DE VER. DGCT</w:t>
      </w:r>
    </w:p>
    <w:p w:rsidR="009B0DEA" w:rsidRPr="00DC3BE4" w:rsidRDefault="009B0DEA"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Dirección General de Educación, Cultura y Turismo</w:t>
      </w:r>
      <w:r w:rsidRPr="00DC3BE4">
        <w:rPr>
          <w:rFonts w:ascii="Palatino Linotype" w:eastAsia="Palatino Linotype" w:hAnsi="Palatino Linotype" w:cs="Palatino Linotype"/>
          <w:color w:val="000000" w:themeColor="text1"/>
        </w:rPr>
        <w:t xml:space="preserve"> (matriz).</w:t>
      </w:r>
    </w:p>
    <w:p w:rsidR="00B55D0E" w:rsidRPr="00DC3BE4" w:rsidRDefault="00B55D0E"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B55D0E" w:rsidRPr="00DC3BE4" w:rsidRDefault="00FE19F6"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 BIBLIOTECA LEONARDO SANCHEZ MONTAÑO</w:t>
      </w:r>
    </w:p>
    <w:p w:rsidR="00B55D0E" w:rsidRPr="00DC3BE4" w:rsidRDefault="00B55D0E"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Pública Leonardo Sánchez Montaño</w:t>
      </w:r>
      <w:r w:rsidRPr="00DC3BE4">
        <w:rPr>
          <w:rFonts w:ascii="Palatino Linotype" w:eastAsia="Palatino Linotype" w:hAnsi="Palatino Linotype" w:cs="Palatino Linotype"/>
          <w:color w:val="000000" w:themeColor="text1"/>
        </w:rPr>
        <w:t xml:space="preserve"> (matriz).</w:t>
      </w:r>
    </w:p>
    <w:p w:rsidR="00B55D0E" w:rsidRPr="00DC3BE4" w:rsidRDefault="00B55D0E"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86463B" w:rsidRPr="00DC3BE4" w:rsidRDefault="0086463B"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3 BIBLIOTECA SAN PEDRO TOTOLTEPEC</w:t>
      </w:r>
    </w:p>
    <w:p w:rsidR="0040610D" w:rsidRPr="00DC3BE4" w:rsidRDefault="00444197"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0040610D" w:rsidRPr="00DC3BE4">
        <w:rPr>
          <w:rFonts w:ascii="Palatino Linotype" w:eastAsia="Palatino Linotype" w:hAnsi="Palatino Linotype" w:cs="Palatino Linotype"/>
          <w:color w:val="000000" w:themeColor="text1"/>
        </w:rPr>
        <w:t xml:space="preserve">Acta de verificación, de los integrantes de la </w:t>
      </w:r>
      <w:r w:rsidR="0040610D" w:rsidRPr="00DC3BE4">
        <w:rPr>
          <w:rFonts w:ascii="Palatino Linotype" w:eastAsia="Palatino Linotype" w:hAnsi="Palatino Linotype" w:cs="Palatino Linotype"/>
          <w:b/>
          <w:color w:val="000000" w:themeColor="text1"/>
        </w:rPr>
        <w:t>Subcomisión</w:t>
      </w:r>
      <w:r w:rsidR="0040610D" w:rsidRPr="00DC3BE4">
        <w:rPr>
          <w:rFonts w:ascii="Palatino Linotype" w:eastAsia="Palatino Linotype" w:hAnsi="Palatino Linotype" w:cs="Palatino Linotype"/>
          <w:color w:val="000000" w:themeColor="text1"/>
        </w:rPr>
        <w:t xml:space="preserve"> de seguridad e higiene, del Centro de trabajo denominado </w:t>
      </w:r>
      <w:r w:rsidR="0040610D" w:rsidRPr="00DC3BE4">
        <w:rPr>
          <w:rFonts w:ascii="Palatino Linotype" w:eastAsia="Palatino Linotype" w:hAnsi="Palatino Linotype" w:cs="Palatino Linotype"/>
          <w:b/>
          <w:color w:val="000000" w:themeColor="text1"/>
        </w:rPr>
        <w:t>Biblioteca San Pedro Totoltepec</w:t>
      </w:r>
      <w:r w:rsidR="0040610D" w:rsidRPr="00DC3BE4">
        <w:rPr>
          <w:rFonts w:ascii="Palatino Linotype" w:eastAsia="Palatino Linotype" w:hAnsi="Palatino Linotype" w:cs="Palatino Linotype"/>
          <w:color w:val="000000" w:themeColor="text1"/>
        </w:rPr>
        <w:t xml:space="preserve"> (matriz).</w:t>
      </w:r>
    </w:p>
    <w:p w:rsidR="006805F5" w:rsidRPr="00DC3BE4" w:rsidRDefault="006805F5"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18470F" w:rsidRPr="00DC3BE4" w:rsidRDefault="0018470F"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4 BIBLIOTECA STA. TERESITA DEL NIÑO JESUS</w:t>
      </w:r>
    </w:p>
    <w:p w:rsidR="0018470F" w:rsidRPr="00DC3BE4" w:rsidRDefault="0018470F"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Santa Teresita del Niño Jesús</w:t>
      </w:r>
      <w:r w:rsidRPr="00DC3BE4">
        <w:rPr>
          <w:rFonts w:ascii="Palatino Linotype" w:eastAsia="Palatino Linotype" w:hAnsi="Palatino Linotype" w:cs="Palatino Linotype"/>
          <w:color w:val="000000" w:themeColor="text1"/>
        </w:rPr>
        <w:t xml:space="preserve"> (matriz).</w:t>
      </w:r>
    </w:p>
    <w:p w:rsidR="00F07F1A" w:rsidRPr="00DC3BE4" w:rsidRDefault="00F07F1A"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F07F1A" w:rsidRPr="00DC3BE4" w:rsidRDefault="00F07F1A"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5 BIBLIOTECA RODOLFO GARCÍA GUTÍERREZ</w:t>
      </w:r>
    </w:p>
    <w:p w:rsidR="00F07F1A" w:rsidRPr="00DC3BE4" w:rsidRDefault="00F07F1A"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Pública Rodolfo García Gutiérrez</w:t>
      </w:r>
      <w:r w:rsidRPr="00DC3BE4">
        <w:rPr>
          <w:rFonts w:ascii="Palatino Linotype" w:eastAsia="Palatino Linotype" w:hAnsi="Palatino Linotype" w:cs="Palatino Linotype"/>
          <w:color w:val="000000" w:themeColor="text1"/>
        </w:rPr>
        <w:t xml:space="preserve"> (matriz).</w:t>
      </w:r>
    </w:p>
    <w:p w:rsidR="00D46F73" w:rsidRPr="00DC3BE4" w:rsidRDefault="00D46F73"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D46F73" w:rsidRPr="00DC3BE4" w:rsidRDefault="00D46F73"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6 BILBLIOTECA PROFRA. LAURA BEATRIZ BENAVIDES</w:t>
      </w:r>
    </w:p>
    <w:p w:rsidR="00D46F73" w:rsidRPr="00DC3BE4" w:rsidRDefault="00D46F73"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Pública Profra. Laura Beatriz Benavides</w:t>
      </w:r>
      <w:r w:rsidRPr="00DC3BE4">
        <w:rPr>
          <w:rFonts w:ascii="Palatino Linotype" w:eastAsia="Palatino Linotype" w:hAnsi="Palatino Linotype" w:cs="Palatino Linotype"/>
          <w:color w:val="000000" w:themeColor="text1"/>
        </w:rPr>
        <w:t xml:space="preserve"> (matriz).</w:t>
      </w:r>
    </w:p>
    <w:p w:rsidR="00D46F73" w:rsidRPr="00DC3BE4" w:rsidRDefault="00D46F73"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B688F" w:rsidRPr="00DC3BE4" w:rsidRDefault="007B688F"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7 BIBLIOTECA SANTIAGO TLACOTEPEC</w:t>
      </w:r>
    </w:p>
    <w:p w:rsidR="007B688F" w:rsidRPr="00DC3BE4" w:rsidRDefault="007B688F"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de Santiago Tlacotepec</w:t>
      </w:r>
      <w:r w:rsidRPr="00DC3BE4">
        <w:rPr>
          <w:rFonts w:ascii="Palatino Linotype" w:eastAsia="Palatino Linotype" w:hAnsi="Palatino Linotype" w:cs="Palatino Linotype"/>
          <w:color w:val="000000" w:themeColor="text1"/>
        </w:rPr>
        <w:t xml:space="preserve"> (matriz).</w:t>
      </w:r>
    </w:p>
    <w:p w:rsidR="00541B06" w:rsidRPr="00DC3BE4" w:rsidRDefault="00541B06"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541B06" w:rsidRPr="00DC3BE4" w:rsidRDefault="00541B06"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8 BIBLIOTECA AGUSTIN MARÍA LEBRIJA</w:t>
      </w:r>
    </w:p>
    <w:p w:rsidR="00024D52" w:rsidRPr="00DC3BE4" w:rsidRDefault="00024D52"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Pública Agustín María Lebrija</w:t>
      </w:r>
      <w:r w:rsidRPr="00DC3BE4">
        <w:rPr>
          <w:rFonts w:ascii="Palatino Linotype" w:eastAsia="Palatino Linotype" w:hAnsi="Palatino Linotype" w:cs="Palatino Linotype"/>
          <w:color w:val="000000" w:themeColor="text1"/>
        </w:rPr>
        <w:t xml:space="preserve"> (matriz).</w:t>
      </w:r>
    </w:p>
    <w:p w:rsidR="00A443D0" w:rsidRPr="00DC3BE4" w:rsidRDefault="00A443D0"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443D0" w:rsidRPr="00DC3BE4" w:rsidRDefault="00A443D0"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9 BIBLIOTECA OTOMITL</w:t>
      </w:r>
    </w:p>
    <w:p w:rsidR="00A443D0" w:rsidRPr="00DC3BE4" w:rsidRDefault="00A443D0"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Pública Otomitl</w:t>
      </w:r>
      <w:r w:rsidRPr="00DC3BE4">
        <w:rPr>
          <w:rFonts w:ascii="Palatino Linotype" w:eastAsia="Palatino Linotype" w:hAnsi="Palatino Linotype" w:cs="Palatino Linotype"/>
          <w:color w:val="000000" w:themeColor="text1"/>
        </w:rPr>
        <w:t xml:space="preserve"> (matriz).</w:t>
      </w:r>
    </w:p>
    <w:p w:rsidR="00DC2984" w:rsidRPr="00DC3BE4" w:rsidRDefault="00DC2984"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DC2984" w:rsidRPr="00DC3BE4" w:rsidRDefault="00DC2984"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10 BIBLIOTECA RAFAEL MORENO MONTES DE OCA</w:t>
      </w:r>
    </w:p>
    <w:p w:rsidR="003E6B9A" w:rsidRPr="00DC3BE4" w:rsidRDefault="00DC2984"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Rafael Moreno Montes de Oca</w:t>
      </w:r>
      <w:r w:rsidRPr="00DC3BE4">
        <w:rPr>
          <w:rFonts w:ascii="Palatino Linotype" w:eastAsia="Palatino Linotype" w:hAnsi="Palatino Linotype" w:cs="Palatino Linotype"/>
          <w:color w:val="000000" w:themeColor="text1"/>
        </w:rPr>
        <w:t xml:space="preserve"> (matriz).</w:t>
      </w:r>
    </w:p>
    <w:p w:rsidR="003E6B9A" w:rsidRPr="00DC3BE4" w:rsidRDefault="003E6B9A"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3E6B9A" w:rsidRPr="00DC3BE4" w:rsidRDefault="003E6B9A"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11 BIBLIOTECA DR. URBAN BOUTELEGIER</w:t>
      </w:r>
    </w:p>
    <w:p w:rsidR="003E6B9A" w:rsidRPr="00DC3BE4" w:rsidRDefault="00DC2984"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003E6B9A" w:rsidRPr="00DC3BE4">
        <w:rPr>
          <w:rFonts w:ascii="Palatino Linotype" w:eastAsia="Palatino Linotype" w:hAnsi="Palatino Linotype" w:cs="Palatino Linotype"/>
          <w:color w:val="000000" w:themeColor="text1"/>
        </w:rPr>
        <w:t xml:space="preserve">Acta de verificación, de los integrantes de la </w:t>
      </w:r>
      <w:r w:rsidR="003E6B9A" w:rsidRPr="00DC3BE4">
        <w:rPr>
          <w:rFonts w:ascii="Palatino Linotype" w:eastAsia="Palatino Linotype" w:hAnsi="Palatino Linotype" w:cs="Palatino Linotype"/>
          <w:b/>
          <w:color w:val="000000" w:themeColor="text1"/>
        </w:rPr>
        <w:t>Subcomisión</w:t>
      </w:r>
      <w:r w:rsidR="003E6B9A" w:rsidRPr="00DC3BE4">
        <w:rPr>
          <w:rFonts w:ascii="Palatino Linotype" w:eastAsia="Palatino Linotype" w:hAnsi="Palatino Linotype" w:cs="Palatino Linotype"/>
          <w:color w:val="000000" w:themeColor="text1"/>
        </w:rPr>
        <w:t xml:space="preserve"> de seguridad e higiene, del Centro de trabajo denominado </w:t>
      </w:r>
      <w:r w:rsidR="003E6B9A" w:rsidRPr="00DC3BE4">
        <w:rPr>
          <w:rFonts w:ascii="Palatino Linotype" w:eastAsia="Palatino Linotype" w:hAnsi="Palatino Linotype" w:cs="Palatino Linotype"/>
          <w:b/>
          <w:color w:val="000000" w:themeColor="text1"/>
        </w:rPr>
        <w:t xml:space="preserve">Biblioteca Dr. Urban Boutelegier </w:t>
      </w:r>
      <w:r w:rsidR="003E6B9A" w:rsidRPr="00DC3BE4">
        <w:rPr>
          <w:rFonts w:ascii="Palatino Linotype" w:eastAsia="Palatino Linotype" w:hAnsi="Palatino Linotype" w:cs="Palatino Linotype"/>
          <w:color w:val="000000" w:themeColor="text1"/>
        </w:rPr>
        <w:t>(matriz).</w:t>
      </w:r>
    </w:p>
    <w:p w:rsidR="00E349A5" w:rsidRPr="00DC3BE4" w:rsidRDefault="00E349A5"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E349A5" w:rsidRPr="00DC3BE4" w:rsidRDefault="00E349A5"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12 BIBLIOTECA DE SANTIAGO TLAXOMULCO</w:t>
      </w:r>
    </w:p>
    <w:p w:rsidR="00E349A5" w:rsidRPr="00DC3BE4" w:rsidRDefault="00E349A5"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 xml:space="preserve">Biblioteca Santiago Tlaxomulco </w:t>
      </w:r>
      <w:r w:rsidRPr="00DC3BE4">
        <w:rPr>
          <w:rFonts w:ascii="Palatino Linotype" w:eastAsia="Palatino Linotype" w:hAnsi="Palatino Linotype" w:cs="Palatino Linotype"/>
          <w:color w:val="000000" w:themeColor="text1"/>
        </w:rPr>
        <w:t>(matriz).</w:t>
      </w:r>
    </w:p>
    <w:p w:rsidR="00516E24" w:rsidRPr="00DC3BE4" w:rsidRDefault="00516E24"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BE63CB" w:rsidRDefault="00BE63CB"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E63CB" w:rsidRDefault="00BE63CB"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516E24" w:rsidRPr="00DC3BE4" w:rsidRDefault="00516E24"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lastRenderedPageBreak/>
        <w:t>13 BIBLIOTECA MICHEL D´HOOGHE</w:t>
      </w:r>
    </w:p>
    <w:p w:rsidR="00516E24" w:rsidRPr="00DC3BE4" w:rsidRDefault="00516E24"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 xml:space="preserve">Biblioteca </w:t>
      </w:r>
      <w:r w:rsidR="00D82BF1" w:rsidRPr="00DC3BE4">
        <w:rPr>
          <w:rFonts w:ascii="Palatino Linotype" w:eastAsia="Palatino Linotype" w:hAnsi="Palatino Linotype" w:cs="Palatino Linotype"/>
          <w:b/>
          <w:color w:val="000000" w:themeColor="text1"/>
        </w:rPr>
        <w:t>Michel D´Hooghe</w:t>
      </w:r>
      <w:r w:rsidR="00D82BF1"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color w:val="000000" w:themeColor="text1"/>
        </w:rPr>
        <w:t>(matriz).</w:t>
      </w:r>
    </w:p>
    <w:p w:rsidR="00984E5A" w:rsidRPr="00DC3BE4" w:rsidRDefault="00984E5A"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984E5A" w:rsidRPr="00DC3BE4" w:rsidRDefault="00984E5A"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14 BIBLIOTECA CONCEPCIÓN GARCÍA VÁLDEZ</w:t>
      </w:r>
    </w:p>
    <w:p w:rsidR="00984E5A" w:rsidRPr="00DC3BE4" w:rsidRDefault="00984E5A"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Pública Concepción García Valdez</w:t>
      </w:r>
      <w:r w:rsidRPr="00DC3BE4">
        <w:rPr>
          <w:rFonts w:ascii="Palatino Linotype" w:eastAsia="Palatino Linotype" w:hAnsi="Palatino Linotype" w:cs="Palatino Linotype"/>
          <w:color w:val="000000" w:themeColor="text1"/>
        </w:rPr>
        <w:t xml:space="preserve"> (matriz).</w:t>
      </w:r>
    </w:p>
    <w:p w:rsidR="00A96B30" w:rsidRPr="00DC3BE4" w:rsidRDefault="00A96B30"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A96B30" w:rsidRPr="00DC3BE4" w:rsidRDefault="00A96B30"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15 BIBLIOTECA GUILLERMINA NATERAS LÓPEZ</w:t>
      </w:r>
    </w:p>
    <w:p w:rsidR="00A96B30" w:rsidRPr="00DC3BE4" w:rsidRDefault="00A96B30"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Guillermina N</w:t>
      </w:r>
      <w:r w:rsidR="006929A7" w:rsidRPr="00DC3BE4">
        <w:rPr>
          <w:rFonts w:ascii="Palatino Linotype" w:eastAsia="Palatino Linotype" w:hAnsi="Palatino Linotype" w:cs="Palatino Linotype"/>
          <w:b/>
          <w:color w:val="000000" w:themeColor="text1"/>
        </w:rPr>
        <w:t>at</w:t>
      </w:r>
      <w:r w:rsidRPr="00DC3BE4">
        <w:rPr>
          <w:rFonts w:ascii="Palatino Linotype" w:eastAsia="Palatino Linotype" w:hAnsi="Palatino Linotype" w:cs="Palatino Linotype"/>
          <w:b/>
          <w:color w:val="000000" w:themeColor="text1"/>
        </w:rPr>
        <w:t>eras López</w:t>
      </w:r>
      <w:r w:rsidRPr="00DC3BE4">
        <w:rPr>
          <w:rFonts w:ascii="Palatino Linotype" w:eastAsia="Palatino Linotype" w:hAnsi="Palatino Linotype" w:cs="Palatino Linotype"/>
          <w:color w:val="000000" w:themeColor="text1"/>
        </w:rPr>
        <w:t xml:space="preserve"> (matriz).</w:t>
      </w:r>
    </w:p>
    <w:p w:rsidR="00984E5A" w:rsidRPr="00DC3BE4" w:rsidRDefault="00984E5A"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52C3C" w:rsidRPr="00DC3BE4" w:rsidRDefault="00A52C3C"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16 BIBLIOTECA FRAY ANDRES DE CASTRO</w:t>
      </w:r>
    </w:p>
    <w:p w:rsidR="00A52C3C" w:rsidRPr="00DC3BE4" w:rsidRDefault="00A52C3C"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Fray Andrés de Castro</w:t>
      </w:r>
      <w:r w:rsidRPr="00DC3BE4">
        <w:rPr>
          <w:rFonts w:ascii="Palatino Linotype" w:eastAsia="Palatino Linotype" w:hAnsi="Palatino Linotype" w:cs="Palatino Linotype"/>
          <w:color w:val="000000" w:themeColor="text1"/>
        </w:rPr>
        <w:t xml:space="preserve"> (matriz).</w:t>
      </w:r>
    </w:p>
    <w:p w:rsidR="004F6AF0" w:rsidRPr="00DC3BE4" w:rsidRDefault="004F6AF0"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4F6AF0" w:rsidRPr="00DC3BE4" w:rsidRDefault="004F6AF0"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17 BIBLIOTECA EDELMIRA NAVA ARELLANO</w:t>
      </w:r>
    </w:p>
    <w:p w:rsidR="004F6AF0" w:rsidRPr="00DC3BE4" w:rsidRDefault="004F6AF0"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Pública Edelmira Nava Arellano</w:t>
      </w:r>
      <w:r w:rsidRPr="00DC3BE4">
        <w:rPr>
          <w:rFonts w:ascii="Palatino Linotype" w:eastAsia="Palatino Linotype" w:hAnsi="Palatino Linotype" w:cs="Palatino Linotype"/>
          <w:color w:val="000000" w:themeColor="text1"/>
        </w:rPr>
        <w:t xml:space="preserve"> (matriz).</w:t>
      </w:r>
    </w:p>
    <w:p w:rsidR="00516E24" w:rsidRPr="00DC3BE4" w:rsidRDefault="00516E24"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08793F" w:rsidRPr="00DC3BE4" w:rsidRDefault="0008793F"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18 BIBLIOTECA MERCEDES CARRASCO</w:t>
      </w:r>
    </w:p>
    <w:p w:rsidR="0008793F" w:rsidRPr="00DC3BE4" w:rsidRDefault="0008793F"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Mercedes Carrasco</w:t>
      </w:r>
      <w:r w:rsidRPr="00DC3BE4">
        <w:rPr>
          <w:rFonts w:ascii="Palatino Linotype" w:eastAsia="Palatino Linotype" w:hAnsi="Palatino Linotype" w:cs="Palatino Linotype"/>
          <w:color w:val="000000" w:themeColor="text1"/>
        </w:rPr>
        <w:t xml:space="preserve"> (matriz).</w:t>
      </w:r>
    </w:p>
    <w:p w:rsidR="00DC2984" w:rsidRPr="00DC3BE4" w:rsidRDefault="00DC2984"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621625" w:rsidRPr="00DC3BE4" w:rsidRDefault="00621625"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19 BIBLIOTECA MERCEDES LÓPEZ GOMEZTAGLE</w:t>
      </w:r>
    </w:p>
    <w:p w:rsidR="00621625" w:rsidRPr="00DC3BE4" w:rsidRDefault="00621625"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Pública Mercedes López Gomeztagle</w:t>
      </w:r>
      <w:r w:rsidRPr="00DC3BE4">
        <w:rPr>
          <w:rFonts w:ascii="Palatino Linotype" w:eastAsia="Palatino Linotype" w:hAnsi="Palatino Linotype" w:cs="Palatino Linotype"/>
          <w:color w:val="000000" w:themeColor="text1"/>
        </w:rPr>
        <w:t xml:space="preserve"> (matriz).</w:t>
      </w:r>
    </w:p>
    <w:p w:rsidR="00B42E3D" w:rsidRPr="00DC3BE4" w:rsidRDefault="00B42E3D"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B42E3D" w:rsidRPr="00DC3BE4" w:rsidRDefault="00B42E3D"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20 LIBRERÍA DE FONDO DE CULTURA ECONÓMICA</w:t>
      </w:r>
    </w:p>
    <w:p w:rsidR="00B42E3D" w:rsidRPr="00DC3BE4" w:rsidRDefault="00B42E3D"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Pública Sor Juana Inés de la Cruz</w:t>
      </w:r>
      <w:r w:rsidRPr="00DC3BE4">
        <w:rPr>
          <w:rFonts w:ascii="Palatino Linotype" w:eastAsia="Palatino Linotype" w:hAnsi="Palatino Linotype" w:cs="Palatino Linotype"/>
          <w:color w:val="000000" w:themeColor="text1"/>
        </w:rPr>
        <w:t xml:space="preserve"> (matriz).</w:t>
      </w:r>
    </w:p>
    <w:p w:rsidR="00345DD3" w:rsidRPr="00DC3BE4" w:rsidRDefault="00345DD3"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A443D0" w:rsidRPr="00DC3BE4" w:rsidRDefault="00345DD3"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21 BIBLIOTECA JOSÉ LUIS ALAMO JARDÓN</w:t>
      </w:r>
    </w:p>
    <w:p w:rsidR="00345DD3" w:rsidRPr="00DC3BE4" w:rsidRDefault="00345DD3"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José Luis Alamo Jardón</w:t>
      </w:r>
      <w:r w:rsidRPr="00DC3BE4">
        <w:rPr>
          <w:rFonts w:ascii="Palatino Linotype" w:eastAsia="Palatino Linotype" w:hAnsi="Palatino Linotype" w:cs="Palatino Linotype"/>
          <w:color w:val="000000" w:themeColor="text1"/>
        </w:rPr>
        <w:t xml:space="preserve"> (matriz).</w:t>
      </w:r>
    </w:p>
    <w:p w:rsidR="00E865D5" w:rsidRPr="00DC3BE4" w:rsidRDefault="00E865D5"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lastRenderedPageBreak/>
        <w:t>22 BIBLIOTECA LAURA MENDEZ DE CUANCA</w:t>
      </w:r>
    </w:p>
    <w:p w:rsidR="00E865D5" w:rsidRPr="00DC3BE4" w:rsidRDefault="00E865D5"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Laura Méndez de Cuenca</w:t>
      </w:r>
      <w:r w:rsidRPr="00DC3BE4">
        <w:rPr>
          <w:rFonts w:ascii="Palatino Linotype" w:eastAsia="Palatino Linotype" w:hAnsi="Palatino Linotype" w:cs="Palatino Linotype"/>
          <w:color w:val="000000" w:themeColor="text1"/>
        </w:rPr>
        <w:t xml:space="preserve"> (matriz).</w:t>
      </w:r>
    </w:p>
    <w:p w:rsidR="00145E2A" w:rsidRPr="00DC3BE4" w:rsidRDefault="00145E2A"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145E2A" w:rsidRPr="00DC3BE4" w:rsidRDefault="00145E2A"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23 LUDOTECA</w:t>
      </w:r>
    </w:p>
    <w:p w:rsidR="0080010F" w:rsidRPr="00DC3BE4" w:rsidRDefault="0080010F"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Ludoteca</w:t>
      </w:r>
      <w:r w:rsidRPr="00DC3BE4">
        <w:rPr>
          <w:rFonts w:ascii="Palatino Linotype" w:eastAsia="Palatino Linotype" w:hAnsi="Palatino Linotype" w:cs="Palatino Linotype"/>
          <w:color w:val="000000" w:themeColor="text1"/>
        </w:rPr>
        <w:t xml:space="preserve"> (matriz).</w:t>
      </w:r>
    </w:p>
    <w:p w:rsidR="005D4E41" w:rsidRPr="00DC3BE4" w:rsidRDefault="005D4E41"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5D4E41" w:rsidRPr="00DC3BE4" w:rsidRDefault="005D4E41"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24 CASA DE CULTURA DE CACALOMACAN</w:t>
      </w:r>
    </w:p>
    <w:p w:rsidR="005D4E41" w:rsidRPr="00DC3BE4" w:rsidRDefault="005D4E41"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Casa de Cultura de Cacalomacán</w:t>
      </w:r>
      <w:r w:rsidRPr="00DC3BE4">
        <w:rPr>
          <w:rFonts w:ascii="Palatino Linotype" w:eastAsia="Palatino Linotype" w:hAnsi="Palatino Linotype" w:cs="Palatino Linotype"/>
          <w:color w:val="000000" w:themeColor="text1"/>
        </w:rPr>
        <w:t xml:space="preserve"> (matriz).</w:t>
      </w:r>
    </w:p>
    <w:p w:rsidR="002F4043" w:rsidRPr="00DC3BE4" w:rsidRDefault="002F4043"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2F4043" w:rsidRPr="00DC3BE4" w:rsidRDefault="002F4043"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25 CASA DE CULTURA DE SAN CRISTOBAL HUICHOCHITLAN</w:t>
      </w:r>
    </w:p>
    <w:p w:rsidR="002F4043" w:rsidRPr="00DC3BE4" w:rsidRDefault="002F4043"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Casa de Cultura de San Cristobal Huichochitlán</w:t>
      </w:r>
      <w:r w:rsidRPr="00DC3BE4">
        <w:rPr>
          <w:rFonts w:ascii="Palatino Linotype" w:eastAsia="Palatino Linotype" w:hAnsi="Palatino Linotype" w:cs="Palatino Linotype"/>
          <w:color w:val="000000" w:themeColor="text1"/>
        </w:rPr>
        <w:t xml:space="preserve"> (matriz).</w:t>
      </w:r>
    </w:p>
    <w:p w:rsidR="005368FB" w:rsidRPr="00DC3BE4" w:rsidRDefault="005368FB"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5368FB" w:rsidRPr="00DC3BE4" w:rsidRDefault="005368FB"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26 MUSEO DEL ALFEÑIQUE</w:t>
      </w:r>
    </w:p>
    <w:p w:rsidR="000506EA" w:rsidRPr="00DC3BE4" w:rsidRDefault="000506EA"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Museo del Alfeñique</w:t>
      </w:r>
      <w:r w:rsidRPr="00DC3BE4">
        <w:rPr>
          <w:rFonts w:ascii="Palatino Linotype" w:eastAsia="Palatino Linotype" w:hAnsi="Palatino Linotype" w:cs="Palatino Linotype"/>
          <w:color w:val="000000" w:themeColor="text1"/>
        </w:rPr>
        <w:t xml:space="preserve"> (matriz).</w:t>
      </w:r>
    </w:p>
    <w:p w:rsidR="00DB4F53" w:rsidRPr="00DC3BE4" w:rsidRDefault="00DB4F53"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DB4F53" w:rsidRPr="00DC3BE4" w:rsidRDefault="00DB4F53"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27 MUSEO MPAL DE CALIXTLAHUACA</w:t>
      </w:r>
    </w:p>
    <w:p w:rsidR="00DB4F53" w:rsidRPr="00DC3BE4" w:rsidRDefault="00DB4F53"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 xml:space="preserve">Museo </w:t>
      </w:r>
      <w:r w:rsidR="004032FD" w:rsidRPr="00DC3BE4">
        <w:rPr>
          <w:rFonts w:ascii="Palatino Linotype" w:eastAsia="Palatino Linotype" w:hAnsi="Palatino Linotype" w:cs="Palatino Linotype"/>
          <w:b/>
          <w:color w:val="000000" w:themeColor="text1"/>
        </w:rPr>
        <w:t>Municipal</w:t>
      </w:r>
      <w:r w:rsidRPr="00DC3BE4">
        <w:rPr>
          <w:rFonts w:ascii="Palatino Linotype" w:eastAsia="Palatino Linotype" w:hAnsi="Palatino Linotype" w:cs="Palatino Linotype"/>
          <w:b/>
          <w:color w:val="000000" w:themeColor="text1"/>
        </w:rPr>
        <w:t xml:space="preserve"> de Calixtlahuaca</w:t>
      </w:r>
      <w:r w:rsidRPr="00DC3BE4">
        <w:rPr>
          <w:rFonts w:ascii="Palatino Linotype" w:eastAsia="Palatino Linotype" w:hAnsi="Palatino Linotype" w:cs="Palatino Linotype"/>
          <w:color w:val="000000" w:themeColor="text1"/>
        </w:rPr>
        <w:t xml:space="preserve"> (matriz).</w:t>
      </w:r>
    </w:p>
    <w:p w:rsidR="004032FD" w:rsidRPr="00DC3BE4" w:rsidRDefault="004032FD"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4032FD" w:rsidRPr="00DC3BE4" w:rsidRDefault="004032FD"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28 BIBLIOTECA SOR JUAN INES DE LA CRUZ</w:t>
      </w:r>
    </w:p>
    <w:p w:rsidR="004032FD" w:rsidRPr="00DC3BE4" w:rsidRDefault="004032FD"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Librería del Fondo de Cultura Económica “Sor Juana Inés de la Cruz”</w:t>
      </w:r>
      <w:r w:rsidRPr="00DC3BE4">
        <w:rPr>
          <w:rFonts w:ascii="Palatino Linotype" w:eastAsia="Palatino Linotype" w:hAnsi="Palatino Linotype" w:cs="Palatino Linotype"/>
          <w:color w:val="000000" w:themeColor="text1"/>
        </w:rPr>
        <w:t xml:space="preserve"> (matriz).</w:t>
      </w:r>
    </w:p>
    <w:p w:rsidR="005368FB" w:rsidRPr="00DC3BE4" w:rsidRDefault="005368FB"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3D7A1D" w:rsidRPr="00DC3BE4" w:rsidRDefault="003D7A1D"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29 BIBLIOTECA TACAXIC</w:t>
      </w:r>
    </w:p>
    <w:p w:rsidR="003D7A1D" w:rsidRPr="00DC3BE4" w:rsidRDefault="003D7A1D"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i/>
          <w:color w:val="000000" w:themeColor="text1"/>
        </w:rPr>
        <w:tab/>
      </w:r>
      <w:r w:rsidRPr="00DC3BE4">
        <w:rPr>
          <w:rFonts w:ascii="Palatino Linotype" w:eastAsia="Palatino Linotype" w:hAnsi="Palatino Linotype" w:cs="Palatino Linotype"/>
          <w:color w:val="000000" w:themeColor="text1"/>
        </w:rPr>
        <w:t xml:space="preserve">Acta de verificación, de los integrantes de la </w:t>
      </w:r>
      <w:r w:rsidRPr="00DC3BE4">
        <w:rPr>
          <w:rFonts w:ascii="Palatino Linotype" w:eastAsia="Palatino Linotype" w:hAnsi="Palatino Linotype" w:cs="Palatino Linotype"/>
          <w:b/>
          <w:color w:val="000000" w:themeColor="text1"/>
        </w:rPr>
        <w:t>Subcomisión</w:t>
      </w:r>
      <w:r w:rsidRPr="00DC3BE4">
        <w:rPr>
          <w:rFonts w:ascii="Palatino Linotype" w:eastAsia="Palatino Linotype" w:hAnsi="Palatino Linotype" w:cs="Palatino Linotype"/>
          <w:color w:val="000000" w:themeColor="text1"/>
        </w:rPr>
        <w:t xml:space="preserve"> de seguridad e higiene, del Centro de trabajo denominado </w:t>
      </w:r>
      <w:r w:rsidRPr="00DC3BE4">
        <w:rPr>
          <w:rFonts w:ascii="Palatino Linotype" w:eastAsia="Palatino Linotype" w:hAnsi="Palatino Linotype" w:cs="Palatino Linotype"/>
          <w:b/>
          <w:color w:val="000000" w:themeColor="text1"/>
        </w:rPr>
        <w:t>Biblioteca de Tecaxic</w:t>
      </w:r>
      <w:r w:rsidRPr="00DC3BE4">
        <w:rPr>
          <w:rFonts w:ascii="Palatino Linotype" w:eastAsia="Palatino Linotype" w:hAnsi="Palatino Linotype" w:cs="Palatino Linotype"/>
          <w:color w:val="000000" w:themeColor="text1"/>
        </w:rPr>
        <w:t xml:space="preserve"> (matriz).</w:t>
      </w:r>
    </w:p>
    <w:p w:rsidR="00B00405" w:rsidRPr="00DC3BE4" w:rsidRDefault="00B00405"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BE63CB" w:rsidRDefault="00BE63CB"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E63CB" w:rsidRDefault="00BE63CB"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00405" w:rsidRPr="00DC3BE4" w:rsidRDefault="00B00405" w:rsidP="00DC3BE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lastRenderedPageBreak/>
        <w:t>ACTA DE INT, LISTA DE CHEQUEO Y PRO. ANUAL</w:t>
      </w:r>
    </w:p>
    <w:p w:rsidR="00B00405" w:rsidRPr="00DC3BE4" w:rsidRDefault="00B00405" w:rsidP="00DC3BE4">
      <w:pPr>
        <w:pBdr>
          <w:top w:val="nil"/>
          <w:left w:val="nil"/>
          <w:bottom w:val="nil"/>
          <w:right w:val="nil"/>
          <w:between w:val="nil"/>
        </w:pBdr>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Acta de Instalación de la Subcomisión de Seguridad e Higiene del Centro de Trabajo denominado: Dirección General de Educación, Cultura y Turismo.</w:t>
      </w:r>
    </w:p>
    <w:p w:rsidR="00EA649F" w:rsidRPr="00DC3BE4" w:rsidRDefault="00EA649F"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E62E94" w:rsidRPr="00DC3BE4" w:rsidRDefault="00E62E94"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DC3BE4" w:rsidRDefault="00444197" w:rsidP="00DC3BE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DC3BE4">
        <w:rPr>
          <w:rFonts w:ascii="Palatino Linotype" w:eastAsia="Palatino Linotype" w:hAnsi="Palatino Linotype" w:cs="Palatino Linotype"/>
          <w:color w:val="000000" w:themeColor="text1"/>
        </w:rPr>
        <w:t>En fecha</w:t>
      </w:r>
      <w:r w:rsidRPr="00DC3BE4">
        <w:rPr>
          <w:rFonts w:ascii="Palatino Linotype" w:eastAsia="Palatino Linotype" w:hAnsi="Palatino Linotype" w:cs="Palatino Linotype"/>
          <w:b/>
          <w:color w:val="000000" w:themeColor="text1"/>
        </w:rPr>
        <w:t xml:space="preserve"> </w:t>
      </w:r>
      <w:r w:rsidR="00BE2C8B" w:rsidRPr="00DC3BE4">
        <w:rPr>
          <w:rFonts w:ascii="Palatino Linotype" w:eastAsia="Palatino Linotype" w:hAnsi="Palatino Linotype" w:cs="Palatino Linotype"/>
          <w:b/>
          <w:color w:val="000000" w:themeColor="text1"/>
        </w:rPr>
        <w:t>veinticinco</w:t>
      </w:r>
      <w:r w:rsidR="00AD67A8" w:rsidRPr="00DC3BE4">
        <w:rPr>
          <w:rFonts w:ascii="Palatino Linotype" w:eastAsia="Palatino Linotype" w:hAnsi="Palatino Linotype" w:cs="Palatino Linotype"/>
          <w:b/>
          <w:color w:val="000000" w:themeColor="text1"/>
        </w:rPr>
        <w:t xml:space="preserve"> de agosto</w:t>
      </w:r>
      <w:r w:rsidRPr="00DC3BE4">
        <w:rPr>
          <w:rFonts w:ascii="Palatino Linotype" w:eastAsia="Palatino Linotype" w:hAnsi="Palatino Linotype" w:cs="Palatino Linotype"/>
          <w:b/>
          <w:color w:val="000000" w:themeColor="text1"/>
        </w:rPr>
        <w:t xml:space="preserve"> de dos mil veinticinco</w:t>
      </w:r>
      <w:r w:rsidRPr="00DC3BE4">
        <w:rPr>
          <w:rFonts w:ascii="Palatino Linotype" w:eastAsia="Palatino Linotype" w:hAnsi="Palatino Linotype" w:cs="Palatino Linotype"/>
          <w:color w:val="000000" w:themeColor="text1"/>
        </w:rPr>
        <w:t>, se acordó ampliar el plazo para resolver el presente Recurso de Revisión.</w:t>
      </w:r>
    </w:p>
    <w:p w:rsidR="00055E5F" w:rsidRPr="00DC3BE4" w:rsidRDefault="00055E5F" w:rsidP="00DC3BE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5E28" w:rsidRPr="00DC3BE4" w:rsidRDefault="00444197" w:rsidP="00DC3BE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color w:val="000000" w:themeColor="text1"/>
        </w:rPr>
        <w:t xml:space="preserve">Seguidamente, en fecha </w:t>
      </w:r>
      <w:r w:rsidR="00614A7F" w:rsidRPr="00DC3BE4">
        <w:rPr>
          <w:rFonts w:ascii="Palatino Linotype" w:eastAsia="Palatino Linotype" w:hAnsi="Palatino Linotype" w:cs="Palatino Linotype"/>
          <w:b/>
          <w:color w:val="000000" w:themeColor="text1"/>
        </w:rPr>
        <w:t>catorce</w:t>
      </w:r>
      <w:r w:rsidR="00BE2C8B" w:rsidRPr="00DC3BE4">
        <w:rPr>
          <w:rFonts w:ascii="Palatino Linotype" w:eastAsia="Palatino Linotype" w:hAnsi="Palatino Linotype" w:cs="Palatino Linotype"/>
          <w:b/>
          <w:color w:val="000000" w:themeColor="text1"/>
        </w:rPr>
        <w:t xml:space="preserve"> de enero de dos mil veintiséis</w:t>
      </w:r>
      <w:r w:rsidRPr="00DC3BE4">
        <w:rPr>
          <w:rFonts w:ascii="Palatino Linotype" w:eastAsia="Palatino Linotype" w:hAnsi="Palatino Linotype" w:cs="Palatino Linotype"/>
          <w:color w:val="000000" w:themeColor="text1"/>
        </w:rPr>
        <w:t xml:space="preserve">, la Comisionada Ponente dictó el </w:t>
      </w:r>
      <w:r w:rsidRPr="00DC3BE4">
        <w:rPr>
          <w:rFonts w:ascii="Palatino Linotype" w:eastAsia="Palatino Linotype" w:hAnsi="Palatino Linotype" w:cs="Palatino Linotype"/>
          <w:b/>
          <w:color w:val="000000" w:themeColor="text1"/>
        </w:rPr>
        <w:t>cierre del periodo de instrucción</w:t>
      </w:r>
      <w:r w:rsidRPr="00DC3BE4">
        <w:rPr>
          <w:rFonts w:ascii="Palatino Linotype" w:eastAsia="Palatino Linotype" w:hAnsi="Palatino Linotype" w:cs="Palatino Linotype"/>
          <w:color w:val="000000" w:themeColor="text1"/>
        </w:rPr>
        <w:t xml:space="preserve"> y, ordenó la resolución que conforme a Derecho proceda:</w:t>
      </w:r>
    </w:p>
    <w:p w:rsidR="00185E28" w:rsidRPr="00DC3BE4" w:rsidRDefault="00185E28" w:rsidP="00DC3BE4">
      <w:pPr>
        <w:pBdr>
          <w:top w:val="nil"/>
          <w:left w:val="nil"/>
          <w:bottom w:val="nil"/>
          <w:right w:val="nil"/>
          <w:between w:val="nil"/>
        </w:pBdr>
        <w:rPr>
          <w:rFonts w:ascii="Palatino Linotype" w:eastAsia="Palatino Linotype" w:hAnsi="Palatino Linotype" w:cs="Palatino Linotype"/>
          <w:b/>
          <w:color w:val="000000" w:themeColor="text1"/>
        </w:rPr>
      </w:pPr>
    </w:p>
    <w:p w:rsidR="00185E28" w:rsidRPr="00DC3BE4" w:rsidRDefault="00444197" w:rsidP="00DC3BE4">
      <w:pPr>
        <w:keepNext/>
        <w:keepLines/>
        <w:spacing w:line="360" w:lineRule="auto"/>
        <w:jc w:val="center"/>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t xml:space="preserve">C O N S I D E R A N D O </w:t>
      </w:r>
    </w:p>
    <w:p w:rsidR="00185E28" w:rsidRPr="00DC3BE4" w:rsidRDefault="00185E28" w:rsidP="00DC3BE4">
      <w:pPr>
        <w:spacing w:line="360" w:lineRule="auto"/>
        <w:rPr>
          <w:rFonts w:ascii="Palatino Linotype" w:eastAsia="Palatino Linotype" w:hAnsi="Palatino Linotype" w:cs="Palatino Linotype"/>
          <w:color w:val="000000" w:themeColor="text1"/>
        </w:rPr>
      </w:pPr>
    </w:p>
    <w:p w:rsidR="00185E28" w:rsidRPr="00DC3BE4" w:rsidRDefault="00444197" w:rsidP="00DC3BE4">
      <w:pPr>
        <w:keepNext/>
        <w:keepLines/>
        <w:spacing w:line="360" w:lineRule="auto"/>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t>PRIMERO. De la competencia</w:t>
      </w:r>
    </w:p>
    <w:p w:rsidR="00185E28" w:rsidRPr="00DC3BE4" w:rsidRDefault="00444197" w:rsidP="00DC3BE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FC4800" w:rsidRPr="00DC3BE4">
        <w:rPr>
          <w:rFonts w:ascii="Palatino Linotype" w:eastAsia="Palatino Linotype" w:hAnsi="Palatino Linotype" w:cs="Palatino Linotype"/>
          <w:color w:val="000000" w:themeColor="text1"/>
        </w:rPr>
        <w:t xml:space="preserve">cuadragésimo </w:t>
      </w:r>
      <w:r w:rsidR="00C85DE4" w:rsidRPr="00DC3BE4">
        <w:rPr>
          <w:rFonts w:ascii="Palatino Linotype" w:eastAsia="Palatino Linotype" w:hAnsi="Palatino Linotype" w:cs="Palatino Linotype"/>
          <w:color w:val="000000" w:themeColor="text1"/>
        </w:rPr>
        <w:t>cuarto, cuadragésimo quinto y cuadragésimo sexto</w:t>
      </w:r>
      <w:r w:rsidRPr="00DC3BE4">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DC3BE4" w:rsidRDefault="00185E28" w:rsidP="00DC3BE4">
      <w:pPr>
        <w:tabs>
          <w:tab w:val="left" w:pos="426"/>
        </w:tabs>
        <w:spacing w:line="360" w:lineRule="auto"/>
        <w:jc w:val="both"/>
        <w:rPr>
          <w:rFonts w:ascii="Palatino Linotype" w:eastAsia="Palatino Linotype" w:hAnsi="Palatino Linotype" w:cs="Palatino Linotype"/>
          <w:color w:val="000000" w:themeColor="text1"/>
        </w:rPr>
      </w:pPr>
    </w:p>
    <w:p w:rsidR="00185E28" w:rsidRPr="00DC3BE4" w:rsidRDefault="00444197" w:rsidP="00DC3BE4">
      <w:pPr>
        <w:keepNext/>
        <w:keepLines/>
        <w:spacing w:line="360" w:lineRule="auto"/>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lastRenderedPageBreak/>
        <w:t>SEGUNDO. De la oportunidad y procedencia.</w:t>
      </w:r>
    </w:p>
    <w:p w:rsidR="00185E28" w:rsidRPr="00DC3BE4" w:rsidRDefault="00444197" w:rsidP="00DC3BE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El medio de impugnación fue presentado a través del </w:t>
      </w:r>
      <w:r w:rsidRPr="00DC3BE4">
        <w:rPr>
          <w:rFonts w:ascii="Palatino Linotype" w:eastAsia="Palatino Linotype" w:hAnsi="Palatino Linotype" w:cs="Palatino Linotype"/>
          <w:b/>
          <w:color w:val="000000" w:themeColor="text1"/>
        </w:rPr>
        <w:t>SAIMEX,</w:t>
      </w:r>
      <w:r w:rsidRPr="00DC3BE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C3BE4">
        <w:rPr>
          <w:rFonts w:ascii="Palatino Linotype" w:eastAsia="Palatino Linotype" w:hAnsi="Palatino Linotype" w:cs="Palatino Linotype"/>
          <w:b/>
          <w:color w:val="000000" w:themeColor="text1"/>
        </w:rPr>
        <w:t>SUJETO OBLIGADO</w:t>
      </w:r>
      <w:r w:rsidRPr="00DC3BE4">
        <w:rPr>
          <w:rFonts w:ascii="Palatino Linotype" w:eastAsia="Palatino Linotype" w:hAnsi="Palatino Linotype" w:cs="Palatino Linotype"/>
          <w:color w:val="000000" w:themeColor="text1"/>
        </w:rPr>
        <w:t xml:space="preserve"> entregó respuesta el </w:t>
      </w:r>
      <w:r w:rsidR="00BA7744" w:rsidRPr="00DC3BE4">
        <w:rPr>
          <w:rFonts w:ascii="Palatino Linotype" w:eastAsia="Palatino Linotype" w:hAnsi="Palatino Linotype" w:cs="Palatino Linotype"/>
          <w:b/>
          <w:color w:val="000000" w:themeColor="text1"/>
        </w:rPr>
        <w:t>nueve</w:t>
      </w:r>
      <w:r w:rsidR="00E11CC3" w:rsidRPr="00DC3BE4">
        <w:rPr>
          <w:rFonts w:ascii="Palatino Linotype" w:eastAsia="Palatino Linotype" w:hAnsi="Palatino Linotype" w:cs="Palatino Linotype"/>
          <w:b/>
          <w:color w:val="000000" w:themeColor="text1"/>
        </w:rPr>
        <w:t xml:space="preserve"> de junio</w:t>
      </w:r>
      <w:r w:rsidR="00453C0E" w:rsidRPr="00DC3BE4">
        <w:rPr>
          <w:rFonts w:ascii="Palatino Linotype" w:eastAsia="Palatino Linotype" w:hAnsi="Palatino Linotype" w:cs="Palatino Linotype"/>
          <w:b/>
          <w:color w:val="000000" w:themeColor="text1"/>
        </w:rPr>
        <w:t xml:space="preserve"> de</w:t>
      </w:r>
      <w:r w:rsidRPr="00DC3BE4">
        <w:rPr>
          <w:rFonts w:ascii="Palatino Linotype" w:eastAsia="Palatino Linotype" w:hAnsi="Palatino Linotype" w:cs="Palatino Linotype"/>
          <w:b/>
          <w:color w:val="000000" w:themeColor="text1"/>
        </w:rPr>
        <w:t xml:space="preserve"> dos mil veinticinco</w:t>
      </w:r>
      <w:r w:rsidRPr="00DC3BE4">
        <w:rPr>
          <w:rFonts w:ascii="Palatino Linotype" w:eastAsia="Palatino Linotype" w:hAnsi="Palatino Linotype" w:cs="Palatino Linotype"/>
          <w:color w:val="000000" w:themeColor="text1"/>
        </w:rPr>
        <w:t xml:space="preserve">, de tal forma que el plazo para interponer el recurso transcurrió del </w:t>
      </w:r>
      <w:r w:rsidR="00BA7744" w:rsidRPr="00DC3BE4">
        <w:rPr>
          <w:rFonts w:ascii="Palatino Linotype" w:eastAsia="Palatino Linotype" w:hAnsi="Palatino Linotype" w:cs="Palatino Linotype"/>
          <w:b/>
          <w:color w:val="000000" w:themeColor="text1"/>
        </w:rPr>
        <w:t xml:space="preserve">diez al treinta de junio </w:t>
      </w:r>
      <w:r w:rsidRPr="00DC3BE4">
        <w:rPr>
          <w:rFonts w:ascii="Palatino Linotype" w:eastAsia="Palatino Linotype" w:hAnsi="Palatino Linotype" w:cs="Palatino Linotype"/>
          <w:b/>
          <w:color w:val="000000" w:themeColor="text1"/>
        </w:rPr>
        <w:t xml:space="preserve">de dos mil veinticinco, </w:t>
      </w:r>
      <w:r w:rsidRPr="00DC3BE4">
        <w:rPr>
          <w:rFonts w:ascii="Palatino Linotype" w:eastAsia="Palatino Linotype" w:hAnsi="Palatino Linotype" w:cs="Palatino Linotype"/>
          <w:color w:val="000000" w:themeColor="text1"/>
        </w:rPr>
        <w:t xml:space="preserve">en consecuencia, si el </w:t>
      </w:r>
      <w:r w:rsidRPr="00DC3BE4">
        <w:rPr>
          <w:rFonts w:ascii="Palatino Linotype" w:eastAsia="Palatino Linotype" w:hAnsi="Palatino Linotype" w:cs="Palatino Linotype"/>
          <w:b/>
          <w:color w:val="000000" w:themeColor="text1"/>
        </w:rPr>
        <w:t>PARTICULAR</w:t>
      </w:r>
      <w:r w:rsidRPr="00DC3BE4">
        <w:rPr>
          <w:rFonts w:ascii="Palatino Linotype" w:eastAsia="Palatino Linotype" w:hAnsi="Palatino Linotype" w:cs="Palatino Linotype"/>
          <w:color w:val="000000" w:themeColor="text1"/>
        </w:rPr>
        <w:t xml:space="preserve"> presentó su inconformidad el </w:t>
      </w:r>
      <w:r w:rsidR="00F71DF7" w:rsidRPr="00DC3BE4">
        <w:rPr>
          <w:rFonts w:ascii="Palatino Linotype" w:eastAsia="Palatino Linotype" w:hAnsi="Palatino Linotype" w:cs="Palatino Linotype"/>
          <w:b/>
          <w:color w:val="000000" w:themeColor="text1"/>
        </w:rPr>
        <w:t>treinta</w:t>
      </w:r>
      <w:r w:rsidR="00A87633" w:rsidRPr="00DC3BE4">
        <w:rPr>
          <w:rFonts w:ascii="Palatino Linotype" w:eastAsia="Palatino Linotype" w:hAnsi="Palatino Linotype" w:cs="Palatino Linotype"/>
          <w:b/>
          <w:color w:val="000000" w:themeColor="text1"/>
        </w:rPr>
        <w:t xml:space="preserve"> de junio</w:t>
      </w:r>
      <w:r w:rsidRPr="00DC3BE4">
        <w:rPr>
          <w:rFonts w:ascii="Palatino Linotype" w:eastAsia="Palatino Linotype" w:hAnsi="Palatino Linotype" w:cs="Palatino Linotype"/>
          <w:b/>
          <w:color w:val="000000" w:themeColor="text1"/>
        </w:rPr>
        <w:t xml:space="preserve"> de dos mil veinticinco</w:t>
      </w:r>
      <w:r w:rsidRPr="00DC3BE4">
        <w:rPr>
          <w:rFonts w:ascii="Palatino Linotype" w:eastAsia="Palatino Linotype" w:hAnsi="Palatino Linotype" w:cs="Palatino Linotype"/>
          <w:color w:val="000000" w:themeColor="text1"/>
        </w:rPr>
        <w:t xml:space="preserve">, este  se encuentra dentro de los márgenes temporales previstos en el artículo 178 de la </w:t>
      </w:r>
      <w:r w:rsidRPr="00DC3BE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C3BE4">
        <w:rPr>
          <w:rFonts w:ascii="Palatino Linotype" w:eastAsia="Palatino Linotype" w:hAnsi="Palatino Linotype" w:cs="Palatino Linotype"/>
          <w:color w:val="000000" w:themeColor="text1"/>
        </w:rPr>
        <w:t xml:space="preserve">vigente. </w:t>
      </w:r>
    </w:p>
    <w:p w:rsidR="00185E28" w:rsidRPr="00DC3BE4" w:rsidRDefault="00185E28" w:rsidP="00DC3BE4">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185E28" w:rsidRPr="00DC3BE4" w:rsidRDefault="00444197" w:rsidP="00DC3BE4">
      <w:pPr>
        <w:pStyle w:val="Ttulo2"/>
        <w:rPr>
          <w:rFonts w:ascii="Palatino Linotype" w:eastAsia="Palatino Linotype" w:hAnsi="Palatino Linotype" w:cs="Palatino Linotype"/>
          <w:b/>
          <w:i/>
          <w:color w:val="000000" w:themeColor="text1"/>
          <w:sz w:val="24"/>
          <w:szCs w:val="24"/>
        </w:rPr>
      </w:pPr>
      <w:r w:rsidRPr="00DC3BE4">
        <w:rPr>
          <w:rFonts w:ascii="Palatino Linotype" w:eastAsia="Palatino Linotype" w:hAnsi="Palatino Linotype" w:cs="Palatino Linotype"/>
          <w:b/>
          <w:color w:val="000000" w:themeColor="text1"/>
          <w:sz w:val="24"/>
          <w:szCs w:val="24"/>
        </w:rPr>
        <w:t xml:space="preserve">TERCERO. Del planteamiento de la </w:t>
      </w:r>
      <w:r w:rsidRPr="00DC3BE4">
        <w:rPr>
          <w:rFonts w:ascii="Palatino Linotype" w:eastAsia="Palatino Linotype" w:hAnsi="Palatino Linotype" w:cs="Palatino Linotype"/>
          <w:b/>
          <w:i/>
          <w:color w:val="000000" w:themeColor="text1"/>
          <w:sz w:val="24"/>
          <w:szCs w:val="24"/>
        </w:rPr>
        <w:t>Litis.</w:t>
      </w:r>
    </w:p>
    <w:p w:rsidR="00185E28" w:rsidRPr="00DC3BE4" w:rsidRDefault="00444197"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Se solicitó tener acceso, a la información que a continuación se simplifica:</w:t>
      </w:r>
    </w:p>
    <w:p w:rsidR="00E6008E" w:rsidRPr="00DC3BE4" w:rsidRDefault="00EC4CD1" w:rsidP="00DC3BE4">
      <w:pPr>
        <w:pStyle w:val="Prrafodelista"/>
        <w:numPr>
          <w:ilvl w:val="0"/>
          <w:numId w:val="9"/>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Las actas de la instalación 2025 del Comité de Seguridad e Higiene de cada dependencia y presidencia del municipio.</w:t>
      </w:r>
    </w:p>
    <w:p w:rsidR="00EC4CD1" w:rsidRPr="00DC3BE4" w:rsidRDefault="00EC4CD1"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DC3BE4" w:rsidRDefault="00444197"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En respuesta, el Sujeto Obligado</w:t>
      </w:r>
      <w:r w:rsidRPr="00DC3BE4">
        <w:rPr>
          <w:rFonts w:ascii="Palatino Linotype" w:eastAsia="Palatino Linotype" w:hAnsi="Palatino Linotype" w:cs="Palatino Linotype"/>
          <w:b/>
          <w:color w:val="000000" w:themeColor="text1"/>
        </w:rPr>
        <w:t xml:space="preserve"> </w:t>
      </w:r>
      <w:r w:rsidRPr="00DC3BE4">
        <w:rPr>
          <w:rFonts w:ascii="Palatino Linotype" w:eastAsia="Palatino Linotype" w:hAnsi="Palatino Linotype" w:cs="Palatino Linotype"/>
          <w:color w:val="000000" w:themeColor="text1"/>
        </w:rPr>
        <w:t xml:space="preserve">remitió </w:t>
      </w:r>
      <w:r w:rsidR="00876B85" w:rsidRPr="00DC3BE4">
        <w:rPr>
          <w:rFonts w:ascii="Palatino Linotype" w:eastAsia="Palatino Linotype" w:hAnsi="Palatino Linotype" w:cs="Palatino Linotype"/>
          <w:color w:val="000000" w:themeColor="text1"/>
        </w:rPr>
        <w:t>los archivos</w:t>
      </w:r>
      <w:r w:rsidRPr="00DC3BE4">
        <w:rPr>
          <w:rFonts w:ascii="Palatino Linotype" w:eastAsia="Palatino Linotype" w:hAnsi="Palatino Linotype" w:cs="Palatino Linotype"/>
          <w:color w:val="000000" w:themeColor="text1"/>
        </w:rPr>
        <w:t xml:space="preserve"> ya de</w:t>
      </w:r>
      <w:r w:rsidR="00E90840" w:rsidRPr="00DC3BE4">
        <w:rPr>
          <w:rFonts w:ascii="Palatino Linotype" w:eastAsia="Palatino Linotype" w:hAnsi="Palatino Linotype" w:cs="Palatino Linotype"/>
          <w:color w:val="000000" w:themeColor="text1"/>
        </w:rPr>
        <w:t>scrito</w:t>
      </w:r>
      <w:r w:rsidR="00876B85" w:rsidRPr="00DC3BE4">
        <w:rPr>
          <w:rFonts w:ascii="Palatino Linotype" w:eastAsia="Palatino Linotype" w:hAnsi="Palatino Linotype" w:cs="Palatino Linotype"/>
          <w:color w:val="000000" w:themeColor="text1"/>
        </w:rPr>
        <w:t>s</w:t>
      </w:r>
      <w:r w:rsidR="00E90840" w:rsidRPr="00DC3BE4">
        <w:rPr>
          <w:rFonts w:ascii="Palatino Linotype" w:eastAsia="Palatino Linotype" w:hAnsi="Palatino Linotype" w:cs="Palatino Linotype"/>
          <w:color w:val="000000" w:themeColor="text1"/>
        </w:rPr>
        <w:t xml:space="preserve"> en el anterior párrafo 2</w:t>
      </w:r>
      <w:r w:rsidRPr="00DC3BE4">
        <w:rPr>
          <w:rFonts w:ascii="Palatino Linotype" w:eastAsia="Palatino Linotype" w:hAnsi="Palatino Linotype" w:cs="Palatino Linotype"/>
          <w:color w:val="000000" w:themeColor="text1"/>
        </w:rPr>
        <w:t xml:space="preserve">, inconforme con la respuesta, se interpuso recurso de revisión argumentando sustancialmente </w:t>
      </w:r>
      <w:r w:rsidR="004465A5" w:rsidRPr="00DC3BE4">
        <w:rPr>
          <w:rFonts w:ascii="Palatino Linotype" w:eastAsia="Palatino Linotype" w:hAnsi="Palatino Linotype" w:cs="Palatino Linotype"/>
          <w:color w:val="000000" w:themeColor="text1"/>
        </w:rPr>
        <w:t xml:space="preserve">la </w:t>
      </w:r>
      <w:r w:rsidR="006C5426" w:rsidRPr="00DC3BE4">
        <w:rPr>
          <w:rFonts w:ascii="Palatino Linotype" w:eastAsia="Palatino Linotype" w:hAnsi="Palatino Linotype" w:cs="Palatino Linotype"/>
          <w:color w:val="000000" w:themeColor="text1"/>
        </w:rPr>
        <w:t>negativa a la información solicitada</w:t>
      </w:r>
      <w:r w:rsidR="004465A5" w:rsidRPr="00DC3BE4">
        <w:rPr>
          <w:rFonts w:ascii="Palatino Linotype" w:eastAsia="Palatino Linotype" w:hAnsi="Palatino Linotype" w:cs="Palatino Linotype"/>
          <w:color w:val="000000" w:themeColor="text1"/>
        </w:rPr>
        <w:t>.</w:t>
      </w:r>
    </w:p>
    <w:p w:rsidR="00185E28" w:rsidRPr="00DC3BE4" w:rsidRDefault="00185E28" w:rsidP="00DC3BE4">
      <w:pPr>
        <w:jc w:val="both"/>
        <w:rPr>
          <w:rFonts w:ascii="Palatino Linotype" w:eastAsia="Palatino Linotype" w:hAnsi="Palatino Linotype" w:cs="Palatino Linotype"/>
          <w:i/>
          <w:color w:val="000000" w:themeColor="text1"/>
        </w:rPr>
      </w:pPr>
    </w:p>
    <w:p w:rsidR="00185E28" w:rsidRPr="00DC3BE4" w:rsidRDefault="00444197"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DC3BE4">
        <w:rPr>
          <w:rFonts w:ascii="Palatino Linotype" w:eastAsia="Palatino Linotype" w:hAnsi="Palatino Linotype" w:cs="Palatino Linotype"/>
          <w:b/>
          <w:color w:val="000000" w:themeColor="text1"/>
        </w:rPr>
        <w:t xml:space="preserve">179, </w:t>
      </w:r>
      <w:r w:rsidR="007D41AF" w:rsidRPr="00DC3BE4">
        <w:rPr>
          <w:rFonts w:ascii="Palatino Linotype" w:eastAsia="Palatino Linotype" w:hAnsi="Palatino Linotype" w:cs="Palatino Linotype"/>
          <w:b/>
          <w:color w:val="000000" w:themeColor="text1"/>
        </w:rPr>
        <w:t>fracción</w:t>
      </w:r>
      <w:r w:rsidRPr="00DC3BE4">
        <w:rPr>
          <w:rFonts w:ascii="Palatino Linotype" w:eastAsia="Palatino Linotype" w:hAnsi="Palatino Linotype" w:cs="Palatino Linotype"/>
          <w:b/>
          <w:color w:val="000000" w:themeColor="text1"/>
        </w:rPr>
        <w:t xml:space="preserve"> </w:t>
      </w:r>
      <w:r w:rsidR="007D41AF" w:rsidRPr="00DC3BE4">
        <w:rPr>
          <w:rFonts w:ascii="Palatino Linotype" w:eastAsia="Palatino Linotype" w:hAnsi="Palatino Linotype" w:cs="Palatino Linotype"/>
          <w:b/>
          <w:color w:val="000000" w:themeColor="text1"/>
        </w:rPr>
        <w:t>I</w:t>
      </w:r>
      <w:r w:rsidRPr="00DC3BE4">
        <w:rPr>
          <w:rFonts w:ascii="Palatino Linotype" w:eastAsia="Palatino Linotype" w:hAnsi="Palatino Linotype" w:cs="Palatino Linotype"/>
          <w:b/>
          <w:color w:val="000000" w:themeColor="text1"/>
        </w:rPr>
        <w:t>, de la Ley de Transparencia y Acceso a la Información Pública del Estado de México y Municipios</w:t>
      </w:r>
      <w:r w:rsidRPr="00DC3BE4">
        <w:rPr>
          <w:rFonts w:ascii="Palatino Linotype" w:eastAsia="Palatino Linotype" w:hAnsi="Palatino Linotype" w:cs="Palatino Linotype"/>
          <w:color w:val="000000" w:themeColor="text1"/>
        </w:rPr>
        <w:t xml:space="preserve">; </w:t>
      </w:r>
      <w:r w:rsidR="007D41AF" w:rsidRPr="00DC3BE4">
        <w:rPr>
          <w:rFonts w:ascii="Palatino Linotype" w:eastAsia="Palatino Linotype" w:hAnsi="Palatino Linotype" w:cs="Palatino Linotype"/>
          <w:color w:val="000000" w:themeColor="text1"/>
        </w:rPr>
        <w:t>fracción que determina</w:t>
      </w:r>
      <w:r w:rsidRPr="00DC3BE4">
        <w:rPr>
          <w:rFonts w:ascii="Palatino Linotype" w:eastAsia="Palatino Linotype" w:hAnsi="Palatino Linotype" w:cs="Palatino Linotype"/>
          <w:color w:val="000000" w:themeColor="text1"/>
        </w:rPr>
        <w:t xml:space="preserve"> la</w:t>
      </w:r>
      <w:r w:rsidR="00876B85" w:rsidRPr="00DC3BE4">
        <w:rPr>
          <w:rFonts w:ascii="Palatino Linotype" w:eastAsia="Palatino Linotype" w:hAnsi="Palatino Linotype" w:cs="Palatino Linotype"/>
          <w:color w:val="000000" w:themeColor="text1"/>
        </w:rPr>
        <w:t>s</w:t>
      </w:r>
      <w:r w:rsidRPr="00DC3BE4">
        <w:rPr>
          <w:rFonts w:ascii="Palatino Linotype" w:eastAsia="Palatino Linotype" w:hAnsi="Palatino Linotype" w:cs="Palatino Linotype"/>
          <w:color w:val="000000" w:themeColor="text1"/>
        </w:rPr>
        <w:t xml:space="preserve"> hipótesis relativa a </w:t>
      </w:r>
      <w:r w:rsidR="001A2330" w:rsidRPr="00DC3BE4">
        <w:rPr>
          <w:rFonts w:ascii="Palatino Linotype" w:eastAsia="Palatino Linotype" w:hAnsi="Palatino Linotype" w:cs="Palatino Linotype"/>
          <w:b/>
          <w:color w:val="000000" w:themeColor="text1"/>
        </w:rPr>
        <w:t>la negativa a la información solicitada</w:t>
      </w:r>
      <w:r w:rsidRPr="00DC3BE4">
        <w:rPr>
          <w:rFonts w:ascii="Palatino Linotype" w:eastAsia="Palatino Linotype" w:hAnsi="Palatino Linotype" w:cs="Palatino Linotype"/>
          <w:color w:val="000000" w:themeColor="text1"/>
        </w:rPr>
        <w:t xml:space="preserve">; contexto del cual se dolió el Recurrente al momento de interponer su inconformidad. De modo tal que el presente recurso de revisión se abocará en determinar </w:t>
      </w:r>
      <w:r w:rsidRPr="00DC3BE4">
        <w:rPr>
          <w:rFonts w:ascii="Palatino Linotype" w:eastAsia="Palatino Linotype" w:hAnsi="Palatino Linotype" w:cs="Palatino Linotype"/>
          <w:color w:val="000000" w:themeColor="text1"/>
        </w:rPr>
        <w:lastRenderedPageBreak/>
        <w:t>si el Sujeto Obligado con su respuesta ciertamente actualiza la causal de procedencia</w:t>
      </w:r>
      <w:r w:rsidRPr="00DC3BE4">
        <w:rPr>
          <w:rFonts w:ascii="Palatino Linotype" w:eastAsia="Palatino Linotype" w:hAnsi="Palatino Linotype" w:cs="Palatino Linotype"/>
          <w:b/>
          <w:color w:val="000000" w:themeColor="text1"/>
        </w:rPr>
        <w:t xml:space="preserve"> </w:t>
      </w:r>
      <w:r w:rsidRPr="00DC3BE4">
        <w:rPr>
          <w:rFonts w:ascii="Palatino Linotype" w:eastAsia="Palatino Linotype" w:hAnsi="Palatino Linotype" w:cs="Palatino Linotype"/>
          <w:color w:val="000000" w:themeColor="text1"/>
        </w:rPr>
        <w:t>señalada.</w:t>
      </w:r>
    </w:p>
    <w:p w:rsidR="00185E28" w:rsidRPr="00DC3BE4" w:rsidRDefault="00185E28" w:rsidP="00DC3BE4">
      <w:pPr>
        <w:spacing w:line="360" w:lineRule="auto"/>
        <w:rPr>
          <w:rFonts w:ascii="Palatino Linotype" w:eastAsia="Palatino Linotype" w:hAnsi="Palatino Linotype" w:cs="Palatino Linotype"/>
          <w:color w:val="000000" w:themeColor="text1"/>
        </w:rPr>
      </w:pPr>
    </w:p>
    <w:p w:rsidR="00185E28" w:rsidRPr="00DC3BE4" w:rsidRDefault="00444197" w:rsidP="00DC3BE4">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DC3BE4">
        <w:rPr>
          <w:rFonts w:ascii="Palatino Linotype" w:eastAsia="Palatino Linotype" w:hAnsi="Palatino Linotype" w:cs="Palatino Linotype"/>
          <w:b/>
          <w:color w:val="000000" w:themeColor="text1"/>
          <w:sz w:val="24"/>
          <w:szCs w:val="24"/>
        </w:rPr>
        <w:t>CUARTO. Del estudio y resolución del asunto.</w:t>
      </w:r>
    </w:p>
    <w:p w:rsidR="00185E28" w:rsidRPr="00DC3BE4" w:rsidRDefault="00444197"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DC3BE4" w:rsidRDefault="00185E28" w:rsidP="00DC3BE4">
      <w:pPr>
        <w:spacing w:line="360" w:lineRule="auto"/>
        <w:jc w:val="both"/>
        <w:rPr>
          <w:rFonts w:ascii="Palatino Linotype" w:eastAsia="Palatino Linotype" w:hAnsi="Palatino Linotype" w:cs="Palatino Linotype"/>
          <w:color w:val="000000" w:themeColor="text1"/>
        </w:rPr>
      </w:pPr>
    </w:p>
    <w:p w:rsidR="00185E28" w:rsidRPr="00DC3BE4" w:rsidRDefault="00444197"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DC3BE4" w:rsidRDefault="00185E28" w:rsidP="00DC3BE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Pr="00DC3BE4" w:rsidRDefault="00444197"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w:t>
      </w:r>
      <w:r w:rsidRPr="00DC3BE4">
        <w:rPr>
          <w:rFonts w:ascii="Palatino Linotype" w:eastAsia="Palatino Linotype" w:hAnsi="Palatino Linotype" w:cs="Palatino Linotype"/>
          <w:color w:val="000000" w:themeColor="text1"/>
        </w:rPr>
        <w:lastRenderedPageBreak/>
        <w:t>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Pr="00DC3BE4" w:rsidRDefault="00185E28" w:rsidP="00DC3BE4">
      <w:pPr>
        <w:spacing w:line="360" w:lineRule="auto"/>
        <w:jc w:val="both"/>
        <w:rPr>
          <w:rFonts w:ascii="Palatino Linotype" w:eastAsia="Palatino Linotype" w:hAnsi="Palatino Linotype" w:cs="Palatino Linotype"/>
          <w:color w:val="000000" w:themeColor="text1"/>
        </w:rPr>
      </w:pPr>
    </w:p>
    <w:p w:rsidR="00185E28" w:rsidRPr="00DC3BE4" w:rsidRDefault="00444197" w:rsidP="00DC3BE4">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t>Del Sujeto Obligado.</w:t>
      </w:r>
    </w:p>
    <w:p w:rsidR="00D92D61" w:rsidRPr="00DC3BE4" w:rsidRDefault="00D92D61" w:rsidP="00DC3BE4">
      <w:pPr>
        <w:numPr>
          <w:ilvl w:val="0"/>
          <w:numId w:val="2"/>
        </w:numPr>
        <w:spacing w:line="360" w:lineRule="auto"/>
        <w:ind w:left="0" w:firstLine="0"/>
        <w:jc w:val="both"/>
        <w:rPr>
          <w:rFonts w:ascii="Palatino Linotype" w:hAnsi="Palatino Linotype"/>
          <w:color w:val="000000" w:themeColor="text1"/>
        </w:rPr>
      </w:pPr>
      <w:r w:rsidRPr="00DC3BE4">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D92D61" w:rsidRPr="00DC3BE4" w:rsidRDefault="00D92D61" w:rsidP="00DC3BE4">
      <w:pPr>
        <w:jc w:val="center"/>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Bando Municipal 2025</w:t>
      </w:r>
    </w:p>
    <w:p w:rsidR="00D92D61" w:rsidRPr="00DC3BE4" w:rsidRDefault="00D92D61" w:rsidP="00DC3BE4">
      <w:pPr>
        <w:jc w:val="center"/>
        <w:rPr>
          <w:rFonts w:ascii="Palatino Linotype" w:eastAsia="Palatino Linotype" w:hAnsi="Palatino Linotype" w:cs="Palatino Linotype"/>
          <w:b/>
          <w:i/>
          <w:color w:val="000000" w:themeColor="text1"/>
        </w:rPr>
      </w:pP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 xml:space="preserve">Artículo 90. </w:t>
      </w:r>
      <w:r w:rsidRPr="00DC3BE4">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D92D61" w:rsidRPr="00DC3BE4" w:rsidRDefault="00D92D61" w:rsidP="00DC3BE4">
      <w:pPr>
        <w:jc w:val="both"/>
        <w:rPr>
          <w:rFonts w:ascii="Palatino Linotype" w:eastAsia="Palatino Linotype" w:hAnsi="Palatino Linotype" w:cs="Palatino Linotype"/>
          <w:i/>
          <w:color w:val="000000" w:themeColor="text1"/>
        </w:rPr>
      </w:pPr>
    </w:p>
    <w:p w:rsidR="00D92D61" w:rsidRPr="00DC3BE4" w:rsidRDefault="00D92D61" w:rsidP="00DC3BE4">
      <w:pP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 xml:space="preserve">I. DEPENDENCIAS: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1. Secretaría del Ayuntamiento;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2. Tesorería Municipal;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3. Órgano Interno de Control;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4. Dirección General de Gobierno;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5. Dirección General de Seguridad y Protección; </w:t>
      </w:r>
    </w:p>
    <w:p w:rsidR="00D92D61" w:rsidRPr="00DC3BE4" w:rsidRDefault="00D92D61" w:rsidP="00DC3BE4">
      <w:pP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 xml:space="preserve">6. Dirección General de Administración;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7. Dirección General de Medio Ambiente;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8. Dirección General de Servicios Públicos;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9. Dirección General de Innovación, Planeación y Gestión Urbana;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lastRenderedPageBreak/>
        <w:t xml:space="preserve">10. Dirección General de Obras Públicas;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11. Dirección General de Desarrollo Económico;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12. Dirección General de Bienestar; y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13. Dirección General de Educación, Cultura y Turismo.</w:t>
      </w:r>
    </w:p>
    <w:p w:rsidR="00D92D61" w:rsidRPr="00DC3BE4" w:rsidRDefault="00D92D61" w:rsidP="00DC3BE4">
      <w:pPr>
        <w:jc w:val="both"/>
        <w:rPr>
          <w:rFonts w:ascii="Palatino Linotype" w:eastAsia="Palatino Linotype" w:hAnsi="Palatino Linotype" w:cs="Palatino Linotype"/>
          <w:i/>
          <w:color w:val="000000" w:themeColor="text1"/>
        </w:rPr>
      </w:pPr>
    </w:p>
    <w:p w:rsidR="00D92D61" w:rsidRPr="00DC3BE4" w:rsidRDefault="00D92D61" w:rsidP="00DC3BE4">
      <w:pP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 xml:space="preserve">II. ORGANISMOS DESCENTRALIZADOS: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1. Sistema Municipal para el Desarrollo Integral de la Familia de Toluca;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2. Instituto Municipal de Cultura Física y Deporte de Toluca;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3. Instituto Municipal de la Mujer de Toluca; y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4. Organismo Agua y Saneamiento de Toluca. </w:t>
      </w:r>
    </w:p>
    <w:p w:rsidR="00D92D61" w:rsidRPr="00DC3BE4" w:rsidRDefault="00D92D61" w:rsidP="00DC3BE4">
      <w:pPr>
        <w:jc w:val="both"/>
        <w:rPr>
          <w:rFonts w:ascii="Palatino Linotype" w:eastAsia="Palatino Linotype" w:hAnsi="Palatino Linotype" w:cs="Palatino Linotype"/>
          <w:i/>
          <w:color w:val="000000" w:themeColor="text1"/>
        </w:rPr>
      </w:pPr>
    </w:p>
    <w:p w:rsidR="00D92D61" w:rsidRPr="00DC3BE4" w:rsidRDefault="00D92D61" w:rsidP="00DC3BE4">
      <w:pP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 xml:space="preserve">III. ÓRGANO AUTÓNOMO: </w:t>
      </w:r>
    </w:p>
    <w:p w:rsidR="00D92D61" w:rsidRPr="00DC3BE4" w:rsidRDefault="00D92D61"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1. Defensoría Municipal de los Derechos Humanos de Toluca.</w:t>
      </w:r>
    </w:p>
    <w:p w:rsidR="00D92D61" w:rsidRPr="00DC3BE4" w:rsidRDefault="00D92D61" w:rsidP="00DC3BE4">
      <w:pPr>
        <w:spacing w:line="360" w:lineRule="auto"/>
        <w:jc w:val="both"/>
        <w:rPr>
          <w:rFonts w:ascii="Palatino Linotype" w:hAnsi="Palatino Linotype"/>
          <w:color w:val="000000" w:themeColor="text1"/>
        </w:rPr>
      </w:pPr>
    </w:p>
    <w:p w:rsidR="00B95A14" w:rsidRPr="00DC3BE4" w:rsidRDefault="00002445"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La</w:t>
      </w:r>
      <w:r w:rsidRPr="00DC3BE4">
        <w:rPr>
          <w:rFonts w:ascii="Palatino Linotype" w:eastAsia="Palatino Linotype" w:hAnsi="Palatino Linotype" w:cs="Palatino Linotype"/>
          <w:b/>
          <w:color w:val="000000" w:themeColor="text1"/>
        </w:rPr>
        <w:t xml:space="preserve"> </w:t>
      </w:r>
      <w:r w:rsidR="000F471E" w:rsidRPr="00DC3BE4">
        <w:rPr>
          <w:rFonts w:ascii="Palatino Linotype" w:eastAsia="Palatino Linotype" w:hAnsi="Palatino Linotype" w:cs="Palatino Linotype"/>
          <w:b/>
          <w:color w:val="000000" w:themeColor="text1"/>
        </w:rPr>
        <w:t xml:space="preserve">Dirección General de Administración </w:t>
      </w:r>
      <w:r w:rsidR="000F471E" w:rsidRPr="00DC3BE4">
        <w:rPr>
          <w:rFonts w:ascii="Palatino Linotype" w:eastAsia="Palatino Linotype" w:hAnsi="Palatino Linotype" w:cs="Palatino Linotype"/>
          <w:color w:val="000000" w:themeColor="text1"/>
        </w:rPr>
        <w:t>es responsable de la gestión integral del capital humano del Ayuntamiento, coordinando el reclutamiento, contratación, capacitación y desarrollo del personal, así como la aplicación de las disposiciones laborales y sindicales. 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r w:rsidR="00084B60" w:rsidRPr="00DC3BE4">
        <w:rPr>
          <w:rFonts w:ascii="Palatino Linotype" w:eastAsia="Palatino Linotype" w:hAnsi="Palatino Linotype" w:cs="Palatino Linotype"/>
          <w:color w:val="000000" w:themeColor="text1"/>
        </w:rPr>
        <w:t xml:space="preserve">, de conformidad con lo establecido en el artículo 92, fracción </w:t>
      </w:r>
      <w:r w:rsidR="000F471E" w:rsidRPr="00DC3BE4">
        <w:rPr>
          <w:rFonts w:ascii="Palatino Linotype" w:eastAsia="Palatino Linotype" w:hAnsi="Palatino Linotype" w:cs="Palatino Linotype"/>
          <w:color w:val="000000" w:themeColor="text1"/>
        </w:rPr>
        <w:t>VI</w:t>
      </w:r>
      <w:r w:rsidR="00084B60" w:rsidRPr="00DC3BE4">
        <w:rPr>
          <w:rFonts w:ascii="Palatino Linotype" w:eastAsia="Palatino Linotype" w:hAnsi="Palatino Linotype" w:cs="Palatino Linotype"/>
          <w:color w:val="000000" w:themeColor="text1"/>
        </w:rPr>
        <w:t>, del Bando Municipal 2025.</w:t>
      </w:r>
    </w:p>
    <w:p w:rsidR="00C867DF" w:rsidRPr="00DC3BE4" w:rsidRDefault="00C867DF" w:rsidP="00DC3BE4">
      <w:pPr>
        <w:spacing w:line="360" w:lineRule="auto"/>
        <w:jc w:val="both"/>
        <w:rPr>
          <w:rFonts w:ascii="Palatino Linotype" w:eastAsia="Palatino Linotype" w:hAnsi="Palatino Linotype" w:cs="Palatino Linotype"/>
          <w:color w:val="000000" w:themeColor="text1"/>
        </w:rPr>
      </w:pPr>
    </w:p>
    <w:p w:rsidR="00C867DF" w:rsidRPr="00DC3BE4" w:rsidRDefault="00C867DF"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De conformidad con el Código Reglamentario Municipal, la Dirección General de Administración, y su Dirección de Recursos Humanos, tienen las atribuciones siguientes:</w:t>
      </w:r>
    </w:p>
    <w:p w:rsidR="00C867DF" w:rsidRPr="00DC3BE4" w:rsidRDefault="00C867DF" w:rsidP="00DC3BE4">
      <w:pPr>
        <w:jc w:val="both"/>
        <w:rPr>
          <w:rFonts w:ascii="Palatino Linotype" w:eastAsia="Palatino Linotype" w:hAnsi="Palatino Linotype" w:cs="Palatino Linotype"/>
          <w:i/>
          <w:color w:val="000000" w:themeColor="text1"/>
        </w:rPr>
      </w:pPr>
    </w:p>
    <w:p w:rsidR="00C867DF" w:rsidRPr="00DC3BE4" w:rsidRDefault="00C867DF" w:rsidP="00DC3BE4">
      <w:pPr>
        <w:jc w:val="center"/>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lastRenderedPageBreak/>
        <w:t>DE LA DIRECCIÓN GENERAL DE ADMINISTRACIÓN</w:t>
      </w:r>
    </w:p>
    <w:p w:rsidR="00C867DF" w:rsidRPr="00DC3BE4" w:rsidRDefault="00C867DF" w:rsidP="00DC3BE4">
      <w:pPr>
        <w:jc w:val="both"/>
        <w:rPr>
          <w:rFonts w:ascii="Palatino Linotype" w:eastAsia="Palatino Linotype" w:hAnsi="Palatino Linotype" w:cs="Palatino Linotype"/>
          <w:i/>
          <w:color w:val="000000" w:themeColor="text1"/>
        </w:rPr>
      </w:pPr>
    </w:p>
    <w:p w:rsidR="0094374A" w:rsidRPr="00DC3BE4" w:rsidRDefault="00C867DF"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Artículo 3.31.</w:t>
      </w:r>
      <w:r w:rsidRPr="00DC3BE4">
        <w:rPr>
          <w:rFonts w:ascii="Palatino Linotype" w:eastAsia="Palatino Linotype" w:hAnsi="Palatino Linotype" w:cs="Palatino Linotype"/>
          <w:i/>
          <w:color w:val="000000" w:themeColor="text1"/>
        </w:rPr>
        <w:t xml:space="preserve"> La o el titular de la Dirección General de Administración, tiene las siguientes atribuciones:</w:t>
      </w:r>
    </w:p>
    <w:p w:rsidR="00C867DF" w:rsidRPr="00DC3BE4" w:rsidRDefault="00C867DF"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p>
    <w:p w:rsidR="00C867DF" w:rsidRPr="00DC3BE4" w:rsidRDefault="00C867DF"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II. Verificar que se cumplan las disposiciones en materia de trabajo, seguridad e higiene laboral</w:t>
      </w:r>
      <w:r w:rsidRPr="00DC3BE4">
        <w:rPr>
          <w:rFonts w:ascii="Palatino Linotype" w:eastAsia="Palatino Linotype" w:hAnsi="Palatino Linotype" w:cs="Palatino Linotype"/>
          <w:i/>
          <w:color w:val="000000" w:themeColor="text1"/>
        </w:rPr>
        <w:t>, así como las del Código Reglamentario, respecto de los derechos y obligaciones del personal;</w:t>
      </w:r>
    </w:p>
    <w:p w:rsidR="00C867DF" w:rsidRPr="00DC3BE4" w:rsidRDefault="00C867DF"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p>
    <w:p w:rsidR="00C867DF" w:rsidRPr="00DC3BE4" w:rsidRDefault="00C867DF" w:rsidP="00DC3BE4">
      <w:pPr>
        <w:jc w:val="both"/>
        <w:rPr>
          <w:rFonts w:ascii="Palatino Linotype" w:eastAsia="Palatino Linotype" w:hAnsi="Palatino Linotype" w:cs="Palatino Linotype"/>
          <w:i/>
          <w:color w:val="000000" w:themeColor="text1"/>
        </w:rPr>
      </w:pPr>
    </w:p>
    <w:p w:rsidR="00C867DF" w:rsidRPr="00DC3BE4" w:rsidRDefault="00C867DF" w:rsidP="00DC3BE4">
      <w:pPr>
        <w:jc w:val="center"/>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DE LA DIRECCIÓN DE RECURSOS HUMANOS</w:t>
      </w:r>
    </w:p>
    <w:p w:rsidR="00C867DF" w:rsidRPr="00DC3BE4" w:rsidRDefault="00C867DF" w:rsidP="00DC3BE4">
      <w:pPr>
        <w:jc w:val="both"/>
        <w:rPr>
          <w:rFonts w:ascii="Palatino Linotype" w:eastAsia="Palatino Linotype" w:hAnsi="Palatino Linotype" w:cs="Palatino Linotype"/>
          <w:i/>
          <w:color w:val="000000" w:themeColor="text1"/>
        </w:rPr>
      </w:pPr>
    </w:p>
    <w:p w:rsidR="00C867DF" w:rsidRPr="00DC3BE4" w:rsidRDefault="00C867DF"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Artículo 3.33</w:t>
      </w:r>
      <w:r w:rsidRPr="00DC3BE4">
        <w:rPr>
          <w:rFonts w:ascii="Palatino Linotype" w:eastAsia="Palatino Linotype" w:hAnsi="Palatino Linotype" w:cs="Palatino Linotype"/>
          <w:i/>
          <w:color w:val="000000" w:themeColor="text1"/>
        </w:rPr>
        <w:t>. La o el titular de la Dirección de Recursos Humanos cuenta con las siguientes atribuciones:</w:t>
      </w:r>
    </w:p>
    <w:p w:rsidR="00C867DF" w:rsidRPr="00DC3BE4" w:rsidRDefault="00C867DF"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p>
    <w:p w:rsidR="00C867DF" w:rsidRPr="00DC3BE4" w:rsidRDefault="00C867DF"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II. Vigilar que se cumplan las disposiciones en materia de trabajo, seguridad e higiene, igualdad laboral</w:t>
      </w:r>
      <w:r w:rsidRPr="00DC3BE4">
        <w:rPr>
          <w:rFonts w:ascii="Palatino Linotype" w:eastAsia="Palatino Linotype" w:hAnsi="Palatino Linotype" w:cs="Palatino Linotype"/>
          <w:i/>
          <w:color w:val="000000" w:themeColor="text1"/>
        </w:rPr>
        <w:t>, así como las demás normas aplicables a la institución respecto de los derechos y obligaciones del personal;</w:t>
      </w:r>
    </w:p>
    <w:p w:rsidR="00C867DF" w:rsidRPr="00DC3BE4" w:rsidRDefault="00C867DF"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p>
    <w:p w:rsidR="00185E28" w:rsidRPr="00DC3BE4" w:rsidRDefault="00185E28" w:rsidP="00DC3BE4">
      <w:pPr>
        <w:spacing w:line="360" w:lineRule="auto"/>
        <w:jc w:val="both"/>
        <w:rPr>
          <w:rFonts w:ascii="Palatino Linotype" w:eastAsia="Palatino Linotype" w:hAnsi="Palatino Linotype" w:cs="Palatino Linotype"/>
          <w:color w:val="000000" w:themeColor="text1"/>
        </w:rPr>
      </w:pPr>
    </w:p>
    <w:p w:rsidR="00185E28" w:rsidRPr="00DC3BE4" w:rsidRDefault="00444197" w:rsidP="00DC3BE4">
      <w:pPr>
        <w:numPr>
          <w:ilvl w:val="0"/>
          <w:numId w:val="2"/>
        </w:numPr>
        <w:spacing w:line="360" w:lineRule="auto"/>
        <w:ind w:left="0" w:firstLine="0"/>
        <w:jc w:val="both"/>
        <w:rPr>
          <w:rFonts w:ascii="Palatino Linotype" w:hAnsi="Palatino Linotype"/>
          <w:color w:val="000000" w:themeColor="text1"/>
        </w:rPr>
      </w:pPr>
      <w:r w:rsidRPr="00DC3BE4">
        <w:rPr>
          <w:rFonts w:ascii="Palatino Linotype" w:eastAsia="Palatino Linotype" w:hAnsi="Palatino Linotype" w:cs="Palatino Linotype"/>
          <w:color w:val="000000" w:themeColor="text1"/>
        </w:rPr>
        <w:t>De lo</w:t>
      </w:r>
      <w:r w:rsidR="00B06625" w:rsidRPr="00DC3BE4">
        <w:rPr>
          <w:rFonts w:ascii="Palatino Linotype" w:eastAsia="Palatino Linotype" w:hAnsi="Palatino Linotype" w:cs="Palatino Linotype"/>
          <w:color w:val="000000" w:themeColor="text1"/>
        </w:rPr>
        <w:t xml:space="preserve"> expuesto es de precisar que la respuesta</w:t>
      </w:r>
      <w:r w:rsidRPr="00DC3BE4">
        <w:rPr>
          <w:rFonts w:ascii="Palatino Linotype" w:eastAsia="Palatino Linotype" w:hAnsi="Palatino Linotype" w:cs="Palatino Linotype"/>
          <w:color w:val="000000" w:themeColor="text1"/>
        </w:rPr>
        <w:t xml:space="preserve"> </w:t>
      </w:r>
      <w:r w:rsidR="00B06625" w:rsidRPr="00DC3BE4">
        <w:rPr>
          <w:rFonts w:ascii="Palatino Linotype" w:eastAsia="Palatino Linotype" w:hAnsi="Palatino Linotype" w:cs="Palatino Linotype"/>
          <w:color w:val="000000" w:themeColor="text1"/>
        </w:rPr>
        <w:t>fue</w:t>
      </w:r>
      <w:r w:rsidRPr="00DC3BE4">
        <w:rPr>
          <w:rFonts w:ascii="Palatino Linotype" w:eastAsia="Palatino Linotype" w:hAnsi="Palatino Linotype" w:cs="Palatino Linotype"/>
          <w:color w:val="000000" w:themeColor="text1"/>
        </w:rPr>
        <w:t xml:space="preserve"> </w:t>
      </w:r>
      <w:r w:rsidR="00C84A19" w:rsidRPr="00DC3BE4">
        <w:rPr>
          <w:rFonts w:ascii="Palatino Linotype" w:eastAsia="Palatino Linotype" w:hAnsi="Palatino Linotype" w:cs="Palatino Linotype"/>
          <w:color w:val="000000" w:themeColor="text1"/>
        </w:rPr>
        <w:t xml:space="preserve">emitida por </w:t>
      </w:r>
      <w:r w:rsidR="00524C9C" w:rsidRPr="00DC3BE4">
        <w:rPr>
          <w:rFonts w:ascii="Palatino Linotype" w:eastAsia="Palatino Linotype" w:hAnsi="Palatino Linotype" w:cs="Palatino Linotype"/>
          <w:color w:val="000000" w:themeColor="text1"/>
        </w:rPr>
        <w:t xml:space="preserve">la </w:t>
      </w:r>
      <w:r w:rsidR="0094374A" w:rsidRPr="00DC3BE4">
        <w:rPr>
          <w:rFonts w:ascii="Palatino Linotype" w:eastAsia="Palatino Linotype" w:hAnsi="Palatino Linotype" w:cs="Palatino Linotype"/>
          <w:b/>
          <w:color w:val="000000" w:themeColor="text1"/>
        </w:rPr>
        <w:t>Dirección General de Administración</w:t>
      </w:r>
      <w:r w:rsidR="00C27C16" w:rsidRPr="00DC3BE4">
        <w:rPr>
          <w:rFonts w:ascii="Palatino Linotype" w:eastAsia="Palatino Linotype" w:hAnsi="Palatino Linotype" w:cs="Palatino Linotype"/>
          <w:color w:val="000000" w:themeColor="text1"/>
        </w:rPr>
        <w:t>,</w:t>
      </w:r>
      <w:r w:rsidRPr="00DC3BE4">
        <w:rPr>
          <w:rFonts w:ascii="Palatino Linotype" w:eastAsia="Palatino Linotype" w:hAnsi="Palatino Linotype" w:cs="Palatino Linotype"/>
          <w:color w:val="000000" w:themeColor="text1"/>
        </w:rPr>
        <w:t xml:space="preserve"> por lo que podemos advertir que </w:t>
      </w:r>
      <w:r w:rsidRPr="00DC3BE4">
        <w:rPr>
          <w:rFonts w:ascii="Palatino Linotype" w:eastAsia="Palatino Linotype" w:hAnsi="Palatino Linotype" w:cs="Palatino Linotype"/>
          <w:b/>
          <w:color w:val="000000" w:themeColor="text1"/>
        </w:rPr>
        <w:t xml:space="preserve">EL SUJETO OBLIGADO </w:t>
      </w:r>
      <w:r w:rsidRPr="00DC3BE4">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85E28" w:rsidRPr="00DC3BE4" w:rsidRDefault="00444197"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XXXIX.</w:t>
      </w:r>
      <w:r w:rsidRPr="00DC3BE4">
        <w:rPr>
          <w:rFonts w:ascii="Palatino Linotype" w:eastAsia="Palatino Linotype" w:hAnsi="Palatino Linotype" w:cs="Palatino Linotype"/>
          <w:i/>
          <w:color w:val="000000" w:themeColor="text1"/>
        </w:rPr>
        <w:t xml:space="preserve"> </w:t>
      </w:r>
      <w:r w:rsidRPr="00DC3BE4">
        <w:rPr>
          <w:rFonts w:ascii="Palatino Linotype" w:eastAsia="Palatino Linotype" w:hAnsi="Palatino Linotype" w:cs="Palatino Linotype"/>
          <w:b/>
          <w:i/>
          <w:color w:val="000000" w:themeColor="text1"/>
        </w:rPr>
        <w:t>Servidor público habilitado</w:t>
      </w:r>
      <w:r w:rsidRPr="00DC3BE4">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DC3BE4" w:rsidRDefault="00444197" w:rsidP="00DC3BE4">
      <w:pPr>
        <w:numPr>
          <w:ilvl w:val="0"/>
          <w:numId w:val="2"/>
        </w:numPr>
        <w:spacing w:line="360" w:lineRule="auto"/>
        <w:ind w:left="0" w:firstLine="0"/>
        <w:jc w:val="both"/>
        <w:rPr>
          <w:rFonts w:ascii="Palatino Linotype" w:hAnsi="Palatino Linotype"/>
          <w:color w:val="000000" w:themeColor="text1"/>
        </w:rPr>
      </w:pPr>
      <w:r w:rsidRPr="00DC3BE4">
        <w:rPr>
          <w:rFonts w:ascii="Palatino Linotype" w:eastAsia="Palatino Linotype" w:hAnsi="Palatino Linotype" w:cs="Palatino Linotype"/>
          <w:color w:val="000000" w:themeColor="text1"/>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185E28" w:rsidRPr="00DC3BE4" w:rsidRDefault="00444197"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r w:rsidRPr="00DC3BE4">
        <w:rPr>
          <w:rFonts w:ascii="Palatino Linotype" w:eastAsia="Palatino Linotype" w:hAnsi="Palatino Linotype" w:cs="Palatino Linotype"/>
          <w:b/>
          <w:i/>
          <w:color w:val="000000" w:themeColor="text1"/>
        </w:rPr>
        <w:t>Artículo 162.</w:t>
      </w:r>
      <w:r w:rsidRPr="00DC3BE4">
        <w:rPr>
          <w:rFonts w:ascii="Palatino Linotype" w:eastAsia="Palatino Linotype" w:hAnsi="Palatino Linotype" w:cs="Palatino Linotype"/>
          <w:i/>
          <w:color w:val="000000" w:themeColor="text1"/>
        </w:rPr>
        <w:t xml:space="preserve"> Las unidades de transparencia deberán garantizar que las solicitudes se turnen a </w:t>
      </w:r>
      <w:r w:rsidRPr="00DC3BE4">
        <w:rPr>
          <w:rFonts w:ascii="Palatino Linotype" w:eastAsia="Palatino Linotype" w:hAnsi="Palatino Linotype" w:cs="Palatino Linotype"/>
          <w:b/>
          <w:i/>
          <w:color w:val="000000" w:themeColor="text1"/>
        </w:rPr>
        <w:t>todas las Áreas competentes</w:t>
      </w:r>
      <w:r w:rsidRPr="00DC3BE4">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185E28" w:rsidRPr="00DC3BE4" w:rsidRDefault="00185E28" w:rsidP="00DC3BE4">
      <w:pPr>
        <w:spacing w:line="360" w:lineRule="auto"/>
        <w:jc w:val="both"/>
        <w:rPr>
          <w:rFonts w:ascii="Palatino Linotype" w:eastAsia="Palatino Linotype" w:hAnsi="Palatino Linotype" w:cs="Palatino Linotype"/>
          <w:color w:val="000000" w:themeColor="text1"/>
        </w:rPr>
      </w:pPr>
    </w:p>
    <w:p w:rsidR="00845EF8" w:rsidRPr="00DC3BE4" w:rsidRDefault="00845EF8" w:rsidP="00DC3BE4">
      <w:pPr>
        <w:numPr>
          <w:ilvl w:val="0"/>
          <w:numId w:val="2"/>
        </w:numPr>
        <w:spacing w:line="360" w:lineRule="auto"/>
        <w:ind w:left="0" w:firstLine="0"/>
        <w:jc w:val="both"/>
        <w:rPr>
          <w:rFonts w:ascii="Palatino Linotype" w:hAnsi="Palatino Linotype"/>
          <w:color w:val="000000" w:themeColor="text1"/>
        </w:rPr>
      </w:pPr>
      <w:r w:rsidRPr="00DC3BE4">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45EF8" w:rsidRPr="00DC3BE4" w:rsidRDefault="00845EF8"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r w:rsidRPr="00DC3BE4">
        <w:rPr>
          <w:rFonts w:ascii="Palatino Linotype" w:eastAsia="Palatino Linotype" w:hAnsi="Palatino Linotype" w:cs="Palatino Linotype"/>
          <w:b/>
          <w:i/>
          <w:color w:val="000000" w:themeColor="text1"/>
        </w:rPr>
        <w:t xml:space="preserve">Artículo 3. </w:t>
      </w:r>
      <w:r w:rsidRPr="00DC3BE4">
        <w:rPr>
          <w:rFonts w:ascii="Palatino Linotype" w:eastAsia="Palatino Linotype" w:hAnsi="Palatino Linotype" w:cs="Palatino Linotype"/>
          <w:i/>
          <w:color w:val="000000" w:themeColor="text1"/>
        </w:rPr>
        <w:t>Para los efectos de la presente Ley se entenderá por:</w:t>
      </w:r>
    </w:p>
    <w:p w:rsidR="00845EF8" w:rsidRPr="00DC3BE4" w:rsidRDefault="00845EF8"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p>
    <w:p w:rsidR="00845EF8" w:rsidRPr="00DC3BE4" w:rsidRDefault="00845EF8"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XI. Documento:</w:t>
      </w:r>
      <w:r w:rsidRPr="00DC3BE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45EF8" w:rsidRPr="00DC3BE4" w:rsidRDefault="00845EF8" w:rsidP="00DC3BE4">
      <w:pPr>
        <w:spacing w:line="360" w:lineRule="auto"/>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p>
    <w:p w:rsidR="00845EF8" w:rsidRPr="00DC3BE4" w:rsidRDefault="00845EF8" w:rsidP="00DC3BE4">
      <w:pPr>
        <w:jc w:val="both"/>
        <w:rPr>
          <w:rFonts w:ascii="Palatino Linotype" w:eastAsia="Palatino Linotype" w:hAnsi="Palatino Linotype" w:cs="Palatino Linotype"/>
          <w:color w:val="000000" w:themeColor="text1"/>
        </w:rPr>
      </w:pPr>
    </w:p>
    <w:p w:rsidR="00845EF8" w:rsidRPr="00DC3BE4" w:rsidRDefault="00845EF8" w:rsidP="00DC3BE4">
      <w:pPr>
        <w:numPr>
          <w:ilvl w:val="0"/>
          <w:numId w:val="2"/>
        </w:numPr>
        <w:spacing w:line="360" w:lineRule="auto"/>
        <w:ind w:left="0" w:firstLine="0"/>
        <w:jc w:val="both"/>
        <w:rPr>
          <w:rFonts w:ascii="Palatino Linotype" w:hAnsi="Palatino Linotype"/>
          <w:color w:val="000000" w:themeColor="text1"/>
        </w:rPr>
      </w:pPr>
      <w:r w:rsidRPr="00DC3BE4">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DC3BE4">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845EF8" w:rsidRPr="00DC3BE4" w:rsidRDefault="00845EF8" w:rsidP="00DC3BE4">
      <w:pP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color w:val="000000" w:themeColor="text1"/>
        </w:rPr>
        <w:t>“</w:t>
      </w:r>
      <w:r w:rsidRPr="00DC3BE4">
        <w:rPr>
          <w:rFonts w:ascii="Palatino Linotype" w:eastAsia="Palatino Linotype" w:hAnsi="Palatino Linotype" w:cs="Palatino Linotype"/>
          <w:b/>
          <w:i/>
          <w:color w:val="000000" w:themeColor="text1"/>
        </w:rPr>
        <w:t>CRITERIO 0002-11</w:t>
      </w:r>
    </w:p>
    <w:p w:rsidR="00845EF8" w:rsidRPr="00DC3BE4" w:rsidRDefault="00845EF8"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DC3BE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45EF8" w:rsidRPr="00DC3BE4" w:rsidRDefault="00845EF8"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45EF8" w:rsidRPr="00DC3BE4" w:rsidRDefault="00845EF8" w:rsidP="00DC3BE4">
      <w:pPr>
        <w:jc w:val="both"/>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 xml:space="preserve">1) </w:t>
      </w:r>
      <w:r w:rsidRPr="00DC3BE4">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845EF8" w:rsidRPr="00DC3BE4" w:rsidRDefault="00845EF8"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845EF8" w:rsidRPr="00DC3BE4" w:rsidRDefault="00845EF8"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845EF8" w:rsidRPr="00DC3BE4" w:rsidRDefault="00845EF8" w:rsidP="00DC3BE4">
      <w:pPr>
        <w:tabs>
          <w:tab w:val="left" w:pos="851"/>
        </w:tabs>
        <w:spacing w:line="360" w:lineRule="auto"/>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(Énfasis Añadido)</w:t>
      </w:r>
    </w:p>
    <w:p w:rsidR="00845EF8" w:rsidRPr="00DC3BE4" w:rsidRDefault="00845EF8" w:rsidP="00DC3BE4">
      <w:pPr>
        <w:pBdr>
          <w:top w:val="nil"/>
          <w:left w:val="nil"/>
          <w:bottom w:val="nil"/>
          <w:right w:val="nil"/>
          <w:between w:val="nil"/>
        </w:pBdr>
        <w:jc w:val="both"/>
        <w:rPr>
          <w:rFonts w:ascii="Palatino Linotype" w:eastAsia="Palatino Linotype" w:hAnsi="Palatino Linotype" w:cs="Palatino Linotype"/>
          <w:color w:val="000000" w:themeColor="text1"/>
        </w:rPr>
      </w:pPr>
    </w:p>
    <w:p w:rsidR="00845EF8" w:rsidRPr="00DC3BE4" w:rsidRDefault="00845EF8" w:rsidP="00DC3BE4">
      <w:pPr>
        <w:numPr>
          <w:ilvl w:val="0"/>
          <w:numId w:val="2"/>
        </w:numPr>
        <w:spacing w:line="360" w:lineRule="auto"/>
        <w:ind w:left="0" w:firstLine="0"/>
        <w:jc w:val="both"/>
        <w:rPr>
          <w:rFonts w:ascii="Palatino Linotype" w:hAnsi="Palatino Linotype"/>
          <w:color w:val="000000" w:themeColor="text1"/>
        </w:rPr>
      </w:pPr>
      <w:r w:rsidRPr="00DC3BE4">
        <w:rPr>
          <w:rFonts w:ascii="Palatino Linotype" w:eastAsia="Palatino Linotype" w:hAnsi="Palatino Linotype" w:cs="Palatino Linotype"/>
          <w:color w:val="000000" w:themeColor="text1"/>
        </w:rPr>
        <w:t>Por su parte los artículos 160 y 166, de la Ley local en la materia, que se reproduce de la siguiente forma:</w:t>
      </w:r>
    </w:p>
    <w:p w:rsidR="00845EF8" w:rsidRPr="00DC3BE4" w:rsidRDefault="00845EF8"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r w:rsidRPr="00DC3BE4">
        <w:rPr>
          <w:rFonts w:ascii="Palatino Linotype" w:eastAsia="Palatino Linotype" w:hAnsi="Palatino Linotype" w:cs="Palatino Linotype"/>
          <w:b/>
          <w:i/>
          <w:color w:val="000000" w:themeColor="text1"/>
        </w:rPr>
        <w:t>Artículo 160.</w:t>
      </w:r>
      <w:r w:rsidRPr="00DC3BE4">
        <w:rPr>
          <w:rFonts w:ascii="Palatino Linotype" w:eastAsia="Palatino Linotype" w:hAnsi="Palatino Linotype" w:cs="Palatino Linotype"/>
          <w:i/>
          <w:color w:val="000000" w:themeColor="text1"/>
        </w:rPr>
        <w:t xml:space="preserve"> </w:t>
      </w:r>
      <w:r w:rsidRPr="00DC3BE4">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C3BE4">
        <w:rPr>
          <w:rFonts w:ascii="Palatino Linotype" w:eastAsia="Palatino Linotype" w:hAnsi="Palatino Linotype" w:cs="Palatino Linotype"/>
          <w:i/>
          <w:color w:val="000000" w:themeColor="text1"/>
        </w:rPr>
        <w:t>.</w:t>
      </w:r>
    </w:p>
    <w:p w:rsidR="00845EF8" w:rsidRPr="00DC3BE4" w:rsidRDefault="00845EF8" w:rsidP="00DC3BE4">
      <w:pPr>
        <w:jc w:val="both"/>
        <w:rPr>
          <w:rFonts w:ascii="Palatino Linotype" w:eastAsia="Palatino Linotype" w:hAnsi="Palatino Linotype" w:cs="Palatino Linotype"/>
          <w:i/>
          <w:color w:val="000000" w:themeColor="text1"/>
        </w:rPr>
      </w:pPr>
    </w:p>
    <w:p w:rsidR="00845EF8" w:rsidRPr="00DC3BE4" w:rsidRDefault="00845EF8" w:rsidP="00DC3BE4">
      <w:pP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845EF8" w:rsidRPr="00DC3BE4" w:rsidRDefault="00845EF8" w:rsidP="00DC3BE4">
      <w:pPr>
        <w:jc w:val="both"/>
        <w:rPr>
          <w:rFonts w:ascii="Palatino Linotype" w:eastAsia="Palatino Linotype" w:hAnsi="Palatino Linotype" w:cs="Palatino Linotype"/>
          <w:i/>
          <w:color w:val="000000" w:themeColor="text1"/>
        </w:rPr>
      </w:pPr>
    </w:p>
    <w:p w:rsidR="00845EF8" w:rsidRPr="00DC3BE4" w:rsidRDefault="00845EF8" w:rsidP="00DC3BE4">
      <w:pPr>
        <w:jc w:val="both"/>
        <w:rPr>
          <w:rFonts w:ascii="Palatino Linotype" w:eastAsia="Palatino Linotype" w:hAnsi="Palatino Linotype" w:cs="Palatino Linotype"/>
          <w:i/>
          <w:color w:val="000000" w:themeColor="text1"/>
          <w:u w:val="single"/>
        </w:rPr>
      </w:pPr>
      <w:r w:rsidRPr="00DC3BE4">
        <w:rPr>
          <w:rFonts w:ascii="Palatino Linotype" w:eastAsia="Palatino Linotype" w:hAnsi="Palatino Linotype" w:cs="Palatino Linotype"/>
          <w:b/>
          <w:i/>
          <w:color w:val="000000" w:themeColor="text1"/>
        </w:rPr>
        <w:lastRenderedPageBreak/>
        <w:t>Artículo 166.</w:t>
      </w:r>
      <w:r w:rsidRPr="00DC3BE4">
        <w:rPr>
          <w:rFonts w:ascii="Palatino Linotype" w:eastAsia="Palatino Linotype" w:hAnsi="Palatino Linotype" w:cs="Palatino Linotype"/>
          <w:i/>
          <w:color w:val="000000" w:themeColor="text1"/>
        </w:rPr>
        <w:t xml:space="preserve"> </w:t>
      </w:r>
      <w:r w:rsidRPr="00DC3BE4">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845EF8" w:rsidRPr="00DC3BE4" w:rsidRDefault="00845EF8" w:rsidP="00DC3BE4">
      <w:pPr>
        <w:spacing w:line="360" w:lineRule="auto"/>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(Énfasis añadido)</w:t>
      </w:r>
    </w:p>
    <w:p w:rsidR="00845EF8" w:rsidRPr="00DC3BE4" w:rsidRDefault="00845EF8" w:rsidP="00DC3BE4">
      <w:pPr>
        <w:jc w:val="both"/>
        <w:rPr>
          <w:rFonts w:ascii="Palatino Linotype" w:eastAsia="Palatino Linotype" w:hAnsi="Palatino Linotype" w:cs="Palatino Linotype"/>
          <w:color w:val="000000" w:themeColor="text1"/>
        </w:rPr>
      </w:pPr>
    </w:p>
    <w:p w:rsidR="00845EF8" w:rsidRPr="00DC3BE4" w:rsidRDefault="00845EF8" w:rsidP="00DC3BE4">
      <w:pPr>
        <w:numPr>
          <w:ilvl w:val="0"/>
          <w:numId w:val="2"/>
        </w:numPr>
        <w:spacing w:line="360" w:lineRule="auto"/>
        <w:ind w:left="0" w:firstLine="0"/>
        <w:jc w:val="both"/>
        <w:rPr>
          <w:rFonts w:ascii="Palatino Linotype" w:hAnsi="Palatino Linotype"/>
          <w:color w:val="000000" w:themeColor="text1"/>
        </w:rPr>
      </w:pPr>
      <w:r w:rsidRPr="00DC3BE4">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F61D1" w:rsidRPr="00DC3BE4" w:rsidRDefault="003F61D1" w:rsidP="00DC3BE4">
      <w:pPr>
        <w:spacing w:line="360" w:lineRule="auto"/>
        <w:jc w:val="both"/>
        <w:rPr>
          <w:rFonts w:ascii="Palatino Linotype" w:eastAsia="Palatino Linotype" w:hAnsi="Palatino Linotype" w:cs="Palatino Linotype"/>
          <w:color w:val="000000" w:themeColor="text1"/>
        </w:rPr>
      </w:pPr>
    </w:p>
    <w:p w:rsidR="003F61D1" w:rsidRPr="00DC3BE4" w:rsidRDefault="003F61D1" w:rsidP="00DC3BE4">
      <w:pPr>
        <w:numPr>
          <w:ilvl w:val="0"/>
          <w:numId w:val="12"/>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color w:val="000000" w:themeColor="text1"/>
        </w:rPr>
        <w:t xml:space="preserve">De la naturaleza de la información solicitada. </w:t>
      </w:r>
    </w:p>
    <w:p w:rsidR="003F61D1" w:rsidRPr="00DC3BE4" w:rsidRDefault="003F61D1"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Se precisa que se obvia el análisis de la competencia por parte del </w:t>
      </w:r>
      <w:r w:rsidRPr="00DC3BE4">
        <w:rPr>
          <w:rFonts w:ascii="Palatino Linotype" w:eastAsia="Palatino Linotype" w:hAnsi="Palatino Linotype" w:cs="Palatino Linotype"/>
          <w:b/>
          <w:color w:val="000000" w:themeColor="text1"/>
        </w:rPr>
        <w:t>SUJETO OBLIGADO</w:t>
      </w:r>
      <w:r w:rsidRPr="00DC3BE4">
        <w:rPr>
          <w:rFonts w:ascii="Palatino Linotype" w:eastAsia="Palatino Linotype" w:hAnsi="Palatino Linotype" w:cs="Palatino Linotype"/>
          <w:color w:val="000000" w:themeColor="text1"/>
        </w:rPr>
        <w:t>, para generar, administrar o poseer la información solicitada, dado que éste ha asumido la misma, en razón que en respuesta admitió contar con dicha información, tan es así que remitió el Acta de integración de la Comisión de Seguridad e Higiene, del centro de trabajo denominado: Ayuntamiento de Toluca.</w:t>
      </w:r>
    </w:p>
    <w:p w:rsidR="003F61D1" w:rsidRPr="00DC3BE4" w:rsidRDefault="003F61D1" w:rsidP="00DC3BE4">
      <w:pPr>
        <w:tabs>
          <w:tab w:val="left" w:pos="0"/>
          <w:tab w:val="left" w:pos="567"/>
        </w:tabs>
        <w:spacing w:line="360" w:lineRule="auto"/>
        <w:jc w:val="both"/>
        <w:rPr>
          <w:rFonts w:ascii="Palatino Linotype" w:eastAsia="Palatino Linotype" w:hAnsi="Palatino Linotype" w:cs="Palatino Linotype"/>
          <w:color w:val="000000" w:themeColor="text1"/>
        </w:rPr>
      </w:pPr>
    </w:p>
    <w:p w:rsidR="003F61D1" w:rsidRPr="00DC3BE4" w:rsidRDefault="003F61D1" w:rsidP="00DC3BE4">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DC3BE4">
        <w:rPr>
          <w:rFonts w:ascii="Palatino Linotype" w:eastAsia="Palatino Linotype" w:hAnsi="Palatino Linotype" w:cs="Palatino Linotype"/>
          <w:color w:val="000000" w:themeColor="text1"/>
        </w:rPr>
        <w:t xml:space="preserve">En efecto, el hecho de que </w:t>
      </w:r>
      <w:r w:rsidRPr="00DC3BE4">
        <w:rPr>
          <w:rFonts w:ascii="Palatino Linotype" w:eastAsia="Palatino Linotype" w:hAnsi="Palatino Linotype" w:cs="Palatino Linotype"/>
          <w:b/>
          <w:color w:val="000000" w:themeColor="text1"/>
        </w:rPr>
        <w:t>EL SUJETO OBLIGADO</w:t>
      </w:r>
      <w:r w:rsidRPr="00DC3BE4">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3F61D1" w:rsidRPr="00DC3BE4" w:rsidRDefault="003F61D1" w:rsidP="00DC3BE4">
      <w:pPr>
        <w:tabs>
          <w:tab w:val="left" w:pos="8505"/>
        </w:tabs>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w:t>
      </w:r>
      <w:r w:rsidRPr="00DC3BE4">
        <w:rPr>
          <w:rFonts w:ascii="Palatino Linotype" w:eastAsia="Palatino Linotype" w:hAnsi="Palatino Linotype" w:cs="Palatino Linotype"/>
          <w:b/>
          <w:i/>
          <w:color w:val="000000" w:themeColor="text1"/>
        </w:rPr>
        <w:t>Artículo 12.</w:t>
      </w:r>
      <w:r w:rsidRPr="00DC3BE4">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3F61D1" w:rsidRPr="00DC3BE4" w:rsidRDefault="003F61D1" w:rsidP="00DC3BE4">
      <w:pPr>
        <w:tabs>
          <w:tab w:val="left" w:pos="8505"/>
        </w:tabs>
        <w:jc w:val="both"/>
        <w:rPr>
          <w:rFonts w:ascii="Palatino Linotype" w:eastAsia="Palatino Linotype" w:hAnsi="Palatino Linotype" w:cs="Palatino Linotype"/>
          <w:i/>
          <w:color w:val="000000" w:themeColor="text1"/>
        </w:rPr>
      </w:pPr>
    </w:p>
    <w:p w:rsidR="003F61D1" w:rsidRPr="00DC3BE4" w:rsidRDefault="003F61D1" w:rsidP="00DC3BE4">
      <w:pPr>
        <w:tabs>
          <w:tab w:val="left" w:pos="8505"/>
        </w:tabs>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F61D1" w:rsidRPr="00DC3BE4" w:rsidRDefault="003F61D1" w:rsidP="00DC3BE4">
      <w:pPr>
        <w:tabs>
          <w:tab w:val="left" w:pos="8505"/>
        </w:tabs>
        <w:jc w:val="both"/>
        <w:rPr>
          <w:rFonts w:ascii="Palatino Linotype" w:eastAsia="Palatino Linotype" w:hAnsi="Palatino Linotype" w:cs="Palatino Linotype"/>
          <w:i/>
          <w:color w:val="000000" w:themeColor="text1"/>
        </w:rPr>
      </w:pPr>
    </w:p>
    <w:p w:rsidR="003F61D1" w:rsidRPr="00DC3BE4" w:rsidRDefault="003F61D1" w:rsidP="00DC3BE4">
      <w:pPr>
        <w:pBdr>
          <w:top w:val="nil"/>
          <w:left w:val="nil"/>
          <w:bottom w:val="nil"/>
          <w:right w:val="nil"/>
          <w:between w:val="nil"/>
        </w:pBdr>
        <w:rPr>
          <w:rFonts w:ascii="Palatino Linotype" w:eastAsia="Palatino Linotype" w:hAnsi="Palatino Linotype" w:cs="Palatino Linotype"/>
          <w:color w:val="000000" w:themeColor="text1"/>
        </w:rPr>
      </w:pPr>
    </w:p>
    <w:p w:rsidR="003F61D1" w:rsidRPr="00DC3BE4" w:rsidRDefault="003F61D1" w:rsidP="00DC3BE4">
      <w:pPr>
        <w:numPr>
          <w:ilvl w:val="0"/>
          <w:numId w:val="2"/>
        </w:numPr>
        <w:spacing w:line="360" w:lineRule="auto"/>
        <w:ind w:left="0" w:firstLine="0"/>
        <w:jc w:val="both"/>
        <w:rPr>
          <w:rFonts w:ascii="Palatino Linotype" w:hAnsi="Palatino Linotype"/>
          <w:color w:val="000000" w:themeColor="text1"/>
        </w:rPr>
      </w:pPr>
      <w:r w:rsidRPr="00DC3BE4">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DC3BE4">
        <w:rPr>
          <w:rFonts w:ascii="Palatino Linotype" w:eastAsia="Palatino Linotype" w:hAnsi="Palatino Linotype" w:cs="Palatino Linotype"/>
          <w:b/>
          <w:color w:val="000000" w:themeColor="text1"/>
        </w:rPr>
        <w:t>EL SUJETO OBLIGADO</w:t>
      </w:r>
      <w:r w:rsidRPr="00DC3BE4">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45EF8" w:rsidRPr="00DC3BE4" w:rsidRDefault="00845EF8" w:rsidP="00DC3BE4">
      <w:pPr>
        <w:spacing w:line="360" w:lineRule="auto"/>
        <w:jc w:val="both"/>
        <w:rPr>
          <w:rFonts w:ascii="Palatino Linotype" w:eastAsia="Palatino Linotype" w:hAnsi="Palatino Linotype" w:cs="Palatino Linotype"/>
          <w:i/>
          <w:color w:val="000000" w:themeColor="text1"/>
          <w:u w:val="single"/>
        </w:rPr>
      </w:pPr>
    </w:p>
    <w:p w:rsidR="002C4C7C" w:rsidRPr="00DC3BE4" w:rsidRDefault="00444197"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Ahora bien, es</w:t>
      </w:r>
      <w:r w:rsidR="00A660D2" w:rsidRPr="00DC3BE4">
        <w:rPr>
          <w:rFonts w:ascii="Palatino Linotype" w:eastAsia="Palatino Linotype" w:hAnsi="Palatino Linotype" w:cs="Palatino Linotype"/>
          <w:color w:val="000000" w:themeColor="text1"/>
        </w:rPr>
        <w:t xml:space="preserve"> de recordar que el particular solicitó</w:t>
      </w:r>
      <w:r w:rsidR="002067EA" w:rsidRPr="00DC3BE4">
        <w:rPr>
          <w:rFonts w:ascii="Palatino Linotype" w:eastAsia="Palatino Linotype" w:hAnsi="Palatino Linotype" w:cs="Palatino Linotype"/>
          <w:color w:val="000000" w:themeColor="text1"/>
        </w:rPr>
        <w:t xml:space="preserve">, </w:t>
      </w:r>
      <w:r w:rsidR="002545F5" w:rsidRPr="00DC3BE4">
        <w:rPr>
          <w:rFonts w:ascii="Palatino Linotype" w:eastAsia="Palatino Linotype" w:hAnsi="Palatino Linotype" w:cs="Palatino Linotype"/>
          <w:i/>
          <w:color w:val="000000" w:themeColor="text1"/>
          <w:u w:val="single"/>
        </w:rPr>
        <w:t>Las actas de la instalación 2025 del Comité de Seguridad e Higiene de cada dependencia y presidencia del municipio</w:t>
      </w:r>
      <w:r w:rsidR="002067EA" w:rsidRPr="00DC3BE4">
        <w:rPr>
          <w:rFonts w:ascii="Palatino Linotype" w:eastAsia="Palatino Linotype" w:hAnsi="Palatino Linotype" w:cs="Palatino Linotype"/>
          <w:color w:val="000000" w:themeColor="text1"/>
        </w:rPr>
        <w:t xml:space="preserve">, posteriormente el Sujeto Obligado emitió respuesta </w:t>
      </w:r>
      <w:r w:rsidR="009553C9" w:rsidRPr="00DC3BE4">
        <w:rPr>
          <w:rFonts w:ascii="Palatino Linotype" w:eastAsia="Palatino Linotype" w:hAnsi="Palatino Linotype" w:cs="Palatino Linotype"/>
          <w:color w:val="000000" w:themeColor="text1"/>
        </w:rPr>
        <w:t xml:space="preserve">a través de la </w:t>
      </w:r>
      <w:r w:rsidR="009553C9" w:rsidRPr="00DC3BE4">
        <w:rPr>
          <w:rFonts w:ascii="Palatino Linotype" w:eastAsia="Palatino Linotype" w:hAnsi="Palatino Linotype" w:cs="Palatino Linotype"/>
          <w:b/>
          <w:color w:val="000000" w:themeColor="text1"/>
        </w:rPr>
        <w:t>Dirección General de Administración</w:t>
      </w:r>
      <w:r w:rsidR="009553C9" w:rsidRPr="00DC3BE4">
        <w:rPr>
          <w:rFonts w:ascii="Palatino Linotype" w:eastAsia="Palatino Linotype" w:hAnsi="Palatino Linotype" w:cs="Palatino Linotype"/>
          <w:color w:val="000000" w:themeColor="text1"/>
        </w:rPr>
        <w:t xml:space="preserve">, </w:t>
      </w:r>
      <w:r w:rsidR="002545F5" w:rsidRPr="00DC3BE4">
        <w:rPr>
          <w:rFonts w:ascii="Palatino Linotype" w:eastAsia="Palatino Linotype" w:hAnsi="Palatino Linotype" w:cs="Palatino Linotype"/>
          <w:color w:val="000000" w:themeColor="text1"/>
        </w:rPr>
        <w:t xml:space="preserve">remitiendo el </w:t>
      </w:r>
      <w:r w:rsidR="002545F5" w:rsidRPr="00DC3BE4">
        <w:rPr>
          <w:rFonts w:ascii="Palatino Linotype" w:eastAsia="Palatino Linotype" w:hAnsi="Palatino Linotype" w:cs="Palatino Linotype"/>
          <w:b/>
          <w:color w:val="000000" w:themeColor="text1"/>
        </w:rPr>
        <w:t>Acta de integración de la Comisión de Seguridad e Higiene, del centro de trabajo denominado: Ayuntamiento de Toluca</w:t>
      </w:r>
      <w:r w:rsidR="002067EA" w:rsidRPr="00DC3BE4">
        <w:rPr>
          <w:rFonts w:ascii="Palatino Linotype" w:eastAsia="Palatino Linotype" w:hAnsi="Palatino Linotype" w:cs="Palatino Linotype"/>
          <w:color w:val="000000" w:themeColor="text1"/>
        </w:rPr>
        <w:t xml:space="preserve">, circunstancia de la cual se dolió el particular </w:t>
      </w:r>
      <w:r w:rsidR="009553C9" w:rsidRPr="00DC3BE4">
        <w:rPr>
          <w:rFonts w:ascii="Palatino Linotype" w:eastAsia="Palatino Linotype" w:hAnsi="Palatino Linotype" w:cs="Palatino Linotype"/>
          <w:color w:val="000000" w:themeColor="text1"/>
        </w:rPr>
        <w:t xml:space="preserve">por la </w:t>
      </w:r>
      <w:r w:rsidR="002545F5" w:rsidRPr="00DC3BE4">
        <w:rPr>
          <w:rFonts w:ascii="Palatino Linotype" w:eastAsia="Palatino Linotype" w:hAnsi="Palatino Linotype" w:cs="Palatino Linotype"/>
          <w:color w:val="000000" w:themeColor="text1"/>
        </w:rPr>
        <w:t>negativa</w:t>
      </w:r>
      <w:r w:rsidR="002C4C7C" w:rsidRPr="00DC3BE4">
        <w:rPr>
          <w:rFonts w:ascii="Palatino Linotype" w:eastAsia="Palatino Linotype" w:hAnsi="Palatino Linotype" w:cs="Palatino Linotype"/>
          <w:color w:val="000000" w:themeColor="text1"/>
        </w:rPr>
        <w:t xml:space="preserve"> de la información solicitada</w:t>
      </w:r>
      <w:r w:rsidR="00435E55" w:rsidRPr="00DC3BE4">
        <w:rPr>
          <w:rFonts w:ascii="Palatino Linotype" w:eastAsia="Palatino Linotype" w:hAnsi="Palatino Linotype" w:cs="Palatino Linotype"/>
          <w:color w:val="000000" w:themeColor="text1"/>
        </w:rPr>
        <w:t>.</w:t>
      </w:r>
    </w:p>
    <w:p w:rsidR="00435E55" w:rsidRPr="00DC3BE4" w:rsidRDefault="00435E55" w:rsidP="00DC3BE4">
      <w:pPr>
        <w:spacing w:line="360" w:lineRule="auto"/>
        <w:jc w:val="both"/>
        <w:rPr>
          <w:rFonts w:ascii="Palatino Linotype" w:eastAsia="Palatino Linotype" w:hAnsi="Palatino Linotype" w:cs="Palatino Linotype"/>
          <w:color w:val="000000" w:themeColor="text1"/>
        </w:rPr>
      </w:pPr>
    </w:p>
    <w:p w:rsidR="009553C9" w:rsidRPr="00DC3BE4" w:rsidRDefault="002C4C7C"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Posteriormente a través de informe justificado se advierten pronunciamientos de diversas unidades administrativas</w:t>
      </w:r>
      <w:r w:rsidR="00435E55" w:rsidRPr="00DC3BE4">
        <w:rPr>
          <w:rFonts w:ascii="Palatino Linotype" w:eastAsia="Palatino Linotype" w:hAnsi="Palatino Linotype" w:cs="Palatino Linotype"/>
          <w:color w:val="000000" w:themeColor="text1"/>
        </w:rPr>
        <w:t xml:space="preserve"> en el sentido siguiente:</w:t>
      </w:r>
    </w:p>
    <w:p w:rsidR="00435E55" w:rsidRDefault="00435E55" w:rsidP="00DC3BE4">
      <w:pPr>
        <w:spacing w:line="360" w:lineRule="auto"/>
        <w:jc w:val="both"/>
        <w:rPr>
          <w:rFonts w:ascii="Palatino Linotype" w:eastAsia="Palatino Linotype" w:hAnsi="Palatino Linotype" w:cs="Palatino Linotype"/>
          <w:color w:val="000000" w:themeColor="text1"/>
        </w:rPr>
      </w:pPr>
    </w:p>
    <w:p w:rsidR="00BE63CB" w:rsidRDefault="00BE63CB" w:rsidP="00DC3BE4">
      <w:pPr>
        <w:spacing w:line="360" w:lineRule="auto"/>
        <w:jc w:val="both"/>
        <w:rPr>
          <w:rFonts w:ascii="Palatino Linotype" w:eastAsia="Palatino Linotype" w:hAnsi="Palatino Linotype" w:cs="Palatino Linotype"/>
          <w:color w:val="000000" w:themeColor="text1"/>
        </w:rPr>
      </w:pPr>
    </w:p>
    <w:p w:rsidR="00BE63CB" w:rsidRPr="00DC3BE4" w:rsidRDefault="00BE63CB" w:rsidP="00DC3BE4">
      <w:pPr>
        <w:spacing w:line="360" w:lineRule="auto"/>
        <w:jc w:val="both"/>
        <w:rPr>
          <w:rFonts w:ascii="Palatino Linotype" w:eastAsia="Palatino Linotype" w:hAnsi="Palatino Linotype" w:cs="Palatino Linotype"/>
          <w:color w:val="000000" w:themeColor="text1"/>
        </w:rPr>
      </w:pPr>
    </w:p>
    <w:tbl>
      <w:tblPr>
        <w:tblStyle w:val="TableNormal"/>
        <w:tblW w:w="4856"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610"/>
        <w:gridCol w:w="5742"/>
      </w:tblGrid>
      <w:tr w:rsidR="00DC3BE4" w:rsidRPr="00DC3BE4" w:rsidTr="00BE63CB">
        <w:tc>
          <w:tcPr>
            <w:tcW w:w="1930" w:type="pct"/>
            <w:shd w:val="clear" w:color="auto" w:fill="D9D9D9"/>
            <w:vAlign w:val="center"/>
          </w:tcPr>
          <w:p w:rsidR="00435E55" w:rsidRPr="00DC3BE4" w:rsidRDefault="00435E55" w:rsidP="00DC3BE4">
            <w:pPr>
              <w:pBdr>
                <w:top w:val="nil"/>
                <w:left w:val="nil"/>
                <w:bottom w:val="nil"/>
                <w:right w:val="nil"/>
                <w:between w:val="nil"/>
              </w:pBdr>
              <w:jc w:val="center"/>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lastRenderedPageBreak/>
              <w:t>Unidad administrativa</w:t>
            </w:r>
          </w:p>
        </w:tc>
        <w:tc>
          <w:tcPr>
            <w:tcW w:w="3070" w:type="pct"/>
            <w:shd w:val="clear" w:color="auto" w:fill="D9D9D9"/>
            <w:vAlign w:val="center"/>
          </w:tcPr>
          <w:p w:rsidR="00435E55" w:rsidRPr="00DC3BE4" w:rsidRDefault="00435E55" w:rsidP="00DC3BE4">
            <w:pPr>
              <w:pBdr>
                <w:top w:val="nil"/>
                <w:left w:val="nil"/>
                <w:bottom w:val="nil"/>
                <w:right w:val="nil"/>
                <w:between w:val="nil"/>
              </w:pBdr>
              <w:jc w:val="center"/>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t>Información proporcionada</w:t>
            </w:r>
          </w:p>
          <w:p w:rsidR="00435E55" w:rsidRPr="00DC3BE4" w:rsidRDefault="00435E55" w:rsidP="00DC3BE4">
            <w:pPr>
              <w:pBdr>
                <w:top w:val="nil"/>
                <w:left w:val="nil"/>
                <w:bottom w:val="nil"/>
                <w:right w:val="nil"/>
                <w:between w:val="nil"/>
              </w:pBdr>
              <w:jc w:val="center"/>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t>en Informe Justificado</w:t>
            </w:r>
          </w:p>
        </w:tc>
      </w:tr>
      <w:tr w:rsidR="00DC3BE4" w:rsidRPr="00DC3BE4" w:rsidTr="00BE63CB">
        <w:tc>
          <w:tcPr>
            <w:tcW w:w="1930" w:type="pct"/>
            <w:shd w:val="clear" w:color="auto" w:fill="auto"/>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Directora Jurídica de la Dirección General de Seguridad y Protección</w:t>
            </w:r>
          </w:p>
        </w:tc>
        <w:tc>
          <w:tcPr>
            <w:tcW w:w="3070" w:type="pct"/>
            <w:vMerge w:val="restart"/>
            <w:shd w:val="clear" w:color="auto" w:fill="auto"/>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Cs/>
                <w:color w:val="000000" w:themeColor="text1"/>
              </w:rPr>
              <w:t>Ratifica la respuesta inicial</w:t>
            </w:r>
          </w:p>
        </w:tc>
      </w:tr>
      <w:tr w:rsidR="00DC3BE4" w:rsidRPr="00DC3BE4" w:rsidTr="00BE63CB">
        <w:tc>
          <w:tcPr>
            <w:tcW w:w="1930" w:type="pct"/>
            <w:shd w:val="clear" w:color="auto" w:fill="auto"/>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Defensora Municipal de Derechos Humanos</w:t>
            </w:r>
          </w:p>
        </w:tc>
        <w:tc>
          <w:tcPr>
            <w:tcW w:w="3070" w:type="pct"/>
            <w:vMerge/>
            <w:shd w:val="clear" w:color="auto" w:fill="auto"/>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
                <w:color w:val="000000" w:themeColor="text1"/>
              </w:rPr>
            </w:pPr>
          </w:p>
        </w:tc>
      </w:tr>
      <w:tr w:rsidR="00DC3BE4" w:rsidRPr="00DC3BE4" w:rsidTr="00BE63CB">
        <w:tc>
          <w:tcPr>
            <w:tcW w:w="1930" w:type="pct"/>
            <w:shd w:val="clear" w:color="auto" w:fill="auto"/>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Director General de Obras Públicas</w:t>
            </w:r>
          </w:p>
        </w:tc>
        <w:tc>
          <w:tcPr>
            <w:tcW w:w="3070" w:type="pct"/>
            <w:vMerge/>
            <w:shd w:val="clear" w:color="auto" w:fill="auto"/>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
                <w:color w:val="000000" w:themeColor="text1"/>
              </w:rPr>
            </w:pPr>
          </w:p>
        </w:tc>
      </w:tr>
      <w:tr w:rsidR="00DC3BE4" w:rsidRPr="00DC3BE4" w:rsidTr="00BE63CB">
        <w:tc>
          <w:tcPr>
            <w:tcW w:w="1930" w:type="pct"/>
            <w:shd w:val="clear" w:color="auto" w:fill="auto"/>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Tesorero Municipal</w:t>
            </w:r>
          </w:p>
        </w:tc>
        <w:tc>
          <w:tcPr>
            <w:tcW w:w="3070" w:type="pct"/>
            <w:vMerge/>
            <w:shd w:val="clear" w:color="auto" w:fill="auto"/>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
                <w:color w:val="000000" w:themeColor="text1"/>
              </w:rPr>
            </w:pPr>
          </w:p>
        </w:tc>
      </w:tr>
      <w:tr w:rsidR="00DC3BE4" w:rsidRPr="00DC3BE4" w:rsidTr="00BE63CB">
        <w:tc>
          <w:tcPr>
            <w:tcW w:w="1930" w:type="pct"/>
            <w:shd w:val="clear" w:color="auto" w:fill="auto"/>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Directora General de Bienestar</w:t>
            </w:r>
          </w:p>
        </w:tc>
        <w:tc>
          <w:tcPr>
            <w:tcW w:w="3070" w:type="pct"/>
            <w:vMerge/>
            <w:shd w:val="clear" w:color="auto" w:fill="auto"/>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
                <w:color w:val="000000" w:themeColor="text1"/>
              </w:rPr>
            </w:pPr>
          </w:p>
        </w:tc>
      </w:tr>
      <w:tr w:rsidR="00DC3BE4" w:rsidRPr="00DC3BE4" w:rsidTr="00BE63CB">
        <w:tc>
          <w:tcPr>
            <w:tcW w:w="193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Directora General de Educación, Cultura y Turismo</w:t>
            </w:r>
          </w:p>
        </w:tc>
        <w:tc>
          <w:tcPr>
            <w:tcW w:w="307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DC3BE4">
              <w:rPr>
                <w:rFonts w:ascii="Palatino Linotype" w:eastAsia="Palatino Linotype" w:hAnsi="Palatino Linotype" w:cs="Palatino Linotype"/>
                <w:bCs/>
                <w:color w:val="000000" w:themeColor="text1"/>
                <w:lang w:val="es-MX"/>
              </w:rPr>
              <w:t xml:space="preserve">No le corresponde </w:t>
            </w:r>
            <w:r w:rsidRPr="00DC3BE4">
              <w:rPr>
                <w:rFonts w:ascii="Palatino Linotype" w:eastAsia="Palatino Linotype" w:hAnsi="Palatino Linotype" w:cs="Palatino Linotype"/>
                <w:bCs/>
                <w:color w:val="000000" w:themeColor="text1"/>
              </w:rPr>
              <w:t>generar, coordinar ni resguardar la información requerida.</w:t>
            </w:r>
          </w:p>
        </w:tc>
      </w:tr>
      <w:tr w:rsidR="00DC3BE4" w:rsidRPr="00DC3BE4" w:rsidTr="00BE63CB">
        <w:tc>
          <w:tcPr>
            <w:tcW w:w="193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Directora General de Medio Ambiente</w:t>
            </w:r>
          </w:p>
        </w:tc>
        <w:tc>
          <w:tcPr>
            <w:tcW w:w="307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rPr>
            </w:pPr>
            <w:r w:rsidRPr="00DC3BE4">
              <w:rPr>
                <w:rFonts w:ascii="Palatino Linotype" w:eastAsia="Palatino Linotype" w:hAnsi="Palatino Linotype" w:cs="Palatino Linotype"/>
                <w:bCs/>
                <w:color w:val="000000" w:themeColor="text1"/>
              </w:rPr>
              <w:t xml:space="preserve">Refiere que la Dirección de Prevención, Educación y Control Ambiental, el Centro de Control y Bienestar Animal, el Departamento de Cambio Climático y Movilidad Alternativa, el Departamento de Centros de Acopio y Valorización de Material Reciclable y el Vivero Municipal, generan, administran y </w:t>
            </w:r>
            <w:r w:rsidRPr="00DC3BE4">
              <w:rPr>
                <w:rFonts w:ascii="Palatino Linotype" w:eastAsia="Palatino Linotype" w:hAnsi="Palatino Linotype" w:cs="Palatino Linotype"/>
                <w:b/>
                <w:bCs/>
                <w:color w:val="000000" w:themeColor="text1"/>
              </w:rPr>
              <w:t>poseen actas de la Subcomisión de Seguridad e Higiene de instalaciones que ocupan.</w:t>
            </w:r>
          </w:p>
        </w:tc>
      </w:tr>
      <w:tr w:rsidR="00DC3BE4" w:rsidRPr="00DC3BE4" w:rsidTr="00BE63CB">
        <w:tc>
          <w:tcPr>
            <w:tcW w:w="193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Órgano Interno de Control Municipal</w:t>
            </w:r>
          </w:p>
        </w:tc>
        <w:tc>
          <w:tcPr>
            <w:tcW w:w="307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DC3BE4">
              <w:rPr>
                <w:rFonts w:ascii="Palatino Linotype" w:eastAsia="Palatino Linotype" w:hAnsi="Palatino Linotype" w:cs="Palatino Linotype"/>
                <w:bCs/>
                <w:color w:val="000000" w:themeColor="text1"/>
              </w:rPr>
              <w:t xml:space="preserve">Refiere que se dio respuesta a la solicitud inicial anexando </w:t>
            </w:r>
            <w:r w:rsidRPr="00DC3BE4">
              <w:rPr>
                <w:rFonts w:ascii="Palatino Linotype" w:eastAsia="Palatino Linotype" w:hAnsi="Palatino Linotype" w:cs="Palatino Linotype"/>
                <w:b/>
                <w:bCs/>
                <w:color w:val="000000" w:themeColor="text1"/>
              </w:rPr>
              <w:t>Acta de Instalación de la Subcomisión de Seguridad e Higiene del centro de trabajo del edificio Ignacio Ramírez Calzada</w:t>
            </w:r>
          </w:p>
        </w:tc>
      </w:tr>
      <w:tr w:rsidR="00DC3BE4" w:rsidRPr="00DC3BE4" w:rsidTr="00BE63CB">
        <w:tc>
          <w:tcPr>
            <w:tcW w:w="193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Director General de Innovación, Planeación y Gestión Urbana</w:t>
            </w:r>
          </w:p>
        </w:tc>
        <w:tc>
          <w:tcPr>
            <w:tcW w:w="307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Ratifica su respuesta inicial.</w:t>
            </w:r>
          </w:p>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p>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DC3BE4">
              <w:rPr>
                <w:rFonts w:ascii="Palatino Linotype" w:eastAsia="Palatino Linotype" w:hAnsi="Palatino Linotype" w:cs="Palatino Linotype"/>
                <w:color w:val="000000" w:themeColor="text1"/>
              </w:rPr>
              <w:t xml:space="preserve">Se adjunta </w:t>
            </w:r>
            <w:r w:rsidRPr="00DC3BE4">
              <w:rPr>
                <w:rFonts w:ascii="Palatino Linotype" w:eastAsia="Palatino Linotype" w:hAnsi="Palatino Linotype" w:cs="Palatino Linotype"/>
                <w:b/>
                <w:color w:val="000000" w:themeColor="text1"/>
              </w:rPr>
              <w:t>Acta de integración de la Subcomisión de Seguridad e Higiene</w:t>
            </w:r>
            <w:r w:rsidRPr="00DC3BE4">
              <w:rPr>
                <w:rFonts w:ascii="Palatino Linotype" w:eastAsia="Palatino Linotype" w:hAnsi="Palatino Linotype" w:cs="Palatino Linotype"/>
                <w:color w:val="000000" w:themeColor="text1"/>
              </w:rPr>
              <w:t xml:space="preserve">, del centro de trabajo </w:t>
            </w:r>
            <w:r w:rsidRPr="00DC3BE4">
              <w:rPr>
                <w:rFonts w:ascii="Palatino Linotype" w:eastAsia="Palatino Linotype" w:hAnsi="Palatino Linotype" w:cs="Palatino Linotype"/>
                <w:color w:val="000000" w:themeColor="text1"/>
              </w:rPr>
              <w:lastRenderedPageBreak/>
              <w:t xml:space="preserve">denominado: </w:t>
            </w:r>
            <w:r w:rsidRPr="00DC3BE4">
              <w:rPr>
                <w:rFonts w:ascii="Palatino Linotype" w:eastAsia="Palatino Linotype" w:hAnsi="Palatino Linotype" w:cs="Palatino Linotype"/>
                <w:color w:val="000000" w:themeColor="text1"/>
                <w:u w:val="single"/>
              </w:rPr>
              <w:t>Dirección General de Innovación, Planeación y Gestión Urbana</w:t>
            </w:r>
          </w:p>
        </w:tc>
      </w:tr>
      <w:tr w:rsidR="00DC3BE4" w:rsidRPr="00DC3BE4" w:rsidTr="00BE63CB">
        <w:tc>
          <w:tcPr>
            <w:tcW w:w="193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lastRenderedPageBreak/>
              <w:t>Director General de Gobierno</w:t>
            </w:r>
          </w:p>
        </w:tc>
        <w:tc>
          <w:tcPr>
            <w:tcW w:w="307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
                <w:bCs/>
                <w:color w:val="000000" w:themeColor="text1"/>
              </w:rPr>
            </w:pPr>
            <w:r w:rsidRPr="00DC3BE4">
              <w:rPr>
                <w:rFonts w:ascii="Palatino Linotype" w:eastAsia="Palatino Linotype" w:hAnsi="Palatino Linotype" w:cs="Palatino Linotype"/>
                <w:bCs/>
                <w:color w:val="000000" w:themeColor="text1"/>
                <w:lang w:val="es-MX"/>
              </w:rPr>
              <w:t xml:space="preserve">Refirió remitir el </w:t>
            </w:r>
            <w:r w:rsidRPr="00DC3BE4">
              <w:rPr>
                <w:rFonts w:ascii="Palatino Linotype" w:eastAsia="Palatino Linotype" w:hAnsi="Palatino Linotype" w:cs="Palatino Linotype"/>
                <w:b/>
                <w:bCs/>
                <w:color w:val="000000" w:themeColor="text1"/>
              </w:rPr>
              <w:t>Acta de Integración de la Subcomisión de Seguridad e Higiene de la Dirección General de Gobierno</w:t>
            </w:r>
          </w:p>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DC3BE4">
              <w:rPr>
                <w:rFonts w:ascii="Palatino Linotype" w:eastAsia="Palatino Linotype" w:hAnsi="Palatino Linotype" w:cs="Palatino Linotype"/>
                <w:bCs/>
                <w:color w:val="000000" w:themeColor="text1"/>
              </w:rPr>
              <w:t>(no se anexó tal documental)</w:t>
            </w:r>
          </w:p>
        </w:tc>
      </w:tr>
      <w:tr w:rsidR="00DC3BE4" w:rsidRPr="00DC3BE4" w:rsidTr="00BE63CB">
        <w:tc>
          <w:tcPr>
            <w:tcW w:w="193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Directora General de Administración</w:t>
            </w:r>
          </w:p>
        </w:tc>
        <w:tc>
          <w:tcPr>
            <w:tcW w:w="307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DC3BE4">
              <w:rPr>
                <w:rFonts w:ascii="Palatino Linotype" w:eastAsia="Palatino Linotype" w:hAnsi="Palatino Linotype" w:cs="Palatino Linotype"/>
                <w:bCs/>
                <w:color w:val="000000" w:themeColor="text1"/>
                <w:lang w:val="es-MX"/>
              </w:rPr>
              <w:t>Refiere:</w:t>
            </w:r>
          </w:p>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
                <w:bCs/>
                <w:i/>
                <w:color w:val="000000" w:themeColor="text1"/>
              </w:rPr>
            </w:pPr>
            <w:r w:rsidRPr="00DC3BE4">
              <w:rPr>
                <w:rFonts w:ascii="Palatino Linotype" w:eastAsia="Palatino Linotype" w:hAnsi="Palatino Linotype" w:cs="Palatino Linotype"/>
                <w:b/>
                <w:bCs/>
                <w:i/>
                <w:color w:val="000000" w:themeColor="text1"/>
              </w:rPr>
              <w:t>Se remiten las actas de verificación e integración correspondientes a la comisión y subcomisiones de Seguridad e Higiene del año 2025.</w:t>
            </w:r>
          </w:p>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
                <w:bCs/>
                <w:i/>
                <w:color w:val="000000" w:themeColor="text1"/>
              </w:rPr>
            </w:pPr>
          </w:p>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i/>
                <w:color w:val="000000" w:themeColor="text1"/>
              </w:rPr>
            </w:pPr>
            <w:r w:rsidRPr="00DC3BE4">
              <w:rPr>
                <w:rFonts w:ascii="Palatino Linotype" w:eastAsia="Palatino Linotype" w:hAnsi="Palatino Linotype" w:cs="Palatino Linotype"/>
                <w:bCs/>
                <w:color w:val="000000" w:themeColor="text1"/>
              </w:rPr>
              <w:t xml:space="preserve">Haciendo la precisión que </w:t>
            </w:r>
            <w:r w:rsidRPr="00DC3BE4">
              <w:rPr>
                <w:rFonts w:ascii="Palatino Linotype" w:eastAsia="Palatino Linotype" w:hAnsi="Palatino Linotype" w:cs="Palatino Linotype"/>
                <w:bCs/>
                <w:i/>
                <w:color w:val="000000" w:themeColor="text1"/>
              </w:rPr>
              <w:t>Respecto a la subcomisión de Cultura, se informa que únicamente se cuenta con un acta de integración, toda vez que, en cada una de las bibliotecas municipales no se rebasa el número mínimo de personal requerido para llevar a cabo la integración de las subcomisiones.</w:t>
            </w:r>
          </w:p>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i/>
                <w:color w:val="000000" w:themeColor="text1"/>
              </w:rPr>
            </w:pPr>
          </w:p>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DC3BE4">
              <w:rPr>
                <w:rFonts w:ascii="Palatino Linotype" w:eastAsia="Palatino Linotype" w:hAnsi="Palatino Linotype" w:cs="Palatino Linotype"/>
                <w:bCs/>
                <w:color w:val="000000" w:themeColor="text1"/>
              </w:rPr>
              <w:t xml:space="preserve">Se anexaron 29 actas de verificación a diversos centros de trabajo y el </w:t>
            </w:r>
            <w:r w:rsidRPr="00DC3BE4">
              <w:rPr>
                <w:rFonts w:ascii="Palatino Linotype" w:eastAsia="Palatino Linotype" w:hAnsi="Palatino Linotype" w:cs="Palatino Linotype"/>
                <w:b/>
                <w:bCs/>
                <w:color w:val="000000" w:themeColor="text1"/>
              </w:rPr>
              <w:t>Acta de Instalación de la Subcomisión de Seguridad e Higiene del Centro de Trabajo denominado: Dirección General de Educación, Cultura y Turismo</w:t>
            </w:r>
          </w:p>
        </w:tc>
      </w:tr>
      <w:tr w:rsidR="00DC3BE4" w:rsidRPr="00DC3BE4" w:rsidTr="00BE63CB">
        <w:tc>
          <w:tcPr>
            <w:tcW w:w="193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Secretario Particular de Presidencia</w:t>
            </w:r>
          </w:p>
        </w:tc>
        <w:tc>
          <w:tcPr>
            <w:tcW w:w="307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DC3BE4">
              <w:rPr>
                <w:rFonts w:ascii="Palatino Linotype" w:eastAsia="Palatino Linotype" w:hAnsi="Palatino Linotype" w:cs="Palatino Linotype"/>
                <w:bCs/>
                <w:color w:val="000000" w:themeColor="text1"/>
              </w:rPr>
              <w:t>No se cuenta con la información requerida, toda vez que es una atribución de la Dirección General de Administración.</w:t>
            </w:r>
          </w:p>
        </w:tc>
      </w:tr>
      <w:tr w:rsidR="00C05AFA" w:rsidRPr="00DC3BE4" w:rsidTr="00BE63CB">
        <w:tc>
          <w:tcPr>
            <w:tcW w:w="193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Directora General de Desarrollo Económico</w:t>
            </w:r>
          </w:p>
        </w:tc>
        <w:tc>
          <w:tcPr>
            <w:tcW w:w="3070" w:type="pct"/>
            <w:vAlign w:val="center"/>
          </w:tcPr>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rPr>
            </w:pPr>
            <w:r w:rsidRPr="00DC3BE4">
              <w:rPr>
                <w:rFonts w:ascii="Palatino Linotype" w:eastAsia="Palatino Linotype" w:hAnsi="Palatino Linotype" w:cs="Palatino Linotype"/>
                <w:bCs/>
                <w:color w:val="000000" w:themeColor="text1"/>
              </w:rPr>
              <w:t>Refiere que mediante respuesta primigenia se remitió:</w:t>
            </w:r>
          </w:p>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rPr>
            </w:pPr>
          </w:p>
          <w:p w:rsidR="00C05AFA" w:rsidRPr="00DC3BE4" w:rsidRDefault="00C05AFA" w:rsidP="00DC3BE4">
            <w:pPr>
              <w:numPr>
                <w:ilvl w:val="0"/>
                <w:numId w:val="8"/>
              </w:numPr>
              <w:pBdr>
                <w:top w:val="nil"/>
                <w:left w:val="nil"/>
                <w:bottom w:val="nil"/>
                <w:right w:val="nil"/>
                <w:between w:val="nil"/>
              </w:pBdr>
              <w:ind w:left="0" w:firstLine="0"/>
              <w:jc w:val="center"/>
              <w:rPr>
                <w:rFonts w:ascii="Palatino Linotype" w:eastAsia="Palatino Linotype" w:hAnsi="Palatino Linotype" w:cs="Palatino Linotype"/>
                <w:b/>
                <w:bCs/>
                <w:color w:val="000000" w:themeColor="text1"/>
              </w:rPr>
            </w:pPr>
            <w:r w:rsidRPr="00DC3BE4">
              <w:rPr>
                <w:rFonts w:ascii="Palatino Linotype" w:eastAsia="Palatino Linotype" w:hAnsi="Palatino Linotype" w:cs="Palatino Linotype"/>
                <w:b/>
                <w:bCs/>
                <w:color w:val="000000" w:themeColor="text1"/>
              </w:rPr>
              <w:t>Acta de Interacción de la Subcomisión de Seguridad e Higiene del centro de Trabajo denominado Ayuntamiento de Toluca.</w:t>
            </w:r>
          </w:p>
          <w:p w:rsidR="00C05AFA" w:rsidRPr="00DC3BE4" w:rsidRDefault="00C05AFA" w:rsidP="00DC3BE4">
            <w:pPr>
              <w:numPr>
                <w:ilvl w:val="0"/>
                <w:numId w:val="8"/>
              </w:numPr>
              <w:pBdr>
                <w:top w:val="nil"/>
                <w:left w:val="nil"/>
                <w:bottom w:val="nil"/>
                <w:right w:val="nil"/>
                <w:between w:val="nil"/>
              </w:pBdr>
              <w:ind w:left="0" w:firstLine="0"/>
              <w:jc w:val="center"/>
              <w:rPr>
                <w:rFonts w:ascii="Palatino Linotype" w:eastAsia="Palatino Linotype" w:hAnsi="Palatino Linotype" w:cs="Palatino Linotype"/>
                <w:bCs/>
                <w:color w:val="000000" w:themeColor="text1"/>
              </w:rPr>
            </w:pPr>
            <w:r w:rsidRPr="00DC3BE4">
              <w:rPr>
                <w:rFonts w:ascii="Palatino Linotype" w:eastAsia="Palatino Linotype" w:hAnsi="Palatino Linotype" w:cs="Palatino Linotype"/>
                <w:b/>
                <w:bCs/>
                <w:color w:val="000000" w:themeColor="text1"/>
              </w:rPr>
              <w:lastRenderedPageBreak/>
              <w:t>Acta de Interacción de la Subcomisión de Seguridad e Higiene del centro de Trabajo denominado: Dirección de Impulso Agropecuario</w:t>
            </w:r>
            <w:r w:rsidRPr="00DC3BE4">
              <w:rPr>
                <w:rFonts w:ascii="Palatino Linotype" w:eastAsia="Palatino Linotype" w:hAnsi="Palatino Linotype" w:cs="Palatino Linotype"/>
                <w:bCs/>
                <w:color w:val="000000" w:themeColor="text1"/>
              </w:rPr>
              <w:t>.</w:t>
            </w:r>
          </w:p>
          <w:p w:rsidR="00C05AFA" w:rsidRPr="00DC3BE4" w:rsidRDefault="00C05AFA" w:rsidP="00DC3BE4">
            <w:pPr>
              <w:pBdr>
                <w:top w:val="nil"/>
                <w:left w:val="nil"/>
                <w:bottom w:val="nil"/>
                <w:right w:val="nil"/>
                <w:between w:val="nil"/>
              </w:pBdr>
              <w:jc w:val="center"/>
              <w:rPr>
                <w:rFonts w:ascii="Palatino Linotype" w:eastAsia="Palatino Linotype" w:hAnsi="Palatino Linotype" w:cs="Palatino Linotype"/>
                <w:bCs/>
                <w:color w:val="000000" w:themeColor="text1"/>
              </w:rPr>
            </w:pPr>
            <w:r w:rsidRPr="00DC3BE4">
              <w:rPr>
                <w:rFonts w:ascii="Palatino Linotype" w:eastAsia="Palatino Linotype" w:hAnsi="Palatino Linotype" w:cs="Palatino Linotype"/>
                <w:bCs/>
                <w:color w:val="000000" w:themeColor="text1"/>
              </w:rPr>
              <w:t>Razón por la que ratifica su respuesta primigenia.</w:t>
            </w:r>
          </w:p>
        </w:tc>
      </w:tr>
    </w:tbl>
    <w:p w:rsidR="009553C9" w:rsidRDefault="009553C9" w:rsidP="00DC3BE4">
      <w:pPr>
        <w:spacing w:line="360" w:lineRule="auto"/>
        <w:jc w:val="both"/>
        <w:rPr>
          <w:rFonts w:ascii="Palatino Linotype" w:eastAsia="Palatino Linotype" w:hAnsi="Palatino Linotype" w:cs="Palatino Linotype"/>
          <w:i/>
          <w:color w:val="000000" w:themeColor="text1"/>
          <w:u w:val="single"/>
        </w:rPr>
      </w:pPr>
    </w:p>
    <w:p w:rsidR="00BE63CB" w:rsidRPr="00DC3BE4" w:rsidRDefault="00BE63CB" w:rsidP="00DC3BE4">
      <w:pPr>
        <w:spacing w:line="360" w:lineRule="auto"/>
        <w:jc w:val="both"/>
        <w:rPr>
          <w:rFonts w:ascii="Palatino Linotype" w:eastAsia="Palatino Linotype" w:hAnsi="Palatino Linotype" w:cs="Palatino Linotype"/>
          <w:i/>
          <w:color w:val="000000" w:themeColor="text1"/>
          <w:u w:val="single"/>
        </w:rPr>
      </w:pPr>
    </w:p>
    <w:p w:rsidR="00D255FC" w:rsidRPr="00DC3BE4" w:rsidRDefault="00D255FC"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De lo expuesto es de referir que el Sujeto Obligado hizo entrega de a través de respuesta del </w:t>
      </w:r>
      <w:r w:rsidRPr="00DC3BE4">
        <w:rPr>
          <w:rFonts w:ascii="Palatino Linotype" w:eastAsia="Palatino Linotype" w:hAnsi="Palatino Linotype" w:cs="Palatino Linotype"/>
          <w:b/>
          <w:color w:val="000000" w:themeColor="text1"/>
        </w:rPr>
        <w:t>Acta de integración de la Comisión de Seguridad e Higiene</w:t>
      </w:r>
      <w:r w:rsidRPr="00DC3BE4">
        <w:rPr>
          <w:rFonts w:ascii="Palatino Linotype" w:eastAsia="Palatino Linotype" w:hAnsi="Palatino Linotype" w:cs="Palatino Linotype"/>
          <w:color w:val="000000" w:themeColor="text1"/>
        </w:rPr>
        <w:t xml:space="preserve">, del centro de trabajo denominado: </w:t>
      </w:r>
      <w:r w:rsidRPr="00DC3BE4">
        <w:rPr>
          <w:rFonts w:ascii="Palatino Linotype" w:eastAsia="Palatino Linotype" w:hAnsi="Palatino Linotype" w:cs="Palatino Linotype"/>
          <w:color w:val="000000" w:themeColor="text1"/>
          <w:u w:val="single"/>
        </w:rPr>
        <w:t>Ayuntamiento de Toluca</w:t>
      </w:r>
      <w:r w:rsidRPr="00DC3BE4">
        <w:rPr>
          <w:rFonts w:ascii="Palatino Linotype" w:eastAsia="Palatino Linotype" w:hAnsi="Palatino Linotype" w:cs="Palatino Linotype"/>
          <w:color w:val="000000" w:themeColor="text1"/>
        </w:rPr>
        <w:t>.</w:t>
      </w:r>
    </w:p>
    <w:p w:rsidR="00D255FC" w:rsidRPr="00DC3BE4" w:rsidRDefault="00D255FC" w:rsidP="00DC3BE4">
      <w:pPr>
        <w:spacing w:line="360" w:lineRule="auto"/>
        <w:jc w:val="both"/>
        <w:rPr>
          <w:rFonts w:ascii="Palatino Linotype" w:eastAsia="Palatino Linotype" w:hAnsi="Palatino Linotype" w:cs="Palatino Linotype"/>
          <w:color w:val="000000" w:themeColor="text1"/>
        </w:rPr>
      </w:pPr>
    </w:p>
    <w:p w:rsidR="00D255FC" w:rsidRPr="00DC3BE4" w:rsidRDefault="00D255FC" w:rsidP="00DC3BE4">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DC3BE4">
        <w:rPr>
          <w:rFonts w:ascii="Palatino Linotype" w:eastAsia="Palatino Linotype" w:hAnsi="Palatino Linotype" w:cs="Palatino Linotype"/>
          <w:color w:val="000000" w:themeColor="text1"/>
        </w:rPr>
        <w:t xml:space="preserve">A través de informe justificado se remitió el </w:t>
      </w:r>
      <w:r w:rsidRPr="00DC3BE4">
        <w:rPr>
          <w:rFonts w:ascii="Palatino Linotype" w:eastAsia="Palatino Linotype" w:hAnsi="Palatino Linotype" w:cs="Palatino Linotype"/>
          <w:b/>
          <w:color w:val="000000" w:themeColor="text1"/>
        </w:rPr>
        <w:t>Acta de integración de la Subcomisión de Seguridad e Higiene</w:t>
      </w:r>
      <w:r w:rsidRPr="00DC3BE4">
        <w:rPr>
          <w:rFonts w:ascii="Palatino Linotype" w:eastAsia="Palatino Linotype" w:hAnsi="Palatino Linotype" w:cs="Palatino Linotype"/>
          <w:color w:val="000000" w:themeColor="text1"/>
        </w:rPr>
        <w:t xml:space="preserve">, del centro de trabajo denominado: </w:t>
      </w:r>
      <w:r w:rsidRPr="00DC3BE4">
        <w:rPr>
          <w:rFonts w:ascii="Palatino Linotype" w:eastAsia="Palatino Linotype" w:hAnsi="Palatino Linotype" w:cs="Palatino Linotype"/>
          <w:color w:val="000000" w:themeColor="text1"/>
          <w:u w:val="single"/>
        </w:rPr>
        <w:t>Dirección General de Innovación, Planeación y Gestión Urbana</w:t>
      </w:r>
      <w:r w:rsidR="00930590" w:rsidRPr="00DC3BE4">
        <w:rPr>
          <w:rFonts w:ascii="Palatino Linotype" w:eastAsia="Palatino Linotype" w:hAnsi="Palatino Linotype" w:cs="Palatino Linotype"/>
          <w:color w:val="000000" w:themeColor="text1"/>
        </w:rPr>
        <w:t xml:space="preserve"> y el </w:t>
      </w:r>
      <w:r w:rsidR="00930590" w:rsidRPr="00DC3BE4">
        <w:rPr>
          <w:rFonts w:ascii="Palatino Linotype" w:eastAsia="Palatino Linotype" w:hAnsi="Palatino Linotype" w:cs="Palatino Linotype"/>
          <w:b/>
          <w:bCs/>
          <w:color w:val="000000" w:themeColor="text1"/>
        </w:rPr>
        <w:t xml:space="preserve">Acta de Instalación de la Subcomisión de Seguridad e Higiene </w:t>
      </w:r>
      <w:r w:rsidR="00930590" w:rsidRPr="00DC3BE4">
        <w:rPr>
          <w:rFonts w:ascii="Palatino Linotype" w:eastAsia="Palatino Linotype" w:hAnsi="Palatino Linotype" w:cs="Palatino Linotype"/>
          <w:bCs/>
          <w:color w:val="000000" w:themeColor="text1"/>
        </w:rPr>
        <w:t>del Centro de Trabajo denominado</w:t>
      </w:r>
      <w:r w:rsidR="00930590" w:rsidRPr="00DC3BE4">
        <w:rPr>
          <w:rFonts w:ascii="Palatino Linotype" w:eastAsia="Palatino Linotype" w:hAnsi="Palatino Linotype" w:cs="Palatino Linotype"/>
          <w:b/>
          <w:bCs/>
          <w:color w:val="000000" w:themeColor="text1"/>
        </w:rPr>
        <w:t xml:space="preserve">: </w:t>
      </w:r>
      <w:r w:rsidR="00930590" w:rsidRPr="00DC3BE4">
        <w:rPr>
          <w:rFonts w:ascii="Palatino Linotype" w:eastAsia="Palatino Linotype" w:hAnsi="Palatino Linotype" w:cs="Palatino Linotype"/>
          <w:bCs/>
          <w:color w:val="000000" w:themeColor="text1"/>
          <w:u w:val="single"/>
        </w:rPr>
        <w:t>Dirección General de Educación, Cultura y Turismo</w:t>
      </w:r>
      <w:r w:rsidR="00D65FE1" w:rsidRPr="00DC3BE4">
        <w:rPr>
          <w:rFonts w:ascii="Palatino Linotype" w:eastAsia="Palatino Linotype" w:hAnsi="Palatino Linotype" w:cs="Palatino Linotype"/>
          <w:bCs/>
          <w:color w:val="000000" w:themeColor="text1"/>
          <w:u w:val="single"/>
        </w:rPr>
        <w:t>.</w:t>
      </w:r>
    </w:p>
    <w:p w:rsidR="00D65FE1" w:rsidRPr="00DC3BE4" w:rsidRDefault="00D65FE1" w:rsidP="00DC3BE4">
      <w:pPr>
        <w:spacing w:line="360" w:lineRule="auto"/>
        <w:jc w:val="both"/>
        <w:rPr>
          <w:rFonts w:ascii="Palatino Linotype" w:eastAsia="Palatino Linotype" w:hAnsi="Palatino Linotype" w:cs="Palatino Linotype"/>
          <w:color w:val="000000" w:themeColor="text1"/>
          <w:u w:val="single"/>
        </w:rPr>
      </w:pPr>
    </w:p>
    <w:p w:rsidR="00D65FE1" w:rsidRPr="00DC3BE4" w:rsidRDefault="00D255FC"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 </w:t>
      </w:r>
      <w:r w:rsidR="00D65FE1" w:rsidRPr="00DC3BE4">
        <w:rPr>
          <w:rFonts w:ascii="Palatino Linotype" w:eastAsia="Palatino Linotype" w:hAnsi="Palatino Linotype" w:cs="Palatino Linotype"/>
          <w:color w:val="000000" w:themeColor="text1"/>
        </w:rPr>
        <w:t>A través de informe justificado, algunas unidades administrativas señalaron haber remitidos las actas de instalación en respuesta primigenia; no obstante tales no fueron entregadas en respuesta, ni remitidas en informe justificado:</w:t>
      </w:r>
    </w:p>
    <w:p w:rsidR="00D65FE1" w:rsidRPr="00DC3BE4" w:rsidRDefault="00D65FE1" w:rsidP="00DC3BE4">
      <w:pPr>
        <w:pStyle w:val="Prrafodelista"/>
        <w:numPr>
          <w:ilvl w:val="0"/>
          <w:numId w:val="10"/>
        </w:numPr>
        <w:ind w:left="0" w:firstLine="0"/>
        <w:jc w:val="both"/>
        <w:rPr>
          <w:rFonts w:ascii="Palatino Linotype" w:eastAsia="Palatino Linotype" w:hAnsi="Palatino Linotype" w:cs="Palatino Linotype"/>
          <w:bCs/>
          <w:color w:val="000000" w:themeColor="text1"/>
        </w:rPr>
      </w:pPr>
      <w:r w:rsidRPr="00DC3BE4">
        <w:rPr>
          <w:rFonts w:ascii="Palatino Linotype" w:eastAsia="Palatino Linotype" w:hAnsi="Palatino Linotype" w:cs="Palatino Linotype"/>
          <w:color w:val="000000" w:themeColor="text1"/>
          <w:u w:val="single"/>
        </w:rPr>
        <w:t>Órgano Interno de Control Municipal</w:t>
      </w:r>
      <w:r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bCs/>
          <w:color w:val="000000" w:themeColor="text1"/>
        </w:rPr>
        <w:t>Acta de Instalación de la Subcomisión de Seguridad e Higiene del centro de trabajo del edificio Ignacio Ramírez Calzada.</w:t>
      </w:r>
    </w:p>
    <w:p w:rsidR="00D65FE1" w:rsidRPr="00DC3BE4" w:rsidRDefault="00D65FE1" w:rsidP="00DC3BE4">
      <w:pPr>
        <w:pStyle w:val="Prrafodelista"/>
        <w:numPr>
          <w:ilvl w:val="0"/>
          <w:numId w:val="10"/>
        </w:numPr>
        <w:ind w:left="0" w:firstLine="0"/>
        <w:jc w:val="both"/>
        <w:rPr>
          <w:rFonts w:ascii="Palatino Linotype" w:eastAsia="Palatino Linotype" w:hAnsi="Palatino Linotype" w:cs="Palatino Linotype"/>
          <w:bCs/>
          <w:color w:val="000000" w:themeColor="text1"/>
        </w:rPr>
      </w:pPr>
      <w:r w:rsidRPr="00DC3BE4">
        <w:rPr>
          <w:rFonts w:ascii="Palatino Linotype" w:eastAsia="Palatino Linotype" w:hAnsi="Palatino Linotype" w:cs="Palatino Linotype"/>
          <w:color w:val="000000" w:themeColor="text1"/>
          <w:u w:val="single"/>
        </w:rPr>
        <w:t>Director General de Gobierno</w:t>
      </w:r>
      <w:r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bCs/>
          <w:color w:val="000000" w:themeColor="text1"/>
        </w:rPr>
        <w:t>Acta de Integración de la Subcomisión de Seguridad e Higiene de la Dirección General de Gobierno.</w:t>
      </w:r>
    </w:p>
    <w:p w:rsidR="00D65FE1" w:rsidRPr="00DC3BE4" w:rsidRDefault="00D65FE1" w:rsidP="00DC3BE4">
      <w:pPr>
        <w:pStyle w:val="Prrafodelista"/>
        <w:numPr>
          <w:ilvl w:val="0"/>
          <w:numId w:val="10"/>
        </w:numPr>
        <w:ind w:left="0" w:firstLine="0"/>
        <w:jc w:val="both"/>
        <w:rPr>
          <w:rFonts w:ascii="Palatino Linotype" w:eastAsia="Palatino Linotype" w:hAnsi="Palatino Linotype" w:cs="Palatino Linotype"/>
          <w:bCs/>
          <w:color w:val="000000" w:themeColor="text1"/>
        </w:rPr>
      </w:pPr>
      <w:r w:rsidRPr="00DC3BE4">
        <w:rPr>
          <w:rFonts w:ascii="Palatino Linotype" w:eastAsia="Palatino Linotype" w:hAnsi="Palatino Linotype" w:cs="Palatino Linotype"/>
          <w:color w:val="000000" w:themeColor="text1"/>
          <w:u w:val="single"/>
        </w:rPr>
        <w:t>Directora General de Desarrollo Económico</w:t>
      </w:r>
      <w:r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bCs/>
          <w:color w:val="000000" w:themeColor="text1"/>
        </w:rPr>
        <w:t>Acta de Interacción de la Subcomisión de Seguridad e Higiene del centro de Trabajo denominado Ayuntamiento de Toluca y Acta de Interacción de la Subcomisión de Seguridad e Higiene del centro de Trabajo denominado: Dirección de Impulso Agropecuario</w:t>
      </w:r>
    </w:p>
    <w:p w:rsidR="00D255FC" w:rsidRPr="00DC3BE4" w:rsidRDefault="00D255FC" w:rsidP="00DC3BE4">
      <w:pPr>
        <w:spacing w:line="360" w:lineRule="auto"/>
        <w:jc w:val="both"/>
        <w:rPr>
          <w:rFonts w:ascii="Palatino Linotype" w:eastAsia="Palatino Linotype" w:hAnsi="Palatino Linotype" w:cs="Palatino Linotype"/>
          <w:color w:val="000000" w:themeColor="text1"/>
        </w:rPr>
      </w:pPr>
    </w:p>
    <w:p w:rsidR="00E122CC" w:rsidRPr="00DC3BE4" w:rsidRDefault="00E122CC"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lastRenderedPageBreak/>
        <w:t>Ahora bien, de las constancias que obran en el tablero del Sistema de Acceso a la Información Mexiquense</w:t>
      </w:r>
      <w:r w:rsidR="00B2671E" w:rsidRPr="00DC3BE4">
        <w:rPr>
          <w:rFonts w:ascii="Palatino Linotype" w:eastAsia="Palatino Linotype" w:hAnsi="Palatino Linotype" w:cs="Palatino Linotype"/>
          <w:color w:val="000000" w:themeColor="text1"/>
        </w:rPr>
        <w:t xml:space="preserve"> (SAIMEX)</w:t>
      </w:r>
      <w:r w:rsidRPr="00DC3BE4">
        <w:rPr>
          <w:rFonts w:ascii="Palatino Linotype" w:eastAsia="Palatino Linotype" w:hAnsi="Palatino Linotype" w:cs="Palatino Linotype"/>
          <w:color w:val="000000" w:themeColor="text1"/>
        </w:rPr>
        <w:t>, se advierte que la Unidad de Transparencia turnó la solicitud a diversas unidades administrativas, misas que remitieron sus respuestas, tal como se muestra en la captura de pantalla siguiente:</w:t>
      </w:r>
    </w:p>
    <w:p w:rsidR="00E122CC" w:rsidRPr="00DC3BE4" w:rsidRDefault="00E122CC" w:rsidP="00DC3BE4">
      <w:pPr>
        <w:spacing w:line="360" w:lineRule="auto"/>
        <w:jc w:val="both"/>
        <w:rPr>
          <w:rFonts w:ascii="Palatino Linotype" w:eastAsia="Palatino Linotype" w:hAnsi="Palatino Linotype" w:cs="Palatino Linotype"/>
          <w:color w:val="000000" w:themeColor="text1"/>
        </w:rPr>
      </w:pPr>
    </w:p>
    <w:p w:rsidR="00E122CC" w:rsidRPr="00DC3BE4" w:rsidRDefault="00E122CC" w:rsidP="00DC3BE4">
      <w:pPr>
        <w:spacing w:line="360" w:lineRule="auto"/>
        <w:jc w:val="center"/>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noProof/>
          <w:color w:val="000000" w:themeColor="text1"/>
          <w:lang w:val="es-MX"/>
        </w:rPr>
        <w:drawing>
          <wp:inline distT="0" distB="0" distL="0" distR="0" wp14:anchorId="73954D8A" wp14:editId="02B5953C">
            <wp:extent cx="5249912" cy="3503221"/>
            <wp:effectExtent l="152400" t="152400" r="370205" b="3644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6118" cy="3580764"/>
                    </a:xfrm>
                    <a:prstGeom prst="rect">
                      <a:avLst/>
                    </a:prstGeom>
                    <a:ln>
                      <a:noFill/>
                    </a:ln>
                    <a:effectLst>
                      <a:outerShdw blurRad="292100" dist="139700" dir="2700000" algn="tl" rotWithShape="0">
                        <a:srgbClr val="333333">
                          <a:alpha val="65000"/>
                        </a:srgbClr>
                      </a:outerShdw>
                    </a:effectLst>
                  </pic:spPr>
                </pic:pic>
              </a:graphicData>
            </a:graphic>
          </wp:inline>
        </w:drawing>
      </w:r>
    </w:p>
    <w:p w:rsidR="00E122CC" w:rsidRPr="00DC3BE4" w:rsidRDefault="00E122CC" w:rsidP="00DC3BE4">
      <w:pPr>
        <w:spacing w:line="360" w:lineRule="auto"/>
        <w:jc w:val="both"/>
        <w:rPr>
          <w:rFonts w:ascii="Palatino Linotype" w:eastAsia="Palatino Linotype" w:hAnsi="Palatino Linotype" w:cs="Palatino Linotype"/>
          <w:color w:val="000000" w:themeColor="text1"/>
        </w:rPr>
      </w:pPr>
    </w:p>
    <w:p w:rsidR="00D65FE1" w:rsidRPr="00DC3BE4" w:rsidRDefault="004A2612" w:rsidP="00DC3BE4">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DC3BE4">
        <w:rPr>
          <w:rFonts w:ascii="Palatino Linotype" w:eastAsia="Palatino Linotype" w:hAnsi="Palatino Linotype" w:cs="Palatino Linotype"/>
          <w:color w:val="000000" w:themeColor="text1"/>
        </w:rPr>
        <w:t xml:space="preserve">No obstante, </w:t>
      </w:r>
      <w:r w:rsidRPr="00DC3BE4">
        <w:rPr>
          <w:rFonts w:ascii="Palatino Linotype" w:eastAsia="Palatino Linotype" w:hAnsi="Palatino Linotype" w:cs="Palatino Linotype"/>
          <w:b/>
          <w:color w:val="000000" w:themeColor="text1"/>
        </w:rPr>
        <w:t>tales respuestas no fueron notificadas al solicitante</w:t>
      </w:r>
      <w:r w:rsidRPr="00DC3BE4">
        <w:rPr>
          <w:rFonts w:ascii="Palatino Linotype" w:eastAsia="Palatino Linotype" w:hAnsi="Palatino Linotype" w:cs="Palatino Linotype"/>
          <w:color w:val="000000" w:themeColor="text1"/>
        </w:rPr>
        <w:t>, y</w:t>
      </w:r>
      <w:r w:rsidR="001942ED" w:rsidRPr="00DC3BE4">
        <w:rPr>
          <w:rFonts w:ascii="Palatino Linotype" w:eastAsia="Palatino Linotype" w:hAnsi="Palatino Linotype" w:cs="Palatino Linotype"/>
          <w:color w:val="000000" w:themeColor="text1"/>
        </w:rPr>
        <w:t xml:space="preserve"> como ya se señaló anteriormente, diversas unidades administrativas refirieron a través de informe justificado, remitir las actas de instalación correspondientes en respuesta primigenia y otras de ellas ratificaron su respuesta inicial.</w:t>
      </w:r>
      <w:r w:rsidRPr="00DC3BE4">
        <w:rPr>
          <w:rFonts w:ascii="Palatino Linotype" w:eastAsia="Palatino Linotype" w:hAnsi="Palatino Linotype" w:cs="Palatino Linotype"/>
          <w:color w:val="000000" w:themeColor="text1"/>
        </w:rPr>
        <w:t xml:space="preserve"> </w:t>
      </w:r>
      <w:r w:rsidR="001942ED" w:rsidRPr="00DC3BE4">
        <w:rPr>
          <w:rFonts w:ascii="Palatino Linotype" w:eastAsia="Palatino Linotype" w:hAnsi="Palatino Linotype" w:cs="Palatino Linotype"/>
          <w:color w:val="000000" w:themeColor="text1"/>
        </w:rPr>
        <w:t xml:space="preserve">De </w:t>
      </w:r>
      <w:r w:rsidRPr="00DC3BE4">
        <w:rPr>
          <w:rFonts w:ascii="Palatino Linotype" w:eastAsia="Palatino Linotype" w:hAnsi="Palatino Linotype" w:cs="Palatino Linotype"/>
          <w:color w:val="000000" w:themeColor="text1"/>
        </w:rPr>
        <w:t xml:space="preserve">manera enunciativa </w:t>
      </w:r>
      <w:r w:rsidR="00BD31D6" w:rsidRPr="00DC3BE4">
        <w:rPr>
          <w:rFonts w:ascii="Palatino Linotype" w:eastAsia="Palatino Linotype" w:hAnsi="Palatino Linotype" w:cs="Palatino Linotype"/>
          <w:color w:val="000000" w:themeColor="text1"/>
        </w:rPr>
        <w:t>más</w:t>
      </w:r>
      <w:r w:rsidRPr="00DC3BE4">
        <w:rPr>
          <w:rFonts w:ascii="Palatino Linotype" w:eastAsia="Palatino Linotype" w:hAnsi="Palatino Linotype" w:cs="Palatino Linotype"/>
          <w:color w:val="000000" w:themeColor="text1"/>
        </w:rPr>
        <w:t xml:space="preserve"> no limitativa</w:t>
      </w:r>
      <w:r w:rsidR="00BD31D6" w:rsidRPr="00DC3BE4">
        <w:rPr>
          <w:rFonts w:ascii="Palatino Linotype" w:eastAsia="Palatino Linotype" w:hAnsi="Palatino Linotype" w:cs="Palatino Linotype"/>
          <w:color w:val="000000" w:themeColor="text1"/>
        </w:rPr>
        <w:t>,</w:t>
      </w:r>
      <w:r w:rsidRPr="00DC3BE4">
        <w:rPr>
          <w:rFonts w:ascii="Palatino Linotype" w:eastAsia="Palatino Linotype" w:hAnsi="Palatino Linotype" w:cs="Palatino Linotype"/>
          <w:color w:val="000000" w:themeColor="text1"/>
        </w:rPr>
        <w:t xml:space="preserve"> el </w:t>
      </w:r>
      <w:r w:rsidR="00D65FE1" w:rsidRPr="00DC3BE4">
        <w:rPr>
          <w:rFonts w:ascii="Palatino Linotype" w:eastAsia="Palatino Linotype" w:hAnsi="Palatino Linotype" w:cs="Palatino Linotype"/>
          <w:color w:val="000000" w:themeColor="text1"/>
          <w:u w:val="single"/>
        </w:rPr>
        <w:t>Órgano Interno de Control Municipal</w:t>
      </w:r>
      <w:r w:rsidR="00BD31D6" w:rsidRPr="00DC3BE4">
        <w:rPr>
          <w:rFonts w:ascii="Palatino Linotype" w:eastAsia="Palatino Linotype" w:hAnsi="Palatino Linotype" w:cs="Palatino Linotype"/>
          <w:color w:val="000000" w:themeColor="text1"/>
        </w:rPr>
        <w:t xml:space="preserve"> remite el </w:t>
      </w:r>
      <w:r w:rsidR="00D65FE1" w:rsidRPr="00DC3BE4">
        <w:rPr>
          <w:rFonts w:ascii="Palatino Linotype" w:eastAsia="Palatino Linotype" w:hAnsi="Palatino Linotype" w:cs="Palatino Linotype"/>
          <w:color w:val="000000" w:themeColor="text1"/>
        </w:rPr>
        <w:t xml:space="preserve"> </w:t>
      </w:r>
      <w:r w:rsidR="00D65FE1" w:rsidRPr="00DC3BE4">
        <w:rPr>
          <w:rFonts w:ascii="Palatino Linotype" w:eastAsia="Palatino Linotype" w:hAnsi="Palatino Linotype" w:cs="Palatino Linotype"/>
          <w:bCs/>
          <w:color w:val="000000" w:themeColor="text1"/>
        </w:rPr>
        <w:t xml:space="preserve">Acta de Instalación de la Subcomisión de Seguridad </w:t>
      </w:r>
      <w:r w:rsidR="00D65FE1" w:rsidRPr="00DC3BE4">
        <w:rPr>
          <w:rFonts w:ascii="Palatino Linotype" w:eastAsia="Palatino Linotype" w:hAnsi="Palatino Linotype" w:cs="Palatino Linotype"/>
          <w:bCs/>
          <w:color w:val="000000" w:themeColor="text1"/>
        </w:rPr>
        <w:lastRenderedPageBreak/>
        <w:t>e Higiene del centro de trabajo del e</w:t>
      </w:r>
      <w:r w:rsidR="00BD31D6" w:rsidRPr="00DC3BE4">
        <w:rPr>
          <w:rFonts w:ascii="Palatino Linotype" w:eastAsia="Palatino Linotype" w:hAnsi="Palatino Linotype" w:cs="Palatino Linotype"/>
          <w:bCs/>
          <w:color w:val="000000" w:themeColor="text1"/>
        </w:rPr>
        <w:t>dificio Ignacio Ramírez Calzada, tal como se muestra en la siguiente imagen:</w:t>
      </w:r>
    </w:p>
    <w:p w:rsidR="00394C12" w:rsidRPr="00DC3BE4" w:rsidRDefault="00394C12" w:rsidP="00DC3BE4">
      <w:pPr>
        <w:spacing w:line="360" w:lineRule="auto"/>
        <w:jc w:val="center"/>
        <w:rPr>
          <w:rFonts w:ascii="Palatino Linotype" w:eastAsia="Palatino Linotype" w:hAnsi="Palatino Linotype" w:cs="Palatino Linotype"/>
          <w:bCs/>
          <w:color w:val="000000" w:themeColor="text1"/>
        </w:rPr>
      </w:pPr>
      <w:r w:rsidRPr="00DC3BE4">
        <w:rPr>
          <w:rFonts w:ascii="Palatino Linotype" w:eastAsia="Palatino Linotype" w:hAnsi="Palatino Linotype" w:cs="Palatino Linotype"/>
          <w:bCs/>
          <w:noProof/>
          <w:color w:val="000000" w:themeColor="text1"/>
          <w:lang w:val="es-MX"/>
        </w:rPr>
        <w:drawing>
          <wp:inline distT="0" distB="0" distL="0" distR="0" wp14:anchorId="3380A6C3" wp14:editId="6D939999">
            <wp:extent cx="4163314" cy="4476997"/>
            <wp:effectExtent l="152400" t="152400" r="370840" b="3619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9132" cy="4569281"/>
                    </a:xfrm>
                    <a:prstGeom prst="rect">
                      <a:avLst/>
                    </a:prstGeom>
                    <a:ln>
                      <a:noFill/>
                    </a:ln>
                    <a:effectLst>
                      <a:outerShdw blurRad="292100" dist="139700" dir="2700000" algn="tl" rotWithShape="0">
                        <a:srgbClr val="333333">
                          <a:alpha val="65000"/>
                        </a:srgbClr>
                      </a:outerShdw>
                    </a:effectLst>
                  </pic:spPr>
                </pic:pic>
              </a:graphicData>
            </a:graphic>
          </wp:inline>
        </w:drawing>
      </w:r>
    </w:p>
    <w:p w:rsidR="00BD31D6" w:rsidRPr="00DC3BE4" w:rsidRDefault="00BD31D6" w:rsidP="00DC3BE4">
      <w:pPr>
        <w:spacing w:line="360" w:lineRule="auto"/>
        <w:jc w:val="both"/>
        <w:rPr>
          <w:rFonts w:ascii="Palatino Linotype" w:eastAsia="Palatino Linotype" w:hAnsi="Palatino Linotype" w:cs="Palatino Linotype"/>
          <w:bCs/>
          <w:color w:val="000000" w:themeColor="text1"/>
        </w:rPr>
      </w:pPr>
    </w:p>
    <w:p w:rsidR="004A2612" w:rsidRPr="00DC3BE4" w:rsidRDefault="003133DF"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En razón de lo expuesto es importante traer a contexto lo que señala el Código Reglamentario Municipal, al respecto:</w:t>
      </w:r>
    </w:p>
    <w:p w:rsidR="003133DF" w:rsidRPr="00DC3BE4" w:rsidRDefault="003133DF" w:rsidP="00DC3BE4">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DC3BE4">
        <w:rPr>
          <w:rFonts w:ascii="Palatino Linotype" w:eastAsia="Palatino Linotype" w:hAnsi="Palatino Linotype" w:cs="Palatino Linotype"/>
          <w:b/>
          <w:i/>
          <w:color w:val="000000" w:themeColor="text1"/>
        </w:rPr>
        <w:t>SECCIÓN TERCERA</w:t>
      </w:r>
    </w:p>
    <w:p w:rsidR="003133DF" w:rsidRPr="00DC3BE4" w:rsidRDefault="003133DF" w:rsidP="00DC3BE4">
      <w:pPr>
        <w:pBdr>
          <w:top w:val="nil"/>
          <w:left w:val="nil"/>
          <w:bottom w:val="nil"/>
          <w:right w:val="nil"/>
          <w:between w:val="nil"/>
        </w:pBdr>
        <w:jc w:val="center"/>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DE LA SEGURIDAD, HIGIENE Y RIESGOS DE TRABAJO</w:t>
      </w: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lastRenderedPageBreak/>
        <w:t>Artículo 11.86.</w:t>
      </w:r>
      <w:r w:rsidRPr="00DC3BE4">
        <w:rPr>
          <w:rFonts w:ascii="Palatino Linotype" w:eastAsia="Palatino Linotype" w:hAnsi="Palatino Linotype" w:cs="Palatino Linotype"/>
          <w:i/>
          <w:color w:val="000000" w:themeColor="text1"/>
        </w:rPr>
        <w:t xml:space="preserve"> Con objeto de proteger la vida y la salud de los servidores públicos, así como prevenir y reducir las posibilidades de riesgos de trabajo, las Instituciones Públicas deberán establecer y mantener las medidas de seguridad e higiene necesarias en los centros de trabajo. </w:t>
      </w: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Artículo 11.87</w:t>
      </w:r>
      <w:r w:rsidRPr="00DC3BE4">
        <w:rPr>
          <w:rFonts w:ascii="Palatino Linotype" w:eastAsia="Palatino Linotype" w:hAnsi="Palatino Linotype" w:cs="Palatino Linotype"/>
          <w:i/>
          <w:color w:val="000000" w:themeColor="text1"/>
        </w:rPr>
        <w:t xml:space="preserve">. </w:t>
      </w:r>
      <w:r w:rsidRPr="00DC3BE4">
        <w:rPr>
          <w:rFonts w:ascii="Palatino Linotype" w:eastAsia="Palatino Linotype" w:hAnsi="Palatino Linotype" w:cs="Palatino Linotype"/>
          <w:b/>
          <w:i/>
          <w:color w:val="000000" w:themeColor="text1"/>
        </w:rPr>
        <w:t>En cada unidad administrativa se instalará una Comisión de Seguridad e Higiene</w:t>
      </w:r>
      <w:r w:rsidRPr="00DC3BE4">
        <w:rPr>
          <w:rFonts w:ascii="Palatino Linotype" w:eastAsia="Palatino Linotype" w:hAnsi="Palatino Linotype" w:cs="Palatino Linotype"/>
          <w:i/>
          <w:color w:val="000000" w:themeColor="text1"/>
        </w:rPr>
        <w:t xml:space="preserve">, encabezada por el Enlace Administrativo de cada dependencia y tendrá por objeto proponer medidas para prevenir los riesgos de trabajo y vigilar que éstas se adopten, así como investigar las causas de los accidentes laborales que se presenten. </w:t>
      </w: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t>Artículo 11.88</w:t>
      </w:r>
      <w:r w:rsidRPr="00DC3BE4">
        <w:rPr>
          <w:rFonts w:ascii="Palatino Linotype" w:eastAsia="Palatino Linotype" w:hAnsi="Palatino Linotype" w:cs="Palatino Linotype"/>
          <w:i/>
          <w:color w:val="000000" w:themeColor="text1"/>
        </w:rPr>
        <w:t>. La seguridad e higiene en el centro de trabajo tendrán como finalidad lo siguiente:</w:t>
      </w: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 I. Investigación de las condiciones de seguridad e higiene en el centro de trabajo; </w:t>
      </w: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II. Investigación de las causas que originan incidentes, accidentes y enfermedades del trabajo </w:t>
      </w: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III. Promoción de mejoramiento de las condiciones ambientales de los centros de trabajo; </w:t>
      </w: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 xml:space="preserve">IV. Desarrollo del programa de seguridad e higiene en el trabajo, y </w:t>
      </w:r>
    </w:p>
    <w:p w:rsidR="003133DF" w:rsidRPr="00DC3BE4" w:rsidRDefault="003133DF"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i/>
          <w:color w:val="000000" w:themeColor="text1"/>
        </w:rPr>
        <w:t>V. Determinación de los agentes a que estén expuestos los trabajadores, mediante la identificación y evaluación del medio ambiente de trabajo, en su caso, el control de los mismos.</w:t>
      </w:r>
    </w:p>
    <w:p w:rsidR="004505F8" w:rsidRPr="00DC3BE4" w:rsidRDefault="004505F8" w:rsidP="00DC3BE4">
      <w:pPr>
        <w:spacing w:line="360" w:lineRule="auto"/>
        <w:jc w:val="both"/>
        <w:rPr>
          <w:rFonts w:ascii="Palatino Linotype" w:eastAsia="Palatino Linotype" w:hAnsi="Palatino Linotype" w:cs="Palatino Linotype"/>
          <w:b/>
          <w:bCs/>
          <w:color w:val="000000" w:themeColor="text1"/>
          <w:lang w:val="es-MX"/>
        </w:rPr>
      </w:pPr>
    </w:p>
    <w:p w:rsidR="00D35B5A" w:rsidRPr="00DC3BE4" w:rsidRDefault="00053017"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En consecuencia</w:t>
      </w:r>
      <w:r w:rsidR="00DE5C9C" w:rsidRPr="00DC3BE4">
        <w:rPr>
          <w:rFonts w:ascii="Palatino Linotype" w:eastAsia="Palatino Linotype" w:hAnsi="Palatino Linotype" w:cs="Palatino Linotype"/>
          <w:color w:val="000000" w:themeColor="text1"/>
        </w:rPr>
        <w:t xml:space="preserve"> y como ha quedado demostrado, se presume que la información debe existir al referirse a las facultades, competencias y funciones que los ordenamientos jurídicos aplicables </w:t>
      </w:r>
      <w:r w:rsidR="00E17CAB" w:rsidRPr="00DC3BE4">
        <w:rPr>
          <w:rFonts w:ascii="Palatino Linotype" w:eastAsia="Palatino Linotype" w:hAnsi="Palatino Linotype" w:cs="Palatino Linotype"/>
          <w:color w:val="000000" w:themeColor="text1"/>
        </w:rPr>
        <w:t xml:space="preserve">otorgan a los sujetos obligados, máxime el pronunciamiento de diversas unidades administrativas en sentido afirmativo respecto </w:t>
      </w:r>
      <w:r w:rsidR="00927555" w:rsidRPr="00DC3BE4">
        <w:rPr>
          <w:rFonts w:ascii="Palatino Linotype" w:eastAsia="Palatino Linotype" w:hAnsi="Palatino Linotype" w:cs="Palatino Linotype"/>
          <w:color w:val="000000" w:themeColor="text1"/>
        </w:rPr>
        <w:t>a</w:t>
      </w:r>
      <w:r w:rsidR="00E17CAB" w:rsidRPr="00DC3BE4">
        <w:rPr>
          <w:rFonts w:ascii="Palatino Linotype" w:eastAsia="Palatino Linotype" w:hAnsi="Palatino Linotype" w:cs="Palatino Linotype"/>
          <w:color w:val="000000" w:themeColor="text1"/>
        </w:rPr>
        <w:t xml:space="preserve"> la información requerida.</w:t>
      </w:r>
    </w:p>
    <w:p w:rsidR="00DE5C9C" w:rsidRPr="00DC3BE4" w:rsidRDefault="00DE5C9C" w:rsidP="00DC3BE4">
      <w:pPr>
        <w:spacing w:line="360" w:lineRule="auto"/>
        <w:jc w:val="both"/>
        <w:rPr>
          <w:rFonts w:ascii="Palatino Linotype" w:eastAsia="Palatino Linotype" w:hAnsi="Palatino Linotype" w:cs="Palatino Linotype"/>
          <w:color w:val="000000" w:themeColor="text1"/>
        </w:rPr>
      </w:pPr>
    </w:p>
    <w:p w:rsidR="00D05834" w:rsidRPr="00DC3BE4" w:rsidRDefault="00DE5C9C"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Es </w:t>
      </w:r>
      <w:r w:rsidR="00A80869" w:rsidRPr="00DC3BE4">
        <w:rPr>
          <w:rFonts w:ascii="Palatino Linotype" w:eastAsia="Palatino Linotype" w:hAnsi="Palatino Linotype" w:cs="Palatino Linotype"/>
          <w:color w:val="000000" w:themeColor="text1"/>
        </w:rPr>
        <w:t xml:space="preserve">de recordar que el </w:t>
      </w:r>
      <w:r w:rsidR="00D05834" w:rsidRPr="00DC3BE4">
        <w:rPr>
          <w:rFonts w:ascii="Palatino Linotype" w:eastAsia="Palatino Linotype" w:hAnsi="Palatino Linotype" w:cs="Palatino Linotype"/>
          <w:b/>
          <w:color w:val="000000" w:themeColor="text1"/>
        </w:rPr>
        <w:t>SUJETO OBLIGADO</w:t>
      </w:r>
      <w:r w:rsidR="00D05834" w:rsidRPr="00DC3BE4">
        <w:rPr>
          <w:rFonts w:ascii="Palatino Linotype" w:eastAsia="Palatino Linotype" w:hAnsi="Palatino Linotype" w:cs="Palatino Linotype"/>
          <w:color w:val="000000" w:themeColor="text1"/>
        </w:rPr>
        <w:t xml:space="preserve"> </w:t>
      </w:r>
      <w:r w:rsidR="00A80869" w:rsidRPr="00DC3BE4">
        <w:rPr>
          <w:rFonts w:ascii="Palatino Linotype" w:eastAsia="Palatino Linotype" w:hAnsi="Palatino Linotype" w:cs="Palatino Linotype"/>
          <w:b/>
          <w:color w:val="000000" w:themeColor="text1"/>
        </w:rPr>
        <w:t xml:space="preserve">remitió información </w:t>
      </w:r>
      <w:r w:rsidR="00130FAA" w:rsidRPr="00DC3BE4">
        <w:rPr>
          <w:rFonts w:ascii="Palatino Linotype" w:eastAsia="Palatino Linotype" w:hAnsi="Palatino Linotype" w:cs="Palatino Linotype"/>
          <w:b/>
          <w:color w:val="000000" w:themeColor="text1"/>
        </w:rPr>
        <w:t>de manera parcial</w:t>
      </w:r>
      <w:r w:rsidR="00A80869" w:rsidRPr="00DC3BE4">
        <w:rPr>
          <w:rFonts w:ascii="Palatino Linotype" w:eastAsia="Palatino Linotype" w:hAnsi="Palatino Linotype" w:cs="Palatino Linotype"/>
          <w:color w:val="000000" w:themeColor="text1"/>
        </w:rPr>
        <w:t xml:space="preserve">, por lo que </w:t>
      </w:r>
      <w:r w:rsidR="00D05834" w:rsidRPr="00DC3BE4">
        <w:rPr>
          <w:rFonts w:ascii="Palatino Linotype" w:eastAsia="Palatino Linotype" w:hAnsi="Palatino Linotype" w:cs="Palatino Linotype"/>
          <w:color w:val="000000" w:themeColor="text1"/>
        </w:rPr>
        <w:t>deberá realizar una búsqueda exhaustiva y razonable en la</w:t>
      </w:r>
      <w:r w:rsidR="006F2719" w:rsidRPr="00DC3BE4">
        <w:rPr>
          <w:rFonts w:ascii="Palatino Linotype" w:eastAsia="Palatino Linotype" w:hAnsi="Palatino Linotype" w:cs="Palatino Linotype"/>
          <w:color w:val="000000" w:themeColor="text1"/>
        </w:rPr>
        <w:t>s</w:t>
      </w:r>
      <w:r w:rsidR="00D05834" w:rsidRPr="00DC3BE4">
        <w:rPr>
          <w:rFonts w:ascii="Palatino Linotype" w:eastAsia="Palatino Linotype" w:hAnsi="Palatino Linotype" w:cs="Palatino Linotype"/>
          <w:color w:val="000000" w:themeColor="text1"/>
        </w:rPr>
        <w:t xml:space="preserve"> unidad</w:t>
      </w:r>
      <w:r w:rsidR="006F2719" w:rsidRPr="00DC3BE4">
        <w:rPr>
          <w:rFonts w:ascii="Palatino Linotype" w:eastAsia="Palatino Linotype" w:hAnsi="Palatino Linotype" w:cs="Palatino Linotype"/>
          <w:color w:val="000000" w:themeColor="text1"/>
        </w:rPr>
        <w:t>es</w:t>
      </w:r>
      <w:r w:rsidR="00D05834" w:rsidRPr="00DC3BE4">
        <w:rPr>
          <w:rFonts w:ascii="Palatino Linotype" w:eastAsia="Palatino Linotype" w:hAnsi="Palatino Linotype" w:cs="Palatino Linotype"/>
          <w:color w:val="000000" w:themeColor="text1"/>
        </w:rPr>
        <w:t xml:space="preserve"> administrativa</w:t>
      </w:r>
      <w:r w:rsidR="006F2719" w:rsidRPr="00DC3BE4">
        <w:rPr>
          <w:rFonts w:ascii="Palatino Linotype" w:eastAsia="Palatino Linotype" w:hAnsi="Palatino Linotype" w:cs="Palatino Linotype"/>
          <w:color w:val="000000" w:themeColor="text1"/>
        </w:rPr>
        <w:t>s</w:t>
      </w:r>
      <w:r w:rsidR="00D05834" w:rsidRPr="00DC3BE4">
        <w:rPr>
          <w:rFonts w:ascii="Palatino Linotype" w:eastAsia="Palatino Linotype" w:hAnsi="Palatino Linotype" w:cs="Palatino Linotype"/>
          <w:color w:val="000000" w:themeColor="text1"/>
        </w:rPr>
        <w:t xml:space="preserve"> </w:t>
      </w:r>
      <w:r w:rsidR="00A80869" w:rsidRPr="00DC3BE4">
        <w:rPr>
          <w:rFonts w:ascii="Palatino Linotype" w:eastAsia="Palatino Linotype" w:hAnsi="Palatino Linotype" w:cs="Palatino Linotype"/>
          <w:color w:val="000000" w:themeColor="text1"/>
        </w:rPr>
        <w:t>competente</w:t>
      </w:r>
      <w:r w:rsidR="006F2719" w:rsidRPr="00DC3BE4">
        <w:rPr>
          <w:rFonts w:ascii="Palatino Linotype" w:eastAsia="Palatino Linotype" w:hAnsi="Palatino Linotype" w:cs="Palatino Linotype"/>
          <w:color w:val="000000" w:themeColor="text1"/>
        </w:rPr>
        <w:t>s</w:t>
      </w:r>
      <w:r w:rsidR="00D05834" w:rsidRPr="00DC3BE4">
        <w:rPr>
          <w:rFonts w:ascii="Palatino Linotype" w:eastAsia="Palatino Linotype" w:hAnsi="Palatino Linotype" w:cs="Palatino Linotype"/>
          <w:color w:val="000000" w:themeColor="text1"/>
        </w:rPr>
        <w:t xml:space="preserve">, con la finalidad de entregar la que resulta de interés para </w:t>
      </w:r>
      <w:r w:rsidR="00D05834" w:rsidRPr="00DC3BE4">
        <w:rPr>
          <w:rFonts w:ascii="Palatino Linotype" w:eastAsia="Palatino Linotype" w:hAnsi="Palatino Linotype" w:cs="Palatino Linotype"/>
          <w:b/>
          <w:color w:val="000000" w:themeColor="text1"/>
        </w:rPr>
        <w:t>EL RECURRENTE</w:t>
      </w:r>
      <w:r w:rsidR="00D05834" w:rsidRPr="00DC3BE4">
        <w:rPr>
          <w:rFonts w:ascii="Palatino Linotype" w:eastAsia="Palatino Linotype" w:hAnsi="Palatino Linotype" w:cs="Palatino Linotype"/>
          <w:color w:val="000000" w:themeColor="text1"/>
        </w:rPr>
        <w:t>.</w:t>
      </w:r>
    </w:p>
    <w:p w:rsidR="00D05834" w:rsidRPr="00DC3BE4" w:rsidRDefault="00D05834" w:rsidP="00DC3BE4">
      <w:pPr>
        <w:spacing w:line="360" w:lineRule="auto"/>
        <w:jc w:val="both"/>
        <w:rPr>
          <w:rFonts w:ascii="Palatino Linotype" w:eastAsia="Palatino Linotype" w:hAnsi="Palatino Linotype" w:cs="Palatino Linotype"/>
          <w:color w:val="000000" w:themeColor="text1"/>
        </w:rPr>
      </w:pPr>
    </w:p>
    <w:p w:rsidR="00D05834" w:rsidRPr="00DC3BE4" w:rsidRDefault="00D05834"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Resultando aplicable el Criterio orientador 02/17 emitido por el Pleno del Instituto Nacional de Transparencia y Acceso a la Información y Protección de Datos Personales, de título y texto siguientes:</w:t>
      </w:r>
    </w:p>
    <w:p w:rsidR="00D05834" w:rsidRPr="00DC3BE4" w:rsidRDefault="00D05834" w:rsidP="00DC3BE4">
      <w:pPr>
        <w:pBdr>
          <w:top w:val="nil"/>
          <w:left w:val="nil"/>
          <w:bottom w:val="nil"/>
          <w:right w:val="nil"/>
          <w:between w:val="nil"/>
        </w:pBdr>
        <w:jc w:val="both"/>
        <w:rPr>
          <w:rFonts w:ascii="Palatino Linotype" w:eastAsia="Palatino Linotype" w:hAnsi="Palatino Linotype" w:cs="Palatino Linotype"/>
          <w:i/>
          <w:color w:val="000000" w:themeColor="text1"/>
        </w:rPr>
      </w:pPr>
      <w:r w:rsidRPr="00DC3BE4">
        <w:rPr>
          <w:rFonts w:ascii="Palatino Linotype" w:eastAsia="Palatino Linotype" w:hAnsi="Palatino Linotype" w:cs="Palatino Linotype"/>
          <w:b/>
          <w:i/>
          <w:color w:val="000000" w:themeColor="text1"/>
        </w:rPr>
        <w:lastRenderedPageBreak/>
        <w:t xml:space="preserve"> “Congruencia y exhaustividad. Sus alcances para garantizar el derecho de acceso a la información. </w:t>
      </w:r>
      <w:r w:rsidRPr="00DC3BE4">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C3BE4">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DC3BE4">
        <w:rPr>
          <w:rFonts w:ascii="Palatino Linotype" w:eastAsia="Palatino Linotype" w:hAnsi="Palatino Linotype" w:cs="Palatino Linotype"/>
          <w:i/>
          <w:color w:val="000000" w:themeColor="text1"/>
        </w:rPr>
        <w:t xml:space="preserve">; mientras que </w:t>
      </w:r>
      <w:r w:rsidRPr="00DC3BE4">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DC3BE4">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27E34" w:rsidRPr="00DC3BE4" w:rsidRDefault="00927E34" w:rsidP="00DC3BE4">
      <w:pPr>
        <w:spacing w:line="360" w:lineRule="auto"/>
        <w:jc w:val="both"/>
        <w:rPr>
          <w:rFonts w:ascii="Palatino Linotype" w:eastAsia="Palatino Linotype" w:hAnsi="Palatino Linotype" w:cs="Palatino Linotype"/>
          <w:i/>
          <w:color w:val="000000" w:themeColor="text1"/>
        </w:rPr>
      </w:pPr>
    </w:p>
    <w:p w:rsidR="00927E34" w:rsidRPr="00DC3BE4" w:rsidRDefault="00927E34"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MS Mincho" w:hAnsi="Palatino Linotype" w:cstheme="majorBidi"/>
          <w:color w:val="000000" w:themeColor="text1"/>
        </w:rPr>
        <w:t>Bajo</w:t>
      </w:r>
      <w:r w:rsidRPr="00DC3BE4">
        <w:rPr>
          <w:rFonts w:ascii="Palatino Linotype" w:eastAsia="Palatino Linotype" w:hAnsi="Palatino Linotype" w:cs="Palatino Linotype"/>
          <w:color w:val="000000" w:themeColor="text1"/>
        </w:rPr>
        <w:t xml:space="preserve"> ese </w:t>
      </w:r>
      <w:r w:rsidRPr="00DC3BE4">
        <w:rPr>
          <w:rFonts w:ascii="Palatino Linotype" w:hAnsi="Palatino Linotype" w:cs="Tahoma"/>
          <w:color w:val="000000" w:themeColor="text1"/>
        </w:rPr>
        <w:t>contexto</w:t>
      </w:r>
      <w:r w:rsidRPr="00DC3BE4">
        <w:rPr>
          <w:rFonts w:ascii="Palatino Linotype" w:eastAsia="Palatino Linotype" w:hAnsi="Palatino Linotype" w:cs="Palatino Linotype"/>
          <w:color w:val="000000" w:themeColor="text1"/>
        </w:rPr>
        <w:t xml:space="preserve">, y toda vez que el Sujeto Obligado </w:t>
      </w:r>
      <w:r w:rsidRPr="00DC3BE4">
        <w:rPr>
          <w:rFonts w:ascii="Palatino Linotype" w:eastAsia="Palatino Linotype" w:hAnsi="Palatino Linotype" w:cs="Palatino Linotype"/>
          <w:b/>
          <w:color w:val="000000" w:themeColor="text1"/>
        </w:rPr>
        <w:t xml:space="preserve">proporcionó </w:t>
      </w:r>
      <w:r w:rsidR="00396748" w:rsidRPr="00DC3BE4">
        <w:rPr>
          <w:rFonts w:ascii="Palatino Linotype" w:eastAsia="Palatino Linotype" w:hAnsi="Palatino Linotype" w:cs="Palatino Linotype"/>
          <w:b/>
          <w:color w:val="000000" w:themeColor="text1"/>
        </w:rPr>
        <w:t xml:space="preserve">de manera parcial </w:t>
      </w:r>
      <w:r w:rsidRPr="00DC3BE4">
        <w:rPr>
          <w:rFonts w:ascii="Palatino Linotype" w:eastAsia="Palatino Linotype" w:hAnsi="Palatino Linotype" w:cs="Palatino Linotype"/>
          <w:b/>
          <w:color w:val="000000" w:themeColor="text1"/>
        </w:rPr>
        <w:t xml:space="preserve">la información </w:t>
      </w:r>
      <w:r w:rsidR="00DE5C9C" w:rsidRPr="00DC3BE4">
        <w:rPr>
          <w:rFonts w:ascii="Palatino Linotype" w:eastAsia="Palatino Linotype" w:hAnsi="Palatino Linotype" w:cs="Palatino Linotype"/>
          <w:b/>
          <w:color w:val="000000" w:themeColor="text1"/>
        </w:rPr>
        <w:t>requerida</w:t>
      </w:r>
      <w:r w:rsidRPr="00DC3BE4">
        <w:rPr>
          <w:rFonts w:ascii="Palatino Linotype" w:eastAsia="Palatino Linotype" w:hAnsi="Palatino Linotype" w:cs="Palatino Linotype"/>
          <w:color w:val="000000" w:themeColor="text1"/>
        </w:rPr>
        <w:t xml:space="preserve">, este Órgano Garante considera </w:t>
      </w:r>
      <w:r w:rsidR="00DF6248" w:rsidRPr="00DC3BE4">
        <w:rPr>
          <w:rFonts w:ascii="Palatino Linotype" w:eastAsia="Palatino Linotype" w:hAnsi="Palatino Linotype" w:cs="Palatino Linotype"/>
          <w:b/>
          <w:color w:val="000000" w:themeColor="text1"/>
        </w:rPr>
        <w:t>PARCIAMENTE</w:t>
      </w:r>
      <w:r w:rsidR="00DF6248"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b/>
          <w:color w:val="000000" w:themeColor="text1"/>
        </w:rPr>
        <w:t>FUNDADAS</w:t>
      </w:r>
      <w:r w:rsidRPr="00DC3BE4">
        <w:rPr>
          <w:rFonts w:ascii="Palatino Linotype" w:eastAsia="Palatino Linotype" w:hAnsi="Palatino Linotype" w:cs="Palatino Linotype"/>
          <w:color w:val="000000" w:themeColor="text1"/>
        </w:rPr>
        <w:t xml:space="preserve"> las razones o motivos de inconformidad que plantea el</w:t>
      </w:r>
      <w:r w:rsidRPr="00DC3BE4">
        <w:rPr>
          <w:rFonts w:ascii="Palatino Linotype" w:eastAsia="Palatino Linotype" w:hAnsi="Palatino Linotype" w:cs="Palatino Linotype"/>
          <w:b/>
          <w:color w:val="000000" w:themeColor="text1"/>
        </w:rPr>
        <w:t xml:space="preserve"> RECURRENTE </w:t>
      </w:r>
      <w:r w:rsidRPr="00DC3BE4">
        <w:rPr>
          <w:rFonts w:ascii="Palatino Linotype" w:eastAsia="Palatino Linotype" w:hAnsi="Palatino Linotype" w:cs="Palatino Linotype"/>
          <w:color w:val="000000" w:themeColor="text1"/>
        </w:rPr>
        <w:t xml:space="preserve">en el Recurso de Revisión </w:t>
      </w:r>
      <w:r w:rsidR="00DF6248" w:rsidRPr="00DC3BE4">
        <w:rPr>
          <w:rFonts w:ascii="Palatino Linotype" w:eastAsia="Palatino Linotype" w:hAnsi="Palatino Linotype" w:cs="Palatino Linotype"/>
          <w:b/>
          <w:color w:val="000000" w:themeColor="text1"/>
        </w:rPr>
        <w:t>07938</w:t>
      </w:r>
      <w:r w:rsidRPr="00DC3BE4">
        <w:rPr>
          <w:rFonts w:ascii="Palatino Linotype" w:eastAsia="Palatino Linotype" w:hAnsi="Palatino Linotype" w:cs="Palatino Linotype"/>
          <w:b/>
          <w:color w:val="000000" w:themeColor="text1"/>
        </w:rPr>
        <w:t>/INFOEM/IP/RR/2025</w:t>
      </w:r>
      <w:r w:rsidRPr="00DC3BE4">
        <w:rPr>
          <w:rFonts w:ascii="Palatino Linotype" w:eastAsia="Palatino Linotype" w:hAnsi="Palatino Linotype" w:cs="Palatino Linotype"/>
          <w:color w:val="000000" w:themeColor="text1"/>
        </w:rPr>
        <w:t xml:space="preserve">, determinando </w:t>
      </w:r>
      <w:r w:rsidR="00D04F92" w:rsidRPr="00DC3BE4">
        <w:rPr>
          <w:rFonts w:ascii="Palatino Linotype" w:eastAsia="Palatino Linotype" w:hAnsi="Palatino Linotype" w:cs="Palatino Linotype"/>
          <w:b/>
          <w:color w:val="000000" w:themeColor="text1"/>
        </w:rPr>
        <w:t>MODIFICAR</w:t>
      </w:r>
      <w:r w:rsidRPr="00DC3BE4">
        <w:rPr>
          <w:rFonts w:ascii="Palatino Linotype" w:eastAsia="Palatino Linotype" w:hAnsi="Palatino Linotype" w:cs="Palatino Linotype"/>
          <w:b/>
          <w:color w:val="000000" w:themeColor="text1"/>
        </w:rPr>
        <w:t xml:space="preserve"> </w:t>
      </w:r>
      <w:r w:rsidRPr="00DC3BE4">
        <w:rPr>
          <w:rFonts w:ascii="Palatino Linotype" w:eastAsia="Palatino Linotype" w:hAnsi="Palatino Linotype" w:cs="Palatino Linotype"/>
          <w:color w:val="000000" w:themeColor="text1"/>
        </w:rPr>
        <w:t xml:space="preserve">la respuesta y </w:t>
      </w:r>
      <w:r w:rsidRPr="00DC3BE4">
        <w:rPr>
          <w:rFonts w:ascii="Palatino Linotype" w:eastAsia="Palatino Linotype" w:hAnsi="Palatino Linotype" w:cs="Palatino Linotype"/>
          <w:b/>
          <w:color w:val="000000" w:themeColor="text1"/>
        </w:rPr>
        <w:t xml:space="preserve">ORDENAR </w:t>
      </w:r>
      <w:r w:rsidRPr="00DC3BE4">
        <w:rPr>
          <w:rFonts w:ascii="Palatino Linotype" w:eastAsia="Palatino Linotype" w:hAnsi="Palatino Linotype" w:cs="Palatino Linotype"/>
          <w:color w:val="000000" w:themeColor="text1"/>
        </w:rPr>
        <w:t xml:space="preserve">la entrega, vía Sistema de Acceso a la Información Mexiquense, </w:t>
      </w:r>
      <w:r w:rsidR="00B758FC" w:rsidRPr="00DC3BE4">
        <w:rPr>
          <w:rFonts w:ascii="Palatino Linotype" w:eastAsia="Palatino Linotype" w:hAnsi="Palatino Linotype" w:cs="Palatino Linotype"/>
          <w:color w:val="000000" w:themeColor="text1"/>
        </w:rPr>
        <w:t xml:space="preserve">previa búsqueda exhaustiva y razonable, </w:t>
      </w:r>
      <w:r w:rsidR="00EB0344" w:rsidRPr="00DC3BE4">
        <w:rPr>
          <w:rFonts w:ascii="Palatino Linotype" w:eastAsia="Palatino Linotype" w:hAnsi="Palatino Linotype" w:cs="Palatino Linotype"/>
          <w:color w:val="000000" w:themeColor="text1"/>
        </w:rPr>
        <w:t xml:space="preserve">de las </w:t>
      </w:r>
      <w:r w:rsidR="00944F7E" w:rsidRPr="00DC3BE4">
        <w:rPr>
          <w:rFonts w:ascii="Palatino Linotype" w:eastAsia="Palatino Linotype" w:hAnsi="Palatino Linotype" w:cs="Palatino Linotype"/>
          <w:b/>
          <w:color w:val="000000" w:themeColor="text1"/>
        </w:rPr>
        <w:t xml:space="preserve">Actas </w:t>
      </w:r>
      <w:r w:rsidR="00EB0344" w:rsidRPr="00DC3BE4">
        <w:rPr>
          <w:rFonts w:ascii="Palatino Linotype" w:eastAsia="Palatino Linotype" w:hAnsi="Palatino Linotype" w:cs="Palatino Linotype"/>
          <w:b/>
          <w:color w:val="000000" w:themeColor="text1"/>
        </w:rPr>
        <w:t>de instalación de las Comisiones y Subcomisiones de Seguridad e Higiene</w:t>
      </w:r>
      <w:r w:rsidRPr="00DC3BE4">
        <w:rPr>
          <w:rFonts w:ascii="Palatino Linotype" w:eastAsia="Palatino Linotype" w:hAnsi="Palatino Linotype" w:cs="Palatino Linotype"/>
          <w:b/>
          <w:color w:val="000000" w:themeColor="text1"/>
        </w:rPr>
        <w:t xml:space="preserve">, </w:t>
      </w:r>
      <w:r w:rsidR="00EB0344" w:rsidRPr="00DC3BE4">
        <w:rPr>
          <w:rFonts w:ascii="Palatino Linotype" w:eastAsia="Palatino Linotype" w:hAnsi="Palatino Linotype" w:cs="Palatino Linotype"/>
          <w:b/>
          <w:color w:val="000000" w:themeColor="text1"/>
        </w:rPr>
        <w:t xml:space="preserve">de las unidades </w:t>
      </w:r>
      <w:r w:rsidR="00944F7E" w:rsidRPr="00DC3BE4">
        <w:rPr>
          <w:rFonts w:ascii="Palatino Linotype" w:eastAsia="Palatino Linotype" w:hAnsi="Palatino Linotype" w:cs="Palatino Linotype"/>
          <w:b/>
          <w:color w:val="000000" w:themeColor="text1"/>
        </w:rPr>
        <w:t>administrativas faltantes</w:t>
      </w:r>
      <w:r w:rsidR="00EB0344" w:rsidRPr="00DC3BE4">
        <w:rPr>
          <w:rFonts w:ascii="Palatino Linotype" w:eastAsia="Palatino Linotype" w:hAnsi="Palatino Linotype" w:cs="Palatino Linotype"/>
          <w:b/>
          <w:color w:val="000000" w:themeColor="text1"/>
        </w:rPr>
        <w:t>, al 08 de mayo de 2025.</w:t>
      </w:r>
    </w:p>
    <w:p w:rsidR="00C86A38" w:rsidRPr="00DC3BE4" w:rsidRDefault="00C86A38" w:rsidP="00DC3BE4">
      <w:pPr>
        <w:keepNext/>
        <w:keepLines/>
        <w:spacing w:after="160" w:line="360" w:lineRule="auto"/>
        <w:rPr>
          <w:rFonts w:ascii="Palatino Linotype" w:eastAsia="Palatino Linotype" w:hAnsi="Palatino Linotype" w:cs="Palatino Linotype"/>
          <w:i/>
          <w:color w:val="000000" w:themeColor="text1"/>
        </w:rPr>
      </w:pPr>
    </w:p>
    <w:p w:rsidR="00544E82" w:rsidRDefault="00544E82" w:rsidP="00DC3BE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 xml:space="preserve">Por lo expuesto, y con fundamento en lo prescrito en los artículos 5, párrafos </w:t>
      </w:r>
      <w:r w:rsidR="00751215" w:rsidRPr="00DC3BE4">
        <w:rPr>
          <w:rFonts w:ascii="Palatino Linotype" w:eastAsia="Palatino Linotype" w:hAnsi="Palatino Linotype" w:cs="Palatino Linotype"/>
          <w:color w:val="000000" w:themeColor="text1"/>
        </w:rPr>
        <w:t>cuadragésimo cuarto, cuadragésimo quinto y cuadragésimo sexto</w:t>
      </w:r>
      <w:r w:rsidRPr="00DC3BE4">
        <w:rPr>
          <w:rFonts w:ascii="Palatino Linotype" w:eastAsia="Palatino Linotype" w:hAnsi="Palatino Linotype" w:cs="Palatino Linotype"/>
          <w:color w:val="000000" w:themeColor="text1"/>
        </w:rPr>
        <w:t>, fracciones IV y V, de la Constitución Política del Estado Libre y Soberano de México; 2, fracción II; 29, 36 fracciones I y II; 176, 178, 179, 181 y 185 de la Ley de Transparencia y Acceso a la Información Pública del Estado de México y Municipios, este Pleno:</w:t>
      </w:r>
      <w:r w:rsidR="00BE63CB">
        <w:rPr>
          <w:rFonts w:ascii="Palatino Linotype" w:eastAsia="Palatino Linotype" w:hAnsi="Palatino Linotype" w:cs="Palatino Linotype"/>
          <w:color w:val="000000" w:themeColor="text1"/>
        </w:rPr>
        <w:t xml:space="preserve"> ---------------------------------------------------------</w:t>
      </w:r>
    </w:p>
    <w:p w:rsidR="00BE63CB" w:rsidRDefault="00BE63CB" w:rsidP="00BE63CB">
      <w:pPr>
        <w:pStyle w:val="Prrafodelista"/>
        <w:rPr>
          <w:rFonts w:ascii="Palatino Linotype" w:eastAsia="Palatino Linotype" w:hAnsi="Palatino Linotype" w:cs="Palatino Linotype"/>
          <w:color w:val="000000" w:themeColor="text1"/>
        </w:rPr>
      </w:pPr>
    </w:p>
    <w:p w:rsidR="00BE63CB" w:rsidRPr="00DC3BE4" w:rsidRDefault="00BE63CB" w:rsidP="00BE63CB">
      <w:pPr>
        <w:spacing w:line="360" w:lineRule="auto"/>
        <w:jc w:val="both"/>
        <w:rPr>
          <w:rFonts w:ascii="Palatino Linotype" w:eastAsia="Palatino Linotype" w:hAnsi="Palatino Linotype" w:cs="Palatino Linotype"/>
          <w:color w:val="000000" w:themeColor="text1"/>
        </w:rPr>
      </w:pPr>
    </w:p>
    <w:p w:rsidR="00544E82" w:rsidRPr="00DC3BE4" w:rsidRDefault="00544E82" w:rsidP="00DC3BE4">
      <w:pPr>
        <w:spacing w:line="360" w:lineRule="auto"/>
        <w:jc w:val="center"/>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lastRenderedPageBreak/>
        <w:t>R E S U E L V E</w:t>
      </w:r>
    </w:p>
    <w:p w:rsidR="00544E82" w:rsidRPr="00DC3BE4" w:rsidRDefault="00544E82" w:rsidP="00DC3BE4">
      <w:pPr>
        <w:spacing w:line="360" w:lineRule="auto"/>
        <w:jc w:val="center"/>
        <w:rPr>
          <w:rFonts w:ascii="Palatino Linotype" w:eastAsia="Palatino Linotype" w:hAnsi="Palatino Linotype" w:cs="Palatino Linotype"/>
          <w:b/>
          <w:color w:val="000000" w:themeColor="text1"/>
        </w:rPr>
      </w:pPr>
    </w:p>
    <w:p w:rsidR="00F73D32" w:rsidRPr="00DC3BE4" w:rsidRDefault="00F73D32" w:rsidP="00DC3BE4">
      <w:pPr>
        <w:spacing w:line="360" w:lineRule="auto"/>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color w:val="000000" w:themeColor="text1"/>
        </w:rPr>
        <w:t>PRIMERO</w:t>
      </w:r>
      <w:r w:rsidRPr="00DC3BE4">
        <w:rPr>
          <w:rFonts w:ascii="Palatino Linotype" w:eastAsia="Palatino Linotype" w:hAnsi="Palatino Linotype" w:cs="Palatino Linotype"/>
          <w:color w:val="000000" w:themeColor="text1"/>
        </w:rPr>
        <w:t xml:space="preserve">. Resultan </w:t>
      </w:r>
      <w:r w:rsidR="00882665" w:rsidRPr="00DC3BE4">
        <w:rPr>
          <w:rFonts w:ascii="Palatino Linotype" w:eastAsia="Palatino Linotype" w:hAnsi="Palatino Linotype" w:cs="Palatino Linotype"/>
          <w:b/>
          <w:color w:val="000000" w:themeColor="text1"/>
        </w:rPr>
        <w:t>PARCIALMENTE</w:t>
      </w:r>
      <w:r w:rsidR="00882665" w:rsidRPr="00DC3BE4">
        <w:rPr>
          <w:rFonts w:ascii="Palatino Linotype" w:eastAsia="Palatino Linotype" w:hAnsi="Palatino Linotype" w:cs="Palatino Linotype"/>
          <w:color w:val="000000" w:themeColor="text1"/>
        </w:rPr>
        <w:t xml:space="preserve"> </w:t>
      </w:r>
      <w:r w:rsidR="00A011C9" w:rsidRPr="00DC3BE4">
        <w:rPr>
          <w:rFonts w:ascii="Palatino Linotype" w:eastAsia="Palatino Linotype" w:hAnsi="Palatino Linotype" w:cs="Palatino Linotype"/>
          <w:b/>
          <w:color w:val="000000" w:themeColor="text1"/>
        </w:rPr>
        <w:t>FUNDADAS</w:t>
      </w:r>
      <w:r w:rsidR="00A011C9"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color w:val="000000" w:themeColor="text1"/>
        </w:rPr>
        <w:t xml:space="preserve">las razones o motivos de inconformidad hechos valer en el Recurso de Revisión </w:t>
      </w:r>
      <w:r w:rsidR="00882665" w:rsidRPr="00DC3BE4">
        <w:rPr>
          <w:rFonts w:ascii="Palatino Linotype" w:eastAsia="Palatino Linotype" w:hAnsi="Palatino Linotype" w:cs="Palatino Linotype"/>
          <w:b/>
          <w:color w:val="000000" w:themeColor="text1"/>
        </w:rPr>
        <w:t>07938</w:t>
      </w:r>
      <w:r w:rsidRPr="00DC3BE4">
        <w:rPr>
          <w:rFonts w:ascii="Palatino Linotype" w:eastAsia="Palatino Linotype" w:hAnsi="Palatino Linotype" w:cs="Palatino Linotype"/>
          <w:b/>
          <w:color w:val="000000" w:themeColor="text1"/>
        </w:rPr>
        <w:t>/INFOEM/IP/RR/2025</w:t>
      </w:r>
      <w:r w:rsidRPr="00DC3BE4">
        <w:rPr>
          <w:rFonts w:ascii="Palatino Linotype" w:eastAsia="Palatino Linotype" w:hAnsi="Palatino Linotype" w:cs="Palatino Linotype"/>
          <w:color w:val="000000" w:themeColor="text1"/>
        </w:rPr>
        <w:t>,</w:t>
      </w:r>
      <w:r w:rsidRPr="00DC3BE4">
        <w:rPr>
          <w:rFonts w:ascii="Palatino Linotype" w:eastAsia="Palatino Linotype" w:hAnsi="Palatino Linotype" w:cs="Palatino Linotype"/>
          <w:b/>
          <w:color w:val="000000" w:themeColor="text1"/>
        </w:rPr>
        <w:t xml:space="preserve"> </w:t>
      </w:r>
      <w:r w:rsidRPr="00DC3BE4">
        <w:rPr>
          <w:rFonts w:ascii="Palatino Linotype" w:eastAsia="Palatino Linotype" w:hAnsi="Palatino Linotype" w:cs="Palatino Linotype"/>
          <w:color w:val="000000" w:themeColor="text1"/>
        </w:rPr>
        <w:t xml:space="preserve">en términos </w:t>
      </w:r>
      <w:r w:rsidR="00882665" w:rsidRPr="00DC3BE4">
        <w:rPr>
          <w:rFonts w:ascii="Palatino Linotype" w:eastAsia="Palatino Linotype" w:hAnsi="Palatino Linotype" w:cs="Palatino Linotype"/>
          <w:color w:val="000000" w:themeColor="text1"/>
        </w:rPr>
        <w:t>del Considerando</w:t>
      </w:r>
      <w:r w:rsidRPr="00DC3BE4">
        <w:rPr>
          <w:rFonts w:ascii="Palatino Linotype" w:eastAsia="Palatino Linotype" w:hAnsi="Palatino Linotype" w:cs="Palatino Linotype"/>
          <w:color w:val="000000" w:themeColor="text1"/>
        </w:rPr>
        <w:t xml:space="preserve"> </w:t>
      </w:r>
      <w:r w:rsidRPr="00DC3BE4">
        <w:rPr>
          <w:rFonts w:ascii="Palatino Linotype" w:eastAsia="Palatino Linotype" w:hAnsi="Palatino Linotype" w:cs="Palatino Linotype"/>
          <w:b/>
          <w:color w:val="000000" w:themeColor="text1"/>
        </w:rPr>
        <w:t xml:space="preserve">Cuarto </w:t>
      </w:r>
      <w:r w:rsidRPr="00DC3BE4">
        <w:rPr>
          <w:rFonts w:ascii="Palatino Linotype" w:eastAsia="Palatino Linotype" w:hAnsi="Palatino Linotype" w:cs="Palatino Linotype"/>
          <w:color w:val="000000" w:themeColor="text1"/>
        </w:rPr>
        <w:t xml:space="preserve">de la presente Resolución. </w:t>
      </w:r>
    </w:p>
    <w:p w:rsidR="00F73D32" w:rsidRPr="00DC3BE4" w:rsidRDefault="00F73D32" w:rsidP="00DC3BE4">
      <w:pPr>
        <w:spacing w:line="360" w:lineRule="auto"/>
        <w:jc w:val="both"/>
        <w:rPr>
          <w:rFonts w:ascii="Palatino Linotype" w:eastAsia="Palatino Linotype" w:hAnsi="Palatino Linotype" w:cs="Palatino Linotype"/>
          <w:color w:val="000000" w:themeColor="text1"/>
        </w:rPr>
      </w:pPr>
    </w:p>
    <w:p w:rsidR="00F73D32" w:rsidRPr="00DC3BE4" w:rsidRDefault="00F73D32" w:rsidP="00DC3BE4">
      <w:pPr>
        <w:spacing w:line="360" w:lineRule="auto"/>
        <w:jc w:val="both"/>
        <w:rPr>
          <w:rFonts w:ascii="Palatino Linotype" w:eastAsia="Palatino Linotype" w:hAnsi="Palatino Linotype" w:cs="Palatino Linotype"/>
          <w:color w:val="000000" w:themeColor="text1"/>
        </w:rPr>
      </w:pPr>
      <w:bookmarkStart w:id="8" w:name="_heading=h.vihmelcub0eb" w:colFirst="0" w:colLast="0"/>
      <w:bookmarkEnd w:id="8"/>
      <w:r w:rsidRPr="00DC3BE4">
        <w:rPr>
          <w:rFonts w:ascii="Palatino Linotype" w:eastAsia="Palatino Linotype" w:hAnsi="Palatino Linotype" w:cs="Palatino Linotype"/>
          <w:b/>
          <w:color w:val="000000" w:themeColor="text1"/>
        </w:rPr>
        <w:t xml:space="preserve">SEGUNDO. </w:t>
      </w:r>
      <w:r w:rsidRPr="00DC3BE4">
        <w:rPr>
          <w:rFonts w:ascii="Palatino Linotype" w:eastAsia="Palatino Linotype" w:hAnsi="Palatino Linotype" w:cs="Palatino Linotype"/>
          <w:color w:val="000000" w:themeColor="text1"/>
        </w:rPr>
        <w:t xml:space="preserve">Se </w:t>
      </w:r>
      <w:r w:rsidR="00FB2D03" w:rsidRPr="00DC3BE4">
        <w:rPr>
          <w:rFonts w:ascii="Palatino Linotype" w:eastAsia="Palatino Linotype" w:hAnsi="Palatino Linotype" w:cs="Palatino Linotype"/>
          <w:b/>
          <w:color w:val="000000" w:themeColor="text1"/>
        </w:rPr>
        <w:t>MODIFICA</w:t>
      </w:r>
      <w:r w:rsidRPr="00DC3BE4">
        <w:rPr>
          <w:rFonts w:ascii="Palatino Linotype" w:eastAsia="Palatino Linotype" w:hAnsi="Palatino Linotype" w:cs="Palatino Linotype"/>
          <w:b/>
          <w:color w:val="000000" w:themeColor="text1"/>
        </w:rPr>
        <w:t xml:space="preserve"> </w:t>
      </w:r>
      <w:r w:rsidRPr="00DC3BE4">
        <w:rPr>
          <w:rFonts w:ascii="Palatino Linotype" w:eastAsia="Palatino Linotype" w:hAnsi="Palatino Linotype" w:cs="Palatino Linotype"/>
          <w:color w:val="000000" w:themeColor="text1"/>
        </w:rPr>
        <w:t xml:space="preserve">la respuesta emitida por el </w:t>
      </w:r>
      <w:r w:rsidRPr="00DC3BE4">
        <w:rPr>
          <w:rFonts w:ascii="Palatino Linotype" w:eastAsia="Palatino Linotype" w:hAnsi="Palatino Linotype" w:cs="Palatino Linotype"/>
          <w:b/>
          <w:color w:val="000000" w:themeColor="text1"/>
        </w:rPr>
        <w:t xml:space="preserve">Ayuntamiento de Toluca </w:t>
      </w:r>
      <w:r w:rsidRPr="00DC3BE4">
        <w:rPr>
          <w:rFonts w:ascii="Palatino Linotype" w:eastAsia="Palatino Linotype" w:hAnsi="Palatino Linotype" w:cs="Palatino Linotype"/>
          <w:color w:val="000000" w:themeColor="text1"/>
        </w:rPr>
        <w:t xml:space="preserve">y se </w:t>
      </w:r>
      <w:r w:rsidRPr="00DC3BE4">
        <w:rPr>
          <w:rFonts w:ascii="Palatino Linotype" w:eastAsia="Palatino Linotype" w:hAnsi="Palatino Linotype" w:cs="Palatino Linotype"/>
          <w:b/>
          <w:color w:val="000000" w:themeColor="text1"/>
        </w:rPr>
        <w:t>ORDENA</w:t>
      </w:r>
      <w:r w:rsidRPr="00DC3BE4">
        <w:rPr>
          <w:rFonts w:ascii="Palatino Linotype" w:eastAsia="Palatino Linotype" w:hAnsi="Palatino Linotype" w:cs="Palatino Linotype"/>
          <w:color w:val="000000" w:themeColor="text1"/>
        </w:rPr>
        <w:t xml:space="preserve"> entregar a través del Sistema de Acceso a la Información Mexiquense (SAIMEX), </w:t>
      </w:r>
      <w:r w:rsidR="00A011C9" w:rsidRPr="00DC3BE4">
        <w:rPr>
          <w:rFonts w:ascii="Palatino Linotype" w:eastAsia="Palatino Linotype" w:hAnsi="Palatino Linotype" w:cs="Palatino Linotype"/>
          <w:color w:val="000000" w:themeColor="text1"/>
        </w:rPr>
        <w:t>previa búsqueda exhausti</w:t>
      </w:r>
      <w:r w:rsidR="00D761C5" w:rsidRPr="00DC3BE4">
        <w:rPr>
          <w:rFonts w:ascii="Palatino Linotype" w:eastAsia="Palatino Linotype" w:hAnsi="Palatino Linotype" w:cs="Palatino Linotype"/>
          <w:color w:val="000000" w:themeColor="text1"/>
        </w:rPr>
        <w:t>va y razonable</w:t>
      </w:r>
      <w:r w:rsidR="00A011C9" w:rsidRPr="00DC3BE4">
        <w:rPr>
          <w:rFonts w:ascii="Palatino Linotype" w:eastAsia="Palatino Linotype" w:hAnsi="Palatino Linotype" w:cs="Palatino Linotype"/>
          <w:color w:val="000000" w:themeColor="text1"/>
        </w:rPr>
        <w:t>, la siguiente información:</w:t>
      </w:r>
    </w:p>
    <w:p w:rsidR="00BF69D0" w:rsidRPr="00DC3BE4" w:rsidRDefault="00BF69D0" w:rsidP="00DC3BE4">
      <w:pPr>
        <w:spacing w:line="360" w:lineRule="auto"/>
        <w:jc w:val="both"/>
        <w:rPr>
          <w:rFonts w:ascii="Palatino Linotype" w:eastAsia="Palatino Linotype" w:hAnsi="Palatino Linotype" w:cs="Palatino Linotype"/>
          <w:color w:val="000000" w:themeColor="text1"/>
        </w:rPr>
      </w:pPr>
    </w:p>
    <w:p w:rsidR="00CD5731" w:rsidRPr="00DC3BE4" w:rsidRDefault="00D761C5" w:rsidP="00DC3BE4">
      <w:pPr>
        <w:pStyle w:val="Prrafodelista"/>
        <w:numPr>
          <w:ilvl w:val="0"/>
          <w:numId w:val="7"/>
        </w:numPr>
        <w:ind w:left="0" w:firstLine="0"/>
        <w:jc w:val="both"/>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t>Actas de instalación de las Comisiones y Subcomisiones de Seguridad e Higiene, de las unidades administrativas faltantes, al 08 de mayo de 2025.</w:t>
      </w:r>
    </w:p>
    <w:p w:rsidR="00C457B5" w:rsidRPr="00DC3BE4" w:rsidRDefault="00C457B5" w:rsidP="00DC3BE4">
      <w:pPr>
        <w:spacing w:line="360" w:lineRule="auto"/>
        <w:jc w:val="both"/>
        <w:rPr>
          <w:rFonts w:ascii="Palatino Linotype" w:eastAsia="Palatino Linotype" w:hAnsi="Palatino Linotype" w:cs="Palatino Linotype"/>
          <w:b/>
          <w:color w:val="000000" w:themeColor="text1"/>
        </w:rPr>
      </w:pPr>
    </w:p>
    <w:p w:rsidR="00F73D32" w:rsidRPr="00DC3BE4" w:rsidRDefault="00F73D32" w:rsidP="00DC3BE4">
      <w:pPr>
        <w:spacing w:line="360" w:lineRule="auto"/>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color w:val="000000" w:themeColor="text1"/>
        </w:rPr>
        <w:t xml:space="preserve">TERCERO. Notifíquese </w:t>
      </w:r>
      <w:r w:rsidRPr="00DC3BE4">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C3BE4">
        <w:rPr>
          <w:rFonts w:ascii="Palatino Linotype" w:eastAsia="Palatino Linotype" w:hAnsi="Palatino Linotype" w:cs="Palatino Linotype"/>
          <w:b/>
          <w:color w:val="000000" w:themeColor="text1"/>
        </w:rPr>
        <w:t>dé cumplimiento a lo ordenado dentro del plazo de diez días hábiles</w:t>
      </w:r>
      <w:r w:rsidRPr="00DC3BE4">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73D32" w:rsidRPr="00DC3BE4" w:rsidRDefault="00F73D32" w:rsidP="00DC3BE4">
      <w:pPr>
        <w:spacing w:line="360" w:lineRule="auto"/>
        <w:jc w:val="both"/>
        <w:rPr>
          <w:rFonts w:ascii="Palatino Linotype" w:eastAsia="Palatino Linotype" w:hAnsi="Palatino Linotype" w:cs="Palatino Linotype"/>
          <w:color w:val="000000" w:themeColor="text1"/>
        </w:rPr>
      </w:pPr>
    </w:p>
    <w:p w:rsidR="00F73D32" w:rsidRPr="00DC3BE4" w:rsidRDefault="00F73D32" w:rsidP="00DC3BE4">
      <w:pPr>
        <w:spacing w:line="360" w:lineRule="auto"/>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color w:val="000000" w:themeColor="text1"/>
        </w:rPr>
        <w:t xml:space="preserve">CUARTO. </w:t>
      </w:r>
      <w:r w:rsidRPr="00DC3BE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DC3BE4">
        <w:rPr>
          <w:rFonts w:ascii="Palatino Linotype" w:eastAsia="Palatino Linotype" w:hAnsi="Palatino Linotype" w:cs="Palatino Linotype"/>
          <w:b/>
          <w:color w:val="000000" w:themeColor="text1"/>
        </w:rPr>
        <w:lastRenderedPageBreak/>
        <w:t>Sujeto Obligado</w:t>
      </w:r>
      <w:r w:rsidRPr="00DC3BE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F73D32" w:rsidRPr="00DC3BE4" w:rsidRDefault="00F73D32" w:rsidP="00DC3BE4">
      <w:pPr>
        <w:spacing w:line="360" w:lineRule="auto"/>
        <w:jc w:val="both"/>
        <w:rPr>
          <w:rFonts w:ascii="Palatino Linotype" w:eastAsia="Palatino Linotype" w:hAnsi="Palatino Linotype" w:cs="Palatino Linotype"/>
          <w:color w:val="000000" w:themeColor="text1"/>
        </w:rPr>
      </w:pPr>
    </w:p>
    <w:p w:rsidR="00F73D32" w:rsidRPr="00DC3BE4" w:rsidRDefault="00F73D32" w:rsidP="00DC3BE4">
      <w:pPr>
        <w:tabs>
          <w:tab w:val="left" w:pos="8080"/>
        </w:tabs>
        <w:spacing w:line="360" w:lineRule="auto"/>
        <w:jc w:val="both"/>
        <w:rPr>
          <w:rFonts w:ascii="Palatino Linotype" w:eastAsia="Palatino Linotype" w:hAnsi="Palatino Linotype" w:cs="Palatino Linotype"/>
          <w:color w:val="000000" w:themeColor="text1"/>
        </w:rPr>
      </w:pPr>
      <w:bookmarkStart w:id="9" w:name="_heading=h.xhr981y4g39w" w:colFirst="0" w:colLast="0"/>
      <w:bookmarkEnd w:id="9"/>
      <w:r w:rsidRPr="00DC3BE4">
        <w:rPr>
          <w:rFonts w:ascii="Palatino Linotype" w:eastAsia="Palatino Linotype" w:hAnsi="Palatino Linotype" w:cs="Palatino Linotype"/>
          <w:b/>
          <w:color w:val="000000" w:themeColor="text1"/>
        </w:rPr>
        <w:t xml:space="preserve">QUINTO. </w:t>
      </w:r>
      <w:r w:rsidRPr="00DC3BE4">
        <w:rPr>
          <w:rFonts w:ascii="Palatino Linotype" w:eastAsia="Palatino Linotype" w:hAnsi="Palatino Linotype" w:cs="Palatino Linotype"/>
          <w:color w:val="000000" w:themeColor="text1"/>
        </w:rPr>
        <w:t xml:space="preserve">Notifíquese al Recurrente la presente resolución, vía </w:t>
      </w:r>
      <w:r w:rsidRPr="00DC3BE4">
        <w:rPr>
          <w:rFonts w:ascii="Palatino Linotype" w:eastAsia="Palatino Linotype" w:hAnsi="Palatino Linotype" w:cs="Palatino Linotype"/>
          <w:b/>
          <w:color w:val="000000" w:themeColor="text1"/>
        </w:rPr>
        <w:t>SAIMEX</w:t>
      </w:r>
      <w:r w:rsidRPr="00DC3BE4">
        <w:rPr>
          <w:rFonts w:ascii="Palatino Linotype" w:eastAsia="Palatino Linotype" w:hAnsi="Palatino Linotype" w:cs="Palatino Linotype"/>
          <w:color w:val="000000" w:themeColor="text1"/>
        </w:rPr>
        <w:t>.</w:t>
      </w:r>
    </w:p>
    <w:p w:rsidR="00F73D32" w:rsidRPr="00DC3BE4" w:rsidRDefault="00F73D32" w:rsidP="00DC3BE4">
      <w:pPr>
        <w:tabs>
          <w:tab w:val="left" w:pos="8080"/>
        </w:tabs>
        <w:spacing w:line="360" w:lineRule="auto"/>
        <w:jc w:val="both"/>
        <w:rPr>
          <w:rFonts w:ascii="Palatino Linotype" w:eastAsia="Palatino Linotype" w:hAnsi="Palatino Linotype" w:cs="Palatino Linotype"/>
          <w:color w:val="000000" w:themeColor="text1"/>
        </w:rPr>
      </w:pPr>
    </w:p>
    <w:p w:rsidR="00402A3B" w:rsidRPr="00DC3BE4" w:rsidRDefault="00F73D32" w:rsidP="00DC3BE4">
      <w:pPr>
        <w:shd w:val="clear" w:color="auto" w:fill="FFFFFF"/>
        <w:spacing w:line="360" w:lineRule="auto"/>
        <w:jc w:val="both"/>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b/>
          <w:color w:val="000000" w:themeColor="text1"/>
        </w:rPr>
        <w:t xml:space="preserve">SEXTO. </w:t>
      </w:r>
      <w:r w:rsidRPr="00DC3BE4">
        <w:rPr>
          <w:rFonts w:ascii="Palatino Linotype" w:eastAsia="Palatino Linotype" w:hAnsi="Palatino Linotype" w:cs="Palatino Linotype"/>
          <w:color w:val="000000" w:themeColor="text1"/>
        </w:rPr>
        <w:t>Se hace del conocimiento del</w:t>
      </w:r>
      <w:r w:rsidRPr="00DC3BE4">
        <w:rPr>
          <w:rFonts w:ascii="Palatino Linotype" w:eastAsia="Palatino Linotype" w:hAnsi="Palatino Linotype" w:cs="Palatino Linotype"/>
          <w:b/>
          <w:color w:val="000000" w:themeColor="text1"/>
        </w:rPr>
        <w:t xml:space="preserve"> Recurrente </w:t>
      </w:r>
      <w:r w:rsidRPr="00DC3BE4">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resolución le cause algún perjuicio podrá impugnarla vía </w:t>
      </w:r>
      <w:r w:rsidR="00402A3B" w:rsidRPr="00DC3BE4">
        <w:rPr>
          <w:rFonts w:ascii="Palatino Linotype" w:eastAsia="Palatino Linotype" w:hAnsi="Palatino Linotype" w:cs="Palatino Linotype"/>
          <w:color w:val="000000" w:themeColor="text1"/>
        </w:rPr>
        <w:t xml:space="preserve">Juicio de Amparo </w:t>
      </w:r>
      <w:r w:rsidRPr="00DC3BE4">
        <w:rPr>
          <w:rFonts w:ascii="Palatino Linotype" w:eastAsia="Palatino Linotype" w:hAnsi="Palatino Linotype" w:cs="Palatino Linotype"/>
          <w:color w:val="000000" w:themeColor="text1"/>
        </w:rPr>
        <w:t>en los té</w:t>
      </w:r>
      <w:r w:rsidR="00402A3B" w:rsidRPr="00DC3BE4">
        <w:rPr>
          <w:rFonts w:ascii="Palatino Linotype" w:eastAsia="Palatino Linotype" w:hAnsi="Palatino Linotype" w:cs="Palatino Linotype"/>
          <w:color w:val="000000" w:themeColor="text1"/>
        </w:rPr>
        <w:t>rminos de las leyes aplicables.</w:t>
      </w:r>
    </w:p>
    <w:p w:rsidR="00DC3BE4" w:rsidRPr="00DC3BE4" w:rsidRDefault="00DC3BE4" w:rsidP="00DC3BE4">
      <w:pPr>
        <w:shd w:val="clear" w:color="auto" w:fill="FFFFFF"/>
        <w:spacing w:line="360" w:lineRule="auto"/>
        <w:jc w:val="both"/>
        <w:rPr>
          <w:rFonts w:ascii="Palatino Linotype" w:eastAsia="Palatino Linotype" w:hAnsi="Palatino Linotype" w:cs="Palatino Linotype"/>
          <w:color w:val="000000" w:themeColor="text1"/>
        </w:rPr>
      </w:pPr>
    </w:p>
    <w:p w:rsidR="00DC3BE4" w:rsidRPr="00444783" w:rsidRDefault="00DC3BE4" w:rsidP="00DC3BE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CATORCE (14)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ENERO D</w:t>
      </w:r>
      <w:r w:rsidRPr="00575AE2">
        <w:rPr>
          <w:rFonts w:ascii="Palatino Linotype" w:eastAsia="Palatino Linotype" w:hAnsi="Palatino Linotype" w:cs="Palatino Linotype"/>
        </w:rPr>
        <w:t>E DOS MIL VEINTI</w:t>
      </w:r>
      <w:r>
        <w:rPr>
          <w:rFonts w:ascii="Palatino Linotype" w:eastAsia="Palatino Linotype" w:hAnsi="Palatino Linotype" w:cs="Palatino Linotype"/>
        </w:rPr>
        <w:t>SÉIS,</w:t>
      </w:r>
      <w:r w:rsidRPr="00575AE2">
        <w:rPr>
          <w:rFonts w:ascii="Palatino Linotype" w:eastAsia="Palatino Linotype" w:hAnsi="Palatino Linotype" w:cs="Palatino Linotype"/>
        </w:rPr>
        <w:t xml:space="preserve"> ANTE EL SECRETARIO TÉCNICO DEL PLENO ALEXIS TAPIA RAMÍREZ.</w:t>
      </w:r>
    </w:p>
    <w:p w:rsidR="00185E28" w:rsidRPr="00DC3BE4" w:rsidRDefault="00444197" w:rsidP="00DC3BE4">
      <w:pPr>
        <w:rPr>
          <w:rFonts w:ascii="Palatino Linotype" w:eastAsia="Palatino Linotype" w:hAnsi="Palatino Linotype" w:cs="Palatino Linotype"/>
          <w:color w:val="000000" w:themeColor="text1"/>
        </w:rPr>
      </w:pPr>
      <w:r w:rsidRPr="00DC3BE4">
        <w:rPr>
          <w:rFonts w:ascii="Palatino Linotype" w:hAnsi="Palatino Linotype"/>
          <w:color w:val="000000" w:themeColor="text1"/>
        </w:rPr>
        <w:br w:type="page"/>
      </w:r>
    </w:p>
    <w:p w:rsidR="00185E28" w:rsidRPr="00DC3BE4" w:rsidRDefault="00185E28" w:rsidP="00DC3BE4">
      <w:pPr>
        <w:spacing w:before="240" w:after="240" w:line="360" w:lineRule="auto"/>
        <w:jc w:val="both"/>
        <w:rPr>
          <w:rFonts w:ascii="Palatino Linotype" w:eastAsia="Palatino Linotype" w:hAnsi="Palatino Linotype" w:cs="Palatino Linotype"/>
          <w:color w:val="000000" w:themeColor="text1"/>
        </w:rPr>
      </w:pPr>
    </w:p>
    <w:p w:rsidR="00185E28" w:rsidRPr="00DC3BE4" w:rsidRDefault="00185E28" w:rsidP="00DC3BE4">
      <w:pPr>
        <w:rPr>
          <w:rFonts w:ascii="Palatino Linotype" w:eastAsia="Palatino Linotype" w:hAnsi="Palatino Linotype" w:cs="Palatino Linotype"/>
          <w:color w:val="000000" w:themeColor="text1"/>
        </w:rPr>
      </w:pPr>
    </w:p>
    <w:p w:rsidR="00185E28" w:rsidRPr="00DC3BE4" w:rsidRDefault="00185E28" w:rsidP="00DC3BE4">
      <w:pPr>
        <w:spacing w:line="360" w:lineRule="auto"/>
        <w:rPr>
          <w:rFonts w:ascii="Palatino Linotype" w:eastAsia="Palatino Linotype" w:hAnsi="Palatino Linotype" w:cs="Palatino Linotype"/>
          <w:color w:val="000000" w:themeColor="text1"/>
        </w:rPr>
      </w:pPr>
    </w:p>
    <w:p w:rsidR="00185E28" w:rsidRPr="00DC3BE4" w:rsidRDefault="00185E28" w:rsidP="00DC3BE4">
      <w:pPr>
        <w:spacing w:line="360" w:lineRule="auto"/>
        <w:rPr>
          <w:rFonts w:ascii="Palatino Linotype" w:eastAsia="Palatino Linotype" w:hAnsi="Palatino Linotype" w:cs="Palatino Linotype"/>
          <w:color w:val="000000" w:themeColor="text1"/>
        </w:rPr>
      </w:pPr>
    </w:p>
    <w:p w:rsidR="00185E28" w:rsidRPr="00DC3BE4" w:rsidRDefault="00185E28" w:rsidP="00DC3BE4">
      <w:pPr>
        <w:spacing w:line="360" w:lineRule="auto"/>
        <w:rPr>
          <w:rFonts w:ascii="Palatino Linotype" w:eastAsia="Palatino Linotype" w:hAnsi="Palatino Linotype" w:cs="Palatino Linotype"/>
          <w:color w:val="000000" w:themeColor="text1"/>
        </w:rPr>
      </w:pPr>
    </w:p>
    <w:p w:rsidR="00185E28" w:rsidRPr="00DC3BE4" w:rsidRDefault="00444197" w:rsidP="00DC3BE4">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r w:rsidRPr="00DC3BE4">
        <w:rPr>
          <w:rFonts w:ascii="Palatino Linotype" w:eastAsia="Palatino Linotype" w:hAnsi="Palatino Linotype" w:cs="Palatino Linotype"/>
          <w:color w:val="000000" w:themeColor="text1"/>
        </w:rPr>
        <w:tab/>
      </w:r>
    </w:p>
    <w:sectPr w:rsidR="00185E28" w:rsidRPr="00DC3BE4" w:rsidSect="00BE63CB">
      <w:headerReference w:type="even" r:id="rId10"/>
      <w:headerReference w:type="default" r:id="rId11"/>
      <w:footerReference w:type="default" r:id="rId12"/>
      <w:headerReference w:type="first" r:id="rId13"/>
      <w:footerReference w:type="first" r:id="rId14"/>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8C2" w:rsidRDefault="00E268C2">
      <w:r>
        <w:separator/>
      </w:r>
    </w:p>
  </w:endnote>
  <w:endnote w:type="continuationSeparator" w:id="0">
    <w:p w:rsidR="00E268C2" w:rsidRDefault="00E2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12" w:rsidRPr="00BE63CB" w:rsidRDefault="004A261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BE63CB">
      <w:rPr>
        <w:rFonts w:ascii="Palatino Linotype" w:eastAsia="Palatino Linotype" w:hAnsi="Palatino Linotype" w:cs="Palatino Linotype"/>
        <w:color w:val="000000"/>
        <w:sz w:val="22"/>
        <w:szCs w:val="20"/>
      </w:rPr>
      <w:t xml:space="preserve">Página </w:t>
    </w:r>
    <w:r w:rsidRPr="00BE63CB">
      <w:rPr>
        <w:rFonts w:ascii="Palatino Linotype" w:eastAsia="Palatino Linotype" w:hAnsi="Palatino Linotype" w:cs="Palatino Linotype"/>
        <w:color w:val="000000"/>
        <w:sz w:val="22"/>
        <w:szCs w:val="20"/>
      </w:rPr>
      <w:fldChar w:fldCharType="begin"/>
    </w:r>
    <w:r w:rsidRPr="00BE63CB">
      <w:rPr>
        <w:rFonts w:ascii="Palatino Linotype" w:eastAsia="Palatino Linotype" w:hAnsi="Palatino Linotype" w:cs="Palatino Linotype"/>
        <w:color w:val="000000"/>
        <w:sz w:val="22"/>
        <w:szCs w:val="20"/>
      </w:rPr>
      <w:instrText>PAGE</w:instrText>
    </w:r>
    <w:r w:rsidRPr="00BE63CB">
      <w:rPr>
        <w:rFonts w:ascii="Palatino Linotype" w:eastAsia="Palatino Linotype" w:hAnsi="Palatino Linotype" w:cs="Palatino Linotype"/>
        <w:color w:val="000000"/>
        <w:sz w:val="22"/>
        <w:szCs w:val="20"/>
      </w:rPr>
      <w:fldChar w:fldCharType="separate"/>
    </w:r>
    <w:r w:rsidR="00BE63CB">
      <w:rPr>
        <w:rFonts w:ascii="Palatino Linotype" w:eastAsia="Palatino Linotype" w:hAnsi="Palatino Linotype" w:cs="Palatino Linotype"/>
        <w:noProof/>
        <w:color w:val="000000"/>
        <w:sz w:val="22"/>
        <w:szCs w:val="20"/>
      </w:rPr>
      <w:t>21</w:t>
    </w:r>
    <w:r w:rsidRPr="00BE63CB">
      <w:rPr>
        <w:rFonts w:ascii="Palatino Linotype" w:eastAsia="Palatino Linotype" w:hAnsi="Palatino Linotype" w:cs="Palatino Linotype"/>
        <w:color w:val="000000"/>
        <w:sz w:val="22"/>
        <w:szCs w:val="20"/>
      </w:rPr>
      <w:fldChar w:fldCharType="end"/>
    </w:r>
    <w:r w:rsidRPr="00BE63CB">
      <w:rPr>
        <w:rFonts w:ascii="Palatino Linotype" w:eastAsia="Palatino Linotype" w:hAnsi="Palatino Linotype" w:cs="Palatino Linotype"/>
        <w:color w:val="000000"/>
        <w:sz w:val="22"/>
        <w:szCs w:val="20"/>
      </w:rPr>
      <w:t xml:space="preserve"> de </w:t>
    </w:r>
    <w:r w:rsidRPr="00BE63CB">
      <w:rPr>
        <w:rFonts w:ascii="Palatino Linotype" w:eastAsia="Palatino Linotype" w:hAnsi="Palatino Linotype" w:cs="Palatino Linotype"/>
        <w:color w:val="000000"/>
        <w:sz w:val="22"/>
        <w:szCs w:val="20"/>
      </w:rPr>
      <w:fldChar w:fldCharType="begin"/>
    </w:r>
    <w:r w:rsidRPr="00BE63CB">
      <w:rPr>
        <w:rFonts w:ascii="Palatino Linotype" w:eastAsia="Palatino Linotype" w:hAnsi="Palatino Linotype" w:cs="Palatino Linotype"/>
        <w:color w:val="000000"/>
        <w:sz w:val="22"/>
        <w:szCs w:val="20"/>
      </w:rPr>
      <w:instrText>NUMPAGES</w:instrText>
    </w:r>
    <w:r w:rsidRPr="00BE63CB">
      <w:rPr>
        <w:rFonts w:ascii="Palatino Linotype" w:eastAsia="Palatino Linotype" w:hAnsi="Palatino Linotype" w:cs="Palatino Linotype"/>
        <w:color w:val="000000"/>
        <w:sz w:val="22"/>
        <w:szCs w:val="20"/>
      </w:rPr>
      <w:fldChar w:fldCharType="separate"/>
    </w:r>
    <w:r w:rsidR="00BE63CB">
      <w:rPr>
        <w:rFonts w:ascii="Palatino Linotype" w:eastAsia="Palatino Linotype" w:hAnsi="Palatino Linotype" w:cs="Palatino Linotype"/>
        <w:noProof/>
        <w:color w:val="000000"/>
        <w:sz w:val="22"/>
        <w:szCs w:val="20"/>
      </w:rPr>
      <w:t>29</w:t>
    </w:r>
    <w:r w:rsidRPr="00BE63CB">
      <w:rPr>
        <w:rFonts w:ascii="Palatino Linotype" w:eastAsia="Palatino Linotype" w:hAnsi="Palatino Linotype" w:cs="Palatino Linotype"/>
        <w:color w:val="000000"/>
        <w:sz w:val="22"/>
        <w:szCs w:val="20"/>
      </w:rPr>
      <w:fldChar w:fldCharType="end"/>
    </w:r>
  </w:p>
  <w:p w:rsidR="004A2612" w:rsidRDefault="004A261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12" w:rsidRPr="00BE63CB" w:rsidRDefault="004A261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BE63CB">
      <w:rPr>
        <w:rFonts w:ascii="Palatino Linotype" w:eastAsia="Palatino Linotype" w:hAnsi="Palatino Linotype" w:cs="Palatino Linotype"/>
        <w:color w:val="000000"/>
        <w:sz w:val="22"/>
        <w:szCs w:val="20"/>
      </w:rPr>
      <w:t xml:space="preserve">Página </w:t>
    </w:r>
    <w:r w:rsidRPr="00BE63CB">
      <w:rPr>
        <w:rFonts w:ascii="Palatino Linotype" w:eastAsia="Palatino Linotype" w:hAnsi="Palatino Linotype" w:cs="Palatino Linotype"/>
        <w:color w:val="000000"/>
        <w:sz w:val="22"/>
        <w:szCs w:val="20"/>
      </w:rPr>
      <w:fldChar w:fldCharType="begin"/>
    </w:r>
    <w:r w:rsidRPr="00BE63CB">
      <w:rPr>
        <w:rFonts w:ascii="Palatino Linotype" w:eastAsia="Palatino Linotype" w:hAnsi="Palatino Linotype" w:cs="Palatino Linotype"/>
        <w:color w:val="000000"/>
        <w:sz w:val="22"/>
        <w:szCs w:val="20"/>
      </w:rPr>
      <w:instrText>PAGE</w:instrText>
    </w:r>
    <w:r w:rsidRPr="00BE63CB">
      <w:rPr>
        <w:rFonts w:ascii="Palatino Linotype" w:eastAsia="Palatino Linotype" w:hAnsi="Palatino Linotype" w:cs="Palatino Linotype"/>
        <w:color w:val="000000"/>
        <w:sz w:val="22"/>
        <w:szCs w:val="20"/>
      </w:rPr>
      <w:fldChar w:fldCharType="separate"/>
    </w:r>
    <w:r w:rsidR="00BE63CB">
      <w:rPr>
        <w:rFonts w:ascii="Palatino Linotype" w:eastAsia="Palatino Linotype" w:hAnsi="Palatino Linotype" w:cs="Palatino Linotype"/>
        <w:noProof/>
        <w:color w:val="000000"/>
        <w:sz w:val="22"/>
        <w:szCs w:val="20"/>
      </w:rPr>
      <w:t>1</w:t>
    </w:r>
    <w:r w:rsidRPr="00BE63CB">
      <w:rPr>
        <w:rFonts w:ascii="Palatino Linotype" w:eastAsia="Palatino Linotype" w:hAnsi="Palatino Linotype" w:cs="Palatino Linotype"/>
        <w:color w:val="000000"/>
        <w:sz w:val="22"/>
        <w:szCs w:val="20"/>
      </w:rPr>
      <w:fldChar w:fldCharType="end"/>
    </w:r>
    <w:r w:rsidRPr="00BE63CB">
      <w:rPr>
        <w:rFonts w:ascii="Palatino Linotype" w:eastAsia="Palatino Linotype" w:hAnsi="Palatino Linotype" w:cs="Palatino Linotype"/>
        <w:color w:val="000000"/>
        <w:sz w:val="22"/>
        <w:szCs w:val="20"/>
      </w:rPr>
      <w:t xml:space="preserve"> de </w:t>
    </w:r>
    <w:r w:rsidRPr="00BE63CB">
      <w:rPr>
        <w:rFonts w:ascii="Palatino Linotype" w:eastAsia="Palatino Linotype" w:hAnsi="Palatino Linotype" w:cs="Palatino Linotype"/>
        <w:color w:val="000000"/>
        <w:sz w:val="22"/>
        <w:szCs w:val="20"/>
      </w:rPr>
      <w:fldChar w:fldCharType="begin"/>
    </w:r>
    <w:r w:rsidRPr="00BE63CB">
      <w:rPr>
        <w:rFonts w:ascii="Palatino Linotype" w:eastAsia="Palatino Linotype" w:hAnsi="Palatino Linotype" w:cs="Palatino Linotype"/>
        <w:color w:val="000000"/>
        <w:sz w:val="22"/>
        <w:szCs w:val="20"/>
      </w:rPr>
      <w:instrText>NUMPAGES</w:instrText>
    </w:r>
    <w:r w:rsidRPr="00BE63CB">
      <w:rPr>
        <w:rFonts w:ascii="Palatino Linotype" w:eastAsia="Palatino Linotype" w:hAnsi="Palatino Linotype" w:cs="Palatino Linotype"/>
        <w:color w:val="000000"/>
        <w:sz w:val="22"/>
        <w:szCs w:val="20"/>
      </w:rPr>
      <w:fldChar w:fldCharType="separate"/>
    </w:r>
    <w:r w:rsidR="00BE63CB">
      <w:rPr>
        <w:rFonts w:ascii="Palatino Linotype" w:eastAsia="Palatino Linotype" w:hAnsi="Palatino Linotype" w:cs="Palatino Linotype"/>
        <w:noProof/>
        <w:color w:val="000000"/>
        <w:sz w:val="22"/>
        <w:szCs w:val="20"/>
      </w:rPr>
      <w:t>29</w:t>
    </w:r>
    <w:r w:rsidRPr="00BE63CB">
      <w:rPr>
        <w:rFonts w:ascii="Palatino Linotype" w:eastAsia="Palatino Linotype" w:hAnsi="Palatino Linotype" w:cs="Palatino Linotype"/>
        <w:color w:val="000000"/>
        <w:sz w:val="22"/>
        <w:szCs w:val="20"/>
      </w:rPr>
      <w:fldChar w:fldCharType="end"/>
    </w:r>
  </w:p>
  <w:p w:rsidR="004A2612" w:rsidRDefault="004A261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8C2" w:rsidRDefault="00E268C2">
      <w:r>
        <w:separator/>
      </w:r>
    </w:p>
  </w:footnote>
  <w:footnote w:type="continuationSeparator" w:id="0">
    <w:p w:rsidR="00E268C2" w:rsidRDefault="00E26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12" w:rsidRDefault="00E268C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945" w:type="dxa"/>
      <w:tblInd w:w="3686" w:type="dxa"/>
      <w:tblLayout w:type="fixed"/>
      <w:tblLook w:val="0400" w:firstRow="0" w:lastRow="0" w:firstColumn="0" w:lastColumn="0" w:noHBand="0" w:noVBand="1"/>
    </w:tblPr>
    <w:tblGrid>
      <w:gridCol w:w="2693"/>
      <w:gridCol w:w="4252"/>
    </w:tblGrid>
    <w:tr w:rsidR="004A2612" w:rsidTr="00BE63CB">
      <w:trPr>
        <w:trHeight w:val="227"/>
      </w:trPr>
      <w:tc>
        <w:tcPr>
          <w:tcW w:w="2693" w:type="dxa"/>
        </w:tcPr>
        <w:p w:rsidR="004A2612" w:rsidRPr="00DC3BE4" w:rsidRDefault="004A2612" w:rsidP="00DC3BE4">
          <w:pPr>
            <w:jc w:val="right"/>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t>Recurso de Revisión:</w:t>
          </w:r>
        </w:p>
      </w:tc>
      <w:tc>
        <w:tcPr>
          <w:tcW w:w="4252" w:type="dxa"/>
        </w:tcPr>
        <w:p w:rsidR="004A2612" w:rsidRPr="00DC3BE4" w:rsidRDefault="004A2612" w:rsidP="00DC3BE4">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DC3BE4">
            <w:rPr>
              <w:rFonts w:ascii="Palatino Linotype" w:eastAsia="Palatino Linotype" w:hAnsi="Palatino Linotype" w:cs="Palatino Linotype"/>
              <w:color w:val="000000" w:themeColor="text1"/>
            </w:rPr>
            <w:t>07938/INFOEM/IP/RR/2025</w:t>
          </w:r>
        </w:p>
      </w:tc>
    </w:tr>
    <w:tr w:rsidR="004A2612" w:rsidTr="00BE63CB">
      <w:trPr>
        <w:trHeight w:val="342"/>
      </w:trPr>
      <w:tc>
        <w:tcPr>
          <w:tcW w:w="2693" w:type="dxa"/>
        </w:tcPr>
        <w:p w:rsidR="004A2612" w:rsidRPr="00DC3BE4" w:rsidRDefault="004A2612" w:rsidP="00DC3BE4">
          <w:pPr>
            <w:jc w:val="right"/>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t>Sujeto Obligado:</w:t>
          </w:r>
        </w:p>
      </w:tc>
      <w:tc>
        <w:tcPr>
          <w:tcW w:w="4252" w:type="dxa"/>
        </w:tcPr>
        <w:p w:rsidR="004A2612" w:rsidRPr="00DC3BE4" w:rsidRDefault="004A2612" w:rsidP="00DC3BE4">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DC3BE4">
            <w:rPr>
              <w:rFonts w:ascii="Palatino Linotype" w:eastAsia="Palatino Linotype" w:hAnsi="Palatino Linotype" w:cs="Palatino Linotype"/>
              <w:color w:val="000000" w:themeColor="text1"/>
            </w:rPr>
            <w:t>Ayuntamiento de Toluca</w:t>
          </w:r>
        </w:p>
      </w:tc>
    </w:tr>
    <w:tr w:rsidR="004A2612" w:rsidTr="00BE63CB">
      <w:trPr>
        <w:trHeight w:val="342"/>
      </w:trPr>
      <w:tc>
        <w:tcPr>
          <w:tcW w:w="2693" w:type="dxa"/>
        </w:tcPr>
        <w:p w:rsidR="004A2612" w:rsidRPr="00DC3BE4" w:rsidRDefault="004A2612" w:rsidP="00DC3BE4">
          <w:pPr>
            <w:jc w:val="right"/>
            <w:rPr>
              <w:rFonts w:ascii="Palatino Linotype" w:eastAsia="Palatino Linotype" w:hAnsi="Palatino Linotype" w:cs="Palatino Linotype"/>
              <w:b/>
              <w:color w:val="000000" w:themeColor="text1"/>
            </w:rPr>
          </w:pPr>
          <w:r w:rsidRPr="00DC3BE4">
            <w:rPr>
              <w:rFonts w:ascii="Palatino Linotype" w:eastAsia="Palatino Linotype" w:hAnsi="Palatino Linotype" w:cs="Palatino Linotype"/>
              <w:b/>
              <w:color w:val="000000" w:themeColor="text1"/>
            </w:rPr>
            <w:t>Comisionada Ponente:</w:t>
          </w:r>
        </w:p>
      </w:tc>
      <w:tc>
        <w:tcPr>
          <w:tcW w:w="4252" w:type="dxa"/>
        </w:tcPr>
        <w:p w:rsidR="004A2612" w:rsidRPr="00DC3BE4" w:rsidRDefault="004A2612" w:rsidP="00DC3BE4">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DC3BE4">
            <w:rPr>
              <w:rFonts w:ascii="Palatino Linotype" w:eastAsia="Palatino Linotype" w:hAnsi="Palatino Linotype" w:cs="Palatino Linotype"/>
              <w:color w:val="000000" w:themeColor="text1"/>
            </w:rPr>
            <w:t>María del Rosario Mejía Ayala</w:t>
          </w:r>
        </w:p>
      </w:tc>
    </w:tr>
  </w:tbl>
  <w:p w:rsidR="004A2612" w:rsidRDefault="00E268C2">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72.15pt;margin-top:-129.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945" w:type="dxa"/>
      <w:tblInd w:w="3686" w:type="dxa"/>
      <w:tblLayout w:type="fixed"/>
      <w:tblLook w:val="0400" w:firstRow="0" w:lastRow="0" w:firstColumn="0" w:lastColumn="0" w:noHBand="0" w:noVBand="1"/>
    </w:tblPr>
    <w:tblGrid>
      <w:gridCol w:w="2693"/>
      <w:gridCol w:w="4252"/>
    </w:tblGrid>
    <w:tr w:rsidR="004A2612" w:rsidTr="00BE63CB">
      <w:trPr>
        <w:trHeight w:val="227"/>
      </w:trPr>
      <w:tc>
        <w:tcPr>
          <w:tcW w:w="2693" w:type="dxa"/>
        </w:tcPr>
        <w:p w:rsidR="004A2612" w:rsidRPr="00DC3BE4" w:rsidRDefault="004A2612" w:rsidP="00DC3BE4">
          <w:pPr>
            <w:jc w:val="right"/>
            <w:rPr>
              <w:rFonts w:ascii="Palatino Linotype" w:eastAsia="Palatino Linotype" w:hAnsi="Palatino Linotype" w:cs="Palatino Linotype"/>
              <w:b/>
            </w:rPr>
          </w:pPr>
          <w:r w:rsidRPr="00DC3BE4">
            <w:rPr>
              <w:rFonts w:ascii="Palatino Linotype" w:eastAsia="Palatino Linotype" w:hAnsi="Palatino Linotype" w:cs="Palatino Linotype"/>
              <w:b/>
            </w:rPr>
            <w:t>Recurso de Revisión:</w:t>
          </w:r>
        </w:p>
      </w:tc>
      <w:tc>
        <w:tcPr>
          <w:tcW w:w="4252" w:type="dxa"/>
        </w:tcPr>
        <w:p w:rsidR="004A2612" w:rsidRPr="00DC3BE4" w:rsidRDefault="004A2612" w:rsidP="00DC3BE4">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C3BE4">
            <w:rPr>
              <w:rFonts w:ascii="Palatino Linotype" w:eastAsia="Palatino Linotype" w:hAnsi="Palatino Linotype" w:cs="Palatino Linotype"/>
              <w:color w:val="000000"/>
            </w:rPr>
            <w:t>07938/INFOEM/IP/RR/2025</w:t>
          </w:r>
        </w:p>
      </w:tc>
    </w:tr>
    <w:tr w:rsidR="004A2612" w:rsidTr="00BE63CB">
      <w:trPr>
        <w:trHeight w:val="242"/>
      </w:trPr>
      <w:tc>
        <w:tcPr>
          <w:tcW w:w="2693" w:type="dxa"/>
        </w:tcPr>
        <w:p w:rsidR="004A2612" w:rsidRPr="00DC3BE4" w:rsidRDefault="004A2612" w:rsidP="00DC3BE4">
          <w:pPr>
            <w:jc w:val="right"/>
            <w:rPr>
              <w:rFonts w:ascii="Palatino Linotype" w:eastAsia="Palatino Linotype" w:hAnsi="Palatino Linotype" w:cs="Palatino Linotype"/>
              <w:b/>
            </w:rPr>
          </w:pPr>
          <w:r w:rsidRPr="00DC3BE4">
            <w:rPr>
              <w:rFonts w:ascii="Palatino Linotype" w:eastAsia="Palatino Linotype" w:hAnsi="Palatino Linotype" w:cs="Palatino Linotype"/>
              <w:b/>
            </w:rPr>
            <w:t>Recurrente:</w:t>
          </w:r>
        </w:p>
      </w:tc>
      <w:tc>
        <w:tcPr>
          <w:tcW w:w="4252" w:type="dxa"/>
        </w:tcPr>
        <w:p w:rsidR="004A2612" w:rsidRPr="00DC3BE4" w:rsidRDefault="004A2612" w:rsidP="00DC3BE4"/>
      </w:tc>
    </w:tr>
    <w:tr w:rsidR="004A2612" w:rsidTr="00BE63CB">
      <w:trPr>
        <w:trHeight w:val="342"/>
      </w:trPr>
      <w:tc>
        <w:tcPr>
          <w:tcW w:w="2693" w:type="dxa"/>
        </w:tcPr>
        <w:p w:rsidR="004A2612" w:rsidRPr="00DC3BE4" w:rsidRDefault="004A2612" w:rsidP="00DC3BE4">
          <w:pPr>
            <w:jc w:val="right"/>
            <w:rPr>
              <w:rFonts w:ascii="Palatino Linotype" w:eastAsia="Palatino Linotype" w:hAnsi="Palatino Linotype" w:cs="Palatino Linotype"/>
              <w:b/>
            </w:rPr>
          </w:pPr>
          <w:r w:rsidRPr="00DC3BE4">
            <w:rPr>
              <w:rFonts w:ascii="Palatino Linotype" w:eastAsia="Palatino Linotype" w:hAnsi="Palatino Linotype" w:cs="Palatino Linotype"/>
              <w:b/>
            </w:rPr>
            <w:t>Sujeto Obligado:</w:t>
          </w:r>
        </w:p>
      </w:tc>
      <w:tc>
        <w:tcPr>
          <w:tcW w:w="4252" w:type="dxa"/>
        </w:tcPr>
        <w:p w:rsidR="004A2612" w:rsidRPr="00DC3BE4" w:rsidRDefault="004A2612" w:rsidP="00DC3BE4">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DC3BE4">
            <w:rPr>
              <w:rFonts w:ascii="Palatino Linotype" w:eastAsia="Palatino Linotype" w:hAnsi="Palatino Linotype" w:cs="Palatino Linotype"/>
              <w:color w:val="000000"/>
            </w:rPr>
            <w:t>Ayuntamiento de Toluca</w:t>
          </w:r>
        </w:p>
      </w:tc>
    </w:tr>
    <w:tr w:rsidR="004A2612" w:rsidTr="00BE63CB">
      <w:trPr>
        <w:trHeight w:val="342"/>
      </w:trPr>
      <w:tc>
        <w:tcPr>
          <w:tcW w:w="2693" w:type="dxa"/>
        </w:tcPr>
        <w:p w:rsidR="004A2612" w:rsidRPr="00DC3BE4" w:rsidRDefault="004A2612" w:rsidP="00DC3BE4">
          <w:pPr>
            <w:jc w:val="right"/>
            <w:rPr>
              <w:rFonts w:ascii="Palatino Linotype" w:eastAsia="Palatino Linotype" w:hAnsi="Palatino Linotype" w:cs="Palatino Linotype"/>
              <w:b/>
            </w:rPr>
          </w:pPr>
          <w:r w:rsidRPr="00DC3BE4">
            <w:rPr>
              <w:rFonts w:ascii="Palatino Linotype" w:eastAsia="Palatino Linotype" w:hAnsi="Palatino Linotype" w:cs="Palatino Linotype"/>
              <w:b/>
            </w:rPr>
            <w:t>Comisionada Ponente:</w:t>
          </w:r>
        </w:p>
      </w:tc>
      <w:tc>
        <w:tcPr>
          <w:tcW w:w="4252" w:type="dxa"/>
        </w:tcPr>
        <w:p w:rsidR="004A2612" w:rsidRPr="00DC3BE4" w:rsidRDefault="004A2612" w:rsidP="00DC3BE4">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C3BE4">
            <w:rPr>
              <w:rFonts w:ascii="Palatino Linotype" w:eastAsia="Palatino Linotype" w:hAnsi="Palatino Linotype" w:cs="Palatino Linotype"/>
              <w:color w:val="000000"/>
            </w:rPr>
            <w:t>María del Rosario Mejía Ayala</w:t>
          </w:r>
        </w:p>
      </w:tc>
    </w:tr>
  </w:tbl>
  <w:p w:rsidR="004A2612" w:rsidRDefault="00E268C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25.4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 w15:restartNumberingAfterBreak="0">
    <w:nsid w:val="0DA765FA"/>
    <w:multiLevelType w:val="hybridMultilevel"/>
    <w:tmpl w:val="E2B03C4E"/>
    <w:lvl w:ilvl="0" w:tplc="080A0011">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D847FB"/>
    <w:multiLevelType w:val="hybridMultilevel"/>
    <w:tmpl w:val="5D982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B55656"/>
    <w:multiLevelType w:val="hybridMultilevel"/>
    <w:tmpl w:val="B560C3BA"/>
    <w:lvl w:ilvl="0" w:tplc="080A0001">
      <w:start w:val="1"/>
      <w:numFmt w:val="bullet"/>
      <w:lvlText w:val=""/>
      <w:lvlJc w:val="left"/>
      <w:pPr>
        <w:ind w:left="1439" w:hanging="360"/>
      </w:pPr>
      <w:rPr>
        <w:rFonts w:ascii="Symbol" w:hAnsi="Symbol" w:hint="default"/>
      </w:rPr>
    </w:lvl>
    <w:lvl w:ilvl="1" w:tplc="080A0003" w:tentative="1">
      <w:start w:val="1"/>
      <w:numFmt w:val="bullet"/>
      <w:lvlText w:val="o"/>
      <w:lvlJc w:val="left"/>
      <w:pPr>
        <w:ind w:left="2159" w:hanging="360"/>
      </w:pPr>
      <w:rPr>
        <w:rFonts w:ascii="Courier New" w:hAnsi="Courier New" w:cs="Courier New" w:hint="default"/>
      </w:rPr>
    </w:lvl>
    <w:lvl w:ilvl="2" w:tplc="080A0005" w:tentative="1">
      <w:start w:val="1"/>
      <w:numFmt w:val="bullet"/>
      <w:lvlText w:val=""/>
      <w:lvlJc w:val="left"/>
      <w:pPr>
        <w:ind w:left="2879" w:hanging="360"/>
      </w:pPr>
      <w:rPr>
        <w:rFonts w:ascii="Wingdings" w:hAnsi="Wingdings" w:hint="default"/>
      </w:rPr>
    </w:lvl>
    <w:lvl w:ilvl="3" w:tplc="080A0001" w:tentative="1">
      <w:start w:val="1"/>
      <w:numFmt w:val="bullet"/>
      <w:lvlText w:val=""/>
      <w:lvlJc w:val="left"/>
      <w:pPr>
        <w:ind w:left="3599" w:hanging="360"/>
      </w:pPr>
      <w:rPr>
        <w:rFonts w:ascii="Symbol" w:hAnsi="Symbol" w:hint="default"/>
      </w:rPr>
    </w:lvl>
    <w:lvl w:ilvl="4" w:tplc="080A0003" w:tentative="1">
      <w:start w:val="1"/>
      <w:numFmt w:val="bullet"/>
      <w:lvlText w:val="o"/>
      <w:lvlJc w:val="left"/>
      <w:pPr>
        <w:ind w:left="4319" w:hanging="360"/>
      </w:pPr>
      <w:rPr>
        <w:rFonts w:ascii="Courier New" w:hAnsi="Courier New" w:cs="Courier New" w:hint="default"/>
      </w:rPr>
    </w:lvl>
    <w:lvl w:ilvl="5" w:tplc="080A0005" w:tentative="1">
      <w:start w:val="1"/>
      <w:numFmt w:val="bullet"/>
      <w:lvlText w:val=""/>
      <w:lvlJc w:val="left"/>
      <w:pPr>
        <w:ind w:left="5039" w:hanging="360"/>
      </w:pPr>
      <w:rPr>
        <w:rFonts w:ascii="Wingdings" w:hAnsi="Wingdings" w:hint="default"/>
      </w:rPr>
    </w:lvl>
    <w:lvl w:ilvl="6" w:tplc="080A0001" w:tentative="1">
      <w:start w:val="1"/>
      <w:numFmt w:val="bullet"/>
      <w:lvlText w:val=""/>
      <w:lvlJc w:val="left"/>
      <w:pPr>
        <w:ind w:left="5759" w:hanging="360"/>
      </w:pPr>
      <w:rPr>
        <w:rFonts w:ascii="Symbol" w:hAnsi="Symbol" w:hint="default"/>
      </w:rPr>
    </w:lvl>
    <w:lvl w:ilvl="7" w:tplc="080A0003" w:tentative="1">
      <w:start w:val="1"/>
      <w:numFmt w:val="bullet"/>
      <w:lvlText w:val="o"/>
      <w:lvlJc w:val="left"/>
      <w:pPr>
        <w:ind w:left="6479" w:hanging="360"/>
      </w:pPr>
      <w:rPr>
        <w:rFonts w:ascii="Courier New" w:hAnsi="Courier New" w:cs="Courier New" w:hint="default"/>
      </w:rPr>
    </w:lvl>
    <w:lvl w:ilvl="8" w:tplc="080A0005" w:tentative="1">
      <w:start w:val="1"/>
      <w:numFmt w:val="bullet"/>
      <w:lvlText w:val=""/>
      <w:lvlJc w:val="left"/>
      <w:pPr>
        <w:ind w:left="7199" w:hanging="360"/>
      </w:pPr>
      <w:rPr>
        <w:rFonts w:ascii="Wingdings" w:hAnsi="Wingdings" w:hint="default"/>
      </w:rPr>
    </w:lvl>
  </w:abstractNum>
  <w:abstractNum w:abstractNumId="6" w15:restartNumberingAfterBreak="0">
    <w:nsid w:val="353A2F12"/>
    <w:multiLevelType w:val="hybridMultilevel"/>
    <w:tmpl w:val="07409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F53CC1"/>
    <w:multiLevelType w:val="hybridMultilevel"/>
    <w:tmpl w:val="64662F8C"/>
    <w:lvl w:ilvl="0" w:tplc="080A0011">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8"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DE1EC9"/>
    <w:multiLevelType w:val="hybridMultilevel"/>
    <w:tmpl w:val="64662F8C"/>
    <w:lvl w:ilvl="0" w:tplc="080A0011">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abstractNumId w:val="10"/>
  </w:num>
  <w:num w:numId="2">
    <w:abstractNumId w:val="11"/>
  </w:num>
  <w:num w:numId="3">
    <w:abstractNumId w:val="9"/>
  </w:num>
  <w:num w:numId="4">
    <w:abstractNumId w:val="0"/>
  </w:num>
  <w:num w:numId="5">
    <w:abstractNumId w:val="8"/>
  </w:num>
  <w:num w:numId="6">
    <w:abstractNumId w:val="12"/>
  </w:num>
  <w:num w:numId="7">
    <w:abstractNumId w:val="7"/>
  </w:num>
  <w:num w:numId="8">
    <w:abstractNumId w:val="5"/>
  </w:num>
  <w:num w:numId="9">
    <w:abstractNumId w:val="1"/>
  </w:num>
  <w:num w:numId="10">
    <w:abstractNumId w:val="3"/>
  </w:num>
  <w:num w:numId="11">
    <w:abstractNumId w:val="2"/>
  </w:num>
  <w:num w:numId="12">
    <w:abstractNumId w:val="4"/>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1C59"/>
    <w:rsid w:val="00002445"/>
    <w:rsid w:val="00007FBA"/>
    <w:rsid w:val="00017970"/>
    <w:rsid w:val="000179A1"/>
    <w:rsid w:val="00024B8C"/>
    <w:rsid w:val="00024D52"/>
    <w:rsid w:val="0002581C"/>
    <w:rsid w:val="00027F39"/>
    <w:rsid w:val="00035D21"/>
    <w:rsid w:val="00046DF8"/>
    <w:rsid w:val="00047215"/>
    <w:rsid w:val="000506EA"/>
    <w:rsid w:val="00051962"/>
    <w:rsid w:val="00053017"/>
    <w:rsid w:val="00053794"/>
    <w:rsid w:val="00055E5F"/>
    <w:rsid w:val="000753B1"/>
    <w:rsid w:val="00084B60"/>
    <w:rsid w:val="00085C67"/>
    <w:rsid w:val="0008722A"/>
    <w:rsid w:val="0008793F"/>
    <w:rsid w:val="000912E2"/>
    <w:rsid w:val="000971FB"/>
    <w:rsid w:val="000976F1"/>
    <w:rsid w:val="000A0E43"/>
    <w:rsid w:val="000A1728"/>
    <w:rsid w:val="000A5B76"/>
    <w:rsid w:val="000A7B5E"/>
    <w:rsid w:val="000B217B"/>
    <w:rsid w:val="000B4814"/>
    <w:rsid w:val="000C0E86"/>
    <w:rsid w:val="000C288E"/>
    <w:rsid w:val="000C4EB6"/>
    <w:rsid w:val="000E2E9E"/>
    <w:rsid w:val="000E50AD"/>
    <w:rsid w:val="000E6836"/>
    <w:rsid w:val="000E68E9"/>
    <w:rsid w:val="000E69EA"/>
    <w:rsid w:val="000E6B49"/>
    <w:rsid w:val="000E7B5C"/>
    <w:rsid w:val="000F471E"/>
    <w:rsid w:val="000F5314"/>
    <w:rsid w:val="0010713B"/>
    <w:rsid w:val="001126B6"/>
    <w:rsid w:val="00121ED5"/>
    <w:rsid w:val="001235AB"/>
    <w:rsid w:val="00130FAA"/>
    <w:rsid w:val="00133A21"/>
    <w:rsid w:val="001347E9"/>
    <w:rsid w:val="00145CD3"/>
    <w:rsid w:val="00145E2A"/>
    <w:rsid w:val="00154C67"/>
    <w:rsid w:val="00156949"/>
    <w:rsid w:val="001619FE"/>
    <w:rsid w:val="001670DD"/>
    <w:rsid w:val="00172486"/>
    <w:rsid w:val="001726D2"/>
    <w:rsid w:val="00175D26"/>
    <w:rsid w:val="00176AE6"/>
    <w:rsid w:val="001776C9"/>
    <w:rsid w:val="001806BF"/>
    <w:rsid w:val="0018375D"/>
    <w:rsid w:val="001843D1"/>
    <w:rsid w:val="001844CD"/>
    <w:rsid w:val="0018470F"/>
    <w:rsid w:val="00184ABD"/>
    <w:rsid w:val="00185E28"/>
    <w:rsid w:val="00192030"/>
    <w:rsid w:val="001942ED"/>
    <w:rsid w:val="00195D9D"/>
    <w:rsid w:val="001A2330"/>
    <w:rsid w:val="001A666C"/>
    <w:rsid w:val="001C6829"/>
    <w:rsid w:val="001D6FFC"/>
    <w:rsid w:val="001E47DC"/>
    <w:rsid w:val="001F68CC"/>
    <w:rsid w:val="001F6A48"/>
    <w:rsid w:val="002018A5"/>
    <w:rsid w:val="0020417C"/>
    <w:rsid w:val="002067EA"/>
    <w:rsid w:val="00220C1F"/>
    <w:rsid w:val="00221E47"/>
    <w:rsid w:val="00224DDD"/>
    <w:rsid w:val="002305DD"/>
    <w:rsid w:val="00234C99"/>
    <w:rsid w:val="002408C8"/>
    <w:rsid w:val="002545F5"/>
    <w:rsid w:val="00254D43"/>
    <w:rsid w:val="0025503D"/>
    <w:rsid w:val="0026621B"/>
    <w:rsid w:val="002717D4"/>
    <w:rsid w:val="00275988"/>
    <w:rsid w:val="00284AFA"/>
    <w:rsid w:val="00290E93"/>
    <w:rsid w:val="002973F2"/>
    <w:rsid w:val="002A00DE"/>
    <w:rsid w:val="002B032D"/>
    <w:rsid w:val="002B078E"/>
    <w:rsid w:val="002B4636"/>
    <w:rsid w:val="002B678D"/>
    <w:rsid w:val="002B685A"/>
    <w:rsid w:val="002C4C7C"/>
    <w:rsid w:val="002D74E2"/>
    <w:rsid w:val="002F0986"/>
    <w:rsid w:val="002F4043"/>
    <w:rsid w:val="00300B35"/>
    <w:rsid w:val="00305D74"/>
    <w:rsid w:val="00306921"/>
    <w:rsid w:val="003133DF"/>
    <w:rsid w:val="00313F14"/>
    <w:rsid w:val="00315744"/>
    <w:rsid w:val="00320110"/>
    <w:rsid w:val="003203E1"/>
    <w:rsid w:val="00323BA6"/>
    <w:rsid w:val="00324215"/>
    <w:rsid w:val="00334425"/>
    <w:rsid w:val="0033499C"/>
    <w:rsid w:val="00340EA0"/>
    <w:rsid w:val="00345DD3"/>
    <w:rsid w:val="003464D2"/>
    <w:rsid w:val="00346BB2"/>
    <w:rsid w:val="00350A08"/>
    <w:rsid w:val="00354CD0"/>
    <w:rsid w:val="00357818"/>
    <w:rsid w:val="00360FA6"/>
    <w:rsid w:val="003654B0"/>
    <w:rsid w:val="0036569B"/>
    <w:rsid w:val="00376301"/>
    <w:rsid w:val="00383D7F"/>
    <w:rsid w:val="0038505A"/>
    <w:rsid w:val="00386B04"/>
    <w:rsid w:val="003911A8"/>
    <w:rsid w:val="00391CE3"/>
    <w:rsid w:val="003930CA"/>
    <w:rsid w:val="00394C12"/>
    <w:rsid w:val="00396748"/>
    <w:rsid w:val="003B12FD"/>
    <w:rsid w:val="003B68B6"/>
    <w:rsid w:val="003C3B5A"/>
    <w:rsid w:val="003C7B03"/>
    <w:rsid w:val="003D53F6"/>
    <w:rsid w:val="003D7A1D"/>
    <w:rsid w:val="003E041E"/>
    <w:rsid w:val="003E2C45"/>
    <w:rsid w:val="003E30BA"/>
    <w:rsid w:val="003E4281"/>
    <w:rsid w:val="003E6B9A"/>
    <w:rsid w:val="003F3C08"/>
    <w:rsid w:val="003F61D1"/>
    <w:rsid w:val="003F7643"/>
    <w:rsid w:val="00401749"/>
    <w:rsid w:val="00402A3B"/>
    <w:rsid w:val="004032FD"/>
    <w:rsid w:val="0040610D"/>
    <w:rsid w:val="00410303"/>
    <w:rsid w:val="004149D9"/>
    <w:rsid w:val="00414BA4"/>
    <w:rsid w:val="00423880"/>
    <w:rsid w:val="004347D1"/>
    <w:rsid w:val="00435E55"/>
    <w:rsid w:val="004361A7"/>
    <w:rsid w:val="00437BAE"/>
    <w:rsid w:val="00437DB3"/>
    <w:rsid w:val="00444197"/>
    <w:rsid w:val="004465A5"/>
    <w:rsid w:val="00446A70"/>
    <w:rsid w:val="004505F8"/>
    <w:rsid w:val="00452231"/>
    <w:rsid w:val="00453C0E"/>
    <w:rsid w:val="00453D1D"/>
    <w:rsid w:val="00453E47"/>
    <w:rsid w:val="0045703C"/>
    <w:rsid w:val="00457B0B"/>
    <w:rsid w:val="00460070"/>
    <w:rsid w:val="00467CBC"/>
    <w:rsid w:val="00467E4D"/>
    <w:rsid w:val="00483EA9"/>
    <w:rsid w:val="004848A3"/>
    <w:rsid w:val="00487BC6"/>
    <w:rsid w:val="004A0A71"/>
    <w:rsid w:val="004A2612"/>
    <w:rsid w:val="004A2F08"/>
    <w:rsid w:val="004B15C1"/>
    <w:rsid w:val="004B4520"/>
    <w:rsid w:val="004B46CB"/>
    <w:rsid w:val="004C0D28"/>
    <w:rsid w:val="004C2823"/>
    <w:rsid w:val="004E0239"/>
    <w:rsid w:val="004E0864"/>
    <w:rsid w:val="004E38B9"/>
    <w:rsid w:val="004E65A1"/>
    <w:rsid w:val="004F42E0"/>
    <w:rsid w:val="004F6AF0"/>
    <w:rsid w:val="00501237"/>
    <w:rsid w:val="00510958"/>
    <w:rsid w:val="00510EC0"/>
    <w:rsid w:val="00511188"/>
    <w:rsid w:val="005163FC"/>
    <w:rsid w:val="005167B0"/>
    <w:rsid w:val="00516924"/>
    <w:rsid w:val="00516E24"/>
    <w:rsid w:val="00520E49"/>
    <w:rsid w:val="00522151"/>
    <w:rsid w:val="00524C9C"/>
    <w:rsid w:val="005251B8"/>
    <w:rsid w:val="00525A46"/>
    <w:rsid w:val="00531422"/>
    <w:rsid w:val="00534035"/>
    <w:rsid w:val="00536199"/>
    <w:rsid w:val="005368FB"/>
    <w:rsid w:val="00541B06"/>
    <w:rsid w:val="00542E04"/>
    <w:rsid w:val="00544E82"/>
    <w:rsid w:val="00551ED2"/>
    <w:rsid w:val="00552829"/>
    <w:rsid w:val="0055371B"/>
    <w:rsid w:val="00560CF7"/>
    <w:rsid w:val="0056477D"/>
    <w:rsid w:val="00570B8B"/>
    <w:rsid w:val="00577CE5"/>
    <w:rsid w:val="00586947"/>
    <w:rsid w:val="005918E4"/>
    <w:rsid w:val="005919EE"/>
    <w:rsid w:val="00596CE1"/>
    <w:rsid w:val="00597730"/>
    <w:rsid w:val="005A3BBC"/>
    <w:rsid w:val="005B1FC4"/>
    <w:rsid w:val="005C0D59"/>
    <w:rsid w:val="005C113C"/>
    <w:rsid w:val="005C6A09"/>
    <w:rsid w:val="005D4E41"/>
    <w:rsid w:val="005D65B0"/>
    <w:rsid w:val="005E01E6"/>
    <w:rsid w:val="005E0640"/>
    <w:rsid w:val="005E4950"/>
    <w:rsid w:val="005F5513"/>
    <w:rsid w:val="005F7777"/>
    <w:rsid w:val="006048A5"/>
    <w:rsid w:val="00606AB9"/>
    <w:rsid w:val="00614A7F"/>
    <w:rsid w:val="00621625"/>
    <w:rsid w:val="00621D3F"/>
    <w:rsid w:val="006267D4"/>
    <w:rsid w:val="00630436"/>
    <w:rsid w:val="00634EAF"/>
    <w:rsid w:val="00634ECA"/>
    <w:rsid w:val="0063659A"/>
    <w:rsid w:val="006439DA"/>
    <w:rsid w:val="00643A8F"/>
    <w:rsid w:val="00652A6E"/>
    <w:rsid w:val="00654D1F"/>
    <w:rsid w:val="00657D17"/>
    <w:rsid w:val="00657F90"/>
    <w:rsid w:val="006608C7"/>
    <w:rsid w:val="00662A06"/>
    <w:rsid w:val="006637E1"/>
    <w:rsid w:val="00663928"/>
    <w:rsid w:val="00665854"/>
    <w:rsid w:val="006670ED"/>
    <w:rsid w:val="00670AFC"/>
    <w:rsid w:val="00671560"/>
    <w:rsid w:val="006717BD"/>
    <w:rsid w:val="006736CC"/>
    <w:rsid w:val="006805F5"/>
    <w:rsid w:val="00683E11"/>
    <w:rsid w:val="00684258"/>
    <w:rsid w:val="00685E2C"/>
    <w:rsid w:val="006904EF"/>
    <w:rsid w:val="006929A7"/>
    <w:rsid w:val="00695437"/>
    <w:rsid w:val="00695BB2"/>
    <w:rsid w:val="00697D2F"/>
    <w:rsid w:val="006A233A"/>
    <w:rsid w:val="006B6AB1"/>
    <w:rsid w:val="006C0D5F"/>
    <w:rsid w:val="006C1A40"/>
    <w:rsid w:val="006C5426"/>
    <w:rsid w:val="006D0E45"/>
    <w:rsid w:val="006E0A51"/>
    <w:rsid w:val="006E5EC5"/>
    <w:rsid w:val="006E6D64"/>
    <w:rsid w:val="006E7D25"/>
    <w:rsid w:val="006F0BB7"/>
    <w:rsid w:val="006F2719"/>
    <w:rsid w:val="006F38D5"/>
    <w:rsid w:val="006F5ED9"/>
    <w:rsid w:val="006F799C"/>
    <w:rsid w:val="007045D1"/>
    <w:rsid w:val="00726ADF"/>
    <w:rsid w:val="00751215"/>
    <w:rsid w:val="007562D9"/>
    <w:rsid w:val="00763776"/>
    <w:rsid w:val="007650F2"/>
    <w:rsid w:val="0077079A"/>
    <w:rsid w:val="007725DF"/>
    <w:rsid w:val="00774B87"/>
    <w:rsid w:val="00774D02"/>
    <w:rsid w:val="007968CD"/>
    <w:rsid w:val="007A00FB"/>
    <w:rsid w:val="007A4E91"/>
    <w:rsid w:val="007B1F89"/>
    <w:rsid w:val="007B347F"/>
    <w:rsid w:val="007B54E3"/>
    <w:rsid w:val="007B6576"/>
    <w:rsid w:val="007B688F"/>
    <w:rsid w:val="007C69B5"/>
    <w:rsid w:val="007D41AF"/>
    <w:rsid w:val="007E2878"/>
    <w:rsid w:val="007F0F1C"/>
    <w:rsid w:val="007F4D44"/>
    <w:rsid w:val="007F7923"/>
    <w:rsid w:val="0080010F"/>
    <w:rsid w:val="008001BA"/>
    <w:rsid w:val="00802704"/>
    <w:rsid w:val="008034E5"/>
    <w:rsid w:val="00807930"/>
    <w:rsid w:val="00813530"/>
    <w:rsid w:val="008159FE"/>
    <w:rsid w:val="00816127"/>
    <w:rsid w:val="008167F7"/>
    <w:rsid w:val="00817FD5"/>
    <w:rsid w:val="0082796F"/>
    <w:rsid w:val="008379FF"/>
    <w:rsid w:val="00845EF8"/>
    <w:rsid w:val="00850DFA"/>
    <w:rsid w:val="0085226B"/>
    <w:rsid w:val="00853619"/>
    <w:rsid w:val="0085497E"/>
    <w:rsid w:val="008607AF"/>
    <w:rsid w:val="00860C2C"/>
    <w:rsid w:val="008620EA"/>
    <w:rsid w:val="0086463B"/>
    <w:rsid w:val="00864934"/>
    <w:rsid w:val="00876B85"/>
    <w:rsid w:val="00882665"/>
    <w:rsid w:val="008874E8"/>
    <w:rsid w:val="00887BB6"/>
    <w:rsid w:val="008923CC"/>
    <w:rsid w:val="008941B3"/>
    <w:rsid w:val="00897769"/>
    <w:rsid w:val="008A0E64"/>
    <w:rsid w:val="008A18BA"/>
    <w:rsid w:val="008A5C1E"/>
    <w:rsid w:val="008B38B5"/>
    <w:rsid w:val="008B6681"/>
    <w:rsid w:val="008D2FCE"/>
    <w:rsid w:val="008E2B6C"/>
    <w:rsid w:val="008F36FC"/>
    <w:rsid w:val="008F65AB"/>
    <w:rsid w:val="00902309"/>
    <w:rsid w:val="00907F01"/>
    <w:rsid w:val="00907F44"/>
    <w:rsid w:val="00915929"/>
    <w:rsid w:val="00916F87"/>
    <w:rsid w:val="009208EF"/>
    <w:rsid w:val="009233F4"/>
    <w:rsid w:val="00927555"/>
    <w:rsid w:val="00927CCF"/>
    <w:rsid w:val="00927E34"/>
    <w:rsid w:val="00930590"/>
    <w:rsid w:val="00931C4A"/>
    <w:rsid w:val="00932147"/>
    <w:rsid w:val="00933A54"/>
    <w:rsid w:val="00933EC5"/>
    <w:rsid w:val="00943077"/>
    <w:rsid w:val="0094374A"/>
    <w:rsid w:val="00944F7E"/>
    <w:rsid w:val="0094759B"/>
    <w:rsid w:val="00947CA3"/>
    <w:rsid w:val="00950A87"/>
    <w:rsid w:val="009553C9"/>
    <w:rsid w:val="009554A3"/>
    <w:rsid w:val="0095699E"/>
    <w:rsid w:val="00965F0A"/>
    <w:rsid w:val="009664DB"/>
    <w:rsid w:val="00970423"/>
    <w:rsid w:val="009812B5"/>
    <w:rsid w:val="00984E5A"/>
    <w:rsid w:val="00987865"/>
    <w:rsid w:val="009904EF"/>
    <w:rsid w:val="0099626B"/>
    <w:rsid w:val="009B0DEA"/>
    <w:rsid w:val="009B5106"/>
    <w:rsid w:val="009D0D27"/>
    <w:rsid w:val="009D1471"/>
    <w:rsid w:val="009D32E1"/>
    <w:rsid w:val="009E4963"/>
    <w:rsid w:val="009E5887"/>
    <w:rsid w:val="009F0AF6"/>
    <w:rsid w:val="009F2ACF"/>
    <w:rsid w:val="009F7008"/>
    <w:rsid w:val="00A011C9"/>
    <w:rsid w:val="00A0689D"/>
    <w:rsid w:val="00A12C91"/>
    <w:rsid w:val="00A21B61"/>
    <w:rsid w:val="00A21C3A"/>
    <w:rsid w:val="00A27BAF"/>
    <w:rsid w:val="00A3063D"/>
    <w:rsid w:val="00A33D77"/>
    <w:rsid w:val="00A34404"/>
    <w:rsid w:val="00A443D0"/>
    <w:rsid w:val="00A50413"/>
    <w:rsid w:val="00A52C3C"/>
    <w:rsid w:val="00A542BD"/>
    <w:rsid w:val="00A622C9"/>
    <w:rsid w:val="00A62340"/>
    <w:rsid w:val="00A631BE"/>
    <w:rsid w:val="00A660D2"/>
    <w:rsid w:val="00A7758F"/>
    <w:rsid w:val="00A77706"/>
    <w:rsid w:val="00A77C2E"/>
    <w:rsid w:val="00A80869"/>
    <w:rsid w:val="00A8112B"/>
    <w:rsid w:val="00A82E1A"/>
    <w:rsid w:val="00A840AB"/>
    <w:rsid w:val="00A84269"/>
    <w:rsid w:val="00A86EA6"/>
    <w:rsid w:val="00A87633"/>
    <w:rsid w:val="00A90507"/>
    <w:rsid w:val="00A96B30"/>
    <w:rsid w:val="00AB33CE"/>
    <w:rsid w:val="00AB4009"/>
    <w:rsid w:val="00AB51C8"/>
    <w:rsid w:val="00AB53D1"/>
    <w:rsid w:val="00AC479E"/>
    <w:rsid w:val="00AD4AD8"/>
    <w:rsid w:val="00AD67A8"/>
    <w:rsid w:val="00AE4D98"/>
    <w:rsid w:val="00AF5CCD"/>
    <w:rsid w:val="00AF5E42"/>
    <w:rsid w:val="00AF6BBD"/>
    <w:rsid w:val="00B00405"/>
    <w:rsid w:val="00B01FF1"/>
    <w:rsid w:val="00B0323B"/>
    <w:rsid w:val="00B06625"/>
    <w:rsid w:val="00B11429"/>
    <w:rsid w:val="00B24345"/>
    <w:rsid w:val="00B245CB"/>
    <w:rsid w:val="00B25291"/>
    <w:rsid w:val="00B25FE9"/>
    <w:rsid w:val="00B2671E"/>
    <w:rsid w:val="00B269C4"/>
    <w:rsid w:val="00B34C13"/>
    <w:rsid w:val="00B35E72"/>
    <w:rsid w:val="00B36771"/>
    <w:rsid w:val="00B378AB"/>
    <w:rsid w:val="00B37AA9"/>
    <w:rsid w:val="00B4019F"/>
    <w:rsid w:val="00B42E3D"/>
    <w:rsid w:val="00B45146"/>
    <w:rsid w:val="00B467B0"/>
    <w:rsid w:val="00B5308B"/>
    <w:rsid w:val="00B55D0E"/>
    <w:rsid w:val="00B60E37"/>
    <w:rsid w:val="00B633B9"/>
    <w:rsid w:val="00B73DD0"/>
    <w:rsid w:val="00B74DE2"/>
    <w:rsid w:val="00B758FC"/>
    <w:rsid w:val="00B85298"/>
    <w:rsid w:val="00B86129"/>
    <w:rsid w:val="00B86A12"/>
    <w:rsid w:val="00B86CE0"/>
    <w:rsid w:val="00B86F9E"/>
    <w:rsid w:val="00B879F0"/>
    <w:rsid w:val="00B93963"/>
    <w:rsid w:val="00B958E4"/>
    <w:rsid w:val="00B95999"/>
    <w:rsid w:val="00B95A14"/>
    <w:rsid w:val="00B97E3A"/>
    <w:rsid w:val="00BA1DAD"/>
    <w:rsid w:val="00BA278A"/>
    <w:rsid w:val="00BA6DAA"/>
    <w:rsid w:val="00BA7744"/>
    <w:rsid w:val="00BB4793"/>
    <w:rsid w:val="00BC3C6A"/>
    <w:rsid w:val="00BD31D6"/>
    <w:rsid w:val="00BD5646"/>
    <w:rsid w:val="00BE0C46"/>
    <w:rsid w:val="00BE126C"/>
    <w:rsid w:val="00BE2C8B"/>
    <w:rsid w:val="00BE632D"/>
    <w:rsid w:val="00BE63CB"/>
    <w:rsid w:val="00BE6B19"/>
    <w:rsid w:val="00BF41CE"/>
    <w:rsid w:val="00BF58DB"/>
    <w:rsid w:val="00BF69D0"/>
    <w:rsid w:val="00C00259"/>
    <w:rsid w:val="00C02034"/>
    <w:rsid w:val="00C02927"/>
    <w:rsid w:val="00C05084"/>
    <w:rsid w:val="00C05AFA"/>
    <w:rsid w:val="00C074CB"/>
    <w:rsid w:val="00C10ABB"/>
    <w:rsid w:val="00C14CC8"/>
    <w:rsid w:val="00C20006"/>
    <w:rsid w:val="00C20776"/>
    <w:rsid w:val="00C26AF0"/>
    <w:rsid w:val="00C27C16"/>
    <w:rsid w:val="00C372AC"/>
    <w:rsid w:val="00C457B5"/>
    <w:rsid w:val="00C459EB"/>
    <w:rsid w:val="00C45C6F"/>
    <w:rsid w:val="00C46D53"/>
    <w:rsid w:val="00C5415F"/>
    <w:rsid w:val="00C62067"/>
    <w:rsid w:val="00C6592D"/>
    <w:rsid w:val="00C6620D"/>
    <w:rsid w:val="00C80106"/>
    <w:rsid w:val="00C805DA"/>
    <w:rsid w:val="00C8297B"/>
    <w:rsid w:val="00C84A19"/>
    <w:rsid w:val="00C85DE4"/>
    <w:rsid w:val="00C867DF"/>
    <w:rsid w:val="00C86A38"/>
    <w:rsid w:val="00C92294"/>
    <w:rsid w:val="00C95149"/>
    <w:rsid w:val="00C96B59"/>
    <w:rsid w:val="00C97B44"/>
    <w:rsid w:val="00CA3CCA"/>
    <w:rsid w:val="00CA46FC"/>
    <w:rsid w:val="00CA4A59"/>
    <w:rsid w:val="00CB5681"/>
    <w:rsid w:val="00CC1D27"/>
    <w:rsid w:val="00CD104D"/>
    <w:rsid w:val="00CD5731"/>
    <w:rsid w:val="00CE59D7"/>
    <w:rsid w:val="00CF0E94"/>
    <w:rsid w:val="00D00B8A"/>
    <w:rsid w:val="00D04F92"/>
    <w:rsid w:val="00D05834"/>
    <w:rsid w:val="00D07083"/>
    <w:rsid w:val="00D11B9E"/>
    <w:rsid w:val="00D11C3F"/>
    <w:rsid w:val="00D144DE"/>
    <w:rsid w:val="00D14BEC"/>
    <w:rsid w:val="00D16605"/>
    <w:rsid w:val="00D2030D"/>
    <w:rsid w:val="00D220C2"/>
    <w:rsid w:val="00D23B90"/>
    <w:rsid w:val="00D255FC"/>
    <w:rsid w:val="00D270E8"/>
    <w:rsid w:val="00D334D7"/>
    <w:rsid w:val="00D35B5A"/>
    <w:rsid w:val="00D42393"/>
    <w:rsid w:val="00D43EE7"/>
    <w:rsid w:val="00D44B96"/>
    <w:rsid w:val="00D46F73"/>
    <w:rsid w:val="00D6020C"/>
    <w:rsid w:val="00D65FE1"/>
    <w:rsid w:val="00D67A3B"/>
    <w:rsid w:val="00D754F9"/>
    <w:rsid w:val="00D761C5"/>
    <w:rsid w:val="00D76844"/>
    <w:rsid w:val="00D82BF1"/>
    <w:rsid w:val="00D86930"/>
    <w:rsid w:val="00D92D61"/>
    <w:rsid w:val="00D93784"/>
    <w:rsid w:val="00D942EF"/>
    <w:rsid w:val="00D9579E"/>
    <w:rsid w:val="00DA2DEC"/>
    <w:rsid w:val="00DB4F53"/>
    <w:rsid w:val="00DB508C"/>
    <w:rsid w:val="00DB5A82"/>
    <w:rsid w:val="00DB60BE"/>
    <w:rsid w:val="00DC2984"/>
    <w:rsid w:val="00DC3BE4"/>
    <w:rsid w:val="00DC561D"/>
    <w:rsid w:val="00DC58E6"/>
    <w:rsid w:val="00DD2327"/>
    <w:rsid w:val="00DD2CDD"/>
    <w:rsid w:val="00DD7695"/>
    <w:rsid w:val="00DE5C9C"/>
    <w:rsid w:val="00DF0BED"/>
    <w:rsid w:val="00DF4F76"/>
    <w:rsid w:val="00DF6248"/>
    <w:rsid w:val="00E00775"/>
    <w:rsid w:val="00E0148A"/>
    <w:rsid w:val="00E02009"/>
    <w:rsid w:val="00E11CC3"/>
    <w:rsid w:val="00E11D44"/>
    <w:rsid w:val="00E122CC"/>
    <w:rsid w:val="00E17CAB"/>
    <w:rsid w:val="00E268C2"/>
    <w:rsid w:val="00E303A0"/>
    <w:rsid w:val="00E30D2E"/>
    <w:rsid w:val="00E349A5"/>
    <w:rsid w:val="00E35D63"/>
    <w:rsid w:val="00E36EF0"/>
    <w:rsid w:val="00E516BB"/>
    <w:rsid w:val="00E541A0"/>
    <w:rsid w:val="00E571DF"/>
    <w:rsid w:val="00E6008E"/>
    <w:rsid w:val="00E62E94"/>
    <w:rsid w:val="00E65336"/>
    <w:rsid w:val="00E65D7A"/>
    <w:rsid w:val="00E67834"/>
    <w:rsid w:val="00E80422"/>
    <w:rsid w:val="00E80CF4"/>
    <w:rsid w:val="00E820BF"/>
    <w:rsid w:val="00E865D5"/>
    <w:rsid w:val="00E90840"/>
    <w:rsid w:val="00E9404D"/>
    <w:rsid w:val="00EA4C53"/>
    <w:rsid w:val="00EA649F"/>
    <w:rsid w:val="00EB0344"/>
    <w:rsid w:val="00EB0621"/>
    <w:rsid w:val="00EB67C2"/>
    <w:rsid w:val="00EC4CD1"/>
    <w:rsid w:val="00EC668A"/>
    <w:rsid w:val="00ED07CA"/>
    <w:rsid w:val="00ED2174"/>
    <w:rsid w:val="00ED4B39"/>
    <w:rsid w:val="00ED4D87"/>
    <w:rsid w:val="00ED69B5"/>
    <w:rsid w:val="00ED7280"/>
    <w:rsid w:val="00EE1E30"/>
    <w:rsid w:val="00EE3A3B"/>
    <w:rsid w:val="00EE4DAC"/>
    <w:rsid w:val="00EF2F52"/>
    <w:rsid w:val="00F01C5B"/>
    <w:rsid w:val="00F03411"/>
    <w:rsid w:val="00F07F1A"/>
    <w:rsid w:val="00F139CA"/>
    <w:rsid w:val="00F20161"/>
    <w:rsid w:val="00F212A5"/>
    <w:rsid w:val="00F25EFD"/>
    <w:rsid w:val="00F31843"/>
    <w:rsid w:val="00F559F6"/>
    <w:rsid w:val="00F6141D"/>
    <w:rsid w:val="00F626CD"/>
    <w:rsid w:val="00F636CB"/>
    <w:rsid w:val="00F66E32"/>
    <w:rsid w:val="00F673AF"/>
    <w:rsid w:val="00F71DF7"/>
    <w:rsid w:val="00F73D32"/>
    <w:rsid w:val="00F84E59"/>
    <w:rsid w:val="00F9372C"/>
    <w:rsid w:val="00FA0AD0"/>
    <w:rsid w:val="00FA1D2F"/>
    <w:rsid w:val="00FB1745"/>
    <w:rsid w:val="00FB2D03"/>
    <w:rsid w:val="00FB5893"/>
    <w:rsid w:val="00FB6150"/>
    <w:rsid w:val="00FC0E3F"/>
    <w:rsid w:val="00FC1839"/>
    <w:rsid w:val="00FC239B"/>
    <w:rsid w:val="00FC2B47"/>
    <w:rsid w:val="00FC4800"/>
    <w:rsid w:val="00FC50A5"/>
    <w:rsid w:val="00FD7375"/>
    <w:rsid w:val="00FD780D"/>
    <w:rsid w:val="00FD7DA8"/>
    <w:rsid w:val="00FE19F6"/>
    <w:rsid w:val="00FE67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3"/>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customStyle="1" w:styleId="Default">
    <w:name w:val="Default"/>
    <w:rsid w:val="006B6AB1"/>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236866567">
      <w:bodyDiv w:val="1"/>
      <w:marLeft w:val="0"/>
      <w:marRight w:val="0"/>
      <w:marTop w:val="0"/>
      <w:marBottom w:val="0"/>
      <w:divBdr>
        <w:top w:val="none" w:sz="0" w:space="0" w:color="auto"/>
        <w:left w:val="none" w:sz="0" w:space="0" w:color="auto"/>
        <w:bottom w:val="none" w:sz="0" w:space="0" w:color="auto"/>
        <w:right w:val="none" w:sz="0" w:space="0" w:color="auto"/>
      </w:divBdr>
    </w:div>
    <w:div w:id="357702300">
      <w:bodyDiv w:val="1"/>
      <w:marLeft w:val="0"/>
      <w:marRight w:val="0"/>
      <w:marTop w:val="0"/>
      <w:marBottom w:val="0"/>
      <w:divBdr>
        <w:top w:val="none" w:sz="0" w:space="0" w:color="auto"/>
        <w:left w:val="none" w:sz="0" w:space="0" w:color="auto"/>
        <w:bottom w:val="none" w:sz="0" w:space="0" w:color="auto"/>
        <w:right w:val="none" w:sz="0" w:space="0" w:color="auto"/>
      </w:divBdr>
    </w:div>
    <w:div w:id="472870383">
      <w:bodyDiv w:val="1"/>
      <w:marLeft w:val="0"/>
      <w:marRight w:val="0"/>
      <w:marTop w:val="0"/>
      <w:marBottom w:val="0"/>
      <w:divBdr>
        <w:top w:val="none" w:sz="0" w:space="0" w:color="auto"/>
        <w:left w:val="none" w:sz="0" w:space="0" w:color="auto"/>
        <w:bottom w:val="none" w:sz="0" w:space="0" w:color="auto"/>
        <w:right w:val="none" w:sz="0" w:space="0" w:color="auto"/>
      </w:divBdr>
    </w:div>
    <w:div w:id="494762981">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878974772">
      <w:bodyDiv w:val="1"/>
      <w:marLeft w:val="0"/>
      <w:marRight w:val="0"/>
      <w:marTop w:val="0"/>
      <w:marBottom w:val="0"/>
      <w:divBdr>
        <w:top w:val="none" w:sz="0" w:space="0" w:color="auto"/>
        <w:left w:val="none" w:sz="0" w:space="0" w:color="auto"/>
        <w:bottom w:val="none" w:sz="0" w:space="0" w:color="auto"/>
        <w:right w:val="none" w:sz="0" w:space="0" w:color="auto"/>
      </w:divBdr>
    </w:div>
    <w:div w:id="917321451">
      <w:bodyDiv w:val="1"/>
      <w:marLeft w:val="0"/>
      <w:marRight w:val="0"/>
      <w:marTop w:val="0"/>
      <w:marBottom w:val="0"/>
      <w:divBdr>
        <w:top w:val="none" w:sz="0" w:space="0" w:color="auto"/>
        <w:left w:val="none" w:sz="0" w:space="0" w:color="auto"/>
        <w:bottom w:val="none" w:sz="0" w:space="0" w:color="auto"/>
        <w:right w:val="none" w:sz="0" w:space="0" w:color="auto"/>
      </w:divBdr>
    </w:div>
    <w:div w:id="956910046">
      <w:bodyDiv w:val="1"/>
      <w:marLeft w:val="0"/>
      <w:marRight w:val="0"/>
      <w:marTop w:val="0"/>
      <w:marBottom w:val="0"/>
      <w:divBdr>
        <w:top w:val="none" w:sz="0" w:space="0" w:color="auto"/>
        <w:left w:val="none" w:sz="0" w:space="0" w:color="auto"/>
        <w:bottom w:val="none" w:sz="0" w:space="0" w:color="auto"/>
        <w:right w:val="none" w:sz="0" w:space="0" w:color="auto"/>
      </w:divBdr>
    </w:div>
    <w:div w:id="1086659013">
      <w:bodyDiv w:val="1"/>
      <w:marLeft w:val="0"/>
      <w:marRight w:val="0"/>
      <w:marTop w:val="0"/>
      <w:marBottom w:val="0"/>
      <w:divBdr>
        <w:top w:val="none" w:sz="0" w:space="0" w:color="auto"/>
        <w:left w:val="none" w:sz="0" w:space="0" w:color="auto"/>
        <w:bottom w:val="none" w:sz="0" w:space="0" w:color="auto"/>
        <w:right w:val="none" w:sz="0" w:space="0" w:color="auto"/>
      </w:divBdr>
    </w:div>
    <w:div w:id="1339766749">
      <w:bodyDiv w:val="1"/>
      <w:marLeft w:val="0"/>
      <w:marRight w:val="0"/>
      <w:marTop w:val="0"/>
      <w:marBottom w:val="0"/>
      <w:divBdr>
        <w:top w:val="none" w:sz="0" w:space="0" w:color="auto"/>
        <w:left w:val="none" w:sz="0" w:space="0" w:color="auto"/>
        <w:bottom w:val="none" w:sz="0" w:space="0" w:color="auto"/>
        <w:right w:val="none" w:sz="0" w:space="0" w:color="auto"/>
      </w:divBdr>
    </w:div>
    <w:div w:id="1590576575">
      <w:bodyDiv w:val="1"/>
      <w:marLeft w:val="0"/>
      <w:marRight w:val="0"/>
      <w:marTop w:val="0"/>
      <w:marBottom w:val="0"/>
      <w:divBdr>
        <w:top w:val="none" w:sz="0" w:space="0" w:color="auto"/>
        <w:left w:val="none" w:sz="0" w:space="0" w:color="auto"/>
        <w:bottom w:val="none" w:sz="0" w:space="0" w:color="auto"/>
        <w:right w:val="none" w:sz="0" w:space="0" w:color="auto"/>
      </w:divBdr>
    </w:div>
    <w:div w:id="1714387216">
      <w:bodyDiv w:val="1"/>
      <w:marLeft w:val="0"/>
      <w:marRight w:val="0"/>
      <w:marTop w:val="0"/>
      <w:marBottom w:val="0"/>
      <w:divBdr>
        <w:top w:val="none" w:sz="0" w:space="0" w:color="auto"/>
        <w:left w:val="none" w:sz="0" w:space="0" w:color="auto"/>
        <w:bottom w:val="none" w:sz="0" w:space="0" w:color="auto"/>
        <w:right w:val="none" w:sz="0" w:space="0" w:color="auto"/>
      </w:divBdr>
      <w:divsChild>
        <w:div w:id="885066578">
          <w:marLeft w:val="0"/>
          <w:marRight w:val="0"/>
          <w:marTop w:val="0"/>
          <w:marBottom w:val="0"/>
          <w:divBdr>
            <w:top w:val="none" w:sz="0" w:space="0" w:color="auto"/>
            <w:left w:val="none" w:sz="0" w:space="0" w:color="auto"/>
            <w:bottom w:val="none" w:sz="0" w:space="0" w:color="auto"/>
            <w:right w:val="none" w:sz="0" w:space="0" w:color="auto"/>
          </w:divBdr>
        </w:div>
        <w:div w:id="1569416141">
          <w:marLeft w:val="0"/>
          <w:marRight w:val="0"/>
          <w:marTop w:val="0"/>
          <w:marBottom w:val="0"/>
          <w:divBdr>
            <w:top w:val="none" w:sz="0" w:space="0" w:color="auto"/>
            <w:left w:val="none" w:sz="0" w:space="0" w:color="auto"/>
            <w:bottom w:val="none" w:sz="0" w:space="0" w:color="auto"/>
            <w:right w:val="none" w:sz="0" w:space="0" w:color="auto"/>
          </w:divBdr>
        </w:div>
      </w:divsChild>
    </w:div>
    <w:div w:id="1900283113">
      <w:bodyDiv w:val="1"/>
      <w:marLeft w:val="0"/>
      <w:marRight w:val="0"/>
      <w:marTop w:val="0"/>
      <w:marBottom w:val="0"/>
      <w:divBdr>
        <w:top w:val="none" w:sz="0" w:space="0" w:color="auto"/>
        <w:left w:val="none" w:sz="0" w:space="0" w:color="auto"/>
        <w:bottom w:val="none" w:sz="0" w:space="0" w:color="auto"/>
        <w:right w:val="none" w:sz="0" w:space="0" w:color="auto"/>
      </w:divBdr>
    </w:div>
    <w:div w:id="1990356393">
      <w:bodyDiv w:val="1"/>
      <w:marLeft w:val="0"/>
      <w:marRight w:val="0"/>
      <w:marTop w:val="0"/>
      <w:marBottom w:val="0"/>
      <w:divBdr>
        <w:top w:val="none" w:sz="0" w:space="0" w:color="auto"/>
        <w:left w:val="none" w:sz="0" w:space="0" w:color="auto"/>
        <w:bottom w:val="none" w:sz="0" w:space="0" w:color="auto"/>
        <w:right w:val="none" w:sz="0" w:space="0" w:color="auto"/>
      </w:divBdr>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sChild>
        <w:div w:id="214857082">
          <w:marLeft w:val="0"/>
          <w:marRight w:val="0"/>
          <w:marTop w:val="0"/>
          <w:marBottom w:val="0"/>
          <w:divBdr>
            <w:top w:val="none" w:sz="0" w:space="0" w:color="auto"/>
            <w:left w:val="none" w:sz="0" w:space="0" w:color="auto"/>
            <w:bottom w:val="none" w:sz="0" w:space="0" w:color="auto"/>
            <w:right w:val="none" w:sz="0" w:space="0" w:color="auto"/>
          </w:divBdr>
        </w:div>
        <w:div w:id="2015373535">
          <w:marLeft w:val="0"/>
          <w:marRight w:val="0"/>
          <w:marTop w:val="0"/>
          <w:marBottom w:val="0"/>
          <w:divBdr>
            <w:top w:val="none" w:sz="0" w:space="0" w:color="auto"/>
            <w:left w:val="none" w:sz="0" w:space="0" w:color="auto"/>
            <w:bottom w:val="none" w:sz="0" w:space="0" w:color="auto"/>
            <w:right w:val="none" w:sz="0" w:space="0" w:color="auto"/>
          </w:divBdr>
        </w:div>
      </w:divsChild>
    </w:div>
    <w:div w:id="2100787390">
      <w:bodyDiv w:val="1"/>
      <w:marLeft w:val="0"/>
      <w:marRight w:val="0"/>
      <w:marTop w:val="0"/>
      <w:marBottom w:val="0"/>
      <w:divBdr>
        <w:top w:val="none" w:sz="0" w:space="0" w:color="auto"/>
        <w:left w:val="none" w:sz="0" w:space="0" w:color="auto"/>
        <w:bottom w:val="none" w:sz="0" w:space="0" w:color="auto"/>
        <w:right w:val="none" w:sz="0" w:space="0" w:color="auto"/>
      </w:divBdr>
    </w:div>
    <w:div w:id="2108385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29</Pages>
  <Words>7028</Words>
  <Characters>38658</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155</cp:revision>
  <cp:lastPrinted>2026-01-16T16:27:00Z</cp:lastPrinted>
  <dcterms:created xsi:type="dcterms:W3CDTF">2025-12-18T17:13:00Z</dcterms:created>
  <dcterms:modified xsi:type="dcterms:W3CDTF">2026-01-27T17:14:00Z</dcterms:modified>
</cp:coreProperties>
</file>