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335" w:rsidRPr="00602791" w:rsidRDefault="007F3335" w:rsidP="007F3335">
      <w:pPr>
        <w:spacing w:line="360" w:lineRule="auto"/>
        <w:jc w:val="both"/>
        <w:rPr>
          <w:rFonts w:ascii="Palatino Linotype" w:hAnsi="Palatino Linotype"/>
        </w:rPr>
      </w:pPr>
      <w:r w:rsidRPr="006027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BB4EB8" w:rsidRPr="00602791">
        <w:rPr>
          <w:rFonts w:ascii="Palatino Linotype" w:hAnsi="Palatino Linotype"/>
        </w:rPr>
        <w:t>veinticinco de febrero de dos mil veintiséis</w:t>
      </w:r>
      <w:r w:rsidRPr="00602791">
        <w:rPr>
          <w:rFonts w:ascii="Palatino Linotype" w:hAnsi="Palatino Linotype"/>
        </w:rPr>
        <w:t>.</w:t>
      </w:r>
    </w:p>
    <w:p w:rsidR="007F3335" w:rsidRPr="00602791" w:rsidRDefault="007F3335" w:rsidP="007F3335">
      <w:pPr>
        <w:spacing w:line="360" w:lineRule="auto"/>
        <w:jc w:val="both"/>
        <w:rPr>
          <w:rFonts w:ascii="Palatino Linotype" w:hAnsi="Palatino Linotype"/>
        </w:rPr>
      </w:pPr>
    </w:p>
    <w:p w:rsidR="007F3335" w:rsidRPr="00602791" w:rsidRDefault="007F3335" w:rsidP="007F3335">
      <w:pPr>
        <w:tabs>
          <w:tab w:val="left" w:pos="1701"/>
        </w:tabs>
        <w:spacing w:before="240" w:line="360" w:lineRule="auto"/>
        <w:jc w:val="both"/>
        <w:rPr>
          <w:rFonts w:ascii="Palatino Linotype" w:hAnsi="Palatino Linotype" w:cs="Arial"/>
          <w:sz w:val="28"/>
        </w:rPr>
      </w:pPr>
      <w:r w:rsidRPr="00602791">
        <w:rPr>
          <w:rFonts w:ascii="Palatino Linotype" w:hAnsi="Palatino Linotype" w:cs="Arial"/>
          <w:b/>
        </w:rPr>
        <w:t>VISTO</w:t>
      </w:r>
      <w:r w:rsidRPr="00602791">
        <w:rPr>
          <w:rFonts w:ascii="Palatino Linotype" w:hAnsi="Palatino Linotype" w:cs="Arial"/>
        </w:rPr>
        <w:t xml:space="preserve"> el expediente electrónico formado con motivo del recurso de revisión número</w:t>
      </w:r>
      <w:r w:rsidRPr="00602791">
        <w:rPr>
          <w:rFonts w:ascii="Palatino Linotype" w:hAnsi="Palatino Linotype" w:cs="Arial"/>
          <w:b/>
        </w:rPr>
        <w:t xml:space="preserve"> </w:t>
      </w:r>
      <w:bookmarkStart w:id="0" w:name="_GoBack"/>
      <w:r w:rsidRPr="00602791">
        <w:rPr>
          <w:rFonts w:ascii="Palatino Linotype" w:hAnsi="Palatino Linotype" w:cs="Arial"/>
          <w:b/>
          <w:bCs/>
          <w:lang w:eastAsia="es-MX"/>
        </w:rPr>
        <w:t>0</w:t>
      </w:r>
      <w:r w:rsidR="009A226B" w:rsidRPr="00602791">
        <w:rPr>
          <w:rFonts w:ascii="Palatino Linotype" w:hAnsi="Palatino Linotype" w:cs="Arial"/>
          <w:b/>
          <w:bCs/>
          <w:lang w:eastAsia="es-MX"/>
        </w:rPr>
        <w:t>9285</w:t>
      </w:r>
      <w:r w:rsidRPr="00602791">
        <w:rPr>
          <w:rFonts w:ascii="Palatino Linotype" w:hAnsi="Palatino Linotype" w:cs="Arial"/>
          <w:b/>
          <w:bCs/>
          <w:lang w:eastAsia="es-MX"/>
        </w:rPr>
        <w:t>/INFOEM/IP/RR/2025</w:t>
      </w:r>
      <w:bookmarkEnd w:id="0"/>
      <w:r w:rsidRPr="00602791">
        <w:rPr>
          <w:rFonts w:ascii="Palatino Linotype" w:hAnsi="Palatino Linotype" w:cs="Arial"/>
          <w:b/>
          <w:bCs/>
          <w:lang w:eastAsia="es-MX"/>
        </w:rPr>
        <w:t xml:space="preserve">, </w:t>
      </w:r>
      <w:r w:rsidRPr="00602791">
        <w:rPr>
          <w:rFonts w:ascii="Palatino Linotype" w:hAnsi="Palatino Linotype"/>
        </w:rPr>
        <w:t xml:space="preserve">interpuesto por </w:t>
      </w:r>
      <w:r w:rsidR="00BD31A2" w:rsidRPr="00602791">
        <w:rPr>
          <w:rFonts w:ascii="Palatino Linotype" w:hAnsi="Palatino Linotype"/>
        </w:rPr>
        <w:t>“</w:t>
      </w:r>
      <w:proofErr w:type="spellStart"/>
      <w:r w:rsidR="00C56954">
        <w:rPr>
          <w:rFonts w:ascii="Palatino Linotype" w:hAnsi="Palatino Linotype"/>
        </w:rPr>
        <w:t>xxxxxxxxxxxxxxx</w:t>
      </w:r>
      <w:proofErr w:type="spellEnd"/>
      <w:r w:rsidR="00BD31A2" w:rsidRPr="00602791">
        <w:rPr>
          <w:rFonts w:ascii="Palatino Linotype" w:hAnsi="Palatino Linotype"/>
        </w:rPr>
        <w:t>”</w:t>
      </w:r>
      <w:r w:rsidRPr="00602791">
        <w:rPr>
          <w:rFonts w:ascii="Palatino Linotype" w:hAnsi="Palatino Linotype"/>
        </w:rPr>
        <w:t xml:space="preserve">, en lo sucesivo la parte </w:t>
      </w:r>
      <w:r w:rsidRPr="00602791">
        <w:rPr>
          <w:rFonts w:ascii="Palatino Linotype" w:hAnsi="Palatino Linotype"/>
          <w:b/>
        </w:rPr>
        <w:t>Recurrente</w:t>
      </w:r>
      <w:r w:rsidRPr="00602791">
        <w:rPr>
          <w:rFonts w:ascii="Palatino Linotype" w:hAnsi="Palatino Linotype"/>
        </w:rPr>
        <w:t xml:space="preserve">, en lo sucesivo la parte </w:t>
      </w:r>
      <w:r w:rsidRPr="00602791">
        <w:rPr>
          <w:rFonts w:ascii="Palatino Linotype" w:hAnsi="Palatino Linotype"/>
          <w:b/>
        </w:rPr>
        <w:t>Recurrente</w:t>
      </w:r>
      <w:r w:rsidRPr="00602791">
        <w:rPr>
          <w:rFonts w:ascii="Palatino Linotype" w:hAnsi="Palatino Linotype"/>
        </w:rPr>
        <w:t xml:space="preserve">, en contra de la respuesta del </w:t>
      </w:r>
      <w:r w:rsidR="009A226B" w:rsidRPr="00602791">
        <w:rPr>
          <w:rFonts w:ascii="Palatino Linotype" w:hAnsi="Palatino Linotype"/>
          <w:b/>
        </w:rPr>
        <w:t>Ayuntamiento de Almoloya de Juárez</w:t>
      </w:r>
      <w:r w:rsidRPr="00602791">
        <w:rPr>
          <w:rFonts w:ascii="Palatino Linotype" w:hAnsi="Palatino Linotype"/>
        </w:rPr>
        <w:t xml:space="preserve">, en lo subsecuente el </w:t>
      </w:r>
      <w:r w:rsidRPr="00602791">
        <w:rPr>
          <w:rFonts w:ascii="Palatino Linotype" w:hAnsi="Palatino Linotype"/>
          <w:b/>
        </w:rPr>
        <w:t>Sujeto Obligado</w:t>
      </w:r>
      <w:r w:rsidRPr="00602791">
        <w:rPr>
          <w:rFonts w:ascii="Palatino Linotype" w:hAnsi="Palatino Linotype"/>
        </w:rPr>
        <w:t>, se procede a dictar la presente resolución.</w:t>
      </w:r>
    </w:p>
    <w:p w:rsidR="007F3335" w:rsidRPr="00602791" w:rsidRDefault="007F3335" w:rsidP="007F3335">
      <w:pPr>
        <w:pStyle w:val="infoemcitas"/>
        <w:jc w:val="center"/>
        <w:rPr>
          <w:b/>
          <w:bCs/>
          <w:i w:val="0"/>
          <w:iCs/>
          <w:sz w:val="24"/>
          <w:szCs w:val="28"/>
        </w:rPr>
      </w:pPr>
    </w:p>
    <w:p w:rsidR="007F3335" w:rsidRPr="00602791" w:rsidRDefault="007F3335" w:rsidP="007F3335">
      <w:pPr>
        <w:pStyle w:val="infoemcitas"/>
        <w:jc w:val="center"/>
        <w:rPr>
          <w:b/>
          <w:bCs/>
          <w:i w:val="0"/>
          <w:iCs/>
          <w:sz w:val="28"/>
          <w:szCs w:val="28"/>
        </w:rPr>
      </w:pPr>
      <w:r w:rsidRPr="00602791">
        <w:rPr>
          <w:b/>
          <w:bCs/>
          <w:i w:val="0"/>
          <w:iCs/>
          <w:sz w:val="28"/>
          <w:szCs w:val="28"/>
        </w:rPr>
        <w:t>A N T E C E D E N T E S   D E L   A S U N T O</w:t>
      </w:r>
    </w:p>
    <w:p w:rsidR="007F3335" w:rsidRPr="00602791" w:rsidRDefault="007F3335" w:rsidP="007F3335">
      <w:pPr>
        <w:pStyle w:val="infoemcitas"/>
        <w:jc w:val="center"/>
        <w:rPr>
          <w:b/>
          <w:bCs/>
          <w:i w:val="0"/>
          <w:iCs/>
          <w:sz w:val="24"/>
          <w:szCs w:val="28"/>
        </w:rPr>
      </w:pPr>
    </w:p>
    <w:p w:rsidR="007F3335" w:rsidRPr="00602791" w:rsidRDefault="007F3335" w:rsidP="007F3335">
      <w:pPr>
        <w:spacing w:before="240" w:after="240" w:line="360" w:lineRule="auto"/>
        <w:jc w:val="both"/>
        <w:rPr>
          <w:rFonts w:ascii="Palatino Linotype" w:hAnsi="Palatino Linotype"/>
        </w:rPr>
      </w:pPr>
      <w:r w:rsidRPr="00602791">
        <w:rPr>
          <w:rFonts w:ascii="Palatino Linotype" w:hAnsi="Palatino Linotype" w:cs="Arial"/>
          <w:b/>
          <w:sz w:val="28"/>
        </w:rPr>
        <w:t>PRIMERO.</w:t>
      </w:r>
      <w:r w:rsidRPr="00602791">
        <w:rPr>
          <w:rFonts w:ascii="Palatino Linotype" w:hAnsi="Palatino Linotype" w:cs="Arial"/>
        </w:rPr>
        <w:t xml:space="preserve"> </w:t>
      </w:r>
      <w:r w:rsidRPr="00602791">
        <w:rPr>
          <w:rFonts w:ascii="Palatino Linotype" w:hAnsi="Palatino Linotype"/>
          <w:b/>
          <w:sz w:val="28"/>
          <w:szCs w:val="28"/>
        </w:rPr>
        <w:t>De la Solicitud de Información.</w:t>
      </w:r>
    </w:p>
    <w:p w:rsidR="007F3335" w:rsidRPr="00602791" w:rsidRDefault="007F3335" w:rsidP="007F3335">
      <w:pPr>
        <w:spacing w:before="240" w:line="360" w:lineRule="auto"/>
        <w:jc w:val="both"/>
        <w:rPr>
          <w:rFonts w:ascii="Palatino Linotype" w:hAnsi="Palatino Linotype" w:cs="Arial"/>
        </w:rPr>
      </w:pPr>
      <w:r w:rsidRPr="00602791">
        <w:rPr>
          <w:rFonts w:ascii="Palatino Linotype" w:hAnsi="Palatino Linotype" w:cs="Arial"/>
        </w:rPr>
        <w:t xml:space="preserve">Con fecha </w:t>
      </w:r>
      <w:r w:rsidR="00BB4EB8" w:rsidRPr="00602791">
        <w:rPr>
          <w:rFonts w:ascii="Palatino Linotype" w:hAnsi="Palatino Linotype" w:cs="Arial"/>
          <w:b/>
        </w:rPr>
        <w:t>veintisiete de junio</w:t>
      </w:r>
      <w:r w:rsidRPr="00602791">
        <w:rPr>
          <w:rFonts w:ascii="Palatino Linotype" w:hAnsi="Palatino Linotype" w:cs="Arial"/>
          <w:b/>
        </w:rPr>
        <w:t xml:space="preserve"> de dos mil veinticinco</w:t>
      </w:r>
      <w:r w:rsidRPr="00602791">
        <w:rPr>
          <w:rFonts w:ascii="Palatino Linotype" w:hAnsi="Palatino Linotype" w:cs="Arial"/>
        </w:rPr>
        <w:t>, la parte</w:t>
      </w:r>
      <w:r w:rsidRPr="00602791">
        <w:rPr>
          <w:rFonts w:ascii="Palatino Linotype" w:hAnsi="Palatino Linotype" w:cs="Arial"/>
          <w:b/>
        </w:rPr>
        <w:t xml:space="preserve"> Recurrente </w:t>
      </w:r>
      <w:r w:rsidRPr="00602791">
        <w:rPr>
          <w:rFonts w:ascii="Palatino Linotype" w:hAnsi="Palatino Linotype" w:cs="Arial"/>
        </w:rPr>
        <w:t>presentó a través del Sistema de Acceso a la Información Mexiquense (</w:t>
      </w:r>
      <w:r w:rsidRPr="00602791">
        <w:rPr>
          <w:rFonts w:ascii="Palatino Linotype" w:hAnsi="Palatino Linotype" w:cs="Arial"/>
          <w:b/>
        </w:rPr>
        <w:t>SAIMEX)</w:t>
      </w:r>
      <w:r w:rsidRPr="00602791">
        <w:rPr>
          <w:rFonts w:ascii="Palatino Linotype" w:hAnsi="Palatino Linotype" w:cs="Arial"/>
        </w:rPr>
        <w:t xml:space="preserve"> ante </w:t>
      </w:r>
      <w:r w:rsidRPr="00602791">
        <w:rPr>
          <w:rFonts w:ascii="Palatino Linotype" w:hAnsi="Palatino Linotype" w:cs="Arial"/>
          <w:b/>
        </w:rPr>
        <w:t>El Sujeto Obligado</w:t>
      </w:r>
      <w:r w:rsidRPr="00602791">
        <w:rPr>
          <w:rFonts w:ascii="Palatino Linotype" w:hAnsi="Palatino Linotype" w:cs="Arial"/>
        </w:rPr>
        <w:t xml:space="preserve">, solicitud de acceso a la información pública, registrada bajo el número de expediente </w:t>
      </w:r>
      <w:r w:rsidR="00BB4EB8" w:rsidRPr="00602791">
        <w:rPr>
          <w:rFonts w:ascii="Palatino Linotype" w:hAnsi="Palatino Linotype" w:cs="Arial"/>
          <w:b/>
        </w:rPr>
        <w:t>00329/ALMOJU/IP/2025</w:t>
      </w:r>
      <w:r w:rsidRPr="00602791">
        <w:rPr>
          <w:rFonts w:ascii="Palatino Linotype" w:hAnsi="Palatino Linotype" w:cs="Arial"/>
          <w:b/>
        </w:rPr>
        <w:t xml:space="preserve">, </w:t>
      </w:r>
      <w:r w:rsidRPr="00602791">
        <w:rPr>
          <w:rFonts w:ascii="Palatino Linotype" w:hAnsi="Palatino Linotype" w:cs="Arial"/>
        </w:rPr>
        <w:t>mediante la cual solicitó información en el tenor siguiente:</w:t>
      </w:r>
    </w:p>
    <w:p w:rsidR="007F3335" w:rsidRPr="00602791" w:rsidRDefault="007F3335" w:rsidP="007F3335">
      <w:pPr>
        <w:pStyle w:val="INFOEM"/>
        <w:rPr>
          <w:lang w:val="es-ES_tradnl" w:eastAsia="es-ES"/>
        </w:rPr>
      </w:pPr>
      <w:r w:rsidRPr="00602791">
        <w:rPr>
          <w:lang w:val="es-ES_tradnl" w:eastAsia="es-ES"/>
        </w:rPr>
        <w:t>“</w:t>
      </w:r>
      <w:r w:rsidR="00BB4EB8" w:rsidRPr="00602791">
        <w:rPr>
          <w:lang w:val="es-ES" w:eastAsia="es-ES"/>
        </w:rPr>
        <w:t xml:space="preserve">Solicitud de información pública conforme a la Ley de Transparencia Por medio del presente, y con fundamento en los artículos 6º de la Constitución Política de los Estados Unidos Mexicanos, 11 y 117 de la Ley de Transparencia y Acceso a la </w:t>
      </w:r>
      <w:r w:rsidR="00BB4EB8" w:rsidRPr="00602791">
        <w:rPr>
          <w:lang w:val="es-ES" w:eastAsia="es-ES"/>
        </w:rPr>
        <w:lastRenderedPageBreak/>
        <w:t>Información Pública del Estado de México y Municipios, me permito solicitar información pública relativa a las siguientes direcciones y unidades administrativas del H. Ayuntamiento de Almoloya de Juárez: Secretaría del Ayuntamiento Tesorería Municipal Dirección de Obras Públicas Dirección de Desarrollo Urbano Dirección del Campo, Bienestar y Pueblos Originarios Dirección de Desarrollo Económico Dirección de Administración Dirección de Medio Ambiente Dirección de Seguridad Pública Municipal Dirección de Gobernación Dirección de Conservación y Servicios Metropolitanos Coordinación Municipal de Protección Civil Oficialías del Registro Civil Secretaría Técnica Secretaría Particular Secretaría del Consejo Municipal de Seguridad Pública Coordinador General Municipal de Mejora Regulatoria Dirección del Instituto Municipal de la Mujer de Almoloya de Juárez Juzgado Cívico La información requerida es la siguiente: Nombre completo de la persona titular de cada una de las direcciones y unidades administrativas mencionadas. Copia de las nóminas mensuales de dichas direcciones correspondientes a los últimos seis meses (enero a junio de 2025), especificando percepciones brutas y netas. Evidencia documental de la certificación de competencia laboral en la materia del cargo que desempeñan, conforme a lo estipulado por la fracción IV del artículo 32 de la Ley Orgánica Municipal del Estado de México, que a la letra señala: IV. "Contar con certificación de competencia laboral en la materia del cargo que se desempeñará, expedida por institución con reconocimiento de validez oficial. Este requisito deberá acreditarse dentro de los seis meses siguientes a la fecha en que inicien sus funciones. Vencido el plazo [...] el Ayuntamiento tomará las medidas correspondientes respecto de aquellos servidores públicos que no hubiesen cumplido.” Solicito que la información sea entregada vía SAIMEX en formato abierto y accesible (.</w:t>
      </w:r>
      <w:proofErr w:type="spellStart"/>
      <w:r w:rsidR="00BB4EB8" w:rsidRPr="00602791">
        <w:rPr>
          <w:lang w:val="es-ES" w:eastAsia="es-ES"/>
        </w:rPr>
        <w:t>xlsx</w:t>
      </w:r>
      <w:proofErr w:type="spellEnd"/>
      <w:r w:rsidR="00BB4EB8" w:rsidRPr="00602791">
        <w:rPr>
          <w:lang w:val="es-ES" w:eastAsia="es-ES"/>
        </w:rPr>
        <w:t>, .</w:t>
      </w:r>
      <w:proofErr w:type="spellStart"/>
      <w:r w:rsidR="00BB4EB8" w:rsidRPr="00602791">
        <w:rPr>
          <w:lang w:val="es-ES" w:eastAsia="es-ES"/>
        </w:rPr>
        <w:t>pdf</w:t>
      </w:r>
      <w:proofErr w:type="spellEnd"/>
      <w:r w:rsidR="00BB4EB8" w:rsidRPr="00602791">
        <w:rPr>
          <w:lang w:val="es-ES" w:eastAsia="es-ES"/>
        </w:rPr>
        <w:t xml:space="preserve"> o .</w:t>
      </w:r>
      <w:proofErr w:type="spellStart"/>
      <w:r w:rsidR="00BB4EB8" w:rsidRPr="00602791">
        <w:rPr>
          <w:lang w:val="es-ES" w:eastAsia="es-ES"/>
        </w:rPr>
        <w:t>csv</w:t>
      </w:r>
      <w:proofErr w:type="spellEnd"/>
      <w:r w:rsidR="00BB4EB8" w:rsidRPr="00602791">
        <w:rPr>
          <w:lang w:val="es-ES" w:eastAsia="es-ES"/>
        </w:rPr>
        <w:t>) según corresponda. Agradezco de antemano su atención.</w:t>
      </w:r>
      <w:r w:rsidRPr="00602791">
        <w:rPr>
          <w:lang w:val="es-ES_tradnl" w:eastAsia="es-ES"/>
        </w:rPr>
        <w:t>” (Sic)</w:t>
      </w:r>
    </w:p>
    <w:p w:rsidR="00070020" w:rsidRPr="00602791" w:rsidRDefault="00070020" w:rsidP="007F3335">
      <w:pPr>
        <w:spacing w:before="240" w:line="360" w:lineRule="auto"/>
        <w:jc w:val="both"/>
        <w:rPr>
          <w:rFonts w:ascii="Palatino Linotype" w:hAnsi="Palatino Linotype"/>
          <w:lang w:val="es-ES_tradnl"/>
        </w:rPr>
      </w:pPr>
      <w:r w:rsidRPr="00602791">
        <w:rPr>
          <w:rFonts w:ascii="Palatino Linotype" w:hAnsi="Palatino Linotype"/>
          <w:lang w:val="es-ES_tradnl"/>
        </w:rPr>
        <w:lastRenderedPageBreak/>
        <w:t xml:space="preserve">Adicionalmente, la parte Recurrente adjunto el archivo electrónico denominado </w:t>
      </w:r>
      <w:r w:rsidRPr="00602791">
        <w:rPr>
          <w:rFonts w:ascii="Palatino Linotype" w:hAnsi="Palatino Linotype"/>
          <w:b/>
          <w:i/>
          <w:lang w:val="es-ES_tradnl"/>
        </w:rPr>
        <w:t>“</w:t>
      </w:r>
      <w:proofErr w:type="spellStart"/>
      <w:r w:rsidRPr="00602791">
        <w:rPr>
          <w:rFonts w:ascii="Palatino Linotype" w:hAnsi="Palatino Linotype"/>
          <w:b/>
          <w:i/>
          <w:lang w:val="es-ES_tradnl"/>
        </w:rPr>
        <w:t>Resp</w:t>
      </w:r>
      <w:proofErr w:type="spellEnd"/>
      <w:r w:rsidRPr="00602791">
        <w:rPr>
          <w:rFonts w:ascii="Palatino Linotype" w:hAnsi="Palatino Linotype"/>
          <w:b/>
          <w:i/>
          <w:lang w:val="es-ES_tradnl"/>
        </w:rPr>
        <w:t xml:space="preserve">. Sol. 00329-2025.pdf”, </w:t>
      </w:r>
      <w:r w:rsidRPr="00602791">
        <w:rPr>
          <w:rFonts w:ascii="Palatino Linotype" w:hAnsi="Palatino Linotype"/>
          <w:lang w:val="es-ES_tradnl"/>
        </w:rPr>
        <w:t xml:space="preserve">mismo que consiste en el texto de la solicitud de información ya antes referido. </w:t>
      </w:r>
    </w:p>
    <w:p w:rsidR="007F3335" w:rsidRPr="00602791" w:rsidRDefault="007F3335" w:rsidP="007F3335">
      <w:pPr>
        <w:spacing w:before="240" w:line="360" w:lineRule="auto"/>
        <w:jc w:val="both"/>
        <w:rPr>
          <w:rFonts w:ascii="Palatino Linotype" w:hAnsi="Palatino Linotype"/>
          <w:lang w:val="es-ES_tradnl"/>
        </w:rPr>
      </w:pPr>
      <w:r w:rsidRPr="00602791">
        <w:rPr>
          <w:rFonts w:ascii="Palatino Linotype" w:hAnsi="Palatino Linotype"/>
          <w:b/>
          <w:lang w:val="es-ES_tradnl"/>
        </w:rPr>
        <w:t>Modalidad de entrega:</w:t>
      </w:r>
      <w:r w:rsidRPr="00602791">
        <w:rPr>
          <w:rFonts w:ascii="Palatino Linotype" w:hAnsi="Palatino Linotype"/>
          <w:lang w:val="es-ES_tradnl"/>
        </w:rPr>
        <w:t xml:space="preserve"> A través del SAIMEX.</w:t>
      </w:r>
    </w:p>
    <w:p w:rsidR="007F3335" w:rsidRPr="00602791" w:rsidRDefault="007F3335" w:rsidP="007F3335">
      <w:pPr>
        <w:spacing w:before="240" w:line="360" w:lineRule="auto"/>
        <w:jc w:val="both"/>
        <w:rPr>
          <w:rFonts w:ascii="Palatino Linotype" w:hAnsi="Palatino Linotype" w:cs="Arial"/>
          <w:b/>
          <w:sz w:val="28"/>
        </w:rPr>
      </w:pPr>
    </w:p>
    <w:p w:rsidR="00BD31A2" w:rsidRPr="00602791" w:rsidRDefault="00153FB9" w:rsidP="00BD31A2">
      <w:pPr>
        <w:spacing w:line="360" w:lineRule="auto"/>
        <w:jc w:val="both"/>
        <w:rPr>
          <w:rFonts w:ascii="Palatino Linotype" w:hAnsi="Palatino Linotype" w:cs="Arial"/>
          <w:b/>
          <w:sz w:val="28"/>
        </w:rPr>
      </w:pPr>
      <w:r w:rsidRPr="00602791">
        <w:rPr>
          <w:rFonts w:ascii="Palatino Linotype" w:hAnsi="Palatino Linotype" w:cs="Arial"/>
          <w:b/>
          <w:sz w:val="28"/>
        </w:rPr>
        <w:t>SEGUNDO</w:t>
      </w:r>
      <w:r w:rsidR="00BD31A2" w:rsidRPr="00602791">
        <w:rPr>
          <w:rFonts w:ascii="Palatino Linotype" w:hAnsi="Palatino Linotype" w:cs="Arial"/>
          <w:b/>
          <w:sz w:val="28"/>
        </w:rPr>
        <w:t xml:space="preserve">. </w:t>
      </w:r>
      <w:r w:rsidR="00BD31A2" w:rsidRPr="00602791">
        <w:rPr>
          <w:rFonts w:ascii="Palatino Linotype" w:hAnsi="Palatino Linotype" w:cs="Arial"/>
          <w:b/>
          <w:sz w:val="28"/>
          <w:szCs w:val="20"/>
        </w:rPr>
        <w:t>De la respuesta o entrega de la información.</w:t>
      </w:r>
    </w:p>
    <w:p w:rsidR="00BD31A2" w:rsidRPr="00602791" w:rsidRDefault="00BD31A2" w:rsidP="00BD31A2">
      <w:pPr>
        <w:pStyle w:val="Sinespaciado"/>
        <w:spacing w:line="360" w:lineRule="auto"/>
        <w:jc w:val="both"/>
        <w:rPr>
          <w:rFonts w:ascii="Palatino Linotype" w:hAnsi="Palatino Linotype" w:cs="Arial"/>
          <w:b/>
          <w:sz w:val="24"/>
        </w:rPr>
      </w:pPr>
      <w:r w:rsidRPr="00602791">
        <w:rPr>
          <w:rFonts w:ascii="Palatino Linotype" w:hAnsi="Palatino Linotype"/>
          <w:sz w:val="24"/>
        </w:rPr>
        <w:t xml:space="preserve">De las constancias que obran en el expediente electrónico, se advierte que el </w:t>
      </w:r>
      <w:r w:rsidRPr="00602791">
        <w:rPr>
          <w:rFonts w:ascii="Palatino Linotype" w:hAnsi="Palatino Linotype" w:cs="Arial"/>
          <w:sz w:val="24"/>
        </w:rPr>
        <w:t xml:space="preserve">día </w:t>
      </w:r>
      <w:r w:rsidR="00153FB9" w:rsidRPr="00602791">
        <w:rPr>
          <w:rFonts w:ascii="Palatino Linotype" w:hAnsi="Palatino Linotype" w:cs="Arial"/>
          <w:b/>
          <w:sz w:val="24"/>
        </w:rPr>
        <w:t>primero de agosto</w:t>
      </w:r>
      <w:r w:rsidRPr="00602791">
        <w:rPr>
          <w:rFonts w:ascii="Palatino Linotype" w:hAnsi="Palatino Linotype" w:cs="Arial"/>
          <w:b/>
          <w:sz w:val="24"/>
        </w:rPr>
        <w:t xml:space="preserve"> de dos mil veinticinco</w:t>
      </w:r>
      <w:r w:rsidRPr="00602791">
        <w:rPr>
          <w:rFonts w:ascii="Palatino Linotype" w:hAnsi="Palatino Linotype" w:cs="Arial"/>
          <w:sz w:val="24"/>
        </w:rPr>
        <w:t xml:space="preserve">, el </w:t>
      </w:r>
      <w:r w:rsidRPr="00602791">
        <w:rPr>
          <w:rFonts w:ascii="Palatino Linotype" w:hAnsi="Palatino Linotype" w:cs="Arial"/>
          <w:b/>
          <w:sz w:val="24"/>
        </w:rPr>
        <w:t>Sujeto Obligado</w:t>
      </w:r>
      <w:r w:rsidRPr="00602791">
        <w:rPr>
          <w:rFonts w:ascii="Palatino Linotype" w:hAnsi="Palatino Linotype" w:cs="Arial"/>
          <w:sz w:val="24"/>
        </w:rPr>
        <w:t xml:space="preserve"> dio respuesta a la solicitud de información en los siguientes términos: </w:t>
      </w:r>
    </w:p>
    <w:p w:rsidR="00BD31A2" w:rsidRPr="00602791" w:rsidRDefault="00BD31A2" w:rsidP="00BD31A2">
      <w:pPr>
        <w:spacing w:line="360" w:lineRule="auto"/>
        <w:jc w:val="both"/>
        <w:rPr>
          <w:rFonts w:ascii="Palatino Linotype" w:hAnsi="Palatino Linotype" w:cs="Arial"/>
        </w:rPr>
      </w:pPr>
    </w:p>
    <w:p w:rsidR="00BD31A2" w:rsidRPr="00602791" w:rsidRDefault="00BD31A2" w:rsidP="00153FB9">
      <w:pPr>
        <w:ind w:left="567" w:right="567"/>
        <w:jc w:val="both"/>
        <w:rPr>
          <w:rFonts w:ascii="Palatino Linotype" w:hAnsi="Palatino Linotype" w:cs="Arial"/>
          <w:i/>
        </w:rPr>
      </w:pPr>
      <w:r w:rsidRPr="00602791">
        <w:rPr>
          <w:rFonts w:ascii="Palatino Linotype" w:hAnsi="Palatino Linotype" w:cs="Arial"/>
          <w:i/>
        </w:rPr>
        <w:t>“</w:t>
      </w:r>
      <w:r w:rsidR="00153FB9" w:rsidRPr="00602791">
        <w:rPr>
          <w:rFonts w:ascii="Palatino Linotype" w:hAnsi="Palatino Linotype" w:cs="Arial"/>
          <w:i/>
        </w:rP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roofErr w:type="gramStart"/>
      <w:r w:rsidR="00153FB9" w:rsidRPr="00602791">
        <w:rPr>
          <w:rFonts w:ascii="Palatino Linotype" w:hAnsi="Palatino Linotype" w:cs="Arial"/>
          <w:i/>
        </w:rPr>
        <w:t>.</w:t>
      </w:r>
      <w:r w:rsidRPr="00602791">
        <w:rPr>
          <w:rFonts w:ascii="Palatino Linotype" w:hAnsi="Palatino Linotype" w:cs="Arial"/>
          <w:i/>
        </w:rPr>
        <w:t>“</w:t>
      </w:r>
      <w:proofErr w:type="gramEnd"/>
      <w:r w:rsidRPr="00602791">
        <w:rPr>
          <w:rFonts w:ascii="Palatino Linotype" w:hAnsi="Palatino Linotype" w:cs="Arial"/>
          <w:i/>
        </w:rPr>
        <w:t>(Sic).</w:t>
      </w:r>
    </w:p>
    <w:p w:rsidR="00BD31A2" w:rsidRPr="00602791" w:rsidRDefault="00BD31A2" w:rsidP="00BD31A2">
      <w:pPr>
        <w:spacing w:line="360" w:lineRule="auto"/>
        <w:ind w:right="567"/>
        <w:jc w:val="both"/>
        <w:rPr>
          <w:rFonts w:ascii="Palatino Linotype" w:hAnsi="Palatino Linotype" w:cs="Arial"/>
        </w:rPr>
      </w:pPr>
    </w:p>
    <w:p w:rsidR="00BD31A2" w:rsidRPr="00602791" w:rsidRDefault="00BD31A2" w:rsidP="00BD31A2">
      <w:pPr>
        <w:spacing w:line="360" w:lineRule="auto"/>
        <w:jc w:val="both"/>
        <w:rPr>
          <w:rFonts w:ascii="Palatino Linotype" w:hAnsi="Palatino Linotype" w:cs="Arial"/>
        </w:rPr>
      </w:pPr>
      <w:r w:rsidRPr="00602791">
        <w:rPr>
          <w:rFonts w:ascii="Palatino Linotype" w:hAnsi="Palatino Linotype" w:cs="Arial"/>
        </w:rPr>
        <w:t xml:space="preserve">Adicionalmente, el </w:t>
      </w:r>
      <w:r w:rsidRPr="00602791">
        <w:rPr>
          <w:rFonts w:ascii="Palatino Linotype" w:hAnsi="Palatino Linotype" w:cs="Arial"/>
          <w:b/>
        </w:rPr>
        <w:t>Sujeto Obligado</w:t>
      </w:r>
      <w:r w:rsidRPr="00602791">
        <w:rPr>
          <w:rFonts w:ascii="Palatino Linotype" w:hAnsi="Palatino Linotype" w:cs="Arial"/>
        </w:rPr>
        <w:t xml:space="preserve"> adjuntó </w:t>
      </w:r>
      <w:r w:rsidR="00153FB9" w:rsidRPr="00602791">
        <w:rPr>
          <w:rFonts w:ascii="Palatino Linotype" w:hAnsi="Palatino Linotype" w:cs="Arial"/>
        </w:rPr>
        <w:t>el archivo electrónico denominado “</w:t>
      </w:r>
      <w:proofErr w:type="spellStart"/>
      <w:r w:rsidR="00153FB9" w:rsidRPr="00602791">
        <w:rPr>
          <w:rFonts w:ascii="Palatino Linotype" w:hAnsi="Palatino Linotype" w:cs="Arial"/>
          <w:b/>
          <w:i/>
        </w:rPr>
        <w:t>Resp</w:t>
      </w:r>
      <w:proofErr w:type="spellEnd"/>
      <w:r w:rsidR="00153FB9" w:rsidRPr="00602791">
        <w:rPr>
          <w:rFonts w:ascii="Palatino Linotype" w:hAnsi="Palatino Linotype" w:cs="Arial"/>
          <w:b/>
          <w:i/>
        </w:rPr>
        <w:t>. Sol. 00329-2025.pdf</w:t>
      </w:r>
      <w:r w:rsidRPr="00602791">
        <w:rPr>
          <w:rFonts w:ascii="Palatino Linotype" w:hAnsi="Palatino Linotype" w:cs="Arial"/>
          <w:b/>
          <w:i/>
        </w:rPr>
        <w:t xml:space="preserve">”, </w:t>
      </w:r>
      <w:r w:rsidRPr="00602791">
        <w:rPr>
          <w:rFonts w:ascii="Palatino Linotype" w:hAnsi="Palatino Linotype" w:cs="Arial"/>
        </w:rPr>
        <w:t>mismo</w:t>
      </w:r>
      <w:r w:rsidR="00153FB9" w:rsidRPr="00602791">
        <w:rPr>
          <w:rFonts w:ascii="Palatino Linotype" w:hAnsi="Palatino Linotype" w:cs="Arial"/>
        </w:rPr>
        <w:t xml:space="preserve"> </w:t>
      </w:r>
      <w:r w:rsidRPr="00602791">
        <w:rPr>
          <w:rFonts w:ascii="Palatino Linotype" w:hAnsi="Palatino Linotype" w:cs="Arial"/>
        </w:rPr>
        <w:t xml:space="preserve">que no se reproduce por ser del conocimiento de las partes, sin embargo, será materia de estudio en el considerando respectivo. </w:t>
      </w:r>
    </w:p>
    <w:p w:rsidR="00BD31A2" w:rsidRPr="00602791" w:rsidRDefault="00BD31A2" w:rsidP="00BD31A2">
      <w:pPr>
        <w:spacing w:line="360" w:lineRule="auto"/>
        <w:jc w:val="both"/>
        <w:rPr>
          <w:rFonts w:ascii="Palatino Linotype" w:hAnsi="Palatino Linotype" w:cs="Arial"/>
        </w:rPr>
      </w:pPr>
    </w:p>
    <w:p w:rsidR="007F3335" w:rsidRPr="00602791" w:rsidRDefault="00153FB9" w:rsidP="007F3335">
      <w:pPr>
        <w:spacing w:before="240" w:line="360" w:lineRule="auto"/>
        <w:jc w:val="both"/>
        <w:rPr>
          <w:rFonts w:ascii="Palatino Linotype" w:hAnsi="Palatino Linotype" w:cs="Arial"/>
          <w:b/>
          <w:sz w:val="28"/>
        </w:rPr>
      </w:pPr>
      <w:r w:rsidRPr="00602791">
        <w:rPr>
          <w:rFonts w:ascii="Palatino Linotype" w:hAnsi="Palatino Linotype" w:cs="Arial"/>
          <w:b/>
          <w:sz w:val="28"/>
        </w:rPr>
        <w:t>TERCERO</w:t>
      </w:r>
      <w:r w:rsidR="00BD31A2" w:rsidRPr="00602791">
        <w:rPr>
          <w:rFonts w:ascii="Palatino Linotype" w:hAnsi="Palatino Linotype" w:cs="Arial"/>
          <w:b/>
          <w:sz w:val="28"/>
        </w:rPr>
        <w:t>.</w:t>
      </w:r>
      <w:r w:rsidR="007F3335" w:rsidRPr="00602791">
        <w:rPr>
          <w:rFonts w:ascii="Palatino Linotype" w:hAnsi="Palatino Linotype" w:cs="Arial"/>
          <w:b/>
          <w:sz w:val="28"/>
        </w:rPr>
        <w:t xml:space="preserve"> </w:t>
      </w:r>
      <w:r w:rsidR="007F3335" w:rsidRPr="00602791">
        <w:rPr>
          <w:rFonts w:ascii="Palatino Linotype" w:hAnsi="Palatino Linotype"/>
          <w:b/>
          <w:sz w:val="28"/>
        </w:rPr>
        <w:t>Del recurso de revisión.</w:t>
      </w:r>
    </w:p>
    <w:p w:rsidR="007F3335" w:rsidRPr="00602791" w:rsidRDefault="007F3335" w:rsidP="007F3335">
      <w:pPr>
        <w:spacing w:before="240" w:line="360" w:lineRule="auto"/>
        <w:jc w:val="both"/>
        <w:rPr>
          <w:rFonts w:ascii="Palatino Linotype" w:hAnsi="Palatino Linotype" w:cs="Arial"/>
        </w:rPr>
      </w:pPr>
      <w:r w:rsidRPr="00602791">
        <w:rPr>
          <w:rFonts w:ascii="Palatino Linotype" w:hAnsi="Palatino Linotype" w:cs="Arial"/>
        </w:rPr>
        <w:lastRenderedPageBreak/>
        <w:t xml:space="preserve">Inconforme con la respuesta notificada por </w:t>
      </w:r>
      <w:r w:rsidRPr="00602791">
        <w:rPr>
          <w:rFonts w:ascii="Palatino Linotype" w:hAnsi="Palatino Linotype" w:cs="Arial"/>
          <w:b/>
        </w:rPr>
        <w:t xml:space="preserve">El Sujeto Obligado, </w:t>
      </w:r>
      <w:r w:rsidRPr="00602791">
        <w:rPr>
          <w:rFonts w:ascii="Palatino Linotype" w:hAnsi="Palatino Linotype" w:cs="Arial"/>
        </w:rPr>
        <w:t>el</w:t>
      </w:r>
      <w:r w:rsidRPr="00602791">
        <w:rPr>
          <w:rFonts w:ascii="Palatino Linotype" w:hAnsi="Palatino Linotype" w:cs="Arial"/>
          <w:b/>
        </w:rPr>
        <w:t xml:space="preserve"> Recurrente </w:t>
      </w:r>
      <w:r w:rsidRPr="00602791">
        <w:rPr>
          <w:rFonts w:ascii="Palatino Linotype" w:hAnsi="Palatino Linotype" w:cs="Arial"/>
        </w:rPr>
        <w:t xml:space="preserve">interpuso recurso de revisión, en fecha </w:t>
      </w:r>
      <w:r w:rsidR="00153FB9" w:rsidRPr="00602791">
        <w:rPr>
          <w:rFonts w:ascii="Palatino Linotype" w:hAnsi="Palatino Linotype" w:cs="Arial"/>
          <w:b/>
        </w:rPr>
        <w:t>siete de agosto</w:t>
      </w:r>
      <w:r w:rsidRPr="00602791">
        <w:rPr>
          <w:rFonts w:ascii="Palatino Linotype" w:hAnsi="Palatino Linotype" w:cs="Arial"/>
          <w:b/>
        </w:rPr>
        <w:t xml:space="preserve"> de dos mil veinticinco</w:t>
      </w:r>
      <w:r w:rsidRPr="00602791">
        <w:rPr>
          <w:rFonts w:ascii="Palatino Linotype" w:hAnsi="Palatino Linotype" w:cs="Arial"/>
        </w:rPr>
        <w:t xml:space="preserve">, el cual fue registrado en el sistema electrónico con el expediente número </w:t>
      </w:r>
      <w:r w:rsidRPr="00602791">
        <w:rPr>
          <w:rFonts w:ascii="Palatino Linotype" w:hAnsi="Palatino Linotype" w:cs="Arial"/>
          <w:b/>
        </w:rPr>
        <w:t>0</w:t>
      </w:r>
      <w:r w:rsidR="009A226B" w:rsidRPr="00602791">
        <w:rPr>
          <w:rFonts w:ascii="Palatino Linotype" w:hAnsi="Palatino Linotype" w:cs="Arial"/>
          <w:b/>
        </w:rPr>
        <w:t>9285</w:t>
      </w:r>
      <w:r w:rsidRPr="00602791">
        <w:rPr>
          <w:rFonts w:ascii="Palatino Linotype" w:hAnsi="Palatino Linotype" w:cs="Arial"/>
          <w:b/>
        </w:rPr>
        <w:t xml:space="preserve">/INFOEM/IP/RR/2025; </w:t>
      </w:r>
      <w:r w:rsidRPr="00602791">
        <w:rPr>
          <w:rFonts w:ascii="Palatino Linotype" w:hAnsi="Palatino Linotype" w:cs="Arial"/>
        </w:rPr>
        <w:t>en los cuales arguye las siguientes manifestaciones:</w:t>
      </w:r>
    </w:p>
    <w:p w:rsidR="007F3335" w:rsidRPr="00602791"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602791">
        <w:rPr>
          <w:rFonts w:ascii="Palatino Linotype" w:hAnsi="Palatino Linotype" w:cs="Arial"/>
          <w:b/>
          <w:i/>
        </w:rPr>
        <w:t xml:space="preserve">Acto impugnado </w:t>
      </w:r>
    </w:p>
    <w:p w:rsidR="007F3335" w:rsidRPr="00602791" w:rsidRDefault="007F3335" w:rsidP="007F3335">
      <w:pPr>
        <w:pStyle w:val="INFOEM"/>
        <w:ind w:left="720"/>
      </w:pPr>
      <w:r w:rsidRPr="00602791">
        <w:t>“</w:t>
      </w:r>
      <w:r w:rsidR="00153FB9" w:rsidRPr="00602791">
        <w:t>Respuesta a solicitud de información 00329/ALMOJU/IP/2025</w:t>
      </w:r>
      <w:r w:rsidRPr="00602791">
        <w:t>” (sic)</w:t>
      </w:r>
    </w:p>
    <w:p w:rsidR="007F3335" w:rsidRPr="00602791"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602791">
        <w:rPr>
          <w:rFonts w:ascii="Palatino Linotype" w:hAnsi="Palatino Linotype" w:cs="Arial"/>
          <w:b/>
          <w:i/>
        </w:rPr>
        <w:t>Razones o motivos de inconformidad</w:t>
      </w:r>
    </w:p>
    <w:p w:rsidR="007F3335" w:rsidRPr="00602791" w:rsidRDefault="007F3335" w:rsidP="007F3335">
      <w:pPr>
        <w:pStyle w:val="INFOEM"/>
        <w:ind w:left="709"/>
      </w:pPr>
      <w:r w:rsidRPr="00602791">
        <w:t>“</w:t>
      </w:r>
      <w:r w:rsidR="00153FB9" w:rsidRPr="00602791">
        <w:t>La respuesta a la solicitud es completamente ineficiente.</w:t>
      </w:r>
      <w:r w:rsidRPr="00602791">
        <w:t>” (</w:t>
      </w:r>
      <w:proofErr w:type="gramStart"/>
      <w:r w:rsidRPr="00602791">
        <w:t>sic</w:t>
      </w:r>
      <w:proofErr w:type="gramEnd"/>
      <w:r w:rsidRPr="00602791">
        <w:t>)</w:t>
      </w:r>
    </w:p>
    <w:p w:rsidR="007F3335" w:rsidRPr="00602791" w:rsidRDefault="002C7875" w:rsidP="007F3335">
      <w:pPr>
        <w:spacing w:before="240" w:line="360" w:lineRule="auto"/>
        <w:jc w:val="both"/>
        <w:rPr>
          <w:rFonts w:ascii="Palatino Linotype" w:hAnsi="Palatino Linotype" w:cs="Arial"/>
        </w:rPr>
      </w:pPr>
      <w:r w:rsidRPr="00602791">
        <w:rPr>
          <w:rFonts w:ascii="Palatino Linotype" w:hAnsi="Palatino Linotype" w:cs="Arial"/>
        </w:rPr>
        <w:t>Adicionalmente, la parte Recurrente adjuntó la respuesta que le proporcionó el Sujeto Obligado.</w:t>
      </w:r>
    </w:p>
    <w:p w:rsidR="002C7875" w:rsidRPr="00602791" w:rsidRDefault="002C7875" w:rsidP="007F3335">
      <w:pPr>
        <w:spacing w:before="240" w:line="360" w:lineRule="auto"/>
        <w:jc w:val="both"/>
        <w:rPr>
          <w:rFonts w:ascii="Palatino Linotype" w:hAnsi="Palatino Linotype" w:cs="Arial"/>
        </w:rPr>
      </w:pPr>
    </w:p>
    <w:p w:rsidR="007F3335" w:rsidRPr="00602791" w:rsidRDefault="00153FB9" w:rsidP="007F3335">
      <w:pPr>
        <w:spacing w:before="240" w:line="360" w:lineRule="auto"/>
        <w:jc w:val="both"/>
        <w:rPr>
          <w:rFonts w:ascii="Palatino Linotype" w:hAnsi="Palatino Linotype" w:cs="Arial"/>
          <w:b/>
        </w:rPr>
      </w:pPr>
      <w:r w:rsidRPr="00602791">
        <w:rPr>
          <w:rFonts w:ascii="Palatino Linotype" w:hAnsi="Palatino Linotype" w:cs="Arial"/>
          <w:b/>
          <w:sz w:val="28"/>
        </w:rPr>
        <w:t>CUARTO</w:t>
      </w:r>
      <w:r w:rsidR="007F3335" w:rsidRPr="00602791">
        <w:rPr>
          <w:rFonts w:ascii="Palatino Linotype" w:hAnsi="Palatino Linotype" w:cs="Arial"/>
          <w:b/>
        </w:rPr>
        <w:t xml:space="preserve">. </w:t>
      </w:r>
      <w:r w:rsidR="007F3335" w:rsidRPr="00602791">
        <w:rPr>
          <w:rFonts w:ascii="Palatino Linotype" w:hAnsi="Palatino Linotype" w:cs="Arial"/>
          <w:b/>
          <w:sz w:val="28"/>
          <w:szCs w:val="28"/>
        </w:rPr>
        <w:t>Del turno y admisión del recurso de revisión.</w:t>
      </w:r>
    </w:p>
    <w:p w:rsidR="007F3335" w:rsidRPr="00602791" w:rsidRDefault="007F3335" w:rsidP="007F3335">
      <w:pPr>
        <w:spacing w:before="240" w:line="360" w:lineRule="auto"/>
        <w:jc w:val="both"/>
        <w:rPr>
          <w:rFonts w:ascii="Palatino Linotype" w:hAnsi="Palatino Linotype" w:cs="Arial"/>
          <w:sz w:val="28"/>
        </w:rPr>
      </w:pPr>
      <w:r w:rsidRPr="00602791">
        <w:rPr>
          <w:rFonts w:ascii="Palatino Linotype" w:hAnsi="Palatino Linotype"/>
        </w:rPr>
        <w:t xml:space="preserve">El medio de impugnación fue turnado al Comisionado Presidente </w:t>
      </w:r>
      <w:r w:rsidRPr="00602791">
        <w:rPr>
          <w:rFonts w:ascii="Palatino Linotype" w:hAnsi="Palatino Linotype"/>
          <w:b/>
        </w:rPr>
        <w:t>José Martínez Vilchis,</w:t>
      </w:r>
      <w:r w:rsidRPr="0060279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602791">
        <w:rPr>
          <w:rFonts w:ascii="Palatino Linotype" w:hAnsi="Palatino Linotype"/>
          <w:b/>
        </w:rPr>
        <w:t>admisión</w:t>
      </w:r>
      <w:r w:rsidRPr="00602791">
        <w:rPr>
          <w:rFonts w:ascii="Palatino Linotype" w:hAnsi="Palatino Linotype"/>
        </w:rPr>
        <w:t xml:space="preserve"> en fecha </w:t>
      </w:r>
      <w:r w:rsidR="00153FB9" w:rsidRPr="00602791">
        <w:rPr>
          <w:rFonts w:ascii="Palatino Linotype" w:hAnsi="Palatino Linotype"/>
          <w:b/>
        </w:rPr>
        <w:t>once de agosto</w:t>
      </w:r>
      <w:r w:rsidRPr="00602791">
        <w:rPr>
          <w:rFonts w:ascii="Palatino Linotype" w:hAnsi="Palatino Linotype"/>
          <w:b/>
        </w:rPr>
        <w:t xml:space="preserve"> de dos mil veinticinco</w:t>
      </w:r>
      <w:r w:rsidRPr="00602791">
        <w:rPr>
          <w:rFonts w:ascii="Palatino Linotype" w:hAnsi="Palatino Linotype"/>
        </w:rPr>
        <w:t>, determinándose en ellos, un plazo de siete días para que las partes manifestaran lo que a su derecho corresponda en términos del numeral ya citado.</w:t>
      </w:r>
    </w:p>
    <w:p w:rsidR="007F3335" w:rsidRPr="00602791" w:rsidRDefault="007F3335" w:rsidP="007F3335">
      <w:pPr>
        <w:spacing w:line="360" w:lineRule="auto"/>
        <w:jc w:val="both"/>
        <w:rPr>
          <w:rFonts w:ascii="Palatino Linotype" w:hAnsi="Palatino Linotype" w:cs="Arial"/>
        </w:rPr>
      </w:pPr>
    </w:p>
    <w:p w:rsidR="007F3335" w:rsidRPr="00602791" w:rsidRDefault="00153FB9" w:rsidP="007F3335">
      <w:pPr>
        <w:pStyle w:val="Prrafodelista"/>
        <w:spacing w:line="360" w:lineRule="auto"/>
        <w:ind w:left="0"/>
        <w:jc w:val="both"/>
        <w:rPr>
          <w:rFonts w:ascii="Palatino Linotype" w:hAnsi="Palatino Linotype" w:cs="Arial"/>
          <w:b/>
          <w:sz w:val="28"/>
          <w:szCs w:val="28"/>
        </w:rPr>
      </w:pPr>
      <w:r w:rsidRPr="00602791">
        <w:rPr>
          <w:rFonts w:ascii="Palatino Linotype" w:hAnsi="Palatino Linotype" w:cs="Arial"/>
          <w:b/>
          <w:sz w:val="28"/>
        </w:rPr>
        <w:t>QUINTO</w:t>
      </w:r>
      <w:r w:rsidR="007F3335" w:rsidRPr="00602791">
        <w:rPr>
          <w:rFonts w:ascii="Palatino Linotype" w:hAnsi="Palatino Linotype" w:cs="Arial"/>
          <w:b/>
          <w:sz w:val="28"/>
          <w:szCs w:val="28"/>
        </w:rPr>
        <w:t>. De la etapa de instrucción.</w:t>
      </w:r>
    </w:p>
    <w:p w:rsidR="00BD31A2" w:rsidRPr="00602791" w:rsidRDefault="00BD31A2" w:rsidP="00BD31A2">
      <w:pPr>
        <w:spacing w:line="360" w:lineRule="auto"/>
        <w:jc w:val="both"/>
        <w:rPr>
          <w:rFonts w:ascii="Palatino Linotype" w:hAnsi="Palatino Linotype"/>
        </w:rPr>
      </w:pPr>
      <w:r w:rsidRPr="00602791">
        <w:rPr>
          <w:rFonts w:ascii="Palatino Linotype" w:hAnsi="Palatino Linotype" w:cs="Arial"/>
        </w:rPr>
        <w:lastRenderedPageBreak/>
        <w:t xml:space="preserve">De las constancias que obran en el expediente electrónico del SAIMEX, se advierte que el </w:t>
      </w:r>
      <w:r w:rsidRPr="00602791">
        <w:rPr>
          <w:rFonts w:ascii="Palatino Linotype" w:hAnsi="Palatino Linotype" w:cs="Arial"/>
          <w:b/>
        </w:rPr>
        <w:t>Sujeto Obligado</w:t>
      </w:r>
      <w:r w:rsidRPr="00602791">
        <w:rPr>
          <w:rFonts w:ascii="Palatino Linotype" w:hAnsi="Palatino Linotype" w:cs="Arial"/>
        </w:rPr>
        <w:t xml:space="preserve"> rindió su informe justificado en fecha </w:t>
      </w:r>
      <w:r w:rsidR="00153FB9" w:rsidRPr="00602791">
        <w:rPr>
          <w:rFonts w:ascii="Palatino Linotype" w:hAnsi="Palatino Linotype" w:cs="Arial"/>
        </w:rPr>
        <w:t>quince de diciembre</w:t>
      </w:r>
      <w:r w:rsidRPr="00602791">
        <w:rPr>
          <w:rFonts w:ascii="Palatino Linotype" w:hAnsi="Palatino Linotype" w:cs="Arial"/>
        </w:rPr>
        <w:t xml:space="preserve"> de dos mil veinticinco, por medio de</w:t>
      </w:r>
      <w:r w:rsidR="00153FB9" w:rsidRPr="00602791">
        <w:rPr>
          <w:rFonts w:ascii="Palatino Linotype" w:hAnsi="Palatino Linotype" w:cs="Arial"/>
        </w:rPr>
        <w:t xml:space="preserve">l </w:t>
      </w:r>
      <w:r w:rsidRPr="00602791">
        <w:rPr>
          <w:rFonts w:ascii="Palatino Linotype" w:hAnsi="Palatino Linotype" w:cs="Arial"/>
        </w:rPr>
        <w:t>archivo electrónico “</w:t>
      </w:r>
      <w:r w:rsidR="00153FB9" w:rsidRPr="00602791">
        <w:rPr>
          <w:rFonts w:ascii="Palatino Linotype" w:hAnsi="Palatino Linotype" w:cs="Arial"/>
          <w:b/>
          <w:i/>
        </w:rPr>
        <w:t>Respuesta. Sol. 00329-2025 Recurso de Revisión 09285-2025.pdf</w:t>
      </w:r>
      <w:r w:rsidRPr="00602791">
        <w:rPr>
          <w:rFonts w:ascii="Palatino Linotype" w:hAnsi="Palatino Linotype" w:cs="Arial"/>
          <w:b/>
          <w:i/>
        </w:rPr>
        <w:t>”</w:t>
      </w:r>
      <w:r w:rsidRPr="00602791">
        <w:rPr>
          <w:rFonts w:ascii="Palatino Linotype" w:hAnsi="Palatino Linotype" w:cs="Arial"/>
        </w:rPr>
        <w:t xml:space="preserve">, mismos que </w:t>
      </w:r>
      <w:r w:rsidR="00153FB9" w:rsidRPr="00602791">
        <w:rPr>
          <w:rFonts w:ascii="Palatino Linotype" w:hAnsi="Palatino Linotype" w:cs="Arial"/>
        </w:rPr>
        <w:t>no fue puesto a la vista por contener datos personales como CURP de servidores públicos.</w:t>
      </w:r>
    </w:p>
    <w:p w:rsidR="00BD31A2" w:rsidRPr="00602791" w:rsidRDefault="00BD31A2" w:rsidP="00BD31A2">
      <w:pPr>
        <w:spacing w:line="360" w:lineRule="auto"/>
        <w:jc w:val="both"/>
        <w:rPr>
          <w:rFonts w:ascii="Palatino Linotype" w:hAnsi="Palatino Linotype"/>
        </w:rPr>
      </w:pPr>
    </w:p>
    <w:p w:rsidR="00BD31A2" w:rsidRPr="00602791" w:rsidRDefault="00BD31A2" w:rsidP="00BD31A2">
      <w:pPr>
        <w:spacing w:line="360" w:lineRule="auto"/>
        <w:jc w:val="both"/>
        <w:rPr>
          <w:rFonts w:ascii="Palatino Linotype" w:hAnsi="Palatino Linotype" w:cs="Arial"/>
        </w:rPr>
      </w:pPr>
      <w:r w:rsidRPr="00602791">
        <w:rPr>
          <w:rFonts w:ascii="Palatino Linotype" w:hAnsi="Palatino Linotype" w:cs="Arial"/>
        </w:rPr>
        <w:t xml:space="preserve">Así mismo, se aprecia que no se llevaron a cabo audiencias durante la sustanciación del recurso de revisión, ni se ofrecieron pruebas por parte del </w:t>
      </w:r>
      <w:r w:rsidRPr="00602791">
        <w:rPr>
          <w:rFonts w:ascii="Palatino Linotype" w:hAnsi="Palatino Linotype" w:cs="Arial"/>
          <w:b/>
        </w:rPr>
        <w:t>Recurrente</w:t>
      </w:r>
      <w:r w:rsidRPr="00602791">
        <w:rPr>
          <w:rFonts w:ascii="Palatino Linotype" w:hAnsi="Palatino Linotype" w:cs="Arial"/>
        </w:rPr>
        <w:t>; todo lo anterior en términos de los artículos 185 fracciones II y IV, y 195 de la Ley de Transparencia y Acceso a la Información Pública del Estado de México y Municipios.</w:t>
      </w:r>
    </w:p>
    <w:p w:rsidR="007F3335" w:rsidRPr="00602791" w:rsidRDefault="007F3335" w:rsidP="007F3335">
      <w:pPr>
        <w:spacing w:line="360" w:lineRule="auto"/>
        <w:jc w:val="both"/>
        <w:rPr>
          <w:rFonts w:ascii="Palatino Linotype" w:eastAsia="Calibri" w:hAnsi="Palatino Linotype" w:cs="Arial"/>
          <w:b/>
          <w:sz w:val="28"/>
          <w:szCs w:val="28"/>
        </w:rPr>
      </w:pPr>
    </w:p>
    <w:p w:rsidR="006E7456" w:rsidRPr="00602791" w:rsidRDefault="00153FB9" w:rsidP="006E7456">
      <w:pPr>
        <w:spacing w:line="360" w:lineRule="auto"/>
        <w:jc w:val="both"/>
        <w:rPr>
          <w:rFonts w:ascii="Palatino Linotype" w:eastAsia="Calibri" w:hAnsi="Palatino Linotype" w:cs="Arial"/>
          <w:b/>
          <w:sz w:val="28"/>
          <w:lang w:val="es-ES_tradnl"/>
        </w:rPr>
      </w:pPr>
      <w:r w:rsidRPr="00602791">
        <w:rPr>
          <w:rFonts w:ascii="Palatino Linotype" w:hAnsi="Palatino Linotype" w:cs="Arial"/>
          <w:b/>
          <w:sz w:val="28"/>
          <w:szCs w:val="28"/>
        </w:rPr>
        <w:t>SEXTO</w:t>
      </w:r>
      <w:r w:rsidR="007F3335" w:rsidRPr="00602791">
        <w:rPr>
          <w:rFonts w:ascii="Palatino Linotype" w:hAnsi="Palatino Linotype" w:cs="Arial"/>
          <w:b/>
          <w:sz w:val="28"/>
          <w:szCs w:val="28"/>
        </w:rPr>
        <w:t xml:space="preserve">. </w:t>
      </w:r>
      <w:r w:rsidR="006E7456" w:rsidRPr="00602791">
        <w:rPr>
          <w:rFonts w:ascii="Palatino Linotype" w:eastAsia="Calibri" w:hAnsi="Palatino Linotype" w:cs="Arial"/>
          <w:b/>
          <w:sz w:val="28"/>
          <w:lang w:val="es-ES_tradnl"/>
        </w:rPr>
        <w:t>De la ampliación del término para resolver.</w:t>
      </w:r>
    </w:p>
    <w:p w:rsidR="006E7456" w:rsidRPr="00602791" w:rsidRDefault="006E7456" w:rsidP="006E7456">
      <w:pPr>
        <w:spacing w:line="360" w:lineRule="auto"/>
        <w:jc w:val="both"/>
        <w:rPr>
          <w:rFonts w:ascii="Palatino Linotype" w:hAnsi="Palatino Linotype" w:cs="Arial"/>
        </w:rPr>
      </w:pPr>
      <w:r w:rsidRPr="00602791">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153FB9" w:rsidRPr="00602791">
        <w:rPr>
          <w:rFonts w:ascii="Palatino Linotype" w:hAnsi="Palatino Linotype" w:cs="Arial"/>
          <w:b/>
        </w:rPr>
        <w:t>once de febrero</w:t>
      </w:r>
      <w:r w:rsidRPr="00602791">
        <w:rPr>
          <w:rFonts w:ascii="Palatino Linotype" w:hAnsi="Palatino Linotype" w:cs="Arial"/>
          <w:b/>
        </w:rPr>
        <w:t xml:space="preserve"> de dos mil </w:t>
      </w:r>
      <w:r w:rsidR="00153FB9" w:rsidRPr="00602791">
        <w:rPr>
          <w:rFonts w:ascii="Palatino Linotype" w:hAnsi="Palatino Linotype" w:cs="Arial"/>
          <w:b/>
        </w:rPr>
        <w:t>veintiséis</w:t>
      </w:r>
      <w:r w:rsidRPr="00602791">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F3335" w:rsidRPr="00602791" w:rsidRDefault="007F3335" w:rsidP="007F3335">
      <w:pPr>
        <w:spacing w:line="360" w:lineRule="auto"/>
        <w:jc w:val="both"/>
        <w:rPr>
          <w:rFonts w:ascii="Palatino Linotype" w:hAnsi="Palatino Linotype" w:cs="Arial"/>
        </w:rPr>
      </w:pPr>
    </w:p>
    <w:p w:rsidR="006E7456" w:rsidRPr="00602791" w:rsidRDefault="00153FB9" w:rsidP="006E7456">
      <w:pPr>
        <w:spacing w:line="360" w:lineRule="auto"/>
        <w:jc w:val="both"/>
        <w:rPr>
          <w:rFonts w:ascii="Palatino Linotype" w:hAnsi="Palatino Linotype" w:cs="Arial"/>
          <w:b/>
          <w:sz w:val="28"/>
          <w:szCs w:val="28"/>
        </w:rPr>
      </w:pPr>
      <w:r w:rsidRPr="00602791">
        <w:rPr>
          <w:rFonts w:ascii="Palatino Linotype" w:eastAsia="Calibri" w:hAnsi="Palatino Linotype" w:cs="Arial"/>
          <w:b/>
          <w:sz w:val="28"/>
          <w:lang w:val="es-ES_tradnl"/>
        </w:rPr>
        <w:t>SÉPTIMO</w:t>
      </w:r>
      <w:r w:rsidR="007F3335" w:rsidRPr="00602791">
        <w:rPr>
          <w:rFonts w:ascii="Palatino Linotype" w:eastAsia="Calibri" w:hAnsi="Palatino Linotype" w:cs="Arial"/>
          <w:b/>
          <w:sz w:val="28"/>
          <w:lang w:val="es-ES_tradnl"/>
        </w:rPr>
        <w:t xml:space="preserve">. </w:t>
      </w:r>
      <w:r w:rsidR="006E7456" w:rsidRPr="00602791">
        <w:rPr>
          <w:rFonts w:ascii="Palatino Linotype" w:hAnsi="Palatino Linotype" w:cs="Arial"/>
          <w:b/>
          <w:sz w:val="28"/>
          <w:szCs w:val="28"/>
        </w:rPr>
        <w:t>Del Cierre de Instrucción.</w:t>
      </w:r>
    </w:p>
    <w:p w:rsidR="006E7456" w:rsidRPr="00602791" w:rsidRDefault="006E7456" w:rsidP="006E7456">
      <w:pPr>
        <w:spacing w:line="360" w:lineRule="auto"/>
        <w:jc w:val="both"/>
        <w:rPr>
          <w:rFonts w:ascii="Palatino Linotype" w:hAnsi="Palatino Linotype" w:cs="Arial"/>
        </w:rPr>
      </w:pPr>
      <w:r w:rsidRPr="00602791">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602791">
        <w:rPr>
          <w:rFonts w:ascii="Palatino Linotype" w:hAnsi="Palatino Linotype" w:cs="Arial"/>
        </w:rPr>
        <w:lastRenderedPageBreak/>
        <w:t xml:space="preserve">decretó el cierre de instrucción en fecha </w:t>
      </w:r>
      <w:r w:rsidR="00153FB9" w:rsidRPr="00602791">
        <w:rPr>
          <w:rFonts w:ascii="Palatino Linotype" w:hAnsi="Palatino Linotype" w:cs="Arial"/>
          <w:b/>
        </w:rPr>
        <w:t>once de febrero de dos mil veintiséis</w:t>
      </w:r>
      <w:r w:rsidRPr="0060279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7F3335" w:rsidRPr="00602791" w:rsidRDefault="007F3335" w:rsidP="007F3335">
      <w:pPr>
        <w:spacing w:line="360" w:lineRule="auto"/>
        <w:jc w:val="both"/>
        <w:rPr>
          <w:rFonts w:ascii="Palatino Linotype" w:hAnsi="Palatino Linotype" w:cs="Arial"/>
          <w:b/>
          <w:sz w:val="28"/>
          <w:szCs w:val="28"/>
        </w:rPr>
      </w:pPr>
    </w:p>
    <w:p w:rsidR="007F3335" w:rsidRPr="00602791" w:rsidRDefault="007F3335" w:rsidP="007F3335">
      <w:pPr>
        <w:spacing w:line="360" w:lineRule="auto"/>
        <w:jc w:val="center"/>
        <w:rPr>
          <w:rFonts w:ascii="Palatino Linotype" w:hAnsi="Palatino Linotype"/>
          <w:b/>
          <w:bCs/>
          <w:spacing w:val="60"/>
          <w:sz w:val="28"/>
          <w:lang w:val="es-ES_tradnl"/>
        </w:rPr>
      </w:pPr>
      <w:r w:rsidRPr="00602791">
        <w:rPr>
          <w:rFonts w:ascii="Palatino Linotype" w:hAnsi="Palatino Linotype"/>
          <w:b/>
          <w:bCs/>
          <w:spacing w:val="60"/>
          <w:sz w:val="28"/>
          <w:lang w:val="es-ES_tradnl"/>
        </w:rPr>
        <w:t>CONSIDERANDO</w:t>
      </w:r>
    </w:p>
    <w:p w:rsidR="007F3335" w:rsidRPr="00602791" w:rsidRDefault="007F3335" w:rsidP="007F3335">
      <w:pPr>
        <w:spacing w:line="360" w:lineRule="auto"/>
        <w:ind w:right="49"/>
        <w:jc w:val="both"/>
        <w:rPr>
          <w:rFonts w:ascii="Palatino Linotype" w:hAnsi="Palatino Linotype"/>
          <w:szCs w:val="28"/>
        </w:rPr>
      </w:pPr>
    </w:p>
    <w:p w:rsidR="007F3335" w:rsidRPr="00602791" w:rsidRDefault="007F3335" w:rsidP="007F3335">
      <w:pPr>
        <w:spacing w:before="240" w:line="360" w:lineRule="auto"/>
        <w:jc w:val="both"/>
        <w:rPr>
          <w:rFonts w:ascii="Palatino Linotype" w:hAnsi="Palatino Linotype" w:cs="Arial"/>
          <w:sz w:val="28"/>
          <w:szCs w:val="28"/>
        </w:rPr>
      </w:pPr>
      <w:r w:rsidRPr="00602791">
        <w:rPr>
          <w:rFonts w:ascii="Palatino Linotype" w:hAnsi="Palatino Linotype" w:cs="Arial"/>
          <w:b/>
          <w:sz w:val="28"/>
        </w:rPr>
        <w:t>PRIMERO.</w:t>
      </w:r>
      <w:r w:rsidRPr="00602791">
        <w:rPr>
          <w:rFonts w:ascii="Palatino Linotype" w:hAnsi="Palatino Linotype" w:cs="Arial"/>
          <w:b/>
        </w:rPr>
        <w:t xml:space="preserve"> </w:t>
      </w:r>
      <w:r w:rsidRPr="00602791">
        <w:rPr>
          <w:rFonts w:ascii="Palatino Linotype" w:hAnsi="Palatino Linotype" w:cs="Arial"/>
          <w:b/>
          <w:sz w:val="28"/>
          <w:szCs w:val="28"/>
        </w:rPr>
        <w:t>De la competencia</w:t>
      </w:r>
      <w:r w:rsidRPr="00602791">
        <w:rPr>
          <w:rFonts w:ascii="Palatino Linotype" w:hAnsi="Palatino Linotype" w:cs="Arial"/>
          <w:sz w:val="28"/>
          <w:szCs w:val="28"/>
        </w:rPr>
        <w:t>.</w:t>
      </w:r>
    </w:p>
    <w:p w:rsidR="007F3335" w:rsidRPr="00602791" w:rsidRDefault="007F3335" w:rsidP="007F3335">
      <w:pPr>
        <w:tabs>
          <w:tab w:val="left" w:pos="3402"/>
        </w:tabs>
        <w:spacing w:line="360" w:lineRule="auto"/>
        <w:jc w:val="both"/>
        <w:rPr>
          <w:rFonts w:ascii="Palatino Linotype" w:hAnsi="Palatino Linotype"/>
        </w:rPr>
      </w:pPr>
      <w:r w:rsidRPr="0060279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F3335" w:rsidRPr="00602791"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rPr>
      </w:pPr>
      <w:r w:rsidRPr="00602791">
        <w:rPr>
          <w:rFonts w:ascii="Palatino Linotype" w:hAnsi="Palatino Linotype" w:cs="Arial"/>
          <w:b/>
          <w:sz w:val="28"/>
        </w:rPr>
        <w:t>SEGUNDO</w:t>
      </w:r>
      <w:r w:rsidRPr="00602791">
        <w:rPr>
          <w:rFonts w:ascii="Palatino Linotype" w:hAnsi="Palatino Linotype" w:cs="Arial"/>
          <w:b/>
        </w:rPr>
        <w:t xml:space="preserve">. </w:t>
      </w:r>
      <w:r w:rsidRPr="00602791">
        <w:rPr>
          <w:rFonts w:ascii="Palatino Linotype" w:hAnsi="Palatino Linotype" w:cs="Arial"/>
          <w:b/>
          <w:sz w:val="28"/>
          <w:szCs w:val="28"/>
        </w:rPr>
        <w:t>Sobre los alcances del recurso de revisión.</w:t>
      </w:r>
      <w:r w:rsidRPr="00602791">
        <w:rPr>
          <w:rFonts w:ascii="Palatino Linotype" w:hAnsi="Palatino Linotype" w:cs="Arial"/>
          <w:b/>
        </w:rPr>
        <w:t xml:space="preserve"> </w:t>
      </w:r>
    </w:p>
    <w:p w:rsidR="007F3335" w:rsidRPr="00602791"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602791">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602791">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F3335" w:rsidRPr="00602791"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p>
    <w:p w:rsidR="007F3335" w:rsidRPr="00602791"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02791">
        <w:rPr>
          <w:rFonts w:ascii="Palatino Linotype" w:hAnsi="Palatino Linotype" w:cs="Arial"/>
          <w:b/>
          <w:sz w:val="28"/>
        </w:rPr>
        <w:t>TERCERO</w:t>
      </w:r>
      <w:r w:rsidRPr="00602791">
        <w:rPr>
          <w:rFonts w:ascii="Palatino Linotype" w:hAnsi="Palatino Linotype" w:cs="Arial"/>
          <w:b/>
        </w:rPr>
        <w:t xml:space="preserve">. </w:t>
      </w:r>
      <w:r w:rsidRPr="00602791">
        <w:rPr>
          <w:rFonts w:ascii="Palatino Linotype" w:hAnsi="Palatino Linotype" w:cs="Arial"/>
          <w:b/>
          <w:sz w:val="28"/>
          <w:szCs w:val="28"/>
        </w:rPr>
        <w:t>De las causas de improcedencia.</w:t>
      </w:r>
    </w:p>
    <w:p w:rsidR="007F3335" w:rsidRPr="00602791"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602791">
        <w:rPr>
          <w:rFonts w:ascii="Palatino Linotype" w:hAnsi="Palatino Linotype" w:cs="Arial"/>
        </w:rPr>
        <w:t xml:space="preserve">En el procedimiento de acceso a la información y de los medios de impugnación de la materia, se advierten diversos supuestos de </w:t>
      </w:r>
      <w:proofErr w:type="spellStart"/>
      <w:r w:rsidRPr="00602791">
        <w:rPr>
          <w:rFonts w:ascii="Palatino Linotype" w:hAnsi="Palatino Linotype" w:cs="Arial"/>
        </w:rPr>
        <w:t>procedibilidad</w:t>
      </w:r>
      <w:proofErr w:type="spellEnd"/>
      <w:r w:rsidRPr="00602791">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F3335" w:rsidRPr="00602791" w:rsidRDefault="007F3335" w:rsidP="007F3335">
      <w:pPr>
        <w:pStyle w:val="Prrafodelista"/>
        <w:autoSpaceDE w:val="0"/>
        <w:autoSpaceDN w:val="0"/>
        <w:adjustRightInd w:val="0"/>
        <w:spacing w:line="360" w:lineRule="auto"/>
        <w:ind w:left="0"/>
        <w:jc w:val="both"/>
        <w:rPr>
          <w:rFonts w:ascii="Palatino Linotype" w:hAnsi="Palatino Linotype" w:cs="Arial"/>
        </w:rPr>
      </w:pPr>
      <w:r w:rsidRPr="00602791">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602791">
        <w:rPr>
          <w:rFonts w:ascii="Palatino Linotype" w:hAnsi="Palatino Linotype" w:cs="Arial"/>
        </w:rPr>
        <w:t>Resolutor</w:t>
      </w:r>
      <w:proofErr w:type="spellEnd"/>
      <w:r w:rsidRPr="00602791">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602791">
        <w:rPr>
          <w:rFonts w:ascii="Palatino Linotype" w:hAnsi="Palatino Linotype" w:cs="Arial"/>
        </w:rPr>
        <w:lastRenderedPageBreak/>
        <w:t>improcedencia y sobreseimiento con tales fines</w:t>
      </w:r>
      <w:r w:rsidRPr="00602791">
        <w:rPr>
          <w:rStyle w:val="Refdenotaalpie"/>
          <w:rFonts w:ascii="Palatino Linotype" w:hAnsi="Palatino Linotype" w:cs="Arial"/>
        </w:rPr>
        <w:footnoteReference w:id="1"/>
      </w:r>
      <w:r w:rsidRPr="0060279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7F3335" w:rsidRPr="00602791" w:rsidRDefault="007F3335" w:rsidP="007F3335">
      <w:pPr>
        <w:tabs>
          <w:tab w:val="left" w:pos="709"/>
        </w:tabs>
        <w:spacing w:before="240" w:line="360" w:lineRule="auto"/>
        <w:ind w:right="51"/>
        <w:jc w:val="both"/>
        <w:rPr>
          <w:rFonts w:ascii="Palatino Linotype" w:hAnsi="Palatino Linotype"/>
          <w:b/>
          <w:sz w:val="28"/>
          <w:szCs w:val="28"/>
        </w:rPr>
      </w:pPr>
    </w:p>
    <w:p w:rsidR="007F3335" w:rsidRPr="00602791" w:rsidRDefault="007F3335" w:rsidP="007F3335">
      <w:pPr>
        <w:tabs>
          <w:tab w:val="left" w:pos="709"/>
        </w:tabs>
        <w:spacing w:before="240" w:line="360" w:lineRule="auto"/>
        <w:ind w:right="51"/>
        <w:jc w:val="both"/>
        <w:rPr>
          <w:rFonts w:ascii="Palatino Linotype" w:hAnsi="Palatino Linotype"/>
          <w:b/>
          <w:sz w:val="28"/>
          <w:szCs w:val="28"/>
        </w:rPr>
      </w:pPr>
      <w:r w:rsidRPr="00602791">
        <w:rPr>
          <w:rFonts w:ascii="Palatino Linotype" w:hAnsi="Palatino Linotype"/>
          <w:b/>
          <w:sz w:val="28"/>
          <w:szCs w:val="28"/>
        </w:rPr>
        <w:t xml:space="preserve">CUARTO. Estudio y resolución del asunto </w:t>
      </w:r>
      <w:r w:rsidRPr="00602791">
        <w:rPr>
          <w:rFonts w:ascii="Palatino Linotype" w:hAnsi="Palatino Linotype"/>
          <w:b/>
          <w:sz w:val="28"/>
          <w:szCs w:val="28"/>
        </w:rPr>
        <w:tab/>
      </w:r>
    </w:p>
    <w:p w:rsidR="007F3335" w:rsidRPr="00602791"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02791">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F3335" w:rsidRPr="00602791" w:rsidRDefault="007F3335" w:rsidP="007F3335">
      <w:pPr>
        <w:autoSpaceDE w:val="0"/>
        <w:autoSpaceDN w:val="0"/>
        <w:adjustRightInd w:val="0"/>
        <w:ind w:right="567"/>
        <w:rPr>
          <w:rFonts w:ascii="Palatino Linotype" w:eastAsia="Calibri" w:hAnsi="Palatino Linotype" w:cs="Arial"/>
        </w:rPr>
      </w:pPr>
    </w:p>
    <w:p w:rsidR="007F3335" w:rsidRPr="00602791"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02791">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7F3335" w:rsidRPr="00602791" w:rsidRDefault="007F3335" w:rsidP="007F3335">
      <w:pPr>
        <w:pStyle w:val="Citas"/>
        <w:spacing w:before="0" w:after="0" w:line="240" w:lineRule="auto"/>
      </w:pPr>
      <w:r w:rsidRPr="00602791">
        <w:rPr>
          <w:b/>
        </w:rPr>
        <w:lastRenderedPageBreak/>
        <w:t>Artículo 179.</w:t>
      </w:r>
      <w:r w:rsidRPr="00602791">
        <w:t xml:space="preserve"> El recurso de revisión es un medio de protección que la Ley otorga a los particulares, para hacer valer su derecho de acceso a la información pública, y procederá en contra de las siguientes causas: </w:t>
      </w:r>
    </w:p>
    <w:p w:rsidR="007F3335" w:rsidRPr="00602791" w:rsidRDefault="007F3335" w:rsidP="00EE285A">
      <w:pPr>
        <w:pStyle w:val="Citas"/>
        <w:numPr>
          <w:ilvl w:val="0"/>
          <w:numId w:val="3"/>
        </w:numPr>
        <w:spacing w:before="0" w:after="0" w:line="240" w:lineRule="auto"/>
      </w:pPr>
      <w:r w:rsidRPr="00602791">
        <w:t xml:space="preserve">La negativa a la información solicitada; </w:t>
      </w:r>
    </w:p>
    <w:p w:rsidR="007F3335" w:rsidRPr="00602791" w:rsidRDefault="007F3335" w:rsidP="00EE285A">
      <w:pPr>
        <w:pStyle w:val="Citas"/>
        <w:numPr>
          <w:ilvl w:val="0"/>
          <w:numId w:val="3"/>
        </w:numPr>
        <w:spacing w:before="0" w:after="0" w:line="240" w:lineRule="auto"/>
      </w:pPr>
      <w:r w:rsidRPr="00602791">
        <w:t xml:space="preserve">La clasificación de la información; </w:t>
      </w:r>
    </w:p>
    <w:p w:rsidR="007F3335" w:rsidRPr="00602791" w:rsidRDefault="007F3335" w:rsidP="00EE285A">
      <w:pPr>
        <w:pStyle w:val="Citas"/>
        <w:numPr>
          <w:ilvl w:val="0"/>
          <w:numId w:val="3"/>
        </w:numPr>
        <w:spacing w:before="0" w:after="0" w:line="240" w:lineRule="auto"/>
      </w:pPr>
      <w:r w:rsidRPr="00602791">
        <w:t xml:space="preserve">La declaración de inexistencia de la información; </w:t>
      </w:r>
    </w:p>
    <w:p w:rsidR="007F3335" w:rsidRPr="00602791" w:rsidRDefault="007F3335" w:rsidP="00EE285A">
      <w:pPr>
        <w:pStyle w:val="Citas"/>
        <w:numPr>
          <w:ilvl w:val="0"/>
          <w:numId w:val="3"/>
        </w:numPr>
        <w:spacing w:before="0" w:after="0" w:line="240" w:lineRule="auto"/>
      </w:pPr>
      <w:r w:rsidRPr="00602791">
        <w:t xml:space="preserve">La declaración de incompetencia por el sujeto obligado; </w:t>
      </w:r>
    </w:p>
    <w:p w:rsidR="007F3335" w:rsidRPr="00602791" w:rsidRDefault="007F3335" w:rsidP="00EE285A">
      <w:pPr>
        <w:pStyle w:val="Citas"/>
        <w:numPr>
          <w:ilvl w:val="0"/>
          <w:numId w:val="3"/>
        </w:numPr>
        <w:spacing w:before="0" w:after="0" w:line="240" w:lineRule="auto"/>
      </w:pPr>
      <w:r w:rsidRPr="00602791">
        <w:t xml:space="preserve">La entrega de información incompleta; </w:t>
      </w:r>
    </w:p>
    <w:p w:rsidR="007F3335" w:rsidRPr="00602791" w:rsidRDefault="007F3335" w:rsidP="00EE285A">
      <w:pPr>
        <w:pStyle w:val="Citas"/>
        <w:numPr>
          <w:ilvl w:val="0"/>
          <w:numId w:val="3"/>
        </w:numPr>
        <w:spacing w:before="0" w:after="0" w:line="240" w:lineRule="auto"/>
      </w:pPr>
      <w:r w:rsidRPr="00602791">
        <w:t xml:space="preserve">La entrega de información que no corresponda con lo solicitado; </w:t>
      </w:r>
    </w:p>
    <w:p w:rsidR="007F3335" w:rsidRPr="00602791" w:rsidRDefault="007F3335" w:rsidP="00EE285A">
      <w:pPr>
        <w:pStyle w:val="Citas"/>
        <w:numPr>
          <w:ilvl w:val="0"/>
          <w:numId w:val="3"/>
        </w:numPr>
        <w:spacing w:before="0" w:after="0" w:line="240" w:lineRule="auto"/>
      </w:pPr>
      <w:r w:rsidRPr="00602791">
        <w:t xml:space="preserve">La falta de respuesta a una solicitud de acceso a la información; </w:t>
      </w:r>
    </w:p>
    <w:p w:rsidR="007F3335" w:rsidRPr="00602791" w:rsidRDefault="007F3335" w:rsidP="00EE285A">
      <w:pPr>
        <w:pStyle w:val="Citas"/>
        <w:numPr>
          <w:ilvl w:val="0"/>
          <w:numId w:val="3"/>
        </w:numPr>
        <w:spacing w:before="0" w:after="0" w:line="240" w:lineRule="auto"/>
      </w:pPr>
      <w:r w:rsidRPr="00602791">
        <w:t xml:space="preserve">La notificación, entrega o puesta a disposición de información en una modalidad o formato distinto al solicitado; </w:t>
      </w:r>
    </w:p>
    <w:p w:rsidR="007F3335" w:rsidRPr="00602791" w:rsidRDefault="007F3335" w:rsidP="00EE285A">
      <w:pPr>
        <w:pStyle w:val="Citas"/>
        <w:numPr>
          <w:ilvl w:val="0"/>
          <w:numId w:val="3"/>
        </w:numPr>
        <w:spacing w:before="0" w:after="0" w:line="240" w:lineRule="auto"/>
      </w:pPr>
      <w:r w:rsidRPr="00602791">
        <w:t xml:space="preserve">La entrega o puesta a disposición de información en un formato incomprensible y/o no accesible para el solicitante; </w:t>
      </w:r>
    </w:p>
    <w:p w:rsidR="007F3335" w:rsidRPr="00602791" w:rsidRDefault="007F3335" w:rsidP="00EE285A">
      <w:pPr>
        <w:pStyle w:val="Citas"/>
        <w:numPr>
          <w:ilvl w:val="0"/>
          <w:numId w:val="3"/>
        </w:numPr>
        <w:spacing w:before="0" w:after="0" w:line="240" w:lineRule="auto"/>
      </w:pPr>
      <w:r w:rsidRPr="00602791">
        <w:t xml:space="preserve">Los costos o tiempos de entrega de la información; </w:t>
      </w:r>
    </w:p>
    <w:p w:rsidR="007F3335" w:rsidRPr="00602791" w:rsidRDefault="007F3335" w:rsidP="00EE285A">
      <w:pPr>
        <w:pStyle w:val="Citas"/>
        <w:numPr>
          <w:ilvl w:val="0"/>
          <w:numId w:val="3"/>
        </w:numPr>
        <w:spacing w:before="0" w:after="0" w:line="240" w:lineRule="auto"/>
      </w:pPr>
      <w:r w:rsidRPr="00602791">
        <w:t xml:space="preserve">La falta de trámite a una solicitud; </w:t>
      </w:r>
    </w:p>
    <w:p w:rsidR="007F3335" w:rsidRPr="00602791" w:rsidRDefault="007F3335" w:rsidP="00EE285A">
      <w:pPr>
        <w:pStyle w:val="Citas"/>
        <w:numPr>
          <w:ilvl w:val="0"/>
          <w:numId w:val="3"/>
        </w:numPr>
        <w:spacing w:before="0" w:after="0" w:line="240" w:lineRule="auto"/>
      </w:pPr>
      <w:r w:rsidRPr="00602791">
        <w:t xml:space="preserve">La negativa a permitir la consulta directa de la información; </w:t>
      </w:r>
    </w:p>
    <w:p w:rsidR="007F3335" w:rsidRPr="00602791" w:rsidRDefault="007F3335" w:rsidP="00EE285A">
      <w:pPr>
        <w:pStyle w:val="Citas"/>
        <w:numPr>
          <w:ilvl w:val="0"/>
          <w:numId w:val="3"/>
        </w:numPr>
        <w:spacing w:before="0" w:after="0" w:line="240" w:lineRule="auto"/>
      </w:pPr>
      <w:r w:rsidRPr="00602791">
        <w:rPr>
          <w:b/>
        </w:rPr>
        <w:t>La falta, deficiencia o insuficiencia de la fundamentación y/o motivación en la respuesta</w:t>
      </w:r>
      <w:r w:rsidRPr="00602791">
        <w:t xml:space="preserve">; y </w:t>
      </w:r>
    </w:p>
    <w:p w:rsidR="007F3335" w:rsidRPr="00602791" w:rsidRDefault="007F3335" w:rsidP="00EE285A">
      <w:pPr>
        <w:pStyle w:val="Citas"/>
        <w:numPr>
          <w:ilvl w:val="0"/>
          <w:numId w:val="3"/>
        </w:numPr>
        <w:spacing w:before="0" w:after="0" w:line="240" w:lineRule="auto"/>
      </w:pPr>
      <w:r w:rsidRPr="00602791">
        <w:t xml:space="preserve">La orientación a un trámite específico. </w:t>
      </w:r>
    </w:p>
    <w:p w:rsidR="007F3335" w:rsidRPr="00602791" w:rsidRDefault="007F3335" w:rsidP="007F3335">
      <w:pPr>
        <w:pStyle w:val="Citas"/>
        <w:spacing w:before="0" w:after="0" w:line="240" w:lineRule="auto"/>
      </w:pPr>
      <w:r w:rsidRPr="0060279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7F3335" w:rsidRPr="00602791" w:rsidRDefault="007F3335" w:rsidP="007F3335">
      <w:pPr>
        <w:autoSpaceDE w:val="0"/>
        <w:autoSpaceDN w:val="0"/>
        <w:adjustRightInd w:val="0"/>
        <w:ind w:right="567"/>
        <w:rPr>
          <w:rFonts w:ascii="Palatino Linotype" w:eastAsia="Calibri" w:hAnsi="Palatino Linotype" w:cs="Arial"/>
        </w:rPr>
      </w:pPr>
    </w:p>
    <w:p w:rsidR="007F3335" w:rsidRPr="00602791" w:rsidRDefault="007F3335" w:rsidP="007F3335">
      <w:pPr>
        <w:autoSpaceDE w:val="0"/>
        <w:autoSpaceDN w:val="0"/>
        <w:adjustRightInd w:val="0"/>
        <w:ind w:right="567"/>
        <w:rPr>
          <w:rFonts w:ascii="Palatino Linotype" w:eastAsia="Calibri" w:hAnsi="Palatino Linotype" w:cs="Arial"/>
        </w:rPr>
      </w:pPr>
    </w:p>
    <w:p w:rsidR="007F3335" w:rsidRPr="00602791" w:rsidRDefault="007F3335" w:rsidP="007F3335">
      <w:pPr>
        <w:spacing w:line="360" w:lineRule="auto"/>
        <w:jc w:val="both"/>
        <w:rPr>
          <w:rFonts w:ascii="Palatino Linotype" w:hAnsi="Palatino Linotype" w:cs="Tahoma"/>
          <w:bCs/>
        </w:rPr>
      </w:pPr>
      <w:r w:rsidRPr="00602791">
        <w:rPr>
          <w:rFonts w:ascii="Palatino Linotype" w:hAnsi="Palatino Linotype" w:cs="Tahoma"/>
          <w:bCs/>
        </w:rPr>
        <w:t xml:space="preserve">Bajo estas líneas argumentativas, al retomar y delimitar los requerimientos del ahora </w:t>
      </w:r>
      <w:r w:rsidRPr="00602791">
        <w:rPr>
          <w:rFonts w:ascii="Palatino Linotype" w:hAnsi="Palatino Linotype" w:cs="Tahoma"/>
          <w:b/>
          <w:bCs/>
        </w:rPr>
        <w:t>Recurrente</w:t>
      </w:r>
      <w:r w:rsidRPr="00602791">
        <w:rPr>
          <w:rFonts w:ascii="Palatino Linotype" w:hAnsi="Palatino Linotype" w:cs="Tahoma"/>
          <w:bCs/>
        </w:rPr>
        <w:t>, de manera objetiva se precisa que requiere la siguiente información:</w:t>
      </w:r>
    </w:p>
    <w:p w:rsidR="006E7456" w:rsidRPr="00602791" w:rsidRDefault="006E7456" w:rsidP="006E7456">
      <w:pPr>
        <w:spacing w:before="240" w:line="360" w:lineRule="auto"/>
        <w:jc w:val="both"/>
        <w:rPr>
          <w:rFonts w:ascii="Palatino Linotype" w:hAnsi="Palatino Linotype" w:cs="Arial"/>
        </w:rPr>
      </w:pPr>
      <w:r w:rsidRPr="00602791">
        <w:rPr>
          <w:rFonts w:ascii="Palatino Linotype" w:hAnsi="Palatino Linotype" w:cs="Arial"/>
        </w:rPr>
        <w:t xml:space="preserve">De la </w:t>
      </w:r>
      <w:r w:rsidR="00070020" w:rsidRPr="00602791">
        <w:rPr>
          <w:rFonts w:ascii="Palatino Linotype" w:hAnsi="Palatino Linotype" w:cs="Arial"/>
        </w:rPr>
        <w:t xml:space="preserve">Secretaría del Ayuntamiento, Tesorería Municipal, Dirección de Obras Públicas, Dirección de Desarrollo Urbano, Dirección del Campo, Bienestar y Pueblos Originarios, Dirección de Desarrollo Económico, Dirección de Administración, Dirección de Medio Ambiente, Dirección de Seguridad Pública Municipal, Dirección de Gobernación, Dirección de Conservación y Servicios Metropolitanos, Coordinación Municipal de Protección Civil, Oficialías del Registro Civil, Secretaría Técnica, </w:t>
      </w:r>
      <w:r w:rsidR="00070020" w:rsidRPr="00602791">
        <w:rPr>
          <w:rFonts w:ascii="Palatino Linotype" w:hAnsi="Palatino Linotype" w:cs="Arial"/>
        </w:rPr>
        <w:lastRenderedPageBreak/>
        <w:t>Secretaría Particular, Secretaría del Consejo Municipal de Seguridad Pública, Coordinador General Municipal de Mejora Regulatoria, Dirección del Instituto Municipal de la Mujer de Almoloya de Juárez, Juzgado Cívico</w:t>
      </w:r>
      <w:r w:rsidRPr="00602791">
        <w:rPr>
          <w:rFonts w:ascii="Palatino Linotype" w:hAnsi="Palatino Linotype" w:cs="Arial"/>
        </w:rPr>
        <w:t xml:space="preserve">, lo siguiente: </w:t>
      </w:r>
    </w:p>
    <w:p w:rsidR="006E7456" w:rsidRPr="00602791" w:rsidRDefault="00070020" w:rsidP="00EE285A">
      <w:pPr>
        <w:pStyle w:val="Prrafodelista"/>
        <w:numPr>
          <w:ilvl w:val="0"/>
          <w:numId w:val="7"/>
        </w:numPr>
        <w:spacing w:before="240" w:line="360" w:lineRule="auto"/>
        <w:jc w:val="both"/>
        <w:rPr>
          <w:rFonts w:ascii="Palatino Linotype" w:hAnsi="Palatino Linotype" w:cs="Arial"/>
        </w:rPr>
      </w:pPr>
      <w:r w:rsidRPr="00602791">
        <w:rPr>
          <w:rFonts w:ascii="Palatino Linotype" w:hAnsi="Palatino Linotype" w:cs="Arial"/>
        </w:rPr>
        <w:t>Nombre completo de la persona titular de cada una de las direcciones y unidades administrativas mencionadas.</w:t>
      </w:r>
    </w:p>
    <w:p w:rsidR="006E7456" w:rsidRPr="00602791" w:rsidRDefault="00070020" w:rsidP="00EE285A">
      <w:pPr>
        <w:pStyle w:val="Prrafodelista"/>
        <w:numPr>
          <w:ilvl w:val="0"/>
          <w:numId w:val="7"/>
        </w:numPr>
        <w:spacing w:before="240" w:line="360" w:lineRule="auto"/>
        <w:jc w:val="both"/>
        <w:rPr>
          <w:rFonts w:ascii="Palatino Linotype" w:hAnsi="Palatino Linotype" w:cs="Arial"/>
        </w:rPr>
      </w:pPr>
      <w:r w:rsidRPr="00602791">
        <w:rPr>
          <w:rFonts w:ascii="Palatino Linotype" w:hAnsi="Palatino Linotype" w:cs="Arial"/>
        </w:rPr>
        <w:t>Copia de las nóminas mensuales de dichas direcciones correspondientes a los últimos seis meses (enero a junio de 2025), especificando percepciones brutas y netas.</w:t>
      </w:r>
      <w:r w:rsidR="006E7456" w:rsidRPr="00602791">
        <w:rPr>
          <w:rFonts w:ascii="Palatino Linotype" w:hAnsi="Palatino Linotype" w:cs="Arial"/>
        </w:rPr>
        <w:t xml:space="preserve"> </w:t>
      </w:r>
    </w:p>
    <w:p w:rsidR="00070020" w:rsidRPr="00602791" w:rsidRDefault="00070020" w:rsidP="00EE285A">
      <w:pPr>
        <w:pStyle w:val="Prrafodelista"/>
        <w:numPr>
          <w:ilvl w:val="0"/>
          <w:numId w:val="7"/>
        </w:numPr>
        <w:spacing w:before="240" w:line="360" w:lineRule="auto"/>
        <w:jc w:val="both"/>
        <w:rPr>
          <w:rFonts w:ascii="Palatino Linotype" w:hAnsi="Palatino Linotype" w:cs="Arial"/>
        </w:rPr>
      </w:pPr>
      <w:r w:rsidRPr="00602791">
        <w:rPr>
          <w:rFonts w:ascii="Palatino Linotype" w:hAnsi="Palatino Linotype" w:cs="Arial"/>
        </w:rPr>
        <w:t>Evidencia documental de la certificación de competencia laboral en la materia del cargo que desempeñan, conforme a lo estipulado por la fracción IV del artículo 32 de la Ley Orgánica Municipal del Estado de México.</w:t>
      </w:r>
    </w:p>
    <w:p w:rsidR="006E7456" w:rsidRPr="00602791" w:rsidRDefault="00070020" w:rsidP="00070020">
      <w:pPr>
        <w:spacing w:before="240" w:line="360" w:lineRule="auto"/>
        <w:jc w:val="both"/>
        <w:rPr>
          <w:rFonts w:ascii="Palatino Linotype" w:hAnsi="Palatino Linotype" w:cs="Arial"/>
        </w:rPr>
      </w:pPr>
      <w:r w:rsidRPr="00602791">
        <w:rPr>
          <w:rFonts w:ascii="Palatino Linotype" w:hAnsi="Palatino Linotype" w:cs="Arial"/>
        </w:rPr>
        <w:t>Solicito que la información sea entregada vía SAIMEX en formato abierto y accesible (.</w:t>
      </w:r>
      <w:proofErr w:type="spellStart"/>
      <w:r w:rsidRPr="00602791">
        <w:rPr>
          <w:rFonts w:ascii="Palatino Linotype" w:hAnsi="Palatino Linotype" w:cs="Arial"/>
        </w:rPr>
        <w:t>xlsx</w:t>
      </w:r>
      <w:proofErr w:type="spellEnd"/>
      <w:r w:rsidRPr="00602791">
        <w:rPr>
          <w:rFonts w:ascii="Palatino Linotype" w:hAnsi="Palatino Linotype" w:cs="Arial"/>
        </w:rPr>
        <w:t>, .</w:t>
      </w:r>
      <w:proofErr w:type="spellStart"/>
      <w:r w:rsidRPr="00602791">
        <w:rPr>
          <w:rFonts w:ascii="Palatino Linotype" w:hAnsi="Palatino Linotype" w:cs="Arial"/>
        </w:rPr>
        <w:t>pdf</w:t>
      </w:r>
      <w:proofErr w:type="spellEnd"/>
      <w:r w:rsidRPr="00602791">
        <w:rPr>
          <w:rFonts w:ascii="Palatino Linotype" w:hAnsi="Palatino Linotype" w:cs="Arial"/>
        </w:rPr>
        <w:t xml:space="preserve"> o .</w:t>
      </w:r>
      <w:proofErr w:type="spellStart"/>
      <w:r w:rsidRPr="00602791">
        <w:rPr>
          <w:rFonts w:ascii="Palatino Linotype" w:hAnsi="Palatino Linotype" w:cs="Arial"/>
        </w:rPr>
        <w:t>csv</w:t>
      </w:r>
      <w:proofErr w:type="spellEnd"/>
      <w:r w:rsidRPr="00602791">
        <w:rPr>
          <w:rFonts w:ascii="Palatino Linotype" w:hAnsi="Palatino Linotype" w:cs="Arial"/>
        </w:rPr>
        <w:t>) según corresponda.</w:t>
      </w:r>
    </w:p>
    <w:p w:rsidR="00070020" w:rsidRPr="00602791" w:rsidRDefault="00070020" w:rsidP="007F3335">
      <w:pPr>
        <w:spacing w:before="240" w:line="360" w:lineRule="auto"/>
        <w:jc w:val="both"/>
        <w:rPr>
          <w:rFonts w:ascii="Palatino Linotype" w:hAnsi="Palatino Linotype" w:cs="Arial"/>
        </w:rPr>
      </w:pPr>
    </w:p>
    <w:p w:rsidR="007F3335" w:rsidRPr="00602791" w:rsidRDefault="007F3335" w:rsidP="007F3335">
      <w:pPr>
        <w:spacing w:before="240" w:line="360" w:lineRule="auto"/>
        <w:jc w:val="both"/>
        <w:rPr>
          <w:rFonts w:ascii="Palatino Linotype" w:hAnsi="Palatino Linotype" w:cs="Arial"/>
          <w:b/>
        </w:rPr>
      </w:pPr>
      <w:r w:rsidRPr="00602791">
        <w:rPr>
          <w:rFonts w:ascii="Palatino Linotype" w:hAnsi="Palatino Linotype" w:cs="Arial"/>
        </w:rPr>
        <w:t xml:space="preserve">De conformidad con las constancias que obran en el expediente electrónico, se observa que el </w:t>
      </w:r>
      <w:r w:rsidRPr="00602791">
        <w:rPr>
          <w:rFonts w:ascii="Palatino Linotype" w:hAnsi="Palatino Linotype" w:cs="Arial"/>
          <w:b/>
        </w:rPr>
        <w:t>Sujeto Obligado</w:t>
      </w:r>
      <w:r w:rsidRPr="00602791">
        <w:rPr>
          <w:rFonts w:ascii="Palatino Linotype" w:hAnsi="Palatino Linotype" w:cs="Arial"/>
        </w:rPr>
        <w:t xml:space="preserve"> dio respuesta por medio del sistema SAIMEX, a la solicitud de información</w:t>
      </w:r>
      <w:r w:rsidRPr="00602791">
        <w:rPr>
          <w:rFonts w:ascii="Palatino Linotype" w:eastAsia="Palatino Linotype" w:hAnsi="Palatino Linotype" w:cs="Palatino Linotype"/>
          <w:b/>
          <w:color w:val="000000"/>
        </w:rPr>
        <w:t xml:space="preserve"> </w:t>
      </w:r>
      <w:r w:rsidR="00BB4EB8" w:rsidRPr="00602791">
        <w:rPr>
          <w:rFonts w:ascii="Palatino Linotype" w:hAnsi="Palatino Linotype" w:cs="Arial"/>
          <w:b/>
        </w:rPr>
        <w:t>00329/ALMOJU/IP/2025</w:t>
      </w:r>
      <w:r w:rsidRPr="00602791">
        <w:rPr>
          <w:rFonts w:ascii="Palatino Linotype" w:hAnsi="Palatino Linotype" w:cs="Arial"/>
          <w:b/>
        </w:rPr>
        <w:t xml:space="preserve">; </w:t>
      </w:r>
      <w:r w:rsidRPr="00602791">
        <w:rPr>
          <w:rFonts w:ascii="Palatino Linotype" w:hAnsi="Palatino Linotype" w:cs="Arial"/>
        </w:rPr>
        <w:t>a través de los archivos electrónicos</w:t>
      </w:r>
      <w:r w:rsidRPr="00602791">
        <w:rPr>
          <w:rFonts w:ascii="Palatino Linotype" w:hAnsi="Palatino Linotype" w:cs="Arial"/>
          <w:b/>
        </w:rPr>
        <w:t>:</w:t>
      </w:r>
    </w:p>
    <w:p w:rsidR="006E7456" w:rsidRPr="00602791" w:rsidRDefault="00070020" w:rsidP="00070020">
      <w:pPr>
        <w:pStyle w:val="Sinespaciado"/>
        <w:numPr>
          <w:ilvl w:val="0"/>
          <w:numId w:val="1"/>
        </w:numPr>
        <w:spacing w:before="240" w:line="360" w:lineRule="auto"/>
        <w:jc w:val="both"/>
        <w:rPr>
          <w:rFonts w:ascii="Palatino Linotype" w:hAnsi="Palatino Linotype" w:cs="Arial"/>
          <w:b/>
          <w:i/>
          <w:sz w:val="24"/>
        </w:rPr>
      </w:pPr>
      <w:proofErr w:type="spellStart"/>
      <w:r w:rsidRPr="00602791">
        <w:rPr>
          <w:rFonts w:ascii="Palatino Linotype" w:hAnsi="Palatino Linotype" w:cs="Arial"/>
          <w:b/>
          <w:i/>
          <w:sz w:val="24"/>
        </w:rPr>
        <w:t>Resp</w:t>
      </w:r>
      <w:proofErr w:type="spellEnd"/>
      <w:r w:rsidRPr="00602791">
        <w:rPr>
          <w:rFonts w:ascii="Palatino Linotype" w:hAnsi="Palatino Linotype" w:cs="Arial"/>
          <w:b/>
          <w:i/>
          <w:sz w:val="24"/>
        </w:rPr>
        <w:t>. Sol. 00329-2025.pdf</w:t>
      </w:r>
      <w:r w:rsidR="006E7456" w:rsidRPr="00602791">
        <w:rPr>
          <w:rFonts w:ascii="Palatino Linotype" w:hAnsi="Palatino Linotype" w:cs="Arial"/>
          <w:b/>
          <w:i/>
          <w:sz w:val="24"/>
        </w:rPr>
        <w:t>:</w:t>
      </w:r>
      <w:r w:rsidRPr="00602791">
        <w:rPr>
          <w:rFonts w:ascii="Palatino Linotype" w:hAnsi="Palatino Linotype" w:cs="Arial"/>
          <w:b/>
          <w:i/>
          <w:sz w:val="24"/>
        </w:rPr>
        <w:t xml:space="preserve"> </w:t>
      </w:r>
      <w:r w:rsidRPr="00602791">
        <w:rPr>
          <w:rFonts w:ascii="Palatino Linotype" w:hAnsi="Palatino Linotype" w:cs="Arial"/>
          <w:sz w:val="24"/>
        </w:rPr>
        <w:t>oficio número</w:t>
      </w:r>
      <w:r w:rsidR="00DD055A" w:rsidRPr="00602791">
        <w:rPr>
          <w:rFonts w:ascii="Palatino Linotype" w:hAnsi="Palatino Linotype" w:cs="Arial"/>
          <w:sz w:val="24"/>
        </w:rPr>
        <w:t xml:space="preserve"> STGAJ/UT/394/2025, firmado por el Titular de la Unidad de Transparencia,</w:t>
      </w:r>
      <w:r w:rsidR="00683911" w:rsidRPr="00602791">
        <w:rPr>
          <w:rFonts w:ascii="Palatino Linotype" w:hAnsi="Palatino Linotype" w:cs="Arial"/>
          <w:sz w:val="24"/>
        </w:rPr>
        <w:t xml:space="preserve"> </w:t>
      </w:r>
      <w:r w:rsidR="00DD055A" w:rsidRPr="00602791">
        <w:rPr>
          <w:rFonts w:ascii="Palatino Linotype" w:hAnsi="Palatino Linotype" w:cs="Arial"/>
          <w:sz w:val="24"/>
        </w:rPr>
        <w:t>por medio del cual turna la solicitud de información a la Coordinadora de Recursos Humanos, para que en un plazo de 5 días hábiles de respuesta a la solicitud de información.</w:t>
      </w:r>
    </w:p>
    <w:p w:rsidR="007F3335" w:rsidRPr="00602791" w:rsidRDefault="007F3335" w:rsidP="007F3335">
      <w:pPr>
        <w:spacing w:line="360" w:lineRule="auto"/>
        <w:jc w:val="both"/>
        <w:rPr>
          <w:rFonts w:ascii="Palatino Linotype" w:hAnsi="Palatino Linotype" w:cs="Arial"/>
          <w:bCs/>
        </w:rPr>
      </w:pPr>
    </w:p>
    <w:p w:rsidR="007F3335" w:rsidRPr="00602791" w:rsidRDefault="007F3335" w:rsidP="007F3335">
      <w:pPr>
        <w:spacing w:line="360" w:lineRule="auto"/>
        <w:jc w:val="both"/>
        <w:rPr>
          <w:rFonts w:ascii="Palatino Linotype" w:hAnsi="Palatino Linotype"/>
          <w:b/>
          <w:i/>
          <w:u w:val="single"/>
        </w:rPr>
      </w:pPr>
      <w:r w:rsidRPr="00602791">
        <w:rPr>
          <w:rFonts w:ascii="Palatino Linotype" w:hAnsi="Palatino Linotype" w:cs="Arial"/>
          <w:bCs/>
        </w:rPr>
        <w:t xml:space="preserve">Es así como, derivado de la respuesta emitida por </w:t>
      </w:r>
      <w:r w:rsidRPr="00602791">
        <w:rPr>
          <w:rFonts w:ascii="Palatino Linotype" w:hAnsi="Palatino Linotype" w:cs="Arial"/>
          <w:b/>
          <w:bCs/>
        </w:rPr>
        <w:t>El Sujeto Obligado</w:t>
      </w:r>
      <w:r w:rsidRPr="00602791">
        <w:rPr>
          <w:rFonts w:ascii="Palatino Linotype" w:hAnsi="Palatino Linotype" w:cs="Arial"/>
          <w:bCs/>
        </w:rPr>
        <w:t xml:space="preserve">, </w:t>
      </w:r>
      <w:r w:rsidRPr="00602791">
        <w:rPr>
          <w:rFonts w:ascii="Palatino Linotype" w:hAnsi="Palatino Linotype" w:cs="Arial"/>
          <w:b/>
          <w:bCs/>
        </w:rPr>
        <w:t>el Recurrente</w:t>
      </w:r>
      <w:r w:rsidRPr="00602791">
        <w:rPr>
          <w:rFonts w:ascii="Palatino Linotype" w:hAnsi="Palatino Linotype" w:cs="Arial"/>
          <w:bCs/>
        </w:rPr>
        <w:t>, interpuso el presente recurso de revisión, señalando sustancialmente como sus razones o motivos de inconformidad, lo siguiente:</w:t>
      </w:r>
      <w:r w:rsidRPr="00602791" w:rsidDel="00107C3B">
        <w:rPr>
          <w:rFonts w:ascii="Palatino Linotype" w:hAnsi="Palatino Linotype"/>
          <w:b/>
          <w:i/>
        </w:rPr>
        <w:t xml:space="preserve"> </w:t>
      </w:r>
      <w:r w:rsidRPr="00602791">
        <w:rPr>
          <w:rFonts w:ascii="Palatino Linotype" w:hAnsi="Palatino Linotype"/>
          <w:i/>
        </w:rPr>
        <w:t>“</w:t>
      </w:r>
      <w:r w:rsidR="002C7875" w:rsidRPr="00602791">
        <w:rPr>
          <w:rFonts w:ascii="Palatino Linotype" w:hAnsi="Palatino Linotype"/>
          <w:i/>
        </w:rPr>
        <w:t>La respuesta a la solicitud es completamente ineficiente.</w:t>
      </w:r>
      <w:r w:rsidRPr="00602791">
        <w:rPr>
          <w:rFonts w:ascii="Palatino Linotype" w:hAnsi="Palatino Linotype"/>
          <w:i/>
        </w:rPr>
        <w:t>” (Sic).</w:t>
      </w:r>
    </w:p>
    <w:p w:rsidR="00A23837" w:rsidRPr="00602791" w:rsidRDefault="007F3335" w:rsidP="00A23837">
      <w:pPr>
        <w:spacing w:line="360" w:lineRule="auto"/>
        <w:jc w:val="both"/>
        <w:rPr>
          <w:rFonts w:ascii="Palatino Linotype" w:hAnsi="Palatino Linotype"/>
          <w:i/>
        </w:rPr>
      </w:pPr>
      <w:r w:rsidRPr="00602791">
        <w:rPr>
          <w:rFonts w:ascii="Palatino Linotype" w:hAnsi="Palatino Linotype"/>
          <w:i/>
        </w:rPr>
        <w:t xml:space="preserve"> </w:t>
      </w:r>
    </w:p>
    <w:p w:rsidR="0056355E" w:rsidRPr="00602791" w:rsidRDefault="0056355E" w:rsidP="007F3335">
      <w:pPr>
        <w:spacing w:line="360" w:lineRule="auto"/>
        <w:jc w:val="both"/>
        <w:rPr>
          <w:rFonts w:ascii="Palatino Linotype" w:hAnsi="Palatino Linotype" w:cs="Arial"/>
        </w:rPr>
      </w:pPr>
    </w:p>
    <w:p w:rsidR="009B2047" w:rsidRPr="00602791" w:rsidRDefault="002C7875" w:rsidP="00BB26A1">
      <w:pPr>
        <w:spacing w:line="360" w:lineRule="auto"/>
        <w:rPr>
          <w:rFonts w:ascii="Palatino Linotype" w:hAnsi="Palatino Linotype" w:cs="Arial"/>
        </w:rPr>
      </w:pPr>
      <w:r w:rsidRPr="00602791">
        <w:rPr>
          <w:rFonts w:ascii="Palatino Linotype" w:hAnsi="Palatino Linotype" w:cs="Arial"/>
        </w:rPr>
        <w:t>Para delimitar esferas competenciales</w:t>
      </w:r>
      <w:r w:rsidR="00675E16" w:rsidRPr="00602791">
        <w:rPr>
          <w:rFonts w:ascii="Palatino Linotype" w:hAnsi="Palatino Linotype" w:cs="Arial"/>
        </w:rPr>
        <w:t xml:space="preserve"> resulta necesario establecer las áreas, unidades y direcciones con las que cuenta el Ayuntamiento, conforme al Bando Municipal de Almoloya de Juárez, el cual establece lo siguiente:</w:t>
      </w:r>
    </w:p>
    <w:p w:rsidR="00467BF8" w:rsidRPr="00602791" w:rsidRDefault="00675E16" w:rsidP="00675E16">
      <w:pPr>
        <w:pStyle w:val="Citas"/>
      </w:pPr>
      <w:r w:rsidRPr="00602791">
        <w:t>Artículo 31.- Para el ejercicio de sus atribuciones, tanto el Ayuntamiento como el presidente municipal se auxiliarán de las siguientes instituciones:</w:t>
      </w:r>
    </w:p>
    <w:p w:rsidR="00675E16" w:rsidRPr="00602791" w:rsidRDefault="00675E16" w:rsidP="00675E16">
      <w:pPr>
        <w:pStyle w:val="Citas"/>
        <w:numPr>
          <w:ilvl w:val="0"/>
          <w:numId w:val="2"/>
        </w:numPr>
      </w:pPr>
      <w:r w:rsidRPr="00602791">
        <w:t>Unidades Administrativas:</w:t>
      </w:r>
    </w:p>
    <w:p w:rsidR="00675E16" w:rsidRPr="00602791" w:rsidRDefault="00675E16" w:rsidP="00675E16">
      <w:pPr>
        <w:pStyle w:val="Citas"/>
        <w:ind w:left="720"/>
      </w:pPr>
      <w:r w:rsidRPr="00602791">
        <w:t xml:space="preserve">● Secretaría del Ayuntamiento; </w:t>
      </w:r>
    </w:p>
    <w:p w:rsidR="00675E16" w:rsidRPr="00602791" w:rsidRDefault="00675E16" w:rsidP="00675E16">
      <w:pPr>
        <w:pStyle w:val="Citas"/>
        <w:ind w:left="720"/>
      </w:pPr>
      <w:r w:rsidRPr="00602791">
        <w:t xml:space="preserve">● Órgano Interno de Control Municipal; </w:t>
      </w:r>
    </w:p>
    <w:p w:rsidR="00675E16" w:rsidRPr="00602791" w:rsidRDefault="00675E16" w:rsidP="00675E16">
      <w:pPr>
        <w:pStyle w:val="Citas"/>
        <w:ind w:left="720"/>
      </w:pPr>
      <w:r w:rsidRPr="00602791">
        <w:t>● Tesorería Municipal</w:t>
      </w:r>
    </w:p>
    <w:p w:rsidR="00675E16" w:rsidRPr="00602791" w:rsidRDefault="00675E16" w:rsidP="00675E16">
      <w:pPr>
        <w:pStyle w:val="Citas"/>
        <w:ind w:left="720"/>
      </w:pPr>
      <w:r w:rsidRPr="00602791">
        <w:t xml:space="preserve">● Consejería Jurídica </w:t>
      </w:r>
    </w:p>
    <w:p w:rsidR="00675E16" w:rsidRPr="00602791" w:rsidRDefault="00675E16" w:rsidP="00675E16">
      <w:pPr>
        <w:pStyle w:val="Citas"/>
        <w:ind w:left="720"/>
      </w:pPr>
      <w:r w:rsidRPr="00602791">
        <w:t xml:space="preserve">● Dirección de Obras Públicas </w:t>
      </w:r>
    </w:p>
    <w:p w:rsidR="00675E16" w:rsidRPr="00602791" w:rsidRDefault="00675E16" w:rsidP="00675E16">
      <w:pPr>
        <w:pStyle w:val="Citas"/>
        <w:ind w:left="720"/>
      </w:pPr>
      <w:r w:rsidRPr="00602791">
        <w:t xml:space="preserve">● Dirección de Desarrollo Urbano </w:t>
      </w:r>
    </w:p>
    <w:p w:rsidR="00675E16" w:rsidRPr="00602791" w:rsidRDefault="00675E16" w:rsidP="00675E16">
      <w:pPr>
        <w:pStyle w:val="Citas"/>
        <w:ind w:left="720"/>
      </w:pPr>
      <w:r w:rsidRPr="00602791">
        <w:t xml:space="preserve">● Dirección del Campo, Bienestar y Pueblos Originarios. </w:t>
      </w:r>
    </w:p>
    <w:p w:rsidR="00675E16" w:rsidRPr="00602791" w:rsidRDefault="00675E16" w:rsidP="00675E16">
      <w:pPr>
        <w:pStyle w:val="Citas"/>
        <w:ind w:left="720"/>
      </w:pPr>
      <w:r w:rsidRPr="00602791">
        <w:t xml:space="preserve">● Dirección de Desarrollo Económico </w:t>
      </w:r>
    </w:p>
    <w:p w:rsidR="00675E16" w:rsidRPr="00602791" w:rsidRDefault="00675E16" w:rsidP="00675E16">
      <w:pPr>
        <w:pStyle w:val="Citas"/>
        <w:ind w:left="720"/>
      </w:pPr>
      <w:r w:rsidRPr="00602791">
        <w:lastRenderedPageBreak/>
        <w:t xml:space="preserve">● Dirección de Administración </w:t>
      </w:r>
    </w:p>
    <w:p w:rsidR="00675E16" w:rsidRPr="00602791" w:rsidRDefault="00675E16" w:rsidP="00675E16">
      <w:pPr>
        <w:pStyle w:val="Citas"/>
        <w:ind w:left="720"/>
      </w:pPr>
      <w:r w:rsidRPr="00602791">
        <w:t xml:space="preserve">● Dirección de Medio Ambiente </w:t>
      </w:r>
    </w:p>
    <w:p w:rsidR="00675E16" w:rsidRPr="00602791" w:rsidRDefault="00675E16" w:rsidP="00675E16">
      <w:pPr>
        <w:pStyle w:val="Citas"/>
        <w:ind w:left="720"/>
      </w:pPr>
      <w:r w:rsidRPr="00602791">
        <w:t xml:space="preserve">● Dirección de Seguridad Pública Municipal. </w:t>
      </w:r>
    </w:p>
    <w:p w:rsidR="00675E16" w:rsidRPr="00602791" w:rsidRDefault="00675E16" w:rsidP="00675E16">
      <w:pPr>
        <w:pStyle w:val="Citas"/>
        <w:ind w:left="720"/>
      </w:pPr>
      <w:r w:rsidRPr="00602791">
        <w:t xml:space="preserve">● Dirección de Gobernación </w:t>
      </w:r>
    </w:p>
    <w:p w:rsidR="00675E16" w:rsidRPr="00602791" w:rsidRDefault="00675E16" w:rsidP="00675E16">
      <w:pPr>
        <w:pStyle w:val="Citas"/>
        <w:ind w:left="720"/>
      </w:pPr>
      <w:r w:rsidRPr="00602791">
        <w:t xml:space="preserve">● Dirección de Conservación y Servicios Metropolitanos </w:t>
      </w:r>
    </w:p>
    <w:p w:rsidR="00675E16" w:rsidRPr="00602791" w:rsidRDefault="00675E16" w:rsidP="00675E16">
      <w:pPr>
        <w:pStyle w:val="Citas"/>
        <w:ind w:left="720"/>
      </w:pPr>
      <w:r w:rsidRPr="00602791">
        <w:t xml:space="preserve">● Coordinación Municipal de Protección Civil </w:t>
      </w:r>
    </w:p>
    <w:p w:rsidR="00675E16" w:rsidRPr="00602791" w:rsidRDefault="00675E16" w:rsidP="00675E16">
      <w:pPr>
        <w:pStyle w:val="Citas"/>
        <w:ind w:left="720"/>
      </w:pPr>
      <w:r w:rsidRPr="00602791">
        <w:t xml:space="preserve">● Cronista Municipal </w:t>
      </w:r>
    </w:p>
    <w:p w:rsidR="00675E16" w:rsidRPr="00602791" w:rsidRDefault="00675E16" w:rsidP="00675E16">
      <w:pPr>
        <w:pStyle w:val="Citas"/>
        <w:ind w:left="720"/>
      </w:pPr>
      <w:r w:rsidRPr="00602791">
        <w:t xml:space="preserve">● Oficialías del Registro Civil </w:t>
      </w:r>
    </w:p>
    <w:p w:rsidR="00675E16" w:rsidRPr="00602791" w:rsidRDefault="00675E16" w:rsidP="00675E16">
      <w:pPr>
        <w:pStyle w:val="Citas"/>
        <w:ind w:left="720"/>
      </w:pPr>
      <w:r w:rsidRPr="00602791">
        <w:t xml:space="preserve">● Juzgado Cívico </w:t>
      </w:r>
    </w:p>
    <w:p w:rsidR="00675E16" w:rsidRPr="00602791" w:rsidRDefault="00675E16" w:rsidP="00675E16">
      <w:pPr>
        <w:pStyle w:val="Citas"/>
        <w:ind w:left="720"/>
      </w:pPr>
      <w:r w:rsidRPr="00602791">
        <w:t xml:space="preserve">● Secretaria del Consejo Municipal de Seguridad Pública. </w:t>
      </w:r>
    </w:p>
    <w:p w:rsidR="00675E16" w:rsidRPr="00602791" w:rsidRDefault="00675E16" w:rsidP="00675E16">
      <w:pPr>
        <w:pStyle w:val="Citas"/>
        <w:ind w:left="720"/>
      </w:pPr>
      <w:r w:rsidRPr="00602791">
        <w:t xml:space="preserve">● Secretaría Particular. </w:t>
      </w:r>
    </w:p>
    <w:p w:rsidR="00675E16" w:rsidRPr="00602791" w:rsidRDefault="00675E16" w:rsidP="00675E16">
      <w:pPr>
        <w:pStyle w:val="Citas"/>
        <w:ind w:left="720"/>
      </w:pPr>
      <w:r w:rsidRPr="00602791">
        <w:t>● Secretaría Técnica</w:t>
      </w:r>
    </w:p>
    <w:p w:rsidR="001B708A" w:rsidRPr="00602791" w:rsidRDefault="001B708A" w:rsidP="001B708A">
      <w:pPr>
        <w:autoSpaceDE w:val="0"/>
        <w:autoSpaceDN w:val="0"/>
        <w:adjustRightInd w:val="0"/>
        <w:spacing w:before="240" w:line="360" w:lineRule="auto"/>
        <w:rPr>
          <w:rFonts w:ascii="Palatino Linotype" w:hAnsi="Palatino Linotype" w:cs="Arial"/>
        </w:rPr>
      </w:pPr>
    </w:p>
    <w:p w:rsidR="000A41A7" w:rsidRPr="00602791" w:rsidRDefault="000A41A7" w:rsidP="000A41A7">
      <w:pPr>
        <w:pStyle w:val="Encabezado"/>
        <w:tabs>
          <w:tab w:val="left" w:pos="7770"/>
        </w:tabs>
        <w:spacing w:line="360" w:lineRule="auto"/>
        <w:jc w:val="center"/>
        <w:rPr>
          <w:rFonts w:ascii="Palatino Linotype" w:hAnsi="Palatino Linotype"/>
          <w:b/>
          <w:bCs/>
        </w:rPr>
      </w:pPr>
      <w:r w:rsidRPr="00602791">
        <w:rPr>
          <w:rFonts w:ascii="Palatino Linotype" w:hAnsi="Palatino Linotype"/>
          <w:b/>
          <w:bCs/>
        </w:rPr>
        <w:t>Comprobantes Fiscales Digitales por concepto de Nómina (CFDI)</w:t>
      </w:r>
    </w:p>
    <w:p w:rsidR="000A41A7" w:rsidRPr="00602791" w:rsidRDefault="000A41A7" w:rsidP="000A41A7">
      <w:pPr>
        <w:spacing w:line="360" w:lineRule="auto"/>
        <w:jc w:val="both"/>
        <w:rPr>
          <w:rFonts w:ascii="Palatino Linotype" w:hAnsi="Palatino Linotype"/>
          <w:color w:val="000000"/>
        </w:rPr>
      </w:pPr>
      <w:r w:rsidRPr="00602791">
        <w:rPr>
          <w:rFonts w:ascii="Palatino Linotype" w:hAnsi="Palatino Linotype"/>
          <w:color w:val="000000"/>
        </w:rPr>
        <w:t>En primer término, los documentos que dan cuenta del requerimiento 1 son los comprobantes fiscales digitales por concepto de nómina o bien, los certificados de competencia laboral</w:t>
      </w:r>
      <w:r w:rsidR="007C4D87" w:rsidRPr="00602791">
        <w:rPr>
          <w:rFonts w:ascii="Palatino Linotype" w:hAnsi="Palatino Linotype"/>
          <w:color w:val="000000"/>
        </w:rPr>
        <w:t>.</w:t>
      </w:r>
    </w:p>
    <w:p w:rsidR="007C4D87" w:rsidRPr="00602791" w:rsidRDefault="007C4D87" w:rsidP="000A41A7">
      <w:pPr>
        <w:spacing w:line="360" w:lineRule="auto"/>
        <w:jc w:val="both"/>
        <w:rPr>
          <w:rFonts w:ascii="Palatino Linotype" w:hAnsi="Palatino Linotype"/>
          <w:color w:val="000000"/>
        </w:rPr>
      </w:pPr>
    </w:p>
    <w:p w:rsidR="000A41A7" w:rsidRPr="00602791" w:rsidRDefault="000A41A7" w:rsidP="000A41A7">
      <w:pPr>
        <w:spacing w:line="360" w:lineRule="auto"/>
        <w:jc w:val="both"/>
        <w:rPr>
          <w:rFonts w:ascii="Palatino Linotype" w:hAnsi="Palatino Linotype"/>
        </w:rPr>
      </w:pPr>
      <w:r w:rsidRPr="00602791">
        <w:rPr>
          <w:rFonts w:ascii="Palatino Linotype" w:hAnsi="Palatino Linotype"/>
          <w:color w:val="000000"/>
        </w:rPr>
        <w:t xml:space="preserve">En ese orden de ideas, </w:t>
      </w:r>
      <w:r w:rsidRPr="00602791">
        <w:rPr>
          <w:rFonts w:ascii="Palatino Linotype" w:hAnsi="Palatino Linotype" w:cs="Arial"/>
        </w:rPr>
        <w:t>los</w:t>
      </w:r>
      <w:r w:rsidRPr="00602791">
        <w:rPr>
          <w:rFonts w:ascii="Palatino Linotype" w:hAnsi="Palatino Linotype"/>
        </w:rPr>
        <w:t xml:space="preserve"> artículos 87, 93, 94 y 95, fracciones I, IV, V, XVI y XVII de la Ley Orgánica Municipal del Estado de México; disponen a la literalidad lo siguiente: </w:t>
      </w:r>
    </w:p>
    <w:p w:rsidR="000A41A7" w:rsidRPr="00602791" w:rsidRDefault="000A41A7" w:rsidP="000A41A7">
      <w:pPr>
        <w:spacing w:line="360" w:lineRule="auto"/>
        <w:jc w:val="both"/>
        <w:rPr>
          <w:rFonts w:ascii="Palatino Linotype" w:hAnsi="Palatino Linotype"/>
        </w:rPr>
      </w:pPr>
    </w:p>
    <w:p w:rsidR="000A41A7" w:rsidRPr="00602791" w:rsidRDefault="000A41A7" w:rsidP="000A41A7">
      <w:pPr>
        <w:ind w:left="567" w:right="567"/>
        <w:jc w:val="center"/>
        <w:rPr>
          <w:rFonts w:ascii="Palatino Linotype" w:hAnsi="Palatino Linotype"/>
          <w:b/>
          <w:i/>
        </w:rPr>
      </w:pPr>
      <w:r w:rsidRPr="00602791">
        <w:rPr>
          <w:rFonts w:ascii="Palatino Linotype" w:hAnsi="Palatino Linotype"/>
          <w:b/>
          <w:i/>
        </w:rPr>
        <w:t>LEY ORGÁNICA MUNICIPAL DEL ESTADO DE MÉXICO</w:t>
      </w:r>
    </w:p>
    <w:p w:rsidR="000A41A7" w:rsidRPr="00602791" w:rsidRDefault="000A41A7" w:rsidP="000A41A7">
      <w:pPr>
        <w:ind w:left="567" w:right="567"/>
        <w:jc w:val="both"/>
        <w:rPr>
          <w:rFonts w:ascii="Palatino Linotype" w:hAnsi="Palatino Linotype"/>
          <w:i/>
        </w:rPr>
      </w:pP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w:t>
      </w:r>
      <w:r w:rsidRPr="00602791">
        <w:rPr>
          <w:rFonts w:ascii="Palatino Linotype" w:hAnsi="Palatino Linotype"/>
          <w:b/>
          <w:i/>
        </w:rPr>
        <w:t xml:space="preserve">Artículo 87.- </w:t>
      </w:r>
      <w:r w:rsidRPr="00602791">
        <w:rPr>
          <w:rFonts w:ascii="Palatino Linotype" w:hAnsi="Palatino Linotype"/>
          <w:i/>
        </w:rPr>
        <w:t>Para el despacho, estudio y planeación de los diversos asuntos de la administración municipal, el ayuntamiento contará por lo menos con las siguientes Dependencias:</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I. La secretaría del ayuntamiento;</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u w:val="single"/>
        </w:rPr>
        <w:t>II. La tesorería municipal</w:t>
      </w:r>
      <w:r w:rsidRPr="00602791">
        <w:rPr>
          <w:rFonts w:ascii="Palatino Linotype" w:hAnsi="Palatino Linotype"/>
          <w:i/>
        </w:rPr>
        <w:t>.</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III. La Dirección de Obras Públicas o equivalente.</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IV. La Dirección de Desarrollo Económico o equivalente.</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V. La Dirección de Desarrollo Urbano o equivalente;</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VI. La Dirección de Ecología o equivalente.</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VII. La Dirección de Desarrollo Social o equivalente.</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VIII. La Coordinación Municipal de Protección Civil o equivalente.</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IX. La Dirección de las Mujeres o equivalente.”</w:t>
      </w:r>
    </w:p>
    <w:p w:rsidR="000A41A7" w:rsidRPr="00602791" w:rsidRDefault="000A41A7" w:rsidP="000A41A7">
      <w:pPr>
        <w:ind w:left="567" w:right="567"/>
        <w:jc w:val="both"/>
        <w:rPr>
          <w:rFonts w:ascii="Palatino Linotype" w:hAnsi="Palatino Linotype"/>
          <w:i/>
        </w:rPr>
      </w:pPr>
    </w:p>
    <w:p w:rsidR="000A41A7" w:rsidRPr="00602791" w:rsidRDefault="000A41A7" w:rsidP="000A41A7">
      <w:pPr>
        <w:ind w:left="567" w:right="567"/>
        <w:jc w:val="both"/>
        <w:rPr>
          <w:rFonts w:ascii="Palatino Linotype" w:eastAsia="Calibri" w:hAnsi="Palatino Linotype" w:cs="Arial"/>
          <w:i/>
          <w:lang w:val="es-ES_tradnl"/>
        </w:rPr>
      </w:pPr>
      <w:r w:rsidRPr="00602791">
        <w:rPr>
          <w:rFonts w:ascii="Palatino Linotype" w:eastAsia="Calibri" w:hAnsi="Palatino Linotype" w:cs="Arial"/>
          <w:b/>
          <w:i/>
          <w:lang w:val="es-ES_tradnl"/>
        </w:rPr>
        <w:t>Artículo 93</w:t>
      </w:r>
      <w:r w:rsidRPr="00602791">
        <w:rPr>
          <w:rFonts w:ascii="Palatino Linotype" w:eastAsia="Calibri" w:hAnsi="Palatino Linotype" w:cs="Arial"/>
          <w:i/>
          <w:lang w:val="es-ES_tradnl"/>
        </w:rPr>
        <w:t xml:space="preserve">.- </w:t>
      </w:r>
      <w:r w:rsidRPr="00602791">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602791">
        <w:rPr>
          <w:rFonts w:ascii="Palatino Linotype" w:eastAsia="Calibri" w:hAnsi="Palatino Linotype" w:cs="Arial"/>
          <w:i/>
          <w:lang w:val="es-ES_tradnl"/>
        </w:rPr>
        <w:t>.</w:t>
      </w:r>
    </w:p>
    <w:p w:rsidR="000A41A7" w:rsidRPr="00602791" w:rsidRDefault="000A41A7" w:rsidP="000A41A7">
      <w:pPr>
        <w:ind w:left="567" w:right="567"/>
        <w:jc w:val="both"/>
        <w:rPr>
          <w:rFonts w:ascii="Palatino Linotype" w:eastAsia="Calibri" w:hAnsi="Palatino Linotype" w:cs="Arial"/>
          <w:i/>
          <w:lang w:val="es-ES_tradnl"/>
        </w:rPr>
      </w:pPr>
    </w:p>
    <w:p w:rsidR="000A41A7" w:rsidRPr="00602791" w:rsidRDefault="000A41A7" w:rsidP="000A41A7">
      <w:pPr>
        <w:ind w:left="567" w:right="567"/>
        <w:jc w:val="both"/>
        <w:rPr>
          <w:rFonts w:ascii="Palatino Linotype" w:eastAsia="Calibri" w:hAnsi="Palatino Linotype" w:cs="Arial"/>
          <w:i/>
          <w:lang w:val="es-ES_tradnl"/>
        </w:rPr>
      </w:pPr>
      <w:r w:rsidRPr="00602791">
        <w:rPr>
          <w:rFonts w:ascii="Palatino Linotype" w:eastAsia="Calibri" w:hAnsi="Palatino Linotype" w:cs="Arial"/>
          <w:b/>
          <w:bCs/>
          <w:i/>
          <w:lang w:val="es-ES_tradnl"/>
        </w:rPr>
        <w:t>Artículo 94.-</w:t>
      </w:r>
      <w:r w:rsidRPr="00602791">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0A41A7" w:rsidRPr="00602791" w:rsidRDefault="000A41A7" w:rsidP="000A41A7">
      <w:pPr>
        <w:ind w:left="567" w:right="567"/>
        <w:jc w:val="both"/>
        <w:rPr>
          <w:rFonts w:ascii="Palatino Linotype" w:hAnsi="Palatino Linotype"/>
          <w:i/>
        </w:rPr>
      </w:pP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w:t>
      </w:r>
      <w:r w:rsidRPr="00602791">
        <w:rPr>
          <w:rFonts w:ascii="Palatino Linotype" w:hAnsi="Palatino Linotype"/>
          <w:b/>
          <w:i/>
        </w:rPr>
        <w:t>Artículo 95.-</w:t>
      </w:r>
      <w:r w:rsidRPr="00602791">
        <w:rPr>
          <w:rFonts w:ascii="Palatino Linotype" w:hAnsi="Palatino Linotype"/>
          <w:i/>
        </w:rPr>
        <w:t xml:space="preserve"> Son atribuciones del </w:t>
      </w:r>
      <w:r w:rsidRPr="00602791">
        <w:rPr>
          <w:rFonts w:ascii="Palatino Linotype" w:hAnsi="Palatino Linotype"/>
          <w:b/>
          <w:i/>
          <w:u w:val="single"/>
        </w:rPr>
        <w:t>tesorero municipal</w:t>
      </w:r>
      <w:r w:rsidRPr="00602791">
        <w:rPr>
          <w:rFonts w:ascii="Palatino Linotype" w:hAnsi="Palatino Linotype"/>
          <w:i/>
        </w:rPr>
        <w:t xml:space="preserve">: </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I. Administrar la hacienda pública municipal, de conformidad con las disposiciones legales aplicables;</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w:t>
      </w:r>
    </w:p>
    <w:p w:rsidR="000A41A7" w:rsidRPr="00602791" w:rsidRDefault="000A41A7" w:rsidP="000A41A7">
      <w:pPr>
        <w:ind w:left="567" w:right="567"/>
        <w:jc w:val="both"/>
        <w:rPr>
          <w:rFonts w:ascii="Palatino Linotype" w:hAnsi="Palatino Linotype"/>
          <w:i/>
          <w:u w:val="single"/>
        </w:rPr>
      </w:pPr>
      <w:r w:rsidRPr="00602791">
        <w:rPr>
          <w:rFonts w:ascii="Palatino Linotype" w:hAnsi="Palatino Linotype"/>
          <w:i/>
        </w:rPr>
        <w:t>IV</w:t>
      </w:r>
      <w:r w:rsidRPr="00602791">
        <w:rPr>
          <w:rFonts w:ascii="Palatino Linotype" w:hAnsi="Palatino Linotype"/>
          <w:b/>
          <w:i/>
          <w:u w:val="single"/>
        </w:rPr>
        <w:t>. Llevar los registros contables, financieros y administrativos de los ingresos, egresos, e inventarios;</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 xml:space="preserve">XVI. Glosar oportunamente las cuentas del ayuntamiento; </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0A41A7" w:rsidRPr="00602791" w:rsidRDefault="000A41A7" w:rsidP="000A41A7">
      <w:pPr>
        <w:ind w:left="567" w:right="567"/>
        <w:jc w:val="both"/>
        <w:rPr>
          <w:rFonts w:ascii="Palatino Linotype" w:hAnsi="Palatino Linotype"/>
          <w:i/>
        </w:rPr>
      </w:pPr>
      <w:r w:rsidRPr="00602791">
        <w:rPr>
          <w:rFonts w:ascii="Palatino Linotype" w:hAnsi="Palatino Linotype"/>
          <w:i/>
        </w:rPr>
        <w:t>(…)” (Sic)</w:t>
      </w:r>
    </w:p>
    <w:p w:rsidR="000A41A7" w:rsidRPr="00602791" w:rsidRDefault="000A41A7" w:rsidP="000A41A7">
      <w:pPr>
        <w:pBdr>
          <w:top w:val="nil"/>
          <w:left w:val="nil"/>
          <w:bottom w:val="nil"/>
          <w:right w:val="nil"/>
          <w:between w:val="nil"/>
        </w:pBdr>
        <w:contextualSpacing/>
        <w:jc w:val="both"/>
        <w:rPr>
          <w:rFonts w:ascii="Palatino Linotype" w:eastAsia="Palatino Linotype" w:hAnsi="Palatino Linotype" w:cs="Palatino Linotype"/>
          <w:color w:val="000000"/>
        </w:rPr>
      </w:pPr>
    </w:p>
    <w:p w:rsidR="000A41A7" w:rsidRPr="00602791" w:rsidRDefault="000A41A7" w:rsidP="000A41A7">
      <w:pPr>
        <w:spacing w:line="360" w:lineRule="auto"/>
        <w:ind w:right="49"/>
        <w:contextualSpacing/>
        <w:jc w:val="both"/>
        <w:rPr>
          <w:rFonts w:ascii="Palatino Linotype" w:hAnsi="Palatino Linotype" w:cs="Arial"/>
        </w:rPr>
      </w:pPr>
      <w:r w:rsidRPr="0060279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602791">
        <w:rPr>
          <w:rFonts w:ascii="Palatino Linotype" w:hAnsi="Palatino Linotype" w:cs="Arial"/>
          <w:b/>
        </w:rPr>
        <w:t>siendo atribución del Tesorero Municipal la de llevar los registros contables, financieros y administrativos de los ingresos, egresos e inventarios</w:t>
      </w:r>
      <w:r w:rsidRPr="00602791">
        <w:rPr>
          <w:rFonts w:ascii="Palatino Linotype" w:hAnsi="Palatino Linotype" w:cs="Arial"/>
        </w:rPr>
        <w:t>.</w:t>
      </w:r>
    </w:p>
    <w:p w:rsidR="000A41A7" w:rsidRPr="00602791" w:rsidRDefault="000A41A7" w:rsidP="000A41A7">
      <w:pPr>
        <w:spacing w:before="240" w:after="240" w:line="360" w:lineRule="auto"/>
        <w:ind w:right="49"/>
        <w:jc w:val="both"/>
        <w:rPr>
          <w:rFonts w:ascii="Palatino Linotype" w:hAnsi="Palatino Linotype" w:cs="Arial"/>
        </w:rPr>
      </w:pPr>
      <w:r w:rsidRPr="00602791">
        <w:rPr>
          <w:rFonts w:ascii="Palatino Linotype" w:hAnsi="Palatino Linotype" w:cs="Arial"/>
        </w:rPr>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0A41A7" w:rsidRPr="00602791" w:rsidRDefault="000A41A7" w:rsidP="000A41A7">
      <w:pPr>
        <w:ind w:left="851" w:right="992"/>
        <w:jc w:val="both"/>
        <w:rPr>
          <w:rFonts w:ascii="Palatino Linotype" w:hAnsi="Palatino Linotype"/>
          <w:bCs/>
          <w:i/>
        </w:rPr>
      </w:pPr>
      <w:r w:rsidRPr="00602791">
        <w:rPr>
          <w:rFonts w:ascii="Palatino Linotype" w:hAnsi="Palatino Linotype"/>
          <w:b/>
          <w:bCs/>
          <w:i/>
        </w:rPr>
        <w:t>ARTÍCULO 220 K.-</w:t>
      </w:r>
      <w:r w:rsidRPr="00602791">
        <w:rPr>
          <w:rFonts w:ascii="Palatino Linotype" w:hAnsi="Palatino Linotype"/>
          <w:bCs/>
          <w:i/>
        </w:rPr>
        <w:t xml:space="preserve"> La institución o dependencia pública tiene la obligación de conservar y exhibir en el proceso los documentos que a continuación se precisan:</w:t>
      </w:r>
    </w:p>
    <w:p w:rsidR="000A41A7" w:rsidRPr="00602791" w:rsidRDefault="000A41A7" w:rsidP="000A41A7">
      <w:pPr>
        <w:ind w:left="851" w:right="992"/>
        <w:jc w:val="both"/>
        <w:rPr>
          <w:rFonts w:ascii="Palatino Linotype" w:hAnsi="Palatino Linotype"/>
          <w:bCs/>
          <w:i/>
        </w:rPr>
      </w:pPr>
      <w:r w:rsidRPr="00602791">
        <w:rPr>
          <w:rFonts w:ascii="Palatino Linotype" w:hAnsi="Palatino Linotype"/>
          <w:b/>
          <w:bCs/>
          <w:i/>
          <w:u w:val="single"/>
        </w:rPr>
        <w:t>II.</w:t>
      </w:r>
      <w:r w:rsidRPr="00602791">
        <w:rPr>
          <w:rFonts w:ascii="Palatino Linotype" w:hAnsi="Palatino Linotype"/>
          <w:bCs/>
          <w:i/>
          <w:u w:val="single"/>
        </w:rPr>
        <w:t xml:space="preserve"> </w:t>
      </w:r>
      <w:r w:rsidRPr="00602791">
        <w:rPr>
          <w:rFonts w:ascii="Palatino Linotype" w:hAnsi="Palatino Linotype"/>
          <w:b/>
          <w:bCs/>
          <w:i/>
          <w:u w:val="single"/>
        </w:rPr>
        <w:t>Recibos de pagos de salarios</w:t>
      </w:r>
      <w:r w:rsidRPr="00602791">
        <w:rPr>
          <w:rFonts w:ascii="Palatino Linotype" w:hAnsi="Palatino Linotype"/>
          <w:bCs/>
          <w:i/>
        </w:rPr>
        <w:t xml:space="preserve"> o las constancias documentales del pago de salario cuando sea por depósito o mediante información electrónica;</w:t>
      </w:r>
    </w:p>
    <w:p w:rsidR="000A41A7" w:rsidRPr="00602791" w:rsidRDefault="000A41A7" w:rsidP="000A41A7">
      <w:pPr>
        <w:ind w:left="851" w:right="992"/>
        <w:jc w:val="both"/>
        <w:rPr>
          <w:rFonts w:ascii="Palatino Linotype" w:hAnsi="Palatino Linotype"/>
          <w:b/>
          <w:bCs/>
          <w:i/>
        </w:rPr>
      </w:pPr>
      <w:r w:rsidRPr="00602791">
        <w:rPr>
          <w:rFonts w:ascii="Palatino Linotype" w:hAnsi="Palatino Linotype"/>
          <w:b/>
          <w:bCs/>
          <w:i/>
        </w:rPr>
        <w:t>(…)</w:t>
      </w:r>
    </w:p>
    <w:p w:rsidR="000A41A7" w:rsidRPr="00602791" w:rsidRDefault="000A41A7" w:rsidP="000A41A7">
      <w:pPr>
        <w:ind w:left="851" w:right="992"/>
        <w:jc w:val="both"/>
        <w:rPr>
          <w:rFonts w:ascii="Palatino Linotype" w:hAnsi="Palatino Linotype"/>
          <w:b/>
          <w:bCs/>
          <w:i/>
        </w:rPr>
      </w:pPr>
      <w:r w:rsidRPr="00602791">
        <w:rPr>
          <w:rFonts w:ascii="Palatino Linotype" w:hAnsi="Palatino Linotype"/>
          <w:b/>
          <w:bCs/>
          <w:i/>
        </w:rPr>
        <w:t>IV.</w:t>
      </w:r>
      <w:r w:rsidRPr="00602791">
        <w:rPr>
          <w:rFonts w:ascii="Palatino Linotype" w:hAnsi="Palatino Linotype"/>
          <w:bCs/>
          <w:i/>
        </w:rPr>
        <w:t xml:space="preserve"> </w:t>
      </w:r>
      <w:r w:rsidRPr="00602791">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0A41A7" w:rsidRPr="00602791" w:rsidRDefault="000A41A7" w:rsidP="000A41A7">
      <w:pPr>
        <w:pStyle w:val="Prrafodelista"/>
        <w:ind w:left="851" w:right="992"/>
        <w:jc w:val="both"/>
        <w:rPr>
          <w:rFonts w:ascii="Palatino Linotype" w:hAnsi="Palatino Linotype"/>
          <w:bCs/>
          <w:i/>
        </w:rPr>
      </w:pPr>
      <w:r w:rsidRPr="00602791">
        <w:rPr>
          <w:rFonts w:ascii="Palatino Linotype" w:hAnsi="Palatino Linotype"/>
          <w:b/>
          <w:bCs/>
          <w:i/>
        </w:rPr>
        <w:lastRenderedPageBreak/>
        <w:t>Los documentos señalados en la fracción I de este artículo, deberán conservarse mientras dure la relación laboral y hasta un año después;</w:t>
      </w:r>
      <w:r w:rsidRPr="00602791">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0A41A7" w:rsidRPr="00602791" w:rsidRDefault="000A41A7" w:rsidP="000A41A7">
      <w:pPr>
        <w:pStyle w:val="Prrafodelista"/>
        <w:ind w:left="851" w:right="992"/>
        <w:jc w:val="both"/>
        <w:rPr>
          <w:rFonts w:ascii="Palatino Linotype" w:hAnsi="Palatino Linotype"/>
          <w:bCs/>
          <w:i/>
        </w:rPr>
      </w:pPr>
      <w:r w:rsidRPr="00602791">
        <w:rPr>
          <w:rFonts w:ascii="Palatino Linotype" w:hAnsi="Palatino Linotype"/>
          <w:b/>
          <w:bCs/>
          <w:i/>
        </w:rPr>
        <w:t>Los documentos y constancias aquí señalados, la institución o dependencia</w:t>
      </w:r>
      <w:r w:rsidRPr="00602791">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602791">
        <w:rPr>
          <w:rFonts w:ascii="Palatino Linotype" w:hAnsi="Palatino Linotype"/>
          <w:bCs/>
          <w:i/>
        </w:rPr>
        <w:t>, harán prueba plena.</w:t>
      </w:r>
    </w:p>
    <w:p w:rsidR="000A41A7" w:rsidRPr="00602791" w:rsidRDefault="000A41A7" w:rsidP="000A41A7">
      <w:pPr>
        <w:pStyle w:val="Prrafodelista"/>
        <w:ind w:left="851" w:right="992"/>
        <w:jc w:val="both"/>
        <w:rPr>
          <w:rFonts w:ascii="Palatino Linotype" w:hAnsi="Palatino Linotype"/>
          <w:bCs/>
          <w:i/>
        </w:rPr>
      </w:pPr>
      <w:r w:rsidRPr="00602791">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0A41A7" w:rsidRPr="00602791" w:rsidRDefault="000A41A7" w:rsidP="000A41A7">
      <w:pPr>
        <w:pStyle w:val="Prrafodelista"/>
        <w:spacing w:line="360" w:lineRule="auto"/>
        <w:ind w:left="0"/>
        <w:jc w:val="both"/>
        <w:rPr>
          <w:rFonts w:ascii="Palatino Linotype" w:hAnsi="Palatino Linotype" w:cs="Arial"/>
        </w:rPr>
      </w:pPr>
    </w:p>
    <w:p w:rsidR="000A41A7" w:rsidRPr="00602791" w:rsidRDefault="000A41A7" w:rsidP="000A41A7">
      <w:pPr>
        <w:spacing w:before="240" w:after="240" w:line="360" w:lineRule="auto"/>
        <w:jc w:val="both"/>
        <w:rPr>
          <w:rFonts w:ascii="Palatino Linotype" w:hAnsi="Palatino Linotype"/>
        </w:rPr>
      </w:pPr>
      <w:r w:rsidRPr="00602791">
        <w:rPr>
          <w:rFonts w:ascii="Palatino Linotype" w:hAnsi="Palatino Linotype"/>
        </w:rPr>
        <w:t xml:space="preserve">Aunado a lo anterior, </w:t>
      </w:r>
      <w:r w:rsidRPr="00602791">
        <w:rPr>
          <w:rFonts w:ascii="Palatino Linotype" w:hAnsi="Palatino Linotype" w:cs="Arial"/>
          <w:color w:val="000000"/>
        </w:rPr>
        <w:t>l</w:t>
      </w:r>
      <w:r w:rsidRPr="00602791">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602791">
        <w:rPr>
          <w:rFonts w:ascii="Palatino Linotype" w:hAnsi="Palatino Linotype"/>
        </w:rPr>
        <w:t xml:space="preserve">donde se destaca que dentro de los informes trimestrales que </w:t>
      </w:r>
      <w:r w:rsidRPr="00602791">
        <w:rPr>
          <w:rFonts w:ascii="Palatino Linotype" w:hAnsi="Palatino Linotype"/>
          <w:b/>
        </w:rPr>
        <w:t xml:space="preserve">El Sujeto Obligado </w:t>
      </w:r>
      <w:r w:rsidRPr="00602791">
        <w:rPr>
          <w:rFonts w:ascii="Palatino Linotype" w:hAnsi="Palatino Linotype"/>
        </w:rPr>
        <w:t>tiene la obligación de rendir, se contempla precisamente la presentación de la información referente a los Comprobantes Fiscales Digitales por Internet por concepto de Nómina, los cuales define como:</w:t>
      </w:r>
    </w:p>
    <w:p w:rsidR="000A41A7" w:rsidRPr="00602791" w:rsidRDefault="000A41A7" w:rsidP="000A41A7">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noProof/>
          <w:lang w:val="es-MX" w:eastAsia="es-MX"/>
        </w:rPr>
        <w:lastRenderedPageBreak/>
        <w:drawing>
          <wp:inline distT="0" distB="0" distL="0" distR="0" wp14:anchorId="0B178CC4" wp14:editId="217FE59D">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rsidR="000A41A7" w:rsidRPr="00602791" w:rsidRDefault="000A41A7" w:rsidP="000A41A7">
      <w:pPr>
        <w:autoSpaceDE w:val="0"/>
        <w:autoSpaceDN w:val="0"/>
        <w:adjustRightInd w:val="0"/>
        <w:spacing w:line="360" w:lineRule="auto"/>
        <w:ind w:right="49"/>
        <w:contextualSpacing/>
        <w:jc w:val="both"/>
        <w:rPr>
          <w:rFonts w:ascii="Palatino Linotype" w:hAnsi="Palatino Linotype" w:cs="Arial"/>
        </w:rPr>
      </w:pPr>
    </w:p>
    <w:p w:rsidR="000A41A7" w:rsidRPr="00602791" w:rsidRDefault="000A41A7" w:rsidP="000A41A7">
      <w:pPr>
        <w:autoSpaceDE w:val="0"/>
        <w:autoSpaceDN w:val="0"/>
        <w:adjustRightInd w:val="0"/>
        <w:spacing w:line="360" w:lineRule="auto"/>
        <w:ind w:right="49"/>
        <w:contextualSpacing/>
        <w:jc w:val="both"/>
        <w:rPr>
          <w:rFonts w:ascii="Palatino Linotype" w:hAnsi="Palatino Linotype" w:cs="Arial"/>
        </w:rPr>
      </w:pPr>
      <w:r w:rsidRPr="00602791">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02791">
        <w:rPr>
          <w:rFonts w:ascii="Palatino Linotype" w:hAnsi="Palatino Linotype" w:cs="Arial"/>
          <w:b/>
        </w:rPr>
        <w:t>Constitución Política de los Estados Unidos Mexicanos</w:t>
      </w:r>
      <w:r w:rsidRPr="00602791">
        <w:rPr>
          <w:rFonts w:ascii="Palatino Linotype" w:hAnsi="Palatino Linotype" w:cs="Arial"/>
        </w:rPr>
        <w:t xml:space="preserve"> y 3, fracción XXXII del </w:t>
      </w:r>
      <w:r w:rsidRPr="00602791">
        <w:rPr>
          <w:rFonts w:ascii="Palatino Linotype" w:hAnsi="Palatino Linotype" w:cs="Arial"/>
          <w:b/>
        </w:rPr>
        <w:t>Código Financiero del Estado de México y Municipios</w:t>
      </w:r>
      <w:r w:rsidRPr="00602791">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0A41A7" w:rsidRPr="00602791" w:rsidRDefault="000A41A7" w:rsidP="000A41A7">
      <w:pPr>
        <w:autoSpaceDE w:val="0"/>
        <w:autoSpaceDN w:val="0"/>
        <w:adjustRightInd w:val="0"/>
        <w:spacing w:line="360" w:lineRule="auto"/>
        <w:ind w:right="49"/>
        <w:contextualSpacing/>
        <w:jc w:val="both"/>
        <w:rPr>
          <w:rFonts w:ascii="Palatino Linotype" w:hAnsi="Palatino Linotype" w:cs="Arial"/>
        </w:rPr>
      </w:pPr>
    </w:p>
    <w:p w:rsidR="000A41A7" w:rsidRPr="00602791" w:rsidRDefault="000A41A7" w:rsidP="000A41A7">
      <w:pPr>
        <w:autoSpaceDE w:val="0"/>
        <w:autoSpaceDN w:val="0"/>
        <w:adjustRightInd w:val="0"/>
        <w:spacing w:before="240" w:line="360" w:lineRule="auto"/>
        <w:jc w:val="both"/>
        <w:rPr>
          <w:rFonts w:ascii="Palatino Linotype" w:hAnsi="Palatino Linotype" w:cs="Arial"/>
        </w:rPr>
      </w:pPr>
      <w:r w:rsidRPr="00602791">
        <w:rPr>
          <w:rFonts w:ascii="Palatino Linotype" w:hAnsi="Palatino Linotype" w:cs="Arial"/>
        </w:rPr>
        <w:t xml:space="preserve">De manera complementaria, resulta oportuno traer a colación el artículo 92, fracción VIII, XI y XX de la Ley de Transparencia y Acceso a la Información Pública del Estado de México y Municipios, cuyo contenido literal es el siguiente: </w:t>
      </w:r>
    </w:p>
    <w:p w:rsidR="000A41A7" w:rsidRPr="00602791" w:rsidRDefault="000A41A7" w:rsidP="000A41A7">
      <w:pPr>
        <w:pStyle w:val="Default"/>
        <w:spacing w:before="240" w:after="160" w:line="360" w:lineRule="auto"/>
        <w:ind w:left="851" w:right="851"/>
        <w:jc w:val="both"/>
        <w:rPr>
          <w:rFonts w:ascii="Palatino Linotype" w:hAnsi="Palatino Linotype"/>
          <w:i/>
          <w:sz w:val="22"/>
          <w:szCs w:val="22"/>
        </w:rPr>
      </w:pPr>
      <w:r w:rsidRPr="00602791">
        <w:rPr>
          <w:rFonts w:ascii="Palatino Linotype" w:hAnsi="Palatino Linotype"/>
          <w:b/>
          <w:bCs/>
          <w:i/>
          <w:sz w:val="22"/>
          <w:szCs w:val="22"/>
        </w:rPr>
        <w:lastRenderedPageBreak/>
        <w:t xml:space="preserve">“Artículo 92. </w:t>
      </w:r>
      <w:r w:rsidRPr="00602791">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A41A7" w:rsidRPr="00602791" w:rsidRDefault="000A41A7" w:rsidP="000A41A7">
      <w:pPr>
        <w:pStyle w:val="Default"/>
        <w:spacing w:before="240" w:after="160" w:line="360" w:lineRule="auto"/>
        <w:ind w:left="851" w:right="851"/>
        <w:jc w:val="both"/>
        <w:rPr>
          <w:rFonts w:ascii="Palatino Linotype" w:hAnsi="Palatino Linotype"/>
          <w:i/>
          <w:sz w:val="22"/>
          <w:szCs w:val="22"/>
        </w:rPr>
      </w:pPr>
      <w:r w:rsidRPr="00602791">
        <w:rPr>
          <w:rFonts w:ascii="Palatino Linotype" w:hAnsi="Palatino Linotype"/>
          <w:b/>
          <w:bCs/>
          <w:i/>
          <w:sz w:val="22"/>
          <w:szCs w:val="22"/>
        </w:rPr>
        <w:t>(…</w:t>
      </w:r>
      <w:r w:rsidRPr="00602791">
        <w:rPr>
          <w:rFonts w:ascii="Palatino Linotype" w:hAnsi="Palatino Linotype"/>
          <w:i/>
          <w:sz w:val="22"/>
          <w:szCs w:val="22"/>
        </w:rPr>
        <w:t>)</w:t>
      </w:r>
    </w:p>
    <w:p w:rsidR="000A41A7" w:rsidRPr="00602791" w:rsidRDefault="000A41A7" w:rsidP="000A41A7">
      <w:pPr>
        <w:autoSpaceDE w:val="0"/>
        <w:autoSpaceDN w:val="0"/>
        <w:adjustRightInd w:val="0"/>
        <w:spacing w:before="240" w:line="360" w:lineRule="auto"/>
        <w:ind w:left="851" w:right="851"/>
        <w:jc w:val="both"/>
        <w:rPr>
          <w:rFonts w:ascii="Palatino Linotype" w:hAnsi="Palatino Linotype"/>
          <w:b/>
          <w:i/>
          <w:u w:val="single"/>
        </w:rPr>
      </w:pPr>
      <w:r w:rsidRPr="00602791">
        <w:rPr>
          <w:rFonts w:ascii="Palatino Linotype" w:hAnsi="Palatino Linotype"/>
          <w:b/>
          <w:bCs/>
          <w:i/>
          <w:u w:val="single"/>
        </w:rPr>
        <w:t xml:space="preserve">VIII. </w:t>
      </w:r>
      <w:r w:rsidRPr="00602791">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0A41A7" w:rsidRPr="00602791" w:rsidRDefault="000A41A7" w:rsidP="000A41A7">
      <w:pPr>
        <w:autoSpaceDE w:val="0"/>
        <w:autoSpaceDN w:val="0"/>
        <w:adjustRightInd w:val="0"/>
        <w:spacing w:before="240" w:line="360" w:lineRule="auto"/>
        <w:ind w:left="851" w:right="851"/>
        <w:jc w:val="both"/>
        <w:rPr>
          <w:rFonts w:ascii="Palatino Linotype" w:hAnsi="Palatino Linotype"/>
          <w:b/>
          <w:i/>
          <w:u w:val="single"/>
        </w:rPr>
      </w:pPr>
      <w:r w:rsidRPr="00602791">
        <w:rPr>
          <w:rFonts w:ascii="Palatino Linotype" w:hAnsi="Palatino Linotype"/>
          <w:b/>
          <w:i/>
          <w:u w:val="single"/>
        </w:rPr>
        <w:t>(…)</w:t>
      </w:r>
    </w:p>
    <w:p w:rsidR="000A41A7" w:rsidRPr="00602791" w:rsidRDefault="000A41A7" w:rsidP="000A41A7">
      <w:pPr>
        <w:spacing w:line="360" w:lineRule="auto"/>
        <w:contextualSpacing/>
        <w:jc w:val="both"/>
        <w:rPr>
          <w:rFonts w:ascii="Palatino Linotype" w:eastAsia="MS Mincho" w:hAnsi="Palatino Linotype"/>
        </w:rPr>
      </w:pPr>
      <w:r w:rsidRPr="00602791">
        <w:rPr>
          <w:rFonts w:ascii="Palatino Linotype" w:eastAsia="MS Mincho" w:hAnsi="Palatino Linotype" w:cs="Tahoma"/>
        </w:rPr>
        <w:t xml:space="preserve">Así, la Ley de Transparencia y Acceso a la Información Pública del Estado de México y Municipios </w:t>
      </w:r>
      <w:r w:rsidRPr="00602791">
        <w:rPr>
          <w:rFonts w:ascii="Palatino Linotype" w:eastAsia="Arial Unicode MS" w:hAnsi="Palatino Linotype" w:cs="Arial"/>
        </w:rPr>
        <w:t xml:space="preserve">en el artículo 92 </w:t>
      </w:r>
      <w:r w:rsidRPr="00602791">
        <w:rPr>
          <w:rFonts w:ascii="Palatino Linotype" w:eastAsia="Arial Unicode MS" w:hAnsi="Palatino Linotype"/>
        </w:rPr>
        <w:t>fracción VIII, señala que</w:t>
      </w:r>
      <w:r w:rsidRPr="00602791">
        <w:rPr>
          <w:rFonts w:ascii="Palatino Linotype" w:eastAsia="MS Mincho" w:hAnsi="Palatino Linotype" w:cs="Tahoma"/>
        </w:rPr>
        <w:t xml:space="preserve"> la </w:t>
      </w:r>
      <w:r w:rsidRPr="00602791">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602791">
        <w:rPr>
          <w:rFonts w:ascii="Palatino Linotype" w:eastAsia="Arial Unicode MS" w:hAnsi="Palatino Linotype" w:cs="Arial"/>
        </w:rPr>
        <w:t xml:space="preserve">se trata de las obligaciones de transparencia comunes, esto es, información que por su naturaleza es pública y que los </w:t>
      </w:r>
      <w:r w:rsidRPr="00602791">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social. </w:t>
      </w:r>
    </w:p>
    <w:p w:rsidR="000A41A7" w:rsidRPr="00602791" w:rsidRDefault="000A41A7" w:rsidP="000A41A7">
      <w:pPr>
        <w:spacing w:line="360" w:lineRule="auto"/>
        <w:jc w:val="both"/>
        <w:rPr>
          <w:rFonts w:ascii="Palatino Linotype" w:hAnsi="Palatino Linotype" w:cs="Arial"/>
        </w:rPr>
      </w:pPr>
    </w:p>
    <w:p w:rsidR="000A41A7" w:rsidRPr="00602791" w:rsidRDefault="000A41A7" w:rsidP="000A41A7">
      <w:pPr>
        <w:spacing w:line="360" w:lineRule="auto"/>
        <w:jc w:val="both"/>
        <w:rPr>
          <w:rFonts w:ascii="Palatino Linotype" w:hAnsi="Palatino Linotype"/>
          <w:b/>
          <w:bCs/>
        </w:rPr>
      </w:pPr>
      <w:r w:rsidRPr="00602791">
        <w:rPr>
          <w:rFonts w:ascii="Palatino Linotype" w:hAnsi="Palatino Linotype"/>
          <w:bCs/>
        </w:rPr>
        <w:lastRenderedPageBreak/>
        <w:t xml:space="preserve">En virtud de lo anterior, es de destacar que la información requerida es susceptible de ser generada, poseída y administrada por </w:t>
      </w:r>
      <w:r w:rsidRPr="00602791">
        <w:rPr>
          <w:rFonts w:ascii="Palatino Linotype" w:hAnsi="Palatino Linotype"/>
          <w:b/>
          <w:bCs/>
        </w:rPr>
        <w:t xml:space="preserve">El Sujeto Obligado. </w:t>
      </w:r>
    </w:p>
    <w:p w:rsidR="0056355E" w:rsidRPr="00602791" w:rsidRDefault="0056355E" w:rsidP="0056355E">
      <w:pPr>
        <w:autoSpaceDE w:val="0"/>
        <w:autoSpaceDN w:val="0"/>
        <w:adjustRightInd w:val="0"/>
        <w:spacing w:before="240" w:line="360" w:lineRule="auto"/>
        <w:jc w:val="center"/>
        <w:rPr>
          <w:rFonts w:ascii="Palatino Linotype" w:hAnsi="Palatino Linotype" w:cs="Arial"/>
          <w:b/>
        </w:rPr>
      </w:pPr>
      <w:r w:rsidRPr="00602791">
        <w:rPr>
          <w:rFonts w:ascii="Palatino Linotype" w:hAnsi="Palatino Linotype" w:cs="Arial"/>
          <w:b/>
        </w:rPr>
        <w:t>Certificados de competencia laboral</w:t>
      </w:r>
    </w:p>
    <w:p w:rsidR="007F3335" w:rsidRPr="00602791" w:rsidRDefault="007F3335" w:rsidP="007F3335">
      <w:pPr>
        <w:autoSpaceDE w:val="0"/>
        <w:autoSpaceDN w:val="0"/>
        <w:adjustRightInd w:val="0"/>
        <w:spacing w:before="240" w:line="360" w:lineRule="auto"/>
        <w:jc w:val="both"/>
        <w:rPr>
          <w:rFonts w:ascii="Palatino Linotype" w:hAnsi="Palatino Linotype" w:cs="Arial"/>
        </w:rPr>
      </w:pPr>
      <w:r w:rsidRPr="00602791">
        <w:rPr>
          <w:rFonts w:ascii="Palatino Linotype" w:hAnsi="Palatino Linotype" w:cs="Arial"/>
        </w:rPr>
        <w:t xml:space="preserve">Ahora bien, conforme a la Ley Orgánica Municipal </w:t>
      </w:r>
      <w:r w:rsidR="009E1E18" w:rsidRPr="00602791">
        <w:rPr>
          <w:rFonts w:ascii="Palatino Linotype" w:hAnsi="Palatino Linotype" w:cs="Arial"/>
        </w:rPr>
        <w:t xml:space="preserve">del Estado de México </w:t>
      </w:r>
      <w:r w:rsidRPr="00602791">
        <w:rPr>
          <w:rFonts w:ascii="Palatino Linotype" w:hAnsi="Palatino Linotype" w:cs="Arial"/>
        </w:rPr>
        <w:t>para ejercer algunos cargos los titulares de direcciones y unidades administrativas, deben contar con certificado de competencia laboral, mismos que deberán certificarse dentro de los primeros seis meses a la fecha de su designación, tal como se estipula en el artículo 32:</w:t>
      </w:r>
    </w:p>
    <w:p w:rsidR="007F3335" w:rsidRPr="00602791" w:rsidRDefault="009E1E18" w:rsidP="007F3335">
      <w:pPr>
        <w:pStyle w:val="Citas"/>
      </w:pPr>
      <w:r w:rsidRPr="00602791">
        <w:rPr>
          <w:b/>
        </w:rPr>
        <w:t xml:space="preserve">Artículo 32.- </w:t>
      </w:r>
      <w:r w:rsidRPr="00602791">
        <w:t xml:space="preserve">Para ocupar los cargos de </w:t>
      </w:r>
      <w:r w:rsidRPr="00602791">
        <w:rPr>
          <w:b/>
        </w:rPr>
        <w:t>Secretario; Tesorero; Director de Obras Públicas,</w:t>
      </w:r>
      <w:r w:rsidRPr="00602791">
        <w:t xml:space="preserve"> </w:t>
      </w:r>
      <w:r w:rsidRPr="00602791">
        <w:rPr>
          <w:b/>
        </w:rPr>
        <w:t>de Desarrollo Económico</w:t>
      </w:r>
      <w:r w:rsidRPr="00602791">
        <w:t xml:space="preserve">, Director de Turismo, Coordinador General Municipal de Mejora Regulatoria, </w:t>
      </w:r>
      <w:r w:rsidRPr="00602791">
        <w:rPr>
          <w:b/>
        </w:rPr>
        <w:t>Ecología,</w:t>
      </w:r>
      <w:r w:rsidRPr="00602791">
        <w:t xml:space="preserve"> </w:t>
      </w:r>
      <w:r w:rsidRPr="00602791">
        <w:rPr>
          <w:b/>
        </w:rPr>
        <w:t>Desarrollo Urbano</w:t>
      </w:r>
      <w:r w:rsidRPr="00602791">
        <w:t xml:space="preserve">, de Desarrollo Social, </w:t>
      </w:r>
      <w:r w:rsidRPr="00602791">
        <w:rPr>
          <w:b/>
        </w:rPr>
        <w:t>de las Mujeres,</w:t>
      </w:r>
      <w:r w:rsidRPr="00602791">
        <w:t xml:space="preserve"> </w:t>
      </w:r>
      <w:r w:rsidRPr="00602791">
        <w:rPr>
          <w:b/>
        </w:rPr>
        <w:t>del Campo o equivalentes</w:t>
      </w:r>
      <w:r w:rsidRPr="00602791">
        <w:t xml:space="preserve">, titulares de las unidades administrativas, </w:t>
      </w:r>
      <w:r w:rsidRPr="00602791">
        <w:rPr>
          <w:b/>
        </w:rPr>
        <w:t>de Protección Civil</w:t>
      </w:r>
      <w:r w:rsidRPr="00602791">
        <w:t xml:space="preserve"> y de los organismos auxiliares</w:t>
      </w:r>
      <w:r w:rsidRPr="00602791">
        <w:rPr>
          <w:b/>
        </w:rPr>
        <w:t xml:space="preserve"> </w:t>
      </w:r>
      <w:r w:rsidRPr="00602791">
        <w:t>se deberán satisfacer los siguientes requisitos</w:t>
      </w:r>
      <w:r w:rsidR="007F3335" w:rsidRPr="00602791">
        <w:t xml:space="preserve">: </w:t>
      </w:r>
    </w:p>
    <w:p w:rsidR="007F3335" w:rsidRPr="00602791" w:rsidRDefault="007F3335" w:rsidP="00EE285A">
      <w:pPr>
        <w:pStyle w:val="Citas"/>
        <w:numPr>
          <w:ilvl w:val="0"/>
          <w:numId w:val="6"/>
        </w:numPr>
      </w:pPr>
      <w:r w:rsidRPr="00602791">
        <w:t xml:space="preserve">Ser persona ciudadana del Estado, en pleno uso de sus derechos; </w:t>
      </w:r>
    </w:p>
    <w:p w:rsidR="007F3335" w:rsidRPr="00602791" w:rsidRDefault="007F3335" w:rsidP="00EE285A">
      <w:pPr>
        <w:pStyle w:val="Citas"/>
        <w:numPr>
          <w:ilvl w:val="0"/>
          <w:numId w:val="6"/>
        </w:numPr>
      </w:pPr>
      <w:r w:rsidRPr="00602791">
        <w:t xml:space="preserve">No estar inhabilitada o inhabilitado para desempeñar cargo, empleo, o comisión pública; </w:t>
      </w:r>
    </w:p>
    <w:p w:rsidR="007F3335" w:rsidRPr="00602791" w:rsidRDefault="007F3335" w:rsidP="00EE285A">
      <w:pPr>
        <w:pStyle w:val="Citas"/>
        <w:numPr>
          <w:ilvl w:val="0"/>
          <w:numId w:val="6"/>
        </w:numPr>
      </w:pPr>
      <w:r w:rsidRPr="00602791">
        <w:t xml:space="preserve">Contar con título profesional o acreditar experiencia mínima de un año en la materia, ante la o el Presidente o el Ayuntamiento, cuando sea el caso, para el desempeño de los cargos que así lo requieran; </w:t>
      </w:r>
    </w:p>
    <w:p w:rsidR="007F3335" w:rsidRPr="00602791" w:rsidRDefault="007F3335" w:rsidP="00EE285A">
      <w:pPr>
        <w:pStyle w:val="Citas"/>
        <w:numPr>
          <w:ilvl w:val="0"/>
          <w:numId w:val="6"/>
        </w:numPr>
      </w:pPr>
      <w:r w:rsidRPr="00602791">
        <w:rPr>
          <w:b/>
        </w:rPr>
        <w:t>Contar con certificación de competencia laboral</w:t>
      </w:r>
      <w:r w:rsidRPr="00602791">
        <w:t xml:space="preserve"> en la materia del cargo que se desempeñará, expedida por institución con reconocimiento de validez oficial. </w:t>
      </w:r>
      <w:r w:rsidRPr="00602791">
        <w:rPr>
          <w:b/>
        </w:rPr>
        <w:t>Este requisito deberá acreditarse dentro de los seis meses siguientes a la fecha en que inicien sus funciones</w:t>
      </w:r>
      <w:r w:rsidRPr="00602791">
        <w:t>;</w:t>
      </w:r>
    </w:p>
    <w:p w:rsidR="003B7B5E" w:rsidRPr="00602791" w:rsidRDefault="003B7B5E" w:rsidP="003B7B5E">
      <w:pPr>
        <w:pStyle w:val="Citas"/>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7"/>
        <w:gridCol w:w="1984"/>
        <w:gridCol w:w="851"/>
        <w:gridCol w:w="3719"/>
      </w:tblGrid>
      <w:tr w:rsidR="00953EC2" w:rsidRPr="00602791" w:rsidTr="00D8659A">
        <w:tc>
          <w:tcPr>
            <w:tcW w:w="2537" w:type="dxa"/>
            <w:shd w:val="clear" w:color="auto" w:fill="D0CECE" w:themeFill="background2" w:themeFillShade="E6"/>
          </w:tcPr>
          <w:p w:rsidR="00953EC2" w:rsidRPr="00602791" w:rsidRDefault="00953EC2" w:rsidP="00664583">
            <w:pPr>
              <w:autoSpaceDE w:val="0"/>
              <w:autoSpaceDN w:val="0"/>
              <w:adjustRightInd w:val="0"/>
              <w:jc w:val="center"/>
              <w:rPr>
                <w:rFonts w:ascii="Palatino Linotype" w:hAnsi="Palatino Linotype" w:cs="Arial"/>
                <w:b/>
                <w:sz w:val="22"/>
              </w:rPr>
            </w:pPr>
            <w:r w:rsidRPr="00602791">
              <w:rPr>
                <w:rFonts w:ascii="Palatino Linotype" w:hAnsi="Palatino Linotype" w:cs="Arial"/>
                <w:b/>
                <w:sz w:val="22"/>
              </w:rPr>
              <w:t>Áreas requeridas</w:t>
            </w:r>
          </w:p>
        </w:tc>
        <w:tc>
          <w:tcPr>
            <w:tcW w:w="1984" w:type="dxa"/>
            <w:shd w:val="clear" w:color="auto" w:fill="D0CECE" w:themeFill="background2" w:themeFillShade="E6"/>
          </w:tcPr>
          <w:p w:rsidR="00953EC2" w:rsidRPr="00602791" w:rsidRDefault="00953EC2" w:rsidP="00664583">
            <w:pPr>
              <w:autoSpaceDE w:val="0"/>
              <w:autoSpaceDN w:val="0"/>
              <w:adjustRightInd w:val="0"/>
              <w:jc w:val="center"/>
              <w:rPr>
                <w:rFonts w:ascii="Palatino Linotype" w:hAnsi="Palatino Linotype" w:cs="Arial"/>
                <w:b/>
                <w:sz w:val="22"/>
              </w:rPr>
            </w:pPr>
            <w:r w:rsidRPr="00602791">
              <w:rPr>
                <w:rFonts w:ascii="Palatino Linotype" w:hAnsi="Palatino Linotype" w:cs="Arial"/>
                <w:b/>
                <w:sz w:val="22"/>
              </w:rPr>
              <w:t>Áreas del ayuntamiento</w:t>
            </w:r>
            <w:r w:rsidR="00664583" w:rsidRPr="00602791">
              <w:rPr>
                <w:rFonts w:ascii="Palatino Linotype" w:hAnsi="Palatino Linotype" w:cs="Arial"/>
                <w:b/>
                <w:sz w:val="22"/>
              </w:rPr>
              <w:t>, conforme al B.M.</w:t>
            </w:r>
          </w:p>
        </w:tc>
        <w:tc>
          <w:tcPr>
            <w:tcW w:w="851" w:type="dxa"/>
            <w:shd w:val="clear" w:color="auto" w:fill="D0CECE" w:themeFill="background2" w:themeFillShade="E6"/>
          </w:tcPr>
          <w:p w:rsidR="00953EC2" w:rsidRPr="00602791" w:rsidRDefault="00953EC2" w:rsidP="00664583">
            <w:pPr>
              <w:autoSpaceDE w:val="0"/>
              <w:autoSpaceDN w:val="0"/>
              <w:adjustRightInd w:val="0"/>
              <w:jc w:val="center"/>
              <w:rPr>
                <w:rFonts w:ascii="Palatino Linotype" w:hAnsi="Palatino Linotype" w:cs="Arial"/>
                <w:b/>
                <w:sz w:val="22"/>
              </w:rPr>
            </w:pPr>
            <w:r w:rsidRPr="00602791">
              <w:rPr>
                <w:rFonts w:ascii="Palatino Linotype" w:hAnsi="Palatino Linotype" w:cs="Arial"/>
                <w:b/>
                <w:sz w:val="22"/>
              </w:rPr>
              <w:t>Art. 32 de la LOM</w:t>
            </w:r>
          </w:p>
        </w:tc>
        <w:tc>
          <w:tcPr>
            <w:tcW w:w="3719" w:type="dxa"/>
            <w:shd w:val="clear" w:color="auto" w:fill="D0CECE" w:themeFill="background2" w:themeFillShade="E6"/>
          </w:tcPr>
          <w:p w:rsidR="00953EC2" w:rsidRPr="00602791" w:rsidRDefault="00953EC2" w:rsidP="00664583">
            <w:pPr>
              <w:autoSpaceDE w:val="0"/>
              <w:autoSpaceDN w:val="0"/>
              <w:adjustRightInd w:val="0"/>
              <w:jc w:val="center"/>
              <w:rPr>
                <w:rFonts w:ascii="Palatino Linotype" w:hAnsi="Palatino Linotype" w:cs="Arial"/>
                <w:b/>
                <w:sz w:val="22"/>
              </w:rPr>
            </w:pPr>
            <w:r w:rsidRPr="00602791">
              <w:rPr>
                <w:rFonts w:ascii="Palatino Linotype" w:hAnsi="Palatino Linotype" w:cs="Arial"/>
                <w:b/>
                <w:sz w:val="22"/>
              </w:rPr>
              <w:t>Obligación de contar con Certificado de competencia laboral.</w:t>
            </w:r>
          </w:p>
        </w:tc>
      </w:tr>
      <w:tr w:rsidR="00953EC2" w:rsidRPr="00602791" w:rsidTr="00D8659A">
        <w:tc>
          <w:tcPr>
            <w:tcW w:w="2537" w:type="dxa"/>
          </w:tcPr>
          <w:p w:rsidR="00953EC2" w:rsidRPr="00602791" w:rsidRDefault="00953EC2" w:rsidP="00953EC2">
            <w:pPr>
              <w:autoSpaceDE w:val="0"/>
              <w:autoSpaceDN w:val="0"/>
              <w:adjustRightInd w:val="0"/>
              <w:jc w:val="both"/>
              <w:rPr>
                <w:rFonts w:ascii="Palatino Linotype" w:hAnsi="Palatino Linotype" w:cs="Arial"/>
                <w:sz w:val="22"/>
              </w:rPr>
            </w:pPr>
            <w:r w:rsidRPr="00602791">
              <w:rPr>
                <w:rFonts w:ascii="Palatino Linotype" w:hAnsi="Palatino Linotype" w:cs="Arial"/>
                <w:sz w:val="22"/>
              </w:rPr>
              <w:t>Secretaría del Ayuntamiento</w:t>
            </w:r>
          </w:p>
        </w:tc>
        <w:tc>
          <w:tcPr>
            <w:tcW w:w="1984" w:type="dxa"/>
          </w:tcPr>
          <w:p w:rsidR="00953EC2" w:rsidRPr="00602791" w:rsidRDefault="00953EC2" w:rsidP="00953EC2">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center"/>
              <w:rPr>
                <w:rFonts w:ascii="Palatino Linotype" w:hAnsi="Palatino Linotype" w:cs="Arial"/>
                <w:b/>
                <w:sz w:val="22"/>
              </w:rPr>
            </w:pPr>
            <w:r w:rsidRPr="00602791">
              <w:rPr>
                <w:rFonts w:ascii="Palatino Linotype" w:hAnsi="Palatino Linotype" w:cs="Arial"/>
                <w:sz w:val="22"/>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jc w:val="both"/>
              <w:rPr>
                <w:rFonts w:ascii="Palatino Linotype" w:hAnsi="Palatino Linotype" w:cs="Arial"/>
                <w:sz w:val="22"/>
              </w:rPr>
            </w:pPr>
            <w:r w:rsidRPr="00602791">
              <w:rPr>
                <w:rFonts w:ascii="Palatino Linotype" w:hAnsi="Palatino Linotype" w:cs="Arial"/>
                <w:sz w:val="22"/>
              </w:rPr>
              <w:t>Tesorería Municipal</w:t>
            </w:r>
          </w:p>
        </w:tc>
        <w:tc>
          <w:tcPr>
            <w:tcW w:w="1984" w:type="dxa"/>
          </w:tcPr>
          <w:p w:rsidR="00953EC2" w:rsidRPr="00602791" w:rsidRDefault="00953EC2" w:rsidP="00953EC2">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jc w:val="both"/>
              <w:rPr>
                <w:rFonts w:ascii="Palatino Linotype" w:hAnsi="Palatino Linotype" w:cs="Arial"/>
                <w:sz w:val="22"/>
              </w:rPr>
            </w:pPr>
            <w:r w:rsidRPr="00602791">
              <w:rPr>
                <w:rFonts w:ascii="Palatino Linotype" w:hAnsi="Palatino Linotype" w:cs="Arial"/>
                <w:sz w:val="22"/>
              </w:rPr>
              <w:t>Dirección de Obras Públicas</w:t>
            </w:r>
          </w:p>
        </w:tc>
        <w:tc>
          <w:tcPr>
            <w:tcW w:w="1984" w:type="dxa"/>
          </w:tcPr>
          <w:p w:rsidR="00953EC2" w:rsidRPr="00602791" w:rsidRDefault="00953EC2" w:rsidP="00953EC2">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jc w:val="both"/>
              <w:rPr>
                <w:rFonts w:ascii="Palatino Linotype" w:hAnsi="Palatino Linotype" w:cs="Arial"/>
                <w:sz w:val="22"/>
              </w:rPr>
            </w:pPr>
            <w:r w:rsidRPr="00602791">
              <w:rPr>
                <w:rFonts w:ascii="Palatino Linotype" w:hAnsi="Palatino Linotype" w:cs="Arial"/>
                <w:sz w:val="22"/>
              </w:rPr>
              <w:t>Dirección de Desarrollo Urbano</w:t>
            </w:r>
          </w:p>
        </w:tc>
        <w:tc>
          <w:tcPr>
            <w:tcW w:w="1984" w:type="dxa"/>
          </w:tcPr>
          <w:p w:rsidR="00953EC2" w:rsidRPr="00602791" w:rsidRDefault="00953EC2" w:rsidP="00953EC2">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jc w:val="both"/>
              <w:rPr>
                <w:rFonts w:ascii="Palatino Linotype" w:hAnsi="Palatino Linotype" w:cs="Arial"/>
                <w:sz w:val="22"/>
              </w:rPr>
            </w:pPr>
            <w:r w:rsidRPr="00602791">
              <w:rPr>
                <w:rFonts w:ascii="Palatino Linotype" w:hAnsi="Palatino Linotype" w:cs="Arial"/>
                <w:sz w:val="22"/>
              </w:rPr>
              <w:t>Dirección del Campo, Bienestar y Pueblos Originarios</w:t>
            </w:r>
          </w:p>
        </w:tc>
        <w:tc>
          <w:tcPr>
            <w:tcW w:w="1984" w:type="dxa"/>
          </w:tcPr>
          <w:p w:rsidR="00953EC2" w:rsidRPr="00602791" w:rsidRDefault="00953EC2" w:rsidP="00953EC2">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0"/>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jc w:val="both"/>
              <w:rPr>
                <w:rFonts w:ascii="Palatino Linotype" w:hAnsi="Palatino Linotype" w:cs="Arial"/>
                <w:sz w:val="22"/>
              </w:rPr>
            </w:pPr>
            <w:r w:rsidRPr="00602791">
              <w:rPr>
                <w:rFonts w:ascii="Palatino Linotype" w:hAnsi="Palatino Linotype" w:cs="Arial"/>
                <w:sz w:val="22"/>
              </w:rPr>
              <w:t>Dirección de Desarrollo Económico</w:t>
            </w:r>
          </w:p>
        </w:tc>
        <w:tc>
          <w:tcPr>
            <w:tcW w:w="1984" w:type="dxa"/>
          </w:tcPr>
          <w:p w:rsidR="00953EC2" w:rsidRPr="00602791" w:rsidRDefault="00953EC2" w:rsidP="00953EC2">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Dirección de Administración</w:t>
            </w:r>
          </w:p>
        </w:tc>
        <w:tc>
          <w:tcPr>
            <w:tcW w:w="1984" w:type="dxa"/>
          </w:tcPr>
          <w:p w:rsidR="00953EC2" w:rsidRPr="00602791" w:rsidRDefault="00953EC2" w:rsidP="00953EC2">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664583" w:rsidP="00953EC2">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890A05"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 xml:space="preserve">No se encontró fuente obligacional </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Dirección de Medio Ambiente</w:t>
            </w:r>
          </w:p>
        </w:tc>
        <w:tc>
          <w:tcPr>
            <w:tcW w:w="1984" w:type="dxa"/>
          </w:tcPr>
          <w:p w:rsidR="00953EC2" w:rsidRPr="00602791" w:rsidRDefault="00953EC2" w:rsidP="00953EC2">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664583">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Dirección de Seguridad Pública Municipal</w:t>
            </w:r>
          </w:p>
        </w:tc>
        <w:tc>
          <w:tcPr>
            <w:tcW w:w="1984" w:type="dxa"/>
          </w:tcPr>
          <w:p w:rsidR="00953EC2" w:rsidRPr="00602791" w:rsidRDefault="00953EC2" w:rsidP="00953EC2">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D8659A" w:rsidP="00953EC2">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D8659A" w:rsidRPr="00602791" w:rsidRDefault="00D8659A"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Sí, conforme al artículo 22 Bis, fracción IV de la Ley de Seguridad del Estado de México.</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Dirección de Gobernación</w:t>
            </w:r>
          </w:p>
        </w:tc>
        <w:tc>
          <w:tcPr>
            <w:tcW w:w="1984" w:type="dxa"/>
          </w:tcPr>
          <w:p w:rsidR="00953EC2" w:rsidRPr="00602791" w:rsidRDefault="00953EC2" w:rsidP="00953EC2">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D8659A" w:rsidP="00953EC2">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 xml:space="preserve">X </w:t>
            </w:r>
          </w:p>
        </w:tc>
        <w:tc>
          <w:tcPr>
            <w:tcW w:w="3719" w:type="dxa"/>
          </w:tcPr>
          <w:p w:rsidR="00953EC2" w:rsidRPr="00602791" w:rsidRDefault="00890A05"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No se encontró fuente obligacional</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Dirección de Conservación y Servicios Metropolitanos</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0E2BF7" w:rsidP="00953EC2">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890A05" w:rsidP="00D8659A">
            <w:pPr>
              <w:autoSpaceDE w:val="0"/>
              <w:autoSpaceDN w:val="0"/>
              <w:adjustRightInd w:val="0"/>
              <w:jc w:val="both"/>
              <w:rPr>
                <w:rFonts w:ascii="Palatino Linotype" w:hAnsi="Palatino Linotype" w:cs="Arial"/>
                <w:sz w:val="22"/>
              </w:rPr>
            </w:pPr>
            <w:r w:rsidRPr="00602791">
              <w:rPr>
                <w:rFonts w:ascii="Palatino Linotype" w:hAnsi="Palatino Linotype" w:cs="Arial"/>
                <w:sz w:val="22"/>
              </w:rPr>
              <w:t>No se encontró fuente obligacional</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Coordinación Municipal de Protección Civil</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0E2BF7">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0E2BF7" w:rsidP="00953EC2">
            <w:pPr>
              <w:autoSpaceDE w:val="0"/>
              <w:autoSpaceDN w:val="0"/>
              <w:adjustRightInd w:val="0"/>
              <w:spacing w:line="360" w:lineRule="auto"/>
              <w:jc w:val="both"/>
              <w:rPr>
                <w:rFonts w:ascii="Palatino Linotype" w:hAnsi="Palatino Linotype" w:cs="Arial"/>
              </w:rPr>
            </w:pPr>
            <w:r w:rsidRPr="00602791">
              <w:rPr>
                <w:rFonts w:ascii="Palatino Linotype" w:hAnsi="Palatino Linotype" w:cs="Arial"/>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Oficialías del Registro Civil</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3444BF" w:rsidP="00953EC2">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3444BF" w:rsidP="00890A05">
            <w:pPr>
              <w:autoSpaceDE w:val="0"/>
              <w:autoSpaceDN w:val="0"/>
              <w:adjustRightInd w:val="0"/>
              <w:jc w:val="both"/>
              <w:rPr>
                <w:rFonts w:ascii="Palatino Linotype" w:hAnsi="Palatino Linotype" w:cs="Arial"/>
              </w:rPr>
            </w:pPr>
            <w:r w:rsidRPr="00602791">
              <w:rPr>
                <w:rFonts w:ascii="Palatino Linotype" w:hAnsi="Palatino Linotype" w:cs="Arial"/>
              </w:rPr>
              <w:t xml:space="preserve">No, </w:t>
            </w:r>
            <w:r w:rsidR="00890A05" w:rsidRPr="00602791">
              <w:rPr>
                <w:rFonts w:ascii="Palatino Linotype" w:hAnsi="Palatino Linotype" w:cs="Arial"/>
              </w:rPr>
              <w:t xml:space="preserve">los aspirantes a oficiales del R. C. deben presentar un examen teórico y </w:t>
            </w:r>
            <w:proofErr w:type="spellStart"/>
            <w:r w:rsidR="00890A05" w:rsidRPr="00602791">
              <w:rPr>
                <w:rFonts w:ascii="Palatino Linotype" w:hAnsi="Palatino Linotype" w:cs="Arial"/>
              </w:rPr>
              <w:t>practico</w:t>
            </w:r>
            <w:proofErr w:type="spellEnd"/>
            <w:r w:rsidR="00890A05" w:rsidRPr="00602791">
              <w:rPr>
                <w:rFonts w:ascii="Palatino Linotype" w:hAnsi="Palatino Linotype" w:cs="Arial"/>
              </w:rPr>
              <w:t xml:space="preserve"> que deben </w:t>
            </w:r>
            <w:r w:rsidR="00890A05" w:rsidRPr="00602791">
              <w:rPr>
                <w:rFonts w:ascii="Palatino Linotype" w:hAnsi="Palatino Linotype" w:cs="Arial"/>
              </w:rPr>
              <w:lastRenderedPageBreak/>
              <w:t xml:space="preserve">acreditar con un promedio mínimo de 8.5, conforme a los artículos 17 y 18 del Reglamento Interior del Registro Civil del estado de México. </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lastRenderedPageBreak/>
              <w:t>Secretaría Técnica</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0E2BF7" w:rsidP="00953EC2">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890A05" w:rsidP="00953EC2">
            <w:pPr>
              <w:autoSpaceDE w:val="0"/>
              <w:autoSpaceDN w:val="0"/>
              <w:adjustRightInd w:val="0"/>
              <w:spacing w:line="360" w:lineRule="auto"/>
              <w:jc w:val="both"/>
              <w:rPr>
                <w:rFonts w:ascii="Palatino Linotype" w:hAnsi="Palatino Linotype" w:cs="Arial"/>
              </w:rPr>
            </w:pPr>
            <w:r w:rsidRPr="00602791">
              <w:rPr>
                <w:rFonts w:ascii="Palatino Linotype" w:hAnsi="Palatino Linotype" w:cs="Arial"/>
                <w:sz w:val="22"/>
              </w:rPr>
              <w:t>No se encontró fuente obligacional</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Secretaría Particular</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0E2BF7" w:rsidP="001806B9">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890A05" w:rsidP="000E2BF7">
            <w:pPr>
              <w:autoSpaceDE w:val="0"/>
              <w:autoSpaceDN w:val="0"/>
              <w:adjustRightInd w:val="0"/>
              <w:jc w:val="both"/>
              <w:rPr>
                <w:rFonts w:ascii="Palatino Linotype" w:hAnsi="Palatino Linotype" w:cs="Arial"/>
              </w:rPr>
            </w:pPr>
            <w:r w:rsidRPr="00602791">
              <w:rPr>
                <w:rFonts w:ascii="Palatino Linotype" w:hAnsi="Palatino Linotype" w:cs="Arial"/>
                <w:sz w:val="22"/>
              </w:rPr>
              <w:t>No se encontró fuente obligacional</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Secretaría del Consejo Municipal de Seguridad Pública</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0E2BF7" w:rsidP="001806B9">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890A05" w:rsidP="000E2BF7">
            <w:pPr>
              <w:autoSpaceDE w:val="0"/>
              <w:autoSpaceDN w:val="0"/>
              <w:adjustRightInd w:val="0"/>
              <w:jc w:val="both"/>
              <w:rPr>
                <w:rFonts w:ascii="Palatino Linotype" w:hAnsi="Palatino Linotype" w:cs="Arial"/>
              </w:rPr>
            </w:pPr>
            <w:r w:rsidRPr="00602791">
              <w:rPr>
                <w:rFonts w:ascii="Palatino Linotype" w:hAnsi="Palatino Linotype" w:cs="Arial"/>
                <w:sz w:val="22"/>
              </w:rPr>
              <w:t>No se encontró fuente obligacional</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Coordinador General Municipal de Mejora Regulatoria</w:t>
            </w:r>
          </w:p>
        </w:tc>
        <w:tc>
          <w:tcPr>
            <w:tcW w:w="1984" w:type="dxa"/>
          </w:tcPr>
          <w:p w:rsidR="00953EC2" w:rsidRPr="00602791" w:rsidRDefault="00953EC2" w:rsidP="00664583">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0E2BF7">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890A05" w:rsidP="000E2BF7">
            <w:pPr>
              <w:autoSpaceDE w:val="0"/>
              <w:autoSpaceDN w:val="0"/>
              <w:adjustRightInd w:val="0"/>
              <w:jc w:val="both"/>
              <w:rPr>
                <w:rFonts w:ascii="Palatino Linotype" w:hAnsi="Palatino Linotype" w:cs="Arial"/>
              </w:rPr>
            </w:pPr>
            <w:r w:rsidRPr="00602791">
              <w:rPr>
                <w:rFonts w:ascii="Palatino Linotype" w:hAnsi="Palatino Linotype" w:cs="Arial"/>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Dirección del Instituto Municipal de la Mujer de Almoloya de Juárez</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953EC2" w:rsidP="000E2BF7">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3719" w:type="dxa"/>
          </w:tcPr>
          <w:p w:rsidR="00953EC2" w:rsidRPr="00602791" w:rsidRDefault="00890A05" w:rsidP="000E2BF7">
            <w:pPr>
              <w:autoSpaceDE w:val="0"/>
              <w:autoSpaceDN w:val="0"/>
              <w:adjustRightInd w:val="0"/>
              <w:jc w:val="both"/>
              <w:rPr>
                <w:rFonts w:ascii="Palatino Linotype" w:hAnsi="Palatino Linotype" w:cs="Arial"/>
              </w:rPr>
            </w:pPr>
            <w:r w:rsidRPr="00602791">
              <w:rPr>
                <w:rFonts w:ascii="Palatino Linotype" w:hAnsi="Palatino Linotype" w:cs="Arial"/>
              </w:rPr>
              <w:t>Sí, conforme a la Ley Orgánica Municipal del Estado de México.</w:t>
            </w:r>
          </w:p>
        </w:tc>
      </w:tr>
      <w:tr w:rsidR="00953EC2" w:rsidRPr="00602791" w:rsidTr="00D8659A">
        <w:tc>
          <w:tcPr>
            <w:tcW w:w="2537" w:type="dxa"/>
          </w:tcPr>
          <w:p w:rsidR="00953EC2" w:rsidRPr="00602791" w:rsidRDefault="00953EC2" w:rsidP="00953EC2">
            <w:pPr>
              <w:autoSpaceDE w:val="0"/>
              <w:autoSpaceDN w:val="0"/>
              <w:adjustRightInd w:val="0"/>
              <w:rPr>
                <w:rFonts w:ascii="Palatino Linotype" w:hAnsi="Palatino Linotype" w:cs="Arial"/>
                <w:sz w:val="22"/>
              </w:rPr>
            </w:pPr>
            <w:r w:rsidRPr="00602791">
              <w:rPr>
                <w:rFonts w:ascii="Palatino Linotype" w:hAnsi="Palatino Linotype" w:cs="Arial"/>
                <w:sz w:val="22"/>
              </w:rPr>
              <w:t>Juzgado Cívico</w:t>
            </w:r>
          </w:p>
        </w:tc>
        <w:tc>
          <w:tcPr>
            <w:tcW w:w="1984" w:type="dxa"/>
          </w:tcPr>
          <w:p w:rsidR="00953EC2" w:rsidRPr="00602791" w:rsidRDefault="00953EC2" w:rsidP="001806B9">
            <w:pPr>
              <w:pStyle w:val="Prrafodelista"/>
              <w:numPr>
                <w:ilvl w:val="0"/>
                <w:numId w:val="2"/>
              </w:numPr>
              <w:autoSpaceDE w:val="0"/>
              <w:autoSpaceDN w:val="0"/>
              <w:adjustRightInd w:val="0"/>
              <w:spacing w:line="360" w:lineRule="auto"/>
              <w:jc w:val="center"/>
              <w:rPr>
                <w:rFonts w:ascii="Palatino Linotype" w:hAnsi="Palatino Linotype" w:cs="Arial"/>
              </w:rPr>
            </w:pPr>
          </w:p>
        </w:tc>
        <w:tc>
          <w:tcPr>
            <w:tcW w:w="851" w:type="dxa"/>
          </w:tcPr>
          <w:p w:rsidR="00953EC2" w:rsidRPr="00602791" w:rsidRDefault="000E2BF7" w:rsidP="003444BF">
            <w:pPr>
              <w:autoSpaceDE w:val="0"/>
              <w:autoSpaceDN w:val="0"/>
              <w:adjustRightInd w:val="0"/>
              <w:spacing w:line="360" w:lineRule="auto"/>
              <w:jc w:val="center"/>
              <w:rPr>
                <w:rFonts w:ascii="Palatino Linotype" w:hAnsi="Palatino Linotype" w:cs="Arial"/>
              </w:rPr>
            </w:pPr>
            <w:r w:rsidRPr="00602791">
              <w:rPr>
                <w:rFonts w:ascii="Palatino Linotype" w:hAnsi="Palatino Linotype" w:cs="Arial"/>
              </w:rPr>
              <w:t>x</w:t>
            </w:r>
          </w:p>
        </w:tc>
        <w:tc>
          <w:tcPr>
            <w:tcW w:w="3719" w:type="dxa"/>
          </w:tcPr>
          <w:p w:rsidR="00953EC2" w:rsidRPr="00602791" w:rsidRDefault="000E2BF7" w:rsidP="003444BF">
            <w:pPr>
              <w:autoSpaceDE w:val="0"/>
              <w:autoSpaceDN w:val="0"/>
              <w:adjustRightInd w:val="0"/>
              <w:jc w:val="both"/>
              <w:rPr>
                <w:rFonts w:ascii="Palatino Linotype" w:hAnsi="Palatino Linotype" w:cs="Arial"/>
              </w:rPr>
            </w:pPr>
            <w:r w:rsidRPr="00602791">
              <w:rPr>
                <w:rFonts w:ascii="Palatino Linotype" w:hAnsi="Palatino Linotype" w:cs="Arial"/>
              </w:rPr>
              <w:t xml:space="preserve">Sí, conforme artículo </w:t>
            </w:r>
            <w:r w:rsidR="003444BF" w:rsidRPr="00602791">
              <w:rPr>
                <w:rFonts w:ascii="Palatino Linotype" w:hAnsi="Palatino Linotype" w:cs="Arial"/>
              </w:rPr>
              <w:t>16</w:t>
            </w:r>
            <w:r w:rsidRPr="00602791">
              <w:rPr>
                <w:rFonts w:ascii="Palatino Linotype" w:hAnsi="Palatino Linotype" w:cs="Arial"/>
              </w:rPr>
              <w:t>, fracción V</w:t>
            </w:r>
            <w:r w:rsidR="003444BF" w:rsidRPr="00602791">
              <w:rPr>
                <w:rFonts w:ascii="Palatino Linotype" w:hAnsi="Palatino Linotype" w:cs="Arial"/>
              </w:rPr>
              <w:t>I</w:t>
            </w:r>
            <w:r w:rsidRPr="00602791">
              <w:rPr>
                <w:rFonts w:ascii="Palatino Linotype" w:hAnsi="Palatino Linotype" w:cs="Arial"/>
              </w:rPr>
              <w:t xml:space="preserve"> de la Ley de Justicia Cívica del Estado de México.</w:t>
            </w:r>
          </w:p>
        </w:tc>
      </w:tr>
    </w:tbl>
    <w:p w:rsidR="003B7B5E" w:rsidRPr="00602791" w:rsidRDefault="003B7B5E" w:rsidP="007F3335">
      <w:pPr>
        <w:autoSpaceDE w:val="0"/>
        <w:autoSpaceDN w:val="0"/>
        <w:adjustRightInd w:val="0"/>
        <w:spacing w:before="240" w:line="360" w:lineRule="auto"/>
        <w:jc w:val="both"/>
        <w:rPr>
          <w:rFonts w:ascii="Palatino Linotype" w:hAnsi="Palatino Linotype" w:cs="Arial"/>
        </w:rPr>
      </w:pPr>
    </w:p>
    <w:p w:rsidR="007F3335" w:rsidRPr="00602791" w:rsidRDefault="007F3335" w:rsidP="007F3335">
      <w:pPr>
        <w:autoSpaceDE w:val="0"/>
        <w:autoSpaceDN w:val="0"/>
        <w:adjustRightInd w:val="0"/>
        <w:spacing w:before="240" w:line="360" w:lineRule="auto"/>
        <w:jc w:val="both"/>
        <w:rPr>
          <w:rFonts w:ascii="Palatino Linotype" w:hAnsi="Palatino Linotype" w:cs="Arial"/>
        </w:rPr>
      </w:pPr>
      <w:r w:rsidRPr="00602791">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38"/>
        <w:gridCol w:w="3544"/>
        <w:gridCol w:w="1372"/>
      </w:tblGrid>
      <w:tr w:rsidR="007F3335" w:rsidRPr="00602791" w:rsidTr="000A41A7">
        <w:trPr>
          <w:trHeight w:val="396"/>
        </w:trPr>
        <w:tc>
          <w:tcPr>
            <w:tcW w:w="4238" w:type="dxa"/>
            <w:shd w:val="clear" w:color="auto" w:fill="E7E6E6" w:themeFill="background2"/>
          </w:tcPr>
          <w:p w:rsidR="007F3335" w:rsidRPr="00602791" w:rsidRDefault="007F3335" w:rsidP="006E7456">
            <w:pPr>
              <w:spacing w:line="360" w:lineRule="auto"/>
              <w:jc w:val="center"/>
              <w:rPr>
                <w:rFonts w:ascii="Palatino Linotype" w:hAnsi="Palatino Linotype"/>
                <w:b/>
                <w:i/>
                <w:color w:val="000000"/>
              </w:rPr>
            </w:pPr>
            <w:r w:rsidRPr="00602791">
              <w:rPr>
                <w:rFonts w:ascii="Palatino Linotype" w:hAnsi="Palatino Linotype"/>
                <w:b/>
                <w:i/>
                <w:color w:val="000000"/>
              </w:rPr>
              <w:t>Requerimientos</w:t>
            </w:r>
          </w:p>
        </w:tc>
        <w:tc>
          <w:tcPr>
            <w:tcW w:w="3544" w:type="dxa"/>
            <w:shd w:val="clear" w:color="auto" w:fill="E7E6E6" w:themeFill="background2"/>
          </w:tcPr>
          <w:p w:rsidR="007F3335" w:rsidRPr="00602791" w:rsidRDefault="007F3335" w:rsidP="006E7456">
            <w:pPr>
              <w:spacing w:line="360" w:lineRule="auto"/>
              <w:jc w:val="center"/>
              <w:rPr>
                <w:rFonts w:ascii="Palatino Linotype" w:hAnsi="Palatino Linotype"/>
                <w:b/>
                <w:i/>
                <w:color w:val="000000"/>
              </w:rPr>
            </w:pPr>
            <w:r w:rsidRPr="00602791">
              <w:rPr>
                <w:rFonts w:ascii="Palatino Linotype" w:hAnsi="Palatino Linotype"/>
                <w:b/>
                <w:i/>
                <w:color w:val="000000"/>
              </w:rPr>
              <w:t>Respuesta</w:t>
            </w:r>
          </w:p>
        </w:tc>
        <w:tc>
          <w:tcPr>
            <w:tcW w:w="1372" w:type="dxa"/>
            <w:shd w:val="clear" w:color="auto" w:fill="E7E6E6" w:themeFill="background2"/>
          </w:tcPr>
          <w:p w:rsidR="007F3335" w:rsidRPr="00602791" w:rsidRDefault="007F3335" w:rsidP="006E7456">
            <w:pPr>
              <w:spacing w:line="360" w:lineRule="auto"/>
              <w:jc w:val="center"/>
              <w:rPr>
                <w:rFonts w:ascii="Palatino Linotype" w:hAnsi="Palatino Linotype"/>
                <w:b/>
                <w:i/>
                <w:color w:val="000000"/>
              </w:rPr>
            </w:pPr>
            <w:r w:rsidRPr="00602791">
              <w:rPr>
                <w:rFonts w:ascii="Palatino Linotype" w:hAnsi="Palatino Linotype"/>
                <w:b/>
                <w:i/>
                <w:color w:val="000000"/>
              </w:rPr>
              <w:t>Colma</w:t>
            </w:r>
          </w:p>
        </w:tc>
      </w:tr>
      <w:tr w:rsidR="000A41A7" w:rsidRPr="00602791" w:rsidTr="000A41A7">
        <w:trPr>
          <w:trHeight w:val="396"/>
        </w:trPr>
        <w:tc>
          <w:tcPr>
            <w:tcW w:w="4238" w:type="dxa"/>
            <w:shd w:val="clear" w:color="auto" w:fill="auto"/>
          </w:tcPr>
          <w:p w:rsidR="000A41A7" w:rsidRPr="00602791" w:rsidRDefault="000A41A7" w:rsidP="006E7456">
            <w:pPr>
              <w:tabs>
                <w:tab w:val="left" w:pos="1828"/>
              </w:tabs>
              <w:jc w:val="both"/>
              <w:rPr>
                <w:rFonts w:ascii="Palatino Linotype" w:hAnsi="Palatino Linotype"/>
                <w:color w:val="000000"/>
              </w:rPr>
            </w:pPr>
            <w:r w:rsidRPr="00602791">
              <w:rPr>
                <w:rFonts w:ascii="Palatino Linotype" w:hAnsi="Palatino Linotype"/>
                <w:color w:val="000000"/>
                <w:sz w:val="22"/>
              </w:rPr>
              <w:t>Nombre completo de la persona titular de cada una de las direcciones y unidades administrativas mencionadas</w:t>
            </w:r>
          </w:p>
        </w:tc>
        <w:tc>
          <w:tcPr>
            <w:tcW w:w="3544" w:type="dxa"/>
            <w:vMerge w:val="restart"/>
            <w:shd w:val="clear" w:color="auto" w:fill="auto"/>
          </w:tcPr>
          <w:p w:rsidR="000A41A7" w:rsidRPr="00602791" w:rsidRDefault="000A41A7" w:rsidP="009E613C">
            <w:pPr>
              <w:jc w:val="both"/>
              <w:rPr>
                <w:rFonts w:ascii="Palatino Linotype" w:hAnsi="Palatino Linotype"/>
                <w:color w:val="000000"/>
                <w:sz w:val="22"/>
              </w:rPr>
            </w:pPr>
            <w:r w:rsidRPr="00602791">
              <w:rPr>
                <w:rFonts w:ascii="Palatino Linotype" w:hAnsi="Palatino Linotype"/>
                <w:color w:val="000000"/>
                <w:sz w:val="22"/>
              </w:rPr>
              <w:t>Turno de solicitud a la Coordinación de Recursos Humanos.</w:t>
            </w:r>
          </w:p>
        </w:tc>
        <w:tc>
          <w:tcPr>
            <w:tcW w:w="1372" w:type="dxa"/>
            <w:vMerge w:val="restart"/>
            <w:shd w:val="clear" w:color="auto" w:fill="auto"/>
          </w:tcPr>
          <w:p w:rsidR="000A41A7" w:rsidRPr="00602791" w:rsidRDefault="000A41A7" w:rsidP="006E7456">
            <w:pPr>
              <w:jc w:val="center"/>
              <w:rPr>
                <w:rFonts w:ascii="Palatino Linotype" w:hAnsi="Palatino Linotype"/>
                <w:i/>
                <w:color w:val="000000"/>
              </w:rPr>
            </w:pPr>
            <w:r w:rsidRPr="00602791">
              <w:rPr>
                <w:rFonts w:ascii="Palatino Linotype" w:hAnsi="Palatino Linotype"/>
                <w:i/>
                <w:color w:val="000000"/>
              </w:rPr>
              <w:t>No</w:t>
            </w:r>
          </w:p>
        </w:tc>
      </w:tr>
      <w:tr w:rsidR="000A41A7" w:rsidRPr="00602791" w:rsidTr="000A41A7">
        <w:trPr>
          <w:trHeight w:val="507"/>
        </w:trPr>
        <w:tc>
          <w:tcPr>
            <w:tcW w:w="4238" w:type="dxa"/>
            <w:shd w:val="clear" w:color="auto" w:fill="auto"/>
          </w:tcPr>
          <w:p w:rsidR="000A41A7" w:rsidRPr="00602791" w:rsidRDefault="000A41A7" w:rsidP="006E7456">
            <w:pPr>
              <w:tabs>
                <w:tab w:val="left" w:pos="1828"/>
              </w:tabs>
              <w:jc w:val="both"/>
              <w:rPr>
                <w:rFonts w:ascii="Palatino Linotype" w:hAnsi="Palatino Linotype" w:cs="Tahoma"/>
                <w:bCs/>
                <w:sz w:val="22"/>
                <w:szCs w:val="22"/>
              </w:rPr>
            </w:pPr>
            <w:r w:rsidRPr="00602791">
              <w:rPr>
                <w:rFonts w:ascii="Palatino Linotype" w:hAnsi="Palatino Linotype" w:cs="Tahoma"/>
                <w:bCs/>
                <w:sz w:val="22"/>
                <w:szCs w:val="22"/>
              </w:rPr>
              <w:t>Copia de las nóminas mensuales de dichas direcciones correspondientes a los últimos seis meses (enero a junio de 2025), especificando percepciones brutas y netas</w:t>
            </w:r>
          </w:p>
        </w:tc>
        <w:tc>
          <w:tcPr>
            <w:tcW w:w="3544" w:type="dxa"/>
            <w:vMerge/>
          </w:tcPr>
          <w:p w:rsidR="000A41A7" w:rsidRPr="00602791" w:rsidRDefault="000A41A7" w:rsidP="006E7456">
            <w:pPr>
              <w:jc w:val="both"/>
              <w:rPr>
                <w:rFonts w:ascii="Palatino Linotype" w:hAnsi="Palatino Linotype"/>
                <w:color w:val="000000"/>
                <w:sz w:val="22"/>
                <w:szCs w:val="22"/>
              </w:rPr>
            </w:pPr>
          </w:p>
        </w:tc>
        <w:tc>
          <w:tcPr>
            <w:tcW w:w="1372" w:type="dxa"/>
            <w:vMerge/>
          </w:tcPr>
          <w:p w:rsidR="000A41A7" w:rsidRPr="00602791" w:rsidRDefault="000A41A7" w:rsidP="006E7456">
            <w:pPr>
              <w:jc w:val="center"/>
              <w:rPr>
                <w:rFonts w:ascii="Palatino Linotype" w:hAnsi="Palatino Linotype"/>
                <w:b/>
                <w:i/>
                <w:sz w:val="22"/>
                <w:szCs w:val="22"/>
              </w:rPr>
            </w:pPr>
          </w:p>
        </w:tc>
      </w:tr>
      <w:tr w:rsidR="000A41A7" w:rsidRPr="00602791" w:rsidTr="000A41A7">
        <w:trPr>
          <w:trHeight w:val="507"/>
        </w:trPr>
        <w:tc>
          <w:tcPr>
            <w:tcW w:w="4238" w:type="dxa"/>
            <w:shd w:val="clear" w:color="auto" w:fill="auto"/>
          </w:tcPr>
          <w:p w:rsidR="000A41A7" w:rsidRPr="00602791" w:rsidRDefault="000A41A7" w:rsidP="006E7456">
            <w:pPr>
              <w:tabs>
                <w:tab w:val="left" w:pos="1828"/>
              </w:tabs>
              <w:jc w:val="both"/>
              <w:rPr>
                <w:rFonts w:ascii="Palatino Linotype" w:hAnsi="Palatino Linotype" w:cs="Tahoma"/>
                <w:bCs/>
                <w:sz w:val="22"/>
                <w:szCs w:val="22"/>
              </w:rPr>
            </w:pPr>
            <w:r w:rsidRPr="00602791">
              <w:rPr>
                <w:rFonts w:ascii="Palatino Linotype" w:hAnsi="Palatino Linotype" w:cs="Tahoma"/>
                <w:bCs/>
                <w:sz w:val="22"/>
                <w:szCs w:val="22"/>
              </w:rPr>
              <w:t xml:space="preserve">Evidencia documental de la certificación de competencia laboral en la materia del cargo que desempeñan, conforme a lo </w:t>
            </w:r>
            <w:r w:rsidRPr="00602791">
              <w:rPr>
                <w:rFonts w:ascii="Palatino Linotype" w:hAnsi="Palatino Linotype" w:cs="Tahoma"/>
                <w:bCs/>
                <w:sz w:val="22"/>
                <w:szCs w:val="22"/>
              </w:rPr>
              <w:lastRenderedPageBreak/>
              <w:t>estipulado por la fracción IV del artículo 32 de la Ley Orgánica Municipal del Estado de México</w:t>
            </w:r>
          </w:p>
        </w:tc>
        <w:tc>
          <w:tcPr>
            <w:tcW w:w="3544" w:type="dxa"/>
            <w:vMerge/>
          </w:tcPr>
          <w:p w:rsidR="000A41A7" w:rsidRPr="00602791" w:rsidRDefault="000A41A7" w:rsidP="006555D8">
            <w:pPr>
              <w:tabs>
                <w:tab w:val="left" w:pos="284"/>
                <w:tab w:val="left" w:pos="426"/>
              </w:tabs>
              <w:ind w:right="49"/>
              <w:jc w:val="both"/>
              <w:rPr>
                <w:rFonts w:ascii="Palatino Linotype" w:hAnsi="Palatino Linotype"/>
                <w:color w:val="000000"/>
                <w:sz w:val="22"/>
                <w:szCs w:val="22"/>
              </w:rPr>
            </w:pPr>
          </w:p>
        </w:tc>
        <w:tc>
          <w:tcPr>
            <w:tcW w:w="1372" w:type="dxa"/>
            <w:vMerge/>
          </w:tcPr>
          <w:p w:rsidR="000A41A7" w:rsidRPr="00602791" w:rsidRDefault="000A41A7" w:rsidP="006E7456">
            <w:pPr>
              <w:jc w:val="center"/>
              <w:rPr>
                <w:rFonts w:ascii="Palatino Linotype" w:hAnsi="Palatino Linotype"/>
                <w:sz w:val="22"/>
                <w:szCs w:val="22"/>
              </w:rPr>
            </w:pPr>
          </w:p>
        </w:tc>
      </w:tr>
    </w:tbl>
    <w:p w:rsidR="0059338A" w:rsidRPr="00602791" w:rsidRDefault="0059338A" w:rsidP="00415175">
      <w:pPr>
        <w:pStyle w:val="Encabezado"/>
        <w:tabs>
          <w:tab w:val="left" w:pos="7770"/>
        </w:tabs>
        <w:spacing w:line="360" w:lineRule="auto"/>
        <w:jc w:val="both"/>
        <w:rPr>
          <w:rFonts w:ascii="Palatino Linotype" w:hAnsi="Palatino Linotype"/>
          <w:bCs/>
        </w:rPr>
      </w:pPr>
    </w:p>
    <w:p w:rsidR="009E1E18" w:rsidRPr="00602791" w:rsidRDefault="009E1E18" w:rsidP="009E1E18">
      <w:pPr>
        <w:spacing w:line="360" w:lineRule="auto"/>
        <w:jc w:val="both"/>
        <w:rPr>
          <w:rFonts w:ascii="Palatino Linotype" w:hAnsi="Palatino Linotype"/>
          <w:color w:val="000000"/>
        </w:rPr>
      </w:pPr>
      <w:r w:rsidRPr="00602791">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9E1E18" w:rsidRPr="00602791" w:rsidRDefault="009E1E18" w:rsidP="009E1E18">
      <w:pPr>
        <w:spacing w:line="360" w:lineRule="auto"/>
        <w:jc w:val="both"/>
        <w:rPr>
          <w:rFonts w:ascii="Palatino Linotype" w:hAnsi="Palatino Linotype"/>
          <w:color w:val="000000"/>
        </w:rPr>
      </w:pPr>
    </w:p>
    <w:p w:rsidR="009E1E18" w:rsidRPr="00602791" w:rsidRDefault="009E1E18" w:rsidP="009E1E18">
      <w:pPr>
        <w:ind w:left="567" w:right="567"/>
        <w:jc w:val="both"/>
        <w:rPr>
          <w:rFonts w:ascii="Palatino Linotype" w:hAnsi="Palatino Linotype"/>
          <w:b/>
          <w:i/>
        </w:rPr>
      </w:pPr>
      <w:r w:rsidRPr="00602791">
        <w:rPr>
          <w:rFonts w:ascii="Palatino Linotype" w:hAnsi="Palatino Linotype"/>
          <w:b/>
          <w:i/>
        </w:rPr>
        <w:t>Artículo 6</w:t>
      </w:r>
    </w:p>
    <w:p w:rsidR="009E1E18" w:rsidRPr="00602791" w:rsidRDefault="009E1E18" w:rsidP="009E1E18">
      <w:pPr>
        <w:ind w:left="567" w:right="567"/>
        <w:jc w:val="both"/>
        <w:rPr>
          <w:rFonts w:ascii="Palatino Linotype" w:hAnsi="Palatino Linotype"/>
          <w:i/>
        </w:rPr>
      </w:pPr>
      <w:r w:rsidRPr="00602791">
        <w:rPr>
          <w:rFonts w:ascii="Palatino Linotype" w:hAnsi="Palatino Linotype"/>
          <w:i/>
        </w:rPr>
        <w:t>…</w:t>
      </w:r>
    </w:p>
    <w:p w:rsidR="009E1E18" w:rsidRPr="00602791" w:rsidRDefault="009E1E18" w:rsidP="009E1E18">
      <w:pPr>
        <w:ind w:left="567" w:right="567"/>
        <w:jc w:val="both"/>
        <w:rPr>
          <w:rFonts w:ascii="Palatino Linotype" w:hAnsi="Palatino Linotype"/>
          <w:i/>
        </w:rPr>
      </w:pPr>
      <w:r w:rsidRPr="00602791">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9E1E18" w:rsidRPr="00602791" w:rsidRDefault="009E1E18" w:rsidP="009E1E18">
      <w:pPr>
        <w:ind w:left="567" w:right="567"/>
        <w:jc w:val="both"/>
        <w:rPr>
          <w:rFonts w:ascii="Palatino Linotype" w:hAnsi="Palatino Linotype"/>
          <w:i/>
        </w:rPr>
      </w:pPr>
    </w:p>
    <w:p w:rsidR="009E1E18" w:rsidRPr="00602791" w:rsidRDefault="009E1E18" w:rsidP="009E1E18">
      <w:pPr>
        <w:numPr>
          <w:ilvl w:val="0"/>
          <w:numId w:val="19"/>
        </w:numPr>
        <w:ind w:left="993" w:right="567"/>
        <w:jc w:val="both"/>
        <w:rPr>
          <w:rFonts w:ascii="Palatino Linotype" w:hAnsi="Palatino Linotype"/>
          <w:i/>
        </w:rPr>
      </w:pPr>
      <w:r w:rsidRPr="00602791">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E1E18" w:rsidRPr="00602791" w:rsidRDefault="009E1E18" w:rsidP="009E1E18">
      <w:pPr>
        <w:spacing w:line="360" w:lineRule="auto"/>
        <w:jc w:val="both"/>
        <w:rPr>
          <w:rFonts w:ascii="Palatino Linotype" w:hAnsi="Palatino Linotype"/>
        </w:rPr>
      </w:pPr>
    </w:p>
    <w:p w:rsidR="009E1E18" w:rsidRPr="00602791" w:rsidRDefault="009E1E18" w:rsidP="009E1E18">
      <w:pPr>
        <w:spacing w:line="360" w:lineRule="auto"/>
        <w:jc w:val="both"/>
        <w:rPr>
          <w:rFonts w:ascii="Palatino Linotype" w:hAnsi="Palatino Linotype" w:cs="Arial"/>
        </w:rPr>
      </w:pPr>
      <w:r w:rsidRPr="00602791">
        <w:rPr>
          <w:rFonts w:ascii="Palatino Linotype" w:hAnsi="Palatino Linotype" w:cs="Arial"/>
        </w:rPr>
        <w:lastRenderedPageBreak/>
        <w:t xml:space="preserve">Por otro lado, en atención a lo dispuesto por los artículos 3, fracción XI y 12 </w:t>
      </w:r>
      <w:r w:rsidRPr="00602791">
        <w:rPr>
          <w:rFonts w:ascii="Palatino Linotype" w:hAnsi="Palatino Linotype" w:cs="Arial"/>
          <w:bCs/>
        </w:rPr>
        <w:t>de la Ley de Transparencia y Acceso a la Información Pública del Estado de México y Municipios</w:t>
      </w:r>
      <w:r w:rsidRPr="00602791">
        <w:rPr>
          <w:rFonts w:ascii="Palatino Linotype" w:hAnsi="Palatino Linotype" w:cs="Arial"/>
        </w:rPr>
        <w:t>, los cuales son del tenor literal siguiente:</w:t>
      </w:r>
    </w:p>
    <w:p w:rsidR="009E1E18" w:rsidRPr="00602791" w:rsidRDefault="009E1E18" w:rsidP="009E1E18">
      <w:pPr>
        <w:ind w:left="567" w:right="567"/>
        <w:jc w:val="both"/>
        <w:rPr>
          <w:rFonts w:ascii="Palatino Linotype" w:hAnsi="Palatino Linotype"/>
        </w:rPr>
      </w:pPr>
    </w:p>
    <w:p w:rsidR="009E1E18" w:rsidRPr="00602791" w:rsidRDefault="009E1E18" w:rsidP="009E1E18">
      <w:pPr>
        <w:ind w:left="567" w:right="332"/>
        <w:jc w:val="both"/>
        <w:rPr>
          <w:rFonts w:ascii="Palatino Linotype" w:hAnsi="Palatino Linotype"/>
          <w:i/>
        </w:rPr>
      </w:pPr>
      <w:r w:rsidRPr="00602791">
        <w:rPr>
          <w:rFonts w:ascii="Palatino Linotype" w:hAnsi="Palatino Linotype"/>
          <w:b/>
          <w:bCs/>
          <w:i/>
        </w:rPr>
        <w:t xml:space="preserve">Artículo 3.- </w:t>
      </w:r>
      <w:r w:rsidRPr="00602791">
        <w:rPr>
          <w:rFonts w:ascii="Palatino Linotype" w:hAnsi="Palatino Linotype"/>
          <w:i/>
        </w:rPr>
        <w:t>Para los efectos de la presente Ley se entenderá por:</w:t>
      </w:r>
    </w:p>
    <w:p w:rsidR="009E1E18" w:rsidRPr="00602791" w:rsidRDefault="009E1E18" w:rsidP="009E1E18">
      <w:pPr>
        <w:ind w:left="567" w:right="332"/>
        <w:jc w:val="both"/>
        <w:rPr>
          <w:rFonts w:ascii="Palatino Linotype" w:hAnsi="Palatino Linotype"/>
          <w:i/>
        </w:rPr>
      </w:pPr>
      <w:r w:rsidRPr="00602791">
        <w:rPr>
          <w:rFonts w:ascii="Palatino Linotype" w:hAnsi="Palatino Linotype"/>
          <w:i/>
        </w:rPr>
        <w:t>…</w:t>
      </w:r>
    </w:p>
    <w:p w:rsidR="009E1E18" w:rsidRPr="00602791" w:rsidRDefault="009E1E18" w:rsidP="009E1E18">
      <w:pPr>
        <w:ind w:left="567" w:right="332"/>
        <w:jc w:val="both"/>
        <w:rPr>
          <w:rFonts w:ascii="Palatino Linotype" w:hAnsi="Palatino Linotype"/>
          <w:i/>
        </w:rPr>
      </w:pPr>
      <w:r w:rsidRPr="00602791">
        <w:rPr>
          <w:rFonts w:ascii="Palatino Linotype" w:hAnsi="Palatino Linotype"/>
          <w:b/>
          <w:i/>
        </w:rPr>
        <w:t>XI.</w:t>
      </w:r>
      <w:r w:rsidRPr="00602791">
        <w:rPr>
          <w:rFonts w:ascii="Palatino Linotype" w:hAnsi="Palatino Linotype"/>
          <w:i/>
        </w:rPr>
        <w:t xml:space="preserve"> </w:t>
      </w:r>
      <w:r w:rsidRPr="00602791">
        <w:rPr>
          <w:rFonts w:ascii="Palatino Linotype" w:hAnsi="Palatino Linotype"/>
          <w:b/>
          <w:i/>
        </w:rPr>
        <w:t>Documento:</w:t>
      </w:r>
      <w:r w:rsidRPr="00602791">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02791">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02791">
        <w:rPr>
          <w:rFonts w:ascii="Palatino Linotype" w:hAnsi="Palatino Linotype"/>
          <w:i/>
        </w:rPr>
        <w:t xml:space="preserve"> Los documentos podrán estar en cualquier medio, sea escrito, impreso, sonoro, visual, electrónico, informático u holográfico;</w:t>
      </w:r>
    </w:p>
    <w:p w:rsidR="009E1E18" w:rsidRPr="00602791" w:rsidRDefault="009E1E18" w:rsidP="009E1E18">
      <w:pPr>
        <w:ind w:left="567" w:right="332"/>
        <w:jc w:val="both"/>
        <w:rPr>
          <w:rFonts w:ascii="Palatino Linotype" w:hAnsi="Palatino Linotype"/>
          <w:i/>
        </w:rPr>
      </w:pPr>
    </w:p>
    <w:p w:rsidR="009E1E18" w:rsidRPr="00602791" w:rsidRDefault="009E1E18" w:rsidP="009E1E18">
      <w:pPr>
        <w:ind w:left="567" w:right="332"/>
        <w:jc w:val="both"/>
        <w:rPr>
          <w:rFonts w:ascii="Palatino Linotype" w:hAnsi="Palatino Linotype"/>
          <w:i/>
        </w:rPr>
      </w:pPr>
    </w:p>
    <w:p w:rsidR="009E1E18" w:rsidRPr="00602791" w:rsidRDefault="009E1E18" w:rsidP="009E1E18">
      <w:pPr>
        <w:ind w:left="567" w:right="332"/>
        <w:jc w:val="both"/>
        <w:rPr>
          <w:rFonts w:ascii="Palatino Linotype" w:hAnsi="Palatino Linotype"/>
          <w:bCs/>
          <w:i/>
        </w:rPr>
      </w:pPr>
      <w:r w:rsidRPr="00602791">
        <w:rPr>
          <w:rFonts w:ascii="Palatino Linotype" w:hAnsi="Palatino Linotype"/>
          <w:b/>
          <w:bCs/>
          <w:i/>
        </w:rPr>
        <w:t>Artículo 4.</w:t>
      </w:r>
      <w:r w:rsidRPr="00602791">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E1E18" w:rsidRPr="00602791" w:rsidRDefault="009E1E18" w:rsidP="009E1E18">
      <w:pPr>
        <w:ind w:left="567" w:right="332"/>
        <w:jc w:val="both"/>
        <w:rPr>
          <w:rFonts w:ascii="Palatino Linotype" w:hAnsi="Palatino Linotype"/>
          <w:bCs/>
          <w:i/>
        </w:rPr>
      </w:pPr>
      <w:r w:rsidRPr="00602791">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02791">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E1E18" w:rsidRPr="00602791" w:rsidRDefault="009E1E18" w:rsidP="009E1E18">
      <w:pPr>
        <w:ind w:left="567" w:right="332"/>
        <w:jc w:val="both"/>
        <w:rPr>
          <w:rFonts w:ascii="Palatino Linotype" w:hAnsi="Palatino Linotype"/>
          <w:bCs/>
          <w:i/>
        </w:rPr>
      </w:pPr>
      <w:r w:rsidRPr="00602791">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E1E18" w:rsidRPr="00602791" w:rsidRDefault="009E1E18" w:rsidP="009E1E18">
      <w:pPr>
        <w:ind w:left="567" w:right="332"/>
        <w:jc w:val="both"/>
        <w:rPr>
          <w:rFonts w:ascii="Palatino Linotype" w:hAnsi="Palatino Linotype"/>
          <w:i/>
        </w:rPr>
      </w:pPr>
    </w:p>
    <w:p w:rsidR="009E1E18" w:rsidRPr="00602791" w:rsidRDefault="009E1E18" w:rsidP="009E1E18">
      <w:pPr>
        <w:ind w:left="567" w:right="332"/>
        <w:jc w:val="both"/>
        <w:rPr>
          <w:rFonts w:ascii="Palatino Linotype" w:hAnsi="Palatino Linotype"/>
          <w:i/>
        </w:rPr>
      </w:pPr>
      <w:r w:rsidRPr="00602791">
        <w:rPr>
          <w:rFonts w:ascii="Palatino Linotype" w:hAnsi="Palatino Linotype"/>
          <w:b/>
          <w:i/>
        </w:rPr>
        <w:t>Artículo 12.</w:t>
      </w:r>
      <w:r w:rsidRPr="0060279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E1E18" w:rsidRPr="00602791" w:rsidRDefault="009E1E18" w:rsidP="009E1E18">
      <w:pPr>
        <w:ind w:left="567" w:right="332"/>
        <w:jc w:val="both"/>
        <w:rPr>
          <w:rFonts w:ascii="Palatino Linotype" w:hAnsi="Palatino Linotype"/>
          <w:i/>
          <w:u w:val="single"/>
        </w:rPr>
      </w:pPr>
      <w:r w:rsidRPr="00602791">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02791">
        <w:rPr>
          <w:rFonts w:ascii="Palatino Linotype" w:hAnsi="Palatino Linotype"/>
          <w:b/>
          <w:i/>
          <w:u w:val="single"/>
        </w:rPr>
        <w:lastRenderedPageBreak/>
        <w:t>misma, ni el presentarla conforme al interés del solicitante; no estarán obligados a generarla, resumirla, efectuar cálculos o practicar investigaciones</w:t>
      </w:r>
      <w:r w:rsidRPr="00602791">
        <w:rPr>
          <w:rFonts w:ascii="Palatino Linotype" w:hAnsi="Palatino Linotype"/>
          <w:i/>
        </w:rPr>
        <w:t>.</w:t>
      </w:r>
    </w:p>
    <w:p w:rsidR="009E1E18" w:rsidRPr="00602791" w:rsidRDefault="009E1E18" w:rsidP="009E1E18">
      <w:pPr>
        <w:spacing w:line="360" w:lineRule="auto"/>
        <w:jc w:val="both"/>
        <w:rPr>
          <w:rFonts w:ascii="Palatino Linotype" w:hAnsi="Palatino Linotype"/>
        </w:rPr>
      </w:pPr>
    </w:p>
    <w:p w:rsidR="009E1E18" w:rsidRPr="00602791" w:rsidRDefault="009E1E18" w:rsidP="009E1E18">
      <w:pPr>
        <w:spacing w:line="360" w:lineRule="auto"/>
        <w:jc w:val="both"/>
        <w:rPr>
          <w:rFonts w:ascii="Palatino Linotype" w:hAnsi="Palatino Linotype"/>
        </w:rPr>
      </w:pPr>
      <w:r w:rsidRPr="00602791">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9E1E18" w:rsidRPr="00602791" w:rsidRDefault="009E1E18" w:rsidP="009E1E18">
      <w:pPr>
        <w:spacing w:line="360" w:lineRule="auto"/>
        <w:jc w:val="both"/>
        <w:rPr>
          <w:rFonts w:ascii="Palatino Linotype" w:hAnsi="Palatino Linotype"/>
        </w:rPr>
      </w:pPr>
    </w:p>
    <w:p w:rsidR="009E1E18" w:rsidRPr="00602791" w:rsidRDefault="009E1E18" w:rsidP="009E1E18">
      <w:pPr>
        <w:spacing w:line="360" w:lineRule="auto"/>
        <w:jc w:val="both"/>
        <w:rPr>
          <w:rFonts w:ascii="Palatino Linotype" w:eastAsia="Calibri" w:hAnsi="Palatino Linotype" w:cs="Arial"/>
          <w:color w:val="000000"/>
          <w:lang w:val="es-ES_tradnl" w:eastAsia="es-MX"/>
        </w:rPr>
      </w:pPr>
    </w:p>
    <w:p w:rsidR="009E1E18" w:rsidRPr="00602791" w:rsidRDefault="009E1E18" w:rsidP="009E1E18">
      <w:pPr>
        <w:spacing w:line="360" w:lineRule="auto"/>
        <w:jc w:val="both"/>
        <w:rPr>
          <w:rFonts w:ascii="Palatino Linotype" w:eastAsia="Calibri" w:hAnsi="Palatino Linotype" w:cs="Arial"/>
          <w:color w:val="000000"/>
          <w:lang w:val="es-ES_tradnl" w:eastAsia="es-MX"/>
        </w:rPr>
      </w:pPr>
      <w:r w:rsidRPr="00602791">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602791">
        <w:rPr>
          <w:rFonts w:ascii="Palatino Linotype" w:eastAsia="Calibri" w:hAnsi="Palatino Linotype" w:cs="Arial"/>
          <w:b/>
          <w:color w:val="000000"/>
          <w:lang w:val="es-ES_tradnl" w:eastAsia="es-MX"/>
        </w:rPr>
        <w:t xml:space="preserve"> </w:t>
      </w:r>
      <w:r w:rsidRPr="00602791">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602791">
        <w:rPr>
          <w:rFonts w:ascii="Palatino Linotype" w:eastAsia="Calibri" w:hAnsi="Palatino Linotype" w:cs="Arial"/>
          <w:b/>
          <w:color w:val="000000"/>
          <w:lang w:val="es-ES_tradnl" w:eastAsia="es-MX"/>
        </w:rPr>
        <w:t xml:space="preserve">un documento </w:t>
      </w:r>
      <w:r w:rsidRPr="00602791">
        <w:rPr>
          <w:rFonts w:ascii="Palatino Linotype" w:eastAsia="Calibri" w:hAnsi="Palatino Linotype" w:cs="Arial"/>
          <w:b/>
          <w:i/>
          <w:color w:val="000000"/>
          <w:lang w:val="es-ES_tradnl" w:eastAsia="es-MX"/>
        </w:rPr>
        <w:t>ad hoc</w:t>
      </w:r>
      <w:r w:rsidRPr="00602791">
        <w:rPr>
          <w:rFonts w:ascii="Palatino Linotype" w:eastAsia="Calibri" w:hAnsi="Palatino Linotype" w:cs="Arial"/>
          <w:color w:val="000000"/>
          <w:lang w:val="es-ES_tradnl" w:eastAsia="es-MX"/>
        </w:rPr>
        <w:t>, para satisfacer el derecho de acceso a la información pública.</w:t>
      </w:r>
    </w:p>
    <w:p w:rsidR="009E1E18" w:rsidRPr="00602791" w:rsidRDefault="009E1E18" w:rsidP="009E1E18">
      <w:pPr>
        <w:spacing w:line="360" w:lineRule="auto"/>
        <w:jc w:val="both"/>
        <w:rPr>
          <w:rFonts w:ascii="Palatino Linotype" w:eastAsia="Calibri" w:hAnsi="Palatino Linotype" w:cs="Arial"/>
          <w:color w:val="000000"/>
          <w:lang w:val="es-ES_tradnl" w:eastAsia="es-MX"/>
        </w:rPr>
      </w:pPr>
    </w:p>
    <w:p w:rsidR="009E1E18" w:rsidRPr="00602791" w:rsidRDefault="009E1E18" w:rsidP="009E1E18">
      <w:pPr>
        <w:spacing w:line="360" w:lineRule="auto"/>
        <w:jc w:val="both"/>
        <w:rPr>
          <w:rFonts w:ascii="Palatino Linotype" w:eastAsia="Calibri" w:hAnsi="Palatino Linotype" w:cs="Calibri"/>
          <w:b/>
          <w:bCs/>
          <w:color w:val="000000"/>
          <w:lang w:val="es-ES_tradnl" w:eastAsia="es-MX"/>
        </w:rPr>
      </w:pPr>
      <w:r w:rsidRPr="00602791">
        <w:rPr>
          <w:rFonts w:ascii="Palatino Linotype" w:eastAsia="Calibri" w:hAnsi="Palatino Linotype" w:cs="Arial"/>
          <w:color w:val="000000"/>
          <w:lang w:val="es-ES_tradnl" w:eastAsia="es-MX"/>
        </w:rPr>
        <w:t xml:space="preserve">Como apoyo a lo anterior, es aplicable el Criterio orientador 03-17, emitido por </w:t>
      </w:r>
      <w:r w:rsidRPr="00602791">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602791">
        <w:rPr>
          <w:rFonts w:ascii="Palatino Linotype" w:eastAsia="Calibri" w:hAnsi="Palatino Linotype" w:cs="Calibri"/>
          <w:bCs/>
          <w:color w:val="000000"/>
          <w:lang w:val="es-ES_tradnl" w:eastAsia="es-MX"/>
        </w:rPr>
        <w:t xml:space="preserve"> que dice:</w:t>
      </w:r>
      <w:r w:rsidRPr="00602791">
        <w:rPr>
          <w:rFonts w:ascii="Palatino Linotype" w:eastAsia="Calibri" w:hAnsi="Palatino Linotype" w:cs="Calibri"/>
          <w:b/>
          <w:bCs/>
          <w:color w:val="000000"/>
          <w:lang w:val="es-ES_tradnl" w:eastAsia="es-MX"/>
        </w:rPr>
        <w:t xml:space="preserve"> </w:t>
      </w:r>
    </w:p>
    <w:p w:rsidR="009E1E18" w:rsidRPr="00602791" w:rsidRDefault="009E1E18" w:rsidP="009E1E18">
      <w:pPr>
        <w:spacing w:line="360" w:lineRule="auto"/>
        <w:jc w:val="both"/>
        <w:rPr>
          <w:rFonts w:ascii="Palatino Linotype" w:hAnsi="Palatino Linotype"/>
          <w:lang w:val="es-ES_tradnl"/>
        </w:rPr>
      </w:pPr>
    </w:p>
    <w:p w:rsidR="009E1E18" w:rsidRPr="00602791" w:rsidRDefault="009E1E18" w:rsidP="009E1E18">
      <w:pPr>
        <w:spacing w:line="360" w:lineRule="auto"/>
        <w:ind w:left="851" w:right="850"/>
        <w:jc w:val="both"/>
        <w:rPr>
          <w:rFonts w:ascii="Palatino Linotype" w:eastAsia="Calibri" w:hAnsi="Palatino Linotype" w:cs="Arial"/>
          <w:color w:val="000000"/>
          <w:sz w:val="2"/>
          <w:lang w:val="es-ES_tradnl" w:eastAsia="es-MX"/>
        </w:rPr>
      </w:pPr>
    </w:p>
    <w:p w:rsidR="009E1E18" w:rsidRPr="00602791" w:rsidRDefault="009E1E18" w:rsidP="009E1E18">
      <w:pPr>
        <w:ind w:left="567" w:right="567"/>
        <w:jc w:val="both"/>
        <w:rPr>
          <w:rFonts w:ascii="Palatino Linotype" w:eastAsia="Calibri" w:hAnsi="Palatino Linotype" w:cs="Arial"/>
          <w:i/>
          <w:color w:val="000000"/>
          <w:lang w:val="es-ES_tradnl" w:eastAsia="es-MX"/>
        </w:rPr>
      </w:pPr>
      <w:r w:rsidRPr="00602791">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602791">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602791">
        <w:rPr>
          <w:rFonts w:ascii="Palatino Linotype" w:eastAsia="Calibri" w:hAnsi="Palatino Linotype" w:cs="Arial"/>
          <w:i/>
          <w:color w:val="000000"/>
          <w:lang w:val="es-ES_tradnl" w:eastAsia="es-MX"/>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92AAD" w:rsidRPr="00602791" w:rsidRDefault="00C92AAD" w:rsidP="007C4D87">
      <w:pPr>
        <w:spacing w:line="360" w:lineRule="auto"/>
        <w:rPr>
          <w:rFonts w:ascii="Palatino Linotype" w:hAnsi="Palatino Linotype" w:cs="Arial"/>
        </w:rPr>
      </w:pPr>
    </w:p>
    <w:p w:rsidR="00C92AAD" w:rsidRPr="00602791" w:rsidRDefault="00C92AAD" w:rsidP="00C92AAD">
      <w:pPr>
        <w:spacing w:line="360" w:lineRule="auto"/>
        <w:jc w:val="both"/>
        <w:rPr>
          <w:rFonts w:ascii="Palatino Linotype" w:hAnsi="Palatino Linotype" w:cs="Arial"/>
        </w:rPr>
      </w:pPr>
      <w:r w:rsidRPr="00602791">
        <w:rPr>
          <w:rFonts w:ascii="Palatino Linotype" w:hAnsi="Palatino Linotype" w:cs="Arial"/>
        </w:rPr>
        <w:t xml:space="preserve">En razón de lo anterior, se arriba a la conclusión de que la información requerida forma parte de las obligaciones de transparencia común de los sujetos obligados y, por ende, debe contar con esta.  </w:t>
      </w:r>
    </w:p>
    <w:p w:rsidR="00C92AAD" w:rsidRPr="00602791" w:rsidRDefault="00C92AAD" w:rsidP="007F3335">
      <w:pPr>
        <w:spacing w:line="360" w:lineRule="auto"/>
        <w:jc w:val="both"/>
        <w:rPr>
          <w:rFonts w:ascii="Palatino Linotype" w:hAnsi="Palatino Linotype" w:cs="Arial"/>
          <w:noProof/>
          <w:color w:val="000000"/>
          <w:lang w:eastAsia="es-MX"/>
        </w:rPr>
      </w:pPr>
    </w:p>
    <w:p w:rsidR="007F3335" w:rsidRPr="00602791" w:rsidRDefault="007F3335" w:rsidP="007F3335">
      <w:pPr>
        <w:spacing w:line="360" w:lineRule="auto"/>
        <w:jc w:val="both"/>
        <w:rPr>
          <w:rFonts w:ascii="Palatino Linotype" w:hAnsi="Palatino Linotype" w:cs="Arial"/>
          <w:noProof/>
          <w:color w:val="000000"/>
          <w:lang w:eastAsia="es-MX"/>
        </w:rPr>
      </w:pPr>
    </w:p>
    <w:p w:rsidR="007F3335" w:rsidRPr="00602791" w:rsidRDefault="007F3335" w:rsidP="007F3335">
      <w:pPr>
        <w:spacing w:line="360" w:lineRule="auto"/>
        <w:jc w:val="both"/>
        <w:rPr>
          <w:rFonts w:ascii="Palatino Linotype" w:hAnsi="Palatino Linotype" w:cs="Palatino Linotype"/>
          <w:b/>
          <w:i/>
          <w:color w:val="000000"/>
          <w:sz w:val="28"/>
        </w:rPr>
      </w:pPr>
      <w:r w:rsidRPr="00602791">
        <w:rPr>
          <w:rFonts w:ascii="Palatino Linotype" w:hAnsi="Palatino Linotype" w:cs="Palatino Linotype"/>
          <w:b/>
          <w:i/>
          <w:color w:val="000000"/>
          <w:sz w:val="28"/>
        </w:rPr>
        <w:t xml:space="preserve">De la Versión Pública </w:t>
      </w:r>
    </w:p>
    <w:p w:rsidR="007F3335" w:rsidRPr="00602791" w:rsidRDefault="007F3335" w:rsidP="007F3335">
      <w:pPr>
        <w:tabs>
          <w:tab w:val="left" w:pos="7938"/>
        </w:tabs>
        <w:spacing w:before="240" w:after="240" w:line="360" w:lineRule="auto"/>
        <w:jc w:val="both"/>
        <w:rPr>
          <w:rFonts w:ascii="Palatino Linotype" w:eastAsia="Arial Unicode MS" w:hAnsi="Palatino Linotype" w:cs="Arial"/>
          <w:lang w:val="es-ES_tradnl" w:eastAsia="es-MX"/>
        </w:rPr>
      </w:pPr>
      <w:r w:rsidRPr="00602791">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7F3335" w:rsidRPr="00602791" w:rsidRDefault="007F3335" w:rsidP="007F3335">
      <w:pPr>
        <w:spacing w:before="240" w:line="360" w:lineRule="auto"/>
        <w:ind w:left="851" w:right="851"/>
        <w:jc w:val="both"/>
        <w:rPr>
          <w:rFonts w:ascii="Palatino Linotype" w:eastAsia="Calibri" w:hAnsi="Palatino Linotype" w:cs="Arial"/>
          <w:i/>
          <w:lang w:val="es-ES_tradnl" w:eastAsia="es-MX"/>
        </w:rPr>
      </w:pPr>
      <w:r w:rsidRPr="00602791">
        <w:rPr>
          <w:rFonts w:ascii="Palatino Linotype" w:eastAsia="Calibri" w:hAnsi="Palatino Linotype" w:cs="Arial"/>
          <w:i/>
          <w:lang w:val="es-ES_tradnl" w:eastAsia="es-MX"/>
        </w:rPr>
        <w:t>“Artículo 3. Para los efectos de la presente Ley se entenderá por:</w:t>
      </w:r>
    </w:p>
    <w:p w:rsidR="007F3335" w:rsidRPr="00602791" w:rsidRDefault="007F3335" w:rsidP="007F3335">
      <w:pPr>
        <w:spacing w:before="240" w:line="360" w:lineRule="auto"/>
        <w:ind w:left="851" w:right="851"/>
        <w:jc w:val="both"/>
        <w:rPr>
          <w:rFonts w:ascii="Palatino Linotype" w:eastAsia="Calibri" w:hAnsi="Palatino Linotype" w:cs="Arial"/>
          <w:i/>
          <w:lang w:val="es-ES_tradnl" w:eastAsia="es-MX"/>
        </w:rPr>
      </w:pPr>
      <w:r w:rsidRPr="00602791">
        <w:rPr>
          <w:rFonts w:ascii="Palatino Linotype" w:eastAsia="Calibri" w:hAnsi="Palatino Linotype" w:cs="Arial"/>
          <w:i/>
          <w:lang w:val="es-ES_tradnl" w:eastAsia="es-MX"/>
        </w:rPr>
        <w:t>(…)</w:t>
      </w:r>
    </w:p>
    <w:p w:rsidR="007F3335" w:rsidRPr="00602791" w:rsidRDefault="007F3335" w:rsidP="007F3335">
      <w:pPr>
        <w:spacing w:before="240" w:line="360" w:lineRule="auto"/>
        <w:ind w:left="851" w:right="851"/>
        <w:jc w:val="both"/>
        <w:rPr>
          <w:rFonts w:ascii="Palatino Linotype" w:eastAsia="Calibri" w:hAnsi="Palatino Linotype" w:cs="Arial"/>
          <w:b/>
          <w:i/>
          <w:lang w:val="es-ES_tradnl" w:eastAsia="es-MX"/>
        </w:rPr>
      </w:pPr>
      <w:r w:rsidRPr="00602791">
        <w:rPr>
          <w:rFonts w:ascii="Palatino Linotype" w:eastAsia="Calibri" w:hAnsi="Palatino Linotype" w:cs="Arial"/>
          <w:b/>
          <w:i/>
          <w:u w:val="single"/>
          <w:lang w:val="es-ES_tradnl" w:eastAsia="es-MX"/>
        </w:rPr>
        <w:lastRenderedPageBreak/>
        <w:t>IX. Datos personales:</w:t>
      </w:r>
      <w:r w:rsidRPr="00602791">
        <w:rPr>
          <w:rFonts w:ascii="Palatino Linotype" w:eastAsia="Calibri" w:hAnsi="Palatino Linotype" w:cs="Arial"/>
          <w:b/>
          <w:i/>
          <w:lang w:val="es-ES_tradnl" w:eastAsia="es-MX"/>
        </w:rPr>
        <w:t xml:space="preserve"> </w:t>
      </w:r>
      <w:r w:rsidRPr="00602791">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7F3335" w:rsidRPr="00602791" w:rsidRDefault="007F3335" w:rsidP="007F3335">
      <w:pPr>
        <w:spacing w:before="240" w:line="360" w:lineRule="auto"/>
        <w:ind w:left="851" w:right="851"/>
        <w:jc w:val="both"/>
        <w:rPr>
          <w:rFonts w:ascii="Palatino Linotype" w:eastAsia="Calibri" w:hAnsi="Palatino Linotype" w:cs="Arial"/>
          <w:b/>
          <w:i/>
          <w:lang w:val="es-ES_tradnl" w:eastAsia="es-MX"/>
        </w:rPr>
      </w:pPr>
      <w:r w:rsidRPr="00602791">
        <w:rPr>
          <w:rFonts w:ascii="Palatino Linotype" w:eastAsia="Calibri" w:hAnsi="Palatino Linotype" w:cs="Arial"/>
          <w:b/>
          <w:i/>
          <w:lang w:val="es-ES_tradnl" w:eastAsia="es-MX"/>
        </w:rPr>
        <w:t>(…)</w:t>
      </w:r>
    </w:p>
    <w:p w:rsidR="007F3335" w:rsidRPr="00602791" w:rsidRDefault="007F3335" w:rsidP="007F3335">
      <w:pPr>
        <w:spacing w:before="240" w:line="360" w:lineRule="auto"/>
        <w:ind w:left="851" w:right="851"/>
        <w:jc w:val="both"/>
        <w:rPr>
          <w:rFonts w:ascii="Palatino Linotype" w:eastAsia="Calibri" w:hAnsi="Palatino Linotype" w:cs="Arial"/>
          <w:b/>
          <w:i/>
          <w:lang w:val="es-ES_tradnl" w:eastAsia="es-MX"/>
        </w:rPr>
      </w:pPr>
      <w:r w:rsidRPr="00602791">
        <w:rPr>
          <w:rFonts w:ascii="Palatino Linotype" w:eastAsia="Calibri" w:hAnsi="Palatino Linotype" w:cs="Arial"/>
          <w:b/>
          <w:i/>
          <w:u w:val="single"/>
          <w:lang w:val="es-ES_tradnl" w:eastAsia="es-MX"/>
        </w:rPr>
        <w:t>XLV. Versión pública:</w:t>
      </w:r>
      <w:r w:rsidRPr="00602791">
        <w:rPr>
          <w:rFonts w:ascii="Palatino Linotype" w:eastAsia="Calibri" w:hAnsi="Palatino Linotype" w:cs="Arial"/>
          <w:b/>
          <w:i/>
          <w:lang w:val="es-ES_tradnl" w:eastAsia="es-MX"/>
        </w:rPr>
        <w:t xml:space="preserve"> </w:t>
      </w:r>
      <w:r w:rsidRPr="00602791">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7F3335" w:rsidRPr="00602791" w:rsidRDefault="007F3335" w:rsidP="007F3335">
      <w:pPr>
        <w:spacing w:before="240" w:line="360" w:lineRule="auto"/>
        <w:ind w:left="851" w:right="851"/>
        <w:jc w:val="both"/>
        <w:rPr>
          <w:rFonts w:ascii="Palatino Linotype" w:eastAsia="Calibri" w:hAnsi="Palatino Linotype" w:cs="Arial"/>
          <w:b/>
          <w:i/>
          <w:lang w:val="es-ES_tradnl" w:eastAsia="es-MX"/>
        </w:rPr>
      </w:pPr>
      <w:r w:rsidRPr="00602791">
        <w:rPr>
          <w:rFonts w:ascii="Palatino Linotype" w:eastAsia="Calibri" w:hAnsi="Palatino Linotype" w:cs="Arial"/>
          <w:i/>
          <w:lang w:val="es-ES_tradnl" w:eastAsia="es-MX"/>
        </w:rPr>
        <w:t xml:space="preserve">Artículo 122. </w:t>
      </w:r>
      <w:r w:rsidRPr="00602791">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602791">
        <w:rPr>
          <w:rFonts w:ascii="Palatino Linotype" w:eastAsia="Calibri" w:hAnsi="Palatino Linotype" w:cs="Arial"/>
          <w:b/>
          <w:i/>
          <w:u w:val="single"/>
          <w:lang w:val="es-ES_tradnl" w:eastAsia="es-MX"/>
        </w:rPr>
        <w:t>actualiza</w:t>
      </w:r>
      <w:proofErr w:type="spellEnd"/>
      <w:r w:rsidRPr="00602791">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7F3335" w:rsidRPr="00602791" w:rsidRDefault="007F3335" w:rsidP="007F3335">
      <w:pPr>
        <w:spacing w:before="240" w:line="360" w:lineRule="auto"/>
        <w:ind w:left="851" w:right="851"/>
        <w:jc w:val="both"/>
        <w:rPr>
          <w:rFonts w:ascii="Palatino Linotype" w:eastAsia="Calibri" w:hAnsi="Palatino Linotype" w:cs="Arial"/>
          <w:i/>
          <w:lang w:val="es-ES_tradnl" w:eastAsia="es-MX"/>
        </w:rPr>
      </w:pPr>
      <w:r w:rsidRPr="00602791">
        <w:rPr>
          <w:rFonts w:ascii="Palatino Linotype" w:eastAsia="Calibri" w:hAnsi="Palatino Linotype" w:cs="Arial"/>
          <w:i/>
          <w:lang w:val="es-ES_tradnl" w:eastAsia="es-MX"/>
        </w:rPr>
        <w:t>[…]</w:t>
      </w:r>
    </w:p>
    <w:p w:rsidR="007F3335" w:rsidRPr="00602791" w:rsidRDefault="007F3335" w:rsidP="007F3335">
      <w:pPr>
        <w:spacing w:before="240" w:line="360" w:lineRule="auto"/>
        <w:ind w:left="851" w:right="851"/>
        <w:jc w:val="both"/>
        <w:rPr>
          <w:rFonts w:ascii="Palatino Linotype" w:eastAsia="Calibri" w:hAnsi="Palatino Linotype" w:cs="Arial"/>
          <w:i/>
          <w:lang w:val="es-ES_tradnl" w:eastAsia="es-MX"/>
        </w:rPr>
      </w:pPr>
      <w:r w:rsidRPr="00602791">
        <w:rPr>
          <w:rFonts w:ascii="Palatino Linotype" w:eastAsia="Calibri" w:hAnsi="Palatino Linotype" w:cs="Arial"/>
          <w:i/>
          <w:lang w:val="es-ES_tradnl" w:eastAsia="es-MX"/>
        </w:rPr>
        <w:t>Artículo 132. La clasificación de la información se llevará a cabo en el momento en que:</w:t>
      </w:r>
    </w:p>
    <w:p w:rsidR="007F3335" w:rsidRPr="00602791" w:rsidRDefault="007F3335" w:rsidP="007F3335">
      <w:pPr>
        <w:spacing w:before="240" w:line="360" w:lineRule="auto"/>
        <w:ind w:left="851" w:right="851"/>
        <w:jc w:val="both"/>
        <w:rPr>
          <w:rFonts w:ascii="Palatino Linotype" w:eastAsia="Calibri" w:hAnsi="Palatino Linotype" w:cs="Arial"/>
          <w:i/>
          <w:lang w:val="es-ES_tradnl" w:eastAsia="es-MX"/>
        </w:rPr>
      </w:pPr>
      <w:r w:rsidRPr="00602791">
        <w:rPr>
          <w:rFonts w:ascii="Palatino Linotype" w:eastAsia="Calibri" w:hAnsi="Palatino Linotype" w:cs="Arial"/>
          <w:i/>
          <w:lang w:val="es-ES_tradnl" w:eastAsia="es-MX"/>
        </w:rPr>
        <w:t>[…]</w:t>
      </w:r>
    </w:p>
    <w:p w:rsidR="007F3335" w:rsidRPr="00602791" w:rsidRDefault="007F3335" w:rsidP="007F3335">
      <w:pPr>
        <w:spacing w:before="240" w:line="360" w:lineRule="auto"/>
        <w:ind w:left="851" w:right="851"/>
        <w:jc w:val="both"/>
        <w:rPr>
          <w:rFonts w:ascii="Palatino Linotype" w:eastAsia="Calibri" w:hAnsi="Palatino Linotype" w:cs="Arial"/>
          <w:b/>
          <w:i/>
          <w:u w:val="single"/>
          <w:lang w:val="es-ES_tradnl" w:eastAsia="es-MX"/>
        </w:rPr>
      </w:pPr>
      <w:r w:rsidRPr="00602791">
        <w:rPr>
          <w:rFonts w:ascii="Palatino Linotype" w:eastAsia="Calibri" w:hAnsi="Palatino Linotype" w:cs="Arial"/>
          <w:b/>
          <w:i/>
          <w:u w:val="single"/>
          <w:lang w:val="es-ES_tradnl" w:eastAsia="es-MX"/>
        </w:rPr>
        <w:t>II. Se determine mediante resolución de autoridad competente; o</w:t>
      </w:r>
    </w:p>
    <w:p w:rsidR="007F3335" w:rsidRPr="00602791" w:rsidRDefault="007F3335" w:rsidP="007F3335">
      <w:pPr>
        <w:spacing w:before="240" w:line="360" w:lineRule="auto"/>
        <w:ind w:left="851" w:right="851"/>
        <w:jc w:val="both"/>
        <w:rPr>
          <w:rFonts w:ascii="Palatino Linotype" w:eastAsia="Calibri" w:hAnsi="Palatino Linotype" w:cs="Arial"/>
          <w:b/>
          <w:i/>
          <w:lang w:val="es-ES_tradnl" w:eastAsia="es-MX"/>
        </w:rPr>
      </w:pPr>
      <w:r w:rsidRPr="00602791">
        <w:rPr>
          <w:rFonts w:ascii="Palatino Linotype" w:eastAsia="Calibri" w:hAnsi="Palatino Linotype" w:cs="Arial"/>
          <w:b/>
          <w:i/>
          <w:lang w:val="es-ES_tradnl" w:eastAsia="es-MX"/>
        </w:rPr>
        <w:t>(…)</w:t>
      </w:r>
    </w:p>
    <w:p w:rsidR="007F3335" w:rsidRPr="00602791" w:rsidRDefault="007F3335" w:rsidP="007F3335">
      <w:pPr>
        <w:spacing w:before="240" w:line="360" w:lineRule="auto"/>
        <w:ind w:left="851" w:right="851"/>
        <w:jc w:val="both"/>
        <w:rPr>
          <w:rFonts w:ascii="Palatino Linotype" w:eastAsia="Calibri" w:hAnsi="Palatino Linotype" w:cs="Arial"/>
          <w:b/>
          <w:i/>
          <w:lang w:val="es-ES_tradnl" w:eastAsia="es-MX"/>
        </w:rPr>
      </w:pPr>
      <w:r w:rsidRPr="00602791">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602791">
        <w:rPr>
          <w:rFonts w:ascii="Palatino Linotype" w:eastAsia="Calibri" w:hAnsi="Palatino Linotype" w:cs="Arial"/>
          <w:i/>
          <w:lang w:val="es-ES_tradnl" w:eastAsia="es-MX"/>
        </w:rPr>
        <w:lastRenderedPageBreak/>
        <w:t>su contenido</w:t>
      </w:r>
      <w:r w:rsidRPr="00602791">
        <w:rPr>
          <w:rFonts w:ascii="Palatino Linotype" w:eastAsia="Calibri" w:hAnsi="Palatino Linotype" w:cs="Arial"/>
          <w:b/>
          <w:i/>
          <w:lang w:val="es-ES_tradnl" w:eastAsia="es-MX"/>
        </w:rPr>
        <w:t xml:space="preserve"> </w:t>
      </w:r>
      <w:r w:rsidRPr="00602791">
        <w:rPr>
          <w:rFonts w:ascii="Palatino Linotype" w:eastAsia="Calibri" w:hAnsi="Palatino Linotype" w:cs="Arial"/>
          <w:b/>
          <w:i/>
          <w:u w:val="single"/>
          <w:lang w:val="es-ES_tradnl" w:eastAsia="es-MX"/>
        </w:rPr>
        <w:t xml:space="preserve">de manera genérica y fundando y motivando su clasificación.” </w:t>
      </w:r>
      <w:r w:rsidRPr="00602791">
        <w:rPr>
          <w:rFonts w:ascii="Palatino Linotype" w:eastAsia="Calibri" w:hAnsi="Palatino Linotype" w:cs="Arial"/>
          <w:b/>
          <w:i/>
          <w:lang w:val="es-ES_tradnl" w:eastAsia="es-MX"/>
        </w:rPr>
        <w:t>[Sic]</w:t>
      </w:r>
    </w:p>
    <w:p w:rsidR="003F4243" w:rsidRPr="00602791" w:rsidRDefault="003F4243"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Cs/>
        </w:rPr>
      </w:pPr>
      <w:r w:rsidRPr="00602791">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Cs/>
        </w:rPr>
      </w:pPr>
      <w:r w:rsidRPr="00602791">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
          <w:bCs/>
        </w:rPr>
      </w:pPr>
      <w:r w:rsidRPr="00602791">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602791">
        <w:rPr>
          <w:rFonts w:ascii="Palatino Linotype" w:eastAsia="Calibri" w:hAnsi="Palatino Linotype" w:cs="Tahoma"/>
          <w:b/>
          <w:bCs/>
        </w:rPr>
        <w:t xml:space="preserve">(con excepción del personal operativo en </w:t>
      </w:r>
      <w:r w:rsidRPr="00602791">
        <w:rPr>
          <w:rFonts w:ascii="Palatino Linotype" w:eastAsia="Calibri" w:hAnsi="Palatino Linotype" w:cs="Tahoma"/>
          <w:b/>
          <w:bCs/>
        </w:rPr>
        <w:lastRenderedPageBreak/>
        <w:t>materia de seguridad, respecto del cual el Pleno de este Instituto ya se ha pronunciado en el sentido de que la información que los haga identificados o identificables debe clasificarse como reservada).</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Cs/>
        </w:rPr>
      </w:pPr>
      <w:r w:rsidRPr="00602791">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Cs/>
        </w:rPr>
      </w:pPr>
      <w:r w:rsidRPr="00602791">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Cs/>
        </w:rPr>
      </w:pPr>
      <w:r w:rsidRPr="00602791">
        <w:rPr>
          <w:rFonts w:ascii="Palatino Linotype" w:eastAsia="Calibri" w:hAnsi="Palatino Linotype" w:cs="Tahoma"/>
          <w:bCs/>
        </w:rPr>
        <w:t xml:space="preserve">Por lo anterior, cuando las fotografías de los servidores públicos obran en documentos que dan cuenta del cumplimiento de funciones, </w:t>
      </w:r>
      <w:r w:rsidRPr="00602791">
        <w:rPr>
          <w:rFonts w:ascii="Palatino Linotype" w:eastAsia="Calibri" w:hAnsi="Palatino Linotype" w:cs="Tahoma"/>
          <w:b/>
          <w:bCs/>
        </w:rPr>
        <w:t>requisitos legales</w:t>
      </w:r>
      <w:r w:rsidRPr="00602791">
        <w:rPr>
          <w:rFonts w:ascii="Palatino Linotype" w:eastAsia="Calibri" w:hAnsi="Palatino Linotype" w:cs="Tahoma"/>
          <w:bCs/>
        </w:rPr>
        <w:t xml:space="preserve"> o los acredita como servidores públicos, </w:t>
      </w:r>
      <w:r w:rsidRPr="00602791">
        <w:rPr>
          <w:rFonts w:ascii="Palatino Linotype" w:eastAsia="Calibri" w:hAnsi="Palatino Linotype" w:cs="Tahoma"/>
          <w:b/>
          <w:bCs/>
        </w:rPr>
        <w:t>deben ser consideradas un dato personal, que no puede ser clasificado como confidencial,</w:t>
      </w:r>
      <w:r w:rsidRPr="00602791">
        <w:rPr>
          <w:rFonts w:ascii="Palatino Linotype" w:eastAsia="Calibri" w:hAnsi="Palatino Linotype" w:cs="Tahoma"/>
          <w:bCs/>
        </w:rPr>
        <w:t xml:space="preserve"> pues en este caso, es superado por el interés público de conocer si en realidad, la persona que se ostenta en carácter de servidor público, se </w:t>
      </w:r>
      <w:r w:rsidRPr="00602791">
        <w:rPr>
          <w:rFonts w:ascii="Palatino Linotype" w:eastAsia="Calibri" w:hAnsi="Palatino Linotype" w:cs="Tahoma"/>
          <w:bCs/>
        </w:rPr>
        <w:lastRenderedPageBreak/>
        <w:t>encuentra en ese encargo, si realiza las funciones o si cumple con los requisitos legales; sin que se considere como factor diferenciador para determinar la publicidad o clasificación el cargo o nivel jerárquico en el que se desempeñe el servidor público.</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49"/>
        <w:jc w:val="both"/>
        <w:rPr>
          <w:rFonts w:ascii="Palatino Linotype" w:eastAsia="Calibri" w:hAnsi="Palatino Linotype" w:cs="Tahoma"/>
          <w:bCs/>
        </w:rPr>
      </w:pPr>
      <w:r w:rsidRPr="00602791">
        <w:rPr>
          <w:rFonts w:ascii="Palatino Linotype" w:eastAsia="Calibri" w:hAnsi="Palatino Linotype" w:cs="Tahoma"/>
          <w:b/>
          <w:bCs/>
        </w:rPr>
        <w:t>Conforme a lo anterior, las fotografías de servidores públicos sin importar el nivel o rango guardan la naturaleza de públicas</w:t>
      </w:r>
      <w:r w:rsidRPr="00602791">
        <w:rPr>
          <w:rFonts w:ascii="Palatino Linotype" w:eastAsia="Calibri" w:hAnsi="Palatino Linotype" w:cs="Tahoma"/>
          <w:bCs/>
        </w:rPr>
        <w:t xml:space="preserve"> (con excepción del personal operativo en materia de seguridad) </w:t>
      </w:r>
      <w:r w:rsidRPr="00602791">
        <w:rPr>
          <w:rFonts w:ascii="Palatino Linotype" w:eastAsia="Calibri" w:hAnsi="Palatino Linotype" w:cs="Tahoma"/>
          <w:b/>
          <w:bCs/>
        </w:rPr>
        <w:t>y no procede su clasificación</w:t>
      </w:r>
      <w:r w:rsidRPr="00602791">
        <w:rPr>
          <w:rFonts w:ascii="Palatino Linotype" w:eastAsia="Calibri" w:hAnsi="Palatino Linotype" w:cs="Tahoma"/>
          <w:bCs/>
        </w:rPr>
        <w:t xml:space="preserve">, en términos del artículo 143, fracción I, de la Ley de Transparencia y Acceso a la Información Pública del Estado de México y Municipios, </w:t>
      </w:r>
      <w:r w:rsidRPr="00602791">
        <w:rPr>
          <w:rFonts w:ascii="Palatino Linotype" w:eastAsia="Calibri" w:hAnsi="Palatino Linotype" w:cs="Tahoma"/>
          <w:b/>
          <w:bCs/>
        </w:rPr>
        <w:t>por lo que en las versiones públicas que se ordenen, no podrá clasificarse esa información.</w:t>
      </w:r>
    </w:p>
    <w:p w:rsidR="007F3335" w:rsidRPr="00602791" w:rsidRDefault="007F3335" w:rsidP="007F3335">
      <w:pPr>
        <w:spacing w:line="360" w:lineRule="auto"/>
        <w:ind w:right="49"/>
        <w:jc w:val="both"/>
        <w:rPr>
          <w:rFonts w:ascii="Palatino Linotype" w:eastAsia="Calibri" w:hAnsi="Palatino Linotype" w:cs="Tahoma"/>
          <w:bCs/>
        </w:rPr>
      </w:pPr>
    </w:p>
    <w:p w:rsidR="007F3335" w:rsidRPr="00602791" w:rsidRDefault="007F3335" w:rsidP="007F3335">
      <w:pPr>
        <w:spacing w:line="360" w:lineRule="auto"/>
        <w:ind w:right="51"/>
        <w:jc w:val="both"/>
        <w:rPr>
          <w:rFonts w:ascii="Palatino Linotype" w:eastAsia="Calibri" w:hAnsi="Palatino Linotype" w:cs="Arial"/>
          <w:lang w:val="es-ES_tradnl" w:eastAsia="es-MX"/>
        </w:rPr>
      </w:pPr>
      <w:r w:rsidRPr="00602791">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BF2D01" w:rsidRPr="00602791" w:rsidRDefault="00BF2D01" w:rsidP="00BF2D01">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b/>
        </w:rPr>
      </w:pPr>
      <w:r w:rsidRPr="00602791">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602791">
        <w:rPr>
          <w:rFonts w:ascii="Palatino Linotype" w:hAnsi="Palatino Linotype" w:cs="Arial"/>
          <w:b/>
        </w:rPr>
        <w:t>Registro Federal de Contribuyentes (RFC)</w:t>
      </w:r>
      <w:r w:rsidRPr="00602791">
        <w:rPr>
          <w:rFonts w:ascii="Palatino Linotype" w:hAnsi="Palatino Linotype" w:cs="Arial"/>
        </w:rPr>
        <w:t xml:space="preserve">, la </w:t>
      </w:r>
      <w:r w:rsidRPr="00602791">
        <w:rPr>
          <w:rFonts w:ascii="Palatino Linotype" w:hAnsi="Palatino Linotype" w:cs="Arial"/>
          <w:b/>
        </w:rPr>
        <w:t>Clave Única de Registro de Población (CURP)</w:t>
      </w:r>
      <w:r w:rsidRPr="00602791">
        <w:rPr>
          <w:rFonts w:ascii="Palatino Linotype" w:hAnsi="Palatino Linotype" w:cs="Arial"/>
        </w:rPr>
        <w:t xml:space="preserve">, la </w:t>
      </w:r>
      <w:r w:rsidRPr="00602791">
        <w:rPr>
          <w:rFonts w:ascii="Palatino Linotype" w:hAnsi="Palatino Linotype" w:cs="Arial"/>
          <w:b/>
        </w:rPr>
        <w:t>Clave de cualquier tipo de seguridad social</w:t>
      </w:r>
      <w:r w:rsidRPr="00602791">
        <w:rPr>
          <w:rFonts w:ascii="Palatino Linotype" w:hAnsi="Palatino Linotype" w:cs="Arial"/>
        </w:rPr>
        <w:t xml:space="preserve"> (</w:t>
      </w:r>
      <w:r w:rsidRPr="00602791">
        <w:rPr>
          <w:rFonts w:ascii="Palatino Linotype" w:hAnsi="Palatino Linotype" w:cs="Arial"/>
          <w:b/>
        </w:rPr>
        <w:t>ISSEMYM</w:t>
      </w:r>
      <w:r w:rsidRPr="00602791">
        <w:rPr>
          <w:rFonts w:ascii="Palatino Linotype" w:hAnsi="Palatino Linotype" w:cs="Arial"/>
        </w:rPr>
        <w:t xml:space="preserve">, u otros), así como, los préstamos o descuentos que se le hagan al servidor público, que no se encuentren relacionados con los impuestos o la </w:t>
      </w:r>
      <w:r w:rsidRPr="00602791">
        <w:rPr>
          <w:rFonts w:ascii="Palatino Linotype" w:hAnsi="Palatino Linotype" w:cs="Arial"/>
          <w:b/>
        </w:rPr>
        <w:t>cuotas</w:t>
      </w:r>
      <w:r w:rsidRPr="00602791">
        <w:rPr>
          <w:rFonts w:ascii="Palatino Linotype" w:hAnsi="Palatino Linotype" w:cs="Arial"/>
        </w:rPr>
        <w:t xml:space="preserve"> por </w:t>
      </w:r>
      <w:r w:rsidRPr="00602791">
        <w:rPr>
          <w:rFonts w:ascii="Palatino Linotype" w:hAnsi="Palatino Linotype" w:cs="Arial"/>
          <w:b/>
        </w:rPr>
        <w:t>seguridad social, Cadenas Originales y Sellos Digitales</w:t>
      </w: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b/>
        </w:rPr>
        <w:t>Códigos Bidimensionales</w:t>
      </w:r>
      <w:r w:rsidRPr="00602791">
        <w:rPr>
          <w:rFonts w:ascii="Palatino Linotype" w:hAnsi="Palatino Linotype" w:cs="Arial"/>
        </w:rPr>
        <w:t xml:space="preserve"> y los denominados </w:t>
      </w:r>
      <w:r w:rsidRPr="00602791">
        <w:rPr>
          <w:rFonts w:ascii="Palatino Linotype" w:hAnsi="Palatino Linotype" w:cs="Arial"/>
          <w:b/>
        </w:rPr>
        <w:t>Códigos QR</w:t>
      </w:r>
      <w:r w:rsidRPr="00602791">
        <w:rPr>
          <w:rFonts w:ascii="Palatino Linotype" w:hAnsi="Palatino Linotype" w:cs="Arial"/>
        </w:rPr>
        <w:t>.</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lastRenderedPageBreak/>
        <w:t xml:space="preserve">Por cuanto hace al </w:t>
      </w:r>
      <w:r w:rsidRPr="00602791">
        <w:rPr>
          <w:rFonts w:ascii="Palatino Linotype" w:hAnsi="Palatino Linotype" w:cs="Arial"/>
          <w:b/>
        </w:rPr>
        <w:t>Registro Federal de Contribuyentes de las personas físicas</w:t>
      </w:r>
      <w:r w:rsidRPr="00602791">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02791">
        <w:rPr>
          <w:rFonts w:ascii="Palatino Linotype" w:hAnsi="Palatino Linotype" w:cs="Arial"/>
        </w:rPr>
        <w:t>homoclave</w:t>
      </w:r>
      <w:proofErr w:type="spellEnd"/>
      <w:r w:rsidRPr="00602791">
        <w:rPr>
          <w:rFonts w:ascii="Palatino Linotype" w:hAnsi="Palatino Linotype" w:cs="Arial"/>
        </w:rPr>
        <w:t>; la cual para su obtención es necesario acreditar personalidad, fecha de nacimiento entre otros con documentos oficiales.</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Al respecto, el Instituto Nacional Transparencia, Acceso a la Información y Protección de Datos Personales (INAI) a través del Criterio 19/17, señala literalmente lo siguiente:</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i/>
        </w:rPr>
        <w:t>“</w:t>
      </w:r>
      <w:r w:rsidRPr="00602791">
        <w:rPr>
          <w:rFonts w:ascii="Palatino Linotype" w:hAnsi="Palatino Linotype" w:cs="Arial"/>
          <w:b/>
          <w:i/>
        </w:rPr>
        <w:t>Registro Federal de Contribuyentes (RFC) de personas físicas</w:t>
      </w:r>
      <w:r w:rsidRPr="00602791">
        <w:rPr>
          <w:rFonts w:ascii="Palatino Linotype" w:hAnsi="Palatino Linotype" w:cs="Arial"/>
          <w:i/>
        </w:rPr>
        <w:t xml:space="preserve">. El RFC es una clave de carácter fiscal, </w:t>
      </w:r>
      <w:proofErr w:type="gramStart"/>
      <w:r w:rsidRPr="00602791">
        <w:rPr>
          <w:rFonts w:ascii="Palatino Linotype" w:hAnsi="Palatino Linotype" w:cs="Arial"/>
          <w:i/>
        </w:rPr>
        <w:t>única</w:t>
      </w:r>
      <w:proofErr w:type="gramEnd"/>
      <w:r w:rsidRPr="00602791">
        <w:rPr>
          <w:rFonts w:ascii="Palatino Linotype" w:hAnsi="Palatino Linotype" w:cs="Arial"/>
          <w:i/>
        </w:rPr>
        <w:t xml:space="preserve"> e irrepetible, que permite identificar al titular, su edad y fecha de nacimiento, por lo que es un dato personal de carácter confidencial.</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602791">
        <w:rPr>
          <w:rFonts w:ascii="Palatino Linotype" w:hAnsi="Palatino Linotype" w:cs="Arial"/>
        </w:rPr>
        <w:t>homoclave</w:t>
      </w:r>
      <w:proofErr w:type="spellEnd"/>
      <w:r w:rsidRPr="00602791">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lastRenderedPageBreak/>
        <w:t xml:space="preserve">Por cuanto hace a la </w:t>
      </w:r>
      <w:r w:rsidRPr="00602791">
        <w:rPr>
          <w:rFonts w:ascii="Palatino Linotype" w:hAnsi="Palatino Linotype" w:cs="Arial"/>
          <w:b/>
        </w:rPr>
        <w:t>Clave Única de Registro de Población</w:t>
      </w:r>
      <w:r w:rsidRPr="00602791">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Lo anterior, tiene sustento en los artículos 86 y 91, de la Ley General de Población, la cual señala lo siguiente:</w:t>
      </w:r>
    </w:p>
    <w:p w:rsidR="003F4243" w:rsidRPr="00602791" w:rsidRDefault="003F4243" w:rsidP="003F4243">
      <w:pPr>
        <w:spacing w:line="276" w:lineRule="auto"/>
        <w:jc w:val="both"/>
        <w:rPr>
          <w:rFonts w:ascii="Palatino Linotype" w:hAnsi="Palatino Linotype" w:cs="Arial"/>
        </w:rPr>
      </w:pP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i/>
        </w:rPr>
        <w:t>“</w:t>
      </w:r>
      <w:r w:rsidRPr="00602791">
        <w:rPr>
          <w:rFonts w:ascii="Palatino Linotype" w:hAnsi="Palatino Linotype" w:cs="Arial"/>
          <w:b/>
          <w:i/>
        </w:rPr>
        <w:t>Artículo 86.</w:t>
      </w:r>
      <w:r w:rsidRPr="00602791">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3F4243" w:rsidRPr="00602791" w:rsidRDefault="003F4243" w:rsidP="003F4243">
      <w:pPr>
        <w:spacing w:line="276" w:lineRule="auto"/>
        <w:ind w:left="567" w:right="567"/>
        <w:jc w:val="both"/>
        <w:rPr>
          <w:rFonts w:ascii="Palatino Linotype" w:hAnsi="Palatino Linotype" w:cs="Arial"/>
          <w:i/>
        </w:rPr>
      </w:pP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Artículo 91.</w:t>
      </w:r>
      <w:r w:rsidRPr="00602791">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lastRenderedPageBreak/>
        <w:t>Al respecto, el Instituto Nacional de Transparencia, Acceso a la Información y Protección de Datos Personales (INAI) a través del Criterio 18/17, señala literalmente lo siguiente:</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Clave Única de Registro de Población (CURP).</w:t>
      </w:r>
      <w:r w:rsidRPr="00602791">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F4243" w:rsidRPr="00602791" w:rsidRDefault="003F4243" w:rsidP="003F4243">
      <w:pPr>
        <w:spacing w:line="276"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 xml:space="preserve">Por cuanto hace a la </w:t>
      </w:r>
      <w:r w:rsidRPr="00602791">
        <w:rPr>
          <w:rFonts w:ascii="Palatino Linotype" w:hAnsi="Palatino Linotype" w:cs="Arial"/>
          <w:b/>
        </w:rPr>
        <w:t>Clave de cualquier tipo de seguridad social</w:t>
      </w:r>
      <w:r w:rsidRPr="00602791">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602791">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 xml:space="preserve">Respecto de los </w:t>
      </w:r>
      <w:r w:rsidRPr="00602791">
        <w:rPr>
          <w:rFonts w:ascii="Palatino Linotype" w:hAnsi="Palatino Linotype" w:cs="Arial"/>
          <w:b/>
        </w:rPr>
        <w:t>préstamos o descuentos de carácter personal</w:t>
      </w:r>
      <w:r w:rsidRPr="00602791">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Por su parte, el artículo 84 de la Ley del Trabajo de los Servidores Públicos del Estado y Municipios, señala:</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ARTICULO 84.</w:t>
      </w:r>
      <w:r w:rsidRPr="00602791">
        <w:rPr>
          <w:rFonts w:ascii="Palatino Linotype" w:hAnsi="Palatino Linotype" w:cs="Arial"/>
          <w:i/>
        </w:rPr>
        <w:t xml:space="preserve"> Sólo podrán hacerse retenciones, descuentos o deducciones al sueldo de los servidores públicos por concepto de:</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I.</w:t>
      </w:r>
      <w:r w:rsidRPr="00602791">
        <w:rPr>
          <w:rFonts w:ascii="Palatino Linotype" w:hAnsi="Palatino Linotype" w:cs="Arial"/>
          <w:i/>
        </w:rPr>
        <w:t xml:space="preserve"> Gravámenes fiscales relacionados con el sueldo;</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II.</w:t>
      </w:r>
      <w:r w:rsidRPr="00602791">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III.</w:t>
      </w:r>
      <w:r w:rsidRPr="00602791">
        <w:rPr>
          <w:rFonts w:ascii="Palatino Linotype" w:hAnsi="Palatino Linotype" w:cs="Arial"/>
          <w:i/>
        </w:rPr>
        <w:t xml:space="preserve"> Cuotas sindicales;</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IV.</w:t>
      </w:r>
      <w:r w:rsidRPr="00602791">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V.</w:t>
      </w:r>
      <w:r w:rsidRPr="00602791">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lastRenderedPageBreak/>
        <w:t>VI.</w:t>
      </w:r>
      <w:r w:rsidRPr="00602791">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VII.</w:t>
      </w:r>
      <w:r w:rsidRPr="00602791">
        <w:rPr>
          <w:rFonts w:ascii="Palatino Linotype" w:hAnsi="Palatino Linotype" w:cs="Arial"/>
          <w:i/>
        </w:rPr>
        <w:t xml:space="preserve"> Faltas de puntualidad o de asistencia injustificadas;</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VIII.</w:t>
      </w:r>
      <w:r w:rsidRPr="00602791">
        <w:rPr>
          <w:rFonts w:ascii="Palatino Linotype" w:hAnsi="Palatino Linotype" w:cs="Arial"/>
          <w:i/>
        </w:rPr>
        <w:t xml:space="preserve"> Pensiones alimenticias ordenadas por la autoridad judicial; o</w:t>
      </w: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b/>
          <w:i/>
        </w:rPr>
        <w:t>IX.</w:t>
      </w:r>
      <w:r w:rsidRPr="00602791">
        <w:rPr>
          <w:rFonts w:ascii="Palatino Linotype" w:hAnsi="Palatino Linotype" w:cs="Arial"/>
          <w:i/>
        </w:rPr>
        <w:t xml:space="preserve"> Cualquier otro convenido con instituciones de servicios y aceptado por el servidor público.</w:t>
      </w:r>
    </w:p>
    <w:p w:rsidR="003F4243" w:rsidRPr="00602791" w:rsidRDefault="003F4243" w:rsidP="003F4243">
      <w:pPr>
        <w:spacing w:line="276" w:lineRule="auto"/>
        <w:ind w:left="567" w:right="567"/>
        <w:jc w:val="both"/>
        <w:rPr>
          <w:rFonts w:ascii="Palatino Linotype" w:hAnsi="Palatino Linotype" w:cs="Arial"/>
          <w:i/>
        </w:rPr>
      </w:pPr>
    </w:p>
    <w:p w:rsidR="003F4243" w:rsidRPr="00602791" w:rsidRDefault="003F4243" w:rsidP="003F4243">
      <w:pPr>
        <w:spacing w:line="276" w:lineRule="auto"/>
        <w:ind w:left="567" w:right="567"/>
        <w:jc w:val="both"/>
        <w:rPr>
          <w:rFonts w:ascii="Palatino Linotype" w:hAnsi="Palatino Linotype" w:cs="Arial"/>
          <w:i/>
        </w:rPr>
      </w:pPr>
      <w:r w:rsidRPr="00602791">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hAnsi="Palatino Linotype" w:cs="Arial"/>
        </w:rPr>
      </w:pPr>
      <w:r w:rsidRPr="00602791">
        <w:rPr>
          <w:rFonts w:ascii="Palatino Linotype" w:hAnsi="Palatino Linotype" w:cs="Arial"/>
        </w:rPr>
        <w:t xml:space="preserve">Por lo que hace a los </w:t>
      </w:r>
      <w:r w:rsidRPr="00602791">
        <w:rPr>
          <w:rFonts w:ascii="Palatino Linotype" w:hAnsi="Palatino Linotype" w:cs="Arial"/>
          <w:b/>
        </w:rPr>
        <w:t>Códigos Bidimensionales</w:t>
      </w:r>
      <w:r w:rsidRPr="00602791">
        <w:rPr>
          <w:rFonts w:ascii="Palatino Linotype" w:hAnsi="Palatino Linotype" w:cs="Arial"/>
        </w:rPr>
        <w:t xml:space="preserve"> y los denominados </w:t>
      </w:r>
      <w:r w:rsidRPr="00602791">
        <w:rPr>
          <w:rFonts w:ascii="Palatino Linotype" w:hAnsi="Palatino Linotype" w:cs="Arial"/>
          <w:b/>
        </w:rPr>
        <w:t>Códigos QR</w:t>
      </w:r>
      <w:r w:rsidRPr="00602791">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602791">
        <w:rPr>
          <w:rFonts w:ascii="Palatino Linotype" w:hAnsi="Palatino Linotype" w:cs="Arial"/>
          <w:b/>
        </w:rPr>
        <w:lastRenderedPageBreak/>
        <w:t>Registro Federal de Contribuyentes (RFC)</w:t>
      </w:r>
      <w:r w:rsidRPr="00602791">
        <w:rPr>
          <w:rFonts w:ascii="Palatino Linotype" w:hAnsi="Palatino Linotype" w:cs="Arial"/>
        </w:rPr>
        <w:t xml:space="preserve"> y la </w:t>
      </w:r>
      <w:r w:rsidRPr="00602791">
        <w:rPr>
          <w:rFonts w:ascii="Palatino Linotype" w:hAnsi="Palatino Linotype" w:cs="Arial"/>
          <w:b/>
        </w:rPr>
        <w:t>Clave Única de Registro de Población (CURP)</w:t>
      </w:r>
      <w:r w:rsidRPr="00602791">
        <w:rPr>
          <w:rFonts w:ascii="Palatino Linotype" w:hAnsi="Palatino Linotype" w:cs="Arial"/>
        </w:rPr>
        <w:t>, por lo cual, deberán ser protegidos.</w:t>
      </w:r>
    </w:p>
    <w:p w:rsidR="003F4243" w:rsidRPr="00602791" w:rsidRDefault="003F4243" w:rsidP="003F4243">
      <w:pPr>
        <w:spacing w:line="360" w:lineRule="auto"/>
        <w:jc w:val="both"/>
        <w:rPr>
          <w:rFonts w:ascii="Palatino Linotype" w:hAnsi="Palatino Linotype" w:cs="Arial"/>
        </w:rPr>
      </w:pPr>
    </w:p>
    <w:p w:rsidR="003F4243" w:rsidRPr="00602791" w:rsidRDefault="003F4243" w:rsidP="003F4243">
      <w:pPr>
        <w:spacing w:line="360" w:lineRule="auto"/>
        <w:jc w:val="both"/>
        <w:rPr>
          <w:rFonts w:ascii="Palatino Linotype" w:eastAsia="Calibri" w:hAnsi="Palatino Linotype" w:cs="Calibri"/>
          <w:lang w:eastAsia="es-MX"/>
        </w:rPr>
      </w:pPr>
      <w:r w:rsidRPr="00602791">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3F4243" w:rsidRPr="00602791" w:rsidRDefault="003F4243" w:rsidP="003F4243">
      <w:pPr>
        <w:spacing w:line="360" w:lineRule="auto"/>
        <w:jc w:val="both"/>
        <w:rPr>
          <w:rFonts w:ascii="Palatino Linotype" w:eastAsia="Calibri" w:hAnsi="Palatino Linotype" w:cs="Calibri"/>
          <w:lang w:eastAsia="es-MX"/>
        </w:rPr>
      </w:pPr>
    </w:p>
    <w:p w:rsidR="003F4243" w:rsidRPr="00602791" w:rsidRDefault="003F4243" w:rsidP="003F4243">
      <w:pPr>
        <w:spacing w:line="360" w:lineRule="auto"/>
        <w:jc w:val="both"/>
        <w:rPr>
          <w:rFonts w:ascii="Palatino Linotype" w:eastAsia="Calibri" w:hAnsi="Palatino Linotype" w:cs="Calibri"/>
          <w:lang w:eastAsia="es-MX"/>
        </w:rPr>
      </w:pPr>
      <w:r w:rsidRPr="00602791">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3F4243" w:rsidRPr="00602791" w:rsidRDefault="003F4243" w:rsidP="003F4243">
      <w:pPr>
        <w:spacing w:line="360" w:lineRule="auto"/>
        <w:jc w:val="both"/>
        <w:rPr>
          <w:rFonts w:ascii="Palatino Linotype" w:eastAsia="Calibri" w:hAnsi="Palatino Linotype" w:cs="Calibri"/>
          <w:lang w:eastAsia="es-MX"/>
        </w:rPr>
      </w:pPr>
    </w:p>
    <w:p w:rsidR="003F4243" w:rsidRPr="00602791" w:rsidRDefault="003F4243" w:rsidP="003F4243">
      <w:pPr>
        <w:spacing w:line="360" w:lineRule="auto"/>
        <w:jc w:val="both"/>
        <w:rPr>
          <w:rFonts w:ascii="Palatino Linotype" w:eastAsia="Calibri" w:hAnsi="Palatino Linotype" w:cs="Calibri"/>
          <w:lang w:eastAsia="es-MX"/>
        </w:rPr>
      </w:pPr>
      <w:r w:rsidRPr="00602791">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w:t>
      </w:r>
      <w:r w:rsidRPr="00602791">
        <w:rPr>
          <w:rFonts w:ascii="Palatino Linotype" w:eastAsia="Calibri" w:hAnsi="Palatino Linotype" w:cs="Calibri"/>
          <w:lang w:eastAsia="es-MX"/>
        </w:rPr>
        <w:lastRenderedPageBreak/>
        <w:t>servidores públicos y por lo tanto, no actualizan la causal de clasificación establecida en el artículo 143, fracción I, de la Ley de Transparencia y Acceso a la Información Pública del Estado de México y Municipios.</w:t>
      </w:r>
    </w:p>
    <w:p w:rsidR="003F4243" w:rsidRPr="00602791" w:rsidRDefault="003F4243" w:rsidP="003F4243">
      <w:pPr>
        <w:spacing w:line="360" w:lineRule="auto"/>
        <w:jc w:val="both"/>
        <w:rPr>
          <w:rFonts w:ascii="Palatino Linotype" w:eastAsia="Calibri" w:hAnsi="Palatino Linotype" w:cs="Calibri"/>
          <w:lang w:eastAsia="es-MX"/>
        </w:rPr>
      </w:pPr>
    </w:p>
    <w:p w:rsidR="003F4243" w:rsidRPr="00602791" w:rsidRDefault="003F4243" w:rsidP="003F4243">
      <w:pPr>
        <w:spacing w:line="360" w:lineRule="auto"/>
        <w:jc w:val="both"/>
        <w:rPr>
          <w:rFonts w:ascii="Palatino Linotype" w:eastAsia="Calibri" w:hAnsi="Palatino Linotype" w:cs="Calibri"/>
          <w:lang w:eastAsia="es-MX"/>
        </w:rPr>
      </w:pPr>
      <w:r w:rsidRPr="00602791">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602791">
        <w:rPr>
          <w:rFonts w:ascii="Palatino Linotype" w:eastAsia="Calibri" w:hAnsi="Palatino Linotype" w:cs="Calibri"/>
          <w:lang w:eastAsia="es-MX"/>
        </w:rPr>
        <w:t>AAAA-MM-DDThh:mm:ss</w:t>
      </w:r>
      <w:proofErr w:type="spellEnd"/>
      <w:r w:rsidRPr="00602791">
        <w:rPr>
          <w:rFonts w:ascii="Palatino Linotype" w:eastAsia="Calibri" w:hAnsi="Palatino Linotype" w:cs="Calibri"/>
          <w:lang w:eastAsia="es-MX"/>
        </w:rPr>
        <w:t>.</w:t>
      </w:r>
    </w:p>
    <w:p w:rsidR="003F4243" w:rsidRPr="00602791" w:rsidRDefault="003F4243" w:rsidP="003F4243">
      <w:pPr>
        <w:spacing w:line="360" w:lineRule="auto"/>
        <w:jc w:val="both"/>
        <w:rPr>
          <w:rFonts w:ascii="Palatino Linotype" w:eastAsia="Calibri" w:hAnsi="Palatino Linotype" w:cs="Calibri"/>
          <w:lang w:eastAsia="es-MX"/>
        </w:rPr>
      </w:pPr>
    </w:p>
    <w:p w:rsidR="003F4243" w:rsidRPr="00602791" w:rsidRDefault="003F4243" w:rsidP="003F4243">
      <w:pPr>
        <w:spacing w:line="360" w:lineRule="auto"/>
        <w:jc w:val="both"/>
        <w:rPr>
          <w:rFonts w:ascii="Palatino Linotype" w:hAnsi="Palatino Linotype"/>
        </w:rPr>
      </w:pPr>
      <w:r w:rsidRPr="00602791">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3F4243" w:rsidRPr="00602791" w:rsidRDefault="003F4243" w:rsidP="003F4243">
      <w:pPr>
        <w:spacing w:line="360" w:lineRule="auto"/>
        <w:ind w:right="51"/>
        <w:jc w:val="both"/>
        <w:rPr>
          <w:rFonts w:ascii="Palatino Linotype" w:hAnsi="Palatino Linotype"/>
          <w:szCs w:val="14"/>
        </w:rPr>
      </w:pPr>
      <w:r w:rsidRPr="00602791">
        <w:rPr>
          <w:rFonts w:ascii="Palatino Linotype" w:eastAsia="Palatino Linotype" w:hAnsi="Palatino Linotype" w:cs="Palatino Linotype"/>
        </w:rPr>
        <w:t xml:space="preserve">Igualmente, resulta importante destacar que el </w:t>
      </w:r>
      <w:r w:rsidRPr="00602791">
        <w:rPr>
          <w:rFonts w:ascii="Palatino Linotype" w:eastAsia="Palatino Linotype" w:hAnsi="Palatino Linotype" w:cs="Palatino Linotype"/>
          <w:b/>
          <w:i/>
        </w:rPr>
        <w:t>número de cuenta bancaria</w:t>
      </w:r>
      <w:r w:rsidRPr="00602791">
        <w:rPr>
          <w:rFonts w:ascii="Palatino Linotype" w:eastAsia="Palatino Linotype" w:hAnsi="Palatino Linotype" w:cs="Palatino Linotype"/>
          <w:b/>
        </w:rPr>
        <w:t xml:space="preserve"> de las personas físicas </w:t>
      </w:r>
      <w:r w:rsidRPr="00602791">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line="360" w:lineRule="auto"/>
        <w:ind w:right="50"/>
        <w:jc w:val="both"/>
        <w:rPr>
          <w:rFonts w:ascii="Palatino Linotype" w:eastAsia="Palatino Linotype" w:hAnsi="Palatino Linotype" w:cs="Palatino Linotype"/>
        </w:rPr>
      </w:pPr>
      <w:r w:rsidRPr="0060279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line="360" w:lineRule="auto"/>
        <w:ind w:right="50"/>
        <w:jc w:val="both"/>
        <w:rPr>
          <w:rFonts w:ascii="Palatino Linotype" w:eastAsia="Palatino Linotype" w:hAnsi="Palatino Linotype" w:cs="Palatino Linotype"/>
        </w:rPr>
      </w:pPr>
      <w:r w:rsidRPr="00602791">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line="360" w:lineRule="auto"/>
        <w:ind w:right="50"/>
        <w:jc w:val="both"/>
        <w:rPr>
          <w:rFonts w:ascii="Palatino Linotype" w:eastAsia="Palatino Linotype" w:hAnsi="Palatino Linotype" w:cs="Palatino Linotype"/>
        </w:rPr>
      </w:pPr>
      <w:r w:rsidRPr="0060279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line="360" w:lineRule="auto"/>
        <w:ind w:right="50"/>
        <w:jc w:val="both"/>
        <w:rPr>
          <w:rFonts w:ascii="Palatino Linotype" w:eastAsia="Palatino Linotype" w:hAnsi="Palatino Linotype" w:cs="Palatino Linotype"/>
        </w:rPr>
      </w:pPr>
      <w:r w:rsidRPr="00602791">
        <w:rPr>
          <w:rFonts w:ascii="Palatino Linotype" w:eastAsia="Palatino Linotype" w:hAnsi="Palatino Linotype" w:cs="Palatino Linotype"/>
        </w:rPr>
        <w:t>Es por esta razón que se debe omitir el o los números de cuentas bancarias de particulares en las versiones públicas, para ser entregadas.</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line="360" w:lineRule="auto"/>
        <w:ind w:right="50"/>
        <w:jc w:val="both"/>
        <w:rPr>
          <w:rFonts w:ascii="Palatino Linotype" w:eastAsia="Palatino Linotype" w:hAnsi="Palatino Linotype" w:cs="Palatino Linotype"/>
        </w:rPr>
      </w:pPr>
      <w:r w:rsidRPr="0060279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line="360" w:lineRule="auto"/>
        <w:ind w:right="50"/>
        <w:jc w:val="both"/>
        <w:rPr>
          <w:rFonts w:ascii="Palatino Linotype" w:eastAsia="Palatino Linotype" w:hAnsi="Palatino Linotype" w:cs="Palatino Linotype"/>
        </w:rPr>
      </w:pPr>
      <w:r w:rsidRPr="00602791">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3F4243" w:rsidRPr="00602791" w:rsidRDefault="003F4243" w:rsidP="003F4243">
      <w:pPr>
        <w:spacing w:line="360" w:lineRule="auto"/>
        <w:ind w:right="50"/>
        <w:jc w:val="both"/>
        <w:rPr>
          <w:rFonts w:ascii="Palatino Linotype" w:eastAsia="Palatino Linotype" w:hAnsi="Palatino Linotype" w:cs="Palatino Linotype"/>
        </w:rPr>
      </w:pPr>
    </w:p>
    <w:p w:rsidR="003F4243" w:rsidRPr="00602791" w:rsidRDefault="003F4243" w:rsidP="003F4243">
      <w:pPr>
        <w:spacing w:after="240" w:line="276" w:lineRule="auto"/>
        <w:ind w:left="851" w:right="900"/>
        <w:jc w:val="both"/>
        <w:rPr>
          <w:rFonts w:ascii="Palatino Linotype" w:eastAsia="Palatino Linotype" w:hAnsi="Palatino Linotype" w:cs="Palatino Linotype"/>
          <w:i/>
        </w:rPr>
      </w:pPr>
      <w:r w:rsidRPr="00602791">
        <w:rPr>
          <w:rFonts w:ascii="Palatino Linotype" w:eastAsia="Palatino Linotype" w:hAnsi="Palatino Linotype" w:cs="Palatino Linotype"/>
          <w:b/>
          <w:i/>
        </w:rPr>
        <w:lastRenderedPageBreak/>
        <w:t>“Cuentas bancarias y/o CLABE interbancaria de personas físicas y morales privadas.</w:t>
      </w:r>
      <w:r w:rsidRPr="0060279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3F4243" w:rsidRPr="00602791" w:rsidRDefault="003F4243" w:rsidP="003F4243">
      <w:pPr>
        <w:spacing w:before="240" w:line="276" w:lineRule="auto"/>
        <w:ind w:left="851" w:right="900"/>
        <w:jc w:val="both"/>
        <w:rPr>
          <w:rFonts w:ascii="Palatino Linotype" w:eastAsia="Palatino Linotype" w:hAnsi="Palatino Linotype" w:cs="Palatino Linotype"/>
          <w:i/>
        </w:rPr>
      </w:pPr>
      <w:r w:rsidRPr="00602791">
        <w:rPr>
          <w:rFonts w:ascii="Palatino Linotype" w:eastAsia="Palatino Linotype" w:hAnsi="Palatino Linotype" w:cs="Palatino Linotype"/>
          <w:b/>
          <w:i/>
        </w:rPr>
        <w:t>Cuentas bancarias y/o CLABE interbancaria de sujetos obligados que reciben y/o transfieren recursos públicos, son información pública</w:t>
      </w:r>
      <w:r w:rsidRPr="0060279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3F4243" w:rsidRPr="00602791" w:rsidRDefault="003F4243" w:rsidP="003F4243">
      <w:pPr>
        <w:spacing w:line="360" w:lineRule="auto"/>
        <w:jc w:val="both"/>
        <w:rPr>
          <w:rFonts w:ascii="Palatino Linotype" w:hAnsi="Palatino Linotype"/>
          <w:lang w:eastAsia="es-MX"/>
        </w:rPr>
      </w:pP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602791">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602791">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602791">
        <w:rPr>
          <w:rFonts w:ascii="Palatino Linotype" w:eastAsia="Calibri" w:hAnsi="Palatino Linotype" w:cs="Arial"/>
          <w:lang w:eastAsia="en-US"/>
        </w:rPr>
        <w:lastRenderedPageBreak/>
        <w:t>Lo anterior, toma sustento en el Criterio</w:t>
      </w:r>
      <w:r w:rsidR="005E35B4" w:rsidRPr="00602791">
        <w:rPr>
          <w:rFonts w:ascii="Palatino Linotype" w:eastAsia="Calibri" w:hAnsi="Palatino Linotype" w:cs="Arial"/>
          <w:lang w:eastAsia="en-US"/>
        </w:rPr>
        <w:t xml:space="preserve"> orientador</w:t>
      </w:r>
      <w:r w:rsidRPr="00602791">
        <w:rPr>
          <w:rFonts w:ascii="Palatino Linotype" w:eastAsia="Calibri" w:hAnsi="Palatino Linotype" w:cs="Arial"/>
          <w:lang w:eastAsia="en-US"/>
        </w:rPr>
        <w:t xml:space="preserve"> 06/19, emitido por el </w:t>
      </w:r>
      <w:r w:rsidR="005E35B4" w:rsidRPr="00602791">
        <w:rPr>
          <w:rFonts w:ascii="Palatino Linotype" w:eastAsia="Calibri" w:hAnsi="Palatino Linotype" w:cs="Arial"/>
          <w:lang w:eastAsia="en-US"/>
        </w:rPr>
        <w:t xml:space="preserve">entonces </w:t>
      </w:r>
      <w:r w:rsidRPr="00602791">
        <w:rPr>
          <w:rFonts w:ascii="Palatino Linotype" w:eastAsia="Calibri" w:hAnsi="Palatino Linotype" w:cs="Arial"/>
          <w:lang w:eastAsia="en-US"/>
        </w:rPr>
        <w:t xml:space="preserve">Instituto Nacional de Transparencia, Acceso a la Información y Protección de Datos Personales, que establece lo siguiente: </w:t>
      </w:r>
    </w:p>
    <w:p w:rsidR="00221A7D" w:rsidRPr="00602791" w:rsidRDefault="00221A7D" w:rsidP="00221A7D">
      <w:pPr>
        <w:spacing w:before="240" w:after="160" w:line="360" w:lineRule="auto"/>
        <w:ind w:left="851" w:right="851"/>
        <w:jc w:val="both"/>
        <w:rPr>
          <w:rFonts w:ascii="Palatino Linotype" w:eastAsia="Calibri" w:hAnsi="Palatino Linotype" w:cs="Arial"/>
          <w:i/>
          <w:sz w:val="22"/>
          <w:szCs w:val="22"/>
          <w:lang w:val="es-MX" w:eastAsia="en-US"/>
        </w:rPr>
      </w:pPr>
      <w:r w:rsidRPr="00602791">
        <w:rPr>
          <w:rFonts w:ascii="Palatino Linotype" w:eastAsia="Calibri" w:hAnsi="Palatino Linotype" w:cs="Arial"/>
          <w:i/>
          <w:sz w:val="22"/>
          <w:szCs w:val="22"/>
          <w:lang w:val="es-MX" w:eastAsia="en-US"/>
        </w:rPr>
        <w:t>“</w:t>
      </w:r>
      <w:r w:rsidRPr="00602791">
        <w:rPr>
          <w:rFonts w:ascii="Palatino Linotype" w:eastAsia="Calibri" w:hAnsi="Palatino Linotype" w:cs="Arial"/>
          <w:b/>
          <w:i/>
          <w:sz w:val="22"/>
          <w:szCs w:val="22"/>
          <w:lang w:val="es-MX" w:eastAsia="en-US"/>
        </w:rPr>
        <w:t>Número de empleado.</w:t>
      </w:r>
      <w:r w:rsidRPr="00602791">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rsidR="00221A7D" w:rsidRPr="00602791" w:rsidRDefault="00221A7D" w:rsidP="00221A7D">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602791">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3F4243" w:rsidRPr="00602791" w:rsidRDefault="003F4243" w:rsidP="007F3335">
      <w:pPr>
        <w:spacing w:line="360" w:lineRule="auto"/>
        <w:ind w:right="51"/>
        <w:jc w:val="both"/>
        <w:rPr>
          <w:rFonts w:ascii="Palatino Linotype" w:eastAsia="Arial Unicode MS" w:hAnsi="Palatino Linotype" w:cs="Arial"/>
          <w:lang w:val="es-ES_tradnl" w:eastAsia="es-MX"/>
        </w:rPr>
      </w:pPr>
    </w:p>
    <w:p w:rsidR="007F3335" w:rsidRPr="00602791" w:rsidRDefault="007F3335" w:rsidP="007F3335">
      <w:pPr>
        <w:spacing w:line="360" w:lineRule="auto"/>
        <w:ind w:right="51"/>
        <w:jc w:val="both"/>
        <w:rPr>
          <w:rFonts w:ascii="Palatino Linotype" w:eastAsia="Calibri" w:hAnsi="Palatino Linotype" w:cs="Arial"/>
          <w:lang w:val="es-ES_tradnl" w:eastAsia="es-MX"/>
        </w:rPr>
      </w:pPr>
      <w:r w:rsidRPr="00602791">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02791">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602791">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7F3335" w:rsidRPr="00602791" w:rsidRDefault="007F3335" w:rsidP="007F3335">
      <w:pPr>
        <w:spacing w:line="360" w:lineRule="auto"/>
        <w:ind w:right="51"/>
        <w:jc w:val="both"/>
        <w:rPr>
          <w:rFonts w:ascii="Palatino Linotype" w:eastAsia="Calibri" w:hAnsi="Palatino Linotype" w:cs="Arial"/>
          <w:lang w:val="es-ES_tradnl" w:eastAsia="es-MX"/>
        </w:rPr>
      </w:pPr>
    </w:p>
    <w:p w:rsidR="007F3335" w:rsidRPr="00602791" w:rsidRDefault="007F3335" w:rsidP="007F3335">
      <w:pPr>
        <w:spacing w:line="360" w:lineRule="auto"/>
        <w:ind w:right="51"/>
        <w:jc w:val="both"/>
        <w:rPr>
          <w:rFonts w:ascii="Palatino Linotype" w:eastAsiaTheme="minorHAnsi" w:hAnsi="Palatino Linotype" w:cstheme="minorBidi"/>
          <w:lang w:val="es-MX" w:eastAsia="en-US"/>
        </w:rPr>
      </w:pPr>
      <w:r w:rsidRPr="00602791">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602791">
        <w:rPr>
          <w:rFonts w:ascii="Palatino Linotype" w:eastAsiaTheme="minorHAnsi" w:hAnsi="Palatino Linotype" w:cstheme="minorBidi"/>
          <w:b/>
          <w:lang w:val="es-MX" w:eastAsia="en-US"/>
        </w:rPr>
        <w:t>el Recurrente</w:t>
      </w:r>
      <w:r w:rsidRPr="00602791">
        <w:rPr>
          <w:rFonts w:ascii="Palatino Linotype" w:eastAsiaTheme="minorHAnsi" w:hAnsi="Palatino Linotype" w:cstheme="minorBidi"/>
          <w:lang w:val="es-MX" w:eastAsia="en-US"/>
        </w:rPr>
        <w:t xml:space="preserve">, con fundamento en la </w:t>
      </w:r>
      <w:r w:rsidR="00890A05" w:rsidRPr="00602791">
        <w:rPr>
          <w:rFonts w:ascii="Palatino Linotype" w:eastAsiaTheme="minorHAnsi" w:hAnsi="Palatino Linotype" w:cstheme="minorBidi"/>
          <w:lang w:val="es-MX" w:eastAsia="en-US"/>
        </w:rPr>
        <w:t>primera</w:t>
      </w:r>
      <w:r w:rsidRPr="0060279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890A05" w:rsidRPr="00602791">
        <w:rPr>
          <w:rFonts w:ascii="Palatino Linotype" w:eastAsiaTheme="minorHAnsi" w:hAnsi="Palatino Linotype" w:cstheme="minorBidi"/>
          <w:b/>
          <w:lang w:val="es-MX" w:eastAsia="en-US"/>
        </w:rPr>
        <w:t>REVO</w:t>
      </w:r>
      <w:r w:rsidRPr="00602791">
        <w:rPr>
          <w:rFonts w:ascii="Palatino Linotype" w:eastAsiaTheme="minorHAnsi" w:hAnsi="Palatino Linotype" w:cstheme="minorBidi"/>
          <w:b/>
          <w:lang w:val="es-MX" w:eastAsia="en-US"/>
        </w:rPr>
        <w:t xml:space="preserve">CA </w:t>
      </w:r>
      <w:r w:rsidRPr="00602791">
        <w:rPr>
          <w:rFonts w:ascii="Palatino Linotype" w:eastAsiaTheme="minorHAnsi" w:hAnsi="Palatino Linotype" w:cstheme="minorBidi"/>
          <w:lang w:val="es-MX" w:eastAsia="en-US"/>
        </w:rPr>
        <w:t xml:space="preserve">la respuesta emitida a la solicitud de información </w:t>
      </w:r>
      <w:r w:rsidR="00BB4EB8" w:rsidRPr="00602791">
        <w:rPr>
          <w:rFonts w:ascii="Palatino Linotype" w:hAnsi="Palatino Linotype"/>
          <w:b/>
          <w:bCs/>
        </w:rPr>
        <w:t>00329/ALMOJU/IP/2025</w:t>
      </w:r>
      <w:r w:rsidRPr="00602791">
        <w:rPr>
          <w:rFonts w:ascii="Palatino Linotype" w:eastAsiaTheme="minorHAnsi" w:hAnsi="Palatino Linotype"/>
          <w:b/>
          <w:bCs/>
        </w:rPr>
        <w:t>,</w:t>
      </w:r>
      <w:r w:rsidRPr="00602791">
        <w:rPr>
          <w:rFonts w:ascii="Palatino Linotype" w:eastAsiaTheme="minorHAnsi" w:hAnsi="Palatino Linotype" w:cs="Arial"/>
          <w:lang w:val="es-MX" w:eastAsia="en-US"/>
        </w:rPr>
        <w:t xml:space="preserve"> </w:t>
      </w:r>
      <w:r w:rsidRPr="00602791">
        <w:rPr>
          <w:rFonts w:ascii="Palatino Linotype" w:eastAsiaTheme="minorHAnsi" w:hAnsi="Palatino Linotype" w:cstheme="minorBidi"/>
          <w:lang w:val="es-MX" w:eastAsia="en-US"/>
        </w:rPr>
        <w:t>que ha sido materia del presente fallo.</w:t>
      </w:r>
    </w:p>
    <w:p w:rsidR="007F3335" w:rsidRPr="00602791" w:rsidRDefault="007F3335" w:rsidP="007F3335">
      <w:pPr>
        <w:spacing w:line="360" w:lineRule="auto"/>
        <w:jc w:val="both"/>
        <w:rPr>
          <w:rFonts w:ascii="Palatino Linotype" w:eastAsiaTheme="minorHAnsi" w:hAnsi="Palatino Linotype" w:cstheme="minorBidi"/>
          <w:lang w:val="es-MX" w:eastAsia="en-US"/>
        </w:rPr>
      </w:pPr>
    </w:p>
    <w:p w:rsidR="007F3335" w:rsidRPr="00602791" w:rsidRDefault="007F3335" w:rsidP="007F3335">
      <w:pPr>
        <w:spacing w:line="360" w:lineRule="auto"/>
        <w:jc w:val="both"/>
        <w:rPr>
          <w:rFonts w:ascii="Palatino Linotype" w:hAnsi="Palatino Linotype"/>
          <w:lang w:val="es-MX"/>
        </w:rPr>
      </w:pPr>
      <w:r w:rsidRPr="00602791">
        <w:rPr>
          <w:rFonts w:ascii="Palatino Linotype" w:hAnsi="Palatino Linotype"/>
          <w:lang w:val="es-MX"/>
        </w:rPr>
        <w:t>Por lo antes expuesto y fundado es de resolverse y,</w:t>
      </w:r>
    </w:p>
    <w:p w:rsidR="007F3335" w:rsidRPr="00602791" w:rsidRDefault="007F3335" w:rsidP="007F3335">
      <w:pPr>
        <w:spacing w:line="360" w:lineRule="auto"/>
        <w:jc w:val="both"/>
        <w:rPr>
          <w:rFonts w:ascii="Palatino Linotype" w:hAnsi="Palatino Linotype"/>
          <w:lang w:val="es-MX"/>
        </w:rPr>
      </w:pPr>
    </w:p>
    <w:p w:rsidR="007F3335" w:rsidRPr="00602791" w:rsidRDefault="007F3335" w:rsidP="007F3335">
      <w:pPr>
        <w:spacing w:line="360" w:lineRule="auto"/>
        <w:jc w:val="center"/>
        <w:rPr>
          <w:rFonts w:ascii="Palatino Linotype" w:hAnsi="Palatino Linotype"/>
          <w:bCs/>
          <w:spacing w:val="60"/>
          <w:lang w:val="es-ES_tradnl"/>
        </w:rPr>
      </w:pPr>
      <w:r w:rsidRPr="00602791">
        <w:rPr>
          <w:rFonts w:ascii="Palatino Linotype" w:hAnsi="Palatino Linotype"/>
          <w:b/>
          <w:bCs/>
          <w:spacing w:val="60"/>
          <w:sz w:val="28"/>
          <w:lang w:val="es-ES_tradnl"/>
        </w:rPr>
        <w:t>SE    RESUELVE</w:t>
      </w:r>
    </w:p>
    <w:p w:rsidR="007F3335" w:rsidRPr="00602791" w:rsidRDefault="007F3335" w:rsidP="007F3335">
      <w:pPr>
        <w:spacing w:line="360" w:lineRule="auto"/>
        <w:jc w:val="both"/>
        <w:rPr>
          <w:rFonts w:ascii="Palatino Linotype" w:hAnsi="Palatino Linotype" w:cs="Arial"/>
        </w:rPr>
      </w:pPr>
      <w:r w:rsidRPr="00602791">
        <w:rPr>
          <w:rFonts w:ascii="Palatino Linotype" w:hAnsi="Palatino Linotype" w:cs="Arial"/>
          <w:b/>
          <w:sz w:val="28"/>
          <w:szCs w:val="28"/>
        </w:rPr>
        <w:t>PRIMERO</w:t>
      </w:r>
      <w:r w:rsidRPr="00602791">
        <w:rPr>
          <w:rFonts w:ascii="Palatino Linotype" w:hAnsi="Palatino Linotype" w:cs="Arial"/>
          <w:sz w:val="32"/>
          <w:szCs w:val="28"/>
        </w:rPr>
        <w:t>.</w:t>
      </w:r>
      <w:r w:rsidRPr="00602791">
        <w:rPr>
          <w:rFonts w:ascii="Palatino Linotype" w:hAnsi="Palatino Linotype" w:cs="Arial"/>
        </w:rPr>
        <w:t xml:space="preserve"> Se</w:t>
      </w:r>
      <w:r w:rsidRPr="00602791">
        <w:rPr>
          <w:rFonts w:ascii="Palatino Linotype" w:hAnsi="Palatino Linotype" w:cs="Arial"/>
          <w:b/>
        </w:rPr>
        <w:t xml:space="preserve"> </w:t>
      </w:r>
      <w:r w:rsidR="00890A05" w:rsidRPr="00602791">
        <w:rPr>
          <w:rFonts w:ascii="Palatino Linotype" w:hAnsi="Palatino Linotype" w:cs="Arial"/>
          <w:b/>
        </w:rPr>
        <w:t>REVO</w:t>
      </w:r>
      <w:r w:rsidRPr="00602791">
        <w:rPr>
          <w:rFonts w:ascii="Palatino Linotype" w:hAnsi="Palatino Linotype" w:cs="Arial"/>
          <w:b/>
        </w:rPr>
        <w:t xml:space="preserve">CA </w:t>
      </w:r>
      <w:r w:rsidRPr="00602791">
        <w:rPr>
          <w:rFonts w:ascii="Palatino Linotype" w:hAnsi="Palatino Linotype" w:cs="Arial"/>
        </w:rPr>
        <w:t xml:space="preserve">la respuesta del </w:t>
      </w:r>
      <w:r w:rsidRPr="00602791">
        <w:rPr>
          <w:rFonts w:ascii="Palatino Linotype" w:hAnsi="Palatino Linotype" w:cs="Arial"/>
          <w:b/>
        </w:rPr>
        <w:t>Sujeto Obligado</w:t>
      </w:r>
      <w:r w:rsidRPr="00602791">
        <w:rPr>
          <w:rFonts w:ascii="Palatino Linotype" w:hAnsi="Palatino Linotype" w:cs="Arial"/>
        </w:rPr>
        <w:t xml:space="preserve"> a la solicitud de acceso a la información pública</w:t>
      </w:r>
      <w:r w:rsidRPr="00602791">
        <w:rPr>
          <w:rFonts w:ascii="Palatino Linotype" w:hAnsi="Palatino Linotype" w:cs="Arial"/>
          <w:b/>
        </w:rPr>
        <w:t xml:space="preserve"> </w:t>
      </w:r>
      <w:r w:rsidR="00BB4EB8" w:rsidRPr="00602791">
        <w:rPr>
          <w:rFonts w:ascii="Palatino Linotype" w:hAnsi="Palatino Linotype"/>
          <w:b/>
          <w:bCs/>
        </w:rPr>
        <w:t>00329/ALMOJU/IP/2025</w:t>
      </w:r>
      <w:r w:rsidRPr="00602791">
        <w:rPr>
          <w:rFonts w:ascii="Palatino Linotype" w:hAnsi="Palatino Linotype" w:cs="Arial"/>
        </w:rPr>
        <w:t>,</w:t>
      </w:r>
      <w:r w:rsidRPr="00602791">
        <w:rPr>
          <w:rFonts w:ascii="Palatino Linotype" w:hAnsi="Palatino Linotype" w:cs="Tahoma"/>
          <w:b/>
        </w:rPr>
        <w:t xml:space="preserve"> </w:t>
      </w:r>
      <w:r w:rsidRPr="00602791">
        <w:rPr>
          <w:rFonts w:ascii="Palatino Linotype" w:hAnsi="Palatino Linotype" w:cs="Arial"/>
        </w:rPr>
        <w:t>por resultar fundados</w:t>
      </w:r>
      <w:r w:rsidRPr="00602791">
        <w:rPr>
          <w:rFonts w:ascii="Palatino Linotype" w:hAnsi="Palatino Linotype" w:cs="Arial"/>
          <w:b/>
        </w:rPr>
        <w:t xml:space="preserve"> </w:t>
      </w:r>
      <w:r w:rsidRPr="00602791">
        <w:rPr>
          <w:rFonts w:ascii="Palatino Linotype" w:hAnsi="Palatino Linotype" w:cs="Arial"/>
        </w:rPr>
        <w:t xml:space="preserve">los motivos de inconformidad vertidos por la parte </w:t>
      </w:r>
      <w:r w:rsidRPr="00602791">
        <w:rPr>
          <w:rFonts w:ascii="Palatino Linotype" w:hAnsi="Palatino Linotype" w:cs="Arial"/>
          <w:b/>
        </w:rPr>
        <w:t>Recurrente</w:t>
      </w:r>
      <w:r w:rsidRPr="00602791">
        <w:rPr>
          <w:rFonts w:ascii="Palatino Linotype" w:hAnsi="Palatino Linotype" w:cs="Arial"/>
        </w:rPr>
        <w:t>, en términos del considerando</w:t>
      </w:r>
      <w:r w:rsidRPr="00602791">
        <w:rPr>
          <w:rFonts w:ascii="Palatino Linotype" w:hAnsi="Palatino Linotype" w:cs="Arial"/>
          <w:b/>
        </w:rPr>
        <w:t xml:space="preserve"> CUARTO </w:t>
      </w:r>
      <w:r w:rsidRPr="00602791">
        <w:rPr>
          <w:rFonts w:ascii="Palatino Linotype" w:hAnsi="Palatino Linotype" w:cs="Arial"/>
        </w:rPr>
        <w:t>de la presente Resolución.</w:t>
      </w:r>
    </w:p>
    <w:p w:rsidR="007F3335" w:rsidRPr="00602791" w:rsidRDefault="007F3335" w:rsidP="007F3335">
      <w:pPr>
        <w:spacing w:line="360" w:lineRule="auto"/>
        <w:jc w:val="both"/>
        <w:rPr>
          <w:rFonts w:ascii="Palatino Linotype" w:hAnsi="Palatino Linotype" w:cs="Arial"/>
        </w:rPr>
      </w:pPr>
    </w:p>
    <w:p w:rsidR="003F6A26" w:rsidRPr="00602791" w:rsidRDefault="007F3335" w:rsidP="007F3335">
      <w:pPr>
        <w:spacing w:line="360" w:lineRule="auto"/>
        <w:jc w:val="both"/>
        <w:rPr>
          <w:rFonts w:ascii="Palatino Linotype" w:hAnsi="Palatino Linotype" w:cs="Tahoma"/>
        </w:rPr>
      </w:pPr>
      <w:r w:rsidRPr="00602791">
        <w:rPr>
          <w:rFonts w:ascii="Palatino Linotype" w:hAnsi="Palatino Linotype" w:cs="Arial"/>
          <w:b/>
          <w:sz w:val="28"/>
        </w:rPr>
        <w:t>SEGUNDO</w:t>
      </w:r>
      <w:r w:rsidRPr="00602791">
        <w:rPr>
          <w:rFonts w:ascii="Palatino Linotype" w:hAnsi="Palatino Linotype" w:cs="Arial"/>
          <w:b/>
        </w:rPr>
        <w:t>.</w:t>
      </w:r>
      <w:r w:rsidRPr="00602791">
        <w:rPr>
          <w:rFonts w:ascii="Palatino Linotype" w:hAnsi="Palatino Linotype" w:cs="Tahoma"/>
        </w:rPr>
        <w:t xml:space="preserve"> Se </w:t>
      </w:r>
      <w:r w:rsidRPr="00602791">
        <w:rPr>
          <w:rFonts w:ascii="Palatino Linotype" w:hAnsi="Palatino Linotype" w:cs="Tahoma"/>
          <w:b/>
        </w:rPr>
        <w:t>ORDENA</w:t>
      </w:r>
      <w:r w:rsidRPr="00602791">
        <w:rPr>
          <w:rFonts w:ascii="Palatino Linotype" w:hAnsi="Palatino Linotype" w:cs="Tahoma"/>
        </w:rPr>
        <w:t xml:space="preserve"> al </w:t>
      </w:r>
      <w:r w:rsidRPr="00602791">
        <w:rPr>
          <w:rFonts w:ascii="Palatino Linotype" w:hAnsi="Palatino Linotype" w:cs="Tahoma"/>
          <w:b/>
        </w:rPr>
        <w:t>Sujeto Obligado,</w:t>
      </w:r>
      <w:r w:rsidRPr="00602791">
        <w:rPr>
          <w:rFonts w:ascii="Palatino Linotype" w:hAnsi="Palatino Linotype" w:cs="Tahoma"/>
        </w:rPr>
        <w:t xml:space="preserve"> haga entrega a la parte </w:t>
      </w:r>
      <w:r w:rsidRPr="00602791">
        <w:rPr>
          <w:rFonts w:ascii="Palatino Linotype" w:hAnsi="Palatino Linotype" w:cs="Tahoma"/>
          <w:b/>
        </w:rPr>
        <w:t>Recurrente</w:t>
      </w:r>
      <w:r w:rsidRPr="00602791">
        <w:rPr>
          <w:rFonts w:ascii="Palatino Linotype" w:hAnsi="Palatino Linotype" w:cs="Tahoma"/>
        </w:rPr>
        <w:t>, a través del Sistema de Acceso a la Información Mexiquense (</w:t>
      </w:r>
      <w:r w:rsidRPr="00602791">
        <w:rPr>
          <w:rFonts w:ascii="Palatino Linotype" w:hAnsi="Palatino Linotype" w:cs="Tahoma"/>
          <w:b/>
        </w:rPr>
        <w:t>SAIMEX</w:t>
      </w:r>
      <w:r w:rsidRPr="00602791">
        <w:rPr>
          <w:rFonts w:ascii="Palatino Linotype" w:hAnsi="Palatino Linotype" w:cs="Tahoma"/>
        </w:rPr>
        <w:t>), en ver</w:t>
      </w:r>
      <w:r w:rsidR="00765D89" w:rsidRPr="00602791">
        <w:rPr>
          <w:rFonts w:ascii="Palatino Linotype" w:hAnsi="Palatino Linotype" w:cs="Tahoma"/>
        </w:rPr>
        <w:t>sión pública de ser procedente</w:t>
      </w:r>
      <w:r w:rsidRPr="00602791">
        <w:rPr>
          <w:rFonts w:ascii="Palatino Linotype" w:hAnsi="Palatino Linotype" w:cs="Tahoma"/>
        </w:rPr>
        <w:t>,</w:t>
      </w:r>
      <w:r w:rsidR="00113612" w:rsidRPr="00602791">
        <w:rPr>
          <w:rFonts w:ascii="Palatino Linotype" w:hAnsi="Palatino Linotype" w:cs="Tahoma"/>
        </w:rPr>
        <w:t xml:space="preserve"> y en el formato que hayan sido generados,</w:t>
      </w:r>
      <w:r w:rsidRPr="00602791">
        <w:rPr>
          <w:rFonts w:ascii="Palatino Linotype" w:hAnsi="Palatino Linotype" w:cs="Tahoma"/>
        </w:rPr>
        <w:t xml:space="preserve"> </w:t>
      </w:r>
      <w:r w:rsidR="00113612" w:rsidRPr="00602791">
        <w:rPr>
          <w:rFonts w:ascii="Palatino Linotype" w:hAnsi="Palatino Linotype" w:cs="Tahoma"/>
        </w:rPr>
        <w:t>lo siguiente</w:t>
      </w:r>
      <w:r w:rsidR="003F6A26" w:rsidRPr="00602791">
        <w:rPr>
          <w:rFonts w:ascii="Palatino Linotype" w:hAnsi="Palatino Linotype" w:cs="Tahoma"/>
        </w:rPr>
        <w:t>:</w:t>
      </w:r>
    </w:p>
    <w:p w:rsidR="007F3335" w:rsidRPr="00602791" w:rsidRDefault="003F6A26" w:rsidP="00EE285A">
      <w:pPr>
        <w:pStyle w:val="Prrafodelista"/>
        <w:numPr>
          <w:ilvl w:val="0"/>
          <w:numId w:val="17"/>
        </w:numPr>
        <w:spacing w:line="360" w:lineRule="auto"/>
        <w:jc w:val="both"/>
        <w:rPr>
          <w:rFonts w:ascii="Palatino Linotype" w:hAnsi="Palatino Linotype" w:cs="Tahoma"/>
        </w:rPr>
      </w:pPr>
      <w:r w:rsidRPr="00602791">
        <w:rPr>
          <w:rFonts w:ascii="Palatino Linotype" w:hAnsi="Palatino Linotype" w:cs="Tahoma"/>
        </w:rPr>
        <w:t>D</w:t>
      </w:r>
      <w:r w:rsidR="007F3335" w:rsidRPr="00602791">
        <w:rPr>
          <w:rFonts w:ascii="Palatino Linotype" w:hAnsi="Palatino Linotype" w:cs="Tahoma"/>
        </w:rPr>
        <w:t>e lo</w:t>
      </w:r>
      <w:r w:rsidR="00765D89" w:rsidRPr="00602791">
        <w:rPr>
          <w:rFonts w:ascii="Palatino Linotype" w:hAnsi="Palatino Linotype" w:cs="Tahoma"/>
        </w:rPr>
        <w:t xml:space="preserve">s servidores públicos </w:t>
      </w:r>
      <w:r w:rsidR="00890A05" w:rsidRPr="00602791">
        <w:rPr>
          <w:rFonts w:ascii="Palatino Linotype" w:hAnsi="Palatino Linotype" w:cs="Tahoma"/>
        </w:rPr>
        <w:t xml:space="preserve">titulares de </w:t>
      </w:r>
      <w:r w:rsidR="00890A05" w:rsidRPr="00602791">
        <w:rPr>
          <w:rFonts w:ascii="Palatino Linotype" w:hAnsi="Palatino Linotype" w:cs="Arial"/>
        </w:rPr>
        <w:t xml:space="preserve">la Secretaría del Ayuntamiento, Tesorería Municipal, Dirección de Obras Públicas, Dirección de Desarrollo Urbano, Dirección del Campo, Bienestar y Pueblos Originarios, Dirección de Desarrollo Económico, Dirección de Administración, Dirección de Medio Ambiente, Dirección de Seguridad Pública Municipal, Dirección de Gobernación, Dirección </w:t>
      </w:r>
      <w:r w:rsidR="00890A05" w:rsidRPr="00602791">
        <w:rPr>
          <w:rFonts w:ascii="Palatino Linotype" w:hAnsi="Palatino Linotype" w:cs="Arial"/>
        </w:rPr>
        <w:lastRenderedPageBreak/>
        <w:t>de Conservación y Servicios Metropolitanos, Coordinación Municipal de Protección Civil, Oficialías del Registro Civil, Secretaría Técnica, Secretaría Particular, Secretaría del Consejo Municipal de Seguridad Pública, Coordinador General Municipal de Mejora Regulatoria, Dirección del Instituto Municipal de la Mujer de Almoloya de Juárez, Juzgado Cívico,</w:t>
      </w:r>
      <w:r w:rsidR="00765D89" w:rsidRPr="00602791">
        <w:rPr>
          <w:rFonts w:ascii="Palatino Linotype" w:hAnsi="Palatino Linotype" w:cs="Tahoma"/>
        </w:rPr>
        <w:t xml:space="preserve"> </w:t>
      </w:r>
      <w:r w:rsidRPr="00602791">
        <w:rPr>
          <w:rFonts w:ascii="Palatino Linotype" w:hAnsi="Palatino Linotype" w:cs="Tahoma"/>
        </w:rPr>
        <w:t>lo siguiente</w:t>
      </w:r>
      <w:r w:rsidR="007F3335" w:rsidRPr="00602791">
        <w:rPr>
          <w:rFonts w:ascii="Palatino Linotype" w:hAnsi="Palatino Linotype" w:cs="Tahoma"/>
        </w:rPr>
        <w:t>:</w:t>
      </w:r>
    </w:p>
    <w:p w:rsidR="00890A05" w:rsidRPr="00602791" w:rsidRDefault="00890A05" w:rsidP="00890A05">
      <w:pPr>
        <w:pStyle w:val="Prrafodelista"/>
        <w:spacing w:line="360" w:lineRule="auto"/>
        <w:ind w:left="720"/>
        <w:jc w:val="both"/>
        <w:rPr>
          <w:rFonts w:ascii="Palatino Linotype" w:hAnsi="Palatino Linotype" w:cs="Tahoma"/>
        </w:rPr>
      </w:pPr>
    </w:p>
    <w:p w:rsidR="00765D89" w:rsidRPr="00602791" w:rsidRDefault="00B0766A" w:rsidP="00EE285A">
      <w:pPr>
        <w:pStyle w:val="INFOEM"/>
        <w:numPr>
          <w:ilvl w:val="0"/>
          <w:numId w:val="4"/>
        </w:numPr>
        <w:spacing w:before="0" w:after="0"/>
        <w:ind w:right="567"/>
        <w:rPr>
          <w:i w:val="0"/>
          <w:sz w:val="24"/>
          <w:szCs w:val="24"/>
        </w:rPr>
      </w:pPr>
      <w:r w:rsidRPr="00602791">
        <w:rPr>
          <w:i w:val="0"/>
          <w:sz w:val="24"/>
          <w:szCs w:val="24"/>
        </w:rPr>
        <w:t>Comprobantes Fiscales Digitales por Concepto de Nómina o recibos de nómina</w:t>
      </w:r>
      <w:r w:rsidR="00E00990" w:rsidRPr="00602791">
        <w:rPr>
          <w:i w:val="0"/>
          <w:sz w:val="24"/>
          <w:szCs w:val="24"/>
        </w:rPr>
        <w:t xml:space="preserve"> de la </w:t>
      </w:r>
      <w:r w:rsidR="00890A05" w:rsidRPr="00602791">
        <w:rPr>
          <w:i w:val="0"/>
          <w:sz w:val="24"/>
          <w:szCs w:val="24"/>
        </w:rPr>
        <w:t>primera quincena de enero a la</w:t>
      </w:r>
      <w:r w:rsidR="00E00990" w:rsidRPr="00602791">
        <w:rPr>
          <w:i w:val="0"/>
          <w:sz w:val="24"/>
          <w:szCs w:val="24"/>
        </w:rPr>
        <w:t xml:space="preserve"> </w:t>
      </w:r>
      <w:r w:rsidR="00890A05" w:rsidRPr="00602791">
        <w:rPr>
          <w:i w:val="0"/>
          <w:sz w:val="24"/>
          <w:szCs w:val="24"/>
        </w:rPr>
        <w:t>primera</w:t>
      </w:r>
      <w:r w:rsidR="00E00990" w:rsidRPr="00602791">
        <w:rPr>
          <w:i w:val="0"/>
          <w:sz w:val="24"/>
          <w:szCs w:val="24"/>
        </w:rPr>
        <w:t xml:space="preserve"> quincena de </w:t>
      </w:r>
      <w:r w:rsidR="00890A05" w:rsidRPr="00602791">
        <w:rPr>
          <w:i w:val="0"/>
          <w:sz w:val="24"/>
          <w:szCs w:val="24"/>
        </w:rPr>
        <w:t>junio</w:t>
      </w:r>
      <w:r w:rsidR="00E00990" w:rsidRPr="00602791">
        <w:rPr>
          <w:i w:val="0"/>
          <w:sz w:val="24"/>
          <w:szCs w:val="24"/>
        </w:rPr>
        <w:t xml:space="preserve"> de 2025.</w:t>
      </w:r>
    </w:p>
    <w:p w:rsidR="00890A05" w:rsidRPr="00602791" w:rsidRDefault="00890A05" w:rsidP="00EE285A">
      <w:pPr>
        <w:pStyle w:val="INFOEM"/>
        <w:numPr>
          <w:ilvl w:val="0"/>
          <w:numId w:val="4"/>
        </w:numPr>
        <w:spacing w:before="0" w:after="0"/>
        <w:ind w:right="567"/>
        <w:rPr>
          <w:i w:val="0"/>
          <w:sz w:val="24"/>
          <w:szCs w:val="24"/>
        </w:rPr>
      </w:pPr>
      <w:r w:rsidRPr="00602791">
        <w:rPr>
          <w:i w:val="0"/>
          <w:sz w:val="24"/>
          <w:szCs w:val="24"/>
        </w:rPr>
        <w:t>Certificados de competencia laboral</w:t>
      </w:r>
      <w:r w:rsidR="00113612" w:rsidRPr="00602791">
        <w:rPr>
          <w:i w:val="0"/>
          <w:sz w:val="24"/>
          <w:szCs w:val="24"/>
        </w:rPr>
        <w:t>, de los servidores públicos en funciones al veintisiete de junio de dos mil veinticinco.</w:t>
      </w:r>
    </w:p>
    <w:p w:rsidR="00890A05" w:rsidRPr="00602791" w:rsidRDefault="00890A05" w:rsidP="007F3335">
      <w:pPr>
        <w:pStyle w:val="INFOEM"/>
        <w:spacing w:before="0" w:after="0"/>
        <w:ind w:left="1080" w:right="567"/>
        <w:rPr>
          <w:i w:val="0"/>
          <w:sz w:val="24"/>
          <w:szCs w:val="24"/>
        </w:rPr>
      </w:pPr>
    </w:p>
    <w:p w:rsidR="007F3335" w:rsidRPr="00602791" w:rsidRDefault="007F3335" w:rsidP="007F3335">
      <w:pPr>
        <w:pStyle w:val="INFOEM"/>
        <w:spacing w:before="0" w:after="0"/>
        <w:ind w:left="1080" w:right="567"/>
      </w:pPr>
      <w:r w:rsidRPr="00602791">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90A05" w:rsidRPr="00602791" w:rsidRDefault="00890A05" w:rsidP="007F3335">
      <w:pPr>
        <w:pStyle w:val="INFOEM"/>
        <w:spacing w:before="0" w:after="0"/>
        <w:ind w:left="1080" w:right="567"/>
      </w:pPr>
    </w:p>
    <w:p w:rsidR="007F3335" w:rsidRPr="00602791" w:rsidRDefault="00890A05" w:rsidP="00890A05">
      <w:pPr>
        <w:pStyle w:val="INFOEM"/>
        <w:spacing w:before="0" w:after="0"/>
        <w:ind w:left="1080" w:right="567"/>
      </w:pPr>
      <w:r w:rsidRPr="00602791">
        <w:t>En el supuesto de que algunos titulares no estén obligados a contar con certificado de competencia laboral o bien, a la fecha de la solicitud aún se encontraban en proceso de certificación por estar dentro de los 6 meses, el área competente deberá hacer del conocimiento a la parte recurrente de manera precisa y clara.</w:t>
      </w:r>
    </w:p>
    <w:p w:rsidR="00890A05" w:rsidRPr="00602791" w:rsidRDefault="00890A05" w:rsidP="007F3335">
      <w:pPr>
        <w:pStyle w:val="INFOEM"/>
        <w:spacing w:before="0" w:after="0"/>
        <w:ind w:left="0" w:right="567"/>
      </w:pPr>
    </w:p>
    <w:p w:rsidR="007F3335" w:rsidRPr="00602791" w:rsidRDefault="007F3335" w:rsidP="007F3335">
      <w:pPr>
        <w:spacing w:line="360" w:lineRule="auto"/>
        <w:jc w:val="both"/>
        <w:rPr>
          <w:rFonts w:ascii="Palatino Linotype" w:hAnsi="Palatino Linotype" w:cs="Arial"/>
        </w:rPr>
      </w:pPr>
    </w:p>
    <w:p w:rsidR="007F3335" w:rsidRPr="00602791" w:rsidRDefault="007F3335" w:rsidP="007F3335">
      <w:pPr>
        <w:spacing w:line="360" w:lineRule="auto"/>
        <w:jc w:val="both"/>
        <w:rPr>
          <w:rFonts w:ascii="Palatino Linotype" w:hAnsi="Palatino Linotype" w:cs="Tahoma"/>
          <w:bCs/>
        </w:rPr>
      </w:pPr>
      <w:r w:rsidRPr="00602791">
        <w:rPr>
          <w:rFonts w:ascii="Palatino Linotype" w:hAnsi="Palatino Linotype" w:cs="Arial"/>
          <w:b/>
          <w:sz w:val="28"/>
        </w:rPr>
        <w:t>TERCERO</w:t>
      </w:r>
      <w:r w:rsidRPr="00602791">
        <w:rPr>
          <w:rFonts w:ascii="Palatino Linotype" w:hAnsi="Palatino Linotype" w:cs="Arial"/>
          <w:b/>
        </w:rPr>
        <w:t>.</w:t>
      </w:r>
      <w:r w:rsidRPr="00602791">
        <w:rPr>
          <w:rFonts w:ascii="Palatino Linotype" w:hAnsi="Palatino Linotype" w:cs="Arial"/>
        </w:rPr>
        <w:t xml:space="preserve"> </w:t>
      </w:r>
      <w:r w:rsidRPr="00602791">
        <w:rPr>
          <w:rFonts w:ascii="Palatino Linotype" w:hAnsi="Palatino Linotype" w:cs="Tahoma"/>
          <w:b/>
        </w:rPr>
        <w:t xml:space="preserve">NOTIFÍQUESE </w:t>
      </w:r>
      <w:r w:rsidRPr="00602791">
        <w:rPr>
          <w:rFonts w:ascii="Palatino Linotype" w:hAnsi="Palatino Linotype" w:cs="Arial"/>
        </w:rPr>
        <w:t xml:space="preserve">a través del Sistema de Acceso a la Información Mexiquense </w:t>
      </w:r>
      <w:r w:rsidRPr="00602791">
        <w:rPr>
          <w:rFonts w:ascii="Palatino Linotype" w:hAnsi="Palatino Linotype" w:cs="Arial"/>
          <w:b/>
        </w:rPr>
        <w:t>(SAIMEX)</w:t>
      </w:r>
      <w:r w:rsidRPr="00602791">
        <w:rPr>
          <w:rFonts w:ascii="Palatino Linotype" w:hAnsi="Palatino Linotype" w:cs="Arial"/>
        </w:rPr>
        <w:t xml:space="preserve">, </w:t>
      </w:r>
      <w:r w:rsidRPr="00602791">
        <w:rPr>
          <w:rFonts w:ascii="Palatino Linotype" w:hAnsi="Palatino Linotype" w:cs="Tahoma"/>
        </w:rPr>
        <w:t xml:space="preserve">la presente Resolución al Titular de la Unidad de </w:t>
      </w:r>
      <w:r w:rsidRPr="00602791">
        <w:rPr>
          <w:rFonts w:ascii="Palatino Linotype" w:hAnsi="Palatino Linotype" w:cs="Tahoma"/>
        </w:rPr>
        <w:lastRenderedPageBreak/>
        <w:t xml:space="preserve">Transparencia del </w:t>
      </w:r>
      <w:r w:rsidRPr="00602791">
        <w:rPr>
          <w:rFonts w:ascii="Palatino Linotype" w:hAnsi="Palatino Linotype" w:cs="Tahoma"/>
          <w:b/>
        </w:rPr>
        <w:t>Sujeto Obligado</w:t>
      </w:r>
      <w:r w:rsidRPr="00602791">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602791">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F3335" w:rsidRPr="00602791" w:rsidRDefault="007F3335" w:rsidP="007F3335">
      <w:pPr>
        <w:spacing w:line="360" w:lineRule="auto"/>
        <w:ind w:right="-595"/>
        <w:jc w:val="both"/>
        <w:rPr>
          <w:rFonts w:ascii="Palatino Linotype" w:hAnsi="Palatino Linotype" w:cs="Tahoma"/>
          <w:bCs/>
        </w:rPr>
      </w:pPr>
    </w:p>
    <w:p w:rsidR="007F3335" w:rsidRPr="00602791" w:rsidRDefault="007F3335" w:rsidP="007F3335">
      <w:pPr>
        <w:autoSpaceDE w:val="0"/>
        <w:autoSpaceDN w:val="0"/>
        <w:adjustRightInd w:val="0"/>
        <w:spacing w:line="360" w:lineRule="auto"/>
        <w:jc w:val="both"/>
        <w:rPr>
          <w:rFonts w:ascii="Palatino Linotype" w:hAnsi="Palatino Linotype" w:cs="Arial"/>
        </w:rPr>
      </w:pPr>
      <w:r w:rsidRPr="00602791">
        <w:rPr>
          <w:rFonts w:ascii="Palatino Linotype" w:hAnsi="Palatino Linotype" w:cs="Arial"/>
          <w:b/>
          <w:sz w:val="28"/>
          <w:szCs w:val="28"/>
        </w:rPr>
        <w:t>CUARTO.</w:t>
      </w:r>
      <w:r w:rsidRPr="00602791">
        <w:rPr>
          <w:rFonts w:ascii="Palatino Linotype" w:hAnsi="Palatino Linotype" w:cs="Arial"/>
          <w:b/>
        </w:rPr>
        <w:t xml:space="preserve"> </w:t>
      </w:r>
      <w:r w:rsidRPr="00602791">
        <w:rPr>
          <w:rFonts w:ascii="Palatino Linotype" w:hAnsi="Palatino Linotype" w:cs="Arial"/>
        </w:rPr>
        <w:t xml:space="preserve">De conformidad con el artículo 198 de la Ley de Transparencia y Acceso a la Información Pública del Estado de México y Municipios, de considerarlo procedente, el </w:t>
      </w:r>
      <w:r w:rsidRPr="00602791">
        <w:rPr>
          <w:rFonts w:ascii="Palatino Linotype" w:hAnsi="Palatino Linotype" w:cs="Arial"/>
          <w:b/>
        </w:rPr>
        <w:t>Sujeto Obligado</w:t>
      </w:r>
      <w:r w:rsidRPr="00602791">
        <w:rPr>
          <w:rFonts w:ascii="Palatino Linotype" w:hAnsi="Palatino Linotype" w:cs="Arial"/>
        </w:rPr>
        <w:t xml:space="preserve"> de manera fundada y motivada, podrá solicitar una ampliación de plazo para el cumplimiento de la presente resolución.</w:t>
      </w:r>
    </w:p>
    <w:p w:rsidR="007F3335" w:rsidRPr="00602791" w:rsidRDefault="007F3335" w:rsidP="007F3335">
      <w:pPr>
        <w:autoSpaceDE w:val="0"/>
        <w:autoSpaceDN w:val="0"/>
        <w:adjustRightInd w:val="0"/>
        <w:spacing w:line="360" w:lineRule="auto"/>
        <w:jc w:val="both"/>
        <w:rPr>
          <w:rFonts w:ascii="Palatino Linotype" w:hAnsi="Palatino Linotype" w:cs="Arial"/>
        </w:rPr>
      </w:pPr>
    </w:p>
    <w:p w:rsidR="007F3335" w:rsidRPr="00602791" w:rsidRDefault="007F3335" w:rsidP="007F3335">
      <w:pPr>
        <w:autoSpaceDE w:val="0"/>
        <w:autoSpaceDN w:val="0"/>
        <w:adjustRightInd w:val="0"/>
        <w:spacing w:line="360" w:lineRule="auto"/>
        <w:jc w:val="both"/>
        <w:rPr>
          <w:rFonts w:ascii="Palatino Linotype" w:hAnsi="Palatino Linotype" w:cs="Arial"/>
        </w:rPr>
      </w:pPr>
      <w:r w:rsidRPr="00602791">
        <w:rPr>
          <w:rFonts w:ascii="Palatino Linotype" w:hAnsi="Palatino Linotype"/>
          <w:b/>
          <w:sz w:val="28"/>
          <w:szCs w:val="28"/>
        </w:rPr>
        <w:t>QUINTO</w:t>
      </w:r>
      <w:r w:rsidRPr="00602791">
        <w:rPr>
          <w:rFonts w:ascii="Palatino Linotype" w:hAnsi="Palatino Linotype"/>
          <w:b/>
        </w:rPr>
        <w:t xml:space="preserve">. </w:t>
      </w:r>
      <w:r w:rsidRPr="00602791">
        <w:rPr>
          <w:rFonts w:ascii="Palatino Linotype" w:hAnsi="Palatino Linotype" w:cs="Arial"/>
          <w:b/>
        </w:rPr>
        <w:t>NOTIFÍQUESE</w:t>
      </w:r>
      <w:r w:rsidRPr="00602791">
        <w:rPr>
          <w:rFonts w:ascii="Palatino Linotype" w:hAnsi="Palatino Linotype" w:cs="Arial"/>
        </w:rPr>
        <w:t xml:space="preserve"> a través del Sistema de Acceso a la Información Mexiquense </w:t>
      </w:r>
      <w:r w:rsidRPr="00602791">
        <w:rPr>
          <w:rFonts w:ascii="Palatino Linotype" w:hAnsi="Palatino Linotype" w:cs="Arial"/>
          <w:b/>
        </w:rPr>
        <w:t>(SAIMEX)</w:t>
      </w:r>
      <w:r w:rsidRPr="00602791">
        <w:rPr>
          <w:rFonts w:ascii="Palatino Linotype" w:hAnsi="Palatino Linotype" w:cs="Arial"/>
        </w:rPr>
        <w:t xml:space="preserve">, al </w:t>
      </w:r>
      <w:r w:rsidRPr="00602791">
        <w:rPr>
          <w:rFonts w:ascii="Palatino Linotype" w:hAnsi="Palatino Linotype" w:cs="Arial"/>
          <w:b/>
        </w:rPr>
        <w:t>Recurrente</w:t>
      </w:r>
      <w:r w:rsidRPr="00602791">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F3335" w:rsidRPr="00602791" w:rsidRDefault="007F3335" w:rsidP="007F3335">
      <w:pPr>
        <w:spacing w:line="360" w:lineRule="auto"/>
        <w:jc w:val="both"/>
        <w:rPr>
          <w:rFonts w:ascii="Palatino Linotype" w:hAnsi="Palatino Linotype" w:cs="Arial"/>
        </w:rPr>
      </w:pPr>
    </w:p>
    <w:p w:rsidR="00890A05" w:rsidRPr="00602791" w:rsidRDefault="00890A05" w:rsidP="007F3335">
      <w:pPr>
        <w:spacing w:line="360" w:lineRule="auto"/>
        <w:jc w:val="both"/>
        <w:rPr>
          <w:rFonts w:ascii="Palatino Linotype" w:hAnsi="Palatino Linotype" w:cs="Arial"/>
        </w:rPr>
      </w:pPr>
    </w:p>
    <w:p w:rsidR="00890A05" w:rsidRPr="00602791" w:rsidRDefault="00890A05" w:rsidP="007F3335">
      <w:pPr>
        <w:spacing w:line="360" w:lineRule="auto"/>
        <w:jc w:val="both"/>
        <w:rPr>
          <w:rFonts w:ascii="Palatino Linotype" w:hAnsi="Palatino Linotype" w:cs="Arial"/>
        </w:rPr>
      </w:pPr>
    </w:p>
    <w:p w:rsidR="00890A05" w:rsidRPr="00602791" w:rsidRDefault="00890A05" w:rsidP="007F3335">
      <w:pPr>
        <w:spacing w:line="360" w:lineRule="auto"/>
        <w:jc w:val="both"/>
        <w:rPr>
          <w:rFonts w:ascii="Palatino Linotype" w:hAnsi="Palatino Linotype" w:cs="Arial"/>
        </w:rPr>
      </w:pPr>
    </w:p>
    <w:p w:rsidR="00890A05" w:rsidRPr="00602791" w:rsidRDefault="00890A05" w:rsidP="007F3335">
      <w:pPr>
        <w:spacing w:line="360" w:lineRule="auto"/>
        <w:jc w:val="both"/>
        <w:rPr>
          <w:rFonts w:ascii="Palatino Linotype" w:hAnsi="Palatino Linotype" w:cs="Arial"/>
        </w:rPr>
      </w:pPr>
    </w:p>
    <w:p w:rsidR="005F095D" w:rsidRPr="00602791" w:rsidRDefault="00602791" w:rsidP="007F3335">
      <w:pPr>
        <w:spacing w:line="360" w:lineRule="auto"/>
        <w:jc w:val="both"/>
        <w:rPr>
          <w:rFonts w:ascii="Palatino Linotype" w:hAnsi="Palatino Linotype" w:cs="Arial"/>
        </w:rPr>
      </w:pPr>
      <w:r w:rsidRPr="0060279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7F3335" w:rsidRPr="00602791">
        <w:rPr>
          <w:rFonts w:ascii="Palatino Linotype" w:hAnsi="Palatino Linotype" w:cs="Arial"/>
        </w:rPr>
        <w:t>. ----------------------------------------------------------------------------------------------------------------------------------------------------------------------------------------------------------------------------------------------------------------------------------------------------------------------------------------------------------------------------------------------------------------------------------------------------------------------------------------------------------------------------------------------------------------------------------------------------</w:t>
      </w:r>
    </w:p>
    <w:p w:rsidR="007F3335" w:rsidRDefault="007F3335" w:rsidP="007F3335">
      <w:pPr>
        <w:spacing w:line="360" w:lineRule="auto"/>
        <w:jc w:val="both"/>
        <w:rPr>
          <w:rFonts w:ascii="Palatino Linotype" w:hAnsi="Palatino Linotype" w:cs="Arial"/>
          <w:sz w:val="16"/>
        </w:rPr>
      </w:pPr>
      <w:r w:rsidRPr="00602791">
        <w:rPr>
          <w:rFonts w:ascii="Palatino Linotype" w:hAnsi="Palatino Linotype" w:cs="Arial"/>
          <w:sz w:val="16"/>
        </w:rPr>
        <w:t>JMV/CCR/LMST</w:t>
      </w:r>
    </w:p>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7F3335" w:rsidRDefault="007F3335" w:rsidP="007F3335"/>
    <w:p w:rsidR="003978FF" w:rsidRDefault="003978FF"/>
    <w:sectPr w:rsidR="003978FF" w:rsidSect="006E7456">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770" w:rsidRDefault="00A34770" w:rsidP="007F3335">
      <w:r>
        <w:separator/>
      </w:r>
    </w:p>
  </w:endnote>
  <w:endnote w:type="continuationSeparator" w:id="0">
    <w:p w:rsidR="00A34770" w:rsidRDefault="00A34770" w:rsidP="007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9A" w:rsidRPr="00A2780F" w:rsidRDefault="00D8659A"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695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6954">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9A" w:rsidRPr="00070856" w:rsidRDefault="00D8659A"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695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6954">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770" w:rsidRDefault="00A34770" w:rsidP="007F3335">
      <w:r>
        <w:separator/>
      </w:r>
    </w:p>
  </w:footnote>
  <w:footnote w:type="continuationSeparator" w:id="0">
    <w:p w:rsidR="00A34770" w:rsidRDefault="00A34770" w:rsidP="007F3335">
      <w:r>
        <w:continuationSeparator/>
      </w:r>
    </w:p>
  </w:footnote>
  <w:footnote w:id="1">
    <w:p w:rsidR="00D8659A" w:rsidRPr="005552A8" w:rsidRDefault="00D8659A" w:rsidP="007F333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8659A" w:rsidRPr="005552A8" w:rsidRDefault="00D8659A" w:rsidP="007F333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8659A" w:rsidRPr="008F2CCC" w:rsidTr="006E7456">
      <w:tc>
        <w:tcPr>
          <w:tcW w:w="3620" w:type="dxa"/>
          <w:shd w:val="clear" w:color="auto" w:fill="auto"/>
        </w:tcPr>
        <w:p w:rsidR="00D8659A" w:rsidRPr="007E5FC4" w:rsidRDefault="00D8659A"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D8659A" w:rsidRPr="00664658" w:rsidRDefault="00D8659A" w:rsidP="008C7DD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09285/INFOEM/IP/RR/2025</w:t>
          </w:r>
        </w:p>
      </w:tc>
    </w:tr>
    <w:tr w:rsidR="00D8659A" w:rsidRPr="008F2CCC" w:rsidTr="006E7456">
      <w:tc>
        <w:tcPr>
          <w:tcW w:w="3620" w:type="dxa"/>
          <w:shd w:val="clear" w:color="auto" w:fill="auto"/>
        </w:tcPr>
        <w:p w:rsidR="00D8659A" w:rsidRPr="007E5FC4" w:rsidRDefault="00D8659A"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D8659A" w:rsidRPr="00664658" w:rsidRDefault="00D8659A" w:rsidP="006E7456">
          <w:pPr>
            <w:spacing w:line="276" w:lineRule="auto"/>
            <w:jc w:val="right"/>
            <w:rPr>
              <w:rFonts w:ascii="Palatino Linotype" w:hAnsi="Palatino Linotype"/>
              <w:b/>
              <w:sz w:val="22"/>
              <w:szCs w:val="22"/>
              <w:lang w:val="es-ES_tradnl"/>
            </w:rPr>
          </w:pPr>
          <w:r w:rsidRPr="008C7DDB">
            <w:rPr>
              <w:rFonts w:ascii="Palatino Linotype" w:hAnsi="Palatino Linotype"/>
              <w:b/>
              <w:sz w:val="22"/>
              <w:szCs w:val="22"/>
            </w:rPr>
            <w:t>Ayuntamiento de Almoloya de Juárez</w:t>
          </w:r>
        </w:p>
      </w:tc>
    </w:tr>
    <w:tr w:rsidR="00D8659A" w:rsidRPr="008F2CCC" w:rsidTr="006E7456">
      <w:trPr>
        <w:trHeight w:val="228"/>
      </w:trPr>
      <w:tc>
        <w:tcPr>
          <w:tcW w:w="3620" w:type="dxa"/>
          <w:shd w:val="clear" w:color="auto" w:fill="auto"/>
        </w:tcPr>
        <w:p w:rsidR="00D8659A" w:rsidRPr="007E5FC4" w:rsidRDefault="00D8659A"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D8659A" w:rsidRPr="00664658" w:rsidRDefault="00D8659A" w:rsidP="006E745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8659A" w:rsidRDefault="00D8659A" w:rsidP="006E7456">
    <w:pPr>
      <w:pStyle w:val="Encabezado"/>
      <w:tabs>
        <w:tab w:val="clear" w:pos="4252"/>
        <w:tab w:val="clear" w:pos="8504"/>
        <w:tab w:val="left" w:pos="2326"/>
      </w:tabs>
      <w:rPr>
        <w:rFonts w:ascii="Palatino Linotype" w:hAnsi="Palatino Linotype"/>
        <w:sz w:val="20"/>
      </w:rPr>
    </w:pPr>
  </w:p>
  <w:p w:rsidR="00D8659A" w:rsidRPr="001779E0" w:rsidRDefault="00D8659A" w:rsidP="006E745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F402B14" wp14:editId="5BC1915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8659A" w:rsidRPr="008F2CCC" w:rsidTr="006E7456">
      <w:tc>
        <w:tcPr>
          <w:tcW w:w="2977" w:type="dxa"/>
          <w:shd w:val="clear" w:color="auto" w:fill="auto"/>
        </w:tcPr>
        <w:p w:rsidR="00D8659A" w:rsidRPr="007E5FC4" w:rsidRDefault="00D8659A"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D8659A" w:rsidRPr="008F2CCC" w:rsidRDefault="00D8659A" w:rsidP="008C7DD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09285/INFOEM/IP/RR/2025</w:t>
          </w:r>
        </w:p>
      </w:tc>
    </w:tr>
    <w:tr w:rsidR="00D8659A" w:rsidRPr="008F2CCC" w:rsidTr="006E7456">
      <w:tc>
        <w:tcPr>
          <w:tcW w:w="2977" w:type="dxa"/>
          <w:shd w:val="clear" w:color="auto" w:fill="auto"/>
          <w:vAlign w:val="center"/>
        </w:tcPr>
        <w:p w:rsidR="00D8659A" w:rsidRPr="007E5FC4" w:rsidRDefault="00D8659A"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D8659A" w:rsidRPr="008F2CCC" w:rsidRDefault="00C56954" w:rsidP="006E745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r w:rsidR="00D8659A">
            <w:rPr>
              <w:rFonts w:ascii="Palatino Linotype" w:hAnsi="Palatino Linotype"/>
              <w:b/>
              <w:sz w:val="22"/>
              <w:szCs w:val="22"/>
              <w:lang w:val="es-ES_tradnl"/>
            </w:rPr>
            <w:t xml:space="preserve"> </w:t>
          </w:r>
        </w:p>
      </w:tc>
    </w:tr>
    <w:tr w:rsidR="00D8659A" w:rsidRPr="008F2CCC" w:rsidTr="006E7456">
      <w:trPr>
        <w:trHeight w:val="228"/>
      </w:trPr>
      <w:tc>
        <w:tcPr>
          <w:tcW w:w="2977" w:type="dxa"/>
          <w:shd w:val="clear" w:color="auto" w:fill="auto"/>
        </w:tcPr>
        <w:p w:rsidR="00D8659A" w:rsidRPr="007E5FC4" w:rsidRDefault="00D8659A"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D8659A" w:rsidRPr="00DC41C8" w:rsidRDefault="00D8659A" w:rsidP="006E7456">
          <w:pPr>
            <w:spacing w:line="360" w:lineRule="auto"/>
            <w:jc w:val="right"/>
            <w:rPr>
              <w:rFonts w:ascii="Palatino Linotype" w:hAnsi="Palatino Linotype"/>
              <w:b/>
              <w:sz w:val="22"/>
              <w:szCs w:val="22"/>
            </w:rPr>
          </w:pPr>
          <w:r w:rsidRPr="008C7DDB">
            <w:rPr>
              <w:rFonts w:ascii="Palatino Linotype" w:hAnsi="Palatino Linotype"/>
              <w:b/>
              <w:sz w:val="22"/>
              <w:szCs w:val="22"/>
            </w:rPr>
            <w:t>Ayuntamiento de Almoloya de Juárez</w:t>
          </w:r>
        </w:p>
      </w:tc>
    </w:tr>
    <w:tr w:rsidR="00D8659A" w:rsidRPr="008F2CCC" w:rsidTr="006E7456">
      <w:tc>
        <w:tcPr>
          <w:tcW w:w="2977" w:type="dxa"/>
          <w:shd w:val="clear" w:color="auto" w:fill="auto"/>
        </w:tcPr>
        <w:p w:rsidR="00D8659A" w:rsidRPr="007E5FC4" w:rsidRDefault="00D8659A"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D8659A" w:rsidRPr="008F2CCC" w:rsidRDefault="00D8659A"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8659A" w:rsidRPr="009F1AB6" w:rsidRDefault="00D8659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BF229E6" wp14:editId="043E2E3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C24A0EA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DD11157"/>
    <w:multiLevelType w:val="hybridMultilevel"/>
    <w:tmpl w:val="B79681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3"/>
  </w:num>
  <w:num w:numId="5">
    <w:abstractNumId w:val="12"/>
  </w:num>
  <w:num w:numId="6">
    <w:abstractNumId w:val="18"/>
  </w:num>
  <w:num w:numId="7">
    <w:abstractNumId w:val="7"/>
  </w:num>
  <w:num w:numId="8">
    <w:abstractNumId w:val="15"/>
  </w:num>
  <w:num w:numId="9">
    <w:abstractNumId w:val="2"/>
  </w:num>
  <w:num w:numId="10">
    <w:abstractNumId w:val="11"/>
  </w:num>
  <w:num w:numId="11">
    <w:abstractNumId w:val="3"/>
  </w:num>
  <w:num w:numId="12">
    <w:abstractNumId w:val="16"/>
  </w:num>
  <w:num w:numId="13">
    <w:abstractNumId w:val="1"/>
  </w:num>
  <w:num w:numId="14">
    <w:abstractNumId w:val="5"/>
  </w:num>
  <w:num w:numId="15">
    <w:abstractNumId w:val="14"/>
  </w:num>
  <w:num w:numId="16">
    <w:abstractNumId w:val="6"/>
  </w:num>
  <w:num w:numId="17">
    <w:abstractNumId w:val="17"/>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35"/>
    <w:rsid w:val="00037BBA"/>
    <w:rsid w:val="00070020"/>
    <w:rsid w:val="000A41A7"/>
    <w:rsid w:val="000D0446"/>
    <w:rsid w:val="000E2BF7"/>
    <w:rsid w:val="00101FA7"/>
    <w:rsid w:val="00103037"/>
    <w:rsid w:val="00113612"/>
    <w:rsid w:val="00153FB9"/>
    <w:rsid w:val="001806B9"/>
    <w:rsid w:val="00186B2C"/>
    <w:rsid w:val="001B252F"/>
    <w:rsid w:val="001B708A"/>
    <w:rsid w:val="001C5E38"/>
    <w:rsid w:val="001E704B"/>
    <w:rsid w:val="00221A7D"/>
    <w:rsid w:val="00222B3C"/>
    <w:rsid w:val="002B302B"/>
    <w:rsid w:val="002C7875"/>
    <w:rsid w:val="0032161B"/>
    <w:rsid w:val="00340A60"/>
    <w:rsid w:val="003444BF"/>
    <w:rsid w:val="003978FF"/>
    <w:rsid w:val="003B3A36"/>
    <w:rsid w:val="003B7B5E"/>
    <w:rsid w:val="003F4243"/>
    <w:rsid w:val="003F4D49"/>
    <w:rsid w:val="003F6A26"/>
    <w:rsid w:val="00415175"/>
    <w:rsid w:val="00467BF8"/>
    <w:rsid w:val="00471040"/>
    <w:rsid w:val="004E0B7B"/>
    <w:rsid w:val="00523721"/>
    <w:rsid w:val="0056355E"/>
    <w:rsid w:val="00565C68"/>
    <w:rsid w:val="0059338A"/>
    <w:rsid w:val="005E35B4"/>
    <w:rsid w:val="005F095D"/>
    <w:rsid w:val="00602791"/>
    <w:rsid w:val="00630FE9"/>
    <w:rsid w:val="006555D8"/>
    <w:rsid w:val="00663A01"/>
    <w:rsid w:val="00664583"/>
    <w:rsid w:val="00675E16"/>
    <w:rsid w:val="006836A9"/>
    <w:rsid w:val="00683911"/>
    <w:rsid w:val="006E7456"/>
    <w:rsid w:val="006F64A4"/>
    <w:rsid w:val="00704580"/>
    <w:rsid w:val="00717D52"/>
    <w:rsid w:val="00764994"/>
    <w:rsid w:val="00765D89"/>
    <w:rsid w:val="00767A10"/>
    <w:rsid w:val="007B32DC"/>
    <w:rsid w:val="007C4D87"/>
    <w:rsid w:val="007F3335"/>
    <w:rsid w:val="00836A61"/>
    <w:rsid w:val="00890A05"/>
    <w:rsid w:val="008C7DDB"/>
    <w:rsid w:val="008E6E03"/>
    <w:rsid w:val="00946218"/>
    <w:rsid w:val="00953EC2"/>
    <w:rsid w:val="009A226B"/>
    <w:rsid w:val="009B2047"/>
    <w:rsid w:val="009C4C3B"/>
    <w:rsid w:val="009E1E18"/>
    <w:rsid w:val="009E613C"/>
    <w:rsid w:val="00A23837"/>
    <w:rsid w:val="00A34770"/>
    <w:rsid w:val="00A86C45"/>
    <w:rsid w:val="00B0766A"/>
    <w:rsid w:val="00B208B8"/>
    <w:rsid w:val="00B37F6D"/>
    <w:rsid w:val="00BA49CE"/>
    <w:rsid w:val="00BB26A1"/>
    <w:rsid w:val="00BB4EB8"/>
    <w:rsid w:val="00BD31A2"/>
    <w:rsid w:val="00BF2D01"/>
    <w:rsid w:val="00C56954"/>
    <w:rsid w:val="00C92AAD"/>
    <w:rsid w:val="00C96C0F"/>
    <w:rsid w:val="00CE670E"/>
    <w:rsid w:val="00D52156"/>
    <w:rsid w:val="00D63DE0"/>
    <w:rsid w:val="00D8659A"/>
    <w:rsid w:val="00D91281"/>
    <w:rsid w:val="00DC58D8"/>
    <w:rsid w:val="00DD055A"/>
    <w:rsid w:val="00E00990"/>
    <w:rsid w:val="00E20492"/>
    <w:rsid w:val="00E3663B"/>
    <w:rsid w:val="00EE285A"/>
    <w:rsid w:val="00EF0A90"/>
    <w:rsid w:val="00F007E9"/>
    <w:rsid w:val="00F20856"/>
    <w:rsid w:val="00F21A29"/>
    <w:rsid w:val="00FD6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07135-6AD8-460B-B3DC-01FA53F1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3335"/>
    <w:rPr>
      <w:rFonts w:eastAsiaTheme="minorEastAsia"/>
      <w:sz w:val="24"/>
      <w:szCs w:val="24"/>
      <w:lang w:val="es-ES_tradnl" w:eastAsia="es-ES"/>
    </w:rPr>
  </w:style>
  <w:style w:type="paragraph" w:styleId="Piedepgina">
    <w:name w:val="footer"/>
    <w:basedOn w:val="Normal"/>
    <w:link w:val="Piedepgina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333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333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333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3335"/>
    <w:pPr>
      <w:spacing w:after="0" w:line="240" w:lineRule="auto"/>
    </w:pPr>
  </w:style>
  <w:style w:type="character" w:customStyle="1" w:styleId="SinespaciadoCar">
    <w:name w:val="Sin espaciado Car"/>
    <w:aliases w:val="Francesa Car,INAI Car"/>
    <w:link w:val="Sinespaciado"/>
    <w:uiPriority w:val="1"/>
    <w:locked/>
    <w:rsid w:val="007F3335"/>
  </w:style>
  <w:style w:type="character" w:styleId="Hipervnculo">
    <w:name w:val="Hyperlink"/>
    <w:aliases w:val="Hipervínculo1,Hipervínculo11,Hipervínculo12,Hipervínculo13,Hipervínculo14,Hipervínculo15"/>
    <w:basedOn w:val="Fuentedeprrafopredeter"/>
    <w:uiPriority w:val="99"/>
    <w:unhideWhenUsed/>
    <w:rsid w:val="007F3335"/>
    <w:rPr>
      <w:color w:val="0563C1" w:themeColor="hyperlink"/>
      <w:u w:val="single"/>
    </w:rPr>
  </w:style>
  <w:style w:type="paragraph" w:customStyle="1" w:styleId="INFOEM">
    <w:name w:val="INFOEM"/>
    <w:basedOn w:val="Normal"/>
    <w:qFormat/>
    <w:rsid w:val="007F333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333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3335"/>
    <w:rPr>
      <w:vertAlign w:val="superscript"/>
    </w:rPr>
  </w:style>
  <w:style w:type="paragraph" w:customStyle="1" w:styleId="infoemcitas">
    <w:name w:val="infoem citas"/>
    <w:basedOn w:val="Normal"/>
    <w:qFormat/>
    <w:rsid w:val="007F333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F333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7F3335"/>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7F3335"/>
    <w:rPr>
      <w:rFonts w:eastAsia="Times New Roman" w:cs="Times New Roman"/>
      <w:sz w:val="20"/>
      <w:szCs w:val="20"/>
    </w:rPr>
  </w:style>
  <w:style w:type="table" w:customStyle="1" w:styleId="Tablaconcuadrcula2">
    <w:name w:val="Tabla con cuadrícula2"/>
    <w:basedOn w:val="Tablanormal"/>
    <w:next w:val="Tablaconcuadrcula"/>
    <w:uiPriority w:val="39"/>
    <w:rsid w:val="0056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C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2CD2-16C0-4779-A332-338F1BCB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43</Pages>
  <Words>9886</Words>
  <Characters>54373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2026-02-27T16:37:00Z</cp:lastPrinted>
  <dcterms:created xsi:type="dcterms:W3CDTF">2026-02-11T17:30:00Z</dcterms:created>
  <dcterms:modified xsi:type="dcterms:W3CDTF">2026-04-07T18:27:00Z</dcterms:modified>
</cp:coreProperties>
</file>