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CF59C" w14:textId="77777777" w:rsidR="00352C82" w:rsidRDefault="00352C82" w:rsidP="009950AD">
      <w:pPr>
        <w:pStyle w:val="NormalINFOEM"/>
        <w:rPr>
          <w:szCs w:val="24"/>
        </w:rPr>
      </w:pPr>
    </w:p>
    <w:p w14:paraId="49AF2C0C" w14:textId="7A7420F4" w:rsidR="00A970D5" w:rsidRPr="00644663" w:rsidRDefault="00A970D5" w:rsidP="009950AD">
      <w:pPr>
        <w:pStyle w:val="NormalINFOEM"/>
        <w:rPr>
          <w:szCs w:val="24"/>
        </w:rPr>
      </w:pPr>
      <w:r w:rsidRPr="00644663">
        <w:rPr>
          <w:szCs w:val="24"/>
        </w:rPr>
        <w:t>Resolución del Pleno del Instituto de Transparencia, Acceso a la Información Pública y Protección de Datos Personales del Estado de México</w:t>
      </w:r>
      <w:r w:rsidR="00FD2A3F" w:rsidRPr="00644663">
        <w:rPr>
          <w:szCs w:val="24"/>
        </w:rPr>
        <w:t xml:space="preserve"> </w:t>
      </w:r>
      <w:r w:rsidRPr="00644663">
        <w:rPr>
          <w:szCs w:val="24"/>
        </w:rPr>
        <w:t xml:space="preserve">y Municipios, con domicilio en Metepec, Estado de </w:t>
      </w:r>
      <w:r w:rsidR="008B2951" w:rsidRPr="00644663">
        <w:rPr>
          <w:szCs w:val="24"/>
        </w:rPr>
        <w:t xml:space="preserve">México, </w:t>
      </w:r>
      <w:r w:rsidR="000D2E93" w:rsidRPr="00644663">
        <w:rPr>
          <w:szCs w:val="24"/>
        </w:rPr>
        <w:t>a</w:t>
      </w:r>
      <w:r w:rsidR="0011108B" w:rsidRPr="00644663">
        <w:rPr>
          <w:szCs w:val="24"/>
        </w:rPr>
        <w:t xml:space="preserve"> </w:t>
      </w:r>
      <w:r w:rsidR="008055A9" w:rsidRPr="00644663">
        <w:rPr>
          <w:szCs w:val="24"/>
        </w:rPr>
        <w:t>veintic</w:t>
      </w:r>
      <w:r w:rsidR="00872D06" w:rsidRPr="00644663">
        <w:rPr>
          <w:szCs w:val="24"/>
        </w:rPr>
        <w:t>inco</w:t>
      </w:r>
      <w:r w:rsidR="008055A9" w:rsidRPr="00644663">
        <w:rPr>
          <w:szCs w:val="24"/>
        </w:rPr>
        <w:t xml:space="preserve"> de junio de dos mil veintiséis</w:t>
      </w:r>
      <w:r w:rsidR="0011108B" w:rsidRPr="00644663">
        <w:rPr>
          <w:szCs w:val="24"/>
        </w:rPr>
        <w:t>.</w:t>
      </w:r>
    </w:p>
    <w:p w14:paraId="60399B74"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AD30401" w:rsidR="00A970D5" w:rsidRPr="00644663"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644663">
        <w:rPr>
          <w:rFonts w:eastAsia="Palatino Linotype" w:cs="Palatino Linotype"/>
          <w:b/>
          <w:bCs/>
          <w:color w:val="000000" w:themeColor="text1"/>
          <w:szCs w:val="24"/>
          <w:lang w:val="es-ES"/>
        </w:rPr>
        <w:t>VISTO</w:t>
      </w:r>
      <w:r w:rsidRPr="00644663">
        <w:rPr>
          <w:rFonts w:eastAsia="Palatino Linotype" w:cs="Palatino Linotype"/>
          <w:color w:val="000000" w:themeColor="text1"/>
          <w:szCs w:val="24"/>
          <w:lang w:val="es-ES"/>
        </w:rPr>
        <w:t xml:space="preserve"> el expediente electrónico formado con motivo del recurso de revisión número </w:t>
      </w:r>
      <w:r w:rsidR="00466317" w:rsidRPr="00644663">
        <w:rPr>
          <w:rFonts w:eastAsia="Palatino Linotype" w:cs="Palatino Linotype"/>
          <w:b/>
          <w:bCs/>
          <w:color w:val="000000" w:themeColor="text1"/>
          <w:szCs w:val="24"/>
          <w:lang w:val="es-ES"/>
        </w:rPr>
        <w:t>12570/INFOEM/IP/RR/2025</w:t>
      </w:r>
      <w:r w:rsidRPr="00644663">
        <w:rPr>
          <w:rFonts w:eastAsia="Palatino Linotype" w:cs="Palatino Linotype"/>
          <w:color w:val="000000" w:themeColor="text1"/>
          <w:szCs w:val="24"/>
          <w:lang w:val="es-ES"/>
        </w:rPr>
        <w:t xml:space="preserve">, interpuesto por </w:t>
      </w:r>
      <w:r w:rsidR="005F4F7F" w:rsidRPr="00644663">
        <w:rPr>
          <w:rFonts w:eastAsia="Palatino Linotype" w:cs="Palatino Linotype"/>
          <w:b/>
          <w:bCs/>
          <w:color w:val="000000" w:themeColor="text1"/>
          <w:szCs w:val="24"/>
          <w:lang w:val="es-ES"/>
        </w:rPr>
        <w:t>X X X</w:t>
      </w:r>
      <w:r w:rsidR="00E97C2F" w:rsidRPr="00644663">
        <w:rPr>
          <w:rFonts w:eastAsia="Palatino Linotype" w:cs="Palatino Linotype"/>
          <w:color w:val="000000" w:themeColor="text1"/>
          <w:szCs w:val="24"/>
          <w:lang w:val="es-ES"/>
        </w:rPr>
        <w:t>, en lo su</w:t>
      </w:r>
      <w:r w:rsidR="00771E23" w:rsidRPr="00644663">
        <w:rPr>
          <w:rFonts w:eastAsia="Palatino Linotype" w:cs="Palatino Linotype"/>
          <w:color w:val="000000" w:themeColor="text1"/>
          <w:szCs w:val="24"/>
          <w:lang w:val="es-ES"/>
        </w:rPr>
        <w:t xml:space="preserve">cesivo </w:t>
      </w:r>
      <w:r w:rsidR="00F20675" w:rsidRPr="00644663">
        <w:rPr>
          <w:rFonts w:eastAsia="Palatino Linotype" w:cs="Palatino Linotype"/>
          <w:color w:val="000000" w:themeColor="text1"/>
          <w:szCs w:val="24"/>
          <w:lang w:val="es-ES"/>
        </w:rPr>
        <w:t>la parte Recurrente</w:t>
      </w:r>
      <w:r w:rsidRPr="00644663">
        <w:rPr>
          <w:rFonts w:eastAsia="Palatino Linotype" w:cs="Palatino Linotype"/>
          <w:color w:val="000000" w:themeColor="text1"/>
          <w:szCs w:val="24"/>
          <w:lang w:val="es-ES"/>
        </w:rPr>
        <w:t>, en contra de la respuesta de</w:t>
      </w:r>
      <w:r w:rsidR="00F5495C" w:rsidRPr="00644663">
        <w:rPr>
          <w:rFonts w:eastAsia="Palatino Linotype" w:cs="Palatino Linotype"/>
          <w:color w:val="000000" w:themeColor="text1"/>
          <w:szCs w:val="24"/>
          <w:lang w:val="es-ES"/>
        </w:rPr>
        <w:t xml:space="preserve"> </w:t>
      </w:r>
      <w:r w:rsidR="00E24F05" w:rsidRPr="00644663">
        <w:rPr>
          <w:rFonts w:eastAsia="Palatino Linotype" w:cs="Palatino Linotype"/>
          <w:color w:val="000000" w:themeColor="text1"/>
          <w:szCs w:val="24"/>
          <w:lang w:val="es-ES"/>
        </w:rPr>
        <w:t>l</w:t>
      </w:r>
      <w:r w:rsidR="00F5495C" w:rsidRPr="00644663">
        <w:rPr>
          <w:rFonts w:eastAsia="Palatino Linotype" w:cs="Palatino Linotype"/>
          <w:color w:val="000000" w:themeColor="text1"/>
          <w:szCs w:val="24"/>
          <w:lang w:val="es-ES"/>
        </w:rPr>
        <w:t>a</w:t>
      </w:r>
      <w:r w:rsidRPr="00644663">
        <w:rPr>
          <w:rFonts w:eastAsia="Palatino Linotype" w:cs="Palatino Linotype"/>
          <w:color w:val="000000" w:themeColor="text1"/>
          <w:szCs w:val="24"/>
          <w:lang w:val="es-ES"/>
        </w:rPr>
        <w:t xml:space="preserve"> </w:t>
      </w:r>
      <w:r w:rsidR="00466317" w:rsidRPr="00644663">
        <w:rPr>
          <w:rFonts w:eastAsia="Palatino Linotype" w:cs="Palatino Linotype"/>
          <w:b/>
          <w:bCs/>
          <w:color w:val="000000" w:themeColor="text1"/>
          <w:szCs w:val="24"/>
          <w:lang w:val="es-ES"/>
        </w:rPr>
        <w:t>Consejería Jurídica</w:t>
      </w:r>
      <w:r w:rsidR="00771E23" w:rsidRPr="00644663">
        <w:rPr>
          <w:rFonts w:eastAsia="Palatino Linotype" w:cs="Palatino Linotype"/>
          <w:color w:val="000000" w:themeColor="text1"/>
          <w:szCs w:val="24"/>
          <w:lang w:val="es-ES"/>
        </w:rPr>
        <w:t>,</w:t>
      </w:r>
      <w:r w:rsidR="00920835" w:rsidRPr="00644663">
        <w:rPr>
          <w:rFonts w:eastAsia="Palatino Linotype" w:cs="Palatino Linotype"/>
          <w:color w:val="000000" w:themeColor="text1"/>
          <w:szCs w:val="24"/>
          <w:lang w:val="es-ES"/>
        </w:rPr>
        <w:t xml:space="preserve"> </w:t>
      </w:r>
      <w:r w:rsidRPr="00644663">
        <w:rPr>
          <w:rFonts w:eastAsia="Palatino Linotype" w:cs="Palatino Linotype"/>
          <w:color w:val="000000" w:themeColor="text1"/>
          <w:szCs w:val="24"/>
          <w:lang w:val="es-ES"/>
        </w:rPr>
        <w:t>en lo subsecuente</w:t>
      </w:r>
      <w:r w:rsidRPr="00644663">
        <w:rPr>
          <w:rFonts w:eastAsia="Palatino Linotype" w:cs="Palatino Linotype"/>
          <w:b/>
          <w:bCs/>
          <w:color w:val="000000" w:themeColor="text1"/>
          <w:szCs w:val="24"/>
          <w:lang w:val="es-ES"/>
        </w:rPr>
        <w:t xml:space="preserve"> </w:t>
      </w:r>
      <w:r w:rsidRPr="00644663">
        <w:rPr>
          <w:rFonts w:eastAsia="Palatino Linotype" w:cs="Palatino Linotype"/>
          <w:color w:val="000000" w:themeColor="text1"/>
          <w:szCs w:val="24"/>
          <w:lang w:val="es-ES"/>
        </w:rPr>
        <w:t>el</w:t>
      </w:r>
      <w:r w:rsidRPr="00644663">
        <w:rPr>
          <w:rFonts w:eastAsia="Palatino Linotype" w:cs="Palatino Linotype"/>
          <w:b/>
          <w:bCs/>
          <w:color w:val="000000" w:themeColor="text1"/>
          <w:szCs w:val="24"/>
          <w:lang w:val="es-ES"/>
        </w:rPr>
        <w:t xml:space="preserve"> Sujeto Obligado</w:t>
      </w:r>
      <w:r w:rsidRPr="00644663">
        <w:rPr>
          <w:rFonts w:eastAsia="Palatino Linotype" w:cs="Palatino Linotype"/>
          <w:color w:val="000000" w:themeColor="text1"/>
          <w:szCs w:val="24"/>
          <w:lang w:val="es-ES"/>
        </w:rPr>
        <w:t>, se procede a dictar la presente resolución.</w:t>
      </w:r>
    </w:p>
    <w:p w14:paraId="2E2053C2"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44663" w:rsidRDefault="00A970D5" w:rsidP="006922F5">
      <w:pPr>
        <w:pStyle w:val="Ttulo1"/>
        <w:rPr>
          <w:rFonts w:eastAsia="Palatino Linotype"/>
          <w:lang w:val="es-ES_tradnl"/>
        </w:rPr>
      </w:pPr>
      <w:r w:rsidRPr="00644663">
        <w:rPr>
          <w:rFonts w:eastAsia="Palatino Linotype"/>
          <w:lang w:val="es-ES_tradnl"/>
        </w:rPr>
        <w:t>A N T E C E D E N T E S</w:t>
      </w:r>
    </w:p>
    <w:p w14:paraId="32F88820"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644663" w:rsidRDefault="00A970D5" w:rsidP="006922F5">
      <w:pPr>
        <w:pStyle w:val="Ttulo2"/>
        <w:rPr>
          <w:rFonts w:eastAsia="Palatino Linotype"/>
        </w:rPr>
      </w:pPr>
      <w:r w:rsidRPr="00644663">
        <w:rPr>
          <w:rFonts w:eastAsia="Palatino Linotype"/>
        </w:rPr>
        <w:t xml:space="preserve">PRIMERO. De la </w:t>
      </w:r>
      <w:r w:rsidR="00A24D3F" w:rsidRPr="00644663">
        <w:rPr>
          <w:rFonts w:eastAsia="Palatino Linotype"/>
        </w:rPr>
        <w:t>s</w:t>
      </w:r>
      <w:r w:rsidRPr="00644663">
        <w:rPr>
          <w:rFonts w:eastAsia="Palatino Linotype"/>
        </w:rPr>
        <w:t xml:space="preserve">olicitud de </w:t>
      </w:r>
      <w:r w:rsidR="00A24D3F" w:rsidRPr="00644663">
        <w:rPr>
          <w:rFonts w:eastAsia="Palatino Linotype"/>
        </w:rPr>
        <w:t>i</w:t>
      </w:r>
      <w:r w:rsidRPr="00644663">
        <w:rPr>
          <w:rFonts w:eastAsia="Palatino Linotype"/>
        </w:rPr>
        <w:t>nformación.</w:t>
      </w:r>
    </w:p>
    <w:p w14:paraId="0870C154" w14:textId="728C21FD" w:rsidR="00A970D5" w:rsidRPr="00644663" w:rsidRDefault="0063187A" w:rsidP="006922F5">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 xml:space="preserve">Con fecha </w:t>
      </w:r>
      <w:r w:rsidR="00F5495C" w:rsidRPr="00644663">
        <w:rPr>
          <w:rFonts w:eastAsia="Palatino Linotype" w:cs="Palatino Linotype"/>
          <w:color w:val="000000"/>
          <w:szCs w:val="24"/>
        </w:rPr>
        <w:t>dieciséis de octubre</w:t>
      </w:r>
      <w:r w:rsidRPr="00644663">
        <w:rPr>
          <w:rFonts w:eastAsia="Palatino Linotype" w:cs="Palatino Linotype"/>
          <w:color w:val="000000"/>
          <w:szCs w:val="24"/>
        </w:rPr>
        <w:t xml:space="preserve"> de dos mil veintic</w:t>
      </w:r>
      <w:r w:rsidR="009474B9" w:rsidRPr="00644663">
        <w:rPr>
          <w:rFonts w:eastAsia="Palatino Linotype" w:cs="Palatino Linotype"/>
          <w:color w:val="000000"/>
          <w:szCs w:val="24"/>
        </w:rPr>
        <w:t>inco</w:t>
      </w:r>
      <w:r w:rsidRPr="00644663">
        <w:rPr>
          <w:rFonts w:eastAsia="Palatino Linotype" w:cs="Palatino Linotype"/>
          <w:color w:val="000000"/>
          <w:szCs w:val="24"/>
        </w:rPr>
        <w:t xml:space="preserve">, </w:t>
      </w:r>
      <w:r w:rsidR="00F20675" w:rsidRPr="00644663">
        <w:rPr>
          <w:rFonts w:eastAsia="Palatino Linotype" w:cs="Palatino Linotype"/>
          <w:color w:val="000000"/>
          <w:szCs w:val="24"/>
        </w:rPr>
        <w:t>la parte Recurrente</w:t>
      </w:r>
      <w:r w:rsidRPr="00644663">
        <w:rPr>
          <w:rFonts w:eastAsia="Palatino Linotype" w:cs="Palatino Linotype"/>
          <w:color w:val="000000"/>
          <w:szCs w:val="24"/>
        </w:rPr>
        <w:t xml:space="preserve"> presentó solicitud de información que fue registrada en el Sistema de Acceso a la Información Mexiquense (SAIMEX) con el número de expediente</w:t>
      </w:r>
      <w:r w:rsidR="00642669" w:rsidRPr="00644663">
        <w:rPr>
          <w:rFonts w:eastAsia="Palatino Linotype" w:cs="Palatino Linotype"/>
          <w:b/>
          <w:bCs/>
          <w:color w:val="000000"/>
          <w:szCs w:val="24"/>
        </w:rPr>
        <w:t xml:space="preserve"> </w:t>
      </w:r>
      <w:r w:rsidR="000A6F18" w:rsidRPr="00644663">
        <w:rPr>
          <w:rFonts w:eastAsia="Palatino Linotype" w:cs="Palatino Linotype"/>
          <w:b/>
          <w:bCs/>
          <w:color w:val="000000"/>
          <w:szCs w:val="24"/>
        </w:rPr>
        <w:t>00283/CJ/IP/2025</w:t>
      </w:r>
      <w:r w:rsidR="00A970D5" w:rsidRPr="00644663">
        <w:rPr>
          <w:rFonts w:eastAsia="Palatino Linotype" w:cs="Palatino Linotype"/>
          <w:color w:val="000000"/>
          <w:szCs w:val="24"/>
        </w:rPr>
        <w:t>,</w:t>
      </w:r>
      <w:r w:rsidR="00A970D5" w:rsidRPr="00644663">
        <w:rPr>
          <w:rFonts w:eastAsia="Palatino Linotype" w:cs="Palatino Linotype"/>
          <w:b/>
          <w:color w:val="000000"/>
          <w:szCs w:val="24"/>
        </w:rPr>
        <w:t xml:space="preserve"> </w:t>
      </w:r>
      <w:r w:rsidR="009474B9" w:rsidRPr="00644663">
        <w:rPr>
          <w:rFonts w:eastAsia="Palatino Linotype" w:cs="Palatino Linotype"/>
          <w:color w:val="000000"/>
          <w:szCs w:val="24"/>
        </w:rPr>
        <w:t>mediante la cual solicitó información en el tenor siguiente:</w:t>
      </w:r>
    </w:p>
    <w:p w14:paraId="68B56D82"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B9BE3B6" w:rsidR="00A970D5" w:rsidRPr="00644663" w:rsidRDefault="70652167" w:rsidP="009950AD">
      <w:pPr>
        <w:pStyle w:val="Fundamentos"/>
      </w:pPr>
      <w:r w:rsidRPr="00644663">
        <w:rPr>
          <w:lang w:val="es-ES"/>
        </w:rPr>
        <w:t>«</w:t>
      </w:r>
      <w:r w:rsidR="00076DC8" w:rsidRPr="00644663">
        <w:rPr>
          <w:lang w:val="es-ES"/>
        </w:rPr>
        <w:t xml:space="preserve">Nombre, cargo, rango, Título y cédula profesional de los mandos medios y altos y jefes de </w:t>
      </w:r>
      <w:proofErr w:type="gramStart"/>
      <w:r w:rsidR="00076DC8" w:rsidRPr="00644663">
        <w:rPr>
          <w:lang w:val="es-ES"/>
        </w:rPr>
        <w:t>proyecto</w:t>
      </w:r>
      <w:proofErr w:type="gramEnd"/>
      <w:r w:rsidR="00076DC8" w:rsidRPr="00644663">
        <w:rPr>
          <w:lang w:val="es-ES"/>
        </w:rPr>
        <w:t xml:space="preserve"> del Instituto de la defensoria pública</w:t>
      </w:r>
      <w:r w:rsidRPr="00644663">
        <w:rPr>
          <w:lang w:val="es-ES"/>
        </w:rPr>
        <w:t>» (Sic)</w:t>
      </w:r>
    </w:p>
    <w:p w14:paraId="40BBECCB"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644663" w:rsidRDefault="00A970D5" w:rsidP="006922F5">
      <w:pPr>
        <w:pBdr>
          <w:top w:val="nil"/>
          <w:left w:val="nil"/>
          <w:bottom w:val="nil"/>
          <w:right w:val="nil"/>
          <w:between w:val="nil"/>
        </w:pBdr>
        <w:contextualSpacing/>
        <w:rPr>
          <w:rFonts w:eastAsia="Palatino Linotype" w:cs="Palatino Linotype"/>
          <w:b/>
          <w:color w:val="000000"/>
          <w:szCs w:val="24"/>
        </w:rPr>
      </w:pPr>
      <w:r w:rsidRPr="00644663">
        <w:rPr>
          <w:rFonts w:eastAsia="Palatino Linotype" w:cs="Palatino Linotype"/>
          <w:color w:val="000000"/>
          <w:szCs w:val="24"/>
        </w:rPr>
        <w:t xml:space="preserve">Modalidad de entrega: </w:t>
      </w:r>
      <w:r w:rsidR="004A6F01" w:rsidRPr="00644663">
        <w:rPr>
          <w:rFonts w:eastAsia="Palatino Linotype" w:cs="Palatino Linotype"/>
          <w:b/>
          <w:color w:val="000000"/>
          <w:szCs w:val="24"/>
        </w:rPr>
        <w:t>A través del SAIMEX</w:t>
      </w:r>
    </w:p>
    <w:p w14:paraId="63E610EB" w14:textId="77777777" w:rsidR="00DC5F8D" w:rsidRPr="00644663"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18972F5E" w:rsidR="00A970D5" w:rsidRPr="00644663" w:rsidRDefault="00D827A8" w:rsidP="006922F5">
      <w:pPr>
        <w:pStyle w:val="Ttulo2"/>
        <w:rPr>
          <w:rFonts w:eastAsia="Palatino Linotype"/>
        </w:rPr>
      </w:pPr>
      <w:r w:rsidRPr="00644663">
        <w:rPr>
          <w:rFonts w:eastAsia="Palatino Linotype"/>
        </w:rPr>
        <w:lastRenderedPageBreak/>
        <w:t>SEGUNDO</w:t>
      </w:r>
      <w:r w:rsidR="00A970D5" w:rsidRPr="00644663">
        <w:rPr>
          <w:rFonts w:eastAsia="Palatino Linotype"/>
        </w:rPr>
        <w:t>. De la respuesta del Sujeto Obligado.</w:t>
      </w:r>
    </w:p>
    <w:p w14:paraId="2EE6F294" w14:textId="72735731"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De las constancias que obran en el expediente electrónico, se observa qu</w:t>
      </w:r>
      <w:r w:rsidR="008B2951" w:rsidRPr="00644663">
        <w:rPr>
          <w:rFonts w:eastAsia="Palatino Linotype" w:cs="Palatino Linotype"/>
          <w:color w:val="000000"/>
          <w:szCs w:val="24"/>
        </w:rPr>
        <w:t>e el día</w:t>
      </w:r>
      <w:r w:rsidR="004A3367" w:rsidRPr="00644663">
        <w:rPr>
          <w:rFonts w:eastAsia="Palatino Linotype" w:cs="Palatino Linotype"/>
          <w:color w:val="000000"/>
          <w:szCs w:val="24"/>
        </w:rPr>
        <w:t xml:space="preserve"> </w:t>
      </w:r>
      <w:r w:rsidR="00352C82" w:rsidRPr="00644663">
        <w:rPr>
          <w:rFonts w:eastAsia="Palatino Linotype" w:cs="Palatino Linotype"/>
          <w:color w:val="000000"/>
          <w:szCs w:val="24"/>
        </w:rPr>
        <w:t xml:space="preserve">treinta y uno de octubre </w:t>
      </w:r>
      <w:r w:rsidR="004A5EE6" w:rsidRPr="00644663">
        <w:rPr>
          <w:rFonts w:eastAsia="Palatino Linotype" w:cs="Palatino Linotype"/>
          <w:color w:val="000000"/>
          <w:szCs w:val="24"/>
        </w:rPr>
        <w:t>de dos mil veinticinco</w:t>
      </w:r>
      <w:r w:rsidRPr="00644663">
        <w:rPr>
          <w:rFonts w:eastAsia="Palatino Linotype" w:cs="Palatino Linotype"/>
          <w:color w:val="000000"/>
          <w:szCs w:val="24"/>
        </w:rPr>
        <w:t>, el Sujeto Obligado dio respuest</w:t>
      </w:r>
      <w:r w:rsidR="009F4FF4" w:rsidRPr="00644663">
        <w:rPr>
          <w:rFonts w:eastAsia="Palatino Linotype" w:cs="Palatino Linotype"/>
          <w:color w:val="000000"/>
          <w:szCs w:val="24"/>
        </w:rPr>
        <w:t>a a la solicitud de información</w:t>
      </w:r>
      <w:r w:rsidRPr="00644663">
        <w:rPr>
          <w:rFonts w:eastAsia="Palatino Linotype" w:cs="Palatino Linotype"/>
          <w:color w:val="000000"/>
          <w:szCs w:val="24"/>
        </w:rPr>
        <w:t xml:space="preserve"> manifestando lo siguiente:</w:t>
      </w:r>
    </w:p>
    <w:p w14:paraId="6CF4EC0F"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5F71527B" w14:textId="5A930EEE" w:rsidR="006A0EA7" w:rsidRPr="00644663" w:rsidRDefault="23740614" w:rsidP="006A0EA7">
      <w:pPr>
        <w:pStyle w:val="Fundamentos"/>
        <w:rPr>
          <w:lang w:val="es-ES"/>
        </w:rPr>
      </w:pPr>
      <w:r w:rsidRPr="00644663">
        <w:rPr>
          <w:lang w:val="es-ES"/>
        </w:rPr>
        <w:t>«</w:t>
      </w:r>
      <w:r w:rsidR="006A0EA7" w:rsidRPr="00644663">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306CBD" w14:textId="77777777" w:rsidR="006A0EA7" w:rsidRPr="00644663" w:rsidRDefault="006A0EA7" w:rsidP="006A0EA7">
      <w:pPr>
        <w:pStyle w:val="Fundamentos"/>
        <w:rPr>
          <w:lang w:val="es-ES"/>
        </w:rPr>
      </w:pPr>
    </w:p>
    <w:p w14:paraId="19762209" w14:textId="77777777" w:rsidR="006A0EA7" w:rsidRPr="00644663" w:rsidRDefault="006A0EA7" w:rsidP="006A0EA7">
      <w:pPr>
        <w:pStyle w:val="Fundamentos"/>
        <w:rPr>
          <w:lang w:val="es-ES"/>
        </w:rPr>
      </w:pPr>
      <w:r w:rsidRPr="00644663">
        <w:rPr>
          <w:lang w:val="es-ES"/>
        </w:rPr>
        <w:t>En caso de que la respuesta no sea legible, favor de comunicarse al teléfono 722 213 75 11, extensión 110.</w:t>
      </w:r>
    </w:p>
    <w:p w14:paraId="60B99886" w14:textId="77777777" w:rsidR="006A0EA7" w:rsidRPr="00644663" w:rsidRDefault="006A0EA7" w:rsidP="006A0EA7">
      <w:pPr>
        <w:pStyle w:val="Fundamentos"/>
        <w:rPr>
          <w:lang w:val="es-ES"/>
        </w:rPr>
      </w:pPr>
    </w:p>
    <w:p w14:paraId="64047594" w14:textId="77777777" w:rsidR="006A0EA7" w:rsidRPr="00644663" w:rsidRDefault="006A0EA7" w:rsidP="006A0EA7">
      <w:pPr>
        <w:pStyle w:val="Fundamentos"/>
        <w:rPr>
          <w:lang w:val="es-ES"/>
        </w:rPr>
      </w:pPr>
      <w:r w:rsidRPr="00644663">
        <w:rPr>
          <w:lang w:val="es-ES"/>
        </w:rPr>
        <w:t>ATENTAMENTE</w:t>
      </w:r>
    </w:p>
    <w:p w14:paraId="3FE4A9EF" w14:textId="678F0975" w:rsidR="00A970D5" w:rsidRPr="00644663" w:rsidRDefault="006A0EA7" w:rsidP="006A0EA7">
      <w:pPr>
        <w:pStyle w:val="Fundamentos"/>
        <w:rPr>
          <w:lang w:val="es-MX"/>
        </w:rPr>
      </w:pPr>
      <w:r w:rsidRPr="00644663">
        <w:rPr>
          <w:lang w:val="es-ES"/>
        </w:rPr>
        <w:t>LIC. MARCO TULIO RAMÍREZ PITTA</w:t>
      </w:r>
      <w:r w:rsidR="00311EF3" w:rsidRPr="00644663">
        <w:rPr>
          <w:lang w:val="es-ES"/>
        </w:rPr>
        <w:t>»</w:t>
      </w:r>
      <w:r w:rsidR="00A970D5" w:rsidRPr="00644663">
        <w:rPr>
          <w:lang w:val="es-MX"/>
        </w:rPr>
        <w:t xml:space="preserve"> (Sic)</w:t>
      </w:r>
    </w:p>
    <w:p w14:paraId="2EAB8352" w14:textId="3B77EF6C" w:rsidR="001107C4" w:rsidRPr="00644663"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5DA00430" w:rsidR="00F16DFC" w:rsidRPr="00644663" w:rsidRDefault="00F16DFC" w:rsidP="000540D4">
      <w:pPr>
        <w:pBdr>
          <w:top w:val="nil"/>
          <w:left w:val="nil"/>
          <w:bottom w:val="nil"/>
          <w:right w:val="nil"/>
          <w:between w:val="nil"/>
        </w:pBdr>
        <w:contextualSpacing/>
        <w:rPr>
          <w:rFonts w:eastAsia="Palatino Linotype" w:cs="Palatino Linotype"/>
          <w:color w:val="000000"/>
          <w:szCs w:val="24"/>
          <w:lang w:val="es-MX"/>
        </w:rPr>
      </w:pPr>
      <w:r w:rsidRPr="00644663">
        <w:rPr>
          <w:rFonts w:eastAsia="Palatino Linotype" w:cs="Palatino Linotype"/>
          <w:color w:val="000000"/>
          <w:szCs w:val="24"/>
          <w:lang w:val="es-MX"/>
        </w:rPr>
        <w:t>El Sujeto Obligado adjuntó a su respuesta</w:t>
      </w:r>
      <w:r w:rsidR="001020D3" w:rsidRPr="00644663">
        <w:rPr>
          <w:rFonts w:eastAsia="Palatino Linotype" w:cs="Palatino Linotype"/>
          <w:color w:val="000000"/>
          <w:szCs w:val="24"/>
          <w:lang w:val="es-MX"/>
        </w:rPr>
        <w:t xml:space="preserve"> </w:t>
      </w:r>
      <w:r w:rsidR="006A0EA7" w:rsidRPr="00644663">
        <w:rPr>
          <w:rFonts w:eastAsia="Palatino Linotype" w:cs="Palatino Linotype"/>
          <w:color w:val="000000"/>
          <w:szCs w:val="24"/>
          <w:lang w:val="es-MX"/>
        </w:rPr>
        <w:t xml:space="preserve">los </w:t>
      </w:r>
      <w:r w:rsidRPr="00644663">
        <w:rPr>
          <w:rFonts w:eastAsia="Palatino Linotype" w:cs="Palatino Linotype"/>
          <w:color w:val="000000"/>
          <w:szCs w:val="24"/>
          <w:lang w:val="es-MX"/>
        </w:rPr>
        <w:t>documento</w:t>
      </w:r>
      <w:r w:rsidR="006A0EA7" w:rsidRPr="00644663">
        <w:rPr>
          <w:rFonts w:eastAsia="Palatino Linotype" w:cs="Palatino Linotype"/>
          <w:color w:val="000000"/>
          <w:szCs w:val="24"/>
          <w:lang w:val="es-MX"/>
        </w:rPr>
        <w:t>s</w:t>
      </w:r>
      <w:r w:rsidRPr="00644663">
        <w:rPr>
          <w:rFonts w:eastAsia="Palatino Linotype" w:cs="Palatino Linotype"/>
          <w:color w:val="000000"/>
          <w:szCs w:val="24"/>
          <w:lang w:val="es-MX"/>
        </w:rPr>
        <w:t xml:space="preserve"> denominado</w:t>
      </w:r>
      <w:r w:rsidR="006A0EA7" w:rsidRPr="00644663">
        <w:rPr>
          <w:rFonts w:eastAsia="Palatino Linotype" w:cs="Palatino Linotype"/>
          <w:color w:val="000000"/>
          <w:szCs w:val="24"/>
          <w:lang w:val="es-MX"/>
        </w:rPr>
        <w:t>s</w:t>
      </w:r>
      <w:r w:rsidRPr="00644663">
        <w:rPr>
          <w:rFonts w:eastAsia="Palatino Linotype" w:cs="Palatino Linotype"/>
          <w:color w:val="000000"/>
          <w:szCs w:val="24"/>
          <w:lang w:val="es-MX"/>
        </w:rPr>
        <w:t xml:space="preserve"> </w:t>
      </w:r>
      <w:r w:rsidR="00585A0E" w:rsidRPr="00644663">
        <w:rPr>
          <w:rFonts w:eastAsia="Palatino Linotype" w:cs="Palatino Linotype"/>
          <w:b/>
          <w:bCs/>
          <w:color w:val="000000"/>
          <w:szCs w:val="24"/>
          <w:lang w:val="es-MX"/>
        </w:rPr>
        <w:t>«</w:t>
      </w:r>
      <w:r w:rsidR="00E41004" w:rsidRPr="00644663">
        <w:rPr>
          <w:rFonts w:eastAsia="Palatino Linotype" w:cs="Palatino Linotype"/>
          <w:b/>
          <w:bCs/>
          <w:color w:val="000000"/>
          <w:szCs w:val="24"/>
          <w:lang w:val="es-MX"/>
        </w:rPr>
        <w:t>Rpta283.25IdP.pdf</w:t>
      </w:r>
      <w:r w:rsidR="00635456" w:rsidRPr="00644663">
        <w:rPr>
          <w:rFonts w:eastAsia="Palatino Linotype" w:cs="Palatino Linotype"/>
          <w:b/>
          <w:bCs/>
          <w:color w:val="000000"/>
          <w:szCs w:val="24"/>
          <w:lang w:val="es-MX"/>
        </w:rPr>
        <w:t>»</w:t>
      </w:r>
      <w:r w:rsidR="006A0EA7" w:rsidRPr="00644663">
        <w:rPr>
          <w:rFonts w:eastAsia="Palatino Linotype" w:cs="Palatino Linotype"/>
          <w:color w:val="000000"/>
          <w:szCs w:val="24"/>
          <w:lang w:val="es-MX"/>
        </w:rPr>
        <w:t xml:space="preserve"> y</w:t>
      </w:r>
      <w:r w:rsidR="00635456" w:rsidRPr="00644663">
        <w:rPr>
          <w:rFonts w:eastAsia="Palatino Linotype" w:cs="Palatino Linotype"/>
          <w:color w:val="000000"/>
          <w:szCs w:val="24"/>
          <w:lang w:val="es-MX"/>
        </w:rPr>
        <w:t xml:space="preserve"> </w:t>
      </w:r>
      <w:r w:rsidR="006A0EA7" w:rsidRPr="00644663">
        <w:rPr>
          <w:rFonts w:eastAsia="Palatino Linotype" w:cs="Palatino Linotype"/>
          <w:b/>
          <w:bCs/>
          <w:color w:val="000000"/>
          <w:szCs w:val="24"/>
          <w:lang w:val="es-MX"/>
        </w:rPr>
        <w:t>«</w:t>
      </w:r>
      <w:r w:rsidR="00E41004" w:rsidRPr="00644663">
        <w:rPr>
          <w:rFonts w:eastAsia="Palatino Linotype" w:cs="Palatino Linotype"/>
          <w:b/>
          <w:bCs/>
          <w:color w:val="000000"/>
          <w:szCs w:val="24"/>
          <w:lang w:val="es-MX"/>
        </w:rPr>
        <w:t>ActaResolución23vaExtraordinaria2025.pdf</w:t>
      </w:r>
      <w:r w:rsidR="006A0EA7" w:rsidRPr="00644663">
        <w:rPr>
          <w:rFonts w:eastAsia="Palatino Linotype" w:cs="Palatino Linotype"/>
          <w:b/>
          <w:bCs/>
          <w:color w:val="000000"/>
          <w:szCs w:val="24"/>
          <w:lang w:val="es-MX"/>
        </w:rPr>
        <w:t>»</w:t>
      </w:r>
      <w:r w:rsidR="006A0EA7" w:rsidRPr="00644663">
        <w:rPr>
          <w:rFonts w:eastAsia="Palatino Linotype" w:cs="Palatino Linotype"/>
          <w:color w:val="000000"/>
          <w:szCs w:val="24"/>
          <w:lang w:val="es-MX"/>
        </w:rPr>
        <w:t xml:space="preserve">, </w:t>
      </w:r>
      <w:r w:rsidR="00635456" w:rsidRPr="00644663">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644663"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206101F6" w:rsidR="00A970D5" w:rsidRPr="00644663" w:rsidRDefault="00D827A8" w:rsidP="006922F5">
      <w:pPr>
        <w:pStyle w:val="Ttulo2"/>
        <w:rPr>
          <w:rFonts w:eastAsia="Palatino Linotype"/>
        </w:rPr>
      </w:pPr>
      <w:r w:rsidRPr="00644663">
        <w:rPr>
          <w:rFonts w:eastAsia="Palatino Linotype"/>
        </w:rPr>
        <w:t>TERCERO</w:t>
      </w:r>
      <w:r w:rsidR="00A970D5" w:rsidRPr="00644663">
        <w:rPr>
          <w:rFonts w:eastAsia="Palatino Linotype"/>
        </w:rPr>
        <w:t>. Del recurso de revisión.</w:t>
      </w:r>
    </w:p>
    <w:p w14:paraId="7AA0C9F4" w14:textId="756D15D1" w:rsidR="00A970D5" w:rsidRPr="00644663" w:rsidRDefault="0090115A" w:rsidP="006922F5">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Inconforme con la respuesta</w:t>
      </w:r>
      <w:r w:rsidR="006726AD" w:rsidRPr="00644663">
        <w:rPr>
          <w:rFonts w:eastAsia="Palatino Linotype" w:cs="Palatino Linotype"/>
          <w:color w:val="000000"/>
          <w:szCs w:val="24"/>
        </w:rPr>
        <w:t xml:space="preserve">, </w:t>
      </w:r>
      <w:r w:rsidR="00F20675" w:rsidRPr="00644663">
        <w:rPr>
          <w:rFonts w:eastAsia="Palatino Linotype" w:cs="Palatino Linotype"/>
          <w:color w:val="000000"/>
          <w:szCs w:val="24"/>
        </w:rPr>
        <w:t>la parte Recurrente</w:t>
      </w:r>
      <w:r w:rsidRPr="00644663">
        <w:rPr>
          <w:rFonts w:eastAsia="Palatino Linotype" w:cs="Palatino Linotype"/>
          <w:color w:val="000000"/>
          <w:szCs w:val="24"/>
        </w:rPr>
        <w:t xml:space="preserve"> interpuso el presente recurso de revisión el </w:t>
      </w:r>
      <w:r w:rsidR="00312663" w:rsidRPr="00644663">
        <w:rPr>
          <w:rFonts w:eastAsia="Palatino Linotype" w:cs="Palatino Linotype"/>
          <w:color w:val="000000"/>
          <w:szCs w:val="24"/>
        </w:rPr>
        <w:t xml:space="preserve">treinta y uno de octubre </w:t>
      </w:r>
      <w:r w:rsidR="005F1E91" w:rsidRPr="00644663">
        <w:rPr>
          <w:rFonts w:eastAsia="Palatino Linotype" w:cs="Palatino Linotype"/>
          <w:color w:val="000000"/>
          <w:szCs w:val="24"/>
        </w:rPr>
        <w:t>e</w:t>
      </w:r>
      <w:r w:rsidR="00177F35" w:rsidRPr="00644663">
        <w:rPr>
          <w:rFonts w:eastAsia="Palatino Linotype" w:cs="Palatino Linotype"/>
          <w:color w:val="000000"/>
          <w:szCs w:val="24"/>
        </w:rPr>
        <w:t xml:space="preserve"> </w:t>
      </w:r>
      <w:r w:rsidR="00DE2889" w:rsidRPr="00644663">
        <w:rPr>
          <w:rFonts w:eastAsia="Palatino Linotype" w:cs="Palatino Linotype"/>
          <w:color w:val="000000"/>
          <w:szCs w:val="24"/>
        </w:rPr>
        <w:t>de dos mil veinticinco</w:t>
      </w:r>
      <w:r w:rsidRPr="00644663">
        <w:rPr>
          <w:rFonts w:eastAsia="Palatino Linotype" w:cs="Palatino Linotype"/>
          <w:color w:val="000000"/>
          <w:szCs w:val="24"/>
        </w:rPr>
        <w:t>, el cual se registró en el SAIMEX con el expediente número</w:t>
      </w:r>
      <w:r w:rsidR="00A970D5" w:rsidRPr="00644663">
        <w:rPr>
          <w:rFonts w:eastAsia="Palatino Linotype" w:cs="Palatino Linotype"/>
          <w:color w:val="000000"/>
          <w:szCs w:val="24"/>
        </w:rPr>
        <w:t xml:space="preserve"> </w:t>
      </w:r>
      <w:r w:rsidR="00466317" w:rsidRPr="00644663">
        <w:rPr>
          <w:rFonts w:eastAsia="Palatino Linotype" w:cs="Palatino Linotype"/>
          <w:b/>
          <w:color w:val="000000"/>
          <w:szCs w:val="24"/>
        </w:rPr>
        <w:t>12570/INFOEM/IP/RR/2025</w:t>
      </w:r>
      <w:r w:rsidR="00A06896" w:rsidRPr="00644663">
        <w:rPr>
          <w:rFonts w:eastAsia="Palatino Linotype" w:cs="Palatino Linotype"/>
          <w:color w:val="000000"/>
          <w:szCs w:val="24"/>
        </w:rPr>
        <w:t xml:space="preserve">, </w:t>
      </w:r>
      <w:r w:rsidRPr="00644663">
        <w:rPr>
          <w:rFonts w:eastAsia="Palatino Linotype" w:cs="Palatino Linotype"/>
          <w:color w:val="000000"/>
          <w:szCs w:val="24"/>
        </w:rPr>
        <w:t>en el que manifestó</w:t>
      </w:r>
      <w:r w:rsidR="00A970D5" w:rsidRPr="00644663">
        <w:rPr>
          <w:rFonts w:eastAsia="Palatino Linotype" w:cs="Palatino Linotype"/>
          <w:color w:val="000000"/>
          <w:szCs w:val="24"/>
        </w:rPr>
        <w:t xml:space="preserve"> lo siguiente:</w:t>
      </w:r>
    </w:p>
    <w:p w14:paraId="19266E1B" w14:textId="77777777" w:rsidR="0062736A" w:rsidRPr="00644663"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44663" w:rsidRDefault="00A970D5" w:rsidP="006922F5">
      <w:pPr>
        <w:contextualSpacing/>
        <w:rPr>
          <w:rFonts w:eastAsia="Palatino Linotype" w:cs="Palatino Linotype"/>
          <w:b/>
        </w:rPr>
      </w:pPr>
      <w:r w:rsidRPr="00644663">
        <w:rPr>
          <w:rFonts w:eastAsia="Palatino Linotype" w:cs="Palatino Linotype"/>
          <w:b/>
        </w:rPr>
        <w:t>Acto Impugnado:</w:t>
      </w:r>
      <w:r w:rsidR="00655007" w:rsidRPr="00644663">
        <w:rPr>
          <w:rFonts w:eastAsia="Palatino Linotype" w:cs="Palatino Linotype"/>
          <w:b/>
        </w:rPr>
        <w:t xml:space="preserve"> </w:t>
      </w:r>
    </w:p>
    <w:p w14:paraId="4A0EFE5A" w14:textId="111533B3" w:rsidR="00A970D5" w:rsidRPr="00644663" w:rsidRDefault="5C35490E" w:rsidP="5C35490E">
      <w:pPr>
        <w:pStyle w:val="Fundamentos"/>
        <w:rPr>
          <w:b/>
          <w:bCs/>
          <w:lang w:val="es-ES"/>
        </w:rPr>
      </w:pPr>
      <w:r w:rsidRPr="00644663">
        <w:rPr>
          <w:lang w:val="es-ES"/>
        </w:rPr>
        <w:t>«</w:t>
      </w:r>
      <w:r w:rsidR="00421B8B" w:rsidRPr="00644663">
        <w:rPr>
          <w:lang w:val="es-ES"/>
        </w:rPr>
        <w:t xml:space="preserve">La unidad de trasparencia y el Comité fueron omisos al revisar la documentación que solicite, pues el servidor público habilitado si bien indico que la información contiene datos personales, </w:t>
      </w:r>
      <w:r w:rsidR="00421B8B" w:rsidRPr="00644663">
        <w:rPr>
          <w:lang w:val="es-ES"/>
        </w:rPr>
        <w:lastRenderedPageBreak/>
        <w:t>no señalo que datos debían clasificarse, dejando de lado una de sus obligaciones establecida en el artículo 59 fracción V, además, el Comité fue omiso respecto al artículo 48, 49 fracción IX, 122, 143 fracción I. Asimismo, en el acuerdo del comité que adjuntaron no se desprende que haya fundado y motivado porque razón dentro de las cédulas profesionales se eliminaron elementos como: NÚMERO DE CÉDULA PROFESIONAL, LIBRO, FOJA, NÚMERO, TIPO, FIRMA ELECTRÓNICA DEL SERVIDOR PÚBLICO FACULTADO, SELLO DIGITAL DE TIEMPO SEP, QR PARA VALIDAR LA INFORMACIÓN.</w:t>
      </w:r>
      <w:r w:rsidRPr="00644663">
        <w:rPr>
          <w:lang w:val="es-ES"/>
        </w:rPr>
        <w:t>» (Sic)</w:t>
      </w:r>
    </w:p>
    <w:p w14:paraId="3C40A441" w14:textId="0B2599C4" w:rsidR="00A970D5" w:rsidRPr="00644663" w:rsidRDefault="00A970D5" w:rsidP="00FA1919">
      <w:pPr>
        <w:tabs>
          <w:tab w:val="left" w:pos="2515"/>
        </w:tabs>
        <w:contextualSpacing/>
        <w:rPr>
          <w:rFonts w:eastAsia="Palatino Linotype" w:cs="Palatino Linotype"/>
          <w:iCs/>
          <w:szCs w:val="24"/>
          <w:lang w:val="es-ES"/>
        </w:rPr>
      </w:pPr>
    </w:p>
    <w:p w14:paraId="0F6CFE30" w14:textId="719FCACE" w:rsidR="00300EA0" w:rsidRPr="00644663" w:rsidRDefault="002B6B0F" w:rsidP="00300EA0">
      <w:pPr>
        <w:contextualSpacing/>
        <w:rPr>
          <w:rFonts w:eastAsia="Palatino Linotype" w:cs="Palatino Linotype"/>
          <w:b/>
        </w:rPr>
      </w:pPr>
      <w:r w:rsidRPr="00644663">
        <w:rPr>
          <w:rFonts w:eastAsia="Palatino Linotype" w:cs="Palatino Linotype"/>
          <w:b/>
        </w:rPr>
        <w:t>Razones o motivos de inconformidad</w:t>
      </w:r>
      <w:r w:rsidR="00300EA0" w:rsidRPr="00644663">
        <w:rPr>
          <w:rFonts w:eastAsia="Palatino Linotype" w:cs="Palatino Linotype"/>
          <w:b/>
        </w:rPr>
        <w:t xml:space="preserve">: </w:t>
      </w:r>
    </w:p>
    <w:p w14:paraId="636038ED" w14:textId="17318D3A" w:rsidR="00300EA0" w:rsidRPr="00644663" w:rsidRDefault="00300EA0" w:rsidP="00300EA0">
      <w:pPr>
        <w:pStyle w:val="Fundamentos"/>
        <w:rPr>
          <w:b/>
          <w:bCs/>
          <w:lang w:val="es-ES"/>
        </w:rPr>
      </w:pPr>
      <w:r w:rsidRPr="00644663">
        <w:rPr>
          <w:lang w:val="es-ES"/>
        </w:rPr>
        <w:t>«</w:t>
      </w:r>
      <w:r w:rsidR="009859D1" w:rsidRPr="00644663">
        <w:rPr>
          <w:lang w:val="es-ES"/>
        </w:rPr>
        <w:t>La unidad de trasparencia y el Comité fueron omisos al revisar la documentación que solicite, pues el servidor público habilitado si bien indico que la información contiene datos personales, no señalo que datos debían clasificarse, dejando de lado una de sus obligaciones establecida en el artículo 59 fracción V, además, el Comité fue omiso respecto al artículo 48, 49 fracción IX, 122, 143 fracción I. Asimismo, en el acuerdo del comité que adjuntaron no se desprende que haya fundado y motivado porque razón dentro de las cédulas profesionales se eliminaron elementos como: NÚMERO DE CÉDULA PROFESIONAL, LIBRO, FOJA, NÚMERO, TIPO, FIRMA ELECTRÓNICA DEL SERVIDOR PÚBLICO FACULTADO, SELLO DIGITAL DE TIEMPO SEP, QR PARA VALIDAR LA INFORMACIÓN.</w:t>
      </w:r>
      <w:r w:rsidRPr="00644663">
        <w:rPr>
          <w:lang w:val="es-ES"/>
        </w:rPr>
        <w:t>» (Sic)</w:t>
      </w:r>
    </w:p>
    <w:p w14:paraId="0A3CE1C1" w14:textId="77777777" w:rsidR="00390EBF" w:rsidRPr="00644663" w:rsidRDefault="00390EBF" w:rsidP="006922F5">
      <w:pPr>
        <w:contextualSpacing/>
        <w:rPr>
          <w:rFonts w:eastAsia="Palatino Linotype" w:cs="Palatino Linotype"/>
          <w:iCs/>
          <w:szCs w:val="24"/>
          <w:lang w:val="es-ES"/>
        </w:rPr>
      </w:pPr>
    </w:p>
    <w:p w14:paraId="11D7F189" w14:textId="3ADD89D0" w:rsidR="00A970D5" w:rsidRPr="00644663" w:rsidRDefault="00D827A8" w:rsidP="006922F5">
      <w:pPr>
        <w:pStyle w:val="Ttulo2"/>
        <w:rPr>
          <w:rFonts w:eastAsia="Palatino Linotype"/>
        </w:rPr>
      </w:pPr>
      <w:r w:rsidRPr="00644663">
        <w:rPr>
          <w:rFonts w:eastAsia="Palatino Linotype"/>
        </w:rPr>
        <w:t>CUART</w:t>
      </w:r>
      <w:r w:rsidR="007A1154" w:rsidRPr="00644663">
        <w:rPr>
          <w:rFonts w:eastAsia="Palatino Linotype"/>
        </w:rPr>
        <w:t>O</w:t>
      </w:r>
      <w:r w:rsidR="00A970D5" w:rsidRPr="00644663">
        <w:rPr>
          <w:rFonts w:eastAsia="Palatino Linotype"/>
        </w:rPr>
        <w:t>. Del turno y admisión del recurso de revisión.</w:t>
      </w:r>
    </w:p>
    <w:p w14:paraId="2459DEBA" w14:textId="2F5188E5" w:rsidR="00A970D5" w:rsidRPr="00644663" w:rsidRDefault="70652167" w:rsidP="70652167">
      <w:pPr>
        <w:pBdr>
          <w:top w:val="nil"/>
          <w:left w:val="nil"/>
          <w:bottom w:val="nil"/>
          <w:right w:val="nil"/>
          <w:between w:val="nil"/>
        </w:pBdr>
        <w:contextualSpacing/>
        <w:rPr>
          <w:rFonts w:eastAsia="Palatino Linotype" w:cs="Palatino Linotype"/>
          <w:color w:val="000000"/>
          <w:lang w:val="es-ES"/>
        </w:rPr>
      </w:pPr>
      <w:r w:rsidRPr="00644663">
        <w:rPr>
          <w:rFonts w:eastAsia="Palatino Linotype" w:cs="Palatino Linotype"/>
          <w:color w:val="000000" w:themeColor="text1"/>
          <w:lang w:val="es-ES"/>
        </w:rPr>
        <w:t xml:space="preserve">Medio de impugnación que le fue turnado al </w:t>
      </w:r>
      <w:r w:rsidRPr="00644663">
        <w:rPr>
          <w:rFonts w:eastAsia="Palatino Linotype" w:cs="Palatino Linotype"/>
          <w:b/>
          <w:bCs/>
          <w:color w:val="000000" w:themeColor="text1"/>
          <w:lang w:val="es-ES"/>
        </w:rPr>
        <w:t>Comisionado Presidente José Martínez Vilchis</w:t>
      </w:r>
      <w:r w:rsidRPr="00644663">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644663">
        <w:rPr>
          <w:rFonts w:eastAsia="Palatino Linotype" w:cs="Palatino Linotype"/>
          <w:color w:val="000000" w:themeColor="text1"/>
          <w:lang w:val="es-ES"/>
        </w:rPr>
        <w:t xml:space="preserve"> admisión de fecha </w:t>
      </w:r>
      <w:r w:rsidR="009859D1" w:rsidRPr="00644663">
        <w:rPr>
          <w:rFonts w:eastAsia="Palatino Linotype" w:cs="Palatino Linotype"/>
          <w:color w:val="000000" w:themeColor="text1"/>
          <w:lang w:val="es-ES"/>
        </w:rPr>
        <w:t xml:space="preserve">cuatro </w:t>
      </w:r>
      <w:r w:rsidR="00975F35" w:rsidRPr="00644663">
        <w:rPr>
          <w:rFonts w:eastAsia="Palatino Linotype" w:cs="Palatino Linotype"/>
          <w:color w:val="000000" w:themeColor="text1"/>
          <w:lang w:val="es-ES"/>
        </w:rPr>
        <w:t xml:space="preserve">de noviembre </w:t>
      </w:r>
      <w:r w:rsidR="00774AC3" w:rsidRPr="00644663">
        <w:rPr>
          <w:rFonts w:eastAsia="Palatino Linotype" w:cs="Palatino Linotype"/>
          <w:color w:val="000000" w:themeColor="text1"/>
          <w:lang w:val="es-ES"/>
        </w:rPr>
        <w:t>de dos mil veinticinco</w:t>
      </w:r>
      <w:r w:rsidRPr="00644663">
        <w:rPr>
          <w:rFonts w:eastAsia="Palatino Linotype" w:cs="Palatino Linotype"/>
          <w:color w:val="000000" w:themeColor="text1"/>
          <w:lang w:val="es-ES"/>
        </w:rPr>
        <w:t xml:space="preserve">, </w:t>
      </w:r>
      <w:r w:rsidRPr="00644663">
        <w:rPr>
          <w:rFonts w:eastAsia="Palatino Linotype" w:cs="Palatino Linotype"/>
          <w:lang w:val="es-ES"/>
        </w:rPr>
        <w:t>otorgándose</w:t>
      </w:r>
      <w:r w:rsidRPr="00644663">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E4D3218" w:rsidR="00A970D5" w:rsidRPr="00644663" w:rsidRDefault="00D827A8" w:rsidP="006922F5">
      <w:pPr>
        <w:pStyle w:val="Ttulo2"/>
        <w:rPr>
          <w:rFonts w:eastAsia="Palatino Linotype"/>
        </w:rPr>
      </w:pPr>
      <w:r w:rsidRPr="00644663">
        <w:rPr>
          <w:rFonts w:eastAsia="Palatino Linotype"/>
        </w:rPr>
        <w:t>QUIN</w:t>
      </w:r>
      <w:r w:rsidR="00E21393" w:rsidRPr="00644663">
        <w:rPr>
          <w:rFonts w:eastAsia="Palatino Linotype"/>
        </w:rPr>
        <w:t>T</w:t>
      </w:r>
      <w:r w:rsidR="007D2A1A" w:rsidRPr="00644663">
        <w:rPr>
          <w:rFonts w:eastAsia="Palatino Linotype"/>
        </w:rPr>
        <w:t>O</w:t>
      </w:r>
      <w:r w:rsidR="00A970D5" w:rsidRPr="00644663">
        <w:rPr>
          <w:rFonts w:eastAsia="Palatino Linotype"/>
        </w:rPr>
        <w:t>. De la etapa de instrucción.</w:t>
      </w:r>
    </w:p>
    <w:p w14:paraId="4A488D2F" w14:textId="19FA3338" w:rsidR="00134A3E" w:rsidRPr="00644663" w:rsidRDefault="002B5600" w:rsidP="002B5600">
      <w:pPr>
        <w:pBdr>
          <w:top w:val="nil"/>
          <w:left w:val="nil"/>
          <w:bottom w:val="nil"/>
          <w:right w:val="nil"/>
          <w:between w:val="nil"/>
        </w:pBdr>
        <w:rPr>
          <w:rFonts w:eastAsia="Palatino Linotype" w:cs="Palatino Linotype"/>
          <w:color w:val="000000"/>
          <w:szCs w:val="24"/>
        </w:rPr>
      </w:pPr>
      <w:r w:rsidRPr="00644663">
        <w:rPr>
          <w:rFonts w:eastAsia="Palatino Linotype" w:cs="Palatino Linotype"/>
          <w:color w:val="000000"/>
          <w:szCs w:val="24"/>
        </w:rPr>
        <w:t xml:space="preserve">Durante la etapa de instrucción, se observa que el </w:t>
      </w:r>
      <w:r w:rsidR="00975F35" w:rsidRPr="00644663">
        <w:rPr>
          <w:rFonts w:eastAsia="Palatino Linotype" w:cs="Palatino Linotype"/>
          <w:color w:val="000000"/>
          <w:szCs w:val="24"/>
        </w:rPr>
        <w:t>diez de noviembre</w:t>
      </w:r>
      <w:r w:rsidRPr="00644663">
        <w:rPr>
          <w:rFonts w:eastAsia="Palatino Linotype" w:cs="Palatino Linotype"/>
          <w:color w:val="000000"/>
          <w:szCs w:val="24"/>
        </w:rPr>
        <w:t xml:space="preserve"> de dos mil veinticinco, el Sujeto Obligado rindió su Informe Justificado mediante la presentación de</w:t>
      </w:r>
      <w:r w:rsidR="00C379ED" w:rsidRPr="00644663">
        <w:rPr>
          <w:rFonts w:eastAsia="Palatino Linotype" w:cs="Palatino Linotype"/>
          <w:color w:val="000000"/>
          <w:szCs w:val="24"/>
        </w:rPr>
        <w:t>l</w:t>
      </w:r>
      <w:r w:rsidRPr="00644663">
        <w:rPr>
          <w:rFonts w:eastAsia="Palatino Linotype" w:cs="Palatino Linotype"/>
          <w:color w:val="000000"/>
          <w:szCs w:val="24"/>
        </w:rPr>
        <w:t xml:space="preserve"> </w:t>
      </w:r>
      <w:r w:rsidRPr="00644663">
        <w:rPr>
          <w:rFonts w:eastAsia="Palatino Linotype" w:cs="Palatino Linotype"/>
          <w:color w:val="000000"/>
          <w:szCs w:val="24"/>
        </w:rPr>
        <w:lastRenderedPageBreak/>
        <w:t xml:space="preserve">documento denominado </w:t>
      </w:r>
      <w:r w:rsidRPr="00644663">
        <w:rPr>
          <w:rFonts w:eastAsia="Palatino Linotype" w:cs="Palatino Linotype"/>
          <w:b/>
          <w:color w:val="000000"/>
          <w:szCs w:val="24"/>
        </w:rPr>
        <w:t>«</w:t>
      </w:r>
      <w:r w:rsidR="00C81D64" w:rsidRPr="00644663">
        <w:rPr>
          <w:rFonts w:eastAsia="Palatino Linotype" w:cs="Palatino Linotype"/>
          <w:b/>
          <w:color w:val="000000"/>
          <w:szCs w:val="24"/>
        </w:rPr>
        <w:t>InformeJustificado12570.25ó283.25.pdf</w:t>
      </w:r>
      <w:r w:rsidRPr="00644663">
        <w:rPr>
          <w:rFonts w:eastAsia="Palatino Linotype" w:cs="Palatino Linotype"/>
          <w:b/>
          <w:color w:val="000000"/>
          <w:szCs w:val="24"/>
        </w:rPr>
        <w:t>»</w:t>
      </w:r>
      <w:r w:rsidRPr="00644663">
        <w:rPr>
          <w:rFonts w:eastAsia="Palatino Linotype" w:cs="Palatino Linotype"/>
          <w:color w:val="000000"/>
          <w:szCs w:val="24"/>
        </w:rPr>
        <w:t xml:space="preserve">, documentación que </w:t>
      </w:r>
      <w:r w:rsidR="00C86F87" w:rsidRPr="00644663">
        <w:rPr>
          <w:rFonts w:eastAsia="Palatino Linotype" w:cs="Palatino Linotype"/>
          <w:color w:val="000000"/>
          <w:szCs w:val="24"/>
        </w:rPr>
        <w:t xml:space="preserve">no </w:t>
      </w:r>
      <w:r w:rsidRPr="00644663">
        <w:rPr>
          <w:rFonts w:eastAsia="Palatino Linotype" w:cs="Palatino Linotype"/>
          <w:color w:val="000000"/>
          <w:szCs w:val="24"/>
        </w:rPr>
        <w:t>fue puesta a la vista del Recurrente</w:t>
      </w:r>
      <w:r w:rsidR="00E819B1" w:rsidRPr="00644663">
        <w:rPr>
          <w:rFonts w:eastAsia="Palatino Linotype" w:cs="Palatino Linotype"/>
          <w:color w:val="000000"/>
          <w:szCs w:val="24"/>
        </w:rPr>
        <w:t xml:space="preserve"> debido a que se observan datos susceptibles de ser clasificados</w:t>
      </w:r>
      <w:r w:rsidRPr="00644663">
        <w:rPr>
          <w:rFonts w:eastAsia="Palatino Linotype" w:cs="Palatino Linotype"/>
          <w:color w:val="000000"/>
          <w:szCs w:val="24"/>
        </w:rPr>
        <w:t>.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644663"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245AB54" w:rsidR="00A970D5" w:rsidRPr="00644663" w:rsidRDefault="001831CD" w:rsidP="006922F5">
      <w:pPr>
        <w:pStyle w:val="Ttulo2"/>
        <w:rPr>
          <w:rFonts w:eastAsia="Palatino Linotype"/>
        </w:rPr>
      </w:pPr>
      <w:r w:rsidRPr="00644663">
        <w:rPr>
          <w:rFonts w:eastAsia="Palatino Linotype"/>
        </w:rPr>
        <w:t>S</w:t>
      </w:r>
      <w:r w:rsidR="00D827A8" w:rsidRPr="00644663">
        <w:rPr>
          <w:rFonts w:eastAsia="Palatino Linotype"/>
        </w:rPr>
        <w:t>EXTO</w:t>
      </w:r>
      <w:r w:rsidR="00A970D5" w:rsidRPr="00644663">
        <w:rPr>
          <w:rFonts w:eastAsia="Palatino Linotype"/>
        </w:rPr>
        <w:t>. Del cierre de instrucción.</w:t>
      </w:r>
    </w:p>
    <w:p w14:paraId="2456F4BD" w14:textId="02A46FB6"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Así, una vez transcurrido el término legal, se decretó el cierre de instru</w:t>
      </w:r>
      <w:r w:rsidR="00AE6B11" w:rsidRPr="00644663">
        <w:rPr>
          <w:rFonts w:eastAsia="Palatino Linotype" w:cs="Palatino Linotype"/>
          <w:color w:val="000000"/>
          <w:szCs w:val="24"/>
        </w:rPr>
        <w:t>cción</w:t>
      </w:r>
      <w:r w:rsidR="007826F1" w:rsidRPr="00644663">
        <w:rPr>
          <w:rFonts w:eastAsia="Palatino Linotype" w:cs="Palatino Linotype"/>
          <w:color w:val="000000"/>
          <w:szCs w:val="24"/>
        </w:rPr>
        <w:t xml:space="preserve"> el</w:t>
      </w:r>
      <w:r w:rsidR="00B53BEF" w:rsidRPr="00644663">
        <w:rPr>
          <w:rFonts w:eastAsia="Palatino Linotype" w:cs="Palatino Linotype"/>
          <w:color w:val="000000"/>
          <w:szCs w:val="24"/>
        </w:rPr>
        <w:t xml:space="preserve"> </w:t>
      </w:r>
      <w:r w:rsidR="0018681B" w:rsidRPr="00644663">
        <w:rPr>
          <w:rFonts w:eastAsia="Palatino Linotype" w:cs="Palatino Linotype"/>
          <w:color w:val="000000" w:themeColor="text1"/>
          <w:lang w:val="es-ES"/>
        </w:rPr>
        <w:t xml:space="preserve">veinticuatro de noviembre </w:t>
      </w:r>
      <w:r w:rsidR="00E25C44" w:rsidRPr="00644663">
        <w:rPr>
          <w:rFonts w:eastAsia="Palatino Linotype" w:cs="Palatino Linotype"/>
          <w:color w:val="000000" w:themeColor="text1"/>
          <w:lang w:val="es-ES"/>
        </w:rPr>
        <w:t>de dos mil veinticinco</w:t>
      </w:r>
      <w:r w:rsidRPr="00644663">
        <w:rPr>
          <w:rFonts w:eastAsia="Palatino Linotype" w:cs="Palatino Linotype"/>
          <w:color w:val="000000"/>
          <w:szCs w:val="24"/>
        </w:rPr>
        <w:t xml:space="preserve">, en términos del artículo 185 </w:t>
      </w:r>
      <w:r w:rsidR="004579DC" w:rsidRPr="00644663">
        <w:rPr>
          <w:rFonts w:eastAsia="Palatino Linotype" w:cs="Palatino Linotype"/>
          <w:color w:val="000000"/>
          <w:szCs w:val="24"/>
        </w:rPr>
        <w:t>f</w:t>
      </w:r>
      <w:r w:rsidRPr="00644663">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7C2D682" w14:textId="77777777" w:rsidR="002800FA" w:rsidRPr="00644663" w:rsidRDefault="002800FA" w:rsidP="006922F5">
      <w:pPr>
        <w:pBdr>
          <w:top w:val="nil"/>
          <w:left w:val="nil"/>
          <w:bottom w:val="nil"/>
          <w:right w:val="nil"/>
          <w:between w:val="nil"/>
        </w:pBdr>
        <w:contextualSpacing/>
        <w:rPr>
          <w:rFonts w:eastAsia="Palatino Linotype" w:cs="Palatino Linotype"/>
          <w:color w:val="000000"/>
          <w:szCs w:val="24"/>
        </w:rPr>
      </w:pPr>
    </w:p>
    <w:p w14:paraId="6AAA6E2B" w14:textId="14602D66" w:rsidR="002800FA" w:rsidRPr="00644663" w:rsidRDefault="00D827A8" w:rsidP="002800FA">
      <w:pPr>
        <w:pStyle w:val="Ttulo2"/>
        <w:rPr>
          <w:rFonts w:eastAsiaTheme="minorHAnsi"/>
          <w:lang w:eastAsia="en-US"/>
        </w:rPr>
      </w:pPr>
      <w:r w:rsidRPr="00644663">
        <w:rPr>
          <w:rFonts w:eastAsiaTheme="minorHAnsi"/>
          <w:lang w:eastAsia="en-US"/>
        </w:rPr>
        <w:t>SÉPTIM</w:t>
      </w:r>
      <w:r w:rsidR="002800FA" w:rsidRPr="00644663">
        <w:rPr>
          <w:rFonts w:eastAsiaTheme="minorHAnsi"/>
          <w:lang w:eastAsia="en-US"/>
        </w:rPr>
        <w:t>O. De la ampliación del término para resolver.</w:t>
      </w:r>
    </w:p>
    <w:p w14:paraId="2751607B" w14:textId="7B77862B" w:rsidR="002800FA" w:rsidRPr="00644663" w:rsidRDefault="002800FA" w:rsidP="002800FA">
      <w:pPr>
        <w:pBdr>
          <w:top w:val="nil"/>
          <w:left w:val="nil"/>
          <w:bottom w:val="nil"/>
          <w:right w:val="nil"/>
          <w:between w:val="nil"/>
        </w:pBdr>
        <w:contextualSpacing/>
        <w:rPr>
          <w:rFonts w:eastAsiaTheme="minorHAnsi" w:cstheme="minorBidi"/>
          <w:szCs w:val="24"/>
          <w:lang w:eastAsia="en-US"/>
        </w:rPr>
      </w:pPr>
      <w:r w:rsidRPr="00644663">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E25C44" w:rsidRPr="00644663">
        <w:rPr>
          <w:rFonts w:eastAsiaTheme="minorHAnsi" w:cstheme="minorBidi"/>
          <w:szCs w:val="24"/>
          <w:lang w:eastAsia="en-US"/>
        </w:rPr>
        <w:t>se</w:t>
      </w:r>
      <w:r w:rsidRPr="00644663">
        <w:rPr>
          <w:rFonts w:eastAsiaTheme="minorHAnsi" w:cstheme="minorBidi"/>
          <w:szCs w:val="24"/>
          <w:lang w:eastAsia="en-US"/>
        </w:rPr>
        <w:t>is de noviembre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20E46BB5" w:rsidR="00EB1CF4" w:rsidRPr="00644663" w:rsidRDefault="00EB1CF4" w:rsidP="006922F5">
      <w:pPr>
        <w:pBdr>
          <w:top w:val="nil"/>
          <w:left w:val="nil"/>
          <w:bottom w:val="nil"/>
          <w:right w:val="nil"/>
          <w:between w:val="nil"/>
        </w:pBdr>
        <w:contextualSpacing/>
        <w:rPr>
          <w:rFonts w:eastAsia="Palatino Linotype" w:cs="Palatino Linotype"/>
          <w:color w:val="000000"/>
          <w:szCs w:val="24"/>
        </w:rPr>
      </w:pPr>
    </w:p>
    <w:p w14:paraId="7BC3732C" w14:textId="77777777" w:rsidR="00355660" w:rsidRPr="00644663" w:rsidRDefault="00355660"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44663" w:rsidRDefault="00A970D5" w:rsidP="006922F5">
      <w:pPr>
        <w:pStyle w:val="Ttulo1"/>
        <w:rPr>
          <w:rFonts w:eastAsia="Palatino Linotype"/>
          <w:lang w:val="es-ES_tradnl"/>
        </w:rPr>
      </w:pPr>
      <w:r w:rsidRPr="00644663">
        <w:rPr>
          <w:rFonts w:eastAsia="Palatino Linotype"/>
          <w:lang w:val="es-ES_tradnl"/>
        </w:rPr>
        <w:lastRenderedPageBreak/>
        <w:t>C O N S I D E R A N D O</w:t>
      </w:r>
    </w:p>
    <w:p w14:paraId="32546275"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44663" w:rsidRDefault="00A970D5" w:rsidP="006922F5">
      <w:pPr>
        <w:pStyle w:val="Ttulo2"/>
        <w:rPr>
          <w:rFonts w:eastAsia="Palatino Linotype"/>
        </w:rPr>
      </w:pPr>
      <w:r w:rsidRPr="00644663">
        <w:rPr>
          <w:rFonts w:eastAsia="Palatino Linotype"/>
        </w:rPr>
        <w:t>PRIMERO. De la competencia.</w:t>
      </w:r>
    </w:p>
    <w:p w14:paraId="615C5B79" w14:textId="2909C1F8" w:rsidR="00E63F1C" w:rsidRPr="00644663" w:rsidRDefault="00E63F1C" w:rsidP="00E63F1C">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644663">
        <w:rPr>
          <w:rFonts w:eastAsia="Palatino Linotype" w:cs="Palatino Linotype"/>
          <w:color w:val="000000"/>
          <w:szCs w:val="24"/>
        </w:rPr>
        <w:t>cuadragésimo cuarto, cuadragésimo quinto y cuadragésimo sexto</w:t>
      </w:r>
      <w:r w:rsidRPr="00644663">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44663"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44663" w:rsidRDefault="00A970D5" w:rsidP="006922F5">
      <w:pPr>
        <w:pStyle w:val="Ttulo2"/>
        <w:rPr>
          <w:rFonts w:eastAsia="Palatino Linotype"/>
        </w:rPr>
      </w:pPr>
      <w:r w:rsidRPr="00644663">
        <w:rPr>
          <w:rFonts w:eastAsia="Palatino Linotype"/>
        </w:rPr>
        <w:t xml:space="preserve">SEGUNDO. Sobre los alcances del recurso de revisión. </w:t>
      </w:r>
    </w:p>
    <w:p w14:paraId="132CB116" w14:textId="77777777" w:rsidR="00A970D5" w:rsidRPr="00644663" w:rsidRDefault="00A970D5" w:rsidP="006922F5">
      <w:r w:rsidRPr="00644663">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33CAD8E" w14:textId="77777777" w:rsidR="00CA6CE6" w:rsidRPr="00644663" w:rsidRDefault="00CA6CE6" w:rsidP="006922F5"/>
    <w:p w14:paraId="63D897FB" w14:textId="77777777" w:rsidR="00326627" w:rsidRPr="00644663" w:rsidRDefault="00326627" w:rsidP="00326627">
      <w:pPr>
        <w:pStyle w:val="Ttulo2"/>
      </w:pPr>
      <w:r w:rsidRPr="00644663">
        <w:lastRenderedPageBreak/>
        <w:t xml:space="preserve">TERCERO. Cuestiones de previo y especial pronunciamiento. </w:t>
      </w:r>
    </w:p>
    <w:p w14:paraId="074B5925" w14:textId="77777777" w:rsidR="00326627" w:rsidRPr="00644663" w:rsidRDefault="00326627" w:rsidP="00326627">
      <w:pPr>
        <w:rPr>
          <w:rFonts w:eastAsia="Palatino Linotype" w:cs="Palatino Linotype"/>
        </w:rPr>
      </w:pPr>
      <w:r w:rsidRPr="00644663">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0A79590" w14:textId="77777777" w:rsidR="00326627" w:rsidRPr="00644663" w:rsidRDefault="00326627" w:rsidP="00326627">
      <w:pPr>
        <w:rPr>
          <w:rFonts w:eastAsia="Palatino Linotype" w:cs="Palatino Linotype"/>
        </w:rPr>
      </w:pPr>
    </w:p>
    <w:p w14:paraId="6821AD32"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b/>
          <w:i/>
          <w:sz w:val="22"/>
        </w:rPr>
        <w:t xml:space="preserve">Artículo 180. </w:t>
      </w:r>
      <w:r w:rsidRPr="00644663">
        <w:rPr>
          <w:rFonts w:eastAsia="Palatino Linotype" w:cs="Palatino Linotype"/>
          <w:i/>
          <w:sz w:val="22"/>
        </w:rPr>
        <w:t>El recurso de revisión contendrá:</w:t>
      </w:r>
    </w:p>
    <w:p w14:paraId="6EFE48FA"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I. El sujeto obligado ante la cual se presentó la solicitud;</w:t>
      </w:r>
    </w:p>
    <w:p w14:paraId="2C429BA7"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b/>
          <w:i/>
          <w:sz w:val="22"/>
        </w:rPr>
        <w:t>II. El nombre del solicitante que recurre</w:t>
      </w:r>
      <w:r w:rsidRPr="00644663">
        <w:rPr>
          <w:rFonts w:eastAsia="Palatino Linotype" w:cs="Palatino Linotype"/>
          <w:i/>
          <w:sz w:val="22"/>
        </w:rPr>
        <w:t xml:space="preserve"> o de su representante y, en su caso, del tercero interesado, así como la dirección o medio que señale para recibir notificaciones;</w:t>
      </w:r>
    </w:p>
    <w:p w14:paraId="125A20AD"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III. El número de folio de respuesta de la solicitud de acceso;</w:t>
      </w:r>
    </w:p>
    <w:p w14:paraId="26A43982"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IV. La fecha en que fue notificada la respuesta al solicitante o tuvo conocimiento del acto reclamado, o de presentación de la solicitud, en caso de falta de respuesta;</w:t>
      </w:r>
    </w:p>
    <w:p w14:paraId="053EED99"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V. El acto que se recurre;</w:t>
      </w:r>
    </w:p>
    <w:p w14:paraId="5A2DB0FD"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VI. Las razones o motivos de inconformidad;</w:t>
      </w:r>
    </w:p>
    <w:p w14:paraId="25EBD2C5"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VII. La copia de la respuesta que se impugna y, en su caso, de la notificación correspondiente, en el caso de respuesta de la solicitud; y</w:t>
      </w:r>
    </w:p>
    <w:p w14:paraId="6301A8E1"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VIII. Firma del recurrente, en su caso, cuando se presente por escrito, requisito sin el cual se dará trámite al recurso.</w:t>
      </w:r>
    </w:p>
    <w:p w14:paraId="51B8AD5C" w14:textId="77777777" w:rsidR="00326627" w:rsidRPr="00644663" w:rsidRDefault="00326627" w:rsidP="00326627">
      <w:pPr>
        <w:spacing w:line="240" w:lineRule="auto"/>
        <w:ind w:left="567" w:right="567"/>
        <w:rPr>
          <w:rFonts w:eastAsia="Palatino Linotype" w:cs="Palatino Linotype"/>
          <w:i/>
          <w:sz w:val="22"/>
        </w:rPr>
      </w:pPr>
    </w:p>
    <w:p w14:paraId="34DF724C"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Adicionalmente, se podrán anexar las pruebas y demás elementos que considere procedentes someter a juicio del Instituto.</w:t>
      </w:r>
    </w:p>
    <w:p w14:paraId="7B309935" w14:textId="77777777" w:rsidR="00326627" w:rsidRPr="00644663" w:rsidRDefault="00326627" w:rsidP="00326627">
      <w:pPr>
        <w:spacing w:line="240" w:lineRule="auto"/>
        <w:ind w:left="567" w:right="567"/>
        <w:rPr>
          <w:rFonts w:eastAsia="Palatino Linotype" w:cs="Palatino Linotype"/>
          <w:i/>
          <w:sz w:val="22"/>
        </w:rPr>
      </w:pPr>
    </w:p>
    <w:p w14:paraId="12729106"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En ningún caso será necesario que el particular ratifique el recurso de revisión interpuesto.</w:t>
      </w:r>
    </w:p>
    <w:p w14:paraId="503255F1" w14:textId="77777777" w:rsidR="00326627" w:rsidRPr="00644663" w:rsidRDefault="00326627" w:rsidP="00326627">
      <w:pPr>
        <w:spacing w:line="240" w:lineRule="auto"/>
        <w:ind w:left="567" w:right="567"/>
        <w:rPr>
          <w:rFonts w:eastAsia="Palatino Linotype" w:cs="Palatino Linotype"/>
          <w:i/>
          <w:sz w:val="22"/>
        </w:rPr>
      </w:pPr>
    </w:p>
    <w:p w14:paraId="3617D252" w14:textId="77777777" w:rsidR="00326627" w:rsidRPr="00644663" w:rsidRDefault="00326627" w:rsidP="00326627">
      <w:pPr>
        <w:spacing w:line="240" w:lineRule="auto"/>
        <w:ind w:left="567" w:right="567"/>
        <w:rPr>
          <w:rFonts w:eastAsia="Palatino Linotype" w:cs="Palatino Linotype"/>
          <w:i/>
          <w:iCs/>
          <w:sz w:val="22"/>
        </w:rPr>
      </w:pPr>
      <w:r w:rsidRPr="00644663">
        <w:rPr>
          <w:rFonts w:eastAsia="Palatino Linotype" w:cs="Palatino Linotype"/>
          <w:b/>
          <w:bCs/>
          <w:i/>
          <w:iCs/>
          <w:sz w:val="22"/>
        </w:rPr>
        <w:t>En caso de que el recurso se interponga de manera electrónica no será indispensable que contengan los requisitos establecidos en las fracciones II</w:t>
      </w:r>
      <w:r w:rsidRPr="00644663">
        <w:rPr>
          <w:rFonts w:eastAsia="Palatino Linotype" w:cs="Palatino Linotype"/>
          <w:i/>
          <w:iCs/>
          <w:sz w:val="22"/>
        </w:rPr>
        <w:t>, IV, VII y VIII.</w:t>
      </w:r>
    </w:p>
    <w:p w14:paraId="4AEC707A" w14:textId="77777777" w:rsidR="00326627" w:rsidRPr="00644663" w:rsidRDefault="00326627" w:rsidP="00326627">
      <w:pPr>
        <w:rPr>
          <w:rFonts w:eastAsia="Palatino Linotype" w:cs="Palatino Linotype"/>
          <w:b/>
          <w:i/>
        </w:rPr>
      </w:pPr>
    </w:p>
    <w:p w14:paraId="6BA3C63E" w14:textId="77777777" w:rsidR="00326627" w:rsidRPr="00644663" w:rsidRDefault="00326627" w:rsidP="00326627">
      <w:pPr>
        <w:rPr>
          <w:rFonts w:eastAsia="Palatino Linotype" w:cs="Palatino Linotype"/>
        </w:rPr>
      </w:pPr>
      <w:r w:rsidRPr="00644663">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F93522" w14:textId="77777777" w:rsidR="00326627" w:rsidRPr="00644663" w:rsidRDefault="00326627" w:rsidP="00326627">
      <w:pPr>
        <w:rPr>
          <w:rFonts w:eastAsia="Palatino Linotype" w:cs="Palatino Linotype"/>
        </w:rPr>
      </w:pPr>
    </w:p>
    <w:p w14:paraId="67780F86"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b/>
          <w:i/>
          <w:sz w:val="22"/>
        </w:rPr>
        <w:t>Artículo 155.</w:t>
      </w:r>
      <w:r w:rsidRPr="00644663">
        <w:rPr>
          <w:rFonts w:eastAsia="Palatino Linotype" w:cs="Palatino Linotype"/>
          <w:i/>
          <w:sz w:val="22"/>
        </w:rPr>
        <w:t xml:space="preserve"> […]</w:t>
      </w:r>
    </w:p>
    <w:p w14:paraId="03F86E09" w14:textId="77777777" w:rsidR="00326627" w:rsidRPr="00644663" w:rsidRDefault="00326627" w:rsidP="00326627">
      <w:pPr>
        <w:spacing w:line="240" w:lineRule="auto"/>
        <w:ind w:left="567" w:right="567"/>
        <w:rPr>
          <w:rFonts w:eastAsia="Palatino Linotype" w:cs="Palatino Linotype"/>
          <w:i/>
          <w:sz w:val="22"/>
        </w:rPr>
      </w:pPr>
    </w:p>
    <w:p w14:paraId="6CA20763"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F02630B"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w:t>
      </w:r>
    </w:p>
    <w:p w14:paraId="399E5D0F" w14:textId="77777777" w:rsidR="00326627" w:rsidRPr="00644663" w:rsidRDefault="00326627" w:rsidP="00326627">
      <w:pPr>
        <w:rPr>
          <w:rFonts w:eastAsia="Palatino Linotype" w:cs="Palatino Linotype"/>
        </w:rPr>
      </w:pPr>
    </w:p>
    <w:p w14:paraId="0B64EDE8" w14:textId="77777777" w:rsidR="00326627" w:rsidRPr="00644663" w:rsidRDefault="00326627" w:rsidP="00326627">
      <w:pPr>
        <w:rPr>
          <w:rFonts w:eastAsia="Palatino Linotype" w:cs="Palatino Linotype"/>
        </w:rPr>
      </w:pPr>
      <w:r w:rsidRPr="00644663">
        <w:rPr>
          <w:rFonts w:eastAsia="Palatino Linotype" w:cs="Palatino Linotype"/>
        </w:rPr>
        <w:t xml:space="preserve">Robusteciendo lo anterior se encuentra lo dispuesto en el artículo 5 párrafos </w:t>
      </w:r>
      <w:r w:rsidRPr="00644663">
        <w:rPr>
          <w:rFonts w:eastAsia="Palatino Linotype" w:cs="Palatino Linotype"/>
          <w:color w:val="000000"/>
          <w:szCs w:val="24"/>
        </w:rPr>
        <w:t>cuadragésimo cuarto, cuadragésimo quinto y cuadragésimo sexto</w:t>
      </w:r>
      <w:r w:rsidRPr="00644663">
        <w:rPr>
          <w:rFonts w:eastAsia="Palatino Linotype" w:cs="Palatino Linotype"/>
        </w:rPr>
        <w:t>, de la Constitución Política del Estado Libre y Soberano de México, se establece lo siguiente:</w:t>
      </w:r>
    </w:p>
    <w:p w14:paraId="3A078E83" w14:textId="77777777" w:rsidR="00326627" w:rsidRPr="00644663" w:rsidRDefault="00326627" w:rsidP="00326627">
      <w:pPr>
        <w:rPr>
          <w:rFonts w:eastAsia="Palatino Linotype" w:cs="Palatino Linotype"/>
        </w:rPr>
      </w:pPr>
    </w:p>
    <w:p w14:paraId="4EF2F807"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b/>
          <w:i/>
          <w:sz w:val="22"/>
        </w:rPr>
        <w:t>Artículo 5</w:t>
      </w:r>
      <w:r w:rsidRPr="00644663">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220679"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w:t>
      </w:r>
    </w:p>
    <w:p w14:paraId="665F394E" w14:textId="77777777" w:rsidR="00326627" w:rsidRPr="00644663" w:rsidRDefault="00326627" w:rsidP="00326627">
      <w:pPr>
        <w:spacing w:line="240" w:lineRule="auto"/>
        <w:ind w:left="567" w:right="567"/>
        <w:rPr>
          <w:rFonts w:eastAsia="Palatino Linotype" w:cs="Palatino Linotype"/>
          <w:i/>
          <w:iCs/>
          <w:sz w:val="22"/>
          <w:lang w:val="es-ES"/>
        </w:rPr>
      </w:pPr>
      <w:r w:rsidRPr="00644663">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E264E02"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w:t>
      </w:r>
    </w:p>
    <w:p w14:paraId="4E8B996A"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C89468E" w14:textId="77777777" w:rsidR="00326627" w:rsidRPr="00644663" w:rsidRDefault="00326627" w:rsidP="00326627">
      <w:pPr>
        <w:spacing w:line="240" w:lineRule="auto"/>
        <w:ind w:left="567" w:right="567"/>
        <w:rPr>
          <w:rFonts w:eastAsia="Palatino Linotype" w:cs="Palatino Linotype"/>
          <w:i/>
          <w:sz w:val="22"/>
        </w:rPr>
      </w:pPr>
    </w:p>
    <w:p w14:paraId="1964A7A1" w14:textId="77777777" w:rsidR="00326627" w:rsidRPr="00644663" w:rsidRDefault="00326627" w:rsidP="00326627">
      <w:pPr>
        <w:spacing w:line="240" w:lineRule="auto"/>
        <w:ind w:left="567" w:right="567"/>
        <w:rPr>
          <w:rFonts w:eastAsia="Palatino Linotype" w:cs="Palatino Linotype"/>
          <w:i/>
          <w:iCs/>
          <w:sz w:val="22"/>
        </w:rPr>
      </w:pPr>
      <w:r w:rsidRPr="00644663">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57F907F" w14:textId="77777777" w:rsidR="00326627" w:rsidRPr="00644663" w:rsidRDefault="00326627" w:rsidP="00326627">
      <w:pPr>
        <w:spacing w:line="240" w:lineRule="auto"/>
        <w:ind w:left="567" w:right="567"/>
        <w:rPr>
          <w:rFonts w:eastAsia="Palatino Linotype" w:cs="Palatino Linotype"/>
          <w:i/>
          <w:sz w:val="22"/>
        </w:rPr>
      </w:pPr>
    </w:p>
    <w:p w14:paraId="49D73D24"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Este derecho se regirá por los principios y bases siguientes:</w:t>
      </w:r>
    </w:p>
    <w:p w14:paraId="61516239"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w:t>
      </w:r>
    </w:p>
    <w:p w14:paraId="0A31FDE0"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b/>
          <w:i/>
          <w:sz w:val="22"/>
        </w:rPr>
        <w:t>III.</w:t>
      </w:r>
      <w:r w:rsidRPr="00644663">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AE533B2"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b/>
          <w:i/>
          <w:sz w:val="22"/>
        </w:rPr>
        <w:lastRenderedPageBreak/>
        <w:t>IV.</w:t>
      </w:r>
      <w:r w:rsidRPr="00644663">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05FD0BC9"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w:t>
      </w:r>
    </w:p>
    <w:p w14:paraId="57B9C282"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b/>
          <w:i/>
          <w:sz w:val="22"/>
        </w:rPr>
        <w:t>VIII.</w:t>
      </w:r>
      <w:r w:rsidRPr="00644663">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C67E0AD"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w:t>
      </w:r>
    </w:p>
    <w:p w14:paraId="08231276" w14:textId="77777777" w:rsidR="00326627" w:rsidRPr="00644663" w:rsidRDefault="00326627" w:rsidP="00326627">
      <w:pPr>
        <w:ind w:left="567" w:right="567"/>
        <w:rPr>
          <w:rFonts w:eastAsia="Palatino Linotype" w:cs="Palatino Linotype"/>
        </w:rPr>
      </w:pPr>
    </w:p>
    <w:p w14:paraId="4487E287" w14:textId="77777777" w:rsidR="00326627" w:rsidRPr="00644663" w:rsidRDefault="00326627" w:rsidP="00326627">
      <w:pPr>
        <w:rPr>
          <w:rFonts w:eastAsia="Palatino Linotype" w:cs="Palatino Linotype"/>
        </w:rPr>
      </w:pPr>
      <w:r w:rsidRPr="00644663">
        <w:rPr>
          <w:rFonts w:eastAsia="Palatino Linotype" w:cs="Palatino Linotype"/>
        </w:rPr>
        <w:t>Por otra parte, del contenido del artículo 1 de la Constitución Política de los Estados Unidos Mexicanos, se destaca lo siguiente:</w:t>
      </w:r>
    </w:p>
    <w:p w14:paraId="2C0A2E95" w14:textId="77777777" w:rsidR="00326627" w:rsidRPr="00644663" w:rsidRDefault="00326627" w:rsidP="00326627">
      <w:pPr>
        <w:spacing w:line="240" w:lineRule="auto"/>
        <w:ind w:left="567" w:right="567"/>
        <w:rPr>
          <w:rFonts w:eastAsia="Palatino Linotype" w:cs="Palatino Linotype"/>
        </w:rPr>
      </w:pPr>
    </w:p>
    <w:p w14:paraId="1DA9E64B"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b/>
          <w:i/>
          <w:sz w:val="22"/>
        </w:rPr>
        <w:t>Artículo 1o</w:t>
      </w:r>
      <w:r w:rsidRPr="00644663">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9F48EC2" w14:textId="77777777" w:rsidR="00326627" w:rsidRPr="00644663" w:rsidRDefault="00326627" w:rsidP="00326627">
      <w:pPr>
        <w:spacing w:line="240" w:lineRule="auto"/>
        <w:ind w:left="567" w:right="567"/>
        <w:rPr>
          <w:rFonts w:eastAsia="Palatino Linotype" w:cs="Palatino Linotype"/>
          <w:i/>
          <w:sz w:val="22"/>
        </w:rPr>
      </w:pPr>
    </w:p>
    <w:p w14:paraId="56157534"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103E25BC" w14:textId="77777777" w:rsidR="00326627" w:rsidRPr="00644663" w:rsidRDefault="00326627" w:rsidP="00326627">
      <w:pPr>
        <w:spacing w:line="240" w:lineRule="auto"/>
        <w:ind w:left="567" w:right="567"/>
        <w:rPr>
          <w:rFonts w:eastAsia="Palatino Linotype" w:cs="Palatino Linotype"/>
          <w:i/>
          <w:sz w:val="22"/>
        </w:rPr>
      </w:pPr>
    </w:p>
    <w:p w14:paraId="3B3A489B" w14:textId="77777777" w:rsidR="00326627" w:rsidRPr="00644663" w:rsidRDefault="00326627" w:rsidP="00326627">
      <w:pPr>
        <w:spacing w:line="240" w:lineRule="auto"/>
        <w:ind w:left="567" w:right="567"/>
        <w:rPr>
          <w:rFonts w:eastAsia="Palatino Linotype" w:cs="Palatino Linotype"/>
          <w:i/>
          <w:sz w:val="22"/>
        </w:rPr>
      </w:pPr>
      <w:r w:rsidRPr="00644663">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6003BB3" w14:textId="77777777" w:rsidR="00326627" w:rsidRPr="00644663" w:rsidRDefault="00326627" w:rsidP="00326627">
      <w:pPr>
        <w:pStyle w:val="NormalINFOEM"/>
      </w:pPr>
    </w:p>
    <w:p w14:paraId="330AFB27" w14:textId="122F1C59" w:rsidR="00326627" w:rsidRPr="00644663" w:rsidRDefault="00326627" w:rsidP="006922F5">
      <w:r w:rsidRPr="00644663">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644663">
        <w:rPr>
          <w:rFonts w:eastAsia="Palatino Linotype" w:cs="Palatino Linotype"/>
        </w:rPr>
        <w:lastRenderedPageBreak/>
        <w:t xml:space="preserve">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644663">
        <w:t>En conclusión, se cubrieron los requisitos de procedencia y procedibilidad, conforme a las constancias que obran en el expediente.</w:t>
      </w:r>
    </w:p>
    <w:p w14:paraId="28B0D83D" w14:textId="77777777" w:rsidR="00326627" w:rsidRPr="00644663" w:rsidRDefault="00326627" w:rsidP="006922F5"/>
    <w:p w14:paraId="7E828C31" w14:textId="14F38732" w:rsidR="00454915" w:rsidRPr="00644663" w:rsidRDefault="00355660" w:rsidP="00454915">
      <w:pPr>
        <w:pStyle w:val="Ttulo2"/>
        <w:rPr>
          <w:rFonts w:eastAsia="Palatino Linotype"/>
        </w:rPr>
      </w:pPr>
      <w:r w:rsidRPr="00644663">
        <w:rPr>
          <w:rFonts w:eastAsia="Palatino Linotype"/>
        </w:rPr>
        <w:t>CUART</w:t>
      </w:r>
      <w:r w:rsidR="00E27B4A" w:rsidRPr="00644663">
        <w:rPr>
          <w:rFonts w:eastAsia="Palatino Linotype"/>
        </w:rPr>
        <w:t>O</w:t>
      </w:r>
      <w:r w:rsidR="00454915" w:rsidRPr="00644663">
        <w:rPr>
          <w:rFonts w:eastAsia="Palatino Linotype"/>
        </w:rPr>
        <w:t>. De las causas de improcedencia.</w:t>
      </w:r>
    </w:p>
    <w:p w14:paraId="714929BC" w14:textId="77777777" w:rsidR="00454915" w:rsidRPr="00644663" w:rsidRDefault="00454915" w:rsidP="00454915">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44663"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44663" w:rsidRDefault="00454915" w:rsidP="44E9108F">
      <w:pPr>
        <w:pBdr>
          <w:top w:val="nil"/>
          <w:left w:val="nil"/>
          <w:bottom w:val="nil"/>
          <w:right w:val="nil"/>
          <w:between w:val="nil"/>
        </w:pBdr>
        <w:contextualSpacing/>
        <w:rPr>
          <w:rFonts w:eastAsia="Palatino Linotype" w:cs="Palatino Linotype"/>
          <w:color w:val="000000"/>
          <w:lang w:val="es-ES"/>
        </w:rPr>
      </w:pPr>
      <w:r w:rsidRPr="00644663">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44663">
        <w:rPr>
          <w:rFonts w:eastAsia="Palatino Linotype" w:cs="Palatino Linotype"/>
          <w:color w:val="000000"/>
          <w:vertAlign w:val="superscript"/>
          <w:lang w:val="es-ES"/>
        </w:rPr>
        <w:footnoteReference w:id="2"/>
      </w:r>
      <w:r w:rsidRPr="00644663">
        <w:rPr>
          <w:rFonts w:eastAsia="Palatino Linotype" w:cs="Palatino Linotype"/>
          <w:color w:val="000000"/>
          <w:lang w:val="es-ES"/>
        </w:rPr>
        <w:t xml:space="preserve">, la cual permite dilucidar alguna </w:t>
      </w:r>
      <w:r w:rsidRPr="00644663">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44663"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44663" w:rsidRDefault="00454915" w:rsidP="00454915">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644663"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7CD2590D" w:rsidR="00454915" w:rsidRPr="00644663" w:rsidRDefault="00355660" w:rsidP="00454915">
      <w:pPr>
        <w:pStyle w:val="Ttulo2"/>
        <w:rPr>
          <w:rFonts w:eastAsia="Palatino Linotype"/>
        </w:rPr>
      </w:pPr>
      <w:r w:rsidRPr="00644663">
        <w:rPr>
          <w:rFonts w:eastAsia="Palatino Linotype"/>
        </w:rPr>
        <w:t>QUIN</w:t>
      </w:r>
      <w:r w:rsidR="00F45971" w:rsidRPr="00644663">
        <w:rPr>
          <w:rFonts w:eastAsia="Palatino Linotype"/>
        </w:rPr>
        <w:t>TO</w:t>
      </w:r>
      <w:r w:rsidR="00454915" w:rsidRPr="00644663">
        <w:rPr>
          <w:rFonts w:eastAsia="Palatino Linotype"/>
        </w:rPr>
        <w:t>. Estudio y resolución del asunto.</w:t>
      </w:r>
    </w:p>
    <w:p w14:paraId="19D28B69" w14:textId="77777777" w:rsidR="00340F97" w:rsidRPr="00644663" w:rsidRDefault="00340F97" w:rsidP="00340F97">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w:t>
      </w:r>
      <w:r w:rsidRPr="00644663">
        <w:rPr>
          <w:rFonts w:eastAsia="Palatino Linotype" w:cs="Palatino Linotype"/>
          <w:color w:val="000000"/>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B053861" w14:textId="77777777" w:rsidR="00B0240E" w:rsidRPr="00644663" w:rsidRDefault="00B0240E" w:rsidP="004A3367">
      <w:pPr>
        <w:rPr>
          <w:rFonts w:eastAsiaTheme="minorHAnsi" w:cstheme="minorBidi"/>
          <w:sz w:val="22"/>
          <w:lang w:eastAsia="en-US"/>
        </w:rPr>
      </w:pPr>
    </w:p>
    <w:p w14:paraId="6F2FC934" w14:textId="6E432FB9" w:rsidR="009F53E0" w:rsidRPr="00644663" w:rsidRDefault="0EE28084" w:rsidP="0034524E">
      <w:pPr>
        <w:rPr>
          <w:rFonts w:eastAsiaTheme="minorEastAsia" w:cstheme="minorBidi"/>
          <w:lang w:eastAsia="en-US"/>
        </w:rPr>
      </w:pPr>
      <w:r w:rsidRPr="00644663">
        <w:rPr>
          <w:rFonts w:eastAsiaTheme="minorEastAsia" w:cstheme="minorBidi"/>
          <w:lang w:val="es-ES" w:eastAsia="en-US"/>
        </w:rPr>
        <w:t xml:space="preserve">En virtud de lo anterior, es conveniente recordar que </w:t>
      </w:r>
      <w:r w:rsidR="007A6738" w:rsidRPr="00644663">
        <w:rPr>
          <w:rFonts w:eastAsiaTheme="minorEastAsia" w:cstheme="minorBidi"/>
          <w:lang w:val="es-ES" w:eastAsia="en-US"/>
        </w:rPr>
        <w:t xml:space="preserve">la </w:t>
      </w:r>
      <w:r w:rsidR="003B65E6" w:rsidRPr="00644663">
        <w:rPr>
          <w:rFonts w:eastAsiaTheme="minorEastAsia" w:cstheme="minorBidi"/>
          <w:lang w:val="es-ES" w:eastAsia="en-US"/>
        </w:rPr>
        <w:t>parte</w:t>
      </w:r>
      <w:r w:rsidR="00DA0841" w:rsidRPr="00644663">
        <w:rPr>
          <w:rFonts w:eastAsiaTheme="minorEastAsia" w:cstheme="minorBidi"/>
          <w:lang w:val="es-ES" w:eastAsia="en-US"/>
        </w:rPr>
        <w:t xml:space="preserve"> </w:t>
      </w:r>
      <w:r w:rsidRPr="00644663">
        <w:rPr>
          <w:rFonts w:eastAsiaTheme="minorEastAsia" w:cstheme="minorBidi"/>
          <w:lang w:val="es-ES" w:eastAsia="en-US"/>
        </w:rPr>
        <w:t>Recurrente</w:t>
      </w:r>
      <w:r w:rsidR="00DA0841" w:rsidRPr="00644663">
        <w:rPr>
          <w:rFonts w:eastAsiaTheme="minorEastAsia" w:cstheme="minorBidi"/>
          <w:lang w:val="es-ES" w:eastAsia="en-US"/>
        </w:rPr>
        <w:t xml:space="preserve"> </w:t>
      </w:r>
      <w:r w:rsidR="0084615A" w:rsidRPr="00644663">
        <w:rPr>
          <w:rFonts w:eastAsiaTheme="minorEastAsia" w:cstheme="minorBidi"/>
          <w:lang w:val="es-ES" w:eastAsia="en-US"/>
        </w:rPr>
        <w:t>requirió</w:t>
      </w:r>
      <w:r w:rsidR="0034524E" w:rsidRPr="00644663">
        <w:rPr>
          <w:rFonts w:eastAsiaTheme="minorEastAsia" w:cstheme="minorBidi"/>
          <w:lang w:val="es-ES" w:eastAsia="en-US"/>
        </w:rPr>
        <w:t xml:space="preserve"> que se le proporcionara el nombre, cargo, rango, título y cédula profesional </w:t>
      </w:r>
      <w:r w:rsidR="000E5A17" w:rsidRPr="00644663">
        <w:rPr>
          <w:rFonts w:eastAsiaTheme="minorEastAsia" w:cstheme="minorBidi"/>
          <w:lang w:val="es-ES" w:eastAsia="en-US"/>
        </w:rPr>
        <w:t xml:space="preserve">de los mandos medios y altos </w:t>
      </w:r>
      <w:r w:rsidR="003D3A6A" w:rsidRPr="00644663">
        <w:rPr>
          <w:rFonts w:eastAsiaTheme="minorEastAsia" w:cstheme="minorBidi"/>
          <w:lang w:val="es-ES" w:eastAsia="en-US"/>
        </w:rPr>
        <w:t>y jefes de proyecto del Instituto de la Defensoría Pública</w:t>
      </w:r>
      <w:r w:rsidR="0034524E" w:rsidRPr="00644663">
        <w:rPr>
          <w:rFonts w:eastAsiaTheme="minorEastAsia" w:cstheme="minorBidi"/>
          <w:lang w:val="es-ES" w:eastAsia="en-US"/>
        </w:rPr>
        <w:t>.</w:t>
      </w:r>
    </w:p>
    <w:p w14:paraId="255B2111" w14:textId="77777777" w:rsidR="00D356B5" w:rsidRPr="00644663" w:rsidRDefault="00D356B5" w:rsidP="001B63A6">
      <w:pPr>
        <w:pBdr>
          <w:top w:val="nil"/>
          <w:left w:val="nil"/>
          <w:bottom w:val="nil"/>
          <w:right w:val="nil"/>
          <w:between w:val="nil"/>
        </w:pBdr>
        <w:contextualSpacing/>
        <w:rPr>
          <w:rFonts w:eastAsia="Palatino Linotype" w:cs="Palatino Linotype"/>
          <w:color w:val="000000"/>
          <w:szCs w:val="24"/>
        </w:rPr>
      </w:pPr>
    </w:p>
    <w:p w14:paraId="15785DF8" w14:textId="16ABD434" w:rsidR="00B8474E" w:rsidRPr="00644663" w:rsidRDefault="00A970D5" w:rsidP="001B63A6">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 xml:space="preserve">A dicha solicitud, el Sujeto Obligado </w:t>
      </w:r>
      <w:r w:rsidR="001C4CBF" w:rsidRPr="00644663">
        <w:rPr>
          <w:rFonts w:eastAsia="Palatino Linotype" w:cs="Palatino Linotype"/>
          <w:color w:val="000000"/>
          <w:szCs w:val="24"/>
        </w:rPr>
        <w:t>respondió</w:t>
      </w:r>
      <w:r w:rsidR="001B63A6" w:rsidRPr="00644663">
        <w:rPr>
          <w:rFonts w:eastAsia="Palatino Linotype" w:cs="Palatino Linotype"/>
          <w:color w:val="000000"/>
          <w:szCs w:val="24"/>
        </w:rPr>
        <w:t xml:space="preserve"> </w:t>
      </w:r>
      <w:r w:rsidR="0008143A" w:rsidRPr="00644663">
        <w:rPr>
          <w:rFonts w:eastAsia="Palatino Linotype" w:cs="Palatino Linotype"/>
          <w:color w:val="000000"/>
          <w:szCs w:val="24"/>
        </w:rPr>
        <w:t>con la entrega de</w:t>
      </w:r>
      <w:r w:rsidR="006715CA" w:rsidRPr="00644663">
        <w:rPr>
          <w:rFonts w:eastAsia="Palatino Linotype" w:cs="Palatino Linotype"/>
          <w:color w:val="000000"/>
          <w:szCs w:val="24"/>
        </w:rPr>
        <w:t xml:space="preserve"> </w:t>
      </w:r>
      <w:r w:rsidR="00E6405B" w:rsidRPr="00644663">
        <w:rPr>
          <w:rFonts w:eastAsia="Palatino Linotype" w:cs="Palatino Linotype"/>
          <w:color w:val="000000"/>
          <w:szCs w:val="24"/>
        </w:rPr>
        <w:t>l</w:t>
      </w:r>
      <w:r w:rsidR="006715CA" w:rsidRPr="00644663">
        <w:rPr>
          <w:rFonts w:eastAsia="Palatino Linotype" w:cs="Palatino Linotype"/>
          <w:color w:val="000000"/>
          <w:szCs w:val="24"/>
        </w:rPr>
        <w:t>os</w:t>
      </w:r>
      <w:r w:rsidR="00E6405B" w:rsidRPr="00644663">
        <w:rPr>
          <w:rFonts w:eastAsia="Palatino Linotype" w:cs="Palatino Linotype"/>
          <w:color w:val="000000"/>
          <w:szCs w:val="24"/>
        </w:rPr>
        <w:t xml:space="preserve"> siguiente</w:t>
      </w:r>
      <w:r w:rsidR="006715CA" w:rsidRPr="00644663">
        <w:rPr>
          <w:rFonts w:eastAsia="Palatino Linotype" w:cs="Palatino Linotype"/>
          <w:color w:val="000000"/>
          <w:szCs w:val="24"/>
        </w:rPr>
        <w:t>s</w:t>
      </w:r>
      <w:r w:rsidR="00E6405B" w:rsidRPr="00644663">
        <w:rPr>
          <w:rFonts w:eastAsia="Palatino Linotype" w:cs="Palatino Linotype"/>
          <w:color w:val="000000"/>
          <w:szCs w:val="24"/>
        </w:rPr>
        <w:t xml:space="preserve"> documento</w:t>
      </w:r>
      <w:r w:rsidR="006715CA" w:rsidRPr="00644663">
        <w:rPr>
          <w:rFonts w:eastAsia="Palatino Linotype" w:cs="Palatino Linotype"/>
          <w:color w:val="000000"/>
          <w:szCs w:val="24"/>
        </w:rPr>
        <w:t>s</w:t>
      </w:r>
      <w:r w:rsidR="00E6405B" w:rsidRPr="00644663">
        <w:rPr>
          <w:rFonts w:eastAsia="Palatino Linotype" w:cs="Palatino Linotype"/>
          <w:color w:val="000000"/>
          <w:szCs w:val="24"/>
        </w:rPr>
        <w:t xml:space="preserve">: </w:t>
      </w:r>
      <w:r w:rsidR="001D6163" w:rsidRPr="00644663">
        <w:rPr>
          <w:rFonts w:eastAsia="Palatino Linotype" w:cs="Palatino Linotype"/>
          <w:color w:val="000000"/>
          <w:szCs w:val="24"/>
        </w:rPr>
        <w:t xml:space="preserve"> </w:t>
      </w:r>
    </w:p>
    <w:p w14:paraId="7F2F3596" w14:textId="77777777" w:rsidR="00B8474E" w:rsidRPr="00644663" w:rsidRDefault="00B8474E" w:rsidP="001B63A6">
      <w:pPr>
        <w:pBdr>
          <w:top w:val="nil"/>
          <w:left w:val="nil"/>
          <w:bottom w:val="nil"/>
          <w:right w:val="nil"/>
          <w:between w:val="nil"/>
        </w:pBdr>
        <w:contextualSpacing/>
        <w:rPr>
          <w:rFonts w:eastAsia="Palatino Linotype" w:cs="Palatino Linotype"/>
          <w:color w:val="000000"/>
          <w:szCs w:val="24"/>
        </w:rPr>
      </w:pPr>
    </w:p>
    <w:p w14:paraId="1D97F686" w14:textId="4B92CCEC" w:rsidR="00180230" w:rsidRPr="00644663" w:rsidRDefault="006715CA" w:rsidP="00180230">
      <w:pPr>
        <w:pStyle w:val="Prrafodelista"/>
        <w:numPr>
          <w:ilvl w:val="0"/>
          <w:numId w:val="78"/>
        </w:numPr>
        <w:pBdr>
          <w:top w:val="nil"/>
          <w:left w:val="nil"/>
          <w:bottom w:val="nil"/>
          <w:right w:val="nil"/>
          <w:between w:val="nil"/>
        </w:pBdr>
        <w:contextualSpacing/>
        <w:rPr>
          <w:rFonts w:eastAsia="Palatino Linotype" w:cs="Palatino Linotype"/>
          <w:color w:val="000000" w:themeColor="text1"/>
        </w:rPr>
      </w:pPr>
      <w:r w:rsidRPr="00644663">
        <w:rPr>
          <w:rFonts w:eastAsia="Palatino Linotype" w:cs="Palatino Linotype"/>
          <w:b/>
          <w:bCs/>
          <w:color w:val="000000"/>
          <w:lang w:val="es-MX"/>
        </w:rPr>
        <w:t>Rpta283.25IdP.pdf</w:t>
      </w:r>
      <w:r w:rsidR="00180230" w:rsidRPr="00644663">
        <w:rPr>
          <w:rFonts w:eastAsia="Palatino Linotype" w:cs="Palatino Linotype"/>
          <w:color w:val="000000"/>
          <w:lang w:val="es-MX"/>
        </w:rPr>
        <w:t>.</w:t>
      </w:r>
      <w:r w:rsidR="006B5B20" w:rsidRPr="00644663">
        <w:rPr>
          <w:rFonts w:eastAsia="Palatino Linotype" w:cs="Palatino Linotype"/>
          <w:color w:val="000000"/>
          <w:lang w:val="es-MX"/>
        </w:rPr>
        <w:t xml:space="preserve"> Documento que contiene los siguientes elementos:</w:t>
      </w:r>
    </w:p>
    <w:p w14:paraId="0F783706" w14:textId="4BD15FB2" w:rsidR="006B5B20" w:rsidRPr="00644663" w:rsidRDefault="006B5B20" w:rsidP="006B5B20">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644663">
        <w:rPr>
          <w:rFonts w:eastAsia="Palatino Linotype" w:cs="Palatino Linotype"/>
          <w:color w:val="000000" w:themeColor="text1"/>
        </w:rPr>
        <w:t>Oficio CJ-UIPPE/2111/2025 emitido por la Titular de la Unidad de Transparencia</w:t>
      </w:r>
      <w:r w:rsidR="00F169AF" w:rsidRPr="00644663">
        <w:rPr>
          <w:rFonts w:eastAsia="Palatino Linotype" w:cs="Palatino Linotype"/>
          <w:color w:val="000000" w:themeColor="text1"/>
        </w:rPr>
        <w:t>, con el que informó que la solicitud se turnó al servidor público habilitado de</w:t>
      </w:r>
      <w:r w:rsidR="0078585A" w:rsidRPr="00644663">
        <w:rPr>
          <w:rFonts w:eastAsia="Palatino Linotype" w:cs="Palatino Linotype"/>
          <w:color w:val="000000" w:themeColor="text1"/>
        </w:rPr>
        <w:t>l Instituto</w:t>
      </w:r>
      <w:r w:rsidR="00F169AF" w:rsidRPr="00644663">
        <w:rPr>
          <w:rFonts w:eastAsia="Palatino Linotype" w:cs="Palatino Linotype"/>
          <w:color w:val="000000" w:themeColor="text1"/>
        </w:rPr>
        <w:t xml:space="preserve"> la Defensoría Públi</w:t>
      </w:r>
      <w:r w:rsidR="0078585A" w:rsidRPr="00644663">
        <w:rPr>
          <w:rFonts w:eastAsia="Palatino Linotype" w:cs="Palatino Linotype"/>
          <w:color w:val="000000" w:themeColor="text1"/>
        </w:rPr>
        <w:t>ca del Estado de México, quien remitió la respue</w:t>
      </w:r>
      <w:r w:rsidR="003F51BD" w:rsidRPr="00644663">
        <w:rPr>
          <w:rFonts w:eastAsia="Palatino Linotype" w:cs="Palatino Linotype"/>
          <w:color w:val="000000" w:themeColor="text1"/>
        </w:rPr>
        <w:t>sta.</w:t>
      </w:r>
    </w:p>
    <w:p w14:paraId="0FD871C0" w14:textId="5146E703" w:rsidR="00E5465D" w:rsidRPr="00644663" w:rsidRDefault="00E5465D" w:rsidP="00C0423E">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644663">
        <w:rPr>
          <w:rFonts w:eastAsia="Palatino Linotype" w:cs="Palatino Linotype"/>
          <w:color w:val="000000" w:themeColor="text1"/>
        </w:rPr>
        <w:t>Oficio 222B0101A/4835/2025 suscrito por el Encargado del Despacho de la Dirección General del Instituto de Defensoría Pública del Estado de México</w:t>
      </w:r>
      <w:r w:rsidR="000F31EF" w:rsidRPr="00644663">
        <w:rPr>
          <w:rFonts w:eastAsia="Palatino Linotype" w:cs="Palatino Linotype"/>
          <w:color w:val="000000" w:themeColor="text1"/>
        </w:rPr>
        <w:t xml:space="preserve">, mediante el cual se informó que </w:t>
      </w:r>
      <w:r w:rsidR="00B9499F" w:rsidRPr="00644663">
        <w:rPr>
          <w:rFonts w:eastAsia="Palatino Linotype" w:cs="Palatino Linotype"/>
          <w:color w:val="000000" w:themeColor="text1"/>
        </w:rPr>
        <w:t xml:space="preserve">se adjunta la relación de diecinueve Servidores Públicos que tienen cargo nominal de Mandos Medios, respecto al puesto de Alto Mando </w:t>
      </w:r>
      <w:r w:rsidR="003076CB" w:rsidRPr="00644663">
        <w:rPr>
          <w:rFonts w:eastAsia="Palatino Linotype" w:cs="Palatino Linotype"/>
          <w:color w:val="000000" w:themeColor="text1"/>
        </w:rPr>
        <w:t xml:space="preserve">este </w:t>
      </w:r>
      <w:r w:rsidR="00B9499F" w:rsidRPr="00644663">
        <w:rPr>
          <w:rFonts w:eastAsia="Palatino Linotype" w:cs="Palatino Linotype"/>
          <w:color w:val="000000" w:themeColor="text1"/>
        </w:rPr>
        <w:t>se enc</w:t>
      </w:r>
      <w:r w:rsidR="003076CB" w:rsidRPr="00644663">
        <w:rPr>
          <w:rFonts w:eastAsia="Palatino Linotype" w:cs="Palatino Linotype"/>
          <w:color w:val="000000" w:themeColor="text1"/>
        </w:rPr>
        <w:t>ontraba</w:t>
      </w:r>
      <w:r w:rsidR="00B9499F" w:rsidRPr="00644663">
        <w:rPr>
          <w:rFonts w:eastAsia="Palatino Linotype" w:cs="Palatino Linotype"/>
          <w:color w:val="000000" w:themeColor="text1"/>
        </w:rPr>
        <w:t xml:space="preserve"> vacante</w:t>
      </w:r>
      <w:r w:rsidR="003076CB" w:rsidRPr="00644663">
        <w:rPr>
          <w:rFonts w:eastAsia="Palatino Linotype" w:cs="Palatino Linotype"/>
          <w:color w:val="000000" w:themeColor="text1"/>
        </w:rPr>
        <w:t xml:space="preserve"> y se remitió </w:t>
      </w:r>
      <w:r w:rsidR="00B9499F" w:rsidRPr="00644663">
        <w:rPr>
          <w:rFonts w:eastAsia="Palatino Linotype" w:cs="Palatino Linotype"/>
          <w:color w:val="000000" w:themeColor="text1"/>
        </w:rPr>
        <w:t xml:space="preserve">la relación </w:t>
      </w:r>
      <w:r w:rsidR="00B9499F" w:rsidRPr="00644663">
        <w:rPr>
          <w:rFonts w:eastAsia="Palatino Linotype" w:cs="Palatino Linotype"/>
          <w:color w:val="000000" w:themeColor="text1"/>
        </w:rPr>
        <w:lastRenderedPageBreak/>
        <w:t>de una plaza nominal de Jefe de Proyecto.</w:t>
      </w:r>
      <w:r w:rsidR="0004413A" w:rsidRPr="00644663">
        <w:rPr>
          <w:rFonts w:eastAsia="Palatino Linotype" w:cs="Palatino Linotype"/>
          <w:color w:val="000000" w:themeColor="text1"/>
        </w:rPr>
        <w:t xml:space="preserve"> Además, se solicitó someter al Comité de Transparencia </w:t>
      </w:r>
      <w:r w:rsidR="000956C2" w:rsidRPr="00644663">
        <w:rPr>
          <w:rFonts w:eastAsia="Palatino Linotype" w:cs="Palatino Linotype"/>
          <w:color w:val="000000" w:themeColor="text1"/>
        </w:rPr>
        <w:t>la versión pública para hacer entrega</w:t>
      </w:r>
      <w:r w:rsidR="005754AD" w:rsidRPr="00644663">
        <w:rPr>
          <w:rFonts w:eastAsia="Palatino Linotype" w:cs="Palatino Linotype"/>
          <w:color w:val="000000" w:themeColor="text1"/>
        </w:rPr>
        <w:t xml:space="preserve"> de la información</w:t>
      </w:r>
      <w:r w:rsidR="000956C2" w:rsidRPr="00644663">
        <w:rPr>
          <w:rFonts w:eastAsia="Palatino Linotype" w:cs="Palatino Linotype"/>
          <w:color w:val="000000" w:themeColor="text1"/>
        </w:rPr>
        <w:t xml:space="preserve"> al </w:t>
      </w:r>
      <w:r w:rsidR="005754AD" w:rsidRPr="00644663">
        <w:rPr>
          <w:rFonts w:eastAsia="Palatino Linotype" w:cs="Palatino Linotype"/>
          <w:color w:val="000000" w:themeColor="text1"/>
        </w:rPr>
        <w:t>solicitante.</w:t>
      </w:r>
    </w:p>
    <w:p w14:paraId="6DC7F17F" w14:textId="2EB18BAD" w:rsidR="005754AD" w:rsidRPr="00644663" w:rsidRDefault="00F15BD5" w:rsidP="00C0423E">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644663">
        <w:rPr>
          <w:rFonts w:eastAsia="Palatino Linotype" w:cs="Palatino Linotype"/>
          <w:color w:val="000000" w:themeColor="text1"/>
        </w:rPr>
        <w:t>Listado de los mandos medios y jefe de proyecto en el que se observan los rubros de número consecutivo, nombre del servidor público, cargo, nivel y rango, título profesional y número de cédula profesional</w:t>
      </w:r>
      <w:r w:rsidR="00925322" w:rsidRPr="00644663">
        <w:rPr>
          <w:rFonts w:eastAsia="Palatino Linotype" w:cs="Palatino Linotype"/>
          <w:color w:val="000000" w:themeColor="text1"/>
        </w:rPr>
        <w:t>.</w:t>
      </w:r>
    </w:p>
    <w:p w14:paraId="3EF93D8C" w14:textId="34B379B3" w:rsidR="00925322" w:rsidRPr="00644663" w:rsidRDefault="00925322" w:rsidP="00C0423E">
      <w:pPr>
        <w:pStyle w:val="Prrafodelista"/>
        <w:numPr>
          <w:ilvl w:val="1"/>
          <w:numId w:val="78"/>
        </w:numPr>
        <w:pBdr>
          <w:top w:val="nil"/>
          <w:left w:val="nil"/>
          <w:bottom w:val="nil"/>
          <w:right w:val="nil"/>
          <w:between w:val="nil"/>
        </w:pBdr>
        <w:contextualSpacing/>
        <w:rPr>
          <w:rFonts w:eastAsia="Palatino Linotype" w:cs="Palatino Linotype"/>
          <w:color w:val="000000" w:themeColor="text1"/>
        </w:rPr>
      </w:pPr>
      <w:r w:rsidRPr="00644663">
        <w:rPr>
          <w:rFonts w:eastAsia="Palatino Linotype" w:cs="Palatino Linotype"/>
          <w:color w:val="000000" w:themeColor="text1"/>
        </w:rPr>
        <w:t xml:space="preserve">De la página 4 a </w:t>
      </w:r>
      <w:r w:rsidR="00765741" w:rsidRPr="00644663">
        <w:rPr>
          <w:rFonts w:eastAsia="Palatino Linotype" w:cs="Palatino Linotype"/>
          <w:color w:val="000000" w:themeColor="text1"/>
        </w:rPr>
        <w:t xml:space="preserve">la 22, se adjuntaron </w:t>
      </w:r>
      <w:r w:rsidR="00E13C88" w:rsidRPr="00644663">
        <w:rPr>
          <w:rFonts w:eastAsia="Palatino Linotype" w:cs="Palatino Linotype"/>
          <w:color w:val="000000" w:themeColor="text1"/>
        </w:rPr>
        <w:t>diversas cédulas profesionales.</w:t>
      </w:r>
    </w:p>
    <w:p w14:paraId="6526670B" w14:textId="36F90212" w:rsidR="00371F8B" w:rsidRPr="00644663" w:rsidRDefault="006715CA" w:rsidP="0087183A">
      <w:pPr>
        <w:pStyle w:val="Prrafodelista"/>
        <w:numPr>
          <w:ilvl w:val="0"/>
          <w:numId w:val="78"/>
        </w:numPr>
        <w:pBdr>
          <w:top w:val="nil"/>
          <w:left w:val="nil"/>
          <w:bottom w:val="nil"/>
          <w:right w:val="nil"/>
          <w:between w:val="nil"/>
        </w:pBdr>
        <w:contextualSpacing/>
        <w:rPr>
          <w:rFonts w:eastAsia="Palatino Linotype" w:cs="Palatino Linotype"/>
          <w:color w:val="000000" w:themeColor="text1"/>
        </w:rPr>
      </w:pPr>
      <w:r w:rsidRPr="00644663">
        <w:rPr>
          <w:rFonts w:eastAsia="Palatino Linotype" w:cs="Palatino Linotype"/>
          <w:b/>
          <w:bCs/>
          <w:color w:val="000000"/>
          <w:lang w:val="es-MX"/>
        </w:rPr>
        <w:t>ActaResolución23vaExtraordinaria2025.pdf</w:t>
      </w:r>
      <w:r w:rsidR="008A741B" w:rsidRPr="00644663">
        <w:rPr>
          <w:rFonts w:eastAsia="Palatino Linotype" w:cs="Palatino Linotype"/>
          <w:color w:val="000000"/>
          <w:lang w:val="es-MX"/>
        </w:rPr>
        <w:t>.</w:t>
      </w:r>
      <w:r w:rsidR="003A0083" w:rsidRPr="00644663">
        <w:rPr>
          <w:rFonts w:eastAsia="Palatino Linotype" w:cs="Palatino Linotype"/>
          <w:color w:val="000000"/>
          <w:lang w:val="es-MX"/>
        </w:rPr>
        <w:t xml:space="preserve"> </w:t>
      </w:r>
      <w:r w:rsidR="008D30A8" w:rsidRPr="00644663">
        <w:rPr>
          <w:rFonts w:eastAsia="Palatino Linotype" w:cs="Palatino Linotype"/>
          <w:color w:val="000000"/>
          <w:lang w:val="es-MX"/>
        </w:rPr>
        <w:t>Acta de la Viges</w:t>
      </w:r>
      <w:r w:rsidR="00681C4D" w:rsidRPr="00644663">
        <w:rPr>
          <w:rFonts w:eastAsia="Palatino Linotype" w:cs="Palatino Linotype"/>
          <w:color w:val="000000"/>
          <w:lang w:val="es-MX"/>
        </w:rPr>
        <w:t>imotercera Sesión Extraordinaria del Comité de Transparencia</w:t>
      </w:r>
      <w:r w:rsidR="00CC2CBC" w:rsidRPr="00644663">
        <w:rPr>
          <w:rFonts w:eastAsia="Palatino Linotype" w:cs="Palatino Linotype"/>
          <w:color w:val="000000"/>
          <w:lang w:val="es-MX"/>
        </w:rPr>
        <w:t xml:space="preserve"> celebrada el treinta de octubre de dos mil veinticinco</w:t>
      </w:r>
      <w:r w:rsidR="00F26D28" w:rsidRPr="00644663">
        <w:rPr>
          <w:rFonts w:eastAsia="Palatino Linotype" w:cs="Palatino Linotype"/>
          <w:color w:val="000000"/>
          <w:lang w:val="es-MX"/>
        </w:rPr>
        <w:t xml:space="preserve">, en la que en el punto 4 del </w:t>
      </w:r>
      <w:r w:rsidR="007B5711" w:rsidRPr="00644663">
        <w:rPr>
          <w:rFonts w:eastAsia="Palatino Linotype" w:cs="Palatino Linotype"/>
          <w:color w:val="000000"/>
          <w:lang w:val="es-MX"/>
        </w:rPr>
        <w:t>Orden del día</w:t>
      </w:r>
      <w:r w:rsidR="00205B25" w:rsidRPr="00644663">
        <w:rPr>
          <w:rFonts w:eastAsia="Palatino Linotype" w:cs="Palatino Linotype"/>
          <w:color w:val="000000"/>
          <w:lang w:val="es-MX"/>
        </w:rPr>
        <w:t xml:space="preserve"> se </w:t>
      </w:r>
      <w:r w:rsidR="001C6E1B" w:rsidRPr="00644663">
        <w:rPr>
          <w:rFonts w:eastAsia="Palatino Linotype" w:cs="Palatino Linotype"/>
          <w:color w:val="000000"/>
          <w:lang w:val="es-MX"/>
        </w:rPr>
        <w:t>emitió el Acuerdo CJ-CT/IC/29/2025</w:t>
      </w:r>
      <w:r w:rsidR="00B97437" w:rsidRPr="00644663">
        <w:rPr>
          <w:rFonts w:eastAsia="Palatino Linotype" w:cs="Palatino Linotype"/>
          <w:color w:val="000000"/>
          <w:lang w:val="es-MX"/>
        </w:rPr>
        <w:t xml:space="preserve"> con el que se aprobó la clasificación de la información como confidencial y</w:t>
      </w:r>
      <w:r w:rsidR="00B541BD" w:rsidRPr="00644663">
        <w:rPr>
          <w:rFonts w:eastAsia="Palatino Linotype" w:cs="Palatino Linotype"/>
          <w:color w:val="000000"/>
          <w:lang w:val="es-MX"/>
        </w:rPr>
        <w:t>,</w:t>
      </w:r>
      <w:r w:rsidR="00B97437" w:rsidRPr="00644663">
        <w:rPr>
          <w:rFonts w:eastAsia="Palatino Linotype" w:cs="Palatino Linotype"/>
          <w:color w:val="000000"/>
          <w:lang w:val="es-MX"/>
        </w:rPr>
        <w:t xml:space="preserve"> consecuentemente</w:t>
      </w:r>
      <w:r w:rsidR="00B541BD" w:rsidRPr="00644663">
        <w:rPr>
          <w:rFonts w:eastAsia="Palatino Linotype" w:cs="Palatino Linotype"/>
          <w:color w:val="000000"/>
          <w:lang w:val="es-MX"/>
        </w:rPr>
        <w:t>,</w:t>
      </w:r>
      <w:r w:rsidR="00B97437" w:rsidRPr="00644663">
        <w:rPr>
          <w:rFonts w:eastAsia="Palatino Linotype" w:cs="Palatino Linotype"/>
          <w:color w:val="000000"/>
          <w:lang w:val="es-MX"/>
        </w:rPr>
        <w:t xml:space="preserve"> de la emisión de la versión pública, por contener datos personales, en respuesta a la solicitud de información  pública número </w:t>
      </w:r>
      <w:r w:rsidR="00B97437" w:rsidRPr="00644663">
        <w:rPr>
          <w:rFonts w:eastAsia="Palatino Linotype" w:cs="Palatino Linotype"/>
          <w:b/>
          <w:bCs/>
          <w:color w:val="000000"/>
          <w:lang w:val="es-MX"/>
        </w:rPr>
        <w:t>00283/CJ/IP/2025</w:t>
      </w:r>
      <w:r w:rsidR="00B97437" w:rsidRPr="00644663">
        <w:rPr>
          <w:rFonts w:eastAsia="Palatino Linotype" w:cs="Palatino Linotype"/>
          <w:color w:val="000000"/>
          <w:lang w:val="es-MX"/>
        </w:rPr>
        <w:t>, respecto de diversa documentación consistente en el titulo y cédula profesional de personas servidoras públicas del Instituto de la Defensoría Pública del Estado de México.</w:t>
      </w:r>
    </w:p>
    <w:p w14:paraId="358641DD" w14:textId="77777777" w:rsidR="00180230" w:rsidRPr="00644663" w:rsidRDefault="00180230" w:rsidP="0025344F">
      <w:pPr>
        <w:pBdr>
          <w:top w:val="nil"/>
          <w:left w:val="nil"/>
          <w:bottom w:val="nil"/>
          <w:right w:val="nil"/>
          <w:between w:val="nil"/>
        </w:pBdr>
        <w:contextualSpacing/>
        <w:rPr>
          <w:rFonts w:eastAsia="Palatino Linotype" w:cs="Palatino Linotype"/>
          <w:color w:val="000000" w:themeColor="text1"/>
        </w:rPr>
      </w:pPr>
    </w:p>
    <w:p w14:paraId="35AF9C77" w14:textId="1C20E88E" w:rsidR="0025344F" w:rsidRPr="00644663" w:rsidRDefault="0025344F" w:rsidP="0025344F">
      <w:pPr>
        <w:pBdr>
          <w:top w:val="nil"/>
          <w:left w:val="nil"/>
          <w:bottom w:val="nil"/>
          <w:right w:val="nil"/>
          <w:between w:val="nil"/>
        </w:pBdr>
        <w:contextualSpacing/>
        <w:rPr>
          <w:rFonts w:eastAsia="Palatino Linotype" w:cs="Palatino Linotype"/>
          <w:color w:val="000000" w:themeColor="text1"/>
        </w:rPr>
      </w:pPr>
      <w:r w:rsidRPr="00644663">
        <w:rPr>
          <w:rFonts w:eastAsia="Palatino Linotype" w:cs="Palatino Linotype"/>
          <w:color w:val="000000" w:themeColor="text1"/>
        </w:rPr>
        <w:t xml:space="preserve">Cabe señalar en este punto que </w:t>
      </w:r>
      <w:r w:rsidR="00C16805" w:rsidRPr="00644663">
        <w:rPr>
          <w:rFonts w:eastAsia="Palatino Linotype" w:cs="Palatino Linotype"/>
          <w:color w:val="000000" w:themeColor="text1"/>
        </w:rPr>
        <w:t>el Sujeto Obligado remitió la información en una versión pública deficiente, en virtud de que no se suprimi</w:t>
      </w:r>
      <w:r w:rsidR="005043B4" w:rsidRPr="00644663">
        <w:rPr>
          <w:rFonts w:eastAsia="Palatino Linotype" w:cs="Palatino Linotype"/>
          <w:color w:val="000000" w:themeColor="text1"/>
        </w:rPr>
        <w:t>eron debidamente los datos susceptibles de ser clasificados como información confidencial por ser datos personales.</w:t>
      </w:r>
    </w:p>
    <w:p w14:paraId="11767556" w14:textId="77777777" w:rsidR="00A00758" w:rsidRPr="00644663" w:rsidRDefault="00A00758"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184EE523" w:rsidR="00A970D5" w:rsidRPr="00644663" w:rsidRDefault="44E9108F" w:rsidP="44E9108F">
      <w:pPr>
        <w:pBdr>
          <w:top w:val="nil"/>
          <w:left w:val="nil"/>
          <w:bottom w:val="nil"/>
          <w:right w:val="nil"/>
          <w:between w:val="nil"/>
        </w:pBdr>
        <w:contextualSpacing/>
        <w:rPr>
          <w:rFonts w:eastAsia="Palatino Linotype" w:cs="Palatino Linotype"/>
          <w:color w:val="000000"/>
          <w:lang w:val="es-ES"/>
        </w:rPr>
      </w:pPr>
      <w:r w:rsidRPr="00644663">
        <w:rPr>
          <w:rFonts w:eastAsia="Palatino Linotype" w:cs="Palatino Linotype"/>
          <w:color w:val="000000" w:themeColor="text1"/>
          <w:lang w:val="es-ES"/>
        </w:rPr>
        <w:t>Ante la respuesta em</w:t>
      </w:r>
      <w:r w:rsidR="002623AA" w:rsidRPr="00644663">
        <w:rPr>
          <w:rFonts w:eastAsia="Palatino Linotype" w:cs="Palatino Linotype"/>
          <w:color w:val="000000" w:themeColor="text1"/>
          <w:lang w:val="es-ES"/>
        </w:rPr>
        <w:t xml:space="preserve">itida por el Sujeto Obligado, </w:t>
      </w:r>
      <w:r w:rsidR="00F20675" w:rsidRPr="00644663">
        <w:rPr>
          <w:rFonts w:eastAsia="Palatino Linotype" w:cs="Palatino Linotype"/>
          <w:color w:val="000000" w:themeColor="text1"/>
          <w:lang w:val="es-ES"/>
        </w:rPr>
        <w:t>la parte Recurrente</w:t>
      </w:r>
      <w:r w:rsidRPr="00644663">
        <w:rPr>
          <w:rFonts w:eastAsia="Palatino Linotype" w:cs="Palatino Linotype"/>
          <w:color w:val="000000" w:themeColor="text1"/>
          <w:lang w:val="es-ES"/>
        </w:rPr>
        <w:t xml:space="preserve"> consideró que se trasgredió su derecho a la información pública, por lo que interpuso el recurso de revisión al rubro citado,</w:t>
      </w:r>
      <w:r w:rsidR="00663E95" w:rsidRPr="00644663">
        <w:rPr>
          <w:rFonts w:eastAsia="Palatino Linotype" w:cs="Palatino Linotype"/>
          <w:color w:val="000000" w:themeColor="text1"/>
          <w:lang w:val="es-ES"/>
        </w:rPr>
        <w:t xml:space="preserve"> señala</w:t>
      </w:r>
      <w:r w:rsidR="00AB456E" w:rsidRPr="00644663">
        <w:rPr>
          <w:rFonts w:eastAsia="Palatino Linotype" w:cs="Palatino Linotype"/>
          <w:color w:val="000000" w:themeColor="text1"/>
          <w:lang w:val="es-ES"/>
        </w:rPr>
        <w:t>ndo como</w:t>
      </w:r>
      <w:r w:rsidR="00663E95" w:rsidRPr="00644663">
        <w:rPr>
          <w:rFonts w:eastAsia="Palatino Linotype" w:cs="Palatino Linotype"/>
          <w:color w:val="000000" w:themeColor="text1"/>
          <w:lang w:val="es-ES"/>
        </w:rPr>
        <w:t xml:space="preserve"> </w:t>
      </w:r>
      <w:r w:rsidRPr="00644663">
        <w:rPr>
          <w:rFonts w:eastAsia="Palatino Linotype" w:cs="Palatino Linotype"/>
          <w:color w:val="000000" w:themeColor="text1"/>
          <w:lang w:val="es-ES"/>
        </w:rPr>
        <w:t>acto impugnado</w:t>
      </w:r>
      <w:r w:rsidR="00A04222" w:rsidRPr="00644663">
        <w:rPr>
          <w:rFonts w:eastAsia="Palatino Linotype" w:cs="Palatino Linotype"/>
          <w:color w:val="000000" w:themeColor="text1"/>
          <w:lang w:val="es-ES"/>
        </w:rPr>
        <w:t xml:space="preserve"> </w:t>
      </w:r>
      <w:r w:rsidR="00F12B6D" w:rsidRPr="00644663">
        <w:rPr>
          <w:rFonts w:eastAsia="Palatino Linotype" w:cs="Palatino Linotype"/>
          <w:color w:val="000000" w:themeColor="text1"/>
          <w:lang w:val="es-ES"/>
        </w:rPr>
        <w:t>y</w:t>
      </w:r>
      <w:r w:rsidR="00663E95" w:rsidRPr="00644663">
        <w:rPr>
          <w:rFonts w:eastAsia="Palatino Linotype" w:cs="Palatino Linotype"/>
          <w:color w:val="000000" w:themeColor="text1"/>
          <w:lang w:val="es-ES"/>
        </w:rPr>
        <w:t xml:space="preserve"> </w:t>
      </w:r>
      <w:r w:rsidR="001B63A6" w:rsidRPr="00644663">
        <w:rPr>
          <w:rFonts w:eastAsia="Palatino Linotype" w:cs="Palatino Linotype"/>
          <w:color w:val="000000" w:themeColor="text1"/>
          <w:lang w:val="es-ES"/>
        </w:rPr>
        <w:t xml:space="preserve">razones o motivos de inconformidad </w:t>
      </w:r>
      <w:r w:rsidR="00BF4D37" w:rsidRPr="00644663">
        <w:rPr>
          <w:rFonts w:eastAsia="Palatino Linotype" w:cs="Palatino Linotype"/>
          <w:color w:val="000000" w:themeColor="text1"/>
          <w:lang w:val="es-ES"/>
        </w:rPr>
        <w:lastRenderedPageBreak/>
        <w:t>que</w:t>
      </w:r>
      <w:r w:rsidR="008805C4" w:rsidRPr="00644663">
        <w:rPr>
          <w:rFonts w:eastAsia="Palatino Linotype" w:cs="Palatino Linotype"/>
          <w:color w:val="000000" w:themeColor="text1"/>
          <w:lang w:val="es-ES"/>
        </w:rPr>
        <w:t xml:space="preserve"> </w:t>
      </w:r>
      <w:r w:rsidR="000B449A" w:rsidRPr="00644663">
        <w:rPr>
          <w:rFonts w:eastAsia="Palatino Linotype" w:cs="Palatino Linotype"/>
          <w:color w:val="000000" w:themeColor="text1"/>
          <w:lang w:val="es-ES"/>
        </w:rPr>
        <w:t>la Unidad de Trasparencia y el Comité fueron omisos al revisar la documentación solicitada</w:t>
      </w:r>
      <w:r w:rsidR="000F07A2" w:rsidRPr="00644663">
        <w:rPr>
          <w:rFonts w:eastAsia="Palatino Linotype" w:cs="Palatino Linotype"/>
          <w:color w:val="000000" w:themeColor="text1"/>
          <w:lang w:val="es-ES"/>
        </w:rPr>
        <w:t xml:space="preserve"> ya que el servidor público habilitado no indicó </w:t>
      </w:r>
      <w:r w:rsidR="00F93F0F" w:rsidRPr="00644663">
        <w:rPr>
          <w:rFonts w:eastAsia="Palatino Linotype" w:cs="Palatino Linotype"/>
          <w:color w:val="000000" w:themeColor="text1"/>
          <w:lang w:val="es-ES"/>
        </w:rPr>
        <w:t xml:space="preserve">los datos que debían clasificarse; y que en el acuerdo no se </w:t>
      </w:r>
      <w:r w:rsidR="00137A25" w:rsidRPr="00644663">
        <w:rPr>
          <w:rFonts w:eastAsia="Palatino Linotype" w:cs="Palatino Linotype"/>
          <w:color w:val="000000" w:themeColor="text1"/>
          <w:lang w:val="es-ES"/>
        </w:rPr>
        <w:t xml:space="preserve">motivó ni fundamentó la razón de clasificar elementos como el </w:t>
      </w:r>
      <w:r w:rsidR="00DF3094" w:rsidRPr="00644663">
        <w:rPr>
          <w:rFonts w:eastAsia="Palatino Linotype" w:cs="Palatino Linotype"/>
          <w:color w:val="000000" w:themeColor="text1"/>
          <w:lang w:val="es-ES"/>
        </w:rPr>
        <w:t xml:space="preserve">número de cédula profesional, libro, foja, número, tipo, firma electrónica del servidor público facultado, sello digital de tiempo SEP y el QR para validar la información en las cédulas </w:t>
      </w:r>
      <w:r w:rsidR="00581B46" w:rsidRPr="00644663">
        <w:rPr>
          <w:rFonts w:eastAsia="Palatino Linotype" w:cs="Palatino Linotype"/>
          <w:color w:val="000000" w:themeColor="text1"/>
          <w:lang w:val="es-ES"/>
        </w:rPr>
        <w:t>profesionales remitidas.</w:t>
      </w:r>
    </w:p>
    <w:p w14:paraId="4A6500B8" w14:textId="77777777" w:rsidR="008F50E6" w:rsidRPr="00644663" w:rsidRDefault="008F50E6" w:rsidP="00A04222"/>
    <w:p w14:paraId="720D2342" w14:textId="6C0365DA" w:rsidR="00FA7B09" w:rsidRPr="00644663" w:rsidRDefault="00FA7B09" w:rsidP="00FA7B09">
      <w:pPr>
        <w:rPr>
          <w:rFonts w:eastAsia="Palatino Linotype" w:cs="Palatino Linotype"/>
          <w:color w:val="000000"/>
          <w:szCs w:val="24"/>
        </w:rPr>
      </w:pPr>
      <w:r w:rsidRPr="00644663">
        <w:t xml:space="preserve">Durante la etapa de manifestaciones, el Sujeto Obligado rindió su Informe Justificado mediante el documento denominado </w:t>
      </w:r>
      <w:r w:rsidRPr="00644663">
        <w:rPr>
          <w:rFonts w:eastAsia="Palatino Linotype" w:cs="Palatino Linotype"/>
          <w:b/>
          <w:color w:val="000000"/>
          <w:szCs w:val="24"/>
        </w:rPr>
        <w:t>«InformeJustificado12570.25ó283.25.pdf»</w:t>
      </w:r>
      <w:r w:rsidRPr="00644663">
        <w:rPr>
          <w:rFonts w:eastAsia="Palatino Linotype" w:cs="Palatino Linotype"/>
          <w:color w:val="000000"/>
          <w:szCs w:val="24"/>
        </w:rPr>
        <w:t>,</w:t>
      </w:r>
      <w:r w:rsidR="00BC0688" w:rsidRPr="00644663">
        <w:rPr>
          <w:rFonts w:eastAsia="Palatino Linotype" w:cs="Palatino Linotype"/>
          <w:color w:val="000000"/>
          <w:szCs w:val="24"/>
        </w:rPr>
        <w:t xml:space="preserve"> el cual no fue puesto a la vista de la parte Recurrente por dejar visibles datos susceptibles de ser clasificados</w:t>
      </w:r>
      <w:r w:rsidR="009B5EF5" w:rsidRPr="00644663">
        <w:rPr>
          <w:rFonts w:eastAsia="Palatino Linotype" w:cs="Palatino Linotype"/>
          <w:color w:val="000000"/>
          <w:szCs w:val="24"/>
        </w:rPr>
        <w:t>; no obstante, se describe a continuación su contenido.</w:t>
      </w:r>
    </w:p>
    <w:p w14:paraId="74CED78B" w14:textId="77777777" w:rsidR="00A37371" w:rsidRPr="00644663" w:rsidRDefault="00A37371" w:rsidP="00FA7B09">
      <w:pPr>
        <w:rPr>
          <w:rFonts w:eastAsia="Palatino Linotype" w:cs="Palatino Linotype"/>
          <w:color w:val="000000"/>
          <w:szCs w:val="24"/>
        </w:rPr>
      </w:pPr>
    </w:p>
    <w:p w14:paraId="6ADDE2FE" w14:textId="65491B5E" w:rsidR="009B5EF5" w:rsidRPr="00644663" w:rsidRDefault="00E51DA2" w:rsidP="00CD1522">
      <w:pPr>
        <w:pStyle w:val="Prrafodelista"/>
        <w:numPr>
          <w:ilvl w:val="0"/>
          <w:numId w:val="80"/>
        </w:numPr>
        <w:rPr>
          <w:rFonts w:eastAsia="Palatino Linotype" w:cs="Palatino Linotype"/>
          <w:color w:val="000000"/>
        </w:rPr>
      </w:pPr>
      <w:r w:rsidRPr="00644663">
        <w:rPr>
          <w:rFonts w:eastAsia="Palatino Linotype" w:cs="Palatino Linotype"/>
          <w:color w:val="000000"/>
        </w:rPr>
        <w:t>Escrito suscrito por el Titular de la Unidad de Transparencia</w:t>
      </w:r>
      <w:r w:rsidR="00A45001" w:rsidRPr="00644663">
        <w:rPr>
          <w:rFonts w:eastAsia="Palatino Linotype" w:cs="Palatino Linotype"/>
          <w:color w:val="000000"/>
        </w:rPr>
        <w:t xml:space="preserve"> por medio del cual manifestó que </w:t>
      </w:r>
      <w:r w:rsidR="00123867" w:rsidRPr="00644663">
        <w:rPr>
          <w:rFonts w:eastAsia="Palatino Linotype" w:cs="Palatino Linotype"/>
          <w:color w:val="000000"/>
        </w:rPr>
        <w:t>en la respuesta que se otorgó al solicitante se le proporcionó, con toda claridad y por completo, la respuesta clara y suficiente a su solicitud inicial.</w:t>
      </w:r>
    </w:p>
    <w:p w14:paraId="0630C0EC" w14:textId="3FF06370" w:rsidR="00F22EC7" w:rsidRPr="00644663" w:rsidRDefault="00805BFD" w:rsidP="0018301B">
      <w:pPr>
        <w:pStyle w:val="Prrafodelista"/>
        <w:numPr>
          <w:ilvl w:val="0"/>
          <w:numId w:val="80"/>
        </w:numPr>
        <w:rPr>
          <w:rFonts w:eastAsia="Palatino Linotype" w:cs="Palatino Linotype"/>
          <w:color w:val="000000"/>
        </w:rPr>
      </w:pPr>
      <w:r w:rsidRPr="00644663">
        <w:rPr>
          <w:rFonts w:eastAsia="Palatino Linotype" w:cs="Palatino Linotype"/>
          <w:color w:val="000000"/>
        </w:rPr>
        <w:t xml:space="preserve">Oficio 23380101A/5007/2025 emitido por </w:t>
      </w:r>
      <w:r w:rsidR="00A15D46" w:rsidRPr="00644663">
        <w:rPr>
          <w:rFonts w:eastAsia="Palatino Linotype" w:cs="Palatino Linotype"/>
          <w:color w:val="000000" w:themeColor="text1"/>
        </w:rPr>
        <w:t>el Encargado del Despacho de la Dirección General del Instituto de Defensoría Pública del Estado de México,</w:t>
      </w:r>
      <w:r w:rsidR="00413FB1" w:rsidRPr="00644663">
        <w:rPr>
          <w:rFonts w:eastAsia="Palatino Linotype" w:cs="Palatino Linotype"/>
          <w:color w:val="000000" w:themeColor="text1"/>
        </w:rPr>
        <w:t xml:space="preserve"> mediante el cual refiere que los datos </w:t>
      </w:r>
      <w:r w:rsidR="00CF631D" w:rsidRPr="00644663">
        <w:rPr>
          <w:rFonts w:eastAsia="Palatino Linotype" w:cs="Palatino Linotype"/>
          <w:color w:val="000000" w:themeColor="text1"/>
        </w:rPr>
        <w:t xml:space="preserve">relativos a la CURP, Cadena Original, QR para validar información, código de barras para identificar la Cédula electrónica se </w:t>
      </w:r>
      <w:r w:rsidR="00BF1872" w:rsidRPr="00644663">
        <w:rPr>
          <w:rFonts w:eastAsia="Palatino Linotype" w:cs="Palatino Linotype"/>
          <w:color w:val="000000" w:themeColor="text1"/>
        </w:rPr>
        <w:t xml:space="preserve">consideran confidenciales conforme al artículo 143 fracción I y III de la Ley de Transparencia estatal; mientras que los datos que no debieron clasificarse como confidencial y dejarse visibles </w:t>
      </w:r>
      <w:r w:rsidR="0043254F" w:rsidRPr="00644663">
        <w:rPr>
          <w:rFonts w:eastAsia="Palatino Linotype" w:cs="Palatino Linotype"/>
          <w:color w:val="000000" w:themeColor="text1"/>
        </w:rPr>
        <w:t xml:space="preserve">son los correspondientes al Número de Cédula Profesional, Libro, Foja, Número, Tipo, Firma electrónica del Servidor Público </w:t>
      </w:r>
      <w:r w:rsidR="0043254F" w:rsidRPr="00644663">
        <w:rPr>
          <w:rFonts w:eastAsia="Palatino Linotype" w:cs="Palatino Linotype"/>
          <w:color w:val="000000" w:themeColor="text1"/>
        </w:rPr>
        <w:lastRenderedPageBreak/>
        <w:t>Facultado y Sello Digital de Tiemp, por lo que se remitió nuevamente la documentación dejando dichos datos visibles.</w:t>
      </w:r>
    </w:p>
    <w:p w14:paraId="52C01C6B" w14:textId="26044DC2" w:rsidR="005C1E48" w:rsidRPr="00644663" w:rsidRDefault="005C1E48" w:rsidP="0018301B">
      <w:pPr>
        <w:pStyle w:val="Prrafodelista"/>
        <w:numPr>
          <w:ilvl w:val="0"/>
          <w:numId w:val="80"/>
        </w:numPr>
        <w:rPr>
          <w:rFonts w:eastAsia="Palatino Linotype" w:cs="Palatino Linotype"/>
          <w:color w:val="000000"/>
        </w:rPr>
      </w:pPr>
      <w:r w:rsidRPr="00644663">
        <w:rPr>
          <w:rFonts w:eastAsia="Palatino Linotype" w:cs="Palatino Linotype"/>
          <w:color w:val="000000" w:themeColor="text1"/>
        </w:rPr>
        <w:t xml:space="preserve">Listado de los mandos medios, altos y jefe de proyecto remitido en </w:t>
      </w:r>
      <w:r w:rsidR="005F0103" w:rsidRPr="00644663">
        <w:rPr>
          <w:rFonts w:eastAsia="Palatino Linotype" w:cs="Palatino Linotype"/>
          <w:color w:val="000000" w:themeColor="text1"/>
        </w:rPr>
        <w:t>respuesta.</w:t>
      </w:r>
    </w:p>
    <w:p w14:paraId="273CC3A6" w14:textId="6B016F64" w:rsidR="005F0103" w:rsidRPr="00644663" w:rsidRDefault="005F0103" w:rsidP="0018301B">
      <w:pPr>
        <w:pStyle w:val="Prrafodelista"/>
        <w:numPr>
          <w:ilvl w:val="0"/>
          <w:numId w:val="80"/>
        </w:numPr>
        <w:rPr>
          <w:rFonts w:eastAsia="Palatino Linotype" w:cs="Palatino Linotype"/>
          <w:color w:val="000000"/>
        </w:rPr>
      </w:pPr>
      <w:r w:rsidRPr="00644663">
        <w:rPr>
          <w:rFonts w:eastAsia="Palatino Linotype" w:cs="Palatino Linotype"/>
          <w:color w:val="000000" w:themeColor="text1"/>
        </w:rPr>
        <w:t>De las páginas 6 a la 25</w:t>
      </w:r>
      <w:r w:rsidR="002241D2" w:rsidRPr="00644663">
        <w:rPr>
          <w:rFonts w:eastAsia="Palatino Linotype" w:cs="Palatino Linotype"/>
          <w:color w:val="000000" w:themeColor="text1"/>
        </w:rPr>
        <w:t>, se adjuntaron las cédulas profesionales remitidas en respuesta en versión pública</w:t>
      </w:r>
      <w:r w:rsidR="00EF452C" w:rsidRPr="00644663">
        <w:rPr>
          <w:rFonts w:eastAsia="Palatino Linotype" w:cs="Palatino Linotype"/>
          <w:color w:val="000000" w:themeColor="text1"/>
        </w:rPr>
        <w:t>.</w:t>
      </w:r>
    </w:p>
    <w:p w14:paraId="64BDD747" w14:textId="77777777" w:rsidR="009B5EF5" w:rsidRPr="00644663" w:rsidRDefault="009B5EF5" w:rsidP="00FA7B09"/>
    <w:p w14:paraId="2B7C3D61" w14:textId="4AB9AE03" w:rsidR="00717C6D" w:rsidRPr="00644663" w:rsidRDefault="00EF452C" w:rsidP="00717C6D">
      <w:r w:rsidRPr="00644663">
        <w:t>Por su parte, el Recurrente no emitió manifestaciones, vertió alegatos ni presentó pruebas que a su derecho conviniera.</w:t>
      </w:r>
    </w:p>
    <w:p w14:paraId="7F458BE5" w14:textId="77777777" w:rsidR="00EF452C" w:rsidRPr="00644663" w:rsidRDefault="00EF452C" w:rsidP="00717C6D"/>
    <w:p w14:paraId="02C281BA" w14:textId="0C92FDE0" w:rsidR="006100FC" w:rsidRPr="00644663" w:rsidRDefault="006100FC" w:rsidP="006100FC">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w:t>
      </w:r>
      <w:r w:rsidR="00064A74" w:rsidRPr="00644663">
        <w:rPr>
          <w:rFonts w:eastAsia="Palatino Linotype" w:cs="Palatino Linotype"/>
          <w:color w:val="000000"/>
          <w:szCs w:val="24"/>
        </w:rPr>
        <w:t xml:space="preserve">de </w:t>
      </w:r>
      <w:r w:rsidR="00F20675" w:rsidRPr="00644663">
        <w:rPr>
          <w:rFonts w:eastAsia="Palatino Linotype" w:cs="Palatino Linotype"/>
          <w:color w:val="000000"/>
          <w:szCs w:val="24"/>
        </w:rPr>
        <w:t>la parte Recurrente</w:t>
      </w:r>
      <w:r w:rsidRPr="00644663">
        <w:rPr>
          <w:rFonts w:eastAsia="Palatino Linotype" w:cs="Palatino Linotype"/>
          <w:color w:val="000000"/>
          <w:szCs w:val="24"/>
        </w:rPr>
        <w:t xml:space="preserve">, así como calificar los motivos de inconformidad del particular. </w:t>
      </w:r>
    </w:p>
    <w:p w14:paraId="7AF7731E" w14:textId="77777777" w:rsidR="006100FC" w:rsidRPr="00644663"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44663" w:rsidRDefault="006100FC" w:rsidP="006100FC">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 xml:space="preserve">En este sentido, es pertinente enfatizar lo que, respecto al derecho de acceso a la información pública, refiere el artículo </w:t>
      </w:r>
      <w:r w:rsidR="00E00EC1" w:rsidRPr="00644663">
        <w:rPr>
          <w:rFonts w:eastAsia="Palatino Linotype" w:cs="Palatino Linotype"/>
          <w:color w:val="000000"/>
          <w:szCs w:val="24"/>
        </w:rPr>
        <w:t>5</w:t>
      </w:r>
      <w:r w:rsidRPr="00644663">
        <w:rPr>
          <w:rFonts w:eastAsia="Palatino Linotype" w:cs="Palatino Linotype"/>
          <w:color w:val="000000"/>
          <w:szCs w:val="24"/>
        </w:rPr>
        <w:t>° de la Constitución Política del Estado Libre y Soberano de México</w:t>
      </w:r>
      <w:r w:rsidR="00E00EC1" w:rsidRPr="00644663">
        <w:rPr>
          <w:rFonts w:eastAsia="Palatino Linotype" w:cs="Palatino Linotype"/>
          <w:color w:val="000000"/>
          <w:szCs w:val="24"/>
        </w:rPr>
        <w:t>, que</w:t>
      </w:r>
      <w:r w:rsidRPr="00644663">
        <w:rPr>
          <w:rFonts w:eastAsia="Palatino Linotype" w:cs="Palatino Linotype"/>
          <w:color w:val="000000"/>
          <w:szCs w:val="24"/>
        </w:rPr>
        <w:t xml:space="preserve"> en su parte conducente</w:t>
      </w:r>
      <w:r w:rsidR="00E00EC1" w:rsidRPr="00644663">
        <w:rPr>
          <w:rFonts w:eastAsia="Palatino Linotype" w:cs="Palatino Linotype"/>
          <w:color w:val="000000"/>
          <w:szCs w:val="24"/>
        </w:rPr>
        <w:t xml:space="preserve"> dispone</w:t>
      </w:r>
      <w:r w:rsidRPr="00644663">
        <w:rPr>
          <w:rFonts w:eastAsia="Palatino Linotype" w:cs="Palatino Linotype"/>
          <w:color w:val="000000"/>
          <w:szCs w:val="24"/>
        </w:rPr>
        <w:t xml:space="preserve"> lo siguiente:</w:t>
      </w:r>
    </w:p>
    <w:p w14:paraId="5DA101FA" w14:textId="77777777" w:rsidR="006100FC" w:rsidRPr="00644663"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644663" w:rsidRDefault="006100FC" w:rsidP="006100FC">
      <w:pPr>
        <w:pStyle w:val="Fundamentos"/>
      </w:pPr>
      <w:r w:rsidRPr="00644663">
        <w:rPr>
          <w:b/>
          <w:bCs/>
        </w:rPr>
        <w:t>Artículo 5.</w:t>
      </w:r>
      <w:r w:rsidRPr="00644663">
        <w:t xml:space="preserve"> […]</w:t>
      </w:r>
    </w:p>
    <w:p w14:paraId="1839D29E" w14:textId="0686D8EF" w:rsidR="006100FC" w:rsidRPr="00644663" w:rsidRDefault="006100FC" w:rsidP="006100FC">
      <w:pPr>
        <w:pStyle w:val="Fundamentos"/>
      </w:pPr>
    </w:p>
    <w:p w14:paraId="7D51A6D3" w14:textId="77777777" w:rsidR="006100FC" w:rsidRPr="00644663" w:rsidRDefault="006100FC" w:rsidP="006100FC">
      <w:pPr>
        <w:pStyle w:val="Fundamentos"/>
      </w:pPr>
      <w:r w:rsidRPr="00644663">
        <w:t xml:space="preserve">El derecho a la información será garantizado por el Estado. La ley establecerá las previsiones que permitan asegurar la protección, el respeto y la difusión de este derecho. </w:t>
      </w:r>
    </w:p>
    <w:p w14:paraId="4079EC08" w14:textId="77777777" w:rsidR="006100FC" w:rsidRPr="00644663" w:rsidRDefault="006100FC" w:rsidP="006100FC">
      <w:pPr>
        <w:pStyle w:val="Fundamentos"/>
      </w:pPr>
    </w:p>
    <w:p w14:paraId="2060C0A8" w14:textId="77777777" w:rsidR="006100FC" w:rsidRPr="00644663" w:rsidRDefault="006100FC" w:rsidP="006100FC">
      <w:pPr>
        <w:pStyle w:val="Fundamentos"/>
      </w:pPr>
      <w:r w:rsidRPr="00644663">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44663" w:rsidRDefault="006100FC" w:rsidP="006100FC">
      <w:pPr>
        <w:pStyle w:val="Fundamentos"/>
      </w:pPr>
    </w:p>
    <w:p w14:paraId="31D381A6" w14:textId="77777777" w:rsidR="006100FC" w:rsidRPr="00644663" w:rsidRDefault="006100FC" w:rsidP="006100FC">
      <w:pPr>
        <w:pStyle w:val="Fundamentos"/>
      </w:pPr>
      <w:r w:rsidRPr="00644663">
        <w:t>Este derecho se regirá por los principios y bases siguientes:</w:t>
      </w:r>
    </w:p>
    <w:p w14:paraId="1A21896F" w14:textId="77777777" w:rsidR="006100FC" w:rsidRPr="00644663" w:rsidRDefault="006100FC" w:rsidP="006100FC">
      <w:pPr>
        <w:pStyle w:val="Fundamentos"/>
      </w:pPr>
    </w:p>
    <w:p w14:paraId="13A22FC8" w14:textId="77777777" w:rsidR="006100FC" w:rsidRPr="00644663" w:rsidRDefault="006100FC" w:rsidP="006100FC">
      <w:pPr>
        <w:pStyle w:val="Fundamentos"/>
      </w:pPr>
      <w:r w:rsidRPr="00644663">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44663" w:rsidRDefault="006100FC" w:rsidP="006100FC">
      <w:pPr>
        <w:pStyle w:val="Fundamentos"/>
      </w:pPr>
      <w:r w:rsidRPr="00644663">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44663" w:rsidRDefault="006100FC" w:rsidP="006100FC">
      <w:pPr>
        <w:pStyle w:val="Fundamentos"/>
        <w:rPr>
          <w:lang w:val="es-ES"/>
        </w:rPr>
      </w:pPr>
      <w:r w:rsidRPr="00644663">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44663" w:rsidRDefault="006100FC" w:rsidP="006100FC">
      <w:pPr>
        <w:pStyle w:val="Fundamentos"/>
      </w:pPr>
      <w:r w:rsidRPr="00644663">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44663" w:rsidRDefault="006100FC" w:rsidP="006100FC">
      <w:pPr>
        <w:pStyle w:val="Fundamentos"/>
      </w:pPr>
      <w:r w:rsidRPr="00644663">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44663" w:rsidRDefault="006100FC" w:rsidP="006100FC">
      <w:pPr>
        <w:pStyle w:val="Fundamentos"/>
      </w:pPr>
      <w:r w:rsidRPr="00644663">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44663" w:rsidRDefault="006100FC" w:rsidP="006100FC">
      <w:pPr>
        <w:pStyle w:val="Fundamentos"/>
        <w:rPr>
          <w:lang w:val="es-ES"/>
        </w:rPr>
      </w:pPr>
      <w:r w:rsidRPr="00644663">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44663"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673EFBBC" w:rsidR="006100FC" w:rsidRPr="00644663" w:rsidRDefault="006100FC" w:rsidP="006100FC">
      <w:pPr>
        <w:rPr>
          <w:rFonts w:eastAsia="Palatino Linotype" w:cs="Palatino Linotype"/>
          <w:szCs w:val="24"/>
        </w:rPr>
      </w:pPr>
      <w:r w:rsidRPr="00644663">
        <w:rPr>
          <w:rFonts w:eastAsia="Palatino Linotype" w:cs="Palatino Linotype"/>
          <w:szCs w:val="24"/>
        </w:rPr>
        <w:lastRenderedPageBreak/>
        <w:t>En ese orden de ideas, la Ley de Transparencia y Acceso a la Información Pública del Estado de México y Mun</w:t>
      </w:r>
      <w:r w:rsidR="001B63A6" w:rsidRPr="00644663">
        <w:rPr>
          <w:rFonts w:eastAsia="Palatino Linotype" w:cs="Palatino Linotype"/>
          <w:szCs w:val="24"/>
        </w:rPr>
        <w:t>icipios, prevé en su artículo 23</w:t>
      </w:r>
      <w:r w:rsidRPr="00644663">
        <w:rPr>
          <w:rFonts w:eastAsia="Palatino Linotype" w:cs="Palatino Linotype"/>
          <w:szCs w:val="24"/>
        </w:rPr>
        <w:t xml:space="preserve"> fracción I, lo siguiente:</w:t>
      </w:r>
    </w:p>
    <w:p w14:paraId="2225C7E4" w14:textId="77777777" w:rsidR="006100FC" w:rsidRPr="00644663" w:rsidRDefault="006100FC" w:rsidP="006100FC">
      <w:pPr>
        <w:rPr>
          <w:rFonts w:eastAsia="Palatino Linotype" w:cs="Palatino Linotype"/>
          <w:szCs w:val="24"/>
        </w:rPr>
      </w:pPr>
    </w:p>
    <w:p w14:paraId="1E7239A4" w14:textId="77777777" w:rsidR="006100FC" w:rsidRPr="00644663" w:rsidRDefault="006100FC" w:rsidP="006100FC">
      <w:pPr>
        <w:pStyle w:val="Fundamentos"/>
      </w:pPr>
      <w:r w:rsidRPr="00644663">
        <w:rPr>
          <w:b/>
        </w:rPr>
        <w:t>Artículo 23.</w:t>
      </w:r>
      <w:r w:rsidRPr="00644663">
        <w:t xml:space="preserve"> Son sujetos obligados a transparentar y permitir el acceso a su información y proteger los datos personales que obren en su poder:</w:t>
      </w:r>
    </w:p>
    <w:p w14:paraId="1F1A0AD1" w14:textId="776F461F" w:rsidR="006100FC" w:rsidRPr="00644663" w:rsidRDefault="006100FC" w:rsidP="006100FC">
      <w:pPr>
        <w:pStyle w:val="Fundamentos"/>
      </w:pPr>
    </w:p>
    <w:p w14:paraId="451DBD48" w14:textId="1FB79ADE" w:rsidR="006100FC" w:rsidRPr="00644663" w:rsidRDefault="00456D44" w:rsidP="006100FC">
      <w:pPr>
        <w:pStyle w:val="Fundamentos"/>
      </w:pPr>
      <w:r w:rsidRPr="00644663">
        <w:rPr>
          <w:b/>
          <w:bCs/>
        </w:rPr>
        <w:t>I</w:t>
      </w:r>
      <w:r w:rsidR="006100FC" w:rsidRPr="00644663">
        <w:rPr>
          <w:b/>
          <w:bCs/>
        </w:rPr>
        <w:t xml:space="preserve">. </w:t>
      </w:r>
      <w:r w:rsidR="002B4A54" w:rsidRPr="00644663">
        <w:t>El</w:t>
      </w:r>
      <w:r w:rsidRPr="00644663">
        <w:t xml:space="preserve"> </w:t>
      </w:r>
      <w:r w:rsidR="00A826EE" w:rsidRPr="00644663">
        <w:t>Poder Ejecutivo del Estado de México, las dependencias, organismos auxiliares, órganos, entidades, fideicomisos y fondos públicos, así como la Procuraduría General de Justicia</w:t>
      </w:r>
      <w:r w:rsidR="006100FC" w:rsidRPr="00644663">
        <w:t>;</w:t>
      </w:r>
    </w:p>
    <w:p w14:paraId="20F34654" w14:textId="77777777" w:rsidR="006100FC" w:rsidRPr="00644663" w:rsidRDefault="006100FC" w:rsidP="006100FC">
      <w:pPr>
        <w:pStyle w:val="Fundamentos"/>
      </w:pPr>
      <w:r w:rsidRPr="00644663">
        <w:t>[…]</w:t>
      </w:r>
    </w:p>
    <w:p w14:paraId="2FDDCFD2" w14:textId="77777777" w:rsidR="006100FC" w:rsidRPr="00644663"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644663" w:rsidRDefault="006100FC" w:rsidP="006100FC">
      <w:r w:rsidRPr="00644663">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644663" w:rsidRDefault="00737EBC" w:rsidP="006100FC"/>
    <w:p w14:paraId="34F693E7" w14:textId="0367DD4A" w:rsidR="009A41B1" w:rsidRPr="00644663" w:rsidRDefault="00737EBC" w:rsidP="00CA0E4F">
      <w:r w:rsidRPr="00644663">
        <w:t xml:space="preserve">Asimismo, </w:t>
      </w:r>
      <w:r w:rsidR="00726486" w:rsidRPr="00644663">
        <w:t>de</w:t>
      </w:r>
      <w:r w:rsidR="00942EC6" w:rsidRPr="00644663">
        <w:t xml:space="preserve"> </w:t>
      </w:r>
      <w:r w:rsidRPr="00644663">
        <w:t xml:space="preserve">los motivos de inconformidad expresados por </w:t>
      </w:r>
      <w:r w:rsidR="00F20675" w:rsidRPr="00644663">
        <w:t>la parte Recurrente</w:t>
      </w:r>
      <w:r w:rsidRPr="00644663">
        <w:t>, se estima que en el presente caso se actualizó la causal de procedencia del recurso de revisión</w:t>
      </w:r>
      <w:r w:rsidR="00392DAC" w:rsidRPr="00644663">
        <w:t xml:space="preserve"> prevista en la fracci</w:t>
      </w:r>
      <w:r w:rsidR="00942EC6" w:rsidRPr="00644663">
        <w:t>ón</w:t>
      </w:r>
      <w:r w:rsidR="00392DAC" w:rsidRPr="00644663">
        <w:t xml:space="preserve"> </w:t>
      </w:r>
      <w:r w:rsidR="00CA0E4F" w:rsidRPr="00644663">
        <w:t>I</w:t>
      </w:r>
      <w:r w:rsidR="006E1158" w:rsidRPr="00644663">
        <w:t xml:space="preserve"> del artículo 179 de la Ley de Transparencia local</w:t>
      </w:r>
      <w:r w:rsidR="00CA0E4F" w:rsidRPr="00644663">
        <w:t>.</w:t>
      </w:r>
      <w:r w:rsidR="006E1158" w:rsidRPr="00644663">
        <w:t xml:space="preserve"> </w:t>
      </w:r>
    </w:p>
    <w:p w14:paraId="1C00E5D8" w14:textId="77777777" w:rsidR="00CA0E4F" w:rsidRPr="00644663" w:rsidRDefault="00CA0E4F" w:rsidP="00CA0E4F">
      <w:pPr>
        <w:rPr>
          <w:szCs w:val="24"/>
        </w:rPr>
      </w:pPr>
    </w:p>
    <w:p w14:paraId="08E1BE28" w14:textId="77777777" w:rsidR="009E288F" w:rsidRPr="00644663" w:rsidRDefault="009E288F" w:rsidP="009E288F">
      <w:pPr>
        <w:pBdr>
          <w:top w:val="nil"/>
          <w:left w:val="nil"/>
          <w:bottom w:val="nil"/>
          <w:right w:val="nil"/>
          <w:between w:val="nil"/>
        </w:pBdr>
        <w:contextualSpacing/>
        <w:rPr>
          <w:szCs w:val="24"/>
        </w:rPr>
      </w:pPr>
      <w:r w:rsidRPr="00644663">
        <w:rPr>
          <w:rFonts w:eastAsia="Palatino Linotype" w:cs="Palatino Linotype"/>
          <w:color w:val="000000"/>
          <w:szCs w:val="24"/>
        </w:rPr>
        <w:t xml:space="preserve">En ese sentido, también </w:t>
      </w:r>
      <w:r w:rsidRPr="00644663">
        <w:rPr>
          <w:bCs/>
          <w:szCs w:val="24"/>
        </w:rPr>
        <w:t xml:space="preserve">es importante señalar que </w:t>
      </w:r>
      <w:r w:rsidRPr="00644663">
        <w:rPr>
          <w:szCs w:val="24"/>
        </w:rPr>
        <w:t>el artículo 4, párrafo segundo, de la Ley de Transparencia local dispone lo siguiente:</w:t>
      </w:r>
    </w:p>
    <w:p w14:paraId="5748B1C9" w14:textId="77777777" w:rsidR="009E288F" w:rsidRPr="00644663" w:rsidRDefault="009E288F" w:rsidP="009E288F">
      <w:pPr>
        <w:pBdr>
          <w:top w:val="nil"/>
          <w:left w:val="nil"/>
          <w:bottom w:val="nil"/>
          <w:right w:val="nil"/>
          <w:between w:val="nil"/>
        </w:pBdr>
        <w:contextualSpacing/>
        <w:rPr>
          <w:szCs w:val="24"/>
        </w:rPr>
      </w:pPr>
    </w:p>
    <w:p w14:paraId="1AD96123" w14:textId="77777777" w:rsidR="009E288F" w:rsidRPr="00644663" w:rsidRDefault="009E288F" w:rsidP="009E288F">
      <w:pPr>
        <w:pBdr>
          <w:top w:val="nil"/>
          <w:left w:val="nil"/>
          <w:bottom w:val="nil"/>
          <w:right w:val="nil"/>
          <w:between w:val="nil"/>
        </w:pBdr>
        <w:spacing w:line="240" w:lineRule="auto"/>
        <w:ind w:left="567" w:right="616"/>
        <w:contextualSpacing/>
        <w:rPr>
          <w:i/>
          <w:sz w:val="22"/>
        </w:rPr>
      </w:pPr>
      <w:r w:rsidRPr="00644663">
        <w:rPr>
          <w:b/>
          <w:i/>
          <w:sz w:val="22"/>
        </w:rPr>
        <w:t xml:space="preserve">Artículo 4. </w:t>
      </w:r>
      <w:r w:rsidRPr="00644663">
        <w:rPr>
          <w:i/>
          <w:sz w:val="22"/>
        </w:rPr>
        <w:t>[…]</w:t>
      </w:r>
    </w:p>
    <w:p w14:paraId="20702B85" w14:textId="77777777" w:rsidR="009E288F" w:rsidRPr="00644663"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644663" w:rsidRDefault="009E288F" w:rsidP="009E288F">
      <w:pPr>
        <w:pBdr>
          <w:top w:val="nil"/>
          <w:left w:val="nil"/>
          <w:bottom w:val="nil"/>
          <w:right w:val="nil"/>
          <w:between w:val="nil"/>
        </w:pBdr>
        <w:spacing w:line="240" w:lineRule="auto"/>
        <w:ind w:left="567" w:right="616"/>
        <w:contextualSpacing/>
        <w:rPr>
          <w:i/>
          <w:sz w:val="22"/>
        </w:rPr>
      </w:pPr>
      <w:r w:rsidRPr="00644663">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w:t>
      </w:r>
      <w:r w:rsidRPr="00644663">
        <w:rPr>
          <w:i/>
          <w:sz w:val="22"/>
        </w:rPr>
        <w:lastRenderedPageBreak/>
        <w:t xml:space="preserve">Estado mexicano sea parte, en la Ley General, la presente Ley y demás disposiciones de la materia, privilegiando el principio de máxima publicidad de la información. </w:t>
      </w:r>
    </w:p>
    <w:p w14:paraId="2FD582B5" w14:textId="77777777" w:rsidR="009E288F" w:rsidRPr="00644663"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644663" w:rsidRDefault="009E288F" w:rsidP="009E288F">
      <w:pPr>
        <w:pBdr>
          <w:top w:val="nil"/>
          <w:left w:val="nil"/>
          <w:bottom w:val="nil"/>
          <w:right w:val="nil"/>
          <w:between w:val="nil"/>
        </w:pBdr>
        <w:spacing w:line="240" w:lineRule="auto"/>
        <w:ind w:left="567" w:right="616"/>
        <w:contextualSpacing/>
        <w:rPr>
          <w:i/>
          <w:sz w:val="22"/>
        </w:rPr>
      </w:pPr>
      <w:r w:rsidRPr="00644663">
        <w:rPr>
          <w:i/>
          <w:sz w:val="22"/>
        </w:rPr>
        <w:t>Solo podrá ser clasificada excepcionalmente como reservada temporalmente por razones de interés público, en los términos de las causas legítimas y estrictamente necesarias previstas por esta Ley.</w:t>
      </w:r>
    </w:p>
    <w:p w14:paraId="10BE53A0" w14:textId="77777777" w:rsidR="009E288F" w:rsidRPr="00644663" w:rsidRDefault="009E288F" w:rsidP="009E288F">
      <w:pPr>
        <w:pBdr>
          <w:top w:val="nil"/>
          <w:left w:val="nil"/>
          <w:bottom w:val="nil"/>
          <w:right w:val="nil"/>
          <w:between w:val="nil"/>
        </w:pBdr>
        <w:contextualSpacing/>
        <w:rPr>
          <w:szCs w:val="24"/>
        </w:rPr>
      </w:pPr>
    </w:p>
    <w:p w14:paraId="709AD2F3" w14:textId="77777777" w:rsidR="009E288F" w:rsidRPr="00644663" w:rsidRDefault="009E288F" w:rsidP="009E288F">
      <w:pPr>
        <w:rPr>
          <w:rFonts w:cs="Arial"/>
          <w:i/>
        </w:rPr>
      </w:pPr>
      <w:r w:rsidRPr="00644663">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9BAC75" w14:textId="77777777" w:rsidR="009E288F" w:rsidRPr="00644663" w:rsidRDefault="009E288F" w:rsidP="009E288F">
      <w:pPr>
        <w:rPr>
          <w:rFonts w:cs="Arial"/>
          <w:iCs/>
        </w:rPr>
      </w:pPr>
    </w:p>
    <w:p w14:paraId="35341232" w14:textId="77777777" w:rsidR="009E288F" w:rsidRPr="00644663" w:rsidRDefault="009E288F" w:rsidP="009E288F">
      <w:pPr>
        <w:rPr>
          <w:rFonts w:cs="Arial"/>
          <w:szCs w:val="24"/>
        </w:rPr>
      </w:pPr>
      <w:r w:rsidRPr="00644663">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644663" w:rsidRDefault="009E288F" w:rsidP="009E288F">
      <w:pPr>
        <w:spacing w:line="259" w:lineRule="auto"/>
        <w:ind w:right="567"/>
        <w:rPr>
          <w:rFonts w:cs="Arial"/>
          <w:szCs w:val="24"/>
        </w:rPr>
      </w:pPr>
    </w:p>
    <w:p w14:paraId="18B6342E" w14:textId="77777777" w:rsidR="009E288F" w:rsidRPr="00644663" w:rsidRDefault="009E288F" w:rsidP="009E288F">
      <w:pPr>
        <w:spacing w:line="240" w:lineRule="auto"/>
        <w:ind w:left="567" w:right="567"/>
        <w:rPr>
          <w:rFonts w:cs="Arial"/>
          <w:i/>
          <w:color w:val="000000"/>
          <w:sz w:val="22"/>
        </w:rPr>
      </w:pPr>
      <w:r w:rsidRPr="00644663">
        <w:rPr>
          <w:rFonts w:cs="Arial"/>
          <w:b/>
          <w:i/>
          <w:color w:val="000000"/>
          <w:sz w:val="22"/>
        </w:rPr>
        <w:t>Artículo 12.</w:t>
      </w:r>
      <w:r w:rsidRPr="00644663">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644663" w:rsidRDefault="009E288F" w:rsidP="009E288F">
      <w:pPr>
        <w:spacing w:line="240" w:lineRule="auto"/>
        <w:ind w:left="567" w:right="567"/>
        <w:rPr>
          <w:rFonts w:cs="Arial"/>
          <w:i/>
          <w:sz w:val="22"/>
        </w:rPr>
      </w:pPr>
    </w:p>
    <w:p w14:paraId="1334B818" w14:textId="77777777" w:rsidR="009E288F" w:rsidRPr="00644663" w:rsidRDefault="009E288F" w:rsidP="009E288F">
      <w:pPr>
        <w:spacing w:line="240" w:lineRule="auto"/>
        <w:ind w:left="567" w:right="567"/>
        <w:rPr>
          <w:rFonts w:cs="Arial"/>
          <w:i/>
          <w:iCs/>
          <w:sz w:val="22"/>
          <w:lang w:val="es-ES"/>
        </w:rPr>
      </w:pPr>
      <w:r w:rsidRPr="00644663">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644663" w:rsidRDefault="009E288F" w:rsidP="009E288F">
      <w:pPr>
        <w:rPr>
          <w:rFonts w:cs="Arial"/>
          <w:color w:val="000000"/>
        </w:rPr>
      </w:pPr>
    </w:p>
    <w:p w14:paraId="22C0ECA2" w14:textId="77777777" w:rsidR="009E288F" w:rsidRPr="00644663" w:rsidRDefault="009E288F" w:rsidP="009E288F">
      <w:pPr>
        <w:rPr>
          <w:rFonts w:cs="Arial"/>
          <w:color w:val="000000"/>
        </w:rPr>
      </w:pPr>
      <w:r w:rsidRPr="00644663">
        <w:rPr>
          <w:rFonts w:cs="Arial"/>
          <w:color w:val="000000"/>
        </w:rPr>
        <w:t xml:space="preserve">En síntesis, el derecho de acceso a la información pública se satisface en aquellos casos en que se entregue el soporte documental en que conste la información pública, toda vez </w:t>
      </w:r>
      <w:r w:rsidRPr="00644663">
        <w:rPr>
          <w:rFonts w:cs="Arial"/>
          <w:color w:val="000000"/>
        </w:rPr>
        <w:lastRenderedPageBreak/>
        <w:t>que, los Sujetos Obligados</w:t>
      </w:r>
      <w:r w:rsidRPr="00644663">
        <w:rPr>
          <w:rFonts w:cs="Arial"/>
          <w:b/>
          <w:color w:val="000000"/>
        </w:rPr>
        <w:t xml:space="preserve"> </w:t>
      </w:r>
      <w:r w:rsidRPr="00644663">
        <w:rPr>
          <w:rFonts w:cs="Arial"/>
          <w:color w:val="000000"/>
        </w:rPr>
        <w:t xml:space="preserve">no tienen el deber de generar, poseer o administrar la información pública con el grado de detalle solicitado; esto es, que no tienen el deber de generar un documento </w:t>
      </w:r>
      <w:r w:rsidRPr="00644663">
        <w:rPr>
          <w:rFonts w:cs="Arial"/>
          <w:i/>
          <w:color w:val="000000"/>
        </w:rPr>
        <w:t>ad hoc</w:t>
      </w:r>
      <w:r w:rsidRPr="00644663">
        <w:rPr>
          <w:rFonts w:cs="Arial"/>
          <w:color w:val="000000"/>
        </w:rPr>
        <w:t>, para satisfacer el derecho de acceso a la información pública.</w:t>
      </w:r>
    </w:p>
    <w:p w14:paraId="5E42C191" w14:textId="77777777" w:rsidR="009E288F" w:rsidRPr="00644663" w:rsidRDefault="009E288F" w:rsidP="009E288F">
      <w:pPr>
        <w:rPr>
          <w:rFonts w:cs="Arial"/>
          <w:color w:val="000000"/>
        </w:rPr>
      </w:pPr>
    </w:p>
    <w:p w14:paraId="4208B2CA" w14:textId="77777777" w:rsidR="009E288F" w:rsidRPr="00644663" w:rsidRDefault="009E288F" w:rsidP="009E288F">
      <w:pPr>
        <w:rPr>
          <w:b/>
          <w:bCs/>
          <w:color w:val="000000"/>
        </w:rPr>
      </w:pPr>
      <w:r w:rsidRPr="00644663">
        <w:rPr>
          <w:rFonts w:cs="Arial"/>
          <w:color w:val="000000"/>
        </w:rPr>
        <w:t xml:space="preserve">Como apoyo a lo anterior, es aplicable el Criterio 03-17, emitido por </w:t>
      </w:r>
      <w:r w:rsidRPr="00644663">
        <w:rPr>
          <w:rFonts w:eastAsia="Arial Unicode MS" w:cs="Arial"/>
          <w:color w:val="000000"/>
        </w:rPr>
        <w:t>el Instituto Nacional de Transparencia, Acceso a la Información y Protección de Datos Personales,</w:t>
      </w:r>
      <w:r w:rsidRPr="00644663">
        <w:rPr>
          <w:bCs/>
          <w:color w:val="000000"/>
        </w:rPr>
        <w:t xml:space="preserve"> que dice:</w:t>
      </w:r>
      <w:r w:rsidRPr="00644663">
        <w:rPr>
          <w:b/>
          <w:bCs/>
          <w:color w:val="000000"/>
        </w:rPr>
        <w:t xml:space="preserve"> </w:t>
      </w:r>
    </w:p>
    <w:p w14:paraId="62BFC46D" w14:textId="77777777" w:rsidR="009E288F" w:rsidRPr="00644663" w:rsidRDefault="009E288F" w:rsidP="009E288F">
      <w:pPr>
        <w:jc w:val="left"/>
        <w:rPr>
          <w:rFonts w:eastAsia="Times New Roman" w:cs="Times New Roman"/>
          <w:szCs w:val="24"/>
          <w:lang w:eastAsia="es-ES"/>
        </w:rPr>
      </w:pPr>
    </w:p>
    <w:p w14:paraId="71DF69A7" w14:textId="77777777" w:rsidR="009E288F" w:rsidRPr="00644663" w:rsidRDefault="009E288F" w:rsidP="009E288F">
      <w:pPr>
        <w:spacing w:line="259" w:lineRule="auto"/>
        <w:ind w:left="851" w:right="850"/>
        <w:rPr>
          <w:rFonts w:cs="Arial"/>
          <w:color w:val="000000"/>
          <w:sz w:val="2"/>
        </w:rPr>
      </w:pPr>
    </w:p>
    <w:p w14:paraId="22E526A1" w14:textId="77777777" w:rsidR="009E288F" w:rsidRPr="00644663" w:rsidRDefault="009E288F" w:rsidP="009E288F">
      <w:pPr>
        <w:spacing w:line="240" w:lineRule="auto"/>
        <w:ind w:left="567" w:right="567"/>
        <w:rPr>
          <w:rFonts w:cs="Arial"/>
          <w:i/>
          <w:color w:val="000000"/>
          <w:sz w:val="22"/>
        </w:rPr>
      </w:pPr>
      <w:r w:rsidRPr="00644663">
        <w:rPr>
          <w:rFonts w:cs="Arial"/>
          <w:b/>
          <w:i/>
          <w:color w:val="000000"/>
          <w:sz w:val="22"/>
        </w:rPr>
        <w:t>No existe obligación de elaborar documentos ad hoc para atender las solicitudes de acceso a la información.</w:t>
      </w:r>
      <w:r w:rsidRPr="00644663">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644663" w:rsidRDefault="009E288F" w:rsidP="009E288F">
      <w:pPr>
        <w:spacing w:line="240" w:lineRule="auto"/>
        <w:ind w:left="567" w:right="567"/>
        <w:rPr>
          <w:rFonts w:cs="Arial"/>
          <w:i/>
          <w:color w:val="000000"/>
          <w:sz w:val="2"/>
        </w:rPr>
      </w:pPr>
    </w:p>
    <w:p w14:paraId="5C4A8D7D" w14:textId="77777777" w:rsidR="009E288F" w:rsidRPr="00644663" w:rsidRDefault="009E288F" w:rsidP="009E288F">
      <w:pPr>
        <w:rPr>
          <w:rFonts w:cs="Arial"/>
          <w:color w:val="000000" w:themeColor="text1"/>
        </w:rPr>
      </w:pPr>
    </w:p>
    <w:p w14:paraId="3322CAA7" w14:textId="77777777" w:rsidR="009E288F" w:rsidRPr="00644663" w:rsidRDefault="009E288F" w:rsidP="009E288F">
      <w:pPr>
        <w:rPr>
          <w:rFonts w:cs="Arial"/>
          <w:color w:val="000000" w:themeColor="text1"/>
        </w:rPr>
      </w:pPr>
      <w:r w:rsidRPr="00644663">
        <w:rPr>
          <w:rFonts w:cs="Arial"/>
          <w:color w:val="000000" w:themeColor="text1"/>
        </w:rPr>
        <w:t xml:space="preserve">Asimismo, el artículo 24, de la Ley de la materia, dispone que los Sujetos Obligados sólo proporcionarán la información pública que </w:t>
      </w:r>
      <w:r w:rsidRPr="00644663">
        <w:rPr>
          <w:rFonts w:cs="Arial"/>
        </w:rPr>
        <w:t>generen</w:t>
      </w:r>
      <w:r w:rsidRPr="00644663">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C54521" w14:textId="77777777" w:rsidR="009E288F" w:rsidRPr="00644663" w:rsidRDefault="009E288F" w:rsidP="009E288F">
      <w:pPr>
        <w:rPr>
          <w:rFonts w:cs="Arial"/>
          <w:color w:val="000000" w:themeColor="text1"/>
        </w:rPr>
      </w:pPr>
    </w:p>
    <w:p w14:paraId="22F9E260" w14:textId="77777777" w:rsidR="009E288F" w:rsidRPr="00644663" w:rsidRDefault="009E288F" w:rsidP="009E288F">
      <w:pPr>
        <w:rPr>
          <w:rFonts w:cs="Arial"/>
          <w:color w:val="000000" w:themeColor="text1"/>
        </w:rPr>
      </w:pPr>
      <w:r w:rsidRPr="00644663">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644663">
        <w:rPr>
          <w:rFonts w:cs="Arial"/>
        </w:rPr>
        <w:t xml:space="preserve">expedientes, reportes, estudios, actas, resoluciones, oficios, </w:t>
      </w:r>
      <w:r w:rsidRPr="00644663">
        <w:rPr>
          <w:rFonts w:cs="Aria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w:t>
      </w:r>
      <w:r w:rsidRPr="00644663">
        <w:rPr>
          <w:rFonts w:cs="Arial"/>
          <w:color w:val="000000" w:themeColor="text1"/>
        </w:rPr>
        <w:t xml:space="preserve">; los que, </w:t>
      </w:r>
      <w:r w:rsidRPr="00644663">
        <w:rPr>
          <w:rFonts w:cs="Arial"/>
        </w:rPr>
        <w:t>podrán estar en cualquier medio, sea escrito, impreso, sonoro, visual, electrónico, informático u holográfico</w:t>
      </w:r>
      <w:r w:rsidRPr="00644663">
        <w:rPr>
          <w:rFonts w:cs="Arial"/>
          <w:color w:val="000000" w:themeColor="text1"/>
        </w:rPr>
        <w:t xml:space="preserve">, de conformidad con el artículo 3, fracción XI, de la Ley de la materia, el cual dispone lo siguiente: </w:t>
      </w:r>
    </w:p>
    <w:p w14:paraId="676E391E" w14:textId="77777777" w:rsidR="009E288F" w:rsidRPr="00644663" w:rsidRDefault="009E288F" w:rsidP="009E288F">
      <w:pPr>
        <w:pBdr>
          <w:top w:val="nil"/>
          <w:left w:val="nil"/>
          <w:bottom w:val="nil"/>
          <w:right w:val="nil"/>
          <w:between w:val="nil"/>
        </w:pBdr>
        <w:contextualSpacing/>
        <w:rPr>
          <w:szCs w:val="24"/>
        </w:rPr>
      </w:pPr>
    </w:p>
    <w:p w14:paraId="0A920F3D" w14:textId="77777777" w:rsidR="009E288F" w:rsidRPr="00644663" w:rsidRDefault="009E288F" w:rsidP="009E288F">
      <w:pPr>
        <w:pStyle w:val="Fundamentos"/>
      </w:pPr>
      <w:r w:rsidRPr="00644663">
        <w:rPr>
          <w:b/>
        </w:rPr>
        <w:t xml:space="preserve">Artículo 3. </w:t>
      </w:r>
      <w:r w:rsidRPr="00644663">
        <w:t>Para los efectos de la presente Ley se entenderá por:</w:t>
      </w:r>
    </w:p>
    <w:p w14:paraId="205F5ABF" w14:textId="77777777" w:rsidR="009E288F" w:rsidRPr="00644663" w:rsidRDefault="009E288F" w:rsidP="009E288F">
      <w:pPr>
        <w:pStyle w:val="Fundamentos"/>
      </w:pPr>
      <w:r w:rsidRPr="00644663">
        <w:t>[…]</w:t>
      </w:r>
    </w:p>
    <w:p w14:paraId="05292516" w14:textId="77777777" w:rsidR="009E288F" w:rsidRPr="00644663" w:rsidRDefault="009E288F" w:rsidP="009E288F">
      <w:pPr>
        <w:pStyle w:val="Fundamentos"/>
      </w:pPr>
      <w:r w:rsidRPr="00644663">
        <w:rPr>
          <w:b/>
        </w:rPr>
        <w:t>XI. Documento:</w:t>
      </w:r>
      <w:r w:rsidRPr="00644663">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44663">
        <w:rPr>
          <w:b/>
          <w:u w:val="single"/>
        </w:rPr>
        <w:t>Los documentos podrán estar en cualquier medio, sea escrito, impreso, sonoro, visual, electrónico, informático u holográfico</w:t>
      </w:r>
      <w:r w:rsidRPr="00644663">
        <w:t>;</w:t>
      </w:r>
    </w:p>
    <w:p w14:paraId="16806C5A" w14:textId="77777777" w:rsidR="009E288F" w:rsidRPr="00644663" w:rsidRDefault="009E288F" w:rsidP="009E288F">
      <w:pPr>
        <w:pStyle w:val="Fundamentos"/>
      </w:pPr>
      <w:r w:rsidRPr="00644663">
        <w:t>[…]</w:t>
      </w:r>
    </w:p>
    <w:p w14:paraId="57C96461" w14:textId="77777777" w:rsidR="009E288F" w:rsidRPr="00644663" w:rsidRDefault="009E288F" w:rsidP="009E288F"/>
    <w:p w14:paraId="641CB31B" w14:textId="77777777" w:rsidR="009E288F" w:rsidRPr="00644663" w:rsidRDefault="009E288F" w:rsidP="009E288F">
      <w:pPr>
        <w:autoSpaceDE w:val="0"/>
        <w:autoSpaceDN w:val="0"/>
        <w:adjustRightInd w:val="0"/>
        <w:rPr>
          <w:rFonts w:cs="Arial"/>
          <w:szCs w:val="24"/>
        </w:rPr>
      </w:pPr>
      <w:r w:rsidRPr="00644663">
        <w:rPr>
          <w:rFonts w:cs="Arial"/>
          <w:szCs w:val="24"/>
        </w:rPr>
        <w:t xml:space="preserve">Siendo aplicable el Criterio </w:t>
      </w:r>
      <w:r w:rsidRPr="00644663">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44663">
        <w:rPr>
          <w:rFonts w:cs="Arial"/>
          <w:szCs w:val="24"/>
        </w:rPr>
        <w:t>cuyo rubro y texto dispone:</w:t>
      </w:r>
    </w:p>
    <w:p w14:paraId="3C0FF2CB" w14:textId="77777777" w:rsidR="009E288F" w:rsidRPr="00644663" w:rsidRDefault="009E288F" w:rsidP="009E288F">
      <w:pPr>
        <w:jc w:val="left"/>
        <w:rPr>
          <w:rFonts w:eastAsia="Times New Roman" w:cs="Times New Roman"/>
          <w:szCs w:val="24"/>
          <w:lang w:eastAsia="es-ES"/>
        </w:rPr>
      </w:pPr>
    </w:p>
    <w:p w14:paraId="4AE2235F" w14:textId="77777777" w:rsidR="009E288F" w:rsidRPr="00644663" w:rsidRDefault="009E288F" w:rsidP="009E288F">
      <w:pPr>
        <w:spacing w:line="259" w:lineRule="auto"/>
        <w:ind w:left="567" w:right="567"/>
        <w:rPr>
          <w:rFonts w:cs="Arial"/>
          <w:sz w:val="2"/>
        </w:rPr>
      </w:pPr>
    </w:p>
    <w:p w14:paraId="6073D43E" w14:textId="77777777" w:rsidR="009E288F" w:rsidRPr="00644663" w:rsidRDefault="009E288F" w:rsidP="009E288F">
      <w:pPr>
        <w:spacing w:line="240" w:lineRule="auto"/>
        <w:ind w:left="567" w:right="567"/>
        <w:rPr>
          <w:rFonts w:cs="Arial"/>
          <w:i/>
          <w:iCs/>
          <w:sz w:val="22"/>
          <w:lang w:val="es-ES"/>
        </w:rPr>
      </w:pPr>
      <w:r w:rsidRPr="00644663">
        <w:rPr>
          <w:rFonts w:cs="Arial"/>
          <w:b/>
          <w:bCs/>
          <w:i/>
          <w:iCs/>
          <w:sz w:val="22"/>
          <w:lang w:val="es-ES"/>
        </w:rPr>
        <w:t>INFORMACIÓN PÚBLICA, CONCEPTO DE, EN MATERIA DE TRANSPARENCIA. INTERPRETACIÓN SISTEMÁTICA DE LOS ARTÍCULOS 2°, FRACCIÓN V, XV, Y XVI, 3°, 4°, 11 Y 41.</w:t>
      </w:r>
      <w:r w:rsidRPr="00644663">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w:t>
      </w:r>
      <w:r w:rsidRPr="00644663">
        <w:rPr>
          <w:rFonts w:cs="Arial"/>
          <w:i/>
          <w:iCs/>
          <w:sz w:val="22"/>
          <w:lang w:val="es-ES"/>
        </w:rPr>
        <w:lastRenderedPageBreak/>
        <w:t>o en posesión de los órganos u organismos públicos, en virtud del ejercicio de sus funciones de derecho público, sin importar su fuente, soporte o fecha de elaboración.</w:t>
      </w:r>
    </w:p>
    <w:p w14:paraId="56A23B78" w14:textId="77777777" w:rsidR="009E288F" w:rsidRPr="00644663" w:rsidRDefault="009E288F" w:rsidP="009E288F">
      <w:pPr>
        <w:spacing w:line="240" w:lineRule="auto"/>
        <w:ind w:left="567" w:right="567"/>
        <w:rPr>
          <w:rFonts w:cs="Arial"/>
          <w:i/>
          <w:sz w:val="22"/>
        </w:rPr>
      </w:pPr>
    </w:p>
    <w:p w14:paraId="28D0487B" w14:textId="77777777" w:rsidR="009E288F" w:rsidRPr="00644663" w:rsidRDefault="009E288F" w:rsidP="009E288F">
      <w:pPr>
        <w:spacing w:line="240" w:lineRule="auto"/>
        <w:ind w:left="567" w:right="567"/>
        <w:rPr>
          <w:rFonts w:cs="Arial"/>
          <w:i/>
          <w:iCs/>
          <w:sz w:val="22"/>
          <w:lang w:val="es-ES"/>
        </w:rPr>
      </w:pPr>
      <w:r w:rsidRPr="00644663">
        <w:rPr>
          <w:rFonts w:cs="Arial"/>
          <w:i/>
          <w:iCs/>
          <w:sz w:val="22"/>
          <w:lang w:val="es-ES"/>
        </w:rPr>
        <w:t>En consecuencia el acceso a la información se refiere a que se cumplan cualquiera de los siguientes tres supuestos:</w:t>
      </w:r>
    </w:p>
    <w:p w14:paraId="59796103" w14:textId="77777777" w:rsidR="009E288F" w:rsidRPr="00644663" w:rsidRDefault="009E288F" w:rsidP="009E288F">
      <w:pPr>
        <w:spacing w:line="240" w:lineRule="auto"/>
        <w:ind w:left="567" w:right="567"/>
        <w:rPr>
          <w:rFonts w:cs="Arial"/>
          <w:b/>
          <w:i/>
          <w:sz w:val="22"/>
        </w:rPr>
      </w:pPr>
    </w:p>
    <w:p w14:paraId="208B9120" w14:textId="77777777" w:rsidR="009E288F" w:rsidRPr="00644663" w:rsidRDefault="009E288F" w:rsidP="009E288F">
      <w:pPr>
        <w:spacing w:line="240" w:lineRule="auto"/>
        <w:ind w:left="567" w:right="567"/>
        <w:rPr>
          <w:rFonts w:cs="Arial"/>
          <w:b/>
          <w:bCs/>
          <w:i/>
          <w:iCs/>
          <w:sz w:val="22"/>
          <w:lang w:val="es-ES"/>
        </w:rPr>
      </w:pPr>
      <w:r w:rsidRPr="00644663">
        <w:rPr>
          <w:rFonts w:cs="Arial"/>
          <w:b/>
          <w:bCs/>
          <w:i/>
          <w:iCs/>
          <w:sz w:val="22"/>
          <w:lang w:val="es-ES"/>
        </w:rPr>
        <w:t xml:space="preserve">1) </w:t>
      </w:r>
      <w:r w:rsidRPr="00644663">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644663" w:rsidRDefault="009E288F" w:rsidP="009E288F">
      <w:pPr>
        <w:spacing w:line="240" w:lineRule="auto"/>
        <w:ind w:left="567" w:right="567"/>
        <w:rPr>
          <w:rFonts w:cs="Arial"/>
          <w:i/>
          <w:iCs/>
          <w:sz w:val="22"/>
          <w:lang w:val="es-ES"/>
        </w:rPr>
      </w:pPr>
      <w:r w:rsidRPr="00644663">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644663" w:rsidRDefault="009E288F" w:rsidP="009E288F">
      <w:pPr>
        <w:spacing w:line="240" w:lineRule="auto"/>
        <w:ind w:left="567" w:right="567"/>
        <w:rPr>
          <w:rFonts w:cs="Arial"/>
          <w:i/>
          <w:iCs/>
          <w:sz w:val="18"/>
          <w:szCs w:val="18"/>
          <w:lang w:val="es-ES"/>
        </w:rPr>
      </w:pPr>
      <w:r w:rsidRPr="00644663">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644663" w:rsidRDefault="009E288F" w:rsidP="009E288F">
      <w:pPr>
        <w:pBdr>
          <w:top w:val="nil"/>
          <w:left w:val="nil"/>
          <w:bottom w:val="nil"/>
          <w:right w:val="nil"/>
          <w:between w:val="nil"/>
        </w:pBdr>
        <w:contextualSpacing/>
        <w:rPr>
          <w:rFonts w:eastAsia="Palatino Linotype" w:cs="Palatino Linotype"/>
          <w:color w:val="000000"/>
          <w:szCs w:val="24"/>
        </w:rPr>
      </w:pPr>
    </w:p>
    <w:p w14:paraId="5986C410" w14:textId="3ABAE7B6" w:rsidR="00F3487B" w:rsidRPr="00644663" w:rsidRDefault="006100FC" w:rsidP="00F3487B">
      <w:pPr>
        <w:ind w:left="-20" w:right="-20"/>
      </w:pPr>
      <w:r w:rsidRPr="00644663">
        <w:rPr>
          <w:szCs w:val="24"/>
        </w:rPr>
        <w:t xml:space="preserve">En segundo término, </w:t>
      </w:r>
      <w:r w:rsidR="00F3487B" w:rsidRPr="00644663">
        <w:rPr>
          <w:rFonts w:eastAsia="Palatino Linotype" w:cs="Palatino Linotype"/>
          <w:lang w:val="es-ES"/>
        </w:rPr>
        <w:t xml:space="preserve">se debe enfatizar que el Sujeto Obligado no negó contar con la información solicitada; por el contrario, remitió </w:t>
      </w:r>
      <w:r w:rsidR="00056F3B" w:rsidRPr="00644663">
        <w:rPr>
          <w:rFonts w:eastAsia="Palatino Linotype" w:cs="Palatino Linotype"/>
          <w:lang w:val="es-ES"/>
        </w:rPr>
        <w:t xml:space="preserve">diversos documentos con los que se pretendió colmar la pretensión de </w:t>
      </w:r>
      <w:r w:rsidR="00F20675" w:rsidRPr="00644663">
        <w:rPr>
          <w:rFonts w:eastAsia="Palatino Linotype" w:cs="Palatino Linotype"/>
          <w:lang w:val="es-ES"/>
        </w:rPr>
        <w:t>la parte Recurrente</w:t>
      </w:r>
      <w:r w:rsidR="00056F3B" w:rsidRPr="00644663">
        <w:rPr>
          <w:rFonts w:eastAsia="Palatino Linotype" w:cs="Palatino Linotype"/>
          <w:lang w:val="es-ES"/>
        </w:rPr>
        <w:t xml:space="preserve">. </w:t>
      </w:r>
      <w:r w:rsidR="00F3487B" w:rsidRPr="00644663">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221C70A8" w14:textId="41485B34" w:rsidR="00F3487B" w:rsidRPr="00644663" w:rsidRDefault="00F3487B" w:rsidP="00F3487B">
      <w:pPr>
        <w:ind w:left="-20" w:right="-20"/>
      </w:pPr>
    </w:p>
    <w:p w14:paraId="381AA483" w14:textId="77777777" w:rsidR="00F3487B" w:rsidRPr="00644663" w:rsidRDefault="00F3487B" w:rsidP="00F3487B">
      <w:pPr>
        <w:ind w:left="-20" w:right="-20"/>
        <w:rPr>
          <w:rFonts w:eastAsia="Palatino Linotype" w:cs="Palatino Linotype"/>
          <w:lang w:val="es-ES"/>
        </w:rPr>
      </w:pPr>
      <w:r w:rsidRPr="00644663">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3428E86" w14:textId="77777777" w:rsidR="0073198B" w:rsidRPr="00644663" w:rsidRDefault="0073198B" w:rsidP="00F3487B">
      <w:pPr>
        <w:ind w:left="-20" w:right="-20"/>
        <w:rPr>
          <w:rFonts w:eastAsia="Palatino Linotype" w:cs="Palatino Linotype"/>
          <w:lang w:val="es-ES"/>
        </w:rPr>
      </w:pPr>
    </w:p>
    <w:p w14:paraId="38C33689" w14:textId="00239868" w:rsidR="005935EB" w:rsidRPr="00644663" w:rsidRDefault="00047603" w:rsidP="00F35194">
      <w:pPr>
        <w:rPr>
          <w:szCs w:val="24"/>
        </w:rPr>
      </w:pPr>
      <w:r w:rsidRPr="00644663">
        <w:rPr>
          <w:szCs w:val="24"/>
        </w:rPr>
        <w:lastRenderedPageBreak/>
        <w:t>Ahora bien, se tiene que el Sujeto Obligado</w:t>
      </w:r>
      <w:r w:rsidR="00EE494F" w:rsidRPr="00644663">
        <w:rPr>
          <w:szCs w:val="24"/>
        </w:rPr>
        <w:t xml:space="preserve"> hizo entrega de l</w:t>
      </w:r>
      <w:r w:rsidR="00763EF2" w:rsidRPr="00644663">
        <w:rPr>
          <w:szCs w:val="24"/>
        </w:rPr>
        <w:t>as cédulas profesionales en formato físico y digital de lo</w:t>
      </w:r>
      <w:r w:rsidR="00930A73" w:rsidRPr="00644663">
        <w:rPr>
          <w:szCs w:val="24"/>
        </w:rPr>
        <w:t>s veinte servidores públicos</w:t>
      </w:r>
      <w:r w:rsidR="002C21CD" w:rsidRPr="00644663">
        <w:rPr>
          <w:szCs w:val="24"/>
        </w:rPr>
        <w:t xml:space="preserve"> que </w:t>
      </w:r>
      <w:r w:rsidR="000649C5" w:rsidRPr="00644663">
        <w:rPr>
          <w:szCs w:val="24"/>
        </w:rPr>
        <w:t>se mencionaron en el listado enviado; sin embargo, dich</w:t>
      </w:r>
      <w:r w:rsidR="0046322D" w:rsidRPr="00644663">
        <w:rPr>
          <w:szCs w:val="24"/>
        </w:rPr>
        <w:t>os documentos se remitieron en una versión pública deficiente ya que en l</w:t>
      </w:r>
      <w:r w:rsidR="00CE0740" w:rsidRPr="00644663">
        <w:rPr>
          <w:szCs w:val="24"/>
        </w:rPr>
        <w:t xml:space="preserve">as trece </w:t>
      </w:r>
      <w:r w:rsidR="007B597A" w:rsidRPr="00644663">
        <w:rPr>
          <w:szCs w:val="24"/>
        </w:rPr>
        <w:t xml:space="preserve">cédulas profesionales electrónicas se testaron datos que se consideran públicos, a saber el número de cédula profesional, los datos de identificación </w:t>
      </w:r>
      <w:r w:rsidR="009F60DB" w:rsidRPr="00644663">
        <w:rPr>
          <w:szCs w:val="24"/>
        </w:rPr>
        <w:t xml:space="preserve">como libro, folio, número y tipo y las firmas de los servidores públicos </w:t>
      </w:r>
      <w:r w:rsidR="00EB75EF" w:rsidRPr="00644663">
        <w:rPr>
          <w:szCs w:val="24"/>
        </w:rPr>
        <w:t xml:space="preserve">facultados para expedir </w:t>
      </w:r>
      <w:r w:rsidR="005935EB" w:rsidRPr="00644663">
        <w:rPr>
          <w:szCs w:val="24"/>
        </w:rPr>
        <w:t>la cédula y el sello digital de tiempo SEP</w:t>
      </w:r>
      <w:r w:rsidR="0048729D" w:rsidRPr="00644663">
        <w:rPr>
          <w:szCs w:val="24"/>
        </w:rPr>
        <w:t>; m</w:t>
      </w:r>
      <w:r w:rsidR="005935EB" w:rsidRPr="00644663">
        <w:rPr>
          <w:szCs w:val="24"/>
        </w:rPr>
        <w:t>ientras que en las cédulas profesionales en formato físico se testó el número de cédula profesional.</w:t>
      </w:r>
    </w:p>
    <w:p w14:paraId="01BC2408" w14:textId="77777777" w:rsidR="00763EF2" w:rsidRPr="00644663" w:rsidRDefault="00763EF2" w:rsidP="00F35194">
      <w:pPr>
        <w:rPr>
          <w:szCs w:val="24"/>
        </w:rPr>
      </w:pPr>
    </w:p>
    <w:p w14:paraId="1EE0300C" w14:textId="668DB05D" w:rsidR="00763EF2" w:rsidRPr="00644663" w:rsidRDefault="002327F5" w:rsidP="00F35194">
      <w:pPr>
        <w:rPr>
          <w:szCs w:val="24"/>
        </w:rPr>
      </w:pPr>
      <w:r w:rsidRPr="00644663">
        <w:rPr>
          <w:szCs w:val="24"/>
        </w:rPr>
        <w:t xml:space="preserve">En ese sentido, conviene referir </w:t>
      </w:r>
      <w:r w:rsidR="00CE107B" w:rsidRPr="00644663">
        <w:rPr>
          <w:szCs w:val="24"/>
        </w:rPr>
        <w:t xml:space="preserve">que </w:t>
      </w:r>
      <w:r w:rsidR="0005110C" w:rsidRPr="00644663">
        <w:rPr>
          <w:szCs w:val="24"/>
        </w:rPr>
        <w:t>el número de cédula profesional</w:t>
      </w:r>
      <w:r w:rsidR="001E332B" w:rsidRPr="00644663">
        <w:rPr>
          <w:szCs w:val="24"/>
        </w:rPr>
        <w:t>, tanto electrónica como física,</w:t>
      </w:r>
      <w:r w:rsidR="0005110C" w:rsidRPr="00644663">
        <w:rPr>
          <w:szCs w:val="24"/>
        </w:rPr>
        <w:t xml:space="preserve"> es un dato que </w:t>
      </w:r>
      <w:r w:rsidR="00F05035" w:rsidRPr="00644663">
        <w:rPr>
          <w:szCs w:val="24"/>
        </w:rPr>
        <w:t xml:space="preserve">se considera público debido a que permite conocer que el documento expedido corresponda efectivamente a la persona </w:t>
      </w:r>
      <w:r w:rsidR="00C86ECA" w:rsidRPr="00644663">
        <w:rPr>
          <w:szCs w:val="24"/>
        </w:rPr>
        <w:t xml:space="preserve">que se ostenta con ella, por lo que al suprimir dicho dato se estima que </w:t>
      </w:r>
      <w:r w:rsidR="007352BA" w:rsidRPr="00644663">
        <w:rPr>
          <w:szCs w:val="24"/>
        </w:rPr>
        <w:t>las cédulas profesionales se encuentran testadas en exceso.</w:t>
      </w:r>
    </w:p>
    <w:p w14:paraId="245DBFF1" w14:textId="77777777" w:rsidR="007352BA" w:rsidRPr="00644663" w:rsidRDefault="007352BA" w:rsidP="00F35194">
      <w:pPr>
        <w:rPr>
          <w:szCs w:val="24"/>
        </w:rPr>
      </w:pPr>
    </w:p>
    <w:p w14:paraId="01452D02" w14:textId="4242504F" w:rsidR="007352BA" w:rsidRPr="00644663" w:rsidRDefault="007352BA" w:rsidP="00F35194">
      <w:pPr>
        <w:rPr>
          <w:szCs w:val="24"/>
        </w:rPr>
      </w:pPr>
      <w:r w:rsidRPr="00644663">
        <w:rPr>
          <w:szCs w:val="24"/>
        </w:rPr>
        <w:t xml:space="preserve">Asimismo, </w:t>
      </w:r>
      <w:r w:rsidR="00655449" w:rsidRPr="00644663">
        <w:rPr>
          <w:szCs w:val="24"/>
        </w:rPr>
        <w:t xml:space="preserve">los datos de identificación del registro profesional en las cédulas profesionales electrónica, es decir, el libro, foja, número y tipo permiten </w:t>
      </w:r>
      <w:r w:rsidR="0013387C" w:rsidRPr="00644663">
        <w:rPr>
          <w:szCs w:val="24"/>
        </w:rPr>
        <w:t>verificar la auten</w:t>
      </w:r>
      <w:r w:rsidR="0044009F" w:rsidRPr="00644663">
        <w:rPr>
          <w:szCs w:val="24"/>
        </w:rPr>
        <w:t>ti</w:t>
      </w:r>
      <w:r w:rsidR="0013387C" w:rsidRPr="00644663">
        <w:rPr>
          <w:szCs w:val="24"/>
        </w:rPr>
        <w:t xml:space="preserve">cidad del documento sin vulnerar </w:t>
      </w:r>
      <w:r w:rsidR="0044009F" w:rsidRPr="00644663">
        <w:rPr>
          <w:szCs w:val="24"/>
        </w:rPr>
        <w:t>información relativa al titular del documento</w:t>
      </w:r>
      <w:r w:rsidR="008B4E91" w:rsidRPr="00644663">
        <w:rPr>
          <w:szCs w:val="24"/>
        </w:rPr>
        <w:t xml:space="preserve">, por lo que </w:t>
      </w:r>
      <w:r w:rsidR="000F394C" w:rsidRPr="00644663">
        <w:rPr>
          <w:szCs w:val="24"/>
        </w:rPr>
        <w:t>su testado es improcedente.</w:t>
      </w:r>
    </w:p>
    <w:p w14:paraId="48A21C92" w14:textId="77777777" w:rsidR="000F394C" w:rsidRPr="00644663" w:rsidRDefault="000F394C" w:rsidP="00F35194">
      <w:pPr>
        <w:rPr>
          <w:szCs w:val="24"/>
        </w:rPr>
      </w:pPr>
    </w:p>
    <w:p w14:paraId="6C5EE4BF" w14:textId="687D42F4" w:rsidR="00D33808" w:rsidRPr="00644663" w:rsidRDefault="003C6D64" w:rsidP="00F35194">
      <w:pPr>
        <w:rPr>
          <w:szCs w:val="24"/>
        </w:rPr>
      </w:pPr>
      <w:r w:rsidRPr="00644663">
        <w:rPr>
          <w:szCs w:val="24"/>
        </w:rPr>
        <w:t xml:space="preserve">Respecto de la firma electrónica avanzada del servidor público facultado y el sello digital de tiempo SEP, </w:t>
      </w:r>
      <w:r w:rsidR="002F7EEC" w:rsidRPr="00644663">
        <w:rPr>
          <w:szCs w:val="24"/>
        </w:rPr>
        <w:t>se consideran datos públicos toda vez que son elementos de validez</w:t>
      </w:r>
      <w:r w:rsidR="002B7853" w:rsidRPr="00644663">
        <w:rPr>
          <w:szCs w:val="24"/>
        </w:rPr>
        <w:t xml:space="preserve"> del acto administrativo emitido por parte de la autoridad </w:t>
      </w:r>
      <w:r w:rsidR="001E332B" w:rsidRPr="00644663">
        <w:rPr>
          <w:szCs w:val="24"/>
        </w:rPr>
        <w:t xml:space="preserve">facultada en términos del Código Administrativo </w:t>
      </w:r>
      <w:r w:rsidR="00D33808" w:rsidRPr="00644663">
        <w:rPr>
          <w:szCs w:val="24"/>
        </w:rPr>
        <w:t>que en su artículo 1.8 dispone lo siguiente:</w:t>
      </w:r>
    </w:p>
    <w:p w14:paraId="610E2F50" w14:textId="77777777" w:rsidR="00AD31F1" w:rsidRPr="00644663" w:rsidRDefault="00AD31F1" w:rsidP="00F35194">
      <w:pPr>
        <w:rPr>
          <w:szCs w:val="24"/>
        </w:rPr>
      </w:pPr>
    </w:p>
    <w:p w14:paraId="27F99BB6" w14:textId="77777777" w:rsidR="002E07EF" w:rsidRPr="00644663" w:rsidRDefault="002E07EF" w:rsidP="002E07EF">
      <w:pPr>
        <w:pStyle w:val="Fundamentos"/>
      </w:pPr>
      <w:r w:rsidRPr="00644663">
        <w:rPr>
          <w:b/>
          <w:bCs/>
        </w:rPr>
        <w:t>Artículo 1.8.-</w:t>
      </w:r>
      <w:r w:rsidRPr="00644663">
        <w:t xml:space="preserve"> Para tener validez, el acto administrativo deberá satisfacer lo siguiente:</w:t>
      </w:r>
    </w:p>
    <w:p w14:paraId="2DD75ED9" w14:textId="77777777" w:rsidR="002E07EF" w:rsidRPr="00644663" w:rsidRDefault="002E07EF" w:rsidP="002E07EF">
      <w:pPr>
        <w:pStyle w:val="Fundamentos"/>
      </w:pPr>
    </w:p>
    <w:p w14:paraId="3A5E7A7B" w14:textId="435062FB" w:rsidR="002E07EF" w:rsidRPr="00644663" w:rsidRDefault="002E07EF" w:rsidP="002E07EF">
      <w:pPr>
        <w:pStyle w:val="Fundamentos"/>
      </w:pPr>
      <w:r w:rsidRPr="00644663">
        <w:t>I.</w:t>
      </w:r>
      <w:r w:rsidRPr="00644663">
        <w:tab/>
      </w:r>
      <w:r w:rsidRPr="00644663">
        <w:tab/>
      </w:r>
      <w:r w:rsidRPr="00644663">
        <w:rPr>
          <w:b/>
          <w:bCs/>
          <w:u w:val="single"/>
        </w:rPr>
        <w:t>Ser expedido por autoridad competente</w:t>
      </w:r>
      <w:r w:rsidRPr="00644663">
        <w:t xml:space="preserve"> y, en caso de que se trate de órgano colegiado, se deberá cumplir con las formalidades previstas al efecto en el ordenamiento que lo faculta para emitirlo;</w:t>
      </w:r>
    </w:p>
    <w:p w14:paraId="34E972CB" w14:textId="77777777" w:rsidR="002E07EF" w:rsidRPr="00644663" w:rsidRDefault="002E07EF" w:rsidP="002E07EF">
      <w:pPr>
        <w:pStyle w:val="Fundamentos"/>
      </w:pPr>
      <w:r w:rsidRPr="00644663">
        <w:t>II.</w:t>
      </w:r>
      <w:r w:rsidRPr="00644663">
        <w:tab/>
        <w:t>Ser expedido sin que medie error sobre el objeto, causa o fin del acto;</w:t>
      </w:r>
    </w:p>
    <w:p w14:paraId="54ED68EF" w14:textId="77777777" w:rsidR="002E07EF" w:rsidRPr="00644663" w:rsidRDefault="002E07EF" w:rsidP="002E07EF">
      <w:pPr>
        <w:pStyle w:val="Fundamentos"/>
      </w:pPr>
      <w:r w:rsidRPr="00644663">
        <w:t>III.</w:t>
      </w:r>
      <w:r w:rsidRPr="00644663">
        <w:tab/>
        <w:t>Ser expedido sin que existan dolo ni violencia en su emisión;</w:t>
      </w:r>
    </w:p>
    <w:p w14:paraId="453287E8" w14:textId="77777777" w:rsidR="002E07EF" w:rsidRPr="00644663" w:rsidRDefault="002E07EF" w:rsidP="002E07EF">
      <w:pPr>
        <w:pStyle w:val="Fundamentos"/>
      </w:pPr>
      <w:r w:rsidRPr="00644663">
        <w:t>IV.</w:t>
      </w:r>
      <w:r w:rsidRPr="00644663">
        <w:tab/>
        <w:t>Que su objeto sea posible de hecho, determinado o determinable y esté previsto en el ordenamiento que resulte aplicable;</w:t>
      </w:r>
    </w:p>
    <w:p w14:paraId="692B904B" w14:textId="77777777" w:rsidR="002E07EF" w:rsidRPr="00644663" w:rsidRDefault="002E07EF" w:rsidP="002E07EF">
      <w:pPr>
        <w:pStyle w:val="Fundamentos"/>
      </w:pPr>
      <w:r w:rsidRPr="00644663">
        <w:t>V.</w:t>
      </w:r>
      <w:r w:rsidRPr="00644663">
        <w:tab/>
        <w:t>Cumplir con la finalidad de interés público señalada en el ordenamiento que resulte aplicable, sin que puedan perseguirse otros fines distintos;</w:t>
      </w:r>
    </w:p>
    <w:p w14:paraId="3495F375" w14:textId="77777777" w:rsidR="002E07EF" w:rsidRPr="00644663" w:rsidRDefault="002E07EF" w:rsidP="002E07EF">
      <w:pPr>
        <w:pStyle w:val="Fundamentos"/>
      </w:pPr>
      <w:r w:rsidRPr="00644663">
        <w:t>VI.</w:t>
      </w:r>
      <w:r w:rsidRPr="00644663">
        <w:tab/>
      </w:r>
      <w:r w:rsidRPr="00644663">
        <w:rPr>
          <w:b/>
          <w:bCs/>
          <w:u w:val="single"/>
        </w:rPr>
        <w:t>Constar por escrito o de manera electrónica indicando la autoridad de la que emane y contener la firma autógrafa, electrónica avanzada o el sello electrónico en su caso del servidor público</w:t>
      </w:r>
      <w:r w:rsidRPr="00644663">
        <w:t>;</w:t>
      </w:r>
    </w:p>
    <w:p w14:paraId="3F34D049" w14:textId="77777777" w:rsidR="002E07EF" w:rsidRPr="00644663" w:rsidRDefault="002E07EF" w:rsidP="002E07EF">
      <w:pPr>
        <w:pStyle w:val="Fundamentos"/>
      </w:pPr>
      <w:r w:rsidRPr="00644663">
        <w:t>VII.</w:t>
      </w:r>
      <w:r w:rsidRPr="00644663">
        <w:tab/>
        <w:t xml:space="preserve">Tratándose de un acto administrativo de molestia, estar fundado y motivado, señalando con precisión el o los preceptos legales aplicables, así como las circunstancias generales o especiales, razones particulares o causas inmediatas que se hayan tenido en consideración para la emisión del acto, debiendo constar en el propio acto administrativo la adecuación entre los motivos aducidos y las normas aplicadas al caso concreto; </w:t>
      </w:r>
    </w:p>
    <w:p w14:paraId="46556907" w14:textId="77777777" w:rsidR="002E07EF" w:rsidRPr="00644663" w:rsidRDefault="002E07EF" w:rsidP="002E07EF">
      <w:pPr>
        <w:pStyle w:val="Fundamentos"/>
      </w:pPr>
      <w:r w:rsidRPr="00644663">
        <w:t>VIII.</w:t>
      </w:r>
      <w:r w:rsidRPr="00644663">
        <w:tab/>
        <w:t xml:space="preserve">Expedirse de conformidad con los principios, normas e instituciones jurídicas que establezcan las disposiciones aplicables; </w:t>
      </w:r>
    </w:p>
    <w:p w14:paraId="1EFA339A" w14:textId="77777777" w:rsidR="002E07EF" w:rsidRPr="00644663" w:rsidRDefault="002E07EF" w:rsidP="002E07EF">
      <w:pPr>
        <w:pStyle w:val="Fundamentos"/>
      </w:pPr>
      <w:r w:rsidRPr="00644663">
        <w:t>IX.</w:t>
      </w:r>
      <w:r w:rsidRPr="00644663">
        <w:tab/>
        <w:t xml:space="preserve">Guardar congruencia en su contenido y, en su caso, con lo solicitado; </w:t>
      </w:r>
    </w:p>
    <w:p w14:paraId="6065B862" w14:textId="77777777" w:rsidR="002E07EF" w:rsidRPr="00644663" w:rsidRDefault="002E07EF" w:rsidP="002E07EF">
      <w:pPr>
        <w:pStyle w:val="Fundamentos"/>
      </w:pPr>
      <w:r w:rsidRPr="00644663">
        <w:t>X.</w:t>
      </w:r>
      <w:r w:rsidRPr="00644663">
        <w:tab/>
      </w:r>
      <w:r w:rsidRPr="00644663">
        <w:rPr>
          <w:b/>
          <w:bCs/>
          <w:u w:val="single"/>
        </w:rPr>
        <w:t>Señalar el lugar y la fecha de su emisión, así como los datos relativos a la identificación precisa del expediente, documentos, nombre y domicilio físico o correo electrónico de las personas de que se trate</w:t>
      </w:r>
      <w:r w:rsidRPr="00644663">
        <w:t>;</w:t>
      </w:r>
    </w:p>
    <w:p w14:paraId="1ED31391" w14:textId="77777777" w:rsidR="002E07EF" w:rsidRPr="00644663" w:rsidRDefault="002E07EF" w:rsidP="002E07EF">
      <w:pPr>
        <w:pStyle w:val="Fundamentos"/>
      </w:pPr>
      <w:r w:rsidRPr="00644663">
        <w:t xml:space="preserve">XI. </w:t>
      </w:r>
      <w:r w:rsidRPr="00644663">
        <w:tab/>
        <w:t>Tratándose de actos administrativos que deban notificarse, se hará mención expresa de la dependencia emisora, la oficina en la que se encuentra dicho expediente o el portal electrónico a través del cual puede realizar la consulta del expediente respectivo;</w:t>
      </w:r>
    </w:p>
    <w:p w14:paraId="487B8CE9" w14:textId="77777777" w:rsidR="002E07EF" w:rsidRPr="00644663" w:rsidRDefault="002E07EF" w:rsidP="002E07EF">
      <w:pPr>
        <w:pStyle w:val="Fundamentos"/>
      </w:pPr>
      <w:r w:rsidRPr="00644663">
        <w:t>XII.</w:t>
      </w:r>
      <w:r w:rsidRPr="00644663">
        <w:tab/>
        <w:t>Tratándose de resoluciones desfavorables a los derechos e intereses legítimos de los particulares, deberá hacerse mención del derecho y plazo que tienen para promover el recurso administrativo de inconformidad o el juicio ante el Tribunal de lo Contencioso Administrativo;</w:t>
      </w:r>
    </w:p>
    <w:p w14:paraId="655E344C" w14:textId="2D6D3D75" w:rsidR="00D33808" w:rsidRPr="00644663" w:rsidRDefault="002E07EF" w:rsidP="00D33808">
      <w:pPr>
        <w:pStyle w:val="Fundamentos"/>
      </w:pPr>
      <w:r w:rsidRPr="00644663">
        <w:t>XIII.</w:t>
      </w:r>
      <w:r w:rsidRPr="00644663">
        <w:tab/>
        <w:t>Resolver expresamente todos los puntos propuestos por los interesados o previstos en las disposiciones aplicables.</w:t>
      </w:r>
    </w:p>
    <w:p w14:paraId="2730FCE2" w14:textId="77777777" w:rsidR="00763EF2" w:rsidRPr="00644663" w:rsidRDefault="00763EF2" w:rsidP="00F35194">
      <w:pPr>
        <w:rPr>
          <w:szCs w:val="24"/>
        </w:rPr>
      </w:pPr>
    </w:p>
    <w:p w14:paraId="5A2670A4" w14:textId="16EB5164" w:rsidR="00763EF2" w:rsidRPr="00644663" w:rsidRDefault="00AD31F1" w:rsidP="00F35194">
      <w:pPr>
        <w:rPr>
          <w:szCs w:val="24"/>
        </w:rPr>
      </w:pPr>
      <w:r w:rsidRPr="00644663">
        <w:rPr>
          <w:szCs w:val="24"/>
        </w:rPr>
        <w:t xml:space="preserve">De tal forma que los actos administrativos deben contener elementos que le den validez a dicho acto, </w:t>
      </w:r>
      <w:r w:rsidR="002E068F" w:rsidRPr="00644663">
        <w:rPr>
          <w:szCs w:val="24"/>
        </w:rPr>
        <w:t xml:space="preserve">entre ellos resulta necesario que sea expedido por autoridad competente, </w:t>
      </w:r>
      <w:r w:rsidR="0020108F" w:rsidRPr="00644663">
        <w:rPr>
          <w:szCs w:val="24"/>
        </w:rPr>
        <w:lastRenderedPageBreak/>
        <w:t xml:space="preserve">que conste por escrito o de manera electrónica y que contenga la firma autógrafa, electrónica avanzada o sello electrónico, y señalar </w:t>
      </w:r>
      <w:r w:rsidR="00183A26" w:rsidRPr="00644663">
        <w:rPr>
          <w:szCs w:val="24"/>
        </w:rPr>
        <w:t xml:space="preserve">los datos relativos a la </w:t>
      </w:r>
      <w:r w:rsidR="0020067A" w:rsidRPr="00644663">
        <w:rPr>
          <w:szCs w:val="24"/>
        </w:rPr>
        <w:t>identificación precisa del expediente.</w:t>
      </w:r>
    </w:p>
    <w:p w14:paraId="3C981068" w14:textId="77777777" w:rsidR="0020067A" w:rsidRPr="00644663" w:rsidRDefault="0020067A" w:rsidP="00F35194">
      <w:pPr>
        <w:rPr>
          <w:szCs w:val="24"/>
        </w:rPr>
      </w:pPr>
    </w:p>
    <w:p w14:paraId="763590C4" w14:textId="682AB18F" w:rsidR="0020067A" w:rsidRPr="00644663" w:rsidRDefault="0020067A" w:rsidP="00F35194">
      <w:pPr>
        <w:rPr>
          <w:szCs w:val="24"/>
        </w:rPr>
      </w:pPr>
      <w:r w:rsidRPr="00644663">
        <w:rPr>
          <w:szCs w:val="24"/>
        </w:rPr>
        <w:t xml:space="preserve">En ese orden de ideas, </w:t>
      </w:r>
      <w:r w:rsidR="00637C86" w:rsidRPr="00644663">
        <w:rPr>
          <w:szCs w:val="24"/>
        </w:rPr>
        <w:t>los datos de identificación de registro profesional, la firma electrónica y autógrafa del servidor público facultado</w:t>
      </w:r>
      <w:r w:rsidR="00E74A1F" w:rsidRPr="00644663">
        <w:rPr>
          <w:szCs w:val="24"/>
        </w:rPr>
        <w:t xml:space="preserve"> para su expedición y el sello digital de la SEP actualizan lo dispuesto como elementos de validez del acto, por lo que es procedente </w:t>
      </w:r>
      <w:r w:rsidR="00E931E9" w:rsidRPr="00644663">
        <w:rPr>
          <w:szCs w:val="24"/>
        </w:rPr>
        <w:t>su publicidad.</w:t>
      </w:r>
    </w:p>
    <w:p w14:paraId="6B1E5242" w14:textId="77777777" w:rsidR="00E931E9" w:rsidRPr="00644663" w:rsidRDefault="00E931E9" w:rsidP="00F35194">
      <w:pPr>
        <w:rPr>
          <w:szCs w:val="24"/>
        </w:rPr>
      </w:pPr>
    </w:p>
    <w:p w14:paraId="01C3416A" w14:textId="0D5D348A" w:rsidR="00E931E9" w:rsidRPr="00644663" w:rsidRDefault="00CA7304" w:rsidP="00F35194">
      <w:pPr>
        <w:rPr>
          <w:szCs w:val="24"/>
        </w:rPr>
      </w:pPr>
      <w:r w:rsidRPr="00644663">
        <w:rPr>
          <w:szCs w:val="24"/>
        </w:rPr>
        <w:t xml:space="preserve">En conclusión, </w:t>
      </w:r>
      <w:r w:rsidR="002C7DF5" w:rsidRPr="00644663">
        <w:rPr>
          <w:szCs w:val="24"/>
        </w:rPr>
        <w:t>el Sujeto Obligado remitió los documentos solicitados po</w:t>
      </w:r>
      <w:r w:rsidR="004B7E17" w:rsidRPr="00644663">
        <w:rPr>
          <w:szCs w:val="24"/>
        </w:rPr>
        <w:t xml:space="preserve">r el Recurrente; sin embargo, </w:t>
      </w:r>
      <w:r w:rsidR="009B7AAF" w:rsidRPr="00644663">
        <w:rPr>
          <w:szCs w:val="24"/>
        </w:rPr>
        <w:t>la pretensión del R</w:t>
      </w:r>
      <w:r w:rsidR="00B0209B" w:rsidRPr="00644663">
        <w:rPr>
          <w:szCs w:val="24"/>
        </w:rPr>
        <w:t xml:space="preserve">ecurrente no se puede tener por colmada debido a que se hizo entrega de la versión pública </w:t>
      </w:r>
      <w:r w:rsidR="00BA1DDC" w:rsidRPr="00644663">
        <w:rPr>
          <w:szCs w:val="24"/>
        </w:rPr>
        <w:t xml:space="preserve">de los documentos excesiva, pues se testaron datos que se </w:t>
      </w:r>
      <w:r w:rsidR="00F83B69" w:rsidRPr="00644663">
        <w:rPr>
          <w:szCs w:val="24"/>
        </w:rPr>
        <w:t>consideran públicos, en específico el número de cédula profesional, datos de registro profesional,</w:t>
      </w:r>
      <w:r w:rsidR="00C00F56" w:rsidRPr="00644663">
        <w:rPr>
          <w:szCs w:val="24"/>
        </w:rPr>
        <w:t xml:space="preserve"> firma electrónica avanzada del servidor público facultado y sello digital de tiempo SEP</w:t>
      </w:r>
      <w:r w:rsidR="00EB059D" w:rsidRPr="00644663">
        <w:rPr>
          <w:szCs w:val="24"/>
        </w:rPr>
        <w:t>.</w:t>
      </w:r>
    </w:p>
    <w:p w14:paraId="07BD1AFF" w14:textId="77777777" w:rsidR="00EB059D" w:rsidRPr="00644663" w:rsidRDefault="00EB059D" w:rsidP="00F35194">
      <w:pPr>
        <w:rPr>
          <w:szCs w:val="24"/>
        </w:rPr>
      </w:pPr>
    </w:p>
    <w:p w14:paraId="23AF36EA" w14:textId="2E2EA615" w:rsidR="00EB059D" w:rsidRPr="00644663" w:rsidRDefault="00EB059D" w:rsidP="00F35194">
      <w:pPr>
        <w:rPr>
          <w:szCs w:val="24"/>
        </w:rPr>
      </w:pPr>
      <w:r w:rsidRPr="00644663">
        <w:rPr>
          <w:szCs w:val="24"/>
        </w:rPr>
        <w:t xml:space="preserve">Por lo argumentado anteriormente, </w:t>
      </w:r>
      <w:r w:rsidR="0005309A" w:rsidRPr="00644663">
        <w:rPr>
          <w:szCs w:val="24"/>
        </w:rPr>
        <w:t>este Instituto estima que los motivos de inconformidad planteados por el Recurrente devienen fundados, por lo que es procedente modificar la respuesta y ordenar al Sujeto Obligado que haga entrega de l</w:t>
      </w:r>
      <w:r w:rsidR="0081362E" w:rsidRPr="00644663">
        <w:rPr>
          <w:szCs w:val="24"/>
        </w:rPr>
        <w:t>a</w:t>
      </w:r>
      <w:r w:rsidR="0005309A" w:rsidRPr="00644663">
        <w:rPr>
          <w:szCs w:val="24"/>
        </w:rPr>
        <w:t xml:space="preserve">s </w:t>
      </w:r>
      <w:r w:rsidR="0081362E" w:rsidRPr="00644663">
        <w:rPr>
          <w:szCs w:val="24"/>
        </w:rPr>
        <w:t>cédulas profesionales remitidas en respuesta en correcta versión pública.</w:t>
      </w:r>
    </w:p>
    <w:p w14:paraId="17654BE1" w14:textId="77777777" w:rsidR="00AD31F1" w:rsidRPr="00644663" w:rsidRDefault="00AD31F1" w:rsidP="00F35194">
      <w:pPr>
        <w:rPr>
          <w:szCs w:val="24"/>
        </w:rPr>
      </w:pPr>
    </w:p>
    <w:p w14:paraId="405AF894" w14:textId="129431CB" w:rsidR="002B6D68" w:rsidRPr="00644663" w:rsidRDefault="002B6D68" w:rsidP="002B6D68">
      <w:pPr>
        <w:rPr>
          <w:rFonts w:cs="Arial"/>
        </w:rPr>
      </w:pPr>
      <w:r w:rsidRPr="00644663">
        <w:rPr>
          <w:rFonts w:cs="Times New Roman"/>
        </w:rPr>
        <w:t xml:space="preserve">Por último, no pasa desapercibido a este Instituto que el Sujeto Obligado, al momento de dar respuesta, dejó visibles firmas autógrafas de </w:t>
      </w:r>
      <w:r w:rsidR="00B60F07" w:rsidRPr="00644663">
        <w:rPr>
          <w:rFonts w:cs="Times New Roman"/>
        </w:rPr>
        <w:t>los servidores públicos en las cédulas profesionales en formato físico</w:t>
      </w:r>
      <w:r w:rsidRPr="00644663">
        <w:rPr>
          <w:rFonts w:cs="Times New Roman"/>
        </w:rPr>
        <w:t>, la</w:t>
      </w:r>
      <w:r w:rsidR="00B60F07" w:rsidRPr="00644663">
        <w:rPr>
          <w:rFonts w:cs="Times New Roman"/>
        </w:rPr>
        <w:t>s</w:t>
      </w:r>
      <w:r w:rsidRPr="00644663">
        <w:rPr>
          <w:rFonts w:cs="Times New Roman"/>
        </w:rPr>
        <w:t xml:space="preserve"> cual</w:t>
      </w:r>
      <w:r w:rsidR="00B60F07" w:rsidRPr="00644663">
        <w:rPr>
          <w:rFonts w:cs="Times New Roman"/>
        </w:rPr>
        <w:t>es</w:t>
      </w:r>
      <w:r w:rsidRPr="00644663">
        <w:rPr>
          <w:rFonts w:cs="Times New Roman"/>
        </w:rPr>
        <w:t xml:space="preserve"> debe</w:t>
      </w:r>
      <w:r w:rsidR="00B60F07" w:rsidRPr="00644663">
        <w:rPr>
          <w:rFonts w:cs="Times New Roman"/>
        </w:rPr>
        <w:t>n</w:t>
      </w:r>
      <w:r w:rsidRPr="00644663">
        <w:rPr>
          <w:rFonts w:cs="Times New Roman"/>
        </w:rPr>
        <w:t xml:space="preserve"> considerarse como un dato personal. </w:t>
      </w:r>
      <w:r w:rsidRPr="00644663">
        <w:rPr>
          <w:rFonts w:eastAsia="Palatino Linotype" w:cs="Palatino Linotype"/>
          <w:bCs/>
          <w:color w:val="000000"/>
        </w:rPr>
        <w:t xml:space="preserve">Lo </w:t>
      </w:r>
      <w:r w:rsidRPr="00644663">
        <w:rPr>
          <w:rFonts w:eastAsia="Palatino Linotype" w:cs="Palatino Linotype"/>
          <w:bCs/>
          <w:color w:val="000000"/>
        </w:rPr>
        <w:lastRenderedPageBreak/>
        <w:t xml:space="preserve">anterior puede considerarse como una transgresión al derecho de protección de datos personales, por lo que </w:t>
      </w:r>
      <w:r w:rsidRPr="00644663">
        <w:rPr>
          <w:rFonts w:cs="Arial"/>
          <w:b/>
        </w:rPr>
        <w:t>se ordena dar vista a la Dirección General de Protección de Datos Personales de este Instituto</w:t>
      </w:r>
      <w:r w:rsidRPr="00644663">
        <w:rPr>
          <w:rFonts w:cs="Arial"/>
        </w:rPr>
        <w:t>, para que resuelva lo conducente y, en su caso, determine el grado de responsabilidad del Sujeto Obligado; esto con fundamento en el artículo 82, fracción XXVII de la Ley de Protección de Datos Personales del Estado de México y Municipios.</w:t>
      </w:r>
    </w:p>
    <w:p w14:paraId="7CD45977" w14:textId="77777777" w:rsidR="00AD31F1" w:rsidRPr="00644663" w:rsidRDefault="00AD31F1" w:rsidP="00F35194">
      <w:pPr>
        <w:rPr>
          <w:szCs w:val="24"/>
        </w:rPr>
      </w:pPr>
    </w:p>
    <w:p w14:paraId="47D37183" w14:textId="77777777" w:rsidR="003B528A" w:rsidRPr="00644663" w:rsidRDefault="003B528A" w:rsidP="003B528A">
      <w:pPr>
        <w:pStyle w:val="Ttulo3"/>
        <w:rPr>
          <w:rFonts w:eastAsia="Times New Roman"/>
        </w:rPr>
      </w:pPr>
      <w:r w:rsidRPr="00644663">
        <w:rPr>
          <w:rFonts w:eastAsia="Times New Roman"/>
        </w:rPr>
        <w:t>DE LA VERSIÓN PÚBLICA</w:t>
      </w:r>
    </w:p>
    <w:p w14:paraId="15B69B04" w14:textId="77777777" w:rsidR="003B528A" w:rsidRPr="00644663" w:rsidRDefault="003B528A" w:rsidP="003B528A">
      <w:pPr>
        <w:rPr>
          <w:rFonts w:eastAsia="Palatino Linotype" w:cs="Palatino Linotype"/>
          <w:szCs w:val="24"/>
        </w:rPr>
      </w:pPr>
      <w:r w:rsidRPr="00644663">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9659590" w14:textId="77777777" w:rsidR="003B528A" w:rsidRPr="00644663" w:rsidRDefault="003B528A" w:rsidP="003B528A">
      <w:pPr>
        <w:rPr>
          <w:rFonts w:eastAsia="Palatino Linotype" w:cs="Palatino Linotype"/>
          <w:szCs w:val="24"/>
        </w:rPr>
      </w:pPr>
    </w:p>
    <w:p w14:paraId="69277620"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Artículo 3.</w:t>
      </w:r>
      <w:r w:rsidRPr="00644663">
        <w:rPr>
          <w:rFonts w:eastAsia="Palatino Linotype" w:cs="Palatino Linotype"/>
          <w:i/>
          <w:color w:val="000000"/>
          <w:sz w:val="22"/>
          <w:szCs w:val="24"/>
        </w:rPr>
        <w:t xml:space="preserve"> Para los efectos de la presente Ley se entenderá por:</w:t>
      </w:r>
    </w:p>
    <w:p w14:paraId="29EB8809"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i/>
          <w:color w:val="000000"/>
          <w:sz w:val="22"/>
          <w:szCs w:val="24"/>
        </w:rPr>
        <w:t>[…]</w:t>
      </w:r>
    </w:p>
    <w:p w14:paraId="4BCE9603"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IX. Datos personales:</w:t>
      </w:r>
      <w:r w:rsidRPr="00644663">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F5DDBA3"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XX.</w:t>
      </w:r>
      <w:r w:rsidRPr="00644663">
        <w:rPr>
          <w:rFonts w:eastAsia="Palatino Linotype" w:cs="Palatino Linotype"/>
          <w:i/>
          <w:color w:val="000000"/>
          <w:sz w:val="22"/>
          <w:szCs w:val="24"/>
        </w:rPr>
        <w:t xml:space="preserve"> </w:t>
      </w:r>
      <w:r w:rsidRPr="00644663">
        <w:rPr>
          <w:rFonts w:eastAsia="Palatino Linotype" w:cs="Palatino Linotype"/>
          <w:b/>
          <w:i/>
          <w:color w:val="000000"/>
          <w:sz w:val="22"/>
          <w:szCs w:val="24"/>
        </w:rPr>
        <w:t>Información clasificada:</w:t>
      </w:r>
      <w:r w:rsidRPr="00644663">
        <w:rPr>
          <w:rFonts w:eastAsia="Palatino Linotype" w:cs="Palatino Linotype"/>
          <w:i/>
          <w:color w:val="000000"/>
          <w:sz w:val="22"/>
          <w:szCs w:val="24"/>
        </w:rPr>
        <w:t xml:space="preserve"> Aquella considerada por la presente Ley como reservada o confidencial;</w:t>
      </w:r>
    </w:p>
    <w:p w14:paraId="5EBFE14B"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XXI.</w:t>
      </w:r>
      <w:r w:rsidRPr="00644663">
        <w:rPr>
          <w:rFonts w:eastAsia="Palatino Linotype" w:cs="Palatino Linotype"/>
          <w:i/>
          <w:color w:val="000000"/>
          <w:sz w:val="22"/>
          <w:szCs w:val="24"/>
        </w:rPr>
        <w:t xml:space="preserve"> </w:t>
      </w:r>
      <w:r w:rsidRPr="00644663">
        <w:rPr>
          <w:rFonts w:eastAsia="Palatino Linotype" w:cs="Palatino Linotype"/>
          <w:b/>
          <w:i/>
          <w:color w:val="000000"/>
          <w:sz w:val="22"/>
          <w:szCs w:val="24"/>
        </w:rPr>
        <w:t>Información confidencial:</w:t>
      </w:r>
      <w:r w:rsidRPr="00644663">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32D55D"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i/>
          <w:color w:val="000000"/>
          <w:sz w:val="22"/>
          <w:szCs w:val="24"/>
        </w:rPr>
        <w:t>[…]</w:t>
      </w:r>
    </w:p>
    <w:p w14:paraId="732FFF76"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XLV.</w:t>
      </w:r>
      <w:r w:rsidRPr="00644663">
        <w:rPr>
          <w:rFonts w:eastAsia="Palatino Linotype" w:cs="Palatino Linotype"/>
          <w:i/>
          <w:color w:val="000000"/>
          <w:sz w:val="22"/>
          <w:szCs w:val="24"/>
        </w:rPr>
        <w:t xml:space="preserve"> </w:t>
      </w:r>
      <w:r w:rsidRPr="00644663">
        <w:rPr>
          <w:rFonts w:eastAsia="Palatino Linotype" w:cs="Palatino Linotype"/>
          <w:b/>
          <w:i/>
          <w:color w:val="000000"/>
          <w:sz w:val="22"/>
          <w:szCs w:val="24"/>
        </w:rPr>
        <w:t>Versión pública:</w:t>
      </w:r>
      <w:r w:rsidRPr="00644663">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1368584B"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i/>
          <w:color w:val="000000"/>
          <w:sz w:val="22"/>
          <w:szCs w:val="24"/>
        </w:rPr>
        <w:t>[…]</w:t>
      </w:r>
    </w:p>
    <w:p w14:paraId="250FFA68"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106345B"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 xml:space="preserve">Artículo 91. </w:t>
      </w:r>
      <w:r w:rsidRPr="00644663">
        <w:rPr>
          <w:rFonts w:eastAsia="Palatino Linotype" w:cs="Palatino Linotype"/>
          <w:i/>
          <w:color w:val="000000"/>
          <w:sz w:val="22"/>
          <w:szCs w:val="24"/>
        </w:rPr>
        <w:t>El acceso a la información pública será restringido excepcionalmente, cuando ésta sea clasificada como reservada o confidencial.</w:t>
      </w:r>
    </w:p>
    <w:p w14:paraId="16137954"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4223F25"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Artículo 132.</w:t>
      </w:r>
      <w:r w:rsidRPr="00644663">
        <w:rPr>
          <w:rFonts w:eastAsia="Palatino Linotype" w:cs="Palatino Linotype"/>
          <w:i/>
          <w:color w:val="000000"/>
          <w:sz w:val="22"/>
          <w:szCs w:val="24"/>
        </w:rPr>
        <w:t xml:space="preserve"> </w:t>
      </w:r>
      <w:r w:rsidRPr="00644663">
        <w:rPr>
          <w:rFonts w:eastAsia="Palatino Linotype" w:cs="Palatino Linotype"/>
          <w:i/>
          <w:color w:val="000000"/>
          <w:sz w:val="22"/>
          <w:szCs w:val="24"/>
          <w:u w:val="single"/>
        </w:rPr>
        <w:t>La clasificación de la información se llevará a cabo en el momento en que</w:t>
      </w:r>
      <w:r w:rsidRPr="00644663">
        <w:rPr>
          <w:rFonts w:eastAsia="Palatino Linotype" w:cs="Palatino Linotype"/>
          <w:i/>
          <w:color w:val="000000"/>
          <w:sz w:val="22"/>
          <w:szCs w:val="24"/>
        </w:rPr>
        <w:t>:</w:t>
      </w:r>
    </w:p>
    <w:p w14:paraId="30DD27B0"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I.</w:t>
      </w:r>
      <w:r w:rsidRPr="00644663">
        <w:rPr>
          <w:rFonts w:eastAsia="Palatino Linotype" w:cs="Palatino Linotype"/>
          <w:i/>
          <w:color w:val="000000"/>
          <w:sz w:val="22"/>
          <w:szCs w:val="24"/>
        </w:rPr>
        <w:t xml:space="preserve"> Se reciba una solicitud de acceso a la información;</w:t>
      </w:r>
    </w:p>
    <w:p w14:paraId="2F485C16"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II.</w:t>
      </w:r>
      <w:r w:rsidRPr="00644663">
        <w:rPr>
          <w:rFonts w:eastAsia="Palatino Linotype" w:cs="Palatino Linotype"/>
          <w:i/>
          <w:color w:val="000000"/>
          <w:sz w:val="22"/>
          <w:szCs w:val="24"/>
        </w:rPr>
        <w:t xml:space="preserve"> </w:t>
      </w:r>
      <w:r w:rsidRPr="00644663">
        <w:rPr>
          <w:rFonts w:eastAsia="Palatino Linotype" w:cs="Palatino Linotype"/>
          <w:i/>
          <w:color w:val="000000"/>
          <w:sz w:val="22"/>
          <w:szCs w:val="24"/>
          <w:u w:val="single"/>
        </w:rPr>
        <w:t>Se determine mediante resolución de autoridad competente; o</w:t>
      </w:r>
    </w:p>
    <w:p w14:paraId="060186F8"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44663">
        <w:rPr>
          <w:rFonts w:eastAsia="Palatino Linotype" w:cs="Palatino Linotype"/>
          <w:b/>
          <w:i/>
          <w:color w:val="000000"/>
          <w:sz w:val="22"/>
          <w:szCs w:val="24"/>
        </w:rPr>
        <w:t>III.</w:t>
      </w:r>
      <w:r w:rsidRPr="00644663">
        <w:rPr>
          <w:rFonts w:eastAsia="Palatino Linotype" w:cs="Palatino Linotype"/>
          <w:i/>
          <w:color w:val="000000"/>
          <w:sz w:val="22"/>
          <w:szCs w:val="24"/>
        </w:rPr>
        <w:t xml:space="preserve"> </w:t>
      </w:r>
      <w:r w:rsidRPr="00644663">
        <w:rPr>
          <w:rFonts w:eastAsia="Palatino Linotype" w:cs="Palatino Linotype"/>
          <w:i/>
          <w:color w:val="000000"/>
          <w:sz w:val="22"/>
          <w:szCs w:val="24"/>
          <w:u w:val="single"/>
        </w:rPr>
        <w:t>Se generen versiones públicas para dar cumplimiento a las obligaciones de transparencia previstas en esta Ley.</w:t>
      </w:r>
    </w:p>
    <w:p w14:paraId="03A39CCF"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i/>
          <w:color w:val="000000"/>
          <w:sz w:val="22"/>
          <w:szCs w:val="24"/>
        </w:rPr>
        <w:t>[…]</w:t>
      </w:r>
    </w:p>
    <w:p w14:paraId="36C353F8" w14:textId="77777777" w:rsidR="003B528A" w:rsidRPr="00644663" w:rsidRDefault="003B528A" w:rsidP="003B528A">
      <w:pPr>
        <w:rPr>
          <w:rFonts w:eastAsia="Palatino Linotype" w:cs="Palatino Linotype"/>
          <w:i/>
          <w:szCs w:val="24"/>
        </w:rPr>
      </w:pPr>
    </w:p>
    <w:p w14:paraId="7E790F5B" w14:textId="77777777" w:rsidR="003B528A" w:rsidRPr="00644663" w:rsidRDefault="003B528A" w:rsidP="003B528A">
      <w:pPr>
        <w:rPr>
          <w:rFonts w:eastAsia="Palatino Linotype" w:cs="Palatino Linotype"/>
          <w:lang w:val="es-ES"/>
        </w:rPr>
      </w:pPr>
      <w:r w:rsidRPr="00644663">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54F1418" w14:textId="77777777" w:rsidR="003B528A" w:rsidRPr="00644663" w:rsidRDefault="003B528A" w:rsidP="003B528A">
      <w:pPr>
        <w:rPr>
          <w:rFonts w:eastAsia="Palatino Linotype" w:cs="Palatino Linotype"/>
          <w:szCs w:val="24"/>
        </w:rPr>
      </w:pPr>
    </w:p>
    <w:p w14:paraId="45C27DC3" w14:textId="77777777" w:rsidR="003B528A" w:rsidRPr="00644663" w:rsidRDefault="003B528A" w:rsidP="003B528A">
      <w:pPr>
        <w:rPr>
          <w:rFonts w:eastAsia="Palatino Linotype" w:cs="Palatino Linotype"/>
          <w:szCs w:val="24"/>
        </w:rPr>
      </w:pPr>
      <w:r w:rsidRPr="00644663">
        <w:rPr>
          <w:rFonts w:eastAsia="Palatino Linotype" w:cs="Palatino Linotype"/>
          <w:szCs w:val="24"/>
        </w:rPr>
        <w:t xml:space="preserve">Por otro lado, los </w:t>
      </w:r>
      <w:r w:rsidRPr="00644663">
        <w:rPr>
          <w:rFonts w:eastAsia="Palatino Linotype" w:cs="Palatino Linotype"/>
          <w:i/>
          <w:szCs w:val="24"/>
        </w:rPr>
        <w:t>Lineamientos Generales en Materia de Clasificación y Desclasificación de la Información, así como para la elaboración de Versiones Públicas</w:t>
      </w:r>
      <w:r w:rsidRPr="00644663">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15F7FA6" w14:textId="77777777" w:rsidR="003B528A" w:rsidRPr="00644663" w:rsidRDefault="003B528A" w:rsidP="003B528A">
      <w:pPr>
        <w:rPr>
          <w:rFonts w:eastAsia="Palatino Linotype" w:cs="Palatino Linotype"/>
          <w:szCs w:val="24"/>
        </w:rPr>
      </w:pPr>
    </w:p>
    <w:p w14:paraId="57B0ED07" w14:textId="77777777" w:rsidR="003B528A" w:rsidRPr="00644663" w:rsidRDefault="003B528A" w:rsidP="003B528A">
      <w:pPr>
        <w:rPr>
          <w:rFonts w:eastAsia="Palatino Linotype" w:cs="Palatino Linotype"/>
          <w:szCs w:val="24"/>
        </w:rPr>
      </w:pPr>
      <w:r w:rsidRPr="00644663">
        <w:rPr>
          <w:rFonts w:eastAsia="Palatino Linotype" w:cs="Palatino Linotype"/>
          <w:szCs w:val="24"/>
        </w:rPr>
        <w:t>Asimismo, los Lineamientos Quincuagésimo sexto, Quincuagésimo séptimo y Quincuagésimo octavo, establecen lo siguiente:</w:t>
      </w:r>
    </w:p>
    <w:p w14:paraId="39820AB2" w14:textId="77777777" w:rsidR="003B528A" w:rsidRPr="00644663" w:rsidRDefault="003B528A" w:rsidP="003B528A">
      <w:pPr>
        <w:rPr>
          <w:rFonts w:eastAsia="Palatino Linotype" w:cs="Palatino Linotype"/>
        </w:rPr>
      </w:pPr>
    </w:p>
    <w:p w14:paraId="4CE130BF"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44663">
        <w:rPr>
          <w:rFonts w:eastAsia="Palatino Linotype" w:cs="Palatino Linotype"/>
          <w:b/>
          <w:i/>
          <w:color w:val="000000"/>
          <w:sz w:val="22"/>
          <w:szCs w:val="24"/>
        </w:rPr>
        <w:t>Quincuagésimo sexto.</w:t>
      </w:r>
      <w:r w:rsidRPr="00644663">
        <w:rPr>
          <w:rFonts w:eastAsia="Palatino Linotype" w:cs="Palatino Linotype"/>
          <w:i/>
          <w:color w:val="000000"/>
          <w:sz w:val="22"/>
          <w:szCs w:val="24"/>
        </w:rPr>
        <w:t xml:space="preserve"> </w:t>
      </w:r>
      <w:r w:rsidRPr="00644663">
        <w:rPr>
          <w:rFonts w:eastAsia="Palatino Linotype" w:cs="Palatino Linotype"/>
          <w:i/>
          <w:color w:val="000000"/>
          <w:sz w:val="22"/>
          <w:szCs w:val="24"/>
          <w:lang w:val="es-MX"/>
        </w:rPr>
        <w:t xml:space="preserve">Cuando la elaboración de la versión pública del documento o expediente que contenga partes o secciones reservadas o confidenciales, genere costos por </w:t>
      </w:r>
      <w:r w:rsidRPr="00644663">
        <w:rPr>
          <w:rFonts w:eastAsia="Palatino Linotype" w:cs="Palatino Linotype"/>
          <w:i/>
          <w:color w:val="000000"/>
          <w:sz w:val="22"/>
          <w:szCs w:val="24"/>
          <w:lang w:val="es-MX"/>
        </w:rPr>
        <w:lastRenderedPageBreak/>
        <w:t>reproducción por derivar de una solicitud de información o determinación de una autoridad competente, ésta será elaborada hasta que se haya acreditado el pago correspondiente.</w:t>
      </w:r>
    </w:p>
    <w:p w14:paraId="7617E04E"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D051723"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b/>
          <w:i/>
          <w:color w:val="000000"/>
          <w:sz w:val="22"/>
          <w:szCs w:val="24"/>
        </w:rPr>
        <w:t>Quincuagésimo séptimo.</w:t>
      </w:r>
      <w:r w:rsidRPr="00644663">
        <w:rPr>
          <w:rFonts w:eastAsia="Palatino Linotype" w:cs="Palatino Linotype"/>
          <w:i/>
          <w:color w:val="000000"/>
          <w:sz w:val="22"/>
          <w:szCs w:val="24"/>
        </w:rPr>
        <w:t xml:space="preserve"> Se considera, en principio, como información pública y no podrá omitirse de las versiones públicas la siguiente:</w:t>
      </w:r>
    </w:p>
    <w:p w14:paraId="17554480"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D31B17A"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36725A08"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5BF4AE09"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44663">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4C573E6"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5FC1639"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4663">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22ED501E"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5274659" w14:textId="77777777" w:rsidR="003B528A" w:rsidRPr="00644663" w:rsidRDefault="003B528A" w:rsidP="003B528A">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44663">
        <w:rPr>
          <w:rFonts w:eastAsia="Palatino Linotype" w:cs="Palatino Linotype"/>
          <w:b/>
          <w:bCs/>
          <w:i/>
          <w:iCs/>
          <w:color w:val="000000" w:themeColor="text1"/>
          <w:sz w:val="22"/>
          <w:lang w:val="es-ES"/>
        </w:rPr>
        <w:t>Quincuagésimo octavo.</w:t>
      </w:r>
      <w:r w:rsidRPr="0064466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EC287B1" w14:textId="77777777" w:rsidR="003B528A" w:rsidRPr="00644663" w:rsidRDefault="003B528A" w:rsidP="003B528A">
      <w:pPr>
        <w:rPr>
          <w:rFonts w:eastAsia="Palatino Linotype" w:cs="Palatino Linotype"/>
          <w:i/>
          <w:szCs w:val="24"/>
        </w:rPr>
      </w:pPr>
    </w:p>
    <w:p w14:paraId="17DC7675" w14:textId="77777777" w:rsidR="003B528A" w:rsidRPr="00644663" w:rsidRDefault="003B528A" w:rsidP="003B528A">
      <w:pPr>
        <w:rPr>
          <w:rFonts w:eastAsia="Palatino Linotype" w:cs="Palatino Linotype"/>
          <w:lang w:val="es-ES"/>
        </w:rPr>
      </w:pPr>
      <w:r w:rsidRPr="00644663">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7FB92238" w14:textId="77777777" w:rsidR="003B528A" w:rsidRPr="00644663" w:rsidRDefault="003B528A" w:rsidP="003B528A">
      <w:pPr>
        <w:rPr>
          <w:rFonts w:eastAsia="Palatino Linotype" w:cs="Palatino Linotype"/>
          <w:lang w:val="es-ES"/>
        </w:rPr>
      </w:pPr>
    </w:p>
    <w:p w14:paraId="7C62B5A0" w14:textId="77777777" w:rsidR="003B528A" w:rsidRPr="00644663" w:rsidRDefault="003B528A" w:rsidP="003B528A">
      <w:r w:rsidRPr="00644663">
        <w:rPr>
          <w:rFonts w:eastAsia="Palatino Linotype" w:cs="Palatino Linotype"/>
          <w:szCs w:val="24"/>
        </w:rPr>
        <w:t xml:space="preserve">Es preciso referir que, por </w:t>
      </w:r>
      <w:r w:rsidRPr="00644663">
        <w:rPr>
          <w:szCs w:val="24"/>
          <w:lang w:val="es-MX"/>
        </w:rPr>
        <w:t xml:space="preserve">lo que hace a la fotografía de los servidores públicos, </w:t>
      </w:r>
      <w:r w:rsidRPr="00644663">
        <w:t>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71DEC1EB" w14:textId="77777777" w:rsidR="003B528A" w:rsidRPr="00644663" w:rsidRDefault="003B528A" w:rsidP="003B528A"/>
    <w:p w14:paraId="09C24BE3" w14:textId="77777777" w:rsidR="003B528A" w:rsidRPr="00644663" w:rsidRDefault="003B528A" w:rsidP="003B528A">
      <w:r w:rsidRPr="00644663">
        <w:t xml:space="preserve">Conforme a lo anterior, resulta necesario señalar que el Pleno de este Instituto emitió el criterio 03/2019 cuyo rubro dispone lo siguiente: </w:t>
      </w:r>
      <w:r w:rsidRPr="00644663">
        <w:rPr>
          <w:b/>
          <w:bCs/>
        </w:rPr>
        <w:t>“Servidores públicos con categoría de mando medio y superior. La fotografía de aquellos es de carácter público”</w:t>
      </w:r>
      <w:r w:rsidRPr="00644663">
        <w:t>; no obstante, dicho criterio fue interrumpido en términos del artículo 9, fracción XXVII del Reglamento Interior del Instituto de Transparencia, Acceso a la Información Pública y Protección de Datos Personales del Estado de México y Municipios.</w:t>
      </w:r>
    </w:p>
    <w:p w14:paraId="7DE5EC26" w14:textId="77777777" w:rsidR="003B528A" w:rsidRPr="00644663" w:rsidRDefault="003B528A" w:rsidP="003B528A"/>
    <w:p w14:paraId="78A15FD8" w14:textId="77777777" w:rsidR="003B528A" w:rsidRPr="00644663" w:rsidRDefault="003B528A" w:rsidP="003B528A">
      <w:r w:rsidRPr="00644663">
        <w:t xml:space="preserve">Debido a lo anterior, </w:t>
      </w:r>
      <w:r w:rsidRPr="00644663">
        <w:rPr>
          <w:b/>
          <w:bCs/>
        </w:rPr>
        <w:t>las fotografías de servidores públicos sin importar el nivel o rango guardan la naturaleza de públicas</w:t>
      </w:r>
      <w:r w:rsidRPr="00644663">
        <w:t xml:space="preserve"> (con excepción del personal operativo en materia de seguridad) y no procede su clasificación, en términos del artículo 143, fracción I, de la Ley de Transparencia y Acceso a la Información Pública del Estado de México y Municipios. </w:t>
      </w:r>
    </w:p>
    <w:p w14:paraId="61E6CCD7" w14:textId="77777777" w:rsidR="003B528A" w:rsidRPr="00644663" w:rsidRDefault="003B528A" w:rsidP="003B528A">
      <w:pPr>
        <w:rPr>
          <w:szCs w:val="24"/>
        </w:rPr>
      </w:pPr>
    </w:p>
    <w:p w14:paraId="6E4D392E" w14:textId="152ABC17" w:rsidR="003B528A" w:rsidRPr="00644663" w:rsidRDefault="003B528A" w:rsidP="003B528A">
      <w:pPr>
        <w:rPr>
          <w:szCs w:val="24"/>
        </w:rPr>
      </w:pPr>
      <w:r w:rsidRPr="00644663">
        <w:rPr>
          <w:szCs w:val="24"/>
        </w:rPr>
        <w:t xml:space="preserve">Por otra parte, la firma que plasmen las personas en los documentos </w:t>
      </w:r>
      <w:r w:rsidR="00662220" w:rsidRPr="00644663">
        <w:rPr>
          <w:szCs w:val="24"/>
        </w:rPr>
        <w:t xml:space="preserve">que no se generan en ejercicio de sus atribuciones o sean </w:t>
      </w:r>
      <w:r w:rsidR="00BC67DC" w:rsidRPr="00644663">
        <w:rPr>
          <w:szCs w:val="24"/>
        </w:rPr>
        <w:t xml:space="preserve">considerados como un acto de autoridad, así como en aquellos </w:t>
      </w:r>
      <w:r w:rsidRPr="00644663">
        <w:rPr>
          <w:szCs w:val="24"/>
        </w:rPr>
        <w:t>que se entrega</w:t>
      </w:r>
      <w:r w:rsidR="00BC67DC" w:rsidRPr="00644663">
        <w:rPr>
          <w:szCs w:val="24"/>
        </w:rPr>
        <w:t>n</w:t>
      </w:r>
      <w:r w:rsidRPr="00644663">
        <w:rPr>
          <w:szCs w:val="24"/>
        </w:rPr>
        <w:t xml:space="preserve"> como requisito para ingresar al servicio público se considera </w:t>
      </w:r>
      <w:r w:rsidRPr="00644663">
        <w:rPr>
          <w:szCs w:val="24"/>
        </w:rPr>
        <w:lastRenderedPageBreak/>
        <w:t>como un dato susceptible de ser suprimido o testado; esto con apego a lo dispuesto en el criterio 002/2019 emitido por el INAI, que a la letra estipula lo siguiente:</w:t>
      </w:r>
    </w:p>
    <w:p w14:paraId="23979B30" w14:textId="77777777" w:rsidR="003B528A" w:rsidRPr="00644663" w:rsidRDefault="003B528A" w:rsidP="003B528A">
      <w:pPr>
        <w:rPr>
          <w:szCs w:val="24"/>
        </w:rPr>
      </w:pPr>
    </w:p>
    <w:p w14:paraId="0A29557C" w14:textId="77777777" w:rsidR="003B528A" w:rsidRPr="00644663" w:rsidRDefault="003B528A" w:rsidP="00BC67DC">
      <w:pPr>
        <w:pStyle w:val="Fundamentos"/>
      </w:pPr>
      <w:r w:rsidRPr="00644663">
        <w:rPr>
          <w:b/>
        </w:rPr>
        <w:t>Firma y rúbrica de servidores públicos.</w:t>
      </w:r>
      <w:r w:rsidRPr="00644663">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EC12FBD" w14:textId="77777777" w:rsidR="003B528A" w:rsidRPr="00644663" w:rsidRDefault="003B528A" w:rsidP="003B528A">
      <w:pPr>
        <w:rPr>
          <w:szCs w:val="24"/>
          <w:lang w:val="es-MX"/>
        </w:rPr>
      </w:pPr>
    </w:p>
    <w:p w14:paraId="0451609F" w14:textId="77777777" w:rsidR="003B528A" w:rsidRPr="00644663" w:rsidRDefault="003B528A" w:rsidP="003B528A">
      <w:pPr>
        <w:rPr>
          <w:szCs w:val="24"/>
          <w:lang w:val="es-MX"/>
        </w:rPr>
      </w:pPr>
      <w:r w:rsidRPr="00644663">
        <w:rPr>
          <w:szCs w:val="24"/>
          <w:lang w:val="es-MX"/>
        </w:rPr>
        <w:t>En ese tenor, dado que al plasmar la firma en dichos documentos no se cumple ninguna de las hipótesis previstas en el criterio en cita, se debe entender que las firmas contenidas en estos deben tenerse como datos de naturaleza confidencial.</w:t>
      </w:r>
    </w:p>
    <w:p w14:paraId="7FAF0428" w14:textId="77777777" w:rsidR="00242560" w:rsidRPr="00644663" w:rsidRDefault="00242560" w:rsidP="003B528A">
      <w:pPr>
        <w:rPr>
          <w:szCs w:val="24"/>
          <w:lang w:val="es-MX"/>
        </w:rPr>
      </w:pPr>
    </w:p>
    <w:p w14:paraId="53367B3E" w14:textId="5B5195AD" w:rsidR="00A57E91" w:rsidRPr="00644663" w:rsidRDefault="00242560" w:rsidP="00A57E91">
      <w:pPr>
        <w:rPr>
          <w:szCs w:val="24"/>
          <w:lang w:val="es-MX"/>
        </w:rPr>
      </w:pPr>
      <w:r w:rsidRPr="00644663">
        <w:rPr>
          <w:szCs w:val="24"/>
          <w:lang w:val="es-MX"/>
        </w:rPr>
        <w:t xml:space="preserve">Asimismo, </w:t>
      </w:r>
      <w:r w:rsidR="00A57E91" w:rsidRPr="00644663">
        <w:rPr>
          <w:rFonts w:cs="Arial"/>
          <w:szCs w:val="24"/>
          <w:lang w:val="es-MX"/>
        </w:rPr>
        <w:t xml:space="preserve">se advierte que </w:t>
      </w:r>
      <w:r w:rsidR="00A57E91" w:rsidRPr="00644663">
        <w:rPr>
          <w:szCs w:val="24"/>
          <w:lang w:val="es-MX"/>
        </w:rPr>
        <w:t xml:space="preserve">en los documentos solicitados obran datos que son considerados confidenciales, cuyo acceso debe ser restringido, los cuales deben testarse al momento de la elaboración de versiones públicas, como es el caso de la </w:t>
      </w:r>
      <w:r w:rsidR="00A57E91" w:rsidRPr="00644663">
        <w:rPr>
          <w:bCs/>
          <w:szCs w:val="24"/>
          <w:lang w:val="es-MX"/>
        </w:rPr>
        <w:t>Clave Única de Registro de Población (CURP</w:t>
      </w:r>
      <w:r w:rsidR="00A57E91" w:rsidRPr="00644663">
        <w:rPr>
          <w:szCs w:val="24"/>
          <w:lang w:val="es-MX"/>
        </w:rPr>
        <w:t xml:space="preserve">), </w:t>
      </w:r>
      <w:r w:rsidR="00890C8E" w:rsidRPr="00644663">
        <w:rPr>
          <w:szCs w:val="24"/>
          <w:lang w:val="es-MX"/>
        </w:rPr>
        <w:t xml:space="preserve">y cualquier cadena o sello digital </w:t>
      </w:r>
      <w:r w:rsidR="00A57E91" w:rsidRPr="00644663">
        <w:rPr>
          <w:szCs w:val="24"/>
          <w:lang w:val="es-MX"/>
        </w:rPr>
        <w:t>cuando de estos se desprendan o sean visibles datos personales correspondientes a los servidores públicos.</w:t>
      </w:r>
    </w:p>
    <w:p w14:paraId="6C22DDA0" w14:textId="77777777" w:rsidR="00A57E91" w:rsidRPr="00644663" w:rsidRDefault="00A57E91" w:rsidP="00A57E91">
      <w:pPr>
        <w:rPr>
          <w:szCs w:val="24"/>
          <w:lang w:val="es-MX"/>
        </w:rPr>
      </w:pPr>
    </w:p>
    <w:p w14:paraId="33FC353C" w14:textId="1089EDF0" w:rsidR="00242560" w:rsidRPr="00644663" w:rsidRDefault="00A57E91" w:rsidP="003B528A">
      <w:pPr>
        <w:rPr>
          <w:bCs/>
          <w:szCs w:val="24"/>
          <w:lang w:val="es-MX"/>
        </w:rPr>
      </w:pPr>
      <w:r w:rsidRPr="00644663">
        <w:rPr>
          <w:bCs/>
          <w:szCs w:val="24"/>
          <w:lang w:val="es-MX"/>
        </w:rPr>
        <w:t>Cuando de la secuencia de números y letras no se advierta un Registro Federal de Contribuyentes o una Clave Única de Registro de Población, que pueda hacer identificable al titular del dato personal, no puede tenerse como dato personal</w:t>
      </w:r>
      <w:r w:rsidR="00642706" w:rsidRPr="00644663">
        <w:rPr>
          <w:bCs/>
          <w:szCs w:val="24"/>
          <w:lang w:val="es-MX"/>
        </w:rPr>
        <w:t xml:space="preserve"> e</w:t>
      </w:r>
      <w:r w:rsidRPr="00644663">
        <w:rPr>
          <w:bCs/>
          <w:szCs w:val="24"/>
          <w:lang w:val="es-MX"/>
        </w:rPr>
        <w:t xml:space="preserve"> información confidencial</w:t>
      </w:r>
      <w:r w:rsidR="00642706" w:rsidRPr="00644663">
        <w:rPr>
          <w:bCs/>
          <w:szCs w:val="24"/>
          <w:lang w:val="es-MX"/>
        </w:rPr>
        <w:t xml:space="preserve">, por </w:t>
      </w:r>
      <w:r w:rsidR="00480E9E" w:rsidRPr="00644663">
        <w:rPr>
          <w:bCs/>
          <w:szCs w:val="24"/>
          <w:lang w:val="es-MX"/>
        </w:rPr>
        <w:t>lo que es dable su publicidad</w:t>
      </w:r>
      <w:r w:rsidRPr="00644663">
        <w:rPr>
          <w:bCs/>
          <w:szCs w:val="24"/>
          <w:lang w:val="es-MX"/>
        </w:rPr>
        <w:t xml:space="preserve">. </w:t>
      </w:r>
    </w:p>
    <w:p w14:paraId="40F46A16" w14:textId="77777777" w:rsidR="003B528A" w:rsidRPr="00644663" w:rsidRDefault="003B528A" w:rsidP="003B528A">
      <w:pPr>
        <w:rPr>
          <w:rFonts w:eastAsia="Palatino Linotype" w:cs="Palatino Linotype"/>
          <w:bCs/>
          <w:lang w:val="es-ES"/>
        </w:rPr>
      </w:pPr>
    </w:p>
    <w:p w14:paraId="7B969BEA" w14:textId="77777777" w:rsidR="003B528A" w:rsidRPr="00644663" w:rsidRDefault="003B528A" w:rsidP="003B528A">
      <w:pPr>
        <w:rPr>
          <w:rFonts w:eastAsia="Palatino Linotype" w:cs="Palatino Linotype"/>
          <w:lang w:val="es-ES"/>
        </w:rPr>
      </w:pPr>
      <w:r w:rsidRPr="00644663">
        <w:rPr>
          <w:rFonts w:eastAsia="Palatino Linotype" w:cs="Palatino Linotype"/>
          <w:lang w:val="es-ES"/>
        </w:rPr>
        <w:t>Por lo que respecta al Acuerdo del Comité de Transparencia que sustente la versión pública de la documentación a entregar, deberá ser notificado mediante el SAIMEX.</w:t>
      </w:r>
    </w:p>
    <w:p w14:paraId="5BE85C9D" w14:textId="77777777" w:rsidR="003B528A" w:rsidRPr="00644663" w:rsidRDefault="003B528A" w:rsidP="003B528A">
      <w:pPr>
        <w:rPr>
          <w:rFonts w:eastAsia="Palatino Linotype" w:cs="Palatino Linotype"/>
          <w:szCs w:val="24"/>
        </w:rPr>
      </w:pPr>
    </w:p>
    <w:p w14:paraId="7C35CF91"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r w:rsidRPr="00644663">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768FA64" w14:textId="77777777" w:rsidR="003B528A" w:rsidRPr="00644663" w:rsidRDefault="003B528A" w:rsidP="003B528A">
      <w:pPr>
        <w:rPr>
          <w:rFonts w:eastAsiaTheme="minorEastAsia" w:cstheme="minorBidi"/>
          <w:lang w:val="es-ES" w:eastAsia="en-US"/>
        </w:rPr>
      </w:pPr>
    </w:p>
    <w:p w14:paraId="515AACD0" w14:textId="1A94BFDC" w:rsidR="003B528A" w:rsidRPr="00644663" w:rsidRDefault="003B528A" w:rsidP="003B528A">
      <w:pPr>
        <w:pBdr>
          <w:top w:val="nil"/>
          <w:left w:val="nil"/>
          <w:bottom w:val="nil"/>
          <w:right w:val="nil"/>
          <w:between w:val="nil"/>
        </w:pBdr>
        <w:rPr>
          <w:rFonts w:eastAsia="Palatino Linotype" w:cs="Palatino Linotype"/>
          <w:color w:val="000000"/>
        </w:rPr>
      </w:pPr>
      <w:r w:rsidRPr="00644663">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644663">
        <w:rPr>
          <w:rFonts w:eastAsia="Palatino Linotype" w:cs="Palatino Linotype"/>
          <w:b/>
          <w:bCs/>
          <w:color w:val="000000" w:themeColor="text1"/>
        </w:rPr>
        <w:t xml:space="preserve">con fundamento en la segunda hipótesis de la fracción III del artículo 186 </w:t>
      </w:r>
      <w:r w:rsidRPr="00644663">
        <w:rPr>
          <w:rFonts w:eastAsia="Palatino Linotype" w:cs="Palatino Linotype"/>
          <w:color w:val="000000" w:themeColor="text1"/>
        </w:rPr>
        <w:t xml:space="preserve">de la Ley de Transparencia y Acceso a la Información Pública del Estado de México y Municipios, se </w:t>
      </w:r>
      <w:r w:rsidRPr="00644663">
        <w:rPr>
          <w:rFonts w:eastAsia="Palatino Linotype" w:cs="Palatino Linotype"/>
          <w:b/>
          <w:bCs/>
          <w:color w:val="000000" w:themeColor="text1"/>
        </w:rPr>
        <w:t xml:space="preserve">MODIFICA </w:t>
      </w:r>
      <w:r w:rsidRPr="00644663">
        <w:rPr>
          <w:rFonts w:eastAsia="Palatino Linotype" w:cs="Palatino Linotype"/>
          <w:color w:val="000000" w:themeColor="text1"/>
        </w:rPr>
        <w:t>la respuesta a la solicitud de información número</w:t>
      </w:r>
      <w:r w:rsidRPr="00644663">
        <w:rPr>
          <w:rFonts w:eastAsia="Palatino Linotype" w:cs="Palatino Linotype"/>
          <w:color w:val="000000"/>
          <w:szCs w:val="24"/>
        </w:rPr>
        <w:t xml:space="preserve"> </w:t>
      </w:r>
      <w:r w:rsidR="002E1732" w:rsidRPr="00644663">
        <w:rPr>
          <w:rFonts w:eastAsia="Palatino Linotype" w:cs="Palatino Linotype"/>
          <w:b/>
          <w:bCs/>
          <w:color w:val="000000" w:themeColor="text1"/>
        </w:rPr>
        <w:t>00283/CJ/IP/2025</w:t>
      </w:r>
      <w:r w:rsidRPr="00644663">
        <w:rPr>
          <w:rFonts w:eastAsia="Palatino Linotype" w:cs="Palatino Linotype"/>
          <w:color w:val="000000" w:themeColor="text1"/>
        </w:rPr>
        <w:t>, que ha sido materia del presente estudio.</w:t>
      </w:r>
    </w:p>
    <w:p w14:paraId="1EA48347" w14:textId="77777777" w:rsidR="003B528A" w:rsidRPr="00644663" w:rsidRDefault="003B528A" w:rsidP="003B528A"/>
    <w:p w14:paraId="284CFADC"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r w:rsidRPr="00644663">
        <w:rPr>
          <w:rFonts w:eastAsia="Palatino Linotype" w:cs="Palatino Linotype"/>
          <w:color w:val="000000"/>
          <w:szCs w:val="24"/>
        </w:rPr>
        <w:t>Por lo antes expuesto y fundado es de resolverse y,</w:t>
      </w:r>
    </w:p>
    <w:p w14:paraId="2C408903" w14:textId="77777777" w:rsidR="003B528A" w:rsidRPr="00644663" w:rsidRDefault="003B528A" w:rsidP="003B528A"/>
    <w:p w14:paraId="42D50FAE" w14:textId="77777777" w:rsidR="003B528A" w:rsidRPr="00644663" w:rsidRDefault="003B528A" w:rsidP="003B528A">
      <w:pPr>
        <w:pStyle w:val="Ttulo1"/>
        <w:rPr>
          <w:rFonts w:eastAsia="Palatino Linotype"/>
        </w:rPr>
      </w:pPr>
      <w:r w:rsidRPr="00644663">
        <w:rPr>
          <w:rFonts w:eastAsia="Palatino Linotype"/>
        </w:rPr>
        <w:t>S E    R E S U E L V E</w:t>
      </w:r>
    </w:p>
    <w:p w14:paraId="02C76D04" w14:textId="77777777" w:rsidR="003B528A" w:rsidRPr="00644663" w:rsidRDefault="003B528A" w:rsidP="003B528A">
      <w:pPr>
        <w:pBdr>
          <w:top w:val="nil"/>
          <w:left w:val="nil"/>
          <w:bottom w:val="nil"/>
          <w:right w:val="nil"/>
          <w:between w:val="nil"/>
        </w:pBdr>
        <w:rPr>
          <w:rFonts w:eastAsia="Palatino Linotype" w:cs="Palatino Linotype"/>
          <w:b/>
          <w:color w:val="000000"/>
          <w:szCs w:val="24"/>
        </w:rPr>
      </w:pPr>
    </w:p>
    <w:p w14:paraId="37ADEE06" w14:textId="5FF7F496" w:rsidR="003B528A" w:rsidRPr="00644663" w:rsidRDefault="003B528A" w:rsidP="003B528A">
      <w:pPr>
        <w:pBdr>
          <w:top w:val="nil"/>
          <w:left w:val="nil"/>
          <w:bottom w:val="nil"/>
          <w:right w:val="nil"/>
          <w:between w:val="nil"/>
        </w:pBdr>
        <w:rPr>
          <w:rFonts w:eastAsia="Palatino Linotype" w:cs="Palatino Linotype"/>
          <w:color w:val="000000"/>
        </w:rPr>
      </w:pPr>
      <w:r w:rsidRPr="00644663">
        <w:rPr>
          <w:rFonts w:eastAsia="Palatino Linotype" w:cs="Palatino Linotype"/>
          <w:b/>
          <w:bCs/>
          <w:color w:val="000000" w:themeColor="text1"/>
        </w:rPr>
        <w:t>PRIMERO.</w:t>
      </w:r>
      <w:r w:rsidRPr="00644663">
        <w:rPr>
          <w:rFonts w:eastAsia="Palatino Linotype" w:cs="Palatino Linotype"/>
          <w:color w:val="000000" w:themeColor="text1"/>
        </w:rPr>
        <w:t xml:space="preserve"> Se </w:t>
      </w:r>
      <w:r w:rsidRPr="00644663">
        <w:rPr>
          <w:rFonts w:eastAsia="Palatino Linotype" w:cs="Palatino Linotype"/>
          <w:b/>
          <w:bCs/>
          <w:color w:val="000000" w:themeColor="text1"/>
        </w:rPr>
        <w:t>MODIFICA</w:t>
      </w:r>
      <w:r w:rsidRPr="00644663">
        <w:rPr>
          <w:rFonts w:eastAsia="Palatino Linotype" w:cs="Palatino Linotype"/>
          <w:color w:val="000000" w:themeColor="text1"/>
        </w:rPr>
        <w:t xml:space="preserve"> la respuesta entregada por el Sujeto Obligado</w:t>
      </w:r>
      <w:r w:rsidRPr="00644663">
        <w:rPr>
          <w:rFonts w:eastAsia="Palatino Linotype" w:cs="Palatino Linotype"/>
          <w:b/>
          <w:bCs/>
          <w:color w:val="000000" w:themeColor="text1"/>
        </w:rPr>
        <w:t xml:space="preserve"> </w:t>
      </w:r>
      <w:r w:rsidRPr="00644663">
        <w:rPr>
          <w:rFonts w:eastAsia="Palatino Linotype" w:cs="Palatino Linotype"/>
          <w:color w:val="000000" w:themeColor="text1"/>
        </w:rPr>
        <w:t>a la solicitud de información número</w:t>
      </w:r>
      <w:r w:rsidRPr="00644663">
        <w:rPr>
          <w:rFonts w:eastAsia="Palatino Linotype" w:cs="Palatino Linotype"/>
          <w:b/>
          <w:bCs/>
          <w:color w:val="000000"/>
          <w:szCs w:val="24"/>
        </w:rPr>
        <w:t xml:space="preserve"> </w:t>
      </w:r>
      <w:r w:rsidR="002E1732" w:rsidRPr="00644663">
        <w:rPr>
          <w:rFonts w:eastAsia="Palatino Linotype" w:cs="Palatino Linotype"/>
          <w:b/>
          <w:bCs/>
          <w:color w:val="000000" w:themeColor="text1"/>
        </w:rPr>
        <w:t>00283/CJ/IP/2025</w:t>
      </w:r>
      <w:r w:rsidRPr="00644663">
        <w:rPr>
          <w:rFonts w:eastAsia="Palatino Linotype" w:cs="Palatino Linotype"/>
          <w:color w:val="000000" w:themeColor="text1"/>
        </w:rPr>
        <w:t>, al resultar fundados los motivos de inconformidad argüidos por el Recurrente, en términos del</w:t>
      </w:r>
      <w:r w:rsidRPr="00644663">
        <w:rPr>
          <w:rFonts w:eastAsia="Palatino Linotype" w:cs="Palatino Linotype"/>
          <w:b/>
          <w:bCs/>
          <w:color w:val="000000" w:themeColor="text1"/>
        </w:rPr>
        <w:t xml:space="preserve"> Considerando </w:t>
      </w:r>
      <w:r w:rsidR="002E1732" w:rsidRPr="00644663">
        <w:rPr>
          <w:rFonts w:eastAsia="Palatino Linotype" w:cs="Palatino Linotype"/>
          <w:b/>
          <w:bCs/>
          <w:color w:val="000000" w:themeColor="text1"/>
        </w:rPr>
        <w:t>QUIN</w:t>
      </w:r>
      <w:r w:rsidRPr="00644663">
        <w:rPr>
          <w:rFonts w:eastAsia="Palatino Linotype" w:cs="Palatino Linotype"/>
          <w:b/>
          <w:bCs/>
          <w:color w:val="000000" w:themeColor="text1"/>
        </w:rPr>
        <w:t xml:space="preserve">TO </w:t>
      </w:r>
      <w:r w:rsidRPr="00644663">
        <w:rPr>
          <w:rFonts w:eastAsia="Palatino Linotype" w:cs="Palatino Linotype"/>
          <w:color w:val="000000" w:themeColor="text1"/>
        </w:rPr>
        <w:t xml:space="preserve">de la presente resolución. </w:t>
      </w:r>
    </w:p>
    <w:p w14:paraId="26911F2B"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p>
    <w:p w14:paraId="28658DF0" w14:textId="03E241CF" w:rsidR="003B528A" w:rsidRPr="00644663" w:rsidRDefault="003B528A" w:rsidP="003B528A">
      <w:pPr>
        <w:pBdr>
          <w:top w:val="nil"/>
          <w:left w:val="nil"/>
          <w:bottom w:val="nil"/>
          <w:right w:val="nil"/>
          <w:between w:val="nil"/>
        </w:pBdr>
        <w:rPr>
          <w:rFonts w:eastAsia="Palatino Linotype" w:cs="Palatino Linotype"/>
          <w:color w:val="000000"/>
          <w:szCs w:val="24"/>
        </w:rPr>
      </w:pPr>
      <w:r w:rsidRPr="00644663">
        <w:rPr>
          <w:rFonts w:eastAsia="Palatino Linotype" w:cs="Palatino Linotype"/>
          <w:b/>
          <w:color w:val="000000"/>
          <w:szCs w:val="24"/>
        </w:rPr>
        <w:lastRenderedPageBreak/>
        <w:t>SEGUNDO.</w:t>
      </w:r>
      <w:r w:rsidRPr="00644663">
        <w:rPr>
          <w:rFonts w:eastAsia="Palatino Linotype" w:cs="Palatino Linotype"/>
          <w:color w:val="000000"/>
          <w:szCs w:val="24"/>
        </w:rPr>
        <w:t xml:space="preserve"> Se </w:t>
      </w:r>
      <w:r w:rsidRPr="00644663">
        <w:rPr>
          <w:rFonts w:eastAsia="Palatino Linotype" w:cs="Palatino Linotype"/>
          <w:b/>
          <w:color w:val="000000"/>
          <w:szCs w:val="24"/>
        </w:rPr>
        <w:t>ORDENA</w:t>
      </w:r>
      <w:r w:rsidRPr="00644663">
        <w:rPr>
          <w:rFonts w:eastAsia="Palatino Linotype" w:cs="Palatino Linotype"/>
          <w:color w:val="000000"/>
          <w:szCs w:val="24"/>
        </w:rPr>
        <w:t xml:space="preserve"> al Sujeto Obligado que haga entrega al Recurrente mediante el Sistema de Acceso a la Información Mexiquense (SAIMEX)</w:t>
      </w:r>
      <w:r w:rsidR="005D69FE" w:rsidRPr="00644663">
        <w:rPr>
          <w:rFonts w:eastAsia="Palatino Linotype" w:cs="Palatino Linotype"/>
          <w:color w:val="000000"/>
          <w:szCs w:val="24"/>
        </w:rPr>
        <w:t xml:space="preserve"> y </w:t>
      </w:r>
      <w:r w:rsidRPr="00644663">
        <w:rPr>
          <w:rFonts w:eastAsia="Palatino Linotype" w:cs="Palatino Linotype"/>
          <w:color w:val="000000"/>
          <w:szCs w:val="24"/>
        </w:rPr>
        <w:t xml:space="preserve">en términos del </w:t>
      </w:r>
      <w:r w:rsidRPr="00644663">
        <w:rPr>
          <w:rFonts w:eastAsia="Palatino Linotype" w:cs="Palatino Linotype"/>
          <w:b/>
          <w:color w:val="000000"/>
          <w:szCs w:val="24"/>
        </w:rPr>
        <w:t xml:space="preserve">Considerando </w:t>
      </w:r>
      <w:r w:rsidR="005D69FE" w:rsidRPr="00644663">
        <w:rPr>
          <w:rFonts w:eastAsia="Palatino Linotype" w:cs="Palatino Linotype"/>
          <w:b/>
          <w:color w:val="000000"/>
          <w:szCs w:val="24"/>
        </w:rPr>
        <w:t>QUIN</w:t>
      </w:r>
      <w:r w:rsidRPr="00644663">
        <w:rPr>
          <w:rFonts w:eastAsia="Palatino Linotype" w:cs="Palatino Linotype"/>
          <w:b/>
          <w:color w:val="000000"/>
          <w:szCs w:val="24"/>
        </w:rPr>
        <w:t>TO</w:t>
      </w:r>
      <w:r w:rsidRPr="00644663">
        <w:rPr>
          <w:rFonts w:eastAsia="Palatino Linotype" w:cs="Palatino Linotype"/>
          <w:color w:val="000000"/>
          <w:szCs w:val="24"/>
        </w:rPr>
        <w:t>, de lo siguiente:</w:t>
      </w:r>
    </w:p>
    <w:p w14:paraId="5B02F771"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p>
    <w:p w14:paraId="1BDBA04A" w14:textId="515296E5" w:rsidR="003B528A" w:rsidRPr="00644663" w:rsidRDefault="003B528A" w:rsidP="003B528A">
      <w:pPr>
        <w:pStyle w:val="Prrafodelista"/>
        <w:numPr>
          <w:ilvl w:val="0"/>
          <w:numId w:val="81"/>
        </w:numPr>
        <w:pBdr>
          <w:top w:val="nil"/>
          <w:left w:val="nil"/>
          <w:bottom w:val="nil"/>
          <w:right w:val="nil"/>
          <w:between w:val="nil"/>
        </w:pBdr>
        <w:spacing w:line="240" w:lineRule="auto"/>
        <w:rPr>
          <w:rFonts w:eastAsia="Palatino Linotype" w:cs="Palatino Linotype"/>
          <w:i/>
          <w:iCs/>
          <w:color w:val="000000"/>
        </w:rPr>
      </w:pPr>
      <w:r w:rsidRPr="00644663">
        <w:rPr>
          <w:rFonts w:eastAsia="Palatino Linotype" w:cs="Palatino Linotype"/>
          <w:i/>
          <w:iCs/>
          <w:color w:val="000000"/>
          <w:lang w:val="es-ES_tradnl"/>
        </w:rPr>
        <w:t>L</w:t>
      </w:r>
      <w:r w:rsidR="005D69FE" w:rsidRPr="00644663">
        <w:rPr>
          <w:rFonts w:eastAsia="Palatino Linotype" w:cs="Palatino Linotype"/>
          <w:i/>
          <w:iCs/>
          <w:color w:val="000000"/>
          <w:lang w:val="es-ES_tradnl"/>
        </w:rPr>
        <w:t>as cédulas profesionales remitidas en respuesta en correcta versión pública</w:t>
      </w:r>
      <w:r w:rsidR="00C165FC" w:rsidRPr="00644663">
        <w:rPr>
          <w:rFonts w:eastAsia="Palatino Linotype" w:cs="Palatino Linotype"/>
          <w:i/>
          <w:iCs/>
          <w:color w:val="000000"/>
          <w:lang w:val="es-ES_tradnl"/>
        </w:rPr>
        <w:t>.</w:t>
      </w:r>
    </w:p>
    <w:p w14:paraId="53A1027C" w14:textId="77777777" w:rsidR="003B528A" w:rsidRPr="00644663" w:rsidRDefault="003B528A" w:rsidP="003B528A">
      <w:pPr>
        <w:pStyle w:val="NormalINFOEM"/>
      </w:pPr>
    </w:p>
    <w:p w14:paraId="62E93373" w14:textId="77777777" w:rsidR="003B528A" w:rsidRPr="00644663" w:rsidRDefault="003B528A" w:rsidP="003B528A">
      <w:pPr>
        <w:pStyle w:val="NormalINFOEM"/>
        <w:rPr>
          <w:szCs w:val="24"/>
        </w:rPr>
      </w:pPr>
      <w:r w:rsidRPr="00644663">
        <w:rPr>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767ABE7" w14:textId="77777777" w:rsidR="003B528A" w:rsidRPr="00644663" w:rsidRDefault="003B528A" w:rsidP="003B528A">
      <w:pPr>
        <w:pStyle w:val="NormalINFOEM"/>
      </w:pPr>
    </w:p>
    <w:p w14:paraId="322D4C31"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r w:rsidRPr="00644663">
        <w:rPr>
          <w:rFonts w:eastAsia="Palatino Linotype" w:cs="Palatino Linotype"/>
          <w:b/>
          <w:color w:val="000000"/>
          <w:szCs w:val="24"/>
        </w:rPr>
        <w:t>TERCERO. Notifíquese</w:t>
      </w:r>
      <w:r w:rsidRPr="00644663">
        <w:rPr>
          <w:rFonts w:eastAsia="Palatino Linotype" w:cs="Palatino Linotype"/>
          <w:b/>
          <w:i/>
          <w:color w:val="000000"/>
          <w:szCs w:val="24"/>
        </w:rPr>
        <w:t xml:space="preserve"> </w:t>
      </w:r>
      <w:r w:rsidRPr="00644663">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D0D330"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p>
    <w:p w14:paraId="7C4294AD"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r w:rsidRPr="00644663">
        <w:rPr>
          <w:rFonts w:eastAsia="Palatino Linotype" w:cs="Palatino Linotype"/>
          <w:b/>
          <w:color w:val="000000"/>
          <w:szCs w:val="24"/>
        </w:rPr>
        <w:lastRenderedPageBreak/>
        <w:t xml:space="preserve">CUARTO. </w:t>
      </w:r>
      <w:r w:rsidRPr="0064466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4EB28D"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p>
    <w:p w14:paraId="63248EE2" w14:textId="77777777" w:rsidR="003B528A" w:rsidRPr="00644663" w:rsidRDefault="003B528A" w:rsidP="003B528A">
      <w:pPr>
        <w:pBdr>
          <w:top w:val="nil"/>
          <w:left w:val="nil"/>
          <w:bottom w:val="nil"/>
          <w:right w:val="nil"/>
          <w:between w:val="nil"/>
        </w:pBdr>
        <w:rPr>
          <w:rFonts w:eastAsia="Palatino Linotype" w:cs="Palatino Linotype"/>
          <w:color w:val="000000"/>
          <w:szCs w:val="24"/>
        </w:rPr>
      </w:pPr>
      <w:r w:rsidRPr="00644663">
        <w:rPr>
          <w:rFonts w:eastAsia="Palatino Linotype" w:cs="Palatino Linotype"/>
          <w:b/>
          <w:color w:val="000000"/>
          <w:szCs w:val="24"/>
        </w:rPr>
        <w:t xml:space="preserve">QUINTO. Notifíquese </w:t>
      </w:r>
      <w:r w:rsidRPr="00644663">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7BFB96B" w14:textId="77777777" w:rsidR="00AD31F1" w:rsidRPr="00644663" w:rsidRDefault="00AD31F1" w:rsidP="00F35194">
      <w:pPr>
        <w:rPr>
          <w:szCs w:val="24"/>
        </w:rPr>
      </w:pPr>
    </w:p>
    <w:p w14:paraId="2718F422" w14:textId="77777777" w:rsidR="00A82682" w:rsidRPr="00644663" w:rsidRDefault="00A82682" w:rsidP="00A82682">
      <w:pPr>
        <w:pBdr>
          <w:top w:val="nil"/>
          <w:left w:val="nil"/>
          <w:bottom w:val="nil"/>
          <w:right w:val="nil"/>
          <w:between w:val="nil"/>
        </w:pBdr>
        <w:rPr>
          <w:rFonts w:eastAsia="Palatino Linotype" w:cs="Palatino Linotype"/>
          <w:color w:val="000000"/>
        </w:rPr>
      </w:pPr>
      <w:r w:rsidRPr="00644663">
        <w:rPr>
          <w:rFonts w:eastAsia="Palatino Linotype" w:cs="Palatino Linotype"/>
          <w:b/>
          <w:color w:val="000000"/>
        </w:rPr>
        <w:t>SEXTO. Gírese</w:t>
      </w:r>
      <w:r w:rsidRPr="00644663">
        <w:rPr>
          <w:rFonts w:eastAsia="Palatino Linotype" w:cs="Palatino Linotype"/>
          <w:color w:val="000000"/>
        </w:rPr>
        <w:t xml:space="preserve"> oficio </w:t>
      </w:r>
      <w:r w:rsidRPr="00644663">
        <w:rPr>
          <w:rFonts w:eastAsia="Times New Roman" w:cs="Times New Roman"/>
          <w:color w:val="000000"/>
          <w:lang w:eastAsia="es-ES_tradnl"/>
        </w:rPr>
        <w:t xml:space="preserve">al </w:t>
      </w:r>
      <w:r w:rsidRPr="00644663">
        <w:rPr>
          <w:rFonts w:eastAsia="Times New Roman" w:cs="Arial"/>
          <w:color w:val="000000"/>
          <w:lang w:val="es-ES"/>
        </w:rPr>
        <w:t>Titular de la Dirección General de Protección de Datos Personales, en atención al artículo 82, fracción XXVII de la Ley de Protección de Datos Personales del Estado de México y Municipios</w:t>
      </w:r>
      <w:r w:rsidRPr="00644663">
        <w:rPr>
          <w:rFonts w:eastAsia="Palatino Linotype" w:cs="Palatino Linotype"/>
          <w:color w:val="000000"/>
        </w:rPr>
        <w:t xml:space="preserve">en términos de lo señalado en el </w:t>
      </w:r>
      <w:r w:rsidRPr="00644663">
        <w:rPr>
          <w:rFonts w:eastAsia="Palatino Linotype" w:cs="Palatino Linotype"/>
          <w:b/>
          <w:color w:val="000000"/>
        </w:rPr>
        <w:t>Considerando</w:t>
      </w:r>
      <w:r w:rsidRPr="00644663">
        <w:rPr>
          <w:rFonts w:eastAsia="Palatino Linotype" w:cs="Palatino Linotype"/>
          <w:color w:val="000000"/>
        </w:rPr>
        <w:t xml:space="preserve"> </w:t>
      </w:r>
      <w:r w:rsidRPr="00644663">
        <w:rPr>
          <w:rFonts w:eastAsia="Palatino Linotype" w:cs="Palatino Linotype"/>
          <w:b/>
          <w:color w:val="000000"/>
        </w:rPr>
        <w:t>QUINTO</w:t>
      </w:r>
      <w:r w:rsidRPr="00644663">
        <w:rPr>
          <w:rFonts w:eastAsia="Palatino Linotype" w:cs="Palatino Linotype"/>
          <w:color w:val="000000"/>
        </w:rPr>
        <w:t xml:space="preserve"> de la presente resolución.</w:t>
      </w:r>
    </w:p>
    <w:p w14:paraId="3CFBE8A6" w14:textId="77777777" w:rsidR="00A82682" w:rsidRPr="00644663" w:rsidRDefault="00A82682" w:rsidP="00F35194">
      <w:pPr>
        <w:rPr>
          <w:szCs w:val="24"/>
        </w:rPr>
      </w:pPr>
    </w:p>
    <w:p w14:paraId="20573BFF" w14:textId="7B4AC1C9" w:rsidR="00A970D5" w:rsidRPr="00644663" w:rsidRDefault="005A45B1" w:rsidP="00CC30B1">
      <w:pPr>
        <w:pBdr>
          <w:top w:val="nil"/>
          <w:left w:val="nil"/>
          <w:bottom w:val="nil"/>
          <w:right w:val="nil"/>
          <w:between w:val="nil"/>
        </w:pBdr>
        <w:contextualSpacing/>
        <w:rPr>
          <w:rFonts w:eastAsia="Palatino Linotype" w:cs="Palatino Linotype"/>
          <w:color w:val="000000"/>
          <w:szCs w:val="24"/>
        </w:rPr>
      </w:pPr>
      <w:r w:rsidRPr="00644663">
        <w:rPr>
          <w:rFonts w:eastAsia="Palatino Linotype" w:cs="Palatino Linotype"/>
          <w:color w:val="000000"/>
          <w:szCs w:val="24"/>
        </w:rPr>
        <w:t>ASÍ LO RESUELVE</w:t>
      </w:r>
      <w:r w:rsidR="00247FE8" w:rsidRPr="00644663">
        <w:rPr>
          <w:rFonts w:eastAsia="Palatino Linotype" w:cs="Palatino Linotype"/>
          <w:color w:val="000000"/>
          <w:szCs w:val="24"/>
        </w:rPr>
        <w:t xml:space="preserve"> POR </w:t>
      </w:r>
      <w:r w:rsidR="009E3D7A" w:rsidRPr="00644663">
        <w:rPr>
          <w:rFonts w:eastAsia="Palatino Linotype" w:cs="Palatino Linotype"/>
          <w:color w:val="000000"/>
          <w:szCs w:val="24"/>
        </w:rPr>
        <w:t>UNANIMIDAD</w:t>
      </w:r>
      <w:r w:rsidRPr="00644663">
        <w:rPr>
          <w:rFonts w:eastAsia="Palatino Linotype" w:cs="Palatino Linotype"/>
          <w:color w:val="000000"/>
          <w:szCs w:val="24"/>
        </w:rPr>
        <w:t xml:space="preserve"> </w:t>
      </w:r>
      <w:r w:rsidR="006922F5" w:rsidRPr="00644663">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CC30B1" w:rsidRPr="00644663">
        <w:rPr>
          <w:rFonts w:eastAsia="Palatino Linotype" w:cs="Palatino Linotype"/>
          <w:color w:val="000000"/>
          <w:szCs w:val="24"/>
        </w:rPr>
        <w:t xml:space="preserve"> (EMITIENDO VOTO PARTICULAR</w:t>
      </w:r>
      <w:r w:rsidR="00872D06" w:rsidRPr="00644663">
        <w:rPr>
          <w:rFonts w:eastAsia="Palatino Linotype" w:cs="Palatino Linotype"/>
          <w:color w:val="000000"/>
          <w:szCs w:val="24"/>
        </w:rPr>
        <w:t xml:space="preserve"> CONCURRENTE</w:t>
      </w:r>
      <w:r w:rsidR="00CC30B1" w:rsidRPr="00644663">
        <w:rPr>
          <w:rFonts w:eastAsia="Palatino Linotype" w:cs="Palatino Linotype"/>
          <w:color w:val="000000"/>
          <w:szCs w:val="24"/>
        </w:rPr>
        <w:t>)</w:t>
      </w:r>
      <w:r w:rsidR="006922F5" w:rsidRPr="00644663">
        <w:rPr>
          <w:rFonts w:eastAsia="Palatino Linotype" w:cs="Palatino Linotype"/>
          <w:color w:val="000000"/>
          <w:szCs w:val="24"/>
        </w:rPr>
        <w:t>, SHARON CRISTINA MORALES MARTÍNEZ, LUIS GUSTAVO PARRA NORIEGA</w:t>
      </w:r>
      <w:r w:rsidR="009E3DAE" w:rsidRPr="00644663">
        <w:rPr>
          <w:rFonts w:eastAsia="Palatino Linotype" w:cs="Palatino Linotype"/>
          <w:color w:val="000000"/>
          <w:szCs w:val="24"/>
        </w:rPr>
        <w:t xml:space="preserve"> </w:t>
      </w:r>
      <w:r w:rsidR="00CC30B1" w:rsidRPr="00644663">
        <w:rPr>
          <w:rFonts w:eastAsia="Palatino Linotype" w:cs="Palatino Linotype"/>
          <w:color w:val="000000"/>
          <w:szCs w:val="24"/>
        </w:rPr>
        <w:t>(EMITIENDO VOTO PARTICULAR</w:t>
      </w:r>
      <w:r w:rsidR="00872D06" w:rsidRPr="00644663">
        <w:rPr>
          <w:rFonts w:eastAsia="Palatino Linotype" w:cs="Palatino Linotype"/>
          <w:color w:val="000000"/>
          <w:szCs w:val="24"/>
        </w:rPr>
        <w:t xml:space="preserve"> CONCURRENTE</w:t>
      </w:r>
      <w:r w:rsidR="00CC30B1" w:rsidRPr="00644663">
        <w:rPr>
          <w:rFonts w:eastAsia="Palatino Linotype" w:cs="Palatino Linotype"/>
          <w:color w:val="000000"/>
          <w:szCs w:val="24"/>
        </w:rPr>
        <w:t xml:space="preserve">) </w:t>
      </w:r>
      <w:r w:rsidR="006922F5" w:rsidRPr="00644663">
        <w:rPr>
          <w:rFonts w:eastAsia="Palatino Linotype" w:cs="Palatino Linotype"/>
          <w:color w:val="000000"/>
          <w:szCs w:val="24"/>
        </w:rPr>
        <w:t>Y GUADALUPE RAMÍREZ PEÑA</w:t>
      </w:r>
      <w:r w:rsidR="00CC30B1" w:rsidRPr="00644663">
        <w:rPr>
          <w:rFonts w:eastAsia="Palatino Linotype" w:cs="Palatino Linotype"/>
          <w:color w:val="000000"/>
          <w:szCs w:val="24"/>
        </w:rPr>
        <w:t xml:space="preserve"> (EMITIENDO </w:t>
      </w:r>
      <w:r w:rsidR="00CC30B1" w:rsidRPr="00644663">
        <w:rPr>
          <w:rFonts w:eastAsia="Palatino Linotype" w:cs="Palatino Linotype"/>
          <w:color w:val="000000"/>
          <w:szCs w:val="24"/>
        </w:rPr>
        <w:lastRenderedPageBreak/>
        <w:t>VOTO PARTICULAR)</w:t>
      </w:r>
      <w:r w:rsidR="00AF6B94" w:rsidRPr="00644663">
        <w:rPr>
          <w:rFonts w:eastAsia="Palatino Linotype" w:cs="Palatino Linotype"/>
          <w:color w:val="000000"/>
          <w:szCs w:val="24"/>
        </w:rPr>
        <w:t>,</w:t>
      </w:r>
      <w:r w:rsidR="00F37687" w:rsidRPr="00644663">
        <w:rPr>
          <w:rFonts w:eastAsia="Palatino Linotype" w:cs="Palatino Linotype"/>
          <w:color w:val="000000"/>
          <w:szCs w:val="24"/>
        </w:rPr>
        <w:t xml:space="preserve"> </w:t>
      </w:r>
      <w:r w:rsidR="006922F5" w:rsidRPr="00644663">
        <w:rPr>
          <w:rFonts w:eastAsia="Palatino Linotype" w:cs="Palatino Linotype"/>
          <w:color w:val="000000"/>
          <w:szCs w:val="24"/>
        </w:rPr>
        <w:t>EN LA</w:t>
      </w:r>
      <w:r w:rsidR="00C93568" w:rsidRPr="00644663">
        <w:rPr>
          <w:rFonts w:eastAsia="Palatino Linotype" w:cs="Palatino Linotype"/>
          <w:color w:val="000000"/>
          <w:szCs w:val="24"/>
        </w:rPr>
        <w:t xml:space="preserve"> </w:t>
      </w:r>
      <w:r w:rsidR="001047DB" w:rsidRPr="00644663">
        <w:rPr>
          <w:rFonts w:eastAsia="Palatino Linotype" w:cs="Palatino Linotype"/>
          <w:color w:val="000000"/>
          <w:szCs w:val="24"/>
        </w:rPr>
        <w:t>VIGÉSIMA TERCERA</w:t>
      </w:r>
      <w:r w:rsidR="001933DE" w:rsidRPr="00644663">
        <w:rPr>
          <w:rFonts w:eastAsia="Palatino Linotype" w:cs="Palatino Linotype"/>
          <w:color w:val="000000"/>
          <w:szCs w:val="24"/>
        </w:rPr>
        <w:t xml:space="preserve"> </w:t>
      </w:r>
      <w:r w:rsidR="006922F5" w:rsidRPr="00644663">
        <w:rPr>
          <w:rFonts w:eastAsia="Palatino Linotype" w:cs="Palatino Linotype"/>
          <w:color w:val="000000"/>
          <w:szCs w:val="24"/>
        </w:rPr>
        <w:t>SESIÓN ORDINARIA CELEBRADA E</w:t>
      </w:r>
      <w:r w:rsidR="00C93568" w:rsidRPr="00644663">
        <w:rPr>
          <w:rFonts w:eastAsia="Palatino Linotype" w:cs="Palatino Linotype"/>
          <w:color w:val="000000"/>
          <w:szCs w:val="24"/>
        </w:rPr>
        <w:t>L</w:t>
      </w:r>
      <w:r w:rsidR="0011108B" w:rsidRPr="00644663">
        <w:rPr>
          <w:rFonts w:eastAsia="Palatino Linotype" w:cs="Palatino Linotype"/>
          <w:color w:val="000000"/>
          <w:szCs w:val="24"/>
        </w:rPr>
        <w:t xml:space="preserve"> </w:t>
      </w:r>
      <w:r w:rsidR="008055A9" w:rsidRPr="00644663">
        <w:rPr>
          <w:rFonts w:eastAsia="Palatino Linotype" w:cs="Palatino Linotype"/>
          <w:color w:val="000000"/>
          <w:szCs w:val="24"/>
        </w:rPr>
        <w:t>VEINTIC</w:t>
      </w:r>
      <w:r w:rsidR="00872D06" w:rsidRPr="00644663">
        <w:rPr>
          <w:rFonts w:eastAsia="Palatino Linotype" w:cs="Palatino Linotype"/>
          <w:color w:val="000000"/>
          <w:szCs w:val="24"/>
        </w:rPr>
        <w:t>INCO</w:t>
      </w:r>
      <w:r w:rsidR="008055A9" w:rsidRPr="00644663">
        <w:rPr>
          <w:rFonts w:eastAsia="Palatino Linotype" w:cs="Palatino Linotype"/>
          <w:color w:val="000000"/>
          <w:szCs w:val="24"/>
        </w:rPr>
        <w:t xml:space="preserve"> DE JUNIO DE DOS MIL VEINTISÉIS</w:t>
      </w:r>
      <w:r w:rsidR="006922F5" w:rsidRPr="00644663">
        <w:rPr>
          <w:rFonts w:eastAsia="Palatino Linotype" w:cs="Palatino Linotype"/>
          <w:color w:val="000000"/>
          <w:szCs w:val="24"/>
        </w:rPr>
        <w:t xml:space="preserve">, ANTE EL SECRETARIO TÉCNICO </w:t>
      </w:r>
      <w:r w:rsidRPr="00644663">
        <w:rPr>
          <w:rFonts w:eastAsia="Palatino Linotype" w:cs="Palatino Linotype"/>
          <w:color w:val="000000"/>
          <w:szCs w:val="24"/>
        </w:rPr>
        <w:t>DEL PLENO, ALEXIS TAPIA RAMÍREZ</w:t>
      </w:r>
      <w:r w:rsidR="00A970D5" w:rsidRPr="00644663">
        <w:rPr>
          <w:rFonts w:eastAsia="Palatino Linotype" w:cs="Palatino Linotype"/>
          <w:color w:val="000000"/>
          <w:szCs w:val="24"/>
        </w:rPr>
        <w:t>.</w:t>
      </w:r>
      <w:r w:rsidR="001957CF" w:rsidRPr="00644663">
        <w:rPr>
          <w:rFonts w:eastAsia="Palatino Linotype" w:cs="Palatino Linotype"/>
          <w:color w:val="000000"/>
          <w:szCs w:val="24"/>
        </w:rPr>
        <w:t>--------------</w:t>
      </w:r>
      <w:r w:rsidR="00CC30B1" w:rsidRPr="00644663">
        <w:rPr>
          <w:rFonts w:eastAsia="Palatino Linotype" w:cs="Palatino Linotype"/>
          <w:color w:val="000000"/>
          <w:szCs w:val="24"/>
        </w:rPr>
        <w:t>--------------------------------------------------------------------------------------------------------------------------------------------------------------------------------------------------------------------------------------------------------------------------------------------------------------------------------------------------------------------------------------------------------------------------------------------------------------------------------------------------------------------------------------------------------------------------------------------------------------------------------------------------------------------------------------------------------------------------------------------------------------------------------------------------------------------------------------------------------------------------------------------------------------------------------------------------------------------------------------------------------------------------------------------------------------------------------------------------------------------------------------------------------------------------------------------------------------------------------------------------------------------------------------------------------------------------------------------------------------------------------------------------------------------------------------------------------------------------------------------------------------------------------------------------------------------------------------------------------------------------------------------------------------------------------------------------------------------------------------------------------------------------------------------------------------------------------------------------------------------------------------------------------------------------------------------------------------------------------------------------------------------------------------------------------------------------------------------------------------------------------------------------------------------------------------------------------------------------------------------------------------------------------------------------------------------------------------------------------------------------------------------------------------------------------------------------</w:t>
      </w:r>
    </w:p>
    <w:p w14:paraId="4DA57669" w14:textId="77777777" w:rsidR="00A970D5" w:rsidRPr="00CC30B1" w:rsidRDefault="44E9108F" w:rsidP="00CC30B1">
      <w:pPr>
        <w:pBdr>
          <w:top w:val="nil"/>
          <w:left w:val="nil"/>
          <w:bottom w:val="nil"/>
          <w:right w:val="nil"/>
          <w:between w:val="nil"/>
        </w:pBdr>
        <w:contextualSpacing/>
        <w:rPr>
          <w:rFonts w:eastAsia="Palatino Linotype" w:cs="Palatino Linotype"/>
          <w:color w:val="000000"/>
          <w:sz w:val="20"/>
          <w:szCs w:val="20"/>
          <w:lang w:val="es-ES"/>
        </w:rPr>
      </w:pPr>
      <w:r w:rsidRPr="00644663">
        <w:rPr>
          <w:rFonts w:eastAsia="Palatino Linotype" w:cs="Palatino Linotype"/>
          <w:color w:val="000000" w:themeColor="text1"/>
          <w:sz w:val="20"/>
          <w:szCs w:val="20"/>
          <w:lang w:val="es-ES"/>
        </w:rPr>
        <w:t>JMV/CCR/fzh</w:t>
      </w:r>
      <w:bookmarkStart w:id="0" w:name="_GoBack"/>
      <w:bookmarkEnd w:id="0"/>
    </w:p>
    <w:p w14:paraId="5FBC6CA4"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CC30B1" w:rsidRDefault="00A970D5" w:rsidP="00CC30B1">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CC30B1" w:rsidRDefault="00D718B8" w:rsidP="00CC30B1">
      <w:pPr>
        <w:rPr>
          <w:szCs w:val="24"/>
        </w:rPr>
      </w:pPr>
    </w:p>
    <w:sectPr w:rsidR="00D718B8" w:rsidRPr="00CC30B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1494F" w14:textId="77777777" w:rsidR="00EA31AE" w:rsidRDefault="00EA31AE" w:rsidP="00F2498E">
      <w:pPr>
        <w:spacing w:line="240" w:lineRule="auto"/>
      </w:pPr>
      <w:r>
        <w:separator/>
      </w:r>
    </w:p>
  </w:endnote>
  <w:endnote w:type="continuationSeparator" w:id="0">
    <w:p w14:paraId="3BA2FCC5" w14:textId="77777777" w:rsidR="00EA31AE" w:rsidRDefault="00EA31AE" w:rsidP="00F2498E">
      <w:pPr>
        <w:spacing w:line="240" w:lineRule="auto"/>
      </w:pPr>
      <w:r>
        <w:continuationSeparator/>
      </w:r>
    </w:p>
  </w:endnote>
  <w:endnote w:type="continuationNotice" w:id="1">
    <w:p w14:paraId="6F709D02" w14:textId="77777777" w:rsidR="00EA31AE" w:rsidRDefault="00EA31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44663">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44663">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4466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44663">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9C64B" w14:textId="77777777" w:rsidR="00EA31AE" w:rsidRDefault="00EA31AE" w:rsidP="00F2498E">
      <w:pPr>
        <w:spacing w:line="240" w:lineRule="auto"/>
      </w:pPr>
      <w:r>
        <w:separator/>
      </w:r>
    </w:p>
  </w:footnote>
  <w:footnote w:type="continuationSeparator" w:id="0">
    <w:p w14:paraId="31A5B7A9" w14:textId="77777777" w:rsidR="00EA31AE" w:rsidRDefault="00EA31AE" w:rsidP="00F2498E">
      <w:pPr>
        <w:spacing w:line="240" w:lineRule="auto"/>
      </w:pPr>
      <w:r>
        <w:continuationSeparator/>
      </w:r>
    </w:p>
  </w:footnote>
  <w:footnote w:type="continuationNotice" w:id="1">
    <w:p w14:paraId="7F19149F" w14:textId="77777777" w:rsidR="00EA31AE" w:rsidRDefault="00EA31AE">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EA31AE">
    <w:pPr>
      <w:pStyle w:val="Encabezado"/>
    </w:pPr>
    <w:r>
      <w:rPr>
        <w:noProof/>
        <w:lang w:val="es-MX" w:eastAsia="es-MX"/>
      </w:rPr>
      <w:pict w14:anchorId="42914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8B02D9B" w:rsidR="006B1A55" w:rsidRPr="00096248" w:rsidRDefault="00466317" w:rsidP="00011C4D">
          <w:pPr>
            <w:spacing w:after="120" w:line="240" w:lineRule="auto"/>
            <w:ind w:right="71"/>
            <w:jc w:val="right"/>
            <w:rPr>
              <w:rFonts w:cs="Arial"/>
              <w:b/>
              <w:szCs w:val="24"/>
            </w:rPr>
          </w:pPr>
          <w:r>
            <w:rPr>
              <w:rFonts w:cs="Arial"/>
              <w:b/>
              <w:bCs/>
              <w:szCs w:val="24"/>
            </w:rPr>
            <w:t>12570/INFOEM/IP/RR/2025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8609949" w:rsidR="006B1A55" w:rsidRPr="00096248" w:rsidRDefault="00466317" w:rsidP="00011C4D">
          <w:pPr>
            <w:spacing w:after="120" w:line="240" w:lineRule="auto"/>
            <w:ind w:left="-81" w:right="71"/>
            <w:jc w:val="right"/>
            <w:rPr>
              <w:rFonts w:cs="Arial"/>
              <w:szCs w:val="24"/>
            </w:rPr>
          </w:pPr>
          <w:r>
            <w:rPr>
              <w:rFonts w:cs="Arial"/>
              <w:szCs w:val="24"/>
            </w:rPr>
            <w:t>Consejería Jurídica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EA31AE">
    <w:pPr>
      <w:pStyle w:val="Encabezado"/>
      <w:rPr>
        <w:sz w:val="2"/>
      </w:rPr>
    </w:pPr>
    <w:r>
      <w:rPr>
        <w:noProof/>
        <w:lang w:val="es-MX" w:eastAsia="es-MX"/>
      </w:rPr>
      <w:pict w14:anchorId="2B3F5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6F1B0A6" w:rsidR="006B1A55" w:rsidRPr="00C81ECD" w:rsidRDefault="00466317" w:rsidP="00011C4D">
          <w:pPr>
            <w:spacing w:after="120" w:line="240" w:lineRule="auto"/>
            <w:ind w:left="-486" w:right="68" w:firstLine="558"/>
            <w:jc w:val="right"/>
            <w:rPr>
              <w:rFonts w:cs="Arial"/>
              <w:b/>
              <w:szCs w:val="24"/>
            </w:rPr>
          </w:pPr>
          <w:r>
            <w:rPr>
              <w:rFonts w:cs="Arial"/>
              <w:b/>
              <w:bCs/>
              <w:szCs w:val="24"/>
            </w:rPr>
            <w:t>12570/INFOEM/IP/RR/2025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DC41BE0" w:rsidR="006B1A55" w:rsidRPr="00663A37" w:rsidRDefault="005F4F7F" w:rsidP="70652167">
          <w:pPr>
            <w:spacing w:after="120" w:line="240" w:lineRule="auto"/>
            <w:ind w:right="68"/>
            <w:jc w:val="right"/>
            <w:rPr>
              <w:rFonts w:cs="Arial"/>
              <w:lang w:val="es-ES"/>
            </w:rPr>
          </w:pPr>
          <w:r>
            <w:rPr>
              <w:rFonts w:cs="Arial"/>
              <w:lang w:val="es-ES"/>
            </w:rPr>
            <w:t>X X 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C507B7D" w:rsidR="006B1A55" w:rsidRPr="00663A37" w:rsidRDefault="00466317" w:rsidP="00771E23">
          <w:pPr>
            <w:spacing w:after="120" w:line="240" w:lineRule="auto"/>
            <w:ind w:left="-70" w:right="68"/>
            <w:jc w:val="right"/>
            <w:rPr>
              <w:rFonts w:cs="Arial"/>
              <w:szCs w:val="24"/>
            </w:rPr>
          </w:pPr>
          <w:r>
            <w:rPr>
              <w:rFonts w:cs="Arial"/>
              <w:szCs w:val="24"/>
            </w:rPr>
            <w:t>Consejería Jurídica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EA31AE">
    <w:pPr>
      <w:pStyle w:val="Encabezado"/>
      <w:rPr>
        <w:sz w:val="2"/>
      </w:rPr>
    </w:pPr>
    <w:r>
      <w:rPr>
        <w:noProof/>
        <w:lang w:val="es-MX" w:eastAsia="es-MX"/>
      </w:rPr>
      <w:pict w14:anchorId="6D8D9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8735F5"/>
    <w:multiLevelType w:val="multilevel"/>
    <w:tmpl w:val="CAD031AC"/>
    <w:styleLink w:val="Listaactual5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854" w:hanging="720"/>
      </w:pPr>
      <w:rPr>
        <w:rFonts w:hint="default"/>
        <w:color w:val="000000"/>
      </w:rPr>
    </w:lvl>
    <w:lvl w:ilvl="3">
      <w:start w:val="1"/>
      <w:numFmt w:val="decimal"/>
      <w:isLgl/>
      <w:lvlText w:val="%1.%2.%3.%4."/>
      <w:lvlJc w:val="left"/>
      <w:pPr>
        <w:ind w:left="2279" w:hanging="720"/>
      </w:pPr>
      <w:rPr>
        <w:rFonts w:hint="default"/>
        <w:color w:val="000000"/>
      </w:rPr>
    </w:lvl>
    <w:lvl w:ilvl="4">
      <w:start w:val="1"/>
      <w:numFmt w:val="decimal"/>
      <w:isLgl/>
      <w:lvlText w:val="%1.%2.%3.%4.%5."/>
      <w:lvlJc w:val="left"/>
      <w:pPr>
        <w:ind w:left="3064" w:hanging="1080"/>
      </w:pPr>
      <w:rPr>
        <w:rFonts w:hint="default"/>
        <w:color w:val="000000"/>
      </w:rPr>
    </w:lvl>
    <w:lvl w:ilvl="5">
      <w:start w:val="1"/>
      <w:numFmt w:val="decimal"/>
      <w:isLgl/>
      <w:lvlText w:val="%1.%2.%3.%4.%5.%6."/>
      <w:lvlJc w:val="left"/>
      <w:pPr>
        <w:ind w:left="3489" w:hanging="1080"/>
      </w:pPr>
      <w:rPr>
        <w:rFonts w:hint="default"/>
        <w:color w:val="000000"/>
      </w:rPr>
    </w:lvl>
    <w:lvl w:ilvl="6">
      <w:start w:val="1"/>
      <w:numFmt w:val="decimal"/>
      <w:isLgl/>
      <w:lvlText w:val="%1.%2.%3.%4.%5.%6.%7."/>
      <w:lvlJc w:val="left"/>
      <w:pPr>
        <w:ind w:left="4274" w:hanging="1440"/>
      </w:pPr>
      <w:rPr>
        <w:rFonts w:hint="default"/>
        <w:color w:val="000000"/>
      </w:rPr>
    </w:lvl>
    <w:lvl w:ilvl="7">
      <w:start w:val="1"/>
      <w:numFmt w:val="decimal"/>
      <w:isLgl/>
      <w:lvlText w:val="%1.%2.%3.%4.%5.%6.%7.%8."/>
      <w:lvlJc w:val="left"/>
      <w:pPr>
        <w:ind w:left="4699" w:hanging="1440"/>
      </w:pPr>
      <w:rPr>
        <w:rFonts w:hint="default"/>
        <w:color w:val="000000"/>
      </w:rPr>
    </w:lvl>
    <w:lvl w:ilvl="8">
      <w:start w:val="1"/>
      <w:numFmt w:val="decimal"/>
      <w:isLgl/>
      <w:lvlText w:val="%1.%2.%3.%4.%5.%6.%7.%8.%9."/>
      <w:lvlJc w:val="left"/>
      <w:pPr>
        <w:ind w:left="5484" w:hanging="1800"/>
      </w:pPr>
      <w:rPr>
        <w:rFonts w:hint="default"/>
        <w:color w:val="000000"/>
      </w:rPr>
    </w:lvl>
  </w:abstractNum>
  <w:abstractNum w:abstractNumId="5">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B8A6731"/>
    <w:multiLevelType w:val="multilevel"/>
    <w:tmpl w:val="58CE695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rPr>
    </w:lvl>
    <w:lvl w:ilvl="2">
      <w:start w:val="1"/>
      <w:numFmt w:val="decimal"/>
      <w:isLgl/>
      <w:lvlText w:val="%1.%2.%3."/>
      <w:lvlJc w:val="left"/>
      <w:pPr>
        <w:ind w:left="1854" w:hanging="720"/>
      </w:pPr>
      <w:rPr>
        <w:rFonts w:hint="default"/>
        <w:color w:val="000000"/>
      </w:rPr>
    </w:lvl>
    <w:lvl w:ilvl="3">
      <w:start w:val="1"/>
      <w:numFmt w:val="decimal"/>
      <w:isLgl/>
      <w:lvlText w:val="%1.%2.%3.%4."/>
      <w:lvlJc w:val="left"/>
      <w:pPr>
        <w:ind w:left="2279" w:hanging="720"/>
      </w:pPr>
      <w:rPr>
        <w:rFonts w:hint="default"/>
        <w:color w:val="000000"/>
      </w:rPr>
    </w:lvl>
    <w:lvl w:ilvl="4">
      <w:start w:val="1"/>
      <w:numFmt w:val="decimal"/>
      <w:isLgl/>
      <w:lvlText w:val="%1.%2.%3.%4.%5."/>
      <w:lvlJc w:val="left"/>
      <w:pPr>
        <w:ind w:left="3064" w:hanging="1080"/>
      </w:pPr>
      <w:rPr>
        <w:rFonts w:hint="default"/>
        <w:color w:val="000000"/>
      </w:rPr>
    </w:lvl>
    <w:lvl w:ilvl="5">
      <w:start w:val="1"/>
      <w:numFmt w:val="decimal"/>
      <w:isLgl/>
      <w:lvlText w:val="%1.%2.%3.%4.%5.%6."/>
      <w:lvlJc w:val="left"/>
      <w:pPr>
        <w:ind w:left="3489" w:hanging="1080"/>
      </w:pPr>
      <w:rPr>
        <w:rFonts w:hint="default"/>
        <w:color w:val="000000"/>
      </w:rPr>
    </w:lvl>
    <w:lvl w:ilvl="6">
      <w:start w:val="1"/>
      <w:numFmt w:val="decimal"/>
      <w:isLgl/>
      <w:lvlText w:val="%1.%2.%3.%4.%5.%6.%7."/>
      <w:lvlJc w:val="left"/>
      <w:pPr>
        <w:ind w:left="4274" w:hanging="1440"/>
      </w:pPr>
      <w:rPr>
        <w:rFonts w:hint="default"/>
        <w:color w:val="000000"/>
      </w:rPr>
    </w:lvl>
    <w:lvl w:ilvl="7">
      <w:start w:val="1"/>
      <w:numFmt w:val="decimal"/>
      <w:isLgl/>
      <w:lvlText w:val="%1.%2.%3.%4.%5.%6.%7.%8."/>
      <w:lvlJc w:val="left"/>
      <w:pPr>
        <w:ind w:left="4699" w:hanging="1440"/>
      </w:pPr>
      <w:rPr>
        <w:rFonts w:hint="default"/>
        <w:color w:val="000000"/>
      </w:rPr>
    </w:lvl>
    <w:lvl w:ilvl="8">
      <w:start w:val="1"/>
      <w:numFmt w:val="decimal"/>
      <w:isLgl/>
      <w:lvlText w:val="%1.%2.%3.%4.%5.%6.%7.%8.%9."/>
      <w:lvlJc w:val="left"/>
      <w:pPr>
        <w:ind w:left="5484" w:hanging="1800"/>
      </w:pPr>
      <w:rPr>
        <w:rFonts w:hint="default"/>
        <w:color w:val="000000"/>
      </w:rPr>
    </w:lvl>
  </w:abstractNum>
  <w:abstractNum w:abstractNumId="14">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6ED4372"/>
    <w:multiLevelType w:val="multilevel"/>
    <w:tmpl w:val="813A33CC"/>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nsid w:val="1B69421C"/>
    <w:multiLevelType w:val="hybridMultilevel"/>
    <w:tmpl w:val="BA0A9D84"/>
    <w:lvl w:ilvl="0" w:tplc="44B437E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3">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4">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5">
    <w:nsid w:val="2F557C5D"/>
    <w:multiLevelType w:val="multilevel"/>
    <w:tmpl w:val="FCD2C3E2"/>
    <w:styleLink w:val="Listaactual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7">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8">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EC00F95"/>
    <w:multiLevelType w:val="multilevel"/>
    <w:tmpl w:val="64CEC100"/>
    <w:styleLink w:val="Listaactual50"/>
    <w:lvl w:ilvl="0">
      <w:start w:val="1"/>
      <w:numFmt w:val="bullet"/>
      <w:lvlText w:val=""/>
      <w:lvlJc w:val="left"/>
      <w:pPr>
        <w:ind w:left="644" w:hanging="360"/>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1">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5">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6">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nsid w:val="508375B0"/>
    <w:multiLevelType w:val="multilevel"/>
    <w:tmpl w:val="813A33CC"/>
    <w:styleLink w:val="Listaactual53"/>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8">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7">
    <w:nsid w:val="7A184B71"/>
    <w:multiLevelType w:val="multilevel"/>
    <w:tmpl w:val="58CE695A"/>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color w:val="000000"/>
      </w:rPr>
    </w:lvl>
    <w:lvl w:ilvl="2">
      <w:start w:val="1"/>
      <w:numFmt w:val="decimal"/>
      <w:isLgl/>
      <w:lvlText w:val="%1.%2.%3."/>
      <w:lvlJc w:val="left"/>
      <w:pPr>
        <w:ind w:left="1854" w:hanging="720"/>
      </w:pPr>
      <w:rPr>
        <w:rFonts w:hint="default"/>
        <w:color w:val="000000"/>
      </w:rPr>
    </w:lvl>
    <w:lvl w:ilvl="3">
      <w:start w:val="1"/>
      <w:numFmt w:val="decimal"/>
      <w:isLgl/>
      <w:lvlText w:val="%1.%2.%3.%4."/>
      <w:lvlJc w:val="left"/>
      <w:pPr>
        <w:ind w:left="2279" w:hanging="720"/>
      </w:pPr>
      <w:rPr>
        <w:rFonts w:hint="default"/>
        <w:color w:val="000000"/>
      </w:rPr>
    </w:lvl>
    <w:lvl w:ilvl="4">
      <w:start w:val="1"/>
      <w:numFmt w:val="decimal"/>
      <w:isLgl/>
      <w:lvlText w:val="%1.%2.%3.%4.%5."/>
      <w:lvlJc w:val="left"/>
      <w:pPr>
        <w:ind w:left="3064" w:hanging="1080"/>
      </w:pPr>
      <w:rPr>
        <w:rFonts w:hint="default"/>
        <w:color w:val="000000"/>
      </w:rPr>
    </w:lvl>
    <w:lvl w:ilvl="5">
      <w:start w:val="1"/>
      <w:numFmt w:val="decimal"/>
      <w:isLgl/>
      <w:lvlText w:val="%1.%2.%3.%4.%5.%6."/>
      <w:lvlJc w:val="left"/>
      <w:pPr>
        <w:ind w:left="3489" w:hanging="1080"/>
      </w:pPr>
      <w:rPr>
        <w:rFonts w:hint="default"/>
        <w:color w:val="000000"/>
      </w:rPr>
    </w:lvl>
    <w:lvl w:ilvl="6">
      <w:start w:val="1"/>
      <w:numFmt w:val="decimal"/>
      <w:isLgl/>
      <w:lvlText w:val="%1.%2.%3.%4.%5.%6.%7."/>
      <w:lvlJc w:val="left"/>
      <w:pPr>
        <w:ind w:left="4274" w:hanging="1440"/>
      </w:pPr>
      <w:rPr>
        <w:rFonts w:hint="default"/>
        <w:color w:val="000000"/>
      </w:rPr>
    </w:lvl>
    <w:lvl w:ilvl="7">
      <w:start w:val="1"/>
      <w:numFmt w:val="decimal"/>
      <w:isLgl/>
      <w:lvlText w:val="%1.%2.%3.%4.%5.%6.%7.%8."/>
      <w:lvlJc w:val="left"/>
      <w:pPr>
        <w:ind w:left="4699" w:hanging="1440"/>
      </w:pPr>
      <w:rPr>
        <w:rFonts w:hint="default"/>
        <w:color w:val="000000"/>
      </w:rPr>
    </w:lvl>
    <w:lvl w:ilvl="8">
      <w:start w:val="1"/>
      <w:numFmt w:val="decimal"/>
      <w:isLgl/>
      <w:lvlText w:val="%1.%2.%3.%4.%5.%6.%7.%8.%9."/>
      <w:lvlJc w:val="left"/>
      <w:pPr>
        <w:ind w:left="5484" w:hanging="1800"/>
      </w:pPr>
      <w:rPr>
        <w:rFonts w:hint="default"/>
        <w:color w:val="000000"/>
      </w:rPr>
    </w:lvl>
  </w:abstractNum>
  <w:abstractNum w:abstractNumId="78">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1"/>
  </w:num>
  <w:num w:numId="2">
    <w:abstractNumId w:val="58"/>
  </w:num>
  <w:num w:numId="3">
    <w:abstractNumId w:val="23"/>
  </w:num>
  <w:num w:numId="4">
    <w:abstractNumId w:val="68"/>
  </w:num>
  <w:num w:numId="5">
    <w:abstractNumId w:val="10"/>
  </w:num>
  <w:num w:numId="6">
    <w:abstractNumId w:val="61"/>
  </w:num>
  <w:num w:numId="7">
    <w:abstractNumId w:val="19"/>
  </w:num>
  <w:num w:numId="8">
    <w:abstractNumId w:val="8"/>
  </w:num>
  <w:num w:numId="9">
    <w:abstractNumId w:val="32"/>
  </w:num>
  <w:num w:numId="10">
    <w:abstractNumId w:val="34"/>
  </w:num>
  <w:num w:numId="11">
    <w:abstractNumId w:val="75"/>
  </w:num>
  <w:num w:numId="12">
    <w:abstractNumId w:val="66"/>
  </w:num>
  <w:num w:numId="13">
    <w:abstractNumId w:val="47"/>
  </w:num>
  <w:num w:numId="14">
    <w:abstractNumId w:val="57"/>
  </w:num>
  <w:num w:numId="15">
    <w:abstractNumId w:val="29"/>
  </w:num>
  <w:num w:numId="16">
    <w:abstractNumId w:val="43"/>
  </w:num>
  <w:num w:numId="17">
    <w:abstractNumId w:val="26"/>
  </w:num>
  <w:num w:numId="18">
    <w:abstractNumId w:val="14"/>
  </w:num>
  <w:num w:numId="19">
    <w:abstractNumId w:val="15"/>
  </w:num>
  <w:num w:numId="20">
    <w:abstractNumId w:val="24"/>
  </w:num>
  <w:num w:numId="21">
    <w:abstractNumId w:val="37"/>
  </w:num>
  <w:num w:numId="22">
    <w:abstractNumId w:val="7"/>
  </w:num>
  <w:num w:numId="23">
    <w:abstractNumId w:val="53"/>
  </w:num>
  <w:num w:numId="24">
    <w:abstractNumId w:val="60"/>
  </w:num>
  <w:num w:numId="25">
    <w:abstractNumId w:val="67"/>
  </w:num>
  <w:num w:numId="26">
    <w:abstractNumId w:val="31"/>
  </w:num>
  <w:num w:numId="27">
    <w:abstractNumId w:val="63"/>
  </w:num>
  <w:num w:numId="28">
    <w:abstractNumId w:val="39"/>
  </w:num>
  <w:num w:numId="29">
    <w:abstractNumId w:val="36"/>
  </w:num>
  <w:num w:numId="30">
    <w:abstractNumId w:val="27"/>
  </w:num>
  <w:num w:numId="31">
    <w:abstractNumId w:val="55"/>
  </w:num>
  <w:num w:numId="32">
    <w:abstractNumId w:val="59"/>
  </w:num>
  <w:num w:numId="33">
    <w:abstractNumId w:val="12"/>
  </w:num>
  <w:num w:numId="34">
    <w:abstractNumId w:val="72"/>
  </w:num>
  <w:num w:numId="35">
    <w:abstractNumId w:val="78"/>
  </w:num>
  <w:num w:numId="36">
    <w:abstractNumId w:val="65"/>
  </w:num>
  <w:num w:numId="37">
    <w:abstractNumId w:val="16"/>
  </w:num>
  <w:num w:numId="38">
    <w:abstractNumId w:val="64"/>
  </w:num>
  <w:num w:numId="39">
    <w:abstractNumId w:val="17"/>
  </w:num>
  <w:num w:numId="40">
    <w:abstractNumId w:val="62"/>
  </w:num>
  <w:num w:numId="41">
    <w:abstractNumId w:val="71"/>
  </w:num>
  <w:num w:numId="42">
    <w:abstractNumId w:val="0"/>
  </w:num>
  <w:num w:numId="43">
    <w:abstractNumId w:val="6"/>
  </w:num>
  <w:num w:numId="44">
    <w:abstractNumId w:val="42"/>
  </w:num>
  <w:num w:numId="45">
    <w:abstractNumId w:val="30"/>
  </w:num>
  <w:num w:numId="46">
    <w:abstractNumId w:val="74"/>
  </w:num>
  <w:num w:numId="47">
    <w:abstractNumId w:val="38"/>
  </w:num>
  <w:num w:numId="48">
    <w:abstractNumId w:val="80"/>
  </w:num>
  <w:num w:numId="49">
    <w:abstractNumId w:val="18"/>
  </w:num>
  <w:num w:numId="50">
    <w:abstractNumId w:val="56"/>
  </w:num>
  <w:num w:numId="51">
    <w:abstractNumId w:val="54"/>
  </w:num>
  <w:num w:numId="52">
    <w:abstractNumId w:val="11"/>
  </w:num>
  <w:num w:numId="53">
    <w:abstractNumId w:val="9"/>
  </w:num>
  <w:num w:numId="54">
    <w:abstractNumId w:val="50"/>
  </w:num>
  <w:num w:numId="55">
    <w:abstractNumId w:val="21"/>
  </w:num>
  <w:num w:numId="56">
    <w:abstractNumId w:val="25"/>
  </w:num>
  <w:num w:numId="57">
    <w:abstractNumId w:val="48"/>
  </w:num>
  <w:num w:numId="58">
    <w:abstractNumId w:val="20"/>
  </w:num>
  <w:num w:numId="59">
    <w:abstractNumId w:val="3"/>
  </w:num>
  <w:num w:numId="60">
    <w:abstractNumId w:val="69"/>
  </w:num>
  <w:num w:numId="61">
    <w:abstractNumId w:val="46"/>
  </w:num>
  <w:num w:numId="62">
    <w:abstractNumId w:val="76"/>
  </w:num>
  <w:num w:numId="63">
    <w:abstractNumId w:val="79"/>
  </w:num>
  <w:num w:numId="64">
    <w:abstractNumId w:val="44"/>
  </w:num>
  <w:num w:numId="65">
    <w:abstractNumId w:val="45"/>
  </w:num>
  <w:num w:numId="66">
    <w:abstractNumId w:val="5"/>
  </w:num>
  <w:num w:numId="67">
    <w:abstractNumId w:val="41"/>
  </w:num>
  <w:num w:numId="68">
    <w:abstractNumId w:val="52"/>
  </w:num>
  <w:num w:numId="69">
    <w:abstractNumId w:val="33"/>
  </w:num>
  <w:num w:numId="70">
    <w:abstractNumId w:val="28"/>
  </w:num>
  <w:num w:numId="71">
    <w:abstractNumId w:val="1"/>
  </w:num>
  <w:num w:numId="72">
    <w:abstractNumId w:val="73"/>
  </w:num>
  <w:num w:numId="73">
    <w:abstractNumId w:val="70"/>
  </w:num>
  <w:num w:numId="74">
    <w:abstractNumId w:val="40"/>
  </w:num>
  <w:num w:numId="75">
    <w:abstractNumId w:val="22"/>
  </w:num>
  <w:num w:numId="76">
    <w:abstractNumId w:val="35"/>
  </w:num>
  <w:num w:numId="77">
    <w:abstractNumId w:val="49"/>
  </w:num>
  <w:num w:numId="78">
    <w:abstractNumId w:val="77"/>
  </w:num>
  <w:num w:numId="79">
    <w:abstractNumId w:val="4"/>
  </w:num>
  <w:num w:numId="80">
    <w:abstractNumId w:val="13"/>
  </w:num>
  <w:num w:numId="81">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8D6"/>
    <w:rsid w:val="00001E06"/>
    <w:rsid w:val="000024F0"/>
    <w:rsid w:val="00002C6A"/>
    <w:rsid w:val="0000333F"/>
    <w:rsid w:val="00003412"/>
    <w:rsid w:val="000034AA"/>
    <w:rsid w:val="000037B8"/>
    <w:rsid w:val="00003F45"/>
    <w:rsid w:val="00004014"/>
    <w:rsid w:val="00004465"/>
    <w:rsid w:val="00004479"/>
    <w:rsid w:val="00004979"/>
    <w:rsid w:val="00004B62"/>
    <w:rsid w:val="0000578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3502"/>
    <w:rsid w:val="000150C9"/>
    <w:rsid w:val="00015487"/>
    <w:rsid w:val="000154CA"/>
    <w:rsid w:val="0001569F"/>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413A"/>
    <w:rsid w:val="000452AA"/>
    <w:rsid w:val="00045F86"/>
    <w:rsid w:val="00046717"/>
    <w:rsid w:val="00046A15"/>
    <w:rsid w:val="00047603"/>
    <w:rsid w:val="00047890"/>
    <w:rsid w:val="00050D85"/>
    <w:rsid w:val="00050E4F"/>
    <w:rsid w:val="00050FF1"/>
    <w:rsid w:val="0005110C"/>
    <w:rsid w:val="0005129C"/>
    <w:rsid w:val="00051732"/>
    <w:rsid w:val="00051B1A"/>
    <w:rsid w:val="00051F5E"/>
    <w:rsid w:val="000520F1"/>
    <w:rsid w:val="0005219F"/>
    <w:rsid w:val="0005241C"/>
    <w:rsid w:val="00052985"/>
    <w:rsid w:val="0005309A"/>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6F3B"/>
    <w:rsid w:val="00057148"/>
    <w:rsid w:val="0005726D"/>
    <w:rsid w:val="000575E4"/>
    <w:rsid w:val="0005787D"/>
    <w:rsid w:val="00057B42"/>
    <w:rsid w:val="00060716"/>
    <w:rsid w:val="00061B46"/>
    <w:rsid w:val="00061B8D"/>
    <w:rsid w:val="00061D9B"/>
    <w:rsid w:val="00061F00"/>
    <w:rsid w:val="00062CBE"/>
    <w:rsid w:val="000643FB"/>
    <w:rsid w:val="00064854"/>
    <w:rsid w:val="000649C5"/>
    <w:rsid w:val="00064A74"/>
    <w:rsid w:val="00064FFF"/>
    <w:rsid w:val="000653C5"/>
    <w:rsid w:val="00065463"/>
    <w:rsid w:val="0006581F"/>
    <w:rsid w:val="000658E9"/>
    <w:rsid w:val="0006639A"/>
    <w:rsid w:val="000666B3"/>
    <w:rsid w:val="000676A2"/>
    <w:rsid w:val="00067DAF"/>
    <w:rsid w:val="0007107B"/>
    <w:rsid w:val="00071159"/>
    <w:rsid w:val="0007217A"/>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6DC8"/>
    <w:rsid w:val="00077748"/>
    <w:rsid w:val="00077A55"/>
    <w:rsid w:val="00077A71"/>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102A"/>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6C2"/>
    <w:rsid w:val="00095F45"/>
    <w:rsid w:val="0009609D"/>
    <w:rsid w:val="00096248"/>
    <w:rsid w:val="000962AC"/>
    <w:rsid w:val="0009686C"/>
    <w:rsid w:val="000970B5"/>
    <w:rsid w:val="00097752"/>
    <w:rsid w:val="00097898"/>
    <w:rsid w:val="00097BFD"/>
    <w:rsid w:val="000A00B6"/>
    <w:rsid w:val="000A00BB"/>
    <w:rsid w:val="000A02E0"/>
    <w:rsid w:val="000A0377"/>
    <w:rsid w:val="000A0FBD"/>
    <w:rsid w:val="000A110B"/>
    <w:rsid w:val="000A1377"/>
    <w:rsid w:val="000A1D0D"/>
    <w:rsid w:val="000A1D2C"/>
    <w:rsid w:val="000A1D46"/>
    <w:rsid w:val="000A2323"/>
    <w:rsid w:val="000A2CA6"/>
    <w:rsid w:val="000A2F65"/>
    <w:rsid w:val="000A35DE"/>
    <w:rsid w:val="000A3F41"/>
    <w:rsid w:val="000A4202"/>
    <w:rsid w:val="000A445D"/>
    <w:rsid w:val="000A46ED"/>
    <w:rsid w:val="000A4BDB"/>
    <w:rsid w:val="000A53E1"/>
    <w:rsid w:val="000A5EA1"/>
    <w:rsid w:val="000A6945"/>
    <w:rsid w:val="000A6B98"/>
    <w:rsid w:val="000A6F18"/>
    <w:rsid w:val="000A6F53"/>
    <w:rsid w:val="000A7138"/>
    <w:rsid w:val="000A7397"/>
    <w:rsid w:val="000A7D80"/>
    <w:rsid w:val="000B09CA"/>
    <w:rsid w:val="000B117C"/>
    <w:rsid w:val="000B1F27"/>
    <w:rsid w:val="000B2390"/>
    <w:rsid w:val="000B266E"/>
    <w:rsid w:val="000B28CF"/>
    <w:rsid w:val="000B29E0"/>
    <w:rsid w:val="000B350D"/>
    <w:rsid w:val="000B4159"/>
    <w:rsid w:val="000B449A"/>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2E0"/>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369"/>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5A17"/>
    <w:rsid w:val="000E74D7"/>
    <w:rsid w:val="000E7BF6"/>
    <w:rsid w:val="000F015F"/>
    <w:rsid w:val="000F01AD"/>
    <w:rsid w:val="000F07A2"/>
    <w:rsid w:val="000F0B57"/>
    <w:rsid w:val="000F114E"/>
    <w:rsid w:val="000F146C"/>
    <w:rsid w:val="000F152C"/>
    <w:rsid w:val="000F196A"/>
    <w:rsid w:val="000F1D9B"/>
    <w:rsid w:val="000F2668"/>
    <w:rsid w:val="000F31EF"/>
    <w:rsid w:val="000F367A"/>
    <w:rsid w:val="000F394C"/>
    <w:rsid w:val="000F3D79"/>
    <w:rsid w:val="000F44C1"/>
    <w:rsid w:val="000F4504"/>
    <w:rsid w:val="000F4544"/>
    <w:rsid w:val="000F4929"/>
    <w:rsid w:val="000F4958"/>
    <w:rsid w:val="000F547D"/>
    <w:rsid w:val="000F54F6"/>
    <w:rsid w:val="000F5A0B"/>
    <w:rsid w:val="000F753B"/>
    <w:rsid w:val="000F7D93"/>
    <w:rsid w:val="0010147E"/>
    <w:rsid w:val="0010149D"/>
    <w:rsid w:val="0010153C"/>
    <w:rsid w:val="001020D3"/>
    <w:rsid w:val="00102165"/>
    <w:rsid w:val="0010239B"/>
    <w:rsid w:val="0010303E"/>
    <w:rsid w:val="00103271"/>
    <w:rsid w:val="00103442"/>
    <w:rsid w:val="00103A9A"/>
    <w:rsid w:val="00103C89"/>
    <w:rsid w:val="00103D8C"/>
    <w:rsid w:val="001047DB"/>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2D8B"/>
    <w:rsid w:val="00113633"/>
    <w:rsid w:val="001141AE"/>
    <w:rsid w:val="00114B1E"/>
    <w:rsid w:val="00114F1E"/>
    <w:rsid w:val="00115495"/>
    <w:rsid w:val="0011605E"/>
    <w:rsid w:val="0011672B"/>
    <w:rsid w:val="00116965"/>
    <w:rsid w:val="00116B11"/>
    <w:rsid w:val="00116E4B"/>
    <w:rsid w:val="00116F6B"/>
    <w:rsid w:val="001171FF"/>
    <w:rsid w:val="0012022A"/>
    <w:rsid w:val="00121552"/>
    <w:rsid w:val="00121842"/>
    <w:rsid w:val="00121B19"/>
    <w:rsid w:val="00121B5B"/>
    <w:rsid w:val="00121BF4"/>
    <w:rsid w:val="00121F46"/>
    <w:rsid w:val="001235A0"/>
    <w:rsid w:val="00123867"/>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87C"/>
    <w:rsid w:val="00133F26"/>
    <w:rsid w:val="0013462D"/>
    <w:rsid w:val="00134A3E"/>
    <w:rsid w:val="001360B8"/>
    <w:rsid w:val="0013657B"/>
    <w:rsid w:val="00136A94"/>
    <w:rsid w:val="00137807"/>
    <w:rsid w:val="0013783C"/>
    <w:rsid w:val="00137A25"/>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25C"/>
    <w:rsid w:val="00145C22"/>
    <w:rsid w:val="00145F57"/>
    <w:rsid w:val="00145FD0"/>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230"/>
    <w:rsid w:val="0018038A"/>
    <w:rsid w:val="001809A8"/>
    <w:rsid w:val="00180C5F"/>
    <w:rsid w:val="001819E8"/>
    <w:rsid w:val="00181A06"/>
    <w:rsid w:val="00181A9D"/>
    <w:rsid w:val="001823E3"/>
    <w:rsid w:val="00182FC0"/>
    <w:rsid w:val="001831CD"/>
    <w:rsid w:val="001834D9"/>
    <w:rsid w:val="00183915"/>
    <w:rsid w:val="00183990"/>
    <w:rsid w:val="00183A26"/>
    <w:rsid w:val="00183B76"/>
    <w:rsid w:val="00183F45"/>
    <w:rsid w:val="0018422B"/>
    <w:rsid w:val="00184AEA"/>
    <w:rsid w:val="0018577B"/>
    <w:rsid w:val="00185C61"/>
    <w:rsid w:val="0018681B"/>
    <w:rsid w:val="0018697B"/>
    <w:rsid w:val="00186D1D"/>
    <w:rsid w:val="00187CCE"/>
    <w:rsid w:val="00187FF3"/>
    <w:rsid w:val="00190030"/>
    <w:rsid w:val="0019086A"/>
    <w:rsid w:val="00190B5A"/>
    <w:rsid w:val="00190D0F"/>
    <w:rsid w:val="00190F59"/>
    <w:rsid w:val="00191570"/>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316F"/>
    <w:rsid w:val="001A321A"/>
    <w:rsid w:val="001A3982"/>
    <w:rsid w:val="001A3C5F"/>
    <w:rsid w:val="001A3F75"/>
    <w:rsid w:val="001A4523"/>
    <w:rsid w:val="001A4BDF"/>
    <w:rsid w:val="001A5006"/>
    <w:rsid w:val="001A5348"/>
    <w:rsid w:val="001A5B53"/>
    <w:rsid w:val="001A6466"/>
    <w:rsid w:val="001A6849"/>
    <w:rsid w:val="001A773B"/>
    <w:rsid w:val="001B0259"/>
    <w:rsid w:val="001B0262"/>
    <w:rsid w:val="001B0D9E"/>
    <w:rsid w:val="001B11CB"/>
    <w:rsid w:val="001B236A"/>
    <w:rsid w:val="001B23FA"/>
    <w:rsid w:val="001B28D1"/>
    <w:rsid w:val="001B2A3F"/>
    <w:rsid w:val="001B2DCE"/>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6E1B"/>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32B"/>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133"/>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67A"/>
    <w:rsid w:val="00200FAD"/>
    <w:rsid w:val="0020108F"/>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B25"/>
    <w:rsid w:val="00205FAC"/>
    <w:rsid w:val="00206139"/>
    <w:rsid w:val="00206600"/>
    <w:rsid w:val="00207028"/>
    <w:rsid w:val="0020763C"/>
    <w:rsid w:val="00207E11"/>
    <w:rsid w:val="002104E2"/>
    <w:rsid w:val="0021063D"/>
    <w:rsid w:val="00210714"/>
    <w:rsid w:val="0021120B"/>
    <w:rsid w:val="00211B32"/>
    <w:rsid w:val="00211B38"/>
    <w:rsid w:val="00211C7A"/>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4ED"/>
    <w:rsid w:val="002207CF"/>
    <w:rsid w:val="0022145E"/>
    <w:rsid w:val="00221C04"/>
    <w:rsid w:val="0022245F"/>
    <w:rsid w:val="002230E1"/>
    <w:rsid w:val="00223256"/>
    <w:rsid w:val="0022406E"/>
    <w:rsid w:val="002241D2"/>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7F5"/>
    <w:rsid w:val="0023293E"/>
    <w:rsid w:val="00232A7A"/>
    <w:rsid w:val="00232C5E"/>
    <w:rsid w:val="00232DA5"/>
    <w:rsid w:val="00232F2F"/>
    <w:rsid w:val="00232F87"/>
    <w:rsid w:val="002338B9"/>
    <w:rsid w:val="00233FF9"/>
    <w:rsid w:val="00234061"/>
    <w:rsid w:val="002349A9"/>
    <w:rsid w:val="00234E3C"/>
    <w:rsid w:val="00235310"/>
    <w:rsid w:val="0023573F"/>
    <w:rsid w:val="002361D0"/>
    <w:rsid w:val="00236B9A"/>
    <w:rsid w:val="002372F0"/>
    <w:rsid w:val="00237413"/>
    <w:rsid w:val="00240046"/>
    <w:rsid w:val="00241201"/>
    <w:rsid w:val="002420AF"/>
    <w:rsid w:val="002423EA"/>
    <w:rsid w:val="00242560"/>
    <w:rsid w:val="00242971"/>
    <w:rsid w:val="002432E1"/>
    <w:rsid w:val="00243315"/>
    <w:rsid w:val="00243B44"/>
    <w:rsid w:val="00243C51"/>
    <w:rsid w:val="00243D7F"/>
    <w:rsid w:val="00243E13"/>
    <w:rsid w:val="00245309"/>
    <w:rsid w:val="002454DC"/>
    <w:rsid w:val="00245AC1"/>
    <w:rsid w:val="0024621D"/>
    <w:rsid w:val="00246269"/>
    <w:rsid w:val="00247588"/>
    <w:rsid w:val="002475C3"/>
    <w:rsid w:val="00247ED0"/>
    <w:rsid w:val="00247FE8"/>
    <w:rsid w:val="00252443"/>
    <w:rsid w:val="00252521"/>
    <w:rsid w:val="00252CF5"/>
    <w:rsid w:val="002530AE"/>
    <w:rsid w:val="0025344F"/>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2DC"/>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0FA"/>
    <w:rsid w:val="00280398"/>
    <w:rsid w:val="002806BC"/>
    <w:rsid w:val="00280AE4"/>
    <w:rsid w:val="00280C0D"/>
    <w:rsid w:val="00281167"/>
    <w:rsid w:val="002811E3"/>
    <w:rsid w:val="002812EC"/>
    <w:rsid w:val="002813B2"/>
    <w:rsid w:val="00282431"/>
    <w:rsid w:val="00282CAE"/>
    <w:rsid w:val="00282E9E"/>
    <w:rsid w:val="002836A2"/>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0A8F"/>
    <w:rsid w:val="002913C5"/>
    <w:rsid w:val="0029188E"/>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4A54"/>
    <w:rsid w:val="002B5565"/>
    <w:rsid w:val="002B5600"/>
    <w:rsid w:val="002B5F48"/>
    <w:rsid w:val="002B6304"/>
    <w:rsid w:val="002B6355"/>
    <w:rsid w:val="002B6548"/>
    <w:rsid w:val="002B6B0F"/>
    <w:rsid w:val="002B6D68"/>
    <w:rsid w:val="002B74ED"/>
    <w:rsid w:val="002B7549"/>
    <w:rsid w:val="002B7853"/>
    <w:rsid w:val="002B78B9"/>
    <w:rsid w:val="002B7DE3"/>
    <w:rsid w:val="002B7F5D"/>
    <w:rsid w:val="002C08D9"/>
    <w:rsid w:val="002C09D5"/>
    <w:rsid w:val="002C0E65"/>
    <w:rsid w:val="002C0E9B"/>
    <w:rsid w:val="002C11BB"/>
    <w:rsid w:val="002C15CA"/>
    <w:rsid w:val="002C188B"/>
    <w:rsid w:val="002C195C"/>
    <w:rsid w:val="002C1DAF"/>
    <w:rsid w:val="002C21CD"/>
    <w:rsid w:val="002C26CD"/>
    <w:rsid w:val="002C2780"/>
    <w:rsid w:val="002C2C08"/>
    <w:rsid w:val="002C2CF5"/>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DF5"/>
    <w:rsid w:val="002C7EC4"/>
    <w:rsid w:val="002D003A"/>
    <w:rsid w:val="002D00F1"/>
    <w:rsid w:val="002D15F2"/>
    <w:rsid w:val="002D1E08"/>
    <w:rsid w:val="002D2B0E"/>
    <w:rsid w:val="002D2BE6"/>
    <w:rsid w:val="002D2F05"/>
    <w:rsid w:val="002D2F64"/>
    <w:rsid w:val="002D34EE"/>
    <w:rsid w:val="002D4953"/>
    <w:rsid w:val="002D53B0"/>
    <w:rsid w:val="002D5465"/>
    <w:rsid w:val="002D552F"/>
    <w:rsid w:val="002D5A74"/>
    <w:rsid w:val="002D5CCE"/>
    <w:rsid w:val="002D5DEB"/>
    <w:rsid w:val="002D5FC4"/>
    <w:rsid w:val="002D639B"/>
    <w:rsid w:val="002D785E"/>
    <w:rsid w:val="002D789F"/>
    <w:rsid w:val="002D7A39"/>
    <w:rsid w:val="002D7B83"/>
    <w:rsid w:val="002E0462"/>
    <w:rsid w:val="002E0588"/>
    <w:rsid w:val="002E068F"/>
    <w:rsid w:val="002E07EF"/>
    <w:rsid w:val="002E0D37"/>
    <w:rsid w:val="002E0FE2"/>
    <w:rsid w:val="002E1484"/>
    <w:rsid w:val="002E1732"/>
    <w:rsid w:val="002E1A7A"/>
    <w:rsid w:val="002E1B5E"/>
    <w:rsid w:val="002E2212"/>
    <w:rsid w:val="002E2610"/>
    <w:rsid w:val="002E2D8A"/>
    <w:rsid w:val="002E32E7"/>
    <w:rsid w:val="002E33CE"/>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1954"/>
    <w:rsid w:val="002F232B"/>
    <w:rsid w:val="002F2FD5"/>
    <w:rsid w:val="002F368E"/>
    <w:rsid w:val="002F38E6"/>
    <w:rsid w:val="002F3AAF"/>
    <w:rsid w:val="002F40FF"/>
    <w:rsid w:val="002F5101"/>
    <w:rsid w:val="002F52C1"/>
    <w:rsid w:val="002F5C83"/>
    <w:rsid w:val="002F63DA"/>
    <w:rsid w:val="002F713F"/>
    <w:rsid w:val="002F799E"/>
    <w:rsid w:val="002F7A64"/>
    <w:rsid w:val="002F7C7C"/>
    <w:rsid w:val="002F7D3E"/>
    <w:rsid w:val="002F7ED4"/>
    <w:rsid w:val="002F7EEC"/>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6CB"/>
    <w:rsid w:val="00307E10"/>
    <w:rsid w:val="00310825"/>
    <w:rsid w:val="00310AF9"/>
    <w:rsid w:val="00310E80"/>
    <w:rsid w:val="003110C6"/>
    <w:rsid w:val="00311EF3"/>
    <w:rsid w:val="00312106"/>
    <w:rsid w:val="00312663"/>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5AE"/>
    <w:rsid w:val="003176D1"/>
    <w:rsid w:val="003207ED"/>
    <w:rsid w:val="00320E35"/>
    <w:rsid w:val="0032116B"/>
    <w:rsid w:val="003213CE"/>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627"/>
    <w:rsid w:val="00326743"/>
    <w:rsid w:val="003268EC"/>
    <w:rsid w:val="00327483"/>
    <w:rsid w:val="003275F8"/>
    <w:rsid w:val="00327721"/>
    <w:rsid w:val="00327B39"/>
    <w:rsid w:val="00330546"/>
    <w:rsid w:val="00330554"/>
    <w:rsid w:val="0033070B"/>
    <w:rsid w:val="00330748"/>
    <w:rsid w:val="00330B46"/>
    <w:rsid w:val="00330BCD"/>
    <w:rsid w:val="00330C73"/>
    <w:rsid w:val="00330F2F"/>
    <w:rsid w:val="00331513"/>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0F97"/>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24E"/>
    <w:rsid w:val="00345397"/>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286B"/>
    <w:rsid w:val="00352C82"/>
    <w:rsid w:val="0035374E"/>
    <w:rsid w:val="0035393E"/>
    <w:rsid w:val="003540E4"/>
    <w:rsid w:val="00354255"/>
    <w:rsid w:val="003554C1"/>
    <w:rsid w:val="00355660"/>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1F8B"/>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4DB9"/>
    <w:rsid w:val="003960C8"/>
    <w:rsid w:val="003961DA"/>
    <w:rsid w:val="00396394"/>
    <w:rsid w:val="00397677"/>
    <w:rsid w:val="00397BF0"/>
    <w:rsid w:val="003A0083"/>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28A"/>
    <w:rsid w:val="003B542D"/>
    <w:rsid w:val="003B54E4"/>
    <w:rsid w:val="003B5841"/>
    <w:rsid w:val="003B595A"/>
    <w:rsid w:val="003B5FBE"/>
    <w:rsid w:val="003B642F"/>
    <w:rsid w:val="003B65E6"/>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72E"/>
    <w:rsid w:val="003C6D64"/>
    <w:rsid w:val="003C6F61"/>
    <w:rsid w:val="003C744C"/>
    <w:rsid w:val="003D0AE2"/>
    <w:rsid w:val="003D17AF"/>
    <w:rsid w:val="003D2681"/>
    <w:rsid w:val="003D2F55"/>
    <w:rsid w:val="003D3477"/>
    <w:rsid w:val="003D372B"/>
    <w:rsid w:val="003D3A6A"/>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6C7"/>
    <w:rsid w:val="003F1C2E"/>
    <w:rsid w:val="003F1DBB"/>
    <w:rsid w:val="003F2491"/>
    <w:rsid w:val="003F308A"/>
    <w:rsid w:val="003F32E3"/>
    <w:rsid w:val="003F3BA5"/>
    <w:rsid w:val="003F3FCF"/>
    <w:rsid w:val="003F4582"/>
    <w:rsid w:val="003F51BD"/>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3C91"/>
    <w:rsid w:val="00404754"/>
    <w:rsid w:val="004049C4"/>
    <w:rsid w:val="004054C3"/>
    <w:rsid w:val="00405A0E"/>
    <w:rsid w:val="00406793"/>
    <w:rsid w:val="0040791E"/>
    <w:rsid w:val="00410D87"/>
    <w:rsid w:val="004114B7"/>
    <w:rsid w:val="00411BED"/>
    <w:rsid w:val="00411F8F"/>
    <w:rsid w:val="004135D8"/>
    <w:rsid w:val="004136D6"/>
    <w:rsid w:val="00413F1F"/>
    <w:rsid w:val="00413FB1"/>
    <w:rsid w:val="00413FC2"/>
    <w:rsid w:val="0041401B"/>
    <w:rsid w:val="00414020"/>
    <w:rsid w:val="0041428D"/>
    <w:rsid w:val="00414632"/>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894"/>
    <w:rsid w:val="00420AC4"/>
    <w:rsid w:val="00421B87"/>
    <w:rsid w:val="00421B8B"/>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4F"/>
    <w:rsid w:val="004325EA"/>
    <w:rsid w:val="004338C7"/>
    <w:rsid w:val="00433E65"/>
    <w:rsid w:val="00433FF2"/>
    <w:rsid w:val="00434C3F"/>
    <w:rsid w:val="00434DDB"/>
    <w:rsid w:val="00434EAD"/>
    <w:rsid w:val="0043540C"/>
    <w:rsid w:val="0043556C"/>
    <w:rsid w:val="00435D12"/>
    <w:rsid w:val="00435D81"/>
    <w:rsid w:val="00436A9A"/>
    <w:rsid w:val="00436BDA"/>
    <w:rsid w:val="00437085"/>
    <w:rsid w:val="00437F59"/>
    <w:rsid w:val="0044009F"/>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853"/>
    <w:rsid w:val="00446CC4"/>
    <w:rsid w:val="00447199"/>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6F2E"/>
    <w:rsid w:val="004579DC"/>
    <w:rsid w:val="00457A56"/>
    <w:rsid w:val="00460C5B"/>
    <w:rsid w:val="004610DA"/>
    <w:rsid w:val="004615D3"/>
    <w:rsid w:val="0046281E"/>
    <w:rsid w:val="0046322D"/>
    <w:rsid w:val="00463909"/>
    <w:rsid w:val="004639C1"/>
    <w:rsid w:val="00463F5B"/>
    <w:rsid w:val="00464AF4"/>
    <w:rsid w:val="00464D6B"/>
    <w:rsid w:val="00464E02"/>
    <w:rsid w:val="00466317"/>
    <w:rsid w:val="00467C83"/>
    <w:rsid w:val="00467D01"/>
    <w:rsid w:val="00470070"/>
    <w:rsid w:val="00470110"/>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0E9E"/>
    <w:rsid w:val="00481820"/>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29D"/>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A7EF3"/>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E17"/>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3B55"/>
    <w:rsid w:val="004D3C96"/>
    <w:rsid w:val="004D40E8"/>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455"/>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586"/>
    <w:rsid w:val="00501811"/>
    <w:rsid w:val="00501E92"/>
    <w:rsid w:val="005025C7"/>
    <w:rsid w:val="005039C0"/>
    <w:rsid w:val="005043B4"/>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1E4"/>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676C"/>
    <w:rsid w:val="00567C36"/>
    <w:rsid w:val="00567D41"/>
    <w:rsid w:val="005701EF"/>
    <w:rsid w:val="00570551"/>
    <w:rsid w:val="005705C6"/>
    <w:rsid w:val="00571527"/>
    <w:rsid w:val="00571895"/>
    <w:rsid w:val="00571CCC"/>
    <w:rsid w:val="00572475"/>
    <w:rsid w:val="005724D3"/>
    <w:rsid w:val="005727FC"/>
    <w:rsid w:val="00572C2A"/>
    <w:rsid w:val="00572F6A"/>
    <w:rsid w:val="005737B6"/>
    <w:rsid w:val="00573B2C"/>
    <w:rsid w:val="00573B96"/>
    <w:rsid w:val="005740E5"/>
    <w:rsid w:val="005742BF"/>
    <w:rsid w:val="00574506"/>
    <w:rsid w:val="00574D31"/>
    <w:rsid w:val="005754AD"/>
    <w:rsid w:val="00576835"/>
    <w:rsid w:val="00576948"/>
    <w:rsid w:val="0057697F"/>
    <w:rsid w:val="005807A8"/>
    <w:rsid w:val="0058084D"/>
    <w:rsid w:val="00580D15"/>
    <w:rsid w:val="00581587"/>
    <w:rsid w:val="00581A2E"/>
    <w:rsid w:val="00581B46"/>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6"/>
    <w:rsid w:val="00592125"/>
    <w:rsid w:val="005935EB"/>
    <w:rsid w:val="005939F9"/>
    <w:rsid w:val="005944ED"/>
    <w:rsid w:val="005949FC"/>
    <w:rsid w:val="005950DA"/>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DC5"/>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C95"/>
    <w:rsid w:val="005B6FFD"/>
    <w:rsid w:val="005B72D5"/>
    <w:rsid w:val="005C067F"/>
    <w:rsid w:val="005C0894"/>
    <w:rsid w:val="005C16D1"/>
    <w:rsid w:val="005C196C"/>
    <w:rsid w:val="005C1D8B"/>
    <w:rsid w:val="005C1E48"/>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C7D74"/>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215"/>
    <w:rsid w:val="005D647C"/>
    <w:rsid w:val="005D69FE"/>
    <w:rsid w:val="005D6CE0"/>
    <w:rsid w:val="005D73A6"/>
    <w:rsid w:val="005D743E"/>
    <w:rsid w:val="005D7918"/>
    <w:rsid w:val="005E0835"/>
    <w:rsid w:val="005E10A5"/>
    <w:rsid w:val="005E1AEC"/>
    <w:rsid w:val="005E21DE"/>
    <w:rsid w:val="005E237E"/>
    <w:rsid w:val="005E24C2"/>
    <w:rsid w:val="005E34E9"/>
    <w:rsid w:val="005E35AB"/>
    <w:rsid w:val="005E391F"/>
    <w:rsid w:val="005E3E29"/>
    <w:rsid w:val="005E40B7"/>
    <w:rsid w:val="005E57D8"/>
    <w:rsid w:val="005E5A8E"/>
    <w:rsid w:val="005E625F"/>
    <w:rsid w:val="005E68C5"/>
    <w:rsid w:val="005E6ADD"/>
    <w:rsid w:val="005E7E9F"/>
    <w:rsid w:val="005F0103"/>
    <w:rsid w:val="005F06CD"/>
    <w:rsid w:val="005F1439"/>
    <w:rsid w:val="005F1E91"/>
    <w:rsid w:val="005F21B0"/>
    <w:rsid w:val="005F2A11"/>
    <w:rsid w:val="005F2E99"/>
    <w:rsid w:val="005F30F1"/>
    <w:rsid w:val="005F3103"/>
    <w:rsid w:val="005F3144"/>
    <w:rsid w:val="005F33B2"/>
    <w:rsid w:val="005F4B04"/>
    <w:rsid w:val="005F4D3D"/>
    <w:rsid w:val="005F4F7F"/>
    <w:rsid w:val="005F502E"/>
    <w:rsid w:val="005F514E"/>
    <w:rsid w:val="005F5B10"/>
    <w:rsid w:val="005F6CAB"/>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17EBE"/>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86"/>
    <w:rsid w:val="00637CA7"/>
    <w:rsid w:val="00637F6F"/>
    <w:rsid w:val="00640056"/>
    <w:rsid w:val="00640E61"/>
    <w:rsid w:val="0064180A"/>
    <w:rsid w:val="006424D3"/>
    <w:rsid w:val="00642669"/>
    <w:rsid w:val="00642706"/>
    <w:rsid w:val="00642A8B"/>
    <w:rsid w:val="00642C4C"/>
    <w:rsid w:val="00643843"/>
    <w:rsid w:val="006439D3"/>
    <w:rsid w:val="00643D26"/>
    <w:rsid w:val="00644663"/>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449"/>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220"/>
    <w:rsid w:val="00662416"/>
    <w:rsid w:val="006625F9"/>
    <w:rsid w:val="006633E3"/>
    <w:rsid w:val="006637B4"/>
    <w:rsid w:val="00663A37"/>
    <w:rsid w:val="00663B72"/>
    <w:rsid w:val="00663DEC"/>
    <w:rsid w:val="00663E95"/>
    <w:rsid w:val="0066410D"/>
    <w:rsid w:val="00664BB4"/>
    <w:rsid w:val="00665401"/>
    <w:rsid w:val="00665A8F"/>
    <w:rsid w:val="00666458"/>
    <w:rsid w:val="00666B9D"/>
    <w:rsid w:val="00667860"/>
    <w:rsid w:val="00667DCF"/>
    <w:rsid w:val="00670E35"/>
    <w:rsid w:val="00671277"/>
    <w:rsid w:val="0067157E"/>
    <w:rsid w:val="006715CA"/>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1C4D"/>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0EA7"/>
    <w:rsid w:val="006A19EA"/>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F0F"/>
    <w:rsid w:val="006B11C6"/>
    <w:rsid w:val="006B14BE"/>
    <w:rsid w:val="006B1A55"/>
    <w:rsid w:val="006B279D"/>
    <w:rsid w:val="006B3A5C"/>
    <w:rsid w:val="006B4B49"/>
    <w:rsid w:val="006B4CA4"/>
    <w:rsid w:val="006B4E00"/>
    <w:rsid w:val="006B5B20"/>
    <w:rsid w:val="006B5B81"/>
    <w:rsid w:val="006B6498"/>
    <w:rsid w:val="006B64AA"/>
    <w:rsid w:val="006B65FD"/>
    <w:rsid w:val="006B6868"/>
    <w:rsid w:val="006B68FD"/>
    <w:rsid w:val="006B7074"/>
    <w:rsid w:val="006B717E"/>
    <w:rsid w:val="006B7A23"/>
    <w:rsid w:val="006B7E1D"/>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82F"/>
    <w:rsid w:val="006D4CBD"/>
    <w:rsid w:val="006D648C"/>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934"/>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8B"/>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2BA"/>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65DF"/>
    <w:rsid w:val="00746DD6"/>
    <w:rsid w:val="00746E60"/>
    <w:rsid w:val="00746FA8"/>
    <w:rsid w:val="007479B5"/>
    <w:rsid w:val="007501B9"/>
    <w:rsid w:val="007502BD"/>
    <w:rsid w:val="007514FB"/>
    <w:rsid w:val="00751F40"/>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3EF2"/>
    <w:rsid w:val="00764010"/>
    <w:rsid w:val="00764153"/>
    <w:rsid w:val="00764368"/>
    <w:rsid w:val="0076491F"/>
    <w:rsid w:val="00764A05"/>
    <w:rsid w:val="00764AFB"/>
    <w:rsid w:val="00764B5B"/>
    <w:rsid w:val="007651DD"/>
    <w:rsid w:val="00765287"/>
    <w:rsid w:val="00765741"/>
    <w:rsid w:val="007657CF"/>
    <w:rsid w:val="007657F7"/>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85A"/>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4E9B"/>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738"/>
    <w:rsid w:val="007A6A59"/>
    <w:rsid w:val="007A6D6F"/>
    <w:rsid w:val="007A7493"/>
    <w:rsid w:val="007B001E"/>
    <w:rsid w:val="007B0B82"/>
    <w:rsid w:val="007B13B0"/>
    <w:rsid w:val="007B14F7"/>
    <w:rsid w:val="007B1765"/>
    <w:rsid w:val="007B24C4"/>
    <w:rsid w:val="007B2759"/>
    <w:rsid w:val="007B28CF"/>
    <w:rsid w:val="007B363B"/>
    <w:rsid w:val="007B389B"/>
    <w:rsid w:val="007B3F26"/>
    <w:rsid w:val="007B4263"/>
    <w:rsid w:val="007B4416"/>
    <w:rsid w:val="007B46BF"/>
    <w:rsid w:val="007B4CDC"/>
    <w:rsid w:val="007B5711"/>
    <w:rsid w:val="007B57CD"/>
    <w:rsid w:val="007B597A"/>
    <w:rsid w:val="007B6263"/>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811"/>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37E3"/>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994"/>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889"/>
    <w:rsid w:val="007F6C1A"/>
    <w:rsid w:val="007F753E"/>
    <w:rsid w:val="007F775A"/>
    <w:rsid w:val="007F7871"/>
    <w:rsid w:val="007F7965"/>
    <w:rsid w:val="007F7D6C"/>
    <w:rsid w:val="0080069B"/>
    <w:rsid w:val="00800777"/>
    <w:rsid w:val="00800788"/>
    <w:rsid w:val="008008B9"/>
    <w:rsid w:val="00800C78"/>
    <w:rsid w:val="00800EF1"/>
    <w:rsid w:val="00801630"/>
    <w:rsid w:val="00801665"/>
    <w:rsid w:val="008017D6"/>
    <w:rsid w:val="0080185B"/>
    <w:rsid w:val="008029F1"/>
    <w:rsid w:val="00802AC9"/>
    <w:rsid w:val="00803304"/>
    <w:rsid w:val="008035D5"/>
    <w:rsid w:val="008040CE"/>
    <w:rsid w:val="008055A9"/>
    <w:rsid w:val="0080575D"/>
    <w:rsid w:val="008058D0"/>
    <w:rsid w:val="00805BFD"/>
    <w:rsid w:val="00805FF4"/>
    <w:rsid w:val="0080741D"/>
    <w:rsid w:val="008074C5"/>
    <w:rsid w:val="008078FC"/>
    <w:rsid w:val="00807B2A"/>
    <w:rsid w:val="008101FB"/>
    <w:rsid w:val="008105EA"/>
    <w:rsid w:val="00810E97"/>
    <w:rsid w:val="0081123B"/>
    <w:rsid w:val="00811393"/>
    <w:rsid w:val="0081165E"/>
    <w:rsid w:val="00811E61"/>
    <w:rsid w:val="008121E2"/>
    <w:rsid w:val="00812323"/>
    <w:rsid w:val="008126F0"/>
    <w:rsid w:val="008133E9"/>
    <w:rsid w:val="0081362E"/>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283"/>
    <w:rsid w:val="00851748"/>
    <w:rsid w:val="00851F59"/>
    <w:rsid w:val="00852339"/>
    <w:rsid w:val="008523FA"/>
    <w:rsid w:val="008525F9"/>
    <w:rsid w:val="008526E3"/>
    <w:rsid w:val="008529E6"/>
    <w:rsid w:val="00852CDD"/>
    <w:rsid w:val="00853251"/>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D06"/>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05C4"/>
    <w:rsid w:val="008816EC"/>
    <w:rsid w:val="008816ED"/>
    <w:rsid w:val="00881947"/>
    <w:rsid w:val="00881D64"/>
    <w:rsid w:val="00881D9F"/>
    <w:rsid w:val="00882C01"/>
    <w:rsid w:val="00882CC7"/>
    <w:rsid w:val="00882E02"/>
    <w:rsid w:val="008835FF"/>
    <w:rsid w:val="00883B18"/>
    <w:rsid w:val="00883C16"/>
    <w:rsid w:val="00883D12"/>
    <w:rsid w:val="00883D37"/>
    <w:rsid w:val="00883EAC"/>
    <w:rsid w:val="00883EFF"/>
    <w:rsid w:val="00884919"/>
    <w:rsid w:val="008853EC"/>
    <w:rsid w:val="00885F19"/>
    <w:rsid w:val="00886866"/>
    <w:rsid w:val="00886880"/>
    <w:rsid w:val="00886B67"/>
    <w:rsid w:val="00887A2E"/>
    <w:rsid w:val="00890A94"/>
    <w:rsid w:val="00890AFA"/>
    <w:rsid w:val="00890C8E"/>
    <w:rsid w:val="0089115A"/>
    <w:rsid w:val="008915A1"/>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E91"/>
    <w:rsid w:val="008B4FFE"/>
    <w:rsid w:val="008B507B"/>
    <w:rsid w:val="008B60D9"/>
    <w:rsid w:val="008B6256"/>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0A8"/>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212A"/>
    <w:rsid w:val="009138B0"/>
    <w:rsid w:val="00913E51"/>
    <w:rsid w:val="00914511"/>
    <w:rsid w:val="00914844"/>
    <w:rsid w:val="0091484D"/>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35B5"/>
    <w:rsid w:val="009249F3"/>
    <w:rsid w:val="00925322"/>
    <w:rsid w:val="009259CB"/>
    <w:rsid w:val="00925D59"/>
    <w:rsid w:val="00926716"/>
    <w:rsid w:val="009308DA"/>
    <w:rsid w:val="00930A73"/>
    <w:rsid w:val="00930D52"/>
    <w:rsid w:val="00932039"/>
    <w:rsid w:val="00932101"/>
    <w:rsid w:val="00932A82"/>
    <w:rsid w:val="0093319A"/>
    <w:rsid w:val="009331B2"/>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5A7"/>
    <w:rsid w:val="0093698A"/>
    <w:rsid w:val="009372AB"/>
    <w:rsid w:val="00937432"/>
    <w:rsid w:val="009374E9"/>
    <w:rsid w:val="00937708"/>
    <w:rsid w:val="00937C75"/>
    <w:rsid w:val="00941538"/>
    <w:rsid w:val="00941D0E"/>
    <w:rsid w:val="00941F41"/>
    <w:rsid w:val="00941FC5"/>
    <w:rsid w:val="0094290B"/>
    <w:rsid w:val="00942B33"/>
    <w:rsid w:val="00942EC6"/>
    <w:rsid w:val="00944024"/>
    <w:rsid w:val="00944E3F"/>
    <w:rsid w:val="009453A6"/>
    <w:rsid w:val="00945B3B"/>
    <w:rsid w:val="00945CE6"/>
    <w:rsid w:val="0094609A"/>
    <w:rsid w:val="009461AB"/>
    <w:rsid w:val="009464A3"/>
    <w:rsid w:val="00946522"/>
    <w:rsid w:val="00946796"/>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5F35"/>
    <w:rsid w:val="00977693"/>
    <w:rsid w:val="00977A7D"/>
    <w:rsid w:val="00977AC6"/>
    <w:rsid w:val="00977BB1"/>
    <w:rsid w:val="00980C24"/>
    <w:rsid w:val="009818E4"/>
    <w:rsid w:val="00982494"/>
    <w:rsid w:val="00983B44"/>
    <w:rsid w:val="00983C60"/>
    <w:rsid w:val="009845F3"/>
    <w:rsid w:val="009845FD"/>
    <w:rsid w:val="0098465B"/>
    <w:rsid w:val="009856E0"/>
    <w:rsid w:val="009859D1"/>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5EF5"/>
    <w:rsid w:val="009B678B"/>
    <w:rsid w:val="009B6913"/>
    <w:rsid w:val="009B69E9"/>
    <w:rsid w:val="009B74A6"/>
    <w:rsid w:val="009B7525"/>
    <w:rsid w:val="009B7AAF"/>
    <w:rsid w:val="009B7C18"/>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310"/>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B98"/>
    <w:rsid w:val="009F14F7"/>
    <w:rsid w:val="009F15B7"/>
    <w:rsid w:val="009F1641"/>
    <w:rsid w:val="009F1C46"/>
    <w:rsid w:val="009F1E25"/>
    <w:rsid w:val="009F2079"/>
    <w:rsid w:val="009F2346"/>
    <w:rsid w:val="009F2592"/>
    <w:rsid w:val="009F2AB7"/>
    <w:rsid w:val="009F47F2"/>
    <w:rsid w:val="009F4BE1"/>
    <w:rsid w:val="009F4FF4"/>
    <w:rsid w:val="009F53E0"/>
    <w:rsid w:val="009F5541"/>
    <w:rsid w:val="009F5C19"/>
    <w:rsid w:val="009F60DB"/>
    <w:rsid w:val="009F6493"/>
    <w:rsid w:val="009F69B5"/>
    <w:rsid w:val="009F6EA2"/>
    <w:rsid w:val="009F73AA"/>
    <w:rsid w:val="009F75B3"/>
    <w:rsid w:val="009F79AE"/>
    <w:rsid w:val="009F7ECA"/>
    <w:rsid w:val="009F7F22"/>
    <w:rsid w:val="00A00483"/>
    <w:rsid w:val="00A004D3"/>
    <w:rsid w:val="00A00758"/>
    <w:rsid w:val="00A00BD1"/>
    <w:rsid w:val="00A00E4C"/>
    <w:rsid w:val="00A00FFB"/>
    <w:rsid w:val="00A01D90"/>
    <w:rsid w:val="00A027DE"/>
    <w:rsid w:val="00A030C4"/>
    <w:rsid w:val="00A031FC"/>
    <w:rsid w:val="00A033D4"/>
    <w:rsid w:val="00A03680"/>
    <w:rsid w:val="00A04222"/>
    <w:rsid w:val="00A046BB"/>
    <w:rsid w:val="00A04C7E"/>
    <w:rsid w:val="00A0513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D46"/>
    <w:rsid w:val="00A15E74"/>
    <w:rsid w:val="00A15FB5"/>
    <w:rsid w:val="00A161E0"/>
    <w:rsid w:val="00A164FB"/>
    <w:rsid w:val="00A16702"/>
    <w:rsid w:val="00A16BEA"/>
    <w:rsid w:val="00A16E1D"/>
    <w:rsid w:val="00A175E5"/>
    <w:rsid w:val="00A178C0"/>
    <w:rsid w:val="00A17C5C"/>
    <w:rsid w:val="00A17EA1"/>
    <w:rsid w:val="00A17EDF"/>
    <w:rsid w:val="00A20F4C"/>
    <w:rsid w:val="00A215DD"/>
    <w:rsid w:val="00A21746"/>
    <w:rsid w:val="00A24265"/>
    <w:rsid w:val="00A24B55"/>
    <w:rsid w:val="00A24D3F"/>
    <w:rsid w:val="00A24F34"/>
    <w:rsid w:val="00A24F60"/>
    <w:rsid w:val="00A254EA"/>
    <w:rsid w:val="00A25723"/>
    <w:rsid w:val="00A25999"/>
    <w:rsid w:val="00A26B32"/>
    <w:rsid w:val="00A26E31"/>
    <w:rsid w:val="00A271B4"/>
    <w:rsid w:val="00A274EF"/>
    <w:rsid w:val="00A2751A"/>
    <w:rsid w:val="00A27E41"/>
    <w:rsid w:val="00A300E8"/>
    <w:rsid w:val="00A300FD"/>
    <w:rsid w:val="00A30DB1"/>
    <w:rsid w:val="00A31101"/>
    <w:rsid w:val="00A31F97"/>
    <w:rsid w:val="00A31FD9"/>
    <w:rsid w:val="00A32087"/>
    <w:rsid w:val="00A32460"/>
    <w:rsid w:val="00A32473"/>
    <w:rsid w:val="00A32A89"/>
    <w:rsid w:val="00A33C0E"/>
    <w:rsid w:val="00A33EE9"/>
    <w:rsid w:val="00A34451"/>
    <w:rsid w:val="00A34742"/>
    <w:rsid w:val="00A3520E"/>
    <w:rsid w:val="00A35811"/>
    <w:rsid w:val="00A3589C"/>
    <w:rsid w:val="00A35C97"/>
    <w:rsid w:val="00A35D0A"/>
    <w:rsid w:val="00A3634E"/>
    <w:rsid w:val="00A36775"/>
    <w:rsid w:val="00A367F7"/>
    <w:rsid w:val="00A36E96"/>
    <w:rsid w:val="00A370D9"/>
    <w:rsid w:val="00A37371"/>
    <w:rsid w:val="00A40986"/>
    <w:rsid w:val="00A40A7B"/>
    <w:rsid w:val="00A40E66"/>
    <w:rsid w:val="00A40FB6"/>
    <w:rsid w:val="00A412E5"/>
    <w:rsid w:val="00A41543"/>
    <w:rsid w:val="00A416A1"/>
    <w:rsid w:val="00A4179C"/>
    <w:rsid w:val="00A418DB"/>
    <w:rsid w:val="00A42629"/>
    <w:rsid w:val="00A43347"/>
    <w:rsid w:val="00A43620"/>
    <w:rsid w:val="00A438B9"/>
    <w:rsid w:val="00A43944"/>
    <w:rsid w:val="00A43A45"/>
    <w:rsid w:val="00A43D2B"/>
    <w:rsid w:val="00A44476"/>
    <w:rsid w:val="00A44BC3"/>
    <w:rsid w:val="00A45001"/>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57E91"/>
    <w:rsid w:val="00A60841"/>
    <w:rsid w:val="00A61A4E"/>
    <w:rsid w:val="00A63571"/>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2682"/>
    <w:rsid w:val="00A826EE"/>
    <w:rsid w:val="00A830A7"/>
    <w:rsid w:val="00A838CD"/>
    <w:rsid w:val="00A84408"/>
    <w:rsid w:val="00A844B8"/>
    <w:rsid w:val="00A849C8"/>
    <w:rsid w:val="00A84A55"/>
    <w:rsid w:val="00A852CD"/>
    <w:rsid w:val="00A855BE"/>
    <w:rsid w:val="00A86406"/>
    <w:rsid w:val="00A870A9"/>
    <w:rsid w:val="00A87937"/>
    <w:rsid w:val="00A87D62"/>
    <w:rsid w:val="00A87FBC"/>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2D"/>
    <w:rsid w:val="00AB119E"/>
    <w:rsid w:val="00AB128A"/>
    <w:rsid w:val="00AB2605"/>
    <w:rsid w:val="00AB26D5"/>
    <w:rsid w:val="00AB2FF9"/>
    <w:rsid w:val="00AB3885"/>
    <w:rsid w:val="00AB39A6"/>
    <w:rsid w:val="00AB44B1"/>
    <w:rsid w:val="00AB456E"/>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1F1"/>
    <w:rsid w:val="00AD3CC4"/>
    <w:rsid w:val="00AD4839"/>
    <w:rsid w:val="00AD4C7C"/>
    <w:rsid w:val="00AD654F"/>
    <w:rsid w:val="00AD714E"/>
    <w:rsid w:val="00AD76EF"/>
    <w:rsid w:val="00AE07AD"/>
    <w:rsid w:val="00AE146A"/>
    <w:rsid w:val="00AE19D1"/>
    <w:rsid w:val="00AE1FE3"/>
    <w:rsid w:val="00AE2666"/>
    <w:rsid w:val="00AE29DB"/>
    <w:rsid w:val="00AE2C80"/>
    <w:rsid w:val="00AE2E9B"/>
    <w:rsid w:val="00AE31C2"/>
    <w:rsid w:val="00AE3719"/>
    <w:rsid w:val="00AE3BE0"/>
    <w:rsid w:val="00AE44CF"/>
    <w:rsid w:val="00AE50C7"/>
    <w:rsid w:val="00AE539B"/>
    <w:rsid w:val="00AE5D09"/>
    <w:rsid w:val="00AE5EC7"/>
    <w:rsid w:val="00AE6037"/>
    <w:rsid w:val="00AE6625"/>
    <w:rsid w:val="00AE6B11"/>
    <w:rsid w:val="00AE6C40"/>
    <w:rsid w:val="00AE709F"/>
    <w:rsid w:val="00AE78CD"/>
    <w:rsid w:val="00AE7EBC"/>
    <w:rsid w:val="00AF0DAA"/>
    <w:rsid w:val="00AF0F5F"/>
    <w:rsid w:val="00AF115C"/>
    <w:rsid w:val="00AF167D"/>
    <w:rsid w:val="00AF17F0"/>
    <w:rsid w:val="00AF434D"/>
    <w:rsid w:val="00AF4EE4"/>
    <w:rsid w:val="00AF5B98"/>
    <w:rsid w:val="00AF6B94"/>
    <w:rsid w:val="00B0026B"/>
    <w:rsid w:val="00B0036F"/>
    <w:rsid w:val="00B00A28"/>
    <w:rsid w:val="00B00C8E"/>
    <w:rsid w:val="00B0209B"/>
    <w:rsid w:val="00B0240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C2"/>
    <w:rsid w:val="00B24CF5"/>
    <w:rsid w:val="00B24FB4"/>
    <w:rsid w:val="00B2517E"/>
    <w:rsid w:val="00B25441"/>
    <w:rsid w:val="00B26507"/>
    <w:rsid w:val="00B265AB"/>
    <w:rsid w:val="00B269C4"/>
    <w:rsid w:val="00B269CE"/>
    <w:rsid w:val="00B3055A"/>
    <w:rsid w:val="00B30A22"/>
    <w:rsid w:val="00B31920"/>
    <w:rsid w:val="00B31CD8"/>
    <w:rsid w:val="00B31D27"/>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671"/>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1BD"/>
    <w:rsid w:val="00B5462A"/>
    <w:rsid w:val="00B5479E"/>
    <w:rsid w:val="00B54BC7"/>
    <w:rsid w:val="00B54E24"/>
    <w:rsid w:val="00B5506B"/>
    <w:rsid w:val="00B5606E"/>
    <w:rsid w:val="00B565AE"/>
    <w:rsid w:val="00B568C7"/>
    <w:rsid w:val="00B56C15"/>
    <w:rsid w:val="00B56C8B"/>
    <w:rsid w:val="00B57348"/>
    <w:rsid w:val="00B60F07"/>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484"/>
    <w:rsid w:val="00B676F1"/>
    <w:rsid w:val="00B67741"/>
    <w:rsid w:val="00B67DF0"/>
    <w:rsid w:val="00B70A16"/>
    <w:rsid w:val="00B7122D"/>
    <w:rsid w:val="00B71399"/>
    <w:rsid w:val="00B720DB"/>
    <w:rsid w:val="00B72B77"/>
    <w:rsid w:val="00B72CAE"/>
    <w:rsid w:val="00B75226"/>
    <w:rsid w:val="00B75683"/>
    <w:rsid w:val="00B75985"/>
    <w:rsid w:val="00B76050"/>
    <w:rsid w:val="00B7667D"/>
    <w:rsid w:val="00B76A73"/>
    <w:rsid w:val="00B76ACC"/>
    <w:rsid w:val="00B77E1D"/>
    <w:rsid w:val="00B803C1"/>
    <w:rsid w:val="00B80785"/>
    <w:rsid w:val="00B80876"/>
    <w:rsid w:val="00B8179C"/>
    <w:rsid w:val="00B81D3B"/>
    <w:rsid w:val="00B822DB"/>
    <w:rsid w:val="00B82D4E"/>
    <w:rsid w:val="00B84191"/>
    <w:rsid w:val="00B8474E"/>
    <w:rsid w:val="00B84A8A"/>
    <w:rsid w:val="00B850A5"/>
    <w:rsid w:val="00B858BB"/>
    <w:rsid w:val="00B865A6"/>
    <w:rsid w:val="00B87C64"/>
    <w:rsid w:val="00B87E47"/>
    <w:rsid w:val="00B91A82"/>
    <w:rsid w:val="00B9279C"/>
    <w:rsid w:val="00B92BCE"/>
    <w:rsid w:val="00B92FFE"/>
    <w:rsid w:val="00B934BE"/>
    <w:rsid w:val="00B93569"/>
    <w:rsid w:val="00B94511"/>
    <w:rsid w:val="00B9499F"/>
    <w:rsid w:val="00B94B37"/>
    <w:rsid w:val="00B94CF4"/>
    <w:rsid w:val="00B95178"/>
    <w:rsid w:val="00B9576A"/>
    <w:rsid w:val="00B95F1E"/>
    <w:rsid w:val="00B960B3"/>
    <w:rsid w:val="00B962BB"/>
    <w:rsid w:val="00B96382"/>
    <w:rsid w:val="00B967A7"/>
    <w:rsid w:val="00B96B0F"/>
    <w:rsid w:val="00B9708E"/>
    <w:rsid w:val="00B9716B"/>
    <w:rsid w:val="00B97437"/>
    <w:rsid w:val="00BA088E"/>
    <w:rsid w:val="00BA0A2D"/>
    <w:rsid w:val="00BA152C"/>
    <w:rsid w:val="00BA1DDC"/>
    <w:rsid w:val="00BA21B2"/>
    <w:rsid w:val="00BA2861"/>
    <w:rsid w:val="00BA3873"/>
    <w:rsid w:val="00BA441E"/>
    <w:rsid w:val="00BA5315"/>
    <w:rsid w:val="00BA636A"/>
    <w:rsid w:val="00BA6707"/>
    <w:rsid w:val="00BA7C0B"/>
    <w:rsid w:val="00BA7C85"/>
    <w:rsid w:val="00BB0DAB"/>
    <w:rsid w:val="00BB0F85"/>
    <w:rsid w:val="00BB1004"/>
    <w:rsid w:val="00BB1497"/>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688"/>
    <w:rsid w:val="00BC0DD6"/>
    <w:rsid w:val="00BC1CAA"/>
    <w:rsid w:val="00BC219A"/>
    <w:rsid w:val="00BC357C"/>
    <w:rsid w:val="00BC3946"/>
    <w:rsid w:val="00BC42A8"/>
    <w:rsid w:val="00BC436A"/>
    <w:rsid w:val="00BC4869"/>
    <w:rsid w:val="00BC6627"/>
    <w:rsid w:val="00BC66EE"/>
    <w:rsid w:val="00BC67DC"/>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03F"/>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872"/>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0F56"/>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1E89"/>
    <w:rsid w:val="00C1291E"/>
    <w:rsid w:val="00C13066"/>
    <w:rsid w:val="00C134F6"/>
    <w:rsid w:val="00C138AA"/>
    <w:rsid w:val="00C13C38"/>
    <w:rsid w:val="00C1424F"/>
    <w:rsid w:val="00C14933"/>
    <w:rsid w:val="00C14D71"/>
    <w:rsid w:val="00C14E0B"/>
    <w:rsid w:val="00C152D6"/>
    <w:rsid w:val="00C157FC"/>
    <w:rsid w:val="00C15F54"/>
    <w:rsid w:val="00C165FC"/>
    <w:rsid w:val="00C16805"/>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5B3F"/>
    <w:rsid w:val="00C25EA3"/>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9ED"/>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1818"/>
    <w:rsid w:val="00C61B06"/>
    <w:rsid w:val="00C61FEC"/>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D64"/>
    <w:rsid w:val="00C81ECD"/>
    <w:rsid w:val="00C82268"/>
    <w:rsid w:val="00C83AEC"/>
    <w:rsid w:val="00C83E44"/>
    <w:rsid w:val="00C83F7A"/>
    <w:rsid w:val="00C84348"/>
    <w:rsid w:val="00C856EA"/>
    <w:rsid w:val="00C86ECA"/>
    <w:rsid w:val="00C86F87"/>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304"/>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7D3"/>
    <w:rsid w:val="00CB5B7B"/>
    <w:rsid w:val="00CB5E54"/>
    <w:rsid w:val="00CB5F3F"/>
    <w:rsid w:val="00CB6418"/>
    <w:rsid w:val="00CB6CF5"/>
    <w:rsid w:val="00CB6CFD"/>
    <w:rsid w:val="00CB6D15"/>
    <w:rsid w:val="00CB718E"/>
    <w:rsid w:val="00CB740B"/>
    <w:rsid w:val="00CC0C48"/>
    <w:rsid w:val="00CC237C"/>
    <w:rsid w:val="00CC2CBC"/>
    <w:rsid w:val="00CC2F81"/>
    <w:rsid w:val="00CC30B1"/>
    <w:rsid w:val="00CC3597"/>
    <w:rsid w:val="00CC3694"/>
    <w:rsid w:val="00CC3DCA"/>
    <w:rsid w:val="00CC435D"/>
    <w:rsid w:val="00CC4504"/>
    <w:rsid w:val="00CC4620"/>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5DB"/>
    <w:rsid w:val="00CD63AD"/>
    <w:rsid w:val="00CD64FD"/>
    <w:rsid w:val="00CD74A5"/>
    <w:rsid w:val="00CE0740"/>
    <w:rsid w:val="00CE0954"/>
    <w:rsid w:val="00CE1045"/>
    <w:rsid w:val="00CE107B"/>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31D"/>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0FA"/>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058"/>
    <w:rsid w:val="00D2724F"/>
    <w:rsid w:val="00D277FB"/>
    <w:rsid w:val="00D278F0"/>
    <w:rsid w:val="00D279E2"/>
    <w:rsid w:val="00D30700"/>
    <w:rsid w:val="00D308F6"/>
    <w:rsid w:val="00D31CA9"/>
    <w:rsid w:val="00D31F97"/>
    <w:rsid w:val="00D3268E"/>
    <w:rsid w:val="00D32986"/>
    <w:rsid w:val="00D334AD"/>
    <w:rsid w:val="00D33808"/>
    <w:rsid w:val="00D338DB"/>
    <w:rsid w:val="00D339D9"/>
    <w:rsid w:val="00D34E42"/>
    <w:rsid w:val="00D3511F"/>
    <w:rsid w:val="00D356B5"/>
    <w:rsid w:val="00D35B8D"/>
    <w:rsid w:val="00D360DF"/>
    <w:rsid w:val="00D36BE0"/>
    <w:rsid w:val="00D36C2D"/>
    <w:rsid w:val="00D36DB6"/>
    <w:rsid w:val="00D3752B"/>
    <w:rsid w:val="00D37CE0"/>
    <w:rsid w:val="00D40470"/>
    <w:rsid w:val="00D41147"/>
    <w:rsid w:val="00D417E4"/>
    <w:rsid w:val="00D41F91"/>
    <w:rsid w:val="00D42AA9"/>
    <w:rsid w:val="00D430E0"/>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E0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27A8"/>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E87"/>
    <w:rsid w:val="00D92243"/>
    <w:rsid w:val="00D925D1"/>
    <w:rsid w:val="00D92668"/>
    <w:rsid w:val="00D92BB4"/>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B7B1B"/>
    <w:rsid w:val="00DC0C9F"/>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EA7"/>
    <w:rsid w:val="00DC5F8D"/>
    <w:rsid w:val="00DC63B3"/>
    <w:rsid w:val="00DC6B6C"/>
    <w:rsid w:val="00DC757B"/>
    <w:rsid w:val="00DC7BA4"/>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094"/>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3C88"/>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A0E"/>
    <w:rsid w:val="00E23EE3"/>
    <w:rsid w:val="00E245A1"/>
    <w:rsid w:val="00E2479F"/>
    <w:rsid w:val="00E24831"/>
    <w:rsid w:val="00E24F05"/>
    <w:rsid w:val="00E25228"/>
    <w:rsid w:val="00E25361"/>
    <w:rsid w:val="00E25725"/>
    <w:rsid w:val="00E258F1"/>
    <w:rsid w:val="00E25C44"/>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004"/>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1DA2"/>
    <w:rsid w:val="00E51E45"/>
    <w:rsid w:val="00E5259C"/>
    <w:rsid w:val="00E52624"/>
    <w:rsid w:val="00E5265D"/>
    <w:rsid w:val="00E528E2"/>
    <w:rsid w:val="00E53F66"/>
    <w:rsid w:val="00E540BC"/>
    <w:rsid w:val="00E5413A"/>
    <w:rsid w:val="00E542CF"/>
    <w:rsid w:val="00E545D0"/>
    <w:rsid w:val="00E5465D"/>
    <w:rsid w:val="00E546D8"/>
    <w:rsid w:val="00E55289"/>
    <w:rsid w:val="00E55480"/>
    <w:rsid w:val="00E55AC7"/>
    <w:rsid w:val="00E55C26"/>
    <w:rsid w:val="00E55EA0"/>
    <w:rsid w:val="00E56AE4"/>
    <w:rsid w:val="00E56C8D"/>
    <w:rsid w:val="00E56FBE"/>
    <w:rsid w:val="00E57F75"/>
    <w:rsid w:val="00E600CD"/>
    <w:rsid w:val="00E60219"/>
    <w:rsid w:val="00E60B81"/>
    <w:rsid w:val="00E61149"/>
    <w:rsid w:val="00E61239"/>
    <w:rsid w:val="00E613F2"/>
    <w:rsid w:val="00E61D7A"/>
    <w:rsid w:val="00E62EF4"/>
    <w:rsid w:val="00E632EA"/>
    <w:rsid w:val="00E63F1C"/>
    <w:rsid w:val="00E6405B"/>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A1F"/>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9B1"/>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5A0"/>
    <w:rsid w:val="00E91851"/>
    <w:rsid w:val="00E92106"/>
    <w:rsid w:val="00E92204"/>
    <w:rsid w:val="00E922AB"/>
    <w:rsid w:val="00E93025"/>
    <w:rsid w:val="00E93149"/>
    <w:rsid w:val="00E931E9"/>
    <w:rsid w:val="00E93276"/>
    <w:rsid w:val="00E93457"/>
    <w:rsid w:val="00E93F35"/>
    <w:rsid w:val="00E955FA"/>
    <w:rsid w:val="00E956FD"/>
    <w:rsid w:val="00E971FE"/>
    <w:rsid w:val="00E97C2F"/>
    <w:rsid w:val="00EA04FB"/>
    <w:rsid w:val="00EA0E90"/>
    <w:rsid w:val="00EA1864"/>
    <w:rsid w:val="00EA1F76"/>
    <w:rsid w:val="00EA20FE"/>
    <w:rsid w:val="00EA31AE"/>
    <w:rsid w:val="00EA4C1F"/>
    <w:rsid w:val="00EA5469"/>
    <w:rsid w:val="00EA5B2B"/>
    <w:rsid w:val="00EA6041"/>
    <w:rsid w:val="00EA6A33"/>
    <w:rsid w:val="00EA6BD9"/>
    <w:rsid w:val="00EA737F"/>
    <w:rsid w:val="00EA74A8"/>
    <w:rsid w:val="00EA7EA7"/>
    <w:rsid w:val="00EB0239"/>
    <w:rsid w:val="00EB059D"/>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4F87"/>
    <w:rsid w:val="00EB548E"/>
    <w:rsid w:val="00EB5707"/>
    <w:rsid w:val="00EB5ECF"/>
    <w:rsid w:val="00EB5F05"/>
    <w:rsid w:val="00EB6396"/>
    <w:rsid w:val="00EB64E0"/>
    <w:rsid w:val="00EB65D1"/>
    <w:rsid w:val="00EB6B8E"/>
    <w:rsid w:val="00EB75EF"/>
    <w:rsid w:val="00EC0F44"/>
    <w:rsid w:val="00EC115E"/>
    <w:rsid w:val="00EC1362"/>
    <w:rsid w:val="00EC1472"/>
    <w:rsid w:val="00EC14F5"/>
    <w:rsid w:val="00EC18DA"/>
    <w:rsid w:val="00EC1F83"/>
    <w:rsid w:val="00EC238F"/>
    <w:rsid w:val="00EC291E"/>
    <w:rsid w:val="00EC2EEA"/>
    <w:rsid w:val="00EC3061"/>
    <w:rsid w:val="00EC6033"/>
    <w:rsid w:val="00EC61F5"/>
    <w:rsid w:val="00EC67DE"/>
    <w:rsid w:val="00EC6ABB"/>
    <w:rsid w:val="00EC71F3"/>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AFE"/>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37"/>
    <w:rsid w:val="00EE2C69"/>
    <w:rsid w:val="00EE3066"/>
    <w:rsid w:val="00EE34DD"/>
    <w:rsid w:val="00EE3C92"/>
    <w:rsid w:val="00EE447F"/>
    <w:rsid w:val="00EE4674"/>
    <w:rsid w:val="00EE47C6"/>
    <w:rsid w:val="00EE494F"/>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452C"/>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08"/>
    <w:rsid w:val="00F023A7"/>
    <w:rsid w:val="00F02EDC"/>
    <w:rsid w:val="00F039E2"/>
    <w:rsid w:val="00F03D55"/>
    <w:rsid w:val="00F041B8"/>
    <w:rsid w:val="00F04A95"/>
    <w:rsid w:val="00F0503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6D"/>
    <w:rsid w:val="00F12BF1"/>
    <w:rsid w:val="00F12F4D"/>
    <w:rsid w:val="00F12FB0"/>
    <w:rsid w:val="00F13A10"/>
    <w:rsid w:val="00F13C4C"/>
    <w:rsid w:val="00F14135"/>
    <w:rsid w:val="00F1523B"/>
    <w:rsid w:val="00F15BD5"/>
    <w:rsid w:val="00F15E8B"/>
    <w:rsid w:val="00F16039"/>
    <w:rsid w:val="00F1603A"/>
    <w:rsid w:val="00F163AC"/>
    <w:rsid w:val="00F169AF"/>
    <w:rsid w:val="00F16DFC"/>
    <w:rsid w:val="00F16E57"/>
    <w:rsid w:val="00F17165"/>
    <w:rsid w:val="00F20491"/>
    <w:rsid w:val="00F20675"/>
    <w:rsid w:val="00F206DE"/>
    <w:rsid w:val="00F20903"/>
    <w:rsid w:val="00F20DCF"/>
    <w:rsid w:val="00F20E1B"/>
    <w:rsid w:val="00F22EC7"/>
    <w:rsid w:val="00F231A7"/>
    <w:rsid w:val="00F23331"/>
    <w:rsid w:val="00F238F5"/>
    <w:rsid w:val="00F23C16"/>
    <w:rsid w:val="00F23CF2"/>
    <w:rsid w:val="00F2498E"/>
    <w:rsid w:val="00F249C5"/>
    <w:rsid w:val="00F25865"/>
    <w:rsid w:val="00F26D28"/>
    <w:rsid w:val="00F270F0"/>
    <w:rsid w:val="00F276A8"/>
    <w:rsid w:val="00F27DB1"/>
    <w:rsid w:val="00F30FCB"/>
    <w:rsid w:val="00F3149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37E80"/>
    <w:rsid w:val="00F4001D"/>
    <w:rsid w:val="00F4019E"/>
    <w:rsid w:val="00F4175A"/>
    <w:rsid w:val="00F423F6"/>
    <w:rsid w:val="00F43528"/>
    <w:rsid w:val="00F43916"/>
    <w:rsid w:val="00F44306"/>
    <w:rsid w:val="00F44F84"/>
    <w:rsid w:val="00F45591"/>
    <w:rsid w:val="00F45971"/>
    <w:rsid w:val="00F462E2"/>
    <w:rsid w:val="00F466E6"/>
    <w:rsid w:val="00F467AF"/>
    <w:rsid w:val="00F47508"/>
    <w:rsid w:val="00F4786D"/>
    <w:rsid w:val="00F47E43"/>
    <w:rsid w:val="00F508F3"/>
    <w:rsid w:val="00F50B8D"/>
    <w:rsid w:val="00F51133"/>
    <w:rsid w:val="00F51165"/>
    <w:rsid w:val="00F51C42"/>
    <w:rsid w:val="00F51CC4"/>
    <w:rsid w:val="00F51EAB"/>
    <w:rsid w:val="00F53747"/>
    <w:rsid w:val="00F53B5B"/>
    <w:rsid w:val="00F53EC1"/>
    <w:rsid w:val="00F541F1"/>
    <w:rsid w:val="00F54862"/>
    <w:rsid w:val="00F5495C"/>
    <w:rsid w:val="00F54AF1"/>
    <w:rsid w:val="00F551D6"/>
    <w:rsid w:val="00F55B3B"/>
    <w:rsid w:val="00F55CBC"/>
    <w:rsid w:val="00F55DCB"/>
    <w:rsid w:val="00F56426"/>
    <w:rsid w:val="00F5643F"/>
    <w:rsid w:val="00F56CB4"/>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301"/>
    <w:rsid w:val="00F764E0"/>
    <w:rsid w:val="00F76EF6"/>
    <w:rsid w:val="00F775A3"/>
    <w:rsid w:val="00F7795D"/>
    <w:rsid w:val="00F77D38"/>
    <w:rsid w:val="00F77F4D"/>
    <w:rsid w:val="00F8041A"/>
    <w:rsid w:val="00F80890"/>
    <w:rsid w:val="00F809C6"/>
    <w:rsid w:val="00F81408"/>
    <w:rsid w:val="00F815F4"/>
    <w:rsid w:val="00F832E4"/>
    <w:rsid w:val="00F83B69"/>
    <w:rsid w:val="00F83EBE"/>
    <w:rsid w:val="00F84205"/>
    <w:rsid w:val="00F85471"/>
    <w:rsid w:val="00F86C5F"/>
    <w:rsid w:val="00F86D62"/>
    <w:rsid w:val="00F874BB"/>
    <w:rsid w:val="00F87D79"/>
    <w:rsid w:val="00F90DA5"/>
    <w:rsid w:val="00F9118F"/>
    <w:rsid w:val="00F914C6"/>
    <w:rsid w:val="00F91EA3"/>
    <w:rsid w:val="00F923FB"/>
    <w:rsid w:val="00F925DE"/>
    <w:rsid w:val="00F92B59"/>
    <w:rsid w:val="00F931A2"/>
    <w:rsid w:val="00F93236"/>
    <w:rsid w:val="00F93F0F"/>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29C2"/>
    <w:rsid w:val="00FA3644"/>
    <w:rsid w:val="00FA4168"/>
    <w:rsid w:val="00FA4571"/>
    <w:rsid w:val="00FA45E7"/>
    <w:rsid w:val="00FA4A55"/>
    <w:rsid w:val="00FA4A6C"/>
    <w:rsid w:val="00FA4CAD"/>
    <w:rsid w:val="00FA4CFE"/>
    <w:rsid w:val="00FA4DC7"/>
    <w:rsid w:val="00FA4FF3"/>
    <w:rsid w:val="00FA58B1"/>
    <w:rsid w:val="00FA5D15"/>
    <w:rsid w:val="00FA7A6F"/>
    <w:rsid w:val="00FA7B09"/>
    <w:rsid w:val="00FA7F11"/>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049"/>
    <w:rsid w:val="00FF6225"/>
    <w:rsid w:val="00FF67D7"/>
    <w:rsid w:val="00FF68D1"/>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 w:type="numbering" w:customStyle="1" w:styleId="Listaactual50">
    <w:name w:val="Lista actual50"/>
    <w:uiPriority w:val="99"/>
    <w:rsid w:val="00A00758"/>
    <w:pPr>
      <w:numPr>
        <w:numId w:val="74"/>
      </w:numPr>
    </w:pPr>
  </w:style>
  <w:style w:type="numbering" w:customStyle="1" w:styleId="Listaactual52">
    <w:name w:val="Lista actual52"/>
    <w:uiPriority w:val="99"/>
    <w:rsid w:val="00B67484"/>
    <w:pPr>
      <w:numPr>
        <w:numId w:val="76"/>
      </w:numPr>
    </w:pPr>
  </w:style>
  <w:style w:type="numbering" w:customStyle="1" w:styleId="Listaactual53">
    <w:name w:val="Lista actual53"/>
    <w:uiPriority w:val="99"/>
    <w:rsid w:val="00371F8B"/>
    <w:pPr>
      <w:numPr>
        <w:numId w:val="77"/>
      </w:numPr>
    </w:pPr>
  </w:style>
  <w:style w:type="numbering" w:customStyle="1" w:styleId="Listaactual54">
    <w:name w:val="Lista actual54"/>
    <w:uiPriority w:val="99"/>
    <w:rsid w:val="00371F8B"/>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63EB-B9A8-4C0C-A7E6-C762BA28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33</Pages>
  <Words>8498</Words>
  <Characters>46739</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INFOEM416</cp:lastModifiedBy>
  <cp:revision>735</cp:revision>
  <cp:lastPrinted>2026-06-26T17:02:00Z</cp:lastPrinted>
  <dcterms:created xsi:type="dcterms:W3CDTF">2026-01-19T18:51:00Z</dcterms:created>
  <dcterms:modified xsi:type="dcterms:W3CDTF">2026-06-26T17:02:00Z</dcterms:modified>
</cp:coreProperties>
</file>