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CA56A67" w:rsidR="00A970D5" w:rsidRPr="00C540F6" w:rsidRDefault="00A970D5" w:rsidP="009950AD">
      <w:pPr>
        <w:pStyle w:val="NormalINFOEM"/>
        <w:rPr>
          <w:szCs w:val="24"/>
        </w:rPr>
      </w:pPr>
      <w:r w:rsidRPr="00C540F6">
        <w:rPr>
          <w:szCs w:val="24"/>
        </w:rPr>
        <w:t>Resolución del Pleno del Instituto de Transparencia, Acceso a la Información Pública y Protección de Datos Personales del Estado de México</w:t>
      </w:r>
      <w:r w:rsidR="00FD2A3F" w:rsidRPr="00C540F6">
        <w:rPr>
          <w:szCs w:val="24"/>
        </w:rPr>
        <w:t xml:space="preserve"> </w:t>
      </w:r>
      <w:r w:rsidRPr="00C540F6">
        <w:rPr>
          <w:szCs w:val="24"/>
        </w:rPr>
        <w:t xml:space="preserve">y Municipios, con domicilio en Metepec, Estado de </w:t>
      </w:r>
      <w:r w:rsidR="008B2951" w:rsidRPr="00C540F6">
        <w:rPr>
          <w:szCs w:val="24"/>
        </w:rPr>
        <w:t xml:space="preserve">México, </w:t>
      </w:r>
      <w:r w:rsidR="000D2E93" w:rsidRPr="00C540F6">
        <w:rPr>
          <w:szCs w:val="24"/>
        </w:rPr>
        <w:t>a</w:t>
      </w:r>
      <w:r w:rsidR="0011108B" w:rsidRPr="00C540F6">
        <w:rPr>
          <w:szCs w:val="24"/>
        </w:rPr>
        <w:t xml:space="preserve"> </w:t>
      </w:r>
      <w:r w:rsidR="00D47E8C" w:rsidRPr="00C540F6">
        <w:rPr>
          <w:szCs w:val="24"/>
        </w:rPr>
        <w:t>catorce de enero de dos mil veintiséis</w:t>
      </w:r>
      <w:r w:rsidR="0011108B" w:rsidRPr="00C540F6">
        <w:rPr>
          <w:szCs w:val="24"/>
        </w:rPr>
        <w:t>.</w:t>
      </w:r>
    </w:p>
    <w:p w14:paraId="60399B74" w14:textId="77777777" w:rsidR="00A970D5" w:rsidRPr="00C540F6"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5A90B5C" w:rsidR="00A970D5" w:rsidRPr="00C540F6" w:rsidRDefault="70652167" w:rsidP="70652167">
      <w:pPr>
        <w:pBdr>
          <w:top w:val="nil"/>
          <w:left w:val="nil"/>
          <w:bottom w:val="nil"/>
          <w:right w:val="nil"/>
          <w:between w:val="nil"/>
        </w:pBdr>
        <w:contextualSpacing/>
        <w:rPr>
          <w:rFonts w:eastAsia="Palatino Linotype" w:cs="Palatino Linotype"/>
          <w:b/>
          <w:color w:val="000000"/>
          <w:szCs w:val="24"/>
        </w:rPr>
      </w:pPr>
      <w:r w:rsidRPr="00C540F6">
        <w:rPr>
          <w:rFonts w:eastAsia="Palatino Linotype" w:cs="Palatino Linotype"/>
          <w:b/>
          <w:color w:val="000000" w:themeColor="text1"/>
          <w:szCs w:val="24"/>
        </w:rPr>
        <w:t>VISTO</w:t>
      </w:r>
      <w:r w:rsidRPr="00C540F6">
        <w:rPr>
          <w:rFonts w:eastAsia="Palatino Linotype" w:cs="Palatino Linotype"/>
          <w:color w:val="000000" w:themeColor="text1"/>
          <w:szCs w:val="24"/>
        </w:rPr>
        <w:t xml:space="preserve"> el expediente electrónico formado con motivo del recurso de revisión número </w:t>
      </w:r>
      <w:r w:rsidR="00AE64A0" w:rsidRPr="00C540F6">
        <w:rPr>
          <w:rFonts w:eastAsia="Palatino Linotype" w:cs="Palatino Linotype"/>
          <w:b/>
          <w:bCs/>
          <w:color w:val="000000" w:themeColor="text1"/>
          <w:szCs w:val="24"/>
        </w:rPr>
        <w:t>12880/INFOEM/IP/RR/2025</w:t>
      </w:r>
      <w:r w:rsidRPr="00C540F6">
        <w:rPr>
          <w:rFonts w:eastAsia="Palatino Linotype" w:cs="Palatino Linotype"/>
          <w:color w:val="000000" w:themeColor="text1"/>
          <w:szCs w:val="24"/>
        </w:rPr>
        <w:t xml:space="preserve">, interpuesto por </w:t>
      </w:r>
      <w:r w:rsidR="004C6BC9">
        <w:rPr>
          <w:rFonts w:eastAsia="Palatino Linotype" w:cs="Palatino Linotype"/>
          <w:b/>
          <w:color w:val="000000" w:themeColor="text1"/>
          <w:szCs w:val="24"/>
        </w:rPr>
        <w:t>XXXXXXXXXXXXXXX</w:t>
      </w:r>
      <w:r w:rsidR="00E97C2F" w:rsidRPr="00C540F6">
        <w:rPr>
          <w:rFonts w:eastAsia="Palatino Linotype" w:cs="Palatino Linotype"/>
          <w:color w:val="000000" w:themeColor="text1"/>
          <w:szCs w:val="24"/>
        </w:rPr>
        <w:t>, en lo su</w:t>
      </w:r>
      <w:r w:rsidR="00771E23" w:rsidRPr="00C540F6">
        <w:rPr>
          <w:rFonts w:eastAsia="Palatino Linotype" w:cs="Palatino Linotype"/>
          <w:color w:val="000000" w:themeColor="text1"/>
          <w:szCs w:val="24"/>
        </w:rPr>
        <w:t>cesivo el</w:t>
      </w:r>
      <w:r w:rsidRPr="00C540F6">
        <w:rPr>
          <w:rFonts w:eastAsia="Palatino Linotype" w:cs="Palatino Linotype"/>
          <w:color w:val="000000" w:themeColor="text1"/>
          <w:szCs w:val="24"/>
        </w:rPr>
        <w:t xml:space="preserve"> </w:t>
      </w:r>
      <w:r w:rsidRPr="00C540F6">
        <w:rPr>
          <w:rFonts w:eastAsia="Palatino Linotype" w:cs="Palatino Linotype"/>
          <w:b/>
          <w:color w:val="000000" w:themeColor="text1"/>
          <w:szCs w:val="24"/>
        </w:rPr>
        <w:t>Recurrente</w:t>
      </w:r>
      <w:r w:rsidRPr="00C540F6">
        <w:rPr>
          <w:rFonts w:eastAsia="Palatino Linotype" w:cs="Palatino Linotype"/>
          <w:color w:val="000000" w:themeColor="text1"/>
          <w:szCs w:val="24"/>
        </w:rPr>
        <w:t>, en contra de la respuesta de</w:t>
      </w:r>
      <w:r w:rsidR="00E24F05" w:rsidRPr="00C540F6">
        <w:rPr>
          <w:rFonts w:eastAsia="Palatino Linotype" w:cs="Palatino Linotype"/>
          <w:color w:val="000000" w:themeColor="text1"/>
          <w:szCs w:val="24"/>
        </w:rPr>
        <w:t>l</w:t>
      </w:r>
      <w:r w:rsidRPr="00C540F6">
        <w:rPr>
          <w:rFonts w:eastAsia="Palatino Linotype" w:cs="Palatino Linotype"/>
          <w:color w:val="000000" w:themeColor="text1"/>
          <w:szCs w:val="24"/>
        </w:rPr>
        <w:t xml:space="preserve"> </w:t>
      </w:r>
      <w:r w:rsidR="00AE64A0" w:rsidRPr="00C540F6">
        <w:rPr>
          <w:rFonts w:eastAsia="Palatino Linotype" w:cs="Palatino Linotype"/>
          <w:b/>
          <w:color w:val="000000" w:themeColor="text1"/>
          <w:szCs w:val="24"/>
        </w:rPr>
        <w:t>Organismo Público Descentralizado para la Prestación de los Servicios de Agua Potable, Alcantarillado y Saneamiento del Municipio de Naucalpan de Juárez</w:t>
      </w:r>
      <w:r w:rsidR="00771E23" w:rsidRPr="00C540F6">
        <w:rPr>
          <w:rFonts w:eastAsia="Palatino Linotype" w:cs="Palatino Linotype"/>
          <w:color w:val="000000" w:themeColor="text1"/>
          <w:szCs w:val="24"/>
        </w:rPr>
        <w:t>,</w:t>
      </w:r>
      <w:r w:rsidR="00920835" w:rsidRPr="00C540F6">
        <w:rPr>
          <w:rFonts w:eastAsia="Palatino Linotype" w:cs="Palatino Linotype"/>
          <w:b/>
          <w:color w:val="000000" w:themeColor="text1"/>
          <w:szCs w:val="24"/>
        </w:rPr>
        <w:t xml:space="preserve"> </w:t>
      </w:r>
      <w:r w:rsidRPr="00C540F6">
        <w:rPr>
          <w:rFonts w:eastAsia="Palatino Linotype" w:cs="Palatino Linotype"/>
          <w:color w:val="000000" w:themeColor="text1"/>
          <w:szCs w:val="24"/>
        </w:rPr>
        <w:t>en lo subsecuente</w:t>
      </w:r>
      <w:r w:rsidRPr="00C540F6">
        <w:rPr>
          <w:rFonts w:eastAsia="Palatino Linotype" w:cs="Palatino Linotype"/>
          <w:b/>
          <w:color w:val="000000" w:themeColor="text1"/>
          <w:szCs w:val="24"/>
        </w:rPr>
        <w:t xml:space="preserve"> </w:t>
      </w:r>
      <w:r w:rsidRPr="00C540F6">
        <w:rPr>
          <w:rFonts w:eastAsia="Palatino Linotype" w:cs="Palatino Linotype"/>
          <w:color w:val="000000" w:themeColor="text1"/>
          <w:szCs w:val="24"/>
        </w:rPr>
        <w:t>el</w:t>
      </w:r>
      <w:r w:rsidRPr="00C540F6">
        <w:rPr>
          <w:rFonts w:eastAsia="Palatino Linotype" w:cs="Palatino Linotype"/>
          <w:b/>
          <w:color w:val="000000" w:themeColor="text1"/>
          <w:szCs w:val="24"/>
        </w:rPr>
        <w:t xml:space="preserve"> Sujeto Obligado, </w:t>
      </w:r>
      <w:r w:rsidRPr="00C540F6">
        <w:rPr>
          <w:rFonts w:eastAsia="Palatino Linotype" w:cs="Palatino Linotype"/>
          <w:color w:val="000000" w:themeColor="text1"/>
          <w:szCs w:val="24"/>
        </w:rPr>
        <w:t>se procede a dictar la presente resolución.</w:t>
      </w:r>
    </w:p>
    <w:p w14:paraId="2E2053C2" w14:textId="77777777" w:rsidR="00A970D5" w:rsidRPr="00C540F6"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C540F6" w:rsidRDefault="00A970D5" w:rsidP="006922F5">
      <w:pPr>
        <w:pStyle w:val="Ttulo1"/>
        <w:rPr>
          <w:rFonts w:eastAsia="Palatino Linotype"/>
          <w:lang w:val="es-ES_tradnl"/>
        </w:rPr>
      </w:pPr>
      <w:r w:rsidRPr="00C540F6">
        <w:rPr>
          <w:rFonts w:eastAsia="Palatino Linotype"/>
          <w:lang w:val="es-ES_tradnl"/>
        </w:rPr>
        <w:t>A N T E C E D E N T E S</w:t>
      </w:r>
    </w:p>
    <w:p w14:paraId="32F88820" w14:textId="77777777" w:rsidR="00A970D5" w:rsidRPr="00C540F6"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C540F6" w:rsidRDefault="00A970D5" w:rsidP="006922F5">
      <w:pPr>
        <w:pStyle w:val="Ttulo2"/>
        <w:rPr>
          <w:rFonts w:eastAsia="Palatino Linotype"/>
        </w:rPr>
      </w:pPr>
      <w:r w:rsidRPr="00C540F6">
        <w:rPr>
          <w:rFonts w:eastAsia="Palatino Linotype"/>
        </w:rPr>
        <w:t xml:space="preserve">PRIMERO. De la </w:t>
      </w:r>
      <w:r w:rsidR="00A24D3F" w:rsidRPr="00C540F6">
        <w:rPr>
          <w:rFonts w:eastAsia="Palatino Linotype"/>
        </w:rPr>
        <w:t>s</w:t>
      </w:r>
      <w:r w:rsidRPr="00C540F6">
        <w:rPr>
          <w:rFonts w:eastAsia="Palatino Linotype"/>
        </w:rPr>
        <w:t xml:space="preserve">olicitud de </w:t>
      </w:r>
      <w:r w:rsidR="00A24D3F" w:rsidRPr="00C540F6">
        <w:rPr>
          <w:rFonts w:eastAsia="Palatino Linotype"/>
        </w:rPr>
        <w:t>i</w:t>
      </w:r>
      <w:r w:rsidRPr="00C540F6">
        <w:rPr>
          <w:rFonts w:eastAsia="Palatino Linotype"/>
        </w:rPr>
        <w:t>nformación.</w:t>
      </w:r>
    </w:p>
    <w:p w14:paraId="4316DB97" w14:textId="108E7944" w:rsidR="0087615A" w:rsidRPr="00C540F6" w:rsidRDefault="00F6276A" w:rsidP="006922F5">
      <w:pPr>
        <w:pBdr>
          <w:top w:val="nil"/>
          <w:left w:val="nil"/>
          <w:bottom w:val="nil"/>
          <w:right w:val="nil"/>
          <w:between w:val="nil"/>
        </w:pBdr>
        <w:contextualSpacing/>
        <w:rPr>
          <w:rFonts w:eastAsia="Palatino Linotype" w:cs="Palatino Linotype"/>
          <w:color w:val="000000"/>
          <w:szCs w:val="24"/>
        </w:rPr>
      </w:pPr>
      <w:r w:rsidRPr="00C540F6">
        <w:rPr>
          <w:rFonts w:eastAsia="Palatino Linotype" w:cs="Palatino Linotype"/>
          <w:color w:val="000000"/>
          <w:szCs w:val="24"/>
        </w:rPr>
        <w:t xml:space="preserve">Con fecha </w:t>
      </w:r>
      <w:r w:rsidR="00C325BB" w:rsidRPr="00C540F6">
        <w:rPr>
          <w:rFonts w:eastAsia="Palatino Linotype" w:cs="Palatino Linotype"/>
          <w:color w:val="000000"/>
          <w:szCs w:val="24"/>
        </w:rPr>
        <w:t>trece de octubre</w:t>
      </w:r>
      <w:r w:rsidRPr="00C540F6">
        <w:rPr>
          <w:rFonts w:eastAsia="Palatino Linotype" w:cs="Palatino Linotype"/>
          <w:color w:val="000000"/>
          <w:szCs w:val="24"/>
        </w:rPr>
        <w:t xml:space="preserve"> de dos mil veinticinco, el Recurrente presentó solicitud de información que fue registrada en el Sistema de Acceso a la Información Mexiquense (SAIMEX) con el número de expediente</w:t>
      </w:r>
      <w:r w:rsidR="00FA34A0" w:rsidRPr="00C540F6">
        <w:rPr>
          <w:rFonts w:eastAsia="Palatino Linotype" w:cs="Palatino Linotype"/>
          <w:b/>
          <w:bCs/>
          <w:color w:val="000000"/>
          <w:szCs w:val="24"/>
        </w:rPr>
        <w:t xml:space="preserve"> </w:t>
      </w:r>
      <w:r w:rsidR="00AE64A0" w:rsidRPr="00C540F6">
        <w:rPr>
          <w:rFonts w:eastAsia="Palatino Linotype" w:cs="Palatino Linotype"/>
          <w:b/>
          <w:bCs/>
          <w:color w:val="000000"/>
          <w:szCs w:val="24"/>
        </w:rPr>
        <w:t>00399/OASNAUCAL/IP/2025</w:t>
      </w:r>
      <w:r w:rsidR="00A970D5" w:rsidRPr="00C540F6">
        <w:rPr>
          <w:rFonts w:eastAsia="Palatino Linotype" w:cs="Palatino Linotype"/>
          <w:color w:val="000000"/>
          <w:szCs w:val="24"/>
        </w:rPr>
        <w:t>,</w:t>
      </w:r>
      <w:r w:rsidR="00A970D5" w:rsidRPr="00C540F6">
        <w:rPr>
          <w:rFonts w:eastAsia="Palatino Linotype" w:cs="Palatino Linotype"/>
          <w:b/>
          <w:color w:val="000000"/>
          <w:szCs w:val="24"/>
        </w:rPr>
        <w:t xml:space="preserve"> </w:t>
      </w:r>
      <w:r w:rsidRPr="00C540F6">
        <w:rPr>
          <w:rFonts w:eastAsia="Palatino Linotype" w:cs="Palatino Linotype"/>
          <w:color w:val="000000"/>
          <w:szCs w:val="24"/>
        </w:rPr>
        <w:t>mediante la cual solicitó información en el tenor siguiente:</w:t>
      </w:r>
    </w:p>
    <w:p w14:paraId="6CF18CED" w14:textId="77777777" w:rsidR="00410F1D" w:rsidRPr="00C540F6" w:rsidRDefault="00410F1D" w:rsidP="006922F5">
      <w:pPr>
        <w:pBdr>
          <w:top w:val="nil"/>
          <w:left w:val="nil"/>
          <w:bottom w:val="nil"/>
          <w:right w:val="nil"/>
          <w:between w:val="nil"/>
        </w:pBdr>
        <w:contextualSpacing/>
        <w:rPr>
          <w:rFonts w:eastAsia="Palatino Linotype" w:cs="Palatino Linotype"/>
          <w:color w:val="000000"/>
          <w:szCs w:val="24"/>
        </w:rPr>
      </w:pPr>
    </w:p>
    <w:p w14:paraId="133704B2" w14:textId="5BEA1A94" w:rsidR="00A970D5" w:rsidRPr="00C540F6" w:rsidRDefault="70652167" w:rsidP="009950AD">
      <w:pPr>
        <w:pStyle w:val="Fundamentos"/>
      </w:pPr>
      <w:r w:rsidRPr="00C540F6">
        <w:t>«</w:t>
      </w:r>
      <w:r w:rsidR="00C325BB" w:rsidRPr="00C540F6">
        <w:t xml:space="preserve">Quiero saber si siguen contratando los talleres externos de </w:t>
      </w:r>
      <w:proofErr w:type="spellStart"/>
      <w:r w:rsidR="004C6BC9">
        <w:t>xxxxxxxxxxxxxxxxxxxxxxx</w:t>
      </w:r>
      <w:proofErr w:type="spellEnd"/>
      <w:r w:rsidR="00C325BB" w:rsidRPr="00C540F6">
        <w:t>, el jefe de control de vehicular porque se enriqueció en la administración del 2019</w:t>
      </w:r>
      <w:r w:rsidR="005B67F3" w:rsidRPr="00C540F6">
        <w:t>»</w:t>
      </w:r>
      <w:r w:rsidRPr="00C540F6">
        <w:t xml:space="preserve"> (Sic)</w:t>
      </w:r>
    </w:p>
    <w:p w14:paraId="40BBECCB" w14:textId="77777777" w:rsidR="00A970D5" w:rsidRPr="00C540F6"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C540F6" w:rsidRDefault="00A970D5" w:rsidP="006922F5">
      <w:pPr>
        <w:pBdr>
          <w:top w:val="nil"/>
          <w:left w:val="nil"/>
          <w:bottom w:val="nil"/>
          <w:right w:val="nil"/>
          <w:between w:val="nil"/>
        </w:pBdr>
        <w:contextualSpacing/>
        <w:rPr>
          <w:rFonts w:eastAsia="Palatino Linotype" w:cs="Palatino Linotype"/>
          <w:b/>
          <w:color w:val="000000"/>
          <w:szCs w:val="24"/>
        </w:rPr>
      </w:pPr>
      <w:r w:rsidRPr="00C540F6">
        <w:rPr>
          <w:rFonts w:eastAsia="Palatino Linotype" w:cs="Palatino Linotype"/>
          <w:color w:val="000000"/>
          <w:szCs w:val="24"/>
        </w:rPr>
        <w:t xml:space="preserve">Modalidad de entrega: </w:t>
      </w:r>
      <w:r w:rsidR="004A6F01" w:rsidRPr="00C540F6">
        <w:rPr>
          <w:rFonts w:eastAsia="Palatino Linotype" w:cs="Palatino Linotype"/>
          <w:b/>
          <w:color w:val="000000"/>
          <w:szCs w:val="24"/>
        </w:rPr>
        <w:t>A través del SAIMEX</w:t>
      </w:r>
    </w:p>
    <w:p w14:paraId="1063B60E" w14:textId="77777777" w:rsidR="007B7C73" w:rsidRPr="00C540F6"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C540F6" w:rsidRDefault="00E21393" w:rsidP="006922F5">
      <w:pPr>
        <w:pStyle w:val="Ttulo2"/>
        <w:rPr>
          <w:rFonts w:eastAsia="Palatino Linotype"/>
        </w:rPr>
      </w:pPr>
      <w:r w:rsidRPr="00C540F6">
        <w:rPr>
          <w:rFonts w:eastAsia="Palatino Linotype"/>
        </w:rPr>
        <w:t>SEGUNDO</w:t>
      </w:r>
      <w:r w:rsidR="00A970D5" w:rsidRPr="00C540F6">
        <w:rPr>
          <w:rFonts w:eastAsia="Palatino Linotype"/>
        </w:rPr>
        <w:t>. De la respuesta del Sujeto Obligado.</w:t>
      </w:r>
    </w:p>
    <w:p w14:paraId="2EE6F294" w14:textId="2F5EAAD5" w:rsidR="00A970D5" w:rsidRPr="00C540F6" w:rsidRDefault="00A970D5" w:rsidP="006922F5">
      <w:pPr>
        <w:pBdr>
          <w:top w:val="nil"/>
          <w:left w:val="nil"/>
          <w:bottom w:val="nil"/>
          <w:right w:val="nil"/>
          <w:between w:val="nil"/>
        </w:pBdr>
        <w:contextualSpacing/>
        <w:rPr>
          <w:rFonts w:eastAsia="Palatino Linotype" w:cs="Palatino Linotype"/>
          <w:color w:val="000000"/>
          <w:szCs w:val="24"/>
        </w:rPr>
      </w:pPr>
      <w:r w:rsidRPr="00C540F6">
        <w:rPr>
          <w:rFonts w:eastAsia="Palatino Linotype" w:cs="Palatino Linotype"/>
          <w:color w:val="000000"/>
          <w:szCs w:val="24"/>
        </w:rPr>
        <w:t>De las constancias que obran en el expediente electrónico, se observa qu</w:t>
      </w:r>
      <w:r w:rsidR="008B2951" w:rsidRPr="00C540F6">
        <w:rPr>
          <w:rFonts w:eastAsia="Palatino Linotype" w:cs="Palatino Linotype"/>
          <w:color w:val="000000"/>
          <w:szCs w:val="24"/>
        </w:rPr>
        <w:t>e el día</w:t>
      </w:r>
      <w:r w:rsidR="004A3367" w:rsidRPr="00C540F6">
        <w:rPr>
          <w:rFonts w:eastAsia="Palatino Linotype" w:cs="Palatino Linotype"/>
          <w:color w:val="000000"/>
          <w:szCs w:val="24"/>
        </w:rPr>
        <w:t xml:space="preserve"> </w:t>
      </w:r>
      <w:r w:rsidR="00C325BB" w:rsidRPr="00C540F6">
        <w:rPr>
          <w:rFonts w:eastAsia="Palatino Linotype" w:cs="Palatino Linotype"/>
          <w:color w:val="000000"/>
          <w:szCs w:val="24"/>
        </w:rPr>
        <w:t>treinta y uno de octubre</w:t>
      </w:r>
      <w:r w:rsidR="004A5EE6" w:rsidRPr="00C540F6">
        <w:rPr>
          <w:rFonts w:eastAsia="Palatino Linotype" w:cs="Palatino Linotype"/>
          <w:color w:val="000000"/>
          <w:szCs w:val="24"/>
        </w:rPr>
        <w:t xml:space="preserve"> de dos mil veinticinco</w:t>
      </w:r>
      <w:r w:rsidRPr="00C540F6">
        <w:rPr>
          <w:rFonts w:eastAsia="Palatino Linotype" w:cs="Palatino Linotype"/>
          <w:color w:val="000000"/>
          <w:szCs w:val="24"/>
        </w:rPr>
        <w:t>, el Sujeto Obligado dio respuest</w:t>
      </w:r>
      <w:r w:rsidR="009F4FF4" w:rsidRPr="00C540F6">
        <w:rPr>
          <w:rFonts w:eastAsia="Palatino Linotype" w:cs="Palatino Linotype"/>
          <w:color w:val="000000"/>
          <w:szCs w:val="24"/>
        </w:rPr>
        <w:t>a a la solicitud de información</w:t>
      </w:r>
      <w:r w:rsidRPr="00C540F6">
        <w:rPr>
          <w:rFonts w:eastAsia="Palatino Linotype" w:cs="Palatino Linotype"/>
          <w:color w:val="000000"/>
          <w:szCs w:val="24"/>
        </w:rPr>
        <w:t xml:space="preserve"> manifestando lo siguiente:</w:t>
      </w:r>
    </w:p>
    <w:p w14:paraId="6CF4EC0F" w14:textId="77777777" w:rsidR="00A970D5" w:rsidRPr="00C540F6" w:rsidRDefault="00A970D5" w:rsidP="006922F5">
      <w:pPr>
        <w:pBdr>
          <w:top w:val="nil"/>
          <w:left w:val="nil"/>
          <w:bottom w:val="nil"/>
          <w:right w:val="nil"/>
          <w:between w:val="nil"/>
        </w:pBdr>
        <w:contextualSpacing/>
        <w:rPr>
          <w:rFonts w:eastAsia="Palatino Linotype" w:cs="Palatino Linotype"/>
          <w:color w:val="000000"/>
          <w:szCs w:val="24"/>
        </w:rPr>
      </w:pPr>
    </w:p>
    <w:p w14:paraId="338B29B3" w14:textId="742474A5" w:rsidR="00C325BB" w:rsidRPr="00C540F6" w:rsidRDefault="00A10D09" w:rsidP="00C325BB">
      <w:pPr>
        <w:pStyle w:val="Fundamentos"/>
      </w:pPr>
      <w:r w:rsidRPr="00C540F6">
        <w:t>«</w:t>
      </w:r>
      <w:r w:rsidR="00C325BB" w:rsidRPr="00C540F6">
        <w:t>Estimado Solicitante, se le da respuesta a su solicitud. Saludos.</w:t>
      </w:r>
    </w:p>
    <w:p w14:paraId="3621F493" w14:textId="77777777" w:rsidR="00C325BB" w:rsidRPr="00C540F6" w:rsidRDefault="00C325BB" w:rsidP="00C325BB">
      <w:pPr>
        <w:pStyle w:val="Fundamentos"/>
      </w:pPr>
    </w:p>
    <w:p w14:paraId="7CCB7970" w14:textId="77777777" w:rsidR="00C325BB" w:rsidRPr="00C540F6" w:rsidRDefault="00C325BB" w:rsidP="00C325BB">
      <w:pPr>
        <w:pStyle w:val="Fundamentos"/>
      </w:pPr>
      <w:r w:rsidRPr="00C540F6">
        <w:t>ATENTAMENTE</w:t>
      </w:r>
    </w:p>
    <w:p w14:paraId="3FE4A9EF" w14:textId="359BD408" w:rsidR="00A970D5" w:rsidRPr="00C540F6" w:rsidRDefault="00C325BB" w:rsidP="00C325BB">
      <w:pPr>
        <w:pStyle w:val="Fundamentos"/>
      </w:pPr>
      <w:r w:rsidRPr="00C540F6">
        <w:t>C. Verónica Lucina Pérez García</w:t>
      </w:r>
      <w:r w:rsidR="00311EF3" w:rsidRPr="00C540F6">
        <w:rPr>
          <w:lang w:val="es-ES"/>
        </w:rPr>
        <w:t>»</w:t>
      </w:r>
      <w:r w:rsidR="00A970D5" w:rsidRPr="00C540F6">
        <w:rPr>
          <w:lang w:val="es-ES"/>
        </w:rPr>
        <w:t xml:space="preserve"> (Sic)</w:t>
      </w:r>
    </w:p>
    <w:p w14:paraId="2EAB8352" w14:textId="3B77EF6C" w:rsidR="001107C4" w:rsidRPr="00C540F6" w:rsidRDefault="001107C4" w:rsidP="006922F5">
      <w:pPr>
        <w:pBdr>
          <w:top w:val="nil"/>
          <w:left w:val="nil"/>
          <w:bottom w:val="nil"/>
          <w:right w:val="nil"/>
          <w:between w:val="nil"/>
        </w:pBdr>
        <w:contextualSpacing/>
        <w:rPr>
          <w:rFonts w:eastAsia="Palatino Linotype" w:cs="Palatino Linotype"/>
          <w:color w:val="000000"/>
          <w:szCs w:val="24"/>
        </w:rPr>
      </w:pPr>
    </w:p>
    <w:p w14:paraId="61EDE3FA" w14:textId="6D71022A" w:rsidR="00F16DFC" w:rsidRPr="00C540F6" w:rsidRDefault="00F16DFC" w:rsidP="006922F5">
      <w:pPr>
        <w:pBdr>
          <w:top w:val="nil"/>
          <w:left w:val="nil"/>
          <w:bottom w:val="nil"/>
          <w:right w:val="nil"/>
          <w:between w:val="nil"/>
        </w:pBdr>
        <w:contextualSpacing/>
        <w:rPr>
          <w:rFonts w:eastAsia="Palatino Linotype" w:cs="Palatino Linotype"/>
          <w:color w:val="000000"/>
          <w:szCs w:val="24"/>
        </w:rPr>
      </w:pPr>
      <w:r w:rsidRPr="00C540F6">
        <w:rPr>
          <w:rFonts w:eastAsia="Palatino Linotype" w:cs="Palatino Linotype"/>
          <w:color w:val="000000"/>
          <w:szCs w:val="24"/>
        </w:rPr>
        <w:t xml:space="preserve">El Sujeto Obligado adjuntó a su respuesta </w:t>
      </w:r>
      <w:r w:rsidR="00F6276A" w:rsidRPr="00C540F6">
        <w:rPr>
          <w:rFonts w:eastAsia="Palatino Linotype" w:cs="Palatino Linotype"/>
          <w:color w:val="000000"/>
          <w:szCs w:val="24"/>
        </w:rPr>
        <w:t>el</w:t>
      </w:r>
      <w:r w:rsidR="00042641" w:rsidRPr="00C540F6">
        <w:rPr>
          <w:rFonts w:eastAsia="Palatino Linotype" w:cs="Palatino Linotype"/>
          <w:color w:val="000000"/>
          <w:szCs w:val="24"/>
        </w:rPr>
        <w:t xml:space="preserve"> </w:t>
      </w:r>
      <w:r w:rsidRPr="00C540F6">
        <w:rPr>
          <w:rFonts w:eastAsia="Palatino Linotype" w:cs="Palatino Linotype"/>
          <w:color w:val="000000"/>
          <w:szCs w:val="24"/>
        </w:rPr>
        <w:t>documento denominado</w:t>
      </w:r>
      <w:r w:rsidR="00A36176" w:rsidRPr="00C540F6">
        <w:rPr>
          <w:rFonts w:eastAsia="Palatino Linotype" w:cs="Palatino Linotype"/>
          <w:color w:val="000000"/>
          <w:szCs w:val="24"/>
        </w:rPr>
        <w:t xml:space="preserve"> </w:t>
      </w:r>
      <w:r w:rsidR="00A36176" w:rsidRPr="00C540F6">
        <w:rPr>
          <w:rFonts w:eastAsia="Palatino Linotype" w:cs="Palatino Linotype"/>
          <w:b/>
          <w:bCs/>
          <w:color w:val="000000"/>
          <w:szCs w:val="24"/>
        </w:rPr>
        <w:t>«</w:t>
      </w:r>
      <w:r w:rsidR="00C325BB" w:rsidRPr="00C540F6">
        <w:rPr>
          <w:rFonts w:eastAsia="Palatino Linotype" w:cs="Palatino Linotype"/>
          <w:b/>
          <w:bCs/>
          <w:color w:val="000000"/>
          <w:szCs w:val="24"/>
        </w:rPr>
        <w:t>SGT O 429 2025.pdf</w:t>
      </w:r>
      <w:r w:rsidR="00635456" w:rsidRPr="00C540F6">
        <w:rPr>
          <w:rFonts w:eastAsia="Palatino Linotype" w:cs="Palatino Linotype"/>
          <w:b/>
          <w:bCs/>
          <w:color w:val="000000"/>
          <w:szCs w:val="24"/>
        </w:rPr>
        <w:t>»</w:t>
      </w:r>
      <w:r w:rsidR="00635456" w:rsidRPr="00C540F6">
        <w:rPr>
          <w:rFonts w:eastAsia="Palatino Linotype" w:cs="Palatino Linotype"/>
          <w:color w:val="000000"/>
          <w:szCs w:val="24"/>
        </w:rPr>
        <w:t>,</w:t>
      </w:r>
      <w:r w:rsidR="00334474" w:rsidRPr="00C540F6">
        <w:rPr>
          <w:rFonts w:eastAsia="Palatino Linotype" w:cs="Palatino Linotype"/>
          <w:color w:val="000000"/>
          <w:szCs w:val="24"/>
        </w:rPr>
        <w:t xml:space="preserve"> </w:t>
      </w:r>
      <w:r w:rsidR="00635456" w:rsidRPr="00C540F6">
        <w:rPr>
          <w:rFonts w:eastAsia="Palatino Linotype" w:cs="Palatino Linotype"/>
          <w:color w:val="000000"/>
          <w:szCs w:val="24"/>
        </w:rPr>
        <w:t>cuyo contenido no se reproduce por ser del conocimiento de las partes; no obstante, será objeto de análisis en el estudio correspondiente.</w:t>
      </w:r>
    </w:p>
    <w:p w14:paraId="57DED6B8" w14:textId="77777777" w:rsidR="00F16DFC" w:rsidRPr="00C540F6" w:rsidRDefault="00F16DFC" w:rsidP="006922F5">
      <w:pPr>
        <w:pBdr>
          <w:top w:val="nil"/>
          <w:left w:val="nil"/>
          <w:bottom w:val="nil"/>
          <w:right w:val="nil"/>
          <w:between w:val="nil"/>
        </w:pBdr>
        <w:contextualSpacing/>
        <w:rPr>
          <w:rFonts w:eastAsia="Palatino Linotype" w:cs="Palatino Linotype"/>
          <w:color w:val="000000"/>
          <w:szCs w:val="24"/>
        </w:rPr>
      </w:pPr>
    </w:p>
    <w:p w14:paraId="58FA11DD" w14:textId="3EDC5827" w:rsidR="00A970D5" w:rsidRPr="00C540F6" w:rsidRDefault="00E21393" w:rsidP="006922F5">
      <w:pPr>
        <w:pStyle w:val="Ttulo2"/>
        <w:rPr>
          <w:rFonts w:eastAsia="Palatino Linotype"/>
        </w:rPr>
      </w:pPr>
      <w:r w:rsidRPr="00C540F6">
        <w:rPr>
          <w:rFonts w:eastAsia="Palatino Linotype"/>
        </w:rPr>
        <w:t>TERCERO</w:t>
      </w:r>
      <w:r w:rsidR="00A970D5" w:rsidRPr="00C540F6">
        <w:rPr>
          <w:rFonts w:eastAsia="Palatino Linotype"/>
        </w:rPr>
        <w:t>. Del recurso de revisión.</w:t>
      </w:r>
    </w:p>
    <w:p w14:paraId="0C8C3A2F" w14:textId="768FA90D" w:rsidR="00A970D5" w:rsidRPr="00C540F6" w:rsidRDefault="00CA46A8" w:rsidP="006922F5">
      <w:pPr>
        <w:pBdr>
          <w:top w:val="nil"/>
          <w:left w:val="nil"/>
          <w:bottom w:val="nil"/>
          <w:right w:val="nil"/>
          <w:between w:val="nil"/>
        </w:pBdr>
        <w:contextualSpacing/>
        <w:rPr>
          <w:rFonts w:eastAsia="Palatino Linotype" w:cs="Palatino Linotype"/>
          <w:color w:val="000000"/>
          <w:szCs w:val="24"/>
        </w:rPr>
      </w:pPr>
      <w:r w:rsidRPr="00C540F6">
        <w:rPr>
          <w:rFonts w:eastAsia="Palatino Linotype" w:cs="Palatino Linotype"/>
          <w:color w:val="000000"/>
          <w:szCs w:val="24"/>
        </w:rPr>
        <w:t xml:space="preserve">Inconforme con la respuesta emitida, el Recurrente interpuso el presente recurso de revisión el </w:t>
      </w:r>
      <w:r w:rsidR="00427C7D" w:rsidRPr="00C540F6">
        <w:rPr>
          <w:rFonts w:eastAsia="Palatino Linotype" w:cs="Palatino Linotype"/>
          <w:color w:val="000000"/>
          <w:szCs w:val="24"/>
        </w:rPr>
        <w:t>seis de noviembre</w:t>
      </w:r>
      <w:r w:rsidRPr="00C540F6">
        <w:rPr>
          <w:rFonts w:eastAsia="Palatino Linotype" w:cs="Palatino Linotype"/>
          <w:color w:val="000000"/>
          <w:szCs w:val="24"/>
        </w:rPr>
        <w:t xml:space="preserve"> de dos mil veinticinco, el cual se registró en el SAIMEX con el expediente</w:t>
      </w:r>
      <w:r w:rsidR="0090115A" w:rsidRPr="00C540F6">
        <w:rPr>
          <w:rFonts w:eastAsia="Palatino Linotype" w:cs="Palatino Linotype"/>
          <w:color w:val="000000"/>
          <w:szCs w:val="24"/>
        </w:rPr>
        <w:t xml:space="preserve"> número</w:t>
      </w:r>
      <w:r w:rsidR="00A970D5" w:rsidRPr="00C540F6">
        <w:rPr>
          <w:rFonts w:eastAsia="Palatino Linotype" w:cs="Palatino Linotype"/>
          <w:color w:val="000000"/>
          <w:szCs w:val="24"/>
        </w:rPr>
        <w:t xml:space="preserve"> </w:t>
      </w:r>
      <w:r w:rsidR="00AE64A0" w:rsidRPr="00C540F6">
        <w:rPr>
          <w:rFonts w:eastAsia="Palatino Linotype" w:cs="Palatino Linotype"/>
          <w:b/>
          <w:color w:val="000000"/>
          <w:szCs w:val="24"/>
        </w:rPr>
        <w:t>12880/INFOEM/IP/RR/2025</w:t>
      </w:r>
      <w:r w:rsidR="00A06896" w:rsidRPr="00C540F6">
        <w:rPr>
          <w:rFonts w:eastAsia="Palatino Linotype" w:cs="Palatino Linotype"/>
          <w:color w:val="000000"/>
          <w:szCs w:val="24"/>
        </w:rPr>
        <w:t xml:space="preserve">, </w:t>
      </w:r>
      <w:r w:rsidR="0090115A" w:rsidRPr="00C540F6">
        <w:rPr>
          <w:rFonts w:eastAsia="Palatino Linotype" w:cs="Palatino Linotype"/>
          <w:color w:val="000000"/>
          <w:szCs w:val="24"/>
        </w:rPr>
        <w:t>en el que manifestó</w:t>
      </w:r>
      <w:r w:rsidR="00A970D5" w:rsidRPr="00C540F6">
        <w:rPr>
          <w:rFonts w:eastAsia="Palatino Linotype" w:cs="Palatino Linotype"/>
          <w:color w:val="000000"/>
          <w:szCs w:val="24"/>
        </w:rPr>
        <w:t xml:space="preserve"> lo siguiente:</w:t>
      </w:r>
    </w:p>
    <w:p w14:paraId="7AA0C9F4" w14:textId="046134A0" w:rsidR="00A970D5" w:rsidRPr="00C540F6"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C540F6" w:rsidRDefault="00A970D5" w:rsidP="006922F5">
      <w:pPr>
        <w:contextualSpacing/>
        <w:rPr>
          <w:rFonts w:eastAsia="Palatino Linotype" w:cs="Palatino Linotype"/>
          <w:b/>
        </w:rPr>
      </w:pPr>
      <w:r w:rsidRPr="00C540F6">
        <w:rPr>
          <w:rFonts w:eastAsia="Palatino Linotype" w:cs="Palatino Linotype"/>
          <w:b/>
        </w:rPr>
        <w:t>Acto Impugnado:</w:t>
      </w:r>
      <w:r w:rsidR="00655007" w:rsidRPr="00C540F6">
        <w:rPr>
          <w:rFonts w:eastAsia="Palatino Linotype" w:cs="Palatino Linotype"/>
          <w:b/>
        </w:rPr>
        <w:t xml:space="preserve"> </w:t>
      </w:r>
    </w:p>
    <w:p w14:paraId="4A0EFE5A" w14:textId="7FCBEC9A" w:rsidR="00A970D5" w:rsidRPr="00C540F6" w:rsidRDefault="005B67F3" w:rsidP="11D0399D">
      <w:pPr>
        <w:pStyle w:val="Fundamentos"/>
        <w:rPr>
          <w:b/>
          <w:bCs/>
          <w:lang w:val="es-ES"/>
        </w:rPr>
      </w:pPr>
      <w:r w:rsidRPr="00C540F6">
        <w:rPr>
          <w:lang w:val="es-ES"/>
        </w:rPr>
        <w:t>«</w:t>
      </w:r>
      <w:r w:rsidR="004B31C4" w:rsidRPr="00C540F6">
        <w:rPr>
          <w:lang w:val="es-ES"/>
        </w:rPr>
        <w:t>Se consideran omisos</w:t>
      </w:r>
      <w:r w:rsidR="5C35490E" w:rsidRPr="00C540F6">
        <w:rPr>
          <w:lang w:val="es-ES"/>
        </w:rPr>
        <w:t>» (Sic)</w:t>
      </w:r>
    </w:p>
    <w:p w14:paraId="3C40A441" w14:textId="0B2599C4" w:rsidR="00A970D5" w:rsidRPr="00C540F6" w:rsidRDefault="00A970D5" w:rsidP="00FA1919">
      <w:pPr>
        <w:tabs>
          <w:tab w:val="left" w:pos="2515"/>
        </w:tabs>
        <w:contextualSpacing/>
        <w:rPr>
          <w:rFonts w:eastAsia="Palatino Linotype" w:cs="Palatino Linotype"/>
          <w:iCs/>
          <w:szCs w:val="24"/>
        </w:rPr>
      </w:pPr>
    </w:p>
    <w:p w14:paraId="0F6CFE30" w14:textId="719FCACE" w:rsidR="00300EA0" w:rsidRPr="00C540F6" w:rsidRDefault="002B6B0F" w:rsidP="00300EA0">
      <w:pPr>
        <w:contextualSpacing/>
        <w:rPr>
          <w:rFonts w:eastAsia="Palatino Linotype" w:cs="Palatino Linotype"/>
          <w:b/>
        </w:rPr>
      </w:pPr>
      <w:r w:rsidRPr="00C540F6">
        <w:rPr>
          <w:rFonts w:eastAsia="Palatino Linotype" w:cs="Palatino Linotype"/>
          <w:b/>
        </w:rPr>
        <w:t>Razones o motivos de inconformidad</w:t>
      </w:r>
      <w:r w:rsidR="00300EA0" w:rsidRPr="00C540F6">
        <w:rPr>
          <w:rFonts w:eastAsia="Palatino Linotype" w:cs="Palatino Linotype"/>
          <w:b/>
        </w:rPr>
        <w:t xml:space="preserve">: </w:t>
      </w:r>
    </w:p>
    <w:p w14:paraId="636038ED" w14:textId="738C8127" w:rsidR="00300EA0" w:rsidRPr="00C540F6" w:rsidRDefault="00300EA0" w:rsidP="11D0399D">
      <w:pPr>
        <w:pStyle w:val="Fundamentos"/>
        <w:rPr>
          <w:b/>
          <w:bCs/>
          <w:lang w:val="es-ES"/>
        </w:rPr>
      </w:pPr>
      <w:r w:rsidRPr="00C540F6">
        <w:rPr>
          <w:lang w:val="es-ES"/>
        </w:rPr>
        <w:t>«</w:t>
      </w:r>
      <w:r w:rsidR="00427C7D" w:rsidRPr="00C540F6">
        <w:rPr>
          <w:lang w:val="es-ES"/>
        </w:rPr>
        <w:t xml:space="preserve">Como se nota su falta de comprensión en la lectura, si hago referencia en que es la persona que está como jefe de unidad en control vehicular, claro está, que me refiero a una persona física no </w:t>
      </w:r>
      <w:r w:rsidR="00427C7D" w:rsidRPr="00C540F6">
        <w:rPr>
          <w:lang w:val="es-ES"/>
        </w:rPr>
        <w:lastRenderedPageBreak/>
        <w:t xml:space="preserve">moral Eso no responde a mi solicitud ya que </w:t>
      </w:r>
      <w:proofErr w:type="spellStart"/>
      <w:r w:rsidR="004C6BC9">
        <w:rPr>
          <w:lang w:val="es-ES"/>
        </w:rPr>
        <w:t>xxxxxxxxxxxxxxxxx</w:t>
      </w:r>
      <w:proofErr w:type="spellEnd"/>
      <w:r w:rsidR="00427C7D" w:rsidRPr="00C540F6">
        <w:rPr>
          <w:lang w:val="es-ES"/>
        </w:rPr>
        <w:t xml:space="preserve"> puede ser el representante legal o dueño de alguna empresa no necesariamente puede estar dado de alta en su padrón de proveedores con su nombre físico, que búsqueda están haciendo</w:t>
      </w:r>
      <w:proofErr w:type="gramStart"/>
      <w:r w:rsidR="00427C7D" w:rsidRPr="00C540F6">
        <w:rPr>
          <w:lang w:val="es-ES"/>
        </w:rPr>
        <w:t>?</w:t>
      </w:r>
      <w:proofErr w:type="gramEnd"/>
      <w:r w:rsidR="005B67F3" w:rsidRPr="00C540F6">
        <w:rPr>
          <w:lang w:val="es-ES"/>
        </w:rPr>
        <w:t>»</w:t>
      </w:r>
      <w:r w:rsidRPr="00C540F6">
        <w:rPr>
          <w:lang w:val="es-ES"/>
        </w:rPr>
        <w:t xml:space="preserve"> (Sic)</w:t>
      </w:r>
    </w:p>
    <w:p w14:paraId="0A3CE1C1" w14:textId="77777777" w:rsidR="00390EBF" w:rsidRPr="00C540F6" w:rsidRDefault="00390EBF" w:rsidP="006922F5">
      <w:pPr>
        <w:contextualSpacing/>
        <w:rPr>
          <w:rFonts w:eastAsia="Palatino Linotype" w:cs="Palatino Linotype"/>
          <w:iCs/>
          <w:szCs w:val="24"/>
        </w:rPr>
      </w:pPr>
    </w:p>
    <w:p w14:paraId="11D7F189" w14:textId="263FD592" w:rsidR="00A970D5" w:rsidRPr="00C540F6" w:rsidRDefault="00E21393" w:rsidP="006922F5">
      <w:pPr>
        <w:pStyle w:val="Ttulo2"/>
        <w:rPr>
          <w:rFonts w:eastAsia="Palatino Linotype"/>
        </w:rPr>
      </w:pPr>
      <w:r w:rsidRPr="00C540F6">
        <w:rPr>
          <w:rFonts w:eastAsia="Palatino Linotype"/>
        </w:rPr>
        <w:t>CUAR</w:t>
      </w:r>
      <w:r w:rsidR="007A1154" w:rsidRPr="00C540F6">
        <w:rPr>
          <w:rFonts w:eastAsia="Palatino Linotype"/>
        </w:rPr>
        <w:t>TO</w:t>
      </w:r>
      <w:r w:rsidR="00A970D5" w:rsidRPr="00C540F6">
        <w:rPr>
          <w:rFonts w:eastAsia="Palatino Linotype"/>
        </w:rPr>
        <w:t>. Del turno y admisión del recurso de revisión.</w:t>
      </w:r>
    </w:p>
    <w:p w14:paraId="2459DEBA" w14:textId="7D1537E7" w:rsidR="00A970D5" w:rsidRPr="00C540F6" w:rsidRDefault="70652167" w:rsidP="11D0399D">
      <w:pPr>
        <w:pBdr>
          <w:top w:val="nil"/>
          <w:left w:val="nil"/>
          <w:bottom w:val="nil"/>
          <w:right w:val="nil"/>
          <w:between w:val="nil"/>
        </w:pBdr>
        <w:contextualSpacing/>
        <w:rPr>
          <w:rFonts w:eastAsia="Palatino Linotype" w:cs="Palatino Linotype"/>
          <w:color w:val="000000"/>
          <w:lang w:val="es-ES"/>
        </w:rPr>
      </w:pPr>
      <w:r w:rsidRPr="00C540F6">
        <w:rPr>
          <w:rFonts w:eastAsia="Palatino Linotype" w:cs="Palatino Linotype"/>
          <w:color w:val="000000" w:themeColor="text1"/>
          <w:lang w:val="es-ES"/>
        </w:rPr>
        <w:t xml:space="preserve">Medio de impugnación que le fue turnado al </w:t>
      </w:r>
      <w:r w:rsidRPr="00C540F6">
        <w:rPr>
          <w:rFonts w:eastAsia="Palatino Linotype" w:cs="Palatino Linotype"/>
          <w:b/>
          <w:bCs/>
          <w:color w:val="000000" w:themeColor="text1"/>
          <w:lang w:val="es-ES"/>
        </w:rPr>
        <w:t>Comisionado Presidente José Martínez Vilchis</w:t>
      </w:r>
      <w:r w:rsidRPr="00C540F6">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C540F6">
        <w:rPr>
          <w:rFonts w:eastAsia="Palatino Linotype" w:cs="Palatino Linotype"/>
          <w:color w:val="000000" w:themeColor="text1"/>
          <w:lang w:val="es-ES"/>
        </w:rPr>
        <w:t xml:space="preserve"> admisión de fecha </w:t>
      </w:r>
      <w:r w:rsidR="00427C7D" w:rsidRPr="00C540F6">
        <w:rPr>
          <w:rFonts w:eastAsia="Palatino Linotype" w:cs="Palatino Linotype"/>
          <w:color w:val="000000" w:themeColor="text1"/>
          <w:lang w:val="es-ES"/>
        </w:rPr>
        <w:t>diez de noviembre</w:t>
      </w:r>
      <w:r w:rsidR="00774AC3" w:rsidRPr="00C540F6">
        <w:rPr>
          <w:rFonts w:eastAsia="Palatino Linotype" w:cs="Palatino Linotype"/>
          <w:color w:val="000000" w:themeColor="text1"/>
          <w:lang w:val="es-ES"/>
        </w:rPr>
        <w:t xml:space="preserve"> de dos mil veinticinco</w:t>
      </w:r>
      <w:r w:rsidRPr="00C540F6">
        <w:rPr>
          <w:rFonts w:eastAsia="Palatino Linotype" w:cs="Palatino Linotype"/>
          <w:color w:val="000000" w:themeColor="text1"/>
          <w:lang w:val="es-ES"/>
        </w:rPr>
        <w:t xml:space="preserve">, </w:t>
      </w:r>
      <w:r w:rsidRPr="00C540F6">
        <w:rPr>
          <w:rFonts w:eastAsia="Palatino Linotype" w:cs="Palatino Linotype"/>
          <w:lang w:val="es-ES"/>
        </w:rPr>
        <w:t>otorgándose</w:t>
      </w:r>
      <w:r w:rsidRPr="00C540F6">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C540F6"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A01473D" w:rsidR="00A970D5" w:rsidRPr="00C540F6" w:rsidRDefault="00E21393" w:rsidP="006922F5">
      <w:pPr>
        <w:pStyle w:val="Ttulo2"/>
        <w:rPr>
          <w:rFonts w:eastAsia="Palatino Linotype"/>
        </w:rPr>
      </w:pPr>
      <w:r w:rsidRPr="00C540F6">
        <w:rPr>
          <w:rFonts w:eastAsia="Palatino Linotype"/>
        </w:rPr>
        <w:t>QUINT</w:t>
      </w:r>
      <w:r w:rsidR="007D2A1A" w:rsidRPr="00C540F6">
        <w:rPr>
          <w:rFonts w:eastAsia="Palatino Linotype"/>
        </w:rPr>
        <w:t>O</w:t>
      </w:r>
      <w:r w:rsidR="00A970D5" w:rsidRPr="00C540F6">
        <w:rPr>
          <w:rFonts w:eastAsia="Palatino Linotype"/>
        </w:rPr>
        <w:t>. De la etapa de instrucción.</w:t>
      </w:r>
    </w:p>
    <w:p w14:paraId="6BEF9494" w14:textId="77777777" w:rsidR="000F6C7C" w:rsidRPr="00C540F6" w:rsidRDefault="000F6C7C" w:rsidP="000F6C7C">
      <w:pPr>
        <w:pBdr>
          <w:top w:val="nil"/>
          <w:left w:val="nil"/>
          <w:bottom w:val="nil"/>
          <w:right w:val="nil"/>
          <w:between w:val="nil"/>
        </w:pBdr>
        <w:contextualSpacing/>
        <w:rPr>
          <w:rFonts w:eastAsia="Palatino Linotype" w:cs="Palatino Linotype"/>
          <w:color w:val="000000"/>
          <w:szCs w:val="24"/>
        </w:rPr>
      </w:pPr>
      <w:r w:rsidRPr="00C540F6">
        <w:rPr>
          <w:rFonts w:eastAsia="Palatino Linotype" w:cs="Palatino Linotype"/>
          <w:color w:val="000000" w:themeColor="text1"/>
          <w:szCs w:val="24"/>
        </w:rPr>
        <w:t>Se observa que el Sujeto Obligado omitió rendir el Informe Justificado durante la etapa de instrucción. Por su parte, el Recurrente no realizó manifestaciones, vertió alegatos ni presentó pruebas que a su derecho convinieran.</w:t>
      </w:r>
    </w:p>
    <w:p w14:paraId="5B536618" w14:textId="7ED50870" w:rsidR="00C02596" w:rsidRPr="00C540F6"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7E73B87D" w:rsidR="00A970D5" w:rsidRPr="00C540F6" w:rsidRDefault="007A1154" w:rsidP="006922F5">
      <w:pPr>
        <w:pStyle w:val="Ttulo2"/>
        <w:rPr>
          <w:rFonts w:eastAsia="Palatino Linotype"/>
        </w:rPr>
      </w:pPr>
      <w:r w:rsidRPr="00C540F6">
        <w:rPr>
          <w:rFonts w:eastAsia="Palatino Linotype"/>
        </w:rPr>
        <w:t>S</w:t>
      </w:r>
      <w:r w:rsidR="00E21393" w:rsidRPr="00C540F6">
        <w:rPr>
          <w:rFonts w:eastAsia="Palatino Linotype"/>
        </w:rPr>
        <w:t>EXTO</w:t>
      </w:r>
      <w:r w:rsidR="00A970D5" w:rsidRPr="00C540F6">
        <w:rPr>
          <w:rFonts w:eastAsia="Palatino Linotype"/>
        </w:rPr>
        <w:t>. Del cierre de instrucción.</w:t>
      </w:r>
    </w:p>
    <w:p w14:paraId="2456F4BD" w14:textId="032A981C" w:rsidR="00A970D5" w:rsidRPr="00C540F6" w:rsidRDefault="00A970D5" w:rsidP="006922F5">
      <w:pPr>
        <w:pBdr>
          <w:top w:val="nil"/>
          <w:left w:val="nil"/>
          <w:bottom w:val="nil"/>
          <w:right w:val="nil"/>
          <w:between w:val="nil"/>
        </w:pBdr>
        <w:contextualSpacing/>
        <w:rPr>
          <w:rFonts w:eastAsia="Palatino Linotype" w:cs="Palatino Linotype"/>
          <w:color w:val="000000"/>
          <w:szCs w:val="24"/>
        </w:rPr>
      </w:pPr>
      <w:r w:rsidRPr="00C540F6">
        <w:rPr>
          <w:rFonts w:eastAsia="Palatino Linotype" w:cs="Palatino Linotype"/>
          <w:color w:val="000000"/>
          <w:szCs w:val="24"/>
        </w:rPr>
        <w:t>Así, una vez transcurrido el término legal, se decretó el cierre de instru</w:t>
      </w:r>
      <w:r w:rsidR="00AE6B11" w:rsidRPr="00C540F6">
        <w:rPr>
          <w:rFonts w:eastAsia="Palatino Linotype" w:cs="Palatino Linotype"/>
          <w:color w:val="000000"/>
          <w:szCs w:val="24"/>
        </w:rPr>
        <w:t>cción</w:t>
      </w:r>
      <w:r w:rsidR="007826F1" w:rsidRPr="00C540F6">
        <w:rPr>
          <w:rFonts w:eastAsia="Palatino Linotype" w:cs="Palatino Linotype"/>
          <w:color w:val="000000"/>
          <w:szCs w:val="24"/>
        </w:rPr>
        <w:t xml:space="preserve"> el</w:t>
      </w:r>
      <w:r w:rsidR="00B53BEF" w:rsidRPr="00C540F6">
        <w:rPr>
          <w:rFonts w:eastAsia="Palatino Linotype" w:cs="Palatino Linotype"/>
          <w:color w:val="000000"/>
          <w:szCs w:val="24"/>
        </w:rPr>
        <w:t xml:space="preserve"> </w:t>
      </w:r>
      <w:r w:rsidR="00550143" w:rsidRPr="00C540F6">
        <w:rPr>
          <w:rFonts w:eastAsia="Palatino Linotype" w:cs="Palatino Linotype"/>
          <w:color w:val="000000"/>
          <w:szCs w:val="24"/>
        </w:rPr>
        <w:t>veinti</w:t>
      </w:r>
      <w:r w:rsidR="00427C7D" w:rsidRPr="00C540F6">
        <w:rPr>
          <w:rFonts w:eastAsia="Palatino Linotype" w:cs="Palatino Linotype"/>
          <w:color w:val="000000"/>
          <w:szCs w:val="24"/>
        </w:rPr>
        <w:t>uno de noviembre</w:t>
      </w:r>
      <w:r w:rsidR="001F3363" w:rsidRPr="00C540F6">
        <w:rPr>
          <w:rFonts w:eastAsia="Palatino Linotype" w:cs="Palatino Linotype"/>
          <w:color w:val="000000"/>
          <w:szCs w:val="24"/>
        </w:rPr>
        <w:t xml:space="preserve"> de dos mil veinticinco</w:t>
      </w:r>
      <w:r w:rsidRPr="00C540F6">
        <w:rPr>
          <w:rFonts w:eastAsia="Palatino Linotype" w:cs="Palatino Linotype"/>
          <w:color w:val="000000"/>
          <w:szCs w:val="24"/>
        </w:rPr>
        <w:t xml:space="preserve">, en términos del artículo 185 </w:t>
      </w:r>
      <w:r w:rsidR="004579DC" w:rsidRPr="00C540F6">
        <w:rPr>
          <w:rFonts w:eastAsia="Palatino Linotype" w:cs="Palatino Linotype"/>
          <w:color w:val="000000"/>
          <w:szCs w:val="24"/>
        </w:rPr>
        <w:t>f</w:t>
      </w:r>
      <w:r w:rsidRPr="00C540F6">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5695CA8" w14:textId="77777777" w:rsidR="0085215C" w:rsidRPr="00C540F6" w:rsidRDefault="0085215C" w:rsidP="006922F5">
      <w:pPr>
        <w:pBdr>
          <w:top w:val="nil"/>
          <w:left w:val="nil"/>
          <w:bottom w:val="nil"/>
          <w:right w:val="nil"/>
          <w:between w:val="nil"/>
        </w:pBdr>
        <w:contextualSpacing/>
        <w:rPr>
          <w:rFonts w:eastAsia="Palatino Linotype" w:cs="Palatino Linotype"/>
          <w:color w:val="000000"/>
          <w:szCs w:val="24"/>
        </w:rPr>
      </w:pPr>
    </w:p>
    <w:p w14:paraId="3C7CB70A" w14:textId="54CF1EA9" w:rsidR="00F6276A" w:rsidRPr="00C540F6" w:rsidRDefault="00B845DC" w:rsidP="00F6276A">
      <w:pPr>
        <w:pStyle w:val="Ttulo2"/>
        <w:rPr>
          <w:rFonts w:eastAsiaTheme="minorHAnsi"/>
          <w:lang w:eastAsia="en-US"/>
        </w:rPr>
      </w:pPr>
      <w:r w:rsidRPr="00C540F6">
        <w:rPr>
          <w:rFonts w:eastAsiaTheme="minorHAnsi"/>
          <w:lang w:eastAsia="en-US"/>
        </w:rPr>
        <w:lastRenderedPageBreak/>
        <w:t>SÉPTIMO</w:t>
      </w:r>
      <w:r w:rsidR="00F6276A" w:rsidRPr="00C540F6">
        <w:rPr>
          <w:rFonts w:eastAsiaTheme="minorHAnsi"/>
          <w:lang w:eastAsia="en-US"/>
        </w:rPr>
        <w:t>. De la ampliación del término para resolver.</w:t>
      </w:r>
    </w:p>
    <w:p w14:paraId="1786D4C6" w14:textId="7B6E7F27" w:rsidR="00F6276A" w:rsidRPr="00C540F6" w:rsidRDefault="00F6276A" w:rsidP="00F6276A">
      <w:pPr>
        <w:pBdr>
          <w:top w:val="nil"/>
          <w:left w:val="nil"/>
          <w:bottom w:val="nil"/>
          <w:right w:val="nil"/>
          <w:between w:val="nil"/>
        </w:pBdr>
        <w:contextualSpacing/>
        <w:rPr>
          <w:rFonts w:eastAsiaTheme="minorHAnsi" w:cstheme="minorBidi"/>
          <w:szCs w:val="24"/>
          <w:lang w:eastAsia="en-US"/>
        </w:rPr>
      </w:pPr>
      <w:r w:rsidRPr="00C540F6">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587157" w:rsidRPr="00C540F6">
        <w:rPr>
          <w:rFonts w:eastAsiaTheme="minorHAnsi" w:cstheme="minorBidi"/>
          <w:szCs w:val="24"/>
          <w:lang w:eastAsia="en-US"/>
        </w:rPr>
        <w:t>trece</w:t>
      </w:r>
      <w:r w:rsidR="00FA418E" w:rsidRPr="00C540F6">
        <w:rPr>
          <w:rFonts w:eastAsiaTheme="minorHAnsi" w:cstheme="minorBidi"/>
          <w:szCs w:val="24"/>
          <w:lang w:eastAsia="en-US"/>
        </w:rPr>
        <w:t xml:space="preserve"> de enero de dos mil veintiséis </w:t>
      </w:r>
      <w:r w:rsidRPr="00C540F6">
        <w:rPr>
          <w:rFonts w:eastAsiaTheme="minorHAnsi" w:cstheme="minorBidi"/>
          <w:szCs w:val="24"/>
          <w:lang w:eastAsia="en-US"/>
        </w:rPr>
        <w:t>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A5A124C" w14:textId="77777777" w:rsidR="00F6276A" w:rsidRPr="00C540F6" w:rsidRDefault="00F6276A"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C540F6" w:rsidRDefault="00A970D5" w:rsidP="006922F5">
      <w:pPr>
        <w:pStyle w:val="Ttulo1"/>
        <w:rPr>
          <w:rFonts w:eastAsia="Palatino Linotype"/>
          <w:lang w:val="es-ES_tradnl"/>
        </w:rPr>
      </w:pPr>
      <w:r w:rsidRPr="00C540F6">
        <w:rPr>
          <w:rFonts w:eastAsia="Palatino Linotype"/>
          <w:lang w:val="es-ES_tradnl"/>
        </w:rPr>
        <w:t>C O N S I D E R A N D O</w:t>
      </w:r>
    </w:p>
    <w:p w14:paraId="32546275" w14:textId="77777777" w:rsidR="00A970D5" w:rsidRPr="00C540F6"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C540F6" w:rsidRDefault="00A970D5" w:rsidP="006922F5">
      <w:pPr>
        <w:pStyle w:val="Ttulo2"/>
        <w:rPr>
          <w:rFonts w:eastAsia="Palatino Linotype"/>
        </w:rPr>
      </w:pPr>
      <w:r w:rsidRPr="00C540F6">
        <w:rPr>
          <w:rFonts w:eastAsia="Palatino Linotype"/>
        </w:rPr>
        <w:t>PRIMERO. De la competencia.</w:t>
      </w:r>
    </w:p>
    <w:p w14:paraId="615C5B79" w14:textId="114392CE" w:rsidR="00E63F1C" w:rsidRPr="00C540F6" w:rsidRDefault="00E63F1C" w:rsidP="00E63F1C">
      <w:pPr>
        <w:pBdr>
          <w:top w:val="nil"/>
          <w:left w:val="nil"/>
          <w:bottom w:val="nil"/>
          <w:right w:val="nil"/>
          <w:between w:val="nil"/>
        </w:pBdr>
        <w:contextualSpacing/>
        <w:rPr>
          <w:rFonts w:eastAsia="Palatino Linotype" w:cs="Palatino Linotype"/>
          <w:color w:val="000000"/>
          <w:szCs w:val="24"/>
        </w:rPr>
      </w:pPr>
      <w:r w:rsidRPr="00C540F6">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F6276A" w:rsidRPr="00C540F6">
        <w:rPr>
          <w:rFonts w:eastAsia="Palatino Linotype" w:cs="Palatino Linotype"/>
          <w:color w:val="000000"/>
          <w:szCs w:val="24"/>
        </w:rPr>
        <w:t xml:space="preserve">cuadragésimo cuarto, cuadragésimo quinto y cuadragésimo sexto </w:t>
      </w:r>
      <w:r w:rsidRPr="00C540F6">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C540F6"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C540F6" w:rsidRDefault="00A970D5" w:rsidP="006922F5">
      <w:pPr>
        <w:pStyle w:val="Ttulo2"/>
        <w:rPr>
          <w:rFonts w:eastAsia="Palatino Linotype"/>
        </w:rPr>
      </w:pPr>
      <w:r w:rsidRPr="00C540F6">
        <w:rPr>
          <w:rFonts w:eastAsia="Palatino Linotype"/>
        </w:rPr>
        <w:lastRenderedPageBreak/>
        <w:t xml:space="preserve">SEGUNDO. Sobre los alcances del recurso de revisión. </w:t>
      </w:r>
    </w:p>
    <w:p w14:paraId="132CB116" w14:textId="77777777" w:rsidR="00A970D5" w:rsidRPr="00C540F6" w:rsidRDefault="00A970D5" w:rsidP="006922F5">
      <w:r w:rsidRPr="00C540F6">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Pr="00C540F6" w:rsidRDefault="00745A1C" w:rsidP="006922F5"/>
    <w:p w14:paraId="6C3841FA" w14:textId="77777777" w:rsidR="00745A1C" w:rsidRPr="00C540F6" w:rsidRDefault="00745A1C" w:rsidP="00745A1C">
      <w:pPr>
        <w:pStyle w:val="Ttulo2"/>
      </w:pPr>
      <w:r w:rsidRPr="00C540F6">
        <w:t xml:space="preserve">TERCERO. Cuestiones de previo y especial pronunciamiento. </w:t>
      </w:r>
    </w:p>
    <w:p w14:paraId="45480244" w14:textId="77777777" w:rsidR="00745A1C" w:rsidRPr="00C540F6" w:rsidRDefault="00745A1C" w:rsidP="00745A1C">
      <w:pPr>
        <w:rPr>
          <w:rFonts w:eastAsia="Palatino Linotype" w:cs="Palatino Linotype"/>
        </w:rPr>
      </w:pPr>
      <w:r w:rsidRPr="00C540F6">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68BBA80" w14:textId="77777777" w:rsidR="00745A1C" w:rsidRPr="00C540F6" w:rsidRDefault="00745A1C" w:rsidP="00745A1C">
      <w:pPr>
        <w:rPr>
          <w:rFonts w:eastAsia="Palatino Linotype" w:cs="Palatino Linotype"/>
        </w:rPr>
      </w:pPr>
    </w:p>
    <w:p w14:paraId="697EAB7F"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b/>
          <w:i/>
          <w:sz w:val="22"/>
        </w:rPr>
        <w:t xml:space="preserve">Artículo 180. </w:t>
      </w:r>
      <w:r w:rsidRPr="00C540F6">
        <w:rPr>
          <w:rFonts w:eastAsia="Palatino Linotype" w:cs="Palatino Linotype"/>
          <w:i/>
          <w:sz w:val="22"/>
        </w:rPr>
        <w:t>El recurso de revisión contendrá:</w:t>
      </w:r>
    </w:p>
    <w:p w14:paraId="3B860FAA"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i/>
          <w:sz w:val="22"/>
        </w:rPr>
        <w:t>I. El sujeto obligado ante la cual se presentó la solicitud;</w:t>
      </w:r>
    </w:p>
    <w:p w14:paraId="2113AF26"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b/>
          <w:i/>
          <w:sz w:val="22"/>
        </w:rPr>
        <w:t>II. El nombre del solicitante que recurre</w:t>
      </w:r>
      <w:r w:rsidRPr="00C540F6">
        <w:rPr>
          <w:rFonts w:eastAsia="Palatino Linotype" w:cs="Palatino Linotype"/>
          <w:i/>
          <w:sz w:val="22"/>
        </w:rPr>
        <w:t xml:space="preserve"> o de su representante y, en su caso, del tercero interesado, así como la dirección o medio que señale para recibir notificaciones;</w:t>
      </w:r>
    </w:p>
    <w:p w14:paraId="0B32F5BD"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i/>
          <w:sz w:val="22"/>
        </w:rPr>
        <w:t>III. El número de folio de respuesta de la solicitud de acceso;</w:t>
      </w:r>
    </w:p>
    <w:p w14:paraId="3D09F83A"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i/>
          <w:sz w:val="22"/>
        </w:rPr>
        <w:t>IV. La fecha en que fue notificada la respuesta al solicitante o tuvo conocimiento del acto reclamado, o de presentación de la solicitud, en caso de falta de respuesta;</w:t>
      </w:r>
    </w:p>
    <w:p w14:paraId="4284951F"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i/>
          <w:sz w:val="22"/>
        </w:rPr>
        <w:t>V. El acto que se recurre;</w:t>
      </w:r>
    </w:p>
    <w:p w14:paraId="7359AE1C"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i/>
          <w:sz w:val="22"/>
        </w:rPr>
        <w:t>VI. Las razones o motivos de inconformidad;</w:t>
      </w:r>
    </w:p>
    <w:p w14:paraId="52795EEF"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i/>
          <w:sz w:val="22"/>
        </w:rPr>
        <w:t>VII. La copia de la respuesta que se impugna y, en su caso, de la notificación correspondiente, en el caso de respuesta de la solicitud; y</w:t>
      </w:r>
    </w:p>
    <w:p w14:paraId="153BCCEB"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i/>
          <w:sz w:val="22"/>
        </w:rPr>
        <w:t>VIII. Firma del recurrente, en su caso, cuando se presente por escrito, requisito sin el cual se dará trámite al recurso.</w:t>
      </w:r>
    </w:p>
    <w:p w14:paraId="323121E6" w14:textId="77777777" w:rsidR="00745A1C" w:rsidRPr="00C540F6" w:rsidRDefault="00745A1C" w:rsidP="00745A1C">
      <w:pPr>
        <w:spacing w:line="240" w:lineRule="auto"/>
        <w:ind w:left="567" w:right="567"/>
        <w:rPr>
          <w:rFonts w:eastAsia="Palatino Linotype" w:cs="Palatino Linotype"/>
          <w:i/>
          <w:sz w:val="22"/>
        </w:rPr>
      </w:pPr>
    </w:p>
    <w:p w14:paraId="21EE35D2"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i/>
          <w:sz w:val="22"/>
        </w:rPr>
        <w:lastRenderedPageBreak/>
        <w:t>Adicionalmente, se podrán anexar las pruebas y demás elementos que considere procedentes someter a juicio del Instituto.</w:t>
      </w:r>
    </w:p>
    <w:p w14:paraId="4A9374C8" w14:textId="77777777" w:rsidR="00745A1C" w:rsidRPr="00C540F6" w:rsidRDefault="00745A1C" w:rsidP="00745A1C">
      <w:pPr>
        <w:spacing w:line="240" w:lineRule="auto"/>
        <w:ind w:left="567" w:right="567"/>
        <w:rPr>
          <w:rFonts w:eastAsia="Palatino Linotype" w:cs="Palatino Linotype"/>
          <w:i/>
          <w:sz w:val="22"/>
        </w:rPr>
      </w:pPr>
    </w:p>
    <w:p w14:paraId="15F3FF0A"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i/>
          <w:sz w:val="22"/>
        </w:rPr>
        <w:t>En ningún caso será necesario que el particular ratifique el recurso de revisión interpuesto.</w:t>
      </w:r>
    </w:p>
    <w:p w14:paraId="4C8BE911" w14:textId="77777777" w:rsidR="00745A1C" w:rsidRPr="00C540F6" w:rsidRDefault="00745A1C" w:rsidP="00745A1C">
      <w:pPr>
        <w:spacing w:line="240" w:lineRule="auto"/>
        <w:ind w:left="567" w:right="567"/>
        <w:rPr>
          <w:rFonts w:eastAsia="Palatino Linotype" w:cs="Palatino Linotype"/>
          <w:i/>
          <w:sz w:val="22"/>
        </w:rPr>
      </w:pPr>
    </w:p>
    <w:p w14:paraId="2E790120" w14:textId="77777777" w:rsidR="00745A1C" w:rsidRPr="00C540F6" w:rsidRDefault="00745A1C" w:rsidP="00745A1C">
      <w:pPr>
        <w:spacing w:line="240" w:lineRule="auto"/>
        <w:ind w:left="567" w:right="567"/>
        <w:rPr>
          <w:rFonts w:eastAsia="Palatino Linotype" w:cs="Palatino Linotype"/>
          <w:i/>
          <w:iCs/>
          <w:sz w:val="22"/>
        </w:rPr>
      </w:pPr>
      <w:r w:rsidRPr="00C540F6">
        <w:rPr>
          <w:rFonts w:eastAsia="Palatino Linotype" w:cs="Palatino Linotype"/>
          <w:b/>
          <w:bCs/>
          <w:i/>
          <w:iCs/>
          <w:sz w:val="22"/>
        </w:rPr>
        <w:t>En caso de que el recurso se interponga de manera electrónica no será indispensable que contengan los requisitos establecidos en las fracciones II</w:t>
      </w:r>
      <w:r w:rsidRPr="00C540F6">
        <w:rPr>
          <w:rFonts w:eastAsia="Palatino Linotype" w:cs="Palatino Linotype"/>
          <w:i/>
          <w:iCs/>
          <w:sz w:val="22"/>
        </w:rPr>
        <w:t>, IV, VII y VIII.</w:t>
      </w:r>
    </w:p>
    <w:p w14:paraId="732CFB31" w14:textId="77777777" w:rsidR="00745A1C" w:rsidRPr="00C540F6" w:rsidRDefault="00745A1C" w:rsidP="00745A1C">
      <w:pPr>
        <w:rPr>
          <w:rFonts w:eastAsia="Palatino Linotype" w:cs="Palatino Linotype"/>
          <w:b/>
          <w:i/>
        </w:rPr>
      </w:pPr>
    </w:p>
    <w:p w14:paraId="1FAD8D73" w14:textId="77777777" w:rsidR="00745A1C" w:rsidRPr="00C540F6" w:rsidRDefault="00745A1C" w:rsidP="00745A1C">
      <w:pPr>
        <w:rPr>
          <w:rFonts w:eastAsia="Palatino Linotype" w:cs="Palatino Linotype"/>
        </w:rPr>
      </w:pPr>
      <w:r w:rsidRPr="00C540F6">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01837FD" w14:textId="77777777" w:rsidR="00745A1C" w:rsidRPr="00C540F6" w:rsidRDefault="00745A1C" w:rsidP="00745A1C">
      <w:pPr>
        <w:rPr>
          <w:rFonts w:eastAsia="Palatino Linotype" w:cs="Palatino Linotype"/>
        </w:rPr>
      </w:pPr>
    </w:p>
    <w:p w14:paraId="1C28BC21"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b/>
          <w:i/>
          <w:sz w:val="22"/>
        </w:rPr>
        <w:t>Artículo 155.</w:t>
      </w:r>
      <w:r w:rsidRPr="00C540F6">
        <w:rPr>
          <w:rFonts w:eastAsia="Palatino Linotype" w:cs="Palatino Linotype"/>
          <w:i/>
          <w:sz w:val="22"/>
        </w:rPr>
        <w:t xml:space="preserve"> […]</w:t>
      </w:r>
    </w:p>
    <w:p w14:paraId="61C601F2" w14:textId="77777777" w:rsidR="00745A1C" w:rsidRPr="00C540F6" w:rsidRDefault="00745A1C" w:rsidP="00745A1C">
      <w:pPr>
        <w:spacing w:line="240" w:lineRule="auto"/>
        <w:ind w:left="567" w:right="567"/>
        <w:rPr>
          <w:rFonts w:eastAsia="Palatino Linotype" w:cs="Palatino Linotype"/>
          <w:i/>
          <w:sz w:val="22"/>
        </w:rPr>
      </w:pPr>
    </w:p>
    <w:p w14:paraId="04459774"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CCFFE40"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i/>
          <w:sz w:val="22"/>
        </w:rPr>
        <w:t>[…]</w:t>
      </w:r>
    </w:p>
    <w:p w14:paraId="5259D788" w14:textId="77777777" w:rsidR="00745A1C" w:rsidRPr="00C540F6" w:rsidRDefault="00745A1C" w:rsidP="00745A1C">
      <w:pPr>
        <w:rPr>
          <w:rFonts w:eastAsia="Palatino Linotype" w:cs="Palatino Linotype"/>
        </w:rPr>
      </w:pPr>
    </w:p>
    <w:p w14:paraId="5BAE6707" w14:textId="48A428BC" w:rsidR="00745A1C" w:rsidRPr="00C540F6" w:rsidRDefault="00745A1C" w:rsidP="00745A1C">
      <w:pPr>
        <w:rPr>
          <w:rFonts w:eastAsia="Palatino Linotype" w:cs="Palatino Linotype"/>
        </w:rPr>
      </w:pPr>
      <w:r w:rsidRPr="00C540F6">
        <w:rPr>
          <w:rFonts w:eastAsia="Palatino Linotype" w:cs="Palatino Linotype"/>
        </w:rPr>
        <w:t xml:space="preserve">Robusteciendo lo anterior se encuentra lo dispuesto en el artículo 5 párrafos </w:t>
      </w:r>
      <w:r w:rsidR="005307CA" w:rsidRPr="00C540F6">
        <w:rPr>
          <w:rFonts w:eastAsia="Palatino Linotype" w:cs="Palatino Linotype"/>
          <w:color w:val="000000"/>
          <w:szCs w:val="24"/>
        </w:rPr>
        <w:t>cuadragésimo cuarto, cuadragésimo quinto y cuadragésimo sexto</w:t>
      </w:r>
      <w:r w:rsidRPr="00C540F6">
        <w:rPr>
          <w:rFonts w:eastAsia="Palatino Linotype" w:cs="Palatino Linotype"/>
        </w:rPr>
        <w:t>, de la Constitución Política del Estado Libre y Soberano de México, se establece lo siguiente:</w:t>
      </w:r>
    </w:p>
    <w:p w14:paraId="4CB36397" w14:textId="77777777" w:rsidR="00745A1C" w:rsidRPr="00C540F6" w:rsidRDefault="00745A1C" w:rsidP="00745A1C">
      <w:pPr>
        <w:rPr>
          <w:rFonts w:eastAsia="Palatino Linotype" w:cs="Palatino Linotype"/>
        </w:rPr>
      </w:pPr>
    </w:p>
    <w:p w14:paraId="19006EDA"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b/>
          <w:i/>
          <w:sz w:val="22"/>
        </w:rPr>
        <w:t>Artículo 5</w:t>
      </w:r>
      <w:r w:rsidRPr="00C540F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A95040"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i/>
          <w:sz w:val="22"/>
        </w:rPr>
        <w:t>[…]</w:t>
      </w:r>
    </w:p>
    <w:p w14:paraId="3A7883C9" w14:textId="77777777" w:rsidR="00745A1C" w:rsidRPr="00C540F6" w:rsidRDefault="00745A1C" w:rsidP="437A1E2E">
      <w:pPr>
        <w:spacing w:line="240" w:lineRule="auto"/>
        <w:ind w:left="567" w:right="567"/>
        <w:rPr>
          <w:rFonts w:eastAsia="Palatino Linotype" w:cs="Palatino Linotype"/>
          <w:i/>
          <w:iCs/>
          <w:sz w:val="22"/>
          <w:lang w:val="es-ES"/>
        </w:rPr>
      </w:pPr>
      <w:r w:rsidRPr="00C540F6">
        <w:rPr>
          <w:rFonts w:eastAsia="Palatino Linotype" w:cs="Palatino Linotype"/>
          <w:i/>
          <w:iCs/>
          <w:sz w:val="22"/>
          <w:lang w:val="es-ES"/>
        </w:rPr>
        <w:lastRenderedPageBreak/>
        <w:t>Toda persona en el Estado de México, tiene derecho al libre acceso a la información plural y oportuna, así como a buscar recibir y difundir información e ideas de toda índole por cualquier medio de expresión.</w:t>
      </w:r>
    </w:p>
    <w:p w14:paraId="3C649C5F"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i/>
          <w:sz w:val="22"/>
        </w:rPr>
        <w:t>[…]</w:t>
      </w:r>
    </w:p>
    <w:p w14:paraId="7ACFC6FE"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012005A" w14:textId="77777777" w:rsidR="00745A1C" w:rsidRPr="00C540F6" w:rsidRDefault="00745A1C" w:rsidP="00745A1C">
      <w:pPr>
        <w:spacing w:line="240" w:lineRule="auto"/>
        <w:ind w:left="567" w:right="567"/>
        <w:rPr>
          <w:rFonts w:eastAsia="Palatino Linotype" w:cs="Palatino Linotype"/>
          <w:i/>
          <w:sz w:val="22"/>
        </w:rPr>
      </w:pPr>
    </w:p>
    <w:p w14:paraId="1DA43CC3" w14:textId="77777777" w:rsidR="00745A1C" w:rsidRPr="00C540F6" w:rsidRDefault="00745A1C" w:rsidP="00745A1C">
      <w:pPr>
        <w:spacing w:line="240" w:lineRule="auto"/>
        <w:ind w:left="567" w:right="567"/>
        <w:rPr>
          <w:rFonts w:eastAsia="Palatino Linotype" w:cs="Palatino Linotype"/>
          <w:i/>
          <w:iCs/>
          <w:sz w:val="22"/>
        </w:rPr>
      </w:pPr>
      <w:r w:rsidRPr="00C540F6">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BBC3EE" w14:textId="77777777" w:rsidR="00745A1C" w:rsidRPr="00C540F6" w:rsidRDefault="00745A1C" w:rsidP="00745A1C">
      <w:pPr>
        <w:spacing w:line="240" w:lineRule="auto"/>
        <w:ind w:left="567" w:right="567"/>
        <w:rPr>
          <w:rFonts w:eastAsia="Palatino Linotype" w:cs="Palatino Linotype"/>
          <w:i/>
          <w:sz w:val="22"/>
        </w:rPr>
      </w:pPr>
    </w:p>
    <w:p w14:paraId="7E58590C"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i/>
          <w:sz w:val="22"/>
        </w:rPr>
        <w:t>Este derecho se regirá por los principios y bases siguientes:</w:t>
      </w:r>
    </w:p>
    <w:p w14:paraId="1E5D2E87"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i/>
          <w:sz w:val="22"/>
        </w:rPr>
        <w:t>[…]</w:t>
      </w:r>
    </w:p>
    <w:p w14:paraId="77CEAC9C"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b/>
          <w:i/>
          <w:sz w:val="22"/>
        </w:rPr>
        <w:t>III.</w:t>
      </w:r>
      <w:r w:rsidRPr="00C540F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EC0C605"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b/>
          <w:i/>
          <w:sz w:val="22"/>
        </w:rPr>
        <w:t>IV.</w:t>
      </w:r>
      <w:r w:rsidRPr="00C540F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479967E"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i/>
          <w:sz w:val="22"/>
        </w:rPr>
        <w:t>[…]</w:t>
      </w:r>
    </w:p>
    <w:p w14:paraId="578F3018"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b/>
          <w:i/>
          <w:sz w:val="22"/>
        </w:rPr>
        <w:t>VIII.</w:t>
      </w:r>
      <w:r w:rsidRPr="00C540F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34FE22"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i/>
          <w:sz w:val="22"/>
        </w:rPr>
        <w:t>[…]</w:t>
      </w:r>
    </w:p>
    <w:p w14:paraId="2B062A08" w14:textId="77777777" w:rsidR="00745A1C" w:rsidRPr="00C540F6" w:rsidRDefault="00745A1C" w:rsidP="00745A1C">
      <w:pPr>
        <w:ind w:left="567" w:right="567"/>
        <w:rPr>
          <w:rFonts w:eastAsia="Palatino Linotype" w:cs="Palatino Linotype"/>
        </w:rPr>
      </w:pPr>
    </w:p>
    <w:p w14:paraId="268739EB" w14:textId="77777777" w:rsidR="00745A1C" w:rsidRPr="00C540F6" w:rsidRDefault="00745A1C" w:rsidP="00745A1C">
      <w:pPr>
        <w:rPr>
          <w:rFonts w:eastAsia="Palatino Linotype" w:cs="Palatino Linotype"/>
        </w:rPr>
      </w:pPr>
      <w:r w:rsidRPr="00C540F6">
        <w:rPr>
          <w:rFonts w:eastAsia="Palatino Linotype" w:cs="Palatino Linotype"/>
        </w:rPr>
        <w:t>Por otra parte, del contenido del artículo 1 de la Constitución Política de los Estados Unidos Mexicanos, se destaca lo siguiente:</w:t>
      </w:r>
    </w:p>
    <w:p w14:paraId="2CC5AB03" w14:textId="77777777" w:rsidR="00745A1C" w:rsidRPr="00C540F6" w:rsidRDefault="00745A1C" w:rsidP="00745A1C">
      <w:pPr>
        <w:spacing w:line="240" w:lineRule="auto"/>
        <w:ind w:left="567" w:right="567"/>
        <w:rPr>
          <w:rFonts w:eastAsia="Palatino Linotype" w:cs="Palatino Linotype"/>
        </w:rPr>
      </w:pPr>
    </w:p>
    <w:p w14:paraId="363E663C"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b/>
          <w:i/>
          <w:sz w:val="22"/>
        </w:rPr>
        <w:t>Artículo 1o</w:t>
      </w:r>
      <w:r w:rsidRPr="00C540F6">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2E4E4F7" w14:textId="77777777" w:rsidR="00745A1C" w:rsidRPr="00C540F6" w:rsidRDefault="00745A1C" w:rsidP="00745A1C">
      <w:pPr>
        <w:spacing w:line="240" w:lineRule="auto"/>
        <w:ind w:left="567" w:right="567"/>
        <w:rPr>
          <w:rFonts w:eastAsia="Palatino Linotype" w:cs="Palatino Linotype"/>
          <w:i/>
          <w:sz w:val="22"/>
        </w:rPr>
      </w:pPr>
    </w:p>
    <w:p w14:paraId="7230910C"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C3977D7" w14:textId="77777777" w:rsidR="00745A1C" w:rsidRPr="00C540F6" w:rsidRDefault="00745A1C" w:rsidP="00745A1C">
      <w:pPr>
        <w:spacing w:line="240" w:lineRule="auto"/>
        <w:ind w:left="567" w:right="567"/>
        <w:rPr>
          <w:rFonts w:eastAsia="Palatino Linotype" w:cs="Palatino Linotype"/>
          <w:i/>
          <w:sz w:val="22"/>
        </w:rPr>
      </w:pPr>
    </w:p>
    <w:p w14:paraId="53B73DF5" w14:textId="77777777" w:rsidR="00745A1C" w:rsidRPr="00C540F6" w:rsidRDefault="00745A1C" w:rsidP="00745A1C">
      <w:pPr>
        <w:spacing w:line="240" w:lineRule="auto"/>
        <w:ind w:left="567" w:right="567"/>
        <w:rPr>
          <w:rFonts w:eastAsia="Palatino Linotype" w:cs="Palatino Linotype"/>
          <w:i/>
          <w:sz w:val="22"/>
        </w:rPr>
      </w:pPr>
      <w:r w:rsidRPr="00C540F6">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D0CB74" w14:textId="77777777" w:rsidR="00745A1C" w:rsidRPr="00C540F6" w:rsidRDefault="00745A1C" w:rsidP="00745A1C">
      <w:pPr>
        <w:pStyle w:val="NormalINFOEM"/>
      </w:pPr>
    </w:p>
    <w:p w14:paraId="52873C78" w14:textId="74F6D4F1" w:rsidR="00745A1C" w:rsidRPr="00C540F6" w:rsidRDefault="00745A1C" w:rsidP="00745A1C">
      <w:r w:rsidRPr="00C540F6">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C540F6">
        <w:t xml:space="preserve">En conclusión, se cubrieron los requisitos de procedencia y </w:t>
      </w:r>
      <w:proofErr w:type="spellStart"/>
      <w:r w:rsidRPr="00C540F6">
        <w:t>procedibilidad</w:t>
      </w:r>
      <w:proofErr w:type="spellEnd"/>
      <w:r w:rsidRPr="00C540F6">
        <w:t>, conforme a las constancias que obran en el expediente.</w:t>
      </w:r>
    </w:p>
    <w:p w14:paraId="2927A3C2" w14:textId="77777777" w:rsidR="00745A1C" w:rsidRPr="00C540F6" w:rsidRDefault="00745A1C" w:rsidP="00745A1C"/>
    <w:p w14:paraId="7E828C31" w14:textId="299E17E8" w:rsidR="00454915" w:rsidRPr="00C540F6" w:rsidRDefault="00745A1C" w:rsidP="00454915">
      <w:pPr>
        <w:pStyle w:val="Ttulo2"/>
        <w:rPr>
          <w:rFonts w:eastAsia="Palatino Linotype"/>
        </w:rPr>
      </w:pPr>
      <w:r w:rsidRPr="00C540F6">
        <w:rPr>
          <w:rFonts w:eastAsia="Palatino Linotype"/>
        </w:rPr>
        <w:t>CUARTO</w:t>
      </w:r>
      <w:r w:rsidR="00454915" w:rsidRPr="00C540F6">
        <w:rPr>
          <w:rFonts w:eastAsia="Palatino Linotype"/>
        </w:rPr>
        <w:t>. De las causas de improcedencia.</w:t>
      </w:r>
    </w:p>
    <w:p w14:paraId="714929BC" w14:textId="77777777" w:rsidR="00454915" w:rsidRPr="00C540F6" w:rsidRDefault="00454915" w:rsidP="00454915">
      <w:pPr>
        <w:pBdr>
          <w:top w:val="nil"/>
          <w:left w:val="nil"/>
          <w:bottom w:val="nil"/>
          <w:right w:val="nil"/>
          <w:between w:val="nil"/>
        </w:pBdr>
        <w:contextualSpacing/>
        <w:rPr>
          <w:rFonts w:eastAsia="Palatino Linotype" w:cs="Palatino Linotype"/>
          <w:color w:val="000000"/>
          <w:szCs w:val="24"/>
        </w:rPr>
      </w:pPr>
      <w:r w:rsidRPr="00C540F6">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C540F6">
        <w:rPr>
          <w:rFonts w:eastAsia="Palatino Linotype" w:cs="Palatino Linotype"/>
          <w:color w:val="000000"/>
          <w:szCs w:val="24"/>
        </w:rPr>
        <w:t>procedibilidad</w:t>
      </w:r>
      <w:proofErr w:type="spellEnd"/>
      <w:r w:rsidRPr="00C540F6">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w:t>
      </w:r>
      <w:r w:rsidRPr="00C540F6">
        <w:rPr>
          <w:rFonts w:eastAsia="Palatino Linotype" w:cs="Palatino Linotype"/>
          <w:color w:val="000000"/>
          <w:szCs w:val="24"/>
        </w:rPr>
        <w:lastRenderedPageBreak/>
        <w:t>y Municipios, en correlación con la seguridad jurídica que debe generar lo actuado ante este Organismo garante.</w:t>
      </w:r>
    </w:p>
    <w:p w14:paraId="1ED30DE8" w14:textId="77777777" w:rsidR="00454915" w:rsidRPr="00C540F6"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C540F6" w:rsidRDefault="00454915" w:rsidP="44E9108F">
      <w:pPr>
        <w:pBdr>
          <w:top w:val="nil"/>
          <w:left w:val="nil"/>
          <w:bottom w:val="nil"/>
          <w:right w:val="nil"/>
          <w:between w:val="nil"/>
        </w:pBdr>
        <w:contextualSpacing/>
        <w:rPr>
          <w:rFonts w:eastAsia="Palatino Linotype" w:cs="Palatino Linotype"/>
          <w:color w:val="000000"/>
        </w:rPr>
      </w:pPr>
      <w:r w:rsidRPr="00C540F6">
        <w:rPr>
          <w:rFonts w:eastAsia="Palatino Linotype" w:cs="Palatino Linotype"/>
          <w:color w:val="000000"/>
        </w:rPr>
        <w:t xml:space="preserve">Por lo anterior, es una facultad legal entrar al estudio de las causas de improcedencia que hagan valer las partes o que se adviertan de oficio por este </w:t>
      </w:r>
      <w:proofErr w:type="spellStart"/>
      <w:r w:rsidRPr="00C540F6">
        <w:rPr>
          <w:rFonts w:eastAsia="Palatino Linotype" w:cs="Palatino Linotype"/>
          <w:color w:val="000000"/>
        </w:rPr>
        <w:t>Resolutor</w:t>
      </w:r>
      <w:proofErr w:type="spellEnd"/>
      <w:r w:rsidRPr="00C540F6">
        <w:rPr>
          <w:rFonts w:eastAsia="Palatino Linotype" w:cs="Palatino Linotype"/>
          <w:color w:val="000000"/>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C540F6">
        <w:rPr>
          <w:rFonts w:eastAsia="Palatino Linotype" w:cs="Palatino Linotype"/>
          <w:color w:val="000000"/>
          <w:vertAlign w:val="superscript"/>
        </w:rPr>
        <w:footnoteReference w:id="2"/>
      </w:r>
      <w:r w:rsidRPr="00C540F6">
        <w:rPr>
          <w:rFonts w:eastAsia="Palatino Linotype" w:cs="Palatino Linotype"/>
          <w:color w:val="000000"/>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C540F6"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C540F6" w:rsidRDefault="00454915" w:rsidP="00454915">
      <w:pPr>
        <w:pBdr>
          <w:top w:val="nil"/>
          <w:left w:val="nil"/>
          <w:bottom w:val="nil"/>
          <w:right w:val="nil"/>
          <w:between w:val="nil"/>
        </w:pBdr>
        <w:contextualSpacing/>
        <w:rPr>
          <w:rFonts w:eastAsia="Palatino Linotype" w:cs="Palatino Linotype"/>
          <w:color w:val="000000"/>
          <w:szCs w:val="24"/>
        </w:rPr>
      </w:pPr>
      <w:r w:rsidRPr="00C540F6">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C540F6"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2C65F4" w:rsidR="00454915" w:rsidRPr="00C540F6" w:rsidRDefault="00745A1C" w:rsidP="00454915">
      <w:pPr>
        <w:pStyle w:val="Ttulo2"/>
        <w:rPr>
          <w:rFonts w:eastAsia="Palatino Linotype"/>
        </w:rPr>
      </w:pPr>
      <w:r w:rsidRPr="00C540F6">
        <w:rPr>
          <w:rFonts w:eastAsia="Palatino Linotype"/>
        </w:rPr>
        <w:t>QUIN</w:t>
      </w:r>
      <w:r w:rsidR="00F45971" w:rsidRPr="00C540F6">
        <w:rPr>
          <w:rFonts w:eastAsia="Palatino Linotype"/>
        </w:rPr>
        <w:t>TO</w:t>
      </w:r>
      <w:r w:rsidR="00454915" w:rsidRPr="00C540F6">
        <w:rPr>
          <w:rFonts w:eastAsia="Palatino Linotype"/>
        </w:rPr>
        <w:t>. Estudio y resolución del asunto.</w:t>
      </w:r>
    </w:p>
    <w:p w14:paraId="78A9F94F" w14:textId="77777777" w:rsidR="00454915" w:rsidRPr="00C540F6" w:rsidRDefault="00454915" w:rsidP="00454915">
      <w:pPr>
        <w:pBdr>
          <w:top w:val="nil"/>
          <w:left w:val="nil"/>
          <w:bottom w:val="nil"/>
          <w:right w:val="nil"/>
          <w:between w:val="nil"/>
        </w:pBdr>
        <w:contextualSpacing/>
        <w:rPr>
          <w:rFonts w:eastAsia="Palatino Linotype" w:cs="Palatino Linotype"/>
          <w:color w:val="000000"/>
          <w:szCs w:val="24"/>
        </w:rPr>
      </w:pPr>
      <w:r w:rsidRPr="00C540F6">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C540F6" w:rsidRDefault="004A3367" w:rsidP="004A3367">
      <w:pPr>
        <w:rPr>
          <w:rFonts w:eastAsiaTheme="minorHAnsi" w:cstheme="minorBidi"/>
          <w:szCs w:val="24"/>
          <w:lang w:eastAsia="en-US"/>
        </w:rPr>
      </w:pPr>
    </w:p>
    <w:p w14:paraId="3745CFEF" w14:textId="251A8076" w:rsidR="007E4205" w:rsidRPr="00C540F6" w:rsidRDefault="0EE28084" w:rsidP="00804517">
      <w:pPr>
        <w:rPr>
          <w:rFonts w:eastAsiaTheme="minorEastAsia" w:cstheme="minorBidi"/>
          <w:lang w:eastAsia="en-US"/>
        </w:rPr>
      </w:pPr>
      <w:r w:rsidRPr="00C540F6">
        <w:rPr>
          <w:rFonts w:eastAsiaTheme="minorEastAsia" w:cstheme="minorBidi"/>
          <w:szCs w:val="24"/>
          <w:lang w:eastAsia="en-US"/>
        </w:rPr>
        <w:t xml:space="preserve">En virtud de lo anterior, es conveniente recordar que el </w:t>
      </w:r>
      <w:r w:rsidR="00DA0841" w:rsidRPr="00C540F6">
        <w:rPr>
          <w:rFonts w:eastAsiaTheme="minorEastAsia" w:cstheme="minorBidi"/>
          <w:szCs w:val="24"/>
          <w:lang w:eastAsia="en-US"/>
        </w:rPr>
        <w:t xml:space="preserve">hoy </w:t>
      </w:r>
      <w:r w:rsidRPr="00C540F6">
        <w:rPr>
          <w:rFonts w:eastAsiaTheme="minorEastAsia" w:cstheme="minorBidi"/>
          <w:szCs w:val="24"/>
          <w:lang w:eastAsia="en-US"/>
        </w:rPr>
        <w:t>Recurrente</w:t>
      </w:r>
      <w:r w:rsidR="00DA0841" w:rsidRPr="00C540F6">
        <w:rPr>
          <w:rFonts w:eastAsiaTheme="minorEastAsia" w:cstheme="minorBidi"/>
          <w:szCs w:val="24"/>
          <w:lang w:eastAsia="en-US"/>
        </w:rPr>
        <w:t xml:space="preserve"> </w:t>
      </w:r>
      <w:r w:rsidR="0084615A" w:rsidRPr="00C540F6">
        <w:rPr>
          <w:rFonts w:eastAsiaTheme="minorEastAsia" w:cstheme="minorBidi"/>
          <w:szCs w:val="24"/>
          <w:lang w:eastAsia="en-US"/>
        </w:rPr>
        <w:t xml:space="preserve">requirió </w:t>
      </w:r>
      <w:r w:rsidR="00FA418E" w:rsidRPr="00C540F6">
        <w:rPr>
          <w:rFonts w:eastAsiaTheme="minorEastAsia" w:cstheme="minorBidi"/>
          <w:szCs w:val="24"/>
          <w:lang w:eastAsia="en-US"/>
        </w:rPr>
        <w:t xml:space="preserve">saber si </w:t>
      </w:r>
      <w:r w:rsidR="00C07B3B" w:rsidRPr="00C540F6">
        <w:rPr>
          <w:rFonts w:eastAsiaTheme="minorEastAsia" w:cstheme="minorBidi"/>
          <w:szCs w:val="24"/>
          <w:lang w:eastAsia="en-US"/>
        </w:rPr>
        <w:t xml:space="preserve">continúan contratando los talleres externos de la persona mencionada en la solicitud de información, </w:t>
      </w:r>
      <w:r w:rsidR="00F77056" w:rsidRPr="00C540F6">
        <w:rPr>
          <w:rFonts w:eastAsiaTheme="minorEastAsia" w:cstheme="minorBidi"/>
          <w:szCs w:val="24"/>
          <w:lang w:eastAsia="en-US"/>
        </w:rPr>
        <w:t>que a decir del particular es el jefe de control vehicular.</w:t>
      </w:r>
    </w:p>
    <w:p w14:paraId="5FCCC7E4" w14:textId="77777777" w:rsidR="00883E28" w:rsidRPr="00C540F6" w:rsidRDefault="00883E28" w:rsidP="00D31CA9">
      <w:pPr>
        <w:rPr>
          <w:rFonts w:eastAsiaTheme="minorEastAsia" w:cstheme="minorBidi"/>
          <w:szCs w:val="24"/>
          <w:lang w:eastAsia="en-US"/>
        </w:rPr>
      </w:pPr>
    </w:p>
    <w:p w14:paraId="73AD1022" w14:textId="3313B4ED" w:rsidR="005D0B03" w:rsidRPr="00C540F6" w:rsidRDefault="00A970D5" w:rsidP="00DB501A">
      <w:pPr>
        <w:pBdr>
          <w:top w:val="nil"/>
          <w:left w:val="nil"/>
          <w:bottom w:val="nil"/>
          <w:right w:val="nil"/>
          <w:between w:val="nil"/>
        </w:pBdr>
        <w:contextualSpacing/>
        <w:rPr>
          <w:rFonts w:eastAsia="Palatino Linotype" w:cs="Palatino Linotype"/>
          <w:color w:val="000000"/>
          <w:szCs w:val="24"/>
        </w:rPr>
      </w:pPr>
      <w:r w:rsidRPr="00C540F6">
        <w:rPr>
          <w:rFonts w:eastAsia="Palatino Linotype" w:cs="Palatino Linotype"/>
          <w:color w:val="000000"/>
          <w:szCs w:val="24"/>
        </w:rPr>
        <w:t xml:space="preserve">A dicha solicitud, el Sujeto Obligado </w:t>
      </w:r>
      <w:r w:rsidR="001C4CBF" w:rsidRPr="00C540F6">
        <w:rPr>
          <w:rFonts w:eastAsia="Palatino Linotype" w:cs="Palatino Linotype"/>
          <w:color w:val="000000"/>
          <w:szCs w:val="24"/>
        </w:rPr>
        <w:t>respondió</w:t>
      </w:r>
      <w:r w:rsidR="001B63A6" w:rsidRPr="00C540F6">
        <w:rPr>
          <w:rFonts w:eastAsia="Palatino Linotype" w:cs="Palatino Linotype"/>
          <w:color w:val="000000"/>
          <w:szCs w:val="24"/>
        </w:rPr>
        <w:t xml:space="preserve"> </w:t>
      </w:r>
      <w:r w:rsidR="00444413" w:rsidRPr="00C540F6">
        <w:rPr>
          <w:rFonts w:eastAsia="Palatino Linotype" w:cs="Palatino Linotype"/>
          <w:color w:val="000000"/>
          <w:szCs w:val="24"/>
        </w:rPr>
        <w:t>mediante</w:t>
      </w:r>
      <w:r w:rsidR="0008143A" w:rsidRPr="00C540F6">
        <w:rPr>
          <w:rFonts w:eastAsia="Palatino Linotype" w:cs="Palatino Linotype"/>
          <w:color w:val="000000"/>
          <w:szCs w:val="24"/>
        </w:rPr>
        <w:t xml:space="preserve"> la entrega de</w:t>
      </w:r>
      <w:r w:rsidR="00804517" w:rsidRPr="00C540F6">
        <w:rPr>
          <w:rFonts w:eastAsia="Palatino Linotype" w:cs="Palatino Linotype"/>
          <w:color w:val="000000"/>
          <w:szCs w:val="24"/>
        </w:rPr>
        <w:t xml:space="preserve">l </w:t>
      </w:r>
      <w:r w:rsidR="00F77056" w:rsidRPr="00C540F6">
        <w:rPr>
          <w:rFonts w:eastAsia="Palatino Linotype" w:cs="Palatino Linotype"/>
          <w:color w:val="000000"/>
          <w:szCs w:val="24"/>
        </w:rPr>
        <w:t xml:space="preserve">documento denominado </w:t>
      </w:r>
      <w:r w:rsidR="00F77056" w:rsidRPr="00C540F6">
        <w:rPr>
          <w:rFonts w:eastAsia="Palatino Linotype" w:cs="Palatino Linotype"/>
          <w:b/>
          <w:bCs/>
          <w:color w:val="000000"/>
          <w:szCs w:val="24"/>
        </w:rPr>
        <w:t>«SGT O 429 2025.pdf»</w:t>
      </w:r>
      <w:r w:rsidR="00F77056" w:rsidRPr="00C540F6">
        <w:rPr>
          <w:rFonts w:eastAsia="Palatino Linotype" w:cs="Palatino Linotype"/>
          <w:color w:val="000000"/>
          <w:szCs w:val="24"/>
        </w:rPr>
        <w:t xml:space="preserve">, que consiste en el oficio SGT/O/429/2025 suscrito por la </w:t>
      </w:r>
      <w:proofErr w:type="spellStart"/>
      <w:r w:rsidR="00F77056" w:rsidRPr="00C540F6">
        <w:rPr>
          <w:rFonts w:eastAsia="Palatino Linotype" w:cs="Palatino Linotype"/>
          <w:color w:val="000000"/>
          <w:szCs w:val="24"/>
        </w:rPr>
        <w:t>Subgerenta</w:t>
      </w:r>
      <w:proofErr w:type="spellEnd"/>
      <w:r w:rsidR="00F77056" w:rsidRPr="00C540F6">
        <w:rPr>
          <w:rFonts w:eastAsia="Palatino Linotype" w:cs="Palatino Linotype"/>
          <w:color w:val="000000"/>
          <w:szCs w:val="24"/>
        </w:rPr>
        <w:t xml:space="preserve"> de Transparencia, quien informó que la solicitud fue turnada a la Dirección de Administración al considerar sus facultades y atribuciones, la cual respondió que </w:t>
      </w:r>
      <w:r w:rsidR="00F77056" w:rsidRPr="00C540F6">
        <w:rPr>
          <w:rFonts w:eastAsia="Palatino Linotype" w:cs="Palatino Linotype"/>
          <w:color w:val="000000"/>
          <w:szCs w:val="24"/>
        </w:rPr>
        <w:lastRenderedPageBreak/>
        <w:t xml:space="preserve">durante el presente ejercicio fiscal no se ha realizado ninguna contratación con la persona moral </w:t>
      </w:r>
      <w:proofErr w:type="spellStart"/>
      <w:r w:rsidR="004C6BC9">
        <w:rPr>
          <w:rFonts w:eastAsia="Palatino Linotype" w:cs="Palatino Linotype"/>
          <w:color w:val="000000"/>
          <w:szCs w:val="24"/>
        </w:rPr>
        <w:t>xxxxxxxxxxxxxx</w:t>
      </w:r>
      <w:proofErr w:type="spellEnd"/>
      <w:r w:rsidR="00F77056" w:rsidRPr="00C540F6">
        <w:rPr>
          <w:rFonts w:eastAsia="Palatino Linotype" w:cs="Palatino Linotype"/>
          <w:color w:val="000000"/>
          <w:szCs w:val="24"/>
        </w:rPr>
        <w:t xml:space="preserve"> y/o el C. </w:t>
      </w:r>
      <w:proofErr w:type="spellStart"/>
      <w:r w:rsidR="004C6BC9">
        <w:rPr>
          <w:rFonts w:eastAsia="Palatino Linotype" w:cs="Palatino Linotype"/>
          <w:color w:val="000000"/>
          <w:szCs w:val="24"/>
        </w:rPr>
        <w:t>xxxxxxxxxxxxxx</w:t>
      </w:r>
      <w:proofErr w:type="spellEnd"/>
      <w:r w:rsidR="00F77056" w:rsidRPr="00C540F6">
        <w:rPr>
          <w:rFonts w:eastAsia="Palatino Linotype" w:cs="Palatino Linotype"/>
          <w:color w:val="000000"/>
          <w:szCs w:val="24"/>
        </w:rPr>
        <w:t>.</w:t>
      </w:r>
    </w:p>
    <w:p w14:paraId="0BD6F8CB" w14:textId="77777777" w:rsidR="00804517" w:rsidRPr="00C540F6" w:rsidRDefault="00804517" w:rsidP="00B845DC">
      <w:pPr>
        <w:pBdr>
          <w:top w:val="nil"/>
          <w:left w:val="nil"/>
          <w:bottom w:val="nil"/>
          <w:right w:val="nil"/>
          <w:between w:val="nil"/>
        </w:pBdr>
        <w:contextualSpacing/>
        <w:rPr>
          <w:rFonts w:eastAsia="Palatino Linotype" w:cs="Palatino Linotype"/>
          <w:color w:val="000000" w:themeColor="text1"/>
        </w:rPr>
      </w:pPr>
    </w:p>
    <w:p w14:paraId="6128DFF4" w14:textId="78E2544E" w:rsidR="00A970D5" w:rsidRPr="00C540F6" w:rsidRDefault="44E9108F" w:rsidP="00B845DC">
      <w:pPr>
        <w:pBdr>
          <w:top w:val="nil"/>
          <w:left w:val="nil"/>
          <w:bottom w:val="nil"/>
          <w:right w:val="nil"/>
          <w:between w:val="nil"/>
        </w:pBdr>
        <w:contextualSpacing/>
        <w:rPr>
          <w:rFonts w:eastAsia="Palatino Linotype" w:cs="Palatino Linotype"/>
          <w:color w:val="000000"/>
        </w:rPr>
      </w:pPr>
      <w:r w:rsidRPr="00C540F6">
        <w:rPr>
          <w:rFonts w:eastAsia="Palatino Linotype" w:cs="Palatino Linotype"/>
          <w:color w:val="000000" w:themeColor="text1"/>
        </w:rPr>
        <w:t>Ante la respuesta em</w:t>
      </w:r>
      <w:r w:rsidR="002623AA" w:rsidRPr="00C540F6">
        <w:rPr>
          <w:rFonts w:eastAsia="Palatino Linotype" w:cs="Palatino Linotype"/>
          <w:color w:val="000000" w:themeColor="text1"/>
        </w:rPr>
        <w:t>itida por el Sujeto Obligado, el</w:t>
      </w:r>
      <w:r w:rsidRPr="00C540F6">
        <w:rPr>
          <w:rFonts w:eastAsia="Palatino Linotype" w:cs="Palatino Linotype"/>
          <w:color w:val="000000" w:themeColor="text1"/>
        </w:rPr>
        <w:t xml:space="preserve"> Recurrente consideró que se trasgredió su derecho a la información pública, por lo que interpuso el recurso de revisión al rubro citado, señalando como acto impugnado</w:t>
      </w:r>
      <w:r w:rsidR="00A04222" w:rsidRPr="00C540F6">
        <w:rPr>
          <w:rFonts w:eastAsia="Palatino Linotype" w:cs="Palatino Linotype"/>
          <w:color w:val="000000" w:themeColor="text1"/>
        </w:rPr>
        <w:t xml:space="preserve"> </w:t>
      </w:r>
      <w:r w:rsidR="00804517" w:rsidRPr="00C540F6">
        <w:rPr>
          <w:rFonts w:eastAsia="Palatino Linotype" w:cs="Palatino Linotype"/>
          <w:color w:val="000000" w:themeColor="text1"/>
        </w:rPr>
        <w:t xml:space="preserve">que se </w:t>
      </w:r>
      <w:r w:rsidR="00F77056" w:rsidRPr="00C540F6">
        <w:rPr>
          <w:rFonts w:eastAsia="Palatino Linotype" w:cs="Palatino Linotype"/>
          <w:color w:val="000000" w:themeColor="text1"/>
        </w:rPr>
        <w:t xml:space="preserve">consideran omisos y dando </w:t>
      </w:r>
      <w:r w:rsidR="001B63A6" w:rsidRPr="00C540F6">
        <w:rPr>
          <w:rFonts w:eastAsia="Palatino Linotype" w:cs="Palatino Linotype"/>
          <w:color w:val="000000" w:themeColor="text1"/>
        </w:rPr>
        <w:t xml:space="preserve">razones o motivos de inconformidad </w:t>
      </w:r>
      <w:r w:rsidR="00BD5817" w:rsidRPr="00C540F6">
        <w:rPr>
          <w:rFonts w:eastAsia="Palatino Linotype" w:cs="Palatino Linotype"/>
          <w:color w:val="000000" w:themeColor="text1"/>
        </w:rPr>
        <w:t xml:space="preserve">que </w:t>
      </w:r>
      <w:r w:rsidR="00F77056" w:rsidRPr="00C540F6">
        <w:rPr>
          <w:rFonts w:eastAsia="Palatino Linotype" w:cs="Palatino Linotype"/>
          <w:color w:val="000000" w:themeColor="text1"/>
        </w:rPr>
        <w:t>al señalar que la persona mencionada es el jefe de unidad de control vehicular, se hace referencia a una persona física y no a una moral, además de que dicha persona puede ser el representante legal o dueño de alguna empresa y no necesariamente puede estar dado de alta en el padrón de proveedores con su nombres físico.</w:t>
      </w:r>
    </w:p>
    <w:p w14:paraId="4A6500B8" w14:textId="77777777" w:rsidR="008F50E6" w:rsidRPr="00C540F6" w:rsidRDefault="008F50E6" w:rsidP="00A04222"/>
    <w:p w14:paraId="39461D04" w14:textId="77777777" w:rsidR="000F6C7C" w:rsidRPr="00C540F6" w:rsidRDefault="000F6C7C" w:rsidP="000F6C7C">
      <w:r w:rsidRPr="00C540F6">
        <w:rPr>
          <w:lang w:val="es-ES"/>
        </w:rPr>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 </w:t>
      </w:r>
    </w:p>
    <w:p w14:paraId="39AC33CC" w14:textId="77777777" w:rsidR="005B4288" w:rsidRPr="00C540F6"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C540F6" w:rsidRDefault="006100FC" w:rsidP="006100FC">
      <w:pPr>
        <w:pBdr>
          <w:top w:val="nil"/>
          <w:left w:val="nil"/>
          <w:bottom w:val="nil"/>
          <w:right w:val="nil"/>
          <w:between w:val="nil"/>
        </w:pBdr>
        <w:contextualSpacing/>
        <w:rPr>
          <w:rFonts w:eastAsia="Palatino Linotype" w:cs="Palatino Linotype"/>
          <w:color w:val="000000"/>
          <w:szCs w:val="24"/>
        </w:rPr>
      </w:pPr>
      <w:r w:rsidRPr="00C540F6">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C540F6">
        <w:rPr>
          <w:rFonts w:eastAsia="Palatino Linotype" w:cs="Palatino Linotype"/>
          <w:color w:val="000000"/>
          <w:szCs w:val="24"/>
        </w:rPr>
        <w:t xml:space="preserve">es suficiente para </w:t>
      </w:r>
      <w:r w:rsidRPr="00C540F6">
        <w:rPr>
          <w:rFonts w:eastAsia="Palatino Linotype" w:cs="Palatino Linotype"/>
          <w:color w:val="000000"/>
          <w:szCs w:val="24"/>
        </w:rPr>
        <w:t>colma</w:t>
      </w:r>
      <w:r w:rsidR="008F3CDB" w:rsidRPr="00C540F6">
        <w:rPr>
          <w:rFonts w:eastAsia="Palatino Linotype" w:cs="Palatino Linotype"/>
          <w:color w:val="000000"/>
          <w:szCs w:val="24"/>
        </w:rPr>
        <w:t>r</w:t>
      </w:r>
      <w:r w:rsidRPr="00C540F6">
        <w:rPr>
          <w:rFonts w:eastAsia="Palatino Linotype" w:cs="Palatino Linotype"/>
          <w:color w:val="000000"/>
          <w:szCs w:val="24"/>
        </w:rPr>
        <w:t xml:space="preserve"> la</w:t>
      </w:r>
      <w:r w:rsidR="008F3CDB" w:rsidRPr="00C540F6">
        <w:rPr>
          <w:rFonts w:eastAsia="Palatino Linotype" w:cs="Palatino Linotype"/>
          <w:color w:val="000000"/>
          <w:szCs w:val="24"/>
        </w:rPr>
        <w:t>s</w:t>
      </w:r>
      <w:r w:rsidRPr="00C540F6">
        <w:rPr>
          <w:rFonts w:eastAsia="Palatino Linotype" w:cs="Palatino Linotype"/>
          <w:color w:val="000000"/>
          <w:szCs w:val="24"/>
        </w:rPr>
        <w:t xml:space="preserve"> pretens</w:t>
      </w:r>
      <w:r w:rsidR="008F3CDB" w:rsidRPr="00C540F6">
        <w:rPr>
          <w:rFonts w:eastAsia="Palatino Linotype" w:cs="Palatino Linotype"/>
          <w:color w:val="000000"/>
          <w:szCs w:val="24"/>
        </w:rPr>
        <w:t>iones</w:t>
      </w:r>
      <w:r w:rsidRPr="00C540F6">
        <w:rPr>
          <w:rFonts w:eastAsia="Palatino Linotype" w:cs="Palatino Linotype"/>
          <w:color w:val="000000"/>
          <w:szCs w:val="24"/>
        </w:rPr>
        <w:t xml:space="preserve"> del Recurrente, así como calificar los motivos de inconformidad del particular. </w:t>
      </w:r>
    </w:p>
    <w:p w14:paraId="7AF7731E" w14:textId="77777777" w:rsidR="006100FC" w:rsidRPr="00C540F6"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C540F6" w:rsidRDefault="006100FC" w:rsidP="006100FC">
      <w:pPr>
        <w:pBdr>
          <w:top w:val="nil"/>
          <w:left w:val="nil"/>
          <w:bottom w:val="nil"/>
          <w:right w:val="nil"/>
          <w:between w:val="nil"/>
        </w:pBdr>
        <w:contextualSpacing/>
        <w:rPr>
          <w:rFonts w:eastAsia="Palatino Linotype" w:cs="Palatino Linotype"/>
          <w:color w:val="000000"/>
          <w:szCs w:val="24"/>
        </w:rPr>
      </w:pPr>
      <w:r w:rsidRPr="00C540F6">
        <w:rPr>
          <w:rFonts w:eastAsia="Palatino Linotype" w:cs="Palatino Linotype"/>
          <w:color w:val="000000"/>
          <w:szCs w:val="24"/>
        </w:rPr>
        <w:t xml:space="preserve">En este sentido, es pertinente enfatizar lo que, respecto al derecho de acceso a la información pública, refiere el artículo </w:t>
      </w:r>
      <w:r w:rsidR="00E00EC1" w:rsidRPr="00C540F6">
        <w:rPr>
          <w:rFonts w:eastAsia="Palatino Linotype" w:cs="Palatino Linotype"/>
          <w:color w:val="000000"/>
          <w:szCs w:val="24"/>
        </w:rPr>
        <w:t>5</w:t>
      </w:r>
      <w:r w:rsidRPr="00C540F6">
        <w:rPr>
          <w:rFonts w:eastAsia="Palatino Linotype" w:cs="Palatino Linotype"/>
          <w:color w:val="000000"/>
          <w:szCs w:val="24"/>
        </w:rPr>
        <w:t>° de la Constitución Política del Estado Libre y Soberano de México</w:t>
      </w:r>
      <w:r w:rsidR="00E00EC1" w:rsidRPr="00C540F6">
        <w:rPr>
          <w:rFonts w:eastAsia="Palatino Linotype" w:cs="Palatino Linotype"/>
          <w:color w:val="000000"/>
          <w:szCs w:val="24"/>
        </w:rPr>
        <w:t>, que</w:t>
      </w:r>
      <w:r w:rsidRPr="00C540F6">
        <w:rPr>
          <w:rFonts w:eastAsia="Palatino Linotype" w:cs="Palatino Linotype"/>
          <w:color w:val="000000"/>
          <w:szCs w:val="24"/>
        </w:rPr>
        <w:t xml:space="preserve"> en su parte conducente</w:t>
      </w:r>
      <w:r w:rsidR="00E00EC1" w:rsidRPr="00C540F6">
        <w:rPr>
          <w:rFonts w:eastAsia="Palatino Linotype" w:cs="Palatino Linotype"/>
          <w:color w:val="000000"/>
          <w:szCs w:val="24"/>
        </w:rPr>
        <w:t xml:space="preserve"> dispone</w:t>
      </w:r>
      <w:r w:rsidRPr="00C540F6">
        <w:rPr>
          <w:rFonts w:eastAsia="Palatino Linotype" w:cs="Palatino Linotype"/>
          <w:color w:val="000000"/>
          <w:szCs w:val="24"/>
        </w:rPr>
        <w:t xml:space="preserve"> lo siguiente:</w:t>
      </w:r>
    </w:p>
    <w:p w14:paraId="5DA101FA" w14:textId="77777777" w:rsidR="006100FC" w:rsidRPr="00C540F6"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C540F6" w:rsidRDefault="006100FC" w:rsidP="006100FC">
      <w:pPr>
        <w:pStyle w:val="Fundamentos"/>
      </w:pPr>
      <w:r w:rsidRPr="00C540F6">
        <w:rPr>
          <w:b/>
          <w:bCs/>
        </w:rPr>
        <w:t>Artículo 5.</w:t>
      </w:r>
      <w:r w:rsidRPr="00C540F6">
        <w:t xml:space="preserve"> […]</w:t>
      </w:r>
    </w:p>
    <w:p w14:paraId="1839D29E" w14:textId="77777777" w:rsidR="006100FC" w:rsidRPr="00C540F6" w:rsidRDefault="006100FC" w:rsidP="006100FC">
      <w:pPr>
        <w:pStyle w:val="Fundamentos"/>
      </w:pPr>
    </w:p>
    <w:p w14:paraId="7D51A6D3" w14:textId="77777777" w:rsidR="006100FC" w:rsidRPr="00C540F6" w:rsidRDefault="006100FC" w:rsidP="006100FC">
      <w:pPr>
        <w:pStyle w:val="Fundamentos"/>
      </w:pPr>
      <w:r w:rsidRPr="00C540F6">
        <w:t xml:space="preserve">El derecho a la información será garantizado por el Estado. La ley establecerá las previsiones que permitan asegurar la protección, el respeto y la difusión de este derecho. </w:t>
      </w:r>
    </w:p>
    <w:p w14:paraId="4079EC08" w14:textId="77777777" w:rsidR="006100FC" w:rsidRPr="00C540F6" w:rsidRDefault="006100FC" w:rsidP="006100FC">
      <w:pPr>
        <w:pStyle w:val="Fundamentos"/>
      </w:pPr>
    </w:p>
    <w:p w14:paraId="2060C0A8" w14:textId="77777777" w:rsidR="006100FC" w:rsidRPr="00C540F6" w:rsidRDefault="006100FC" w:rsidP="006100FC">
      <w:pPr>
        <w:pStyle w:val="Fundamentos"/>
      </w:pPr>
      <w:r w:rsidRPr="00C540F6">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C540F6" w:rsidRDefault="006100FC" w:rsidP="006100FC">
      <w:pPr>
        <w:pStyle w:val="Fundamentos"/>
      </w:pPr>
    </w:p>
    <w:p w14:paraId="31D381A6" w14:textId="77777777" w:rsidR="006100FC" w:rsidRPr="00C540F6" w:rsidRDefault="006100FC" w:rsidP="006100FC">
      <w:pPr>
        <w:pStyle w:val="Fundamentos"/>
      </w:pPr>
      <w:r w:rsidRPr="00C540F6">
        <w:t>Este derecho se regirá por los principios y bases siguientes:</w:t>
      </w:r>
    </w:p>
    <w:p w14:paraId="1A21896F" w14:textId="77777777" w:rsidR="006100FC" w:rsidRPr="00C540F6" w:rsidRDefault="006100FC" w:rsidP="006100FC">
      <w:pPr>
        <w:pStyle w:val="Fundamentos"/>
      </w:pPr>
    </w:p>
    <w:p w14:paraId="13A22FC8" w14:textId="77777777" w:rsidR="006100FC" w:rsidRPr="00C540F6" w:rsidRDefault="006100FC" w:rsidP="006100FC">
      <w:pPr>
        <w:pStyle w:val="Fundamentos"/>
      </w:pPr>
      <w:r w:rsidRPr="00C540F6">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C540F6" w:rsidRDefault="006100FC" w:rsidP="006100FC">
      <w:pPr>
        <w:pStyle w:val="Fundamentos"/>
      </w:pPr>
      <w:r w:rsidRPr="00C540F6">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C540F6" w:rsidRDefault="006100FC" w:rsidP="006100FC">
      <w:pPr>
        <w:pStyle w:val="Fundamentos"/>
      </w:pPr>
      <w:r w:rsidRPr="00C540F6">
        <w:t>III. Toda persona, sin necesidad de acreditar interés alguno o justificar su utilización, tendrá acceso gratuito a la información pública, a sus datos personales o a la rectificación de éstos.</w:t>
      </w:r>
    </w:p>
    <w:p w14:paraId="2BB6A261" w14:textId="77777777" w:rsidR="006100FC" w:rsidRPr="00C540F6" w:rsidRDefault="006100FC" w:rsidP="006100FC">
      <w:pPr>
        <w:pStyle w:val="Fundamentos"/>
      </w:pPr>
      <w:r w:rsidRPr="00C540F6">
        <w:lastRenderedPageBreak/>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C540F6" w:rsidRDefault="006100FC" w:rsidP="006100FC">
      <w:pPr>
        <w:pStyle w:val="Fundamentos"/>
      </w:pPr>
      <w:r w:rsidRPr="00C540F6">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C540F6" w:rsidRDefault="006100FC" w:rsidP="006100FC">
      <w:pPr>
        <w:pStyle w:val="Fundamentos"/>
      </w:pPr>
      <w:r w:rsidRPr="00C540F6">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C540F6" w:rsidRDefault="006100FC" w:rsidP="006100FC">
      <w:pPr>
        <w:pStyle w:val="Fundamentos"/>
      </w:pPr>
      <w:r w:rsidRPr="00C540F6">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C540F6"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C540F6" w:rsidRDefault="006100FC" w:rsidP="006100FC">
      <w:pPr>
        <w:rPr>
          <w:rFonts w:eastAsia="Palatino Linotype" w:cs="Palatino Linotype"/>
          <w:szCs w:val="24"/>
        </w:rPr>
      </w:pPr>
      <w:r w:rsidRPr="00C540F6">
        <w:rPr>
          <w:rFonts w:eastAsia="Palatino Linotype" w:cs="Palatino Linotype"/>
          <w:szCs w:val="24"/>
        </w:rPr>
        <w:t>En ese orden de ideas, la Ley de Transparencia y Acceso a la Información Pública del Estado de México y Mun</w:t>
      </w:r>
      <w:r w:rsidR="001B63A6" w:rsidRPr="00C540F6">
        <w:rPr>
          <w:rFonts w:eastAsia="Palatino Linotype" w:cs="Palatino Linotype"/>
          <w:szCs w:val="24"/>
        </w:rPr>
        <w:t>icipios, prevé en su artículo 23</w:t>
      </w:r>
      <w:r w:rsidRPr="00C540F6">
        <w:rPr>
          <w:rFonts w:eastAsia="Palatino Linotype" w:cs="Palatino Linotype"/>
          <w:szCs w:val="24"/>
        </w:rPr>
        <w:t xml:space="preserve"> fracción I</w:t>
      </w:r>
      <w:r w:rsidR="0021631C" w:rsidRPr="00C540F6">
        <w:rPr>
          <w:rFonts w:eastAsia="Palatino Linotype" w:cs="Palatino Linotype"/>
          <w:szCs w:val="24"/>
        </w:rPr>
        <w:t>V</w:t>
      </w:r>
      <w:r w:rsidRPr="00C540F6">
        <w:rPr>
          <w:rFonts w:eastAsia="Palatino Linotype" w:cs="Palatino Linotype"/>
          <w:szCs w:val="24"/>
        </w:rPr>
        <w:t>, lo siguiente:</w:t>
      </w:r>
    </w:p>
    <w:p w14:paraId="2225C7E4" w14:textId="77777777" w:rsidR="006100FC" w:rsidRPr="00C540F6" w:rsidRDefault="006100FC" w:rsidP="006100FC">
      <w:pPr>
        <w:rPr>
          <w:rFonts w:eastAsia="Palatino Linotype" w:cs="Palatino Linotype"/>
          <w:szCs w:val="24"/>
        </w:rPr>
      </w:pPr>
    </w:p>
    <w:p w14:paraId="1E7239A4" w14:textId="77777777" w:rsidR="006100FC" w:rsidRPr="00C540F6" w:rsidRDefault="006100FC" w:rsidP="006100FC">
      <w:pPr>
        <w:pStyle w:val="Fundamentos"/>
      </w:pPr>
      <w:r w:rsidRPr="00C540F6">
        <w:rPr>
          <w:b/>
        </w:rPr>
        <w:t>Artículo 23.</w:t>
      </w:r>
      <w:r w:rsidRPr="00C540F6">
        <w:t xml:space="preserve"> Son sujetos obligados a transparentar y permitir el acceso a su información y proteger los datos personales que obren en su poder:</w:t>
      </w:r>
    </w:p>
    <w:p w14:paraId="1F1A0AD1" w14:textId="527CCDE8" w:rsidR="006100FC" w:rsidRPr="00C540F6" w:rsidRDefault="005E625F" w:rsidP="006100FC">
      <w:pPr>
        <w:pStyle w:val="Fundamentos"/>
      </w:pPr>
      <w:r w:rsidRPr="00C540F6">
        <w:t>[…]</w:t>
      </w:r>
    </w:p>
    <w:p w14:paraId="451DBD48" w14:textId="7234E42F" w:rsidR="006100FC" w:rsidRPr="00C540F6" w:rsidRDefault="00456D44" w:rsidP="006100FC">
      <w:pPr>
        <w:pStyle w:val="Fundamentos"/>
      </w:pPr>
      <w:r w:rsidRPr="00C540F6">
        <w:rPr>
          <w:b/>
          <w:bCs/>
        </w:rPr>
        <w:t>I</w:t>
      </w:r>
      <w:r w:rsidR="0021631C" w:rsidRPr="00C540F6">
        <w:rPr>
          <w:b/>
          <w:bCs/>
        </w:rPr>
        <w:t>V</w:t>
      </w:r>
      <w:r w:rsidR="006100FC" w:rsidRPr="00C540F6">
        <w:rPr>
          <w:b/>
          <w:bCs/>
        </w:rPr>
        <w:t xml:space="preserve">. </w:t>
      </w:r>
      <w:r w:rsidRPr="00C540F6">
        <w:t xml:space="preserve">Los </w:t>
      </w:r>
      <w:r w:rsidR="00206600" w:rsidRPr="00C540F6">
        <w:t>ayuntamientos y las dependencias, organismos, órganos y entidades de la administración municipal</w:t>
      </w:r>
      <w:r w:rsidR="006100FC" w:rsidRPr="00C540F6">
        <w:t>;</w:t>
      </w:r>
    </w:p>
    <w:p w14:paraId="20F34654" w14:textId="77777777" w:rsidR="006100FC" w:rsidRPr="00C540F6" w:rsidRDefault="006100FC" w:rsidP="006100FC">
      <w:pPr>
        <w:pStyle w:val="Fundamentos"/>
      </w:pPr>
      <w:r w:rsidRPr="00C540F6">
        <w:t>[…]</w:t>
      </w:r>
    </w:p>
    <w:p w14:paraId="2FDDCFD2" w14:textId="77777777" w:rsidR="006100FC" w:rsidRPr="00C540F6"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C540F6" w:rsidRDefault="006100FC" w:rsidP="006100FC">
      <w:r w:rsidRPr="00C540F6">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C540F6" w:rsidRDefault="00737EBC" w:rsidP="006100FC"/>
    <w:p w14:paraId="2171541A" w14:textId="54A19F2C" w:rsidR="00737EBC" w:rsidRPr="00C540F6" w:rsidRDefault="00737EBC" w:rsidP="006100FC">
      <w:r w:rsidRPr="00C540F6">
        <w:lastRenderedPageBreak/>
        <w:t xml:space="preserve">Asimismo, </w:t>
      </w:r>
      <w:r w:rsidR="00726486" w:rsidRPr="00C540F6">
        <w:t>de</w:t>
      </w:r>
      <w:r w:rsidR="00942EC6" w:rsidRPr="00C540F6">
        <w:t xml:space="preserve"> </w:t>
      </w:r>
      <w:r w:rsidRPr="00C540F6">
        <w:t>l</w:t>
      </w:r>
      <w:r w:rsidR="00526368" w:rsidRPr="00C540F6">
        <w:t>a interpretación de los</w:t>
      </w:r>
      <w:r w:rsidRPr="00C540F6">
        <w:t xml:space="preserve"> motivos de inconformidad expresados por </w:t>
      </w:r>
      <w:r w:rsidR="00942EC6" w:rsidRPr="00C540F6">
        <w:t>el</w:t>
      </w:r>
      <w:r w:rsidRPr="00C540F6">
        <w:t xml:space="preserve"> Recurrente, se </w:t>
      </w:r>
      <w:r w:rsidR="00F73E96" w:rsidRPr="00C540F6">
        <w:t>colige</w:t>
      </w:r>
      <w:r w:rsidRPr="00C540F6">
        <w:t xml:space="preserve"> que en el presente caso se actualizó la causal de procedencia del recurso de revisión</w:t>
      </w:r>
      <w:r w:rsidR="00392DAC" w:rsidRPr="00C540F6">
        <w:t xml:space="preserve"> prevista en la fracci</w:t>
      </w:r>
      <w:r w:rsidR="00942EC6" w:rsidRPr="00C540F6">
        <w:t>ón</w:t>
      </w:r>
      <w:r w:rsidR="00392DAC" w:rsidRPr="00C540F6">
        <w:t xml:space="preserve"> </w:t>
      </w:r>
      <w:r w:rsidR="002B57A0" w:rsidRPr="00C540F6">
        <w:t>I</w:t>
      </w:r>
      <w:r w:rsidR="006E1158" w:rsidRPr="00C540F6">
        <w:t xml:space="preserve"> del artículo 179 de la Ley de Transparencia </w:t>
      </w:r>
      <w:r w:rsidR="002B57A0" w:rsidRPr="00C540F6">
        <w:t>estatal.</w:t>
      </w:r>
    </w:p>
    <w:p w14:paraId="1E203A5E" w14:textId="77777777" w:rsidR="0073386C" w:rsidRPr="00C540F6" w:rsidRDefault="0073386C" w:rsidP="006100FC"/>
    <w:p w14:paraId="0497B602" w14:textId="6DC4742F" w:rsidR="00C8485E" w:rsidRPr="00C540F6" w:rsidRDefault="006100FC" w:rsidP="437A1E2E">
      <w:pPr>
        <w:rPr>
          <w:lang w:val="es-ES"/>
        </w:rPr>
      </w:pPr>
      <w:r w:rsidRPr="00C540F6">
        <w:rPr>
          <w:lang w:val="es-ES"/>
        </w:rPr>
        <w:t xml:space="preserve">En segundo término, </w:t>
      </w:r>
      <w:r w:rsidR="00D61613" w:rsidRPr="00C540F6">
        <w:rPr>
          <w:lang w:val="es-ES"/>
        </w:rPr>
        <w:t xml:space="preserve">se </w:t>
      </w:r>
      <w:r w:rsidR="00256EA4" w:rsidRPr="00C540F6">
        <w:rPr>
          <w:lang w:val="es-ES"/>
        </w:rPr>
        <w:t xml:space="preserve">tiene que </w:t>
      </w:r>
      <w:r w:rsidR="00EC5E8F" w:rsidRPr="00C540F6">
        <w:rPr>
          <w:lang w:val="es-ES"/>
        </w:rPr>
        <w:t xml:space="preserve">la </w:t>
      </w:r>
      <w:r w:rsidR="00C8485E" w:rsidRPr="00C540F6">
        <w:rPr>
          <w:lang w:val="es-ES"/>
        </w:rPr>
        <w:t xml:space="preserve">Subgerencia de Transparencia manifestó que la solicitud fue turnada a la Dirección de Administración, quien refirió que durante el presente ejercicio fiscal no se ha realizado ninguna contratación con la persona moral </w:t>
      </w:r>
      <w:proofErr w:type="spellStart"/>
      <w:r w:rsidR="004C6BC9">
        <w:rPr>
          <w:lang w:val="es-ES"/>
        </w:rPr>
        <w:t>xxxxxxxxxxxxxxxx</w:t>
      </w:r>
      <w:proofErr w:type="spellEnd"/>
      <w:r w:rsidR="00C8485E" w:rsidRPr="00C540F6">
        <w:rPr>
          <w:lang w:val="es-ES"/>
        </w:rPr>
        <w:t xml:space="preserve"> y/o el C. </w:t>
      </w:r>
      <w:proofErr w:type="spellStart"/>
      <w:r w:rsidR="004C6BC9">
        <w:rPr>
          <w:lang w:val="es-ES"/>
        </w:rPr>
        <w:t>xxxxxxxxxxxxxxx</w:t>
      </w:r>
      <w:proofErr w:type="spellEnd"/>
      <w:r w:rsidR="00C8485E" w:rsidRPr="00C540F6">
        <w:rPr>
          <w:lang w:val="es-ES"/>
        </w:rPr>
        <w:t>.</w:t>
      </w:r>
    </w:p>
    <w:p w14:paraId="64C6745B" w14:textId="77777777" w:rsidR="00C8485E" w:rsidRPr="00C540F6" w:rsidRDefault="00C8485E" w:rsidP="437A1E2E">
      <w:pPr>
        <w:rPr>
          <w:lang w:val="es-ES"/>
        </w:rPr>
      </w:pPr>
    </w:p>
    <w:p w14:paraId="2C6ABCFF" w14:textId="52879441" w:rsidR="00C8485E" w:rsidRPr="00C540F6" w:rsidRDefault="00C8485E" w:rsidP="437A1E2E">
      <w:pPr>
        <w:rPr>
          <w:lang w:val="es-ES"/>
        </w:rPr>
      </w:pPr>
      <w:r w:rsidRPr="00C540F6">
        <w:rPr>
          <w:lang w:val="es-ES"/>
        </w:rPr>
        <w:t xml:space="preserve">Al respecto, se debe traer a colación lo dispuesto en el Reglamento Orgánico del Organismo Público Descentralizado para la Prestación de los Servicios de Agua Potable, Alcantarillado y Saneamiento del Municipio de Naucalpan, que en su artículo 66 fracciones </w:t>
      </w:r>
      <w:r w:rsidR="00444375" w:rsidRPr="00C540F6">
        <w:rPr>
          <w:lang w:val="es-ES"/>
        </w:rPr>
        <w:t>VI, XII, XIV y  XXIX estipula lo siguiente:</w:t>
      </w:r>
    </w:p>
    <w:p w14:paraId="44B3B244" w14:textId="77777777" w:rsidR="00C8485E" w:rsidRPr="00C540F6" w:rsidRDefault="00C8485E" w:rsidP="437A1E2E">
      <w:pPr>
        <w:rPr>
          <w:lang w:val="es-ES"/>
        </w:rPr>
      </w:pPr>
    </w:p>
    <w:p w14:paraId="3CCAC5ED" w14:textId="76A294F4" w:rsidR="00C8485E" w:rsidRPr="00C540F6" w:rsidRDefault="00444375" w:rsidP="00444375">
      <w:pPr>
        <w:pStyle w:val="Fundamentos"/>
        <w:rPr>
          <w:lang w:val="es-ES"/>
        </w:rPr>
      </w:pPr>
      <w:r w:rsidRPr="00C540F6">
        <w:rPr>
          <w:b/>
          <w:bCs/>
          <w:lang w:val="es-MX"/>
        </w:rPr>
        <w:t xml:space="preserve">Artículo 66.- </w:t>
      </w:r>
      <w:r w:rsidRPr="00C540F6">
        <w:rPr>
          <w:lang w:val="es-MX"/>
        </w:rPr>
        <w:t>La Dirección de Administración y Finanzas, estará a cargo de un titular, a quien se le denominará Director de Administración y Finanzas, quien responderá directamente del desempeño de sus funciones ante el Director General y quien tendrá las siguientes atribuciones y facultades relativas a su cargo:</w:t>
      </w:r>
    </w:p>
    <w:p w14:paraId="71EDFF36" w14:textId="6973FFCB" w:rsidR="00444375" w:rsidRPr="00C540F6" w:rsidRDefault="00444375" w:rsidP="00444375">
      <w:pPr>
        <w:pStyle w:val="Fundamentos"/>
        <w:rPr>
          <w:lang w:val="es-ES"/>
        </w:rPr>
      </w:pPr>
      <w:r w:rsidRPr="00C540F6">
        <w:rPr>
          <w:lang w:val="es-ES"/>
        </w:rPr>
        <w:t>[…]</w:t>
      </w:r>
    </w:p>
    <w:p w14:paraId="5264A4CA" w14:textId="160542AE" w:rsidR="00444375" w:rsidRPr="00C540F6" w:rsidRDefault="00444375" w:rsidP="00444375">
      <w:pPr>
        <w:pStyle w:val="Fundamentos"/>
        <w:rPr>
          <w:lang w:val="es-ES"/>
        </w:rPr>
      </w:pPr>
      <w:r w:rsidRPr="00C540F6">
        <w:rPr>
          <w:b/>
          <w:lang w:val="es-ES"/>
        </w:rPr>
        <w:t>VI.</w:t>
      </w:r>
      <w:r w:rsidRPr="00C540F6">
        <w:rPr>
          <w:lang w:val="es-ES"/>
        </w:rPr>
        <w:t xml:space="preserve"> Vigilar y constatar que la Gerencia de Administración, auxiliada por la Subgerencia de Recursos Materiales, llevé a cabo los procedimientos de adquisición de los bienes y servicios y contratación de la obra pública, que las áreas administrativas requieran para la continuidad de sus actividades, de conformidad a la normatividad aplicable y el marco jurídico aplicable;</w:t>
      </w:r>
    </w:p>
    <w:p w14:paraId="7A12C20E" w14:textId="05D1333C" w:rsidR="00444375" w:rsidRPr="00C540F6" w:rsidRDefault="00444375" w:rsidP="00444375">
      <w:pPr>
        <w:pStyle w:val="Fundamentos"/>
        <w:rPr>
          <w:lang w:val="es-ES"/>
        </w:rPr>
      </w:pPr>
      <w:r w:rsidRPr="00C540F6">
        <w:rPr>
          <w:lang w:val="es-ES"/>
        </w:rPr>
        <w:t>[…]</w:t>
      </w:r>
    </w:p>
    <w:p w14:paraId="45A72581" w14:textId="1D455C83" w:rsidR="00444375" w:rsidRPr="00C540F6" w:rsidRDefault="00444375" w:rsidP="00444375">
      <w:pPr>
        <w:pStyle w:val="Fundamentos"/>
        <w:rPr>
          <w:lang w:val="es-ES"/>
        </w:rPr>
      </w:pPr>
      <w:r w:rsidRPr="00C540F6">
        <w:rPr>
          <w:b/>
          <w:lang w:val="es-ES"/>
        </w:rPr>
        <w:t>XII.</w:t>
      </w:r>
      <w:r w:rsidRPr="00C540F6">
        <w:rPr>
          <w:lang w:val="es-ES"/>
        </w:rPr>
        <w:t xml:space="preserve"> Suscribir los contratos para la prestación de servicios, obra pública y adquisición de bienes, propuestos por la Gerencia de Administración a través de la Subgerencia de Recursos Materiales, Recursos Humanos, según el caso;</w:t>
      </w:r>
    </w:p>
    <w:p w14:paraId="654DDC2D" w14:textId="2B63F850" w:rsidR="00444375" w:rsidRPr="00C540F6" w:rsidRDefault="00444375" w:rsidP="00444375">
      <w:pPr>
        <w:pStyle w:val="Fundamentos"/>
        <w:rPr>
          <w:lang w:val="es-ES"/>
        </w:rPr>
      </w:pPr>
      <w:r w:rsidRPr="00C540F6">
        <w:rPr>
          <w:lang w:val="es-ES"/>
        </w:rPr>
        <w:t>[…]</w:t>
      </w:r>
    </w:p>
    <w:p w14:paraId="08FAC950" w14:textId="2FC01EED" w:rsidR="00444375" w:rsidRPr="00C540F6" w:rsidRDefault="00444375" w:rsidP="00444375">
      <w:pPr>
        <w:pStyle w:val="Fundamentos"/>
        <w:rPr>
          <w:lang w:val="es-ES"/>
        </w:rPr>
      </w:pPr>
      <w:r w:rsidRPr="00C540F6">
        <w:rPr>
          <w:b/>
          <w:lang w:val="es-ES"/>
        </w:rPr>
        <w:lastRenderedPageBreak/>
        <w:t>XIV.</w:t>
      </w:r>
      <w:r w:rsidRPr="00C540F6">
        <w:rPr>
          <w:lang w:val="es-ES"/>
        </w:rPr>
        <w:t xml:space="preserve"> Suscribir los contratos y convenios emanados de los Comités de Adquisiciones de Bienes y Servicios; Arrendamientos, Adquisiciones de Inmuebles y Enajenaciones, Bienes Muebles e Inmuebles y de Obra Pública;</w:t>
      </w:r>
    </w:p>
    <w:p w14:paraId="1809ACA0" w14:textId="3F9F0DF5" w:rsidR="00444375" w:rsidRPr="00C540F6" w:rsidRDefault="00444375" w:rsidP="00444375">
      <w:pPr>
        <w:pStyle w:val="Fundamentos"/>
        <w:rPr>
          <w:lang w:val="es-ES"/>
        </w:rPr>
      </w:pPr>
      <w:r w:rsidRPr="00C540F6">
        <w:rPr>
          <w:lang w:val="es-ES"/>
        </w:rPr>
        <w:t>[…]</w:t>
      </w:r>
    </w:p>
    <w:p w14:paraId="46303032" w14:textId="591FE970" w:rsidR="00444375" w:rsidRPr="00C540F6" w:rsidRDefault="00444375" w:rsidP="00444375">
      <w:pPr>
        <w:pStyle w:val="Fundamentos"/>
        <w:rPr>
          <w:lang w:val="es-ES"/>
        </w:rPr>
      </w:pPr>
      <w:r w:rsidRPr="00C540F6">
        <w:rPr>
          <w:b/>
          <w:lang w:val="es-ES"/>
        </w:rPr>
        <w:t>XXIX.</w:t>
      </w:r>
      <w:r w:rsidRPr="00C540F6">
        <w:rPr>
          <w:lang w:val="es-ES"/>
        </w:rPr>
        <w:t xml:space="preserve"> Vigilar y constatar que la Gerencia de Administración a través de la Subgerencia de Recursos Materiales, lleve a cabo las acciones tendientes a mantener en óptimas condiciones de servicio el parque vehicular del Organismo;</w:t>
      </w:r>
    </w:p>
    <w:p w14:paraId="7704956B" w14:textId="5CDB8A35" w:rsidR="00444375" w:rsidRPr="00C540F6" w:rsidRDefault="00444375" w:rsidP="00444375">
      <w:pPr>
        <w:pStyle w:val="Fundamentos"/>
        <w:rPr>
          <w:lang w:val="es-ES"/>
        </w:rPr>
      </w:pPr>
      <w:r w:rsidRPr="00C540F6">
        <w:rPr>
          <w:lang w:val="es-ES"/>
        </w:rPr>
        <w:t>[…]</w:t>
      </w:r>
    </w:p>
    <w:p w14:paraId="45904BDC" w14:textId="77777777" w:rsidR="00444375" w:rsidRPr="00C540F6" w:rsidRDefault="00444375" w:rsidP="437A1E2E">
      <w:pPr>
        <w:rPr>
          <w:lang w:val="es-ES"/>
        </w:rPr>
      </w:pPr>
    </w:p>
    <w:p w14:paraId="4BBB224B" w14:textId="18243616" w:rsidR="00444375" w:rsidRPr="00C540F6" w:rsidRDefault="00444375" w:rsidP="437A1E2E">
      <w:pPr>
        <w:rPr>
          <w:lang w:val="es-ES"/>
        </w:rPr>
      </w:pPr>
      <w:r w:rsidRPr="00C540F6">
        <w:rPr>
          <w:lang w:val="es-ES"/>
        </w:rPr>
        <w:t xml:space="preserve">Del artículo en cita se desprende que la Dirección de Administración y Finanzas es el área facultada para vigilar que se lleven a cabo los procedimientos de adquisición de </w:t>
      </w:r>
      <w:r w:rsidR="004B31C4" w:rsidRPr="00C540F6">
        <w:rPr>
          <w:lang w:val="es-ES"/>
        </w:rPr>
        <w:t xml:space="preserve">bienes y </w:t>
      </w:r>
      <w:r w:rsidRPr="00C540F6">
        <w:rPr>
          <w:lang w:val="es-ES"/>
        </w:rPr>
        <w:t>servicios</w:t>
      </w:r>
      <w:r w:rsidR="004B31C4" w:rsidRPr="00C540F6">
        <w:rPr>
          <w:lang w:val="es-ES"/>
        </w:rPr>
        <w:t xml:space="preserve"> conforme a la normatividad aplicable; de suscribir los contratos y convenios relativos a la adquisición de bienes y servicios, así como de vigilar y constatar que se realicen las acciones tendientes a mantener en óptimas condiciones el parque vehicular del Sujeto Obligado.</w:t>
      </w:r>
    </w:p>
    <w:p w14:paraId="403B9D65" w14:textId="77777777" w:rsidR="004B31C4" w:rsidRPr="00C540F6" w:rsidRDefault="004B31C4" w:rsidP="437A1E2E">
      <w:pPr>
        <w:rPr>
          <w:lang w:val="es-ES"/>
        </w:rPr>
      </w:pPr>
    </w:p>
    <w:p w14:paraId="4A11F665" w14:textId="0D263342" w:rsidR="004B31C4" w:rsidRPr="00C540F6" w:rsidRDefault="004B31C4" w:rsidP="437A1E2E">
      <w:pPr>
        <w:rPr>
          <w:lang w:val="es-ES"/>
        </w:rPr>
      </w:pPr>
      <w:r w:rsidRPr="00C540F6">
        <w:rPr>
          <w:lang w:val="es-ES"/>
        </w:rPr>
        <w:t>De tal forma que, dado que la información solicitada por el Recurrente está relacionada con la contratación de talleres externos para los vehículos, se estima que la respuesta proveniente de la Dirección de Administración y Finanzas fue emitida por la unidad administrativa que cuenta con las atribuciones, facultades o competencias para generar, poseer o administrar dicha información.</w:t>
      </w:r>
    </w:p>
    <w:p w14:paraId="0D892473" w14:textId="77777777" w:rsidR="004B31C4" w:rsidRPr="00C540F6" w:rsidRDefault="004B31C4" w:rsidP="437A1E2E">
      <w:pPr>
        <w:rPr>
          <w:lang w:val="es-ES"/>
        </w:rPr>
      </w:pPr>
    </w:p>
    <w:p w14:paraId="6EE5D492" w14:textId="2344FEA7" w:rsidR="004B31C4" w:rsidRPr="00C540F6" w:rsidRDefault="004B31C4" w:rsidP="004B31C4">
      <w:pPr>
        <w:pBdr>
          <w:top w:val="nil"/>
          <w:left w:val="nil"/>
          <w:bottom w:val="nil"/>
          <w:right w:val="nil"/>
          <w:between w:val="nil"/>
        </w:pBdr>
        <w:contextualSpacing/>
        <w:rPr>
          <w:rFonts w:eastAsia="Palatino Linotype" w:cs="Palatino Linotype"/>
          <w:color w:val="000000"/>
          <w:szCs w:val="24"/>
        </w:rPr>
      </w:pPr>
      <w:r w:rsidRPr="00C540F6">
        <w:rPr>
          <w:lang w:val="es-ES"/>
        </w:rPr>
        <w:t xml:space="preserve">Ahora bien, se tiene que la Dirección de Administración y Finanzas manifestó que durante el transcurso del presente ejercicio, no se ha </w:t>
      </w:r>
      <w:r w:rsidRPr="00C540F6">
        <w:rPr>
          <w:rFonts w:eastAsia="Palatino Linotype" w:cs="Palatino Linotype"/>
          <w:color w:val="000000"/>
          <w:szCs w:val="24"/>
        </w:rPr>
        <w:t xml:space="preserve">realizado ninguna contratación con la persona moral </w:t>
      </w:r>
      <w:proofErr w:type="spellStart"/>
      <w:r w:rsidR="004C6BC9">
        <w:rPr>
          <w:rFonts w:eastAsia="Palatino Linotype" w:cs="Palatino Linotype"/>
          <w:color w:val="000000"/>
          <w:szCs w:val="24"/>
        </w:rPr>
        <w:t>xxxxxxxxxxx</w:t>
      </w:r>
      <w:proofErr w:type="spellEnd"/>
      <w:r w:rsidRPr="00C540F6">
        <w:rPr>
          <w:rFonts w:eastAsia="Palatino Linotype" w:cs="Palatino Linotype"/>
          <w:color w:val="000000"/>
          <w:szCs w:val="24"/>
        </w:rPr>
        <w:t xml:space="preserve"> y/o el C. </w:t>
      </w:r>
      <w:proofErr w:type="spellStart"/>
      <w:r w:rsidR="004C6BC9">
        <w:rPr>
          <w:rFonts w:eastAsia="Palatino Linotype" w:cs="Palatino Linotype"/>
          <w:color w:val="000000"/>
          <w:szCs w:val="24"/>
        </w:rPr>
        <w:t>xxxxxxxxxxxxxxxxxx</w:t>
      </w:r>
      <w:proofErr w:type="spellEnd"/>
      <w:r w:rsidRPr="00C540F6">
        <w:rPr>
          <w:rFonts w:eastAsia="Palatino Linotype" w:cs="Palatino Linotype"/>
          <w:color w:val="000000"/>
          <w:szCs w:val="24"/>
        </w:rPr>
        <w:t xml:space="preserve">, por lo que es dable colegir que la información solicitada no ha sido generada, poseída o administrada. </w:t>
      </w:r>
    </w:p>
    <w:p w14:paraId="61480F77" w14:textId="4C6C3F60" w:rsidR="004B31C4" w:rsidRPr="00C540F6" w:rsidRDefault="004B31C4" w:rsidP="437A1E2E">
      <w:pPr>
        <w:rPr>
          <w:lang w:val="es-ES"/>
        </w:rPr>
      </w:pPr>
    </w:p>
    <w:p w14:paraId="651F7C3F" w14:textId="1B0C22ED" w:rsidR="00444375" w:rsidRPr="00C540F6" w:rsidRDefault="004B31C4" w:rsidP="437A1E2E">
      <w:pPr>
        <w:rPr>
          <w:lang w:val="es-ES"/>
        </w:rPr>
      </w:pPr>
      <w:r w:rsidRPr="00C540F6">
        <w:rPr>
          <w:lang w:val="es-ES"/>
        </w:rPr>
        <w:lastRenderedPageBreak/>
        <w:t xml:space="preserve">En este punto se estima conveniente señalar que el Recurrente expresó como motivo de inconformidad que </w:t>
      </w:r>
      <w:r w:rsidR="00D61853" w:rsidRPr="00C540F6">
        <w:rPr>
          <w:lang w:val="es-ES"/>
        </w:rPr>
        <w:t xml:space="preserve">él hace referencia a una persona física, aunado a que dicha persona puede actuar como representante legal de alguna persona jurídico colectiva; sin embargo, es de resaltar que el Sujeto Obligado, mediante el pronunciamiento de la Dirección de Administración y Finanzas, respondió que no tiene registro en el presente año de una contratación </w:t>
      </w:r>
      <w:r w:rsidR="00D61853" w:rsidRPr="00C540F6">
        <w:rPr>
          <w:b/>
          <w:lang w:val="es-ES"/>
        </w:rPr>
        <w:t xml:space="preserve">con la persona moral </w:t>
      </w:r>
      <w:proofErr w:type="spellStart"/>
      <w:r w:rsidR="004C6BC9">
        <w:rPr>
          <w:b/>
          <w:lang w:val="es-ES"/>
        </w:rPr>
        <w:t>xxxxxxxxxxxxxxxxxx</w:t>
      </w:r>
      <w:proofErr w:type="spellEnd"/>
      <w:r w:rsidR="00D61853" w:rsidRPr="00C540F6">
        <w:rPr>
          <w:b/>
          <w:lang w:val="es-ES"/>
        </w:rPr>
        <w:t xml:space="preserve"> y/o el C. </w:t>
      </w:r>
      <w:proofErr w:type="spellStart"/>
      <w:r w:rsidR="004C6BC9">
        <w:rPr>
          <w:b/>
          <w:lang w:val="es-ES"/>
        </w:rPr>
        <w:t>xxxxxxxxxxxxxxxxxx</w:t>
      </w:r>
      <w:bookmarkStart w:id="0" w:name="_GoBack"/>
      <w:bookmarkEnd w:id="0"/>
      <w:proofErr w:type="spellEnd"/>
      <w:r w:rsidR="00D61853" w:rsidRPr="00C540F6">
        <w:rPr>
          <w:lang w:val="es-ES"/>
        </w:rPr>
        <w:t>; por lo que se colige que en su respuesta se hace referencia tanto a una persona moral como a una física, por lo que se debe entender que la solicitud fue atendida conforme fue planteada.</w:t>
      </w:r>
    </w:p>
    <w:p w14:paraId="5DD041E1" w14:textId="77777777" w:rsidR="004B31C4" w:rsidRPr="00C540F6" w:rsidRDefault="004B31C4" w:rsidP="437A1E2E">
      <w:pPr>
        <w:rPr>
          <w:lang w:val="es-ES"/>
        </w:rPr>
      </w:pPr>
    </w:p>
    <w:p w14:paraId="71F8426A" w14:textId="2781B1D2" w:rsidR="0021156B" w:rsidRPr="00C540F6" w:rsidRDefault="00D61853" w:rsidP="0021156B">
      <w:pPr>
        <w:rPr>
          <w:rFonts w:eastAsia="Palatino Linotype" w:cs="Palatino Linotype"/>
          <w:color w:val="000000"/>
        </w:rPr>
      </w:pPr>
      <w:r w:rsidRPr="00C540F6">
        <w:rPr>
          <w:lang w:val="es-ES"/>
        </w:rPr>
        <w:t xml:space="preserve">De tal forma que, ante el pronunciamiento del área competente, </w:t>
      </w:r>
      <w:r w:rsidR="0021156B" w:rsidRPr="00C540F6">
        <w:rPr>
          <w:rFonts w:eastAsia="Palatino Linotype" w:cs="Palatino Linotype"/>
          <w:color w:val="000000"/>
          <w:szCs w:val="24"/>
        </w:rPr>
        <w:t xml:space="preserve">conviene hacer referencia </w:t>
      </w:r>
      <w:r w:rsidR="0021156B" w:rsidRPr="00C540F6">
        <w:rPr>
          <w:rFonts w:eastAsia="Palatino Linotype" w:cs="Palatino Linotype"/>
          <w:color w:val="000000"/>
        </w:rPr>
        <w:t>a lo establecido en los artículos 4, 12 y 24 último párrafo de la Ley de Transparencia local, en los que se dispone lo siguiente:</w:t>
      </w:r>
    </w:p>
    <w:p w14:paraId="5C18DDFC" w14:textId="77777777" w:rsidR="0021156B" w:rsidRPr="00C540F6" w:rsidRDefault="0021156B" w:rsidP="0021156B">
      <w:pPr>
        <w:contextualSpacing/>
        <w:rPr>
          <w:rFonts w:eastAsia="Palatino Linotype" w:cs="Palatino Linotype"/>
          <w:color w:val="000000"/>
        </w:rPr>
      </w:pPr>
    </w:p>
    <w:p w14:paraId="4108E197" w14:textId="77777777" w:rsidR="0021156B" w:rsidRPr="00C540F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540F6">
        <w:rPr>
          <w:rFonts w:eastAsia="Palatino Linotype" w:cs="Palatino Linotype"/>
          <w:b/>
          <w:i/>
          <w:color w:val="000000"/>
          <w:sz w:val="22"/>
        </w:rPr>
        <w:t xml:space="preserve">Artículo 4. </w:t>
      </w:r>
      <w:r w:rsidRPr="00C540F6">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0CC33DEB" w14:textId="77777777" w:rsidR="0021156B" w:rsidRPr="00C540F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92B0E9A" w14:textId="77777777" w:rsidR="0021156B" w:rsidRPr="00C540F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540F6">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C540F6">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3DC068F" w14:textId="77777777" w:rsidR="0021156B" w:rsidRPr="00C540F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AF462E7" w14:textId="77777777" w:rsidR="0021156B" w:rsidRPr="00C540F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540F6">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3C8338A5" w14:textId="77777777" w:rsidR="0021156B" w:rsidRPr="00C540F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20EE2E" w14:textId="77777777" w:rsidR="0021156B" w:rsidRPr="00C540F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540F6">
        <w:rPr>
          <w:rFonts w:eastAsia="Palatino Linotype" w:cs="Palatino Linotype"/>
          <w:b/>
          <w:i/>
          <w:color w:val="000000"/>
          <w:sz w:val="22"/>
        </w:rPr>
        <w:lastRenderedPageBreak/>
        <w:t xml:space="preserve">Artículo 12. </w:t>
      </w:r>
      <w:r w:rsidRPr="00C540F6">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375E2531" w14:textId="77777777" w:rsidR="0021156B" w:rsidRPr="00C540F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1C59168" w14:textId="77777777" w:rsidR="0021156B" w:rsidRPr="00C540F6" w:rsidRDefault="0021156B" w:rsidP="437A1E2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C540F6">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00C540F6">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03681D00" w14:textId="77777777" w:rsidR="0021156B" w:rsidRPr="00C540F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C2D30C9" w14:textId="77777777" w:rsidR="0021156B" w:rsidRPr="00C540F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540F6">
        <w:rPr>
          <w:rFonts w:eastAsia="Palatino Linotype" w:cs="Palatino Linotype"/>
          <w:b/>
          <w:bCs/>
          <w:i/>
          <w:color w:val="000000"/>
          <w:sz w:val="22"/>
        </w:rPr>
        <w:t>Artículo 24.</w:t>
      </w:r>
      <w:r w:rsidRPr="00C540F6">
        <w:rPr>
          <w:rFonts w:eastAsia="Palatino Linotype" w:cs="Palatino Linotype"/>
          <w:i/>
          <w:color w:val="000000"/>
          <w:sz w:val="22"/>
        </w:rPr>
        <w:t xml:space="preserve"> […]</w:t>
      </w:r>
    </w:p>
    <w:p w14:paraId="7CB57A2A" w14:textId="77777777" w:rsidR="0021156B" w:rsidRPr="00C540F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91C93B8" w14:textId="77777777" w:rsidR="0021156B" w:rsidRPr="00C540F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540F6">
        <w:rPr>
          <w:rFonts w:eastAsia="Palatino Linotype" w:cs="Palatino Linotype"/>
          <w:i/>
          <w:color w:val="000000"/>
          <w:sz w:val="22"/>
        </w:rPr>
        <w:t>Los sujetos obligados solo proporcionarán la información pública que generen, administren o posean en el ejercicio de sus atribuciones.</w:t>
      </w:r>
    </w:p>
    <w:p w14:paraId="385BDA6D" w14:textId="77777777" w:rsidR="0021156B" w:rsidRPr="00C540F6" w:rsidRDefault="0021156B" w:rsidP="0021156B">
      <w:pPr>
        <w:contextualSpacing/>
        <w:rPr>
          <w:rFonts w:eastAsia="Palatino Linotype" w:cs="Palatino Linotype"/>
          <w:color w:val="000000"/>
        </w:rPr>
      </w:pPr>
    </w:p>
    <w:p w14:paraId="36D7669C" w14:textId="77777777" w:rsidR="0021156B" w:rsidRPr="00C540F6" w:rsidRDefault="0021156B" w:rsidP="437A1E2E">
      <w:pPr>
        <w:contextualSpacing/>
        <w:rPr>
          <w:rFonts w:eastAsia="Palatino Linotype" w:cs="Palatino Linotype"/>
          <w:color w:val="000000"/>
          <w:lang w:val="es-ES"/>
        </w:rPr>
      </w:pPr>
      <w:r w:rsidRPr="00C540F6">
        <w:rPr>
          <w:rFonts w:eastAsia="Palatino Linotype" w:cs="Palatino Linotype"/>
          <w:color w:val="000000" w:themeColor="text1"/>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C540F6">
        <w:rPr>
          <w:rFonts w:eastAsia="Palatino Linotype" w:cs="Palatino Linotype"/>
          <w:i/>
          <w:iCs/>
          <w:color w:val="000000" w:themeColor="text1"/>
          <w:lang w:val="es-ES"/>
        </w:rPr>
        <w:t>ad hoc</w:t>
      </w:r>
      <w:r w:rsidRPr="00C540F6">
        <w:rPr>
          <w:rFonts w:eastAsia="Palatino Linotype" w:cs="Palatino Linotype"/>
          <w:color w:val="000000" w:themeColor="text1"/>
          <w:lang w:val="es-ES"/>
        </w:rPr>
        <w:t>.</w:t>
      </w:r>
    </w:p>
    <w:p w14:paraId="00882E71" w14:textId="77777777" w:rsidR="0021156B" w:rsidRPr="00C540F6" w:rsidRDefault="0021156B" w:rsidP="0021156B">
      <w:pPr>
        <w:contextualSpacing/>
        <w:rPr>
          <w:rFonts w:eastAsia="Palatino Linotype" w:cs="Palatino Linotype"/>
          <w:color w:val="000000"/>
        </w:rPr>
      </w:pPr>
    </w:p>
    <w:p w14:paraId="036A4845" w14:textId="77777777" w:rsidR="0021156B" w:rsidRPr="00C540F6" w:rsidRDefault="0021156B" w:rsidP="0021156B">
      <w:pPr>
        <w:rPr>
          <w:rFonts w:cs="Times New Roman"/>
        </w:rPr>
      </w:pPr>
      <w:r w:rsidRPr="00C540F6">
        <w:rPr>
          <w:rFonts w:eastAsia="Palatino Linotype" w:cs="Palatino Linotype"/>
          <w:color w:val="000000"/>
        </w:rPr>
        <w:t xml:space="preserve">De tal forma que se debe señalar que </w:t>
      </w:r>
      <w:r w:rsidRPr="00C540F6">
        <w:rPr>
          <w:rFonts w:eastAsia="Times New Roman" w:cs="Times New Roman"/>
        </w:rPr>
        <w:t xml:space="preserve">los sujetos obligados </w:t>
      </w:r>
      <w:r w:rsidRPr="00C540F6">
        <w:rPr>
          <w:rFonts w:eastAsia="Times New Roman" w:cs="Times New Roman"/>
          <w:b/>
        </w:rPr>
        <w:t xml:space="preserve">no se encuentren constreñidos a generar documentos </w:t>
      </w:r>
      <w:r w:rsidRPr="00C540F6">
        <w:rPr>
          <w:rFonts w:eastAsia="Times New Roman" w:cs="Times New Roman"/>
          <w:b/>
          <w:i/>
        </w:rPr>
        <w:t>ad hoc</w:t>
      </w:r>
      <w:r w:rsidRPr="00C540F6">
        <w:rPr>
          <w:rFonts w:eastAsia="Times New Roman" w:cs="Times New Roman"/>
          <w:b/>
        </w:rPr>
        <w:t xml:space="preserve"> para satisfacer los requerimientos planteados por los solicitantes</w:t>
      </w:r>
      <w:r w:rsidRPr="00C540F6">
        <w:rPr>
          <w:rFonts w:eastAsia="Times New Roman" w:cs="Times New Roman"/>
        </w:rPr>
        <w:t xml:space="preserve">, tal como se establece en el </w:t>
      </w:r>
      <w:r w:rsidRPr="00C540F6">
        <w:rPr>
          <w:rFonts w:cs="Times New Roman"/>
        </w:rPr>
        <w:t>Criterio 03/17 emitido por el Instituto Nacional de Transparencia, Acceso a la Información y Protección de Datos Personales, que a la letra dispone lo siguiente:</w:t>
      </w:r>
    </w:p>
    <w:p w14:paraId="1F6340C8" w14:textId="77777777" w:rsidR="0021156B" w:rsidRPr="00C540F6" w:rsidRDefault="0021156B" w:rsidP="0021156B">
      <w:pPr>
        <w:rPr>
          <w:rFonts w:cs="Times New Roman"/>
        </w:rPr>
      </w:pPr>
    </w:p>
    <w:p w14:paraId="3DB90318" w14:textId="77777777" w:rsidR="0021156B" w:rsidRPr="00C540F6" w:rsidRDefault="0021156B" w:rsidP="0021156B">
      <w:pPr>
        <w:spacing w:line="240" w:lineRule="auto"/>
        <w:ind w:left="567" w:right="616"/>
        <w:rPr>
          <w:rFonts w:cs="Times New Roman"/>
          <w:i/>
          <w:sz w:val="22"/>
        </w:rPr>
      </w:pPr>
      <w:r w:rsidRPr="00C540F6">
        <w:rPr>
          <w:rFonts w:cs="Times New Roman"/>
          <w:b/>
          <w:i/>
          <w:sz w:val="22"/>
        </w:rPr>
        <w:t xml:space="preserve">No existe obligación de elaborar documentos </w:t>
      </w:r>
      <w:r w:rsidRPr="00C540F6">
        <w:rPr>
          <w:rFonts w:cs="Times New Roman"/>
          <w:b/>
          <w:sz w:val="22"/>
        </w:rPr>
        <w:t>ad hoc</w:t>
      </w:r>
      <w:r w:rsidRPr="00C540F6">
        <w:rPr>
          <w:rFonts w:cs="Times New Roman"/>
          <w:b/>
          <w:i/>
          <w:sz w:val="22"/>
        </w:rPr>
        <w:t xml:space="preserve"> para atender las solicitudes de acceso a la información. </w:t>
      </w:r>
      <w:r w:rsidRPr="00C540F6">
        <w:rPr>
          <w:rFonts w:cs="Times New Roman"/>
          <w:i/>
          <w:sz w:val="22"/>
        </w:rPr>
        <w:t xml:space="preserve">Los artículos 129 de la Ley General de Transparencia y Acceso a la Información Pública y 130, párrafo cuarto, de la Ley Federal de Transparencia y Acceso a la </w:t>
      </w:r>
      <w:r w:rsidRPr="00C540F6">
        <w:rPr>
          <w:rFonts w:cs="Times New Roman"/>
          <w:i/>
          <w:sz w:val="22"/>
        </w:rPr>
        <w:lastRenderedPageBreak/>
        <w:t xml:space="preserve">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C540F6">
        <w:rPr>
          <w:rFonts w:cs="Times New Roman"/>
          <w:sz w:val="22"/>
        </w:rPr>
        <w:t>ad hoc</w:t>
      </w:r>
      <w:r w:rsidRPr="00C540F6">
        <w:rPr>
          <w:rFonts w:cs="Times New Roman"/>
          <w:i/>
          <w:sz w:val="22"/>
        </w:rPr>
        <w:t xml:space="preserve"> para atender las solicitudes de información.</w:t>
      </w:r>
    </w:p>
    <w:p w14:paraId="7DB88060" w14:textId="77777777" w:rsidR="0021156B" w:rsidRPr="00C540F6" w:rsidRDefault="0021156B" w:rsidP="0021156B">
      <w:pPr>
        <w:pBdr>
          <w:top w:val="nil"/>
          <w:left w:val="nil"/>
          <w:bottom w:val="nil"/>
          <w:right w:val="nil"/>
          <w:between w:val="nil"/>
        </w:pBdr>
        <w:contextualSpacing/>
        <w:rPr>
          <w:rFonts w:eastAsia="Palatino Linotype" w:cs="Palatino Linotype"/>
          <w:color w:val="000000"/>
          <w:szCs w:val="24"/>
        </w:rPr>
      </w:pPr>
    </w:p>
    <w:p w14:paraId="2A21E481" w14:textId="1399C9A1" w:rsidR="0021156B" w:rsidRPr="00C540F6" w:rsidRDefault="0021156B" w:rsidP="0021156B">
      <w:r w:rsidRPr="00C540F6">
        <w:rPr>
          <w:rFonts w:eastAsia="Palatino Linotype" w:cs="Palatino Linotype"/>
        </w:rPr>
        <w:t xml:space="preserve">Por lo anterior, dado que el área competente para generar, poseer o administrar la información solicitada manifestó que </w:t>
      </w:r>
      <w:r w:rsidR="00D61853" w:rsidRPr="00C540F6">
        <w:rPr>
          <w:rFonts w:eastAsia="Palatino Linotype" w:cs="Palatino Linotype"/>
        </w:rPr>
        <w:t xml:space="preserve">no se han realizado contrataciones con la persona referida en la solicitud </w:t>
      </w:r>
      <w:r w:rsidRPr="00C540F6">
        <w:rPr>
          <w:rFonts w:eastAsia="Palatino Linotype" w:cs="Palatino Linotype"/>
          <w:color w:val="000000"/>
        </w:rPr>
        <w:t>y toda vez que no existe fuente obligacional que constriña al Sujeto</w:t>
      </w:r>
      <w:r w:rsidR="00D61853" w:rsidRPr="00C540F6">
        <w:rPr>
          <w:rFonts w:eastAsia="Palatino Linotype" w:cs="Palatino Linotype"/>
          <w:color w:val="000000"/>
        </w:rPr>
        <w:t xml:space="preserve"> Obligado a contratar</w:t>
      </w:r>
      <w:r w:rsidR="00B614D0" w:rsidRPr="00C540F6">
        <w:rPr>
          <w:rFonts w:eastAsia="Palatino Linotype" w:cs="Palatino Linotype"/>
          <w:color w:val="000000"/>
        </w:rPr>
        <w:t xml:space="preserve"> servicios</w:t>
      </w:r>
      <w:r w:rsidR="00D61853" w:rsidRPr="00C540F6">
        <w:rPr>
          <w:rFonts w:eastAsia="Palatino Linotype" w:cs="Palatino Linotype"/>
          <w:color w:val="000000"/>
        </w:rPr>
        <w:t xml:space="preserve"> con determinada persona o empresa</w:t>
      </w:r>
      <w:r w:rsidRPr="00C540F6">
        <w:rPr>
          <w:rFonts w:eastAsia="Palatino Linotype" w:cs="Palatino Linotype"/>
          <w:color w:val="000000"/>
        </w:rPr>
        <w:t xml:space="preserve">, se debe entender que se está frente a hechos negativos. </w:t>
      </w:r>
      <w:r w:rsidRPr="00C540F6">
        <w:rPr>
          <w:rFonts w:cs="Arial"/>
        </w:rPr>
        <w:t>Así, el Pleno de este Órgano Garante ha sostenido que ante un hecho negativo</w:t>
      </w:r>
      <w:r w:rsidRPr="00C540F6">
        <w:rPr>
          <w:rFonts w:eastAsia="Palatino Linotype" w:cs="Palatino Linotype"/>
          <w:color w:val="000000"/>
        </w:rPr>
        <w:t xml:space="preserve"> </w:t>
      </w:r>
      <w:r w:rsidRPr="00C540F6">
        <w:rPr>
          <w:rFonts w:cs="Arial"/>
          <w:lang w:eastAsia="es-ES"/>
        </w:rPr>
        <w:t>resulta innecesaria una declaratoria de inexistencia en términos de los artículos 19, 169 y 170 de la Ley de Transparencia y Acceso a la Información Pública del Estado de México y Municipios, resultando aplicable la siguiente tesis:</w:t>
      </w:r>
    </w:p>
    <w:p w14:paraId="7147E5A1" w14:textId="77777777" w:rsidR="0021156B" w:rsidRPr="00C540F6" w:rsidRDefault="0021156B" w:rsidP="0021156B">
      <w:pPr>
        <w:rPr>
          <w:rFonts w:cs="Times New Roman"/>
        </w:rPr>
      </w:pPr>
    </w:p>
    <w:p w14:paraId="6E41373D" w14:textId="77777777" w:rsidR="0021156B" w:rsidRPr="00C540F6" w:rsidRDefault="0021156B" w:rsidP="0021156B">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C540F6">
        <w:rPr>
          <w:rFonts w:eastAsia="Palatino Linotype" w:cs="Palatino Linotype"/>
          <w:b/>
          <w:bCs/>
          <w:i/>
          <w:color w:val="000000"/>
          <w:sz w:val="22"/>
        </w:rPr>
        <w:t xml:space="preserve">HECHOS NEGATIVOS, NO SON SUSCEPTIBLES DE DEMOSTRACIÓN. </w:t>
      </w:r>
    </w:p>
    <w:p w14:paraId="56F112C6" w14:textId="77777777" w:rsidR="0021156B" w:rsidRPr="00C540F6" w:rsidRDefault="0021156B" w:rsidP="437A1E2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C540F6">
        <w:rPr>
          <w:rFonts w:eastAsia="Palatino Linotype" w:cs="Palatino Linotype"/>
          <w:i/>
          <w:iCs/>
          <w:color w:val="000000" w:themeColor="text1"/>
          <w:sz w:val="22"/>
          <w:lang w:val="es-ES"/>
        </w:rPr>
        <w:t>Tratándose de un hecho negativo, el Juez no tiene por qué invocar prueba alguna de la que se desprenda, ya que es bien sabido que esta clase de hechos no son susceptibles de demostración.</w:t>
      </w:r>
    </w:p>
    <w:p w14:paraId="796A1A41" w14:textId="77777777" w:rsidR="0021156B" w:rsidRPr="00C540F6" w:rsidRDefault="0021156B" w:rsidP="0021156B">
      <w:pPr>
        <w:rPr>
          <w:rFonts w:cs="Times New Roman"/>
          <w:iCs/>
        </w:rPr>
      </w:pPr>
    </w:p>
    <w:p w14:paraId="767E3821" w14:textId="77777777" w:rsidR="0021156B" w:rsidRPr="00C540F6" w:rsidRDefault="0021156B" w:rsidP="0021156B">
      <w:pPr>
        <w:pBdr>
          <w:top w:val="nil"/>
          <w:left w:val="nil"/>
          <w:bottom w:val="nil"/>
          <w:right w:val="nil"/>
          <w:between w:val="nil"/>
        </w:pBdr>
        <w:contextualSpacing/>
        <w:rPr>
          <w:rFonts w:eastAsia="Palatino Linotype" w:cs="Palatino Linotype"/>
        </w:rPr>
      </w:pPr>
      <w:r w:rsidRPr="00C540F6">
        <w:rPr>
          <w:rFonts w:cs="Times New Roman"/>
        </w:rPr>
        <w:t xml:space="preserve">Además, de conformidad con lo establecido en el artículo 12 de la Ley de la materia, el Sujeto Obligado sólo proporcionará la información que obra en sus archivos, lo que </w:t>
      </w:r>
      <w:r w:rsidRPr="00C540F6">
        <w:rPr>
          <w:rFonts w:cs="Times New Roman"/>
          <w:i/>
        </w:rPr>
        <w:t>a contrario sensu</w:t>
      </w:r>
      <w:r w:rsidRPr="00C540F6">
        <w:rPr>
          <w:rFonts w:cs="Times New Roman"/>
        </w:rPr>
        <w:t xml:space="preserve"> significa que no está obligado a proporcionar lo que no obre en sus archivos.</w:t>
      </w:r>
    </w:p>
    <w:p w14:paraId="633C4864" w14:textId="77777777" w:rsidR="0021156B" w:rsidRPr="00C540F6" w:rsidRDefault="0021156B" w:rsidP="0021156B">
      <w:pPr>
        <w:pBdr>
          <w:top w:val="nil"/>
          <w:left w:val="nil"/>
          <w:bottom w:val="nil"/>
          <w:right w:val="nil"/>
          <w:between w:val="nil"/>
        </w:pBdr>
        <w:contextualSpacing/>
        <w:rPr>
          <w:rFonts w:eastAsia="Palatino Linotype" w:cs="Palatino Linotype"/>
        </w:rPr>
      </w:pPr>
    </w:p>
    <w:p w14:paraId="1AB20EA7" w14:textId="77777777" w:rsidR="0021156B" w:rsidRPr="00C540F6" w:rsidRDefault="0021156B" w:rsidP="11D0399D">
      <w:pPr>
        <w:rPr>
          <w:rFonts w:eastAsia="Palatino Linotype" w:cs="Palatino Linotype"/>
          <w:i/>
          <w:iCs/>
          <w:color w:val="000000"/>
          <w:sz w:val="22"/>
          <w:lang w:val="es-ES"/>
        </w:rPr>
      </w:pPr>
      <w:r w:rsidRPr="00C540F6">
        <w:rPr>
          <w:lang w:val="es-ES"/>
        </w:rPr>
        <w:t xml:space="preserve">Asimismo, derivado del pronunciamiento emitido por el Sujeto Obligado, aun en sentido negativo, este Órgano Garante estima conveniente señalar que no está facultado para </w:t>
      </w:r>
      <w:r w:rsidRPr="00C540F6">
        <w:rPr>
          <w:lang w:val="es-ES"/>
        </w:rPr>
        <w:lastRenderedPageBreak/>
        <w:t xml:space="preserve">manifestarse sobre la veracidad de la información proporcionada, ya que no existe precepto legal alguna en la Ley de la Materia que permita, vía recurso de revisión, que se pronuncie al respecto. </w:t>
      </w:r>
    </w:p>
    <w:p w14:paraId="3BE8ECD8" w14:textId="77777777" w:rsidR="0021156B" w:rsidRPr="00C540F6" w:rsidRDefault="0021156B" w:rsidP="0021156B">
      <w:pPr>
        <w:pBdr>
          <w:top w:val="nil"/>
          <w:left w:val="nil"/>
          <w:bottom w:val="nil"/>
          <w:right w:val="nil"/>
          <w:between w:val="nil"/>
        </w:pBdr>
        <w:contextualSpacing/>
        <w:rPr>
          <w:rFonts w:eastAsia="Palatino Linotype" w:cs="Palatino Linotype"/>
          <w:color w:val="000000"/>
          <w:szCs w:val="24"/>
        </w:rPr>
      </w:pPr>
    </w:p>
    <w:p w14:paraId="71D2DB94" w14:textId="1C97CB9A" w:rsidR="0021156B" w:rsidRPr="00C540F6" w:rsidRDefault="0021156B" w:rsidP="0021156B">
      <w:pPr>
        <w:contextualSpacing/>
        <w:rPr>
          <w:rFonts w:eastAsia="Palatino Linotype" w:cs="Palatino Linotype"/>
          <w:color w:val="000000"/>
        </w:rPr>
      </w:pPr>
      <w:r w:rsidRPr="00C540F6">
        <w:rPr>
          <w:rFonts w:eastAsia="Palatino Linotype" w:cs="Palatino Linotype"/>
          <w:color w:val="000000"/>
        </w:rPr>
        <w:t>Por lo anterior, toda vez que el área competente hizo del conocimiento del Recurrente que la información solicitada</w:t>
      </w:r>
      <w:r w:rsidR="00B614D0" w:rsidRPr="00C540F6">
        <w:rPr>
          <w:rFonts w:eastAsia="Palatino Linotype" w:cs="Palatino Linotype"/>
          <w:color w:val="000000"/>
        </w:rPr>
        <w:t xml:space="preserve"> no obra en los archivos del área competente ya que</w:t>
      </w:r>
      <w:r w:rsidRPr="00C540F6">
        <w:rPr>
          <w:rFonts w:eastAsia="Palatino Linotype" w:cs="Palatino Linotype"/>
          <w:color w:val="000000"/>
        </w:rPr>
        <w:t xml:space="preserve"> no se generó, poseyó o administró, se estima que las pretensiones del particular fueron plenamente colmadas.</w:t>
      </w:r>
    </w:p>
    <w:p w14:paraId="413EB70D" w14:textId="77777777" w:rsidR="0021156B" w:rsidRPr="00C540F6" w:rsidRDefault="0021156B" w:rsidP="0021156B">
      <w:pPr>
        <w:contextualSpacing/>
        <w:rPr>
          <w:rFonts w:eastAsia="Palatino Linotype" w:cs="Palatino Linotype"/>
          <w:color w:val="000000"/>
        </w:rPr>
      </w:pPr>
    </w:p>
    <w:p w14:paraId="1E0131FC" w14:textId="545B7E24" w:rsidR="0021156B" w:rsidRPr="00C540F6" w:rsidRDefault="0021156B" w:rsidP="0021156B">
      <w:pPr>
        <w:pBdr>
          <w:top w:val="nil"/>
          <w:left w:val="nil"/>
          <w:bottom w:val="nil"/>
          <w:right w:val="nil"/>
          <w:between w:val="nil"/>
        </w:pBdr>
        <w:contextualSpacing/>
        <w:rPr>
          <w:rFonts w:eastAsia="Palatino Linotype" w:cs="Palatino Linotype"/>
          <w:color w:val="000000"/>
          <w:szCs w:val="24"/>
        </w:rPr>
      </w:pPr>
      <w:r w:rsidRPr="00C540F6">
        <w:rPr>
          <w:rFonts w:eastAsia="Palatino Linotype" w:cs="Palatino Linotype"/>
          <w:szCs w:val="24"/>
        </w:rPr>
        <w:t xml:space="preserve">Por lo argumentado en los párrafos que anteceden, </w:t>
      </w:r>
      <w:r w:rsidRPr="00C540F6">
        <w:rPr>
          <w:rFonts w:eastAsia="Palatino Linotype" w:cs="Palatino Linotype"/>
          <w:color w:val="000000"/>
          <w:szCs w:val="24"/>
        </w:rPr>
        <w:t>este Instituto estima que el Sujeto Obligado colmó las pretensiones del Recurrente con su respuesta y, por tanto, los motivos de inconformidad planteados devienen infundados; por lo que es procedente confirmar la respuesta del Sujeto Obligado.</w:t>
      </w:r>
    </w:p>
    <w:p w14:paraId="2EE7563B" w14:textId="77777777" w:rsidR="0021156B" w:rsidRPr="00C540F6" w:rsidRDefault="0021156B" w:rsidP="0021156B">
      <w:pPr>
        <w:rPr>
          <w:rFonts w:eastAsia="Palatino Linotype" w:cs="Palatino Linotype"/>
          <w:szCs w:val="24"/>
        </w:rPr>
      </w:pPr>
    </w:p>
    <w:p w14:paraId="0BDDE268" w14:textId="40A2EF82" w:rsidR="00A32473" w:rsidRPr="00C540F6" w:rsidRDefault="00A32473" w:rsidP="00D658AD">
      <w:pPr>
        <w:contextualSpacing/>
        <w:rPr>
          <w:rFonts w:eastAsia="Palatino Linotype" w:cs="Palatino Linotype"/>
          <w:color w:val="000000"/>
          <w:szCs w:val="24"/>
        </w:rPr>
      </w:pPr>
      <w:r w:rsidRPr="00C540F6">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C540F6">
        <w:rPr>
          <w:rFonts w:eastAsia="Palatino Linotype" w:cs="Palatino Linotype"/>
          <w:b/>
          <w:color w:val="000000"/>
          <w:szCs w:val="24"/>
        </w:rPr>
        <w:t>CONFIRMA</w:t>
      </w:r>
      <w:r w:rsidRPr="00C540F6">
        <w:rPr>
          <w:rFonts w:eastAsia="Palatino Linotype" w:cs="Palatino Linotype"/>
          <w:color w:val="000000"/>
          <w:szCs w:val="24"/>
        </w:rPr>
        <w:t xml:space="preserve"> la respuesta a la solicitud de información pública </w:t>
      </w:r>
      <w:r w:rsidR="00AE64A0" w:rsidRPr="00C540F6">
        <w:rPr>
          <w:rFonts w:eastAsia="Palatino Linotype" w:cs="Palatino Linotype"/>
          <w:b/>
          <w:bCs/>
          <w:color w:val="000000"/>
          <w:szCs w:val="24"/>
        </w:rPr>
        <w:t>00399/OASNAUCAL/IP/2025</w:t>
      </w:r>
      <w:r w:rsidRPr="00C540F6">
        <w:rPr>
          <w:rFonts w:eastAsia="Palatino Linotype" w:cs="Palatino Linotype"/>
          <w:bCs/>
          <w:color w:val="000000"/>
          <w:szCs w:val="24"/>
        </w:rPr>
        <w:t xml:space="preserve">, </w:t>
      </w:r>
      <w:r w:rsidRPr="00C540F6">
        <w:rPr>
          <w:rFonts w:eastAsia="Palatino Linotype" w:cs="Palatino Linotype"/>
          <w:color w:val="000000"/>
          <w:szCs w:val="24"/>
        </w:rPr>
        <w:t>que ha sido materia del presente fallo, por lo que este Pleno:</w:t>
      </w:r>
    </w:p>
    <w:p w14:paraId="5A437131" w14:textId="77777777" w:rsidR="00A32473" w:rsidRPr="00C540F6" w:rsidRDefault="00A32473" w:rsidP="00830042">
      <w:pPr>
        <w:rPr>
          <w:rFonts w:eastAsia="Times New Roman" w:cs="Times New Roman"/>
          <w:szCs w:val="24"/>
          <w:lang w:eastAsia="es-ES"/>
        </w:rPr>
      </w:pPr>
    </w:p>
    <w:p w14:paraId="685A5497" w14:textId="77777777" w:rsidR="00A32473" w:rsidRPr="00C540F6" w:rsidRDefault="00A32473" w:rsidP="00830042">
      <w:pPr>
        <w:pStyle w:val="Ttulo1"/>
        <w:rPr>
          <w:rFonts w:eastAsia="Palatino Linotype"/>
          <w:lang w:val="es-ES_tradnl"/>
        </w:rPr>
      </w:pPr>
      <w:r w:rsidRPr="00C540F6">
        <w:rPr>
          <w:rFonts w:eastAsia="Palatino Linotype"/>
          <w:lang w:val="es-ES_tradnl"/>
        </w:rPr>
        <w:t>R E S U E L V E</w:t>
      </w:r>
    </w:p>
    <w:p w14:paraId="6C6C255B" w14:textId="77777777" w:rsidR="00A32473" w:rsidRPr="00C540F6" w:rsidRDefault="00A32473" w:rsidP="00830042">
      <w:pPr>
        <w:pBdr>
          <w:top w:val="nil"/>
          <w:left w:val="nil"/>
          <w:bottom w:val="nil"/>
          <w:right w:val="nil"/>
          <w:between w:val="nil"/>
        </w:pBdr>
        <w:contextualSpacing/>
        <w:jc w:val="center"/>
        <w:rPr>
          <w:rFonts w:eastAsia="Palatino Linotype" w:cs="Palatino Linotype"/>
          <w:b/>
          <w:color w:val="000000"/>
          <w:szCs w:val="24"/>
        </w:rPr>
      </w:pPr>
    </w:p>
    <w:p w14:paraId="0BE2019B" w14:textId="20340A2D" w:rsidR="00A32473" w:rsidRPr="00C540F6" w:rsidRDefault="00A32473" w:rsidP="207EEFFE">
      <w:pPr>
        <w:pBdr>
          <w:top w:val="nil"/>
          <w:left w:val="nil"/>
          <w:bottom w:val="nil"/>
          <w:right w:val="nil"/>
          <w:between w:val="nil"/>
        </w:pBdr>
        <w:contextualSpacing/>
        <w:rPr>
          <w:rFonts w:eastAsia="Palatino Linotype" w:cs="Palatino Linotype"/>
          <w:color w:val="000000"/>
        </w:rPr>
      </w:pPr>
      <w:r w:rsidRPr="00C540F6">
        <w:rPr>
          <w:rFonts w:eastAsia="Palatino Linotype" w:cs="Palatino Linotype"/>
          <w:b/>
          <w:bCs/>
          <w:color w:val="000000" w:themeColor="text1"/>
        </w:rPr>
        <w:t xml:space="preserve">PRIMERO. </w:t>
      </w:r>
      <w:r w:rsidRPr="00C540F6">
        <w:rPr>
          <w:rFonts w:eastAsia="Palatino Linotype" w:cs="Palatino Linotype"/>
          <w:color w:val="000000" w:themeColor="text1"/>
        </w:rPr>
        <w:t xml:space="preserve">Se </w:t>
      </w:r>
      <w:r w:rsidRPr="00C540F6">
        <w:rPr>
          <w:rFonts w:eastAsia="Palatino Linotype" w:cs="Palatino Linotype"/>
          <w:b/>
          <w:bCs/>
          <w:color w:val="000000" w:themeColor="text1"/>
        </w:rPr>
        <w:t>CONFIRMA</w:t>
      </w:r>
      <w:r w:rsidRPr="00C540F6">
        <w:rPr>
          <w:rFonts w:eastAsia="Palatino Linotype" w:cs="Palatino Linotype"/>
          <w:color w:val="000000" w:themeColor="text1"/>
        </w:rPr>
        <w:t xml:space="preserve"> la respuesta del Sujeto Obligado</w:t>
      </w:r>
      <w:r w:rsidRPr="00C540F6">
        <w:rPr>
          <w:rFonts w:eastAsia="Palatino Linotype" w:cs="Palatino Linotype"/>
          <w:b/>
          <w:bCs/>
          <w:color w:val="000000" w:themeColor="text1"/>
        </w:rPr>
        <w:t xml:space="preserve"> </w:t>
      </w:r>
      <w:r w:rsidRPr="00C540F6">
        <w:rPr>
          <w:rFonts w:eastAsia="Palatino Linotype" w:cs="Palatino Linotype"/>
          <w:color w:val="000000" w:themeColor="text1"/>
        </w:rPr>
        <w:t>a l</w:t>
      </w:r>
      <w:r w:rsidR="00A41543" w:rsidRPr="00C540F6">
        <w:rPr>
          <w:rFonts w:eastAsia="Palatino Linotype" w:cs="Palatino Linotype"/>
          <w:color w:val="000000" w:themeColor="text1"/>
        </w:rPr>
        <w:t>a</w:t>
      </w:r>
      <w:r w:rsidRPr="00C540F6">
        <w:rPr>
          <w:rFonts w:eastAsia="Palatino Linotype" w:cs="Palatino Linotype"/>
          <w:color w:val="000000" w:themeColor="text1"/>
        </w:rPr>
        <w:t xml:space="preserve"> solicitud de información </w:t>
      </w:r>
      <w:r w:rsidR="00AE64A0" w:rsidRPr="00C540F6">
        <w:rPr>
          <w:rFonts w:eastAsia="Palatino Linotype" w:cs="Palatino Linotype"/>
          <w:b/>
          <w:bCs/>
          <w:color w:val="000000" w:themeColor="text1"/>
        </w:rPr>
        <w:t>00399/OASNAUCAL/IP/2025</w:t>
      </w:r>
      <w:r w:rsidRPr="00C540F6">
        <w:rPr>
          <w:rFonts w:eastAsia="Palatino Linotype" w:cs="Palatino Linotype"/>
          <w:color w:val="000000" w:themeColor="text1"/>
        </w:rPr>
        <w:t>,</w:t>
      </w:r>
      <w:r w:rsidRPr="00C540F6">
        <w:rPr>
          <w:rFonts w:eastAsia="Palatino Linotype" w:cs="Palatino Linotype"/>
          <w:b/>
          <w:bCs/>
          <w:color w:val="000000" w:themeColor="text1"/>
        </w:rPr>
        <w:t xml:space="preserve"> </w:t>
      </w:r>
      <w:r w:rsidRPr="00C540F6">
        <w:rPr>
          <w:rFonts w:eastAsia="Palatino Linotype" w:cs="Palatino Linotype"/>
          <w:color w:val="000000" w:themeColor="text1"/>
        </w:rPr>
        <w:t>por resultar infundad</w:t>
      </w:r>
      <w:r w:rsidR="007E59B2" w:rsidRPr="00C540F6">
        <w:rPr>
          <w:rFonts w:eastAsia="Palatino Linotype" w:cs="Palatino Linotype"/>
          <w:color w:val="000000" w:themeColor="text1"/>
        </w:rPr>
        <w:t>a</w:t>
      </w:r>
      <w:r w:rsidRPr="00C540F6">
        <w:rPr>
          <w:rFonts w:eastAsia="Palatino Linotype" w:cs="Palatino Linotype"/>
          <w:color w:val="000000" w:themeColor="text1"/>
        </w:rPr>
        <w:t xml:space="preserve">s las razones o motivos de </w:t>
      </w:r>
      <w:r w:rsidRPr="00C540F6">
        <w:rPr>
          <w:rFonts w:eastAsia="Palatino Linotype" w:cs="Palatino Linotype"/>
          <w:color w:val="000000" w:themeColor="text1"/>
        </w:rPr>
        <w:lastRenderedPageBreak/>
        <w:t xml:space="preserve">inconformidad hechos valer por el Recurrente, en términos del Considerando </w:t>
      </w:r>
      <w:r w:rsidR="6980BDF7" w:rsidRPr="00C540F6">
        <w:rPr>
          <w:rFonts w:eastAsia="Palatino Linotype" w:cs="Palatino Linotype"/>
          <w:b/>
          <w:bCs/>
          <w:color w:val="000000" w:themeColor="text1"/>
        </w:rPr>
        <w:t>QUIN</w:t>
      </w:r>
      <w:r w:rsidRPr="00C540F6">
        <w:rPr>
          <w:rFonts w:eastAsia="Palatino Linotype" w:cs="Palatino Linotype"/>
          <w:b/>
          <w:bCs/>
          <w:color w:val="000000" w:themeColor="text1"/>
        </w:rPr>
        <w:t xml:space="preserve">TO </w:t>
      </w:r>
      <w:r w:rsidRPr="00C540F6">
        <w:rPr>
          <w:rFonts w:eastAsia="Palatino Linotype" w:cs="Palatino Linotype"/>
          <w:color w:val="000000" w:themeColor="text1"/>
        </w:rPr>
        <w:t>de esta resolución.</w:t>
      </w:r>
    </w:p>
    <w:p w14:paraId="78646036" w14:textId="77777777" w:rsidR="00A32473" w:rsidRPr="00C540F6"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C540F6" w:rsidRDefault="00A32473" w:rsidP="00D658AD">
      <w:pPr>
        <w:pBdr>
          <w:top w:val="nil"/>
          <w:left w:val="nil"/>
          <w:bottom w:val="nil"/>
          <w:right w:val="nil"/>
          <w:between w:val="nil"/>
        </w:pBdr>
        <w:contextualSpacing/>
        <w:rPr>
          <w:rFonts w:eastAsia="Palatino Linotype" w:cs="Palatino Linotype"/>
          <w:color w:val="000000"/>
          <w:szCs w:val="24"/>
        </w:rPr>
      </w:pPr>
      <w:r w:rsidRPr="00C540F6">
        <w:rPr>
          <w:rFonts w:eastAsia="Palatino Linotype" w:cs="Palatino Linotype"/>
          <w:b/>
          <w:color w:val="000000"/>
          <w:szCs w:val="24"/>
        </w:rPr>
        <w:t>SEGUNDO.</w:t>
      </w:r>
      <w:r w:rsidRPr="00C540F6">
        <w:rPr>
          <w:rFonts w:eastAsia="Palatino Linotype" w:cs="Palatino Linotype"/>
          <w:color w:val="000000"/>
          <w:szCs w:val="24"/>
        </w:rPr>
        <w:t xml:space="preserve"> </w:t>
      </w:r>
      <w:r w:rsidRPr="00C540F6">
        <w:rPr>
          <w:rFonts w:eastAsia="Palatino Linotype" w:cs="Palatino Linotype"/>
          <w:b/>
          <w:color w:val="000000"/>
          <w:szCs w:val="24"/>
        </w:rPr>
        <w:t>Notifíquese</w:t>
      </w:r>
      <w:r w:rsidRPr="00C540F6">
        <w:rPr>
          <w:rFonts w:eastAsia="Palatino Linotype" w:cs="Palatino Linotype"/>
          <w:color w:val="000000"/>
          <w:szCs w:val="24"/>
        </w:rPr>
        <w:t xml:space="preserve"> la presente resolución </w:t>
      </w:r>
      <w:r w:rsidRPr="00C540F6">
        <w:rPr>
          <w:rFonts w:eastAsia="Palatino Linotype" w:cs="Palatino Linotype"/>
          <w:szCs w:val="24"/>
        </w:rPr>
        <w:t>mediante el Sistema de Acceso a la Información Mexiquense</w:t>
      </w:r>
      <w:r w:rsidRPr="00C540F6">
        <w:rPr>
          <w:rFonts w:eastAsia="Palatino Linotype" w:cs="Palatino Linotype"/>
          <w:color w:val="000000"/>
          <w:szCs w:val="24"/>
        </w:rPr>
        <w:t xml:space="preserve"> (SAIMEX) al Titular de la Unidad de Transparencia del Sujeto Obligado.</w:t>
      </w:r>
    </w:p>
    <w:p w14:paraId="536AF66B" w14:textId="77777777" w:rsidR="00A32473" w:rsidRPr="00C540F6"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C540F6" w:rsidRDefault="00A32473" w:rsidP="00D658AD">
      <w:pPr>
        <w:pBdr>
          <w:top w:val="nil"/>
          <w:left w:val="nil"/>
          <w:bottom w:val="nil"/>
          <w:right w:val="nil"/>
          <w:between w:val="nil"/>
        </w:pBdr>
        <w:rPr>
          <w:rFonts w:eastAsia="Palatino Linotype" w:cs="Palatino Linotype"/>
          <w:color w:val="000000"/>
          <w:szCs w:val="24"/>
        </w:rPr>
      </w:pPr>
      <w:r w:rsidRPr="00C540F6">
        <w:rPr>
          <w:rFonts w:eastAsia="Palatino Linotype" w:cs="Palatino Linotype"/>
          <w:b/>
          <w:color w:val="000000"/>
          <w:szCs w:val="24"/>
        </w:rPr>
        <w:t>TERCERO.</w:t>
      </w:r>
      <w:r w:rsidRPr="00C540F6">
        <w:rPr>
          <w:rFonts w:eastAsia="Palatino Linotype" w:cs="Palatino Linotype"/>
          <w:color w:val="000000"/>
          <w:szCs w:val="24"/>
        </w:rPr>
        <w:t xml:space="preserve"> </w:t>
      </w:r>
      <w:r w:rsidRPr="00C540F6">
        <w:rPr>
          <w:rFonts w:eastAsia="Palatino Linotype" w:cs="Palatino Linotype"/>
          <w:b/>
          <w:color w:val="000000"/>
          <w:szCs w:val="24"/>
        </w:rPr>
        <w:t>Notifíquese</w:t>
      </w:r>
      <w:r w:rsidRPr="00C540F6">
        <w:rPr>
          <w:rFonts w:eastAsia="Palatino Linotype" w:cs="Palatino Linotype"/>
          <w:color w:val="000000"/>
          <w:szCs w:val="24"/>
        </w:rPr>
        <w:t xml:space="preserve"> al Recurrente</w:t>
      </w:r>
      <w:r w:rsidRPr="00C540F6">
        <w:rPr>
          <w:rFonts w:eastAsia="Palatino Linotype" w:cs="Palatino Linotype"/>
          <w:b/>
          <w:color w:val="000000"/>
          <w:szCs w:val="24"/>
        </w:rPr>
        <w:t xml:space="preserve"> </w:t>
      </w:r>
      <w:r w:rsidRPr="00C540F6">
        <w:rPr>
          <w:rFonts w:eastAsia="Palatino Linotype" w:cs="Palatino Linotype"/>
          <w:color w:val="000000"/>
          <w:szCs w:val="24"/>
        </w:rPr>
        <w:t>la presente resolución vía S</w:t>
      </w:r>
      <w:r w:rsidRPr="00C540F6">
        <w:rPr>
          <w:rFonts w:eastAsia="Palatino Linotype" w:cs="Palatino Linotype"/>
          <w:szCs w:val="24"/>
        </w:rPr>
        <w:t>istema de Acceso a la Información Mexiquense</w:t>
      </w:r>
      <w:r w:rsidRPr="00C540F6">
        <w:rPr>
          <w:rFonts w:eastAsia="Palatino Linotype" w:cs="Palatino Linotype"/>
          <w:color w:val="000000"/>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56649F2C" w14:textId="77777777" w:rsidR="006605AE" w:rsidRPr="00C540F6" w:rsidRDefault="006605AE" w:rsidP="00B614D0">
      <w:pPr>
        <w:contextualSpacing/>
      </w:pPr>
    </w:p>
    <w:p w14:paraId="20573BFF" w14:textId="72E67C7A" w:rsidR="00A970D5" w:rsidRPr="00C540F6" w:rsidRDefault="00C540F6" w:rsidP="00B614D0">
      <w:pPr>
        <w:pBdr>
          <w:top w:val="nil"/>
          <w:left w:val="nil"/>
          <w:bottom w:val="nil"/>
          <w:right w:val="nil"/>
          <w:between w:val="nil"/>
        </w:pBdr>
        <w:contextualSpacing/>
        <w:rPr>
          <w:rFonts w:eastAsia="Palatino Linotype" w:cs="Palatino Linotype"/>
          <w:color w:val="000000"/>
          <w:szCs w:val="24"/>
        </w:rPr>
      </w:pPr>
      <w:r w:rsidRPr="00C540F6">
        <w:t>ASÍ LO RESUELVE, POR UNANIMIDAD DE VOTOS EL PLENO DEL</w:t>
      </w:r>
      <w:r w:rsidRPr="00C540F6">
        <w:rPr>
          <w:rFonts w:eastAsia="Arial Unicode MS"/>
        </w:rPr>
        <w:t xml:space="preserve"> INSTITUTO DE TRANSPARENCIA, ACCESO A LA INFORMACIÓN PÚBLICA Y PROTECCIÓN DE DATOS PERSONALES DEL ESTADO DE MÉXICO Y MUNICIPIOS</w:t>
      </w:r>
      <w:r w:rsidRPr="00C540F6">
        <w:t xml:space="preserve">, CONFORMADO POR LOS COMISIONADOS JOSÉ MARTÍNEZ VILCHIS, MARÍA DEL ROSARIO MEJÍA AYALA, SHARON CRISTINA MORALES MARTÍNEZ, LUIS GUSTAVO PARRA NORIEGA Y GUADALUPE RAMÍREZ PEÑA, EN LA </w:t>
      </w:r>
      <w:r w:rsidRPr="00C540F6">
        <w:rPr>
          <w:rFonts w:cs="Arial"/>
        </w:rPr>
        <w:t xml:space="preserve">PRIMERA SESIÓN ORDINARIA CELEBRADA EL CATORCE DE ENERO </w:t>
      </w:r>
      <w:r w:rsidRPr="00C540F6">
        <w:t>DE DOS MIL VEINTISÉIS, ANTE EL SECRETARIO TÉCNICO DEL PLENO, ALEXIS TAPIA RAMÍREZ</w:t>
      </w:r>
      <w:r w:rsidR="00A970D5" w:rsidRPr="00C540F6">
        <w:rPr>
          <w:rFonts w:eastAsia="Palatino Linotype" w:cs="Palatino Linotype"/>
          <w:color w:val="000000"/>
          <w:szCs w:val="24"/>
        </w:rPr>
        <w:t>.</w:t>
      </w:r>
      <w:r w:rsidR="001957CF" w:rsidRPr="00C540F6">
        <w:rPr>
          <w:rFonts w:eastAsia="Palatino Linotype" w:cs="Palatino Linotype"/>
          <w:color w:val="000000"/>
          <w:szCs w:val="24"/>
        </w:rPr>
        <w:t>--------------</w:t>
      </w:r>
      <w:r w:rsidR="00C6512A" w:rsidRPr="00C540F6">
        <w:rPr>
          <w:rFonts w:eastAsia="Palatino Linotype" w:cs="Palatino Linotype"/>
          <w:color w:val="000000"/>
          <w:szCs w:val="24"/>
        </w:rPr>
        <w:t>----</w:t>
      </w:r>
      <w:r w:rsidR="00B614D0" w:rsidRPr="00C540F6">
        <w:rPr>
          <w:rFonts w:eastAsia="Palatino Linotype" w:cs="Palatino Linotype"/>
          <w:color w:val="000000"/>
          <w:szCs w:val="24"/>
        </w:rPr>
        <w:t>-----------------------------------------------------------------------------------------------------------------------------------------------------------------------------------</w:t>
      </w:r>
      <w:r w:rsidR="00D61853" w:rsidRPr="00C540F6">
        <w:rPr>
          <w:rFonts w:eastAsia="Palatino Linotype" w:cs="Palatino Linotype"/>
          <w:color w:val="000000"/>
          <w:szCs w:val="24"/>
        </w:rPr>
        <w:t>------</w:t>
      </w:r>
      <w:r w:rsidR="00D47E8C" w:rsidRPr="00C540F6">
        <w:rPr>
          <w:rFonts w:eastAsia="Palatino Linotype" w:cs="Palatino Linotype"/>
          <w:color w:val="000000"/>
          <w:szCs w:val="24"/>
        </w:rPr>
        <w:t>----------------------------------------------</w:t>
      </w:r>
      <w:r w:rsidR="00D61853" w:rsidRPr="00C540F6">
        <w:rPr>
          <w:rFonts w:eastAsia="Palatino Linotype" w:cs="Palatino Linotype"/>
          <w:color w:val="000000"/>
          <w:szCs w:val="24"/>
        </w:rPr>
        <w:t>----------------------</w:t>
      </w:r>
    </w:p>
    <w:p w14:paraId="4DA57669" w14:textId="77777777" w:rsidR="00A970D5" w:rsidRPr="00521970" w:rsidRDefault="44E9108F" w:rsidP="437A1E2E">
      <w:pPr>
        <w:pBdr>
          <w:top w:val="nil"/>
          <w:left w:val="nil"/>
          <w:bottom w:val="nil"/>
          <w:right w:val="nil"/>
          <w:between w:val="nil"/>
        </w:pBdr>
        <w:contextualSpacing/>
        <w:rPr>
          <w:rFonts w:eastAsia="Palatino Linotype" w:cs="Palatino Linotype"/>
          <w:color w:val="000000"/>
          <w:sz w:val="20"/>
          <w:szCs w:val="20"/>
          <w:lang w:val="es-ES"/>
        </w:rPr>
      </w:pPr>
      <w:r w:rsidRPr="00C540F6">
        <w:rPr>
          <w:rFonts w:eastAsia="Palatino Linotype" w:cs="Palatino Linotype"/>
          <w:color w:val="000000" w:themeColor="text1"/>
          <w:sz w:val="20"/>
          <w:szCs w:val="20"/>
          <w:lang w:val="es-ES"/>
        </w:rPr>
        <w:t>JMV/CCR/</w:t>
      </w:r>
      <w:proofErr w:type="spellStart"/>
      <w:r w:rsidRPr="00C540F6">
        <w:rPr>
          <w:rFonts w:eastAsia="Palatino Linotype" w:cs="Palatino Linotype"/>
          <w:color w:val="000000" w:themeColor="text1"/>
          <w:sz w:val="20"/>
          <w:szCs w:val="20"/>
          <w:lang w:val="es-ES"/>
        </w:rPr>
        <w:t>fzh</w:t>
      </w:r>
      <w:proofErr w:type="spellEnd"/>
    </w:p>
    <w:p w14:paraId="5FBC6CA4" w14:textId="77777777" w:rsidR="00A970D5" w:rsidRPr="00521970" w:rsidRDefault="00A970D5" w:rsidP="00B614D0">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521970" w:rsidRDefault="00D718B8" w:rsidP="006922F5"/>
    <w:sectPr w:rsidR="00D718B8" w:rsidRPr="00521970" w:rsidSect="00874B16">
      <w:headerReference w:type="even" r:id="rId8"/>
      <w:headerReference w:type="default" r:id="rId9"/>
      <w:footerReference w:type="default" r:id="rId10"/>
      <w:headerReference w:type="first" r:id="rId11"/>
      <w:footerReference w:type="first" r:id="rId12"/>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FE404" w14:textId="77777777" w:rsidR="00017801" w:rsidRDefault="00017801" w:rsidP="00F2498E">
      <w:pPr>
        <w:spacing w:line="240" w:lineRule="auto"/>
      </w:pPr>
      <w:r>
        <w:separator/>
      </w:r>
    </w:p>
  </w:endnote>
  <w:endnote w:type="continuationSeparator" w:id="0">
    <w:p w14:paraId="346F6F3E" w14:textId="77777777" w:rsidR="00017801" w:rsidRDefault="00017801" w:rsidP="00F2498E">
      <w:pPr>
        <w:spacing w:line="240" w:lineRule="auto"/>
      </w:pPr>
      <w:r>
        <w:continuationSeparator/>
      </w:r>
    </w:p>
  </w:endnote>
  <w:endnote w:type="continuationNotice" w:id="1">
    <w:p w14:paraId="7A489AFA" w14:textId="77777777" w:rsidR="00017801" w:rsidRDefault="000178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4B31C4" w:rsidRPr="00871A91" w:rsidRDefault="004B31C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C6BC9">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C6BC9">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4B31C4" w:rsidRPr="00871A91" w:rsidRDefault="004B31C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C6BC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C6BC9">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B92FA" w14:textId="77777777" w:rsidR="00017801" w:rsidRDefault="00017801" w:rsidP="00F2498E">
      <w:pPr>
        <w:spacing w:line="240" w:lineRule="auto"/>
      </w:pPr>
      <w:r>
        <w:separator/>
      </w:r>
    </w:p>
  </w:footnote>
  <w:footnote w:type="continuationSeparator" w:id="0">
    <w:p w14:paraId="7F98A950" w14:textId="77777777" w:rsidR="00017801" w:rsidRDefault="00017801" w:rsidP="00F2498E">
      <w:pPr>
        <w:spacing w:line="240" w:lineRule="auto"/>
      </w:pPr>
      <w:r>
        <w:continuationSeparator/>
      </w:r>
    </w:p>
  </w:footnote>
  <w:footnote w:type="continuationNotice" w:id="1">
    <w:p w14:paraId="2520D38F" w14:textId="77777777" w:rsidR="00017801" w:rsidRDefault="00017801">
      <w:pPr>
        <w:spacing w:line="240" w:lineRule="auto"/>
      </w:pPr>
    </w:p>
  </w:footnote>
  <w:footnote w:id="2">
    <w:p w14:paraId="2BCE50A0" w14:textId="77777777" w:rsidR="004B31C4" w:rsidRPr="0031280C" w:rsidRDefault="004B31C4"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4B31C4" w:rsidRPr="0031280C" w:rsidRDefault="004B31C4"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4B31C4" w:rsidRPr="0031280C" w:rsidRDefault="004B31C4"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4B31C4" w:rsidRPr="0031280C" w:rsidRDefault="004B31C4"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B31C4" w:rsidRDefault="00017801">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4B31C4" w:rsidRPr="00B17577" w14:paraId="37B9EBDE" w14:textId="77777777" w:rsidTr="00874B16">
      <w:trPr>
        <w:trHeight w:val="227"/>
      </w:trPr>
      <w:tc>
        <w:tcPr>
          <w:tcW w:w="5103" w:type="dxa"/>
          <w:hideMark/>
        </w:tcPr>
        <w:p w14:paraId="4964FBC5" w14:textId="54CDA645" w:rsidR="004B31C4" w:rsidRPr="00096248" w:rsidRDefault="004B31C4"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3FDD997B" w:rsidR="004B31C4" w:rsidRPr="00096248" w:rsidRDefault="004B31C4" w:rsidP="00011C4D">
          <w:pPr>
            <w:spacing w:after="120" w:line="240" w:lineRule="auto"/>
            <w:ind w:right="71"/>
            <w:jc w:val="right"/>
            <w:rPr>
              <w:rFonts w:cs="Arial"/>
              <w:b/>
              <w:szCs w:val="24"/>
            </w:rPr>
          </w:pPr>
          <w:r>
            <w:rPr>
              <w:rFonts w:cs="Arial"/>
              <w:b/>
              <w:bCs/>
              <w:szCs w:val="24"/>
            </w:rPr>
            <w:t>12880/INFOEM/IP/RR/2025</w:t>
          </w:r>
        </w:p>
      </w:tc>
    </w:tr>
    <w:tr w:rsidR="004B31C4" w14:paraId="7591D3C9" w14:textId="77777777" w:rsidTr="00874B16">
      <w:trPr>
        <w:trHeight w:val="242"/>
      </w:trPr>
      <w:tc>
        <w:tcPr>
          <w:tcW w:w="5103" w:type="dxa"/>
          <w:hideMark/>
        </w:tcPr>
        <w:p w14:paraId="729A65A8" w14:textId="77777777" w:rsidR="004B31C4" w:rsidRPr="00096248" w:rsidRDefault="004B31C4"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7554D312" w:rsidR="004B31C4" w:rsidRPr="00096248" w:rsidRDefault="004B31C4" w:rsidP="00011C4D">
          <w:pPr>
            <w:spacing w:after="120" w:line="240" w:lineRule="auto"/>
            <w:ind w:left="-81" w:right="71"/>
            <w:jc w:val="right"/>
            <w:rPr>
              <w:rFonts w:cs="Arial"/>
              <w:szCs w:val="24"/>
            </w:rPr>
          </w:pPr>
          <w:r w:rsidRPr="00AE64A0">
            <w:rPr>
              <w:rFonts w:cs="Arial"/>
              <w:szCs w:val="24"/>
            </w:rPr>
            <w:t>Organismo Público Descentralizado para la Prestación de los Servicios de Agua Potable, Alcantarillado y Saneamiento del Municipio de Naucalpan de Juárez</w:t>
          </w:r>
        </w:p>
      </w:tc>
    </w:tr>
    <w:tr w:rsidR="004B31C4" w:rsidRPr="00F63239" w14:paraId="037E914D" w14:textId="77777777" w:rsidTr="00874B16">
      <w:trPr>
        <w:trHeight w:val="342"/>
      </w:trPr>
      <w:tc>
        <w:tcPr>
          <w:tcW w:w="5103" w:type="dxa"/>
          <w:hideMark/>
        </w:tcPr>
        <w:p w14:paraId="7676B68F" w14:textId="64D69EAF" w:rsidR="004B31C4" w:rsidRPr="00096248" w:rsidRDefault="004B31C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4B31C4" w:rsidRDefault="004B31C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4B31C4" w:rsidRPr="00711916" w:rsidRDefault="004B31C4" w:rsidP="00011C4D">
          <w:pPr>
            <w:spacing w:after="120" w:line="240" w:lineRule="auto"/>
            <w:ind w:left="-486" w:right="71" w:firstLine="567"/>
            <w:jc w:val="right"/>
            <w:rPr>
              <w:rFonts w:cs="Arial"/>
              <w:sz w:val="2"/>
              <w:szCs w:val="2"/>
            </w:rPr>
          </w:pPr>
        </w:p>
      </w:tc>
    </w:tr>
  </w:tbl>
  <w:p w14:paraId="2998DBFD" w14:textId="25A9F426" w:rsidR="004B31C4" w:rsidRPr="00871A91" w:rsidRDefault="00017801">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6.7pt;margin-top:-155.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4B31C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4B31C4" w14:paraId="0F9FE9B6" w14:textId="77777777" w:rsidTr="00874B16">
      <w:trPr>
        <w:trHeight w:val="227"/>
      </w:trPr>
      <w:tc>
        <w:tcPr>
          <w:tcW w:w="5103" w:type="dxa"/>
          <w:hideMark/>
        </w:tcPr>
        <w:p w14:paraId="6D1D9D71" w14:textId="11150E5A" w:rsidR="004B31C4" w:rsidRPr="00663A37" w:rsidRDefault="004B31C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7EF25CED" w:rsidR="004B31C4" w:rsidRPr="00C81ECD" w:rsidRDefault="004B31C4" w:rsidP="00011C4D">
          <w:pPr>
            <w:spacing w:after="120" w:line="240" w:lineRule="auto"/>
            <w:ind w:left="-486" w:right="68" w:firstLine="558"/>
            <w:jc w:val="right"/>
            <w:rPr>
              <w:rFonts w:cs="Arial"/>
              <w:b/>
              <w:szCs w:val="24"/>
            </w:rPr>
          </w:pPr>
          <w:r>
            <w:rPr>
              <w:rFonts w:cs="Arial"/>
              <w:b/>
              <w:bCs/>
              <w:szCs w:val="24"/>
            </w:rPr>
            <w:t>12880/INFOEM/IP/RR/2025</w:t>
          </w:r>
        </w:p>
      </w:tc>
    </w:tr>
    <w:tr w:rsidR="004B31C4" w:rsidRPr="001F57CD" w14:paraId="1377D264" w14:textId="77777777" w:rsidTr="00874B16">
      <w:trPr>
        <w:trHeight w:val="196"/>
      </w:trPr>
      <w:tc>
        <w:tcPr>
          <w:tcW w:w="5103" w:type="dxa"/>
          <w:hideMark/>
        </w:tcPr>
        <w:p w14:paraId="04D597A1" w14:textId="77777777" w:rsidR="004B31C4" w:rsidRPr="00663A37" w:rsidRDefault="004B31C4"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018550C3" w:rsidR="004B31C4" w:rsidRPr="00663A37" w:rsidRDefault="004C6BC9" w:rsidP="00F6276A">
          <w:pPr>
            <w:spacing w:after="120" w:line="240" w:lineRule="auto"/>
            <w:ind w:right="68"/>
            <w:jc w:val="right"/>
            <w:rPr>
              <w:rFonts w:cs="Arial"/>
              <w:lang w:val="es-ES"/>
            </w:rPr>
          </w:pPr>
          <w:r>
            <w:rPr>
              <w:rFonts w:cs="Arial"/>
              <w:lang w:val="es-ES"/>
            </w:rPr>
            <w:t>XXXXXXXXXXXXXX</w:t>
          </w:r>
        </w:p>
      </w:tc>
    </w:tr>
    <w:tr w:rsidR="004B31C4" w14:paraId="4DC11993" w14:textId="77777777" w:rsidTr="00874B16">
      <w:trPr>
        <w:trHeight w:val="242"/>
      </w:trPr>
      <w:tc>
        <w:tcPr>
          <w:tcW w:w="5103" w:type="dxa"/>
          <w:hideMark/>
        </w:tcPr>
        <w:p w14:paraId="76CEF1B5" w14:textId="77777777" w:rsidR="004B31C4" w:rsidRPr="00663A37" w:rsidRDefault="004B31C4"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2EDBBD9F" w:rsidR="004B31C4" w:rsidRPr="00663A37" w:rsidRDefault="004B31C4" w:rsidP="00771E23">
          <w:pPr>
            <w:spacing w:after="120" w:line="240" w:lineRule="auto"/>
            <w:ind w:left="-70" w:right="68"/>
            <w:jc w:val="right"/>
            <w:rPr>
              <w:rFonts w:cs="Arial"/>
              <w:szCs w:val="24"/>
            </w:rPr>
          </w:pPr>
          <w:r w:rsidRPr="00AE64A0">
            <w:rPr>
              <w:rFonts w:cs="Arial"/>
              <w:szCs w:val="24"/>
            </w:rPr>
            <w:t>Organismo Público Descentralizado para la Prestación de los Servicios de Agua Potable, Alcantarillado y Saneamiento del Municipio de Naucalpan de Juárez</w:t>
          </w:r>
        </w:p>
      </w:tc>
    </w:tr>
    <w:tr w:rsidR="004B31C4" w14:paraId="5C2B511D" w14:textId="77777777" w:rsidTr="00874B16">
      <w:trPr>
        <w:trHeight w:val="342"/>
      </w:trPr>
      <w:tc>
        <w:tcPr>
          <w:tcW w:w="5103" w:type="dxa"/>
          <w:hideMark/>
        </w:tcPr>
        <w:p w14:paraId="03FEF68C" w14:textId="45E91CF4" w:rsidR="004B31C4" w:rsidRPr="00663A37" w:rsidRDefault="004B31C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4B31C4" w:rsidRPr="00663A37" w:rsidRDefault="004B31C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4B31C4" w:rsidRPr="00871A91" w:rsidRDefault="00017801">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6.7pt;margin-top:-170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4B31C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5" w15:restartNumberingAfterBreak="0">
    <w:nsid w:val="1B6A60F3"/>
    <w:multiLevelType w:val="hybridMultilevel"/>
    <w:tmpl w:val="3B440DB0"/>
    <w:lvl w:ilvl="0" w:tplc="E8186DC2">
      <w:start w:val="1"/>
      <w:numFmt w:val="decimal"/>
      <w:lvlText w:val="%1)"/>
      <w:lvlJc w:val="left"/>
      <w:pPr>
        <w:ind w:left="992" w:hanging="425"/>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2AAB2B5A"/>
    <w:multiLevelType w:val="multilevel"/>
    <w:tmpl w:val="8750698A"/>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5398256F"/>
    <w:multiLevelType w:val="hybridMultilevel"/>
    <w:tmpl w:val="8B2206A8"/>
    <w:lvl w:ilvl="0" w:tplc="DF82131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5C893CF5"/>
    <w:multiLevelType w:val="hybridMultilevel"/>
    <w:tmpl w:val="1B18AEF4"/>
    <w:lvl w:ilvl="0" w:tplc="44E6816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4"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4"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8702CAD"/>
    <w:multiLevelType w:val="multilevel"/>
    <w:tmpl w:val="BE627134"/>
    <w:styleLink w:val="Listaactual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47"/>
  </w:num>
  <w:num w:numId="3">
    <w:abstractNumId w:val="16"/>
  </w:num>
  <w:num w:numId="4">
    <w:abstractNumId w:val="59"/>
  </w:num>
  <w:num w:numId="5">
    <w:abstractNumId w:val="5"/>
  </w:num>
  <w:num w:numId="6">
    <w:abstractNumId w:val="51"/>
  </w:num>
  <w:num w:numId="7">
    <w:abstractNumId w:val="13"/>
  </w:num>
  <w:num w:numId="8">
    <w:abstractNumId w:val="3"/>
  </w:num>
  <w:num w:numId="9">
    <w:abstractNumId w:val="24"/>
  </w:num>
  <w:num w:numId="10">
    <w:abstractNumId w:val="26"/>
  </w:num>
  <w:num w:numId="11">
    <w:abstractNumId w:val="64"/>
  </w:num>
  <w:num w:numId="12">
    <w:abstractNumId w:val="57"/>
  </w:num>
  <w:num w:numId="13">
    <w:abstractNumId w:val="36"/>
  </w:num>
  <w:num w:numId="14">
    <w:abstractNumId w:val="46"/>
  </w:num>
  <w:num w:numId="15">
    <w:abstractNumId w:val="21"/>
  </w:num>
  <w:num w:numId="16">
    <w:abstractNumId w:val="34"/>
  </w:num>
  <w:num w:numId="17">
    <w:abstractNumId w:val="19"/>
  </w:num>
  <w:num w:numId="18">
    <w:abstractNumId w:val="8"/>
  </w:num>
  <w:num w:numId="19">
    <w:abstractNumId w:val="9"/>
  </w:num>
  <w:num w:numId="20">
    <w:abstractNumId w:val="17"/>
  </w:num>
  <w:num w:numId="21">
    <w:abstractNumId w:val="30"/>
  </w:num>
  <w:num w:numId="22">
    <w:abstractNumId w:val="2"/>
  </w:num>
  <w:num w:numId="23">
    <w:abstractNumId w:val="42"/>
  </w:num>
  <w:num w:numId="24">
    <w:abstractNumId w:val="50"/>
  </w:num>
  <w:num w:numId="25">
    <w:abstractNumId w:val="58"/>
  </w:num>
  <w:num w:numId="26">
    <w:abstractNumId w:val="23"/>
  </w:num>
  <w:num w:numId="27">
    <w:abstractNumId w:val="53"/>
  </w:num>
  <w:num w:numId="28">
    <w:abstractNumId w:val="32"/>
  </w:num>
  <w:num w:numId="29">
    <w:abstractNumId w:val="28"/>
  </w:num>
  <w:num w:numId="30">
    <w:abstractNumId w:val="20"/>
  </w:num>
  <w:num w:numId="31">
    <w:abstractNumId w:val="44"/>
  </w:num>
  <w:num w:numId="32">
    <w:abstractNumId w:val="49"/>
  </w:num>
  <w:num w:numId="33">
    <w:abstractNumId w:val="7"/>
  </w:num>
  <w:num w:numId="34">
    <w:abstractNumId w:val="61"/>
  </w:num>
  <w:num w:numId="35">
    <w:abstractNumId w:val="66"/>
  </w:num>
  <w:num w:numId="36">
    <w:abstractNumId w:val="56"/>
  </w:num>
  <w:num w:numId="37">
    <w:abstractNumId w:val="10"/>
  </w:num>
  <w:num w:numId="38">
    <w:abstractNumId w:val="54"/>
  </w:num>
  <w:num w:numId="39">
    <w:abstractNumId w:val="11"/>
  </w:num>
  <w:num w:numId="40">
    <w:abstractNumId w:val="52"/>
  </w:num>
  <w:num w:numId="41">
    <w:abstractNumId w:val="60"/>
  </w:num>
  <w:num w:numId="42">
    <w:abstractNumId w:val="0"/>
  </w:num>
  <w:num w:numId="43">
    <w:abstractNumId w:val="1"/>
  </w:num>
  <w:num w:numId="44">
    <w:abstractNumId w:val="33"/>
  </w:num>
  <w:num w:numId="45">
    <w:abstractNumId w:val="22"/>
  </w:num>
  <w:num w:numId="46">
    <w:abstractNumId w:val="62"/>
  </w:num>
  <w:num w:numId="47">
    <w:abstractNumId w:val="31"/>
  </w:num>
  <w:num w:numId="48">
    <w:abstractNumId w:val="67"/>
  </w:num>
  <w:num w:numId="49">
    <w:abstractNumId w:val="12"/>
  </w:num>
  <w:num w:numId="50">
    <w:abstractNumId w:val="45"/>
  </w:num>
  <w:num w:numId="51">
    <w:abstractNumId w:val="43"/>
  </w:num>
  <w:num w:numId="52">
    <w:abstractNumId w:val="6"/>
  </w:num>
  <w:num w:numId="53">
    <w:abstractNumId w:val="4"/>
  </w:num>
  <w:num w:numId="54">
    <w:abstractNumId w:val="39"/>
  </w:num>
  <w:num w:numId="55">
    <w:abstractNumId w:val="14"/>
  </w:num>
  <w:num w:numId="56">
    <w:abstractNumId w:val="18"/>
  </w:num>
  <w:num w:numId="57">
    <w:abstractNumId w:val="38"/>
  </w:num>
  <w:num w:numId="58">
    <w:abstractNumId w:val="29"/>
  </w:num>
  <w:num w:numId="59">
    <w:abstractNumId w:val="63"/>
  </w:num>
  <w:num w:numId="60">
    <w:abstractNumId w:val="37"/>
  </w:num>
  <w:num w:numId="61">
    <w:abstractNumId w:val="55"/>
  </w:num>
  <w:num w:numId="62">
    <w:abstractNumId w:val="27"/>
  </w:num>
  <w:num w:numId="63">
    <w:abstractNumId w:val="35"/>
  </w:num>
  <w:num w:numId="64">
    <w:abstractNumId w:val="41"/>
  </w:num>
  <w:num w:numId="65">
    <w:abstractNumId w:val="65"/>
  </w:num>
  <w:num w:numId="66">
    <w:abstractNumId w:val="48"/>
  </w:num>
  <w:num w:numId="67">
    <w:abstractNumId w:val="25"/>
  </w:num>
  <w:num w:numId="68">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17801"/>
    <w:rsid w:val="00020325"/>
    <w:rsid w:val="00021122"/>
    <w:rsid w:val="00021165"/>
    <w:rsid w:val="00021A08"/>
    <w:rsid w:val="000221D0"/>
    <w:rsid w:val="00022432"/>
    <w:rsid w:val="0002287F"/>
    <w:rsid w:val="000232DA"/>
    <w:rsid w:val="0002356F"/>
    <w:rsid w:val="000248A2"/>
    <w:rsid w:val="00024A6D"/>
    <w:rsid w:val="00025560"/>
    <w:rsid w:val="00025773"/>
    <w:rsid w:val="00026582"/>
    <w:rsid w:val="000271FE"/>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F5E"/>
    <w:rsid w:val="0005219F"/>
    <w:rsid w:val="000522CA"/>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43FB"/>
    <w:rsid w:val="00064854"/>
    <w:rsid w:val="00064FFF"/>
    <w:rsid w:val="000653C5"/>
    <w:rsid w:val="00065463"/>
    <w:rsid w:val="000658E9"/>
    <w:rsid w:val="00066174"/>
    <w:rsid w:val="000666B3"/>
    <w:rsid w:val="000670E0"/>
    <w:rsid w:val="000676A2"/>
    <w:rsid w:val="0007107B"/>
    <w:rsid w:val="00071159"/>
    <w:rsid w:val="00072987"/>
    <w:rsid w:val="00072FF9"/>
    <w:rsid w:val="000737C6"/>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B4A"/>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726"/>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6891"/>
    <w:rsid w:val="000970B5"/>
    <w:rsid w:val="00097898"/>
    <w:rsid w:val="00097BFD"/>
    <w:rsid w:val="000A00B6"/>
    <w:rsid w:val="000A00BB"/>
    <w:rsid w:val="000A0135"/>
    <w:rsid w:val="000A02E0"/>
    <w:rsid w:val="000A074B"/>
    <w:rsid w:val="000A110B"/>
    <w:rsid w:val="000A1377"/>
    <w:rsid w:val="000A1D0D"/>
    <w:rsid w:val="000A1D2C"/>
    <w:rsid w:val="000A2323"/>
    <w:rsid w:val="000A2CA6"/>
    <w:rsid w:val="000A2F65"/>
    <w:rsid w:val="000A339B"/>
    <w:rsid w:val="000A3F41"/>
    <w:rsid w:val="000A4202"/>
    <w:rsid w:val="000A445D"/>
    <w:rsid w:val="000A4BDB"/>
    <w:rsid w:val="000A53E1"/>
    <w:rsid w:val="000A5444"/>
    <w:rsid w:val="000A5EA1"/>
    <w:rsid w:val="000A6945"/>
    <w:rsid w:val="000A6B98"/>
    <w:rsid w:val="000A6F53"/>
    <w:rsid w:val="000A7138"/>
    <w:rsid w:val="000A7BA1"/>
    <w:rsid w:val="000A7D80"/>
    <w:rsid w:val="000B09CA"/>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01"/>
    <w:rsid w:val="000C7C21"/>
    <w:rsid w:val="000C7EB6"/>
    <w:rsid w:val="000C7F8F"/>
    <w:rsid w:val="000D08B6"/>
    <w:rsid w:val="000D0CD3"/>
    <w:rsid w:val="000D14DA"/>
    <w:rsid w:val="000D244D"/>
    <w:rsid w:val="000D258C"/>
    <w:rsid w:val="000D2A2D"/>
    <w:rsid w:val="000D2C63"/>
    <w:rsid w:val="000D2E93"/>
    <w:rsid w:val="000D3A71"/>
    <w:rsid w:val="000D3C8A"/>
    <w:rsid w:val="000D3DC4"/>
    <w:rsid w:val="000D4713"/>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2A3"/>
    <w:rsid w:val="000E195F"/>
    <w:rsid w:val="000E1FD4"/>
    <w:rsid w:val="000E2370"/>
    <w:rsid w:val="000E27CE"/>
    <w:rsid w:val="000E2F43"/>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906"/>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6C7C"/>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0A3C"/>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2E13"/>
    <w:rsid w:val="0012340A"/>
    <w:rsid w:val="001235A0"/>
    <w:rsid w:val="001238FD"/>
    <w:rsid w:val="00123AC4"/>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BA7"/>
    <w:rsid w:val="00151FF5"/>
    <w:rsid w:val="001522A2"/>
    <w:rsid w:val="00152B40"/>
    <w:rsid w:val="00152DCE"/>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2BEB"/>
    <w:rsid w:val="0016322B"/>
    <w:rsid w:val="0016339A"/>
    <w:rsid w:val="0016392B"/>
    <w:rsid w:val="001640A1"/>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A51"/>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9E4"/>
    <w:rsid w:val="001A1BDB"/>
    <w:rsid w:val="001A26F7"/>
    <w:rsid w:val="001A316F"/>
    <w:rsid w:val="001A321A"/>
    <w:rsid w:val="001A3982"/>
    <w:rsid w:val="001A3C3B"/>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19C"/>
    <w:rsid w:val="001C3387"/>
    <w:rsid w:val="001C407C"/>
    <w:rsid w:val="001C4A71"/>
    <w:rsid w:val="001C4CBF"/>
    <w:rsid w:val="001C4D5C"/>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AA9"/>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2D5"/>
    <w:rsid w:val="00204436"/>
    <w:rsid w:val="00204AA1"/>
    <w:rsid w:val="00205357"/>
    <w:rsid w:val="00205455"/>
    <w:rsid w:val="00205FAC"/>
    <w:rsid w:val="00206139"/>
    <w:rsid w:val="00206600"/>
    <w:rsid w:val="00207028"/>
    <w:rsid w:val="0020763C"/>
    <w:rsid w:val="00207E11"/>
    <w:rsid w:val="0021063D"/>
    <w:rsid w:val="00210714"/>
    <w:rsid w:val="0021156B"/>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1F89"/>
    <w:rsid w:val="00252443"/>
    <w:rsid w:val="00252521"/>
    <w:rsid w:val="00252891"/>
    <w:rsid w:val="00252CF5"/>
    <w:rsid w:val="00252F83"/>
    <w:rsid w:val="002530AE"/>
    <w:rsid w:val="0025386E"/>
    <w:rsid w:val="00254346"/>
    <w:rsid w:val="002547B2"/>
    <w:rsid w:val="0025565C"/>
    <w:rsid w:val="00255FD1"/>
    <w:rsid w:val="002564E8"/>
    <w:rsid w:val="00256CE0"/>
    <w:rsid w:val="00256EA4"/>
    <w:rsid w:val="0025791F"/>
    <w:rsid w:val="00261886"/>
    <w:rsid w:val="00261A13"/>
    <w:rsid w:val="00261E57"/>
    <w:rsid w:val="0026219D"/>
    <w:rsid w:val="002623AA"/>
    <w:rsid w:val="0026428D"/>
    <w:rsid w:val="00264613"/>
    <w:rsid w:val="00264CA1"/>
    <w:rsid w:val="00264DCF"/>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22D"/>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5BF"/>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032"/>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1FCA"/>
    <w:rsid w:val="002B317E"/>
    <w:rsid w:val="002B33D8"/>
    <w:rsid w:val="002B3983"/>
    <w:rsid w:val="002B39FE"/>
    <w:rsid w:val="002B3CE2"/>
    <w:rsid w:val="002B3EA9"/>
    <w:rsid w:val="002B40FF"/>
    <w:rsid w:val="002B44C4"/>
    <w:rsid w:val="002B5565"/>
    <w:rsid w:val="002B57A0"/>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191"/>
    <w:rsid w:val="002C633F"/>
    <w:rsid w:val="002C6B4C"/>
    <w:rsid w:val="002C6D19"/>
    <w:rsid w:val="002C7329"/>
    <w:rsid w:val="002C7CEB"/>
    <w:rsid w:val="002C7EC4"/>
    <w:rsid w:val="002D003A"/>
    <w:rsid w:val="002D00F1"/>
    <w:rsid w:val="002D15F2"/>
    <w:rsid w:val="002D166D"/>
    <w:rsid w:val="002D1E08"/>
    <w:rsid w:val="002D2070"/>
    <w:rsid w:val="002D2BE6"/>
    <w:rsid w:val="002D2F05"/>
    <w:rsid w:val="002D2F64"/>
    <w:rsid w:val="002D35E6"/>
    <w:rsid w:val="002D4953"/>
    <w:rsid w:val="002D552F"/>
    <w:rsid w:val="002D5CCE"/>
    <w:rsid w:val="002D5FC4"/>
    <w:rsid w:val="002D639B"/>
    <w:rsid w:val="002D7682"/>
    <w:rsid w:val="002D785E"/>
    <w:rsid w:val="002D7B83"/>
    <w:rsid w:val="002E0588"/>
    <w:rsid w:val="002E0D37"/>
    <w:rsid w:val="002E0EED"/>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AD6"/>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519D"/>
    <w:rsid w:val="00315AE3"/>
    <w:rsid w:val="00315CA2"/>
    <w:rsid w:val="00315DF8"/>
    <w:rsid w:val="0031667E"/>
    <w:rsid w:val="00316A7B"/>
    <w:rsid w:val="003176D1"/>
    <w:rsid w:val="003205D3"/>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2666"/>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4289"/>
    <w:rsid w:val="00355981"/>
    <w:rsid w:val="00355BFE"/>
    <w:rsid w:val="00356AA0"/>
    <w:rsid w:val="00357344"/>
    <w:rsid w:val="003573D2"/>
    <w:rsid w:val="003579CE"/>
    <w:rsid w:val="00357A38"/>
    <w:rsid w:val="00360189"/>
    <w:rsid w:val="0036188D"/>
    <w:rsid w:val="003619AB"/>
    <w:rsid w:val="00362013"/>
    <w:rsid w:val="00362136"/>
    <w:rsid w:val="003623F5"/>
    <w:rsid w:val="003628BD"/>
    <w:rsid w:val="00363333"/>
    <w:rsid w:val="0036336C"/>
    <w:rsid w:val="003634F7"/>
    <w:rsid w:val="003637A1"/>
    <w:rsid w:val="00363EA3"/>
    <w:rsid w:val="00363F4F"/>
    <w:rsid w:val="0036401A"/>
    <w:rsid w:val="003647C3"/>
    <w:rsid w:val="003649B1"/>
    <w:rsid w:val="00364C0A"/>
    <w:rsid w:val="0036584E"/>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21A4"/>
    <w:rsid w:val="00383731"/>
    <w:rsid w:val="003837A2"/>
    <w:rsid w:val="003839F9"/>
    <w:rsid w:val="00383D8A"/>
    <w:rsid w:val="00384032"/>
    <w:rsid w:val="003845F8"/>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30F"/>
    <w:rsid w:val="003A6AFF"/>
    <w:rsid w:val="003A6BBA"/>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42D"/>
    <w:rsid w:val="003C66C3"/>
    <w:rsid w:val="003C744C"/>
    <w:rsid w:val="003C77CE"/>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5E2"/>
    <w:rsid w:val="003E468A"/>
    <w:rsid w:val="003E4947"/>
    <w:rsid w:val="003E4972"/>
    <w:rsid w:val="003E4BAA"/>
    <w:rsid w:val="003E606D"/>
    <w:rsid w:val="003E674F"/>
    <w:rsid w:val="003E6C77"/>
    <w:rsid w:val="003E6E17"/>
    <w:rsid w:val="003E70A0"/>
    <w:rsid w:val="003E7594"/>
    <w:rsid w:val="003E7E83"/>
    <w:rsid w:val="003F0A58"/>
    <w:rsid w:val="003F1C2E"/>
    <w:rsid w:val="003F2491"/>
    <w:rsid w:val="003F2922"/>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0F1D"/>
    <w:rsid w:val="00410F4D"/>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A5E"/>
    <w:rsid w:val="00424B41"/>
    <w:rsid w:val="00426124"/>
    <w:rsid w:val="00426222"/>
    <w:rsid w:val="00426F24"/>
    <w:rsid w:val="004278AA"/>
    <w:rsid w:val="00427C7D"/>
    <w:rsid w:val="004300F9"/>
    <w:rsid w:val="00430B43"/>
    <w:rsid w:val="00430C63"/>
    <w:rsid w:val="004310BB"/>
    <w:rsid w:val="00431E6C"/>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375"/>
    <w:rsid w:val="00444413"/>
    <w:rsid w:val="004446D4"/>
    <w:rsid w:val="00444BE8"/>
    <w:rsid w:val="00444DD3"/>
    <w:rsid w:val="00444E7F"/>
    <w:rsid w:val="0044548D"/>
    <w:rsid w:val="00445514"/>
    <w:rsid w:val="00445853"/>
    <w:rsid w:val="00445899"/>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434"/>
    <w:rsid w:val="00467C83"/>
    <w:rsid w:val="00467D01"/>
    <w:rsid w:val="00470070"/>
    <w:rsid w:val="00470110"/>
    <w:rsid w:val="00471468"/>
    <w:rsid w:val="00471E09"/>
    <w:rsid w:val="0047231D"/>
    <w:rsid w:val="004728C4"/>
    <w:rsid w:val="00473538"/>
    <w:rsid w:val="0047369A"/>
    <w:rsid w:val="00473B4F"/>
    <w:rsid w:val="00473C7A"/>
    <w:rsid w:val="00474095"/>
    <w:rsid w:val="004740B6"/>
    <w:rsid w:val="004740EF"/>
    <w:rsid w:val="00474679"/>
    <w:rsid w:val="00474833"/>
    <w:rsid w:val="00474C35"/>
    <w:rsid w:val="004750A1"/>
    <w:rsid w:val="004752CD"/>
    <w:rsid w:val="004753D3"/>
    <w:rsid w:val="004756C6"/>
    <w:rsid w:val="00475888"/>
    <w:rsid w:val="004764FE"/>
    <w:rsid w:val="00476784"/>
    <w:rsid w:val="004769A4"/>
    <w:rsid w:val="00476D51"/>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97C31"/>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1C4"/>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6BC9"/>
    <w:rsid w:val="004C7106"/>
    <w:rsid w:val="004C7156"/>
    <w:rsid w:val="004C75B3"/>
    <w:rsid w:val="004C7D54"/>
    <w:rsid w:val="004D069A"/>
    <w:rsid w:val="004D0CC4"/>
    <w:rsid w:val="004D0E43"/>
    <w:rsid w:val="004D11A8"/>
    <w:rsid w:val="004D1A01"/>
    <w:rsid w:val="004D2C55"/>
    <w:rsid w:val="004D307E"/>
    <w:rsid w:val="004D3254"/>
    <w:rsid w:val="004D571F"/>
    <w:rsid w:val="004D6095"/>
    <w:rsid w:val="004D62C0"/>
    <w:rsid w:val="004D64C0"/>
    <w:rsid w:val="004D66AD"/>
    <w:rsid w:val="004D6995"/>
    <w:rsid w:val="004D69DF"/>
    <w:rsid w:val="004D7567"/>
    <w:rsid w:val="004D7741"/>
    <w:rsid w:val="004D7F6F"/>
    <w:rsid w:val="004E07A1"/>
    <w:rsid w:val="004E0B36"/>
    <w:rsid w:val="004E1729"/>
    <w:rsid w:val="004E1B3C"/>
    <w:rsid w:val="004E1CA8"/>
    <w:rsid w:val="004E1EF4"/>
    <w:rsid w:val="004E2F65"/>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1C"/>
    <w:rsid w:val="004F0AB7"/>
    <w:rsid w:val="004F0C01"/>
    <w:rsid w:val="004F119E"/>
    <w:rsid w:val="004F15D9"/>
    <w:rsid w:val="004F1B07"/>
    <w:rsid w:val="004F23DB"/>
    <w:rsid w:val="004F26AD"/>
    <w:rsid w:val="004F271C"/>
    <w:rsid w:val="004F2C83"/>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188"/>
    <w:rsid w:val="00500E29"/>
    <w:rsid w:val="00501811"/>
    <w:rsid w:val="00501E92"/>
    <w:rsid w:val="005025C7"/>
    <w:rsid w:val="005034FC"/>
    <w:rsid w:val="005039C0"/>
    <w:rsid w:val="00504B42"/>
    <w:rsid w:val="0050566F"/>
    <w:rsid w:val="0050677F"/>
    <w:rsid w:val="00506DB2"/>
    <w:rsid w:val="00507EFE"/>
    <w:rsid w:val="0051074E"/>
    <w:rsid w:val="00510856"/>
    <w:rsid w:val="00510870"/>
    <w:rsid w:val="00510E03"/>
    <w:rsid w:val="00511301"/>
    <w:rsid w:val="0051131C"/>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60C"/>
    <w:rsid w:val="00517649"/>
    <w:rsid w:val="00520545"/>
    <w:rsid w:val="005205DF"/>
    <w:rsid w:val="0052082B"/>
    <w:rsid w:val="00520C3C"/>
    <w:rsid w:val="005212DF"/>
    <w:rsid w:val="00521628"/>
    <w:rsid w:val="005216ED"/>
    <w:rsid w:val="00521970"/>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07CA"/>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27A7"/>
    <w:rsid w:val="00542B22"/>
    <w:rsid w:val="00542CDB"/>
    <w:rsid w:val="00542D61"/>
    <w:rsid w:val="005431CA"/>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A7A"/>
    <w:rsid w:val="00547F03"/>
    <w:rsid w:val="0055014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624"/>
    <w:rsid w:val="00576948"/>
    <w:rsid w:val="0057697F"/>
    <w:rsid w:val="005807A8"/>
    <w:rsid w:val="00580D15"/>
    <w:rsid w:val="00581587"/>
    <w:rsid w:val="00581A2E"/>
    <w:rsid w:val="00582613"/>
    <w:rsid w:val="005826D9"/>
    <w:rsid w:val="0058344E"/>
    <w:rsid w:val="00584C51"/>
    <w:rsid w:val="00584F97"/>
    <w:rsid w:val="00585165"/>
    <w:rsid w:val="005856B3"/>
    <w:rsid w:val="00585AA7"/>
    <w:rsid w:val="00585DEB"/>
    <w:rsid w:val="0058715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B7FED"/>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C80"/>
    <w:rsid w:val="005C75AF"/>
    <w:rsid w:val="005C7AFE"/>
    <w:rsid w:val="005D01B4"/>
    <w:rsid w:val="005D0786"/>
    <w:rsid w:val="005D0871"/>
    <w:rsid w:val="005D0B03"/>
    <w:rsid w:val="005D10B3"/>
    <w:rsid w:val="005D158D"/>
    <w:rsid w:val="005D1DD0"/>
    <w:rsid w:val="005D1F37"/>
    <w:rsid w:val="005D1F9B"/>
    <w:rsid w:val="005D22BC"/>
    <w:rsid w:val="005D2383"/>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3E92"/>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244C"/>
    <w:rsid w:val="006024B2"/>
    <w:rsid w:val="0060270D"/>
    <w:rsid w:val="00602B07"/>
    <w:rsid w:val="00603988"/>
    <w:rsid w:val="00603BB4"/>
    <w:rsid w:val="00604155"/>
    <w:rsid w:val="0060429C"/>
    <w:rsid w:val="006052E7"/>
    <w:rsid w:val="006055AB"/>
    <w:rsid w:val="0060623B"/>
    <w:rsid w:val="00606D46"/>
    <w:rsid w:val="006100FC"/>
    <w:rsid w:val="00610274"/>
    <w:rsid w:val="00610676"/>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260A"/>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6B2"/>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1E62"/>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367"/>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476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02DD"/>
    <w:rsid w:val="006C1120"/>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B91"/>
    <w:rsid w:val="006C6783"/>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AA9"/>
    <w:rsid w:val="006E2BD1"/>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DBF"/>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42A"/>
    <w:rsid w:val="00700C90"/>
    <w:rsid w:val="00701F34"/>
    <w:rsid w:val="007031A2"/>
    <w:rsid w:val="007033C7"/>
    <w:rsid w:val="00703D4D"/>
    <w:rsid w:val="00703E25"/>
    <w:rsid w:val="00703E4D"/>
    <w:rsid w:val="00703F3A"/>
    <w:rsid w:val="00704693"/>
    <w:rsid w:val="0070491A"/>
    <w:rsid w:val="00704AB9"/>
    <w:rsid w:val="00705355"/>
    <w:rsid w:val="007054D8"/>
    <w:rsid w:val="00705F10"/>
    <w:rsid w:val="00706383"/>
    <w:rsid w:val="00706701"/>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0902"/>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577"/>
    <w:rsid w:val="00735D93"/>
    <w:rsid w:val="00736506"/>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3BCE"/>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983"/>
    <w:rsid w:val="00760F14"/>
    <w:rsid w:val="007614A4"/>
    <w:rsid w:val="007616A0"/>
    <w:rsid w:val="007619CE"/>
    <w:rsid w:val="00761C38"/>
    <w:rsid w:val="00761EE8"/>
    <w:rsid w:val="00762151"/>
    <w:rsid w:val="0076215F"/>
    <w:rsid w:val="00762871"/>
    <w:rsid w:val="00762D4B"/>
    <w:rsid w:val="00764010"/>
    <w:rsid w:val="00764368"/>
    <w:rsid w:val="0076491F"/>
    <w:rsid w:val="00764A05"/>
    <w:rsid w:val="00764A19"/>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2528"/>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228"/>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8C0"/>
    <w:rsid w:val="007A19E0"/>
    <w:rsid w:val="007A1AB6"/>
    <w:rsid w:val="007A23F8"/>
    <w:rsid w:val="007A2D52"/>
    <w:rsid w:val="007A31AE"/>
    <w:rsid w:val="007A3FFF"/>
    <w:rsid w:val="007A414E"/>
    <w:rsid w:val="007A4205"/>
    <w:rsid w:val="007A4C43"/>
    <w:rsid w:val="007A5010"/>
    <w:rsid w:val="007A5145"/>
    <w:rsid w:val="007A5274"/>
    <w:rsid w:val="007A550A"/>
    <w:rsid w:val="007A5B2E"/>
    <w:rsid w:val="007A5C18"/>
    <w:rsid w:val="007A66C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99D"/>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4205"/>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4517"/>
    <w:rsid w:val="00804E46"/>
    <w:rsid w:val="0080575D"/>
    <w:rsid w:val="008058D0"/>
    <w:rsid w:val="0080741D"/>
    <w:rsid w:val="008074C5"/>
    <w:rsid w:val="00807B2A"/>
    <w:rsid w:val="008101FB"/>
    <w:rsid w:val="008105EA"/>
    <w:rsid w:val="00810E97"/>
    <w:rsid w:val="0081123B"/>
    <w:rsid w:val="00811393"/>
    <w:rsid w:val="0081165E"/>
    <w:rsid w:val="00811BBC"/>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213"/>
    <w:rsid w:val="0082049D"/>
    <w:rsid w:val="008217BC"/>
    <w:rsid w:val="008228F5"/>
    <w:rsid w:val="00822BA1"/>
    <w:rsid w:val="00822DED"/>
    <w:rsid w:val="00822F57"/>
    <w:rsid w:val="008233DB"/>
    <w:rsid w:val="00823D90"/>
    <w:rsid w:val="00824570"/>
    <w:rsid w:val="008248B2"/>
    <w:rsid w:val="00824E58"/>
    <w:rsid w:val="00825576"/>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4F10"/>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7F5"/>
    <w:rsid w:val="00845B52"/>
    <w:rsid w:val="0084615A"/>
    <w:rsid w:val="00846D3E"/>
    <w:rsid w:val="00846DE7"/>
    <w:rsid w:val="00847319"/>
    <w:rsid w:val="008477B9"/>
    <w:rsid w:val="0084786A"/>
    <w:rsid w:val="00847BC7"/>
    <w:rsid w:val="00847C27"/>
    <w:rsid w:val="00847EDB"/>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15A"/>
    <w:rsid w:val="0087685C"/>
    <w:rsid w:val="00877767"/>
    <w:rsid w:val="00877A41"/>
    <w:rsid w:val="008816EC"/>
    <w:rsid w:val="008816ED"/>
    <w:rsid w:val="00881947"/>
    <w:rsid w:val="00881D64"/>
    <w:rsid w:val="00881D9F"/>
    <w:rsid w:val="0088279F"/>
    <w:rsid w:val="00882C01"/>
    <w:rsid w:val="00882CC7"/>
    <w:rsid w:val="00882E02"/>
    <w:rsid w:val="008835FF"/>
    <w:rsid w:val="00883B18"/>
    <w:rsid w:val="00883C16"/>
    <w:rsid w:val="00883D12"/>
    <w:rsid w:val="00883E28"/>
    <w:rsid w:val="00883EFF"/>
    <w:rsid w:val="008840F3"/>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B74"/>
    <w:rsid w:val="008D0EE2"/>
    <w:rsid w:val="008D17CF"/>
    <w:rsid w:val="008D1C97"/>
    <w:rsid w:val="008D29AF"/>
    <w:rsid w:val="008D2D8F"/>
    <w:rsid w:val="008D32F5"/>
    <w:rsid w:val="008D3321"/>
    <w:rsid w:val="008D344B"/>
    <w:rsid w:val="008D346A"/>
    <w:rsid w:val="008D370B"/>
    <w:rsid w:val="008D401F"/>
    <w:rsid w:val="008D41C0"/>
    <w:rsid w:val="008D41FC"/>
    <w:rsid w:val="008D448E"/>
    <w:rsid w:val="008D47C5"/>
    <w:rsid w:val="008D4895"/>
    <w:rsid w:val="008D4DD5"/>
    <w:rsid w:val="008D4ED9"/>
    <w:rsid w:val="008D5835"/>
    <w:rsid w:val="008D6229"/>
    <w:rsid w:val="008D65A5"/>
    <w:rsid w:val="008D6B04"/>
    <w:rsid w:val="008D72B9"/>
    <w:rsid w:val="008D7AE1"/>
    <w:rsid w:val="008E05B1"/>
    <w:rsid w:val="008E0E9B"/>
    <w:rsid w:val="008E14A7"/>
    <w:rsid w:val="008E1B37"/>
    <w:rsid w:val="008E2254"/>
    <w:rsid w:val="008E2654"/>
    <w:rsid w:val="008E2AF5"/>
    <w:rsid w:val="008E2C34"/>
    <w:rsid w:val="008E3046"/>
    <w:rsid w:val="008E33BE"/>
    <w:rsid w:val="008E35F3"/>
    <w:rsid w:val="008E4808"/>
    <w:rsid w:val="008E4929"/>
    <w:rsid w:val="008E4955"/>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343"/>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A5F"/>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13F"/>
    <w:rsid w:val="009554A0"/>
    <w:rsid w:val="009558AA"/>
    <w:rsid w:val="00955E61"/>
    <w:rsid w:val="00956B8D"/>
    <w:rsid w:val="00956EC1"/>
    <w:rsid w:val="00957190"/>
    <w:rsid w:val="009603E5"/>
    <w:rsid w:val="0096071A"/>
    <w:rsid w:val="00960A35"/>
    <w:rsid w:val="00960C91"/>
    <w:rsid w:val="00961911"/>
    <w:rsid w:val="00961AEB"/>
    <w:rsid w:val="00961B6D"/>
    <w:rsid w:val="00962A88"/>
    <w:rsid w:val="00963717"/>
    <w:rsid w:val="00963DF9"/>
    <w:rsid w:val="00963E37"/>
    <w:rsid w:val="00964945"/>
    <w:rsid w:val="00965586"/>
    <w:rsid w:val="00965CC4"/>
    <w:rsid w:val="00965F9D"/>
    <w:rsid w:val="0096624D"/>
    <w:rsid w:val="00966A2E"/>
    <w:rsid w:val="00966CF9"/>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58"/>
    <w:rsid w:val="00977693"/>
    <w:rsid w:val="00977A7D"/>
    <w:rsid w:val="00977AC6"/>
    <w:rsid w:val="00977BB1"/>
    <w:rsid w:val="00980C24"/>
    <w:rsid w:val="009818E4"/>
    <w:rsid w:val="00982494"/>
    <w:rsid w:val="00982D0D"/>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3AEE"/>
    <w:rsid w:val="00994A07"/>
    <w:rsid w:val="00994A4C"/>
    <w:rsid w:val="009950AD"/>
    <w:rsid w:val="00996257"/>
    <w:rsid w:val="00996BCA"/>
    <w:rsid w:val="0099766A"/>
    <w:rsid w:val="00997DC0"/>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B4B"/>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22D"/>
    <w:rsid w:val="009D05D6"/>
    <w:rsid w:val="009D0BC2"/>
    <w:rsid w:val="009D0CC2"/>
    <w:rsid w:val="009D0D5C"/>
    <w:rsid w:val="009D1368"/>
    <w:rsid w:val="009D1A7A"/>
    <w:rsid w:val="009D2558"/>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4776"/>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1A7"/>
    <w:rsid w:val="00A027DE"/>
    <w:rsid w:val="00A031FC"/>
    <w:rsid w:val="00A04222"/>
    <w:rsid w:val="00A046BB"/>
    <w:rsid w:val="00A04C7E"/>
    <w:rsid w:val="00A051AE"/>
    <w:rsid w:val="00A0565F"/>
    <w:rsid w:val="00A0616C"/>
    <w:rsid w:val="00A06896"/>
    <w:rsid w:val="00A07776"/>
    <w:rsid w:val="00A07CA6"/>
    <w:rsid w:val="00A07E4D"/>
    <w:rsid w:val="00A10D09"/>
    <w:rsid w:val="00A10FD5"/>
    <w:rsid w:val="00A110A7"/>
    <w:rsid w:val="00A11CD3"/>
    <w:rsid w:val="00A12981"/>
    <w:rsid w:val="00A12D9D"/>
    <w:rsid w:val="00A13238"/>
    <w:rsid w:val="00A134B2"/>
    <w:rsid w:val="00A14320"/>
    <w:rsid w:val="00A145C4"/>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265"/>
    <w:rsid w:val="00A24B55"/>
    <w:rsid w:val="00A24D3F"/>
    <w:rsid w:val="00A24F34"/>
    <w:rsid w:val="00A24F60"/>
    <w:rsid w:val="00A254EA"/>
    <w:rsid w:val="00A25999"/>
    <w:rsid w:val="00A25F1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176"/>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0B8C"/>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67F7B"/>
    <w:rsid w:val="00A7032E"/>
    <w:rsid w:val="00A70DD3"/>
    <w:rsid w:val="00A71944"/>
    <w:rsid w:val="00A71E89"/>
    <w:rsid w:val="00A72970"/>
    <w:rsid w:val="00A72B9F"/>
    <w:rsid w:val="00A73CF9"/>
    <w:rsid w:val="00A73EF9"/>
    <w:rsid w:val="00A74414"/>
    <w:rsid w:val="00A74912"/>
    <w:rsid w:val="00A74A2B"/>
    <w:rsid w:val="00A75123"/>
    <w:rsid w:val="00A75324"/>
    <w:rsid w:val="00A756C6"/>
    <w:rsid w:val="00A76999"/>
    <w:rsid w:val="00A77200"/>
    <w:rsid w:val="00A80093"/>
    <w:rsid w:val="00A8061E"/>
    <w:rsid w:val="00A807D7"/>
    <w:rsid w:val="00A80AA5"/>
    <w:rsid w:val="00A80BB6"/>
    <w:rsid w:val="00A80C68"/>
    <w:rsid w:val="00A8147A"/>
    <w:rsid w:val="00A816D7"/>
    <w:rsid w:val="00A821AF"/>
    <w:rsid w:val="00A830A7"/>
    <w:rsid w:val="00A84408"/>
    <w:rsid w:val="00A844B8"/>
    <w:rsid w:val="00A849C8"/>
    <w:rsid w:val="00A855BE"/>
    <w:rsid w:val="00A85DC3"/>
    <w:rsid w:val="00A86406"/>
    <w:rsid w:val="00A87937"/>
    <w:rsid w:val="00A87D62"/>
    <w:rsid w:val="00A87E96"/>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57"/>
    <w:rsid w:val="00AC4CAF"/>
    <w:rsid w:val="00AC51CD"/>
    <w:rsid w:val="00AC5375"/>
    <w:rsid w:val="00AC5601"/>
    <w:rsid w:val="00AC5AF0"/>
    <w:rsid w:val="00AC6567"/>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4A0"/>
    <w:rsid w:val="00AE6625"/>
    <w:rsid w:val="00AE6B11"/>
    <w:rsid w:val="00AE709F"/>
    <w:rsid w:val="00AE7357"/>
    <w:rsid w:val="00AE78CD"/>
    <w:rsid w:val="00AE7EBC"/>
    <w:rsid w:val="00AF115C"/>
    <w:rsid w:val="00AF167D"/>
    <w:rsid w:val="00AF179F"/>
    <w:rsid w:val="00AF17F0"/>
    <w:rsid w:val="00AF31FC"/>
    <w:rsid w:val="00AF434D"/>
    <w:rsid w:val="00AF4EE4"/>
    <w:rsid w:val="00AF5B98"/>
    <w:rsid w:val="00AF6B94"/>
    <w:rsid w:val="00B0026B"/>
    <w:rsid w:val="00B0036F"/>
    <w:rsid w:val="00B0059C"/>
    <w:rsid w:val="00B00A28"/>
    <w:rsid w:val="00B00C8E"/>
    <w:rsid w:val="00B02674"/>
    <w:rsid w:val="00B02AA5"/>
    <w:rsid w:val="00B031A6"/>
    <w:rsid w:val="00B04426"/>
    <w:rsid w:val="00B045EC"/>
    <w:rsid w:val="00B04DA9"/>
    <w:rsid w:val="00B04F50"/>
    <w:rsid w:val="00B05943"/>
    <w:rsid w:val="00B059C3"/>
    <w:rsid w:val="00B05AE4"/>
    <w:rsid w:val="00B05CA6"/>
    <w:rsid w:val="00B06871"/>
    <w:rsid w:val="00B07742"/>
    <w:rsid w:val="00B10224"/>
    <w:rsid w:val="00B1073D"/>
    <w:rsid w:val="00B1129B"/>
    <w:rsid w:val="00B11CD7"/>
    <w:rsid w:val="00B1205D"/>
    <w:rsid w:val="00B128F0"/>
    <w:rsid w:val="00B13307"/>
    <w:rsid w:val="00B1367C"/>
    <w:rsid w:val="00B13B7B"/>
    <w:rsid w:val="00B14461"/>
    <w:rsid w:val="00B150B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851"/>
    <w:rsid w:val="00B42A26"/>
    <w:rsid w:val="00B433A2"/>
    <w:rsid w:val="00B43455"/>
    <w:rsid w:val="00B435F8"/>
    <w:rsid w:val="00B4373C"/>
    <w:rsid w:val="00B43890"/>
    <w:rsid w:val="00B45E11"/>
    <w:rsid w:val="00B4620E"/>
    <w:rsid w:val="00B46CB0"/>
    <w:rsid w:val="00B4725D"/>
    <w:rsid w:val="00B47408"/>
    <w:rsid w:val="00B47536"/>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57D79"/>
    <w:rsid w:val="00B6139B"/>
    <w:rsid w:val="00B614D0"/>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DF0"/>
    <w:rsid w:val="00B70935"/>
    <w:rsid w:val="00B71399"/>
    <w:rsid w:val="00B720DB"/>
    <w:rsid w:val="00B72B77"/>
    <w:rsid w:val="00B7343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5DC"/>
    <w:rsid w:val="00B84945"/>
    <w:rsid w:val="00B84A8A"/>
    <w:rsid w:val="00B850A5"/>
    <w:rsid w:val="00B85ADB"/>
    <w:rsid w:val="00B865A6"/>
    <w:rsid w:val="00B86751"/>
    <w:rsid w:val="00B87688"/>
    <w:rsid w:val="00B87C64"/>
    <w:rsid w:val="00B87E47"/>
    <w:rsid w:val="00B90DB5"/>
    <w:rsid w:val="00B91A82"/>
    <w:rsid w:val="00B9279C"/>
    <w:rsid w:val="00B92BCE"/>
    <w:rsid w:val="00B934BE"/>
    <w:rsid w:val="00B93569"/>
    <w:rsid w:val="00B94B37"/>
    <w:rsid w:val="00B95178"/>
    <w:rsid w:val="00B95324"/>
    <w:rsid w:val="00B9576A"/>
    <w:rsid w:val="00B962BB"/>
    <w:rsid w:val="00B967A7"/>
    <w:rsid w:val="00B96B0F"/>
    <w:rsid w:val="00BA088E"/>
    <w:rsid w:val="00BA0A2D"/>
    <w:rsid w:val="00BA0CA5"/>
    <w:rsid w:val="00BA152C"/>
    <w:rsid w:val="00BA21B2"/>
    <w:rsid w:val="00BA2861"/>
    <w:rsid w:val="00BA2B28"/>
    <w:rsid w:val="00BA3873"/>
    <w:rsid w:val="00BA441E"/>
    <w:rsid w:val="00BA5315"/>
    <w:rsid w:val="00BA636A"/>
    <w:rsid w:val="00BA6707"/>
    <w:rsid w:val="00BA6AD6"/>
    <w:rsid w:val="00BA7C0B"/>
    <w:rsid w:val="00BA7C85"/>
    <w:rsid w:val="00BB0DBD"/>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03F1"/>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5782"/>
    <w:rsid w:val="00BD578A"/>
    <w:rsid w:val="00BD5817"/>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3B39"/>
    <w:rsid w:val="00BF4B2D"/>
    <w:rsid w:val="00BF5945"/>
    <w:rsid w:val="00BF5C55"/>
    <w:rsid w:val="00BF5D6D"/>
    <w:rsid w:val="00BF5FB6"/>
    <w:rsid w:val="00BF6106"/>
    <w:rsid w:val="00BF6362"/>
    <w:rsid w:val="00BF7293"/>
    <w:rsid w:val="00BF798D"/>
    <w:rsid w:val="00BF7B4F"/>
    <w:rsid w:val="00BF7C53"/>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6DC2"/>
    <w:rsid w:val="00C07235"/>
    <w:rsid w:val="00C07871"/>
    <w:rsid w:val="00C0787B"/>
    <w:rsid w:val="00C07B3B"/>
    <w:rsid w:val="00C07B7F"/>
    <w:rsid w:val="00C07EC8"/>
    <w:rsid w:val="00C10243"/>
    <w:rsid w:val="00C10601"/>
    <w:rsid w:val="00C11E89"/>
    <w:rsid w:val="00C1291E"/>
    <w:rsid w:val="00C134F6"/>
    <w:rsid w:val="00C138AA"/>
    <w:rsid w:val="00C13B84"/>
    <w:rsid w:val="00C13C38"/>
    <w:rsid w:val="00C1424F"/>
    <w:rsid w:val="00C14933"/>
    <w:rsid w:val="00C14D71"/>
    <w:rsid w:val="00C14E0B"/>
    <w:rsid w:val="00C157FC"/>
    <w:rsid w:val="00C15F54"/>
    <w:rsid w:val="00C16C9B"/>
    <w:rsid w:val="00C170D0"/>
    <w:rsid w:val="00C200F2"/>
    <w:rsid w:val="00C2027F"/>
    <w:rsid w:val="00C202FE"/>
    <w:rsid w:val="00C20B16"/>
    <w:rsid w:val="00C20F4E"/>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5B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2A41"/>
    <w:rsid w:val="00C43670"/>
    <w:rsid w:val="00C43810"/>
    <w:rsid w:val="00C439F1"/>
    <w:rsid w:val="00C44200"/>
    <w:rsid w:val="00C4452E"/>
    <w:rsid w:val="00C45C58"/>
    <w:rsid w:val="00C5042D"/>
    <w:rsid w:val="00C510A7"/>
    <w:rsid w:val="00C518EC"/>
    <w:rsid w:val="00C52228"/>
    <w:rsid w:val="00C52AC3"/>
    <w:rsid w:val="00C52FE5"/>
    <w:rsid w:val="00C532A4"/>
    <w:rsid w:val="00C536D2"/>
    <w:rsid w:val="00C53A6A"/>
    <w:rsid w:val="00C53C0D"/>
    <w:rsid w:val="00C540F6"/>
    <w:rsid w:val="00C54558"/>
    <w:rsid w:val="00C5499F"/>
    <w:rsid w:val="00C5522A"/>
    <w:rsid w:val="00C55359"/>
    <w:rsid w:val="00C558A4"/>
    <w:rsid w:val="00C559CD"/>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2BE"/>
    <w:rsid w:val="00C67387"/>
    <w:rsid w:val="00C679CA"/>
    <w:rsid w:val="00C67D0D"/>
    <w:rsid w:val="00C7008E"/>
    <w:rsid w:val="00C7062B"/>
    <w:rsid w:val="00C71A87"/>
    <w:rsid w:val="00C72A5F"/>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485E"/>
    <w:rsid w:val="00C856EA"/>
    <w:rsid w:val="00C8742E"/>
    <w:rsid w:val="00C8778D"/>
    <w:rsid w:val="00C87955"/>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13"/>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0F0"/>
    <w:rsid w:val="00CB718E"/>
    <w:rsid w:val="00CB740B"/>
    <w:rsid w:val="00CC0C48"/>
    <w:rsid w:val="00CC1CAA"/>
    <w:rsid w:val="00CC237C"/>
    <w:rsid w:val="00CC2F81"/>
    <w:rsid w:val="00CC328D"/>
    <w:rsid w:val="00CC3DCA"/>
    <w:rsid w:val="00CC435D"/>
    <w:rsid w:val="00CC4504"/>
    <w:rsid w:val="00CC4F1E"/>
    <w:rsid w:val="00CC5FBE"/>
    <w:rsid w:val="00CC6778"/>
    <w:rsid w:val="00CC67F2"/>
    <w:rsid w:val="00CC6BC0"/>
    <w:rsid w:val="00CC7706"/>
    <w:rsid w:val="00CD0288"/>
    <w:rsid w:val="00CD0915"/>
    <w:rsid w:val="00CD135D"/>
    <w:rsid w:val="00CD19A8"/>
    <w:rsid w:val="00CD19DB"/>
    <w:rsid w:val="00CD1A48"/>
    <w:rsid w:val="00CD278E"/>
    <w:rsid w:val="00CD2E3C"/>
    <w:rsid w:val="00CD30FC"/>
    <w:rsid w:val="00CD3466"/>
    <w:rsid w:val="00CD39A2"/>
    <w:rsid w:val="00CD3C29"/>
    <w:rsid w:val="00CD4B87"/>
    <w:rsid w:val="00CD4D4B"/>
    <w:rsid w:val="00CD55DB"/>
    <w:rsid w:val="00CD5910"/>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829"/>
    <w:rsid w:val="00D01DCF"/>
    <w:rsid w:val="00D01E03"/>
    <w:rsid w:val="00D01F15"/>
    <w:rsid w:val="00D025F0"/>
    <w:rsid w:val="00D02606"/>
    <w:rsid w:val="00D02A6F"/>
    <w:rsid w:val="00D04514"/>
    <w:rsid w:val="00D0465B"/>
    <w:rsid w:val="00D05040"/>
    <w:rsid w:val="00D0552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2DD"/>
    <w:rsid w:val="00D2237A"/>
    <w:rsid w:val="00D22668"/>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511"/>
    <w:rsid w:val="00D417E4"/>
    <w:rsid w:val="00D41F91"/>
    <w:rsid w:val="00D43190"/>
    <w:rsid w:val="00D4457F"/>
    <w:rsid w:val="00D44AD8"/>
    <w:rsid w:val="00D44B6E"/>
    <w:rsid w:val="00D4515E"/>
    <w:rsid w:val="00D4521D"/>
    <w:rsid w:val="00D45423"/>
    <w:rsid w:val="00D45819"/>
    <w:rsid w:val="00D46397"/>
    <w:rsid w:val="00D464F2"/>
    <w:rsid w:val="00D47E8C"/>
    <w:rsid w:val="00D503E8"/>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613"/>
    <w:rsid w:val="00D61853"/>
    <w:rsid w:val="00D6189E"/>
    <w:rsid w:val="00D61ABB"/>
    <w:rsid w:val="00D61E4F"/>
    <w:rsid w:val="00D62166"/>
    <w:rsid w:val="00D62E71"/>
    <w:rsid w:val="00D63146"/>
    <w:rsid w:val="00D640FB"/>
    <w:rsid w:val="00D64BB4"/>
    <w:rsid w:val="00D65159"/>
    <w:rsid w:val="00D658AD"/>
    <w:rsid w:val="00D65AEB"/>
    <w:rsid w:val="00D65C56"/>
    <w:rsid w:val="00D66B1E"/>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BFD"/>
    <w:rsid w:val="00D84EA2"/>
    <w:rsid w:val="00D84F77"/>
    <w:rsid w:val="00D852CF"/>
    <w:rsid w:val="00D852EB"/>
    <w:rsid w:val="00D85E8A"/>
    <w:rsid w:val="00D86103"/>
    <w:rsid w:val="00D863AB"/>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01A"/>
    <w:rsid w:val="00DB5CD7"/>
    <w:rsid w:val="00DB6647"/>
    <w:rsid w:val="00DB6744"/>
    <w:rsid w:val="00DB6DD8"/>
    <w:rsid w:val="00DC098F"/>
    <w:rsid w:val="00DC0C9F"/>
    <w:rsid w:val="00DC1727"/>
    <w:rsid w:val="00DC1843"/>
    <w:rsid w:val="00DC1BFB"/>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4A55"/>
    <w:rsid w:val="00DD54B7"/>
    <w:rsid w:val="00DD573E"/>
    <w:rsid w:val="00DD67AC"/>
    <w:rsid w:val="00DD7FD2"/>
    <w:rsid w:val="00DE0E0F"/>
    <w:rsid w:val="00DE0F3E"/>
    <w:rsid w:val="00DE1DEE"/>
    <w:rsid w:val="00DE2889"/>
    <w:rsid w:val="00DE2958"/>
    <w:rsid w:val="00DE2A8A"/>
    <w:rsid w:val="00DE3218"/>
    <w:rsid w:val="00DE33F9"/>
    <w:rsid w:val="00DE3693"/>
    <w:rsid w:val="00DE452C"/>
    <w:rsid w:val="00DE4669"/>
    <w:rsid w:val="00DE4B38"/>
    <w:rsid w:val="00DE5831"/>
    <w:rsid w:val="00DE59B1"/>
    <w:rsid w:val="00DE5C5C"/>
    <w:rsid w:val="00DE5F0C"/>
    <w:rsid w:val="00DE658C"/>
    <w:rsid w:val="00DE6816"/>
    <w:rsid w:val="00DE6BED"/>
    <w:rsid w:val="00DE76D7"/>
    <w:rsid w:val="00DE774B"/>
    <w:rsid w:val="00DF06C4"/>
    <w:rsid w:val="00DF0BD1"/>
    <w:rsid w:val="00DF1033"/>
    <w:rsid w:val="00DF1156"/>
    <w:rsid w:val="00DF1173"/>
    <w:rsid w:val="00DF2CB0"/>
    <w:rsid w:val="00DF33A6"/>
    <w:rsid w:val="00DF383C"/>
    <w:rsid w:val="00DF3E8D"/>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0B2"/>
    <w:rsid w:val="00E145C0"/>
    <w:rsid w:val="00E14BA9"/>
    <w:rsid w:val="00E14CCB"/>
    <w:rsid w:val="00E14D96"/>
    <w:rsid w:val="00E1593B"/>
    <w:rsid w:val="00E16B24"/>
    <w:rsid w:val="00E1701F"/>
    <w:rsid w:val="00E1736D"/>
    <w:rsid w:val="00E1746A"/>
    <w:rsid w:val="00E200FD"/>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6B1C"/>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01"/>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2B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AE8"/>
    <w:rsid w:val="00E92DE7"/>
    <w:rsid w:val="00E93025"/>
    <w:rsid w:val="00E93149"/>
    <w:rsid w:val="00E93276"/>
    <w:rsid w:val="00E93457"/>
    <w:rsid w:val="00E93F35"/>
    <w:rsid w:val="00E94D65"/>
    <w:rsid w:val="00E95053"/>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0D8"/>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5E8F"/>
    <w:rsid w:val="00EC6033"/>
    <w:rsid w:val="00EC61F5"/>
    <w:rsid w:val="00EC67DE"/>
    <w:rsid w:val="00EC6ABB"/>
    <w:rsid w:val="00EC720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709"/>
    <w:rsid w:val="00EF1A1A"/>
    <w:rsid w:val="00EF1A5A"/>
    <w:rsid w:val="00EF1DEA"/>
    <w:rsid w:val="00EF20D2"/>
    <w:rsid w:val="00EF2B23"/>
    <w:rsid w:val="00EF3A01"/>
    <w:rsid w:val="00EF4D0F"/>
    <w:rsid w:val="00EF4D1A"/>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0CF5"/>
    <w:rsid w:val="00F1176A"/>
    <w:rsid w:val="00F11FF3"/>
    <w:rsid w:val="00F129F7"/>
    <w:rsid w:val="00F12B51"/>
    <w:rsid w:val="00F12BF1"/>
    <w:rsid w:val="00F12F4D"/>
    <w:rsid w:val="00F12FB0"/>
    <w:rsid w:val="00F13A10"/>
    <w:rsid w:val="00F13C4C"/>
    <w:rsid w:val="00F14964"/>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2DDD"/>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76A"/>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11A"/>
    <w:rsid w:val="00F764E0"/>
    <w:rsid w:val="00F76EF6"/>
    <w:rsid w:val="00F7705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81A"/>
    <w:rsid w:val="00F97B3C"/>
    <w:rsid w:val="00F97DE7"/>
    <w:rsid w:val="00FA00A8"/>
    <w:rsid w:val="00FA016F"/>
    <w:rsid w:val="00FA1592"/>
    <w:rsid w:val="00FA1919"/>
    <w:rsid w:val="00FA1CA1"/>
    <w:rsid w:val="00FA1F4B"/>
    <w:rsid w:val="00FA34A0"/>
    <w:rsid w:val="00FA3644"/>
    <w:rsid w:val="00FA4168"/>
    <w:rsid w:val="00FA418E"/>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971"/>
    <w:rsid w:val="00FE0B52"/>
    <w:rsid w:val="00FE10DF"/>
    <w:rsid w:val="00FE1867"/>
    <w:rsid w:val="00FE1A09"/>
    <w:rsid w:val="00FE26EC"/>
    <w:rsid w:val="00FE276F"/>
    <w:rsid w:val="00FE2DFF"/>
    <w:rsid w:val="00FE30A0"/>
    <w:rsid w:val="00FE3106"/>
    <w:rsid w:val="00FE35A8"/>
    <w:rsid w:val="00FE4491"/>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467E782"/>
    <w:rsid w:val="0E8D30BF"/>
    <w:rsid w:val="0EE28084"/>
    <w:rsid w:val="11D0399D"/>
    <w:rsid w:val="207EEFFE"/>
    <w:rsid w:val="23740614"/>
    <w:rsid w:val="3C82C779"/>
    <w:rsid w:val="437A1E2E"/>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332DE0"/>
    <w:pPr>
      <w:numPr>
        <w:numId w:val="61"/>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2"/>
      </w:numPr>
    </w:pPr>
  </w:style>
  <w:style w:type="numbering" w:customStyle="1" w:styleId="Listaactual47">
    <w:name w:val="Lista actual47"/>
    <w:uiPriority w:val="99"/>
    <w:rsid w:val="00773817"/>
    <w:pPr>
      <w:numPr>
        <w:numId w:val="63"/>
      </w:numPr>
    </w:pPr>
  </w:style>
  <w:style w:type="numbering" w:customStyle="1" w:styleId="Listaactual48">
    <w:name w:val="Lista actual48"/>
    <w:uiPriority w:val="99"/>
    <w:rsid w:val="005D0B03"/>
    <w:pPr>
      <w:numPr>
        <w:numId w:val="65"/>
      </w:numPr>
    </w:pPr>
  </w:style>
  <w:style w:type="character" w:customStyle="1" w:styleId="Mencinsinresolver7">
    <w:name w:val="Mención sin resolver7"/>
    <w:basedOn w:val="Fuentedeprrafopredeter"/>
    <w:uiPriority w:val="99"/>
    <w:semiHidden/>
    <w:unhideWhenUsed/>
    <w:rsid w:val="00A36176"/>
    <w:rPr>
      <w:color w:val="605E5C"/>
      <w:shd w:val="clear" w:color="auto" w:fill="E1DFDD"/>
    </w:rPr>
  </w:style>
  <w:style w:type="numbering" w:customStyle="1" w:styleId="Listaactual49">
    <w:name w:val="Lista actual49"/>
    <w:uiPriority w:val="99"/>
    <w:rsid w:val="00913A5F"/>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5B9D7-B673-4BF9-AD58-18574084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21</Pages>
  <Words>5102</Words>
  <Characters>28066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25</cp:revision>
  <cp:lastPrinted>2026-01-16T16:20:00Z</cp:lastPrinted>
  <dcterms:created xsi:type="dcterms:W3CDTF">2025-10-31T19:42:00Z</dcterms:created>
  <dcterms:modified xsi:type="dcterms:W3CDTF">2026-02-25T16:00:00Z</dcterms:modified>
</cp:coreProperties>
</file>