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7A2ECEF6" w:rsidR="00562A90" w:rsidRPr="00283B5C"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283B5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283B5C">
        <w:rPr>
          <w:rFonts w:ascii="Palatino Linotype" w:eastAsia="Palatino Linotype" w:hAnsi="Palatino Linotype" w:cs="Palatino Linotype"/>
          <w:sz w:val="22"/>
          <w:szCs w:val="22"/>
        </w:rPr>
        <w:t>en Metepec, Estado de México, a</w:t>
      </w:r>
      <w:r w:rsidR="00016E26" w:rsidRPr="00283B5C">
        <w:rPr>
          <w:rFonts w:ascii="Palatino Linotype" w:eastAsia="Palatino Linotype" w:hAnsi="Palatino Linotype" w:cs="Palatino Linotype"/>
          <w:sz w:val="22"/>
          <w:szCs w:val="22"/>
        </w:rPr>
        <w:t xml:space="preserve"> </w:t>
      </w:r>
      <w:r w:rsidR="002B520A" w:rsidRPr="00283B5C">
        <w:rPr>
          <w:rFonts w:ascii="Palatino Linotype" w:eastAsia="Palatino Linotype" w:hAnsi="Palatino Linotype" w:cs="Palatino Linotype"/>
          <w:sz w:val="22"/>
          <w:szCs w:val="22"/>
        </w:rPr>
        <w:t>catorce de enero de dos mil veintisiete</w:t>
      </w:r>
      <w:r w:rsidRPr="00283B5C">
        <w:rPr>
          <w:rFonts w:ascii="Palatino Linotype" w:eastAsia="Palatino Linotype" w:hAnsi="Palatino Linotype" w:cs="Palatino Linotype"/>
          <w:sz w:val="22"/>
          <w:szCs w:val="22"/>
        </w:rPr>
        <w:t xml:space="preserve">. </w:t>
      </w:r>
    </w:p>
    <w:p w14:paraId="4795114A" w14:textId="6008E1B2" w:rsidR="00562A90" w:rsidRPr="00283B5C"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283B5C">
        <w:rPr>
          <w:rFonts w:ascii="Palatino Linotype" w:eastAsia="Palatino Linotype" w:hAnsi="Palatino Linotype" w:cs="Palatino Linotype"/>
          <w:b/>
          <w:sz w:val="22"/>
          <w:szCs w:val="22"/>
        </w:rPr>
        <w:t>VISTO</w:t>
      </w:r>
      <w:r w:rsidRPr="00283B5C">
        <w:rPr>
          <w:rFonts w:ascii="Palatino Linotype" w:eastAsia="Palatino Linotype" w:hAnsi="Palatino Linotype" w:cs="Palatino Linotype"/>
          <w:sz w:val="22"/>
          <w:szCs w:val="22"/>
        </w:rPr>
        <w:t xml:space="preserve"> el expediente formado con motivo del recurso de revisión </w:t>
      </w:r>
      <w:r w:rsidR="005833F1" w:rsidRPr="00283B5C">
        <w:rPr>
          <w:rFonts w:ascii="Palatino Linotype" w:eastAsia="Palatino Linotype" w:hAnsi="Palatino Linotype" w:cs="Palatino Linotype"/>
          <w:b/>
          <w:sz w:val="22"/>
          <w:szCs w:val="22"/>
        </w:rPr>
        <w:t>13004</w:t>
      </w:r>
      <w:r w:rsidR="00337D82" w:rsidRPr="00283B5C">
        <w:rPr>
          <w:rFonts w:ascii="Palatino Linotype" w:eastAsia="Palatino Linotype" w:hAnsi="Palatino Linotype" w:cs="Palatino Linotype"/>
          <w:b/>
          <w:sz w:val="22"/>
          <w:szCs w:val="22"/>
        </w:rPr>
        <w:t>/INFOEM/IP/RR/2025</w:t>
      </w:r>
      <w:r w:rsidRPr="00283B5C">
        <w:rPr>
          <w:rFonts w:ascii="Palatino Linotype" w:eastAsia="Palatino Linotype" w:hAnsi="Palatino Linotype" w:cs="Palatino Linotype"/>
          <w:sz w:val="22"/>
          <w:szCs w:val="22"/>
        </w:rPr>
        <w:t>, interpuesto por</w:t>
      </w:r>
      <w:r w:rsidR="005833F1" w:rsidRPr="00283B5C">
        <w:rPr>
          <w:rFonts w:ascii="Palatino Linotype" w:eastAsia="Palatino Linotype" w:hAnsi="Palatino Linotype" w:cs="Palatino Linotype"/>
          <w:b/>
          <w:sz w:val="22"/>
          <w:szCs w:val="22"/>
        </w:rPr>
        <w:t xml:space="preserve"> </w:t>
      </w:r>
      <w:r w:rsidR="008B2A87" w:rsidRPr="008B2A87">
        <w:rPr>
          <w:rFonts w:ascii="Palatino Linotype" w:eastAsia="Palatino Linotype" w:hAnsi="Palatino Linotype" w:cs="Palatino Linotype"/>
          <w:b/>
          <w:sz w:val="22"/>
          <w:szCs w:val="22"/>
        </w:rPr>
        <w:t>XXXXX XXXXXXXX XXXXX</w:t>
      </w:r>
      <w:r w:rsidRPr="008B2A87">
        <w:rPr>
          <w:rFonts w:ascii="Palatino Linotype" w:eastAsia="Palatino Linotype" w:hAnsi="Palatino Linotype" w:cs="Palatino Linotype"/>
          <w:b/>
          <w:sz w:val="22"/>
          <w:szCs w:val="22"/>
        </w:rPr>
        <w:t>,</w:t>
      </w:r>
      <w:r w:rsidRPr="00283B5C">
        <w:rPr>
          <w:rFonts w:ascii="Palatino Linotype" w:eastAsia="Palatino Linotype" w:hAnsi="Palatino Linotype" w:cs="Palatino Linotype"/>
          <w:sz w:val="22"/>
          <w:szCs w:val="22"/>
        </w:rPr>
        <w:t xml:space="preserve"> en lo sucesivo</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 xml:space="preserve">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en contra de la respuesta a la solicitud de información con número de folio</w:t>
      </w:r>
      <w:r w:rsidRPr="00283B5C">
        <w:rPr>
          <w:rFonts w:ascii="Palatino Linotype" w:eastAsia="Palatino Linotype" w:hAnsi="Palatino Linotype" w:cs="Palatino Linotype"/>
          <w:b/>
          <w:sz w:val="22"/>
          <w:szCs w:val="22"/>
        </w:rPr>
        <w:t xml:space="preserve"> </w:t>
      </w:r>
      <w:r w:rsidR="005833F1" w:rsidRPr="00283B5C">
        <w:rPr>
          <w:rFonts w:ascii="Palatino Linotype" w:eastAsia="Palatino Linotype" w:hAnsi="Palatino Linotype" w:cs="Palatino Linotype"/>
          <w:b/>
          <w:sz w:val="22"/>
          <w:szCs w:val="22"/>
        </w:rPr>
        <w:t>00549/CALIMAYA/IP/2025</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 xml:space="preserve">por parte del </w:t>
      </w:r>
      <w:r w:rsidR="005833F1" w:rsidRPr="00283B5C">
        <w:rPr>
          <w:rFonts w:ascii="Palatino Linotype" w:eastAsia="Palatino Linotype" w:hAnsi="Palatino Linotype" w:cs="Palatino Linotype"/>
          <w:b/>
          <w:sz w:val="22"/>
          <w:szCs w:val="22"/>
        </w:rPr>
        <w:t>Ayuntamiento de Calimaya</w:t>
      </w:r>
      <w:r w:rsidR="00EF0D72" w:rsidRPr="00283B5C">
        <w:rPr>
          <w:rFonts w:ascii="Palatino Linotype" w:eastAsia="Palatino Linotype" w:hAnsi="Palatino Linotype" w:cs="Palatino Linotype"/>
          <w:b/>
          <w:sz w:val="22"/>
          <w:szCs w:val="22"/>
        </w:rPr>
        <w:t>,</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 xml:space="preserve">en lo sucesivo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283B5C" w:rsidRDefault="0062255D">
      <w:pPr>
        <w:spacing w:before="240" w:after="240" w:line="360" w:lineRule="auto"/>
        <w:jc w:val="center"/>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I. A N T E C E D E N T E S</w:t>
      </w:r>
    </w:p>
    <w:p w14:paraId="72C70038" w14:textId="45E41164" w:rsidR="00562A90" w:rsidRPr="00283B5C" w:rsidRDefault="0062255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283B5C">
        <w:rPr>
          <w:rFonts w:ascii="Palatino Linotype" w:eastAsia="Palatino Linotype" w:hAnsi="Palatino Linotype" w:cs="Palatino Linotype"/>
          <w:b/>
          <w:sz w:val="22"/>
          <w:szCs w:val="22"/>
        </w:rPr>
        <w:t>1. Solicitud de acceso a la información.</w:t>
      </w:r>
      <w:r w:rsidRPr="00283B5C">
        <w:rPr>
          <w:rFonts w:ascii="Palatino Linotype" w:eastAsia="Palatino Linotype" w:hAnsi="Palatino Linotype" w:cs="Palatino Linotype"/>
          <w:sz w:val="22"/>
          <w:szCs w:val="22"/>
        </w:rPr>
        <w:t xml:space="preserve"> El </w:t>
      </w:r>
      <w:bookmarkStart w:id="3" w:name="_Hlk212125406"/>
      <w:r w:rsidR="005833F1" w:rsidRPr="00283B5C">
        <w:rPr>
          <w:rFonts w:ascii="Palatino Linotype" w:eastAsia="Palatino Linotype" w:hAnsi="Palatino Linotype" w:cs="Palatino Linotype"/>
          <w:b/>
          <w:sz w:val="22"/>
          <w:szCs w:val="22"/>
        </w:rPr>
        <w:t xml:space="preserve">veintiséis de octubre </w:t>
      </w:r>
      <w:r w:rsidRPr="00283B5C">
        <w:rPr>
          <w:rFonts w:ascii="Palatino Linotype" w:eastAsia="Palatino Linotype" w:hAnsi="Palatino Linotype" w:cs="Palatino Linotype"/>
          <w:b/>
          <w:sz w:val="22"/>
          <w:szCs w:val="22"/>
        </w:rPr>
        <w:t>de dos mil veinticinco</w:t>
      </w:r>
      <w:bookmarkEnd w:id="3"/>
      <w:r w:rsidRPr="00283B5C">
        <w:rPr>
          <w:rFonts w:ascii="Palatino Linotype" w:eastAsia="Palatino Linotype" w:hAnsi="Palatino Linotype" w:cs="Palatino Linotype"/>
          <w:b/>
          <w:sz w:val="22"/>
          <w:szCs w:val="22"/>
        </w:rPr>
        <w:t>,</w:t>
      </w:r>
      <w:r w:rsidRPr="00283B5C">
        <w:rPr>
          <w:rFonts w:ascii="Palatino Linotype" w:eastAsia="Palatino Linotype" w:hAnsi="Palatino Linotype" w:cs="Palatino Linotype"/>
          <w:sz w:val="22"/>
          <w:szCs w:val="22"/>
        </w:rPr>
        <w:t xml:space="preserve"> la parte </w:t>
      </w:r>
      <w:r w:rsidRPr="00283B5C">
        <w:rPr>
          <w:rFonts w:ascii="Palatino Linotype" w:eastAsia="Palatino Linotype" w:hAnsi="Palatino Linotype" w:cs="Palatino Linotype"/>
          <w:b/>
          <w:sz w:val="22"/>
          <w:szCs w:val="22"/>
        </w:rPr>
        <w:t xml:space="preserve">Recurrente </w:t>
      </w:r>
      <w:r w:rsidRPr="00283B5C">
        <w:rPr>
          <w:rFonts w:ascii="Palatino Linotype" w:eastAsia="Palatino Linotype" w:hAnsi="Palatino Linotype" w:cs="Palatino Linotype"/>
          <w:sz w:val="22"/>
          <w:szCs w:val="22"/>
        </w:rPr>
        <w:t xml:space="preserve">presentó la solicitud de acceso a la información pública ante 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a través del Sistema de Acceso a la Información Mexiquense, en lo subsecuente el </w:t>
      </w:r>
      <w:r w:rsidRPr="00283B5C">
        <w:rPr>
          <w:rFonts w:ascii="Palatino Linotype" w:eastAsia="Palatino Linotype" w:hAnsi="Palatino Linotype" w:cs="Palatino Linotype"/>
          <w:b/>
          <w:sz w:val="22"/>
          <w:szCs w:val="22"/>
        </w:rPr>
        <w:t>SAIMEX,</w:t>
      </w:r>
      <w:r w:rsidRPr="00283B5C">
        <w:rPr>
          <w:rFonts w:ascii="Palatino Linotype" w:eastAsia="Palatino Linotype" w:hAnsi="Palatino Linotype" w:cs="Palatino Linotype"/>
          <w:sz w:val="22"/>
          <w:szCs w:val="22"/>
        </w:rPr>
        <w:t xml:space="preserve"> </w:t>
      </w:r>
      <w:r w:rsidR="00EC3036" w:rsidRPr="00283B5C">
        <w:rPr>
          <w:rFonts w:ascii="Palatino Linotype" w:eastAsia="Palatino Linotype" w:hAnsi="Palatino Linotype" w:cs="Palatino Linotype"/>
          <w:sz w:val="22"/>
          <w:szCs w:val="22"/>
        </w:rPr>
        <w:t xml:space="preserve">sin embargo, al corresponder con un día inhábil, se tuvo por presentada el </w:t>
      </w:r>
      <w:r w:rsidR="005833F1" w:rsidRPr="00283B5C">
        <w:rPr>
          <w:rFonts w:ascii="Palatino Linotype" w:eastAsia="Palatino Linotype" w:hAnsi="Palatino Linotype" w:cs="Palatino Linotype"/>
          <w:b/>
          <w:sz w:val="22"/>
          <w:szCs w:val="22"/>
        </w:rPr>
        <w:t>veintisiete de octubre de dos mil veinticinco</w:t>
      </w:r>
      <w:r w:rsidR="00EC3036"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mediante la cual requirió lo siguiente:</w:t>
      </w:r>
    </w:p>
    <w:p w14:paraId="57605782" w14:textId="21D079CE" w:rsidR="00562A90" w:rsidRPr="00283B5C" w:rsidRDefault="0062255D">
      <w:pPr>
        <w:spacing w:before="120" w:after="120"/>
        <w:ind w:left="851" w:right="902"/>
        <w:jc w:val="both"/>
        <w:rPr>
          <w:rFonts w:ascii="Palatino Linotype" w:eastAsia="Palatino Linotype" w:hAnsi="Palatino Linotype" w:cs="Palatino Linotype"/>
          <w:b/>
          <w:i/>
          <w:sz w:val="22"/>
          <w:szCs w:val="22"/>
        </w:rPr>
      </w:pPr>
      <w:r w:rsidRPr="00283B5C">
        <w:rPr>
          <w:rFonts w:ascii="Palatino Linotype" w:eastAsia="Palatino Linotype" w:hAnsi="Palatino Linotype" w:cs="Palatino Linotype"/>
          <w:i/>
          <w:sz w:val="22"/>
          <w:szCs w:val="22"/>
        </w:rPr>
        <w:t xml:space="preserve"> “</w:t>
      </w:r>
      <w:r w:rsidR="005833F1" w:rsidRPr="00283B5C">
        <w:rPr>
          <w:rFonts w:ascii="Palatino Linotype" w:eastAsia="Palatino Linotype" w:hAnsi="Palatino Linotype" w:cs="Palatino Linotype"/>
          <w:i/>
          <w:sz w:val="22"/>
          <w:szCs w:val="22"/>
        </w:rPr>
        <w:t>Solicito contratos de arrendamientos y de prestación de servicios profesionales así como sus correspondientes pólizas contables</w:t>
      </w:r>
      <w:r w:rsidRPr="00283B5C">
        <w:rPr>
          <w:rFonts w:ascii="Palatino Linotype" w:eastAsia="Palatino Linotype" w:hAnsi="Palatino Linotype" w:cs="Palatino Linotype"/>
          <w:b/>
          <w:i/>
          <w:sz w:val="22"/>
          <w:szCs w:val="22"/>
        </w:rPr>
        <w:t>”</w:t>
      </w:r>
      <w:r w:rsidRPr="00283B5C">
        <w:rPr>
          <w:rFonts w:ascii="Palatino Linotype" w:eastAsia="Palatino Linotype" w:hAnsi="Palatino Linotype" w:cs="Palatino Linotype"/>
          <w:i/>
          <w:sz w:val="22"/>
          <w:szCs w:val="22"/>
        </w:rPr>
        <w:t xml:space="preserve"> (sic) </w:t>
      </w:r>
    </w:p>
    <w:p w14:paraId="6759C1B0" w14:textId="53F270D3" w:rsidR="00562A90" w:rsidRPr="00283B5C" w:rsidRDefault="0062255D">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283B5C">
        <w:rPr>
          <w:rFonts w:ascii="Palatino Linotype" w:eastAsia="Palatino Linotype" w:hAnsi="Palatino Linotype" w:cs="Palatino Linotype"/>
          <w:b/>
          <w:sz w:val="22"/>
          <w:szCs w:val="22"/>
        </w:rPr>
        <w:t>2.</w:t>
      </w:r>
      <w:r w:rsidR="00F6238C"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b/>
          <w:sz w:val="22"/>
          <w:szCs w:val="22"/>
        </w:rPr>
        <w:t xml:space="preserve">Respuesta. </w:t>
      </w:r>
      <w:r w:rsidRPr="00283B5C">
        <w:rPr>
          <w:rFonts w:ascii="Palatino Linotype" w:eastAsia="Palatino Linotype" w:hAnsi="Palatino Linotype" w:cs="Palatino Linotype"/>
          <w:sz w:val="22"/>
          <w:szCs w:val="22"/>
        </w:rPr>
        <w:t xml:space="preserve">El </w:t>
      </w:r>
      <w:r w:rsidR="005833F1" w:rsidRPr="00283B5C">
        <w:rPr>
          <w:rFonts w:ascii="Palatino Linotype" w:eastAsia="Palatino Linotype" w:hAnsi="Palatino Linotype" w:cs="Palatino Linotype"/>
          <w:b/>
          <w:sz w:val="22"/>
          <w:szCs w:val="22"/>
        </w:rPr>
        <w:t xml:space="preserve">once de noviembre </w:t>
      </w:r>
      <w:r w:rsidR="002F1DF9" w:rsidRPr="00283B5C">
        <w:rPr>
          <w:rFonts w:ascii="Palatino Linotype" w:eastAsia="Palatino Linotype" w:hAnsi="Palatino Linotype" w:cs="Palatino Linotype"/>
          <w:b/>
          <w:sz w:val="22"/>
          <w:szCs w:val="22"/>
        </w:rPr>
        <w:t xml:space="preserve">de </w:t>
      </w:r>
      <w:r w:rsidRPr="00283B5C">
        <w:rPr>
          <w:rFonts w:ascii="Palatino Linotype" w:eastAsia="Palatino Linotype" w:hAnsi="Palatino Linotype" w:cs="Palatino Linotype"/>
          <w:b/>
          <w:sz w:val="22"/>
          <w:szCs w:val="22"/>
        </w:rPr>
        <w:t>dos mil veinticinco,</w:t>
      </w:r>
      <w:r w:rsidRPr="00283B5C">
        <w:rPr>
          <w:rFonts w:ascii="Palatino Linotype" w:eastAsia="Palatino Linotype" w:hAnsi="Palatino Linotype" w:cs="Palatino Linotype"/>
          <w:sz w:val="22"/>
          <w:szCs w:val="22"/>
        </w:rPr>
        <w:t xml:space="preserve">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4F074F60" w:rsidR="00562A90" w:rsidRPr="00283B5C" w:rsidRDefault="0062255D">
      <w:pPr>
        <w:spacing w:before="240" w:after="24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005833F1" w:rsidRPr="00283B5C">
        <w:rPr>
          <w:rFonts w:ascii="Palatino Linotype" w:eastAsia="Palatino Linotype" w:hAnsi="Palatino Linotype" w:cs="Palatino Linotype"/>
          <w:i/>
          <w:sz w:val="22"/>
          <w:szCs w:val="22"/>
        </w:rPr>
        <w:t xml:space="preserve">ESTIMADO </w:t>
      </w:r>
      <w:r w:rsidR="008B2A87">
        <w:rPr>
          <w:rFonts w:ascii="Palatino Linotype" w:eastAsia="Palatino Linotype" w:hAnsi="Palatino Linotype" w:cs="Palatino Linotype"/>
          <w:i/>
          <w:sz w:val="22"/>
          <w:szCs w:val="22"/>
        </w:rPr>
        <w:t>XXXXXXXXXXX</w:t>
      </w:r>
      <w:bookmarkStart w:id="5" w:name="_GoBack"/>
      <w:bookmarkEnd w:id="5"/>
      <w:r w:rsidR="005833F1" w:rsidRPr="00283B5C">
        <w:rPr>
          <w:rFonts w:ascii="Palatino Linotype" w:eastAsia="Palatino Linotype" w:hAnsi="Palatino Linotype" w:cs="Palatino Linotype"/>
          <w:i/>
          <w:sz w:val="22"/>
          <w:szCs w:val="22"/>
        </w:rPr>
        <w:t xml:space="preserve">: EN ATENCIÓN A SU SOLICITUD DE INFORMACIÓN CON NÚMERO DE FOLIO 00549/CALIMAYA/IP/2025 POR ESTE MEDIO ME PERMITO HACER DE SU CONOCIMIENTO QUE SU SOLICITUD FUE TURNADA AL SERVIDOR PÚBLICO HABILITADO QUE A CONTINUACIÓN SE ENLISTAN, QUIEN EMITIÓ LA SIGUIENTE RESPUESTA Y DOCUMENTOS ADJUNTOS QUE SE </w:t>
      </w:r>
      <w:r w:rsidR="005833F1" w:rsidRPr="00283B5C">
        <w:rPr>
          <w:rFonts w:ascii="Palatino Linotype" w:eastAsia="Palatino Linotype" w:hAnsi="Palatino Linotype" w:cs="Palatino Linotype"/>
          <w:i/>
          <w:sz w:val="22"/>
          <w:szCs w:val="22"/>
        </w:rPr>
        <w:lastRenderedPageBreak/>
        <w:t>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PMC/TM/0811/2025 (TESORERÍA MUNICIPAL) Y PMC/DA/1301/2025 (DIRECCIÓN DE ADMINISTRACIÓN), SE DIO RESPUESTA A LA SOLICITUD CON NÚMERO DE FOLIO 00549/CALIMAYA/IP/2025, SE ADJUNTAN LOS OFICIOS DE RESPUESTA, CON SUS ANEXOS PARA MAYOR REFERENCIA.” ADICIONALMENTE SE ANEXAN EL ACTA DE LA DÉCIMA PRIMERA SESIÓN ORDINARIA DE CLASIFICACIÓN DE LA INFORMACIÓN COMO CONFIDENCIAL CON FUNDAMENTO EN EL ARTÍCULO 132 FRACCIONES I Y III DE LA LEY DE TRANSPARENCIA Y ACCESO A LA INFORMACIÓN PÚBLICA DEL ESTADO DE MÉXICO Y MUNICIPIOS DONDE SE ENCUENTRA EL ACUERDO CALIMAYA/CT/11ORD/0077/2025 POR LOS CUALES EL COMITÉ DE TRANSPARENCIA APRUEBA LA CLASIFICACIÓN DE LA INFORMACIÓN COMO CONFIDENCIAL, QUE ABRA DE DAR RESPUESTA A SU SOLICITUD DE INFORMACIÓN PÚBLICA.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r w:rsidR="00337D82"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i/>
          <w:sz w:val="22"/>
          <w:szCs w:val="22"/>
        </w:rPr>
        <w:t>..” (sic)</w:t>
      </w:r>
    </w:p>
    <w:p w14:paraId="37F4A6FE" w14:textId="77777777" w:rsidR="00562A90" w:rsidRPr="00283B5C" w:rsidRDefault="0062255D">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adjuntó lo siguiente:</w:t>
      </w:r>
    </w:p>
    <w:p w14:paraId="13DFF8EC" w14:textId="1DF31E85" w:rsidR="00F0658B" w:rsidRPr="00283B5C" w:rsidRDefault="0015439E">
      <w:pPr>
        <w:spacing w:before="240" w:after="240" w:line="360" w:lineRule="auto"/>
        <w:ind w:right="49"/>
        <w:jc w:val="both"/>
        <w:rPr>
          <w:rFonts w:ascii="Palatino Linotype" w:hAnsi="Palatino Linotype"/>
          <w:sz w:val="22"/>
          <w:szCs w:val="22"/>
        </w:rPr>
      </w:pPr>
      <w:r w:rsidRPr="00283B5C">
        <w:rPr>
          <w:rFonts w:ascii="Palatino Linotype" w:eastAsia="Palatino Linotype" w:hAnsi="Palatino Linotype" w:cs="Palatino Linotype"/>
          <w:sz w:val="22"/>
          <w:szCs w:val="22"/>
        </w:rPr>
        <w:t xml:space="preserve">- Oficio número </w:t>
      </w:r>
      <w:r w:rsidR="001F3478" w:rsidRPr="00283B5C">
        <w:rPr>
          <w:rFonts w:ascii="Palatino Linotype" w:eastAsia="Palatino Linotype" w:hAnsi="Palatino Linotype" w:cs="Palatino Linotype"/>
          <w:sz w:val="22"/>
          <w:szCs w:val="22"/>
        </w:rPr>
        <w:t xml:space="preserve">PMC/TM/0811/2025, mediante el cual el Tesorero Municipal refirió </w:t>
      </w:r>
      <w:r w:rsidR="00E30613" w:rsidRPr="00283B5C">
        <w:rPr>
          <w:rFonts w:ascii="Palatino Linotype" w:eastAsia="Palatino Linotype" w:hAnsi="Palatino Linotype" w:cs="Palatino Linotype"/>
          <w:sz w:val="22"/>
          <w:szCs w:val="22"/>
        </w:rPr>
        <w:t xml:space="preserve">que a </w:t>
      </w:r>
      <w:r w:rsidR="001F3478" w:rsidRPr="00283B5C">
        <w:rPr>
          <w:rFonts w:ascii="Palatino Linotype" w:hAnsi="Palatino Linotype"/>
          <w:sz w:val="22"/>
          <w:szCs w:val="22"/>
        </w:rPr>
        <w:t>la fecha de su solicitud en una revisión exhaustiva dentro de los archivos físicos, digitales y contables solo se encontraron 7 pólizas</w:t>
      </w:r>
      <w:r w:rsidR="00F0658B" w:rsidRPr="00283B5C">
        <w:rPr>
          <w:rFonts w:ascii="Palatino Linotype" w:hAnsi="Palatino Linotype"/>
          <w:sz w:val="22"/>
          <w:szCs w:val="22"/>
        </w:rPr>
        <w:t xml:space="preserve">, las cuales se </w:t>
      </w:r>
      <w:r w:rsidR="001F3478" w:rsidRPr="00283B5C">
        <w:rPr>
          <w:rFonts w:ascii="Palatino Linotype" w:hAnsi="Palatino Linotype"/>
          <w:sz w:val="22"/>
          <w:szCs w:val="22"/>
        </w:rPr>
        <w:t>ane</w:t>
      </w:r>
      <w:r w:rsidR="00F0658B" w:rsidRPr="00283B5C">
        <w:rPr>
          <w:rFonts w:ascii="Palatino Linotype" w:hAnsi="Palatino Linotype"/>
          <w:sz w:val="22"/>
          <w:szCs w:val="22"/>
        </w:rPr>
        <w:t xml:space="preserve">xarían </w:t>
      </w:r>
      <w:r w:rsidR="001F3478" w:rsidRPr="00283B5C">
        <w:rPr>
          <w:rFonts w:ascii="Palatino Linotype" w:hAnsi="Palatino Linotype"/>
          <w:sz w:val="22"/>
          <w:szCs w:val="22"/>
        </w:rPr>
        <w:t xml:space="preserve">en copia simple </w:t>
      </w:r>
      <w:r w:rsidR="00F0658B" w:rsidRPr="00283B5C">
        <w:rPr>
          <w:rFonts w:ascii="Palatino Linotype" w:hAnsi="Palatino Linotype"/>
          <w:sz w:val="22"/>
          <w:szCs w:val="22"/>
        </w:rPr>
        <w:t xml:space="preserve">a la respuesta, asimismo refirió que </w:t>
      </w:r>
      <w:r w:rsidR="00185230" w:rsidRPr="00283B5C">
        <w:rPr>
          <w:rFonts w:ascii="Palatino Linotype" w:hAnsi="Palatino Linotype"/>
          <w:sz w:val="22"/>
          <w:szCs w:val="22"/>
        </w:rPr>
        <w:t>no se encontró información sobre la</w:t>
      </w:r>
      <w:r w:rsidR="001F3478" w:rsidRPr="00283B5C">
        <w:rPr>
          <w:rFonts w:ascii="Palatino Linotype" w:hAnsi="Palatino Linotype"/>
          <w:sz w:val="22"/>
          <w:szCs w:val="22"/>
        </w:rPr>
        <w:t xml:space="preserve"> prestación de servicios profesionales. </w:t>
      </w:r>
    </w:p>
    <w:p w14:paraId="4CF28CF9" w14:textId="52FCBDEE" w:rsidR="00594299" w:rsidRPr="00283B5C" w:rsidRDefault="00594299">
      <w:pPr>
        <w:spacing w:before="240" w:after="240" w:line="360" w:lineRule="auto"/>
        <w:ind w:right="49"/>
        <w:jc w:val="both"/>
        <w:rPr>
          <w:rFonts w:ascii="Palatino Linotype" w:hAnsi="Palatino Linotype"/>
          <w:sz w:val="22"/>
          <w:szCs w:val="22"/>
        </w:rPr>
      </w:pPr>
      <w:r w:rsidRPr="00283B5C">
        <w:rPr>
          <w:rFonts w:ascii="Palatino Linotype" w:hAnsi="Palatino Linotype"/>
          <w:sz w:val="22"/>
          <w:szCs w:val="22"/>
        </w:rPr>
        <w:t>- 7 pólizas contables integras.</w:t>
      </w:r>
    </w:p>
    <w:p w14:paraId="1A9B52F3" w14:textId="4AF52CEF" w:rsidR="00F0658B" w:rsidRPr="00283B5C" w:rsidRDefault="0037155B">
      <w:pPr>
        <w:spacing w:before="240" w:after="240" w:line="360" w:lineRule="auto"/>
        <w:ind w:right="49"/>
        <w:jc w:val="both"/>
        <w:rPr>
          <w:rFonts w:ascii="Palatino Linotype" w:hAnsi="Palatino Linotype"/>
          <w:sz w:val="22"/>
          <w:szCs w:val="22"/>
        </w:rPr>
      </w:pPr>
      <w:r w:rsidRPr="00283B5C">
        <w:rPr>
          <w:rFonts w:ascii="Palatino Linotype" w:hAnsi="Palatino Linotype"/>
          <w:sz w:val="22"/>
          <w:szCs w:val="22"/>
        </w:rPr>
        <w:lastRenderedPageBreak/>
        <w:t xml:space="preserve">- Oficio número PMC/DA/1301/2025, mediante el cual el Director de Administración </w:t>
      </w:r>
      <w:r w:rsidR="00E02B47" w:rsidRPr="00283B5C">
        <w:rPr>
          <w:rFonts w:ascii="Palatino Linotype" w:hAnsi="Palatino Linotype"/>
          <w:sz w:val="22"/>
          <w:szCs w:val="22"/>
        </w:rPr>
        <w:t xml:space="preserve">refirió remitir a la Unidad de Transparencia </w:t>
      </w:r>
      <w:r w:rsidR="00B246E3" w:rsidRPr="00283B5C">
        <w:rPr>
          <w:rFonts w:ascii="Palatino Linotype" w:hAnsi="Palatino Linotype"/>
          <w:sz w:val="22"/>
          <w:szCs w:val="22"/>
        </w:rPr>
        <w:t>la propuesta de clasificación de la información para la elaboración de la versión pública.</w:t>
      </w:r>
      <w:r w:rsidR="00E02B47" w:rsidRPr="00283B5C">
        <w:rPr>
          <w:rFonts w:ascii="Palatino Linotype" w:hAnsi="Palatino Linotype"/>
          <w:sz w:val="22"/>
          <w:szCs w:val="22"/>
        </w:rPr>
        <w:t xml:space="preserve"> </w:t>
      </w:r>
    </w:p>
    <w:p w14:paraId="2D4D40B1" w14:textId="6974BE52" w:rsidR="00527F51" w:rsidRPr="00283B5C" w:rsidRDefault="00035057">
      <w:pPr>
        <w:spacing w:before="240" w:after="240" w:line="360" w:lineRule="auto"/>
        <w:ind w:right="49"/>
        <w:jc w:val="both"/>
        <w:rPr>
          <w:rFonts w:ascii="Palatino Linotype" w:hAnsi="Palatino Linotype"/>
          <w:sz w:val="22"/>
          <w:szCs w:val="22"/>
        </w:rPr>
      </w:pPr>
      <w:r w:rsidRPr="00283B5C">
        <w:rPr>
          <w:rFonts w:ascii="Palatino Linotype" w:hAnsi="Palatino Linotype"/>
          <w:sz w:val="22"/>
          <w:szCs w:val="22"/>
        </w:rPr>
        <w:t xml:space="preserve">- Contrato de arrendamiento PMC/SA/CA/AD/001/2025, </w:t>
      </w:r>
      <w:r w:rsidR="00594299" w:rsidRPr="00283B5C">
        <w:rPr>
          <w:rFonts w:ascii="Palatino Linotype" w:hAnsi="Palatino Linotype"/>
          <w:sz w:val="22"/>
          <w:szCs w:val="22"/>
        </w:rPr>
        <w:t>testado</w:t>
      </w:r>
    </w:p>
    <w:p w14:paraId="6DE46138" w14:textId="63C2EAD7" w:rsidR="00AA5ECB" w:rsidRPr="00283B5C" w:rsidRDefault="00AA5ECB">
      <w:pPr>
        <w:spacing w:before="240" w:after="240" w:line="360" w:lineRule="auto"/>
        <w:ind w:right="49"/>
        <w:jc w:val="both"/>
        <w:rPr>
          <w:rFonts w:ascii="Palatino Linotype" w:hAnsi="Palatino Linotype"/>
          <w:sz w:val="22"/>
          <w:szCs w:val="22"/>
        </w:rPr>
      </w:pPr>
      <w:r w:rsidRPr="00283B5C">
        <w:rPr>
          <w:rFonts w:ascii="Palatino Linotype" w:hAnsi="Palatino Linotype"/>
          <w:sz w:val="22"/>
          <w:szCs w:val="22"/>
        </w:rPr>
        <w:t>- Acta de la Décima Primera Sesión Ordinaria del Comité de Transparencia</w:t>
      </w:r>
      <w:r w:rsidR="00544C53" w:rsidRPr="00283B5C">
        <w:rPr>
          <w:rFonts w:ascii="Palatino Linotype" w:hAnsi="Palatino Linotype"/>
          <w:sz w:val="22"/>
          <w:szCs w:val="22"/>
        </w:rPr>
        <w:t xml:space="preserve">, en </w:t>
      </w:r>
      <w:r w:rsidR="004A3940" w:rsidRPr="00283B5C">
        <w:rPr>
          <w:rFonts w:ascii="Palatino Linotype" w:hAnsi="Palatino Linotype"/>
          <w:sz w:val="22"/>
          <w:szCs w:val="22"/>
        </w:rPr>
        <w:t>cuyo</w:t>
      </w:r>
      <w:r w:rsidR="002C7F26" w:rsidRPr="00283B5C">
        <w:rPr>
          <w:rFonts w:ascii="Palatino Linotype" w:hAnsi="Palatino Linotype"/>
          <w:sz w:val="22"/>
          <w:szCs w:val="22"/>
        </w:rPr>
        <w:t xml:space="preserve"> punto 6</w:t>
      </w:r>
      <w:r w:rsidR="004A3940" w:rsidRPr="00283B5C">
        <w:rPr>
          <w:rFonts w:ascii="Palatino Linotype" w:hAnsi="Palatino Linotype"/>
          <w:sz w:val="22"/>
          <w:szCs w:val="22"/>
        </w:rPr>
        <w:t>, inciso f)</w:t>
      </w:r>
      <w:r w:rsidR="002C7F26" w:rsidRPr="00283B5C">
        <w:rPr>
          <w:rFonts w:ascii="Palatino Linotype" w:hAnsi="Palatino Linotype"/>
          <w:sz w:val="22"/>
          <w:szCs w:val="22"/>
        </w:rPr>
        <w:t xml:space="preserve"> del Orden del día </w:t>
      </w:r>
      <w:r w:rsidR="004A3940" w:rsidRPr="00283B5C">
        <w:rPr>
          <w:rFonts w:ascii="Palatino Linotype" w:hAnsi="Palatino Linotype"/>
          <w:sz w:val="22"/>
          <w:szCs w:val="22"/>
        </w:rPr>
        <w:t xml:space="preserve">se aprobó la propuesta de clasificación como confidencial </w:t>
      </w:r>
      <w:r w:rsidR="00906AC0" w:rsidRPr="00283B5C">
        <w:rPr>
          <w:rFonts w:ascii="Palatino Linotype" w:hAnsi="Palatino Linotype"/>
          <w:sz w:val="22"/>
          <w:szCs w:val="22"/>
        </w:rPr>
        <w:t>de los datos personales contenidos en la documentación mediante la cual se atendería la solicitud.</w:t>
      </w:r>
    </w:p>
    <w:p w14:paraId="15D280BF" w14:textId="20F3B93C" w:rsidR="00562A90" w:rsidRPr="00283B5C" w:rsidRDefault="0062255D">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 xml:space="preserve">3. Interposición del recurso de revisión. </w:t>
      </w:r>
      <w:r w:rsidRPr="00283B5C">
        <w:rPr>
          <w:rFonts w:ascii="Palatino Linotype" w:eastAsia="Palatino Linotype" w:hAnsi="Palatino Linotype" w:cs="Palatino Linotype"/>
          <w:sz w:val="22"/>
          <w:szCs w:val="22"/>
        </w:rPr>
        <w:t xml:space="preserve">Inconforme con los términos de la respuesta emitida por parte del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el </w:t>
      </w:r>
      <w:r w:rsidR="009923CC" w:rsidRPr="00283B5C">
        <w:rPr>
          <w:rFonts w:ascii="Palatino Linotype" w:eastAsia="Palatino Linotype" w:hAnsi="Palatino Linotype" w:cs="Palatino Linotype"/>
          <w:b/>
          <w:sz w:val="22"/>
          <w:szCs w:val="22"/>
        </w:rPr>
        <w:t>once de noviembre</w:t>
      </w:r>
      <w:r w:rsidR="003E764C"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b/>
          <w:sz w:val="22"/>
          <w:szCs w:val="22"/>
        </w:rPr>
        <w:t>de dos mil veinticinco,</w:t>
      </w:r>
      <w:r w:rsidRPr="00283B5C">
        <w:rPr>
          <w:rFonts w:ascii="Palatino Linotype" w:eastAsia="Palatino Linotype" w:hAnsi="Palatino Linotype" w:cs="Palatino Linotype"/>
          <w:sz w:val="22"/>
          <w:szCs w:val="22"/>
        </w:rPr>
        <w:t xml:space="preserve">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interpuso el recurso de revisión a través de </w:t>
      </w:r>
      <w:r w:rsidRPr="00283B5C">
        <w:rPr>
          <w:rFonts w:ascii="Palatino Linotype" w:eastAsia="Palatino Linotype" w:hAnsi="Palatino Linotype" w:cs="Palatino Linotype"/>
          <w:b/>
          <w:sz w:val="22"/>
          <w:szCs w:val="22"/>
        </w:rPr>
        <w:t xml:space="preserve">SAIMEX, </w:t>
      </w:r>
      <w:r w:rsidRPr="00283B5C">
        <w:rPr>
          <w:rFonts w:ascii="Palatino Linotype" w:eastAsia="Palatino Linotype" w:hAnsi="Palatino Linotype" w:cs="Palatino Linotype"/>
          <w:sz w:val="22"/>
          <w:szCs w:val="22"/>
        </w:rPr>
        <w:t>en donde se manifestó de la siguiente manera:</w:t>
      </w:r>
    </w:p>
    <w:p w14:paraId="47A1D1F7" w14:textId="77777777" w:rsidR="00562A90" w:rsidRPr="00283B5C" w:rsidRDefault="0062255D">
      <w:pPr>
        <w:spacing w:before="240" w:after="240" w:line="360" w:lineRule="auto"/>
        <w:ind w:right="49"/>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 xml:space="preserve">Acto impugnado: </w:t>
      </w:r>
    </w:p>
    <w:p w14:paraId="2600BB83" w14:textId="11B5E9E3" w:rsidR="00562A90" w:rsidRPr="00283B5C" w:rsidRDefault="0062255D" w:rsidP="00A332E5">
      <w:pPr>
        <w:ind w:left="851" w:right="900"/>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009923CC" w:rsidRPr="00283B5C">
        <w:rPr>
          <w:rFonts w:ascii="Palatino Linotype" w:eastAsia="Palatino Linotype" w:hAnsi="Palatino Linotype" w:cs="Palatino Linotype"/>
          <w:i/>
          <w:sz w:val="22"/>
          <w:szCs w:val="22"/>
        </w:rPr>
        <w:t>La negativa a entregar información estrictamente pública</w:t>
      </w:r>
      <w:r w:rsidRPr="00283B5C">
        <w:rPr>
          <w:rFonts w:ascii="Palatino Linotype" w:eastAsia="Palatino Linotype" w:hAnsi="Palatino Linotype" w:cs="Palatino Linotype"/>
          <w:i/>
          <w:sz w:val="22"/>
          <w:szCs w:val="22"/>
        </w:rPr>
        <w:t>” (sic)</w:t>
      </w:r>
    </w:p>
    <w:p w14:paraId="6D3A7034" w14:textId="77777777" w:rsidR="00DE3527" w:rsidRPr="00283B5C"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283B5C" w:rsidRDefault="0062255D">
      <w:pPr>
        <w:spacing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Y, Razones o motivos de inconformidad</w:t>
      </w:r>
      <w:r w:rsidRPr="00283B5C">
        <w:rPr>
          <w:rFonts w:ascii="Palatino Linotype" w:eastAsia="Palatino Linotype" w:hAnsi="Palatino Linotype" w:cs="Palatino Linotype"/>
          <w:sz w:val="22"/>
          <w:szCs w:val="22"/>
        </w:rPr>
        <w:t>:</w:t>
      </w:r>
    </w:p>
    <w:p w14:paraId="29A63F7C" w14:textId="33D02BA0" w:rsidR="00562A90" w:rsidRPr="00283B5C"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009923CC" w:rsidRPr="00283B5C">
        <w:rPr>
          <w:rFonts w:ascii="Palatino Linotype" w:eastAsia="Palatino Linotype" w:hAnsi="Palatino Linotype" w:cs="Palatino Linotype"/>
          <w:i/>
          <w:sz w:val="22"/>
          <w:szCs w:val="22"/>
        </w:rPr>
        <w:t>Manera dolosa y violatoria a los principios rectores del acceso a la información publica que emanan de la constitución política de los estos unidos mexicanos toda vez que de manera dolosa y arbitraria generan una acta del comité municipal interno de transparencia con fecha posterior a mi solicitud para evitar la entrega de la información solicitada por lo que estos actos pudieran llegar a ser constitutivos de una clara violación a los principios que rigen a este organismo</w:t>
      </w:r>
      <w:r w:rsidRPr="00283B5C">
        <w:rPr>
          <w:rFonts w:ascii="Palatino Linotype" w:eastAsia="Palatino Linotype" w:hAnsi="Palatino Linotype" w:cs="Palatino Linotype"/>
          <w:i/>
          <w:sz w:val="22"/>
          <w:szCs w:val="22"/>
        </w:rPr>
        <w:t>” (sic)</w:t>
      </w:r>
    </w:p>
    <w:p w14:paraId="69DE47B2" w14:textId="77777777" w:rsidR="00562A90" w:rsidRPr="00283B5C" w:rsidRDefault="0062255D">
      <w:pPr>
        <w:spacing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 xml:space="preserve">4. Turno. </w:t>
      </w:r>
      <w:r w:rsidRPr="00283B5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83B5C">
        <w:rPr>
          <w:rFonts w:ascii="Palatino Linotype" w:eastAsia="Palatino Linotype" w:hAnsi="Palatino Linotype" w:cs="Palatino Linotype"/>
          <w:b/>
          <w:sz w:val="22"/>
          <w:szCs w:val="22"/>
        </w:rPr>
        <w:t xml:space="preserve">Guadalupe Ramírez Peña, </w:t>
      </w:r>
      <w:r w:rsidRPr="00283B5C">
        <w:rPr>
          <w:rFonts w:ascii="Palatino Linotype" w:eastAsia="Palatino Linotype" w:hAnsi="Palatino Linotype" w:cs="Palatino Linotype"/>
          <w:sz w:val="22"/>
          <w:szCs w:val="22"/>
        </w:rPr>
        <w:t>a efecto de que analizara sobre su admisión o su desechamiento.</w:t>
      </w:r>
    </w:p>
    <w:p w14:paraId="0F7154BA" w14:textId="75040BC9" w:rsidR="00562A90" w:rsidRPr="00283B5C" w:rsidRDefault="0062255D">
      <w:pPr>
        <w:spacing w:before="240" w:after="240" w:line="360" w:lineRule="auto"/>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5. Admisión del Recurso de revisión.</w:t>
      </w:r>
      <w:r w:rsidRPr="00283B5C">
        <w:rPr>
          <w:rFonts w:ascii="Palatino Linotype" w:eastAsia="Palatino Linotype" w:hAnsi="Palatino Linotype" w:cs="Palatino Linotype"/>
          <w:sz w:val="22"/>
          <w:szCs w:val="22"/>
        </w:rPr>
        <w:t xml:space="preserve"> El</w:t>
      </w:r>
      <w:r w:rsidRPr="00283B5C">
        <w:rPr>
          <w:rFonts w:ascii="Palatino Linotype" w:eastAsia="Palatino Linotype" w:hAnsi="Palatino Linotype" w:cs="Palatino Linotype"/>
          <w:b/>
          <w:sz w:val="22"/>
          <w:szCs w:val="22"/>
        </w:rPr>
        <w:t xml:space="preserve"> </w:t>
      </w:r>
      <w:r w:rsidR="002A57BC" w:rsidRPr="00283B5C">
        <w:rPr>
          <w:rFonts w:ascii="Palatino Linotype" w:eastAsia="Palatino Linotype" w:hAnsi="Palatino Linotype" w:cs="Palatino Linotype"/>
          <w:b/>
          <w:sz w:val="22"/>
          <w:szCs w:val="22"/>
        </w:rPr>
        <w:t xml:space="preserve">dieciocho de noviembre </w:t>
      </w:r>
      <w:r w:rsidRPr="00283B5C">
        <w:rPr>
          <w:rFonts w:ascii="Palatino Linotype" w:eastAsia="Palatino Linotype" w:hAnsi="Palatino Linotype" w:cs="Palatino Linotype"/>
          <w:b/>
          <w:sz w:val="22"/>
          <w:szCs w:val="22"/>
        </w:rPr>
        <w:t xml:space="preserve">de dos mil veinticinco, </w:t>
      </w:r>
      <w:r w:rsidRPr="00283B5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presentara su informe justificado.</w:t>
      </w:r>
    </w:p>
    <w:p w14:paraId="467E4CA0" w14:textId="7B447944" w:rsidR="00D00363" w:rsidRPr="00283B5C"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283B5C">
        <w:rPr>
          <w:rFonts w:ascii="Palatino Linotype" w:eastAsia="Palatino Linotype" w:hAnsi="Palatino Linotype" w:cs="Palatino Linotype"/>
          <w:b/>
          <w:sz w:val="22"/>
          <w:szCs w:val="22"/>
        </w:rPr>
        <w:t>6. Manifestaciones</w:t>
      </w:r>
      <w:r w:rsidRPr="00283B5C">
        <w:rPr>
          <w:rFonts w:ascii="Palatino Linotype" w:eastAsia="Palatino Linotype" w:hAnsi="Palatino Linotype" w:cs="Palatino Linotype"/>
          <w:sz w:val="22"/>
          <w:szCs w:val="22"/>
        </w:rPr>
        <w:t xml:space="preserve">. </w:t>
      </w:r>
      <w:r w:rsidR="00D00363" w:rsidRPr="00283B5C">
        <w:rPr>
          <w:rFonts w:ascii="Palatino Linotype" w:eastAsia="Palatino Linotype" w:hAnsi="Palatino Linotype" w:cs="Palatino Linotype"/>
          <w:sz w:val="22"/>
          <w:szCs w:val="22"/>
        </w:rPr>
        <w:t xml:space="preserve">De constancias del expediente electrónico del SAIMEX, se observa que el </w:t>
      </w:r>
      <w:r w:rsidR="00D00363" w:rsidRPr="00283B5C">
        <w:rPr>
          <w:rFonts w:ascii="Palatino Linotype" w:eastAsia="Palatino Linotype" w:hAnsi="Palatino Linotype" w:cs="Palatino Linotype"/>
          <w:b/>
          <w:sz w:val="22"/>
          <w:szCs w:val="22"/>
        </w:rPr>
        <w:t>Sujeto Obligado</w:t>
      </w:r>
      <w:r w:rsidR="00D00363" w:rsidRPr="00283B5C">
        <w:rPr>
          <w:rFonts w:ascii="Palatino Linotype" w:eastAsia="Palatino Linotype" w:hAnsi="Palatino Linotype" w:cs="Palatino Linotype"/>
          <w:sz w:val="22"/>
          <w:szCs w:val="22"/>
        </w:rPr>
        <w:t xml:space="preserve"> fue omiso en rendir su informe justificado; así como, la parte </w:t>
      </w:r>
      <w:r w:rsidR="00D00363" w:rsidRPr="00283B5C">
        <w:rPr>
          <w:rFonts w:ascii="Palatino Linotype" w:eastAsia="Palatino Linotype" w:hAnsi="Palatino Linotype" w:cs="Palatino Linotype"/>
          <w:b/>
          <w:sz w:val="22"/>
          <w:szCs w:val="22"/>
        </w:rPr>
        <w:t xml:space="preserve">Recurrente </w:t>
      </w:r>
      <w:r w:rsidR="00D00363" w:rsidRPr="00283B5C">
        <w:rPr>
          <w:rFonts w:ascii="Palatino Linotype" w:eastAsia="Palatino Linotype" w:hAnsi="Palatino Linotype" w:cs="Palatino Linotype"/>
          <w:sz w:val="22"/>
          <w:szCs w:val="22"/>
        </w:rPr>
        <w:t>fue omisa en hacer valer manifestaciones o rendir alegatos que conforme a derecho resultaran procedentes, como se muestra</w:t>
      </w:r>
      <w:r w:rsidR="002A57BC" w:rsidRPr="00283B5C">
        <w:rPr>
          <w:rFonts w:ascii="Palatino Linotype" w:eastAsia="Palatino Linotype" w:hAnsi="Palatino Linotype" w:cs="Palatino Linotype"/>
          <w:sz w:val="22"/>
          <w:szCs w:val="22"/>
        </w:rPr>
        <w:t xml:space="preserve"> en seguida</w:t>
      </w:r>
      <w:r w:rsidR="00D00363" w:rsidRPr="00283B5C">
        <w:rPr>
          <w:rFonts w:ascii="Palatino Linotype" w:eastAsia="Palatino Linotype" w:hAnsi="Palatino Linotype" w:cs="Palatino Linotype"/>
          <w:sz w:val="22"/>
          <w:szCs w:val="22"/>
        </w:rPr>
        <w:t>:</w:t>
      </w:r>
    </w:p>
    <w:p w14:paraId="5FE1D8C0" w14:textId="3C04DBDD" w:rsidR="009923CC" w:rsidRPr="00283B5C" w:rsidRDefault="009923CC" w:rsidP="009923CC">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noProof/>
          <w:sz w:val="22"/>
          <w:szCs w:val="22"/>
        </w:rPr>
        <w:drawing>
          <wp:inline distT="0" distB="0" distL="0" distR="0" wp14:anchorId="21737C09" wp14:editId="0A06FD37">
            <wp:extent cx="5612130" cy="156845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8450"/>
                    </a:xfrm>
                    <a:prstGeom prst="rect">
                      <a:avLst/>
                    </a:prstGeom>
                  </pic:spPr>
                </pic:pic>
              </a:graphicData>
            </a:graphic>
          </wp:inline>
        </w:drawing>
      </w:r>
    </w:p>
    <w:p w14:paraId="09D27D8F" w14:textId="6C65A673" w:rsidR="005D5DC9" w:rsidRPr="00283B5C" w:rsidRDefault="005D5DC9" w:rsidP="005D5DC9">
      <w:pPr>
        <w:widowControl w:val="0"/>
        <w:spacing w:before="240" w:line="360" w:lineRule="auto"/>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7</w:t>
      </w:r>
      <w:r w:rsidR="00286DF8"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b/>
          <w:sz w:val="22"/>
          <w:szCs w:val="22"/>
        </w:rPr>
        <w:t xml:space="preserve">Cierre de instrucción. </w:t>
      </w:r>
      <w:r w:rsidRPr="00283B5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00363" w:rsidRPr="00283B5C">
        <w:rPr>
          <w:rFonts w:ascii="Palatino Linotype" w:eastAsia="Palatino Linotype" w:hAnsi="Palatino Linotype" w:cs="Palatino Linotype"/>
          <w:b/>
          <w:sz w:val="22"/>
          <w:szCs w:val="22"/>
        </w:rPr>
        <w:t>tres</w:t>
      </w:r>
      <w:r w:rsidR="00955078" w:rsidRPr="00283B5C">
        <w:rPr>
          <w:rFonts w:ascii="Palatino Linotype" w:eastAsia="Palatino Linotype" w:hAnsi="Palatino Linotype" w:cs="Palatino Linotype"/>
          <w:b/>
          <w:sz w:val="22"/>
          <w:szCs w:val="22"/>
        </w:rPr>
        <w:t xml:space="preserve"> de dici</w:t>
      </w:r>
      <w:r w:rsidR="00DD773C" w:rsidRPr="00283B5C">
        <w:rPr>
          <w:rFonts w:ascii="Palatino Linotype" w:eastAsia="Palatino Linotype" w:hAnsi="Palatino Linotype" w:cs="Palatino Linotype"/>
          <w:b/>
          <w:sz w:val="22"/>
          <w:szCs w:val="22"/>
        </w:rPr>
        <w:t>e</w:t>
      </w:r>
      <w:r w:rsidR="00955078" w:rsidRPr="00283B5C">
        <w:rPr>
          <w:rFonts w:ascii="Palatino Linotype" w:eastAsia="Palatino Linotype" w:hAnsi="Palatino Linotype" w:cs="Palatino Linotype"/>
          <w:b/>
          <w:sz w:val="22"/>
          <w:szCs w:val="22"/>
        </w:rPr>
        <w:t>mbre</w:t>
      </w:r>
      <w:r w:rsidRPr="00283B5C">
        <w:rPr>
          <w:rFonts w:ascii="Palatino Linotype" w:eastAsia="Palatino Linotype" w:hAnsi="Palatino Linotype" w:cs="Palatino Linotype"/>
          <w:b/>
          <w:sz w:val="22"/>
          <w:szCs w:val="22"/>
        </w:rPr>
        <w:t xml:space="preserve"> de dos mil veinticinco</w:t>
      </w:r>
      <w:r w:rsidRPr="00283B5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283B5C" w:rsidRDefault="0062255D">
      <w:pPr>
        <w:widowControl w:val="0"/>
        <w:spacing w:before="240" w:after="240" w:line="360" w:lineRule="auto"/>
        <w:jc w:val="center"/>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II. C O N S I D E R A N D O S</w:t>
      </w:r>
    </w:p>
    <w:p w14:paraId="60D021DD" w14:textId="6369A956"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Primero. Competencia.</w:t>
      </w:r>
      <w:r w:rsidRPr="00283B5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283B5C">
        <w:rPr>
          <w:rFonts w:ascii="Palatino Linotype" w:eastAsia="Palatino Linotype" w:hAnsi="Palatino Linotype" w:cs="Palatino Linotype"/>
          <w:sz w:val="22"/>
          <w:szCs w:val="22"/>
        </w:rPr>
        <w:t>5</w:t>
      </w:r>
      <w:r w:rsidR="000E700F" w:rsidRPr="00283B5C">
        <w:rPr>
          <w:rFonts w:ascii="Palatino Linotype" w:eastAsia="Palatino Linotype" w:hAnsi="Palatino Linotype" w:cs="Palatino Linotype"/>
          <w:sz w:val="22"/>
          <w:szCs w:val="22"/>
        </w:rPr>
        <w:t>,</w:t>
      </w:r>
      <w:r w:rsidR="005D5DC9" w:rsidRPr="00283B5C">
        <w:rPr>
          <w:rFonts w:ascii="Palatino Linotype" w:eastAsia="Palatino Linotype" w:hAnsi="Palatino Linotype" w:cs="Palatino Linotype"/>
          <w:sz w:val="22"/>
          <w:szCs w:val="22"/>
        </w:rPr>
        <w:t xml:space="preserve"> párrafos </w:t>
      </w:r>
      <w:r w:rsidR="000E700F" w:rsidRPr="00283B5C">
        <w:rPr>
          <w:rFonts w:ascii="Palatino Linotype" w:eastAsia="Palatino Linotype" w:hAnsi="Palatino Linotype" w:cs="Palatino Linotype"/>
          <w:sz w:val="22"/>
          <w:szCs w:val="22"/>
        </w:rPr>
        <w:t>cuadragésimo cuarto, cuadragésimo quinto cuadragésimo sexto,</w:t>
      </w:r>
      <w:r w:rsidR="005D5DC9" w:rsidRPr="00283B5C">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283B5C">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283B5C"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283B5C">
        <w:rPr>
          <w:rFonts w:ascii="Palatino Linotype" w:eastAsia="Palatino Linotype" w:hAnsi="Palatino Linotype" w:cs="Palatino Linotype"/>
          <w:b/>
          <w:sz w:val="22"/>
          <w:szCs w:val="22"/>
        </w:rPr>
        <w:t>Segundo. Oportunidad y Procedibilidad del Recurso de Revisión</w:t>
      </w:r>
      <w:r w:rsidRPr="00283B5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455B0147"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 xml:space="preserve">remitió la respuesta a la solicitud de información el día </w:t>
      </w:r>
      <w:r w:rsidR="00AF72B6" w:rsidRPr="00283B5C">
        <w:rPr>
          <w:rFonts w:ascii="Palatino Linotype" w:eastAsia="Palatino Linotype" w:hAnsi="Palatino Linotype" w:cs="Palatino Linotype"/>
          <w:b/>
          <w:sz w:val="22"/>
          <w:szCs w:val="22"/>
        </w:rPr>
        <w:t>once de noviembre de dos mil veinticinco</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 xml:space="preserve">mientras que el recurso de revisión interpuesto por la parte </w:t>
      </w:r>
      <w:r w:rsidRPr="00283B5C">
        <w:rPr>
          <w:rFonts w:ascii="Palatino Linotype" w:eastAsia="Palatino Linotype" w:hAnsi="Palatino Linotype" w:cs="Palatino Linotype"/>
          <w:b/>
          <w:sz w:val="22"/>
          <w:szCs w:val="22"/>
        </w:rPr>
        <w:t xml:space="preserve">Recurrente, </w:t>
      </w:r>
      <w:r w:rsidRPr="00283B5C">
        <w:rPr>
          <w:rFonts w:ascii="Palatino Linotype" w:eastAsia="Palatino Linotype" w:hAnsi="Palatino Linotype" w:cs="Palatino Linotype"/>
          <w:sz w:val="22"/>
          <w:szCs w:val="22"/>
        </w:rPr>
        <w:t>se tuvo por presentado el día</w:t>
      </w:r>
      <w:r w:rsidR="009E66E4" w:rsidRPr="00283B5C">
        <w:rPr>
          <w:rFonts w:ascii="Palatino Linotype" w:eastAsia="Palatino Linotype" w:hAnsi="Palatino Linotype" w:cs="Palatino Linotype"/>
          <w:b/>
          <w:sz w:val="22"/>
          <w:szCs w:val="22"/>
        </w:rPr>
        <w:t xml:space="preserve"> </w:t>
      </w:r>
      <w:r w:rsidR="00AF72B6" w:rsidRPr="00283B5C">
        <w:rPr>
          <w:rFonts w:ascii="Palatino Linotype" w:eastAsia="Palatino Linotype" w:hAnsi="Palatino Linotype" w:cs="Palatino Linotype"/>
          <w:b/>
          <w:sz w:val="22"/>
          <w:szCs w:val="22"/>
        </w:rPr>
        <w:t>once de noviembre de dos mil veinticinco</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esto es</w:t>
      </w:r>
      <w:r w:rsidR="00AF72B6" w:rsidRPr="00283B5C">
        <w:rPr>
          <w:rFonts w:ascii="Palatino Linotype" w:eastAsia="Palatino Linotype" w:hAnsi="Palatino Linotype" w:cs="Palatino Linotype"/>
          <w:sz w:val="22"/>
          <w:szCs w:val="22"/>
        </w:rPr>
        <w:t>, el mismo día</w:t>
      </w:r>
      <w:r w:rsidR="00F84EDF" w:rsidRPr="00283B5C">
        <w:rPr>
          <w:rFonts w:ascii="Palatino Linotype" w:eastAsia="Palatino Linotype" w:hAnsi="Palatino Linotype" w:cs="Palatino Linotype"/>
          <w:sz w:val="22"/>
          <w:szCs w:val="22"/>
        </w:rPr>
        <w:t xml:space="preserve"> </w:t>
      </w:r>
      <w:r w:rsidRPr="00283B5C">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0B59082B" w14:textId="77777777" w:rsidR="00AF72B6" w:rsidRPr="00283B5C" w:rsidRDefault="00AF72B6" w:rsidP="00AF72B6">
      <w:pPr>
        <w:spacing w:before="240" w:after="240" w:line="360" w:lineRule="auto"/>
        <w:jc w:val="both"/>
        <w:rPr>
          <w:rFonts w:ascii="Palatino Linotype" w:hAnsi="Palatino Linotype"/>
          <w:sz w:val="22"/>
          <w:szCs w:val="22"/>
        </w:rPr>
      </w:pPr>
      <w:r w:rsidRPr="00283B5C">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19B05AD" w14:textId="77777777" w:rsidR="00AF72B6" w:rsidRPr="00283B5C" w:rsidRDefault="00AF72B6" w:rsidP="00AF72B6">
      <w:pPr>
        <w:spacing w:before="120" w:after="120"/>
        <w:ind w:left="851" w:right="902"/>
        <w:jc w:val="both"/>
        <w:rPr>
          <w:rFonts w:ascii="Palatino Linotype" w:hAnsi="Palatino Linotype"/>
          <w:i/>
          <w:sz w:val="22"/>
          <w:szCs w:val="22"/>
        </w:rPr>
      </w:pPr>
      <w:r w:rsidRPr="00283B5C">
        <w:rPr>
          <w:rFonts w:ascii="Palatino Linotype" w:hAnsi="Palatino Linotype"/>
          <w:b/>
          <w:i/>
          <w:sz w:val="22"/>
          <w:szCs w:val="22"/>
        </w:rPr>
        <w:t>“RECURSO DE RECLAMACIÓN. SU INTERPOSICIÓN NO ES EXTEMPORÁNEA SI SE REALIZA ANTES DE QUE INICIE EL PLAZO PARA HACERLO</w:t>
      </w:r>
      <w:r w:rsidRPr="00283B5C">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335B68E" w14:textId="77777777" w:rsidR="00AF72B6" w:rsidRPr="00283B5C" w:rsidRDefault="00AF72B6" w:rsidP="00AF72B6">
      <w:pPr>
        <w:rPr>
          <w:rFonts w:ascii="Palatino Linotype" w:hAnsi="Palatino Linotype"/>
          <w:sz w:val="22"/>
          <w:szCs w:val="22"/>
        </w:rPr>
      </w:pPr>
    </w:p>
    <w:p w14:paraId="1B42C6EE" w14:textId="77777777" w:rsidR="00044464" w:rsidRPr="00283B5C" w:rsidRDefault="00044464" w:rsidP="00044464">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1C625F6" w14:textId="682C0B9C"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en sus motivos de inconformidad, de a</w:t>
      </w:r>
      <w:r w:rsidR="00AF72B6" w:rsidRPr="00283B5C">
        <w:rPr>
          <w:rFonts w:ascii="Palatino Linotype" w:eastAsia="Palatino Linotype" w:hAnsi="Palatino Linotype" w:cs="Palatino Linotype"/>
          <w:sz w:val="22"/>
          <w:szCs w:val="22"/>
        </w:rPr>
        <w:t xml:space="preserve">cuerdo al artículo 179, fracción II </w:t>
      </w:r>
      <w:r w:rsidRPr="00283B5C">
        <w:rPr>
          <w:rFonts w:ascii="Palatino Linotype" w:eastAsia="Palatino Linotype" w:hAnsi="Palatino Linotype" w:cs="Palatino Linotype"/>
          <w:sz w:val="22"/>
          <w:szCs w:val="22"/>
        </w:rPr>
        <w:t>del ordenamiento legal citado, que a la letra dice: </w:t>
      </w:r>
    </w:p>
    <w:p w14:paraId="39AB3B04" w14:textId="77777777" w:rsidR="00562A90" w:rsidRPr="00283B5C"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Artículo 179.</w:t>
      </w:r>
      <w:r w:rsidRPr="00283B5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283B5C"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217B120C" w14:textId="692A4208" w:rsidR="00562A90" w:rsidRPr="00283B5C" w:rsidRDefault="00AF72B6"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 xml:space="preserve">II. </w:t>
      </w:r>
      <w:r w:rsidRPr="00283B5C">
        <w:rPr>
          <w:rFonts w:ascii="Palatino Linotype" w:eastAsia="Palatino Linotype" w:hAnsi="Palatino Linotype" w:cs="Palatino Linotype"/>
          <w:i/>
          <w:sz w:val="22"/>
          <w:szCs w:val="22"/>
        </w:rPr>
        <w:t>La clasificación de la información</w:t>
      </w:r>
      <w:r w:rsidR="0062255D" w:rsidRPr="00283B5C">
        <w:rPr>
          <w:rFonts w:ascii="Palatino Linotype" w:eastAsia="Palatino Linotype" w:hAnsi="Palatino Linotype" w:cs="Palatino Linotype"/>
          <w:i/>
          <w:sz w:val="22"/>
          <w:szCs w:val="22"/>
        </w:rPr>
        <w:t>;”</w:t>
      </w:r>
    </w:p>
    <w:p w14:paraId="09700F89" w14:textId="77777777" w:rsidR="00562A90" w:rsidRPr="00283B5C" w:rsidRDefault="0062255D">
      <w:pPr>
        <w:spacing w:before="240" w:after="240" w:line="360" w:lineRule="auto"/>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 xml:space="preserve">Tercero. Materia de la revisión. </w:t>
      </w:r>
      <w:r w:rsidRPr="00283B5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83B5C">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83B5C">
        <w:rPr>
          <w:rFonts w:ascii="Palatino Linotype" w:eastAsia="Palatino Linotype" w:hAnsi="Palatino Linotype" w:cs="Palatino Linotype"/>
          <w:sz w:val="22"/>
          <w:szCs w:val="22"/>
        </w:rPr>
        <w:t xml:space="preserve">de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283B5C"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283B5C">
        <w:rPr>
          <w:rFonts w:ascii="Palatino Linotype" w:eastAsia="Palatino Linotype" w:hAnsi="Palatino Linotype" w:cs="Palatino Linotype"/>
          <w:b/>
          <w:sz w:val="22"/>
          <w:szCs w:val="22"/>
        </w:rPr>
        <w:t xml:space="preserve">Cuarto. Estudio del asunto. </w:t>
      </w:r>
      <w:r w:rsidRPr="00283B5C">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283B5C" w:rsidRDefault="0062255D">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Artículo 4</w:t>
      </w:r>
      <w:r w:rsidRPr="00283B5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283B5C" w:rsidRDefault="0062255D">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83B5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283B5C" w:rsidRDefault="0062255D">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83B5C">
        <w:rPr>
          <w:rFonts w:ascii="Palatino Linotype" w:eastAsia="Palatino Linotype" w:hAnsi="Palatino Linotype" w:cs="Palatino Linotype"/>
          <w:i/>
          <w:sz w:val="22"/>
          <w:szCs w:val="22"/>
        </w:rPr>
        <w:t>.”</w:t>
      </w:r>
    </w:p>
    <w:p w14:paraId="651E1502" w14:textId="77777777"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283B5C" w:rsidRDefault="0062255D">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“Artículo 12.-</w:t>
      </w:r>
      <w:r w:rsidRPr="00283B5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283B5C" w:rsidRDefault="0062255D">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83B5C">
        <w:rPr>
          <w:rFonts w:ascii="Palatino Linotype" w:eastAsia="Palatino Linotype" w:hAnsi="Palatino Linotype" w:cs="Palatino Linotype"/>
          <w:i/>
          <w:sz w:val="22"/>
          <w:szCs w:val="22"/>
        </w:rPr>
        <w:t xml:space="preserve">. </w:t>
      </w:r>
      <w:r w:rsidRPr="00283B5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283B5C" w:rsidRDefault="0062255D">
      <w:pPr>
        <w:spacing w:before="240" w:after="240" w:line="360" w:lineRule="auto"/>
        <w:ind w:right="-93"/>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283B5C" w:rsidRDefault="0062255D">
      <w:pPr>
        <w:spacing w:before="240" w:after="240" w:line="360" w:lineRule="auto"/>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83B5C">
        <w:rPr>
          <w:rFonts w:ascii="Palatino Linotype" w:eastAsia="Palatino Linotype" w:hAnsi="Palatino Linotype" w:cs="Palatino Linotype"/>
          <w:b/>
          <w:sz w:val="22"/>
          <w:szCs w:val="22"/>
        </w:rPr>
        <w:t xml:space="preserve"> </w:t>
      </w:r>
    </w:p>
    <w:p w14:paraId="093BE23B" w14:textId="77777777" w:rsidR="00562A90" w:rsidRPr="00283B5C" w:rsidRDefault="0062255D">
      <w:pPr>
        <w:spacing w:before="120" w:after="120"/>
        <w:ind w:left="1134"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 xml:space="preserve"> “</w:t>
      </w:r>
      <w:r w:rsidRPr="00283B5C">
        <w:rPr>
          <w:rFonts w:ascii="Palatino Linotype" w:eastAsia="Palatino Linotype" w:hAnsi="Palatino Linotype" w:cs="Palatino Linotype"/>
          <w:b/>
          <w:i/>
          <w:sz w:val="22"/>
          <w:szCs w:val="22"/>
        </w:rPr>
        <w:t>No existe obligación de elaborar documentos ad hoc para atender las solicitudes de acceso a la información.</w:t>
      </w:r>
      <w:r w:rsidRPr="00283B5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283B5C" w:rsidRDefault="0062255D">
      <w:pPr>
        <w:spacing w:before="120" w:after="12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283B5C" w:rsidRDefault="0062255D">
      <w:pPr>
        <w:spacing w:before="120" w:after="12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283B5C"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 xml:space="preserve">Artículo 3. </w:t>
      </w:r>
      <w:r w:rsidRPr="00283B5C">
        <w:rPr>
          <w:rFonts w:ascii="Palatino Linotype" w:eastAsia="Palatino Linotype" w:hAnsi="Palatino Linotype" w:cs="Palatino Linotype"/>
          <w:i/>
          <w:sz w:val="22"/>
          <w:szCs w:val="22"/>
        </w:rPr>
        <w:t>Para los efectos de la presente Ley se entenderá por:</w:t>
      </w:r>
    </w:p>
    <w:p w14:paraId="07E06CC3" w14:textId="77777777" w:rsidR="00562A90" w:rsidRPr="00283B5C"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47B93607" w14:textId="77777777" w:rsidR="00562A90" w:rsidRPr="00283B5C"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XI. Documento:</w:t>
      </w:r>
      <w:r w:rsidRPr="00283B5C">
        <w:rPr>
          <w:rFonts w:ascii="Palatino Linotype" w:eastAsia="Palatino Linotype" w:hAnsi="Palatino Linotype" w:cs="Palatino Linotype"/>
          <w:i/>
          <w:sz w:val="22"/>
          <w:szCs w:val="22"/>
        </w:rPr>
        <w:t xml:space="preserve"> Los expedientes, reportes, estudios, actas</w:t>
      </w:r>
      <w:r w:rsidRPr="00283B5C">
        <w:rPr>
          <w:rFonts w:ascii="Palatino Linotype" w:eastAsia="Palatino Linotype" w:hAnsi="Palatino Linotype" w:cs="Palatino Linotype"/>
          <w:b/>
          <w:i/>
          <w:sz w:val="22"/>
          <w:szCs w:val="22"/>
        </w:rPr>
        <w:t>,</w:t>
      </w:r>
      <w:r w:rsidRPr="00283B5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283B5C" w:rsidRDefault="0062255D" w:rsidP="00AF72B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sz w:val="22"/>
          <w:szCs w:val="22"/>
        </w:rPr>
        <w:t>“</w:t>
      </w:r>
      <w:r w:rsidRPr="00283B5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83B5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283B5C" w:rsidRDefault="0062255D" w:rsidP="00AF72B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283B5C" w:rsidRDefault="0062255D" w:rsidP="00AF72B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283B5C" w:rsidRDefault="0062255D" w:rsidP="00AF72B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283B5C" w:rsidRDefault="0062255D" w:rsidP="00AF72B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283B5C" w:rsidRDefault="0062255D">
      <w:pPr>
        <w:spacing w:before="240" w:after="240" w:line="360" w:lineRule="auto"/>
        <w:ind w:right="51"/>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283B5C" w:rsidRDefault="0062255D">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283B5C">
        <w:rPr>
          <w:rFonts w:ascii="Palatino Linotype" w:eastAsia="Palatino Linotype" w:hAnsi="Palatino Linotype" w:cs="Palatino Linotype"/>
          <w:sz w:val="22"/>
          <w:szCs w:val="22"/>
        </w:rPr>
        <w:t xml:space="preserve"> párrafo cuadragésimo sexto,</w:t>
      </w:r>
      <w:r w:rsidRPr="00283B5C">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283B5C" w:rsidRDefault="0062255D">
      <w:pPr>
        <w:spacing w:before="240" w:after="240" w:line="360" w:lineRule="auto"/>
        <w:ind w:right="51"/>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requirió al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le proporcione, información consistente en lo siguiente:</w:t>
      </w:r>
    </w:p>
    <w:p w14:paraId="7BE777F2" w14:textId="349661DB" w:rsidR="00445C80" w:rsidRPr="00283B5C" w:rsidRDefault="004A01CE" w:rsidP="00044464">
      <w:pPr>
        <w:spacing w:before="240" w:after="240" w:line="360" w:lineRule="auto"/>
        <w:ind w:left="284"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1. </w:t>
      </w:r>
      <w:r w:rsidR="00AF72B6" w:rsidRPr="00283B5C">
        <w:rPr>
          <w:rFonts w:ascii="Palatino Linotype" w:eastAsia="Palatino Linotype" w:hAnsi="Palatino Linotype" w:cs="Palatino Linotype"/>
          <w:sz w:val="22"/>
          <w:szCs w:val="22"/>
        </w:rPr>
        <w:t>Contratos de arrendamiento y de prestación de servicios profesionales así como sus pólizas contables correspondientes</w:t>
      </w:r>
      <w:r w:rsidR="00044464" w:rsidRPr="00283B5C">
        <w:rPr>
          <w:rFonts w:ascii="Palatino Linotype" w:eastAsia="Palatino Linotype" w:hAnsi="Palatino Linotype" w:cs="Palatino Linotype"/>
          <w:sz w:val="22"/>
          <w:szCs w:val="22"/>
        </w:rPr>
        <w:t>.</w:t>
      </w:r>
    </w:p>
    <w:p w14:paraId="1BB9ED93" w14:textId="4B4FC569" w:rsidR="00594299" w:rsidRPr="00283B5C" w:rsidRDefault="00044464" w:rsidP="00044464">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En respuesta a l</w:t>
      </w:r>
      <w:r w:rsidR="00594299" w:rsidRPr="00283B5C">
        <w:rPr>
          <w:rFonts w:ascii="Palatino Linotype" w:eastAsia="Palatino Linotype" w:hAnsi="Palatino Linotype" w:cs="Palatino Linotype"/>
          <w:sz w:val="22"/>
          <w:szCs w:val="22"/>
        </w:rPr>
        <w:t xml:space="preserve">a solicitud, por conducto de la Tesorería Municipal y la </w:t>
      </w:r>
      <w:r w:rsidR="00594299" w:rsidRPr="00283B5C">
        <w:rPr>
          <w:rFonts w:ascii="Palatino Linotype" w:hAnsi="Palatino Linotype"/>
          <w:sz w:val="22"/>
          <w:szCs w:val="22"/>
        </w:rPr>
        <w:t xml:space="preserve">Dirección de Administración, el </w:t>
      </w:r>
      <w:r w:rsidR="00594299" w:rsidRPr="00283B5C">
        <w:rPr>
          <w:rFonts w:ascii="Palatino Linotype" w:hAnsi="Palatino Linotype"/>
          <w:b/>
          <w:sz w:val="22"/>
          <w:szCs w:val="22"/>
        </w:rPr>
        <w:t xml:space="preserve">Sujeto Obligado </w:t>
      </w:r>
      <w:r w:rsidR="00594299" w:rsidRPr="00283B5C">
        <w:rPr>
          <w:rFonts w:ascii="Palatino Linotype" w:hAnsi="Palatino Linotype"/>
          <w:sz w:val="22"/>
          <w:szCs w:val="22"/>
        </w:rPr>
        <w:t xml:space="preserve"> hizo entrega de siete pólizas contables  íntegras y un contrato de arrendamiento testado, acompañado del Acta de la Décima Primera Sesión Ordinaria del Comité de Transparencia en la cual se aprobó la clasificación de los datos personales contenidos en el mismo, como información confidencial.</w:t>
      </w:r>
    </w:p>
    <w:p w14:paraId="4E553512" w14:textId="71FB9ABB" w:rsidR="00594299" w:rsidRPr="00283B5C" w:rsidRDefault="00163A18" w:rsidP="003D2176">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283B5C">
        <w:rPr>
          <w:rFonts w:ascii="Palatino Linotype" w:eastAsia="Palatino Linotype" w:hAnsi="Palatino Linotype" w:cs="Palatino Linotype"/>
          <w:b/>
          <w:bCs/>
          <w:sz w:val="22"/>
          <w:szCs w:val="22"/>
        </w:rPr>
        <w:t xml:space="preserve">Recurrente </w:t>
      </w:r>
      <w:r w:rsidRPr="00283B5C">
        <w:rPr>
          <w:rFonts w:ascii="Palatino Linotype" w:eastAsia="Palatino Linotype" w:hAnsi="Palatino Linotype" w:cs="Palatino Linotype"/>
          <w:sz w:val="22"/>
          <w:szCs w:val="22"/>
        </w:rPr>
        <w:t>interpuso el recurso de revisión que nos ocupa, en e</w:t>
      </w:r>
      <w:r w:rsidR="005D5DC9" w:rsidRPr="00283B5C">
        <w:rPr>
          <w:rFonts w:ascii="Palatino Linotype" w:eastAsia="Palatino Linotype" w:hAnsi="Palatino Linotype" w:cs="Palatino Linotype"/>
          <w:sz w:val="22"/>
          <w:szCs w:val="22"/>
        </w:rPr>
        <w:t>l</w:t>
      </w:r>
      <w:r w:rsidRPr="00283B5C">
        <w:rPr>
          <w:rFonts w:ascii="Palatino Linotype" w:eastAsia="Palatino Linotype" w:hAnsi="Palatino Linotype" w:cs="Palatino Linotype"/>
          <w:sz w:val="22"/>
          <w:szCs w:val="22"/>
        </w:rPr>
        <w:t xml:space="preserve"> que manifestó que</w:t>
      </w:r>
      <w:r w:rsidR="00594299" w:rsidRPr="00283B5C">
        <w:rPr>
          <w:rFonts w:ascii="Palatino Linotype" w:eastAsia="Palatino Linotype" w:hAnsi="Palatino Linotype" w:cs="Palatino Linotype"/>
          <w:sz w:val="22"/>
          <w:szCs w:val="22"/>
        </w:rPr>
        <w:t xml:space="preserve"> el Acta del Comité de Transparencia entregada se generó en fecha posterior a la presentación de la solitud para evitar la entrega de la información solicitada.</w:t>
      </w:r>
    </w:p>
    <w:p w14:paraId="6BA4E167" w14:textId="77777777" w:rsidR="007561CE" w:rsidRPr="00283B5C" w:rsidRDefault="007561CE" w:rsidP="007561CE">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En la etapa de manifestaciones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 xml:space="preserve">fue omiso en rendir su informe justificado, y la parte </w:t>
      </w:r>
      <w:r w:rsidRPr="00283B5C">
        <w:rPr>
          <w:rFonts w:ascii="Palatino Linotype" w:eastAsia="Palatino Linotype" w:hAnsi="Palatino Linotype" w:cs="Palatino Linotype"/>
          <w:b/>
          <w:sz w:val="22"/>
          <w:szCs w:val="22"/>
        </w:rPr>
        <w:t xml:space="preserve">Recurrente </w:t>
      </w:r>
      <w:r w:rsidRPr="00283B5C">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2F680F53" w14:textId="77777777" w:rsidR="007561CE" w:rsidRPr="00283B5C" w:rsidRDefault="007561CE" w:rsidP="007561CE">
      <w:pPr>
        <w:spacing w:before="280" w:after="28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 xml:space="preserve">en contraposición con el motivo de inconformidad alegado por la parte </w:t>
      </w:r>
      <w:r w:rsidRPr="00283B5C">
        <w:rPr>
          <w:rFonts w:ascii="Palatino Linotype" w:eastAsia="Palatino Linotype" w:hAnsi="Palatino Linotype" w:cs="Palatino Linotype"/>
          <w:b/>
          <w:sz w:val="22"/>
          <w:szCs w:val="22"/>
        </w:rPr>
        <w:t xml:space="preserve">Recurrente, </w:t>
      </w:r>
      <w:r w:rsidRPr="00283B5C">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655EC30" w14:textId="547896C4" w:rsidR="00D35F60" w:rsidRPr="00283B5C" w:rsidRDefault="007561CE" w:rsidP="00D35F60">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En este contexto es</w:t>
      </w:r>
      <w:r w:rsidR="00D35F60" w:rsidRPr="00283B5C">
        <w:rPr>
          <w:rFonts w:ascii="Palatino Linotype" w:eastAsia="Palatino Linotype" w:hAnsi="Palatino Linotype" w:cs="Palatino Linotype"/>
          <w:sz w:val="22"/>
          <w:szCs w:val="22"/>
        </w:rPr>
        <w:t xml:space="preserve"> de señalar que de la lectura del motivo de inconformidad de la parte </w:t>
      </w:r>
      <w:r w:rsidR="00D35F60" w:rsidRPr="00283B5C">
        <w:rPr>
          <w:rFonts w:ascii="Palatino Linotype" w:eastAsia="Palatino Linotype" w:hAnsi="Palatino Linotype" w:cs="Palatino Linotype"/>
          <w:b/>
          <w:sz w:val="22"/>
          <w:szCs w:val="22"/>
        </w:rPr>
        <w:t xml:space="preserve">Recurrente, </w:t>
      </w:r>
      <w:r w:rsidR="00D35F60" w:rsidRPr="00283B5C">
        <w:rPr>
          <w:rFonts w:ascii="Palatino Linotype" w:eastAsia="Palatino Linotype" w:hAnsi="Palatino Linotype" w:cs="Palatino Linotype"/>
          <w:sz w:val="22"/>
          <w:szCs w:val="22"/>
        </w:rPr>
        <w:t xml:space="preserve">se advierte que este no versa sobre la totalidad de la información proporcionada por el </w:t>
      </w:r>
      <w:r w:rsidR="00D35F60" w:rsidRPr="00283B5C">
        <w:rPr>
          <w:rFonts w:ascii="Palatino Linotype" w:eastAsia="Palatino Linotype" w:hAnsi="Palatino Linotype" w:cs="Palatino Linotype"/>
          <w:b/>
          <w:sz w:val="22"/>
          <w:szCs w:val="22"/>
        </w:rPr>
        <w:t>Sujeto Obligado</w:t>
      </w:r>
      <w:r w:rsidR="00D35F60" w:rsidRPr="00283B5C">
        <w:rPr>
          <w:rFonts w:ascii="Palatino Linotype" w:eastAsia="Palatino Linotype" w:hAnsi="Palatino Linotype" w:cs="Palatino Linotype"/>
          <w:sz w:val="22"/>
          <w:szCs w:val="22"/>
        </w:rPr>
        <w:t>,</w:t>
      </w:r>
      <w:r w:rsidR="00DD2A99" w:rsidRPr="00283B5C">
        <w:rPr>
          <w:rFonts w:ascii="Palatino Linotype" w:eastAsia="Palatino Linotype" w:hAnsi="Palatino Linotype" w:cs="Palatino Linotype"/>
          <w:sz w:val="22"/>
          <w:szCs w:val="22"/>
        </w:rPr>
        <w:t xml:space="preserve"> sino que esta se centra en la </w:t>
      </w:r>
      <w:r w:rsidR="00B3138D" w:rsidRPr="00283B5C">
        <w:rPr>
          <w:rFonts w:ascii="Palatino Linotype" w:eastAsia="Palatino Linotype" w:hAnsi="Palatino Linotype" w:cs="Palatino Linotype"/>
          <w:sz w:val="22"/>
          <w:szCs w:val="22"/>
        </w:rPr>
        <w:t>clasificación de la información a través del Acta del Comité de Transparencia, la cual corresponde con el contrato de arrendamiento entregado en respuesta</w:t>
      </w:r>
      <w:r w:rsidRPr="00283B5C">
        <w:rPr>
          <w:rFonts w:ascii="Palatino Linotype" w:eastAsia="Palatino Linotype" w:hAnsi="Palatino Linotype" w:cs="Palatino Linotype"/>
          <w:sz w:val="22"/>
          <w:szCs w:val="22"/>
        </w:rPr>
        <w:t xml:space="preserve"> en el cual se testaron datos, </w:t>
      </w:r>
      <w:r w:rsidR="00D35F60" w:rsidRPr="00283B5C">
        <w:rPr>
          <w:rFonts w:ascii="Palatino Linotype" w:eastAsia="Palatino Linotype" w:hAnsi="Palatino Linotype" w:cs="Palatino Linotype"/>
          <w:sz w:val="22"/>
          <w:szCs w:val="22"/>
        </w:rPr>
        <w:t xml:space="preserve">por tanto, </w:t>
      </w:r>
      <w:r w:rsidRPr="00283B5C">
        <w:rPr>
          <w:rFonts w:ascii="Palatino Linotype" w:eastAsia="Palatino Linotype" w:hAnsi="Palatino Linotype" w:cs="Palatino Linotype"/>
          <w:sz w:val="22"/>
          <w:szCs w:val="22"/>
        </w:rPr>
        <w:t>la parte de la respuesta que no fue impugnada</w:t>
      </w:r>
      <w:r w:rsidR="00D35F60" w:rsidRPr="00283B5C">
        <w:rPr>
          <w:rFonts w:ascii="Palatino Linotype" w:eastAsia="Palatino Linotype" w:hAnsi="Palatino Linotype" w:cs="Palatino Linotype"/>
          <w:sz w:val="22"/>
          <w:szCs w:val="22"/>
        </w:rPr>
        <w:t xml:space="preserve">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3952CB19" w14:textId="77777777" w:rsidR="00D35F60" w:rsidRPr="00283B5C" w:rsidRDefault="00D35F60" w:rsidP="00D35F60">
      <w:pPr>
        <w:spacing w:before="240" w:after="36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Lo anterior es así, debido a que cuando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impugna la respuesta del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384659DF" w14:textId="77777777" w:rsidR="00D35F60" w:rsidRPr="00283B5C" w:rsidRDefault="00D35F60" w:rsidP="00D35F60">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DF2870A" w14:textId="77777777" w:rsidR="00D35F60" w:rsidRPr="00283B5C" w:rsidRDefault="00D35F60" w:rsidP="00D35F6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 xml:space="preserve">Actos consentidos tácitamente. Improcedencia de su análisis. </w:t>
      </w:r>
      <w:r w:rsidRPr="00283B5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C339254" w14:textId="77777777" w:rsidR="00D35F60" w:rsidRPr="00283B5C" w:rsidRDefault="00D35F60" w:rsidP="00D35F60">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181788E" w14:textId="77777777" w:rsidR="00D35F60" w:rsidRPr="00283B5C" w:rsidRDefault="00D35F60" w:rsidP="00D35F60">
      <w:pPr>
        <w:ind w:left="851" w:right="900"/>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mallCaps/>
          <w:sz w:val="22"/>
          <w:szCs w:val="22"/>
        </w:rPr>
        <w:t xml:space="preserve">“ACTOS CONSENTIDOS. SON LOS QUE NO SE IMPUGNAN MEDIANTE EL RECURSO IDÓNEO. </w:t>
      </w:r>
      <w:r w:rsidRPr="00283B5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1DDFF3" w14:textId="36D2F2CA" w:rsidR="00D35F60" w:rsidRPr="00283B5C" w:rsidRDefault="00D35F60" w:rsidP="00D35F60">
      <w:pPr>
        <w:spacing w:before="240" w:after="240" w:line="360" w:lineRule="auto"/>
        <w:jc w:val="both"/>
        <w:rPr>
          <w:rFonts w:ascii="Palatino Linotype" w:hAnsi="Palatino Linotype" w:cs="Arial"/>
          <w:sz w:val="22"/>
          <w:szCs w:val="22"/>
        </w:rPr>
      </w:pPr>
      <w:r w:rsidRPr="00283B5C">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283B5C">
        <w:rPr>
          <w:rFonts w:ascii="Palatino Linotype" w:hAnsi="Palatino Linotype" w:cs="Arial"/>
          <w:sz w:val="22"/>
          <w:szCs w:val="22"/>
        </w:rPr>
        <w:t>or consiguiente, no es procedente el análisis de fondo en la resolución.</w:t>
      </w:r>
    </w:p>
    <w:p w14:paraId="3A2B0546" w14:textId="77777777" w:rsidR="001F0BCC" w:rsidRPr="00283B5C" w:rsidRDefault="001F0BCC" w:rsidP="001F0BCC">
      <w:pPr>
        <w:spacing w:before="240" w:after="240" w:line="360" w:lineRule="auto"/>
        <w:jc w:val="both"/>
        <w:rPr>
          <w:rFonts w:ascii="Palatino Linotype" w:eastAsiaTheme="minorEastAsia" w:hAnsi="Palatino Linotype" w:cs="Arial"/>
          <w:sz w:val="22"/>
          <w:szCs w:val="22"/>
        </w:rPr>
      </w:pPr>
      <w:r w:rsidRPr="00283B5C">
        <w:rPr>
          <w:rFonts w:ascii="Palatino Linotype" w:hAnsi="Palatino Linotype" w:cs="Arial"/>
          <w:sz w:val="22"/>
          <w:szCs w:val="22"/>
        </w:rPr>
        <w:t xml:space="preserve">Una vez acotado lo anterior, toda vez que la parte </w:t>
      </w:r>
      <w:r w:rsidRPr="00283B5C">
        <w:rPr>
          <w:rFonts w:ascii="Palatino Linotype" w:hAnsi="Palatino Linotype" w:cs="Arial"/>
          <w:b/>
          <w:sz w:val="22"/>
          <w:szCs w:val="22"/>
        </w:rPr>
        <w:t xml:space="preserve">Recurrente </w:t>
      </w:r>
      <w:r w:rsidRPr="00283B5C">
        <w:rPr>
          <w:rFonts w:ascii="Palatino Linotype" w:hAnsi="Palatino Linotype" w:cs="Arial"/>
          <w:sz w:val="22"/>
          <w:szCs w:val="22"/>
        </w:rPr>
        <w:t xml:space="preserve">se inconformó específicamente respecto de la clasificación como información confidencial de los datos contenidos en el contrato de arrendamiento proporcionado en respuesta a través del </w:t>
      </w:r>
      <w:r w:rsidRPr="00283B5C">
        <w:rPr>
          <w:rFonts w:ascii="Palatino Linotype" w:hAnsi="Palatino Linotype"/>
          <w:sz w:val="22"/>
          <w:szCs w:val="22"/>
        </w:rPr>
        <w:t xml:space="preserve">Acta de la Décima Primera Sesión Ordinaria del Comité de Transparencia del </w:t>
      </w:r>
      <w:r w:rsidRPr="00283B5C">
        <w:rPr>
          <w:rFonts w:ascii="Palatino Linotype" w:hAnsi="Palatino Linotype"/>
          <w:b/>
          <w:sz w:val="22"/>
          <w:szCs w:val="22"/>
        </w:rPr>
        <w:t xml:space="preserve">Sujeto Obligado, </w:t>
      </w:r>
      <w:r w:rsidRPr="00283B5C">
        <w:rPr>
          <w:rFonts w:ascii="Palatino Linotype" w:hAnsi="Palatino Linotype"/>
          <w:sz w:val="22"/>
          <w:szCs w:val="22"/>
        </w:rPr>
        <w:t xml:space="preserve">debe decirse, en primer lugar,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w:t>
      </w:r>
      <w:r w:rsidRPr="00283B5C">
        <w:rPr>
          <w:rFonts w:ascii="Palatino Linotype" w:hAnsi="Palatino Linotype" w:cs="Arial"/>
          <w:sz w:val="22"/>
          <w:szCs w:val="22"/>
        </w:rPr>
        <w:t xml:space="preserve">por razones de interés público, </w:t>
      </w:r>
      <w:r w:rsidRPr="00283B5C">
        <w:rPr>
          <w:rFonts w:ascii="Palatino Linotype" w:eastAsiaTheme="minorEastAsia" w:hAnsi="Palatino Linotype" w:cs="Arial"/>
          <w:sz w:val="22"/>
          <w:szCs w:val="22"/>
        </w:rPr>
        <w:t xml:space="preserve">en los términos de las causas legítimas y estrictamente necesarias previstas por la Ley, a través de la clasificación de la información como confidencial o reservada, como se desprende del artículo 91 de la </w:t>
      </w:r>
      <w:r w:rsidRPr="00283B5C">
        <w:rPr>
          <w:rFonts w:ascii="Palatino Linotype" w:eastAsia="Palatino Linotype" w:hAnsi="Palatino Linotype" w:cs="Palatino Linotype"/>
          <w:sz w:val="22"/>
          <w:szCs w:val="22"/>
        </w:rPr>
        <w:t>Ley de Transparencia y Acceso a la Información Pública del Estado de México y Municipios</w:t>
      </w:r>
      <w:r w:rsidRPr="00283B5C">
        <w:rPr>
          <w:rFonts w:ascii="Palatino Linotype" w:eastAsiaTheme="minorEastAsia" w:hAnsi="Palatino Linotype" w:cs="Arial"/>
          <w:sz w:val="22"/>
          <w:szCs w:val="22"/>
        </w:rPr>
        <w:t>, que es del tenor literal siguiente:</w:t>
      </w:r>
    </w:p>
    <w:p w14:paraId="1F76159D" w14:textId="77777777" w:rsidR="001F0BCC" w:rsidRPr="00283B5C" w:rsidRDefault="001F0BCC" w:rsidP="001F0BCC">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283B5C">
        <w:rPr>
          <w:rFonts w:ascii="Palatino Linotype" w:eastAsiaTheme="minorEastAsia" w:hAnsi="Palatino Linotype" w:cs="Arial"/>
          <w:b/>
          <w:bCs/>
          <w:i/>
          <w:sz w:val="22"/>
          <w:szCs w:val="22"/>
        </w:rPr>
        <w:t xml:space="preserve"> “Artículo 91. </w:t>
      </w:r>
      <w:r w:rsidRPr="00283B5C">
        <w:rPr>
          <w:rFonts w:ascii="Palatino Linotype" w:eastAsiaTheme="minorEastAsia" w:hAnsi="Palatino Linotype" w:cs="Arial"/>
          <w:i/>
          <w:sz w:val="22"/>
          <w:szCs w:val="22"/>
        </w:rPr>
        <w:t>El acceso a la información pública será restringido  excepcionalmente, cuando ésta sea clasificada como reservada o confidencial.”</w:t>
      </w:r>
    </w:p>
    <w:p w14:paraId="1027F0F2" w14:textId="77777777" w:rsidR="001F0BCC" w:rsidRPr="00283B5C" w:rsidRDefault="001F0BCC" w:rsidP="001F0BCC">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Sin embargo, es importante mencionar que </w:t>
      </w:r>
      <w:r w:rsidRPr="00283B5C">
        <w:rPr>
          <w:rFonts w:ascii="Palatino Linotype" w:eastAsia="Palatino Linotype" w:hAnsi="Palatino Linotype" w:cs="Palatino Linotype"/>
          <w:b/>
          <w:sz w:val="22"/>
          <w:szCs w:val="22"/>
          <w:u w:val="single"/>
        </w:rPr>
        <w:t>la restricción al derecho de acceso a la información implica necesariamente una clasificación</w:t>
      </w:r>
      <w:r w:rsidRPr="00283B5C">
        <w:rPr>
          <w:rFonts w:ascii="Palatino Linotype" w:eastAsia="Palatino Linotype" w:hAnsi="Palatino Linotype" w:cs="Palatino Linotype"/>
          <w:sz w:val="22"/>
          <w:szCs w:val="22"/>
        </w:rPr>
        <w:t>, la cual debe entenderse como el proceso mediante el cual un Sujeto Obligado determina que la información en su poder, actualiza alguno de los supuestos de reserva o confidencialidad, de conformidad con las normas aplicables.</w:t>
      </w:r>
    </w:p>
    <w:p w14:paraId="64BF41EB" w14:textId="77777777" w:rsidR="001F0BCC" w:rsidRPr="00283B5C" w:rsidRDefault="001F0BCC" w:rsidP="001F0BCC">
      <w:pPr>
        <w:spacing w:before="240" w:after="240" w:line="360" w:lineRule="auto"/>
        <w:jc w:val="both"/>
        <w:rPr>
          <w:rFonts w:ascii="Palatino Linotype" w:eastAsia="Palatino Linotype" w:hAnsi="Palatino Linotype" w:cs="Palatino Linotype"/>
          <w:sz w:val="22"/>
          <w:szCs w:val="22"/>
        </w:rPr>
      </w:pPr>
      <w:r w:rsidRPr="00283B5C">
        <w:rPr>
          <w:rFonts w:ascii="Palatino Linotype" w:hAnsi="Palatino Linotype"/>
          <w:sz w:val="22"/>
          <w:szCs w:val="22"/>
        </w:rPr>
        <w:t xml:space="preserve">Debe decirse que la </w:t>
      </w:r>
      <w:r w:rsidRPr="00283B5C">
        <w:rPr>
          <w:rFonts w:ascii="Palatino Linotype" w:eastAsia="Palatino Linotype" w:hAnsi="Palatino Linotype" w:cs="Palatino Linotype"/>
          <w:sz w:val="22"/>
          <w:szCs w:val="22"/>
        </w:rPr>
        <w:t xml:space="preserve">Ley de Transparencia y Acceso a la Información Pública del Estado de México y Municipios, define como </w:t>
      </w:r>
      <w:r w:rsidRPr="00283B5C">
        <w:rPr>
          <w:rFonts w:ascii="Palatino Linotype" w:eastAsia="Palatino Linotype" w:hAnsi="Palatino Linotype" w:cs="Palatino Linotype"/>
          <w:b/>
          <w:sz w:val="22"/>
          <w:szCs w:val="22"/>
        </w:rPr>
        <w:t xml:space="preserve">información reservada </w:t>
      </w:r>
      <w:r w:rsidRPr="00283B5C">
        <w:rPr>
          <w:rFonts w:ascii="Palatino Linotype" w:eastAsia="Palatino Linotype" w:hAnsi="Palatino Linotype" w:cs="Palatino Linotype"/>
          <w:bCs/>
          <w:sz w:val="22"/>
          <w:szCs w:val="22"/>
        </w:rPr>
        <w:t>a la información pública clasificada con este carácter de manera temporal por las disposiciones de la Ley de la Materia, cuya divulgación puede causar daños a las  seguridad pública</w:t>
      </w:r>
      <w:r w:rsidRPr="00283B5C">
        <w:rPr>
          <w:rFonts w:ascii="Palatino Linotype" w:eastAsia="Palatino Linotype" w:hAnsi="Palatino Linotype" w:cs="Palatino Linotype"/>
          <w:sz w:val="22"/>
          <w:szCs w:val="22"/>
        </w:rPr>
        <w:t xml:space="preserve">, y </w:t>
      </w:r>
      <w:r w:rsidRPr="00283B5C">
        <w:rPr>
          <w:rFonts w:ascii="Palatino Linotype" w:eastAsia="Palatino Linotype" w:hAnsi="Palatino Linotype" w:cs="Palatino Linotype"/>
          <w:bCs/>
          <w:sz w:val="22"/>
          <w:szCs w:val="22"/>
        </w:rPr>
        <w:t xml:space="preserve">como </w:t>
      </w:r>
      <w:r w:rsidRPr="00283B5C">
        <w:rPr>
          <w:rFonts w:ascii="Palatino Linotype" w:eastAsia="Palatino Linotype" w:hAnsi="Palatino Linotype" w:cs="Palatino Linotype"/>
          <w:b/>
          <w:bCs/>
          <w:sz w:val="22"/>
          <w:szCs w:val="22"/>
        </w:rPr>
        <w:t>información confidencial</w:t>
      </w:r>
      <w:r w:rsidRPr="00283B5C">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6E33642E" w14:textId="6F0F078C" w:rsidR="001F0BCC" w:rsidRPr="00283B5C" w:rsidRDefault="001F0BCC" w:rsidP="001F0BCC">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44971F83" w14:textId="77777777" w:rsidR="001F0BCC" w:rsidRPr="00283B5C" w:rsidRDefault="001F0BCC" w:rsidP="001F0BCC">
      <w:pPr>
        <w:spacing w:before="120" w:after="120"/>
        <w:ind w:left="851" w:right="902"/>
        <w:jc w:val="both"/>
        <w:rPr>
          <w:rFonts w:ascii="Palatino Linotype" w:hAnsi="Palatino Linotype"/>
          <w:i/>
          <w:sz w:val="22"/>
          <w:szCs w:val="22"/>
        </w:rPr>
      </w:pPr>
      <w:r w:rsidRPr="00283B5C">
        <w:rPr>
          <w:rFonts w:ascii="Palatino Linotype" w:hAnsi="Palatino Linotype"/>
          <w:i/>
          <w:sz w:val="22"/>
          <w:szCs w:val="22"/>
        </w:rPr>
        <w:t>“</w:t>
      </w:r>
      <w:r w:rsidRPr="00283B5C">
        <w:rPr>
          <w:rFonts w:ascii="Palatino Linotype" w:hAnsi="Palatino Linotype"/>
          <w:b/>
          <w:i/>
          <w:sz w:val="22"/>
          <w:szCs w:val="22"/>
        </w:rPr>
        <w:t>Artículo 143.</w:t>
      </w:r>
      <w:r w:rsidRPr="00283B5C">
        <w:rPr>
          <w:rFonts w:ascii="Palatino Linotype" w:hAnsi="Palatino Linotype"/>
          <w:i/>
          <w:sz w:val="22"/>
          <w:szCs w:val="22"/>
        </w:rPr>
        <w:t xml:space="preserve"> Para los efectos de esta Ley se considera información confidencial, la clasificada como tal, de manera permanente, por su naturaleza, cuando: </w:t>
      </w:r>
    </w:p>
    <w:p w14:paraId="74A0C685" w14:textId="77777777" w:rsidR="001F0BCC" w:rsidRPr="00283B5C" w:rsidRDefault="001F0BCC" w:rsidP="001F0BCC">
      <w:pPr>
        <w:spacing w:before="120" w:after="120"/>
        <w:ind w:left="851" w:right="902"/>
        <w:jc w:val="both"/>
        <w:rPr>
          <w:rFonts w:ascii="Palatino Linotype" w:hAnsi="Palatino Linotype"/>
          <w:i/>
          <w:sz w:val="22"/>
          <w:szCs w:val="22"/>
        </w:rPr>
      </w:pPr>
      <w:r w:rsidRPr="00283B5C">
        <w:rPr>
          <w:rFonts w:ascii="Palatino Linotype" w:hAnsi="Palatino Linotype"/>
          <w:b/>
          <w:i/>
          <w:sz w:val="22"/>
          <w:szCs w:val="22"/>
        </w:rPr>
        <w:t>I</w:t>
      </w:r>
      <w:r w:rsidRPr="00283B5C">
        <w:rPr>
          <w:rFonts w:ascii="Palatino Linotype" w:hAnsi="Palatino Linotype"/>
          <w:i/>
          <w:sz w:val="22"/>
          <w:szCs w:val="22"/>
        </w:rPr>
        <w:t xml:space="preserve">. Se refiera a la información privada y los datos personales concernientes a una persona física o jurídico colectiva identificada o identificable; </w:t>
      </w:r>
    </w:p>
    <w:p w14:paraId="56ECC5AA" w14:textId="77777777" w:rsidR="001F0BCC" w:rsidRPr="00283B5C" w:rsidRDefault="001F0BCC" w:rsidP="001F0BCC">
      <w:pPr>
        <w:spacing w:before="120" w:after="120"/>
        <w:ind w:left="851" w:right="902"/>
        <w:jc w:val="both"/>
        <w:rPr>
          <w:rFonts w:ascii="Palatino Linotype" w:hAnsi="Palatino Linotype"/>
          <w:i/>
          <w:sz w:val="22"/>
          <w:szCs w:val="22"/>
        </w:rPr>
      </w:pPr>
      <w:r w:rsidRPr="00283B5C">
        <w:rPr>
          <w:rFonts w:ascii="Palatino Linotype" w:hAnsi="Palatino Linotype"/>
          <w:b/>
          <w:i/>
          <w:sz w:val="22"/>
          <w:szCs w:val="22"/>
        </w:rPr>
        <w:t>II.</w:t>
      </w:r>
      <w:r w:rsidRPr="00283B5C">
        <w:rPr>
          <w:rFonts w:ascii="Palatino Linotype" w:hAnsi="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467F395" w14:textId="77777777" w:rsidR="001F0BCC" w:rsidRPr="00283B5C" w:rsidRDefault="001F0BCC" w:rsidP="001F0BCC">
      <w:pPr>
        <w:spacing w:before="120" w:after="120"/>
        <w:ind w:left="851" w:right="902"/>
        <w:jc w:val="both"/>
        <w:rPr>
          <w:rFonts w:ascii="Palatino Linotype" w:hAnsi="Palatino Linotype"/>
          <w:i/>
          <w:sz w:val="22"/>
          <w:szCs w:val="22"/>
        </w:rPr>
      </w:pPr>
      <w:r w:rsidRPr="00283B5C">
        <w:rPr>
          <w:rFonts w:ascii="Palatino Linotype" w:hAnsi="Palatino Linotype"/>
          <w:b/>
          <w:i/>
          <w:sz w:val="22"/>
          <w:szCs w:val="22"/>
        </w:rPr>
        <w:t>III.</w:t>
      </w:r>
      <w:r w:rsidRPr="00283B5C">
        <w:rPr>
          <w:rFonts w:ascii="Palatino Linotype" w:hAnsi="Palatino Linotype"/>
          <w:i/>
          <w:sz w:val="22"/>
          <w:szCs w:val="22"/>
        </w:rPr>
        <w:t xml:space="preserve"> La que presenten los particulares a los sujetos obligados, de conformidad con lo dispuesto por las leyes o los tratados internacionales. </w:t>
      </w:r>
    </w:p>
    <w:p w14:paraId="32F87964" w14:textId="77777777" w:rsidR="001F0BCC" w:rsidRPr="00283B5C" w:rsidRDefault="001F0BCC" w:rsidP="001F0BCC">
      <w:pPr>
        <w:spacing w:before="120" w:after="120"/>
        <w:ind w:left="851" w:right="902"/>
        <w:jc w:val="both"/>
        <w:rPr>
          <w:rFonts w:ascii="Palatino Linotype" w:hAnsi="Palatino Linotype"/>
          <w:i/>
          <w:sz w:val="22"/>
          <w:szCs w:val="22"/>
        </w:rPr>
      </w:pPr>
      <w:r w:rsidRPr="00283B5C">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0155B824" w14:textId="77777777" w:rsidR="001F0BCC" w:rsidRPr="00283B5C" w:rsidRDefault="001F0BCC" w:rsidP="001F0BCC">
      <w:pPr>
        <w:spacing w:before="120" w:after="120"/>
        <w:ind w:left="851" w:right="902"/>
        <w:jc w:val="both"/>
        <w:rPr>
          <w:rFonts w:ascii="Palatino Linotype" w:eastAsia="Palatino Linotype" w:hAnsi="Palatino Linotype" w:cs="Palatino Linotype"/>
          <w:i/>
          <w:sz w:val="22"/>
          <w:szCs w:val="22"/>
        </w:rPr>
      </w:pPr>
      <w:r w:rsidRPr="00283B5C">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5085E324" w14:textId="77777777" w:rsidR="001F0BCC" w:rsidRPr="00283B5C" w:rsidRDefault="001F0BCC" w:rsidP="001F0BCC">
      <w:pPr>
        <w:spacing w:before="280" w:after="280" w:line="360" w:lineRule="auto"/>
        <w:jc w:val="both"/>
        <w:rPr>
          <w:rFonts w:ascii="Palatino Linotype" w:eastAsia="Palatino Linotype" w:hAnsi="Palatino Linotype" w:cs="Palatino Linotype"/>
          <w:b/>
          <w:sz w:val="22"/>
          <w:szCs w:val="22"/>
          <w:u w:val="single"/>
        </w:rPr>
      </w:pPr>
      <w:r w:rsidRPr="00283B5C">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w:t>
      </w:r>
      <w:r w:rsidRPr="00283B5C">
        <w:rPr>
          <w:rFonts w:ascii="Palatino Linotype" w:eastAsia="Palatino Linotype" w:hAnsi="Palatino Linotype" w:cs="Palatino Linotype"/>
          <w:b/>
          <w:sz w:val="22"/>
          <w:szCs w:val="22"/>
          <w:u w:val="single"/>
        </w:rPr>
        <w:t>debiendo clasificar la información en el momento en que:</w:t>
      </w:r>
    </w:p>
    <w:p w14:paraId="3B67C069" w14:textId="77777777" w:rsidR="001F0BCC" w:rsidRPr="00283B5C" w:rsidRDefault="001F0BCC" w:rsidP="001F0BCC">
      <w:pPr>
        <w:numPr>
          <w:ilvl w:val="0"/>
          <w:numId w:val="8"/>
        </w:numPr>
        <w:tabs>
          <w:tab w:val="left" w:pos="709"/>
        </w:tabs>
        <w:spacing w:before="280" w:line="360" w:lineRule="auto"/>
        <w:ind w:left="284" w:firstLine="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u w:val="single"/>
        </w:rPr>
        <w:t>Se reciba una solicitud de acceso a la información</w:t>
      </w:r>
      <w:r w:rsidRPr="00283B5C">
        <w:rPr>
          <w:rFonts w:ascii="Palatino Linotype" w:eastAsia="Palatino Linotype" w:hAnsi="Palatino Linotype" w:cs="Palatino Linotype"/>
          <w:sz w:val="22"/>
          <w:szCs w:val="22"/>
        </w:rPr>
        <w:t>;</w:t>
      </w:r>
    </w:p>
    <w:p w14:paraId="164D4367" w14:textId="77777777" w:rsidR="001F0BCC" w:rsidRPr="00283B5C" w:rsidRDefault="001F0BCC" w:rsidP="001F0BCC">
      <w:pPr>
        <w:numPr>
          <w:ilvl w:val="0"/>
          <w:numId w:val="8"/>
        </w:numPr>
        <w:tabs>
          <w:tab w:val="left" w:pos="709"/>
        </w:tabs>
        <w:spacing w:line="360" w:lineRule="auto"/>
        <w:ind w:left="284" w:firstLine="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Se determine mediante resolución de autoridad competente; y/o</w:t>
      </w:r>
    </w:p>
    <w:p w14:paraId="2D1F964B" w14:textId="77777777" w:rsidR="001F0BCC" w:rsidRPr="00283B5C" w:rsidRDefault="001F0BCC" w:rsidP="001F0BCC">
      <w:pPr>
        <w:numPr>
          <w:ilvl w:val="0"/>
          <w:numId w:val="8"/>
        </w:numPr>
        <w:tabs>
          <w:tab w:val="left" w:pos="709"/>
        </w:tabs>
        <w:spacing w:after="280" w:line="360" w:lineRule="auto"/>
        <w:ind w:left="284" w:firstLine="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Se generen versiones públicas para dar cumplimiento a las obligaciones de transparencia previstas en la Ley.</w:t>
      </w:r>
    </w:p>
    <w:p w14:paraId="0DF0B2E2" w14:textId="6C3B72EB" w:rsidR="002217B7" w:rsidRPr="00283B5C" w:rsidRDefault="001F0BCC" w:rsidP="002217B7">
      <w:pPr>
        <w:tabs>
          <w:tab w:val="left" w:pos="975"/>
        </w:tabs>
        <w:spacing w:before="240" w:after="240" w:line="360" w:lineRule="auto"/>
        <w:jc w:val="both"/>
        <w:rPr>
          <w:rFonts w:ascii="Palatino Linotype" w:hAnsi="Palatino Linotype" w:cs="Arial"/>
          <w:sz w:val="22"/>
          <w:szCs w:val="22"/>
        </w:rPr>
      </w:pPr>
      <w:r w:rsidRPr="00283B5C">
        <w:rPr>
          <w:rFonts w:ascii="Palatino Linotype" w:hAnsi="Palatino Linotype" w:cs="Arial"/>
          <w:sz w:val="22"/>
          <w:szCs w:val="22"/>
        </w:rPr>
        <w:t xml:space="preserve">Como logra vislumbrarse, contrario a lo alegado por la parte </w:t>
      </w:r>
      <w:r w:rsidRPr="00283B5C">
        <w:rPr>
          <w:rFonts w:ascii="Palatino Linotype" w:hAnsi="Palatino Linotype" w:cs="Arial"/>
          <w:b/>
          <w:sz w:val="22"/>
          <w:szCs w:val="22"/>
        </w:rPr>
        <w:t xml:space="preserve">Recurrente, </w:t>
      </w:r>
      <w:r w:rsidRPr="00283B5C">
        <w:rPr>
          <w:rFonts w:ascii="Palatino Linotype" w:hAnsi="Palatino Linotype" w:cs="Arial"/>
          <w:sz w:val="22"/>
          <w:szCs w:val="22"/>
        </w:rPr>
        <w:t xml:space="preserve"> a través de su recurso de revisión, los Sujetos Obligados</w:t>
      </w:r>
      <w:r w:rsidRPr="00283B5C">
        <w:rPr>
          <w:rFonts w:ascii="Palatino Linotype" w:hAnsi="Palatino Linotype" w:cs="Arial"/>
          <w:b/>
          <w:sz w:val="22"/>
          <w:szCs w:val="22"/>
        </w:rPr>
        <w:t xml:space="preserve"> no pueden clasificar información de manera previa a la presentación de solicitudes,</w:t>
      </w:r>
      <w:r w:rsidRPr="00283B5C">
        <w:rPr>
          <w:rFonts w:ascii="Palatino Linotype" w:hAnsi="Palatino Linotype" w:cs="Arial"/>
          <w:sz w:val="22"/>
          <w:szCs w:val="22"/>
        </w:rPr>
        <w:t xml:space="preserve"> sino</w:t>
      </w:r>
      <w:r w:rsidR="002217B7" w:rsidRPr="00283B5C">
        <w:rPr>
          <w:rFonts w:ascii="Palatino Linotype" w:hAnsi="Palatino Linotype" w:cs="Arial"/>
          <w:sz w:val="22"/>
          <w:szCs w:val="22"/>
        </w:rPr>
        <w:t xml:space="preserve"> que la normativa les obliga a que, en caso de </w:t>
      </w:r>
      <w:r w:rsidR="00D11705" w:rsidRPr="00283B5C">
        <w:rPr>
          <w:rFonts w:ascii="Palatino Linotype" w:hAnsi="Palatino Linotype" w:cs="Arial"/>
          <w:sz w:val="22"/>
          <w:szCs w:val="22"/>
        </w:rPr>
        <w:t xml:space="preserve">que </w:t>
      </w:r>
      <w:r w:rsidR="002217B7" w:rsidRPr="00283B5C">
        <w:rPr>
          <w:rFonts w:ascii="Palatino Linotype" w:hAnsi="Palatino Linotype" w:cs="Arial"/>
          <w:sz w:val="22"/>
          <w:szCs w:val="22"/>
        </w:rPr>
        <w:t>la información</w:t>
      </w:r>
      <w:r w:rsidR="002D2C56" w:rsidRPr="00283B5C">
        <w:rPr>
          <w:rFonts w:ascii="Palatino Linotype" w:hAnsi="Palatino Linotype" w:cs="Arial"/>
          <w:sz w:val="22"/>
          <w:szCs w:val="22"/>
        </w:rPr>
        <w:t xml:space="preserve"> actualice </w:t>
      </w:r>
      <w:r w:rsidR="002217B7" w:rsidRPr="00283B5C">
        <w:rPr>
          <w:rFonts w:ascii="Palatino Linotype" w:hAnsi="Palatino Linotype" w:cs="Arial"/>
          <w:sz w:val="22"/>
          <w:szCs w:val="22"/>
        </w:rPr>
        <w:t xml:space="preserve">alguno de los supuestos </w:t>
      </w:r>
      <w:r w:rsidR="00871F31" w:rsidRPr="00283B5C">
        <w:rPr>
          <w:rFonts w:ascii="Palatino Linotype" w:hAnsi="Palatino Linotype" w:cs="Arial"/>
          <w:sz w:val="22"/>
          <w:szCs w:val="22"/>
        </w:rPr>
        <w:t>que impidan el acceso a la misma, esta se clasifique derivado del análisis que se haga caso por caso.</w:t>
      </w:r>
    </w:p>
    <w:p w14:paraId="5550E1A1" w14:textId="58F35B1A" w:rsidR="00D11705" w:rsidRPr="00283B5C" w:rsidRDefault="00D11705" w:rsidP="00D11705">
      <w:pPr>
        <w:spacing w:before="280" w:after="280" w:line="360" w:lineRule="auto"/>
        <w:ind w:right="51"/>
        <w:jc w:val="both"/>
        <w:rPr>
          <w:rFonts w:ascii="Palatino Linotype" w:eastAsia="Palatino Linotype" w:hAnsi="Palatino Linotype" w:cs="Palatino Linotype"/>
          <w:sz w:val="22"/>
          <w:szCs w:val="22"/>
        </w:rPr>
      </w:pPr>
      <w:r w:rsidRPr="00283B5C">
        <w:rPr>
          <w:rFonts w:ascii="Palatino Linotype" w:hAnsi="Palatino Linotype" w:cs="Arial"/>
          <w:sz w:val="22"/>
          <w:szCs w:val="22"/>
        </w:rPr>
        <w:t xml:space="preserve">Asimismo, </w:t>
      </w:r>
      <w:r w:rsidRPr="00283B5C">
        <w:rPr>
          <w:rFonts w:ascii="Palatino Linotype" w:eastAsia="Palatino Linotype" w:hAnsi="Palatino Linotype" w:cs="Palatino Linotype"/>
          <w:sz w:val="22"/>
          <w:szCs w:val="22"/>
        </w:rPr>
        <w:t xml:space="preserve">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 a saber: </w:t>
      </w:r>
    </w:p>
    <w:p w14:paraId="22026C3C"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Artículo 49</w:t>
      </w:r>
      <w:r w:rsidRPr="00283B5C">
        <w:rPr>
          <w:rFonts w:ascii="Palatino Linotype" w:eastAsia="Palatino Linotype" w:hAnsi="Palatino Linotype" w:cs="Palatino Linotype"/>
          <w:i/>
          <w:sz w:val="22"/>
          <w:szCs w:val="22"/>
        </w:rPr>
        <w:t xml:space="preserve">. Los </w:t>
      </w:r>
      <w:r w:rsidRPr="00283B5C">
        <w:rPr>
          <w:rFonts w:ascii="Palatino Linotype" w:eastAsia="Palatino Linotype" w:hAnsi="Palatino Linotype" w:cs="Palatino Linotype"/>
          <w:b/>
          <w:i/>
          <w:sz w:val="22"/>
          <w:szCs w:val="22"/>
        </w:rPr>
        <w:t>Comités de Transparencia</w:t>
      </w:r>
      <w:r w:rsidRPr="00283B5C">
        <w:rPr>
          <w:rFonts w:ascii="Palatino Linotype" w:eastAsia="Palatino Linotype" w:hAnsi="Palatino Linotype" w:cs="Palatino Linotype"/>
          <w:i/>
          <w:sz w:val="22"/>
          <w:szCs w:val="22"/>
        </w:rPr>
        <w:t xml:space="preserve"> tendrán las siguientes atribuciones:</w:t>
      </w:r>
    </w:p>
    <w:p w14:paraId="51FEFD15"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3E3FECD0"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II.</w:t>
      </w:r>
      <w:r w:rsidRPr="00283B5C">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56CCDC4"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2A1EA8C1"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VIII</w:t>
      </w:r>
      <w:r w:rsidRPr="00283B5C">
        <w:rPr>
          <w:rFonts w:ascii="Palatino Linotype" w:eastAsia="Palatino Linotype" w:hAnsi="Palatino Linotype" w:cs="Palatino Linotype"/>
          <w:i/>
          <w:sz w:val="22"/>
          <w:szCs w:val="22"/>
        </w:rPr>
        <w:t>. Aprobar, modificar o revocar la clasificación de la información</w:t>
      </w:r>
    </w:p>
    <w:p w14:paraId="753CB1B4"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83B5C">
        <w:rPr>
          <w:rFonts w:ascii="Palatino Linotype" w:eastAsia="Palatino Linotype" w:hAnsi="Palatino Linotype" w:cs="Palatino Linotype"/>
          <w:b/>
          <w:i/>
          <w:sz w:val="22"/>
          <w:szCs w:val="22"/>
        </w:rPr>
        <w:t>...</w:t>
      </w:r>
    </w:p>
    <w:p w14:paraId="347A2C12"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Artículo 53</w:t>
      </w:r>
      <w:r w:rsidRPr="00283B5C">
        <w:rPr>
          <w:rFonts w:ascii="Palatino Linotype" w:eastAsia="Palatino Linotype" w:hAnsi="Palatino Linotype" w:cs="Palatino Linotype"/>
          <w:i/>
          <w:sz w:val="22"/>
          <w:szCs w:val="22"/>
        </w:rPr>
        <w:t xml:space="preserve">. Las </w:t>
      </w:r>
      <w:r w:rsidRPr="00283B5C">
        <w:rPr>
          <w:rFonts w:ascii="Palatino Linotype" w:eastAsia="Palatino Linotype" w:hAnsi="Palatino Linotype" w:cs="Palatino Linotype"/>
          <w:b/>
          <w:i/>
          <w:sz w:val="22"/>
          <w:szCs w:val="22"/>
        </w:rPr>
        <w:t xml:space="preserve">Unidades de Transparencia </w:t>
      </w:r>
      <w:r w:rsidRPr="00283B5C">
        <w:rPr>
          <w:rFonts w:ascii="Palatino Linotype" w:eastAsia="Palatino Linotype" w:hAnsi="Palatino Linotype" w:cs="Palatino Linotype"/>
          <w:i/>
          <w:sz w:val="22"/>
          <w:szCs w:val="22"/>
        </w:rPr>
        <w:t>tendrán las siguientes funciones:</w:t>
      </w:r>
    </w:p>
    <w:p w14:paraId="4DF974BF"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7600A4CA"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X.</w:t>
      </w:r>
      <w:r w:rsidRPr="00283B5C">
        <w:rPr>
          <w:rFonts w:ascii="Palatino Linotype" w:eastAsia="Palatino Linotype" w:hAnsi="Palatino Linotype" w:cs="Palatino Linotype"/>
          <w:i/>
          <w:sz w:val="22"/>
          <w:szCs w:val="22"/>
        </w:rPr>
        <w:t xml:space="preserve"> Presentar ante el Comité, el proyecto de clasificación de información;</w:t>
      </w:r>
    </w:p>
    <w:p w14:paraId="11BEDEAF"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83B5C">
        <w:rPr>
          <w:rFonts w:ascii="Palatino Linotype" w:eastAsia="Palatino Linotype" w:hAnsi="Palatino Linotype" w:cs="Palatino Linotype"/>
          <w:b/>
          <w:i/>
          <w:sz w:val="22"/>
          <w:szCs w:val="22"/>
        </w:rPr>
        <w:t>...</w:t>
      </w:r>
    </w:p>
    <w:p w14:paraId="62719871"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Artículo 59</w:t>
      </w:r>
      <w:r w:rsidRPr="00283B5C">
        <w:rPr>
          <w:rFonts w:ascii="Palatino Linotype" w:eastAsia="Palatino Linotype" w:hAnsi="Palatino Linotype" w:cs="Palatino Linotype"/>
          <w:i/>
          <w:sz w:val="22"/>
          <w:szCs w:val="22"/>
        </w:rPr>
        <w:t xml:space="preserve">. Los </w:t>
      </w:r>
      <w:r w:rsidRPr="00283B5C">
        <w:rPr>
          <w:rFonts w:ascii="Palatino Linotype" w:eastAsia="Palatino Linotype" w:hAnsi="Palatino Linotype" w:cs="Palatino Linotype"/>
          <w:b/>
          <w:i/>
          <w:sz w:val="22"/>
          <w:szCs w:val="22"/>
        </w:rPr>
        <w:t>servidores públicos habilitados</w:t>
      </w:r>
      <w:r w:rsidRPr="00283B5C">
        <w:rPr>
          <w:rFonts w:ascii="Palatino Linotype" w:eastAsia="Palatino Linotype" w:hAnsi="Palatino Linotype" w:cs="Palatino Linotype"/>
          <w:i/>
          <w:sz w:val="22"/>
          <w:szCs w:val="22"/>
        </w:rPr>
        <w:t xml:space="preserve"> tendrán las funciones siguientes:</w:t>
      </w:r>
    </w:p>
    <w:p w14:paraId="3AF22215"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p>
    <w:p w14:paraId="76126335" w14:textId="77777777" w:rsidR="00D11705" w:rsidRPr="00283B5C" w:rsidRDefault="00D11705" w:rsidP="00D1170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V.</w:t>
      </w:r>
      <w:r w:rsidRPr="00283B5C">
        <w:rPr>
          <w:rFonts w:ascii="Palatino Linotype" w:eastAsia="Palatino Linotype" w:hAnsi="Palatino Linotype" w:cs="Palatino Linotype"/>
          <w:i/>
          <w:sz w:val="22"/>
          <w:szCs w:val="22"/>
        </w:rPr>
        <w:t xml:space="preserve"> Integrar y presentar al responsable de la Unidad de Transparencia la propuesta de clasificación de información, la cual tendrá los fundamentos y argumentos en que se basa dicha propuesta;”</w:t>
      </w:r>
    </w:p>
    <w:p w14:paraId="61624F6D" w14:textId="77777777" w:rsidR="009300FE" w:rsidRPr="00283B5C" w:rsidRDefault="00D11705" w:rsidP="009300FE">
      <w:pPr>
        <w:spacing w:before="280" w:after="280" w:line="360" w:lineRule="auto"/>
        <w:ind w:right="51"/>
        <w:jc w:val="both"/>
        <w:rPr>
          <w:rFonts w:ascii="Palatino Linotype" w:eastAsia="Palatino Linotype" w:hAnsi="Palatino Linotype" w:cs="Palatino Linotype"/>
          <w:sz w:val="22"/>
          <w:szCs w:val="22"/>
        </w:rPr>
      </w:pPr>
      <w:r w:rsidRPr="00283B5C">
        <w:rPr>
          <w:rFonts w:ascii="Palatino Linotype" w:hAnsi="Palatino Linotype" w:cs="Arial"/>
          <w:sz w:val="22"/>
          <w:szCs w:val="22"/>
        </w:rPr>
        <w:t xml:space="preserve">Además, </w:t>
      </w:r>
      <w:r w:rsidR="009300FE" w:rsidRPr="00283B5C">
        <w:rPr>
          <w:rFonts w:ascii="Palatino Linotype" w:eastAsia="Palatino Linotype" w:hAnsi="Palatino Linotype" w:cs="Palatino Linotype"/>
          <w:sz w:val="22"/>
          <w:szCs w:val="22"/>
        </w:rPr>
        <w:t>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8DE3DD" w14:textId="77777777" w:rsidR="009300FE" w:rsidRPr="00283B5C" w:rsidRDefault="009300FE" w:rsidP="009300FE">
      <w:pPr>
        <w:spacing w:before="280" w:after="280" w:line="360" w:lineRule="auto"/>
        <w:ind w:right="51"/>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79E2621" w14:textId="77777777" w:rsidR="009300FE" w:rsidRPr="00283B5C" w:rsidRDefault="009300FE" w:rsidP="009300FE">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Por lo tanto, </w:t>
      </w:r>
      <w:r w:rsidRPr="00283B5C">
        <w:rPr>
          <w:rFonts w:ascii="Palatino Linotype" w:eastAsia="Palatino Linotype" w:hAnsi="Palatino Linotype" w:cs="Palatino Linotype"/>
          <w:b/>
          <w:sz w:val="22"/>
          <w:szCs w:val="22"/>
          <w:u w:val="single"/>
        </w:rPr>
        <w:t>la entrega de documentos en su versión pública debe acompañarse necesariamente del Acuerdo del Comité de Transparencia que la sustente,</w:t>
      </w:r>
      <w:r w:rsidRPr="00283B5C">
        <w:rPr>
          <w:rFonts w:ascii="Palatino Linotype" w:eastAsia="Palatino Linotype" w:hAnsi="Palatino Linotype" w:cs="Palatino Linotype"/>
          <w:sz w:val="22"/>
          <w:szCs w:val="22"/>
        </w:rPr>
        <w:t xml:space="preserv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177BED0" w14:textId="068A8B8C" w:rsidR="009300FE" w:rsidRPr="00283B5C" w:rsidRDefault="009300FE" w:rsidP="009300FE">
      <w:pPr>
        <w:spacing w:before="240" w:after="240" w:line="360" w:lineRule="auto"/>
        <w:ind w:right="49"/>
        <w:jc w:val="both"/>
        <w:rPr>
          <w:rFonts w:ascii="Palatino Linotype" w:hAnsi="Palatino Linotype"/>
          <w:sz w:val="22"/>
          <w:szCs w:val="22"/>
        </w:rPr>
      </w:pPr>
      <w:r w:rsidRPr="00283B5C">
        <w:rPr>
          <w:rFonts w:ascii="Palatino Linotype" w:eastAsia="Palatino Linotype" w:hAnsi="Palatino Linotype" w:cs="Palatino Linotype"/>
          <w:sz w:val="22"/>
          <w:szCs w:val="22"/>
        </w:rPr>
        <w:t xml:space="preserve">En el presente asunto, 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hizo entrega del </w:t>
      </w:r>
      <w:r w:rsidRPr="00283B5C">
        <w:rPr>
          <w:rFonts w:ascii="Palatino Linotype" w:hAnsi="Palatino Linotype"/>
          <w:sz w:val="22"/>
          <w:szCs w:val="22"/>
        </w:rPr>
        <w:t>Contrato de arrendamiento PMC/SA/CA/AD/001/2025,</w:t>
      </w:r>
      <w:r w:rsidR="00EC2F59" w:rsidRPr="00283B5C">
        <w:rPr>
          <w:rFonts w:ascii="Palatino Linotype" w:hAnsi="Palatino Linotype"/>
          <w:sz w:val="22"/>
          <w:szCs w:val="22"/>
        </w:rPr>
        <w:t xml:space="preserve"> en el cual se clasific</w:t>
      </w:r>
      <w:r w:rsidR="0010490E" w:rsidRPr="00283B5C">
        <w:rPr>
          <w:rFonts w:ascii="Palatino Linotype" w:hAnsi="Palatino Linotype"/>
          <w:sz w:val="22"/>
          <w:szCs w:val="22"/>
        </w:rPr>
        <w:t xml:space="preserve">ó </w:t>
      </w:r>
      <w:r w:rsidR="00EC2F59" w:rsidRPr="00283B5C">
        <w:rPr>
          <w:rFonts w:ascii="Palatino Linotype" w:hAnsi="Palatino Linotype"/>
          <w:sz w:val="22"/>
          <w:szCs w:val="22"/>
        </w:rPr>
        <w:t>como información confidencial, de conformidad con el Acta de l</w:t>
      </w:r>
      <w:r w:rsidRPr="00283B5C">
        <w:rPr>
          <w:rFonts w:ascii="Palatino Linotype" w:hAnsi="Palatino Linotype"/>
          <w:sz w:val="22"/>
          <w:szCs w:val="22"/>
        </w:rPr>
        <w:t>a Décima Primera Sesión Ordinaria del Comité de Transparencia,</w:t>
      </w:r>
      <w:r w:rsidR="0010490E" w:rsidRPr="00283B5C">
        <w:rPr>
          <w:rFonts w:ascii="Palatino Linotype" w:hAnsi="Palatino Linotype"/>
          <w:sz w:val="22"/>
          <w:szCs w:val="22"/>
        </w:rPr>
        <w:t xml:space="preserve"> el</w:t>
      </w:r>
      <w:r w:rsidRPr="00283B5C">
        <w:rPr>
          <w:rFonts w:ascii="Palatino Linotype" w:hAnsi="Palatino Linotype"/>
          <w:sz w:val="22"/>
          <w:szCs w:val="22"/>
        </w:rPr>
        <w:t xml:space="preserve"> </w:t>
      </w:r>
      <w:r w:rsidR="00EC2F59" w:rsidRPr="00283B5C">
        <w:rPr>
          <w:rFonts w:ascii="Palatino Linotype" w:hAnsi="Palatino Linotype"/>
          <w:sz w:val="22"/>
          <w:szCs w:val="22"/>
        </w:rPr>
        <w:t xml:space="preserve">nombre y apellidos, RFC, </w:t>
      </w:r>
      <w:r w:rsidR="0010490E" w:rsidRPr="00283B5C">
        <w:rPr>
          <w:rFonts w:ascii="Palatino Linotype" w:hAnsi="Palatino Linotype"/>
          <w:sz w:val="22"/>
          <w:szCs w:val="22"/>
        </w:rPr>
        <w:t xml:space="preserve">domicilio, firma, clave </w:t>
      </w:r>
      <w:r w:rsidR="00EC2F59" w:rsidRPr="00283B5C">
        <w:rPr>
          <w:rFonts w:ascii="Palatino Linotype" w:hAnsi="Palatino Linotype"/>
          <w:sz w:val="22"/>
          <w:szCs w:val="22"/>
        </w:rPr>
        <w:t xml:space="preserve">bancaria y </w:t>
      </w:r>
      <w:r w:rsidR="0010490E" w:rsidRPr="00283B5C">
        <w:rPr>
          <w:rFonts w:ascii="Palatino Linotype" w:hAnsi="Palatino Linotype"/>
          <w:sz w:val="22"/>
          <w:szCs w:val="22"/>
        </w:rPr>
        <w:t>r</w:t>
      </w:r>
      <w:r w:rsidR="00EC2F59" w:rsidRPr="00283B5C">
        <w:rPr>
          <w:rFonts w:ascii="Palatino Linotype" w:hAnsi="Palatino Linotype"/>
          <w:sz w:val="22"/>
          <w:szCs w:val="22"/>
        </w:rPr>
        <w:t>ubrica</w:t>
      </w:r>
      <w:r w:rsidR="0010490E" w:rsidRPr="00283B5C">
        <w:rPr>
          <w:rFonts w:ascii="Palatino Linotype" w:hAnsi="Palatino Linotype"/>
          <w:sz w:val="22"/>
          <w:szCs w:val="22"/>
        </w:rPr>
        <w:t xml:space="preserve">, bajo el argumento de que estos son datos personales que actualizan </w:t>
      </w:r>
      <w:r w:rsidR="00335BF1" w:rsidRPr="00283B5C">
        <w:rPr>
          <w:rFonts w:ascii="Palatino Linotype" w:hAnsi="Palatino Linotype"/>
          <w:sz w:val="22"/>
          <w:szCs w:val="22"/>
        </w:rPr>
        <w:t>la causal prevista en el artículo 143, fracción I de la Ley de Transparencia y Acceso a la Información Pública del Estado de México y Municipios.</w:t>
      </w:r>
    </w:p>
    <w:p w14:paraId="759BE88E" w14:textId="5FF4FA94" w:rsidR="005C7AE4" w:rsidRPr="00283B5C" w:rsidRDefault="005C7AE4" w:rsidP="00193AE1">
      <w:pPr>
        <w:tabs>
          <w:tab w:val="left" w:pos="975"/>
        </w:tabs>
        <w:spacing w:before="240" w:after="240" w:line="360" w:lineRule="auto"/>
        <w:jc w:val="both"/>
        <w:rPr>
          <w:rFonts w:ascii="Palatino Linotype" w:hAnsi="Palatino Linotype" w:cs="Arial"/>
          <w:sz w:val="22"/>
          <w:szCs w:val="22"/>
        </w:rPr>
      </w:pPr>
      <w:r w:rsidRPr="00283B5C">
        <w:rPr>
          <w:rFonts w:ascii="Palatino Linotype" w:hAnsi="Palatino Linotype" w:cs="Arial"/>
          <w:sz w:val="22"/>
          <w:szCs w:val="22"/>
        </w:rPr>
        <w:t>Y, si bien se coincide con la clasificación del domicilio particular y la clave interbancaria como información confidencial al vincularse con la esfera más íntima de privacidad</w:t>
      </w:r>
      <w:r w:rsidR="000E598C" w:rsidRPr="00283B5C">
        <w:rPr>
          <w:rFonts w:ascii="Palatino Linotype" w:hAnsi="Palatino Linotype" w:cs="Arial"/>
          <w:sz w:val="22"/>
          <w:szCs w:val="22"/>
        </w:rPr>
        <w:t xml:space="preserve"> de su titular</w:t>
      </w:r>
      <w:r w:rsidRPr="00283B5C">
        <w:rPr>
          <w:rFonts w:ascii="Palatino Linotype" w:hAnsi="Palatino Linotype" w:cs="Arial"/>
          <w:sz w:val="22"/>
          <w:szCs w:val="22"/>
        </w:rPr>
        <w:t>, la información concerniente al nombre y apellidos, RFC, firma y rúbrica</w:t>
      </w:r>
      <w:r w:rsidR="000E598C" w:rsidRPr="00283B5C">
        <w:rPr>
          <w:rFonts w:ascii="Palatino Linotype" w:hAnsi="Palatino Linotype" w:cs="Arial"/>
          <w:sz w:val="22"/>
          <w:szCs w:val="22"/>
        </w:rPr>
        <w:t xml:space="preserve">, en el caso particular no guardan la misma naturaleza, siendo información que reviste el carácter de pública, por lo tanto, debió </w:t>
      </w:r>
      <w:r w:rsidR="00873066" w:rsidRPr="00283B5C">
        <w:rPr>
          <w:rFonts w:ascii="Palatino Linotype" w:hAnsi="Palatino Linotype" w:cs="Arial"/>
          <w:sz w:val="22"/>
          <w:szCs w:val="22"/>
        </w:rPr>
        <w:t>dejarse visible.</w:t>
      </w:r>
    </w:p>
    <w:p w14:paraId="547A281A" w14:textId="77777777" w:rsidR="00873066" w:rsidRPr="00283B5C" w:rsidRDefault="000E598C" w:rsidP="00873066">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hAnsi="Palatino Linotype" w:cs="Arial"/>
          <w:sz w:val="22"/>
          <w:szCs w:val="22"/>
        </w:rPr>
        <w:t xml:space="preserve">Con la finalidad de </w:t>
      </w:r>
      <w:r w:rsidR="00873066" w:rsidRPr="00283B5C">
        <w:rPr>
          <w:rFonts w:ascii="Palatino Linotype" w:hAnsi="Palatino Linotype" w:cs="Arial"/>
          <w:sz w:val="22"/>
          <w:szCs w:val="22"/>
        </w:rPr>
        <w:t xml:space="preserve">sustentar el argumento anterior, se menciona que </w:t>
      </w:r>
      <w:r w:rsidR="00873066" w:rsidRPr="00283B5C">
        <w:rPr>
          <w:rFonts w:ascii="Palatino Linotype" w:eastAsia="Palatino Linotype" w:hAnsi="Palatino Linotype" w:cs="Palatino Linotype"/>
          <w:sz w:val="22"/>
          <w:szCs w:val="22"/>
        </w:rPr>
        <w:t xml:space="preserve">el </w:t>
      </w:r>
      <w:r w:rsidR="00873066" w:rsidRPr="00283B5C">
        <w:rPr>
          <w:rFonts w:ascii="Palatino Linotype" w:eastAsia="Palatino Linotype" w:hAnsi="Palatino Linotype" w:cs="Palatino Linotype"/>
          <w:b/>
          <w:sz w:val="22"/>
          <w:szCs w:val="22"/>
        </w:rPr>
        <w:t>nombre de las personas físicas</w:t>
      </w:r>
      <w:r w:rsidR="00873066" w:rsidRPr="00283B5C">
        <w:rPr>
          <w:rFonts w:ascii="Palatino Linotype" w:eastAsia="Palatino Linotype" w:hAnsi="Palatino Linotype" w:cs="Palatino Linotype"/>
          <w:sz w:val="22"/>
          <w:szCs w:val="22"/>
        </w:rPr>
        <w:t xml:space="preserve"> o los </w:t>
      </w:r>
      <w:r w:rsidR="00873066" w:rsidRPr="00283B5C">
        <w:rPr>
          <w:rFonts w:ascii="Palatino Linotype" w:eastAsia="Palatino Linotype" w:hAnsi="Palatino Linotype" w:cs="Palatino Linotype"/>
          <w:b/>
          <w:sz w:val="22"/>
          <w:szCs w:val="22"/>
        </w:rPr>
        <w:t>representantes legales de las personas morales</w:t>
      </w:r>
      <w:r w:rsidR="00873066" w:rsidRPr="00283B5C">
        <w:rPr>
          <w:rFonts w:ascii="Palatino Linotype" w:eastAsia="Palatino Linotype" w:hAnsi="Palatino Linotype" w:cs="Palatino Linotype"/>
          <w:sz w:val="22"/>
          <w:szCs w:val="22"/>
        </w:rPr>
        <w:t xml:space="preserve">, en su calidad de proveedores, contratistas o prestadores de servicios, y </w:t>
      </w:r>
      <w:r w:rsidR="00873066" w:rsidRPr="00283B5C">
        <w:rPr>
          <w:rFonts w:ascii="Palatino Linotype" w:eastAsia="Palatino Linotype" w:hAnsi="Palatino Linotype" w:cs="Palatino Linotype"/>
          <w:b/>
          <w:sz w:val="22"/>
          <w:szCs w:val="22"/>
        </w:rPr>
        <w:t>la firma y rúbrica</w:t>
      </w:r>
      <w:r w:rsidR="00873066" w:rsidRPr="00283B5C">
        <w:rPr>
          <w:rFonts w:ascii="Palatino Linotype" w:eastAsia="Palatino Linotype" w:hAnsi="Palatino Linotype" w:cs="Palatino Linotype"/>
          <w:sz w:val="22"/>
          <w:szCs w:val="22"/>
        </w:rPr>
        <w:t xml:space="preserve">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D614B07" w14:textId="77777777" w:rsidR="00873066" w:rsidRPr="00283B5C" w:rsidRDefault="00873066" w:rsidP="00873066">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488846BA" w14:textId="77777777" w:rsidR="00873066" w:rsidRPr="00283B5C" w:rsidRDefault="00873066" w:rsidP="0087306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Artículo 23.</w:t>
      </w:r>
      <w:r w:rsidRPr="00283B5C">
        <w:rPr>
          <w:rFonts w:ascii="Palatino Linotype" w:eastAsia="Palatino Linotype" w:hAnsi="Palatino Linotype" w:cs="Palatino Linotype"/>
          <w:i/>
          <w:sz w:val="22"/>
          <w:szCs w:val="22"/>
        </w:rPr>
        <w:t xml:space="preserve"> (…)</w:t>
      </w:r>
    </w:p>
    <w:p w14:paraId="2F0E18BA" w14:textId="77777777" w:rsidR="00873066" w:rsidRPr="00283B5C" w:rsidRDefault="00873066" w:rsidP="0087306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D7522A" w14:textId="77777777" w:rsidR="00873066" w:rsidRPr="00283B5C" w:rsidRDefault="00873066" w:rsidP="00873066">
      <w:pPr>
        <w:spacing w:before="280" w:after="28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2DE4133A" w14:textId="77777777" w:rsidR="00873066" w:rsidRPr="00283B5C" w:rsidRDefault="00873066" w:rsidP="0087306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“Datos de identificación del representante o apoderado legal.</w:t>
      </w:r>
      <w:r w:rsidRPr="00283B5C">
        <w:rPr>
          <w:rFonts w:ascii="Palatino Linotype" w:eastAsia="Palatino Linotype" w:hAnsi="Palatino Linotype" w:cs="Palatino Linotype"/>
          <w:i/>
          <w:sz w:val="22"/>
          <w:szCs w:val="22"/>
        </w:rPr>
        <w:t xml:space="preserve"> </w:t>
      </w:r>
      <w:r w:rsidRPr="00283B5C">
        <w:rPr>
          <w:rFonts w:ascii="Palatino Linotype" w:eastAsia="Palatino Linotype" w:hAnsi="Palatino Linotype" w:cs="Palatino Linotype"/>
          <w:b/>
          <w:i/>
          <w:sz w:val="22"/>
          <w:szCs w:val="22"/>
        </w:rPr>
        <w:t xml:space="preserve">Naturaleza jurídica. </w:t>
      </w:r>
      <w:r w:rsidRPr="00283B5C">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283B5C">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283B5C">
        <w:rPr>
          <w:rFonts w:ascii="Palatino Linotype" w:eastAsia="Palatino Linotype" w:hAnsi="Palatino Linotype" w:cs="Palatino Linotype"/>
          <w:i/>
          <w:sz w:val="22"/>
          <w:szCs w:val="22"/>
        </w:rPr>
        <w:t>.”</w:t>
      </w:r>
    </w:p>
    <w:p w14:paraId="5F8BAA1B" w14:textId="0E0A29F2" w:rsidR="00873066" w:rsidRPr="00283B5C" w:rsidRDefault="00873066" w:rsidP="00873066">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Por cuanto hace al </w:t>
      </w:r>
      <w:r w:rsidRPr="00283B5C">
        <w:rPr>
          <w:rFonts w:ascii="Palatino Linotype" w:eastAsia="Palatino Linotype" w:hAnsi="Palatino Linotype" w:cs="Palatino Linotype"/>
          <w:b/>
          <w:sz w:val="22"/>
          <w:szCs w:val="22"/>
        </w:rPr>
        <w:t xml:space="preserve">Registro Federal de Contribuyentes (RFC) </w:t>
      </w:r>
      <w:r w:rsidRPr="00283B5C">
        <w:rPr>
          <w:rFonts w:ascii="Palatino Linotype" w:eastAsia="Palatino Linotype" w:hAnsi="Palatino Linotype" w:cs="Palatino Linotype"/>
          <w:sz w:val="22"/>
          <w:szCs w:val="22"/>
        </w:rPr>
        <w:t>y</w:t>
      </w:r>
      <w:r w:rsidRPr="00283B5C">
        <w:rPr>
          <w:rFonts w:ascii="Palatino Linotype" w:eastAsia="Palatino Linotype" w:hAnsi="Palatino Linotype" w:cs="Palatino Linotype"/>
          <w:b/>
          <w:sz w:val="22"/>
          <w:szCs w:val="22"/>
        </w:rPr>
        <w:t xml:space="preserve"> el domicilio fiscal </w:t>
      </w:r>
      <w:r w:rsidRPr="00283B5C">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C09C373" w14:textId="77777777" w:rsidR="00873066" w:rsidRPr="00283B5C" w:rsidRDefault="00873066" w:rsidP="00873066">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D9BCCFF" w14:textId="77777777" w:rsidR="00873066" w:rsidRPr="00283B5C" w:rsidRDefault="00873066" w:rsidP="00873066">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283B5C">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283B5C">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D1431A6" w14:textId="77777777" w:rsidR="00873066" w:rsidRPr="00283B5C" w:rsidRDefault="00873066" w:rsidP="00873066">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5AC16D11" w14:textId="77777777" w:rsidR="00873066" w:rsidRPr="00283B5C" w:rsidRDefault="00873066" w:rsidP="00873066">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 xml:space="preserve">“Registro Federal de Contribuyentes (RFC) de personas físicas proveedoras o contratistas. </w:t>
      </w:r>
      <w:r w:rsidRPr="00283B5C">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C57DA34" w14:textId="1B0CF316" w:rsidR="00290744" w:rsidRPr="00283B5C" w:rsidRDefault="00290744" w:rsidP="00290744">
      <w:pPr>
        <w:tabs>
          <w:tab w:val="left" w:pos="975"/>
        </w:tabs>
        <w:spacing w:before="240" w:after="240" w:line="360" w:lineRule="auto"/>
        <w:jc w:val="both"/>
        <w:rPr>
          <w:rFonts w:ascii="Palatino Linotype" w:eastAsia="Palatino Linotype" w:hAnsi="Palatino Linotype" w:cs="Palatino Linotype"/>
          <w:sz w:val="22"/>
          <w:szCs w:val="22"/>
        </w:rPr>
      </w:pPr>
      <w:r w:rsidRPr="00283B5C">
        <w:rPr>
          <w:rFonts w:ascii="Palatino Linotype" w:hAnsi="Palatino Linotype" w:cs="Arial"/>
          <w:sz w:val="22"/>
          <w:szCs w:val="22"/>
        </w:rPr>
        <w:t xml:space="preserve">Por otro lado, en el caso del </w:t>
      </w:r>
      <w:r w:rsidRPr="00283B5C">
        <w:rPr>
          <w:rFonts w:ascii="Palatino Linotype" w:eastAsia="Palatino Linotype" w:hAnsi="Palatino Linotype" w:cs="Palatino Linotype"/>
          <w:b/>
          <w:sz w:val="22"/>
          <w:szCs w:val="22"/>
        </w:rPr>
        <w:t>número de cuenta bancaria</w:t>
      </w:r>
      <w:r w:rsidRPr="00283B5C">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15AF48E" w14:textId="77777777" w:rsidR="00290744" w:rsidRPr="00283B5C" w:rsidRDefault="00290744" w:rsidP="00290744">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964A236" w14:textId="77777777" w:rsidR="00290744" w:rsidRPr="00283B5C" w:rsidRDefault="00290744" w:rsidP="00290744">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4AFB50E" w14:textId="77777777" w:rsidR="00290744" w:rsidRPr="00283B5C" w:rsidRDefault="00290744" w:rsidP="00290744">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3C1AB59" w14:textId="77777777" w:rsidR="00290744" w:rsidRPr="00283B5C" w:rsidRDefault="00290744" w:rsidP="00290744">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Es por esta razón que se debe omitir el o los números de cuentas bancarias de particulares en las versiones públicas que se hagan para ser entregadas.</w:t>
      </w:r>
    </w:p>
    <w:p w14:paraId="57D73B9D" w14:textId="77777777" w:rsidR="00290744" w:rsidRPr="00283B5C" w:rsidRDefault="00290744" w:rsidP="00290744">
      <w:pPr>
        <w:spacing w:before="240" w:after="240" w:line="360" w:lineRule="auto"/>
        <w:ind w:right="50"/>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Lo anterior, </w:t>
      </w:r>
      <w:r w:rsidRPr="00283B5C">
        <w:rPr>
          <w:rFonts w:ascii="Palatino Linotype" w:eastAsia="Palatino Linotype" w:hAnsi="Palatino Linotype" w:cs="Palatino Linotype"/>
          <w:b/>
          <w:sz w:val="22"/>
          <w:szCs w:val="22"/>
        </w:rPr>
        <w:t xml:space="preserve">no es así tratándose de las cuentas bancarias o claves interbancarias de los Sujetos Obligados </w:t>
      </w:r>
      <w:r w:rsidRPr="00283B5C">
        <w:rPr>
          <w:rFonts w:ascii="Palatino Linotype" w:eastAsia="Palatino Linotype" w:hAnsi="Palatino Linotype" w:cs="Palatino Linotype"/>
          <w:sz w:val="22"/>
          <w:szCs w:val="22"/>
        </w:rPr>
        <w:t>ya que su publicidad cede a la rendición de cuentas al transparentar la forma en que son administrados los recursos públicos.</w:t>
      </w:r>
    </w:p>
    <w:p w14:paraId="7716DE68" w14:textId="77777777" w:rsidR="00290744" w:rsidRPr="00283B5C" w:rsidRDefault="00290744" w:rsidP="00290744">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435F3CF5" w14:textId="77777777" w:rsidR="00290744" w:rsidRPr="00283B5C" w:rsidRDefault="00290744" w:rsidP="00290744">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i/>
          <w:sz w:val="22"/>
          <w:szCs w:val="22"/>
        </w:rPr>
        <w:t>“</w:t>
      </w:r>
      <w:r w:rsidRPr="00283B5C">
        <w:rPr>
          <w:rFonts w:ascii="Palatino Linotype" w:eastAsia="Palatino Linotype" w:hAnsi="Palatino Linotype" w:cs="Palatino Linotype"/>
          <w:b/>
          <w:i/>
          <w:sz w:val="22"/>
          <w:szCs w:val="22"/>
        </w:rPr>
        <w:t>Cuentas bancarias y/o CLABE interbancaria de personas físicas y morales privadas.</w:t>
      </w:r>
      <w:r w:rsidRPr="00283B5C">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7B2628A" w14:textId="77777777" w:rsidR="00290744" w:rsidRPr="00283B5C" w:rsidRDefault="00290744" w:rsidP="00290744">
      <w:pPr>
        <w:spacing w:before="120" w:after="120"/>
        <w:ind w:left="851" w:right="902"/>
        <w:jc w:val="both"/>
        <w:rPr>
          <w:rFonts w:ascii="Palatino Linotype" w:eastAsia="Palatino Linotype" w:hAnsi="Palatino Linotype" w:cs="Palatino Linotype"/>
          <w:i/>
          <w:sz w:val="22"/>
          <w:szCs w:val="22"/>
        </w:rPr>
      </w:pPr>
      <w:r w:rsidRPr="00283B5C">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283B5C">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DE9E47" w14:textId="77777777" w:rsidR="00290744" w:rsidRPr="00283B5C" w:rsidRDefault="00290744" w:rsidP="00290744">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El </w:t>
      </w:r>
      <w:r w:rsidRPr="00283B5C">
        <w:rPr>
          <w:rFonts w:ascii="Palatino Linotype" w:eastAsia="Palatino Linotype" w:hAnsi="Palatino Linotype" w:cs="Palatino Linotype"/>
          <w:b/>
          <w:sz w:val="22"/>
          <w:szCs w:val="22"/>
        </w:rPr>
        <w:t>domicilio particular</w:t>
      </w:r>
      <w:r w:rsidRPr="00283B5C">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E6AD3E6" w14:textId="77777777" w:rsidR="00290744" w:rsidRPr="00283B5C" w:rsidRDefault="00290744" w:rsidP="00290744">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283B5C">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283B5C">
        <w:rPr>
          <w:rFonts w:ascii="Palatino Linotype" w:eastAsia="Palatino Linotype" w:hAnsi="Palatino Linotype" w:cs="Palatino Linotype"/>
          <w:b/>
          <w:sz w:val="22"/>
          <w:szCs w:val="22"/>
        </w:rPr>
        <w:t xml:space="preserve">, </w:t>
      </w:r>
      <w:r w:rsidRPr="00283B5C">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534FEAAE" w14:textId="77777777" w:rsidR="00290744" w:rsidRPr="00283B5C" w:rsidRDefault="00290744" w:rsidP="00290744">
      <w:pPr>
        <w:spacing w:before="240" w:after="240" w:line="360" w:lineRule="auto"/>
        <w:ind w:right="-93"/>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BEB0408" w14:textId="77777777" w:rsidR="00290744" w:rsidRPr="00283B5C" w:rsidRDefault="00290744" w:rsidP="00290744">
      <w:pPr>
        <w:spacing w:before="240" w:after="240" w:line="360" w:lineRule="auto"/>
        <w:ind w:right="-93"/>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0C7DA878" w14:textId="1B9157EA" w:rsidR="00290744" w:rsidRPr="00283B5C" w:rsidRDefault="00290744" w:rsidP="00193AE1">
      <w:pPr>
        <w:tabs>
          <w:tab w:val="left" w:pos="975"/>
        </w:tabs>
        <w:spacing w:before="240" w:after="240" w:line="360" w:lineRule="auto"/>
        <w:jc w:val="both"/>
        <w:rPr>
          <w:rFonts w:ascii="Palatino Linotype" w:hAnsi="Palatino Linotype" w:cs="Arial"/>
          <w:sz w:val="22"/>
          <w:szCs w:val="22"/>
        </w:rPr>
      </w:pPr>
      <w:r w:rsidRPr="00283B5C">
        <w:rPr>
          <w:rFonts w:ascii="Palatino Linotype" w:hAnsi="Palatino Linotype" w:cs="Arial"/>
          <w:sz w:val="22"/>
          <w:szCs w:val="22"/>
        </w:rPr>
        <w:t>Bajo esta línea de pensamiento se estima</w:t>
      </w:r>
      <w:r w:rsidR="00E5266D" w:rsidRPr="00283B5C">
        <w:rPr>
          <w:rFonts w:ascii="Palatino Linotype" w:hAnsi="Palatino Linotype" w:cs="Arial"/>
          <w:sz w:val="22"/>
          <w:szCs w:val="22"/>
        </w:rPr>
        <w:t xml:space="preserve"> necesario ordenar se haga entrega nuevamente del </w:t>
      </w:r>
      <w:r w:rsidR="00E5266D" w:rsidRPr="00283B5C">
        <w:rPr>
          <w:rFonts w:ascii="Palatino Linotype" w:hAnsi="Palatino Linotype"/>
          <w:sz w:val="22"/>
          <w:szCs w:val="22"/>
        </w:rPr>
        <w:t>Contrato de arrendamiento PMC/SA/CA/AD/001/2025, en versión pública correcta, acompañado del acuerdo de clasificación correspondiente, en los términos precisados con antelación.</w:t>
      </w:r>
    </w:p>
    <w:p w14:paraId="00525421" w14:textId="7AF7F04D" w:rsidR="00193AE1" w:rsidRPr="00283B5C" w:rsidRDefault="00193AE1" w:rsidP="00193AE1">
      <w:pPr>
        <w:tabs>
          <w:tab w:val="left" w:pos="975"/>
        </w:tabs>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De lo hasta aquí expuesto, se concluye que los motivos de inconformidad de la parte </w:t>
      </w:r>
      <w:r w:rsidRPr="00283B5C">
        <w:rPr>
          <w:rFonts w:ascii="Palatino Linotype" w:eastAsia="Palatino Linotype" w:hAnsi="Palatino Linotype" w:cs="Palatino Linotype"/>
          <w:b/>
          <w:sz w:val="22"/>
          <w:szCs w:val="22"/>
        </w:rPr>
        <w:t xml:space="preserve">Recurrente </w:t>
      </w:r>
      <w:r w:rsidRPr="00283B5C">
        <w:rPr>
          <w:rFonts w:ascii="Palatino Linotype" w:eastAsia="Palatino Linotype" w:hAnsi="Palatino Linotype" w:cs="Palatino Linotype"/>
          <w:sz w:val="22"/>
          <w:szCs w:val="22"/>
        </w:rPr>
        <w:t>devienen</w:t>
      </w:r>
      <w:r w:rsidR="00E5266D" w:rsidRPr="00283B5C">
        <w:rPr>
          <w:rFonts w:ascii="Palatino Linotype" w:eastAsia="Palatino Linotype" w:hAnsi="Palatino Linotype" w:cs="Palatino Linotype"/>
          <w:sz w:val="22"/>
          <w:szCs w:val="22"/>
        </w:rPr>
        <w:t xml:space="preserve"> parcialmente</w:t>
      </w:r>
      <w:r w:rsidRPr="00283B5C">
        <w:rPr>
          <w:rFonts w:ascii="Palatino Linotype" w:eastAsia="Palatino Linotype" w:hAnsi="Palatino Linotype" w:cs="Palatino Linotype"/>
          <w:sz w:val="22"/>
          <w:szCs w:val="22"/>
        </w:rPr>
        <w:t xml:space="preserve"> fundados, siendo procedente </w:t>
      </w:r>
      <w:r w:rsidRPr="00283B5C">
        <w:rPr>
          <w:rFonts w:ascii="Palatino Linotype" w:eastAsia="Palatino Linotype" w:hAnsi="Palatino Linotype" w:cs="Palatino Linotype"/>
          <w:i/>
          <w:sz w:val="22"/>
          <w:szCs w:val="22"/>
        </w:rPr>
        <w:t xml:space="preserve">Modificar </w:t>
      </w:r>
      <w:r w:rsidRPr="00283B5C">
        <w:rPr>
          <w:rFonts w:ascii="Palatino Linotype" w:eastAsia="Palatino Linotype" w:hAnsi="Palatino Linotype" w:cs="Palatino Linotype"/>
          <w:sz w:val="22"/>
          <w:szCs w:val="22"/>
        </w:rPr>
        <w:t xml:space="preserve">la respuesta proporcionada por el </w:t>
      </w:r>
      <w:r w:rsidRPr="00283B5C">
        <w:rPr>
          <w:rFonts w:ascii="Palatino Linotype" w:eastAsia="Palatino Linotype" w:hAnsi="Palatino Linotype" w:cs="Palatino Linotype"/>
          <w:b/>
          <w:sz w:val="22"/>
          <w:szCs w:val="22"/>
        </w:rPr>
        <w:t xml:space="preserve">Sujeto Obligado </w:t>
      </w:r>
      <w:r w:rsidRPr="00283B5C">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378EF624" w14:textId="3930BF0D" w:rsidR="00193AE1" w:rsidRPr="00283B5C" w:rsidRDefault="00193AE1" w:rsidP="00193AE1">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Así, con fundamento en lo prescrito en los artículos </w:t>
      </w:r>
      <w:r w:rsidR="005D5DC9" w:rsidRPr="00283B5C">
        <w:rPr>
          <w:rFonts w:ascii="Palatino Linotype" w:eastAsia="Palatino Linotype" w:hAnsi="Palatino Linotype" w:cs="Palatino Linotype"/>
          <w:sz w:val="22"/>
          <w:szCs w:val="22"/>
        </w:rPr>
        <w:t xml:space="preserve">5 párrafos </w:t>
      </w:r>
      <w:r w:rsidR="000E700F" w:rsidRPr="00283B5C">
        <w:rPr>
          <w:rFonts w:ascii="Palatino Linotype" w:eastAsia="Palatino Linotype" w:hAnsi="Palatino Linotype" w:cs="Palatino Linotype"/>
          <w:sz w:val="22"/>
          <w:szCs w:val="22"/>
        </w:rPr>
        <w:t xml:space="preserve">cuadragésimo cuarto, cuadragésimo quinto cuadragésimo sexto, de la </w:t>
      </w:r>
      <w:r w:rsidR="005D5DC9" w:rsidRPr="00283B5C">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283B5C">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283B5C"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83B5C">
        <w:rPr>
          <w:rFonts w:ascii="Palatino Linotype" w:eastAsia="Palatino Linotype" w:hAnsi="Palatino Linotype" w:cs="Palatino Linotype"/>
          <w:b/>
          <w:sz w:val="22"/>
          <w:szCs w:val="22"/>
        </w:rPr>
        <w:t>III. R E S U E L V E</w:t>
      </w:r>
    </w:p>
    <w:p w14:paraId="5C7FA26B" w14:textId="7A77211D" w:rsidR="00193AE1" w:rsidRPr="00283B5C"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283B5C">
        <w:rPr>
          <w:rFonts w:ascii="Palatino Linotype" w:eastAsia="Palatino Linotype" w:hAnsi="Palatino Linotype" w:cs="Palatino Linotype"/>
          <w:b/>
          <w:sz w:val="22"/>
          <w:szCs w:val="22"/>
        </w:rPr>
        <w:t xml:space="preserve">Primero. </w:t>
      </w:r>
      <w:r w:rsidRPr="00283B5C">
        <w:rPr>
          <w:rFonts w:ascii="Palatino Linotype" w:eastAsia="Palatino Linotype" w:hAnsi="Palatino Linotype" w:cs="Palatino Linotype"/>
          <w:sz w:val="22"/>
          <w:szCs w:val="22"/>
        </w:rPr>
        <w:t>Resultan</w:t>
      </w:r>
      <w:r w:rsidRPr="00283B5C">
        <w:rPr>
          <w:rFonts w:ascii="Palatino Linotype" w:eastAsia="Palatino Linotype" w:hAnsi="Palatino Linotype" w:cs="Palatino Linotype"/>
          <w:b/>
          <w:sz w:val="22"/>
          <w:szCs w:val="22"/>
        </w:rPr>
        <w:t xml:space="preserve"> </w:t>
      </w:r>
      <w:r w:rsidR="00E5266D" w:rsidRPr="00283B5C">
        <w:rPr>
          <w:rFonts w:ascii="Palatino Linotype" w:eastAsia="Palatino Linotype" w:hAnsi="Palatino Linotype" w:cs="Palatino Linotype"/>
          <w:b/>
          <w:sz w:val="22"/>
          <w:szCs w:val="22"/>
        </w:rPr>
        <w:t xml:space="preserve">parcialmente </w:t>
      </w:r>
      <w:r w:rsidRPr="00283B5C">
        <w:rPr>
          <w:rFonts w:ascii="Palatino Linotype" w:eastAsia="Palatino Linotype" w:hAnsi="Palatino Linotype" w:cs="Palatino Linotype"/>
          <w:b/>
          <w:sz w:val="22"/>
          <w:szCs w:val="22"/>
        </w:rPr>
        <w:t>fundadas</w:t>
      </w:r>
      <w:r w:rsidRPr="00283B5C">
        <w:rPr>
          <w:rFonts w:ascii="Palatino Linotype" w:eastAsia="Palatino Linotype" w:hAnsi="Palatino Linotype" w:cs="Palatino Linotype"/>
          <w:sz w:val="22"/>
          <w:szCs w:val="22"/>
        </w:rPr>
        <w:t xml:space="preserve"> las razones o motivos de inconformidad hechos valer por la parte</w:t>
      </w:r>
      <w:r w:rsidRPr="00283B5C">
        <w:rPr>
          <w:rFonts w:ascii="Palatino Linotype" w:eastAsia="Palatino Linotype" w:hAnsi="Palatino Linotype" w:cs="Palatino Linotype"/>
          <w:b/>
          <w:sz w:val="22"/>
          <w:szCs w:val="22"/>
        </w:rPr>
        <w:t xml:space="preserve"> Recurrente</w:t>
      </w:r>
      <w:r w:rsidRPr="00283B5C">
        <w:rPr>
          <w:rFonts w:ascii="Palatino Linotype" w:eastAsia="Palatino Linotype" w:hAnsi="Palatino Linotype" w:cs="Palatino Linotype"/>
          <w:sz w:val="22"/>
          <w:szCs w:val="22"/>
        </w:rPr>
        <w:t xml:space="preserve"> en el recurso de revisión </w:t>
      </w:r>
      <w:r w:rsidR="00AC6FF0" w:rsidRPr="00283B5C">
        <w:rPr>
          <w:rFonts w:ascii="Palatino Linotype" w:eastAsia="Palatino Linotype" w:hAnsi="Palatino Linotype" w:cs="Palatino Linotype"/>
          <w:b/>
          <w:sz w:val="22"/>
          <w:szCs w:val="22"/>
        </w:rPr>
        <w:t>1</w:t>
      </w:r>
      <w:r w:rsidR="00E5266D" w:rsidRPr="00283B5C">
        <w:rPr>
          <w:rFonts w:ascii="Palatino Linotype" w:eastAsia="Palatino Linotype" w:hAnsi="Palatino Linotype" w:cs="Palatino Linotype"/>
          <w:b/>
          <w:sz w:val="22"/>
          <w:szCs w:val="22"/>
        </w:rPr>
        <w:t>3004</w:t>
      </w:r>
      <w:r w:rsidRPr="00283B5C">
        <w:rPr>
          <w:rFonts w:ascii="Palatino Linotype" w:eastAsia="Palatino Linotype" w:hAnsi="Palatino Linotype" w:cs="Palatino Linotype"/>
          <w:b/>
          <w:sz w:val="22"/>
          <w:szCs w:val="22"/>
        </w:rPr>
        <w:t>/INFOEM/IP/RR/202</w:t>
      </w:r>
      <w:r w:rsidR="00625B99" w:rsidRPr="00283B5C">
        <w:rPr>
          <w:rFonts w:ascii="Palatino Linotype" w:eastAsia="Palatino Linotype" w:hAnsi="Palatino Linotype" w:cs="Palatino Linotype"/>
          <w:b/>
          <w:sz w:val="22"/>
          <w:szCs w:val="22"/>
        </w:rPr>
        <w:t>5</w:t>
      </w:r>
      <w:r w:rsidRPr="00283B5C">
        <w:rPr>
          <w:rFonts w:ascii="Palatino Linotype" w:eastAsia="Palatino Linotype" w:hAnsi="Palatino Linotype" w:cs="Palatino Linotype"/>
          <w:sz w:val="22"/>
          <w:szCs w:val="22"/>
        </w:rPr>
        <w:t xml:space="preserve">; por lo que, en términos del </w:t>
      </w:r>
      <w:r w:rsidRPr="00283B5C">
        <w:rPr>
          <w:rFonts w:ascii="Palatino Linotype" w:eastAsia="Palatino Linotype" w:hAnsi="Palatino Linotype" w:cs="Palatino Linotype"/>
          <w:b/>
          <w:sz w:val="22"/>
          <w:szCs w:val="22"/>
        </w:rPr>
        <w:t>Considerando</w:t>
      </w:r>
      <w:r w:rsidRPr="00283B5C">
        <w:rPr>
          <w:rFonts w:ascii="Palatino Linotype" w:eastAsia="Palatino Linotype" w:hAnsi="Palatino Linotype" w:cs="Palatino Linotype"/>
          <w:sz w:val="22"/>
          <w:szCs w:val="22"/>
        </w:rPr>
        <w:t xml:space="preserve"> </w:t>
      </w:r>
      <w:r w:rsidRPr="00283B5C">
        <w:rPr>
          <w:rFonts w:ascii="Palatino Linotype" w:eastAsia="Palatino Linotype" w:hAnsi="Palatino Linotype" w:cs="Palatino Linotype"/>
          <w:b/>
          <w:sz w:val="22"/>
          <w:szCs w:val="22"/>
        </w:rPr>
        <w:t xml:space="preserve">Cuarto </w:t>
      </w:r>
      <w:r w:rsidRPr="00283B5C">
        <w:rPr>
          <w:rFonts w:ascii="Palatino Linotype" w:eastAsia="Palatino Linotype" w:hAnsi="Palatino Linotype" w:cs="Palatino Linotype"/>
          <w:sz w:val="22"/>
          <w:szCs w:val="22"/>
        </w:rPr>
        <w:t xml:space="preserve">de esta resolución, se </w:t>
      </w:r>
      <w:r w:rsidRPr="00283B5C">
        <w:rPr>
          <w:rFonts w:ascii="Palatino Linotype" w:eastAsia="Palatino Linotype" w:hAnsi="Palatino Linotype" w:cs="Palatino Linotype"/>
          <w:b/>
          <w:sz w:val="22"/>
          <w:szCs w:val="22"/>
        </w:rPr>
        <w:t xml:space="preserve">Modifica </w:t>
      </w:r>
      <w:r w:rsidRPr="00283B5C">
        <w:rPr>
          <w:rFonts w:ascii="Palatino Linotype" w:eastAsia="Palatino Linotype" w:hAnsi="Palatino Linotype" w:cs="Palatino Linotype"/>
          <w:sz w:val="22"/>
          <w:szCs w:val="22"/>
        </w:rPr>
        <w:t xml:space="preserve">la respuesta emitida por el </w:t>
      </w:r>
      <w:r w:rsidRPr="00283B5C">
        <w:rPr>
          <w:rFonts w:ascii="Palatino Linotype" w:eastAsia="Palatino Linotype" w:hAnsi="Palatino Linotype" w:cs="Palatino Linotype"/>
          <w:b/>
          <w:sz w:val="22"/>
          <w:szCs w:val="22"/>
        </w:rPr>
        <w:t xml:space="preserve">Sujeto Obligado. </w:t>
      </w:r>
    </w:p>
    <w:p w14:paraId="3F306F48" w14:textId="22C3B7B5" w:rsidR="001A60C5" w:rsidRPr="00283B5C" w:rsidRDefault="00193AE1" w:rsidP="001A60C5">
      <w:pPr>
        <w:spacing w:before="240" w:after="240" w:line="360" w:lineRule="auto"/>
        <w:ind w:right="49"/>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 xml:space="preserve">Segundo. </w:t>
      </w:r>
      <w:r w:rsidRPr="00283B5C">
        <w:rPr>
          <w:rFonts w:ascii="Palatino Linotype" w:eastAsia="Palatino Linotype" w:hAnsi="Palatino Linotype" w:cs="Palatino Linotype"/>
          <w:sz w:val="22"/>
          <w:szCs w:val="22"/>
        </w:rPr>
        <w:t xml:space="preserve">Se </w:t>
      </w:r>
      <w:r w:rsidRPr="00283B5C">
        <w:rPr>
          <w:rFonts w:ascii="Palatino Linotype" w:eastAsia="Palatino Linotype" w:hAnsi="Palatino Linotype" w:cs="Palatino Linotype"/>
          <w:b/>
          <w:sz w:val="22"/>
          <w:szCs w:val="22"/>
        </w:rPr>
        <w:t>Ordena</w:t>
      </w:r>
      <w:r w:rsidRPr="00283B5C">
        <w:rPr>
          <w:rFonts w:ascii="Palatino Linotype" w:eastAsia="Palatino Linotype" w:hAnsi="Palatino Linotype" w:cs="Palatino Linotype"/>
          <w:sz w:val="22"/>
          <w:szCs w:val="22"/>
        </w:rPr>
        <w:t xml:space="preserve"> al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en términos de</w:t>
      </w:r>
      <w:r w:rsidR="00252EAE" w:rsidRPr="00283B5C">
        <w:rPr>
          <w:rFonts w:ascii="Palatino Linotype" w:eastAsia="Palatino Linotype" w:hAnsi="Palatino Linotype" w:cs="Palatino Linotype"/>
          <w:sz w:val="22"/>
          <w:szCs w:val="22"/>
        </w:rPr>
        <w:t xml:space="preserve">l </w:t>
      </w:r>
      <w:r w:rsidRPr="00283B5C">
        <w:rPr>
          <w:rFonts w:ascii="Palatino Linotype" w:eastAsia="Palatino Linotype" w:hAnsi="Palatino Linotype" w:cs="Palatino Linotype"/>
          <w:sz w:val="22"/>
          <w:szCs w:val="22"/>
        </w:rPr>
        <w:t xml:space="preserve">Considerando </w:t>
      </w:r>
      <w:r w:rsidRPr="00283B5C">
        <w:rPr>
          <w:rFonts w:ascii="Palatino Linotype" w:eastAsia="Palatino Linotype" w:hAnsi="Palatino Linotype" w:cs="Palatino Linotype"/>
          <w:b/>
          <w:sz w:val="22"/>
          <w:szCs w:val="22"/>
        </w:rPr>
        <w:t xml:space="preserve">Cuarto </w:t>
      </w:r>
      <w:r w:rsidRPr="00283B5C">
        <w:rPr>
          <w:rFonts w:ascii="Palatino Linotype" w:eastAsia="Palatino Linotype" w:hAnsi="Palatino Linotype" w:cs="Palatino Linotype"/>
          <w:sz w:val="22"/>
          <w:szCs w:val="22"/>
        </w:rPr>
        <w:t xml:space="preserve">de esta resolución, haga entrega, </w:t>
      </w:r>
      <w:r w:rsidR="001A60C5" w:rsidRPr="00283B5C">
        <w:rPr>
          <w:rFonts w:ascii="Palatino Linotype" w:eastAsia="Palatino Linotype" w:hAnsi="Palatino Linotype" w:cs="Palatino Linotype"/>
          <w:sz w:val="22"/>
          <w:szCs w:val="22"/>
        </w:rPr>
        <w:t xml:space="preserve">vía </w:t>
      </w:r>
      <w:r w:rsidR="001A60C5" w:rsidRPr="00283B5C">
        <w:rPr>
          <w:rFonts w:ascii="Palatino Linotype" w:eastAsia="Palatino Linotype" w:hAnsi="Palatino Linotype" w:cs="Palatino Linotype"/>
          <w:b/>
          <w:sz w:val="22"/>
          <w:szCs w:val="22"/>
        </w:rPr>
        <w:t>SAIMEX</w:t>
      </w:r>
      <w:r w:rsidR="001A60C5" w:rsidRPr="00283B5C">
        <w:rPr>
          <w:rFonts w:ascii="Palatino Linotype" w:eastAsia="Palatino Linotype" w:hAnsi="Palatino Linotype" w:cs="Palatino Linotype"/>
          <w:sz w:val="22"/>
          <w:szCs w:val="22"/>
        </w:rPr>
        <w:t>, de lo siguiente:</w:t>
      </w:r>
    </w:p>
    <w:p w14:paraId="2BE465A1" w14:textId="26EE00FC" w:rsidR="00252EAE" w:rsidRPr="00283B5C" w:rsidRDefault="009B7ACC" w:rsidP="00410A4F">
      <w:pPr>
        <w:tabs>
          <w:tab w:val="left" w:pos="426"/>
        </w:tabs>
        <w:spacing w:before="240" w:after="240" w:line="360" w:lineRule="auto"/>
        <w:ind w:left="142" w:right="49"/>
        <w:jc w:val="both"/>
        <w:rPr>
          <w:rFonts w:ascii="Palatino Linotype" w:hAnsi="Palatino Linotype"/>
          <w:sz w:val="22"/>
          <w:szCs w:val="22"/>
        </w:rPr>
      </w:pPr>
      <w:r w:rsidRPr="00283B5C">
        <w:rPr>
          <w:rFonts w:ascii="Palatino Linotype" w:eastAsia="Palatino Linotype" w:hAnsi="Palatino Linotype" w:cs="Palatino Linotype"/>
          <w:sz w:val="22"/>
          <w:szCs w:val="22"/>
        </w:rPr>
        <w:t xml:space="preserve">1. </w:t>
      </w:r>
      <w:r w:rsidR="00E5266D" w:rsidRPr="00283B5C">
        <w:rPr>
          <w:rFonts w:ascii="Palatino Linotype" w:hAnsi="Palatino Linotype"/>
          <w:sz w:val="22"/>
          <w:szCs w:val="22"/>
        </w:rPr>
        <w:t>Contrato de arrendamiento PMC/SA/CA/AD/001/2025 remitido en respuesta, en versión pública correcta.</w:t>
      </w:r>
    </w:p>
    <w:p w14:paraId="75AD678E" w14:textId="684C6585" w:rsidR="00E5266D" w:rsidRPr="00283B5C" w:rsidRDefault="00E5266D" w:rsidP="00410A4F">
      <w:pPr>
        <w:spacing w:before="120" w:after="120"/>
        <w:ind w:left="142"/>
        <w:jc w:val="both"/>
        <w:rPr>
          <w:rFonts w:ascii="Palatino Linotype" w:eastAsia="Palatino Linotype" w:hAnsi="Palatino Linotype" w:cs="Palatino Linotype"/>
          <w:i/>
          <w:sz w:val="20"/>
          <w:szCs w:val="20"/>
        </w:rPr>
      </w:pPr>
      <w:r w:rsidRPr="00283B5C">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w:t>
      </w:r>
      <w:r w:rsidR="002A57BC" w:rsidRPr="00283B5C">
        <w:rPr>
          <w:rFonts w:ascii="Palatino Linotype" w:eastAsia="Palatino Linotype" w:hAnsi="Palatino Linotype" w:cs="Palatino Linotype"/>
          <w:i/>
          <w:sz w:val="20"/>
          <w:szCs w:val="20"/>
        </w:rPr>
        <w:t xml:space="preserve"> la parte </w:t>
      </w:r>
      <w:r w:rsidR="002A57BC" w:rsidRPr="00283B5C">
        <w:rPr>
          <w:rFonts w:ascii="Palatino Linotype" w:eastAsia="Palatino Linotype" w:hAnsi="Palatino Linotype" w:cs="Palatino Linotype"/>
          <w:b/>
          <w:bCs/>
          <w:i/>
          <w:sz w:val="20"/>
          <w:szCs w:val="20"/>
        </w:rPr>
        <w:t>Recurrente</w:t>
      </w:r>
      <w:r w:rsidRPr="00283B5C">
        <w:rPr>
          <w:rFonts w:ascii="Palatino Linotype" w:eastAsia="Palatino Linotype" w:hAnsi="Palatino Linotype" w:cs="Palatino Linotype"/>
          <w:i/>
          <w:sz w:val="20"/>
          <w:szCs w:val="20"/>
        </w:rPr>
        <w:t>.</w:t>
      </w:r>
    </w:p>
    <w:p w14:paraId="6B12F0AC" w14:textId="77777777" w:rsidR="00193AE1" w:rsidRPr="00283B5C" w:rsidRDefault="00193AE1" w:rsidP="00193AE1">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b/>
          <w:sz w:val="22"/>
          <w:szCs w:val="22"/>
        </w:rPr>
        <w:t xml:space="preserve">Tercero. Notifíquese, </w:t>
      </w:r>
      <w:r w:rsidRPr="00283B5C">
        <w:rPr>
          <w:rFonts w:ascii="Palatino Linotype" w:eastAsia="Palatino Linotype" w:hAnsi="Palatino Linotype" w:cs="Palatino Linotype"/>
          <w:sz w:val="22"/>
          <w:szCs w:val="22"/>
        </w:rPr>
        <w:t xml:space="preserve">vía </w:t>
      </w:r>
      <w:r w:rsidRPr="00283B5C">
        <w:rPr>
          <w:rFonts w:ascii="Palatino Linotype" w:eastAsia="Palatino Linotype" w:hAnsi="Palatino Linotype" w:cs="Palatino Linotype"/>
          <w:b/>
          <w:sz w:val="22"/>
          <w:szCs w:val="22"/>
        </w:rPr>
        <w:t>SAIMEX</w:t>
      </w:r>
      <w:r w:rsidRPr="00283B5C">
        <w:rPr>
          <w:rFonts w:ascii="Palatino Linotype" w:eastAsia="Palatino Linotype" w:hAnsi="Palatino Linotype" w:cs="Palatino Linotype"/>
          <w:sz w:val="22"/>
          <w:szCs w:val="22"/>
        </w:rPr>
        <w:t xml:space="preserve">, al Titular de la Unidad de Transparencia del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283B5C" w:rsidRDefault="00193AE1" w:rsidP="00193AE1">
      <w:pPr>
        <w:spacing w:before="240" w:after="240" w:line="360" w:lineRule="auto"/>
        <w:jc w:val="both"/>
        <w:rPr>
          <w:rFonts w:ascii="Palatino Linotype" w:eastAsia="Palatino Linotype" w:hAnsi="Palatino Linotype" w:cs="Palatino Linotype"/>
          <w:sz w:val="22"/>
          <w:szCs w:val="22"/>
        </w:rPr>
      </w:pPr>
      <w:r w:rsidRPr="00283B5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83B5C">
        <w:rPr>
          <w:rFonts w:ascii="Palatino Linotype" w:eastAsia="Palatino Linotype" w:hAnsi="Palatino Linotype" w:cs="Palatino Linotype"/>
          <w:b/>
          <w:sz w:val="22"/>
          <w:szCs w:val="22"/>
        </w:rPr>
        <w:t>Sujeto Obligado</w:t>
      </w:r>
      <w:r w:rsidRPr="00283B5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283B5C"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283B5C">
        <w:rPr>
          <w:rFonts w:ascii="Palatino Linotype" w:eastAsia="Palatino Linotype" w:hAnsi="Palatino Linotype" w:cs="Palatino Linotype"/>
          <w:b/>
          <w:sz w:val="22"/>
          <w:szCs w:val="22"/>
        </w:rPr>
        <w:t xml:space="preserve">Cuarto.  Notifíquese, </w:t>
      </w:r>
      <w:r w:rsidRPr="00283B5C">
        <w:rPr>
          <w:rFonts w:ascii="Palatino Linotype" w:eastAsia="Palatino Linotype" w:hAnsi="Palatino Linotype" w:cs="Palatino Linotype"/>
          <w:sz w:val="22"/>
          <w:szCs w:val="22"/>
        </w:rPr>
        <w:t xml:space="preserve">vía </w:t>
      </w:r>
      <w:r w:rsidRPr="00283B5C">
        <w:rPr>
          <w:rFonts w:ascii="Palatino Linotype" w:eastAsia="Palatino Linotype" w:hAnsi="Palatino Linotype" w:cs="Palatino Linotype"/>
          <w:b/>
          <w:sz w:val="22"/>
          <w:szCs w:val="22"/>
        </w:rPr>
        <w:t>SAIMEX</w:t>
      </w:r>
      <w:r w:rsidRPr="00283B5C">
        <w:rPr>
          <w:rFonts w:ascii="Palatino Linotype" w:eastAsia="Palatino Linotype" w:hAnsi="Palatino Linotype" w:cs="Palatino Linotype"/>
          <w:sz w:val="22"/>
          <w:szCs w:val="22"/>
        </w:rPr>
        <w:t xml:space="preserve">, a la parte </w:t>
      </w:r>
      <w:r w:rsidRPr="00283B5C">
        <w:rPr>
          <w:rFonts w:ascii="Palatino Linotype" w:eastAsia="Palatino Linotype" w:hAnsi="Palatino Linotype" w:cs="Palatino Linotype"/>
          <w:b/>
          <w:sz w:val="22"/>
          <w:szCs w:val="22"/>
        </w:rPr>
        <w:t>Recurrente</w:t>
      </w:r>
      <w:r w:rsidRPr="00283B5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65846F2D" w:rsidR="00562A90" w:rsidRPr="002B520A"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283B5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520A" w:rsidRPr="00283B5C">
        <w:rPr>
          <w:rFonts w:ascii="Palatino Linotype" w:eastAsia="Palatino Linotype" w:hAnsi="Palatino Linotype" w:cs="Palatino Linotype"/>
          <w:sz w:val="22"/>
          <w:szCs w:val="22"/>
        </w:rPr>
        <w:t>PRIMERA</w:t>
      </w:r>
      <w:r w:rsidR="00425F35" w:rsidRPr="00283B5C">
        <w:rPr>
          <w:rFonts w:ascii="Palatino Linotype" w:eastAsia="Palatino Linotype" w:hAnsi="Palatino Linotype" w:cs="Palatino Linotype"/>
          <w:sz w:val="22"/>
          <w:szCs w:val="22"/>
        </w:rPr>
        <w:t xml:space="preserve"> </w:t>
      </w:r>
      <w:r w:rsidRPr="00283B5C">
        <w:rPr>
          <w:rFonts w:ascii="Palatino Linotype" w:eastAsia="Palatino Linotype" w:hAnsi="Palatino Linotype" w:cs="Palatino Linotype"/>
          <w:sz w:val="22"/>
          <w:szCs w:val="22"/>
        </w:rPr>
        <w:t xml:space="preserve">SESIÓN ORDINARIA CELEBRADA EL </w:t>
      </w:r>
      <w:r w:rsidR="002B520A" w:rsidRPr="00283B5C">
        <w:rPr>
          <w:rFonts w:ascii="Palatino Linotype" w:eastAsia="Palatino Linotype" w:hAnsi="Palatino Linotype" w:cs="Palatino Linotype"/>
          <w:sz w:val="22"/>
          <w:szCs w:val="22"/>
        </w:rPr>
        <w:t>CATORCE DE ENERO</w:t>
      </w:r>
      <w:r w:rsidRPr="00283B5C">
        <w:rPr>
          <w:rFonts w:ascii="Palatino Linotype" w:eastAsia="Palatino Linotype" w:hAnsi="Palatino Linotype" w:cs="Palatino Linotype"/>
          <w:sz w:val="22"/>
          <w:szCs w:val="22"/>
        </w:rPr>
        <w:t xml:space="preserve"> DE DOS MIL VEINTI</w:t>
      </w:r>
      <w:r w:rsidR="002B520A" w:rsidRPr="00283B5C">
        <w:rPr>
          <w:rFonts w:ascii="Palatino Linotype" w:eastAsia="Palatino Linotype" w:hAnsi="Palatino Linotype" w:cs="Palatino Linotype"/>
          <w:sz w:val="22"/>
          <w:szCs w:val="22"/>
        </w:rPr>
        <w:t>SÉIS</w:t>
      </w:r>
      <w:r w:rsidRPr="00283B5C">
        <w:rPr>
          <w:rFonts w:ascii="Palatino Linotype" w:eastAsia="Palatino Linotype" w:hAnsi="Palatino Linotype" w:cs="Palatino Linotype"/>
          <w:sz w:val="22"/>
          <w:szCs w:val="22"/>
        </w:rPr>
        <w:t>, ANTE EL SECRETARIO TÉCNICO DEL PLENO ALEXIS TAPIA RAMÍREZ.</w:t>
      </w:r>
    </w:p>
    <w:p w14:paraId="7E80776D"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2B520A"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2B520A"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2B520A"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2B520A"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2B520A" w:rsidRDefault="00CD09AE">
      <w:pPr>
        <w:spacing w:line="360" w:lineRule="auto"/>
        <w:jc w:val="both"/>
        <w:rPr>
          <w:rFonts w:ascii="Palatino Linotype" w:eastAsia="Palatino Linotype" w:hAnsi="Palatino Linotype" w:cs="Palatino Linotype"/>
          <w:sz w:val="22"/>
          <w:szCs w:val="22"/>
        </w:rPr>
      </w:pPr>
    </w:p>
    <w:sectPr w:rsidR="00CD09AE" w:rsidRPr="002B520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F6DBD" w14:textId="77777777" w:rsidR="00A14E08" w:rsidRDefault="00A14E08">
      <w:r>
        <w:separator/>
      </w:r>
    </w:p>
  </w:endnote>
  <w:endnote w:type="continuationSeparator" w:id="0">
    <w:p w14:paraId="6B7618EE" w14:textId="77777777" w:rsidR="00A14E08" w:rsidRDefault="00A1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1A73481B"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2A8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2A8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49CB52A8" w14:textId="77777777" w:rsidR="001F0BCC" w:rsidRDefault="001F0B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1782C611"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2A8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2A8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1ECF124" w14:textId="77777777" w:rsidR="001F0BCC" w:rsidRDefault="001F0B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06A3C" w14:textId="77777777" w:rsidR="00A14E08" w:rsidRDefault="00A14E08">
      <w:r>
        <w:separator/>
      </w:r>
    </w:p>
  </w:footnote>
  <w:footnote w:type="continuationSeparator" w:id="0">
    <w:p w14:paraId="2C738356" w14:textId="77777777" w:rsidR="00A14E08" w:rsidRDefault="00A14E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1F0BCC" w:rsidRDefault="001F0BCC">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1F0BCC" w14:paraId="4679E995" w14:textId="77777777">
      <w:tc>
        <w:tcPr>
          <w:tcW w:w="2489" w:type="dxa"/>
        </w:tcPr>
        <w:p w14:paraId="1CBA62BA"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5171C3A3" w:rsidR="001F0BCC" w:rsidRDefault="001F0BCC"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13004/INFOEM/IP/RR/2025</w:t>
          </w:r>
        </w:p>
      </w:tc>
    </w:tr>
    <w:tr w:rsidR="001F0BCC" w14:paraId="6CFA67DE" w14:textId="77777777">
      <w:trPr>
        <w:trHeight w:val="228"/>
      </w:trPr>
      <w:tc>
        <w:tcPr>
          <w:tcW w:w="2489" w:type="dxa"/>
          <w:vAlign w:val="center"/>
        </w:tcPr>
        <w:p w14:paraId="4E02CBED"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7D3BA4E6" w:rsidR="001F0BCC" w:rsidRDefault="001F0BCC">
          <w:pPr>
            <w:ind w:left="-45" w:right="176"/>
            <w:jc w:val="both"/>
            <w:rPr>
              <w:rFonts w:ascii="Palatino Linotype" w:eastAsia="Palatino Linotype" w:hAnsi="Palatino Linotype" w:cs="Palatino Linotype"/>
              <w:b/>
              <w:sz w:val="22"/>
              <w:szCs w:val="22"/>
            </w:rPr>
          </w:pPr>
          <w:r w:rsidRPr="005833F1">
            <w:rPr>
              <w:rFonts w:ascii="Palatino Linotype" w:eastAsia="Palatino Linotype" w:hAnsi="Palatino Linotype" w:cs="Palatino Linotype"/>
              <w:b/>
              <w:sz w:val="22"/>
              <w:szCs w:val="22"/>
            </w:rPr>
            <w:t>Ayuntamiento de Calimaya</w:t>
          </w:r>
        </w:p>
      </w:tc>
    </w:tr>
    <w:tr w:rsidR="001F0BCC" w14:paraId="6FF09322" w14:textId="77777777">
      <w:tc>
        <w:tcPr>
          <w:tcW w:w="2489" w:type="dxa"/>
          <w:vAlign w:val="center"/>
        </w:tcPr>
        <w:p w14:paraId="5D6FA762"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1F0BCC" w:rsidRDefault="001F0BC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1F0BCC" w:rsidRDefault="001F0B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710E1BC">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F0BCC" w14:paraId="0800C61A" w14:textId="77777777">
      <w:tc>
        <w:tcPr>
          <w:tcW w:w="2489" w:type="dxa"/>
        </w:tcPr>
        <w:p w14:paraId="45AA4645"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51BFB12B" w:rsidR="001F0BCC" w:rsidRDefault="001F0BCC" w:rsidP="00016E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13004/INFOEM/IP/RR/2025</w:t>
          </w:r>
        </w:p>
      </w:tc>
    </w:tr>
    <w:tr w:rsidR="001F0BCC" w14:paraId="62298F76" w14:textId="77777777">
      <w:tc>
        <w:tcPr>
          <w:tcW w:w="2489" w:type="dxa"/>
        </w:tcPr>
        <w:p w14:paraId="20BC808E"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75DAD52" w:rsidR="001F0BCC" w:rsidRPr="00606C35" w:rsidRDefault="008B2A87" w:rsidP="008B2A87">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 XXXXXXXX XXXXX </w:t>
          </w:r>
        </w:p>
      </w:tc>
    </w:tr>
    <w:tr w:rsidR="001F0BCC" w14:paraId="356DF698" w14:textId="77777777">
      <w:trPr>
        <w:trHeight w:val="228"/>
      </w:trPr>
      <w:tc>
        <w:tcPr>
          <w:tcW w:w="2489" w:type="dxa"/>
          <w:vAlign w:val="center"/>
        </w:tcPr>
        <w:p w14:paraId="6F719CF9"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19BF4C50" w:rsidR="001F0BCC" w:rsidRDefault="001F0BCC">
          <w:pPr>
            <w:ind w:left="-45" w:right="176"/>
            <w:jc w:val="both"/>
            <w:rPr>
              <w:rFonts w:ascii="Palatino Linotype" w:eastAsia="Palatino Linotype" w:hAnsi="Palatino Linotype" w:cs="Palatino Linotype"/>
              <w:b/>
              <w:sz w:val="22"/>
              <w:szCs w:val="22"/>
            </w:rPr>
          </w:pPr>
          <w:r w:rsidRPr="005833F1">
            <w:rPr>
              <w:rFonts w:ascii="Palatino Linotype" w:eastAsia="Palatino Linotype" w:hAnsi="Palatino Linotype" w:cs="Palatino Linotype"/>
              <w:b/>
              <w:sz w:val="22"/>
              <w:szCs w:val="22"/>
            </w:rPr>
            <w:t>Ayuntamiento de Calimaya</w:t>
          </w:r>
        </w:p>
      </w:tc>
    </w:tr>
    <w:tr w:rsidR="001F0BCC" w14:paraId="70857C53" w14:textId="77777777">
      <w:tc>
        <w:tcPr>
          <w:tcW w:w="2489" w:type="dxa"/>
          <w:vAlign w:val="center"/>
        </w:tcPr>
        <w:p w14:paraId="5699E7FB"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1F0BCC" w:rsidRDefault="001F0B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427D6"/>
    <w:rsid w:val="00042B5C"/>
    <w:rsid w:val="00044464"/>
    <w:rsid w:val="000477B0"/>
    <w:rsid w:val="00056BCC"/>
    <w:rsid w:val="00057964"/>
    <w:rsid w:val="0007137F"/>
    <w:rsid w:val="00080D86"/>
    <w:rsid w:val="00080F70"/>
    <w:rsid w:val="00082489"/>
    <w:rsid w:val="000A48FE"/>
    <w:rsid w:val="000B3672"/>
    <w:rsid w:val="000B73B6"/>
    <w:rsid w:val="000C2629"/>
    <w:rsid w:val="000D6DE3"/>
    <w:rsid w:val="000E598C"/>
    <w:rsid w:val="000E700F"/>
    <w:rsid w:val="000F6357"/>
    <w:rsid w:val="000F7088"/>
    <w:rsid w:val="0010490E"/>
    <w:rsid w:val="001050DE"/>
    <w:rsid w:val="001062CC"/>
    <w:rsid w:val="001128C8"/>
    <w:rsid w:val="00116DA6"/>
    <w:rsid w:val="00117A90"/>
    <w:rsid w:val="0012179F"/>
    <w:rsid w:val="00123D9A"/>
    <w:rsid w:val="00142B50"/>
    <w:rsid w:val="00145E45"/>
    <w:rsid w:val="0015439E"/>
    <w:rsid w:val="00154635"/>
    <w:rsid w:val="00163A18"/>
    <w:rsid w:val="00172883"/>
    <w:rsid w:val="0017486E"/>
    <w:rsid w:val="001772A1"/>
    <w:rsid w:val="00177FD6"/>
    <w:rsid w:val="00185230"/>
    <w:rsid w:val="0018713D"/>
    <w:rsid w:val="00187EDF"/>
    <w:rsid w:val="00193AE1"/>
    <w:rsid w:val="00195067"/>
    <w:rsid w:val="00196087"/>
    <w:rsid w:val="0019691D"/>
    <w:rsid w:val="00197136"/>
    <w:rsid w:val="001A41F7"/>
    <w:rsid w:val="001A60C5"/>
    <w:rsid w:val="001B0D75"/>
    <w:rsid w:val="001E2948"/>
    <w:rsid w:val="001E76A9"/>
    <w:rsid w:val="001F0BCC"/>
    <w:rsid w:val="001F1281"/>
    <w:rsid w:val="001F3478"/>
    <w:rsid w:val="002217B7"/>
    <w:rsid w:val="00227EDF"/>
    <w:rsid w:val="002305F2"/>
    <w:rsid w:val="00252EAE"/>
    <w:rsid w:val="00257D93"/>
    <w:rsid w:val="002733D6"/>
    <w:rsid w:val="00273FF8"/>
    <w:rsid w:val="00277C5E"/>
    <w:rsid w:val="00283B5C"/>
    <w:rsid w:val="00285C22"/>
    <w:rsid w:val="00286DF8"/>
    <w:rsid w:val="002905AC"/>
    <w:rsid w:val="00290744"/>
    <w:rsid w:val="00290CED"/>
    <w:rsid w:val="00291E03"/>
    <w:rsid w:val="002929C0"/>
    <w:rsid w:val="0029329E"/>
    <w:rsid w:val="002A57BC"/>
    <w:rsid w:val="002B3CD9"/>
    <w:rsid w:val="002B4E65"/>
    <w:rsid w:val="002B520A"/>
    <w:rsid w:val="002C4768"/>
    <w:rsid w:val="002C71C1"/>
    <w:rsid w:val="002C7F26"/>
    <w:rsid w:val="002D1845"/>
    <w:rsid w:val="002D2C56"/>
    <w:rsid w:val="002E233E"/>
    <w:rsid w:val="002F0D5B"/>
    <w:rsid w:val="002F1DF9"/>
    <w:rsid w:val="00316C2A"/>
    <w:rsid w:val="0032051B"/>
    <w:rsid w:val="00323E61"/>
    <w:rsid w:val="00331EE8"/>
    <w:rsid w:val="00332040"/>
    <w:rsid w:val="00335BF1"/>
    <w:rsid w:val="003366B5"/>
    <w:rsid w:val="00336B49"/>
    <w:rsid w:val="00337D82"/>
    <w:rsid w:val="00343411"/>
    <w:rsid w:val="003441C4"/>
    <w:rsid w:val="0034706E"/>
    <w:rsid w:val="003637C7"/>
    <w:rsid w:val="00365716"/>
    <w:rsid w:val="003659A8"/>
    <w:rsid w:val="003705B7"/>
    <w:rsid w:val="00370D9C"/>
    <w:rsid w:val="0037155B"/>
    <w:rsid w:val="00381A61"/>
    <w:rsid w:val="00381B66"/>
    <w:rsid w:val="00383558"/>
    <w:rsid w:val="003846F2"/>
    <w:rsid w:val="0038512D"/>
    <w:rsid w:val="00397A1B"/>
    <w:rsid w:val="003A0AEB"/>
    <w:rsid w:val="003A3BA9"/>
    <w:rsid w:val="003A5391"/>
    <w:rsid w:val="003B3D17"/>
    <w:rsid w:val="003B453E"/>
    <w:rsid w:val="003C2C96"/>
    <w:rsid w:val="003C71C4"/>
    <w:rsid w:val="003D2176"/>
    <w:rsid w:val="003D5BB6"/>
    <w:rsid w:val="003D68F4"/>
    <w:rsid w:val="003E1AAB"/>
    <w:rsid w:val="003E43DE"/>
    <w:rsid w:val="003E764C"/>
    <w:rsid w:val="0040335D"/>
    <w:rsid w:val="0040394B"/>
    <w:rsid w:val="00410A4F"/>
    <w:rsid w:val="00425597"/>
    <w:rsid w:val="00425F35"/>
    <w:rsid w:val="00442099"/>
    <w:rsid w:val="00445C80"/>
    <w:rsid w:val="00446A9F"/>
    <w:rsid w:val="00447DB1"/>
    <w:rsid w:val="00447FC0"/>
    <w:rsid w:val="0045092C"/>
    <w:rsid w:val="00453D2A"/>
    <w:rsid w:val="00464621"/>
    <w:rsid w:val="00481FE9"/>
    <w:rsid w:val="00482F68"/>
    <w:rsid w:val="0048548C"/>
    <w:rsid w:val="004864B2"/>
    <w:rsid w:val="004918B1"/>
    <w:rsid w:val="004A01CE"/>
    <w:rsid w:val="004A3940"/>
    <w:rsid w:val="004A5F1A"/>
    <w:rsid w:val="004B105A"/>
    <w:rsid w:val="004B31C3"/>
    <w:rsid w:val="004B50C3"/>
    <w:rsid w:val="004E07A1"/>
    <w:rsid w:val="004E3F9B"/>
    <w:rsid w:val="004E4C62"/>
    <w:rsid w:val="004E4E0D"/>
    <w:rsid w:val="004F017B"/>
    <w:rsid w:val="004F3270"/>
    <w:rsid w:val="004F3F24"/>
    <w:rsid w:val="004F7818"/>
    <w:rsid w:val="0050281B"/>
    <w:rsid w:val="00503188"/>
    <w:rsid w:val="00503745"/>
    <w:rsid w:val="005039C8"/>
    <w:rsid w:val="0051150E"/>
    <w:rsid w:val="00512DC5"/>
    <w:rsid w:val="00520D54"/>
    <w:rsid w:val="00527F51"/>
    <w:rsid w:val="00531B5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3F06"/>
    <w:rsid w:val="00594299"/>
    <w:rsid w:val="005A5876"/>
    <w:rsid w:val="005C40B8"/>
    <w:rsid w:val="005C7AE4"/>
    <w:rsid w:val="005D0945"/>
    <w:rsid w:val="005D261D"/>
    <w:rsid w:val="005D2646"/>
    <w:rsid w:val="005D5307"/>
    <w:rsid w:val="005D5DC9"/>
    <w:rsid w:val="005D7519"/>
    <w:rsid w:val="005F0996"/>
    <w:rsid w:val="005F5898"/>
    <w:rsid w:val="005F5F2E"/>
    <w:rsid w:val="006014E6"/>
    <w:rsid w:val="00602A56"/>
    <w:rsid w:val="006035E6"/>
    <w:rsid w:val="00606953"/>
    <w:rsid w:val="00606C35"/>
    <w:rsid w:val="0060708A"/>
    <w:rsid w:val="00611C4A"/>
    <w:rsid w:val="00621F2F"/>
    <w:rsid w:val="0062255D"/>
    <w:rsid w:val="00625B99"/>
    <w:rsid w:val="00630B2A"/>
    <w:rsid w:val="006339DE"/>
    <w:rsid w:val="006341A1"/>
    <w:rsid w:val="00634D1C"/>
    <w:rsid w:val="006422BD"/>
    <w:rsid w:val="006525F8"/>
    <w:rsid w:val="00652E8E"/>
    <w:rsid w:val="00656465"/>
    <w:rsid w:val="00660BE7"/>
    <w:rsid w:val="006653FA"/>
    <w:rsid w:val="0067401E"/>
    <w:rsid w:val="00680BBB"/>
    <w:rsid w:val="00685FA0"/>
    <w:rsid w:val="0068770D"/>
    <w:rsid w:val="00690386"/>
    <w:rsid w:val="00691286"/>
    <w:rsid w:val="006B3E15"/>
    <w:rsid w:val="006B7FBA"/>
    <w:rsid w:val="006C1457"/>
    <w:rsid w:val="006D08E6"/>
    <w:rsid w:val="006D7A13"/>
    <w:rsid w:val="006E1160"/>
    <w:rsid w:val="006E1F52"/>
    <w:rsid w:val="006E4FFF"/>
    <w:rsid w:val="0070132B"/>
    <w:rsid w:val="007014FE"/>
    <w:rsid w:val="00701A9C"/>
    <w:rsid w:val="0071417D"/>
    <w:rsid w:val="00714498"/>
    <w:rsid w:val="007146B1"/>
    <w:rsid w:val="007169CC"/>
    <w:rsid w:val="00725A92"/>
    <w:rsid w:val="007271E9"/>
    <w:rsid w:val="00736B85"/>
    <w:rsid w:val="00736F00"/>
    <w:rsid w:val="00745EE8"/>
    <w:rsid w:val="0075193B"/>
    <w:rsid w:val="00751EDF"/>
    <w:rsid w:val="00754910"/>
    <w:rsid w:val="007561CE"/>
    <w:rsid w:val="007610BD"/>
    <w:rsid w:val="0076666E"/>
    <w:rsid w:val="0076674E"/>
    <w:rsid w:val="00776DCE"/>
    <w:rsid w:val="00780601"/>
    <w:rsid w:val="00792513"/>
    <w:rsid w:val="007A1919"/>
    <w:rsid w:val="007A1E0D"/>
    <w:rsid w:val="007A57B6"/>
    <w:rsid w:val="007B46BD"/>
    <w:rsid w:val="007C51FC"/>
    <w:rsid w:val="007C556D"/>
    <w:rsid w:val="007C7BBE"/>
    <w:rsid w:val="007D1B31"/>
    <w:rsid w:val="007E0A49"/>
    <w:rsid w:val="007F1E1C"/>
    <w:rsid w:val="00801532"/>
    <w:rsid w:val="00802B29"/>
    <w:rsid w:val="00804C97"/>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2A87"/>
    <w:rsid w:val="008B686C"/>
    <w:rsid w:val="008C0285"/>
    <w:rsid w:val="008C3AAF"/>
    <w:rsid w:val="008C5299"/>
    <w:rsid w:val="008D3666"/>
    <w:rsid w:val="008D52CE"/>
    <w:rsid w:val="008D5E7B"/>
    <w:rsid w:val="00904214"/>
    <w:rsid w:val="00904E27"/>
    <w:rsid w:val="00906AC0"/>
    <w:rsid w:val="009124A3"/>
    <w:rsid w:val="00920130"/>
    <w:rsid w:val="00921BA8"/>
    <w:rsid w:val="00923B69"/>
    <w:rsid w:val="009300FE"/>
    <w:rsid w:val="00934D15"/>
    <w:rsid w:val="009374BB"/>
    <w:rsid w:val="00940C41"/>
    <w:rsid w:val="00950C06"/>
    <w:rsid w:val="009544B1"/>
    <w:rsid w:val="00955078"/>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557D"/>
    <w:rsid w:val="009D40BF"/>
    <w:rsid w:val="009E66E4"/>
    <w:rsid w:val="009E7EAF"/>
    <w:rsid w:val="009F387F"/>
    <w:rsid w:val="009F66A2"/>
    <w:rsid w:val="009F704A"/>
    <w:rsid w:val="00A003FF"/>
    <w:rsid w:val="00A00FA7"/>
    <w:rsid w:val="00A0520F"/>
    <w:rsid w:val="00A14E08"/>
    <w:rsid w:val="00A211BA"/>
    <w:rsid w:val="00A21B6E"/>
    <w:rsid w:val="00A332E5"/>
    <w:rsid w:val="00A41735"/>
    <w:rsid w:val="00A43F2F"/>
    <w:rsid w:val="00A4550B"/>
    <w:rsid w:val="00A51AA4"/>
    <w:rsid w:val="00A56BC6"/>
    <w:rsid w:val="00A63029"/>
    <w:rsid w:val="00A76C70"/>
    <w:rsid w:val="00A8219B"/>
    <w:rsid w:val="00A84BFD"/>
    <w:rsid w:val="00A86924"/>
    <w:rsid w:val="00A878CB"/>
    <w:rsid w:val="00AA5ECB"/>
    <w:rsid w:val="00AB07A5"/>
    <w:rsid w:val="00AB2069"/>
    <w:rsid w:val="00AC6FF0"/>
    <w:rsid w:val="00AE2F40"/>
    <w:rsid w:val="00AE4EEE"/>
    <w:rsid w:val="00AF03E6"/>
    <w:rsid w:val="00AF0A6C"/>
    <w:rsid w:val="00AF3F55"/>
    <w:rsid w:val="00AF51BA"/>
    <w:rsid w:val="00AF72B6"/>
    <w:rsid w:val="00B163DC"/>
    <w:rsid w:val="00B20319"/>
    <w:rsid w:val="00B246E3"/>
    <w:rsid w:val="00B3138D"/>
    <w:rsid w:val="00B331A7"/>
    <w:rsid w:val="00B35DED"/>
    <w:rsid w:val="00B42DC6"/>
    <w:rsid w:val="00B506C5"/>
    <w:rsid w:val="00B51D4D"/>
    <w:rsid w:val="00B63CDB"/>
    <w:rsid w:val="00B750F3"/>
    <w:rsid w:val="00B767CD"/>
    <w:rsid w:val="00B84F30"/>
    <w:rsid w:val="00B90458"/>
    <w:rsid w:val="00B906D5"/>
    <w:rsid w:val="00BA35E4"/>
    <w:rsid w:val="00BA39B7"/>
    <w:rsid w:val="00BA61EA"/>
    <w:rsid w:val="00BB55AD"/>
    <w:rsid w:val="00BB6C52"/>
    <w:rsid w:val="00BC4A18"/>
    <w:rsid w:val="00BD56A8"/>
    <w:rsid w:val="00BD5CEC"/>
    <w:rsid w:val="00BD775F"/>
    <w:rsid w:val="00BE3ACA"/>
    <w:rsid w:val="00BF1DE2"/>
    <w:rsid w:val="00BF57BE"/>
    <w:rsid w:val="00C018C9"/>
    <w:rsid w:val="00C03654"/>
    <w:rsid w:val="00C07426"/>
    <w:rsid w:val="00C11552"/>
    <w:rsid w:val="00C13F03"/>
    <w:rsid w:val="00C1737F"/>
    <w:rsid w:val="00C3322F"/>
    <w:rsid w:val="00C41418"/>
    <w:rsid w:val="00C42014"/>
    <w:rsid w:val="00C42D18"/>
    <w:rsid w:val="00C43492"/>
    <w:rsid w:val="00C43D28"/>
    <w:rsid w:val="00C4409A"/>
    <w:rsid w:val="00C52BF5"/>
    <w:rsid w:val="00C602CE"/>
    <w:rsid w:val="00C715CA"/>
    <w:rsid w:val="00C754EE"/>
    <w:rsid w:val="00C8383A"/>
    <w:rsid w:val="00C90DA2"/>
    <w:rsid w:val="00C91D47"/>
    <w:rsid w:val="00C93C73"/>
    <w:rsid w:val="00C97E1B"/>
    <w:rsid w:val="00CA1F90"/>
    <w:rsid w:val="00CA4193"/>
    <w:rsid w:val="00CA763A"/>
    <w:rsid w:val="00CB0F0E"/>
    <w:rsid w:val="00CB25F3"/>
    <w:rsid w:val="00CB575B"/>
    <w:rsid w:val="00CB6CDB"/>
    <w:rsid w:val="00CD09AE"/>
    <w:rsid w:val="00CD41CF"/>
    <w:rsid w:val="00CF49DF"/>
    <w:rsid w:val="00D00363"/>
    <w:rsid w:val="00D00489"/>
    <w:rsid w:val="00D03477"/>
    <w:rsid w:val="00D05004"/>
    <w:rsid w:val="00D11705"/>
    <w:rsid w:val="00D20443"/>
    <w:rsid w:val="00D276A6"/>
    <w:rsid w:val="00D35F60"/>
    <w:rsid w:val="00D4252D"/>
    <w:rsid w:val="00D5007D"/>
    <w:rsid w:val="00D54429"/>
    <w:rsid w:val="00D70645"/>
    <w:rsid w:val="00D73336"/>
    <w:rsid w:val="00D741C6"/>
    <w:rsid w:val="00D800D2"/>
    <w:rsid w:val="00DA16F6"/>
    <w:rsid w:val="00DA2EBC"/>
    <w:rsid w:val="00DB3A94"/>
    <w:rsid w:val="00DB5B9D"/>
    <w:rsid w:val="00DB7EEE"/>
    <w:rsid w:val="00DC246F"/>
    <w:rsid w:val="00DC662E"/>
    <w:rsid w:val="00DC69BC"/>
    <w:rsid w:val="00DD1979"/>
    <w:rsid w:val="00DD2A99"/>
    <w:rsid w:val="00DD773C"/>
    <w:rsid w:val="00DE191D"/>
    <w:rsid w:val="00DE1FB1"/>
    <w:rsid w:val="00DE3527"/>
    <w:rsid w:val="00DF0C0B"/>
    <w:rsid w:val="00DF5DA7"/>
    <w:rsid w:val="00DF5E2A"/>
    <w:rsid w:val="00E02AE5"/>
    <w:rsid w:val="00E02B47"/>
    <w:rsid w:val="00E15A1A"/>
    <w:rsid w:val="00E15DF2"/>
    <w:rsid w:val="00E2174F"/>
    <w:rsid w:val="00E30613"/>
    <w:rsid w:val="00E34062"/>
    <w:rsid w:val="00E35449"/>
    <w:rsid w:val="00E5266D"/>
    <w:rsid w:val="00E55C63"/>
    <w:rsid w:val="00E55F9B"/>
    <w:rsid w:val="00E669EA"/>
    <w:rsid w:val="00E6787E"/>
    <w:rsid w:val="00E70382"/>
    <w:rsid w:val="00E715FC"/>
    <w:rsid w:val="00E748EC"/>
    <w:rsid w:val="00E80390"/>
    <w:rsid w:val="00E85496"/>
    <w:rsid w:val="00E904FD"/>
    <w:rsid w:val="00E9255D"/>
    <w:rsid w:val="00EA3726"/>
    <w:rsid w:val="00EB0315"/>
    <w:rsid w:val="00EB0F34"/>
    <w:rsid w:val="00EC2F59"/>
    <w:rsid w:val="00EC3036"/>
    <w:rsid w:val="00EC4146"/>
    <w:rsid w:val="00ED0825"/>
    <w:rsid w:val="00ED47F2"/>
    <w:rsid w:val="00EF0D72"/>
    <w:rsid w:val="00EF5073"/>
    <w:rsid w:val="00EF6EA6"/>
    <w:rsid w:val="00F013DA"/>
    <w:rsid w:val="00F05851"/>
    <w:rsid w:val="00F0658B"/>
    <w:rsid w:val="00F07312"/>
    <w:rsid w:val="00F14BC9"/>
    <w:rsid w:val="00F16F95"/>
    <w:rsid w:val="00F2456A"/>
    <w:rsid w:val="00F31CEB"/>
    <w:rsid w:val="00F34997"/>
    <w:rsid w:val="00F40EEB"/>
    <w:rsid w:val="00F4372C"/>
    <w:rsid w:val="00F456A7"/>
    <w:rsid w:val="00F550B5"/>
    <w:rsid w:val="00F6238C"/>
    <w:rsid w:val="00F64878"/>
    <w:rsid w:val="00F65DCF"/>
    <w:rsid w:val="00F6604C"/>
    <w:rsid w:val="00F83945"/>
    <w:rsid w:val="00F8454B"/>
    <w:rsid w:val="00F84D2C"/>
    <w:rsid w:val="00F84EDF"/>
    <w:rsid w:val="00F866FE"/>
    <w:rsid w:val="00F86742"/>
    <w:rsid w:val="00F8691F"/>
    <w:rsid w:val="00F869F7"/>
    <w:rsid w:val="00F87495"/>
    <w:rsid w:val="00F952FA"/>
    <w:rsid w:val="00FA1BC1"/>
    <w:rsid w:val="00FB3D2C"/>
    <w:rsid w:val="00FD0ED3"/>
    <w:rsid w:val="00FD60CA"/>
    <w:rsid w:val="00FF0C43"/>
    <w:rsid w:val="00FF2516"/>
    <w:rsid w:val="00FF3183"/>
    <w:rsid w:val="00FF6311"/>
    <w:rsid w:val="00FF7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82BE09-ED57-49A8-B92D-53AFAF8D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7504</Words>
  <Characters>41275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2026-01-15T19:34:00Z</cp:lastPrinted>
  <dcterms:created xsi:type="dcterms:W3CDTF">2026-03-18T20:38:00Z</dcterms:created>
  <dcterms:modified xsi:type="dcterms:W3CDTF">2026-03-18T20:38:00Z</dcterms:modified>
</cp:coreProperties>
</file>