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134AB" w14:textId="7A8F5782"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11E21" w:rsidRPr="00074ABD">
        <w:rPr>
          <w:rFonts w:ascii="Palatino Linotype" w:eastAsia="Palatino Linotype" w:hAnsi="Palatino Linotype" w:cs="Palatino Linotype"/>
        </w:rPr>
        <w:t>catorce de enero de dos mil veintiséis</w:t>
      </w:r>
      <w:r w:rsidRPr="00074ABD">
        <w:rPr>
          <w:rFonts w:ascii="Palatino Linotype" w:eastAsia="Palatino Linotype" w:hAnsi="Palatino Linotype" w:cs="Palatino Linotype"/>
        </w:rPr>
        <w:t xml:space="preserve">. </w:t>
      </w:r>
    </w:p>
    <w:p w14:paraId="732E6F57" w14:textId="77777777" w:rsidR="009338B5" w:rsidRPr="00074ABD" w:rsidRDefault="009338B5" w:rsidP="003234CB">
      <w:pPr>
        <w:spacing w:after="0" w:line="360" w:lineRule="auto"/>
        <w:ind w:right="49"/>
        <w:jc w:val="center"/>
        <w:rPr>
          <w:rFonts w:ascii="Palatino Linotype" w:eastAsia="Palatino Linotype" w:hAnsi="Palatino Linotype" w:cs="Palatino Linotype"/>
        </w:rPr>
      </w:pPr>
    </w:p>
    <w:p w14:paraId="57725A1C" w14:textId="3360BFA6"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Visto el expediente relativo al recurso de revisión </w:t>
      </w:r>
      <w:r w:rsidR="00FC468D" w:rsidRPr="00074ABD">
        <w:rPr>
          <w:rFonts w:ascii="Palatino Linotype" w:eastAsia="Palatino Linotype" w:hAnsi="Palatino Linotype" w:cs="Palatino Linotype"/>
          <w:b/>
        </w:rPr>
        <w:t>08639</w:t>
      </w:r>
      <w:r w:rsidR="005A5FFF" w:rsidRPr="00074ABD">
        <w:rPr>
          <w:rFonts w:ascii="Palatino Linotype" w:eastAsia="Palatino Linotype" w:hAnsi="Palatino Linotype" w:cs="Palatino Linotype"/>
          <w:b/>
        </w:rPr>
        <w:t>/INFOEM/IP/RR/2025</w:t>
      </w:r>
      <w:r w:rsidRPr="00074ABD">
        <w:rPr>
          <w:rFonts w:ascii="Palatino Linotype" w:eastAsia="Palatino Linotype" w:hAnsi="Palatino Linotype" w:cs="Palatino Linotype"/>
        </w:rPr>
        <w:t xml:space="preserve">, interpuesto por </w:t>
      </w:r>
      <w:r w:rsidR="00FC468D" w:rsidRPr="00074ABD">
        <w:rPr>
          <w:rFonts w:ascii="Palatino Linotype" w:eastAsia="Palatino Linotype" w:hAnsi="Palatino Linotype" w:cs="Palatino Linotype"/>
          <w:b/>
        </w:rPr>
        <w:t>una persona usuaria de SAIMEX</w:t>
      </w:r>
      <w:r w:rsidRPr="00074ABD">
        <w:rPr>
          <w:rFonts w:ascii="Palatino Linotype" w:eastAsia="Palatino Linotype" w:hAnsi="Palatino Linotype" w:cs="Palatino Linotype"/>
        </w:rPr>
        <w:t xml:space="preserve"> al cual en lo sucesivo se le denominará la parte </w:t>
      </w:r>
      <w:r w:rsidRPr="00074ABD">
        <w:rPr>
          <w:rFonts w:ascii="Palatino Linotype" w:eastAsia="Palatino Linotype" w:hAnsi="Palatino Linotype" w:cs="Palatino Linotype"/>
          <w:b/>
        </w:rPr>
        <w:t>RECURRENTE</w:t>
      </w:r>
      <w:r w:rsidRPr="00074ABD">
        <w:rPr>
          <w:rFonts w:ascii="Palatino Linotype" w:eastAsia="Palatino Linotype" w:hAnsi="Palatino Linotype" w:cs="Palatino Linotype"/>
        </w:rPr>
        <w:t xml:space="preserve">, en contra de la respuesta a su solicitud de información identificada con número de folio </w:t>
      </w:r>
      <w:r w:rsidR="00FC468D" w:rsidRPr="00074ABD">
        <w:rPr>
          <w:rFonts w:ascii="Palatino Linotype" w:eastAsia="Palatino Linotype" w:hAnsi="Palatino Linotype" w:cs="Palatino Linotype"/>
          <w:b/>
        </w:rPr>
        <w:t>03266</w:t>
      </w:r>
      <w:r w:rsidRPr="00074ABD">
        <w:rPr>
          <w:rFonts w:ascii="Palatino Linotype" w:eastAsia="Palatino Linotype" w:hAnsi="Palatino Linotype" w:cs="Palatino Linotype"/>
          <w:b/>
        </w:rPr>
        <w:t>/</w:t>
      </w:r>
      <w:r w:rsidR="00FC468D" w:rsidRPr="00074ABD">
        <w:rPr>
          <w:rFonts w:ascii="Palatino Linotype" w:eastAsia="Palatino Linotype" w:hAnsi="Palatino Linotype" w:cs="Palatino Linotype"/>
          <w:b/>
        </w:rPr>
        <w:t>TOLUCA/</w:t>
      </w:r>
      <w:r w:rsidR="00606D42" w:rsidRPr="00074ABD">
        <w:rPr>
          <w:rFonts w:ascii="Palatino Linotype" w:eastAsia="Palatino Linotype" w:hAnsi="Palatino Linotype" w:cs="Palatino Linotype"/>
          <w:b/>
        </w:rPr>
        <w:t>IP/2025</w:t>
      </w:r>
      <w:r w:rsidR="00606D42" w:rsidRPr="00074ABD">
        <w:rPr>
          <w:rFonts w:ascii="Palatino Linotype" w:eastAsia="Palatino Linotype" w:hAnsi="Palatino Linotype" w:cs="Palatino Linotype"/>
        </w:rPr>
        <w:t xml:space="preserve"> proporcionada por parte del </w:t>
      </w:r>
      <w:r w:rsidR="00606D42" w:rsidRPr="00074ABD">
        <w:rPr>
          <w:rFonts w:ascii="Palatino Linotype" w:eastAsia="Palatino Linotype" w:hAnsi="Palatino Linotype" w:cs="Palatino Linotype"/>
          <w:b/>
        </w:rPr>
        <w:t xml:space="preserve">Ayuntamiento de </w:t>
      </w:r>
      <w:r w:rsidR="00FC468D" w:rsidRPr="00074ABD">
        <w:rPr>
          <w:rFonts w:ascii="Palatino Linotype" w:eastAsia="Palatino Linotype" w:hAnsi="Palatino Linotype" w:cs="Palatino Linotype"/>
          <w:b/>
        </w:rPr>
        <w:t>Toluca</w:t>
      </w:r>
      <w:r w:rsidRPr="00074ABD">
        <w:rPr>
          <w:rFonts w:ascii="Palatino Linotype" w:eastAsia="Palatino Linotype" w:hAnsi="Palatino Linotype" w:cs="Palatino Linotype"/>
        </w:rPr>
        <w:t xml:space="preserve">, en lo sucesivo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se procede a dictar la presente resolución, con base en los siguientes:</w:t>
      </w:r>
    </w:p>
    <w:p w14:paraId="58F7C79A"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34B13A36" w14:textId="77777777" w:rsidR="009338B5" w:rsidRPr="00074ABD" w:rsidRDefault="00E0628C" w:rsidP="003234CB">
      <w:pPr>
        <w:spacing w:after="0" w:line="360" w:lineRule="auto"/>
        <w:ind w:right="49"/>
        <w:jc w:val="center"/>
        <w:rPr>
          <w:rFonts w:ascii="Palatino Linotype" w:eastAsia="Palatino Linotype" w:hAnsi="Palatino Linotype" w:cs="Palatino Linotype"/>
          <w:b/>
        </w:rPr>
      </w:pPr>
      <w:r w:rsidRPr="00074ABD">
        <w:rPr>
          <w:rFonts w:ascii="Palatino Linotype" w:eastAsia="Palatino Linotype" w:hAnsi="Palatino Linotype" w:cs="Palatino Linotype"/>
          <w:b/>
        </w:rPr>
        <w:t>I.</w:t>
      </w:r>
      <w:r w:rsidRPr="00074ABD">
        <w:rPr>
          <w:rFonts w:ascii="Palatino Linotype" w:eastAsia="Palatino Linotype" w:hAnsi="Palatino Linotype" w:cs="Palatino Linotype"/>
          <w:b/>
        </w:rPr>
        <w:tab/>
        <w:t>A N T E C E D E N T E S</w:t>
      </w:r>
    </w:p>
    <w:p w14:paraId="0E12E63D"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0617639E" w14:textId="4F9229F3" w:rsidR="009338B5" w:rsidRPr="00074ABD" w:rsidRDefault="00E0628C"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Solicitud de acceso a la información.</w:t>
      </w:r>
      <w:r w:rsidRPr="00074ABD">
        <w:rPr>
          <w:rFonts w:ascii="Palatino Linotype" w:eastAsia="Palatino Linotype" w:hAnsi="Palatino Linotype" w:cs="Palatino Linotype"/>
        </w:rPr>
        <w:t xml:space="preserve"> Con fecha </w:t>
      </w:r>
      <w:r w:rsidR="00FC468D" w:rsidRPr="00074ABD">
        <w:rPr>
          <w:rFonts w:ascii="Palatino Linotype" w:eastAsia="Palatino Linotype" w:hAnsi="Palatino Linotype" w:cs="Palatino Linotype"/>
          <w:b/>
        </w:rPr>
        <w:t>cuatro de junio</w:t>
      </w:r>
      <w:r w:rsidR="00606D42" w:rsidRPr="00074ABD">
        <w:rPr>
          <w:rFonts w:ascii="Palatino Linotype" w:eastAsia="Palatino Linotype" w:hAnsi="Palatino Linotype" w:cs="Palatino Linotype"/>
          <w:b/>
        </w:rPr>
        <w:t xml:space="preserve"> de dos mil veinticinco</w:t>
      </w:r>
      <w:r w:rsidRPr="00074ABD">
        <w:rPr>
          <w:rFonts w:ascii="Palatino Linotype" w:eastAsia="Palatino Linotype" w:hAnsi="Palatino Linotype" w:cs="Palatino Linotype"/>
        </w:rPr>
        <w:t xml:space="preserve">, la parte </w:t>
      </w:r>
      <w:r w:rsidRPr="00074ABD">
        <w:rPr>
          <w:rFonts w:ascii="Palatino Linotype" w:eastAsia="Palatino Linotype" w:hAnsi="Palatino Linotype" w:cs="Palatino Linotype"/>
          <w:b/>
        </w:rPr>
        <w:t>RECURRENTE</w:t>
      </w:r>
      <w:r w:rsidRPr="00074ABD">
        <w:rPr>
          <w:rFonts w:ascii="Palatino Linotype" w:eastAsia="Palatino Linotype" w:hAnsi="Palatino Linotype" w:cs="Palatino Linotype"/>
        </w:rPr>
        <w:t xml:space="preserve"> formuló solicitud de acceso a información pública al</w:t>
      </w:r>
      <w:r w:rsidRPr="00074ABD">
        <w:rPr>
          <w:rFonts w:ascii="Palatino Linotype" w:eastAsia="Palatino Linotype" w:hAnsi="Palatino Linotype" w:cs="Palatino Linotype"/>
          <w:b/>
        </w:rPr>
        <w:t xml:space="preserve"> SUJETO OBLIGADO</w:t>
      </w:r>
      <w:r w:rsidRPr="00074ABD">
        <w:rPr>
          <w:rFonts w:ascii="Palatino Linotype" w:eastAsia="Palatino Linotype" w:hAnsi="Palatino Linotype" w:cs="Palatino Linotype"/>
        </w:rPr>
        <w:t xml:space="preserve"> a través del Sistema de Acceso a la Información Mexiquense, en adelante SAIMEX, en la que requirió lo siguiente: </w:t>
      </w:r>
    </w:p>
    <w:p w14:paraId="4A555361" w14:textId="77777777" w:rsidR="009338B5" w:rsidRPr="00074ABD" w:rsidRDefault="009338B5"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6C85CE" w14:textId="05E25C36" w:rsidR="009338B5" w:rsidRPr="00074ABD" w:rsidRDefault="005A5FFF" w:rsidP="003234CB">
      <w:pPr>
        <w:spacing w:after="0" w:line="360" w:lineRule="auto"/>
        <w:ind w:left="567" w:right="560"/>
        <w:jc w:val="both"/>
        <w:rPr>
          <w:rFonts w:ascii="Palatino Linotype" w:eastAsia="Palatino Linotype" w:hAnsi="Palatino Linotype" w:cs="Palatino Linotype"/>
          <w:i/>
        </w:rPr>
      </w:pPr>
      <w:bookmarkStart w:id="0" w:name="_heading=h.30j0zll" w:colFirst="0" w:colLast="0"/>
      <w:bookmarkEnd w:id="0"/>
      <w:r w:rsidRPr="00074ABD">
        <w:rPr>
          <w:rFonts w:ascii="Palatino Linotype" w:eastAsia="Palatino Linotype" w:hAnsi="Palatino Linotype" w:cs="Palatino Linotype"/>
          <w:i/>
        </w:rPr>
        <w:t>“</w:t>
      </w:r>
      <w:r w:rsidR="00FC468D" w:rsidRPr="00074ABD">
        <w:rPr>
          <w:rFonts w:ascii="Palatino Linotype" w:eastAsia="Palatino Linotype" w:hAnsi="Palatino Linotype" w:cs="Palatino Linotype"/>
          <w:i/>
        </w:rPr>
        <w:t>Los oficios firmados por el titular o la titular de la Unidad de Auntos Interno en lo que va de esta administarción 2025.</w:t>
      </w:r>
      <w:r w:rsidRPr="00074ABD">
        <w:rPr>
          <w:rFonts w:ascii="Palatino Linotype" w:eastAsia="Palatino Linotype" w:hAnsi="Palatino Linotype" w:cs="Palatino Linotype"/>
          <w:i/>
        </w:rPr>
        <w:t>.</w:t>
      </w:r>
      <w:r w:rsidR="00E0628C" w:rsidRPr="00074ABD">
        <w:rPr>
          <w:rFonts w:ascii="Palatino Linotype" w:eastAsia="Palatino Linotype" w:hAnsi="Palatino Linotype" w:cs="Palatino Linotype"/>
          <w:i/>
        </w:rPr>
        <w:t>”</w:t>
      </w:r>
    </w:p>
    <w:p w14:paraId="4C561A4F" w14:textId="77777777" w:rsidR="009338B5" w:rsidRPr="00074ABD" w:rsidRDefault="009338B5" w:rsidP="003234CB">
      <w:pPr>
        <w:spacing w:after="0" w:line="360" w:lineRule="auto"/>
        <w:ind w:left="567" w:right="560"/>
        <w:jc w:val="both"/>
        <w:rPr>
          <w:rFonts w:ascii="Palatino Linotype" w:eastAsia="Palatino Linotype" w:hAnsi="Palatino Linotype" w:cs="Palatino Linotype"/>
          <w:i/>
        </w:rPr>
      </w:pPr>
    </w:p>
    <w:p w14:paraId="1E3C26D0"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Modalidad elegida para la entrega de la información:</w:t>
      </w:r>
      <w:r w:rsidRPr="00074ABD">
        <w:rPr>
          <w:rFonts w:ascii="Palatino Linotype" w:eastAsia="Palatino Linotype" w:hAnsi="Palatino Linotype" w:cs="Palatino Linotype"/>
        </w:rPr>
        <w:t xml:space="preserve"> a través del Sistema de Acceso a la Información Mexiquense (SAIMEX). </w:t>
      </w:r>
    </w:p>
    <w:p w14:paraId="7C87D894" w14:textId="77777777" w:rsidR="00FC468D" w:rsidRPr="00074ABD" w:rsidRDefault="00FC468D" w:rsidP="003234CB">
      <w:pPr>
        <w:spacing w:after="0" w:line="360" w:lineRule="auto"/>
        <w:ind w:right="49"/>
        <w:jc w:val="both"/>
        <w:rPr>
          <w:rFonts w:ascii="Palatino Linotype" w:eastAsia="Palatino Linotype" w:hAnsi="Palatino Linotype" w:cs="Palatino Linotype"/>
        </w:rPr>
      </w:pPr>
    </w:p>
    <w:p w14:paraId="04A9B270" w14:textId="2526C155" w:rsidR="009338B5" w:rsidRPr="00074ABD" w:rsidRDefault="00E0628C"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lastRenderedPageBreak/>
        <w:t>Respuesta.</w:t>
      </w:r>
      <w:r w:rsidRPr="00074ABD">
        <w:rPr>
          <w:rFonts w:ascii="Palatino Linotype" w:eastAsia="Palatino Linotype" w:hAnsi="Palatino Linotype" w:cs="Palatino Linotype"/>
        </w:rPr>
        <w:t xml:space="preserve"> Con fecha </w:t>
      </w:r>
      <w:r w:rsidR="00FC468D" w:rsidRPr="00074ABD">
        <w:rPr>
          <w:rFonts w:ascii="Palatino Linotype" w:eastAsia="Palatino Linotype" w:hAnsi="Palatino Linotype" w:cs="Palatino Linotype"/>
          <w:b/>
        </w:rPr>
        <w:t>veinticinco de junio</w:t>
      </w:r>
      <w:r w:rsidR="005A5FFF" w:rsidRPr="00074ABD">
        <w:rPr>
          <w:rFonts w:ascii="Palatino Linotype" w:eastAsia="Palatino Linotype" w:hAnsi="Palatino Linotype" w:cs="Palatino Linotype"/>
          <w:b/>
        </w:rPr>
        <w:t xml:space="preserve"> de dos mil veinticinco</w:t>
      </w:r>
      <w:r w:rsidRPr="00074ABD">
        <w:rPr>
          <w:rFonts w:ascii="Palatino Linotype" w:eastAsia="Palatino Linotype" w:hAnsi="Palatino Linotype" w:cs="Palatino Linotype"/>
        </w:rPr>
        <w:t xml:space="preserve">,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envió su respuesta a la solicitud de acceso a la información a través del SAIMEX, la cual </w:t>
      </w:r>
      <w:r w:rsidR="00FC468D" w:rsidRPr="00074ABD">
        <w:rPr>
          <w:rFonts w:ascii="Palatino Linotype" w:eastAsia="Palatino Linotype" w:hAnsi="Palatino Linotype" w:cs="Palatino Linotype"/>
        </w:rPr>
        <w:t xml:space="preserve">fue del conocimiento de las partes. </w:t>
      </w:r>
    </w:p>
    <w:p w14:paraId="5AD39DEA" w14:textId="77777777" w:rsidR="00FC468D" w:rsidRPr="00074ABD" w:rsidRDefault="00FC468D" w:rsidP="00FC46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B77258" w14:textId="0B7BC5F8" w:rsidR="009338B5" w:rsidRPr="00074ABD" w:rsidRDefault="00E0628C"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 xml:space="preserve">Recurso de Revisión. </w:t>
      </w:r>
      <w:r w:rsidRPr="00074ABD">
        <w:rPr>
          <w:rFonts w:ascii="Palatino Linotype" w:eastAsia="Palatino Linotype" w:hAnsi="Palatino Linotype" w:cs="Palatino Linotype"/>
        </w:rPr>
        <w:t xml:space="preserve">La persona solicitante, derivado de la respuesta del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interpuso Recurso de Revisión a través del </w:t>
      </w:r>
      <w:r w:rsidRPr="00074ABD">
        <w:rPr>
          <w:rFonts w:ascii="Palatino Linotype" w:eastAsia="Palatino Linotype" w:hAnsi="Palatino Linotype" w:cs="Palatino Linotype"/>
          <w:b/>
        </w:rPr>
        <w:t>SAIMEX</w:t>
      </w:r>
      <w:r w:rsidRPr="00074ABD">
        <w:rPr>
          <w:rFonts w:ascii="Palatino Linotype" w:eastAsia="Palatino Linotype" w:hAnsi="Palatino Linotype" w:cs="Palatino Linotype"/>
        </w:rPr>
        <w:t xml:space="preserve"> en fecha </w:t>
      </w:r>
      <w:r w:rsidR="00FC468D" w:rsidRPr="00074ABD">
        <w:rPr>
          <w:rFonts w:ascii="Palatino Linotype" w:eastAsia="Palatino Linotype" w:hAnsi="Palatino Linotype" w:cs="Palatino Linotype"/>
          <w:b/>
        </w:rPr>
        <w:t>dieciséis de julio</w:t>
      </w:r>
      <w:r w:rsidR="005A5FFF" w:rsidRPr="00074ABD">
        <w:rPr>
          <w:rFonts w:ascii="Palatino Linotype" w:eastAsia="Palatino Linotype" w:hAnsi="Palatino Linotype" w:cs="Palatino Linotype"/>
          <w:b/>
        </w:rPr>
        <w:t xml:space="preserve"> de dos mil veinticinco</w:t>
      </w:r>
      <w:r w:rsidRPr="00074ABD">
        <w:rPr>
          <w:rFonts w:ascii="Palatino Linotype" w:eastAsia="Palatino Linotype" w:hAnsi="Palatino Linotype" w:cs="Palatino Linotype"/>
        </w:rPr>
        <w:t>, a través del cual expresó lo siguiente:</w:t>
      </w:r>
    </w:p>
    <w:p w14:paraId="12AA6AE5" w14:textId="77777777" w:rsidR="0004412B" w:rsidRPr="00074ABD" w:rsidRDefault="0004412B"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D38D43" w14:textId="41BE8159" w:rsidR="009338B5" w:rsidRPr="00074ABD" w:rsidRDefault="00E0628C" w:rsidP="003234C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074ABD">
        <w:rPr>
          <w:rFonts w:ascii="Palatino Linotype" w:eastAsia="Palatino Linotype" w:hAnsi="Palatino Linotype" w:cs="Palatino Linotype"/>
          <w:b/>
        </w:rPr>
        <w:t xml:space="preserve">Acto impugnado. </w:t>
      </w:r>
      <w:r w:rsidRPr="00074ABD">
        <w:rPr>
          <w:rFonts w:ascii="Palatino Linotype" w:eastAsia="Palatino Linotype" w:hAnsi="Palatino Linotype" w:cs="Palatino Linotype"/>
          <w:i/>
        </w:rPr>
        <w:t>“</w:t>
      </w:r>
      <w:r w:rsidR="00FC468D" w:rsidRPr="00074ABD">
        <w:rPr>
          <w:rFonts w:ascii="Palatino Linotype" w:eastAsia="Palatino Linotype" w:hAnsi="Palatino Linotype" w:cs="Palatino Linotype"/>
          <w:i/>
        </w:rPr>
        <w:t>No entrega la información solicitada</w:t>
      </w:r>
      <w:r w:rsidRPr="00074ABD">
        <w:rPr>
          <w:rFonts w:ascii="Palatino Linotype" w:eastAsia="Palatino Linotype" w:hAnsi="Palatino Linotype" w:cs="Palatino Linotype"/>
          <w:i/>
        </w:rPr>
        <w:t>”.</w:t>
      </w:r>
    </w:p>
    <w:p w14:paraId="04DF146B" w14:textId="77777777" w:rsidR="009338B5" w:rsidRPr="00074ABD" w:rsidRDefault="009338B5" w:rsidP="003234C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7D1EEE83" w14:textId="5CF88298" w:rsidR="009338B5" w:rsidRPr="00074ABD" w:rsidRDefault="00E0628C" w:rsidP="003234C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rPr>
      </w:pPr>
      <w:r w:rsidRPr="00074ABD">
        <w:rPr>
          <w:rFonts w:ascii="Palatino Linotype" w:eastAsia="Palatino Linotype" w:hAnsi="Palatino Linotype" w:cs="Palatino Linotype"/>
          <w:b/>
        </w:rPr>
        <w:t xml:space="preserve">Razones o motivos de la inconformidad: </w:t>
      </w:r>
      <w:r w:rsidR="00CC1F4E" w:rsidRPr="00074ABD">
        <w:rPr>
          <w:rFonts w:ascii="Palatino Linotype" w:eastAsia="Palatino Linotype" w:hAnsi="Palatino Linotype" w:cs="Palatino Linotype"/>
          <w:b/>
        </w:rPr>
        <w:t>“</w:t>
      </w:r>
      <w:r w:rsidR="00FC468D" w:rsidRPr="00074ABD">
        <w:rPr>
          <w:rFonts w:ascii="Palatino Linotype" w:eastAsia="Palatino Linotype" w:hAnsi="Palatino Linotype" w:cs="Palatino Linotype"/>
          <w:i/>
        </w:rPr>
        <w:t>No entrega la información solicitada</w:t>
      </w:r>
      <w:r w:rsidRPr="00074ABD">
        <w:rPr>
          <w:rFonts w:ascii="Palatino Linotype" w:eastAsia="Palatino Linotype" w:hAnsi="Palatino Linotype" w:cs="Palatino Linotype"/>
          <w:i/>
        </w:rPr>
        <w:t>”.</w:t>
      </w:r>
    </w:p>
    <w:p w14:paraId="26B106C9"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705E15C6" w14:textId="0D239FA9" w:rsidR="009338B5" w:rsidRPr="00074ABD" w:rsidRDefault="00E0628C"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Turno.</w:t>
      </w:r>
      <w:r w:rsidRPr="00074ABD">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FC468D" w:rsidRPr="00074ABD">
        <w:rPr>
          <w:rFonts w:ascii="Palatino Linotype" w:eastAsia="Palatino Linotype" w:hAnsi="Palatino Linotype" w:cs="Palatino Linotype"/>
          <w:b/>
        </w:rPr>
        <w:t>08639</w:t>
      </w:r>
      <w:r w:rsidR="005A5FFF" w:rsidRPr="00074ABD">
        <w:rPr>
          <w:rFonts w:ascii="Palatino Linotype" w:eastAsia="Palatino Linotype" w:hAnsi="Palatino Linotype" w:cs="Palatino Linotype"/>
          <w:b/>
        </w:rPr>
        <w:t>/INFOEM/IP/RR/2025</w:t>
      </w:r>
      <w:r w:rsidRPr="00074ABD">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4763514" w14:textId="77777777" w:rsidR="009338B5" w:rsidRPr="00074ABD" w:rsidRDefault="009338B5"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DF2CB0" w14:textId="4832FA1F" w:rsidR="009338B5" w:rsidRPr="00074ABD" w:rsidRDefault="00E0628C"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Admisión del recurso de revisión</w:t>
      </w:r>
      <w:r w:rsidRPr="00074ABD">
        <w:rPr>
          <w:rFonts w:ascii="Palatino Linotype" w:eastAsia="Palatino Linotype" w:hAnsi="Palatino Linotype" w:cs="Palatino Linotype"/>
        </w:rPr>
        <w:t xml:space="preserve">: En fecha </w:t>
      </w:r>
      <w:r w:rsidR="00FC468D" w:rsidRPr="00074ABD">
        <w:rPr>
          <w:rFonts w:ascii="Palatino Linotype" w:eastAsia="Palatino Linotype" w:hAnsi="Palatino Linotype" w:cs="Palatino Linotype"/>
          <w:b/>
        </w:rPr>
        <w:t>cuatro de agosto</w:t>
      </w:r>
      <w:r w:rsidR="005A5FFF" w:rsidRPr="00074ABD">
        <w:rPr>
          <w:rFonts w:ascii="Palatino Linotype" w:eastAsia="Palatino Linotype" w:hAnsi="Palatino Linotype" w:cs="Palatino Linotype"/>
          <w:b/>
        </w:rPr>
        <w:t xml:space="preserve"> de dos mil veinticinco</w:t>
      </w:r>
      <w:r w:rsidRPr="00074ABD">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DC22F67" w14:textId="77777777" w:rsidR="005A5FFF" w:rsidRPr="00074ABD" w:rsidRDefault="005A5FFF"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A18FF6" w14:textId="53C18B5E" w:rsidR="00363513" w:rsidRPr="00074ABD" w:rsidRDefault="005A5FFF" w:rsidP="00323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Manifestaciones</w:t>
      </w:r>
      <w:r w:rsidRPr="00074ABD">
        <w:rPr>
          <w:rFonts w:ascii="Palatino Linotype" w:eastAsia="Palatino Linotype" w:hAnsi="Palatino Linotype" w:cs="Palatino Linotype"/>
        </w:rPr>
        <w:t xml:space="preserve">. </w:t>
      </w:r>
      <w:r w:rsidR="00363513" w:rsidRPr="00074ABD">
        <w:rPr>
          <w:rFonts w:ascii="Palatino Linotype" w:eastAsia="Palatino Linotype" w:hAnsi="Palatino Linotype" w:cs="Palatino Linotype"/>
        </w:rPr>
        <w:t xml:space="preserve">En fecha </w:t>
      </w:r>
      <w:r w:rsidR="00FC468D" w:rsidRPr="00074ABD">
        <w:rPr>
          <w:rFonts w:ascii="Palatino Linotype" w:eastAsia="Palatino Linotype" w:hAnsi="Palatino Linotype" w:cs="Palatino Linotype"/>
          <w:b/>
        </w:rPr>
        <w:t>catorce de agosto</w:t>
      </w:r>
      <w:r w:rsidR="00CC1F4E" w:rsidRPr="00074ABD">
        <w:rPr>
          <w:rFonts w:ascii="Palatino Linotype" w:eastAsia="Palatino Linotype" w:hAnsi="Palatino Linotype" w:cs="Palatino Linotype"/>
          <w:b/>
        </w:rPr>
        <w:t xml:space="preserve"> de dos mil veinticinco</w:t>
      </w:r>
      <w:r w:rsidR="00363513" w:rsidRPr="00074ABD">
        <w:rPr>
          <w:rFonts w:ascii="Palatino Linotype" w:eastAsia="Palatino Linotype" w:hAnsi="Palatino Linotype" w:cs="Palatino Linotype"/>
          <w:b/>
        </w:rPr>
        <w:t xml:space="preserve"> </w:t>
      </w:r>
      <w:r w:rsidR="00363513" w:rsidRPr="00074ABD">
        <w:rPr>
          <w:rFonts w:ascii="Palatino Linotype" w:eastAsia="Palatino Linotype" w:hAnsi="Palatino Linotype" w:cs="Palatino Linotype"/>
        </w:rPr>
        <w:t xml:space="preserve">el </w:t>
      </w:r>
      <w:r w:rsidR="00363513" w:rsidRPr="00074ABD">
        <w:rPr>
          <w:rFonts w:ascii="Palatino Linotype" w:eastAsia="Palatino Linotype" w:hAnsi="Palatino Linotype" w:cs="Palatino Linotype"/>
          <w:b/>
        </w:rPr>
        <w:t xml:space="preserve">SUJETO OBLIGADO </w:t>
      </w:r>
      <w:r w:rsidR="00363513" w:rsidRPr="00074ABD">
        <w:rPr>
          <w:rFonts w:ascii="Palatino Linotype" w:eastAsia="Palatino Linotype" w:hAnsi="Palatino Linotype" w:cs="Palatino Linotype"/>
        </w:rPr>
        <w:t>rindió su informe justificado al tenor de lo siguiente:</w:t>
      </w:r>
    </w:p>
    <w:p w14:paraId="6EC42EB0" w14:textId="227128C3" w:rsidR="00363513" w:rsidRPr="00074ABD" w:rsidRDefault="00FC468D" w:rsidP="003234CB">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lastRenderedPageBreak/>
        <w:t xml:space="preserve">Oficio signado por la Titular de la Unidad de Asuntos Internos, mediante el cual informa que, se aprobó la clasificación como confidencial de manera parcial de la información proporcionada a través del Acta Septingentésima Sexagésima Quinta Sesión Extraordinaria 2025 de fecha veinte de junio de dos mil veinticinco. </w:t>
      </w:r>
      <w:r w:rsidR="00CC1F4E" w:rsidRPr="00074ABD">
        <w:rPr>
          <w:rFonts w:ascii="Palatino Linotype" w:eastAsia="Palatino Linotype" w:hAnsi="Palatino Linotype" w:cs="Palatino Linotype"/>
        </w:rPr>
        <w:t xml:space="preserve"> </w:t>
      </w:r>
    </w:p>
    <w:p w14:paraId="6A358D57" w14:textId="05C4DCC0" w:rsidR="00FC468D" w:rsidRPr="00074ABD" w:rsidRDefault="00FC468D" w:rsidP="003234CB">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Oficio de fecha catorce de agosto de dos mil veinticinco, suscrito por el titular de la Unidad de Transparencia, mediante el cual ratificó su respuesta inicial. </w:t>
      </w:r>
    </w:p>
    <w:p w14:paraId="67B17908" w14:textId="77777777" w:rsidR="00CC1F4E" w:rsidRPr="00074ABD" w:rsidRDefault="00CC1F4E" w:rsidP="003234CB">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3FFB63" w14:textId="5C6A7D11" w:rsidR="00363513" w:rsidRPr="00074ABD" w:rsidRDefault="00363513"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074ABD">
        <w:rPr>
          <w:rFonts w:ascii="Palatino Linotype" w:eastAsia="Palatino Linotype" w:hAnsi="Palatino Linotype" w:cs="Palatino Linotype"/>
        </w:rPr>
        <w:t xml:space="preserve">Documento que se hizo del conocimiento de la parte Recurrente en fecha </w:t>
      </w:r>
      <w:r w:rsidR="00FC468D" w:rsidRPr="00074ABD">
        <w:rPr>
          <w:rFonts w:ascii="Palatino Linotype" w:eastAsia="Palatino Linotype" w:hAnsi="Palatino Linotype" w:cs="Palatino Linotype"/>
          <w:b/>
        </w:rPr>
        <w:t>diez de diciembre</w:t>
      </w:r>
      <w:r w:rsidR="00CC1F4E" w:rsidRPr="00074ABD">
        <w:rPr>
          <w:rFonts w:ascii="Palatino Linotype" w:eastAsia="Palatino Linotype" w:hAnsi="Palatino Linotype" w:cs="Palatino Linotype"/>
          <w:b/>
        </w:rPr>
        <w:t xml:space="preserve"> de dos mil veinticinco.</w:t>
      </w:r>
    </w:p>
    <w:p w14:paraId="6C9C0311" w14:textId="77777777" w:rsidR="00363513" w:rsidRPr="00074ABD" w:rsidRDefault="00363513"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2E97FD" w14:textId="77777777" w:rsidR="009338B5" w:rsidRPr="00074ABD" w:rsidRDefault="00363513"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La parte Recurrente fue omisa en rendir manifestaciones.</w:t>
      </w:r>
      <w:r w:rsidR="005A5FFF" w:rsidRPr="00074ABD">
        <w:rPr>
          <w:rFonts w:ascii="Palatino Linotype" w:eastAsia="Palatino Linotype" w:hAnsi="Palatino Linotype" w:cs="Palatino Linotype"/>
        </w:rPr>
        <w:t xml:space="preserve"> </w:t>
      </w:r>
    </w:p>
    <w:p w14:paraId="6E89A5A4" w14:textId="77777777" w:rsidR="005A5FFF" w:rsidRPr="00074ABD" w:rsidRDefault="005A5FFF"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676E6F2" w14:textId="10D11030" w:rsidR="000C3AFB" w:rsidRPr="00074ABD" w:rsidRDefault="000C3AFB" w:rsidP="000C3AFB">
      <w:pPr>
        <w:numPr>
          <w:ilvl w:val="0"/>
          <w:numId w:val="23"/>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Ampliación de plazo:</w:t>
      </w:r>
      <w:r w:rsidRPr="00074ABD">
        <w:rPr>
          <w:rFonts w:ascii="Palatino Linotype" w:eastAsia="Palatino Linotype" w:hAnsi="Palatino Linotype" w:cs="Palatino Linotype"/>
        </w:rPr>
        <w:t xml:space="preserve"> En fecha </w:t>
      </w:r>
      <w:r w:rsidRPr="00074ABD">
        <w:rPr>
          <w:rFonts w:ascii="Palatino Linotype" w:eastAsia="Palatino Linotype" w:hAnsi="Palatino Linotype" w:cs="Palatino Linotype"/>
          <w:b/>
        </w:rPr>
        <w:t>diez de diciembre de dos mil veinticinco</w:t>
      </w:r>
      <w:r w:rsidRPr="00074AB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A86C59A" w14:textId="77777777" w:rsidR="000C3AFB" w:rsidRPr="00074ABD" w:rsidRDefault="000C3AFB" w:rsidP="000C3AFB">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p>
    <w:p w14:paraId="2F57902B" w14:textId="77777777" w:rsidR="000C3AFB" w:rsidRPr="00074ABD" w:rsidRDefault="000C3AFB" w:rsidP="000C3AF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D4298B0" w14:textId="77777777" w:rsidR="000C3AFB" w:rsidRPr="00074ABD" w:rsidRDefault="000C3AFB" w:rsidP="000C3AF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0EE87454"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C36C92"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1228DD68"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C29362"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779CDDB5"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F2510E"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061C59EF" w14:textId="77777777" w:rsidR="000C3AFB" w:rsidRPr="00074ABD" w:rsidRDefault="000C3AFB" w:rsidP="000C3AFB">
      <w:pPr>
        <w:spacing w:after="0" w:line="360" w:lineRule="auto"/>
        <w:jc w:val="both"/>
        <w:rPr>
          <w:rFonts w:ascii="Palatino Linotype" w:eastAsia="Palatino Linotype" w:hAnsi="Palatino Linotype" w:cs="Palatino Linotype"/>
          <w:strike/>
        </w:rPr>
      </w:pPr>
      <w:r w:rsidRPr="00074A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8B2E31F"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51BFBFB4" w14:textId="77777777" w:rsidR="000C3AFB" w:rsidRPr="00074ABD" w:rsidRDefault="000C3AFB" w:rsidP="000C3AFB">
      <w:pPr>
        <w:numPr>
          <w:ilvl w:val="0"/>
          <w:numId w:val="24"/>
        </w:num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442A3302" w14:textId="77777777" w:rsidR="000C3AFB" w:rsidRPr="00074ABD" w:rsidRDefault="000C3AFB" w:rsidP="000C3AFB">
      <w:pPr>
        <w:numPr>
          <w:ilvl w:val="0"/>
          <w:numId w:val="24"/>
        </w:num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Actividad Procesal del interesado. Acciones u omisiones del interesado.</w:t>
      </w:r>
    </w:p>
    <w:p w14:paraId="21F3ACAB" w14:textId="77777777" w:rsidR="000C3AFB" w:rsidRPr="00074ABD" w:rsidRDefault="000C3AFB" w:rsidP="000C3AFB">
      <w:pPr>
        <w:numPr>
          <w:ilvl w:val="0"/>
          <w:numId w:val="24"/>
        </w:num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Conducta de la Autoridad: Las Acciones u omisiones realizadas en el procedimiento. Así como si la autoridad actuó con la debida diligencia.</w:t>
      </w:r>
    </w:p>
    <w:p w14:paraId="1C33E6E7" w14:textId="77777777" w:rsidR="000C3AFB" w:rsidRPr="00074ABD" w:rsidRDefault="000C3AFB" w:rsidP="000C3AFB">
      <w:pPr>
        <w:numPr>
          <w:ilvl w:val="0"/>
          <w:numId w:val="24"/>
        </w:num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E2DEA09" w14:textId="77777777" w:rsidR="000C3AFB" w:rsidRPr="00074ABD" w:rsidRDefault="000C3AFB" w:rsidP="000C3AFB">
      <w:pPr>
        <w:spacing w:after="0" w:line="360" w:lineRule="auto"/>
        <w:ind w:left="927"/>
        <w:jc w:val="both"/>
        <w:rPr>
          <w:rFonts w:ascii="Palatino Linotype" w:eastAsia="Palatino Linotype" w:hAnsi="Palatino Linotype" w:cs="Palatino Linotype"/>
        </w:rPr>
      </w:pPr>
    </w:p>
    <w:p w14:paraId="12782501"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3040A7"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242CFD5E"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74AB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74ABD">
        <w:rPr>
          <w:rFonts w:ascii="Palatino Linotype" w:eastAsia="Palatino Linotype" w:hAnsi="Palatino Linotype" w:cs="Palatino Linotype"/>
        </w:rPr>
        <w:t>, visible en la Gaceta del Seminario Judicial de la Federación con el registro digital 205635.</w:t>
      </w:r>
    </w:p>
    <w:p w14:paraId="6D00C98D"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52410E39"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CB7F0B"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2DD596C6"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605F23C"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5D2ACC80" w14:textId="77777777" w:rsidR="000C3AFB" w:rsidRPr="00074ABD" w:rsidRDefault="000C3AFB" w:rsidP="000C3AFB">
      <w:pPr>
        <w:spacing w:after="0" w:line="360" w:lineRule="auto"/>
        <w:ind w:left="567" w:right="616"/>
        <w:jc w:val="both"/>
        <w:rPr>
          <w:rFonts w:ascii="Palatino Linotype" w:eastAsia="Palatino Linotype" w:hAnsi="Palatino Linotype" w:cs="Palatino Linotype"/>
        </w:rPr>
      </w:pPr>
      <w:r w:rsidRPr="00074ABD">
        <w:rPr>
          <w:rFonts w:ascii="Palatino Linotype" w:eastAsia="Palatino Linotype" w:hAnsi="Palatino Linotype" w:cs="Palatino Linotype"/>
          <w:b/>
        </w:rPr>
        <w:t xml:space="preserve"> </w:t>
      </w:r>
      <w:r w:rsidRPr="00074ABD">
        <w:rPr>
          <w:rFonts w:ascii="Palatino Linotype" w:eastAsia="Palatino Linotype" w:hAnsi="Palatino Linotype" w:cs="Palatino Linotype"/>
          <w:b/>
          <w:i/>
        </w:rPr>
        <w:t>“PLAZO RAZONABLE PARA RESOLVER. DIMENSIÓN Y EFECTOS DE ESTE CONCEPTO CUANDO SE ADUCE EXCESIVA CARGA DE TRABAJO.”</w:t>
      </w:r>
      <w:r w:rsidRPr="00074ABD">
        <w:rPr>
          <w:rFonts w:ascii="Palatino Linotype" w:eastAsia="Palatino Linotype" w:hAnsi="Palatino Linotype" w:cs="Palatino Linotype"/>
        </w:rPr>
        <w:t xml:space="preserve"> consultable en el Seminario Judicial de la Federación y su gaceta, con el registro digital 2002351.</w:t>
      </w:r>
    </w:p>
    <w:p w14:paraId="4DF42922" w14:textId="77777777" w:rsidR="000C3AFB" w:rsidRPr="00074ABD" w:rsidRDefault="000C3AFB" w:rsidP="000C3AFB">
      <w:pPr>
        <w:spacing w:after="0" w:line="360" w:lineRule="auto"/>
        <w:ind w:left="567" w:right="616"/>
        <w:jc w:val="both"/>
        <w:rPr>
          <w:rFonts w:ascii="Palatino Linotype" w:eastAsia="Palatino Linotype" w:hAnsi="Palatino Linotype" w:cs="Palatino Linotype"/>
        </w:rPr>
      </w:pPr>
      <w:r w:rsidRPr="00074ABD">
        <w:rPr>
          <w:rFonts w:ascii="Palatino Linotype" w:eastAsia="Palatino Linotype" w:hAnsi="Palatino Linotype" w:cs="Palatino Linotype"/>
          <w:b/>
          <w:i/>
        </w:rPr>
        <w:t>“PLAZO RAZONABLE PARA RESOLVER. CONCEPTO Y ELEMENTOS QUE LO INTEGRAN A LA LUZ DEL DERECHO INTERNACIONAL DE LOS DERECHOS HUMANOS</w:t>
      </w:r>
      <w:r w:rsidRPr="00074ABD">
        <w:rPr>
          <w:rFonts w:ascii="Palatino Linotype" w:eastAsia="Palatino Linotype" w:hAnsi="Palatino Linotype" w:cs="Palatino Linotype"/>
          <w:i/>
        </w:rPr>
        <w:t>.”</w:t>
      </w:r>
      <w:r w:rsidRPr="00074ABD">
        <w:rPr>
          <w:rFonts w:ascii="Palatino Linotype" w:eastAsia="Palatino Linotype" w:hAnsi="Palatino Linotype" w:cs="Palatino Linotype"/>
        </w:rPr>
        <w:t>, visible en el Seminario Judicial de la Federación y su gaceta, con el registro digital 2002350.</w:t>
      </w:r>
    </w:p>
    <w:p w14:paraId="2ADAE701" w14:textId="77777777" w:rsidR="000C3AFB" w:rsidRPr="00074ABD" w:rsidRDefault="000C3AFB" w:rsidP="000C3AFB">
      <w:pPr>
        <w:spacing w:after="0" w:line="360" w:lineRule="auto"/>
        <w:ind w:left="567" w:right="616"/>
        <w:jc w:val="both"/>
        <w:rPr>
          <w:rFonts w:ascii="Palatino Linotype" w:eastAsia="Palatino Linotype" w:hAnsi="Palatino Linotype" w:cs="Palatino Linotype"/>
        </w:rPr>
      </w:pPr>
    </w:p>
    <w:p w14:paraId="2ADCC930"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31EF646"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05DAD258" w14:textId="06AF5CE8"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b/>
        </w:rPr>
        <w:t xml:space="preserve">7. Cierre de instrucción. </w:t>
      </w:r>
      <w:r w:rsidRPr="00074AB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074ABD">
        <w:rPr>
          <w:rFonts w:ascii="Palatino Linotype" w:eastAsia="Palatino Linotype" w:hAnsi="Palatino Linotype" w:cs="Palatino Linotype"/>
          <w:b/>
        </w:rPr>
        <w:t>dieciséis de diciembre de dos mil veinticinco</w:t>
      </w:r>
      <w:r w:rsidRPr="00074AB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937008" w:rsidRPr="00074ABD">
        <w:rPr>
          <w:rFonts w:ascii="Palatino Linotype" w:eastAsia="Palatino Linotype" w:hAnsi="Palatino Linotype" w:cs="Palatino Linotype"/>
        </w:rPr>
        <w:t>, m</w:t>
      </w:r>
    </w:p>
    <w:p w14:paraId="36C437A3" w14:textId="77777777" w:rsidR="000C3AFB" w:rsidRPr="00074ABD" w:rsidRDefault="000C3AFB" w:rsidP="000C3AFB">
      <w:pPr>
        <w:spacing w:after="0" w:line="360" w:lineRule="auto"/>
        <w:jc w:val="both"/>
        <w:rPr>
          <w:rFonts w:ascii="Palatino Linotype" w:eastAsia="Palatino Linotype" w:hAnsi="Palatino Linotype" w:cs="Palatino Linotype"/>
          <w:b/>
        </w:rPr>
      </w:pPr>
    </w:p>
    <w:p w14:paraId="20972E80"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E8632E" w14:textId="77777777" w:rsidR="009338B5" w:rsidRPr="00074ABD" w:rsidRDefault="009338B5" w:rsidP="000C3AFB">
      <w:pPr>
        <w:spacing w:after="0" w:line="360" w:lineRule="auto"/>
        <w:ind w:right="49"/>
        <w:jc w:val="both"/>
        <w:rPr>
          <w:rFonts w:ascii="Palatino Linotype" w:eastAsia="Palatino Linotype" w:hAnsi="Palatino Linotype" w:cs="Palatino Linotype"/>
        </w:rPr>
      </w:pPr>
    </w:p>
    <w:p w14:paraId="3F66B0F1"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p>
    <w:p w14:paraId="619EED88"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p>
    <w:p w14:paraId="58EB912E"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p>
    <w:p w14:paraId="7531988D" w14:textId="77777777" w:rsidR="009338B5" w:rsidRPr="00074ABD" w:rsidRDefault="00E0628C" w:rsidP="003234CB">
      <w:pPr>
        <w:spacing w:after="0" w:line="360" w:lineRule="auto"/>
        <w:ind w:right="49"/>
        <w:jc w:val="center"/>
        <w:rPr>
          <w:rFonts w:ascii="Palatino Linotype" w:eastAsia="Palatino Linotype" w:hAnsi="Palatino Linotype" w:cs="Palatino Linotype"/>
          <w:b/>
        </w:rPr>
      </w:pPr>
      <w:r w:rsidRPr="00074ABD">
        <w:rPr>
          <w:rFonts w:ascii="Palatino Linotype" w:eastAsia="Palatino Linotype" w:hAnsi="Palatino Linotype" w:cs="Palatino Linotype"/>
          <w:b/>
        </w:rPr>
        <w:t>II.</w:t>
      </w:r>
      <w:r w:rsidRPr="00074ABD">
        <w:rPr>
          <w:rFonts w:ascii="Palatino Linotype" w:eastAsia="Palatino Linotype" w:hAnsi="Palatino Linotype" w:cs="Palatino Linotype"/>
          <w:b/>
        </w:rPr>
        <w:tab/>
        <w:t>C O N S I D E R A N D O:</w:t>
      </w:r>
    </w:p>
    <w:p w14:paraId="0AB645F2"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18FB064D" w14:textId="712D87C5"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b/>
        </w:rPr>
        <w:t>Primero. Competencia.</w:t>
      </w:r>
      <w:r w:rsidRPr="00074A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074ABD">
        <w:t xml:space="preserve"> </w:t>
      </w:r>
      <w:r w:rsidRPr="00074ABD">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A64F759" w14:textId="6E500297" w:rsidR="000C3AFB" w:rsidRPr="00074ABD" w:rsidRDefault="000C3AFB" w:rsidP="000C3AFB">
      <w:pPr>
        <w:spacing w:after="0" w:line="360" w:lineRule="auto"/>
        <w:jc w:val="both"/>
        <w:rPr>
          <w:rFonts w:ascii="Palatino Linotype" w:eastAsia="Palatino Linotype" w:hAnsi="Palatino Linotype" w:cs="Palatino Linotype"/>
        </w:rPr>
      </w:pPr>
    </w:p>
    <w:p w14:paraId="673617E6"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Segundo. Oportunidad y Procedibilidad del Recurso de Revisión.</w:t>
      </w:r>
      <w:r w:rsidRPr="00074ABD">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13FBFF4" w14:textId="77777777" w:rsidR="006516C6" w:rsidRPr="00074ABD" w:rsidRDefault="006516C6" w:rsidP="003234CB">
      <w:pPr>
        <w:spacing w:after="0" w:line="360" w:lineRule="auto"/>
        <w:ind w:right="49"/>
        <w:jc w:val="both"/>
        <w:rPr>
          <w:rFonts w:ascii="Palatino Linotype" w:eastAsia="Palatino Linotype" w:hAnsi="Palatino Linotype" w:cs="Palatino Linotype"/>
        </w:rPr>
      </w:pPr>
    </w:p>
    <w:p w14:paraId="793E6EA2" w14:textId="5B3A14F1" w:rsidR="006516C6"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remitió la respuesta a la solicitud de información el </w:t>
      </w:r>
      <w:r w:rsidR="00FC468D" w:rsidRPr="00074ABD">
        <w:rPr>
          <w:rFonts w:ascii="Palatino Linotype" w:eastAsia="Palatino Linotype" w:hAnsi="Palatino Linotype" w:cs="Palatino Linotype"/>
          <w:b/>
        </w:rPr>
        <w:t>veinticinco de junio</w:t>
      </w:r>
      <w:r w:rsidR="005A5FFF" w:rsidRPr="00074ABD">
        <w:rPr>
          <w:rFonts w:ascii="Palatino Linotype" w:eastAsia="Palatino Linotype" w:hAnsi="Palatino Linotype" w:cs="Palatino Linotype"/>
          <w:b/>
        </w:rPr>
        <w:t xml:space="preserve"> de dos mil veinticinco</w:t>
      </w:r>
      <w:r w:rsidR="005A5FFF" w:rsidRPr="00074ABD">
        <w:rPr>
          <w:rFonts w:ascii="Palatino Linotype" w:eastAsia="Palatino Linotype" w:hAnsi="Palatino Linotype" w:cs="Palatino Linotype"/>
        </w:rPr>
        <w:t>,</w:t>
      </w:r>
      <w:r w:rsidRPr="00074ABD">
        <w:rPr>
          <w:rFonts w:ascii="Palatino Linotype" w:eastAsia="Palatino Linotype" w:hAnsi="Palatino Linotype" w:cs="Palatino Linotype"/>
        </w:rPr>
        <w:t xml:space="preserve"> mientras que el recurso de revisión interpuesto por la parte </w:t>
      </w:r>
      <w:r w:rsidRPr="00074ABD">
        <w:rPr>
          <w:rFonts w:ascii="Palatino Linotype" w:eastAsia="Palatino Linotype" w:hAnsi="Palatino Linotype" w:cs="Palatino Linotype"/>
          <w:b/>
        </w:rPr>
        <w:t xml:space="preserve">RECURRENTE </w:t>
      </w:r>
      <w:r w:rsidRPr="00074ABD">
        <w:rPr>
          <w:rFonts w:ascii="Palatino Linotype" w:eastAsia="Palatino Linotype" w:hAnsi="Palatino Linotype" w:cs="Palatino Linotype"/>
        </w:rPr>
        <w:t>se tuvo por presentado el</w:t>
      </w:r>
      <w:r w:rsidR="009A744D" w:rsidRPr="00074ABD">
        <w:rPr>
          <w:rFonts w:ascii="Palatino Linotype" w:eastAsia="Palatino Linotype" w:hAnsi="Palatino Linotype" w:cs="Palatino Linotype"/>
          <w:b/>
        </w:rPr>
        <w:t xml:space="preserve"> </w:t>
      </w:r>
      <w:r w:rsidR="00FC468D" w:rsidRPr="00074ABD">
        <w:rPr>
          <w:rFonts w:ascii="Palatino Linotype" w:eastAsia="Palatino Linotype" w:hAnsi="Palatino Linotype" w:cs="Palatino Linotype"/>
          <w:b/>
        </w:rPr>
        <w:t>dieciséis de julio</w:t>
      </w:r>
      <w:r w:rsidR="009A744D" w:rsidRPr="00074ABD">
        <w:rPr>
          <w:rFonts w:ascii="Palatino Linotype" w:eastAsia="Palatino Linotype" w:hAnsi="Palatino Linotype" w:cs="Palatino Linotype"/>
          <w:b/>
        </w:rPr>
        <w:t xml:space="preserve"> de dos mil veinticinco</w:t>
      </w:r>
      <w:r w:rsidR="009A744D" w:rsidRPr="00074ABD">
        <w:rPr>
          <w:rFonts w:ascii="Palatino Linotype" w:eastAsia="Palatino Linotype" w:hAnsi="Palatino Linotype" w:cs="Palatino Linotype"/>
        </w:rPr>
        <w:t xml:space="preserve">, esto es al </w:t>
      </w:r>
      <w:r w:rsidR="00FC468D" w:rsidRPr="00074ABD">
        <w:rPr>
          <w:rFonts w:ascii="Palatino Linotype" w:eastAsia="Palatino Linotype" w:hAnsi="Palatino Linotype" w:cs="Palatino Linotype"/>
        </w:rPr>
        <w:t>décimo quinto</w:t>
      </w:r>
      <w:r w:rsidR="005A5FFF" w:rsidRPr="00074ABD">
        <w:rPr>
          <w:rFonts w:ascii="Palatino Linotype" w:eastAsia="Palatino Linotype" w:hAnsi="Palatino Linotype" w:cs="Palatino Linotype"/>
        </w:rPr>
        <w:t xml:space="preserve"> día en que</w:t>
      </w:r>
      <w:r w:rsidRPr="00074ABD">
        <w:rPr>
          <w:rFonts w:ascii="Palatino Linotype" w:eastAsia="Palatino Linotype" w:hAnsi="Palatino Linotype" w:cs="Palatino Linotype"/>
        </w:rPr>
        <w:t xml:space="preserve"> se tuvo conocimiento de la respuesta. </w:t>
      </w:r>
    </w:p>
    <w:p w14:paraId="1B4BD8C0"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este sentido, al considerar la fecha en que se formuló la solicitud y la fecha en que respondió a esta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587E20A0" w14:textId="77777777" w:rsidR="00E538A4" w:rsidRPr="00074ABD" w:rsidRDefault="00E538A4" w:rsidP="003234CB">
      <w:pPr>
        <w:spacing w:after="0" w:line="360" w:lineRule="auto"/>
        <w:ind w:right="49"/>
        <w:jc w:val="both"/>
        <w:rPr>
          <w:rFonts w:ascii="Palatino Linotype" w:eastAsia="Palatino Linotype" w:hAnsi="Palatino Linotype" w:cs="Palatino Linotype"/>
        </w:rPr>
      </w:pPr>
    </w:p>
    <w:p w14:paraId="79B67BD4"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074ABD">
        <w:rPr>
          <w:rFonts w:ascii="Palatino Linotype" w:eastAsia="Palatino Linotype" w:hAnsi="Palatino Linotype" w:cs="Palatino Linotype"/>
          <w:b/>
        </w:rPr>
        <w:t>SAIMEX</w:t>
      </w:r>
      <w:r w:rsidR="00E538A4" w:rsidRPr="00074ABD">
        <w:rPr>
          <w:rFonts w:ascii="Palatino Linotype" w:eastAsia="Palatino Linotype" w:hAnsi="Palatino Linotype" w:cs="Palatino Linotype"/>
        </w:rPr>
        <w:t xml:space="preserve">. </w:t>
      </w:r>
    </w:p>
    <w:p w14:paraId="68B96ED2" w14:textId="77777777" w:rsidR="0004412B" w:rsidRPr="00074ABD" w:rsidRDefault="0004412B" w:rsidP="003234CB">
      <w:pPr>
        <w:spacing w:after="0" w:line="360" w:lineRule="auto"/>
        <w:ind w:right="49"/>
        <w:jc w:val="both"/>
        <w:rPr>
          <w:rFonts w:ascii="Palatino Linotype" w:eastAsia="Palatino Linotype" w:hAnsi="Palatino Linotype" w:cs="Palatino Linotype"/>
        </w:rPr>
      </w:pPr>
    </w:p>
    <w:p w14:paraId="2CDD6367" w14:textId="1706641A"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Finalmente, resulta procedente la interposición del recurso de revisión al rubro anotado, toda vez que se actualiza la hipótesis de procedencia prevista en el artículo 179, fracción </w:t>
      </w:r>
      <w:r w:rsidR="005A5FFF" w:rsidRPr="00074ABD">
        <w:rPr>
          <w:rFonts w:ascii="Palatino Linotype" w:eastAsia="Palatino Linotype" w:hAnsi="Palatino Linotype" w:cs="Palatino Linotype"/>
        </w:rPr>
        <w:t xml:space="preserve">I </w:t>
      </w:r>
      <w:r w:rsidRPr="00074ABD">
        <w:rPr>
          <w:rFonts w:ascii="Palatino Linotype" w:eastAsia="Palatino Linotype" w:hAnsi="Palatino Linotype" w:cs="Palatino Linotype"/>
        </w:rPr>
        <w:t>de la Ley de la materia, que a la letra dice:</w:t>
      </w:r>
    </w:p>
    <w:p w14:paraId="443B3C96"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2F901BFD"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179.</w:t>
      </w:r>
      <w:r w:rsidRPr="00074AB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8E760D"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6253B2F4" w14:textId="77777777" w:rsidR="009338B5" w:rsidRPr="00074ABD" w:rsidRDefault="005A5FFF"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I. La negativa de entrega de la información;</w:t>
      </w:r>
    </w:p>
    <w:p w14:paraId="40051980" w14:textId="77777777" w:rsidR="005A5FFF" w:rsidRPr="00074ABD" w:rsidRDefault="005A5FFF"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bookmarkStart w:id="1" w:name="_GoBack"/>
      <w:bookmarkEnd w:id="1"/>
    </w:p>
    <w:p w14:paraId="1EB01BB1"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6523271F" w14:textId="6B3B0499"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Tercero. Materia de la revisión</w:t>
      </w:r>
      <w:r w:rsidRPr="00074ABD">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w:t>
      </w:r>
      <w:r w:rsidR="005A5FFF" w:rsidRPr="00074ABD">
        <w:rPr>
          <w:rFonts w:ascii="Palatino Linotype" w:eastAsia="Palatino Linotype" w:hAnsi="Palatino Linotype" w:cs="Palatino Linotype"/>
        </w:rPr>
        <w:t>I</w:t>
      </w:r>
      <w:r w:rsidRPr="00074ABD">
        <w:rPr>
          <w:rFonts w:ascii="Palatino Linotype" w:eastAsia="Palatino Linotype" w:hAnsi="Palatino Linotype" w:cs="Palatino Linotype"/>
        </w:rPr>
        <w:t xml:space="preserve"> del artículo 179 de la Ley en la materia. </w:t>
      </w:r>
    </w:p>
    <w:p w14:paraId="10A0B797"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00AFE1D8"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Cuarto.</w:t>
      </w:r>
      <w:r w:rsidRPr="00074ABD">
        <w:rPr>
          <w:rFonts w:ascii="Palatino Linotype" w:eastAsia="Palatino Linotype" w:hAnsi="Palatino Linotype" w:cs="Palatino Linotype"/>
        </w:rPr>
        <w:t xml:space="preserve"> </w:t>
      </w:r>
      <w:r w:rsidRPr="00074ABD">
        <w:rPr>
          <w:rFonts w:ascii="Palatino Linotype" w:eastAsia="Palatino Linotype" w:hAnsi="Palatino Linotype" w:cs="Palatino Linotype"/>
          <w:b/>
        </w:rPr>
        <w:t>Estudio de fondo del asunto.</w:t>
      </w:r>
      <w:r w:rsidRPr="00074ABD">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w:t>
      </w:r>
      <w:r w:rsidR="006516C6" w:rsidRPr="00074ABD">
        <w:rPr>
          <w:rFonts w:ascii="Palatino Linotype" w:eastAsia="Palatino Linotype" w:hAnsi="Palatino Linotype" w:cs="Palatino Linotype"/>
        </w:rPr>
        <w:t xml:space="preserve"> primero, segundo y tercero y 6°. </w:t>
      </w:r>
    </w:p>
    <w:p w14:paraId="7677C19B" w14:textId="77777777" w:rsidR="006516C6" w:rsidRPr="00074ABD" w:rsidRDefault="006516C6" w:rsidP="003234CB">
      <w:pPr>
        <w:spacing w:after="0" w:line="360" w:lineRule="auto"/>
        <w:ind w:right="49"/>
        <w:jc w:val="both"/>
        <w:rPr>
          <w:rFonts w:ascii="Palatino Linotype" w:eastAsia="Palatino Linotype" w:hAnsi="Palatino Linotype" w:cs="Palatino Linotype"/>
        </w:rPr>
      </w:pPr>
    </w:p>
    <w:p w14:paraId="6B4B429B"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471DE2"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60523E64"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4.</w:t>
      </w:r>
      <w:r w:rsidRPr="00074AB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30739F"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D066D1"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D052169" w14:textId="77777777" w:rsidR="009338B5" w:rsidRPr="00074ABD" w:rsidRDefault="009338B5" w:rsidP="003234CB">
      <w:pPr>
        <w:spacing w:after="0" w:line="360" w:lineRule="auto"/>
        <w:ind w:left="567" w:right="560"/>
        <w:jc w:val="both"/>
        <w:rPr>
          <w:rFonts w:ascii="Palatino Linotype" w:eastAsia="Palatino Linotype" w:hAnsi="Palatino Linotype" w:cs="Palatino Linotype"/>
          <w:i/>
        </w:rPr>
      </w:pPr>
    </w:p>
    <w:p w14:paraId="28DFAFE8"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86C2D4D" w14:textId="77777777" w:rsidR="0004412B" w:rsidRPr="00074ABD" w:rsidRDefault="0004412B" w:rsidP="003234CB">
      <w:pPr>
        <w:spacing w:after="0" w:line="360" w:lineRule="auto"/>
        <w:ind w:right="49"/>
        <w:jc w:val="both"/>
        <w:rPr>
          <w:rFonts w:ascii="Palatino Linotype" w:eastAsia="Palatino Linotype" w:hAnsi="Palatino Linotype" w:cs="Palatino Linotype"/>
        </w:rPr>
      </w:pPr>
    </w:p>
    <w:p w14:paraId="5912AA87"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12.</w:t>
      </w:r>
      <w:r w:rsidRPr="00074AB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24E8CA"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F036EDD"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71C0FA2F" w14:textId="10F3D24F"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w:t>
      </w:r>
      <w:r w:rsidR="000C4CDF" w:rsidRPr="00074ABD">
        <w:rPr>
          <w:rFonts w:ascii="Palatino Linotype" w:eastAsia="Palatino Linotype" w:hAnsi="Palatino Linotype" w:cs="Palatino Linotype"/>
        </w:rPr>
        <w:t xml:space="preserve"> </w:t>
      </w:r>
      <w:r w:rsidR="00ED74CA" w:rsidRPr="00074ABD">
        <w:rPr>
          <w:rFonts w:ascii="Palatino Linotype" w:eastAsia="Palatino Linotype" w:hAnsi="Palatino Linotype" w:cs="Palatino Linotype"/>
        </w:rPr>
        <w:t>entonces</w:t>
      </w:r>
      <w:r w:rsidRPr="00074ABD">
        <w:rPr>
          <w:rFonts w:ascii="Palatino Linotype" w:eastAsia="Palatino Linotype" w:hAnsi="Palatino Linotype" w:cs="Palatino Linotype"/>
        </w:rPr>
        <w:t xml:space="preserve"> Instituto Nacional de Transparencia, Acceso a la Información Pública y Protección de Datos Personales, el cual señala lo siguiente:</w:t>
      </w:r>
    </w:p>
    <w:p w14:paraId="134ADE7A"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3A45BC79"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b/>
          <w:i/>
        </w:rPr>
      </w:pPr>
      <w:r w:rsidRPr="00074ABD">
        <w:rPr>
          <w:rFonts w:ascii="Palatino Linotype" w:eastAsia="Palatino Linotype" w:hAnsi="Palatino Linotype" w:cs="Palatino Linotype"/>
          <w:b/>
          <w:i/>
        </w:rPr>
        <w:t xml:space="preserve">Criterio 03/17. NO EXISTE OBLIGACIÓN DE ELABORAR DOCUMENTOS AD HOC PARA ATENDER LAS SOLICITUDES DE ACCESO A LA INFORMACIÓN. </w:t>
      </w:r>
      <w:r w:rsidRPr="00074ABD">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5C32BE" w14:textId="77777777" w:rsidR="009338B5" w:rsidRPr="00074ABD" w:rsidRDefault="009338B5" w:rsidP="003234CB">
      <w:pPr>
        <w:spacing w:after="0" w:line="360" w:lineRule="auto"/>
        <w:ind w:left="567" w:right="560"/>
        <w:jc w:val="both"/>
        <w:rPr>
          <w:rFonts w:ascii="Palatino Linotype" w:eastAsia="Palatino Linotype" w:hAnsi="Palatino Linotype" w:cs="Palatino Linotype"/>
          <w:b/>
          <w:i/>
        </w:rPr>
      </w:pPr>
    </w:p>
    <w:p w14:paraId="0C137320"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344CC5"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2E71F99C"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81998E"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37ECCC28"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60DFC5" w14:textId="77777777" w:rsidR="009338B5" w:rsidRPr="00074ABD" w:rsidRDefault="009338B5" w:rsidP="003234CB">
      <w:pPr>
        <w:spacing w:after="0" w:line="360" w:lineRule="auto"/>
        <w:ind w:left="567" w:right="560"/>
        <w:jc w:val="both"/>
        <w:rPr>
          <w:rFonts w:ascii="Palatino Linotype" w:eastAsia="Palatino Linotype" w:hAnsi="Palatino Linotype" w:cs="Palatino Linotype"/>
          <w:i/>
        </w:rPr>
      </w:pPr>
    </w:p>
    <w:p w14:paraId="297535C0"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3.</w:t>
      </w:r>
      <w:r w:rsidRPr="00074ABD">
        <w:rPr>
          <w:rFonts w:ascii="Palatino Linotype" w:eastAsia="Palatino Linotype" w:hAnsi="Palatino Linotype" w:cs="Palatino Linotype"/>
          <w:i/>
        </w:rPr>
        <w:t xml:space="preserve"> Para los efectos de la presente Ley se entenderá por:</w:t>
      </w:r>
    </w:p>
    <w:p w14:paraId="109BCE89"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444F11B2"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b/>
          <w:i/>
        </w:rPr>
        <w:t>XI. Documento:</w:t>
      </w:r>
      <w:r w:rsidRPr="00074ABD">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66AEC9" w14:textId="77777777" w:rsidR="009338B5" w:rsidRPr="00074ABD" w:rsidRDefault="009338B5" w:rsidP="003234CB">
      <w:pPr>
        <w:spacing w:after="0" w:line="360" w:lineRule="auto"/>
        <w:ind w:left="567" w:right="560"/>
        <w:jc w:val="both"/>
        <w:rPr>
          <w:rFonts w:ascii="Palatino Linotype" w:eastAsia="Palatino Linotype" w:hAnsi="Palatino Linotype" w:cs="Palatino Linotype"/>
          <w:i/>
        </w:rPr>
      </w:pPr>
    </w:p>
    <w:p w14:paraId="064C15B0"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E8AB0C" w14:textId="77777777" w:rsidR="00363513" w:rsidRPr="00074ABD" w:rsidRDefault="00363513" w:rsidP="003234CB">
      <w:pPr>
        <w:spacing w:after="0" w:line="360" w:lineRule="auto"/>
        <w:ind w:right="49"/>
        <w:jc w:val="both"/>
        <w:rPr>
          <w:rFonts w:ascii="Palatino Linotype" w:eastAsia="Palatino Linotype" w:hAnsi="Palatino Linotype" w:cs="Palatino Linotype"/>
        </w:rPr>
      </w:pPr>
    </w:p>
    <w:p w14:paraId="0BF6C859"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b/>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074AB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70C1C5"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En consecuencia el acceso a la información se refiere a que se cumplan cualquiera de los siguientes tres supuestos:</w:t>
      </w:r>
    </w:p>
    <w:p w14:paraId="21C66854"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1)</w:t>
      </w:r>
      <w:r w:rsidRPr="00074ABD">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539D161D" w14:textId="77777777" w:rsidR="009338B5" w:rsidRPr="00074ABD" w:rsidRDefault="00E0628C" w:rsidP="003234CB">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2)</w:t>
      </w:r>
      <w:r w:rsidRPr="00074ABD">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0612F34B" w14:textId="522C428A" w:rsidR="006516C6" w:rsidRPr="00074ABD" w:rsidRDefault="00E0628C" w:rsidP="00FC468D">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E425803" w14:textId="77777777" w:rsidR="000C3AFB" w:rsidRPr="00074ABD" w:rsidRDefault="000C3AFB" w:rsidP="003234CB">
      <w:pPr>
        <w:spacing w:after="0" w:line="360" w:lineRule="auto"/>
        <w:ind w:right="49"/>
        <w:jc w:val="both"/>
        <w:rPr>
          <w:rFonts w:ascii="Palatino Linotype" w:eastAsia="Palatino Linotype" w:hAnsi="Palatino Linotype" w:cs="Palatino Linotype"/>
        </w:rPr>
      </w:pPr>
    </w:p>
    <w:p w14:paraId="200C40B7" w14:textId="77777777"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11B765D"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65988501" w14:textId="4B23E3FC"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De las actuaciones que integran el expediente electrónico, se procede al análisis de los agravios hechos valer por la parte Recurrente, relativos a la</w:t>
      </w:r>
      <w:r w:rsidR="00117754" w:rsidRPr="00074ABD">
        <w:rPr>
          <w:rFonts w:ascii="Palatino Linotype" w:eastAsia="Palatino Linotype" w:hAnsi="Palatino Linotype" w:cs="Palatino Linotype"/>
        </w:rPr>
        <w:t xml:space="preserve"> negativa de</w:t>
      </w:r>
      <w:r w:rsidRPr="00074ABD">
        <w:rPr>
          <w:rFonts w:ascii="Palatino Linotype" w:eastAsia="Palatino Linotype" w:hAnsi="Palatino Linotype" w:cs="Palatino Linotype"/>
        </w:rPr>
        <w:t xml:space="preserve"> entrega de</w:t>
      </w:r>
      <w:r w:rsidR="00117754" w:rsidRPr="00074ABD">
        <w:rPr>
          <w:rFonts w:ascii="Palatino Linotype" w:eastAsia="Palatino Linotype" w:hAnsi="Palatino Linotype" w:cs="Palatino Linotype"/>
        </w:rPr>
        <w:t xml:space="preserve"> la</w:t>
      </w:r>
      <w:r w:rsidRPr="00074ABD">
        <w:rPr>
          <w:rFonts w:ascii="Palatino Linotype" w:eastAsia="Palatino Linotype" w:hAnsi="Palatino Linotype" w:cs="Palatino Linotype"/>
        </w:rPr>
        <w:t xml:space="preserve"> información,</w:t>
      </w:r>
      <w:r w:rsidR="003234CB" w:rsidRPr="00074ABD">
        <w:rPr>
          <w:rFonts w:ascii="Palatino Linotype" w:eastAsia="Palatino Linotype" w:hAnsi="Palatino Linotype" w:cs="Palatino Linotype"/>
        </w:rPr>
        <w:t xml:space="preserve"> la clasificación y la entrega de información incompleta</w:t>
      </w:r>
      <w:r w:rsidRPr="00074ABD">
        <w:rPr>
          <w:rFonts w:ascii="Palatino Linotype" w:eastAsia="Palatino Linotype" w:hAnsi="Palatino Linotype" w:cs="Palatino Linotype"/>
        </w:rPr>
        <w:t xml:space="preserve"> lo que actualiza la causal de procedencia prevista en la fracción </w:t>
      </w:r>
      <w:r w:rsidR="00016028" w:rsidRPr="00074ABD">
        <w:rPr>
          <w:rFonts w:ascii="Palatino Linotype" w:eastAsia="Palatino Linotype" w:hAnsi="Palatino Linotype" w:cs="Palatino Linotype"/>
        </w:rPr>
        <w:t xml:space="preserve">I </w:t>
      </w:r>
      <w:r w:rsidRPr="00074ABD">
        <w:rPr>
          <w:rFonts w:ascii="Palatino Linotype" w:eastAsia="Palatino Linotype" w:hAnsi="Palatino Linotype" w:cs="Palatino Linotype"/>
        </w:rPr>
        <w:t>del artículo 179 de la Ley de Transparencia y Acceso a la Información Pública del Estado de Méxi</w:t>
      </w:r>
      <w:r w:rsidR="0004412B" w:rsidRPr="00074ABD">
        <w:rPr>
          <w:rFonts w:ascii="Palatino Linotype" w:eastAsia="Palatino Linotype" w:hAnsi="Palatino Linotype" w:cs="Palatino Linotype"/>
        </w:rPr>
        <w:t>co y Municipios</w:t>
      </w:r>
      <w:r w:rsidR="006516C6" w:rsidRPr="00074ABD">
        <w:rPr>
          <w:rFonts w:ascii="Palatino Linotype" w:eastAsia="Palatino Linotype" w:hAnsi="Palatino Linotype" w:cs="Palatino Linotype"/>
        </w:rPr>
        <w:t xml:space="preserve">. </w:t>
      </w:r>
    </w:p>
    <w:p w14:paraId="1EBAAD62" w14:textId="77777777" w:rsidR="00E20F39" w:rsidRPr="00074ABD" w:rsidRDefault="00E20F39" w:rsidP="003234CB">
      <w:pPr>
        <w:spacing w:after="0" w:line="360" w:lineRule="auto"/>
        <w:ind w:right="49"/>
        <w:jc w:val="both"/>
        <w:rPr>
          <w:rFonts w:ascii="Palatino Linotype" w:eastAsia="Palatino Linotype" w:hAnsi="Palatino Linotype" w:cs="Palatino Linotype"/>
        </w:rPr>
      </w:pPr>
    </w:p>
    <w:p w14:paraId="7C5F0162" w14:textId="5F1A4CB8" w:rsidR="009A744D" w:rsidRPr="00074ABD" w:rsidRDefault="00117754"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Para ello, es de recordar que la parte Recurrente, solicitó </w:t>
      </w:r>
      <w:r w:rsidR="00016028" w:rsidRPr="00074ABD">
        <w:rPr>
          <w:rFonts w:ascii="Palatino Linotype" w:eastAsia="Palatino Linotype" w:hAnsi="Palatino Linotype" w:cs="Palatino Linotype"/>
        </w:rPr>
        <w:t xml:space="preserve">los oficios firmados por el Titular de la Unidad de Asuntos Internos en la Administración 2025. </w:t>
      </w:r>
    </w:p>
    <w:p w14:paraId="1ABC9ED3" w14:textId="77777777" w:rsidR="009A744D" w:rsidRPr="00074ABD" w:rsidRDefault="009A744D" w:rsidP="003234CB">
      <w:pPr>
        <w:spacing w:after="0" w:line="360" w:lineRule="auto"/>
        <w:ind w:right="49"/>
        <w:jc w:val="both"/>
        <w:rPr>
          <w:rFonts w:ascii="Palatino Linotype" w:eastAsia="Palatino Linotype" w:hAnsi="Palatino Linotype" w:cs="Palatino Linotype"/>
        </w:rPr>
      </w:pPr>
    </w:p>
    <w:p w14:paraId="44749C10" w14:textId="5734D4C3" w:rsidR="00016028" w:rsidRPr="00074ABD" w:rsidRDefault="00117754"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En</w:t>
      </w:r>
      <w:r w:rsidR="00016028" w:rsidRPr="00074ABD">
        <w:rPr>
          <w:rFonts w:ascii="Palatino Linotype" w:eastAsia="Palatino Linotype" w:hAnsi="Palatino Linotype" w:cs="Palatino Linotype"/>
        </w:rPr>
        <w:t xml:space="preserve"> respuesta, el Sujeto Obligado remitió diversos oficios en versión pública.</w:t>
      </w:r>
    </w:p>
    <w:p w14:paraId="20D32FC8" w14:textId="77777777" w:rsidR="00016028" w:rsidRPr="00074ABD" w:rsidRDefault="00016028" w:rsidP="003234CB">
      <w:pPr>
        <w:spacing w:after="0" w:line="360" w:lineRule="auto"/>
        <w:ind w:right="49"/>
        <w:jc w:val="both"/>
        <w:rPr>
          <w:rFonts w:ascii="Palatino Linotype" w:eastAsia="Palatino Linotype" w:hAnsi="Palatino Linotype" w:cs="Palatino Linotype"/>
        </w:rPr>
      </w:pPr>
    </w:p>
    <w:p w14:paraId="61690AA8" w14:textId="0EFE135D" w:rsidR="001C481B" w:rsidRPr="00074ABD" w:rsidRDefault="00016028"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Derivado de la respuesta otorgada por el Sujeto Obligado, la parte Recurrente se inconform</w:t>
      </w:r>
      <w:r w:rsidR="001C481B" w:rsidRPr="00074ABD">
        <w:rPr>
          <w:rFonts w:ascii="Palatino Linotype" w:eastAsia="Palatino Linotype" w:hAnsi="Palatino Linotype" w:cs="Palatino Linotype"/>
        </w:rPr>
        <w:t xml:space="preserve">ó arguyendo la negativa de entrega de la información. </w:t>
      </w:r>
    </w:p>
    <w:p w14:paraId="5CB90822" w14:textId="470746B6" w:rsidR="006516C6" w:rsidRPr="00074ABD" w:rsidRDefault="001C481B" w:rsidP="001C481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Es así que, el Sujeto Obligado ratificó su respuesta inicial. </w:t>
      </w:r>
    </w:p>
    <w:p w14:paraId="7D30984B" w14:textId="77777777" w:rsidR="001C481B" w:rsidRPr="00074ABD" w:rsidRDefault="001C481B" w:rsidP="001C481B">
      <w:pPr>
        <w:spacing w:after="0" w:line="360" w:lineRule="auto"/>
        <w:ind w:right="49"/>
        <w:jc w:val="both"/>
        <w:rPr>
          <w:rFonts w:ascii="Palatino Linotype" w:eastAsia="Palatino Linotype" w:hAnsi="Palatino Linotype" w:cs="Palatino Linotype"/>
        </w:rPr>
      </w:pPr>
    </w:p>
    <w:p w14:paraId="6EF99167" w14:textId="49EA2FEE" w:rsidR="00271459" w:rsidRPr="00074ABD" w:rsidRDefault="008104EC"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atención a ello, se procede a </w:t>
      </w:r>
      <w:r w:rsidR="00C04A8A" w:rsidRPr="00074ABD">
        <w:rPr>
          <w:rFonts w:ascii="Palatino Linotype" w:eastAsia="Palatino Linotype" w:hAnsi="Palatino Linotype" w:cs="Palatino Linotype"/>
        </w:rPr>
        <w:t xml:space="preserve">contextualizar la información solicitada, </w:t>
      </w:r>
      <w:r w:rsidR="00271459" w:rsidRPr="00074ABD">
        <w:rPr>
          <w:rFonts w:ascii="Palatino Linotype" w:eastAsia="Palatino Linotype" w:hAnsi="Palatino Linotype" w:cs="Palatino Linotype"/>
        </w:rPr>
        <w:t xml:space="preserve">para ello, es de mencionar que </w:t>
      </w:r>
      <w:r w:rsidR="00271459" w:rsidRPr="00074ABD">
        <w:rPr>
          <w:rFonts w:ascii="Palatino Linotype" w:eastAsia="Palatino Linotype" w:hAnsi="Palatino Linotype" w:cs="Palatino Linotype"/>
          <w:i/>
        </w:rPr>
        <w:t>“oficio”,</w:t>
      </w:r>
      <w:r w:rsidR="00271459" w:rsidRPr="00074ABD">
        <w:rPr>
          <w:rFonts w:ascii="Palatino Linotype" w:eastAsia="Palatino Linotype" w:hAnsi="Palatino Linotype" w:cs="Palatino Linotype"/>
        </w:rPr>
        <w:t xml:space="preserve"> es entendida como aquel documento que emite un organismo oficial, cuyo fin es comunicar una actuación administrativa, en lo que respecta a nuestra materia, se tiene que la Ley de Transparencia y Acceso a la Información Pública del Estado de México y Municipios, prevé en su artículo 3, fracción XI, lo siguiente: </w:t>
      </w:r>
    </w:p>
    <w:p w14:paraId="774C1C3E" w14:textId="77777777" w:rsidR="00271459" w:rsidRPr="00074ABD" w:rsidRDefault="00271459" w:rsidP="003234CB">
      <w:pPr>
        <w:spacing w:after="0" w:line="360" w:lineRule="auto"/>
        <w:ind w:right="49"/>
        <w:jc w:val="both"/>
        <w:rPr>
          <w:rFonts w:ascii="Palatino Linotype" w:eastAsia="Palatino Linotype" w:hAnsi="Palatino Linotype" w:cs="Palatino Linotype"/>
        </w:rPr>
      </w:pPr>
    </w:p>
    <w:p w14:paraId="3DE4723B" w14:textId="77777777" w:rsidR="00271459" w:rsidRPr="00074ABD" w:rsidRDefault="00271459" w:rsidP="003234CB">
      <w:pPr>
        <w:spacing w:after="0"/>
        <w:ind w:left="567" w:right="843"/>
        <w:jc w:val="both"/>
        <w:rPr>
          <w:rFonts w:ascii="Palatino Linotype" w:eastAsia="Palatino Linotype" w:hAnsi="Palatino Linotype" w:cs="Palatino Linotype"/>
          <w:i/>
        </w:rPr>
      </w:pPr>
      <w:r w:rsidRPr="00074ABD">
        <w:rPr>
          <w:rFonts w:ascii="Palatino Linotype" w:eastAsia="Palatino Linotype" w:hAnsi="Palatino Linotype" w:cs="Palatino Linotype"/>
          <w:b/>
          <w:i/>
        </w:rPr>
        <w:t>Artículo 3.</w:t>
      </w:r>
      <w:r w:rsidRPr="00074ABD">
        <w:rPr>
          <w:rFonts w:ascii="Palatino Linotype" w:eastAsia="Palatino Linotype" w:hAnsi="Palatino Linotype" w:cs="Palatino Linotype"/>
          <w:i/>
        </w:rPr>
        <w:t xml:space="preserve"> Para los efectos de la presente Ley se entenderá por:</w:t>
      </w:r>
    </w:p>
    <w:p w14:paraId="7FFF1713" w14:textId="77777777" w:rsidR="00271459" w:rsidRPr="00074ABD" w:rsidRDefault="00271459" w:rsidP="003234CB">
      <w:pPr>
        <w:spacing w:after="0"/>
        <w:ind w:left="567" w:right="843"/>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78252557" w14:textId="77777777" w:rsidR="00271459" w:rsidRPr="00074ABD" w:rsidRDefault="00271459" w:rsidP="003234CB">
      <w:pPr>
        <w:spacing w:after="0"/>
        <w:ind w:left="567" w:right="843"/>
        <w:jc w:val="both"/>
        <w:rPr>
          <w:rFonts w:ascii="Palatino Linotype" w:eastAsia="Palatino Linotype" w:hAnsi="Palatino Linotype" w:cs="Palatino Linotype"/>
          <w:b/>
          <w:i/>
          <w:u w:val="single"/>
        </w:rPr>
      </w:pPr>
      <w:r w:rsidRPr="00074ABD">
        <w:rPr>
          <w:rFonts w:ascii="Palatino Linotype" w:eastAsia="Palatino Linotype" w:hAnsi="Palatino Linotype" w:cs="Palatino Linotype"/>
          <w:i/>
        </w:rPr>
        <w:t xml:space="preserve">XI. </w:t>
      </w:r>
      <w:r w:rsidRPr="00074ABD">
        <w:rPr>
          <w:rFonts w:ascii="Palatino Linotype" w:eastAsia="Palatino Linotype" w:hAnsi="Palatino Linotype" w:cs="Palatino Linotype"/>
          <w:b/>
          <w:i/>
        </w:rPr>
        <w:t>Documento:</w:t>
      </w:r>
      <w:r w:rsidRPr="00074ABD">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4167B1C" w14:textId="77777777" w:rsidR="00271459" w:rsidRPr="00074ABD" w:rsidRDefault="00271459" w:rsidP="003234CB">
      <w:pPr>
        <w:spacing w:after="0"/>
        <w:ind w:left="567" w:right="843"/>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2D7DA86E" w14:textId="77777777" w:rsidR="00271459" w:rsidRPr="00074ABD" w:rsidRDefault="00271459" w:rsidP="003234CB">
      <w:pPr>
        <w:spacing w:after="0"/>
        <w:ind w:left="567" w:right="843"/>
        <w:jc w:val="both"/>
        <w:rPr>
          <w:rFonts w:ascii="Palatino Linotype" w:eastAsia="Palatino Linotype" w:hAnsi="Palatino Linotype" w:cs="Palatino Linotype"/>
          <w:i/>
        </w:rPr>
      </w:pPr>
    </w:p>
    <w:p w14:paraId="48B353D6" w14:textId="383D8CD0" w:rsidR="00271459" w:rsidRPr="00074ABD" w:rsidRDefault="00271459" w:rsidP="003234CB">
      <w:pPr>
        <w:spacing w:after="0" w:line="360" w:lineRule="auto"/>
        <w:ind w:right="49"/>
        <w:jc w:val="both"/>
        <w:rPr>
          <w:rFonts w:ascii="Palatino Linotype" w:eastAsia="Palatino Linotype" w:hAnsi="Palatino Linotype" w:cs="Palatino Linotype"/>
          <w:b/>
          <w:u w:val="single"/>
        </w:rPr>
      </w:pPr>
      <w:r w:rsidRPr="00074ABD">
        <w:rPr>
          <w:rFonts w:ascii="Palatino Linotype" w:eastAsia="Palatino Linotype" w:hAnsi="Palatino Linotype" w:cs="Palatino Linotype"/>
          <w:b/>
          <w:u w:val="single"/>
        </w:rPr>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p>
    <w:p w14:paraId="22A40459" w14:textId="77777777" w:rsidR="00271459" w:rsidRPr="00074ABD" w:rsidRDefault="00271459" w:rsidP="003234CB">
      <w:pPr>
        <w:spacing w:after="0" w:line="360" w:lineRule="auto"/>
        <w:ind w:right="49"/>
        <w:jc w:val="both"/>
        <w:rPr>
          <w:rFonts w:ascii="Palatino Linotype" w:eastAsia="Palatino Linotype" w:hAnsi="Palatino Linotype" w:cs="Palatino Linotype"/>
          <w:b/>
          <w:u w:val="single"/>
        </w:rPr>
      </w:pPr>
    </w:p>
    <w:p w14:paraId="09478860" w14:textId="77777777" w:rsidR="00271459" w:rsidRPr="00074ABD" w:rsidRDefault="00271459"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Por otro lado,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Sujeto Obligado y, que, por ende, es de acceso público. </w:t>
      </w:r>
    </w:p>
    <w:p w14:paraId="0BD548A4" w14:textId="77777777" w:rsidR="00271459" w:rsidRPr="00074ABD" w:rsidRDefault="00271459" w:rsidP="003234CB">
      <w:pPr>
        <w:spacing w:after="0" w:line="360" w:lineRule="auto"/>
        <w:ind w:right="49"/>
        <w:jc w:val="both"/>
        <w:rPr>
          <w:rFonts w:ascii="Palatino Linotype" w:eastAsia="Palatino Linotype" w:hAnsi="Palatino Linotype" w:cs="Palatino Linotype"/>
        </w:rPr>
      </w:pPr>
    </w:p>
    <w:p w14:paraId="18478DA4" w14:textId="1C812E48" w:rsidR="00271459" w:rsidRPr="00074ABD" w:rsidRDefault="00271459" w:rsidP="001C481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De lo anterior, se concluye que, el Ayuntamiento de </w:t>
      </w:r>
      <w:r w:rsidR="001C481B" w:rsidRPr="00074ABD">
        <w:rPr>
          <w:rFonts w:ascii="Palatino Linotype" w:eastAsia="Palatino Linotype" w:hAnsi="Palatino Linotype" w:cs="Palatino Linotype"/>
        </w:rPr>
        <w:t xml:space="preserve">Toluca </w:t>
      </w:r>
      <w:r w:rsidRPr="00074ABD">
        <w:rPr>
          <w:rFonts w:ascii="Palatino Linotype" w:eastAsia="Palatino Linotype" w:hAnsi="Palatino Linotype" w:cs="Palatino Linotype"/>
        </w:rPr>
        <w:t xml:space="preserve">cuenta con facultades, atribuciones y competencia para generar, administrar y poseer la información solicitada por la parte Recurrente. </w:t>
      </w:r>
    </w:p>
    <w:p w14:paraId="443990C8" w14:textId="77777777" w:rsidR="009050F4" w:rsidRPr="00074ABD" w:rsidRDefault="009050F4" w:rsidP="001C481B">
      <w:pPr>
        <w:spacing w:after="0" w:line="360" w:lineRule="auto"/>
        <w:ind w:right="49"/>
        <w:jc w:val="both"/>
        <w:rPr>
          <w:rFonts w:ascii="Palatino Linotype" w:eastAsia="Palatino Linotype" w:hAnsi="Palatino Linotype" w:cs="Palatino Linotype"/>
        </w:rPr>
      </w:pPr>
    </w:p>
    <w:p w14:paraId="0C1179FD" w14:textId="6CD5F4D2" w:rsidR="00271459" w:rsidRPr="00074ABD" w:rsidRDefault="00271459" w:rsidP="003234CB">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Ahora bien, en el asunto que ahora nos ocupa, es de mencionar que la parte Recurrente solicitó información de</w:t>
      </w:r>
      <w:r w:rsidR="00110EF9" w:rsidRPr="00074ABD">
        <w:rPr>
          <w:rFonts w:ascii="Palatino Linotype" w:eastAsia="Palatino Linotype" w:hAnsi="Palatino Linotype" w:cs="Palatino Linotype"/>
        </w:rPr>
        <w:t xml:space="preserve"> la</w:t>
      </w:r>
      <w:r w:rsidR="001C481B" w:rsidRPr="00074ABD">
        <w:rPr>
          <w:rFonts w:ascii="Palatino Linotype" w:eastAsia="Palatino Linotype" w:hAnsi="Palatino Linotype" w:cs="Palatino Linotype"/>
        </w:rPr>
        <w:t xml:space="preserve"> Unidad de Asuntos Internos</w:t>
      </w:r>
      <w:r w:rsidRPr="00074ABD">
        <w:rPr>
          <w:rFonts w:ascii="Palatino Linotype" w:eastAsia="Palatino Linotype" w:hAnsi="Palatino Linotype" w:cs="Palatino Linotype"/>
        </w:rPr>
        <w:t>, en ese sentido, es necesario precisar que de las constancias que obran en el expediente se logra vislumbrar que el Sujeto Obligad</w:t>
      </w:r>
      <w:r w:rsidR="00110EF9" w:rsidRPr="00074ABD">
        <w:rPr>
          <w:rFonts w:ascii="Palatino Linotype" w:eastAsia="Palatino Linotype" w:hAnsi="Palatino Linotype" w:cs="Palatino Linotype"/>
        </w:rPr>
        <w:t>o</w:t>
      </w:r>
      <w:r w:rsidRPr="00074ABD">
        <w:rPr>
          <w:rFonts w:ascii="Palatino Linotype" w:eastAsia="Palatino Linotype" w:hAnsi="Palatino Linotype" w:cs="Palatino Linotype"/>
        </w:rPr>
        <w:t xml:space="preserve">, turnó la solicitud de información </w:t>
      </w:r>
      <w:r w:rsidR="00110EF9" w:rsidRPr="00074ABD">
        <w:rPr>
          <w:rFonts w:ascii="Palatino Linotype" w:eastAsia="Palatino Linotype" w:hAnsi="Palatino Linotype" w:cs="Palatino Linotype"/>
        </w:rPr>
        <w:t>a la unidad administrativa competente</w:t>
      </w:r>
      <w:r w:rsidRPr="00074ABD">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581953C" w14:textId="77777777" w:rsidR="00271459" w:rsidRPr="00074ABD" w:rsidRDefault="00271459" w:rsidP="003234CB">
      <w:pPr>
        <w:spacing w:after="0" w:line="360" w:lineRule="auto"/>
        <w:ind w:right="560"/>
        <w:jc w:val="both"/>
        <w:rPr>
          <w:rFonts w:ascii="Palatino Linotype" w:eastAsia="Palatino Linotype" w:hAnsi="Palatino Linotype" w:cs="Palatino Linotype"/>
        </w:rPr>
      </w:pPr>
    </w:p>
    <w:p w14:paraId="2746ECB9" w14:textId="77777777" w:rsidR="00271459" w:rsidRPr="00074ABD" w:rsidRDefault="00271459" w:rsidP="003234CB">
      <w:pPr>
        <w:numPr>
          <w:ilvl w:val="3"/>
          <w:numId w:val="1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074ABD">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6F44B73" w14:textId="77777777" w:rsidR="00271459" w:rsidRPr="00074ABD" w:rsidRDefault="00271459" w:rsidP="003234CB">
      <w:pPr>
        <w:spacing w:after="0" w:line="360" w:lineRule="auto"/>
        <w:ind w:left="567" w:right="560"/>
        <w:jc w:val="both"/>
        <w:rPr>
          <w:rFonts w:ascii="Palatino Linotype" w:eastAsia="Palatino Linotype" w:hAnsi="Palatino Linotype" w:cs="Palatino Linotype"/>
        </w:rPr>
      </w:pPr>
    </w:p>
    <w:p w14:paraId="44FF573D" w14:textId="77777777" w:rsidR="00271459" w:rsidRPr="00074ABD" w:rsidRDefault="00271459" w:rsidP="003234CB">
      <w:pPr>
        <w:numPr>
          <w:ilvl w:val="3"/>
          <w:numId w:val="1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074ABD">
        <w:rPr>
          <w:rFonts w:ascii="Palatino Linotype" w:eastAsia="Palatino Linotype" w:hAnsi="Palatino Linotype" w:cs="Palatino Linotype"/>
        </w:rPr>
        <w:t>Los sujetos obligados otorgarán acceso a los documentos que se encuentren en sus archivos o que estén obligados a documentar de acuerdo con sus facultades, competencias o funciones, en el formato en que la solicitante manifieste, de entre aquellos formatos existentes.</w:t>
      </w:r>
    </w:p>
    <w:p w14:paraId="12C29E8C" w14:textId="77777777" w:rsidR="00271459" w:rsidRPr="00074ABD" w:rsidRDefault="00271459" w:rsidP="003234CB">
      <w:pPr>
        <w:spacing w:after="0" w:line="360" w:lineRule="auto"/>
        <w:ind w:right="49"/>
        <w:jc w:val="both"/>
        <w:rPr>
          <w:rFonts w:ascii="Palatino Linotype" w:eastAsia="Palatino Linotype" w:hAnsi="Palatino Linotype" w:cs="Palatino Linotype"/>
        </w:rPr>
      </w:pPr>
    </w:p>
    <w:p w14:paraId="5E04D561" w14:textId="21D61EBF" w:rsidR="009A744D" w:rsidRPr="00074ABD" w:rsidRDefault="00271459"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E663C76" w14:textId="77777777" w:rsidR="00110EF9" w:rsidRPr="00074ABD" w:rsidRDefault="00110EF9" w:rsidP="003234CB">
      <w:pPr>
        <w:spacing w:after="0" w:line="360" w:lineRule="auto"/>
        <w:ind w:right="49"/>
        <w:jc w:val="both"/>
        <w:rPr>
          <w:rFonts w:ascii="Palatino Linotype" w:eastAsia="Palatino Linotype" w:hAnsi="Palatino Linotype" w:cs="Palatino Linotype"/>
        </w:rPr>
      </w:pPr>
    </w:p>
    <w:p w14:paraId="51DC5073" w14:textId="15DDBF65" w:rsidR="00F35DB1" w:rsidRPr="00074ABD" w:rsidRDefault="00110EF9"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Dicho lo anterior, se procede al análisis de los agravios hechos valer por</w:t>
      </w:r>
      <w:r w:rsidR="00F35DB1" w:rsidRPr="00074ABD">
        <w:rPr>
          <w:rFonts w:ascii="Palatino Linotype" w:eastAsia="Palatino Linotype" w:hAnsi="Palatino Linotype" w:cs="Palatino Linotype"/>
        </w:rPr>
        <w:t xml:space="preserve"> la parte Recurrente, relacionada con </w:t>
      </w:r>
      <w:r w:rsidR="001C481B" w:rsidRPr="00074ABD">
        <w:rPr>
          <w:rFonts w:ascii="Palatino Linotype" w:eastAsia="Palatino Linotype" w:hAnsi="Palatino Linotype" w:cs="Palatino Linotype"/>
        </w:rPr>
        <w:t xml:space="preserve">la negativa de entrega de la información </w:t>
      </w:r>
      <w:r w:rsidR="00F35DB1" w:rsidRPr="00074ABD">
        <w:rPr>
          <w:rFonts w:ascii="Palatino Linotype" w:eastAsia="Palatino Linotype" w:hAnsi="Palatino Linotype" w:cs="Palatino Linotype"/>
        </w:rPr>
        <w:t xml:space="preserve"> </w:t>
      </w:r>
    </w:p>
    <w:p w14:paraId="0788E39A" w14:textId="77777777" w:rsidR="00F35DB1" w:rsidRPr="00074ABD" w:rsidRDefault="00F35DB1" w:rsidP="003234CB">
      <w:pPr>
        <w:spacing w:after="0" w:line="360" w:lineRule="auto"/>
        <w:ind w:right="49"/>
        <w:jc w:val="both"/>
        <w:rPr>
          <w:rFonts w:ascii="Palatino Linotype" w:eastAsia="Palatino Linotype" w:hAnsi="Palatino Linotype" w:cs="Palatino Linotype"/>
        </w:rPr>
      </w:pPr>
    </w:p>
    <w:p w14:paraId="0D04BDA0" w14:textId="4A55F9AC" w:rsidR="00F35DB1" w:rsidRPr="00074ABD" w:rsidRDefault="00F35DB1"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Para ello, del análisis realizado a las documentales que </w:t>
      </w:r>
      <w:r w:rsidR="001C481B" w:rsidRPr="00074ABD">
        <w:rPr>
          <w:rFonts w:ascii="Palatino Linotype" w:eastAsia="Palatino Linotype" w:hAnsi="Palatino Linotype" w:cs="Palatino Linotype"/>
        </w:rPr>
        <w:t>fueron entregados en respuesta</w:t>
      </w:r>
      <w:r w:rsidRPr="00074ABD">
        <w:rPr>
          <w:rFonts w:ascii="Palatino Linotype" w:eastAsia="Palatino Linotype" w:hAnsi="Palatino Linotype" w:cs="Palatino Linotype"/>
        </w:rPr>
        <w:t>, es de mencionar que, se advierte lo siguiente:</w:t>
      </w:r>
    </w:p>
    <w:p w14:paraId="2B1C3A18" w14:textId="77777777" w:rsidR="00F35DB1" w:rsidRPr="00074ABD" w:rsidRDefault="00F35DB1" w:rsidP="003234CB">
      <w:pPr>
        <w:spacing w:after="0" w:line="360" w:lineRule="auto"/>
        <w:ind w:right="49"/>
        <w:jc w:val="both"/>
        <w:rPr>
          <w:rFonts w:ascii="Palatino Linotype" w:eastAsia="Palatino Linotype" w:hAnsi="Palatino Linotype" w:cs="Palatino Linotype"/>
        </w:rPr>
      </w:pPr>
    </w:p>
    <w:p w14:paraId="74ED7C8A" w14:textId="63FB2BC8" w:rsidR="00F35DB1" w:rsidRPr="00074ABD" w:rsidRDefault="00F35DB1" w:rsidP="003234CB">
      <w:pPr>
        <w:pStyle w:val="Prrafodelista"/>
        <w:numPr>
          <w:ilvl w:val="0"/>
          <w:numId w:val="14"/>
        </w:num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Del cotejo del listado de los oficios y los oficios enviados en respuesta, el Sujeto Obligado </w:t>
      </w:r>
      <w:r w:rsidRPr="00074ABD">
        <w:rPr>
          <w:rFonts w:ascii="Palatino Linotype" w:eastAsia="Palatino Linotype" w:hAnsi="Palatino Linotype" w:cs="Palatino Linotype"/>
          <w:b/>
          <w:u w:val="single"/>
        </w:rPr>
        <w:t>no proporcion</w:t>
      </w:r>
      <w:r w:rsidR="0049763E" w:rsidRPr="00074ABD">
        <w:rPr>
          <w:rFonts w:ascii="Palatino Linotype" w:eastAsia="Palatino Linotype" w:hAnsi="Palatino Linotype" w:cs="Palatino Linotype"/>
          <w:b/>
          <w:u w:val="single"/>
        </w:rPr>
        <w:t xml:space="preserve">ó los folios 89, 149, 179, 123, 173, 193, 243 por mencionar algunos. </w:t>
      </w:r>
    </w:p>
    <w:p w14:paraId="46EFAD0C" w14:textId="201C0982" w:rsidR="00110EF9" w:rsidRPr="00074ABD" w:rsidRDefault="00F35DB1" w:rsidP="003234CB">
      <w:pPr>
        <w:pStyle w:val="Prrafodelista"/>
        <w:numPr>
          <w:ilvl w:val="0"/>
          <w:numId w:val="14"/>
        </w:num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Se clasificó información relacionada con</w:t>
      </w:r>
      <w:r w:rsidR="0049763E" w:rsidRPr="00074ABD">
        <w:rPr>
          <w:rFonts w:ascii="Palatino Linotype" w:eastAsia="Palatino Linotype" w:hAnsi="Palatino Linotype" w:cs="Palatino Linotype"/>
        </w:rPr>
        <w:t xml:space="preserve"> nombres de servidores públicos con cargos administrativos y personal operativo, teléfono particular,</w:t>
      </w:r>
      <w:r w:rsidRPr="00074ABD">
        <w:rPr>
          <w:rFonts w:ascii="Palatino Linotype" w:eastAsia="Palatino Linotype" w:hAnsi="Palatino Linotype" w:cs="Palatino Linotype"/>
        </w:rPr>
        <w:t xml:space="preserve"> </w:t>
      </w:r>
      <w:r w:rsidR="00110EF9" w:rsidRPr="00074ABD">
        <w:rPr>
          <w:rFonts w:ascii="Palatino Linotype" w:eastAsia="Palatino Linotype" w:hAnsi="Palatino Linotype" w:cs="Palatino Linotype"/>
        </w:rPr>
        <w:t>correos de particulares</w:t>
      </w:r>
      <w:r w:rsidRPr="00074ABD">
        <w:rPr>
          <w:rFonts w:ascii="Palatino Linotype" w:eastAsia="Palatino Linotype" w:hAnsi="Palatino Linotype" w:cs="Palatino Linotype"/>
        </w:rPr>
        <w:t>, n</w:t>
      </w:r>
      <w:r w:rsidR="0049763E" w:rsidRPr="00074ABD">
        <w:rPr>
          <w:rFonts w:ascii="Palatino Linotype" w:eastAsia="Palatino Linotype" w:hAnsi="Palatino Linotype" w:cs="Palatino Linotype"/>
        </w:rPr>
        <w:t xml:space="preserve">ombre de particulares, nombres de servidores públicos con presuntas responsabilidades, número de empleado. </w:t>
      </w:r>
    </w:p>
    <w:p w14:paraId="4E602EE4" w14:textId="77777777" w:rsidR="00F35DB1" w:rsidRPr="00074ABD" w:rsidRDefault="00F35DB1"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F3BD83" w14:textId="1B465E1F" w:rsidR="00F35DB1" w:rsidRPr="00074ABD" w:rsidRDefault="0049763E"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ese sentido, se considera que, la información proporcionada deviene incompleta, ya que no se entregó el total de los oficios emitidos por la Unidad de Asuntos Internos. </w:t>
      </w:r>
    </w:p>
    <w:p w14:paraId="75958E65" w14:textId="77777777" w:rsidR="0049763E" w:rsidRPr="00074ABD" w:rsidRDefault="0049763E"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84AF4F" w14:textId="1F9A7FA9" w:rsidR="0049763E" w:rsidRPr="00074ABD" w:rsidRDefault="0049763E" w:rsidP="003234C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Por otro lado, resulta dable analizar los datos que fueron clasificados por el Sujeto Obligado, al tenor de lo siguiente: </w:t>
      </w:r>
    </w:p>
    <w:p w14:paraId="011876BB" w14:textId="77777777" w:rsidR="004B2415" w:rsidRPr="00074ABD" w:rsidRDefault="004B2415" w:rsidP="003234CB">
      <w:pPr>
        <w:pStyle w:val="NormalWeb"/>
        <w:spacing w:before="0" w:beforeAutospacing="0" w:after="0" w:afterAutospacing="0" w:line="360" w:lineRule="auto"/>
        <w:jc w:val="both"/>
        <w:rPr>
          <w:rFonts w:ascii="Palatino Linotype" w:hAnsi="Palatino Linotype"/>
          <w:sz w:val="22"/>
          <w:szCs w:val="22"/>
        </w:rPr>
      </w:pPr>
    </w:p>
    <w:p w14:paraId="446189CA" w14:textId="77777777" w:rsidR="00F35DB1" w:rsidRPr="00074ABD" w:rsidRDefault="00F35DB1" w:rsidP="003234CB">
      <w:pPr>
        <w:numPr>
          <w:ilvl w:val="0"/>
          <w:numId w:val="15"/>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074ABD">
        <w:rPr>
          <w:rFonts w:ascii="Palatino Linotype" w:eastAsia="Palatino Linotype" w:hAnsi="Palatino Linotype" w:cs="Palatino Linotype"/>
          <w:b/>
        </w:rPr>
        <w:t>Teléfono particular.</w:t>
      </w:r>
      <w:r w:rsidRPr="00074ABD">
        <w:rPr>
          <w:rFonts w:ascii="Palatino Linotype" w:eastAsia="Palatino Linotype" w:hAnsi="Palatino Linotype" w:cs="Palatino Linotype"/>
        </w:rPr>
        <w:t xml:space="preserve"> El número asignado a un teléfono particular permite localizar a una persona física identificada o identificable, ya sea a través de un dispositivo móvil o bien, en un lugar como el domicilio. </w:t>
      </w:r>
    </w:p>
    <w:p w14:paraId="6CEFE6FE" w14:textId="77777777" w:rsidR="00F35DB1" w:rsidRPr="00074ABD" w:rsidRDefault="00F35DB1" w:rsidP="003234CB">
      <w:pPr>
        <w:spacing w:after="0" w:line="360" w:lineRule="auto"/>
        <w:jc w:val="both"/>
        <w:rPr>
          <w:rFonts w:ascii="Palatino Linotype" w:eastAsia="Palatino Linotype" w:hAnsi="Palatino Linotype" w:cs="Palatino Linotype"/>
        </w:rPr>
      </w:pPr>
    </w:p>
    <w:p w14:paraId="4A7D8B98" w14:textId="77777777" w:rsidR="00F35DB1" w:rsidRPr="00074ABD" w:rsidRDefault="00F35DB1"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En ese sentido, el número contacto, permite localizar de manera privada a las personas físicas o servidores públicos; por lo que, la titularidad corresponde a la persona física en su calidad de particular y no como servidor público.</w:t>
      </w:r>
    </w:p>
    <w:p w14:paraId="4D6120A8" w14:textId="77777777" w:rsidR="00F35DB1" w:rsidRPr="00074ABD" w:rsidRDefault="00F35DB1" w:rsidP="003234CB">
      <w:pPr>
        <w:spacing w:after="0" w:line="360" w:lineRule="auto"/>
        <w:jc w:val="both"/>
        <w:rPr>
          <w:rFonts w:ascii="Palatino Linotype" w:eastAsia="Palatino Linotype" w:hAnsi="Palatino Linotype" w:cs="Palatino Linotype"/>
        </w:rPr>
      </w:pPr>
    </w:p>
    <w:p w14:paraId="222EB017" w14:textId="77777777" w:rsidR="00F35DB1" w:rsidRPr="00074ABD" w:rsidRDefault="00F35DB1"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14:paraId="252695AE" w14:textId="77777777" w:rsidR="006E5F09" w:rsidRPr="00074ABD" w:rsidRDefault="006E5F09" w:rsidP="003234CB">
      <w:pPr>
        <w:spacing w:after="0" w:line="360" w:lineRule="auto"/>
        <w:jc w:val="both"/>
        <w:rPr>
          <w:rFonts w:ascii="Palatino Linotype" w:eastAsia="Palatino Linotype" w:hAnsi="Palatino Linotype" w:cs="Palatino Linotype"/>
        </w:rPr>
      </w:pPr>
    </w:p>
    <w:p w14:paraId="7FC2BB72" w14:textId="77777777" w:rsidR="006E5F09" w:rsidRPr="00074ABD" w:rsidRDefault="006E5F09" w:rsidP="003234CB">
      <w:pPr>
        <w:numPr>
          <w:ilvl w:val="0"/>
          <w:numId w:val="15"/>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074ABD">
        <w:rPr>
          <w:rFonts w:ascii="Palatino Linotype" w:eastAsia="Palatino Linotype" w:hAnsi="Palatino Linotype" w:cs="Palatino Linotype"/>
          <w:b/>
        </w:rPr>
        <w:t>Nombres de particulares.</w:t>
      </w:r>
      <w:r w:rsidRPr="00074ABD">
        <w:rPr>
          <w:rFonts w:ascii="Palatino Linotype" w:eastAsia="Palatino Linotype" w:hAnsi="Palatino Linotype" w:cs="Palatino Linotype"/>
        </w:rPr>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74ABD">
        <w:rPr>
          <w:rFonts w:ascii="Palatino Linotype" w:eastAsia="Palatino Linotype" w:hAnsi="Palatino Linotype" w:cs="Palatino Linotype"/>
          <w:i/>
        </w:rPr>
        <w:t>per se</w:t>
      </w:r>
      <w:r w:rsidRPr="00074ABD">
        <w:rPr>
          <w:rFonts w:ascii="Palatino Linotype" w:eastAsia="Palatino Linotype" w:hAnsi="Palatino Linotype" w:cs="Palatino Linotype"/>
        </w:rPr>
        <w:t xml:space="preserve"> es un elemento que hace a una persona física identificada o identificable, por lo que, </w:t>
      </w:r>
      <w:r w:rsidRPr="00074ABD">
        <w:rPr>
          <w:rFonts w:ascii="Palatino Linotype" w:eastAsia="Palatino Linotype" w:hAnsi="Palatino Linotype" w:cs="Palatino Linotype"/>
          <w:b/>
        </w:rPr>
        <w:t>se considera un dato personal.</w:t>
      </w:r>
    </w:p>
    <w:p w14:paraId="1EB1AC70" w14:textId="77777777"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p>
    <w:p w14:paraId="3C02EB51" w14:textId="77777777" w:rsidR="00186389" w:rsidRPr="00074ABD" w:rsidRDefault="00186389" w:rsidP="00186389">
      <w:pPr>
        <w:pStyle w:val="NormalWeb"/>
        <w:numPr>
          <w:ilvl w:val="0"/>
          <w:numId w:val="21"/>
        </w:numPr>
        <w:spacing w:before="0" w:beforeAutospacing="0" w:after="0" w:afterAutospacing="0" w:line="360" w:lineRule="auto"/>
        <w:ind w:left="0" w:firstLine="0"/>
        <w:jc w:val="both"/>
        <w:rPr>
          <w:rFonts w:ascii="Palatino Linotype" w:hAnsi="Palatino Linotype"/>
          <w:sz w:val="22"/>
          <w:szCs w:val="22"/>
        </w:rPr>
      </w:pPr>
      <w:r w:rsidRPr="00074ABD">
        <w:rPr>
          <w:rFonts w:ascii="Palatino Linotype" w:hAnsi="Palatino Linotype"/>
          <w:b/>
          <w:bCs/>
          <w:sz w:val="22"/>
          <w:szCs w:val="22"/>
        </w:rPr>
        <w:t xml:space="preserve">Número de empleado. </w:t>
      </w:r>
      <w:r w:rsidRPr="00074ABD">
        <w:rPr>
          <w:rFonts w:ascii="Palatino Linotype" w:hAnsi="Palatino Linotype"/>
          <w:bCs/>
          <w:sz w:val="22"/>
          <w:szCs w:val="22"/>
        </w:rPr>
        <w:t>D</w:t>
      </w:r>
      <w:r w:rsidRPr="00074ABD">
        <w:rPr>
          <w:rFonts w:ascii="Palatino Linotype" w:hAnsi="Palatino Linotype"/>
          <w:sz w:val="22"/>
          <w:szCs w:val="22"/>
        </w:rPr>
        <w:t>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435FEFED" w14:textId="77777777" w:rsidR="00186389" w:rsidRPr="00074ABD" w:rsidRDefault="00186389" w:rsidP="00186389">
      <w:pPr>
        <w:pStyle w:val="NormalWeb"/>
        <w:spacing w:before="0" w:beforeAutospacing="0" w:after="0" w:afterAutospacing="0" w:line="360" w:lineRule="auto"/>
        <w:jc w:val="both"/>
        <w:rPr>
          <w:rFonts w:ascii="Palatino Linotype" w:hAnsi="Palatino Linotype"/>
          <w:b/>
          <w:bCs/>
          <w:sz w:val="22"/>
          <w:szCs w:val="22"/>
        </w:rPr>
      </w:pPr>
    </w:p>
    <w:p w14:paraId="58A8EAE5" w14:textId="51945090"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w:t>
      </w:r>
      <w:r w:rsidR="00ED15DE" w:rsidRPr="00074ABD">
        <w:rPr>
          <w:rFonts w:ascii="Palatino Linotype" w:hAnsi="Palatino Linotype"/>
          <w:sz w:val="22"/>
          <w:szCs w:val="22"/>
        </w:rPr>
        <w:t xml:space="preserve"> orientador c</w:t>
      </w:r>
      <w:r w:rsidRPr="00074ABD">
        <w:rPr>
          <w:rFonts w:ascii="Palatino Linotype" w:hAnsi="Palatino Linotype"/>
          <w:sz w:val="22"/>
          <w:szCs w:val="22"/>
        </w:rPr>
        <w:t>on Clave de control SO/006/2019, que indica lo siguiente:</w:t>
      </w:r>
    </w:p>
    <w:p w14:paraId="63483A11" w14:textId="77777777" w:rsidR="00186389" w:rsidRPr="00074ABD" w:rsidRDefault="00186389" w:rsidP="00186389">
      <w:pPr>
        <w:pStyle w:val="NormalWeb"/>
        <w:spacing w:before="0" w:beforeAutospacing="0" w:after="0" w:afterAutospacing="0" w:line="360" w:lineRule="auto"/>
        <w:ind w:left="360"/>
        <w:jc w:val="both"/>
        <w:rPr>
          <w:sz w:val="22"/>
          <w:szCs w:val="22"/>
        </w:rPr>
      </w:pPr>
    </w:p>
    <w:p w14:paraId="64E88713" w14:textId="77777777" w:rsidR="00186389" w:rsidRPr="00074ABD" w:rsidRDefault="00186389" w:rsidP="00186389">
      <w:pPr>
        <w:pStyle w:val="NormalWeb"/>
        <w:spacing w:before="0" w:beforeAutospacing="0" w:after="0" w:afterAutospacing="0"/>
        <w:ind w:left="360" w:right="709"/>
        <w:jc w:val="both"/>
        <w:rPr>
          <w:rFonts w:ascii="Palatino Linotype" w:hAnsi="Palatino Linotype"/>
          <w:i/>
          <w:iCs/>
          <w:sz w:val="22"/>
          <w:szCs w:val="22"/>
        </w:rPr>
      </w:pPr>
      <w:r w:rsidRPr="00074ABD">
        <w:rPr>
          <w:rFonts w:ascii="Palatino Linotype" w:hAnsi="Palatino Linotype"/>
          <w:b/>
          <w:bCs/>
          <w:i/>
          <w:iCs/>
          <w:sz w:val="22"/>
          <w:szCs w:val="22"/>
        </w:rPr>
        <w:t xml:space="preserve">“Número de empleado. </w:t>
      </w:r>
      <w:r w:rsidRPr="00074ABD">
        <w:rPr>
          <w:rFonts w:ascii="Palatino Linotype" w:hAnsi="Palatino Linotype"/>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2843B93" w14:textId="77777777" w:rsidR="00186389" w:rsidRPr="00074ABD" w:rsidRDefault="00186389" w:rsidP="00186389">
      <w:pPr>
        <w:pStyle w:val="NormalWeb"/>
        <w:spacing w:before="0" w:beforeAutospacing="0" w:after="0" w:afterAutospacing="0" w:line="360" w:lineRule="auto"/>
        <w:jc w:val="both"/>
        <w:rPr>
          <w:sz w:val="22"/>
          <w:szCs w:val="22"/>
        </w:rPr>
      </w:pPr>
    </w:p>
    <w:p w14:paraId="71B26955" w14:textId="41E37D1B" w:rsidR="00186389" w:rsidRPr="00074ABD" w:rsidRDefault="00186389" w:rsidP="00ED15DE">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74ABD">
        <w:rPr>
          <w:rFonts w:ascii="Palatino Linotype" w:hAnsi="Palatino Linotype"/>
          <w:b/>
          <w:bCs/>
          <w:sz w:val="22"/>
          <w:szCs w:val="22"/>
        </w:rPr>
        <w:t>Sujeto Obligado</w:t>
      </w:r>
      <w:r w:rsidRPr="00074ABD">
        <w:rPr>
          <w:rFonts w:ascii="Palatino Linotype" w:hAnsi="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3A2C47B" w14:textId="77777777" w:rsidR="006E5F09" w:rsidRPr="00074ABD" w:rsidRDefault="006E5F09" w:rsidP="003234CB">
      <w:pPr>
        <w:pStyle w:val="Prrafodelista"/>
        <w:spacing w:after="0" w:line="360" w:lineRule="auto"/>
        <w:rPr>
          <w:rFonts w:ascii="Palatino Linotype" w:hAnsi="Palatino Linotype" w:cs="Tahoma"/>
          <w:b/>
        </w:rPr>
      </w:pPr>
    </w:p>
    <w:p w14:paraId="1FC70255" w14:textId="61EA7A5E" w:rsidR="006E5F09" w:rsidRPr="00074ABD" w:rsidRDefault="006E5F09" w:rsidP="003234CB">
      <w:pPr>
        <w:numPr>
          <w:ilvl w:val="0"/>
          <w:numId w:val="15"/>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074ABD">
        <w:rPr>
          <w:rFonts w:ascii="Palatino Linotype" w:hAnsi="Palatino Linotype" w:cs="Tahoma"/>
          <w:b/>
        </w:rPr>
        <w:t>Correo electrónico particular.</w:t>
      </w:r>
      <w:r w:rsidRPr="00074ABD">
        <w:rPr>
          <w:rFonts w:ascii="Palatino Linotype" w:eastAsia="Palatino Linotype" w:hAnsi="Palatino Linotype" w:cs="Palatino Linotype"/>
          <w:b/>
        </w:rPr>
        <w:t xml:space="preserve"> </w:t>
      </w:r>
      <w:r w:rsidRPr="00074ABD">
        <w:rPr>
          <w:rFonts w:ascii="Palatino Linotype" w:hAnsi="Palatino Linotype" w:cs="Tahoma"/>
          <w:bCs/>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w:t>
      </w:r>
      <w:r w:rsidR="003234CB" w:rsidRPr="00074ABD">
        <w:rPr>
          <w:rFonts w:ascii="Palatino Linotype" w:hAnsi="Palatino Linotype" w:cs="Tahoma"/>
          <w:bCs/>
          <w:lang w:eastAsia="en-US"/>
        </w:rPr>
        <w:t xml:space="preserve">bre o bien, fecha de nacimiento; </w:t>
      </w:r>
      <w:r w:rsidRPr="00074ABD">
        <w:rPr>
          <w:rFonts w:ascii="Palatino Linotype" w:hAnsi="Palatino Linotype" w:cs="Tahoma"/>
          <w:bCs/>
          <w:lang w:eastAsia="en-US"/>
        </w:rPr>
        <w:t>por lo que corresponde a un dato personal que actualiza la causal de clasificación establecida en el artículo 143, fracción I de la Ley de Transparencia y Acceso a la Información Pública del Estado de México y Municipios.</w:t>
      </w:r>
    </w:p>
    <w:p w14:paraId="7C56DA8E" w14:textId="77777777" w:rsidR="00ED15DE" w:rsidRPr="00074ABD" w:rsidRDefault="00ED15DE" w:rsidP="00ED15DE">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FAD8118" w14:textId="5C82C883" w:rsidR="00ED15DE" w:rsidRPr="00074ABD" w:rsidRDefault="00ED15DE" w:rsidP="00ED15DE">
      <w:pPr>
        <w:numPr>
          <w:ilvl w:val="0"/>
          <w:numId w:val="15"/>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074ABD">
        <w:rPr>
          <w:rFonts w:ascii="Palatino Linotype" w:hAnsi="Palatino Linotype" w:cs="Tahoma"/>
          <w:b/>
        </w:rPr>
        <w:t xml:space="preserve">Nombre de servidores públicos. </w:t>
      </w:r>
      <w:r w:rsidRPr="00074ABD">
        <w:rPr>
          <w:rFonts w:ascii="Palatino Linotype" w:eastAsia="Palatino Linotype" w:hAnsi="Palatino Linotype" w:cs="Palatino Linotype"/>
        </w:rPr>
        <w:t xml:space="preserve">En principio es de señalar que los nombres de los servidores públicos y el cargo que ostentan, por regla general, es información de naturaleza pública, esto de acuerdo con lo que establecen la fracción VII, del artículo 92 de la Ley de Transparencia y Acceso a la Información Pública del Estado de México y Municipios, y las diversas VI del artículo 65 de la Ley General de Transparencia y Acceso a la Información Pública de conformidad con los Lineamientos Técnicos Generales para la publicación, homologación y estandarización de la información, vigentes a la fecha de la solicitud de información. </w:t>
      </w:r>
    </w:p>
    <w:p w14:paraId="7B0E299F" w14:textId="77777777" w:rsidR="00ED15DE" w:rsidRPr="00074ABD" w:rsidRDefault="00ED15DE" w:rsidP="00ED15DE">
      <w:pPr>
        <w:pStyle w:val="Prrafodelista"/>
        <w:spacing w:after="0"/>
        <w:rPr>
          <w:rFonts w:ascii="Palatino Linotype" w:eastAsia="Palatino Linotype" w:hAnsi="Palatino Linotype" w:cs="Palatino Linotype"/>
        </w:rPr>
      </w:pPr>
    </w:p>
    <w:p w14:paraId="19162EA2" w14:textId="426BD8E2" w:rsidR="00ED15DE" w:rsidRPr="00074ABD" w:rsidRDefault="00ED15DE" w:rsidP="00ED15D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14:paraId="67FC18A4" w14:textId="77777777" w:rsidR="00186389" w:rsidRPr="00074ABD" w:rsidRDefault="00186389" w:rsidP="00186389">
      <w:pPr>
        <w:pStyle w:val="NormalWeb"/>
        <w:spacing w:before="0" w:beforeAutospacing="0" w:after="0" w:afterAutospacing="0" w:line="360" w:lineRule="auto"/>
        <w:jc w:val="both"/>
        <w:rPr>
          <w:sz w:val="22"/>
          <w:szCs w:val="22"/>
        </w:rPr>
      </w:pPr>
    </w:p>
    <w:p w14:paraId="4D4A298A" w14:textId="7E552600" w:rsidR="00186389" w:rsidRPr="00074ABD" w:rsidRDefault="00ED15DE"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 xml:space="preserve">En lo que respecta a </w:t>
      </w:r>
      <w:r w:rsidR="00186389" w:rsidRPr="00074ABD">
        <w:rPr>
          <w:rFonts w:ascii="Palatino Linotype" w:hAnsi="Palatino Linotype"/>
          <w:b/>
          <w:bCs/>
          <w:sz w:val="22"/>
          <w:szCs w:val="22"/>
        </w:rPr>
        <w:t>elementos que</w:t>
      </w:r>
      <w:r w:rsidRPr="00074ABD">
        <w:rPr>
          <w:rFonts w:ascii="Palatino Linotype" w:hAnsi="Palatino Linotype"/>
          <w:b/>
          <w:bCs/>
          <w:sz w:val="22"/>
          <w:szCs w:val="22"/>
        </w:rPr>
        <w:t xml:space="preserve"> realizan funciones operativas su nombre debe </w:t>
      </w:r>
      <w:r w:rsidR="00186389" w:rsidRPr="00074ABD">
        <w:rPr>
          <w:rFonts w:ascii="Palatino Linotype" w:hAnsi="Palatino Linotype"/>
          <w:b/>
          <w:bCs/>
          <w:sz w:val="22"/>
          <w:szCs w:val="22"/>
        </w:rPr>
        <w:t>ser protegidos</w:t>
      </w:r>
      <w:r w:rsidR="00186389" w:rsidRPr="00074ABD">
        <w:rPr>
          <w:rFonts w:ascii="Palatino Linotype" w:hAnsi="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128646E" w14:textId="77777777" w:rsidR="00186389" w:rsidRPr="00074ABD" w:rsidRDefault="00186389" w:rsidP="00186389">
      <w:pPr>
        <w:pStyle w:val="NormalWeb"/>
        <w:spacing w:before="0" w:beforeAutospacing="0" w:after="0" w:afterAutospacing="0" w:line="360" w:lineRule="auto"/>
        <w:jc w:val="both"/>
        <w:rPr>
          <w:sz w:val="22"/>
          <w:szCs w:val="22"/>
        </w:rPr>
      </w:pPr>
    </w:p>
    <w:p w14:paraId="75A1ACDE" w14:textId="2493D07D"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w:t>
      </w:r>
      <w:r w:rsidR="00ED15DE" w:rsidRPr="00074ABD">
        <w:rPr>
          <w:rFonts w:ascii="Palatino Linotype" w:hAnsi="Palatino Linotype"/>
          <w:sz w:val="22"/>
          <w:szCs w:val="22"/>
        </w:rPr>
        <w:t xml:space="preserve"> con la diversa del artículo 112</w:t>
      </w:r>
      <w:r w:rsidRPr="00074ABD">
        <w:rPr>
          <w:rFonts w:ascii="Palatino Linotype" w:hAnsi="Palatino Linotype"/>
          <w:sz w:val="22"/>
          <w:szCs w:val="22"/>
        </w:rPr>
        <w:t xml:space="preserve">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5671C9D7" w14:textId="77777777" w:rsidR="00186389" w:rsidRPr="00074ABD" w:rsidRDefault="00186389" w:rsidP="00186389">
      <w:pPr>
        <w:pStyle w:val="NormalWeb"/>
        <w:spacing w:before="0" w:beforeAutospacing="0" w:after="0" w:afterAutospacing="0" w:line="360" w:lineRule="auto"/>
        <w:jc w:val="both"/>
        <w:rPr>
          <w:sz w:val="22"/>
          <w:szCs w:val="22"/>
        </w:rPr>
      </w:pPr>
    </w:p>
    <w:p w14:paraId="66592D6C" w14:textId="77777777" w:rsidR="00186389" w:rsidRPr="00074ABD" w:rsidRDefault="00186389" w:rsidP="00186389">
      <w:pPr>
        <w:pStyle w:val="NormalWeb"/>
        <w:spacing w:before="0" w:beforeAutospacing="0" w:after="0" w:afterAutospacing="0" w:line="360" w:lineRule="auto"/>
        <w:jc w:val="both"/>
        <w:rPr>
          <w:rFonts w:ascii="Palatino Linotype" w:hAnsi="Palatino Linotype"/>
          <w:b/>
          <w:bCs/>
          <w:sz w:val="22"/>
          <w:szCs w:val="22"/>
        </w:rPr>
      </w:pPr>
      <w:r w:rsidRPr="00074ABD">
        <w:rPr>
          <w:rFonts w:ascii="Palatino Linotype" w:hAnsi="Palatino Linotype"/>
          <w:sz w:val="22"/>
          <w:szCs w:val="22"/>
        </w:rPr>
        <w:t xml:space="preserve">Como sustento de lo anterior, es preciso mencionar que el </w:t>
      </w:r>
      <w:r w:rsidRPr="00074ABD">
        <w:rPr>
          <w:rFonts w:ascii="Palatino Linotype" w:hAnsi="Palatino Linotype"/>
          <w:b/>
          <w:bCs/>
          <w:sz w:val="22"/>
          <w:szCs w:val="22"/>
        </w:rPr>
        <w:t xml:space="preserve">actual Pleno de este Instituto ha sostenido el criterio de no dar a conocer los nombres de aquellos servidores públicos que realizan funciones operativas en materia de seguridad pública, </w:t>
      </w:r>
      <w:r w:rsidRPr="00074ABD">
        <w:rPr>
          <w:rFonts w:ascii="Palatino Linotype" w:hAnsi="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074ABD">
        <w:rPr>
          <w:rFonts w:ascii="Palatino Linotype" w:hAnsi="Palatino Linotype"/>
          <w:b/>
          <w:bCs/>
          <w:sz w:val="22"/>
          <w:szCs w:val="22"/>
        </w:rPr>
        <w:t>vulnerar la vida, seguridad o salud de dichos elementos, incluso la de sus familias o entorno social. </w:t>
      </w:r>
    </w:p>
    <w:p w14:paraId="06306CCB" w14:textId="77777777" w:rsidR="00186389" w:rsidRPr="00074ABD" w:rsidRDefault="00186389" w:rsidP="00186389">
      <w:pPr>
        <w:pStyle w:val="NormalWeb"/>
        <w:spacing w:before="0" w:beforeAutospacing="0" w:after="0" w:afterAutospacing="0" w:line="360" w:lineRule="auto"/>
        <w:jc w:val="both"/>
        <w:rPr>
          <w:sz w:val="22"/>
          <w:szCs w:val="22"/>
        </w:rPr>
      </w:pPr>
    </w:p>
    <w:p w14:paraId="0ACA5216" w14:textId="77777777"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EBBBB29" w14:textId="77777777" w:rsidR="00186389" w:rsidRPr="00074ABD" w:rsidRDefault="00186389" w:rsidP="00186389">
      <w:pPr>
        <w:pStyle w:val="NormalWeb"/>
        <w:spacing w:before="0" w:beforeAutospacing="0" w:after="0" w:afterAutospacing="0" w:line="360" w:lineRule="auto"/>
        <w:jc w:val="both"/>
        <w:rPr>
          <w:sz w:val="22"/>
          <w:szCs w:val="22"/>
        </w:rPr>
      </w:pPr>
    </w:p>
    <w:p w14:paraId="6D0252F9" w14:textId="55B211EB"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D361438" w14:textId="47DD81D2"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w:t>
      </w:r>
      <w:r w:rsidR="00ED15DE" w:rsidRPr="00074ABD">
        <w:rPr>
          <w:rFonts w:ascii="Palatino Linotype" w:hAnsi="Palatino Linotype"/>
          <w:sz w:val="22"/>
          <w:szCs w:val="22"/>
        </w:rPr>
        <w:t>Nacional</w:t>
      </w:r>
      <w:r w:rsidRPr="00074ABD">
        <w:rPr>
          <w:rFonts w:ascii="Palatino Linotype" w:hAnsi="Palatino Linotype"/>
          <w:sz w:val="22"/>
          <w:szCs w:val="22"/>
        </w:rPr>
        <w:t xml:space="preserve"> de Acceso a la Información y Protección de Datos, que establece lo siguiente:</w:t>
      </w:r>
    </w:p>
    <w:p w14:paraId="6EB26243" w14:textId="77777777" w:rsidR="00186389" w:rsidRPr="00074ABD" w:rsidRDefault="00186389" w:rsidP="00186389">
      <w:pPr>
        <w:pStyle w:val="NormalWeb"/>
        <w:spacing w:before="0" w:beforeAutospacing="0" w:after="0" w:afterAutospacing="0" w:line="360" w:lineRule="auto"/>
        <w:jc w:val="both"/>
        <w:rPr>
          <w:sz w:val="22"/>
          <w:szCs w:val="22"/>
        </w:rPr>
      </w:pPr>
    </w:p>
    <w:p w14:paraId="4C708DD7" w14:textId="77777777" w:rsidR="00186389" w:rsidRPr="00074ABD" w:rsidRDefault="00186389" w:rsidP="00186389">
      <w:pPr>
        <w:pStyle w:val="NormalWeb"/>
        <w:spacing w:before="0" w:beforeAutospacing="0" w:after="0" w:afterAutospacing="0"/>
        <w:ind w:left="851" w:right="902"/>
        <w:jc w:val="both"/>
        <w:rPr>
          <w:sz w:val="22"/>
          <w:szCs w:val="22"/>
        </w:rPr>
      </w:pPr>
      <w:r w:rsidRPr="00074ABD">
        <w:rPr>
          <w:rFonts w:ascii="Palatino Linotype" w:hAnsi="Palatino Linotype"/>
          <w:b/>
          <w:bCs/>
          <w:i/>
          <w:iCs/>
          <w:sz w:val="22"/>
          <w:szCs w:val="22"/>
        </w:rPr>
        <w:t>“Nombres de servidores públicos dedicados a actividades en materia de seguridad, por excepción pueden considerarse información reservada.</w:t>
      </w:r>
      <w:r w:rsidRPr="00074ABD">
        <w:rPr>
          <w:rFonts w:ascii="Palatino Linotype" w:hAnsi="Palatino Linotype"/>
          <w:i/>
          <w:iCs/>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4FE415B" w14:textId="77777777" w:rsidR="00186389" w:rsidRPr="00074ABD" w:rsidRDefault="00186389" w:rsidP="00186389">
      <w:pPr>
        <w:pStyle w:val="NormalWeb"/>
        <w:spacing w:before="0" w:beforeAutospacing="0" w:after="0" w:afterAutospacing="0" w:line="360" w:lineRule="auto"/>
        <w:jc w:val="both"/>
        <w:rPr>
          <w:rFonts w:ascii="Palatino Linotype" w:hAnsi="Palatino Linotype"/>
          <w:sz w:val="22"/>
          <w:szCs w:val="22"/>
        </w:rPr>
      </w:pPr>
    </w:p>
    <w:p w14:paraId="791E0823" w14:textId="77777777" w:rsidR="00186389" w:rsidRPr="00074ABD" w:rsidRDefault="00186389" w:rsidP="00186389">
      <w:pPr>
        <w:pStyle w:val="NormalWeb"/>
        <w:spacing w:before="0" w:beforeAutospacing="0" w:after="0" w:afterAutospacing="0" w:line="360" w:lineRule="auto"/>
        <w:jc w:val="both"/>
        <w:rPr>
          <w:rFonts w:ascii="Palatino Linotype" w:hAnsi="Palatino Linotype"/>
          <w:b/>
          <w:bCs/>
          <w:sz w:val="22"/>
          <w:szCs w:val="22"/>
        </w:rPr>
      </w:pPr>
      <w:r w:rsidRPr="00074ABD">
        <w:rPr>
          <w:rFonts w:ascii="Palatino Linotype" w:hAnsi="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74ABD">
        <w:rPr>
          <w:rFonts w:ascii="Palatino Linotype" w:hAnsi="Palatino Linotype"/>
          <w:b/>
          <w:bCs/>
          <w:sz w:val="22"/>
          <w:szCs w:val="22"/>
        </w:rPr>
        <w:t>funciones de carácter operativo.</w:t>
      </w:r>
    </w:p>
    <w:p w14:paraId="7DBBDF25" w14:textId="77777777" w:rsidR="00A3132B" w:rsidRPr="00074ABD" w:rsidRDefault="00A3132B" w:rsidP="00186389">
      <w:pPr>
        <w:pStyle w:val="NormalWeb"/>
        <w:spacing w:before="0" w:beforeAutospacing="0" w:after="0" w:afterAutospacing="0" w:line="360" w:lineRule="auto"/>
        <w:jc w:val="both"/>
        <w:rPr>
          <w:rFonts w:ascii="Palatino Linotype" w:hAnsi="Palatino Linotype"/>
          <w:b/>
          <w:bCs/>
          <w:sz w:val="22"/>
          <w:szCs w:val="22"/>
        </w:rPr>
      </w:pPr>
    </w:p>
    <w:p w14:paraId="0AFA6E4F" w14:textId="01D22CE4" w:rsidR="00A3132B" w:rsidRPr="00074ABD" w:rsidRDefault="00A3132B" w:rsidP="00A3132B">
      <w:pPr>
        <w:pStyle w:val="NormalWeb"/>
        <w:numPr>
          <w:ilvl w:val="0"/>
          <w:numId w:val="21"/>
        </w:numPr>
        <w:tabs>
          <w:tab w:val="left" w:pos="0"/>
        </w:tabs>
        <w:spacing w:before="0" w:beforeAutospacing="0" w:after="0" w:afterAutospacing="0" w:line="360" w:lineRule="auto"/>
        <w:ind w:left="0" w:firstLine="0"/>
        <w:jc w:val="both"/>
        <w:rPr>
          <w:rFonts w:ascii="Palatino Linotype" w:hAnsi="Palatino Linotype"/>
          <w:b/>
          <w:bCs/>
          <w:sz w:val="22"/>
          <w:szCs w:val="22"/>
        </w:rPr>
      </w:pPr>
      <w:r w:rsidRPr="00074ABD">
        <w:rPr>
          <w:rFonts w:ascii="Palatino Linotype" w:hAnsi="Palatino Linotype"/>
          <w:b/>
          <w:bCs/>
          <w:sz w:val="22"/>
          <w:szCs w:val="22"/>
        </w:rPr>
        <w:t xml:space="preserve">Nombre de servidores públicos objeto de procedimientos sobre faltas administrativas en trámite. </w:t>
      </w:r>
      <w:r w:rsidRPr="00074ABD">
        <w:rPr>
          <w:rFonts w:ascii="Palatino Linotype" w:eastAsia="Palatino Linotype" w:hAnsi="Palatino Linotype" w:cs="Palatino Linotype"/>
          <w:sz w:val="22"/>
        </w:rPr>
        <w:t>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446678D5" w14:textId="77777777" w:rsidR="00A3132B" w:rsidRPr="00074ABD" w:rsidRDefault="00A3132B" w:rsidP="00A3132B">
      <w:pPr>
        <w:spacing w:after="0" w:line="360" w:lineRule="auto"/>
        <w:ind w:right="134"/>
        <w:jc w:val="both"/>
        <w:rPr>
          <w:rFonts w:ascii="Palatino Linotype" w:eastAsia="Palatino Linotype" w:hAnsi="Palatino Linotype" w:cs="Palatino Linotype"/>
          <w:sz w:val="20"/>
        </w:rPr>
      </w:pPr>
    </w:p>
    <w:p w14:paraId="2A365CB2" w14:textId="77777777" w:rsidR="00A3132B" w:rsidRPr="00074ABD" w:rsidRDefault="00A3132B" w:rsidP="00A3132B">
      <w:pPr>
        <w:spacing w:after="0" w:line="360" w:lineRule="auto"/>
        <w:ind w:right="134"/>
        <w:jc w:val="both"/>
        <w:rPr>
          <w:rFonts w:ascii="Palatino Linotype" w:eastAsia="Palatino Linotype" w:hAnsi="Palatino Linotype" w:cs="Palatino Linotype"/>
          <w:szCs w:val="24"/>
        </w:rPr>
      </w:pPr>
      <w:r w:rsidRPr="00074ABD">
        <w:rPr>
          <w:rFonts w:ascii="Palatino Linotype" w:eastAsia="Palatino Linotype" w:hAnsi="Palatino Linotype" w:cs="Palatino Linotype"/>
          <w:szCs w:val="24"/>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028EDFED" w14:textId="77777777" w:rsidR="00A3132B" w:rsidRPr="00074ABD" w:rsidRDefault="00A3132B" w:rsidP="00A3132B">
      <w:pPr>
        <w:spacing w:after="0" w:line="360" w:lineRule="auto"/>
        <w:ind w:right="134"/>
        <w:jc w:val="both"/>
        <w:rPr>
          <w:rFonts w:ascii="Palatino Linotype" w:eastAsia="Palatino Linotype" w:hAnsi="Palatino Linotype" w:cs="Palatino Linotype"/>
          <w:szCs w:val="24"/>
        </w:rPr>
      </w:pPr>
    </w:p>
    <w:p w14:paraId="3E31309C" w14:textId="77777777" w:rsidR="00A3132B" w:rsidRPr="00074ABD" w:rsidRDefault="00A3132B" w:rsidP="00A3132B">
      <w:pPr>
        <w:spacing w:after="0" w:line="360" w:lineRule="auto"/>
        <w:ind w:right="134"/>
        <w:jc w:val="both"/>
        <w:rPr>
          <w:rFonts w:ascii="Palatino Linotype" w:eastAsia="Palatino Linotype" w:hAnsi="Palatino Linotype" w:cs="Palatino Linotype"/>
          <w:szCs w:val="24"/>
        </w:rPr>
      </w:pPr>
      <w:r w:rsidRPr="00074ABD">
        <w:rPr>
          <w:rFonts w:ascii="Palatino Linotype" w:eastAsia="Palatino Linotype" w:hAnsi="Palatino Linotype" w:cs="Palatino Linotype"/>
          <w:szCs w:val="24"/>
        </w:rPr>
        <w:t>Resulta necesario tomar en cuenta el derecho al buen nombre y a la intimidad porque se considera que, hasta en tanto no exista una resolución firme, la publicación de la información solicitada afectaría la reputación de una persona.</w:t>
      </w:r>
    </w:p>
    <w:p w14:paraId="00229C48" w14:textId="77777777" w:rsidR="00A3132B" w:rsidRPr="00074ABD" w:rsidRDefault="00A3132B" w:rsidP="00A3132B">
      <w:pPr>
        <w:spacing w:after="0" w:line="360" w:lineRule="auto"/>
        <w:ind w:right="134"/>
        <w:jc w:val="both"/>
        <w:rPr>
          <w:rFonts w:ascii="Palatino Linotype" w:eastAsia="Palatino Linotype" w:hAnsi="Palatino Linotype" w:cs="Palatino Linotype"/>
          <w:sz w:val="20"/>
        </w:rPr>
      </w:pPr>
    </w:p>
    <w:p w14:paraId="102B1CE1" w14:textId="7710EB03" w:rsidR="00186389" w:rsidRPr="00074ABD" w:rsidRDefault="00A3132B" w:rsidP="00A3132B">
      <w:pPr>
        <w:spacing w:after="0" w:line="360" w:lineRule="auto"/>
        <w:ind w:right="134"/>
        <w:jc w:val="both"/>
        <w:rPr>
          <w:rFonts w:ascii="Palatino Linotype" w:eastAsia="Palatino Linotype" w:hAnsi="Palatino Linotype" w:cs="Palatino Linotype"/>
          <w:szCs w:val="24"/>
        </w:rPr>
      </w:pPr>
      <w:r w:rsidRPr="00074ABD">
        <w:rPr>
          <w:rFonts w:ascii="Palatino Linotype" w:eastAsia="Palatino Linotype" w:hAnsi="Palatino Linotype" w:cs="Palatino Linotype"/>
          <w:szCs w:val="24"/>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219B2C8C" w14:textId="77777777" w:rsidR="002F7D55" w:rsidRPr="00074ABD" w:rsidRDefault="002F7D55" w:rsidP="003234CB">
      <w:pPr>
        <w:pStyle w:val="NormalWeb"/>
        <w:spacing w:before="0" w:beforeAutospacing="0" w:after="0" w:afterAutospacing="0" w:line="360" w:lineRule="auto"/>
        <w:jc w:val="both"/>
        <w:rPr>
          <w:rFonts w:ascii="Palatino Linotype" w:hAnsi="Palatino Linotype"/>
          <w:bCs/>
          <w:sz w:val="22"/>
          <w:szCs w:val="22"/>
        </w:rPr>
      </w:pPr>
    </w:p>
    <w:p w14:paraId="769FAC1F" w14:textId="18E36ADE" w:rsidR="00125890" w:rsidRPr="00074ABD" w:rsidRDefault="00A3132B" w:rsidP="003234CB">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 xml:space="preserve">Señalado lo anterior, se advierte que, si bien, el nombre de servidores públicos con cargo operativo adscritos a la Dirección General </w:t>
      </w:r>
      <w:r w:rsidR="00B84A9E" w:rsidRPr="00074ABD">
        <w:rPr>
          <w:rFonts w:ascii="Palatino Linotype" w:hAnsi="Palatino Linotype"/>
          <w:sz w:val="22"/>
          <w:szCs w:val="22"/>
        </w:rPr>
        <w:t>d</w:t>
      </w:r>
      <w:r w:rsidRPr="00074ABD">
        <w:rPr>
          <w:rFonts w:ascii="Palatino Linotype" w:hAnsi="Palatino Linotype"/>
          <w:sz w:val="22"/>
          <w:szCs w:val="22"/>
        </w:rPr>
        <w:t>e Seguridad</w:t>
      </w:r>
      <w:r w:rsidR="00B84A9E" w:rsidRPr="00074ABD">
        <w:rPr>
          <w:rFonts w:ascii="Palatino Linotype" w:hAnsi="Palatino Linotype"/>
          <w:sz w:val="22"/>
          <w:szCs w:val="22"/>
        </w:rPr>
        <w:t xml:space="preserve"> y aquellos objetos de un procedimiento administrativo en trámite debe ser clasificado, también lo es que, el nombre de servidores públicos que no se encuentran bajo ninguno de estos supuestos es información de naturaleza público. </w:t>
      </w:r>
    </w:p>
    <w:p w14:paraId="67877926" w14:textId="77777777" w:rsidR="00B84A9E" w:rsidRPr="00074ABD" w:rsidRDefault="00B84A9E" w:rsidP="003234CB">
      <w:pPr>
        <w:pStyle w:val="NormalWeb"/>
        <w:spacing w:before="0" w:beforeAutospacing="0" w:after="0" w:afterAutospacing="0" w:line="360" w:lineRule="auto"/>
        <w:jc w:val="both"/>
        <w:rPr>
          <w:rFonts w:ascii="Palatino Linotype" w:hAnsi="Palatino Linotype"/>
          <w:sz w:val="22"/>
          <w:szCs w:val="22"/>
        </w:rPr>
      </w:pPr>
    </w:p>
    <w:p w14:paraId="533F90FA" w14:textId="04F72A81" w:rsidR="00B84A9E" w:rsidRPr="00074ABD" w:rsidRDefault="00B84A9E" w:rsidP="003234CB">
      <w:pPr>
        <w:pStyle w:val="NormalWeb"/>
        <w:spacing w:before="0" w:beforeAutospacing="0" w:after="0" w:afterAutospacing="0" w:line="360" w:lineRule="auto"/>
        <w:jc w:val="both"/>
        <w:rPr>
          <w:rFonts w:ascii="Palatino Linotype" w:hAnsi="Palatino Linotype"/>
          <w:sz w:val="22"/>
          <w:szCs w:val="22"/>
        </w:rPr>
      </w:pPr>
      <w:r w:rsidRPr="00074ABD">
        <w:rPr>
          <w:rFonts w:ascii="Palatino Linotype" w:hAnsi="Palatino Linotype"/>
          <w:sz w:val="22"/>
          <w:szCs w:val="22"/>
        </w:rPr>
        <w:t xml:space="preserve">Asimismo, se señala que el número de empleado cuando este no se compone con datos que puedan hacer identificable al servidor público </w:t>
      </w:r>
      <w:r w:rsidR="00215C1B" w:rsidRPr="00074ABD">
        <w:rPr>
          <w:rFonts w:ascii="Palatino Linotype" w:hAnsi="Palatino Linotype"/>
          <w:sz w:val="22"/>
          <w:szCs w:val="22"/>
        </w:rPr>
        <w:t xml:space="preserve">es de naturaleza pública, no obstante, en el presente asunto, no se advierten las razones o motivos por las cuáles fue clasificado, toda vez que el Sujeto Obligado no hizo entrega del Acuerdo de Clasificación correspondiente. </w:t>
      </w:r>
    </w:p>
    <w:p w14:paraId="5865CC41" w14:textId="77777777" w:rsidR="00215C1B" w:rsidRPr="00074ABD" w:rsidRDefault="00215C1B" w:rsidP="00215C1B">
      <w:pPr>
        <w:spacing w:after="0" w:line="360" w:lineRule="auto"/>
        <w:ind w:right="49"/>
        <w:jc w:val="both"/>
        <w:rPr>
          <w:rFonts w:ascii="Palatino Linotype" w:eastAsia="Palatino Linotype" w:hAnsi="Palatino Linotype" w:cs="Palatino Linotype"/>
        </w:rPr>
      </w:pPr>
    </w:p>
    <w:p w14:paraId="5459ABE2" w14:textId="77777777" w:rsidR="00215C1B" w:rsidRPr="00074ABD" w:rsidRDefault="00215C1B" w:rsidP="00215C1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Por ello, es conveniente referir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F23E7E1" w14:textId="77777777" w:rsidR="00215C1B" w:rsidRPr="00074ABD" w:rsidRDefault="00215C1B" w:rsidP="00215C1B">
      <w:pPr>
        <w:spacing w:after="0" w:line="360" w:lineRule="auto"/>
        <w:ind w:right="49"/>
        <w:jc w:val="both"/>
        <w:rPr>
          <w:rFonts w:ascii="Palatino Linotype" w:eastAsia="Palatino Linotype" w:hAnsi="Palatino Linotype" w:cs="Palatino Linotype"/>
        </w:rPr>
      </w:pPr>
    </w:p>
    <w:p w14:paraId="4752CE2A" w14:textId="123DD90E" w:rsidR="00215C1B" w:rsidRPr="00074ABD" w:rsidRDefault="00215C1B" w:rsidP="00215C1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En ese sentido, el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vigentes a la fecha de la solicitud de información los cuales para mayor referencia en la parte que nos interesa, señalan:</w:t>
      </w:r>
    </w:p>
    <w:p w14:paraId="4EBBF208" w14:textId="77777777" w:rsidR="00215C1B" w:rsidRPr="00074ABD" w:rsidRDefault="00215C1B" w:rsidP="00215C1B">
      <w:pPr>
        <w:spacing w:after="0" w:line="360" w:lineRule="auto"/>
        <w:jc w:val="both"/>
        <w:rPr>
          <w:rFonts w:ascii="Palatino Linotype" w:eastAsia="Palatino Linotype" w:hAnsi="Palatino Linotype" w:cs="Palatino Linotype"/>
        </w:rPr>
      </w:pPr>
    </w:p>
    <w:p w14:paraId="1B40EF68" w14:textId="77777777" w:rsidR="00215C1B" w:rsidRPr="00074ABD" w:rsidRDefault="00215C1B" w:rsidP="00215C1B">
      <w:pPr>
        <w:spacing w:after="0" w:line="276" w:lineRule="auto"/>
        <w:ind w:left="567" w:right="851"/>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135.</w:t>
      </w:r>
      <w:r w:rsidRPr="00074ABD">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52D1BBC" w14:textId="77777777" w:rsidR="00215C1B" w:rsidRPr="00074ABD" w:rsidRDefault="00215C1B" w:rsidP="00215C1B">
      <w:pPr>
        <w:spacing w:after="0" w:line="360" w:lineRule="auto"/>
        <w:ind w:left="567" w:right="851"/>
        <w:jc w:val="both"/>
        <w:rPr>
          <w:rFonts w:ascii="Palatino Linotype" w:eastAsia="Palatino Linotype" w:hAnsi="Palatino Linotype" w:cs="Palatino Linotype"/>
          <w:i/>
        </w:rPr>
      </w:pPr>
    </w:p>
    <w:p w14:paraId="4E8DC28E"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2F6D9176"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722779"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4B610AFF"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4EFC1C2"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5CE9299C"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7EE225B" w14:textId="77777777" w:rsidR="00215C1B" w:rsidRPr="00074ABD" w:rsidRDefault="00215C1B" w:rsidP="00215C1B">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05A8F15A" w14:textId="77777777" w:rsidR="00215C1B" w:rsidRPr="00074ABD" w:rsidRDefault="00215C1B" w:rsidP="00215C1B">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p>
    <w:p w14:paraId="3D3FB993" w14:textId="77777777" w:rsidR="00215C1B" w:rsidRPr="00074ABD" w:rsidRDefault="00215C1B" w:rsidP="00215C1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074ABD">
        <w:rPr>
          <w:rFonts w:ascii="Palatino Linotype" w:eastAsia="Palatino Linotype" w:hAnsi="Palatino Linotype" w:cs="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BF18DD" w14:textId="77777777" w:rsidR="00215C1B" w:rsidRPr="00074ABD" w:rsidRDefault="00215C1B" w:rsidP="00215C1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rPr>
      </w:pPr>
    </w:p>
    <w:p w14:paraId="312B43BA" w14:textId="69BC9F50" w:rsidR="00215C1B" w:rsidRPr="00074ABD" w:rsidRDefault="00215C1B" w:rsidP="00215C1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FUNDAMENTACION Y MOTIVACION</w:t>
      </w:r>
      <w:r w:rsidRPr="00074ABD">
        <w:rPr>
          <w:rFonts w:ascii="Palatino Linotype" w:eastAsia="Palatino Linotype" w:hAnsi="Palatino Linotype" w:cs="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63D211E8" w14:textId="18327A70" w:rsidR="00215C1B" w:rsidRPr="00074ABD" w:rsidRDefault="00215C1B" w:rsidP="00215C1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Es por ello que se estima que si bien, el Sujeto Obligado entregó parte de la información requerida, no remitió un elemento indispensable para validar su respuesta y, esto es, el Acuerdo de Clasificación de la Información emitida por el Comité de Transparencia. </w:t>
      </w:r>
    </w:p>
    <w:p w14:paraId="0F57B8C8" w14:textId="77777777" w:rsidR="00215C1B" w:rsidRPr="00074ABD" w:rsidRDefault="00215C1B" w:rsidP="003234CB">
      <w:pPr>
        <w:pStyle w:val="NormalWeb"/>
        <w:spacing w:before="0" w:beforeAutospacing="0" w:after="0" w:afterAutospacing="0" w:line="360" w:lineRule="auto"/>
        <w:rPr>
          <w:rFonts w:ascii="Palatino Linotype" w:hAnsi="Palatino Linotype"/>
          <w:sz w:val="22"/>
          <w:szCs w:val="22"/>
        </w:rPr>
      </w:pPr>
    </w:p>
    <w:p w14:paraId="669B12AA" w14:textId="4CD20E30" w:rsidR="00125890" w:rsidRPr="00074ABD" w:rsidRDefault="00125890"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En consecuencia, se determina que los agravios hechos valer por el Solicitante devienen </w:t>
      </w:r>
      <w:r w:rsidR="00215C1B" w:rsidRPr="00074ABD">
        <w:rPr>
          <w:rFonts w:ascii="Palatino Linotype" w:eastAsia="Palatino Linotype" w:hAnsi="Palatino Linotype" w:cs="Palatino Linotype"/>
          <w:b/>
        </w:rPr>
        <w:t>PARCIALMENTE F</w:t>
      </w:r>
      <w:r w:rsidRPr="00074ABD">
        <w:rPr>
          <w:rFonts w:ascii="Palatino Linotype" w:eastAsia="Palatino Linotype" w:hAnsi="Palatino Linotype" w:cs="Palatino Linotype"/>
          <w:b/>
        </w:rPr>
        <w:t>UNDADOS</w:t>
      </w:r>
      <w:r w:rsidRPr="00074ABD">
        <w:rPr>
          <w:rFonts w:ascii="Palatino Linotype" w:eastAsia="Palatino Linotype" w:hAnsi="Palatino Linotype" w:cs="Palatino Linotype"/>
        </w:rPr>
        <w:t xml:space="preserve"> y, en consecuencia, se </w:t>
      </w:r>
      <w:r w:rsidR="007A3325" w:rsidRPr="00074ABD">
        <w:rPr>
          <w:rFonts w:ascii="Palatino Linotype" w:eastAsia="Palatino Linotype" w:hAnsi="Palatino Linotype" w:cs="Palatino Linotype"/>
          <w:b/>
        </w:rPr>
        <w:t>MODIFICA</w:t>
      </w:r>
      <w:r w:rsidRPr="00074ABD">
        <w:rPr>
          <w:rFonts w:ascii="Palatino Linotype" w:eastAsia="Palatino Linotype" w:hAnsi="Palatino Linotype" w:cs="Palatino Linotype"/>
          <w:b/>
        </w:rPr>
        <w:t xml:space="preserve"> </w:t>
      </w:r>
      <w:r w:rsidRPr="00074ABD">
        <w:rPr>
          <w:rFonts w:ascii="Palatino Linotype" w:eastAsia="Palatino Linotype" w:hAnsi="Palatino Linotype" w:cs="Palatino Linotype"/>
        </w:rPr>
        <w:t xml:space="preserve">la respuesta otorgada por la parte Recurrente y, se le </w:t>
      </w:r>
      <w:r w:rsidRPr="00074ABD">
        <w:rPr>
          <w:rFonts w:ascii="Palatino Linotype" w:eastAsia="Palatino Linotype" w:hAnsi="Palatino Linotype" w:cs="Palatino Linotype"/>
          <w:b/>
        </w:rPr>
        <w:t xml:space="preserve">ORDENA </w:t>
      </w:r>
      <w:r w:rsidRPr="00074ABD">
        <w:rPr>
          <w:rFonts w:ascii="Palatino Linotype" w:eastAsia="Palatino Linotype" w:hAnsi="Palatino Linotype" w:cs="Palatino Linotype"/>
        </w:rPr>
        <w:t>haga entrega, vía Sistema de Acces</w:t>
      </w:r>
      <w:r w:rsidR="007A3325" w:rsidRPr="00074ABD">
        <w:rPr>
          <w:rFonts w:ascii="Palatino Linotype" w:eastAsia="Palatino Linotype" w:hAnsi="Palatino Linotype" w:cs="Palatino Linotype"/>
        </w:rPr>
        <w:t xml:space="preserve">o a la Información Mexiquense, </w:t>
      </w:r>
      <w:r w:rsidRPr="00074ABD">
        <w:rPr>
          <w:rFonts w:ascii="Palatino Linotype" w:eastAsia="Palatino Linotype" w:hAnsi="Palatino Linotype" w:cs="Palatino Linotype"/>
        </w:rPr>
        <w:t>la siguiente información:</w:t>
      </w:r>
    </w:p>
    <w:p w14:paraId="6627ED7B" w14:textId="77777777" w:rsidR="00125890" w:rsidRPr="00074ABD" w:rsidRDefault="00125890" w:rsidP="003234CB">
      <w:pPr>
        <w:pStyle w:val="NormalWeb"/>
        <w:spacing w:before="0" w:beforeAutospacing="0" w:after="0" w:afterAutospacing="0" w:line="360" w:lineRule="auto"/>
        <w:jc w:val="both"/>
        <w:rPr>
          <w:rFonts w:ascii="Palatino Linotype" w:hAnsi="Palatino Linotype"/>
          <w:sz w:val="22"/>
          <w:szCs w:val="22"/>
        </w:rPr>
      </w:pPr>
    </w:p>
    <w:p w14:paraId="24CE6CD7" w14:textId="5766B46E" w:rsidR="00125890" w:rsidRPr="00074ABD" w:rsidRDefault="004F419C" w:rsidP="009B13AB">
      <w:pPr>
        <w:pStyle w:val="NormalWeb"/>
        <w:numPr>
          <w:ilvl w:val="0"/>
          <w:numId w:val="18"/>
        </w:numPr>
        <w:spacing w:before="0" w:beforeAutospacing="0" w:after="0" w:afterAutospacing="0" w:line="360" w:lineRule="auto"/>
        <w:ind w:right="560"/>
        <w:jc w:val="both"/>
        <w:rPr>
          <w:rFonts w:ascii="Palatino Linotype" w:hAnsi="Palatino Linotype"/>
          <w:sz w:val="22"/>
          <w:szCs w:val="22"/>
        </w:rPr>
      </w:pPr>
      <w:r w:rsidRPr="00074ABD">
        <w:rPr>
          <w:rFonts w:ascii="Palatino Linotype" w:hAnsi="Palatino Linotype"/>
          <w:sz w:val="22"/>
          <w:szCs w:val="22"/>
        </w:rPr>
        <w:t xml:space="preserve">En versión pública correcta </w:t>
      </w:r>
      <w:r w:rsidR="00215C1B" w:rsidRPr="00074ABD">
        <w:rPr>
          <w:rFonts w:ascii="Palatino Linotype" w:hAnsi="Palatino Linotype"/>
          <w:sz w:val="22"/>
          <w:szCs w:val="22"/>
        </w:rPr>
        <w:t>los oficios enviados en respuesta.</w:t>
      </w:r>
    </w:p>
    <w:p w14:paraId="231B3619" w14:textId="36A3293F" w:rsidR="009B13AB" w:rsidRPr="00074ABD" w:rsidRDefault="00F62BFC" w:rsidP="009B13AB">
      <w:pPr>
        <w:pStyle w:val="NormalWeb"/>
        <w:numPr>
          <w:ilvl w:val="0"/>
          <w:numId w:val="18"/>
        </w:numPr>
        <w:spacing w:before="0" w:beforeAutospacing="0" w:after="0" w:afterAutospacing="0" w:line="360" w:lineRule="auto"/>
        <w:ind w:right="560"/>
        <w:jc w:val="both"/>
        <w:rPr>
          <w:rFonts w:ascii="Palatino Linotype" w:hAnsi="Palatino Linotype"/>
          <w:sz w:val="22"/>
          <w:szCs w:val="22"/>
        </w:rPr>
      </w:pPr>
      <w:r w:rsidRPr="00074ABD">
        <w:rPr>
          <w:rFonts w:ascii="Palatino Linotype" w:hAnsi="Palatino Linotype"/>
          <w:sz w:val="22"/>
          <w:szCs w:val="22"/>
        </w:rPr>
        <w:t>De ser procedente e</w:t>
      </w:r>
      <w:r w:rsidR="00215C1B" w:rsidRPr="00074ABD">
        <w:rPr>
          <w:rFonts w:ascii="Palatino Linotype" w:hAnsi="Palatino Linotype"/>
          <w:sz w:val="22"/>
          <w:szCs w:val="22"/>
        </w:rPr>
        <w:t xml:space="preserve">n versión </w:t>
      </w:r>
      <w:r w:rsidRPr="00074ABD">
        <w:rPr>
          <w:rFonts w:ascii="Palatino Linotype" w:hAnsi="Palatino Linotype"/>
          <w:sz w:val="22"/>
          <w:szCs w:val="22"/>
        </w:rPr>
        <w:t>pública, los</w:t>
      </w:r>
      <w:r w:rsidR="00215C1B" w:rsidRPr="00074ABD">
        <w:rPr>
          <w:rFonts w:ascii="Palatino Linotype" w:hAnsi="Palatino Linotype"/>
          <w:sz w:val="22"/>
          <w:szCs w:val="22"/>
        </w:rPr>
        <w:t xml:space="preserve"> oficios faltantes firmados por el Titular d</w:t>
      </w:r>
      <w:r w:rsidR="004F419C" w:rsidRPr="00074ABD">
        <w:rPr>
          <w:rFonts w:ascii="Palatino Linotype" w:hAnsi="Palatino Linotype"/>
          <w:sz w:val="22"/>
          <w:szCs w:val="22"/>
        </w:rPr>
        <w:t xml:space="preserve">e la Unidad de Asuntos Internos </w:t>
      </w:r>
      <w:r w:rsidR="00215C1B" w:rsidRPr="00074ABD">
        <w:rPr>
          <w:rFonts w:ascii="Palatino Linotype" w:hAnsi="Palatino Linotype"/>
          <w:sz w:val="22"/>
          <w:szCs w:val="22"/>
        </w:rPr>
        <w:t xml:space="preserve">generados del uno de enero al cuatro de junio de dos mil veinticinco. </w:t>
      </w:r>
    </w:p>
    <w:p w14:paraId="105D1646" w14:textId="2A69D51F" w:rsidR="00EB4E3E" w:rsidRPr="00074ABD" w:rsidRDefault="00EB4E3E" w:rsidP="00EB4E3E">
      <w:pPr>
        <w:pStyle w:val="NormalWeb"/>
        <w:spacing w:before="0" w:beforeAutospacing="0" w:after="0" w:afterAutospacing="0" w:line="360" w:lineRule="auto"/>
        <w:ind w:left="720" w:right="560"/>
        <w:jc w:val="both"/>
        <w:rPr>
          <w:rFonts w:ascii="Palatino Linotype" w:hAnsi="Palatino Linotype"/>
          <w:sz w:val="22"/>
          <w:szCs w:val="22"/>
        </w:rPr>
      </w:pPr>
    </w:p>
    <w:p w14:paraId="3921BD43" w14:textId="5C3F8757" w:rsidR="00EB4E3E" w:rsidRPr="00074ABD" w:rsidRDefault="00EB4E3E" w:rsidP="00EB4E3E">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C37FD95" w14:textId="5B0802F6" w:rsidR="00EB4E3E" w:rsidRPr="00074ABD" w:rsidRDefault="00EB4E3E" w:rsidP="00EB4E3E">
      <w:pPr>
        <w:spacing w:after="0" w:line="276" w:lineRule="auto"/>
        <w:ind w:left="567" w:right="560"/>
        <w:jc w:val="both"/>
        <w:rPr>
          <w:rFonts w:ascii="Palatino Linotype" w:eastAsia="Palatino Linotype" w:hAnsi="Palatino Linotype" w:cs="Palatino Linotype"/>
          <w:i/>
        </w:rPr>
      </w:pPr>
    </w:p>
    <w:p w14:paraId="3FBB3CC9" w14:textId="6424E9D9" w:rsidR="00EB4E3E" w:rsidRPr="00074ABD" w:rsidRDefault="00EB4E3E" w:rsidP="00EB4E3E">
      <w:pPr>
        <w:tabs>
          <w:tab w:val="left" w:pos="4962"/>
        </w:tabs>
        <w:spacing w:line="276" w:lineRule="auto"/>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En el supuesto de que el Sujeto Obligado no cuente </w:t>
      </w:r>
      <w:r w:rsidR="00F62BFC" w:rsidRPr="00074ABD">
        <w:rPr>
          <w:rFonts w:ascii="Palatino Linotype" w:eastAsia="Palatino Linotype" w:hAnsi="Palatino Linotype" w:cs="Palatino Linotype"/>
          <w:i/>
        </w:rPr>
        <w:t>con alguno de los oficios faltantes que se ordenan</w:t>
      </w:r>
      <w:r w:rsidR="004F419C" w:rsidRPr="00074ABD">
        <w:rPr>
          <w:rFonts w:ascii="Palatino Linotype" w:eastAsia="Palatino Linotype" w:hAnsi="Palatino Linotype" w:cs="Palatino Linotype"/>
          <w:i/>
        </w:rPr>
        <w:t xml:space="preserve"> en el inciso b)</w:t>
      </w:r>
      <w:r w:rsidRPr="00074ABD">
        <w:rPr>
          <w:rFonts w:ascii="Palatino Linotype" w:eastAsia="Palatino Linotype" w:hAnsi="Palatino Linotype" w:cs="Palatino Linotype"/>
          <w:i/>
        </w:rPr>
        <w:t xml:space="preserve"> por haber sido cancelado</w:t>
      </w:r>
      <w:r w:rsidR="004F419C" w:rsidRPr="00074ABD">
        <w:rPr>
          <w:rFonts w:ascii="Palatino Linotype" w:eastAsia="Palatino Linotype" w:hAnsi="Palatino Linotype" w:cs="Palatino Linotype"/>
          <w:i/>
        </w:rPr>
        <w:t>s</w:t>
      </w:r>
      <w:r w:rsidRPr="00074ABD">
        <w:rPr>
          <w:rFonts w:ascii="Palatino Linotype" w:eastAsia="Palatino Linotype" w:hAnsi="Palatino Linotype" w:cs="Palatino Linotype"/>
          <w:i/>
        </w:rPr>
        <w:t xml:space="preserv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03701CF0" w14:textId="77777777" w:rsidR="009338B5" w:rsidRPr="00074ABD" w:rsidRDefault="009338B5" w:rsidP="003234CB">
      <w:pPr>
        <w:spacing w:after="0" w:line="360" w:lineRule="auto"/>
        <w:ind w:right="49"/>
        <w:jc w:val="both"/>
      </w:pPr>
    </w:p>
    <w:p w14:paraId="7F12C5A7" w14:textId="77777777"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b/>
        </w:rPr>
        <w:t xml:space="preserve">Quinto. Versión Pública. </w:t>
      </w:r>
      <w:r w:rsidRPr="00074ABD">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E3586CA" w14:textId="77777777" w:rsidR="009338B5" w:rsidRPr="00074ABD" w:rsidRDefault="009338B5" w:rsidP="003234CB">
      <w:pPr>
        <w:spacing w:after="0" w:line="360" w:lineRule="auto"/>
        <w:jc w:val="both"/>
        <w:rPr>
          <w:rFonts w:ascii="Palatino Linotype" w:eastAsia="Palatino Linotype" w:hAnsi="Palatino Linotype" w:cs="Palatino Linotype"/>
        </w:rPr>
      </w:pPr>
    </w:p>
    <w:p w14:paraId="3680B53F" w14:textId="77777777"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2B5FEC4" w14:textId="77777777" w:rsidR="00992852" w:rsidRPr="00074ABD" w:rsidRDefault="00992852" w:rsidP="003234CB">
      <w:pPr>
        <w:spacing w:after="0" w:line="360" w:lineRule="auto"/>
        <w:jc w:val="both"/>
        <w:rPr>
          <w:rFonts w:ascii="Palatino Linotype" w:eastAsia="Palatino Linotype" w:hAnsi="Palatino Linotype" w:cs="Palatino Linotype"/>
        </w:rPr>
      </w:pPr>
    </w:p>
    <w:p w14:paraId="1AFB669E" w14:textId="77777777" w:rsidR="009338B5" w:rsidRPr="00074ABD" w:rsidRDefault="00E0628C" w:rsidP="003234CB">
      <w:pPr>
        <w:spacing w:after="0" w:line="360" w:lineRule="auto"/>
        <w:ind w:right="50"/>
        <w:jc w:val="both"/>
        <w:rPr>
          <w:rFonts w:ascii="Palatino Linotype" w:eastAsia="Palatino Linotype" w:hAnsi="Palatino Linotype" w:cs="Palatino Linotype"/>
        </w:rPr>
      </w:pPr>
      <w:r w:rsidRPr="00074ABD">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99C84D5" w14:textId="77777777" w:rsidR="009338B5" w:rsidRPr="00074ABD" w:rsidRDefault="009338B5" w:rsidP="003234CB">
      <w:pPr>
        <w:spacing w:after="0" w:line="360" w:lineRule="auto"/>
        <w:ind w:right="50"/>
        <w:jc w:val="both"/>
        <w:rPr>
          <w:rFonts w:ascii="Palatino Linotype" w:eastAsia="Palatino Linotype" w:hAnsi="Palatino Linotype" w:cs="Palatino Linotype"/>
        </w:rPr>
      </w:pPr>
    </w:p>
    <w:p w14:paraId="44A0AA28"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Artículo 3.</w:t>
      </w:r>
      <w:r w:rsidRPr="00074ABD">
        <w:rPr>
          <w:rFonts w:ascii="Palatino Linotype" w:eastAsia="Palatino Linotype" w:hAnsi="Palatino Linotype" w:cs="Palatino Linotype"/>
          <w:i/>
        </w:rPr>
        <w:t xml:space="preserve"> Para los efectos de la presente Ley se entenderá por:</w:t>
      </w:r>
    </w:p>
    <w:p w14:paraId="62ACA502"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14432DD3"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041A0EF"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XX. Información clasificada: Aquella considerada por la presente Ley como reservada o confidencial;</w:t>
      </w:r>
    </w:p>
    <w:p w14:paraId="20C7F440"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F205CE"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CD57F69"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1585B53D"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Artículo 91.</w:t>
      </w:r>
      <w:r w:rsidRPr="00074ABD">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86B3AF"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Artículo 132.</w:t>
      </w:r>
      <w:r w:rsidRPr="00074ABD">
        <w:rPr>
          <w:rFonts w:ascii="Palatino Linotype" w:eastAsia="Palatino Linotype" w:hAnsi="Palatino Linotype" w:cs="Palatino Linotype"/>
          <w:i/>
        </w:rPr>
        <w:t xml:space="preserve"> La clasificación de la información se llevará a cabo en el momento en que:</w:t>
      </w:r>
    </w:p>
    <w:p w14:paraId="5BA82833" w14:textId="77777777" w:rsidR="009338B5" w:rsidRPr="00074ABD" w:rsidRDefault="00E0628C" w:rsidP="003234CB">
      <w:pPr>
        <w:tabs>
          <w:tab w:val="left" w:pos="1134"/>
        </w:tabs>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 Se reciba una solicitud de acceso a la información;</w:t>
      </w:r>
    </w:p>
    <w:p w14:paraId="5D1B0E62" w14:textId="77777777" w:rsidR="009338B5" w:rsidRPr="00074ABD" w:rsidRDefault="00E0628C" w:rsidP="003234CB">
      <w:pPr>
        <w:tabs>
          <w:tab w:val="left" w:pos="1134"/>
        </w:tabs>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 Se determine mediante resolución de autoridad competente; o</w:t>
      </w:r>
    </w:p>
    <w:p w14:paraId="7203A7FB" w14:textId="77777777" w:rsidR="009338B5" w:rsidRPr="00074ABD" w:rsidRDefault="00E0628C" w:rsidP="003234CB">
      <w:pPr>
        <w:tabs>
          <w:tab w:val="left" w:pos="1134"/>
        </w:tabs>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III. Se generen versiones públicas para dar cumplimiento a las obligaciones de transparencia previstas en esta Ley.</w:t>
      </w:r>
    </w:p>
    <w:p w14:paraId="115034FC"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4D0D5122"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Artículo 143</w:t>
      </w:r>
      <w:r w:rsidRPr="00074ABD">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2EE57ED"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CAFD904"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12557F3"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0ABFBE3"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0EB21EA"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780B798" w14:textId="77777777" w:rsidR="009338B5" w:rsidRPr="00074ABD" w:rsidRDefault="009338B5" w:rsidP="003234CB">
      <w:pPr>
        <w:spacing w:after="0"/>
        <w:ind w:left="567" w:right="616"/>
        <w:jc w:val="both"/>
        <w:rPr>
          <w:rFonts w:ascii="Palatino Linotype" w:eastAsia="Palatino Linotype" w:hAnsi="Palatino Linotype" w:cs="Palatino Linotype"/>
          <w:i/>
        </w:rPr>
      </w:pPr>
    </w:p>
    <w:p w14:paraId="101014CB" w14:textId="2180D50A"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Igualmente, </w:t>
      </w:r>
      <w:r w:rsidR="00ED74CA" w:rsidRPr="00074ABD">
        <w:rPr>
          <w:rFonts w:ascii="Palatino Linotype" w:eastAsia="Palatino Linotype" w:hAnsi="Palatino Linotype" w:cs="Palatino Linotype"/>
        </w:rPr>
        <w:t xml:space="preserve">los </w:t>
      </w:r>
      <w:r w:rsidRPr="00074ABD">
        <w:rPr>
          <w:rFonts w:ascii="Palatino Linotype" w:eastAsia="Palatino Linotype" w:hAnsi="Palatino Linotype" w:cs="Palatino Linotype"/>
        </w:rPr>
        <w:t>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w:t>
      </w:r>
      <w:r w:rsidR="00ED74CA" w:rsidRPr="00074ABD">
        <w:rPr>
          <w:rFonts w:ascii="Palatino Linotype" w:eastAsia="Palatino Linotype" w:hAnsi="Palatino Linotype" w:cs="Palatino Linotype"/>
        </w:rPr>
        <w:t xml:space="preserve"> vigentes a la fecha de la solicitud de información</w:t>
      </w:r>
      <w:r w:rsidRPr="00074ABD">
        <w:rPr>
          <w:rFonts w:ascii="Palatino Linotype" w:eastAsia="Palatino Linotype" w:hAnsi="Palatino Linotype" w:cs="Palatino Linotype"/>
        </w:rPr>
        <w:t xml:space="preserv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FA69AA" w14:textId="77777777" w:rsidR="009338B5" w:rsidRPr="00074ABD" w:rsidRDefault="009338B5" w:rsidP="003234CB">
      <w:pPr>
        <w:spacing w:after="0"/>
        <w:jc w:val="both"/>
        <w:rPr>
          <w:rFonts w:ascii="Palatino Linotype" w:eastAsia="Palatino Linotype" w:hAnsi="Palatino Linotype" w:cs="Palatino Linotype"/>
        </w:rPr>
      </w:pPr>
    </w:p>
    <w:p w14:paraId="50DC1C39" w14:textId="6F7412C2"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w:t>
      </w:r>
      <w:r w:rsidR="00ED74CA" w:rsidRPr="00074ABD">
        <w:rPr>
          <w:rFonts w:ascii="Palatino Linotype" w:eastAsia="Palatino Linotype" w:hAnsi="Palatino Linotype" w:cs="Palatino Linotype"/>
        </w:rPr>
        <w:t xml:space="preserve"> vigentes a la fecha de la solicitud de información</w:t>
      </w:r>
      <w:r w:rsidRPr="00074ABD">
        <w:rPr>
          <w:rFonts w:ascii="Palatino Linotype" w:eastAsia="Palatino Linotype" w:hAnsi="Palatino Linotype" w:cs="Palatino Linotype"/>
        </w:rPr>
        <w:t xml:space="preserve"> señalan las formalidades que deberá llevar el acuerdo de clasificación que deberá emitir el Sujeto Obligado, siendo estas las siguientes:</w:t>
      </w:r>
    </w:p>
    <w:p w14:paraId="2733A527"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 “</w:t>
      </w:r>
      <w:r w:rsidRPr="00074ABD">
        <w:rPr>
          <w:rFonts w:ascii="Palatino Linotype" w:eastAsia="Palatino Linotype" w:hAnsi="Palatino Linotype" w:cs="Palatino Linotype"/>
          <w:b/>
          <w:i/>
        </w:rPr>
        <w:t>Quincuagésimo</w:t>
      </w:r>
      <w:r w:rsidRPr="00074ABD">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35398F8"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Quincuagésimo primero.</w:t>
      </w:r>
      <w:r w:rsidRPr="00074ABD">
        <w:rPr>
          <w:rFonts w:ascii="Palatino Linotype" w:eastAsia="Palatino Linotype" w:hAnsi="Palatino Linotype" w:cs="Palatino Linotype"/>
          <w:i/>
        </w:rPr>
        <w:t xml:space="preserve"> Toda acta del Comité de Transparencia deberá contener: </w:t>
      </w:r>
    </w:p>
    <w:p w14:paraId="392026BB"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 El número de sesión y fecha; </w:t>
      </w:r>
    </w:p>
    <w:p w14:paraId="217A961A"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II. El nombre del área que solicitó la clasificación de información; </w:t>
      </w:r>
    </w:p>
    <w:p w14:paraId="76DD1678"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III. La fundamentación legal y motivación correspondiente; </w:t>
      </w:r>
    </w:p>
    <w:p w14:paraId="1AB3EE2F"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IV. La resolución o resoluciones aprobadas; y </w:t>
      </w:r>
    </w:p>
    <w:p w14:paraId="03C54CD5"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V. La rúbrica o firma digital de cada integrante del Comité de Transparencia. </w:t>
      </w:r>
    </w:p>
    <w:p w14:paraId="43212CFE"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AC7ED27"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 Los motivos y razonamientos que sustenten la confirmación o modificación de la prueba de daño;</w:t>
      </w:r>
    </w:p>
    <w:p w14:paraId="12E1EC0E"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II. Descripción de las partes o secciones reservadas, en caso de clasificación parcial; </w:t>
      </w:r>
    </w:p>
    <w:p w14:paraId="0029845F"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III. El periodo por el que mantendrá su clasificación y fecha de expiración; y </w:t>
      </w:r>
    </w:p>
    <w:p w14:paraId="53C7D53A"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IV. El nombre del titular y área encargada de realizar la versión pública del documento, en su caso. </w:t>
      </w:r>
    </w:p>
    <w:p w14:paraId="344BEC10"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FABE971"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12786C4"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Quincuagésimo segundo.</w:t>
      </w:r>
      <w:r w:rsidRPr="00074ABD">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469EA90"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E587C97"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 Fijar la fecha en que se elaboró la versión pública y la fecha en la cual el Comité de Transparencia confirmó dicha versión;</w:t>
      </w:r>
    </w:p>
    <w:p w14:paraId="13B08460"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5D31058"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III. Señalar las personas o instancias autorizadas a acceder a la información clasificada.</w:t>
      </w:r>
    </w:p>
    <w:p w14:paraId="3D26E606"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85336F2" w14:textId="77777777" w:rsidR="009338B5" w:rsidRPr="00074ABD" w:rsidRDefault="009338B5" w:rsidP="003234CB">
      <w:pPr>
        <w:spacing w:after="0" w:line="360" w:lineRule="auto"/>
        <w:jc w:val="both"/>
        <w:rPr>
          <w:rFonts w:ascii="Palatino Linotype" w:eastAsia="Palatino Linotype" w:hAnsi="Palatino Linotype" w:cs="Palatino Linotype"/>
        </w:rPr>
      </w:pPr>
    </w:p>
    <w:p w14:paraId="4B6F8F52" w14:textId="77777777"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1DA197A" w14:textId="77777777" w:rsidR="00992852" w:rsidRPr="00074ABD" w:rsidRDefault="00992852" w:rsidP="003234CB">
      <w:pPr>
        <w:spacing w:after="0" w:line="360" w:lineRule="auto"/>
        <w:jc w:val="both"/>
        <w:rPr>
          <w:rFonts w:ascii="Palatino Linotype" w:eastAsia="Palatino Linotype" w:hAnsi="Palatino Linotype" w:cs="Palatino Linotype"/>
        </w:rPr>
      </w:pPr>
    </w:p>
    <w:p w14:paraId="77102B3E" w14:textId="77777777" w:rsidR="009338B5" w:rsidRPr="00074ABD" w:rsidRDefault="00E0628C" w:rsidP="003234C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r w:rsidRPr="00074ABD">
        <w:rPr>
          <w:rFonts w:ascii="Palatino Linotype" w:eastAsia="Palatino Linotype" w:hAnsi="Palatino Linotype" w:cs="Palatino Linotype"/>
          <w:b/>
          <w:i/>
        </w:rPr>
        <w:t>Quincuagésimo cuarto.</w:t>
      </w:r>
      <w:r w:rsidRPr="00074ABD">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257E621"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Quincuagésimo quinto.</w:t>
      </w:r>
      <w:r w:rsidRPr="00074ABD">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1245C86"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w:t>
      </w:r>
    </w:p>
    <w:p w14:paraId="2AFE6709"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b/>
          <w:i/>
        </w:rPr>
        <w:t>Quincuagésimo séptimo.</w:t>
      </w:r>
      <w:r w:rsidRPr="00074ABD">
        <w:rPr>
          <w:rFonts w:ascii="Palatino Linotype" w:eastAsia="Palatino Linotype" w:hAnsi="Palatino Linotype" w:cs="Palatino Linotype"/>
          <w:i/>
        </w:rPr>
        <w:t xml:space="preserve"> Se considera, en principio, como información pública y no podrá omitirse de las versiones públicas la siguiente: </w:t>
      </w:r>
    </w:p>
    <w:p w14:paraId="7CC37C63"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287E40A"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62443A0F"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7436F9"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B6DF360" w14:textId="77777777" w:rsidR="009338B5" w:rsidRPr="00074ABD" w:rsidRDefault="00E0628C" w:rsidP="003234CB">
      <w:pPr>
        <w:spacing w:after="0"/>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41EB312" w14:textId="77777777" w:rsidR="009338B5" w:rsidRPr="00074ABD" w:rsidRDefault="009338B5" w:rsidP="003234CB">
      <w:pPr>
        <w:spacing w:after="0" w:line="360" w:lineRule="auto"/>
        <w:ind w:left="567" w:right="616"/>
        <w:jc w:val="both"/>
        <w:rPr>
          <w:rFonts w:ascii="Palatino Linotype" w:eastAsia="Palatino Linotype" w:hAnsi="Palatino Linotype" w:cs="Palatino Linotype"/>
          <w:i/>
        </w:rPr>
      </w:pPr>
    </w:p>
    <w:p w14:paraId="68C8837E" w14:textId="77777777" w:rsidR="009338B5" w:rsidRPr="00074ABD" w:rsidRDefault="00E0628C" w:rsidP="003234C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F695D53" w14:textId="77777777" w:rsidR="009338B5" w:rsidRPr="00074ABD" w:rsidRDefault="009338B5" w:rsidP="003234CB">
      <w:pPr>
        <w:spacing w:after="0" w:line="360" w:lineRule="auto"/>
        <w:jc w:val="both"/>
        <w:rPr>
          <w:rFonts w:ascii="Palatino Linotype" w:eastAsia="Palatino Linotype" w:hAnsi="Palatino Linotype" w:cs="Palatino Linotype"/>
        </w:rPr>
      </w:pPr>
    </w:p>
    <w:p w14:paraId="382E3037" w14:textId="5F74E5E4" w:rsidR="009338B5" w:rsidRPr="00074ABD" w:rsidRDefault="00E0628C" w:rsidP="003234C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074ABD">
        <w:rPr>
          <w:rFonts w:ascii="Palatino Linotype" w:eastAsia="Palatino Linotype" w:hAnsi="Palatino Linotype" w:cs="Palatino Linotype"/>
          <w:b/>
        </w:rPr>
        <w:t>RECURRENTE</w:t>
      </w:r>
      <w:r w:rsidRPr="00074ABD">
        <w:rPr>
          <w:rFonts w:ascii="Palatino Linotype" w:eastAsia="Palatino Linotype" w:hAnsi="Palatino Linotype" w:cs="Palatino Linotype"/>
        </w:rPr>
        <w:t xml:space="preserve"> dentro del recurso de revisión </w:t>
      </w:r>
      <w:r w:rsidR="004F419C" w:rsidRPr="00074ABD">
        <w:rPr>
          <w:rFonts w:ascii="Palatino Linotype" w:eastAsia="Palatino Linotype" w:hAnsi="Palatino Linotype" w:cs="Palatino Linotype"/>
          <w:b/>
        </w:rPr>
        <w:t>08639</w:t>
      </w:r>
      <w:r w:rsidR="00125890" w:rsidRPr="00074ABD">
        <w:rPr>
          <w:rFonts w:ascii="Palatino Linotype" w:eastAsia="Palatino Linotype" w:hAnsi="Palatino Linotype" w:cs="Palatino Linotype"/>
          <w:b/>
        </w:rPr>
        <w:t>/INFOEM/IP/RR/2025</w:t>
      </w:r>
      <w:r w:rsidRPr="00074ABD">
        <w:rPr>
          <w:rFonts w:ascii="Palatino Linotype" w:eastAsia="Palatino Linotype" w:hAnsi="Palatino Linotype" w:cs="Palatino Linotype"/>
        </w:rPr>
        <w:t xml:space="preserve">; por ello, y </w:t>
      </w:r>
      <w:r w:rsidR="009050F4" w:rsidRPr="00074ABD">
        <w:rPr>
          <w:rFonts w:ascii="Palatino Linotype" w:eastAsia="Palatino Linotype" w:hAnsi="Palatino Linotype" w:cs="Palatino Linotype"/>
        </w:rPr>
        <w:t>con fundamento en la fracción III</w:t>
      </w:r>
      <w:r w:rsidRPr="00074ABD">
        <w:rPr>
          <w:rFonts w:ascii="Palatino Linotype" w:eastAsia="Palatino Linotype" w:hAnsi="Palatino Linotype" w:cs="Palatino Linotype"/>
        </w:rPr>
        <w:t xml:space="preserve"> del numeral 186 de la Ley de Transparencia y Acceso a la Información Pública del Estado de México y Municipios, por lo que se </w:t>
      </w:r>
      <w:r w:rsidR="007A3325" w:rsidRPr="00074ABD">
        <w:rPr>
          <w:rFonts w:ascii="Palatino Linotype" w:eastAsia="Palatino Linotype" w:hAnsi="Palatino Linotype" w:cs="Palatino Linotype"/>
          <w:b/>
        </w:rPr>
        <w:t>MODIFICA</w:t>
      </w:r>
      <w:r w:rsidRPr="00074ABD">
        <w:rPr>
          <w:rFonts w:ascii="Palatino Linotype" w:eastAsia="Palatino Linotype" w:hAnsi="Palatino Linotype" w:cs="Palatino Linotype"/>
          <w:b/>
        </w:rPr>
        <w:t xml:space="preserve"> </w:t>
      </w:r>
      <w:r w:rsidRPr="00074ABD">
        <w:rPr>
          <w:rFonts w:ascii="Palatino Linotype" w:eastAsia="Palatino Linotype" w:hAnsi="Palatino Linotype" w:cs="Palatino Linotype"/>
        </w:rPr>
        <w:t xml:space="preserve">la respuesta del </w:t>
      </w:r>
      <w:r w:rsidRPr="00074ABD">
        <w:rPr>
          <w:rFonts w:ascii="Palatino Linotype" w:eastAsia="Palatino Linotype" w:hAnsi="Palatino Linotype" w:cs="Palatino Linotype"/>
          <w:b/>
        </w:rPr>
        <w:t xml:space="preserve">SUJETO OBLIGADO </w:t>
      </w:r>
      <w:r w:rsidRPr="00074ABD">
        <w:rPr>
          <w:rFonts w:ascii="Palatino Linotype" w:eastAsia="Palatino Linotype" w:hAnsi="Palatino Linotype" w:cs="Palatino Linotype"/>
        </w:rPr>
        <w:t xml:space="preserve">a la solicitud de información </w:t>
      </w:r>
      <w:r w:rsidR="004F419C" w:rsidRPr="00074ABD">
        <w:rPr>
          <w:rFonts w:ascii="Palatino Linotype" w:eastAsia="Palatino Linotype" w:hAnsi="Palatino Linotype" w:cs="Palatino Linotype"/>
          <w:b/>
        </w:rPr>
        <w:t>03266</w:t>
      </w:r>
      <w:r w:rsidRPr="00074ABD">
        <w:rPr>
          <w:rFonts w:ascii="Palatino Linotype" w:eastAsia="Palatino Linotype" w:hAnsi="Palatino Linotype" w:cs="Palatino Linotype"/>
          <w:b/>
        </w:rPr>
        <w:t>/</w:t>
      </w:r>
      <w:r w:rsidR="004F419C" w:rsidRPr="00074ABD">
        <w:rPr>
          <w:rFonts w:ascii="Palatino Linotype" w:eastAsia="Palatino Linotype" w:hAnsi="Palatino Linotype" w:cs="Palatino Linotype"/>
          <w:b/>
        </w:rPr>
        <w:t>TOLUCA</w:t>
      </w:r>
      <w:r w:rsidRPr="00074ABD">
        <w:rPr>
          <w:rFonts w:ascii="Palatino Linotype" w:eastAsia="Palatino Linotype" w:hAnsi="Palatino Linotype" w:cs="Palatino Linotype"/>
          <w:b/>
        </w:rPr>
        <w:t>/IP/202</w:t>
      </w:r>
      <w:r w:rsidR="007A3325" w:rsidRPr="00074ABD">
        <w:rPr>
          <w:rFonts w:ascii="Palatino Linotype" w:eastAsia="Palatino Linotype" w:hAnsi="Palatino Linotype" w:cs="Palatino Linotype"/>
          <w:b/>
        </w:rPr>
        <w:t>5</w:t>
      </w:r>
      <w:r w:rsidRPr="00074ABD">
        <w:rPr>
          <w:rFonts w:ascii="Palatino Linotype" w:eastAsia="Palatino Linotype" w:hAnsi="Palatino Linotype" w:cs="Palatino Linotype"/>
          <w:b/>
        </w:rPr>
        <w:t>.</w:t>
      </w:r>
      <w:r w:rsidRPr="00074ABD">
        <w:rPr>
          <w:rFonts w:ascii="Palatino Linotype" w:eastAsia="Palatino Linotype" w:hAnsi="Palatino Linotype" w:cs="Palatino Linotype"/>
        </w:rPr>
        <w:t xml:space="preserve">  </w:t>
      </w:r>
    </w:p>
    <w:p w14:paraId="5EFC7995" w14:textId="77777777" w:rsidR="006516C6" w:rsidRPr="00074ABD" w:rsidRDefault="006516C6" w:rsidP="003234CB">
      <w:pPr>
        <w:spacing w:after="0" w:line="360" w:lineRule="auto"/>
        <w:ind w:right="49"/>
        <w:jc w:val="both"/>
        <w:rPr>
          <w:rFonts w:ascii="Palatino Linotype" w:eastAsia="Palatino Linotype" w:hAnsi="Palatino Linotype" w:cs="Palatino Linotype"/>
          <w:b/>
        </w:rPr>
      </w:pPr>
    </w:p>
    <w:p w14:paraId="1197C5F2" w14:textId="31D6F1CE" w:rsidR="004F419C" w:rsidRPr="00074ABD" w:rsidRDefault="000C3AFB" w:rsidP="000C3AFB">
      <w:pPr>
        <w:spacing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0691950F" w14:textId="77777777" w:rsidR="004F419C" w:rsidRPr="00074ABD" w:rsidRDefault="004F419C" w:rsidP="003234CB">
      <w:pPr>
        <w:spacing w:after="0" w:line="360" w:lineRule="auto"/>
        <w:ind w:right="49"/>
        <w:jc w:val="center"/>
        <w:rPr>
          <w:rFonts w:ascii="Palatino Linotype" w:eastAsia="Palatino Linotype" w:hAnsi="Palatino Linotype" w:cs="Palatino Linotype"/>
          <w:b/>
        </w:rPr>
      </w:pPr>
    </w:p>
    <w:p w14:paraId="1A100BA6" w14:textId="77777777" w:rsidR="004F419C" w:rsidRPr="00074ABD" w:rsidRDefault="004F419C" w:rsidP="003234CB">
      <w:pPr>
        <w:spacing w:after="0" w:line="360" w:lineRule="auto"/>
        <w:ind w:right="49"/>
        <w:jc w:val="center"/>
        <w:rPr>
          <w:rFonts w:ascii="Palatino Linotype" w:eastAsia="Palatino Linotype" w:hAnsi="Palatino Linotype" w:cs="Palatino Linotype"/>
          <w:b/>
        </w:rPr>
      </w:pPr>
    </w:p>
    <w:p w14:paraId="749B9B0F" w14:textId="77777777" w:rsidR="004F419C" w:rsidRPr="00074ABD" w:rsidRDefault="004F419C" w:rsidP="003234CB">
      <w:pPr>
        <w:spacing w:after="0" w:line="360" w:lineRule="auto"/>
        <w:ind w:right="49"/>
        <w:jc w:val="center"/>
        <w:rPr>
          <w:rFonts w:ascii="Palatino Linotype" w:eastAsia="Palatino Linotype" w:hAnsi="Palatino Linotype" w:cs="Palatino Linotype"/>
          <w:b/>
        </w:rPr>
      </w:pPr>
    </w:p>
    <w:p w14:paraId="71CCA387" w14:textId="77777777" w:rsidR="009338B5" w:rsidRPr="00074ABD" w:rsidRDefault="00E0628C" w:rsidP="003234CB">
      <w:pPr>
        <w:spacing w:after="0" w:line="360" w:lineRule="auto"/>
        <w:ind w:right="49"/>
        <w:jc w:val="center"/>
        <w:rPr>
          <w:rFonts w:ascii="Palatino Linotype" w:eastAsia="Palatino Linotype" w:hAnsi="Palatino Linotype" w:cs="Palatino Linotype"/>
          <w:b/>
        </w:rPr>
      </w:pPr>
      <w:r w:rsidRPr="00074ABD">
        <w:rPr>
          <w:rFonts w:ascii="Palatino Linotype" w:eastAsia="Palatino Linotype" w:hAnsi="Palatino Linotype" w:cs="Palatino Linotype"/>
          <w:b/>
        </w:rPr>
        <w:t>III.</w:t>
      </w:r>
      <w:r w:rsidRPr="00074ABD">
        <w:rPr>
          <w:rFonts w:ascii="Palatino Linotype" w:eastAsia="Palatino Linotype" w:hAnsi="Palatino Linotype" w:cs="Palatino Linotype"/>
          <w:b/>
        </w:rPr>
        <w:tab/>
        <w:t>R E S U E L V E:</w:t>
      </w:r>
    </w:p>
    <w:p w14:paraId="52AA6C2D"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6F04D72E" w14:textId="3D19C37A" w:rsidR="009338B5" w:rsidRPr="00074ABD" w:rsidRDefault="00E0628C" w:rsidP="003234CB">
      <w:pPr>
        <w:spacing w:after="0" w:line="360" w:lineRule="auto"/>
        <w:ind w:right="49"/>
        <w:jc w:val="both"/>
        <w:rPr>
          <w:rFonts w:ascii="Palatino Linotype" w:eastAsia="Palatino Linotype" w:hAnsi="Palatino Linotype" w:cs="Palatino Linotype"/>
          <w:b/>
        </w:rPr>
      </w:pPr>
      <w:r w:rsidRPr="00074ABD">
        <w:rPr>
          <w:rFonts w:ascii="Palatino Linotype" w:eastAsia="Palatino Linotype" w:hAnsi="Palatino Linotype" w:cs="Palatino Linotype"/>
          <w:b/>
        </w:rPr>
        <w:t>Primero.</w:t>
      </w:r>
      <w:r w:rsidRPr="00074ABD">
        <w:rPr>
          <w:rFonts w:ascii="Palatino Linotype" w:eastAsia="Palatino Linotype" w:hAnsi="Palatino Linotype" w:cs="Palatino Linotype"/>
        </w:rPr>
        <w:t xml:space="preserve"> Resultan</w:t>
      </w:r>
      <w:r w:rsidRPr="00074ABD">
        <w:rPr>
          <w:rFonts w:ascii="Palatino Linotype" w:eastAsia="Palatino Linotype" w:hAnsi="Palatino Linotype" w:cs="Palatino Linotype"/>
          <w:b/>
        </w:rPr>
        <w:t xml:space="preserve"> FUNDADOS</w:t>
      </w:r>
      <w:r w:rsidRPr="00074ABD">
        <w:rPr>
          <w:rFonts w:ascii="Palatino Linotype" w:eastAsia="Palatino Linotype" w:hAnsi="Palatino Linotype" w:cs="Palatino Linotype"/>
        </w:rPr>
        <w:t xml:space="preserve"> los motivos de inconformidad hechos valer por la parte </w:t>
      </w:r>
      <w:r w:rsidRPr="00074ABD">
        <w:rPr>
          <w:rFonts w:ascii="Palatino Linotype" w:eastAsia="Palatino Linotype" w:hAnsi="Palatino Linotype" w:cs="Palatino Linotype"/>
          <w:b/>
        </w:rPr>
        <w:t>RECURRENTE</w:t>
      </w:r>
      <w:r w:rsidRPr="00074ABD">
        <w:rPr>
          <w:rFonts w:ascii="Palatino Linotype" w:eastAsia="Palatino Linotype" w:hAnsi="Palatino Linotype" w:cs="Palatino Linotype"/>
        </w:rPr>
        <w:t xml:space="preserve"> en el Recurso de Revisión </w:t>
      </w:r>
      <w:r w:rsidR="004F419C" w:rsidRPr="00074ABD">
        <w:rPr>
          <w:rFonts w:ascii="Palatino Linotype" w:eastAsia="Palatino Linotype" w:hAnsi="Palatino Linotype" w:cs="Palatino Linotype"/>
          <w:b/>
        </w:rPr>
        <w:t>08639</w:t>
      </w:r>
      <w:r w:rsidR="00125890" w:rsidRPr="00074ABD">
        <w:rPr>
          <w:rFonts w:ascii="Palatino Linotype" w:eastAsia="Palatino Linotype" w:hAnsi="Palatino Linotype" w:cs="Palatino Linotype"/>
          <w:b/>
        </w:rPr>
        <w:t>/INFOEM/IP/RR/2025</w:t>
      </w:r>
      <w:r w:rsidRPr="00074ABD">
        <w:rPr>
          <w:rFonts w:ascii="Palatino Linotype" w:eastAsia="Palatino Linotype" w:hAnsi="Palatino Linotype" w:cs="Palatino Linotype"/>
        </w:rPr>
        <w:t xml:space="preserve">, por lo que, en términos del </w:t>
      </w:r>
      <w:r w:rsidRPr="00074ABD">
        <w:rPr>
          <w:rFonts w:ascii="Palatino Linotype" w:eastAsia="Palatino Linotype" w:hAnsi="Palatino Linotype" w:cs="Palatino Linotype"/>
          <w:b/>
        </w:rPr>
        <w:t>Considerando Cuarto</w:t>
      </w:r>
      <w:r w:rsidRPr="00074ABD">
        <w:rPr>
          <w:rFonts w:ascii="Palatino Linotype" w:eastAsia="Palatino Linotype" w:hAnsi="Palatino Linotype" w:cs="Palatino Linotype"/>
        </w:rPr>
        <w:t xml:space="preserve"> de esta resolución, se </w:t>
      </w:r>
      <w:r w:rsidR="007A3325" w:rsidRPr="00074ABD">
        <w:rPr>
          <w:rFonts w:ascii="Palatino Linotype" w:eastAsia="Palatino Linotype" w:hAnsi="Palatino Linotype" w:cs="Palatino Linotype"/>
          <w:b/>
        </w:rPr>
        <w:t>MODIFICA</w:t>
      </w:r>
      <w:r w:rsidRPr="00074ABD">
        <w:rPr>
          <w:rFonts w:ascii="Palatino Linotype" w:eastAsia="Palatino Linotype" w:hAnsi="Palatino Linotype" w:cs="Palatino Linotype"/>
          <w:b/>
        </w:rPr>
        <w:t xml:space="preserve"> </w:t>
      </w:r>
      <w:r w:rsidRPr="00074ABD">
        <w:rPr>
          <w:rFonts w:ascii="Palatino Linotype" w:eastAsia="Palatino Linotype" w:hAnsi="Palatino Linotype" w:cs="Palatino Linotype"/>
        </w:rPr>
        <w:t xml:space="preserve">la respuesta emitida por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w:t>
      </w:r>
    </w:p>
    <w:p w14:paraId="27C001F0"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0C172257" w14:textId="479F60FB" w:rsidR="009338B5" w:rsidRPr="00074ABD" w:rsidRDefault="00E0628C" w:rsidP="003234CB">
      <w:pPr>
        <w:spacing w:after="0" w:line="360" w:lineRule="auto"/>
        <w:ind w:right="49"/>
        <w:jc w:val="both"/>
        <w:rPr>
          <w:rFonts w:ascii="Palatino Linotype" w:eastAsia="Palatino Linotype" w:hAnsi="Palatino Linotype" w:cs="Palatino Linotype"/>
        </w:rPr>
      </w:pPr>
      <w:bookmarkStart w:id="2" w:name="_heading=h.1fob9te" w:colFirst="0" w:colLast="0"/>
      <w:bookmarkEnd w:id="2"/>
      <w:r w:rsidRPr="00074ABD">
        <w:rPr>
          <w:rFonts w:ascii="Palatino Linotype" w:eastAsia="Palatino Linotype" w:hAnsi="Palatino Linotype" w:cs="Palatino Linotype"/>
          <w:b/>
        </w:rPr>
        <w:t>Segundo</w:t>
      </w:r>
      <w:r w:rsidRPr="00074ABD">
        <w:rPr>
          <w:rFonts w:ascii="Palatino Linotype" w:eastAsia="Palatino Linotype" w:hAnsi="Palatino Linotype" w:cs="Palatino Linotype"/>
        </w:rPr>
        <w:t xml:space="preserve">. Se </w:t>
      </w:r>
      <w:r w:rsidRPr="00074ABD">
        <w:rPr>
          <w:rFonts w:ascii="Palatino Linotype" w:eastAsia="Palatino Linotype" w:hAnsi="Palatino Linotype" w:cs="Palatino Linotype"/>
          <w:b/>
        </w:rPr>
        <w:t>ORDENA</w:t>
      </w:r>
      <w:r w:rsidRPr="00074ABD">
        <w:rPr>
          <w:rFonts w:ascii="Palatino Linotype" w:eastAsia="Palatino Linotype" w:hAnsi="Palatino Linotype" w:cs="Palatino Linotype"/>
        </w:rPr>
        <w:t xml:space="preserve"> al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a que, en términos del Considerando Cuarto y Quinto, haga entrega, vía Sistema de Acceso a la Información Mexiquense, de lo siguiente: </w:t>
      </w:r>
    </w:p>
    <w:p w14:paraId="1CD4B057" w14:textId="77777777" w:rsidR="004F419C" w:rsidRPr="00074ABD" w:rsidRDefault="004F419C" w:rsidP="003234CB">
      <w:pPr>
        <w:spacing w:after="0" w:line="360" w:lineRule="auto"/>
        <w:ind w:right="49"/>
        <w:jc w:val="both"/>
        <w:rPr>
          <w:rFonts w:ascii="Palatino Linotype" w:eastAsia="Palatino Linotype" w:hAnsi="Palatino Linotype" w:cs="Palatino Linotype"/>
        </w:rPr>
      </w:pPr>
    </w:p>
    <w:p w14:paraId="4D53F643" w14:textId="77777777" w:rsidR="00F62BFC" w:rsidRPr="00074ABD" w:rsidRDefault="00F62BFC" w:rsidP="00F62BFC">
      <w:pPr>
        <w:pStyle w:val="NormalWeb"/>
        <w:numPr>
          <w:ilvl w:val="0"/>
          <w:numId w:val="25"/>
        </w:numPr>
        <w:spacing w:before="0" w:beforeAutospacing="0" w:after="0" w:afterAutospacing="0" w:line="360" w:lineRule="auto"/>
        <w:ind w:right="560"/>
        <w:jc w:val="both"/>
        <w:rPr>
          <w:rFonts w:ascii="Palatino Linotype" w:hAnsi="Palatino Linotype"/>
          <w:sz w:val="22"/>
          <w:szCs w:val="22"/>
        </w:rPr>
      </w:pPr>
      <w:r w:rsidRPr="00074ABD">
        <w:rPr>
          <w:rFonts w:ascii="Palatino Linotype" w:hAnsi="Palatino Linotype"/>
          <w:sz w:val="22"/>
          <w:szCs w:val="22"/>
        </w:rPr>
        <w:t>En versión pública correcta los oficios enviados en respuesta.</w:t>
      </w:r>
    </w:p>
    <w:p w14:paraId="291B530A" w14:textId="77777777" w:rsidR="00F62BFC" w:rsidRPr="00074ABD" w:rsidRDefault="00F62BFC" w:rsidP="00F62BFC">
      <w:pPr>
        <w:pStyle w:val="NormalWeb"/>
        <w:numPr>
          <w:ilvl w:val="0"/>
          <w:numId w:val="25"/>
        </w:numPr>
        <w:spacing w:before="0" w:beforeAutospacing="0" w:after="0" w:afterAutospacing="0" w:line="360" w:lineRule="auto"/>
        <w:ind w:right="560"/>
        <w:jc w:val="both"/>
        <w:rPr>
          <w:rFonts w:ascii="Palatino Linotype" w:hAnsi="Palatino Linotype"/>
          <w:sz w:val="22"/>
          <w:szCs w:val="22"/>
        </w:rPr>
      </w:pPr>
      <w:r w:rsidRPr="00074ABD">
        <w:rPr>
          <w:rFonts w:ascii="Palatino Linotype" w:hAnsi="Palatino Linotype"/>
          <w:sz w:val="22"/>
          <w:szCs w:val="22"/>
        </w:rPr>
        <w:t xml:space="preserve">De ser procedente en versión pública, los oficios faltantes firmados por el Titular de la Unidad de Asuntos Internos generados del uno de enero al cuatro de junio de dos mil veinticinco. </w:t>
      </w:r>
    </w:p>
    <w:p w14:paraId="184D734A" w14:textId="77777777" w:rsidR="00F62BFC" w:rsidRPr="00074ABD" w:rsidRDefault="00F62BFC" w:rsidP="00F62BFC">
      <w:pPr>
        <w:pStyle w:val="NormalWeb"/>
        <w:spacing w:before="0" w:beforeAutospacing="0" w:after="0" w:afterAutospacing="0" w:line="360" w:lineRule="auto"/>
        <w:ind w:left="720" w:right="560"/>
        <w:jc w:val="both"/>
        <w:rPr>
          <w:rFonts w:ascii="Palatino Linotype" w:hAnsi="Palatino Linotype"/>
          <w:sz w:val="22"/>
          <w:szCs w:val="22"/>
        </w:rPr>
      </w:pPr>
    </w:p>
    <w:p w14:paraId="6E4C8A63" w14:textId="77777777" w:rsidR="00F62BFC" w:rsidRPr="00074ABD" w:rsidRDefault="00F62BFC" w:rsidP="00F62BFC">
      <w:pPr>
        <w:spacing w:after="0" w:line="276" w:lineRule="auto"/>
        <w:ind w:left="567" w:right="560"/>
        <w:jc w:val="both"/>
        <w:rPr>
          <w:rFonts w:ascii="Palatino Linotype" w:eastAsia="Palatino Linotype" w:hAnsi="Palatino Linotype" w:cs="Palatino Linotype"/>
          <w:i/>
        </w:rPr>
      </w:pPr>
      <w:r w:rsidRPr="00074ABD">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965F420" w14:textId="77777777" w:rsidR="00F62BFC" w:rsidRPr="00074ABD" w:rsidRDefault="00F62BFC" w:rsidP="00F62BFC">
      <w:pPr>
        <w:spacing w:after="0" w:line="276" w:lineRule="auto"/>
        <w:ind w:left="567" w:right="560"/>
        <w:jc w:val="both"/>
        <w:rPr>
          <w:rFonts w:ascii="Palatino Linotype" w:eastAsia="Palatino Linotype" w:hAnsi="Palatino Linotype" w:cs="Palatino Linotype"/>
          <w:i/>
        </w:rPr>
      </w:pPr>
    </w:p>
    <w:p w14:paraId="2753225A" w14:textId="77777777" w:rsidR="00F62BFC" w:rsidRPr="00074ABD" w:rsidRDefault="00F62BFC" w:rsidP="00F62BFC">
      <w:pPr>
        <w:tabs>
          <w:tab w:val="left" w:pos="4962"/>
        </w:tabs>
        <w:spacing w:line="276" w:lineRule="auto"/>
        <w:ind w:left="567" w:right="616"/>
        <w:jc w:val="both"/>
        <w:rPr>
          <w:rFonts w:ascii="Palatino Linotype" w:eastAsia="Palatino Linotype" w:hAnsi="Palatino Linotype" w:cs="Palatino Linotype"/>
          <w:i/>
        </w:rPr>
      </w:pPr>
      <w:r w:rsidRPr="00074ABD">
        <w:rPr>
          <w:rFonts w:ascii="Palatino Linotype" w:eastAsia="Palatino Linotype" w:hAnsi="Palatino Linotype" w:cs="Palatino Linotype"/>
          <w:i/>
        </w:rPr>
        <w:t xml:space="preserve">En el supuesto de que el Sujeto Obligado no cuente con alguno de los oficios faltantes que se ordenan en el inciso b) por haber sido cancelados,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69325BC6" w14:textId="77777777" w:rsidR="004F419C" w:rsidRPr="00074ABD" w:rsidRDefault="004F419C" w:rsidP="00EB4E3E">
      <w:pPr>
        <w:spacing w:after="0" w:line="276" w:lineRule="auto"/>
        <w:ind w:left="567" w:right="560"/>
        <w:jc w:val="both"/>
        <w:rPr>
          <w:rFonts w:ascii="Palatino Linotype" w:eastAsia="Palatino Linotype" w:hAnsi="Palatino Linotype" w:cs="Palatino Linotype"/>
          <w:i/>
        </w:rPr>
      </w:pPr>
    </w:p>
    <w:p w14:paraId="3011FBD2"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Tercero.</w:t>
      </w:r>
      <w:r w:rsidRPr="00074ABD">
        <w:rPr>
          <w:rFonts w:ascii="Palatino Linotype" w:eastAsia="Palatino Linotype" w:hAnsi="Palatino Linotype" w:cs="Palatino Linotype"/>
        </w:rPr>
        <w:t xml:space="preserve"> </w:t>
      </w:r>
      <w:r w:rsidRPr="00074ABD">
        <w:rPr>
          <w:rFonts w:ascii="Palatino Linotype" w:eastAsia="Palatino Linotype" w:hAnsi="Palatino Linotype" w:cs="Palatino Linotype"/>
          <w:b/>
        </w:rPr>
        <w:t xml:space="preserve">Notifíquese vía SAIMEX </w:t>
      </w:r>
      <w:r w:rsidRPr="00074ABD">
        <w:rPr>
          <w:rFonts w:ascii="Palatino Linotype" w:eastAsia="Palatino Linotype" w:hAnsi="Palatino Linotype" w:cs="Palatino Linotype"/>
        </w:rPr>
        <w:t>la presente resolución al T</w:t>
      </w:r>
      <w:r w:rsidRPr="00074ABD">
        <w:rPr>
          <w:rFonts w:ascii="Palatino Linotype" w:eastAsia="Palatino Linotype" w:hAnsi="Palatino Linotype" w:cs="Palatino Linotype"/>
          <w:b/>
        </w:rPr>
        <w:t xml:space="preserve">itular de la Unidad de Transparencia </w:t>
      </w:r>
      <w:r w:rsidRPr="00074ABD">
        <w:rPr>
          <w:rFonts w:ascii="Palatino Linotype" w:eastAsia="Palatino Linotype" w:hAnsi="Palatino Linotype" w:cs="Palatino Linotype"/>
        </w:rPr>
        <w:t xml:space="preserve">del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F672BE"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p>
    <w:p w14:paraId="559CB97D" w14:textId="77777777" w:rsidR="000C3AFB" w:rsidRPr="00074ABD" w:rsidRDefault="000C3AFB" w:rsidP="000C3AFB">
      <w:pPr>
        <w:spacing w:after="0" w:line="360" w:lineRule="auto"/>
        <w:jc w:val="both"/>
        <w:rPr>
          <w:rFonts w:ascii="Palatino Linotype" w:eastAsia="Palatino Linotype" w:hAnsi="Palatino Linotype" w:cs="Palatino Linotype"/>
        </w:rPr>
      </w:pPr>
      <w:r w:rsidRPr="00074ABD">
        <w:rPr>
          <w:rFonts w:ascii="Palatino Linotype" w:eastAsia="Palatino Linotype" w:hAnsi="Palatino Linotype" w:cs="Palatino Linotype"/>
          <w:b/>
        </w:rPr>
        <w:t xml:space="preserve">Cuarto. Notifíquese vía SAIMEX </w:t>
      </w:r>
      <w:r w:rsidRPr="00074ABD">
        <w:rPr>
          <w:rFonts w:ascii="Palatino Linotype" w:eastAsia="Palatino Linotype" w:hAnsi="Palatino Linotype" w:cs="Palatino Linotype"/>
        </w:rPr>
        <w:t xml:space="preserve">a la parte </w:t>
      </w:r>
      <w:r w:rsidRPr="00074ABD">
        <w:rPr>
          <w:rFonts w:ascii="Palatino Linotype" w:eastAsia="Palatino Linotype" w:hAnsi="Palatino Linotype" w:cs="Palatino Linotype"/>
          <w:b/>
        </w:rPr>
        <w:t xml:space="preserve">Recurrente </w:t>
      </w:r>
      <w:r w:rsidRPr="00074AB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884E1C6" w14:textId="77777777" w:rsidR="000C3AFB" w:rsidRPr="00074ABD" w:rsidRDefault="000C3AFB" w:rsidP="000C3AFB">
      <w:pPr>
        <w:spacing w:after="0" w:line="360" w:lineRule="auto"/>
        <w:jc w:val="both"/>
        <w:rPr>
          <w:rFonts w:ascii="Palatino Linotype" w:eastAsia="Palatino Linotype" w:hAnsi="Palatino Linotype" w:cs="Palatino Linotype"/>
        </w:rPr>
      </w:pPr>
    </w:p>
    <w:p w14:paraId="1CD66251" w14:textId="77777777" w:rsidR="000C3AFB" w:rsidRPr="00074ABD" w:rsidRDefault="000C3AFB" w:rsidP="000C3AFB">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b/>
        </w:rPr>
        <w:t>Quinto.</w:t>
      </w:r>
      <w:r w:rsidRPr="00074AB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074ABD">
        <w:rPr>
          <w:rFonts w:ascii="Palatino Linotype" w:eastAsia="Palatino Linotype" w:hAnsi="Palatino Linotype" w:cs="Palatino Linotype"/>
          <w:b/>
        </w:rPr>
        <w:t>SUJETO OBLIGADO</w:t>
      </w:r>
      <w:r w:rsidRPr="00074ABD">
        <w:rPr>
          <w:rFonts w:ascii="Palatino Linotype" w:eastAsia="Palatino Linotype" w:hAnsi="Palatino Linotype" w:cs="Palatino Linotype"/>
        </w:rPr>
        <w:t xml:space="preserve"> de manera fundada y motivada, podrá solicitar una ampliación de plazo para el cumplimiento de la presente resolución.</w:t>
      </w:r>
    </w:p>
    <w:p w14:paraId="2E60FEA3" w14:textId="77777777" w:rsidR="009338B5" w:rsidRPr="00074ABD" w:rsidRDefault="009338B5" w:rsidP="003234CB">
      <w:pPr>
        <w:spacing w:after="0" w:line="360" w:lineRule="auto"/>
        <w:ind w:right="49"/>
        <w:jc w:val="both"/>
        <w:rPr>
          <w:rFonts w:ascii="Palatino Linotype" w:eastAsia="Palatino Linotype" w:hAnsi="Palatino Linotype" w:cs="Palatino Linotype"/>
        </w:rPr>
      </w:pPr>
    </w:p>
    <w:p w14:paraId="328C2D9C" w14:textId="77777777" w:rsidR="00D11E21" w:rsidRPr="00D11E21" w:rsidRDefault="00E0628C" w:rsidP="00D11E21">
      <w:pPr>
        <w:spacing w:after="0" w:line="360" w:lineRule="auto"/>
        <w:ind w:right="49"/>
        <w:jc w:val="both"/>
        <w:rPr>
          <w:rFonts w:ascii="Palatino Linotype" w:eastAsia="Palatino Linotype" w:hAnsi="Palatino Linotype" w:cs="Palatino Linotype"/>
        </w:rPr>
      </w:pPr>
      <w:r w:rsidRPr="00074A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11E21" w:rsidRPr="00074ABD">
        <w:rPr>
          <w:rFonts w:ascii="Palatino Linotype" w:eastAsia="Palatino Linotype" w:hAnsi="Palatino Linotype" w:cs="Palatino Linotype"/>
        </w:rPr>
        <w:t>, EMITIENDO VOTO PARTICULAR</w:t>
      </w:r>
      <w:r w:rsidRPr="00074ABD">
        <w:rPr>
          <w:rFonts w:ascii="Palatino Linotype" w:eastAsia="Palatino Linotype" w:hAnsi="Palatino Linotype" w:cs="Palatino Linotype"/>
        </w:rPr>
        <w:t xml:space="preserve"> Y GUADALUPE RAMÍREZ PEÑA; </w:t>
      </w:r>
      <w:r w:rsidR="00D11E21" w:rsidRPr="00074ABD">
        <w:rPr>
          <w:rFonts w:ascii="Palatino Linotype" w:eastAsia="Palatino Linotype" w:hAnsi="Palatino Linotype" w:cs="Palatino Linotype"/>
        </w:rPr>
        <w:t>EN LA  PRIMERA SESIÓN ORDINARIA CELEBRADA EL CATORCE DE ENERO DE DOS MIL VEINTISÉIS, ANTE EL SECRETARIO TÉCNICO DEL PLENO ALEXIS TAPIA RAMÍREZ.</w:t>
      </w:r>
      <w:r w:rsidR="00D11E21" w:rsidRPr="00D11E21">
        <w:rPr>
          <w:rFonts w:ascii="Palatino Linotype" w:eastAsia="Palatino Linotype" w:hAnsi="Palatino Linotype" w:cs="Palatino Linotype"/>
        </w:rPr>
        <w:t xml:space="preserve"> </w:t>
      </w:r>
    </w:p>
    <w:p w14:paraId="064D1538" w14:textId="681D0B43" w:rsidR="009338B5" w:rsidRPr="00D11E21" w:rsidRDefault="009338B5" w:rsidP="003234CB">
      <w:pPr>
        <w:spacing w:after="0" w:line="360" w:lineRule="auto"/>
        <w:ind w:right="49"/>
        <w:jc w:val="both"/>
        <w:rPr>
          <w:rFonts w:ascii="Palatino Linotype" w:eastAsia="Palatino Linotype" w:hAnsi="Palatino Linotype" w:cs="Palatino Linotype"/>
        </w:rPr>
      </w:pPr>
    </w:p>
    <w:p w14:paraId="3D45FF0D" w14:textId="41567D46" w:rsidR="00D11E21" w:rsidRPr="00D11E21" w:rsidRDefault="00D11E21" w:rsidP="003234CB">
      <w:pPr>
        <w:spacing w:after="0" w:line="360" w:lineRule="auto"/>
        <w:ind w:right="49"/>
        <w:jc w:val="both"/>
        <w:rPr>
          <w:rFonts w:ascii="Palatino Linotype" w:eastAsia="Palatino Linotype" w:hAnsi="Palatino Linotype" w:cs="Palatino Linotype"/>
        </w:rPr>
      </w:pPr>
    </w:p>
    <w:p w14:paraId="2E10C152" w14:textId="53D526ED" w:rsidR="00D11E21" w:rsidRPr="00D11E21" w:rsidRDefault="00D11E21" w:rsidP="003234CB">
      <w:pPr>
        <w:spacing w:after="0" w:line="360" w:lineRule="auto"/>
        <w:ind w:right="49"/>
        <w:jc w:val="both"/>
        <w:rPr>
          <w:rFonts w:ascii="Palatino Linotype" w:eastAsia="Palatino Linotype" w:hAnsi="Palatino Linotype" w:cs="Palatino Linotype"/>
        </w:rPr>
      </w:pPr>
    </w:p>
    <w:p w14:paraId="33433E85" w14:textId="35C247CA" w:rsidR="00D11E21" w:rsidRPr="00D11E21" w:rsidRDefault="00D11E21" w:rsidP="003234CB">
      <w:pPr>
        <w:spacing w:after="0" w:line="360" w:lineRule="auto"/>
        <w:ind w:right="49"/>
        <w:jc w:val="both"/>
        <w:rPr>
          <w:rFonts w:ascii="Palatino Linotype" w:eastAsia="Palatino Linotype" w:hAnsi="Palatino Linotype" w:cs="Palatino Linotype"/>
        </w:rPr>
      </w:pPr>
    </w:p>
    <w:p w14:paraId="7948D131" w14:textId="798E4992" w:rsidR="00D11E21" w:rsidRPr="00D11E21" w:rsidRDefault="00D11E21" w:rsidP="003234CB">
      <w:pPr>
        <w:spacing w:after="0" w:line="360" w:lineRule="auto"/>
        <w:ind w:right="49"/>
        <w:jc w:val="both"/>
        <w:rPr>
          <w:rFonts w:ascii="Palatino Linotype" w:eastAsia="Palatino Linotype" w:hAnsi="Palatino Linotype" w:cs="Palatino Linotype"/>
        </w:rPr>
      </w:pPr>
    </w:p>
    <w:p w14:paraId="62A96125" w14:textId="1700B311" w:rsidR="00D11E21" w:rsidRPr="00D11E21" w:rsidRDefault="00D11E21" w:rsidP="003234CB">
      <w:pPr>
        <w:spacing w:after="0" w:line="360" w:lineRule="auto"/>
        <w:ind w:right="49"/>
        <w:jc w:val="both"/>
        <w:rPr>
          <w:rFonts w:ascii="Palatino Linotype" w:eastAsia="Palatino Linotype" w:hAnsi="Palatino Linotype" w:cs="Palatino Linotype"/>
        </w:rPr>
      </w:pPr>
    </w:p>
    <w:p w14:paraId="10E258DD" w14:textId="5677C6EA" w:rsidR="00D11E21" w:rsidRPr="00D11E21" w:rsidRDefault="00D11E21" w:rsidP="003234CB">
      <w:pPr>
        <w:spacing w:after="0" w:line="360" w:lineRule="auto"/>
        <w:ind w:right="49"/>
        <w:jc w:val="both"/>
        <w:rPr>
          <w:rFonts w:ascii="Palatino Linotype" w:eastAsia="Palatino Linotype" w:hAnsi="Palatino Linotype" w:cs="Palatino Linotype"/>
        </w:rPr>
      </w:pPr>
    </w:p>
    <w:p w14:paraId="4C16D46D" w14:textId="22E03623" w:rsidR="00D11E21" w:rsidRPr="00D11E21" w:rsidRDefault="00D11E21" w:rsidP="003234CB">
      <w:pPr>
        <w:spacing w:after="0" w:line="360" w:lineRule="auto"/>
        <w:ind w:right="49"/>
        <w:jc w:val="both"/>
        <w:rPr>
          <w:rFonts w:ascii="Palatino Linotype" w:eastAsia="Palatino Linotype" w:hAnsi="Palatino Linotype" w:cs="Palatino Linotype"/>
        </w:rPr>
      </w:pPr>
    </w:p>
    <w:p w14:paraId="0E899CB5" w14:textId="504D83E0" w:rsidR="00D11E21" w:rsidRPr="00D11E21" w:rsidRDefault="00D11E21" w:rsidP="003234CB">
      <w:pPr>
        <w:spacing w:after="0" w:line="360" w:lineRule="auto"/>
        <w:ind w:right="49"/>
        <w:jc w:val="both"/>
        <w:rPr>
          <w:rFonts w:ascii="Palatino Linotype" w:eastAsia="Palatino Linotype" w:hAnsi="Palatino Linotype" w:cs="Palatino Linotype"/>
        </w:rPr>
      </w:pPr>
    </w:p>
    <w:p w14:paraId="48C90416" w14:textId="62AEA66B" w:rsidR="00D11E21" w:rsidRPr="00D11E21" w:rsidRDefault="00D11E21" w:rsidP="003234CB">
      <w:pPr>
        <w:spacing w:after="0" w:line="360" w:lineRule="auto"/>
        <w:ind w:right="49"/>
        <w:jc w:val="both"/>
        <w:rPr>
          <w:rFonts w:ascii="Palatino Linotype" w:eastAsia="Palatino Linotype" w:hAnsi="Palatino Linotype" w:cs="Palatino Linotype"/>
        </w:rPr>
      </w:pPr>
    </w:p>
    <w:p w14:paraId="61333C53" w14:textId="059E13BF" w:rsidR="00D11E21" w:rsidRPr="00D11E21" w:rsidRDefault="00D11E21" w:rsidP="003234CB">
      <w:pPr>
        <w:spacing w:after="0" w:line="360" w:lineRule="auto"/>
        <w:ind w:right="49"/>
        <w:jc w:val="both"/>
        <w:rPr>
          <w:rFonts w:ascii="Palatino Linotype" w:eastAsia="Palatino Linotype" w:hAnsi="Palatino Linotype" w:cs="Palatino Linotype"/>
        </w:rPr>
      </w:pPr>
    </w:p>
    <w:p w14:paraId="1C6846D4" w14:textId="6771EE95" w:rsidR="00D11E21" w:rsidRPr="00D11E21" w:rsidRDefault="00D11E21" w:rsidP="003234CB">
      <w:pPr>
        <w:spacing w:after="0" w:line="360" w:lineRule="auto"/>
        <w:ind w:right="49"/>
        <w:jc w:val="both"/>
        <w:rPr>
          <w:rFonts w:ascii="Palatino Linotype" w:eastAsia="Palatino Linotype" w:hAnsi="Palatino Linotype" w:cs="Palatino Linotype"/>
        </w:rPr>
      </w:pPr>
    </w:p>
    <w:p w14:paraId="18DAB37B" w14:textId="192437FF" w:rsidR="00D11E21" w:rsidRPr="00D11E21" w:rsidRDefault="00D11E21" w:rsidP="003234CB">
      <w:pPr>
        <w:spacing w:after="0" w:line="360" w:lineRule="auto"/>
        <w:ind w:right="49"/>
        <w:jc w:val="both"/>
        <w:rPr>
          <w:rFonts w:ascii="Palatino Linotype" w:eastAsia="Palatino Linotype" w:hAnsi="Palatino Linotype" w:cs="Palatino Linotype"/>
        </w:rPr>
      </w:pPr>
    </w:p>
    <w:p w14:paraId="1D8501F6" w14:textId="12A9096B" w:rsidR="00D11E21" w:rsidRPr="00D11E21" w:rsidRDefault="00D11E21" w:rsidP="003234CB">
      <w:pPr>
        <w:spacing w:after="0" w:line="360" w:lineRule="auto"/>
        <w:ind w:right="49"/>
        <w:jc w:val="both"/>
        <w:rPr>
          <w:rFonts w:ascii="Palatino Linotype" w:eastAsia="Palatino Linotype" w:hAnsi="Palatino Linotype" w:cs="Palatino Linotype"/>
        </w:rPr>
      </w:pPr>
    </w:p>
    <w:p w14:paraId="79DB198C" w14:textId="656FFB3B" w:rsidR="00D11E21" w:rsidRPr="00D11E21" w:rsidRDefault="00D11E21" w:rsidP="003234CB">
      <w:pPr>
        <w:spacing w:after="0" w:line="360" w:lineRule="auto"/>
        <w:ind w:right="49"/>
        <w:jc w:val="both"/>
        <w:rPr>
          <w:rFonts w:ascii="Palatino Linotype" w:eastAsia="Palatino Linotype" w:hAnsi="Palatino Linotype" w:cs="Palatino Linotype"/>
        </w:rPr>
      </w:pPr>
    </w:p>
    <w:p w14:paraId="1405EB84" w14:textId="4228DBB4" w:rsidR="00D11E21" w:rsidRPr="00D11E21" w:rsidRDefault="00D11E21" w:rsidP="003234CB">
      <w:pPr>
        <w:spacing w:after="0" w:line="360" w:lineRule="auto"/>
        <w:ind w:right="49"/>
        <w:jc w:val="both"/>
        <w:rPr>
          <w:rFonts w:ascii="Palatino Linotype" w:eastAsia="Palatino Linotype" w:hAnsi="Palatino Linotype" w:cs="Palatino Linotype"/>
        </w:rPr>
      </w:pPr>
    </w:p>
    <w:p w14:paraId="34815D6F" w14:textId="61EA4B61" w:rsidR="00D11E21" w:rsidRPr="00D11E21" w:rsidRDefault="00D11E21" w:rsidP="003234CB">
      <w:pPr>
        <w:spacing w:after="0" w:line="360" w:lineRule="auto"/>
        <w:ind w:right="49"/>
        <w:jc w:val="both"/>
        <w:rPr>
          <w:rFonts w:ascii="Palatino Linotype" w:eastAsia="Palatino Linotype" w:hAnsi="Palatino Linotype" w:cs="Palatino Linotype"/>
        </w:rPr>
      </w:pPr>
    </w:p>
    <w:p w14:paraId="745AC331" w14:textId="58FF31C6" w:rsidR="00D11E21" w:rsidRPr="00D11E21" w:rsidRDefault="00D11E21" w:rsidP="003234CB">
      <w:pPr>
        <w:spacing w:after="0" w:line="360" w:lineRule="auto"/>
        <w:ind w:right="49"/>
        <w:jc w:val="both"/>
        <w:rPr>
          <w:rFonts w:ascii="Palatino Linotype" w:eastAsia="Palatino Linotype" w:hAnsi="Palatino Linotype" w:cs="Palatino Linotype"/>
        </w:rPr>
      </w:pPr>
    </w:p>
    <w:p w14:paraId="51256640" w14:textId="22D07F9E" w:rsidR="00D11E21" w:rsidRPr="00D11E21" w:rsidRDefault="00D11E21" w:rsidP="003234CB">
      <w:pPr>
        <w:spacing w:after="0" w:line="360" w:lineRule="auto"/>
        <w:ind w:right="49"/>
        <w:jc w:val="both"/>
        <w:rPr>
          <w:rFonts w:ascii="Palatino Linotype" w:eastAsia="Palatino Linotype" w:hAnsi="Palatino Linotype" w:cs="Palatino Linotype"/>
        </w:rPr>
      </w:pPr>
    </w:p>
    <w:p w14:paraId="33BC8620" w14:textId="6272362A" w:rsidR="00D11E21" w:rsidRPr="00D11E21" w:rsidRDefault="00D11E21" w:rsidP="003234CB">
      <w:pPr>
        <w:spacing w:after="0" w:line="360" w:lineRule="auto"/>
        <w:ind w:right="49"/>
        <w:jc w:val="both"/>
        <w:rPr>
          <w:rFonts w:ascii="Palatino Linotype" w:eastAsia="Palatino Linotype" w:hAnsi="Palatino Linotype" w:cs="Palatino Linotype"/>
        </w:rPr>
      </w:pPr>
    </w:p>
    <w:p w14:paraId="5294E078" w14:textId="3474350F" w:rsidR="00D11E21" w:rsidRPr="00D11E21" w:rsidRDefault="00D11E21" w:rsidP="003234CB">
      <w:pPr>
        <w:spacing w:after="0" w:line="360" w:lineRule="auto"/>
        <w:ind w:right="49"/>
        <w:jc w:val="both"/>
        <w:rPr>
          <w:rFonts w:ascii="Palatino Linotype" w:eastAsia="Palatino Linotype" w:hAnsi="Palatino Linotype" w:cs="Palatino Linotype"/>
        </w:rPr>
      </w:pPr>
    </w:p>
    <w:p w14:paraId="692455A4" w14:textId="31F66293" w:rsidR="00D11E21" w:rsidRPr="00D11E21" w:rsidRDefault="00D11E21" w:rsidP="003234CB">
      <w:pPr>
        <w:spacing w:after="0" w:line="360" w:lineRule="auto"/>
        <w:ind w:right="49"/>
        <w:jc w:val="both"/>
        <w:rPr>
          <w:rFonts w:ascii="Palatino Linotype" w:eastAsia="Palatino Linotype" w:hAnsi="Palatino Linotype" w:cs="Palatino Linotype"/>
        </w:rPr>
      </w:pPr>
    </w:p>
    <w:p w14:paraId="54306DC1" w14:textId="60EF6279" w:rsidR="00D11E21" w:rsidRPr="00D11E21" w:rsidRDefault="00D11E21" w:rsidP="003234CB">
      <w:pPr>
        <w:spacing w:after="0" w:line="360" w:lineRule="auto"/>
        <w:ind w:right="49"/>
        <w:jc w:val="both"/>
        <w:rPr>
          <w:rFonts w:ascii="Palatino Linotype" w:eastAsia="Palatino Linotype" w:hAnsi="Palatino Linotype" w:cs="Palatino Linotype"/>
        </w:rPr>
      </w:pPr>
    </w:p>
    <w:p w14:paraId="5AA1A23C" w14:textId="05D9AF51" w:rsidR="00D11E21" w:rsidRPr="00D11E21" w:rsidRDefault="00D11E21" w:rsidP="003234CB">
      <w:pPr>
        <w:spacing w:after="0" w:line="360" w:lineRule="auto"/>
        <w:ind w:right="49"/>
        <w:jc w:val="both"/>
        <w:rPr>
          <w:rFonts w:ascii="Palatino Linotype" w:eastAsia="Palatino Linotype" w:hAnsi="Palatino Linotype" w:cs="Palatino Linotype"/>
        </w:rPr>
      </w:pPr>
    </w:p>
    <w:p w14:paraId="0B276FE6" w14:textId="02FC8A3F" w:rsidR="00D11E21" w:rsidRPr="00D11E21" w:rsidRDefault="00D11E21" w:rsidP="003234CB">
      <w:pPr>
        <w:spacing w:after="0" w:line="360" w:lineRule="auto"/>
        <w:ind w:right="49"/>
        <w:jc w:val="both"/>
        <w:rPr>
          <w:rFonts w:ascii="Palatino Linotype" w:eastAsia="Palatino Linotype" w:hAnsi="Palatino Linotype" w:cs="Palatino Linotype"/>
        </w:rPr>
      </w:pPr>
    </w:p>
    <w:p w14:paraId="2D505580" w14:textId="7DECD555" w:rsidR="00D11E21" w:rsidRPr="00D11E21" w:rsidRDefault="00D11E21" w:rsidP="003234CB">
      <w:pPr>
        <w:spacing w:after="0" w:line="360" w:lineRule="auto"/>
        <w:ind w:right="49"/>
        <w:jc w:val="both"/>
        <w:rPr>
          <w:rFonts w:ascii="Palatino Linotype" w:eastAsia="Palatino Linotype" w:hAnsi="Palatino Linotype" w:cs="Palatino Linotype"/>
        </w:rPr>
      </w:pPr>
    </w:p>
    <w:p w14:paraId="01C119D0" w14:textId="680804D2" w:rsidR="00D11E21" w:rsidRPr="00D11E21" w:rsidRDefault="00D11E21" w:rsidP="003234CB">
      <w:pPr>
        <w:spacing w:after="0" w:line="360" w:lineRule="auto"/>
        <w:ind w:right="49"/>
        <w:jc w:val="both"/>
        <w:rPr>
          <w:rFonts w:ascii="Palatino Linotype" w:eastAsia="Palatino Linotype" w:hAnsi="Palatino Linotype" w:cs="Palatino Linotype"/>
        </w:rPr>
      </w:pPr>
    </w:p>
    <w:p w14:paraId="16ADD857" w14:textId="2651493D" w:rsidR="00D11E21" w:rsidRPr="00D11E21" w:rsidRDefault="00D11E21" w:rsidP="003234CB">
      <w:pPr>
        <w:spacing w:after="0" w:line="360" w:lineRule="auto"/>
        <w:ind w:right="49"/>
        <w:jc w:val="both"/>
        <w:rPr>
          <w:rFonts w:ascii="Palatino Linotype" w:eastAsia="Palatino Linotype" w:hAnsi="Palatino Linotype" w:cs="Palatino Linotype"/>
        </w:rPr>
      </w:pPr>
    </w:p>
    <w:p w14:paraId="17737584" w14:textId="436FFFF3" w:rsidR="00D11E21" w:rsidRPr="00D11E21" w:rsidRDefault="00D11E21" w:rsidP="003234CB">
      <w:pPr>
        <w:spacing w:after="0" w:line="360" w:lineRule="auto"/>
        <w:ind w:right="49"/>
        <w:jc w:val="both"/>
        <w:rPr>
          <w:rFonts w:ascii="Palatino Linotype" w:eastAsia="Palatino Linotype" w:hAnsi="Palatino Linotype" w:cs="Palatino Linotype"/>
        </w:rPr>
      </w:pPr>
    </w:p>
    <w:p w14:paraId="3ABAF38E" w14:textId="311E661A" w:rsidR="00D11E21" w:rsidRPr="00D11E21" w:rsidRDefault="00D11E21" w:rsidP="003234CB">
      <w:pPr>
        <w:spacing w:after="0" w:line="360" w:lineRule="auto"/>
        <w:ind w:right="49"/>
        <w:jc w:val="both"/>
        <w:rPr>
          <w:rFonts w:ascii="Palatino Linotype" w:eastAsia="Palatino Linotype" w:hAnsi="Palatino Linotype" w:cs="Palatino Linotype"/>
        </w:rPr>
      </w:pPr>
    </w:p>
    <w:p w14:paraId="763FD347" w14:textId="099930D9" w:rsidR="00D11E21" w:rsidRPr="00D11E21" w:rsidRDefault="00D11E21" w:rsidP="003234CB">
      <w:pPr>
        <w:spacing w:after="0" w:line="360" w:lineRule="auto"/>
        <w:ind w:right="49"/>
        <w:jc w:val="both"/>
        <w:rPr>
          <w:rFonts w:ascii="Palatino Linotype" w:eastAsia="Palatino Linotype" w:hAnsi="Palatino Linotype" w:cs="Palatino Linotype"/>
        </w:rPr>
      </w:pPr>
    </w:p>
    <w:p w14:paraId="54F3B798" w14:textId="77777777" w:rsidR="00D11E21" w:rsidRPr="00D11E21" w:rsidRDefault="00D11E21" w:rsidP="003234CB">
      <w:pPr>
        <w:spacing w:after="0" w:line="360" w:lineRule="auto"/>
        <w:ind w:right="49"/>
        <w:jc w:val="both"/>
        <w:rPr>
          <w:rFonts w:ascii="Palatino Linotype" w:eastAsia="Palatino Linotype" w:hAnsi="Palatino Linotype" w:cs="Palatino Linotype"/>
        </w:rPr>
      </w:pPr>
    </w:p>
    <w:sectPr w:rsidR="00D11E21" w:rsidRPr="00D11E21">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25404" w14:textId="77777777" w:rsidR="00CB2F61" w:rsidRDefault="00CB2F61">
      <w:pPr>
        <w:spacing w:after="0" w:line="240" w:lineRule="auto"/>
      </w:pPr>
      <w:r>
        <w:separator/>
      </w:r>
    </w:p>
  </w:endnote>
  <w:endnote w:type="continuationSeparator" w:id="0">
    <w:p w14:paraId="25B72302" w14:textId="77777777" w:rsidR="00CB2F61" w:rsidRDefault="00CB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993E" w14:textId="152BFA14" w:rsidR="00215C1B" w:rsidRDefault="00215C1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5A07">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5A07">
      <w:rPr>
        <w:b/>
        <w:noProof/>
        <w:color w:val="000000"/>
        <w:sz w:val="24"/>
        <w:szCs w:val="24"/>
      </w:rPr>
      <w:t>35</w:t>
    </w:r>
    <w:r>
      <w:rPr>
        <w:b/>
        <w:color w:val="000000"/>
        <w:sz w:val="24"/>
        <w:szCs w:val="24"/>
      </w:rPr>
      <w:fldChar w:fldCharType="end"/>
    </w:r>
  </w:p>
  <w:p w14:paraId="085FA270" w14:textId="77777777" w:rsidR="00215C1B" w:rsidRDefault="00215C1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B7A1" w14:textId="61203B7B" w:rsidR="00215C1B" w:rsidRDefault="00215C1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5A0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5A07">
      <w:rPr>
        <w:b/>
        <w:noProof/>
        <w:color w:val="000000"/>
        <w:sz w:val="24"/>
        <w:szCs w:val="24"/>
      </w:rPr>
      <w:t>35</w:t>
    </w:r>
    <w:r>
      <w:rPr>
        <w:b/>
        <w:color w:val="000000"/>
        <w:sz w:val="24"/>
        <w:szCs w:val="24"/>
      </w:rPr>
      <w:fldChar w:fldCharType="end"/>
    </w:r>
  </w:p>
  <w:p w14:paraId="65CF5E8C" w14:textId="77777777" w:rsidR="00215C1B" w:rsidRDefault="00215C1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1693" w14:textId="77777777" w:rsidR="00CB2F61" w:rsidRDefault="00CB2F61">
      <w:pPr>
        <w:spacing w:after="0" w:line="240" w:lineRule="auto"/>
      </w:pPr>
      <w:r>
        <w:separator/>
      </w:r>
    </w:p>
  </w:footnote>
  <w:footnote w:type="continuationSeparator" w:id="0">
    <w:p w14:paraId="35B5C301" w14:textId="77777777" w:rsidR="00CB2F61" w:rsidRDefault="00CB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F80C" w14:textId="77777777" w:rsidR="00215C1B" w:rsidRDefault="00215C1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080E89A" wp14:editId="169DA831">
          <wp:simplePos x="0" y="0"/>
          <wp:positionH relativeFrom="column">
            <wp:posOffset>-659130</wp:posOffset>
          </wp:positionH>
          <wp:positionV relativeFrom="paragraph">
            <wp:posOffset>-401955</wp:posOffset>
          </wp:positionV>
          <wp:extent cx="7809876" cy="10165823"/>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215C1B" w14:paraId="3E42C09E" w14:textId="77777777" w:rsidTr="00ED15DE">
      <w:tc>
        <w:tcPr>
          <w:tcW w:w="2551" w:type="dxa"/>
          <w:vAlign w:val="center"/>
        </w:tcPr>
        <w:p w14:paraId="3294BAFA" w14:textId="77777777" w:rsidR="00215C1B" w:rsidRDefault="00215C1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ED5E1C3" w14:textId="23D0E0FB" w:rsidR="00215C1B" w:rsidRDefault="00215C1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08639/INFOEM/IP/RR/2025</w:t>
          </w:r>
        </w:p>
      </w:tc>
    </w:tr>
    <w:tr w:rsidR="00215C1B" w14:paraId="0FB3790D" w14:textId="77777777" w:rsidTr="00ED15DE">
      <w:trPr>
        <w:trHeight w:val="55"/>
      </w:trPr>
      <w:tc>
        <w:tcPr>
          <w:tcW w:w="2551" w:type="dxa"/>
          <w:vAlign w:val="center"/>
        </w:tcPr>
        <w:p w14:paraId="7D3A413D" w14:textId="1BAFF71B" w:rsidR="00215C1B" w:rsidRDefault="00215C1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EE5C496" w14:textId="214E070D" w:rsidR="00215C1B" w:rsidRDefault="00215C1B" w:rsidP="00CD573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215C1B" w14:paraId="207063F9" w14:textId="77777777" w:rsidTr="00ED15DE">
      <w:tc>
        <w:tcPr>
          <w:tcW w:w="2551" w:type="dxa"/>
          <w:vAlign w:val="center"/>
        </w:tcPr>
        <w:p w14:paraId="733790EE" w14:textId="77777777" w:rsidR="00215C1B" w:rsidRDefault="00215C1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5BFF6EB" w14:textId="77777777" w:rsidR="00215C1B" w:rsidRDefault="00215C1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B80FB1" w14:textId="77777777" w:rsidR="00215C1B" w:rsidRDefault="00215C1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2D59" w14:textId="77777777" w:rsidR="00215C1B" w:rsidRDefault="00215C1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3DD037" wp14:editId="4F1FC01E">
          <wp:simplePos x="0" y="0"/>
          <wp:positionH relativeFrom="column">
            <wp:posOffset>-741680</wp:posOffset>
          </wp:positionH>
          <wp:positionV relativeFrom="paragraph">
            <wp:posOffset>-271145</wp:posOffset>
          </wp:positionV>
          <wp:extent cx="7809876" cy="10165823"/>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215C1B" w14:paraId="7A14E2CE" w14:textId="77777777" w:rsidTr="000C3AFB">
      <w:tc>
        <w:tcPr>
          <w:tcW w:w="2551" w:type="dxa"/>
          <w:vAlign w:val="center"/>
        </w:tcPr>
        <w:p w14:paraId="7B4BA45E" w14:textId="77777777"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FED9FB7" w14:textId="3F892B5A"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08639/INFOEM/IP/RR/2025</w:t>
          </w:r>
        </w:p>
      </w:tc>
    </w:tr>
    <w:tr w:rsidR="00215C1B" w14:paraId="0F3B71FC" w14:textId="77777777" w:rsidTr="000C3AFB">
      <w:tc>
        <w:tcPr>
          <w:tcW w:w="2551" w:type="dxa"/>
          <w:vAlign w:val="center"/>
        </w:tcPr>
        <w:p w14:paraId="0E4DE2F0" w14:textId="3D36AA4A"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D07CC74" w14:textId="0C50E55A" w:rsidR="00215C1B" w:rsidRDefault="00215C1B" w:rsidP="00CD5734">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215C1B" w14:paraId="361F6CE9" w14:textId="77777777" w:rsidTr="000C3AFB">
      <w:trPr>
        <w:trHeight w:val="55"/>
      </w:trPr>
      <w:tc>
        <w:tcPr>
          <w:tcW w:w="2551" w:type="dxa"/>
          <w:vAlign w:val="center"/>
        </w:tcPr>
        <w:p w14:paraId="3F63C1DD" w14:textId="3DECB709"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1110CA8" w14:textId="38A570FF" w:rsidR="00215C1B" w:rsidRDefault="00215C1B" w:rsidP="00CD573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215C1B" w14:paraId="040DC705" w14:textId="77777777" w:rsidTr="000C3AFB">
      <w:tc>
        <w:tcPr>
          <w:tcW w:w="2551" w:type="dxa"/>
          <w:vAlign w:val="center"/>
        </w:tcPr>
        <w:p w14:paraId="6EA2056D" w14:textId="77777777"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8B71E2F" w14:textId="77777777" w:rsidR="00215C1B" w:rsidRDefault="00215C1B" w:rsidP="00CD57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98CB68" w14:textId="77777777" w:rsidR="00215C1B" w:rsidRDefault="00215C1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2D44"/>
    <w:multiLevelType w:val="hybridMultilevel"/>
    <w:tmpl w:val="7AB018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B5413"/>
    <w:multiLevelType w:val="hybridMultilevel"/>
    <w:tmpl w:val="7AB018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82E8D"/>
    <w:multiLevelType w:val="multilevel"/>
    <w:tmpl w:val="25826F5E"/>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50771"/>
    <w:multiLevelType w:val="multilevel"/>
    <w:tmpl w:val="76B0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306FB7"/>
    <w:multiLevelType w:val="hybridMultilevel"/>
    <w:tmpl w:val="F744B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1752418"/>
    <w:multiLevelType w:val="multilevel"/>
    <w:tmpl w:val="CE10E8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A2690F"/>
    <w:multiLevelType w:val="hybridMultilevel"/>
    <w:tmpl w:val="7AB018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DD1830"/>
    <w:multiLevelType w:val="multilevel"/>
    <w:tmpl w:val="1EB8004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A52F06"/>
    <w:multiLevelType w:val="hybridMultilevel"/>
    <w:tmpl w:val="502AD4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B462B"/>
    <w:multiLevelType w:val="hybridMultilevel"/>
    <w:tmpl w:val="7AB018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BB7252"/>
    <w:multiLevelType w:val="multilevel"/>
    <w:tmpl w:val="E504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4F79F5"/>
    <w:multiLevelType w:val="multilevel"/>
    <w:tmpl w:val="2BFCECF6"/>
    <w:lvl w:ilvl="0">
      <w:start w:val="1"/>
      <w:numFmt w:val="lowerLetter"/>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295DE4"/>
    <w:multiLevelType w:val="multilevel"/>
    <w:tmpl w:val="7714BB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4D655448"/>
    <w:multiLevelType w:val="multilevel"/>
    <w:tmpl w:val="22C8A1F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F5552"/>
    <w:multiLevelType w:val="hybridMultilevel"/>
    <w:tmpl w:val="3622170E"/>
    <w:lvl w:ilvl="0" w:tplc="A9F003C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DE3517"/>
    <w:multiLevelType w:val="hybridMultilevel"/>
    <w:tmpl w:val="502AD4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9F3548"/>
    <w:multiLevelType w:val="hybridMultilevel"/>
    <w:tmpl w:val="B6846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635BF6"/>
    <w:multiLevelType w:val="hybridMultilevel"/>
    <w:tmpl w:val="7AB018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445913"/>
    <w:multiLevelType w:val="multilevel"/>
    <w:tmpl w:val="DB1E97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96272C"/>
    <w:multiLevelType w:val="multilevel"/>
    <w:tmpl w:val="E318BFC0"/>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4"/>
  </w:num>
  <w:num w:numId="4">
    <w:abstractNumId w:val="23"/>
  </w:num>
  <w:num w:numId="5">
    <w:abstractNumId w:val="22"/>
  </w:num>
  <w:num w:numId="6">
    <w:abstractNumId w:val="13"/>
  </w:num>
  <w:num w:numId="7">
    <w:abstractNumId w:val="3"/>
  </w:num>
  <w:num w:numId="8">
    <w:abstractNumId w:val="10"/>
  </w:num>
  <w:num w:numId="9">
    <w:abstractNumId w:val="18"/>
  </w:num>
  <w:num w:numId="10">
    <w:abstractNumId w:val="17"/>
  </w:num>
  <w:num w:numId="11">
    <w:abstractNumId w:val="24"/>
  </w:num>
  <w:num w:numId="12">
    <w:abstractNumId w:val="16"/>
  </w:num>
  <w:num w:numId="13">
    <w:abstractNumId w:val="20"/>
  </w:num>
  <w:num w:numId="14">
    <w:abstractNumId w:val="19"/>
  </w:num>
  <w:num w:numId="15">
    <w:abstractNumId w:val="4"/>
  </w:num>
  <w:num w:numId="16">
    <w:abstractNumId w:val="11"/>
  </w:num>
  <w:num w:numId="17">
    <w:abstractNumId w:val="5"/>
  </w:num>
  <w:num w:numId="18">
    <w:abstractNumId w:val="21"/>
  </w:num>
  <w:num w:numId="19">
    <w:abstractNumId w:val="9"/>
  </w:num>
  <w:num w:numId="20">
    <w:abstractNumId w:val="0"/>
  </w:num>
  <w:num w:numId="21">
    <w:abstractNumId w:val="6"/>
  </w:num>
  <w:num w:numId="22">
    <w:abstractNumId w:val="1"/>
  </w:num>
  <w:num w:numId="23">
    <w:abstractNumId w:val="2"/>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B5"/>
    <w:rsid w:val="00016028"/>
    <w:rsid w:val="0003695C"/>
    <w:rsid w:val="0004412B"/>
    <w:rsid w:val="00074ABD"/>
    <w:rsid w:val="000A55E5"/>
    <w:rsid w:val="000C3AFB"/>
    <w:rsid w:val="000C4CDF"/>
    <w:rsid w:val="00101268"/>
    <w:rsid w:val="00110EF9"/>
    <w:rsid w:val="00117754"/>
    <w:rsid w:val="00125890"/>
    <w:rsid w:val="00143DE0"/>
    <w:rsid w:val="00154D54"/>
    <w:rsid w:val="00186389"/>
    <w:rsid w:val="001C481B"/>
    <w:rsid w:val="00215C1B"/>
    <w:rsid w:val="00271459"/>
    <w:rsid w:val="00275A07"/>
    <w:rsid w:val="002762FB"/>
    <w:rsid w:val="00285A53"/>
    <w:rsid w:val="002968DD"/>
    <w:rsid w:val="002F7D55"/>
    <w:rsid w:val="003007E8"/>
    <w:rsid w:val="003234CB"/>
    <w:rsid w:val="00363513"/>
    <w:rsid w:val="00382E46"/>
    <w:rsid w:val="00420B3D"/>
    <w:rsid w:val="0045466C"/>
    <w:rsid w:val="0049763E"/>
    <w:rsid w:val="004B2415"/>
    <w:rsid w:val="004F419C"/>
    <w:rsid w:val="00581B83"/>
    <w:rsid w:val="005A5FFF"/>
    <w:rsid w:val="005E1617"/>
    <w:rsid w:val="005F1D08"/>
    <w:rsid w:val="00606D42"/>
    <w:rsid w:val="006516C6"/>
    <w:rsid w:val="006C6D42"/>
    <w:rsid w:val="006E5F09"/>
    <w:rsid w:val="00771DC0"/>
    <w:rsid w:val="00781BCE"/>
    <w:rsid w:val="007860B2"/>
    <w:rsid w:val="007A3325"/>
    <w:rsid w:val="007B5237"/>
    <w:rsid w:val="008104EC"/>
    <w:rsid w:val="00893D9C"/>
    <w:rsid w:val="008F63F2"/>
    <w:rsid w:val="009050F4"/>
    <w:rsid w:val="0093066A"/>
    <w:rsid w:val="009338B5"/>
    <w:rsid w:val="00937008"/>
    <w:rsid w:val="00960B1A"/>
    <w:rsid w:val="00975B73"/>
    <w:rsid w:val="00992852"/>
    <w:rsid w:val="009A744D"/>
    <w:rsid w:val="009B13AB"/>
    <w:rsid w:val="009D4781"/>
    <w:rsid w:val="00A06D68"/>
    <w:rsid w:val="00A3132B"/>
    <w:rsid w:val="00A70F3C"/>
    <w:rsid w:val="00A9252E"/>
    <w:rsid w:val="00AD339B"/>
    <w:rsid w:val="00B45BC5"/>
    <w:rsid w:val="00B84A9E"/>
    <w:rsid w:val="00C04A8A"/>
    <w:rsid w:val="00C82A23"/>
    <w:rsid w:val="00CB2F61"/>
    <w:rsid w:val="00CB647E"/>
    <w:rsid w:val="00CC1F4E"/>
    <w:rsid w:val="00CD5734"/>
    <w:rsid w:val="00D02FB9"/>
    <w:rsid w:val="00D10633"/>
    <w:rsid w:val="00D11E21"/>
    <w:rsid w:val="00D17401"/>
    <w:rsid w:val="00E0628C"/>
    <w:rsid w:val="00E20F39"/>
    <w:rsid w:val="00E538A4"/>
    <w:rsid w:val="00EB4E3E"/>
    <w:rsid w:val="00EB5955"/>
    <w:rsid w:val="00EB5E99"/>
    <w:rsid w:val="00ED15DE"/>
    <w:rsid w:val="00ED74CA"/>
    <w:rsid w:val="00F231DC"/>
    <w:rsid w:val="00F302EA"/>
    <w:rsid w:val="00F35DB1"/>
    <w:rsid w:val="00F62BFC"/>
    <w:rsid w:val="00F71A3C"/>
    <w:rsid w:val="00FC468D"/>
    <w:rsid w:val="00FF1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8BB7"/>
  <w15:docId w15:val="{D5A2C9A5-E988-4A10-A30F-51F0A656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143DE0"/>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3DE0"/>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43DE0"/>
    <w:rPr>
      <w:vertAlign w:val="superscript"/>
    </w:rPr>
  </w:style>
  <w:style w:type="paragraph" w:customStyle="1" w:styleId="paragraph">
    <w:name w:val="paragraph"/>
    <w:basedOn w:val="Normal"/>
    <w:rsid w:val="00143DE0"/>
    <w:pPr>
      <w:spacing w:before="100" w:beforeAutospacing="1" w:after="100" w:afterAutospacing="1" w:line="264" w:lineRule="auto"/>
    </w:pPr>
    <w:rPr>
      <w:rFonts w:asciiTheme="minorHAnsi" w:eastAsiaTheme="minorEastAsia" w:hAnsiTheme="minorHAnsi" w:cstheme="minorBidi"/>
      <w:sz w:val="20"/>
      <w:szCs w:val="20"/>
    </w:rPr>
  </w:style>
  <w:style w:type="character" w:styleId="Textoennegrita">
    <w:name w:val="Strong"/>
    <w:basedOn w:val="Fuentedeprrafopredeter"/>
    <w:uiPriority w:val="22"/>
    <w:qFormat/>
    <w:rsid w:val="00497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6375">
      <w:bodyDiv w:val="1"/>
      <w:marLeft w:val="0"/>
      <w:marRight w:val="0"/>
      <w:marTop w:val="0"/>
      <w:marBottom w:val="0"/>
      <w:divBdr>
        <w:top w:val="none" w:sz="0" w:space="0" w:color="auto"/>
        <w:left w:val="none" w:sz="0" w:space="0" w:color="auto"/>
        <w:bottom w:val="none" w:sz="0" w:space="0" w:color="auto"/>
        <w:right w:val="none" w:sz="0" w:space="0" w:color="auto"/>
      </w:divBdr>
    </w:div>
    <w:div w:id="500510826">
      <w:bodyDiv w:val="1"/>
      <w:marLeft w:val="0"/>
      <w:marRight w:val="0"/>
      <w:marTop w:val="0"/>
      <w:marBottom w:val="0"/>
      <w:divBdr>
        <w:top w:val="none" w:sz="0" w:space="0" w:color="auto"/>
        <w:left w:val="none" w:sz="0" w:space="0" w:color="auto"/>
        <w:bottom w:val="none" w:sz="0" w:space="0" w:color="auto"/>
        <w:right w:val="none" w:sz="0" w:space="0" w:color="auto"/>
      </w:divBdr>
    </w:div>
    <w:div w:id="632563563">
      <w:bodyDiv w:val="1"/>
      <w:marLeft w:val="0"/>
      <w:marRight w:val="0"/>
      <w:marTop w:val="0"/>
      <w:marBottom w:val="0"/>
      <w:divBdr>
        <w:top w:val="none" w:sz="0" w:space="0" w:color="auto"/>
        <w:left w:val="none" w:sz="0" w:space="0" w:color="auto"/>
        <w:bottom w:val="none" w:sz="0" w:space="0" w:color="auto"/>
        <w:right w:val="none" w:sz="0" w:space="0" w:color="auto"/>
      </w:divBdr>
    </w:div>
    <w:div w:id="676930448">
      <w:bodyDiv w:val="1"/>
      <w:marLeft w:val="0"/>
      <w:marRight w:val="0"/>
      <w:marTop w:val="0"/>
      <w:marBottom w:val="0"/>
      <w:divBdr>
        <w:top w:val="none" w:sz="0" w:space="0" w:color="auto"/>
        <w:left w:val="none" w:sz="0" w:space="0" w:color="auto"/>
        <w:bottom w:val="none" w:sz="0" w:space="0" w:color="auto"/>
        <w:right w:val="none" w:sz="0" w:space="0" w:color="auto"/>
      </w:divBdr>
    </w:div>
    <w:div w:id="792674451">
      <w:bodyDiv w:val="1"/>
      <w:marLeft w:val="0"/>
      <w:marRight w:val="0"/>
      <w:marTop w:val="0"/>
      <w:marBottom w:val="0"/>
      <w:divBdr>
        <w:top w:val="none" w:sz="0" w:space="0" w:color="auto"/>
        <w:left w:val="none" w:sz="0" w:space="0" w:color="auto"/>
        <w:bottom w:val="none" w:sz="0" w:space="0" w:color="auto"/>
        <w:right w:val="none" w:sz="0" w:space="0" w:color="auto"/>
      </w:divBdr>
    </w:div>
    <w:div w:id="821383644">
      <w:bodyDiv w:val="1"/>
      <w:marLeft w:val="0"/>
      <w:marRight w:val="0"/>
      <w:marTop w:val="0"/>
      <w:marBottom w:val="0"/>
      <w:divBdr>
        <w:top w:val="none" w:sz="0" w:space="0" w:color="auto"/>
        <w:left w:val="none" w:sz="0" w:space="0" w:color="auto"/>
        <w:bottom w:val="none" w:sz="0" w:space="0" w:color="auto"/>
        <w:right w:val="none" w:sz="0" w:space="0" w:color="auto"/>
      </w:divBdr>
    </w:div>
    <w:div w:id="914363394">
      <w:bodyDiv w:val="1"/>
      <w:marLeft w:val="0"/>
      <w:marRight w:val="0"/>
      <w:marTop w:val="0"/>
      <w:marBottom w:val="0"/>
      <w:divBdr>
        <w:top w:val="none" w:sz="0" w:space="0" w:color="auto"/>
        <w:left w:val="none" w:sz="0" w:space="0" w:color="auto"/>
        <w:bottom w:val="none" w:sz="0" w:space="0" w:color="auto"/>
        <w:right w:val="none" w:sz="0" w:space="0" w:color="auto"/>
      </w:divBdr>
    </w:div>
    <w:div w:id="1741713049">
      <w:bodyDiv w:val="1"/>
      <w:marLeft w:val="0"/>
      <w:marRight w:val="0"/>
      <w:marTop w:val="0"/>
      <w:marBottom w:val="0"/>
      <w:divBdr>
        <w:top w:val="none" w:sz="0" w:space="0" w:color="auto"/>
        <w:left w:val="none" w:sz="0" w:space="0" w:color="auto"/>
        <w:bottom w:val="none" w:sz="0" w:space="0" w:color="auto"/>
        <w:right w:val="none" w:sz="0" w:space="0" w:color="auto"/>
      </w:divBdr>
    </w:div>
    <w:div w:id="1776250587">
      <w:bodyDiv w:val="1"/>
      <w:marLeft w:val="0"/>
      <w:marRight w:val="0"/>
      <w:marTop w:val="0"/>
      <w:marBottom w:val="0"/>
      <w:divBdr>
        <w:top w:val="none" w:sz="0" w:space="0" w:color="auto"/>
        <w:left w:val="none" w:sz="0" w:space="0" w:color="auto"/>
        <w:bottom w:val="none" w:sz="0" w:space="0" w:color="auto"/>
        <w:right w:val="none" w:sz="0" w:space="0" w:color="auto"/>
      </w:divBdr>
    </w:div>
    <w:div w:id="1788549219">
      <w:bodyDiv w:val="1"/>
      <w:marLeft w:val="0"/>
      <w:marRight w:val="0"/>
      <w:marTop w:val="0"/>
      <w:marBottom w:val="0"/>
      <w:divBdr>
        <w:top w:val="none" w:sz="0" w:space="0" w:color="auto"/>
        <w:left w:val="none" w:sz="0" w:space="0" w:color="auto"/>
        <w:bottom w:val="none" w:sz="0" w:space="0" w:color="auto"/>
        <w:right w:val="none" w:sz="0" w:space="0" w:color="auto"/>
      </w:divBdr>
    </w:div>
    <w:div w:id="1886210095">
      <w:bodyDiv w:val="1"/>
      <w:marLeft w:val="0"/>
      <w:marRight w:val="0"/>
      <w:marTop w:val="0"/>
      <w:marBottom w:val="0"/>
      <w:divBdr>
        <w:top w:val="none" w:sz="0" w:space="0" w:color="auto"/>
        <w:left w:val="none" w:sz="0" w:space="0" w:color="auto"/>
        <w:bottom w:val="none" w:sz="0" w:space="0" w:color="auto"/>
        <w:right w:val="none" w:sz="0" w:space="0" w:color="auto"/>
      </w:divBdr>
    </w:div>
    <w:div w:id="210719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J17nQ1ZZtb5wc15PFi/Us2Q==">CgMxLjAyCWguMzBqMHpsbDIIaC5namRneHMyCWguMXQzaDVzZjIJaC4xZm9iOXRlOAByITFVQk02RWFrSGthYXpuR0wtcmx1U2tjaWxFcWdzSGNXMQ==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9589</Words>
  <Characters>52744</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2026-01-15T17:26:00Z</cp:lastPrinted>
  <dcterms:created xsi:type="dcterms:W3CDTF">2026-02-02T03:17:00Z</dcterms:created>
  <dcterms:modified xsi:type="dcterms:W3CDTF">2026-02-02T03:17:00Z</dcterms:modified>
</cp:coreProperties>
</file>