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C527" w14:textId="290FA828"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043DA5">
        <w:rPr>
          <w:rFonts w:ascii="Palatino Linotype" w:eastAsia="Times New Roman" w:hAnsi="Palatino Linotype" w:cs="Palatino Linotype"/>
          <w:b/>
          <w:color w:val="000000"/>
          <w:sz w:val="24"/>
          <w:szCs w:val="24"/>
          <w:lang w:val="es-ES_tradnl" w:eastAsia="es-MX"/>
        </w:rPr>
        <w:t xml:space="preserve">a </w:t>
      </w:r>
      <w:r w:rsidR="00074E83" w:rsidRPr="00043DA5">
        <w:rPr>
          <w:rFonts w:ascii="Palatino Linotype" w:eastAsia="Times New Roman" w:hAnsi="Palatino Linotype" w:cs="Palatino Linotype"/>
          <w:b/>
          <w:color w:val="000000"/>
          <w:sz w:val="24"/>
          <w:szCs w:val="24"/>
          <w:lang w:val="es-ES_tradnl" w:eastAsia="es-MX"/>
        </w:rPr>
        <w:t>veinticinco</w:t>
      </w:r>
      <w:r w:rsidR="00F44CB5" w:rsidRPr="00043DA5">
        <w:rPr>
          <w:rFonts w:ascii="Palatino Linotype" w:eastAsia="Times New Roman" w:hAnsi="Palatino Linotype" w:cs="Palatino Linotype"/>
          <w:b/>
          <w:color w:val="000000"/>
          <w:sz w:val="24"/>
          <w:szCs w:val="24"/>
          <w:lang w:val="es-ES_tradnl" w:eastAsia="es-MX"/>
        </w:rPr>
        <w:t xml:space="preserve"> de febrero</w:t>
      </w:r>
      <w:r w:rsidRPr="00043DA5">
        <w:rPr>
          <w:rFonts w:ascii="Palatino Linotype" w:eastAsia="Times New Roman" w:hAnsi="Palatino Linotype" w:cs="Palatino Linotype"/>
          <w:b/>
          <w:color w:val="000000"/>
          <w:sz w:val="24"/>
          <w:szCs w:val="24"/>
          <w:lang w:val="es-ES_tradnl" w:eastAsia="es-MX"/>
        </w:rPr>
        <w:t xml:space="preserve"> de dos mil veintiséis. </w:t>
      </w:r>
    </w:p>
    <w:p w14:paraId="0B293E5D"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84A3D6B"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b/>
          <w:color w:val="000000"/>
          <w:sz w:val="24"/>
          <w:szCs w:val="24"/>
          <w:lang w:val="es-ES_tradnl" w:eastAsia="es-MX"/>
        </w:rPr>
        <w:t>VISTO</w:t>
      </w:r>
      <w:r w:rsidRPr="00043DA5">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1C28A5" w:rsidRPr="00043DA5">
        <w:rPr>
          <w:rFonts w:ascii="Palatino Linotype" w:eastAsia="Times New Roman" w:hAnsi="Palatino Linotype" w:cs="Palatino Linotype"/>
          <w:b/>
          <w:color w:val="000000"/>
          <w:sz w:val="24"/>
          <w:szCs w:val="24"/>
          <w:lang w:val="es-ES_tradnl" w:eastAsia="es-MX"/>
        </w:rPr>
        <w:t>1033</w:t>
      </w:r>
      <w:r w:rsidR="00F44CB5" w:rsidRPr="00043DA5">
        <w:rPr>
          <w:rFonts w:ascii="Palatino Linotype" w:eastAsia="Times New Roman" w:hAnsi="Palatino Linotype" w:cs="Palatino Linotype"/>
          <w:b/>
          <w:color w:val="000000"/>
          <w:sz w:val="24"/>
          <w:szCs w:val="24"/>
          <w:lang w:val="es-ES_tradnl" w:eastAsia="es-MX"/>
        </w:rPr>
        <w:t>5</w:t>
      </w:r>
      <w:r w:rsidRPr="00043DA5">
        <w:rPr>
          <w:rFonts w:ascii="Palatino Linotype" w:eastAsia="Times New Roman" w:hAnsi="Palatino Linotype" w:cs="Palatino Linotype"/>
          <w:b/>
          <w:color w:val="000000"/>
          <w:sz w:val="24"/>
          <w:szCs w:val="24"/>
          <w:lang w:val="es-ES_tradnl" w:eastAsia="es-MX"/>
        </w:rPr>
        <w:t>/INFOEM/IP/RR/2025</w:t>
      </w:r>
      <w:r w:rsidRPr="00043DA5">
        <w:rPr>
          <w:rFonts w:ascii="Palatino Linotype" w:eastAsia="Times New Roman" w:hAnsi="Palatino Linotype" w:cs="Palatino Linotype"/>
          <w:color w:val="000000"/>
          <w:sz w:val="24"/>
          <w:szCs w:val="24"/>
          <w:lang w:val="es-ES_tradnl" w:eastAsia="es-MX"/>
        </w:rPr>
        <w:t>, interpuesto por</w:t>
      </w:r>
      <w:r w:rsidRPr="00043DA5">
        <w:rPr>
          <w:rFonts w:ascii="Palatino Linotype" w:hAnsi="Palatino Linotype" w:cs="Arial"/>
          <w:b/>
          <w:bCs/>
          <w:sz w:val="24"/>
          <w:szCs w:val="24"/>
        </w:rPr>
        <w:t xml:space="preserve"> un particular que refirió nombre para ser identificad</w:t>
      </w:r>
      <w:r w:rsidR="001C28A5" w:rsidRPr="00043DA5">
        <w:rPr>
          <w:rFonts w:ascii="Palatino Linotype" w:hAnsi="Palatino Linotype" w:cs="Arial"/>
          <w:b/>
          <w:bCs/>
          <w:sz w:val="24"/>
          <w:szCs w:val="24"/>
        </w:rPr>
        <w:t>a</w:t>
      </w:r>
      <w:r w:rsidRPr="00043DA5">
        <w:rPr>
          <w:rFonts w:ascii="Palatino Linotype" w:eastAsia="Times New Roman" w:hAnsi="Palatino Linotype" w:cs="Arial"/>
          <w:sz w:val="24"/>
          <w:szCs w:val="24"/>
          <w:lang w:val="es-ES_tradnl" w:eastAsia="es-MX"/>
        </w:rPr>
        <w:t xml:space="preserve">, </w:t>
      </w:r>
      <w:r w:rsidR="001C28A5" w:rsidRPr="00043DA5">
        <w:rPr>
          <w:rFonts w:ascii="Palatino Linotype" w:eastAsia="Times New Roman" w:hAnsi="Palatino Linotype" w:cs="Palatino Linotype"/>
          <w:color w:val="000000"/>
          <w:sz w:val="24"/>
          <w:szCs w:val="24"/>
          <w:lang w:val="es-ES_tradnl" w:eastAsia="es-MX"/>
        </w:rPr>
        <w:t xml:space="preserve">en lo sucesivo </w:t>
      </w:r>
      <w:r w:rsidRPr="00043DA5">
        <w:rPr>
          <w:rFonts w:ascii="Palatino Linotype" w:eastAsia="Times New Roman" w:hAnsi="Palatino Linotype" w:cs="Palatino Linotype"/>
          <w:color w:val="000000"/>
          <w:sz w:val="24"/>
          <w:szCs w:val="24"/>
          <w:lang w:val="es-ES_tradnl" w:eastAsia="es-MX"/>
        </w:rPr>
        <w:t>l</w:t>
      </w:r>
      <w:r w:rsidR="001C28A5" w:rsidRPr="00043DA5">
        <w:rPr>
          <w:rFonts w:ascii="Palatino Linotype" w:eastAsia="Times New Roman" w:hAnsi="Palatino Linotype" w:cs="Palatino Linotype"/>
          <w:color w:val="000000"/>
          <w:sz w:val="24"/>
          <w:szCs w:val="24"/>
          <w:lang w:val="es-ES_tradnl" w:eastAsia="es-MX"/>
        </w:rPr>
        <w:t>a</w:t>
      </w:r>
      <w:r w:rsidRPr="00043DA5">
        <w:rPr>
          <w:rFonts w:ascii="Palatino Linotype" w:eastAsia="Times New Roman" w:hAnsi="Palatino Linotype" w:cs="Palatino Linotype"/>
          <w:color w:val="000000"/>
          <w:sz w:val="24"/>
          <w:szCs w:val="24"/>
          <w:lang w:val="es-ES_tradnl" w:eastAsia="es-MX"/>
        </w:rPr>
        <w:t xml:space="preserve"> </w:t>
      </w:r>
      <w:r w:rsidRPr="00043DA5">
        <w:rPr>
          <w:rFonts w:ascii="Palatino Linotype" w:eastAsia="Times New Roman" w:hAnsi="Palatino Linotype" w:cs="Palatino Linotype"/>
          <w:b/>
          <w:color w:val="000000"/>
          <w:sz w:val="24"/>
          <w:szCs w:val="24"/>
          <w:lang w:val="es-ES_tradnl" w:eastAsia="es-MX"/>
        </w:rPr>
        <w:t>Recurrente</w:t>
      </w:r>
      <w:r w:rsidRPr="00043DA5">
        <w:rPr>
          <w:rFonts w:ascii="Palatino Linotype" w:eastAsia="Times New Roman" w:hAnsi="Palatino Linotype" w:cs="Palatino Linotype"/>
          <w:color w:val="000000"/>
          <w:sz w:val="24"/>
          <w:szCs w:val="24"/>
          <w:lang w:val="es-ES_tradnl" w:eastAsia="es-MX"/>
        </w:rPr>
        <w:t xml:space="preserve">, en contra de la respuesta del </w:t>
      </w:r>
      <w:r w:rsidRPr="00043DA5">
        <w:rPr>
          <w:rFonts w:ascii="Palatino Linotype" w:hAnsi="Palatino Linotype"/>
          <w:b/>
          <w:bCs/>
          <w:color w:val="000000"/>
          <w:sz w:val="24"/>
          <w:szCs w:val="24"/>
        </w:rPr>
        <w:t xml:space="preserve">Ayuntamiento de </w:t>
      </w:r>
      <w:r w:rsidR="00731396" w:rsidRPr="00043DA5">
        <w:rPr>
          <w:rFonts w:ascii="Palatino Linotype" w:hAnsi="Palatino Linotype"/>
          <w:b/>
          <w:bCs/>
          <w:color w:val="000000"/>
          <w:sz w:val="24"/>
          <w:szCs w:val="24"/>
        </w:rPr>
        <w:t>Ecatepec de Morelos</w:t>
      </w:r>
      <w:r w:rsidRPr="00043DA5">
        <w:rPr>
          <w:rFonts w:ascii="Palatino Linotype" w:eastAsia="Times New Roman" w:hAnsi="Palatino Linotype" w:cs="Palatino Linotype"/>
          <w:color w:val="000000"/>
          <w:sz w:val="24"/>
          <w:szCs w:val="24"/>
          <w:lang w:val="es-ES_tradnl" w:eastAsia="es-MX"/>
        </w:rPr>
        <w:t>, en lo subsecuente</w:t>
      </w:r>
      <w:r w:rsidRPr="00043DA5">
        <w:rPr>
          <w:rFonts w:ascii="Palatino Linotype" w:eastAsia="Times New Roman" w:hAnsi="Palatino Linotype" w:cs="Palatino Linotype"/>
          <w:b/>
          <w:color w:val="000000"/>
          <w:sz w:val="24"/>
          <w:szCs w:val="24"/>
          <w:lang w:val="es-ES_tradnl" w:eastAsia="es-MX"/>
        </w:rPr>
        <w:t xml:space="preserve"> </w:t>
      </w:r>
      <w:r w:rsidRPr="00043DA5">
        <w:rPr>
          <w:rFonts w:ascii="Palatino Linotype" w:eastAsia="Times New Roman" w:hAnsi="Palatino Linotype" w:cs="Palatino Linotype"/>
          <w:color w:val="000000"/>
          <w:sz w:val="24"/>
          <w:szCs w:val="24"/>
          <w:lang w:val="es-ES_tradnl" w:eastAsia="es-MX"/>
        </w:rPr>
        <w:t>el</w:t>
      </w:r>
      <w:r w:rsidRPr="00043DA5">
        <w:rPr>
          <w:rFonts w:ascii="Palatino Linotype" w:eastAsia="Times New Roman" w:hAnsi="Palatino Linotype" w:cs="Palatino Linotype"/>
          <w:b/>
          <w:color w:val="000000"/>
          <w:sz w:val="24"/>
          <w:szCs w:val="24"/>
          <w:lang w:val="es-ES_tradnl" w:eastAsia="es-MX"/>
        </w:rPr>
        <w:t xml:space="preserve"> Sujeto Obligado, </w:t>
      </w:r>
      <w:r w:rsidRPr="00043DA5">
        <w:rPr>
          <w:rFonts w:ascii="Palatino Linotype" w:eastAsia="Times New Roman" w:hAnsi="Palatino Linotype" w:cs="Palatino Linotype"/>
          <w:color w:val="000000"/>
          <w:sz w:val="24"/>
          <w:szCs w:val="24"/>
          <w:lang w:val="es-ES_tradnl" w:eastAsia="es-MX"/>
        </w:rPr>
        <w:t>se procede a dictar la presente resolución.</w:t>
      </w:r>
    </w:p>
    <w:p w14:paraId="6322FE39"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07FAE11" w14:textId="77777777" w:rsidR="001A08AF" w:rsidRPr="00043DA5" w:rsidRDefault="001A08AF" w:rsidP="001A08AF">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043DA5">
        <w:rPr>
          <w:rFonts w:ascii="Palatino Linotype" w:eastAsia="Times New Roman" w:hAnsi="Palatino Linotype" w:cs="Times New Roman"/>
          <w:b/>
          <w:color w:val="000000" w:themeColor="text1"/>
          <w:sz w:val="32"/>
          <w:szCs w:val="32"/>
          <w:lang w:val="es-ES_tradnl" w:eastAsia="es-ES"/>
        </w:rPr>
        <w:t>ANTECEDENTES</w:t>
      </w:r>
    </w:p>
    <w:p w14:paraId="4D45A874"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45C41A9"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24FA9DD" w14:textId="77777777" w:rsidR="001A08AF" w:rsidRPr="00043DA5"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043DA5">
        <w:rPr>
          <w:rFonts w:ascii="Palatino Linotype" w:eastAsia="Times New Roman" w:hAnsi="Palatino Linotype" w:cs="Times New Roman"/>
          <w:b/>
          <w:color w:val="000000" w:themeColor="text1"/>
          <w:sz w:val="28"/>
          <w:szCs w:val="28"/>
          <w:lang w:val="es-ES_tradnl" w:eastAsia="es-MX"/>
        </w:rPr>
        <w:t>PRIMERO. De la Solicitud de Información.</w:t>
      </w:r>
    </w:p>
    <w:p w14:paraId="25346957"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 xml:space="preserve">Con fecha </w:t>
      </w:r>
      <w:r w:rsidR="00663AE9" w:rsidRPr="00043DA5">
        <w:rPr>
          <w:rFonts w:ascii="Palatino Linotype" w:eastAsia="Times New Roman" w:hAnsi="Palatino Linotype" w:cs="Palatino Linotype"/>
          <w:color w:val="000000"/>
          <w:sz w:val="24"/>
          <w:szCs w:val="24"/>
          <w:lang w:val="es-ES_tradnl" w:eastAsia="es-MX"/>
        </w:rPr>
        <w:t>once</w:t>
      </w:r>
      <w:r w:rsidR="00F44CB5" w:rsidRPr="00043DA5">
        <w:rPr>
          <w:rFonts w:ascii="Palatino Linotype" w:eastAsia="Times New Roman" w:hAnsi="Palatino Linotype" w:cs="Palatino Linotype"/>
          <w:color w:val="000000"/>
          <w:sz w:val="24"/>
          <w:szCs w:val="24"/>
          <w:lang w:val="es-ES_tradnl" w:eastAsia="es-MX"/>
        </w:rPr>
        <w:t xml:space="preserve"> de agosto</w:t>
      </w:r>
      <w:r w:rsidRPr="00043DA5">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w:t>
      </w:r>
      <w:r w:rsidRPr="00043DA5">
        <w:rPr>
          <w:rFonts w:ascii="Palatino Linotype" w:eastAsia="Times New Roman" w:hAnsi="Palatino Linotype" w:cs="Palatino Linotype"/>
          <w:b/>
          <w:color w:val="000000"/>
          <w:sz w:val="24"/>
          <w:szCs w:val="24"/>
          <w:lang w:val="es-ES_tradnl" w:eastAsia="es-MX"/>
        </w:rPr>
        <w:t>SAIMEX</w:t>
      </w:r>
      <w:r w:rsidRPr="00043DA5">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043DA5">
        <w:rPr>
          <w:rFonts w:ascii="Palatino Linotype" w:eastAsia="Times New Roman" w:hAnsi="Palatino Linotype" w:cs="Palatino Linotype"/>
          <w:sz w:val="24"/>
          <w:szCs w:val="24"/>
          <w:lang w:val="es-ES_tradnl" w:eastAsia="es-MX"/>
        </w:rPr>
        <w:t>expediente</w:t>
      </w:r>
      <w:r w:rsidRPr="00043DA5">
        <w:rPr>
          <w:rFonts w:ascii="Verdana" w:eastAsia="Times New Roman" w:hAnsi="Verdana" w:cs="Calibri"/>
          <w:b/>
          <w:bCs/>
          <w:color w:val="FF0000"/>
          <w:sz w:val="24"/>
          <w:lang w:val="es-ES_tradnl" w:eastAsia="es-MX"/>
        </w:rPr>
        <w:t> </w:t>
      </w:r>
      <w:r w:rsidRPr="00043DA5">
        <w:rPr>
          <w:color w:val="000000"/>
          <w:sz w:val="27"/>
          <w:szCs w:val="27"/>
        </w:rPr>
        <w:t> </w:t>
      </w:r>
      <w:r w:rsidR="00663AE9" w:rsidRPr="00043DA5">
        <w:rPr>
          <w:rFonts w:ascii="Palatino Linotype" w:hAnsi="Palatino Linotype"/>
          <w:b/>
          <w:bCs/>
          <w:sz w:val="24"/>
          <w:szCs w:val="24"/>
        </w:rPr>
        <w:t>00663/ECATEPEC/IP/2025</w:t>
      </w:r>
      <w:r w:rsidRPr="00043DA5">
        <w:rPr>
          <w:rFonts w:ascii="Palatino Linotype" w:eastAsia="Times New Roman" w:hAnsi="Palatino Linotype" w:cs="Palatino Linotype"/>
          <w:sz w:val="24"/>
          <w:szCs w:val="24"/>
          <w:lang w:val="es-ES_tradnl" w:eastAsia="es-MX"/>
        </w:rPr>
        <w:t>,</w:t>
      </w:r>
      <w:r w:rsidRPr="00043DA5">
        <w:rPr>
          <w:rFonts w:ascii="Palatino Linotype" w:eastAsia="Times New Roman" w:hAnsi="Palatino Linotype" w:cs="Palatino Linotype"/>
          <w:b/>
          <w:sz w:val="24"/>
          <w:szCs w:val="24"/>
          <w:lang w:val="es-ES_tradnl" w:eastAsia="es-MX"/>
        </w:rPr>
        <w:t xml:space="preserve"> </w:t>
      </w:r>
      <w:r w:rsidRPr="00043DA5">
        <w:rPr>
          <w:rFonts w:ascii="Palatino Linotype" w:eastAsia="Times New Roman" w:hAnsi="Palatino Linotype" w:cs="Palatino Linotype"/>
          <w:color w:val="000000"/>
          <w:sz w:val="24"/>
          <w:szCs w:val="24"/>
          <w:lang w:val="es-ES_tradnl" w:eastAsia="es-MX"/>
        </w:rPr>
        <w:t>mediante la cual solicitó información en el tenor siguiente:</w:t>
      </w:r>
      <w:bookmarkStart w:id="0" w:name="_GoBack"/>
      <w:bookmarkEnd w:id="0"/>
    </w:p>
    <w:p w14:paraId="66B9F137" w14:textId="77777777" w:rsidR="00663AE9" w:rsidRPr="00043DA5" w:rsidRDefault="00663AE9" w:rsidP="00F44CB5">
      <w:pPr>
        <w:spacing w:after="0" w:line="360" w:lineRule="auto"/>
        <w:ind w:left="567" w:right="567"/>
        <w:contextualSpacing/>
        <w:jc w:val="both"/>
        <w:rPr>
          <w:rFonts w:ascii="Palatino Linotype" w:hAnsi="Palatino Linotype"/>
          <w:i/>
          <w:color w:val="000000"/>
          <w:sz w:val="24"/>
          <w:szCs w:val="24"/>
        </w:rPr>
      </w:pPr>
    </w:p>
    <w:p w14:paraId="0667B72E" w14:textId="77777777" w:rsidR="001A08AF" w:rsidRPr="00043DA5" w:rsidRDefault="001A08AF" w:rsidP="00F44CB5">
      <w:pPr>
        <w:spacing w:after="0" w:line="360" w:lineRule="auto"/>
        <w:ind w:left="567" w:right="567"/>
        <w:contextualSpacing/>
        <w:jc w:val="both"/>
        <w:rPr>
          <w:rFonts w:ascii="Palatino Linotype" w:hAnsi="Palatino Linotype"/>
          <w:i/>
          <w:color w:val="000000"/>
          <w:sz w:val="24"/>
          <w:szCs w:val="24"/>
        </w:rPr>
      </w:pPr>
      <w:r w:rsidRPr="00043DA5">
        <w:rPr>
          <w:rFonts w:ascii="Palatino Linotype" w:hAnsi="Palatino Linotype"/>
          <w:i/>
          <w:color w:val="000000"/>
          <w:sz w:val="24"/>
          <w:szCs w:val="24"/>
        </w:rPr>
        <w:t>“</w:t>
      </w:r>
      <w:r w:rsidR="00663AE9" w:rsidRPr="00043DA5">
        <w:rPr>
          <w:rFonts w:ascii="Palatino Linotype" w:hAnsi="Palatino Linotype"/>
          <w:i/>
          <w:color w:val="000000"/>
          <w:sz w:val="24"/>
          <w:szCs w:val="24"/>
        </w:rPr>
        <w:t xml:space="preserve">Asunto: Solicitud de Información Pública sobre Representantes de la Colonia Héroes Ecatepec 4ta Sección Dirigido a: H. Ayuntamiento de Ecatepec de Morelos Atención: C. Araceli Cano Carrillo, Directora de Gobierno Avenida Juárez s/n col. San Cristóbal Centro Ecatepec de Morelos, Estado de México C.P. 55000 Por la presente, y con </w:t>
      </w:r>
      <w:r w:rsidR="00663AE9" w:rsidRPr="00043DA5">
        <w:rPr>
          <w:rFonts w:ascii="Palatino Linotype" w:hAnsi="Palatino Linotype"/>
          <w:i/>
          <w:color w:val="000000"/>
          <w:sz w:val="24"/>
          <w:szCs w:val="24"/>
        </w:rPr>
        <w:lastRenderedPageBreak/>
        <w:t>fundamento en los artículos 6° de la Constitución Política de los Estados Unidos Mexicanos , 5° de la Constitución Política Libre y Soberano de México , y los artículos 12, 15, 16, 17, 52, 53, 137, 152, 162, 163, 168, 169 y 172 de la Ley de Transparencia de Acceso a la Información Pública del Estado de México y Municipios, me dirijo a usted para solicitar el listado completo de la planilla única de representantes para la Colonia Héroes Ecatepec 4ta Sección. Los ciudadanos de la mencionada colonia desconocen la identidad y ubicación de sus representantes, lo cual dificulta la comunicación y la participación ciudadana. Por ello, solicito amablemente la siguiente información: Nombre completo de los integrantes de la planilla única que quedó como representante para la delegación de la Colonia Héroes Ecatepec 4ta Sección. Los cargos de cada uno de los integrantes de dicha delegación. Nombre completo de los integrantes de la planilla única que quedó como representante para el Consejo de Participación Ciudadana (COPACI) de la Colonia Héroes Ecatepec 4ta Sección. Los cargos de cada uno de los integrantes de dicho COPACI. Agradezco de antemano su atención a la presente solicitud y le pido que la información sea proporcionada de manera clara y oportuna para el beneficio de la comunidad. Atentamente</w:t>
      </w:r>
      <w:r w:rsidRPr="00043DA5">
        <w:rPr>
          <w:rFonts w:ascii="Palatino Linotype" w:hAnsi="Palatino Linotype"/>
          <w:i/>
          <w:color w:val="000000"/>
          <w:sz w:val="24"/>
          <w:szCs w:val="24"/>
        </w:rPr>
        <w:t xml:space="preserve">” </w:t>
      </w:r>
      <w:r w:rsidRPr="00043DA5">
        <w:rPr>
          <w:rFonts w:ascii="Palatino Linotype" w:eastAsia="Times New Roman" w:hAnsi="Palatino Linotype" w:cs="Palatino Linotype"/>
          <w:i/>
          <w:color w:val="000000"/>
          <w:sz w:val="24"/>
          <w:szCs w:val="24"/>
          <w:lang w:val="es-ES_tradnl" w:eastAsia="es-MX"/>
        </w:rPr>
        <w:t xml:space="preserve"> (Sic)</w:t>
      </w:r>
    </w:p>
    <w:p w14:paraId="53EB1E46"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DF556F7"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 xml:space="preserve">Modalidad de entrega: </w:t>
      </w:r>
      <w:r w:rsidRPr="00043DA5">
        <w:rPr>
          <w:rFonts w:ascii="Palatino Linotype" w:eastAsia="Times New Roman" w:hAnsi="Palatino Linotype" w:cs="Palatino Linotype"/>
          <w:b/>
          <w:color w:val="000000"/>
          <w:sz w:val="24"/>
          <w:szCs w:val="24"/>
          <w:lang w:val="es-ES_tradnl" w:eastAsia="es-MX"/>
        </w:rPr>
        <w:t>A través del SAIMEX</w:t>
      </w:r>
      <w:r w:rsidRPr="00043DA5">
        <w:rPr>
          <w:rFonts w:ascii="Palatino Linotype" w:eastAsia="Times New Roman" w:hAnsi="Palatino Linotype" w:cs="Palatino Linotype"/>
          <w:color w:val="000000"/>
          <w:sz w:val="24"/>
          <w:szCs w:val="24"/>
          <w:lang w:val="es-ES_tradnl" w:eastAsia="es-MX"/>
        </w:rPr>
        <w:t>.</w:t>
      </w:r>
    </w:p>
    <w:p w14:paraId="48164561"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97079A0" w14:textId="77777777" w:rsidR="001A08AF" w:rsidRPr="00043DA5"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043DA5">
        <w:rPr>
          <w:rFonts w:ascii="Palatino Linotype" w:eastAsia="Times New Roman" w:hAnsi="Palatino Linotype" w:cs="Times New Roman"/>
          <w:b/>
          <w:color w:val="000000" w:themeColor="text1"/>
          <w:sz w:val="28"/>
          <w:szCs w:val="28"/>
          <w:lang w:val="es-ES_tradnl" w:eastAsia="es-MX"/>
        </w:rPr>
        <w:t>SEGUNDO. De la respuesta del Sujeto Obligado.</w:t>
      </w:r>
    </w:p>
    <w:p w14:paraId="0AF6AB5F"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984873" w:rsidRPr="00043DA5">
        <w:rPr>
          <w:rFonts w:ascii="Palatino Linotype" w:eastAsia="Times New Roman" w:hAnsi="Palatino Linotype" w:cs="Palatino Linotype"/>
          <w:color w:val="000000"/>
          <w:sz w:val="24"/>
          <w:szCs w:val="24"/>
          <w:lang w:val="es-ES_tradnl" w:eastAsia="es-MX"/>
        </w:rPr>
        <w:t>veintiocho</w:t>
      </w:r>
      <w:r w:rsidR="00F44CB5" w:rsidRPr="00043DA5">
        <w:rPr>
          <w:rFonts w:ascii="Palatino Linotype" w:eastAsia="Times New Roman" w:hAnsi="Palatino Linotype" w:cs="Palatino Linotype"/>
          <w:color w:val="000000"/>
          <w:sz w:val="24"/>
          <w:szCs w:val="24"/>
          <w:lang w:val="es-ES_tradnl" w:eastAsia="es-MX"/>
        </w:rPr>
        <w:t xml:space="preserve"> de agosto</w:t>
      </w:r>
      <w:r w:rsidRPr="00043DA5">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8222" w:type="dxa"/>
        <w:jc w:val="center"/>
        <w:tblCellSpacing w:w="0" w:type="dxa"/>
        <w:tblCellMar>
          <w:left w:w="0" w:type="dxa"/>
          <w:right w:w="0" w:type="dxa"/>
        </w:tblCellMar>
        <w:tblLook w:val="04A0" w:firstRow="1" w:lastRow="0" w:firstColumn="1" w:lastColumn="0" w:noHBand="0" w:noVBand="1"/>
      </w:tblPr>
      <w:tblGrid>
        <w:gridCol w:w="8222"/>
      </w:tblGrid>
      <w:tr w:rsidR="0086068A" w:rsidRPr="00043DA5" w14:paraId="409A4EFF" w14:textId="77777777" w:rsidTr="00435F16">
        <w:trPr>
          <w:trHeight w:val="188"/>
          <w:tblCellSpacing w:w="0" w:type="dxa"/>
          <w:jc w:val="center"/>
        </w:trPr>
        <w:tc>
          <w:tcPr>
            <w:tcW w:w="8222" w:type="dxa"/>
            <w:vAlign w:val="center"/>
            <w:hideMark/>
          </w:tcPr>
          <w:p w14:paraId="3419107D" w14:textId="77777777" w:rsidR="0086068A" w:rsidRPr="00043DA5" w:rsidRDefault="0086068A" w:rsidP="00E5769E">
            <w:pPr>
              <w:ind w:left="142" w:right="142"/>
              <w:jc w:val="right"/>
              <w:rPr>
                <w:rFonts w:ascii="Palatino Linotype" w:hAnsi="Palatino Linotype"/>
                <w:sz w:val="24"/>
              </w:rPr>
            </w:pPr>
            <w:r w:rsidRPr="00043DA5">
              <w:rPr>
                <w:rFonts w:ascii="Palatino Linotype" w:hAnsi="Palatino Linotype"/>
                <w:sz w:val="24"/>
                <w:szCs w:val="18"/>
              </w:rPr>
              <w:lastRenderedPageBreak/>
              <w:t>“Folio de la solicitud: 00663/ECATEPEC/IP/2025</w:t>
            </w:r>
          </w:p>
        </w:tc>
      </w:tr>
      <w:tr w:rsidR="0086068A" w:rsidRPr="00043DA5" w14:paraId="66DD7298" w14:textId="77777777" w:rsidTr="00435F16">
        <w:trPr>
          <w:trHeight w:val="188"/>
          <w:tblCellSpacing w:w="0" w:type="dxa"/>
          <w:jc w:val="center"/>
        </w:trPr>
        <w:tc>
          <w:tcPr>
            <w:tcW w:w="8222" w:type="dxa"/>
            <w:vAlign w:val="center"/>
            <w:hideMark/>
          </w:tcPr>
          <w:p w14:paraId="7AD56054" w14:textId="77777777" w:rsidR="0086068A" w:rsidRPr="00043DA5" w:rsidRDefault="0086068A" w:rsidP="00435F16">
            <w:pPr>
              <w:ind w:left="142" w:right="142"/>
              <w:jc w:val="both"/>
              <w:rPr>
                <w:rFonts w:ascii="Palatino Linotype" w:hAnsi="Palatino Linotype"/>
                <w:sz w:val="24"/>
              </w:rPr>
            </w:pPr>
          </w:p>
        </w:tc>
      </w:tr>
      <w:tr w:rsidR="0086068A" w:rsidRPr="00043DA5" w14:paraId="1483DB5C" w14:textId="77777777" w:rsidTr="00435F16">
        <w:trPr>
          <w:trHeight w:val="94"/>
          <w:tblCellSpacing w:w="0" w:type="dxa"/>
          <w:jc w:val="center"/>
        </w:trPr>
        <w:tc>
          <w:tcPr>
            <w:tcW w:w="8222" w:type="dxa"/>
            <w:vAlign w:val="center"/>
            <w:hideMark/>
          </w:tcPr>
          <w:p w14:paraId="588229A1" w14:textId="77777777" w:rsidR="0086068A" w:rsidRPr="00043DA5" w:rsidRDefault="0086068A" w:rsidP="00435F16">
            <w:pPr>
              <w:ind w:left="142" w:right="142"/>
              <w:jc w:val="both"/>
              <w:rPr>
                <w:rFonts w:ascii="Palatino Linotype" w:hAnsi="Palatino Linotype"/>
                <w:sz w:val="24"/>
                <w:szCs w:val="24"/>
              </w:rPr>
            </w:pPr>
            <w:r w:rsidRPr="00043DA5">
              <w:rPr>
                <w:rFonts w:ascii="Palatino Linotype" w:hAnsi="Palatino Linotype"/>
                <w:sz w:val="24"/>
                <w:szCs w:val="18"/>
              </w:rPr>
              <w:t xml:space="preserve">ECATEPEC DE MORELOS MÉXICO, A 28 DE AGOSTO DE 2025 A QUIEN CORRESPONDA PRESENTE Por medio del presente, me es grato enviarle un cordial y afectuoso saludo, así mismo, de conformidad con lo dispuesto en los artículos 6° de la Constitución Política de los Estado Unidos Mexicanos; 5° de la Constitución Política Libre y Soberano de México y los artículos 12, 15, 16, 17, 52, 53, 137, 152, 162, 163, 168 y 169 y 172 de la Ley de Transparencia de Acceso a la Información Pública del Estado de México y Municipios; así como los artículos 29 y 127 del Código de Procedimientos Administrativos del Estado de México, derivado de la solicitud de información con folio 00663/ECTEPEC/IP/2025, en el cual requiere la siguiente información: “…Solicitud de información pública sobre representantes del </w:t>
            </w:r>
            <w:proofErr w:type="spellStart"/>
            <w:r w:rsidRPr="00043DA5">
              <w:rPr>
                <w:rFonts w:ascii="Palatino Linotype" w:hAnsi="Palatino Linotype"/>
                <w:sz w:val="24"/>
                <w:szCs w:val="18"/>
              </w:rPr>
              <w:t>Copaci</w:t>
            </w:r>
            <w:proofErr w:type="spellEnd"/>
            <w:r w:rsidRPr="00043DA5">
              <w:rPr>
                <w:rFonts w:ascii="Palatino Linotype" w:hAnsi="Palatino Linotype"/>
                <w:sz w:val="24"/>
                <w:szCs w:val="18"/>
              </w:rPr>
              <w:t xml:space="preserve"> de la Colonia Héroes Ecatepec 4ta Sección…. nombre completo de los integrantes de la planilla única que quedó como representantes para la delegación, cargo de cada uno de los integrantes de dicha delegación, nombre completo de los integrantes de la planilla única que quedó como representante del </w:t>
            </w:r>
            <w:proofErr w:type="spellStart"/>
            <w:r w:rsidRPr="00043DA5">
              <w:rPr>
                <w:rFonts w:ascii="Palatino Linotype" w:hAnsi="Palatino Linotype"/>
                <w:sz w:val="24"/>
                <w:szCs w:val="18"/>
              </w:rPr>
              <w:t>Copaci</w:t>
            </w:r>
            <w:proofErr w:type="spellEnd"/>
            <w:r w:rsidRPr="00043DA5">
              <w:rPr>
                <w:rFonts w:ascii="Palatino Linotype" w:hAnsi="Palatino Linotype"/>
                <w:sz w:val="24"/>
                <w:szCs w:val="18"/>
              </w:rPr>
              <w:t xml:space="preserve"> de la Colonia Héroes Ecatepec 4ta Sección, los cargos de cada uno de los integrantes de dicho </w:t>
            </w:r>
            <w:proofErr w:type="spellStart"/>
            <w:r w:rsidRPr="00043DA5">
              <w:rPr>
                <w:rFonts w:ascii="Palatino Linotype" w:hAnsi="Palatino Linotype"/>
                <w:sz w:val="24"/>
                <w:szCs w:val="18"/>
              </w:rPr>
              <w:t>Copaci</w:t>
            </w:r>
            <w:proofErr w:type="spellEnd"/>
            <w:r w:rsidRPr="00043DA5">
              <w:rPr>
                <w:rFonts w:ascii="Palatino Linotype" w:hAnsi="Palatino Linotype"/>
                <w:sz w:val="24"/>
                <w:szCs w:val="18"/>
              </w:rPr>
              <w:t xml:space="preserve"> ……… Por lo que, de acuerdo a lo establecido en el bando Municipal, capitulo VIII, art. 64, doy cumplimiento a lo anterior solicitado, dando respuesta a los puntos como se detalla a continuación: Se anexa listado de los integrantes de la delegación y </w:t>
            </w:r>
            <w:proofErr w:type="spellStart"/>
            <w:r w:rsidRPr="00043DA5">
              <w:rPr>
                <w:rFonts w:ascii="Palatino Linotype" w:hAnsi="Palatino Linotype"/>
                <w:sz w:val="24"/>
                <w:szCs w:val="18"/>
              </w:rPr>
              <w:t>Copaci</w:t>
            </w:r>
            <w:proofErr w:type="spellEnd"/>
            <w:r w:rsidRPr="00043DA5">
              <w:rPr>
                <w:rFonts w:ascii="Palatino Linotype" w:hAnsi="Palatino Linotype"/>
                <w:sz w:val="24"/>
                <w:szCs w:val="18"/>
              </w:rPr>
              <w:t xml:space="preserve"> de la colonia Héroes Ecatepec 4ta Sección ROSARIO RODRIGUEZ JESUS EDUARDO PRESIDENTE PROPIETARIO GONZALEZ BENITEZ JAVIER PRESIDENTE SUPLENTE GUTIERREZ DEL RIO KAREN DANIELA SECRETARIO PROPIETARIO GUTIERREZ GALEOTE MARIA INES SECRETARIO SUPLENTE NAVARRO SERVIN JAVIER TESORERO PROPIETARIO DEL RIO SANCHEZ MARIA TESORERO SUPLENTE CARMONA ZAMUDIO JAZMIN PRIMER VOCAL PROPIETARIO NAVA MONROY CLAUDIA ANGELICA PRIMER VOCAL SUPLENTE PEREZ ARMENTA PEDRO SEGUNDO VOCAL PROPIETARIO VELAZQUEZ AMARO JUAN CARLOS SEGUNDO VOCAL SUPLENTE SANCHEZ ROJAS ISRAEL </w:t>
            </w:r>
            <w:r w:rsidRPr="00043DA5">
              <w:rPr>
                <w:rFonts w:ascii="Palatino Linotype" w:hAnsi="Palatino Linotype"/>
                <w:sz w:val="24"/>
                <w:szCs w:val="18"/>
              </w:rPr>
              <w:lastRenderedPageBreak/>
              <w:t>DELEGADO PROPIETARIO VELASCO PATLAN VIVIANA DELEGADO SUPLENTE MORALES GERARDO NOE PRIMER SUBDELEGADO PROPIETARIO PRIMER SUBDELEGADO SUPLENTE LOZANO VELAZQUEZ ARANZA SEGUNDO SUBDELEGADO PROPIETARIO VENITEZ ARRIAGA ISAURA SEGUNDO SUBDELEGADO Sin más por el momento, quedo de usted ATENTAMENTE ARACELI CANO CARRILLO DIRECTORA DE GOBIERNO</w:t>
            </w:r>
            <w:r w:rsidR="00E5769E" w:rsidRPr="00043DA5">
              <w:rPr>
                <w:rFonts w:ascii="Palatino Linotype" w:hAnsi="Palatino Linotype"/>
                <w:sz w:val="24"/>
                <w:szCs w:val="18"/>
              </w:rPr>
              <w:t>.”</w:t>
            </w:r>
          </w:p>
        </w:tc>
      </w:tr>
    </w:tbl>
    <w:p w14:paraId="2183120B" w14:textId="77777777" w:rsidR="001A08AF" w:rsidRPr="00043DA5" w:rsidRDefault="001A08AF" w:rsidP="001A08AF">
      <w:pPr>
        <w:spacing w:after="0" w:line="360" w:lineRule="auto"/>
        <w:contextualSpacing/>
        <w:jc w:val="both"/>
        <w:rPr>
          <w:rFonts w:ascii="Palatino Linotype" w:eastAsia="Times New Roman" w:hAnsi="Palatino Linotype" w:cs="Palatino Linotype"/>
          <w:i/>
          <w:color w:val="000000"/>
          <w:lang w:val="es-ES_tradnl" w:eastAsia="es-MX"/>
        </w:rPr>
      </w:pPr>
    </w:p>
    <w:p w14:paraId="3C57FD9F" w14:textId="77777777" w:rsidR="001A08AF" w:rsidRPr="00043DA5" w:rsidRDefault="001A08AF" w:rsidP="001A08AF">
      <w:pPr>
        <w:spacing w:after="0" w:line="360" w:lineRule="auto"/>
        <w:contextualSpacing/>
        <w:jc w:val="both"/>
        <w:rPr>
          <w:rFonts w:ascii="Palatino Linotype" w:hAnsi="Palatino Linotype" w:cs="Arial"/>
          <w:b/>
          <w:bCs/>
          <w:i/>
          <w:color w:val="333333"/>
          <w:sz w:val="24"/>
          <w:szCs w:val="24"/>
        </w:rPr>
      </w:pPr>
      <w:r w:rsidRPr="00043DA5">
        <w:rPr>
          <w:rFonts w:ascii="Palatino Linotype" w:eastAsia="Times New Roman" w:hAnsi="Palatino Linotype" w:cs="Palatino Linotype"/>
          <w:color w:val="000000"/>
          <w:sz w:val="24"/>
          <w:szCs w:val="24"/>
          <w:lang w:val="es-ES_tradnl" w:eastAsia="es-MX"/>
        </w:rPr>
        <w:t xml:space="preserve">El Sujeto Obligado adjuntó a su respuesta </w:t>
      </w:r>
      <w:r w:rsidR="00AC2F2A" w:rsidRPr="00043DA5">
        <w:rPr>
          <w:rFonts w:ascii="Palatino Linotype" w:eastAsia="Times New Roman" w:hAnsi="Palatino Linotype" w:cs="Palatino Linotype"/>
          <w:color w:val="000000"/>
          <w:sz w:val="24"/>
          <w:szCs w:val="24"/>
          <w:lang w:val="es-ES_tradnl" w:eastAsia="es-MX"/>
        </w:rPr>
        <w:t>el</w:t>
      </w:r>
      <w:r w:rsidRPr="00043DA5">
        <w:rPr>
          <w:rFonts w:ascii="Palatino Linotype" w:eastAsia="Times New Roman" w:hAnsi="Palatino Linotype" w:cs="Palatino Linotype"/>
          <w:color w:val="000000"/>
          <w:sz w:val="24"/>
          <w:szCs w:val="24"/>
          <w:lang w:val="es-ES_tradnl" w:eastAsia="es-MX"/>
        </w:rPr>
        <w:t xml:space="preserve"> documento denominado </w:t>
      </w:r>
      <w:r w:rsidRPr="00043DA5">
        <w:rPr>
          <w:rFonts w:ascii="Palatino Linotype" w:eastAsia="Times New Roman" w:hAnsi="Palatino Linotype" w:cs="Palatino Linotype"/>
          <w:i/>
          <w:sz w:val="24"/>
          <w:szCs w:val="24"/>
          <w:lang w:val="es-ES_tradnl" w:eastAsia="es-MX"/>
        </w:rPr>
        <w:t>“</w:t>
      </w:r>
      <w:r w:rsidR="00AC2F2A" w:rsidRPr="00043DA5">
        <w:rPr>
          <w:rFonts w:ascii="Palatino Linotype" w:hAnsi="Palatino Linotype" w:cs="Arial"/>
          <w:b/>
          <w:bCs/>
          <w:i/>
          <w:sz w:val="24"/>
          <w:szCs w:val="24"/>
        </w:rPr>
        <w:t>TRANSPARENCIA_663.pdf</w:t>
      </w:r>
      <w:r w:rsidRPr="00043DA5">
        <w:rPr>
          <w:rFonts w:ascii="Palatino Linotype" w:hAnsi="Palatino Linotype" w:cs="Arial"/>
          <w:b/>
          <w:bCs/>
          <w:i/>
          <w:sz w:val="24"/>
          <w:szCs w:val="24"/>
        </w:rPr>
        <w:t>”,</w:t>
      </w:r>
      <w:r w:rsidRPr="00043DA5">
        <w:rPr>
          <w:rFonts w:ascii="Palatino Linotype" w:hAnsi="Palatino Linotype" w:cs="Arial"/>
          <w:b/>
          <w:bCs/>
          <w:sz w:val="24"/>
          <w:szCs w:val="24"/>
        </w:rPr>
        <w:t xml:space="preserve"> </w:t>
      </w:r>
      <w:r w:rsidR="00AC2F2A" w:rsidRPr="00043DA5">
        <w:rPr>
          <w:rFonts w:ascii="Palatino Linotype" w:hAnsi="Palatino Linotype" w:cs="Arial"/>
          <w:bCs/>
          <w:sz w:val="24"/>
          <w:szCs w:val="24"/>
        </w:rPr>
        <w:t>el cual</w:t>
      </w:r>
      <w:r w:rsidRPr="00043DA5">
        <w:rPr>
          <w:rFonts w:ascii="Palatino Linotype" w:hAnsi="Palatino Linotype" w:cs="Arial"/>
          <w:bCs/>
          <w:sz w:val="24"/>
          <w:szCs w:val="24"/>
        </w:rPr>
        <w:t xml:space="preserve"> </w:t>
      </w:r>
      <w:r w:rsidRPr="00043DA5">
        <w:rPr>
          <w:rFonts w:ascii="Palatino Linotype" w:eastAsia="Times New Roman" w:hAnsi="Palatino Linotype" w:cs="Palatino Linotype"/>
          <w:color w:val="000000"/>
          <w:sz w:val="24"/>
          <w:szCs w:val="24"/>
          <w:lang w:val="es-ES_tradnl" w:eastAsia="es-MX"/>
        </w:rPr>
        <w:t>no se reproduce por ser del conocimiento de las partes; no obstante, su contenido será motivo de análisis en el estudio correspondiente.</w:t>
      </w:r>
    </w:p>
    <w:p w14:paraId="16A99D7F" w14:textId="77777777" w:rsidR="001A08AF" w:rsidRPr="00043DA5" w:rsidRDefault="001A08AF" w:rsidP="001A08AF">
      <w:pPr>
        <w:spacing w:after="0" w:line="360" w:lineRule="auto"/>
        <w:contextualSpacing/>
        <w:jc w:val="both"/>
        <w:rPr>
          <w:rFonts w:ascii="Palatino Linotype" w:hAnsi="Palatino Linotype" w:cs="Arial"/>
          <w:b/>
          <w:bCs/>
          <w:i/>
          <w:sz w:val="24"/>
          <w:szCs w:val="24"/>
        </w:rPr>
      </w:pPr>
    </w:p>
    <w:p w14:paraId="040BD7B9" w14:textId="77777777" w:rsidR="001A08AF" w:rsidRPr="00043DA5"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043DA5">
        <w:rPr>
          <w:rFonts w:ascii="Palatino Linotype" w:eastAsia="Times New Roman" w:hAnsi="Palatino Linotype" w:cs="Times New Roman"/>
          <w:b/>
          <w:color w:val="000000" w:themeColor="text1"/>
          <w:sz w:val="28"/>
          <w:szCs w:val="28"/>
          <w:lang w:val="es-ES_tradnl" w:eastAsia="es-MX"/>
        </w:rPr>
        <w:t>TERCERO. Del recurso de revisión.</w:t>
      </w:r>
    </w:p>
    <w:p w14:paraId="555F8BBA"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F44CB5" w:rsidRPr="00043DA5">
        <w:rPr>
          <w:rFonts w:ascii="Palatino Linotype" w:eastAsia="Times New Roman" w:hAnsi="Palatino Linotype" w:cs="Palatino Linotype"/>
          <w:color w:val="000000"/>
          <w:sz w:val="24"/>
          <w:szCs w:val="24"/>
          <w:lang w:val="es-ES_tradnl" w:eastAsia="es-MX"/>
        </w:rPr>
        <w:t>dos de septiembre</w:t>
      </w:r>
      <w:r w:rsidRPr="00043DA5">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975303" w:rsidRPr="00043DA5">
        <w:rPr>
          <w:rFonts w:ascii="Palatino Linotype" w:eastAsia="Times New Roman" w:hAnsi="Palatino Linotype" w:cs="Palatino Linotype"/>
          <w:b/>
          <w:color w:val="000000"/>
          <w:sz w:val="24"/>
          <w:szCs w:val="24"/>
          <w:lang w:val="es-ES_tradnl" w:eastAsia="es-MX"/>
        </w:rPr>
        <w:t>10335</w:t>
      </w:r>
      <w:r w:rsidRPr="00043DA5">
        <w:rPr>
          <w:rFonts w:ascii="Palatino Linotype" w:eastAsia="Times New Roman" w:hAnsi="Palatino Linotype" w:cs="Palatino Linotype"/>
          <w:b/>
          <w:color w:val="000000"/>
          <w:sz w:val="24"/>
          <w:szCs w:val="24"/>
          <w:lang w:val="es-ES_tradnl" w:eastAsia="es-MX"/>
        </w:rPr>
        <w:t>/INFOEM/IP/RR/2025</w:t>
      </w:r>
      <w:r w:rsidRPr="00043DA5">
        <w:rPr>
          <w:rFonts w:ascii="Palatino Linotype" w:eastAsia="Times New Roman" w:hAnsi="Palatino Linotype" w:cs="Palatino Linotype"/>
          <w:color w:val="000000"/>
          <w:sz w:val="24"/>
          <w:szCs w:val="24"/>
          <w:lang w:val="es-ES_tradnl" w:eastAsia="es-MX"/>
        </w:rPr>
        <w:t>, manifestando lo siguiente:</w:t>
      </w:r>
    </w:p>
    <w:p w14:paraId="4D804F43" w14:textId="77777777" w:rsidR="001A08AF" w:rsidRPr="00043DA5" w:rsidRDefault="001A08AF" w:rsidP="001A08AF">
      <w:pPr>
        <w:pStyle w:val="Prrafodelista"/>
        <w:numPr>
          <w:ilvl w:val="0"/>
          <w:numId w:val="2"/>
        </w:numPr>
        <w:spacing w:after="0" w:line="360" w:lineRule="auto"/>
        <w:ind w:right="567"/>
        <w:jc w:val="both"/>
        <w:rPr>
          <w:rFonts w:ascii="Palatino Linotype" w:hAnsi="Palatino Linotype"/>
          <w:i/>
          <w:color w:val="000000"/>
          <w:sz w:val="24"/>
          <w:szCs w:val="24"/>
        </w:rPr>
      </w:pPr>
      <w:r w:rsidRPr="00043DA5">
        <w:rPr>
          <w:rFonts w:ascii="Palatino Linotype" w:hAnsi="Palatino Linotype" w:cs="Palatino Linotype"/>
          <w:b/>
          <w:i/>
          <w:sz w:val="24"/>
          <w:szCs w:val="24"/>
          <w:lang w:val="es-ES_tradnl" w:eastAsia="es-MX"/>
        </w:rPr>
        <w:t xml:space="preserve">Acto Impugnado </w:t>
      </w:r>
    </w:p>
    <w:p w14:paraId="4E6D9E5F" w14:textId="77777777" w:rsidR="001A08AF" w:rsidRPr="00043DA5" w:rsidRDefault="001A08AF" w:rsidP="00975303">
      <w:pPr>
        <w:spacing w:after="0" w:line="276" w:lineRule="auto"/>
        <w:ind w:left="851" w:right="423"/>
        <w:jc w:val="both"/>
        <w:rPr>
          <w:rFonts w:ascii="Times New Roman" w:eastAsia="Times New Roman" w:hAnsi="Times New Roman" w:cs="Times New Roman"/>
          <w:sz w:val="24"/>
          <w:szCs w:val="24"/>
          <w:lang w:eastAsia="es-MX"/>
        </w:rPr>
      </w:pPr>
      <w:r w:rsidRPr="00043DA5">
        <w:rPr>
          <w:rFonts w:ascii="Palatino Linotype" w:eastAsia="Times New Roman" w:hAnsi="Palatino Linotype" w:cs="Times New Roman"/>
          <w:i/>
          <w:sz w:val="24"/>
          <w:szCs w:val="24"/>
          <w:lang w:eastAsia="es-MX"/>
        </w:rPr>
        <w:t>“</w:t>
      </w:r>
      <w:r w:rsidR="00984873" w:rsidRPr="00043DA5">
        <w:rPr>
          <w:rFonts w:ascii="Palatino Linotype" w:hAnsi="Palatino Linotype"/>
          <w:i/>
          <w:color w:val="000000"/>
          <w:sz w:val="24"/>
          <w:szCs w:val="24"/>
        </w:rPr>
        <w:t xml:space="preserve">TRANSPARENCIA_663 Número de Folio de la Solicitud: 00663/ECATEPEC/IP/2025 Asunto: Solicitud de Información Pública sobre Representantes de la Colonia Héroes Ecatepec 4ta Sección Dirigido a: H. Ayuntamiento de Ecatepec de Morelos Atención: C. Araceli Cano Carrillo, Directora de Gobierno Avenida Juárez s/n col. San Cristóbal Centro Ecatepec de Morelos, Estado de México C.P. 55000 Por la presente, y con fundamento en los artículos 6° de la Constitución Política de los Estados Unidos Mexicanos , 5° de la Constitución Política Libre y Soberano de México , y los artículos 12, 15, 16, 17, 52, 53, 137, 152, 162, 163, 168, 169 y 172 de la Ley de Transparencia de Acceso a la Información Pública del Estado de México y Municipios, me dirijo a usted para solicitar el listado </w:t>
      </w:r>
      <w:r w:rsidR="00984873" w:rsidRPr="00043DA5">
        <w:rPr>
          <w:rFonts w:ascii="Palatino Linotype" w:hAnsi="Palatino Linotype"/>
          <w:i/>
          <w:color w:val="000000"/>
          <w:sz w:val="24"/>
          <w:szCs w:val="24"/>
        </w:rPr>
        <w:lastRenderedPageBreak/>
        <w:t>completo de la planilla única de representantes para la Colonia Héroes Ecatepec 4ta Sección. Los ciudadanos de la mencionada colonia desconocen la identidad y ubicación de sus representantes, lo cual dificulta la comunicación y la participación ciudadana. Por ello, solicito amablemente la siguiente información: Nombre completo de los integrantes de la planilla única que quedó como representante para la delegación de la Colonia Héroes Ecatepec 4ta Sección. Los cargos de cada uno de los integrantes de dicha delegación. Nombre completo de los integrantes de la planilla única que quedó como representante para el Consejo de Participación Ciudadana (COPACI) de la Colonia Héroes Ecatepec 4ta Sección. Los cargos de cada uno de los integrantes de dicho COPACI. Agradezco de antemano su atención a la presente solicitud y le pido que la información sea proporcionada de manera clara y oportuna para el beneficio de la comunidad. Atentamente,</w:t>
      </w:r>
      <w:r w:rsidRPr="00043DA5">
        <w:rPr>
          <w:rFonts w:ascii="Palatino Linotype" w:hAnsi="Palatino Linotype"/>
          <w:i/>
          <w:color w:val="000000"/>
          <w:sz w:val="24"/>
          <w:szCs w:val="24"/>
        </w:rPr>
        <w:t>” (Sic)</w:t>
      </w:r>
    </w:p>
    <w:p w14:paraId="5E6184F7" w14:textId="77777777" w:rsidR="001A08AF" w:rsidRPr="00043DA5" w:rsidRDefault="001A08AF" w:rsidP="001A08AF">
      <w:pPr>
        <w:spacing w:after="0" w:line="360" w:lineRule="auto"/>
        <w:ind w:right="567"/>
        <w:jc w:val="both"/>
        <w:rPr>
          <w:rFonts w:ascii="Palatino Linotype" w:hAnsi="Palatino Linotype"/>
          <w:i/>
          <w:color w:val="000000"/>
          <w:sz w:val="24"/>
          <w:szCs w:val="24"/>
        </w:rPr>
      </w:pPr>
    </w:p>
    <w:p w14:paraId="5E36EB7E" w14:textId="77777777" w:rsidR="001A08AF" w:rsidRPr="00043DA5" w:rsidRDefault="001A08AF" w:rsidP="001A08AF">
      <w:pPr>
        <w:pStyle w:val="Prrafodelista"/>
        <w:numPr>
          <w:ilvl w:val="0"/>
          <w:numId w:val="2"/>
        </w:numPr>
        <w:spacing w:after="0" w:line="360" w:lineRule="auto"/>
        <w:ind w:right="567"/>
        <w:jc w:val="both"/>
        <w:rPr>
          <w:rFonts w:ascii="Palatino Linotype" w:hAnsi="Palatino Linotype"/>
          <w:i/>
          <w:color w:val="000000"/>
          <w:sz w:val="24"/>
          <w:szCs w:val="24"/>
        </w:rPr>
      </w:pPr>
      <w:r w:rsidRPr="00043DA5">
        <w:rPr>
          <w:rFonts w:ascii="Palatino Linotype" w:eastAsia="Times New Roman" w:hAnsi="Palatino Linotype" w:cs="Palatino Linotype"/>
          <w:b/>
          <w:i/>
          <w:sz w:val="24"/>
          <w:szCs w:val="24"/>
          <w:lang w:val="es-ES_tradnl" w:eastAsia="es-MX"/>
        </w:rPr>
        <w:t>Motivos de Inconformidad</w:t>
      </w:r>
    </w:p>
    <w:p w14:paraId="7BF532F6" w14:textId="77777777" w:rsidR="001A08AF" w:rsidRPr="00043DA5" w:rsidRDefault="001A08AF" w:rsidP="00975303">
      <w:pPr>
        <w:pStyle w:val="Prrafodelista"/>
        <w:spacing w:after="0" w:line="276" w:lineRule="auto"/>
        <w:ind w:left="785" w:right="567"/>
        <w:jc w:val="both"/>
        <w:rPr>
          <w:rFonts w:ascii="Palatino Linotype" w:hAnsi="Palatino Linotype"/>
          <w:i/>
          <w:color w:val="000000"/>
          <w:sz w:val="24"/>
          <w:szCs w:val="24"/>
        </w:rPr>
      </w:pPr>
      <w:r w:rsidRPr="00043DA5">
        <w:rPr>
          <w:rFonts w:ascii="Palatino Linotype" w:hAnsi="Palatino Linotype"/>
          <w:i/>
          <w:color w:val="000000"/>
          <w:sz w:val="24"/>
          <w:szCs w:val="24"/>
        </w:rPr>
        <w:t>“</w:t>
      </w:r>
      <w:r w:rsidR="00984873" w:rsidRPr="00043DA5">
        <w:rPr>
          <w:rFonts w:ascii="Palatino Linotype" w:hAnsi="Palatino Linotype"/>
          <w:i/>
          <w:color w:val="000000"/>
          <w:sz w:val="24"/>
          <w:szCs w:val="24"/>
        </w:rPr>
        <w:t xml:space="preserve">La </w:t>
      </w:r>
      <w:proofErr w:type="spellStart"/>
      <w:r w:rsidR="00984873" w:rsidRPr="00043DA5">
        <w:rPr>
          <w:rFonts w:ascii="Palatino Linotype" w:hAnsi="Palatino Linotype"/>
          <w:i/>
          <w:color w:val="000000"/>
          <w:sz w:val="24"/>
          <w:szCs w:val="24"/>
        </w:rPr>
        <w:t>informacion</w:t>
      </w:r>
      <w:proofErr w:type="spellEnd"/>
      <w:r w:rsidR="00984873" w:rsidRPr="00043DA5">
        <w:rPr>
          <w:rFonts w:ascii="Palatino Linotype" w:hAnsi="Palatino Linotype"/>
          <w:i/>
          <w:color w:val="000000"/>
          <w:sz w:val="24"/>
          <w:szCs w:val="24"/>
        </w:rPr>
        <w:t xml:space="preserve"> enviada no corresponde a la realidad Me entregan un listado con los nombres de los integrantes del consejo y de la </w:t>
      </w:r>
      <w:proofErr w:type="spellStart"/>
      <w:r w:rsidR="00984873" w:rsidRPr="00043DA5">
        <w:rPr>
          <w:rFonts w:ascii="Palatino Linotype" w:hAnsi="Palatino Linotype"/>
          <w:i/>
          <w:color w:val="000000"/>
          <w:sz w:val="24"/>
          <w:szCs w:val="24"/>
        </w:rPr>
        <w:t>delegacion</w:t>
      </w:r>
      <w:proofErr w:type="spellEnd"/>
      <w:r w:rsidR="00984873" w:rsidRPr="00043DA5">
        <w:rPr>
          <w:rFonts w:ascii="Palatino Linotype" w:hAnsi="Palatino Linotype"/>
          <w:i/>
          <w:color w:val="000000"/>
          <w:sz w:val="24"/>
          <w:szCs w:val="24"/>
        </w:rPr>
        <w:t xml:space="preserve"> </w:t>
      </w:r>
      <w:proofErr w:type="spellStart"/>
      <w:r w:rsidR="00984873" w:rsidRPr="00043DA5">
        <w:rPr>
          <w:rFonts w:ascii="Palatino Linotype" w:hAnsi="Palatino Linotype"/>
          <w:i/>
          <w:color w:val="000000"/>
          <w:sz w:val="24"/>
          <w:szCs w:val="24"/>
        </w:rPr>
        <w:t>despues</w:t>
      </w:r>
      <w:proofErr w:type="spellEnd"/>
      <w:r w:rsidR="00984873" w:rsidRPr="00043DA5">
        <w:rPr>
          <w:rFonts w:ascii="Palatino Linotype" w:hAnsi="Palatino Linotype"/>
          <w:i/>
          <w:color w:val="000000"/>
          <w:sz w:val="24"/>
          <w:szCs w:val="24"/>
        </w:rPr>
        <w:t xml:space="preserve"> de las renuncias y cambios efectuadas por el nombramiento de la Delegada Bertha </w:t>
      </w:r>
      <w:proofErr w:type="spellStart"/>
      <w:r w:rsidR="00984873" w:rsidRPr="00043DA5">
        <w:rPr>
          <w:rFonts w:ascii="Palatino Linotype" w:hAnsi="Palatino Linotype"/>
          <w:i/>
          <w:color w:val="000000"/>
          <w:sz w:val="24"/>
          <w:szCs w:val="24"/>
        </w:rPr>
        <w:t>Berber</w:t>
      </w:r>
      <w:proofErr w:type="spellEnd"/>
      <w:r w:rsidR="00984873" w:rsidRPr="00043DA5">
        <w:rPr>
          <w:rFonts w:ascii="Palatino Linotype" w:hAnsi="Palatino Linotype"/>
          <w:i/>
          <w:color w:val="000000"/>
          <w:sz w:val="24"/>
          <w:szCs w:val="24"/>
        </w:rPr>
        <w:t xml:space="preserve"> como UTC 26, lo que necesitamos es el registro de la planilla original que se </w:t>
      </w:r>
      <w:proofErr w:type="spellStart"/>
      <w:r w:rsidR="00984873" w:rsidRPr="00043DA5">
        <w:rPr>
          <w:rFonts w:ascii="Palatino Linotype" w:hAnsi="Palatino Linotype"/>
          <w:i/>
          <w:color w:val="000000"/>
          <w:sz w:val="24"/>
          <w:szCs w:val="24"/>
        </w:rPr>
        <w:t>inscribio</w:t>
      </w:r>
      <w:proofErr w:type="spellEnd"/>
      <w:r w:rsidR="00984873" w:rsidRPr="00043DA5">
        <w:rPr>
          <w:rFonts w:ascii="Palatino Linotype" w:hAnsi="Palatino Linotype"/>
          <w:i/>
          <w:color w:val="000000"/>
          <w:sz w:val="24"/>
          <w:szCs w:val="24"/>
        </w:rPr>
        <w:t xml:space="preserve"> en el proceso de la convocatoria y elecciones fue la </w:t>
      </w:r>
      <w:proofErr w:type="spellStart"/>
      <w:r w:rsidR="00984873" w:rsidRPr="00043DA5">
        <w:rPr>
          <w:rFonts w:ascii="Palatino Linotype" w:hAnsi="Palatino Linotype"/>
          <w:i/>
          <w:color w:val="000000"/>
          <w:sz w:val="24"/>
          <w:szCs w:val="24"/>
        </w:rPr>
        <w:t>unica</w:t>
      </w:r>
      <w:proofErr w:type="spellEnd"/>
      <w:r w:rsidR="00984873" w:rsidRPr="00043DA5">
        <w:rPr>
          <w:rFonts w:ascii="Palatino Linotype" w:hAnsi="Palatino Linotype"/>
          <w:i/>
          <w:color w:val="000000"/>
          <w:sz w:val="24"/>
          <w:szCs w:val="24"/>
        </w:rPr>
        <w:t xml:space="preserve"> planilla que participo por lo que quedaron </w:t>
      </w:r>
      <w:proofErr w:type="spellStart"/>
      <w:r w:rsidR="00984873" w:rsidRPr="00043DA5">
        <w:rPr>
          <w:rFonts w:ascii="Palatino Linotype" w:hAnsi="Palatino Linotype"/>
          <w:i/>
          <w:color w:val="000000"/>
          <w:sz w:val="24"/>
          <w:szCs w:val="24"/>
        </w:rPr>
        <w:t>ocmo</w:t>
      </w:r>
      <w:proofErr w:type="spellEnd"/>
      <w:r w:rsidR="00984873" w:rsidRPr="00043DA5">
        <w:rPr>
          <w:rFonts w:ascii="Palatino Linotype" w:hAnsi="Palatino Linotype"/>
          <w:i/>
          <w:color w:val="000000"/>
          <w:sz w:val="24"/>
          <w:szCs w:val="24"/>
        </w:rPr>
        <w:t xml:space="preserve"> ganadores, esa es la que se solicita donde se registra la señora Bertha </w:t>
      </w:r>
      <w:proofErr w:type="spellStart"/>
      <w:r w:rsidR="00984873" w:rsidRPr="00043DA5">
        <w:rPr>
          <w:rFonts w:ascii="Palatino Linotype" w:hAnsi="Palatino Linotype"/>
          <w:i/>
          <w:color w:val="000000"/>
          <w:sz w:val="24"/>
          <w:szCs w:val="24"/>
        </w:rPr>
        <w:t>Berber</w:t>
      </w:r>
      <w:proofErr w:type="spellEnd"/>
      <w:r w:rsidR="00984873" w:rsidRPr="00043DA5">
        <w:rPr>
          <w:rFonts w:ascii="Palatino Linotype" w:hAnsi="Palatino Linotype"/>
          <w:i/>
          <w:color w:val="000000"/>
          <w:sz w:val="24"/>
          <w:szCs w:val="24"/>
        </w:rPr>
        <w:t xml:space="preserve"> como delegada, no la que </w:t>
      </w:r>
      <w:proofErr w:type="spellStart"/>
      <w:r w:rsidR="00984873" w:rsidRPr="00043DA5">
        <w:rPr>
          <w:rFonts w:ascii="Palatino Linotype" w:hAnsi="Palatino Linotype"/>
          <w:i/>
          <w:color w:val="000000"/>
          <w:sz w:val="24"/>
          <w:szCs w:val="24"/>
        </w:rPr>
        <w:t>envieraon</w:t>
      </w:r>
      <w:proofErr w:type="spellEnd"/>
      <w:r w:rsidR="00984873" w:rsidRPr="00043DA5">
        <w:rPr>
          <w:rFonts w:ascii="Palatino Linotype" w:hAnsi="Palatino Linotype"/>
          <w:i/>
          <w:color w:val="000000"/>
          <w:sz w:val="24"/>
          <w:szCs w:val="24"/>
        </w:rPr>
        <w:t xml:space="preserve"> que </w:t>
      </w:r>
      <w:proofErr w:type="spellStart"/>
      <w:r w:rsidR="00984873" w:rsidRPr="00043DA5">
        <w:rPr>
          <w:rFonts w:ascii="Palatino Linotype" w:hAnsi="Palatino Linotype"/>
          <w:i/>
          <w:color w:val="000000"/>
          <w:sz w:val="24"/>
          <w:szCs w:val="24"/>
        </w:rPr>
        <w:t>correpsonde</w:t>
      </w:r>
      <w:proofErr w:type="spellEnd"/>
      <w:r w:rsidR="00984873" w:rsidRPr="00043DA5">
        <w:rPr>
          <w:rFonts w:ascii="Palatino Linotype" w:hAnsi="Palatino Linotype"/>
          <w:i/>
          <w:color w:val="000000"/>
          <w:sz w:val="24"/>
          <w:szCs w:val="24"/>
        </w:rPr>
        <w:t xml:space="preserve"> a los cambios que el </w:t>
      </w:r>
      <w:proofErr w:type="spellStart"/>
      <w:r w:rsidR="00984873" w:rsidRPr="00043DA5">
        <w:rPr>
          <w:rFonts w:ascii="Palatino Linotype" w:hAnsi="Palatino Linotype"/>
          <w:i/>
          <w:color w:val="000000"/>
          <w:sz w:val="24"/>
          <w:szCs w:val="24"/>
        </w:rPr>
        <w:t>municpio</w:t>
      </w:r>
      <w:proofErr w:type="spellEnd"/>
      <w:r w:rsidR="00984873" w:rsidRPr="00043DA5">
        <w:rPr>
          <w:rFonts w:ascii="Palatino Linotype" w:hAnsi="Palatino Linotype"/>
          <w:i/>
          <w:color w:val="000000"/>
          <w:sz w:val="24"/>
          <w:szCs w:val="24"/>
        </w:rPr>
        <w:t xml:space="preserve"> realizo </w:t>
      </w:r>
      <w:proofErr w:type="spellStart"/>
      <w:r w:rsidR="00984873" w:rsidRPr="00043DA5">
        <w:rPr>
          <w:rFonts w:ascii="Palatino Linotype" w:hAnsi="Palatino Linotype"/>
          <w:i/>
          <w:color w:val="000000"/>
          <w:sz w:val="24"/>
          <w:szCs w:val="24"/>
        </w:rPr>
        <w:t>despues</w:t>
      </w:r>
      <w:proofErr w:type="spellEnd"/>
      <w:r w:rsidR="00984873" w:rsidRPr="00043DA5">
        <w:rPr>
          <w:rFonts w:ascii="Palatino Linotype" w:hAnsi="Palatino Linotype"/>
          <w:i/>
          <w:color w:val="000000"/>
          <w:sz w:val="24"/>
          <w:szCs w:val="24"/>
        </w:rPr>
        <w:t xml:space="preserve"> de la renuncia</w:t>
      </w:r>
      <w:r w:rsidRPr="00043DA5">
        <w:rPr>
          <w:rFonts w:ascii="Palatino Linotype" w:hAnsi="Palatino Linotype"/>
          <w:i/>
          <w:color w:val="000000"/>
          <w:sz w:val="24"/>
          <w:szCs w:val="24"/>
        </w:rPr>
        <w:t>” (Sic)</w:t>
      </w:r>
    </w:p>
    <w:p w14:paraId="08B100AE" w14:textId="77777777" w:rsidR="001A08AF" w:rsidRPr="00043DA5" w:rsidRDefault="001A08AF" w:rsidP="001A08AF">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0973C9B0" w14:textId="77777777" w:rsidR="001A08AF" w:rsidRPr="00043DA5"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043DA5">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3A0D1A70"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 xml:space="preserve">Medio de impugnación que le fue turnado al </w:t>
      </w:r>
      <w:r w:rsidRPr="00043DA5">
        <w:rPr>
          <w:rFonts w:ascii="Palatino Linotype" w:eastAsia="Times New Roman" w:hAnsi="Palatino Linotype" w:cs="Palatino Linotype"/>
          <w:b/>
          <w:color w:val="000000"/>
          <w:sz w:val="24"/>
          <w:szCs w:val="24"/>
          <w:lang w:val="es-ES_tradnl" w:eastAsia="es-MX"/>
        </w:rPr>
        <w:t>Comisionado Presidente José Martínez Vilchis</w:t>
      </w:r>
      <w:r w:rsidRPr="00043DA5">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043DA5">
        <w:rPr>
          <w:rFonts w:ascii="Palatino Linotype" w:eastAsia="Times New Roman" w:hAnsi="Palatino Linotype" w:cs="Palatino Linotype"/>
          <w:b/>
          <w:color w:val="000000"/>
          <w:sz w:val="24"/>
          <w:szCs w:val="24"/>
          <w:lang w:val="es-ES_tradnl" w:eastAsia="es-MX"/>
        </w:rPr>
        <w:t xml:space="preserve"> </w:t>
      </w:r>
      <w:r w:rsidR="00984873" w:rsidRPr="00043DA5">
        <w:rPr>
          <w:rFonts w:ascii="Palatino Linotype" w:eastAsia="Times New Roman" w:hAnsi="Palatino Linotype" w:cs="Palatino Linotype"/>
          <w:b/>
          <w:color w:val="000000"/>
          <w:sz w:val="24"/>
          <w:szCs w:val="24"/>
          <w:lang w:val="es-ES_tradnl" w:eastAsia="es-MX"/>
        </w:rPr>
        <w:t>cuatro</w:t>
      </w:r>
      <w:r w:rsidR="005210D7" w:rsidRPr="00043DA5">
        <w:rPr>
          <w:rFonts w:ascii="Palatino Linotype" w:eastAsia="Times New Roman" w:hAnsi="Palatino Linotype" w:cs="Palatino Linotype"/>
          <w:b/>
          <w:color w:val="000000"/>
          <w:sz w:val="24"/>
          <w:szCs w:val="24"/>
          <w:lang w:val="es-ES_tradnl" w:eastAsia="es-MX"/>
        </w:rPr>
        <w:t xml:space="preserve"> de septiembre</w:t>
      </w:r>
      <w:r w:rsidRPr="00043DA5">
        <w:rPr>
          <w:rFonts w:ascii="Palatino Linotype" w:eastAsia="Times New Roman" w:hAnsi="Palatino Linotype" w:cs="Palatino Linotype"/>
          <w:b/>
          <w:color w:val="000000"/>
          <w:sz w:val="24"/>
          <w:szCs w:val="24"/>
          <w:lang w:val="es-ES_tradnl" w:eastAsia="es-MX"/>
        </w:rPr>
        <w:t xml:space="preserve"> de dos </w:t>
      </w:r>
      <w:r w:rsidRPr="00043DA5">
        <w:rPr>
          <w:rFonts w:ascii="Palatino Linotype" w:eastAsia="Times New Roman" w:hAnsi="Palatino Linotype" w:cs="Palatino Linotype"/>
          <w:b/>
          <w:color w:val="000000"/>
          <w:sz w:val="24"/>
          <w:szCs w:val="24"/>
          <w:lang w:val="es-ES_tradnl" w:eastAsia="es-MX"/>
        </w:rPr>
        <w:lastRenderedPageBreak/>
        <w:t>mil veinticinco</w:t>
      </w:r>
      <w:r w:rsidRPr="00043DA5">
        <w:rPr>
          <w:rFonts w:ascii="Palatino Linotype" w:eastAsia="Times New Roman" w:hAnsi="Palatino Linotype" w:cs="Palatino Linotype"/>
          <w:color w:val="000000"/>
          <w:sz w:val="24"/>
          <w:szCs w:val="24"/>
          <w:lang w:val="es-ES_tradnl" w:eastAsia="es-MX"/>
        </w:rPr>
        <w:t xml:space="preserve">, </w:t>
      </w:r>
      <w:r w:rsidRPr="00043DA5">
        <w:rPr>
          <w:rFonts w:ascii="Palatino Linotype" w:eastAsia="Times New Roman" w:hAnsi="Palatino Linotype" w:cs="Palatino Linotype"/>
          <w:sz w:val="24"/>
          <w:szCs w:val="24"/>
          <w:lang w:val="es-ES_tradnl" w:eastAsia="es-MX"/>
        </w:rPr>
        <w:t>otorgándose</w:t>
      </w:r>
      <w:r w:rsidRPr="00043DA5">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23BC08B1"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7FA62525" w14:textId="77777777" w:rsidR="001A08AF" w:rsidRPr="00043DA5"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043DA5">
        <w:rPr>
          <w:rFonts w:ascii="Palatino Linotype" w:eastAsia="Times New Roman" w:hAnsi="Palatino Linotype" w:cs="Times New Roman"/>
          <w:b/>
          <w:color w:val="000000" w:themeColor="text1"/>
          <w:sz w:val="28"/>
          <w:szCs w:val="28"/>
          <w:lang w:val="es-ES_tradnl" w:eastAsia="es-MX"/>
        </w:rPr>
        <w:t>QUINTO. De la etapa de instrucción.</w:t>
      </w:r>
    </w:p>
    <w:p w14:paraId="23EBFB26"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043DA5">
        <w:rPr>
          <w:rFonts w:ascii="Palatino Linotype" w:eastAsia="Times New Roman" w:hAnsi="Palatino Linotype" w:cs="Palatino Linotype"/>
          <w:b/>
          <w:bCs/>
          <w:color w:val="000000"/>
          <w:sz w:val="24"/>
          <w:szCs w:val="24"/>
          <w:lang w:val="es-ES_tradnl" w:eastAsia="es-MX"/>
        </w:rPr>
        <w:t xml:space="preserve">remitió su informe justificado en fecha </w:t>
      </w:r>
      <w:r w:rsidR="00F719B2" w:rsidRPr="00043DA5">
        <w:rPr>
          <w:rFonts w:ascii="Palatino Linotype" w:eastAsia="Times New Roman" w:hAnsi="Palatino Linotype" w:cs="Palatino Linotype"/>
          <w:b/>
          <w:bCs/>
          <w:color w:val="000000"/>
          <w:sz w:val="24"/>
          <w:szCs w:val="24"/>
          <w:lang w:val="es-ES_tradnl" w:eastAsia="es-MX"/>
        </w:rPr>
        <w:t>cuatro</w:t>
      </w:r>
      <w:r w:rsidR="005210D7" w:rsidRPr="00043DA5">
        <w:rPr>
          <w:rFonts w:ascii="Palatino Linotype" w:eastAsia="Times New Roman" w:hAnsi="Palatino Linotype" w:cs="Palatino Linotype"/>
          <w:b/>
          <w:bCs/>
          <w:color w:val="000000"/>
          <w:sz w:val="24"/>
          <w:szCs w:val="24"/>
          <w:lang w:val="es-ES_tradnl" w:eastAsia="es-MX"/>
        </w:rPr>
        <w:t xml:space="preserve"> de septiembre</w:t>
      </w:r>
      <w:r w:rsidRPr="00043DA5">
        <w:rPr>
          <w:rFonts w:ascii="Palatino Linotype" w:eastAsia="Times New Roman" w:hAnsi="Palatino Linotype" w:cs="Palatino Linotype"/>
          <w:b/>
          <w:bCs/>
          <w:color w:val="000000"/>
          <w:sz w:val="24"/>
          <w:szCs w:val="24"/>
          <w:lang w:val="es-ES_tradnl" w:eastAsia="es-MX"/>
        </w:rPr>
        <w:t xml:space="preserve"> de dos mil veinticinco</w:t>
      </w:r>
      <w:r w:rsidRPr="00043DA5">
        <w:rPr>
          <w:rFonts w:ascii="Palatino Linotype" w:eastAsia="Times New Roman" w:hAnsi="Palatino Linotype" w:cs="Palatino Linotype"/>
          <w:bCs/>
          <w:color w:val="000000"/>
          <w:sz w:val="24"/>
          <w:szCs w:val="24"/>
          <w:lang w:val="es-ES_tradnl" w:eastAsia="es-MX"/>
        </w:rPr>
        <w:t xml:space="preserve"> el cual fue puesto a la vista del Recurrente en fecha </w:t>
      </w:r>
      <w:r w:rsidR="00F719B2" w:rsidRPr="00043DA5">
        <w:rPr>
          <w:rFonts w:ascii="Palatino Linotype" w:eastAsia="Times New Roman" w:hAnsi="Palatino Linotype" w:cs="Palatino Linotype"/>
          <w:bCs/>
          <w:color w:val="000000"/>
          <w:sz w:val="24"/>
          <w:szCs w:val="24"/>
          <w:lang w:val="es-ES_tradnl" w:eastAsia="es-MX"/>
        </w:rPr>
        <w:t>veintidós del mismo mes y año</w:t>
      </w:r>
      <w:r w:rsidRPr="00043DA5">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2F0E9A47"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E41557B" w14:textId="77777777" w:rsidR="001A08AF" w:rsidRPr="00043DA5" w:rsidRDefault="001A08AF" w:rsidP="001A08A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043DA5">
        <w:rPr>
          <w:rFonts w:ascii="Palatino Linotype" w:eastAsia="Times New Roman" w:hAnsi="Palatino Linotype" w:cs="Times New Roman"/>
          <w:b/>
          <w:color w:val="000000" w:themeColor="text1"/>
          <w:sz w:val="28"/>
          <w:szCs w:val="28"/>
          <w:lang w:val="es-ES_tradnl" w:eastAsia="es-MX"/>
        </w:rPr>
        <w:t>SEXTO. Del cierre de instrucción.</w:t>
      </w:r>
    </w:p>
    <w:p w14:paraId="0B7938A9"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043DA5">
        <w:rPr>
          <w:rFonts w:ascii="Palatino Linotype" w:eastAsia="Times New Roman" w:hAnsi="Palatino Linotype" w:cs="Palatino Linotype"/>
          <w:b/>
          <w:color w:val="000000"/>
          <w:sz w:val="24"/>
          <w:szCs w:val="24"/>
          <w:lang w:val="es-ES_tradnl" w:eastAsia="es-MX"/>
        </w:rPr>
        <w:t xml:space="preserve"> </w:t>
      </w:r>
      <w:r w:rsidR="00506747" w:rsidRPr="00043DA5">
        <w:rPr>
          <w:rFonts w:ascii="Palatino Linotype" w:eastAsia="Times New Roman" w:hAnsi="Palatino Linotype" w:cs="Palatino Linotype"/>
          <w:b/>
          <w:color w:val="000000"/>
          <w:sz w:val="24"/>
          <w:szCs w:val="24"/>
          <w:lang w:val="es-ES_tradnl" w:eastAsia="es-MX"/>
        </w:rPr>
        <w:t>nueve de octubre</w:t>
      </w:r>
      <w:r w:rsidRPr="00043DA5">
        <w:rPr>
          <w:rFonts w:ascii="Palatino Linotype" w:eastAsia="Times New Roman" w:hAnsi="Palatino Linotype" w:cs="Palatino Linotype"/>
          <w:b/>
          <w:color w:val="000000"/>
          <w:sz w:val="24"/>
          <w:szCs w:val="24"/>
          <w:lang w:val="es-ES_tradnl" w:eastAsia="es-MX"/>
        </w:rPr>
        <w:t xml:space="preserve"> de dos mil veinticinco</w:t>
      </w:r>
      <w:r w:rsidRPr="00043DA5">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447F713A"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827A2FF" w14:textId="77777777" w:rsidR="001A08AF" w:rsidRPr="00043DA5" w:rsidRDefault="001A08AF" w:rsidP="001A08AF">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043DA5">
        <w:rPr>
          <w:rFonts w:ascii="Palatino Linotype" w:hAnsi="Palatino Linotype" w:cs="Arial"/>
          <w:b/>
          <w:sz w:val="28"/>
          <w:szCs w:val="28"/>
        </w:rPr>
        <w:t>SÉPTIMO. De la ampliación de plazo para resolver.</w:t>
      </w:r>
    </w:p>
    <w:p w14:paraId="53A5042D" w14:textId="77777777" w:rsidR="001A08AF" w:rsidRPr="00043DA5" w:rsidRDefault="001A08AF" w:rsidP="001A08AF">
      <w:pPr>
        <w:spacing w:line="360" w:lineRule="auto"/>
        <w:jc w:val="both"/>
        <w:rPr>
          <w:rFonts w:ascii="Palatino Linotype" w:hAnsi="Palatino Linotype" w:cs="Arial"/>
          <w:sz w:val="24"/>
          <w:szCs w:val="24"/>
        </w:rPr>
      </w:pPr>
      <w:r w:rsidRPr="00043DA5">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043DA5">
        <w:rPr>
          <w:rFonts w:ascii="Palatino Linotype" w:hAnsi="Palatino Linotype" w:cs="Arial"/>
          <w:b/>
          <w:sz w:val="24"/>
          <w:szCs w:val="24"/>
        </w:rPr>
        <w:t xml:space="preserve"> </w:t>
      </w:r>
      <w:r w:rsidR="00506747" w:rsidRPr="00043DA5">
        <w:rPr>
          <w:rFonts w:ascii="Palatino Linotype" w:hAnsi="Palatino Linotype" w:cs="Arial"/>
          <w:b/>
          <w:sz w:val="24"/>
          <w:szCs w:val="24"/>
        </w:rPr>
        <w:t>veintinueve de octubre de dos mil veinticinco</w:t>
      </w:r>
      <w:r w:rsidRPr="00043DA5">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C9E0FA1" w14:textId="77777777" w:rsidR="001A08AF" w:rsidRPr="00043DA5" w:rsidRDefault="001A08AF" w:rsidP="001A08AF">
      <w:pPr>
        <w:spacing w:line="360" w:lineRule="auto"/>
        <w:jc w:val="both"/>
        <w:rPr>
          <w:rFonts w:ascii="Palatino Linotype" w:hAnsi="Palatino Linotype" w:cs="Arial"/>
          <w:sz w:val="24"/>
          <w:szCs w:val="24"/>
        </w:rPr>
      </w:pPr>
    </w:p>
    <w:p w14:paraId="56CA9929"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r w:rsidRPr="00043DA5">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35629588"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p>
    <w:p w14:paraId="220F61DE"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r w:rsidRPr="00043DA5">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2A44DC"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p>
    <w:p w14:paraId="47A08323"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r w:rsidRPr="00043DA5">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D3C009"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p>
    <w:p w14:paraId="1D7B0FCF"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r w:rsidRPr="00043DA5">
        <w:rPr>
          <w:rFonts w:ascii="Palatino Linotype" w:hAnsi="Palatino Linotype" w:cs="Arial"/>
          <w:sz w:val="24"/>
          <w:szCs w:val="24"/>
          <w:lang w:val="es-ES" w:eastAsia="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51A3977" w14:textId="77777777" w:rsidR="001A08AF" w:rsidRPr="00043DA5" w:rsidRDefault="001A08AF" w:rsidP="001A08AF">
      <w:pPr>
        <w:spacing w:line="360" w:lineRule="auto"/>
        <w:ind w:left="993" w:right="49" w:hanging="426"/>
        <w:jc w:val="both"/>
        <w:rPr>
          <w:rFonts w:ascii="Palatino Linotype" w:hAnsi="Palatino Linotype" w:cs="Arial"/>
          <w:lang w:val="es-ES" w:eastAsia="es-ES"/>
        </w:rPr>
      </w:pPr>
      <w:r w:rsidRPr="00043DA5">
        <w:rPr>
          <w:rFonts w:ascii="Palatino Linotype" w:hAnsi="Palatino Linotype" w:cs="Arial"/>
          <w:b/>
          <w:lang w:val="es-ES" w:eastAsia="es-ES"/>
        </w:rPr>
        <w:t xml:space="preserve">a) </w:t>
      </w:r>
      <w:r w:rsidRPr="00043DA5">
        <w:rPr>
          <w:rFonts w:ascii="Palatino Linotype" w:hAnsi="Palatino Linotype" w:cs="Arial"/>
          <w:b/>
          <w:lang w:val="es-ES" w:eastAsia="es-ES"/>
        </w:rPr>
        <w:tab/>
        <w:t>Complejidad del asunto:</w:t>
      </w:r>
      <w:r w:rsidRPr="00043DA5">
        <w:rPr>
          <w:rFonts w:ascii="Palatino Linotype" w:hAnsi="Palatino Linotype" w:cs="Arial"/>
          <w:lang w:val="es-ES" w:eastAsia="es-ES"/>
        </w:rPr>
        <w:t xml:space="preserve"> La complejidad de la prueba, la pluralidad de sujetos procesales, el tiempo transcurrido, las características y contexto del recurso.</w:t>
      </w:r>
    </w:p>
    <w:p w14:paraId="2A1B45BA" w14:textId="77777777" w:rsidR="001A08AF" w:rsidRPr="00043DA5" w:rsidRDefault="001A08AF" w:rsidP="001A08AF">
      <w:pPr>
        <w:spacing w:line="360" w:lineRule="auto"/>
        <w:ind w:left="993" w:right="49" w:hanging="426"/>
        <w:jc w:val="both"/>
        <w:rPr>
          <w:rFonts w:ascii="Palatino Linotype" w:hAnsi="Palatino Linotype" w:cs="Arial"/>
          <w:lang w:val="es-ES" w:eastAsia="es-ES"/>
        </w:rPr>
      </w:pPr>
      <w:r w:rsidRPr="00043DA5">
        <w:rPr>
          <w:rFonts w:ascii="Palatino Linotype" w:hAnsi="Palatino Linotype" w:cs="Arial"/>
          <w:b/>
          <w:lang w:val="es-ES" w:eastAsia="es-ES"/>
        </w:rPr>
        <w:t xml:space="preserve">b) </w:t>
      </w:r>
      <w:r w:rsidRPr="00043DA5">
        <w:rPr>
          <w:rFonts w:ascii="Palatino Linotype" w:hAnsi="Palatino Linotype" w:cs="Arial"/>
          <w:b/>
          <w:lang w:val="es-ES" w:eastAsia="es-ES"/>
        </w:rPr>
        <w:tab/>
        <w:t>Actividad Procesal del interesado:</w:t>
      </w:r>
      <w:r w:rsidRPr="00043DA5">
        <w:rPr>
          <w:rFonts w:ascii="Palatino Linotype" w:hAnsi="Palatino Linotype" w:cs="Arial"/>
          <w:lang w:val="es-ES" w:eastAsia="es-ES"/>
        </w:rPr>
        <w:t xml:space="preserve"> Acciones u omisiones del interesado.</w:t>
      </w:r>
    </w:p>
    <w:p w14:paraId="734EAC96" w14:textId="77777777" w:rsidR="001A08AF" w:rsidRPr="00043DA5" w:rsidRDefault="001A08AF" w:rsidP="001A08AF">
      <w:pPr>
        <w:spacing w:line="360" w:lineRule="auto"/>
        <w:ind w:left="993" w:right="49" w:hanging="426"/>
        <w:jc w:val="both"/>
        <w:rPr>
          <w:rFonts w:ascii="Palatino Linotype" w:hAnsi="Palatino Linotype" w:cs="Arial"/>
          <w:lang w:val="es-ES" w:eastAsia="es-ES"/>
        </w:rPr>
      </w:pPr>
      <w:r w:rsidRPr="00043DA5">
        <w:rPr>
          <w:rFonts w:ascii="Palatino Linotype" w:hAnsi="Palatino Linotype" w:cs="Arial"/>
          <w:b/>
          <w:lang w:val="es-ES" w:eastAsia="es-ES"/>
        </w:rPr>
        <w:t xml:space="preserve">c) </w:t>
      </w:r>
      <w:r w:rsidRPr="00043DA5">
        <w:rPr>
          <w:rFonts w:ascii="Palatino Linotype" w:hAnsi="Palatino Linotype" w:cs="Arial"/>
          <w:b/>
          <w:lang w:val="es-ES" w:eastAsia="es-ES"/>
        </w:rPr>
        <w:tab/>
        <w:t>Conducta de la Autoridad:</w:t>
      </w:r>
      <w:r w:rsidRPr="00043DA5">
        <w:rPr>
          <w:rFonts w:ascii="Palatino Linotype" w:hAnsi="Palatino Linotype" w:cs="Arial"/>
          <w:lang w:val="es-ES" w:eastAsia="es-ES"/>
        </w:rPr>
        <w:t xml:space="preserve"> Las Acciones u omisiones realizadas en el procedimiento. Así como si la autoridad actuó con la debida diligencia.</w:t>
      </w:r>
    </w:p>
    <w:p w14:paraId="2C3FE34A" w14:textId="77777777" w:rsidR="001A08AF" w:rsidRPr="00043DA5" w:rsidRDefault="001A08AF" w:rsidP="001A08AF">
      <w:pPr>
        <w:spacing w:line="360" w:lineRule="auto"/>
        <w:ind w:left="993" w:right="49" w:hanging="426"/>
        <w:jc w:val="both"/>
        <w:rPr>
          <w:rFonts w:ascii="Palatino Linotype" w:hAnsi="Palatino Linotype" w:cs="Arial"/>
          <w:lang w:val="es-ES" w:eastAsia="es-ES"/>
        </w:rPr>
      </w:pPr>
      <w:r w:rsidRPr="00043DA5">
        <w:rPr>
          <w:rFonts w:ascii="Palatino Linotype" w:hAnsi="Palatino Linotype" w:cs="Arial"/>
          <w:b/>
          <w:lang w:val="es-ES" w:eastAsia="es-ES"/>
        </w:rPr>
        <w:t xml:space="preserve">d) </w:t>
      </w:r>
      <w:r w:rsidRPr="00043DA5">
        <w:rPr>
          <w:rFonts w:ascii="Palatino Linotype" w:hAnsi="Palatino Linotype" w:cs="Arial"/>
          <w:b/>
          <w:lang w:val="es-ES" w:eastAsia="es-ES"/>
        </w:rPr>
        <w:tab/>
        <w:t>La afectación generada en la situación jurídica de la persona involucrada en el proceso:</w:t>
      </w:r>
      <w:r w:rsidRPr="00043DA5">
        <w:rPr>
          <w:rFonts w:ascii="Palatino Linotype" w:hAnsi="Palatino Linotype" w:cs="Arial"/>
          <w:lang w:val="es-ES" w:eastAsia="es-ES"/>
        </w:rPr>
        <w:t xml:space="preserve"> Violación a sus derechos humanos.</w:t>
      </w:r>
    </w:p>
    <w:p w14:paraId="29FF5DD5" w14:textId="77777777" w:rsidR="001A08AF" w:rsidRPr="00043DA5" w:rsidRDefault="001A08AF" w:rsidP="001A08AF">
      <w:pPr>
        <w:spacing w:line="360" w:lineRule="auto"/>
        <w:ind w:left="993" w:right="49" w:hanging="426"/>
        <w:jc w:val="both"/>
        <w:rPr>
          <w:rFonts w:ascii="Palatino Linotype" w:hAnsi="Palatino Linotype" w:cs="Arial"/>
          <w:lang w:val="es-ES" w:eastAsia="es-ES"/>
        </w:rPr>
      </w:pPr>
    </w:p>
    <w:p w14:paraId="44BF86F3"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r w:rsidRPr="00043DA5">
        <w:rPr>
          <w:rFonts w:ascii="Palatino Linotype"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A8F890"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p>
    <w:p w14:paraId="27546F73"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r w:rsidRPr="00043DA5">
        <w:rPr>
          <w:rFonts w:ascii="Palatino Linotype" w:hAnsi="Palatino Linotype" w:cs="Arial"/>
          <w:sz w:val="24"/>
          <w:szCs w:val="24"/>
          <w:lang w:val="es-ES" w:eastAsia="es-ES"/>
        </w:rPr>
        <w:t>Argumento que encuentra sustento en la jurisprudencia P</w:t>
      </w:r>
      <w:proofErr w:type="gramStart"/>
      <w:r w:rsidRPr="00043DA5">
        <w:rPr>
          <w:rFonts w:ascii="Palatino Linotype" w:hAnsi="Palatino Linotype" w:cs="Arial"/>
          <w:sz w:val="24"/>
          <w:szCs w:val="24"/>
          <w:lang w:val="es-ES" w:eastAsia="es-ES"/>
        </w:rPr>
        <w:t>./</w:t>
      </w:r>
      <w:proofErr w:type="gramEnd"/>
      <w:r w:rsidRPr="00043DA5">
        <w:rPr>
          <w:rFonts w:ascii="Palatino Linotype" w:hAnsi="Palatino Linotype" w:cs="Arial"/>
          <w:sz w:val="24"/>
          <w:szCs w:val="24"/>
          <w:lang w:val="es-ES" w:eastAsia="es-ES"/>
        </w:rPr>
        <w:t xml:space="preserve">J. 32/92 emitida por el Pleno de la Suprema Corte de Justicia de la Nación de rubro “TÉRMINOS PROCESALES. PARA DETERMINAR SI UN FUNCIONARIO JUDICIAL ACTUÓ INDEBIDAMENTE POR NO RESPETARLOS SE DEBE ATENDER AL PRESUPUESTO QUE CONSIDERÓ </w:t>
      </w:r>
      <w:r w:rsidRPr="00043DA5">
        <w:rPr>
          <w:rFonts w:ascii="Palatino Linotype" w:hAnsi="Palatino Linotype" w:cs="Arial"/>
          <w:sz w:val="24"/>
          <w:szCs w:val="24"/>
          <w:lang w:val="es-ES" w:eastAsia="es-ES"/>
        </w:rPr>
        <w:lastRenderedPageBreak/>
        <w:t>EL LEGISLADOR AL FIJARLOS Y LAS CARACTERÍSTICAS DEL CASO.”, visible en la Gaceta del Seminario Judicial de la Federación con el registro digital 205635.</w:t>
      </w:r>
    </w:p>
    <w:p w14:paraId="6D445F07"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p>
    <w:p w14:paraId="72FE6EA0"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r w:rsidRPr="00043DA5">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E6DD4C"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r w:rsidRPr="00043DA5">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24C4791D" w14:textId="77777777" w:rsidR="001A08AF" w:rsidRPr="00043DA5" w:rsidRDefault="001A08AF" w:rsidP="001A08AF">
      <w:pPr>
        <w:spacing w:line="360" w:lineRule="auto"/>
        <w:ind w:left="708" w:right="49"/>
        <w:jc w:val="both"/>
        <w:rPr>
          <w:rFonts w:ascii="Palatino Linotype" w:hAnsi="Palatino Linotype" w:cs="Arial"/>
          <w:i/>
          <w:iCs/>
          <w:lang w:val="es-ES" w:eastAsia="es-ES"/>
        </w:rPr>
      </w:pPr>
      <w:r w:rsidRPr="00043DA5">
        <w:rPr>
          <w:rFonts w:ascii="Palatino Linotype" w:hAnsi="Palatino Linotype" w:cs="Arial"/>
          <w:i/>
          <w:iCs/>
          <w:lang w:val="es-ES" w:eastAsia="es-ES"/>
        </w:rPr>
        <w:t>“</w:t>
      </w:r>
      <w:r w:rsidRPr="00043DA5">
        <w:rPr>
          <w:rFonts w:ascii="Palatino Linotype" w:hAnsi="Palatino Linotype" w:cs="Arial"/>
          <w:b/>
          <w:i/>
          <w:iCs/>
          <w:lang w:val="es-ES" w:eastAsia="es-ES"/>
        </w:rPr>
        <w:t>PLAZO RAZONABLE PARA RESOLVER. DIMENSIÓN Y EFECTOS DE ESTE CONCEPTO CUANDO SE ADUCE EXCESIVA CARGA DE TRABAJO</w:t>
      </w:r>
      <w:r w:rsidRPr="00043DA5">
        <w:rPr>
          <w:rFonts w:ascii="Palatino Linotype" w:hAnsi="Palatino Linotype" w:cs="Arial"/>
          <w:i/>
          <w:iCs/>
          <w:lang w:val="es-ES" w:eastAsia="es-ES"/>
        </w:rPr>
        <w:t>.” consultable en el Seminario Judicial de la Federación y su gaceta, con el registro digital 2002351.</w:t>
      </w:r>
    </w:p>
    <w:p w14:paraId="20671279" w14:textId="77777777" w:rsidR="001A08AF" w:rsidRPr="00043DA5" w:rsidRDefault="001A08AF" w:rsidP="001A08AF">
      <w:pPr>
        <w:spacing w:line="360" w:lineRule="auto"/>
        <w:ind w:left="708" w:right="49"/>
        <w:jc w:val="both"/>
        <w:rPr>
          <w:rFonts w:ascii="Palatino Linotype" w:hAnsi="Palatino Linotype" w:cs="Arial"/>
          <w:i/>
          <w:iCs/>
          <w:lang w:val="es-ES" w:eastAsia="es-ES"/>
        </w:rPr>
      </w:pPr>
      <w:r w:rsidRPr="00043DA5">
        <w:rPr>
          <w:rFonts w:ascii="Palatino Linotype" w:hAnsi="Palatino Linotype" w:cs="Arial"/>
          <w:i/>
          <w:iCs/>
          <w:lang w:val="es-ES" w:eastAsia="es-ES"/>
        </w:rPr>
        <w:t>“</w:t>
      </w:r>
      <w:r w:rsidRPr="00043DA5">
        <w:rPr>
          <w:rFonts w:ascii="Palatino Linotype" w:hAnsi="Palatino Linotype" w:cs="Arial"/>
          <w:b/>
          <w:i/>
          <w:iCs/>
          <w:lang w:val="es-ES" w:eastAsia="es-ES"/>
        </w:rPr>
        <w:t>PLAZO RAZONABLE PARA RESOLVER. CONCEPTO Y ELEMENTOS QUE LO INTEGRAN A LA LUZ DEL DERECHO INTERNACIONAL DE LOS DERECHOS HUMANOS.</w:t>
      </w:r>
      <w:r w:rsidRPr="00043DA5">
        <w:rPr>
          <w:rFonts w:ascii="Palatino Linotype" w:hAnsi="Palatino Linotype" w:cs="Arial"/>
          <w:i/>
          <w:iCs/>
          <w:lang w:val="es-ES" w:eastAsia="es-ES"/>
        </w:rPr>
        <w:t>”, visible en el Seminario Judicial de la Federación y su gaceta, con el registro digital 2002350.</w:t>
      </w:r>
    </w:p>
    <w:p w14:paraId="2D3C63A1"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r w:rsidRPr="00043DA5">
        <w:rPr>
          <w:rFonts w:ascii="Palatino Linotype"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14:paraId="00C6EFC2" w14:textId="77777777" w:rsidR="001A08AF" w:rsidRPr="00043DA5" w:rsidRDefault="001A08AF" w:rsidP="001A08AF">
      <w:pPr>
        <w:spacing w:line="360" w:lineRule="auto"/>
        <w:ind w:right="49"/>
        <w:jc w:val="both"/>
        <w:rPr>
          <w:rFonts w:ascii="Palatino Linotype" w:hAnsi="Palatino Linotype" w:cs="Arial"/>
          <w:sz w:val="24"/>
          <w:szCs w:val="24"/>
          <w:lang w:val="es-ES" w:eastAsia="es-ES"/>
        </w:rPr>
      </w:pPr>
    </w:p>
    <w:p w14:paraId="6AE897E7" w14:textId="77777777" w:rsidR="001A08AF" w:rsidRPr="00043DA5" w:rsidRDefault="001A08AF" w:rsidP="001A08AF">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043DA5">
        <w:rPr>
          <w:rFonts w:ascii="Palatino Linotype" w:eastAsia="Times New Roman" w:hAnsi="Palatino Linotype" w:cs="Times New Roman"/>
          <w:b/>
          <w:color w:val="000000" w:themeColor="text1"/>
          <w:sz w:val="28"/>
          <w:szCs w:val="32"/>
          <w:lang w:val="es-ES_tradnl" w:eastAsia="es-ES"/>
        </w:rPr>
        <w:t>C  O   N   S   I   D  E   R  A   N   D   O</w:t>
      </w:r>
    </w:p>
    <w:p w14:paraId="78185C1F" w14:textId="77777777" w:rsidR="001A08AF" w:rsidRPr="00043DA5" w:rsidRDefault="001A08AF" w:rsidP="001A08AF">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59930985" w14:textId="77777777" w:rsidR="001A08AF" w:rsidRPr="00043DA5" w:rsidRDefault="001A08AF" w:rsidP="001A08AF">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78E121AF" w14:textId="77777777" w:rsidR="001A08AF" w:rsidRPr="00043DA5" w:rsidRDefault="001A08AF" w:rsidP="001A08AF">
      <w:pPr>
        <w:spacing w:line="360" w:lineRule="auto"/>
        <w:jc w:val="both"/>
        <w:rPr>
          <w:rFonts w:ascii="Palatino Linotype" w:hAnsi="Palatino Linotype" w:cs="Arial"/>
          <w:sz w:val="28"/>
          <w:szCs w:val="28"/>
        </w:rPr>
      </w:pPr>
      <w:r w:rsidRPr="00043DA5">
        <w:rPr>
          <w:rFonts w:ascii="Palatino Linotype" w:hAnsi="Palatino Linotype" w:cs="Arial"/>
          <w:b/>
          <w:sz w:val="28"/>
          <w:szCs w:val="28"/>
        </w:rPr>
        <w:t xml:space="preserve">PRIMERO. </w:t>
      </w:r>
      <w:r w:rsidRPr="00043DA5">
        <w:rPr>
          <w:rFonts w:ascii="Palatino Linotype" w:hAnsi="Palatino Linotype" w:cs="Arial"/>
          <w:b/>
          <w:sz w:val="26"/>
          <w:szCs w:val="26"/>
        </w:rPr>
        <w:t>De la competencia</w:t>
      </w:r>
      <w:r w:rsidRPr="00043DA5">
        <w:rPr>
          <w:rFonts w:ascii="Palatino Linotype" w:hAnsi="Palatino Linotype" w:cs="Arial"/>
          <w:sz w:val="26"/>
          <w:szCs w:val="26"/>
        </w:rPr>
        <w:t>.</w:t>
      </w:r>
    </w:p>
    <w:p w14:paraId="6FD625C4" w14:textId="77777777" w:rsidR="001A08AF" w:rsidRPr="00043DA5" w:rsidRDefault="001A08AF" w:rsidP="001A08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043DA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573BF53" w14:textId="77777777" w:rsidR="001A08AF" w:rsidRPr="00043DA5" w:rsidRDefault="001A08AF" w:rsidP="001A08AF">
      <w:pPr>
        <w:spacing w:line="360" w:lineRule="auto"/>
        <w:jc w:val="both"/>
        <w:rPr>
          <w:rFonts w:ascii="Palatino Linotype" w:hAnsi="Palatino Linotype" w:cs="Arial"/>
        </w:rPr>
      </w:pPr>
    </w:p>
    <w:p w14:paraId="447F9504" w14:textId="77777777" w:rsidR="001A08AF" w:rsidRPr="00043DA5" w:rsidRDefault="001A08AF" w:rsidP="001A08AF">
      <w:pPr>
        <w:autoSpaceDE w:val="0"/>
        <w:autoSpaceDN w:val="0"/>
        <w:adjustRightInd w:val="0"/>
        <w:spacing w:line="360" w:lineRule="auto"/>
        <w:jc w:val="both"/>
        <w:rPr>
          <w:rFonts w:ascii="Palatino Linotype" w:hAnsi="Palatino Linotype" w:cs="Arial"/>
          <w:b/>
          <w:sz w:val="28"/>
          <w:szCs w:val="28"/>
        </w:rPr>
      </w:pPr>
      <w:r w:rsidRPr="00043DA5">
        <w:rPr>
          <w:rFonts w:ascii="Palatino Linotype" w:hAnsi="Palatino Linotype" w:cs="Arial"/>
          <w:b/>
          <w:sz w:val="28"/>
          <w:szCs w:val="28"/>
        </w:rPr>
        <w:t xml:space="preserve">SEGUNDO. </w:t>
      </w:r>
      <w:r w:rsidRPr="00043DA5">
        <w:rPr>
          <w:rFonts w:ascii="Palatino Linotype" w:hAnsi="Palatino Linotype" w:cs="Arial"/>
          <w:b/>
          <w:sz w:val="26"/>
          <w:szCs w:val="26"/>
        </w:rPr>
        <w:t>Alcances del recurso de revisión.</w:t>
      </w:r>
      <w:r w:rsidRPr="00043DA5">
        <w:rPr>
          <w:rFonts w:ascii="Palatino Linotype" w:hAnsi="Palatino Linotype" w:cs="Arial"/>
          <w:b/>
          <w:sz w:val="28"/>
          <w:szCs w:val="28"/>
        </w:rPr>
        <w:t xml:space="preserve"> </w:t>
      </w:r>
    </w:p>
    <w:p w14:paraId="6D848754" w14:textId="77777777" w:rsidR="001A08AF" w:rsidRPr="00043DA5" w:rsidRDefault="001A08AF" w:rsidP="001A08AF">
      <w:pPr>
        <w:autoSpaceDE w:val="0"/>
        <w:autoSpaceDN w:val="0"/>
        <w:adjustRightInd w:val="0"/>
        <w:spacing w:line="360" w:lineRule="auto"/>
        <w:jc w:val="both"/>
        <w:rPr>
          <w:rFonts w:ascii="Palatino Linotype" w:hAnsi="Palatino Linotype" w:cs="Arial"/>
          <w:lang w:val="es-ES" w:eastAsia="es-ES"/>
        </w:rPr>
      </w:pPr>
      <w:r w:rsidRPr="00043DA5">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w:t>
      </w:r>
      <w:r w:rsidRPr="00043DA5">
        <w:rPr>
          <w:rFonts w:ascii="Palatino Linotype" w:hAnsi="Palatino Linotype" w:cs="Arial"/>
          <w:lang w:val="es-ES" w:eastAsia="es-ES"/>
        </w:rPr>
        <w:lastRenderedPageBreak/>
        <w:t>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048894B" w14:textId="77777777" w:rsidR="001A08AF" w:rsidRPr="00043DA5" w:rsidRDefault="001A08AF" w:rsidP="001A08AF">
      <w:pPr>
        <w:autoSpaceDE w:val="0"/>
        <w:autoSpaceDN w:val="0"/>
        <w:adjustRightInd w:val="0"/>
        <w:spacing w:line="360" w:lineRule="auto"/>
        <w:jc w:val="both"/>
        <w:rPr>
          <w:rFonts w:ascii="Palatino Linotype" w:hAnsi="Palatino Linotype" w:cs="Arial"/>
          <w:lang w:val="es-ES" w:eastAsia="es-ES"/>
        </w:rPr>
      </w:pPr>
    </w:p>
    <w:p w14:paraId="49C7CBC0" w14:textId="77777777" w:rsidR="001A08AF" w:rsidRPr="00043DA5" w:rsidRDefault="001A08AF" w:rsidP="00506747">
      <w:pPr>
        <w:autoSpaceDE w:val="0"/>
        <w:autoSpaceDN w:val="0"/>
        <w:adjustRightInd w:val="0"/>
        <w:spacing w:before="240"/>
        <w:rPr>
          <w:rFonts w:ascii="Palatino Linotype" w:hAnsi="Palatino Linotype"/>
          <w:b/>
          <w:color w:val="000000" w:themeColor="text1"/>
          <w:sz w:val="26"/>
          <w:szCs w:val="26"/>
          <w:lang w:val="es-ES_tradnl"/>
        </w:rPr>
      </w:pPr>
      <w:r w:rsidRPr="00043DA5">
        <w:rPr>
          <w:rFonts w:ascii="Palatino Linotype" w:hAnsi="Palatino Linotype"/>
          <w:b/>
          <w:color w:val="000000" w:themeColor="text1"/>
          <w:sz w:val="26"/>
          <w:szCs w:val="26"/>
          <w:lang w:val="es-ES_tradnl"/>
        </w:rPr>
        <w:t>TERCERO.</w:t>
      </w:r>
      <w:r w:rsidRPr="00043DA5">
        <w:rPr>
          <w:rFonts w:ascii="Palatino Linotype" w:hAnsi="Palatino Linotype" w:cs="Arial"/>
          <w:b/>
          <w:sz w:val="28"/>
          <w:szCs w:val="28"/>
        </w:rPr>
        <w:t xml:space="preserve"> </w:t>
      </w:r>
      <w:r w:rsidRPr="00043DA5">
        <w:rPr>
          <w:rFonts w:ascii="Palatino Linotype" w:hAnsi="Palatino Linotype"/>
          <w:b/>
          <w:color w:val="000000" w:themeColor="text1"/>
          <w:sz w:val="26"/>
          <w:szCs w:val="26"/>
          <w:lang w:val="es-ES_tradnl"/>
        </w:rPr>
        <w:t>De las causas de improcedencia.</w:t>
      </w:r>
    </w:p>
    <w:p w14:paraId="10E065DC" w14:textId="77777777" w:rsidR="001A08AF" w:rsidRPr="00043DA5" w:rsidRDefault="001A08AF" w:rsidP="001A08AF">
      <w:pPr>
        <w:spacing w:line="360" w:lineRule="auto"/>
        <w:contextualSpacing/>
        <w:jc w:val="both"/>
        <w:rPr>
          <w:rFonts w:ascii="Palatino Linotype" w:hAnsi="Palatino Linotype" w:cs="Palatino Linotype"/>
          <w:color w:val="000000"/>
          <w:sz w:val="24"/>
          <w:szCs w:val="24"/>
          <w:lang w:val="es-ES_tradnl"/>
        </w:rPr>
      </w:pPr>
      <w:r w:rsidRPr="00043DA5">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043DA5">
        <w:rPr>
          <w:rFonts w:ascii="Palatino Linotype" w:hAnsi="Palatino Linotype" w:cs="Palatino Linotype"/>
          <w:color w:val="000000"/>
          <w:sz w:val="24"/>
          <w:szCs w:val="24"/>
          <w:lang w:val="es-ES_tradnl"/>
        </w:rPr>
        <w:t>procedibilidad</w:t>
      </w:r>
      <w:proofErr w:type="spellEnd"/>
      <w:r w:rsidRPr="00043DA5">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BB06BFC" w14:textId="77777777" w:rsidR="001A08AF" w:rsidRPr="00043DA5" w:rsidRDefault="001A08AF" w:rsidP="001A08AF">
      <w:pPr>
        <w:spacing w:line="360" w:lineRule="auto"/>
        <w:contextualSpacing/>
        <w:jc w:val="both"/>
        <w:rPr>
          <w:rFonts w:ascii="Palatino Linotype" w:hAnsi="Palatino Linotype" w:cs="Palatino Linotype"/>
          <w:color w:val="000000"/>
          <w:sz w:val="24"/>
          <w:szCs w:val="24"/>
          <w:lang w:val="es-ES_tradnl"/>
        </w:rPr>
      </w:pPr>
    </w:p>
    <w:p w14:paraId="0A2B6BD5" w14:textId="77777777" w:rsidR="001A08AF" w:rsidRPr="00043DA5" w:rsidRDefault="001A08AF" w:rsidP="001A08AF">
      <w:pPr>
        <w:spacing w:line="360" w:lineRule="auto"/>
        <w:contextualSpacing/>
        <w:jc w:val="both"/>
        <w:rPr>
          <w:rFonts w:ascii="Palatino Linotype" w:hAnsi="Palatino Linotype" w:cs="Palatino Linotype"/>
          <w:color w:val="000000"/>
          <w:sz w:val="24"/>
          <w:szCs w:val="24"/>
          <w:lang w:val="es-ES_tradnl"/>
        </w:rPr>
      </w:pPr>
      <w:r w:rsidRPr="00043DA5">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043DA5">
        <w:rPr>
          <w:rFonts w:ascii="Palatino Linotype" w:hAnsi="Palatino Linotype" w:cs="Palatino Linotype"/>
          <w:color w:val="000000"/>
          <w:sz w:val="24"/>
          <w:szCs w:val="24"/>
          <w:lang w:val="es-ES_tradnl"/>
        </w:rPr>
        <w:t>Resolutor</w:t>
      </w:r>
      <w:proofErr w:type="spellEnd"/>
      <w:r w:rsidRPr="00043DA5">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043DA5">
        <w:rPr>
          <w:rFonts w:ascii="Palatino Linotype" w:hAnsi="Palatino Linotype" w:cs="Palatino Linotype"/>
          <w:color w:val="000000"/>
          <w:sz w:val="24"/>
          <w:szCs w:val="24"/>
          <w:vertAlign w:val="superscript"/>
          <w:lang w:val="es-ES_tradnl"/>
        </w:rPr>
        <w:footnoteReference w:id="1"/>
      </w:r>
      <w:r w:rsidRPr="00043DA5">
        <w:rPr>
          <w:rFonts w:ascii="Palatino Linotype" w:hAnsi="Palatino Linotype" w:cs="Palatino Linotype"/>
          <w:color w:val="000000"/>
          <w:sz w:val="24"/>
          <w:szCs w:val="24"/>
          <w:lang w:val="es-ES_tradnl"/>
        </w:rPr>
        <w:t xml:space="preserve">, la cual permite dilucidar alguna </w:t>
      </w:r>
      <w:r w:rsidRPr="00043DA5">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3ED47038" w14:textId="77777777" w:rsidR="001A08AF" w:rsidRPr="00043DA5" w:rsidRDefault="001A08AF" w:rsidP="001A08AF">
      <w:pPr>
        <w:spacing w:line="360" w:lineRule="auto"/>
        <w:contextualSpacing/>
        <w:jc w:val="both"/>
        <w:rPr>
          <w:rFonts w:ascii="Palatino Linotype" w:hAnsi="Palatino Linotype" w:cs="Palatino Linotype"/>
          <w:color w:val="000000"/>
          <w:sz w:val="24"/>
          <w:szCs w:val="24"/>
          <w:lang w:val="es-ES_tradnl"/>
        </w:rPr>
      </w:pPr>
    </w:p>
    <w:p w14:paraId="76E1E3C4" w14:textId="77777777" w:rsidR="001A08AF" w:rsidRPr="00043DA5" w:rsidRDefault="001A08AF" w:rsidP="001A08AF">
      <w:pPr>
        <w:spacing w:line="360" w:lineRule="auto"/>
        <w:contextualSpacing/>
        <w:jc w:val="both"/>
        <w:rPr>
          <w:rFonts w:ascii="Palatino Linotype" w:hAnsi="Palatino Linotype" w:cs="Palatino Linotype"/>
          <w:color w:val="000000"/>
          <w:sz w:val="24"/>
          <w:szCs w:val="24"/>
          <w:lang w:val="es-ES_tradnl"/>
        </w:rPr>
      </w:pPr>
      <w:r w:rsidRPr="00043DA5">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EBC4B9" w14:textId="77777777" w:rsidR="001A08AF" w:rsidRPr="00043DA5" w:rsidRDefault="001A08AF" w:rsidP="001A08AF">
      <w:pPr>
        <w:autoSpaceDE w:val="0"/>
        <w:autoSpaceDN w:val="0"/>
        <w:adjustRightInd w:val="0"/>
        <w:spacing w:before="240"/>
        <w:rPr>
          <w:rFonts w:ascii="Palatino Linotype" w:hAnsi="Palatino Linotype"/>
          <w:b/>
          <w:color w:val="000000" w:themeColor="text1"/>
          <w:sz w:val="26"/>
          <w:szCs w:val="26"/>
          <w:lang w:val="es-ES_tradnl"/>
        </w:rPr>
      </w:pPr>
    </w:p>
    <w:p w14:paraId="39E6C40D" w14:textId="77777777" w:rsidR="001A08AF" w:rsidRPr="00043DA5" w:rsidRDefault="00506747" w:rsidP="001A08AF">
      <w:pPr>
        <w:autoSpaceDE w:val="0"/>
        <w:autoSpaceDN w:val="0"/>
        <w:adjustRightInd w:val="0"/>
        <w:spacing w:line="360" w:lineRule="auto"/>
        <w:jc w:val="both"/>
        <w:rPr>
          <w:rFonts w:ascii="Palatino Linotype" w:hAnsi="Palatino Linotype" w:cs="Arial"/>
          <w:b/>
          <w:sz w:val="28"/>
        </w:rPr>
      </w:pPr>
      <w:r w:rsidRPr="00043DA5">
        <w:rPr>
          <w:rFonts w:ascii="Palatino Linotype" w:hAnsi="Palatino Linotype"/>
          <w:b/>
          <w:color w:val="000000" w:themeColor="text1"/>
          <w:sz w:val="26"/>
          <w:szCs w:val="26"/>
          <w:lang w:val="es-ES_tradnl"/>
        </w:rPr>
        <w:t>CUARTO</w:t>
      </w:r>
      <w:r w:rsidR="001A08AF" w:rsidRPr="00043DA5">
        <w:rPr>
          <w:rFonts w:ascii="Palatino Linotype" w:hAnsi="Palatino Linotype"/>
          <w:b/>
          <w:color w:val="000000" w:themeColor="text1"/>
          <w:sz w:val="26"/>
          <w:szCs w:val="26"/>
          <w:lang w:val="es-ES_tradnl"/>
        </w:rPr>
        <w:t xml:space="preserve">. </w:t>
      </w:r>
      <w:r w:rsidR="001A08AF" w:rsidRPr="00043DA5">
        <w:rPr>
          <w:rFonts w:ascii="Palatino Linotype" w:hAnsi="Palatino Linotype" w:cs="Arial"/>
          <w:b/>
          <w:sz w:val="28"/>
        </w:rPr>
        <w:t>Del estudio y resolución del asunto.</w:t>
      </w:r>
      <w:r w:rsidR="001A08AF" w:rsidRPr="00043DA5">
        <w:rPr>
          <w:rFonts w:ascii="Palatino Linotype" w:hAnsi="Palatino Linotype" w:cs="Arial"/>
          <w:sz w:val="28"/>
        </w:rPr>
        <w:t xml:space="preserve"> </w:t>
      </w:r>
    </w:p>
    <w:p w14:paraId="64FBEE34"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w:t>
      </w:r>
      <w:r w:rsidRPr="00043DA5">
        <w:rPr>
          <w:rFonts w:ascii="Palatino Linotype" w:eastAsia="Times New Roman" w:hAnsi="Palatino Linotype" w:cs="Palatino Linotype"/>
          <w:color w:val="000000"/>
          <w:sz w:val="24"/>
          <w:szCs w:val="24"/>
          <w:lang w:val="es-ES_tradnl" w:eastAsia="es-MX"/>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FEE25AC"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E27F6B9"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3E30FCBC" w14:textId="77777777" w:rsidR="009A4699" w:rsidRPr="00043DA5" w:rsidRDefault="009A4699" w:rsidP="00BF3186">
      <w:pPr>
        <w:pStyle w:val="Prrafodelista"/>
        <w:numPr>
          <w:ilvl w:val="0"/>
          <w:numId w:val="23"/>
        </w:numPr>
        <w:spacing w:after="0" w:line="360" w:lineRule="auto"/>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Listado completo de la planilla única de representantes para la Colonia Héroes Ecatepec 4ta Sección</w:t>
      </w:r>
      <w:r w:rsidR="00BF3186" w:rsidRPr="00043DA5">
        <w:rPr>
          <w:rFonts w:ascii="Palatino Linotype" w:eastAsia="Times New Roman" w:hAnsi="Palatino Linotype" w:cs="Palatino Linotype"/>
          <w:color w:val="000000"/>
          <w:sz w:val="24"/>
          <w:szCs w:val="24"/>
          <w:lang w:val="es-ES_tradnl" w:eastAsia="es-MX"/>
        </w:rPr>
        <w:t>.</w:t>
      </w:r>
    </w:p>
    <w:p w14:paraId="785C96DA" w14:textId="77777777" w:rsidR="00BF3186" w:rsidRPr="00043DA5" w:rsidRDefault="00BF3186" w:rsidP="00BF3186">
      <w:pPr>
        <w:pStyle w:val="Prrafodelista"/>
        <w:numPr>
          <w:ilvl w:val="0"/>
          <w:numId w:val="23"/>
        </w:numPr>
        <w:spacing w:after="0" w:line="360" w:lineRule="auto"/>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Nombre completo de los integrantes de la planilla única que quedó como representante para la delegación de la Colonia Héroes Ecatepec 4ta Sección</w:t>
      </w:r>
      <w:r w:rsidR="002F540B" w:rsidRPr="00043DA5">
        <w:rPr>
          <w:rFonts w:ascii="Palatino Linotype" w:eastAsia="Times New Roman" w:hAnsi="Palatino Linotype" w:cs="Palatino Linotype"/>
          <w:color w:val="000000"/>
          <w:sz w:val="24"/>
          <w:szCs w:val="24"/>
          <w:lang w:val="es-ES_tradnl" w:eastAsia="es-MX"/>
        </w:rPr>
        <w:t>.</w:t>
      </w:r>
    </w:p>
    <w:p w14:paraId="1314323E" w14:textId="77777777" w:rsidR="00BF3186" w:rsidRPr="00043DA5" w:rsidRDefault="00BF3186" w:rsidP="00BF3186">
      <w:pPr>
        <w:pStyle w:val="Prrafodelista"/>
        <w:numPr>
          <w:ilvl w:val="0"/>
          <w:numId w:val="23"/>
        </w:numPr>
        <w:spacing w:after="0" w:line="360" w:lineRule="auto"/>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Los cargos de cada uno de los integrantes de dicha delegación.</w:t>
      </w:r>
    </w:p>
    <w:p w14:paraId="08D8308B" w14:textId="77777777" w:rsidR="002F540B" w:rsidRPr="00043DA5" w:rsidRDefault="002F540B" w:rsidP="002F540B">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68CB0AED" w14:textId="77777777" w:rsidR="00BF3186" w:rsidRPr="00043DA5" w:rsidRDefault="007E773F" w:rsidP="007E773F">
      <w:pPr>
        <w:pStyle w:val="Prrafodelista"/>
        <w:numPr>
          <w:ilvl w:val="0"/>
          <w:numId w:val="23"/>
        </w:numPr>
        <w:spacing w:after="0" w:line="360" w:lineRule="auto"/>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Nombre completo de los integrantes de la planilla única que quedó como representante para el Consejo de Participación Ciudadana (COPACI) de la Colonia Héroes Ecatepec 4ta Sección.</w:t>
      </w:r>
    </w:p>
    <w:p w14:paraId="506F1C69" w14:textId="77777777" w:rsidR="007E773F" w:rsidRPr="00043DA5" w:rsidRDefault="007134E3" w:rsidP="007134E3">
      <w:pPr>
        <w:pStyle w:val="Prrafodelista"/>
        <w:numPr>
          <w:ilvl w:val="0"/>
          <w:numId w:val="23"/>
        </w:numPr>
        <w:spacing w:after="0" w:line="360" w:lineRule="auto"/>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Cargos de cada uno de los integrantes de dicho COPACI</w:t>
      </w:r>
    </w:p>
    <w:p w14:paraId="51A1BAB7" w14:textId="77777777" w:rsidR="00506747" w:rsidRPr="00043DA5" w:rsidRDefault="00506747"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484DEC3" w14:textId="77777777" w:rsidR="005210D7" w:rsidRPr="00043DA5" w:rsidRDefault="005210D7" w:rsidP="005210D7">
      <w:pPr>
        <w:spacing w:after="0" w:line="360" w:lineRule="auto"/>
        <w:jc w:val="both"/>
        <w:rPr>
          <w:rFonts w:ascii="Palatino Linotype" w:eastAsia="Times New Roman" w:hAnsi="Palatino Linotype" w:cs="Palatino Linotype"/>
          <w:color w:val="000000"/>
          <w:sz w:val="24"/>
          <w:szCs w:val="24"/>
          <w:lang w:val="es-ES_tradnl" w:eastAsia="es-MX"/>
        </w:rPr>
      </w:pPr>
    </w:p>
    <w:p w14:paraId="3862C857" w14:textId="77777777" w:rsidR="001A08AF" w:rsidRPr="00043DA5" w:rsidRDefault="001A08AF" w:rsidP="001A08A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sidR="00CB0BA0" w:rsidRPr="00043DA5">
        <w:rPr>
          <w:rFonts w:ascii="Palatino Linotype" w:eastAsia="Times New Roman" w:hAnsi="Palatino Linotype" w:cs="Palatino Linotype"/>
          <w:color w:val="000000"/>
          <w:sz w:val="24"/>
          <w:szCs w:val="24"/>
          <w:lang w:val="es-ES_tradnl" w:eastAsia="es-MX"/>
        </w:rPr>
        <w:t>l</w:t>
      </w:r>
      <w:r w:rsidRPr="00043DA5">
        <w:rPr>
          <w:rFonts w:ascii="Palatino Linotype" w:eastAsia="Times New Roman" w:hAnsi="Palatino Linotype" w:cs="Palatino Linotype"/>
          <w:color w:val="000000"/>
          <w:sz w:val="24"/>
          <w:szCs w:val="24"/>
          <w:lang w:val="es-ES_tradnl" w:eastAsia="es-MX"/>
        </w:rPr>
        <w:t xml:space="preserve"> siguiente archivo electrónico:</w:t>
      </w:r>
    </w:p>
    <w:p w14:paraId="40AC81DB" w14:textId="77777777" w:rsidR="00CB0BA0" w:rsidRPr="00043DA5" w:rsidRDefault="003C1F2C" w:rsidP="00F229F5">
      <w:pPr>
        <w:pStyle w:val="Prrafodelista"/>
        <w:numPr>
          <w:ilvl w:val="0"/>
          <w:numId w:val="24"/>
        </w:numPr>
        <w:spacing w:after="0" w:line="360" w:lineRule="auto"/>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noProof/>
          <w:color w:val="000000"/>
          <w:sz w:val="24"/>
          <w:szCs w:val="24"/>
          <w:lang w:eastAsia="es-MX"/>
        </w:rPr>
        <w:lastRenderedPageBreak/>
        <w:drawing>
          <wp:anchor distT="0" distB="0" distL="114300" distR="114300" simplePos="0" relativeHeight="251658240" behindDoc="0" locked="0" layoutInCell="1" allowOverlap="1" wp14:anchorId="00BB9FAC" wp14:editId="38E931DF">
            <wp:simplePos x="0" y="0"/>
            <wp:positionH relativeFrom="column">
              <wp:posOffset>1214384</wp:posOffset>
            </wp:positionH>
            <wp:positionV relativeFrom="paragraph">
              <wp:posOffset>2051677</wp:posOffset>
            </wp:positionV>
            <wp:extent cx="3918585" cy="3108325"/>
            <wp:effectExtent l="0" t="0" r="571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0CB21.tmp"/>
                    <pic:cNvPicPr/>
                  </pic:nvPicPr>
                  <pic:blipFill>
                    <a:blip r:embed="rId7">
                      <a:extLst>
                        <a:ext uri="{28A0092B-C50C-407E-A947-70E740481C1C}">
                          <a14:useLocalDpi xmlns:a14="http://schemas.microsoft.com/office/drawing/2010/main" val="0"/>
                        </a:ext>
                      </a:extLst>
                    </a:blip>
                    <a:stretch>
                      <a:fillRect/>
                    </a:stretch>
                  </pic:blipFill>
                  <pic:spPr>
                    <a:xfrm>
                      <a:off x="0" y="0"/>
                      <a:ext cx="3918585" cy="3108325"/>
                    </a:xfrm>
                    <a:prstGeom prst="rect">
                      <a:avLst/>
                    </a:prstGeom>
                  </pic:spPr>
                </pic:pic>
              </a:graphicData>
            </a:graphic>
            <wp14:sizeRelH relativeFrom="margin">
              <wp14:pctWidth>0</wp14:pctWidth>
            </wp14:sizeRelH>
            <wp14:sizeRelV relativeFrom="margin">
              <wp14:pctHeight>0</wp14:pctHeight>
            </wp14:sizeRelV>
          </wp:anchor>
        </w:drawing>
      </w:r>
      <w:r w:rsidR="00F229F5" w:rsidRPr="00043DA5">
        <w:rPr>
          <w:rFonts w:ascii="Palatino Linotype" w:eastAsia="Times New Roman" w:hAnsi="Palatino Linotype" w:cs="Palatino Linotype"/>
          <w:b/>
          <w:color w:val="000000"/>
          <w:sz w:val="24"/>
          <w:szCs w:val="24"/>
          <w:lang w:val="es-ES_tradnl" w:eastAsia="es-MX"/>
        </w:rPr>
        <w:t>TRANSPARENCIA_663.pdf</w:t>
      </w:r>
      <w:r w:rsidR="00F47B1C" w:rsidRPr="00043DA5">
        <w:rPr>
          <w:rFonts w:ascii="Palatino Linotype" w:eastAsia="Times New Roman" w:hAnsi="Palatino Linotype" w:cs="Palatino Linotype"/>
          <w:color w:val="000000"/>
          <w:sz w:val="24"/>
          <w:szCs w:val="24"/>
          <w:lang w:val="es-ES_tradnl" w:eastAsia="es-MX"/>
        </w:rPr>
        <w:t>: Oficio emitido por la Directora de Gobierno</w:t>
      </w:r>
      <w:r w:rsidR="00C75ECE" w:rsidRPr="00043DA5">
        <w:rPr>
          <w:rFonts w:ascii="Palatino Linotype" w:eastAsia="Times New Roman" w:hAnsi="Palatino Linotype" w:cs="Palatino Linotype"/>
          <w:color w:val="000000"/>
          <w:sz w:val="24"/>
          <w:szCs w:val="24"/>
          <w:lang w:val="es-ES_tradnl" w:eastAsia="es-MX"/>
        </w:rPr>
        <w:t xml:space="preserve"> del Sujeto Obligado sin folio, de fecha 28 de agosto de 2025, dirigido a quien corresponda, por el cual manifiesta</w:t>
      </w:r>
      <w:r w:rsidR="00571B64" w:rsidRPr="00043DA5">
        <w:rPr>
          <w:rFonts w:ascii="Palatino Linotype" w:eastAsia="Times New Roman" w:hAnsi="Palatino Linotype" w:cs="Palatino Linotype"/>
          <w:color w:val="000000"/>
          <w:sz w:val="24"/>
          <w:szCs w:val="24"/>
          <w:lang w:val="es-ES_tradnl" w:eastAsia="es-MX"/>
        </w:rPr>
        <w:t>, posterior a fundamentar con base en la Constitución Federal, Estatal, la Ley de transparencia estatal y lo aplicable del Código de Procedimientos Administrativos del Estado de México</w:t>
      </w:r>
      <w:r w:rsidR="005F4ED4" w:rsidRPr="00043DA5">
        <w:rPr>
          <w:rFonts w:ascii="Palatino Linotype" w:eastAsia="Times New Roman" w:hAnsi="Palatino Linotype" w:cs="Palatino Linotype"/>
          <w:color w:val="000000"/>
          <w:sz w:val="24"/>
          <w:szCs w:val="24"/>
          <w:lang w:val="es-ES_tradnl" w:eastAsia="es-MX"/>
        </w:rPr>
        <w:t xml:space="preserve">, anexa el listado de los integrantes de la Delegación y </w:t>
      </w:r>
      <w:proofErr w:type="spellStart"/>
      <w:r w:rsidR="005F4ED4" w:rsidRPr="00043DA5">
        <w:rPr>
          <w:rFonts w:ascii="Palatino Linotype" w:eastAsia="Times New Roman" w:hAnsi="Palatino Linotype" w:cs="Palatino Linotype"/>
          <w:color w:val="000000"/>
          <w:sz w:val="24"/>
          <w:szCs w:val="24"/>
          <w:lang w:val="es-ES_tradnl" w:eastAsia="es-MX"/>
        </w:rPr>
        <w:t>Copaci</w:t>
      </w:r>
      <w:proofErr w:type="spellEnd"/>
      <w:r w:rsidR="005F4ED4" w:rsidRPr="00043DA5">
        <w:rPr>
          <w:rFonts w:ascii="Palatino Linotype" w:eastAsia="Times New Roman" w:hAnsi="Palatino Linotype" w:cs="Palatino Linotype"/>
          <w:color w:val="000000"/>
          <w:sz w:val="24"/>
          <w:szCs w:val="24"/>
          <w:lang w:val="es-ES_tradnl" w:eastAsia="es-MX"/>
        </w:rPr>
        <w:t xml:space="preserve"> de la Colonia Héroes Ecatepec 4ta Sección.</w:t>
      </w:r>
    </w:p>
    <w:p w14:paraId="34FE76A4" w14:textId="77777777" w:rsidR="005F4ED4" w:rsidRPr="00043DA5" w:rsidRDefault="005F4ED4" w:rsidP="005F4ED4">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211A4161" w14:textId="77777777" w:rsidR="005F4ED4" w:rsidRPr="00043DA5" w:rsidRDefault="005F4ED4" w:rsidP="005F4ED4">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074AEAE0" w14:textId="77777777" w:rsidR="005F4ED4" w:rsidRPr="00043DA5" w:rsidRDefault="005F4ED4" w:rsidP="005F4ED4">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60215589" w14:textId="77777777" w:rsidR="00C75ECE" w:rsidRPr="00043DA5" w:rsidRDefault="00C75ECE" w:rsidP="00C75ECE">
      <w:pPr>
        <w:spacing w:after="0" w:line="360" w:lineRule="auto"/>
        <w:jc w:val="both"/>
        <w:rPr>
          <w:rFonts w:ascii="Palatino Linotype" w:eastAsia="Times New Roman" w:hAnsi="Palatino Linotype" w:cs="Palatino Linotype"/>
          <w:color w:val="000000"/>
          <w:sz w:val="24"/>
          <w:szCs w:val="24"/>
          <w:lang w:val="es-ES_tradnl" w:eastAsia="es-MX"/>
        </w:rPr>
      </w:pPr>
    </w:p>
    <w:p w14:paraId="79DB5184" w14:textId="77777777" w:rsidR="003C1F2C" w:rsidRPr="00043DA5" w:rsidRDefault="003C1F2C" w:rsidP="00C75ECE">
      <w:pPr>
        <w:spacing w:after="0" w:line="360" w:lineRule="auto"/>
        <w:jc w:val="both"/>
        <w:rPr>
          <w:rFonts w:ascii="Palatino Linotype" w:eastAsia="Times New Roman" w:hAnsi="Palatino Linotype" w:cs="Palatino Linotype"/>
          <w:color w:val="000000"/>
          <w:sz w:val="24"/>
          <w:szCs w:val="24"/>
          <w:lang w:val="es-ES_tradnl" w:eastAsia="es-MX"/>
        </w:rPr>
      </w:pPr>
    </w:p>
    <w:p w14:paraId="6DD3329B" w14:textId="77777777" w:rsidR="003C1F2C" w:rsidRPr="00043DA5" w:rsidRDefault="003C1F2C" w:rsidP="00C75ECE">
      <w:pPr>
        <w:spacing w:after="0" w:line="360" w:lineRule="auto"/>
        <w:jc w:val="both"/>
        <w:rPr>
          <w:rFonts w:ascii="Palatino Linotype" w:eastAsia="Times New Roman" w:hAnsi="Palatino Linotype" w:cs="Palatino Linotype"/>
          <w:color w:val="000000"/>
          <w:sz w:val="24"/>
          <w:szCs w:val="24"/>
          <w:lang w:val="es-ES_tradnl" w:eastAsia="es-MX"/>
        </w:rPr>
      </w:pPr>
    </w:p>
    <w:p w14:paraId="5A4955AC" w14:textId="77777777" w:rsidR="003C1F2C" w:rsidRPr="00043DA5" w:rsidRDefault="003C1F2C" w:rsidP="00C75ECE">
      <w:pPr>
        <w:spacing w:after="0" w:line="360" w:lineRule="auto"/>
        <w:jc w:val="both"/>
        <w:rPr>
          <w:rFonts w:ascii="Palatino Linotype" w:eastAsia="Times New Roman" w:hAnsi="Palatino Linotype" w:cs="Palatino Linotype"/>
          <w:color w:val="000000"/>
          <w:sz w:val="24"/>
          <w:szCs w:val="24"/>
          <w:lang w:val="es-ES_tradnl" w:eastAsia="es-MX"/>
        </w:rPr>
      </w:pPr>
    </w:p>
    <w:p w14:paraId="4A68A0F1" w14:textId="77777777" w:rsidR="003C1F2C" w:rsidRPr="00043DA5" w:rsidRDefault="003C1F2C" w:rsidP="00C75ECE">
      <w:pPr>
        <w:spacing w:after="0" w:line="360" w:lineRule="auto"/>
        <w:jc w:val="both"/>
        <w:rPr>
          <w:rFonts w:ascii="Palatino Linotype" w:eastAsia="Times New Roman" w:hAnsi="Palatino Linotype" w:cs="Palatino Linotype"/>
          <w:color w:val="000000"/>
          <w:sz w:val="24"/>
          <w:szCs w:val="24"/>
          <w:lang w:val="es-ES_tradnl" w:eastAsia="es-MX"/>
        </w:rPr>
      </w:pPr>
    </w:p>
    <w:p w14:paraId="2AF32840" w14:textId="77777777" w:rsidR="003C1F2C" w:rsidRPr="00043DA5" w:rsidRDefault="003C1F2C" w:rsidP="00C75ECE">
      <w:pPr>
        <w:spacing w:after="0" w:line="360" w:lineRule="auto"/>
        <w:jc w:val="both"/>
        <w:rPr>
          <w:rFonts w:ascii="Palatino Linotype" w:eastAsia="Times New Roman" w:hAnsi="Palatino Linotype" w:cs="Palatino Linotype"/>
          <w:color w:val="000000"/>
          <w:sz w:val="24"/>
          <w:szCs w:val="24"/>
          <w:lang w:val="es-ES_tradnl" w:eastAsia="es-MX"/>
        </w:rPr>
      </w:pPr>
    </w:p>
    <w:p w14:paraId="4D5BEBE7" w14:textId="77777777" w:rsidR="003C1F2C" w:rsidRPr="00043DA5" w:rsidRDefault="003C1F2C" w:rsidP="00C75ECE">
      <w:pPr>
        <w:spacing w:after="0" w:line="360" w:lineRule="auto"/>
        <w:jc w:val="both"/>
        <w:rPr>
          <w:rFonts w:ascii="Palatino Linotype" w:eastAsia="Times New Roman" w:hAnsi="Palatino Linotype" w:cs="Palatino Linotype"/>
          <w:color w:val="000000"/>
          <w:sz w:val="24"/>
          <w:szCs w:val="24"/>
          <w:lang w:val="es-ES_tradnl" w:eastAsia="es-MX"/>
        </w:rPr>
      </w:pPr>
    </w:p>
    <w:p w14:paraId="5A75CFCA" w14:textId="3B1934E6" w:rsidR="006277BD" w:rsidRPr="00043DA5" w:rsidRDefault="004F4A11" w:rsidP="00C75ECE">
      <w:pPr>
        <w:spacing w:after="0" w:line="360" w:lineRule="auto"/>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 xml:space="preserve">Cabe puntualizar que los nombres y cargos que remite a través de este </w:t>
      </w:r>
      <w:r w:rsidR="003B2313" w:rsidRPr="00043DA5">
        <w:rPr>
          <w:rFonts w:ascii="Palatino Linotype" w:eastAsia="Times New Roman" w:hAnsi="Palatino Linotype" w:cs="Palatino Linotype"/>
          <w:color w:val="000000"/>
          <w:sz w:val="24"/>
          <w:szCs w:val="24"/>
          <w:lang w:val="es-ES_tradnl" w:eastAsia="es-MX"/>
        </w:rPr>
        <w:t>documento</w:t>
      </w:r>
      <w:r w:rsidRPr="00043DA5">
        <w:rPr>
          <w:rFonts w:ascii="Palatino Linotype" w:eastAsia="Times New Roman" w:hAnsi="Palatino Linotype" w:cs="Palatino Linotype"/>
          <w:color w:val="000000"/>
          <w:sz w:val="24"/>
          <w:szCs w:val="24"/>
          <w:lang w:val="es-ES_tradnl" w:eastAsia="es-MX"/>
        </w:rPr>
        <w:t xml:space="preserve">, </w:t>
      </w:r>
      <w:r w:rsidR="00FE63B3" w:rsidRPr="00043DA5">
        <w:rPr>
          <w:rFonts w:ascii="Palatino Linotype" w:eastAsia="Times New Roman" w:hAnsi="Palatino Linotype" w:cs="Palatino Linotype"/>
          <w:color w:val="000000"/>
          <w:sz w:val="24"/>
          <w:szCs w:val="24"/>
          <w:lang w:val="es-ES_tradnl" w:eastAsia="es-MX"/>
        </w:rPr>
        <w:t xml:space="preserve">son los mismos que hace llegar en la respuesta </w:t>
      </w:r>
      <w:r w:rsidR="006277BD" w:rsidRPr="00043DA5">
        <w:rPr>
          <w:rFonts w:ascii="Palatino Linotype" w:eastAsia="Times New Roman" w:hAnsi="Palatino Linotype" w:cs="Palatino Linotype"/>
          <w:color w:val="000000"/>
          <w:sz w:val="24"/>
          <w:szCs w:val="24"/>
          <w:lang w:val="es-ES_tradnl" w:eastAsia="es-MX"/>
        </w:rPr>
        <w:t>del SAIMEX.</w:t>
      </w:r>
    </w:p>
    <w:p w14:paraId="74B14E2C" w14:textId="77777777" w:rsidR="003C1F2C" w:rsidRPr="00043DA5" w:rsidRDefault="00FE63B3" w:rsidP="00C75ECE">
      <w:pPr>
        <w:spacing w:after="0" w:line="360" w:lineRule="auto"/>
        <w:jc w:val="both"/>
        <w:rPr>
          <w:rFonts w:ascii="Palatino Linotype" w:eastAsia="Times New Roman" w:hAnsi="Palatino Linotype" w:cs="Palatino Linotype"/>
          <w:color w:val="000000"/>
          <w:sz w:val="24"/>
          <w:szCs w:val="24"/>
          <w:lang w:val="es-ES_tradnl" w:eastAsia="es-MX"/>
        </w:rPr>
      </w:pPr>
      <w:r w:rsidRPr="00043DA5">
        <w:rPr>
          <w:rFonts w:ascii="Palatino Linotype" w:eastAsia="Times New Roman" w:hAnsi="Palatino Linotype" w:cs="Palatino Linotype"/>
          <w:color w:val="000000"/>
          <w:sz w:val="24"/>
          <w:szCs w:val="24"/>
          <w:lang w:val="es-ES_tradnl" w:eastAsia="es-MX"/>
        </w:rPr>
        <w:t xml:space="preserve"> </w:t>
      </w:r>
    </w:p>
    <w:p w14:paraId="5110ED5D" w14:textId="77777777" w:rsidR="00165123" w:rsidRPr="00043DA5" w:rsidRDefault="001A08AF" w:rsidP="001A08AF">
      <w:pPr>
        <w:spacing w:after="0" w:line="360" w:lineRule="auto"/>
        <w:jc w:val="both"/>
        <w:rPr>
          <w:rFonts w:ascii="Palatino Linotype" w:hAnsi="Palatino Linotype"/>
          <w:color w:val="000000"/>
          <w:sz w:val="24"/>
          <w:szCs w:val="24"/>
        </w:rPr>
      </w:pPr>
      <w:r w:rsidRPr="00043DA5">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 acto impugnad</w:t>
      </w:r>
      <w:r w:rsidR="00F61DB0" w:rsidRPr="00043DA5">
        <w:rPr>
          <w:rFonts w:ascii="Palatino Linotype" w:hAnsi="Palatino Linotype"/>
          <w:color w:val="000000"/>
          <w:sz w:val="24"/>
          <w:szCs w:val="24"/>
        </w:rPr>
        <w:t xml:space="preserve">o, la transcripción total de su solicitud de información </w:t>
      </w:r>
      <w:r w:rsidR="006575DA" w:rsidRPr="00043DA5">
        <w:rPr>
          <w:rFonts w:ascii="Palatino Linotype" w:hAnsi="Palatino Linotype"/>
          <w:color w:val="000000"/>
          <w:sz w:val="24"/>
          <w:szCs w:val="24"/>
        </w:rPr>
        <w:t xml:space="preserve">y como motivos de inconformidad </w:t>
      </w:r>
      <w:r w:rsidRPr="00043DA5">
        <w:rPr>
          <w:rFonts w:ascii="Palatino Linotype" w:eastAsia="Times New Roman" w:hAnsi="Palatino Linotype" w:cs="Palatino Linotype"/>
          <w:i/>
          <w:color w:val="000000"/>
          <w:sz w:val="24"/>
          <w:szCs w:val="24"/>
          <w:lang w:val="es-ES_tradnl" w:eastAsia="es-MX"/>
        </w:rPr>
        <w:t>“</w:t>
      </w:r>
      <w:r w:rsidR="00F61DB0" w:rsidRPr="00043DA5">
        <w:rPr>
          <w:rFonts w:ascii="Palatino Linotype" w:hAnsi="Palatino Linotype"/>
          <w:i/>
          <w:color w:val="000000"/>
          <w:sz w:val="24"/>
          <w:szCs w:val="24"/>
        </w:rPr>
        <w:t xml:space="preserve">La </w:t>
      </w:r>
      <w:proofErr w:type="spellStart"/>
      <w:r w:rsidR="00F61DB0" w:rsidRPr="00043DA5">
        <w:rPr>
          <w:rFonts w:ascii="Palatino Linotype" w:hAnsi="Palatino Linotype"/>
          <w:i/>
          <w:color w:val="000000"/>
          <w:sz w:val="24"/>
          <w:szCs w:val="24"/>
        </w:rPr>
        <w:t>informacion</w:t>
      </w:r>
      <w:proofErr w:type="spellEnd"/>
      <w:r w:rsidR="00F61DB0" w:rsidRPr="00043DA5">
        <w:rPr>
          <w:rFonts w:ascii="Palatino Linotype" w:hAnsi="Palatino Linotype"/>
          <w:i/>
          <w:color w:val="000000"/>
          <w:sz w:val="24"/>
          <w:szCs w:val="24"/>
        </w:rPr>
        <w:t xml:space="preserve"> enviada no </w:t>
      </w:r>
      <w:r w:rsidR="00F61DB0" w:rsidRPr="00043DA5">
        <w:rPr>
          <w:rFonts w:ascii="Palatino Linotype" w:hAnsi="Palatino Linotype"/>
          <w:i/>
          <w:color w:val="000000"/>
          <w:sz w:val="24"/>
          <w:szCs w:val="24"/>
        </w:rPr>
        <w:lastRenderedPageBreak/>
        <w:t xml:space="preserve">corresponde a la realidad Me entregan un listado con los nombres de los integrantes del consejo y de la </w:t>
      </w:r>
      <w:proofErr w:type="spellStart"/>
      <w:r w:rsidR="00F61DB0" w:rsidRPr="00043DA5">
        <w:rPr>
          <w:rFonts w:ascii="Palatino Linotype" w:hAnsi="Palatino Linotype"/>
          <w:i/>
          <w:color w:val="000000"/>
          <w:sz w:val="24"/>
          <w:szCs w:val="24"/>
        </w:rPr>
        <w:t>delegacion</w:t>
      </w:r>
      <w:proofErr w:type="spellEnd"/>
      <w:r w:rsidR="00F61DB0" w:rsidRPr="00043DA5">
        <w:rPr>
          <w:rFonts w:ascii="Palatino Linotype" w:hAnsi="Palatino Linotype"/>
          <w:i/>
          <w:color w:val="000000"/>
          <w:sz w:val="24"/>
          <w:szCs w:val="24"/>
        </w:rPr>
        <w:t xml:space="preserve"> </w:t>
      </w:r>
      <w:proofErr w:type="spellStart"/>
      <w:r w:rsidR="00F61DB0" w:rsidRPr="00043DA5">
        <w:rPr>
          <w:rFonts w:ascii="Palatino Linotype" w:hAnsi="Palatino Linotype"/>
          <w:i/>
          <w:color w:val="000000"/>
          <w:sz w:val="24"/>
          <w:szCs w:val="24"/>
        </w:rPr>
        <w:t>despues</w:t>
      </w:r>
      <w:proofErr w:type="spellEnd"/>
      <w:r w:rsidR="00F61DB0" w:rsidRPr="00043DA5">
        <w:rPr>
          <w:rFonts w:ascii="Palatino Linotype" w:hAnsi="Palatino Linotype"/>
          <w:i/>
          <w:color w:val="000000"/>
          <w:sz w:val="24"/>
          <w:szCs w:val="24"/>
        </w:rPr>
        <w:t xml:space="preserve"> de las renuncias y cambios efectuadas por el nombramiento de la Delegada Bertha </w:t>
      </w:r>
      <w:proofErr w:type="spellStart"/>
      <w:r w:rsidR="00F61DB0" w:rsidRPr="00043DA5">
        <w:rPr>
          <w:rFonts w:ascii="Palatino Linotype" w:hAnsi="Palatino Linotype"/>
          <w:i/>
          <w:color w:val="000000"/>
          <w:sz w:val="24"/>
          <w:szCs w:val="24"/>
        </w:rPr>
        <w:t>Berber</w:t>
      </w:r>
      <w:proofErr w:type="spellEnd"/>
      <w:r w:rsidR="00F61DB0" w:rsidRPr="00043DA5">
        <w:rPr>
          <w:rFonts w:ascii="Palatino Linotype" w:hAnsi="Palatino Linotype"/>
          <w:i/>
          <w:color w:val="000000"/>
          <w:sz w:val="24"/>
          <w:szCs w:val="24"/>
        </w:rPr>
        <w:t xml:space="preserve"> como UTC 26, lo que necesitamos es el registro de la planilla original que se </w:t>
      </w:r>
      <w:proofErr w:type="spellStart"/>
      <w:r w:rsidR="00F61DB0" w:rsidRPr="00043DA5">
        <w:rPr>
          <w:rFonts w:ascii="Palatino Linotype" w:hAnsi="Palatino Linotype"/>
          <w:i/>
          <w:color w:val="000000"/>
          <w:sz w:val="24"/>
          <w:szCs w:val="24"/>
        </w:rPr>
        <w:t>inscribio</w:t>
      </w:r>
      <w:proofErr w:type="spellEnd"/>
      <w:r w:rsidR="00F61DB0" w:rsidRPr="00043DA5">
        <w:rPr>
          <w:rFonts w:ascii="Palatino Linotype" w:hAnsi="Palatino Linotype"/>
          <w:i/>
          <w:color w:val="000000"/>
          <w:sz w:val="24"/>
          <w:szCs w:val="24"/>
        </w:rPr>
        <w:t xml:space="preserve"> en el proceso de la convocatoria y elecciones fue la </w:t>
      </w:r>
      <w:proofErr w:type="spellStart"/>
      <w:r w:rsidR="00F61DB0" w:rsidRPr="00043DA5">
        <w:rPr>
          <w:rFonts w:ascii="Palatino Linotype" w:hAnsi="Palatino Linotype"/>
          <w:i/>
          <w:color w:val="000000"/>
          <w:sz w:val="24"/>
          <w:szCs w:val="24"/>
        </w:rPr>
        <w:t>unica</w:t>
      </w:r>
      <w:proofErr w:type="spellEnd"/>
      <w:r w:rsidR="00F61DB0" w:rsidRPr="00043DA5">
        <w:rPr>
          <w:rFonts w:ascii="Palatino Linotype" w:hAnsi="Palatino Linotype"/>
          <w:i/>
          <w:color w:val="000000"/>
          <w:sz w:val="24"/>
          <w:szCs w:val="24"/>
        </w:rPr>
        <w:t xml:space="preserve"> planilla que participo por lo que quedaron </w:t>
      </w:r>
      <w:proofErr w:type="spellStart"/>
      <w:r w:rsidR="00F61DB0" w:rsidRPr="00043DA5">
        <w:rPr>
          <w:rFonts w:ascii="Palatino Linotype" w:hAnsi="Palatino Linotype"/>
          <w:i/>
          <w:color w:val="000000"/>
          <w:sz w:val="24"/>
          <w:szCs w:val="24"/>
        </w:rPr>
        <w:t>ocmo</w:t>
      </w:r>
      <w:proofErr w:type="spellEnd"/>
      <w:r w:rsidR="00F61DB0" w:rsidRPr="00043DA5">
        <w:rPr>
          <w:rFonts w:ascii="Palatino Linotype" w:hAnsi="Palatino Linotype"/>
          <w:i/>
          <w:color w:val="000000"/>
          <w:sz w:val="24"/>
          <w:szCs w:val="24"/>
        </w:rPr>
        <w:t xml:space="preserve"> ganadores, esa es la que se solicita donde se registra la señora Bertha </w:t>
      </w:r>
      <w:proofErr w:type="spellStart"/>
      <w:r w:rsidR="00F61DB0" w:rsidRPr="00043DA5">
        <w:rPr>
          <w:rFonts w:ascii="Palatino Linotype" w:hAnsi="Palatino Linotype"/>
          <w:i/>
          <w:color w:val="000000"/>
          <w:sz w:val="24"/>
          <w:szCs w:val="24"/>
        </w:rPr>
        <w:t>Berber</w:t>
      </w:r>
      <w:proofErr w:type="spellEnd"/>
      <w:r w:rsidR="00F61DB0" w:rsidRPr="00043DA5">
        <w:rPr>
          <w:rFonts w:ascii="Palatino Linotype" w:hAnsi="Palatino Linotype"/>
          <w:i/>
          <w:color w:val="000000"/>
          <w:sz w:val="24"/>
          <w:szCs w:val="24"/>
        </w:rPr>
        <w:t xml:space="preserve"> como delegada, no la que </w:t>
      </w:r>
      <w:proofErr w:type="spellStart"/>
      <w:r w:rsidR="00F61DB0" w:rsidRPr="00043DA5">
        <w:rPr>
          <w:rFonts w:ascii="Palatino Linotype" w:hAnsi="Palatino Linotype"/>
          <w:i/>
          <w:color w:val="000000"/>
          <w:sz w:val="24"/>
          <w:szCs w:val="24"/>
        </w:rPr>
        <w:t>envieraon</w:t>
      </w:r>
      <w:proofErr w:type="spellEnd"/>
      <w:r w:rsidR="00F61DB0" w:rsidRPr="00043DA5">
        <w:rPr>
          <w:rFonts w:ascii="Palatino Linotype" w:hAnsi="Palatino Linotype"/>
          <w:i/>
          <w:color w:val="000000"/>
          <w:sz w:val="24"/>
          <w:szCs w:val="24"/>
        </w:rPr>
        <w:t xml:space="preserve"> que </w:t>
      </w:r>
      <w:proofErr w:type="spellStart"/>
      <w:r w:rsidR="00F61DB0" w:rsidRPr="00043DA5">
        <w:rPr>
          <w:rFonts w:ascii="Palatino Linotype" w:hAnsi="Palatino Linotype"/>
          <w:i/>
          <w:color w:val="000000"/>
          <w:sz w:val="24"/>
          <w:szCs w:val="24"/>
        </w:rPr>
        <w:t>correpsonde</w:t>
      </w:r>
      <w:proofErr w:type="spellEnd"/>
      <w:r w:rsidR="00F61DB0" w:rsidRPr="00043DA5">
        <w:rPr>
          <w:rFonts w:ascii="Palatino Linotype" w:hAnsi="Palatino Linotype"/>
          <w:i/>
          <w:color w:val="000000"/>
          <w:sz w:val="24"/>
          <w:szCs w:val="24"/>
        </w:rPr>
        <w:t xml:space="preserve"> a los cambios que el </w:t>
      </w:r>
      <w:proofErr w:type="spellStart"/>
      <w:r w:rsidR="00F61DB0" w:rsidRPr="00043DA5">
        <w:rPr>
          <w:rFonts w:ascii="Palatino Linotype" w:hAnsi="Palatino Linotype"/>
          <w:i/>
          <w:color w:val="000000"/>
          <w:sz w:val="24"/>
          <w:szCs w:val="24"/>
        </w:rPr>
        <w:t>municpio</w:t>
      </w:r>
      <w:proofErr w:type="spellEnd"/>
      <w:r w:rsidR="00F61DB0" w:rsidRPr="00043DA5">
        <w:rPr>
          <w:rFonts w:ascii="Palatino Linotype" w:hAnsi="Palatino Linotype"/>
          <w:i/>
          <w:color w:val="000000"/>
          <w:sz w:val="24"/>
          <w:szCs w:val="24"/>
        </w:rPr>
        <w:t xml:space="preserve"> realizo </w:t>
      </w:r>
      <w:proofErr w:type="spellStart"/>
      <w:r w:rsidR="00F61DB0" w:rsidRPr="00043DA5">
        <w:rPr>
          <w:rFonts w:ascii="Palatino Linotype" w:hAnsi="Palatino Linotype"/>
          <w:i/>
          <w:color w:val="000000"/>
          <w:sz w:val="24"/>
          <w:szCs w:val="24"/>
        </w:rPr>
        <w:t>despues</w:t>
      </w:r>
      <w:proofErr w:type="spellEnd"/>
      <w:r w:rsidR="00F61DB0" w:rsidRPr="00043DA5">
        <w:rPr>
          <w:rFonts w:ascii="Palatino Linotype" w:hAnsi="Palatino Linotype"/>
          <w:i/>
          <w:color w:val="000000"/>
          <w:sz w:val="24"/>
          <w:szCs w:val="24"/>
        </w:rPr>
        <w:t xml:space="preserve"> de la renuncia</w:t>
      </w:r>
      <w:r w:rsidRPr="00043DA5">
        <w:rPr>
          <w:rFonts w:ascii="Palatino Linotype" w:hAnsi="Palatino Linotype"/>
          <w:i/>
          <w:color w:val="000000"/>
          <w:sz w:val="24"/>
          <w:szCs w:val="24"/>
        </w:rPr>
        <w:t xml:space="preserve">” </w:t>
      </w:r>
      <w:r w:rsidRPr="00043DA5">
        <w:rPr>
          <w:rFonts w:ascii="Palatino Linotype" w:hAnsi="Palatino Linotype"/>
          <w:color w:val="000000"/>
          <w:sz w:val="24"/>
          <w:szCs w:val="24"/>
        </w:rPr>
        <w:t xml:space="preserve">en este sentido el Recurrente considero que el Sujeto Obligado </w:t>
      </w:r>
      <w:r w:rsidR="00165123" w:rsidRPr="00043DA5">
        <w:rPr>
          <w:rFonts w:ascii="Palatino Linotype" w:hAnsi="Palatino Linotype"/>
          <w:color w:val="000000"/>
          <w:sz w:val="24"/>
          <w:szCs w:val="24"/>
        </w:rPr>
        <w:t xml:space="preserve">hace entrega de información que no corresponde con lo solicitado. </w:t>
      </w:r>
    </w:p>
    <w:p w14:paraId="116EDA89" w14:textId="77777777" w:rsidR="00165123" w:rsidRPr="00043DA5" w:rsidRDefault="00165123" w:rsidP="001A08AF">
      <w:pPr>
        <w:spacing w:after="0" w:line="360" w:lineRule="auto"/>
        <w:jc w:val="both"/>
        <w:rPr>
          <w:rFonts w:ascii="Palatino Linotype" w:hAnsi="Palatino Linotype"/>
          <w:color w:val="000000"/>
          <w:sz w:val="24"/>
          <w:szCs w:val="24"/>
        </w:rPr>
      </w:pPr>
    </w:p>
    <w:p w14:paraId="64C273C3" w14:textId="77777777" w:rsidR="00165123" w:rsidRPr="00043DA5" w:rsidRDefault="00165123" w:rsidP="001A08AF">
      <w:pPr>
        <w:spacing w:after="0" w:line="360" w:lineRule="auto"/>
        <w:jc w:val="both"/>
        <w:rPr>
          <w:rFonts w:ascii="Palatino Linotype" w:hAnsi="Palatino Linotype"/>
          <w:color w:val="000000"/>
          <w:sz w:val="24"/>
          <w:szCs w:val="24"/>
        </w:rPr>
      </w:pPr>
      <w:r w:rsidRPr="00043DA5">
        <w:rPr>
          <w:rFonts w:ascii="Palatino Linotype" w:hAnsi="Palatino Linotype"/>
          <w:color w:val="000000"/>
          <w:sz w:val="24"/>
          <w:szCs w:val="24"/>
        </w:rPr>
        <w:t>Actualizando de esta manera la hipótesis contenida en la fracción VI del artículo 179 de la Ley de Transparencia y Acceso a la Información Pública del Estado de México y Municipios, que a la letra versa en:</w:t>
      </w:r>
    </w:p>
    <w:p w14:paraId="12DFF04F" w14:textId="77777777" w:rsidR="00165123" w:rsidRPr="00043DA5" w:rsidRDefault="00165123" w:rsidP="001A08AF">
      <w:pPr>
        <w:spacing w:after="0" w:line="360" w:lineRule="auto"/>
        <w:jc w:val="both"/>
        <w:rPr>
          <w:rFonts w:ascii="Palatino Linotype" w:hAnsi="Palatino Linotype"/>
          <w:color w:val="000000"/>
          <w:sz w:val="24"/>
          <w:szCs w:val="24"/>
        </w:rPr>
      </w:pPr>
    </w:p>
    <w:p w14:paraId="3412D2D4" w14:textId="77777777" w:rsidR="00165123" w:rsidRPr="00043DA5" w:rsidRDefault="00165123" w:rsidP="00165123">
      <w:pPr>
        <w:spacing w:after="0" w:line="276" w:lineRule="auto"/>
        <w:ind w:left="567" w:right="423"/>
        <w:jc w:val="both"/>
        <w:rPr>
          <w:rFonts w:ascii="Palatino Linotype" w:hAnsi="Palatino Linotype"/>
          <w:i/>
          <w:color w:val="000000"/>
          <w:sz w:val="24"/>
          <w:szCs w:val="24"/>
        </w:rPr>
      </w:pPr>
      <w:r w:rsidRPr="00043DA5">
        <w:rPr>
          <w:rFonts w:ascii="Palatino Linotype" w:hAnsi="Palatino Linotype"/>
          <w:b/>
          <w:i/>
          <w:color w:val="000000"/>
          <w:sz w:val="24"/>
          <w:szCs w:val="24"/>
        </w:rPr>
        <w:t>Artículo 179.</w:t>
      </w:r>
      <w:r w:rsidRPr="00043DA5">
        <w:rPr>
          <w:rFonts w:ascii="Palatino Linotype" w:hAnsi="Palatino Linotype"/>
          <w:i/>
          <w:color w:val="000000"/>
          <w:sz w:val="24"/>
          <w:szCs w:val="24"/>
        </w:rPr>
        <w:t xml:space="preserve"> El recurso de revisión es un medio de protección que la Ley otorga a los particulares, para hacer valer su derecho de acceso a la información pública, y procederá en contra de las siguientes causas:</w:t>
      </w:r>
    </w:p>
    <w:p w14:paraId="512ED778" w14:textId="77777777" w:rsidR="001A08AF" w:rsidRPr="00043DA5" w:rsidRDefault="00D526C1" w:rsidP="00165123">
      <w:pPr>
        <w:spacing w:after="0" w:line="276" w:lineRule="auto"/>
        <w:ind w:left="567" w:right="423"/>
        <w:jc w:val="both"/>
        <w:rPr>
          <w:rFonts w:ascii="Palatino Linotype" w:hAnsi="Palatino Linotype"/>
          <w:i/>
          <w:color w:val="000000"/>
          <w:sz w:val="24"/>
          <w:szCs w:val="24"/>
        </w:rPr>
      </w:pPr>
      <w:r w:rsidRPr="00043DA5">
        <w:rPr>
          <w:rFonts w:ascii="Palatino Linotype" w:hAnsi="Palatino Linotype"/>
          <w:b/>
          <w:i/>
          <w:color w:val="000000"/>
          <w:sz w:val="24"/>
          <w:szCs w:val="24"/>
        </w:rPr>
        <w:t xml:space="preserve"> </w:t>
      </w:r>
      <w:r w:rsidR="00165123" w:rsidRPr="00043DA5">
        <w:rPr>
          <w:rFonts w:ascii="Palatino Linotype" w:hAnsi="Palatino Linotype"/>
          <w:b/>
          <w:i/>
          <w:color w:val="000000"/>
          <w:sz w:val="24"/>
          <w:szCs w:val="24"/>
        </w:rPr>
        <w:t>VI.</w:t>
      </w:r>
      <w:r w:rsidR="00165123" w:rsidRPr="00043DA5">
        <w:rPr>
          <w:rFonts w:ascii="Palatino Linotype" w:hAnsi="Palatino Linotype"/>
          <w:i/>
          <w:color w:val="000000"/>
          <w:sz w:val="24"/>
          <w:szCs w:val="24"/>
        </w:rPr>
        <w:t xml:space="preserve"> La entrega de información que no corresponda con lo solicitado;</w:t>
      </w:r>
    </w:p>
    <w:p w14:paraId="0D0D093D" w14:textId="77777777" w:rsidR="009246E2" w:rsidRPr="00043DA5" w:rsidRDefault="009246E2" w:rsidP="001A08AF">
      <w:pPr>
        <w:tabs>
          <w:tab w:val="left" w:pos="709"/>
        </w:tabs>
        <w:spacing w:after="0" w:line="360" w:lineRule="auto"/>
        <w:contextualSpacing/>
        <w:jc w:val="both"/>
        <w:rPr>
          <w:rFonts w:ascii="Palatino Linotype" w:eastAsia="Palatino Linotype" w:hAnsi="Palatino Linotype" w:cs="Palatino Linotype"/>
          <w:color w:val="000000"/>
          <w:sz w:val="24"/>
          <w:szCs w:val="24"/>
        </w:rPr>
      </w:pPr>
    </w:p>
    <w:p w14:paraId="48281930" w14:textId="77777777" w:rsidR="009246E2" w:rsidRPr="00043DA5" w:rsidRDefault="009246E2" w:rsidP="001A08AF">
      <w:pPr>
        <w:tabs>
          <w:tab w:val="left" w:pos="709"/>
        </w:tabs>
        <w:spacing w:after="0" w:line="360" w:lineRule="auto"/>
        <w:contextualSpacing/>
        <w:jc w:val="both"/>
        <w:rPr>
          <w:rFonts w:ascii="Palatino Linotype" w:eastAsia="Times New Roman" w:hAnsi="Palatino Linotype" w:cs="Arial"/>
          <w:sz w:val="24"/>
          <w:lang w:val="es-ES_tradnl" w:eastAsia="es-MX"/>
        </w:rPr>
      </w:pPr>
      <w:r w:rsidRPr="00043DA5">
        <w:rPr>
          <w:rFonts w:ascii="Palatino Linotype" w:eastAsia="Times New Roman" w:hAnsi="Palatino Linotype" w:cs="Arial"/>
          <w:sz w:val="24"/>
          <w:lang w:val="es-ES_tradnl" w:eastAsia="es-MX"/>
        </w:rPr>
        <w:t>En actuación posterior del Sujeto Obligado hace llegar su respectivo informe justificado por medio del documento “</w:t>
      </w:r>
      <w:r w:rsidRPr="00043DA5">
        <w:rPr>
          <w:rFonts w:ascii="Palatino Linotype" w:eastAsia="Times New Roman" w:hAnsi="Palatino Linotype" w:cs="Arial"/>
          <w:b/>
          <w:i/>
          <w:sz w:val="24"/>
          <w:lang w:val="es-ES_tradnl" w:eastAsia="es-MX"/>
        </w:rPr>
        <w:t>CT_UT_ECA_1055_2025 informe justificado</w:t>
      </w:r>
      <w:r w:rsidRPr="00043DA5">
        <w:rPr>
          <w:rFonts w:ascii="Palatino Linotype" w:eastAsia="Times New Roman" w:hAnsi="Palatino Linotype" w:cs="Arial"/>
          <w:sz w:val="24"/>
          <w:lang w:val="es-ES_tradnl" w:eastAsia="es-MX"/>
        </w:rPr>
        <w:t xml:space="preserve">” en el cual esgrime como argumentos </w:t>
      </w:r>
      <w:r w:rsidR="00C75333" w:rsidRPr="00043DA5">
        <w:rPr>
          <w:rFonts w:ascii="Palatino Linotype" w:eastAsia="Times New Roman" w:hAnsi="Palatino Linotype" w:cs="Arial"/>
          <w:sz w:val="24"/>
          <w:lang w:val="es-ES_tradnl" w:eastAsia="es-MX"/>
        </w:rPr>
        <w:t>a su favor los siguientes:</w:t>
      </w:r>
      <w:r w:rsidRPr="00043DA5">
        <w:rPr>
          <w:rFonts w:ascii="Palatino Linotype" w:eastAsia="Times New Roman" w:hAnsi="Palatino Linotype" w:cs="Arial"/>
          <w:sz w:val="24"/>
          <w:lang w:val="es-ES_tradnl" w:eastAsia="es-MX"/>
        </w:rPr>
        <w:t xml:space="preserve"> </w:t>
      </w:r>
    </w:p>
    <w:p w14:paraId="455B30D6" w14:textId="77777777" w:rsidR="009246E2" w:rsidRPr="00043DA5" w:rsidRDefault="007E27D7" w:rsidP="00C75333">
      <w:pPr>
        <w:pStyle w:val="Prrafodelista"/>
        <w:numPr>
          <w:ilvl w:val="0"/>
          <w:numId w:val="25"/>
        </w:numPr>
        <w:tabs>
          <w:tab w:val="left" w:pos="709"/>
        </w:tabs>
        <w:spacing w:after="0" w:line="360" w:lineRule="auto"/>
        <w:jc w:val="both"/>
        <w:rPr>
          <w:rFonts w:ascii="Palatino Linotype" w:eastAsia="Times New Roman" w:hAnsi="Palatino Linotype" w:cs="Arial"/>
          <w:sz w:val="24"/>
          <w:lang w:val="es-ES_tradnl" w:eastAsia="es-MX"/>
        </w:rPr>
      </w:pPr>
      <w:r w:rsidRPr="00043DA5">
        <w:rPr>
          <w:rFonts w:ascii="Palatino Linotype" w:eastAsia="Times New Roman" w:hAnsi="Palatino Linotype" w:cs="Arial"/>
          <w:sz w:val="24"/>
          <w:lang w:val="es-ES_tradnl" w:eastAsia="es-MX"/>
        </w:rPr>
        <w:t>Que no</w:t>
      </w:r>
      <w:r w:rsidR="00E77B99" w:rsidRPr="00043DA5">
        <w:rPr>
          <w:rFonts w:ascii="Palatino Linotype" w:eastAsia="Times New Roman" w:hAnsi="Palatino Linotype" w:cs="Arial"/>
          <w:sz w:val="24"/>
          <w:lang w:val="es-ES_tradnl" w:eastAsia="es-MX"/>
        </w:rPr>
        <w:t xml:space="preserve"> </w:t>
      </w:r>
      <w:r w:rsidRPr="00043DA5">
        <w:rPr>
          <w:rFonts w:ascii="Palatino Linotype" w:eastAsia="Times New Roman" w:hAnsi="Palatino Linotype" w:cs="Arial"/>
          <w:sz w:val="24"/>
          <w:lang w:val="es-ES_tradnl" w:eastAsia="es-MX"/>
        </w:rPr>
        <w:t>se negó el acceso a la información, así tampoco una falta de respuesta, como lo señala el Recurrente.</w:t>
      </w:r>
    </w:p>
    <w:p w14:paraId="566D58E2" w14:textId="77777777" w:rsidR="007E27D7" w:rsidRPr="00043DA5" w:rsidRDefault="007E27D7" w:rsidP="00C75333">
      <w:pPr>
        <w:pStyle w:val="Prrafodelista"/>
        <w:numPr>
          <w:ilvl w:val="0"/>
          <w:numId w:val="25"/>
        </w:numPr>
        <w:tabs>
          <w:tab w:val="left" w:pos="709"/>
        </w:tabs>
        <w:spacing w:after="0" w:line="360" w:lineRule="auto"/>
        <w:jc w:val="both"/>
        <w:rPr>
          <w:rFonts w:ascii="Palatino Linotype" w:eastAsia="Times New Roman" w:hAnsi="Palatino Linotype" w:cs="Arial"/>
          <w:sz w:val="24"/>
          <w:lang w:val="es-ES_tradnl" w:eastAsia="es-MX"/>
        </w:rPr>
      </w:pPr>
      <w:r w:rsidRPr="00043DA5">
        <w:rPr>
          <w:rFonts w:ascii="Palatino Linotype" w:eastAsia="Times New Roman" w:hAnsi="Palatino Linotype" w:cs="Arial"/>
          <w:sz w:val="24"/>
          <w:lang w:val="es-ES_tradnl" w:eastAsia="es-MX"/>
        </w:rPr>
        <w:t>La respuesta se encuentra fundad y motivada por la Unidad competente.</w:t>
      </w:r>
    </w:p>
    <w:p w14:paraId="3BF7B975" w14:textId="77777777" w:rsidR="007E27D7" w:rsidRPr="00043DA5" w:rsidRDefault="00441A26" w:rsidP="00C75333">
      <w:pPr>
        <w:pStyle w:val="Prrafodelista"/>
        <w:numPr>
          <w:ilvl w:val="0"/>
          <w:numId w:val="25"/>
        </w:numPr>
        <w:tabs>
          <w:tab w:val="left" w:pos="709"/>
        </w:tabs>
        <w:spacing w:after="0" w:line="360" w:lineRule="auto"/>
        <w:jc w:val="both"/>
        <w:rPr>
          <w:rFonts w:ascii="Palatino Linotype" w:eastAsia="Times New Roman" w:hAnsi="Palatino Linotype" w:cs="Arial"/>
          <w:sz w:val="24"/>
          <w:lang w:val="es-ES_tradnl" w:eastAsia="es-MX"/>
        </w:rPr>
      </w:pPr>
      <w:r w:rsidRPr="00043DA5">
        <w:rPr>
          <w:rFonts w:ascii="Palatino Linotype" w:eastAsia="Times New Roman" w:hAnsi="Palatino Linotype" w:cs="Arial"/>
          <w:sz w:val="24"/>
          <w:lang w:val="es-ES_tradnl" w:eastAsia="es-MX"/>
        </w:rPr>
        <w:lastRenderedPageBreak/>
        <w:t xml:space="preserve">Como se pidió en la solicitud, se está </w:t>
      </w:r>
      <w:r w:rsidR="00895172" w:rsidRPr="00043DA5">
        <w:rPr>
          <w:rFonts w:ascii="Palatino Linotype" w:eastAsia="Times New Roman" w:hAnsi="Palatino Linotype" w:cs="Arial"/>
          <w:sz w:val="24"/>
          <w:lang w:val="es-ES_tradnl" w:eastAsia="es-MX"/>
        </w:rPr>
        <w:t>describiendo</w:t>
      </w:r>
      <w:r w:rsidRPr="00043DA5">
        <w:rPr>
          <w:rFonts w:ascii="Palatino Linotype" w:eastAsia="Times New Roman" w:hAnsi="Palatino Linotype" w:cs="Arial"/>
          <w:sz w:val="24"/>
          <w:lang w:val="es-ES_tradnl" w:eastAsia="es-MX"/>
        </w:rPr>
        <w:t xml:space="preserve"> el listado de </w:t>
      </w:r>
      <w:r w:rsidR="00895172" w:rsidRPr="00043DA5">
        <w:rPr>
          <w:rFonts w:ascii="Palatino Linotype" w:eastAsia="Times New Roman" w:hAnsi="Palatino Linotype" w:cs="Arial"/>
          <w:sz w:val="24"/>
          <w:lang w:val="es-ES_tradnl" w:eastAsia="es-MX"/>
        </w:rPr>
        <w:t>cómo</w:t>
      </w:r>
      <w:r w:rsidRPr="00043DA5">
        <w:rPr>
          <w:rFonts w:ascii="Palatino Linotype" w:eastAsia="Times New Roman" w:hAnsi="Palatino Linotype" w:cs="Arial"/>
          <w:sz w:val="24"/>
          <w:lang w:val="es-ES_tradnl" w:eastAsia="es-MX"/>
        </w:rPr>
        <w:t xml:space="preserve"> </w:t>
      </w:r>
      <w:r w:rsidR="00895172" w:rsidRPr="00043DA5">
        <w:rPr>
          <w:rFonts w:ascii="Palatino Linotype" w:eastAsia="Times New Roman" w:hAnsi="Palatino Linotype" w:cs="Arial"/>
          <w:sz w:val="24"/>
          <w:lang w:val="es-ES_tradnl" w:eastAsia="es-MX"/>
        </w:rPr>
        <w:t>está</w:t>
      </w:r>
      <w:r w:rsidRPr="00043DA5">
        <w:rPr>
          <w:rFonts w:ascii="Palatino Linotype" w:eastAsia="Times New Roman" w:hAnsi="Palatino Linotype" w:cs="Arial"/>
          <w:sz w:val="24"/>
          <w:lang w:val="es-ES_tradnl" w:eastAsia="es-MX"/>
        </w:rPr>
        <w:t xml:space="preserve"> conformada tanto la delegación y el COPACI de Héroes Ecatepec 4ª sección.</w:t>
      </w:r>
    </w:p>
    <w:p w14:paraId="299291CD" w14:textId="77777777" w:rsidR="00A64756" w:rsidRPr="00043DA5" w:rsidRDefault="00A64756" w:rsidP="00C75333">
      <w:pPr>
        <w:pStyle w:val="Prrafodelista"/>
        <w:numPr>
          <w:ilvl w:val="0"/>
          <w:numId w:val="25"/>
        </w:numPr>
        <w:tabs>
          <w:tab w:val="left" w:pos="709"/>
        </w:tabs>
        <w:spacing w:after="0" w:line="360" w:lineRule="auto"/>
        <w:jc w:val="both"/>
        <w:rPr>
          <w:rFonts w:ascii="Palatino Linotype" w:eastAsia="Times New Roman" w:hAnsi="Palatino Linotype" w:cs="Arial"/>
          <w:sz w:val="24"/>
          <w:lang w:val="es-ES_tradnl" w:eastAsia="es-MX"/>
        </w:rPr>
      </w:pPr>
      <w:r w:rsidRPr="00043DA5">
        <w:rPr>
          <w:rFonts w:ascii="Palatino Linotype" w:eastAsia="Times New Roman" w:hAnsi="Palatino Linotype" w:cs="Arial"/>
          <w:sz w:val="24"/>
          <w:lang w:val="es-ES_tradnl" w:eastAsia="es-MX"/>
        </w:rPr>
        <w:t xml:space="preserve">Solicita a esta autoridad </w:t>
      </w:r>
      <w:proofErr w:type="spellStart"/>
      <w:r w:rsidRPr="00043DA5">
        <w:rPr>
          <w:rFonts w:ascii="Palatino Linotype" w:eastAsia="Times New Roman" w:hAnsi="Palatino Linotype" w:cs="Arial"/>
          <w:sz w:val="24"/>
          <w:lang w:val="es-ES_tradnl" w:eastAsia="es-MX"/>
        </w:rPr>
        <w:t>resolutora</w:t>
      </w:r>
      <w:proofErr w:type="spellEnd"/>
      <w:r w:rsidRPr="00043DA5">
        <w:rPr>
          <w:rFonts w:ascii="Palatino Linotype" w:eastAsia="Times New Roman" w:hAnsi="Palatino Linotype" w:cs="Arial"/>
          <w:sz w:val="24"/>
          <w:lang w:val="es-ES_tradnl" w:eastAsia="es-MX"/>
        </w:rPr>
        <w:t>, confirme la respuesta otorgada.</w:t>
      </w:r>
    </w:p>
    <w:p w14:paraId="76F02635" w14:textId="77777777" w:rsidR="009246E2" w:rsidRPr="00043DA5" w:rsidRDefault="009246E2" w:rsidP="001A08AF">
      <w:pPr>
        <w:tabs>
          <w:tab w:val="left" w:pos="709"/>
        </w:tabs>
        <w:spacing w:after="0" w:line="360" w:lineRule="auto"/>
        <w:contextualSpacing/>
        <w:jc w:val="both"/>
        <w:rPr>
          <w:rFonts w:ascii="Palatino Linotype" w:eastAsia="Times New Roman" w:hAnsi="Palatino Linotype" w:cs="Arial"/>
          <w:sz w:val="24"/>
          <w:lang w:val="es-ES_tradnl" w:eastAsia="es-MX"/>
        </w:rPr>
      </w:pPr>
    </w:p>
    <w:p w14:paraId="75F6BD0E" w14:textId="77777777" w:rsidR="001A08AF" w:rsidRPr="00043DA5" w:rsidRDefault="001A08AF" w:rsidP="001A08AF">
      <w:pPr>
        <w:tabs>
          <w:tab w:val="left" w:pos="709"/>
        </w:tabs>
        <w:spacing w:after="0" w:line="360" w:lineRule="auto"/>
        <w:contextualSpacing/>
        <w:jc w:val="both"/>
        <w:rPr>
          <w:rFonts w:ascii="Palatino Linotype" w:eastAsia="Times New Roman" w:hAnsi="Palatino Linotype" w:cs="Arial"/>
          <w:sz w:val="24"/>
          <w:lang w:val="es-ES_tradnl" w:eastAsia="es-MX"/>
        </w:rPr>
      </w:pPr>
      <w:r w:rsidRPr="00043DA5">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043DA5">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43DA5">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5BFC164" w14:textId="77777777" w:rsidR="001A08AF" w:rsidRPr="00043DA5" w:rsidRDefault="001A08AF" w:rsidP="001A08AF">
      <w:pPr>
        <w:spacing w:after="0" w:line="360" w:lineRule="auto"/>
        <w:ind w:left="567" w:right="616"/>
        <w:jc w:val="both"/>
        <w:rPr>
          <w:rFonts w:ascii="Palatino Linotype" w:eastAsia="Times New Roman" w:hAnsi="Palatino Linotype" w:cs="Arial"/>
          <w:i/>
          <w:lang w:val="es-ES_tradnl" w:eastAsia="es-MX"/>
        </w:rPr>
      </w:pPr>
      <w:r w:rsidRPr="00043DA5">
        <w:rPr>
          <w:rFonts w:ascii="Palatino Linotype" w:eastAsia="Times New Roman" w:hAnsi="Palatino Linotype" w:cs="Arial"/>
          <w:i/>
          <w:lang w:val="es-ES_tradnl" w:eastAsia="es-MX"/>
        </w:rPr>
        <w:t>“</w:t>
      </w:r>
      <w:r w:rsidRPr="00043DA5">
        <w:rPr>
          <w:rFonts w:ascii="Palatino Linotype" w:eastAsia="Times New Roman" w:hAnsi="Palatino Linotype" w:cs="Arial"/>
          <w:b/>
          <w:i/>
          <w:lang w:val="es-ES_tradnl" w:eastAsia="es-MX"/>
        </w:rPr>
        <w:t xml:space="preserve">Artículo 3. </w:t>
      </w:r>
      <w:r w:rsidRPr="00043DA5">
        <w:rPr>
          <w:rFonts w:ascii="Palatino Linotype" w:eastAsia="Times New Roman" w:hAnsi="Palatino Linotype" w:cs="Arial"/>
          <w:i/>
          <w:lang w:val="es-ES_tradnl" w:eastAsia="es-MX"/>
        </w:rPr>
        <w:t>Para los efectos de la presente Ley se entenderá por:</w:t>
      </w:r>
    </w:p>
    <w:p w14:paraId="786AE42E" w14:textId="77777777" w:rsidR="001A08AF" w:rsidRPr="00043DA5" w:rsidRDefault="001A08AF" w:rsidP="001A08AF">
      <w:pPr>
        <w:spacing w:after="0" w:line="360" w:lineRule="auto"/>
        <w:ind w:left="567" w:right="616"/>
        <w:jc w:val="both"/>
        <w:rPr>
          <w:rFonts w:ascii="Palatino Linotype" w:eastAsia="Times New Roman" w:hAnsi="Palatino Linotype" w:cs="Arial"/>
          <w:i/>
          <w:lang w:val="es-ES_tradnl" w:eastAsia="es-MX"/>
        </w:rPr>
      </w:pPr>
      <w:r w:rsidRPr="00043DA5">
        <w:rPr>
          <w:rFonts w:ascii="Palatino Linotype" w:eastAsia="Times New Roman" w:hAnsi="Palatino Linotype" w:cs="Arial"/>
          <w:i/>
          <w:lang w:val="es-ES_tradnl" w:eastAsia="es-MX"/>
        </w:rPr>
        <w:t>(…)</w:t>
      </w:r>
    </w:p>
    <w:p w14:paraId="37C0A429" w14:textId="77777777" w:rsidR="001A08AF" w:rsidRPr="00043DA5" w:rsidRDefault="001A08AF" w:rsidP="001A08AF">
      <w:pPr>
        <w:spacing w:after="0" w:line="360" w:lineRule="auto"/>
        <w:ind w:left="567" w:right="616"/>
        <w:jc w:val="both"/>
        <w:rPr>
          <w:rFonts w:ascii="Palatino Linotype" w:eastAsia="Times New Roman" w:hAnsi="Palatino Linotype" w:cs="Arial"/>
          <w:i/>
          <w:lang w:val="es-ES_tradnl" w:eastAsia="es-MX"/>
        </w:rPr>
      </w:pPr>
      <w:r w:rsidRPr="00043DA5">
        <w:rPr>
          <w:rFonts w:ascii="Palatino Linotype" w:eastAsia="Times New Roman" w:hAnsi="Palatino Linotype" w:cs="Arial"/>
          <w:b/>
          <w:i/>
          <w:lang w:val="es-ES_tradnl" w:eastAsia="es-MX"/>
        </w:rPr>
        <w:t>XI. Documento:</w:t>
      </w:r>
      <w:r w:rsidRPr="00043DA5">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043DA5">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043DA5">
        <w:rPr>
          <w:rFonts w:ascii="Palatino Linotype" w:eastAsia="Times New Roman" w:hAnsi="Palatino Linotype" w:cs="Arial"/>
          <w:i/>
          <w:u w:val="single"/>
          <w:lang w:val="es-ES_tradnl" w:eastAsia="es-MX"/>
        </w:rPr>
        <w:t>,</w:t>
      </w:r>
      <w:r w:rsidRPr="00043DA5">
        <w:rPr>
          <w:rFonts w:ascii="Palatino Linotype" w:eastAsia="Times New Roman" w:hAnsi="Palatino Linotype" w:cs="Arial"/>
          <w:i/>
          <w:lang w:val="es-ES_tradnl" w:eastAsia="es-MX"/>
        </w:rPr>
        <w:t xml:space="preserve"> sus servidores públicos e integrantes, </w:t>
      </w:r>
      <w:r w:rsidRPr="00043DA5">
        <w:rPr>
          <w:rFonts w:ascii="Palatino Linotype" w:eastAsia="Times New Roman" w:hAnsi="Palatino Linotype" w:cs="Arial"/>
          <w:b/>
          <w:i/>
          <w:u w:val="single"/>
          <w:lang w:val="es-ES_tradnl" w:eastAsia="es-MX"/>
        </w:rPr>
        <w:t>sin importar su fuente o fecha de elaboración.</w:t>
      </w:r>
      <w:r w:rsidRPr="00043DA5">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74667EA6" w14:textId="77777777" w:rsidR="001A08AF" w:rsidRPr="00043DA5" w:rsidRDefault="001A08AF" w:rsidP="001A08AF">
      <w:pPr>
        <w:spacing w:after="0" w:line="360" w:lineRule="auto"/>
        <w:ind w:left="567" w:right="616"/>
        <w:jc w:val="both"/>
        <w:rPr>
          <w:rFonts w:ascii="Palatino Linotype" w:eastAsia="Times New Roman" w:hAnsi="Palatino Linotype" w:cs="Arial"/>
          <w:i/>
          <w:lang w:val="es-ES_tradnl" w:eastAsia="es-MX"/>
        </w:rPr>
      </w:pPr>
      <w:r w:rsidRPr="00043DA5">
        <w:rPr>
          <w:rFonts w:ascii="Palatino Linotype" w:eastAsia="Times New Roman" w:hAnsi="Palatino Linotype" w:cs="Arial"/>
          <w:i/>
          <w:lang w:val="es-ES_tradnl" w:eastAsia="es-MX"/>
        </w:rPr>
        <w:t>(…)”</w:t>
      </w:r>
    </w:p>
    <w:p w14:paraId="1B15AAA1" w14:textId="77777777" w:rsidR="001A08AF" w:rsidRPr="00043DA5" w:rsidRDefault="001A08AF" w:rsidP="001A08AF">
      <w:pPr>
        <w:spacing w:before="240" w:after="240" w:line="360" w:lineRule="auto"/>
        <w:ind w:right="49"/>
        <w:contextualSpacing/>
        <w:jc w:val="both"/>
        <w:rPr>
          <w:rFonts w:ascii="Palatino Linotype" w:eastAsia="Times New Roman" w:hAnsi="Palatino Linotype" w:cs="Arial"/>
          <w:sz w:val="24"/>
          <w:lang w:val="es-ES_tradnl" w:eastAsia="es-MX"/>
        </w:rPr>
      </w:pPr>
    </w:p>
    <w:p w14:paraId="293FB3F0" w14:textId="77777777" w:rsidR="001A08AF" w:rsidRPr="00043DA5" w:rsidRDefault="001A08AF" w:rsidP="001A08AF">
      <w:pPr>
        <w:spacing w:before="240" w:after="240" w:line="360" w:lineRule="auto"/>
        <w:ind w:right="49"/>
        <w:contextualSpacing/>
        <w:jc w:val="both"/>
        <w:rPr>
          <w:rFonts w:ascii="Palatino Linotype" w:eastAsia="MS Mincho" w:hAnsi="Palatino Linotype" w:cs="Calibri"/>
          <w:sz w:val="24"/>
          <w:lang w:val="es-ES_tradnl" w:eastAsia="es-MX"/>
        </w:rPr>
      </w:pPr>
      <w:r w:rsidRPr="00043DA5">
        <w:rPr>
          <w:rFonts w:ascii="Palatino Linotype" w:eastAsia="Times New Roman" w:hAnsi="Palatino Linotype" w:cs="Arial"/>
          <w:sz w:val="24"/>
          <w:lang w:val="es-ES_tradnl" w:eastAsia="es-MX"/>
        </w:rPr>
        <w:lastRenderedPageBreak/>
        <w:t xml:space="preserve">Además, </w:t>
      </w:r>
      <w:r w:rsidRPr="00043DA5">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BE6C2AD" w14:textId="77777777" w:rsidR="001A08AF" w:rsidRPr="00043DA5" w:rsidRDefault="001A08AF" w:rsidP="001A08AF">
      <w:pPr>
        <w:spacing w:before="240" w:after="240" w:line="360" w:lineRule="auto"/>
        <w:ind w:right="49"/>
        <w:contextualSpacing/>
        <w:jc w:val="both"/>
        <w:rPr>
          <w:rFonts w:ascii="Palatino Linotype" w:eastAsia="MS Mincho" w:hAnsi="Palatino Linotype" w:cs="Calibri"/>
          <w:sz w:val="24"/>
          <w:lang w:val="es-ES_tradnl" w:eastAsia="es-MX"/>
        </w:rPr>
      </w:pPr>
    </w:p>
    <w:p w14:paraId="2EC71B13" w14:textId="77777777" w:rsidR="001A08AF" w:rsidRPr="00043DA5" w:rsidRDefault="001A08AF" w:rsidP="001A08AF">
      <w:pPr>
        <w:spacing w:before="240" w:after="240" w:line="360" w:lineRule="auto"/>
        <w:ind w:right="49"/>
        <w:contextualSpacing/>
        <w:jc w:val="both"/>
        <w:rPr>
          <w:rFonts w:ascii="Palatino Linotype" w:eastAsia="MS Mincho" w:hAnsi="Palatino Linotype" w:cs="Tahoma"/>
          <w:sz w:val="24"/>
          <w:lang w:val="es-ES_tradnl" w:eastAsia="es-MX"/>
        </w:rPr>
      </w:pPr>
      <w:r w:rsidRPr="00043DA5">
        <w:rPr>
          <w:rFonts w:ascii="Palatino Linotype" w:eastAsia="Times New Roman" w:hAnsi="Palatino Linotype" w:cs="Arial"/>
          <w:sz w:val="24"/>
          <w:lang w:val="es-ES_tradnl" w:eastAsia="es-MX"/>
        </w:rPr>
        <w:t xml:space="preserve">De la misma forma, </w:t>
      </w:r>
      <w:r w:rsidRPr="00043DA5">
        <w:rPr>
          <w:rFonts w:ascii="Palatino Linotype" w:eastAsia="MS Mincho" w:hAnsi="Palatino Linotype" w:cs="Calibri"/>
          <w:sz w:val="24"/>
          <w:lang w:val="es-ES_tradnl" w:eastAsia="es-MX"/>
        </w:rPr>
        <w:t>de acuerdo con el  contenido del artículo 160,</w:t>
      </w:r>
      <w:r w:rsidRPr="00043DA5">
        <w:rPr>
          <w:rFonts w:ascii="Palatino Linotype" w:eastAsia="Times New Roman" w:hAnsi="Palatino Linotype" w:cs="Arial"/>
          <w:sz w:val="24"/>
          <w:lang w:val="es-ES_tradnl" w:eastAsia="es-MX"/>
        </w:rPr>
        <w:t xml:space="preserve"> de la Ley </w:t>
      </w:r>
      <w:r w:rsidRPr="00043DA5">
        <w:rPr>
          <w:rFonts w:ascii="Palatino Linotype" w:eastAsia="MS Mincho" w:hAnsi="Palatino Linotype" w:cs="Tahoma"/>
          <w:sz w:val="24"/>
          <w:lang w:val="es-ES_tradnl" w:eastAsia="es-MX"/>
        </w:rPr>
        <w:t>General de Transparencia y Acceso a la Información Pública que a la letra dispone</w:t>
      </w:r>
    </w:p>
    <w:p w14:paraId="27667288" w14:textId="77777777" w:rsidR="001A08AF" w:rsidRPr="00043DA5" w:rsidRDefault="001A08AF" w:rsidP="00DC6EDF">
      <w:pPr>
        <w:spacing w:after="0" w:line="360" w:lineRule="auto"/>
        <w:ind w:left="567" w:right="616"/>
        <w:contextualSpacing/>
        <w:jc w:val="both"/>
        <w:rPr>
          <w:rFonts w:ascii="Palatino Linotype" w:eastAsia="Times New Roman" w:hAnsi="Palatino Linotype" w:cs="Arial"/>
          <w:i/>
          <w:lang w:val="es-ES_tradnl" w:eastAsia="gl-ES"/>
        </w:rPr>
      </w:pPr>
      <w:r w:rsidRPr="00043DA5">
        <w:rPr>
          <w:rFonts w:ascii="Palatino Linotype" w:eastAsia="Times New Roman" w:hAnsi="Palatino Linotype" w:cs="Arial"/>
          <w:b/>
          <w:i/>
          <w:lang w:val="es-ES_tradnl" w:eastAsia="gl-ES"/>
        </w:rPr>
        <w:t>Artículo 160</w:t>
      </w:r>
      <w:r w:rsidRPr="00043DA5">
        <w:rPr>
          <w:rFonts w:ascii="Palatino Linotype" w:eastAsia="Times New Roman" w:hAnsi="Palatino Linotype" w:cs="Arial"/>
          <w:i/>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044A1F3" w14:textId="77777777" w:rsidR="009246E2" w:rsidRPr="00043DA5" w:rsidRDefault="009246E2" w:rsidP="001A08AF">
      <w:pPr>
        <w:spacing w:after="0" w:line="360" w:lineRule="auto"/>
        <w:ind w:right="-2"/>
        <w:contextualSpacing/>
        <w:jc w:val="both"/>
        <w:rPr>
          <w:rFonts w:ascii="Palatino Linotype" w:eastAsia="Times New Roman" w:hAnsi="Palatino Linotype" w:cs="Arial"/>
          <w:sz w:val="24"/>
        </w:rPr>
      </w:pPr>
    </w:p>
    <w:p w14:paraId="0405B941" w14:textId="77777777" w:rsidR="005B1F62" w:rsidRPr="00043DA5" w:rsidRDefault="009D1596" w:rsidP="001A08AF">
      <w:pPr>
        <w:spacing w:after="0" w:line="360"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Continuando con el desarrollo de esta resolución, tenemos que</w:t>
      </w:r>
      <w:r w:rsidR="005B1F62" w:rsidRPr="00043DA5">
        <w:rPr>
          <w:rFonts w:ascii="Palatino Linotype" w:eastAsia="Times New Roman" w:hAnsi="Palatino Linotype" w:cs="Arial"/>
          <w:sz w:val="24"/>
        </w:rPr>
        <w:t xml:space="preserve"> el Bando Municipal del Sujeto Obligado reconoce</w:t>
      </w:r>
      <w:r w:rsidR="00B453A0" w:rsidRPr="00043DA5">
        <w:rPr>
          <w:rFonts w:ascii="Palatino Linotype" w:eastAsia="Times New Roman" w:hAnsi="Palatino Linotype" w:cs="Arial"/>
          <w:sz w:val="24"/>
        </w:rPr>
        <w:t xml:space="preserve"> la participación ciudadana a través de comisiones, delegaciones y Consejos de Participación Ciudadana.</w:t>
      </w:r>
    </w:p>
    <w:p w14:paraId="6AA09B26" w14:textId="77777777" w:rsidR="00B453A0" w:rsidRPr="00043DA5" w:rsidRDefault="00B453A0" w:rsidP="001A08AF">
      <w:pPr>
        <w:spacing w:after="0" w:line="360" w:lineRule="auto"/>
        <w:ind w:right="-2"/>
        <w:contextualSpacing/>
        <w:jc w:val="both"/>
        <w:rPr>
          <w:rFonts w:ascii="Palatino Linotype" w:eastAsia="Times New Roman" w:hAnsi="Palatino Linotype" w:cs="Arial"/>
          <w:sz w:val="24"/>
        </w:rPr>
      </w:pPr>
    </w:p>
    <w:p w14:paraId="2E6CE4E9" w14:textId="77777777" w:rsidR="00B453A0" w:rsidRPr="00043DA5" w:rsidRDefault="00B453A0" w:rsidP="00B453A0">
      <w:pPr>
        <w:spacing w:after="0" w:line="276" w:lineRule="auto"/>
        <w:ind w:left="851" w:right="707"/>
        <w:contextualSpacing/>
        <w:jc w:val="center"/>
        <w:rPr>
          <w:rFonts w:ascii="Palatino Linotype" w:eastAsia="Times New Roman" w:hAnsi="Palatino Linotype" w:cs="Arial"/>
          <w:b/>
          <w:i/>
        </w:rPr>
      </w:pPr>
      <w:r w:rsidRPr="00043DA5">
        <w:rPr>
          <w:rFonts w:ascii="Palatino Linotype" w:eastAsia="Times New Roman" w:hAnsi="Palatino Linotype" w:cs="Arial"/>
          <w:b/>
          <w:i/>
        </w:rPr>
        <w:lastRenderedPageBreak/>
        <w:t>CAPÍTULO II</w:t>
      </w:r>
    </w:p>
    <w:p w14:paraId="22968BE6" w14:textId="77777777" w:rsidR="00B453A0" w:rsidRPr="00043DA5" w:rsidRDefault="00B453A0" w:rsidP="00B453A0">
      <w:pPr>
        <w:spacing w:after="0" w:line="276" w:lineRule="auto"/>
        <w:ind w:left="851" w:right="707"/>
        <w:contextualSpacing/>
        <w:jc w:val="center"/>
        <w:rPr>
          <w:rFonts w:ascii="Palatino Linotype" w:eastAsia="Times New Roman" w:hAnsi="Palatino Linotype" w:cs="Arial"/>
          <w:b/>
          <w:i/>
        </w:rPr>
      </w:pPr>
      <w:r w:rsidRPr="00043DA5">
        <w:rPr>
          <w:rFonts w:ascii="Palatino Linotype" w:eastAsia="Times New Roman" w:hAnsi="Palatino Linotype" w:cs="Arial"/>
          <w:b/>
          <w:i/>
        </w:rPr>
        <w:t>De las Comisiones, Delegaciones, Consejos de Participación Ciudadana y demás Entes Auxiliares del H. Ayuntamiento</w:t>
      </w:r>
    </w:p>
    <w:p w14:paraId="0481B473" w14:textId="77777777" w:rsidR="00B453A0" w:rsidRPr="00043DA5" w:rsidRDefault="00B453A0" w:rsidP="00B453A0">
      <w:pPr>
        <w:spacing w:after="0" w:line="276" w:lineRule="auto"/>
        <w:ind w:left="851" w:right="707"/>
        <w:contextualSpacing/>
        <w:jc w:val="center"/>
        <w:rPr>
          <w:rFonts w:ascii="Palatino Linotype" w:eastAsia="Times New Roman" w:hAnsi="Palatino Linotype" w:cs="Arial"/>
          <w:b/>
          <w:i/>
        </w:rPr>
      </w:pPr>
    </w:p>
    <w:p w14:paraId="7EF45499" w14:textId="77777777" w:rsidR="00B453A0" w:rsidRPr="00043DA5" w:rsidRDefault="00B453A0" w:rsidP="00B453A0">
      <w:pPr>
        <w:spacing w:after="0" w:line="276" w:lineRule="auto"/>
        <w:ind w:left="851" w:right="707"/>
        <w:contextualSpacing/>
        <w:jc w:val="both"/>
        <w:rPr>
          <w:rFonts w:ascii="Palatino Linotype" w:eastAsia="Times New Roman" w:hAnsi="Palatino Linotype" w:cs="Arial"/>
          <w:i/>
        </w:rPr>
      </w:pPr>
      <w:r w:rsidRPr="00043DA5">
        <w:rPr>
          <w:rFonts w:ascii="Palatino Linotype" w:eastAsia="Times New Roman" w:hAnsi="Palatino Linotype" w:cs="Arial"/>
          <w:b/>
          <w:i/>
        </w:rPr>
        <w:t>Artículo 33.</w:t>
      </w:r>
      <w:r w:rsidRPr="00043DA5">
        <w:rPr>
          <w:rFonts w:ascii="Palatino Linotype" w:eastAsia="Times New Roman" w:hAnsi="Palatino Linotype" w:cs="Arial"/>
          <w:i/>
        </w:rPr>
        <w:t xml:space="preserve"> El H. Ayuntamiento, para el eficaz desempeño de sus funciones públicas, podrá auxiliarse de:</w:t>
      </w:r>
    </w:p>
    <w:p w14:paraId="7E5E73F4" w14:textId="77777777" w:rsidR="00B453A0" w:rsidRPr="00043DA5" w:rsidRDefault="00B453A0" w:rsidP="00B453A0">
      <w:pPr>
        <w:spacing w:after="0" w:line="276" w:lineRule="auto"/>
        <w:ind w:left="851" w:right="707"/>
        <w:contextualSpacing/>
        <w:jc w:val="both"/>
        <w:rPr>
          <w:rFonts w:ascii="Palatino Linotype" w:eastAsia="Times New Roman" w:hAnsi="Palatino Linotype" w:cs="Arial"/>
          <w:i/>
        </w:rPr>
      </w:pPr>
      <w:r w:rsidRPr="00043DA5">
        <w:rPr>
          <w:rFonts w:ascii="Palatino Linotype" w:eastAsia="Times New Roman" w:hAnsi="Palatino Linotype" w:cs="Arial"/>
          <w:b/>
          <w:i/>
        </w:rPr>
        <w:t>I.</w:t>
      </w:r>
      <w:r w:rsidRPr="00043DA5">
        <w:rPr>
          <w:rFonts w:ascii="Palatino Linotype" w:eastAsia="Times New Roman" w:hAnsi="Palatino Linotype" w:cs="Arial"/>
          <w:i/>
        </w:rPr>
        <w:t xml:space="preserve"> Las Comisiones Edilicias;</w:t>
      </w:r>
    </w:p>
    <w:p w14:paraId="089359F2" w14:textId="77777777" w:rsidR="00B453A0" w:rsidRPr="00043DA5" w:rsidRDefault="00B453A0" w:rsidP="00B453A0">
      <w:pPr>
        <w:spacing w:after="0" w:line="276" w:lineRule="auto"/>
        <w:ind w:left="851" w:right="707"/>
        <w:contextualSpacing/>
        <w:jc w:val="both"/>
        <w:rPr>
          <w:rFonts w:ascii="Palatino Linotype" w:eastAsia="Times New Roman" w:hAnsi="Palatino Linotype" w:cs="Arial"/>
          <w:i/>
        </w:rPr>
      </w:pPr>
      <w:r w:rsidRPr="00043DA5">
        <w:rPr>
          <w:rFonts w:ascii="Palatino Linotype" w:eastAsia="Times New Roman" w:hAnsi="Palatino Linotype" w:cs="Arial"/>
          <w:b/>
          <w:i/>
        </w:rPr>
        <w:t>II.</w:t>
      </w:r>
      <w:r w:rsidRPr="00043DA5">
        <w:rPr>
          <w:rFonts w:ascii="Palatino Linotype" w:eastAsia="Times New Roman" w:hAnsi="Palatino Linotype" w:cs="Arial"/>
          <w:i/>
        </w:rPr>
        <w:t xml:space="preserve"> La Comisión de Planeación para el Desarrollo Municipal;</w:t>
      </w:r>
    </w:p>
    <w:p w14:paraId="17EE4799" w14:textId="77777777" w:rsidR="00B453A0" w:rsidRPr="00043DA5" w:rsidRDefault="00B453A0" w:rsidP="00B453A0">
      <w:pPr>
        <w:spacing w:after="0" w:line="276" w:lineRule="auto"/>
        <w:ind w:left="851" w:right="707"/>
        <w:contextualSpacing/>
        <w:jc w:val="both"/>
        <w:rPr>
          <w:rFonts w:ascii="Palatino Linotype" w:eastAsia="Times New Roman" w:hAnsi="Palatino Linotype" w:cs="Arial"/>
          <w:i/>
        </w:rPr>
      </w:pPr>
      <w:r w:rsidRPr="00043DA5">
        <w:rPr>
          <w:rFonts w:ascii="Palatino Linotype" w:eastAsia="Times New Roman" w:hAnsi="Palatino Linotype" w:cs="Arial"/>
          <w:b/>
          <w:i/>
        </w:rPr>
        <w:t>III.</w:t>
      </w:r>
      <w:r w:rsidRPr="00043DA5">
        <w:rPr>
          <w:rFonts w:ascii="Palatino Linotype" w:eastAsia="Times New Roman" w:hAnsi="Palatino Linotype" w:cs="Arial"/>
          <w:i/>
        </w:rPr>
        <w:t xml:space="preserve"> Delegaciones, Subdelegaciones y Consejos de Participación Ciudadana;</w:t>
      </w:r>
    </w:p>
    <w:p w14:paraId="2B3D7247" w14:textId="77777777" w:rsidR="00B453A0" w:rsidRPr="00043DA5" w:rsidRDefault="00B453A0" w:rsidP="00B453A0">
      <w:pPr>
        <w:spacing w:after="0" w:line="276" w:lineRule="auto"/>
        <w:ind w:left="851" w:right="707"/>
        <w:contextualSpacing/>
        <w:jc w:val="both"/>
        <w:rPr>
          <w:rFonts w:ascii="Palatino Linotype" w:eastAsia="Times New Roman" w:hAnsi="Palatino Linotype" w:cs="Arial"/>
          <w:i/>
        </w:rPr>
      </w:pPr>
      <w:r w:rsidRPr="00043DA5">
        <w:rPr>
          <w:rFonts w:ascii="Palatino Linotype" w:eastAsia="Times New Roman" w:hAnsi="Palatino Linotype" w:cs="Arial"/>
          <w:b/>
          <w:i/>
        </w:rPr>
        <w:t>IV.</w:t>
      </w:r>
      <w:r w:rsidRPr="00043DA5">
        <w:rPr>
          <w:rFonts w:ascii="Palatino Linotype" w:eastAsia="Times New Roman" w:hAnsi="Palatino Linotype" w:cs="Arial"/>
          <w:i/>
        </w:rPr>
        <w:t xml:space="preserve"> El Sistema Municipal de Protección Integral de Niñas, Niños y Adolescentes de Ecatepec de Morelos;</w:t>
      </w:r>
    </w:p>
    <w:p w14:paraId="6F55E262" w14:textId="77777777" w:rsidR="00C52955" w:rsidRPr="00043DA5" w:rsidRDefault="00C52955" w:rsidP="00B453A0">
      <w:pPr>
        <w:spacing w:after="0" w:line="276" w:lineRule="auto"/>
        <w:ind w:left="851" w:right="707"/>
        <w:contextualSpacing/>
        <w:jc w:val="both"/>
        <w:rPr>
          <w:rFonts w:ascii="Palatino Linotype" w:eastAsia="Times New Roman" w:hAnsi="Palatino Linotype" w:cs="Arial"/>
          <w:i/>
        </w:rPr>
      </w:pPr>
    </w:p>
    <w:p w14:paraId="4CDACC93" w14:textId="77777777" w:rsidR="00C52955" w:rsidRPr="00043DA5" w:rsidRDefault="00C52955" w:rsidP="00B453A0">
      <w:pPr>
        <w:spacing w:after="0" w:line="276" w:lineRule="auto"/>
        <w:ind w:left="851" w:right="707"/>
        <w:contextualSpacing/>
        <w:jc w:val="both"/>
        <w:rPr>
          <w:rFonts w:ascii="Palatino Linotype" w:eastAsia="Times New Roman" w:hAnsi="Palatino Linotype" w:cs="Arial"/>
          <w:i/>
        </w:rPr>
      </w:pPr>
      <w:r w:rsidRPr="00043DA5">
        <w:rPr>
          <w:rFonts w:ascii="Palatino Linotype" w:eastAsia="Times New Roman" w:hAnsi="Palatino Linotype" w:cs="Arial"/>
          <w:b/>
          <w:i/>
        </w:rPr>
        <w:t>Artículo 35</w:t>
      </w:r>
      <w:r w:rsidRPr="00043DA5">
        <w:rPr>
          <w:rFonts w:ascii="Palatino Linotype" w:eastAsia="Times New Roman" w:hAnsi="Palatino Linotype" w:cs="Arial"/>
          <w:i/>
        </w:rPr>
        <w:t xml:space="preserve">. Son autoridades auxiliares municipales: delegados, subdelegados que serán elegidos mediante voto libre, secreto y directo de las personas vecinas de la localidad, proceso de elección que se sujetará a las reglas establecidas en la convocatoria que al efecto expida el Ayuntamiento, misma que deberá establecer la obligación de que las candidaturas sean ocupadas paritariamente; y los jefes de sector o de sección y los jefes de manzana que designe el Ayuntamiento y actuarán bajo las funciones reglamentarias enunciadas en la Ley Orgánica Municipal del Estado de México y los reglamentos municipales vigentes y demás disposiciones legales aplicables. </w:t>
      </w:r>
    </w:p>
    <w:p w14:paraId="00E710BA" w14:textId="77777777" w:rsidR="00C52955" w:rsidRPr="00043DA5" w:rsidRDefault="00C52955" w:rsidP="00B453A0">
      <w:pPr>
        <w:spacing w:after="0" w:line="276" w:lineRule="auto"/>
        <w:ind w:left="851" w:right="707"/>
        <w:contextualSpacing/>
        <w:jc w:val="both"/>
        <w:rPr>
          <w:rFonts w:ascii="Palatino Linotype" w:eastAsia="Times New Roman" w:hAnsi="Palatino Linotype" w:cs="Arial"/>
          <w:i/>
        </w:rPr>
      </w:pPr>
    </w:p>
    <w:p w14:paraId="3B796392" w14:textId="77777777" w:rsidR="00C52955" w:rsidRPr="00043DA5" w:rsidRDefault="00C52955" w:rsidP="00B453A0">
      <w:pPr>
        <w:spacing w:after="0" w:line="276" w:lineRule="auto"/>
        <w:ind w:left="851" w:right="707"/>
        <w:contextualSpacing/>
        <w:jc w:val="both"/>
        <w:rPr>
          <w:rFonts w:ascii="Palatino Linotype" w:eastAsia="Times New Roman" w:hAnsi="Palatino Linotype" w:cs="Arial"/>
          <w:i/>
        </w:rPr>
      </w:pPr>
      <w:r w:rsidRPr="00043DA5">
        <w:rPr>
          <w:rFonts w:ascii="Palatino Linotype" w:eastAsia="Times New Roman" w:hAnsi="Palatino Linotype" w:cs="Arial"/>
          <w:b/>
          <w:i/>
        </w:rPr>
        <w:t>Artículo 36.</w:t>
      </w:r>
      <w:r w:rsidRPr="00043DA5">
        <w:rPr>
          <w:rFonts w:ascii="Palatino Linotype" w:eastAsia="Times New Roman" w:hAnsi="Palatino Linotype" w:cs="Arial"/>
          <w:i/>
        </w:rPr>
        <w:t xml:space="preserve"> Las autoridades auxiliares municipales ejercerán, en sus respectivas </w:t>
      </w:r>
      <w:proofErr w:type="spellStart"/>
      <w:r w:rsidRPr="00043DA5">
        <w:rPr>
          <w:rFonts w:ascii="Palatino Linotype" w:eastAsia="Times New Roman" w:hAnsi="Palatino Linotype" w:cs="Arial"/>
          <w:i/>
        </w:rPr>
        <w:t>circunscripcione</w:t>
      </w:r>
      <w:proofErr w:type="spellEnd"/>
      <w:r w:rsidRPr="00043DA5">
        <w:rPr>
          <w:rFonts w:ascii="Palatino Linotype" w:eastAsia="Times New Roman" w:hAnsi="Palatino Linotype" w:cs="Arial"/>
          <w:i/>
        </w:rPr>
        <w:t xml:space="preserve"> s territoriales, las atribuciones que les confiere la Ley Orgánica Municipal del Estado de México, el Reglamento de Participación Ciudadana de Ecatepec de Morelos vigente y el H. Ayuntamiento para coadyuvar a mantener el orden, la tranquilidad, la paz social, la seguridad y la protección de los vecinos, sin ejercer atribuciones que no tengan expresamente conferidas, así como para promover la participación ciudadana de las y los habitantes de Ecatepec de Morelos. </w:t>
      </w:r>
    </w:p>
    <w:p w14:paraId="3AEDB421" w14:textId="77777777" w:rsidR="00C52955" w:rsidRPr="00043DA5" w:rsidRDefault="00C52955" w:rsidP="00B453A0">
      <w:pPr>
        <w:spacing w:after="0" w:line="276" w:lineRule="auto"/>
        <w:ind w:left="851" w:right="707"/>
        <w:contextualSpacing/>
        <w:jc w:val="both"/>
        <w:rPr>
          <w:rFonts w:ascii="Palatino Linotype" w:eastAsia="Times New Roman" w:hAnsi="Palatino Linotype" w:cs="Arial"/>
          <w:i/>
        </w:rPr>
      </w:pPr>
    </w:p>
    <w:p w14:paraId="4C241DFE" w14:textId="77777777" w:rsidR="00C52955" w:rsidRPr="00043DA5" w:rsidRDefault="00C52955" w:rsidP="00B453A0">
      <w:pPr>
        <w:spacing w:after="0" w:line="276" w:lineRule="auto"/>
        <w:ind w:left="851" w:right="707"/>
        <w:contextualSpacing/>
        <w:jc w:val="both"/>
        <w:rPr>
          <w:rFonts w:ascii="Palatino Linotype" w:eastAsia="Times New Roman" w:hAnsi="Palatino Linotype" w:cs="Arial"/>
          <w:i/>
        </w:rPr>
      </w:pPr>
      <w:r w:rsidRPr="00043DA5">
        <w:rPr>
          <w:rFonts w:ascii="Palatino Linotype" w:eastAsia="Times New Roman" w:hAnsi="Palatino Linotype" w:cs="Arial"/>
          <w:b/>
          <w:i/>
        </w:rPr>
        <w:t>Artículo 37.</w:t>
      </w:r>
      <w:r w:rsidRPr="00043DA5">
        <w:rPr>
          <w:rFonts w:ascii="Palatino Linotype" w:eastAsia="Times New Roman" w:hAnsi="Palatino Linotype" w:cs="Arial"/>
          <w:i/>
        </w:rPr>
        <w:t xml:space="preserve"> Los Consejos de Participación Ciudadana tendrán las facultades y obligaciones que señala la Ley Orgánica Municipal del Estado de México, el presente Bando Municipal, el reglamento que los rige y demás ordenamientos legales vigentes aplicables y con un alto sentido de responsabilidad y honestidad, se constituyen como órganos de comunicación y colaboración entre la comunidad y el gobierno municipal. </w:t>
      </w:r>
    </w:p>
    <w:p w14:paraId="209F8878" w14:textId="77777777" w:rsidR="00C52955" w:rsidRPr="00043DA5" w:rsidRDefault="00C52955" w:rsidP="00B453A0">
      <w:pPr>
        <w:spacing w:after="0" w:line="276" w:lineRule="auto"/>
        <w:ind w:left="851" w:right="707"/>
        <w:contextualSpacing/>
        <w:jc w:val="both"/>
        <w:rPr>
          <w:rFonts w:ascii="Palatino Linotype" w:eastAsia="Times New Roman" w:hAnsi="Palatino Linotype" w:cs="Arial"/>
          <w:i/>
        </w:rPr>
      </w:pPr>
      <w:r w:rsidRPr="00043DA5">
        <w:rPr>
          <w:rFonts w:ascii="Palatino Linotype" w:eastAsia="Times New Roman" w:hAnsi="Palatino Linotype" w:cs="Arial"/>
          <w:i/>
        </w:rPr>
        <w:lastRenderedPageBreak/>
        <w:t xml:space="preserve">Tienen como finalidad la promoción y gestión social; previa autorización del Ayuntamiento, tendrán el resguardo de los bienes muebles e inmuebles de propiedad municipal que se destinen para el beneficio de la población, en cumplimiento de los planes y programas municipales a favor de las y los vecinos de sus respectivas comunidades. </w:t>
      </w:r>
    </w:p>
    <w:p w14:paraId="23432C5A" w14:textId="77777777" w:rsidR="00C52955" w:rsidRPr="00043DA5" w:rsidRDefault="00C52955" w:rsidP="00B453A0">
      <w:pPr>
        <w:spacing w:after="0" w:line="276" w:lineRule="auto"/>
        <w:ind w:left="851" w:right="707"/>
        <w:contextualSpacing/>
        <w:jc w:val="both"/>
        <w:rPr>
          <w:rFonts w:ascii="Palatino Linotype" w:eastAsia="Times New Roman" w:hAnsi="Palatino Linotype" w:cs="Arial"/>
          <w:i/>
        </w:rPr>
      </w:pPr>
    </w:p>
    <w:p w14:paraId="63093A7B" w14:textId="77777777" w:rsidR="00C52955" w:rsidRPr="00043DA5" w:rsidRDefault="00C52955" w:rsidP="00B453A0">
      <w:pPr>
        <w:spacing w:after="0" w:line="276" w:lineRule="auto"/>
        <w:ind w:left="851" w:right="707"/>
        <w:contextualSpacing/>
        <w:jc w:val="both"/>
        <w:rPr>
          <w:rFonts w:ascii="Palatino Linotype" w:eastAsia="Times New Roman" w:hAnsi="Palatino Linotype" w:cs="Arial"/>
          <w:i/>
        </w:rPr>
      </w:pPr>
      <w:r w:rsidRPr="00043DA5">
        <w:rPr>
          <w:rFonts w:ascii="Palatino Linotype" w:eastAsia="Times New Roman" w:hAnsi="Palatino Linotype" w:cs="Arial"/>
          <w:i/>
        </w:rPr>
        <w:t>La integración, estructura y funcionamiento de los Consejos de Participación Ciudadana se regirán por la Ley Orgánica Municipal del Estado de México, el presente Bando Municipal, el reglamento que los rige y demás ordenamientos legales vigentes aplicables.</w:t>
      </w:r>
    </w:p>
    <w:p w14:paraId="74156CF4" w14:textId="77777777" w:rsidR="00B453A0" w:rsidRPr="00043DA5" w:rsidRDefault="00B453A0" w:rsidP="001A08AF">
      <w:pPr>
        <w:spacing w:after="0" w:line="360" w:lineRule="auto"/>
        <w:ind w:right="-2"/>
        <w:contextualSpacing/>
        <w:jc w:val="both"/>
        <w:rPr>
          <w:rFonts w:ascii="Palatino Linotype" w:eastAsia="Times New Roman" w:hAnsi="Palatino Linotype" w:cs="Arial"/>
          <w:sz w:val="24"/>
        </w:rPr>
      </w:pPr>
    </w:p>
    <w:p w14:paraId="7501B889" w14:textId="77777777" w:rsidR="009246E2" w:rsidRPr="00043DA5" w:rsidRDefault="00C52955" w:rsidP="001A08AF">
      <w:pPr>
        <w:spacing w:after="0" w:line="360"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Por otra parte, del mismo ordenamiento legal</w:t>
      </w:r>
      <w:r w:rsidR="009F4084" w:rsidRPr="00043DA5">
        <w:rPr>
          <w:rFonts w:ascii="Palatino Linotype" w:eastAsia="Times New Roman" w:hAnsi="Palatino Linotype" w:cs="Arial"/>
          <w:sz w:val="24"/>
        </w:rPr>
        <w:t xml:space="preserve"> analizamos que</w:t>
      </w:r>
      <w:r w:rsidR="009D1596" w:rsidRPr="00043DA5">
        <w:rPr>
          <w:rFonts w:ascii="Palatino Linotype" w:eastAsia="Times New Roman" w:hAnsi="Palatino Linotype" w:cs="Arial"/>
          <w:sz w:val="24"/>
        </w:rPr>
        <w:t xml:space="preserve"> la respuesta es </w:t>
      </w:r>
      <w:r w:rsidR="00FB6940" w:rsidRPr="00043DA5">
        <w:rPr>
          <w:rFonts w:ascii="Palatino Linotype" w:eastAsia="Times New Roman" w:hAnsi="Palatino Linotype" w:cs="Arial"/>
          <w:sz w:val="24"/>
        </w:rPr>
        <w:t>emitida</w:t>
      </w:r>
      <w:r w:rsidR="009D1596" w:rsidRPr="00043DA5">
        <w:rPr>
          <w:rFonts w:ascii="Palatino Linotype" w:eastAsia="Times New Roman" w:hAnsi="Palatino Linotype" w:cs="Arial"/>
          <w:sz w:val="24"/>
        </w:rPr>
        <w:t xml:space="preserve"> por la Directora de Gobierno del Sujeto Obligado</w:t>
      </w:r>
      <w:r w:rsidR="00856832" w:rsidRPr="00043DA5">
        <w:rPr>
          <w:rFonts w:ascii="Palatino Linotype" w:eastAsia="Times New Roman" w:hAnsi="Palatino Linotype" w:cs="Arial"/>
          <w:sz w:val="24"/>
        </w:rPr>
        <w:t>, quien tiene atribuciones conferidas a través del contenido normativo del artículo 64, el cual para mejor ilustrar se inserta a continuación.</w:t>
      </w:r>
    </w:p>
    <w:p w14:paraId="5E114F30" w14:textId="77777777" w:rsidR="002647D0" w:rsidRPr="00043DA5" w:rsidRDefault="002647D0" w:rsidP="00501E45">
      <w:pPr>
        <w:spacing w:after="0" w:line="276" w:lineRule="auto"/>
        <w:ind w:left="851" w:right="565"/>
        <w:contextualSpacing/>
        <w:jc w:val="center"/>
        <w:rPr>
          <w:rFonts w:ascii="Palatino Linotype" w:eastAsia="Times New Roman" w:hAnsi="Palatino Linotype" w:cs="Arial"/>
          <w:b/>
          <w:i/>
          <w:sz w:val="24"/>
        </w:rPr>
      </w:pPr>
      <w:r w:rsidRPr="00043DA5">
        <w:rPr>
          <w:rFonts w:ascii="Palatino Linotype" w:eastAsia="Times New Roman" w:hAnsi="Palatino Linotype" w:cs="Arial"/>
          <w:b/>
          <w:i/>
          <w:sz w:val="24"/>
        </w:rPr>
        <w:t>CAPÍTULO X</w:t>
      </w:r>
    </w:p>
    <w:p w14:paraId="5917C22C" w14:textId="77777777" w:rsidR="002647D0" w:rsidRPr="00043DA5" w:rsidRDefault="002647D0" w:rsidP="00501E45">
      <w:pPr>
        <w:spacing w:after="0" w:line="276" w:lineRule="auto"/>
        <w:ind w:left="851" w:right="565"/>
        <w:contextualSpacing/>
        <w:jc w:val="center"/>
        <w:rPr>
          <w:rFonts w:ascii="Palatino Linotype" w:eastAsia="Times New Roman" w:hAnsi="Palatino Linotype" w:cs="Arial"/>
          <w:b/>
          <w:i/>
          <w:sz w:val="24"/>
        </w:rPr>
      </w:pPr>
      <w:r w:rsidRPr="00043DA5">
        <w:rPr>
          <w:rFonts w:ascii="Palatino Linotype" w:eastAsia="Times New Roman" w:hAnsi="Palatino Linotype" w:cs="Arial"/>
          <w:b/>
          <w:i/>
          <w:sz w:val="24"/>
        </w:rPr>
        <w:t>De la Dirección de Gobierno</w:t>
      </w:r>
    </w:p>
    <w:p w14:paraId="7F80F4BC" w14:textId="77777777" w:rsidR="002647D0" w:rsidRPr="00043DA5" w:rsidRDefault="002647D0"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b/>
          <w:i/>
          <w:sz w:val="24"/>
        </w:rPr>
        <w:t>Artículo 64.</w:t>
      </w:r>
      <w:r w:rsidRPr="00043DA5">
        <w:rPr>
          <w:rFonts w:ascii="Palatino Linotype" w:eastAsia="Times New Roman" w:hAnsi="Palatino Linotype" w:cs="Arial"/>
          <w:i/>
          <w:sz w:val="24"/>
        </w:rPr>
        <w:t xml:space="preserve"> La Dirección de Gobierno garantizará la paz social y la gobernabilidad, privilegiando el diálogo y el respeto a los derechos humanos; </w:t>
      </w:r>
      <w:r w:rsidRPr="00043DA5">
        <w:rPr>
          <w:rFonts w:ascii="Palatino Linotype" w:eastAsia="Times New Roman" w:hAnsi="Palatino Linotype" w:cs="Arial"/>
          <w:b/>
          <w:i/>
          <w:sz w:val="24"/>
          <w:u w:val="single"/>
        </w:rPr>
        <w:t>fomentará la participación ciudadana</w:t>
      </w:r>
      <w:r w:rsidRPr="00043DA5">
        <w:rPr>
          <w:rFonts w:ascii="Palatino Linotype" w:eastAsia="Times New Roman" w:hAnsi="Palatino Linotype" w:cs="Arial"/>
          <w:i/>
          <w:sz w:val="24"/>
        </w:rPr>
        <w:t xml:space="preserve"> en el diseño de los objetivos y políticas de desarrollo que mejoren las condiciones de vida y los niveles de bienestar en las comunidades con un buen manejo asertivo y empático; y en equipo con las delegaciones municipales, Consejos de Participación Ciudadana, Organizaciones Sociales, Migrantes, Comunidades Indígenas y Religiosas, por lo que determinará el rumbo al que deben dirigirse las políticas de gobierno para impulsar el desarrollo comunitario, fortaleciendo la identidad municipal y la solidaridad vecinal, coadyuvando a fortalecer la relación gobierno-sociedad y la reconstrucción del tejido social. </w:t>
      </w:r>
    </w:p>
    <w:p w14:paraId="1139DFF0" w14:textId="77777777" w:rsidR="002647D0" w:rsidRPr="00043DA5" w:rsidRDefault="002647D0" w:rsidP="00501E45">
      <w:pPr>
        <w:spacing w:after="0" w:line="276" w:lineRule="auto"/>
        <w:ind w:left="851" w:right="565"/>
        <w:contextualSpacing/>
        <w:jc w:val="both"/>
        <w:rPr>
          <w:rFonts w:ascii="Palatino Linotype" w:eastAsia="Times New Roman" w:hAnsi="Palatino Linotype" w:cs="Arial"/>
          <w:i/>
          <w:sz w:val="24"/>
        </w:rPr>
      </w:pPr>
    </w:p>
    <w:p w14:paraId="7450B59A" w14:textId="77777777" w:rsidR="002647D0" w:rsidRPr="00043DA5" w:rsidRDefault="002647D0"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rPr>
        <w:t xml:space="preserve">Elaborará y resguardará el padrón de las personas que prestan sus bardas, frentes o fachadas de su casa para la pinta y rotulación, así como la elaboración y resguardo del padrón de los rotulistas del Municipio de Ecatepec de Morelos, otorgándoles una </w:t>
      </w:r>
      <w:r w:rsidRPr="00043DA5">
        <w:rPr>
          <w:rFonts w:ascii="Palatino Linotype" w:eastAsia="Times New Roman" w:hAnsi="Palatino Linotype" w:cs="Arial"/>
          <w:i/>
          <w:sz w:val="24"/>
        </w:rPr>
        <w:lastRenderedPageBreak/>
        <w:t xml:space="preserve">constancia de visto bueno o no para realizar dicha actividad de pinta y rotulación. De ser otorgado el visto bueno, se debe dar cumplimiento con los requisitos respectivos ante la Tesorería Municipal y el permiso del dueño, titular o encargado de la barda, los cuales debe portar y en su caso mostrar ante la autoridad que se los requiera, incluyendo la constancia otorgada. </w:t>
      </w:r>
    </w:p>
    <w:p w14:paraId="5753D6B8" w14:textId="77777777" w:rsidR="002647D0" w:rsidRPr="00043DA5" w:rsidRDefault="002647D0" w:rsidP="00501E45">
      <w:pPr>
        <w:spacing w:after="0" w:line="276" w:lineRule="auto"/>
        <w:ind w:left="851" w:right="565"/>
        <w:contextualSpacing/>
        <w:jc w:val="both"/>
        <w:rPr>
          <w:rFonts w:ascii="Palatino Linotype" w:eastAsia="Times New Roman" w:hAnsi="Palatino Linotype" w:cs="Arial"/>
          <w:i/>
          <w:sz w:val="24"/>
        </w:rPr>
      </w:pPr>
    </w:p>
    <w:p w14:paraId="466141C3" w14:textId="77777777" w:rsidR="002647D0" w:rsidRPr="00043DA5" w:rsidRDefault="002647D0"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rPr>
        <w:t xml:space="preserve">Emitirá la constancia de visto bueno o de no inconveniente de bailes </w:t>
      </w:r>
      <w:proofErr w:type="spellStart"/>
      <w:r w:rsidRPr="00043DA5">
        <w:rPr>
          <w:rFonts w:ascii="Palatino Linotype" w:eastAsia="Times New Roman" w:hAnsi="Palatino Linotype" w:cs="Arial"/>
          <w:i/>
          <w:sz w:val="24"/>
        </w:rPr>
        <w:t>sonideros</w:t>
      </w:r>
      <w:proofErr w:type="spellEnd"/>
      <w:r w:rsidRPr="00043DA5">
        <w:rPr>
          <w:rFonts w:ascii="Palatino Linotype" w:eastAsia="Times New Roman" w:hAnsi="Palatino Linotype" w:cs="Arial"/>
          <w:i/>
          <w:sz w:val="24"/>
        </w:rPr>
        <w:t xml:space="preserve"> y ferias que se pretendan instalar en el territorio municipal, excepto las ferias patronales que por su impacto lo autorizará la Secretaría del H. Ayuntamiento, así como las demás que le confiera este ordenamiento. </w:t>
      </w:r>
    </w:p>
    <w:p w14:paraId="1C24A56B" w14:textId="77777777" w:rsidR="002647D0" w:rsidRPr="00043DA5" w:rsidRDefault="002647D0" w:rsidP="00501E45">
      <w:pPr>
        <w:spacing w:after="0" w:line="276" w:lineRule="auto"/>
        <w:ind w:left="851" w:right="565"/>
        <w:contextualSpacing/>
        <w:jc w:val="both"/>
        <w:rPr>
          <w:rFonts w:ascii="Palatino Linotype" w:eastAsia="Times New Roman" w:hAnsi="Palatino Linotype" w:cs="Arial"/>
          <w:i/>
          <w:sz w:val="24"/>
        </w:rPr>
      </w:pPr>
    </w:p>
    <w:p w14:paraId="44EAA99A" w14:textId="77777777" w:rsidR="002647D0" w:rsidRPr="00043DA5" w:rsidRDefault="002647D0"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rPr>
        <w:t xml:space="preserve">De igual manera, ofrecerá asesoría y acompañamiento a los migrantes nacionales en retorno e internacionales, atendiendo los asuntos migratorios y de relaciones exteriores, por lo que se ejecutarán trabajos conjuntos con las dependencias municipales de los tres órdenes de gobierno, sociedad civil y organismos de carácter internacional. </w:t>
      </w:r>
    </w:p>
    <w:p w14:paraId="79794778" w14:textId="77777777" w:rsidR="002647D0" w:rsidRPr="00043DA5" w:rsidRDefault="002647D0" w:rsidP="00501E45">
      <w:pPr>
        <w:spacing w:after="0" w:line="276" w:lineRule="auto"/>
        <w:ind w:left="851" w:right="565"/>
        <w:contextualSpacing/>
        <w:jc w:val="both"/>
        <w:rPr>
          <w:rFonts w:ascii="Palatino Linotype" w:eastAsia="Times New Roman" w:hAnsi="Palatino Linotype" w:cs="Arial"/>
          <w:i/>
          <w:sz w:val="24"/>
        </w:rPr>
      </w:pPr>
    </w:p>
    <w:p w14:paraId="3CB7AE38" w14:textId="77777777" w:rsidR="00856832" w:rsidRPr="00043DA5" w:rsidRDefault="002647D0"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rPr>
        <w:t>Vigilará y promoverá un acercamiento con la sociedad civil ante las eventualidades sociopolíticas que acontezcan dentro del municipio de Ecatepec de Morelos, buscando el diálogo y la mediación de todo hecho que afecte a la sociedad en general, teniendo la facultad de pedir apoyo de otras áreas del Gobierno Municipal, que pudiera ser necesaria su participación en dicho momento.</w:t>
      </w:r>
    </w:p>
    <w:p w14:paraId="6DA37C46"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p>
    <w:p w14:paraId="33E372C8"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u w:val="single"/>
        </w:rPr>
        <w:t>Fomentará una convivencia armónica de la sociedad entre Gobierno y Autoridades Auxiliares (Consejos de Participación Ciudadana y Delegados</w:t>
      </w:r>
      <w:r w:rsidRPr="00043DA5">
        <w:rPr>
          <w:rFonts w:ascii="Palatino Linotype" w:eastAsia="Times New Roman" w:hAnsi="Palatino Linotype" w:cs="Arial"/>
          <w:i/>
          <w:sz w:val="24"/>
        </w:rPr>
        <w:t xml:space="preserve">), mediando democráticamente los actos de gobierno con las diferentes expresiones políticas para la toma de decisiones de esta Administración Pública Municipal; generando capacitaciones, talleres, mesas de trabajo, así como demás actividades que generen el diálogo respetuoso entre las partes y que les permita a las Autoridades Auxiliares realizar plenamente sus funciones de acuerdo con la Ley Orgánica Municipal del Estado de México, el Código de Procedimientos Administrativos del Estado de </w:t>
      </w:r>
      <w:r w:rsidRPr="00043DA5">
        <w:rPr>
          <w:rFonts w:ascii="Palatino Linotype" w:eastAsia="Times New Roman" w:hAnsi="Palatino Linotype" w:cs="Arial"/>
          <w:i/>
          <w:sz w:val="24"/>
        </w:rPr>
        <w:lastRenderedPageBreak/>
        <w:t xml:space="preserve">México, Reglamento Interno de la Administración Pública Municipal vigente, Reglamento de Participación Ciudadana de Ecatepec de Morelos, y demás normatividad aplicable vigente. </w:t>
      </w:r>
    </w:p>
    <w:p w14:paraId="37B7251E"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p>
    <w:p w14:paraId="0817CE29"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rPr>
        <w:t xml:space="preserve">En caso de que los integrantes de los Consejos de Participación Ciudadana y Autoridades Auxiliares infrinjan la normatividad aplicable, esta Dirección se coordinará con las diversas dependencias de la Administración Pública Municipal para dar inicio al procedimiento respectivo y en su caso imponer las sanciones que en derecho corresponda. </w:t>
      </w:r>
    </w:p>
    <w:p w14:paraId="144CC1B4"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p>
    <w:p w14:paraId="5FAFE2D1"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u w:val="single"/>
        </w:rPr>
        <w:t>Atenderá los diferentes núcleos de la sociedad que integran el municipio, promoviendo, respetando, protegiendo, garantizando los derechos humanos y la reconstrucción del tejido social, brindando asesoría, orientación y capacitación</w:t>
      </w:r>
      <w:r w:rsidRPr="00043DA5">
        <w:rPr>
          <w:rFonts w:ascii="Palatino Linotype" w:eastAsia="Times New Roman" w:hAnsi="Palatino Linotype" w:cs="Arial"/>
          <w:i/>
          <w:sz w:val="24"/>
        </w:rPr>
        <w:t xml:space="preserve">. </w:t>
      </w:r>
    </w:p>
    <w:p w14:paraId="799D5040"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p>
    <w:p w14:paraId="231CAFC5"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rPr>
        <w:t xml:space="preserve">Difundirá la reglamentación municipal entre la sociedad e incluirá aquellas normas de carácter federal y estatal que regulen actividades dentro de la competencia municipal. </w:t>
      </w:r>
    </w:p>
    <w:p w14:paraId="1E8FF09C"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p>
    <w:p w14:paraId="130E548F"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rPr>
        <w:t xml:space="preserve">Brindará asesoría a la comunidad indígena y ejecutará políticas públicas y programas enfocados a coadyuvar y elevar el nivel de vida de esta población del municipio, con ayuda de instancias del sector público y privado con el pleno respeto a su identidad cultural, y siempre actuando en el marco del respeto de todas aquellas leyes en la materia. </w:t>
      </w:r>
    </w:p>
    <w:p w14:paraId="27CEBB28"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p>
    <w:p w14:paraId="40EEB2C4"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rPr>
        <w:t xml:space="preserve">Atenderá a las Asociaciones Religiosas y sus asuntos para que se garantice el estricto respeto al ejercicio de la libertad de religión, brindando atención y orientación en diversos trámites administrativos ante las diferentes áreas de gobierno municipal, estatal y federal; consensuará democráticamente los actos de gobierno con las diferentes expresiones religiosas para la implementación de las políticas públicas de esta Administración Municipal. </w:t>
      </w:r>
    </w:p>
    <w:p w14:paraId="204CDCC0"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p>
    <w:p w14:paraId="3FBD7988"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rPr>
        <w:lastRenderedPageBreak/>
        <w:t xml:space="preserve">Coadyuvará con el Primer Síndico Municipal para conocer y resolver controversias que se susciten con motivo del incumplimiento de las obligaciones por parte de los condóminos o residentes, administrador único, del Comité de Administración y de la mesa directiva, previstas en la Ley que Regula el Régimen de Propiedad en Condominio en el Estado de México, el Reglamento Interior del Condominio, el Acta Constitutiva del Condominio y los Acuerdos de Asamblea, las cuales se procurará, se diriman mediante la mediación, conciliación y los acuerdos entre las partes; si no es posible la solución, se auxiliará en el trámite del procedimiento de arbitraje correspondiente, aplicando las sanciones establecidas en la Ley de la materia, en su caso hacer efectivas las multas impuestas y se seguirá el trámite administrativo de ejecución a favor de la hacienda pública municipal. </w:t>
      </w:r>
    </w:p>
    <w:p w14:paraId="62EC30B1" w14:textId="77777777" w:rsidR="00501E45" w:rsidRPr="00043DA5" w:rsidRDefault="00501E45" w:rsidP="00501E45">
      <w:pPr>
        <w:spacing w:after="0" w:line="276" w:lineRule="auto"/>
        <w:ind w:left="851" w:right="565"/>
        <w:contextualSpacing/>
        <w:jc w:val="both"/>
        <w:rPr>
          <w:rFonts w:ascii="Palatino Linotype" w:eastAsia="Times New Roman" w:hAnsi="Palatino Linotype" w:cs="Arial"/>
          <w:i/>
          <w:sz w:val="24"/>
        </w:rPr>
      </w:pPr>
    </w:p>
    <w:p w14:paraId="1A14F1C9" w14:textId="77777777" w:rsidR="00856832" w:rsidRPr="00043DA5" w:rsidRDefault="00501E45" w:rsidP="00501E45">
      <w:pPr>
        <w:spacing w:after="0" w:line="276" w:lineRule="auto"/>
        <w:ind w:left="851" w:right="565"/>
        <w:contextualSpacing/>
        <w:jc w:val="both"/>
        <w:rPr>
          <w:rFonts w:ascii="Palatino Linotype" w:eastAsia="Times New Roman" w:hAnsi="Palatino Linotype" w:cs="Arial"/>
          <w:i/>
          <w:sz w:val="24"/>
        </w:rPr>
      </w:pPr>
      <w:r w:rsidRPr="00043DA5">
        <w:rPr>
          <w:rFonts w:ascii="Palatino Linotype" w:eastAsia="Times New Roman" w:hAnsi="Palatino Linotype" w:cs="Arial"/>
          <w:i/>
          <w:sz w:val="24"/>
        </w:rPr>
        <w:t xml:space="preserve">Se encargará de realizar campañas tendientes a la promoción de la convivencia </w:t>
      </w:r>
      <w:proofErr w:type="spellStart"/>
      <w:r w:rsidRPr="00043DA5">
        <w:rPr>
          <w:rFonts w:ascii="Palatino Linotype" w:eastAsia="Times New Roman" w:hAnsi="Palatino Linotype" w:cs="Arial"/>
          <w:i/>
          <w:sz w:val="24"/>
        </w:rPr>
        <w:t>condominal</w:t>
      </w:r>
      <w:proofErr w:type="spellEnd"/>
      <w:r w:rsidRPr="00043DA5">
        <w:rPr>
          <w:rFonts w:ascii="Palatino Linotype" w:eastAsia="Times New Roman" w:hAnsi="Palatino Linotype" w:cs="Arial"/>
          <w:i/>
          <w:sz w:val="24"/>
        </w:rPr>
        <w:t xml:space="preserve"> en las que deberá organizar pláticas, conferencias o foros y difundir material que contenga los derechos y obligaciones de condóminos o residentes; con el fin de prevenir el inicio de procedimiento de arbitraje, además, dentro del marco normativo de los inmuebles constituidos bajo este régimen en su organización y funcionamiento, asesorará en los procesos de conformación de Comités de Administración, mesas directivas o administradores únicos y nombramiento del representante por manzana, lote, cerrada, privada, claustro o piso.</w:t>
      </w:r>
    </w:p>
    <w:p w14:paraId="308C6CAF" w14:textId="77777777" w:rsidR="00856832" w:rsidRPr="00043DA5" w:rsidRDefault="00856832" w:rsidP="001A08AF">
      <w:pPr>
        <w:spacing w:after="0" w:line="360" w:lineRule="auto"/>
        <w:ind w:right="-2"/>
        <w:contextualSpacing/>
        <w:jc w:val="both"/>
        <w:rPr>
          <w:rFonts w:ascii="Palatino Linotype" w:eastAsia="Times New Roman" w:hAnsi="Palatino Linotype" w:cs="Arial"/>
          <w:sz w:val="24"/>
        </w:rPr>
      </w:pPr>
    </w:p>
    <w:p w14:paraId="1632460D" w14:textId="77777777" w:rsidR="004543DE" w:rsidRPr="00043DA5" w:rsidRDefault="000711A4" w:rsidP="001A08AF">
      <w:pPr>
        <w:spacing w:after="0" w:line="360"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 xml:space="preserve">Actuando bajo este </w:t>
      </w:r>
      <w:r w:rsidR="008D0923" w:rsidRPr="00043DA5">
        <w:rPr>
          <w:rFonts w:ascii="Palatino Linotype" w:eastAsia="Times New Roman" w:hAnsi="Palatino Linotype" w:cs="Arial"/>
          <w:sz w:val="24"/>
        </w:rPr>
        <w:t xml:space="preserve">marco normativo, tenemos que la respondiente es la servidora pública habilitada competente, en razón de las atribuciones conferidas al área </w:t>
      </w:r>
      <w:r w:rsidR="004C008A" w:rsidRPr="00043DA5">
        <w:rPr>
          <w:rFonts w:ascii="Palatino Linotype" w:eastAsia="Times New Roman" w:hAnsi="Palatino Linotype" w:cs="Arial"/>
          <w:sz w:val="24"/>
        </w:rPr>
        <w:t>que encabeza, e</w:t>
      </w:r>
      <w:r w:rsidR="004543DE" w:rsidRPr="00043DA5">
        <w:rPr>
          <w:rFonts w:ascii="Palatino Linotype" w:eastAsia="Times New Roman" w:hAnsi="Palatino Linotype" w:cs="Arial"/>
          <w:sz w:val="24"/>
        </w:rPr>
        <w:t>n ese sentido se destaca que la unidad de Transparencia cumplió con el turno de la solicitud al área que pudiera contener la información, ello en términos el artículo 162 de la Ley de Transparencia y Acceso a la Información Pública del Estado de México y Municipios.</w:t>
      </w:r>
    </w:p>
    <w:p w14:paraId="21B61759" w14:textId="77777777" w:rsidR="004543DE" w:rsidRPr="00043DA5" w:rsidRDefault="004543DE" w:rsidP="001A08AF">
      <w:pPr>
        <w:spacing w:after="0" w:line="360" w:lineRule="auto"/>
        <w:ind w:right="-2"/>
        <w:contextualSpacing/>
        <w:jc w:val="both"/>
        <w:rPr>
          <w:rFonts w:ascii="Palatino Linotype" w:eastAsia="Times New Roman" w:hAnsi="Palatino Linotype" w:cs="Arial"/>
          <w:sz w:val="24"/>
        </w:rPr>
      </w:pPr>
    </w:p>
    <w:p w14:paraId="61AA74C4" w14:textId="77777777" w:rsidR="00856832" w:rsidRPr="00043DA5" w:rsidRDefault="004543DE" w:rsidP="004543DE">
      <w:pPr>
        <w:spacing w:after="0" w:line="276" w:lineRule="auto"/>
        <w:ind w:left="851" w:right="565"/>
        <w:contextualSpacing/>
        <w:jc w:val="both"/>
        <w:rPr>
          <w:rFonts w:ascii="Palatino Linotype" w:eastAsia="Times New Roman" w:hAnsi="Palatino Linotype" w:cs="Arial"/>
          <w:i/>
        </w:rPr>
      </w:pPr>
      <w:r w:rsidRPr="00043DA5">
        <w:rPr>
          <w:rFonts w:ascii="Palatino Linotype" w:eastAsia="Times New Roman" w:hAnsi="Palatino Linotype" w:cs="Arial"/>
          <w:b/>
          <w:i/>
        </w:rPr>
        <w:t>Artículo 162.</w:t>
      </w:r>
      <w:r w:rsidRPr="00043DA5">
        <w:rPr>
          <w:rFonts w:ascii="Palatino Linotype" w:eastAsia="Times New Roman" w:hAnsi="Palatino Linotype" w:cs="Arial"/>
          <w:i/>
        </w:rPr>
        <w:t xml:space="preserve"> Las unidades de transparencia deberán garantizar que las solicitudes se turnen a todas las Áreas competentes que cuenten con la información o deban tenerla de </w:t>
      </w:r>
      <w:r w:rsidRPr="00043DA5">
        <w:rPr>
          <w:rFonts w:ascii="Palatino Linotype" w:eastAsia="Times New Roman" w:hAnsi="Palatino Linotype" w:cs="Arial"/>
          <w:i/>
        </w:rPr>
        <w:lastRenderedPageBreak/>
        <w:t xml:space="preserve">acuerdo a sus facultades, competencias y funciones, con el objeto de que realicen una búsqueda exhaustiva y razonable de la información solicitada. </w:t>
      </w:r>
    </w:p>
    <w:p w14:paraId="634E6F53" w14:textId="77777777" w:rsidR="004543DE" w:rsidRPr="00043DA5" w:rsidRDefault="004543DE" w:rsidP="001A08AF">
      <w:pPr>
        <w:spacing w:after="0" w:line="360" w:lineRule="auto"/>
        <w:ind w:right="-2"/>
        <w:contextualSpacing/>
        <w:jc w:val="both"/>
        <w:rPr>
          <w:rFonts w:ascii="Palatino Linotype" w:eastAsia="Times New Roman" w:hAnsi="Palatino Linotype" w:cs="Arial"/>
          <w:sz w:val="24"/>
        </w:rPr>
      </w:pPr>
    </w:p>
    <w:p w14:paraId="5311A11D" w14:textId="77777777" w:rsidR="001A08AF" w:rsidRPr="00043DA5" w:rsidRDefault="001A08AF" w:rsidP="00FC3089">
      <w:pPr>
        <w:spacing w:after="0" w:line="360"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 xml:space="preserve">Expuesto lo anterior, se procede al análisis de la totalidad de las constancias que integran el expediente electrónico del </w:t>
      </w:r>
      <w:r w:rsidRPr="00043DA5">
        <w:rPr>
          <w:rFonts w:ascii="Palatino Linotype" w:eastAsia="Times New Roman" w:hAnsi="Palatino Linotype" w:cs="Arial"/>
          <w:b/>
          <w:sz w:val="24"/>
        </w:rPr>
        <w:t>SAIMEX</w:t>
      </w:r>
      <w:r w:rsidRPr="00043DA5">
        <w:rPr>
          <w:rFonts w:ascii="Palatino Linotype" w:eastAsia="Times New Roman" w:hAnsi="Palatino Linotype" w:cs="Arial"/>
          <w:sz w:val="24"/>
        </w:rPr>
        <w:t xml:space="preserve">, a efecto de determinar si con la información remitida por </w:t>
      </w:r>
      <w:r w:rsidRPr="00043DA5">
        <w:rPr>
          <w:rFonts w:ascii="Palatino Linotype" w:eastAsia="Times New Roman" w:hAnsi="Palatino Linotype" w:cs="Arial"/>
          <w:b/>
          <w:sz w:val="24"/>
        </w:rPr>
        <w:t>El Sujeto Obligado</w:t>
      </w:r>
      <w:r w:rsidRPr="00043DA5">
        <w:rPr>
          <w:rFonts w:ascii="Palatino Linotype" w:eastAsia="Times New Roman" w:hAnsi="Palatino Linotype" w:cs="Arial"/>
          <w:sz w:val="24"/>
        </w:rPr>
        <w:t xml:space="preserve"> a través de su respuesta se colma lo requerido en dicha solicitud.</w:t>
      </w:r>
      <w:r w:rsidR="00FC3089" w:rsidRPr="00043DA5">
        <w:rPr>
          <w:rFonts w:ascii="Palatino Linotype" w:eastAsia="Times New Roman" w:hAnsi="Palatino Linotype" w:cs="Arial"/>
          <w:sz w:val="24"/>
        </w:rPr>
        <w:t xml:space="preserve"> Por lo que analizamos objetivamente que informació</w:t>
      </w:r>
      <w:r w:rsidR="00E44014" w:rsidRPr="00043DA5">
        <w:rPr>
          <w:rFonts w:ascii="Palatino Linotype" w:eastAsia="Times New Roman" w:hAnsi="Palatino Linotype" w:cs="Arial"/>
          <w:sz w:val="24"/>
        </w:rPr>
        <w:t>n fue requerida en la solicitud, agregando para ello un cuadro:</w:t>
      </w:r>
    </w:p>
    <w:tbl>
      <w:tblPr>
        <w:tblStyle w:val="Tablaconcuadrcula"/>
        <w:tblpPr w:leftFromText="141" w:rightFromText="141" w:vertAnchor="text" w:horzAnchor="page" w:tblpX="2422" w:tblpY="365"/>
        <w:tblW w:w="0" w:type="auto"/>
        <w:tblLook w:val="04A0" w:firstRow="1" w:lastRow="0" w:firstColumn="1" w:lastColumn="0" w:noHBand="0" w:noVBand="1"/>
      </w:tblPr>
      <w:tblGrid>
        <w:gridCol w:w="2579"/>
        <w:gridCol w:w="2569"/>
        <w:gridCol w:w="2502"/>
      </w:tblGrid>
      <w:tr w:rsidR="003A5D87" w:rsidRPr="00043DA5" w14:paraId="632DF15C" w14:textId="77777777" w:rsidTr="00F41352">
        <w:tc>
          <w:tcPr>
            <w:tcW w:w="2579" w:type="dxa"/>
            <w:shd w:val="clear" w:color="auto" w:fill="AEAAAA" w:themeFill="background2" w:themeFillShade="BF"/>
          </w:tcPr>
          <w:p w14:paraId="665EA6D5" w14:textId="77777777" w:rsidR="003A5D87" w:rsidRPr="00043DA5" w:rsidRDefault="003A5D87" w:rsidP="002D30D0">
            <w:pPr>
              <w:spacing w:line="360" w:lineRule="auto"/>
              <w:ind w:right="-2"/>
              <w:contextualSpacing/>
              <w:jc w:val="both"/>
              <w:rPr>
                <w:rFonts w:ascii="Palatino Linotype" w:eastAsia="Times New Roman" w:hAnsi="Palatino Linotype" w:cs="Arial"/>
                <w:b/>
                <w:sz w:val="24"/>
              </w:rPr>
            </w:pPr>
            <w:r w:rsidRPr="00043DA5">
              <w:rPr>
                <w:rFonts w:ascii="Palatino Linotype" w:eastAsia="Times New Roman" w:hAnsi="Palatino Linotype" w:cs="Arial"/>
                <w:b/>
                <w:sz w:val="24"/>
              </w:rPr>
              <w:t>Requerimiento de información</w:t>
            </w:r>
          </w:p>
        </w:tc>
        <w:tc>
          <w:tcPr>
            <w:tcW w:w="2569" w:type="dxa"/>
            <w:shd w:val="clear" w:color="auto" w:fill="AEAAAA" w:themeFill="background2" w:themeFillShade="BF"/>
          </w:tcPr>
          <w:p w14:paraId="5833164A" w14:textId="77777777" w:rsidR="003A5D87" w:rsidRPr="00043DA5" w:rsidRDefault="003A5D87" w:rsidP="002D30D0">
            <w:pPr>
              <w:spacing w:line="360" w:lineRule="auto"/>
              <w:ind w:right="-2"/>
              <w:contextualSpacing/>
              <w:jc w:val="both"/>
              <w:rPr>
                <w:rFonts w:ascii="Palatino Linotype" w:eastAsia="Times New Roman" w:hAnsi="Palatino Linotype" w:cs="Arial"/>
                <w:b/>
                <w:sz w:val="24"/>
              </w:rPr>
            </w:pPr>
            <w:r w:rsidRPr="00043DA5">
              <w:rPr>
                <w:rFonts w:ascii="Palatino Linotype" w:eastAsia="Times New Roman" w:hAnsi="Palatino Linotype" w:cs="Arial"/>
                <w:b/>
                <w:sz w:val="24"/>
              </w:rPr>
              <w:t>Información proporcionada</w:t>
            </w:r>
          </w:p>
        </w:tc>
        <w:tc>
          <w:tcPr>
            <w:tcW w:w="2502" w:type="dxa"/>
            <w:shd w:val="clear" w:color="auto" w:fill="AEAAAA" w:themeFill="background2" w:themeFillShade="BF"/>
          </w:tcPr>
          <w:p w14:paraId="3AEAF7B7" w14:textId="77777777" w:rsidR="003A5D87" w:rsidRPr="00043DA5" w:rsidRDefault="003A5D87" w:rsidP="002D30D0">
            <w:pPr>
              <w:spacing w:line="360" w:lineRule="auto"/>
              <w:ind w:right="-2"/>
              <w:contextualSpacing/>
              <w:jc w:val="both"/>
              <w:rPr>
                <w:rFonts w:ascii="Palatino Linotype" w:eastAsia="Times New Roman" w:hAnsi="Palatino Linotype" w:cs="Arial"/>
                <w:b/>
                <w:sz w:val="24"/>
              </w:rPr>
            </w:pPr>
            <w:r w:rsidRPr="00043DA5">
              <w:rPr>
                <w:rFonts w:ascii="Palatino Linotype" w:eastAsia="Times New Roman" w:hAnsi="Palatino Linotype" w:cs="Arial"/>
                <w:b/>
                <w:sz w:val="24"/>
              </w:rPr>
              <w:t>Observaciones</w:t>
            </w:r>
          </w:p>
        </w:tc>
      </w:tr>
      <w:tr w:rsidR="00DC5C96" w:rsidRPr="00043DA5" w14:paraId="1AD82F0D" w14:textId="77777777" w:rsidTr="00F41352">
        <w:tc>
          <w:tcPr>
            <w:tcW w:w="2579" w:type="dxa"/>
          </w:tcPr>
          <w:p w14:paraId="74913401" w14:textId="77777777" w:rsidR="00DC5C96" w:rsidRPr="00043DA5" w:rsidRDefault="00DC5C96" w:rsidP="007A60AA">
            <w:pPr>
              <w:spacing w:line="276"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Listado completo de la planilla única de representantes para la Colonia Héroes Ecatepec 4ta Sección.</w:t>
            </w:r>
          </w:p>
        </w:tc>
        <w:tc>
          <w:tcPr>
            <w:tcW w:w="2569" w:type="dxa"/>
            <w:vMerge w:val="restart"/>
          </w:tcPr>
          <w:p w14:paraId="0185058D" w14:textId="77777777" w:rsidR="00DC5C96" w:rsidRPr="00043DA5" w:rsidRDefault="00DC5C96" w:rsidP="00F23F02">
            <w:pPr>
              <w:spacing w:line="276"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Proporciona los nombres y cargo de quienes (actuales) ostentan el cargo de delegado, subdelegados y  suplentes</w:t>
            </w:r>
          </w:p>
        </w:tc>
        <w:tc>
          <w:tcPr>
            <w:tcW w:w="2502" w:type="dxa"/>
            <w:vMerge w:val="restart"/>
          </w:tcPr>
          <w:p w14:paraId="67329703" w14:textId="111CE8DA" w:rsidR="00DC5C96" w:rsidRPr="00043DA5" w:rsidRDefault="005E3BF4" w:rsidP="007A60AA">
            <w:pPr>
              <w:spacing w:line="276"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 xml:space="preserve">Si bien, hace entrega de los nombres y cargos de los actuales, o por lo menos a la fecha de la respuesta, integrantes de la delegación y COPPACI de la colonia en mención, lo cierto es que de la solicitud se desprende que fueron requeridos los que de un primer momento resultaron electos y de los cuales presentaron  su </w:t>
            </w:r>
            <w:r w:rsidRPr="00043DA5">
              <w:rPr>
                <w:rFonts w:ascii="Palatino Linotype" w:eastAsia="Times New Roman" w:hAnsi="Palatino Linotype" w:cs="Arial"/>
                <w:sz w:val="24"/>
              </w:rPr>
              <w:lastRenderedPageBreak/>
              <w:t>renuncia, esto sin conceder que así fuera.</w:t>
            </w:r>
          </w:p>
        </w:tc>
      </w:tr>
      <w:tr w:rsidR="00DC5C96" w:rsidRPr="00043DA5" w14:paraId="35EC64F4" w14:textId="77777777" w:rsidTr="00F41352">
        <w:tc>
          <w:tcPr>
            <w:tcW w:w="2579" w:type="dxa"/>
          </w:tcPr>
          <w:p w14:paraId="7291C64F" w14:textId="77777777" w:rsidR="00DC5C96" w:rsidRPr="00043DA5" w:rsidRDefault="00DC5C96" w:rsidP="007A60AA">
            <w:pPr>
              <w:spacing w:line="276"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Nombre completo de los integrantes de la planilla única que quedó como representante para la delegación de la Colonia Héroes Ecatepec 4ta Sección</w:t>
            </w:r>
          </w:p>
        </w:tc>
        <w:tc>
          <w:tcPr>
            <w:tcW w:w="2569" w:type="dxa"/>
            <w:vMerge/>
          </w:tcPr>
          <w:p w14:paraId="5D71B491" w14:textId="77777777" w:rsidR="00DC5C96" w:rsidRPr="00043DA5" w:rsidRDefault="00DC5C96" w:rsidP="007A60AA">
            <w:pPr>
              <w:spacing w:line="276" w:lineRule="auto"/>
              <w:ind w:right="-2"/>
              <w:contextualSpacing/>
              <w:jc w:val="both"/>
              <w:rPr>
                <w:rFonts w:ascii="Palatino Linotype" w:eastAsia="Times New Roman" w:hAnsi="Palatino Linotype" w:cs="Arial"/>
                <w:sz w:val="24"/>
              </w:rPr>
            </w:pPr>
          </w:p>
        </w:tc>
        <w:tc>
          <w:tcPr>
            <w:tcW w:w="2502" w:type="dxa"/>
            <w:vMerge/>
          </w:tcPr>
          <w:p w14:paraId="6E28FFDB" w14:textId="77777777" w:rsidR="00DC5C96" w:rsidRPr="00043DA5" w:rsidRDefault="00DC5C96" w:rsidP="007A60AA">
            <w:pPr>
              <w:spacing w:line="276" w:lineRule="auto"/>
              <w:ind w:right="-2"/>
              <w:contextualSpacing/>
              <w:jc w:val="both"/>
              <w:rPr>
                <w:rFonts w:ascii="Palatino Linotype" w:eastAsia="Times New Roman" w:hAnsi="Palatino Linotype" w:cs="Arial"/>
                <w:sz w:val="24"/>
              </w:rPr>
            </w:pPr>
          </w:p>
        </w:tc>
      </w:tr>
      <w:tr w:rsidR="00DC5C96" w:rsidRPr="00043DA5" w14:paraId="14A8940B" w14:textId="77777777" w:rsidTr="00F41352">
        <w:tc>
          <w:tcPr>
            <w:tcW w:w="2579" w:type="dxa"/>
          </w:tcPr>
          <w:p w14:paraId="48E9A9CD" w14:textId="77777777" w:rsidR="00DC5C96" w:rsidRPr="00043DA5" w:rsidRDefault="00DC5C96" w:rsidP="007A60AA">
            <w:pPr>
              <w:spacing w:line="276"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 xml:space="preserve">Cargos </w:t>
            </w:r>
            <w:r w:rsidRPr="00043DA5">
              <w:t xml:space="preserve"> </w:t>
            </w:r>
            <w:r w:rsidRPr="00043DA5">
              <w:rPr>
                <w:rFonts w:ascii="Palatino Linotype" w:eastAsia="Times New Roman" w:hAnsi="Palatino Linotype" w:cs="Arial"/>
                <w:sz w:val="24"/>
              </w:rPr>
              <w:t>cada uno de los integrantes de dicha delegación</w:t>
            </w:r>
          </w:p>
        </w:tc>
        <w:tc>
          <w:tcPr>
            <w:tcW w:w="2569" w:type="dxa"/>
            <w:vMerge/>
          </w:tcPr>
          <w:p w14:paraId="4723EA0D" w14:textId="77777777" w:rsidR="00DC5C96" w:rsidRPr="00043DA5" w:rsidRDefault="00DC5C96" w:rsidP="007A60AA">
            <w:pPr>
              <w:spacing w:line="276" w:lineRule="auto"/>
              <w:ind w:right="-2"/>
              <w:contextualSpacing/>
              <w:jc w:val="both"/>
              <w:rPr>
                <w:rFonts w:ascii="Palatino Linotype" w:eastAsia="Times New Roman" w:hAnsi="Palatino Linotype" w:cs="Arial"/>
                <w:sz w:val="24"/>
              </w:rPr>
            </w:pPr>
          </w:p>
        </w:tc>
        <w:tc>
          <w:tcPr>
            <w:tcW w:w="2502" w:type="dxa"/>
            <w:vMerge/>
          </w:tcPr>
          <w:p w14:paraId="47D6C0A0" w14:textId="77777777" w:rsidR="00DC5C96" w:rsidRPr="00043DA5" w:rsidRDefault="00DC5C96" w:rsidP="007A60AA">
            <w:pPr>
              <w:spacing w:line="276" w:lineRule="auto"/>
              <w:ind w:right="-2"/>
              <w:contextualSpacing/>
              <w:jc w:val="both"/>
              <w:rPr>
                <w:rFonts w:ascii="Palatino Linotype" w:eastAsia="Times New Roman" w:hAnsi="Palatino Linotype" w:cs="Arial"/>
                <w:sz w:val="24"/>
              </w:rPr>
            </w:pPr>
          </w:p>
        </w:tc>
      </w:tr>
      <w:tr w:rsidR="00DC5C96" w:rsidRPr="00043DA5" w14:paraId="29FD7EB3" w14:textId="77777777" w:rsidTr="00F41352">
        <w:tc>
          <w:tcPr>
            <w:tcW w:w="7650" w:type="dxa"/>
            <w:gridSpan w:val="3"/>
            <w:shd w:val="clear" w:color="auto" w:fill="AEAAAA" w:themeFill="background2" w:themeFillShade="BF"/>
          </w:tcPr>
          <w:p w14:paraId="22441C46" w14:textId="77777777" w:rsidR="00DC5C96" w:rsidRPr="00043DA5" w:rsidRDefault="00DC5C96" w:rsidP="007A60AA">
            <w:pPr>
              <w:spacing w:line="276" w:lineRule="auto"/>
              <w:ind w:right="-2"/>
              <w:contextualSpacing/>
              <w:jc w:val="both"/>
              <w:rPr>
                <w:rFonts w:ascii="Palatino Linotype" w:eastAsia="Times New Roman" w:hAnsi="Palatino Linotype" w:cs="Arial"/>
                <w:sz w:val="24"/>
              </w:rPr>
            </w:pPr>
          </w:p>
        </w:tc>
      </w:tr>
      <w:tr w:rsidR="00444764" w:rsidRPr="00043DA5" w14:paraId="56E9EB98" w14:textId="77777777" w:rsidTr="00F41352">
        <w:tc>
          <w:tcPr>
            <w:tcW w:w="2579" w:type="dxa"/>
          </w:tcPr>
          <w:p w14:paraId="7CF267A0" w14:textId="77777777" w:rsidR="00444764" w:rsidRPr="00043DA5" w:rsidRDefault="00444764" w:rsidP="007A60AA">
            <w:pPr>
              <w:spacing w:line="276"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Nombre completo de los integrantes de la planilla única que quedó como representante para el Consejo de Participación Ciudadana (COPACI) de la Colonia Héroes Ecatepec 4ta Sección</w:t>
            </w:r>
          </w:p>
        </w:tc>
        <w:tc>
          <w:tcPr>
            <w:tcW w:w="2569" w:type="dxa"/>
            <w:vMerge w:val="restart"/>
          </w:tcPr>
          <w:p w14:paraId="7A7E53B7" w14:textId="77777777" w:rsidR="00444764" w:rsidRPr="00043DA5" w:rsidRDefault="00444764" w:rsidP="007A60AA">
            <w:pPr>
              <w:spacing w:line="276"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Proporciona nombre y cargo de los actuales (a la fecha de la respuesta) miembros del COPACI.</w:t>
            </w:r>
          </w:p>
        </w:tc>
        <w:tc>
          <w:tcPr>
            <w:tcW w:w="2502" w:type="dxa"/>
            <w:vMerge w:val="restart"/>
          </w:tcPr>
          <w:p w14:paraId="5B5E9794" w14:textId="72BF02A8" w:rsidR="00444764" w:rsidRPr="00043DA5" w:rsidRDefault="005E3BF4" w:rsidP="007A60AA">
            <w:pPr>
              <w:spacing w:line="276"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Si bien, hace entrega de los nombres y cargos de los actuales, o por lo menos a la fecha de la respuesta, integrantes de la delegación y COPPACI de la colonia en mención, lo cierto es que de la solicitud se desprende que fueron requeridos los que de un primer momento resultaron electos y de los cuales presentaron  su renuncia, esto sin conceder que así fuera.</w:t>
            </w:r>
          </w:p>
        </w:tc>
      </w:tr>
      <w:tr w:rsidR="00444764" w:rsidRPr="00043DA5" w14:paraId="73B7A084" w14:textId="77777777" w:rsidTr="00F41352">
        <w:tc>
          <w:tcPr>
            <w:tcW w:w="2579" w:type="dxa"/>
          </w:tcPr>
          <w:p w14:paraId="67001676" w14:textId="77777777" w:rsidR="00444764" w:rsidRPr="00043DA5" w:rsidRDefault="00444764" w:rsidP="007A60AA">
            <w:pPr>
              <w:spacing w:line="276" w:lineRule="auto"/>
              <w:ind w:right="-2"/>
              <w:contextualSpacing/>
              <w:jc w:val="both"/>
              <w:rPr>
                <w:rFonts w:ascii="Palatino Linotype" w:eastAsia="Times New Roman" w:hAnsi="Palatino Linotype" w:cs="Arial"/>
                <w:sz w:val="24"/>
              </w:rPr>
            </w:pPr>
            <w:r w:rsidRPr="00043DA5">
              <w:rPr>
                <w:rFonts w:ascii="Palatino Linotype" w:eastAsia="Times New Roman" w:hAnsi="Palatino Linotype" w:cs="Arial"/>
                <w:sz w:val="24"/>
              </w:rPr>
              <w:t>Cargos de cada uno de los integrantes de dicho COPACI</w:t>
            </w:r>
          </w:p>
        </w:tc>
        <w:tc>
          <w:tcPr>
            <w:tcW w:w="2569" w:type="dxa"/>
            <w:vMerge/>
          </w:tcPr>
          <w:p w14:paraId="096A8A75" w14:textId="77777777" w:rsidR="00444764" w:rsidRPr="00043DA5" w:rsidRDefault="00444764" w:rsidP="007A60AA">
            <w:pPr>
              <w:spacing w:line="276" w:lineRule="auto"/>
              <w:ind w:right="-2"/>
              <w:contextualSpacing/>
              <w:jc w:val="both"/>
              <w:rPr>
                <w:rFonts w:ascii="Palatino Linotype" w:eastAsia="Times New Roman" w:hAnsi="Palatino Linotype" w:cs="Arial"/>
                <w:sz w:val="24"/>
              </w:rPr>
            </w:pPr>
          </w:p>
        </w:tc>
        <w:tc>
          <w:tcPr>
            <w:tcW w:w="2502" w:type="dxa"/>
            <w:vMerge/>
          </w:tcPr>
          <w:p w14:paraId="574E58F5" w14:textId="77777777" w:rsidR="00444764" w:rsidRPr="00043DA5" w:rsidRDefault="00444764" w:rsidP="007A60AA">
            <w:pPr>
              <w:spacing w:line="276" w:lineRule="auto"/>
              <w:ind w:right="-2"/>
              <w:contextualSpacing/>
              <w:jc w:val="both"/>
              <w:rPr>
                <w:rFonts w:ascii="Palatino Linotype" w:eastAsia="Times New Roman" w:hAnsi="Palatino Linotype" w:cs="Arial"/>
                <w:sz w:val="24"/>
              </w:rPr>
            </w:pPr>
          </w:p>
        </w:tc>
      </w:tr>
    </w:tbl>
    <w:p w14:paraId="6695EF46" w14:textId="77777777" w:rsidR="00E44014" w:rsidRPr="00043DA5" w:rsidRDefault="00E44014" w:rsidP="00FC3089">
      <w:pPr>
        <w:spacing w:after="0" w:line="360" w:lineRule="auto"/>
        <w:ind w:right="-2"/>
        <w:contextualSpacing/>
        <w:jc w:val="both"/>
        <w:rPr>
          <w:rFonts w:ascii="Palatino Linotype" w:eastAsia="Times New Roman" w:hAnsi="Palatino Linotype" w:cs="Arial"/>
          <w:sz w:val="24"/>
        </w:rPr>
      </w:pPr>
    </w:p>
    <w:p w14:paraId="21092C12" w14:textId="77777777" w:rsidR="00E44014" w:rsidRPr="00043DA5" w:rsidRDefault="00E44014" w:rsidP="00FC3089">
      <w:pPr>
        <w:spacing w:after="0" w:line="360" w:lineRule="auto"/>
        <w:ind w:right="-2"/>
        <w:contextualSpacing/>
        <w:jc w:val="both"/>
        <w:rPr>
          <w:rFonts w:ascii="Palatino Linotype" w:eastAsia="Times New Roman" w:hAnsi="Palatino Linotype" w:cs="Arial"/>
          <w:sz w:val="24"/>
        </w:rPr>
      </w:pPr>
    </w:p>
    <w:p w14:paraId="77EC67A2" w14:textId="77777777" w:rsidR="00FC3089" w:rsidRPr="00043DA5" w:rsidRDefault="00FC3089" w:rsidP="001A08AF">
      <w:pPr>
        <w:spacing w:after="0" w:line="360" w:lineRule="auto"/>
        <w:jc w:val="both"/>
        <w:rPr>
          <w:rFonts w:ascii="Palatino Linotype" w:eastAsia="Times New Roman" w:hAnsi="Palatino Linotype" w:cs="Arial"/>
          <w:sz w:val="24"/>
        </w:rPr>
      </w:pPr>
    </w:p>
    <w:p w14:paraId="43509B6D" w14:textId="77777777" w:rsidR="00182986" w:rsidRPr="00043DA5" w:rsidRDefault="00182986" w:rsidP="001A08AF">
      <w:pPr>
        <w:spacing w:after="0" w:line="360" w:lineRule="auto"/>
        <w:jc w:val="both"/>
        <w:rPr>
          <w:rFonts w:ascii="Palatino Linotype" w:eastAsia="Times New Roman" w:hAnsi="Palatino Linotype" w:cs="Arial"/>
          <w:sz w:val="24"/>
        </w:rPr>
      </w:pPr>
    </w:p>
    <w:p w14:paraId="06677BE5" w14:textId="77777777" w:rsidR="00182986" w:rsidRPr="00043DA5" w:rsidRDefault="00182986" w:rsidP="001A08AF">
      <w:pPr>
        <w:spacing w:after="0" w:line="360" w:lineRule="auto"/>
        <w:jc w:val="both"/>
        <w:rPr>
          <w:rFonts w:ascii="Palatino Linotype" w:eastAsia="Times New Roman" w:hAnsi="Palatino Linotype" w:cs="Arial"/>
          <w:sz w:val="24"/>
        </w:rPr>
      </w:pPr>
    </w:p>
    <w:p w14:paraId="4B08A4C2" w14:textId="77777777" w:rsidR="00182986" w:rsidRPr="00043DA5" w:rsidRDefault="00182986" w:rsidP="001A08AF">
      <w:pPr>
        <w:spacing w:after="0" w:line="360" w:lineRule="auto"/>
        <w:jc w:val="both"/>
        <w:rPr>
          <w:rFonts w:ascii="Palatino Linotype" w:eastAsia="Times New Roman" w:hAnsi="Palatino Linotype" w:cs="Arial"/>
          <w:sz w:val="24"/>
        </w:rPr>
      </w:pPr>
    </w:p>
    <w:p w14:paraId="25A57288" w14:textId="77777777" w:rsidR="00182986" w:rsidRPr="00043DA5" w:rsidRDefault="00182986" w:rsidP="001A08AF">
      <w:pPr>
        <w:spacing w:after="0" w:line="360" w:lineRule="auto"/>
        <w:jc w:val="both"/>
        <w:rPr>
          <w:rFonts w:ascii="Palatino Linotype" w:eastAsia="Times New Roman" w:hAnsi="Palatino Linotype" w:cs="Arial"/>
          <w:sz w:val="24"/>
        </w:rPr>
      </w:pPr>
    </w:p>
    <w:p w14:paraId="57278CE4" w14:textId="77777777" w:rsidR="00182986" w:rsidRPr="00043DA5" w:rsidRDefault="00182986" w:rsidP="001A08AF">
      <w:pPr>
        <w:spacing w:after="0" w:line="360" w:lineRule="auto"/>
        <w:jc w:val="both"/>
        <w:rPr>
          <w:rFonts w:ascii="Palatino Linotype" w:eastAsia="Times New Roman" w:hAnsi="Palatino Linotype" w:cs="Arial"/>
          <w:sz w:val="24"/>
        </w:rPr>
      </w:pPr>
    </w:p>
    <w:p w14:paraId="2354FD97" w14:textId="77777777" w:rsidR="00182986" w:rsidRPr="00043DA5" w:rsidRDefault="00182986" w:rsidP="001A08AF">
      <w:pPr>
        <w:spacing w:after="0" w:line="360" w:lineRule="auto"/>
        <w:jc w:val="both"/>
        <w:rPr>
          <w:rFonts w:ascii="Palatino Linotype" w:eastAsia="Times New Roman" w:hAnsi="Palatino Linotype" w:cs="Arial"/>
          <w:sz w:val="24"/>
        </w:rPr>
      </w:pPr>
    </w:p>
    <w:p w14:paraId="0E915FE0" w14:textId="77777777" w:rsidR="00182986" w:rsidRPr="00043DA5" w:rsidRDefault="00182986" w:rsidP="001A08AF">
      <w:pPr>
        <w:spacing w:after="0" w:line="360" w:lineRule="auto"/>
        <w:jc w:val="both"/>
        <w:rPr>
          <w:rFonts w:ascii="Palatino Linotype" w:eastAsia="Times New Roman" w:hAnsi="Palatino Linotype" w:cs="Arial"/>
          <w:sz w:val="24"/>
        </w:rPr>
      </w:pPr>
    </w:p>
    <w:p w14:paraId="7A17DBEE" w14:textId="77777777" w:rsidR="00182986" w:rsidRPr="00043DA5" w:rsidRDefault="00182986" w:rsidP="001A08AF">
      <w:pPr>
        <w:spacing w:after="0" w:line="360" w:lineRule="auto"/>
        <w:jc w:val="both"/>
        <w:rPr>
          <w:rFonts w:ascii="Palatino Linotype" w:eastAsia="Times New Roman" w:hAnsi="Palatino Linotype" w:cs="Arial"/>
          <w:sz w:val="24"/>
        </w:rPr>
      </w:pPr>
    </w:p>
    <w:p w14:paraId="005D2536" w14:textId="77777777" w:rsidR="00DC5C96" w:rsidRPr="00043DA5" w:rsidRDefault="00DC5C96" w:rsidP="001A08AF">
      <w:pPr>
        <w:spacing w:after="0" w:line="360" w:lineRule="auto"/>
        <w:jc w:val="both"/>
        <w:rPr>
          <w:rFonts w:ascii="Palatino Linotype" w:eastAsia="Times New Roman" w:hAnsi="Palatino Linotype" w:cs="Arial"/>
          <w:sz w:val="24"/>
        </w:rPr>
      </w:pPr>
    </w:p>
    <w:p w14:paraId="106943E4" w14:textId="77777777" w:rsidR="00DC5C96" w:rsidRPr="00043DA5" w:rsidRDefault="00DC5C96" w:rsidP="001A08AF">
      <w:pPr>
        <w:spacing w:after="0" w:line="360" w:lineRule="auto"/>
        <w:jc w:val="both"/>
        <w:rPr>
          <w:rFonts w:ascii="Palatino Linotype" w:eastAsia="Times New Roman" w:hAnsi="Palatino Linotype" w:cs="Arial"/>
          <w:sz w:val="24"/>
        </w:rPr>
      </w:pPr>
    </w:p>
    <w:p w14:paraId="315E28F2" w14:textId="77777777" w:rsidR="00DC5C96" w:rsidRPr="00043DA5" w:rsidRDefault="00DC5C96" w:rsidP="001A08AF">
      <w:pPr>
        <w:spacing w:after="0" w:line="360" w:lineRule="auto"/>
        <w:jc w:val="both"/>
        <w:rPr>
          <w:rFonts w:ascii="Palatino Linotype" w:eastAsia="Times New Roman" w:hAnsi="Palatino Linotype" w:cs="Arial"/>
          <w:sz w:val="24"/>
        </w:rPr>
      </w:pPr>
    </w:p>
    <w:p w14:paraId="045586B8" w14:textId="77777777" w:rsidR="005D78EC" w:rsidRPr="00043DA5" w:rsidRDefault="005D78EC" w:rsidP="001A08AF">
      <w:pPr>
        <w:spacing w:after="0" w:line="360" w:lineRule="auto"/>
        <w:jc w:val="both"/>
        <w:rPr>
          <w:rFonts w:ascii="Palatino Linotype" w:eastAsia="Times New Roman" w:hAnsi="Palatino Linotype" w:cs="Arial"/>
          <w:sz w:val="24"/>
        </w:rPr>
      </w:pPr>
    </w:p>
    <w:p w14:paraId="3BB32A60" w14:textId="77777777" w:rsidR="005E3BF4" w:rsidRPr="00043DA5" w:rsidRDefault="005E3BF4" w:rsidP="001A08AF">
      <w:pPr>
        <w:spacing w:after="0" w:line="360" w:lineRule="auto"/>
        <w:jc w:val="both"/>
        <w:rPr>
          <w:rFonts w:ascii="Palatino Linotype" w:eastAsia="Times New Roman" w:hAnsi="Palatino Linotype" w:cs="Arial"/>
          <w:sz w:val="24"/>
        </w:rPr>
      </w:pPr>
    </w:p>
    <w:p w14:paraId="7BCB16D4" w14:textId="77777777" w:rsidR="005E3BF4" w:rsidRPr="00043DA5" w:rsidRDefault="005E3BF4" w:rsidP="001A08AF">
      <w:pPr>
        <w:spacing w:after="0" w:line="360" w:lineRule="auto"/>
        <w:jc w:val="both"/>
        <w:rPr>
          <w:rFonts w:ascii="Palatino Linotype" w:eastAsia="Times New Roman" w:hAnsi="Palatino Linotype" w:cs="Arial"/>
          <w:sz w:val="24"/>
        </w:rPr>
      </w:pPr>
    </w:p>
    <w:p w14:paraId="2AD8F210" w14:textId="77777777" w:rsidR="005E3BF4" w:rsidRPr="00043DA5" w:rsidRDefault="005E3BF4" w:rsidP="001A08AF">
      <w:pPr>
        <w:spacing w:after="0" w:line="360" w:lineRule="auto"/>
        <w:jc w:val="both"/>
        <w:rPr>
          <w:rFonts w:ascii="Palatino Linotype" w:eastAsia="Times New Roman" w:hAnsi="Palatino Linotype" w:cs="Arial"/>
          <w:sz w:val="24"/>
        </w:rPr>
      </w:pPr>
    </w:p>
    <w:p w14:paraId="0B4F93CA" w14:textId="77777777" w:rsidR="005E3BF4" w:rsidRPr="00043DA5" w:rsidRDefault="005E3BF4" w:rsidP="001A08AF">
      <w:pPr>
        <w:spacing w:after="0" w:line="360" w:lineRule="auto"/>
        <w:jc w:val="both"/>
        <w:rPr>
          <w:rFonts w:ascii="Palatino Linotype" w:eastAsia="Times New Roman" w:hAnsi="Palatino Linotype" w:cs="Arial"/>
          <w:sz w:val="24"/>
        </w:rPr>
      </w:pPr>
    </w:p>
    <w:p w14:paraId="29D49E80" w14:textId="77777777" w:rsidR="005E3BF4" w:rsidRPr="00043DA5" w:rsidRDefault="005E3BF4" w:rsidP="001A08AF">
      <w:pPr>
        <w:spacing w:after="0" w:line="360" w:lineRule="auto"/>
        <w:jc w:val="both"/>
        <w:rPr>
          <w:rFonts w:ascii="Palatino Linotype" w:eastAsia="Times New Roman" w:hAnsi="Palatino Linotype" w:cs="Arial"/>
          <w:sz w:val="24"/>
        </w:rPr>
      </w:pPr>
    </w:p>
    <w:p w14:paraId="72CB97F7" w14:textId="6220EAE8" w:rsidR="00413954" w:rsidRPr="00043DA5" w:rsidRDefault="00413954" w:rsidP="001A08AF">
      <w:pPr>
        <w:spacing w:after="0" w:line="360" w:lineRule="auto"/>
        <w:jc w:val="both"/>
        <w:rPr>
          <w:rFonts w:ascii="Palatino Linotype" w:eastAsia="Times New Roman" w:hAnsi="Palatino Linotype" w:cs="Arial"/>
          <w:sz w:val="24"/>
        </w:rPr>
      </w:pPr>
      <w:r w:rsidRPr="00043DA5">
        <w:rPr>
          <w:rFonts w:ascii="Palatino Linotype" w:eastAsia="Times New Roman" w:hAnsi="Palatino Linotype" w:cs="Arial"/>
          <w:sz w:val="24"/>
        </w:rPr>
        <w:t xml:space="preserve">Por otra parte se localizó la convocatoria lanzada por el Municipio, en la cual se invita a las y los ciudadanos residentes en participar en el proceso de elección de Delegados, </w:t>
      </w:r>
      <w:r w:rsidRPr="00043DA5">
        <w:rPr>
          <w:rFonts w:ascii="Palatino Linotype" w:eastAsia="Times New Roman" w:hAnsi="Palatino Linotype" w:cs="Arial"/>
          <w:sz w:val="24"/>
        </w:rPr>
        <w:lastRenderedPageBreak/>
        <w:t>Subdelegados e integrantes de los Consejos de Participación Ciudadana de Ecatepec de Morelos, esto el 07 de marzo de 2025.</w:t>
      </w:r>
      <w:r w:rsidRPr="00043DA5">
        <w:rPr>
          <w:rStyle w:val="Refdenotaalpie"/>
          <w:rFonts w:ascii="Palatino Linotype" w:eastAsia="Times New Roman" w:hAnsi="Palatino Linotype" w:cs="Arial"/>
          <w:sz w:val="24"/>
        </w:rPr>
        <w:footnoteReference w:id="2"/>
      </w:r>
    </w:p>
    <w:p w14:paraId="0105B54E" w14:textId="1E9533F6" w:rsidR="00413954" w:rsidRPr="00043DA5" w:rsidRDefault="00413954" w:rsidP="001A08AF">
      <w:pPr>
        <w:spacing w:after="0" w:line="360" w:lineRule="auto"/>
        <w:jc w:val="both"/>
        <w:rPr>
          <w:rFonts w:ascii="Palatino Linotype" w:eastAsia="Times New Roman" w:hAnsi="Palatino Linotype" w:cs="Arial"/>
          <w:sz w:val="24"/>
        </w:rPr>
      </w:pPr>
    </w:p>
    <w:p w14:paraId="1EAB4A33" w14:textId="18C5D545" w:rsidR="00413954" w:rsidRPr="00043DA5" w:rsidRDefault="002472AC" w:rsidP="001A08AF">
      <w:pPr>
        <w:spacing w:after="0" w:line="360" w:lineRule="auto"/>
        <w:jc w:val="both"/>
        <w:rPr>
          <w:rFonts w:ascii="Palatino Linotype" w:eastAsia="Times New Roman" w:hAnsi="Palatino Linotype" w:cs="Arial"/>
          <w:sz w:val="24"/>
        </w:rPr>
      </w:pPr>
      <w:r w:rsidRPr="00043DA5">
        <w:rPr>
          <w:rFonts w:ascii="Palatino Linotype" w:eastAsia="Times New Roman" w:hAnsi="Palatino Linotype" w:cs="Arial"/>
          <w:noProof/>
          <w:sz w:val="24"/>
          <w:lang w:eastAsia="es-MX"/>
        </w:rPr>
        <w:drawing>
          <wp:anchor distT="0" distB="0" distL="114300" distR="114300" simplePos="0" relativeHeight="251659264" behindDoc="0" locked="0" layoutInCell="1" allowOverlap="1" wp14:anchorId="5EE371B6" wp14:editId="4A078B60">
            <wp:simplePos x="0" y="0"/>
            <wp:positionH relativeFrom="page">
              <wp:posOffset>1828589</wp:posOffset>
            </wp:positionH>
            <wp:positionV relativeFrom="paragraph">
              <wp:posOffset>12277</wp:posOffset>
            </wp:positionV>
            <wp:extent cx="4427855" cy="362394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4427855" cy="3623945"/>
                    </a:xfrm>
                    <a:prstGeom prst="rect">
                      <a:avLst/>
                    </a:prstGeom>
                  </pic:spPr>
                </pic:pic>
              </a:graphicData>
            </a:graphic>
            <wp14:sizeRelH relativeFrom="margin">
              <wp14:pctWidth>0</wp14:pctWidth>
            </wp14:sizeRelH>
            <wp14:sizeRelV relativeFrom="margin">
              <wp14:pctHeight>0</wp14:pctHeight>
            </wp14:sizeRelV>
          </wp:anchor>
        </w:drawing>
      </w:r>
    </w:p>
    <w:p w14:paraId="3C804EA6" w14:textId="77777777" w:rsidR="00413954" w:rsidRPr="00043DA5" w:rsidRDefault="00413954" w:rsidP="001A08AF">
      <w:pPr>
        <w:spacing w:after="0" w:line="360" w:lineRule="auto"/>
        <w:jc w:val="both"/>
        <w:rPr>
          <w:rFonts w:ascii="Palatino Linotype" w:eastAsia="Times New Roman" w:hAnsi="Palatino Linotype" w:cs="Arial"/>
          <w:sz w:val="24"/>
        </w:rPr>
      </w:pPr>
    </w:p>
    <w:p w14:paraId="7B5A8845" w14:textId="77777777" w:rsidR="00413954" w:rsidRPr="00043DA5" w:rsidRDefault="00413954" w:rsidP="001A08AF">
      <w:pPr>
        <w:spacing w:after="0" w:line="360" w:lineRule="auto"/>
        <w:jc w:val="both"/>
        <w:rPr>
          <w:rFonts w:ascii="Palatino Linotype" w:eastAsia="Times New Roman" w:hAnsi="Palatino Linotype" w:cs="Arial"/>
          <w:sz w:val="24"/>
        </w:rPr>
      </w:pPr>
    </w:p>
    <w:p w14:paraId="0F5DA9D2" w14:textId="77777777" w:rsidR="00413954" w:rsidRPr="00043DA5" w:rsidRDefault="00413954" w:rsidP="001A08AF">
      <w:pPr>
        <w:spacing w:after="0" w:line="360" w:lineRule="auto"/>
        <w:jc w:val="both"/>
        <w:rPr>
          <w:rFonts w:ascii="Palatino Linotype" w:eastAsia="Times New Roman" w:hAnsi="Palatino Linotype" w:cs="Arial"/>
          <w:sz w:val="24"/>
        </w:rPr>
      </w:pPr>
    </w:p>
    <w:p w14:paraId="566D9ACC" w14:textId="066E4A53" w:rsidR="00413954" w:rsidRPr="00043DA5" w:rsidRDefault="00413954" w:rsidP="001A08AF">
      <w:pPr>
        <w:spacing w:after="0" w:line="360" w:lineRule="auto"/>
        <w:jc w:val="both"/>
        <w:rPr>
          <w:rFonts w:ascii="Palatino Linotype" w:eastAsia="Times New Roman" w:hAnsi="Palatino Linotype" w:cs="Arial"/>
          <w:sz w:val="24"/>
        </w:rPr>
      </w:pPr>
    </w:p>
    <w:p w14:paraId="183FE8F6" w14:textId="77777777" w:rsidR="00413954" w:rsidRPr="00043DA5" w:rsidRDefault="00413954" w:rsidP="001A08AF">
      <w:pPr>
        <w:spacing w:after="0" w:line="360" w:lineRule="auto"/>
        <w:jc w:val="both"/>
        <w:rPr>
          <w:rFonts w:ascii="Palatino Linotype" w:eastAsia="Times New Roman" w:hAnsi="Palatino Linotype" w:cs="Arial"/>
          <w:sz w:val="24"/>
        </w:rPr>
      </w:pPr>
    </w:p>
    <w:p w14:paraId="29D83310" w14:textId="77777777" w:rsidR="00413954" w:rsidRPr="00043DA5" w:rsidRDefault="00413954" w:rsidP="001A08AF">
      <w:pPr>
        <w:spacing w:after="0" w:line="360" w:lineRule="auto"/>
        <w:jc w:val="both"/>
        <w:rPr>
          <w:rFonts w:ascii="Palatino Linotype" w:eastAsia="Times New Roman" w:hAnsi="Palatino Linotype" w:cs="Arial"/>
          <w:sz w:val="24"/>
        </w:rPr>
      </w:pPr>
    </w:p>
    <w:p w14:paraId="357148DF" w14:textId="77777777" w:rsidR="00413954" w:rsidRPr="00043DA5" w:rsidRDefault="00413954" w:rsidP="001A08AF">
      <w:pPr>
        <w:spacing w:after="0" w:line="360" w:lineRule="auto"/>
        <w:jc w:val="both"/>
        <w:rPr>
          <w:rFonts w:ascii="Palatino Linotype" w:eastAsia="Times New Roman" w:hAnsi="Palatino Linotype" w:cs="Arial"/>
          <w:sz w:val="24"/>
        </w:rPr>
      </w:pPr>
    </w:p>
    <w:p w14:paraId="2747EEBA" w14:textId="04F50436" w:rsidR="00413954" w:rsidRPr="00043DA5" w:rsidRDefault="00413954" w:rsidP="001A08AF">
      <w:pPr>
        <w:spacing w:after="0" w:line="360" w:lineRule="auto"/>
        <w:jc w:val="both"/>
        <w:rPr>
          <w:rFonts w:ascii="Palatino Linotype" w:eastAsia="Times New Roman" w:hAnsi="Palatino Linotype" w:cs="Arial"/>
          <w:sz w:val="24"/>
        </w:rPr>
      </w:pPr>
    </w:p>
    <w:p w14:paraId="63BA6739" w14:textId="77777777" w:rsidR="002472AC" w:rsidRPr="00043DA5" w:rsidRDefault="002472AC" w:rsidP="001A08AF">
      <w:pPr>
        <w:spacing w:after="0" w:line="360" w:lineRule="auto"/>
        <w:jc w:val="both"/>
        <w:rPr>
          <w:rFonts w:ascii="Palatino Linotype" w:eastAsia="Times New Roman" w:hAnsi="Palatino Linotype" w:cs="Arial"/>
          <w:sz w:val="24"/>
        </w:rPr>
      </w:pPr>
    </w:p>
    <w:p w14:paraId="6483AFC0" w14:textId="77777777" w:rsidR="002472AC" w:rsidRPr="00043DA5" w:rsidRDefault="002472AC" w:rsidP="001A08AF">
      <w:pPr>
        <w:spacing w:after="0" w:line="360" w:lineRule="auto"/>
        <w:jc w:val="both"/>
        <w:rPr>
          <w:rFonts w:ascii="Palatino Linotype" w:eastAsia="Times New Roman" w:hAnsi="Palatino Linotype" w:cs="Arial"/>
          <w:sz w:val="24"/>
        </w:rPr>
      </w:pPr>
    </w:p>
    <w:p w14:paraId="6086ED89" w14:textId="3EA11853" w:rsidR="002472AC" w:rsidRPr="00043DA5" w:rsidRDefault="002472AC" w:rsidP="001A08AF">
      <w:pPr>
        <w:spacing w:after="0" w:line="360" w:lineRule="auto"/>
        <w:jc w:val="both"/>
        <w:rPr>
          <w:rFonts w:ascii="Palatino Linotype" w:eastAsia="Times New Roman" w:hAnsi="Palatino Linotype" w:cs="Arial"/>
          <w:sz w:val="24"/>
        </w:rPr>
      </w:pPr>
    </w:p>
    <w:p w14:paraId="25DE1579" w14:textId="7210D2A7" w:rsidR="002472AC" w:rsidRPr="00043DA5" w:rsidRDefault="002472AC" w:rsidP="001A08AF">
      <w:pPr>
        <w:spacing w:after="0" w:line="360" w:lineRule="auto"/>
        <w:jc w:val="both"/>
        <w:rPr>
          <w:rFonts w:ascii="Palatino Linotype" w:eastAsia="Times New Roman" w:hAnsi="Palatino Linotype" w:cs="Arial"/>
          <w:sz w:val="24"/>
        </w:rPr>
      </w:pPr>
    </w:p>
    <w:p w14:paraId="04F69F24" w14:textId="06D70C17" w:rsidR="002472AC" w:rsidRPr="00043DA5" w:rsidRDefault="002472AC" w:rsidP="001A08AF">
      <w:pPr>
        <w:spacing w:after="0" w:line="360" w:lineRule="auto"/>
        <w:jc w:val="both"/>
        <w:rPr>
          <w:rFonts w:ascii="Palatino Linotype" w:eastAsia="Times New Roman" w:hAnsi="Palatino Linotype" w:cs="Arial"/>
          <w:sz w:val="24"/>
        </w:rPr>
      </w:pPr>
      <w:r w:rsidRPr="00043DA5">
        <w:rPr>
          <w:rFonts w:ascii="Palatino Linotype" w:eastAsia="Times New Roman" w:hAnsi="Palatino Linotype" w:cs="Arial"/>
          <w:sz w:val="24"/>
        </w:rPr>
        <w:t>En ese sentido, se presume la existencia de elecciones previas, para la elección de los representantes de ciudadanos en el municipio.</w:t>
      </w:r>
    </w:p>
    <w:p w14:paraId="7703B46A" w14:textId="77777777" w:rsidR="002472AC" w:rsidRPr="00043DA5" w:rsidRDefault="002472AC" w:rsidP="001A08AF">
      <w:pPr>
        <w:spacing w:after="0" w:line="360" w:lineRule="auto"/>
        <w:jc w:val="both"/>
        <w:rPr>
          <w:rFonts w:ascii="Palatino Linotype" w:eastAsia="Times New Roman" w:hAnsi="Palatino Linotype" w:cs="Arial"/>
          <w:sz w:val="24"/>
        </w:rPr>
      </w:pPr>
    </w:p>
    <w:p w14:paraId="33F69438" w14:textId="5A870E9B" w:rsidR="002472AC" w:rsidRPr="00043DA5" w:rsidRDefault="002472AC" w:rsidP="001A08AF">
      <w:pPr>
        <w:spacing w:after="0" w:line="360" w:lineRule="auto"/>
        <w:jc w:val="both"/>
        <w:rPr>
          <w:rFonts w:ascii="Palatino Linotype" w:eastAsia="Times New Roman" w:hAnsi="Palatino Linotype" w:cs="Arial"/>
          <w:sz w:val="24"/>
        </w:rPr>
      </w:pPr>
    </w:p>
    <w:p w14:paraId="687487F7" w14:textId="77777777" w:rsidR="002472AC" w:rsidRPr="00043DA5" w:rsidRDefault="002472AC" w:rsidP="001A08AF">
      <w:pPr>
        <w:spacing w:after="0" w:line="360" w:lineRule="auto"/>
        <w:jc w:val="both"/>
        <w:rPr>
          <w:rFonts w:ascii="Palatino Linotype" w:eastAsia="Times New Roman" w:hAnsi="Palatino Linotype" w:cs="Arial"/>
          <w:sz w:val="24"/>
        </w:rPr>
      </w:pPr>
    </w:p>
    <w:p w14:paraId="27A715AB" w14:textId="6E2BF2AD" w:rsidR="002472AC" w:rsidRPr="00043DA5" w:rsidRDefault="002472AC" w:rsidP="001A08AF">
      <w:pPr>
        <w:spacing w:after="0" w:line="360" w:lineRule="auto"/>
        <w:jc w:val="both"/>
        <w:rPr>
          <w:rFonts w:ascii="Palatino Linotype" w:eastAsia="Times New Roman" w:hAnsi="Palatino Linotype" w:cs="Arial"/>
          <w:sz w:val="24"/>
        </w:rPr>
      </w:pPr>
      <w:r w:rsidRPr="00043DA5">
        <w:rPr>
          <w:rFonts w:ascii="Palatino Linotype" w:eastAsia="Times New Roman" w:hAnsi="Palatino Linotype" w:cs="Arial"/>
          <w:noProof/>
          <w:sz w:val="24"/>
          <w:lang w:eastAsia="es-MX"/>
        </w:rPr>
        <w:lastRenderedPageBreak/>
        <w:drawing>
          <wp:anchor distT="0" distB="0" distL="114300" distR="114300" simplePos="0" relativeHeight="251663360" behindDoc="0" locked="0" layoutInCell="1" allowOverlap="1" wp14:anchorId="79D017C3" wp14:editId="0EBFD38A">
            <wp:simplePos x="0" y="0"/>
            <wp:positionH relativeFrom="margin">
              <wp:posOffset>3891068</wp:posOffset>
            </wp:positionH>
            <wp:positionV relativeFrom="paragraph">
              <wp:posOffset>211</wp:posOffset>
            </wp:positionV>
            <wp:extent cx="1896110" cy="1624965"/>
            <wp:effectExtent l="0" t="0" r="889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1896110" cy="1624965"/>
                    </a:xfrm>
                    <a:prstGeom prst="rect">
                      <a:avLst/>
                    </a:prstGeom>
                  </pic:spPr>
                </pic:pic>
              </a:graphicData>
            </a:graphic>
            <wp14:sizeRelH relativeFrom="margin">
              <wp14:pctWidth>0</wp14:pctWidth>
            </wp14:sizeRelH>
            <wp14:sizeRelV relativeFrom="margin">
              <wp14:pctHeight>0</wp14:pctHeight>
            </wp14:sizeRelV>
          </wp:anchor>
        </w:drawing>
      </w:r>
      <w:r w:rsidRPr="00043DA5">
        <w:rPr>
          <w:rFonts w:ascii="Palatino Linotype" w:eastAsia="Times New Roman" w:hAnsi="Palatino Linotype" w:cs="Arial"/>
          <w:noProof/>
          <w:sz w:val="24"/>
          <w:lang w:eastAsia="es-MX"/>
        </w:rPr>
        <w:drawing>
          <wp:anchor distT="0" distB="0" distL="114300" distR="114300" simplePos="0" relativeHeight="251660288" behindDoc="0" locked="0" layoutInCell="1" allowOverlap="1" wp14:anchorId="16F03DD1" wp14:editId="01B8244E">
            <wp:simplePos x="0" y="0"/>
            <wp:positionH relativeFrom="margin">
              <wp:posOffset>1785620</wp:posOffset>
            </wp:positionH>
            <wp:positionV relativeFrom="paragraph">
              <wp:posOffset>8467</wp:posOffset>
            </wp:positionV>
            <wp:extent cx="1955165" cy="2510155"/>
            <wp:effectExtent l="0" t="0" r="6985"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0">
                      <a:extLst>
                        <a:ext uri="{28A0092B-C50C-407E-A947-70E740481C1C}">
                          <a14:useLocalDpi xmlns:a14="http://schemas.microsoft.com/office/drawing/2010/main" val="0"/>
                        </a:ext>
                      </a:extLst>
                    </a:blip>
                    <a:srcRect t="23681"/>
                    <a:stretch/>
                  </pic:blipFill>
                  <pic:spPr bwMode="auto">
                    <a:xfrm>
                      <a:off x="0" y="0"/>
                      <a:ext cx="1955165" cy="2510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3DA5">
        <w:rPr>
          <w:rFonts w:ascii="Palatino Linotype" w:eastAsia="Times New Roman" w:hAnsi="Palatino Linotype" w:cs="Arial"/>
          <w:noProof/>
          <w:sz w:val="24"/>
          <w:lang w:eastAsia="es-MX"/>
        </w:rPr>
        <w:drawing>
          <wp:anchor distT="0" distB="0" distL="114300" distR="114300" simplePos="0" relativeHeight="251662336" behindDoc="0" locked="0" layoutInCell="1" allowOverlap="1" wp14:anchorId="08E53C2F" wp14:editId="402B8569">
            <wp:simplePos x="0" y="0"/>
            <wp:positionH relativeFrom="margin">
              <wp:posOffset>-287867</wp:posOffset>
            </wp:positionH>
            <wp:positionV relativeFrom="paragraph">
              <wp:posOffset>157903</wp:posOffset>
            </wp:positionV>
            <wp:extent cx="1955165" cy="762000"/>
            <wp:effectExtent l="0" t="0" r="698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0">
                      <a:extLst>
                        <a:ext uri="{28A0092B-C50C-407E-A947-70E740481C1C}">
                          <a14:useLocalDpi xmlns:a14="http://schemas.microsoft.com/office/drawing/2010/main" val="0"/>
                        </a:ext>
                      </a:extLst>
                    </a:blip>
                    <a:srcRect b="76834"/>
                    <a:stretch/>
                  </pic:blipFill>
                  <pic:spPr bwMode="auto">
                    <a:xfrm>
                      <a:off x="0" y="0"/>
                      <a:ext cx="1955165"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A0E5C" w14:textId="77777777" w:rsidR="002472AC" w:rsidRPr="00043DA5" w:rsidRDefault="002472AC" w:rsidP="001A08AF">
      <w:pPr>
        <w:spacing w:after="0" w:line="360" w:lineRule="auto"/>
        <w:jc w:val="both"/>
        <w:rPr>
          <w:rFonts w:ascii="Palatino Linotype" w:eastAsia="Times New Roman" w:hAnsi="Palatino Linotype" w:cs="Arial"/>
          <w:sz w:val="24"/>
        </w:rPr>
      </w:pPr>
    </w:p>
    <w:p w14:paraId="601EAD85" w14:textId="320CAE29" w:rsidR="002472AC" w:rsidRPr="00043DA5" w:rsidRDefault="002472AC" w:rsidP="001A08AF">
      <w:pPr>
        <w:spacing w:after="0" w:line="360" w:lineRule="auto"/>
        <w:jc w:val="both"/>
        <w:rPr>
          <w:rFonts w:ascii="Palatino Linotype" w:eastAsia="Times New Roman" w:hAnsi="Palatino Linotype" w:cs="Arial"/>
          <w:sz w:val="24"/>
        </w:rPr>
      </w:pPr>
    </w:p>
    <w:p w14:paraId="7C3B2F3D" w14:textId="77777777" w:rsidR="002472AC" w:rsidRPr="00043DA5" w:rsidRDefault="002472AC" w:rsidP="001A08AF">
      <w:pPr>
        <w:spacing w:after="0" w:line="360" w:lineRule="auto"/>
        <w:jc w:val="both"/>
        <w:rPr>
          <w:rFonts w:ascii="Palatino Linotype" w:eastAsia="Times New Roman" w:hAnsi="Palatino Linotype" w:cs="Arial"/>
          <w:sz w:val="24"/>
        </w:rPr>
      </w:pPr>
    </w:p>
    <w:p w14:paraId="06E570EA" w14:textId="77777777" w:rsidR="002472AC" w:rsidRPr="00043DA5" w:rsidRDefault="002472AC" w:rsidP="001A08AF">
      <w:pPr>
        <w:spacing w:after="0" w:line="360" w:lineRule="auto"/>
        <w:jc w:val="both"/>
        <w:rPr>
          <w:rFonts w:ascii="Palatino Linotype" w:eastAsia="Times New Roman" w:hAnsi="Palatino Linotype" w:cs="Arial"/>
          <w:sz w:val="24"/>
        </w:rPr>
      </w:pPr>
    </w:p>
    <w:p w14:paraId="71A59C5C" w14:textId="27C57060" w:rsidR="002472AC" w:rsidRPr="00043DA5" w:rsidRDefault="002472AC" w:rsidP="001A08AF">
      <w:pPr>
        <w:spacing w:after="0" w:line="360" w:lineRule="auto"/>
        <w:jc w:val="both"/>
        <w:rPr>
          <w:rFonts w:ascii="Palatino Linotype" w:eastAsia="Times New Roman" w:hAnsi="Palatino Linotype" w:cs="Arial"/>
          <w:sz w:val="24"/>
        </w:rPr>
      </w:pPr>
    </w:p>
    <w:p w14:paraId="1BC4C222" w14:textId="77777777" w:rsidR="00252A59" w:rsidRPr="00043DA5" w:rsidRDefault="00252A59" w:rsidP="001A08AF">
      <w:pPr>
        <w:spacing w:after="0" w:line="360" w:lineRule="auto"/>
        <w:jc w:val="both"/>
        <w:rPr>
          <w:rFonts w:ascii="Palatino Linotype" w:eastAsia="Times New Roman" w:hAnsi="Palatino Linotype" w:cs="Arial"/>
          <w:sz w:val="24"/>
        </w:rPr>
      </w:pPr>
      <w:r w:rsidRPr="00043DA5">
        <w:rPr>
          <w:rFonts w:ascii="Palatino Linotype" w:eastAsia="Times New Roman" w:hAnsi="Palatino Linotype" w:cs="Arial"/>
          <w:sz w:val="24"/>
        </w:rPr>
        <w:t xml:space="preserve">Finalmente, se comenta que si bien, el Sujeto Obligado hizo entrega de la información actual, lo cierto es que se solicitaron los nombres y cargos de las personas que resultaron electas, ello sin prejuzgar si fue la única o existieron </w:t>
      </w:r>
      <w:proofErr w:type="spellStart"/>
      <w:r w:rsidRPr="00043DA5">
        <w:rPr>
          <w:rFonts w:ascii="Palatino Linotype" w:eastAsia="Times New Roman" w:hAnsi="Palatino Linotype" w:cs="Arial"/>
          <w:sz w:val="24"/>
        </w:rPr>
        <w:t>mas</w:t>
      </w:r>
      <w:proofErr w:type="spellEnd"/>
      <w:r w:rsidRPr="00043DA5">
        <w:rPr>
          <w:rFonts w:ascii="Palatino Linotype" w:eastAsia="Times New Roman" w:hAnsi="Palatino Linotype" w:cs="Arial"/>
          <w:sz w:val="24"/>
        </w:rPr>
        <w:t xml:space="preserve"> planillas registradas, por lo que, también se presume, que existieron renuncias por parte de aquellos integrantes.</w:t>
      </w:r>
    </w:p>
    <w:p w14:paraId="04FBA763" w14:textId="0517D7DB" w:rsidR="002472AC" w:rsidRPr="00043DA5" w:rsidRDefault="002472AC" w:rsidP="001A08AF">
      <w:pPr>
        <w:spacing w:after="0" w:line="360" w:lineRule="auto"/>
        <w:jc w:val="both"/>
        <w:rPr>
          <w:rFonts w:ascii="Palatino Linotype" w:eastAsia="Times New Roman" w:hAnsi="Palatino Linotype" w:cs="Arial"/>
          <w:sz w:val="24"/>
        </w:rPr>
      </w:pPr>
    </w:p>
    <w:p w14:paraId="655E20FF" w14:textId="4B946D44" w:rsidR="005E3BF4" w:rsidRPr="00043DA5" w:rsidRDefault="00F41352" w:rsidP="001A08AF">
      <w:pPr>
        <w:spacing w:after="0" w:line="360" w:lineRule="auto"/>
        <w:jc w:val="both"/>
        <w:rPr>
          <w:rFonts w:ascii="Palatino Linotype" w:eastAsia="Times New Roman" w:hAnsi="Palatino Linotype" w:cs="Arial"/>
          <w:sz w:val="24"/>
        </w:rPr>
      </w:pPr>
      <w:r w:rsidRPr="00043DA5">
        <w:rPr>
          <w:rFonts w:ascii="Palatino Linotype" w:eastAsia="Times New Roman" w:hAnsi="Palatino Linotype" w:cs="Arial"/>
          <w:sz w:val="24"/>
        </w:rPr>
        <w:t>Motivos por los cuales no es posible dar por atendido el derecho de acceso a la información de la persona recurrente.</w:t>
      </w:r>
      <w:r w:rsidR="00413954" w:rsidRPr="00043DA5">
        <w:rPr>
          <w:rFonts w:ascii="Palatino Linotype" w:eastAsia="Times New Roman" w:hAnsi="Palatino Linotype" w:cs="Arial"/>
          <w:sz w:val="24"/>
        </w:rPr>
        <w:t xml:space="preserve"> En ese sentido resulta procedente ordenar los nombres y cargos de las personas que ostentaron </w:t>
      </w:r>
      <w:r w:rsidR="00252A59" w:rsidRPr="00043DA5">
        <w:rPr>
          <w:rFonts w:ascii="Palatino Linotype" w:eastAsia="Times New Roman" w:hAnsi="Palatino Linotype" w:cs="Arial"/>
          <w:sz w:val="24"/>
        </w:rPr>
        <w:t xml:space="preserve">los puestos de suplente y propietario de Presidente, Secretario, Tesorero, Primer y Segundo Vocal del Consejo de Participación Ciudadana (COPACI) del Municipio de Ecatepec de Morelos y </w:t>
      </w:r>
      <w:r w:rsidR="00C11333" w:rsidRPr="00043DA5">
        <w:rPr>
          <w:rFonts w:ascii="Palatino Linotype" w:eastAsia="Times New Roman" w:hAnsi="Palatino Linotype" w:cs="Arial"/>
          <w:sz w:val="24"/>
        </w:rPr>
        <w:t>de propietario y suplente de Delegado (a), primer y segundo subdelegado, de la Unidad Habitacional Héroes 4ta Sección, previos a los actuales.</w:t>
      </w:r>
    </w:p>
    <w:p w14:paraId="5BB06566" w14:textId="77777777" w:rsidR="00C11333" w:rsidRPr="00043DA5" w:rsidRDefault="00C11333" w:rsidP="001A08AF">
      <w:pPr>
        <w:spacing w:after="0" w:line="360" w:lineRule="auto"/>
        <w:jc w:val="both"/>
        <w:rPr>
          <w:rFonts w:ascii="Palatino Linotype" w:eastAsia="Times New Roman" w:hAnsi="Palatino Linotype" w:cs="Arial"/>
          <w:sz w:val="24"/>
        </w:rPr>
      </w:pPr>
    </w:p>
    <w:p w14:paraId="50DEA028" w14:textId="77777777" w:rsidR="00C11333" w:rsidRPr="00043DA5" w:rsidRDefault="00C11333" w:rsidP="001A08AF">
      <w:pPr>
        <w:spacing w:after="0" w:line="360" w:lineRule="auto"/>
        <w:jc w:val="both"/>
        <w:rPr>
          <w:rFonts w:ascii="Palatino Linotype" w:eastAsia="Times New Roman" w:hAnsi="Palatino Linotype" w:cs="Arial"/>
          <w:sz w:val="24"/>
        </w:rPr>
      </w:pPr>
    </w:p>
    <w:p w14:paraId="112C559F" w14:textId="77777777" w:rsidR="00F41352" w:rsidRPr="00043DA5" w:rsidRDefault="00F41352" w:rsidP="001A08AF">
      <w:pPr>
        <w:spacing w:after="0" w:line="360" w:lineRule="auto"/>
        <w:jc w:val="both"/>
        <w:rPr>
          <w:rFonts w:ascii="Palatino Linotype" w:eastAsia="Times New Roman" w:hAnsi="Palatino Linotype" w:cs="Arial"/>
          <w:sz w:val="24"/>
        </w:rPr>
      </w:pPr>
    </w:p>
    <w:p w14:paraId="1D744CFA" w14:textId="7DD5256B" w:rsidR="00C11333" w:rsidRPr="00043DA5" w:rsidRDefault="00C11333" w:rsidP="001A08AF">
      <w:pPr>
        <w:spacing w:after="0" w:line="360" w:lineRule="auto"/>
        <w:jc w:val="both"/>
        <w:rPr>
          <w:rFonts w:ascii="Palatino Linotype" w:eastAsia="Times New Roman" w:hAnsi="Palatino Linotype" w:cs="Arial"/>
          <w:sz w:val="24"/>
        </w:rPr>
      </w:pPr>
      <w:r w:rsidRPr="00043DA5">
        <w:rPr>
          <w:rFonts w:ascii="Palatino Linotype" w:eastAsia="Times New Roman" w:hAnsi="Palatino Linotype" w:cs="Arial"/>
          <w:sz w:val="24"/>
        </w:rPr>
        <w:lastRenderedPageBreak/>
        <w:t>En ese sentido, en términos del artículo 166 de la Ley de Transparencia Estatal, manifiesta que la obligación de información pública se tendrá por atendida en el momento en que el particular tenga a su alcance la información solicitada.</w:t>
      </w:r>
    </w:p>
    <w:p w14:paraId="09632838" w14:textId="77777777" w:rsidR="00C11333" w:rsidRPr="00043DA5" w:rsidRDefault="00C11333" w:rsidP="001A08AF">
      <w:pPr>
        <w:spacing w:after="0" w:line="360" w:lineRule="auto"/>
        <w:jc w:val="both"/>
        <w:rPr>
          <w:rFonts w:ascii="Palatino Linotype" w:eastAsia="Times New Roman" w:hAnsi="Palatino Linotype" w:cs="Arial"/>
          <w:sz w:val="24"/>
        </w:rPr>
      </w:pPr>
    </w:p>
    <w:p w14:paraId="7FC73FC4" w14:textId="048577C9" w:rsidR="00C11333" w:rsidRPr="00043DA5" w:rsidRDefault="00C11333" w:rsidP="00C11333">
      <w:pPr>
        <w:spacing w:after="0" w:line="360" w:lineRule="auto"/>
        <w:ind w:left="851" w:right="849"/>
        <w:jc w:val="both"/>
        <w:rPr>
          <w:rFonts w:ascii="Palatino Linotype" w:eastAsia="Times New Roman" w:hAnsi="Palatino Linotype" w:cs="Arial"/>
          <w:i/>
          <w:iCs/>
          <w:szCs w:val="20"/>
        </w:rPr>
      </w:pPr>
      <w:r w:rsidRPr="00043DA5">
        <w:rPr>
          <w:rFonts w:ascii="Palatino Linotype" w:eastAsia="Times New Roman" w:hAnsi="Palatino Linotype" w:cs="Arial"/>
          <w:b/>
          <w:bCs/>
          <w:i/>
          <w:iCs/>
          <w:szCs w:val="20"/>
        </w:rPr>
        <w:t>Artículo 166.</w:t>
      </w:r>
      <w:r w:rsidRPr="00043DA5">
        <w:rPr>
          <w:rFonts w:ascii="Palatino Linotype" w:eastAsia="Times New Roman" w:hAnsi="Palatino Linotype" w:cs="Arial"/>
          <w:i/>
          <w:iCs/>
          <w:szCs w:val="20"/>
        </w:rPr>
        <w:t xml:space="preserve"> La obligación de acceso a la información pública se tendrá por cumplida cuando el solicitante tenga a su disposición la información requerida, o cuando realice la consulta de la misma en el lugar en el que ésta se localice.</w:t>
      </w:r>
    </w:p>
    <w:p w14:paraId="37D3F967" w14:textId="77777777" w:rsidR="00C11333" w:rsidRPr="00043DA5" w:rsidRDefault="00C11333" w:rsidP="00C11333">
      <w:pPr>
        <w:spacing w:after="0" w:line="360" w:lineRule="auto"/>
        <w:ind w:left="851" w:right="849"/>
        <w:jc w:val="both"/>
        <w:rPr>
          <w:rFonts w:ascii="Palatino Linotype" w:eastAsia="Times New Roman" w:hAnsi="Palatino Linotype" w:cs="Arial"/>
          <w:i/>
          <w:iCs/>
          <w:szCs w:val="20"/>
        </w:rPr>
      </w:pPr>
    </w:p>
    <w:p w14:paraId="389703D3" w14:textId="3BC358B6" w:rsidR="00182986" w:rsidRPr="00043DA5" w:rsidRDefault="00C11333" w:rsidP="001A08AF">
      <w:pPr>
        <w:spacing w:after="0" w:line="360" w:lineRule="auto"/>
        <w:jc w:val="both"/>
        <w:rPr>
          <w:rFonts w:ascii="Palatino Linotype" w:eastAsia="Times New Roman" w:hAnsi="Palatino Linotype" w:cs="Arial"/>
          <w:sz w:val="24"/>
        </w:rPr>
      </w:pPr>
      <w:r w:rsidRPr="00043DA5">
        <w:rPr>
          <w:rFonts w:ascii="Palatino Linotype" w:eastAsia="Times New Roman" w:hAnsi="Palatino Linotype" w:cs="Arial"/>
          <w:sz w:val="24"/>
        </w:rPr>
        <w:t xml:space="preserve">Por otra parte, se destaca que los organismos garantes, no se encuentra facultados para dudar de la veracidad de la información emitida por los Sujetos Obligados. </w:t>
      </w:r>
    </w:p>
    <w:p w14:paraId="3E1058BD" w14:textId="77777777" w:rsidR="00182986" w:rsidRPr="00043DA5" w:rsidRDefault="00182986" w:rsidP="001A08AF">
      <w:pPr>
        <w:spacing w:after="0" w:line="360" w:lineRule="auto"/>
        <w:jc w:val="both"/>
        <w:rPr>
          <w:rFonts w:ascii="Palatino Linotype" w:eastAsia="Times New Roman" w:hAnsi="Palatino Linotype" w:cs="Arial"/>
          <w:sz w:val="24"/>
        </w:rPr>
      </w:pPr>
    </w:p>
    <w:p w14:paraId="6E4AE3B7" w14:textId="77777777" w:rsidR="001A08AF" w:rsidRPr="00043DA5" w:rsidRDefault="001A08AF" w:rsidP="001A08AF">
      <w:pPr>
        <w:pStyle w:val="Prrafodelista"/>
        <w:numPr>
          <w:ilvl w:val="0"/>
          <w:numId w:val="3"/>
        </w:numPr>
        <w:spacing w:after="0" w:line="360" w:lineRule="auto"/>
        <w:contextualSpacing w:val="0"/>
        <w:jc w:val="both"/>
        <w:rPr>
          <w:rFonts w:ascii="Palatino Linotype" w:hAnsi="Palatino Linotype"/>
          <w:b/>
          <w:bCs/>
          <w:i/>
          <w:iCs/>
          <w:sz w:val="28"/>
          <w:u w:val="single"/>
        </w:rPr>
      </w:pPr>
      <w:r w:rsidRPr="00043DA5">
        <w:rPr>
          <w:rFonts w:ascii="Palatino Linotype" w:hAnsi="Palatino Linotype"/>
          <w:b/>
          <w:bCs/>
          <w:i/>
          <w:iCs/>
          <w:sz w:val="28"/>
          <w:u w:val="single"/>
        </w:rPr>
        <w:t>DE LA VERSIÓN PÚBLICA</w:t>
      </w:r>
    </w:p>
    <w:p w14:paraId="4A0EDD04" w14:textId="77777777" w:rsidR="001A08AF" w:rsidRPr="00043DA5" w:rsidRDefault="001A08AF" w:rsidP="001A08AF">
      <w:pPr>
        <w:spacing w:line="360" w:lineRule="auto"/>
        <w:jc w:val="both"/>
        <w:rPr>
          <w:rFonts w:ascii="Palatino Linotype" w:eastAsia="Palatino Linotype" w:hAnsi="Palatino Linotype" w:cs="Palatino Linotype"/>
          <w:sz w:val="24"/>
          <w:szCs w:val="24"/>
        </w:rPr>
      </w:pPr>
      <w:r w:rsidRPr="00043DA5">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741ADE8"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Artículo 3.</w:t>
      </w:r>
      <w:r w:rsidRPr="00043DA5">
        <w:rPr>
          <w:rFonts w:ascii="Palatino Linotype" w:eastAsia="Palatino Linotype" w:hAnsi="Palatino Linotype" w:cs="Palatino Linotype"/>
          <w:i/>
          <w:color w:val="000000"/>
        </w:rPr>
        <w:t xml:space="preserve"> Para los efectos de la presente Ley se entenderá por:</w:t>
      </w:r>
    </w:p>
    <w:p w14:paraId="6DB973BF"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i/>
          <w:color w:val="000000"/>
        </w:rPr>
        <w:t>(…)</w:t>
      </w:r>
    </w:p>
    <w:p w14:paraId="7E9A57C0"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IX. Datos personales:</w:t>
      </w:r>
      <w:r w:rsidRPr="00043DA5">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02255A36"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XX.</w:t>
      </w:r>
      <w:r w:rsidRPr="00043DA5">
        <w:rPr>
          <w:rFonts w:ascii="Palatino Linotype" w:eastAsia="Palatino Linotype" w:hAnsi="Palatino Linotype" w:cs="Palatino Linotype"/>
          <w:i/>
          <w:color w:val="000000"/>
        </w:rPr>
        <w:t xml:space="preserve"> </w:t>
      </w:r>
      <w:r w:rsidRPr="00043DA5">
        <w:rPr>
          <w:rFonts w:ascii="Palatino Linotype" w:eastAsia="Palatino Linotype" w:hAnsi="Palatino Linotype" w:cs="Palatino Linotype"/>
          <w:b/>
          <w:i/>
          <w:color w:val="000000"/>
        </w:rPr>
        <w:t>Información clasificada:</w:t>
      </w:r>
      <w:r w:rsidRPr="00043DA5">
        <w:rPr>
          <w:rFonts w:ascii="Palatino Linotype" w:eastAsia="Palatino Linotype" w:hAnsi="Palatino Linotype" w:cs="Palatino Linotype"/>
          <w:i/>
          <w:color w:val="000000"/>
        </w:rPr>
        <w:t xml:space="preserve"> Aquella considerada por la presente Ley como reservada o confidencial;</w:t>
      </w:r>
    </w:p>
    <w:p w14:paraId="6E028E06"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XXI.</w:t>
      </w:r>
      <w:r w:rsidRPr="00043DA5">
        <w:rPr>
          <w:rFonts w:ascii="Palatino Linotype" w:eastAsia="Palatino Linotype" w:hAnsi="Palatino Linotype" w:cs="Palatino Linotype"/>
          <w:i/>
          <w:color w:val="000000"/>
        </w:rPr>
        <w:t xml:space="preserve"> </w:t>
      </w:r>
      <w:r w:rsidRPr="00043DA5">
        <w:rPr>
          <w:rFonts w:ascii="Palatino Linotype" w:eastAsia="Palatino Linotype" w:hAnsi="Palatino Linotype" w:cs="Palatino Linotype"/>
          <w:b/>
          <w:i/>
          <w:color w:val="000000"/>
        </w:rPr>
        <w:t>Información confidencial:</w:t>
      </w:r>
      <w:r w:rsidRPr="00043DA5">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0F762A"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w:t>
      </w:r>
    </w:p>
    <w:p w14:paraId="33350F16"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lastRenderedPageBreak/>
        <w:t>XLV.</w:t>
      </w:r>
      <w:r w:rsidRPr="00043DA5">
        <w:rPr>
          <w:rFonts w:ascii="Palatino Linotype" w:eastAsia="Palatino Linotype" w:hAnsi="Palatino Linotype" w:cs="Palatino Linotype"/>
          <w:i/>
          <w:color w:val="000000"/>
        </w:rPr>
        <w:t xml:space="preserve"> </w:t>
      </w:r>
      <w:r w:rsidRPr="00043DA5">
        <w:rPr>
          <w:rFonts w:ascii="Palatino Linotype" w:eastAsia="Palatino Linotype" w:hAnsi="Palatino Linotype" w:cs="Palatino Linotype"/>
          <w:b/>
          <w:i/>
          <w:color w:val="000000"/>
        </w:rPr>
        <w:t>Versión pública:</w:t>
      </w:r>
      <w:r w:rsidRPr="00043DA5">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15909324"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i/>
          <w:color w:val="000000"/>
        </w:rPr>
        <w:t>(…)</w:t>
      </w:r>
    </w:p>
    <w:p w14:paraId="66697EE1"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78355D6B"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 xml:space="preserve">Artículo 91. </w:t>
      </w:r>
      <w:r w:rsidRPr="00043DA5">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324DD05A"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6E3ED78C"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Artículo 132.</w:t>
      </w:r>
      <w:r w:rsidRPr="00043DA5">
        <w:rPr>
          <w:rFonts w:ascii="Palatino Linotype" w:eastAsia="Palatino Linotype" w:hAnsi="Palatino Linotype" w:cs="Palatino Linotype"/>
          <w:i/>
          <w:color w:val="000000"/>
        </w:rPr>
        <w:t xml:space="preserve"> </w:t>
      </w:r>
      <w:r w:rsidRPr="00043DA5">
        <w:rPr>
          <w:rFonts w:ascii="Palatino Linotype" w:eastAsia="Palatino Linotype" w:hAnsi="Palatino Linotype" w:cs="Palatino Linotype"/>
          <w:i/>
          <w:color w:val="000000"/>
          <w:u w:val="single"/>
        </w:rPr>
        <w:t>La clasificación de la información se llevará a cabo en el momento en que</w:t>
      </w:r>
      <w:r w:rsidRPr="00043DA5">
        <w:rPr>
          <w:rFonts w:ascii="Palatino Linotype" w:eastAsia="Palatino Linotype" w:hAnsi="Palatino Linotype" w:cs="Palatino Linotype"/>
          <w:i/>
          <w:color w:val="000000"/>
        </w:rPr>
        <w:t>:</w:t>
      </w:r>
    </w:p>
    <w:p w14:paraId="7BE0014E"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I.</w:t>
      </w:r>
      <w:r w:rsidRPr="00043DA5">
        <w:rPr>
          <w:rFonts w:ascii="Palatino Linotype" w:eastAsia="Palatino Linotype" w:hAnsi="Palatino Linotype" w:cs="Palatino Linotype"/>
          <w:i/>
          <w:color w:val="000000"/>
        </w:rPr>
        <w:t xml:space="preserve"> Se reciba una solicitud de acceso a la información;</w:t>
      </w:r>
    </w:p>
    <w:p w14:paraId="5B9EF975"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II.</w:t>
      </w:r>
      <w:r w:rsidRPr="00043DA5">
        <w:rPr>
          <w:rFonts w:ascii="Palatino Linotype" w:eastAsia="Palatino Linotype" w:hAnsi="Palatino Linotype" w:cs="Palatino Linotype"/>
          <w:i/>
          <w:color w:val="000000"/>
        </w:rPr>
        <w:t xml:space="preserve"> </w:t>
      </w:r>
      <w:r w:rsidRPr="00043DA5">
        <w:rPr>
          <w:rFonts w:ascii="Palatino Linotype" w:eastAsia="Palatino Linotype" w:hAnsi="Palatino Linotype" w:cs="Palatino Linotype"/>
          <w:i/>
          <w:color w:val="000000"/>
          <w:u w:val="single"/>
        </w:rPr>
        <w:t>Se determine mediante resolución de autoridad competente; o</w:t>
      </w:r>
    </w:p>
    <w:p w14:paraId="7CD4DB89"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043DA5">
        <w:rPr>
          <w:rFonts w:ascii="Palatino Linotype" w:eastAsia="Palatino Linotype" w:hAnsi="Palatino Linotype" w:cs="Palatino Linotype"/>
          <w:b/>
          <w:i/>
          <w:color w:val="000000"/>
        </w:rPr>
        <w:t>III.</w:t>
      </w:r>
      <w:r w:rsidRPr="00043DA5">
        <w:rPr>
          <w:rFonts w:ascii="Palatino Linotype" w:eastAsia="Palatino Linotype" w:hAnsi="Palatino Linotype" w:cs="Palatino Linotype"/>
          <w:i/>
          <w:color w:val="000000"/>
        </w:rPr>
        <w:t xml:space="preserve"> </w:t>
      </w:r>
      <w:r w:rsidRPr="00043DA5">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0CF71567"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i/>
          <w:color w:val="000000"/>
        </w:rPr>
        <w:t>(…)</w:t>
      </w:r>
    </w:p>
    <w:p w14:paraId="7DFCC2FE" w14:textId="77777777" w:rsidR="001A08AF" w:rsidRPr="00043DA5" w:rsidRDefault="001A08AF" w:rsidP="001A08AF">
      <w:pPr>
        <w:spacing w:line="360" w:lineRule="auto"/>
        <w:jc w:val="both"/>
        <w:rPr>
          <w:rFonts w:ascii="Palatino Linotype" w:eastAsia="Palatino Linotype" w:hAnsi="Palatino Linotype" w:cs="Palatino Linotype"/>
          <w:i/>
        </w:rPr>
      </w:pPr>
    </w:p>
    <w:p w14:paraId="64D17B6A" w14:textId="77777777" w:rsidR="001A08AF" w:rsidRPr="00043DA5" w:rsidRDefault="001A08AF" w:rsidP="001A08AF">
      <w:pPr>
        <w:spacing w:line="360" w:lineRule="auto"/>
        <w:jc w:val="both"/>
        <w:rPr>
          <w:rFonts w:ascii="Palatino Linotype" w:eastAsia="Palatino Linotype" w:hAnsi="Palatino Linotype" w:cs="Palatino Linotype"/>
          <w:sz w:val="24"/>
          <w:szCs w:val="24"/>
        </w:rPr>
      </w:pPr>
      <w:r w:rsidRPr="00043DA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3787623" w14:textId="77777777" w:rsidR="001A08AF" w:rsidRPr="00043DA5" w:rsidRDefault="001A08AF" w:rsidP="001A08AF">
      <w:pPr>
        <w:spacing w:line="360" w:lineRule="auto"/>
        <w:jc w:val="both"/>
        <w:rPr>
          <w:rFonts w:ascii="Palatino Linotype" w:eastAsia="Palatino Linotype" w:hAnsi="Palatino Linotype" w:cs="Palatino Linotype"/>
          <w:sz w:val="24"/>
          <w:szCs w:val="24"/>
        </w:rPr>
      </w:pPr>
    </w:p>
    <w:p w14:paraId="4F58F461" w14:textId="77777777" w:rsidR="001A08AF" w:rsidRPr="00043DA5" w:rsidRDefault="001A08AF" w:rsidP="001A08AF">
      <w:pPr>
        <w:spacing w:line="360" w:lineRule="auto"/>
        <w:jc w:val="both"/>
        <w:rPr>
          <w:rFonts w:ascii="Palatino Linotype" w:eastAsia="Palatino Linotype" w:hAnsi="Palatino Linotype" w:cs="Palatino Linotype"/>
          <w:sz w:val="24"/>
          <w:szCs w:val="24"/>
        </w:rPr>
      </w:pPr>
      <w:r w:rsidRPr="00043DA5">
        <w:rPr>
          <w:rFonts w:ascii="Palatino Linotype" w:eastAsia="Palatino Linotype" w:hAnsi="Palatino Linotype" w:cs="Palatino Linotype"/>
          <w:sz w:val="24"/>
          <w:szCs w:val="24"/>
        </w:rPr>
        <w:t xml:space="preserve">Por otro lado, los </w:t>
      </w:r>
      <w:r w:rsidRPr="00043DA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43DA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2A41B03" w14:textId="77777777" w:rsidR="001A08AF" w:rsidRPr="00043DA5" w:rsidRDefault="001A08AF" w:rsidP="001A08AF">
      <w:pPr>
        <w:spacing w:line="360" w:lineRule="auto"/>
        <w:jc w:val="both"/>
        <w:rPr>
          <w:rFonts w:ascii="Palatino Linotype" w:eastAsia="Palatino Linotype" w:hAnsi="Palatino Linotype" w:cs="Palatino Linotype"/>
          <w:sz w:val="24"/>
          <w:szCs w:val="24"/>
        </w:rPr>
      </w:pPr>
    </w:p>
    <w:p w14:paraId="0CACF98A" w14:textId="77777777" w:rsidR="001A08AF" w:rsidRPr="00043DA5" w:rsidRDefault="001A08AF" w:rsidP="001A08AF">
      <w:pPr>
        <w:spacing w:line="360" w:lineRule="auto"/>
        <w:jc w:val="both"/>
        <w:rPr>
          <w:rFonts w:ascii="Palatino Linotype" w:eastAsia="Palatino Linotype" w:hAnsi="Palatino Linotype" w:cs="Palatino Linotype"/>
          <w:sz w:val="24"/>
          <w:szCs w:val="24"/>
        </w:rPr>
      </w:pPr>
      <w:r w:rsidRPr="00043DA5">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62EDE67E"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Quincuagésimo sexto.</w:t>
      </w:r>
      <w:r w:rsidRPr="00043DA5">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BB054ED"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6B6EA2E"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Quincuagésimo séptimo.</w:t>
      </w:r>
      <w:r w:rsidRPr="00043DA5">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0242B7A3"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i/>
          <w:color w:val="000000"/>
        </w:rPr>
        <w:t xml:space="preserve"> </w:t>
      </w:r>
    </w:p>
    <w:p w14:paraId="548BA249"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0BDD9B99"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4FA6F53A"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31A9832"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E4DA61B"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43EA41E2"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CEE6068" w14:textId="77777777" w:rsidR="001A08AF" w:rsidRPr="00043DA5" w:rsidRDefault="001A08AF" w:rsidP="001A08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043DA5">
        <w:rPr>
          <w:rFonts w:ascii="Palatino Linotype" w:eastAsia="Palatino Linotype" w:hAnsi="Palatino Linotype" w:cs="Palatino Linotype"/>
          <w:b/>
          <w:i/>
          <w:color w:val="000000"/>
        </w:rPr>
        <w:t>Quincuagésimo octavo.</w:t>
      </w:r>
      <w:r w:rsidRPr="00043DA5">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2FF53F70" w14:textId="77777777" w:rsidR="001A08AF" w:rsidRPr="00043DA5" w:rsidRDefault="001A08AF" w:rsidP="001A08AF">
      <w:pPr>
        <w:spacing w:line="360" w:lineRule="auto"/>
        <w:jc w:val="both"/>
        <w:rPr>
          <w:rFonts w:ascii="Palatino Linotype" w:eastAsia="Palatino Linotype" w:hAnsi="Palatino Linotype" w:cs="Palatino Linotype"/>
          <w:i/>
        </w:rPr>
      </w:pPr>
    </w:p>
    <w:p w14:paraId="6E8F745E" w14:textId="77777777" w:rsidR="001A08AF" w:rsidRPr="00043DA5" w:rsidRDefault="001A08AF" w:rsidP="001A08AF">
      <w:pPr>
        <w:spacing w:line="360" w:lineRule="auto"/>
        <w:jc w:val="both"/>
        <w:rPr>
          <w:rFonts w:ascii="Palatino Linotype" w:eastAsia="Palatino Linotype" w:hAnsi="Palatino Linotype" w:cs="Palatino Linotype"/>
          <w:sz w:val="24"/>
          <w:szCs w:val="24"/>
        </w:rPr>
      </w:pPr>
      <w:r w:rsidRPr="00043DA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043DA5">
        <w:rPr>
          <w:rFonts w:ascii="Palatino Linotype" w:eastAsia="Palatino Linotype" w:hAnsi="Palatino Linotype" w:cs="Palatino Linotype"/>
          <w:sz w:val="24"/>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0701B55" w14:textId="77777777" w:rsidR="001A08AF" w:rsidRPr="00043DA5" w:rsidRDefault="001A08AF" w:rsidP="001A08AF">
      <w:pPr>
        <w:spacing w:line="360" w:lineRule="auto"/>
        <w:jc w:val="both"/>
        <w:rPr>
          <w:rFonts w:ascii="Palatino Linotype" w:eastAsia="Palatino Linotype" w:hAnsi="Palatino Linotype" w:cs="Palatino Linotype"/>
          <w:sz w:val="24"/>
          <w:szCs w:val="24"/>
        </w:rPr>
      </w:pPr>
    </w:p>
    <w:p w14:paraId="37D555FC" w14:textId="77777777" w:rsidR="001A08AF" w:rsidRPr="00043DA5" w:rsidRDefault="001A08AF" w:rsidP="001A08AF">
      <w:pPr>
        <w:spacing w:line="360" w:lineRule="auto"/>
        <w:jc w:val="both"/>
        <w:rPr>
          <w:rFonts w:ascii="Palatino Linotype" w:eastAsia="Palatino Linotype" w:hAnsi="Palatino Linotype" w:cs="Palatino Linotype"/>
          <w:color w:val="000000"/>
          <w:sz w:val="24"/>
          <w:szCs w:val="24"/>
        </w:rPr>
      </w:pPr>
      <w:r w:rsidRPr="00043DA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r w:rsidRPr="00043DA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1B2DAB6D" w14:textId="77777777" w:rsidR="00655C9B" w:rsidRPr="00043DA5" w:rsidRDefault="00655C9B" w:rsidP="001A08AF">
      <w:pPr>
        <w:spacing w:line="360" w:lineRule="auto"/>
        <w:jc w:val="both"/>
        <w:rPr>
          <w:rFonts w:ascii="Palatino Linotype" w:eastAsia="Palatino Linotype" w:hAnsi="Palatino Linotype" w:cs="Palatino Linotype"/>
          <w:sz w:val="24"/>
          <w:szCs w:val="24"/>
        </w:rPr>
      </w:pPr>
    </w:p>
    <w:p w14:paraId="0E5070AD" w14:textId="0CB01A17" w:rsidR="001A08AF" w:rsidRPr="00043DA5" w:rsidRDefault="001A08AF" w:rsidP="001A08AF">
      <w:pPr>
        <w:spacing w:line="360" w:lineRule="auto"/>
        <w:jc w:val="both"/>
        <w:rPr>
          <w:rFonts w:ascii="Palatino Linotype" w:hAnsi="Palatino Linotype"/>
          <w:sz w:val="24"/>
          <w:szCs w:val="24"/>
        </w:rPr>
      </w:pPr>
      <w:r w:rsidRPr="00043DA5">
        <w:rPr>
          <w:rFonts w:ascii="Palatino Linotype" w:hAnsi="Palatino Linotype" w:cs="Arial"/>
          <w:sz w:val="24"/>
          <w:szCs w:val="24"/>
        </w:rPr>
        <w:t>Final</w:t>
      </w:r>
      <w:r w:rsidRPr="00043DA5">
        <w:rPr>
          <w:rFonts w:ascii="Palatino Linotype" w:hAnsi="Palatino Linotype"/>
          <w:sz w:val="24"/>
          <w:szCs w:val="24"/>
        </w:rPr>
        <w:t xml:space="preserve">mente, y en mérito de lo expuesto en líneas anteriores, con fundamento en el artículo 186, fracción III, de la Ley de Transparencia y Acceso a la Información Pública del Estado de México y Municipios, se </w:t>
      </w:r>
      <w:r w:rsidR="00655C9B" w:rsidRPr="00043DA5">
        <w:rPr>
          <w:rFonts w:ascii="Palatino Linotype" w:hAnsi="Palatino Linotype"/>
          <w:b/>
          <w:sz w:val="24"/>
          <w:szCs w:val="24"/>
        </w:rPr>
        <w:t>REVOCA</w:t>
      </w:r>
      <w:r w:rsidRPr="00043DA5">
        <w:rPr>
          <w:rFonts w:ascii="Palatino Linotype" w:hAnsi="Palatino Linotype"/>
          <w:b/>
          <w:sz w:val="24"/>
          <w:szCs w:val="24"/>
        </w:rPr>
        <w:t xml:space="preserve"> </w:t>
      </w:r>
      <w:r w:rsidRPr="00043DA5">
        <w:rPr>
          <w:rFonts w:ascii="Palatino Linotype" w:hAnsi="Palatino Linotype"/>
          <w:sz w:val="24"/>
          <w:szCs w:val="24"/>
        </w:rPr>
        <w:t xml:space="preserve">la respuesta a la solicitud de </w:t>
      </w:r>
      <w:r w:rsidR="00655C9B" w:rsidRPr="00043DA5">
        <w:rPr>
          <w:rFonts w:ascii="Palatino Linotype" w:hAnsi="Palatino Linotype"/>
          <w:b/>
          <w:bCs/>
          <w:sz w:val="24"/>
          <w:szCs w:val="24"/>
        </w:rPr>
        <w:t xml:space="preserve">00663/ECATEPEC/IP/2025 </w:t>
      </w:r>
      <w:r w:rsidRPr="00043DA5">
        <w:rPr>
          <w:rFonts w:ascii="Palatino Linotype" w:hAnsi="Palatino Linotype"/>
          <w:sz w:val="24"/>
          <w:szCs w:val="24"/>
        </w:rPr>
        <w:t>que ha sido materia del presente fallo.</w:t>
      </w:r>
    </w:p>
    <w:p w14:paraId="3EFF654E" w14:textId="77777777" w:rsidR="001A08AF" w:rsidRPr="00043DA5" w:rsidRDefault="001A08AF" w:rsidP="001A08AF">
      <w:pPr>
        <w:spacing w:line="360" w:lineRule="auto"/>
        <w:jc w:val="both"/>
        <w:rPr>
          <w:rFonts w:ascii="Palatino Linotype" w:hAnsi="Palatino Linotype"/>
          <w:sz w:val="24"/>
          <w:szCs w:val="24"/>
        </w:rPr>
      </w:pPr>
      <w:r w:rsidRPr="00043DA5">
        <w:rPr>
          <w:rFonts w:ascii="Palatino Linotype" w:hAnsi="Palatino Linotype"/>
          <w:sz w:val="24"/>
          <w:szCs w:val="24"/>
        </w:rPr>
        <w:t xml:space="preserve">Por lo antes expuesto y fundado. </w:t>
      </w:r>
    </w:p>
    <w:p w14:paraId="66DE2D9C" w14:textId="77777777" w:rsidR="001A08AF" w:rsidRPr="00043DA5" w:rsidRDefault="001A08AF" w:rsidP="001A08AF">
      <w:pPr>
        <w:spacing w:line="360" w:lineRule="auto"/>
        <w:jc w:val="both"/>
        <w:rPr>
          <w:rFonts w:ascii="Palatino Linotype" w:hAnsi="Palatino Linotype"/>
        </w:rPr>
      </w:pPr>
    </w:p>
    <w:p w14:paraId="7488B66D" w14:textId="77777777" w:rsidR="001A08AF" w:rsidRPr="00043DA5" w:rsidRDefault="001A08AF" w:rsidP="001A08AF">
      <w:pPr>
        <w:spacing w:line="360" w:lineRule="auto"/>
        <w:jc w:val="center"/>
        <w:rPr>
          <w:rFonts w:ascii="Palatino Linotype" w:hAnsi="Palatino Linotype"/>
          <w:b/>
          <w:bCs/>
          <w:spacing w:val="60"/>
          <w:sz w:val="28"/>
        </w:rPr>
      </w:pPr>
      <w:r w:rsidRPr="00043DA5">
        <w:rPr>
          <w:rFonts w:ascii="Palatino Linotype" w:hAnsi="Palatino Linotype"/>
          <w:b/>
          <w:bCs/>
          <w:spacing w:val="60"/>
          <w:sz w:val="28"/>
        </w:rPr>
        <w:t>SE    RESUELVE</w:t>
      </w:r>
    </w:p>
    <w:p w14:paraId="3BCB5DFF" w14:textId="77777777" w:rsidR="00EF1952" w:rsidRPr="00043DA5" w:rsidRDefault="00EF1952" w:rsidP="001A08AF">
      <w:pPr>
        <w:spacing w:line="360" w:lineRule="auto"/>
        <w:jc w:val="center"/>
        <w:rPr>
          <w:rFonts w:ascii="Palatino Linotype" w:hAnsi="Palatino Linotype"/>
          <w:b/>
          <w:bCs/>
          <w:spacing w:val="60"/>
          <w:sz w:val="28"/>
        </w:rPr>
      </w:pPr>
    </w:p>
    <w:p w14:paraId="03E1D6C8" w14:textId="3D03B558" w:rsidR="001A08AF" w:rsidRPr="00043DA5" w:rsidRDefault="001A08AF" w:rsidP="001A08AF">
      <w:pPr>
        <w:autoSpaceDE w:val="0"/>
        <w:autoSpaceDN w:val="0"/>
        <w:adjustRightInd w:val="0"/>
        <w:spacing w:line="360" w:lineRule="auto"/>
        <w:ind w:right="49"/>
        <w:jc w:val="both"/>
        <w:rPr>
          <w:rFonts w:ascii="Palatino Linotype" w:hAnsi="Palatino Linotype" w:cs="Arial"/>
        </w:rPr>
      </w:pPr>
      <w:r w:rsidRPr="00043DA5">
        <w:rPr>
          <w:rFonts w:ascii="Palatino Linotype" w:hAnsi="Palatino Linotype" w:cs="Arial"/>
          <w:b/>
          <w:sz w:val="28"/>
          <w:szCs w:val="28"/>
        </w:rPr>
        <w:t>PRIMERO.</w:t>
      </w:r>
      <w:r w:rsidRPr="00043DA5">
        <w:rPr>
          <w:rFonts w:ascii="Palatino Linotype" w:hAnsi="Palatino Linotype" w:cs="Arial"/>
        </w:rPr>
        <w:t xml:space="preserve"> </w:t>
      </w:r>
      <w:r w:rsidRPr="00043DA5">
        <w:rPr>
          <w:rFonts w:ascii="Palatino Linotype" w:hAnsi="Palatino Linotype" w:cs="Arial"/>
          <w:sz w:val="24"/>
          <w:szCs w:val="24"/>
        </w:rPr>
        <w:t>Se</w:t>
      </w:r>
      <w:r w:rsidRPr="00043DA5">
        <w:rPr>
          <w:rFonts w:ascii="Palatino Linotype" w:hAnsi="Palatino Linotype" w:cs="Arial"/>
          <w:b/>
          <w:sz w:val="24"/>
          <w:szCs w:val="24"/>
        </w:rPr>
        <w:t xml:space="preserve"> </w:t>
      </w:r>
      <w:r w:rsidR="00655C9B" w:rsidRPr="00043DA5">
        <w:rPr>
          <w:rFonts w:ascii="Palatino Linotype" w:hAnsi="Palatino Linotype" w:cs="Arial"/>
          <w:b/>
          <w:sz w:val="24"/>
          <w:szCs w:val="24"/>
        </w:rPr>
        <w:t>REVOCA</w:t>
      </w:r>
      <w:r w:rsidRPr="00043DA5">
        <w:rPr>
          <w:rFonts w:ascii="Palatino Linotype" w:hAnsi="Palatino Linotype" w:cs="Arial"/>
          <w:b/>
          <w:sz w:val="24"/>
          <w:szCs w:val="24"/>
        </w:rPr>
        <w:t xml:space="preserve"> </w:t>
      </w:r>
      <w:r w:rsidRPr="00043DA5">
        <w:rPr>
          <w:rFonts w:ascii="Palatino Linotype" w:eastAsia="Arial Unicode MS" w:hAnsi="Palatino Linotype" w:cs="Arial"/>
          <w:sz w:val="24"/>
          <w:szCs w:val="24"/>
        </w:rPr>
        <w:t xml:space="preserve">la respuesta entregada por </w:t>
      </w:r>
      <w:r w:rsidRPr="00043DA5">
        <w:rPr>
          <w:rFonts w:ascii="Palatino Linotype" w:eastAsia="Arial Unicode MS" w:hAnsi="Palatino Linotype" w:cs="Arial"/>
          <w:b/>
          <w:sz w:val="24"/>
          <w:szCs w:val="24"/>
        </w:rPr>
        <w:t xml:space="preserve">El Sujeto Obligado </w:t>
      </w:r>
      <w:r w:rsidRPr="00043DA5">
        <w:rPr>
          <w:rFonts w:ascii="Palatino Linotype" w:eastAsia="Arial Unicode MS" w:hAnsi="Palatino Linotype" w:cs="Arial"/>
          <w:sz w:val="24"/>
          <w:szCs w:val="24"/>
        </w:rPr>
        <w:t xml:space="preserve">a la solicitud de información número </w:t>
      </w:r>
      <w:r w:rsidR="00655C9B" w:rsidRPr="00043DA5">
        <w:rPr>
          <w:rFonts w:ascii="Palatino Linotype" w:hAnsi="Palatino Linotype"/>
          <w:b/>
          <w:bCs/>
          <w:sz w:val="24"/>
          <w:szCs w:val="24"/>
        </w:rPr>
        <w:t>00663/ECATEPEC/IP/2025</w:t>
      </w:r>
      <w:r w:rsidRPr="00043DA5">
        <w:rPr>
          <w:rFonts w:ascii="Palatino Linotype" w:hAnsi="Palatino Linotype" w:cs="Arial"/>
          <w:sz w:val="24"/>
          <w:szCs w:val="24"/>
        </w:rPr>
        <w:t xml:space="preserve">, en términos del Considerando </w:t>
      </w:r>
      <w:r w:rsidRPr="00043DA5">
        <w:rPr>
          <w:rFonts w:ascii="Palatino Linotype" w:hAnsi="Palatino Linotype" w:cs="Arial"/>
          <w:b/>
          <w:sz w:val="24"/>
          <w:szCs w:val="24"/>
        </w:rPr>
        <w:t>QUINTO</w:t>
      </w:r>
      <w:r w:rsidRPr="00043DA5">
        <w:rPr>
          <w:rFonts w:ascii="Palatino Linotype" w:hAnsi="Palatino Linotype" w:cs="Arial"/>
          <w:sz w:val="24"/>
          <w:szCs w:val="24"/>
        </w:rPr>
        <w:t xml:space="preserve"> de esta resolución</w:t>
      </w:r>
      <w:r w:rsidRPr="00043DA5">
        <w:rPr>
          <w:rFonts w:ascii="Palatino Linotype" w:hAnsi="Palatino Linotype" w:cs="Arial"/>
        </w:rPr>
        <w:t>.</w:t>
      </w:r>
    </w:p>
    <w:p w14:paraId="09F973A7" w14:textId="77777777" w:rsidR="001A08AF" w:rsidRPr="00043DA5" w:rsidRDefault="001A08AF" w:rsidP="001A08AF">
      <w:pPr>
        <w:autoSpaceDE w:val="0"/>
        <w:autoSpaceDN w:val="0"/>
        <w:adjustRightInd w:val="0"/>
        <w:spacing w:line="360" w:lineRule="auto"/>
        <w:ind w:right="49"/>
        <w:jc w:val="both"/>
        <w:rPr>
          <w:rFonts w:ascii="Palatino Linotype" w:hAnsi="Palatino Linotype" w:cs="Arial"/>
        </w:rPr>
      </w:pPr>
    </w:p>
    <w:p w14:paraId="41D67B99" w14:textId="77777777" w:rsidR="001A08AF" w:rsidRPr="00043DA5" w:rsidRDefault="001A08AF" w:rsidP="001A08AF">
      <w:pPr>
        <w:spacing w:line="360" w:lineRule="auto"/>
        <w:jc w:val="both"/>
        <w:rPr>
          <w:rFonts w:ascii="Palatino Linotype" w:hAnsi="Palatino Linotype" w:cs="Arial"/>
        </w:rPr>
      </w:pPr>
      <w:r w:rsidRPr="00043DA5">
        <w:rPr>
          <w:rFonts w:ascii="Palatino Linotype" w:hAnsi="Palatino Linotype" w:cs="Arial"/>
          <w:b/>
          <w:sz w:val="28"/>
          <w:szCs w:val="28"/>
        </w:rPr>
        <w:t>SEGUNDO.</w:t>
      </w:r>
      <w:r w:rsidRPr="00043DA5">
        <w:rPr>
          <w:rFonts w:ascii="Palatino Linotype" w:hAnsi="Palatino Linotype" w:cs="Arial"/>
        </w:rPr>
        <w:t xml:space="preserve"> </w:t>
      </w:r>
      <w:r w:rsidRPr="00043DA5">
        <w:rPr>
          <w:rFonts w:ascii="Palatino Linotype" w:hAnsi="Palatino Linotype" w:cs="Arial"/>
          <w:sz w:val="24"/>
          <w:szCs w:val="24"/>
        </w:rPr>
        <w:t xml:space="preserve">Se </w:t>
      </w:r>
      <w:r w:rsidRPr="00043DA5">
        <w:rPr>
          <w:rFonts w:ascii="Palatino Linotype" w:hAnsi="Palatino Linotype" w:cs="Arial"/>
          <w:b/>
          <w:sz w:val="24"/>
          <w:szCs w:val="24"/>
        </w:rPr>
        <w:t>ORDENA</w:t>
      </w:r>
      <w:r w:rsidRPr="00043DA5">
        <w:rPr>
          <w:rFonts w:ascii="Palatino Linotype" w:hAnsi="Palatino Linotype" w:cs="Arial"/>
          <w:sz w:val="24"/>
          <w:szCs w:val="24"/>
        </w:rPr>
        <w:t xml:space="preserve"> </w:t>
      </w:r>
      <w:r w:rsidRPr="00043DA5">
        <w:rPr>
          <w:rFonts w:ascii="Palatino Linotype" w:eastAsia="Calibri" w:hAnsi="Palatino Linotype" w:cs="Arial"/>
          <w:sz w:val="24"/>
          <w:szCs w:val="24"/>
        </w:rPr>
        <w:t xml:space="preserve">al </w:t>
      </w:r>
      <w:r w:rsidRPr="00043DA5">
        <w:rPr>
          <w:rFonts w:ascii="Palatino Linotype" w:eastAsia="Calibri" w:hAnsi="Palatino Linotype" w:cs="Arial"/>
          <w:b/>
          <w:sz w:val="24"/>
          <w:szCs w:val="24"/>
        </w:rPr>
        <w:t xml:space="preserve">Sujeto Obligado </w:t>
      </w:r>
      <w:r w:rsidRPr="00043DA5">
        <w:rPr>
          <w:rFonts w:ascii="Palatino Linotype" w:eastAsia="Calibri" w:hAnsi="Palatino Linotype" w:cs="Arial"/>
          <w:sz w:val="24"/>
          <w:szCs w:val="24"/>
        </w:rPr>
        <w:t xml:space="preserve">haga entrega al </w:t>
      </w:r>
      <w:r w:rsidRPr="00043DA5">
        <w:rPr>
          <w:rFonts w:ascii="Palatino Linotype" w:eastAsia="Calibri" w:hAnsi="Palatino Linotype" w:cs="Arial"/>
          <w:b/>
          <w:sz w:val="24"/>
          <w:szCs w:val="24"/>
        </w:rPr>
        <w:t>Recurrente</w:t>
      </w:r>
      <w:r w:rsidRPr="00043DA5">
        <w:rPr>
          <w:rFonts w:ascii="Palatino Linotype" w:hAnsi="Palatino Linotype" w:cs="Arial"/>
          <w:b/>
          <w:sz w:val="24"/>
          <w:szCs w:val="24"/>
        </w:rPr>
        <w:t xml:space="preserve">, </w:t>
      </w:r>
      <w:r w:rsidRPr="00043DA5">
        <w:rPr>
          <w:rFonts w:ascii="Palatino Linotype" w:hAnsi="Palatino Linotype" w:cs="Arial"/>
          <w:sz w:val="24"/>
          <w:szCs w:val="24"/>
        </w:rPr>
        <w:t xml:space="preserve">en términos del Considerando </w:t>
      </w:r>
      <w:r w:rsidRPr="00043DA5">
        <w:rPr>
          <w:rFonts w:ascii="Palatino Linotype" w:hAnsi="Palatino Linotype" w:cs="Arial"/>
          <w:b/>
          <w:sz w:val="24"/>
          <w:szCs w:val="24"/>
        </w:rPr>
        <w:t xml:space="preserve">QUINTO </w:t>
      </w:r>
      <w:r w:rsidRPr="00043DA5">
        <w:rPr>
          <w:rFonts w:ascii="Palatino Linotype" w:hAnsi="Palatino Linotype" w:cs="Arial"/>
          <w:sz w:val="24"/>
          <w:szCs w:val="24"/>
        </w:rPr>
        <w:t>de esta resolución, a través del</w:t>
      </w:r>
      <w:r w:rsidRPr="00043DA5">
        <w:rPr>
          <w:rFonts w:ascii="Palatino Linotype" w:hAnsi="Palatino Linotype" w:cs="Arial"/>
          <w:b/>
          <w:sz w:val="24"/>
          <w:szCs w:val="24"/>
        </w:rPr>
        <w:t xml:space="preserve"> </w:t>
      </w:r>
      <w:r w:rsidRPr="00043DA5">
        <w:rPr>
          <w:rFonts w:ascii="Palatino Linotype" w:hAnsi="Palatino Linotype" w:cs="Arial"/>
          <w:sz w:val="24"/>
          <w:szCs w:val="24"/>
        </w:rPr>
        <w:t xml:space="preserve">Sistema de Acceso a la Información Mexiquense </w:t>
      </w:r>
      <w:r w:rsidRPr="00043DA5">
        <w:rPr>
          <w:rFonts w:ascii="Palatino Linotype" w:hAnsi="Palatino Linotype" w:cs="Arial"/>
          <w:b/>
          <w:sz w:val="24"/>
          <w:szCs w:val="24"/>
        </w:rPr>
        <w:t>(SAIMEX)</w:t>
      </w:r>
      <w:r w:rsidRPr="00043DA5">
        <w:rPr>
          <w:rFonts w:ascii="Palatino Linotype" w:hAnsi="Palatino Linotype" w:cs="Arial"/>
          <w:sz w:val="24"/>
          <w:szCs w:val="24"/>
        </w:rPr>
        <w:t>, de ser procedente en versión pública, del o los documentos en donde conste lo siguiente:</w:t>
      </w:r>
    </w:p>
    <w:p w14:paraId="6A3C0954" w14:textId="275A84CE" w:rsidR="00655C9B" w:rsidRPr="00043DA5" w:rsidRDefault="00655C9B" w:rsidP="00655C9B">
      <w:pPr>
        <w:pStyle w:val="Prrafodelista"/>
        <w:numPr>
          <w:ilvl w:val="0"/>
          <w:numId w:val="26"/>
        </w:numPr>
        <w:spacing w:line="360" w:lineRule="auto"/>
        <w:ind w:right="567"/>
        <w:jc w:val="both"/>
        <w:rPr>
          <w:rFonts w:ascii="Palatino Linotype" w:hAnsi="Palatino Linotype" w:cs="Arial"/>
          <w:sz w:val="24"/>
          <w:szCs w:val="24"/>
        </w:rPr>
      </w:pPr>
      <w:r w:rsidRPr="00043DA5">
        <w:rPr>
          <w:rFonts w:ascii="Palatino Linotype" w:hAnsi="Palatino Linotype" w:cs="Arial"/>
          <w:sz w:val="24"/>
          <w:szCs w:val="24"/>
        </w:rPr>
        <w:t>Nombres y cargos de las personas que ostentaron los puestos de suplente y propietario</w:t>
      </w:r>
      <w:r w:rsidR="002537E1" w:rsidRPr="00043DA5">
        <w:rPr>
          <w:rFonts w:ascii="Palatino Linotype" w:hAnsi="Palatino Linotype" w:cs="Arial"/>
          <w:sz w:val="24"/>
          <w:szCs w:val="24"/>
        </w:rPr>
        <w:t xml:space="preserve"> de:</w:t>
      </w:r>
      <w:r w:rsidRPr="00043DA5">
        <w:rPr>
          <w:rFonts w:ascii="Palatino Linotype" w:hAnsi="Palatino Linotype" w:cs="Arial"/>
          <w:sz w:val="24"/>
          <w:szCs w:val="24"/>
        </w:rPr>
        <w:t xml:space="preserve"> Presidente, Secretario, Tesorero, Primer y Segundo Vocal del Consejo de Participación Ciudadana (COPACI) de Ecatepec de Morelos</w:t>
      </w:r>
      <w:r w:rsidR="002537E1" w:rsidRPr="00043DA5">
        <w:rPr>
          <w:rFonts w:ascii="Palatino Linotype" w:hAnsi="Palatino Linotype" w:cs="Arial"/>
          <w:sz w:val="24"/>
          <w:szCs w:val="24"/>
        </w:rPr>
        <w:t>;</w:t>
      </w:r>
      <w:r w:rsidRPr="00043DA5">
        <w:rPr>
          <w:rFonts w:ascii="Palatino Linotype" w:hAnsi="Palatino Linotype" w:cs="Arial"/>
          <w:sz w:val="24"/>
          <w:szCs w:val="24"/>
        </w:rPr>
        <w:t xml:space="preserve"> y de propietario y suplente de Delegado (a), primer y segundo subdelegado, de la Unidad Habitacional Héroes 4ta Sección, </w:t>
      </w:r>
      <w:r w:rsidR="002537E1" w:rsidRPr="00043DA5">
        <w:rPr>
          <w:rFonts w:ascii="Palatino Linotype" w:hAnsi="Palatino Linotype" w:cs="Arial"/>
          <w:sz w:val="24"/>
          <w:szCs w:val="24"/>
        </w:rPr>
        <w:t xml:space="preserve"> de Ecatepec de Morelos, </w:t>
      </w:r>
      <w:r w:rsidRPr="00043DA5">
        <w:rPr>
          <w:rFonts w:ascii="Palatino Linotype" w:hAnsi="Palatino Linotype" w:cs="Arial"/>
          <w:sz w:val="24"/>
          <w:szCs w:val="24"/>
        </w:rPr>
        <w:t>previos a los actuales.</w:t>
      </w:r>
    </w:p>
    <w:p w14:paraId="7EFD2A54" w14:textId="77777777" w:rsidR="00655C9B" w:rsidRPr="00043DA5" w:rsidRDefault="00655C9B" w:rsidP="001A08AF">
      <w:pPr>
        <w:pStyle w:val="Prrafodelista"/>
        <w:spacing w:line="360" w:lineRule="auto"/>
        <w:ind w:right="567"/>
        <w:jc w:val="both"/>
        <w:rPr>
          <w:rFonts w:ascii="Palatino Linotype" w:hAnsi="Palatino Linotype"/>
          <w:i/>
        </w:rPr>
      </w:pPr>
    </w:p>
    <w:p w14:paraId="730B5F99" w14:textId="514DC529" w:rsidR="001A08AF" w:rsidRPr="00043DA5" w:rsidRDefault="001A08AF" w:rsidP="001A08AF">
      <w:pPr>
        <w:pStyle w:val="Prrafodelista"/>
        <w:spacing w:line="360" w:lineRule="auto"/>
        <w:ind w:right="567"/>
        <w:jc w:val="both"/>
        <w:rPr>
          <w:rFonts w:ascii="Palatino Linotype" w:hAnsi="Palatino Linotype"/>
          <w:i/>
        </w:rPr>
      </w:pPr>
      <w:r w:rsidRPr="00043DA5">
        <w:rPr>
          <w:rFonts w:ascii="Palatino Linotype" w:hAnsi="Palatino Linotype"/>
          <w:i/>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043DA5">
        <w:rPr>
          <w:rFonts w:ascii="Palatino Linotype" w:hAnsi="Palatino Linotype"/>
          <w:b/>
          <w:i/>
        </w:rPr>
        <w:t>Recurrente</w:t>
      </w:r>
      <w:r w:rsidRPr="00043DA5">
        <w:rPr>
          <w:rFonts w:ascii="Palatino Linotype" w:hAnsi="Palatino Linotype"/>
          <w:i/>
        </w:rPr>
        <w:t>.</w:t>
      </w:r>
    </w:p>
    <w:p w14:paraId="165F5942" w14:textId="77777777" w:rsidR="001A08AF" w:rsidRPr="00043DA5" w:rsidRDefault="001A08AF" w:rsidP="001A08AF">
      <w:pPr>
        <w:pStyle w:val="Prrafodelista"/>
        <w:spacing w:line="360" w:lineRule="auto"/>
        <w:ind w:right="567"/>
        <w:jc w:val="both"/>
        <w:rPr>
          <w:rFonts w:ascii="Palatino Linotype" w:hAnsi="Palatino Linotype"/>
          <w:i/>
        </w:rPr>
      </w:pPr>
    </w:p>
    <w:p w14:paraId="2DA47DE5" w14:textId="77777777" w:rsidR="00CB50F4" w:rsidRPr="00043DA5" w:rsidRDefault="00CB50F4" w:rsidP="00CB50F4">
      <w:pPr>
        <w:pStyle w:val="Prrafodelista"/>
        <w:spacing w:line="360" w:lineRule="auto"/>
        <w:ind w:right="567"/>
        <w:jc w:val="both"/>
        <w:rPr>
          <w:rFonts w:ascii="Palatino Linotype" w:hAnsi="Palatino Linotype"/>
          <w:i/>
        </w:rPr>
      </w:pPr>
    </w:p>
    <w:p w14:paraId="1A7E81C0" w14:textId="210E6C1B" w:rsidR="00CB50F4" w:rsidRPr="00043DA5" w:rsidRDefault="00CB50F4" w:rsidP="00CB50F4">
      <w:pPr>
        <w:pStyle w:val="Prrafodelista"/>
        <w:spacing w:line="360" w:lineRule="auto"/>
        <w:ind w:right="567"/>
        <w:jc w:val="both"/>
        <w:rPr>
          <w:rFonts w:ascii="Palatino Linotype" w:hAnsi="Palatino Linotype"/>
          <w:i/>
        </w:rPr>
      </w:pPr>
      <w:r w:rsidRPr="00043DA5">
        <w:rPr>
          <w:rFonts w:ascii="Palatino Linotype" w:hAnsi="Palatino Linotype"/>
          <w:i/>
        </w:rPr>
        <w:t>Para el caso de que</w:t>
      </w:r>
      <w:r w:rsidR="00655C9B" w:rsidRPr="00043DA5">
        <w:rPr>
          <w:rFonts w:ascii="Palatino Linotype" w:hAnsi="Palatino Linotype"/>
          <w:i/>
        </w:rPr>
        <w:t xml:space="preserve"> </w:t>
      </w:r>
      <w:r w:rsidR="00655C9B" w:rsidRPr="00043DA5">
        <w:rPr>
          <w:rFonts w:ascii="Palatino Linotype" w:hAnsi="Palatino Linotype"/>
          <w:b/>
          <w:bCs/>
          <w:i/>
        </w:rPr>
        <w:t xml:space="preserve">no </w:t>
      </w:r>
      <w:r w:rsidR="00655C9B" w:rsidRPr="00043DA5">
        <w:rPr>
          <w:rFonts w:ascii="Palatino Linotype" w:hAnsi="Palatino Linotype"/>
          <w:i/>
        </w:rPr>
        <w:t xml:space="preserve">existieran renuncias de los integrantes de COPACI y delegación municipal, y con ello los nombres de las personas listadas en respuesta correspondan a las electas de </w:t>
      </w:r>
      <w:r w:rsidR="006F00AB" w:rsidRPr="00043DA5">
        <w:rPr>
          <w:rFonts w:ascii="Palatino Linotype" w:hAnsi="Palatino Linotype"/>
          <w:i/>
        </w:rPr>
        <w:t>origen, bastará</w:t>
      </w:r>
      <w:r w:rsidR="00655C9B" w:rsidRPr="00043DA5">
        <w:rPr>
          <w:rFonts w:ascii="Palatino Linotype" w:hAnsi="Palatino Linotype"/>
          <w:i/>
        </w:rPr>
        <w:t xml:space="preserve"> con hacerlo del </w:t>
      </w:r>
      <w:r w:rsidRPr="00043DA5">
        <w:rPr>
          <w:rFonts w:ascii="Palatino Linotype" w:hAnsi="Palatino Linotype"/>
          <w:i/>
        </w:rPr>
        <w:t xml:space="preserve">conocimiento del </w:t>
      </w:r>
      <w:r w:rsidRPr="00043DA5">
        <w:rPr>
          <w:rFonts w:ascii="Palatino Linotype" w:hAnsi="Palatino Linotype"/>
          <w:b/>
          <w:bCs/>
          <w:i/>
        </w:rPr>
        <w:t>Recurrente</w:t>
      </w:r>
      <w:r w:rsidR="00655C9B" w:rsidRPr="00043DA5">
        <w:rPr>
          <w:rFonts w:ascii="Palatino Linotype" w:hAnsi="Palatino Linotype"/>
          <w:i/>
        </w:rPr>
        <w:t>.</w:t>
      </w:r>
    </w:p>
    <w:p w14:paraId="2AFD1FE1" w14:textId="77777777" w:rsidR="00655C9B" w:rsidRPr="00043DA5" w:rsidRDefault="00655C9B" w:rsidP="001A08AF">
      <w:pPr>
        <w:autoSpaceDE w:val="0"/>
        <w:autoSpaceDN w:val="0"/>
        <w:adjustRightInd w:val="0"/>
        <w:spacing w:line="360" w:lineRule="auto"/>
        <w:ind w:right="49"/>
        <w:jc w:val="both"/>
        <w:rPr>
          <w:rFonts w:ascii="Palatino Linotype" w:hAnsi="Palatino Linotype" w:cs="Arial"/>
          <w:b/>
          <w:sz w:val="28"/>
          <w:szCs w:val="28"/>
        </w:rPr>
      </w:pPr>
    </w:p>
    <w:p w14:paraId="22ED3233" w14:textId="36F33320" w:rsidR="001A08AF" w:rsidRPr="00043DA5" w:rsidRDefault="001A08AF" w:rsidP="001A08AF">
      <w:pPr>
        <w:autoSpaceDE w:val="0"/>
        <w:autoSpaceDN w:val="0"/>
        <w:adjustRightInd w:val="0"/>
        <w:spacing w:line="360" w:lineRule="auto"/>
        <w:ind w:right="49"/>
        <w:jc w:val="both"/>
        <w:rPr>
          <w:rFonts w:ascii="Palatino Linotype" w:hAnsi="Palatino Linotype" w:cs="Arial"/>
          <w:szCs w:val="28"/>
        </w:rPr>
      </w:pPr>
      <w:r w:rsidRPr="00043DA5">
        <w:rPr>
          <w:rFonts w:ascii="Palatino Linotype" w:hAnsi="Palatino Linotype" w:cs="Arial"/>
          <w:b/>
          <w:sz w:val="28"/>
          <w:szCs w:val="28"/>
        </w:rPr>
        <w:t xml:space="preserve">TERCERO. </w:t>
      </w:r>
      <w:r w:rsidRPr="00043DA5">
        <w:rPr>
          <w:rFonts w:ascii="Palatino Linotype" w:hAnsi="Palatino Linotype" w:cs="Arial"/>
          <w:b/>
          <w:szCs w:val="28"/>
        </w:rPr>
        <w:t xml:space="preserve">NOTIFÍQUESE </w:t>
      </w:r>
      <w:r w:rsidRPr="00043DA5">
        <w:rPr>
          <w:rFonts w:ascii="Palatino Linotype" w:hAnsi="Palatino Linotype" w:cs="Arial"/>
          <w:szCs w:val="28"/>
        </w:rPr>
        <w:t xml:space="preserve">la presente resolución </w:t>
      </w:r>
      <w:r w:rsidRPr="00043DA5">
        <w:rPr>
          <w:rFonts w:ascii="Palatino Linotype" w:hAnsi="Palatino Linotype" w:cs="Arial"/>
        </w:rPr>
        <w:t xml:space="preserve">a través del Sistema de Acceso a la Información Mexiquense </w:t>
      </w:r>
      <w:r w:rsidRPr="00043DA5">
        <w:rPr>
          <w:rFonts w:ascii="Palatino Linotype" w:hAnsi="Palatino Linotype" w:cs="Arial"/>
          <w:b/>
        </w:rPr>
        <w:t>(SAIMEX)</w:t>
      </w:r>
      <w:r w:rsidRPr="00043DA5">
        <w:rPr>
          <w:rFonts w:ascii="Palatino Linotype" w:hAnsi="Palatino Linotype" w:cs="Arial"/>
          <w:szCs w:val="28"/>
        </w:rPr>
        <w:t xml:space="preserve"> al Titular de la Unidad de Transparencia del </w:t>
      </w:r>
      <w:r w:rsidRPr="00043DA5">
        <w:rPr>
          <w:rFonts w:ascii="Palatino Linotype" w:hAnsi="Palatino Linotype" w:cs="Arial"/>
          <w:b/>
          <w:szCs w:val="28"/>
        </w:rPr>
        <w:t>Sujeto Obligado</w:t>
      </w:r>
      <w:r w:rsidRPr="00043DA5">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AB93B1" w14:textId="77777777" w:rsidR="001A08AF" w:rsidRPr="00043DA5" w:rsidRDefault="001A08AF" w:rsidP="001A08AF">
      <w:pPr>
        <w:autoSpaceDE w:val="0"/>
        <w:autoSpaceDN w:val="0"/>
        <w:adjustRightInd w:val="0"/>
        <w:spacing w:line="360" w:lineRule="auto"/>
        <w:ind w:right="49"/>
        <w:jc w:val="both"/>
        <w:rPr>
          <w:rFonts w:ascii="Palatino Linotype" w:hAnsi="Palatino Linotype" w:cs="Arial"/>
          <w:szCs w:val="28"/>
        </w:rPr>
      </w:pPr>
    </w:p>
    <w:p w14:paraId="514D9383" w14:textId="77777777" w:rsidR="001A08AF" w:rsidRPr="00043DA5" w:rsidRDefault="001A08AF" w:rsidP="001A08AF">
      <w:pPr>
        <w:spacing w:line="360" w:lineRule="auto"/>
        <w:jc w:val="both"/>
        <w:rPr>
          <w:rFonts w:ascii="Palatino Linotype" w:hAnsi="Palatino Linotype" w:cs="Arial"/>
          <w:bCs/>
          <w:szCs w:val="28"/>
        </w:rPr>
      </w:pPr>
      <w:r w:rsidRPr="00043DA5">
        <w:rPr>
          <w:rFonts w:ascii="Palatino Linotype" w:hAnsi="Palatino Linotype" w:cs="Arial"/>
          <w:b/>
          <w:bCs/>
          <w:sz w:val="28"/>
          <w:szCs w:val="28"/>
        </w:rPr>
        <w:t>CUARTO.</w:t>
      </w:r>
      <w:r w:rsidRPr="00043DA5">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043DA5">
        <w:rPr>
          <w:rFonts w:ascii="Palatino Linotype" w:hAnsi="Palatino Linotype" w:cs="Arial"/>
          <w:b/>
          <w:bCs/>
          <w:szCs w:val="28"/>
        </w:rPr>
        <w:t>Sujeto Obligado</w:t>
      </w:r>
      <w:r w:rsidRPr="00043DA5">
        <w:rPr>
          <w:rFonts w:ascii="Palatino Linotype" w:hAnsi="Palatino Linotype" w:cs="Arial"/>
          <w:bCs/>
          <w:szCs w:val="28"/>
        </w:rPr>
        <w:t xml:space="preserve"> de manera fundada y motivada, podrá solicitar una ampliación de plazo para el cumplimiento de la presente resolución.</w:t>
      </w:r>
    </w:p>
    <w:p w14:paraId="2820FADC" w14:textId="77777777" w:rsidR="001A08AF" w:rsidRPr="00043DA5" w:rsidRDefault="001A08AF" w:rsidP="001A08AF">
      <w:pPr>
        <w:autoSpaceDE w:val="0"/>
        <w:autoSpaceDN w:val="0"/>
        <w:adjustRightInd w:val="0"/>
        <w:spacing w:line="360" w:lineRule="auto"/>
        <w:ind w:right="49"/>
        <w:jc w:val="both"/>
        <w:rPr>
          <w:rFonts w:ascii="Palatino Linotype" w:hAnsi="Palatino Linotype" w:cs="Arial"/>
          <w:b/>
          <w:szCs w:val="28"/>
        </w:rPr>
      </w:pPr>
    </w:p>
    <w:p w14:paraId="144488F1" w14:textId="77777777" w:rsidR="001A08AF" w:rsidRPr="00043DA5" w:rsidRDefault="001A08AF" w:rsidP="001A08AF">
      <w:pPr>
        <w:autoSpaceDE w:val="0"/>
        <w:autoSpaceDN w:val="0"/>
        <w:adjustRightInd w:val="0"/>
        <w:spacing w:line="360" w:lineRule="auto"/>
        <w:ind w:right="49"/>
        <w:jc w:val="both"/>
        <w:rPr>
          <w:rFonts w:ascii="Palatino Linotype" w:hAnsi="Palatino Linotype" w:cs="Arial"/>
        </w:rPr>
      </w:pPr>
      <w:r w:rsidRPr="00043DA5">
        <w:rPr>
          <w:rFonts w:ascii="Palatino Linotype" w:hAnsi="Palatino Linotype" w:cs="Arial"/>
          <w:b/>
          <w:sz w:val="28"/>
          <w:szCs w:val="28"/>
        </w:rPr>
        <w:t>QUINTO.</w:t>
      </w:r>
      <w:r w:rsidRPr="00043DA5">
        <w:rPr>
          <w:rFonts w:ascii="Palatino Linotype" w:hAnsi="Palatino Linotype" w:cs="Arial"/>
          <w:b/>
        </w:rPr>
        <w:t xml:space="preserve"> NOTIFÍQUESE</w:t>
      </w:r>
      <w:r w:rsidRPr="00043DA5">
        <w:rPr>
          <w:rFonts w:ascii="Palatino Linotype" w:hAnsi="Palatino Linotype" w:cs="Arial"/>
        </w:rPr>
        <w:t xml:space="preserve"> al </w:t>
      </w:r>
      <w:r w:rsidRPr="00043DA5">
        <w:rPr>
          <w:rFonts w:ascii="Palatino Linotype" w:hAnsi="Palatino Linotype" w:cs="Arial"/>
          <w:b/>
        </w:rPr>
        <w:t>Recurrente</w:t>
      </w:r>
      <w:r w:rsidRPr="00043DA5">
        <w:rPr>
          <w:rFonts w:ascii="Palatino Linotype" w:hAnsi="Palatino Linotype" w:cs="Arial"/>
        </w:rPr>
        <w:t xml:space="preserve"> la presente resolución a través del Sistema de Acceso a la Información Mexiquense </w:t>
      </w:r>
      <w:r w:rsidRPr="00043DA5">
        <w:rPr>
          <w:rFonts w:ascii="Palatino Linotype" w:hAnsi="Palatino Linotype" w:cs="Arial"/>
          <w:b/>
        </w:rPr>
        <w:t>(SAIMEX),</w:t>
      </w:r>
      <w:r w:rsidRPr="00043DA5">
        <w:rPr>
          <w:rFonts w:ascii="Palatino Linotype" w:hAnsi="Palatino Linotype" w:cs="Arial"/>
        </w:rPr>
        <w:t xml:space="preserve"> y hágase de su conocimiento que en caso de </w:t>
      </w:r>
      <w:r w:rsidRPr="00043DA5">
        <w:rPr>
          <w:rFonts w:ascii="Palatino Linotype" w:hAnsi="Palatino Linotype" w:cs="Arial"/>
        </w:rPr>
        <w:lastRenderedPageBreak/>
        <w:t>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4462FD0" w14:textId="77777777" w:rsidR="001A08AF" w:rsidRPr="00043DA5" w:rsidRDefault="001A08AF" w:rsidP="001A08AF">
      <w:pPr>
        <w:spacing w:after="0" w:line="360" w:lineRule="auto"/>
        <w:jc w:val="both"/>
        <w:rPr>
          <w:rFonts w:ascii="Palatino Linotype" w:eastAsia="Times New Roman" w:hAnsi="Palatino Linotype" w:cs="Times New Roman"/>
          <w:sz w:val="24"/>
          <w:szCs w:val="24"/>
          <w:lang w:eastAsia="es-ES"/>
        </w:rPr>
      </w:pPr>
    </w:p>
    <w:p w14:paraId="33A5031F" w14:textId="2C067F86" w:rsidR="001A08AF" w:rsidRPr="00043DA5" w:rsidRDefault="001A08AF" w:rsidP="001A08AF">
      <w:pPr>
        <w:spacing w:after="0" w:line="360" w:lineRule="auto"/>
        <w:jc w:val="both"/>
        <w:rPr>
          <w:rFonts w:ascii="Palatino Linotype" w:hAnsi="Palatino Linotype" w:cs="Arial"/>
          <w:sz w:val="24"/>
          <w:szCs w:val="24"/>
        </w:rPr>
      </w:pPr>
      <w:r w:rsidRPr="00043DA5">
        <w:rPr>
          <w:rFonts w:ascii="Palatino Linotype" w:eastAsia="Times New Roman" w:hAnsi="Palatino Linotype" w:cs="Arial"/>
          <w:sz w:val="24"/>
          <w:szCs w:val="24"/>
          <w:lang w:val="es-ES_tradnl" w:eastAsia="es-MX"/>
        </w:rPr>
        <w:t xml:space="preserve">ASÍ LO RESUELVE, </w:t>
      </w:r>
      <w:r w:rsidRPr="00043DA5">
        <w:rPr>
          <w:rFonts w:ascii="Palatino Linotype" w:eastAsia="Times New Roman" w:hAnsi="Palatino Linotype" w:cs="Arial"/>
          <w:b/>
          <w:bCs/>
          <w:sz w:val="24"/>
          <w:szCs w:val="24"/>
          <w:lang w:val="es-ES_tradnl" w:eastAsia="es-MX"/>
        </w:rPr>
        <w:t xml:space="preserve">POR UNANIMIDAD DE VOTOS </w:t>
      </w:r>
      <w:r w:rsidRPr="00043DA5">
        <w:rPr>
          <w:rFonts w:ascii="Palatino Linotype" w:eastAsia="Times New Roman" w:hAnsi="Palatino Linotype" w:cs="Arial"/>
          <w:sz w:val="24"/>
          <w:szCs w:val="24"/>
          <w:lang w:val="es-ES_tradnl" w:eastAsia="es-MX"/>
        </w:rPr>
        <w:t>EL PLENO DEL</w:t>
      </w:r>
      <w:r w:rsidRPr="00043DA5">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043DA5">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043DA5">
        <w:rPr>
          <w:rFonts w:ascii="Palatino Linotype" w:eastAsia="Times New Roman" w:hAnsi="Palatino Linotype" w:cs="Arial"/>
          <w:b/>
          <w:bCs/>
          <w:sz w:val="24"/>
          <w:szCs w:val="24"/>
          <w:lang w:val="es-ES_tradnl" w:eastAsia="es-MX"/>
        </w:rPr>
        <w:t>LA</w:t>
      </w:r>
      <w:r w:rsidRPr="00043DA5">
        <w:rPr>
          <w:rFonts w:ascii="Palatino Linotype" w:eastAsia="Times New Roman" w:hAnsi="Palatino Linotype" w:cs="Arial"/>
          <w:b/>
          <w:bCs/>
          <w:sz w:val="24"/>
          <w:szCs w:val="24"/>
          <w:lang w:val="es-419" w:eastAsia="es-MX"/>
        </w:rPr>
        <w:t xml:space="preserve"> </w:t>
      </w:r>
      <w:r w:rsidR="00074E83" w:rsidRPr="00043DA5">
        <w:rPr>
          <w:rFonts w:ascii="Palatino Linotype" w:eastAsia="Times New Roman" w:hAnsi="Palatino Linotype" w:cs="Arial"/>
          <w:b/>
          <w:bCs/>
          <w:sz w:val="24"/>
          <w:szCs w:val="24"/>
          <w:lang w:val="es-419" w:eastAsia="es-MX"/>
        </w:rPr>
        <w:t>SÉPTIMA</w:t>
      </w:r>
      <w:r w:rsidRPr="00043DA5">
        <w:rPr>
          <w:rFonts w:ascii="Palatino Linotype" w:eastAsia="Times New Roman" w:hAnsi="Palatino Linotype" w:cs="Arial"/>
          <w:b/>
          <w:bCs/>
          <w:sz w:val="24"/>
          <w:szCs w:val="24"/>
          <w:lang w:val="es-419" w:eastAsia="es-MX"/>
        </w:rPr>
        <w:t xml:space="preserve"> SESIÓN ORDINARIA CELEBRADA EL </w:t>
      </w:r>
      <w:r w:rsidR="00074E83" w:rsidRPr="00043DA5">
        <w:rPr>
          <w:rFonts w:ascii="Palatino Linotype" w:eastAsia="Times New Roman" w:hAnsi="Palatino Linotype" w:cs="Arial"/>
          <w:b/>
          <w:bCs/>
          <w:sz w:val="24"/>
          <w:szCs w:val="24"/>
          <w:lang w:val="es-419" w:eastAsia="es-MX"/>
        </w:rPr>
        <w:t>VEINTICINC</w:t>
      </w:r>
      <w:r w:rsidR="009F08CD" w:rsidRPr="00043DA5">
        <w:rPr>
          <w:rFonts w:ascii="Palatino Linotype" w:eastAsia="Times New Roman" w:hAnsi="Palatino Linotype" w:cs="Arial"/>
          <w:b/>
          <w:bCs/>
          <w:sz w:val="24"/>
          <w:szCs w:val="24"/>
          <w:lang w:val="es-419" w:eastAsia="es-MX"/>
        </w:rPr>
        <w:t>O DE FEBRERO DE DOS MIL VEINTISÉ</w:t>
      </w:r>
      <w:r w:rsidR="00074E83" w:rsidRPr="00043DA5">
        <w:rPr>
          <w:rFonts w:ascii="Palatino Linotype" w:eastAsia="Times New Roman" w:hAnsi="Palatino Linotype" w:cs="Arial"/>
          <w:b/>
          <w:bCs/>
          <w:sz w:val="24"/>
          <w:szCs w:val="24"/>
          <w:lang w:val="es-419" w:eastAsia="es-MX"/>
        </w:rPr>
        <w:t>IS</w:t>
      </w:r>
      <w:r w:rsidRPr="00043DA5">
        <w:rPr>
          <w:rFonts w:ascii="Palatino Linotype" w:eastAsia="Times New Roman" w:hAnsi="Palatino Linotype" w:cs="Arial"/>
          <w:sz w:val="24"/>
          <w:szCs w:val="24"/>
          <w:lang w:val="es-ES_tradnl" w:eastAsia="es-MX"/>
        </w:rPr>
        <w:t xml:space="preserve">, ANTE EL SECRETARIO TÉCNICO DEL PLENO, ALEXIS TAPIA RAMÍREZ. </w:t>
      </w:r>
      <w:r w:rsidRPr="00043DA5">
        <w:rPr>
          <w:rFonts w:ascii="Palatino Linotype" w:eastAsia="Times New Roman" w:hAnsi="Palatino Linotype" w:cs="Arial"/>
          <w:sz w:val="24"/>
          <w:szCs w:val="24"/>
          <w:lang w:eastAsia="es-MX"/>
        </w:rPr>
        <w:t>-------------------------------------------------------------------------------------------</w:t>
      </w:r>
      <w:r w:rsidRPr="00043DA5">
        <w:rPr>
          <w:rFonts w:ascii="Palatino Linotype" w:eastAsia="Times New Roman" w:hAnsi="Palatino Linotype" w:cs="Arial"/>
          <w:sz w:val="24"/>
          <w:szCs w:val="24"/>
          <w:lang w:val="es-ES_tradnl" w:eastAsia="es-MX"/>
        </w:rPr>
        <w:t>-----------------------------------------------------</w:t>
      </w:r>
      <w:r w:rsidRPr="00043DA5">
        <w:rPr>
          <w:rFonts w:ascii="Palatino Linotype" w:hAnsi="Palatino Linotype" w:cs="Arial"/>
          <w:sz w:val="24"/>
          <w:szCs w:val="24"/>
        </w:rPr>
        <w:t>-------------------------------------------------------------------------------------------------------------------------------------------------------------------------------------------------------------------------------------------------------------------------------------------------------------------------------------------------------------------------------------------------------------</w:t>
      </w:r>
      <w:r w:rsidR="00E2597D" w:rsidRPr="00043DA5">
        <w:rPr>
          <w:rFonts w:ascii="Palatino Linotype" w:hAnsi="Palatino Linotype" w:cs="Arial"/>
          <w:sz w:val="24"/>
          <w:szCs w:val="24"/>
        </w:rPr>
        <w:t>-----------------------------------------------</w:t>
      </w:r>
      <w:r w:rsidRPr="00043DA5">
        <w:rPr>
          <w:rFonts w:ascii="Palatino Linotype" w:hAnsi="Palatino Linotype" w:cs="Arial"/>
          <w:sz w:val="24"/>
          <w:szCs w:val="24"/>
        </w:rPr>
        <w:t>-------</w:t>
      </w:r>
      <w:r w:rsidR="00074E83" w:rsidRPr="00043DA5">
        <w:rPr>
          <w:rFonts w:ascii="Palatino Linotype" w:hAnsi="Palatino Linotype" w:cs="Arial"/>
          <w:sz w:val="24"/>
          <w:szCs w:val="24"/>
        </w:rPr>
        <w:t>----------------------------------------------------------------------------------------</w:t>
      </w:r>
      <w:r w:rsidRPr="00043DA5">
        <w:rPr>
          <w:rFonts w:ascii="Palatino Linotype" w:hAnsi="Palatino Linotype" w:cs="Arial"/>
          <w:sz w:val="24"/>
          <w:szCs w:val="24"/>
        </w:rPr>
        <w:t>--</w:t>
      </w:r>
    </w:p>
    <w:p w14:paraId="5C759DD1" w14:textId="403EA62E" w:rsidR="001A08AF" w:rsidRPr="00647A07" w:rsidRDefault="001A08AF" w:rsidP="001A08AF">
      <w:pPr>
        <w:spacing w:after="0" w:line="360" w:lineRule="auto"/>
        <w:jc w:val="both"/>
        <w:rPr>
          <w:rFonts w:ascii="Palatino Linotype" w:eastAsia="Times New Roman" w:hAnsi="Palatino Linotype" w:cs="Arial"/>
          <w:sz w:val="24"/>
          <w:szCs w:val="24"/>
          <w:lang w:eastAsia="es-MX"/>
        </w:rPr>
      </w:pPr>
      <w:r w:rsidRPr="00043DA5">
        <w:rPr>
          <w:rFonts w:ascii="Palatino Linotype" w:eastAsia="Times New Roman" w:hAnsi="Palatino Linotype" w:cs="Arial"/>
          <w:sz w:val="20"/>
          <w:lang w:val="es-ES_tradnl" w:eastAsia="es-MX"/>
        </w:rPr>
        <w:t xml:space="preserve"> JMV/CCR</w:t>
      </w:r>
      <w:r w:rsidR="00655C9B" w:rsidRPr="00043DA5">
        <w:rPr>
          <w:rFonts w:ascii="Palatino Linotype" w:eastAsia="Times New Roman" w:hAnsi="Palatino Linotype" w:cs="Arial"/>
          <w:sz w:val="20"/>
          <w:lang w:val="es-ES_tradnl" w:eastAsia="es-MX"/>
        </w:rPr>
        <w:t>/IKDF</w:t>
      </w:r>
    </w:p>
    <w:p w14:paraId="273447CC" w14:textId="77777777" w:rsidR="001A08AF" w:rsidRPr="00F444C4" w:rsidRDefault="001A08AF" w:rsidP="001A08AF">
      <w:pPr>
        <w:spacing w:after="0" w:line="360" w:lineRule="auto"/>
        <w:jc w:val="both"/>
        <w:rPr>
          <w:rFonts w:ascii="Palatino Linotype" w:eastAsia="Times New Roman" w:hAnsi="Palatino Linotype" w:cs="Arial"/>
          <w:sz w:val="20"/>
          <w:lang w:val="es-ES_tradnl" w:eastAsia="es-MX"/>
        </w:rPr>
      </w:pPr>
    </w:p>
    <w:p w14:paraId="1BB33407" w14:textId="77777777" w:rsidR="001A08AF" w:rsidRPr="00F444C4" w:rsidRDefault="001A08AF" w:rsidP="001A08AF">
      <w:pPr>
        <w:spacing w:after="0" w:line="360" w:lineRule="auto"/>
        <w:jc w:val="both"/>
        <w:rPr>
          <w:rFonts w:ascii="Palatino Linotype" w:eastAsia="Times New Roman" w:hAnsi="Palatino Linotype" w:cs="Arial"/>
          <w:sz w:val="20"/>
          <w:lang w:val="es-ES_tradnl" w:eastAsia="es-MX"/>
        </w:rPr>
      </w:pPr>
    </w:p>
    <w:p w14:paraId="44DFBEFE"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6AEF6EE"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143EE71"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61F20B1"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336169F"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D0E9006"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2B83435"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FB7C32C"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7C75ABB" w14:textId="77777777" w:rsidR="001A08AF" w:rsidRPr="00F444C4" w:rsidRDefault="001A08AF" w:rsidP="001A08A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5F0996B" w14:textId="77777777" w:rsidR="001A08AF" w:rsidRPr="00F444C4" w:rsidRDefault="001A08AF" w:rsidP="001A08AF">
      <w:pPr>
        <w:spacing w:after="0" w:line="360" w:lineRule="auto"/>
        <w:jc w:val="both"/>
        <w:rPr>
          <w:rFonts w:ascii="Palatino Linotype" w:eastAsia="Times New Roman" w:hAnsi="Palatino Linotype" w:cs="Calibri"/>
          <w:sz w:val="24"/>
          <w:lang w:val="es-ES_tradnl" w:eastAsia="es-MX"/>
        </w:rPr>
      </w:pPr>
    </w:p>
    <w:p w14:paraId="4A3A5D69" w14:textId="77777777" w:rsidR="001A08AF" w:rsidRPr="00F444C4" w:rsidRDefault="001A08AF" w:rsidP="001A08AF">
      <w:pPr>
        <w:spacing w:after="0" w:line="360" w:lineRule="auto"/>
        <w:jc w:val="both"/>
        <w:rPr>
          <w:rFonts w:ascii="Palatino Linotype" w:eastAsia="Times New Roman" w:hAnsi="Palatino Linotype" w:cs="Calibri"/>
          <w:sz w:val="24"/>
          <w:lang w:val="es-ES_tradnl" w:eastAsia="es-MX"/>
        </w:rPr>
      </w:pPr>
    </w:p>
    <w:p w14:paraId="3C1E602F" w14:textId="77777777" w:rsidR="001A08AF" w:rsidRPr="00F444C4" w:rsidRDefault="001A08AF" w:rsidP="001A08AF">
      <w:pPr>
        <w:spacing w:after="0" w:line="360" w:lineRule="auto"/>
        <w:jc w:val="both"/>
        <w:rPr>
          <w:rFonts w:ascii="Palatino Linotype" w:eastAsia="Times New Roman" w:hAnsi="Palatino Linotype" w:cs="Calibri"/>
          <w:sz w:val="24"/>
          <w:lang w:val="es-ES_tradnl" w:eastAsia="es-MX"/>
        </w:rPr>
      </w:pPr>
    </w:p>
    <w:p w14:paraId="745CB926" w14:textId="77777777" w:rsidR="001A08AF" w:rsidRPr="00F444C4" w:rsidRDefault="001A08AF" w:rsidP="001A08AF">
      <w:pPr>
        <w:spacing w:after="0" w:line="360" w:lineRule="auto"/>
        <w:jc w:val="both"/>
        <w:rPr>
          <w:rFonts w:ascii="Palatino Linotype" w:eastAsia="Times New Roman" w:hAnsi="Palatino Linotype" w:cs="Calibri"/>
          <w:sz w:val="24"/>
          <w:lang w:val="es-ES_tradnl" w:eastAsia="es-MX"/>
        </w:rPr>
      </w:pPr>
    </w:p>
    <w:p w14:paraId="2437CAFC" w14:textId="77777777" w:rsidR="001A08AF" w:rsidRDefault="001A08AF" w:rsidP="001A08AF">
      <w:pPr>
        <w:spacing w:line="360" w:lineRule="auto"/>
      </w:pPr>
    </w:p>
    <w:p w14:paraId="0B72F9D8" w14:textId="77777777" w:rsidR="001A08AF" w:rsidRDefault="001A08AF" w:rsidP="001A08AF">
      <w:pPr>
        <w:spacing w:line="360" w:lineRule="auto"/>
      </w:pPr>
    </w:p>
    <w:p w14:paraId="54E79435" w14:textId="77777777" w:rsidR="001A08AF" w:rsidRDefault="001A08AF" w:rsidP="001A08AF">
      <w:pPr>
        <w:spacing w:line="360" w:lineRule="auto"/>
      </w:pPr>
    </w:p>
    <w:p w14:paraId="532D8CB2" w14:textId="77777777" w:rsidR="001A08AF" w:rsidRDefault="001A08AF" w:rsidP="001A08AF">
      <w:pPr>
        <w:spacing w:line="360" w:lineRule="auto"/>
      </w:pPr>
    </w:p>
    <w:p w14:paraId="157B6188" w14:textId="77777777" w:rsidR="001A08AF" w:rsidRDefault="001A08AF" w:rsidP="001A08AF">
      <w:pPr>
        <w:spacing w:line="360" w:lineRule="auto"/>
      </w:pPr>
    </w:p>
    <w:p w14:paraId="39596238" w14:textId="77777777" w:rsidR="001A08AF" w:rsidRDefault="001A08AF" w:rsidP="001A08AF"/>
    <w:p w14:paraId="3519C095" w14:textId="77777777" w:rsidR="001A08AF" w:rsidRDefault="001A08AF" w:rsidP="001A08AF"/>
    <w:p w14:paraId="37FDDD7C" w14:textId="77777777" w:rsidR="001A08AF" w:rsidRDefault="001A08AF" w:rsidP="001A08AF"/>
    <w:p w14:paraId="2126B138" w14:textId="77777777" w:rsidR="001A08AF" w:rsidRDefault="001A08AF" w:rsidP="001A08AF"/>
    <w:p w14:paraId="64697CA5" w14:textId="77777777" w:rsidR="001A08AF" w:rsidRDefault="001A08AF" w:rsidP="001A08AF"/>
    <w:p w14:paraId="3DDFB4D6" w14:textId="77777777" w:rsidR="001A08AF" w:rsidRDefault="001A08AF" w:rsidP="001A08AF"/>
    <w:p w14:paraId="4A2948FD" w14:textId="77777777" w:rsidR="001A08AF" w:rsidRDefault="001A08AF" w:rsidP="001A08AF"/>
    <w:p w14:paraId="2CE1E42F" w14:textId="77777777" w:rsidR="001A08AF" w:rsidRDefault="001A08AF" w:rsidP="001A08AF"/>
    <w:p w14:paraId="70FBA37B" w14:textId="77777777" w:rsidR="00A705E7" w:rsidRDefault="00A705E7"/>
    <w:sectPr w:rsidR="00A705E7" w:rsidSect="00F44CB5">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9A939" w14:textId="77777777" w:rsidR="003F4DE3" w:rsidRDefault="003F4DE3" w:rsidP="001A08AF">
      <w:pPr>
        <w:spacing w:after="0" w:line="240" w:lineRule="auto"/>
      </w:pPr>
      <w:r>
        <w:separator/>
      </w:r>
    </w:p>
  </w:endnote>
  <w:endnote w:type="continuationSeparator" w:id="0">
    <w:p w14:paraId="7EAF08AA" w14:textId="77777777" w:rsidR="003F4DE3" w:rsidRDefault="003F4DE3" w:rsidP="001A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13B21" w14:textId="77777777" w:rsidR="00A342B9" w:rsidRPr="00871A91" w:rsidRDefault="00A342B9" w:rsidP="00F44CB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084C">
      <w:rPr>
        <w:rFonts w:ascii="Palatino Linotype" w:hAnsi="Palatino Linotype"/>
        <w:b/>
        <w:bCs/>
        <w:noProof/>
        <w:sz w:val="20"/>
      </w:rPr>
      <w:t>32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084C">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56755" w14:textId="77777777" w:rsidR="00A342B9" w:rsidRPr="00871A91" w:rsidRDefault="00A342B9" w:rsidP="00F44CB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084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084C">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813EC" w14:textId="77777777" w:rsidR="003F4DE3" w:rsidRDefault="003F4DE3" w:rsidP="001A08AF">
      <w:pPr>
        <w:spacing w:after="0" w:line="240" w:lineRule="auto"/>
      </w:pPr>
      <w:r>
        <w:separator/>
      </w:r>
    </w:p>
  </w:footnote>
  <w:footnote w:type="continuationSeparator" w:id="0">
    <w:p w14:paraId="0E20C126" w14:textId="77777777" w:rsidR="003F4DE3" w:rsidRDefault="003F4DE3" w:rsidP="001A08AF">
      <w:pPr>
        <w:spacing w:after="0" w:line="240" w:lineRule="auto"/>
      </w:pPr>
      <w:r>
        <w:continuationSeparator/>
      </w:r>
    </w:p>
  </w:footnote>
  <w:footnote w:id="1">
    <w:p w14:paraId="23B69808" w14:textId="77777777" w:rsidR="00A342B9" w:rsidRPr="0031280C" w:rsidRDefault="00A342B9" w:rsidP="001A08AF">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EF33709" w14:textId="77777777" w:rsidR="00A342B9" w:rsidRPr="0031280C" w:rsidRDefault="00A342B9" w:rsidP="001A08AF">
      <w:pPr>
        <w:rPr>
          <w:rFonts w:cs="Palatino Linotype"/>
          <w:color w:val="000000"/>
          <w:sz w:val="20"/>
          <w:szCs w:val="20"/>
        </w:rPr>
      </w:pPr>
    </w:p>
    <w:p w14:paraId="43931CBA" w14:textId="77777777" w:rsidR="00A342B9" w:rsidRPr="0031280C" w:rsidRDefault="00A342B9" w:rsidP="001A08AF">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DC1D7D8" w14:textId="77777777" w:rsidR="00A342B9" w:rsidRPr="00783A97" w:rsidRDefault="00A342B9" w:rsidP="001A08AF">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E09EEC" w14:textId="77DFD385" w:rsidR="00413954" w:rsidRDefault="00413954">
      <w:pPr>
        <w:pStyle w:val="Textonotapie"/>
      </w:pPr>
      <w:r>
        <w:rPr>
          <w:rStyle w:val="Refdenotaalpie"/>
        </w:rPr>
        <w:footnoteRef/>
      </w:r>
      <w:r>
        <w:t xml:space="preserve"> </w:t>
      </w:r>
      <w:hyperlink r:id="rId3" w:history="1">
        <w:r w:rsidRPr="00A82B24">
          <w:rPr>
            <w:rStyle w:val="Hipervnculo"/>
          </w:rPr>
          <w:t>https://ecatepec.gob.mx/convocatoria-copacis-2025/</w:t>
        </w:r>
      </w:hyperlink>
      <w:r>
        <w:t xml:space="preserve"> </w:t>
      </w:r>
    </w:p>
    <w:p w14:paraId="20262CB9" w14:textId="77777777" w:rsidR="00413954" w:rsidRDefault="0041395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0AFF9" w14:textId="77777777" w:rsidR="00A342B9" w:rsidRDefault="003F4DE3">
    <w:pPr>
      <w:pStyle w:val="Encabezado"/>
    </w:pPr>
    <w:r>
      <w:rPr>
        <w:noProof/>
        <w:lang w:val="es-MX" w:eastAsia="es-MX"/>
      </w:rPr>
      <w:pict w14:anchorId="4903F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A342B9" w:rsidRPr="00B17577" w14:paraId="71C15540" w14:textId="77777777" w:rsidTr="00F44CB5">
      <w:trPr>
        <w:trHeight w:val="237"/>
      </w:trPr>
      <w:tc>
        <w:tcPr>
          <w:tcW w:w="5180" w:type="dxa"/>
          <w:hideMark/>
        </w:tcPr>
        <w:p w14:paraId="7B0BC124" w14:textId="77777777" w:rsidR="00A342B9" w:rsidRPr="00F70BDE" w:rsidRDefault="00A342B9" w:rsidP="00F44CB5">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0CFD7014" w14:textId="77777777" w:rsidR="00A342B9" w:rsidRPr="00F70BDE" w:rsidRDefault="00A342B9" w:rsidP="001C28A5">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10335/INFOEM/IP/RR/2025</w:t>
          </w:r>
        </w:p>
      </w:tc>
    </w:tr>
    <w:tr w:rsidR="00A342B9" w14:paraId="1D0FF48F" w14:textId="77777777" w:rsidTr="00F44CB5">
      <w:trPr>
        <w:trHeight w:val="252"/>
      </w:trPr>
      <w:tc>
        <w:tcPr>
          <w:tcW w:w="5180" w:type="dxa"/>
          <w:hideMark/>
        </w:tcPr>
        <w:p w14:paraId="20F07BFA" w14:textId="77777777" w:rsidR="00A342B9" w:rsidRPr="00F70BDE" w:rsidRDefault="00A342B9" w:rsidP="00F44CB5">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44D0E5E2" w14:textId="77777777" w:rsidR="00A342B9" w:rsidRPr="00F70BDE" w:rsidRDefault="00A342B9" w:rsidP="00F44CB5">
          <w:pPr>
            <w:spacing w:after="120" w:line="240" w:lineRule="auto"/>
            <w:ind w:left="-81" w:right="71"/>
            <w:jc w:val="right"/>
            <w:rPr>
              <w:rFonts w:ascii="Palatino Linotype" w:hAnsi="Palatino Linotype" w:cs="Arial"/>
              <w:sz w:val="24"/>
              <w:szCs w:val="24"/>
            </w:rPr>
          </w:pPr>
          <w:r w:rsidRPr="005D3AB7">
            <w:rPr>
              <w:rFonts w:ascii="Palatino Linotype" w:hAnsi="Palatino Linotype"/>
              <w:b/>
              <w:bCs/>
              <w:color w:val="000000"/>
              <w:sz w:val="24"/>
              <w:szCs w:val="24"/>
            </w:rPr>
            <w:t xml:space="preserve">Ayuntamiento de </w:t>
          </w:r>
          <w:r w:rsidRPr="001C28A5">
            <w:rPr>
              <w:rFonts w:ascii="Palatino Linotype" w:hAnsi="Palatino Linotype"/>
              <w:b/>
              <w:bCs/>
              <w:color w:val="000000"/>
              <w:sz w:val="24"/>
              <w:szCs w:val="24"/>
            </w:rPr>
            <w:t>Ecatepec de Morelos</w:t>
          </w:r>
        </w:p>
      </w:tc>
    </w:tr>
    <w:tr w:rsidR="00A342B9" w:rsidRPr="00F63239" w14:paraId="730CD8A5" w14:textId="77777777" w:rsidTr="00F44CB5">
      <w:trPr>
        <w:trHeight w:val="357"/>
      </w:trPr>
      <w:tc>
        <w:tcPr>
          <w:tcW w:w="5180" w:type="dxa"/>
          <w:hideMark/>
        </w:tcPr>
        <w:p w14:paraId="0825C32E" w14:textId="77777777" w:rsidR="00A342B9" w:rsidRPr="00F70BDE" w:rsidRDefault="00A342B9" w:rsidP="00F44CB5">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2BBD7C27" w14:textId="77777777" w:rsidR="00A342B9" w:rsidRPr="00F70BDE" w:rsidRDefault="00A342B9" w:rsidP="00F44CB5">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1F509FBD" w14:textId="77777777" w:rsidR="00A342B9" w:rsidRPr="00F70BDE" w:rsidRDefault="00A342B9" w:rsidP="00F44CB5">
          <w:pPr>
            <w:spacing w:after="120" w:line="240" w:lineRule="auto"/>
            <w:ind w:left="-486" w:right="71" w:firstLine="567"/>
            <w:jc w:val="right"/>
            <w:rPr>
              <w:rFonts w:ascii="Palatino Linotype" w:hAnsi="Palatino Linotype" w:cs="Arial"/>
              <w:sz w:val="24"/>
              <w:szCs w:val="24"/>
            </w:rPr>
          </w:pPr>
        </w:p>
      </w:tc>
    </w:tr>
  </w:tbl>
  <w:p w14:paraId="4EE01A9E" w14:textId="77777777" w:rsidR="00A342B9" w:rsidRPr="00871A91" w:rsidRDefault="003F4DE3">
    <w:pPr>
      <w:pStyle w:val="Encabezado"/>
      <w:rPr>
        <w:sz w:val="2"/>
      </w:rPr>
    </w:pPr>
    <w:r>
      <w:rPr>
        <w:noProof/>
        <w:lang w:val="es-MX" w:eastAsia="es-MX"/>
      </w:rPr>
      <w:pict w14:anchorId="3757E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A342B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342B9" w:rsidRPr="00F70BDE" w14:paraId="62A75001" w14:textId="77777777" w:rsidTr="00F44CB5">
      <w:trPr>
        <w:trHeight w:val="227"/>
      </w:trPr>
      <w:tc>
        <w:tcPr>
          <w:tcW w:w="5103" w:type="dxa"/>
          <w:hideMark/>
        </w:tcPr>
        <w:p w14:paraId="6AAE483E" w14:textId="77777777" w:rsidR="00A342B9" w:rsidRPr="00F70BDE" w:rsidRDefault="00A342B9" w:rsidP="00F44CB5">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3B165428" w14:textId="77777777" w:rsidR="00A342B9" w:rsidRPr="00F70BDE" w:rsidRDefault="00A342B9" w:rsidP="001C28A5">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10335/INFOEM/IP/RR/2025</w:t>
          </w:r>
        </w:p>
      </w:tc>
    </w:tr>
    <w:tr w:rsidR="00A342B9" w:rsidRPr="00F70BDE" w14:paraId="79B98FFF" w14:textId="77777777" w:rsidTr="00F44CB5">
      <w:trPr>
        <w:trHeight w:val="227"/>
      </w:trPr>
      <w:tc>
        <w:tcPr>
          <w:tcW w:w="5103" w:type="dxa"/>
        </w:tcPr>
        <w:p w14:paraId="47B52F86" w14:textId="77777777" w:rsidR="00A342B9" w:rsidRPr="00F70BDE" w:rsidRDefault="00A342B9" w:rsidP="00F44CB5">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0CECF682" w14:textId="3EFF91C0" w:rsidR="00A342B9" w:rsidRPr="00F70BDE" w:rsidRDefault="0082084C" w:rsidP="001C28A5">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w:t>
          </w:r>
        </w:p>
      </w:tc>
    </w:tr>
    <w:tr w:rsidR="00A342B9" w:rsidRPr="00F70BDE" w14:paraId="263923C8" w14:textId="77777777" w:rsidTr="00F44CB5">
      <w:trPr>
        <w:trHeight w:val="242"/>
      </w:trPr>
      <w:tc>
        <w:tcPr>
          <w:tcW w:w="5103" w:type="dxa"/>
          <w:hideMark/>
        </w:tcPr>
        <w:p w14:paraId="5ED6215F" w14:textId="77777777" w:rsidR="00A342B9" w:rsidRPr="00F70BDE" w:rsidRDefault="00A342B9" w:rsidP="00F44CB5">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57CB1D8A" w14:textId="77777777" w:rsidR="00A342B9" w:rsidRPr="005D3AB7" w:rsidRDefault="00A342B9" w:rsidP="00F44CB5">
          <w:pPr>
            <w:spacing w:after="120" w:line="240" w:lineRule="auto"/>
            <w:ind w:left="-70" w:right="68"/>
            <w:jc w:val="right"/>
            <w:rPr>
              <w:rFonts w:ascii="Palatino Linotype" w:hAnsi="Palatino Linotype" w:cs="Arial"/>
              <w:sz w:val="24"/>
              <w:szCs w:val="24"/>
            </w:rPr>
          </w:pPr>
          <w:r w:rsidRPr="005D3AB7">
            <w:rPr>
              <w:rFonts w:ascii="Palatino Linotype" w:hAnsi="Palatino Linotype"/>
              <w:b/>
              <w:bCs/>
              <w:color w:val="000000"/>
              <w:sz w:val="24"/>
              <w:szCs w:val="24"/>
            </w:rPr>
            <w:t xml:space="preserve">Ayuntamiento de </w:t>
          </w:r>
          <w:r w:rsidRPr="001C28A5">
            <w:rPr>
              <w:rFonts w:ascii="Palatino Linotype" w:hAnsi="Palatino Linotype"/>
              <w:b/>
              <w:bCs/>
              <w:color w:val="000000"/>
              <w:sz w:val="24"/>
              <w:szCs w:val="24"/>
            </w:rPr>
            <w:t>Ecatepec de Morelos</w:t>
          </w:r>
        </w:p>
      </w:tc>
    </w:tr>
    <w:tr w:rsidR="00A342B9" w:rsidRPr="00F70BDE" w14:paraId="0F9ABB5C" w14:textId="77777777" w:rsidTr="00F44CB5">
      <w:trPr>
        <w:trHeight w:val="342"/>
      </w:trPr>
      <w:tc>
        <w:tcPr>
          <w:tcW w:w="5103" w:type="dxa"/>
          <w:hideMark/>
        </w:tcPr>
        <w:p w14:paraId="791E71AA" w14:textId="77777777" w:rsidR="00A342B9" w:rsidRPr="00F70BDE" w:rsidRDefault="00A342B9" w:rsidP="00F44CB5">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1FFB87F0" w14:textId="77777777" w:rsidR="00A342B9" w:rsidRPr="00F70BDE" w:rsidRDefault="00A342B9" w:rsidP="00F44CB5">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3E12829A" w14:textId="77777777" w:rsidR="00A342B9" w:rsidRPr="00871A91" w:rsidRDefault="00A342B9">
    <w:pPr>
      <w:pStyle w:val="Encabezado"/>
      <w:rPr>
        <w:sz w:val="2"/>
      </w:rPr>
    </w:pPr>
    <w:r>
      <w:rPr>
        <w:noProof/>
        <w:lang w:val="es-MX" w:eastAsia="es-MX"/>
      </w:rPr>
      <w:drawing>
        <wp:anchor distT="0" distB="0" distL="114300" distR="114300" simplePos="0" relativeHeight="251656704" behindDoc="1" locked="0" layoutInCell="0" allowOverlap="1" wp14:anchorId="414CACF9" wp14:editId="3594ACD1">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2D81"/>
    <w:multiLevelType w:val="hybridMultilevel"/>
    <w:tmpl w:val="CA5CB13C"/>
    <w:lvl w:ilvl="0" w:tplc="3DBA9DD0">
      <w:start w:val="1"/>
      <w:numFmt w:val="upperRoman"/>
      <w:lvlText w:val="%1."/>
      <w:lvlJc w:val="left"/>
      <w:pPr>
        <w:ind w:left="213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587368"/>
    <w:multiLevelType w:val="hybridMultilevel"/>
    <w:tmpl w:val="474C8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3D4AC6"/>
    <w:multiLevelType w:val="hybridMultilevel"/>
    <w:tmpl w:val="BA3ACB6C"/>
    <w:lvl w:ilvl="0" w:tplc="DDE88C66">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B466FC5"/>
    <w:multiLevelType w:val="hybridMultilevel"/>
    <w:tmpl w:val="5B0E9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9605DC"/>
    <w:multiLevelType w:val="hybridMultilevel"/>
    <w:tmpl w:val="6EB461A6"/>
    <w:lvl w:ilvl="0" w:tplc="BF023868">
      <w:start w:val="1"/>
      <w:numFmt w:val="decimal"/>
      <w:lvlText w:val="%1."/>
      <w:lvlJc w:val="left"/>
      <w:pPr>
        <w:ind w:left="720" w:hanging="360"/>
      </w:pPr>
      <w:rPr>
        <w:rFonts w:eastAsiaTheme="minorHAnsi" w:cs="Arial" w:hint="default"/>
        <w:b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28D820B0"/>
    <w:multiLevelType w:val="hybridMultilevel"/>
    <w:tmpl w:val="2B665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035F88"/>
    <w:multiLevelType w:val="hybridMultilevel"/>
    <w:tmpl w:val="3006A94A"/>
    <w:lvl w:ilvl="0" w:tplc="9D64B08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0"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7E436E"/>
    <w:multiLevelType w:val="hybridMultilevel"/>
    <w:tmpl w:val="F7F63890"/>
    <w:lvl w:ilvl="0" w:tplc="4D2886E2">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12"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54220C"/>
    <w:multiLevelType w:val="hybridMultilevel"/>
    <w:tmpl w:val="B0622DF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92DB8"/>
    <w:multiLevelType w:val="hybridMultilevel"/>
    <w:tmpl w:val="F35E0338"/>
    <w:lvl w:ilvl="0" w:tplc="5B7E7CA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C755F09"/>
    <w:multiLevelType w:val="hybridMultilevel"/>
    <w:tmpl w:val="D8889B00"/>
    <w:lvl w:ilvl="0" w:tplc="D87EE1D2">
      <w:start w:val="1"/>
      <w:numFmt w:val="upperRoman"/>
      <w:lvlText w:val="%1."/>
      <w:lvlJc w:val="left"/>
      <w:pPr>
        <w:ind w:left="2178" w:hanging="720"/>
      </w:pPr>
      <w:rPr>
        <w:rFonts w:hint="default"/>
      </w:rPr>
    </w:lvl>
    <w:lvl w:ilvl="1" w:tplc="080A0019" w:tentative="1">
      <w:start w:val="1"/>
      <w:numFmt w:val="lowerLetter"/>
      <w:lvlText w:val="%2."/>
      <w:lvlJc w:val="left"/>
      <w:pPr>
        <w:ind w:left="2538" w:hanging="360"/>
      </w:pPr>
    </w:lvl>
    <w:lvl w:ilvl="2" w:tplc="080A001B" w:tentative="1">
      <w:start w:val="1"/>
      <w:numFmt w:val="lowerRoman"/>
      <w:lvlText w:val="%3."/>
      <w:lvlJc w:val="right"/>
      <w:pPr>
        <w:ind w:left="3258" w:hanging="180"/>
      </w:pPr>
    </w:lvl>
    <w:lvl w:ilvl="3" w:tplc="080A000F" w:tentative="1">
      <w:start w:val="1"/>
      <w:numFmt w:val="decimal"/>
      <w:lvlText w:val="%4."/>
      <w:lvlJc w:val="left"/>
      <w:pPr>
        <w:ind w:left="3978" w:hanging="360"/>
      </w:pPr>
    </w:lvl>
    <w:lvl w:ilvl="4" w:tplc="080A0019" w:tentative="1">
      <w:start w:val="1"/>
      <w:numFmt w:val="lowerLetter"/>
      <w:lvlText w:val="%5."/>
      <w:lvlJc w:val="left"/>
      <w:pPr>
        <w:ind w:left="4698" w:hanging="360"/>
      </w:pPr>
    </w:lvl>
    <w:lvl w:ilvl="5" w:tplc="080A001B" w:tentative="1">
      <w:start w:val="1"/>
      <w:numFmt w:val="lowerRoman"/>
      <w:lvlText w:val="%6."/>
      <w:lvlJc w:val="right"/>
      <w:pPr>
        <w:ind w:left="5418" w:hanging="180"/>
      </w:pPr>
    </w:lvl>
    <w:lvl w:ilvl="6" w:tplc="080A000F" w:tentative="1">
      <w:start w:val="1"/>
      <w:numFmt w:val="decimal"/>
      <w:lvlText w:val="%7."/>
      <w:lvlJc w:val="left"/>
      <w:pPr>
        <w:ind w:left="6138" w:hanging="360"/>
      </w:pPr>
    </w:lvl>
    <w:lvl w:ilvl="7" w:tplc="080A0019" w:tentative="1">
      <w:start w:val="1"/>
      <w:numFmt w:val="lowerLetter"/>
      <w:lvlText w:val="%8."/>
      <w:lvlJc w:val="left"/>
      <w:pPr>
        <w:ind w:left="6858" w:hanging="360"/>
      </w:pPr>
    </w:lvl>
    <w:lvl w:ilvl="8" w:tplc="080A001B" w:tentative="1">
      <w:start w:val="1"/>
      <w:numFmt w:val="lowerRoman"/>
      <w:lvlText w:val="%9."/>
      <w:lvlJc w:val="right"/>
      <w:pPr>
        <w:ind w:left="7578" w:hanging="180"/>
      </w:pPr>
    </w:lvl>
  </w:abstractNum>
  <w:abstractNum w:abstractNumId="18" w15:restartNumberingAfterBreak="0">
    <w:nsid w:val="521B23CA"/>
    <w:multiLevelType w:val="hybridMultilevel"/>
    <w:tmpl w:val="E7E6E006"/>
    <w:lvl w:ilvl="0" w:tplc="0CC4368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82711AA"/>
    <w:multiLevelType w:val="hybridMultilevel"/>
    <w:tmpl w:val="F7F63890"/>
    <w:lvl w:ilvl="0" w:tplc="4D2886E2">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20" w15:restartNumberingAfterBreak="0">
    <w:nsid w:val="589A457A"/>
    <w:multiLevelType w:val="hybridMultilevel"/>
    <w:tmpl w:val="86CA5C24"/>
    <w:lvl w:ilvl="0" w:tplc="F1EEE4EA">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9E3ED9"/>
    <w:multiLevelType w:val="hybridMultilevel"/>
    <w:tmpl w:val="CC66FDD2"/>
    <w:lvl w:ilvl="0" w:tplc="1D5A66EC">
      <w:start w:val="1"/>
      <w:numFmt w:val="upperRoman"/>
      <w:lvlText w:val="%1."/>
      <w:lvlJc w:val="left"/>
      <w:pPr>
        <w:ind w:left="1191" w:hanging="72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22" w15:restartNumberingAfterBreak="0">
    <w:nsid w:val="61F668ED"/>
    <w:multiLevelType w:val="hybridMultilevel"/>
    <w:tmpl w:val="4322D3CE"/>
    <w:lvl w:ilvl="0" w:tplc="21BC84D4">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0022E"/>
    <w:multiLevelType w:val="hybridMultilevel"/>
    <w:tmpl w:val="E85248F6"/>
    <w:lvl w:ilvl="0" w:tplc="9110B4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9"/>
  </w:num>
  <w:num w:numId="2">
    <w:abstractNumId w:val="6"/>
  </w:num>
  <w:num w:numId="3">
    <w:abstractNumId w:val="24"/>
  </w:num>
  <w:num w:numId="4">
    <w:abstractNumId w:val="20"/>
  </w:num>
  <w:num w:numId="5">
    <w:abstractNumId w:val="13"/>
  </w:num>
  <w:num w:numId="6">
    <w:abstractNumId w:val="21"/>
  </w:num>
  <w:num w:numId="7">
    <w:abstractNumId w:val="14"/>
  </w:num>
  <w:num w:numId="8">
    <w:abstractNumId w:val="12"/>
  </w:num>
  <w:num w:numId="9">
    <w:abstractNumId w:val="10"/>
  </w:num>
  <w:num w:numId="10">
    <w:abstractNumId w:val="1"/>
  </w:num>
  <w:num w:numId="11">
    <w:abstractNumId w:val="23"/>
  </w:num>
  <w:num w:numId="12">
    <w:abstractNumId w:val="15"/>
  </w:num>
  <w:num w:numId="13">
    <w:abstractNumId w:val="5"/>
  </w:num>
  <w:num w:numId="14">
    <w:abstractNumId w:val="22"/>
  </w:num>
  <w:num w:numId="15">
    <w:abstractNumId w:val="3"/>
  </w:num>
  <w:num w:numId="16">
    <w:abstractNumId w:val="0"/>
  </w:num>
  <w:num w:numId="17">
    <w:abstractNumId w:val="8"/>
  </w:num>
  <w:num w:numId="18">
    <w:abstractNumId w:val="17"/>
  </w:num>
  <w:num w:numId="19">
    <w:abstractNumId w:val="25"/>
  </w:num>
  <w:num w:numId="20">
    <w:abstractNumId w:val="11"/>
  </w:num>
  <w:num w:numId="21">
    <w:abstractNumId w:val="19"/>
  </w:num>
  <w:num w:numId="22">
    <w:abstractNumId w:val="16"/>
  </w:num>
  <w:num w:numId="23">
    <w:abstractNumId w:val="2"/>
  </w:num>
  <w:num w:numId="24">
    <w:abstractNumId w:val="4"/>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AF"/>
    <w:rsid w:val="000001E2"/>
    <w:rsid w:val="00015795"/>
    <w:rsid w:val="00030B58"/>
    <w:rsid w:val="000363ED"/>
    <w:rsid w:val="00043DA5"/>
    <w:rsid w:val="000513CE"/>
    <w:rsid w:val="00064831"/>
    <w:rsid w:val="000711A4"/>
    <w:rsid w:val="00074E83"/>
    <w:rsid w:val="000C27A4"/>
    <w:rsid w:val="000E5C17"/>
    <w:rsid w:val="001362E3"/>
    <w:rsid w:val="00147BC7"/>
    <w:rsid w:val="00150D38"/>
    <w:rsid w:val="00156001"/>
    <w:rsid w:val="00165123"/>
    <w:rsid w:val="00182986"/>
    <w:rsid w:val="001A08AF"/>
    <w:rsid w:val="001C28A5"/>
    <w:rsid w:val="001C6472"/>
    <w:rsid w:val="001F6EAE"/>
    <w:rsid w:val="00233410"/>
    <w:rsid w:val="002472AC"/>
    <w:rsid w:val="00252A59"/>
    <w:rsid w:val="002537E1"/>
    <w:rsid w:val="0026199B"/>
    <w:rsid w:val="002647D0"/>
    <w:rsid w:val="002824E0"/>
    <w:rsid w:val="0028446A"/>
    <w:rsid w:val="002C7452"/>
    <w:rsid w:val="002C77F8"/>
    <w:rsid w:val="002D30D0"/>
    <w:rsid w:val="002F540B"/>
    <w:rsid w:val="0035010B"/>
    <w:rsid w:val="00395DD1"/>
    <w:rsid w:val="003A5D87"/>
    <w:rsid w:val="003B2313"/>
    <w:rsid w:val="003B3267"/>
    <w:rsid w:val="003C1F2C"/>
    <w:rsid w:val="003F4DE3"/>
    <w:rsid w:val="00410127"/>
    <w:rsid w:val="00413954"/>
    <w:rsid w:val="00435F16"/>
    <w:rsid w:val="00441A26"/>
    <w:rsid w:val="00444764"/>
    <w:rsid w:val="004543DE"/>
    <w:rsid w:val="004740F1"/>
    <w:rsid w:val="00474278"/>
    <w:rsid w:val="00494C4B"/>
    <w:rsid w:val="004A1E77"/>
    <w:rsid w:val="004B153C"/>
    <w:rsid w:val="004B628B"/>
    <w:rsid w:val="004C008A"/>
    <w:rsid w:val="004D38A2"/>
    <w:rsid w:val="004E1C28"/>
    <w:rsid w:val="004F4A11"/>
    <w:rsid w:val="00501E45"/>
    <w:rsid w:val="00506747"/>
    <w:rsid w:val="005210D7"/>
    <w:rsid w:val="0057190A"/>
    <w:rsid w:val="00571B64"/>
    <w:rsid w:val="005761A5"/>
    <w:rsid w:val="005B1F62"/>
    <w:rsid w:val="005D78EC"/>
    <w:rsid w:val="005E3BF4"/>
    <w:rsid w:val="005E68ED"/>
    <w:rsid w:val="005F4ED4"/>
    <w:rsid w:val="006161CA"/>
    <w:rsid w:val="00623EB5"/>
    <w:rsid w:val="006277BD"/>
    <w:rsid w:val="00655C9B"/>
    <w:rsid w:val="006575DA"/>
    <w:rsid w:val="00663AE9"/>
    <w:rsid w:val="006B6F6C"/>
    <w:rsid w:val="006F00AB"/>
    <w:rsid w:val="006F2F25"/>
    <w:rsid w:val="006F64F6"/>
    <w:rsid w:val="00706E8C"/>
    <w:rsid w:val="007134E3"/>
    <w:rsid w:val="00731396"/>
    <w:rsid w:val="007609B4"/>
    <w:rsid w:val="00767DF5"/>
    <w:rsid w:val="007A60AA"/>
    <w:rsid w:val="007C3B75"/>
    <w:rsid w:val="007E27D7"/>
    <w:rsid w:val="007E773F"/>
    <w:rsid w:val="0082084C"/>
    <w:rsid w:val="00856832"/>
    <w:rsid w:val="0086068A"/>
    <w:rsid w:val="008937C8"/>
    <w:rsid w:val="00893D54"/>
    <w:rsid w:val="00895172"/>
    <w:rsid w:val="008D0923"/>
    <w:rsid w:val="008E59B2"/>
    <w:rsid w:val="008F0C69"/>
    <w:rsid w:val="0092148C"/>
    <w:rsid w:val="009246E2"/>
    <w:rsid w:val="0093222A"/>
    <w:rsid w:val="009638CA"/>
    <w:rsid w:val="00975303"/>
    <w:rsid w:val="00984873"/>
    <w:rsid w:val="00990D46"/>
    <w:rsid w:val="00991A0A"/>
    <w:rsid w:val="009A3F6D"/>
    <w:rsid w:val="009A4699"/>
    <w:rsid w:val="009B54B9"/>
    <w:rsid w:val="009C5E15"/>
    <w:rsid w:val="009D1596"/>
    <w:rsid w:val="009F08CD"/>
    <w:rsid w:val="009F4084"/>
    <w:rsid w:val="009F6432"/>
    <w:rsid w:val="00A14433"/>
    <w:rsid w:val="00A171B1"/>
    <w:rsid w:val="00A342B9"/>
    <w:rsid w:val="00A379DB"/>
    <w:rsid w:val="00A42C59"/>
    <w:rsid w:val="00A47F38"/>
    <w:rsid w:val="00A64756"/>
    <w:rsid w:val="00A705E7"/>
    <w:rsid w:val="00A81ACE"/>
    <w:rsid w:val="00AC2F2A"/>
    <w:rsid w:val="00AF0B83"/>
    <w:rsid w:val="00B00A59"/>
    <w:rsid w:val="00B40247"/>
    <w:rsid w:val="00B453A0"/>
    <w:rsid w:val="00B56A01"/>
    <w:rsid w:val="00BA64D0"/>
    <w:rsid w:val="00BA720E"/>
    <w:rsid w:val="00BD02A6"/>
    <w:rsid w:val="00BF3186"/>
    <w:rsid w:val="00C11333"/>
    <w:rsid w:val="00C13A43"/>
    <w:rsid w:val="00C519F1"/>
    <w:rsid w:val="00C52955"/>
    <w:rsid w:val="00C73B86"/>
    <w:rsid w:val="00C75333"/>
    <w:rsid w:val="00C75ECE"/>
    <w:rsid w:val="00C90DC7"/>
    <w:rsid w:val="00CB0BA0"/>
    <w:rsid w:val="00CB50F4"/>
    <w:rsid w:val="00CF5A41"/>
    <w:rsid w:val="00D10E82"/>
    <w:rsid w:val="00D270D2"/>
    <w:rsid w:val="00D30908"/>
    <w:rsid w:val="00D34AA4"/>
    <w:rsid w:val="00D526C1"/>
    <w:rsid w:val="00D64158"/>
    <w:rsid w:val="00D77100"/>
    <w:rsid w:val="00DA0A5F"/>
    <w:rsid w:val="00DC30C8"/>
    <w:rsid w:val="00DC5C96"/>
    <w:rsid w:val="00DC6EDF"/>
    <w:rsid w:val="00DF6170"/>
    <w:rsid w:val="00E1488B"/>
    <w:rsid w:val="00E2122B"/>
    <w:rsid w:val="00E2597D"/>
    <w:rsid w:val="00E2685A"/>
    <w:rsid w:val="00E35772"/>
    <w:rsid w:val="00E44014"/>
    <w:rsid w:val="00E5769E"/>
    <w:rsid w:val="00E77B99"/>
    <w:rsid w:val="00E93990"/>
    <w:rsid w:val="00EA064E"/>
    <w:rsid w:val="00EF1952"/>
    <w:rsid w:val="00F03508"/>
    <w:rsid w:val="00F10CED"/>
    <w:rsid w:val="00F229F5"/>
    <w:rsid w:val="00F23F02"/>
    <w:rsid w:val="00F41352"/>
    <w:rsid w:val="00F44CB5"/>
    <w:rsid w:val="00F47B1C"/>
    <w:rsid w:val="00F61DB0"/>
    <w:rsid w:val="00F65D64"/>
    <w:rsid w:val="00F719B2"/>
    <w:rsid w:val="00F9190C"/>
    <w:rsid w:val="00FA7D83"/>
    <w:rsid w:val="00FB6940"/>
    <w:rsid w:val="00FC3089"/>
    <w:rsid w:val="00FD24F5"/>
    <w:rsid w:val="00FE63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C9E9D1"/>
  <w15:chartTrackingRefBased/>
  <w15:docId w15:val="{CA563715-B9A3-4DFA-8455-EA84CFC2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8AF"/>
  </w:style>
  <w:style w:type="paragraph" w:styleId="Ttulo2">
    <w:name w:val="heading 2"/>
    <w:basedOn w:val="Normal"/>
    <w:next w:val="Normal"/>
    <w:link w:val="Ttulo2Car"/>
    <w:uiPriority w:val="9"/>
    <w:unhideWhenUsed/>
    <w:qFormat/>
    <w:rsid w:val="00F44C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A08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08AF"/>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A08AF"/>
    <w:pPr>
      <w:ind w:left="720"/>
      <w:contextualSpacing/>
    </w:pPr>
  </w:style>
  <w:style w:type="paragraph" w:styleId="Encabezado">
    <w:name w:val="header"/>
    <w:basedOn w:val="Normal"/>
    <w:link w:val="EncabezadoCar"/>
    <w:uiPriority w:val="99"/>
    <w:unhideWhenUsed/>
    <w:rsid w:val="001A08A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A08A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A08A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A08AF"/>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08AF"/>
  </w:style>
  <w:style w:type="paragraph" w:styleId="Sinespaciado">
    <w:name w:val="No Spacing"/>
    <w:aliases w:val="Francesa,INAI"/>
    <w:link w:val="SinespaciadoCar"/>
    <w:uiPriority w:val="1"/>
    <w:qFormat/>
    <w:rsid w:val="001A08A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A08AF"/>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A08AF"/>
    <w:rPr>
      <w:color w:val="0000FF"/>
      <w:u w:val="single"/>
    </w:rPr>
  </w:style>
  <w:style w:type="paragraph" w:styleId="Puesto">
    <w:name w:val="Title"/>
    <w:aliases w:val="Cita textual"/>
    <w:next w:val="Normal"/>
    <w:link w:val="PuestoCar"/>
    <w:uiPriority w:val="10"/>
    <w:qFormat/>
    <w:rsid w:val="001A08AF"/>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1A08AF"/>
    <w:rPr>
      <w:rFonts w:ascii="Palatino Linotype" w:eastAsiaTheme="majorEastAsia" w:hAnsi="Palatino Linotype" w:cstheme="majorBidi"/>
      <w:i/>
      <w:kern w:val="28"/>
      <w:szCs w:val="56"/>
      <w:lang w:eastAsia="es-ES"/>
    </w:rPr>
  </w:style>
  <w:style w:type="paragraph" w:styleId="NormalWeb">
    <w:name w:val="Normal (Web)"/>
    <w:basedOn w:val="Normal"/>
    <w:uiPriority w:val="99"/>
    <w:unhideWhenUsed/>
    <w:rsid w:val="001A08A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1A08A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A08AF"/>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A08AF"/>
    <w:rPr>
      <w:rFonts w:ascii="Calibri" w:eastAsia="Calibri" w:hAnsi="Calibri" w:cs="Times New Roman"/>
      <w:sz w:val="20"/>
      <w:szCs w:val="20"/>
    </w:rPr>
  </w:style>
  <w:style w:type="paragraph" w:customStyle="1" w:styleId="Citas">
    <w:name w:val="Citas"/>
    <w:basedOn w:val="Normal"/>
    <w:qFormat/>
    <w:rsid w:val="001A08AF"/>
    <w:pPr>
      <w:spacing w:before="240" w:line="360" w:lineRule="auto"/>
      <w:ind w:left="851" w:right="851"/>
      <w:jc w:val="both"/>
    </w:pPr>
    <w:rPr>
      <w:rFonts w:ascii="Palatino Linotype" w:hAnsi="Palatino Linotype" w:cs="Arial"/>
      <w:i/>
    </w:rPr>
  </w:style>
  <w:style w:type="character" w:customStyle="1" w:styleId="Ttulo2Car">
    <w:name w:val="Título 2 Car"/>
    <w:basedOn w:val="Fuentedeprrafopredeter"/>
    <w:link w:val="Ttulo2"/>
    <w:uiPriority w:val="9"/>
    <w:rsid w:val="00F44CB5"/>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E44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41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1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catepec.gob.mx/convocatoria-copacis-2025/"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34</Pages>
  <Words>7569</Words>
  <Characters>41633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144</cp:revision>
  <cp:lastPrinted>2026-02-27T16:43:00Z</cp:lastPrinted>
  <dcterms:created xsi:type="dcterms:W3CDTF">2026-02-12T19:26:00Z</dcterms:created>
  <dcterms:modified xsi:type="dcterms:W3CDTF">2026-04-07T18:38:00Z</dcterms:modified>
</cp:coreProperties>
</file>