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E449A1"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E449A1">
        <w:rPr>
          <w:rFonts w:ascii="Palatino Linotype" w:eastAsia="Palatino Linotype" w:hAnsi="Palatino Linotype" w:cs="Palatino Linotype"/>
          <w:b/>
          <w:color w:val="000000"/>
          <w:sz w:val="24"/>
          <w:szCs w:val="24"/>
        </w:rPr>
        <w:t>de</w:t>
      </w:r>
      <w:r w:rsidR="00B94FA3" w:rsidRPr="00E449A1">
        <w:rPr>
          <w:rFonts w:ascii="Palatino Linotype" w:eastAsia="Palatino Linotype" w:hAnsi="Palatino Linotype" w:cs="Palatino Linotype"/>
          <w:b/>
          <w:color w:val="000000"/>
          <w:sz w:val="24"/>
          <w:szCs w:val="24"/>
        </w:rPr>
        <w:t xml:space="preserve"> fecha </w:t>
      </w:r>
      <w:r w:rsidR="00AA23B4" w:rsidRPr="00E449A1">
        <w:rPr>
          <w:rFonts w:ascii="Palatino Linotype" w:eastAsia="Palatino Linotype" w:hAnsi="Palatino Linotype" w:cs="Palatino Linotype"/>
          <w:b/>
          <w:color w:val="000000"/>
          <w:sz w:val="24"/>
          <w:szCs w:val="24"/>
        </w:rPr>
        <w:t>once</w:t>
      </w:r>
      <w:r w:rsidR="00E449A1" w:rsidRPr="00E449A1">
        <w:rPr>
          <w:rFonts w:ascii="Palatino Linotype" w:eastAsia="Palatino Linotype" w:hAnsi="Palatino Linotype" w:cs="Palatino Linotype"/>
          <w:b/>
          <w:color w:val="000000"/>
          <w:sz w:val="24"/>
          <w:szCs w:val="24"/>
        </w:rPr>
        <w:t xml:space="preserve"> (11)</w:t>
      </w:r>
      <w:r w:rsidR="00C72DE0" w:rsidRPr="00E449A1">
        <w:rPr>
          <w:rFonts w:ascii="Palatino Linotype" w:eastAsia="Palatino Linotype" w:hAnsi="Palatino Linotype" w:cs="Palatino Linotype"/>
          <w:b/>
          <w:color w:val="000000"/>
          <w:sz w:val="24"/>
          <w:szCs w:val="24"/>
        </w:rPr>
        <w:t xml:space="preserve"> de </w:t>
      </w:r>
      <w:r w:rsidR="005A0A08" w:rsidRPr="00E449A1">
        <w:rPr>
          <w:rFonts w:ascii="Palatino Linotype" w:eastAsia="Palatino Linotype" w:hAnsi="Palatino Linotype" w:cs="Palatino Linotype"/>
          <w:b/>
          <w:color w:val="000000"/>
          <w:sz w:val="24"/>
          <w:szCs w:val="24"/>
        </w:rPr>
        <w:t>febrero</w:t>
      </w:r>
      <w:r w:rsidR="00154279" w:rsidRPr="00E449A1">
        <w:rPr>
          <w:rFonts w:ascii="Palatino Linotype" w:eastAsia="Palatino Linotype" w:hAnsi="Palatino Linotype" w:cs="Palatino Linotype"/>
          <w:b/>
          <w:color w:val="000000"/>
          <w:sz w:val="24"/>
          <w:szCs w:val="24"/>
        </w:rPr>
        <w:t xml:space="preserve"> de </w:t>
      </w:r>
      <w:r w:rsidR="00752ABE" w:rsidRPr="00E449A1">
        <w:rPr>
          <w:rFonts w:ascii="Palatino Linotype" w:eastAsia="Palatino Linotype" w:hAnsi="Palatino Linotype" w:cs="Palatino Linotype"/>
          <w:b/>
          <w:color w:val="000000"/>
          <w:sz w:val="24"/>
          <w:szCs w:val="24"/>
        </w:rPr>
        <w:t>dos mil veintiséis</w:t>
      </w:r>
      <w:r w:rsidRPr="00E449A1">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D26110">
        <w:rPr>
          <w:rFonts w:ascii="Palatino Linotype" w:eastAsia="Palatino Linotype" w:hAnsi="Palatino Linotype" w:cs="Palatino Linotype"/>
          <w:b/>
          <w:sz w:val="24"/>
          <w:szCs w:val="24"/>
        </w:rPr>
        <w:t>00913</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FE0FAC">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E449A1">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2D4C55">
        <w:rPr>
          <w:rFonts w:ascii="Palatino Linotype" w:eastAsia="Palatino Linotype" w:hAnsi="Palatino Linotype" w:cs="Palatino Linotype"/>
          <w:b/>
          <w:color w:val="000000"/>
          <w:sz w:val="24"/>
          <w:szCs w:val="24"/>
        </w:rPr>
        <w:t>cinco</w:t>
      </w:r>
      <w:r w:rsidR="00AA23B4">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2D4C55">
        <w:rPr>
          <w:rFonts w:ascii="Palatino Linotype" w:eastAsia="Palatino Linotype" w:hAnsi="Palatino Linotype" w:cs="Palatino Linotype"/>
          <w:b/>
          <w:color w:val="000000"/>
          <w:sz w:val="24"/>
          <w:szCs w:val="24"/>
        </w:rPr>
        <w:t>diciembre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2D4C55">
        <w:rPr>
          <w:rFonts w:ascii="Palatino Linotype" w:eastAsia="Palatino Linotype" w:hAnsi="Palatino Linotype" w:cs="Palatino Linotype"/>
          <w:b/>
          <w:color w:val="000000"/>
          <w:sz w:val="24"/>
          <w:szCs w:val="24"/>
        </w:rPr>
        <w:t>1669</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822639">
        <w:rPr>
          <w:rFonts w:ascii="Palatino Linotype" w:eastAsia="Palatino Linotype" w:hAnsi="Palatino Linotype" w:cs="Palatino Linotype"/>
          <w:color w:val="000000"/>
          <w:sz w:val="24"/>
          <w:szCs w:val="24"/>
        </w:rPr>
        <w:t xml:space="preserve">,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2D4C55"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1669/TEPOTZOT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2D4C55"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2D4C55">
        <w:rPr>
          <w:rFonts w:ascii="Palatino Linotype" w:eastAsia="Palatino Linotype" w:hAnsi="Palatino Linotype" w:cs="Palatino Linotype"/>
          <w:i/>
          <w:color w:val="000000"/>
          <w:sz w:val="24"/>
          <w:szCs w:val="24"/>
        </w:rPr>
        <w:t>“</w:t>
      </w:r>
      <w:r w:rsidR="002D4C55" w:rsidRPr="002D4C55">
        <w:rPr>
          <w:rFonts w:ascii="Palatino Linotype" w:hAnsi="Palatino Linotype"/>
          <w:i/>
          <w:color w:val="000000"/>
          <w:sz w:val="24"/>
          <w:szCs w:val="24"/>
        </w:rPr>
        <w:t xml:space="preserve">Solicito la constancia emitida por Recursos Humanos o la Dirección de Desarrollo Urbano donde se haya validado el título o formación académica presentada por la </w:t>
      </w:r>
      <w:r w:rsidR="00600417">
        <w:rPr>
          <w:rFonts w:ascii="Palatino Linotype" w:hAnsi="Palatino Linotype"/>
          <w:i/>
          <w:color w:val="000000"/>
          <w:sz w:val="24"/>
          <w:szCs w:val="24"/>
        </w:rPr>
        <w:t>XXXX</w:t>
      </w:r>
      <w:r w:rsidR="002D4C55" w:rsidRPr="002D4C55">
        <w:rPr>
          <w:rFonts w:ascii="Palatino Linotype" w:hAnsi="Palatino Linotype"/>
          <w:i/>
          <w:color w:val="000000"/>
          <w:sz w:val="24"/>
          <w:szCs w:val="24"/>
        </w:rPr>
        <w:t xml:space="preserve"> para ocupar el puesto de Auxiliar Jurídico.</w:t>
      </w:r>
      <w:r w:rsidR="002D4C55" w:rsidRPr="002D4C55">
        <w:rPr>
          <w:rFonts w:ascii="Palatino Linotype" w:eastAsia="Palatino Linotype" w:hAnsi="Palatino Linotype" w:cs="Palatino Linotype"/>
          <w:i/>
          <w:color w:val="000000"/>
          <w:sz w:val="24"/>
          <w:szCs w:val="24"/>
        </w:rPr>
        <w:t xml:space="preserve"> </w:t>
      </w:r>
      <w:r w:rsidR="00D55518" w:rsidRPr="002D4C55">
        <w:rPr>
          <w:rFonts w:ascii="Palatino Linotype" w:eastAsia="Palatino Linotype" w:hAnsi="Palatino Linotype" w:cs="Palatino Linotype"/>
          <w:i/>
          <w:color w:val="000000"/>
          <w:sz w:val="24"/>
          <w:szCs w:val="24"/>
        </w:rPr>
        <w:t>“</w:t>
      </w:r>
      <w:r w:rsidRPr="002D4C55">
        <w:rPr>
          <w:rFonts w:ascii="Palatino Linotype" w:eastAsia="Palatino Linotype" w:hAnsi="Palatino Linotype" w:cs="Palatino Linotype"/>
          <w:i/>
          <w:color w:val="000000"/>
          <w:sz w:val="24"/>
          <w:szCs w:val="24"/>
        </w:rPr>
        <w:t>(Sic)</w:t>
      </w:r>
    </w:p>
    <w:p w:rsid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E0FAC" w:rsidRPr="00A66C55" w:rsidRDefault="00FE0FAC"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Default="000E16F8" w:rsidP="00E449A1">
      <w:pPr>
        <w:pStyle w:val="Prrafodelista"/>
        <w:numPr>
          <w:ilvl w:val="0"/>
          <w:numId w:val="10"/>
        </w:numPr>
        <w:spacing w:line="360" w:lineRule="auto"/>
        <w:ind w:left="0" w:firstLine="0"/>
        <w:jc w:val="both"/>
        <w:rPr>
          <w:rFonts w:ascii="Palatino Linotype" w:eastAsia="Palatino Linotype" w:hAnsi="Palatino Linotype" w:cs="Palatino Linotype"/>
          <w:b/>
        </w:rPr>
      </w:pPr>
      <w:r w:rsidRPr="00E449A1">
        <w:rPr>
          <w:rFonts w:ascii="Palatino Linotype" w:eastAsia="Palatino Linotype" w:hAnsi="Palatino Linotype" w:cs="Palatino Linotype"/>
          <w:b/>
        </w:rPr>
        <w:t>Modalidad de entrega</w:t>
      </w:r>
      <w:r w:rsidRPr="00E449A1">
        <w:rPr>
          <w:rFonts w:ascii="Palatino Linotype" w:eastAsia="Palatino Linotype" w:hAnsi="Palatino Linotype" w:cs="Palatino Linotype"/>
        </w:rPr>
        <w:t xml:space="preserve">: a través del </w:t>
      </w:r>
      <w:r w:rsidRPr="00E449A1">
        <w:rPr>
          <w:rFonts w:ascii="Palatino Linotype" w:eastAsia="Palatino Linotype" w:hAnsi="Palatino Linotype" w:cs="Palatino Linotype"/>
          <w:b/>
        </w:rPr>
        <w:t>SAIMEX.</w:t>
      </w:r>
    </w:p>
    <w:p w:rsidR="00FE0FAC" w:rsidRPr="00FE0FAC" w:rsidRDefault="00FE0FAC" w:rsidP="00FE0FAC">
      <w:pPr>
        <w:spacing w:line="360" w:lineRule="auto"/>
        <w:jc w:val="both"/>
        <w:rPr>
          <w:rFonts w:ascii="Palatino Linotype" w:eastAsia="Palatino Linotype" w:hAnsi="Palatino Linotype" w:cs="Palatino Linotype"/>
          <w:b/>
        </w:rPr>
      </w:pPr>
    </w:p>
    <w:p w:rsidR="00705D12" w:rsidRPr="00317E8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2D4C55">
        <w:rPr>
          <w:rFonts w:ascii="Palatino Linotype" w:eastAsia="Palatino Linotype" w:hAnsi="Palatino Linotype" w:cs="Palatino Linotype"/>
          <w:b/>
          <w:color w:val="000000"/>
          <w:sz w:val="24"/>
          <w:szCs w:val="24"/>
        </w:rPr>
        <w:t>veintidós</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2D4C55">
        <w:rPr>
          <w:rFonts w:ascii="Palatino Linotype" w:eastAsia="Palatino Linotype" w:hAnsi="Palatino Linotype" w:cs="Palatino Linotype"/>
          <w:b/>
          <w:sz w:val="24"/>
          <w:szCs w:val="24"/>
        </w:rPr>
        <w:t>00913</w:t>
      </w:r>
      <w:r w:rsidR="002A34A1">
        <w:rPr>
          <w:rFonts w:ascii="Palatino Linotype" w:eastAsia="Palatino Linotype" w:hAnsi="Palatino Linotype" w:cs="Palatino Linotype"/>
          <w:b/>
          <w:sz w:val="24"/>
          <w:szCs w:val="24"/>
        </w:rPr>
        <w:t>/INFOEM/IP/RR/2026</w:t>
      </w:r>
      <w:r w:rsidR="007824D8">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E449A1"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2D4C55" w:rsidRDefault="00331433" w:rsidP="006B375B">
      <w:pPr>
        <w:ind w:left="633"/>
        <w:jc w:val="both"/>
        <w:rPr>
          <w:rFonts w:ascii="Palatino Linotype" w:eastAsia="Times New Roman" w:hAnsi="Palatino Linotype" w:cs="Times New Roman"/>
          <w:i/>
          <w:sz w:val="24"/>
          <w:szCs w:val="24"/>
          <w:lang w:val="es-MX"/>
        </w:rPr>
      </w:pPr>
      <w:r w:rsidRPr="002D4C55">
        <w:rPr>
          <w:rFonts w:ascii="Palatino Linotype" w:eastAsia="Palatino Linotype" w:hAnsi="Palatino Linotype" w:cs="Palatino Linotype"/>
          <w:i/>
          <w:color w:val="000000"/>
          <w:sz w:val="24"/>
          <w:szCs w:val="24"/>
        </w:rPr>
        <w:t>“</w:t>
      </w:r>
      <w:r w:rsidR="002D4C55" w:rsidRPr="002D4C55">
        <w:rPr>
          <w:rFonts w:ascii="Palatino Linotype" w:hAnsi="Palatino Linotype"/>
          <w:i/>
          <w:color w:val="000000"/>
          <w:sz w:val="24"/>
          <w:szCs w:val="24"/>
        </w:rPr>
        <w:t xml:space="preserve">Solicito la constancia emitida por Recursos Humanos o la Dirección de Desarrollo Urbano donde se haya validado el título o formación académica presentada por la </w:t>
      </w:r>
      <w:r w:rsidR="00600417">
        <w:rPr>
          <w:rFonts w:ascii="Palatino Linotype" w:hAnsi="Palatino Linotype"/>
          <w:i/>
          <w:color w:val="000000"/>
          <w:sz w:val="24"/>
          <w:szCs w:val="24"/>
        </w:rPr>
        <w:t>XXXX</w:t>
      </w:r>
      <w:bookmarkStart w:id="0" w:name="_GoBack"/>
      <w:bookmarkEnd w:id="0"/>
      <w:r w:rsidR="002D4C55" w:rsidRPr="002D4C55">
        <w:rPr>
          <w:rFonts w:ascii="Palatino Linotype" w:hAnsi="Palatino Linotype"/>
          <w:i/>
          <w:color w:val="000000"/>
          <w:sz w:val="24"/>
          <w:szCs w:val="24"/>
        </w:rPr>
        <w:t xml:space="preserve"> para ocupar el puesto de Auxiliar Jurídico.</w:t>
      </w:r>
      <w:r w:rsidR="002D4C55" w:rsidRPr="002D4C55">
        <w:rPr>
          <w:rFonts w:ascii="Palatino Linotype" w:eastAsia="Palatino Linotype" w:hAnsi="Palatino Linotype" w:cs="Palatino Linotype"/>
          <w:i/>
          <w:color w:val="000000"/>
          <w:sz w:val="24"/>
          <w:szCs w:val="24"/>
        </w:rPr>
        <w:t xml:space="preserve"> </w:t>
      </w:r>
      <w:r w:rsidR="008359F3" w:rsidRPr="002D4C55">
        <w:rPr>
          <w:rFonts w:ascii="Palatino Linotype" w:eastAsia="Palatino Linotype" w:hAnsi="Palatino Linotype" w:cs="Palatino Linotype"/>
          <w:i/>
          <w:color w:val="000000"/>
          <w:sz w:val="24"/>
          <w:szCs w:val="24"/>
        </w:rPr>
        <w:t>“</w:t>
      </w:r>
      <w:r w:rsidRPr="002D4C55">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E449A1"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2D4C55" w:rsidRDefault="008F132A" w:rsidP="008F132A">
      <w:pPr>
        <w:pStyle w:val="Prrafodelista"/>
        <w:ind w:left="720"/>
        <w:jc w:val="both"/>
        <w:rPr>
          <w:rFonts w:ascii="Palatino Linotype" w:hAnsi="Palatino Linotype"/>
          <w:i/>
          <w:lang w:val="es-MX"/>
        </w:rPr>
      </w:pPr>
      <w:r w:rsidRPr="002D4C55">
        <w:rPr>
          <w:rFonts w:ascii="Palatino Linotype" w:eastAsia="Palatino Linotype" w:hAnsi="Palatino Linotype" w:cs="Palatino Linotype"/>
          <w:i/>
          <w:color w:val="000000"/>
        </w:rPr>
        <w:t>“</w:t>
      </w:r>
      <w:r w:rsidR="002D4C55" w:rsidRPr="002D4C55">
        <w:rPr>
          <w:rFonts w:ascii="Palatino Linotype" w:hAnsi="Palatino Linotype"/>
          <w:i/>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w:t>
      </w:r>
      <w:r w:rsidR="002D4C55" w:rsidRPr="002D4C55">
        <w:rPr>
          <w:rFonts w:ascii="Palatino Linotype" w:hAnsi="Palatino Linotype"/>
          <w:i/>
          <w:color w:val="000000"/>
        </w:rPr>
        <w:lastRenderedPageBreak/>
        <w:t>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2D4C55" w:rsidRPr="002D4C55">
        <w:rPr>
          <w:rFonts w:ascii="Palatino Linotype" w:eastAsia="Palatino Linotype" w:hAnsi="Palatino Linotype" w:cs="Palatino Linotype"/>
          <w:i/>
          <w:color w:val="000000"/>
        </w:rPr>
        <w:t xml:space="preserve"> </w:t>
      </w:r>
      <w:r w:rsidRPr="002D4C55">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veintiséis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seis</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r w:rsidR="00E449A1">
        <w:rPr>
          <w:rFonts w:ascii="Palatino Linotype" w:eastAsia="Palatino Linotype" w:hAnsi="Palatino Linotype" w:cs="Palatino Linotype"/>
          <w:color w:val="000000"/>
          <w:sz w:val="24"/>
          <w:szCs w:val="24"/>
        </w:rPr>
        <w:t>---------------------------------------------------------</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w:t>
      </w:r>
      <w:r w:rsidRPr="00463865">
        <w:rPr>
          <w:rFonts w:ascii="Palatino Linotype" w:eastAsia="Palatino Linotype" w:hAnsi="Palatino Linotype" w:cs="Palatino Linotype"/>
          <w:color w:val="000000"/>
          <w:sz w:val="24"/>
          <w:szCs w:val="24"/>
        </w:rPr>
        <w:lastRenderedPageBreak/>
        <w:t xml:space="preserve">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w:t>
      </w:r>
      <w:r w:rsidRPr="00463865">
        <w:rPr>
          <w:rFonts w:ascii="Palatino Linotype" w:eastAsia="Palatino Linotype" w:hAnsi="Palatino Linotype" w:cs="Palatino Linotype"/>
          <w:color w:val="000000"/>
          <w:sz w:val="24"/>
          <w:szCs w:val="24"/>
        </w:rPr>
        <w:lastRenderedPageBreak/>
        <w:t xml:space="preserve">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w:t>
      </w:r>
      <w:r w:rsidRPr="00463865">
        <w:rPr>
          <w:rFonts w:ascii="Palatino Linotype" w:eastAsia="Palatino Linotype" w:hAnsi="Palatino Linotype" w:cs="Palatino Linotype"/>
          <w:color w:val="000000"/>
          <w:sz w:val="24"/>
          <w:szCs w:val="24"/>
        </w:rPr>
        <w:lastRenderedPageBreak/>
        <w:t xml:space="preserve">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E449A1" w:rsidRDefault="00E449A1" w:rsidP="00E449A1">
      <w:pPr>
        <w:pStyle w:val="Prrafodelista"/>
        <w:rPr>
          <w:rFonts w:ascii="Palatino Linotype" w:eastAsia="Palatino Linotype" w:hAnsi="Palatino Linotype" w:cs="Palatino Linotype"/>
          <w:color w:val="000000"/>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a la Secretaría Técnica del Pleno de este Instituto para hacer del conocimiento del Órgano Interno de Control </w:t>
      </w:r>
      <w:r w:rsidRPr="00463865">
        <w:rPr>
          <w:rFonts w:ascii="Palatino Linotype" w:eastAsia="Palatino Linotype" w:hAnsi="Palatino Linotype" w:cs="Palatino Linotype"/>
          <w:color w:val="000000"/>
          <w:sz w:val="24"/>
          <w:szCs w:val="24"/>
        </w:rPr>
        <w:lastRenderedPageBreak/>
        <w:t>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2D4C55" w:rsidRPr="00463865">
        <w:rPr>
          <w:rFonts w:ascii="Palatino Linotype" w:eastAsia="Palatino Linotype" w:hAnsi="Palatino Linotype" w:cs="Palatino Linotype"/>
          <w:b/>
          <w:color w:val="000000"/>
          <w:sz w:val="24"/>
          <w:szCs w:val="24"/>
        </w:rPr>
        <w:t>0</w:t>
      </w:r>
      <w:r w:rsidR="002D4C55">
        <w:rPr>
          <w:rFonts w:ascii="Palatino Linotype" w:eastAsia="Palatino Linotype" w:hAnsi="Palatino Linotype" w:cs="Palatino Linotype"/>
          <w:b/>
          <w:color w:val="000000"/>
          <w:sz w:val="24"/>
          <w:szCs w:val="24"/>
        </w:rPr>
        <w:t>1669/TEPOTZOT</w:t>
      </w:r>
      <w:r w:rsidR="002D4C55"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2D4C55" w:rsidRPr="00463865">
        <w:rPr>
          <w:rFonts w:ascii="Palatino Linotype" w:eastAsia="Palatino Linotype" w:hAnsi="Palatino Linotype" w:cs="Palatino Linotype"/>
          <w:b/>
          <w:color w:val="000000"/>
          <w:sz w:val="24"/>
          <w:szCs w:val="24"/>
        </w:rPr>
        <w:t>0</w:t>
      </w:r>
      <w:r w:rsidR="002D4C55">
        <w:rPr>
          <w:rFonts w:ascii="Palatino Linotype" w:eastAsia="Palatino Linotype" w:hAnsi="Palatino Linotype" w:cs="Palatino Linotype"/>
          <w:b/>
          <w:color w:val="000000"/>
          <w:sz w:val="24"/>
          <w:szCs w:val="24"/>
        </w:rPr>
        <w:t>1669/TEPOTZOT</w:t>
      </w:r>
      <w:r w:rsidR="002D4C55"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w:t>
      </w:r>
      <w:r w:rsidRPr="00463865">
        <w:rPr>
          <w:rFonts w:ascii="Palatino Linotype" w:eastAsia="Palatino Linotype" w:hAnsi="Palatino Linotype" w:cs="Palatino Linotype"/>
          <w:sz w:val="24"/>
          <w:szCs w:val="24"/>
        </w:rPr>
        <w:lastRenderedPageBreak/>
        <w:t xml:space="preserve">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5A0A08" w:rsidRPr="005A0A08" w:rsidRDefault="005A0A08" w:rsidP="005A0A08">
      <w:pPr>
        <w:spacing w:before="240" w:after="240" w:line="360" w:lineRule="auto"/>
        <w:ind w:firstLine="1"/>
        <w:jc w:val="both"/>
        <w:rPr>
          <w:rFonts w:ascii="Palatino Linotype" w:hAnsi="Palatino Linotype"/>
          <w:sz w:val="24"/>
        </w:rPr>
      </w:pPr>
      <w:bookmarkStart w:id="1" w:name="_Hlk99014733"/>
      <w:r w:rsidRPr="005A0A08">
        <w:rPr>
          <w:rFonts w:ascii="Palatino Linotype" w:hAnsi="Palatino Linotype" w:cs="Palatino Linotype"/>
          <w:sz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w:t>
      </w:r>
      <w:r w:rsidR="00AA23B4">
        <w:rPr>
          <w:rFonts w:ascii="Palatino Linotype" w:hAnsi="Palatino Linotype" w:cs="Palatino Linotype"/>
          <w:sz w:val="24"/>
        </w:rPr>
        <w:t>ALUPE RAMÍREZ PEÑA; EN LA QUINTA</w:t>
      </w:r>
      <w:r w:rsidRPr="005A0A08">
        <w:rPr>
          <w:rFonts w:ascii="Palatino Linotype" w:hAnsi="Palatino Linotype" w:cs="Palatino Linotype"/>
          <w:sz w:val="24"/>
        </w:rPr>
        <w:t xml:space="preserve"> SESIÓN ORDINARIA, </w:t>
      </w:r>
      <w:r w:rsidR="00AA23B4">
        <w:rPr>
          <w:rFonts w:ascii="Palatino Linotype" w:hAnsi="Palatino Linotype" w:cs="Palatino Linotype"/>
          <w:sz w:val="24"/>
        </w:rPr>
        <w:t>CELEBRADA EL ONCE (11</w:t>
      </w:r>
      <w:r w:rsidRPr="005A0A08">
        <w:rPr>
          <w:rFonts w:ascii="Palatino Linotype" w:hAnsi="Palatino Linotype" w:cs="Palatino Linotype"/>
          <w:sz w:val="24"/>
        </w:rPr>
        <w:t xml:space="preserve">) DE FEBRERO DE DOS MIL VEINTISÉIS, ANTE EL SECRETARIO TÉCNICO DEL PLENO </w:t>
      </w:r>
      <w:r w:rsidRPr="005A0A08">
        <w:rPr>
          <w:rFonts w:ascii="Palatino Linotype" w:hAnsi="Palatino Linotype" w:cs="Palatino Linotype"/>
          <w:color w:val="000000" w:themeColor="text1"/>
          <w:sz w:val="24"/>
        </w:rPr>
        <w:t>ALEXIS TAPIA RAMÍREZ.</w:t>
      </w:r>
    </w:p>
    <w:bookmarkEnd w:id="1"/>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E449A1">
      <w:headerReference w:type="default" r:id="rId9"/>
      <w:footerReference w:type="default" r:id="rId10"/>
      <w:headerReference w:type="first" r:id="rId11"/>
      <w:footerReference w:type="first" r:id="rId12"/>
      <w:pgSz w:w="12240" w:h="15840"/>
      <w:pgMar w:top="2127"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667" w:rsidRDefault="00AC3667">
      <w:pPr>
        <w:spacing w:after="0" w:line="240" w:lineRule="auto"/>
      </w:pPr>
      <w:r>
        <w:separator/>
      </w:r>
    </w:p>
  </w:endnote>
  <w:endnote w:type="continuationSeparator" w:id="0">
    <w:p w:rsidR="00AC3667" w:rsidRDefault="00AC3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E449A1"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E449A1">
      <w:rPr>
        <w:rFonts w:ascii="Palatino Linotype" w:eastAsia="Palatino Linotype" w:hAnsi="Palatino Linotype" w:cs="Palatino Linotype"/>
        <w:b/>
        <w:color w:val="000000"/>
        <w:szCs w:val="20"/>
      </w:rPr>
      <w:t xml:space="preserve">Página </w:t>
    </w:r>
    <w:r w:rsidRPr="00E449A1">
      <w:rPr>
        <w:rFonts w:ascii="Palatino Linotype" w:eastAsia="Palatino Linotype" w:hAnsi="Palatino Linotype" w:cs="Palatino Linotype"/>
        <w:b/>
        <w:color w:val="000000"/>
        <w:szCs w:val="20"/>
      </w:rPr>
      <w:fldChar w:fldCharType="begin"/>
    </w:r>
    <w:r w:rsidRPr="00E449A1">
      <w:rPr>
        <w:rFonts w:ascii="Palatino Linotype" w:eastAsia="Palatino Linotype" w:hAnsi="Palatino Linotype" w:cs="Palatino Linotype"/>
        <w:b/>
        <w:color w:val="000000"/>
        <w:szCs w:val="20"/>
      </w:rPr>
      <w:instrText>PAGE</w:instrText>
    </w:r>
    <w:r w:rsidRPr="00E449A1">
      <w:rPr>
        <w:rFonts w:ascii="Palatino Linotype" w:eastAsia="Palatino Linotype" w:hAnsi="Palatino Linotype" w:cs="Palatino Linotype"/>
        <w:b/>
        <w:color w:val="000000"/>
        <w:szCs w:val="20"/>
      </w:rPr>
      <w:fldChar w:fldCharType="separate"/>
    </w:r>
    <w:r w:rsidR="00600417">
      <w:rPr>
        <w:rFonts w:ascii="Palatino Linotype" w:eastAsia="Palatino Linotype" w:hAnsi="Palatino Linotype" w:cs="Palatino Linotype"/>
        <w:b/>
        <w:noProof/>
        <w:color w:val="000000"/>
        <w:szCs w:val="20"/>
      </w:rPr>
      <w:t>14</w:t>
    </w:r>
    <w:r w:rsidRPr="00E449A1">
      <w:rPr>
        <w:rFonts w:ascii="Palatino Linotype" w:eastAsia="Palatino Linotype" w:hAnsi="Palatino Linotype" w:cs="Palatino Linotype"/>
        <w:b/>
        <w:color w:val="000000"/>
        <w:szCs w:val="20"/>
      </w:rPr>
      <w:fldChar w:fldCharType="end"/>
    </w:r>
    <w:r w:rsidRPr="00E449A1">
      <w:rPr>
        <w:rFonts w:ascii="Palatino Linotype" w:eastAsia="Palatino Linotype" w:hAnsi="Palatino Linotype" w:cs="Palatino Linotype"/>
        <w:b/>
        <w:color w:val="000000"/>
        <w:szCs w:val="20"/>
      </w:rPr>
      <w:t xml:space="preserve"> de </w:t>
    </w:r>
    <w:r w:rsidRPr="00E449A1">
      <w:rPr>
        <w:rFonts w:ascii="Palatino Linotype" w:eastAsia="Palatino Linotype" w:hAnsi="Palatino Linotype" w:cs="Palatino Linotype"/>
        <w:b/>
        <w:color w:val="000000"/>
        <w:szCs w:val="20"/>
      </w:rPr>
      <w:fldChar w:fldCharType="begin"/>
    </w:r>
    <w:r w:rsidRPr="00E449A1">
      <w:rPr>
        <w:rFonts w:ascii="Palatino Linotype" w:eastAsia="Palatino Linotype" w:hAnsi="Palatino Linotype" w:cs="Palatino Linotype"/>
        <w:b/>
        <w:color w:val="000000"/>
        <w:szCs w:val="20"/>
      </w:rPr>
      <w:instrText>NUMPAGES</w:instrText>
    </w:r>
    <w:r w:rsidRPr="00E449A1">
      <w:rPr>
        <w:rFonts w:ascii="Palatino Linotype" w:eastAsia="Palatino Linotype" w:hAnsi="Palatino Linotype" w:cs="Palatino Linotype"/>
        <w:b/>
        <w:color w:val="000000"/>
        <w:szCs w:val="20"/>
      </w:rPr>
      <w:fldChar w:fldCharType="separate"/>
    </w:r>
    <w:r w:rsidR="00600417">
      <w:rPr>
        <w:rFonts w:ascii="Palatino Linotype" w:eastAsia="Palatino Linotype" w:hAnsi="Palatino Linotype" w:cs="Palatino Linotype"/>
        <w:b/>
        <w:noProof/>
        <w:color w:val="000000"/>
        <w:szCs w:val="20"/>
      </w:rPr>
      <w:t>14</w:t>
    </w:r>
    <w:r w:rsidRPr="00E449A1">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E449A1"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E449A1">
      <w:rPr>
        <w:rFonts w:ascii="Palatino Linotype" w:eastAsia="Palatino Linotype" w:hAnsi="Palatino Linotype" w:cs="Palatino Linotype"/>
        <w:b/>
        <w:color w:val="000000"/>
        <w:szCs w:val="20"/>
      </w:rPr>
      <w:t xml:space="preserve">Página </w:t>
    </w:r>
    <w:r w:rsidRPr="00E449A1">
      <w:rPr>
        <w:rFonts w:ascii="Palatino Linotype" w:eastAsia="Palatino Linotype" w:hAnsi="Palatino Linotype" w:cs="Palatino Linotype"/>
        <w:b/>
        <w:color w:val="000000"/>
        <w:szCs w:val="20"/>
      </w:rPr>
      <w:fldChar w:fldCharType="begin"/>
    </w:r>
    <w:r w:rsidRPr="00E449A1">
      <w:rPr>
        <w:rFonts w:ascii="Palatino Linotype" w:eastAsia="Palatino Linotype" w:hAnsi="Palatino Linotype" w:cs="Palatino Linotype"/>
        <w:b/>
        <w:color w:val="000000"/>
        <w:szCs w:val="20"/>
      </w:rPr>
      <w:instrText>PAGE</w:instrText>
    </w:r>
    <w:r w:rsidRPr="00E449A1">
      <w:rPr>
        <w:rFonts w:ascii="Palatino Linotype" w:eastAsia="Palatino Linotype" w:hAnsi="Palatino Linotype" w:cs="Palatino Linotype"/>
        <w:b/>
        <w:color w:val="000000"/>
        <w:szCs w:val="20"/>
      </w:rPr>
      <w:fldChar w:fldCharType="separate"/>
    </w:r>
    <w:r w:rsidR="00600417">
      <w:rPr>
        <w:rFonts w:ascii="Palatino Linotype" w:eastAsia="Palatino Linotype" w:hAnsi="Palatino Linotype" w:cs="Palatino Linotype"/>
        <w:b/>
        <w:noProof/>
        <w:color w:val="000000"/>
        <w:szCs w:val="20"/>
      </w:rPr>
      <w:t>1</w:t>
    </w:r>
    <w:r w:rsidRPr="00E449A1">
      <w:rPr>
        <w:rFonts w:ascii="Palatino Linotype" w:eastAsia="Palatino Linotype" w:hAnsi="Palatino Linotype" w:cs="Palatino Linotype"/>
        <w:b/>
        <w:color w:val="000000"/>
        <w:szCs w:val="20"/>
      </w:rPr>
      <w:fldChar w:fldCharType="end"/>
    </w:r>
    <w:r w:rsidRPr="00E449A1">
      <w:rPr>
        <w:rFonts w:ascii="Palatino Linotype" w:eastAsia="Palatino Linotype" w:hAnsi="Palatino Linotype" w:cs="Palatino Linotype"/>
        <w:b/>
        <w:color w:val="000000"/>
        <w:szCs w:val="20"/>
      </w:rPr>
      <w:t xml:space="preserve"> de </w:t>
    </w:r>
    <w:r w:rsidRPr="00E449A1">
      <w:rPr>
        <w:rFonts w:ascii="Palatino Linotype" w:eastAsia="Palatino Linotype" w:hAnsi="Palatino Linotype" w:cs="Palatino Linotype"/>
        <w:b/>
        <w:color w:val="000000"/>
        <w:szCs w:val="20"/>
      </w:rPr>
      <w:fldChar w:fldCharType="begin"/>
    </w:r>
    <w:r w:rsidRPr="00E449A1">
      <w:rPr>
        <w:rFonts w:ascii="Palatino Linotype" w:eastAsia="Palatino Linotype" w:hAnsi="Palatino Linotype" w:cs="Palatino Linotype"/>
        <w:b/>
        <w:color w:val="000000"/>
        <w:szCs w:val="20"/>
      </w:rPr>
      <w:instrText>NUMPAGES</w:instrText>
    </w:r>
    <w:r w:rsidRPr="00E449A1">
      <w:rPr>
        <w:rFonts w:ascii="Palatino Linotype" w:eastAsia="Palatino Linotype" w:hAnsi="Palatino Linotype" w:cs="Palatino Linotype"/>
        <w:b/>
        <w:color w:val="000000"/>
        <w:szCs w:val="20"/>
      </w:rPr>
      <w:fldChar w:fldCharType="separate"/>
    </w:r>
    <w:r w:rsidR="00600417">
      <w:rPr>
        <w:rFonts w:ascii="Palatino Linotype" w:eastAsia="Palatino Linotype" w:hAnsi="Palatino Linotype" w:cs="Palatino Linotype"/>
        <w:b/>
        <w:noProof/>
        <w:color w:val="000000"/>
        <w:szCs w:val="20"/>
      </w:rPr>
      <w:t>14</w:t>
    </w:r>
    <w:r w:rsidRPr="00E449A1">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667" w:rsidRDefault="00AC3667">
      <w:pPr>
        <w:spacing w:after="0" w:line="240" w:lineRule="auto"/>
      </w:pPr>
      <w:r>
        <w:separator/>
      </w:r>
    </w:p>
  </w:footnote>
  <w:footnote w:type="continuationSeparator" w:id="0">
    <w:p w:rsidR="00AC3667" w:rsidRDefault="00AC36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418" w:type="dxa"/>
      <w:tblLayout w:type="fixed"/>
      <w:tblLook w:val="0400" w:firstRow="0" w:lastRow="0" w:firstColumn="0" w:lastColumn="0" w:noHBand="0" w:noVBand="1"/>
    </w:tblPr>
    <w:tblGrid>
      <w:gridCol w:w="5246"/>
      <w:gridCol w:w="4819"/>
    </w:tblGrid>
    <w:tr w:rsidR="004F391C">
      <w:trPr>
        <w:trHeight w:val="227"/>
      </w:trPr>
      <w:tc>
        <w:tcPr>
          <w:tcW w:w="5246" w:type="dxa"/>
        </w:tcPr>
        <w:p w:rsidR="004F391C" w:rsidRPr="00E449A1" w:rsidRDefault="004F391C" w:rsidP="00E449A1">
          <w:pPr>
            <w:spacing w:after="0" w:line="256" w:lineRule="auto"/>
            <w:ind w:right="204"/>
            <w:jc w:val="right"/>
            <w:rPr>
              <w:rFonts w:ascii="Palatino Linotype" w:eastAsia="Palatino Linotype" w:hAnsi="Palatino Linotype" w:cs="Palatino Linotype"/>
              <w:b/>
              <w:sz w:val="24"/>
            </w:rPr>
          </w:pPr>
          <w:r w:rsidRPr="00E449A1">
            <w:rPr>
              <w:rFonts w:ascii="Palatino Linotype" w:eastAsia="Palatino Linotype" w:hAnsi="Palatino Linotype" w:cs="Palatino Linotype"/>
              <w:b/>
              <w:sz w:val="24"/>
            </w:rPr>
            <w:t>Recurso de Revisión:</w:t>
          </w:r>
        </w:p>
      </w:tc>
      <w:tc>
        <w:tcPr>
          <w:tcW w:w="4819" w:type="dxa"/>
        </w:tcPr>
        <w:p w:rsidR="004F391C" w:rsidRPr="00E449A1" w:rsidRDefault="00D26110" w:rsidP="00E449A1">
          <w:pPr>
            <w:spacing w:after="0" w:line="256" w:lineRule="auto"/>
            <w:ind w:right="214"/>
            <w:rPr>
              <w:rFonts w:ascii="Palatino Linotype" w:eastAsia="Palatino Linotype" w:hAnsi="Palatino Linotype" w:cs="Palatino Linotype"/>
              <w:sz w:val="24"/>
            </w:rPr>
          </w:pPr>
          <w:r w:rsidRPr="00E449A1">
            <w:rPr>
              <w:rFonts w:ascii="Palatino Linotype" w:eastAsia="Palatino Linotype" w:hAnsi="Palatino Linotype" w:cs="Palatino Linotype"/>
              <w:sz w:val="24"/>
            </w:rPr>
            <w:t>00913/INFOEM/IP/RR/2026</w:t>
          </w:r>
        </w:p>
      </w:tc>
    </w:tr>
    <w:tr w:rsidR="004F391C">
      <w:trPr>
        <w:trHeight w:val="242"/>
      </w:trPr>
      <w:tc>
        <w:tcPr>
          <w:tcW w:w="5246" w:type="dxa"/>
        </w:tcPr>
        <w:p w:rsidR="004F391C" w:rsidRPr="00E449A1" w:rsidRDefault="004F391C" w:rsidP="00E449A1">
          <w:pPr>
            <w:spacing w:after="0" w:line="256" w:lineRule="auto"/>
            <w:ind w:right="204"/>
            <w:jc w:val="right"/>
            <w:rPr>
              <w:rFonts w:ascii="Palatino Linotype" w:eastAsia="Palatino Linotype" w:hAnsi="Palatino Linotype" w:cs="Palatino Linotype"/>
              <w:b/>
              <w:sz w:val="24"/>
            </w:rPr>
          </w:pPr>
          <w:r w:rsidRPr="00E449A1">
            <w:rPr>
              <w:rFonts w:ascii="Palatino Linotype" w:eastAsia="Palatino Linotype" w:hAnsi="Palatino Linotype" w:cs="Palatino Linotype"/>
              <w:b/>
              <w:sz w:val="24"/>
            </w:rPr>
            <w:t>Sujeto Obligado:</w:t>
          </w:r>
        </w:p>
      </w:tc>
      <w:tc>
        <w:tcPr>
          <w:tcW w:w="4819" w:type="dxa"/>
        </w:tcPr>
        <w:p w:rsidR="004F391C" w:rsidRPr="00E449A1" w:rsidRDefault="00D26110" w:rsidP="00E449A1">
          <w:pPr>
            <w:spacing w:after="0" w:line="256" w:lineRule="auto"/>
            <w:ind w:right="1207"/>
            <w:rPr>
              <w:rFonts w:ascii="Palatino Linotype" w:hAnsi="Palatino Linotype"/>
              <w:bCs/>
              <w:color w:val="000000"/>
              <w:sz w:val="24"/>
            </w:rPr>
          </w:pPr>
          <w:r w:rsidRPr="00E449A1">
            <w:rPr>
              <w:rFonts w:ascii="Palatino Linotype" w:hAnsi="Palatino Linotype"/>
              <w:bCs/>
              <w:color w:val="000000"/>
              <w:sz w:val="24"/>
              <w:szCs w:val="24"/>
            </w:rPr>
            <w:t>Ayuntamiento de Tepotzotlán</w:t>
          </w:r>
        </w:p>
      </w:tc>
    </w:tr>
    <w:tr w:rsidR="004F391C">
      <w:trPr>
        <w:trHeight w:val="342"/>
      </w:trPr>
      <w:tc>
        <w:tcPr>
          <w:tcW w:w="5246" w:type="dxa"/>
        </w:tcPr>
        <w:p w:rsidR="004F391C" w:rsidRPr="00E449A1" w:rsidRDefault="00E449A1" w:rsidP="00E449A1">
          <w:pPr>
            <w:tabs>
              <w:tab w:val="left" w:pos="4892"/>
            </w:tabs>
            <w:spacing w:after="0" w:line="256" w:lineRule="auto"/>
            <w:ind w:right="204"/>
            <w:jc w:val="right"/>
            <w:rPr>
              <w:rFonts w:ascii="Palatino Linotype" w:eastAsia="Palatino Linotype" w:hAnsi="Palatino Linotype" w:cs="Palatino Linotype"/>
              <w:b/>
              <w:sz w:val="24"/>
            </w:rPr>
          </w:pPr>
          <w:r w:rsidRPr="00E449A1">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-2069369</wp:posOffset>
                </wp:positionH>
                <wp:positionV relativeFrom="page">
                  <wp:posOffset>-1022050</wp:posOffset>
                </wp:positionV>
                <wp:extent cx="7705725" cy="9987915"/>
                <wp:effectExtent l="0" t="0" r="0" b="0"/>
                <wp:wrapNone/>
                <wp:docPr id="23"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4F391C" w:rsidRPr="00E449A1">
            <w:rPr>
              <w:rFonts w:ascii="Palatino Linotype" w:eastAsia="Palatino Linotype" w:hAnsi="Palatino Linotype" w:cs="Palatino Linotype"/>
              <w:b/>
              <w:sz w:val="24"/>
            </w:rPr>
            <w:t>Comisionado Ponente:</w:t>
          </w:r>
        </w:p>
      </w:tc>
      <w:tc>
        <w:tcPr>
          <w:tcW w:w="4819" w:type="dxa"/>
        </w:tcPr>
        <w:p w:rsidR="004F391C" w:rsidRPr="00E449A1" w:rsidRDefault="004F391C" w:rsidP="00E449A1">
          <w:pPr>
            <w:spacing w:after="0" w:line="256" w:lineRule="auto"/>
            <w:ind w:right="214"/>
            <w:rPr>
              <w:rFonts w:ascii="Palatino Linotype" w:eastAsia="Palatino Linotype" w:hAnsi="Palatino Linotype" w:cs="Palatino Linotype"/>
              <w:sz w:val="24"/>
            </w:rPr>
          </w:pPr>
          <w:r w:rsidRPr="00E449A1">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E449A1" w:rsidRDefault="009E4B39" w:rsidP="00E449A1">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E449A1">
            <w:rPr>
              <w:rFonts w:ascii="Palatino Linotype" w:eastAsia="Palatino Linotype" w:hAnsi="Palatino Linotype" w:cs="Palatino Linotype"/>
              <w:b/>
              <w:sz w:val="24"/>
            </w:rPr>
            <w:t>Recurso de Revisión:</w:t>
          </w:r>
        </w:p>
      </w:tc>
      <w:tc>
        <w:tcPr>
          <w:tcW w:w="3828" w:type="dxa"/>
        </w:tcPr>
        <w:p w:rsidR="009E4B39" w:rsidRPr="00E449A1" w:rsidRDefault="00D26110" w:rsidP="00E449A1">
          <w:pPr>
            <w:spacing w:after="0" w:line="256" w:lineRule="auto"/>
            <w:ind w:right="214"/>
            <w:rPr>
              <w:rFonts w:ascii="Palatino Linotype" w:eastAsia="Palatino Linotype" w:hAnsi="Palatino Linotype" w:cs="Palatino Linotype"/>
              <w:sz w:val="24"/>
            </w:rPr>
          </w:pPr>
          <w:r w:rsidRPr="00E449A1">
            <w:rPr>
              <w:rFonts w:ascii="Palatino Linotype" w:eastAsia="Palatino Linotype" w:hAnsi="Palatino Linotype" w:cs="Palatino Linotype"/>
              <w:sz w:val="24"/>
            </w:rPr>
            <w:t>00913</w:t>
          </w:r>
          <w:r w:rsidR="002A34A1" w:rsidRPr="00E449A1">
            <w:rPr>
              <w:rFonts w:ascii="Palatino Linotype" w:eastAsia="Palatino Linotype" w:hAnsi="Palatino Linotype" w:cs="Palatino Linotype"/>
              <w:sz w:val="24"/>
            </w:rPr>
            <w:t>/INFOEM/IP/RR/2026</w:t>
          </w:r>
          <w:r w:rsidR="009E4B39" w:rsidRPr="00E449A1">
            <w:rPr>
              <w:rFonts w:ascii="Palatino Linotype" w:eastAsia="Palatino Linotype" w:hAnsi="Palatino Linotype" w:cs="Palatino Linotype"/>
              <w:sz w:val="24"/>
            </w:rPr>
            <w:t xml:space="preserve"> </w:t>
          </w:r>
        </w:p>
      </w:tc>
    </w:tr>
    <w:tr w:rsidR="009E4B39">
      <w:trPr>
        <w:trHeight w:val="242"/>
      </w:trPr>
      <w:tc>
        <w:tcPr>
          <w:tcW w:w="6770" w:type="dxa"/>
        </w:tcPr>
        <w:p w:rsidR="009E4B39" w:rsidRPr="00E449A1" w:rsidRDefault="009E4B39" w:rsidP="00E449A1">
          <w:pPr>
            <w:spacing w:after="0" w:line="256" w:lineRule="auto"/>
            <w:ind w:right="204"/>
            <w:jc w:val="right"/>
            <w:rPr>
              <w:rFonts w:ascii="Palatino Linotype" w:eastAsia="Palatino Linotype" w:hAnsi="Palatino Linotype" w:cs="Palatino Linotype"/>
              <w:b/>
              <w:sz w:val="24"/>
            </w:rPr>
          </w:pPr>
          <w:r w:rsidRPr="00E449A1">
            <w:rPr>
              <w:rFonts w:ascii="Palatino Linotype" w:eastAsia="Palatino Linotype" w:hAnsi="Palatino Linotype" w:cs="Palatino Linotype"/>
              <w:b/>
              <w:sz w:val="24"/>
            </w:rPr>
            <w:t>Sujeto Obligado:</w:t>
          </w:r>
        </w:p>
      </w:tc>
      <w:tc>
        <w:tcPr>
          <w:tcW w:w="3828" w:type="dxa"/>
        </w:tcPr>
        <w:p w:rsidR="009E4B39" w:rsidRPr="00E449A1" w:rsidRDefault="00D26110" w:rsidP="00E449A1">
          <w:pPr>
            <w:spacing w:after="0" w:line="256" w:lineRule="auto"/>
            <w:ind w:left="-67" w:right="214"/>
            <w:jc w:val="both"/>
            <w:rPr>
              <w:rFonts w:ascii="Palatino Linotype" w:eastAsia="Palatino Linotype" w:hAnsi="Palatino Linotype" w:cs="Palatino Linotype"/>
              <w:sz w:val="24"/>
              <w:szCs w:val="24"/>
            </w:rPr>
          </w:pPr>
          <w:r w:rsidRPr="00E449A1">
            <w:rPr>
              <w:rFonts w:ascii="Palatino Linotype" w:hAnsi="Palatino Linotype"/>
              <w:bCs/>
              <w:color w:val="000000"/>
              <w:sz w:val="24"/>
              <w:szCs w:val="24"/>
            </w:rPr>
            <w:t>Ayuntamiento de Tepotzotlán</w:t>
          </w:r>
        </w:p>
      </w:tc>
    </w:tr>
    <w:tr w:rsidR="009E4B39">
      <w:trPr>
        <w:trHeight w:val="342"/>
      </w:trPr>
      <w:tc>
        <w:tcPr>
          <w:tcW w:w="6770" w:type="dxa"/>
        </w:tcPr>
        <w:p w:rsidR="009E4B39" w:rsidRPr="00E449A1" w:rsidRDefault="009E4B39" w:rsidP="00E449A1">
          <w:pPr>
            <w:tabs>
              <w:tab w:val="left" w:pos="4892"/>
            </w:tabs>
            <w:spacing w:after="0" w:line="256" w:lineRule="auto"/>
            <w:ind w:right="204"/>
            <w:jc w:val="right"/>
            <w:rPr>
              <w:rFonts w:ascii="Palatino Linotype" w:eastAsia="Palatino Linotype" w:hAnsi="Palatino Linotype" w:cs="Palatino Linotype"/>
              <w:b/>
              <w:sz w:val="24"/>
            </w:rPr>
          </w:pPr>
          <w:r w:rsidRPr="00E449A1">
            <w:rPr>
              <w:rFonts w:ascii="Palatino Linotype" w:eastAsia="Palatino Linotype" w:hAnsi="Palatino Linotype" w:cs="Palatino Linotype"/>
              <w:b/>
              <w:sz w:val="24"/>
            </w:rPr>
            <w:t>Recurrente:</w:t>
          </w:r>
        </w:p>
      </w:tc>
      <w:tc>
        <w:tcPr>
          <w:tcW w:w="3828" w:type="dxa"/>
        </w:tcPr>
        <w:p w:rsidR="009E4B39" w:rsidRPr="00E449A1" w:rsidRDefault="00FE0FAC" w:rsidP="00E449A1">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E449A1" w:rsidRDefault="00E449A1" w:rsidP="00E449A1">
          <w:pPr>
            <w:tabs>
              <w:tab w:val="left" w:pos="4892"/>
            </w:tabs>
            <w:spacing w:after="0" w:line="256" w:lineRule="auto"/>
            <w:ind w:right="204"/>
            <w:jc w:val="right"/>
            <w:rPr>
              <w:rFonts w:ascii="Palatino Linotype" w:eastAsia="Palatino Linotype" w:hAnsi="Palatino Linotype" w:cs="Palatino Linotype"/>
              <w:b/>
              <w:sz w:val="24"/>
            </w:rPr>
          </w:pPr>
          <w:r w:rsidRPr="00E449A1">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-540936</wp:posOffset>
                </wp:positionH>
                <wp:positionV relativeFrom="page">
                  <wp:posOffset>-1104960</wp:posOffset>
                </wp:positionV>
                <wp:extent cx="7705725" cy="9987915"/>
                <wp:effectExtent l="0" t="0" r="0" b="0"/>
                <wp:wrapNone/>
                <wp:docPr id="2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E449A1">
            <w:rPr>
              <w:rFonts w:ascii="Palatino Linotype" w:eastAsia="Palatino Linotype" w:hAnsi="Palatino Linotype" w:cs="Palatino Linotype"/>
              <w:b/>
              <w:sz w:val="24"/>
            </w:rPr>
            <w:t>Comisionado Ponente:</w:t>
          </w:r>
        </w:p>
      </w:tc>
      <w:tc>
        <w:tcPr>
          <w:tcW w:w="3828" w:type="dxa"/>
        </w:tcPr>
        <w:p w:rsidR="009E4B39" w:rsidRPr="00E449A1" w:rsidRDefault="009E4B39" w:rsidP="00E449A1">
          <w:pPr>
            <w:spacing w:after="0" w:line="256" w:lineRule="auto"/>
            <w:ind w:right="214"/>
            <w:rPr>
              <w:rFonts w:ascii="Palatino Linotype" w:eastAsia="Palatino Linotype" w:hAnsi="Palatino Linotype" w:cs="Palatino Linotype"/>
              <w:sz w:val="24"/>
            </w:rPr>
          </w:pPr>
          <w:r w:rsidRPr="00E449A1">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E9141B"/>
    <w:multiLevelType w:val="hybridMultilevel"/>
    <w:tmpl w:val="1458F84E"/>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2"/>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75175"/>
    <w:rsid w:val="00075CFC"/>
    <w:rsid w:val="000907EC"/>
    <w:rsid w:val="000951EB"/>
    <w:rsid w:val="00097A79"/>
    <w:rsid w:val="000B1592"/>
    <w:rsid w:val="000B32D4"/>
    <w:rsid w:val="000C031C"/>
    <w:rsid w:val="000C1B44"/>
    <w:rsid w:val="000C2E96"/>
    <w:rsid w:val="000C31D1"/>
    <w:rsid w:val="000C7BD0"/>
    <w:rsid w:val="000D3D22"/>
    <w:rsid w:val="000E16F8"/>
    <w:rsid w:val="000E2198"/>
    <w:rsid w:val="000E46C8"/>
    <w:rsid w:val="000F0265"/>
    <w:rsid w:val="000F34CE"/>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4807"/>
    <w:rsid w:val="001C6536"/>
    <w:rsid w:val="001D08B9"/>
    <w:rsid w:val="001D5228"/>
    <w:rsid w:val="001D6B84"/>
    <w:rsid w:val="001E3BBC"/>
    <w:rsid w:val="001F0479"/>
    <w:rsid w:val="001F2777"/>
    <w:rsid w:val="001F2C0E"/>
    <w:rsid w:val="001F7D68"/>
    <w:rsid w:val="002058F6"/>
    <w:rsid w:val="00211730"/>
    <w:rsid w:val="00211906"/>
    <w:rsid w:val="00212559"/>
    <w:rsid w:val="00216104"/>
    <w:rsid w:val="002166A5"/>
    <w:rsid w:val="00216B6E"/>
    <w:rsid w:val="00223235"/>
    <w:rsid w:val="00230BBF"/>
    <w:rsid w:val="00230D99"/>
    <w:rsid w:val="002369E2"/>
    <w:rsid w:val="00240BC0"/>
    <w:rsid w:val="00242B92"/>
    <w:rsid w:val="00243362"/>
    <w:rsid w:val="00244BDA"/>
    <w:rsid w:val="00245C16"/>
    <w:rsid w:val="00247F00"/>
    <w:rsid w:val="002533F1"/>
    <w:rsid w:val="0025351C"/>
    <w:rsid w:val="00253784"/>
    <w:rsid w:val="00253CEE"/>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63730"/>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231B"/>
    <w:rsid w:val="003C33F0"/>
    <w:rsid w:val="003C52E9"/>
    <w:rsid w:val="003D0667"/>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C0129"/>
    <w:rsid w:val="004C0FD5"/>
    <w:rsid w:val="004C2814"/>
    <w:rsid w:val="004C3CF0"/>
    <w:rsid w:val="004C57DA"/>
    <w:rsid w:val="004E3EFA"/>
    <w:rsid w:val="004E6058"/>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D50"/>
    <w:rsid w:val="005611F9"/>
    <w:rsid w:val="00562118"/>
    <w:rsid w:val="00563DC5"/>
    <w:rsid w:val="00571308"/>
    <w:rsid w:val="005736E8"/>
    <w:rsid w:val="00575D21"/>
    <w:rsid w:val="00580711"/>
    <w:rsid w:val="00585512"/>
    <w:rsid w:val="005877E0"/>
    <w:rsid w:val="005900DA"/>
    <w:rsid w:val="00593CEC"/>
    <w:rsid w:val="00597E3E"/>
    <w:rsid w:val="005A01E9"/>
    <w:rsid w:val="005A0A08"/>
    <w:rsid w:val="005A2ACC"/>
    <w:rsid w:val="005A7EE1"/>
    <w:rsid w:val="005B2850"/>
    <w:rsid w:val="005B55FF"/>
    <w:rsid w:val="005C2871"/>
    <w:rsid w:val="005C53AF"/>
    <w:rsid w:val="005D146F"/>
    <w:rsid w:val="005D610D"/>
    <w:rsid w:val="005F40A0"/>
    <w:rsid w:val="005F4501"/>
    <w:rsid w:val="00600417"/>
    <w:rsid w:val="006018EF"/>
    <w:rsid w:val="00613116"/>
    <w:rsid w:val="006159F2"/>
    <w:rsid w:val="006231F4"/>
    <w:rsid w:val="006236D6"/>
    <w:rsid w:val="0062499B"/>
    <w:rsid w:val="00624F4A"/>
    <w:rsid w:val="006252EE"/>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9189C"/>
    <w:rsid w:val="006A4321"/>
    <w:rsid w:val="006B16A7"/>
    <w:rsid w:val="006B375B"/>
    <w:rsid w:val="006C6A0A"/>
    <w:rsid w:val="006E1367"/>
    <w:rsid w:val="006E3031"/>
    <w:rsid w:val="006E560D"/>
    <w:rsid w:val="006E7AD2"/>
    <w:rsid w:val="00703972"/>
    <w:rsid w:val="00705B68"/>
    <w:rsid w:val="00705D12"/>
    <w:rsid w:val="00706600"/>
    <w:rsid w:val="00707830"/>
    <w:rsid w:val="007117B8"/>
    <w:rsid w:val="00717444"/>
    <w:rsid w:val="00723225"/>
    <w:rsid w:val="00733F50"/>
    <w:rsid w:val="007428FD"/>
    <w:rsid w:val="00743421"/>
    <w:rsid w:val="00750B9A"/>
    <w:rsid w:val="00751F06"/>
    <w:rsid w:val="00752ABE"/>
    <w:rsid w:val="007611C3"/>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1997"/>
    <w:rsid w:val="008E1D66"/>
    <w:rsid w:val="008F132A"/>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7837"/>
    <w:rsid w:val="009D42DE"/>
    <w:rsid w:val="009E1E85"/>
    <w:rsid w:val="009E363A"/>
    <w:rsid w:val="009E4B39"/>
    <w:rsid w:val="009E71D2"/>
    <w:rsid w:val="009E7288"/>
    <w:rsid w:val="009F10AA"/>
    <w:rsid w:val="00A03453"/>
    <w:rsid w:val="00A152B9"/>
    <w:rsid w:val="00A203EA"/>
    <w:rsid w:val="00A22B70"/>
    <w:rsid w:val="00A246E3"/>
    <w:rsid w:val="00A253BB"/>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C3667"/>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882"/>
    <w:rsid w:val="00B45EF5"/>
    <w:rsid w:val="00B53174"/>
    <w:rsid w:val="00B53C15"/>
    <w:rsid w:val="00B55F4C"/>
    <w:rsid w:val="00B61679"/>
    <w:rsid w:val="00B6655E"/>
    <w:rsid w:val="00B67E41"/>
    <w:rsid w:val="00B726F0"/>
    <w:rsid w:val="00B72710"/>
    <w:rsid w:val="00B73AB0"/>
    <w:rsid w:val="00B73CC8"/>
    <w:rsid w:val="00B74F2D"/>
    <w:rsid w:val="00B77812"/>
    <w:rsid w:val="00B80892"/>
    <w:rsid w:val="00B84453"/>
    <w:rsid w:val="00B91060"/>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3E12"/>
    <w:rsid w:val="00C3606C"/>
    <w:rsid w:val="00C456FE"/>
    <w:rsid w:val="00C66526"/>
    <w:rsid w:val="00C72DE0"/>
    <w:rsid w:val="00C8661D"/>
    <w:rsid w:val="00C877CB"/>
    <w:rsid w:val="00C9065C"/>
    <w:rsid w:val="00C9182A"/>
    <w:rsid w:val="00CA3777"/>
    <w:rsid w:val="00CB0153"/>
    <w:rsid w:val="00CB0371"/>
    <w:rsid w:val="00CC110A"/>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F07DC"/>
    <w:rsid w:val="00DF0B9E"/>
    <w:rsid w:val="00DF37C5"/>
    <w:rsid w:val="00E041B5"/>
    <w:rsid w:val="00E0590C"/>
    <w:rsid w:val="00E065F3"/>
    <w:rsid w:val="00E1136B"/>
    <w:rsid w:val="00E203F6"/>
    <w:rsid w:val="00E210A1"/>
    <w:rsid w:val="00E30E2C"/>
    <w:rsid w:val="00E32C5B"/>
    <w:rsid w:val="00E332D0"/>
    <w:rsid w:val="00E36366"/>
    <w:rsid w:val="00E36F86"/>
    <w:rsid w:val="00E42354"/>
    <w:rsid w:val="00E449A1"/>
    <w:rsid w:val="00E4569D"/>
    <w:rsid w:val="00E6101C"/>
    <w:rsid w:val="00E665E5"/>
    <w:rsid w:val="00E668B4"/>
    <w:rsid w:val="00E705AF"/>
    <w:rsid w:val="00E75851"/>
    <w:rsid w:val="00E7613D"/>
    <w:rsid w:val="00E86C4E"/>
    <w:rsid w:val="00E9286D"/>
    <w:rsid w:val="00EA0FB3"/>
    <w:rsid w:val="00EA29F7"/>
    <w:rsid w:val="00EC14EF"/>
    <w:rsid w:val="00EC36AB"/>
    <w:rsid w:val="00ED0256"/>
    <w:rsid w:val="00ED579C"/>
    <w:rsid w:val="00EE4D58"/>
    <w:rsid w:val="00EE502B"/>
    <w:rsid w:val="00EF081C"/>
    <w:rsid w:val="00EF13CA"/>
    <w:rsid w:val="00F1077E"/>
    <w:rsid w:val="00F13D25"/>
    <w:rsid w:val="00F15E37"/>
    <w:rsid w:val="00F17233"/>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0FAC"/>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5611022-0828-4DD1-B7AD-1D5581568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1567</TotalTime>
  <Pages>14</Pages>
  <Words>3418</Words>
  <Characters>18805</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450</cp:revision>
  <cp:lastPrinted>2026-02-13T15:32:00Z</cp:lastPrinted>
  <dcterms:created xsi:type="dcterms:W3CDTF">2025-04-24T19:37:00Z</dcterms:created>
  <dcterms:modified xsi:type="dcterms:W3CDTF">2026-03-18T23:06:00Z</dcterms:modified>
</cp:coreProperties>
</file>