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1720B510" w:rsidR="00D34057" w:rsidRPr="006915C0" w:rsidRDefault="00D34057" w:rsidP="00E91EE4">
      <w:pPr>
        <w:shd w:val="clear" w:color="auto" w:fill="FFFFFF"/>
        <w:spacing w:before="240" w:line="360" w:lineRule="auto"/>
        <w:jc w:val="both"/>
        <w:rPr>
          <w:rFonts w:ascii="Palatino Linotype" w:hAnsi="Palatino Linotype" w:cs="Arial"/>
          <w:color w:val="000000"/>
          <w:lang w:eastAsia="es-MX"/>
        </w:rPr>
      </w:pPr>
      <w:r w:rsidRPr="006915C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sidRPr="006915C0">
        <w:rPr>
          <w:rFonts w:ascii="Palatino Linotype" w:hAnsi="Palatino Linotype" w:cs="Arial"/>
          <w:color w:val="000000"/>
          <w:lang w:eastAsia="es-MX"/>
        </w:rPr>
        <w:t xml:space="preserve"> </w:t>
      </w:r>
      <w:r w:rsidR="00405507" w:rsidRPr="006915C0">
        <w:rPr>
          <w:rFonts w:ascii="Palatino Linotype" w:hAnsi="Palatino Linotype" w:cs="Arial"/>
          <w:color w:val="000000"/>
          <w:lang w:eastAsia="es-MX"/>
        </w:rPr>
        <w:t>veintiuno de enero</w:t>
      </w:r>
      <w:r w:rsidR="00FB44BA" w:rsidRPr="006915C0">
        <w:rPr>
          <w:rFonts w:ascii="Palatino Linotype" w:hAnsi="Palatino Linotype" w:cs="Arial"/>
          <w:color w:val="000000"/>
          <w:lang w:eastAsia="es-MX"/>
        </w:rPr>
        <w:t xml:space="preserve"> de dos mil </w:t>
      </w:r>
      <w:r w:rsidR="00405507" w:rsidRPr="006915C0">
        <w:rPr>
          <w:rFonts w:ascii="Palatino Linotype" w:hAnsi="Palatino Linotype" w:cs="Arial"/>
          <w:color w:val="000000"/>
          <w:lang w:eastAsia="es-MX"/>
        </w:rPr>
        <w:t>veintiséis</w:t>
      </w:r>
      <w:r w:rsidR="00FB44BA" w:rsidRPr="006915C0">
        <w:rPr>
          <w:rFonts w:ascii="Palatino Linotype" w:hAnsi="Palatino Linotype" w:cs="Arial"/>
          <w:color w:val="000000"/>
          <w:lang w:eastAsia="es-MX"/>
        </w:rPr>
        <w:t>.</w:t>
      </w:r>
    </w:p>
    <w:p w14:paraId="1816EBEC" w14:textId="77777777" w:rsidR="00D34057" w:rsidRPr="006915C0" w:rsidRDefault="00D34057" w:rsidP="00FF74F5">
      <w:pPr>
        <w:pStyle w:val="Sinespaciado"/>
        <w:rPr>
          <w:sz w:val="18"/>
        </w:rPr>
      </w:pPr>
    </w:p>
    <w:p w14:paraId="426582CB" w14:textId="42CCE4D9" w:rsidR="00D34057" w:rsidRPr="006915C0" w:rsidRDefault="00D34057" w:rsidP="00E91EE4">
      <w:pPr>
        <w:tabs>
          <w:tab w:val="left" w:pos="1701"/>
        </w:tabs>
        <w:spacing w:before="240" w:line="360" w:lineRule="auto"/>
        <w:jc w:val="both"/>
        <w:rPr>
          <w:rFonts w:ascii="Palatino Linotype" w:hAnsi="Palatino Linotype" w:cs="Arial"/>
        </w:rPr>
      </w:pPr>
      <w:r w:rsidRPr="006915C0">
        <w:rPr>
          <w:rFonts w:ascii="Palatino Linotype" w:hAnsi="Palatino Linotype" w:cs="Arial"/>
          <w:b/>
        </w:rPr>
        <w:t>VISTO</w:t>
      </w:r>
      <w:r w:rsidRPr="006915C0">
        <w:rPr>
          <w:rFonts w:ascii="Palatino Linotype" w:hAnsi="Palatino Linotype" w:cs="Arial"/>
        </w:rPr>
        <w:t xml:space="preserve"> el expediente electrónico formado con motivo del recurso de revisión número </w:t>
      </w:r>
      <w:r w:rsidR="00405507" w:rsidRPr="006915C0">
        <w:rPr>
          <w:rFonts w:ascii="Palatino Linotype" w:hAnsi="Palatino Linotype" w:cs="Arial"/>
          <w:b/>
          <w:bCs/>
          <w:lang w:eastAsia="es-MX"/>
        </w:rPr>
        <w:t>13140/INFOEM/IP/RR/2025</w:t>
      </w:r>
      <w:r w:rsidR="00890B2F" w:rsidRPr="006915C0">
        <w:rPr>
          <w:rFonts w:ascii="Palatino Linotype" w:hAnsi="Palatino Linotype" w:cs="Arial"/>
          <w:b/>
          <w:bCs/>
          <w:lang w:eastAsia="es-MX"/>
        </w:rPr>
        <w:t xml:space="preserve"> </w:t>
      </w:r>
      <w:r w:rsidR="00FB44BA" w:rsidRPr="006915C0">
        <w:rPr>
          <w:rFonts w:ascii="Palatino Linotype" w:hAnsi="Palatino Linotype" w:cs="Arial"/>
        </w:rPr>
        <w:t xml:space="preserve">interpuesto por el C. </w:t>
      </w:r>
      <w:r w:rsidR="00937642">
        <w:rPr>
          <w:rFonts w:ascii="Palatino Linotype" w:hAnsi="Palatino Linotype" w:cs="Arial"/>
          <w:b/>
          <w:bCs/>
        </w:rPr>
        <w:t>XXXXXXXXXXXXXXXXXXX</w:t>
      </w:r>
      <w:bookmarkStart w:id="0" w:name="_GoBack"/>
      <w:bookmarkEnd w:id="0"/>
      <w:r w:rsidR="00FB44BA" w:rsidRPr="006915C0">
        <w:rPr>
          <w:rFonts w:ascii="Palatino Linotype" w:hAnsi="Palatino Linotype" w:cs="Arial"/>
        </w:rPr>
        <w:t xml:space="preserve">, en lo sucesivo se le denominará el </w:t>
      </w:r>
      <w:r w:rsidR="00FB44BA" w:rsidRPr="006915C0">
        <w:rPr>
          <w:rFonts w:ascii="Palatino Linotype" w:hAnsi="Palatino Linotype" w:cs="Arial"/>
          <w:b/>
          <w:bCs/>
        </w:rPr>
        <w:t>Recurrente</w:t>
      </w:r>
      <w:r w:rsidRPr="006915C0">
        <w:rPr>
          <w:rFonts w:ascii="Palatino Linotype" w:hAnsi="Palatino Linotype" w:cs="Arial"/>
        </w:rPr>
        <w:t xml:space="preserve">, en contra de la respuesta </w:t>
      </w:r>
      <w:r w:rsidR="000D4CB2" w:rsidRPr="006915C0">
        <w:rPr>
          <w:rFonts w:ascii="Palatino Linotype" w:hAnsi="Palatino Linotype" w:cs="Arial"/>
        </w:rPr>
        <w:t>de</w:t>
      </w:r>
      <w:r w:rsidR="001A7EEE" w:rsidRPr="006915C0">
        <w:rPr>
          <w:rFonts w:ascii="Palatino Linotype" w:hAnsi="Palatino Linotype" w:cs="Arial"/>
        </w:rPr>
        <w:t>l</w:t>
      </w:r>
      <w:r w:rsidRPr="006915C0">
        <w:rPr>
          <w:rFonts w:ascii="Palatino Linotype" w:hAnsi="Palatino Linotype" w:cs="Arial"/>
        </w:rPr>
        <w:t xml:space="preserve"> </w:t>
      </w:r>
      <w:r w:rsidR="00405507" w:rsidRPr="006915C0">
        <w:rPr>
          <w:rFonts w:ascii="Palatino Linotype" w:hAnsi="Palatino Linotype" w:cs="Arial"/>
          <w:b/>
        </w:rPr>
        <w:t>Poder Judicial</w:t>
      </w:r>
      <w:r w:rsidRPr="006915C0">
        <w:rPr>
          <w:rFonts w:ascii="Palatino Linotype" w:hAnsi="Palatino Linotype" w:cs="Arial"/>
        </w:rPr>
        <w:t>, en lo subsecuente</w:t>
      </w:r>
      <w:r w:rsidRPr="006915C0">
        <w:rPr>
          <w:rFonts w:ascii="Palatino Linotype" w:hAnsi="Palatino Linotype" w:cs="Arial"/>
          <w:b/>
        </w:rPr>
        <w:t xml:space="preserve"> El Sujeto Obligado, </w:t>
      </w:r>
      <w:r w:rsidRPr="006915C0">
        <w:rPr>
          <w:rFonts w:ascii="Palatino Linotype" w:hAnsi="Palatino Linotype" w:cs="Arial"/>
        </w:rPr>
        <w:t>se procede a dictar la presente resolución.</w:t>
      </w:r>
    </w:p>
    <w:p w14:paraId="2051844B" w14:textId="77777777" w:rsidR="00CC6F3C" w:rsidRPr="006915C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6915C0" w:rsidRDefault="00D34057" w:rsidP="00FF74F5">
      <w:pPr>
        <w:pStyle w:val="Sinespaciado"/>
        <w:rPr>
          <w:sz w:val="8"/>
        </w:rPr>
      </w:pPr>
    </w:p>
    <w:p w14:paraId="75D21A27" w14:textId="77777777" w:rsidR="00D34057" w:rsidRPr="006915C0" w:rsidRDefault="00D34057" w:rsidP="00E91EE4">
      <w:pPr>
        <w:spacing w:before="240" w:after="240" w:line="360" w:lineRule="auto"/>
        <w:jc w:val="center"/>
        <w:rPr>
          <w:rFonts w:ascii="Palatino Linotype" w:hAnsi="Palatino Linotype"/>
          <w:b/>
          <w:sz w:val="28"/>
        </w:rPr>
      </w:pPr>
      <w:r w:rsidRPr="006915C0">
        <w:rPr>
          <w:rFonts w:ascii="Palatino Linotype" w:hAnsi="Palatino Linotype"/>
          <w:b/>
          <w:sz w:val="28"/>
        </w:rPr>
        <w:t>A N T E C E D E N T E S   D E L   A S U N T O</w:t>
      </w:r>
    </w:p>
    <w:p w14:paraId="18424EF2" w14:textId="77777777" w:rsidR="00972636" w:rsidRPr="006915C0" w:rsidRDefault="00972636" w:rsidP="00FF74F5">
      <w:pPr>
        <w:pStyle w:val="Sinespaciado"/>
        <w:rPr>
          <w:sz w:val="14"/>
        </w:rPr>
      </w:pPr>
    </w:p>
    <w:p w14:paraId="729E5B4C" w14:textId="77777777" w:rsidR="008D6D96" w:rsidRPr="006915C0" w:rsidRDefault="008D6D96" w:rsidP="008D6D96">
      <w:pPr>
        <w:spacing w:before="240" w:after="240" w:line="360" w:lineRule="auto"/>
        <w:jc w:val="both"/>
        <w:rPr>
          <w:rFonts w:ascii="Palatino Linotype" w:hAnsi="Palatino Linotype"/>
        </w:rPr>
      </w:pPr>
      <w:r w:rsidRPr="006915C0">
        <w:rPr>
          <w:rFonts w:ascii="Palatino Linotype" w:hAnsi="Palatino Linotype" w:cs="Arial"/>
          <w:b/>
          <w:sz w:val="28"/>
        </w:rPr>
        <w:t>PRIMERO.</w:t>
      </w:r>
      <w:r w:rsidRPr="006915C0">
        <w:rPr>
          <w:rFonts w:ascii="Palatino Linotype" w:hAnsi="Palatino Linotype" w:cs="Arial"/>
        </w:rPr>
        <w:t xml:space="preserve"> </w:t>
      </w:r>
      <w:r w:rsidRPr="006915C0">
        <w:rPr>
          <w:rFonts w:ascii="Palatino Linotype" w:hAnsi="Palatino Linotype"/>
          <w:b/>
          <w:sz w:val="28"/>
          <w:szCs w:val="28"/>
        </w:rPr>
        <w:t>De la Solicitud de Información.</w:t>
      </w:r>
    </w:p>
    <w:p w14:paraId="40216673" w14:textId="5D400EF1" w:rsidR="008D6D96" w:rsidRPr="006915C0" w:rsidRDefault="008D6D96" w:rsidP="00ED72E2">
      <w:pPr>
        <w:spacing w:line="360" w:lineRule="auto"/>
        <w:jc w:val="both"/>
        <w:rPr>
          <w:rFonts w:ascii="Palatino Linotype" w:hAnsi="Palatino Linotype" w:cs="Arial"/>
        </w:rPr>
      </w:pPr>
      <w:r w:rsidRPr="006915C0">
        <w:rPr>
          <w:rFonts w:ascii="Palatino Linotype" w:hAnsi="Palatino Linotype" w:cs="Arial"/>
        </w:rPr>
        <w:t xml:space="preserve">Con fecha </w:t>
      </w:r>
      <w:r w:rsidR="00166D31" w:rsidRPr="006915C0">
        <w:rPr>
          <w:rFonts w:ascii="Palatino Linotype" w:hAnsi="Palatino Linotype" w:cs="Arial"/>
        </w:rPr>
        <w:t>veintiocho de octubre</w:t>
      </w:r>
      <w:r w:rsidR="00FB44BA" w:rsidRPr="006915C0">
        <w:rPr>
          <w:rFonts w:ascii="Palatino Linotype" w:hAnsi="Palatino Linotype" w:cs="Arial"/>
        </w:rPr>
        <w:t xml:space="preserve"> de dos mil veinticinco</w:t>
      </w:r>
      <w:r w:rsidRPr="006915C0">
        <w:rPr>
          <w:rFonts w:ascii="Palatino Linotype" w:hAnsi="Palatino Linotype" w:cs="Arial"/>
        </w:rPr>
        <w:t xml:space="preserve">, </w:t>
      </w:r>
      <w:r w:rsidR="00A1656C" w:rsidRPr="006915C0">
        <w:rPr>
          <w:rFonts w:ascii="Palatino Linotype" w:hAnsi="Palatino Linotype" w:cs="Arial"/>
          <w:b/>
        </w:rPr>
        <w:t>el</w:t>
      </w:r>
      <w:r w:rsidRPr="006915C0">
        <w:rPr>
          <w:rFonts w:ascii="Palatino Linotype" w:hAnsi="Palatino Linotype" w:cs="Arial"/>
          <w:b/>
        </w:rPr>
        <w:t xml:space="preserve"> Recurrente</w:t>
      </w:r>
      <w:r w:rsidRPr="006915C0">
        <w:rPr>
          <w:rFonts w:ascii="Palatino Linotype" w:hAnsi="Palatino Linotype" w:cs="Arial"/>
        </w:rPr>
        <w:t xml:space="preserve">, </w:t>
      </w:r>
      <w:r w:rsidR="001A7EEE" w:rsidRPr="006915C0">
        <w:rPr>
          <w:rFonts w:ascii="Palatino Linotype" w:hAnsi="Palatino Linotype"/>
        </w:rPr>
        <w:t>presentó a través del Sistema de Acceso a la Información Mexiquense (</w:t>
      </w:r>
      <w:r w:rsidR="001A7EEE" w:rsidRPr="006915C0">
        <w:rPr>
          <w:rFonts w:ascii="Palatino Linotype" w:hAnsi="Palatino Linotype"/>
          <w:b/>
        </w:rPr>
        <w:t>SAIMEX)</w:t>
      </w:r>
      <w:r w:rsidR="001A7EEE" w:rsidRPr="006915C0">
        <w:rPr>
          <w:rFonts w:ascii="Palatino Linotype" w:hAnsi="Palatino Linotype"/>
        </w:rPr>
        <w:t xml:space="preserve"> ante el </w:t>
      </w:r>
      <w:r w:rsidR="001A7EEE" w:rsidRPr="006915C0">
        <w:rPr>
          <w:rFonts w:ascii="Palatino Linotype" w:hAnsi="Palatino Linotype"/>
          <w:b/>
        </w:rPr>
        <w:t>Sujeto Obligado</w:t>
      </w:r>
      <w:r w:rsidR="001A7EEE" w:rsidRPr="006915C0">
        <w:rPr>
          <w:rFonts w:ascii="Palatino Linotype" w:hAnsi="Palatino Linotype"/>
        </w:rPr>
        <w:t>, solicitud de acceso a la información pública, registrada bajo el número de expediente</w:t>
      </w:r>
      <w:r w:rsidR="001A7EEE" w:rsidRPr="006915C0">
        <w:rPr>
          <w:rFonts w:ascii="Palatino Linotype" w:hAnsi="Palatino Linotype"/>
          <w:b/>
        </w:rPr>
        <w:t xml:space="preserve"> </w:t>
      </w:r>
      <w:r w:rsidR="00166D31" w:rsidRPr="006915C0">
        <w:rPr>
          <w:rFonts w:ascii="Palatino Linotype" w:hAnsi="Palatino Linotype" w:cs="Arial"/>
          <w:b/>
        </w:rPr>
        <w:t>01034/PJUDICI/IP/2025</w:t>
      </w:r>
      <w:r w:rsidRPr="006915C0">
        <w:rPr>
          <w:rFonts w:ascii="Palatino Linotype" w:hAnsi="Palatino Linotype" w:cs="Arial"/>
          <w:lang w:eastAsia="es-MX"/>
        </w:rPr>
        <w:t>,</w:t>
      </w:r>
      <w:r w:rsidRPr="006915C0">
        <w:rPr>
          <w:rFonts w:ascii="Palatino Linotype" w:hAnsi="Palatino Linotype" w:cs="Arial"/>
          <w:b/>
          <w:lang w:eastAsia="es-MX"/>
        </w:rPr>
        <w:t xml:space="preserve"> </w:t>
      </w:r>
      <w:r w:rsidRPr="006915C0">
        <w:rPr>
          <w:rFonts w:ascii="Palatino Linotype" w:hAnsi="Palatino Linotype" w:cs="Arial"/>
        </w:rPr>
        <w:t>mediante la cual solicitó información en el tenor siguiente:</w:t>
      </w:r>
    </w:p>
    <w:p w14:paraId="14B6EDFD" w14:textId="77777777" w:rsidR="0014624E" w:rsidRPr="006915C0" w:rsidRDefault="0014624E" w:rsidP="0014624E">
      <w:pPr>
        <w:ind w:right="851"/>
        <w:jc w:val="both"/>
        <w:rPr>
          <w:rFonts w:ascii="Palatino Linotype" w:hAnsi="Palatino Linotype"/>
          <w:i/>
          <w:lang w:val="es-ES_tradnl"/>
        </w:rPr>
      </w:pPr>
    </w:p>
    <w:p w14:paraId="47BDCB2B" w14:textId="16889CD0" w:rsidR="0049360F" w:rsidRPr="006915C0" w:rsidRDefault="008D6D96" w:rsidP="00172AF5">
      <w:pPr>
        <w:ind w:left="851" w:right="851"/>
        <w:jc w:val="both"/>
        <w:rPr>
          <w:rFonts w:ascii="Palatino Linotype" w:hAnsi="Palatino Linotype"/>
          <w:i/>
          <w:lang w:val="es-ES_tradnl"/>
        </w:rPr>
      </w:pPr>
      <w:r w:rsidRPr="006915C0">
        <w:rPr>
          <w:rFonts w:ascii="Palatino Linotype" w:hAnsi="Palatino Linotype"/>
          <w:i/>
          <w:lang w:val="es-ES_tradnl"/>
        </w:rPr>
        <w:t>“</w:t>
      </w:r>
      <w:r w:rsidR="00166D31" w:rsidRPr="006915C0">
        <w:rPr>
          <w:rFonts w:ascii="Palatino Linotype" w:hAnsi="Palatino Linotype"/>
          <w:i/>
        </w:rPr>
        <w:t>requiero copia de la ficha curricular de todo el personal que labora o ha laborado dentro del año 2025, en el JUZGADO OCTAVO CIVIL, DEL DISTRITO JUDICIAL DE TLALNEPANTLA, CON RESIDENCIA EN ATIZAPÁN DE ZARAGOZA, ESTADO DE MÉXICO.</w:t>
      </w:r>
      <w:r w:rsidRPr="006915C0">
        <w:rPr>
          <w:rFonts w:ascii="Palatino Linotype" w:hAnsi="Palatino Linotype"/>
          <w:i/>
          <w:lang w:val="es-ES_tradnl"/>
        </w:rPr>
        <w:t>”</w:t>
      </w:r>
      <w:r w:rsidRPr="006915C0">
        <w:rPr>
          <w:rFonts w:ascii="Palatino Linotype" w:hAnsi="Palatino Linotype"/>
          <w:lang w:val="es-ES_tradnl"/>
        </w:rPr>
        <w:t xml:space="preserve"> [Sic]</w:t>
      </w:r>
    </w:p>
    <w:p w14:paraId="356B4AF2" w14:textId="77777777" w:rsidR="0049360F" w:rsidRPr="006915C0" w:rsidRDefault="0049360F" w:rsidP="001A7EEE">
      <w:pPr>
        <w:spacing w:line="360" w:lineRule="auto"/>
        <w:jc w:val="both"/>
        <w:rPr>
          <w:rFonts w:ascii="Palatino Linotype" w:hAnsi="Palatino Linotype"/>
          <w:lang w:val="es-ES_tradnl"/>
        </w:rPr>
      </w:pPr>
    </w:p>
    <w:p w14:paraId="39E8640D" w14:textId="74759ADD" w:rsidR="00DD51C4" w:rsidRPr="006915C0" w:rsidRDefault="001A7EEE" w:rsidP="00FB44BA">
      <w:pPr>
        <w:spacing w:line="360" w:lineRule="auto"/>
        <w:jc w:val="both"/>
        <w:rPr>
          <w:rFonts w:ascii="Palatino Linotype" w:hAnsi="Palatino Linotype"/>
          <w:b/>
          <w:lang w:val="es-ES_tradnl"/>
        </w:rPr>
      </w:pPr>
      <w:r w:rsidRPr="006915C0">
        <w:rPr>
          <w:rFonts w:ascii="Palatino Linotype" w:hAnsi="Palatino Linotype"/>
          <w:lang w:val="es-ES_tradnl"/>
        </w:rPr>
        <w:lastRenderedPageBreak/>
        <w:t xml:space="preserve">Modalidad de entrega: </w:t>
      </w:r>
      <w:r w:rsidRPr="006915C0">
        <w:rPr>
          <w:rFonts w:ascii="Palatino Linotype" w:hAnsi="Palatino Linotype"/>
          <w:b/>
          <w:lang w:val="es-ES_tradnl"/>
        </w:rPr>
        <w:t>A través del SAIMEX.</w:t>
      </w:r>
    </w:p>
    <w:p w14:paraId="7C569D6A" w14:textId="77777777" w:rsidR="00FB44BA" w:rsidRPr="006915C0" w:rsidRDefault="00FB44BA" w:rsidP="00FB44BA">
      <w:pPr>
        <w:spacing w:line="360" w:lineRule="auto"/>
        <w:jc w:val="both"/>
        <w:rPr>
          <w:rFonts w:ascii="Palatino Linotype" w:hAnsi="Palatino Linotype"/>
          <w:lang w:val="es-ES_tradnl"/>
        </w:rPr>
      </w:pPr>
    </w:p>
    <w:p w14:paraId="095C8EBF" w14:textId="013836D7" w:rsidR="008D6D96" w:rsidRPr="006915C0" w:rsidRDefault="00FB44BA" w:rsidP="008D6D96">
      <w:pPr>
        <w:spacing w:before="240" w:line="360" w:lineRule="auto"/>
        <w:jc w:val="both"/>
        <w:rPr>
          <w:rFonts w:ascii="Palatino Linotype" w:hAnsi="Palatino Linotype" w:cs="Arial"/>
          <w:b/>
          <w:sz w:val="28"/>
        </w:rPr>
      </w:pPr>
      <w:r w:rsidRPr="006915C0">
        <w:rPr>
          <w:rFonts w:ascii="Palatino Linotype" w:hAnsi="Palatino Linotype" w:cs="Arial"/>
          <w:b/>
          <w:sz w:val="28"/>
        </w:rPr>
        <w:t>SEGUNDO</w:t>
      </w:r>
      <w:r w:rsidR="008D6D96" w:rsidRPr="006915C0">
        <w:rPr>
          <w:rFonts w:ascii="Palatino Linotype" w:hAnsi="Palatino Linotype" w:cs="Arial"/>
          <w:b/>
          <w:sz w:val="28"/>
        </w:rPr>
        <w:t xml:space="preserve">. </w:t>
      </w:r>
      <w:r w:rsidR="008D6D96" w:rsidRPr="006915C0">
        <w:rPr>
          <w:rFonts w:ascii="Palatino Linotype" w:hAnsi="Palatino Linotype" w:cs="Arial"/>
          <w:b/>
          <w:sz w:val="28"/>
          <w:szCs w:val="20"/>
        </w:rPr>
        <w:t>De la respuesta del Sujeto Obligado.</w:t>
      </w:r>
    </w:p>
    <w:p w14:paraId="3EDCEAF6" w14:textId="55812D29" w:rsidR="008D6D96" w:rsidRPr="006915C0" w:rsidRDefault="008D6D96" w:rsidP="008D6D96">
      <w:pPr>
        <w:spacing w:before="240" w:line="360" w:lineRule="auto"/>
        <w:jc w:val="both"/>
        <w:rPr>
          <w:rFonts w:ascii="Palatino Linotype" w:hAnsi="Palatino Linotype" w:cs="Arial"/>
        </w:rPr>
      </w:pPr>
      <w:r w:rsidRPr="006915C0">
        <w:rPr>
          <w:rFonts w:ascii="Palatino Linotype" w:hAnsi="Palatino Linotype" w:cs="Arial"/>
        </w:rPr>
        <w:t xml:space="preserve">En el expediente electrónico formado en el sistema </w:t>
      </w:r>
      <w:r w:rsidRPr="006915C0">
        <w:rPr>
          <w:rFonts w:ascii="Palatino Linotype" w:hAnsi="Palatino Linotype" w:cs="Arial"/>
          <w:b/>
        </w:rPr>
        <w:t>SAIMEX</w:t>
      </w:r>
      <w:r w:rsidRPr="006915C0">
        <w:rPr>
          <w:rFonts w:ascii="Palatino Linotype" w:hAnsi="Palatino Linotype" w:cs="Arial"/>
        </w:rPr>
        <w:t xml:space="preserve">, se aprecia </w:t>
      </w:r>
      <w:r w:rsidRPr="006915C0">
        <w:rPr>
          <w:rFonts w:ascii="Palatino Linotype" w:hAnsi="Palatino Linotype" w:cs="Arial"/>
          <w:b/>
        </w:rPr>
        <w:t>El Sujeto Obligado</w:t>
      </w:r>
      <w:r w:rsidRPr="006915C0">
        <w:rPr>
          <w:rFonts w:ascii="Palatino Linotype" w:hAnsi="Palatino Linotype" w:cs="Arial"/>
        </w:rPr>
        <w:t xml:space="preserve"> emitió su respuesta a la solicitud de información, en fecha </w:t>
      </w:r>
      <w:r w:rsidR="00166D31" w:rsidRPr="006915C0">
        <w:rPr>
          <w:rFonts w:ascii="Palatino Linotype" w:hAnsi="Palatino Linotype" w:cs="Arial"/>
        </w:rPr>
        <w:t>diecinueve de noviembre</w:t>
      </w:r>
      <w:r w:rsidR="00FB44BA" w:rsidRPr="006915C0">
        <w:rPr>
          <w:rFonts w:ascii="Palatino Linotype" w:hAnsi="Palatino Linotype" w:cs="Arial"/>
        </w:rPr>
        <w:t xml:space="preserve"> de dos mil veinticinco</w:t>
      </w:r>
      <w:r w:rsidRPr="006915C0">
        <w:rPr>
          <w:rFonts w:ascii="Palatino Linotype" w:hAnsi="Palatino Linotype" w:cs="Arial"/>
        </w:rPr>
        <w:t>, en los términos siguientes:</w:t>
      </w:r>
    </w:p>
    <w:p w14:paraId="2B55D7C0" w14:textId="77777777" w:rsidR="00134DCA" w:rsidRPr="006915C0" w:rsidRDefault="00134DCA" w:rsidP="00134DCA">
      <w:pPr>
        <w:spacing w:line="360" w:lineRule="auto"/>
        <w:jc w:val="both"/>
        <w:rPr>
          <w:rFonts w:ascii="Palatino Linotype" w:hAnsi="Palatino Linotype" w:cs="Arial"/>
        </w:rPr>
      </w:pPr>
    </w:p>
    <w:p w14:paraId="411E027C" w14:textId="77777777" w:rsidR="00166D31" w:rsidRPr="006915C0" w:rsidRDefault="008D6D96" w:rsidP="00166D31">
      <w:pPr>
        <w:ind w:left="851" w:right="851"/>
        <w:jc w:val="right"/>
        <w:rPr>
          <w:rFonts w:ascii="Palatino Linotype" w:hAnsi="Palatino Linotype" w:cs="Arial"/>
          <w:i/>
        </w:rPr>
      </w:pPr>
      <w:r w:rsidRPr="006915C0">
        <w:rPr>
          <w:rFonts w:ascii="Palatino Linotype" w:hAnsi="Palatino Linotype" w:cs="Arial"/>
          <w:i/>
        </w:rPr>
        <w:t xml:space="preserve"> “</w:t>
      </w:r>
      <w:r w:rsidR="00166D31" w:rsidRPr="006915C0">
        <w:rPr>
          <w:rFonts w:ascii="Palatino Linotype" w:hAnsi="Palatino Linotype" w:cs="Arial"/>
          <w:i/>
        </w:rPr>
        <w:t xml:space="preserve">Folio de la solicitud: </w:t>
      </w:r>
      <w:r w:rsidR="00166D31" w:rsidRPr="006915C0">
        <w:rPr>
          <w:rFonts w:ascii="Palatino Linotype" w:hAnsi="Palatino Linotype" w:cs="Arial"/>
          <w:b/>
          <w:bCs/>
          <w:i/>
          <w:u w:val="single"/>
        </w:rPr>
        <w:t>01034/PJUDICI/IP/2025</w:t>
      </w:r>
    </w:p>
    <w:p w14:paraId="4DAB40DC" w14:textId="77777777" w:rsidR="00166D31" w:rsidRPr="006915C0" w:rsidRDefault="00166D31" w:rsidP="00166D31">
      <w:pPr>
        <w:ind w:left="851" w:right="851"/>
        <w:jc w:val="both"/>
        <w:rPr>
          <w:rFonts w:ascii="Palatino Linotype" w:hAnsi="Palatino Linotype" w:cs="Arial"/>
          <w:i/>
        </w:rPr>
      </w:pPr>
    </w:p>
    <w:p w14:paraId="37521388" w14:textId="45DD163F" w:rsidR="00166D31" w:rsidRPr="006915C0" w:rsidRDefault="00166D31" w:rsidP="00166D31">
      <w:pPr>
        <w:ind w:left="851" w:right="851"/>
        <w:jc w:val="both"/>
        <w:rPr>
          <w:rFonts w:ascii="Palatino Linotype" w:hAnsi="Palatino Linotype" w:cs="Arial"/>
          <w:i/>
        </w:rPr>
      </w:pPr>
      <w:r w:rsidRPr="006915C0">
        <w:rPr>
          <w:rFonts w:ascii="Palatino Linotype" w:hAnsi="Palatino Linotype" w:cs="Arial"/>
          <w:i/>
        </w:rPr>
        <w:t>Se anexa documento.</w:t>
      </w:r>
    </w:p>
    <w:p w14:paraId="6FE68A64" w14:textId="77777777" w:rsidR="00166D31" w:rsidRPr="006915C0" w:rsidRDefault="00166D31" w:rsidP="00166D31">
      <w:pPr>
        <w:ind w:left="851" w:right="851"/>
        <w:jc w:val="both"/>
        <w:rPr>
          <w:rFonts w:ascii="Palatino Linotype" w:hAnsi="Palatino Linotype" w:cs="Arial"/>
          <w:i/>
        </w:rPr>
      </w:pPr>
    </w:p>
    <w:p w14:paraId="62C422FE" w14:textId="3DE406D2" w:rsidR="00166D31" w:rsidRPr="006915C0" w:rsidRDefault="00166D31" w:rsidP="00166D31">
      <w:pPr>
        <w:ind w:left="851" w:right="851"/>
        <w:jc w:val="both"/>
        <w:rPr>
          <w:rFonts w:ascii="Palatino Linotype" w:hAnsi="Palatino Linotype" w:cs="Arial"/>
          <w:i/>
        </w:rPr>
      </w:pPr>
      <w:r w:rsidRPr="006915C0">
        <w:rPr>
          <w:rFonts w:ascii="Palatino Linotype" w:hAnsi="Palatino Linotype" w:cs="Arial"/>
          <w:i/>
        </w:rPr>
        <w:t>ATENTAMENTE</w:t>
      </w:r>
    </w:p>
    <w:p w14:paraId="3D71D1C1" w14:textId="197F5B45" w:rsidR="008D6D96" w:rsidRPr="006915C0" w:rsidRDefault="00166D31" w:rsidP="00166D31">
      <w:pPr>
        <w:ind w:left="851" w:right="851"/>
        <w:jc w:val="both"/>
        <w:rPr>
          <w:rFonts w:ascii="Palatino Linotype" w:hAnsi="Palatino Linotype" w:cs="Arial"/>
          <w:i/>
        </w:rPr>
      </w:pPr>
      <w:r w:rsidRPr="006915C0">
        <w:rPr>
          <w:rFonts w:ascii="Palatino Linotype" w:hAnsi="Palatino Linotype" w:cs="Arial"/>
          <w:i/>
        </w:rPr>
        <w:t>L. EN D. PEDRO J. ISAAC GONZÁLEZ</w:t>
      </w:r>
      <w:r w:rsidR="008D6D96" w:rsidRPr="006915C0">
        <w:rPr>
          <w:rFonts w:ascii="Palatino Linotype" w:hAnsi="Palatino Linotype" w:cs="Arial"/>
          <w:i/>
        </w:rPr>
        <w:t>”</w:t>
      </w:r>
    </w:p>
    <w:p w14:paraId="30630136" w14:textId="77777777" w:rsidR="00F46230" w:rsidRPr="006915C0" w:rsidRDefault="00F46230" w:rsidP="00FB44BA">
      <w:pPr>
        <w:pStyle w:val="Sinespaciado"/>
      </w:pPr>
    </w:p>
    <w:p w14:paraId="06BBE747" w14:textId="454EDB9C" w:rsidR="004213E0" w:rsidRPr="006915C0" w:rsidRDefault="004213E0" w:rsidP="004213E0">
      <w:pPr>
        <w:spacing w:before="240" w:line="360" w:lineRule="auto"/>
        <w:jc w:val="both"/>
        <w:rPr>
          <w:rFonts w:ascii="Palatino Linotype" w:hAnsi="Palatino Linotype"/>
          <w:color w:val="000000"/>
        </w:rPr>
      </w:pPr>
      <w:r w:rsidRPr="006915C0">
        <w:rPr>
          <w:rFonts w:ascii="Palatino Linotype" w:hAnsi="Palatino Linotype"/>
          <w:color w:val="000000"/>
        </w:rPr>
        <w:t xml:space="preserve">Para tal efecto, </w:t>
      </w:r>
      <w:r w:rsidRPr="006915C0">
        <w:rPr>
          <w:rFonts w:ascii="Palatino Linotype" w:hAnsi="Palatino Linotype"/>
          <w:b/>
          <w:color w:val="000000"/>
        </w:rPr>
        <w:t>el Sujeto Obligado</w:t>
      </w:r>
      <w:r w:rsidRPr="006915C0">
        <w:rPr>
          <w:rFonts w:ascii="Palatino Linotype" w:hAnsi="Palatino Linotype"/>
          <w:color w:val="000000"/>
        </w:rPr>
        <w:t xml:space="preserve"> adjuntó </w:t>
      </w:r>
      <w:r w:rsidR="00166D31" w:rsidRPr="006915C0">
        <w:rPr>
          <w:rFonts w:ascii="Palatino Linotype" w:hAnsi="Palatino Linotype"/>
          <w:color w:val="000000"/>
        </w:rPr>
        <w:t>los</w:t>
      </w:r>
      <w:r w:rsidRPr="006915C0">
        <w:rPr>
          <w:rFonts w:ascii="Palatino Linotype" w:hAnsi="Palatino Linotype"/>
          <w:color w:val="000000"/>
        </w:rPr>
        <w:t xml:space="preserve"> archivo</w:t>
      </w:r>
      <w:r w:rsidR="00166D31" w:rsidRPr="006915C0">
        <w:rPr>
          <w:rFonts w:ascii="Palatino Linotype" w:hAnsi="Palatino Linotype"/>
          <w:color w:val="000000"/>
        </w:rPr>
        <w:t>s</w:t>
      </w:r>
      <w:r w:rsidRPr="006915C0">
        <w:rPr>
          <w:rFonts w:ascii="Palatino Linotype" w:hAnsi="Palatino Linotype"/>
          <w:color w:val="000000"/>
        </w:rPr>
        <w:t xml:space="preserve"> electrónico</w:t>
      </w:r>
      <w:r w:rsidR="00166D31" w:rsidRPr="006915C0">
        <w:rPr>
          <w:rFonts w:ascii="Palatino Linotype" w:hAnsi="Palatino Linotype"/>
          <w:color w:val="000000"/>
        </w:rPr>
        <w:t>s</w:t>
      </w:r>
      <w:r w:rsidRPr="006915C0">
        <w:rPr>
          <w:rFonts w:ascii="Palatino Linotype" w:hAnsi="Palatino Linotype"/>
          <w:color w:val="000000"/>
        </w:rPr>
        <w:t xml:space="preserve"> denominado</w:t>
      </w:r>
      <w:r w:rsidR="00166D31" w:rsidRPr="006915C0">
        <w:rPr>
          <w:rFonts w:ascii="Palatino Linotype" w:hAnsi="Palatino Linotype"/>
          <w:color w:val="000000"/>
        </w:rPr>
        <w:t>s</w:t>
      </w:r>
      <w:r w:rsidRPr="006915C0">
        <w:rPr>
          <w:rFonts w:ascii="Palatino Linotype" w:hAnsi="Palatino Linotype"/>
          <w:color w:val="000000"/>
        </w:rPr>
        <w:t xml:space="preserve"> </w:t>
      </w:r>
      <w:bookmarkStart w:id="1" w:name="_Hlk99652498"/>
      <w:r w:rsidRPr="006915C0">
        <w:rPr>
          <w:rFonts w:ascii="Palatino Linotype" w:hAnsi="Palatino Linotype"/>
          <w:b/>
          <w:bCs/>
          <w:i/>
          <w:iCs/>
          <w:color w:val="000000"/>
        </w:rPr>
        <w:t>“</w:t>
      </w:r>
      <w:r w:rsidR="00166D31" w:rsidRPr="006915C0">
        <w:rPr>
          <w:rFonts w:ascii="Palatino Linotype" w:hAnsi="Palatino Linotype"/>
          <w:b/>
          <w:bCs/>
          <w:i/>
          <w:iCs/>
          <w:color w:val="000000"/>
        </w:rPr>
        <w:t>RESPUESTA 01034-2025.pdf</w:t>
      </w:r>
      <w:r w:rsidRPr="006915C0">
        <w:rPr>
          <w:rFonts w:ascii="Palatino Linotype" w:hAnsi="Palatino Linotype"/>
          <w:b/>
          <w:bCs/>
          <w:i/>
          <w:iCs/>
          <w:color w:val="000000"/>
        </w:rPr>
        <w:t>”</w:t>
      </w:r>
      <w:bookmarkEnd w:id="1"/>
      <w:r w:rsidR="00166D31" w:rsidRPr="006915C0">
        <w:rPr>
          <w:rFonts w:ascii="Palatino Linotype" w:hAnsi="Palatino Linotype"/>
          <w:b/>
          <w:bCs/>
          <w:i/>
          <w:iCs/>
          <w:color w:val="000000"/>
        </w:rPr>
        <w:t xml:space="preserve"> y “ANEXO DE ENTREGA 1034-2025.pdf”</w:t>
      </w:r>
      <w:r w:rsidRPr="006915C0">
        <w:rPr>
          <w:rFonts w:ascii="Palatino Linotype" w:hAnsi="Palatino Linotype"/>
          <w:color w:val="000000"/>
        </w:rPr>
        <w:t>; mismo</w:t>
      </w:r>
      <w:r w:rsidR="00166D31" w:rsidRPr="006915C0">
        <w:rPr>
          <w:rFonts w:ascii="Palatino Linotype" w:hAnsi="Palatino Linotype"/>
          <w:color w:val="000000"/>
        </w:rPr>
        <w:t>s</w:t>
      </w:r>
      <w:r w:rsidRPr="006915C0">
        <w:rPr>
          <w:rFonts w:ascii="Palatino Linotype" w:hAnsi="Palatino Linotype"/>
          <w:color w:val="000000"/>
        </w:rPr>
        <w:t xml:space="preserve"> que no se inserta</w:t>
      </w:r>
      <w:r w:rsidR="00166D31" w:rsidRPr="006915C0">
        <w:rPr>
          <w:rFonts w:ascii="Palatino Linotype" w:hAnsi="Palatino Linotype"/>
          <w:color w:val="000000"/>
        </w:rPr>
        <w:t>n</w:t>
      </w:r>
      <w:r w:rsidRPr="006915C0">
        <w:rPr>
          <w:rFonts w:ascii="Palatino Linotype" w:hAnsi="Palatino Linotype"/>
          <w:color w:val="000000"/>
        </w:rPr>
        <w:t xml:space="preserve"> en el presente apartado por ser del conocimiento de las partes</w:t>
      </w:r>
      <w:r w:rsidR="00A1060A" w:rsidRPr="006915C0">
        <w:rPr>
          <w:rFonts w:ascii="Palatino Linotype" w:hAnsi="Palatino Linotype"/>
          <w:color w:val="000000"/>
        </w:rPr>
        <w:t>;</w:t>
      </w:r>
      <w:r w:rsidRPr="006915C0">
        <w:rPr>
          <w:rFonts w:ascii="Palatino Linotype" w:hAnsi="Palatino Linotype"/>
          <w:color w:val="000000"/>
        </w:rPr>
        <w:t xml:space="preserve"> sin embargo, habrá de hacerse el análisis y estudio correspondiente en párrafos posteriores.</w:t>
      </w:r>
    </w:p>
    <w:p w14:paraId="0889F64F" w14:textId="77777777" w:rsidR="00154698" w:rsidRPr="006915C0" w:rsidRDefault="00154698" w:rsidP="003D0754">
      <w:pPr>
        <w:spacing w:line="360" w:lineRule="auto"/>
        <w:jc w:val="both"/>
        <w:rPr>
          <w:rFonts w:ascii="Palatino Linotype" w:hAnsi="Palatino Linotype" w:cs="Arial"/>
          <w:b/>
          <w:sz w:val="28"/>
        </w:rPr>
      </w:pPr>
    </w:p>
    <w:p w14:paraId="2B85071E" w14:textId="0008E876" w:rsidR="00D34057" w:rsidRPr="006915C0" w:rsidRDefault="00FB44BA" w:rsidP="003D0754">
      <w:pPr>
        <w:spacing w:line="360" w:lineRule="auto"/>
        <w:jc w:val="both"/>
        <w:rPr>
          <w:rFonts w:ascii="Palatino Linotype" w:hAnsi="Palatino Linotype" w:cs="Arial"/>
          <w:b/>
          <w:sz w:val="28"/>
        </w:rPr>
      </w:pPr>
      <w:r w:rsidRPr="006915C0">
        <w:rPr>
          <w:rFonts w:ascii="Palatino Linotype" w:hAnsi="Palatino Linotype" w:cs="Arial"/>
          <w:b/>
          <w:sz w:val="28"/>
        </w:rPr>
        <w:t>TERCERO</w:t>
      </w:r>
      <w:r w:rsidR="00D34057" w:rsidRPr="006915C0">
        <w:rPr>
          <w:rFonts w:ascii="Palatino Linotype" w:hAnsi="Palatino Linotype" w:cs="Arial"/>
          <w:b/>
          <w:sz w:val="28"/>
        </w:rPr>
        <w:t xml:space="preserve">. </w:t>
      </w:r>
      <w:r w:rsidR="00D34057" w:rsidRPr="006915C0">
        <w:rPr>
          <w:rFonts w:ascii="Palatino Linotype" w:hAnsi="Palatino Linotype"/>
          <w:b/>
          <w:sz w:val="28"/>
        </w:rPr>
        <w:t>Del recurso de revisión.</w:t>
      </w:r>
    </w:p>
    <w:p w14:paraId="296EDA60" w14:textId="3A80A6CE" w:rsidR="00BD28E3" w:rsidRPr="006915C0" w:rsidRDefault="00D34057" w:rsidP="003D0754">
      <w:pPr>
        <w:spacing w:line="360" w:lineRule="auto"/>
        <w:jc w:val="both"/>
        <w:rPr>
          <w:rFonts w:ascii="Palatino Linotype" w:hAnsi="Palatino Linotype" w:cs="Arial"/>
        </w:rPr>
      </w:pPr>
      <w:r w:rsidRPr="006915C0">
        <w:rPr>
          <w:rFonts w:ascii="Palatino Linotype" w:hAnsi="Palatino Linotype" w:cs="Arial"/>
        </w:rPr>
        <w:t xml:space="preserve">Inconforme con la respuesta del </w:t>
      </w:r>
      <w:r w:rsidR="003D002D" w:rsidRPr="006915C0">
        <w:rPr>
          <w:rFonts w:ascii="Palatino Linotype" w:hAnsi="Palatino Linotype" w:cs="Arial"/>
          <w:b/>
        </w:rPr>
        <w:t>Sujeto Obligado</w:t>
      </w:r>
      <w:r w:rsidRPr="006915C0">
        <w:rPr>
          <w:rFonts w:ascii="Palatino Linotype" w:hAnsi="Palatino Linotype" w:cs="Arial"/>
        </w:rPr>
        <w:t xml:space="preserve">, </w:t>
      </w:r>
      <w:r w:rsidR="00A1656C" w:rsidRPr="006915C0">
        <w:rPr>
          <w:rFonts w:ascii="Palatino Linotype" w:hAnsi="Palatino Linotype" w:cs="Arial"/>
          <w:b/>
        </w:rPr>
        <w:t>el</w:t>
      </w:r>
      <w:r w:rsidRPr="006915C0">
        <w:rPr>
          <w:rFonts w:ascii="Palatino Linotype" w:hAnsi="Palatino Linotype" w:cs="Arial"/>
          <w:b/>
        </w:rPr>
        <w:t xml:space="preserve"> Recurrente </w:t>
      </w:r>
      <w:r w:rsidRPr="006915C0">
        <w:rPr>
          <w:rFonts w:ascii="Palatino Linotype" w:hAnsi="Palatino Linotype" w:cs="Arial"/>
        </w:rPr>
        <w:t xml:space="preserve">interpuso el recurso de revisión, en fecha </w:t>
      </w:r>
      <w:r w:rsidR="00526C3C" w:rsidRPr="006915C0">
        <w:rPr>
          <w:rFonts w:ascii="Palatino Linotype" w:hAnsi="Palatino Linotype" w:cs="Arial"/>
        </w:rPr>
        <w:t>diecinueve de noviembre</w:t>
      </w:r>
      <w:r w:rsidR="00A1060A" w:rsidRPr="006915C0">
        <w:rPr>
          <w:rFonts w:ascii="Palatino Linotype" w:hAnsi="Palatino Linotype" w:cs="Arial"/>
        </w:rPr>
        <w:t xml:space="preserve"> de dos mil veinticinco</w:t>
      </w:r>
      <w:r w:rsidRPr="006915C0">
        <w:rPr>
          <w:rFonts w:ascii="Palatino Linotype" w:hAnsi="Palatino Linotype" w:cs="Arial"/>
        </w:rPr>
        <w:t xml:space="preserve">, </w:t>
      </w:r>
      <w:r w:rsidR="001B0A88" w:rsidRPr="006915C0">
        <w:rPr>
          <w:rFonts w:ascii="Palatino Linotype" w:hAnsi="Palatino Linotype" w:cs="Arial"/>
        </w:rPr>
        <w:t>quedando</w:t>
      </w:r>
      <w:r w:rsidRPr="006915C0">
        <w:rPr>
          <w:rFonts w:ascii="Palatino Linotype" w:hAnsi="Palatino Linotype" w:cs="Arial"/>
        </w:rPr>
        <w:t xml:space="preserve"> registrado</w:t>
      </w:r>
      <w:r w:rsidRPr="006915C0">
        <w:rPr>
          <w:rFonts w:ascii="Palatino Linotype" w:hAnsi="Palatino Linotype" w:cs="Arial"/>
          <w:b/>
        </w:rPr>
        <w:t xml:space="preserve"> </w:t>
      </w:r>
      <w:r w:rsidRPr="006915C0">
        <w:rPr>
          <w:rFonts w:ascii="Palatino Linotype" w:hAnsi="Palatino Linotype" w:cs="Arial"/>
        </w:rPr>
        <w:t>en el sistema electrónico con el expediente número</w:t>
      </w:r>
      <w:r w:rsidR="00ED72E2" w:rsidRPr="006915C0">
        <w:t xml:space="preserve"> </w:t>
      </w:r>
      <w:r w:rsidR="00526C3C" w:rsidRPr="006915C0">
        <w:rPr>
          <w:rFonts w:ascii="Palatino Linotype" w:hAnsi="Palatino Linotype" w:cs="Arial"/>
          <w:b/>
          <w:bCs/>
          <w:lang w:eastAsia="es-MX"/>
        </w:rPr>
        <w:t>13140/INFOEM/IP/RR/2025</w:t>
      </w:r>
      <w:r w:rsidRPr="006915C0">
        <w:rPr>
          <w:rFonts w:ascii="Palatino Linotype" w:hAnsi="Palatino Linotype" w:cs="Arial"/>
        </w:rPr>
        <w:t>, en el cual arguye, las siguientes manifestaciones:</w:t>
      </w:r>
    </w:p>
    <w:p w14:paraId="703EEDCC" w14:textId="77777777" w:rsidR="00A1060A" w:rsidRPr="006915C0" w:rsidRDefault="00A1060A" w:rsidP="003D0754">
      <w:pPr>
        <w:spacing w:line="360" w:lineRule="auto"/>
        <w:jc w:val="both"/>
        <w:rPr>
          <w:rFonts w:ascii="Palatino Linotype" w:hAnsi="Palatino Linotype" w:cs="Arial"/>
        </w:rPr>
      </w:pPr>
    </w:p>
    <w:p w14:paraId="1CBC4B80" w14:textId="77777777" w:rsidR="003708E1" w:rsidRPr="006915C0" w:rsidRDefault="003708E1" w:rsidP="003D0754">
      <w:pPr>
        <w:pStyle w:val="Sinespaciado"/>
      </w:pPr>
    </w:p>
    <w:p w14:paraId="7EA930EF" w14:textId="77777777" w:rsidR="00BD28E3" w:rsidRPr="006915C0" w:rsidRDefault="00D34057" w:rsidP="00405507">
      <w:pPr>
        <w:pStyle w:val="Prrafodelista"/>
        <w:numPr>
          <w:ilvl w:val="0"/>
          <w:numId w:val="1"/>
        </w:numPr>
        <w:spacing w:before="240" w:line="360" w:lineRule="auto"/>
        <w:jc w:val="both"/>
        <w:rPr>
          <w:rFonts w:ascii="Palatino Linotype" w:hAnsi="Palatino Linotype" w:cs="Arial"/>
          <w:b/>
        </w:rPr>
      </w:pPr>
      <w:r w:rsidRPr="006915C0">
        <w:rPr>
          <w:rFonts w:ascii="Palatino Linotype" w:hAnsi="Palatino Linotype" w:cs="Arial"/>
          <w:b/>
        </w:rPr>
        <w:t>Acto Impugnado:</w:t>
      </w:r>
    </w:p>
    <w:p w14:paraId="3BC72CF2" w14:textId="38AE91CF" w:rsidR="00D34057" w:rsidRPr="006915C0" w:rsidRDefault="00BB0BEB" w:rsidP="007D7483">
      <w:pPr>
        <w:ind w:left="851" w:right="850"/>
        <w:jc w:val="both"/>
        <w:rPr>
          <w:rFonts w:ascii="Palatino Linotype" w:hAnsi="Palatino Linotype" w:cs="Arial"/>
          <w:i/>
        </w:rPr>
      </w:pPr>
      <w:r w:rsidRPr="006915C0">
        <w:rPr>
          <w:rFonts w:ascii="Palatino Linotype" w:hAnsi="Palatino Linotype" w:cs="Arial"/>
          <w:i/>
        </w:rPr>
        <w:t>“</w:t>
      </w:r>
      <w:r w:rsidR="00526C3C" w:rsidRPr="006915C0">
        <w:rPr>
          <w:rFonts w:ascii="Palatino Linotype" w:hAnsi="Palatino Linotype" w:cs="Arial"/>
          <w:bCs/>
          <w:i/>
        </w:rPr>
        <w:t>LA NEGATIVA DE LA ENTREGA DE INFORMACIÓN.</w:t>
      </w:r>
      <w:r w:rsidR="00D34057" w:rsidRPr="006915C0">
        <w:rPr>
          <w:rFonts w:ascii="Palatino Linotype" w:hAnsi="Palatino Linotype" w:cs="Arial"/>
          <w:i/>
        </w:rPr>
        <w:t>”</w:t>
      </w:r>
      <w:r w:rsidR="00CF70A0" w:rsidRPr="006915C0">
        <w:rPr>
          <w:rFonts w:ascii="Palatino Linotype" w:hAnsi="Palatino Linotype" w:cs="Arial"/>
          <w:i/>
        </w:rPr>
        <w:t xml:space="preserve"> </w:t>
      </w:r>
      <w:r w:rsidR="00D34057" w:rsidRPr="006915C0">
        <w:rPr>
          <w:rFonts w:ascii="Palatino Linotype" w:hAnsi="Palatino Linotype" w:cs="Arial"/>
          <w:i/>
        </w:rPr>
        <w:t>[</w:t>
      </w:r>
      <w:proofErr w:type="gramStart"/>
      <w:r w:rsidR="00D34057" w:rsidRPr="006915C0">
        <w:rPr>
          <w:rFonts w:ascii="Palatino Linotype" w:hAnsi="Palatino Linotype" w:cs="Arial"/>
          <w:i/>
        </w:rPr>
        <w:t>sic</w:t>
      </w:r>
      <w:proofErr w:type="gramEnd"/>
      <w:r w:rsidR="00D34057" w:rsidRPr="006915C0">
        <w:rPr>
          <w:rFonts w:ascii="Palatino Linotype" w:hAnsi="Palatino Linotype" w:cs="Arial"/>
          <w:i/>
        </w:rPr>
        <w:t>]</w:t>
      </w:r>
    </w:p>
    <w:p w14:paraId="63141DF2" w14:textId="77777777" w:rsidR="00BD28E3" w:rsidRPr="006915C0" w:rsidRDefault="00BD28E3" w:rsidP="003D0754">
      <w:pPr>
        <w:pStyle w:val="Sinespaciado"/>
        <w:rPr>
          <w:sz w:val="2"/>
        </w:rPr>
      </w:pPr>
    </w:p>
    <w:p w14:paraId="15CDCB8C" w14:textId="77777777" w:rsidR="00D34057" w:rsidRPr="006915C0" w:rsidRDefault="00D34057" w:rsidP="00405507">
      <w:pPr>
        <w:pStyle w:val="Prrafodelista"/>
        <w:numPr>
          <w:ilvl w:val="0"/>
          <w:numId w:val="1"/>
        </w:numPr>
        <w:spacing w:before="240" w:line="360" w:lineRule="auto"/>
        <w:jc w:val="both"/>
        <w:rPr>
          <w:rFonts w:ascii="Palatino Linotype" w:hAnsi="Palatino Linotype" w:cs="Arial"/>
        </w:rPr>
      </w:pPr>
      <w:r w:rsidRPr="006915C0">
        <w:rPr>
          <w:rFonts w:ascii="Palatino Linotype" w:hAnsi="Palatino Linotype" w:cs="Arial"/>
          <w:b/>
        </w:rPr>
        <w:t>Razones o Motivos de Inconformidad</w:t>
      </w:r>
      <w:r w:rsidRPr="006915C0">
        <w:rPr>
          <w:rFonts w:ascii="Palatino Linotype" w:hAnsi="Palatino Linotype" w:cs="Arial"/>
        </w:rPr>
        <w:t xml:space="preserve">: </w:t>
      </w:r>
    </w:p>
    <w:p w14:paraId="505D7334" w14:textId="589F3381" w:rsidR="00E36016" w:rsidRPr="006915C0" w:rsidRDefault="00BB0BEB" w:rsidP="001B0A88">
      <w:pPr>
        <w:ind w:left="851" w:right="850"/>
        <w:jc w:val="both"/>
        <w:rPr>
          <w:rFonts w:ascii="Palatino Linotype" w:hAnsi="Palatino Linotype" w:cs="Arial"/>
          <w:i/>
        </w:rPr>
      </w:pPr>
      <w:r w:rsidRPr="006915C0">
        <w:rPr>
          <w:rFonts w:ascii="Palatino Linotype" w:hAnsi="Palatino Linotype" w:cs="Arial"/>
          <w:i/>
        </w:rPr>
        <w:t>“</w:t>
      </w:r>
      <w:r w:rsidR="00526C3C" w:rsidRPr="006915C0">
        <w:rPr>
          <w:rFonts w:ascii="Palatino Linotype" w:hAnsi="Palatino Linotype" w:cs="Arial"/>
          <w:bCs/>
          <w:i/>
        </w:rPr>
        <w:t xml:space="preserve">EN EL CASO, EL SUSCRITO </w:t>
      </w:r>
      <w:r w:rsidR="00526C3C" w:rsidRPr="006915C0">
        <w:rPr>
          <w:rFonts w:ascii="Palatino Linotype" w:hAnsi="Palatino Linotype" w:cs="Arial"/>
          <w:bCs/>
          <w:i/>
          <w:u w:val="single"/>
        </w:rPr>
        <w:t>SOLICITÉ INFORMACIÓN DE TODO EL PERSONAL DE UN JUZGADO CIVIL</w:t>
      </w:r>
      <w:r w:rsidR="00526C3C" w:rsidRPr="006915C0">
        <w:rPr>
          <w:rFonts w:ascii="Palatino Linotype" w:hAnsi="Palatino Linotype" w:cs="Arial"/>
          <w:bCs/>
          <w:i/>
        </w:rPr>
        <w:t xml:space="preserve">. SIN EMBARGO, EL SUJETO OBLIGADO ME RESPONDIÓ QUE "Con relación a la solicitud que antecede, y conforme a los registros de personal que obran bajo resguardo de este Sujeto Obligado, adjunto fichas curriculares en formato digital (PDF) de la jueza Lic. Karla Aurora López Velázquez y juez M. en Der. Francisco Javier Sánchez Martínez, toda vez que el demás personal adscrito ha dicho órgano jurisdiccional, no está obligado a presentar la información de mérito, en concordancia a lo establecido en el artículo 92, fracción XXI de la Ley de Transparencia y Acceso a la Información Pública del Estado de México y Municipios." </w:t>
      </w:r>
      <w:r w:rsidR="00526C3C" w:rsidRPr="006915C0">
        <w:rPr>
          <w:rFonts w:ascii="Palatino Linotype" w:hAnsi="Palatino Linotype" w:cs="Arial"/>
          <w:bCs/>
          <w:i/>
          <w:u w:val="single"/>
        </w:rPr>
        <w:t xml:space="preserve">LO ANTERIOR SE TRADUCE EN LA NEGATIVA DE LA INFORMACIÓN </w:t>
      </w:r>
      <w:r w:rsidR="00526C3C" w:rsidRPr="006915C0">
        <w:rPr>
          <w:rFonts w:ascii="Palatino Linotype" w:hAnsi="Palatino Linotype" w:cs="Arial"/>
          <w:bCs/>
          <w:i/>
        </w:rPr>
        <w:t xml:space="preserve">BASADO EN UN ARTÍCULO INAPLICABLE AL CASO EN CUESTIÓN. ELLO ES ASÍ PUES EN EL CASO, </w:t>
      </w:r>
      <w:r w:rsidR="00526C3C" w:rsidRPr="006915C0">
        <w:rPr>
          <w:rFonts w:ascii="Palatino Linotype" w:hAnsi="Palatino Linotype" w:cs="Arial"/>
          <w:bCs/>
          <w:i/>
          <w:u w:val="single"/>
        </w:rPr>
        <w:t>NO DEBE CONFUNDIRSE ENTRE LA INFORMACIÓN PÚBLICA DE OFICIO Y AQUELLA INFORMACIÓN QUE DEBE SER PÚBLICA A PETICIÓN DE PARTE</w:t>
      </w:r>
      <w:r w:rsidR="00526C3C" w:rsidRPr="006915C0">
        <w:rPr>
          <w:rFonts w:ascii="Palatino Linotype" w:hAnsi="Palatino Linotype" w:cs="Arial"/>
          <w:bCs/>
          <w:i/>
        </w:rPr>
        <w:t xml:space="preserve">. EL ARTÍCULO 92, de la Ley de Transparencia y Acceso a la Información Pública del Estado de México y Municipios, REGULA LA INFORMACIÓN QUE LOS SUJETOS OBLIGADOS DEBEN HACER PÚBLICA DE FORMA OFICIOSA, PERO ELLO NO QUIERE DECIR QUE SEA LA ÚNICA INFORMACIÓN QUE DEBA ENTREGARSE A LOS PARTICULARES. EN EL CASO, DEBEMOS RECORDAR QUE EXISTE LA PETICIÓN DE PARTE, SOBRE DEL CUAL, Y BAJO LOS LIMITES DE LEY, LOS SUJETOS OBLIGADOS DEBEN ENTREGAR LA INFORMACIÓN. PARA EFECTO DE SOSTENER LO ANTERIOR SE ATIENDE AL CONTENIDO DEL ARTÍCULO 4 DE LA MISMA LEY, QUE A LA LETRA SEÑALA: "Toda la información generada, obtenida, adquirida, transformada, administrada o en posesión de los sujetos obligados es pública y accesible de manera permanente a cualquier persona, en los </w:t>
      </w:r>
      <w:r w:rsidR="00526C3C" w:rsidRPr="006915C0">
        <w:rPr>
          <w:rFonts w:ascii="Palatino Linotype" w:hAnsi="Palatino Linotype" w:cs="Arial"/>
          <w:bCs/>
          <w:i/>
        </w:rPr>
        <w:lastRenderedPageBreak/>
        <w:t xml:space="preserve">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EN ESE SENTIDO, DE FORMA GENERAL SE ENTIENDE QUE TODA LA INFORMACIÓN (INCLUIDA LA QUE SOLICITÉ) ES PÚBLICA Y DEBE DARSE A CONOCER. POR OTRA PARTE, EXISTE LA INFORMACIÓN PÚBLICA DE OFICIO, QUE ES AQUELLA QUE EL SUJETO OBLIGADO DEBE MANTENER ACTUALIZADA Y VISIBLE PARA TODAS LAS PERSONAS SIN QUE MEDIE PETICIÓN DE POR MEDIO. </w:t>
      </w:r>
      <w:r w:rsidR="00526C3C" w:rsidRPr="006915C0">
        <w:rPr>
          <w:rFonts w:ascii="Palatino Linotype" w:hAnsi="Palatino Linotype" w:cs="Arial"/>
          <w:bCs/>
          <w:i/>
          <w:u w:val="single"/>
        </w:rPr>
        <w:t>POR LO CUAL, LA NEGATIVA DE LA ENTREGA DE INFORMACIÓN ES ILEGAL, AL NO SER APLICABLE EL PRECEPTO INVOCADO Y AL RESTRINGIR MI DERECHO HUMANO DE ACCESO A LA INFORMACIÓN</w:t>
      </w:r>
      <w:r w:rsidR="00526C3C" w:rsidRPr="006915C0">
        <w:rPr>
          <w:rFonts w:ascii="Palatino Linotype" w:hAnsi="Palatino Linotype" w:cs="Arial"/>
          <w:bCs/>
          <w:i/>
        </w:rPr>
        <w:t>. FINALMENTE, ES PRECISO SEÑALAR QUE EL SUSCRITO NO PEDÍ INFORMACIÓN PERSONAL, COMO LA DIRECCIÓN PARTICULAR O NÚMERO TELEFONICO, SINO SU CURRICULUM VITAE, LO CUAL, CONSTITUYE UN DOCUMENTO NECESARIO PARA EL INGRESO Y PERMANENCIA DE LOS SERVIDORES PÚBLICOS ADSCRITOS A DICHO JUZGADO.</w:t>
      </w:r>
      <w:r w:rsidR="00D34057" w:rsidRPr="006915C0">
        <w:rPr>
          <w:rFonts w:ascii="Palatino Linotype" w:hAnsi="Palatino Linotype" w:cs="Arial"/>
          <w:i/>
        </w:rPr>
        <w:t>” [</w:t>
      </w:r>
      <w:proofErr w:type="gramStart"/>
      <w:r w:rsidR="00D34057" w:rsidRPr="006915C0">
        <w:rPr>
          <w:rFonts w:ascii="Palatino Linotype" w:hAnsi="Palatino Linotype" w:cs="Arial"/>
          <w:i/>
        </w:rPr>
        <w:t>sic</w:t>
      </w:r>
      <w:proofErr w:type="gramEnd"/>
      <w:r w:rsidR="00D34057" w:rsidRPr="006915C0">
        <w:rPr>
          <w:rFonts w:ascii="Palatino Linotype" w:hAnsi="Palatino Linotype" w:cs="Arial"/>
          <w:i/>
        </w:rPr>
        <w:t>]</w:t>
      </w:r>
    </w:p>
    <w:p w14:paraId="78750FB9" w14:textId="77777777" w:rsidR="003708E1" w:rsidRPr="006915C0" w:rsidRDefault="003708E1" w:rsidP="00E91EE4">
      <w:pPr>
        <w:spacing w:before="240" w:line="360" w:lineRule="auto"/>
        <w:ind w:right="851"/>
        <w:jc w:val="both"/>
        <w:rPr>
          <w:rFonts w:ascii="Palatino Linotype" w:hAnsi="Palatino Linotype"/>
          <w:color w:val="000000"/>
          <w:sz w:val="18"/>
        </w:rPr>
      </w:pPr>
    </w:p>
    <w:p w14:paraId="3DE918EE" w14:textId="5754FF6C" w:rsidR="00D34057" w:rsidRPr="006915C0" w:rsidRDefault="00FB44BA" w:rsidP="003D0754">
      <w:pPr>
        <w:spacing w:line="360" w:lineRule="auto"/>
        <w:jc w:val="both"/>
        <w:rPr>
          <w:rFonts w:ascii="Palatino Linotype" w:hAnsi="Palatino Linotype" w:cs="Arial"/>
          <w:b/>
        </w:rPr>
      </w:pPr>
      <w:r w:rsidRPr="006915C0">
        <w:rPr>
          <w:rFonts w:ascii="Palatino Linotype" w:hAnsi="Palatino Linotype" w:cs="Arial"/>
          <w:b/>
          <w:sz w:val="28"/>
        </w:rPr>
        <w:t>CUARTO</w:t>
      </w:r>
      <w:r w:rsidR="00D34057" w:rsidRPr="006915C0">
        <w:rPr>
          <w:rFonts w:ascii="Palatino Linotype" w:hAnsi="Palatino Linotype" w:cs="Arial"/>
          <w:b/>
        </w:rPr>
        <w:t xml:space="preserve">. </w:t>
      </w:r>
      <w:r w:rsidR="00D34057" w:rsidRPr="006915C0">
        <w:rPr>
          <w:rFonts w:ascii="Palatino Linotype" w:hAnsi="Palatino Linotype" w:cs="Arial"/>
          <w:b/>
          <w:sz w:val="28"/>
          <w:szCs w:val="28"/>
        </w:rPr>
        <w:t>Del turno del recurso de revisión.</w:t>
      </w:r>
    </w:p>
    <w:p w14:paraId="2F676C3C" w14:textId="3D764180" w:rsidR="0014624E" w:rsidRPr="006915C0" w:rsidRDefault="001B0A88" w:rsidP="003D0754">
      <w:pPr>
        <w:spacing w:line="360" w:lineRule="auto"/>
        <w:jc w:val="both"/>
        <w:rPr>
          <w:rFonts w:ascii="Palatino Linotype" w:eastAsiaTheme="minorHAnsi" w:hAnsi="Palatino Linotype" w:cs="Arial"/>
          <w:lang w:val="es-MX" w:eastAsia="en-US"/>
        </w:rPr>
      </w:pPr>
      <w:r w:rsidRPr="006915C0">
        <w:rPr>
          <w:rFonts w:ascii="Palatino Linotype" w:eastAsiaTheme="minorHAnsi" w:hAnsi="Palatino Linotype" w:cs="Arial"/>
          <w:lang w:val="es-MX" w:eastAsia="en-US"/>
        </w:rPr>
        <w:t xml:space="preserve">Medio de impugnación que le fue turnado al </w:t>
      </w:r>
      <w:r w:rsidRPr="006915C0">
        <w:rPr>
          <w:rFonts w:ascii="Palatino Linotype" w:eastAsiaTheme="minorHAnsi" w:hAnsi="Palatino Linotype" w:cs="Arial"/>
          <w:b/>
          <w:bCs/>
          <w:lang w:val="es-MX" w:eastAsia="en-US"/>
        </w:rPr>
        <w:t>Comisionado</w:t>
      </w:r>
      <w:r w:rsidR="009F3DA1" w:rsidRPr="006915C0">
        <w:rPr>
          <w:rFonts w:ascii="Palatino Linotype" w:eastAsiaTheme="minorHAnsi" w:hAnsi="Palatino Linotype" w:cs="Arial"/>
          <w:b/>
          <w:bCs/>
          <w:lang w:val="es-MX" w:eastAsia="en-US"/>
        </w:rPr>
        <w:t xml:space="preserve"> Presidente</w:t>
      </w:r>
      <w:r w:rsidRPr="006915C0">
        <w:rPr>
          <w:rFonts w:ascii="Palatino Linotype" w:eastAsiaTheme="minorHAnsi" w:hAnsi="Palatino Linotype" w:cs="Arial"/>
          <w:b/>
          <w:bCs/>
          <w:lang w:val="es-MX" w:eastAsia="en-US"/>
        </w:rPr>
        <w:t xml:space="preserve"> José Martínez Vilchis</w:t>
      </w:r>
      <w:r w:rsidRPr="006915C0">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1060A" w:rsidRPr="006915C0">
        <w:rPr>
          <w:rFonts w:ascii="Palatino Linotype" w:eastAsiaTheme="minorHAnsi" w:hAnsi="Palatino Linotype" w:cs="Arial"/>
        </w:rPr>
        <w:t xml:space="preserve">veinticinco de </w:t>
      </w:r>
      <w:r w:rsidR="00E56F44" w:rsidRPr="006915C0">
        <w:rPr>
          <w:rFonts w:ascii="Palatino Linotype" w:eastAsiaTheme="minorHAnsi" w:hAnsi="Palatino Linotype" w:cs="Arial"/>
        </w:rPr>
        <w:t>noviembre</w:t>
      </w:r>
      <w:r w:rsidR="00A1060A" w:rsidRPr="006915C0">
        <w:rPr>
          <w:rFonts w:ascii="Palatino Linotype" w:eastAsiaTheme="minorHAnsi" w:hAnsi="Palatino Linotype" w:cs="Arial"/>
        </w:rPr>
        <w:t xml:space="preserve"> de dos mil veinticinco</w:t>
      </w:r>
      <w:r w:rsidRPr="006915C0">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4B1F8E46" w14:textId="77777777" w:rsidR="00A1060A" w:rsidRPr="006915C0" w:rsidRDefault="00A1060A" w:rsidP="003D0754">
      <w:pPr>
        <w:spacing w:line="360" w:lineRule="auto"/>
        <w:jc w:val="both"/>
        <w:rPr>
          <w:rFonts w:ascii="Palatino Linotype" w:hAnsi="Palatino Linotype" w:cs="Arial"/>
          <w:b/>
          <w:sz w:val="28"/>
        </w:rPr>
      </w:pPr>
    </w:p>
    <w:p w14:paraId="51BD16D2" w14:textId="2DB00E2B" w:rsidR="00D34057" w:rsidRPr="006915C0" w:rsidRDefault="00D34057" w:rsidP="003D0754">
      <w:pPr>
        <w:spacing w:line="360" w:lineRule="auto"/>
        <w:jc w:val="both"/>
        <w:rPr>
          <w:rFonts w:ascii="Palatino Linotype" w:hAnsi="Palatino Linotype" w:cs="Arial"/>
          <w:b/>
        </w:rPr>
      </w:pPr>
      <w:r w:rsidRPr="006915C0">
        <w:rPr>
          <w:rFonts w:ascii="Palatino Linotype" w:hAnsi="Palatino Linotype" w:cs="Arial"/>
          <w:b/>
          <w:sz w:val="28"/>
        </w:rPr>
        <w:lastRenderedPageBreak/>
        <w:t>QUINTO</w:t>
      </w:r>
      <w:r w:rsidRPr="006915C0">
        <w:rPr>
          <w:rFonts w:ascii="Palatino Linotype" w:hAnsi="Palatino Linotype" w:cs="Arial"/>
          <w:b/>
        </w:rPr>
        <w:t xml:space="preserve">. </w:t>
      </w:r>
      <w:r w:rsidRPr="006915C0">
        <w:rPr>
          <w:rFonts w:ascii="Palatino Linotype" w:hAnsi="Palatino Linotype" w:cs="Arial"/>
          <w:b/>
          <w:sz w:val="28"/>
          <w:szCs w:val="28"/>
        </w:rPr>
        <w:t>De la etapa de instrucción.</w:t>
      </w:r>
    </w:p>
    <w:p w14:paraId="2BF89CAC" w14:textId="02B142AC" w:rsidR="004C14FC" w:rsidRPr="006915C0" w:rsidRDefault="00E56F44" w:rsidP="004213E0">
      <w:pPr>
        <w:spacing w:line="360" w:lineRule="auto"/>
        <w:jc w:val="both"/>
        <w:rPr>
          <w:rFonts w:ascii="Palatino Linotype" w:hAnsi="Palatino Linotype" w:cs="Arial"/>
          <w:lang w:val="es-MX" w:eastAsia="en-US"/>
        </w:rPr>
      </w:pPr>
      <w:r w:rsidRPr="006915C0">
        <w:rPr>
          <w:rFonts w:ascii="Palatino Linotype" w:hAnsi="Palatino Linotype" w:cs="Arial"/>
          <w:lang w:val="es-MX" w:eastAsia="en-US"/>
        </w:rPr>
        <w:t xml:space="preserve">Así, una vez abierta la etapa de instrucción, en el sumario se observa que </w:t>
      </w:r>
      <w:r w:rsidRPr="006915C0">
        <w:rPr>
          <w:rFonts w:ascii="Palatino Linotype" w:hAnsi="Palatino Linotype" w:cs="Arial"/>
          <w:b/>
          <w:lang w:val="es-MX" w:eastAsia="en-US"/>
        </w:rPr>
        <w:t>El</w:t>
      </w:r>
      <w:r w:rsidRPr="006915C0">
        <w:rPr>
          <w:rFonts w:ascii="Palatino Linotype" w:hAnsi="Palatino Linotype" w:cs="Arial"/>
          <w:lang w:val="es-MX" w:eastAsia="en-US"/>
        </w:rPr>
        <w:t xml:space="preserve"> </w:t>
      </w:r>
      <w:r w:rsidRPr="006915C0">
        <w:rPr>
          <w:rFonts w:ascii="Palatino Linotype" w:hAnsi="Palatino Linotype" w:cs="Arial"/>
          <w:b/>
          <w:lang w:val="es-MX" w:eastAsia="en-US"/>
        </w:rPr>
        <w:t>Sujeto Obligado</w:t>
      </w:r>
      <w:r w:rsidRPr="006915C0">
        <w:rPr>
          <w:rFonts w:ascii="Palatino Linotype" w:hAnsi="Palatino Linotype" w:cs="Arial"/>
          <w:lang w:val="es-MX" w:eastAsia="en-US"/>
        </w:rPr>
        <w:t xml:space="preserve"> rindió su informe justificado en fecha </w:t>
      </w:r>
      <w:r w:rsidR="00F16878" w:rsidRPr="006915C0">
        <w:rPr>
          <w:rFonts w:ascii="Palatino Linotype" w:hAnsi="Palatino Linotype" w:cs="Arial"/>
          <w:lang w:val="es-MX" w:eastAsia="en-US"/>
        </w:rPr>
        <w:t>dos de diciembre</w:t>
      </w:r>
      <w:r w:rsidRPr="006915C0">
        <w:rPr>
          <w:rFonts w:ascii="Palatino Linotype" w:hAnsi="Palatino Linotype" w:cs="Arial"/>
          <w:lang w:val="es-MX" w:eastAsia="en-US"/>
        </w:rPr>
        <w:t xml:space="preserve"> de dos mil veinticinco, mediante los archivos electrónicos denominados “</w:t>
      </w:r>
      <w:r w:rsidR="00F16878" w:rsidRPr="006915C0">
        <w:rPr>
          <w:rFonts w:ascii="Palatino Linotype" w:hAnsi="Palatino Linotype" w:cs="Arial"/>
          <w:b/>
          <w:lang w:val="es-MX" w:eastAsia="en-US"/>
        </w:rPr>
        <w:t>Informe Justificado RR13140 25.pdf</w:t>
      </w:r>
      <w:r w:rsidRPr="006915C0">
        <w:rPr>
          <w:rFonts w:ascii="Palatino Linotype" w:hAnsi="Palatino Linotype" w:cs="Arial"/>
          <w:lang w:val="es-MX" w:eastAsia="en-US"/>
        </w:rPr>
        <w:t>” y “</w:t>
      </w:r>
      <w:r w:rsidR="00F16878" w:rsidRPr="006915C0">
        <w:rPr>
          <w:rFonts w:ascii="Palatino Linotype" w:hAnsi="Palatino Linotype" w:cs="Arial"/>
          <w:b/>
          <w:bCs/>
          <w:lang w:val="es-MX" w:eastAsia="en-US"/>
        </w:rPr>
        <w:t>ANEXO DE ENTREGA 1034-2025.pdf</w:t>
      </w:r>
      <w:r w:rsidRPr="006915C0">
        <w:rPr>
          <w:rFonts w:ascii="Palatino Linotype" w:hAnsi="Palatino Linotype" w:cs="Arial"/>
          <w:lang w:val="es-MX" w:eastAsia="en-US"/>
        </w:rPr>
        <w:t xml:space="preserve">”, mismos que se pusieron a la vista del </w:t>
      </w:r>
      <w:r w:rsidRPr="006915C0">
        <w:rPr>
          <w:rFonts w:ascii="Palatino Linotype" w:hAnsi="Palatino Linotype" w:cs="Arial"/>
          <w:b/>
          <w:lang w:val="es-MX" w:eastAsia="en-US"/>
        </w:rPr>
        <w:t>Recurrente</w:t>
      </w:r>
      <w:r w:rsidRPr="006915C0">
        <w:rPr>
          <w:rFonts w:ascii="Palatino Linotype" w:hAnsi="Palatino Linotype" w:cs="Arial"/>
          <w:lang w:val="es-MX" w:eastAsia="en-US"/>
        </w:rPr>
        <w:t xml:space="preserve"> el día </w:t>
      </w:r>
      <w:r w:rsidR="00F16878" w:rsidRPr="006915C0">
        <w:rPr>
          <w:rFonts w:ascii="Palatino Linotype" w:hAnsi="Palatino Linotype" w:cs="Arial"/>
          <w:lang w:val="es-MX" w:eastAsia="en-US"/>
        </w:rPr>
        <w:t>diecisiete de diciembre</w:t>
      </w:r>
      <w:r w:rsidRPr="006915C0">
        <w:rPr>
          <w:rFonts w:ascii="Palatino Linotype" w:hAnsi="Palatino Linotype" w:cs="Arial"/>
          <w:lang w:val="es-MX" w:eastAsia="en-US"/>
        </w:rPr>
        <w:t xml:space="preserve"> de dos mil veinticinco para que en el término de tres días realizara sus manifestaciones respecto de dicho informe, se hace constar que </w:t>
      </w:r>
      <w:r w:rsidRPr="006915C0">
        <w:rPr>
          <w:rFonts w:ascii="Palatino Linotype" w:hAnsi="Palatino Linotype" w:cs="Arial"/>
          <w:b/>
          <w:lang w:val="es-MX" w:eastAsia="en-US"/>
        </w:rPr>
        <w:t>EL Recurrente</w:t>
      </w:r>
      <w:r w:rsidRPr="006915C0">
        <w:rPr>
          <w:rFonts w:ascii="Palatino Linotype" w:hAnsi="Palatino Linotype" w:cs="Arial"/>
          <w:lang w:val="es-MX" w:eastAsia="en-US"/>
        </w:rPr>
        <w:t xml:space="preserve"> fue omiso en presentar sus manifestaciones respecto al informe justificado remitido por el </w:t>
      </w:r>
      <w:r w:rsidRPr="006915C0">
        <w:rPr>
          <w:rFonts w:ascii="Palatino Linotype" w:hAnsi="Palatino Linotype" w:cs="Arial"/>
          <w:b/>
          <w:lang w:val="es-MX" w:eastAsia="en-US"/>
        </w:rPr>
        <w:t>Sujeto Obligado</w:t>
      </w:r>
      <w:r w:rsidRPr="006915C0">
        <w:rPr>
          <w:rFonts w:ascii="Palatino Linotype" w:hAnsi="Palatino Linotype" w:cs="Arial"/>
          <w:lang w:val="es-MX" w:eastAsia="en-US"/>
        </w:rPr>
        <w:t>. Finalmente se advierte de las constancias que integran el presente expediente, que no existe prueba alguna que deba desahogarse.</w:t>
      </w:r>
    </w:p>
    <w:p w14:paraId="1C65A440" w14:textId="77777777" w:rsidR="00E01F39" w:rsidRPr="006915C0" w:rsidRDefault="00E01F39" w:rsidP="00D27E5B">
      <w:pPr>
        <w:spacing w:line="360" w:lineRule="auto"/>
        <w:jc w:val="both"/>
        <w:rPr>
          <w:rFonts w:ascii="Palatino Linotype" w:hAnsi="Palatino Linotype"/>
        </w:rPr>
      </w:pPr>
    </w:p>
    <w:p w14:paraId="6878CCBD" w14:textId="77777777" w:rsidR="00D27E5B" w:rsidRPr="006915C0" w:rsidRDefault="00D27E5B" w:rsidP="00D27E5B">
      <w:pPr>
        <w:spacing w:line="360" w:lineRule="auto"/>
        <w:jc w:val="both"/>
        <w:rPr>
          <w:rFonts w:ascii="Palatino Linotype" w:hAnsi="Palatino Linotype"/>
          <w:b/>
          <w:sz w:val="28"/>
          <w:szCs w:val="28"/>
        </w:rPr>
      </w:pPr>
      <w:r w:rsidRPr="006915C0">
        <w:rPr>
          <w:rFonts w:ascii="Palatino Linotype" w:hAnsi="Palatino Linotype"/>
          <w:b/>
          <w:sz w:val="28"/>
          <w:szCs w:val="28"/>
        </w:rPr>
        <w:t>SEXTO. Del cierre de instrucción.</w:t>
      </w:r>
      <w:r w:rsidRPr="006915C0">
        <w:rPr>
          <w:rFonts w:ascii="Palatino Linotype" w:hAnsi="Palatino Linotype"/>
          <w:b/>
          <w:sz w:val="28"/>
          <w:szCs w:val="28"/>
        </w:rPr>
        <w:tab/>
      </w:r>
    </w:p>
    <w:p w14:paraId="2EF79D19" w14:textId="3BF46FF3" w:rsidR="00F1409B" w:rsidRPr="006915C0" w:rsidRDefault="009F3DA1" w:rsidP="0014624E">
      <w:pPr>
        <w:spacing w:line="360" w:lineRule="auto"/>
        <w:jc w:val="both"/>
        <w:rPr>
          <w:rFonts w:ascii="Palatino Linotype" w:hAnsi="Palatino Linotype"/>
        </w:rPr>
      </w:pPr>
      <w:r w:rsidRPr="006915C0">
        <w:rPr>
          <w:rFonts w:ascii="Palatino Linotype" w:hAnsi="Palatino Linotype"/>
        </w:rPr>
        <w:t>U</w:t>
      </w:r>
      <w:r w:rsidR="00D27E5B" w:rsidRPr="006915C0">
        <w:rPr>
          <w:rFonts w:ascii="Palatino Linotype" w:hAnsi="Palatino Linotype"/>
        </w:rPr>
        <w:t xml:space="preserve">na vez transcurrido el término legal, se decretó el cierre de instrucción en fecha </w:t>
      </w:r>
      <w:r w:rsidR="00F27925" w:rsidRPr="006915C0">
        <w:rPr>
          <w:rFonts w:ascii="Palatino Linotype" w:hAnsi="Palatino Linotype"/>
        </w:rPr>
        <w:t xml:space="preserve">catorce </w:t>
      </w:r>
      <w:r w:rsidR="00F16878" w:rsidRPr="006915C0">
        <w:rPr>
          <w:rFonts w:ascii="Palatino Linotype" w:hAnsi="Palatino Linotype"/>
        </w:rPr>
        <w:t>de enero de dos mil veintiséis</w:t>
      </w:r>
      <w:r w:rsidR="00D27E5B" w:rsidRPr="006915C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7C974B95" w14:textId="77777777" w:rsidR="00A1060A" w:rsidRPr="006915C0" w:rsidRDefault="00A1060A" w:rsidP="006375BF">
      <w:pPr>
        <w:spacing w:line="360" w:lineRule="auto"/>
        <w:jc w:val="both"/>
        <w:rPr>
          <w:rFonts w:ascii="Palatino Linotype" w:eastAsia="Palatino Linotype" w:hAnsi="Palatino Linotype" w:cs="Palatino Linotype"/>
          <w:color w:val="000000"/>
          <w:lang w:eastAsia="es-MX"/>
        </w:rPr>
      </w:pPr>
    </w:p>
    <w:p w14:paraId="20BB9624" w14:textId="77777777" w:rsidR="00D34057" w:rsidRPr="006915C0" w:rsidRDefault="00D34057" w:rsidP="00E91EE4">
      <w:pPr>
        <w:spacing w:before="240" w:line="360" w:lineRule="auto"/>
        <w:jc w:val="center"/>
        <w:rPr>
          <w:rFonts w:ascii="Palatino Linotype" w:hAnsi="Palatino Linotype" w:cs="Arial"/>
          <w:b/>
          <w:sz w:val="28"/>
        </w:rPr>
      </w:pPr>
      <w:r w:rsidRPr="006915C0">
        <w:rPr>
          <w:rFonts w:ascii="Palatino Linotype" w:hAnsi="Palatino Linotype" w:cs="Arial"/>
          <w:b/>
          <w:sz w:val="28"/>
        </w:rPr>
        <w:t xml:space="preserve">C O N S I D E R A N D O </w:t>
      </w:r>
    </w:p>
    <w:p w14:paraId="1C9E09C0" w14:textId="77777777" w:rsidR="00A1060A" w:rsidRPr="006915C0" w:rsidRDefault="00A1060A" w:rsidP="007B1512">
      <w:pPr>
        <w:spacing w:line="360" w:lineRule="auto"/>
        <w:jc w:val="both"/>
        <w:rPr>
          <w:rFonts w:ascii="Palatino Linotype" w:hAnsi="Palatino Linotype" w:cs="Arial"/>
          <w:b/>
          <w:sz w:val="28"/>
        </w:rPr>
      </w:pPr>
    </w:p>
    <w:p w14:paraId="577B93C8" w14:textId="77777777" w:rsidR="00D34057" w:rsidRPr="006915C0" w:rsidRDefault="00D34057" w:rsidP="007B1512">
      <w:pPr>
        <w:spacing w:line="360" w:lineRule="auto"/>
        <w:jc w:val="both"/>
        <w:rPr>
          <w:rFonts w:ascii="Palatino Linotype" w:hAnsi="Palatino Linotype" w:cs="Arial"/>
        </w:rPr>
      </w:pPr>
      <w:r w:rsidRPr="006915C0">
        <w:rPr>
          <w:rFonts w:ascii="Palatino Linotype" w:hAnsi="Palatino Linotype" w:cs="Arial"/>
          <w:b/>
          <w:sz w:val="28"/>
        </w:rPr>
        <w:t>PRIMERO.</w:t>
      </w:r>
      <w:r w:rsidRPr="006915C0">
        <w:rPr>
          <w:rFonts w:ascii="Palatino Linotype" w:hAnsi="Palatino Linotype" w:cs="Arial"/>
          <w:b/>
        </w:rPr>
        <w:t xml:space="preserve"> </w:t>
      </w:r>
      <w:r w:rsidRPr="006915C0">
        <w:rPr>
          <w:rFonts w:ascii="Palatino Linotype" w:hAnsi="Palatino Linotype" w:cs="Arial"/>
          <w:b/>
          <w:sz w:val="28"/>
          <w:szCs w:val="28"/>
        </w:rPr>
        <w:t>De la competencia</w:t>
      </w:r>
      <w:r w:rsidRPr="006915C0">
        <w:rPr>
          <w:rFonts w:ascii="Palatino Linotype" w:hAnsi="Palatino Linotype" w:cs="Arial"/>
          <w:sz w:val="28"/>
          <w:szCs w:val="28"/>
        </w:rPr>
        <w:t>.</w:t>
      </w:r>
    </w:p>
    <w:p w14:paraId="6DC94A69" w14:textId="4E9F1A6C" w:rsidR="003708E1" w:rsidRPr="006915C0" w:rsidRDefault="00F16878" w:rsidP="000D7B51">
      <w:pPr>
        <w:spacing w:line="360" w:lineRule="auto"/>
        <w:jc w:val="both"/>
        <w:rPr>
          <w:rFonts w:ascii="Palatino Linotype" w:hAnsi="Palatino Linotype"/>
          <w:lang w:val="es-MX"/>
        </w:rPr>
      </w:pPr>
      <w:r w:rsidRPr="006915C0">
        <w:rPr>
          <w:rFonts w:ascii="Palatino Linotype" w:hAnsi="Palatino Linotype" w:cs="Arial"/>
        </w:rPr>
        <w:t xml:space="preserve">Este Instituto de Transparencia, Acceso a la Información Pública y Protección de Datos Personales del Estado de México y Municipios es competente para conocer y resolver </w:t>
      </w:r>
      <w:r w:rsidRPr="006915C0">
        <w:rPr>
          <w:rFonts w:ascii="Palatino Linotype" w:hAnsi="Palatino Linotype" w:cs="Arial"/>
        </w:rPr>
        <w:lastRenderedPageBreak/>
        <w:t>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DA7CBC5" w14:textId="77777777" w:rsidR="00FF39C1" w:rsidRPr="006915C0" w:rsidRDefault="00FF39C1" w:rsidP="007B1512">
      <w:pPr>
        <w:pStyle w:val="Prrafodelista"/>
        <w:autoSpaceDE w:val="0"/>
        <w:autoSpaceDN w:val="0"/>
        <w:adjustRightInd w:val="0"/>
        <w:spacing w:line="360" w:lineRule="auto"/>
        <w:ind w:left="0"/>
        <w:jc w:val="both"/>
        <w:rPr>
          <w:rFonts w:ascii="Palatino Linotype" w:hAnsi="Palatino Linotype" w:cs="Arial"/>
          <w:b/>
          <w:sz w:val="28"/>
          <w:lang w:val="es-MX"/>
        </w:rPr>
      </w:pPr>
    </w:p>
    <w:p w14:paraId="5E3884DF" w14:textId="6547C6F0" w:rsidR="00D34057" w:rsidRPr="006915C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6915C0">
        <w:rPr>
          <w:rFonts w:ascii="Palatino Linotype" w:hAnsi="Palatino Linotype" w:cs="Arial"/>
          <w:b/>
          <w:sz w:val="28"/>
        </w:rPr>
        <w:t>SEGUNDO</w:t>
      </w:r>
      <w:r w:rsidRPr="006915C0">
        <w:rPr>
          <w:rFonts w:ascii="Palatino Linotype" w:hAnsi="Palatino Linotype" w:cs="Arial"/>
          <w:b/>
        </w:rPr>
        <w:t xml:space="preserve">. </w:t>
      </w:r>
      <w:r w:rsidRPr="006915C0">
        <w:rPr>
          <w:rFonts w:ascii="Palatino Linotype" w:hAnsi="Palatino Linotype" w:cs="Arial"/>
          <w:b/>
          <w:sz w:val="28"/>
          <w:szCs w:val="28"/>
        </w:rPr>
        <w:t>Sobre los alcances del recurso de revisión.</w:t>
      </w:r>
      <w:r w:rsidRPr="006915C0">
        <w:rPr>
          <w:rFonts w:ascii="Palatino Linotype" w:hAnsi="Palatino Linotype" w:cs="Arial"/>
          <w:b/>
        </w:rPr>
        <w:t xml:space="preserve"> </w:t>
      </w:r>
    </w:p>
    <w:p w14:paraId="394E3A0D" w14:textId="21404195" w:rsidR="00A47E40" w:rsidRPr="006915C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6915C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3A62236" w14:textId="77777777" w:rsidR="00655AFD" w:rsidRPr="006915C0" w:rsidRDefault="00655AFD" w:rsidP="007B1512">
      <w:pPr>
        <w:pStyle w:val="Prrafodelista"/>
        <w:autoSpaceDE w:val="0"/>
        <w:autoSpaceDN w:val="0"/>
        <w:adjustRightInd w:val="0"/>
        <w:spacing w:line="360" w:lineRule="auto"/>
        <w:ind w:left="0"/>
        <w:jc w:val="both"/>
        <w:rPr>
          <w:rFonts w:ascii="Palatino Linotype" w:hAnsi="Palatino Linotype" w:cs="Arial"/>
        </w:rPr>
      </w:pPr>
    </w:p>
    <w:p w14:paraId="0915D2CD" w14:textId="77777777" w:rsidR="003708E1" w:rsidRPr="006915C0" w:rsidRDefault="003708E1" w:rsidP="00B177DF">
      <w:pPr>
        <w:pStyle w:val="Prrafodelista"/>
        <w:autoSpaceDE w:val="0"/>
        <w:autoSpaceDN w:val="0"/>
        <w:adjustRightInd w:val="0"/>
        <w:spacing w:line="360" w:lineRule="auto"/>
        <w:ind w:left="0"/>
        <w:jc w:val="both"/>
        <w:rPr>
          <w:rFonts w:ascii="Palatino Linotype" w:hAnsi="Palatino Linotype" w:cs="Arial"/>
        </w:rPr>
      </w:pPr>
    </w:p>
    <w:p w14:paraId="361C0705" w14:textId="5A2B7435" w:rsidR="00912A21" w:rsidRPr="006915C0" w:rsidRDefault="00A1060A" w:rsidP="00B177DF">
      <w:pPr>
        <w:pStyle w:val="Prrafodelista"/>
        <w:autoSpaceDE w:val="0"/>
        <w:autoSpaceDN w:val="0"/>
        <w:adjustRightInd w:val="0"/>
        <w:spacing w:line="360" w:lineRule="auto"/>
        <w:ind w:left="0"/>
        <w:jc w:val="both"/>
        <w:rPr>
          <w:rFonts w:ascii="Palatino Linotype" w:hAnsi="Palatino Linotype" w:cs="Arial"/>
          <w:b/>
          <w:sz w:val="28"/>
        </w:rPr>
      </w:pPr>
      <w:r w:rsidRPr="006915C0">
        <w:rPr>
          <w:rFonts w:ascii="Palatino Linotype" w:hAnsi="Palatino Linotype" w:cs="Arial"/>
          <w:b/>
          <w:sz w:val="28"/>
        </w:rPr>
        <w:t>TERCERO</w:t>
      </w:r>
      <w:r w:rsidR="00912A21" w:rsidRPr="006915C0">
        <w:rPr>
          <w:rFonts w:ascii="Palatino Linotype" w:hAnsi="Palatino Linotype" w:cs="Arial"/>
          <w:b/>
        </w:rPr>
        <w:t xml:space="preserve">. </w:t>
      </w:r>
      <w:r w:rsidR="00912A21" w:rsidRPr="006915C0">
        <w:rPr>
          <w:rFonts w:ascii="Palatino Linotype" w:hAnsi="Palatino Linotype" w:cs="Arial"/>
          <w:b/>
          <w:sz w:val="28"/>
          <w:szCs w:val="28"/>
        </w:rPr>
        <w:t>De las causas de improcedencia.</w:t>
      </w:r>
    </w:p>
    <w:p w14:paraId="6C462DB8" w14:textId="77777777" w:rsidR="00912A21" w:rsidRPr="006915C0" w:rsidRDefault="00912A21" w:rsidP="00912A21">
      <w:pPr>
        <w:pStyle w:val="Prrafodelista"/>
        <w:autoSpaceDE w:val="0"/>
        <w:autoSpaceDN w:val="0"/>
        <w:adjustRightInd w:val="0"/>
        <w:spacing w:line="360" w:lineRule="auto"/>
        <w:ind w:left="0"/>
        <w:jc w:val="both"/>
        <w:rPr>
          <w:rFonts w:ascii="Palatino Linotype" w:hAnsi="Palatino Linotype" w:cs="Arial"/>
        </w:rPr>
      </w:pPr>
      <w:r w:rsidRPr="006915C0">
        <w:rPr>
          <w:rFonts w:ascii="Palatino Linotype" w:hAnsi="Palatino Linotype" w:cs="Arial"/>
        </w:rPr>
        <w:t xml:space="preserve">En el procedimiento de acceso a la información y de los medios de impugnación de la materia, se advierten diversos supuestos de </w:t>
      </w:r>
      <w:proofErr w:type="spellStart"/>
      <w:r w:rsidRPr="006915C0">
        <w:rPr>
          <w:rFonts w:ascii="Palatino Linotype" w:hAnsi="Palatino Linotype" w:cs="Arial"/>
        </w:rPr>
        <w:t>procedibilidad</w:t>
      </w:r>
      <w:proofErr w:type="spellEnd"/>
      <w:r w:rsidRPr="006915C0">
        <w:rPr>
          <w:rFonts w:ascii="Palatino Linotype" w:hAnsi="Palatino Linotype" w:cs="Arial"/>
        </w:rPr>
        <w:t xml:space="preserve">, los cuales deben estudiarse con la finalidad de dar cumplimiento a los principios de legalidad y </w:t>
      </w:r>
      <w:r w:rsidRPr="006915C0">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6915C0"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Pr="006915C0" w:rsidRDefault="00912A21" w:rsidP="00912A21">
      <w:pPr>
        <w:pStyle w:val="Prrafodelista"/>
        <w:autoSpaceDE w:val="0"/>
        <w:autoSpaceDN w:val="0"/>
        <w:adjustRightInd w:val="0"/>
        <w:spacing w:line="360" w:lineRule="auto"/>
        <w:ind w:left="0"/>
        <w:jc w:val="both"/>
        <w:rPr>
          <w:rFonts w:ascii="Palatino Linotype" w:hAnsi="Palatino Linotype" w:cs="Arial"/>
        </w:rPr>
      </w:pPr>
      <w:r w:rsidRPr="006915C0">
        <w:rPr>
          <w:rFonts w:ascii="Palatino Linotype" w:hAnsi="Palatino Linotype" w:cs="Arial"/>
        </w:rPr>
        <w:t xml:space="preserve">De lo anterior, el estudio de las causas de improcedencia que se hagan valer por las partes o que se advierta de oficio por este </w:t>
      </w:r>
      <w:proofErr w:type="spellStart"/>
      <w:r w:rsidRPr="006915C0">
        <w:rPr>
          <w:rFonts w:ascii="Palatino Linotype" w:hAnsi="Palatino Linotype" w:cs="Arial"/>
        </w:rPr>
        <w:t>Resolutor</w:t>
      </w:r>
      <w:proofErr w:type="spellEnd"/>
      <w:r w:rsidRPr="006915C0">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915C0">
        <w:rPr>
          <w:rStyle w:val="Refdenotaalpie"/>
          <w:rFonts w:ascii="Palatino Linotype" w:hAnsi="Palatino Linotype" w:cs="Arial"/>
        </w:rPr>
        <w:footnoteReference w:id="1"/>
      </w:r>
      <w:r w:rsidRPr="006915C0">
        <w:rPr>
          <w:rFonts w:ascii="Palatino Linotype" w:hAnsi="Palatino Linotype" w:cs="Arial"/>
        </w:rPr>
        <w:t>.</w:t>
      </w:r>
    </w:p>
    <w:p w14:paraId="65BBFB49" w14:textId="77777777" w:rsidR="00912A21" w:rsidRPr="006915C0"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Pr="006915C0" w:rsidRDefault="00912A21" w:rsidP="000A5A65">
      <w:pPr>
        <w:pStyle w:val="Prrafodelista"/>
        <w:autoSpaceDE w:val="0"/>
        <w:autoSpaceDN w:val="0"/>
        <w:adjustRightInd w:val="0"/>
        <w:spacing w:line="360" w:lineRule="auto"/>
        <w:ind w:left="0"/>
        <w:jc w:val="both"/>
        <w:rPr>
          <w:rFonts w:ascii="Palatino Linotype" w:hAnsi="Palatino Linotype" w:cs="Arial"/>
        </w:rPr>
      </w:pPr>
      <w:r w:rsidRPr="006915C0">
        <w:rPr>
          <w:rFonts w:ascii="Palatino Linotype" w:hAnsi="Palatino Linotype" w:cs="Arial"/>
        </w:rPr>
        <w:t xml:space="preserve">Así las cosas, al no existir causas de improcedencia invocadas por las partes ni advertidas de oficio por este </w:t>
      </w:r>
      <w:proofErr w:type="spellStart"/>
      <w:r w:rsidRPr="006915C0">
        <w:rPr>
          <w:rFonts w:ascii="Palatino Linotype" w:hAnsi="Palatino Linotype" w:cs="Arial"/>
        </w:rPr>
        <w:t>Resolutor</w:t>
      </w:r>
      <w:proofErr w:type="spellEnd"/>
      <w:r w:rsidRPr="006915C0">
        <w:rPr>
          <w:rFonts w:ascii="Palatino Linotype" w:hAnsi="Palatino Linotype" w:cs="Arial"/>
        </w:rPr>
        <w:t xml:space="preserve">, se </w:t>
      </w:r>
      <w:proofErr w:type="gramStart"/>
      <w:r w:rsidRPr="006915C0">
        <w:rPr>
          <w:rFonts w:ascii="Palatino Linotype" w:hAnsi="Palatino Linotype" w:cs="Arial"/>
        </w:rPr>
        <w:t>procede</w:t>
      </w:r>
      <w:proofErr w:type="gramEnd"/>
      <w:r w:rsidRPr="006915C0">
        <w:rPr>
          <w:rFonts w:ascii="Palatino Linotype" w:hAnsi="Palatino Linotype" w:cs="Arial"/>
        </w:rPr>
        <w:t xml:space="preserve"> al análisis del asunto en los siguientes términos.</w:t>
      </w:r>
    </w:p>
    <w:p w14:paraId="24DDA225" w14:textId="77777777" w:rsidR="000A5A65" w:rsidRPr="006915C0"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4A1F6D2E" w:rsidR="00912A21" w:rsidRPr="006915C0" w:rsidRDefault="00A1060A"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6915C0">
        <w:rPr>
          <w:rFonts w:ascii="Palatino Linotype" w:hAnsi="Palatino Linotype" w:cs="Arial"/>
          <w:b/>
          <w:sz w:val="28"/>
        </w:rPr>
        <w:t>CUARTO</w:t>
      </w:r>
      <w:r w:rsidR="00912A21" w:rsidRPr="006915C0">
        <w:rPr>
          <w:rFonts w:ascii="Palatino Linotype" w:hAnsi="Palatino Linotype" w:cs="Arial"/>
          <w:b/>
          <w:sz w:val="28"/>
          <w:szCs w:val="28"/>
        </w:rPr>
        <w:t>.</w:t>
      </w:r>
      <w:r w:rsidR="00912A21" w:rsidRPr="006915C0">
        <w:rPr>
          <w:rFonts w:ascii="Palatino Linotype" w:hAnsi="Palatino Linotype" w:cs="Arial"/>
          <w:sz w:val="28"/>
          <w:szCs w:val="28"/>
        </w:rPr>
        <w:t xml:space="preserve"> </w:t>
      </w:r>
      <w:r w:rsidR="00912A21" w:rsidRPr="006915C0">
        <w:rPr>
          <w:rFonts w:ascii="Palatino Linotype" w:hAnsi="Palatino Linotype" w:cs="Arial"/>
          <w:b/>
          <w:sz w:val="28"/>
        </w:rPr>
        <w:t>Estudio y resolución del asunto</w:t>
      </w:r>
      <w:r w:rsidR="00912A21" w:rsidRPr="006915C0">
        <w:rPr>
          <w:rFonts w:ascii="Palatino Linotype" w:hAnsi="Palatino Linotype" w:cs="Arial"/>
          <w:b/>
        </w:rPr>
        <w:t>.</w:t>
      </w:r>
    </w:p>
    <w:p w14:paraId="7FC5BFEC" w14:textId="2C8B16FC" w:rsidR="00FF39C1" w:rsidRPr="006915C0" w:rsidRDefault="00912A21" w:rsidP="00B177DF">
      <w:pPr>
        <w:pStyle w:val="Prrafodelista"/>
        <w:autoSpaceDE w:val="0"/>
        <w:autoSpaceDN w:val="0"/>
        <w:adjustRightInd w:val="0"/>
        <w:spacing w:line="360" w:lineRule="auto"/>
        <w:ind w:left="0"/>
        <w:jc w:val="both"/>
        <w:rPr>
          <w:rFonts w:ascii="Palatino Linotype" w:hAnsi="Palatino Linotype" w:cs="Arial"/>
        </w:rPr>
      </w:pPr>
      <w:r w:rsidRPr="006915C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EFD81D5" w14:textId="77777777" w:rsidR="0014624E" w:rsidRPr="006915C0" w:rsidRDefault="0014624E" w:rsidP="00B177DF">
      <w:pPr>
        <w:pStyle w:val="Prrafodelista"/>
        <w:autoSpaceDE w:val="0"/>
        <w:autoSpaceDN w:val="0"/>
        <w:adjustRightInd w:val="0"/>
        <w:spacing w:line="360" w:lineRule="auto"/>
        <w:ind w:left="0"/>
        <w:jc w:val="both"/>
        <w:rPr>
          <w:rFonts w:ascii="Palatino Linotype" w:hAnsi="Palatino Linotype" w:cs="Arial"/>
        </w:rPr>
      </w:pPr>
    </w:p>
    <w:p w14:paraId="6060CDF9" w14:textId="1A58B0D7" w:rsidR="00FF39C1" w:rsidRPr="006915C0"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6915C0">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6915C0">
        <w:rPr>
          <w:rFonts w:ascii="Palatino Linotype" w:eastAsiaTheme="minorHAnsi" w:hAnsi="Palatino Linotype" w:cs="Arial"/>
          <w:b/>
          <w:lang w:val="es-MX" w:eastAsia="en-US"/>
        </w:rPr>
        <w:t>el Sujeto Obligado</w:t>
      </w:r>
      <w:r w:rsidRPr="006915C0">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w:t>
      </w:r>
      <w:r w:rsidRPr="006915C0">
        <w:rPr>
          <w:rFonts w:ascii="Palatino Linotype" w:eastAsiaTheme="minorHAnsi" w:hAnsi="Palatino Linotype" w:cs="Arial"/>
          <w:lang w:val="es-MX" w:eastAsia="en-US"/>
        </w:rPr>
        <w:lastRenderedPageBreak/>
        <w:t xml:space="preserve">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sidRPr="006915C0">
        <w:rPr>
          <w:rFonts w:ascii="Palatino Linotype" w:eastAsiaTheme="minorHAnsi" w:hAnsi="Palatino Linotype" w:cs="Arial"/>
          <w:lang w:val="es-MX" w:eastAsia="en-US"/>
        </w:rPr>
        <w:t>la</w:t>
      </w:r>
      <w:r w:rsidRPr="006915C0">
        <w:rPr>
          <w:rFonts w:ascii="Palatino Linotype" w:eastAsiaTheme="minorHAnsi" w:hAnsi="Palatino Linotype" w:cs="Arial"/>
          <w:lang w:val="es-MX" w:eastAsia="en-US"/>
        </w:rPr>
        <w:t xml:space="preserve"> particular objetivamente requiere.</w:t>
      </w:r>
    </w:p>
    <w:p w14:paraId="77AC4EBA" w14:textId="77777777" w:rsidR="009D7D7B" w:rsidRPr="006915C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Pr="006915C0" w:rsidRDefault="009D7D7B" w:rsidP="00AA0796">
      <w:pPr>
        <w:pStyle w:val="Prrafodelista"/>
        <w:autoSpaceDE w:val="0"/>
        <w:autoSpaceDN w:val="0"/>
        <w:adjustRightInd w:val="0"/>
        <w:spacing w:line="360" w:lineRule="auto"/>
        <w:ind w:left="0"/>
        <w:jc w:val="both"/>
        <w:rPr>
          <w:rFonts w:ascii="Palatino Linotype" w:hAnsi="Palatino Linotype" w:cs="Arial"/>
        </w:rPr>
      </w:pPr>
      <w:r w:rsidRPr="006915C0">
        <w:rPr>
          <w:rFonts w:ascii="Palatino Linotype" w:hAnsi="Palatino Linotype" w:cs="Arial"/>
        </w:rPr>
        <w:t xml:space="preserve">Ya que el planteamiento del problema es de toral importancia, a efecto de determinar la intención o voluntad del </w:t>
      </w:r>
      <w:r w:rsidR="002D66D5" w:rsidRPr="006915C0">
        <w:rPr>
          <w:rFonts w:ascii="Palatino Linotype" w:hAnsi="Palatino Linotype" w:cs="Arial"/>
        </w:rPr>
        <w:t>R</w:t>
      </w:r>
      <w:r w:rsidRPr="006915C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6915C0" w:rsidRDefault="007B1512" w:rsidP="00E91EE4">
      <w:pPr>
        <w:tabs>
          <w:tab w:val="left" w:pos="709"/>
        </w:tabs>
        <w:spacing w:line="360" w:lineRule="auto"/>
        <w:jc w:val="both"/>
        <w:rPr>
          <w:rFonts w:ascii="Palatino Linotype" w:hAnsi="Palatino Linotype" w:cs="Arial"/>
          <w:sz w:val="10"/>
        </w:rPr>
      </w:pPr>
    </w:p>
    <w:p w14:paraId="55DEB2AB" w14:textId="650964D9" w:rsidR="009232E7" w:rsidRPr="006915C0" w:rsidRDefault="00847043" w:rsidP="009E626E">
      <w:pPr>
        <w:pStyle w:val="Prrafodelista"/>
        <w:autoSpaceDE w:val="0"/>
        <w:autoSpaceDN w:val="0"/>
        <w:adjustRightInd w:val="0"/>
        <w:spacing w:before="240" w:after="160" w:line="360" w:lineRule="auto"/>
        <w:ind w:left="0"/>
        <w:jc w:val="both"/>
        <w:rPr>
          <w:rFonts w:ascii="Palatino Linotype" w:hAnsi="Palatino Linotype" w:cs="Arial"/>
        </w:rPr>
      </w:pPr>
      <w:r w:rsidRPr="006915C0">
        <w:rPr>
          <w:rFonts w:ascii="Palatino Linotype" w:hAnsi="Palatino Linotype" w:cs="Arial"/>
        </w:rPr>
        <w:t xml:space="preserve">Así, </w:t>
      </w:r>
      <w:r w:rsidR="0039389B" w:rsidRPr="006915C0">
        <w:rPr>
          <w:rFonts w:ascii="Palatino Linotype" w:hAnsi="Palatino Linotype" w:cs="Arial"/>
        </w:rPr>
        <w:t>una vez analizado</w:t>
      </w:r>
      <w:r w:rsidRPr="006915C0">
        <w:rPr>
          <w:rFonts w:ascii="Palatino Linotype" w:hAnsi="Palatino Linotype" w:cs="Arial"/>
        </w:rPr>
        <w:t xml:space="preserve"> el texto de la solicitud de información plasmada por </w:t>
      </w:r>
      <w:r w:rsidR="00C526F3" w:rsidRPr="006915C0">
        <w:rPr>
          <w:rFonts w:ascii="Palatino Linotype" w:hAnsi="Palatino Linotype" w:cs="Arial"/>
          <w:b/>
          <w:bCs/>
        </w:rPr>
        <w:t>el</w:t>
      </w:r>
      <w:r w:rsidRPr="006915C0">
        <w:rPr>
          <w:rFonts w:ascii="Palatino Linotype" w:hAnsi="Palatino Linotype" w:cs="Arial"/>
          <w:b/>
          <w:bCs/>
        </w:rPr>
        <w:t xml:space="preserve"> Recurrente</w:t>
      </w:r>
      <w:r w:rsidRPr="006915C0">
        <w:rPr>
          <w:rFonts w:ascii="Palatino Linotype" w:hAnsi="Palatino Linotype" w:cs="Arial"/>
        </w:rPr>
        <w:t xml:space="preserve"> a efecto de poder determinar la materia de la solicitud de información que nos ocupa, </w:t>
      </w:r>
      <w:r w:rsidR="0039389B" w:rsidRPr="006915C0">
        <w:rPr>
          <w:rFonts w:ascii="Palatino Linotype" w:hAnsi="Palatino Linotype" w:cs="Arial"/>
        </w:rPr>
        <w:t xml:space="preserve">podemos determinar que </w:t>
      </w:r>
      <w:r w:rsidRPr="006915C0">
        <w:rPr>
          <w:rFonts w:ascii="Palatino Linotype" w:hAnsi="Palatino Linotype" w:cs="Arial"/>
        </w:rPr>
        <w:t>el particular requiere</w:t>
      </w:r>
      <w:r w:rsidR="00BD1BFE" w:rsidRPr="006915C0">
        <w:rPr>
          <w:rFonts w:ascii="Palatino Linotype" w:hAnsi="Palatino Linotype"/>
        </w:rPr>
        <w:t xml:space="preserve"> </w:t>
      </w:r>
      <w:bookmarkStart w:id="2" w:name="_Hlk111664219"/>
      <w:r w:rsidR="00494245" w:rsidRPr="006915C0">
        <w:rPr>
          <w:rFonts w:ascii="Palatino Linotype" w:hAnsi="Palatino Linotype"/>
        </w:rPr>
        <w:t xml:space="preserve">el o los documentos en donde conste </w:t>
      </w:r>
      <w:r w:rsidR="009232E7" w:rsidRPr="006915C0">
        <w:rPr>
          <w:rFonts w:ascii="Palatino Linotype" w:hAnsi="Palatino Linotype"/>
        </w:rPr>
        <w:t>lo siguiente:</w:t>
      </w:r>
    </w:p>
    <w:p w14:paraId="7305C1F8" w14:textId="5C81CFFD" w:rsidR="009E626E" w:rsidRPr="006915C0" w:rsidRDefault="00F16878" w:rsidP="00405507">
      <w:pPr>
        <w:pStyle w:val="Prrafodelista"/>
        <w:numPr>
          <w:ilvl w:val="0"/>
          <w:numId w:val="2"/>
        </w:numPr>
        <w:spacing w:before="120" w:after="120" w:line="360" w:lineRule="auto"/>
        <w:jc w:val="both"/>
        <w:rPr>
          <w:rFonts w:ascii="Palatino Linotype" w:hAnsi="Palatino Linotype"/>
        </w:rPr>
      </w:pPr>
      <w:bookmarkStart w:id="3" w:name="_Hlk96702671"/>
      <w:bookmarkStart w:id="4" w:name="_Hlk99657083"/>
      <w:r w:rsidRPr="006915C0">
        <w:rPr>
          <w:rFonts w:ascii="Palatino Linotype" w:hAnsi="Palatino Linotype"/>
        </w:rPr>
        <w:t>Ficha curricular</w:t>
      </w:r>
      <w:r w:rsidR="00BC5850" w:rsidRPr="006915C0">
        <w:rPr>
          <w:rFonts w:ascii="Palatino Linotype" w:hAnsi="Palatino Linotype"/>
        </w:rPr>
        <w:t xml:space="preserve"> </w:t>
      </w:r>
      <w:r w:rsidR="0039389B" w:rsidRPr="006915C0">
        <w:rPr>
          <w:rFonts w:ascii="Palatino Linotype" w:hAnsi="Palatino Linotype"/>
        </w:rPr>
        <w:t xml:space="preserve">de los servidores públicos </w:t>
      </w:r>
      <w:r w:rsidRPr="006915C0">
        <w:rPr>
          <w:rFonts w:ascii="Palatino Linotype" w:hAnsi="Palatino Linotype"/>
        </w:rPr>
        <w:t>que hayan laborado en el año 2025, y los adscritos al</w:t>
      </w:r>
      <w:r w:rsidR="0039389B" w:rsidRPr="006915C0">
        <w:rPr>
          <w:rFonts w:ascii="Palatino Linotype" w:hAnsi="Palatino Linotype"/>
        </w:rPr>
        <w:t xml:space="preserve"> </w:t>
      </w:r>
      <w:r w:rsidRPr="006915C0">
        <w:rPr>
          <w:rFonts w:ascii="Palatino Linotype" w:hAnsi="Palatino Linotype"/>
        </w:rPr>
        <w:t>Juzgado Octavo Civil del Distrito Judicial de Tlalnepantla, Estado de México</w:t>
      </w:r>
      <w:r w:rsidR="0039389B" w:rsidRPr="006915C0">
        <w:rPr>
          <w:rFonts w:ascii="Palatino Linotype" w:hAnsi="Palatino Linotype"/>
        </w:rPr>
        <w:t xml:space="preserve"> al </w:t>
      </w:r>
      <w:r w:rsidRPr="006915C0">
        <w:rPr>
          <w:rFonts w:ascii="Palatino Linotype" w:hAnsi="Palatino Linotype"/>
        </w:rPr>
        <w:t>veintiocho de octubre</w:t>
      </w:r>
      <w:r w:rsidR="0039389B" w:rsidRPr="006915C0">
        <w:rPr>
          <w:rFonts w:ascii="Palatino Linotype" w:hAnsi="Palatino Linotype"/>
        </w:rPr>
        <w:t xml:space="preserve"> de dos mil veinticinco.</w:t>
      </w:r>
    </w:p>
    <w:bookmarkEnd w:id="2"/>
    <w:bookmarkEnd w:id="3"/>
    <w:bookmarkEnd w:id="4"/>
    <w:p w14:paraId="3ACCC5BB" w14:textId="77777777" w:rsidR="00E37429" w:rsidRPr="006915C0" w:rsidRDefault="00E37429" w:rsidP="00E37429">
      <w:pPr>
        <w:pStyle w:val="Prrafodelista"/>
        <w:spacing w:before="120" w:after="120" w:line="360" w:lineRule="auto"/>
        <w:ind w:left="0"/>
        <w:contextualSpacing/>
        <w:jc w:val="both"/>
        <w:rPr>
          <w:rFonts w:ascii="Palatino Linotype" w:hAnsi="Palatino Linotype"/>
          <w:color w:val="000000"/>
          <w:lang w:val="es-ES_tradnl"/>
        </w:rPr>
      </w:pPr>
    </w:p>
    <w:p w14:paraId="0A20967A" w14:textId="41B0BF65" w:rsidR="00C56934" w:rsidRPr="006915C0" w:rsidRDefault="00C56934" w:rsidP="00C56934">
      <w:pPr>
        <w:spacing w:line="360" w:lineRule="auto"/>
        <w:jc w:val="both"/>
        <w:rPr>
          <w:rFonts w:ascii="Palatino Linotype" w:hAnsi="Palatino Linotype" w:cs="Arial"/>
        </w:rPr>
      </w:pPr>
      <w:r w:rsidRPr="006915C0">
        <w:rPr>
          <w:rFonts w:ascii="Palatino Linotype" w:hAnsi="Palatino Linotype" w:cs="Arial"/>
        </w:rPr>
        <w:lastRenderedPageBreak/>
        <w:t xml:space="preserve">De conformidad con las constancias que obran en </w:t>
      </w:r>
      <w:r w:rsidR="0039389B" w:rsidRPr="006915C0">
        <w:rPr>
          <w:rFonts w:ascii="Palatino Linotype" w:hAnsi="Palatino Linotype" w:cs="Arial"/>
        </w:rPr>
        <w:t>el</w:t>
      </w:r>
      <w:r w:rsidRPr="006915C0">
        <w:rPr>
          <w:rFonts w:ascii="Palatino Linotype" w:hAnsi="Palatino Linotype" w:cs="Arial"/>
        </w:rPr>
        <w:t xml:space="preserve"> expediente electrónico, se observa que el </w:t>
      </w:r>
      <w:r w:rsidRPr="006915C0">
        <w:rPr>
          <w:rFonts w:ascii="Palatino Linotype" w:hAnsi="Palatino Linotype" w:cs="Arial"/>
          <w:b/>
          <w:bCs/>
        </w:rPr>
        <w:t>Sujeto Obligado</w:t>
      </w:r>
      <w:r w:rsidRPr="006915C0">
        <w:rPr>
          <w:rFonts w:ascii="Palatino Linotype" w:hAnsi="Palatino Linotype" w:cs="Arial"/>
        </w:rPr>
        <w:t xml:space="preserve"> dio respuesta por medio del sistema SAIMEX, adjuntando </w:t>
      </w:r>
      <w:r w:rsidR="00F16878" w:rsidRPr="006915C0">
        <w:rPr>
          <w:rFonts w:ascii="Palatino Linotype" w:hAnsi="Palatino Linotype" w:cs="Arial"/>
        </w:rPr>
        <w:t>los</w:t>
      </w:r>
      <w:r w:rsidRPr="006915C0">
        <w:rPr>
          <w:rFonts w:ascii="Palatino Linotype" w:hAnsi="Palatino Linotype" w:cs="Arial"/>
        </w:rPr>
        <w:t xml:space="preserve"> documento</w:t>
      </w:r>
      <w:r w:rsidR="00F16878" w:rsidRPr="006915C0">
        <w:rPr>
          <w:rFonts w:ascii="Palatino Linotype" w:hAnsi="Palatino Linotype" w:cs="Arial"/>
        </w:rPr>
        <w:t>s</w:t>
      </w:r>
      <w:r w:rsidRPr="006915C0">
        <w:rPr>
          <w:rFonts w:ascii="Palatino Linotype" w:hAnsi="Palatino Linotype" w:cs="Arial"/>
        </w:rPr>
        <w:t xml:space="preserve"> electrónico</w:t>
      </w:r>
      <w:r w:rsidR="00F16878" w:rsidRPr="006915C0">
        <w:rPr>
          <w:rFonts w:ascii="Palatino Linotype" w:hAnsi="Palatino Linotype" w:cs="Arial"/>
        </w:rPr>
        <w:t>s</w:t>
      </w:r>
      <w:r w:rsidRPr="006915C0">
        <w:rPr>
          <w:rFonts w:ascii="Palatino Linotype" w:hAnsi="Palatino Linotype" w:cs="Arial"/>
        </w:rPr>
        <w:t xml:space="preserve"> de</w:t>
      </w:r>
      <w:r w:rsidR="00F16878" w:rsidRPr="006915C0">
        <w:rPr>
          <w:rFonts w:ascii="Palatino Linotype" w:hAnsi="Palatino Linotype" w:cs="Arial"/>
        </w:rPr>
        <w:t xml:space="preserve"> los</w:t>
      </w:r>
      <w:r w:rsidRPr="006915C0">
        <w:rPr>
          <w:rFonts w:ascii="Palatino Linotype" w:hAnsi="Palatino Linotype" w:cs="Arial"/>
        </w:rPr>
        <w:t xml:space="preserve"> que se desprende el contenido siguiente:</w:t>
      </w:r>
    </w:p>
    <w:p w14:paraId="1F396A4A" w14:textId="77777777" w:rsidR="00C56934" w:rsidRPr="006915C0" w:rsidRDefault="00C56934" w:rsidP="00C56934">
      <w:pPr>
        <w:spacing w:line="360" w:lineRule="auto"/>
        <w:jc w:val="both"/>
        <w:rPr>
          <w:rFonts w:ascii="Palatino Linotype" w:hAnsi="Palatino Linotype" w:cs="Arial"/>
        </w:rPr>
      </w:pPr>
    </w:p>
    <w:p w14:paraId="094BA389" w14:textId="73D77B94" w:rsidR="00447EF3" w:rsidRPr="006915C0" w:rsidRDefault="0039389B" w:rsidP="00AA335F">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6915C0">
        <w:rPr>
          <w:rFonts w:ascii="Palatino Linotype" w:eastAsia="Palatino Linotype" w:hAnsi="Palatino Linotype" w:cs="Palatino Linotype"/>
          <w:color w:val="000000"/>
          <w:lang w:val="es-ES_tradnl"/>
        </w:rPr>
        <w:t>“</w:t>
      </w:r>
      <w:r w:rsidR="00F16878" w:rsidRPr="006915C0">
        <w:rPr>
          <w:rFonts w:ascii="Palatino Linotype" w:eastAsia="Palatino Linotype" w:hAnsi="Palatino Linotype" w:cs="Palatino Linotype"/>
          <w:b/>
          <w:bCs/>
          <w:color w:val="000000"/>
          <w:lang w:val="es-ES_tradnl"/>
        </w:rPr>
        <w:t>RESPUESTA 01034-2025.pdf</w:t>
      </w:r>
      <w:r w:rsidRPr="006915C0">
        <w:rPr>
          <w:rFonts w:ascii="Palatino Linotype" w:eastAsia="Palatino Linotype" w:hAnsi="Palatino Linotype" w:cs="Palatino Linotype"/>
          <w:color w:val="000000"/>
          <w:lang w:val="es-ES_tradnl"/>
        </w:rPr>
        <w:t xml:space="preserve">”: </w:t>
      </w:r>
      <w:r w:rsidR="00F16878" w:rsidRPr="006915C0">
        <w:rPr>
          <w:rFonts w:ascii="Palatino Linotype" w:eastAsia="Palatino Linotype" w:hAnsi="Palatino Linotype" w:cs="Palatino Linotype"/>
          <w:color w:val="000000"/>
          <w:lang w:val="es-ES_tradnl"/>
        </w:rPr>
        <w:t xml:space="preserve">Escrito emitido por </w:t>
      </w:r>
      <w:r w:rsidR="004F2122" w:rsidRPr="006915C0">
        <w:rPr>
          <w:rFonts w:ascii="Palatino Linotype" w:eastAsia="Palatino Linotype" w:hAnsi="Palatino Linotype" w:cs="Palatino Linotype"/>
          <w:color w:val="000000"/>
          <w:lang w:val="es-ES_tradnl"/>
        </w:rPr>
        <w:t>el Titular de la Unidad de Transparencia</w:t>
      </w:r>
      <w:r w:rsidR="00F16878" w:rsidRPr="006915C0">
        <w:rPr>
          <w:rFonts w:ascii="Palatino Linotype" w:eastAsia="Palatino Linotype" w:hAnsi="Palatino Linotype" w:cs="Palatino Linotype"/>
          <w:color w:val="000000"/>
          <w:lang w:val="es-ES_tradnl"/>
        </w:rPr>
        <w:t xml:space="preserve">, a través del cual comunica al solicitante de información que, </w:t>
      </w:r>
      <w:r w:rsidR="00F16878" w:rsidRPr="006915C0">
        <w:rPr>
          <w:rFonts w:ascii="Palatino Linotype" w:eastAsia="Palatino Linotype" w:hAnsi="Palatino Linotype" w:cs="Palatino Linotype"/>
          <w:color w:val="000000"/>
        </w:rPr>
        <w:t xml:space="preserve">visto el contenido de la solicitud y acorde a lo rendido por el M. en A.N. Teodoro </w:t>
      </w:r>
      <w:proofErr w:type="spellStart"/>
      <w:r w:rsidR="00F16878" w:rsidRPr="006915C0">
        <w:rPr>
          <w:rFonts w:ascii="Palatino Linotype" w:eastAsia="Palatino Linotype" w:hAnsi="Palatino Linotype" w:cs="Palatino Linotype"/>
          <w:color w:val="000000"/>
        </w:rPr>
        <w:t>Patoni</w:t>
      </w:r>
      <w:proofErr w:type="spellEnd"/>
      <w:r w:rsidR="00F16878" w:rsidRPr="006915C0">
        <w:rPr>
          <w:rFonts w:ascii="Palatino Linotype" w:eastAsia="Palatino Linotype" w:hAnsi="Palatino Linotype" w:cs="Palatino Linotype"/>
          <w:color w:val="000000"/>
        </w:rPr>
        <w:t xml:space="preserve"> Escalante, </w:t>
      </w:r>
      <w:r w:rsidR="00F16878" w:rsidRPr="006915C0">
        <w:rPr>
          <w:rFonts w:ascii="Palatino Linotype" w:eastAsia="Palatino Linotype" w:hAnsi="Palatino Linotype" w:cs="Palatino Linotype"/>
          <w:b/>
          <w:bCs/>
          <w:color w:val="000000"/>
        </w:rPr>
        <w:t>Director de Remuneraciones al Personal</w:t>
      </w:r>
      <w:r w:rsidR="00F16878" w:rsidRPr="006915C0">
        <w:rPr>
          <w:rFonts w:ascii="Palatino Linotype" w:eastAsia="Palatino Linotype" w:hAnsi="Palatino Linotype" w:cs="Palatino Linotype"/>
          <w:color w:val="000000"/>
        </w:rPr>
        <w:t xml:space="preserve">, se da atención a lo requerido conforme a los registros de personal que obran bajo resguardo del Sujeto Obligado, </w:t>
      </w:r>
      <w:r w:rsidR="00F16878" w:rsidRPr="006915C0">
        <w:rPr>
          <w:rFonts w:ascii="Palatino Linotype" w:eastAsia="Palatino Linotype" w:hAnsi="Palatino Linotype" w:cs="Palatino Linotype"/>
          <w:color w:val="000000"/>
          <w:u w:val="single"/>
        </w:rPr>
        <w:t>adjunta fichas curriculares en formato digital (PDF) de la jueza Lic. Karla Aurora López Velázquez y juez M. en Der. Francisco Javier Sánchez Martínez, toda vez que el demás personal adscrito ha dicho órgano jurisdiccional, no está obligado a presentar la información de mérito, en concordancia a lo establecido en el artículo 92, fracción XXI de la Ley de Transparencia y Acceso a la Información Pública del Estado de México y Municipios</w:t>
      </w:r>
      <w:r w:rsidR="00F16878" w:rsidRPr="006915C0">
        <w:rPr>
          <w:rFonts w:ascii="Palatino Linotype" w:eastAsia="Palatino Linotype" w:hAnsi="Palatino Linotype" w:cs="Palatino Linotype"/>
          <w:color w:val="000000"/>
        </w:rPr>
        <w:t>.</w:t>
      </w:r>
    </w:p>
    <w:p w14:paraId="7BC608F2" w14:textId="690CD39E" w:rsidR="00F16878" w:rsidRPr="006915C0" w:rsidRDefault="00F16878" w:rsidP="00F16878">
      <w:pPr>
        <w:pStyle w:val="Prrafodelista"/>
        <w:pBdr>
          <w:top w:val="nil"/>
          <w:left w:val="nil"/>
          <w:bottom w:val="nil"/>
          <w:right w:val="nil"/>
          <w:between w:val="nil"/>
        </w:pBdr>
        <w:spacing w:line="360" w:lineRule="auto"/>
        <w:ind w:left="709"/>
        <w:contextualSpacing/>
        <w:jc w:val="both"/>
        <w:rPr>
          <w:rFonts w:ascii="Palatino Linotype" w:eastAsia="Palatino Linotype" w:hAnsi="Palatino Linotype" w:cs="Palatino Linotype"/>
          <w:color w:val="000000"/>
        </w:rPr>
      </w:pPr>
    </w:p>
    <w:p w14:paraId="63D72EB9" w14:textId="413D3796" w:rsidR="00F16878" w:rsidRPr="006915C0" w:rsidRDefault="00F16878" w:rsidP="00AA335F">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6915C0">
        <w:rPr>
          <w:rFonts w:ascii="Palatino Linotype" w:eastAsia="Palatino Linotype" w:hAnsi="Palatino Linotype" w:cs="Palatino Linotype"/>
          <w:color w:val="000000"/>
        </w:rPr>
        <w:t>“</w:t>
      </w:r>
      <w:r w:rsidRPr="006915C0">
        <w:rPr>
          <w:rFonts w:ascii="Palatino Linotype" w:eastAsia="Palatino Linotype" w:hAnsi="Palatino Linotype" w:cs="Palatino Linotype"/>
          <w:b/>
          <w:bCs/>
          <w:color w:val="000000"/>
        </w:rPr>
        <w:t>ANEXO DE ENTREGA 1034-2025.pdf</w:t>
      </w:r>
      <w:r w:rsidRPr="006915C0">
        <w:rPr>
          <w:rFonts w:ascii="Palatino Linotype" w:eastAsia="Palatino Linotype" w:hAnsi="Palatino Linotype" w:cs="Palatino Linotype"/>
          <w:color w:val="000000"/>
        </w:rPr>
        <w:t xml:space="preserve">”: </w:t>
      </w:r>
      <w:bookmarkStart w:id="5" w:name="_Hlk216870792"/>
      <w:r w:rsidRPr="006915C0">
        <w:rPr>
          <w:rFonts w:ascii="Palatino Linotype" w:eastAsia="Palatino Linotype" w:hAnsi="Palatino Linotype" w:cs="Palatino Linotype"/>
          <w:color w:val="000000"/>
        </w:rPr>
        <w:t>Fichas curriculares de la Jueza Lic. Karla Aurora López Velázquez y Juez M. en Der. Francisco Javier Sánchez Martínez.</w:t>
      </w:r>
    </w:p>
    <w:bookmarkEnd w:id="5"/>
    <w:p w14:paraId="00300AC2" w14:textId="77777777" w:rsidR="00C56934" w:rsidRPr="006915C0" w:rsidRDefault="00C56934" w:rsidP="00C5693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E195A17" w14:textId="795C1903" w:rsidR="00C56934" w:rsidRPr="006915C0" w:rsidRDefault="00C56934" w:rsidP="00C5693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6915C0">
        <w:rPr>
          <w:rFonts w:ascii="Palatino Linotype" w:eastAsia="Palatino Linotype" w:hAnsi="Palatino Linotype" w:cs="Palatino Linotype"/>
          <w:color w:val="000000"/>
        </w:rPr>
        <w:t xml:space="preserve">Ante la respuesta emitida por el </w:t>
      </w:r>
      <w:r w:rsidRPr="006915C0">
        <w:rPr>
          <w:rFonts w:ascii="Palatino Linotype" w:eastAsia="Palatino Linotype" w:hAnsi="Palatino Linotype" w:cs="Palatino Linotype"/>
          <w:b/>
          <w:bCs/>
          <w:color w:val="000000"/>
        </w:rPr>
        <w:t>Sujeto Obligado</w:t>
      </w:r>
      <w:r w:rsidRPr="006915C0">
        <w:rPr>
          <w:rFonts w:ascii="Palatino Linotype" w:eastAsia="Palatino Linotype" w:hAnsi="Palatino Linotype" w:cs="Palatino Linotype"/>
          <w:color w:val="000000"/>
        </w:rPr>
        <w:t xml:space="preserve">, el </w:t>
      </w:r>
      <w:r w:rsidRPr="006915C0">
        <w:rPr>
          <w:rFonts w:ascii="Palatino Linotype" w:eastAsia="Palatino Linotype" w:hAnsi="Palatino Linotype" w:cs="Palatino Linotype"/>
          <w:b/>
          <w:bCs/>
          <w:color w:val="000000"/>
        </w:rPr>
        <w:t>Recurrente</w:t>
      </w:r>
      <w:r w:rsidRPr="006915C0">
        <w:rPr>
          <w:rFonts w:ascii="Palatino Linotype" w:eastAsia="Palatino Linotype" w:hAnsi="Palatino Linotype" w:cs="Palatino Linotype"/>
          <w:color w:val="000000"/>
        </w:rPr>
        <w:t xml:space="preserve"> consideró que su derecho a la información pública había sido conculcado, por lo que interpuso el </w:t>
      </w:r>
      <w:r w:rsidRPr="006915C0">
        <w:rPr>
          <w:rFonts w:ascii="Palatino Linotype" w:eastAsia="Palatino Linotype" w:hAnsi="Palatino Linotype" w:cs="Palatino Linotype"/>
          <w:color w:val="000000"/>
        </w:rPr>
        <w:lastRenderedPageBreak/>
        <w:t>recurso de revisión al rubro citado, señalando como razones o motivos de inconformidad,</w:t>
      </w:r>
      <w:r w:rsidR="00CE30E4" w:rsidRPr="006915C0">
        <w:rPr>
          <w:rFonts w:ascii="Palatino Linotype" w:eastAsia="Palatino Linotype" w:hAnsi="Palatino Linotype" w:cs="Palatino Linotype"/>
          <w:color w:val="000000"/>
        </w:rPr>
        <w:t xml:space="preserve"> lo siguiente: </w:t>
      </w:r>
    </w:p>
    <w:p w14:paraId="3C739383" w14:textId="77777777" w:rsidR="00CE30E4" w:rsidRPr="006915C0" w:rsidRDefault="00CE30E4" w:rsidP="00C5693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7EE81EE" w14:textId="77777777" w:rsidR="00CE30E4" w:rsidRPr="006915C0" w:rsidRDefault="00CE30E4" w:rsidP="00CE30E4">
      <w:pPr>
        <w:ind w:left="851" w:right="850"/>
        <w:jc w:val="both"/>
        <w:rPr>
          <w:rFonts w:ascii="Palatino Linotype" w:hAnsi="Palatino Linotype" w:cs="Arial"/>
          <w:i/>
        </w:rPr>
      </w:pPr>
      <w:r w:rsidRPr="006915C0">
        <w:rPr>
          <w:rFonts w:ascii="Palatino Linotype" w:hAnsi="Palatino Linotype" w:cs="Arial"/>
          <w:i/>
        </w:rPr>
        <w:t>“</w:t>
      </w:r>
      <w:r w:rsidRPr="006915C0">
        <w:rPr>
          <w:rFonts w:ascii="Palatino Linotype" w:hAnsi="Palatino Linotype" w:cs="Arial"/>
          <w:bCs/>
          <w:i/>
        </w:rPr>
        <w:t xml:space="preserve">EN EL CASO, EL SUSCRITO </w:t>
      </w:r>
      <w:r w:rsidRPr="006915C0">
        <w:rPr>
          <w:rFonts w:ascii="Palatino Linotype" w:hAnsi="Palatino Linotype" w:cs="Arial"/>
          <w:bCs/>
          <w:i/>
          <w:u w:val="single"/>
        </w:rPr>
        <w:t>SOLICITÉ INFORMACIÓN DE TODO EL PERSONAL DE UN JUZGADO CIVIL</w:t>
      </w:r>
      <w:r w:rsidRPr="006915C0">
        <w:rPr>
          <w:rFonts w:ascii="Palatino Linotype" w:hAnsi="Palatino Linotype" w:cs="Arial"/>
          <w:bCs/>
          <w:i/>
        </w:rPr>
        <w:t xml:space="preserve">. SIN EMBARGO, EL SUJETO OBLIGADO ME RESPONDIÓ QUE "Con relación a la solicitud que antecede, y conforme a los registros de personal que obran bajo resguardo de este Sujeto Obligado, adjunto fichas curriculares en formato digital (PDF) de la jueza Lic. Karla Aurora López Velázquez y juez M. en Der. Francisco Javier Sánchez Martínez, toda vez que el demás personal adscrito ha dicho órgano jurisdiccional, no está obligado a presentar la información de mérito, en concordancia a lo establecido en el artículo 92, fracción XXI de la Ley de Transparencia y Acceso a la Información Pública del Estado de México y Municipios." </w:t>
      </w:r>
      <w:r w:rsidRPr="006915C0">
        <w:rPr>
          <w:rFonts w:ascii="Palatino Linotype" w:hAnsi="Palatino Linotype" w:cs="Arial"/>
          <w:bCs/>
          <w:i/>
          <w:u w:val="single"/>
        </w:rPr>
        <w:t xml:space="preserve">LO ANTERIOR SE TRADUCE EN LA NEGATIVA DE LA INFORMACIÓN </w:t>
      </w:r>
      <w:r w:rsidRPr="006915C0">
        <w:rPr>
          <w:rFonts w:ascii="Palatino Linotype" w:hAnsi="Palatino Linotype" w:cs="Arial"/>
          <w:bCs/>
          <w:i/>
        </w:rPr>
        <w:t xml:space="preserve">BASADO EN UN ARTÍCULO INAPLICABLE AL CASO EN CUESTIÓN. ELLO ES ASÍ PUES EN EL CASO, </w:t>
      </w:r>
      <w:r w:rsidRPr="006915C0">
        <w:rPr>
          <w:rFonts w:ascii="Palatino Linotype" w:hAnsi="Palatino Linotype" w:cs="Arial"/>
          <w:bCs/>
          <w:i/>
          <w:u w:val="single"/>
        </w:rPr>
        <w:t>NO DEBE CONFUNDIRSE ENTRE LA INFORMACIÓN PÚBLICA DE OFICIO Y AQUELLA INFORMACIÓN QUE DEBE SER PÚBLICA A PETICIÓN DE PARTE</w:t>
      </w:r>
      <w:r w:rsidRPr="006915C0">
        <w:rPr>
          <w:rFonts w:ascii="Palatino Linotype" w:hAnsi="Palatino Linotype" w:cs="Arial"/>
          <w:bCs/>
          <w:i/>
        </w:rPr>
        <w:t xml:space="preserve">. EL ARTÍCULO 92, de la Ley de Transparencia y Acceso a la Información Pública del Estado de México y Municipios, REGULA LA INFORMACIÓN QUE LOS SUJETOS OBLIGADOS DEBEN HACER PÚBLICA DE FORMA OFICIOSA, PERO ELLO NO QUIERE DECIR QUE SEA LA ÚNICA INFORMACIÓN QUE DEBA ENTREGARSE A LOS PARTICULARES. EN EL CASO, DEBEMOS RECORDAR QUE EXISTE LA PETICIÓN DE PARTE, SOBRE DEL CUAL, Y BAJO LOS LIMITES DE LEY, LOS SUJETOS OBLIGADOS DEBEN ENTREGAR LA INFORMACIÓN. PARA EFECTO DE SOSTENER LO ANTERIOR SE ATIENDE AL CONTENIDO DEL ARTÍCULO 4 DE LA MISMA LEY, QUE A LA LETRA SEÑALA: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6915C0">
        <w:rPr>
          <w:rFonts w:ascii="Palatino Linotype" w:hAnsi="Palatino Linotype" w:cs="Arial"/>
          <w:bCs/>
          <w:i/>
        </w:rPr>
        <w:lastRenderedPageBreak/>
        <w:t xml:space="preserve">publicidad de la información. Solo podrá ser clasificada excepcionalmente como reservada temporalmente por razones de interés público, en los términos de las causas legítimas y estrictamente necesarias previstas por esta Ley." EN ESE SENTIDO, DE FORMA GENERAL SE ENTIENDE QUE TODA LA INFORMACIÓN (INCLUIDA LA QUE SOLICITÉ) ES PÚBLICA Y DEBE DARSE A CONOCER. POR OTRA PARTE, EXISTE LA INFORMACIÓN PÚBLICA DE OFICIO, QUE ES AQUELLA QUE EL SUJETO OBLIGADO DEBE MANTENER ACTUALIZADA Y VISIBLE PARA TODAS LAS PERSONAS SIN QUE MEDIE PETICIÓN DE POR MEDIO. </w:t>
      </w:r>
      <w:r w:rsidRPr="006915C0">
        <w:rPr>
          <w:rFonts w:ascii="Palatino Linotype" w:hAnsi="Palatino Linotype" w:cs="Arial"/>
          <w:bCs/>
          <w:i/>
          <w:u w:val="single"/>
        </w:rPr>
        <w:t>POR LO CUAL, LA NEGATIVA DE LA ENTREGA DE INFORMACIÓN ES ILEGAL, AL NO SER APLICABLE EL PRECEPTO INVOCADO Y AL RESTRINGIR MI DERECHO HUMANO DE ACCESO A LA INFORMACIÓN</w:t>
      </w:r>
      <w:r w:rsidRPr="006915C0">
        <w:rPr>
          <w:rFonts w:ascii="Palatino Linotype" w:hAnsi="Palatino Linotype" w:cs="Arial"/>
          <w:bCs/>
          <w:i/>
        </w:rPr>
        <w:t>. FINALMENTE, ES PRECISO SEÑALAR QUE EL SUSCRITO NO PEDÍ INFORMACIÓN PERSONAL, COMO LA DIRECCIÓN PARTICULAR O NÚMERO TELEFONICO, SINO SU CURRICULUM VITAE, LO CUAL, CONSTITUYE UN DOCUMENTO NECESARIO PARA EL INGRESO Y PERMANENCIA DE LOS SERVIDORES PÚBLICOS ADSCRITOS A DICHO JUZGADO.</w:t>
      </w:r>
      <w:r w:rsidRPr="006915C0">
        <w:rPr>
          <w:rFonts w:ascii="Palatino Linotype" w:hAnsi="Palatino Linotype" w:cs="Arial"/>
          <w:i/>
        </w:rPr>
        <w:t>” [</w:t>
      </w:r>
      <w:proofErr w:type="gramStart"/>
      <w:r w:rsidRPr="006915C0">
        <w:rPr>
          <w:rFonts w:ascii="Palatino Linotype" w:hAnsi="Palatino Linotype" w:cs="Arial"/>
          <w:i/>
        </w:rPr>
        <w:t>sic</w:t>
      </w:r>
      <w:proofErr w:type="gramEnd"/>
      <w:r w:rsidRPr="006915C0">
        <w:rPr>
          <w:rFonts w:ascii="Palatino Linotype" w:hAnsi="Palatino Linotype" w:cs="Arial"/>
          <w:i/>
        </w:rPr>
        <w:t>]</w:t>
      </w:r>
    </w:p>
    <w:p w14:paraId="3DA2053D" w14:textId="77777777" w:rsidR="00C56934" w:rsidRPr="006915C0" w:rsidRDefault="00C56934" w:rsidP="00C5693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5BCC841" w14:textId="3F2A3081" w:rsidR="00CE30E4" w:rsidRPr="006915C0" w:rsidRDefault="00CE30E4" w:rsidP="00CE30E4">
      <w:pPr>
        <w:autoSpaceDE w:val="0"/>
        <w:autoSpaceDN w:val="0"/>
        <w:adjustRightInd w:val="0"/>
        <w:spacing w:line="360" w:lineRule="auto"/>
        <w:jc w:val="both"/>
        <w:rPr>
          <w:rFonts w:ascii="Palatino Linotype" w:hAnsi="Palatino Linotype" w:cs="Arial"/>
          <w:lang w:val="es-MX" w:eastAsia="en-US"/>
        </w:rPr>
      </w:pPr>
      <w:r w:rsidRPr="006915C0">
        <w:rPr>
          <w:rFonts w:ascii="Palatino Linotype" w:hAnsi="Palatino Linotype" w:cs="Arial"/>
          <w:bCs/>
          <w:lang w:val="es-MX" w:eastAsia="en-US"/>
        </w:rPr>
        <w:t xml:space="preserve">Ahora bien, del acto impugnado y razones o motivos de inconformidad argüidos por </w:t>
      </w:r>
      <w:r w:rsidRPr="006915C0">
        <w:rPr>
          <w:rFonts w:ascii="Palatino Linotype" w:hAnsi="Palatino Linotype" w:cs="Arial"/>
          <w:b/>
          <w:lang w:val="es-MX" w:eastAsia="en-US"/>
        </w:rPr>
        <w:t>el Recurrente</w:t>
      </w:r>
      <w:r w:rsidRPr="006915C0">
        <w:rPr>
          <w:rFonts w:ascii="Palatino Linotype" w:hAnsi="Palatino Linotype" w:cs="Arial"/>
          <w:bCs/>
          <w:lang w:val="es-MX" w:eastAsia="en-US"/>
        </w:rPr>
        <w:t xml:space="preserve">, se advierte que se adolece de forma toral de la entrega de información incompleta, actualizando con ello la procedencia del presente recurso de revisión de conformidad con lo establecido en la fracción V del artículo 179 de la </w:t>
      </w:r>
      <w:r w:rsidRPr="006915C0">
        <w:rPr>
          <w:rFonts w:ascii="Palatino Linotype" w:hAnsi="Palatino Linotype" w:cs="Arial"/>
          <w:lang w:val="es-MX" w:eastAsia="en-US"/>
        </w:rPr>
        <w:t>Ley de Transparencias y Acceso a la Información Pública del Estado de México y Municipios, mismo precepto que a continuación se transcribe:</w:t>
      </w:r>
    </w:p>
    <w:p w14:paraId="065B223C" w14:textId="77777777" w:rsidR="00CE30E4" w:rsidRPr="006915C0" w:rsidRDefault="00CE30E4" w:rsidP="00CE30E4">
      <w:pPr>
        <w:spacing w:line="256" w:lineRule="auto"/>
        <w:rPr>
          <w:rFonts w:asciiTheme="minorHAnsi" w:hAnsiTheme="minorHAnsi"/>
          <w:sz w:val="22"/>
          <w:szCs w:val="22"/>
          <w:lang w:val="es-MX" w:eastAsia="en-US"/>
        </w:rPr>
      </w:pPr>
    </w:p>
    <w:p w14:paraId="713D093F" w14:textId="77777777" w:rsidR="00CE30E4" w:rsidRPr="006915C0" w:rsidRDefault="00CE30E4" w:rsidP="00CE30E4">
      <w:pPr>
        <w:spacing w:line="256" w:lineRule="auto"/>
        <w:ind w:left="851" w:right="850"/>
        <w:jc w:val="both"/>
        <w:rPr>
          <w:rFonts w:ascii="Palatino Linotype" w:hAnsi="Palatino Linotype"/>
          <w:bCs/>
          <w:i/>
          <w:sz w:val="22"/>
          <w:szCs w:val="22"/>
          <w:lang w:val="es-MX" w:eastAsia="en-US"/>
        </w:rPr>
      </w:pPr>
      <w:r w:rsidRPr="006915C0">
        <w:rPr>
          <w:rFonts w:ascii="Palatino Linotype" w:hAnsi="Palatino Linotype"/>
          <w:sz w:val="22"/>
          <w:szCs w:val="22"/>
          <w:lang w:val="es-MX" w:eastAsia="en-US"/>
        </w:rPr>
        <w:t>“</w:t>
      </w:r>
      <w:r w:rsidRPr="006915C0">
        <w:rPr>
          <w:rFonts w:ascii="Palatino Linotype" w:hAnsi="Palatino Linotype"/>
          <w:b/>
          <w:i/>
          <w:sz w:val="22"/>
          <w:szCs w:val="22"/>
          <w:lang w:val="es-MX" w:eastAsia="en-US"/>
        </w:rPr>
        <w:t xml:space="preserve">Artículo 179. </w:t>
      </w:r>
      <w:r w:rsidRPr="006915C0">
        <w:rPr>
          <w:rFonts w:ascii="Palatino Linotype" w:hAnsi="Palatino Linotype"/>
          <w:bCs/>
          <w:i/>
          <w:sz w:val="22"/>
          <w:szCs w:val="22"/>
          <w:lang w:val="es-MX" w:eastAsia="en-US"/>
        </w:rPr>
        <w:t xml:space="preserve">El recurso de revisión es un medio de protección que la Ley otorga a los particulares, para hacer valer su derecho de acceso a la información pública, y procederá en contra de las siguientes causas: </w:t>
      </w:r>
    </w:p>
    <w:p w14:paraId="4D98B198" w14:textId="77777777" w:rsidR="00CE30E4" w:rsidRPr="006915C0" w:rsidRDefault="00CE30E4" w:rsidP="00CE30E4">
      <w:pPr>
        <w:spacing w:line="256" w:lineRule="auto"/>
        <w:ind w:left="851" w:right="850"/>
        <w:jc w:val="both"/>
        <w:rPr>
          <w:rFonts w:ascii="Palatino Linotype" w:hAnsi="Palatino Linotype"/>
          <w:bCs/>
          <w:i/>
          <w:sz w:val="22"/>
          <w:szCs w:val="22"/>
          <w:lang w:val="es-MX" w:eastAsia="en-US"/>
        </w:rPr>
      </w:pPr>
      <w:r w:rsidRPr="006915C0">
        <w:rPr>
          <w:rFonts w:ascii="Palatino Linotype" w:hAnsi="Palatino Linotype"/>
          <w:bCs/>
          <w:i/>
          <w:sz w:val="22"/>
          <w:szCs w:val="22"/>
          <w:lang w:val="es-MX" w:eastAsia="en-US"/>
        </w:rPr>
        <w:t>(…)</w:t>
      </w:r>
    </w:p>
    <w:p w14:paraId="75E1E9DC" w14:textId="77777777" w:rsidR="00CE30E4" w:rsidRPr="006915C0" w:rsidRDefault="00CE30E4" w:rsidP="00CE30E4">
      <w:pPr>
        <w:spacing w:line="256" w:lineRule="auto"/>
        <w:ind w:left="851" w:right="850"/>
        <w:jc w:val="both"/>
        <w:rPr>
          <w:rFonts w:ascii="Palatino Linotype" w:hAnsi="Palatino Linotype"/>
          <w:bCs/>
          <w:i/>
          <w:sz w:val="22"/>
          <w:szCs w:val="22"/>
          <w:lang w:val="es-MX" w:eastAsia="en-US"/>
        </w:rPr>
      </w:pPr>
      <w:r w:rsidRPr="006915C0">
        <w:rPr>
          <w:rFonts w:ascii="Palatino Linotype" w:hAnsi="Palatino Linotype"/>
          <w:bCs/>
          <w:i/>
          <w:sz w:val="22"/>
          <w:szCs w:val="22"/>
          <w:lang w:val="es-MX" w:eastAsia="en-US"/>
        </w:rPr>
        <w:t xml:space="preserve">V. </w:t>
      </w:r>
      <w:r w:rsidRPr="006915C0">
        <w:rPr>
          <w:rFonts w:ascii="Palatino Linotype" w:hAnsi="Palatino Linotype"/>
          <w:b/>
          <w:i/>
          <w:sz w:val="22"/>
          <w:szCs w:val="22"/>
          <w:u w:val="single"/>
          <w:lang w:val="es-MX" w:eastAsia="en-US"/>
        </w:rPr>
        <w:t>La entrega de información incompleta</w:t>
      </w:r>
      <w:r w:rsidRPr="006915C0">
        <w:rPr>
          <w:rFonts w:ascii="Palatino Linotype" w:hAnsi="Palatino Linotype"/>
          <w:bCs/>
          <w:i/>
          <w:sz w:val="22"/>
          <w:szCs w:val="22"/>
          <w:lang w:val="es-MX" w:eastAsia="en-US"/>
        </w:rPr>
        <w:t>;”</w:t>
      </w:r>
    </w:p>
    <w:p w14:paraId="76D58E5C" w14:textId="77777777" w:rsidR="00CE30E4" w:rsidRPr="006915C0" w:rsidRDefault="00CE30E4" w:rsidP="00CE30E4">
      <w:pPr>
        <w:spacing w:line="360" w:lineRule="auto"/>
        <w:jc w:val="both"/>
        <w:rPr>
          <w:rFonts w:ascii="Palatino Linotype" w:hAnsi="Palatino Linotype"/>
          <w:lang w:val="es-MX" w:eastAsia="en-US"/>
        </w:rPr>
      </w:pPr>
    </w:p>
    <w:p w14:paraId="79C35FEC" w14:textId="21CA5F6E" w:rsidR="00CE30E4" w:rsidRPr="006915C0" w:rsidRDefault="00CE30E4" w:rsidP="00CE30E4">
      <w:pPr>
        <w:spacing w:line="360" w:lineRule="auto"/>
        <w:jc w:val="both"/>
        <w:rPr>
          <w:rFonts w:ascii="Palatino Linotype" w:hAnsi="Palatino Linotype"/>
          <w:lang w:val="es-MX" w:eastAsia="en-US"/>
        </w:rPr>
      </w:pPr>
      <w:r w:rsidRPr="006915C0">
        <w:rPr>
          <w:rFonts w:ascii="Palatino Linotype" w:hAnsi="Palatino Linotype"/>
          <w:lang w:val="es-MX" w:eastAsia="en-US"/>
        </w:rPr>
        <w:lastRenderedPageBreak/>
        <w:t xml:space="preserve">Por otra parte, el </w:t>
      </w:r>
      <w:r w:rsidRPr="006915C0">
        <w:rPr>
          <w:rFonts w:ascii="Palatino Linotype" w:hAnsi="Palatino Linotype"/>
          <w:b/>
          <w:bCs/>
          <w:lang w:val="es-MX" w:eastAsia="en-US"/>
        </w:rPr>
        <w:t>Sujeto Obligado</w:t>
      </w:r>
      <w:r w:rsidRPr="006915C0">
        <w:rPr>
          <w:rFonts w:ascii="Palatino Linotype" w:hAnsi="Palatino Linotype"/>
          <w:lang w:val="es-MX" w:eastAsia="en-US"/>
        </w:rPr>
        <w:t xml:space="preserve"> rindió en el momento procesal oportuno su Informe Justificado, remitiendo dos archivos electrónicos que consisten en lo siguiente:</w:t>
      </w:r>
      <w:r w:rsidRPr="006915C0">
        <w:t xml:space="preserve"> </w:t>
      </w:r>
    </w:p>
    <w:p w14:paraId="5743CE5A" w14:textId="77777777" w:rsidR="00CE30E4" w:rsidRPr="006915C0" w:rsidRDefault="00CE30E4" w:rsidP="00CE30E4">
      <w:pPr>
        <w:spacing w:line="360" w:lineRule="auto"/>
        <w:jc w:val="both"/>
        <w:rPr>
          <w:rFonts w:ascii="Palatino Linotype" w:hAnsi="Palatino Linotype"/>
          <w:lang w:val="es-MX" w:eastAsia="en-US"/>
        </w:rPr>
      </w:pPr>
    </w:p>
    <w:p w14:paraId="5F504901" w14:textId="00F43899" w:rsidR="00CE30E4" w:rsidRPr="006915C0" w:rsidRDefault="00CE30E4" w:rsidP="00CE30E4">
      <w:pPr>
        <w:numPr>
          <w:ilvl w:val="0"/>
          <w:numId w:val="9"/>
        </w:numPr>
        <w:spacing w:line="360" w:lineRule="auto"/>
        <w:jc w:val="both"/>
        <w:rPr>
          <w:rFonts w:ascii="Palatino Linotype" w:hAnsi="Palatino Linotype"/>
          <w:lang w:val="es-MX" w:eastAsia="en-US"/>
        </w:rPr>
      </w:pPr>
      <w:r w:rsidRPr="006915C0">
        <w:rPr>
          <w:rFonts w:ascii="Palatino Linotype" w:hAnsi="Palatino Linotype"/>
          <w:b/>
          <w:bCs/>
          <w:lang w:val="es-MX" w:eastAsia="en-US"/>
        </w:rPr>
        <w:t>“Informe Justificado RR13140 25.pdf”</w:t>
      </w:r>
      <w:r w:rsidRPr="006915C0">
        <w:rPr>
          <w:rFonts w:ascii="Palatino Linotype" w:hAnsi="Palatino Linotype"/>
          <w:lang w:val="es-MX" w:eastAsia="en-US"/>
        </w:rPr>
        <w:t xml:space="preserve">: Escrito emitido por el Titular de la Unidad de Transparencia, a través del cual comunica a este Instituto medularmente que, </w:t>
      </w:r>
      <w:r w:rsidRPr="006915C0">
        <w:rPr>
          <w:rFonts w:ascii="Palatino Linotype" w:hAnsi="Palatino Linotype"/>
          <w:lang w:eastAsia="en-US"/>
        </w:rPr>
        <w:t>el personal adscrito al Juzgado que se desempeña en puestos operativos, administrativos, técnicos o de apoyo, tales como oficiales judiciales, notificadores, secretarios proyectistas, auxiliares, actuarios, archivistas, asistentes o personal equivalente, no se ubica en los supuestos de mando medio, superior o cargo de confianza, por lo que no existe una obligación legal que permita difundir, publicar o entregar su ficha curricular en concordancia a lo establecido en el artículo 92, fracción XXI de la Ley de Transparencia y Acceso a la Información Pública del Estado de México y Municipios.</w:t>
      </w:r>
    </w:p>
    <w:p w14:paraId="260DA44D" w14:textId="77777777" w:rsidR="00CE30E4" w:rsidRPr="006915C0" w:rsidRDefault="00CE30E4" w:rsidP="00CE30E4">
      <w:pPr>
        <w:spacing w:line="360" w:lineRule="auto"/>
        <w:ind w:left="720"/>
        <w:jc w:val="both"/>
        <w:rPr>
          <w:rFonts w:ascii="Palatino Linotype" w:hAnsi="Palatino Linotype"/>
          <w:lang w:val="es-MX" w:eastAsia="en-US"/>
        </w:rPr>
      </w:pPr>
    </w:p>
    <w:p w14:paraId="7464D7E4" w14:textId="16B88CCE" w:rsidR="00CE30E4" w:rsidRPr="006915C0" w:rsidRDefault="00CE30E4" w:rsidP="00CE30E4">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6915C0">
        <w:rPr>
          <w:rFonts w:ascii="Palatino Linotype" w:hAnsi="Palatino Linotype"/>
          <w:b/>
          <w:bCs/>
          <w:lang w:val="es-MX" w:eastAsia="en-US"/>
        </w:rPr>
        <w:t>“ANEXO DE ENTREGA 1034-2025.pdf”:</w:t>
      </w:r>
      <w:r w:rsidRPr="006915C0">
        <w:rPr>
          <w:rFonts w:ascii="Palatino Linotype" w:hAnsi="Palatino Linotype"/>
          <w:lang w:val="es-MX" w:eastAsia="en-US"/>
        </w:rPr>
        <w:t xml:space="preserve"> </w:t>
      </w:r>
      <w:bookmarkStart w:id="6" w:name="_Hlk213838712"/>
      <w:r w:rsidRPr="006915C0">
        <w:rPr>
          <w:rFonts w:ascii="Palatino Linotype" w:eastAsia="Palatino Linotype" w:hAnsi="Palatino Linotype" w:cs="Palatino Linotype"/>
          <w:color w:val="000000"/>
        </w:rPr>
        <w:t>Fichas curriculares de la Jueza Lic. Karla Aurora López Velázquez y Juez M. en Der. Francisco Javier Sánchez Martínez</w:t>
      </w:r>
      <w:bookmarkEnd w:id="6"/>
      <w:r w:rsidRPr="006915C0">
        <w:rPr>
          <w:rFonts w:ascii="Palatino Linotype" w:eastAsia="Palatino Linotype" w:hAnsi="Palatino Linotype" w:cs="Palatino Linotype"/>
          <w:color w:val="000000"/>
        </w:rPr>
        <w:t xml:space="preserve"> </w:t>
      </w:r>
      <w:proofErr w:type="gramStart"/>
      <w:r w:rsidRPr="006915C0">
        <w:rPr>
          <w:rFonts w:ascii="Palatino Linotype" w:eastAsia="Palatino Linotype" w:hAnsi="Palatino Linotype" w:cs="Palatino Linotype"/>
          <w:color w:val="000000"/>
        </w:rPr>
        <w:t>remitidas</w:t>
      </w:r>
      <w:proofErr w:type="gramEnd"/>
      <w:r w:rsidRPr="006915C0">
        <w:rPr>
          <w:rFonts w:ascii="Palatino Linotype" w:eastAsia="Palatino Linotype" w:hAnsi="Palatino Linotype" w:cs="Palatino Linotype"/>
          <w:color w:val="000000"/>
        </w:rPr>
        <w:t xml:space="preserve"> en respuesta primigenia. </w:t>
      </w:r>
    </w:p>
    <w:p w14:paraId="66401C5F" w14:textId="77777777" w:rsidR="00CE30E4" w:rsidRPr="006915C0" w:rsidRDefault="00CE30E4" w:rsidP="00C56934">
      <w:pPr>
        <w:pBdr>
          <w:top w:val="nil"/>
          <w:left w:val="nil"/>
          <w:bottom w:val="nil"/>
          <w:right w:val="nil"/>
          <w:between w:val="nil"/>
        </w:pBdr>
        <w:spacing w:line="360" w:lineRule="auto"/>
        <w:contextualSpacing/>
        <w:jc w:val="both"/>
        <w:rPr>
          <w:rFonts w:ascii="Palatino Linotype" w:hAnsi="Palatino Linotype"/>
        </w:rPr>
      </w:pPr>
    </w:p>
    <w:p w14:paraId="5EF920A4" w14:textId="750BF197" w:rsidR="00C56934" w:rsidRPr="006915C0" w:rsidRDefault="00C56934" w:rsidP="00C56934">
      <w:pPr>
        <w:pBdr>
          <w:top w:val="nil"/>
          <w:left w:val="nil"/>
          <w:bottom w:val="nil"/>
          <w:right w:val="nil"/>
          <w:between w:val="nil"/>
        </w:pBdr>
        <w:spacing w:line="360" w:lineRule="auto"/>
        <w:contextualSpacing/>
        <w:jc w:val="both"/>
        <w:rPr>
          <w:rFonts w:ascii="Palatino Linotype" w:hAnsi="Palatino Linotype"/>
        </w:rPr>
      </w:pPr>
      <w:r w:rsidRPr="006915C0">
        <w:rPr>
          <w:rFonts w:ascii="Palatino Linotype" w:hAnsi="Palatino Linotype"/>
          <w:bCs/>
        </w:rPr>
        <w:t xml:space="preserve">Atento a ello, es importante señalar que </w:t>
      </w:r>
      <w:r w:rsidRPr="006915C0">
        <w:rPr>
          <w:rFonts w:ascii="Palatino Linotype" w:hAnsi="Palatino Linotype"/>
        </w:rPr>
        <w:t>el artículo 4, párrafo segundo, de la Ley de Transparencia y Acceso a la Información Pública del Estado de México y Municipios, dispone:</w:t>
      </w:r>
    </w:p>
    <w:p w14:paraId="16662F4A" w14:textId="77777777" w:rsidR="00C56934" w:rsidRPr="006915C0"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6930D916" w14:textId="77777777" w:rsidR="00C56934" w:rsidRPr="006915C0" w:rsidRDefault="00C56934" w:rsidP="00C56934">
      <w:pPr>
        <w:pBdr>
          <w:top w:val="nil"/>
          <w:left w:val="nil"/>
          <w:bottom w:val="nil"/>
          <w:right w:val="nil"/>
          <w:between w:val="nil"/>
        </w:pBdr>
        <w:ind w:left="567" w:right="616"/>
        <w:contextualSpacing/>
        <w:jc w:val="both"/>
        <w:rPr>
          <w:rFonts w:ascii="Palatino Linotype" w:hAnsi="Palatino Linotype"/>
          <w:i/>
        </w:rPr>
      </w:pPr>
      <w:r w:rsidRPr="006915C0">
        <w:rPr>
          <w:rFonts w:ascii="Palatino Linotype" w:hAnsi="Palatino Linotype"/>
          <w:b/>
          <w:i/>
        </w:rPr>
        <w:t>Artículo 4. (</w:t>
      </w:r>
      <w:r w:rsidRPr="006915C0">
        <w:rPr>
          <w:rFonts w:ascii="Palatino Linotype" w:hAnsi="Palatino Linotype"/>
          <w:i/>
        </w:rPr>
        <w:t>…)</w:t>
      </w:r>
    </w:p>
    <w:p w14:paraId="12050B78" w14:textId="77777777" w:rsidR="00C56934" w:rsidRPr="006915C0" w:rsidRDefault="00C56934" w:rsidP="00C56934">
      <w:pPr>
        <w:pBdr>
          <w:top w:val="nil"/>
          <w:left w:val="nil"/>
          <w:bottom w:val="nil"/>
          <w:right w:val="nil"/>
          <w:between w:val="nil"/>
        </w:pBdr>
        <w:ind w:left="567" w:right="616"/>
        <w:contextualSpacing/>
        <w:jc w:val="both"/>
        <w:rPr>
          <w:rFonts w:ascii="Palatino Linotype" w:hAnsi="Palatino Linotype"/>
          <w:i/>
        </w:rPr>
      </w:pPr>
      <w:r w:rsidRPr="006915C0">
        <w:rPr>
          <w:rFonts w:ascii="Palatino Linotype" w:hAnsi="Palatino Linotype"/>
          <w:i/>
        </w:rPr>
        <w:lastRenderedPageBreak/>
        <w:t xml:space="preserve"> </w:t>
      </w:r>
    </w:p>
    <w:p w14:paraId="6695B257" w14:textId="77777777" w:rsidR="00C56934" w:rsidRPr="006915C0" w:rsidRDefault="00C56934" w:rsidP="00C56934">
      <w:pPr>
        <w:pBdr>
          <w:top w:val="nil"/>
          <w:left w:val="nil"/>
          <w:bottom w:val="nil"/>
          <w:right w:val="nil"/>
          <w:between w:val="nil"/>
        </w:pBdr>
        <w:ind w:left="567" w:right="616"/>
        <w:contextualSpacing/>
        <w:jc w:val="both"/>
        <w:rPr>
          <w:rFonts w:ascii="Palatino Linotype" w:hAnsi="Palatino Linotype"/>
          <w:i/>
        </w:rPr>
      </w:pPr>
      <w:r w:rsidRPr="006915C0">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17E792D8" w14:textId="77777777" w:rsidR="00C56934" w:rsidRPr="006915C0" w:rsidRDefault="00C56934" w:rsidP="00C56934">
      <w:pPr>
        <w:pBdr>
          <w:top w:val="nil"/>
          <w:left w:val="nil"/>
          <w:bottom w:val="nil"/>
          <w:right w:val="nil"/>
          <w:between w:val="nil"/>
        </w:pBdr>
        <w:ind w:left="567" w:right="616"/>
        <w:contextualSpacing/>
        <w:jc w:val="both"/>
        <w:rPr>
          <w:rFonts w:ascii="Palatino Linotype" w:hAnsi="Palatino Linotype"/>
          <w:i/>
        </w:rPr>
      </w:pPr>
    </w:p>
    <w:p w14:paraId="29F916C7" w14:textId="77777777" w:rsidR="00C56934" w:rsidRPr="006915C0" w:rsidRDefault="00C56934" w:rsidP="00C56934">
      <w:pPr>
        <w:pBdr>
          <w:top w:val="nil"/>
          <w:left w:val="nil"/>
          <w:bottom w:val="nil"/>
          <w:right w:val="nil"/>
          <w:between w:val="nil"/>
        </w:pBdr>
        <w:ind w:left="567" w:right="616"/>
        <w:contextualSpacing/>
        <w:jc w:val="both"/>
        <w:rPr>
          <w:rFonts w:ascii="Palatino Linotype" w:hAnsi="Palatino Linotype"/>
          <w:i/>
        </w:rPr>
      </w:pPr>
      <w:r w:rsidRPr="006915C0">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53EB8D82" w14:textId="77777777" w:rsidR="00C56934" w:rsidRPr="006915C0"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0EA09D6E" w14:textId="77777777" w:rsidR="00C56934" w:rsidRPr="006915C0" w:rsidRDefault="00C56934" w:rsidP="00C56934">
      <w:pPr>
        <w:spacing w:line="360" w:lineRule="auto"/>
        <w:jc w:val="both"/>
        <w:rPr>
          <w:rFonts w:ascii="Palatino Linotype" w:hAnsi="Palatino Linotype" w:cs="Arial"/>
          <w:i/>
        </w:rPr>
      </w:pPr>
      <w:r w:rsidRPr="006915C0">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2C43956" w14:textId="77777777" w:rsidR="00C56934" w:rsidRPr="006915C0" w:rsidRDefault="00C56934" w:rsidP="00C56934">
      <w:pPr>
        <w:spacing w:line="360" w:lineRule="auto"/>
        <w:jc w:val="both"/>
        <w:rPr>
          <w:rFonts w:ascii="Palatino Linotype" w:hAnsi="Palatino Linotype" w:cs="Arial"/>
          <w:iCs/>
        </w:rPr>
      </w:pPr>
    </w:p>
    <w:p w14:paraId="7CD870CE" w14:textId="77777777" w:rsidR="00C56934" w:rsidRPr="006915C0" w:rsidRDefault="00C56934" w:rsidP="00C56934">
      <w:pPr>
        <w:spacing w:line="360" w:lineRule="auto"/>
        <w:jc w:val="both"/>
        <w:rPr>
          <w:rFonts w:ascii="Palatino Linotype" w:hAnsi="Palatino Linotype" w:cs="Arial"/>
        </w:rPr>
      </w:pPr>
      <w:r w:rsidRPr="006915C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66C8381" w14:textId="77777777" w:rsidR="00C56934" w:rsidRPr="006915C0" w:rsidRDefault="00C56934" w:rsidP="00C56934">
      <w:pPr>
        <w:ind w:right="567"/>
        <w:jc w:val="both"/>
        <w:rPr>
          <w:rFonts w:ascii="Palatino Linotype" w:hAnsi="Palatino Linotype" w:cs="Arial"/>
        </w:rPr>
      </w:pPr>
    </w:p>
    <w:p w14:paraId="5BFD984B" w14:textId="77777777" w:rsidR="00C56934" w:rsidRPr="006915C0" w:rsidRDefault="00C56934" w:rsidP="00C56934">
      <w:pPr>
        <w:ind w:left="567" w:right="567"/>
        <w:jc w:val="both"/>
        <w:rPr>
          <w:rFonts w:ascii="Palatino Linotype" w:hAnsi="Palatino Linotype" w:cs="Arial"/>
          <w:i/>
          <w:color w:val="000000"/>
        </w:rPr>
      </w:pPr>
      <w:r w:rsidRPr="006915C0">
        <w:rPr>
          <w:rFonts w:ascii="Palatino Linotype" w:hAnsi="Palatino Linotype" w:cs="Arial"/>
          <w:b/>
          <w:i/>
          <w:color w:val="000000"/>
        </w:rPr>
        <w:t>Artículo 12.</w:t>
      </w:r>
      <w:r w:rsidRPr="006915C0">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2AC86A70" w14:textId="77777777" w:rsidR="00C56934" w:rsidRPr="006915C0" w:rsidRDefault="00C56934" w:rsidP="00C56934">
      <w:pPr>
        <w:ind w:left="567" w:right="567"/>
        <w:jc w:val="both"/>
        <w:rPr>
          <w:rFonts w:ascii="Palatino Linotype" w:hAnsi="Palatino Linotype" w:cs="Arial"/>
          <w:i/>
        </w:rPr>
      </w:pPr>
    </w:p>
    <w:p w14:paraId="65A80175" w14:textId="77777777" w:rsidR="00C56934" w:rsidRPr="006915C0" w:rsidRDefault="00C56934" w:rsidP="00C56934">
      <w:pPr>
        <w:ind w:left="567" w:right="567"/>
        <w:jc w:val="both"/>
        <w:rPr>
          <w:rFonts w:ascii="Palatino Linotype" w:hAnsi="Palatino Linotype" w:cs="Arial"/>
          <w:i/>
        </w:rPr>
      </w:pPr>
      <w:r w:rsidRPr="006915C0">
        <w:rPr>
          <w:rFonts w:ascii="Palatino Linotype" w:hAnsi="Palatino Linotype" w:cs="Arial"/>
          <w:b/>
          <w:i/>
          <w:color w:val="000000"/>
          <w:u w:val="single"/>
        </w:rPr>
        <w:t xml:space="preserve">Los sujetos obligados sólo proporcionarán la información pública que se les requiera y que obre en sus archivos y en el estado en que ésta se encuentre. La obligación de proporcionar información no comprende el </w:t>
      </w:r>
      <w:r w:rsidRPr="006915C0">
        <w:rPr>
          <w:rFonts w:ascii="Palatino Linotype" w:hAnsi="Palatino Linotype" w:cs="Arial"/>
          <w:b/>
          <w:i/>
          <w:color w:val="000000"/>
          <w:u w:val="single"/>
        </w:rPr>
        <w:lastRenderedPageBreak/>
        <w:t>procesamiento de la misma, ni el presentarla conforme al interés del solicitante; no estarán obligados a generarla, resumirla, efectuar cálculos o practicar investigaciones.</w:t>
      </w:r>
    </w:p>
    <w:p w14:paraId="794CDD3C" w14:textId="77777777" w:rsidR="00C56934" w:rsidRPr="006915C0" w:rsidRDefault="00C56934" w:rsidP="00C56934">
      <w:pPr>
        <w:spacing w:line="360" w:lineRule="auto"/>
        <w:jc w:val="both"/>
        <w:rPr>
          <w:rFonts w:ascii="Palatino Linotype" w:hAnsi="Palatino Linotype" w:cs="Arial"/>
          <w:color w:val="000000"/>
        </w:rPr>
      </w:pPr>
    </w:p>
    <w:p w14:paraId="14D0510B" w14:textId="77777777" w:rsidR="00C56934" w:rsidRPr="006915C0" w:rsidRDefault="00C56934" w:rsidP="00C56934">
      <w:pPr>
        <w:spacing w:line="360" w:lineRule="auto"/>
        <w:jc w:val="both"/>
        <w:rPr>
          <w:rFonts w:ascii="Palatino Linotype" w:hAnsi="Palatino Linotype" w:cs="Arial"/>
          <w:color w:val="000000"/>
        </w:rPr>
      </w:pPr>
      <w:r w:rsidRPr="006915C0">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6915C0">
        <w:rPr>
          <w:rFonts w:ascii="Palatino Linotype" w:hAnsi="Palatino Linotype" w:cs="Arial"/>
          <w:b/>
          <w:color w:val="000000"/>
        </w:rPr>
        <w:t xml:space="preserve"> </w:t>
      </w:r>
      <w:r w:rsidRPr="006915C0">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6915C0">
        <w:rPr>
          <w:rFonts w:ascii="Palatino Linotype" w:hAnsi="Palatino Linotype" w:cs="Arial"/>
          <w:i/>
          <w:color w:val="000000"/>
        </w:rPr>
        <w:t>ad hoc</w:t>
      </w:r>
      <w:r w:rsidRPr="006915C0">
        <w:rPr>
          <w:rFonts w:ascii="Palatino Linotype" w:hAnsi="Palatino Linotype" w:cs="Arial"/>
          <w:color w:val="000000"/>
        </w:rPr>
        <w:t>, para satisfacer el derecho de acceso a la información pública.</w:t>
      </w:r>
    </w:p>
    <w:p w14:paraId="16C1CB6C" w14:textId="77777777" w:rsidR="00C56934" w:rsidRPr="006915C0" w:rsidRDefault="00C56934" w:rsidP="00C56934">
      <w:pPr>
        <w:spacing w:line="360" w:lineRule="auto"/>
        <w:jc w:val="both"/>
        <w:rPr>
          <w:rFonts w:ascii="Palatino Linotype" w:hAnsi="Palatino Linotype" w:cs="Arial"/>
          <w:color w:val="000000"/>
        </w:rPr>
      </w:pPr>
    </w:p>
    <w:p w14:paraId="23A59918" w14:textId="77777777" w:rsidR="00C56934" w:rsidRPr="006915C0" w:rsidRDefault="00C56934" w:rsidP="00C56934">
      <w:pPr>
        <w:spacing w:line="360" w:lineRule="auto"/>
        <w:jc w:val="both"/>
        <w:rPr>
          <w:rFonts w:ascii="Palatino Linotype" w:hAnsi="Palatino Linotype"/>
          <w:b/>
          <w:bCs/>
          <w:color w:val="000000"/>
        </w:rPr>
      </w:pPr>
      <w:r w:rsidRPr="006915C0">
        <w:rPr>
          <w:rFonts w:ascii="Palatino Linotype" w:hAnsi="Palatino Linotype" w:cs="Arial"/>
          <w:color w:val="000000"/>
        </w:rPr>
        <w:t xml:space="preserve">Como apoyo a lo anterior, es aplicable el Criterio 03-17, emitido por </w:t>
      </w:r>
      <w:r w:rsidRPr="006915C0">
        <w:rPr>
          <w:rFonts w:ascii="Palatino Linotype" w:eastAsia="Arial Unicode MS" w:hAnsi="Palatino Linotype" w:cs="Arial"/>
          <w:color w:val="000000"/>
        </w:rPr>
        <w:t>el Instituto Nacional de Transparencia, Acceso a la Información y Protección de Datos Personales,</w:t>
      </w:r>
      <w:r w:rsidRPr="006915C0">
        <w:rPr>
          <w:rFonts w:ascii="Palatino Linotype" w:hAnsi="Palatino Linotype"/>
          <w:bCs/>
          <w:color w:val="000000"/>
        </w:rPr>
        <w:t xml:space="preserve"> que dice:</w:t>
      </w:r>
      <w:r w:rsidRPr="006915C0">
        <w:rPr>
          <w:rFonts w:ascii="Palatino Linotype" w:hAnsi="Palatino Linotype"/>
          <w:b/>
          <w:bCs/>
          <w:color w:val="000000"/>
        </w:rPr>
        <w:t xml:space="preserve"> </w:t>
      </w:r>
    </w:p>
    <w:p w14:paraId="22EF03AA" w14:textId="77777777" w:rsidR="00C56934" w:rsidRPr="006915C0" w:rsidRDefault="00C56934" w:rsidP="00C56934">
      <w:pPr>
        <w:spacing w:line="360" w:lineRule="auto"/>
        <w:rPr>
          <w:rFonts w:ascii="Palatino Linotype" w:hAnsi="Palatino Linotype"/>
        </w:rPr>
      </w:pPr>
    </w:p>
    <w:p w14:paraId="466C5159" w14:textId="77777777" w:rsidR="00C56934" w:rsidRPr="006915C0" w:rsidRDefault="00C56934" w:rsidP="00C56934">
      <w:pPr>
        <w:ind w:left="851" w:right="850"/>
        <w:jc w:val="both"/>
        <w:rPr>
          <w:rFonts w:ascii="Palatino Linotype" w:hAnsi="Palatino Linotype" w:cs="Arial"/>
          <w:color w:val="000000"/>
          <w:sz w:val="2"/>
        </w:rPr>
      </w:pPr>
    </w:p>
    <w:p w14:paraId="44798CD6" w14:textId="77777777" w:rsidR="00C56934" w:rsidRPr="006915C0" w:rsidRDefault="00C56934" w:rsidP="00C56934">
      <w:pPr>
        <w:ind w:left="567" w:right="567"/>
        <w:jc w:val="both"/>
        <w:rPr>
          <w:rFonts w:ascii="Palatino Linotype" w:hAnsi="Palatino Linotype" w:cs="Arial"/>
          <w:i/>
          <w:color w:val="000000"/>
        </w:rPr>
      </w:pPr>
      <w:r w:rsidRPr="006915C0">
        <w:rPr>
          <w:rFonts w:ascii="Palatino Linotype" w:hAnsi="Palatino Linotype" w:cs="Arial"/>
          <w:b/>
          <w:i/>
          <w:color w:val="000000"/>
        </w:rPr>
        <w:t>No existe obligación de elaborar documentos ad hoc para atender las solicitudes de acceso a la información.</w:t>
      </w:r>
      <w:r w:rsidRPr="006915C0">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61CCEDA" w14:textId="77777777" w:rsidR="00C56934" w:rsidRPr="006915C0" w:rsidRDefault="00C56934" w:rsidP="00C56934">
      <w:pPr>
        <w:ind w:left="567" w:right="567"/>
        <w:jc w:val="both"/>
        <w:rPr>
          <w:rFonts w:ascii="Palatino Linotype" w:hAnsi="Palatino Linotype" w:cs="Arial"/>
          <w:i/>
          <w:color w:val="000000"/>
          <w:sz w:val="2"/>
        </w:rPr>
      </w:pPr>
    </w:p>
    <w:p w14:paraId="1A384442" w14:textId="77777777" w:rsidR="00C56934" w:rsidRPr="006915C0" w:rsidRDefault="00C56934" w:rsidP="00C56934">
      <w:pPr>
        <w:spacing w:line="360" w:lineRule="auto"/>
        <w:jc w:val="both"/>
        <w:rPr>
          <w:rFonts w:ascii="Palatino Linotype" w:hAnsi="Palatino Linotype" w:cs="Arial"/>
          <w:color w:val="000000" w:themeColor="text1"/>
        </w:rPr>
      </w:pPr>
    </w:p>
    <w:p w14:paraId="7B9F6141" w14:textId="77777777" w:rsidR="00C56934" w:rsidRPr="006915C0" w:rsidRDefault="00C56934" w:rsidP="00C56934">
      <w:pPr>
        <w:spacing w:line="360" w:lineRule="auto"/>
        <w:jc w:val="both"/>
        <w:rPr>
          <w:rFonts w:ascii="Palatino Linotype" w:hAnsi="Palatino Linotype" w:cs="Arial"/>
          <w:color w:val="000000" w:themeColor="text1"/>
        </w:rPr>
      </w:pPr>
      <w:r w:rsidRPr="006915C0">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6915C0">
        <w:rPr>
          <w:rFonts w:ascii="Palatino Linotype" w:hAnsi="Palatino Linotype" w:cs="Arial"/>
        </w:rPr>
        <w:t>generen</w:t>
      </w:r>
      <w:r w:rsidRPr="006915C0">
        <w:rPr>
          <w:rFonts w:ascii="Palatino Linotype" w:hAnsi="Palatino Linotype" w:cs="Arial"/>
          <w:color w:val="000000" w:themeColor="text1"/>
        </w:rPr>
        <w:t xml:space="preserve">, administren o posean en el </w:t>
      </w:r>
      <w:r w:rsidRPr="006915C0">
        <w:rPr>
          <w:rFonts w:ascii="Palatino Linotype" w:hAnsi="Palatino Linotype" w:cs="Arial"/>
          <w:color w:val="000000" w:themeColor="text1"/>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2C62ED2E" w14:textId="77777777" w:rsidR="00C56934" w:rsidRPr="006915C0" w:rsidRDefault="00C56934" w:rsidP="00C56934">
      <w:pPr>
        <w:spacing w:line="360" w:lineRule="auto"/>
        <w:jc w:val="both"/>
        <w:rPr>
          <w:rFonts w:ascii="Palatino Linotype" w:hAnsi="Palatino Linotype" w:cs="Arial"/>
          <w:color w:val="000000" w:themeColor="text1"/>
        </w:rPr>
      </w:pPr>
    </w:p>
    <w:p w14:paraId="6A31CD35" w14:textId="77777777" w:rsidR="00C56934" w:rsidRPr="006915C0" w:rsidRDefault="00C56934" w:rsidP="00C56934">
      <w:pPr>
        <w:spacing w:line="360" w:lineRule="auto"/>
        <w:jc w:val="both"/>
        <w:rPr>
          <w:rFonts w:ascii="Palatino Linotype" w:hAnsi="Palatino Linotype" w:cs="Arial"/>
          <w:color w:val="000000" w:themeColor="text1"/>
        </w:rPr>
      </w:pPr>
      <w:r w:rsidRPr="006915C0">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6915C0">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915C0">
        <w:rPr>
          <w:rFonts w:ascii="Palatino Linotype" w:hAnsi="Palatino Linotype" w:cs="Arial"/>
          <w:color w:val="000000" w:themeColor="text1"/>
        </w:rPr>
        <w:t xml:space="preserve">; los que, </w:t>
      </w:r>
      <w:r w:rsidRPr="006915C0">
        <w:rPr>
          <w:rFonts w:ascii="Palatino Linotype" w:hAnsi="Palatino Linotype" w:cs="Arial"/>
        </w:rPr>
        <w:t>podrán estar en cualquier medio, sea escrito, impreso, sonoro, visual, electrónico, informático u holográfico</w:t>
      </w:r>
      <w:r w:rsidRPr="006915C0">
        <w:rPr>
          <w:rFonts w:ascii="Palatino Linotype" w:hAnsi="Palatino Linotype" w:cs="Arial"/>
          <w:color w:val="000000" w:themeColor="text1"/>
        </w:rPr>
        <w:t xml:space="preserve">, de conformidad con el artículo 3, fracción XI, de la Ley de la materia, el cual dispone lo siguiente: </w:t>
      </w:r>
    </w:p>
    <w:p w14:paraId="139A5FBF" w14:textId="77777777" w:rsidR="00C56934" w:rsidRPr="006915C0"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2457CEAC" w14:textId="77777777" w:rsidR="00C56934" w:rsidRPr="006915C0" w:rsidRDefault="00C56934" w:rsidP="00C56934">
      <w:pPr>
        <w:ind w:left="567" w:right="567"/>
        <w:jc w:val="both"/>
        <w:rPr>
          <w:rFonts w:ascii="Palatino Linotype" w:hAnsi="Palatino Linotype" w:cs="Arial"/>
          <w:i/>
          <w:color w:val="000000"/>
        </w:rPr>
      </w:pPr>
      <w:r w:rsidRPr="006915C0">
        <w:rPr>
          <w:rFonts w:ascii="Palatino Linotype" w:hAnsi="Palatino Linotype" w:cs="Arial"/>
          <w:b/>
          <w:i/>
          <w:color w:val="000000"/>
        </w:rPr>
        <w:t xml:space="preserve">Artículo 3. </w:t>
      </w:r>
      <w:r w:rsidRPr="006915C0">
        <w:rPr>
          <w:rFonts w:ascii="Palatino Linotype" w:hAnsi="Palatino Linotype" w:cs="Arial"/>
          <w:i/>
          <w:color w:val="000000"/>
        </w:rPr>
        <w:t>Para los efectos de la presente Ley se entenderá por:</w:t>
      </w:r>
    </w:p>
    <w:p w14:paraId="57A05D5F" w14:textId="77777777" w:rsidR="00C56934" w:rsidRPr="006915C0" w:rsidRDefault="00C56934" w:rsidP="00C56934">
      <w:pPr>
        <w:ind w:left="567" w:right="567"/>
        <w:jc w:val="both"/>
        <w:rPr>
          <w:rFonts w:ascii="Palatino Linotype" w:hAnsi="Palatino Linotype" w:cs="Arial"/>
          <w:i/>
          <w:color w:val="000000"/>
        </w:rPr>
      </w:pPr>
      <w:r w:rsidRPr="006915C0">
        <w:rPr>
          <w:rFonts w:ascii="Palatino Linotype" w:hAnsi="Palatino Linotype" w:cs="Arial"/>
          <w:i/>
          <w:color w:val="000000"/>
        </w:rPr>
        <w:t>(…)</w:t>
      </w:r>
    </w:p>
    <w:p w14:paraId="3E2AEAE4" w14:textId="77777777" w:rsidR="00C56934" w:rsidRPr="006915C0" w:rsidRDefault="00C56934" w:rsidP="00C56934">
      <w:pPr>
        <w:ind w:left="567" w:right="567"/>
        <w:jc w:val="both"/>
        <w:rPr>
          <w:rFonts w:ascii="Palatino Linotype" w:hAnsi="Palatino Linotype" w:cs="Arial"/>
          <w:i/>
          <w:color w:val="000000"/>
        </w:rPr>
      </w:pPr>
      <w:r w:rsidRPr="006915C0">
        <w:rPr>
          <w:rFonts w:ascii="Palatino Linotype" w:hAnsi="Palatino Linotype" w:cs="Arial"/>
          <w:b/>
          <w:i/>
          <w:color w:val="000000"/>
        </w:rPr>
        <w:t>XI. Documento:</w:t>
      </w:r>
      <w:r w:rsidRPr="006915C0">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6915C0">
        <w:rPr>
          <w:rFonts w:ascii="Palatino Linotype" w:hAnsi="Palatino Linotype" w:cs="Arial"/>
          <w:b/>
          <w:i/>
          <w:color w:val="000000"/>
          <w:u w:val="single"/>
        </w:rPr>
        <w:t>Los documentos podrán estar en cualquier medio, sea escrito, impreso, sonoro, visual, electrónico, informático u holográfico</w:t>
      </w:r>
      <w:r w:rsidRPr="006915C0">
        <w:rPr>
          <w:rFonts w:ascii="Palatino Linotype" w:hAnsi="Palatino Linotype" w:cs="Arial"/>
          <w:i/>
          <w:color w:val="000000"/>
        </w:rPr>
        <w:t>;</w:t>
      </w:r>
    </w:p>
    <w:p w14:paraId="0F81FD74" w14:textId="77777777" w:rsidR="00C56934" w:rsidRPr="006915C0" w:rsidRDefault="00C56934" w:rsidP="00C56934">
      <w:pPr>
        <w:ind w:left="567" w:right="567"/>
        <w:jc w:val="both"/>
        <w:rPr>
          <w:rFonts w:ascii="Palatino Linotype" w:hAnsi="Palatino Linotype" w:cs="Arial"/>
          <w:i/>
          <w:color w:val="000000"/>
        </w:rPr>
      </w:pPr>
      <w:r w:rsidRPr="006915C0">
        <w:rPr>
          <w:rFonts w:ascii="Palatino Linotype" w:hAnsi="Palatino Linotype" w:cs="Arial"/>
          <w:i/>
          <w:color w:val="000000"/>
        </w:rPr>
        <w:t>(…)</w:t>
      </w:r>
    </w:p>
    <w:p w14:paraId="08E50FB4" w14:textId="77777777" w:rsidR="00C56934" w:rsidRPr="006915C0" w:rsidRDefault="00C56934" w:rsidP="00C56934">
      <w:pPr>
        <w:pBdr>
          <w:top w:val="nil"/>
          <w:left w:val="nil"/>
          <w:bottom w:val="nil"/>
          <w:right w:val="nil"/>
          <w:between w:val="nil"/>
        </w:pBdr>
        <w:spacing w:line="360" w:lineRule="auto"/>
        <w:contextualSpacing/>
        <w:jc w:val="both"/>
        <w:rPr>
          <w:rFonts w:ascii="Palatino Linotype" w:hAnsi="Palatino Linotype"/>
        </w:rPr>
      </w:pPr>
    </w:p>
    <w:p w14:paraId="56982795" w14:textId="77777777" w:rsidR="00C56934" w:rsidRPr="006915C0" w:rsidRDefault="00C56934" w:rsidP="00C56934">
      <w:pPr>
        <w:autoSpaceDE w:val="0"/>
        <w:autoSpaceDN w:val="0"/>
        <w:adjustRightInd w:val="0"/>
        <w:spacing w:line="360" w:lineRule="auto"/>
        <w:jc w:val="both"/>
        <w:rPr>
          <w:rFonts w:ascii="Palatino Linotype" w:hAnsi="Palatino Linotype" w:cs="Arial"/>
        </w:rPr>
      </w:pPr>
      <w:r w:rsidRPr="006915C0">
        <w:rPr>
          <w:rFonts w:ascii="Palatino Linotype" w:hAnsi="Palatino Linotype" w:cs="Arial"/>
        </w:rPr>
        <w:t xml:space="preserve">Siendo aplicable el Criterio </w:t>
      </w:r>
      <w:r w:rsidRPr="006915C0">
        <w:rPr>
          <w:rFonts w:ascii="Palatino Linotype" w:hAnsi="Palatino Linotype" w:cs="Arial"/>
          <w:bCs/>
        </w:rPr>
        <w:t xml:space="preserve">de interpretación en el orden administrativo número 02/11, emitido por Acuerdo del Pleno del Instituto de Transparencia y Acceso a la </w:t>
      </w:r>
      <w:r w:rsidRPr="006915C0">
        <w:rPr>
          <w:rFonts w:ascii="Palatino Linotype" w:hAnsi="Palatino Linotype" w:cs="Arial"/>
          <w:bCs/>
        </w:rPr>
        <w:lastRenderedPageBreak/>
        <w:t xml:space="preserve">Información Pública del Estado de México y Municipios; publicado en el Periódico Oficial del Gobierno del Estado Libre y Soberano de México “Gaceta del Gobierno”, el diecinueve de octubre de dos mil once, </w:t>
      </w:r>
      <w:r w:rsidRPr="006915C0">
        <w:rPr>
          <w:rFonts w:ascii="Palatino Linotype" w:hAnsi="Palatino Linotype" w:cs="Arial"/>
        </w:rPr>
        <w:t>cuyo rubro y texto dispone:</w:t>
      </w:r>
    </w:p>
    <w:p w14:paraId="26336C00" w14:textId="77777777" w:rsidR="00C56934" w:rsidRPr="006915C0" w:rsidRDefault="00C56934" w:rsidP="00C56934">
      <w:pPr>
        <w:spacing w:line="360" w:lineRule="auto"/>
        <w:rPr>
          <w:rFonts w:ascii="Palatino Linotype" w:hAnsi="Palatino Linotype"/>
        </w:rPr>
      </w:pPr>
    </w:p>
    <w:p w14:paraId="1DC312EB" w14:textId="77777777" w:rsidR="00C56934" w:rsidRPr="006915C0" w:rsidRDefault="00C56934" w:rsidP="00C56934">
      <w:pPr>
        <w:ind w:left="567" w:right="567"/>
        <w:jc w:val="both"/>
        <w:rPr>
          <w:rFonts w:ascii="Palatino Linotype" w:hAnsi="Palatino Linotype" w:cs="Arial"/>
          <w:sz w:val="2"/>
        </w:rPr>
      </w:pPr>
    </w:p>
    <w:p w14:paraId="5FB98FD2" w14:textId="77777777" w:rsidR="00C56934" w:rsidRPr="006915C0" w:rsidRDefault="00C56934" w:rsidP="00C56934">
      <w:pPr>
        <w:ind w:left="567" w:right="567"/>
        <w:jc w:val="both"/>
        <w:rPr>
          <w:rFonts w:ascii="Palatino Linotype" w:hAnsi="Palatino Linotype" w:cs="Arial"/>
          <w:i/>
        </w:rPr>
      </w:pPr>
      <w:r w:rsidRPr="006915C0">
        <w:rPr>
          <w:rFonts w:ascii="Palatino Linotype" w:hAnsi="Palatino Linotype" w:cs="Arial"/>
          <w:b/>
          <w:i/>
        </w:rPr>
        <w:t xml:space="preserve">INFORMACIÓN PÚBLICA, CONCEPTO DE, EN MATERIA DE TRANSPARENCIA. INTERPRETACIÓN SISTEMÁTICA DE LOS ARTÍCULOS 2°, FRACCIÓN </w:t>
      </w:r>
      <w:r w:rsidRPr="006915C0">
        <w:rPr>
          <w:rFonts w:ascii="Palatino Linotype" w:hAnsi="Palatino Linotype" w:cs="Arial"/>
          <w:b/>
          <w:bCs/>
          <w:i/>
        </w:rPr>
        <w:t xml:space="preserve">V, XV, Y XVI, </w:t>
      </w:r>
      <w:r w:rsidRPr="006915C0">
        <w:rPr>
          <w:rFonts w:ascii="Palatino Linotype" w:hAnsi="Palatino Linotype" w:cs="Arial"/>
          <w:b/>
          <w:i/>
        </w:rPr>
        <w:t>3°, 4°, 11 Y 41.</w:t>
      </w:r>
      <w:r w:rsidRPr="006915C0">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CF4BF2" w14:textId="77777777" w:rsidR="00C56934" w:rsidRPr="006915C0" w:rsidRDefault="00C56934" w:rsidP="00C56934">
      <w:pPr>
        <w:ind w:left="567" w:right="567"/>
        <w:jc w:val="both"/>
        <w:rPr>
          <w:rFonts w:ascii="Palatino Linotype" w:hAnsi="Palatino Linotype" w:cs="Arial"/>
          <w:i/>
        </w:rPr>
      </w:pPr>
      <w:r w:rsidRPr="006915C0">
        <w:rPr>
          <w:rFonts w:ascii="Palatino Linotype" w:hAnsi="Palatino Linotype" w:cs="Arial"/>
          <w:i/>
        </w:rPr>
        <w:t>En consecuencia el acceso a la información se refiere a que se cumplan cualquiera de los siguientes tres supuestos:</w:t>
      </w:r>
    </w:p>
    <w:p w14:paraId="67A168E4" w14:textId="77777777" w:rsidR="00C56934" w:rsidRPr="006915C0" w:rsidRDefault="00C56934" w:rsidP="00C56934">
      <w:pPr>
        <w:ind w:left="567" w:right="567"/>
        <w:jc w:val="both"/>
        <w:rPr>
          <w:rFonts w:ascii="Palatino Linotype" w:hAnsi="Palatino Linotype" w:cs="Arial"/>
          <w:b/>
          <w:i/>
        </w:rPr>
      </w:pPr>
    </w:p>
    <w:p w14:paraId="3641D4E9" w14:textId="77777777" w:rsidR="00C56934" w:rsidRPr="006915C0" w:rsidRDefault="00C56934" w:rsidP="00C56934">
      <w:pPr>
        <w:ind w:left="567" w:right="567"/>
        <w:jc w:val="both"/>
        <w:rPr>
          <w:rFonts w:ascii="Palatino Linotype" w:hAnsi="Palatino Linotype" w:cs="Arial"/>
          <w:b/>
          <w:i/>
        </w:rPr>
      </w:pPr>
      <w:r w:rsidRPr="006915C0">
        <w:rPr>
          <w:rFonts w:ascii="Palatino Linotype" w:hAnsi="Palatino Linotype" w:cs="Arial"/>
          <w:b/>
          <w:i/>
        </w:rPr>
        <w:t xml:space="preserve">1) </w:t>
      </w:r>
      <w:r w:rsidRPr="006915C0">
        <w:rPr>
          <w:rFonts w:ascii="Palatino Linotype" w:hAnsi="Palatino Linotype" w:cs="Arial"/>
          <w:b/>
          <w:i/>
          <w:u w:val="single"/>
        </w:rPr>
        <w:t>Que se trate de información registrada en cualquier soporte documental, que en ejercicio de las atribuciones conferidas, sea generada por los Sujetos Obligados;</w:t>
      </w:r>
    </w:p>
    <w:p w14:paraId="1691BF92" w14:textId="77777777" w:rsidR="00C56934" w:rsidRPr="006915C0" w:rsidRDefault="00C56934" w:rsidP="00C56934">
      <w:pPr>
        <w:ind w:left="567" w:right="567"/>
        <w:jc w:val="both"/>
        <w:rPr>
          <w:rFonts w:ascii="Palatino Linotype" w:hAnsi="Palatino Linotype" w:cs="Arial"/>
          <w:i/>
        </w:rPr>
      </w:pPr>
      <w:r w:rsidRPr="006915C0">
        <w:rPr>
          <w:rFonts w:ascii="Palatino Linotype" w:hAnsi="Palatino Linotype" w:cs="Arial"/>
          <w:i/>
        </w:rPr>
        <w:t>2) Que se trate de información registrada en cualquier soporte documental, que en ejercicio de las atribuciones conferidas, sea administrada por los Sujetos Obligados, y</w:t>
      </w:r>
    </w:p>
    <w:p w14:paraId="706EFE1B" w14:textId="77777777" w:rsidR="00C56934" w:rsidRPr="006915C0" w:rsidRDefault="00C56934" w:rsidP="00C56934">
      <w:pPr>
        <w:ind w:left="567" w:right="567"/>
        <w:jc w:val="both"/>
        <w:rPr>
          <w:rFonts w:ascii="Palatino Linotype" w:hAnsi="Palatino Linotype" w:cs="Arial"/>
          <w:i/>
          <w:sz w:val="18"/>
        </w:rPr>
      </w:pPr>
      <w:r w:rsidRPr="006915C0">
        <w:rPr>
          <w:rFonts w:ascii="Palatino Linotype" w:hAnsi="Palatino Linotype" w:cs="Arial"/>
          <w:i/>
        </w:rPr>
        <w:t>3) Que se trate de información registrada en cualquier soporte documental, que en ejercicio de las atribuciones conferidas, se encuentre en posesión de los Sujetos Obligados.</w:t>
      </w:r>
    </w:p>
    <w:p w14:paraId="21E40EA1" w14:textId="45120CBB" w:rsidR="00944CF9" w:rsidRPr="006915C0" w:rsidRDefault="00944CF9" w:rsidP="00C56934">
      <w:pPr>
        <w:spacing w:line="360" w:lineRule="auto"/>
        <w:jc w:val="both"/>
        <w:rPr>
          <w:rFonts w:ascii="Palatino Linotype" w:hAnsi="Palatino Linotype"/>
        </w:rPr>
      </w:pPr>
    </w:p>
    <w:p w14:paraId="0C898814" w14:textId="3014BFF8" w:rsidR="00944CF9" w:rsidRPr="006915C0" w:rsidRDefault="00944CF9" w:rsidP="00944CF9">
      <w:pPr>
        <w:spacing w:line="360" w:lineRule="auto"/>
        <w:jc w:val="both"/>
        <w:rPr>
          <w:rFonts w:ascii="Palatino Linotype" w:hAnsi="Palatino Linotype" w:cs="Arial"/>
          <w:lang w:val="es-MX"/>
        </w:rPr>
      </w:pPr>
      <w:r w:rsidRPr="006915C0">
        <w:rPr>
          <w:rFonts w:ascii="Palatino Linotype" w:hAnsi="Palatino Linotype" w:cs="Arial"/>
          <w:lang w:val="es-MX"/>
        </w:rPr>
        <w:t>Señalado lo anterior, toda vez que el particular requiere en específico la información concerniente a los documentos en donde conste</w:t>
      </w:r>
      <w:r w:rsidR="003313F7" w:rsidRPr="006915C0">
        <w:rPr>
          <w:rFonts w:ascii="Palatino Linotype" w:hAnsi="Palatino Linotype" w:cs="Arial"/>
          <w:lang w:val="es-MX"/>
        </w:rPr>
        <w:t xml:space="preserve"> la información</w:t>
      </w:r>
      <w:r w:rsidRPr="006915C0">
        <w:rPr>
          <w:rFonts w:ascii="Palatino Linotype" w:hAnsi="Palatino Linotype" w:cs="Arial"/>
          <w:lang w:val="es-MX"/>
        </w:rPr>
        <w:t xml:space="preserve"> </w:t>
      </w:r>
      <w:r w:rsidR="003313F7" w:rsidRPr="006915C0">
        <w:rPr>
          <w:rFonts w:ascii="Palatino Linotype" w:hAnsi="Palatino Linotype" w:cs="Arial"/>
          <w:lang w:val="es-MX"/>
        </w:rPr>
        <w:t>curricular de los servidores públicos que hayan laborado en el año 2025, y los adscritos al Juzgado Octavo Civil del Distrito Judicial de Tlalnepantla, Estado de México al veintiocho de octubre de dos mil veinticinco</w:t>
      </w:r>
      <w:r w:rsidRPr="006915C0">
        <w:rPr>
          <w:rFonts w:ascii="Palatino Linotype" w:hAnsi="Palatino Linotype" w:cs="Arial"/>
          <w:lang w:val="es-MX"/>
        </w:rPr>
        <w:t xml:space="preserve">, resulta oportuno referir, </w:t>
      </w:r>
      <w:r w:rsidRPr="006915C0">
        <w:rPr>
          <w:rFonts w:ascii="Palatino Linotype" w:eastAsia="Calibri" w:hAnsi="Palatino Linotype" w:cs="Arial"/>
          <w:lang w:val="es-MX"/>
        </w:rPr>
        <w:t>que</w:t>
      </w:r>
      <w:r w:rsidR="003313F7" w:rsidRPr="006915C0">
        <w:rPr>
          <w:rFonts w:ascii="Palatino Linotype" w:eastAsia="Calibri" w:hAnsi="Palatino Linotype" w:cs="Arial"/>
          <w:lang w:val="es-MX"/>
        </w:rPr>
        <w:t xml:space="preserve"> parte de</w:t>
      </w:r>
      <w:r w:rsidRPr="006915C0">
        <w:rPr>
          <w:rFonts w:ascii="Palatino Linotype" w:eastAsia="Calibri" w:hAnsi="Palatino Linotype" w:cs="Arial"/>
          <w:lang w:val="es-MX"/>
        </w:rPr>
        <w:t xml:space="preserve"> la información requerida corresponde a la señalada en la fracción XXI, del artículo 92, de la Ley de </w:t>
      </w:r>
      <w:r w:rsidRPr="006915C0">
        <w:rPr>
          <w:rFonts w:ascii="Palatino Linotype" w:eastAsia="Calibri" w:hAnsi="Palatino Linotype" w:cs="Arial"/>
          <w:lang w:val="es-MX"/>
        </w:rPr>
        <w:lastRenderedPageBreak/>
        <w:t>Transparencia y Acceso a la Información Pública del Estado de México y Municipios, que a la letra indica:</w:t>
      </w:r>
    </w:p>
    <w:p w14:paraId="13362383" w14:textId="77777777" w:rsidR="00944CF9" w:rsidRPr="006915C0" w:rsidRDefault="00944CF9" w:rsidP="00944CF9">
      <w:pPr>
        <w:rPr>
          <w:lang w:val="es-MX"/>
        </w:rPr>
      </w:pPr>
    </w:p>
    <w:p w14:paraId="1EFD0D91" w14:textId="77777777" w:rsidR="00944CF9" w:rsidRPr="006915C0" w:rsidRDefault="00944CF9" w:rsidP="00944CF9">
      <w:pPr>
        <w:autoSpaceDE w:val="0"/>
        <w:autoSpaceDN w:val="0"/>
        <w:adjustRightInd w:val="0"/>
        <w:spacing w:after="160" w:line="256" w:lineRule="auto"/>
        <w:ind w:left="709" w:right="757"/>
        <w:jc w:val="both"/>
        <w:rPr>
          <w:rFonts w:ascii="Palatino Linotype" w:eastAsia="Calibri" w:hAnsi="Palatino Linotype" w:cs="Arial"/>
          <w:i/>
          <w:sz w:val="22"/>
          <w:szCs w:val="22"/>
          <w:lang w:eastAsia="en-US"/>
        </w:rPr>
      </w:pPr>
      <w:r w:rsidRPr="006915C0">
        <w:rPr>
          <w:rFonts w:ascii="Palatino Linotype" w:eastAsia="Calibri" w:hAnsi="Palatino Linotype" w:cs="Arial"/>
          <w:i/>
          <w:sz w:val="22"/>
          <w:szCs w:val="22"/>
          <w:lang w:eastAsia="en-US"/>
        </w:rPr>
        <w:t>“</w:t>
      </w:r>
      <w:r w:rsidRPr="006915C0">
        <w:rPr>
          <w:rFonts w:ascii="Palatino Linotype" w:eastAsia="Calibri" w:hAnsi="Palatino Linotype" w:cs="Arial"/>
          <w:b/>
          <w:i/>
          <w:sz w:val="22"/>
          <w:szCs w:val="22"/>
          <w:lang w:eastAsia="en-US"/>
        </w:rPr>
        <w:t>Artículo 92</w:t>
      </w:r>
      <w:r w:rsidRPr="006915C0">
        <w:rPr>
          <w:rFonts w:ascii="Palatino Linotype" w:eastAsia="Calibri" w:hAnsi="Palatino Linotype" w:cs="Arial"/>
          <w:i/>
          <w:sz w:val="22"/>
          <w:szCs w:val="22"/>
          <w:lang w:eastAsia="en-U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CFE3742" w14:textId="77777777" w:rsidR="00944CF9" w:rsidRPr="006915C0" w:rsidRDefault="00944CF9" w:rsidP="00944CF9">
      <w:pPr>
        <w:autoSpaceDE w:val="0"/>
        <w:autoSpaceDN w:val="0"/>
        <w:adjustRightInd w:val="0"/>
        <w:spacing w:after="160" w:line="256" w:lineRule="auto"/>
        <w:ind w:left="709" w:right="757"/>
        <w:jc w:val="both"/>
        <w:rPr>
          <w:rFonts w:ascii="Palatino Linotype" w:eastAsia="Calibri" w:hAnsi="Palatino Linotype" w:cs="Arial"/>
          <w:i/>
          <w:sz w:val="22"/>
          <w:szCs w:val="22"/>
          <w:lang w:eastAsia="en-US"/>
        </w:rPr>
      </w:pPr>
      <w:r w:rsidRPr="006915C0">
        <w:rPr>
          <w:rFonts w:ascii="Palatino Linotype" w:eastAsia="Calibri" w:hAnsi="Palatino Linotype" w:cs="Arial"/>
          <w:i/>
          <w:sz w:val="22"/>
          <w:szCs w:val="22"/>
          <w:lang w:eastAsia="en-US"/>
        </w:rPr>
        <w:t>(…)</w:t>
      </w:r>
    </w:p>
    <w:p w14:paraId="6F9AD908" w14:textId="77777777" w:rsidR="00944CF9" w:rsidRPr="006915C0" w:rsidRDefault="00944CF9" w:rsidP="00944CF9">
      <w:pPr>
        <w:autoSpaceDE w:val="0"/>
        <w:autoSpaceDN w:val="0"/>
        <w:adjustRightInd w:val="0"/>
        <w:spacing w:after="160" w:line="256" w:lineRule="auto"/>
        <w:ind w:left="709" w:right="757"/>
        <w:jc w:val="both"/>
        <w:rPr>
          <w:rFonts w:ascii="Palatino Linotype" w:eastAsia="Calibri" w:hAnsi="Palatino Linotype" w:cs="Arial"/>
          <w:i/>
          <w:sz w:val="22"/>
          <w:szCs w:val="22"/>
          <w:lang w:eastAsia="en-US"/>
        </w:rPr>
      </w:pPr>
      <w:r w:rsidRPr="006915C0">
        <w:rPr>
          <w:rFonts w:ascii="Palatino Linotype" w:eastAsia="Calibri" w:hAnsi="Palatino Linotype" w:cs="Arial"/>
          <w:b/>
          <w:i/>
          <w:sz w:val="22"/>
          <w:szCs w:val="22"/>
          <w:lang w:eastAsia="en-US"/>
        </w:rPr>
        <w:t>XXI.</w:t>
      </w:r>
      <w:r w:rsidRPr="006915C0">
        <w:rPr>
          <w:rFonts w:ascii="Palatino Linotype" w:eastAsia="Calibri" w:hAnsi="Palatino Linotype" w:cs="Arial"/>
          <w:i/>
          <w:sz w:val="22"/>
          <w:szCs w:val="22"/>
          <w:lang w:eastAsia="en-US"/>
        </w:rPr>
        <w:t xml:space="preserve"> </w:t>
      </w:r>
      <w:r w:rsidRPr="006915C0">
        <w:rPr>
          <w:rFonts w:ascii="Palatino Linotype" w:eastAsia="Calibri" w:hAnsi="Palatino Linotype" w:cs="Arial"/>
          <w:b/>
          <w:i/>
          <w:sz w:val="22"/>
          <w:szCs w:val="22"/>
          <w:u w:val="single"/>
          <w:lang w:eastAsia="en-US"/>
        </w:rPr>
        <w:t>La información curricular, desde el nivel de jefe de departamento o equivalente, hasta el titular del sujeto obligado</w:t>
      </w:r>
      <w:r w:rsidRPr="006915C0">
        <w:rPr>
          <w:rFonts w:ascii="Palatino Linotype" w:eastAsia="Calibri" w:hAnsi="Palatino Linotype" w:cs="Arial"/>
          <w:i/>
          <w:sz w:val="22"/>
          <w:szCs w:val="22"/>
          <w:lang w:eastAsia="en-US"/>
        </w:rPr>
        <w:t>, así como, en su caso, las sanciones administrativas de que haya sido objeto;</w:t>
      </w:r>
    </w:p>
    <w:p w14:paraId="22850411" w14:textId="77777777" w:rsidR="00944CF9" w:rsidRPr="006915C0" w:rsidRDefault="00944CF9" w:rsidP="00944CF9">
      <w:pPr>
        <w:autoSpaceDE w:val="0"/>
        <w:autoSpaceDN w:val="0"/>
        <w:adjustRightInd w:val="0"/>
        <w:spacing w:after="160" w:line="256" w:lineRule="auto"/>
        <w:ind w:left="709" w:right="757"/>
        <w:jc w:val="both"/>
        <w:rPr>
          <w:rFonts w:ascii="Palatino Linotype" w:eastAsia="Calibri" w:hAnsi="Palatino Linotype" w:cs="Arial"/>
          <w:i/>
          <w:sz w:val="22"/>
          <w:szCs w:val="22"/>
          <w:lang w:eastAsia="en-US"/>
        </w:rPr>
      </w:pPr>
      <w:r w:rsidRPr="006915C0">
        <w:rPr>
          <w:rFonts w:ascii="Palatino Linotype" w:eastAsia="Calibri" w:hAnsi="Palatino Linotype" w:cs="Arial"/>
          <w:i/>
          <w:sz w:val="22"/>
          <w:szCs w:val="22"/>
          <w:lang w:eastAsia="en-US"/>
        </w:rPr>
        <w:t>(…)” (Sic)</w:t>
      </w:r>
    </w:p>
    <w:p w14:paraId="63F9B2E6" w14:textId="77777777" w:rsidR="00944CF9" w:rsidRPr="006915C0" w:rsidRDefault="00944CF9" w:rsidP="00944CF9">
      <w:pPr>
        <w:rPr>
          <w:lang w:val="es-MX"/>
        </w:rPr>
      </w:pPr>
    </w:p>
    <w:p w14:paraId="7D5120A1" w14:textId="5126046B" w:rsidR="00944CF9" w:rsidRPr="006915C0" w:rsidRDefault="00944CF9" w:rsidP="00944CF9">
      <w:pPr>
        <w:tabs>
          <w:tab w:val="left" w:pos="709"/>
        </w:tabs>
        <w:spacing w:line="360" w:lineRule="auto"/>
        <w:jc w:val="both"/>
        <w:rPr>
          <w:rFonts w:ascii="Palatino Linotype" w:eastAsia="Calibri" w:hAnsi="Palatino Linotype" w:cs="Arial"/>
          <w:szCs w:val="22"/>
          <w:lang w:eastAsia="en-US"/>
        </w:rPr>
      </w:pPr>
      <w:r w:rsidRPr="006915C0">
        <w:rPr>
          <w:rFonts w:ascii="Palatino Linotype" w:eastAsia="Calibri" w:hAnsi="Palatino Linotype" w:cs="Arial"/>
          <w:szCs w:val="22"/>
          <w:lang w:val="es-MX" w:eastAsia="en-US"/>
        </w:rPr>
        <w:t>Es importante mencionar que, al ser una obligación de transparencia común</w:t>
      </w:r>
      <w:r w:rsidR="003313F7" w:rsidRPr="006915C0">
        <w:rPr>
          <w:rFonts w:ascii="Palatino Linotype" w:eastAsia="Calibri" w:hAnsi="Palatino Linotype" w:cs="Arial"/>
          <w:szCs w:val="22"/>
          <w:lang w:val="es-MX" w:eastAsia="en-US"/>
        </w:rPr>
        <w:t>,</w:t>
      </w:r>
      <w:r w:rsidRPr="006915C0">
        <w:rPr>
          <w:rFonts w:ascii="Palatino Linotype" w:eastAsia="Calibri" w:hAnsi="Palatino Linotype" w:cs="Arial"/>
          <w:szCs w:val="22"/>
          <w:lang w:val="es-MX" w:eastAsia="en-US"/>
        </w:rPr>
        <w:t xml:space="preserve"> </w:t>
      </w:r>
      <w:r w:rsidRPr="006915C0">
        <w:rPr>
          <w:rFonts w:ascii="Palatino Linotype" w:eastAsia="Calibri" w:hAnsi="Palatino Linotype" w:cs="Arial"/>
          <w:b/>
          <w:szCs w:val="22"/>
          <w:lang w:val="es-MX" w:eastAsia="en-US"/>
        </w:rPr>
        <w:t xml:space="preserve">El Sujeto Obligado </w:t>
      </w:r>
      <w:r w:rsidR="003313F7" w:rsidRPr="006915C0">
        <w:rPr>
          <w:rFonts w:ascii="Palatino Linotype" w:eastAsia="Calibri" w:hAnsi="Palatino Linotype" w:cs="Arial"/>
          <w:szCs w:val="22"/>
          <w:lang w:val="es-MX" w:eastAsia="en-US"/>
        </w:rPr>
        <w:t>debe poner</w:t>
      </w:r>
      <w:r w:rsidRPr="006915C0">
        <w:rPr>
          <w:rFonts w:ascii="Palatino Linotype" w:eastAsia="Calibri" w:hAnsi="Palatino Linotype" w:cs="Arial"/>
          <w:szCs w:val="22"/>
          <w:lang w:val="es-MX" w:eastAsia="en-US"/>
        </w:rPr>
        <w:t xml:space="preserve"> a disposición del público en su portal de IPOMEX la información curricular de sus servidores públicos, con ello cumple con la finalidad de enaltecer los principios de máxima publicidad, transparencia y certeza; más como se aprecia en el dispositivo legal antes invocado </w:t>
      </w:r>
      <w:r w:rsidRPr="006915C0">
        <w:rPr>
          <w:rFonts w:ascii="Palatino Linotype" w:eastAsia="Calibri" w:hAnsi="Palatino Linotype" w:cs="Arial"/>
          <w:szCs w:val="22"/>
          <w:u w:val="single"/>
          <w:lang w:val="es-MX" w:eastAsia="en-US"/>
        </w:rPr>
        <w:t>solamente están constreñidos a tener la información curricular desde el nivel de jefe de departamento o equivalente</w:t>
      </w:r>
      <w:r w:rsidRPr="006915C0">
        <w:rPr>
          <w:rFonts w:ascii="Palatino Linotype" w:eastAsia="Calibri" w:hAnsi="Palatino Linotype" w:cs="Arial"/>
          <w:szCs w:val="22"/>
          <w:lang w:val="es-MX" w:eastAsia="en-US"/>
        </w:rPr>
        <w:t xml:space="preserve">; </w:t>
      </w:r>
      <w:r w:rsidRPr="006915C0">
        <w:rPr>
          <w:rFonts w:ascii="Palatino Linotype" w:eastAsia="Calibri" w:hAnsi="Palatino Linotype" w:cs="Arial"/>
          <w:szCs w:val="22"/>
          <w:lang w:eastAsia="en-US"/>
        </w:rPr>
        <w:t xml:space="preserve">por lo que aunque esta información no es generada por </w:t>
      </w:r>
      <w:r w:rsidRPr="006915C0">
        <w:rPr>
          <w:rFonts w:ascii="Palatino Linotype" w:eastAsia="Calibri" w:hAnsi="Palatino Linotype" w:cs="Arial"/>
          <w:b/>
          <w:szCs w:val="22"/>
          <w:lang w:eastAsia="en-US"/>
        </w:rPr>
        <w:t>El Sujeto Obligado</w:t>
      </w:r>
      <w:r w:rsidRPr="006915C0">
        <w:rPr>
          <w:rFonts w:ascii="Palatino Linotype" w:eastAsia="Calibri" w:hAnsi="Palatino Linotype" w:cs="Arial"/>
          <w:szCs w:val="22"/>
          <w:lang w:eastAsia="en-US"/>
        </w:rPr>
        <w:t>, sí la posee y debe obrar en sus archivos.</w:t>
      </w:r>
    </w:p>
    <w:p w14:paraId="2C5DC317" w14:textId="77777777" w:rsidR="00944CF9" w:rsidRPr="006915C0" w:rsidRDefault="00944CF9" w:rsidP="00944CF9">
      <w:pPr>
        <w:tabs>
          <w:tab w:val="left" w:pos="709"/>
        </w:tabs>
        <w:spacing w:line="360" w:lineRule="auto"/>
        <w:jc w:val="both"/>
        <w:rPr>
          <w:rFonts w:ascii="Palatino Linotype" w:eastAsia="Calibri" w:hAnsi="Palatino Linotype" w:cs="Arial"/>
          <w:szCs w:val="22"/>
          <w:lang w:eastAsia="en-US"/>
        </w:rPr>
      </w:pPr>
    </w:p>
    <w:p w14:paraId="241213E9" w14:textId="77777777" w:rsidR="00944CF9" w:rsidRPr="006915C0" w:rsidRDefault="00944CF9" w:rsidP="00944CF9">
      <w:pPr>
        <w:spacing w:line="360" w:lineRule="auto"/>
        <w:jc w:val="both"/>
        <w:rPr>
          <w:rFonts w:ascii="Palatino Linotype" w:eastAsia="Calibri" w:hAnsi="Palatino Linotype" w:cstheme="minorBidi"/>
          <w:szCs w:val="22"/>
          <w:lang w:val="es-MX" w:eastAsia="en-US"/>
        </w:rPr>
      </w:pPr>
      <w:r w:rsidRPr="006915C0">
        <w:rPr>
          <w:rFonts w:ascii="Palatino Linotype" w:eastAsiaTheme="minorHAnsi" w:hAnsi="Palatino Linotype" w:cstheme="minorBidi"/>
          <w:bCs/>
          <w:szCs w:val="22"/>
          <w:lang w:val="es-MX" w:eastAsia="es-MX"/>
        </w:rPr>
        <w:t xml:space="preserve">Información que deberá ser publicada en atención a los </w:t>
      </w:r>
      <w:r w:rsidRPr="006915C0">
        <w:rPr>
          <w:rFonts w:ascii="Palatino Linotype" w:eastAsiaTheme="minorHAnsi" w:hAnsi="Palatino Linotype" w:cstheme="minorBidi"/>
          <w:i/>
          <w:szCs w:val="22"/>
          <w:lang w:val="es-MX" w:eastAsia="en-US"/>
        </w:rPr>
        <w:t>“</w:t>
      </w:r>
      <w:r w:rsidRPr="006915C0">
        <w:rPr>
          <w:rFonts w:ascii="Palatino Linotype" w:eastAsia="Calibri" w:hAnsi="Palatino Linotype" w:cstheme="minorBidi"/>
          <w:i/>
          <w:szCs w:val="22"/>
          <w:lang w:val="es-MX" w:eastAsia="en-U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w:t>
      </w:r>
      <w:r w:rsidRPr="006915C0">
        <w:rPr>
          <w:rFonts w:ascii="Palatino Linotype" w:eastAsia="Calibri" w:hAnsi="Palatino Linotype" w:cstheme="minorBidi"/>
          <w:i/>
          <w:szCs w:val="22"/>
          <w:lang w:val="es-MX" w:eastAsia="en-US"/>
        </w:rPr>
        <w:lastRenderedPageBreak/>
        <w:t>en los Portales de Internet y en la Plataforma Nacional de Transparencia”</w:t>
      </w:r>
      <w:r w:rsidRPr="006915C0">
        <w:rPr>
          <w:rFonts w:ascii="Palatino Linotype" w:eastAsia="Calibri" w:hAnsi="Palatino Linotype" w:cstheme="minorBidi"/>
          <w:szCs w:val="22"/>
          <w:lang w:val="es-MX" w:eastAsia="en-US"/>
        </w:rPr>
        <w:t xml:space="preserve">, que en su </w:t>
      </w:r>
      <w:r w:rsidRPr="006915C0">
        <w:rPr>
          <w:rFonts w:ascii="Palatino Linotype" w:eastAsia="Calibri" w:hAnsi="Palatino Linotype" w:cstheme="minorBidi"/>
          <w:i/>
          <w:szCs w:val="22"/>
          <w:lang w:val="es-MX" w:eastAsia="en-US"/>
        </w:rPr>
        <w:t>“Anexo I”</w:t>
      </w:r>
      <w:r w:rsidRPr="006915C0">
        <w:rPr>
          <w:rFonts w:ascii="Palatino Linotype" w:eastAsia="Calibri" w:hAnsi="Palatino Linotype" w:cstheme="minorBidi"/>
          <w:szCs w:val="22"/>
          <w:lang w:val="es-MX" w:eastAsia="en-US"/>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6492A137" w14:textId="77777777" w:rsidR="00944CF9" w:rsidRPr="006915C0" w:rsidRDefault="00944CF9" w:rsidP="00944CF9">
      <w:pPr>
        <w:spacing w:line="360" w:lineRule="auto"/>
        <w:jc w:val="both"/>
        <w:rPr>
          <w:rFonts w:ascii="Palatino Linotype" w:eastAsia="Calibri" w:hAnsi="Palatino Linotype" w:cstheme="minorBidi"/>
          <w:szCs w:val="22"/>
          <w:lang w:val="es-MX" w:eastAsia="en-US"/>
        </w:rPr>
      </w:pPr>
    </w:p>
    <w:p w14:paraId="683FB76F" w14:textId="77777777" w:rsidR="00944CF9" w:rsidRPr="006915C0" w:rsidRDefault="00944CF9" w:rsidP="00944CF9">
      <w:pPr>
        <w:ind w:left="1985" w:right="902" w:hanging="1134"/>
        <w:jc w:val="both"/>
        <w:rPr>
          <w:rFonts w:ascii="Palatino Linotype" w:eastAsia="Calibri" w:hAnsi="Palatino Linotype" w:cstheme="minorBidi"/>
          <w:i/>
          <w:sz w:val="22"/>
          <w:szCs w:val="22"/>
          <w:lang w:val="es-MX" w:eastAsia="en-US"/>
        </w:rPr>
      </w:pPr>
      <w:r w:rsidRPr="006915C0">
        <w:rPr>
          <w:rFonts w:ascii="Palatino Linotype" w:eastAsia="Calibri" w:hAnsi="Palatino Linotype" w:cstheme="minorBidi"/>
          <w:i/>
          <w:sz w:val="22"/>
          <w:szCs w:val="22"/>
          <w:lang w:val="es-MX" w:eastAsia="en-US"/>
        </w:rPr>
        <w:t>“</w:t>
      </w:r>
      <w:r w:rsidRPr="006915C0">
        <w:rPr>
          <w:rFonts w:ascii="Palatino Linotype" w:eastAsia="Calibri" w:hAnsi="Palatino Linotype" w:cstheme="minorBidi"/>
          <w:b/>
          <w:i/>
          <w:sz w:val="22"/>
          <w:szCs w:val="22"/>
          <w:lang w:val="es-MX" w:eastAsia="en-US"/>
        </w:rPr>
        <w:t>Criterio 1</w:t>
      </w:r>
      <w:r w:rsidRPr="006915C0">
        <w:rPr>
          <w:rFonts w:ascii="Palatino Linotype" w:eastAsia="Calibri" w:hAnsi="Palatino Linotype" w:cstheme="minorBidi"/>
          <w:i/>
          <w:sz w:val="22"/>
          <w:szCs w:val="22"/>
          <w:lang w:val="es-MX" w:eastAsia="en-US"/>
        </w:rPr>
        <w:t xml:space="preserve"> Clave o nivel del puesto (de acuerdo con el catálogo que regule la actividad del sujeto obligado) </w:t>
      </w:r>
    </w:p>
    <w:p w14:paraId="6F6D1236"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p>
    <w:p w14:paraId="4660893E" w14:textId="77777777" w:rsidR="00944CF9" w:rsidRPr="006915C0" w:rsidRDefault="00944CF9" w:rsidP="00944CF9">
      <w:pPr>
        <w:ind w:left="1843" w:right="902" w:hanging="992"/>
        <w:jc w:val="both"/>
        <w:rPr>
          <w:rFonts w:ascii="Palatino Linotype" w:eastAsia="Calibri" w:hAnsi="Palatino Linotype" w:cstheme="minorBidi"/>
          <w:i/>
          <w:sz w:val="22"/>
          <w:szCs w:val="22"/>
          <w:lang w:val="es-MX" w:eastAsia="en-US"/>
        </w:rPr>
      </w:pPr>
      <w:r w:rsidRPr="006915C0">
        <w:rPr>
          <w:rFonts w:ascii="Palatino Linotype" w:eastAsia="Calibri" w:hAnsi="Palatino Linotype" w:cstheme="minorBidi"/>
          <w:b/>
          <w:i/>
          <w:sz w:val="22"/>
          <w:szCs w:val="22"/>
          <w:lang w:val="es-MX" w:eastAsia="en-US"/>
        </w:rPr>
        <w:t>Criterio 2</w:t>
      </w:r>
      <w:r w:rsidRPr="006915C0">
        <w:rPr>
          <w:rFonts w:ascii="Palatino Linotype" w:eastAsia="Calibri" w:hAnsi="Palatino Linotype" w:cstheme="minorBidi"/>
          <w:i/>
          <w:sz w:val="22"/>
          <w:szCs w:val="22"/>
          <w:lang w:val="es-MX" w:eastAsia="en-US"/>
        </w:rPr>
        <w:t xml:space="preserve"> </w:t>
      </w:r>
      <w:r w:rsidRPr="006915C0">
        <w:rPr>
          <w:rFonts w:ascii="Palatino Linotype" w:eastAsia="Calibri" w:hAnsi="Palatino Linotype" w:cstheme="minorBidi"/>
          <w:b/>
          <w:bCs/>
          <w:i/>
          <w:sz w:val="22"/>
          <w:szCs w:val="22"/>
          <w:lang w:val="es-MX" w:eastAsia="en-US"/>
        </w:rPr>
        <w:t>Denominación del puesto en la estructura orgánica</w:t>
      </w:r>
      <w:r w:rsidRPr="006915C0">
        <w:rPr>
          <w:rFonts w:ascii="Palatino Linotype" w:eastAsia="Calibri" w:hAnsi="Palatino Linotype" w:cstheme="minorBidi"/>
          <w:i/>
          <w:sz w:val="22"/>
          <w:szCs w:val="22"/>
          <w:lang w:val="es-MX" w:eastAsia="en-US"/>
        </w:rPr>
        <w:t xml:space="preserve"> (de acuerdo con el catálogo de claves y niveles) </w:t>
      </w:r>
    </w:p>
    <w:p w14:paraId="007DF175"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p>
    <w:p w14:paraId="7AA4D87D"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r w:rsidRPr="006915C0">
        <w:rPr>
          <w:rFonts w:ascii="Palatino Linotype" w:eastAsia="Calibri" w:hAnsi="Palatino Linotype" w:cstheme="minorBidi"/>
          <w:b/>
          <w:i/>
          <w:sz w:val="22"/>
          <w:szCs w:val="22"/>
          <w:lang w:val="es-MX" w:eastAsia="en-US"/>
        </w:rPr>
        <w:t>Criterio 3</w:t>
      </w:r>
      <w:r w:rsidRPr="006915C0">
        <w:rPr>
          <w:rFonts w:ascii="Palatino Linotype" w:eastAsia="Calibri" w:hAnsi="Palatino Linotype" w:cstheme="minorBidi"/>
          <w:i/>
          <w:sz w:val="22"/>
          <w:szCs w:val="22"/>
          <w:lang w:val="es-MX" w:eastAsia="en-US"/>
        </w:rPr>
        <w:t xml:space="preserve"> </w:t>
      </w:r>
      <w:r w:rsidRPr="006915C0">
        <w:rPr>
          <w:rFonts w:ascii="Palatino Linotype" w:eastAsia="Calibri" w:hAnsi="Palatino Linotype" w:cstheme="minorBidi"/>
          <w:b/>
          <w:bCs/>
          <w:i/>
          <w:sz w:val="22"/>
          <w:szCs w:val="22"/>
          <w:lang w:val="es-MX" w:eastAsia="en-US"/>
        </w:rPr>
        <w:t>Denominación del cargo, empleo, comisión o nombramiento otorgado</w:t>
      </w:r>
      <w:r w:rsidRPr="006915C0">
        <w:rPr>
          <w:rFonts w:ascii="Palatino Linotype" w:eastAsia="Calibri" w:hAnsi="Palatino Linotype" w:cstheme="minorBidi"/>
          <w:i/>
          <w:sz w:val="22"/>
          <w:szCs w:val="22"/>
          <w:lang w:val="es-MX" w:eastAsia="en-US"/>
        </w:rPr>
        <w:t xml:space="preserve"> </w:t>
      </w:r>
    </w:p>
    <w:p w14:paraId="21121C17"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p>
    <w:p w14:paraId="4ECC53EE" w14:textId="77777777" w:rsidR="00944CF9" w:rsidRPr="006915C0" w:rsidRDefault="00944CF9" w:rsidP="00944CF9">
      <w:pPr>
        <w:ind w:left="1843" w:right="902" w:hanging="992"/>
        <w:jc w:val="both"/>
        <w:rPr>
          <w:rFonts w:ascii="Palatino Linotype" w:eastAsia="Calibri" w:hAnsi="Palatino Linotype" w:cstheme="minorBidi"/>
          <w:i/>
          <w:sz w:val="22"/>
          <w:szCs w:val="22"/>
          <w:lang w:val="es-MX" w:eastAsia="en-US"/>
        </w:rPr>
      </w:pPr>
      <w:r w:rsidRPr="006915C0">
        <w:rPr>
          <w:rFonts w:ascii="Palatino Linotype" w:eastAsia="Calibri" w:hAnsi="Palatino Linotype" w:cstheme="minorBidi"/>
          <w:b/>
          <w:i/>
          <w:sz w:val="22"/>
          <w:szCs w:val="22"/>
          <w:lang w:val="es-MX" w:eastAsia="en-US"/>
        </w:rPr>
        <w:t>Criterio 4</w:t>
      </w:r>
      <w:r w:rsidRPr="006915C0">
        <w:rPr>
          <w:rFonts w:ascii="Palatino Linotype" w:eastAsia="Calibri" w:hAnsi="Palatino Linotype" w:cstheme="minorBidi"/>
          <w:i/>
          <w:sz w:val="22"/>
          <w:szCs w:val="22"/>
          <w:lang w:val="es-MX" w:eastAsia="en-US"/>
        </w:rPr>
        <w:t xml:space="preserve"> </w:t>
      </w:r>
      <w:r w:rsidRPr="006915C0">
        <w:rPr>
          <w:rFonts w:ascii="Palatino Linotype" w:eastAsia="Calibri" w:hAnsi="Palatino Linotype" w:cstheme="minorBidi"/>
          <w:b/>
          <w:i/>
          <w:sz w:val="22"/>
          <w:szCs w:val="22"/>
          <w:u w:val="single"/>
          <w:lang w:val="es-MX" w:eastAsia="en-US"/>
        </w:rPr>
        <w:t>Nombre del servidor(a) público(a), integrante y/o, miembro del sujeto obligado, y/o persona que desempeñe un empleo, cargo o comisión y/o ejerza actos de autoridad (nombre[s], primer apellido, segundo apellido</w:t>
      </w:r>
      <w:r w:rsidRPr="006915C0">
        <w:rPr>
          <w:rFonts w:ascii="Palatino Linotype" w:eastAsia="Calibri" w:hAnsi="Palatino Linotype" w:cstheme="minorBidi"/>
          <w:i/>
          <w:sz w:val="22"/>
          <w:szCs w:val="22"/>
          <w:lang w:val="es-MX" w:eastAsia="en-US"/>
        </w:rPr>
        <w:t xml:space="preserve">) </w:t>
      </w:r>
    </w:p>
    <w:p w14:paraId="0FBCA66F"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p>
    <w:p w14:paraId="5349A30D" w14:textId="77777777" w:rsidR="00944CF9" w:rsidRPr="006915C0" w:rsidRDefault="00944CF9" w:rsidP="00944CF9">
      <w:pPr>
        <w:ind w:left="1843" w:right="902" w:hanging="992"/>
        <w:jc w:val="both"/>
        <w:rPr>
          <w:rFonts w:ascii="Palatino Linotype" w:eastAsia="Calibri" w:hAnsi="Palatino Linotype" w:cstheme="minorBidi"/>
          <w:i/>
          <w:sz w:val="22"/>
          <w:szCs w:val="22"/>
          <w:lang w:val="es-MX" w:eastAsia="en-US"/>
        </w:rPr>
      </w:pPr>
      <w:r w:rsidRPr="006915C0">
        <w:rPr>
          <w:rFonts w:ascii="Palatino Linotype" w:eastAsia="Calibri" w:hAnsi="Palatino Linotype" w:cstheme="minorBidi"/>
          <w:b/>
          <w:i/>
          <w:sz w:val="22"/>
          <w:szCs w:val="22"/>
          <w:lang w:val="es-MX" w:eastAsia="en-US"/>
        </w:rPr>
        <w:t>Criterio 5</w:t>
      </w:r>
      <w:r w:rsidRPr="006915C0">
        <w:rPr>
          <w:rFonts w:ascii="Palatino Linotype" w:eastAsia="Calibri" w:hAnsi="Palatino Linotype" w:cstheme="minorBidi"/>
          <w:i/>
          <w:sz w:val="22"/>
          <w:szCs w:val="22"/>
          <w:lang w:val="es-MX" w:eastAsia="en-US"/>
        </w:rPr>
        <w:t xml:space="preserve"> Área o unidad administrativa de adscripción (de acuerdo con el catálogo de unidades administrativas o puestos del sujeto obligado) </w:t>
      </w:r>
    </w:p>
    <w:p w14:paraId="4B010270"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p>
    <w:p w14:paraId="00C75EEE"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r w:rsidRPr="006915C0">
        <w:rPr>
          <w:rFonts w:ascii="Palatino Linotype" w:eastAsia="Calibri" w:hAnsi="Palatino Linotype" w:cstheme="minorBidi"/>
          <w:b/>
          <w:i/>
          <w:sz w:val="22"/>
          <w:szCs w:val="22"/>
          <w:u w:val="single"/>
          <w:lang w:val="es-MX" w:eastAsia="en-US"/>
        </w:rPr>
        <w:t>Respecto a la información curricular del (la) servidor(a) público(a) y/o persona que desempeñe un empleo, cargo o comisión en el sujeto obligado se deberá publicar</w:t>
      </w:r>
      <w:r w:rsidRPr="006915C0">
        <w:rPr>
          <w:rFonts w:ascii="Palatino Linotype" w:eastAsia="Calibri" w:hAnsi="Palatino Linotype" w:cstheme="minorBidi"/>
          <w:i/>
          <w:sz w:val="22"/>
          <w:szCs w:val="22"/>
          <w:lang w:val="es-MX" w:eastAsia="en-US"/>
        </w:rPr>
        <w:t xml:space="preserve">: </w:t>
      </w:r>
    </w:p>
    <w:p w14:paraId="7B917493"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p>
    <w:p w14:paraId="16321A60" w14:textId="77777777" w:rsidR="00944CF9" w:rsidRPr="006915C0" w:rsidRDefault="00944CF9" w:rsidP="00944CF9">
      <w:pPr>
        <w:ind w:left="1985" w:right="902" w:hanging="1134"/>
        <w:jc w:val="both"/>
        <w:rPr>
          <w:rFonts w:ascii="Palatino Linotype" w:eastAsia="Calibri" w:hAnsi="Palatino Linotype" w:cstheme="minorBidi"/>
          <w:b/>
          <w:i/>
          <w:sz w:val="22"/>
          <w:szCs w:val="22"/>
          <w:u w:val="single"/>
          <w:lang w:val="es-MX" w:eastAsia="en-US"/>
        </w:rPr>
      </w:pPr>
      <w:r w:rsidRPr="006915C0">
        <w:rPr>
          <w:rFonts w:ascii="Palatino Linotype" w:eastAsia="Calibri" w:hAnsi="Palatino Linotype" w:cstheme="minorBidi"/>
          <w:b/>
          <w:i/>
          <w:sz w:val="22"/>
          <w:szCs w:val="22"/>
          <w:u w:val="single"/>
          <w:lang w:val="es-MX" w:eastAsia="en-US"/>
        </w:rPr>
        <w:t xml:space="preserve">Criterio 6 Escolaridad (nivel máximo de estudios): Ninguno / Primaria / Secundaria / Bachillerato / Carrera técnica / Licenciatura / Maestría / Doctorado / Posdoctorado </w:t>
      </w:r>
    </w:p>
    <w:p w14:paraId="1B2A9458" w14:textId="77777777" w:rsidR="00944CF9" w:rsidRPr="006915C0" w:rsidRDefault="00944CF9" w:rsidP="00944CF9">
      <w:pPr>
        <w:ind w:left="851" w:right="902"/>
        <w:jc w:val="both"/>
        <w:rPr>
          <w:rFonts w:ascii="Palatino Linotype" w:eastAsia="Calibri" w:hAnsi="Palatino Linotype" w:cstheme="minorBidi"/>
          <w:b/>
          <w:i/>
          <w:sz w:val="22"/>
          <w:szCs w:val="22"/>
          <w:u w:val="single"/>
          <w:lang w:val="es-MX" w:eastAsia="en-US"/>
        </w:rPr>
      </w:pPr>
    </w:p>
    <w:p w14:paraId="4B89A1AD" w14:textId="77777777" w:rsidR="00944CF9" w:rsidRPr="006915C0" w:rsidRDefault="00944CF9" w:rsidP="00944CF9">
      <w:pPr>
        <w:ind w:left="1985" w:right="902" w:hanging="1134"/>
        <w:jc w:val="both"/>
        <w:rPr>
          <w:rFonts w:ascii="Palatino Linotype" w:eastAsia="Calibri" w:hAnsi="Palatino Linotype" w:cstheme="minorBidi"/>
          <w:i/>
          <w:sz w:val="22"/>
          <w:szCs w:val="22"/>
          <w:lang w:val="es-MX" w:eastAsia="en-US"/>
        </w:rPr>
      </w:pPr>
      <w:r w:rsidRPr="006915C0">
        <w:rPr>
          <w:rFonts w:ascii="Palatino Linotype" w:eastAsia="Calibri" w:hAnsi="Palatino Linotype" w:cstheme="minorBidi"/>
          <w:b/>
          <w:i/>
          <w:sz w:val="22"/>
          <w:szCs w:val="22"/>
          <w:lang w:val="es-MX" w:eastAsia="en-US"/>
        </w:rPr>
        <w:t>Criterio 7</w:t>
      </w:r>
      <w:r w:rsidRPr="006915C0">
        <w:rPr>
          <w:rFonts w:ascii="Palatino Linotype" w:eastAsia="Calibri" w:hAnsi="Palatino Linotype" w:cstheme="minorBidi"/>
          <w:i/>
          <w:sz w:val="22"/>
          <w:szCs w:val="22"/>
          <w:lang w:val="es-MX" w:eastAsia="en-US"/>
        </w:rPr>
        <w:t xml:space="preserve"> Carrera genérica, en su caso </w:t>
      </w:r>
    </w:p>
    <w:p w14:paraId="7A0C3C0A" w14:textId="77777777" w:rsidR="00944CF9" w:rsidRPr="006915C0" w:rsidRDefault="00944CF9" w:rsidP="00944CF9">
      <w:pPr>
        <w:ind w:left="1985" w:right="902" w:hanging="1134"/>
        <w:jc w:val="both"/>
        <w:rPr>
          <w:rFonts w:ascii="Palatino Linotype" w:eastAsia="Calibri" w:hAnsi="Palatino Linotype" w:cstheme="minorBidi"/>
          <w:i/>
          <w:sz w:val="22"/>
          <w:szCs w:val="22"/>
          <w:lang w:val="es-MX" w:eastAsia="en-US"/>
        </w:rPr>
      </w:pPr>
    </w:p>
    <w:p w14:paraId="426855CD"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r w:rsidRPr="006915C0">
        <w:rPr>
          <w:rFonts w:ascii="Palatino Linotype" w:eastAsia="Calibri" w:hAnsi="Palatino Linotype" w:cstheme="minorBidi"/>
          <w:i/>
          <w:sz w:val="22"/>
          <w:szCs w:val="22"/>
          <w:lang w:val="es-MX" w:eastAsia="en-US"/>
        </w:rPr>
        <w:lastRenderedPageBreak/>
        <w:t>Respecto de la experiencia laboral especificar los tres últimos empleos, en donde se indique:</w:t>
      </w:r>
    </w:p>
    <w:p w14:paraId="37B07137"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p>
    <w:p w14:paraId="06F4195C"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r w:rsidRPr="006915C0">
        <w:rPr>
          <w:rFonts w:ascii="Palatino Linotype" w:eastAsia="Calibri" w:hAnsi="Palatino Linotype" w:cstheme="minorBidi"/>
          <w:b/>
          <w:i/>
          <w:sz w:val="22"/>
          <w:szCs w:val="22"/>
          <w:lang w:val="es-MX" w:eastAsia="en-US"/>
        </w:rPr>
        <w:t>Criterio 8</w:t>
      </w:r>
      <w:r w:rsidRPr="006915C0">
        <w:rPr>
          <w:rFonts w:ascii="Palatino Linotype" w:eastAsia="Calibri" w:hAnsi="Palatino Linotype" w:cstheme="minorBidi"/>
          <w:i/>
          <w:sz w:val="22"/>
          <w:szCs w:val="22"/>
          <w:lang w:val="es-MX" w:eastAsia="en-US"/>
        </w:rPr>
        <w:t xml:space="preserve"> Periodo (mes/año inicio, mes/año conclusión) </w:t>
      </w:r>
    </w:p>
    <w:p w14:paraId="5D7D91BF"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p>
    <w:p w14:paraId="354D367C"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r w:rsidRPr="006915C0">
        <w:rPr>
          <w:rFonts w:ascii="Palatino Linotype" w:eastAsia="Calibri" w:hAnsi="Palatino Linotype" w:cstheme="minorBidi"/>
          <w:b/>
          <w:i/>
          <w:sz w:val="22"/>
          <w:szCs w:val="22"/>
          <w:lang w:val="es-MX" w:eastAsia="en-US"/>
        </w:rPr>
        <w:t>Criterio 9</w:t>
      </w:r>
      <w:r w:rsidRPr="006915C0">
        <w:rPr>
          <w:rFonts w:ascii="Palatino Linotype" w:eastAsia="Calibri" w:hAnsi="Palatino Linotype" w:cstheme="minorBidi"/>
          <w:i/>
          <w:sz w:val="22"/>
          <w:szCs w:val="22"/>
          <w:lang w:val="es-MX" w:eastAsia="en-US"/>
        </w:rPr>
        <w:t xml:space="preserve"> Denominación de la institución o empresa </w:t>
      </w:r>
    </w:p>
    <w:p w14:paraId="6E3014AD"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p>
    <w:p w14:paraId="459624B0"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r w:rsidRPr="006915C0">
        <w:rPr>
          <w:rFonts w:ascii="Palatino Linotype" w:eastAsia="Calibri" w:hAnsi="Palatino Linotype" w:cstheme="minorBidi"/>
          <w:b/>
          <w:i/>
          <w:sz w:val="22"/>
          <w:szCs w:val="22"/>
          <w:lang w:val="es-MX" w:eastAsia="en-US"/>
        </w:rPr>
        <w:t>Criterio 10</w:t>
      </w:r>
      <w:r w:rsidRPr="006915C0">
        <w:rPr>
          <w:rFonts w:ascii="Palatino Linotype" w:eastAsia="Calibri" w:hAnsi="Palatino Linotype" w:cstheme="minorBidi"/>
          <w:i/>
          <w:sz w:val="22"/>
          <w:szCs w:val="22"/>
          <w:lang w:val="es-MX" w:eastAsia="en-US"/>
        </w:rPr>
        <w:t xml:space="preserve"> Cargo o puesto desempeñado </w:t>
      </w:r>
    </w:p>
    <w:p w14:paraId="2C0A46E2"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p>
    <w:p w14:paraId="214E28DD"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r w:rsidRPr="006915C0">
        <w:rPr>
          <w:rFonts w:ascii="Palatino Linotype" w:eastAsia="Calibri" w:hAnsi="Palatino Linotype" w:cstheme="minorBidi"/>
          <w:b/>
          <w:i/>
          <w:sz w:val="22"/>
          <w:szCs w:val="22"/>
          <w:lang w:val="es-MX" w:eastAsia="en-US"/>
        </w:rPr>
        <w:t>Criterio 11</w:t>
      </w:r>
      <w:r w:rsidRPr="006915C0">
        <w:rPr>
          <w:rFonts w:ascii="Palatino Linotype" w:eastAsia="Calibri" w:hAnsi="Palatino Linotype" w:cstheme="minorBidi"/>
          <w:i/>
          <w:sz w:val="22"/>
          <w:szCs w:val="22"/>
          <w:lang w:val="es-MX" w:eastAsia="en-US"/>
        </w:rPr>
        <w:t xml:space="preserve"> Campo de experiencia </w:t>
      </w:r>
    </w:p>
    <w:p w14:paraId="4E827B2E" w14:textId="77777777" w:rsidR="00944CF9" w:rsidRPr="006915C0" w:rsidRDefault="00944CF9" w:rsidP="00944CF9">
      <w:pPr>
        <w:ind w:left="851" w:right="902"/>
        <w:jc w:val="both"/>
        <w:rPr>
          <w:rFonts w:ascii="Palatino Linotype" w:eastAsia="Calibri" w:hAnsi="Palatino Linotype" w:cstheme="minorBidi"/>
          <w:i/>
          <w:sz w:val="22"/>
          <w:szCs w:val="22"/>
          <w:lang w:val="es-MX" w:eastAsia="en-US"/>
        </w:rPr>
      </w:pPr>
    </w:p>
    <w:p w14:paraId="7EBC65D4" w14:textId="77777777" w:rsidR="00944CF9" w:rsidRPr="006915C0" w:rsidRDefault="00944CF9" w:rsidP="00944CF9">
      <w:pPr>
        <w:ind w:left="1985" w:right="902" w:hanging="1134"/>
        <w:jc w:val="both"/>
        <w:rPr>
          <w:rFonts w:ascii="Palatino Linotype" w:eastAsia="Calibri" w:hAnsi="Palatino Linotype" w:cstheme="minorBidi"/>
          <w:i/>
          <w:sz w:val="22"/>
          <w:szCs w:val="22"/>
          <w:lang w:val="es-MX" w:eastAsia="en-US"/>
        </w:rPr>
      </w:pPr>
      <w:r w:rsidRPr="006915C0">
        <w:rPr>
          <w:rFonts w:ascii="Palatino Linotype" w:eastAsia="Calibri" w:hAnsi="Palatino Linotype" w:cstheme="minorBidi"/>
          <w:b/>
          <w:i/>
          <w:sz w:val="22"/>
          <w:szCs w:val="22"/>
          <w:lang w:val="es-MX" w:eastAsia="en-US"/>
        </w:rPr>
        <w:t>Criterio 12</w:t>
      </w:r>
      <w:r w:rsidRPr="006915C0">
        <w:rPr>
          <w:rFonts w:ascii="Palatino Linotype" w:eastAsia="Calibri" w:hAnsi="Palatino Linotype" w:cstheme="minorBidi"/>
          <w:i/>
          <w:sz w:val="22"/>
          <w:szCs w:val="22"/>
          <w:lang w:val="es-MX" w:eastAsia="en-US"/>
        </w:rPr>
        <w:t xml:space="preserve"> Hipervínculo al documento que contenga la información relativa a la trayectoria</w:t>
      </w:r>
      <w:r w:rsidRPr="006915C0">
        <w:rPr>
          <w:rFonts w:ascii="Palatino Linotype" w:eastAsia="Calibri" w:hAnsi="Palatino Linotype" w:cstheme="minorBidi"/>
          <w:i/>
          <w:sz w:val="22"/>
          <w:szCs w:val="22"/>
          <w:vertAlign w:val="superscript"/>
          <w:lang w:val="es-MX" w:eastAsia="en-US"/>
        </w:rPr>
        <w:footnoteReference w:customMarkFollows="1" w:id="2"/>
        <w:t>37</w:t>
      </w:r>
      <w:r w:rsidRPr="006915C0">
        <w:rPr>
          <w:rFonts w:ascii="Palatino Linotype" w:eastAsia="Calibri" w:hAnsi="Palatino Linotype" w:cstheme="minorBidi"/>
          <w:i/>
          <w:sz w:val="22"/>
          <w:szCs w:val="22"/>
          <w:lang w:val="es-MX" w:eastAsia="en-US"/>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1C9B7938" w14:textId="77777777" w:rsidR="00944CF9" w:rsidRPr="006915C0" w:rsidRDefault="00944CF9" w:rsidP="00944CF9">
      <w:pPr>
        <w:spacing w:line="360" w:lineRule="auto"/>
        <w:jc w:val="both"/>
        <w:rPr>
          <w:rFonts w:ascii="Palatino Linotype" w:eastAsiaTheme="minorHAnsi" w:hAnsi="Palatino Linotype" w:cs="Arial"/>
          <w:szCs w:val="22"/>
          <w:lang w:val="es-MX" w:eastAsia="en-US"/>
        </w:rPr>
      </w:pPr>
    </w:p>
    <w:p w14:paraId="13860EEC" w14:textId="3A8463AC" w:rsidR="00944CF9" w:rsidRPr="006915C0" w:rsidRDefault="00944CF9" w:rsidP="00944CF9">
      <w:pPr>
        <w:spacing w:line="360" w:lineRule="auto"/>
        <w:jc w:val="both"/>
        <w:rPr>
          <w:rFonts w:ascii="Palatino Linotype" w:eastAsiaTheme="minorHAnsi" w:hAnsi="Palatino Linotype" w:cs="Arial"/>
          <w:szCs w:val="22"/>
          <w:lang w:val="es-MX" w:eastAsia="en-US"/>
        </w:rPr>
      </w:pPr>
      <w:r w:rsidRPr="006915C0">
        <w:rPr>
          <w:rFonts w:ascii="Palatino Linotype" w:eastAsiaTheme="minorHAnsi" w:hAnsi="Palatino Linotype" w:cs="Arial"/>
          <w:szCs w:val="22"/>
          <w:lang w:val="es-MX" w:eastAsia="en-US"/>
        </w:rPr>
        <w:t xml:space="preserve">Atento a lo anterior, se considera que la información curricular, acredita la experiencia académica, de quien ocupe cargos en la administración pública y le permitirá al particular conocer con toda certeza y de manera indudable si las personas que se desempeñan en los cargos cuentan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4A9FE3CE" w14:textId="77777777" w:rsidR="00BB405C" w:rsidRPr="006915C0" w:rsidRDefault="00BB405C" w:rsidP="00944CF9">
      <w:pPr>
        <w:spacing w:line="360" w:lineRule="auto"/>
        <w:jc w:val="both"/>
        <w:rPr>
          <w:rFonts w:ascii="Palatino Linotype" w:eastAsiaTheme="minorHAnsi" w:hAnsi="Palatino Linotype" w:cs="Arial"/>
          <w:szCs w:val="22"/>
          <w:lang w:val="es-MX" w:eastAsia="en-US"/>
        </w:rPr>
      </w:pPr>
    </w:p>
    <w:p w14:paraId="50B3EA2F" w14:textId="2A8F6F49" w:rsidR="00BB405C" w:rsidRPr="006915C0" w:rsidRDefault="00BB405C" w:rsidP="00BB405C">
      <w:pPr>
        <w:spacing w:line="360" w:lineRule="auto"/>
        <w:jc w:val="both"/>
        <w:rPr>
          <w:rFonts w:ascii="Palatino Linotype" w:hAnsi="Palatino Linotype"/>
        </w:rPr>
      </w:pPr>
      <w:r w:rsidRPr="006915C0">
        <w:rPr>
          <w:rFonts w:ascii="Palatino Linotype" w:hAnsi="Palatino Linotype"/>
        </w:rPr>
        <w:t xml:space="preserve">Por otra parte, </w:t>
      </w:r>
      <w:r w:rsidRPr="006915C0">
        <w:rPr>
          <w:rFonts w:ascii="Palatino Linotype" w:hAnsi="Palatino Linotype" w:cs="Arial"/>
        </w:rPr>
        <w:t xml:space="preserve">tomando en cuenta la respuesta proporcionada por parte del </w:t>
      </w:r>
      <w:r w:rsidRPr="006915C0">
        <w:rPr>
          <w:rFonts w:ascii="Palatino Linotype" w:hAnsi="Palatino Linotype" w:cs="Arial"/>
          <w:b/>
          <w:bCs/>
        </w:rPr>
        <w:t>Sujeto Obligado</w:t>
      </w:r>
      <w:r w:rsidRPr="006915C0">
        <w:rPr>
          <w:rFonts w:ascii="Palatino Linotype" w:hAnsi="Palatino Linotype" w:cs="Arial"/>
        </w:rPr>
        <w:t xml:space="preserve">, </w:t>
      </w:r>
      <w:r w:rsidRPr="006915C0">
        <w:rPr>
          <w:rFonts w:ascii="Palatino Linotype" w:hAnsi="Palatino Linotype"/>
        </w:rPr>
        <w:t>es necesario señalar que se tiene por colmada</w:t>
      </w:r>
      <w:r w:rsidR="003313F7" w:rsidRPr="006915C0">
        <w:rPr>
          <w:rFonts w:ascii="Palatino Linotype" w:hAnsi="Palatino Linotype"/>
        </w:rPr>
        <w:t xml:space="preserve"> </w:t>
      </w:r>
      <w:r w:rsidR="003313F7" w:rsidRPr="006915C0">
        <w:rPr>
          <w:rFonts w:ascii="Palatino Linotype" w:hAnsi="Palatino Linotype"/>
          <w:u w:val="single"/>
        </w:rPr>
        <w:t>parcialmente</w:t>
      </w:r>
      <w:r w:rsidRPr="006915C0">
        <w:rPr>
          <w:rFonts w:ascii="Palatino Linotype" w:hAnsi="Palatino Linotype"/>
        </w:rPr>
        <w:t xml:space="preserve"> la pretensión del particular, ya que </w:t>
      </w:r>
      <w:r w:rsidRPr="006915C0">
        <w:rPr>
          <w:rFonts w:ascii="Palatino Linotype" w:hAnsi="Palatino Linotype"/>
          <w:b/>
          <w:bCs/>
        </w:rPr>
        <w:t>El Sujeto Obligado</w:t>
      </w:r>
      <w:r w:rsidRPr="006915C0">
        <w:rPr>
          <w:rFonts w:ascii="Palatino Linotype" w:hAnsi="Palatino Linotype"/>
        </w:rPr>
        <w:t xml:space="preserve"> </w:t>
      </w:r>
      <w:r w:rsidR="003313F7" w:rsidRPr="006915C0">
        <w:rPr>
          <w:rFonts w:ascii="Palatino Linotype" w:hAnsi="Palatino Linotype"/>
        </w:rPr>
        <w:t xml:space="preserve">únicamente remitió la información </w:t>
      </w:r>
      <w:r w:rsidR="003313F7" w:rsidRPr="006915C0">
        <w:rPr>
          <w:rFonts w:ascii="Palatino Linotype" w:hAnsi="Palatino Linotype"/>
        </w:rPr>
        <w:lastRenderedPageBreak/>
        <w:t>curricular de mandos medios, superiores o cargo de confianza</w:t>
      </w:r>
      <w:r w:rsidRPr="006915C0">
        <w:rPr>
          <w:rFonts w:ascii="Palatino Linotype" w:hAnsi="Palatino Linotype"/>
        </w:rPr>
        <w:t xml:space="preserve">, </w:t>
      </w:r>
      <w:r w:rsidR="003313F7" w:rsidRPr="006915C0">
        <w:rPr>
          <w:rFonts w:ascii="Palatino Linotype" w:hAnsi="Palatino Linotype"/>
          <w:u w:val="single"/>
        </w:rPr>
        <w:t>omitiendo remitir la correspondiente a puestos operativos, administrativos, técnicos o de apoyo, tales como oficiales judiciales, notificadores, secretarios proyectistas, auxiliares, actuarios, archivistas, asistentes o personal equivalente</w:t>
      </w:r>
      <w:r w:rsidR="003313F7" w:rsidRPr="006915C0">
        <w:rPr>
          <w:rFonts w:ascii="Palatino Linotype" w:hAnsi="Palatino Linotype"/>
        </w:rPr>
        <w:t>.</w:t>
      </w:r>
    </w:p>
    <w:p w14:paraId="5645155D" w14:textId="77777777" w:rsidR="00105844" w:rsidRPr="006915C0" w:rsidRDefault="00105844" w:rsidP="00944CF9">
      <w:pPr>
        <w:spacing w:line="360" w:lineRule="auto"/>
        <w:jc w:val="both"/>
        <w:rPr>
          <w:rFonts w:ascii="Palatino Linotype" w:eastAsiaTheme="minorHAnsi" w:hAnsi="Palatino Linotype" w:cs="Arial"/>
          <w:szCs w:val="22"/>
          <w:lang w:val="es-MX" w:eastAsia="en-US"/>
        </w:rPr>
      </w:pPr>
    </w:p>
    <w:p w14:paraId="69AE58BD" w14:textId="1733CE40" w:rsidR="00FC4DDF" w:rsidRPr="006915C0" w:rsidRDefault="003313F7" w:rsidP="00FC4DDF">
      <w:pPr>
        <w:tabs>
          <w:tab w:val="left" w:pos="709"/>
        </w:tabs>
        <w:spacing w:line="360" w:lineRule="auto"/>
        <w:jc w:val="both"/>
        <w:rPr>
          <w:rFonts w:ascii="Palatino Linotype" w:eastAsia="Calibri" w:hAnsi="Palatino Linotype" w:cs="Arial"/>
          <w:szCs w:val="22"/>
          <w:lang w:eastAsia="en-US"/>
        </w:rPr>
      </w:pPr>
      <w:r w:rsidRPr="006915C0">
        <w:rPr>
          <w:rFonts w:ascii="Palatino Linotype" w:eastAsia="Calibri" w:hAnsi="Palatino Linotype" w:cs="Arial"/>
          <w:szCs w:val="22"/>
          <w:lang w:eastAsia="en-US"/>
        </w:rPr>
        <w:t>Lo anteriormente señalado atendiendo a que</w:t>
      </w:r>
      <w:r w:rsidR="00105844" w:rsidRPr="006915C0">
        <w:rPr>
          <w:rFonts w:ascii="Palatino Linotype" w:eastAsia="Calibri" w:hAnsi="Palatino Linotype" w:cs="Arial"/>
          <w:szCs w:val="22"/>
          <w:lang w:eastAsia="en-US"/>
        </w:rPr>
        <w:t>, en relación con la información curricular de los demás servidores públicos con nivel inferior de jefe de departamento, se debe señalar que, si bien es cierto</w:t>
      </w:r>
      <w:r w:rsidR="008B063E" w:rsidRPr="006915C0">
        <w:rPr>
          <w:rFonts w:ascii="Palatino Linotype" w:eastAsia="Calibri" w:hAnsi="Palatino Linotype" w:cs="Arial"/>
          <w:szCs w:val="22"/>
          <w:lang w:eastAsia="en-US"/>
        </w:rPr>
        <w:t>,</w:t>
      </w:r>
      <w:r w:rsidR="00105844" w:rsidRPr="006915C0">
        <w:rPr>
          <w:rFonts w:ascii="Palatino Linotype" w:eastAsia="Calibri" w:hAnsi="Palatino Linotype" w:cs="Arial"/>
          <w:szCs w:val="22"/>
          <w:lang w:eastAsia="en-US"/>
        </w:rPr>
        <w:t xml:space="preserve"> no corresponde a información que </w:t>
      </w:r>
      <w:r w:rsidR="00105844" w:rsidRPr="006915C0">
        <w:rPr>
          <w:rFonts w:ascii="Palatino Linotype" w:eastAsia="Calibri" w:hAnsi="Palatino Linotype" w:cs="Arial"/>
          <w:b/>
          <w:bCs/>
          <w:szCs w:val="22"/>
          <w:lang w:eastAsia="en-US"/>
        </w:rPr>
        <w:t>El Sujeto Obligado</w:t>
      </w:r>
      <w:r w:rsidR="00105844" w:rsidRPr="006915C0">
        <w:rPr>
          <w:rFonts w:ascii="Palatino Linotype" w:eastAsia="Calibri" w:hAnsi="Palatino Linotype" w:cs="Arial"/>
          <w:szCs w:val="22"/>
          <w:lang w:eastAsia="en-US"/>
        </w:rPr>
        <w:t xml:space="preserve"> deba poner a disposición del público en su portal de IPOMEX, también lo es que la información curricular debe obrar en los expedientes de cada servidor público</w:t>
      </w:r>
      <w:r w:rsidR="008B063E" w:rsidRPr="006915C0">
        <w:rPr>
          <w:rFonts w:ascii="Palatino Linotype" w:eastAsia="Calibri" w:hAnsi="Palatino Linotype" w:cs="Arial"/>
          <w:szCs w:val="22"/>
          <w:lang w:eastAsia="en-US"/>
        </w:rPr>
        <w:t>,</w:t>
      </w:r>
      <w:r w:rsidR="00FC4DDF" w:rsidRPr="006915C0">
        <w:rPr>
          <w:rFonts w:ascii="Palatino Linotype" w:eastAsia="Calibri" w:hAnsi="Palatino Linotype" w:cs="Arial"/>
          <w:szCs w:val="22"/>
          <w:lang w:eastAsia="en-US"/>
        </w:rPr>
        <w:t xml:space="preserve"> atento a ello, cobre relevancia </w:t>
      </w:r>
      <w:r w:rsidR="00FC4DDF" w:rsidRPr="006915C0">
        <w:rPr>
          <w:rFonts w:ascii="Palatino Linotype" w:hAnsi="Palatino Linotype" w:cs="Arial"/>
        </w:rPr>
        <w:t xml:space="preserve">lo establecido en </w:t>
      </w:r>
      <w:r w:rsidR="00FC4DDF" w:rsidRPr="006915C0">
        <w:rPr>
          <w:rFonts w:ascii="Palatino Linotype" w:hAnsi="Palatino Linotype"/>
        </w:rPr>
        <w:t>los</w:t>
      </w:r>
      <w:r w:rsidR="00FC4DDF" w:rsidRPr="006915C0">
        <w:rPr>
          <w:rFonts w:ascii="Palatino Linotype" w:hAnsi="Palatino Linotype"/>
          <w:lang w:val="es-ES_tradnl"/>
        </w:rPr>
        <w:t xml:space="preserve"> numerales 47 y 98, de la Ley del Trabajo de los Servidores Públicos del Estado de México y Municipios, el cual establece, que para ingresar al servicio público se requiere: </w:t>
      </w:r>
    </w:p>
    <w:p w14:paraId="608F4A56" w14:textId="77777777" w:rsidR="00FC4DDF" w:rsidRPr="006915C0" w:rsidRDefault="00FC4DDF" w:rsidP="00FC4DDF">
      <w:pPr>
        <w:autoSpaceDE w:val="0"/>
        <w:autoSpaceDN w:val="0"/>
        <w:adjustRightInd w:val="0"/>
        <w:ind w:left="567" w:right="567"/>
        <w:jc w:val="both"/>
        <w:rPr>
          <w:rFonts w:ascii="Palatino Linotype" w:hAnsi="Palatino Linotype"/>
          <w:b/>
          <w:i/>
        </w:rPr>
      </w:pPr>
    </w:p>
    <w:p w14:paraId="689F7AD5" w14:textId="77777777" w:rsidR="00FC4DDF" w:rsidRPr="006915C0" w:rsidRDefault="00FC4DDF" w:rsidP="00FC4DDF">
      <w:pPr>
        <w:autoSpaceDE w:val="0"/>
        <w:autoSpaceDN w:val="0"/>
        <w:adjustRightInd w:val="0"/>
        <w:ind w:right="567"/>
        <w:jc w:val="both"/>
        <w:rPr>
          <w:rFonts w:ascii="Palatino Linotype" w:hAnsi="Palatino Linotype"/>
          <w:b/>
          <w:i/>
        </w:rPr>
      </w:pPr>
    </w:p>
    <w:p w14:paraId="7423B2DC" w14:textId="7EEE99F5" w:rsidR="00FC4DDF" w:rsidRPr="006915C0" w:rsidRDefault="00FC4DDF" w:rsidP="00FC4DDF">
      <w:pPr>
        <w:autoSpaceDE w:val="0"/>
        <w:autoSpaceDN w:val="0"/>
        <w:adjustRightInd w:val="0"/>
        <w:ind w:left="567" w:right="567"/>
        <w:jc w:val="both"/>
        <w:rPr>
          <w:rFonts w:ascii="Palatino Linotype" w:hAnsi="Palatino Linotype"/>
          <w:i/>
        </w:rPr>
      </w:pPr>
      <w:r w:rsidRPr="006915C0">
        <w:rPr>
          <w:rFonts w:ascii="Palatino Linotype" w:hAnsi="Palatino Linotype"/>
          <w:b/>
          <w:i/>
        </w:rPr>
        <w:t>“ARTÍCULO 47</w:t>
      </w:r>
      <w:r w:rsidRPr="006915C0">
        <w:rPr>
          <w:rFonts w:ascii="Palatino Linotype" w:hAnsi="Palatino Linotype"/>
          <w:i/>
        </w:rPr>
        <w:t>. Para ingresar al servicio público se requiere:</w:t>
      </w:r>
    </w:p>
    <w:p w14:paraId="18919829" w14:textId="77777777" w:rsidR="00FC4DDF" w:rsidRPr="006915C0" w:rsidRDefault="00FC4DDF" w:rsidP="00FC4DDF">
      <w:pPr>
        <w:autoSpaceDE w:val="0"/>
        <w:autoSpaceDN w:val="0"/>
        <w:adjustRightInd w:val="0"/>
        <w:ind w:left="567" w:right="567"/>
        <w:jc w:val="both"/>
        <w:rPr>
          <w:rFonts w:ascii="Palatino Linotype" w:hAnsi="Palatino Linotype"/>
          <w:b/>
          <w:bCs/>
          <w:i/>
          <w:u w:val="single"/>
        </w:rPr>
      </w:pPr>
      <w:r w:rsidRPr="006915C0">
        <w:rPr>
          <w:rFonts w:ascii="Palatino Linotype" w:hAnsi="Palatino Linotype"/>
          <w:b/>
          <w:bCs/>
          <w:i/>
          <w:u w:val="single"/>
        </w:rPr>
        <w:t xml:space="preserve">I. Presentar una solicitud utilizando la forma oficial que se autorice por la institución pública o dependencia correspondiente, a la cual se le prohíbe incluir la fotografía de quien solicita el empleo; </w:t>
      </w:r>
    </w:p>
    <w:p w14:paraId="248728A6" w14:textId="77777777" w:rsidR="00FC4DDF" w:rsidRPr="006915C0" w:rsidRDefault="00FC4DDF" w:rsidP="00FC4DDF">
      <w:pPr>
        <w:autoSpaceDE w:val="0"/>
        <w:autoSpaceDN w:val="0"/>
        <w:adjustRightInd w:val="0"/>
        <w:ind w:left="567" w:right="567"/>
        <w:jc w:val="both"/>
        <w:rPr>
          <w:rFonts w:ascii="Palatino Linotype" w:hAnsi="Palatino Linotype"/>
          <w:i/>
        </w:rPr>
      </w:pPr>
      <w:r w:rsidRPr="006915C0">
        <w:rPr>
          <w:rFonts w:ascii="Palatino Linotype" w:hAnsi="Palatino Linotype"/>
          <w:i/>
        </w:rPr>
        <w:t xml:space="preserve">II. Ser de nacionalidad mexicana, con la excepción prevista en el artículo 17 de la presente ley; </w:t>
      </w:r>
    </w:p>
    <w:p w14:paraId="702F3448" w14:textId="77777777" w:rsidR="00FC4DDF" w:rsidRPr="006915C0" w:rsidRDefault="00FC4DDF" w:rsidP="00FC4DDF">
      <w:pPr>
        <w:autoSpaceDE w:val="0"/>
        <w:autoSpaceDN w:val="0"/>
        <w:adjustRightInd w:val="0"/>
        <w:ind w:left="567" w:right="567"/>
        <w:jc w:val="both"/>
        <w:rPr>
          <w:rFonts w:ascii="Palatino Linotype" w:hAnsi="Palatino Linotype"/>
          <w:i/>
        </w:rPr>
      </w:pPr>
      <w:r w:rsidRPr="006915C0">
        <w:rPr>
          <w:rFonts w:ascii="Palatino Linotype" w:hAnsi="Palatino Linotype"/>
          <w:i/>
        </w:rPr>
        <w:t xml:space="preserve">III. Estar en pleno ejercicio de sus derechos civiles y políticos, en su caso; </w:t>
      </w:r>
    </w:p>
    <w:p w14:paraId="5DF58F09" w14:textId="77777777" w:rsidR="00FC4DDF" w:rsidRPr="006915C0" w:rsidRDefault="00FC4DDF" w:rsidP="00FC4DDF">
      <w:pPr>
        <w:autoSpaceDE w:val="0"/>
        <w:autoSpaceDN w:val="0"/>
        <w:adjustRightInd w:val="0"/>
        <w:ind w:left="567" w:right="567"/>
        <w:jc w:val="both"/>
        <w:rPr>
          <w:rFonts w:ascii="Palatino Linotype" w:hAnsi="Palatino Linotype"/>
          <w:i/>
        </w:rPr>
      </w:pPr>
      <w:r w:rsidRPr="006915C0">
        <w:rPr>
          <w:rFonts w:ascii="Palatino Linotype" w:hAnsi="Palatino Linotype"/>
          <w:i/>
        </w:rPr>
        <w:t xml:space="preserve">IV. Acreditar, cuando proceda, el cumplimiento de la Ley del Servicio Militar Nacional; </w:t>
      </w:r>
    </w:p>
    <w:p w14:paraId="307D473A" w14:textId="77777777" w:rsidR="00FC4DDF" w:rsidRPr="006915C0" w:rsidRDefault="00FC4DDF" w:rsidP="00FC4DDF">
      <w:pPr>
        <w:autoSpaceDE w:val="0"/>
        <w:autoSpaceDN w:val="0"/>
        <w:adjustRightInd w:val="0"/>
        <w:ind w:left="567" w:right="567"/>
        <w:jc w:val="both"/>
        <w:rPr>
          <w:rFonts w:ascii="Palatino Linotype" w:hAnsi="Palatino Linotype"/>
          <w:b/>
          <w:i/>
        </w:rPr>
      </w:pPr>
      <w:r w:rsidRPr="006915C0">
        <w:rPr>
          <w:rFonts w:ascii="Palatino Linotype" w:hAnsi="Palatino Linotype"/>
          <w:b/>
          <w:i/>
        </w:rPr>
        <w:t xml:space="preserve">V. Derogada. </w:t>
      </w:r>
    </w:p>
    <w:p w14:paraId="512258AE" w14:textId="77777777" w:rsidR="00FC4DDF" w:rsidRPr="006915C0" w:rsidRDefault="00FC4DDF" w:rsidP="00FC4DDF">
      <w:pPr>
        <w:autoSpaceDE w:val="0"/>
        <w:autoSpaceDN w:val="0"/>
        <w:adjustRightInd w:val="0"/>
        <w:ind w:left="567" w:right="567"/>
        <w:jc w:val="both"/>
        <w:rPr>
          <w:rFonts w:ascii="Palatino Linotype" w:hAnsi="Palatino Linotype"/>
          <w:i/>
        </w:rPr>
      </w:pPr>
      <w:r w:rsidRPr="006915C0">
        <w:rPr>
          <w:rFonts w:ascii="Palatino Linotype" w:hAnsi="Palatino Linotype"/>
          <w:i/>
        </w:rPr>
        <w:t xml:space="preserve">VI. No haber sido separado anteriormente del servicio por las causas previstas en el artículo 93, de la presente ley; </w:t>
      </w:r>
    </w:p>
    <w:p w14:paraId="2DB0F888" w14:textId="77777777" w:rsidR="00FC4DDF" w:rsidRPr="006915C0" w:rsidRDefault="00FC4DDF" w:rsidP="00FC4DDF">
      <w:pPr>
        <w:autoSpaceDE w:val="0"/>
        <w:autoSpaceDN w:val="0"/>
        <w:adjustRightInd w:val="0"/>
        <w:ind w:left="567" w:right="567"/>
        <w:jc w:val="both"/>
        <w:rPr>
          <w:rFonts w:ascii="Palatino Linotype" w:hAnsi="Palatino Linotype"/>
          <w:i/>
        </w:rPr>
      </w:pPr>
      <w:r w:rsidRPr="006915C0">
        <w:rPr>
          <w:rFonts w:ascii="Palatino Linotype" w:hAnsi="Palatino Linotype"/>
          <w:i/>
        </w:rPr>
        <w:t xml:space="preserve">VII. Tener buena salud, lo que se comprobará con los certificados médicos correspondientes, en la forma en que se establezca en cada institución pública; </w:t>
      </w:r>
    </w:p>
    <w:p w14:paraId="793B53C4" w14:textId="77777777" w:rsidR="00FC4DDF" w:rsidRPr="006915C0" w:rsidRDefault="00FC4DDF" w:rsidP="00FC4DDF">
      <w:pPr>
        <w:autoSpaceDE w:val="0"/>
        <w:autoSpaceDN w:val="0"/>
        <w:adjustRightInd w:val="0"/>
        <w:ind w:left="567" w:right="567"/>
        <w:jc w:val="both"/>
        <w:rPr>
          <w:rFonts w:ascii="Palatino Linotype" w:hAnsi="Palatino Linotype"/>
          <w:i/>
        </w:rPr>
      </w:pPr>
      <w:r w:rsidRPr="006915C0">
        <w:rPr>
          <w:rFonts w:ascii="Palatino Linotype" w:hAnsi="Palatino Linotype"/>
          <w:i/>
        </w:rPr>
        <w:lastRenderedPageBreak/>
        <w:t xml:space="preserve">VIII. Cumplir con los requisitos que se establezcan para los diferentes puestos; </w:t>
      </w:r>
    </w:p>
    <w:p w14:paraId="740988A7" w14:textId="77777777" w:rsidR="00FC4DDF" w:rsidRPr="006915C0" w:rsidRDefault="00FC4DDF" w:rsidP="00FC4DDF">
      <w:pPr>
        <w:autoSpaceDE w:val="0"/>
        <w:autoSpaceDN w:val="0"/>
        <w:adjustRightInd w:val="0"/>
        <w:ind w:left="567" w:right="567"/>
        <w:jc w:val="both"/>
        <w:rPr>
          <w:rFonts w:ascii="Palatino Linotype" w:hAnsi="Palatino Linotype"/>
          <w:i/>
        </w:rPr>
      </w:pPr>
      <w:r w:rsidRPr="006915C0">
        <w:rPr>
          <w:rFonts w:ascii="Palatino Linotype" w:hAnsi="Palatino Linotype"/>
          <w:i/>
        </w:rPr>
        <w:t xml:space="preserve">IX. Acreditar por medio de los exámenes correspondientes los conocimientos y aptitudes necesarios para el desempeño del puesto; y </w:t>
      </w:r>
    </w:p>
    <w:p w14:paraId="2CCC51A6" w14:textId="77777777" w:rsidR="00FC4DDF" w:rsidRPr="006915C0" w:rsidRDefault="00FC4DDF" w:rsidP="00FC4DDF">
      <w:pPr>
        <w:autoSpaceDE w:val="0"/>
        <w:autoSpaceDN w:val="0"/>
        <w:adjustRightInd w:val="0"/>
        <w:ind w:left="567" w:right="567"/>
        <w:jc w:val="both"/>
        <w:rPr>
          <w:rFonts w:ascii="Palatino Linotype" w:hAnsi="Palatino Linotype"/>
          <w:i/>
        </w:rPr>
      </w:pPr>
      <w:r w:rsidRPr="006915C0">
        <w:rPr>
          <w:rFonts w:ascii="Palatino Linotype" w:hAnsi="Palatino Linotype"/>
          <w:i/>
        </w:rPr>
        <w:t>X. No estar inhabilitado para el ejercicio del servicio público.</w:t>
      </w:r>
    </w:p>
    <w:p w14:paraId="35652532" w14:textId="77777777" w:rsidR="00FC4DDF" w:rsidRPr="006915C0" w:rsidRDefault="00FC4DDF" w:rsidP="00FC4DDF">
      <w:pPr>
        <w:autoSpaceDE w:val="0"/>
        <w:autoSpaceDN w:val="0"/>
        <w:adjustRightInd w:val="0"/>
        <w:ind w:left="567" w:right="567"/>
        <w:jc w:val="both"/>
        <w:rPr>
          <w:rFonts w:ascii="Palatino Linotype" w:hAnsi="Palatino Linotype"/>
          <w:i/>
        </w:rPr>
      </w:pPr>
      <w:r w:rsidRPr="006915C0">
        <w:rPr>
          <w:rFonts w:ascii="Palatino Linotype" w:hAnsi="Palatino Linotype"/>
          <w:i/>
        </w:rPr>
        <w:t xml:space="preserve">XI. Presentar certificado expedido por la Unidad del Registro de Deudores Alimentarios Morosos en el que conste, si se encuentra inscrito o no en el mismo. </w:t>
      </w:r>
    </w:p>
    <w:p w14:paraId="0450CB7B" w14:textId="77777777" w:rsidR="00FC4DDF" w:rsidRPr="006915C0" w:rsidRDefault="00FC4DDF" w:rsidP="00FC4DDF">
      <w:pPr>
        <w:autoSpaceDE w:val="0"/>
        <w:autoSpaceDN w:val="0"/>
        <w:adjustRightInd w:val="0"/>
        <w:ind w:left="567" w:right="567"/>
        <w:jc w:val="both"/>
        <w:rPr>
          <w:rFonts w:ascii="Palatino Linotype" w:hAnsi="Palatino Linotype"/>
          <w:i/>
        </w:rPr>
      </w:pPr>
    </w:p>
    <w:p w14:paraId="2A9AD8C5" w14:textId="77777777" w:rsidR="00FC4DDF" w:rsidRPr="006915C0" w:rsidRDefault="00FC4DDF" w:rsidP="00FC4DDF">
      <w:pPr>
        <w:autoSpaceDE w:val="0"/>
        <w:autoSpaceDN w:val="0"/>
        <w:adjustRightInd w:val="0"/>
        <w:ind w:left="567" w:right="567"/>
        <w:jc w:val="both"/>
        <w:rPr>
          <w:rFonts w:ascii="Palatino Linotype" w:hAnsi="Palatino Linotype"/>
          <w:i/>
        </w:rPr>
      </w:pPr>
      <w:r w:rsidRPr="006915C0">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17AC20E" w14:textId="77777777" w:rsidR="00FC4DDF" w:rsidRPr="006915C0" w:rsidRDefault="00FC4DDF" w:rsidP="00FC4DDF">
      <w:pPr>
        <w:autoSpaceDE w:val="0"/>
        <w:autoSpaceDN w:val="0"/>
        <w:adjustRightInd w:val="0"/>
        <w:ind w:left="567" w:right="567"/>
        <w:jc w:val="both"/>
        <w:rPr>
          <w:rFonts w:ascii="Palatino Linotype" w:hAnsi="Palatino Linotype"/>
          <w:i/>
          <w:lang w:val="es-ES_tradnl"/>
        </w:rPr>
      </w:pPr>
      <w:r w:rsidRPr="006915C0">
        <w:rPr>
          <w:rFonts w:ascii="Palatino Linotype" w:hAnsi="Palatino Linotype"/>
          <w:i/>
          <w:lang w:val="es-ES_tradnl"/>
        </w:rPr>
        <w:t xml:space="preserve"> (…)</w:t>
      </w:r>
    </w:p>
    <w:p w14:paraId="55AD5296" w14:textId="77777777" w:rsidR="00FC4DDF" w:rsidRPr="006915C0" w:rsidRDefault="00FC4DDF" w:rsidP="00FC4DDF">
      <w:pPr>
        <w:autoSpaceDE w:val="0"/>
        <w:autoSpaceDN w:val="0"/>
        <w:adjustRightInd w:val="0"/>
        <w:ind w:left="567" w:right="567"/>
        <w:jc w:val="both"/>
        <w:rPr>
          <w:rFonts w:ascii="Palatino Linotype" w:hAnsi="Palatino Linotype"/>
          <w:i/>
          <w:lang w:val="es-ES_tradnl"/>
        </w:rPr>
      </w:pPr>
    </w:p>
    <w:p w14:paraId="1D349DFE" w14:textId="32C142F1" w:rsidR="00FC4DDF" w:rsidRPr="006915C0" w:rsidRDefault="00FC4DDF" w:rsidP="00FC4DDF">
      <w:pPr>
        <w:autoSpaceDE w:val="0"/>
        <w:autoSpaceDN w:val="0"/>
        <w:adjustRightInd w:val="0"/>
        <w:ind w:left="567" w:right="567"/>
        <w:jc w:val="both"/>
        <w:rPr>
          <w:rFonts w:ascii="Palatino Linotype" w:hAnsi="Palatino Linotype"/>
          <w:i/>
        </w:rPr>
      </w:pPr>
      <w:r w:rsidRPr="006915C0">
        <w:rPr>
          <w:rFonts w:ascii="Palatino Linotype" w:hAnsi="Palatino Linotype"/>
          <w:b/>
          <w:bCs/>
          <w:i/>
        </w:rPr>
        <w:t>ARTÍCULO 98</w:t>
      </w:r>
      <w:r w:rsidRPr="006915C0">
        <w:rPr>
          <w:rFonts w:ascii="Palatino Linotype" w:hAnsi="Palatino Linotype"/>
          <w:i/>
        </w:rPr>
        <w:t>. Son obligaciones de las instituciones públicas:</w:t>
      </w:r>
    </w:p>
    <w:p w14:paraId="27ABDACA" w14:textId="3F271311" w:rsidR="00FC4DDF" w:rsidRPr="006915C0" w:rsidRDefault="00FC4DDF" w:rsidP="00FC4DDF">
      <w:pPr>
        <w:autoSpaceDE w:val="0"/>
        <w:autoSpaceDN w:val="0"/>
        <w:adjustRightInd w:val="0"/>
        <w:ind w:left="567" w:right="567"/>
        <w:jc w:val="both"/>
        <w:rPr>
          <w:rFonts w:ascii="Palatino Linotype" w:hAnsi="Palatino Linotype"/>
          <w:i/>
        </w:rPr>
      </w:pPr>
      <w:r w:rsidRPr="006915C0">
        <w:rPr>
          <w:rFonts w:ascii="Palatino Linotype" w:hAnsi="Palatino Linotype"/>
          <w:i/>
        </w:rPr>
        <w:t>(…)</w:t>
      </w:r>
    </w:p>
    <w:p w14:paraId="514B28FB" w14:textId="2CBEAC23" w:rsidR="00FC4DDF" w:rsidRPr="006915C0" w:rsidRDefault="00FC4DDF" w:rsidP="00FC4DDF">
      <w:pPr>
        <w:autoSpaceDE w:val="0"/>
        <w:autoSpaceDN w:val="0"/>
        <w:adjustRightInd w:val="0"/>
        <w:ind w:left="567" w:right="567"/>
        <w:jc w:val="both"/>
        <w:rPr>
          <w:rFonts w:ascii="Palatino Linotype" w:hAnsi="Palatino Linotype"/>
          <w:i/>
          <w:lang w:val="es-ES_tradnl"/>
        </w:rPr>
      </w:pPr>
      <w:r w:rsidRPr="006915C0">
        <w:rPr>
          <w:rFonts w:ascii="Palatino Linotype" w:hAnsi="Palatino Linotype"/>
          <w:i/>
        </w:rPr>
        <w:t xml:space="preserve">XVII. </w:t>
      </w:r>
      <w:r w:rsidRPr="006915C0">
        <w:rPr>
          <w:rFonts w:ascii="Palatino Linotype" w:hAnsi="Palatino Linotype"/>
          <w:b/>
          <w:bCs/>
          <w:i/>
          <w:u w:val="single"/>
        </w:rPr>
        <w:t>Integrar los expedientes de los servidores públicos</w:t>
      </w:r>
      <w:r w:rsidRPr="006915C0">
        <w:rPr>
          <w:rFonts w:ascii="Palatino Linotype" w:hAnsi="Palatino Linotype"/>
          <w:i/>
        </w:rPr>
        <w:t xml:space="preserve"> y proporcionar las constancias que éstos soliciten para el trámite de los asuntos de su interés en los términos que señalen los ordenamientos respectivos.</w:t>
      </w:r>
    </w:p>
    <w:p w14:paraId="006DA942" w14:textId="77777777" w:rsidR="003313F7" w:rsidRPr="006915C0" w:rsidRDefault="003313F7" w:rsidP="00105844">
      <w:pPr>
        <w:tabs>
          <w:tab w:val="left" w:pos="709"/>
        </w:tabs>
        <w:spacing w:line="360" w:lineRule="auto"/>
        <w:jc w:val="both"/>
        <w:rPr>
          <w:rFonts w:ascii="Palatino Linotype" w:eastAsia="Calibri" w:hAnsi="Palatino Linotype" w:cs="Arial"/>
          <w:szCs w:val="22"/>
          <w:lang w:eastAsia="en-US"/>
        </w:rPr>
      </w:pPr>
    </w:p>
    <w:p w14:paraId="6D880F84" w14:textId="2BCD35F1" w:rsidR="00105844" w:rsidRPr="006915C0" w:rsidRDefault="00FC4DDF" w:rsidP="00105844">
      <w:pPr>
        <w:tabs>
          <w:tab w:val="left" w:pos="709"/>
        </w:tabs>
        <w:spacing w:line="360" w:lineRule="auto"/>
        <w:jc w:val="both"/>
        <w:rPr>
          <w:rFonts w:ascii="Palatino Linotype" w:eastAsia="Calibri" w:hAnsi="Palatino Linotype" w:cs="Arial"/>
          <w:szCs w:val="22"/>
          <w:lang w:eastAsia="en-US"/>
        </w:rPr>
      </w:pPr>
      <w:r w:rsidRPr="006915C0">
        <w:rPr>
          <w:rFonts w:ascii="Palatino Linotype" w:eastAsia="Calibri" w:hAnsi="Palatino Linotype" w:cs="Arial"/>
          <w:szCs w:val="22"/>
          <w:lang w:eastAsia="en-US"/>
        </w:rPr>
        <w:t xml:space="preserve">De los preceptos en cita, se advierte que </w:t>
      </w:r>
      <w:r w:rsidR="008B063E" w:rsidRPr="006915C0">
        <w:rPr>
          <w:rFonts w:ascii="Palatino Linotype" w:eastAsia="Calibri" w:hAnsi="Palatino Linotype" w:cs="Arial"/>
          <w:szCs w:val="22"/>
          <w:lang w:eastAsia="en-US"/>
        </w:rPr>
        <w:t>las instituciones públicas tienen la obligación de integrar los expedientes laborales de cada servidor público</w:t>
      </w:r>
      <w:r w:rsidR="008B063E" w:rsidRPr="006915C0">
        <w:rPr>
          <w:rFonts w:ascii="Palatino Linotype" w:eastAsia="Calibri" w:hAnsi="Palatino Linotype" w:cs="Arial"/>
          <w:szCs w:val="22"/>
          <w:lang w:val="es-MX" w:eastAsia="en-US"/>
        </w:rPr>
        <w:t>,</w:t>
      </w:r>
      <w:r w:rsidR="008B063E" w:rsidRPr="006915C0">
        <w:rPr>
          <w:rFonts w:ascii="Palatino Linotype" w:eastAsia="Calibri" w:hAnsi="Palatino Linotype" w:cs="Arial"/>
          <w:szCs w:val="22"/>
          <w:lang w:eastAsia="en-US"/>
        </w:rPr>
        <w:t xml:space="preserve"> dentro de los cuales puede constar </w:t>
      </w:r>
      <w:bookmarkStart w:id="7" w:name="_Hlk216871912"/>
      <w:r w:rsidR="008B063E" w:rsidRPr="006915C0">
        <w:rPr>
          <w:rFonts w:ascii="Palatino Linotype" w:eastAsia="Calibri" w:hAnsi="Palatino Linotype" w:cs="Arial"/>
          <w:szCs w:val="22"/>
          <w:lang w:eastAsia="en-US"/>
        </w:rPr>
        <w:t xml:space="preserve">la solicitud de empleo, ficha curricular, currículum vitae o documento análogo de cada servidor público </w:t>
      </w:r>
      <w:bookmarkEnd w:id="7"/>
      <w:r w:rsidR="008B063E" w:rsidRPr="006915C0">
        <w:rPr>
          <w:rFonts w:ascii="Palatino Linotype" w:eastAsia="Calibri" w:hAnsi="Palatino Linotype" w:cs="Arial"/>
          <w:szCs w:val="22"/>
          <w:lang w:eastAsia="en-US"/>
        </w:rPr>
        <w:t xml:space="preserve">adscrito al </w:t>
      </w:r>
      <w:r w:rsidR="008B063E" w:rsidRPr="006915C0">
        <w:rPr>
          <w:rFonts w:ascii="Palatino Linotype" w:eastAsia="Calibri" w:hAnsi="Palatino Linotype" w:cs="Arial"/>
          <w:b/>
          <w:bCs/>
          <w:szCs w:val="22"/>
          <w:lang w:eastAsia="en-US"/>
        </w:rPr>
        <w:t>Sujeto Obligado</w:t>
      </w:r>
      <w:r w:rsidR="008B063E" w:rsidRPr="006915C0">
        <w:rPr>
          <w:rFonts w:ascii="Palatino Linotype" w:eastAsia="Calibri" w:hAnsi="Palatino Linotype" w:cs="Arial"/>
          <w:szCs w:val="22"/>
          <w:lang w:eastAsia="en-US"/>
        </w:rPr>
        <w:t>.</w:t>
      </w:r>
    </w:p>
    <w:p w14:paraId="18F72258" w14:textId="77777777" w:rsidR="00944CF9" w:rsidRPr="006915C0" w:rsidRDefault="00944CF9" w:rsidP="00944CF9">
      <w:pPr>
        <w:tabs>
          <w:tab w:val="left" w:pos="709"/>
        </w:tabs>
        <w:spacing w:line="360" w:lineRule="auto"/>
        <w:jc w:val="both"/>
        <w:rPr>
          <w:rFonts w:ascii="Palatino Linotype" w:eastAsia="Calibri" w:hAnsi="Palatino Linotype" w:cs="Arial"/>
          <w:szCs w:val="22"/>
          <w:lang w:eastAsia="en-US"/>
        </w:rPr>
      </w:pPr>
    </w:p>
    <w:p w14:paraId="5BED3CB2" w14:textId="77777777" w:rsidR="00944CF9" w:rsidRPr="006915C0" w:rsidRDefault="00944CF9" w:rsidP="00944CF9">
      <w:pPr>
        <w:tabs>
          <w:tab w:val="left" w:pos="709"/>
        </w:tabs>
        <w:spacing w:line="360" w:lineRule="auto"/>
        <w:jc w:val="both"/>
        <w:rPr>
          <w:rFonts w:ascii="Palatino Linotype" w:eastAsia="Calibri" w:hAnsi="Palatino Linotype" w:cs="Arial"/>
          <w:sz w:val="28"/>
          <w:szCs w:val="22"/>
          <w:lang w:val="es-MX" w:eastAsia="en-US"/>
        </w:rPr>
      </w:pPr>
      <w:r w:rsidRPr="006915C0">
        <w:rPr>
          <w:rFonts w:ascii="Palatino Linotype" w:eastAsia="Calibri" w:hAnsi="Palatino Linotype" w:cs="Arial"/>
          <w:szCs w:val="22"/>
          <w:lang w:eastAsia="en-US"/>
        </w:rPr>
        <w:t xml:space="preserve">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w:t>
      </w:r>
      <w:r w:rsidRPr="006915C0">
        <w:rPr>
          <w:rFonts w:ascii="Palatino Linotype" w:eastAsia="Calibri" w:hAnsi="Palatino Linotype" w:cs="Arial"/>
          <w:szCs w:val="22"/>
          <w:lang w:eastAsia="en-US"/>
        </w:rPr>
        <w:lastRenderedPageBreak/>
        <w:t>publicidad de ciertos datos contenidos en los currículums vitae, o bien en las solicitudes de empleo, el cual para mayor ilustración se transcribe a continuación:</w:t>
      </w:r>
    </w:p>
    <w:p w14:paraId="373E5161" w14:textId="77777777" w:rsidR="00944CF9" w:rsidRPr="006915C0" w:rsidRDefault="00944CF9" w:rsidP="00944CF9"/>
    <w:p w14:paraId="6CC4D279" w14:textId="77777777" w:rsidR="00944CF9" w:rsidRPr="006915C0" w:rsidRDefault="00944CF9" w:rsidP="00944CF9">
      <w:pPr>
        <w:autoSpaceDE w:val="0"/>
        <w:autoSpaceDN w:val="0"/>
        <w:adjustRightInd w:val="0"/>
        <w:spacing w:after="160" w:line="256" w:lineRule="auto"/>
        <w:ind w:left="709" w:right="757"/>
        <w:jc w:val="both"/>
        <w:rPr>
          <w:rFonts w:ascii="Palatino Linotype" w:eastAsia="Calibri" w:hAnsi="Palatino Linotype" w:cs="Arial"/>
          <w:i/>
          <w:sz w:val="22"/>
          <w:szCs w:val="22"/>
          <w:lang w:eastAsia="en-US"/>
        </w:rPr>
      </w:pPr>
      <w:r w:rsidRPr="006915C0">
        <w:rPr>
          <w:rFonts w:ascii="Palatino Linotype" w:eastAsia="Calibri" w:hAnsi="Palatino Linotype" w:cs="Arial"/>
          <w:i/>
          <w:sz w:val="22"/>
          <w:szCs w:val="22"/>
          <w:lang w:eastAsia="en-US"/>
        </w:rPr>
        <w:t>“</w:t>
      </w:r>
      <w:proofErr w:type="spellStart"/>
      <w:r w:rsidRPr="006915C0">
        <w:rPr>
          <w:rFonts w:ascii="Palatino Linotype" w:eastAsia="Calibri" w:hAnsi="Palatino Linotype" w:cs="Arial"/>
          <w:b/>
          <w:i/>
          <w:sz w:val="22"/>
          <w:szCs w:val="22"/>
          <w:lang w:eastAsia="en-US"/>
        </w:rPr>
        <w:t>Curriculum</w:t>
      </w:r>
      <w:proofErr w:type="spellEnd"/>
      <w:r w:rsidRPr="006915C0">
        <w:rPr>
          <w:rFonts w:ascii="Palatino Linotype" w:eastAsia="Calibri" w:hAnsi="Palatino Linotype" w:cs="Arial"/>
          <w:b/>
          <w:i/>
          <w:sz w:val="22"/>
          <w:szCs w:val="22"/>
          <w:lang w:eastAsia="en-US"/>
        </w:rPr>
        <w:t xml:space="preserve"> Vitae de servidores públicos</w:t>
      </w:r>
      <w:r w:rsidRPr="006915C0">
        <w:rPr>
          <w:rFonts w:ascii="Palatino Linotype" w:eastAsia="Calibri" w:hAnsi="Palatino Linotype" w:cs="Arial"/>
          <w:i/>
          <w:sz w:val="22"/>
          <w:szCs w:val="22"/>
          <w:lang w:eastAsia="en-US"/>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6915C0">
        <w:rPr>
          <w:rFonts w:ascii="Palatino Linotype" w:eastAsia="Calibri" w:hAnsi="Palatino Linotype" w:cs="Arial"/>
          <w:i/>
          <w:sz w:val="22"/>
          <w:szCs w:val="22"/>
          <w:lang w:eastAsia="en-US"/>
        </w:rPr>
        <w:t>curriculum</w:t>
      </w:r>
      <w:proofErr w:type="spellEnd"/>
      <w:r w:rsidRPr="006915C0">
        <w:rPr>
          <w:rFonts w:ascii="Palatino Linotype" w:eastAsia="Calibri" w:hAnsi="Palatino Linotype" w:cs="Arial"/>
          <w:i/>
          <w:sz w:val="22"/>
          <w:szCs w:val="22"/>
          <w:lang w:eastAsia="en-U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6915C0">
        <w:rPr>
          <w:rFonts w:ascii="Palatino Linotype" w:eastAsia="Calibri" w:hAnsi="Palatino Linotype" w:cs="Arial"/>
          <w:i/>
          <w:sz w:val="22"/>
          <w:szCs w:val="22"/>
          <w:lang w:eastAsia="en-US"/>
        </w:rPr>
        <w:t>curriculum</w:t>
      </w:r>
      <w:proofErr w:type="spellEnd"/>
      <w:r w:rsidRPr="006915C0">
        <w:rPr>
          <w:rFonts w:ascii="Palatino Linotype" w:eastAsia="Calibri" w:hAnsi="Palatino Linotype" w:cs="Arial"/>
          <w:i/>
          <w:sz w:val="22"/>
          <w:szCs w:val="22"/>
          <w:lang w:eastAsia="en-U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55CB5CCC" w14:textId="77777777" w:rsidR="00944CF9" w:rsidRPr="006915C0" w:rsidRDefault="00944CF9" w:rsidP="00944CF9">
      <w:pPr>
        <w:spacing w:line="360" w:lineRule="auto"/>
        <w:ind w:right="-28"/>
        <w:jc w:val="both"/>
        <w:rPr>
          <w:rFonts w:ascii="Palatino Linotype" w:eastAsiaTheme="minorHAnsi" w:hAnsi="Palatino Linotype" w:cstheme="minorBidi"/>
          <w:szCs w:val="22"/>
          <w:lang w:val="es-MX" w:eastAsia="en-US"/>
        </w:rPr>
      </w:pPr>
    </w:p>
    <w:p w14:paraId="607F3E65" w14:textId="67BF35F5" w:rsidR="00944CF9" w:rsidRPr="006915C0" w:rsidRDefault="00944CF9" w:rsidP="00C56934">
      <w:pPr>
        <w:spacing w:line="360" w:lineRule="auto"/>
        <w:jc w:val="both"/>
        <w:rPr>
          <w:rFonts w:ascii="Palatino Linotype" w:eastAsia="MS Mincho" w:hAnsi="Palatino Linotype" w:cstheme="minorBidi"/>
          <w:szCs w:val="22"/>
          <w:lang w:eastAsia="en-US"/>
        </w:rPr>
      </w:pPr>
      <w:r w:rsidRPr="006915C0">
        <w:rPr>
          <w:rFonts w:ascii="Palatino Linotype" w:eastAsia="MS Mincho" w:hAnsi="Palatino Linotype" w:cstheme="minorBidi"/>
          <w:szCs w:val="22"/>
          <w:lang w:eastAsia="en-US"/>
        </w:rPr>
        <w:t xml:space="preserve">En conclusión, no existe causal por la que el </w:t>
      </w:r>
      <w:r w:rsidRPr="006915C0">
        <w:rPr>
          <w:rFonts w:ascii="Palatino Linotype" w:eastAsia="MS Mincho" w:hAnsi="Palatino Linotype" w:cstheme="minorBidi"/>
          <w:b/>
          <w:szCs w:val="22"/>
          <w:lang w:eastAsia="en-US"/>
        </w:rPr>
        <w:t>Sujeto Obligado</w:t>
      </w:r>
      <w:r w:rsidRPr="006915C0">
        <w:rPr>
          <w:rFonts w:ascii="Palatino Linotype" w:eastAsia="MS Mincho" w:hAnsi="Palatino Linotype" w:cstheme="minorBidi"/>
          <w:szCs w:val="22"/>
          <w:lang w:eastAsia="en-US"/>
        </w:rPr>
        <w:t xml:space="preserve"> pueda excusar o negar la información solicitada, ya que la naturaleza de dicha información y de acuerdo a los principios rectores de la administración pública, es pública y accesible a cualquier persona, por lo que </w:t>
      </w:r>
      <w:r w:rsidR="00FC4DDF" w:rsidRPr="006915C0">
        <w:rPr>
          <w:rFonts w:ascii="Palatino Linotype" w:eastAsia="MS Mincho" w:hAnsi="Palatino Linotype" w:cstheme="minorBidi"/>
          <w:szCs w:val="22"/>
          <w:lang w:eastAsia="en-US"/>
        </w:rPr>
        <w:t xml:space="preserve">la solicitud de empleo, ficha curricular, currículum vitae o documento análogo de cada servidor público </w:t>
      </w:r>
      <w:r w:rsidRPr="006915C0">
        <w:rPr>
          <w:rFonts w:ascii="Palatino Linotype" w:eastAsia="MS Mincho" w:hAnsi="Palatino Linotype" w:cstheme="minorBidi"/>
          <w:szCs w:val="22"/>
          <w:lang w:eastAsia="en-US"/>
        </w:rPr>
        <w:t>referido</w:t>
      </w:r>
      <w:r w:rsidR="008B063E" w:rsidRPr="006915C0">
        <w:rPr>
          <w:rFonts w:ascii="Palatino Linotype" w:eastAsia="MS Mincho" w:hAnsi="Palatino Linotype" w:cstheme="minorBidi"/>
          <w:szCs w:val="22"/>
          <w:lang w:eastAsia="en-US"/>
        </w:rPr>
        <w:t>s</w:t>
      </w:r>
      <w:r w:rsidRPr="006915C0">
        <w:rPr>
          <w:rFonts w:ascii="Palatino Linotype" w:eastAsia="MS Mincho" w:hAnsi="Palatino Linotype" w:cstheme="minorBidi"/>
          <w:szCs w:val="22"/>
          <w:lang w:eastAsia="en-US"/>
        </w:rPr>
        <w:t xml:space="preserve"> con anterioridad, </w:t>
      </w:r>
      <w:r w:rsidR="00FC4DDF" w:rsidRPr="006915C0">
        <w:rPr>
          <w:rFonts w:ascii="Palatino Linotype" w:eastAsia="MS Mincho" w:hAnsi="Palatino Linotype" w:cstheme="minorBidi"/>
          <w:szCs w:val="22"/>
          <w:lang w:eastAsia="en-US"/>
        </w:rPr>
        <w:t>el Poder Judicial</w:t>
      </w:r>
      <w:r w:rsidRPr="006915C0">
        <w:rPr>
          <w:rFonts w:ascii="Palatino Linotype" w:eastAsia="MS Mincho" w:hAnsi="Palatino Linotype" w:cstheme="minorBidi"/>
          <w:szCs w:val="22"/>
          <w:lang w:eastAsia="en-US"/>
        </w:rPr>
        <w:t xml:space="preserve"> tiene la obligación de hacer público su contenido a la mayor brevedad posible.</w:t>
      </w:r>
    </w:p>
    <w:p w14:paraId="3735B065" w14:textId="77777777" w:rsidR="00C56934" w:rsidRPr="006915C0" w:rsidRDefault="00C56934" w:rsidP="00C56934">
      <w:pPr>
        <w:spacing w:line="360" w:lineRule="auto"/>
        <w:contextualSpacing/>
        <w:jc w:val="both"/>
        <w:rPr>
          <w:rFonts w:ascii="Palatino Linotype" w:eastAsia="Palatino Linotype" w:hAnsi="Palatino Linotype" w:cs="Palatino Linotype"/>
        </w:rPr>
      </w:pPr>
    </w:p>
    <w:p w14:paraId="79BE08D4" w14:textId="7CB4F500" w:rsidR="00C56934" w:rsidRPr="006915C0" w:rsidRDefault="00C56934" w:rsidP="00C56934">
      <w:pPr>
        <w:spacing w:line="360" w:lineRule="auto"/>
        <w:contextualSpacing/>
        <w:jc w:val="both"/>
        <w:rPr>
          <w:rFonts w:ascii="Palatino Linotype" w:eastAsia="Palatino Linotype" w:hAnsi="Palatino Linotype" w:cs="Palatino Linotype"/>
        </w:rPr>
      </w:pPr>
      <w:r w:rsidRPr="006915C0">
        <w:rPr>
          <w:rFonts w:ascii="Palatino Linotype" w:eastAsia="Palatino Linotype" w:hAnsi="Palatino Linotype" w:cs="Palatino Linotype"/>
        </w:rPr>
        <w:lastRenderedPageBreak/>
        <w:t xml:space="preserve">Por lo señalado anteriormente, la respuesta del Sujeto Obligado no colma las pretensiones del hoy Recurrente, por lo que este Órgano Garante estima que las razones o motivos de inconformidad planteados en </w:t>
      </w:r>
      <w:r w:rsidR="008B063E" w:rsidRPr="006915C0">
        <w:rPr>
          <w:rFonts w:ascii="Palatino Linotype" w:eastAsia="Palatino Linotype" w:hAnsi="Palatino Linotype" w:cs="Palatino Linotype"/>
        </w:rPr>
        <w:t>el</w:t>
      </w:r>
      <w:r w:rsidRPr="006915C0">
        <w:rPr>
          <w:rFonts w:ascii="Palatino Linotype" w:eastAsia="Palatino Linotype" w:hAnsi="Palatino Linotype" w:cs="Palatino Linotype"/>
        </w:rPr>
        <w:t xml:space="preserve"> recurso de revisión devienen fundados, por lo que es procedente </w:t>
      </w:r>
      <w:r w:rsidR="00FC4DDF" w:rsidRPr="006915C0">
        <w:rPr>
          <w:rFonts w:ascii="Palatino Linotype" w:eastAsia="Palatino Linotype" w:hAnsi="Palatino Linotype" w:cs="Palatino Linotype"/>
        </w:rPr>
        <w:t>modifica</w:t>
      </w:r>
      <w:r w:rsidRPr="006915C0">
        <w:rPr>
          <w:rFonts w:ascii="Palatino Linotype" w:eastAsia="Palatino Linotype" w:hAnsi="Palatino Linotype" w:cs="Palatino Linotype"/>
        </w:rPr>
        <w:t xml:space="preserve"> la respuesta proporcionada a la solicitud de información que </w:t>
      </w:r>
      <w:r w:rsidR="00F76467" w:rsidRPr="006915C0">
        <w:rPr>
          <w:rFonts w:ascii="Palatino Linotype" w:eastAsia="Palatino Linotype" w:hAnsi="Palatino Linotype" w:cs="Palatino Linotype"/>
        </w:rPr>
        <w:t>es</w:t>
      </w:r>
      <w:r w:rsidRPr="006915C0">
        <w:rPr>
          <w:rFonts w:ascii="Palatino Linotype" w:eastAsia="Palatino Linotype" w:hAnsi="Palatino Linotype" w:cs="Palatino Linotype"/>
        </w:rPr>
        <w:t xml:space="preserve"> materia de esta resolución y ordenar la entrega de los documentos en donde conste </w:t>
      </w:r>
      <w:r w:rsidR="008B063E" w:rsidRPr="006915C0">
        <w:rPr>
          <w:rFonts w:ascii="Palatino Linotype" w:eastAsia="Palatino Linotype" w:hAnsi="Palatino Linotype" w:cs="Palatino Linotype"/>
        </w:rPr>
        <w:t xml:space="preserve">el </w:t>
      </w:r>
      <w:r w:rsidR="00FC4DDF" w:rsidRPr="006915C0">
        <w:rPr>
          <w:rFonts w:ascii="Palatino Linotype" w:eastAsia="Palatino Linotype" w:hAnsi="Palatino Linotype" w:cs="Palatino Linotype"/>
        </w:rPr>
        <w:t>c</w:t>
      </w:r>
      <w:r w:rsidR="008B063E" w:rsidRPr="006915C0">
        <w:rPr>
          <w:rFonts w:ascii="Palatino Linotype" w:eastAsia="Palatino Linotype" w:hAnsi="Palatino Linotype" w:cs="Palatino Linotype"/>
        </w:rPr>
        <w:t xml:space="preserve">urrículo, ficha curricular o documento análogo de los servidores públicos </w:t>
      </w:r>
      <w:r w:rsidR="00FC4DDF" w:rsidRPr="006915C0">
        <w:rPr>
          <w:rFonts w:ascii="Palatino Linotype" w:eastAsia="Palatino Linotype" w:hAnsi="Palatino Linotype" w:cs="Palatino Linotype"/>
        </w:rPr>
        <w:t>faltantes</w:t>
      </w:r>
      <w:r w:rsidR="008B063E" w:rsidRPr="006915C0">
        <w:rPr>
          <w:rFonts w:ascii="Palatino Linotype" w:eastAsia="Palatino Linotype" w:hAnsi="Palatino Linotype" w:cs="Palatino Linotype"/>
        </w:rPr>
        <w:t xml:space="preserve"> </w:t>
      </w:r>
      <w:r w:rsidR="00FC4DDF" w:rsidRPr="006915C0">
        <w:rPr>
          <w:rFonts w:ascii="Palatino Linotype" w:eastAsia="Palatino Linotype" w:hAnsi="Palatino Linotype" w:cs="Palatino Linotype"/>
        </w:rPr>
        <w:t>que</w:t>
      </w:r>
      <w:r w:rsidR="00E44B01" w:rsidRPr="006915C0">
        <w:rPr>
          <w:rFonts w:ascii="Palatino Linotype" w:eastAsia="Palatino Linotype" w:hAnsi="Palatino Linotype" w:cs="Palatino Linotype"/>
        </w:rPr>
        <w:t xml:space="preserve"> laboren o</w:t>
      </w:r>
      <w:r w:rsidR="00FC4DDF" w:rsidRPr="006915C0">
        <w:rPr>
          <w:rFonts w:ascii="Palatino Linotype" w:eastAsia="Palatino Linotype" w:hAnsi="Palatino Linotype" w:cs="Palatino Linotype"/>
        </w:rPr>
        <w:t xml:space="preserve"> hayan laborado</w:t>
      </w:r>
      <w:r w:rsidR="00E44B01" w:rsidRPr="006915C0">
        <w:rPr>
          <w:rFonts w:ascii="Palatino Linotype" w:eastAsia="Palatino Linotype" w:hAnsi="Palatino Linotype" w:cs="Palatino Linotype"/>
        </w:rPr>
        <w:t xml:space="preserve"> en el año dos mil veinticinco, </w:t>
      </w:r>
      <w:r w:rsidR="00FC4DDF" w:rsidRPr="006915C0">
        <w:rPr>
          <w:rFonts w:ascii="Palatino Linotype" w:eastAsia="Palatino Linotype" w:hAnsi="Palatino Linotype" w:cs="Palatino Linotype"/>
        </w:rPr>
        <w:t>al veintiocho de octubre de dos mil veinticinco</w:t>
      </w:r>
      <w:r w:rsidR="00E44B01" w:rsidRPr="006915C0">
        <w:rPr>
          <w:rFonts w:ascii="Palatino Linotype" w:eastAsia="Palatino Linotype" w:hAnsi="Palatino Linotype" w:cs="Palatino Linotype"/>
        </w:rPr>
        <w:t xml:space="preserve"> en Juzgado Octavo Civil del Distrito Judicial de Tlalnepantla, Estado de México.</w:t>
      </w:r>
    </w:p>
    <w:p w14:paraId="27E03AF3" w14:textId="77777777" w:rsidR="00E44B01" w:rsidRPr="006915C0" w:rsidRDefault="00E44B01" w:rsidP="00C56934">
      <w:pPr>
        <w:spacing w:line="360" w:lineRule="auto"/>
        <w:contextualSpacing/>
        <w:jc w:val="both"/>
        <w:rPr>
          <w:rFonts w:ascii="Palatino Linotype" w:eastAsia="Palatino Linotype" w:hAnsi="Palatino Linotype" w:cs="Palatino Linotype"/>
        </w:rPr>
      </w:pPr>
    </w:p>
    <w:p w14:paraId="6BB23149" w14:textId="78CDBFF7" w:rsidR="00E44B01" w:rsidRPr="006915C0" w:rsidRDefault="00E44B01" w:rsidP="00E44B01">
      <w:pPr>
        <w:tabs>
          <w:tab w:val="left" w:pos="7938"/>
        </w:tabs>
        <w:spacing w:line="360" w:lineRule="auto"/>
        <w:jc w:val="both"/>
        <w:rPr>
          <w:rFonts w:ascii="Palatino Linotype" w:hAnsi="Palatino Linotype" w:cs="Arial"/>
          <w:lang w:val="es-MX" w:eastAsia="es-MX"/>
        </w:rPr>
      </w:pPr>
      <w:r w:rsidRPr="006915C0">
        <w:rPr>
          <w:rFonts w:ascii="Palatino Linotype" w:hAnsi="Palatino Linotype" w:cs="Arial"/>
          <w:lang w:val="es-MX" w:eastAsia="es-MX"/>
        </w:rPr>
        <w:t xml:space="preserve">Es con base en las consideraciones de hecho y de derecho precisadas en líneas anteriores que, se tiene por acreditada la vulneración del derecho de acceso a la información de la parte </w:t>
      </w:r>
      <w:r w:rsidRPr="006915C0">
        <w:rPr>
          <w:rFonts w:ascii="Palatino Linotype" w:hAnsi="Palatino Linotype" w:cs="Arial"/>
          <w:b/>
          <w:lang w:val="es-MX" w:eastAsia="es-MX"/>
        </w:rPr>
        <w:t>Recurrente</w:t>
      </w:r>
      <w:r w:rsidRPr="006915C0">
        <w:rPr>
          <w:rFonts w:ascii="Palatino Linotype" w:hAnsi="Palatino Linotype" w:cs="Arial"/>
          <w:lang w:val="es-MX" w:eastAsia="es-MX"/>
        </w:rPr>
        <w:t>, por lo que, resulta procedente ordenar la entrega de información señalada, debiendo observar lo relativo a la tutela de los datos de carácter sensible y/o confidencial, en términos de las Leyes en la materia.</w:t>
      </w:r>
    </w:p>
    <w:p w14:paraId="0A659552" w14:textId="77777777" w:rsidR="00C56934" w:rsidRPr="006915C0" w:rsidRDefault="00C56934" w:rsidP="00C56934">
      <w:pPr>
        <w:spacing w:line="360" w:lineRule="auto"/>
        <w:contextualSpacing/>
        <w:jc w:val="both"/>
        <w:rPr>
          <w:rFonts w:ascii="Palatino Linotype" w:eastAsia="Palatino Linotype" w:hAnsi="Palatino Linotype" w:cs="Palatino Linotype"/>
        </w:rPr>
      </w:pPr>
    </w:p>
    <w:p w14:paraId="428D6D29" w14:textId="77777777" w:rsidR="00C56934" w:rsidRPr="006915C0" w:rsidRDefault="00C56934" w:rsidP="00C56934">
      <w:pPr>
        <w:spacing w:line="360" w:lineRule="auto"/>
        <w:jc w:val="both"/>
        <w:rPr>
          <w:rFonts w:ascii="Palatino Linotype" w:eastAsia="Palatino Linotype" w:hAnsi="Palatino Linotype" w:cs="Palatino Linotype"/>
          <w:b/>
          <w:i/>
          <w:sz w:val="26"/>
          <w:szCs w:val="26"/>
          <w:u w:val="single"/>
        </w:rPr>
      </w:pPr>
      <w:r w:rsidRPr="006915C0">
        <w:rPr>
          <w:rFonts w:ascii="Palatino Linotype" w:eastAsia="Palatino Linotype" w:hAnsi="Palatino Linotype" w:cs="Palatino Linotype"/>
          <w:b/>
          <w:i/>
          <w:sz w:val="26"/>
          <w:szCs w:val="26"/>
          <w:u w:val="single"/>
        </w:rPr>
        <w:t>DE LA VERSIÓN PÚBLICA.</w:t>
      </w:r>
    </w:p>
    <w:p w14:paraId="46A1A286" w14:textId="77777777" w:rsidR="00C56934" w:rsidRPr="006915C0" w:rsidRDefault="00C56934" w:rsidP="00C56934">
      <w:pPr>
        <w:spacing w:line="360" w:lineRule="auto"/>
        <w:jc w:val="both"/>
        <w:rPr>
          <w:rFonts w:ascii="Palatino Linotype" w:eastAsia="Palatino Linotype" w:hAnsi="Palatino Linotype" w:cs="Palatino Linotype"/>
        </w:rPr>
      </w:pPr>
      <w:r w:rsidRPr="006915C0">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1E4C659" w14:textId="77777777" w:rsidR="00C56934" w:rsidRPr="006915C0" w:rsidRDefault="00C56934" w:rsidP="00C56934">
      <w:pPr>
        <w:spacing w:line="360" w:lineRule="auto"/>
        <w:jc w:val="both"/>
        <w:rPr>
          <w:rFonts w:ascii="Palatino Linotype" w:eastAsia="Palatino Linotype" w:hAnsi="Palatino Linotype" w:cs="Palatino Linotype"/>
        </w:rPr>
      </w:pPr>
    </w:p>
    <w:p w14:paraId="009A0BBE"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b/>
          <w:i/>
        </w:rPr>
        <w:t>Artículo 3.</w:t>
      </w:r>
      <w:r w:rsidRPr="006915C0">
        <w:rPr>
          <w:rFonts w:ascii="Palatino Linotype" w:eastAsia="Palatino Linotype" w:hAnsi="Palatino Linotype" w:cs="Palatino Linotype"/>
          <w:i/>
        </w:rPr>
        <w:t xml:space="preserve"> Para los efectos de la presente Ley se entenderá por:</w:t>
      </w:r>
    </w:p>
    <w:p w14:paraId="30C12F79"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i/>
        </w:rPr>
        <w:t>(…)</w:t>
      </w:r>
    </w:p>
    <w:p w14:paraId="7E46F851"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b/>
          <w:i/>
        </w:rPr>
        <w:lastRenderedPageBreak/>
        <w:t>IX. Datos personales:</w:t>
      </w:r>
      <w:r w:rsidRPr="006915C0">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03B12C16"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b/>
          <w:i/>
        </w:rPr>
        <w:t>XX.</w:t>
      </w:r>
      <w:r w:rsidRPr="006915C0">
        <w:rPr>
          <w:rFonts w:ascii="Palatino Linotype" w:eastAsia="Palatino Linotype" w:hAnsi="Palatino Linotype" w:cs="Palatino Linotype"/>
          <w:i/>
        </w:rPr>
        <w:t xml:space="preserve"> </w:t>
      </w:r>
      <w:r w:rsidRPr="006915C0">
        <w:rPr>
          <w:rFonts w:ascii="Palatino Linotype" w:eastAsia="Palatino Linotype" w:hAnsi="Palatino Linotype" w:cs="Palatino Linotype"/>
          <w:b/>
          <w:i/>
        </w:rPr>
        <w:t>Información clasificada:</w:t>
      </w:r>
      <w:r w:rsidRPr="006915C0">
        <w:rPr>
          <w:rFonts w:ascii="Palatino Linotype" w:eastAsia="Palatino Linotype" w:hAnsi="Palatino Linotype" w:cs="Palatino Linotype"/>
          <w:i/>
        </w:rPr>
        <w:t xml:space="preserve"> Aquella considerada por la presente Ley como reservada o confidencial;</w:t>
      </w:r>
    </w:p>
    <w:p w14:paraId="3EF4EC08"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b/>
          <w:i/>
        </w:rPr>
        <w:t>XXI.</w:t>
      </w:r>
      <w:r w:rsidRPr="006915C0">
        <w:rPr>
          <w:rFonts w:ascii="Palatino Linotype" w:eastAsia="Palatino Linotype" w:hAnsi="Palatino Linotype" w:cs="Palatino Linotype"/>
          <w:i/>
        </w:rPr>
        <w:t xml:space="preserve"> </w:t>
      </w:r>
      <w:r w:rsidRPr="006915C0">
        <w:rPr>
          <w:rFonts w:ascii="Palatino Linotype" w:eastAsia="Palatino Linotype" w:hAnsi="Palatino Linotype" w:cs="Palatino Linotype"/>
          <w:b/>
          <w:i/>
        </w:rPr>
        <w:t>Información confidencial:</w:t>
      </w:r>
      <w:r w:rsidRPr="006915C0">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50FD6E8"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b/>
          <w:i/>
        </w:rPr>
        <w:t>…</w:t>
      </w:r>
    </w:p>
    <w:p w14:paraId="5BB4609D"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b/>
          <w:i/>
        </w:rPr>
        <w:t>XLV.</w:t>
      </w:r>
      <w:r w:rsidRPr="006915C0">
        <w:rPr>
          <w:rFonts w:ascii="Palatino Linotype" w:eastAsia="Palatino Linotype" w:hAnsi="Palatino Linotype" w:cs="Palatino Linotype"/>
          <w:i/>
        </w:rPr>
        <w:t xml:space="preserve"> </w:t>
      </w:r>
      <w:r w:rsidRPr="006915C0">
        <w:rPr>
          <w:rFonts w:ascii="Palatino Linotype" w:eastAsia="Palatino Linotype" w:hAnsi="Palatino Linotype" w:cs="Palatino Linotype"/>
          <w:b/>
          <w:i/>
        </w:rPr>
        <w:t>Versión pública:</w:t>
      </w:r>
      <w:r w:rsidRPr="006915C0">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31EB5B2D"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i/>
        </w:rPr>
        <w:t>(…)</w:t>
      </w:r>
    </w:p>
    <w:p w14:paraId="2D1595A8" w14:textId="77777777" w:rsidR="00C56934" w:rsidRPr="006915C0" w:rsidRDefault="00C56934" w:rsidP="00C56934">
      <w:pPr>
        <w:ind w:left="567" w:right="567"/>
        <w:jc w:val="both"/>
        <w:rPr>
          <w:rFonts w:ascii="Palatino Linotype" w:eastAsia="Palatino Linotype" w:hAnsi="Palatino Linotype" w:cs="Palatino Linotype"/>
          <w:i/>
        </w:rPr>
      </w:pPr>
    </w:p>
    <w:p w14:paraId="301B0C5F"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b/>
          <w:i/>
        </w:rPr>
        <w:t xml:space="preserve">Artículo 91. </w:t>
      </w:r>
      <w:r w:rsidRPr="006915C0">
        <w:rPr>
          <w:rFonts w:ascii="Palatino Linotype" w:eastAsia="Palatino Linotype" w:hAnsi="Palatino Linotype" w:cs="Palatino Linotype"/>
          <w:i/>
        </w:rPr>
        <w:t>El acceso a la información pública será restringido excepcionalmente, cuando ésta sea clasificada como reservada o confidencial.</w:t>
      </w:r>
    </w:p>
    <w:p w14:paraId="18B67726" w14:textId="77777777" w:rsidR="00C56934" w:rsidRPr="006915C0" w:rsidRDefault="00C56934" w:rsidP="00C56934">
      <w:pPr>
        <w:ind w:left="567" w:right="567"/>
        <w:jc w:val="both"/>
        <w:rPr>
          <w:rFonts w:ascii="Palatino Linotype" w:eastAsia="Palatino Linotype" w:hAnsi="Palatino Linotype" w:cs="Palatino Linotype"/>
          <w:i/>
        </w:rPr>
      </w:pPr>
    </w:p>
    <w:p w14:paraId="2B05B018"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b/>
          <w:i/>
        </w:rPr>
        <w:t>Artículo 132.</w:t>
      </w:r>
      <w:r w:rsidRPr="006915C0">
        <w:rPr>
          <w:rFonts w:ascii="Palatino Linotype" w:eastAsia="Palatino Linotype" w:hAnsi="Palatino Linotype" w:cs="Palatino Linotype"/>
          <w:i/>
        </w:rPr>
        <w:t xml:space="preserve"> </w:t>
      </w:r>
      <w:r w:rsidRPr="006915C0">
        <w:rPr>
          <w:rFonts w:ascii="Palatino Linotype" w:eastAsia="Palatino Linotype" w:hAnsi="Palatino Linotype" w:cs="Palatino Linotype"/>
          <w:i/>
          <w:u w:val="single"/>
        </w:rPr>
        <w:t>La clasificación de la información se llevará a cabo en el momento en que</w:t>
      </w:r>
      <w:r w:rsidRPr="006915C0">
        <w:rPr>
          <w:rFonts w:ascii="Palatino Linotype" w:eastAsia="Palatino Linotype" w:hAnsi="Palatino Linotype" w:cs="Palatino Linotype"/>
          <w:i/>
        </w:rPr>
        <w:t>:</w:t>
      </w:r>
    </w:p>
    <w:p w14:paraId="1441408B"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b/>
          <w:i/>
        </w:rPr>
        <w:t>I.</w:t>
      </w:r>
      <w:r w:rsidRPr="006915C0">
        <w:rPr>
          <w:rFonts w:ascii="Palatino Linotype" w:eastAsia="Palatino Linotype" w:hAnsi="Palatino Linotype" w:cs="Palatino Linotype"/>
          <w:i/>
        </w:rPr>
        <w:t xml:space="preserve"> Se reciba una solicitud de acceso a la información;</w:t>
      </w:r>
    </w:p>
    <w:p w14:paraId="2655D456"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b/>
          <w:i/>
        </w:rPr>
        <w:t>II.</w:t>
      </w:r>
      <w:r w:rsidRPr="006915C0">
        <w:rPr>
          <w:rFonts w:ascii="Palatino Linotype" w:eastAsia="Palatino Linotype" w:hAnsi="Palatino Linotype" w:cs="Palatino Linotype"/>
          <w:i/>
        </w:rPr>
        <w:t xml:space="preserve"> </w:t>
      </w:r>
      <w:r w:rsidRPr="006915C0">
        <w:rPr>
          <w:rFonts w:ascii="Palatino Linotype" w:eastAsia="Palatino Linotype" w:hAnsi="Palatino Linotype" w:cs="Palatino Linotype"/>
          <w:i/>
          <w:u w:val="single"/>
        </w:rPr>
        <w:t>Se determine mediante resolución de autoridad competente; o</w:t>
      </w:r>
    </w:p>
    <w:p w14:paraId="45BFB7CA" w14:textId="77777777" w:rsidR="00C56934" w:rsidRPr="006915C0" w:rsidRDefault="00C56934" w:rsidP="00C56934">
      <w:pPr>
        <w:ind w:left="567" w:right="567"/>
        <w:jc w:val="both"/>
        <w:rPr>
          <w:rFonts w:ascii="Palatino Linotype" w:eastAsia="Palatino Linotype" w:hAnsi="Palatino Linotype" w:cs="Palatino Linotype"/>
          <w:i/>
          <w:u w:val="single"/>
        </w:rPr>
      </w:pPr>
      <w:r w:rsidRPr="006915C0">
        <w:rPr>
          <w:rFonts w:ascii="Palatino Linotype" w:eastAsia="Palatino Linotype" w:hAnsi="Palatino Linotype" w:cs="Palatino Linotype"/>
          <w:b/>
          <w:i/>
        </w:rPr>
        <w:t>III.</w:t>
      </w:r>
      <w:r w:rsidRPr="006915C0">
        <w:rPr>
          <w:rFonts w:ascii="Palatino Linotype" w:eastAsia="Palatino Linotype" w:hAnsi="Palatino Linotype" w:cs="Palatino Linotype"/>
          <w:i/>
        </w:rPr>
        <w:t xml:space="preserve"> </w:t>
      </w:r>
      <w:r w:rsidRPr="006915C0">
        <w:rPr>
          <w:rFonts w:ascii="Palatino Linotype" w:eastAsia="Palatino Linotype" w:hAnsi="Palatino Linotype" w:cs="Palatino Linotype"/>
          <w:i/>
          <w:u w:val="single"/>
        </w:rPr>
        <w:t>Se generen versiones públicas para dar cumplimiento a las obligaciones de transparencia previstas en esta Ley.</w:t>
      </w:r>
    </w:p>
    <w:p w14:paraId="66FAA456"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i/>
        </w:rPr>
        <w:t>(…)</w:t>
      </w:r>
    </w:p>
    <w:p w14:paraId="387F5CEC" w14:textId="77777777" w:rsidR="00C56934" w:rsidRPr="006915C0" w:rsidRDefault="00C56934" w:rsidP="00C56934">
      <w:pPr>
        <w:spacing w:line="360" w:lineRule="auto"/>
        <w:jc w:val="both"/>
        <w:rPr>
          <w:rFonts w:ascii="Palatino Linotype" w:eastAsia="Palatino Linotype" w:hAnsi="Palatino Linotype" w:cs="Palatino Linotype"/>
          <w:i/>
        </w:rPr>
      </w:pPr>
    </w:p>
    <w:p w14:paraId="091C8FDF" w14:textId="77777777" w:rsidR="00C56934" w:rsidRPr="006915C0" w:rsidRDefault="00C56934" w:rsidP="00C56934">
      <w:pPr>
        <w:spacing w:line="360" w:lineRule="auto"/>
        <w:jc w:val="both"/>
        <w:rPr>
          <w:rFonts w:ascii="Palatino Linotype" w:eastAsia="Palatino Linotype" w:hAnsi="Palatino Linotype" w:cs="Palatino Linotype"/>
        </w:rPr>
      </w:pPr>
      <w:r w:rsidRPr="006915C0">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7C81217" w14:textId="77777777" w:rsidR="00C56934" w:rsidRPr="006915C0" w:rsidRDefault="00C56934" w:rsidP="00C56934">
      <w:pPr>
        <w:spacing w:line="360" w:lineRule="auto"/>
        <w:jc w:val="both"/>
        <w:rPr>
          <w:rFonts w:ascii="Palatino Linotype" w:eastAsia="Palatino Linotype" w:hAnsi="Palatino Linotype" w:cs="Palatino Linotype"/>
        </w:rPr>
      </w:pPr>
    </w:p>
    <w:p w14:paraId="416AB90C" w14:textId="77777777" w:rsidR="00C56934" w:rsidRPr="006915C0" w:rsidRDefault="00C56934" w:rsidP="00C56934">
      <w:pPr>
        <w:spacing w:line="360" w:lineRule="auto"/>
        <w:jc w:val="both"/>
        <w:rPr>
          <w:rFonts w:ascii="Palatino Linotype" w:eastAsia="Palatino Linotype" w:hAnsi="Palatino Linotype" w:cs="Palatino Linotype"/>
        </w:rPr>
      </w:pPr>
      <w:r w:rsidRPr="006915C0">
        <w:rPr>
          <w:rFonts w:ascii="Palatino Linotype" w:eastAsia="Palatino Linotype" w:hAnsi="Palatino Linotype" w:cs="Palatino Linotype"/>
        </w:rPr>
        <w:t xml:space="preserve">Por otro lado, los </w:t>
      </w:r>
      <w:r w:rsidRPr="006915C0">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6915C0">
        <w:rPr>
          <w:rFonts w:ascii="Palatino Linotype" w:eastAsia="Palatino Linotype" w:hAnsi="Palatino Linotype" w:cs="Palatino Linotype"/>
        </w:rPr>
        <w:t xml:space="preserve">, emitidos por el Consejo </w:t>
      </w:r>
      <w:r w:rsidRPr="006915C0">
        <w:rPr>
          <w:rFonts w:ascii="Palatino Linotype" w:eastAsia="Palatino Linotype" w:hAnsi="Palatino Linotype" w:cs="Palatino Linotype"/>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649E025" w14:textId="77777777" w:rsidR="00C56934" w:rsidRPr="006915C0" w:rsidRDefault="00C56934" w:rsidP="00C56934">
      <w:pPr>
        <w:spacing w:line="360" w:lineRule="auto"/>
        <w:jc w:val="both"/>
        <w:rPr>
          <w:rFonts w:ascii="Palatino Linotype" w:eastAsia="Palatino Linotype" w:hAnsi="Palatino Linotype" w:cs="Palatino Linotype"/>
        </w:rPr>
      </w:pPr>
    </w:p>
    <w:p w14:paraId="4B28BCAA" w14:textId="77777777" w:rsidR="00C56934" w:rsidRPr="006915C0" w:rsidRDefault="00C56934" w:rsidP="00C56934">
      <w:pPr>
        <w:spacing w:line="360" w:lineRule="auto"/>
        <w:jc w:val="both"/>
        <w:rPr>
          <w:rFonts w:ascii="Palatino Linotype" w:eastAsia="Palatino Linotype" w:hAnsi="Palatino Linotype" w:cs="Palatino Linotype"/>
        </w:rPr>
      </w:pPr>
      <w:r w:rsidRPr="006915C0">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74DA9BB3" w14:textId="77777777" w:rsidR="00C56934" w:rsidRPr="006915C0" w:rsidRDefault="00C56934" w:rsidP="00C56934">
      <w:pPr>
        <w:spacing w:line="360" w:lineRule="auto"/>
        <w:jc w:val="both"/>
        <w:rPr>
          <w:rFonts w:ascii="Palatino Linotype" w:eastAsia="Palatino Linotype" w:hAnsi="Palatino Linotype" w:cs="Palatino Linotype"/>
        </w:rPr>
      </w:pPr>
    </w:p>
    <w:p w14:paraId="019408FC"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b/>
          <w:i/>
        </w:rPr>
        <w:t>Quincuagésimo sexto.</w:t>
      </w:r>
      <w:r w:rsidRPr="006915C0">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7294ED7" w14:textId="77777777" w:rsidR="00C56934" w:rsidRPr="006915C0" w:rsidRDefault="00C56934" w:rsidP="00C56934">
      <w:pPr>
        <w:ind w:left="567" w:right="567"/>
        <w:jc w:val="both"/>
        <w:rPr>
          <w:rFonts w:ascii="Palatino Linotype" w:eastAsia="Palatino Linotype" w:hAnsi="Palatino Linotype" w:cs="Palatino Linotype"/>
          <w:i/>
        </w:rPr>
      </w:pPr>
    </w:p>
    <w:p w14:paraId="76C256C9"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b/>
          <w:i/>
        </w:rPr>
        <w:t>Quincuagésimo séptimo.</w:t>
      </w:r>
      <w:r w:rsidRPr="006915C0">
        <w:rPr>
          <w:rFonts w:ascii="Palatino Linotype" w:eastAsia="Palatino Linotype" w:hAnsi="Palatino Linotype" w:cs="Palatino Linotype"/>
          <w:i/>
        </w:rPr>
        <w:t xml:space="preserve"> Se considera, en principio, como información pública y no podrá omitirse de las versiones públicas la siguiente:</w:t>
      </w:r>
    </w:p>
    <w:p w14:paraId="188849B5"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i/>
        </w:rPr>
        <w:t xml:space="preserve"> </w:t>
      </w:r>
    </w:p>
    <w:p w14:paraId="3F80572E"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399D62EB"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65E897BA"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711A9EA" w14:textId="77777777" w:rsidR="00C56934" w:rsidRPr="006915C0" w:rsidRDefault="00C56934" w:rsidP="00C56934">
      <w:pPr>
        <w:ind w:left="567" w:right="567"/>
        <w:jc w:val="both"/>
        <w:rPr>
          <w:rFonts w:ascii="Palatino Linotype" w:eastAsia="Palatino Linotype" w:hAnsi="Palatino Linotype" w:cs="Palatino Linotype"/>
          <w:i/>
        </w:rPr>
      </w:pPr>
    </w:p>
    <w:p w14:paraId="6BB04CB3"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14:paraId="657B4EEF" w14:textId="77777777" w:rsidR="00C56934" w:rsidRPr="006915C0" w:rsidRDefault="00C56934" w:rsidP="00C56934">
      <w:pPr>
        <w:ind w:left="567" w:right="567"/>
        <w:jc w:val="both"/>
        <w:rPr>
          <w:rFonts w:ascii="Palatino Linotype" w:eastAsia="Palatino Linotype" w:hAnsi="Palatino Linotype" w:cs="Palatino Linotype"/>
          <w:i/>
        </w:rPr>
      </w:pPr>
    </w:p>
    <w:p w14:paraId="469013D8" w14:textId="77777777" w:rsidR="00C56934" w:rsidRPr="006915C0" w:rsidRDefault="00C56934" w:rsidP="00C56934">
      <w:pPr>
        <w:ind w:left="567" w:right="567"/>
        <w:jc w:val="both"/>
        <w:rPr>
          <w:rFonts w:ascii="Palatino Linotype" w:eastAsia="Palatino Linotype" w:hAnsi="Palatino Linotype" w:cs="Palatino Linotype"/>
          <w:i/>
        </w:rPr>
      </w:pPr>
      <w:r w:rsidRPr="006915C0">
        <w:rPr>
          <w:rFonts w:ascii="Palatino Linotype" w:eastAsia="Palatino Linotype" w:hAnsi="Palatino Linotype" w:cs="Palatino Linotype"/>
          <w:b/>
          <w:i/>
        </w:rPr>
        <w:lastRenderedPageBreak/>
        <w:t>Quincuagésimo octavo.</w:t>
      </w:r>
      <w:r w:rsidRPr="006915C0">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20562A53" w14:textId="77777777" w:rsidR="00C56934" w:rsidRPr="006915C0" w:rsidRDefault="00C56934" w:rsidP="00C56934">
      <w:pPr>
        <w:spacing w:line="360" w:lineRule="auto"/>
        <w:jc w:val="both"/>
        <w:rPr>
          <w:rFonts w:ascii="Palatino Linotype" w:eastAsia="Palatino Linotype" w:hAnsi="Palatino Linotype" w:cs="Palatino Linotype"/>
          <w:i/>
        </w:rPr>
      </w:pPr>
    </w:p>
    <w:p w14:paraId="24A2785D" w14:textId="77777777" w:rsidR="00C56934" w:rsidRPr="006915C0" w:rsidRDefault="00C56934" w:rsidP="00C56934">
      <w:pPr>
        <w:spacing w:line="360" w:lineRule="auto"/>
        <w:jc w:val="both"/>
        <w:rPr>
          <w:rFonts w:ascii="Palatino Linotype" w:eastAsia="Palatino Linotype" w:hAnsi="Palatino Linotype" w:cs="Palatino Linotype"/>
        </w:rPr>
      </w:pPr>
      <w:r w:rsidRPr="006915C0">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E01E86C" w14:textId="77777777" w:rsidR="001B68F5" w:rsidRPr="006915C0" w:rsidRDefault="001B68F5" w:rsidP="001B68F5">
      <w:pPr>
        <w:tabs>
          <w:tab w:val="left" w:pos="4962"/>
        </w:tabs>
        <w:spacing w:line="360" w:lineRule="auto"/>
        <w:jc w:val="both"/>
        <w:rPr>
          <w:rFonts w:ascii="Palatino Linotype" w:hAnsi="Palatino Linotype" w:cs="Tahoma"/>
          <w:bCs/>
        </w:rPr>
      </w:pPr>
    </w:p>
    <w:p w14:paraId="45EA4FA2" w14:textId="063B5A3F" w:rsidR="001B68F5" w:rsidRPr="006915C0" w:rsidRDefault="001B68F5" w:rsidP="001B68F5">
      <w:pPr>
        <w:tabs>
          <w:tab w:val="left" w:pos="4962"/>
        </w:tabs>
        <w:spacing w:line="360" w:lineRule="auto"/>
        <w:jc w:val="both"/>
        <w:rPr>
          <w:rFonts w:ascii="Palatino Linotype" w:hAnsi="Palatino Linotype" w:cs="Tahoma"/>
          <w:bCs/>
        </w:rPr>
      </w:pPr>
      <w:r w:rsidRPr="006915C0">
        <w:rPr>
          <w:rFonts w:ascii="Palatino Linotype" w:hAnsi="Palatino Linotype" w:cs="Tahoma"/>
          <w:bCs/>
        </w:rPr>
        <w:t xml:space="preserve">Por lo que hace a las </w:t>
      </w:r>
      <w:r w:rsidRPr="006915C0">
        <w:rPr>
          <w:rFonts w:ascii="Palatino Linotype" w:hAnsi="Palatino Linotype" w:cs="Tahoma"/>
          <w:b/>
        </w:rPr>
        <w:t>fotografías</w:t>
      </w:r>
      <w:r w:rsidRPr="006915C0">
        <w:rPr>
          <w:rFonts w:ascii="Palatino Linotype" w:hAnsi="Palatino Linotype" w:cs="Tahoma"/>
          <w:bCs/>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8FDD676" w14:textId="77777777" w:rsidR="001B68F5" w:rsidRPr="006915C0" w:rsidRDefault="001B68F5" w:rsidP="001B68F5">
      <w:pPr>
        <w:tabs>
          <w:tab w:val="left" w:pos="4962"/>
        </w:tabs>
        <w:spacing w:line="360" w:lineRule="auto"/>
        <w:jc w:val="both"/>
        <w:rPr>
          <w:rFonts w:ascii="Palatino Linotype" w:hAnsi="Palatino Linotype" w:cs="Tahoma"/>
          <w:bCs/>
        </w:rPr>
      </w:pPr>
    </w:p>
    <w:p w14:paraId="4D195A30" w14:textId="77777777" w:rsidR="001B68F5" w:rsidRPr="006915C0" w:rsidRDefault="001B68F5" w:rsidP="001B68F5">
      <w:pPr>
        <w:tabs>
          <w:tab w:val="left" w:pos="4962"/>
        </w:tabs>
        <w:spacing w:line="360" w:lineRule="auto"/>
        <w:jc w:val="both"/>
        <w:rPr>
          <w:rFonts w:ascii="Palatino Linotype" w:hAnsi="Palatino Linotype" w:cs="Tahoma"/>
          <w:bCs/>
        </w:rPr>
      </w:pPr>
      <w:r w:rsidRPr="006915C0">
        <w:rPr>
          <w:rFonts w:ascii="Palatino Linotype" w:hAnsi="Palatino Linotype" w:cs="Tahoma"/>
          <w:bCs/>
        </w:rPr>
        <w:t xml:space="preserve">Así, dichos datos constituyen la reproducción fiel de las características físicas de una persona en un momento determinado, por lo que representan un instrumento de </w:t>
      </w:r>
      <w:r w:rsidRPr="006915C0">
        <w:rPr>
          <w:rFonts w:ascii="Palatino Linotype" w:hAnsi="Palatino Linotype" w:cs="Tahoma"/>
          <w:bCs/>
        </w:rPr>
        <w:lastRenderedPageBreak/>
        <w:t>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0A5BDCD" w14:textId="77777777" w:rsidR="001B68F5" w:rsidRPr="006915C0" w:rsidRDefault="001B68F5" w:rsidP="001B68F5">
      <w:pPr>
        <w:tabs>
          <w:tab w:val="left" w:pos="4962"/>
        </w:tabs>
        <w:spacing w:line="360" w:lineRule="auto"/>
        <w:jc w:val="both"/>
        <w:rPr>
          <w:rFonts w:ascii="Palatino Linotype" w:hAnsi="Palatino Linotype" w:cs="Tahoma"/>
          <w:bCs/>
        </w:rPr>
      </w:pPr>
    </w:p>
    <w:p w14:paraId="516F3D8F" w14:textId="77777777" w:rsidR="001B68F5" w:rsidRPr="006915C0" w:rsidRDefault="001B68F5" w:rsidP="001B68F5">
      <w:pPr>
        <w:tabs>
          <w:tab w:val="left" w:pos="4962"/>
        </w:tabs>
        <w:spacing w:line="360" w:lineRule="auto"/>
        <w:jc w:val="both"/>
        <w:rPr>
          <w:rFonts w:ascii="Palatino Linotype" w:hAnsi="Palatino Linotype" w:cs="Tahoma"/>
          <w:bCs/>
        </w:rPr>
      </w:pPr>
      <w:r w:rsidRPr="006915C0">
        <w:rPr>
          <w:rFonts w:ascii="Palatino Linotype" w:hAnsi="Palatino Linotype" w:cs="Tahoma"/>
          <w:bCs/>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339979DB" w14:textId="77777777" w:rsidR="001B68F5" w:rsidRPr="006915C0" w:rsidRDefault="001B68F5" w:rsidP="001B68F5">
      <w:pPr>
        <w:tabs>
          <w:tab w:val="left" w:pos="4962"/>
        </w:tabs>
        <w:spacing w:line="360" w:lineRule="auto"/>
        <w:jc w:val="both"/>
        <w:rPr>
          <w:rFonts w:ascii="Palatino Linotype" w:hAnsi="Palatino Linotype" w:cs="Tahoma"/>
          <w:bCs/>
        </w:rPr>
      </w:pPr>
    </w:p>
    <w:p w14:paraId="21E49769" w14:textId="77777777" w:rsidR="001B68F5" w:rsidRPr="006915C0" w:rsidRDefault="001B68F5" w:rsidP="001B68F5">
      <w:pPr>
        <w:tabs>
          <w:tab w:val="left" w:pos="4962"/>
        </w:tabs>
        <w:spacing w:line="360" w:lineRule="auto"/>
        <w:jc w:val="both"/>
        <w:rPr>
          <w:rFonts w:ascii="Palatino Linotype" w:hAnsi="Palatino Linotype" w:cs="Tahoma"/>
          <w:bCs/>
        </w:rPr>
      </w:pPr>
      <w:r w:rsidRPr="006915C0">
        <w:rPr>
          <w:rFonts w:ascii="Palatino Linotype" w:hAnsi="Palatino Linotype" w:cs="Tahoma"/>
          <w:bC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9914A3F" w14:textId="77777777" w:rsidR="001B68F5" w:rsidRPr="006915C0" w:rsidRDefault="001B68F5" w:rsidP="001B68F5">
      <w:pPr>
        <w:tabs>
          <w:tab w:val="left" w:pos="4962"/>
        </w:tabs>
        <w:spacing w:line="360" w:lineRule="auto"/>
        <w:jc w:val="both"/>
        <w:rPr>
          <w:rFonts w:ascii="Palatino Linotype" w:hAnsi="Palatino Linotype" w:cs="Tahoma"/>
          <w:bCs/>
        </w:rPr>
      </w:pPr>
    </w:p>
    <w:p w14:paraId="33F78C60" w14:textId="77777777" w:rsidR="00200B9E" w:rsidRPr="006915C0" w:rsidRDefault="00200B9E" w:rsidP="001B68F5">
      <w:pPr>
        <w:tabs>
          <w:tab w:val="left" w:pos="4962"/>
        </w:tabs>
        <w:spacing w:line="360" w:lineRule="auto"/>
        <w:jc w:val="both"/>
        <w:rPr>
          <w:rFonts w:ascii="Palatino Linotype" w:hAnsi="Palatino Linotype" w:cs="Tahoma"/>
          <w:bCs/>
        </w:rPr>
      </w:pPr>
    </w:p>
    <w:p w14:paraId="7FF37593" w14:textId="77777777" w:rsidR="00200B9E" w:rsidRPr="006915C0" w:rsidRDefault="00200B9E" w:rsidP="001B68F5">
      <w:pPr>
        <w:tabs>
          <w:tab w:val="left" w:pos="4962"/>
        </w:tabs>
        <w:spacing w:line="360" w:lineRule="auto"/>
        <w:jc w:val="both"/>
        <w:rPr>
          <w:rFonts w:ascii="Palatino Linotype" w:hAnsi="Palatino Linotype" w:cs="Tahoma"/>
          <w:bCs/>
        </w:rPr>
      </w:pPr>
    </w:p>
    <w:p w14:paraId="35DA2815" w14:textId="3AD10682" w:rsidR="001B68F5" w:rsidRPr="006915C0" w:rsidRDefault="001B68F5" w:rsidP="001B68F5">
      <w:pPr>
        <w:tabs>
          <w:tab w:val="left" w:pos="4962"/>
        </w:tabs>
        <w:spacing w:line="360" w:lineRule="auto"/>
        <w:jc w:val="both"/>
        <w:rPr>
          <w:rFonts w:ascii="Palatino Linotype" w:hAnsi="Palatino Linotype" w:cs="Tahoma"/>
          <w:bCs/>
        </w:rPr>
      </w:pPr>
      <w:r w:rsidRPr="006915C0">
        <w:rPr>
          <w:rFonts w:ascii="Palatino Linotype" w:hAnsi="Palatino Linotype" w:cs="Tahoma"/>
          <w:bC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0D407544" w14:textId="77777777" w:rsidR="001B68F5" w:rsidRPr="006915C0" w:rsidRDefault="001B68F5" w:rsidP="001B68F5">
      <w:pPr>
        <w:tabs>
          <w:tab w:val="left" w:pos="4962"/>
        </w:tabs>
        <w:spacing w:line="360" w:lineRule="auto"/>
        <w:jc w:val="both"/>
        <w:rPr>
          <w:rFonts w:ascii="Palatino Linotype" w:hAnsi="Palatino Linotype" w:cs="Tahoma"/>
          <w:bCs/>
        </w:rPr>
      </w:pPr>
    </w:p>
    <w:p w14:paraId="7CDF57B0" w14:textId="77777777" w:rsidR="001B68F5" w:rsidRPr="006915C0" w:rsidRDefault="001B68F5" w:rsidP="001B68F5">
      <w:pPr>
        <w:tabs>
          <w:tab w:val="left" w:pos="4962"/>
        </w:tabs>
        <w:spacing w:line="360" w:lineRule="auto"/>
        <w:jc w:val="both"/>
        <w:rPr>
          <w:rFonts w:ascii="Palatino Linotype" w:hAnsi="Palatino Linotype" w:cs="Tahoma"/>
          <w:bCs/>
        </w:rPr>
      </w:pPr>
      <w:r w:rsidRPr="006915C0">
        <w:rPr>
          <w:rFonts w:ascii="Palatino Linotype" w:hAnsi="Palatino Linotype" w:cs="Tahoma"/>
          <w:bCs/>
        </w:rPr>
        <w:t>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F33FEAA" w14:textId="77777777" w:rsidR="001B68F5" w:rsidRPr="006915C0" w:rsidRDefault="001B68F5" w:rsidP="001B68F5">
      <w:pPr>
        <w:tabs>
          <w:tab w:val="left" w:pos="4962"/>
        </w:tabs>
        <w:spacing w:line="360" w:lineRule="auto"/>
        <w:jc w:val="both"/>
        <w:rPr>
          <w:rFonts w:ascii="Palatino Linotype" w:hAnsi="Palatino Linotype" w:cs="Tahoma"/>
          <w:bCs/>
        </w:rPr>
      </w:pPr>
    </w:p>
    <w:p w14:paraId="28BD7FD3" w14:textId="77777777" w:rsidR="001B68F5" w:rsidRPr="006915C0" w:rsidRDefault="001B68F5" w:rsidP="001B68F5">
      <w:pPr>
        <w:tabs>
          <w:tab w:val="left" w:pos="4962"/>
        </w:tabs>
        <w:spacing w:line="360" w:lineRule="auto"/>
        <w:jc w:val="both"/>
        <w:rPr>
          <w:rFonts w:ascii="Palatino Linotype" w:hAnsi="Palatino Linotype" w:cs="Tahoma"/>
          <w:bCs/>
        </w:rPr>
      </w:pPr>
      <w:r w:rsidRPr="006915C0">
        <w:rPr>
          <w:rFonts w:ascii="Palatino Linotype" w:hAnsi="Palatino Linotype" w:cs="Tahoma"/>
          <w:bCs/>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08DD80BF" w14:textId="77777777" w:rsidR="001B68F5" w:rsidRPr="006915C0" w:rsidRDefault="001B68F5" w:rsidP="001B68F5">
      <w:pPr>
        <w:tabs>
          <w:tab w:val="left" w:pos="4962"/>
        </w:tabs>
        <w:spacing w:line="360" w:lineRule="auto"/>
        <w:jc w:val="both"/>
        <w:rPr>
          <w:rFonts w:ascii="Palatino Linotype" w:hAnsi="Palatino Linotype" w:cs="Tahoma"/>
          <w:bCs/>
        </w:rPr>
      </w:pPr>
    </w:p>
    <w:p w14:paraId="1E97F15F" w14:textId="0A7534BA" w:rsidR="001B68F5" w:rsidRPr="006915C0" w:rsidRDefault="001B68F5" w:rsidP="001B68F5">
      <w:pPr>
        <w:tabs>
          <w:tab w:val="left" w:pos="4962"/>
        </w:tabs>
        <w:spacing w:line="360" w:lineRule="auto"/>
        <w:jc w:val="both"/>
        <w:rPr>
          <w:rFonts w:ascii="Palatino Linotype" w:hAnsi="Palatino Linotype" w:cs="Tahoma"/>
          <w:bCs/>
        </w:rPr>
      </w:pPr>
      <w:r w:rsidRPr="006915C0">
        <w:rPr>
          <w:rFonts w:ascii="Palatino Linotype" w:hAnsi="Palatino Linotype" w:cs="Tahoma"/>
          <w:bCs/>
        </w:rPr>
        <w:lastRenderedPageBreak/>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07F042D5" w14:textId="77777777" w:rsidR="00C56934" w:rsidRPr="006915C0" w:rsidRDefault="00C56934" w:rsidP="00C56934">
      <w:pPr>
        <w:spacing w:line="360" w:lineRule="auto"/>
        <w:jc w:val="both"/>
        <w:rPr>
          <w:rFonts w:ascii="Palatino Linotype" w:eastAsia="Palatino Linotype" w:hAnsi="Palatino Linotype" w:cs="Palatino Linotype"/>
        </w:rPr>
      </w:pPr>
    </w:p>
    <w:p w14:paraId="27409DF4" w14:textId="77777777" w:rsidR="00C56934" w:rsidRPr="006915C0" w:rsidRDefault="00C56934" w:rsidP="00C56934">
      <w:pPr>
        <w:spacing w:line="360" w:lineRule="auto"/>
        <w:jc w:val="both"/>
        <w:rPr>
          <w:rFonts w:ascii="Palatino Linotype" w:eastAsia="Palatino Linotype" w:hAnsi="Palatino Linotype" w:cs="Palatino Linotype"/>
        </w:rPr>
      </w:pPr>
      <w:r w:rsidRPr="006915C0">
        <w:rPr>
          <w:rFonts w:ascii="Palatino Linotype" w:eastAsia="Palatino Linotype" w:hAnsi="Palatino Linotype" w:cs="Palatino Linotype"/>
        </w:rPr>
        <w:t>Por lo que respecta al Acuerdo del Comité de Transparencia que sustente la versión pública de la documentación a entregar, deberá ser notificado mediante el SAIMEX.</w:t>
      </w:r>
    </w:p>
    <w:p w14:paraId="74F8526F" w14:textId="77777777" w:rsidR="00C56934" w:rsidRPr="006915C0" w:rsidRDefault="00C56934" w:rsidP="00C56934">
      <w:pPr>
        <w:spacing w:line="360" w:lineRule="auto"/>
        <w:jc w:val="both"/>
        <w:rPr>
          <w:rFonts w:ascii="Palatino Linotype" w:eastAsia="Palatino Linotype" w:hAnsi="Palatino Linotype" w:cs="Palatino Linotype"/>
        </w:rPr>
      </w:pPr>
    </w:p>
    <w:p w14:paraId="757F6063" w14:textId="77777777" w:rsidR="00C56934" w:rsidRPr="006915C0" w:rsidRDefault="00C56934" w:rsidP="00C5693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915C0">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251C19A8" w14:textId="51EB754E" w:rsidR="003C0835" w:rsidRPr="006915C0" w:rsidRDefault="003C0835" w:rsidP="00C56934">
      <w:pPr>
        <w:spacing w:line="360" w:lineRule="auto"/>
        <w:ind w:right="51"/>
        <w:jc w:val="both"/>
        <w:rPr>
          <w:rFonts w:ascii="Palatino Linotype" w:hAnsi="Palatino Linotype" w:cs="Arial"/>
        </w:rPr>
      </w:pPr>
    </w:p>
    <w:p w14:paraId="08539A09" w14:textId="27C48CA4" w:rsidR="00EA16D9" w:rsidRPr="006915C0" w:rsidRDefault="003C0835" w:rsidP="00EA16D9">
      <w:pPr>
        <w:tabs>
          <w:tab w:val="left" w:pos="709"/>
        </w:tabs>
        <w:spacing w:line="360" w:lineRule="auto"/>
        <w:ind w:right="51"/>
        <w:jc w:val="both"/>
        <w:rPr>
          <w:rFonts w:ascii="Palatino Linotype" w:eastAsiaTheme="minorHAnsi" w:hAnsi="Palatino Linotype" w:cs="Arial"/>
          <w:szCs w:val="22"/>
          <w:lang w:val="es-MX" w:eastAsia="en-US"/>
        </w:rPr>
      </w:pPr>
      <w:r w:rsidRPr="006915C0">
        <w:rPr>
          <w:rFonts w:ascii="Palatino Linotype" w:hAnsi="Palatino Linotype" w:cstheme="minorBidi"/>
          <w:lang w:val="es-MX" w:eastAsia="en-US"/>
        </w:rPr>
        <w:t xml:space="preserve">Así, en mérito de lo expuesto en líneas anteriores </w:t>
      </w:r>
      <w:r w:rsidRPr="006915C0">
        <w:rPr>
          <w:rFonts w:ascii="Palatino Linotype" w:hAnsi="Palatino Linotype" w:cstheme="minorBidi"/>
          <w:noProof/>
          <w:lang w:val="es-MX" w:eastAsia="es-MX"/>
        </w:rPr>
        <w:t xml:space="preserve">resultan </w:t>
      </w:r>
      <w:r w:rsidR="00BD34CA" w:rsidRPr="006915C0">
        <w:rPr>
          <w:rFonts w:ascii="Palatino Linotype" w:hAnsi="Palatino Linotype" w:cstheme="minorBidi"/>
          <w:noProof/>
          <w:lang w:val="es-MX" w:eastAsia="es-MX"/>
        </w:rPr>
        <w:t xml:space="preserve"> parcialmente </w:t>
      </w:r>
      <w:r w:rsidRPr="006915C0">
        <w:rPr>
          <w:rFonts w:ascii="Palatino Linotype" w:hAnsi="Palatino Linotype" w:cstheme="minorBidi"/>
          <w:noProof/>
          <w:lang w:val="es-MX" w:eastAsia="es-MX"/>
        </w:rPr>
        <w:t xml:space="preserve">fundadas las razones o motivos de inconformidad que arguye </w:t>
      </w:r>
      <w:r w:rsidR="00EA16D9" w:rsidRPr="006915C0">
        <w:rPr>
          <w:rFonts w:ascii="Palatino Linotype" w:hAnsi="Palatino Linotype" w:cstheme="minorBidi"/>
          <w:noProof/>
          <w:lang w:val="es-MX" w:eastAsia="es-MX"/>
        </w:rPr>
        <w:t>El</w:t>
      </w:r>
      <w:r w:rsidRPr="006915C0">
        <w:rPr>
          <w:rFonts w:ascii="Palatino Linotype" w:hAnsi="Palatino Linotype" w:cstheme="minorBidi"/>
          <w:noProof/>
          <w:lang w:val="es-MX" w:eastAsia="es-MX"/>
        </w:rPr>
        <w:t xml:space="preserve"> </w:t>
      </w:r>
      <w:r w:rsidRPr="006915C0">
        <w:rPr>
          <w:rFonts w:ascii="Palatino Linotype" w:hAnsi="Palatino Linotype" w:cstheme="minorBidi"/>
          <w:b/>
          <w:noProof/>
          <w:lang w:val="es-MX" w:eastAsia="es-MX"/>
        </w:rPr>
        <w:t>Recurrente</w:t>
      </w:r>
      <w:r w:rsidRPr="006915C0">
        <w:rPr>
          <w:rFonts w:ascii="Palatino Linotype" w:hAnsi="Palatino Linotype" w:cstheme="minorBidi"/>
          <w:noProof/>
          <w:lang w:val="es-MX" w:eastAsia="es-MX"/>
        </w:rPr>
        <w:t xml:space="preserve">; </w:t>
      </w:r>
      <w:r w:rsidR="00BD34CA" w:rsidRPr="006915C0">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200B9E" w:rsidRPr="006915C0">
        <w:rPr>
          <w:rFonts w:ascii="Palatino Linotype" w:eastAsiaTheme="minorHAnsi" w:hAnsi="Palatino Linotype" w:cstheme="minorBidi"/>
          <w:b/>
          <w:lang w:val="es-MX" w:eastAsia="en-US"/>
        </w:rPr>
        <w:t>MODIFICA</w:t>
      </w:r>
      <w:r w:rsidR="00BD34CA" w:rsidRPr="006915C0">
        <w:rPr>
          <w:rFonts w:ascii="Palatino Linotype" w:eastAsiaTheme="minorHAnsi" w:hAnsi="Palatino Linotype" w:cstheme="minorBidi"/>
          <w:b/>
          <w:lang w:val="es-MX" w:eastAsia="en-US"/>
        </w:rPr>
        <w:t xml:space="preserve"> </w:t>
      </w:r>
      <w:r w:rsidR="00BD34CA" w:rsidRPr="006915C0">
        <w:rPr>
          <w:rFonts w:ascii="Palatino Linotype" w:eastAsiaTheme="minorHAnsi" w:hAnsi="Palatino Linotype" w:cstheme="minorBidi"/>
          <w:lang w:val="es-MX" w:eastAsia="en-US"/>
        </w:rPr>
        <w:t xml:space="preserve">la respuesta a la solicitud de información </w:t>
      </w:r>
      <w:r w:rsidR="00200B9E" w:rsidRPr="006915C0">
        <w:rPr>
          <w:rFonts w:ascii="Palatino Linotype" w:eastAsiaTheme="minorHAnsi" w:hAnsi="Palatino Linotype" w:cs="Arial"/>
          <w:b/>
          <w:szCs w:val="22"/>
          <w:lang w:val="es-MX" w:eastAsia="en-US"/>
        </w:rPr>
        <w:t>01034/PJUDICI/IP/2025</w:t>
      </w:r>
      <w:r w:rsidR="00BD34CA" w:rsidRPr="006915C0">
        <w:rPr>
          <w:rFonts w:ascii="Palatino Linotype" w:eastAsiaTheme="minorHAnsi" w:hAnsi="Palatino Linotype" w:cs="Arial"/>
          <w:b/>
          <w:szCs w:val="22"/>
          <w:lang w:val="es-MX" w:eastAsia="en-US"/>
        </w:rPr>
        <w:t xml:space="preserve">, </w:t>
      </w:r>
      <w:r w:rsidR="00BD34CA" w:rsidRPr="006915C0">
        <w:rPr>
          <w:rFonts w:ascii="Palatino Linotype" w:eastAsiaTheme="minorHAnsi" w:hAnsi="Palatino Linotype" w:cs="Arial"/>
          <w:szCs w:val="22"/>
          <w:lang w:val="es-MX" w:eastAsia="en-US"/>
        </w:rPr>
        <w:t xml:space="preserve">que ha sido materia del presente fallo. </w:t>
      </w:r>
    </w:p>
    <w:p w14:paraId="331BB02D" w14:textId="77777777" w:rsidR="00200B9E" w:rsidRPr="006915C0" w:rsidRDefault="00200B9E" w:rsidP="00EA16D9">
      <w:pPr>
        <w:tabs>
          <w:tab w:val="left" w:pos="709"/>
        </w:tabs>
        <w:spacing w:line="360" w:lineRule="auto"/>
        <w:ind w:right="51"/>
        <w:jc w:val="both"/>
        <w:rPr>
          <w:rFonts w:ascii="Palatino Linotype" w:eastAsiaTheme="minorHAnsi" w:hAnsi="Palatino Linotype" w:cs="Arial"/>
          <w:szCs w:val="22"/>
          <w:lang w:val="es-MX" w:eastAsia="en-US"/>
        </w:rPr>
      </w:pPr>
    </w:p>
    <w:p w14:paraId="7111D109" w14:textId="2D6496EE" w:rsidR="006A2320" w:rsidRPr="006915C0" w:rsidRDefault="00BD34CA" w:rsidP="00EA16D9">
      <w:pPr>
        <w:spacing w:before="240" w:after="240" w:line="360" w:lineRule="auto"/>
        <w:jc w:val="both"/>
        <w:rPr>
          <w:rFonts w:ascii="Palatino Linotype" w:hAnsi="Palatino Linotype"/>
        </w:rPr>
      </w:pPr>
      <w:r w:rsidRPr="006915C0">
        <w:rPr>
          <w:rFonts w:ascii="Palatino Linotype" w:hAnsi="Palatino Linotype"/>
        </w:rPr>
        <w:t xml:space="preserve">Por lo antes expuesto y fundado es de resolverse y, </w:t>
      </w:r>
    </w:p>
    <w:p w14:paraId="52DC22DB" w14:textId="77777777" w:rsidR="00200B9E" w:rsidRPr="006915C0" w:rsidRDefault="00200B9E" w:rsidP="006A2320">
      <w:pPr>
        <w:spacing w:line="360" w:lineRule="auto"/>
        <w:jc w:val="center"/>
        <w:rPr>
          <w:rFonts w:ascii="Palatino Linotype" w:eastAsia="Calibri" w:hAnsi="Palatino Linotype"/>
          <w:b/>
          <w:sz w:val="28"/>
          <w:lang w:val="pt-BR"/>
        </w:rPr>
      </w:pPr>
    </w:p>
    <w:p w14:paraId="538D4592" w14:textId="1CF735EA" w:rsidR="006A2320" w:rsidRPr="006915C0" w:rsidRDefault="006A2320" w:rsidP="006A2320">
      <w:pPr>
        <w:spacing w:line="360" w:lineRule="auto"/>
        <w:jc w:val="center"/>
        <w:rPr>
          <w:rFonts w:ascii="Palatino Linotype" w:eastAsia="Calibri" w:hAnsi="Palatino Linotype"/>
          <w:b/>
          <w:sz w:val="28"/>
          <w:lang w:val="pt-BR"/>
        </w:rPr>
      </w:pPr>
      <w:r w:rsidRPr="006915C0">
        <w:rPr>
          <w:rFonts w:ascii="Palatino Linotype" w:eastAsia="Calibri" w:hAnsi="Palatino Linotype"/>
          <w:b/>
          <w:sz w:val="28"/>
          <w:lang w:val="pt-BR"/>
        </w:rPr>
        <w:lastRenderedPageBreak/>
        <w:t>S E   R E S U E L V E</w:t>
      </w:r>
    </w:p>
    <w:p w14:paraId="6DB2E341" w14:textId="77777777" w:rsidR="006A2320" w:rsidRPr="006915C0" w:rsidRDefault="006A2320" w:rsidP="006A2320">
      <w:pPr>
        <w:spacing w:line="360" w:lineRule="auto"/>
        <w:jc w:val="center"/>
        <w:rPr>
          <w:rFonts w:ascii="Palatino Linotype" w:eastAsia="Calibri" w:hAnsi="Palatino Linotype"/>
          <w:b/>
          <w:lang w:val="pt-BR"/>
        </w:rPr>
      </w:pPr>
    </w:p>
    <w:p w14:paraId="5EC122EB" w14:textId="00293087" w:rsidR="00BD34CA" w:rsidRPr="006915C0" w:rsidRDefault="00BD34CA" w:rsidP="00BD34CA">
      <w:pPr>
        <w:spacing w:before="240" w:after="160" w:line="360" w:lineRule="auto"/>
        <w:jc w:val="both"/>
        <w:rPr>
          <w:rFonts w:ascii="Palatino Linotype" w:eastAsiaTheme="minorHAnsi" w:hAnsi="Palatino Linotype" w:cs="Arial"/>
          <w:szCs w:val="22"/>
          <w:lang w:val="es-MX" w:eastAsia="en-US"/>
        </w:rPr>
      </w:pPr>
      <w:r w:rsidRPr="006915C0">
        <w:rPr>
          <w:rFonts w:ascii="Palatino Linotype" w:eastAsiaTheme="minorHAnsi" w:hAnsi="Palatino Linotype" w:cs="Arial"/>
          <w:b/>
          <w:lang w:val="es-ES_tradnl" w:eastAsia="en-US"/>
        </w:rPr>
        <w:t>PRIMERO.</w:t>
      </w:r>
      <w:r w:rsidRPr="006915C0">
        <w:rPr>
          <w:rFonts w:ascii="Palatino Linotype" w:eastAsiaTheme="minorHAnsi" w:hAnsi="Palatino Linotype" w:cs="Arial"/>
          <w:lang w:val="es-ES_tradnl" w:eastAsia="en-US"/>
        </w:rPr>
        <w:t xml:space="preserve"> </w:t>
      </w:r>
      <w:r w:rsidRPr="006915C0">
        <w:rPr>
          <w:rFonts w:ascii="Palatino Linotype" w:eastAsiaTheme="minorHAnsi" w:hAnsi="Palatino Linotype" w:cs="Arial"/>
          <w:lang w:val="es-MX" w:eastAsia="en-US"/>
        </w:rPr>
        <w:t xml:space="preserve">Se </w:t>
      </w:r>
      <w:r w:rsidR="00200B9E" w:rsidRPr="006915C0">
        <w:rPr>
          <w:rFonts w:ascii="Palatino Linotype" w:eastAsiaTheme="minorHAnsi" w:hAnsi="Palatino Linotype" w:cs="Arial"/>
          <w:b/>
          <w:lang w:val="es-MX" w:eastAsia="en-US"/>
        </w:rPr>
        <w:t>MODIFICA</w:t>
      </w:r>
      <w:r w:rsidRPr="006915C0">
        <w:rPr>
          <w:rFonts w:ascii="Palatino Linotype" w:eastAsiaTheme="minorHAnsi" w:hAnsi="Palatino Linotype" w:cs="Arial"/>
          <w:b/>
          <w:lang w:val="es-MX" w:eastAsia="en-US"/>
        </w:rPr>
        <w:t xml:space="preserve"> </w:t>
      </w:r>
      <w:r w:rsidRPr="006915C0">
        <w:rPr>
          <w:rFonts w:ascii="Palatino Linotype" w:eastAsiaTheme="minorHAnsi" w:hAnsi="Palatino Linotype" w:cs="Arial"/>
          <w:lang w:val="es-MX" w:eastAsia="en-US"/>
        </w:rPr>
        <w:t xml:space="preserve">la respuesta entregada por </w:t>
      </w:r>
      <w:r w:rsidRPr="006915C0">
        <w:rPr>
          <w:rFonts w:ascii="Palatino Linotype" w:eastAsiaTheme="minorHAnsi" w:hAnsi="Palatino Linotype" w:cs="Arial"/>
          <w:b/>
          <w:lang w:val="es-MX" w:eastAsia="en-US"/>
        </w:rPr>
        <w:t xml:space="preserve">El Sujeto Obligado, </w:t>
      </w:r>
      <w:r w:rsidRPr="006915C0">
        <w:rPr>
          <w:rFonts w:ascii="Palatino Linotype" w:eastAsiaTheme="minorHAnsi" w:hAnsi="Palatino Linotype" w:cs="Arial"/>
          <w:lang w:val="es-MX" w:eastAsia="en-US"/>
        </w:rPr>
        <w:t xml:space="preserve">a la solicitud de información número </w:t>
      </w:r>
      <w:r w:rsidR="00200B9E" w:rsidRPr="006915C0">
        <w:rPr>
          <w:rFonts w:ascii="Palatino Linotype" w:eastAsiaTheme="minorHAnsi" w:hAnsi="Palatino Linotype" w:cs="Arial"/>
          <w:b/>
          <w:szCs w:val="22"/>
          <w:lang w:val="es-MX" w:eastAsia="en-US"/>
        </w:rPr>
        <w:t>01034/PJUDICI/IP/2025</w:t>
      </w:r>
      <w:r w:rsidRPr="006915C0">
        <w:rPr>
          <w:rFonts w:ascii="Palatino Linotype" w:eastAsiaTheme="minorHAnsi" w:hAnsi="Palatino Linotype" w:cs="Arial"/>
          <w:b/>
          <w:szCs w:val="22"/>
          <w:lang w:val="es-MX" w:eastAsia="en-US"/>
        </w:rPr>
        <w:t xml:space="preserve"> </w:t>
      </w:r>
      <w:r w:rsidRPr="006915C0">
        <w:rPr>
          <w:rFonts w:ascii="Palatino Linotype" w:eastAsiaTheme="minorHAnsi" w:hAnsi="Palatino Linotype" w:cs="Arial"/>
          <w:szCs w:val="22"/>
          <w:lang w:val="es-MX" w:eastAsia="en-US"/>
        </w:rPr>
        <w:t xml:space="preserve">por resultar fundados los motivos de inconformidad que arguye </w:t>
      </w:r>
      <w:r w:rsidR="00E13557" w:rsidRPr="006915C0">
        <w:rPr>
          <w:rFonts w:ascii="Palatino Linotype" w:eastAsiaTheme="minorHAnsi" w:hAnsi="Palatino Linotype" w:cs="Arial"/>
          <w:b/>
          <w:szCs w:val="22"/>
          <w:lang w:val="es-MX" w:eastAsia="en-US"/>
        </w:rPr>
        <w:t>el</w:t>
      </w:r>
      <w:r w:rsidRPr="006915C0">
        <w:rPr>
          <w:rFonts w:ascii="Palatino Linotype" w:eastAsiaTheme="minorHAnsi" w:hAnsi="Palatino Linotype" w:cs="Arial"/>
          <w:b/>
          <w:szCs w:val="22"/>
          <w:lang w:val="es-MX" w:eastAsia="en-US"/>
        </w:rPr>
        <w:t xml:space="preserve"> Recurrente, </w:t>
      </w:r>
      <w:r w:rsidRPr="006915C0">
        <w:rPr>
          <w:rFonts w:ascii="Palatino Linotype" w:eastAsiaTheme="minorHAnsi" w:hAnsi="Palatino Linotype" w:cs="Arial"/>
          <w:szCs w:val="22"/>
          <w:lang w:val="es-MX" w:eastAsia="en-US"/>
        </w:rPr>
        <w:t xml:space="preserve">en términos del </w:t>
      </w:r>
      <w:r w:rsidRPr="006915C0">
        <w:rPr>
          <w:rFonts w:ascii="Palatino Linotype" w:eastAsiaTheme="minorHAnsi" w:hAnsi="Palatino Linotype" w:cs="Arial"/>
          <w:b/>
          <w:szCs w:val="22"/>
          <w:lang w:val="es-MX" w:eastAsia="en-US"/>
        </w:rPr>
        <w:t xml:space="preserve">Considerando </w:t>
      </w:r>
      <w:r w:rsidR="00A1060A" w:rsidRPr="006915C0">
        <w:rPr>
          <w:rFonts w:ascii="Palatino Linotype" w:eastAsiaTheme="minorHAnsi" w:hAnsi="Palatino Linotype" w:cs="Arial"/>
          <w:b/>
          <w:szCs w:val="22"/>
          <w:lang w:val="es-MX" w:eastAsia="en-US"/>
        </w:rPr>
        <w:t>CUARTO</w:t>
      </w:r>
      <w:r w:rsidRPr="006915C0">
        <w:rPr>
          <w:rFonts w:ascii="Palatino Linotype" w:eastAsiaTheme="minorHAnsi" w:hAnsi="Palatino Linotype" w:cs="Arial"/>
          <w:b/>
          <w:szCs w:val="22"/>
          <w:lang w:val="es-MX" w:eastAsia="en-US"/>
        </w:rPr>
        <w:t xml:space="preserve"> </w:t>
      </w:r>
      <w:r w:rsidRPr="006915C0">
        <w:rPr>
          <w:rFonts w:ascii="Palatino Linotype" w:eastAsiaTheme="minorHAnsi" w:hAnsi="Palatino Linotype" w:cs="Arial"/>
          <w:szCs w:val="22"/>
          <w:lang w:val="es-MX" w:eastAsia="en-US"/>
        </w:rPr>
        <w:t xml:space="preserve">de la presente resolución. </w:t>
      </w:r>
    </w:p>
    <w:p w14:paraId="3265734E" w14:textId="77777777" w:rsidR="00BD34CA" w:rsidRPr="006915C0" w:rsidRDefault="00BD34CA" w:rsidP="00BD34CA">
      <w:pPr>
        <w:spacing w:before="240" w:after="160" w:line="360" w:lineRule="auto"/>
        <w:jc w:val="both"/>
        <w:rPr>
          <w:rFonts w:ascii="Palatino Linotype" w:eastAsiaTheme="minorHAnsi" w:hAnsi="Palatino Linotype" w:cs="Arial"/>
          <w:szCs w:val="22"/>
          <w:lang w:val="es-MX" w:eastAsia="en-US"/>
        </w:rPr>
      </w:pPr>
    </w:p>
    <w:p w14:paraId="31436310" w14:textId="5C18DEFB" w:rsidR="00434741" w:rsidRPr="006915C0" w:rsidRDefault="00BD34CA" w:rsidP="00434741">
      <w:pPr>
        <w:spacing w:after="240" w:line="360" w:lineRule="auto"/>
        <w:jc w:val="both"/>
        <w:rPr>
          <w:rFonts w:ascii="Palatino Linotype" w:hAnsi="Palatino Linotype"/>
        </w:rPr>
      </w:pPr>
      <w:r w:rsidRPr="006915C0">
        <w:rPr>
          <w:rFonts w:ascii="Palatino Linotype" w:eastAsiaTheme="minorHAnsi" w:hAnsi="Palatino Linotype" w:cs="Arial"/>
          <w:b/>
          <w:lang w:val="es-ES_tradnl" w:eastAsia="en-US"/>
        </w:rPr>
        <w:t>SEGUNDO.</w:t>
      </w:r>
      <w:r w:rsidRPr="006915C0">
        <w:rPr>
          <w:rFonts w:ascii="Palatino Linotype" w:eastAsiaTheme="minorHAnsi" w:hAnsi="Palatino Linotype" w:cs="Arial"/>
          <w:lang w:val="es-MX" w:eastAsia="en-US"/>
        </w:rPr>
        <w:t xml:space="preserve"> </w:t>
      </w:r>
      <w:r w:rsidRPr="006915C0">
        <w:rPr>
          <w:rFonts w:ascii="Palatino Linotype" w:hAnsi="Palatino Linotype" w:cs="Arial"/>
        </w:rPr>
        <w:t xml:space="preserve">Se </w:t>
      </w:r>
      <w:r w:rsidRPr="006915C0">
        <w:rPr>
          <w:rFonts w:ascii="Palatino Linotype" w:hAnsi="Palatino Linotype" w:cs="Arial"/>
          <w:b/>
        </w:rPr>
        <w:t xml:space="preserve">ORDENA </w:t>
      </w:r>
      <w:r w:rsidRPr="006915C0">
        <w:rPr>
          <w:rFonts w:ascii="Palatino Linotype" w:hAnsi="Palatino Linotype" w:cs="Arial"/>
        </w:rPr>
        <w:t xml:space="preserve">al </w:t>
      </w:r>
      <w:r w:rsidRPr="006915C0">
        <w:rPr>
          <w:rFonts w:ascii="Palatino Linotype" w:hAnsi="Palatino Linotype" w:cs="Arial"/>
          <w:b/>
        </w:rPr>
        <w:t xml:space="preserve">Sujeto Obligado </w:t>
      </w:r>
      <w:r w:rsidRPr="006915C0">
        <w:rPr>
          <w:rFonts w:ascii="Palatino Linotype" w:hAnsi="Palatino Linotype" w:cs="Arial"/>
        </w:rPr>
        <w:t>haga entrega a</w:t>
      </w:r>
      <w:r w:rsidR="00E13557" w:rsidRPr="006915C0">
        <w:rPr>
          <w:rFonts w:ascii="Palatino Linotype" w:hAnsi="Palatino Linotype" w:cs="Arial"/>
        </w:rPr>
        <w:t>l</w:t>
      </w:r>
      <w:r w:rsidRPr="006915C0">
        <w:rPr>
          <w:rFonts w:ascii="Palatino Linotype" w:hAnsi="Palatino Linotype" w:cs="Arial"/>
        </w:rPr>
        <w:t xml:space="preserve"> </w:t>
      </w:r>
      <w:r w:rsidRPr="006915C0">
        <w:rPr>
          <w:rFonts w:ascii="Palatino Linotype" w:hAnsi="Palatino Linotype" w:cs="Arial"/>
          <w:b/>
        </w:rPr>
        <w:t xml:space="preserve">Recurrente, </w:t>
      </w:r>
      <w:r w:rsidRPr="006915C0">
        <w:rPr>
          <w:rFonts w:ascii="Palatino Linotype" w:hAnsi="Palatino Linotype" w:cs="Arial"/>
        </w:rPr>
        <w:t>a través del Sistema de Acceso a la Información Mexiquense (SAIMEX)</w:t>
      </w:r>
      <w:r w:rsidRPr="006915C0">
        <w:rPr>
          <w:rFonts w:ascii="Palatino Linotype" w:hAnsi="Palatino Linotype"/>
          <w:lang w:val="es-ES_tradnl"/>
        </w:rPr>
        <w:t xml:space="preserve">, en términos del </w:t>
      </w:r>
      <w:r w:rsidRPr="006915C0">
        <w:rPr>
          <w:rFonts w:ascii="Palatino Linotype" w:hAnsi="Palatino Linotype"/>
          <w:bCs/>
          <w:lang w:val="es-ES_tradnl"/>
        </w:rPr>
        <w:t>Considerando</w:t>
      </w:r>
      <w:r w:rsidRPr="006915C0">
        <w:rPr>
          <w:rFonts w:ascii="Palatino Linotype" w:hAnsi="Palatino Linotype"/>
          <w:b/>
          <w:lang w:val="es-ES_tradnl"/>
        </w:rPr>
        <w:t xml:space="preserve"> </w:t>
      </w:r>
      <w:r w:rsidR="00A1060A" w:rsidRPr="006915C0">
        <w:rPr>
          <w:rFonts w:ascii="Palatino Linotype" w:hAnsi="Palatino Linotype"/>
          <w:b/>
          <w:lang w:val="es-ES_tradnl"/>
        </w:rPr>
        <w:t>CUARTO</w:t>
      </w:r>
      <w:r w:rsidRPr="006915C0">
        <w:rPr>
          <w:rFonts w:ascii="Palatino Linotype" w:hAnsi="Palatino Linotype"/>
        </w:rPr>
        <w:t xml:space="preserve"> de la presente resolución</w:t>
      </w:r>
      <w:r w:rsidRPr="006915C0">
        <w:rPr>
          <w:rFonts w:ascii="Palatino Linotype" w:hAnsi="Palatino Linotype"/>
          <w:lang w:val="es-ES_tradnl"/>
        </w:rPr>
        <w:t xml:space="preserve">, </w:t>
      </w:r>
      <w:r w:rsidR="00E13557" w:rsidRPr="006915C0">
        <w:rPr>
          <w:rFonts w:ascii="Palatino Linotype" w:hAnsi="Palatino Linotype"/>
          <w:lang w:val="es-ES_tradnl"/>
        </w:rPr>
        <w:t>en versión pública</w:t>
      </w:r>
      <w:r w:rsidR="00B6337D" w:rsidRPr="006915C0">
        <w:rPr>
          <w:rFonts w:ascii="Palatino Linotype" w:hAnsi="Palatino Linotype"/>
          <w:lang w:val="es-ES_tradnl"/>
        </w:rPr>
        <w:t xml:space="preserve"> de ser procedente</w:t>
      </w:r>
      <w:r w:rsidR="00E13557" w:rsidRPr="006915C0">
        <w:rPr>
          <w:rFonts w:ascii="Palatino Linotype" w:hAnsi="Palatino Linotype"/>
          <w:lang w:val="es-ES_tradnl"/>
        </w:rPr>
        <w:t xml:space="preserve">, </w:t>
      </w:r>
      <w:r w:rsidR="00F2688E" w:rsidRPr="006915C0">
        <w:rPr>
          <w:rFonts w:ascii="Palatino Linotype" w:hAnsi="Palatino Linotype"/>
        </w:rPr>
        <w:t>d</w:t>
      </w:r>
      <w:r w:rsidR="00B6337D" w:rsidRPr="006915C0">
        <w:rPr>
          <w:rFonts w:ascii="Palatino Linotype" w:hAnsi="Palatino Linotype"/>
        </w:rPr>
        <w:t>el o los documentos en donde conste lo siguiente</w:t>
      </w:r>
      <w:r w:rsidR="00434741" w:rsidRPr="006915C0">
        <w:rPr>
          <w:rFonts w:ascii="Palatino Linotype" w:hAnsi="Palatino Linotype"/>
        </w:rPr>
        <w:t>:</w:t>
      </w:r>
    </w:p>
    <w:p w14:paraId="7D939BA4" w14:textId="1C2B38BD" w:rsidR="00434741" w:rsidRPr="006915C0" w:rsidRDefault="008B063E" w:rsidP="00405507">
      <w:pPr>
        <w:pStyle w:val="Prrafodelista"/>
        <w:numPr>
          <w:ilvl w:val="0"/>
          <w:numId w:val="3"/>
        </w:numPr>
        <w:spacing w:before="120" w:after="120" w:line="360" w:lineRule="auto"/>
        <w:jc w:val="both"/>
        <w:rPr>
          <w:rFonts w:ascii="Palatino Linotype" w:hAnsi="Palatino Linotype"/>
          <w:i/>
          <w:iCs/>
        </w:rPr>
      </w:pPr>
      <w:r w:rsidRPr="006915C0">
        <w:rPr>
          <w:rFonts w:ascii="Palatino Linotype" w:eastAsia="Palatino Linotype" w:hAnsi="Palatino Linotype" w:cs="Palatino Linotype"/>
          <w:i/>
          <w:color w:val="000000"/>
          <w:lang w:val="es-ES_tradnl"/>
        </w:rPr>
        <w:t xml:space="preserve">Currículo, ficha curricular o documento análogo </w:t>
      </w:r>
      <w:r w:rsidR="00200B9E" w:rsidRPr="006915C0">
        <w:rPr>
          <w:rFonts w:ascii="Palatino Linotype" w:eastAsia="Palatino Linotype" w:hAnsi="Palatino Linotype" w:cs="Palatino Linotype"/>
          <w:i/>
          <w:color w:val="000000"/>
          <w:lang w:val="es-ES_tradnl"/>
        </w:rPr>
        <w:t>de los servidores públicos faltantes que laboren o hayan laborado en el año dos mil veinticinco, al veintiocho de octubre de dos mil veinticinco</w:t>
      </w:r>
      <w:r w:rsidR="006C311E" w:rsidRPr="006915C0">
        <w:rPr>
          <w:rFonts w:ascii="Palatino Linotype" w:eastAsia="Palatino Linotype" w:hAnsi="Palatino Linotype" w:cs="Palatino Linotype"/>
          <w:i/>
          <w:color w:val="000000"/>
          <w:lang w:val="es-ES_tradnl"/>
        </w:rPr>
        <w:t>,</w:t>
      </w:r>
      <w:r w:rsidR="00200B9E" w:rsidRPr="006915C0">
        <w:rPr>
          <w:rFonts w:ascii="Palatino Linotype" w:eastAsia="Palatino Linotype" w:hAnsi="Palatino Linotype" w:cs="Palatino Linotype"/>
          <w:i/>
          <w:color w:val="000000"/>
          <w:lang w:val="es-ES_tradnl"/>
        </w:rPr>
        <w:t xml:space="preserve"> en</w:t>
      </w:r>
      <w:r w:rsidR="006C311E" w:rsidRPr="006915C0">
        <w:rPr>
          <w:rFonts w:ascii="Palatino Linotype" w:eastAsia="Palatino Linotype" w:hAnsi="Palatino Linotype" w:cs="Palatino Linotype"/>
          <w:i/>
          <w:color w:val="000000"/>
          <w:lang w:val="es-ES_tradnl"/>
        </w:rPr>
        <w:t xml:space="preserve"> el</w:t>
      </w:r>
      <w:r w:rsidR="00200B9E" w:rsidRPr="006915C0">
        <w:rPr>
          <w:rFonts w:ascii="Palatino Linotype" w:eastAsia="Palatino Linotype" w:hAnsi="Palatino Linotype" w:cs="Palatino Linotype"/>
          <w:i/>
          <w:color w:val="000000"/>
          <w:lang w:val="es-ES_tradnl"/>
        </w:rPr>
        <w:t xml:space="preserve"> Juzgado Octavo Civil del Distrito Judicial de Tlalnepantla, Estado de México</w:t>
      </w:r>
      <w:r w:rsidR="00D85C73" w:rsidRPr="006915C0">
        <w:rPr>
          <w:rFonts w:ascii="Palatino Linotype" w:hAnsi="Palatino Linotype"/>
          <w:i/>
          <w:iCs/>
        </w:rPr>
        <w:t>.</w:t>
      </w:r>
    </w:p>
    <w:p w14:paraId="2A3911BF" w14:textId="42716FAF" w:rsidR="00BD34CA" w:rsidRPr="006915C0" w:rsidRDefault="00E13557" w:rsidP="00F1409B">
      <w:pPr>
        <w:autoSpaceDE w:val="0"/>
        <w:autoSpaceDN w:val="0"/>
        <w:adjustRightInd w:val="0"/>
        <w:spacing w:before="240" w:after="160" w:line="360" w:lineRule="auto"/>
        <w:ind w:right="49"/>
        <w:jc w:val="both"/>
        <w:rPr>
          <w:rFonts w:ascii="Palatino Linotype" w:hAnsi="Palatino Linotype" w:cs="Arial"/>
          <w:i/>
        </w:rPr>
      </w:pPr>
      <w:r w:rsidRPr="006915C0">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CD2AFE2" w14:textId="77777777" w:rsidR="002A44CE" w:rsidRPr="006915C0" w:rsidRDefault="002A44CE" w:rsidP="00F1409B">
      <w:pPr>
        <w:autoSpaceDE w:val="0"/>
        <w:autoSpaceDN w:val="0"/>
        <w:adjustRightInd w:val="0"/>
        <w:spacing w:before="240" w:after="160" w:line="360" w:lineRule="auto"/>
        <w:ind w:right="49"/>
        <w:jc w:val="both"/>
        <w:rPr>
          <w:rFonts w:ascii="Palatino Linotype" w:hAnsi="Palatino Linotype" w:cs="Arial"/>
          <w:i/>
        </w:rPr>
      </w:pPr>
    </w:p>
    <w:p w14:paraId="162D6B21" w14:textId="5C76E369" w:rsidR="00BD34CA" w:rsidRPr="006915C0" w:rsidRDefault="00BD34CA" w:rsidP="00BD34CA">
      <w:pPr>
        <w:autoSpaceDE w:val="0"/>
        <w:autoSpaceDN w:val="0"/>
        <w:adjustRightInd w:val="0"/>
        <w:spacing w:before="240" w:after="160" w:line="360" w:lineRule="auto"/>
        <w:jc w:val="both"/>
        <w:rPr>
          <w:rFonts w:ascii="Palatino Linotype" w:eastAsiaTheme="minorHAnsi" w:hAnsi="Palatino Linotype" w:cs="Arial"/>
          <w:bCs/>
          <w:lang w:eastAsia="en-US"/>
        </w:rPr>
      </w:pPr>
      <w:r w:rsidRPr="006915C0">
        <w:rPr>
          <w:rFonts w:ascii="Palatino Linotype" w:eastAsiaTheme="minorHAnsi" w:hAnsi="Palatino Linotype" w:cs="Arial"/>
          <w:b/>
          <w:lang w:val="es-MX" w:eastAsia="en-US"/>
        </w:rPr>
        <w:lastRenderedPageBreak/>
        <w:t xml:space="preserve">TERCERO. </w:t>
      </w:r>
      <w:r w:rsidR="002A44CE" w:rsidRPr="006915C0">
        <w:rPr>
          <w:rFonts w:ascii="Palatino Linotype" w:eastAsiaTheme="minorHAnsi" w:hAnsi="Palatino Linotype" w:cs="Arial"/>
          <w:b/>
          <w:lang w:val="es-MX" w:eastAsia="en-US"/>
        </w:rPr>
        <w:t xml:space="preserve">Notifíquese </w:t>
      </w:r>
      <w:r w:rsidR="002A44CE" w:rsidRPr="006915C0">
        <w:rPr>
          <w:rFonts w:ascii="Palatino Linotype" w:eastAsiaTheme="minorHAnsi" w:hAnsi="Palatino Linotype" w:cs="Arial"/>
          <w:bCs/>
          <w:lang w:val="es-MX" w:eastAsia="en-US"/>
        </w:rPr>
        <w:t>al Titular de la Unidad de Transparencia del Sujeto Obligado, por medio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98576B" w14:textId="77777777" w:rsidR="0069029A" w:rsidRPr="006915C0" w:rsidRDefault="0069029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551DE15E" w14:textId="603517E5" w:rsidR="00BD34CA" w:rsidRPr="006915C0" w:rsidRDefault="00BD34CA" w:rsidP="00BD34CA">
      <w:pPr>
        <w:autoSpaceDE w:val="0"/>
        <w:autoSpaceDN w:val="0"/>
        <w:adjustRightInd w:val="0"/>
        <w:spacing w:line="360" w:lineRule="auto"/>
        <w:jc w:val="both"/>
        <w:rPr>
          <w:rFonts w:ascii="Palatino Linotype" w:hAnsi="Palatino Linotype" w:cs="Arial"/>
        </w:rPr>
      </w:pPr>
      <w:r w:rsidRPr="006915C0">
        <w:rPr>
          <w:rFonts w:ascii="Palatino Linotype" w:hAnsi="Palatino Linotype" w:cs="Arial"/>
          <w:b/>
          <w:lang w:val="es-MX"/>
        </w:rPr>
        <w:t xml:space="preserve">CUARTO. </w:t>
      </w:r>
      <w:r w:rsidRPr="006915C0">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BBAC5" w14:textId="77777777" w:rsidR="00BD34CA" w:rsidRPr="006915C0" w:rsidRDefault="00BD34CA" w:rsidP="00BD34CA">
      <w:pPr>
        <w:spacing w:line="360" w:lineRule="auto"/>
        <w:jc w:val="both"/>
        <w:rPr>
          <w:rFonts w:ascii="Palatino Linotype" w:hAnsi="Palatino Linotype" w:cs="Arial"/>
          <w:b/>
          <w:lang w:val="es-MX"/>
        </w:rPr>
      </w:pPr>
    </w:p>
    <w:p w14:paraId="38191FC9" w14:textId="66BF9212" w:rsidR="00BD34CA" w:rsidRPr="006915C0" w:rsidRDefault="00BD34CA" w:rsidP="00BD34CA">
      <w:pPr>
        <w:spacing w:line="360" w:lineRule="auto"/>
        <w:jc w:val="both"/>
        <w:rPr>
          <w:rFonts w:ascii="Palatino Linotype" w:hAnsi="Palatino Linotype"/>
          <w:color w:val="222222"/>
          <w:shd w:val="clear" w:color="auto" w:fill="FFFFFF"/>
          <w:lang w:val="es-MX"/>
        </w:rPr>
      </w:pPr>
      <w:r w:rsidRPr="006915C0">
        <w:rPr>
          <w:rFonts w:ascii="Palatino Linotype" w:hAnsi="Palatino Linotype" w:cs="Arial"/>
          <w:b/>
          <w:lang w:val="es-MX"/>
        </w:rPr>
        <w:t xml:space="preserve">QUINTO. </w:t>
      </w:r>
      <w:r w:rsidR="00CB298F" w:rsidRPr="006915C0">
        <w:rPr>
          <w:rFonts w:ascii="Palatino Linotype" w:hAnsi="Palatino Linotype" w:cs="Arial"/>
          <w:b/>
          <w:lang w:val="es-MX"/>
        </w:rPr>
        <w:t>Notifíquese</w:t>
      </w:r>
      <w:r w:rsidRPr="006915C0">
        <w:rPr>
          <w:rFonts w:ascii="Palatino Linotype" w:hAnsi="Palatino Linotype" w:cs="Arial"/>
          <w:b/>
          <w:lang w:val="es-MX"/>
        </w:rPr>
        <w:t xml:space="preserve"> </w:t>
      </w:r>
      <w:r w:rsidR="002A44CE" w:rsidRPr="006915C0">
        <w:rPr>
          <w:rFonts w:ascii="Palatino Linotype" w:hAnsi="Palatino Linotype" w:cs="Arial"/>
          <w:lang w:val="es-MX"/>
        </w:rPr>
        <w:t>la presente resolución a la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404B296" w14:textId="77777777" w:rsidR="003C0CD8" w:rsidRPr="006915C0" w:rsidRDefault="003C0CD8" w:rsidP="00BD34CA">
      <w:pPr>
        <w:spacing w:line="360" w:lineRule="auto"/>
        <w:jc w:val="both"/>
        <w:rPr>
          <w:rFonts w:ascii="Palatino Linotype" w:hAnsi="Palatino Linotype"/>
          <w:color w:val="222222"/>
          <w:shd w:val="clear" w:color="auto" w:fill="FFFFFF"/>
          <w:lang w:val="es-MX"/>
        </w:rPr>
      </w:pPr>
    </w:p>
    <w:p w14:paraId="291F5581" w14:textId="77777777" w:rsidR="0083604D" w:rsidRPr="006915C0" w:rsidRDefault="0083604D" w:rsidP="0083604D">
      <w:pPr>
        <w:spacing w:line="360" w:lineRule="auto"/>
        <w:jc w:val="both"/>
        <w:rPr>
          <w:rFonts w:ascii="Palatino Linotype" w:eastAsiaTheme="minorHAnsi" w:hAnsi="Palatino Linotype" w:cstheme="minorBidi"/>
          <w:lang w:val="es-MX" w:eastAsia="en-US"/>
        </w:rPr>
      </w:pPr>
    </w:p>
    <w:p w14:paraId="1C94BE23" w14:textId="41C4C743" w:rsidR="001B7694" w:rsidRPr="006915C0" w:rsidRDefault="008B5C47" w:rsidP="0069029A">
      <w:pPr>
        <w:spacing w:line="360" w:lineRule="auto"/>
        <w:jc w:val="both"/>
        <w:rPr>
          <w:rFonts w:ascii="Palatino Linotype" w:hAnsi="Palatino Linotype" w:cs="Arial"/>
        </w:rPr>
      </w:pPr>
      <w:r w:rsidRPr="006915C0">
        <w:rPr>
          <w:rFonts w:ascii="Palatino Linotype" w:hAnsi="Palatino Linotype"/>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C775FF" w:rsidRPr="006915C0">
        <w:rPr>
          <w:rFonts w:ascii="Palatino Linotype" w:hAnsi="Palatino Linotype"/>
        </w:rPr>
        <w:t xml:space="preserve"> (</w:t>
      </w:r>
      <w:r w:rsidR="004241D5" w:rsidRPr="006915C0">
        <w:rPr>
          <w:rFonts w:ascii="Palatino Linotype" w:hAnsi="Palatino Linotype"/>
        </w:rPr>
        <w:t xml:space="preserve">EMITIENDO </w:t>
      </w:r>
      <w:r w:rsidR="00C775FF" w:rsidRPr="006915C0">
        <w:rPr>
          <w:rFonts w:ascii="Palatino Linotype" w:hAnsi="Palatino Linotype"/>
        </w:rPr>
        <w:t>VOTO PARTICULAR)</w:t>
      </w:r>
      <w:r w:rsidRPr="006915C0">
        <w:rPr>
          <w:rFonts w:ascii="Palatino Linotype" w:hAnsi="Palatino Linotype"/>
        </w:rPr>
        <w:t>, LUIS GUSTAVO PARRA NORIEGA</w:t>
      </w:r>
      <w:r w:rsidR="00C775FF" w:rsidRPr="006915C0">
        <w:rPr>
          <w:rFonts w:ascii="Palatino Linotype" w:hAnsi="Palatino Linotype"/>
        </w:rPr>
        <w:t xml:space="preserve"> </w:t>
      </w:r>
      <w:r w:rsidRPr="006915C0">
        <w:rPr>
          <w:rFonts w:ascii="Palatino Linotype" w:hAnsi="Palatino Linotype"/>
        </w:rPr>
        <w:t>Y GUADALUPE RAMÍREZ PEÑA</w:t>
      </w:r>
      <w:r w:rsidR="00955514" w:rsidRPr="006915C0">
        <w:rPr>
          <w:rFonts w:ascii="Palatino Linotype" w:hAnsi="Palatino Linotype"/>
        </w:rPr>
        <w:t xml:space="preserve"> (</w:t>
      </w:r>
      <w:r w:rsidR="004241D5" w:rsidRPr="006915C0">
        <w:rPr>
          <w:rFonts w:ascii="Palatino Linotype" w:hAnsi="Palatino Linotype"/>
        </w:rPr>
        <w:t xml:space="preserve">EMITIENDO </w:t>
      </w:r>
      <w:r w:rsidR="00955514" w:rsidRPr="006915C0">
        <w:rPr>
          <w:rFonts w:ascii="Palatino Linotype" w:hAnsi="Palatino Linotype"/>
        </w:rPr>
        <w:t>VOTO PARTICULAR)</w:t>
      </w:r>
      <w:r w:rsidRPr="006915C0">
        <w:rPr>
          <w:rFonts w:ascii="Palatino Linotype" w:hAnsi="Palatino Linotype"/>
        </w:rPr>
        <w:t xml:space="preserve">; EN LA </w:t>
      </w:r>
      <w:r w:rsidR="00200B9E" w:rsidRPr="006915C0">
        <w:rPr>
          <w:rFonts w:ascii="Palatino Linotype" w:hAnsi="Palatino Linotype"/>
        </w:rPr>
        <w:t>SEGUNDA</w:t>
      </w:r>
      <w:r w:rsidR="002A44CE" w:rsidRPr="006915C0">
        <w:rPr>
          <w:rFonts w:ascii="Palatino Linotype" w:hAnsi="Palatino Linotype"/>
        </w:rPr>
        <w:t xml:space="preserve"> </w:t>
      </w:r>
      <w:r w:rsidRPr="006915C0">
        <w:rPr>
          <w:rFonts w:ascii="Palatino Linotype" w:hAnsi="Palatino Linotype"/>
        </w:rPr>
        <w:t xml:space="preserve">SESIÓN ORDINARIA CELEBRADA EL </w:t>
      </w:r>
      <w:r w:rsidR="00200B9E" w:rsidRPr="006915C0">
        <w:rPr>
          <w:rFonts w:ascii="Palatino Linotype" w:hAnsi="Palatino Linotype"/>
        </w:rPr>
        <w:t>VEINTIUNO DE ENERO DE DOS MIL VEINTISÉIS</w:t>
      </w:r>
      <w:r w:rsidRPr="006915C0">
        <w:rPr>
          <w:rFonts w:ascii="Palatino Linotype" w:hAnsi="Palatino Linotype"/>
        </w:rPr>
        <w:t>, ANTE EL SECRETARIO TÉCNICO DEL PLENO, ALEXIS TAPIA RAMÍREZ</w:t>
      </w:r>
      <w:r w:rsidR="00A839B2" w:rsidRPr="006915C0">
        <w:rPr>
          <w:rFonts w:ascii="Palatino Linotype" w:hAnsi="Palatino Linotype" w:cs="Arial"/>
        </w:rPr>
        <w:t>------------</w:t>
      </w:r>
      <w:r w:rsidR="00F1409B" w:rsidRPr="006915C0">
        <w:rPr>
          <w:rFonts w:ascii="Palatino Linotype" w:hAnsi="Palatino Linotype" w:cs="Arial"/>
        </w:rPr>
        <w:t>----------------------------------------------------------------------------------------------------------</w:t>
      </w:r>
      <w:r w:rsidR="00493356" w:rsidRPr="006915C0">
        <w:rPr>
          <w:rFonts w:ascii="Palatino Linotype" w:hAnsi="Palatino Linotype" w:cs="Arial"/>
        </w:rPr>
        <w:t>----------------------------------------------------------------------------------------------</w:t>
      </w:r>
      <w:r w:rsidR="001B68F5" w:rsidRPr="006915C0">
        <w:rPr>
          <w:rFonts w:ascii="Palatino Linotype" w:hAnsi="Palatino Linotype" w:cs="Arial"/>
        </w:rPr>
        <w:t>--------------------------------------------------------------------------------------------------------------------------------------------------------------------------------------------------------------------------------------------------------------------------------------------------------------------------------------------------------------------------------------------------------------------------------------------------------------------------------------------------------------------------------------------------------------------------------------------------------------------------------------------------------------------------------------------------------------------------------------------------------------------------------------------------------------------------------------------------------------------------------------------------------------------------------------------------------------------------------------------------------------------------------------------------------------------------------------------------------------------------------------------------------------------------------------------------------------------------------------------------------------------------------------------------</w:t>
      </w:r>
      <w:r w:rsidR="004241D5" w:rsidRPr="006915C0">
        <w:rPr>
          <w:rFonts w:ascii="Palatino Linotype" w:hAnsi="Palatino Linotype" w:cs="Arial"/>
        </w:rPr>
        <w:t>------------------</w:t>
      </w:r>
    </w:p>
    <w:p w14:paraId="4F9A9958" w14:textId="1C104786" w:rsidR="00DD13E2" w:rsidRDefault="008B5C47" w:rsidP="00FE459F">
      <w:pPr>
        <w:spacing w:line="276" w:lineRule="auto"/>
        <w:rPr>
          <w:rFonts w:ascii="Palatino Linotype" w:hAnsi="Palatino Linotype"/>
          <w:sz w:val="14"/>
          <w:szCs w:val="16"/>
        </w:rPr>
      </w:pPr>
      <w:r w:rsidRPr="006915C0">
        <w:rPr>
          <w:rFonts w:ascii="Palatino Linotype" w:hAnsi="Palatino Linotype"/>
          <w:sz w:val="14"/>
          <w:szCs w:val="16"/>
        </w:rPr>
        <w:t>JMV/CCR</w:t>
      </w:r>
      <w:r w:rsidR="00841CCD" w:rsidRPr="006915C0">
        <w:rPr>
          <w:rFonts w:ascii="Palatino Linotype" w:hAnsi="Palatino Linotype"/>
          <w:sz w:val="14"/>
          <w:szCs w:val="16"/>
        </w:rPr>
        <w:t>/</w:t>
      </w:r>
      <w:r w:rsidR="00493356" w:rsidRPr="006915C0">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1A22E" w14:textId="77777777" w:rsidR="007D05C5" w:rsidRDefault="007D05C5" w:rsidP="00D34057">
      <w:r>
        <w:separator/>
      </w:r>
    </w:p>
  </w:endnote>
  <w:endnote w:type="continuationSeparator" w:id="0">
    <w:p w14:paraId="7A369489" w14:textId="77777777" w:rsidR="007D05C5" w:rsidRDefault="007D05C5"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446AD839"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3764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37642">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460C7593"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937642">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937642">
      <w:rPr>
        <w:rFonts w:ascii="Palatino Linotype" w:hAnsi="Palatino Linotype"/>
        <w:b/>
        <w:bCs/>
        <w:noProof/>
        <w:sz w:val="20"/>
      </w:rPr>
      <w:t>34</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200A9" w14:textId="77777777" w:rsidR="007D05C5" w:rsidRDefault="007D05C5" w:rsidP="00D34057">
      <w:r>
        <w:separator/>
      </w:r>
    </w:p>
  </w:footnote>
  <w:footnote w:type="continuationSeparator" w:id="0">
    <w:p w14:paraId="38FA2446" w14:textId="77777777" w:rsidR="007D05C5" w:rsidRDefault="007D05C5"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2A0B239" w14:textId="77777777" w:rsidR="00944CF9" w:rsidRPr="00C53355" w:rsidRDefault="00944CF9" w:rsidP="00944CF9">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A01730" w:rsidRDefault="007D05C5">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5.35pt;margin-top:-131.5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219CD68D" w:rsidR="00A01730" w:rsidRDefault="00405507" w:rsidP="00172AF5">
          <w:pPr>
            <w:spacing w:after="120" w:line="256" w:lineRule="auto"/>
            <w:ind w:left="-486" w:right="214" w:firstLine="1585"/>
            <w:jc w:val="right"/>
            <w:rPr>
              <w:rFonts w:ascii="Palatino Linotype" w:hAnsi="Palatino Linotype" w:cs="Arial"/>
              <w:szCs w:val="20"/>
            </w:rPr>
          </w:pPr>
          <w:r w:rsidRPr="00405507">
            <w:rPr>
              <w:rFonts w:ascii="Palatino Linotype" w:hAnsi="Palatino Linotype" w:cs="Arial"/>
              <w:bCs/>
              <w:lang w:eastAsia="es-MX"/>
            </w:rPr>
            <w:t>13140/INFOEM/IP/RR/2025</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7C35CBCB" w:rsidR="00A01730" w:rsidRDefault="00405507" w:rsidP="00E31501">
          <w:pPr>
            <w:spacing w:line="256" w:lineRule="auto"/>
            <w:ind w:left="-72" w:right="214" w:firstLine="284"/>
            <w:jc w:val="right"/>
            <w:rPr>
              <w:rFonts w:ascii="Palatino Linotype" w:hAnsi="Palatino Linotype" w:cs="Arial"/>
              <w:szCs w:val="20"/>
            </w:rPr>
          </w:pPr>
          <w:r w:rsidRPr="00405507">
            <w:rPr>
              <w:rFonts w:ascii="Palatino Linotype" w:hAnsi="Palatino Linotype" w:cs="Arial"/>
              <w:szCs w:val="20"/>
            </w:rPr>
            <w:t>Poder Judicial</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18DDD623" w:rsidR="00A01730" w:rsidRPr="00B4142F" w:rsidRDefault="00405507" w:rsidP="00172AF5">
          <w:pPr>
            <w:spacing w:after="120" w:line="256" w:lineRule="auto"/>
            <w:ind w:left="-486" w:right="214" w:firstLine="1408"/>
            <w:jc w:val="right"/>
            <w:rPr>
              <w:rFonts w:ascii="Palatino Linotype" w:hAnsi="Palatino Linotype" w:cs="Arial"/>
              <w:szCs w:val="20"/>
            </w:rPr>
          </w:pPr>
          <w:r w:rsidRPr="00405507">
            <w:rPr>
              <w:rFonts w:ascii="Palatino Linotype" w:hAnsi="Palatino Linotype" w:cs="Arial"/>
              <w:bCs/>
              <w:lang w:eastAsia="es-MX"/>
            </w:rPr>
            <w:t>13140/INFOEM/IP/RR/2025</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320A2267" w:rsidR="00A01730" w:rsidRPr="00F06FED" w:rsidRDefault="00937642"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0C7AFE09" w:rsidR="00A01730" w:rsidRDefault="00405507" w:rsidP="001A7EEE">
          <w:pPr>
            <w:spacing w:line="256" w:lineRule="auto"/>
            <w:ind w:left="-495" w:right="214" w:firstLine="843"/>
            <w:jc w:val="right"/>
            <w:rPr>
              <w:rFonts w:ascii="Palatino Linotype" w:hAnsi="Palatino Linotype" w:cs="Arial"/>
              <w:szCs w:val="20"/>
            </w:rPr>
          </w:pPr>
          <w:r w:rsidRPr="00405507">
            <w:rPr>
              <w:rFonts w:ascii="Palatino Linotype" w:hAnsi="Palatino Linotype" w:cs="Arial"/>
              <w:szCs w:val="20"/>
            </w:rPr>
            <w:t>Poder Judicial</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7D05C5">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7.3pt;margin-top:-124.3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0D26"/>
    <w:multiLevelType w:val="hybridMultilevel"/>
    <w:tmpl w:val="FFFFFFFF"/>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6F03D2"/>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137B17F9"/>
    <w:multiLevelType w:val="hybridMultilevel"/>
    <w:tmpl w:val="FFFFFFFF"/>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87F21"/>
    <w:multiLevelType w:val="hybridMultilevel"/>
    <w:tmpl w:val="E78A4568"/>
    <w:lvl w:ilvl="0" w:tplc="6B6C84E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9912CD7"/>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77291F"/>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26A1FB2"/>
    <w:multiLevelType w:val="hybridMultilevel"/>
    <w:tmpl w:val="FFFFFFFF"/>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7"/>
  </w:num>
  <w:num w:numId="2">
    <w:abstractNumId w:val="1"/>
  </w:num>
  <w:num w:numId="3">
    <w:abstractNumId w:val="6"/>
  </w:num>
  <w:num w:numId="4">
    <w:abstractNumId w:val="4"/>
  </w:num>
  <w:num w:numId="5">
    <w:abstractNumId w:val="2"/>
  </w:num>
  <w:num w:numId="6">
    <w:abstractNumId w:val="8"/>
  </w:num>
  <w:num w:numId="7">
    <w:abstractNumId w:val="0"/>
  </w:num>
  <w:num w:numId="8">
    <w:abstractNumId w:val="3"/>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pt-BR"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6EB1"/>
    <w:rsid w:val="00031AED"/>
    <w:rsid w:val="00041A17"/>
    <w:rsid w:val="0005033A"/>
    <w:rsid w:val="00050780"/>
    <w:rsid w:val="00055AB9"/>
    <w:rsid w:val="000A5A65"/>
    <w:rsid w:val="000A74DB"/>
    <w:rsid w:val="000B1582"/>
    <w:rsid w:val="000C7DA1"/>
    <w:rsid w:val="000D006F"/>
    <w:rsid w:val="000D072C"/>
    <w:rsid w:val="000D4CB2"/>
    <w:rsid w:val="000D6FBA"/>
    <w:rsid w:val="000D7B51"/>
    <w:rsid w:val="000E269D"/>
    <w:rsid w:val="000E7C06"/>
    <w:rsid w:val="000F43D7"/>
    <w:rsid w:val="000F46D8"/>
    <w:rsid w:val="000F5CBE"/>
    <w:rsid w:val="000F6CA6"/>
    <w:rsid w:val="00105844"/>
    <w:rsid w:val="00117E65"/>
    <w:rsid w:val="00120096"/>
    <w:rsid w:val="0012374B"/>
    <w:rsid w:val="00123D11"/>
    <w:rsid w:val="00123ECE"/>
    <w:rsid w:val="00134DCA"/>
    <w:rsid w:val="00135F23"/>
    <w:rsid w:val="0014089B"/>
    <w:rsid w:val="00140DDF"/>
    <w:rsid w:val="00141116"/>
    <w:rsid w:val="00143708"/>
    <w:rsid w:val="00143843"/>
    <w:rsid w:val="00145E75"/>
    <w:rsid w:val="0014624E"/>
    <w:rsid w:val="00146720"/>
    <w:rsid w:val="001479E7"/>
    <w:rsid w:val="00152971"/>
    <w:rsid w:val="001545AD"/>
    <w:rsid w:val="00154698"/>
    <w:rsid w:val="00154E6B"/>
    <w:rsid w:val="00155F3D"/>
    <w:rsid w:val="00157778"/>
    <w:rsid w:val="001615BA"/>
    <w:rsid w:val="001629FB"/>
    <w:rsid w:val="00166D31"/>
    <w:rsid w:val="001679F1"/>
    <w:rsid w:val="001705F4"/>
    <w:rsid w:val="00172AF5"/>
    <w:rsid w:val="00174621"/>
    <w:rsid w:val="001770BD"/>
    <w:rsid w:val="00181245"/>
    <w:rsid w:val="001875F7"/>
    <w:rsid w:val="00194E28"/>
    <w:rsid w:val="001A7973"/>
    <w:rsid w:val="001A7EEE"/>
    <w:rsid w:val="001B0A88"/>
    <w:rsid w:val="001B36E9"/>
    <w:rsid w:val="001B68F5"/>
    <w:rsid w:val="001B7694"/>
    <w:rsid w:val="001C0E3D"/>
    <w:rsid w:val="001C2774"/>
    <w:rsid w:val="001D40B1"/>
    <w:rsid w:val="001D6B18"/>
    <w:rsid w:val="001E111C"/>
    <w:rsid w:val="001E7A89"/>
    <w:rsid w:val="001F4610"/>
    <w:rsid w:val="00200B9E"/>
    <w:rsid w:val="00215429"/>
    <w:rsid w:val="00226E72"/>
    <w:rsid w:val="00226EEE"/>
    <w:rsid w:val="002321C1"/>
    <w:rsid w:val="002349F8"/>
    <w:rsid w:val="00234D61"/>
    <w:rsid w:val="002379F2"/>
    <w:rsid w:val="00243902"/>
    <w:rsid w:val="002468A3"/>
    <w:rsid w:val="0025394E"/>
    <w:rsid w:val="00256703"/>
    <w:rsid w:val="0025795D"/>
    <w:rsid w:val="00265D78"/>
    <w:rsid w:val="00267078"/>
    <w:rsid w:val="00272D2A"/>
    <w:rsid w:val="0028416A"/>
    <w:rsid w:val="00286BF3"/>
    <w:rsid w:val="00293EFD"/>
    <w:rsid w:val="00293F6E"/>
    <w:rsid w:val="00295210"/>
    <w:rsid w:val="0029757B"/>
    <w:rsid w:val="002A44CE"/>
    <w:rsid w:val="002A6EFB"/>
    <w:rsid w:val="002A7856"/>
    <w:rsid w:val="002B1BB7"/>
    <w:rsid w:val="002B2253"/>
    <w:rsid w:val="002B2B95"/>
    <w:rsid w:val="002D0A06"/>
    <w:rsid w:val="002D1630"/>
    <w:rsid w:val="002D2D32"/>
    <w:rsid w:val="002D310B"/>
    <w:rsid w:val="002D66D5"/>
    <w:rsid w:val="002D7107"/>
    <w:rsid w:val="002D794C"/>
    <w:rsid w:val="002E2DFB"/>
    <w:rsid w:val="002E501A"/>
    <w:rsid w:val="002F33A9"/>
    <w:rsid w:val="002F5CA8"/>
    <w:rsid w:val="002F62E0"/>
    <w:rsid w:val="002F7BA4"/>
    <w:rsid w:val="00302D2F"/>
    <w:rsid w:val="00303385"/>
    <w:rsid w:val="00306441"/>
    <w:rsid w:val="003073EB"/>
    <w:rsid w:val="00311AA7"/>
    <w:rsid w:val="0032099F"/>
    <w:rsid w:val="00322DC7"/>
    <w:rsid w:val="003242C7"/>
    <w:rsid w:val="003313D8"/>
    <w:rsid w:val="003313F7"/>
    <w:rsid w:val="00344F6E"/>
    <w:rsid w:val="00346625"/>
    <w:rsid w:val="00351D4E"/>
    <w:rsid w:val="00354DDE"/>
    <w:rsid w:val="00355547"/>
    <w:rsid w:val="003559E1"/>
    <w:rsid w:val="00360BBA"/>
    <w:rsid w:val="00362E23"/>
    <w:rsid w:val="003708E1"/>
    <w:rsid w:val="003756A5"/>
    <w:rsid w:val="00376B9F"/>
    <w:rsid w:val="00382978"/>
    <w:rsid w:val="00384CF0"/>
    <w:rsid w:val="00386844"/>
    <w:rsid w:val="0039389B"/>
    <w:rsid w:val="003A1A28"/>
    <w:rsid w:val="003A5AE4"/>
    <w:rsid w:val="003B38F1"/>
    <w:rsid w:val="003B3DD4"/>
    <w:rsid w:val="003B6A9D"/>
    <w:rsid w:val="003C0538"/>
    <w:rsid w:val="003C0835"/>
    <w:rsid w:val="003C0CD8"/>
    <w:rsid w:val="003C49D6"/>
    <w:rsid w:val="003C79DD"/>
    <w:rsid w:val="003D002D"/>
    <w:rsid w:val="003D0754"/>
    <w:rsid w:val="003F3CC8"/>
    <w:rsid w:val="003F66C2"/>
    <w:rsid w:val="003F7CE8"/>
    <w:rsid w:val="004041CE"/>
    <w:rsid w:val="00405507"/>
    <w:rsid w:val="0040778F"/>
    <w:rsid w:val="0041558F"/>
    <w:rsid w:val="00416CE7"/>
    <w:rsid w:val="004175FB"/>
    <w:rsid w:val="004204BB"/>
    <w:rsid w:val="0042060D"/>
    <w:rsid w:val="00420D92"/>
    <w:rsid w:val="004213E0"/>
    <w:rsid w:val="004241D5"/>
    <w:rsid w:val="004302BF"/>
    <w:rsid w:val="004308D7"/>
    <w:rsid w:val="00431689"/>
    <w:rsid w:val="00434741"/>
    <w:rsid w:val="00437943"/>
    <w:rsid w:val="0044308F"/>
    <w:rsid w:val="0044703B"/>
    <w:rsid w:val="00447EF3"/>
    <w:rsid w:val="00450A1F"/>
    <w:rsid w:val="0045589A"/>
    <w:rsid w:val="004558D1"/>
    <w:rsid w:val="00457A19"/>
    <w:rsid w:val="00460121"/>
    <w:rsid w:val="00461FBD"/>
    <w:rsid w:val="00467861"/>
    <w:rsid w:val="00470D24"/>
    <w:rsid w:val="0047331F"/>
    <w:rsid w:val="00473A6A"/>
    <w:rsid w:val="00475335"/>
    <w:rsid w:val="00477598"/>
    <w:rsid w:val="004805B8"/>
    <w:rsid w:val="00480FEA"/>
    <w:rsid w:val="004838E7"/>
    <w:rsid w:val="00487E32"/>
    <w:rsid w:val="00490AAB"/>
    <w:rsid w:val="00493356"/>
    <w:rsid w:val="0049360F"/>
    <w:rsid w:val="00494245"/>
    <w:rsid w:val="004A2087"/>
    <w:rsid w:val="004A2EA2"/>
    <w:rsid w:val="004A451E"/>
    <w:rsid w:val="004B2123"/>
    <w:rsid w:val="004B3A7C"/>
    <w:rsid w:val="004B6B78"/>
    <w:rsid w:val="004C14FC"/>
    <w:rsid w:val="004C191E"/>
    <w:rsid w:val="004D1CAA"/>
    <w:rsid w:val="004D498F"/>
    <w:rsid w:val="004D55BA"/>
    <w:rsid w:val="004E3064"/>
    <w:rsid w:val="004E7A5E"/>
    <w:rsid w:val="004F2122"/>
    <w:rsid w:val="004F3954"/>
    <w:rsid w:val="004F643D"/>
    <w:rsid w:val="004F77EA"/>
    <w:rsid w:val="005035F7"/>
    <w:rsid w:val="0050427F"/>
    <w:rsid w:val="005107A4"/>
    <w:rsid w:val="005151C4"/>
    <w:rsid w:val="00517C9B"/>
    <w:rsid w:val="005219ED"/>
    <w:rsid w:val="00525C26"/>
    <w:rsid w:val="00526C3C"/>
    <w:rsid w:val="00526EC4"/>
    <w:rsid w:val="0053007F"/>
    <w:rsid w:val="005414FD"/>
    <w:rsid w:val="00542301"/>
    <w:rsid w:val="00544ADD"/>
    <w:rsid w:val="0055620B"/>
    <w:rsid w:val="00557B3B"/>
    <w:rsid w:val="00564DB2"/>
    <w:rsid w:val="005733EB"/>
    <w:rsid w:val="00573B4F"/>
    <w:rsid w:val="00574BF4"/>
    <w:rsid w:val="0058088A"/>
    <w:rsid w:val="005837FC"/>
    <w:rsid w:val="00585BF1"/>
    <w:rsid w:val="005874D3"/>
    <w:rsid w:val="00594FEE"/>
    <w:rsid w:val="00597C13"/>
    <w:rsid w:val="005A14A4"/>
    <w:rsid w:val="005A4CCF"/>
    <w:rsid w:val="005B0651"/>
    <w:rsid w:val="005B201D"/>
    <w:rsid w:val="005B4D50"/>
    <w:rsid w:val="005B5976"/>
    <w:rsid w:val="005B7C1F"/>
    <w:rsid w:val="005C3D98"/>
    <w:rsid w:val="005E1C1B"/>
    <w:rsid w:val="005E29B7"/>
    <w:rsid w:val="005E4C89"/>
    <w:rsid w:val="005E50F1"/>
    <w:rsid w:val="005F3ED2"/>
    <w:rsid w:val="005F4AAF"/>
    <w:rsid w:val="006002BC"/>
    <w:rsid w:val="006004A4"/>
    <w:rsid w:val="00601482"/>
    <w:rsid w:val="00601557"/>
    <w:rsid w:val="006054E7"/>
    <w:rsid w:val="00606E07"/>
    <w:rsid w:val="00620A1D"/>
    <w:rsid w:val="00622C8D"/>
    <w:rsid w:val="0062301B"/>
    <w:rsid w:val="00627C77"/>
    <w:rsid w:val="006301EC"/>
    <w:rsid w:val="00630FBE"/>
    <w:rsid w:val="0063131A"/>
    <w:rsid w:val="00633AB9"/>
    <w:rsid w:val="006375BF"/>
    <w:rsid w:val="00640746"/>
    <w:rsid w:val="00642DC5"/>
    <w:rsid w:val="00646183"/>
    <w:rsid w:val="00646421"/>
    <w:rsid w:val="00646635"/>
    <w:rsid w:val="00654C45"/>
    <w:rsid w:val="00655AFD"/>
    <w:rsid w:val="00656B46"/>
    <w:rsid w:val="00657723"/>
    <w:rsid w:val="00662B52"/>
    <w:rsid w:val="00666716"/>
    <w:rsid w:val="00666B5B"/>
    <w:rsid w:val="00674D6A"/>
    <w:rsid w:val="0067790D"/>
    <w:rsid w:val="006802F0"/>
    <w:rsid w:val="00687016"/>
    <w:rsid w:val="00690103"/>
    <w:rsid w:val="0069029A"/>
    <w:rsid w:val="006915C0"/>
    <w:rsid w:val="006922E4"/>
    <w:rsid w:val="006A2320"/>
    <w:rsid w:val="006A64E6"/>
    <w:rsid w:val="006A66EE"/>
    <w:rsid w:val="006C2453"/>
    <w:rsid w:val="006C311E"/>
    <w:rsid w:val="006D3581"/>
    <w:rsid w:val="006D364F"/>
    <w:rsid w:val="006D566D"/>
    <w:rsid w:val="006E1F36"/>
    <w:rsid w:val="006E6DD9"/>
    <w:rsid w:val="006F612C"/>
    <w:rsid w:val="007017C7"/>
    <w:rsid w:val="0070231E"/>
    <w:rsid w:val="00703D66"/>
    <w:rsid w:val="00706E31"/>
    <w:rsid w:val="00722BF3"/>
    <w:rsid w:val="00725027"/>
    <w:rsid w:val="007250E5"/>
    <w:rsid w:val="00725339"/>
    <w:rsid w:val="00727C75"/>
    <w:rsid w:val="0073045F"/>
    <w:rsid w:val="00730A9F"/>
    <w:rsid w:val="007340F0"/>
    <w:rsid w:val="0073583C"/>
    <w:rsid w:val="007358E0"/>
    <w:rsid w:val="00742B13"/>
    <w:rsid w:val="0074301E"/>
    <w:rsid w:val="00746E27"/>
    <w:rsid w:val="007476C5"/>
    <w:rsid w:val="0075184E"/>
    <w:rsid w:val="00751C25"/>
    <w:rsid w:val="0075245B"/>
    <w:rsid w:val="00755A9B"/>
    <w:rsid w:val="00757C88"/>
    <w:rsid w:val="00757DBC"/>
    <w:rsid w:val="00760FCC"/>
    <w:rsid w:val="0076305A"/>
    <w:rsid w:val="0076744D"/>
    <w:rsid w:val="0076759C"/>
    <w:rsid w:val="0078004C"/>
    <w:rsid w:val="00783FD2"/>
    <w:rsid w:val="00793527"/>
    <w:rsid w:val="007B1512"/>
    <w:rsid w:val="007C0315"/>
    <w:rsid w:val="007C07B0"/>
    <w:rsid w:val="007C4C2E"/>
    <w:rsid w:val="007D05C5"/>
    <w:rsid w:val="007D0A9E"/>
    <w:rsid w:val="007D7483"/>
    <w:rsid w:val="007E1970"/>
    <w:rsid w:val="007E47E1"/>
    <w:rsid w:val="007F2A5E"/>
    <w:rsid w:val="007F6A7C"/>
    <w:rsid w:val="008016AF"/>
    <w:rsid w:val="00803FC8"/>
    <w:rsid w:val="008058B1"/>
    <w:rsid w:val="00805DE1"/>
    <w:rsid w:val="00806396"/>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41CCD"/>
    <w:rsid w:val="0084347C"/>
    <w:rsid w:val="00847043"/>
    <w:rsid w:val="00855E9B"/>
    <w:rsid w:val="00871E5C"/>
    <w:rsid w:val="008740B7"/>
    <w:rsid w:val="008746A2"/>
    <w:rsid w:val="0087697C"/>
    <w:rsid w:val="00877448"/>
    <w:rsid w:val="00881E67"/>
    <w:rsid w:val="00882B8D"/>
    <w:rsid w:val="008852D8"/>
    <w:rsid w:val="00890B2F"/>
    <w:rsid w:val="00893D32"/>
    <w:rsid w:val="008942E1"/>
    <w:rsid w:val="008A38A0"/>
    <w:rsid w:val="008A42CC"/>
    <w:rsid w:val="008B063E"/>
    <w:rsid w:val="008B1CE5"/>
    <w:rsid w:val="008B22AA"/>
    <w:rsid w:val="008B2EF8"/>
    <w:rsid w:val="008B5C47"/>
    <w:rsid w:val="008B7EC0"/>
    <w:rsid w:val="008C25D5"/>
    <w:rsid w:val="008C5F81"/>
    <w:rsid w:val="008D6D96"/>
    <w:rsid w:val="008D7CE1"/>
    <w:rsid w:val="008D7CEE"/>
    <w:rsid w:val="008E40A8"/>
    <w:rsid w:val="008E5AAE"/>
    <w:rsid w:val="008E5D5B"/>
    <w:rsid w:val="008F2868"/>
    <w:rsid w:val="008F4C6F"/>
    <w:rsid w:val="00902C13"/>
    <w:rsid w:val="009050DE"/>
    <w:rsid w:val="00905A21"/>
    <w:rsid w:val="009118E2"/>
    <w:rsid w:val="009126FE"/>
    <w:rsid w:val="00912A21"/>
    <w:rsid w:val="0091562A"/>
    <w:rsid w:val="00916EEF"/>
    <w:rsid w:val="00917CAA"/>
    <w:rsid w:val="009232E7"/>
    <w:rsid w:val="00925243"/>
    <w:rsid w:val="00926051"/>
    <w:rsid w:val="00936C99"/>
    <w:rsid w:val="00937642"/>
    <w:rsid w:val="00940A28"/>
    <w:rsid w:val="00943148"/>
    <w:rsid w:val="009440E4"/>
    <w:rsid w:val="00944CF9"/>
    <w:rsid w:val="00945712"/>
    <w:rsid w:val="00950110"/>
    <w:rsid w:val="00951B8F"/>
    <w:rsid w:val="0095372B"/>
    <w:rsid w:val="00955514"/>
    <w:rsid w:val="0096145B"/>
    <w:rsid w:val="00970051"/>
    <w:rsid w:val="00970E3E"/>
    <w:rsid w:val="00972636"/>
    <w:rsid w:val="00983B31"/>
    <w:rsid w:val="00993420"/>
    <w:rsid w:val="00993A72"/>
    <w:rsid w:val="00995F88"/>
    <w:rsid w:val="00996492"/>
    <w:rsid w:val="009A00AB"/>
    <w:rsid w:val="009A02FC"/>
    <w:rsid w:val="009A3EDE"/>
    <w:rsid w:val="009A58C5"/>
    <w:rsid w:val="009B26E5"/>
    <w:rsid w:val="009C2FD0"/>
    <w:rsid w:val="009C304A"/>
    <w:rsid w:val="009C30F5"/>
    <w:rsid w:val="009C3C39"/>
    <w:rsid w:val="009C717B"/>
    <w:rsid w:val="009D1003"/>
    <w:rsid w:val="009D5B53"/>
    <w:rsid w:val="009D62BD"/>
    <w:rsid w:val="009D7D7B"/>
    <w:rsid w:val="009E1DDC"/>
    <w:rsid w:val="009E205A"/>
    <w:rsid w:val="009E626E"/>
    <w:rsid w:val="009E6C93"/>
    <w:rsid w:val="009E71C1"/>
    <w:rsid w:val="009F3DA1"/>
    <w:rsid w:val="009F42F3"/>
    <w:rsid w:val="009F46A9"/>
    <w:rsid w:val="009F47DC"/>
    <w:rsid w:val="009F74E7"/>
    <w:rsid w:val="00A008B6"/>
    <w:rsid w:val="00A01730"/>
    <w:rsid w:val="00A01C97"/>
    <w:rsid w:val="00A10127"/>
    <w:rsid w:val="00A1060A"/>
    <w:rsid w:val="00A12134"/>
    <w:rsid w:val="00A14C42"/>
    <w:rsid w:val="00A1656C"/>
    <w:rsid w:val="00A1684F"/>
    <w:rsid w:val="00A16B84"/>
    <w:rsid w:val="00A17DC9"/>
    <w:rsid w:val="00A27E33"/>
    <w:rsid w:val="00A35B6F"/>
    <w:rsid w:val="00A37185"/>
    <w:rsid w:val="00A41464"/>
    <w:rsid w:val="00A45E2B"/>
    <w:rsid w:val="00A47E40"/>
    <w:rsid w:val="00A51186"/>
    <w:rsid w:val="00A54243"/>
    <w:rsid w:val="00A56017"/>
    <w:rsid w:val="00A56F06"/>
    <w:rsid w:val="00A573AC"/>
    <w:rsid w:val="00A57715"/>
    <w:rsid w:val="00A57ED7"/>
    <w:rsid w:val="00A618C1"/>
    <w:rsid w:val="00A7407A"/>
    <w:rsid w:val="00A74EA8"/>
    <w:rsid w:val="00A752BF"/>
    <w:rsid w:val="00A76C35"/>
    <w:rsid w:val="00A839B2"/>
    <w:rsid w:val="00A8418B"/>
    <w:rsid w:val="00A864B6"/>
    <w:rsid w:val="00A87485"/>
    <w:rsid w:val="00A93170"/>
    <w:rsid w:val="00AA0796"/>
    <w:rsid w:val="00AA2D91"/>
    <w:rsid w:val="00AA4F99"/>
    <w:rsid w:val="00AB0C41"/>
    <w:rsid w:val="00AB0F1D"/>
    <w:rsid w:val="00AB1B2E"/>
    <w:rsid w:val="00AB2C4C"/>
    <w:rsid w:val="00AB76DF"/>
    <w:rsid w:val="00AC1823"/>
    <w:rsid w:val="00AC3F77"/>
    <w:rsid w:val="00AC4340"/>
    <w:rsid w:val="00AD5B62"/>
    <w:rsid w:val="00AE478F"/>
    <w:rsid w:val="00AE5F6D"/>
    <w:rsid w:val="00AE61AD"/>
    <w:rsid w:val="00AF1B80"/>
    <w:rsid w:val="00AF721D"/>
    <w:rsid w:val="00B0487B"/>
    <w:rsid w:val="00B12105"/>
    <w:rsid w:val="00B16194"/>
    <w:rsid w:val="00B177DF"/>
    <w:rsid w:val="00B21190"/>
    <w:rsid w:val="00B235E2"/>
    <w:rsid w:val="00B26EBF"/>
    <w:rsid w:val="00B32668"/>
    <w:rsid w:val="00B35972"/>
    <w:rsid w:val="00B42E2D"/>
    <w:rsid w:val="00B453B2"/>
    <w:rsid w:val="00B468C8"/>
    <w:rsid w:val="00B47551"/>
    <w:rsid w:val="00B506F8"/>
    <w:rsid w:val="00B52B1E"/>
    <w:rsid w:val="00B52E68"/>
    <w:rsid w:val="00B53702"/>
    <w:rsid w:val="00B57B32"/>
    <w:rsid w:val="00B61E37"/>
    <w:rsid w:val="00B6337D"/>
    <w:rsid w:val="00B66344"/>
    <w:rsid w:val="00B72016"/>
    <w:rsid w:val="00B727AB"/>
    <w:rsid w:val="00B73FCF"/>
    <w:rsid w:val="00B75105"/>
    <w:rsid w:val="00B75B02"/>
    <w:rsid w:val="00B9730E"/>
    <w:rsid w:val="00BA06F7"/>
    <w:rsid w:val="00BB0886"/>
    <w:rsid w:val="00BB0BEB"/>
    <w:rsid w:val="00BB1A6E"/>
    <w:rsid w:val="00BB2EF0"/>
    <w:rsid w:val="00BB405C"/>
    <w:rsid w:val="00BB4154"/>
    <w:rsid w:val="00BB7570"/>
    <w:rsid w:val="00BB778C"/>
    <w:rsid w:val="00BB796F"/>
    <w:rsid w:val="00BC5850"/>
    <w:rsid w:val="00BC73E3"/>
    <w:rsid w:val="00BD1BFE"/>
    <w:rsid w:val="00BD28E3"/>
    <w:rsid w:val="00BD34CA"/>
    <w:rsid w:val="00BD6588"/>
    <w:rsid w:val="00BE3B14"/>
    <w:rsid w:val="00BF1FC0"/>
    <w:rsid w:val="00BF390A"/>
    <w:rsid w:val="00C00060"/>
    <w:rsid w:val="00C0064B"/>
    <w:rsid w:val="00C06C9A"/>
    <w:rsid w:val="00C07D77"/>
    <w:rsid w:val="00C156B4"/>
    <w:rsid w:val="00C20508"/>
    <w:rsid w:val="00C21C00"/>
    <w:rsid w:val="00C26FE0"/>
    <w:rsid w:val="00C31533"/>
    <w:rsid w:val="00C31842"/>
    <w:rsid w:val="00C34327"/>
    <w:rsid w:val="00C42C80"/>
    <w:rsid w:val="00C44875"/>
    <w:rsid w:val="00C526F3"/>
    <w:rsid w:val="00C531E1"/>
    <w:rsid w:val="00C557D7"/>
    <w:rsid w:val="00C56934"/>
    <w:rsid w:val="00C57CB5"/>
    <w:rsid w:val="00C61705"/>
    <w:rsid w:val="00C6304A"/>
    <w:rsid w:val="00C6788F"/>
    <w:rsid w:val="00C775FF"/>
    <w:rsid w:val="00C77741"/>
    <w:rsid w:val="00C812E3"/>
    <w:rsid w:val="00C81700"/>
    <w:rsid w:val="00C82261"/>
    <w:rsid w:val="00C848BA"/>
    <w:rsid w:val="00C87CEB"/>
    <w:rsid w:val="00C90E54"/>
    <w:rsid w:val="00C92FAC"/>
    <w:rsid w:val="00C93295"/>
    <w:rsid w:val="00C94A1D"/>
    <w:rsid w:val="00C94B65"/>
    <w:rsid w:val="00CA261F"/>
    <w:rsid w:val="00CA2B5E"/>
    <w:rsid w:val="00CA3D77"/>
    <w:rsid w:val="00CB1908"/>
    <w:rsid w:val="00CB298F"/>
    <w:rsid w:val="00CB4146"/>
    <w:rsid w:val="00CB5255"/>
    <w:rsid w:val="00CB7DC4"/>
    <w:rsid w:val="00CC279E"/>
    <w:rsid w:val="00CC416B"/>
    <w:rsid w:val="00CC5DBE"/>
    <w:rsid w:val="00CC6F3C"/>
    <w:rsid w:val="00CD0423"/>
    <w:rsid w:val="00CD51C8"/>
    <w:rsid w:val="00CE02B6"/>
    <w:rsid w:val="00CE30E4"/>
    <w:rsid w:val="00CE4919"/>
    <w:rsid w:val="00CE7764"/>
    <w:rsid w:val="00CF70A0"/>
    <w:rsid w:val="00CF74A7"/>
    <w:rsid w:val="00D0788F"/>
    <w:rsid w:val="00D10308"/>
    <w:rsid w:val="00D106BD"/>
    <w:rsid w:val="00D10F02"/>
    <w:rsid w:val="00D20C1D"/>
    <w:rsid w:val="00D21C12"/>
    <w:rsid w:val="00D25134"/>
    <w:rsid w:val="00D27E5B"/>
    <w:rsid w:val="00D34057"/>
    <w:rsid w:val="00D35EAB"/>
    <w:rsid w:val="00D36682"/>
    <w:rsid w:val="00D42D55"/>
    <w:rsid w:val="00D466A4"/>
    <w:rsid w:val="00D52625"/>
    <w:rsid w:val="00D536F1"/>
    <w:rsid w:val="00D53DDC"/>
    <w:rsid w:val="00D623CE"/>
    <w:rsid w:val="00D64AF1"/>
    <w:rsid w:val="00D67A0D"/>
    <w:rsid w:val="00D67BEC"/>
    <w:rsid w:val="00D74B7C"/>
    <w:rsid w:val="00D800F2"/>
    <w:rsid w:val="00D85C73"/>
    <w:rsid w:val="00D93767"/>
    <w:rsid w:val="00D95458"/>
    <w:rsid w:val="00D96EF8"/>
    <w:rsid w:val="00DA323F"/>
    <w:rsid w:val="00DA43AD"/>
    <w:rsid w:val="00DC1136"/>
    <w:rsid w:val="00DC357D"/>
    <w:rsid w:val="00DD13E2"/>
    <w:rsid w:val="00DD3491"/>
    <w:rsid w:val="00DD51C4"/>
    <w:rsid w:val="00DD6010"/>
    <w:rsid w:val="00DD67F5"/>
    <w:rsid w:val="00DD7C88"/>
    <w:rsid w:val="00DE2F9E"/>
    <w:rsid w:val="00E00254"/>
    <w:rsid w:val="00E017CE"/>
    <w:rsid w:val="00E01F39"/>
    <w:rsid w:val="00E024BE"/>
    <w:rsid w:val="00E02FE0"/>
    <w:rsid w:val="00E106B3"/>
    <w:rsid w:val="00E127E6"/>
    <w:rsid w:val="00E131A8"/>
    <w:rsid w:val="00E13557"/>
    <w:rsid w:val="00E135E2"/>
    <w:rsid w:val="00E1740E"/>
    <w:rsid w:val="00E213F7"/>
    <w:rsid w:val="00E2233C"/>
    <w:rsid w:val="00E2616D"/>
    <w:rsid w:val="00E26437"/>
    <w:rsid w:val="00E27B09"/>
    <w:rsid w:val="00E31501"/>
    <w:rsid w:val="00E3262B"/>
    <w:rsid w:val="00E354EB"/>
    <w:rsid w:val="00E36016"/>
    <w:rsid w:val="00E37429"/>
    <w:rsid w:val="00E41748"/>
    <w:rsid w:val="00E43997"/>
    <w:rsid w:val="00E44452"/>
    <w:rsid w:val="00E44B01"/>
    <w:rsid w:val="00E45777"/>
    <w:rsid w:val="00E53540"/>
    <w:rsid w:val="00E53C06"/>
    <w:rsid w:val="00E56F44"/>
    <w:rsid w:val="00E746BE"/>
    <w:rsid w:val="00E82F11"/>
    <w:rsid w:val="00E91313"/>
    <w:rsid w:val="00E91EE4"/>
    <w:rsid w:val="00E9595C"/>
    <w:rsid w:val="00EA16D9"/>
    <w:rsid w:val="00EA218A"/>
    <w:rsid w:val="00EA3297"/>
    <w:rsid w:val="00EA3EE4"/>
    <w:rsid w:val="00EA53C7"/>
    <w:rsid w:val="00EA6CEA"/>
    <w:rsid w:val="00EB1226"/>
    <w:rsid w:val="00EB231C"/>
    <w:rsid w:val="00EB5A3A"/>
    <w:rsid w:val="00EC2430"/>
    <w:rsid w:val="00EC61B4"/>
    <w:rsid w:val="00ED224E"/>
    <w:rsid w:val="00ED27AB"/>
    <w:rsid w:val="00ED33BB"/>
    <w:rsid w:val="00ED5CA3"/>
    <w:rsid w:val="00ED660D"/>
    <w:rsid w:val="00ED6C96"/>
    <w:rsid w:val="00ED72E2"/>
    <w:rsid w:val="00EE5D6D"/>
    <w:rsid w:val="00EF3C28"/>
    <w:rsid w:val="00EF6999"/>
    <w:rsid w:val="00EF738F"/>
    <w:rsid w:val="00EF75F7"/>
    <w:rsid w:val="00F0085D"/>
    <w:rsid w:val="00F01DC1"/>
    <w:rsid w:val="00F06299"/>
    <w:rsid w:val="00F11AD3"/>
    <w:rsid w:val="00F1409B"/>
    <w:rsid w:val="00F16878"/>
    <w:rsid w:val="00F16EF8"/>
    <w:rsid w:val="00F20A68"/>
    <w:rsid w:val="00F21527"/>
    <w:rsid w:val="00F23C36"/>
    <w:rsid w:val="00F2688E"/>
    <w:rsid w:val="00F27925"/>
    <w:rsid w:val="00F3632E"/>
    <w:rsid w:val="00F36BA8"/>
    <w:rsid w:val="00F41928"/>
    <w:rsid w:val="00F457C8"/>
    <w:rsid w:val="00F46230"/>
    <w:rsid w:val="00F50059"/>
    <w:rsid w:val="00F57746"/>
    <w:rsid w:val="00F60ECB"/>
    <w:rsid w:val="00F735E8"/>
    <w:rsid w:val="00F75B1E"/>
    <w:rsid w:val="00F76467"/>
    <w:rsid w:val="00F87C1F"/>
    <w:rsid w:val="00F912B7"/>
    <w:rsid w:val="00F91528"/>
    <w:rsid w:val="00F96E94"/>
    <w:rsid w:val="00FA0539"/>
    <w:rsid w:val="00FA4896"/>
    <w:rsid w:val="00FA751D"/>
    <w:rsid w:val="00FB3270"/>
    <w:rsid w:val="00FB40BC"/>
    <w:rsid w:val="00FB44BA"/>
    <w:rsid w:val="00FC28CC"/>
    <w:rsid w:val="00FC3BBC"/>
    <w:rsid w:val="00FC4B95"/>
    <w:rsid w:val="00FC4DDF"/>
    <w:rsid w:val="00FD1200"/>
    <w:rsid w:val="00FD7CA5"/>
    <w:rsid w:val="00FE23C7"/>
    <w:rsid w:val="00FE343A"/>
    <w:rsid w:val="00FE459F"/>
    <w:rsid w:val="00FE5B53"/>
    <w:rsid w:val="00FF14FE"/>
    <w:rsid w:val="00FF39C1"/>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0E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customStyle="1" w:styleId="Citas">
    <w:name w:val="Citas"/>
    <w:basedOn w:val="Normal"/>
    <w:qFormat/>
    <w:rsid w:val="0049360F"/>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2">
    <w:name w:val="Mención sin resolver2"/>
    <w:basedOn w:val="Fuentedeprrafopredeter"/>
    <w:uiPriority w:val="99"/>
    <w:semiHidden/>
    <w:unhideWhenUsed/>
    <w:rsid w:val="006922E4"/>
    <w:rPr>
      <w:color w:val="605E5C"/>
      <w:shd w:val="clear" w:color="auto" w:fill="E1DFDD"/>
    </w:rPr>
  </w:style>
  <w:style w:type="character" w:styleId="Refdecomentario">
    <w:name w:val="annotation reference"/>
    <w:basedOn w:val="Fuentedeprrafopredeter"/>
    <w:uiPriority w:val="99"/>
    <w:semiHidden/>
    <w:unhideWhenUsed/>
    <w:rsid w:val="00AF721D"/>
    <w:rPr>
      <w:sz w:val="16"/>
      <w:szCs w:val="16"/>
    </w:rPr>
  </w:style>
  <w:style w:type="paragraph" w:styleId="Textocomentario">
    <w:name w:val="annotation text"/>
    <w:basedOn w:val="Normal"/>
    <w:link w:val="TextocomentarioCar"/>
    <w:uiPriority w:val="99"/>
    <w:semiHidden/>
    <w:unhideWhenUsed/>
    <w:rsid w:val="00AF721D"/>
    <w:rPr>
      <w:sz w:val="20"/>
      <w:szCs w:val="20"/>
    </w:rPr>
  </w:style>
  <w:style w:type="character" w:customStyle="1" w:styleId="TextocomentarioCar">
    <w:name w:val="Texto comentario Car"/>
    <w:basedOn w:val="Fuentedeprrafopredeter"/>
    <w:link w:val="Textocomentario"/>
    <w:uiPriority w:val="99"/>
    <w:semiHidden/>
    <w:rsid w:val="00AF721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F721D"/>
    <w:rPr>
      <w:b/>
      <w:bCs/>
    </w:rPr>
  </w:style>
  <w:style w:type="character" w:customStyle="1" w:styleId="AsuntodelcomentarioCar">
    <w:name w:val="Asunto del comentario Car"/>
    <w:basedOn w:val="TextocomentarioCar"/>
    <w:link w:val="Asuntodelcomentario"/>
    <w:uiPriority w:val="99"/>
    <w:semiHidden/>
    <w:rsid w:val="00AF721D"/>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27703388">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1865291202">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D6AEB-B2B8-4012-A963-A9D50076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34</Pages>
  <Words>8144</Words>
  <Characters>44794</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17</cp:revision>
  <cp:lastPrinted>2026-01-22T18:24:00Z</cp:lastPrinted>
  <dcterms:created xsi:type="dcterms:W3CDTF">2025-12-17T18:26:00Z</dcterms:created>
  <dcterms:modified xsi:type="dcterms:W3CDTF">2026-03-06T19:45:00Z</dcterms:modified>
</cp:coreProperties>
</file>