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56914B8C" w:rsidR="00566EB9" w:rsidRPr="002D658C" w:rsidRDefault="00D41CCE">
      <w:pPr>
        <w:spacing w:before="240" w:after="240" w:line="360" w:lineRule="auto"/>
        <w:jc w:val="both"/>
        <w:rPr>
          <w:rFonts w:ascii="Palatino Linotype" w:eastAsia="Palatino Linotype" w:hAnsi="Palatino Linotype" w:cs="Palatino Linotype"/>
          <w:b/>
          <w:sz w:val="22"/>
          <w:szCs w:val="22"/>
        </w:rPr>
      </w:pPr>
      <w:bookmarkStart w:id="0" w:name="_GoBack"/>
      <w:bookmarkEnd w:id="0"/>
      <w:r w:rsidRPr="002D658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2D658C">
        <w:rPr>
          <w:rFonts w:ascii="Palatino Linotype" w:eastAsia="Palatino Linotype" w:hAnsi="Palatino Linotype" w:cs="Palatino Linotype"/>
          <w:b/>
          <w:sz w:val="22"/>
          <w:szCs w:val="22"/>
        </w:rPr>
        <w:t xml:space="preserve">a </w:t>
      </w:r>
      <w:r w:rsidR="004E66BB" w:rsidRPr="002D658C">
        <w:rPr>
          <w:rFonts w:ascii="Palatino Linotype" w:eastAsia="Palatino Linotype" w:hAnsi="Palatino Linotype" w:cs="Palatino Linotype"/>
          <w:b/>
          <w:sz w:val="22"/>
          <w:szCs w:val="22"/>
        </w:rPr>
        <w:t>once de marzo</w:t>
      </w:r>
      <w:r w:rsidR="009502A3" w:rsidRPr="002D658C">
        <w:rPr>
          <w:rFonts w:ascii="Palatino Linotype" w:eastAsia="Palatino Linotype" w:hAnsi="Palatino Linotype" w:cs="Palatino Linotype"/>
          <w:b/>
          <w:sz w:val="22"/>
          <w:szCs w:val="22"/>
        </w:rPr>
        <w:t xml:space="preserve"> de dos mil veintiséis</w:t>
      </w:r>
      <w:r w:rsidRPr="002D658C">
        <w:rPr>
          <w:rFonts w:ascii="Palatino Linotype" w:eastAsia="Palatino Linotype" w:hAnsi="Palatino Linotype" w:cs="Palatino Linotype"/>
          <w:sz w:val="22"/>
          <w:szCs w:val="22"/>
        </w:rPr>
        <w:t xml:space="preserve">. </w:t>
      </w:r>
    </w:p>
    <w:p w14:paraId="74DCE31D" w14:textId="22015DA8" w:rsidR="00566EB9" w:rsidRPr="002D658C"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2D658C">
        <w:rPr>
          <w:rFonts w:ascii="Palatino Linotype" w:eastAsia="Palatino Linotype" w:hAnsi="Palatino Linotype" w:cs="Palatino Linotype"/>
          <w:b/>
          <w:sz w:val="22"/>
          <w:szCs w:val="22"/>
        </w:rPr>
        <w:t>Visto</w:t>
      </w:r>
      <w:r w:rsidRPr="002D658C">
        <w:rPr>
          <w:rFonts w:ascii="Palatino Linotype" w:eastAsia="Palatino Linotype" w:hAnsi="Palatino Linotype" w:cs="Palatino Linotype"/>
          <w:sz w:val="22"/>
          <w:szCs w:val="22"/>
        </w:rPr>
        <w:t xml:space="preserve"> el expediente formado con motivo del recurso de revisión </w:t>
      </w:r>
      <w:r w:rsidR="00FF113B" w:rsidRPr="002D658C">
        <w:rPr>
          <w:rFonts w:ascii="Palatino Linotype" w:eastAsia="Palatino Linotype" w:hAnsi="Palatino Linotype" w:cs="Palatino Linotype"/>
          <w:b/>
          <w:sz w:val="22"/>
          <w:szCs w:val="22"/>
        </w:rPr>
        <w:t>0</w:t>
      </w:r>
      <w:r w:rsidR="004E66BB" w:rsidRPr="002D658C">
        <w:rPr>
          <w:rFonts w:ascii="Palatino Linotype" w:eastAsia="Palatino Linotype" w:hAnsi="Palatino Linotype" w:cs="Palatino Linotype"/>
          <w:b/>
          <w:sz w:val="22"/>
          <w:szCs w:val="22"/>
        </w:rPr>
        <w:t>1514</w:t>
      </w:r>
      <w:r w:rsidRPr="002D658C">
        <w:rPr>
          <w:rFonts w:ascii="Palatino Linotype" w:eastAsia="Palatino Linotype" w:hAnsi="Palatino Linotype" w:cs="Palatino Linotype"/>
          <w:b/>
          <w:sz w:val="22"/>
          <w:szCs w:val="22"/>
        </w:rPr>
        <w:t>/INFOEM/IP/RR/202</w:t>
      </w:r>
      <w:r w:rsidR="004E66BB" w:rsidRPr="002D658C">
        <w:rPr>
          <w:rFonts w:ascii="Palatino Linotype" w:eastAsia="Palatino Linotype" w:hAnsi="Palatino Linotype" w:cs="Palatino Linotype"/>
          <w:b/>
          <w:sz w:val="22"/>
          <w:szCs w:val="22"/>
        </w:rPr>
        <w:t>6</w:t>
      </w:r>
      <w:r w:rsidRPr="002D658C">
        <w:rPr>
          <w:rFonts w:ascii="Palatino Linotype" w:eastAsia="Palatino Linotype" w:hAnsi="Palatino Linotype" w:cs="Palatino Linotype"/>
          <w:sz w:val="22"/>
          <w:szCs w:val="22"/>
        </w:rPr>
        <w:t>, interpuesto por</w:t>
      </w:r>
      <w:r w:rsidR="003F0A9C" w:rsidRPr="002D658C">
        <w:t xml:space="preserve"> </w:t>
      </w:r>
      <w:r w:rsidR="00FF113B" w:rsidRPr="002D658C">
        <w:rPr>
          <w:rFonts w:ascii="Palatino Linotype" w:eastAsia="Palatino Linotype" w:hAnsi="Palatino Linotype" w:cs="Palatino Linotype"/>
          <w:b/>
          <w:sz w:val="22"/>
        </w:rPr>
        <w:t>una persona usuaria del Sistema de Acceso a la Información Mexiquense que no proporcionó nombre</w:t>
      </w:r>
      <w:r w:rsidRPr="002D658C">
        <w:rPr>
          <w:rFonts w:ascii="Palatino Linotype" w:eastAsia="Palatino Linotype" w:hAnsi="Palatino Linotype" w:cs="Palatino Linotype"/>
          <w:b/>
          <w:sz w:val="22"/>
          <w:szCs w:val="22"/>
        </w:rPr>
        <w:t>,</w:t>
      </w:r>
      <w:r w:rsidRPr="002D658C">
        <w:rPr>
          <w:rFonts w:ascii="Palatino Linotype" w:eastAsia="Palatino Linotype" w:hAnsi="Palatino Linotype" w:cs="Palatino Linotype"/>
          <w:sz w:val="22"/>
          <w:szCs w:val="22"/>
        </w:rPr>
        <w:t xml:space="preserve"> en lo sucesivo</w:t>
      </w:r>
      <w:r w:rsidRPr="002D658C">
        <w:rPr>
          <w:rFonts w:ascii="Palatino Linotype" w:eastAsia="Palatino Linotype" w:hAnsi="Palatino Linotype" w:cs="Palatino Linotype"/>
          <w:b/>
          <w:sz w:val="22"/>
          <w:szCs w:val="22"/>
        </w:rPr>
        <w:t xml:space="preserve"> la parte</w:t>
      </w:r>
      <w:r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b/>
          <w:sz w:val="22"/>
          <w:szCs w:val="22"/>
        </w:rPr>
        <w:t>Recurrente,</w:t>
      </w:r>
      <w:r w:rsidRPr="002D658C">
        <w:rPr>
          <w:rFonts w:ascii="Palatino Linotype" w:eastAsia="Palatino Linotype" w:hAnsi="Palatino Linotype" w:cs="Palatino Linotype"/>
          <w:sz w:val="22"/>
          <w:szCs w:val="22"/>
        </w:rPr>
        <w:t xml:space="preserve"> en contra de la respuesta a su solicitud por parte del</w:t>
      </w:r>
      <w:r w:rsidR="003F0A9C" w:rsidRPr="002D658C">
        <w:rPr>
          <w:rFonts w:ascii="Palatino Linotype" w:eastAsia="Palatino Linotype" w:hAnsi="Palatino Linotype" w:cs="Palatino Linotype"/>
          <w:sz w:val="22"/>
          <w:szCs w:val="22"/>
        </w:rPr>
        <w:t xml:space="preserve"> </w:t>
      </w:r>
      <w:r w:rsidR="00445DF1" w:rsidRPr="002D658C">
        <w:rPr>
          <w:rFonts w:ascii="Palatino Linotype" w:eastAsia="Palatino Linotype" w:hAnsi="Palatino Linotype" w:cs="Palatino Linotype"/>
          <w:b/>
          <w:bCs/>
          <w:sz w:val="22"/>
          <w:szCs w:val="22"/>
        </w:rPr>
        <w:t xml:space="preserve">Ayuntamiento de </w:t>
      </w:r>
      <w:r w:rsidR="00FF113B" w:rsidRPr="002D658C">
        <w:rPr>
          <w:rFonts w:ascii="Palatino Linotype" w:eastAsia="Palatino Linotype" w:hAnsi="Palatino Linotype" w:cs="Palatino Linotype"/>
          <w:b/>
          <w:bCs/>
          <w:sz w:val="22"/>
          <w:szCs w:val="22"/>
        </w:rPr>
        <w:t>Toluca</w:t>
      </w:r>
      <w:r w:rsidR="00C30DDF" w:rsidRPr="002D658C">
        <w:rPr>
          <w:rFonts w:ascii="Palatino Linotype" w:eastAsia="Palatino Linotype" w:hAnsi="Palatino Linotype" w:cs="Palatino Linotype"/>
          <w:b/>
          <w:bCs/>
          <w:sz w:val="22"/>
          <w:szCs w:val="22"/>
        </w:rPr>
        <w:t>,</w:t>
      </w:r>
      <w:r w:rsidRPr="002D658C">
        <w:rPr>
          <w:rFonts w:ascii="Palatino Linotype" w:eastAsia="Palatino Linotype" w:hAnsi="Palatino Linotype" w:cs="Palatino Linotype"/>
          <w:b/>
          <w:sz w:val="22"/>
          <w:szCs w:val="22"/>
        </w:rPr>
        <w:t xml:space="preserve"> </w:t>
      </w:r>
      <w:r w:rsidRPr="002D658C">
        <w:rPr>
          <w:rFonts w:ascii="Palatino Linotype" w:eastAsia="Palatino Linotype" w:hAnsi="Palatino Linotype" w:cs="Palatino Linotype"/>
          <w:sz w:val="22"/>
          <w:szCs w:val="22"/>
        </w:rPr>
        <w:t xml:space="preserve">en lo sucesivo el </w:t>
      </w:r>
      <w:r w:rsidRPr="002D658C">
        <w:rPr>
          <w:rFonts w:ascii="Palatino Linotype" w:eastAsia="Palatino Linotype" w:hAnsi="Palatino Linotype" w:cs="Palatino Linotype"/>
          <w:b/>
          <w:sz w:val="22"/>
          <w:szCs w:val="22"/>
        </w:rPr>
        <w:t xml:space="preserve">Sujeto Obligado, </w:t>
      </w:r>
      <w:r w:rsidRPr="002D658C">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2D658C" w:rsidRDefault="00D41CCE">
      <w:pPr>
        <w:spacing w:before="240" w:after="240" w:line="360" w:lineRule="auto"/>
        <w:jc w:val="center"/>
        <w:rPr>
          <w:rFonts w:ascii="Palatino Linotype" w:eastAsia="Palatino Linotype" w:hAnsi="Palatino Linotype" w:cs="Palatino Linotype"/>
          <w:b/>
          <w:sz w:val="22"/>
          <w:szCs w:val="22"/>
        </w:rPr>
      </w:pPr>
      <w:r w:rsidRPr="002D658C">
        <w:rPr>
          <w:rFonts w:ascii="Palatino Linotype" w:eastAsia="Palatino Linotype" w:hAnsi="Palatino Linotype" w:cs="Palatino Linotype"/>
          <w:b/>
          <w:sz w:val="22"/>
          <w:szCs w:val="22"/>
        </w:rPr>
        <w:t>I. A N T E C E D E N T E S</w:t>
      </w:r>
    </w:p>
    <w:p w14:paraId="336C0FED" w14:textId="115D8BCA" w:rsidR="00566EB9" w:rsidRPr="002D658C" w:rsidRDefault="00D41CCE">
      <w:pPr>
        <w:spacing w:before="240" w:after="240"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b/>
          <w:sz w:val="22"/>
          <w:szCs w:val="22"/>
        </w:rPr>
        <w:t>1. Solicitud de acceso a la información.</w:t>
      </w:r>
      <w:r w:rsidRPr="002D658C">
        <w:rPr>
          <w:rFonts w:ascii="Palatino Linotype" w:eastAsia="Palatino Linotype" w:hAnsi="Palatino Linotype" w:cs="Palatino Linotype"/>
          <w:sz w:val="22"/>
          <w:szCs w:val="22"/>
        </w:rPr>
        <w:t xml:space="preserve"> El</w:t>
      </w:r>
      <w:r w:rsidR="00B253BE" w:rsidRPr="002D658C">
        <w:rPr>
          <w:rFonts w:ascii="Palatino Linotype" w:eastAsia="Palatino Linotype" w:hAnsi="Palatino Linotype" w:cs="Palatino Linotype"/>
          <w:sz w:val="22"/>
          <w:szCs w:val="22"/>
        </w:rPr>
        <w:t xml:space="preserve"> </w:t>
      </w:r>
      <w:r w:rsidR="004E66BB" w:rsidRPr="002D658C">
        <w:rPr>
          <w:rFonts w:ascii="Palatino Linotype" w:eastAsia="Palatino Linotype" w:hAnsi="Palatino Linotype" w:cs="Palatino Linotype"/>
          <w:b/>
          <w:sz w:val="22"/>
          <w:szCs w:val="22"/>
        </w:rPr>
        <w:t>dos de enero de dos mil veintiséis</w:t>
      </w:r>
      <w:r w:rsidRPr="002D658C">
        <w:rPr>
          <w:rFonts w:ascii="Palatino Linotype" w:eastAsia="Palatino Linotype" w:hAnsi="Palatino Linotype" w:cs="Palatino Linotype"/>
          <w:b/>
          <w:sz w:val="22"/>
          <w:szCs w:val="22"/>
        </w:rPr>
        <w:t>,</w:t>
      </w:r>
      <w:r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b/>
          <w:sz w:val="22"/>
          <w:szCs w:val="22"/>
        </w:rPr>
        <w:t>la parte</w:t>
      </w:r>
      <w:r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b/>
          <w:sz w:val="22"/>
          <w:szCs w:val="22"/>
        </w:rPr>
        <w:t xml:space="preserve">Recurrente </w:t>
      </w:r>
      <w:r w:rsidRPr="002D658C">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2D658C">
        <w:rPr>
          <w:rFonts w:ascii="Palatino Linotype" w:eastAsia="Palatino Linotype" w:hAnsi="Palatino Linotype" w:cs="Palatino Linotype"/>
          <w:b/>
          <w:sz w:val="22"/>
          <w:szCs w:val="22"/>
        </w:rPr>
        <w:t>Sujeto Obligado</w:t>
      </w:r>
      <w:r w:rsidRPr="002D658C">
        <w:rPr>
          <w:rFonts w:ascii="Palatino Linotype" w:eastAsia="Palatino Linotype" w:hAnsi="Palatino Linotype" w:cs="Palatino Linotype"/>
          <w:sz w:val="22"/>
          <w:szCs w:val="22"/>
        </w:rPr>
        <w:t xml:space="preserve">, la solicitud de acceso a la información pública a la que se le asignó el </w:t>
      </w:r>
      <w:r w:rsidR="005D6FD9" w:rsidRPr="002D658C">
        <w:rPr>
          <w:rFonts w:ascii="Palatino Linotype" w:eastAsia="Palatino Linotype" w:hAnsi="Palatino Linotype" w:cs="Palatino Linotype"/>
          <w:sz w:val="22"/>
          <w:szCs w:val="22"/>
        </w:rPr>
        <w:t>número</w:t>
      </w:r>
      <w:r w:rsidR="000B7385" w:rsidRPr="002D658C">
        <w:t xml:space="preserve"> </w:t>
      </w:r>
      <w:r w:rsidR="004E66BB" w:rsidRPr="002D658C">
        <w:rPr>
          <w:rFonts w:ascii="Palatino Linotype" w:eastAsia="Palatino Linotype" w:hAnsi="Palatino Linotype" w:cs="Palatino Linotype"/>
          <w:b/>
          <w:bCs/>
          <w:sz w:val="22"/>
          <w:szCs w:val="22"/>
        </w:rPr>
        <w:t>00325/TOLUCA/IP/2026</w:t>
      </w:r>
      <w:r w:rsidR="00B253BE" w:rsidRPr="002D658C">
        <w:rPr>
          <w:rFonts w:ascii="Palatino Linotype" w:eastAsia="Palatino Linotype" w:hAnsi="Palatino Linotype" w:cs="Palatino Linotype"/>
          <w:b/>
          <w:sz w:val="22"/>
          <w:szCs w:val="22"/>
        </w:rPr>
        <w:t>;</w:t>
      </w:r>
      <w:r w:rsidR="009E4671" w:rsidRPr="002D658C">
        <w:rPr>
          <w:rFonts w:ascii="Palatino Linotype" w:eastAsia="Palatino Linotype" w:hAnsi="Palatino Linotype" w:cs="Palatino Linotype"/>
          <w:sz w:val="22"/>
          <w:szCs w:val="22"/>
        </w:rPr>
        <w:t xml:space="preserve"> </w:t>
      </w:r>
      <w:r w:rsidR="004E66BB" w:rsidRPr="002D658C">
        <w:rPr>
          <w:rFonts w:ascii="Palatino Linotype" w:eastAsia="Palatino Linotype" w:hAnsi="Palatino Linotype" w:cs="Palatino Linotype"/>
          <w:sz w:val="22"/>
          <w:szCs w:val="22"/>
        </w:rPr>
        <w:t xml:space="preserve">no obstante, por corresponder a un día inhábil, la misma se tuvo por presentada el </w:t>
      </w:r>
      <w:r w:rsidR="005E1AD0" w:rsidRPr="002D658C">
        <w:rPr>
          <w:rFonts w:ascii="Palatino Linotype" w:eastAsia="Palatino Linotype" w:hAnsi="Palatino Linotype" w:cs="Palatino Linotype"/>
          <w:b/>
          <w:sz w:val="22"/>
          <w:szCs w:val="22"/>
        </w:rPr>
        <w:t xml:space="preserve">doce </w:t>
      </w:r>
      <w:r w:rsidR="004E66BB" w:rsidRPr="002D658C">
        <w:rPr>
          <w:rFonts w:ascii="Palatino Linotype" w:eastAsia="Palatino Linotype" w:hAnsi="Palatino Linotype" w:cs="Palatino Linotype"/>
          <w:b/>
          <w:sz w:val="22"/>
          <w:szCs w:val="22"/>
        </w:rPr>
        <w:t>de enero de dos mil veinticinco</w:t>
      </w:r>
      <w:r w:rsidR="004E66BB"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sz w:val="22"/>
          <w:szCs w:val="22"/>
        </w:rPr>
        <w:t xml:space="preserve">mediante la cual requirió la información siguiente: </w:t>
      </w:r>
    </w:p>
    <w:p w14:paraId="53ABC3AC" w14:textId="30D30431" w:rsidR="00566EB9" w:rsidRPr="002D658C" w:rsidRDefault="008C4074" w:rsidP="00EA772E">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2D658C">
        <w:rPr>
          <w:rFonts w:ascii="Palatino Linotype" w:eastAsia="Palatino Linotype" w:hAnsi="Palatino Linotype" w:cs="Palatino Linotype"/>
          <w:i/>
          <w:sz w:val="22"/>
          <w:szCs w:val="22"/>
        </w:rPr>
        <w:t>“</w:t>
      </w:r>
      <w:r w:rsidR="004E66BB" w:rsidRPr="002D658C">
        <w:rPr>
          <w:rFonts w:ascii="Palatino Linotype" w:eastAsia="Palatino Linotype" w:hAnsi="Palatino Linotype" w:cs="Palatino Linotype"/>
          <w:i/>
          <w:sz w:val="22"/>
          <w:szCs w:val="22"/>
        </w:rPr>
        <w:t>se solicitan todos los oficios que se recibieron y lo que se emitieron en el mes de agosto 2025 en la Centro de Control y Bienestar Animal</w:t>
      </w:r>
      <w:r w:rsidR="00C30DDF" w:rsidRPr="002D658C">
        <w:rPr>
          <w:rFonts w:ascii="Palatino Linotype" w:eastAsia="Palatino Linotype" w:hAnsi="Palatino Linotype" w:cs="Palatino Linotype"/>
          <w:i/>
          <w:sz w:val="22"/>
          <w:szCs w:val="22"/>
        </w:rPr>
        <w:t>”</w:t>
      </w:r>
      <w:r w:rsidR="00D41CCE" w:rsidRPr="002D658C">
        <w:rPr>
          <w:rFonts w:ascii="Palatino Linotype" w:eastAsia="Palatino Linotype" w:hAnsi="Palatino Linotype" w:cs="Palatino Linotype"/>
          <w:i/>
          <w:sz w:val="22"/>
          <w:szCs w:val="22"/>
        </w:rPr>
        <w:t xml:space="preserve"> (Sic) </w:t>
      </w:r>
    </w:p>
    <w:p w14:paraId="7F7E8FBF" w14:textId="77777777" w:rsidR="00566EB9" w:rsidRPr="002D658C" w:rsidRDefault="00D41CCE">
      <w:pPr>
        <w:spacing w:before="240" w:after="240" w:line="360"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b/>
          <w:sz w:val="22"/>
          <w:szCs w:val="22"/>
        </w:rPr>
        <w:t>Modalidad de Entrega:</w:t>
      </w:r>
      <w:r w:rsidRPr="002D658C">
        <w:rPr>
          <w:rFonts w:ascii="Palatino Linotype" w:eastAsia="Palatino Linotype" w:hAnsi="Palatino Linotype" w:cs="Palatino Linotype"/>
          <w:sz w:val="22"/>
          <w:szCs w:val="22"/>
        </w:rPr>
        <w:t xml:space="preserve"> a través del Sistema de Acceso a la Información Mexiquense (SAIMEX).</w:t>
      </w:r>
    </w:p>
    <w:p w14:paraId="355D92AA" w14:textId="787B2B37" w:rsidR="00566EB9" w:rsidRPr="002D658C" w:rsidRDefault="00A36BF0" w:rsidP="003C3044">
      <w:pPr>
        <w:spacing w:line="360" w:lineRule="auto"/>
        <w:jc w:val="both"/>
        <w:rPr>
          <w:rFonts w:ascii="Palatino Linotype" w:eastAsia="Palatino Linotype" w:hAnsi="Palatino Linotype" w:cs="Palatino Linotype"/>
          <w:b/>
          <w:sz w:val="22"/>
          <w:szCs w:val="22"/>
        </w:rPr>
      </w:pPr>
      <w:bookmarkStart w:id="3" w:name="_heading=h.3dy6vkm" w:colFirst="0" w:colLast="0"/>
      <w:bookmarkEnd w:id="3"/>
      <w:r w:rsidRPr="002D658C">
        <w:rPr>
          <w:rFonts w:ascii="Palatino Linotype" w:eastAsia="Palatino Linotype" w:hAnsi="Palatino Linotype" w:cs="Palatino Linotype"/>
          <w:b/>
          <w:sz w:val="22"/>
          <w:szCs w:val="22"/>
        </w:rPr>
        <w:lastRenderedPageBreak/>
        <w:t xml:space="preserve">2. </w:t>
      </w:r>
      <w:r w:rsidR="0096349E" w:rsidRPr="002D658C">
        <w:rPr>
          <w:rFonts w:ascii="Palatino Linotype" w:eastAsia="Palatino Linotype" w:hAnsi="Palatino Linotype" w:cs="Palatino Linotype"/>
          <w:b/>
          <w:sz w:val="22"/>
          <w:szCs w:val="22"/>
        </w:rPr>
        <w:t>Respuesta</w:t>
      </w:r>
      <w:r w:rsidR="00D41CCE" w:rsidRPr="002D658C">
        <w:rPr>
          <w:rFonts w:ascii="Palatino Linotype" w:eastAsia="Palatino Linotype" w:hAnsi="Palatino Linotype" w:cs="Palatino Linotype"/>
          <w:b/>
          <w:sz w:val="22"/>
          <w:szCs w:val="22"/>
        </w:rPr>
        <w:t xml:space="preserve">. </w:t>
      </w:r>
      <w:r w:rsidR="00D41CCE" w:rsidRPr="002D658C">
        <w:rPr>
          <w:rFonts w:ascii="Palatino Linotype" w:eastAsia="Palatino Linotype" w:hAnsi="Palatino Linotype" w:cs="Palatino Linotype"/>
          <w:sz w:val="22"/>
          <w:szCs w:val="22"/>
        </w:rPr>
        <w:t xml:space="preserve">El </w:t>
      </w:r>
      <w:r w:rsidR="004E66BB" w:rsidRPr="002D658C">
        <w:rPr>
          <w:rFonts w:ascii="Palatino Linotype" w:eastAsia="Palatino Linotype" w:hAnsi="Palatino Linotype" w:cs="Palatino Linotype"/>
          <w:b/>
          <w:sz w:val="22"/>
          <w:szCs w:val="22"/>
        </w:rPr>
        <w:t>tres de febrero</w:t>
      </w:r>
      <w:r w:rsidRPr="002D658C">
        <w:rPr>
          <w:rFonts w:ascii="Palatino Linotype" w:eastAsia="Palatino Linotype" w:hAnsi="Palatino Linotype" w:cs="Palatino Linotype"/>
          <w:b/>
          <w:sz w:val="22"/>
          <w:szCs w:val="22"/>
        </w:rPr>
        <w:t xml:space="preserve"> </w:t>
      </w:r>
      <w:r w:rsidR="00FF113B" w:rsidRPr="002D658C">
        <w:rPr>
          <w:rFonts w:ascii="Palatino Linotype" w:eastAsia="Palatino Linotype" w:hAnsi="Palatino Linotype" w:cs="Palatino Linotype"/>
          <w:b/>
          <w:sz w:val="22"/>
          <w:szCs w:val="22"/>
        </w:rPr>
        <w:t>d</w:t>
      </w:r>
      <w:r w:rsidR="0096349E" w:rsidRPr="002D658C">
        <w:rPr>
          <w:rFonts w:ascii="Palatino Linotype" w:eastAsia="Palatino Linotype" w:hAnsi="Palatino Linotype" w:cs="Palatino Linotype"/>
          <w:b/>
          <w:sz w:val="22"/>
          <w:szCs w:val="22"/>
        </w:rPr>
        <w:t xml:space="preserve">e </w:t>
      </w:r>
      <w:r w:rsidR="00D41CCE" w:rsidRPr="002D658C">
        <w:rPr>
          <w:rFonts w:ascii="Palatino Linotype" w:eastAsia="Palatino Linotype" w:hAnsi="Palatino Linotype" w:cs="Palatino Linotype"/>
          <w:b/>
          <w:sz w:val="22"/>
          <w:szCs w:val="22"/>
        </w:rPr>
        <w:t xml:space="preserve">dos mil </w:t>
      </w:r>
      <w:r w:rsidR="00163C95" w:rsidRPr="002D658C">
        <w:rPr>
          <w:rFonts w:ascii="Palatino Linotype" w:eastAsia="Palatino Linotype" w:hAnsi="Palatino Linotype" w:cs="Palatino Linotype"/>
          <w:b/>
          <w:sz w:val="22"/>
          <w:szCs w:val="22"/>
        </w:rPr>
        <w:t>veintiséis</w:t>
      </w:r>
      <w:r w:rsidR="00D41CCE" w:rsidRPr="002D658C">
        <w:rPr>
          <w:rFonts w:ascii="Palatino Linotype" w:eastAsia="Palatino Linotype" w:hAnsi="Palatino Linotype" w:cs="Palatino Linotype"/>
          <w:sz w:val="22"/>
          <w:szCs w:val="22"/>
        </w:rPr>
        <w:t xml:space="preserve">, el </w:t>
      </w:r>
      <w:r w:rsidR="00D41CCE" w:rsidRPr="002D658C">
        <w:rPr>
          <w:rFonts w:ascii="Palatino Linotype" w:eastAsia="Palatino Linotype" w:hAnsi="Palatino Linotype" w:cs="Palatino Linotype"/>
          <w:b/>
          <w:sz w:val="22"/>
          <w:szCs w:val="22"/>
        </w:rPr>
        <w:t xml:space="preserve">Sujeto Obligado </w:t>
      </w:r>
      <w:r w:rsidR="00D41CCE" w:rsidRPr="002D658C">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73FABC1C" w:rsidR="00566EB9" w:rsidRPr="002D658C" w:rsidRDefault="00D41CCE">
      <w:pPr>
        <w:spacing w:before="240" w:after="240"/>
        <w:ind w:left="567"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r w:rsidR="004E66BB" w:rsidRPr="002D658C">
        <w:rPr>
          <w:rFonts w:ascii="Palatino Linotype" w:eastAsia="Palatino Linotype" w:hAnsi="Palatino Linotype" w:cs="Palatino Linotype"/>
          <w:i/>
          <w:sz w:val="22"/>
          <w:szCs w:val="22"/>
        </w:rPr>
        <w:t>En atención a la solicitud con folio 0325/TOLUCA/IP/2026, me permito adjuntar al presente la respuesta correspondiente, Sin más por el momento, reciba un saludo.</w:t>
      </w:r>
      <w:r w:rsidRPr="002D658C">
        <w:rPr>
          <w:rFonts w:ascii="Palatino Linotype" w:eastAsia="Palatino Linotype" w:hAnsi="Palatino Linotype" w:cs="Palatino Linotype"/>
          <w:i/>
          <w:sz w:val="22"/>
          <w:szCs w:val="22"/>
        </w:rPr>
        <w:t>” (Sic)</w:t>
      </w:r>
    </w:p>
    <w:p w14:paraId="11758A54" w14:textId="5E07B7F0" w:rsidR="00566EB9" w:rsidRPr="002D658C"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Adjunto a la respuesta, el </w:t>
      </w:r>
      <w:r w:rsidRPr="002D658C">
        <w:rPr>
          <w:rFonts w:ascii="Palatino Linotype" w:eastAsia="Palatino Linotype" w:hAnsi="Palatino Linotype" w:cs="Palatino Linotype"/>
          <w:b/>
          <w:sz w:val="22"/>
          <w:szCs w:val="22"/>
        </w:rPr>
        <w:t xml:space="preserve">Sujeto Obligado </w:t>
      </w:r>
      <w:r w:rsidRPr="002D658C">
        <w:rPr>
          <w:rFonts w:ascii="Palatino Linotype" w:eastAsia="Palatino Linotype" w:hAnsi="Palatino Linotype" w:cs="Palatino Linotype"/>
          <w:sz w:val="22"/>
          <w:szCs w:val="22"/>
        </w:rPr>
        <w:t xml:space="preserve">hizo entrega </w:t>
      </w:r>
      <w:r w:rsidR="006C0C4B" w:rsidRPr="002D658C">
        <w:rPr>
          <w:rFonts w:ascii="Palatino Linotype" w:eastAsia="Palatino Linotype" w:hAnsi="Palatino Linotype" w:cs="Palatino Linotype"/>
          <w:sz w:val="22"/>
          <w:szCs w:val="22"/>
        </w:rPr>
        <w:t xml:space="preserve">de </w:t>
      </w:r>
      <w:r w:rsidRPr="002D658C">
        <w:rPr>
          <w:rFonts w:ascii="Palatino Linotype" w:eastAsia="Palatino Linotype" w:hAnsi="Palatino Linotype" w:cs="Palatino Linotype"/>
          <w:sz w:val="22"/>
          <w:szCs w:val="22"/>
        </w:rPr>
        <w:t>la siguiente información:</w:t>
      </w:r>
    </w:p>
    <w:p w14:paraId="654860C0" w14:textId="77777777" w:rsidR="00CD0D49" w:rsidRPr="002D658C"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A2B8A06" w14:textId="5F9CD354" w:rsidR="00CB74C5" w:rsidRPr="002D658C" w:rsidRDefault="004E66BB" w:rsidP="004E66BB">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Oficio del 30 de enero de 2026, a través del cual la directora General de Medio Ambiente indica que proporciona la respuesta del Centro de Control y Bienestar Animal el cual está adscrito a dicha dirección, así como la versión pública de los oficios recibidos y emitidos en la temporalidad requerida, en la que se testaron datos de índole confidencial como lo es: nombres, domicilios, números telefónicos, firmas y correos electrónicos de particulares, </w:t>
      </w:r>
      <w:r w:rsidRPr="002D658C">
        <w:rPr>
          <w:rFonts w:ascii="Palatino Linotype" w:eastAsia="Palatino Linotype" w:hAnsi="Palatino Linotype" w:cs="Palatino Linotype"/>
          <w:sz w:val="22"/>
          <w:szCs w:val="22"/>
          <w:lang w:val="es-MX"/>
        </w:rPr>
        <w:t>conforme a lo establecido en el Acta Trigésima Cuarta Sesión Extraordinaria, emitida por el Comité de Transparencia de fecha 21 de enero 2026, con número de acuerdo CT/SE/34/02/2026.</w:t>
      </w:r>
    </w:p>
    <w:p w14:paraId="0C71072E" w14:textId="77777777" w:rsidR="009A599E" w:rsidRPr="002D658C" w:rsidRDefault="009A599E" w:rsidP="009A599E">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005D7D56" w14:textId="2D4DBC42" w:rsidR="004E66BB" w:rsidRPr="002D658C" w:rsidRDefault="004E66BB" w:rsidP="004E66BB">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lang w:val="es-MX"/>
        </w:rPr>
        <w:t xml:space="preserve">Oficio del 30 de enero de 2026, a través del cual el Titular del Centro </w:t>
      </w:r>
      <w:r w:rsidRPr="002D658C">
        <w:rPr>
          <w:rFonts w:ascii="Palatino Linotype" w:eastAsia="Palatino Linotype" w:hAnsi="Palatino Linotype" w:cs="Palatino Linotype"/>
          <w:sz w:val="22"/>
          <w:szCs w:val="22"/>
        </w:rPr>
        <w:t>de Control y Bienestar Animal</w:t>
      </w:r>
      <w:r w:rsidR="009A599E" w:rsidRPr="002D658C">
        <w:rPr>
          <w:rFonts w:ascii="Palatino Linotype" w:hAnsi="Palatino Linotype"/>
          <w:lang w:val="es-MX"/>
        </w:rPr>
        <w:t xml:space="preserve"> informa que, </w:t>
      </w:r>
      <w:r w:rsidR="009A599E" w:rsidRPr="002D658C">
        <w:rPr>
          <w:rFonts w:ascii="Palatino Linotype" w:eastAsia="Palatino Linotype" w:hAnsi="Palatino Linotype" w:cs="Palatino Linotype"/>
          <w:sz w:val="22"/>
          <w:szCs w:val="22"/>
          <w:lang w:val="es-MX"/>
        </w:rPr>
        <w:t>una vez realizada la búsqueda exhaustiva y razonada en los archivos que obran en esa unidad administrativa, y con la finalidad de dar atención a lo solicitado, remite el soporte documental de la información requerida, haciendo precisión que los oficios emitidos números 439, 446, 448 y 449 fueron cancelados.</w:t>
      </w:r>
    </w:p>
    <w:p w14:paraId="488F26EA" w14:textId="77777777" w:rsidR="009A599E" w:rsidRPr="002D658C" w:rsidRDefault="009A599E" w:rsidP="009A599E">
      <w:pPr>
        <w:pStyle w:val="Prrafodelista"/>
        <w:rPr>
          <w:rFonts w:ascii="Palatino Linotype" w:eastAsia="Palatino Linotype" w:hAnsi="Palatino Linotype" w:cs="Palatino Linotype"/>
          <w:sz w:val="22"/>
          <w:szCs w:val="22"/>
        </w:rPr>
      </w:pPr>
    </w:p>
    <w:p w14:paraId="672D1BC4" w14:textId="7C650EF6" w:rsidR="009A599E" w:rsidRPr="002D658C" w:rsidRDefault="009A599E" w:rsidP="004E66BB">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Archivo electrónico que contiene</w:t>
      </w:r>
      <w:r w:rsidR="00DF5456" w:rsidRPr="002D658C">
        <w:rPr>
          <w:rFonts w:ascii="Palatino Linotype" w:eastAsia="Palatino Linotype" w:hAnsi="Palatino Linotype" w:cs="Palatino Linotype"/>
          <w:sz w:val="22"/>
          <w:szCs w:val="22"/>
        </w:rPr>
        <w:t xml:space="preserve">, en versión </w:t>
      </w:r>
      <w:r w:rsidR="00571BFE" w:rsidRPr="002D658C">
        <w:rPr>
          <w:rFonts w:ascii="Palatino Linotype" w:eastAsia="Palatino Linotype" w:hAnsi="Palatino Linotype" w:cs="Palatino Linotype"/>
          <w:sz w:val="22"/>
          <w:szCs w:val="22"/>
        </w:rPr>
        <w:t>íntegra</w:t>
      </w:r>
      <w:r w:rsidR="00DF5456" w:rsidRPr="002D658C">
        <w:rPr>
          <w:rFonts w:ascii="Palatino Linotype" w:eastAsia="Palatino Linotype" w:hAnsi="Palatino Linotype" w:cs="Palatino Linotype"/>
          <w:sz w:val="22"/>
          <w:szCs w:val="22"/>
        </w:rPr>
        <w:t>,</w:t>
      </w:r>
      <w:r w:rsidRPr="002D658C">
        <w:rPr>
          <w:rFonts w:ascii="Palatino Linotype" w:eastAsia="Palatino Linotype" w:hAnsi="Palatino Linotype" w:cs="Palatino Linotype"/>
          <w:sz w:val="22"/>
          <w:szCs w:val="22"/>
        </w:rPr>
        <w:t xml:space="preserve"> </w:t>
      </w:r>
      <w:r w:rsidR="00DF5456" w:rsidRPr="002D658C">
        <w:rPr>
          <w:rFonts w:ascii="Palatino Linotype" w:eastAsia="Palatino Linotype" w:hAnsi="Palatino Linotype" w:cs="Palatino Linotype"/>
          <w:b/>
          <w:sz w:val="22"/>
          <w:szCs w:val="22"/>
        </w:rPr>
        <w:t xml:space="preserve">veintiocho </w:t>
      </w:r>
      <w:r w:rsidRPr="002D658C">
        <w:rPr>
          <w:rFonts w:ascii="Palatino Linotype" w:eastAsia="Palatino Linotype" w:hAnsi="Palatino Linotype" w:cs="Palatino Linotype"/>
          <w:b/>
          <w:sz w:val="22"/>
          <w:szCs w:val="22"/>
        </w:rPr>
        <w:t>oficios recibidos en el mes de agosto de dos mil veinticinco en el Centro de Control y Bienestar Animal.</w:t>
      </w:r>
    </w:p>
    <w:p w14:paraId="1C912CA4" w14:textId="77777777" w:rsidR="00DF5456" w:rsidRPr="002D658C" w:rsidRDefault="00DF5456" w:rsidP="00DF5456">
      <w:pPr>
        <w:pStyle w:val="Prrafodelista"/>
        <w:rPr>
          <w:rFonts w:ascii="Palatino Linotype" w:eastAsia="Palatino Linotype" w:hAnsi="Palatino Linotype" w:cs="Palatino Linotype"/>
          <w:sz w:val="22"/>
          <w:szCs w:val="22"/>
        </w:rPr>
      </w:pPr>
    </w:p>
    <w:p w14:paraId="0335593A" w14:textId="77777777" w:rsidR="00DF5456" w:rsidRPr="002D658C" w:rsidRDefault="00DF5456" w:rsidP="00DF545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Archivo electrónico que contiene lo siguiente:</w:t>
      </w:r>
    </w:p>
    <w:p w14:paraId="79B152C0" w14:textId="77777777" w:rsidR="00DF5456" w:rsidRPr="002D658C" w:rsidRDefault="00DF5456" w:rsidP="00DF5456">
      <w:pPr>
        <w:pStyle w:val="Prrafodelista"/>
        <w:rPr>
          <w:rFonts w:ascii="Palatino Linotype" w:eastAsia="Palatino Linotype" w:hAnsi="Palatino Linotype" w:cs="Palatino Linotype"/>
          <w:sz w:val="22"/>
          <w:szCs w:val="22"/>
        </w:rPr>
      </w:pPr>
    </w:p>
    <w:p w14:paraId="050D11F0" w14:textId="609D6DF6" w:rsidR="00571BFE" w:rsidRPr="002D658C" w:rsidRDefault="00DF5456" w:rsidP="00571BFE">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2D658C">
        <w:rPr>
          <w:rFonts w:ascii="Palatino Linotype" w:eastAsia="Palatino Linotype" w:hAnsi="Palatino Linotype" w:cs="Palatino Linotype"/>
          <w:sz w:val="22"/>
          <w:szCs w:val="22"/>
        </w:rPr>
        <w:t>-</w:t>
      </w:r>
      <w:r w:rsidRPr="002D658C">
        <w:rPr>
          <w:rFonts w:ascii="Palatino Linotype" w:eastAsia="Palatino Linotype" w:hAnsi="Palatino Linotype" w:cs="Palatino Linotype"/>
          <w:b/>
          <w:sz w:val="22"/>
          <w:szCs w:val="22"/>
        </w:rPr>
        <w:t>En versión íntegra:</w:t>
      </w:r>
      <w:r w:rsidRPr="002D658C">
        <w:rPr>
          <w:rFonts w:ascii="Palatino Linotype" w:eastAsia="Palatino Linotype" w:hAnsi="Palatino Linotype" w:cs="Palatino Linotype"/>
          <w:sz w:val="22"/>
          <w:szCs w:val="22"/>
        </w:rPr>
        <w:t xml:space="preserve"> Los oficios números </w:t>
      </w:r>
      <w:r w:rsidRPr="002D658C">
        <w:rPr>
          <w:rFonts w:ascii="Palatino Linotype" w:eastAsia="Palatino Linotype" w:hAnsi="Palatino Linotype" w:cs="Palatino Linotype"/>
          <w:sz w:val="22"/>
          <w:szCs w:val="22"/>
          <w:lang w:val="es-MX"/>
        </w:rPr>
        <w:t>207010300/407/2025, 207010300/408/2025, 207010300/410/2025, 207010300/</w:t>
      </w:r>
      <w:r w:rsidR="00571BFE" w:rsidRPr="002D658C">
        <w:rPr>
          <w:rFonts w:ascii="Palatino Linotype" w:eastAsia="Palatino Linotype" w:hAnsi="Palatino Linotype" w:cs="Palatino Linotype"/>
          <w:sz w:val="22"/>
          <w:szCs w:val="22"/>
          <w:lang w:val="es-MX"/>
        </w:rPr>
        <w:t>411</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412</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413</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414</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415</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416</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418</w:t>
      </w:r>
      <w:r w:rsidRPr="002D658C">
        <w:rPr>
          <w:rFonts w:ascii="Palatino Linotype" w:eastAsia="Palatino Linotype" w:hAnsi="Palatino Linotype" w:cs="Palatino Linotype"/>
          <w:sz w:val="22"/>
          <w:szCs w:val="22"/>
          <w:lang w:val="es-MX"/>
        </w:rPr>
        <w:t xml:space="preserve">/2025, </w:t>
      </w:r>
      <w:r w:rsidRPr="002D658C">
        <w:rPr>
          <w:rFonts w:ascii="Palatino Linotype" w:eastAsia="Palatino Linotype" w:hAnsi="Palatino Linotype" w:cs="Palatino Linotype"/>
          <w:sz w:val="22"/>
          <w:szCs w:val="22"/>
          <w:lang w:val="es-MX"/>
        </w:rPr>
        <w:lastRenderedPageBreak/>
        <w:t>207010300/</w:t>
      </w:r>
      <w:r w:rsidR="00571BFE" w:rsidRPr="002D658C">
        <w:rPr>
          <w:rFonts w:ascii="Palatino Linotype" w:eastAsia="Palatino Linotype" w:hAnsi="Palatino Linotype" w:cs="Palatino Linotype"/>
          <w:sz w:val="22"/>
          <w:szCs w:val="22"/>
          <w:lang w:val="es-MX"/>
        </w:rPr>
        <w:t>419</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420</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421</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422</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423</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424</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425</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426</w:t>
      </w:r>
      <w:r w:rsidRPr="002D658C">
        <w:rPr>
          <w:rFonts w:ascii="Palatino Linotype" w:eastAsia="Palatino Linotype" w:hAnsi="Palatino Linotype" w:cs="Palatino Linotype"/>
          <w:sz w:val="22"/>
          <w:szCs w:val="22"/>
          <w:lang w:val="es-MX"/>
        </w:rPr>
        <w:t>/2025, 207010300/</w:t>
      </w:r>
      <w:r w:rsidR="00571BFE" w:rsidRPr="002D658C">
        <w:rPr>
          <w:rFonts w:ascii="Palatino Linotype" w:eastAsia="Palatino Linotype" w:hAnsi="Palatino Linotype" w:cs="Palatino Linotype"/>
          <w:sz w:val="22"/>
          <w:szCs w:val="22"/>
          <w:lang w:val="es-MX"/>
        </w:rPr>
        <w:t>427</w:t>
      </w:r>
      <w:r w:rsidRPr="002D658C">
        <w:rPr>
          <w:rFonts w:ascii="Palatino Linotype" w:eastAsia="Palatino Linotype" w:hAnsi="Palatino Linotype" w:cs="Palatino Linotype"/>
          <w:sz w:val="22"/>
          <w:szCs w:val="22"/>
          <w:lang w:val="es-MX"/>
        </w:rPr>
        <w:t>/2025</w:t>
      </w:r>
      <w:r w:rsidR="00571BFE" w:rsidRPr="002D658C">
        <w:rPr>
          <w:rFonts w:ascii="Palatino Linotype" w:eastAsia="Palatino Linotype" w:hAnsi="Palatino Linotype" w:cs="Palatino Linotype"/>
          <w:sz w:val="22"/>
          <w:szCs w:val="22"/>
          <w:lang w:val="es-MX"/>
        </w:rPr>
        <w:t>, 207010300/</w:t>
      </w:r>
      <w:r w:rsidR="00DD2086" w:rsidRPr="002D658C">
        <w:rPr>
          <w:rFonts w:ascii="Palatino Linotype" w:eastAsia="Palatino Linotype" w:hAnsi="Palatino Linotype" w:cs="Palatino Linotype"/>
          <w:sz w:val="22"/>
          <w:szCs w:val="22"/>
          <w:lang w:val="es-MX"/>
        </w:rPr>
        <w:t>428</w:t>
      </w:r>
      <w:r w:rsidR="00571BFE" w:rsidRPr="002D658C">
        <w:rPr>
          <w:rFonts w:ascii="Palatino Linotype" w:eastAsia="Palatino Linotype" w:hAnsi="Palatino Linotype" w:cs="Palatino Linotype"/>
          <w:sz w:val="22"/>
          <w:szCs w:val="22"/>
          <w:lang w:val="es-MX"/>
        </w:rPr>
        <w:t>/2025, 207010300/</w:t>
      </w:r>
      <w:r w:rsidR="00DD2086" w:rsidRPr="002D658C">
        <w:rPr>
          <w:rFonts w:ascii="Palatino Linotype" w:eastAsia="Palatino Linotype" w:hAnsi="Palatino Linotype" w:cs="Palatino Linotype"/>
          <w:sz w:val="22"/>
          <w:szCs w:val="22"/>
          <w:lang w:val="es-MX"/>
        </w:rPr>
        <w:t>429</w:t>
      </w:r>
      <w:r w:rsidR="00571BFE" w:rsidRPr="002D658C">
        <w:rPr>
          <w:rFonts w:ascii="Palatino Linotype" w:eastAsia="Palatino Linotype" w:hAnsi="Palatino Linotype" w:cs="Palatino Linotype"/>
          <w:sz w:val="22"/>
          <w:szCs w:val="22"/>
          <w:lang w:val="es-MX"/>
        </w:rPr>
        <w:t>/2025, 207010300/</w:t>
      </w:r>
      <w:r w:rsidR="00DD2086" w:rsidRPr="002D658C">
        <w:rPr>
          <w:rFonts w:ascii="Palatino Linotype" w:eastAsia="Palatino Linotype" w:hAnsi="Palatino Linotype" w:cs="Palatino Linotype"/>
          <w:sz w:val="22"/>
          <w:szCs w:val="22"/>
          <w:lang w:val="es-MX"/>
        </w:rPr>
        <w:t>430</w:t>
      </w:r>
      <w:r w:rsidR="00571BFE" w:rsidRPr="002D658C">
        <w:rPr>
          <w:rFonts w:ascii="Palatino Linotype" w:eastAsia="Palatino Linotype" w:hAnsi="Palatino Linotype" w:cs="Palatino Linotype"/>
          <w:sz w:val="22"/>
          <w:szCs w:val="22"/>
          <w:lang w:val="es-MX"/>
        </w:rPr>
        <w:t>/2025, 207010300/</w:t>
      </w:r>
      <w:r w:rsidR="00DD2086" w:rsidRPr="002D658C">
        <w:rPr>
          <w:rFonts w:ascii="Palatino Linotype" w:eastAsia="Palatino Linotype" w:hAnsi="Palatino Linotype" w:cs="Palatino Linotype"/>
          <w:sz w:val="22"/>
          <w:szCs w:val="22"/>
          <w:lang w:val="es-MX"/>
        </w:rPr>
        <w:t>431</w:t>
      </w:r>
      <w:r w:rsidR="00571BFE" w:rsidRPr="002D658C">
        <w:rPr>
          <w:rFonts w:ascii="Palatino Linotype" w:eastAsia="Palatino Linotype" w:hAnsi="Palatino Linotype" w:cs="Palatino Linotype"/>
          <w:sz w:val="22"/>
          <w:szCs w:val="22"/>
          <w:lang w:val="es-MX"/>
        </w:rPr>
        <w:t>/2025, 207010300/</w:t>
      </w:r>
      <w:r w:rsidR="00DD2086" w:rsidRPr="002D658C">
        <w:rPr>
          <w:rFonts w:ascii="Palatino Linotype" w:eastAsia="Palatino Linotype" w:hAnsi="Palatino Linotype" w:cs="Palatino Linotype"/>
          <w:sz w:val="22"/>
          <w:szCs w:val="22"/>
          <w:lang w:val="es-MX"/>
        </w:rPr>
        <w:t>433</w:t>
      </w:r>
      <w:r w:rsidR="00571BFE" w:rsidRPr="002D658C">
        <w:rPr>
          <w:rFonts w:ascii="Palatino Linotype" w:eastAsia="Palatino Linotype" w:hAnsi="Palatino Linotype" w:cs="Palatino Linotype"/>
          <w:sz w:val="22"/>
          <w:szCs w:val="22"/>
          <w:lang w:val="es-MX"/>
        </w:rPr>
        <w:t>/2025, 207010300/</w:t>
      </w:r>
      <w:r w:rsidR="00DD2086" w:rsidRPr="002D658C">
        <w:rPr>
          <w:rFonts w:ascii="Palatino Linotype" w:eastAsia="Palatino Linotype" w:hAnsi="Palatino Linotype" w:cs="Palatino Linotype"/>
          <w:sz w:val="22"/>
          <w:szCs w:val="22"/>
          <w:lang w:val="es-MX"/>
        </w:rPr>
        <w:t>434</w:t>
      </w:r>
      <w:r w:rsidR="00571BFE" w:rsidRPr="002D658C">
        <w:rPr>
          <w:rFonts w:ascii="Palatino Linotype" w:eastAsia="Palatino Linotype" w:hAnsi="Palatino Linotype" w:cs="Palatino Linotype"/>
          <w:sz w:val="22"/>
          <w:szCs w:val="22"/>
          <w:lang w:val="es-MX"/>
        </w:rPr>
        <w:t>/2025, 207010300/</w:t>
      </w:r>
      <w:r w:rsidR="00DD2086" w:rsidRPr="002D658C">
        <w:rPr>
          <w:rFonts w:ascii="Palatino Linotype" w:eastAsia="Palatino Linotype" w:hAnsi="Palatino Linotype" w:cs="Palatino Linotype"/>
          <w:sz w:val="22"/>
          <w:szCs w:val="22"/>
          <w:lang w:val="es-MX"/>
        </w:rPr>
        <w:t>436</w:t>
      </w:r>
      <w:r w:rsidR="00571BFE" w:rsidRPr="002D658C">
        <w:rPr>
          <w:rFonts w:ascii="Palatino Linotype" w:eastAsia="Palatino Linotype" w:hAnsi="Palatino Linotype" w:cs="Palatino Linotype"/>
          <w:sz w:val="22"/>
          <w:szCs w:val="22"/>
          <w:lang w:val="es-MX"/>
        </w:rPr>
        <w:t xml:space="preserve">/2025, </w:t>
      </w:r>
      <w:r w:rsidR="00DD2086" w:rsidRPr="002D658C">
        <w:rPr>
          <w:rFonts w:ascii="Palatino Linotype" w:eastAsia="Palatino Linotype" w:hAnsi="Palatino Linotype" w:cs="Palatino Linotype"/>
          <w:sz w:val="22"/>
          <w:szCs w:val="22"/>
          <w:lang w:val="es-MX"/>
        </w:rPr>
        <w:t xml:space="preserve">207010300/436-A/2025, </w:t>
      </w:r>
      <w:r w:rsidR="00571BFE" w:rsidRPr="002D658C">
        <w:rPr>
          <w:rFonts w:ascii="Palatino Linotype" w:eastAsia="Palatino Linotype" w:hAnsi="Palatino Linotype" w:cs="Palatino Linotype"/>
          <w:sz w:val="22"/>
          <w:szCs w:val="22"/>
          <w:lang w:val="es-MX"/>
        </w:rPr>
        <w:t>207010300/</w:t>
      </w:r>
      <w:r w:rsidR="00DD2086" w:rsidRPr="002D658C">
        <w:rPr>
          <w:rFonts w:ascii="Palatino Linotype" w:eastAsia="Palatino Linotype" w:hAnsi="Palatino Linotype" w:cs="Palatino Linotype"/>
          <w:sz w:val="22"/>
          <w:szCs w:val="22"/>
          <w:lang w:val="es-MX"/>
        </w:rPr>
        <w:t>437</w:t>
      </w:r>
      <w:r w:rsidR="00571BFE" w:rsidRPr="002D658C">
        <w:rPr>
          <w:rFonts w:ascii="Palatino Linotype" w:eastAsia="Palatino Linotype" w:hAnsi="Palatino Linotype" w:cs="Palatino Linotype"/>
          <w:sz w:val="22"/>
          <w:szCs w:val="22"/>
          <w:lang w:val="es-MX"/>
        </w:rPr>
        <w:t>/2025, 207010300/</w:t>
      </w:r>
      <w:r w:rsidR="00DD2086" w:rsidRPr="002D658C">
        <w:rPr>
          <w:rFonts w:ascii="Palatino Linotype" w:eastAsia="Palatino Linotype" w:hAnsi="Palatino Linotype" w:cs="Palatino Linotype"/>
          <w:sz w:val="22"/>
          <w:szCs w:val="22"/>
          <w:lang w:val="es-MX"/>
        </w:rPr>
        <w:t>438</w:t>
      </w:r>
      <w:r w:rsidR="00571BFE" w:rsidRPr="002D658C">
        <w:rPr>
          <w:rFonts w:ascii="Palatino Linotype" w:eastAsia="Palatino Linotype" w:hAnsi="Palatino Linotype" w:cs="Palatino Linotype"/>
          <w:sz w:val="22"/>
          <w:szCs w:val="22"/>
          <w:lang w:val="es-MX"/>
        </w:rPr>
        <w:t>/2025, 207010300/</w:t>
      </w:r>
      <w:r w:rsidR="00DD2086" w:rsidRPr="002D658C">
        <w:rPr>
          <w:rFonts w:ascii="Palatino Linotype" w:eastAsia="Palatino Linotype" w:hAnsi="Palatino Linotype" w:cs="Palatino Linotype"/>
          <w:sz w:val="22"/>
          <w:szCs w:val="22"/>
          <w:lang w:val="es-MX"/>
        </w:rPr>
        <w:t>440</w:t>
      </w:r>
      <w:r w:rsidR="00571BFE" w:rsidRPr="002D658C">
        <w:rPr>
          <w:rFonts w:ascii="Palatino Linotype" w:eastAsia="Palatino Linotype" w:hAnsi="Palatino Linotype" w:cs="Palatino Linotype"/>
          <w:sz w:val="22"/>
          <w:szCs w:val="22"/>
          <w:lang w:val="es-MX"/>
        </w:rPr>
        <w:t>/2025, 207010300/</w:t>
      </w:r>
      <w:r w:rsidR="00DD2086" w:rsidRPr="002D658C">
        <w:rPr>
          <w:rFonts w:ascii="Palatino Linotype" w:eastAsia="Palatino Linotype" w:hAnsi="Palatino Linotype" w:cs="Palatino Linotype"/>
          <w:sz w:val="22"/>
          <w:szCs w:val="22"/>
          <w:lang w:val="es-MX"/>
        </w:rPr>
        <w:t>441</w:t>
      </w:r>
      <w:r w:rsidR="00571BFE" w:rsidRPr="002D658C">
        <w:rPr>
          <w:rFonts w:ascii="Palatino Linotype" w:eastAsia="Palatino Linotype" w:hAnsi="Palatino Linotype" w:cs="Palatino Linotype"/>
          <w:sz w:val="22"/>
          <w:szCs w:val="22"/>
          <w:lang w:val="es-MX"/>
        </w:rPr>
        <w:t>/2025, 207010300/</w:t>
      </w:r>
      <w:r w:rsidR="00DD2086" w:rsidRPr="002D658C">
        <w:rPr>
          <w:rFonts w:ascii="Palatino Linotype" w:eastAsia="Palatino Linotype" w:hAnsi="Palatino Linotype" w:cs="Palatino Linotype"/>
          <w:sz w:val="22"/>
          <w:szCs w:val="22"/>
          <w:lang w:val="es-MX"/>
        </w:rPr>
        <w:t>442</w:t>
      </w:r>
      <w:r w:rsidR="00571BFE" w:rsidRPr="002D658C">
        <w:rPr>
          <w:rFonts w:ascii="Palatino Linotype" w:eastAsia="Palatino Linotype" w:hAnsi="Palatino Linotype" w:cs="Palatino Linotype"/>
          <w:sz w:val="22"/>
          <w:szCs w:val="22"/>
          <w:lang w:val="es-MX"/>
        </w:rPr>
        <w:t>/2025</w:t>
      </w:r>
      <w:r w:rsidR="00DD2086" w:rsidRPr="002D658C">
        <w:rPr>
          <w:rFonts w:ascii="Palatino Linotype" w:eastAsia="Palatino Linotype" w:hAnsi="Palatino Linotype" w:cs="Palatino Linotype"/>
          <w:sz w:val="22"/>
          <w:szCs w:val="22"/>
          <w:lang w:val="es-MX"/>
        </w:rPr>
        <w:t>, 207010300/443/2025, 207010300/444/2025, 207010300/445/2025, 207010300/447/2025, 207010300/449/2025, 207010300/</w:t>
      </w:r>
      <w:r w:rsidR="00163C95" w:rsidRPr="002D658C">
        <w:rPr>
          <w:rFonts w:ascii="Palatino Linotype" w:eastAsia="Palatino Linotype" w:hAnsi="Palatino Linotype" w:cs="Palatino Linotype"/>
          <w:sz w:val="22"/>
          <w:szCs w:val="22"/>
          <w:lang w:val="es-MX"/>
        </w:rPr>
        <w:t>450</w:t>
      </w:r>
      <w:r w:rsidR="00DD2086" w:rsidRPr="002D658C">
        <w:rPr>
          <w:rFonts w:ascii="Palatino Linotype" w:eastAsia="Palatino Linotype" w:hAnsi="Palatino Linotype" w:cs="Palatino Linotype"/>
          <w:sz w:val="22"/>
          <w:szCs w:val="22"/>
          <w:lang w:val="es-MX"/>
        </w:rPr>
        <w:t>/2025, 207010300/</w:t>
      </w:r>
      <w:r w:rsidR="00163C95" w:rsidRPr="002D658C">
        <w:rPr>
          <w:rFonts w:ascii="Palatino Linotype" w:eastAsia="Palatino Linotype" w:hAnsi="Palatino Linotype" w:cs="Palatino Linotype"/>
          <w:sz w:val="22"/>
          <w:szCs w:val="22"/>
          <w:lang w:val="es-MX"/>
        </w:rPr>
        <w:t>451</w:t>
      </w:r>
      <w:r w:rsidR="00DD2086" w:rsidRPr="002D658C">
        <w:rPr>
          <w:rFonts w:ascii="Palatino Linotype" w:eastAsia="Palatino Linotype" w:hAnsi="Palatino Linotype" w:cs="Palatino Linotype"/>
          <w:sz w:val="22"/>
          <w:szCs w:val="22"/>
          <w:lang w:val="es-MX"/>
        </w:rPr>
        <w:t>/2025, 207010300/</w:t>
      </w:r>
      <w:r w:rsidR="00163C95" w:rsidRPr="002D658C">
        <w:rPr>
          <w:rFonts w:ascii="Palatino Linotype" w:eastAsia="Palatino Linotype" w:hAnsi="Palatino Linotype" w:cs="Palatino Linotype"/>
          <w:sz w:val="22"/>
          <w:szCs w:val="22"/>
          <w:lang w:val="es-MX"/>
        </w:rPr>
        <w:t>452</w:t>
      </w:r>
      <w:r w:rsidR="00DD2086" w:rsidRPr="002D658C">
        <w:rPr>
          <w:rFonts w:ascii="Palatino Linotype" w:eastAsia="Palatino Linotype" w:hAnsi="Palatino Linotype" w:cs="Palatino Linotype"/>
          <w:sz w:val="22"/>
          <w:szCs w:val="22"/>
          <w:lang w:val="es-MX"/>
        </w:rPr>
        <w:t>/2025</w:t>
      </w:r>
      <w:r w:rsidR="00163C95" w:rsidRPr="002D658C">
        <w:rPr>
          <w:rFonts w:ascii="Palatino Linotype" w:eastAsia="Palatino Linotype" w:hAnsi="Palatino Linotype" w:cs="Palatino Linotype"/>
          <w:sz w:val="22"/>
          <w:szCs w:val="22"/>
          <w:lang w:val="es-MX"/>
        </w:rPr>
        <w:t xml:space="preserve">, 207010300/455/2025, 207010300/456/2025 y 207010300/457/2025, </w:t>
      </w:r>
      <w:r w:rsidR="00163C95" w:rsidRPr="002D658C">
        <w:rPr>
          <w:rFonts w:ascii="Palatino Linotype" w:eastAsia="Palatino Linotype" w:hAnsi="Palatino Linotype" w:cs="Palatino Linotype"/>
          <w:b/>
          <w:sz w:val="22"/>
          <w:szCs w:val="22"/>
          <w:lang w:val="es-MX"/>
        </w:rPr>
        <w:t>emitidos en el mes de agosto de dos mil veinticinco.</w:t>
      </w:r>
    </w:p>
    <w:p w14:paraId="51A5952B" w14:textId="3A9F1C4A" w:rsidR="00DF5456" w:rsidRPr="002D658C" w:rsidRDefault="00DF5456" w:rsidP="00571BFE">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5B0A6911" w14:textId="44A45C25" w:rsidR="00DF5456" w:rsidRPr="002D658C" w:rsidRDefault="00DF5456" w:rsidP="00DF545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r w:rsidRPr="002D658C">
        <w:rPr>
          <w:rFonts w:ascii="Palatino Linotype" w:eastAsia="Palatino Linotype" w:hAnsi="Palatino Linotype" w:cs="Palatino Linotype"/>
          <w:sz w:val="22"/>
          <w:szCs w:val="22"/>
        </w:rPr>
        <w:t>-</w:t>
      </w:r>
      <w:r w:rsidRPr="002D658C">
        <w:rPr>
          <w:rFonts w:ascii="Palatino Linotype" w:eastAsia="Palatino Linotype" w:hAnsi="Palatino Linotype" w:cs="Palatino Linotype"/>
          <w:b/>
          <w:sz w:val="22"/>
          <w:szCs w:val="22"/>
        </w:rPr>
        <w:t>En versión pública:</w:t>
      </w:r>
      <w:r w:rsidRPr="002D658C">
        <w:rPr>
          <w:rFonts w:ascii="Palatino Linotype" w:eastAsia="Palatino Linotype" w:hAnsi="Palatino Linotype" w:cs="Palatino Linotype"/>
          <w:sz w:val="22"/>
          <w:szCs w:val="22"/>
        </w:rPr>
        <w:t xml:space="preserve"> Los oficios números </w:t>
      </w:r>
      <w:r w:rsidRPr="002D658C">
        <w:rPr>
          <w:rFonts w:ascii="Palatino Linotype" w:eastAsia="Palatino Linotype" w:hAnsi="Palatino Linotype" w:cs="Palatino Linotype"/>
          <w:sz w:val="22"/>
          <w:szCs w:val="22"/>
          <w:lang w:val="es-MX"/>
        </w:rPr>
        <w:t xml:space="preserve">207010300/409/2025 (se testó correos electrónicos </w:t>
      </w:r>
      <w:r w:rsidR="00571BFE" w:rsidRPr="002D658C">
        <w:rPr>
          <w:rFonts w:ascii="Palatino Linotype" w:eastAsia="Palatino Linotype" w:hAnsi="Palatino Linotype" w:cs="Palatino Linotype"/>
          <w:sz w:val="22"/>
          <w:szCs w:val="22"/>
          <w:lang w:val="es-MX"/>
        </w:rPr>
        <w:t>de particulares</w:t>
      </w:r>
      <w:r w:rsidRPr="002D658C">
        <w:rPr>
          <w:rFonts w:ascii="Palatino Linotype" w:eastAsia="Palatino Linotype" w:hAnsi="Palatino Linotype" w:cs="Palatino Linotype"/>
          <w:sz w:val="22"/>
          <w:szCs w:val="22"/>
          <w:lang w:val="es-MX"/>
        </w:rPr>
        <w:t>), 207010300/</w:t>
      </w:r>
      <w:r w:rsidR="00571BFE" w:rsidRPr="002D658C">
        <w:rPr>
          <w:rFonts w:ascii="Palatino Linotype" w:eastAsia="Palatino Linotype" w:hAnsi="Palatino Linotype" w:cs="Palatino Linotype"/>
          <w:sz w:val="22"/>
          <w:szCs w:val="22"/>
          <w:lang w:val="es-MX"/>
        </w:rPr>
        <w:t>417</w:t>
      </w:r>
      <w:r w:rsidRPr="002D658C">
        <w:rPr>
          <w:rFonts w:ascii="Palatino Linotype" w:eastAsia="Palatino Linotype" w:hAnsi="Palatino Linotype" w:cs="Palatino Linotype"/>
          <w:sz w:val="22"/>
          <w:szCs w:val="22"/>
          <w:lang w:val="es-MX"/>
        </w:rPr>
        <w:t>/2025</w:t>
      </w:r>
      <w:r w:rsidR="00571BFE" w:rsidRPr="002D658C">
        <w:rPr>
          <w:rFonts w:ascii="Palatino Linotype" w:eastAsia="Palatino Linotype" w:hAnsi="Palatino Linotype" w:cs="Palatino Linotype"/>
          <w:sz w:val="22"/>
          <w:szCs w:val="22"/>
          <w:lang w:val="es-MX"/>
        </w:rPr>
        <w:t xml:space="preserve"> (se testaron nombres, números telefónicos y correos electrónicos de particulares)</w:t>
      </w:r>
      <w:r w:rsidRPr="002D658C">
        <w:rPr>
          <w:rFonts w:ascii="Palatino Linotype" w:eastAsia="Palatino Linotype" w:hAnsi="Palatino Linotype" w:cs="Palatino Linotype"/>
          <w:sz w:val="22"/>
          <w:szCs w:val="22"/>
          <w:lang w:val="es-MX"/>
        </w:rPr>
        <w:t>, 207010300/</w:t>
      </w:r>
      <w:r w:rsidR="00DD2086" w:rsidRPr="002D658C">
        <w:rPr>
          <w:rFonts w:ascii="Palatino Linotype" w:eastAsia="Palatino Linotype" w:hAnsi="Palatino Linotype" w:cs="Palatino Linotype"/>
          <w:sz w:val="22"/>
          <w:szCs w:val="22"/>
          <w:lang w:val="es-MX"/>
        </w:rPr>
        <w:t>432</w:t>
      </w:r>
      <w:r w:rsidRPr="002D658C">
        <w:rPr>
          <w:rFonts w:ascii="Palatino Linotype" w:eastAsia="Palatino Linotype" w:hAnsi="Palatino Linotype" w:cs="Palatino Linotype"/>
          <w:sz w:val="22"/>
          <w:szCs w:val="22"/>
          <w:lang w:val="es-MX"/>
        </w:rPr>
        <w:t>/2025</w:t>
      </w:r>
      <w:r w:rsidR="00DD2086" w:rsidRPr="002D658C">
        <w:rPr>
          <w:rFonts w:ascii="Palatino Linotype" w:eastAsia="Palatino Linotype" w:hAnsi="Palatino Linotype" w:cs="Palatino Linotype"/>
          <w:sz w:val="22"/>
          <w:szCs w:val="22"/>
          <w:lang w:val="es-MX"/>
        </w:rPr>
        <w:t xml:space="preserve"> (se testó correo electrónico particular)</w:t>
      </w:r>
      <w:r w:rsidR="00163C95" w:rsidRPr="002D658C">
        <w:rPr>
          <w:rFonts w:ascii="Palatino Linotype" w:eastAsia="Palatino Linotype" w:hAnsi="Palatino Linotype" w:cs="Palatino Linotype"/>
          <w:sz w:val="22"/>
          <w:szCs w:val="22"/>
          <w:lang w:val="es-MX"/>
        </w:rPr>
        <w:t xml:space="preserve"> y</w:t>
      </w:r>
      <w:r w:rsidRPr="002D658C">
        <w:rPr>
          <w:rFonts w:ascii="Palatino Linotype" w:eastAsia="Palatino Linotype" w:hAnsi="Palatino Linotype" w:cs="Palatino Linotype"/>
          <w:sz w:val="22"/>
          <w:szCs w:val="22"/>
          <w:lang w:val="es-MX"/>
        </w:rPr>
        <w:t xml:space="preserve"> 207010300/</w:t>
      </w:r>
      <w:r w:rsidR="00DD2086" w:rsidRPr="002D658C">
        <w:rPr>
          <w:rFonts w:ascii="Palatino Linotype" w:eastAsia="Palatino Linotype" w:hAnsi="Palatino Linotype" w:cs="Palatino Linotype"/>
          <w:sz w:val="22"/>
          <w:szCs w:val="22"/>
          <w:lang w:val="es-MX"/>
        </w:rPr>
        <w:t>435</w:t>
      </w:r>
      <w:r w:rsidRPr="002D658C">
        <w:rPr>
          <w:rFonts w:ascii="Palatino Linotype" w:eastAsia="Palatino Linotype" w:hAnsi="Palatino Linotype" w:cs="Palatino Linotype"/>
          <w:sz w:val="22"/>
          <w:szCs w:val="22"/>
          <w:lang w:val="es-MX"/>
        </w:rPr>
        <w:t>/2025</w:t>
      </w:r>
      <w:r w:rsidR="00DD2086" w:rsidRPr="002D658C">
        <w:rPr>
          <w:rFonts w:ascii="Palatino Linotype" w:eastAsia="Palatino Linotype" w:hAnsi="Palatino Linotype" w:cs="Palatino Linotype"/>
          <w:sz w:val="22"/>
          <w:szCs w:val="22"/>
          <w:lang w:val="es-MX"/>
        </w:rPr>
        <w:t xml:space="preserve"> (se testaron domicilio, nombre, firma y correo electrónico de un particular)</w:t>
      </w:r>
      <w:r w:rsidRPr="002D658C">
        <w:rPr>
          <w:rFonts w:ascii="Palatino Linotype" w:eastAsia="Palatino Linotype" w:hAnsi="Palatino Linotype" w:cs="Palatino Linotype"/>
          <w:sz w:val="22"/>
          <w:szCs w:val="22"/>
          <w:lang w:val="es-MX"/>
        </w:rPr>
        <w:t>,</w:t>
      </w:r>
      <w:r w:rsidR="00163C95" w:rsidRPr="002D658C">
        <w:rPr>
          <w:rFonts w:ascii="Palatino Linotype" w:eastAsia="Palatino Linotype" w:hAnsi="Palatino Linotype" w:cs="Palatino Linotype"/>
          <w:sz w:val="22"/>
          <w:szCs w:val="22"/>
          <w:lang w:val="es-MX"/>
        </w:rPr>
        <w:t xml:space="preserve"> </w:t>
      </w:r>
      <w:r w:rsidR="00163C95" w:rsidRPr="002D658C">
        <w:rPr>
          <w:rFonts w:ascii="Palatino Linotype" w:eastAsia="Palatino Linotype" w:hAnsi="Palatino Linotype" w:cs="Palatino Linotype"/>
          <w:b/>
          <w:sz w:val="22"/>
          <w:szCs w:val="22"/>
          <w:lang w:val="es-MX"/>
        </w:rPr>
        <w:t>emitidos en el mes de agosto de dos mil veinticinco.</w:t>
      </w:r>
    </w:p>
    <w:p w14:paraId="6E44AFC0" w14:textId="7C68C996" w:rsidR="00DF5456" w:rsidRPr="002D658C" w:rsidRDefault="00DF5456" w:rsidP="00DF545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lang w:val="es-MX"/>
        </w:rPr>
      </w:pPr>
    </w:p>
    <w:p w14:paraId="496F4330" w14:textId="41BB8D56" w:rsidR="00566EB9" w:rsidRPr="002D658C" w:rsidRDefault="00981A8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2D658C">
        <w:rPr>
          <w:rFonts w:ascii="Palatino Linotype" w:eastAsia="Palatino Linotype" w:hAnsi="Palatino Linotype" w:cs="Palatino Linotype"/>
          <w:b/>
          <w:sz w:val="22"/>
          <w:szCs w:val="22"/>
        </w:rPr>
        <w:t>3</w:t>
      </w:r>
      <w:r w:rsidR="00D41CCE" w:rsidRPr="002D658C">
        <w:rPr>
          <w:rFonts w:ascii="Palatino Linotype" w:eastAsia="Palatino Linotype" w:hAnsi="Palatino Linotype" w:cs="Palatino Linotype"/>
          <w:b/>
          <w:sz w:val="22"/>
          <w:szCs w:val="22"/>
        </w:rPr>
        <w:t xml:space="preserve">. Interposición del recurso de revisión. </w:t>
      </w:r>
      <w:r w:rsidR="00D41CCE" w:rsidRPr="002D658C">
        <w:rPr>
          <w:rFonts w:ascii="Palatino Linotype" w:eastAsia="Palatino Linotype" w:hAnsi="Palatino Linotype" w:cs="Palatino Linotype"/>
          <w:sz w:val="22"/>
          <w:szCs w:val="22"/>
        </w:rPr>
        <w:t xml:space="preserve">Inconforme con los términos de la respuesta emitida por parte del </w:t>
      </w:r>
      <w:r w:rsidR="00D41CCE" w:rsidRPr="002D658C">
        <w:rPr>
          <w:rFonts w:ascii="Palatino Linotype" w:eastAsia="Palatino Linotype" w:hAnsi="Palatino Linotype" w:cs="Palatino Linotype"/>
          <w:b/>
          <w:sz w:val="22"/>
          <w:szCs w:val="22"/>
        </w:rPr>
        <w:t>Sujeto Obligado</w:t>
      </w:r>
      <w:r w:rsidR="00D41CCE" w:rsidRPr="002D658C">
        <w:rPr>
          <w:rFonts w:ascii="Palatino Linotype" w:eastAsia="Palatino Linotype" w:hAnsi="Palatino Linotype" w:cs="Palatino Linotype"/>
          <w:sz w:val="22"/>
          <w:szCs w:val="22"/>
        </w:rPr>
        <w:t>, el</w:t>
      </w:r>
      <w:r w:rsidR="00D41CCE" w:rsidRPr="002D658C">
        <w:rPr>
          <w:rFonts w:ascii="Palatino Linotype" w:eastAsia="Palatino Linotype" w:hAnsi="Palatino Linotype" w:cs="Palatino Linotype"/>
          <w:b/>
          <w:sz w:val="22"/>
          <w:szCs w:val="22"/>
        </w:rPr>
        <w:t xml:space="preserve"> </w:t>
      </w:r>
      <w:r w:rsidR="00E603B8" w:rsidRPr="002D658C">
        <w:rPr>
          <w:rFonts w:ascii="Palatino Linotype" w:eastAsia="Palatino Linotype" w:hAnsi="Palatino Linotype" w:cs="Palatino Linotype"/>
          <w:b/>
          <w:sz w:val="22"/>
          <w:szCs w:val="22"/>
        </w:rPr>
        <w:t>cinco de febrero</w:t>
      </w:r>
      <w:r w:rsidR="00CA26B5" w:rsidRPr="002D658C">
        <w:rPr>
          <w:rFonts w:ascii="Palatino Linotype" w:eastAsia="Palatino Linotype" w:hAnsi="Palatino Linotype" w:cs="Palatino Linotype"/>
          <w:b/>
          <w:sz w:val="22"/>
          <w:szCs w:val="22"/>
        </w:rPr>
        <w:t xml:space="preserve"> de dos mil </w:t>
      </w:r>
      <w:r w:rsidR="00E603B8" w:rsidRPr="002D658C">
        <w:rPr>
          <w:rFonts w:ascii="Palatino Linotype" w:eastAsia="Palatino Linotype" w:hAnsi="Palatino Linotype" w:cs="Palatino Linotype"/>
          <w:b/>
          <w:sz w:val="22"/>
          <w:szCs w:val="22"/>
        </w:rPr>
        <w:t>veintiséis</w:t>
      </w:r>
      <w:r w:rsidR="00D41CCE" w:rsidRPr="002D658C">
        <w:rPr>
          <w:rFonts w:ascii="Palatino Linotype" w:eastAsia="Palatino Linotype" w:hAnsi="Palatino Linotype" w:cs="Palatino Linotype"/>
          <w:b/>
          <w:sz w:val="22"/>
          <w:szCs w:val="22"/>
        </w:rPr>
        <w:t>,</w:t>
      </w:r>
      <w:r w:rsidR="00D41CCE" w:rsidRPr="002D658C">
        <w:rPr>
          <w:rFonts w:ascii="Palatino Linotype" w:eastAsia="Palatino Linotype" w:hAnsi="Palatino Linotype" w:cs="Palatino Linotype"/>
          <w:sz w:val="22"/>
          <w:szCs w:val="22"/>
        </w:rPr>
        <w:t xml:space="preserve"> </w:t>
      </w:r>
      <w:r w:rsidR="00D41CCE" w:rsidRPr="002D658C">
        <w:rPr>
          <w:rFonts w:ascii="Palatino Linotype" w:eastAsia="Palatino Linotype" w:hAnsi="Palatino Linotype" w:cs="Palatino Linotype"/>
          <w:b/>
          <w:sz w:val="22"/>
          <w:szCs w:val="22"/>
        </w:rPr>
        <w:t>la parte</w:t>
      </w:r>
      <w:r w:rsidR="00D41CCE" w:rsidRPr="002D658C">
        <w:rPr>
          <w:rFonts w:ascii="Palatino Linotype" w:eastAsia="Palatino Linotype" w:hAnsi="Palatino Linotype" w:cs="Palatino Linotype"/>
          <w:sz w:val="22"/>
          <w:szCs w:val="22"/>
        </w:rPr>
        <w:t xml:space="preserve"> </w:t>
      </w:r>
      <w:r w:rsidR="00D41CCE" w:rsidRPr="002D658C">
        <w:rPr>
          <w:rFonts w:ascii="Palatino Linotype" w:eastAsia="Palatino Linotype" w:hAnsi="Palatino Linotype" w:cs="Palatino Linotype"/>
          <w:b/>
          <w:sz w:val="22"/>
          <w:szCs w:val="22"/>
        </w:rPr>
        <w:t>Recurrente</w:t>
      </w:r>
      <w:r w:rsidR="00D41CCE" w:rsidRPr="002D658C">
        <w:rPr>
          <w:rFonts w:ascii="Palatino Linotype" w:eastAsia="Palatino Linotype" w:hAnsi="Palatino Linotype" w:cs="Palatino Linotype"/>
          <w:sz w:val="22"/>
          <w:szCs w:val="22"/>
        </w:rPr>
        <w:t xml:space="preserve"> interpuso el recurso de revisión a través de </w:t>
      </w:r>
      <w:r w:rsidR="00315AC1" w:rsidRPr="002D658C">
        <w:rPr>
          <w:rFonts w:ascii="Palatino Linotype" w:eastAsia="Palatino Linotype" w:hAnsi="Palatino Linotype" w:cs="Palatino Linotype"/>
          <w:b/>
          <w:sz w:val="22"/>
          <w:szCs w:val="22"/>
        </w:rPr>
        <w:t>SAIMEX</w:t>
      </w:r>
      <w:r w:rsidR="00AA72A1" w:rsidRPr="002D658C">
        <w:rPr>
          <w:rFonts w:ascii="Palatino Linotype" w:eastAsia="Palatino Linotype" w:hAnsi="Palatino Linotype" w:cs="Palatino Linotype"/>
          <w:b/>
          <w:sz w:val="22"/>
          <w:szCs w:val="22"/>
        </w:rPr>
        <w:t>,</w:t>
      </w:r>
      <w:r w:rsidR="00D41CCE" w:rsidRPr="002D658C">
        <w:rPr>
          <w:rFonts w:ascii="Palatino Linotype" w:eastAsia="Palatino Linotype" w:hAnsi="Palatino Linotype" w:cs="Palatino Linotype"/>
          <w:b/>
          <w:sz w:val="22"/>
          <w:szCs w:val="22"/>
        </w:rPr>
        <w:t xml:space="preserve"> </w:t>
      </w:r>
      <w:r w:rsidR="00D41CCE" w:rsidRPr="002D658C">
        <w:rPr>
          <w:rFonts w:ascii="Palatino Linotype" w:eastAsia="Palatino Linotype" w:hAnsi="Palatino Linotype" w:cs="Palatino Linotype"/>
          <w:sz w:val="22"/>
          <w:szCs w:val="22"/>
        </w:rPr>
        <w:t>en donde se manifestó de la siguiente manera:</w:t>
      </w:r>
    </w:p>
    <w:p w14:paraId="4C715CE2" w14:textId="07394255" w:rsidR="00566EB9" w:rsidRPr="002D658C"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2D658C">
        <w:rPr>
          <w:rFonts w:ascii="Palatino Linotype" w:eastAsia="Palatino Linotype" w:hAnsi="Palatino Linotype" w:cs="Palatino Linotype"/>
          <w:b/>
          <w:sz w:val="22"/>
          <w:szCs w:val="22"/>
        </w:rPr>
        <w:t xml:space="preserve">a) Acto impugnado: </w:t>
      </w:r>
      <w:r w:rsidRPr="002D658C">
        <w:rPr>
          <w:rFonts w:ascii="Palatino Linotype" w:eastAsia="Palatino Linotype" w:hAnsi="Palatino Linotype" w:cs="Palatino Linotype"/>
          <w:i/>
          <w:sz w:val="22"/>
          <w:szCs w:val="22"/>
        </w:rPr>
        <w:t>“</w:t>
      </w:r>
      <w:r w:rsidR="00E603B8" w:rsidRPr="002D658C">
        <w:rPr>
          <w:rFonts w:ascii="Palatino Linotype" w:eastAsia="Palatino Linotype" w:hAnsi="Palatino Linotype" w:cs="Palatino Linotype"/>
          <w:i/>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w:t>
      </w:r>
      <w:r w:rsidRPr="002D658C">
        <w:rPr>
          <w:rFonts w:ascii="Palatino Linotype" w:eastAsia="Palatino Linotype" w:hAnsi="Palatino Linotype" w:cs="Palatino Linotype"/>
          <w:i/>
          <w:sz w:val="22"/>
          <w:szCs w:val="22"/>
        </w:rPr>
        <w:t>” (Sic)</w:t>
      </w:r>
    </w:p>
    <w:p w14:paraId="340518C7" w14:textId="18C1A1EF" w:rsidR="00566EB9" w:rsidRPr="002D658C"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2D658C">
        <w:rPr>
          <w:rFonts w:ascii="Palatino Linotype" w:eastAsia="Palatino Linotype" w:hAnsi="Palatino Linotype" w:cs="Palatino Linotype"/>
          <w:b/>
          <w:sz w:val="22"/>
          <w:szCs w:val="22"/>
        </w:rPr>
        <w:t>b) Razones o motivos de inconformidad</w:t>
      </w:r>
      <w:r w:rsidRPr="002D658C">
        <w:rPr>
          <w:rFonts w:ascii="Palatino Linotype" w:eastAsia="Palatino Linotype" w:hAnsi="Palatino Linotype" w:cs="Palatino Linotype"/>
          <w:sz w:val="22"/>
          <w:szCs w:val="22"/>
        </w:rPr>
        <w:t xml:space="preserve">: </w:t>
      </w:r>
      <w:r w:rsidR="00981A83" w:rsidRPr="002D658C">
        <w:rPr>
          <w:rFonts w:ascii="Palatino Linotype" w:eastAsia="Palatino Linotype" w:hAnsi="Palatino Linotype" w:cs="Palatino Linotype"/>
          <w:sz w:val="22"/>
          <w:szCs w:val="22"/>
        </w:rPr>
        <w:t>“</w:t>
      </w:r>
      <w:r w:rsidR="00E603B8" w:rsidRPr="002D658C">
        <w:rPr>
          <w:rFonts w:ascii="Palatino Linotype" w:eastAsia="Palatino Linotype" w:hAnsi="Palatino Linotype" w:cs="Palatino Linotype"/>
          <w:i/>
          <w:sz w:val="22"/>
          <w:szCs w:val="22"/>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w:t>
      </w:r>
      <w:r w:rsidRPr="002D658C">
        <w:rPr>
          <w:rFonts w:ascii="Palatino Linotype" w:eastAsia="Palatino Linotype" w:hAnsi="Palatino Linotype" w:cs="Palatino Linotype"/>
          <w:i/>
          <w:sz w:val="22"/>
          <w:szCs w:val="22"/>
        </w:rPr>
        <w:t>” (Sic)</w:t>
      </w:r>
    </w:p>
    <w:p w14:paraId="347A8C65" w14:textId="77777777" w:rsidR="007C6EC0" w:rsidRPr="002D658C" w:rsidRDefault="007C6EC0">
      <w:pPr>
        <w:spacing w:line="276" w:lineRule="auto"/>
        <w:ind w:left="567" w:right="900"/>
        <w:jc w:val="both"/>
        <w:rPr>
          <w:rFonts w:ascii="Palatino Linotype" w:eastAsia="Palatino Linotype" w:hAnsi="Palatino Linotype" w:cs="Palatino Linotype"/>
          <w:i/>
          <w:sz w:val="22"/>
          <w:szCs w:val="22"/>
        </w:rPr>
      </w:pPr>
    </w:p>
    <w:p w14:paraId="4294597E" w14:textId="77777777" w:rsidR="00566EB9" w:rsidRPr="002D658C" w:rsidRDefault="00566EB9" w:rsidP="00B768CB">
      <w:pPr>
        <w:spacing w:line="276" w:lineRule="auto"/>
        <w:ind w:right="900"/>
        <w:jc w:val="both"/>
        <w:rPr>
          <w:rFonts w:ascii="Palatino Linotype" w:eastAsia="Palatino Linotype" w:hAnsi="Palatino Linotype" w:cs="Palatino Linotype"/>
          <w:i/>
          <w:sz w:val="22"/>
          <w:szCs w:val="22"/>
        </w:rPr>
      </w:pPr>
    </w:p>
    <w:p w14:paraId="503A1063" w14:textId="395FCF55" w:rsidR="00566EB9" w:rsidRPr="002D658C" w:rsidRDefault="00981A83">
      <w:pPr>
        <w:spacing w:line="360" w:lineRule="auto"/>
        <w:ind w:right="51"/>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b/>
          <w:sz w:val="22"/>
          <w:szCs w:val="22"/>
        </w:rPr>
        <w:t>4</w:t>
      </w:r>
      <w:r w:rsidR="00D41CCE" w:rsidRPr="002D658C">
        <w:rPr>
          <w:rFonts w:ascii="Palatino Linotype" w:eastAsia="Palatino Linotype" w:hAnsi="Palatino Linotype" w:cs="Palatino Linotype"/>
          <w:b/>
          <w:sz w:val="22"/>
          <w:szCs w:val="22"/>
        </w:rPr>
        <w:t xml:space="preserve">. Turno. </w:t>
      </w:r>
      <w:r w:rsidR="00D41CCE" w:rsidRPr="002D658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D41CCE" w:rsidRPr="002D658C">
        <w:rPr>
          <w:rFonts w:ascii="Palatino Linotype" w:eastAsia="Palatino Linotype" w:hAnsi="Palatino Linotype" w:cs="Palatino Linotype"/>
          <w:b/>
          <w:sz w:val="22"/>
          <w:szCs w:val="22"/>
        </w:rPr>
        <w:t xml:space="preserve">Guadalupe Ramírez Peña, </w:t>
      </w:r>
      <w:r w:rsidR="00D41CCE" w:rsidRPr="002D658C">
        <w:rPr>
          <w:rFonts w:ascii="Palatino Linotype" w:eastAsia="Palatino Linotype" w:hAnsi="Palatino Linotype" w:cs="Palatino Linotype"/>
          <w:sz w:val="22"/>
          <w:szCs w:val="22"/>
        </w:rPr>
        <w:t>a efecto de que analizara sobre su admisión o su desechamiento.</w:t>
      </w:r>
    </w:p>
    <w:p w14:paraId="5E938918" w14:textId="77777777" w:rsidR="00566EB9" w:rsidRPr="002D658C" w:rsidRDefault="00566EB9">
      <w:pPr>
        <w:spacing w:line="360" w:lineRule="auto"/>
        <w:ind w:right="51"/>
        <w:jc w:val="both"/>
        <w:rPr>
          <w:rFonts w:ascii="Palatino Linotype" w:eastAsia="Palatino Linotype" w:hAnsi="Palatino Linotype" w:cs="Palatino Linotype"/>
          <w:sz w:val="22"/>
          <w:szCs w:val="22"/>
        </w:rPr>
      </w:pPr>
    </w:p>
    <w:p w14:paraId="5CFF4378" w14:textId="7CE647A5" w:rsidR="00566EB9" w:rsidRPr="002D658C" w:rsidRDefault="00981A83">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b/>
          <w:sz w:val="22"/>
          <w:szCs w:val="22"/>
        </w:rPr>
        <w:t>5</w:t>
      </w:r>
      <w:r w:rsidR="00D41CCE" w:rsidRPr="002D658C">
        <w:rPr>
          <w:rFonts w:ascii="Palatino Linotype" w:eastAsia="Palatino Linotype" w:hAnsi="Palatino Linotype" w:cs="Palatino Linotype"/>
          <w:b/>
          <w:sz w:val="22"/>
          <w:szCs w:val="22"/>
        </w:rPr>
        <w:t>. Admisión del Recurso de revisión.</w:t>
      </w:r>
      <w:r w:rsidR="00D41CCE" w:rsidRPr="002D658C">
        <w:rPr>
          <w:rFonts w:ascii="Palatino Linotype" w:eastAsia="Palatino Linotype" w:hAnsi="Palatino Linotype" w:cs="Palatino Linotype"/>
          <w:sz w:val="22"/>
          <w:szCs w:val="22"/>
        </w:rPr>
        <w:t xml:space="preserve"> El </w:t>
      </w:r>
      <w:r w:rsidR="00E603B8" w:rsidRPr="002D658C">
        <w:rPr>
          <w:rFonts w:ascii="Palatino Linotype" w:eastAsia="Palatino Linotype" w:hAnsi="Palatino Linotype" w:cs="Palatino Linotype"/>
          <w:b/>
          <w:sz w:val="22"/>
          <w:szCs w:val="22"/>
        </w:rPr>
        <w:t>diez de febrero</w:t>
      </w:r>
      <w:r w:rsidR="00D41CCE" w:rsidRPr="002D658C">
        <w:rPr>
          <w:rFonts w:ascii="Palatino Linotype" w:eastAsia="Palatino Linotype" w:hAnsi="Palatino Linotype" w:cs="Palatino Linotype"/>
          <w:b/>
          <w:sz w:val="22"/>
          <w:szCs w:val="22"/>
        </w:rPr>
        <w:t xml:space="preserve"> de dos mil </w:t>
      </w:r>
      <w:r w:rsidR="00E603B8" w:rsidRPr="002D658C">
        <w:rPr>
          <w:rFonts w:ascii="Palatino Linotype" w:eastAsia="Palatino Linotype" w:hAnsi="Palatino Linotype" w:cs="Palatino Linotype"/>
          <w:b/>
          <w:sz w:val="22"/>
          <w:szCs w:val="22"/>
        </w:rPr>
        <w:t>veintiséis</w:t>
      </w:r>
      <w:r w:rsidR="00D41CCE" w:rsidRPr="002D658C">
        <w:rPr>
          <w:rFonts w:ascii="Palatino Linotype" w:eastAsia="Palatino Linotype" w:hAnsi="Palatino Linotype" w:cs="Palatino Linotype"/>
          <w:b/>
          <w:sz w:val="22"/>
          <w:szCs w:val="22"/>
        </w:rPr>
        <w:t xml:space="preserve">, </w:t>
      </w:r>
      <w:r w:rsidR="00D41CCE" w:rsidRPr="002D658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41CCE" w:rsidRPr="002D658C">
        <w:rPr>
          <w:rFonts w:ascii="Palatino Linotype" w:eastAsia="Palatino Linotype" w:hAnsi="Palatino Linotype" w:cs="Palatino Linotype"/>
          <w:b/>
          <w:sz w:val="22"/>
          <w:szCs w:val="22"/>
        </w:rPr>
        <w:t xml:space="preserve">Sujeto Obligado </w:t>
      </w:r>
      <w:r w:rsidR="00D41CCE" w:rsidRPr="002D658C">
        <w:rPr>
          <w:rFonts w:ascii="Palatino Linotype" w:eastAsia="Palatino Linotype" w:hAnsi="Palatino Linotype" w:cs="Palatino Linotype"/>
          <w:sz w:val="22"/>
          <w:szCs w:val="22"/>
        </w:rPr>
        <w:t>presentara su informe justificado.</w:t>
      </w:r>
    </w:p>
    <w:p w14:paraId="47CC460F" w14:textId="77777777" w:rsidR="00566EB9" w:rsidRPr="002D658C" w:rsidRDefault="00566EB9">
      <w:pPr>
        <w:spacing w:line="360" w:lineRule="auto"/>
        <w:jc w:val="both"/>
        <w:rPr>
          <w:rFonts w:ascii="Palatino Linotype" w:eastAsia="Palatino Linotype" w:hAnsi="Palatino Linotype" w:cs="Palatino Linotype"/>
          <w:sz w:val="22"/>
          <w:szCs w:val="22"/>
        </w:rPr>
      </w:pPr>
    </w:p>
    <w:p w14:paraId="5446EA01" w14:textId="20A6A370" w:rsidR="001A0C43" w:rsidRPr="002D658C" w:rsidRDefault="00CA26B5"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2D658C">
        <w:rPr>
          <w:rFonts w:ascii="Palatino Linotype" w:eastAsia="Palatino Linotype" w:hAnsi="Palatino Linotype" w:cs="Palatino Linotype"/>
          <w:b/>
          <w:sz w:val="22"/>
          <w:szCs w:val="22"/>
        </w:rPr>
        <w:t>7</w:t>
      </w:r>
      <w:r w:rsidR="00D41CCE" w:rsidRPr="002D658C">
        <w:rPr>
          <w:rFonts w:ascii="Palatino Linotype" w:eastAsia="Palatino Linotype" w:hAnsi="Palatino Linotype" w:cs="Palatino Linotype"/>
          <w:b/>
          <w:sz w:val="22"/>
          <w:szCs w:val="22"/>
        </w:rPr>
        <w:t>. Manifestaciones</w:t>
      </w:r>
      <w:r w:rsidR="00D41CCE" w:rsidRPr="002D658C">
        <w:rPr>
          <w:rFonts w:ascii="Palatino Linotype" w:eastAsia="Palatino Linotype" w:hAnsi="Palatino Linotype" w:cs="Palatino Linotype"/>
          <w:sz w:val="22"/>
          <w:szCs w:val="22"/>
        </w:rPr>
        <w:t xml:space="preserve">. </w:t>
      </w:r>
      <w:r w:rsidR="00B768CB" w:rsidRPr="002D658C">
        <w:rPr>
          <w:rFonts w:ascii="Palatino Linotype" w:eastAsia="Palatino Linotype" w:hAnsi="Palatino Linotype" w:cs="Palatino Linotype"/>
          <w:sz w:val="22"/>
          <w:szCs w:val="22"/>
        </w:rPr>
        <w:t xml:space="preserve">De las constancias que integran el expediente en que se actúa se advierte que el </w:t>
      </w:r>
      <w:r w:rsidR="00B768CB" w:rsidRPr="002D658C">
        <w:rPr>
          <w:rFonts w:ascii="Palatino Linotype" w:eastAsia="Palatino Linotype" w:hAnsi="Palatino Linotype" w:cs="Palatino Linotype"/>
          <w:b/>
          <w:sz w:val="22"/>
          <w:szCs w:val="22"/>
        </w:rPr>
        <w:t xml:space="preserve">Sujeto Obligado </w:t>
      </w:r>
      <w:r w:rsidR="00B768CB" w:rsidRPr="002D658C">
        <w:rPr>
          <w:rFonts w:ascii="Palatino Linotype" w:eastAsia="Palatino Linotype" w:hAnsi="Palatino Linotype" w:cs="Palatino Linotype"/>
          <w:sz w:val="22"/>
          <w:szCs w:val="22"/>
        </w:rPr>
        <w:t>en fecha</w:t>
      </w:r>
      <w:r w:rsidR="00981A83" w:rsidRPr="002D658C">
        <w:rPr>
          <w:rFonts w:ascii="Palatino Linotype" w:eastAsia="Palatino Linotype" w:hAnsi="Palatino Linotype" w:cs="Palatino Linotype"/>
          <w:sz w:val="22"/>
          <w:szCs w:val="22"/>
        </w:rPr>
        <w:t xml:space="preserve">s </w:t>
      </w:r>
      <w:r w:rsidR="00E603B8" w:rsidRPr="002D658C">
        <w:rPr>
          <w:rFonts w:ascii="Palatino Linotype" w:eastAsia="Palatino Linotype" w:hAnsi="Palatino Linotype" w:cs="Palatino Linotype"/>
          <w:b/>
          <w:sz w:val="22"/>
          <w:szCs w:val="22"/>
        </w:rPr>
        <w:t>diecisiete y diecinueve de febrero de dos mil veintiseis</w:t>
      </w:r>
      <w:r w:rsidR="00B768CB" w:rsidRPr="002D658C">
        <w:rPr>
          <w:rFonts w:ascii="Palatino Linotype" w:eastAsia="Palatino Linotype" w:hAnsi="Palatino Linotype" w:cs="Palatino Linotype"/>
          <w:b/>
          <w:sz w:val="22"/>
          <w:szCs w:val="22"/>
        </w:rPr>
        <w:t xml:space="preserve">, </w:t>
      </w:r>
      <w:r w:rsidR="00B768CB" w:rsidRPr="002D658C">
        <w:rPr>
          <w:rFonts w:ascii="Palatino Linotype" w:eastAsia="Palatino Linotype" w:hAnsi="Palatino Linotype" w:cs="Palatino Linotype"/>
          <w:sz w:val="22"/>
          <w:szCs w:val="22"/>
        </w:rPr>
        <w:t xml:space="preserve">rindió su informe justificado a través de los archivos electrónicos </w:t>
      </w:r>
      <w:r w:rsidR="001A0C43" w:rsidRPr="002D658C">
        <w:rPr>
          <w:rFonts w:ascii="Palatino Linotype" w:eastAsia="Palatino Linotype" w:hAnsi="Palatino Linotype" w:cs="Palatino Linotype"/>
          <w:sz w:val="22"/>
          <w:szCs w:val="22"/>
        </w:rPr>
        <w:t>que contienen la información siguiente:</w:t>
      </w:r>
    </w:p>
    <w:p w14:paraId="7B345FED" w14:textId="77777777" w:rsidR="001A0C43" w:rsidRPr="002D658C" w:rsidRDefault="001A0C43"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6A1628D" w14:textId="18694AAE" w:rsidR="00B768CB" w:rsidRPr="002D658C" w:rsidRDefault="00E603B8" w:rsidP="00981A83">
      <w:pPr>
        <w:pStyle w:val="Prrafodelista"/>
        <w:numPr>
          <w:ilvl w:val="0"/>
          <w:numId w:val="2"/>
        </w:num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b/>
          <w:i/>
          <w:sz w:val="22"/>
          <w:szCs w:val="22"/>
          <w:lang w:val="es-MX"/>
        </w:rPr>
        <w:t>01514-2026-DGMA.pdf</w:t>
      </w:r>
      <w:r w:rsidR="001A0C43" w:rsidRPr="002D658C">
        <w:rPr>
          <w:rFonts w:ascii="Palatino Linotype" w:eastAsia="Palatino Linotype" w:hAnsi="Palatino Linotype" w:cs="Palatino Linotype"/>
          <w:sz w:val="22"/>
          <w:szCs w:val="22"/>
        </w:rPr>
        <w:t xml:space="preserve">: Oficio del </w:t>
      </w:r>
      <w:r w:rsidR="008B1E27" w:rsidRPr="002D658C">
        <w:rPr>
          <w:rFonts w:ascii="Palatino Linotype" w:eastAsia="Palatino Linotype" w:hAnsi="Palatino Linotype" w:cs="Palatino Linotype"/>
          <w:sz w:val="22"/>
          <w:szCs w:val="22"/>
        </w:rPr>
        <w:t>17 de febrero de 2026</w:t>
      </w:r>
      <w:r w:rsidR="001A0C43" w:rsidRPr="002D658C">
        <w:rPr>
          <w:rFonts w:ascii="Palatino Linotype" w:eastAsia="Palatino Linotype" w:hAnsi="Palatino Linotype" w:cs="Palatino Linotype"/>
          <w:sz w:val="22"/>
          <w:szCs w:val="22"/>
        </w:rPr>
        <w:t xml:space="preserve">, a través del cual el Titular de </w:t>
      </w:r>
      <w:r w:rsidRPr="002D658C">
        <w:rPr>
          <w:rFonts w:ascii="Palatino Linotype" w:eastAsia="Palatino Linotype" w:hAnsi="Palatino Linotype" w:cs="Palatino Linotype"/>
          <w:sz w:val="22"/>
          <w:szCs w:val="22"/>
        </w:rPr>
        <w:t>la Unidad de Transparencia rindió informe justificado en el que además de ratificar la respuesta inicial, remite aclaración del Titular del Centro de Control y Bienestar Animal relacionada con los oficios emitidos en el periodo requerido que fueron cancelados, corresponden a los números 439, 446 y 448.</w:t>
      </w:r>
    </w:p>
    <w:p w14:paraId="5673A056" w14:textId="77777777" w:rsidR="008B1E27" w:rsidRPr="002D658C" w:rsidRDefault="008B1E27" w:rsidP="008B1E27">
      <w:pPr>
        <w:pStyle w:val="Prrafodelista"/>
        <w:pBdr>
          <w:top w:val="nil"/>
          <w:left w:val="nil"/>
          <w:bottom w:val="nil"/>
          <w:right w:val="nil"/>
          <w:between w:val="nil"/>
        </w:pBdr>
        <w:tabs>
          <w:tab w:val="left" w:pos="284"/>
        </w:tabs>
        <w:spacing w:line="276" w:lineRule="auto"/>
        <w:ind w:left="360" w:right="49"/>
        <w:jc w:val="both"/>
        <w:rPr>
          <w:rFonts w:ascii="Palatino Linotype" w:eastAsia="Palatino Linotype" w:hAnsi="Palatino Linotype" w:cs="Palatino Linotype"/>
          <w:sz w:val="22"/>
          <w:szCs w:val="22"/>
        </w:rPr>
      </w:pPr>
    </w:p>
    <w:p w14:paraId="66834ED1" w14:textId="77777777" w:rsidR="008B1E27" w:rsidRPr="002D658C" w:rsidRDefault="008B1E27" w:rsidP="008B1E27">
      <w:pPr>
        <w:pStyle w:val="Prrafodelista"/>
        <w:numPr>
          <w:ilvl w:val="0"/>
          <w:numId w:val="2"/>
        </w:num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b/>
          <w:i/>
          <w:sz w:val="22"/>
          <w:szCs w:val="22"/>
        </w:rPr>
      </w:pPr>
      <w:r w:rsidRPr="002D658C">
        <w:rPr>
          <w:rFonts w:ascii="Palatino Linotype" w:eastAsia="Palatino Linotype" w:hAnsi="Palatino Linotype" w:cs="Palatino Linotype"/>
          <w:b/>
          <w:i/>
          <w:sz w:val="22"/>
          <w:szCs w:val="22"/>
        </w:rPr>
        <w:tab/>
        <w:t xml:space="preserve">Ratificación1514.pdf: </w:t>
      </w:r>
      <w:r w:rsidRPr="002D658C">
        <w:rPr>
          <w:rFonts w:ascii="Palatino Linotype" w:eastAsia="Palatino Linotype" w:hAnsi="Palatino Linotype" w:cs="Palatino Linotype"/>
          <w:sz w:val="22"/>
          <w:szCs w:val="22"/>
        </w:rPr>
        <w:t>Oficio del 19 de febrero de 2026, a través del cual el Titular de la Unidad de Transparencia ratifica la respuesta inicial.</w:t>
      </w:r>
    </w:p>
    <w:p w14:paraId="5CC757E2" w14:textId="77777777" w:rsidR="008B1E27" w:rsidRPr="002D658C" w:rsidRDefault="008B1E27" w:rsidP="008B1E27">
      <w:p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sz w:val="22"/>
          <w:szCs w:val="22"/>
        </w:rPr>
      </w:pPr>
    </w:p>
    <w:p w14:paraId="0FBD8E52" w14:textId="77777777" w:rsidR="00981A83" w:rsidRPr="002D658C" w:rsidRDefault="00981A83" w:rsidP="00981A83">
      <w:pPr>
        <w:pStyle w:val="Prrafodelista"/>
        <w:pBdr>
          <w:top w:val="nil"/>
          <w:left w:val="nil"/>
          <w:bottom w:val="nil"/>
          <w:right w:val="nil"/>
          <w:between w:val="nil"/>
        </w:pBdr>
        <w:tabs>
          <w:tab w:val="left" w:pos="284"/>
        </w:tabs>
        <w:spacing w:line="276" w:lineRule="auto"/>
        <w:ind w:left="360" w:right="49"/>
        <w:jc w:val="both"/>
        <w:rPr>
          <w:rFonts w:ascii="Palatino Linotype" w:eastAsia="Palatino Linotype" w:hAnsi="Palatino Linotype" w:cs="Palatino Linotype"/>
          <w:sz w:val="22"/>
          <w:szCs w:val="22"/>
        </w:rPr>
      </w:pPr>
    </w:p>
    <w:p w14:paraId="0BF5C815" w14:textId="7B0F7DCE" w:rsidR="00E603B8" w:rsidRPr="002D658C" w:rsidRDefault="00E603B8" w:rsidP="008B1E27">
      <w:pPr>
        <w:pStyle w:val="Prrafodelista"/>
        <w:numPr>
          <w:ilvl w:val="0"/>
          <w:numId w:val="2"/>
        </w:num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b/>
          <w:i/>
          <w:sz w:val="22"/>
          <w:szCs w:val="22"/>
        </w:rPr>
      </w:pPr>
      <w:r w:rsidRPr="002D658C">
        <w:rPr>
          <w:rFonts w:ascii="Palatino Linotype" w:eastAsia="Palatino Linotype" w:hAnsi="Palatino Linotype" w:cs="Palatino Linotype"/>
          <w:sz w:val="22"/>
          <w:szCs w:val="22"/>
        </w:rPr>
        <w:tab/>
      </w:r>
      <w:r w:rsidRPr="002D658C">
        <w:rPr>
          <w:rFonts w:ascii="Palatino Linotype" w:eastAsia="Palatino Linotype" w:hAnsi="Palatino Linotype" w:cs="Palatino Linotype"/>
          <w:b/>
          <w:i/>
          <w:sz w:val="22"/>
          <w:szCs w:val="22"/>
        </w:rPr>
        <w:t>01514-2026.rar</w:t>
      </w:r>
      <w:r w:rsidR="008B1E27" w:rsidRPr="002D658C">
        <w:rPr>
          <w:rFonts w:ascii="Palatino Linotype" w:eastAsia="Palatino Linotype" w:hAnsi="Palatino Linotype" w:cs="Palatino Linotype"/>
          <w:b/>
          <w:i/>
          <w:sz w:val="22"/>
          <w:szCs w:val="22"/>
        </w:rPr>
        <w:t xml:space="preserve"> </w:t>
      </w:r>
      <w:r w:rsidR="008B1E27" w:rsidRPr="002D658C">
        <w:rPr>
          <w:rFonts w:ascii="Palatino Linotype" w:eastAsia="Palatino Linotype" w:hAnsi="Palatino Linotype" w:cs="Palatino Linotype"/>
          <w:sz w:val="22"/>
          <w:szCs w:val="22"/>
        </w:rPr>
        <w:t xml:space="preserve">y </w:t>
      </w:r>
      <w:r w:rsidR="008B1E27" w:rsidRPr="002D658C">
        <w:rPr>
          <w:rFonts w:ascii="Palatino Linotype" w:eastAsia="Palatino Linotype" w:hAnsi="Palatino Linotype" w:cs="Palatino Linotype"/>
          <w:b/>
          <w:i/>
          <w:sz w:val="22"/>
          <w:szCs w:val="22"/>
        </w:rPr>
        <w:t>R-R 01514.rar</w:t>
      </w:r>
      <w:r w:rsidRPr="002D658C">
        <w:rPr>
          <w:rFonts w:ascii="Palatino Linotype" w:eastAsia="Palatino Linotype" w:hAnsi="Palatino Linotype" w:cs="Palatino Linotype"/>
          <w:b/>
          <w:i/>
          <w:sz w:val="22"/>
          <w:szCs w:val="22"/>
        </w:rPr>
        <w:t xml:space="preserve">: </w:t>
      </w:r>
      <w:r w:rsidRPr="002D658C">
        <w:rPr>
          <w:rFonts w:ascii="Palatino Linotype" w:eastAsia="Palatino Linotype" w:hAnsi="Palatino Linotype" w:cs="Palatino Linotype"/>
          <w:sz w:val="22"/>
          <w:szCs w:val="22"/>
        </w:rPr>
        <w:t>Archivo</w:t>
      </w:r>
      <w:r w:rsidR="008B1E27" w:rsidRPr="002D658C">
        <w:rPr>
          <w:rFonts w:ascii="Palatino Linotype" w:eastAsia="Palatino Linotype" w:hAnsi="Palatino Linotype" w:cs="Palatino Linotype"/>
          <w:sz w:val="22"/>
          <w:szCs w:val="22"/>
        </w:rPr>
        <w:t>s</w:t>
      </w:r>
      <w:r w:rsidRPr="002D658C">
        <w:rPr>
          <w:rFonts w:ascii="Palatino Linotype" w:eastAsia="Palatino Linotype" w:hAnsi="Palatino Linotype" w:cs="Palatino Linotype"/>
          <w:sz w:val="22"/>
          <w:szCs w:val="22"/>
        </w:rPr>
        <w:t xml:space="preserve"> que contiene</w:t>
      </w:r>
      <w:r w:rsidR="008B1E27" w:rsidRPr="002D658C">
        <w:rPr>
          <w:rFonts w:ascii="Palatino Linotype" w:eastAsia="Palatino Linotype" w:hAnsi="Palatino Linotype" w:cs="Palatino Linotype"/>
          <w:sz w:val="22"/>
          <w:szCs w:val="22"/>
        </w:rPr>
        <w:t>n</w:t>
      </w:r>
      <w:r w:rsidRPr="002D658C">
        <w:rPr>
          <w:rFonts w:ascii="Palatino Linotype" w:eastAsia="Palatino Linotype" w:hAnsi="Palatino Linotype" w:cs="Palatino Linotype"/>
          <w:sz w:val="22"/>
          <w:szCs w:val="22"/>
        </w:rPr>
        <w:t xml:space="preserve"> lo siguiente:</w:t>
      </w:r>
    </w:p>
    <w:p w14:paraId="6C34771E" w14:textId="77777777" w:rsidR="00E603B8" w:rsidRPr="002D658C" w:rsidRDefault="00E603B8" w:rsidP="00E603B8">
      <w:pPr>
        <w:pStyle w:val="Prrafodelista"/>
        <w:rPr>
          <w:rFonts w:ascii="Palatino Linotype" w:eastAsia="Palatino Linotype" w:hAnsi="Palatino Linotype" w:cs="Palatino Linotype"/>
          <w:b/>
          <w:i/>
          <w:sz w:val="22"/>
          <w:szCs w:val="22"/>
        </w:rPr>
      </w:pPr>
    </w:p>
    <w:p w14:paraId="7EE682CA" w14:textId="3357D836" w:rsidR="00E603B8" w:rsidRPr="002D658C" w:rsidRDefault="00E603B8" w:rsidP="00E603B8">
      <w:pPr>
        <w:pStyle w:val="Prrafodelista"/>
        <w:pBdr>
          <w:top w:val="nil"/>
          <w:left w:val="nil"/>
          <w:bottom w:val="nil"/>
          <w:right w:val="nil"/>
          <w:between w:val="nil"/>
        </w:pBdr>
        <w:tabs>
          <w:tab w:val="left" w:pos="284"/>
        </w:tabs>
        <w:spacing w:line="276" w:lineRule="auto"/>
        <w:ind w:left="360"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w:t>
      </w:r>
      <w:r w:rsidR="008B1E27" w:rsidRPr="002D658C">
        <w:rPr>
          <w:rFonts w:ascii="Palatino Linotype" w:eastAsia="Palatino Linotype" w:hAnsi="Palatino Linotype" w:cs="Palatino Linotype"/>
          <w:sz w:val="22"/>
          <w:szCs w:val="22"/>
        </w:rPr>
        <w:t>O</w:t>
      </w:r>
      <w:r w:rsidRPr="002D658C">
        <w:rPr>
          <w:rFonts w:ascii="Palatino Linotype" w:eastAsia="Palatino Linotype" w:hAnsi="Palatino Linotype" w:cs="Palatino Linotype"/>
          <w:sz w:val="22"/>
          <w:szCs w:val="22"/>
        </w:rPr>
        <w:t xml:space="preserve">ficios recibidos por el Centro de Control y Bienestar Animal en el mes de agosto de dos mil veinticinco, </w:t>
      </w:r>
      <w:r w:rsidR="008B1E27" w:rsidRPr="002D658C">
        <w:rPr>
          <w:rFonts w:ascii="Palatino Linotype" w:eastAsia="Palatino Linotype" w:hAnsi="Palatino Linotype" w:cs="Palatino Linotype"/>
          <w:b/>
          <w:sz w:val="22"/>
          <w:szCs w:val="22"/>
        </w:rPr>
        <w:t xml:space="preserve">mismos que fueron </w:t>
      </w:r>
      <w:r w:rsidRPr="002D658C">
        <w:rPr>
          <w:rFonts w:ascii="Palatino Linotype" w:eastAsia="Palatino Linotype" w:hAnsi="Palatino Linotype" w:cs="Palatino Linotype"/>
          <w:b/>
          <w:sz w:val="22"/>
          <w:szCs w:val="22"/>
        </w:rPr>
        <w:t>remitidos en respuesta.</w:t>
      </w:r>
    </w:p>
    <w:p w14:paraId="1C5A33CF" w14:textId="77777777" w:rsidR="008B1E27" w:rsidRPr="002D658C" w:rsidRDefault="008B1E27" w:rsidP="00E603B8">
      <w:pPr>
        <w:pStyle w:val="Prrafodelista"/>
        <w:pBdr>
          <w:top w:val="nil"/>
          <w:left w:val="nil"/>
          <w:bottom w:val="nil"/>
          <w:right w:val="nil"/>
          <w:between w:val="nil"/>
        </w:pBdr>
        <w:tabs>
          <w:tab w:val="left" w:pos="284"/>
        </w:tabs>
        <w:spacing w:line="276" w:lineRule="auto"/>
        <w:ind w:left="360" w:right="49"/>
        <w:jc w:val="both"/>
        <w:rPr>
          <w:rFonts w:ascii="Palatino Linotype" w:eastAsia="Palatino Linotype" w:hAnsi="Palatino Linotype" w:cs="Palatino Linotype"/>
          <w:sz w:val="22"/>
          <w:szCs w:val="22"/>
        </w:rPr>
      </w:pPr>
    </w:p>
    <w:p w14:paraId="4DA9F76C" w14:textId="420EDB47" w:rsidR="00E603B8" w:rsidRPr="002D658C" w:rsidRDefault="00E603B8" w:rsidP="00E603B8">
      <w:pPr>
        <w:pStyle w:val="Prrafodelista"/>
        <w:pBdr>
          <w:top w:val="nil"/>
          <w:left w:val="nil"/>
          <w:bottom w:val="nil"/>
          <w:right w:val="nil"/>
          <w:between w:val="nil"/>
        </w:pBdr>
        <w:tabs>
          <w:tab w:val="left" w:pos="284"/>
        </w:tabs>
        <w:spacing w:line="276" w:lineRule="auto"/>
        <w:ind w:left="360"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w:t>
      </w:r>
      <w:r w:rsidR="008B1E27" w:rsidRPr="002D658C">
        <w:rPr>
          <w:rFonts w:ascii="Palatino Linotype" w:eastAsia="Palatino Linotype" w:hAnsi="Palatino Linotype" w:cs="Palatino Linotype"/>
          <w:sz w:val="22"/>
          <w:szCs w:val="22"/>
        </w:rPr>
        <w:t>O</w:t>
      </w:r>
      <w:r w:rsidRPr="002D658C">
        <w:rPr>
          <w:rFonts w:ascii="Palatino Linotype" w:eastAsia="Palatino Linotype" w:hAnsi="Palatino Linotype" w:cs="Palatino Linotype"/>
          <w:sz w:val="22"/>
          <w:szCs w:val="22"/>
        </w:rPr>
        <w:t>ficios emitidos por el Centro de Control y Bienestar Animal en el mes de agosto de dos mil veinticinco</w:t>
      </w:r>
      <w:r w:rsidR="008B1E27" w:rsidRPr="002D658C">
        <w:rPr>
          <w:rFonts w:ascii="Palatino Linotype" w:eastAsia="Palatino Linotype" w:hAnsi="Palatino Linotype" w:cs="Palatino Linotype"/>
          <w:sz w:val="22"/>
          <w:szCs w:val="22"/>
        </w:rPr>
        <w:t xml:space="preserve">; </w:t>
      </w:r>
      <w:r w:rsidR="008B1E27" w:rsidRPr="002D658C">
        <w:rPr>
          <w:rFonts w:ascii="Palatino Linotype" w:eastAsia="Palatino Linotype" w:hAnsi="Palatino Linotype" w:cs="Palatino Linotype"/>
          <w:b/>
          <w:sz w:val="22"/>
          <w:szCs w:val="22"/>
        </w:rPr>
        <w:t>dentro de los cuales se encuentran los</w:t>
      </w:r>
      <w:r w:rsidRPr="002D658C">
        <w:rPr>
          <w:rFonts w:ascii="Palatino Linotype" w:eastAsia="Palatino Linotype" w:hAnsi="Palatino Linotype" w:cs="Palatino Linotype"/>
          <w:b/>
          <w:sz w:val="22"/>
          <w:szCs w:val="22"/>
        </w:rPr>
        <w:t xml:space="preserve"> remitidos en respuesta</w:t>
      </w:r>
      <w:r w:rsidR="008B1E27" w:rsidRPr="002D658C">
        <w:rPr>
          <w:rFonts w:ascii="Palatino Linotype" w:eastAsia="Palatino Linotype" w:hAnsi="Palatino Linotype" w:cs="Palatino Linotype"/>
          <w:b/>
          <w:sz w:val="22"/>
          <w:szCs w:val="22"/>
        </w:rPr>
        <w:t xml:space="preserve">, así como los oficios </w:t>
      </w:r>
      <w:r w:rsidR="008B1E27" w:rsidRPr="002D658C">
        <w:rPr>
          <w:rFonts w:ascii="Palatino Linotype" w:eastAsia="Palatino Linotype" w:hAnsi="Palatino Linotype" w:cs="Palatino Linotype"/>
          <w:b/>
          <w:sz w:val="22"/>
          <w:szCs w:val="22"/>
          <w:lang w:val="es-MX"/>
        </w:rPr>
        <w:t>207010300/453/2025, 207010300/454/2025, que no habían sido proporcionados; sin embargo, en el primero se dejó a la vista el número de empleado de un servidor público el cual en reiteradas ocasiones el ente obligado a indicado que el mismo arroja datos personales de índole confidencial.</w:t>
      </w:r>
    </w:p>
    <w:p w14:paraId="47E91616" w14:textId="540136CA" w:rsidR="00E603B8" w:rsidRPr="002D658C" w:rsidRDefault="00E603B8" w:rsidP="00E603B8">
      <w:pPr>
        <w:pStyle w:val="Prrafodelista"/>
        <w:pBdr>
          <w:top w:val="nil"/>
          <w:left w:val="nil"/>
          <w:bottom w:val="nil"/>
          <w:right w:val="nil"/>
          <w:between w:val="nil"/>
        </w:pBdr>
        <w:tabs>
          <w:tab w:val="left" w:pos="284"/>
        </w:tabs>
        <w:spacing w:line="276" w:lineRule="auto"/>
        <w:ind w:left="360" w:right="49"/>
        <w:jc w:val="both"/>
        <w:rPr>
          <w:rFonts w:ascii="Palatino Linotype" w:eastAsia="Palatino Linotype" w:hAnsi="Palatino Linotype" w:cs="Palatino Linotype"/>
          <w:sz w:val="22"/>
          <w:szCs w:val="22"/>
        </w:rPr>
      </w:pPr>
    </w:p>
    <w:p w14:paraId="00ABBD21" w14:textId="251FF57A" w:rsidR="008B1E27" w:rsidRPr="002D658C" w:rsidRDefault="00FE4F3C"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noProof/>
          <w:sz w:val="22"/>
          <w:szCs w:val="22"/>
        </w:rPr>
      </w:pPr>
      <w:r w:rsidRPr="002D658C">
        <w:rPr>
          <w:rFonts w:ascii="Palatino Linotype" w:eastAsia="Palatino Linotype" w:hAnsi="Palatino Linotype" w:cs="Palatino Linotype"/>
          <w:noProof/>
          <w:sz w:val="22"/>
          <w:szCs w:val="22"/>
        </w:rPr>
        <w:t>D</w:t>
      </w:r>
      <w:r w:rsidR="00B768CB" w:rsidRPr="002D658C">
        <w:rPr>
          <w:rFonts w:ascii="Palatino Linotype" w:eastAsia="Palatino Linotype" w:hAnsi="Palatino Linotype" w:cs="Palatino Linotype"/>
          <w:noProof/>
          <w:sz w:val="22"/>
          <w:szCs w:val="22"/>
        </w:rPr>
        <w:t>ocumentos los anteriores</w:t>
      </w:r>
      <w:r w:rsidR="008B1E27" w:rsidRPr="002D658C">
        <w:rPr>
          <w:rFonts w:ascii="Palatino Linotype" w:eastAsia="Palatino Linotype" w:hAnsi="Palatino Linotype" w:cs="Palatino Linotype"/>
          <w:noProof/>
          <w:sz w:val="22"/>
          <w:szCs w:val="22"/>
        </w:rPr>
        <w:t xml:space="preserve"> </w:t>
      </w:r>
      <w:r w:rsidR="00981A83" w:rsidRPr="002D658C">
        <w:rPr>
          <w:rFonts w:ascii="Palatino Linotype" w:eastAsia="Palatino Linotype" w:hAnsi="Palatino Linotype" w:cs="Palatino Linotype"/>
          <w:noProof/>
          <w:sz w:val="22"/>
          <w:szCs w:val="22"/>
        </w:rPr>
        <w:t>que</w:t>
      </w:r>
      <w:r w:rsidR="008B1E27" w:rsidRPr="002D658C">
        <w:rPr>
          <w:rFonts w:ascii="Palatino Linotype" w:eastAsia="Palatino Linotype" w:hAnsi="Palatino Linotype" w:cs="Palatino Linotype"/>
          <w:noProof/>
          <w:sz w:val="22"/>
          <w:szCs w:val="22"/>
        </w:rPr>
        <w:t>, únicamente</w:t>
      </w:r>
      <w:r w:rsidR="00974A07" w:rsidRPr="002D658C">
        <w:rPr>
          <w:rFonts w:ascii="Palatino Linotype" w:eastAsia="Palatino Linotype" w:hAnsi="Palatino Linotype" w:cs="Palatino Linotype"/>
          <w:noProof/>
          <w:sz w:val="22"/>
          <w:szCs w:val="22"/>
        </w:rPr>
        <w:t xml:space="preserve"> </w:t>
      </w:r>
      <w:r w:rsidR="00B768CB" w:rsidRPr="002D658C">
        <w:rPr>
          <w:rFonts w:ascii="Palatino Linotype" w:eastAsia="Palatino Linotype" w:hAnsi="Palatino Linotype" w:cs="Palatino Linotype"/>
          <w:noProof/>
          <w:sz w:val="22"/>
          <w:szCs w:val="22"/>
        </w:rPr>
        <w:t xml:space="preserve">fueron puestos a la vista de la parte </w:t>
      </w:r>
      <w:r w:rsidR="00B768CB" w:rsidRPr="002D658C">
        <w:rPr>
          <w:rFonts w:ascii="Palatino Linotype" w:eastAsia="Palatino Linotype" w:hAnsi="Palatino Linotype" w:cs="Palatino Linotype"/>
          <w:b/>
          <w:noProof/>
          <w:sz w:val="22"/>
          <w:szCs w:val="22"/>
        </w:rPr>
        <w:t xml:space="preserve">Recurrente </w:t>
      </w:r>
      <w:r w:rsidR="008B1E27" w:rsidRPr="002D658C">
        <w:rPr>
          <w:rFonts w:ascii="Palatino Linotype" w:eastAsia="Palatino Linotype" w:hAnsi="Palatino Linotype" w:cs="Palatino Linotype"/>
          <w:noProof/>
          <w:sz w:val="22"/>
          <w:szCs w:val="22"/>
        </w:rPr>
        <w:t>los archivos denominados</w:t>
      </w:r>
      <w:r w:rsidR="008B1E27" w:rsidRPr="002D658C">
        <w:rPr>
          <w:rFonts w:ascii="Palatino Linotype" w:eastAsia="Palatino Linotype" w:hAnsi="Palatino Linotype" w:cs="Palatino Linotype"/>
          <w:b/>
          <w:noProof/>
          <w:sz w:val="22"/>
          <w:szCs w:val="22"/>
        </w:rPr>
        <w:t xml:space="preserve"> “</w:t>
      </w:r>
      <w:r w:rsidR="008B1E27" w:rsidRPr="002D658C">
        <w:rPr>
          <w:rFonts w:ascii="Palatino Linotype" w:eastAsia="Palatino Linotype" w:hAnsi="Palatino Linotype" w:cs="Palatino Linotype"/>
          <w:b/>
          <w:i/>
          <w:noProof/>
          <w:sz w:val="22"/>
          <w:szCs w:val="22"/>
        </w:rPr>
        <w:t>01514-2026-DGMA.pdf”</w:t>
      </w:r>
      <w:r w:rsidR="008B1E27" w:rsidRPr="002D658C">
        <w:rPr>
          <w:rFonts w:ascii="Palatino Linotype" w:eastAsia="Palatino Linotype" w:hAnsi="Palatino Linotype" w:cs="Palatino Linotype"/>
          <w:b/>
          <w:noProof/>
          <w:sz w:val="22"/>
          <w:szCs w:val="22"/>
        </w:rPr>
        <w:t xml:space="preserve"> </w:t>
      </w:r>
      <w:r w:rsidR="008B1E27" w:rsidRPr="002D658C">
        <w:rPr>
          <w:rFonts w:ascii="Palatino Linotype" w:eastAsia="Palatino Linotype" w:hAnsi="Palatino Linotype" w:cs="Palatino Linotype"/>
          <w:noProof/>
          <w:sz w:val="22"/>
          <w:szCs w:val="22"/>
        </w:rPr>
        <w:t>y “</w:t>
      </w:r>
      <w:r w:rsidR="008B1E27" w:rsidRPr="002D658C">
        <w:rPr>
          <w:rFonts w:ascii="Palatino Linotype" w:eastAsia="Palatino Linotype" w:hAnsi="Palatino Linotype" w:cs="Palatino Linotype"/>
          <w:b/>
          <w:i/>
          <w:noProof/>
          <w:sz w:val="22"/>
          <w:szCs w:val="22"/>
        </w:rPr>
        <w:t>Ratificación1514.pdf</w:t>
      </w:r>
      <w:r w:rsidR="008B1E27" w:rsidRPr="002D658C">
        <w:rPr>
          <w:rFonts w:ascii="Palatino Linotype" w:eastAsia="Palatino Linotype" w:hAnsi="Palatino Linotype" w:cs="Palatino Linotype"/>
          <w:noProof/>
          <w:sz w:val="22"/>
          <w:szCs w:val="22"/>
        </w:rPr>
        <w:t xml:space="preserve">”, en razón de que los </w:t>
      </w:r>
      <w:r w:rsidR="00D62233" w:rsidRPr="002D658C">
        <w:rPr>
          <w:rFonts w:ascii="Palatino Linotype" w:eastAsia="Palatino Linotype" w:hAnsi="Palatino Linotype" w:cs="Palatino Linotype"/>
          <w:noProof/>
          <w:sz w:val="22"/>
          <w:szCs w:val="22"/>
        </w:rPr>
        <w:t xml:space="preserve">dos </w:t>
      </w:r>
      <w:r w:rsidR="008B1E27" w:rsidRPr="002D658C">
        <w:rPr>
          <w:rFonts w:ascii="Palatino Linotype" w:eastAsia="Palatino Linotype" w:hAnsi="Palatino Linotype" w:cs="Palatino Linotype"/>
          <w:noProof/>
          <w:sz w:val="22"/>
          <w:szCs w:val="22"/>
        </w:rPr>
        <w:t xml:space="preserve">archivos restantes no pudieron ponerse a la vista del particular por contener un oficio </w:t>
      </w:r>
      <w:r w:rsidR="00C608A6" w:rsidRPr="002D658C">
        <w:rPr>
          <w:rFonts w:ascii="Palatino Linotype" w:eastAsia="Palatino Linotype" w:hAnsi="Palatino Linotype" w:cs="Palatino Linotype"/>
          <w:noProof/>
          <w:sz w:val="22"/>
          <w:szCs w:val="22"/>
        </w:rPr>
        <w:t xml:space="preserve">emitido </w:t>
      </w:r>
      <w:r w:rsidR="008B1E27" w:rsidRPr="002D658C">
        <w:rPr>
          <w:rFonts w:ascii="Palatino Linotype" w:eastAsia="Palatino Linotype" w:hAnsi="Palatino Linotype" w:cs="Palatino Linotype"/>
          <w:noProof/>
          <w:sz w:val="22"/>
          <w:szCs w:val="22"/>
        </w:rPr>
        <w:t xml:space="preserve">en el que se dejó visible </w:t>
      </w:r>
      <w:r w:rsidR="00C608A6" w:rsidRPr="002D658C">
        <w:rPr>
          <w:rFonts w:ascii="Palatino Linotype" w:eastAsia="Palatino Linotype" w:hAnsi="Palatino Linotype" w:cs="Palatino Linotype"/>
          <w:noProof/>
          <w:sz w:val="22"/>
          <w:szCs w:val="22"/>
        </w:rPr>
        <w:t>un dato de indole confidencial, como se indicó en el párrafo que antecede.</w:t>
      </w:r>
    </w:p>
    <w:p w14:paraId="619FD156" w14:textId="77777777" w:rsidR="008B1E27" w:rsidRPr="002D658C" w:rsidRDefault="008B1E27"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noProof/>
          <w:sz w:val="22"/>
          <w:szCs w:val="22"/>
        </w:rPr>
      </w:pPr>
    </w:p>
    <w:p w14:paraId="18188B3D" w14:textId="4E43410C" w:rsidR="00B768CB" w:rsidRPr="002D658C" w:rsidRDefault="00C608A6"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noProof/>
          <w:sz w:val="22"/>
          <w:szCs w:val="22"/>
        </w:rPr>
      </w:pPr>
      <w:r w:rsidRPr="002D658C">
        <w:rPr>
          <w:rFonts w:ascii="Palatino Linotype" w:eastAsia="Palatino Linotype" w:hAnsi="Palatino Linotype" w:cs="Palatino Linotype"/>
          <w:noProof/>
          <w:sz w:val="22"/>
          <w:szCs w:val="22"/>
        </w:rPr>
        <w:t xml:space="preserve">Por su lado, la parte </w:t>
      </w:r>
      <w:r w:rsidRPr="002D658C">
        <w:rPr>
          <w:rFonts w:ascii="Palatino Linotype" w:eastAsia="Palatino Linotype" w:hAnsi="Palatino Linotype" w:cs="Palatino Linotype"/>
          <w:b/>
          <w:noProof/>
          <w:sz w:val="22"/>
          <w:szCs w:val="22"/>
        </w:rPr>
        <w:t xml:space="preserve">Recurrente </w:t>
      </w:r>
      <w:r w:rsidRPr="002D658C">
        <w:rPr>
          <w:rFonts w:ascii="Palatino Linotype" w:eastAsia="Palatino Linotype" w:hAnsi="Palatino Linotype" w:cs="Palatino Linotype"/>
          <w:noProof/>
          <w:sz w:val="22"/>
          <w:szCs w:val="22"/>
        </w:rPr>
        <w:t>fue omisa en hacer</w:t>
      </w:r>
      <w:r w:rsidR="00B768CB" w:rsidRPr="002D658C">
        <w:rPr>
          <w:rFonts w:ascii="Palatino Linotype" w:eastAsia="Palatino Linotype" w:hAnsi="Palatino Linotype" w:cs="Palatino Linotype"/>
          <w:noProof/>
          <w:sz w:val="22"/>
          <w:szCs w:val="22"/>
        </w:rPr>
        <w:t xml:space="preserve"> valer sus manifestaciones o r</w:t>
      </w:r>
      <w:r w:rsidRPr="002D658C">
        <w:rPr>
          <w:rFonts w:ascii="Palatino Linotype" w:eastAsia="Palatino Linotype" w:hAnsi="Palatino Linotype" w:cs="Palatino Linotype"/>
          <w:noProof/>
          <w:sz w:val="22"/>
          <w:szCs w:val="22"/>
        </w:rPr>
        <w:t>e</w:t>
      </w:r>
      <w:r w:rsidR="00B768CB" w:rsidRPr="002D658C">
        <w:rPr>
          <w:rFonts w:ascii="Palatino Linotype" w:eastAsia="Palatino Linotype" w:hAnsi="Palatino Linotype" w:cs="Palatino Linotype"/>
          <w:noProof/>
          <w:sz w:val="22"/>
          <w:szCs w:val="22"/>
        </w:rPr>
        <w:t>ndi</w:t>
      </w:r>
      <w:r w:rsidRPr="002D658C">
        <w:rPr>
          <w:rFonts w:ascii="Palatino Linotype" w:eastAsia="Palatino Linotype" w:hAnsi="Palatino Linotype" w:cs="Palatino Linotype"/>
          <w:noProof/>
          <w:sz w:val="22"/>
          <w:szCs w:val="22"/>
        </w:rPr>
        <w:t xml:space="preserve">r </w:t>
      </w:r>
      <w:r w:rsidR="00B768CB" w:rsidRPr="002D658C">
        <w:rPr>
          <w:rFonts w:ascii="Palatino Linotype" w:eastAsia="Palatino Linotype" w:hAnsi="Palatino Linotype" w:cs="Palatino Linotype"/>
          <w:noProof/>
          <w:sz w:val="22"/>
          <w:szCs w:val="22"/>
        </w:rPr>
        <w:t>alegatos que conforme a derecho resulten procedentes</w:t>
      </w:r>
      <w:r w:rsidRPr="002D658C">
        <w:rPr>
          <w:rFonts w:ascii="Palatino Linotype" w:eastAsia="Palatino Linotype" w:hAnsi="Palatino Linotype" w:cs="Palatino Linotype"/>
          <w:noProof/>
          <w:sz w:val="22"/>
          <w:szCs w:val="22"/>
        </w:rPr>
        <w:t>.</w:t>
      </w:r>
    </w:p>
    <w:p w14:paraId="1EC0C473" w14:textId="073C1294" w:rsidR="00CB4E4D" w:rsidRPr="002D658C" w:rsidRDefault="00CB4E4D" w:rsidP="00CB4E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9855FF2" w14:textId="671EFB3E" w:rsidR="00D90F2D" w:rsidRPr="002D658C" w:rsidRDefault="00B768CB" w:rsidP="00D62233">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b/>
          <w:sz w:val="22"/>
          <w:szCs w:val="22"/>
        </w:rPr>
        <w:t>8.</w:t>
      </w:r>
      <w:r w:rsidRPr="002D658C">
        <w:rPr>
          <w:rFonts w:ascii="Palatino Linotype" w:eastAsia="Palatino Linotype" w:hAnsi="Palatino Linotype" w:cs="Palatino Linotype"/>
          <w:sz w:val="22"/>
          <w:szCs w:val="22"/>
        </w:rPr>
        <w:t xml:space="preserve"> </w:t>
      </w:r>
      <w:r w:rsidR="00D90F2D" w:rsidRPr="002D658C">
        <w:rPr>
          <w:rFonts w:ascii="Palatino Linotype" w:eastAsia="Palatino Linotype" w:hAnsi="Palatino Linotype" w:cs="Palatino Linotype"/>
          <w:b/>
          <w:sz w:val="22"/>
          <w:szCs w:val="22"/>
        </w:rPr>
        <w:t xml:space="preserve">Cierre de instrucción. </w:t>
      </w:r>
      <w:r w:rsidR="00D90F2D" w:rsidRPr="002D658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6067C" w:rsidRPr="002D658C">
        <w:rPr>
          <w:rFonts w:ascii="Palatino Linotype" w:eastAsia="Palatino Linotype" w:hAnsi="Palatino Linotype" w:cs="Palatino Linotype"/>
          <w:b/>
          <w:sz w:val="22"/>
          <w:szCs w:val="22"/>
        </w:rPr>
        <w:t xml:space="preserve">nueve </w:t>
      </w:r>
      <w:r w:rsidR="00D62233" w:rsidRPr="002D658C">
        <w:rPr>
          <w:rFonts w:ascii="Palatino Linotype" w:eastAsia="Palatino Linotype" w:hAnsi="Palatino Linotype" w:cs="Palatino Linotype"/>
          <w:b/>
          <w:sz w:val="22"/>
          <w:szCs w:val="22"/>
        </w:rPr>
        <w:t>de marzo</w:t>
      </w:r>
      <w:r w:rsidR="003A09D7" w:rsidRPr="002D658C">
        <w:rPr>
          <w:rFonts w:ascii="Palatino Linotype" w:eastAsia="Palatino Linotype" w:hAnsi="Palatino Linotype" w:cs="Palatino Linotype"/>
          <w:b/>
          <w:sz w:val="22"/>
          <w:szCs w:val="22"/>
        </w:rPr>
        <w:t xml:space="preserve"> de</w:t>
      </w:r>
      <w:r w:rsidR="00834E96" w:rsidRPr="002D658C">
        <w:rPr>
          <w:rFonts w:ascii="Palatino Linotype" w:eastAsia="Palatino Linotype" w:hAnsi="Palatino Linotype" w:cs="Palatino Linotype"/>
          <w:b/>
          <w:sz w:val="22"/>
          <w:szCs w:val="22"/>
        </w:rPr>
        <w:t xml:space="preserve"> dos mil </w:t>
      </w:r>
      <w:r w:rsidR="00CB4E4D" w:rsidRPr="002D658C">
        <w:rPr>
          <w:rFonts w:ascii="Palatino Linotype" w:eastAsia="Palatino Linotype" w:hAnsi="Palatino Linotype" w:cs="Palatino Linotype"/>
          <w:b/>
          <w:sz w:val="22"/>
          <w:szCs w:val="22"/>
        </w:rPr>
        <w:t>veintiséis</w:t>
      </w:r>
      <w:r w:rsidR="00834E96" w:rsidRPr="002D658C">
        <w:rPr>
          <w:rFonts w:ascii="Palatino Linotype" w:eastAsia="Palatino Linotype" w:hAnsi="Palatino Linotype" w:cs="Palatino Linotype"/>
          <w:b/>
          <w:sz w:val="22"/>
          <w:szCs w:val="22"/>
        </w:rPr>
        <w:t>,</w:t>
      </w:r>
      <w:r w:rsidR="00D90F2D" w:rsidRPr="002D658C">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2D658C"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2D658C"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2D658C" w:rsidRDefault="00D41CCE">
      <w:pPr>
        <w:widowControl w:val="0"/>
        <w:spacing w:before="240" w:after="240" w:line="360" w:lineRule="auto"/>
        <w:jc w:val="center"/>
        <w:rPr>
          <w:rFonts w:ascii="Palatino Linotype" w:eastAsia="Palatino Linotype" w:hAnsi="Palatino Linotype" w:cs="Palatino Linotype"/>
          <w:b/>
          <w:sz w:val="22"/>
          <w:szCs w:val="22"/>
        </w:rPr>
      </w:pPr>
      <w:r w:rsidRPr="002D658C">
        <w:rPr>
          <w:rFonts w:ascii="Palatino Linotype" w:eastAsia="Palatino Linotype" w:hAnsi="Palatino Linotype" w:cs="Palatino Linotype"/>
          <w:b/>
          <w:sz w:val="22"/>
          <w:szCs w:val="22"/>
        </w:rPr>
        <w:t>II. C O N S I D E R A N D O S</w:t>
      </w:r>
    </w:p>
    <w:p w14:paraId="172CA64E" w14:textId="4E501B22" w:rsidR="00566EB9" w:rsidRPr="002D658C" w:rsidRDefault="00D41CCE">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b/>
          <w:sz w:val="22"/>
          <w:szCs w:val="22"/>
        </w:rPr>
        <w:t>Primero. Competencia.</w:t>
      </w:r>
      <w:r w:rsidRPr="002D658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34E96" w:rsidRPr="002D658C">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2D658C">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2D658C"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2D658C"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2D658C">
        <w:rPr>
          <w:rFonts w:ascii="Palatino Linotype" w:eastAsia="Palatino Linotype" w:hAnsi="Palatino Linotype" w:cs="Palatino Linotype"/>
          <w:b/>
          <w:sz w:val="22"/>
          <w:szCs w:val="22"/>
        </w:rPr>
        <w:t>Segundo. Oportunidad y Procedibilidad del Recurso de Revisión</w:t>
      </w:r>
      <w:r w:rsidRPr="002D658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2D658C" w:rsidRDefault="00566EB9">
      <w:pPr>
        <w:spacing w:line="360" w:lineRule="auto"/>
        <w:jc w:val="both"/>
        <w:rPr>
          <w:rFonts w:ascii="Palatino Linotype" w:eastAsia="Palatino Linotype" w:hAnsi="Palatino Linotype" w:cs="Palatino Linotype"/>
          <w:sz w:val="22"/>
          <w:szCs w:val="22"/>
        </w:rPr>
      </w:pPr>
    </w:p>
    <w:p w14:paraId="7DB9E2DF" w14:textId="2462A673" w:rsidR="00566EB9" w:rsidRPr="002D658C" w:rsidRDefault="00D41CCE">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D658C">
        <w:rPr>
          <w:rFonts w:ascii="Palatino Linotype" w:eastAsia="Palatino Linotype" w:hAnsi="Palatino Linotype" w:cs="Palatino Linotype"/>
          <w:b/>
          <w:sz w:val="22"/>
          <w:szCs w:val="22"/>
        </w:rPr>
        <w:t xml:space="preserve">Sujeto Obligado </w:t>
      </w:r>
      <w:r w:rsidRPr="002D658C">
        <w:rPr>
          <w:rFonts w:ascii="Palatino Linotype" w:eastAsia="Palatino Linotype" w:hAnsi="Palatino Linotype" w:cs="Palatino Linotype"/>
          <w:sz w:val="22"/>
          <w:szCs w:val="22"/>
        </w:rPr>
        <w:t>remitió la respuesta a la solicitud de información el</w:t>
      </w:r>
      <w:r w:rsidR="00251B80" w:rsidRPr="002D658C">
        <w:t xml:space="preserve"> </w:t>
      </w:r>
      <w:r w:rsidR="00154361" w:rsidRPr="002D658C">
        <w:rPr>
          <w:rFonts w:ascii="Palatino Linotype" w:eastAsia="Palatino Linotype" w:hAnsi="Palatino Linotype" w:cs="Palatino Linotype"/>
          <w:b/>
          <w:sz w:val="22"/>
          <w:szCs w:val="22"/>
        </w:rPr>
        <w:t>tres de febrero de dos mil veintiséis</w:t>
      </w:r>
      <w:r w:rsidRPr="002D658C">
        <w:rPr>
          <w:rFonts w:ascii="Palatino Linotype" w:eastAsia="Palatino Linotype" w:hAnsi="Palatino Linotype" w:cs="Palatino Linotype"/>
          <w:b/>
          <w:sz w:val="22"/>
          <w:szCs w:val="22"/>
        </w:rPr>
        <w:t xml:space="preserve">, </w:t>
      </w:r>
      <w:r w:rsidRPr="002D658C">
        <w:rPr>
          <w:rFonts w:ascii="Palatino Linotype" w:eastAsia="Palatino Linotype" w:hAnsi="Palatino Linotype" w:cs="Palatino Linotype"/>
          <w:sz w:val="22"/>
          <w:szCs w:val="22"/>
        </w:rPr>
        <w:t xml:space="preserve">mientras que el recurso de revisión interpuesto por </w:t>
      </w:r>
      <w:r w:rsidRPr="002D658C">
        <w:rPr>
          <w:rFonts w:ascii="Palatino Linotype" w:eastAsia="Palatino Linotype" w:hAnsi="Palatino Linotype" w:cs="Palatino Linotype"/>
          <w:b/>
          <w:sz w:val="22"/>
          <w:szCs w:val="22"/>
        </w:rPr>
        <w:t>la parte</w:t>
      </w:r>
      <w:r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b/>
          <w:sz w:val="22"/>
          <w:szCs w:val="22"/>
        </w:rPr>
        <w:t>Recurrente</w:t>
      </w:r>
      <w:r w:rsidRPr="002D658C">
        <w:rPr>
          <w:rFonts w:ascii="Palatino Linotype" w:eastAsia="Palatino Linotype" w:hAnsi="Palatino Linotype" w:cs="Palatino Linotype"/>
          <w:sz w:val="22"/>
          <w:szCs w:val="22"/>
        </w:rPr>
        <w:t xml:space="preserve">, se tuvo por presentado el </w:t>
      </w:r>
      <w:r w:rsidR="00154361" w:rsidRPr="002D658C">
        <w:rPr>
          <w:rFonts w:ascii="Palatino Linotype" w:eastAsia="Palatino Linotype" w:hAnsi="Palatino Linotype" w:cs="Palatino Linotype"/>
          <w:b/>
          <w:sz w:val="22"/>
          <w:szCs w:val="22"/>
        </w:rPr>
        <w:t>cinco de febrero de dos mil veintiséis</w:t>
      </w:r>
      <w:r w:rsidR="0023459E"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sz w:val="22"/>
          <w:szCs w:val="22"/>
        </w:rPr>
        <w:t xml:space="preserve">esto es, </w:t>
      </w:r>
      <w:r w:rsidR="00D760EC" w:rsidRPr="002D658C">
        <w:rPr>
          <w:rFonts w:ascii="Palatino Linotype" w:eastAsia="Palatino Linotype" w:hAnsi="Palatino Linotype" w:cs="Palatino Linotype"/>
          <w:sz w:val="22"/>
          <w:szCs w:val="22"/>
        </w:rPr>
        <w:t xml:space="preserve">el </w:t>
      </w:r>
      <w:r w:rsidR="00154361" w:rsidRPr="002D658C">
        <w:rPr>
          <w:rFonts w:ascii="Palatino Linotype" w:eastAsia="Palatino Linotype" w:hAnsi="Palatino Linotype" w:cs="Palatino Linotype"/>
          <w:sz w:val="22"/>
          <w:szCs w:val="22"/>
        </w:rPr>
        <w:t>segundo</w:t>
      </w:r>
      <w:r w:rsidR="000072AB" w:rsidRPr="002D658C">
        <w:rPr>
          <w:rFonts w:ascii="Palatino Linotype" w:eastAsia="Palatino Linotype" w:hAnsi="Palatino Linotype" w:cs="Palatino Linotype"/>
          <w:sz w:val="22"/>
          <w:szCs w:val="22"/>
        </w:rPr>
        <w:t xml:space="preserve"> día hábil siguiente aquel en que se </w:t>
      </w:r>
      <w:r w:rsidRPr="002D658C">
        <w:rPr>
          <w:rFonts w:ascii="Palatino Linotype" w:eastAsia="Palatino Linotype" w:hAnsi="Palatino Linotype" w:cs="Palatino Linotype"/>
          <w:b/>
          <w:sz w:val="22"/>
          <w:szCs w:val="22"/>
        </w:rPr>
        <w:t>tuvo conocimiento de la respuesta impugnada</w:t>
      </w:r>
      <w:r w:rsidRPr="002D658C">
        <w:rPr>
          <w:rFonts w:ascii="Palatino Linotype" w:eastAsia="Palatino Linotype" w:hAnsi="Palatino Linotype" w:cs="Palatino Linotype"/>
          <w:sz w:val="22"/>
          <w:szCs w:val="22"/>
        </w:rPr>
        <w:t xml:space="preserve">. </w:t>
      </w:r>
    </w:p>
    <w:p w14:paraId="5F418390" w14:textId="77777777" w:rsidR="00566EB9" w:rsidRPr="002D658C" w:rsidRDefault="00566EB9">
      <w:pPr>
        <w:spacing w:line="360" w:lineRule="auto"/>
        <w:jc w:val="both"/>
        <w:rPr>
          <w:rFonts w:ascii="Palatino Linotype" w:eastAsia="Palatino Linotype" w:hAnsi="Palatino Linotype" w:cs="Palatino Linotype"/>
          <w:sz w:val="22"/>
          <w:szCs w:val="22"/>
        </w:rPr>
      </w:pPr>
    </w:p>
    <w:p w14:paraId="26C61AC7" w14:textId="77777777" w:rsidR="00D760EC" w:rsidRPr="002D658C" w:rsidRDefault="00D760EC" w:rsidP="00D760EC">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18FE067F" w14:textId="77777777" w:rsidR="00D760EC" w:rsidRPr="002D658C" w:rsidRDefault="00D760EC" w:rsidP="00D760EC">
      <w:pPr>
        <w:spacing w:line="360" w:lineRule="auto"/>
        <w:jc w:val="both"/>
        <w:rPr>
          <w:rFonts w:ascii="Palatino Linotype" w:eastAsia="Palatino Linotype" w:hAnsi="Palatino Linotype" w:cs="Palatino Linotype"/>
          <w:sz w:val="22"/>
          <w:szCs w:val="22"/>
        </w:rPr>
      </w:pPr>
    </w:p>
    <w:p w14:paraId="6313809A" w14:textId="77777777" w:rsidR="00D760EC" w:rsidRPr="002D658C" w:rsidRDefault="00D760EC" w:rsidP="00D760EC">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2D658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E398529" w14:textId="77777777" w:rsidR="00D760EC" w:rsidRPr="002D658C" w:rsidRDefault="00D760EC" w:rsidP="00D760EC">
      <w:pPr>
        <w:tabs>
          <w:tab w:val="left" w:pos="7938"/>
        </w:tabs>
        <w:spacing w:line="360" w:lineRule="auto"/>
        <w:jc w:val="both"/>
        <w:rPr>
          <w:rFonts w:ascii="Palatino Linotype" w:eastAsia="Palatino Linotype" w:hAnsi="Palatino Linotype" w:cs="Palatino Linotype"/>
          <w:sz w:val="22"/>
          <w:szCs w:val="22"/>
        </w:rPr>
      </w:pPr>
    </w:p>
    <w:p w14:paraId="7FB66157" w14:textId="77777777" w:rsidR="00D760EC" w:rsidRPr="002D658C" w:rsidRDefault="00D760EC" w:rsidP="00D760EC">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Por otro lado, es de suma importancia mencionar que, si bien la parte</w:t>
      </w:r>
      <w:r w:rsidRPr="002D658C">
        <w:rPr>
          <w:rFonts w:ascii="Palatino Linotype" w:eastAsia="Palatino Linotype" w:hAnsi="Palatino Linotype" w:cs="Palatino Linotype"/>
          <w:b/>
          <w:sz w:val="22"/>
          <w:szCs w:val="22"/>
        </w:rPr>
        <w:t xml:space="preserve"> Recurrente</w:t>
      </w:r>
      <w:r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b/>
          <w:sz w:val="22"/>
          <w:szCs w:val="22"/>
        </w:rPr>
        <w:t>no</w:t>
      </w:r>
      <w:r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b/>
          <w:sz w:val="22"/>
          <w:szCs w:val="22"/>
        </w:rPr>
        <w:t>proporcionó nombre,</w:t>
      </w:r>
      <w:r w:rsidRPr="002D658C">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2C132BB" w14:textId="77777777" w:rsidR="00D760EC" w:rsidRPr="002D658C" w:rsidRDefault="00D760EC" w:rsidP="00D760EC">
      <w:pPr>
        <w:spacing w:line="360" w:lineRule="auto"/>
        <w:jc w:val="both"/>
        <w:rPr>
          <w:rFonts w:ascii="Palatino Linotype" w:eastAsia="Palatino Linotype" w:hAnsi="Palatino Linotype" w:cs="Palatino Linotype"/>
          <w:sz w:val="22"/>
          <w:szCs w:val="22"/>
        </w:rPr>
      </w:pPr>
    </w:p>
    <w:p w14:paraId="18C3E79C" w14:textId="77777777" w:rsidR="00D760EC" w:rsidRPr="002D658C" w:rsidRDefault="00D760EC" w:rsidP="00D760EC">
      <w:pPr>
        <w:spacing w:line="276" w:lineRule="auto"/>
        <w:ind w:left="851" w:right="902"/>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i/>
          <w:sz w:val="22"/>
          <w:szCs w:val="22"/>
        </w:rPr>
        <w:t>"</w:t>
      </w:r>
      <w:r w:rsidRPr="002D658C">
        <w:rPr>
          <w:rFonts w:ascii="Palatino Linotype" w:eastAsia="Palatino Linotype" w:hAnsi="Palatino Linotype" w:cs="Palatino Linotype"/>
          <w:b/>
          <w:i/>
          <w:sz w:val="22"/>
          <w:szCs w:val="22"/>
        </w:rPr>
        <w:t xml:space="preserve">Las solicitudes </w:t>
      </w:r>
      <w:r w:rsidRPr="002D658C">
        <w:rPr>
          <w:rFonts w:ascii="Palatino Linotype" w:eastAsia="Palatino Linotype" w:hAnsi="Palatino Linotype" w:cs="Palatino Linotype"/>
          <w:b/>
          <w:i/>
          <w:sz w:val="22"/>
          <w:szCs w:val="22"/>
          <w:u w:val="single"/>
        </w:rPr>
        <w:t>anónimas</w:t>
      </w:r>
      <w:r w:rsidRPr="002D658C">
        <w:rPr>
          <w:rFonts w:ascii="Palatino Linotype" w:eastAsia="Palatino Linotype" w:hAnsi="Palatino Linotype" w:cs="Palatino Linotype"/>
          <w:i/>
          <w:sz w:val="22"/>
          <w:szCs w:val="22"/>
        </w:rPr>
        <w:t>, con nombre incompleto o seudónimo </w:t>
      </w:r>
      <w:r w:rsidRPr="002D658C">
        <w:rPr>
          <w:rFonts w:ascii="Palatino Linotype" w:eastAsia="Palatino Linotype" w:hAnsi="Palatino Linotype" w:cs="Palatino Linotype"/>
          <w:b/>
          <w:i/>
          <w:sz w:val="22"/>
          <w:szCs w:val="22"/>
        </w:rPr>
        <w:t>serán procedentes para su trámite por parte del sujeto obligado ante quien se presente</w:t>
      </w:r>
      <w:r w:rsidRPr="002D658C">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2D658C"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0468742D" w:rsidR="00566EB9" w:rsidRPr="002D658C" w:rsidRDefault="00D41CCE">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Finalmente, se advierte que resulta procedente la interposición del recurso, según lo manifestado por </w:t>
      </w:r>
      <w:r w:rsidRPr="002D658C">
        <w:rPr>
          <w:rFonts w:ascii="Palatino Linotype" w:eastAsia="Palatino Linotype" w:hAnsi="Palatino Linotype" w:cs="Palatino Linotype"/>
          <w:b/>
          <w:sz w:val="22"/>
          <w:szCs w:val="22"/>
        </w:rPr>
        <w:t>la parte</w:t>
      </w:r>
      <w:r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b/>
          <w:sz w:val="22"/>
          <w:szCs w:val="22"/>
        </w:rPr>
        <w:t>Recurrente</w:t>
      </w:r>
      <w:r w:rsidRPr="002D658C">
        <w:rPr>
          <w:rFonts w:ascii="Palatino Linotype" w:eastAsia="Palatino Linotype" w:hAnsi="Palatino Linotype" w:cs="Palatino Linotype"/>
          <w:sz w:val="22"/>
          <w:szCs w:val="22"/>
        </w:rPr>
        <w:t xml:space="preserve"> en sus motivos de inconformidad, de acuerdo </w:t>
      </w:r>
      <w:r w:rsidR="007F1130" w:rsidRPr="002D658C">
        <w:rPr>
          <w:rFonts w:ascii="Palatino Linotype" w:eastAsia="Palatino Linotype" w:hAnsi="Palatino Linotype" w:cs="Palatino Linotype"/>
          <w:sz w:val="22"/>
          <w:szCs w:val="22"/>
        </w:rPr>
        <w:t xml:space="preserve">al artículo 179, </w:t>
      </w:r>
      <w:r w:rsidR="00366B0E" w:rsidRPr="002D658C">
        <w:rPr>
          <w:rFonts w:ascii="Palatino Linotype" w:eastAsia="Palatino Linotype" w:hAnsi="Palatino Linotype" w:cs="Palatino Linotype"/>
          <w:sz w:val="22"/>
          <w:szCs w:val="22"/>
        </w:rPr>
        <w:t>fra</w:t>
      </w:r>
      <w:r w:rsidR="00914756" w:rsidRPr="002D658C">
        <w:rPr>
          <w:rFonts w:ascii="Palatino Linotype" w:eastAsia="Palatino Linotype" w:hAnsi="Palatino Linotype" w:cs="Palatino Linotype"/>
          <w:sz w:val="22"/>
          <w:szCs w:val="22"/>
        </w:rPr>
        <w:t xml:space="preserve">cción </w:t>
      </w:r>
      <w:r w:rsidR="0023459E" w:rsidRPr="002D658C">
        <w:rPr>
          <w:rFonts w:ascii="Palatino Linotype" w:eastAsia="Palatino Linotype" w:hAnsi="Palatino Linotype" w:cs="Palatino Linotype"/>
          <w:sz w:val="22"/>
          <w:szCs w:val="22"/>
        </w:rPr>
        <w:t>I</w:t>
      </w:r>
      <w:r w:rsidRPr="002D658C">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2D658C"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2D658C" w:rsidRDefault="00D41CCE">
      <w:pPr>
        <w:ind w:left="567"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r w:rsidRPr="002D658C">
        <w:rPr>
          <w:rFonts w:ascii="Palatino Linotype" w:eastAsia="Palatino Linotype" w:hAnsi="Palatino Linotype" w:cs="Palatino Linotype"/>
          <w:b/>
          <w:i/>
          <w:sz w:val="22"/>
          <w:szCs w:val="22"/>
        </w:rPr>
        <w:t>Artículo 179.</w:t>
      </w:r>
      <w:r w:rsidRPr="002D658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F7246D7" w14:textId="094B4D96" w:rsidR="00154361" w:rsidRPr="002D658C" w:rsidRDefault="00154361" w:rsidP="00A5656A">
      <w:pPr>
        <w:ind w:left="567" w:right="902"/>
        <w:jc w:val="both"/>
        <w:rPr>
          <w:rFonts w:ascii="Palatino Linotype" w:eastAsia="Palatino Linotype" w:hAnsi="Palatino Linotype" w:cs="Palatino Linotype"/>
          <w:b/>
          <w:i/>
          <w:sz w:val="22"/>
          <w:szCs w:val="22"/>
        </w:rPr>
      </w:pPr>
      <w:r w:rsidRPr="002D658C">
        <w:rPr>
          <w:rFonts w:ascii="Palatino Linotype" w:eastAsia="Palatino Linotype" w:hAnsi="Palatino Linotype" w:cs="Palatino Linotype"/>
          <w:b/>
          <w:i/>
          <w:sz w:val="22"/>
          <w:szCs w:val="22"/>
        </w:rPr>
        <w:t>I. La negativa a la información solicitada;</w:t>
      </w:r>
    </w:p>
    <w:p w14:paraId="33F808AB" w14:textId="736D340A" w:rsidR="00566EB9" w:rsidRPr="002D658C" w:rsidRDefault="00154361" w:rsidP="00A5656A">
      <w:pPr>
        <w:ind w:left="567"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 xml:space="preserve"> </w:t>
      </w:r>
      <w:r w:rsidR="00D41CCE" w:rsidRPr="002D658C">
        <w:rPr>
          <w:rFonts w:ascii="Palatino Linotype" w:eastAsia="Palatino Linotype" w:hAnsi="Palatino Linotype" w:cs="Palatino Linotype"/>
          <w:i/>
          <w:sz w:val="22"/>
          <w:szCs w:val="22"/>
        </w:rPr>
        <w:t>[…]”</w:t>
      </w:r>
    </w:p>
    <w:p w14:paraId="4D715A18" w14:textId="77777777" w:rsidR="00566EB9" w:rsidRPr="002D658C" w:rsidRDefault="00566EB9">
      <w:pPr>
        <w:ind w:left="567"/>
        <w:rPr>
          <w:rFonts w:ascii="Palatino Linotype" w:eastAsia="Palatino Linotype" w:hAnsi="Palatino Linotype" w:cs="Palatino Linotype"/>
          <w:b/>
          <w:i/>
          <w:sz w:val="22"/>
          <w:szCs w:val="22"/>
        </w:rPr>
      </w:pPr>
    </w:p>
    <w:p w14:paraId="109A199F" w14:textId="448AE37D" w:rsidR="00566EB9" w:rsidRPr="002D658C" w:rsidRDefault="00D41CCE">
      <w:pPr>
        <w:ind w:left="567" w:right="900"/>
        <w:jc w:val="right"/>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 xml:space="preserve"> </w:t>
      </w:r>
    </w:p>
    <w:p w14:paraId="7E7E4929" w14:textId="77777777" w:rsidR="00527C07" w:rsidRPr="002D658C"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2D658C" w:rsidRDefault="00C501F7" w:rsidP="00C501F7">
      <w:pPr>
        <w:spacing w:line="360" w:lineRule="auto"/>
        <w:jc w:val="both"/>
        <w:rPr>
          <w:rFonts w:ascii="Palatino Linotype" w:eastAsia="Palatino Linotype" w:hAnsi="Palatino Linotype" w:cs="Palatino Linotype"/>
          <w:b/>
          <w:sz w:val="22"/>
          <w:szCs w:val="22"/>
        </w:rPr>
      </w:pPr>
      <w:r w:rsidRPr="002D658C">
        <w:rPr>
          <w:rFonts w:ascii="Palatino Linotype" w:eastAsia="Palatino Linotype" w:hAnsi="Palatino Linotype" w:cs="Palatino Linotype"/>
          <w:b/>
          <w:sz w:val="22"/>
          <w:szCs w:val="22"/>
        </w:rPr>
        <w:t xml:space="preserve">Tercero. Materia de la revisión. </w:t>
      </w:r>
      <w:r w:rsidRPr="002D658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D658C">
        <w:rPr>
          <w:rFonts w:ascii="Palatino Linotype" w:eastAsia="Palatino Linotype" w:hAnsi="Palatino Linotype" w:cs="Palatino Linotype"/>
          <w:b/>
          <w:sz w:val="22"/>
          <w:szCs w:val="22"/>
        </w:rPr>
        <w:t xml:space="preserve">verificar si la </w:t>
      </w:r>
      <w:r w:rsidR="00527C07" w:rsidRPr="002D658C">
        <w:rPr>
          <w:rFonts w:ascii="Palatino Linotype" w:eastAsia="Palatino Linotype" w:hAnsi="Palatino Linotype" w:cs="Palatino Linotype"/>
          <w:b/>
          <w:sz w:val="22"/>
          <w:szCs w:val="22"/>
        </w:rPr>
        <w:t xml:space="preserve">información otorgada </w:t>
      </w:r>
      <w:r w:rsidRPr="002D658C">
        <w:rPr>
          <w:rFonts w:ascii="Palatino Linotype" w:eastAsia="Palatino Linotype" w:hAnsi="Palatino Linotype" w:cs="Palatino Linotype"/>
          <w:b/>
          <w:sz w:val="22"/>
          <w:szCs w:val="22"/>
        </w:rPr>
        <w:t xml:space="preserve">por el Sujeto Obligado </w:t>
      </w:r>
      <w:r w:rsidR="00527C07" w:rsidRPr="002D658C">
        <w:rPr>
          <w:rFonts w:ascii="Palatino Linotype" w:eastAsia="Palatino Linotype" w:hAnsi="Palatino Linotype" w:cs="Palatino Linotype"/>
          <w:b/>
          <w:sz w:val="22"/>
          <w:szCs w:val="22"/>
        </w:rPr>
        <w:t>es adecuada y suficiente</w:t>
      </w:r>
      <w:r w:rsidRPr="002D658C">
        <w:rPr>
          <w:rFonts w:ascii="Palatino Linotype" w:eastAsia="Palatino Linotype" w:hAnsi="Palatino Linotype" w:cs="Palatino Linotype"/>
          <w:b/>
          <w:sz w:val="22"/>
          <w:szCs w:val="22"/>
        </w:rPr>
        <w:t xml:space="preserve"> para satisfacer el derecho de acceso a la información pública de la parte Recurrente,</w:t>
      </w:r>
      <w:r w:rsidRPr="002D658C">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2D658C" w:rsidRDefault="00C501F7" w:rsidP="00C501F7">
      <w:pPr>
        <w:spacing w:line="360" w:lineRule="auto"/>
        <w:jc w:val="both"/>
        <w:rPr>
          <w:rFonts w:ascii="Palatino Linotype" w:eastAsia="Palatino Linotype" w:hAnsi="Palatino Linotype" w:cs="Palatino Linotype"/>
          <w:sz w:val="22"/>
          <w:szCs w:val="22"/>
        </w:rPr>
      </w:pPr>
    </w:p>
    <w:p w14:paraId="238E79E6" w14:textId="6EFF26C8" w:rsidR="00815093" w:rsidRPr="002D658C" w:rsidRDefault="00815093" w:rsidP="0081509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b/>
          <w:sz w:val="22"/>
          <w:szCs w:val="22"/>
        </w:rPr>
        <w:t xml:space="preserve">Cuarto. Estudio del asunto. </w:t>
      </w:r>
      <w:r w:rsidRPr="002D658C">
        <w:rPr>
          <w:rFonts w:ascii="Palatino Linotype" w:eastAsia="Palatino Linotype" w:hAnsi="Palatino Linotype" w:cs="Palatino Linotype"/>
          <w:sz w:val="22"/>
          <w:szCs w:val="22"/>
        </w:rPr>
        <w:t xml:space="preserve">Antes de entrar al análisis de los pronunciamientos del </w:t>
      </w:r>
      <w:r w:rsidRPr="002D658C">
        <w:rPr>
          <w:rFonts w:ascii="Palatino Linotype" w:eastAsia="Palatino Linotype" w:hAnsi="Palatino Linotype" w:cs="Palatino Linotype"/>
          <w:b/>
          <w:sz w:val="22"/>
          <w:szCs w:val="22"/>
        </w:rPr>
        <w:t>Sujeto Obligado</w:t>
      </w:r>
      <w:r w:rsidRPr="002D658C">
        <w:rPr>
          <w:rFonts w:ascii="Palatino Linotype" w:eastAsia="Palatino Linotype" w:hAnsi="Palatino Linotype" w:cs="Palatino Linotype"/>
          <w:sz w:val="22"/>
          <w:szCs w:val="22"/>
        </w:rPr>
        <w:t xml:space="preserve"> en la respuesta proporcionada, es necesario mencionar que el derecho de acceso a la información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E7438C" w14:textId="77777777" w:rsidR="00815093" w:rsidRPr="002D658C" w:rsidRDefault="00815093" w:rsidP="00815093">
      <w:pPr>
        <w:pBdr>
          <w:top w:val="nil"/>
          <w:left w:val="nil"/>
          <w:bottom w:val="nil"/>
          <w:right w:val="nil"/>
          <w:between w:val="nil"/>
        </w:pBdr>
        <w:spacing w:line="360" w:lineRule="auto"/>
        <w:jc w:val="both"/>
        <w:rPr>
          <w:rFonts w:ascii="Palatino Linotype" w:eastAsia="Calibri" w:hAnsi="Palatino Linotype" w:cs="Calibri"/>
          <w:sz w:val="22"/>
          <w:szCs w:val="22"/>
        </w:rPr>
      </w:pPr>
    </w:p>
    <w:p w14:paraId="62172747" w14:textId="77777777" w:rsidR="00815093" w:rsidRPr="002D658C" w:rsidRDefault="00815093" w:rsidP="00815093">
      <w:pPr>
        <w:spacing w:line="276" w:lineRule="auto"/>
        <w:ind w:left="851" w:right="843"/>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r w:rsidRPr="002D658C">
        <w:rPr>
          <w:rFonts w:ascii="Palatino Linotype" w:eastAsia="Palatino Linotype" w:hAnsi="Palatino Linotype" w:cs="Palatino Linotype"/>
          <w:b/>
          <w:i/>
          <w:sz w:val="22"/>
          <w:szCs w:val="22"/>
        </w:rPr>
        <w:t>Artículo 4</w:t>
      </w:r>
      <w:r w:rsidRPr="002D658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D4AAB55" w14:textId="77777777" w:rsidR="00815093" w:rsidRPr="002D658C" w:rsidRDefault="00815093" w:rsidP="00815093">
      <w:pPr>
        <w:spacing w:line="276" w:lineRule="auto"/>
        <w:ind w:left="851" w:right="843"/>
        <w:jc w:val="both"/>
        <w:rPr>
          <w:rFonts w:ascii="Palatino Linotype" w:eastAsia="Palatino Linotype" w:hAnsi="Palatino Linotype" w:cs="Palatino Linotype"/>
          <w:i/>
          <w:sz w:val="22"/>
          <w:szCs w:val="22"/>
        </w:rPr>
      </w:pPr>
    </w:p>
    <w:p w14:paraId="249B9BDF" w14:textId="77777777" w:rsidR="00815093" w:rsidRPr="002D658C" w:rsidRDefault="00815093" w:rsidP="00815093">
      <w:pPr>
        <w:spacing w:line="276" w:lineRule="auto"/>
        <w:ind w:left="851" w:right="843"/>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D658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B77223" w14:textId="77777777" w:rsidR="00815093" w:rsidRPr="002D658C" w:rsidRDefault="00815093" w:rsidP="00815093">
      <w:pPr>
        <w:spacing w:line="276" w:lineRule="auto"/>
        <w:ind w:left="851" w:right="843"/>
        <w:jc w:val="both"/>
        <w:rPr>
          <w:rFonts w:ascii="Palatino Linotype" w:eastAsia="Palatino Linotype" w:hAnsi="Palatino Linotype" w:cs="Palatino Linotype"/>
          <w:i/>
          <w:sz w:val="22"/>
          <w:szCs w:val="22"/>
        </w:rPr>
      </w:pPr>
    </w:p>
    <w:p w14:paraId="18A25E11" w14:textId="77777777" w:rsidR="00815093" w:rsidRPr="002D658C" w:rsidRDefault="00815093" w:rsidP="00815093">
      <w:pPr>
        <w:spacing w:line="276" w:lineRule="auto"/>
        <w:ind w:left="851" w:right="843"/>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D658C">
        <w:rPr>
          <w:rFonts w:ascii="Palatino Linotype" w:eastAsia="Palatino Linotype" w:hAnsi="Palatino Linotype" w:cs="Palatino Linotype"/>
          <w:i/>
          <w:sz w:val="22"/>
          <w:szCs w:val="22"/>
        </w:rPr>
        <w:t>.”</w:t>
      </w:r>
    </w:p>
    <w:p w14:paraId="27FF723E" w14:textId="77777777" w:rsidR="00815093" w:rsidRPr="002D658C" w:rsidRDefault="00815093" w:rsidP="00815093">
      <w:pPr>
        <w:spacing w:line="360" w:lineRule="auto"/>
        <w:jc w:val="both"/>
        <w:rPr>
          <w:rFonts w:ascii="Palatino Linotype" w:eastAsia="Palatino Linotype" w:hAnsi="Palatino Linotype" w:cs="Palatino Linotype"/>
          <w:sz w:val="22"/>
          <w:szCs w:val="22"/>
        </w:rPr>
      </w:pPr>
    </w:p>
    <w:p w14:paraId="0DCE7F1E" w14:textId="77777777" w:rsidR="00815093" w:rsidRPr="002D658C" w:rsidRDefault="00815093" w:rsidP="00815093">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5EF61C6" w14:textId="77777777" w:rsidR="00815093" w:rsidRPr="002D658C" w:rsidRDefault="00815093" w:rsidP="00815093">
      <w:pPr>
        <w:spacing w:line="360" w:lineRule="auto"/>
        <w:jc w:val="both"/>
        <w:rPr>
          <w:rFonts w:ascii="Palatino Linotype" w:eastAsia="Palatino Linotype" w:hAnsi="Palatino Linotype" w:cs="Palatino Linotype"/>
          <w:sz w:val="22"/>
          <w:szCs w:val="22"/>
        </w:rPr>
      </w:pPr>
    </w:p>
    <w:p w14:paraId="0B86D026" w14:textId="77777777" w:rsidR="00815093" w:rsidRPr="002D658C" w:rsidRDefault="00815093" w:rsidP="00815093">
      <w:pPr>
        <w:ind w:left="851" w:right="843"/>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r w:rsidRPr="002D658C">
        <w:rPr>
          <w:rFonts w:ascii="Palatino Linotype" w:eastAsia="Palatino Linotype" w:hAnsi="Palatino Linotype" w:cs="Palatino Linotype"/>
          <w:b/>
          <w:i/>
          <w:sz w:val="22"/>
          <w:szCs w:val="22"/>
        </w:rPr>
        <w:t>Artículo 12.-</w:t>
      </w:r>
      <w:r w:rsidRPr="002D658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DEBEA1E" w14:textId="77777777" w:rsidR="00815093" w:rsidRPr="002D658C" w:rsidRDefault="00815093" w:rsidP="00815093">
      <w:pPr>
        <w:ind w:left="851" w:right="843"/>
        <w:jc w:val="both"/>
        <w:rPr>
          <w:rFonts w:ascii="Palatino Linotype" w:eastAsia="Palatino Linotype" w:hAnsi="Palatino Linotype" w:cs="Palatino Linotype"/>
          <w:i/>
          <w:sz w:val="22"/>
          <w:szCs w:val="22"/>
        </w:rPr>
      </w:pPr>
    </w:p>
    <w:p w14:paraId="6E815018" w14:textId="77777777" w:rsidR="00815093" w:rsidRPr="002D658C" w:rsidRDefault="00815093" w:rsidP="00815093">
      <w:pPr>
        <w:ind w:left="851" w:right="843"/>
        <w:jc w:val="both"/>
        <w:rPr>
          <w:rFonts w:ascii="Palatino Linotype" w:eastAsia="Palatino Linotype" w:hAnsi="Palatino Linotype" w:cs="Palatino Linotype"/>
          <w:b/>
          <w:i/>
          <w:sz w:val="22"/>
          <w:szCs w:val="22"/>
        </w:rPr>
      </w:pPr>
      <w:r w:rsidRPr="002D658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D658C">
        <w:rPr>
          <w:rFonts w:ascii="Palatino Linotype" w:eastAsia="Palatino Linotype" w:hAnsi="Palatino Linotype" w:cs="Palatino Linotype"/>
          <w:i/>
          <w:sz w:val="22"/>
          <w:szCs w:val="22"/>
        </w:rPr>
        <w:t xml:space="preserve">. </w:t>
      </w:r>
      <w:r w:rsidRPr="002D658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1EAA8B2" w14:textId="77777777" w:rsidR="00815093" w:rsidRPr="002D658C" w:rsidRDefault="00815093" w:rsidP="00815093">
      <w:pPr>
        <w:spacing w:line="360" w:lineRule="auto"/>
        <w:ind w:left="567" w:right="616"/>
        <w:jc w:val="both"/>
        <w:rPr>
          <w:rFonts w:ascii="Palatino Linotype" w:eastAsia="Palatino Linotype" w:hAnsi="Palatino Linotype" w:cs="Palatino Linotype"/>
          <w:i/>
          <w:sz w:val="22"/>
          <w:szCs w:val="22"/>
        </w:rPr>
      </w:pPr>
    </w:p>
    <w:p w14:paraId="525697CB" w14:textId="77777777" w:rsidR="00815093" w:rsidRPr="002D658C" w:rsidRDefault="00815093" w:rsidP="00815093">
      <w:pPr>
        <w:spacing w:line="360" w:lineRule="auto"/>
        <w:ind w:right="-93"/>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F0A2C92" w14:textId="77777777" w:rsidR="00815093" w:rsidRPr="002D658C" w:rsidRDefault="00815093" w:rsidP="00815093">
      <w:pPr>
        <w:spacing w:line="360" w:lineRule="auto"/>
        <w:ind w:right="-93"/>
        <w:jc w:val="both"/>
        <w:rPr>
          <w:rFonts w:ascii="Palatino Linotype" w:eastAsia="Palatino Linotype" w:hAnsi="Palatino Linotype" w:cs="Palatino Linotype"/>
          <w:sz w:val="22"/>
          <w:szCs w:val="22"/>
        </w:rPr>
      </w:pPr>
    </w:p>
    <w:p w14:paraId="245CD779" w14:textId="77777777" w:rsidR="00815093" w:rsidRPr="002D658C" w:rsidRDefault="00815093" w:rsidP="00815093">
      <w:pPr>
        <w:spacing w:line="360" w:lineRule="auto"/>
        <w:jc w:val="both"/>
        <w:rPr>
          <w:rFonts w:ascii="Palatino Linotype" w:eastAsia="Palatino Linotype" w:hAnsi="Palatino Linotype" w:cs="Palatino Linotype"/>
          <w:b/>
          <w:sz w:val="22"/>
          <w:szCs w:val="22"/>
        </w:rPr>
      </w:pPr>
      <w:r w:rsidRPr="002D658C">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2D658C">
        <w:rPr>
          <w:rFonts w:ascii="Palatino Linotype" w:eastAsia="Palatino Linotype" w:hAnsi="Palatino Linotype" w:cs="Palatino Linotype"/>
          <w:b/>
          <w:sz w:val="22"/>
          <w:szCs w:val="22"/>
        </w:rPr>
        <w:t xml:space="preserve"> </w:t>
      </w:r>
    </w:p>
    <w:p w14:paraId="0E292EFA" w14:textId="77777777" w:rsidR="00815093" w:rsidRPr="002D658C" w:rsidRDefault="00815093" w:rsidP="00815093">
      <w:pPr>
        <w:spacing w:line="276" w:lineRule="auto"/>
        <w:ind w:left="851" w:right="843"/>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r w:rsidRPr="002D658C">
        <w:rPr>
          <w:rFonts w:ascii="Palatino Linotype" w:eastAsia="Palatino Linotype" w:hAnsi="Palatino Linotype" w:cs="Palatino Linotype"/>
          <w:b/>
          <w:i/>
          <w:sz w:val="22"/>
          <w:szCs w:val="22"/>
        </w:rPr>
        <w:t>No existe obligación de elaborar documentos ad hoc para atender las solicitudes de acceso a la información.</w:t>
      </w:r>
      <w:r w:rsidRPr="002D658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FBDE32" w14:textId="77777777" w:rsidR="00815093" w:rsidRPr="002D658C" w:rsidRDefault="00815093" w:rsidP="00815093">
      <w:pPr>
        <w:spacing w:line="360" w:lineRule="auto"/>
        <w:ind w:right="-93"/>
        <w:jc w:val="both"/>
        <w:rPr>
          <w:rFonts w:ascii="Palatino Linotype" w:eastAsia="Palatino Linotype" w:hAnsi="Palatino Linotype" w:cs="Palatino Linotype"/>
          <w:sz w:val="22"/>
          <w:szCs w:val="22"/>
        </w:rPr>
      </w:pPr>
    </w:p>
    <w:p w14:paraId="458818E7" w14:textId="77777777" w:rsidR="00815093" w:rsidRPr="002D658C" w:rsidRDefault="00815093" w:rsidP="00815093">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1302F9C" w14:textId="77777777" w:rsidR="00815093" w:rsidRPr="002D658C" w:rsidRDefault="00815093" w:rsidP="00815093">
      <w:pPr>
        <w:spacing w:line="360" w:lineRule="auto"/>
        <w:jc w:val="both"/>
        <w:rPr>
          <w:rFonts w:ascii="Palatino Linotype" w:eastAsia="Palatino Linotype" w:hAnsi="Palatino Linotype" w:cs="Palatino Linotype"/>
          <w:sz w:val="22"/>
          <w:szCs w:val="22"/>
        </w:rPr>
      </w:pPr>
    </w:p>
    <w:p w14:paraId="009F3769" w14:textId="77777777" w:rsidR="00815093" w:rsidRPr="002D658C" w:rsidRDefault="00815093" w:rsidP="00815093">
      <w:pPr>
        <w:spacing w:line="360"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1D7269" w14:textId="77777777" w:rsidR="00815093" w:rsidRPr="002D658C" w:rsidRDefault="00815093" w:rsidP="00815093">
      <w:pPr>
        <w:spacing w:line="360" w:lineRule="auto"/>
        <w:ind w:right="49"/>
        <w:jc w:val="both"/>
        <w:rPr>
          <w:rFonts w:ascii="Palatino Linotype" w:eastAsia="Palatino Linotype" w:hAnsi="Palatino Linotype" w:cs="Palatino Linotype"/>
          <w:sz w:val="22"/>
          <w:szCs w:val="22"/>
        </w:rPr>
      </w:pPr>
    </w:p>
    <w:p w14:paraId="3FBB19FC" w14:textId="77777777" w:rsidR="00815093" w:rsidRPr="002D658C" w:rsidRDefault="00815093" w:rsidP="00815093">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E0B6E3" w14:textId="77777777" w:rsidR="00815093" w:rsidRPr="002D658C" w:rsidRDefault="00815093" w:rsidP="00815093">
      <w:pPr>
        <w:spacing w:line="360" w:lineRule="auto"/>
        <w:jc w:val="both"/>
        <w:rPr>
          <w:rFonts w:ascii="Palatino Linotype" w:eastAsia="Palatino Linotype" w:hAnsi="Palatino Linotype" w:cs="Palatino Linotype"/>
          <w:sz w:val="22"/>
          <w:szCs w:val="22"/>
        </w:rPr>
      </w:pPr>
    </w:p>
    <w:p w14:paraId="52D4C9E0" w14:textId="77777777" w:rsidR="00815093" w:rsidRPr="002D658C" w:rsidRDefault="00815093" w:rsidP="00815093">
      <w:pPr>
        <w:spacing w:line="276" w:lineRule="auto"/>
        <w:ind w:left="851" w:right="843"/>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r w:rsidRPr="002D658C">
        <w:rPr>
          <w:rFonts w:ascii="Palatino Linotype" w:eastAsia="Palatino Linotype" w:hAnsi="Palatino Linotype" w:cs="Palatino Linotype"/>
          <w:b/>
          <w:i/>
          <w:sz w:val="22"/>
          <w:szCs w:val="22"/>
        </w:rPr>
        <w:t xml:space="preserve">Artículo 3. </w:t>
      </w:r>
      <w:r w:rsidRPr="002D658C">
        <w:rPr>
          <w:rFonts w:ascii="Palatino Linotype" w:eastAsia="Palatino Linotype" w:hAnsi="Palatino Linotype" w:cs="Palatino Linotype"/>
          <w:i/>
          <w:sz w:val="22"/>
          <w:szCs w:val="22"/>
        </w:rPr>
        <w:t>Para los efectos de la presente Ley se entenderá por:</w:t>
      </w:r>
    </w:p>
    <w:p w14:paraId="4851850B" w14:textId="77777777" w:rsidR="00815093" w:rsidRPr="002D658C" w:rsidRDefault="00815093" w:rsidP="00815093">
      <w:pPr>
        <w:spacing w:line="276" w:lineRule="auto"/>
        <w:ind w:left="851" w:right="843"/>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p>
    <w:p w14:paraId="7A69DBB2" w14:textId="77777777" w:rsidR="00815093" w:rsidRPr="002D658C" w:rsidRDefault="00815093" w:rsidP="00815093">
      <w:pPr>
        <w:spacing w:line="276" w:lineRule="auto"/>
        <w:ind w:left="851" w:right="843"/>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XI. Documento:</w:t>
      </w:r>
      <w:r w:rsidRPr="002D658C">
        <w:rPr>
          <w:rFonts w:ascii="Palatino Linotype" w:eastAsia="Palatino Linotype" w:hAnsi="Palatino Linotype" w:cs="Palatino Linotype"/>
          <w:i/>
          <w:sz w:val="22"/>
          <w:szCs w:val="22"/>
        </w:rPr>
        <w:t xml:space="preserve"> Los expedientes, reportes, estudios, actas</w:t>
      </w:r>
      <w:r w:rsidRPr="002D658C">
        <w:rPr>
          <w:rFonts w:ascii="Palatino Linotype" w:eastAsia="Palatino Linotype" w:hAnsi="Palatino Linotype" w:cs="Palatino Linotype"/>
          <w:b/>
          <w:i/>
          <w:sz w:val="22"/>
          <w:szCs w:val="22"/>
        </w:rPr>
        <w:t>,</w:t>
      </w:r>
      <w:r w:rsidRPr="002D658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A1E40A9" w14:textId="77777777" w:rsidR="00815093" w:rsidRPr="002D658C" w:rsidRDefault="00815093" w:rsidP="00815093">
      <w:pPr>
        <w:spacing w:line="360" w:lineRule="auto"/>
        <w:ind w:left="851" w:right="899"/>
        <w:jc w:val="both"/>
        <w:rPr>
          <w:rFonts w:ascii="Palatino Linotype" w:eastAsia="Palatino Linotype" w:hAnsi="Palatino Linotype" w:cs="Palatino Linotype"/>
          <w:sz w:val="22"/>
          <w:szCs w:val="22"/>
        </w:rPr>
      </w:pPr>
    </w:p>
    <w:p w14:paraId="05A37D1F" w14:textId="77777777" w:rsidR="00815093" w:rsidRPr="002D658C" w:rsidRDefault="00815093" w:rsidP="00815093">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03CD0D" w14:textId="77777777" w:rsidR="00815093" w:rsidRPr="002D658C" w:rsidRDefault="00815093" w:rsidP="00815093">
      <w:pPr>
        <w:spacing w:line="360" w:lineRule="auto"/>
        <w:jc w:val="both"/>
        <w:rPr>
          <w:rFonts w:ascii="Palatino Linotype" w:eastAsia="Palatino Linotype" w:hAnsi="Palatino Linotype" w:cs="Palatino Linotype"/>
          <w:sz w:val="22"/>
          <w:szCs w:val="22"/>
        </w:rPr>
      </w:pPr>
    </w:p>
    <w:p w14:paraId="68DE4DCD" w14:textId="77777777" w:rsidR="00815093" w:rsidRPr="002D658C" w:rsidRDefault="00815093" w:rsidP="00815093">
      <w:pPr>
        <w:spacing w:line="276" w:lineRule="auto"/>
        <w:ind w:left="851" w:right="843"/>
        <w:jc w:val="both"/>
        <w:rPr>
          <w:rFonts w:ascii="Palatino Linotype" w:eastAsia="Palatino Linotype" w:hAnsi="Palatino Linotype" w:cs="Palatino Linotype"/>
          <w:b/>
          <w:i/>
          <w:sz w:val="22"/>
          <w:szCs w:val="22"/>
        </w:rPr>
      </w:pPr>
      <w:r w:rsidRPr="002D658C">
        <w:rPr>
          <w:rFonts w:ascii="Palatino Linotype" w:eastAsia="Palatino Linotype" w:hAnsi="Palatino Linotype" w:cs="Palatino Linotype"/>
          <w:b/>
          <w:sz w:val="22"/>
          <w:szCs w:val="22"/>
        </w:rPr>
        <w:t>“</w:t>
      </w:r>
      <w:r w:rsidRPr="002D658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2D658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35BA8D6" w14:textId="77777777" w:rsidR="00815093" w:rsidRPr="002D658C" w:rsidRDefault="00815093" w:rsidP="00815093">
      <w:pPr>
        <w:spacing w:line="276" w:lineRule="auto"/>
        <w:ind w:left="851" w:right="843"/>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68DAC7" w14:textId="77777777" w:rsidR="00815093" w:rsidRPr="002D658C" w:rsidRDefault="00815093" w:rsidP="00815093">
      <w:pPr>
        <w:spacing w:line="276" w:lineRule="auto"/>
        <w:ind w:left="851" w:right="843"/>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79DF79B" w14:textId="77777777" w:rsidR="00815093" w:rsidRPr="002D658C" w:rsidRDefault="00815093" w:rsidP="00815093">
      <w:pPr>
        <w:spacing w:line="276" w:lineRule="auto"/>
        <w:ind w:left="851" w:right="843"/>
        <w:jc w:val="both"/>
        <w:rPr>
          <w:rFonts w:ascii="Palatino Linotype" w:eastAsia="Palatino Linotype" w:hAnsi="Palatino Linotype" w:cs="Palatino Linotype"/>
          <w:b/>
          <w:i/>
          <w:sz w:val="22"/>
          <w:szCs w:val="22"/>
        </w:rPr>
      </w:pPr>
      <w:r w:rsidRPr="002D658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230E40F" w14:textId="77777777" w:rsidR="00815093" w:rsidRPr="002D658C" w:rsidRDefault="00815093" w:rsidP="00815093">
      <w:pPr>
        <w:spacing w:line="276" w:lineRule="auto"/>
        <w:ind w:left="851" w:right="843"/>
        <w:jc w:val="both"/>
        <w:rPr>
          <w:rFonts w:ascii="Palatino Linotype" w:eastAsia="Palatino Linotype" w:hAnsi="Palatino Linotype" w:cs="Palatino Linotype"/>
          <w:b/>
          <w:i/>
          <w:sz w:val="22"/>
          <w:szCs w:val="22"/>
        </w:rPr>
      </w:pPr>
      <w:r w:rsidRPr="002D658C">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8A9B28C" w14:textId="77777777" w:rsidR="00815093" w:rsidRPr="002D658C" w:rsidRDefault="00815093" w:rsidP="00815093">
      <w:pPr>
        <w:spacing w:line="276" w:lineRule="auto"/>
        <w:ind w:left="567" w:right="616"/>
        <w:jc w:val="both"/>
        <w:rPr>
          <w:rFonts w:ascii="Palatino Linotype" w:eastAsia="Palatino Linotype" w:hAnsi="Palatino Linotype" w:cs="Palatino Linotype"/>
          <w:b/>
          <w:i/>
          <w:sz w:val="22"/>
          <w:szCs w:val="22"/>
        </w:rPr>
      </w:pPr>
    </w:p>
    <w:p w14:paraId="113366F4" w14:textId="77777777" w:rsidR="00815093" w:rsidRPr="002D658C" w:rsidRDefault="00815093" w:rsidP="00815093">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De ahí que el </w:t>
      </w:r>
      <w:r w:rsidRPr="002D658C">
        <w:rPr>
          <w:rFonts w:ascii="Palatino Linotype" w:eastAsia="Palatino Linotype" w:hAnsi="Palatino Linotype" w:cs="Palatino Linotype"/>
          <w:b/>
          <w:sz w:val="22"/>
          <w:szCs w:val="22"/>
        </w:rPr>
        <w:t>Sujeto Obligado</w:t>
      </w:r>
      <w:r w:rsidRPr="002D658C">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2D658C">
        <w:rPr>
          <w:rFonts w:ascii="Palatino Linotype" w:eastAsia="Palatino Linotype" w:hAnsi="Palatino Linotype" w:cs="Palatino Linotype"/>
          <w:sz w:val="22"/>
          <w:szCs w:val="22"/>
          <w:vertAlign w:val="superscript"/>
        </w:rPr>
        <w:footnoteReference w:id="1"/>
      </w:r>
      <w:r w:rsidRPr="002D658C">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D658C">
        <w:rPr>
          <w:rFonts w:ascii="Palatino Linotype" w:eastAsia="Palatino Linotype" w:hAnsi="Palatino Linotype" w:cs="Palatino Linotype"/>
          <w:sz w:val="22"/>
          <w:szCs w:val="22"/>
          <w:vertAlign w:val="superscript"/>
        </w:rPr>
        <w:footnoteReference w:id="2"/>
      </w:r>
      <w:r w:rsidRPr="002D658C">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C014AB2" w14:textId="77777777" w:rsidR="00815093" w:rsidRPr="002D658C" w:rsidRDefault="00815093" w:rsidP="00815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C9F20FB" w14:textId="44ADC573" w:rsidR="00C55213" w:rsidRPr="002D658C" w:rsidRDefault="00815093" w:rsidP="0023459E">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2D658C">
        <w:rPr>
          <w:rFonts w:ascii="Palatino Linotype" w:eastAsia="Palatino Linotype" w:hAnsi="Palatino Linotype" w:cs="Palatino Linotype"/>
          <w:sz w:val="22"/>
          <w:szCs w:val="22"/>
        </w:rPr>
        <w:t xml:space="preserve">Dicho lo anterior, en el caso conviene iniciar el presente estudio señalando que la persona solicitante requirió del </w:t>
      </w:r>
      <w:r w:rsidRPr="002D658C">
        <w:rPr>
          <w:rFonts w:ascii="Palatino Linotype" w:eastAsia="Palatino Linotype" w:hAnsi="Palatino Linotype" w:cs="Palatino Linotype"/>
          <w:b/>
          <w:sz w:val="22"/>
          <w:szCs w:val="22"/>
        </w:rPr>
        <w:t xml:space="preserve">Sujeto Obligado, </w:t>
      </w:r>
      <w:r w:rsidR="0023459E" w:rsidRPr="002D658C">
        <w:rPr>
          <w:rFonts w:ascii="Palatino Linotype" w:eastAsia="Palatino Linotype" w:hAnsi="Palatino Linotype" w:cs="Palatino Linotype"/>
          <w:b/>
          <w:sz w:val="22"/>
          <w:szCs w:val="22"/>
        </w:rPr>
        <w:t xml:space="preserve">los oficios </w:t>
      </w:r>
      <w:r w:rsidR="00154361" w:rsidRPr="002D658C">
        <w:rPr>
          <w:rFonts w:ascii="Palatino Linotype" w:eastAsia="Palatino Linotype" w:hAnsi="Palatino Linotype" w:cs="Palatino Linotype"/>
          <w:b/>
          <w:sz w:val="22"/>
          <w:szCs w:val="22"/>
        </w:rPr>
        <w:t>emitidos</w:t>
      </w:r>
      <w:r w:rsidR="0023459E" w:rsidRPr="002D658C">
        <w:rPr>
          <w:rFonts w:ascii="Palatino Linotype" w:eastAsia="Palatino Linotype" w:hAnsi="Palatino Linotype" w:cs="Palatino Linotype"/>
          <w:b/>
          <w:sz w:val="22"/>
          <w:szCs w:val="22"/>
        </w:rPr>
        <w:t xml:space="preserve"> y recibidos </w:t>
      </w:r>
      <w:r w:rsidR="00154361" w:rsidRPr="002D658C">
        <w:rPr>
          <w:rFonts w:ascii="Palatino Linotype" w:eastAsia="Palatino Linotype" w:hAnsi="Palatino Linotype" w:cs="Palatino Linotype"/>
          <w:b/>
          <w:sz w:val="22"/>
          <w:szCs w:val="22"/>
        </w:rPr>
        <w:t xml:space="preserve">en el mes de agosto del dos mil veinticinco </w:t>
      </w:r>
      <w:r w:rsidR="0023459E" w:rsidRPr="002D658C">
        <w:rPr>
          <w:rFonts w:ascii="Palatino Linotype" w:eastAsia="Palatino Linotype" w:hAnsi="Palatino Linotype" w:cs="Palatino Linotype"/>
          <w:b/>
          <w:sz w:val="22"/>
          <w:szCs w:val="22"/>
        </w:rPr>
        <w:t xml:space="preserve">por </w:t>
      </w:r>
      <w:r w:rsidR="00154361" w:rsidRPr="002D658C">
        <w:rPr>
          <w:rFonts w:ascii="Palatino Linotype" w:eastAsia="Palatino Linotype" w:hAnsi="Palatino Linotype" w:cs="Palatino Linotype"/>
          <w:b/>
          <w:sz w:val="22"/>
          <w:szCs w:val="22"/>
        </w:rPr>
        <w:t>Centro de Control y Bienestar Animal</w:t>
      </w:r>
      <w:r w:rsidR="0023459E" w:rsidRPr="002D658C">
        <w:rPr>
          <w:rFonts w:ascii="Palatino Linotype" w:eastAsia="Palatino Linotype" w:hAnsi="Palatino Linotype" w:cs="Palatino Linotype"/>
          <w:b/>
          <w:sz w:val="22"/>
          <w:szCs w:val="22"/>
        </w:rPr>
        <w:t>.</w:t>
      </w:r>
    </w:p>
    <w:p w14:paraId="4BE2DA71" w14:textId="77777777" w:rsidR="0096775D" w:rsidRPr="002D658C" w:rsidRDefault="0096775D" w:rsidP="00863B36">
      <w:pPr>
        <w:rPr>
          <w:rFonts w:ascii="Palatino Linotype" w:eastAsia="Palatino Linotype" w:hAnsi="Palatino Linotype" w:cs="Palatino Linotype"/>
          <w:b/>
          <w:sz w:val="22"/>
          <w:szCs w:val="22"/>
        </w:rPr>
      </w:pPr>
    </w:p>
    <w:p w14:paraId="22A2F8AD" w14:textId="4BACD8BA" w:rsidR="007949E9" w:rsidRPr="002D658C" w:rsidRDefault="0023459E" w:rsidP="0015436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2D658C">
        <w:rPr>
          <w:rFonts w:ascii="Palatino Linotype" w:eastAsia="Palatino Linotype" w:hAnsi="Palatino Linotype" w:cs="Palatino Linotype"/>
          <w:sz w:val="22"/>
          <w:szCs w:val="22"/>
        </w:rPr>
        <w:t>E</w:t>
      </w:r>
      <w:r w:rsidR="00827AA9" w:rsidRPr="002D658C">
        <w:rPr>
          <w:rFonts w:ascii="Palatino Linotype" w:eastAsia="Palatino Linotype" w:hAnsi="Palatino Linotype" w:cs="Palatino Linotype"/>
          <w:sz w:val="22"/>
          <w:szCs w:val="22"/>
        </w:rPr>
        <w:t xml:space="preserve">n </w:t>
      </w:r>
      <w:r w:rsidR="005D2BC9" w:rsidRPr="002D658C">
        <w:rPr>
          <w:rFonts w:ascii="Palatino Linotype" w:eastAsia="Palatino Linotype" w:hAnsi="Palatino Linotype" w:cs="Palatino Linotype"/>
          <w:sz w:val="22"/>
          <w:szCs w:val="22"/>
        </w:rPr>
        <w:t>respuesta</w:t>
      </w:r>
      <w:r w:rsidR="00827AA9" w:rsidRPr="002D658C">
        <w:rPr>
          <w:rFonts w:ascii="Palatino Linotype" w:eastAsia="Palatino Linotype" w:hAnsi="Palatino Linotype" w:cs="Palatino Linotype"/>
          <w:sz w:val="22"/>
          <w:szCs w:val="22"/>
        </w:rPr>
        <w:t>,</w:t>
      </w:r>
      <w:r w:rsidR="005D2BC9" w:rsidRPr="002D658C">
        <w:rPr>
          <w:rFonts w:ascii="Palatino Linotype" w:eastAsia="Palatino Linotype" w:hAnsi="Palatino Linotype" w:cs="Palatino Linotype"/>
          <w:sz w:val="22"/>
          <w:szCs w:val="22"/>
        </w:rPr>
        <w:t xml:space="preserve"> </w:t>
      </w:r>
      <w:r w:rsidR="005D2BC9" w:rsidRPr="002D658C">
        <w:rPr>
          <w:rFonts w:ascii="Palatino Linotype" w:eastAsia="Palatino Linotype" w:hAnsi="Palatino Linotype" w:cs="Palatino Linotype"/>
          <w:b/>
          <w:sz w:val="22"/>
          <w:szCs w:val="22"/>
        </w:rPr>
        <w:t xml:space="preserve">el Sujeto Obligado </w:t>
      </w:r>
      <w:r w:rsidR="00CB4E4D" w:rsidRPr="002D658C">
        <w:rPr>
          <w:rFonts w:ascii="Palatino Linotype" w:eastAsia="Palatino Linotype" w:hAnsi="Palatino Linotype" w:cs="Palatino Linotype"/>
          <w:sz w:val="22"/>
          <w:szCs w:val="22"/>
        </w:rPr>
        <w:t xml:space="preserve">se pronunció por conducto </w:t>
      </w:r>
      <w:r w:rsidR="007949E9" w:rsidRPr="002D658C">
        <w:rPr>
          <w:rFonts w:ascii="Palatino Linotype" w:eastAsia="Palatino Linotype" w:hAnsi="Palatino Linotype" w:cs="Palatino Linotype"/>
          <w:b/>
          <w:sz w:val="22"/>
          <w:szCs w:val="22"/>
        </w:rPr>
        <w:t>de</w:t>
      </w:r>
      <w:r w:rsidR="00154361" w:rsidRPr="002D658C">
        <w:rPr>
          <w:rFonts w:ascii="Palatino Linotype" w:eastAsia="Palatino Linotype" w:hAnsi="Palatino Linotype" w:cs="Palatino Linotype"/>
          <w:b/>
          <w:sz w:val="22"/>
          <w:szCs w:val="22"/>
        </w:rPr>
        <w:t>l Titular del Centro de Control y Bienestar Animal,</w:t>
      </w:r>
      <w:r w:rsidR="006906FB" w:rsidRPr="002D658C">
        <w:rPr>
          <w:rFonts w:ascii="Palatino Linotype" w:eastAsia="Palatino Linotype" w:hAnsi="Palatino Linotype" w:cs="Palatino Linotype"/>
          <w:b/>
          <w:sz w:val="22"/>
          <w:szCs w:val="22"/>
          <w:u w:val="single"/>
        </w:rPr>
        <w:t xml:space="preserve"> </w:t>
      </w:r>
      <w:r w:rsidR="006906FB" w:rsidRPr="002D658C">
        <w:rPr>
          <w:rFonts w:ascii="Palatino Linotype" w:eastAsia="Palatino Linotype" w:hAnsi="Palatino Linotype" w:cs="Palatino Linotype"/>
          <w:sz w:val="22"/>
          <w:szCs w:val="22"/>
          <w:u w:val="single"/>
        </w:rPr>
        <w:t>proporcionando la información señalada en el antecedente segundo de la presente resolución, misma que será objeto de análisis más adelante.</w:t>
      </w:r>
    </w:p>
    <w:p w14:paraId="40CFB8AC" w14:textId="77777777" w:rsidR="005537C5" w:rsidRPr="002D658C" w:rsidRDefault="005537C5" w:rsidP="00177ED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B713241" w14:textId="4DD43CA4" w:rsidR="00566EB9" w:rsidRPr="002D658C" w:rsidRDefault="00D41CCE">
      <w:pPr>
        <w:spacing w:line="360" w:lineRule="auto"/>
        <w:ind w:right="49"/>
        <w:jc w:val="both"/>
        <w:rPr>
          <w:rFonts w:ascii="Palatino Linotype" w:eastAsia="Palatino Linotype" w:hAnsi="Palatino Linotype" w:cs="Palatino Linotype"/>
          <w:b/>
          <w:sz w:val="22"/>
          <w:szCs w:val="22"/>
        </w:rPr>
      </w:pPr>
      <w:r w:rsidRPr="002D658C">
        <w:rPr>
          <w:rFonts w:ascii="Palatino Linotype" w:eastAsia="Palatino Linotype" w:hAnsi="Palatino Linotype" w:cs="Palatino Linotype"/>
          <w:sz w:val="22"/>
          <w:szCs w:val="22"/>
        </w:rPr>
        <w:t xml:space="preserve">Inconforme con la respuesta, la parte </w:t>
      </w:r>
      <w:r w:rsidRPr="002D658C">
        <w:rPr>
          <w:rFonts w:ascii="Palatino Linotype" w:eastAsia="Palatino Linotype" w:hAnsi="Palatino Linotype" w:cs="Palatino Linotype"/>
          <w:b/>
          <w:sz w:val="22"/>
          <w:szCs w:val="22"/>
        </w:rPr>
        <w:t xml:space="preserve">Recurrente </w:t>
      </w:r>
      <w:r w:rsidRPr="002D658C">
        <w:rPr>
          <w:rFonts w:ascii="Palatino Linotype" w:eastAsia="Palatino Linotype" w:hAnsi="Palatino Linotype" w:cs="Palatino Linotype"/>
          <w:sz w:val="22"/>
          <w:szCs w:val="22"/>
        </w:rPr>
        <w:t xml:space="preserve">promovió el presente recurso de revisión en el que a manera de motivos de inconformidad </w:t>
      </w:r>
      <w:r w:rsidRPr="002D658C">
        <w:rPr>
          <w:rFonts w:ascii="Palatino Linotype" w:eastAsia="Palatino Linotype" w:hAnsi="Palatino Linotype" w:cs="Palatino Linotype"/>
          <w:b/>
          <w:sz w:val="22"/>
          <w:szCs w:val="22"/>
        </w:rPr>
        <w:t xml:space="preserve">se adolece medularmente de </w:t>
      </w:r>
      <w:r w:rsidR="00CC3F4A" w:rsidRPr="002D658C">
        <w:rPr>
          <w:rFonts w:ascii="Palatino Linotype" w:eastAsia="Palatino Linotype" w:hAnsi="Palatino Linotype" w:cs="Palatino Linotype"/>
          <w:b/>
          <w:sz w:val="22"/>
          <w:szCs w:val="22"/>
        </w:rPr>
        <w:t xml:space="preserve">la </w:t>
      </w:r>
      <w:r w:rsidR="00154361" w:rsidRPr="002D658C">
        <w:rPr>
          <w:rFonts w:ascii="Palatino Linotype" w:eastAsia="Palatino Linotype" w:hAnsi="Palatino Linotype" w:cs="Palatino Linotype"/>
          <w:b/>
          <w:sz w:val="22"/>
          <w:szCs w:val="22"/>
        </w:rPr>
        <w:t>negativa a la entrega de la información.</w:t>
      </w:r>
    </w:p>
    <w:p w14:paraId="666CD6A1" w14:textId="77777777" w:rsidR="006F7A2A" w:rsidRPr="002D658C"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2D658C" w:rsidRDefault="00D41CCE">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Admitido el presente recurso de revisión, en términos del artículo 185 fracción II</w:t>
      </w:r>
      <w:r w:rsidRPr="002D658C">
        <w:rPr>
          <w:rFonts w:ascii="Palatino Linotype" w:eastAsia="Palatino Linotype" w:hAnsi="Palatino Linotype" w:cs="Palatino Linotype"/>
          <w:sz w:val="22"/>
          <w:szCs w:val="22"/>
          <w:vertAlign w:val="superscript"/>
        </w:rPr>
        <w:footnoteReference w:id="3"/>
      </w:r>
      <w:r w:rsidRPr="002D658C">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2D658C" w:rsidRDefault="00566EB9">
      <w:pPr>
        <w:spacing w:line="360" w:lineRule="auto"/>
        <w:jc w:val="both"/>
        <w:rPr>
          <w:rFonts w:ascii="Palatino Linotype" w:eastAsia="Palatino Linotype" w:hAnsi="Palatino Linotype" w:cs="Palatino Linotype"/>
          <w:sz w:val="22"/>
          <w:szCs w:val="22"/>
        </w:rPr>
      </w:pPr>
    </w:p>
    <w:p w14:paraId="20F07F66" w14:textId="5030173D" w:rsidR="001F1B56" w:rsidRPr="002D658C" w:rsidRDefault="00CB4E4D" w:rsidP="001F1B56">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De las constancias que integran el expediente en que se actúa se advierte que </w:t>
      </w:r>
      <w:r w:rsidR="007949E9" w:rsidRPr="002D658C">
        <w:rPr>
          <w:rFonts w:ascii="Palatino Linotype" w:eastAsia="Palatino Linotype" w:hAnsi="Palatino Linotype" w:cs="Palatino Linotype"/>
          <w:sz w:val="22"/>
          <w:szCs w:val="22"/>
        </w:rPr>
        <w:t xml:space="preserve">el </w:t>
      </w:r>
      <w:r w:rsidR="007949E9" w:rsidRPr="002D658C">
        <w:rPr>
          <w:rFonts w:ascii="Palatino Linotype" w:eastAsia="Palatino Linotype" w:hAnsi="Palatino Linotype" w:cs="Palatino Linotype"/>
          <w:b/>
          <w:sz w:val="22"/>
          <w:szCs w:val="22"/>
        </w:rPr>
        <w:t xml:space="preserve">Sujeto Obligado </w:t>
      </w:r>
      <w:r w:rsidR="007949E9" w:rsidRPr="002D658C">
        <w:rPr>
          <w:rFonts w:ascii="Palatino Linotype" w:eastAsia="Palatino Linotype" w:hAnsi="Palatino Linotype" w:cs="Palatino Linotype"/>
          <w:sz w:val="22"/>
          <w:szCs w:val="22"/>
        </w:rPr>
        <w:t xml:space="preserve">rindió su informe justificado, </w:t>
      </w:r>
      <w:r w:rsidR="00154361" w:rsidRPr="002D658C">
        <w:rPr>
          <w:rFonts w:ascii="Palatino Linotype" w:eastAsia="Palatino Linotype" w:hAnsi="Palatino Linotype" w:cs="Palatino Linotype"/>
          <w:sz w:val="22"/>
          <w:szCs w:val="22"/>
        </w:rPr>
        <w:t>en el que se hizo una precisión con relación a los oficios emitidos del periodo requerido que fueron cancelados</w:t>
      </w:r>
      <w:r w:rsidR="00C81414" w:rsidRPr="002D658C">
        <w:rPr>
          <w:rFonts w:ascii="Palatino Linotype" w:eastAsia="Palatino Linotype" w:hAnsi="Palatino Linotype" w:cs="Palatino Linotype"/>
          <w:sz w:val="22"/>
          <w:szCs w:val="22"/>
        </w:rPr>
        <w:t xml:space="preserve"> (los número 439, 446 y 448)</w:t>
      </w:r>
      <w:r w:rsidR="00154361" w:rsidRPr="002D658C">
        <w:rPr>
          <w:rFonts w:ascii="Palatino Linotype" w:eastAsia="Palatino Linotype" w:hAnsi="Palatino Linotype" w:cs="Palatino Linotype"/>
          <w:sz w:val="22"/>
          <w:szCs w:val="22"/>
        </w:rPr>
        <w:t>, y proporcionando información novedosa como lo son dos oficios emitidos en el periodo requerido que no habían sido entregados en respuesta, no obstante no se pudieron poner a la vista los archivos que los contenían por advertirse datos de índole confidencial.</w:t>
      </w:r>
    </w:p>
    <w:p w14:paraId="29C14186" w14:textId="77777777" w:rsidR="005537C5" w:rsidRPr="002D658C" w:rsidRDefault="005537C5" w:rsidP="001F1B56">
      <w:pPr>
        <w:spacing w:line="360" w:lineRule="auto"/>
        <w:jc w:val="both"/>
        <w:rPr>
          <w:rFonts w:ascii="Palatino Linotype" w:eastAsia="Palatino Linotype" w:hAnsi="Palatino Linotype" w:cs="Palatino Linotype"/>
          <w:sz w:val="22"/>
          <w:szCs w:val="22"/>
        </w:rPr>
      </w:pPr>
    </w:p>
    <w:p w14:paraId="5B776364" w14:textId="49ED2365" w:rsidR="007949E9" w:rsidRPr="002D658C" w:rsidRDefault="007949E9" w:rsidP="001F1B56">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Por su lado, la parte </w:t>
      </w:r>
      <w:r w:rsidRPr="002D658C">
        <w:rPr>
          <w:rFonts w:ascii="Palatino Linotype" w:eastAsia="Palatino Linotype" w:hAnsi="Palatino Linotype" w:cs="Palatino Linotype"/>
          <w:b/>
          <w:sz w:val="22"/>
          <w:szCs w:val="22"/>
        </w:rPr>
        <w:t xml:space="preserve">Recurrente </w:t>
      </w:r>
      <w:r w:rsidRPr="002D658C">
        <w:rPr>
          <w:rFonts w:ascii="Palatino Linotype" w:eastAsia="Palatino Linotype" w:hAnsi="Palatino Linotype" w:cs="Palatino Linotype"/>
          <w:sz w:val="22"/>
          <w:szCs w:val="22"/>
        </w:rPr>
        <w:t>fue omisa en hacer valer manifestaciones o rendir alegatos que conforme a derecho resultaran procedentes.</w:t>
      </w:r>
    </w:p>
    <w:p w14:paraId="63DB5911" w14:textId="77777777" w:rsidR="005537C5" w:rsidRPr="002D658C" w:rsidRDefault="005537C5" w:rsidP="001F1B56">
      <w:pPr>
        <w:spacing w:line="360" w:lineRule="auto"/>
        <w:jc w:val="both"/>
        <w:rPr>
          <w:rFonts w:ascii="Palatino Linotype" w:eastAsia="Palatino Linotype" w:hAnsi="Palatino Linotype" w:cs="Palatino Linotype"/>
          <w:sz w:val="22"/>
          <w:szCs w:val="22"/>
        </w:rPr>
      </w:pPr>
    </w:p>
    <w:p w14:paraId="7AF334E0" w14:textId="5C96F67B" w:rsidR="005537C5" w:rsidRPr="002D658C" w:rsidRDefault="005537C5" w:rsidP="005537C5">
      <w:pPr>
        <w:spacing w:line="360" w:lineRule="auto"/>
        <w:jc w:val="both"/>
        <w:rPr>
          <w:rFonts w:ascii="Palatino Linotype" w:eastAsia="Palatino Linotype" w:hAnsi="Palatino Linotype" w:cs="Palatino Linotype"/>
          <w:sz w:val="22"/>
          <w:szCs w:val="22"/>
          <w:lang w:val="es-ES" w:eastAsia="es-ES"/>
        </w:rPr>
      </w:pPr>
      <w:r w:rsidRPr="002D658C">
        <w:rPr>
          <w:rFonts w:ascii="Palatino Linotype" w:eastAsia="Palatino Linotype" w:hAnsi="Palatino Linotype" w:cs="Palatino Linotype"/>
          <w:sz w:val="22"/>
          <w:szCs w:val="22"/>
        </w:rPr>
        <w:t xml:space="preserve">Una vez establecidas las posturas de las partes, </w:t>
      </w:r>
      <w:r w:rsidRPr="002D658C">
        <w:rPr>
          <w:rFonts w:ascii="Palatino Linotype" w:eastAsia="Palatino Linotype" w:hAnsi="Palatino Linotype" w:cs="Palatino Linotype"/>
          <w:sz w:val="22"/>
          <w:szCs w:val="22"/>
          <w:lang w:val="es-ES" w:eastAsia="es-ES"/>
        </w:rPr>
        <w:t xml:space="preserve">es conviene analizar la naturaleza de la información requerida y para ello conviene señalar que los </w:t>
      </w:r>
      <w:r w:rsidRPr="002D658C">
        <w:rPr>
          <w:rFonts w:ascii="Palatino Linotype" w:eastAsia="Palatino Linotype" w:hAnsi="Palatino Linotype" w:cs="Palatino Linotype"/>
          <w:b/>
          <w:i/>
          <w:sz w:val="22"/>
          <w:szCs w:val="22"/>
          <w:lang w:val="es-ES" w:eastAsia="es-ES"/>
        </w:rPr>
        <w:t>oficios</w:t>
      </w:r>
      <w:r w:rsidRPr="002D658C">
        <w:rPr>
          <w:rFonts w:ascii="Palatino Linotype" w:eastAsia="Palatino Linotype" w:hAnsi="Palatino Linotype" w:cs="Palatino Linotype"/>
          <w:sz w:val="22"/>
          <w:szCs w:val="22"/>
          <w:lang w:val="es-ES" w:eastAsia="es-ES"/>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267AB6C9" w14:textId="77777777" w:rsidR="007B1373" w:rsidRPr="002D658C" w:rsidRDefault="007B1373" w:rsidP="005537C5">
      <w:pPr>
        <w:spacing w:line="360" w:lineRule="auto"/>
        <w:jc w:val="both"/>
        <w:rPr>
          <w:rFonts w:ascii="Palatino Linotype" w:eastAsia="Palatino Linotype" w:hAnsi="Palatino Linotype" w:cs="Palatino Linotype"/>
          <w:sz w:val="22"/>
          <w:szCs w:val="22"/>
          <w:lang w:eastAsia="en-US"/>
        </w:rPr>
      </w:pPr>
    </w:p>
    <w:p w14:paraId="5F4077AC" w14:textId="77777777" w:rsidR="005537C5" w:rsidRPr="002D658C" w:rsidRDefault="005537C5" w:rsidP="005537C5">
      <w:pPr>
        <w:shd w:val="clear" w:color="auto" w:fill="FFFFFF"/>
        <w:spacing w:line="276" w:lineRule="auto"/>
        <w:ind w:left="851" w:right="616"/>
        <w:jc w:val="both"/>
        <w:rPr>
          <w:rFonts w:ascii="Palatino Linotype" w:eastAsia="Palatino Linotype" w:hAnsi="Palatino Linotype" w:cs="Palatino Linotype"/>
          <w:i/>
          <w:sz w:val="22"/>
          <w:szCs w:val="22"/>
          <w:lang w:val="es-ES" w:eastAsia="es-ES"/>
        </w:rPr>
      </w:pPr>
      <w:r w:rsidRPr="002D658C">
        <w:rPr>
          <w:rFonts w:ascii="Palatino Linotype" w:eastAsia="Palatino Linotype" w:hAnsi="Palatino Linotype" w:cs="Palatino Linotype"/>
          <w:i/>
          <w:sz w:val="22"/>
          <w:szCs w:val="22"/>
          <w:lang w:val="es-ES" w:eastAsia="es-ES"/>
        </w:rPr>
        <w:t>“6. m. Comunicación escrita, referente a los asuntos de las Administraciones públicas.</w:t>
      </w:r>
    </w:p>
    <w:p w14:paraId="473BFCE4" w14:textId="77777777" w:rsidR="005537C5" w:rsidRPr="002D658C" w:rsidRDefault="005537C5" w:rsidP="005537C5">
      <w:pPr>
        <w:shd w:val="clear" w:color="auto" w:fill="FFFFFF"/>
        <w:spacing w:line="276" w:lineRule="auto"/>
        <w:ind w:left="851" w:right="616"/>
        <w:jc w:val="both"/>
        <w:rPr>
          <w:rFonts w:ascii="Palatino Linotype" w:eastAsia="Palatino Linotype" w:hAnsi="Palatino Linotype" w:cs="Palatino Linotype"/>
          <w:i/>
          <w:sz w:val="22"/>
          <w:szCs w:val="22"/>
          <w:lang w:val="es-ES" w:eastAsia="es-ES"/>
        </w:rPr>
      </w:pPr>
      <w:r w:rsidRPr="002D658C">
        <w:rPr>
          <w:rFonts w:ascii="Palatino Linotype" w:eastAsia="Palatino Linotype" w:hAnsi="Palatino Linotype" w:cs="Palatino Linotype"/>
          <w:i/>
          <w:sz w:val="22"/>
          <w:szCs w:val="22"/>
          <w:lang w:val="es-ES" w:eastAsia="es-ES"/>
        </w:rPr>
        <w:t>Sin.: escrito, comunicado, comunicación, documento, expediente.” (Sic)</w:t>
      </w:r>
    </w:p>
    <w:p w14:paraId="636196E2" w14:textId="77777777" w:rsidR="005537C5" w:rsidRPr="002D658C" w:rsidRDefault="005537C5" w:rsidP="005537C5">
      <w:pPr>
        <w:spacing w:line="360" w:lineRule="auto"/>
        <w:jc w:val="both"/>
        <w:rPr>
          <w:rFonts w:ascii="Palatino Linotype" w:eastAsia="Palatino Linotype" w:hAnsi="Palatino Linotype" w:cs="Palatino Linotype"/>
          <w:sz w:val="22"/>
          <w:szCs w:val="22"/>
          <w:lang w:val="es-ES" w:eastAsia="es-ES"/>
        </w:rPr>
      </w:pPr>
    </w:p>
    <w:p w14:paraId="31E6570F" w14:textId="77777777" w:rsidR="005537C5" w:rsidRPr="002D658C" w:rsidRDefault="005537C5" w:rsidP="005537C5">
      <w:pPr>
        <w:spacing w:line="360" w:lineRule="auto"/>
        <w:jc w:val="both"/>
        <w:rPr>
          <w:rFonts w:ascii="Palatino Linotype" w:eastAsia="Palatino Linotype" w:hAnsi="Palatino Linotype" w:cs="Palatino Linotype"/>
          <w:b/>
          <w:sz w:val="22"/>
          <w:szCs w:val="22"/>
          <w:lang w:val="es-ES" w:eastAsia="es-ES"/>
        </w:rPr>
      </w:pPr>
      <w:r w:rsidRPr="002D658C">
        <w:rPr>
          <w:rFonts w:ascii="Palatino Linotype" w:eastAsia="Palatino Linotype" w:hAnsi="Palatino Linotype" w:cs="Palatino Linotype"/>
          <w:sz w:val="22"/>
          <w:szCs w:val="22"/>
          <w:lang w:val="es-ES" w:eastAsia="es-ES"/>
        </w:rPr>
        <w:t xml:space="preserve">De lo anteriormente vertido, se tiene que un </w:t>
      </w:r>
      <w:r w:rsidRPr="002D658C">
        <w:rPr>
          <w:rFonts w:ascii="Palatino Linotype" w:eastAsia="Palatino Linotype" w:hAnsi="Palatino Linotype" w:cs="Palatino Linotype"/>
          <w:b/>
          <w:sz w:val="22"/>
          <w:szCs w:val="22"/>
          <w:lang w:val="es-ES" w:eastAsia="es-ES"/>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6CA6B70F" w14:textId="77777777" w:rsidR="005537C5" w:rsidRPr="002D658C" w:rsidRDefault="005537C5" w:rsidP="005537C5">
      <w:pPr>
        <w:spacing w:line="360" w:lineRule="auto"/>
        <w:jc w:val="both"/>
        <w:rPr>
          <w:rFonts w:ascii="Palatino Linotype" w:eastAsia="Palatino Linotype" w:hAnsi="Palatino Linotype" w:cs="Palatino Linotype"/>
          <w:sz w:val="22"/>
          <w:szCs w:val="22"/>
          <w:lang w:val="es-ES" w:eastAsia="es-ES"/>
        </w:rPr>
      </w:pPr>
    </w:p>
    <w:p w14:paraId="54C0810D" w14:textId="344DDB06" w:rsidR="005537C5" w:rsidRPr="002D658C" w:rsidRDefault="005537C5" w:rsidP="005537C5">
      <w:pPr>
        <w:spacing w:line="360" w:lineRule="auto"/>
        <w:jc w:val="both"/>
        <w:rPr>
          <w:rFonts w:ascii="Palatino Linotype" w:eastAsia="Palatino Linotype" w:hAnsi="Palatino Linotype" w:cs="Palatino Linotype"/>
          <w:sz w:val="22"/>
          <w:szCs w:val="22"/>
          <w:lang w:eastAsia="en-US"/>
        </w:rPr>
      </w:pPr>
      <w:r w:rsidRPr="002D658C">
        <w:rPr>
          <w:rFonts w:ascii="Palatino Linotype" w:eastAsia="Palatino Linotype" w:hAnsi="Palatino Linotype" w:cs="Palatino Linotype"/>
          <w:sz w:val="22"/>
          <w:szCs w:val="22"/>
          <w:lang w:eastAsia="en-US"/>
        </w:rPr>
        <w:t>Ahora, en el caso es de recordar que, quien se pronunció en el presente asunto fue</w:t>
      </w:r>
      <w:r w:rsidR="00294F12" w:rsidRPr="002D658C">
        <w:rPr>
          <w:rFonts w:ascii="Palatino Linotype" w:eastAsia="Palatino Linotype" w:hAnsi="Palatino Linotype" w:cs="Palatino Linotype"/>
          <w:sz w:val="22"/>
          <w:szCs w:val="22"/>
          <w:lang w:eastAsia="en-US"/>
        </w:rPr>
        <w:t xml:space="preserve"> el servidor </w:t>
      </w:r>
      <w:r w:rsidRPr="002D658C">
        <w:rPr>
          <w:rFonts w:ascii="Palatino Linotype" w:eastAsia="Palatino Linotype" w:hAnsi="Palatino Linotype" w:cs="Palatino Linotype"/>
          <w:sz w:val="22"/>
          <w:szCs w:val="22"/>
          <w:lang w:eastAsia="en-US"/>
        </w:rPr>
        <w:t>público habilitado</w:t>
      </w:r>
      <w:r w:rsidR="00294F12" w:rsidRPr="002D658C">
        <w:rPr>
          <w:rFonts w:ascii="Palatino Linotype" w:eastAsia="Palatino Linotype" w:hAnsi="Palatino Linotype" w:cs="Palatino Linotype"/>
          <w:sz w:val="22"/>
          <w:szCs w:val="22"/>
          <w:lang w:eastAsia="en-US"/>
        </w:rPr>
        <w:t xml:space="preserve"> competente </w:t>
      </w:r>
      <w:r w:rsidR="00294F12" w:rsidRPr="002D658C">
        <w:rPr>
          <w:rFonts w:ascii="Palatino Linotype" w:eastAsia="Palatino Linotype" w:hAnsi="Palatino Linotype" w:cs="Palatino Linotype"/>
          <w:b/>
          <w:sz w:val="22"/>
          <w:szCs w:val="22"/>
        </w:rPr>
        <w:t>del Centro de Control y Bienestar Animal</w:t>
      </w:r>
      <w:r w:rsidRPr="002D658C">
        <w:rPr>
          <w:rFonts w:ascii="Palatino Linotype" w:eastAsia="Palatino Linotype" w:hAnsi="Palatino Linotype" w:cs="Palatino Linotype"/>
          <w:b/>
          <w:sz w:val="22"/>
          <w:szCs w:val="22"/>
        </w:rPr>
        <w:t>.</w:t>
      </w:r>
    </w:p>
    <w:p w14:paraId="0EA22328" w14:textId="77777777" w:rsidR="005537C5" w:rsidRPr="002D658C" w:rsidRDefault="005537C5" w:rsidP="005537C5">
      <w:pPr>
        <w:spacing w:line="360" w:lineRule="auto"/>
        <w:jc w:val="both"/>
        <w:rPr>
          <w:rFonts w:ascii="Palatino Linotype" w:eastAsia="Palatino Linotype" w:hAnsi="Palatino Linotype" w:cs="Palatino Linotype"/>
          <w:sz w:val="22"/>
          <w:szCs w:val="22"/>
          <w:lang w:eastAsia="en-US"/>
        </w:rPr>
      </w:pPr>
    </w:p>
    <w:p w14:paraId="2E773141" w14:textId="13187CEC" w:rsidR="005537C5" w:rsidRPr="002D658C" w:rsidRDefault="005537C5" w:rsidP="005537C5">
      <w:pPr>
        <w:spacing w:line="360" w:lineRule="auto"/>
        <w:ind w:right="49"/>
        <w:jc w:val="both"/>
        <w:rPr>
          <w:rFonts w:ascii="Palatino Linotype" w:eastAsia="Palatino Linotype" w:hAnsi="Palatino Linotype" w:cs="Palatino Linotype"/>
          <w:sz w:val="22"/>
          <w:szCs w:val="22"/>
          <w:lang w:eastAsia="en-US"/>
        </w:rPr>
      </w:pPr>
      <w:r w:rsidRPr="002D658C">
        <w:rPr>
          <w:rFonts w:ascii="Palatino Linotype" w:eastAsia="Palatino Linotype" w:hAnsi="Palatino Linotype" w:cs="Palatino Linotype"/>
          <w:sz w:val="22"/>
          <w:szCs w:val="22"/>
          <w:lang w:eastAsia="en-US"/>
        </w:rPr>
        <w:t xml:space="preserve">En ese sentido, </w:t>
      </w:r>
      <w:r w:rsidR="00294F12" w:rsidRPr="002D658C">
        <w:rPr>
          <w:rFonts w:ascii="Palatino Linotype" w:eastAsia="Palatino Linotype" w:hAnsi="Palatino Linotype" w:cs="Palatino Linotype"/>
          <w:sz w:val="22"/>
          <w:szCs w:val="22"/>
          <w:lang w:eastAsia="en-US"/>
        </w:rPr>
        <w:t>s</w:t>
      </w:r>
      <w:r w:rsidR="004E26FB" w:rsidRPr="002D658C">
        <w:rPr>
          <w:rFonts w:ascii="Palatino Linotype" w:eastAsia="Palatino Linotype" w:hAnsi="Palatino Linotype" w:cs="Palatino Linotype"/>
          <w:sz w:val="22"/>
          <w:szCs w:val="22"/>
          <w:lang w:eastAsia="en-US"/>
        </w:rPr>
        <w:t>e</w:t>
      </w:r>
      <w:r w:rsidRPr="002D658C">
        <w:rPr>
          <w:rFonts w:ascii="Palatino Linotype" w:eastAsia="Palatino Linotype" w:hAnsi="Palatino Linotype" w:cs="Palatino Linotype"/>
          <w:sz w:val="22"/>
          <w:szCs w:val="22"/>
          <w:lang w:eastAsia="en-US"/>
        </w:rPr>
        <w:t xml:space="preserve"> cumpli</w:t>
      </w:r>
      <w:r w:rsidR="004E26FB" w:rsidRPr="002D658C">
        <w:rPr>
          <w:rFonts w:ascii="Palatino Linotype" w:eastAsia="Palatino Linotype" w:hAnsi="Palatino Linotype" w:cs="Palatino Linotype"/>
          <w:sz w:val="22"/>
          <w:szCs w:val="22"/>
          <w:lang w:eastAsia="en-US"/>
        </w:rPr>
        <w:t>ó</w:t>
      </w:r>
      <w:r w:rsidRPr="002D658C">
        <w:rPr>
          <w:rFonts w:ascii="Palatino Linotype" w:eastAsia="Palatino Linotype" w:hAnsi="Palatino Linotype" w:cs="Palatino Linotype"/>
          <w:sz w:val="22"/>
          <w:szCs w:val="22"/>
          <w:lang w:eastAsia="en-US"/>
        </w:rPr>
        <w:t xml:space="preserve"> con el procedimiento establecido por el artículo 162 de la Ley de Transparencia y Acceso a la Información Pública del Estado de México y Municipios, ya que </w:t>
      </w:r>
      <w:r w:rsidR="004E26FB" w:rsidRPr="002D658C">
        <w:rPr>
          <w:rFonts w:ascii="Palatino Linotype" w:eastAsia="Palatino Linotype" w:hAnsi="Palatino Linotype" w:cs="Palatino Linotype"/>
          <w:sz w:val="22"/>
          <w:szCs w:val="22"/>
          <w:lang w:eastAsia="en-US"/>
        </w:rPr>
        <w:t>se turnó</w:t>
      </w:r>
      <w:r w:rsidR="00294F12" w:rsidRPr="002D658C">
        <w:rPr>
          <w:rFonts w:ascii="Palatino Linotype" w:eastAsia="Palatino Linotype" w:hAnsi="Palatino Linotype" w:cs="Palatino Linotype"/>
          <w:sz w:val="22"/>
          <w:szCs w:val="22"/>
          <w:lang w:eastAsia="en-US"/>
        </w:rPr>
        <w:t xml:space="preserve"> la solicitud al área </w:t>
      </w:r>
      <w:r w:rsidR="004E26FB" w:rsidRPr="002D658C">
        <w:rPr>
          <w:rFonts w:ascii="Palatino Linotype" w:eastAsia="Palatino Linotype" w:hAnsi="Palatino Linotype" w:cs="Palatino Linotype"/>
          <w:sz w:val="22"/>
          <w:szCs w:val="22"/>
          <w:lang w:eastAsia="en-US"/>
        </w:rPr>
        <w:t>competente</w:t>
      </w:r>
      <w:r w:rsidRPr="002D658C">
        <w:rPr>
          <w:rFonts w:ascii="Palatino Linotype" w:eastAsia="Palatino Linotype" w:hAnsi="Palatino Linotype" w:cs="Palatino Linotype"/>
          <w:sz w:val="22"/>
          <w:szCs w:val="22"/>
          <w:lang w:eastAsia="en-US"/>
        </w:rPr>
        <w:t xml:space="preserve"> que puede</w:t>
      </w:r>
      <w:r w:rsidR="004E26FB" w:rsidRPr="002D658C">
        <w:rPr>
          <w:rFonts w:ascii="Palatino Linotype" w:eastAsia="Palatino Linotype" w:hAnsi="Palatino Linotype" w:cs="Palatino Linotype"/>
          <w:sz w:val="22"/>
          <w:szCs w:val="22"/>
          <w:lang w:eastAsia="en-US"/>
        </w:rPr>
        <w:t>n</w:t>
      </w:r>
      <w:r w:rsidRPr="002D658C">
        <w:rPr>
          <w:rFonts w:ascii="Palatino Linotype" w:eastAsia="Palatino Linotype" w:hAnsi="Palatino Linotype" w:cs="Palatino Linotype"/>
          <w:sz w:val="22"/>
          <w:szCs w:val="22"/>
          <w:lang w:eastAsia="en-US"/>
        </w:rPr>
        <w:t xml:space="preserve"> conocer de la información requerida de conformidad con la fracción XXXIX del artículo tercero de la legislación local vigente en materia de transparencia: </w:t>
      </w:r>
    </w:p>
    <w:p w14:paraId="2DA9608F" w14:textId="77777777" w:rsidR="005537C5" w:rsidRPr="002D658C" w:rsidRDefault="005537C5" w:rsidP="005537C5">
      <w:pPr>
        <w:rPr>
          <w:sz w:val="22"/>
          <w:szCs w:val="22"/>
          <w:lang w:eastAsia="en-US"/>
        </w:rPr>
      </w:pPr>
    </w:p>
    <w:p w14:paraId="55EA0E89" w14:textId="77777777" w:rsidR="005537C5" w:rsidRPr="002D658C" w:rsidRDefault="005537C5" w:rsidP="005537C5">
      <w:pPr>
        <w:pBdr>
          <w:top w:val="nil"/>
          <w:left w:val="nil"/>
          <w:bottom w:val="nil"/>
          <w:right w:val="nil"/>
          <w:between w:val="nil"/>
        </w:pBdr>
        <w:ind w:left="864" w:right="864"/>
        <w:jc w:val="both"/>
        <w:rPr>
          <w:sz w:val="22"/>
          <w:szCs w:val="22"/>
          <w:lang w:eastAsia="en-US"/>
        </w:rPr>
      </w:pPr>
      <w:r w:rsidRPr="002D658C">
        <w:rPr>
          <w:rFonts w:ascii="Palatino Linotype" w:eastAsia="Palatino Linotype" w:hAnsi="Palatino Linotype" w:cs="Palatino Linotype"/>
          <w:i/>
          <w:sz w:val="22"/>
          <w:szCs w:val="22"/>
          <w:lang w:eastAsia="en-US"/>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F3C8DA4" w14:textId="77777777" w:rsidR="005537C5" w:rsidRPr="002D658C" w:rsidRDefault="005537C5" w:rsidP="005537C5">
      <w:pPr>
        <w:rPr>
          <w:sz w:val="22"/>
          <w:szCs w:val="22"/>
          <w:lang w:eastAsia="en-US"/>
        </w:rPr>
      </w:pPr>
    </w:p>
    <w:p w14:paraId="21128753" w14:textId="6414971D" w:rsidR="005537C5" w:rsidRPr="002D658C" w:rsidRDefault="005537C5" w:rsidP="005537C5">
      <w:pPr>
        <w:pBdr>
          <w:top w:val="nil"/>
          <w:left w:val="nil"/>
          <w:bottom w:val="nil"/>
          <w:right w:val="nil"/>
          <w:between w:val="nil"/>
        </w:pBdr>
        <w:shd w:val="clear" w:color="auto" w:fill="FFFFFF"/>
        <w:spacing w:line="360" w:lineRule="auto"/>
        <w:jc w:val="both"/>
        <w:rPr>
          <w:sz w:val="22"/>
          <w:szCs w:val="22"/>
          <w:lang w:eastAsia="en-US"/>
        </w:rPr>
      </w:pPr>
      <w:r w:rsidRPr="002D658C">
        <w:rPr>
          <w:rFonts w:ascii="Palatino Linotype" w:eastAsia="Palatino Linotype" w:hAnsi="Palatino Linotype" w:cs="Palatino Linotype"/>
          <w:sz w:val="22"/>
          <w:szCs w:val="22"/>
          <w:lang w:eastAsia="en-US"/>
        </w:rPr>
        <w:t>En este orden de ideas, se advierte</w:t>
      </w:r>
      <w:r w:rsidR="00294F12" w:rsidRPr="002D658C">
        <w:rPr>
          <w:rFonts w:ascii="Palatino Linotype" w:eastAsia="Palatino Linotype" w:hAnsi="Palatino Linotype" w:cs="Palatino Linotype"/>
          <w:sz w:val="22"/>
          <w:szCs w:val="22"/>
          <w:lang w:eastAsia="en-US"/>
        </w:rPr>
        <w:t xml:space="preserve"> que la Unidad de Transparencia</w:t>
      </w:r>
      <w:r w:rsidR="004E26FB" w:rsidRPr="002D658C">
        <w:rPr>
          <w:rFonts w:ascii="Palatino Linotype" w:eastAsia="Palatino Linotype" w:hAnsi="Palatino Linotype" w:cs="Palatino Linotype"/>
          <w:sz w:val="22"/>
          <w:szCs w:val="22"/>
          <w:lang w:eastAsia="en-US"/>
        </w:rPr>
        <w:t xml:space="preserve"> </w:t>
      </w:r>
      <w:r w:rsidRPr="002D658C">
        <w:rPr>
          <w:rFonts w:ascii="Palatino Linotype" w:eastAsia="Palatino Linotype" w:hAnsi="Palatino Linotype" w:cs="Palatino Linotype"/>
          <w:sz w:val="22"/>
          <w:szCs w:val="22"/>
          <w:lang w:eastAsia="en-US"/>
        </w:rPr>
        <w:t>cumplió con lo expresado en el artículo 162 de la Ley de Transparencia y Acceso a la Información Pública del Estado de México y Municipios, el cual menciona lo siguiente:</w:t>
      </w:r>
    </w:p>
    <w:p w14:paraId="5EDE3E36" w14:textId="77777777" w:rsidR="005537C5" w:rsidRPr="002D658C" w:rsidRDefault="005537C5" w:rsidP="005537C5">
      <w:pPr>
        <w:rPr>
          <w:sz w:val="22"/>
          <w:szCs w:val="22"/>
          <w:lang w:eastAsia="en-US"/>
        </w:rPr>
      </w:pPr>
    </w:p>
    <w:p w14:paraId="0F058D43" w14:textId="77777777" w:rsidR="005537C5" w:rsidRPr="002D658C" w:rsidRDefault="005537C5" w:rsidP="005537C5">
      <w:pPr>
        <w:pBdr>
          <w:top w:val="nil"/>
          <w:left w:val="nil"/>
          <w:bottom w:val="nil"/>
          <w:right w:val="nil"/>
          <w:between w:val="nil"/>
        </w:pBdr>
        <w:ind w:left="864" w:right="864"/>
        <w:jc w:val="both"/>
        <w:rPr>
          <w:sz w:val="22"/>
          <w:szCs w:val="22"/>
          <w:lang w:eastAsia="en-US"/>
        </w:rPr>
      </w:pPr>
      <w:r w:rsidRPr="002D658C">
        <w:rPr>
          <w:rFonts w:ascii="Palatino Linotype" w:eastAsia="Palatino Linotype" w:hAnsi="Palatino Linotype" w:cs="Palatino Linotype"/>
          <w:i/>
          <w:sz w:val="22"/>
          <w:szCs w:val="22"/>
          <w:lang w:eastAsia="en-US"/>
        </w:rPr>
        <w:t xml:space="preserve">“Artículo 162. Las unidades de transparencia deberán garantizar que las solicitudes </w:t>
      </w:r>
      <w:r w:rsidRPr="002D658C">
        <w:rPr>
          <w:rFonts w:ascii="Palatino Linotype" w:eastAsia="Palatino Linotype" w:hAnsi="Palatino Linotype" w:cs="Palatino Linotype"/>
          <w:b/>
          <w:i/>
          <w:sz w:val="22"/>
          <w:szCs w:val="22"/>
          <w:lang w:eastAsia="en-US"/>
        </w:rPr>
        <w:t xml:space="preserve">se turnen a todas las Áreas competentes </w:t>
      </w:r>
      <w:r w:rsidRPr="002D658C">
        <w:rPr>
          <w:rFonts w:ascii="Palatino Linotype" w:eastAsia="Palatino Linotype" w:hAnsi="Palatino Linotype" w:cs="Palatino Linotype"/>
          <w:i/>
          <w:sz w:val="22"/>
          <w:szCs w:val="22"/>
          <w:lang w:eastAsia="en-US"/>
        </w:rPr>
        <w:t>que cuenten con la información o deban tenerla de acuerdo a sus facultades, competencias y funciones, con el objeto de que realicen una búsqueda exhaustiva y razonable de la información solicitada.”</w:t>
      </w:r>
    </w:p>
    <w:p w14:paraId="63090F8A" w14:textId="77777777" w:rsidR="005537C5" w:rsidRPr="002D658C" w:rsidRDefault="005537C5" w:rsidP="005537C5">
      <w:pPr>
        <w:spacing w:line="360" w:lineRule="auto"/>
        <w:jc w:val="both"/>
        <w:rPr>
          <w:rFonts w:ascii="Palatino Linotype" w:eastAsia="Palatino Linotype" w:hAnsi="Palatino Linotype" w:cs="Palatino Linotype"/>
          <w:sz w:val="22"/>
          <w:szCs w:val="22"/>
          <w:lang w:eastAsia="en-US"/>
        </w:rPr>
      </w:pPr>
    </w:p>
    <w:p w14:paraId="6DA616EB" w14:textId="1CF9EE1D" w:rsidR="005537C5" w:rsidRPr="002D658C" w:rsidRDefault="004E26FB" w:rsidP="005537C5">
      <w:pPr>
        <w:spacing w:line="360" w:lineRule="auto"/>
        <w:jc w:val="both"/>
        <w:rPr>
          <w:rFonts w:ascii="Palatino Linotype" w:eastAsia="Palatino Linotype" w:hAnsi="Palatino Linotype" w:cs="Palatino Linotype"/>
          <w:sz w:val="22"/>
          <w:szCs w:val="22"/>
          <w:lang w:eastAsia="en-US"/>
        </w:rPr>
      </w:pPr>
      <w:r w:rsidRPr="002D658C">
        <w:rPr>
          <w:rFonts w:ascii="Palatino Linotype" w:eastAsia="Palatino Linotype" w:hAnsi="Palatino Linotype" w:cs="Palatino Linotype"/>
          <w:sz w:val="22"/>
          <w:szCs w:val="22"/>
          <w:lang w:eastAsia="en-US"/>
        </w:rPr>
        <w:t>Precisado lo anterior, en el caso se procederá al análisis de la información remitida tanto en respuesta como en informe justificado, a efecto de verificar si el derecho de acceso a la información del particular se encuentra satisfecho.</w:t>
      </w:r>
    </w:p>
    <w:p w14:paraId="3B308E3A" w14:textId="77777777" w:rsidR="004E26FB" w:rsidRPr="002D658C" w:rsidRDefault="004E26FB" w:rsidP="005537C5">
      <w:pPr>
        <w:spacing w:line="360" w:lineRule="auto"/>
        <w:jc w:val="both"/>
        <w:rPr>
          <w:rFonts w:ascii="Palatino Linotype" w:eastAsia="Palatino Linotype" w:hAnsi="Palatino Linotype" w:cs="Palatino Linotype"/>
          <w:sz w:val="22"/>
          <w:szCs w:val="22"/>
          <w:lang w:eastAsia="en-US"/>
        </w:rPr>
      </w:pPr>
    </w:p>
    <w:p w14:paraId="50CD09AE" w14:textId="21C870BA" w:rsidR="004E26FB" w:rsidRPr="002D658C" w:rsidRDefault="004E26FB" w:rsidP="005537C5">
      <w:pPr>
        <w:spacing w:line="360" w:lineRule="auto"/>
        <w:jc w:val="both"/>
        <w:rPr>
          <w:rFonts w:ascii="Palatino Linotype" w:eastAsia="Palatino Linotype" w:hAnsi="Palatino Linotype" w:cs="Palatino Linotype"/>
          <w:sz w:val="22"/>
          <w:szCs w:val="22"/>
          <w:lang w:eastAsia="en-US"/>
        </w:rPr>
      </w:pPr>
      <w:r w:rsidRPr="002D658C">
        <w:rPr>
          <w:rFonts w:ascii="Palatino Linotype" w:eastAsia="Palatino Linotype" w:hAnsi="Palatino Linotype" w:cs="Palatino Linotype"/>
          <w:sz w:val="22"/>
          <w:szCs w:val="22"/>
          <w:lang w:eastAsia="en-US"/>
        </w:rPr>
        <w:t>Para un mayor proveer, resulta conveniente insertar el siguiente cuadro de análisis:</w:t>
      </w:r>
    </w:p>
    <w:tbl>
      <w:tblPr>
        <w:tblStyle w:val="Tablaconcuadrcula"/>
        <w:tblW w:w="0" w:type="auto"/>
        <w:tblLook w:val="04A0" w:firstRow="1" w:lastRow="0" w:firstColumn="1" w:lastColumn="0" w:noHBand="0" w:noVBand="1"/>
      </w:tblPr>
      <w:tblGrid>
        <w:gridCol w:w="1129"/>
        <w:gridCol w:w="5670"/>
        <w:gridCol w:w="2029"/>
      </w:tblGrid>
      <w:tr w:rsidR="0026067C" w:rsidRPr="002D658C" w14:paraId="66EAE615" w14:textId="77777777" w:rsidTr="004E26FB">
        <w:tc>
          <w:tcPr>
            <w:tcW w:w="8828" w:type="dxa"/>
            <w:gridSpan w:val="3"/>
            <w:shd w:val="clear" w:color="auto" w:fill="FFC000"/>
          </w:tcPr>
          <w:p w14:paraId="4A1A1D82" w14:textId="0909410F" w:rsidR="004E26FB" w:rsidRPr="002D658C" w:rsidRDefault="004E26FB" w:rsidP="00294F12">
            <w:pPr>
              <w:jc w:val="center"/>
              <w:rPr>
                <w:rFonts w:ascii="Palatino Linotype" w:eastAsia="Palatino Linotype" w:hAnsi="Palatino Linotype" w:cs="Palatino Linotype"/>
                <w:b/>
                <w:sz w:val="18"/>
                <w:szCs w:val="18"/>
              </w:rPr>
            </w:pPr>
            <w:r w:rsidRPr="002D658C">
              <w:rPr>
                <w:rFonts w:ascii="Palatino Linotype" w:eastAsia="Palatino Linotype" w:hAnsi="Palatino Linotype" w:cs="Palatino Linotype"/>
                <w:b/>
                <w:sz w:val="18"/>
                <w:szCs w:val="18"/>
              </w:rPr>
              <w:t>Oficios emitidos y recibid</w:t>
            </w:r>
            <w:r w:rsidR="00294F12" w:rsidRPr="002D658C">
              <w:rPr>
                <w:rFonts w:ascii="Palatino Linotype" w:eastAsia="Palatino Linotype" w:hAnsi="Palatino Linotype" w:cs="Palatino Linotype"/>
                <w:b/>
                <w:sz w:val="18"/>
                <w:szCs w:val="18"/>
              </w:rPr>
              <w:t>os del 01 al 31 de agosto 2025</w:t>
            </w:r>
            <w:r w:rsidR="00FE5CD2" w:rsidRPr="002D658C">
              <w:rPr>
                <w:rFonts w:ascii="Palatino Linotype" w:eastAsia="Palatino Linotype" w:hAnsi="Palatino Linotype" w:cs="Palatino Linotype"/>
                <w:b/>
                <w:sz w:val="18"/>
                <w:szCs w:val="18"/>
              </w:rPr>
              <w:t xml:space="preserve"> por el Titular del Centro de Control y Bienestar Animal</w:t>
            </w:r>
          </w:p>
        </w:tc>
      </w:tr>
      <w:tr w:rsidR="0026067C" w:rsidRPr="002D658C" w14:paraId="1DA5FF2F" w14:textId="77777777" w:rsidTr="00FE5CD2">
        <w:tc>
          <w:tcPr>
            <w:tcW w:w="1129" w:type="dxa"/>
            <w:shd w:val="clear" w:color="auto" w:fill="FFC000"/>
          </w:tcPr>
          <w:p w14:paraId="513FECCD" w14:textId="4517FBB6" w:rsidR="00566171" w:rsidRPr="002D658C" w:rsidRDefault="00566171" w:rsidP="004E26FB">
            <w:pPr>
              <w:jc w:val="center"/>
              <w:rPr>
                <w:rFonts w:ascii="Palatino Linotype" w:eastAsia="Palatino Linotype" w:hAnsi="Palatino Linotype" w:cs="Palatino Linotype"/>
                <w:b/>
                <w:sz w:val="18"/>
                <w:szCs w:val="18"/>
              </w:rPr>
            </w:pPr>
          </w:p>
        </w:tc>
        <w:tc>
          <w:tcPr>
            <w:tcW w:w="5670" w:type="dxa"/>
            <w:shd w:val="clear" w:color="auto" w:fill="FFC000"/>
          </w:tcPr>
          <w:p w14:paraId="1C6C647E" w14:textId="08D3F863" w:rsidR="00566171" w:rsidRPr="002D658C" w:rsidRDefault="00566171" w:rsidP="004E26FB">
            <w:pPr>
              <w:jc w:val="center"/>
              <w:rPr>
                <w:rFonts w:ascii="Palatino Linotype" w:eastAsia="Palatino Linotype" w:hAnsi="Palatino Linotype" w:cs="Palatino Linotype"/>
                <w:b/>
                <w:sz w:val="18"/>
                <w:szCs w:val="18"/>
              </w:rPr>
            </w:pPr>
            <w:r w:rsidRPr="002D658C">
              <w:rPr>
                <w:rFonts w:ascii="Palatino Linotype" w:eastAsia="Palatino Linotype" w:hAnsi="Palatino Linotype" w:cs="Palatino Linotype"/>
                <w:b/>
                <w:sz w:val="18"/>
                <w:szCs w:val="18"/>
              </w:rPr>
              <w:t>Información entregada</w:t>
            </w:r>
          </w:p>
        </w:tc>
        <w:tc>
          <w:tcPr>
            <w:tcW w:w="2029" w:type="dxa"/>
            <w:shd w:val="clear" w:color="auto" w:fill="FFC000"/>
          </w:tcPr>
          <w:p w14:paraId="1BC98953" w14:textId="403B3EB6" w:rsidR="00566171" w:rsidRPr="002D658C" w:rsidRDefault="00566171" w:rsidP="004E26FB">
            <w:pPr>
              <w:jc w:val="center"/>
              <w:rPr>
                <w:rFonts w:ascii="Palatino Linotype" w:eastAsia="Palatino Linotype" w:hAnsi="Palatino Linotype" w:cs="Palatino Linotype"/>
                <w:b/>
                <w:sz w:val="18"/>
                <w:szCs w:val="18"/>
              </w:rPr>
            </w:pPr>
            <w:r w:rsidRPr="002D658C">
              <w:rPr>
                <w:rFonts w:ascii="Palatino Linotype" w:eastAsia="Palatino Linotype" w:hAnsi="Palatino Linotype" w:cs="Palatino Linotype"/>
                <w:b/>
                <w:sz w:val="18"/>
                <w:szCs w:val="18"/>
              </w:rPr>
              <w:t>Colmó</w:t>
            </w:r>
          </w:p>
        </w:tc>
      </w:tr>
      <w:tr w:rsidR="0026067C" w:rsidRPr="002D658C" w14:paraId="2010DB4F" w14:textId="77777777" w:rsidTr="00FE5CD2">
        <w:tc>
          <w:tcPr>
            <w:tcW w:w="1129" w:type="dxa"/>
          </w:tcPr>
          <w:p w14:paraId="14A0939F" w14:textId="75CDAA1E" w:rsidR="00294F12" w:rsidRPr="002D658C" w:rsidRDefault="00294F12" w:rsidP="00B10622">
            <w:pPr>
              <w:jc w:val="center"/>
              <w:rPr>
                <w:rFonts w:ascii="Palatino Linotype" w:eastAsia="Palatino Linotype" w:hAnsi="Palatino Linotype" w:cs="Palatino Linotype"/>
                <w:b/>
                <w:sz w:val="18"/>
                <w:szCs w:val="18"/>
              </w:rPr>
            </w:pPr>
            <w:r w:rsidRPr="002D658C">
              <w:rPr>
                <w:rFonts w:ascii="Palatino Linotype" w:eastAsia="Palatino Linotype" w:hAnsi="Palatino Linotype" w:cs="Palatino Linotype"/>
                <w:b/>
                <w:sz w:val="18"/>
                <w:szCs w:val="18"/>
              </w:rPr>
              <w:t>Oficios recibidos</w:t>
            </w:r>
          </w:p>
        </w:tc>
        <w:tc>
          <w:tcPr>
            <w:tcW w:w="5670" w:type="dxa"/>
          </w:tcPr>
          <w:p w14:paraId="2AFCDB93" w14:textId="75BB104B" w:rsidR="00294F12" w:rsidRPr="002D658C" w:rsidRDefault="00294F12" w:rsidP="00294F12">
            <w:pPr>
              <w:jc w:val="both"/>
              <w:rPr>
                <w:rFonts w:ascii="Palatino Linotype" w:eastAsia="Palatino Linotype" w:hAnsi="Palatino Linotype" w:cs="Palatino Linotype"/>
                <w:sz w:val="18"/>
                <w:szCs w:val="18"/>
                <w:lang w:val="es-ES"/>
              </w:rPr>
            </w:pPr>
            <w:r w:rsidRPr="002D658C">
              <w:rPr>
                <w:rFonts w:ascii="Palatino Linotype" w:eastAsia="Palatino Linotype" w:hAnsi="Palatino Linotype" w:cs="Palatino Linotype"/>
                <w:sz w:val="18"/>
                <w:szCs w:val="18"/>
                <w:lang w:val="es-ES"/>
              </w:rPr>
              <w:t xml:space="preserve">El Titular del </w:t>
            </w:r>
            <w:r w:rsidRPr="002D658C">
              <w:rPr>
                <w:rFonts w:ascii="Palatino Linotype" w:eastAsia="Palatino Linotype" w:hAnsi="Palatino Linotype" w:cs="Palatino Linotype"/>
                <w:b/>
                <w:sz w:val="18"/>
                <w:szCs w:val="18"/>
                <w:lang w:val="es-ES"/>
              </w:rPr>
              <w:t xml:space="preserve">Centro de Control y Bienestar Animal, </w:t>
            </w:r>
            <w:r w:rsidRPr="002D658C">
              <w:rPr>
                <w:rFonts w:ascii="Palatino Linotype" w:eastAsia="Palatino Linotype" w:hAnsi="Palatino Linotype" w:cs="Palatino Linotype"/>
                <w:sz w:val="18"/>
                <w:szCs w:val="18"/>
                <w:lang w:val="es-ES"/>
              </w:rPr>
              <w:t>remitió</w:t>
            </w:r>
            <w:r w:rsidRPr="002D658C">
              <w:rPr>
                <w:rFonts w:ascii="Palatino Linotype" w:eastAsia="Palatino Linotype" w:hAnsi="Palatino Linotype" w:cs="Palatino Linotype"/>
                <w:b/>
                <w:sz w:val="18"/>
                <w:szCs w:val="18"/>
                <w:lang w:val="es-ES"/>
              </w:rPr>
              <w:t xml:space="preserve"> </w:t>
            </w:r>
            <w:r w:rsidRPr="002D658C">
              <w:rPr>
                <w:rFonts w:ascii="Palatino Linotype" w:eastAsia="Palatino Linotype" w:hAnsi="Palatino Linotype" w:cs="Palatino Linotype"/>
                <w:sz w:val="18"/>
                <w:szCs w:val="18"/>
                <w:lang w:val="es-ES"/>
              </w:rPr>
              <w:t xml:space="preserve">en versión íntegra, </w:t>
            </w:r>
            <w:r w:rsidRPr="002D658C">
              <w:rPr>
                <w:rFonts w:ascii="Palatino Linotype" w:eastAsia="Palatino Linotype" w:hAnsi="Palatino Linotype" w:cs="Palatino Linotype"/>
                <w:b/>
                <w:sz w:val="18"/>
                <w:szCs w:val="18"/>
                <w:lang w:val="es-ES"/>
              </w:rPr>
              <w:t>veintiocho oficios recibidos en el mes de agosto de dos mil veinticinco.</w:t>
            </w:r>
          </w:p>
          <w:p w14:paraId="6F4BFA4C" w14:textId="77777777" w:rsidR="00566171" w:rsidRPr="002D658C" w:rsidRDefault="00566171" w:rsidP="004E26FB">
            <w:pPr>
              <w:jc w:val="both"/>
              <w:rPr>
                <w:rFonts w:ascii="Palatino Linotype" w:eastAsia="Palatino Linotype" w:hAnsi="Palatino Linotype" w:cs="Palatino Linotype"/>
                <w:sz w:val="18"/>
                <w:szCs w:val="18"/>
              </w:rPr>
            </w:pPr>
          </w:p>
        </w:tc>
        <w:tc>
          <w:tcPr>
            <w:tcW w:w="2029" w:type="dxa"/>
          </w:tcPr>
          <w:p w14:paraId="12213C3E" w14:textId="0394D2E4" w:rsidR="009F79B5" w:rsidRPr="002D658C" w:rsidRDefault="00294F12" w:rsidP="00A40377">
            <w:pPr>
              <w:jc w:val="both"/>
              <w:rPr>
                <w:rFonts w:ascii="Palatino Linotype" w:eastAsia="Palatino Linotype" w:hAnsi="Palatino Linotype" w:cs="Palatino Linotype"/>
                <w:sz w:val="18"/>
                <w:szCs w:val="18"/>
              </w:rPr>
            </w:pPr>
            <w:r w:rsidRPr="002D658C">
              <w:rPr>
                <w:rFonts w:ascii="Palatino Linotype" w:eastAsia="Palatino Linotype" w:hAnsi="Palatino Linotype" w:cs="Palatino Linotype"/>
                <w:sz w:val="18"/>
                <w:szCs w:val="18"/>
              </w:rPr>
              <w:t xml:space="preserve">Si, en razón de que </w:t>
            </w:r>
            <w:r w:rsidR="00B10622" w:rsidRPr="002D658C">
              <w:rPr>
                <w:rFonts w:ascii="Palatino Linotype" w:eastAsia="Palatino Linotype" w:hAnsi="Palatino Linotype" w:cs="Palatino Linotype"/>
                <w:sz w:val="18"/>
                <w:szCs w:val="18"/>
              </w:rPr>
              <w:t>se proporcionaron los oficios recibidos en la unidad administrativa requerida y de la temporalidad solicitada.</w:t>
            </w:r>
          </w:p>
        </w:tc>
      </w:tr>
      <w:tr w:rsidR="00042D9F" w:rsidRPr="002D658C" w14:paraId="19E4E723" w14:textId="77777777" w:rsidTr="00FE5CD2">
        <w:tc>
          <w:tcPr>
            <w:tcW w:w="1129" w:type="dxa"/>
          </w:tcPr>
          <w:p w14:paraId="72CE6F85" w14:textId="7C4DBEEC" w:rsidR="00566171" w:rsidRPr="002D658C" w:rsidRDefault="00294F12" w:rsidP="00B10622">
            <w:pPr>
              <w:jc w:val="center"/>
              <w:rPr>
                <w:rFonts w:ascii="Palatino Linotype" w:eastAsia="Palatino Linotype" w:hAnsi="Palatino Linotype" w:cs="Palatino Linotype"/>
                <w:b/>
                <w:sz w:val="18"/>
                <w:szCs w:val="18"/>
              </w:rPr>
            </w:pPr>
            <w:r w:rsidRPr="002D658C">
              <w:rPr>
                <w:rFonts w:ascii="Palatino Linotype" w:eastAsia="Palatino Linotype" w:hAnsi="Palatino Linotype" w:cs="Palatino Linotype"/>
                <w:b/>
                <w:sz w:val="18"/>
                <w:szCs w:val="18"/>
              </w:rPr>
              <w:t>Oficios emitidos</w:t>
            </w:r>
          </w:p>
        </w:tc>
        <w:tc>
          <w:tcPr>
            <w:tcW w:w="5670" w:type="dxa"/>
          </w:tcPr>
          <w:p w14:paraId="5FBE3BE8" w14:textId="77777777" w:rsidR="00566171" w:rsidRPr="002D658C" w:rsidRDefault="00B10622" w:rsidP="004E26FB">
            <w:pPr>
              <w:jc w:val="both"/>
              <w:rPr>
                <w:rFonts w:ascii="Palatino Linotype" w:eastAsia="Palatino Linotype" w:hAnsi="Palatino Linotype" w:cs="Palatino Linotype"/>
                <w:sz w:val="18"/>
                <w:szCs w:val="18"/>
                <w:lang w:val="es-ES"/>
              </w:rPr>
            </w:pPr>
            <w:r w:rsidRPr="002D658C">
              <w:rPr>
                <w:rFonts w:ascii="Palatino Linotype" w:eastAsia="Palatino Linotype" w:hAnsi="Palatino Linotype" w:cs="Palatino Linotype"/>
                <w:sz w:val="18"/>
                <w:szCs w:val="18"/>
                <w:lang w:val="es-ES"/>
              </w:rPr>
              <w:t xml:space="preserve">El Titular del </w:t>
            </w:r>
            <w:r w:rsidRPr="002D658C">
              <w:rPr>
                <w:rFonts w:ascii="Palatino Linotype" w:eastAsia="Palatino Linotype" w:hAnsi="Palatino Linotype" w:cs="Palatino Linotype"/>
                <w:b/>
                <w:sz w:val="18"/>
                <w:szCs w:val="18"/>
                <w:lang w:val="es-ES"/>
              </w:rPr>
              <w:t xml:space="preserve">Centro de Control y Bienestar Animal, </w:t>
            </w:r>
            <w:r w:rsidRPr="002D658C">
              <w:rPr>
                <w:rFonts w:ascii="Palatino Linotype" w:eastAsia="Palatino Linotype" w:hAnsi="Palatino Linotype" w:cs="Palatino Linotype"/>
                <w:sz w:val="18"/>
                <w:szCs w:val="18"/>
                <w:lang w:val="es-ES"/>
              </w:rPr>
              <w:t>remitió:</w:t>
            </w:r>
          </w:p>
          <w:p w14:paraId="200D12F8" w14:textId="77777777" w:rsidR="00B10622" w:rsidRPr="002D658C" w:rsidRDefault="00B10622" w:rsidP="004E26FB">
            <w:pPr>
              <w:jc w:val="both"/>
              <w:rPr>
                <w:rFonts w:ascii="Palatino Linotype" w:eastAsia="Palatino Linotype" w:hAnsi="Palatino Linotype" w:cs="Palatino Linotype"/>
                <w:sz w:val="18"/>
                <w:szCs w:val="18"/>
                <w:lang w:val="es-ES"/>
              </w:rPr>
            </w:pPr>
          </w:p>
          <w:p w14:paraId="6378D2C5" w14:textId="35D1E41E" w:rsidR="00B10622" w:rsidRPr="002D658C" w:rsidRDefault="00B10622" w:rsidP="004E26FB">
            <w:pPr>
              <w:jc w:val="both"/>
              <w:rPr>
                <w:rFonts w:ascii="Palatino Linotype" w:eastAsia="Palatino Linotype" w:hAnsi="Palatino Linotype" w:cs="Palatino Linotype"/>
                <w:sz w:val="18"/>
                <w:szCs w:val="18"/>
                <w:lang w:val="es-ES"/>
              </w:rPr>
            </w:pPr>
            <w:r w:rsidRPr="002D658C">
              <w:rPr>
                <w:rFonts w:ascii="Palatino Linotype" w:eastAsia="Palatino Linotype" w:hAnsi="Palatino Linotype" w:cs="Palatino Linotype"/>
                <w:sz w:val="18"/>
                <w:szCs w:val="18"/>
                <w:lang w:val="es-ES"/>
              </w:rPr>
              <w:t>En respuesta:</w:t>
            </w:r>
          </w:p>
          <w:p w14:paraId="2D3AC14F" w14:textId="77777777" w:rsidR="00B10622" w:rsidRPr="002D658C" w:rsidRDefault="00B10622" w:rsidP="004E26FB">
            <w:pPr>
              <w:jc w:val="both"/>
              <w:rPr>
                <w:rFonts w:ascii="Palatino Linotype" w:eastAsia="Palatino Linotype" w:hAnsi="Palatino Linotype" w:cs="Palatino Linotype"/>
                <w:sz w:val="18"/>
                <w:szCs w:val="18"/>
                <w:lang w:val="es-ES"/>
              </w:rPr>
            </w:pPr>
          </w:p>
          <w:p w14:paraId="784E417A" w14:textId="77777777" w:rsidR="00B10622" w:rsidRPr="002D658C" w:rsidRDefault="00B10622" w:rsidP="00B10622">
            <w:pPr>
              <w:pStyle w:val="Prrafodelista"/>
              <w:pBdr>
                <w:top w:val="nil"/>
                <w:left w:val="nil"/>
                <w:bottom w:val="nil"/>
                <w:right w:val="nil"/>
                <w:between w:val="nil"/>
              </w:pBdr>
              <w:spacing w:line="276" w:lineRule="auto"/>
              <w:ind w:left="0" w:right="49"/>
              <w:jc w:val="both"/>
              <w:rPr>
                <w:rFonts w:ascii="Palatino Linotype" w:eastAsia="Palatino Linotype" w:hAnsi="Palatino Linotype" w:cs="Palatino Linotype"/>
                <w:sz w:val="18"/>
                <w:szCs w:val="22"/>
                <w:lang w:val="es-MX"/>
              </w:rPr>
            </w:pPr>
            <w:r w:rsidRPr="002D658C">
              <w:rPr>
                <w:rFonts w:ascii="Palatino Linotype" w:eastAsia="Palatino Linotype" w:hAnsi="Palatino Linotype" w:cs="Palatino Linotype"/>
                <w:sz w:val="18"/>
                <w:szCs w:val="22"/>
              </w:rPr>
              <w:t>-</w:t>
            </w:r>
            <w:r w:rsidRPr="002D658C">
              <w:rPr>
                <w:rFonts w:ascii="Palatino Linotype" w:eastAsia="Palatino Linotype" w:hAnsi="Palatino Linotype" w:cs="Palatino Linotype"/>
                <w:b/>
                <w:sz w:val="18"/>
                <w:szCs w:val="22"/>
              </w:rPr>
              <w:t>En versión íntegra:</w:t>
            </w:r>
            <w:r w:rsidRPr="002D658C">
              <w:rPr>
                <w:rFonts w:ascii="Palatino Linotype" w:eastAsia="Palatino Linotype" w:hAnsi="Palatino Linotype" w:cs="Palatino Linotype"/>
                <w:sz w:val="18"/>
                <w:szCs w:val="22"/>
              </w:rPr>
              <w:t xml:space="preserve"> Los oficios números </w:t>
            </w:r>
            <w:r w:rsidRPr="002D658C">
              <w:rPr>
                <w:rFonts w:ascii="Palatino Linotype" w:eastAsia="Palatino Linotype" w:hAnsi="Palatino Linotype" w:cs="Palatino Linotype"/>
                <w:sz w:val="18"/>
                <w:szCs w:val="22"/>
                <w:lang w:val="es-MX"/>
              </w:rPr>
              <w:t xml:space="preserve">207010300/407/2025, 207010300/408/2025, 207010300/410/2025, 207010300/411/2025, 207010300/412/2025, 207010300/413/2025, 207010300/414/2025, 207010300/415/2025, 207010300/416/2025, 207010300/418/2025, 207010300/419/2025, 207010300/420/2025, 207010300/421/2025, 207010300/422/2025, 207010300/423/2025, 207010300/424/2025, 207010300/425/2025, 207010300/426/2025, 207010300/427/2025, 207010300/428/2025, 207010300/429/2025, 207010300/430/2025, 207010300/431/2025, 207010300/433/2025, 207010300/434/2025, 207010300/436/2025, 207010300/436-A/2025, 207010300/437/2025, 207010300/438/2025, 207010300/440/2025, 207010300/441/2025, 207010300/442/2025, 207010300/443/2025, 207010300/444/2025, 207010300/445/2025, 207010300/447/2025, 207010300/449/2025, 207010300/450/2025, 207010300/451/2025, 207010300/452/2025, 207010300/455/2025, 207010300/456/2025 y 207010300/457/2025, </w:t>
            </w:r>
            <w:r w:rsidRPr="002D658C">
              <w:rPr>
                <w:rFonts w:ascii="Palatino Linotype" w:eastAsia="Palatino Linotype" w:hAnsi="Palatino Linotype" w:cs="Palatino Linotype"/>
                <w:b/>
                <w:sz w:val="18"/>
                <w:szCs w:val="22"/>
                <w:lang w:val="es-MX"/>
              </w:rPr>
              <w:t>emitidos en el mes de agosto de dos mil veinticinco.</w:t>
            </w:r>
          </w:p>
          <w:p w14:paraId="6D32EC30" w14:textId="77777777" w:rsidR="00B10622" w:rsidRPr="002D658C" w:rsidRDefault="00B10622" w:rsidP="00B10622">
            <w:pPr>
              <w:pStyle w:val="Prrafodelista"/>
              <w:pBdr>
                <w:top w:val="nil"/>
                <w:left w:val="nil"/>
                <w:bottom w:val="nil"/>
                <w:right w:val="nil"/>
                <w:between w:val="nil"/>
              </w:pBdr>
              <w:spacing w:line="276" w:lineRule="auto"/>
              <w:ind w:left="0" w:right="49"/>
              <w:jc w:val="both"/>
              <w:rPr>
                <w:rFonts w:ascii="Palatino Linotype" w:eastAsia="Palatino Linotype" w:hAnsi="Palatino Linotype" w:cs="Palatino Linotype"/>
                <w:sz w:val="18"/>
                <w:szCs w:val="22"/>
                <w:lang w:val="es-MX"/>
              </w:rPr>
            </w:pPr>
          </w:p>
          <w:p w14:paraId="559BEBD7" w14:textId="77777777" w:rsidR="00B10622" w:rsidRPr="002D658C" w:rsidRDefault="00B10622" w:rsidP="00B10622">
            <w:pPr>
              <w:pStyle w:val="Prrafodelista"/>
              <w:pBdr>
                <w:top w:val="nil"/>
                <w:left w:val="nil"/>
                <w:bottom w:val="nil"/>
                <w:right w:val="nil"/>
                <w:between w:val="nil"/>
              </w:pBdr>
              <w:spacing w:line="276" w:lineRule="auto"/>
              <w:ind w:left="0" w:right="49"/>
              <w:jc w:val="both"/>
              <w:rPr>
                <w:rFonts w:ascii="Palatino Linotype" w:eastAsia="Palatino Linotype" w:hAnsi="Palatino Linotype" w:cs="Palatino Linotype"/>
                <w:sz w:val="18"/>
                <w:szCs w:val="22"/>
                <w:lang w:val="es-MX"/>
              </w:rPr>
            </w:pPr>
            <w:r w:rsidRPr="002D658C">
              <w:rPr>
                <w:rFonts w:ascii="Palatino Linotype" w:eastAsia="Palatino Linotype" w:hAnsi="Palatino Linotype" w:cs="Palatino Linotype"/>
                <w:sz w:val="18"/>
                <w:szCs w:val="22"/>
              </w:rPr>
              <w:t>-</w:t>
            </w:r>
            <w:r w:rsidRPr="002D658C">
              <w:rPr>
                <w:rFonts w:ascii="Palatino Linotype" w:eastAsia="Palatino Linotype" w:hAnsi="Palatino Linotype" w:cs="Palatino Linotype"/>
                <w:b/>
                <w:sz w:val="18"/>
                <w:szCs w:val="22"/>
              </w:rPr>
              <w:t>En versión pública:</w:t>
            </w:r>
            <w:r w:rsidRPr="002D658C">
              <w:rPr>
                <w:rFonts w:ascii="Palatino Linotype" w:eastAsia="Palatino Linotype" w:hAnsi="Palatino Linotype" w:cs="Palatino Linotype"/>
                <w:sz w:val="18"/>
                <w:szCs w:val="22"/>
              </w:rPr>
              <w:t xml:space="preserve"> Los oficios números </w:t>
            </w:r>
            <w:r w:rsidRPr="002D658C">
              <w:rPr>
                <w:rFonts w:ascii="Palatino Linotype" w:eastAsia="Palatino Linotype" w:hAnsi="Palatino Linotype" w:cs="Palatino Linotype"/>
                <w:sz w:val="18"/>
                <w:szCs w:val="22"/>
                <w:lang w:val="es-MX"/>
              </w:rPr>
              <w:t xml:space="preserve">207010300/409/2025 (se testó correos electrónicos de particulares), 207010300/417/2025 (se testaron nombres, números telefónicos y correos electrónicos de particulares), 207010300/432/2025 (se testó correo electrónico particular) y 207010300/435/2025 (se testaron domicilio, nombre, firma y correo electrónico de un particular), </w:t>
            </w:r>
            <w:r w:rsidRPr="002D658C">
              <w:rPr>
                <w:rFonts w:ascii="Palatino Linotype" w:eastAsia="Palatino Linotype" w:hAnsi="Palatino Linotype" w:cs="Palatino Linotype"/>
                <w:b/>
                <w:sz w:val="18"/>
                <w:szCs w:val="22"/>
                <w:lang w:val="es-MX"/>
              </w:rPr>
              <w:t>emitidos en el mes de agosto de dos mil veinticinco.</w:t>
            </w:r>
          </w:p>
          <w:p w14:paraId="4A5D8EB8" w14:textId="77777777" w:rsidR="00B10622" w:rsidRPr="002D658C" w:rsidRDefault="00B10622" w:rsidP="004E26FB">
            <w:pPr>
              <w:jc w:val="both"/>
              <w:rPr>
                <w:rFonts w:ascii="Palatino Linotype" w:eastAsia="Palatino Linotype" w:hAnsi="Palatino Linotype" w:cs="Palatino Linotype"/>
                <w:sz w:val="18"/>
                <w:szCs w:val="18"/>
              </w:rPr>
            </w:pPr>
          </w:p>
          <w:p w14:paraId="0239089B" w14:textId="21B6350A" w:rsidR="00B10622" w:rsidRPr="002D658C" w:rsidRDefault="00B10622" w:rsidP="004E26FB">
            <w:pPr>
              <w:jc w:val="both"/>
              <w:rPr>
                <w:rFonts w:ascii="Palatino Linotype" w:eastAsia="Palatino Linotype" w:hAnsi="Palatino Linotype" w:cs="Palatino Linotype"/>
                <w:sz w:val="18"/>
                <w:szCs w:val="18"/>
              </w:rPr>
            </w:pPr>
            <w:r w:rsidRPr="002D658C">
              <w:rPr>
                <w:rFonts w:ascii="Palatino Linotype" w:eastAsia="Palatino Linotype" w:hAnsi="Palatino Linotype" w:cs="Palatino Linotype"/>
                <w:sz w:val="18"/>
                <w:szCs w:val="18"/>
              </w:rPr>
              <w:t>En informe justificado:</w:t>
            </w:r>
          </w:p>
          <w:p w14:paraId="661D91B4" w14:textId="77777777" w:rsidR="00B10622" w:rsidRPr="002D658C" w:rsidRDefault="00B10622" w:rsidP="004E26FB">
            <w:pPr>
              <w:jc w:val="both"/>
              <w:rPr>
                <w:rFonts w:ascii="Palatino Linotype" w:eastAsia="Palatino Linotype" w:hAnsi="Palatino Linotype" w:cs="Palatino Linotype"/>
                <w:sz w:val="18"/>
                <w:szCs w:val="18"/>
              </w:rPr>
            </w:pPr>
          </w:p>
          <w:p w14:paraId="42878151" w14:textId="43C3AC50" w:rsidR="00B10622" w:rsidRPr="002D658C" w:rsidRDefault="00B10622" w:rsidP="004E26FB">
            <w:pPr>
              <w:jc w:val="both"/>
              <w:rPr>
                <w:rFonts w:ascii="Palatino Linotype" w:eastAsia="Palatino Linotype" w:hAnsi="Palatino Linotype" w:cs="Palatino Linotype"/>
                <w:sz w:val="18"/>
                <w:szCs w:val="18"/>
              </w:rPr>
            </w:pPr>
            <w:r w:rsidRPr="002D658C">
              <w:rPr>
                <w:rFonts w:ascii="Palatino Linotype" w:eastAsia="Palatino Linotype" w:hAnsi="Palatino Linotype" w:cs="Palatino Linotype"/>
                <w:sz w:val="18"/>
                <w:szCs w:val="18"/>
              </w:rPr>
              <w:t>Se indicó que los oficios emitidos números 439, 446 y 448 fueron cancelados.</w:t>
            </w:r>
          </w:p>
          <w:p w14:paraId="44B63F1F" w14:textId="77777777" w:rsidR="00B10622" w:rsidRPr="002D658C" w:rsidRDefault="00B10622" w:rsidP="004E26FB">
            <w:pPr>
              <w:jc w:val="both"/>
              <w:rPr>
                <w:rFonts w:ascii="Palatino Linotype" w:eastAsia="Palatino Linotype" w:hAnsi="Palatino Linotype" w:cs="Palatino Linotype"/>
                <w:sz w:val="18"/>
                <w:szCs w:val="18"/>
              </w:rPr>
            </w:pPr>
          </w:p>
          <w:p w14:paraId="1EA05BBC" w14:textId="02828B77" w:rsidR="00B10622" w:rsidRPr="002D658C" w:rsidRDefault="00B10622" w:rsidP="004E26FB">
            <w:pPr>
              <w:jc w:val="both"/>
              <w:rPr>
                <w:rFonts w:ascii="Palatino Linotype" w:eastAsia="Palatino Linotype" w:hAnsi="Palatino Linotype" w:cs="Palatino Linotype"/>
                <w:sz w:val="18"/>
                <w:szCs w:val="18"/>
              </w:rPr>
            </w:pPr>
            <w:r w:rsidRPr="002D658C">
              <w:rPr>
                <w:rFonts w:ascii="Palatino Linotype" w:eastAsia="Palatino Linotype" w:hAnsi="Palatino Linotype" w:cs="Palatino Linotype"/>
                <w:sz w:val="18"/>
                <w:szCs w:val="18"/>
              </w:rPr>
              <w:t xml:space="preserve">Se remitieron archivos electrónicos donde se proporcionaron los oficios </w:t>
            </w:r>
            <w:r w:rsidRPr="002D658C">
              <w:rPr>
                <w:rFonts w:ascii="Palatino Linotype" w:eastAsia="Palatino Linotype" w:hAnsi="Palatino Linotype" w:cs="Palatino Linotype"/>
                <w:sz w:val="18"/>
                <w:szCs w:val="22"/>
              </w:rPr>
              <w:t>207010300/453/2025 y 207010300/454/2025, pero no pudieron ponerse a la vista, en razón de que en el primero de ellos se dejó el número de empleado, mismo que el ente obligado en reiterados recursos de revisión ha sostenido que el mismo arroja información confidencial.</w:t>
            </w:r>
          </w:p>
          <w:p w14:paraId="74993095" w14:textId="35B06C9E" w:rsidR="00B10622" w:rsidRPr="002D658C" w:rsidRDefault="00B10622" w:rsidP="004E26FB">
            <w:pPr>
              <w:jc w:val="both"/>
              <w:rPr>
                <w:rFonts w:ascii="Palatino Linotype" w:eastAsia="Palatino Linotype" w:hAnsi="Palatino Linotype" w:cs="Palatino Linotype"/>
                <w:sz w:val="18"/>
                <w:szCs w:val="18"/>
              </w:rPr>
            </w:pPr>
          </w:p>
        </w:tc>
        <w:tc>
          <w:tcPr>
            <w:tcW w:w="2029" w:type="dxa"/>
          </w:tcPr>
          <w:p w14:paraId="68BDD507" w14:textId="026783BC" w:rsidR="00B10622" w:rsidRPr="002D658C" w:rsidRDefault="00B10622" w:rsidP="00B10622">
            <w:pPr>
              <w:jc w:val="both"/>
              <w:rPr>
                <w:rFonts w:ascii="Palatino Linotype" w:eastAsia="Palatino Linotype" w:hAnsi="Palatino Linotype" w:cs="Palatino Linotype"/>
                <w:sz w:val="18"/>
                <w:szCs w:val="18"/>
              </w:rPr>
            </w:pPr>
            <w:r w:rsidRPr="002D658C">
              <w:rPr>
                <w:rFonts w:ascii="Palatino Linotype" w:eastAsia="Palatino Linotype" w:hAnsi="Palatino Linotype" w:cs="Palatino Linotype"/>
                <w:b/>
                <w:sz w:val="18"/>
                <w:szCs w:val="18"/>
              </w:rPr>
              <w:t xml:space="preserve">Parcialmente, </w:t>
            </w:r>
            <w:r w:rsidR="00FE5CD2" w:rsidRPr="002D658C">
              <w:rPr>
                <w:rFonts w:ascii="Palatino Linotype" w:eastAsia="Palatino Linotype" w:hAnsi="Palatino Linotype" w:cs="Palatino Linotype"/>
                <w:b/>
                <w:sz w:val="18"/>
                <w:szCs w:val="18"/>
              </w:rPr>
              <w:t>pues si bien se remitieron oficios emitidos en la temporalidad requerida y se indicaron cuales habían sido cancelados, el cumplimiento parcial se debe a lo siguiente</w:t>
            </w:r>
            <w:r w:rsidRPr="002D658C">
              <w:rPr>
                <w:rFonts w:ascii="Palatino Linotype" w:eastAsia="Palatino Linotype" w:hAnsi="Palatino Linotype" w:cs="Palatino Linotype"/>
                <w:sz w:val="18"/>
                <w:szCs w:val="18"/>
              </w:rPr>
              <w:t xml:space="preserve">: </w:t>
            </w:r>
          </w:p>
          <w:p w14:paraId="55A26ABF" w14:textId="77777777" w:rsidR="00B10622" w:rsidRPr="002D658C" w:rsidRDefault="00B10622" w:rsidP="00B10622">
            <w:pPr>
              <w:jc w:val="both"/>
              <w:rPr>
                <w:rFonts w:ascii="Palatino Linotype" w:eastAsia="Palatino Linotype" w:hAnsi="Palatino Linotype" w:cs="Palatino Linotype"/>
                <w:sz w:val="18"/>
                <w:szCs w:val="18"/>
              </w:rPr>
            </w:pPr>
          </w:p>
          <w:p w14:paraId="728EAF9B" w14:textId="4E403B09" w:rsidR="00B10622" w:rsidRPr="002D658C" w:rsidRDefault="00B10622" w:rsidP="00B10622">
            <w:pPr>
              <w:jc w:val="both"/>
              <w:rPr>
                <w:rFonts w:ascii="Palatino Linotype" w:eastAsia="Palatino Linotype" w:hAnsi="Palatino Linotype" w:cs="Palatino Linotype"/>
                <w:sz w:val="18"/>
                <w:szCs w:val="18"/>
              </w:rPr>
            </w:pPr>
            <w:r w:rsidRPr="002D658C">
              <w:rPr>
                <w:rFonts w:ascii="Palatino Linotype" w:eastAsia="Palatino Linotype" w:hAnsi="Palatino Linotype" w:cs="Palatino Linotype"/>
                <w:b/>
                <w:sz w:val="18"/>
                <w:szCs w:val="18"/>
              </w:rPr>
              <w:t>En primer lugar</w:t>
            </w:r>
            <w:r w:rsidRPr="002D658C">
              <w:rPr>
                <w:rFonts w:ascii="Palatino Linotype" w:eastAsia="Palatino Linotype" w:hAnsi="Palatino Linotype" w:cs="Palatino Linotype"/>
                <w:sz w:val="18"/>
                <w:szCs w:val="18"/>
              </w:rPr>
              <w:t xml:space="preserve">, </w:t>
            </w:r>
            <w:r w:rsidR="00FE5CD2" w:rsidRPr="002D658C">
              <w:rPr>
                <w:rFonts w:ascii="Palatino Linotype" w:eastAsia="Palatino Linotype" w:hAnsi="Palatino Linotype" w:cs="Palatino Linotype"/>
                <w:sz w:val="18"/>
                <w:szCs w:val="18"/>
              </w:rPr>
              <w:t>porque algunos de los oficios emitidos</w:t>
            </w:r>
            <w:r w:rsidR="003B65EC" w:rsidRPr="002D658C">
              <w:rPr>
                <w:rFonts w:ascii="Palatino Linotype" w:eastAsia="Palatino Linotype" w:hAnsi="Palatino Linotype" w:cs="Palatino Linotype"/>
                <w:sz w:val="18"/>
                <w:szCs w:val="18"/>
              </w:rPr>
              <w:t xml:space="preserve"> fueron proporcionados en versión pública, clasificando información confidencial</w:t>
            </w:r>
            <w:r w:rsidR="00FE5CD2" w:rsidRPr="002D658C">
              <w:rPr>
                <w:rFonts w:ascii="Palatino Linotype" w:eastAsia="Palatino Linotype" w:hAnsi="Palatino Linotype" w:cs="Palatino Linotype"/>
                <w:sz w:val="18"/>
                <w:szCs w:val="18"/>
              </w:rPr>
              <w:t>, pero</w:t>
            </w:r>
            <w:r w:rsidR="003B65EC" w:rsidRPr="002D658C">
              <w:rPr>
                <w:rFonts w:ascii="Palatino Linotype" w:eastAsia="Palatino Linotype" w:hAnsi="Palatino Linotype" w:cs="Palatino Linotype"/>
                <w:sz w:val="18"/>
                <w:szCs w:val="18"/>
              </w:rPr>
              <w:t xml:space="preserve"> sin adjuntar el acuerdo del Comité de Transparencia que la sustente.</w:t>
            </w:r>
          </w:p>
          <w:p w14:paraId="66F3BD40" w14:textId="77777777" w:rsidR="003B65EC" w:rsidRPr="002D658C" w:rsidRDefault="003B65EC" w:rsidP="00B10622">
            <w:pPr>
              <w:jc w:val="both"/>
              <w:rPr>
                <w:rFonts w:ascii="Palatino Linotype" w:eastAsia="Palatino Linotype" w:hAnsi="Palatino Linotype" w:cs="Palatino Linotype"/>
                <w:sz w:val="18"/>
                <w:szCs w:val="18"/>
              </w:rPr>
            </w:pPr>
          </w:p>
          <w:p w14:paraId="5A1AA64A" w14:textId="7C922E5B" w:rsidR="003B65EC" w:rsidRPr="002D658C" w:rsidRDefault="003B65EC" w:rsidP="003B65EC">
            <w:pPr>
              <w:jc w:val="both"/>
              <w:rPr>
                <w:rFonts w:ascii="Palatino Linotype" w:eastAsia="Palatino Linotype" w:hAnsi="Palatino Linotype" w:cs="Palatino Linotype"/>
                <w:sz w:val="18"/>
                <w:szCs w:val="18"/>
              </w:rPr>
            </w:pPr>
            <w:r w:rsidRPr="002D658C">
              <w:rPr>
                <w:rFonts w:ascii="Palatino Linotype" w:eastAsia="Palatino Linotype" w:hAnsi="Palatino Linotype" w:cs="Palatino Linotype"/>
                <w:b/>
                <w:sz w:val="18"/>
                <w:szCs w:val="18"/>
              </w:rPr>
              <w:t>Y, en segundo lugar</w:t>
            </w:r>
            <w:r w:rsidRPr="002D658C">
              <w:rPr>
                <w:rFonts w:ascii="Palatino Linotype" w:eastAsia="Palatino Linotype" w:hAnsi="Palatino Linotype" w:cs="Palatino Linotype"/>
                <w:sz w:val="18"/>
                <w:szCs w:val="18"/>
              </w:rPr>
              <w:t xml:space="preserve">, en informe </w:t>
            </w:r>
            <w:r w:rsidR="00FE5CD2" w:rsidRPr="002D658C">
              <w:rPr>
                <w:rFonts w:ascii="Palatino Linotype" w:eastAsia="Palatino Linotype" w:hAnsi="Palatino Linotype" w:cs="Palatino Linotype"/>
                <w:sz w:val="18"/>
                <w:szCs w:val="18"/>
              </w:rPr>
              <w:t xml:space="preserve">justificado </w:t>
            </w:r>
            <w:r w:rsidRPr="002D658C">
              <w:rPr>
                <w:rFonts w:ascii="Palatino Linotype" w:eastAsia="Palatino Linotype" w:hAnsi="Palatino Linotype" w:cs="Palatino Linotype"/>
                <w:sz w:val="18"/>
                <w:szCs w:val="18"/>
              </w:rPr>
              <w:t xml:space="preserve">se proporcionaron oficios faltantes, pero no se pudieron poner a la vista, en razón de que en uno de ellos se dejó </w:t>
            </w:r>
            <w:r w:rsidR="00FE5CD2" w:rsidRPr="002D658C">
              <w:rPr>
                <w:rFonts w:ascii="Palatino Linotype" w:eastAsia="Palatino Linotype" w:hAnsi="Palatino Linotype" w:cs="Palatino Linotype"/>
                <w:sz w:val="18"/>
                <w:szCs w:val="18"/>
              </w:rPr>
              <w:t xml:space="preserve">visible </w:t>
            </w:r>
            <w:r w:rsidRPr="002D658C">
              <w:rPr>
                <w:rFonts w:ascii="Palatino Linotype" w:eastAsia="Palatino Linotype" w:hAnsi="Palatino Linotype" w:cs="Palatino Linotype"/>
                <w:sz w:val="18"/>
                <w:szCs w:val="18"/>
              </w:rPr>
              <w:t>el número de empleado de un servidor público, mismo que el ente obligado en reiterados recursos de revisión ha sostenido que el mismo arroja información confidencial.</w:t>
            </w:r>
          </w:p>
          <w:p w14:paraId="289C93F5" w14:textId="1BAD14A0" w:rsidR="003B65EC" w:rsidRPr="002D658C" w:rsidRDefault="003B65EC" w:rsidP="00B10622">
            <w:pPr>
              <w:jc w:val="both"/>
              <w:rPr>
                <w:rFonts w:ascii="Palatino Linotype" w:eastAsia="Palatino Linotype" w:hAnsi="Palatino Linotype" w:cs="Palatino Linotype"/>
                <w:sz w:val="18"/>
                <w:szCs w:val="18"/>
              </w:rPr>
            </w:pPr>
          </w:p>
        </w:tc>
      </w:tr>
    </w:tbl>
    <w:p w14:paraId="70F4D097" w14:textId="77777777" w:rsidR="005537C5" w:rsidRPr="002D658C" w:rsidRDefault="005537C5" w:rsidP="001F1B56">
      <w:pPr>
        <w:spacing w:line="360" w:lineRule="auto"/>
        <w:jc w:val="both"/>
        <w:rPr>
          <w:rFonts w:ascii="Palatino Linotype" w:eastAsia="Palatino Linotype" w:hAnsi="Palatino Linotype" w:cs="Palatino Linotype"/>
          <w:sz w:val="22"/>
          <w:szCs w:val="22"/>
        </w:rPr>
      </w:pPr>
    </w:p>
    <w:p w14:paraId="434E4B55" w14:textId="73D33016" w:rsidR="00777AD1" w:rsidRPr="002D658C" w:rsidRDefault="00E3297A" w:rsidP="001F1B56">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Como se desprende de lo anterior, </w:t>
      </w:r>
      <w:r w:rsidR="00FE5CD2" w:rsidRPr="002D658C">
        <w:rPr>
          <w:rFonts w:ascii="Palatino Linotype" w:eastAsia="Palatino Linotype" w:hAnsi="Palatino Linotype" w:cs="Palatino Linotype"/>
          <w:sz w:val="22"/>
          <w:szCs w:val="22"/>
        </w:rPr>
        <w:t>quedó colmado de manera parcial el derecho de acceso a la información del particular, en razón de inconsistencias advertidas con relación a los oficios emitidos por el Titular del Centro de Control y Bienestar Animal en el periodo requerido.</w:t>
      </w:r>
    </w:p>
    <w:p w14:paraId="07E8C065" w14:textId="77777777" w:rsidR="00FE5CD2" w:rsidRPr="002D658C" w:rsidRDefault="00FE5CD2" w:rsidP="001F1B56">
      <w:pPr>
        <w:spacing w:line="360" w:lineRule="auto"/>
        <w:jc w:val="both"/>
        <w:rPr>
          <w:rFonts w:ascii="Palatino Linotype" w:eastAsia="Palatino Linotype" w:hAnsi="Palatino Linotype" w:cs="Palatino Linotype"/>
          <w:sz w:val="22"/>
          <w:szCs w:val="22"/>
        </w:rPr>
      </w:pPr>
    </w:p>
    <w:p w14:paraId="12DFF086" w14:textId="05D1E311" w:rsidR="00FE5CD2" w:rsidRPr="002D658C" w:rsidRDefault="00FE5CD2" w:rsidP="00FE5CD2">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Por un lado, el incumplimiento se debe a que, si bien se remitieron oficios en versión pública clasificando información confidencial, se omitió adjuntar el acuerdo del Comité de Transparencia que sustente dicha versión.</w:t>
      </w:r>
    </w:p>
    <w:p w14:paraId="6000C1F7" w14:textId="77777777" w:rsidR="00FE5CD2" w:rsidRPr="002D658C" w:rsidRDefault="00FE5CD2" w:rsidP="00FE5CD2">
      <w:pPr>
        <w:spacing w:line="360" w:lineRule="auto"/>
        <w:jc w:val="both"/>
        <w:rPr>
          <w:rFonts w:ascii="Palatino Linotype" w:eastAsia="Palatino Linotype" w:hAnsi="Palatino Linotype" w:cs="Palatino Linotype"/>
          <w:sz w:val="22"/>
          <w:szCs w:val="22"/>
        </w:rPr>
      </w:pPr>
    </w:p>
    <w:p w14:paraId="181E02D0" w14:textId="20172DB5" w:rsidR="00FE5CD2" w:rsidRPr="002D658C" w:rsidRDefault="00FE5CD2" w:rsidP="00FE5CD2">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Al respecto, debe señalarse que los datos que fueron testados corresponden a </w:t>
      </w:r>
      <w:r w:rsidRPr="002D658C">
        <w:rPr>
          <w:rFonts w:ascii="Palatino Linotype" w:eastAsia="Palatino Linotype" w:hAnsi="Palatino Linotype" w:cs="Palatino Linotype"/>
          <w:b/>
          <w:sz w:val="22"/>
          <w:szCs w:val="22"/>
        </w:rPr>
        <w:t>nombres, domicilios, números telefónicos, firmas y correos electrónicos de particulares</w:t>
      </w:r>
      <w:r w:rsidRPr="002D658C">
        <w:rPr>
          <w:rFonts w:ascii="Palatino Linotype" w:eastAsia="Palatino Linotype" w:hAnsi="Palatino Linotype" w:cs="Palatino Linotype"/>
          <w:sz w:val="22"/>
          <w:szCs w:val="22"/>
        </w:rPr>
        <w:t>, mismos que se consideran actualizan el supuesto de confidencialidad previsto en la fracción I del artículo 143 de la Ley de Transparencia Local, conforme lo siguiente:</w:t>
      </w:r>
    </w:p>
    <w:p w14:paraId="6BD08B17" w14:textId="77777777" w:rsidR="00FE5CD2" w:rsidRPr="002D658C" w:rsidRDefault="00FE5CD2" w:rsidP="00FE5CD2">
      <w:pPr>
        <w:spacing w:line="360" w:lineRule="auto"/>
        <w:jc w:val="both"/>
        <w:rPr>
          <w:rFonts w:ascii="Palatino Linotype" w:eastAsia="Palatino Linotype" w:hAnsi="Palatino Linotype" w:cs="Palatino Linotype"/>
          <w:sz w:val="22"/>
          <w:szCs w:val="22"/>
        </w:rPr>
      </w:pPr>
    </w:p>
    <w:p w14:paraId="173C75D0" w14:textId="46FA86CE" w:rsidR="00F1077E" w:rsidRPr="002D658C" w:rsidRDefault="00F1077E" w:rsidP="00F1077E">
      <w:pPr>
        <w:pStyle w:val="NormalWeb"/>
        <w:numPr>
          <w:ilvl w:val="0"/>
          <w:numId w:val="43"/>
        </w:numPr>
        <w:spacing w:before="0" w:beforeAutospacing="0" w:after="0" w:afterAutospacing="0" w:line="360" w:lineRule="auto"/>
        <w:jc w:val="both"/>
        <w:rPr>
          <w:rFonts w:ascii="Palatino Linotype" w:hAnsi="Palatino Linotype"/>
          <w:sz w:val="22"/>
          <w:szCs w:val="22"/>
        </w:rPr>
      </w:pPr>
      <w:r w:rsidRPr="002D658C">
        <w:rPr>
          <w:rFonts w:ascii="Palatino Linotype" w:hAnsi="Palatino Linotype"/>
          <w:b/>
          <w:bCs/>
          <w:sz w:val="22"/>
          <w:szCs w:val="22"/>
          <w:lang w:val="es-MX"/>
        </w:rPr>
        <w:t>Nombre de particulares </w:t>
      </w:r>
      <w:r w:rsidRPr="002D658C">
        <w:rPr>
          <w:rFonts w:ascii="Palatino Linotype" w:hAnsi="Palatino Linotype"/>
          <w:sz w:val="22"/>
          <w:szCs w:val="22"/>
          <w:lang w:val="es-MX"/>
        </w:rPr>
        <w:t xml:space="preserve">: </w:t>
      </w:r>
      <w:r w:rsidRPr="002D658C">
        <w:rPr>
          <w:rFonts w:ascii="Palatino Linotype" w:hAnsi="Palatino Linotype"/>
          <w:sz w:val="22"/>
          <w:szCs w:val="22"/>
        </w:rPr>
        <w:t>Para el</w:t>
      </w:r>
      <w:r w:rsidRPr="002D658C">
        <w:rPr>
          <w:rFonts w:ascii="Palatino Linotype" w:hAnsi="Palatino Linotype"/>
          <w:b/>
          <w:bCs/>
          <w:sz w:val="22"/>
          <w:szCs w:val="22"/>
        </w:rPr>
        <w:t xml:space="preserve"> caso de los nombres de particulares que no pertenecen al servicio público, es de precisar que si procede su clasificación, </w:t>
      </w:r>
      <w:r w:rsidRPr="002D658C">
        <w:rPr>
          <w:rFonts w:ascii="Palatino Linotype" w:hAnsi="Palatino Linotype"/>
          <w:sz w:val="22"/>
          <w:szCs w:val="22"/>
        </w:rPr>
        <w:t>en virtud de que al integrarse el nombre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05805E65" w14:textId="77777777" w:rsidR="00F1077E" w:rsidRPr="002D658C" w:rsidRDefault="00F1077E" w:rsidP="00F1077E">
      <w:pPr>
        <w:pStyle w:val="NormalWeb"/>
        <w:spacing w:before="0" w:beforeAutospacing="0" w:after="0" w:afterAutospacing="0" w:line="360" w:lineRule="auto"/>
        <w:jc w:val="both"/>
      </w:pPr>
    </w:p>
    <w:p w14:paraId="28B1F427" w14:textId="77777777" w:rsidR="00F1077E" w:rsidRPr="002D658C" w:rsidRDefault="00F1077E" w:rsidP="00F1077E">
      <w:pPr>
        <w:pStyle w:val="NormalWeb"/>
        <w:numPr>
          <w:ilvl w:val="0"/>
          <w:numId w:val="43"/>
        </w:numPr>
        <w:spacing w:before="0" w:beforeAutospacing="0" w:after="0" w:afterAutospacing="0" w:line="360" w:lineRule="auto"/>
        <w:ind w:right="49"/>
        <w:jc w:val="both"/>
        <w:rPr>
          <w:rFonts w:ascii="Palatino Linotype" w:hAnsi="Palatino Linotype"/>
          <w:sz w:val="22"/>
          <w:szCs w:val="22"/>
        </w:rPr>
      </w:pPr>
      <w:r w:rsidRPr="002D658C">
        <w:rPr>
          <w:rFonts w:ascii="Palatino Linotype" w:hAnsi="Palatino Linotype"/>
          <w:sz w:val="22"/>
          <w:szCs w:val="22"/>
        </w:rPr>
        <w:t>En efecto, en el caso particular, por la naturaleza de la información que se solicita el nombre de los particulares constituye un dato personal confidencial, por lo que actualiza el supuesto previsto en el artículo 143 fracción I de la Ley de Transparencia y Acceso a la Información Pública del Estado de México y Municipios y por tanto, procede su eliminación de las versiones públicas.</w:t>
      </w:r>
    </w:p>
    <w:p w14:paraId="636E3D8F" w14:textId="77777777" w:rsidR="00F1077E" w:rsidRPr="002D658C" w:rsidRDefault="00F1077E" w:rsidP="00F1077E">
      <w:pPr>
        <w:pStyle w:val="Prrafodelista"/>
        <w:spacing w:after="160" w:line="360" w:lineRule="auto"/>
        <w:ind w:left="360"/>
        <w:jc w:val="both"/>
        <w:rPr>
          <w:rFonts w:ascii="Palatino Linotype" w:hAnsi="Palatino Linotype"/>
          <w:sz w:val="22"/>
          <w:szCs w:val="22"/>
        </w:rPr>
      </w:pPr>
    </w:p>
    <w:p w14:paraId="46650E96" w14:textId="77777777" w:rsidR="00F1077E" w:rsidRPr="002D658C" w:rsidRDefault="00F1077E" w:rsidP="00F1077E">
      <w:pPr>
        <w:pStyle w:val="Prrafodelista"/>
        <w:numPr>
          <w:ilvl w:val="0"/>
          <w:numId w:val="43"/>
        </w:numPr>
        <w:spacing w:after="160" w:line="360" w:lineRule="auto"/>
        <w:jc w:val="both"/>
        <w:rPr>
          <w:rFonts w:ascii="Palatino Linotype" w:hAnsi="Palatino Linotype"/>
          <w:sz w:val="22"/>
          <w:szCs w:val="22"/>
        </w:rPr>
      </w:pPr>
      <w:r w:rsidRPr="002D658C">
        <w:rPr>
          <w:rFonts w:ascii="Palatino Linotype" w:hAnsi="Palatino Linotype"/>
          <w:b/>
          <w:bCs/>
          <w:sz w:val="22"/>
          <w:szCs w:val="22"/>
        </w:rPr>
        <w:t xml:space="preserve">Firma autógrafa de ciudadanos: </w:t>
      </w:r>
      <w:r w:rsidRPr="002D658C">
        <w:rPr>
          <w:rFonts w:ascii="Palatino Linotype" w:hAnsi="Palatino Linotype"/>
          <w:sz w:val="22"/>
          <w:szCs w:val="22"/>
        </w:rPr>
        <w:t xml:space="preserve">En lo tocante a la firma de ciudadanos, se tiene que esta se concibe como un conjunto de rasgos propios de su titular, un atributo de la personalidad de los individuos y busca que la misma no pueda ser reproducida por otra persona. </w:t>
      </w:r>
    </w:p>
    <w:p w14:paraId="07C1B44E" w14:textId="77777777" w:rsidR="00F1077E" w:rsidRPr="002D658C" w:rsidRDefault="00F1077E" w:rsidP="00F1077E">
      <w:pPr>
        <w:pStyle w:val="Prrafodelista"/>
        <w:spacing w:after="160" w:line="360" w:lineRule="auto"/>
        <w:ind w:left="360"/>
        <w:jc w:val="both"/>
        <w:rPr>
          <w:rFonts w:ascii="Palatino Linotype" w:hAnsi="Palatino Linotype"/>
          <w:b/>
          <w:bCs/>
        </w:rPr>
      </w:pPr>
    </w:p>
    <w:p w14:paraId="23488638" w14:textId="2DED6829" w:rsidR="00F1077E" w:rsidRPr="002D658C" w:rsidRDefault="00F1077E" w:rsidP="00F1077E">
      <w:pPr>
        <w:pStyle w:val="Prrafodelista"/>
        <w:spacing w:after="160" w:line="360" w:lineRule="auto"/>
        <w:ind w:left="360"/>
        <w:jc w:val="both"/>
        <w:rPr>
          <w:rFonts w:ascii="Palatino Linotype" w:hAnsi="Palatino Linotype"/>
          <w:sz w:val="22"/>
        </w:rPr>
      </w:pPr>
      <w:r w:rsidRPr="002D658C">
        <w:rPr>
          <w:rFonts w:ascii="Palatino Linotype" w:hAnsi="Palatino Linotype"/>
          <w:sz w:val="22"/>
        </w:rPr>
        <w:t>La firma identifica o hace identificable a su titular, aunado a que ésta es utilizada como una prueba del consentimiento y aprobación por parte de una persona, motivo por el cual debe ser resguardada. En ese sentido, se considera que la firma es un dato personal confidencial en términos de la fracción I del artículo 143 de la Ley de Transparencia Local.</w:t>
      </w:r>
    </w:p>
    <w:p w14:paraId="1DDAA831" w14:textId="77777777" w:rsidR="00F1077E" w:rsidRPr="002D658C" w:rsidRDefault="00F1077E" w:rsidP="00F1077E">
      <w:pPr>
        <w:pStyle w:val="Prrafodelista"/>
        <w:spacing w:line="360" w:lineRule="auto"/>
        <w:ind w:left="360"/>
        <w:jc w:val="both"/>
        <w:rPr>
          <w:rFonts w:ascii="Palatino Linotype" w:eastAsia="Palatino Linotype" w:hAnsi="Palatino Linotype" w:cs="Palatino Linotype"/>
          <w:sz w:val="22"/>
          <w:szCs w:val="22"/>
        </w:rPr>
      </w:pPr>
    </w:p>
    <w:p w14:paraId="6B09C249" w14:textId="77777777" w:rsidR="00FE5CD2" w:rsidRPr="002D658C" w:rsidRDefault="00FE5CD2" w:rsidP="00FE5CD2">
      <w:pPr>
        <w:pStyle w:val="Prrafodelista"/>
        <w:numPr>
          <w:ilvl w:val="0"/>
          <w:numId w:val="42"/>
        </w:num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El </w:t>
      </w:r>
      <w:r w:rsidRPr="002D658C">
        <w:rPr>
          <w:rFonts w:ascii="Palatino Linotype" w:eastAsia="Palatino Linotype" w:hAnsi="Palatino Linotype" w:cs="Palatino Linotype"/>
          <w:b/>
          <w:sz w:val="22"/>
          <w:szCs w:val="22"/>
        </w:rPr>
        <w:t>domicilio particular</w:t>
      </w:r>
      <w:r w:rsidRPr="002D658C">
        <w:rPr>
          <w:rFonts w:ascii="Palatino Linotype" w:eastAsia="Palatino Linotype" w:hAnsi="Palatino Linotype" w:cs="Palatino Linotype"/>
          <w:sz w:val="22"/>
          <w:szCs w:val="22"/>
        </w:rPr>
        <w:t xml:space="preserve">, 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3BBB41D7" w14:textId="77777777" w:rsidR="00FE5CD2" w:rsidRPr="002D658C" w:rsidRDefault="00FE5CD2" w:rsidP="00FE5CD2">
      <w:pPr>
        <w:spacing w:line="360" w:lineRule="auto"/>
        <w:jc w:val="both"/>
        <w:rPr>
          <w:rFonts w:ascii="Palatino Linotype" w:eastAsia="Palatino Linotype" w:hAnsi="Palatino Linotype" w:cs="Palatino Linotype"/>
          <w:sz w:val="22"/>
          <w:szCs w:val="22"/>
        </w:rPr>
      </w:pPr>
    </w:p>
    <w:p w14:paraId="706F5BBC" w14:textId="77777777" w:rsidR="00FE5CD2" w:rsidRPr="002D658C" w:rsidRDefault="00FE5CD2" w:rsidP="00F1077E">
      <w:pPr>
        <w:pStyle w:val="Prrafodelista"/>
        <w:spacing w:line="360" w:lineRule="auto"/>
        <w:ind w:left="360"/>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De la misma manera, lo establece el artículo 29 del Código Civil Federal, al precisar que el domicilio de personas físicas</w:t>
      </w:r>
      <w:r w:rsidRPr="002D658C">
        <w:rPr>
          <w:rFonts w:ascii="Palatino Linotype" w:eastAsia="Palatino Linotype" w:hAnsi="Palatino Linotype" w:cs="Palatino Linotype"/>
          <w:b/>
          <w:sz w:val="22"/>
          <w:szCs w:val="22"/>
        </w:rPr>
        <w:t xml:space="preserve">, </w:t>
      </w:r>
      <w:r w:rsidRPr="002D658C">
        <w:rPr>
          <w:rFonts w:ascii="Palatino Linotype" w:eastAsia="Palatino Linotype" w:hAnsi="Palatino Linotype" w:cs="Palatino Linotype"/>
          <w:sz w:val="22"/>
          <w:szCs w:val="22"/>
        </w:rPr>
        <w:t>es el lugar donde residen habitualmente, el lugar del centro principal de sus negocios, donde residan o el lugar donde se encuentren.</w:t>
      </w:r>
    </w:p>
    <w:p w14:paraId="34412FAD" w14:textId="77777777" w:rsidR="00FE5CD2" w:rsidRPr="002D658C" w:rsidRDefault="00FE5CD2" w:rsidP="00FE5CD2">
      <w:pPr>
        <w:spacing w:line="360" w:lineRule="auto"/>
        <w:jc w:val="both"/>
        <w:rPr>
          <w:rFonts w:ascii="Palatino Linotype" w:eastAsia="Palatino Linotype" w:hAnsi="Palatino Linotype" w:cs="Palatino Linotype"/>
          <w:b/>
          <w:sz w:val="22"/>
          <w:szCs w:val="22"/>
        </w:rPr>
      </w:pPr>
    </w:p>
    <w:p w14:paraId="7B1F26D1" w14:textId="77777777" w:rsidR="00FE5CD2" w:rsidRPr="002D658C" w:rsidRDefault="00FE5CD2" w:rsidP="00FE5CD2">
      <w:pPr>
        <w:pStyle w:val="Prrafodelista"/>
        <w:spacing w:line="360" w:lineRule="auto"/>
        <w:ind w:left="360"/>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0A7FE5E2" w14:textId="77777777" w:rsidR="00FE5CD2" w:rsidRPr="002D658C" w:rsidRDefault="00FE5CD2" w:rsidP="00FE5CD2">
      <w:pPr>
        <w:pStyle w:val="Prrafodelista"/>
        <w:spacing w:line="360" w:lineRule="auto"/>
        <w:ind w:left="360"/>
        <w:jc w:val="both"/>
        <w:rPr>
          <w:rFonts w:ascii="Palatino Linotype" w:eastAsia="Palatino Linotype" w:hAnsi="Palatino Linotype" w:cs="Palatino Linotype"/>
          <w:sz w:val="22"/>
          <w:szCs w:val="22"/>
        </w:rPr>
      </w:pPr>
    </w:p>
    <w:p w14:paraId="752112F0" w14:textId="77777777" w:rsidR="00FE5CD2" w:rsidRPr="002D658C" w:rsidRDefault="00FE5CD2" w:rsidP="00FE5CD2">
      <w:pPr>
        <w:pStyle w:val="Prrafodelista"/>
        <w:spacing w:line="360" w:lineRule="auto"/>
        <w:ind w:left="360"/>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Por lo tanto, se actualiza la clasificación del domicilio y su comprobante, de conformidad con la fracción I, del artículo 143 de la Ley de Transparencia y Acceso a la Información Pública del Estado de México y Municipios.</w:t>
      </w:r>
    </w:p>
    <w:p w14:paraId="33C36FDF" w14:textId="77777777" w:rsidR="00F1077E" w:rsidRPr="002D658C" w:rsidRDefault="00F1077E" w:rsidP="00F1077E">
      <w:pPr>
        <w:pStyle w:val="NormalWeb"/>
        <w:numPr>
          <w:ilvl w:val="0"/>
          <w:numId w:val="43"/>
        </w:numPr>
        <w:spacing w:before="240" w:beforeAutospacing="0" w:after="240" w:afterAutospacing="0" w:line="360" w:lineRule="auto"/>
        <w:jc w:val="both"/>
        <w:rPr>
          <w:sz w:val="22"/>
          <w:szCs w:val="22"/>
        </w:rPr>
      </w:pPr>
      <w:r w:rsidRPr="002D658C">
        <w:rPr>
          <w:rFonts w:ascii="Palatino Linotype" w:hAnsi="Palatino Linotype"/>
          <w:b/>
          <w:bCs/>
          <w:sz w:val="22"/>
          <w:szCs w:val="22"/>
        </w:rPr>
        <w:t>Número telefónico particular y/o celular</w:t>
      </w:r>
      <w:r w:rsidRPr="002D658C">
        <w:rPr>
          <w:sz w:val="22"/>
          <w:szCs w:val="22"/>
        </w:rPr>
        <w:t xml:space="preserve">: </w:t>
      </w:r>
      <w:r w:rsidRPr="002D658C">
        <w:rPr>
          <w:rFonts w:ascii="Palatino Linotype" w:hAnsi="Palatino Linotype"/>
          <w:sz w:val="22"/>
          <w:szCs w:val="22"/>
        </w:rPr>
        <w:t>Por lo que corresponde al número telefónico, éste es asignado a un teléfono particular y/o celular, y permite localizar a una persona física o moral identificada o identificable, por lo que se considera como un dato personal y, consecuentemente, de carácter confidencial, ya que sólo podrá otorgarse mediante el consentimiento expreso de su titular; por ello, se estima procedente considerarlo como confidencial. Lo anterior de conformidad con lo dispuesto en el artículo</w:t>
      </w:r>
      <w:r w:rsidRPr="002D658C">
        <w:rPr>
          <w:rFonts w:ascii="Palatino Linotype" w:hAnsi="Palatino Linotype"/>
          <w:b/>
          <w:bCs/>
          <w:sz w:val="22"/>
          <w:szCs w:val="22"/>
        </w:rPr>
        <w:t xml:space="preserve"> </w:t>
      </w:r>
      <w:r w:rsidRPr="002D658C">
        <w:rPr>
          <w:rFonts w:ascii="Palatino Linotype" w:hAnsi="Palatino Linotype"/>
          <w:sz w:val="22"/>
          <w:szCs w:val="22"/>
        </w:rPr>
        <w:t>143 fracción I de la Ley de Transparencia Local.</w:t>
      </w:r>
    </w:p>
    <w:p w14:paraId="3B0408C0" w14:textId="77777777" w:rsidR="00F1077E" w:rsidRPr="002D658C" w:rsidRDefault="00F1077E" w:rsidP="00F1077E">
      <w:pPr>
        <w:pStyle w:val="NormalWeb"/>
        <w:numPr>
          <w:ilvl w:val="0"/>
          <w:numId w:val="43"/>
        </w:numPr>
        <w:spacing w:before="240" w:beforeAutospacing="0" w:after="240" w:afterAutospacing="0" w:line="360" w:lineRule="auto"/>
        <w:jc w:val="both"/>
        <w:rPr>
          <w:sz w:val="22"/>
          <w:szCs w:val="22"/>
        </w:rPr>
      </w:pPr>
      <w:r w:rsidRPr="002D658C">
        <w:rPr>
          <w:rFonts w:ascii="Palatino Linotype" w:hAnsi="Palatino Linotype"/>
          <w:b/>
          <w:sz w:val="22"/>
          <w:szCs w:val="22"/>
        </w:rPr>
        <w:t>El correo electrónico:</w:t>
      </w:r>
      <w:r w:rsidRPr="002D658C">
        <w:rPr>
          <w:rFonts w:ascii="Palatino Linotype" w:hAnsi="Palatino Linotype"/>
          <w:sz w:val="22"/>
          <w:szCs w:val="22"/>
        </w:rPr>
        <w:t xml:space="preserve"> se puede asimilar al teléfono o domicilio particular, cuyo número o ubicación, respectivamente, se considera como un dato personal, toda vez que es otro medio para comunicarse con la persona titular del mismo y la hace localizable. Así también, Así también, se trata de información de una persona física identificada o identificable que, al darse a conocer, afectaría la intimidad de la persona.</w:t>
      </w:r>
    </w:p>
    <w:p w14:paraId="30985A48" w14:textId="24D07F0D" w:rsidR="00F1077E" w:rsidRPr="002D658C" w:rsidRDefault="00F1077E" w:rsidP="00F1077E">
      <w:pPr>
        <w:pStyle w:val="NormalWeb"/>
        <w:spacing w:before="240" w:beforeAutospacing="0" w:after="240" w:afterAutospacing="0" w:line="360" w:lineRule="auto"/>
        <w:ind w:left="360"/>
        <w:jc w:val="both"/>
        <w:rPr>
          <w:sz w:val="22"/>
          <w:szCs w:val="22"/>
        </w:rPr>
      </w:pPr>
      <w:r w:rsidRPr="002D658C">
        <w:rPr>
          <w:rFonts w:ascii="Palatino Linotype" w:hAnsi="Palatino Linotype"/>
          <w:sz w:val="22"/>
          <w:szCs w:val="22"/>
        </w:rPr>
        <w:t>En virtud de lo anterior, el correo electrónico de un particular constituye un dato personal confidencial, conforme a lo dispuesto en el artículo 143, fracción I, de la Ley de Transparencia Local.</w:t>
      </w:r>
    </w:p>
    <w:p w14:paraId="3A74E485" w14:textId="7C11D015" w:rsidR="00FE5CD2" w:rsidRPr="002D658C" w:rsidRDefault="00F1077E" w:rsidP="00FE5CD2">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De esta manera, se comparte la clasificación de los datos indicados en los oficios indicados, no obstante, no se puede tener por garantizado el derecho de acceso a la información del particular en razón de que no se proporcionó el acuerdo del Comité de Transparencia.</w:t>
      </w:r>
    </w:p>
    <w:p w14:paraId="072994AC" w14:textId="16054046" w:rsidR="00FE5CD2" w:rsidRPr="002D658C" w:rsidRDefault="00FE5CD2" w:rsidP="001F1B56">
      <w:pPr>
        <w:spacing w:line="360" w:lineRule="auto"/>
        <w:jc w:val="both"/>
        <w:rPr>
          <w:rFonts w:ascii="Palatino Linotype" w:eastAsia="Palatino Linotype" w:hAnsi="Palatino Linotype" w:cs="Palatino Linotype"/>
          <w:b/>
          <w:sz w:val="22"/>
          <w:szCs w:val="22"/>
          <w:u w:val="single"/>
        </w:rPr>
      </w:pPr>
    </w:p>
    <w:p w14:paraId="5C503157" w14:textId="0B01DD59" w:rsidR="00777AD1" w:rsidRPr="002D658C" w:rsidRDefault="00F1077E" w:rsidP="001F1B56">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Al respecto, debe decirse que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8C00EBA" w14:textId="77777777" w:rsidR="00F1077E" w:rsidRPr="002D658C" w:rsidRDefault="00F1077E" w:rsidP="001F1B56">
      <w:pPr>
        <w:spacing w:line="360" w:lineRule="auto"/>
        <w:jc w:val="both"/>
        <w:rPr>
          <w:rFonts w:ascii="Palatino Linotype" w:eastAsia="Palatino Linotype" w:hAnsi="Palatino Linotype" w:cs="Palatino Linotype"/>
          <w:sz w:val="22"/>
          <w:szCs w:val="22"/>
        </w:rPr>
      </w:pPr>
    </w:p>
    <w:p w14:paraId="619568C3" w14:textId="59C7C4DE" w:rsidR="00F1077E" w:rsidRPr="002D658C" w:rsidRDefault="00F1077E" w:rsidP="001F1B56">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Por lo que, en cumplimiento a la presente resolución, deberá proporcionarse el Acuerdo del Comité de Transparencia que sustente la versión pública de </w:t>
      </w:r>
      <w:r w:rsidRPr="002D658C">
        <w:rPr>
          <w:rFonts w:ascii="Palatino Linotype" w:eastAsia="Palatino Linotype" w:hAnsi="Palatino Linotype" w:cs="Palatino Linotype"/>
          <w:b/>
          <w:sz w:val="22"/>
          <w:szCs w:val="22"/>
        </w:rPr>
        <w:t>los oficios 207010300/409/2025 207010300/417/202, 207010300/432/2025 y 207010300/435/2025, remitidos en respuesta.</w:t>
      </w:r>
    </w:p>
    <w:p w14:paraId="3BE0DAFB" w14:textId="77777777" w:rsidR="00F1077E" w:rsidRPr="002D658C" w:rsidRDefault="00F1077E" w:rsidP="001F1B56">
      <w:pPr>
        <w:spacing w:line="360" w:lineRule="auto"/>
        <w:jc w:val="both"/>
        <w:rPr>
          <w:rFonts w:ascii="Palatino Linotype" w:eastAsia="Palatino Linotype" w:hAnsi="Palatino Linotype" w:cs="Palatino Linotype"/>
          <w:sz w:val="22"/>
          <w:szCs w:val="22"/>
        </w:rPr>
      </w:pPr>
    </w:p>
    <w:p w14:paraId="5FD854A9" w14:textId="29B0153D" w:rsidR="00F1077E" w:rsidRPr="002D658C" w:rsidRDefault="00F1077E" w:rsidP="001F1B56">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Finalmente, con relación a</w:t>
      </w:r>
      <w:r w:rsidRPr="002D658C">
        <w:rPr>
          <w:rFonts w:ascii="Palatino Linotype" w:hAnsi="Palatino Linotype"/>
        </w:rPr>
        <w:t xml:space="preserve"> los oficios faltantes, esto es </w:t>
      </w:r>
      <w:r w:rsidRPr="002D658C">
        <w:rPr>
          <w:rFonts w:ascii="Palatino Linotype" w:eastAsia="Palatino Linotype" w:hAnsi="Palatino Linotype" w:cs="Palatino Linotype"/>
          <w:sz w:val="22"/>
          <w:szCs w:val="22"/>
        </w:rPr>
        <w:t xml:space="preserve">los números 207010300/453/2025 y 207010300/454/2025, si bien fueron proporcionados en informe justificado, </w:t>
      </w:r>
      <w:r w:rsidR="009B14EB" w:rsidRPr="002D658C">
        <w:rPr>
          <w:rFonts w:ascii="Palatino Linotype" w:eastAsia="Palatino Linotype" w:hAnsi="Palatino Linotype" w:cs="Palatino Linotype"/>
          <w:sz w:val="22"/>
          <w:szCs w:val="22"/>
        </w:rPr>
        <w:t>específicamente en el archivo electrónico denominado “</w:t>
      </w:r>
      <w:r w:rsidR="009B14EB" w:rsidRPr="002D658C">
        <w:rPr>
          <w:rFonts w:ascii="Palatino Linotype" w:eastAsia="Palatino Linotype" w:hAnsi="Palatino Linotype" w:cs="Palatino Linotype"/>
          <w:b/>
          <w:i/>
          <w:sz w:val="22"/>
          <w:szCs w:val="22"/>
        </w:rPr>
        <w:t>ANEXO 2 OFICIOS EMITIDOS AGOSTO CCYBA.pdf</w:t>
      </w:r>
      <w:r w:rsidR="009B14EB" w:rsidRPr="002D658C">
        <w:rPr>
          <w:rFonts w:ascii="Palatino Linotype" w:eastAsia="Palatino Linotype" w:hAnsi="Palatino Linotype" w:cs="Palatino Linotype"/>
          <w:sz w:val="22"/>
          <w:szCs w:val="22"/>
        </w:rPr>
        <w:t xml:space="preserve">” contenido en dos carpetas comprimidas rar, </w:t>
      </w:r>
      <w:r w:rsidRPr="002D658C">
        <w:rPr>
          <w:rFonts w:ascii="Palatino Linotype" w:eastAsia="Palatino Linotype" w:hAnsi="Palatino Linotype" w:cs="Palatino Linotype"/>
          <w:sz w:val="22"/>
          <w:szCs w:val="22"/>
        </w:rPr>
        <w:t>los mismos no pudieron ponerse a la vista, en razón de que en el primer</w:t>
      </w:r>
      <w:r w:rsidR="009B14EB" w:rsidRPr="002D658C">
        <w:rPr>
          <w:rFonts w:ascii="Palatino Linotype" w:eastAsia="Palatino Linotype" w:hAnsi="Palatino Linotype" w:cs="Palatino Linotype"/>
          <w:sz w:val="22"/>
          <w:szCs w:val="22"/>
        </w:rPr>
        <w:t xml:space="preserve"> oficio</w:t>
      </w:r>
      <w:r w:rsidRPr="002D658C">
        <w:rPr>
          <w:rFonts w:ascii="Palatino Linotype" w:eastAsia="Palatino Linotype" w:hAnsi="Palatino Linotype" w:cs="Palatino Linotype"/>
          <w:sz w:val="22"/>
          <w:szCs w:val="22"/>
        </w:rPr>
        <w:t xml:space="preserve"> se dejó </w:t>
      </w:r>
      <w:r w:rsidR="009B14EB" w:rsidRPr="002D658C">
        <w:rPr>
          <w:rFonts w:ascii="Palatino Linotype" w:eastAsia="Palatino Linotype" w:hAnsi="Palatino Linotype" w:cs="Palatino Linotype"/>
          <w:sz w:val="22"/>
          <w:szCs w:val="22"/>
        </w:rPr>
        <w:t xml:space="preserve">a la vista </w:t>
      </w:r>
      <w:r w:rsidRPr="002D658C">
        <w:rPr>
          <w:rFonts w:ascii="Palatino Linotype" w:eastAsia="Palatino Linotype" w:hAnsi="Palatino Linotype" w:cs="Palatino Linotype"/>
          <w:sz w:val="22"/>
          <w:szCs w:val="22"/>
        </w:rPr>
        <w:t>el número de empleado,</w:t>
      </w:r>
      <w:r w:rsidR="009B14EB" w:rsidRPr="002D658C">
        <w:rPr>
          <w:rFonts w:ascii="Palatino Linotype" w:eastAsia="Palatino Linotype" w:hAnsi="Palatino Linotype" w:cs="Palatino Linotype"/>
          <w:sz w:val="22"/>
          <w:szCs w:val="22"/>
        </w:rPr>
        <w:t xml:space="preserve"> clasificando el mismo dato en el segundo oficio; dato que el ente</w:t>
      </w:r>
      <w:r w:rsidRPr="002D658C">
        <w:rPr>
          <w:rFonts w:ascii="Palatino Linotype" w:eastAsia="Palatino Linotype" w:hAnsi="Palatino Linotype" w:cs="Palatino Linotype"/>
          <w:sz w:val="22"/>
          <w:szCs w:val="22"/>
        </w:rPr>
        <w:t xml:space="preserve"> obligado en reiterados recursos de revisión ha sostenido que </w:t>
      </w:r>
      <w:r w:rsidR="009B14EB" w:rsidRPr="002D658C">
        <w:rPr>
          <w:rFonts w:ascii="Palatino Linotype" w:eastAsia="Palatino Linotype" w:hAnsi="Palatino Linotype" w:cs="Palatino Linotype"/>
          <w:sz w:val="22"/>
          <w:szCs w:val="22"/>
        </w:rPr>
        <w:t>con su sola entrega</w:t>
      </w:r>
      <w:r w:rsidRPr="002D658C">
        <w:rPr>
          <w:rFonts w:ascii="Palatino Linotype" w:eastAsia="Palatino Linotype" w:hAnsi="Palatino Linotype" w:cs="Palatino Linotype"/>
          <w:sz w:val="22"/>
          <w:szCs w:val="22"/>
        </w:rPr>
        <w:t xml:space="preserve"> arroja</w:t>
      </w:r>
      <w:r w:rsidR="009B14EB" w:rsidRPr="002D658C">
        <w:rPr>
          <w:rFonts w:ascii="Palatino Linotype" w:eastAsia="Palatino Linotype" w:hAnsi="Palatino Linotype" w:cs="Palatino Linotype"/>
          <w:sz w:val="22"/>
          <w:szCs w:val="22"/>
        </w:rPr>
        <w:t>ría información confidencial del servidor público en cuestión.</w:t>
      </w:r>
    </w:p>
    <w:p w14:paraId="572115B5" w14:textId="77777777" w:rsidR="00F1077E" w:rsidRPr="002D658C" w:rsidRDefault="00F1077E" w:rsidP="001F1B56">
      <w:pPr>
        <w:spacing w:line="360" w:lineRule="auto"/>
        <w:jc w:val="both"/>
        <w:rPr>
          <w:rFonts w:ascii="Palatino Linotype" w:eastAsia="Palatino Linotype" w:hAnsi="Palatino Linotype" w:cs="Palatino Linotype"/>
          <w:sz w:val="22"/>
          <w:szCs w:val="22"/>
        </w:rPr>
      </w:pPr>
    </w:p>
    <w:p w14:paraId="1E3FFE28" w14:textId="190A95CC" w:rsidR="009B14EB" w:rsidRPr="002D658C" w:rsidRDefault="00F1077E" w:rsidP="001F1B56">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Al respecto, se invoca como hecho notorio el recurso de revisión </w:t>
      </w:r>
      <w:r w:rsidR="009B14EB" w:rsidRPr="002D658C">
        <w:rPr>
          <w:rFonts w:ascii="Palatino Linotype" w:eastAsia="Palatino Linotype" w:hAnsi="Palatino Linotype" w:cs="Palatino Linotype"/>
          <w:b/>
          <w:sz w:val="22"/>
          <w:szCs w:val="22"/>
        </w:rPr>
        <w:t>01579/INFOEM/IP/RR/2025</w:t>
      </w:r>
      <w:r w:rsidR="009B14EB" w:rsidRPr="002D658C">
        <w:rPr>
          <w:rFonts w:ascii="Palatino Linotype" w:eastAsia="Palatino Linotype" w:hAnsi="Palatino Linotype" w:cs="Palatino Linotype"/>
          <w:sz w:val="22"/>
          <w:szCs w:val="22"/>
        </w:rPr>
        <w:t xml:space="preserve"> del Ayuntamiento de Toluca, en el que vía informe justificado el Sujeto Obligado entrega un Acta del Comité de Transparencia en la que clasifica el número de empleado de servidores públicos por arrojar información confidencial.</w:t>
      </w:r>
    </w:p>
    <w:p w14:paraId="475556C0" w14:textId="6D44CA3B" w:rsidR="009B14EB" w:rsidRPr="002D658C" w:rsidRDefault="009B14EB" w:rsidP="009B14EB">
      <w:pPr>
        <w:spacing w:before="240" w:after="240"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Así, con relación al </w:t>
      </w:r>
      <w:r w:rsidRPr="002D658C">
        <w:rPr>
          <w:rFonts w:ascii="Palatino Linotype" w:eastAsia="Palatino Linotype" w:hAnsi="Palatino Linotype" w:cs="Palatino Linotype"/>
          <w:b/>
          <w:sz w:val="22"/>
          <w:szCs w:val="22"/>
        </w:rPr>
        <w:t>número de empleado</w:t>
      </w:r>
      <w:r w:rsidRPr="002D658C">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2FEDEFDF" w14:textId="77777777" w:rsidR="009B14EB" w:rsidRPr="002D658C" w:rsidRDefault="009B14EB" w:rsidP="009B14EB">
      <w:pPr>
        <w:spacing w:before="240" w:after="240"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w:t>
      </w:r>
    </w:p>
    <w:p w14:paraId="56181BF9" w14:textId="77777777" w:rsidR="009B14EB" w:rsidRPr="002D658C" w:rsidRDefault="009B14EB" w:rsidP="009B14EB">
      <w:pPr>
        <w:spacing w:before="240" w:after="240"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El entonces Instituto Nacional de Transparencia, Acceso a la Información, y Protección de Datos Personales, INAI  se pronunció sobre la publicidad del número de empleado, a través del criterio orientador con clave de control SO/006/2019, que indica lo siguiente:</w:t>
      </w:r>
    </w:p>
    <w:p w14:paraId="75F5F0C0" w14:textId="77777777" w:rsidR="009B14EB" w:rsidRPr="002D658C" w:rsidRDefault="009B14EB" w:rsidP="009B14EB">
      <w:pPr>
        <w:tabs>
          <w:tab w:val="left" w:pos="7655"/>
        </w:tabs>
        <w:spacing w:before="240" w:after="240"/>
        <w:ind w:left="993" w:right="99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 xml:space="preserve">“Número de empleado. </w:t>
      </w:r>
      <w:r w:rsidRPr="002D658C">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3154794" w14:textId="77777777" w:rsidR="009B14EB" w:rsidRPr="002D658C" w:rsidRDefault="009B14EB" w:rsidP="009B14EB">
      <w:pPr>
        <w:spacing w:before="240" w:after="240"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Del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w:t>
      </w:r>
    </w:p>
    <w:p w14:paraId="7721F905" w14:textId="74895FCF" w:rsidR="009B14EB" w:rsidRPr="002D658C" w:rsidRDefault="009B14EB" w:rsidP="009B14EB">
      <w:pPr>
        <w:spacing w:before="240" w:after="240" w:line="360" w:lineRule="auto"/>
        <w:jc w:val="both"/>
        <w:rPr>
          <w:rFonts w:ascii="Palatino Linotype" w:eastAsia="Palatino Linotype" w:hAnsi="Palatino Linotype" w:cs="Palatino Linotype"/>
          <w:b/>
          <w:sz w:val="22"/>
          <w:szCs w:val="22"/>
        </w:rPr>
      </w:pPr>
      <w:r w:rsidRPr="002D658C">
        <w:rPr>
          <w:rFonts w:ascii="Palatino Linotype" w:eastAsia="Palatino Linotype" w:hAnsi="Palatino Linotype" w:cs="Palatino Linotype"/>
          <w:sz w:val="22"/>
          <w:szCs w:val="22"/>
        </w:rPr>
        <w:t xml:space="preserve">Por consiguiente, atendiendo que el </w:t>
      </w:r>
      <w:r w:rsidRPr="002D658C">
        <w:rPr>
          <w:rFonts w:ascii="Palatino Linotype" w:eastAsia="Palatino Linotype" w:hAnsi="Palatino Linotype" w:cs="Palatino Linotype"/>
          <w:b/>
          <w:sz w:val="22"/>
          <w:szCs w:val="22"/>
        </w:rPr>
        <w:t>Sujeto Obligado</w:t>
      </w:r>
      <w:r w:rsidRPr="002D658C">
        <w:rPr>
          <w:rFonts w:ascii="Palatino Linotype" w:eastAsia="Palatino Linotype" w:hAnsi="Palatino Linotype" w:cs="Palatino Linotype"/>
          <w:sz w:val="22"/>
          <w:szCs w:val="22"/>
        </w:rPr>
        <w:t xml:space="preserve"> ha reiterado en diversos asuntos que dicho dato es susceptible de clasificarse como información confidencial, ya que con su sola entrega arrojaría información confidencial, en el presente asunto, </w:t>
      </w:r>
      <w:r w:rsidRPr="002D658C">
        <w:rPr>
          <w:rFonts w:ascii="Palatino Linotype" w:eastAsia="Palatino Linotype" w:hAnsi="Palatino Linotype" w:cs="Palatino Linotype"/>
          <w:b/>
          <w:sz w:val="22"/>
          <w:szCs w:val="22"/>
        </w:rPr>
        <w:t>deberá remitir en versión pública, los oficios 207010300/453/2025 y 207010300/454/2025, emitidos por el Centro de Control y Bienestar Animal en el mes de agosto de dos mil veinticinco, entregados en informe justificado.</w:t>
      </w:r>
    </w:p>
    <w:p w14:paraId="45D2E984" w14:textId="77777777" w:rsidR="009B14EB" w:rsidRPr="002D658C" w:rsidRDefault="009B14EB" w:rsidP="00B7233F">
      <w:pPr>
        <w:spacing w:line="360" w:lineRule="auto"/>
        <w:jc w:val="both"/>
        <w:rPr>
          <w:rFonts w:ascii="Palatino Linotype" w:eastAsia="Palatino Linotype" w:hAnsi="Palatino Linotype" w:cs="Palatino Linotype"/>
          <w:sz w:val="22"/>
          <w:szCs w:val="22"/>
        </w:rPr>
      </w:pPr>
    </w:p>
    <w:p w14:paraId="15092844" w14:textId="77777777" w:rsidR="003317C8" w:rsidRPr="002D658C" w:rsidRDefault="003317C8" w:rsidP="003317C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b/>
          <w:sz w:val="22"/>
          <w:szCs w:val="22"/>
        </w:rPr>
        <w:t xml:space="preserve">Quinto. Versión Pública. </w:t>
      </w:r>
      <w:r w:rsidRPr="002D658C">
        <w:rPr>
          <w:rFonts w:ascii="Palatino Linotype" w:eastAsia="Palatino Linotype" w:hAnsi="Palatino Linotype" w:cs="Palatino Linotype"/>
          <w:sz w:val="22"/>
          <w:szCs w:val="22"/>
        </w:rPr>
        <w:t>Como fue debidamente apuntado, el </w:t>
      </w:r>
      <w:r w:rsidRPr="002D658C">
        <w:rPr>
          <w:rFonts w:ascii="Palatino Linotype" w:eastAsia="Palatino Linotype" w:hAnsi="Palatino Linotype" w:cs="Palatino Linotype"/>
          <w:b/>
          <w:sz w:val="22"/>
          <w:szCs w:val="22"/>
        </w:rPr>
        <w:t>Sujeto Obligado</w:t>
      </w:r>
      <w:r w:rsidRPr="002D658C">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B5A831C" w14:textId="77777777" w:rsidR="003317C8" w:rsidRPr="002D658C" w:rsidRDefault="003317C8" w:rsidP="003317C8">
      <w:pPr>
        <w:spacing w:line="360" w:lineRule="auto"/>
        <w:ind w:right="51"/>
        <w:jc w:val="both"/>
        <w:rPr>
          <w:rFonts w:ascii="Palatino Linotype" w:eastAsia="Palatino Linotype" w:hAnsi="Palatino Linotype" w:cs="Palatino Linotype"/>
          <w:sz w:val="22"/>
          <w:szCs w:val="22"/>
        </w:rPr>
      </w:pPr>
    </w:p>
    <w:p w14:paraId="7A649876" w14:textId="77777777" w:rsidR="003317C8" w:rsidRPr="002D658C" w:rsidRDefault="003317C8" w:rsidP="003317C8">
      <w:pPr>
        <w:spacing w:line="360"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039E5F3" w14:textId="77777777" w:rsidR="003317C8" w:rsidRPr="002D658C" w:rsidRDefault="003317C8" w:rsidP="003317C8">
      <w:pPr>
        <w:spacing w:line="360" w:lineRule="auto"/>
        <w:ind w:right="49"/>
        <w:jc w:val="both"/>
        <w:rPr>
          <w:rFonts w:ascii="Palatino Linotype" w:eastAsia="Palatino Linotype" w:hAnsi="Palatino Linotype" w:cs="Palatino Linotype"/>
          <w:sz w:val="22"/>
          <w:szCs w:val="22"/>
        </w:rPr>
      </w:pPr>
    </w:p>
    <w:p w14:paraId="48375127" w14:textId="77777777" w:rsidR="003317C8" w:rsidRPr="002D658C" w:rsidRDefault="003317C8" w:rsidP="003317C8">
      <w:pPr>
        <w:spacing w:line="360"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D310FA7" w14:textId="77777777" w:rsidR="003317C8" w:rsidRPr="002D658C" w:rsidRDefault="003317C8" w:rsidP="003317C8">
      <w:pPr>
        <w:spacing w:line="360" w:lineRule="auto"/>
        <w:ind w:right="49"/>
        <w:jc w:val="both"/>
        <w:rPr>
          <w:rFonts w:ascii="Palatino Linotype" w:eastAsia="Palatino Linotype" w:hAnsi="Palatino Linotype" w:cs="Palatino Linotype"/>
          <w:sz w:val="22"/>
          <w:szCs w:val="22"/>
        </w:rPr>
      </w:pPr>
    </w:p>
    <w:p w14:paraId="2E322A4C" w14:textId="77777777" w:rsidR="003317C8" w:rsidRPr="002D658C" w:rsidRDefault="003317C8" w:rsidP="003317C8">
      <w:pPr>
        <w:spacing w:line="360"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establecen:</w:t>
      </w:r>
    </w:p>
    <w:p w14:paraId="558D7B07"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sz w:val="22"/>
          <w:szCs w:val="22"/>
        </w:rPr>
        <w:t> </w:t>
      </w:r>
      <w:r w:rsidRPr="002D658C">
        <w:rPr>
          <w:rFonts w:ascii="Palatino Linotype" w:eastAsia="Palatino Linotype" w:hAnsi="Palatino Linotype" w:cs="Palatino Linotype"/>
          <w:i/>
          <w:sz w:val="22"/>
          <w:szCs w:val="22"/>
        </w:rPr>
        <w:t>“</w:t>
      </w:r>
      <w:r w:rsidRPr="002D658C">
        <w:rPr>
          <w:rFonts w:ascii="Palatino Linotype" w:eastAsia="Palatino Linotype" w:hAnsi="Palatino Linotype" w:cs="Palatino Linotype"/>
          <w:b/>
          <w:i/>
          <w:sz w:val="22"/>
          <w:szCs w:val="22"/>
        </w:rPr>
        <w:t>Artículo 3.</w:t>
      </w:r>
      <w:r w:rsidRPr="002D658C">
        <w:rPr>
          <w:rFonts w:ascii="Palatino Linotype" w:eastAsia="Palatino Linotype" w:hAnsi="Palatino Linotype" w:cs="Palatino Linotype"/>
          <w:i/>
          <w:sz w:val="22"/>
          <w:szCs w:val="22"/>
        </w:rPr>
        <w:t xml:space="preserve"> Para los efectos de la presente Ley se entenderá por:</w:t>
      </w:r>
    </w:p>
    <w:p w14:paraId="2FB59815" w14:textId="77777777" w:rsidR="003317C8" w:rsidRPr="002D658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p>
    <w:p w14:paraId="64981D9E" w14:textId="77777777" w:rsidR="003317C8" w:rsidRPr="002D658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IX. Datos personales</w:t>
      </w:r>
      <w:r w:rsidRPr="002D658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AB514E2" w14:textId="77777777" w:rsidR="003317C8" w:rsidRPr="002D658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p>
    <w:p w14:paraId="4FEEFDD0" w14:textId="77777777" w:rsidR="003317C8" w:rsidRPr="002D658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XX. Información clasificada</w:t>
      </w:r>
      <w:r w:rsidRPr="002D658C">
        <w:rPr>
          <w:rFonts w:ascii="Palatino Linotype" w:eastAsia="Palatino Linotype" w:hAnsi="Palatino Linotype" w:cs="Palatino Linotype"/>
          <w:i/>
          <w:sz w:val="22"/>
          <w:szCs w:val="22"/>
        </w:rPr>
        <w:t>: Aquella considerada por la presente Ley como reservada o confidencial;</w:t>
      </w:r>
    </w:p>
    <w:p w14:paraId="1E8BFAFE" w14:textId="77777777" w:rsidR="003317C8" w:rsidRPr="002D658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XXI. Información confidencial</w:t>
      </w:r>
      <w:r w:rsidRPr="002D658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B28A15C" w14:textId="77777777" w:rsidR="003317C8" w:rsidRPr="002D658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p>
    <w:p w14:paraId="60C34460" w14:textId="77777777" w:rsidR="003317C8" w:rsidRPr="002D658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XXXII. Protección de Datos Personales</w:t>
      </w:r>
      <w:r w:rsidRPr="002D658C">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E22FDC1" w14:textId="77777777" w:rsidR="003317C8" w:rsidRPr="002D658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p>
    <w:p w14:paraId="5F6D97A6" w14:textId="77777777" w:rsidR="003317C8" w:rsidRPr="002D658C" w:rsidRDefault="003317C8" w:rsidP="003317C8">
      <w:pPr>
        <w:tabs>
          <w:tab w:val="left" w:pos="1276"/>
        </w:tabs>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XLV. Versión pública</w:t>
      </w:r>
      <w:r w:rsidRPr="002D658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A5FA089"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 Artículo 6</w:t>
      </w:r>
      <w:r w:rsidRPr="002D658C">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19E6A75"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p>
    <w:p w14:paraId="0566D74F"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Artículo 91.</w:t>
      </w:r>
      <w:r w:rsidRPr="002D658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2D658C">
        <w:rPr>
          <w:rFonts w:ascii="Palatino Linotype" w:eastAsia="Palatino Linotype" w:hAnsi="Palatino Linotype" w:cs="Palatino Linotype"/>
          <w:i/>
          <w:sz w:val="22"/>
          <w:szCs w:val="22"/>
        </w:rPr>
        <w:br/>
        <w:t>…</w:t>
      </w:r>
    </w:p>
    <w:p w14:paraId="555EAC24"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Artículo 132.</w:t>
      </w:r>
      <w:r w:rsidRPr="002D658C">
        <w:rPr>
          <w:rFonts w:ascii="Palatino Linotype" w:eastAsia="Palatino Linotype" w:hAnsi="Palatino Linotype" w:cs="Palatino Linotype"/>
          <w:i/>
          <w:sz w:val="22"/>
          <w:szCs w:val="22"/>
        </w:rPr>
        <w:t xml:space="preserve"> La clasificación de la información se llevará a cabo en el momento en que:</w:t>
      </w:r>
    </w:p>
    <w:p w14:paraId="2BFED4FE" w14:textId="77777777" w:rsidR="003317C8" w:rsidRPr="002D658C" w:rsidRDefault="003317C8" w:rsidP="003317C8">
      <w:pP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w:t>
      </w:r>
      <w:r w:rsidRPr="002D658C">
        <w:rPr>
          <w:rFonts w:ascii="Palatino Linotype" w:eastAsia="Palatino Linotype" w:hAnsi="Palatino Linotype" w:cs="Palatino Linotype"/>
          <w:i/>
          <w:sz w:val="22"/>
          <w:szCs w:val="22"/>
        </w:rPr>
        <w:t>. Se reciba una solicitud de acceso a la información;</w:t>
      </w:r>
    </w:p>
    <w:p w14:paraId="6A3DEE09" w14:textId="77777777" w:rsidR="003317C8" w:rsidRPr="002D658C" w:rsidRDefault="003317C8" w:rsidP="003317C8">
      <w:pP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II.</w:t>
      </w:r>
      <w:r w:rsidRPr="002D658C">
        <w:rPr>
          <w:rFonts w:ascii="Palatino Linotype" w:eastAsia="Palatino Linotype" w:hAnsi="Palatino Linotype" w:cs="Palatino Linotype"/>
          <w:i/>
          <w:sz w:val="22"/>
          <w:szCs w:val="22"/>
        </w:rPr>
        <w:t xml:space="preserve"> Se determine mediante resolución de autoridad competente; o</w:t>
      </w:r>
    </w:p>
    <w:p w14:paraId="64E1C056" w14:textId="77777777" w:rsidR="003317C8" w:rsidRPr="002D658C" w:rsidRDefault="003317C8" w:rsidP="003317C8">
      <w:pP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III.</w:t>
      </w:r>
      <w:r w:rsidRPr="002D658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39C80C1"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w:t>
      </w:r>
    </w:p>
    <w:p w14:paraId="660439F6"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Artículo 137.</w:t>
      </w:r>
      <w:r w:rsidRPr="002D658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308801"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 Artículo 143.</w:t>
      </w:r>
      <w:r w:rsidRPr="002D658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FDE6EF3" w14:textId="77777777" w:rsidR="003317C8" w:rsidRPr="002D658C" w:rsidRDefault="003317C8" w:rsidP="003317C8">
      <w:pP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w:t>
      </w:r>
      <w:r w:rsidRPr="002D658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35318ED" w14:textId="77777777" w:rsidR="003317C8" w:rsidRPr="002D658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D658C">
        <w:rPr>
          <w:rFonts w:ascii="Palatino Linotype" w:eastAsia="Palatino Linotype" w:hAnsi="Palatino Linotype" w:cs="Palatino Linotype"/>
          <w:b/>
          <w:sz w:val="22"/>
          <w:szCs w:val="22"/>
        </w:rPr>
        <w:t>Sujeto Obligado</w:t>
      </w:r>
      <w:r w:rsidRPr="002D658C">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5EFFBDD" w14:textId="77777777" w:rsidR="003317C8" w:rsidRPr="002D658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DF53359" w14:textId="77777777" w:rsidR="003317C8" w:rsidRPr="002D658C" w:rsidRDefault="003317C8" w:rsidP="003317C8">
      <w:pPr>
        <w:spacing w:before="240" w:after="240" w:line="360" w:lineRule="auto"/>
        <w:ind w:right="50"/>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2BF9C1F"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“Artículo 49.</w:t>
      </w:r>
      <w:r w:rsidRPr="002D658C">
        <w:rPr>
          <w:rFonts w:ascii="Palatino Linotype" w:eastAsia="Palatino Linotype" w:hAnsi="Palatino Linotype" w:cs="Palatino Linotype"/>
          <w:i/>
          <w:sz w:val="22"/>
          <w:szCs w:val="22"/>
        </w:rPr>
        <w:t xml:space="preserve"> </w:t>
      </w:r>
      <w:r w:rsidRPr="002D658C">
        <w:rPr>
          <w:rFonts w:ascii="Palatino Linotype" w:eastAsia="Palatino Linotype" w:hAnsi="Palatino Linotype" w:cs="Palatino Linotype"/>
          <w:b/>
          <w:i/>
          <w:sz w:val="22"/>
          <w:szCs w:val="22"/>
        </w:rPr>
        <w:t>Los Comités de Transparencia</w:t>
      </w:r>
      <w:r w:rsidRPr="002D658C">
        <w:rPr>
          <w:rFonts w:ascii="Palatino Linotype" w:eastAsia="Palatino Linotype" w:hAnsi="Palatino Linotype" w:cs="Palatino Linotype"/>
          <w:i/>
          <w:sz w:val="22"/>
          <w:szCs w:val="22"/>
        </w:rPr>
        <w:t xml:space="preserve"> tendrán las siguientes atribuciones:</w:t>
      </w:r>
    </w:p>
    <w:p w14:paraId="6BD53357" w14:textId="77777777" w:rsidR="003317C8" w:rsidRPr="002D658C" w:rsidRDefault="003317C8" w:rsidP="003317C8">
      <w:pP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VIII. Aprobar, modificar o revocar la clasificación de la información</w:t>
      </w:r>
      <w:r w:rsidRPr="002D658C">
        <w:rPr>
          <w:rFonts w:ascii="Palatino Linotype" w:eastAsia="Palatino Linotype" w:hAnsi="Palatino Linotype" w:cs="Palatino Linotype"/>
          <w:i/>
          <w:sz w:val="22"/>
          <w:szCs w:val="22"/>
        </w:rPr>
        <w:t>…”</w:t>
      </w:r>
    </w:p>
    <w:p w14:paraId="6D1F87E4"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r w:rsidRPr="002D658C">
        <w:rPr>
          <w:rFonts w:ascii="Palatino Linotype" w:eastAsia="Palatino Linotype" w:hAnsi="Palatino Linotype" w:cs="Palatino Linotype"/>
          <w:b/>
          <w:i/>
          <w:sz w:val="22"/>
          <w:szCs w:val="22"/>
        </w:rPr>
        <w:t>Artículo 53.</w:t>
      </w:r>
      <w:r w:rsidRPr="002D658C">
        <w:rPr>
          <w:rFonts w:ascii="Palatino Linotype" w:eastAsia="Palatino Linotype" w:hAnsi="Palatino Linotype" w:cs="Palatino Linotype"/>
          <w:i/>
          <w:sz w:val="22"/>
          <w:szCs w:val="22"/>
        </w:rPr>
        <w:t xml:space="preserve"> Las </w:t>
      </w:r>
      <w:r w:rsidRPr="002D658C">
        <w:rPr>
          <w:rFonts w:ascii="Palatino Linotype" w:eastAsia="Palatino Linotype" w:hAnsi="Palatino Linotype" w:cs="Palatino Linotype"/>
          <w:b/>
          <w:i/>
          <w:sz w:val="22"/>
          <w:szCs w:val="22"/>
        </w:rPr>
        <w:t>Unidades de Transparencia</w:t>
      </w:r>
      <w:r w:rsidRPr="002D658C">
        <w:rPr>
          <w:rFonts w:ascii="Palatino Linotype" w:eastAsia="Palatino Linotype" w:hAnsi="Palatino Linotype" w:cs="Palatino Linotype"/>
          <w:i/>
          <w:sz w:val="22"/>
          <w:szCs w:val="22"/>
        </w:rPr>
        <w:t xml:space="preserve"> tendrán las siguientes </w:t>
      </w:r>
      <w:r w:rsidRPr="002D658C">
        <w:rPr>
          <w:rFonts w:ascii="Palatino Linotype" w:eastAsia="Palatino Linotype" w:hAnsi="Palatino Linotype" w:cs="Palatino Linotype"/>
          <w:b/>
          <w:i/>
          <w:sz w:val="22"/>
          <w:szCs w:val="22"/>
        </w:rPr>
        <w:t>funciones</w:t>
      </w:r>
      <w:r w:rsidRPr="002D658C">
        <w:rPr>
          <w:rFonts w:ascii="Palatino Linotype" w:eastAsia="Palatino Linotype" w:hAnsi="Palatino Linotype" w:cs="Palatino Linotype"/>
          <w:i/>
          <w:sz w:val="22"/>
          <w:szCs w:val="22"/>
        </w:rPr>
        <w:t>:</w:t>
      </w:r>
    </w:p>
    <w:p w14:paraId="6DAD1642" w14:textId="77777777" w:rsidR="003317C8" w:rsidRPr="002D658C" w:rsidRDefault="003317C8" w:rsidP="003317C8">
      <w:pP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X. Presentar ante el Comité, el proyecto de clasificación de información</w:t>
      </w:r>
      <w:r w:rsidRPr="002D658C">
        <w:rPr>
          <w:rFonts w:ascii="Palatino Linotype" w:eastAsia="Palatino Linotype" w:hAnsi="Palatino Linotype" w:cs="Palatino Linotype"/>
          <w:i/>
          <w:sz w:val="22"/>
          <w:szCs w:val="22"/>
        </w:rPr>
        <w:t xml:space="preserve">…” </w:t>
      </w:r>
    </w:p>
    <w:p w14:paraId="243BD97D"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“Artículo 59.</w:t>
      </w:r>
      <w:r w:rsidRPr="002D658C">
        <w:rPr>
          <w:rFonts w:ascii="Palatino Linotype" w:eastAsia="Palatino Linotype" w:hAnsi="Palatino Linotype" w:cs="Palatino Linotype"/>
          <w:i/>
          <w:sz w:val="22"/>
          <w:szCs w:val="22"/>
        </w:rPr>
        <w:t xml:space="preserve"> Los </w:t>
      </w:r>
      <w:r w:rsidRPr="002D658C">
        <w:rPr>
          <w:rFonts w:ascii="Palatino Linotype" w:eastAsia="Palatino Linotype" w:hAnsi="Palatino Linotype" w:cs="Palatino Linotype"/>
          <w:b/>
          <w:i/>
          <w:sz w:val="22"/>
          <w:szCs w:val="22"/>
        </w:rPr>
        <w:t>servidores públicos habilitados</w:t>
      </w:r>
      <w:r w:rsidRPr="002D658C">
        <w:rPr>
          <w:rFonts w:ascii="Palatino Linotype" w:eastAsia="Palatino Linotype" w:hAnsi="Palatino Linotype" w:cs="Palatino Linotype"/>
          <w:i/>
          <w:sz w:val="22"/>
          <w:szCs w:val="22"/>
        </w:rPr>
        <w:t xml:space="preserve"> tendrán las </w:t>
      </w:r>
      <w:r w:rsidRPr="002D658C">
        <w:rPr>
          <w:rFonts w:ascii="Palatino Linotype" w:eastAsia="Palatino Linotype" w:hAnsi="Palatino Linotype" w:cs="Palatino Linotype"/>
          <w:b/>
          <w:i/>
          <w:sz w:val="22"/>
          <w:szCs w:val="22"/>
        </w:rPr>
        <w:t>funciones</w:t>
      </w:r>
      <w:r w:rsidRPr="002D658C">
        <w:rPr>
          <w:rFonts w:ascii="Palatino Linotype" w:eastAsia="Palatino Linotype" w:hAnsi="Palatino Linotype" w:cs="Palatino Linotype"/>
          <w:i/>
          <w:sz w:val="22"/>
          <w:szCs w:val="22"/>
        </w:rPr>
        <w:t xml:space="preserve"> siguientes:</w:t>
      </w:r>
    </w:p>
    <w:p w14:paraId="27135F76" w14:textId="77777777" w:rsidR="003317C8" w:rsidRPr="002D658C" w:rsidRDefault="003317C8" w:rsidP="003317C8">
      <w:pP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D658C">
        <w:rPr>
          <w:rFonts w:ascii="Palatino Linotype" w:eastAsia="Palatino Linotype" w:hAnsi="Palatino Linotype" w:cs="Palatino Linotype"/>
          <w:i/>
          <w:sz w:val="22"/>
          <w:szCs w:val="22"/>
        </w:rPr>
        <w:t>, la cual tendrá los fundamentos y argumentos en que se basa dicha propuesta…”</w:t>
      </w:r>
    </w:p>
    <w:p w14:paraId="2D41FD8C" w14:textId="77777777" w:rsidR="003317C8" w:rsidRPr="002D658C" w:rsidRDefault="003317C8" w:rsidP="003317C8">
      <w:pPr>
        <w:spacing w:before="240" w:after="240"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7A8A8DE" w14:textId="77777777" w:rsidR="003317C8" w:rsidRPr="002D658C" w:rsidRDefault="003317C8" w:rsidP="003317C8">
      <w:pPr>
        <w:spacing w:before="240" w:after="240"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7C6331A6"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r w:rsidRPr="002D658C">
        <w:rPr>
          <w:rFonts w:ascii="Palatino Linotype" w:eastAsia="Palatino Linotype" w:hAnsi="Palatino Linotype" w:cs="Palatino Linotype"/>
          <w:b/>
          <w:i/>
          <w:sz w:val="22"/>
          <w:szCs w:val="22"/>
        </w:rPr>
        <w:t>Artículo 149.</w:t>
      </w:r>
      <w:r w:rsidRPr="002D658C">
        <w:rPr>
          <w:rFonts w:ascii="Palatino Linotype" w:eastAsia="Palatino Linotype" w:hAnsi="Palatino Linotype" w:cs="Palatino Linotype"/>
          <w:i/>
          <w:sz w:val="22"/>
          <w:szCs w:val="22"/>
        </w:rPr>
        <w:t xml:space="preserve"> El </w:t>
      </w:r>
      <w:r w:rsidRPr="002D658C">
        <w:rPr>
          <w:rFonts w:ascii="Palatino Linotype" w:eastAsia="Palatino Linotype" w:hAnsi="Palatino Linotype" w:cs="Palatino Linotype"/>
          <w:b/>
          <w:i/>
          <w:sz w:val="22"/>
          <w:szCs w:val="22"/>
        </w:rPr>
        <w:t>acuerdo que clasifique la información como confidencial</w:t>
      </w:r>
      <w:r w:rsidRPr="002D658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474A7D1" w14:textId="77777777" w:rsidR="003317C8" w:rsidRPr="002D658C" w:rsidRDefault="003317C8" w:rsidP="003317C8">
      <w:pPr>
        <w:spacing w:before="240" w:after="240" w:line="360" w:lineRule="auto"/>
        <w:ind w:right="51"/>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Es decir, el </w:t>
      </w:r>
      <w:r w:rsidRPr="002D658C">
        <w:rPr>
          <w:rFonts w:ascii="Palatino Linotype" w:eastAsia="Palatino Linotype" w:hAnsi="Palatino Linotype" w:cs="Palatino Linotype"/>
          <w:b/>
          <w:sz w:val="22"/>
          <w:szCs w:val="22"/>
        </w:rPr>
        <w:t>Sujeto Obligado</w:t>
      </w:r>
      <w:r w:rsidRPr="002D658C">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A56AFCE" w14:textId="77777777" w:rsidR="003317C8" w:rsidRPr="002D658C" w:rsidRDefault="003317C8" w:rsidP="003317C8">
      <w:pPr>
        <w:spacing w:before="240" w:after="240" w:line="360"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Atento a lo anterior, cabe señalar que el Comité de Transparencia del </w:t>
      </w:r>
      <w:r w:rsidRPr="002D658C">
        <w:rPr>
          <w:rFonts w:ascii="Palatino Linotype" w:eastAsia="Palatino Linotype" w:hAnsi="Palatino Linotype" w:cs="Palatino Linotype"/>
          <w:b/>
          <w:sz w:val="22"/>
          <w:szCs w:val="22"/>
        </w:rPr>
        <w:t>Sujeto Obligado</w:t>
      </w:r>
      <w:r w:rsidRPr="002D658C">
        <w:rPr>
          <w:rFonts w:ascii="Palatino Linotype" w:eastAsia="Palatino Linotype" w:hAnsi="Palatino Linotype" w:cs="Palatino Linotype"/>
          <w:sz w:val="22"/>
          <w:szCs w:val="22"/>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3AA33220"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 xml:space="preserve"> “</w:t>
      </w:r>
      <w:r w:rsidRPr="002D658C">
        <w:rPr>
          <w:rFonts w:ascii="Palatino Linotype" w:eastAsia="Palatino Linotype" w:hAnsi="Palatino Linotype" w:cs="Palatino Linotype"/>
          <w:b/>
          <w:i/>
          <w:sz w:val="22"/>
          <w:szCs w:val="22"/>
        </w:rPr>
        <w:t>Segundo.-</w:t>
      </w:r>
      <w:r w:rsidRPr="002D658C">
        <w:rPr>
          <w:rFonts w:ascii="Palatino Linotype" w:eastAsia="Palatino Linotype" w:hAnsi="Palatino Linotype" w:cs="Palatino Linotype"/>
          <w:i/>
          <w:sz w:val="22"/>
          <w:szCs w:val="22"/>
        </w:rPr>
        <w:t xml:space="preserve"> Para efectos de los presentes Lineamientos Generales, se entenderá por:</w:t>
      </w:r>
    </w:p>
    <w:p w14:paraId="21C6C99F" w14:textId="77777777" w:rsidR="003317C8" w:rsidRPr="002D658C"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XVIII.</w:t>
      </w:r>
      <w:r w:rsidRPr="002D658C">
        <w:rPr>
          <w:rFonts w:ascii="Palatino Linotype" w:eastAsia="Palatino Linotype" w:hAnsi="Palatino Linotype" w:cs="Palatino Linotype"/>
          <w:i/>
          <w:sz w:val="22"/>
          <w:szCs w:val="22"/>
        </w:rPr>
        <w:t xml:space="preserve"> </w:t>
      </w:r>
      <w:r w:rsidRPr="002D658C">
        <w:rPr>
          <w:rFonts w:ascii="Palatino Linotype" w:eastAsia="Palatino Linotype" w:hAnsi="Palatino Linotype" w:cs="Palatino Linotype"/>
          <w:b/>
          <w:i/>
          <w:sz w:val="22"/>
          <w:szCs w:val="22"/>
        </w:rPr>
        <w:t>Versión pública:</w:t>
      </w:r>
      <w:r w:rsidRPr="002D658C">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D658C">
        <w:rPr>
          <w:rFonts w:ascii="Palatino Linotype" w:eastAsia="Palatino Linotype" w:hAnsi="Palatino Linotype" w:cs="Palatino Linotype"/>
          <w:b/>
          <w:i/>
          <w:sz w:val="22"/>
          <w:szCs w:val="22"/>
        </w:rPr>
        <w:t>fundando y motivando la</w:t>
      </w:r>
      <w:r w:rsidRPr="002D658C">
        <w:rPr>
          <w:rFonts w:ascii="Palatino Linotype" w:eastAsia="Palatino Linotype" w:hAnsi="Palatino Linotype" w:cs="Palatino Linotype"/>
          <w:i/>
          <w:sz w:val="22"/>
          <w:szCs w:val="22"/>
        </w:rPr>
        <w:t xml:space="preserve"> </w:t>
      </w:r>
      <w:r w:rsidRPr="002D658C">
        <w:rPr>
          <w:rFonts w:ascii="Palatino Linotype" w:eastAsia="Palatino Linotype" w:hAnsi="Palatino Linotype" w:cs="Palatino Linotype"/>
          <w:b/>
          <w:i/>
          <w:sz w:val="22"/>
          <w:szCs w:val="22"/>
        </w:rPr>
        <w:t>reserva o confidencialidad</w:t>
      </w:r>
      <w:r w:rsidRPr="002D658C">
        <w:rPr>
          <w:rFonts w:ascii="Palatino Linotype" w:eastAsia="Palatino Linotype" w:hAnsi="Palatino Linotype" w:cs="Palatino Linotype"/>
          <w:i/>
          <w:sz w:val="22"/>
          <w:szCs w:val="22"/>
        </w:rPr>
        <w:t>, a través de la resolución que para tal efecto emita el Comité de Transparencia.</w:t>
      </w:r>
    </w:p>
    <w:p w14:paraId="6231A3FD"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b/>
          <w:i/>
          <w:sz w:val="22"/>
          <w:szCs w:val="22"/>
        </w:rPr>
      </w:pPr>
      <w:r w:rsidRPr="002D658C">
        <w:rPr>
          <w:rFonts w:ascii="Palatino Linotype" w:eastAsia="Palatino Linotype" w:hAnsi="Palatino Linotype" w:cs="Palatino Linotype"/>
          <w:b/>
          <w:i/>
          <w:sz w:val="22"/>
          <w:szCs w:val="22"/>
        </w:rPr>
        <w:t>...</w:t>
      </w:r>
    </w:p>
    <w:p w14:paraId="256D08D6"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Cuarto.</w:t>
      </w:r>
      <w:r w:rsidRPr="002D658C">
        <w:rPr>
          <w:rFonts w:ascii="Palatino Linotype" w:eastAsia="Palatino Linotype" w:hAnsi="Palatino Linotype" w:cs="Palatino Linotype"/>
          <w:i/>
          <w:sz w:val="22"/>
          <w:szCs w:val="22"/>
        </w:rPr>
        <w:t xml:space="preserve"> </w:t>
      </w:r>
      <w:r w:rsidRPr="002D658C">
        <w:rPr>
          <w:rFonts w:ascii="Palatino Linotype" w:eastAsia="Palatino Linotype" w:hAnsi="Palatino Linotype" w:cs="Palatino Linotype"/>
          <w:b/>
          <w:i/>
          <w:sz w:val="22"/>
          <w:szCs w:val="22"/>
        </w:rPr>
        <w:t>Para clasificar la información como</w:t>
      </w:r>
      <w:r w:rsidRPr="002D658C">
        <w:rPr>
          <w:rFonts w:ascii="Palatino Linotype" w:eastAsia="Palatino Linotype" w:hAnsi="Palatino Linotype" w:cs="Palatino Linotype"/>
          <w:i/>
          <w:sz w:val="22"/>
          <w:szCs w:val="22"/>
        </w:rPr>
        <w:t xml:space="preserve"> </w:t>
      </w:r>
      <w:r w:rsidRPr="002D658C">
        <w:rPr>
          <w:rFonts w:ascii="Palatino Linotype" w:eastAsia="Palatino Linotype" w:hAnsi="Palatino Linotype" w:cs="Palatino Linotype"/>
          <w:b/>
          <w:i/>
          <w:sz w:val="22"/>
          <w:szCs w:val="22"/>
        </w:rPr>
        <w:t>reservada o</w:t>
      </w:r>
      <w:r w:rsidRPr="002D658C">
        <w:rPr>
          <w:rFonts w:ascii="Palatino Linotype" w:eastAsia="Palatino Linotype" w:hAnsi="Palatino Linotype" w:cs="Palatino Linotype"/>
          <w:i/>
          <w:sz w:val="22"/>
          <w:szCs w:val="22"/>
        </w:rPr>
        <w:t xml:space="preserve"> </w:t>
      </w:r>
      <w:r w:rsidRPr="002D658C">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2D658C">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F8D11B"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E7AF111"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Quinto.</w:t>
      </w:r>
      <w:r w:rsidRPr="002D658C">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D7F0778"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Sexto.</w:t>
      </w:r>
      <w:r w:rsidRPr="002D658C">
        <w:rPr>
          <w:rFonts w:ascii="Palatino Linotype" w:eastAsia="Palatino Linotype" w:hAnsi="Palatino Linotype" w:cs="Palatino Linotype"/>
          <w:i/>
          <w:sz w:val="22"/>
          <w:szCs w:val="22"/>
        </w:rPr>
        <w:t xml:space="preserve"> Se deroga.</w:t>
      </w:r>
    </w:p>
    <w:p w14:paraId="1D4E6ED2"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Séptimo.</w:t>
      </w:r>
      <w:r w:rsidRPr="002D658C">
        <w:rPr>
          <w:rFonts w:ascii="Palatino Linotype" w:eastAsia="Palatino Linotype" w:hAnsi="Palatino Linotype" w:cs="Palatino Linotype"/>
          <w:i/>
          <w:sz w:val="22"/>
          <w:szCs w:val="22"/>
        </w:rPr>
        <w:t xml:space="preserve"> La clasificación de la información se llevará a cabo en el momento en que:</w:t>
      </w:r>
    </w:p>
    <w:p w14:paraId="64FE3B2A" w14:textId="77777777" w:rsidR="003317C8" w:rsidRPr="002D658C"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w:t>
      </w:r>
      <w:r w:rsidRPr="002D658C">
        <w:rPr>
          <w:rFonts w:ascii="Palatino Linotype" w:eastAsia="Palatino Linotype" w:hAnsi="Palatino Linotype" w:cs="Palatino Linotype"/>
          <w:i/>
          <w:sz w:val="22"/>
          <w:szCs w:val="22"/>
        </w:rPr>
        <w:t xml:space="preserve"> Se reciba una solicitud de acceso a la información;</w:t>
      </w:r>
    </w:p>
    <w:p w14:paraId="0830A20A" w14:textId="77777777" w:rsidR="003317C8" w:rsidRPr="002D658C"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II.</w:t>
      </w:r>
      <w:r w:rsidRPr="002D658C">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4CC4FCB3" w14:textId="77777777" w:rsidR="003317C8" w:rsidRPr="002D658C" w:rsidRDefault="003317C8" w:rsidP="003317C8">
      <w:pPr>
        <w:tabs>
          <w:tab w:val="left" w:pos="8222"/>
        </w:tabs>
        <w:spacing w:before="120" w:after="120"/>
        <w:ind w:left="1134"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III.</w:t>
      </w:r>
      <w:r w:rsidRPr="002D658C">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C1F392B"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i/>
          <w:sz w:val="22"/>
          <w:szCs w:val="22"/>
        </w:rPr>
        <w:t>conforme a su naturaleza, si encuadra en una causal de reserva o de confidencialidad.</w:t>
      </w:r>
    </w:p>
    <w:p w14:paraId="14E0EDCE"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Octavo.</w:t>
      </w:r>
      <w:r w:rsidRPr="002D658C">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40FC0BF"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B6208BF"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AF66B6B"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Noveno.</w:t>
      </w:r>
      <w:r w:rsidRPr="002D658C">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83AE28"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Décimo.</w:t>
      </w:r>
      <w:r w:rsidRPr="002D658C">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8BCF68B"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44B0D50" w14:textId="77777777" w:rsidR="003317C8" w:rsidRPr="002D658C" w:rsidRDefault="003317C8" w:rsidP="003317C8">
      <w:pPr>
        <w:tabs>
          <w:tab w:val="left" w:pos="8222"/>
        </w:tabs>
        <w:spacing w:before="120" w:after="120"/>
        <w:ind w:left="851" w:right="113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Décimo primero.</w:t>
      </w:r>
      <w:r w:rsidRPr="002D658C">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E4A6F3C" w14:textId="77777777" w:rsidR="003317C8" w:rsidRPr="002D658C" w:rsidRDefault="003317C8" w:rsidP="003317C8">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2D658C">
        <w:rPr>
          <w:rFonts w:ascii="Palatino Linotype" w:eastAsia="Palatino Linotype" w:hAnsi="Palatino Linotype" w:cs="Palatino Linotype"/>
          <w:b/>
          <w:sz w:val="22"/>
          <w:szCs w:val="22"/>
        </w:rPr>
        <w:t>Sujeto Obligado</w:t>
      </w:r>
      <w:r w:rsidRPr="002D658C">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289A1AFA"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 xml:space="preserve"> “Quincuagésimo. </w:t>
      </w:r>
      <w:r w:rsidRPr="002D658C">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B09BBEB" w14:textId="77777777" w:rsidR="003317C8" w:rsidRPr="002D658C"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 xml:space="preserve">Quincuagésimo primero. </w:t>
      </w:r>
      <w:r w:rsidRPr="002D658C">
        <w:rPr>
          <w:rFonts w:ascii="Palatino Linotype" w:eastAsia="Palatino Linotype" w:hAnsi="Palatino Linotype" w:cs="Palatino Linotype"/>
          <w:i/>
          <w:sz w:val="22"/>
          <w:szCs w:val="22"/>
        </w:rPr>
        <w:t xml:space="preserve">Toda acta del Comité de Transparencia deberá contener: </w:t>
      </w:r>
    </w:p>
    <w:p w14:paraId="7F7AEAB4" w14:textId="77777777" w:rsidR="003317C8" w:rsidRPr="002D658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w:t>
      </w:r>
      <w:r w:rsidRPr="002D658C">
        <w:rPr>
          <w:rFonts w:ascii="Palatino Linotype" w:eastAsia="Palatino Linotype" w:hAnsi="Palatino Linotype" w:cs="Palatino Linotype"/>
          <w:i/>
          <w:sz w:val="22"/>
          <w:szCs w:val="22"/>
        </w:rPr>
        <w:t xml:space="preserve"> El número de sesión y fecha; </w:t>
      </w:r>
    </w:p>
    <w:p w14:paraId="298AEE68" w14:textId="77777777" w:rsidR="003317C8" w:rsidRPr="002D658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II</w:t>
      </w:r>
      <w:r w:rsidRPr="002D658C">
        <w:rPr>
          <w:rFonts w:ascii="Palatino Linotype" w:eastAsia="Palatino Linotype" w:hAnsi="Palatino Linotype" w:cs="Palatino Linotype"/>
          <w:i/>
          <w:sz w:val="22"/>
          <w:szCs w:val="22"/>
        </w:rPr>
        <w:t xml:space="preserve">. El nombre del área que solicitó la clasificación de información; </w:t>
      </w:r>
    </w:p>
    <w:p w14:paraId="51E8DEBA" w14:textId="77777777" w:rsidR="003317C8" w:rsidRPr="002D658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III</w:t>
      </w:r>
      <w:r w:rsidRPr="002D658C">
        <w:rPr>
          <w:rFonts w:ascii="Palatino Linotype" w:eastAsia="Palatino Linotype" w:hAnsi="Palatino Linotype" w:cs="Palatino Linotype"/>
          <w:i/>
          <w:sz w:val="22"/>
          <w:szCs w:val="22"/>
        </w:rPr>
        <w:t xml:space="preserve">. La fundamentación legal y motivación correspondiente; </w:t>
      </w:r>
    </w:p>
    <w:p w14:paraId="6DB56254" w14:textId="77777777" w:rsidR="003317C8" w:rsidRPr="002D658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IV</w:t>
      </w:r>
      <w:r w:rsidRPr="002D658C">
        <w:rPr>
          <w:rFonts w:ascii="Palatino Linotype" w:eastAsia="Palatino Linotype" w:hAnsi="Palatino Linotype" w:cs="Palatino Linotype"/>
          <w:i/>
          <w:sz w:val="22"/>
          <w:szCs w:val="22"/>
        </w:rPr>
        <w:t xml:space="preserve">. La resolución o resoluciones aprobadas; y </w:t>
      </w:r>
    </w:p>
    <w:p w14:paraId="628A2BC5" w14:textId="77777777" w:rsidR="003317C8" w:rsidRPr="002D658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V</w:t>
      </w:r>
      <w:r w:rsidRPr="002D658C">
        <w:rPr>
          <w:rFonts w:ascii="Palatino Linotype" w:eastAsia="Palatino Linotype" w:hAnsi="Palatino Linotype" w:cs="Palatino Linotype"/>
          <w:i/>
          <w:sz w:val="22"/>
          <w:szCs w:val="22"/>
        </w:rPr>
        <w:t xml:space="preserve">. La rúbrica o firma digital de cada integrante del Comité de Transparencia. </w:t>
      </w:r>
    </w:p>
    <w:p w14:paraId="69BE1D20" w14:textId="77777777" w:rsidR="003317C8" w:rsidRPr="002D658C"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D70386E" w14:textId="77777777" w:rsidR="003317C8" w:rsidRPr="002D658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w:t>
      </w:r>
      <w:r w:rsidRPr="002D658C">
        <w:rPr>
          <w:rFonts w:ascii="Palatino Linotype" w:eastAsia="Palatino Linotype" w:hAnsi="Palatino Linotype" w:cs="Palatino Linotype"/>
          <w:i/>
          <w:sz w:val="22"/>
          <w:szCs w:val="22"/>
        </w:rPr>
        <w:t xml:space="preserve"> Los motivos y razonamientos que sustenten la confirmación o modificación de la prueba de daño;</w:t>
      </w:r>
    </w:p>
    <w:p w14:paraId="1531ABB4" w14:textId="77777777" w:rsidR="003317C8" w:rsidRPr="002D658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2D658C">
        <w:rPr>
          <w:rFonts w:ascii="Palatino Linotype" w:eastAsia="Palatino Linotype" w:hAnsi="Palatino Linotype" w:cs="Palatino Linotype"/>
          <w:b/>
          <w:i/>
          <w:sz w:val="22"/>
          <w:szCs w:val="22"/>
        </w:rPr>
        <w:t>II</w:t>
      </w:r>
      <w:r w:rsidRPr="002D658C">
        <w:rPr>
          <w:rFonts w:ascii="Palatino Linotype" w:eastAsia="Palatino Linotype" w:hAnsi="Palatino Linotype" w:cs="Palatino Linotype"/>
          <w:i/>
          <w:sz w:val="22"/>
          <w:szCs w:val="22"/>
        </w:rPr>
        <w:t>. Descripción de las partes o secciones reservadas, en caso de clasificación parcial</w:t>
      </w:r>
      <w:r w:rsidRPr="002D658C">
        <w:rPr>
          <w:rFonts w:ascii="Palatino Linotype" w:eastAsia="Palatino Linotype" w:hAnsi="Palatino Linotype" w:cs="Palatino Linotype"/>
          <w:b/>
          <w:i/>
          <w:sz w:val="22"/>
          <w:szCs w:val="22"/>
        </w:rPr>
        <w:t xml:space="preserve">; </w:t>
      </w:r>
    </w:p>
    <w:p w14:paraId="2D94E6C4" w14:textId="77777777" w:rsidR="003317C8" w:rsidRPr="002D658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III.</w:t>
      </w:r>
      <w:r w:rsidRPr="002D658C">
        <w:rPr>
          <w:rFonts w:ascii="Palatino Linotype" w:eastAsia="Palatino Linotype" w:hAnsi="Palatino Linotype" w:cs="Palatino Linotype"/>
          <w:i/>
          <w:sz w:val="22"/>
          <w:szCs w:val="22"/>
        </w:rPr>
        <w:t xml:space="preserve"> El periodo por el que mantendrá su clasificación y fecha de expiración; y </w:t>
      </w:r>
    </w:p>
    <w:p w14:paraId="4465C6E4" w14:textId="77777777" w:rsidR="003317C8" w:rsidRPr="002D658C" w:rsidRDefault="003317C8" w:rsidP="003317C8">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IV.</w:t>
      </w:r>
      <w:r w:rsidRPr="002D658C">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F8C02EE" w14:textId="77777777" w:rsidR="003317C8" w:rsidRPr="002D658C"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9591FBC" w14:textId="77777777" w:rsidR="003317C8" w:rsidRPr="002D658C" w:rsidRDefault="003317C8" w:rsidP="003317C8">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B231669" w14:textId="77777777" w:rsidR="003317C8" w:rsidRPr="002D658C" w:rsidRDefault="003317C8" w:rsidP="003317C8">
      <w:pPr>
        <w:spacing w:before="240" w:after="240"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C1F8CF1" w14:textId="77777777" w:rsidR="003317C8" w:rsidRPr="002D658C" w:rsidRDefault="003317C8" w:rsidP="003317C8">
      <w:pPr>
        <w:spacing w:before="120" w:after="120"/>
        <w:ind w:left="851" w:right="900"/>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r w:rsidRPr="002D658C">
        <w:rPr>
          <w:rFonts w:ascii="Palatino Linotype" w:eastAsia="Palatino Linotype" w:hAnsi="Palatino Linotype" w:cs="Palatino Linotype"/>
          <w:b/>
          <w:i/>
          <w:sz w:val="22"/>
          <w:szCs w:val="22"/>
        </w:rPr>
        <w:t>Quincuagésimo segundo</w:t>
      </w:r>
      <w:r w:rsidRPr="002D658C">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16EC85F" w14:textId="77777777" w:rsidR="003317C8" w:rsidRPr="002D658C" w:rsidRDefault="003317C8" w:rsidP="003317C8">
      <w:pPr>
        <w:spacing w:before="120" w:after="120"/>
        <w:ind w:left="851" w:right="900"/>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209E803" w14:textId="77777777" w:rsidR="003317C8" w:rsidRPr="002D658C" w:rsidRDefault="003317C8" w:rsidP="003317C8">
      <w:pPr>
        <w:spacing w:before="120" w:after="120"/>
        <w:ind w:left="1134" w:right="900"/>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w:t>
      </w:r>
      <w:r w:rsidRPr="002D658C">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1168C8A" w14:textId="77777777" w:rsidR="003317C8" w:rsidRPr="002D658C" w:rsidRDefault="003317C8" w:rsidP="003317C8">
      <w:pPr>
        <w:spacing w:before="120" w:after="120"/>
        <w:ind w:left="1134" w:right="900"/>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II.</w:t>
      </w:r>
      <w:r w:rsidRPr="002D658C">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291A4E9E" w14:textId="77777777" w:rsidR="003317C8" w:rsidRPr="002D658C" w:rsidRDefault="003317C8" w:rsidP="003317C8">
      <w:pPr>
        <w:spacing w:before="120" w:after="120"/>
        <w:ind w:left="1134" w:right="900"/>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III.</w:t>
      </w:r>
      <w:r w:rsidRPr="002D658C">
        <w:rPr>
          <w:rFonts w:ascii="Palatino Linotype" w:eastAsia="Palatino Linotype" w:hAnsi="Palatino Linotype" w:cs="Palatino Linotype"/>
          <w:i/>
          <w:sz w:val="22"/>
          <w:szCs w:val="22"/>
        </w:rPr>
        <w:t xml:space="preserve"> Señalar las personas o instancias autorizadas a acceder a la información clasificada.</w:t>
      </w:r>
    </w:p>
    <w:p w14:paraId="7146DDFC" w14:textId="77777777" w:rsidR="003317C8" w:rsidRPr="002D658C" w:rsidRDefault="003317C8" w:rsidP="003317C8">
      <w:pPr>
        <w:spacing w:before="120" w:after="120"/>
        <w:ind w:left="851" w:right="900"/>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6BEFD8A" w14:textId="77777777" w:rsidR="003317C8" w:rsidRPr="002D658C" w:rsidRDefault="003317C8" w:rsidP="003317C8">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w:t>
      </w:r>
    </w:p>
    <w:p w14:paraId="28116DAD" w14:textId="77777777" w:rsidR="003317C8" w:rsidRPr="002D658C" w:rsidRDefault="003317C8" w:rsidP="003317C8">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2D658C">
        <w:rPr>
          <w:rFonts w:ascii="Palatino Linotype" w:eastAsia="Palatino Linotype" w:hAnsi="Palatino Linotype" w:cs="Palatino Linotype"/>
          <w:b/>
          <w:i/>
          <w:sz w:val="22"/>
          <w:szCs w:val="22"/>
        </w:rPr>
        <w:t xml:space="preserve">Quincuagésimo cuarto. </w:t>
      </w:r>
      <w:r w:rsidRPr="002D658C">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D658C">
        <w:rPr>
          <w:rFonts w:ascii="Palatino Linotype" w:eastAsia="Palatino Linotype" w:hAnsi="Palatino Linotype" w:cs="Palatino Linotype"/>
          <w:b/>
          <w:i/>
          <w:sz w:val="22"/>
          <w:szCs w:val="22"/>
        </w:rPr>
        <w:t xml:space="preserve"> </w:t>
      </w:r>
    </w:p>
    <w:p w14:paraId="3FA957D2"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 xml:space="preserve">Quincuagésimo quinto. </w:t>
      </w:r>
      <w:r w:rsidRPr="002D658C">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E9AE230" w14:textId="77777777" w:rsidR="003317C8" w:rsidRPr="002D658C" w:rsidRDefault="003317C8" w:rsidP="003317C8">
      <w:pPr>
        <w:spacing w:before="120" w:after="120"/>
        <w:ind w:left="851" w:right="902"/>
        <w:jc w:val="both"/>
        <w:rPr>
          <w:rFonts w:ascii="Palatino Linotype" w:eastAsia="Palatino Linotype" w:hAnsi="Palatino Linotype" w:cs="Palatino Linotype"/>
          <w:b/>
          <w:i/>
          <w:sz w:val="22"/>
          <w:szCs w:val="22"/>
        </w:rPr>
      </w:pPr>
      <w:r w:rsidRPr="002D658C">
        <w:rPr>
          <w:rFonts w:ascii="Palatino Linotype" w:eastAsia="Palatino Linotype" w:hAnsi="Palatino Linotype" w:cs="Palatino Linotype"/>
          <w:b/>
          <w:i/>
          <w:sz w:val="22"/>
          <w:szCs w:val="22"/>
        </w:rPr>
        <w:t>...</w:t>
      </w:r>
    </w:p>
    <w:p w14:paraId="76E42F8A"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Quincuagésimo séptimo</w:t>
      </w:r>
      <w:r w:rsidRPr="002D658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B00B4C0" w14:textId="77777777" w:rsidR="003317C8" w:rsidRPr="002D658C" w:rsidRDefault="003317C8" w:rsidP="003317C8">
      <w:pP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w:t>
      </w:r>
      <w:r w:rsidRPr="002D658C">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522E7B7" w14:textId="77777777" w:rsidR="003317C8" w:rsidRPr="002D658C" w:rsidRDefault="003317C8" w:rsidP="003317C8">
      <w:pP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II.</w:t>
      </w:r>
      <w:r w:rsidRPr="002D658C">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72039A3" w14:textId="77777777" w:rsidR="003317C8" w:rsidRPr="002D658C" w:rsidRDefault="003317C8" w:rsidP="003317C8">
      <w:pPr>
        <w:spacing w:before="120" w:after="120"/>
        <w:ind w:left="1134"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III</w:t>
      </w:r>
      <w:r w:rsidRPr="002D658C">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A4FFA1A"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193ABA1F" w14:textId="77777777" w:rsidR="003317C8" w:rsidRPr="002D658C" w:rsidRDefault="003317C8" w:rsidP="003317C8">
      <w:pPr>
        <w:spacing w:before="120" w:after="120"/>
        <w:ind w:left="851" w:right="902"/>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b/>
          <w:i/>
          <w:sz w:val="22"/>
          <w:szCs w:val="22"/>
        </w:rPr>
        <w:t>Quincuagésimo octavo</w:t>
      </w:r>
      <w:r w:rsidRPr="002D658C">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4055B6E1" w14:textId="04547334" w:rsidR="00E46813" w:rsidRPr="002D658C" w:rsidRDefault="00E46813" w:rsidP="008823E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Así, con fundamento en lo prescrito en los artículos </w:t>
      </w:r>
      <w:r w:rsidR="00283851" w:rsidRPr="002D658C">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2D658C">
        <w:rPr>
          <w:rFonts w:ascii="Palatino Linotype" w:eastAsia="Palatino Linotype" w:hAnsi="Palatino Linotype" w:cs="Palatino Linotype"/>
          <w:sz w:val="22"/>
          <w:szCs w:val="22"/>
        </w:rPr>
        <w:t>;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2D658C"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2D658C"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2D658C">
        <w:rPr>
          <w:rFonts w:ascii="Palatino Linotype" w:eastAsia="Palatino Linotype" w:hAnsi="Palatino Linotype" w:cs="Palatino Linotype"/>
          <w:b/>
          <w:sz w:val="22"/>
          <w:szCs w:val="22"/>
        </w:rPr>
        <w:t>III. R E S U E L V E</w:t>
      </w:r>
    </w:p>
    <w:p w14:paraId="5C5DB69D" w14:textId="77777777" w:rsidR="00E46813" w:rsidRPr="002D658C" w:rsidRDefault="00E46813" w:rsidP="00E46813">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12338492" w14:textId="4F6B7701" w:rsidR="00E46813" w:rsidRPr="002D658C" w:rsidRDefault="00E46813" w:rsidP="00E46813">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2D658C">
        <w:rPr>
          <w:rFonts w:ascii="Palatino Linotype" w:eastAsia="Palatino Linotype" w:hAnsi="Palatino Linotype" w:cs="Palatino Linotype"/>
          <w:b/>
          <w:sz w:val="22"/>
          <w:szCs w:val="22"/>
        </w:rPr>
        <w:t xml:space="preserve">Primero. </w:t>
      </w:r>
      <w:r w:rsidRPr="002D658C">
        <w:rPr>
          <w:rFonts w:ascii="Palatino Linotype" w:eastAsia="Palatino Linotype" w:hAnsi="Palatino Linotype" w:cs="Palatino Linotype"/>
          <w:sz w:val="22"/>
          <w:szCs w:val="22"/>
        </w:rPr>
        <w:t>Resultan</w:t>
      </w:r>
      <w:r w:rsidR="008504EC" w:rsidRPr="002D658C">
        <w:rPr>
          <w:rFonts w:ascii="Palatino Linotype" w:eastAsia="Palatino Linotype" w:hAnsi="Palatino Linotype" w:cs="Palatino Linotype"/>
          <w:sz w:val="22"/>
          <w:szCs w:val="22"/>
        </w:rPr>
        <w:t xml:space="preserve"> </w:t>
      </w:r>
      <w:r w:rsidR="009B14EB" w:rsidRPr="002D658C">
        <w:rPr>
          <w:rFonts w:ascii="Palatino Linotype" w:eastAsia="Palatino Linotype" w:hAnsi="Palatino Linotype" w:cs="Palatino Linotype"/>
          <w:b/>
          <w:sz w:val="22"/>
          <w:szCs w:val="22"/>
        </w:rPr>
        <w:t>parcialmente</w:t>
      </w:r>
      <w:r w:rsidR="009B14EB"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b/>
          <w:sz w:val="22"/>
          <w:szCs w:val="22"/>
        </w:rPr>
        <w:t>fundadas</w:t>
      </w:r>
      <w:r w:rsidRPr="002D658C">
        <w:rPr>
          <w:rFonts w:ascii="Palatino Linotype" w:eastAsia="Palatino Linotype" w:hAnsi="Palatino Linotype" w:cs="Palatino Linotype"/>
          <w:sz w:val="22"/>
          <w:szCs w:val="22"/>
        </w:rPr>
        <w:t xml:space="preserve"> las razones o motivos de inconformidad hechos valer por la parte</w:t>
      </w:r>
      <w:r w:rsidRPr="002D658C">
        <w:rPr>
          <w:rFonts w:ascii="Palatino Linotype" w:eastAsia="Palatino Linotype" w:hAnsi="Palatino Linotype" w:cs="Palatino Linotype"/>
          <w:b/>
          <w:sz w:val="22"/>
          <w:szCs w:val="22"/>
        </w:rPr>
        <w:t xml:space="preserve"> Recurrente</w:t>
      </w:r>
      <w:r w:rsidRPr="002D658C">
        <w:rPr>
          <w:rFonts w:ascii="Palatino Linotype" w:eastAsia="Palatino Linotype" w:hAnsi="Palatino Linotype" w:cs="Palatino Linotype"/>
          <w:sz w:val="22"/>
          <w:szCs w:val="22"/>
        </w:rPr>
        <w:t xml:space="preserve"> en el recurso de revisión </w:t>
      </w:r>
      <w:r w:rsidR="00075BA6" w:rsidRPr="002D658C">
        <w:rPr>
          <w:rFonts w:ascii="Palatino Linotype" w:eastAsia="Palatino Linotype" w:hAnsi="Palatino Linotype" w:cs="Palatino Linotype"/>
          <w:b/>
          <w:sz w:val="22"/>
          <w:szCs w:val="22"/>
        </w:rPr>
        <w:t>0</w:t>
      </w:r>
      <w:r w:rsidR="009B14EB" w:rsidRPr="002D658C">
        <w:rPr>
          <w:rFonts w:ascii="Palatino Linotype" w:eastAsia="Palatino Linotype" w:hAnsi="Palatino Linotype" w:cs="Palatino Linotype"/>
          <w:b/>
          <w:sz w:val="22"/>
          <w:szCs w:val="22"/>
        </w:rPr>
        <w:t>1514</w:t>
      </w:r>
      <w:r w:rsidRPr="002D658C">
        <w:rPr>
          <w:rFonts w:ascii="Palatino Linotype" w:eastAsia="Palatino Linotype" w:hAnsi="Palatino Linotype" w:cs="Palatino Linotype"/>
          <w:b/>
          <w:sz w:val="22"/>
          <w:szCs w:val="22"/>
        </w:rPr>
        <w:t>/INFOEM/IP/RR/202</w:t>
      </w:r>
      <w:r w:rsidR="009B14EB" w:rsidRPr="002D658C">
        <w:rPr>
          <w:rFonts w:ascii="Palatino Linotype" w:eastAsia="Palatino Linotype" w:hAnsi="Palatino Linotype" w:cs="Palatino Linotype"/>
          <w:b/>
          <w:sz w:val="22"/>
          <w:szCs w:val="22"/>
        </w:rPr>
        <w:t>6</w:t>
      </w:r>
      <w:r w:rsidRPr="002D658C">
        <w:rPr>
          <w:rFonts w:ascii="Palatino Linotype" w:eastAsia="Palatino Linotype" w:hAnsi="Palatino Linotype" w:cs="Palatino Linotype"/>
          <w:sz w:val="22"/>
          <w:szCs w:val="22"/>
        </w:rPr>
        <w:t xml:space="preserve">; por lo que, en términos del </w:t>
      </w:r>
      <w:r w:rsidRPr="002D658C">
        <w:rPr>
          <w:rFonts w:ascii="Palatino Linotype" w:eastAsia="Palatino Linotype" w:hAnsi="Palatino Linotype" w:cs="Palatino Linotype"/>
          <w:b/>
          <w:sz w:val="22"/>
          <w:szCs w:val="22"/>
        </w:rPr>
        <w:t>Considerando</w:t>
      </w:r>
      <w:r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b/>
          <w:sz w:val="22"/>
          <w:szCs w:val="22"/>
        </w:rPr>
        <w:t xml:space="preserve">Cuarto </w:t>
      </w:r>
      <w:r w:rsidRPr="002D658C">
        <w:rPr>
          <w:rFonts w:ascii="Palatino Linotype" w:eastAsia="Palatino Linotype" w:hAnsi="Palatino Linotype" w:cs="Palatino Linotype"/>
          <w:sz w:val="22"/>
          <w:szCs w:val="22"/>
        </w:rPr>
        <w:t xml:space="preserve">de esta resolución, se </w:t>
      </w:r>
      <w:r w:rsidR="007367DC" w:rsidRPr="002D658C">
        <w:rPr>
          <w:rFonts w:ascii="Palatino Linotype" w:eastAsia="Palatino Linotype" w:hAnsi="Palatino Linotype" w:cs="Palatino Linotype"/>
          <w:b/>
          <w:sz w:val="22"/>
          <w:szCs w:val="22"/>
        </w:rPr>
        <w:t>Modifica</w:t>
      </w:r>
      <w:r w:rsidRPr="002D658C">
        <w:rPr>
          <w:rFonts w:ascii="Palatino Linotype" w:eastAsia="Palatino Linotype" w:hAnsi="Palatino Linotype" w:cs="Palatino Linotype"/>
          <w:b/>
          <w:sz w:val="22"/>
          <w:szCs w:val="22"/>
        </w:rPr>
        <w:t xml:space="preserve"> </w:t>
      </w:r>
      <w:r w:rsidRPr="002D658C">
        <w:rPr>
          <w:rFonts w:ascii="Palatino Linotype" w:eastAsia="Palatino Linotype" w:hAnsi="Palatino Linotype" w:cs="Palatino Linotype"/>
          <w:sz w:val="22"/>
          <w:szCs w:val="22"/>
        </w:rPr>
        <w:t xml:space="preserve">la respuesta emitida por el </w:t>
      </w:r>
      <w:r w:rsidRPr="002D658C">
        <w:rPr>
          <w:rFonts w:ascii="Palatino Linotype" w:eastAsia="Palatino Linotype" w:hAnsi="Palatino Linotype" w:cs="Palatino Linotype"/>
          <w:b/>
          <w:sz w:val="22"/>
          <w:szCs w:val="22"/>
        </w:rPr>
        <w:t>Sujeto Obligado.</w:t>
      </w:r>
    </w:p>
    <w:p w14:paraId="5D719F37" w14:textId="77777777" w:rsidR="00E46813" w:rsidRPr="002D658C" w:rsidRDefault="00E46813" w:rsidP="00E46813">
      <w:pPr>
        <w:spacing w:line="360" w:lineRule="auto"/>
        <w:jc w:val="both"/>
        <w:rPr>
          <w:rFonts w:ascii="Palatino Linotype" w:eastAsia="Palatino Linotype" w:hAnsi="Palatino Linotype" w:cs="Palatino Linotype"/>
          <w:b/>
          <w:sz w:val="22"/>
          <w:szCs w:val="22"/>
        </w:rPr>
      </w:pPr>
    </w:p>
    <w:p w14:paraId="5CB226A3" w14:textId="68C14ADC" w:rsidR="00AE1497" w:rsidRPr="002D658C" w:rsidRDefault="00E46813" w:rsidP="00AE1497">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2D658C">
        <w:rPr>
          <w:rFonts w:ascii="Palatino Linotype" w:eastAsia="Palatino Linotype" w:hAnsi="Palatino Linotype" w:cs="Palatino Linotype"/>
          <w:b/>
          <w:sz w:val="22"/>
          <w:szCs w:val="22"/>
        </w:rPr>
        <w:t xml:space="preserve">Segundo. </w:t>
      </w:r>
      <w:r w:rsidRPr="002D658C">
        <w:rPr>
          <w:rFonts w:ascii="Palatino Linotype" w:eastAsia="Palatino Linotype" w:hAnsi="Palatino Linotype" w:cs="Palatino Linotype"/>
          <w:sz w:val="22"/>
          <w:szCs w:val="22"/>
        </w:rPr>
        <w:t xml:space="preserve">Se </w:t>
      </w:r>
      <w:r w:rsidRPr="002D658C">
        <w:rPr>
          <w:rFonts w:ascii="Palatino Linotype" w:eastAsia="Palatino Linotype" w:hAnsi="Palatino Linotype" w:cs="Palatino Linotype"/>
          <w:b/>
          <w:sz w:val="22"/>
          <w:szCs w:val="22"/>
        </w:rPr>
        <w:t>Ordena</w:t>
      </w:r>
      <w:r w:rsidRPr="002D658C">
        <w:rPr>
          <w:rFonts w:ascii="Palatino Linotype" w:eastAsia="Palatino Linotype" w:hAnsi="Palatino Linotype" w:cs="Palatino Linotype"/>
          <w:sz w:val="22"/>
          <w:szCs w:val="22"/>
        </w:rPr>
        <w:t xml:space="preserve"> al </w:t>
      </w:r>
      <w:r w:rsidRPr="002D658C">
        <w:rPr>
          <w:rFonts w:ascii="Palatino Linotype" w:eastAsia="Palatino Linotype" w:hAnsi="Palatino Linotype" w:cs="Palatino Linotype"/>
          <w:b/>
          <w:sz w:val="22"/>
          <w:szCs w:val="22"/>
        </w:rPr>
        <w:t>Sujeto Obligado</w:t>
      </w:r>
      <w:r w:rsidRPr="002D658C">
        <w:rPr>
          <w:rFonts w:ascii="Palatino Linotype" w:eastAsia="Palatino Linotype" w:hAnsi="Palatino Linotype" w:cs="Palatino Linotype"/>
          <w:sz w:val="22"/>
          <w:szCs w:val="22"/>
        </w:rPr>
        <w:t xml:space="preserve">, en términos de los considerandos </w:t>
      </w:r>
      <w:r w:rsidRPr="002D658C">
        <w:rPr>
          <w:rFonts w:ascii="Palatino Linotype" w:eastAsia="Palatino Linotype" w:hAnsi="Palatino Linotype" w:cs="Palatino Linotype"/>
          <w:b/>
          <w:sz w:val="22"/>
          <w:szCs w:val="22"/>
        </w:rPr>
        <w:t xml:space="preserve">Cuarto y Quinto </w:t>
      </w:r>
      <w:r w:rsidRPr="002D658C">
        <w:rPr>
          <w:rFonts w:ascii="Palatino Linotype" w:eastAsia="Palatino Linotype" w:hAnsi="Palatino Linotype" w:cs="Palatino Linotype"/>
          <w:sz w:val="22"/>
          <w:szCs w:val="22"/>
        </w:rPr>
        <w:t xml:space="preserve">de esta resolución, </w:t>
      </w:r>
      <w:r w:rsidRPr="002D658C">
        <w:rPr>
          <w:rFonts w:ascii="Palatino Linotype" w:eastAsia="Palatino Linotype" w:hAnsi="Palatino Linotype" w:cs="Palatino Linotype"/>
          <w:b/>
          <w:sz w:val="22"/>
          <w:szCs w:val="22"/>
        </w:rPr>
        <w:t xml:space="preserve">haga entrega vía Sistema de Acceso a la Información Mexiquense (SAIMEX), </w:t>
      </w:r>
      <w:r w:rsidR="00AE1497" w:rsidRPr="002D658C">
        <w:rPr>
          <w:rFonts w:ascii="Palatino Linotype" w:eastAsia="Palatino Linotype" w:hAnsi="Palatino Linotype" w:cs="Palatino Linotype"/>
          <w:sz w:val="22"/>
          <w:szCs w:val="22"/>
        </w:rPr>
        <w:t>lo siguiente:</w:t>
      </w:r>
    </w:p>
    <w:p w14:paraId="1A2C3A5B" w14:textId="77777777" w:rsidR="00B40DDB" w:rsidRPr="002D658C" w:rsidRDefault="00B40DDB" w:rsidP="00AE1497">
      <w:pPr>
        <w:spacing w:line="360" w:lineRule="auto"/>
        <w:jc w:val="both"/>
        <w:rPr>
          <w:rFonts w:ascii="Palatino Linotype" w:eastAsia="Palatino Linotype" w:hAnsi="Palatino Linotype" w:cs="Palatino Linotype"/>
          <w:sz w:val="22"/>
          <w:szCs w:val="22"/>
        </w:rPr>
      </w:pPr>
    </w:p>
    <w:p w14:paraId="59106B1F" w14:textId="5E561D76" w:rsidR="00B40DDB" w:rsidRPr="002D658C" w:rsidRDefault="009B14EB" w:rsidP="009B14EB">
      <w:pPr>
        <w:pStyle w:val="Prrafodelista"/>
        <w:numPr>
          <w:ilvl w:val="0"/>
          <w:numId w:val="43"/>
        </w:num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b/>
          <w:sz w:val="22"/>
          <w:szCs w:val="22"/>
        </w:rPr>
        <w:t>En versión pública, los oficios 207010300/453/2025 y 207010300/454/2025, emitidos por el Centro de Control y Bienestar Animal en el mes de agosto de dos mil veinticinco, entregados en informe justificado.</w:t>
      </w:r>
    </w:p>
    <w:p w14:paraId="7523A530" w14:textId="77777777" w:rsidR="009B14EB" w:rsidRPr="002D658C" w:rsidRDefault="009B14EB" w:rsidP="00137AE1">
      <w:pPr>
        <w:ind w:left="284"/>
        <w:jc w:val="both"/>
        <w:rPr>
          <w:rFonts w:ascii="Palatino Linotype" w:eastAsia="Palatino Linotype" w:hAnsi="Palatino Linotype" w:cs="Palatino Linotype"/>
          <w:i/>
          <w:sz w:val="22"/>
          <w:szCs w:val="22"/>
        </w:rPr>
      </w:pPr>
    </w:p>
    <w:p w14:paraId="7C4E6368" w14:textId="36A9D0D1" w:rsidR="00F902D9" w:rsidRPr="002D658C" w:rsidRDefault="00137AE1" w:rsidP="00137AE1">
      <w:pPr>
        <w:ind w:left="284"/>
        <w:jc w:val="both"/>
        <w:rPr>
          <w:rFonts w:ascii="Palatino Linotype" w:eastAsia="Palatino Linotype" w:hAnsi="Palatino Linotype" w:cs="Palatino Linotype"/>
          <w:i/>
          <w:sz w:val="22"/>
          <w:szCs w:val="22"/>
        </w:rPr>
      </w:pPr>
      <w:r w:rsidRPr="002D658C">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2D658C">
        <w:rPr>
          <w:rFonts w:ascii="Palatino Linotype" w:eastAsia="Palatino Linotype" w:hAnsi="Palatino Linotype" w:cs="Palatino Linotype"/>
          <w:b/>
          <w:i/>
          <w:sz w:val="22"/>
          <w:szCs w:val="22"/>
        </w:rPr>
        <w:t>la parte Recurrente</w:t>
      </w:r>
      <w:r w:rsidRPr="002D658C">
        <w:rPr>
          <w:rFonts w:ascii="Palatino Linotype" w:eastAsia="Palatino Linotype" w:hAnsi="Palatino Linotype" w:cs="Palatino Linotype"/>
          <w:i/>
          <w:sz w:val="22"/>
          <w:szCs w:val="22"/>
        </w:rPr>
        <w:t xml:space="preserve">, </w:t>
      </w:r>
      <w:r w:rsidR="0095283A" w:rsidRPr="002D658C">
        <w:rPr>
          <w:rFonts w:ascii="Palatino Linotype" w:eastAsia="Palatino Linotype" w:hAnsi="Palatino Linotype" w:cs="Palatino Linotype"/>
          <w:i/>
          <w:sz w:val="22"/>
          <w:szCs w:val="22"/>
        </w:rPr>
        <w:t xml:space="preserve">y en el que </w:t>
      </w:r>
      <w:r w:rsidR="009B14EB" w:rsidRPr="002D658C">
        <w:rPr>
          <w:rFonts w:ascii="Palatino Linotype" w:eastAsia="Palatino Linotype" w:hAnsi="Palatino Linotype" w:cs="Palatino Linotype"/>
          <w:b/>
          <w:i/>
          <w:sz w:val="22"/>
          <w:szCs w:val="22"/>
        </w:rPr>
        <w:t xml:space="preserve"> se incluyan los fundamentos y motivos de la clasificación de los datos </w:t>
      </w:r>
      <w:r w:rsidR="00F902D9" w:rsidRPr="002D658C">
        <w:rPr>
          <w:rFonts w:ascii="Palatino Linotype" w:eastAsia="Palatino Linotype" w:hAnsi="Palatino Linotype" w:cs="Palatino Linotype"/>
          <w:b/>
          <w:i/>
          <w:sz w:val="22"/>
          <w:szCs w:val="22"/>
        </w:rPr>
        <w:t>contenidos en los oficios</w:t>
      </w:r>
      <w:r w:rsidR="00F902D9" w:rsidRPr="002D658C">
        <w:rPr>
          <w:rFonts w:ascii="Palatino Linotype" w:eastAsia="Palatino Linotype" w:hAnsi="Palatino Linotype" w:cs="Palatino Linotype"/>
          <w:i/>
          <w:sz w:val="22"/>
          <w:szCs w:val="22"/>
        </w:rPr>
        <w:t xml:space="preserve"> </w:t>
      </w:r>
      <w:r w:rsidR="00F902D9" w:rsidRPr="002D658C">
        <w:rPr>
          <w:rFonts w:ascii="Palatino Linotype" w:eastAsia="Palatino Linotype" w:hAnsi="Palatino Linotype" w:cs="Palatino Linotype"/>
          <w:b/>
          <w:i/>
          <w:sz w:val="22"/>
          <w:szCs w:val="22"/>
        </w:rPr>
        <w:t>207010300/409/2025 207010300/417/202, 207010300/432/2025 y 207010300/435/2025, remitidos en respuesta.</w:t>
      </w:r>
    </w:p>
    <w:p w14:paraId="067846C4" w14:textId="77777777" w:rsidR="00F902D9" w:rsidRPr="002D658C" w:rsidRDefault="00F902D9" w:rsidP="00137AE1">
      <w:pPr>
        <w:ind w:left="284"/>
        <w:jc w:val="both"/>
        <w:rPr>
          <w:rFonts w:ascii="Palatino Linotype" w:eastAsia="Palatino Linotype" w:hAnsi="Palatino Linotype" w:cs="Palatino Linotype"/>
          <w:i/>
          <w:sz w:val="22"/>
          <w:szCs w:val="22"/>
        </w:rPr>
      </w:pPr>
    </w:p>
    <w:p w14:paraId="7D45AA85" w14:textId="77777777" w:rsidR="00E46813" w:rsidRPr="002D658C" w:rsidRDefault="00E46813" w:rsidP="00E46813">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2D658C">
        <w:rPr>
          <w:rFonts w:ascii="Palatino Linotype" w:eastAsia="Palatino Linotype" w:hAnsi="Palatino Linotype" w:cs="Palatino Linotype"/>
          <w:b/>
          <w:sz w:val="22"/>
          <w:szCs w:val="22"/>
        </w:rPr>
        <w:t xml:space="preserve">Tercero. Notifíquese, </w:t>
      </w:r>
      <w:r w:rsidRPr="002D658C">
        <w:rPr>
          <w:rFonts w:ascii="Palatino Linotype" w:eastAsia="Palatino Linotype" w:hAnsi="Palatino Linotype" w:cs="Palatino Linotype"/>
          <w:sz w:val="22"/>
          <w:szCs w:val="22"/>
        </w:rPr>
        <w:t xml:space="preserve">vía </w:t>
      </w:r>
      <w:r w:rsidRPr="002D658C">
        <w:rPr>
          <w:rFonts w:ascii="Palatino Linotype" w:eastAsia="Palatino Linotype" w:hAnsi="Palatino Linotype" w:cs="Palatino Linotype"/>
          <w:b/>
          <w:sz w:val="22"/>
          <w:szCs w:val="22"/>
        </w:rPr>
        <w:t>SAIMEX</w:t>
      </w:r>
      <w:r w:rsidRPr="002D658C">
        <w:rPr>
          <w:rFonts w:ascii="Palatino Linotype" w:eastAsia="Palatino Linotype" w:hAnsi="Palatino Linotype" w:cs="Palatino Linotype"/>
          <w:sz w:val="22"/>
          <w:szCs w:val="22"/>
        </w:rPr>
        <w:t xml:space="preserve">, al Titular de la Unidad de Transparencia del </w:t>
      </w:r>
      <w:r w:rsidRPr="002D658C">
        <w:rPr>
          <w:rFonts w:ascii="Palatino Linotype" w:eastAsia="Palatino Linotype" w:hAnsi="Palatino Linotype" w:cs="Palatino Linotype"/>
          <w:b/>
          <w:sz w:val="22"/>
          <w:szCs w:val="22"/>
        </w:rPr>
        <w:t>Sujeto Obligado,</w:t>
      </w:r>
      <w:r w:rsidRPr="002D658C">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2D658C"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2D658C" w:rsidRDefault="00E46813" w:rsidP="00E46813">
      <w:pPr>
        <w:spacing w:line="360"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b/>
          <w:sz w:val="22"/>
          <w:szCs w:val="22"/>
        </w:rPr>
        <w:t>Cuarto.</w:t>
      </w:r>
      <w:r w:rsidRPr="002D658C">
        <w:rPr>
          <w:rFonts w:ascii="Palatino Linotype" w:eastAsia="Palatino Linotype" w:hAnsi="Palatino Linotype" w:cs="Palatino Linotype"/>
          <w:sz w:val="22"/>
          <w:szCs w:val="22"/>
        </w:rPr>
        <w:t xml:space="preserve"> </w:t>
      </w:r>
      <w:r w:rsidRPr="002D658C">
        <w:rPr>
          <w:rFonts w:ascii="Palatino Linotype" w:eastAsia="Palatino Linotype" w:hAnsi="Palatino Linotype" w:cs="Palatino Linotype"/>
          <w:b/>
          <w:sz w:val="22"/>
          <w:szCs w:val="22"/>
        </w:rPr>
        <w:t xml:space="preserve">Notifíquese, </w:t>
      </w:r>
      <w:r w:rsidRPr="002D658C">
        <w:rPr>
          <w:rFonts w:ascii="Palatino Linotype" w:eastAsia="Palatino Linotype" w:hAnsi="Palatino Linotype" w:cs="Palatino Linotype"/>
          <w:sz w:val="22"/>
          <w:szCs w:val="22"/>
        </w:rPr>
        <w:t xml:space="preserve">vía </w:t>
      </w:r>
      <w:r w:rsidRPr="002D658C">
        <w:rPr>
          <w:rFonts w:ascii="Palatino Linotype" w:eastAsia="Palatino Linotype" w:hAnsi="Palatino Linotype" w:cs="Palatino Linotype"/>
          <w:b/>
          <w:sz w:val="22"/>
          <w:szCs w:val="22"/>
        </w:rPr>
        <w:t>SAIMEX</w:t>
      </w:r>
      <w:r w:rsidRPr="002D658C">
        <w:rPr>
          <w:rFonts w:ascii="Palatino Linotype" w:eastAsia="Palatino Linotype" w:hAnsi="Palatino Linotype" w:cs="Palatino Linotype"/>
          <w:sz w:val="22"/>
          <w:szCs w:val="22"/>
        </w:rPr>
        <w:t xml:space="preserve">, al Titular de la Unidad de Transparencia del </w:t>
      </w:r>
      <w:r w:rsidRPr="002D658C">
        <w:rPr>
          <w:rFonts w:ascii="Palatino Linotype" w:eastAsia="Palatino Linotype" w:hAnsi="Palatino Linotype" w:cs="Palatino Linotype"/>
          <w:b/>
          <w:sz w:val="22"/>
          <w:szCs w:val="22"/>
        </w:rPr>
        <w:t>Sujeto Obligado,</w:t>
      </w:r>
      <w:r w:rsidRPr="002D658C">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2D658C" w:rsidRDefault="00E46813" w:rsidP="00E46813">
      <w:pPr>
        <w:spacing w:line="360" w:lineRule="auto"/>
        <w:ind w:right="49"/>
        <w:jc w:val="both"/>
        <w:rPr>
          <w:rFonts w:ascii="Palatino Linotype" w:eastAsia="Palatino Linotype" w:hAnsi="Palatino Linotype" w:cs="Palatino Linotype"/>
          <w:sz w:val="22"/>
          <w:szCs w:val="22"/>
        </w:rPr>
      </w:pPr>
    </w:p>
    <w:p w14:paraId="342BD9AA" w14:textId="77777777" w:rsidR="00AA5C57" w:rsidRPr="002D658C" w:rsidRDefault="00E46813" w:rsidP="00AA5C57">
      <w:pPr>
        <w:spacing w:line="360" w:lineRule="auto"/>
        <w:ind w:right="49"/>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b/>
          <w:sz w:val="22"/>
          <w:szCs w:val="22"/>
        </w:rPr>
        <w:t xml:space="preserve">Quinto. Notifíquese vía SAIMEX, </w:t>
      </w:r>
      <w:r w:rsidRPr="002D658C">
        <w:rPr>
          <w:rFonts w:ascii="Palatino Linotype" w:eastAsia="Palatino Linotype" w:hAnsi="Palatino Linotype" w:cs="Palatino Linotype"/>
          <w:sz w:val="22"/>
          <w:szCs w:val="22"/>
        </w:rPr>
        <w:t xml:space="preserve">la presente resolución a la parte </w:t>
      </w:r>
      <w:r w:rsidRPr="002D658C">
        <w:rPr>
          <w:rFonts w:ascii="Palatino Linotype" w:eastAsia="Palatino Linotype" w:hAnsi="Palatino Linotype" w:cs="Palatino Linotype"/>
          <w:b/>
          <w:sz w:val="22"/>
          <w:szCs w:val="22"/>
        </w:rPr>
        <w:t>Recurrente</w:t>
      </w:r>
      <w:r w:rsidRPr="002D658C">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A735829" w14:textId="77777777" w:rsidR="00D74B18" w:rsidRPr="002D658C" w:rsidRDefault="00D74B18" w:rsidP="00AA5C57">
      <w:pPr>
        <w:spacing w:line="360" w:lineRule="auto"/>
        <w:ind w:right="49"/>
        <w:jc w:val="both"/>
        <w:rPr>
          <w:rFonts w:ascii="Palatino Linotype" w:eastAsia="Palatino Linotype" w:hAnsi="Palatino Linotype" w:cs="Palatino Linotype"/>
          <w:sz w:val="22"/>
          <w:szCs w:val="22"/>
        </w:rPr>
      </w:pPr>
    </w:p>
    <w:p w14:paraId="0D8C7B7F" w14:textId="0301012E" w:rsidR="00E46813" w:rsidRPr="0026067C" w:rsidRDefault="00E46813" w:rsidP="00E46813">
      <w:pPr>
        <w:spacing w:line="360" w:lineRule="auto"/>
        <w:jc w:val="both"/>
        <w:rPr>
          <w:rFonts w:ascii="Palatino Linotype" w:eastAsia="Palatino Linotype" w:hAnsi="Palatino Linotype" w:cs="Palatino Linotype"/>
          <w:sz w:val="22"/>
          <w:szCs w:val="22"/>
        </w:rPr>
      </w:pPr>
      <w:r w:rsidRPr="002D658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34DFC" w:rsidRPr="002D658C">
        <w:rPr>
          <w:rFonts w:ascii="Palatino Linotype" w:eastAsia="Palatino Linotype" w:hAnsi="Palatino Linotype" w:cs="Palatino Linotype"/>
          <w:sz w:val="22"/>
          <w:szCs w:val="22"/>
        </w:rPr>
        <w:t>NOVENA</w:t>
      </w:r>
      <w:r w:rsidRPr="002D658C">
        <w:rPr>
          <w:rFonts w:ascii="Palatino Linotype" w:eastAsia="Palatino Linotype" w:hAnsi="Palatino Linotype" w:cs="Palatino Linotype"/>
          <w:sz w:val="22"/>
          <w:szCs w:val="22"/>
        </w:rPr>
        <w:t xml:space="preserve"> SESIÓN ORDINARIA, CELEBRADA EL </w:t>
      </w:r>
      <w:r w:rsidR="00E34DFC" w:rsidRPr="002D658C">
        <w:rPr>
          <w:rFonts w:ascii="Palatino Linotype" w:eastAsia="Palatino Linotype" w:hAnsi="Palatino Linotype" w:cs="Palatino Linotype"/>
          <w:sz w:val="22"/>
          <w:szCs w:val="22"/>
        </w:rPr>
        <w:t>ONCE DE MARZO</w:t>
      </w:r>
      <w:r w:rsidR="00283851" w:rsidRPr="002D658C">
        <w:rPr>
          <w:rFonts w:ascii="Palatino Linotype" w:eastAsia="Palatino Linotype" w:hAnsi="Palatino Linotype" w:cs="Palatino Linotype"/>
          <w:sz w:val="22"/>
          <w:szCs w:val="22"/>
        </w:rPr>
        <w:t xml:space="preserve"> DE DOS MIL VEINTISEIS</w:t>
      </w:r>
      <w:r w:rsidRPr="002D658C">
        <w:rPr>
          <w:rFonts w:ascii="Palatino Linotype" w:eastAsia="Palatino Linotype" w:hAnsi="Palatino Linotype" w:cs="Palatino Linotype"/>
          <w:sz w:val="22"/>
          <w:szCs w:val="22"/>
        </w:rPr>
        <w:t>, ANTE EL SECRETARIO TÉCNICO DEL PLENO ALEXIS TAPIA RAMÍREZ.</w:t>
      </w:r>
      <w:r w:rsidRPr="0026067C">
        <w:rPr>
          <w:rFonts w:ascii="Palatino Linotype" w:eastAsia="Palatino Linotype" w:hAnsi="Palatino Linotype" w:cs="Palatino Linotype"/>
          <w:sz w:val="22"/>
          <w:szCs w:val="22"/>
        </w:rPr>
        <w:t xml:space="preserve"> </w:t>
      </w:r>
    </w:p>
    <w:p w14:paraId="71B96CD4" w14:textId="3D32F32B" w:rsidR="00566EB9" w:rsidRPr="0026067C"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26067C"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Pr="0026067C" w:rsidRDefault="00566EB9">
      <w:pPr>
        <w:rPr>
          <w:rFonts w:ascii="Palatino Linotype" w:eastAsia="Palatino Linotype" w:hAnsi="Palatino Linotype" w:cs="Palatino Linotype"/>
          <w:sz w:val="22"/>
          <w:szCs w:val="22"/>
        </w:rPr>
      </w:pPr>
    </w:p>
    <w:p w14:paraId="4F26F666" w14:textId="77777777" w:rsidR="00566EB9" w:rsidRPr="0026067C"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Pr="0026067C"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26067C"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26067C"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26067C"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26067C"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26067C"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26067C"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26067C"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26067C"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26067C"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26067C"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26067C" w:rsidRDefault="00566EB9">
      <w:pPr>
        <w:spacing w:line="360" w:lineRule="auto"/>
        <w:jc w:val="both"/>
        <w:rPr>
          <w:rFonts w:ascii="Palatino Linotype" w:eastAsia="Palatino Linotype" w:hAnsi="Palatino Linotype" w:cs="Palatino Linotype"/>
          <w:sz w:val="22"/>
          <w:szCs w:val="22"/>
        </w:rPr>
      </w:pPr>
    </w:p>
    <w:p w14:paraId="716BDE73" w14:textId="77777777" w:rsidR="00DD01D5" w:rsidRPr="0026067C" w:rsidRDefault="00DD01D5">
      <w:pPr>
        <w:spacing w:line="360" w:lineRule="auto"/>
        <w:jc w:val="both"/>
        <w:rPr>
          <w:rFonts w:ascii="Palatino Linotype" w:eastAsia="Palatino Linotype" w:hAnsi="Palatino Linotype" w:cs="Palatino Linotype"/>
          <w:sz w:val="22"/>
          <w:szCs w:val="22"/>
        </w:rPr>
      </w:pPr>
    </w:p>
    <w:sectPr w:rsidR="00DD01D5" w:rsidRPr="0026067C">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50C83" w14:textId="77777777" w:rsidR="00EC77D2" w:rsidRDefault="00EC77D2">
      <w:r>
        <w:separator/>
      </w:r>
    </w:p>
  </w:endnote>
  <w:endnote w:type="continuationSeparator" w:id="0">
    <w:p w14:paraId="7A656798" w14:textId="77777777" w:rsidR="00EC77D2" w:rsidRDefault="00EC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06BD1D0F" w:rsidR="009B14EB" w:rsidRDefault="009B14E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646FD">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646FD">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75EA14AB" w14:textId="77777777" w:rsidR="009B14EB" w:rsidRDefault="009B14E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458601FB" w:rsidR="009B14EB" w:rsidRDefault="009B14E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646F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646FD">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78844A60" w14:textId="77777777" w:rsidR="009B14EB" w:rsidRDefault="009B14E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3E19B" w14:textId="77777777" w:rsidR="00EC77D2" w:rsidRDefault="00EC77D2">
      <w:r>
        <w:separator/>
      </w:r>
    </w:p>
  </w:footnote>
  <w:footnote w:type="continuationSeparator" w:id="0">
    <w:p w14:paraId="08108F68" w14:textId="77777777" w:rsidR="00EC77D2" w:rsidRDefault="00EC77D2">
      <w:r>
        <w:continuationSeparator/>
      </w:r>
    </w:p>
  </w:footnote>
  <w:footnote w:id="1">
    <w:p w14:paraId="66458B8C" w14:textId="77777777" w:rsidR="009B14EB" w:rsidRDefault="009B14EB" w:rsidP="0081509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507733F" w14:textId="77777777" w:rsidR="009B14EB" w:rsidRDefault="009B14EB" w:rsidP="0081509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9B14EB" w:rsidRDefault="009B14EB">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9B14EB" w:rsidRDefault="009B14E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9B14EB" w:rsidRDefault="009B14EB">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9B14EB" w14:paraId="7556AAA7" w14:textId="77777777">
      <w:tc>
        <w:tcPr>
          <w:tcW w:w="2489" w:type="dxa"/>
          <w:shd w:val="clear" w:color="auto" w:fill="auto"/>
        </w:tcPr>
        <w:p w14:paraId="456E930D" w14:textId="77777777" w:rsidR="009B14EB" w:rsidRDefault="009B14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701A340F" w:rsidR="009B14EB" w:rsidRDefault="009B14EB" w:rsidP="004E66BB">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01514</w:t>
          </w:r>
          <w:r w:rsidRPr="00AD0BFE">
            <w:rPr>
              <w:rFonts w:ascii="Palatino Linotype" w:eastAsia="Palatino Linotype" w:hAnsi="Palatino Linotype" w:cs="Palatino Linotype"/>
              <w:b/>
              <w:color w:val="000000" w:themeColor="text1"/>
              <w:sz w:val="22"/>
              <w:szCs w:val="22"/>
            </w:rPr>
            <w:t>/INFOEM/IP/RR/202</w:t>
          </w:r>
          <w:r>
            <w:rPr>
              <w:rFonts w:ascii="Palatino Linotype" w:eastAsia="Palatino Linotype" w:hAnsi="Palatino Linotype" w:cs="Palatino Linotype"/>
              <w:b/>
              <w:color w:val="000000" w:themeColor="text1"/>
              <w:sz w:val="22"/>
              <w:szCs w:val="22"/>
            </w:rPr>
            <w:t>6</w:t>
          </w:r>
        </w:p>
      </w:tc>
    </w:tr>
    <w:tr w:rsidR="009B14EB" w14:paraId="625B5BC5" w14:textId="77777777">
      <w:trPr>
        <w:trHeight w:val="228"/>
      </w:trPr>
      <w:tc>
        <w:tcPr>
          <w:tcW w:w="2489" w:type="dxa"/>
          <w:shd w:val="clear" w:color="auto" w:fill="auto"/>
          <w:vAlign w:val="center"/>
        </w:tcPr>
        <w:p w14:paraId="18DDCAF9" w14:textId="77777777" w:rsidR="009B14EB" w:rsidRDefault="009B14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174426AF" w:rsidR="009B14EB" w:rsidRDefault="009B14EB" w:rsidP="00075BA6">
          <w:pPr>
            <w:ind w:left="-45" w:right="1586"/>
            <w:jc w:val="both"/>
            <w:rPr>
              <w:rFonts w:ascii="Palatino Linotype" w:eastAsia="Palatino Linotype" w:hAnsi="Palatino Linotype" w:cs="Palatino Linotype"/>
              <w:b/>
              <w:sz w:val="22"/>
              <w:szCs w:val="22"/>
            </w:rPr>
          </w:pPr>
          <w:r w:rsidRPr="00445DF1">
            <w:rPr>
              <w:rFonts w:ascii="Palatino Linotype" w:eastAsia="Palatino Linotype" w:hAnsi="Palatino Linotype" w:cs="Palatino Linotype"/>
              <w:b/>
              <w:bCs/>
              <w:sz w:val="22"/>
              <w:szCs w:val="22"/>
            </w:rPr>
            <w:t xml:space="preserve">Ayuntamiento de </w:t>
          </w:r>
          <w:r>
            <w:rPr>
              <w:rFonts w:ascii="Palatino Linotype" w:eastAsia="Palatino Linotype" w:hAnsi="Palatino Linotype" w:cs="Palatino Linotype"/>
              <w:b/>
              <w:bCs/>
              <w:sz w:val="22"/>
              <w:szCs w:val="22"/>
            </w:rPr>
            <w:t>Toluca</w:t>
          </w:r>
        </w:p>
      </w:tc>
    </w:tr>
    <w:tr w:rsidR="009B14EB" w14:paraId="5A94D834" w14:textId="77777777">
      <w:tc>
        <w:tcPr>
          <w:tcW w:w="2489" w:type="dxa"/>
          <w:shd w:val="clear" w:color="auto" w:fill="auto"/>
          <w:vAlign w:val="center"/>
        </w:tcPr>
        <w:p w14:paraId="65DC8F86" w14:textId="77777777" w:rsidR="009B14EB" w:rsidRDefault="009B14E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9B14EB" w:rsidRDefault="009B14E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9B14EB" w:rsidRDefault="009B14E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9B14EB" w:rsidRDefault="009B14E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565C12A">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9B14EB" w14:paraId="626C0E2F" w14:textId="77777777">
      <w:tc>
        <w:tcPr>
          <w:tcW w:w="2551" w:type="dxa"/>
          <w:shd w:val="clear" w:color="auto" w:fill="auto"/>
          <w:vAlign w:val="center"/>
        </w:tcPr>
        <w:p w14:paraId="588E5159" w14:textId="77777777" w:rsidR="009B14EB" w:rsidRDefault="009B14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7AC2473F" w:rsidR="009B14EB" w:rsidRDefault="009B14EB" w:rsidP="004E66B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01514/INFOEM/IP/RR/2026</w:t>
          </w:r>
        </w:p>
      </w:tc>
    </w:tr>
    <w:tr w:rsidR="009B14EB" w14:paraId="600191AD" w14:textId="77777777">
      <w:trPr>
        <w:trHeight w:val="130"/>
      </w:trPr>
      <w:tc>
        <w:tcPr>
          <w:tcW w:w="2551" w:type="dxa"/>
          <w:shd w:val="clear" w:color="auto" w:fill="auto"/>
          <w:vAlign w:val="center"/>
        </w:tcPr>
        <w:p w14:paraId="66691596" w14:textId="77777777" w:rsidR="009B14EB" w:rsidRDefault="009B14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539BC31F" w:rsidR="009B14EB" w:rsidRDefault="009B14EB">
          <w:pPr>
            <w:ind w:left="-45" w:right="1444"/>
            <w:jc w:val="both"/>
            <w:rPr>
              <w:rFonts w:ascii="Palatino Linotype" w:eastAsia="Palatino Linotype" w:hAnsi="Palatino Linotype" w:cs="Palatino Linotype"/>
              <w:b/>
              <w:sz w:val="22"/>
              <w:szCs w:val="22"/>
            </w:rPr>
          </w:pPr>
        </w:p>
      </w:tc>
    </w:tr>
    <w:tr w:rsidR="009B14EB" w14:paraId="68112254" w14:textId="77777777">
      <w:trPr>
        <w:trHeight w:val="228"/>
      </w:trPr>
      <w:tc>
        <w:tcPr>
          <w:tcW w:w="2551" w:type="dxa"/>
          <w:shd w:val="clear" w:color="auto" w:fill="auto"/>
          <w:vAlign w:val="center"/>
        </w:tcPr>
        <w:p w14:paraId="373E7A5B" w14:textId="77777777" w:rsidR="009B14EB" w:rsidRDefault="009B14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215F895F" w:rsidR="009B14EB" w:rsidRDefault="009B14EB" w:rsidP="00FF113B">
          <w:pPr>
            <w:ind w:left="-45" w:right="1586"/>
            <w:jc w:val="both"/>
            <w:rPr>
              <w:rFonts w:ascii="Palatino Linotype" w:eastAsia="Palatino Linotype" w:hAnsi="Palatino Linotype" w:cs="Palatino Linotype"/>
              <w:b/>
              <w:sz w:val="22"/>
              <w:szCs w:val="22"/>
            </w:rPr>
          </w:pPr>
          <w:r w:rsidRPr="00445DF1">
            <w:rPr>
              <w:rFonts w:ascii="Palatino Linotype" w:eastAsia="Palatino Linotype" w:hAnsi="Palatino Linotype" w:cs="Palatino Linotype"/>
              <w:b/>
              <w:bCs/>
              <w:sz w:val="22"/>
              <w:szCs w:val="22"/>
            </w:rPr>
            <w:t xml:space="preserve">Ayuntamiento de </w:t>
          </w:r>
          <w:r>
            <w:rPr>
              <w:rFonts w:ascii="Palatino Linotype" w:eastAsia="Palatino Linotype" w:hAnsi="Palatino Linotype" w:cs="Palatino Linotype"/>
              <w:b/>
              <w:bCs/>
              <w:sz w:val="22"/>
              <w:szCs w:val="22"/>
            </w:rPr>
            <w:t>Toluca</w:t>
          </w:r>
        </w:p>
      </w:tc>
    </w:tr>
    <w:tr w:rsidR="009B14EB" w14:paraId="38DC658C" w14:textId="77777777">
      <w:tc>
        <w:tcPr>
          <w:tcW w:w="2551" w:type="dxa"/>
          <w:shd w:val="clear" w:color="auto" w:fill="auto"/>
          <w:vAlign w:val="center"/>
        </w:tcPr>
        <w:p w14:paraId="745EE03B" w14:textId="77777777" w:rsidR="009B14EB" w:rsidRDefault="009B14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9B14EB" w:rsidRDefault="009B14E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9B14EB" w:rsidRDefault="009B14EB">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9B14EB" w:rsidRDefault="009B14E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A3A"/>
    <w:multiLevelType w:val="hybridMultilevel"/>
    <w:tmpl w:val="4E8A90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8B6A62"/>
    <w:multiLevelType w:val="hybridMultilevel"/>
    <w:tmpl w:val="20CEC4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BC21E8"/>
    <w:multiLevelType w:val="hybridMultilevel"/>
    <w:tmpl w:val="17128C46"/>
    <w:lvl w:ilvl="0" w:tplc="F45CFB10">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273304"/>
    <w:multiLevelType w:val="hybridMultilevel"/>
    <w:tmpl w:val="D4DA4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9363F59"/>
    <w:multiLevelType w:val="hybridMultilevel"/>
    <w:tmpl w:val="231C7544"/>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04515F2"/>
    <w:multiLevelType w:val="multilevel"/>
    <w:tmpl w:val="26723F26"/>
    <w:lvl w:ilvl="0">
      <w:start w:val="9"/>
      <w:numFmt w:val="bullet"/>
      <w:lvlText w:val="-"/>
      <w:lvlJc w:val="left"/>
      <w:pPr>
        <w:ind w:left="720" w:hanging="360"/>
      </w:pPr>
      <w:rPr>
        <w:rFonts w:ascii="Palatino Linotype" w:eastAsia="Palatino Linotype" w:hAnsi="Palatino Linotype" w:cs="Palatino Linotype"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2535FB3"/>
    <w:multiLevelType w:val="hybridMultilevel"/>
    <w:tmpl w:val="65F4C902"/>
    <w:lvl w:ilvl="0" w:tplc="F49EE49A">
      <w:start w:val="9"/>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25C3A48"/>
    <w:multiLevelType w:val="hybridMultilevel"/>
    <w:tmpl w:val="1A9AD5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F97DED"/>
    <w:multiLevelType w:val="hybridMultilevel"/>
    <w:tmpl w:val="722C9C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4311CA"/>
    <w:multiLevelType w:val="hybridMultilevel"/>
    <w:tmpl w:val="711224E0"/>
    <w:lvl w:ilvl="0" w:tplc="F49EE49A">
      <w:start w:val="9"/>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BED373A"/>
    <w:multiLevelType w:val="hybridMultilevel"/>
    <w:tmpl w:val="D36EC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536F44"/>
    <w:multiLevelType w:val="multilevel"/>
    <w:tmpl w:val="8034C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3CE7252"/>
    <w:multiLevelType w:val="hybridMultilevel"/>
    <w:tmpl w:val="2CB0C0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F23DE3"/>
    <w:multiLevelType w:val="hybridMultilevel"/>
    <w:tmpl w:val="EFECE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C96443"/>
    <w:multiLevelType w:val="hybridMultilevel"/>
    <w:tmpl w:val="F70C4AD6"/>
    <w:lvl w:ilvl="0" w:tplc="86DE94DC">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7432956"/>
    <w:multiLevelType w:val="multilevel"/>
    <w:tmpl w:val="8CC6F46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bullet"/>
      <w:lvlText w:val=""/>
      <w:lvlJc w:val="left"/>
      <w:pPr>
        <w:ind w:left="2367" w:hanging="180"/>
      </w:pPr>
      <w:rPr>
        <w:rFonts w:ascii="Wingdings" w:hAnsi="Wingdings" w:hint="default"/>
      </w:r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47D15299"/>
    <w:multiLevelType w:val="hybridMultilevel"/>
    <w:tmpl w:val="F3802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4D7762"/>
    <w:multiLevelType w:val="hybridMultilevel"/>
    <w:tmpl w:val="7388A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4CAF0E3B"/>
    <w:multiLevelType w:val="hybridMultilevel"/>
    <w:tmpl w:val="2AE86F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51E7427C"/>
    <w:multiLevelType w:val="hybridMultilevel"/>
    <w:tmpl w:val="9E04873A"/>
    <w:lvl w:ilvl="0" w:tplc="35543796">
      <w:start w:val="1"/>
      <w:numFmt w:val="lowerLetter"/>
      <w:lvlText w:val="%1)"/>
      <w:lvlJc w:val="left"/>
      <w:pPr>
        <w:ind w:left="709" w:hanging="360"/>
      </w:pPr>
      <w:rPr>
        <w:rFonts w:hint="default"/>
        <w:b w:val="0"/>
      </w:r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33" w15:restartNumberingAfterBreak="0">
    <w:nsid w:val="543B3278"/>
    <w:multiLevelType w:val="hybridMultilevel"/>
    <w:tmpl w:val="04883B5A"/>
    <w:lvl w:ilvl="0" w:tplc="85126996">
      <w:numFmt w:val="bullet"/>
      <w:lvlText w:val=""/>
      <w:lvlJc w:val="left"/>
      <w:pPr>
        <w:ind w:left="360" w:hanging="360"/>
      </w:pPr>
      <w:rPr>
        <w:rFonts w:ascii="Symbol" w:eastAsiaTheme="minorHAnsi" w:hAnsi="Symbol" w:cstheme="minorBid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5F6D24BA"/>
    <w:multiLevelType w:val="hybridMultilevel"/>
    <w:tmpl w:val="34A2A86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7"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4F03B6"/>
    <w:multiLevelType w:val="hybridMultilevel"/>
    <w:tmpl w:val="4D307EE2"/>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F9330F"/>
    <w:multiLevelType w:val="hybridMultilevel"/>
    <w:tmpl w:val="F3C8D3B6"/>
    <w:lvl w:ilvl="0" w:tplc="F49EE49A">
      <w:start w:val="9"/>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31"/>
  </w:num>
  <w:num w:numId="3">
    <w:abstractNumId w:val="1"/>
  </w:num>
  <w:num w:numId="4">
    <w:abstractNumId w:val="10"/>
  </w:num>
  <w:num w:numId="5">
    <w:abstractNumId w:val="14"/>
  </w:num>
  <w:num w:numId="6">
    <w:abstractNumId w:val="29"/>
  </w:num>
  <w:num w:numId="7">
    <w:abstractNumId w:val="30"/>
  </w:num>
  <w:num w:numId="8">
    <w:abstractNumId w:val="5"/>
  </w:num>
  <w:num w:numId="9">
    <w:abstractNumId w:val="42"/>
  </w:num>
  <w:num w:numId="10">
    <w:abstractNumId w:val="3"/>
  </w:num>
  <w:num w:numId="11">
    <w:abstractNumId w:val="37"/>
  </w:num>
  <w:num w:numId="12">
    <w:abstractNumId w:val="13"/>
  </w:num>
  <w:num w:numId="13">
    <w:abstractNumId w:val="41"/>
  </w:num>
  <w:num w:numId="14">
    <w:abstractNumId w:val="6"/>
  </w:num>
  <w:num w:numId="15">
    <w:abstractNumId w:val="2"/>
  </w:num>
  <w:num w:numId="16">
    <w:abstractNumId w:val="36"/>
  </w:num>
  <w:num w:numId="17">
    <w:abstractNumId w:val="16"/>
  </w:num>
  <w:num w:numId="18">
    <w:abstractNumId w:val="34"/>
  </w:num>
  <w:num w:numId="19">
    <w:abstractNumId w:val="26"/>
  </w:num>
  <w:num w:numId="20">
    <w:abstractNumId w:val="17"/>
  </w:num>
  <w:num w:numId="21">
    <w:abstractNumId w:val="12"/>
  </w:num>
  <w:num w:numId="22">
    <w:abstractNumId w:val="25"/>
  </w:num>
  <w:num w:numId="23">
    <w:abstractNumId w:val="38"/>
  </w:num>
  <w:num w:numId="24">
    <w:abstractNumId w:val="20"/>
  </w:num>
  <w:num w:numId="25">
    <w:abstractNumId w:val="40"/>
  </w:num>
  <w:num w:numId="26">
    <w:abstractNumId w:val="11"/>
  </w:num>
  <w:num w:numId="27">
    <w:abstractNumId w:val="18"/>
  </w:num>
  <w:num w:numId="28">
    <w:abstractNumId w:val="28"/>
  </w:num>
  <w:num w:numId="29">
    <w:abstractNumId w:val="39"/>
  </w:num>
  <w:num w:numId="30">
    <w:abstractNumId w:val="21"/>
  </w:num>
  <w:num w:numId="31">
    <w:abstractNumId w:val="15"/>
  </w:num>
  <w:num w:numId="32">
    <w:abstractNumId w:val="4"/>
  </w:num>
  <w:num w:numId="33">
    <w:abstractNumId w:val="19"/>
  </w:num>
  <w:num w:numId="34">
    <w:abstractNumId w:val="27"/>
  </w:num>
  <w:num w:numId="35">
    <w:abstractNumId w:val="9"/>
  </w:num>
  <w:num w:numId="36">
    <w:abstractNumId w:val="35"/>
  </w:num>
  <w:num w:numId="37">
    <w:abstractNumId w:val="24"/>
  </w:num>
  <w:num w:numId="38">
    <w:abstractNumId w:val="7"/>
  </w:num>
  <w:num w:numId="39">
    <w:abstractNumId w:val="22"/>
  </w:num>
  <w:num w:numId="40">
    <w:abstractNumId w:val="8"/>
  </w:num>
  <w:num w:numId="41">
    <w:abstractNumId w:val="32"/>
  </w:num>
  <w:num w:numId="42">
    <w:abstractNumId w:val="23"/>
  </w:num>
  <w:num w:numId="4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249C"/>
    <w:rsid w:val="000072AB"/>
    <w:rsid w:val="0001513E"/>
    <w:rsid w:val="00024AF6"/>
    <w:rsid w:val="0002687C"/>
    <w:rsid w:val="00030053"/>
    <w:rsid w:val="000307C8"/>
    <w:rsid w:val="00031214"/>
    <w:rsid w:val="00036313"/>
    <w:rsid w:val="00040D95"/>
    <w:rsid w:val="00042D9F"/>
    <w:rsid w:val="00045AA6"/>
    <w:rsid w:val="0005005A"/>
    <w:rsid w:val="00075098"/>
    <w:rsid w:val="00075BA6"/>
    <w:rsid w:val="00077F2D"/>
    <w:rsid w:val="0008100A"/>
    <w:rsid w:val="000821A3"/>
    <w:rsid w:val="00083AB3"/>
    <w:rsid w:val="00092663"/>
    <w:rsid w:val="000A2FD6"/>
    <w:rsid w:val="000A3BFD"/>
    <w:rsid w:val="000A7763"/>
    <w:rsid w:val="000B0012"/>
    <w:rsid w:val="000B61DF"/>
    <w:rsid w:val="000B7385"/>
    <w:rsid w:val="000C0BD7"/>
    <w:rsid w:val="000C4823"/>
    <w:rsid w:val="000D7A87"/>
    <w:rsid w:val="000E5E7B"/>
    <w:rsid w:val="001015A6"/>
    <w:rsid w:val="00102B0F"/>
    <w:rsid w:val="00113581"/>
    <w:rsid w:val="00113B92"/>
    <w:rsid w:val="0011437B"/>
    <w:rsid w:val="001175EE"/>
    <w:rsid w:val="00117BD3"/>
    <w:rsid w:val="0012216B"/>
    <w:rsid w:val="001226FF"/>
    <w:rsid w:val="00124DCE"/>
    <w:rsid w:val="00131C5B"/>
    <w:rsid w:val="00137AE1"/>
    <w:rsid w:val="001419AC"/>
    <w:rsid w:val="001454E9"/>
    <w:rsid w:val="001501FE"/>
    <w:rsid w:val="001528AE"/>
    <w:rsid w:val="00154361"/>
    <w:rsid w:val="0016332F"/>
    <w:rsid w:val="00163C95"/>
    <w:rsid w:val="00164B97"/>
    <w:rsid w:val="00165869"/>
    <w:rsid w:val="0016688D"/>
    <w:rsid w:val="00167752"/>
    <w:rsid w:val="00172519"/>
    <w:rsid w:val="00177ED1"/>
    <w:rsid w:val="0018758A"/>
    <w:rsid w:val="001928C1"/>
    <w:rsid w:val="001A0C43"/>
    <w:rsid w:val="001A5D10"/>
    <w:rsid w:val="001B4F9C"/>
    <w:rsid w:val="001B55EA"/>
    <w:rsid w:val="001C2F8A"/>
    <w:rsid w:val="001C3928"/>
    <w:rsid w:val="001D086F"/>
    <w:rsid w:val="001E0B78"/>
    <w:rsid w:val="001E141A"/>
    <w:rsid w:val="001E1B7C"/>
    <w:rsid w:val="001E2F34"/>
    <w:rsid w:val="001E43F1"/>
    <w:rsid w:val="001F1B56"/>
    <w:rsid w:val="001F5948"/>
    <w:rsid w:val="00202542"/>
    <w:rsid w:val="002033C3"/>
    <w:rsid w:val="00203EBC"/>
    <w:rsid w:val="00207F9D"/>
    <w:rsid w:val="0021100A"/>
    <w:rsid w:val="002133D6"/>
    <w:rsid w:val="002272D8"/>
    <w:rsid w:val="00227CCB"/>
    <w:rsid w:val="00232509"/>
    <w:rsid w:val="0023459E"/>
    <w:rsid w:val="0023481C"/>
    <w:rsid w:val="00235555"/>
    <w:rsid w:val="002425BC"/>
    <w:rsid w:val="00243D88"/>
    <w:rsid w:val="0024432B"/>
    <w:rsid w:val="00246B8C"/>
    <w:rsid w:val="002500B2"/>
    <w:rsid w:val="00251B80"/>
    <w:rsid w:val="00254724"/>
    <w:rsid w:val="0026067C"/>
    <w:rsid w:val="00271266"/>
    <w:rsid w:val="0028208A"/>
    <w:rsid w:val="0028295D"/>
    <w:rsid w:val="00283851"/>
    <w:rsid w:val="002840DC"/>
    <w:rsid w:val="00294F12"/>
    <w:rsid w:val="002B03D6"/>
    <w:rsid w:val="002B2287"/>
    <w:rsid w:val="002B3215"/>
    <w:rsid w:val="002B32B1"/>
    <w:rsid w:val="002B6843"/>
    <w:rsid w:val="002D03D2"/>
    <w:rsid w:val="002D1509"/>
    <w:rsid w:val="002D658C"/>
    <w:rsid w:val="002E13F4"/>
    <w:rsid w:val="002E24B1"/>
    <w:rsid w:val="002E67FA"/>
    <w:rsid w:val="002E6A40"/>
    <w:rsid w:val="00315A9F"/>
    <w:rsid w:val="00315AC1"/>
    <w:rsid w:val="0031792E"/>
    <w:rsid w:val="0032148E"/>
    <w:rsid w:val="003234D3"/>
    <w:rsid w:val="00326383"/>
    <w:rsid w:val="00326509"/>
    <w:rsid w:val="003277C2"/>
    <w:rsid w:val="003317C8"/>
    <w:rsid w:val="00331E90"/>
    <w:rsid w:val="00332A98"/>
    <w:rsid w:val="00333A75"/>
    <w:rsid w:val="00337C02"/>
    <w:rsid w:val="00346A1A"/>
    <w:rsid w:val="003477DE"/>
    <w:rsid w:val="003511A7"/>
    <w:rsid w:val="003525EB"/>
    <w:rsid w:val="00352E0E"/>
    <w:rsid w:val="00354BAE"/>
    <w:rsid w:val="003616D6"/>
    <w:rsid w:val="00365DC1"/>
    <w:rsid w:val="00366B0E"/>
    <w:rsid w:val="00371A65"/>
    <w:rsid w:val="00373FA4"/>
    <w:rsid w:val="00375373"/>
    <w:rsid w:val="00375A51"/>
    <w:rsid w:val="00386B51"/>
    <w:rsid w:val="00390D4B"/>
    <w:rsid w:val="00391098"/>
    <w:rsid w:val="003911E0"/>
    <w:rsid w:val="00392E66"/>
    <w:rsid w:val="00395B88"/>
    <w:rsid w:val="00395E7A"/>
    <w:rsid w:val="003A09D7"/>
    <w:rsid w:val="003A6444"/>
    <w:rsid w:val="003B65EC"/>
    <w:rsid w:val="003C3044"/>
    <w:rsid w:val="003C3BA5"/>
    <w:rsid w:val="003C3D32"/>
    <w:rsid w:val="003C6BE6"/>
    <w:rsid w:val="003C77E9"/>
    <w:rsid w:val="003D640F"/>
    <w:rsid w:val="003E6F40"/>
    <w:rsid w:val="003F0A9C"/>
    <w:rsid w:val="003F126A"/>
    <w:rsid w:val="003F511A"/>
    <w:rsid w:val="00405D29"/>
    <w:rsid w:val="00415225"/>
    <w:rsid w:val="00417D71"/>
    <w:rsid w:val="00432A40"/>
    <w:rsid w:val="0044354A"/>
    <w:rsid w:val="004453D8"/>
    <w:rsid w:val="00445DF1"/>
    <w:rsid w:val="00450912"/>
    <w:rsid w:val="00452E1E"/>
    <w:rsid w:val="00453E98"/>
    <w:rsid w:val="00454E0D"/>
    <w:rsid w:val="004646FD"/>
    <w:rsid w:val="00465EAD"/>
    <w:rsid w:val="0046765A"/>
    <w:rsid w:val="00481145"/>
    <w:rsid w:val="0049022B"/>
    <w:rsid w:val="0049317C"/>
    <w:rsid w:val="004A1715"/>
    <w:rsid w:val="004A210C"/>
    <w:rsid w:val="004A3976"/>
    <w:rsid w:val="004A3E71"/>
    <w:rsid w:val="004A5568"/>
    <w:rsid w:val="004B0A20"/>
    <w:rsid w:val="004B4B72"/>
    <w:rsid w:val="004B63F5"/>
    <w:rsid w:val="004B6E8D"/>
    <w:rsid w:val="004C0BC8"/>
    <w:rsid w:val="004C4DBA"/>
    <w:rsid w:val="004C74A9"/>
    <w:rsid w:val="004D706F"/>
    <w:rsid w:val="004E1B00"/>
    <w:rsid w:val="004E26FB"/>
    <w:rsid w:val="004E66BB"/>
    <w:rsid w:val="004E6B75"/>
    <w:rsid w:val="004F5310"/>
    <w:rsid w:val="0050663F"/>
    <w:rsid w:val="005219CC"/>
    <w:rsid w:val="00522E81"/>
    <w:rsid w:val="00526A45"/>
    <w:rsid w:val="00527C07"/>
    <w:rsid w:val="0053297C"/>
    <w:rsid w:val="00534223"/>
    <w:rsid w:val="00546763"/>
    <w:rsid w:val="00551C8B"/>
    <w:rsid w:val="005537C5"/>
    <w:rsid w:val="0055769E"/>
    <w:rsid w:val="0056015E"/>
    <w:rsid w:val="00563CA3"/>
    <w:rsid w:val="00565EF1"/>
    <w:rsid w:val="00566025"/>
    <w:rsid w:val="00566171"/>
    <w:rsid w:val="005663DE"/>
    <w:rsid w:val="00566EB9"/>
    <w:rsid w:val="005676DB"/>
    <w:rsid w:val="00567E5D"/>
    <w:rsid w:val="00571BFE"/>
    <w:rsid w:val="00572F40"/>
    <w:rsid w:val="00573E0B"/>
    <w:rsid w:val="00590C08"/>
    <w:rsid w:val="00590E3A"/>
    <w:rsid w:val="00594C60"/>
    <w:rsid w:val="005968F0"/>
    <w:rsid w:val="005A2975"/>
    <w:rsid w:val="005B6A93"/>
    <w:rsid w:val="005B7414"/>
    <w:rsid w:val="005C5D8F"/>
    <w:rsid w:val="005C6922"/>
    <w:rsid w:val="005D2BC9"/>
    <w:rsid w:val="005D6FD9"/>
    <w:rsid w:val="005D733D"/>
    <w:rsid w:val="005E1AD0"/>
    <w:rsid w:val="005E446C"/>
    <w:rsid w:val="005E5293"/>
    <w:rsid w:val="005E5CA3"/>
    <w:rsid w:val="005F039C"/>
    <w:rsid w:val="00605F57"/>
    <w:rsid w:val="0060718E"/>
    <w:rsid w:val="00613B10"/>
    <w:rsid w:val="00616C7F"/>
    <w:rsid w:val="00634BFC"/>
    <w:rsid w:val="00637A09"/>
    <w:rsid w:val="0064372F"/>
    <w:rsid w:val="00646B8D"/>
    <w:rsid w:val="006507CF"/>
    <w:rsid w:val="00652710"/>
    <w:rsid w:val="006540B3"/>
    <w:rsid w:val="00656201"/>
    <w:rsid w:val="00656BFE"/>
    <w:rsid w:val="006575DA"/>
    <w:rsid w:val="00657A3C"/>
    <w:rsid w:val="00657E90"/>
    <w:rsid w:val="006605F1"/>
    <w:rsid w:val="00665AE4"/>
    <w:rsid w:val="0067075F"/>
    <w:rsid w:val="00672A19"/>
    <w:rsid w:val="00683C7F"/>
    <w:rsid w:val="00683D27"/>
    <w:rsid w:val="00686B41"/>
    <w:rsid w:val="006906FB"/>
    <w:rsid w:val="006910D6"/>
    <w:rsid w:val="0069230B"/>
    <w:rsid w:val="00693CC1"/>
    <w:rsid w:val="0069728C"/>
    <w:rsid w:val="006A1D43"/>
    <w:rsid w:val="006A2BD2"/>
    <w:rsid w:val="006A511B"/>
    <w:rsid w:val="006A6A26"/>
    <w:rsid w:val="006B0F00"/>
    <w:rsid w:val="006B5FF8"/>
    <w:rsid w:val="006C0C4B"/>
    <w:rsid w:val="006C2BCC"/>
    <w:rsid w:val="006C4120"/>
    <w:rsid w:val="006D06C4"/>
    <w:rsid w:val="006D463F"/>
    <w:rsid w:val="006D4B8E"/>
    <w:rsid w:val="006E2B68"/>
    <w:rsid w:val="006F22AE"/>
    <w:rsid w:val="006F61B3"/>
    <w:rsid w:val="006F7A2A"/>
    <w:rsid w:val="00707279"/>
    <w:rsid w:val="00715193"/>
    <w:rsid w:val="007152F6"/>
    <w:rsid w:val="007274D4"/>
    <w:rsid w:val="00730B78"/>
    <w:rsid w:val="00731FE8"/>
    <w:rsid w:val="007334B0"/>
    <w:rsid w:val="00735FBC"/>
    <w:rsid w:val="007367DC"/>
    <w:rsid w:val="00736C21"/>
    <w:rsid w:val="007371FE"/>
    <w:rsid w:val="00750102"/>
    <w:rsid w:val="007552ED"/>
    <w:rsid w:val="00760E3C"/>
    <w:rsid w:val="00777AD1"/>
    <w:rsid w:val="00781D8E"/>
    <w:rsid w:val="007949E9"/>
    <w:rsid w:val="00796322"/>
    <w:rsid w:val="007A102B"/>
    <w:rsid w:val="007A27F9"/>
    <w:rsid w:val="007A2EB2"/>
    <w:rsid w:val="007A5AC1"/>
    <w:rsid w:val="007B1373"/>
    <w:rsid w:val="007B451C"/>
    <w:rsid w:val="007C42F7"/>
    <w:rsid w:val="007C6EC0"/>
    <w:rsid w:val="007E0663"/>
    <w:rsid w:val="007E23D2"/>
    <w:rsid w:val="007E628C"/>
    <w:rsid w:val="007E7666"/>
    <w:rsid w:val="007F1130"/>
    <w:rsid w:val="007F60A0"/>
    <w:rsid w:val="00801019"/>
    <w:rsid w:val="00802826"/>
    <w:rsid w:val="00803341"/>
    <w:rsid w:val="00815093"/>
    <w:rsid w:val="00820873"/>
    <w:rsid w:val="00820E6B"/>
    <w:rsid w:val="008218D8"/>
    <w:rsid w:val="008236F7"/>
    <w:rsid w:val="00824BA5"/>
    <w:rsid w:val="0082575D"/>
    <w:rsid w:val="008279BF"/>
    <w:rsid w:val="00827AA9"/>
    <w:rsid w:val="00830798"/>
    <w:rsid w:val="0083228B"/>
    <w:rsid w:val="00834E96"/>
    <w:rsid w:val="00835868"/>
    <w:rsid w:val="0083720C"/>
    <w:rsid w:val="00844198"/>
    <w:rsid w:val="00845519"/>
    <w:rsid w:val="008504EC"/>
    <w:rsid w:val="00851CF1"/>
    <w:rsid w:val="00855AB9"/>
    <w:rsid w:val="00860967"/>
    <w:rsid w:val="00862686"/>
    <w:rsid w:val="00863B36"/>
    <w:rsid w:val="00863EFE"/>
    <w:rsid w:val="00865D38"/>
    <w:rsid w:val="008738D3"/>
    <w:rsid w:val="008740C3"/>
    <w:rsid w:val="008757F2"/>
    <w:rsid w:val="008759A0"/>
    <w:rsid w:val="008823E6"/>
    <w:rsid w:val="00882BEE"/>
    <w:rsid w:val="00892371"/>
    <w:rsid w:val="00895797"/>
    <w:rsid w:val="00897647"/>
    <w:rsid w:val="008B099C"/>
    <w:rsid w:val="008B1E27"/>
    <w:rsid w:val="008B2576"/>
    <w:rsid w:val="008B3920"/>
    <w:rsid w:val="008C4074"/>
    <w:rsid w:val="008C4D5B"/>
    <w:rsid w:val="008C542E"/>
    <w:rsid w:val="008D206E"/>
    <w:rsid w:val="008D54FB"/>
    <w:rsid w:val="008E40E3"/>
    <w:rsid w:val="008F3BE3"/>
    <w:rsid w:val="008F736D"/>
    <w:rsid w:val="009070A2"/>
    <w:rsid w:val="009136E3"/>
    <w:rsid w:val="009143AF"/>
    <w:rsid w:val="00914756"/>
    <w:rsid w:val="00921882"/>
    <w:rsid w:val="00924809"/>
    <w:rsid w:val="00924E17"/>
    <w:rsid w:val="0092541D"/>
    <w:rsid w:val="0093081E"/>
    <w:rsid w:val="00932A0B"/>
    <w:rsid w:val="009376A5"/>
    <w:rsid w:val="00944282"/>
    <w:rsid w:val="00945284"/>
    <w:rsid w:val="00945AD9"/>
    <w:rsid w:val="00946911"/>
    <w:rsid w:val="00947224"/>
    <w:rsid w:val="00947CDB"/>
    <w:rsid w:val="009502A3"/>
    <w:rsid w:val="0095283A"/>
    <w:rsid w:val="00953207"/>
    <w:rsid w:val="00957EFF"/>
    <w:rsid w:val="00960EB2"/>
    <w:rsid w:val="0096110A"/>
    <w:rsid w:val="00962787"/>
    <w:rsid w:val="0096349E"/>
    <w:rsid w:val="009642A0"/>
    <w:rsid w:val="00965869"/>
    <w:rsid w:val="0096775D"/>
    <w:rsid w:val="00974A07"/>
    <w:rsid w:val="00975927"/>
    <w:rsid w:val="00981A83"/>
    <w:rsid w:val="009828D2"/>
    <w:rsid w:val="00983228"/>
    <w:rsid w:val="009878C8"/>
    <w:rsid w:val="009912FA"/>
    <w:rsid w:val="009A087F"/>
    <w:rsid w:val="009A52D3"/>
    <w:rsid w:val="009A599E"/>
    <w:rsid w:val="009B14EB"/>
    <w:rsid w:val="009B206F"/>
    <w:rsid w:val="009B2156"/>
    <w:rsid w:val="009C5EA5"/>
    <w:rsid w:val="009C7230"/>
    <w:rsid w:val="009C7EC6"/>
    <w:rsid w:val="009D48FB"/>
    <w:rsid w:val="009D6C2F"/>
    <w:rsid w:val="009E44B9"/>
    <w:rsid w:val="009E4671"/>
    <w:rsid w:val="009E5819"/>
    <w:rsid w:val="009E702D"/>
    <w:rsid w:val="009F0A60"/>
    <w:rsid w:val="009F0B5F"/>
    <w:rsid w:val="009F1AD0"/>
    <w:rsid w:val="009F43E4"/>
    <w:rsid w:val="009F69D4"/>
    <w:rsid w:val="009F6A7A"/>
    <w:rsid w:val="009F75C9"/>
    <w:rsid w:val="009F79B5"/>
    <w:rsid w:val="00A024A5"/>
    <w:rsid w:val="00A02F20"/>
    <w:rsid w:val="00A05222"/>
    <w:rsid w:val="00A0679C"/>
    <w:rsid w:val="00A07FDE"/>
    <w:rsid w:val="00A107AD"/>
    <w:rsid w:val="00A238AC"/>
    <w:rsid w:val="00A2626A"/>
    <w:rsid w:val="00A26EA7"/>
    <w:rsid w:val="00A275F2"/>
    <w:rsid w:val="00A300C4"/>
    <w:rsid w:val="00A36BF0"/>
    <w:rsid w:val="00A4027C"/>
    <w:rsid w:val="00A40377"/>
    <w:rsid w:val="00A45362"/>
    <w:rsid w:val="00A47D43"/>
    <w:rsid w:val="00A5656A"/>
    <w:rsid w:val="00A56E46"/>
    <w:rsid w:val="00A57E85"/>
    <w:rsid w:val="00A64138"/>
    <w:rsid w:val="00A65C1E"/>
    <w:rsid w:val="00A7414A"/>
    <w:rsid w:val="00A76DB3"/>
    <w:rsid w:val="00A80C4E"/>
    <w:rsid w:val="00A84BDD"/>
    <w:rsid w:val="00A866B8"/>
    <w:rsid w:val="00A92286"/>
    <w:rsid w:val="00A97EE0"/>
    <w:rsid w:val="00AA58D2"/>
    <w:rsid w:val="00AA5C57"/>
    <w:rsid w:val="00AA72A1"/>
    <w:rsid w:val="00AB6BFB"/>
    <w:rsid w:val="00AC0390"/>
    <w:rsid w:val="00AC0B07"/>
    <w:rsid w:val="00AC7527"/>
    <w:rsid w:val="00AD0BFE"/>
    <w:rsid w:val="00AE1497"/>
    <w:rsid w:val="00AE3979"/>
    <w:rsid w:val="00AE4B3A"/>
    <w:rsid w:val="00AE7F5C"/>
    <w:rsid w:val="00AF2E40"/>
    <w:rsid w:val="00AF5C65"/>
    <w:rsid w:val="00B018E9"/>
    <w:rsid w:val="00B05664"/>
    <w:rsid w:val="00B06031"/>
    <w:rsid w:val="00B0661B"/>
    <w:rsid w:val="00B076B5"/>
    <w:rsid w:val="00B10622"/>
    <w:rsid w:val="00B11AB7"/>
    <w:rsid w:val="00B20F68"/>
    <w:rsid w:val="00B253BE"/>
    <w:rsid w:val="00B26464"/>
    <w:rsid w:val="00B36420"/>
    <w:rsid w:val="00B40A9C"/>
    <w:rsid w:val="00B40DDB"/>
    <w:rsid w:val="00B44821"/>
    <w:rsid w:val="00B54965"/>
    <w:rsid w:val="00B55BAC"/>
    <w:rsid w:val="00B60ED0"/>
    <w:rsid w:val="00B62186"/>
    <w:rsid w:val="00B64581"/>
    <w:rsid w:val="00B703F6"/>
    <w:rsid w:val="00B7138F"/>
    <w:rsid w:val="00B7233F"/>
    <w:rsid w:val="00B73893"/>
    <w:rsid w:val="00B768CB"/>
    <w:rsid w:val="00B90A60"/>
    <w:rsid w:val="00B91B04"/>
    <w:rsid w:val="00BA0B12"/>
    <w:rsid w:val="00BA6B91"/>
    <w:rsid w:val="00BA6CBC"/>
    <w:rsid w:val="00BB0D0D"/>
    <w:rsid w:val="00BC0D1A"/>
    <w:rsid w:val="00BC37C5"/>
    <w:rsid w:val="00BC616C"/>
    <w:rsid w:val="00BD0CA9"/>
    <w:rsid w:val="00BD277A"/>
    <w:rsid w:val="00BE044C"/>
    <w:rsid w:val="00BF06FF"/>
    <w:rsid w:val="00BF42F3"/>
    <w:rsid w:val="00BF7ABA"/>
    <w:rsid w:val="00C00879"/>
    <w:rsid w:val="00C06983"/>
    <w:rsid w:val="00C11B14"/>
    <w:rsid w:val="00C11F7B"/>
    <w:rsid w:val="00C16D27"/>
    <w:rsid w:val="00C17684"/>
    <w:rsid w:val="00C17968"/>
    <w:rsid w:val="00C23064"/>
    <w:rsid w:val="00C25906"/>
    <w:rsid w:val="00C260B3"/>
    <w:rsid w:val="00C30DDF"/>
    <w:rsid w:val="00C37545"/>
    <w:rsid w:val="00C43B5F"/>
    <w:rsid w:val="00C45950"/>
    <w:rsid w:val="00C501F7"/>
    <w:rsid w:val="00C51E1C"/>
    <w:rsid w:val="00C52BAD"/>
    <w:rsid w:val="00C534A8"/>
    <w:rsid w:val="00C54363"/>
    <w:rsid w:val="00C55213"/>
    <w:rsid w:val="00C608A6"/>
    <w:rsid w:val="00C62E60"/>
    <w:rsid w:val="00C65BAF"/>
    <w:rsid w:val="00C70954"/>
    <w:rsid w:val="00C714D3"/>
    <w:rsid w:val="00C72EBA"/>
    <w:rsid w:val="00C77560"/>
    <w:rsid w:val="00C776AC"/>
    <w:rsid w:val="00C80202"/>
    <w:rsid w:val="00C81414"/>
    <w:rsid w:val="00C82B0D"/>
    <w:rsid w:val="00C86837"/>
    <w:rsid w:val="00C95B56"/>
    <w:rsid w:val="00C964F9"/>
    <w:rsid w:val="00C97375"/>
    <w:rsid w:val="00CA26B5"/>
    <w:rsid w:val="00CA72CB"/>
    <w:rsid w:val="00CB2CB6"/>
    <w:rsid w:val="00CB4E4D"/>
    <w:rsid w:val="00CB74C5"/>
    <w:rsid w:val="00CC3F4A"/>
    <w:rsid w:val="00CC6474"/>
    <w:rsid w:val="00CD0D49"/>
    <w:rsid w:val="00CD118F"/>
    <w:rsid w:val="00CD4A30"/>
    <w:rsid w:val="00CE150D"/>
    <w:rsid w:val="00CE24FC"/>
    <w:rsid w:val="00CF3D24"/>
    <w:rsid w:val="00CF6D16"/>
    <w:rsid w:val="00CF7F82"/>
    <w:rsid w:val="00D01812"/>
    <w:rsid w:val="00D01C02"/>
    <w:rsid w:val="00D11784"/>
    <w:rsid w:val="00D2404A"/>
    <w:rsid w:val="00D41CCE"/>
    <w:rsid w:val="00D42F35"/>
    <w:rsid w:val="00D434B1"/>
    <w:rsid w:val="00D441A8"/>
    <w:rsid w:val="00D470D8"/>
    <w:rsid w:val="00D476BC"/>
    <w:rsid w:val="00D47A4D"/>
    <w:rsid w:val="00D52C6F"/>
    <w:rsid w:val="00D53B2E"/>
    <w:rsid w:val="00D571D8"/>
    <w:rsid w:val="00D62233"/>
    <w:rsid w:val="00D62E1F"/>
    <w:rsid w:val="00D65BC2"/>
    <w:rsid w:val="00D6615E"/>
    <w:rsid w:val="00D733CA"/>
    <w:rsid w:val="00D74B18"/>
    <w:rsid w:val="00D75270"/>
    <w:rsid w:val="00D760EC"/>
    <w:rsid w:val="00D84445"/>
    <w:rsid w:val="00D84E0A"/>
    <w:rsid w:val="00D90F2D"/>
    <w:rsid w:val="00D92E0C"/>
    <w:rsid w:val="00D94197"/>
    <w:rsid w:val="00DA59BA"/>
    <w:rsid w:val="00DB2665"/>
    <w:rsid w:val="00DB61F5"/>
    <w:rsid w:val="00DB7E9A"/>
    <w:rsid w:val="00DC52FD"/>
    <w:rsid w:val="00DD01D5"/>
    <w:rsid w:val="00DD2086"/>
    <w:rsid w:val="00DD485C"/>
    <w:rsid w:val="00DE7719"/>
    <w:rsid w:val="00DF27C3"/>
    <w:rsid w:val="00DF5456"/>
    <w:rsid w:val="00DF610F"/>
    <w:rsid w:val="00DF6AE8"/>
    <w:rsid w:val="00DF7947"/>
    <w:rsid w:val="00E015E5"/>
    <w:rsid w:val="00E05AA4"/>
    <w:rsid w:val="00E14A71"/>
    <w:rsid w:val="00E20754"/>
    <w:rsid w:val="00E20B0B"/>
    <w:rsid w:val="00E24241"/>
    <w:rsid w:val="00E3297A"/>
    <w:rsid w:val="00E34DFC"/>
    <w:rsid w:val="00E3778A"/>
    <w:rsid w:val="00E42C18"/>
    <w:rsid w:val="00E46813"/>
    <w:rsid w:val="00E603B8"/>
    <w:rsid w:val="00E61D09"/>
    <w:rsid w:val="00E65C37"/>
    <w:rsid w:val="00E663D1"/>
    <w:rsid w:val="00E67A6B"/>
    <w:rsid w:val="00E712CE"/>
    <w:rsid w:val="00E712F5"/>
    <w:rsid w:val="00E763EF"/>
    <w:rsid w:val="00E85282"/>
    <w:rsid w:val="00E97C44"/>
    <w:rsid w:val="00EA4063"/>
    <w:rsid w:val="00EA772E"/>
    <w:rsid w:val="00EB04D8"/>
    <w:rsid w:val="00EB1FCC"/>
    <w:rsid w:val="00EB4FD6"/>
    <w:rsid w:val="00EC141E"/>
    <w:rsid w:val="00EC1A3E"/>
    <w:rsid w:val="00EC3295"/>
    <w:rsid w:val="00EC36DD"/>
    <w:rsid w:val="00EC77D2"/>
    <w:rsid w:val="00ED3457"/>
    <w:rsid w:val="00ED4D2B"/>
    <w:rsid w:val="00EE219C"/>
    <w:rsid w:val="00EE2D4F"/>
    <w:rsid w:val="00EF0CB9"/>
    <w:rsid w:val="00F00869"/>
    <w:rsid w:val="00F06EB8"/>
    <w:rsid w:val="00F1077E"/>
    <w:rsid w:val="00F17BB3"/>
    <w:rsid w:val="00F2253B"/>
    <w:rsid w:val="00F2386E"/>
    <w:rsid w:val="00F34A92"/>
    <w:rsid w:val="00F3504B"/>
    <w:rsid w:val="00F363DF"/>
    <w:rsid w:val="00F375C5"/>
    <w:rsid w:val="00F41E34"/>
    <w:rsid w:val="00F50B62"/>
    <w:rsid w:val="00F569BD"/>
    <w:rsid w:val="00F57049"/>
    <w:rsid w:val="00F6279D"/>
    <w:rsid w:val="00F6296D"/>
    <w:rsid w:val="00F67B91"/>
    <w:rsid w:val="00F7162C"/>
    <w:rsid w:val="00F745FF"/>
    <w:rsid w:val="00F75642"/>
    <w:rsid w:val="00F75C7A"/>
    <w:rsid w:val="00F823D1"/>
    <w:rsid w:val="00F832DD"/>
    <w:rsid w:val="00F84A44"/>
    <w:rsid w:val="00F902D9"/>
    <w:rsid w:val="00F91365"/>
    <w:rsid w:val="00F96D0C"/>
    <w:rsid w:val="00FA495D"/>
    <w:rsid w:val="00FA5277"/>
    <w:rsid w:val="00FB13C1"/>
    <w:rsid w:val="00FB1B38"/>
    <w:rsid w:val="00FB657A"/>
    <w:rsid w:val="00FC2052"/>
    <w:rsid w:val="00FC73D6"/>
    <w:rsid w:val="00FD01DB"/>
    <w:rsid w:val="00FD093A"/>
    <w:rsid w:val="00FD572F"/>
    <w:rsid w:val="00FD58A8"/>
    <w:rsid w:val="00FE4F3C"/>
    <w:rsid w:val="00FE5CD2"/>
    <w:rsid w:val="00FE5E2C"/>
    <w:rsid w:val="00FF11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464"/>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608645">
      <w:bodyDiv w:val="1"/>
      <w:marLeft w:val="0"/>
      <w:marRight w:val="0"/>
      <w:marTop w:val="0"/>
      <w:marBottom w:val="0"/>
      <w:divBdr>
        <w:top w:val="none" w:sz="0" w:space="0" w:color="auto"/>
        <w:left w:val="none" w:sz="0" w:space="0" w:color="auto"/>
        <w:bottom w:val="none" w:sz="0" w:space="0" w:color="auto"/>
        <w:right w:val="none" w:sz="0" w:space="0" w:color="auto"/>
      </w:divBdr>
    </w:div>
    <w:div w:id="1060710492">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304577663">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9629</Words>
  <Characters>52962</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2026-03-13T16:40:00Z</cp:lastPrinted>
  <dcterms:created xsi:type="dcterms:W3CDTF">2026-04-08T17:07:00Z</dcterms:created>
  <dcterms:modified xsi:type="dcterms:W3CDTF">2026-04-08T17:07:00Z</dcterms:modified>
</cp:coreProperties>
</file>