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CA879" w14:textId="5DE0F62D" w:rsidR="006168E4" w:rsidRPr="00FB103A" w:rsidRDefault="006168E4" w:rsidP="006F5F55">
      <w:pPr>
        <w:spacing w:before="240" w:line="360" w:lineRule="auto"/>
        <w:jc w:val="both"/>
        <w:rPr>
          <w:rFonts w:ascii="Palatino Linotype" w:eastAsia="Times New Roman" w:hAnsi="Palatino Linotype" w:cs="Arial"/>
          <w:color w:val="000000"/>
          <w:sz w:val="24"/>
          <w:szCs w:val="24"/>
          <w:lang w:eastAsia="es-MX"/>
        </w:rPr>
      </w:pPr>
      <w:r w:rsidRPr="00FB103A">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37EA0" w:rsidRPr="00FB103A">
        <w:rPr>
          <w:rFonts w:ascii="Palatino Linotype" w:eastAsia="Times New Roman" w:hAnsi="Palatino Linotype" w:cs="Arial"/>
          <w:color w:val="000000"/>
          <w:sz w:val="24"/>
          <w:szCs w:val="24"/>
          <w:lang w:eastAsia="es-MX"/>
        </w:rPr>
        <w:t>veintiocho</w:t>
      </w:r>
      <w:r w:rsidR="00A0296F" w:rsidRPr="00FB103A">
        <w:rPr>
          <w:rFonts w:ascii="Palatino Linotype" w:eastAsia="Times New Roman" w:hAnsi="Palatino Linotype" w:cs="Arial"/>
          <w:color w:val="000000"/>
          <w:sz w:val="24"/>
          <w:szCs w:val="24"/>
          <w:lang w:eastAsia="es-MX"/>
        </w:rPr>
        <w:t xml:space="preserve"> de abril de dos mil veintiséis. </w:t>
      </w:r>
      <w:r w:rsidR="00DF5E96" w:rsidRPr="00FB103A">
        <w:rPr>
          <w:rFonts w:ascii="Palatino Linotype" w:eastAsia="Times New Roman" w:hAnsi="Palatino Linotype" w:cs="Arial"/>
          <w:color w:val="000000"/>
          <w:sz w:val="24"/>
          <w:szCs w:val="24"/>
          <w:lang w:eastAsia="es-MX"/>
        </w:rPr>
        <w:t xml:space="preserve"> </w:t>
      </w:r>
      <w:r w:rsidR="005E26A5" w:rsidRPr="00FB103A">
        <w:rPr>
          <w:rFonts w:ascii="Palatino Linotype" w:eastAsia="Times New Roman" w:hAnsi="Palatino Linotype" w:cs="Arial"/>
          <w:color w:val="000000"/>
          <w:sz w:val="24"/>
          <w:szCs w:val="24"/>
          <w:lang w:eastAsia="es-MX"/>
        </w:rPr>
        <w:t xml:space="preserve"> </w:t>
      </w:r>
      <w:r w:rsidR="00D11199" w:rsidRPr="00FB103A">
        <w:rPr>
          <w:rFonts w:ascii="Palatino Linotype" w:eastAsia="Times New Roman" w:hAnsi="Palatino Linotype" w:cs="Arial"/>
          <w:color w:val="000000"/>
          <w:sz w:val="24"/>
          <w:szCs w:val="24"/>
          <w:lang w:eastAsia="es-MX"/>
        </w:rPr>
        <w:t xml:space="preserve"> </w:t>
      </w:r>
      <w:r w:rsidR="003D5CFF" w:rsidRPr="00FB103A">
        <w:rPr>
          <w:rFonts w:ascii="Palatino Linotype" w:eastAsia="Times New Roman" w:hAnsi="Palatino Linotype" w:cs="Arial"/>
          <w:color w:val="000000"/>
          <w:sz w:val="24"/>
          <w:szCs w:val="24"/>
          <w:lang w:eastAsia="es-MX"/>
        </w:rPr>
        <w:t xml:space="preserve"> </w:t>
      </w:r>
      <w:r w:rsidR="00D22411" w:rsidRPr="00FB103A">
        <w:rPr>
          <w:rFonts w:ascii="Palatino Linotype" w:eastAsia="Times New Roman" w:hAnsi="Palatino Linotype" w:cs="Arial"/>
          <w:color w:val="000000"/>
          <w:sz w:val="24"/>
          <w:szCs w:val="24"/>
          <w:lang w:eastAsia="es-MX"/>
        </w:rPr>
        <w:t xml:space="preserve"> </w:t>
      </w:r>
      <w:r w:rsidR="00BE673B" w:rsidRPr="00FB103A">
        <w:rPr>
          <w:rFonts w:ascii="Palatino Linotype" w:eastAsia="Times New Roman" w:hAnsi="Palatino Linotype" w:cs="Arial"/>
          <w:color w:val="000000"/>
          <w:sz w:val="24"/>
          <w:szCs w:val="24"/>
          <w:lang w:eastAsia="es-MX"/>
        </w:rPr>
        <w:t xml:space="preserve"> </w:t>
      </w:r>
      <w:r w:rsidR="00FB6049" w:rsidRPr="00FB103A">
        <w:rPr>
          <w:rFonts w:ascii="Palatino Linotype" w:eastAsia="Times New Roman" w:hAnsi="Palatino Linotype" w:cs="Arial"/>
          <w:color w:val="000000"/>
          <w:sz w:val="24"/>
          <w:szCs w:val="24"/>
          <w:lang w:eastAsia="es-MX"/>
        </w:rPr>
        <w:t xml:space="preserve"> </w:t>
      </w:r>
      <w:r w:rsidR="00817A08" w:rsidRPr="00FB103A">
        <w:rPr>
          <w:rFonts w:ascii="Palatino Linotype" w:eastAsia="Times New Roman" w:hAnsi="Palatino Linotype" w:cs="Arial"/>
          <w:color w:val="000000"/>
          <w:sz w:val="24"/>
          <w:szCs w:val="24"/>
          <w:lang w:eastAsia="es-MX"/>
        </w:rPr>
        <w:t xml:space="preserve"> </w:t>
      </w:r>
    </w:p>
    <w:p w14:paraId="55D9EF55" w14:textId="5B5D8AC3" w:rsidR="00A0296F" w:rsidRPr="00FB103A" w:rsidRDefault="006168E4" w:rsidP="006F5F55">
      <w:pPr>
        <w:tabs>
          <w:tab w:val="left" w:pos="1701"/>
        </w:tabs>
        <w:spacing w:before="240" w:line="360" w:lineRule="auto"/>
        <w:jc w:val="both"/>
        <w:rPr>
          <w:rFonts w:ascii="Palatino Linotype" w:hAnsi="Palatino Linotype" w:cs="Arial"/>
          <w:sz w:val="24"/>
          <w:szCs w:val="24"/>
        </w:rPr>
      </w:pPr>
      <w:r w:rsidRPr="00FB103A">
        <w:rPr>
          <w:rFonts w:ascii="Palatino Linotype" w:hAnsi="Palatino Linotype" w:cs="Arial"/>
          <w:b/>
          <w:sz w:val="24"/>
        </w:rPr>
        <w:t>VISTO</w:t>
      </w:r>
      <w:r w:rsidRPr="00FB103A">
        <w:rPr>
          <w:rFonts w:ascii="Palatino Linotype" w:hAnsi="Palatino Linotype" w:cs="Arial"/>
          <w:sz w:val="24"/>
        </w:rPr>
        <w:t xml:space="preserve"> el expediente electrónico formado con motivo del recurso de revisión número </w:t>
      </w:r>
      <w:bookmarkStart w:id="0" w:name="_GoBack"/>
      <w:r w:rsidR="00A0296F" w:rsidRPr="00FB103A">
        <w:rPr>
          <w:rFonts w:ascii="Palatino Linotype" w:hAnsi="Palatino Linotype" w:cs="Arial"/>
          <w:b/>
          <w:bCs/>
          <w:sz w:val="24"/>
          <w:lang w:eastAsia="es-MX"/>
        </w:rPr>
        <w:t>0</w:t>
      </w:r>
      <w:r w:rsidR="00D37EA0" w:rsidRPr="00FB103A">
        <w:rPr>
          <w:rFonts w:ascii="Palatino Linotype" w:hAnsi="Palatino Linotype" w:cs="Arial"/>
          <w:b/>
          <w:bCs/>
          <w:sz w:val="24"/>
          <w:lang w:eastAsia="es-MX"/>
        </w:rPr>
        <w:t>2370</w:t>
      </w:r>
      <w:r w:rsidR="00F403EA" w:rsidRPr="00FB103A">
        <w:rPr>
          <w:rFonts w:ascii="Palatino Linotype" w:hAnsi="Palatino Linotype" w:cs="Arial"/>
          <w:b/>
          <w:bCs/>
          <w:sz w:val="24"/>
          <w:lang w:eastAsia="es-MX"/>
        </w:rPr>
        <w:t>/</w:t>
      </w:r>
      <w:r w:rsidR="00D06CA0" w:rsidRPr="00FB103A">
        <w:rPr>
          <w:rFonts w:ascii="Palatino Linotype" w:hAnsi="Palatino Linotype" w:cs="Arial"/>
          <w:b/>
          <w:bCs/>
          <w:sz w:val="24"/>
          <w:lang w:eastAsia="es-MX"/>
        </w:rPr>
        <w:t>INFOEM/IP/RR/20</w:t>
      </w:r>
      <w:r w:rsidR="00EC3C36" w:rsidRPr="00FB103A">
        <w:rPr>
          <w:rFonts w:ascii="Palatino Linotype" w:hAnsi="Palatino Linotype" w:cs="Arial"/>
          <w:b/>
          <w:bCs/>
          <w:sz w:val="24"/>
          <w:lang w:eastAsia="es-MX"/>
        </w:rPr>
        <w:t>2</w:t>
      </w:r>
      <w:r w:rsidR="00A0296F" w:rsidRPr="00FB103A">
        <w:rPr>
          <w:rFonts w:ascii="Palatino Linotype" w:hAnsi="Palatino Linotype" w:cs="Arial"/>
          <w:b/>
          <w:bCs/>
          <w:sz w:val="24"/>
          <w:lang w:eastAsia="es-MX"/>
        </w:rPr>
        <w:t>6</w:t>
      </w:r>
      <w:bookmarkEnd w:id="0"/>
      <w:r w:rsidRPr="00FB103A">
        <w:rPr>
          <w:rFonts w:ascii="Palatino Linotype" w:hAnsi="Palatino Linotype" w:cs="Arial"/>
          <w:sz w:val="24"/>
        </w:rPr>
        <w:t xml:space="preserve">, </w:t>
      </w:r>
      <w:r w:rsidRPr="00FB103A">
        <w:rPr>
          <w:rFonts w:ascii="Palatino Linotype" w:hAnsi="Palatino Linotype" w:cs="Arial"/>
          <w:sz w:val="24"/>
          <w:szCs w:val="24"/>
        </w:rPr>
        <w:t>interpuesto por</w:t>
      </w:r>
      <w:r w:rsidR="00FB6049" w:rsidRPr="00FB103A">
        <w:rPr>
          <w:rFonts w:ascii="Palatino Linotype" w:hAnsi="Palatino Linotype" w:cs="Arial"/>
          <w:sz w:val="24"/>
          <w:szCs w:val="24"/>
        </w:rPr>
        <w:t xml:space="preserve"> </w:t>
      </w:r>
      <w:r w:rsidR="00A0296F" w:rsidRPr="00FB103A">
        <w:rPr>
          <w:rFonts w:ascii="Palatino Linotype" w:hAnsi="Palatino Linotype" w:cs="Arial"/>
          <w:sz w:val="24"/>
          <w:szCs w:val="24"/>
        </w:rPr>
        <w:t xml:space="preserve">el </w:t>
      </w:r>
      <w:r w:rsidR="00A0296F" w:rsidRPr="00FB103A">
        <w:rPr>
          <w:rFonts w:ascii="Palatino Linotype" w:hAnsi="Palatino Linotype" w:cs="Arial"/>
          <w:b/>
          <w:bCs/>
          <w:sz w:val="24"/>
          <w:szCs w:val="24"/>
        </w:rPr>
        <w:t xml:space="preserve">C. </w:t>
      </w:r>
      <w:r w:rsidR="00C46976">
        <w:rPr>
          <w:rFonts w:ascii="Palatino Linotype" w:hAnsi="Palatino Linotype" w:cs="Arial"/>
          <w:b/>
          <w:bCs/>
          <w:sz w:val="24"/>
          <w:szCs w:val="24"/>
        </w:rPr>
        <w:t>xxxxxxxxxxxxxxxxxxxxx</w:t>
      </w:r>
      <w:r w:rsidR="00A0296F" w:rsidRPr="00FB103A">
        <w:rPr>
          <w:rFonts w:ascii="Palatino Linotype" w:hAnsi="Palatino Linotype" w:cs="Arial"/>
          <w:b/>
          <w:bCs/>
          <w:sz w:val="24"/>
          <w:szCs w:val="24"/>
        </w:rPr>
        <w:t xml:space="preserve">, </w:t>
      </w:r>
      <w:r w:rsidR="00A0296F" w:rsidRPr="00FB103A">
        <w:rPr>
          <w:rFonts w:ascii="Palatino Linotype" w:hAnsi="Palatino Linotype" w:cs="Arial"/>
          <w:sz w:val="24"/>
          <w:szCs w:val="24"/>
        </w:rPr>
        <w:t xml:space="preserve">en lo sucesivo </w:t>
      </w:r>
      <w:r w:rsidR="00A0296F" w:rsidRPr="00FB103A">
        <w:rPr>
          <w:rFonts w:ascii="Palatino Linotype" w:hAnsi="Palatino Linotype" w:cs="Arial"/>
          <w:b/>
          <w:bCs/>
          <w:sz w:val="24"/>
          <w:szCs w:val="24"/>
        </w:rPr>
        <w:t xml:space="preserve">El Recurrente, </w:t>
      </w:r>
      <w:r w:rsidR="00A0296F" w:rsidRPr="00FB103A">
        <w:rPr>
          <w:rFonts w:ascii="Palatino Linotype" w:hAnsi="Palatino Linotype" w:cs="Arial"/>
          <w:sz w:val="24"/>
          <w:szCs w:val="24"/>
        </w:rPr>
        <w:t xml:space="preserve">en contra de la respuesta del </w:t>
      </w:r>
      <w:r w:rsidR="00D37EA0" w:rsidRPr="00FB103A">
        <w:rPr>
          <w:rFonts w:ascii="Palatino Linotype" w:hAnsi="Palatino Linotype" w:cs="Arial"/>
          <w:b/>
          <w:bCs/>
          <w:sz w:val="24"/>
          <w:szCs w:val="24"/>
        </w:rPr>
        <w:t>Ayuntamiento de Amecameca</w:t>
      </w:r>
      <w:r w:rsidR="00A0296F" w:rsidRPr="00FB103A">
        <w:rPr>
          <w:rFonts w:ascii="Palatino Linotype" w:hAnsi="Palatino Linotype" w:cs="Arial"/>
          <w:b/>
          <w:bCs/>
          <w:sz w:val="24"/>
          <w:szCs w:val="24"/>
        </w:rPr>
        <w:t xml:space="preserve">, </w:t>
      </w:r>
      <w:r w:rsidR="00A0296F" w:rsidRPr="00FB103A">
        <w:rPr>
          <w:rFonts w:ascii="Palatino Linotype" w:hAnsi="Palatino Linotype" w:cs="Arial"/>
          <w:sz w:val="24"/>
          <w:szCs w:val="24"/>
        </w:rPr>
        <w:t xml:space="preserve">en lo subsecuente </w:t>
      </w:r>
      <w:r w:rsidR="00A0296F" w:rsidRPr="00FB103A">
        <w:rPr>
          <w:rFonts w:ascii="Palatino Linotype" w:hAnsi="Palatino Linotype" w:cs="Arial"/>
          <w:b/>
          <w:bCs/>
          <w:sz w:val="24"/>
          <w:szCs w:val="24"/>
        </w:rPr>
        <w:t xml:space="preserve">El Sujeto Obligado, </w:t>
      </w:r>
      <w:r w:rsidR="00A0296F" w:rsidRPr="00FB103A">
        <w:rPr>
          <w:rFonts w:ascii="Palatino Linotype" w:hAnsi="Palatino Linotype" w:cs="Arial"/>
          <w:sz w:val="24"/>
          <w:szCs w:val="24"/>
        </w:rPr>
        <w:t xml:space="preserve">se procede a dictar la presente resolución. </w:t>
      </w:r>
    </w:p>
    <w:p w14:paraId="619A633C" w14:textId="77777777" w:rsidR="00A0296F" w:rsidRPr="00FB103A" w:rsidRDefault="00A0296F" w:rsidP="006F5F55">
      <w:pPr>
        <w:tabs>
          <w:tab w:val="left" w:pos="1701"/>
        </w:tabs>
        <w:spacing w:before="240" w:line="360" w:lineRule="auto"/>
        <w:jc w:val="both"/>
        <w:rPr>
          <w:rFonts w:ascii="Palatino Linotype" w:hAnsi="Palatino Linotype" w:cs="Arial"/>
          <w:sz w:val="24"/>
          <w:szCs w:val="24"/>
        </w:rPr>
      </w:pPr>
    </w:p>
    <w:p w14:paraId="39A8E1A3" w14:textId="7B30AA56" w:rsidR="006168E4" w:rsidRPr="00FB103A" w:rsidRDefault="006168E4" w:rsidP="00844569">
      <w:pPr>
        <w:spacing w:before="240" w:after="240" w:line="360" w:lineRule="auto"/>
        <w:jc w:val="center"/>
        <w:rPr>
          <w:rFonts w:ascii="Palatino Linotype" w:hAnsi="Palatino Linotype"/>
          <w:b/>
          <w:sz w:val="28"/>
        </w:rPr>
      </w:pPr>
      <w:r w:rsidRPr="00FB103A">
        <w:rPr>
          <w:rFonts w:ascii="Palatino Linotype" w:hAnsi="Palatino Linotype"/>
          <w:b/>
          <w:sz w:val="28"/>
        </w:rPr>
        <w:t>A N T E C E D E N T E S   D E L   A S U N T O</w:t>
      </w:r>
    </w:p>
    <w:p w14:paraId="1EE5021C" w14:textId="77777777" w:rsidR="006168E4" w:rsidRPr="00FB103A" w:rsidRDefault="006168E4" w:rsidP="00844569">
      <w:pPr>
        <w:spacing w:before="240" w:after="240" w:line="360" w:lineRule="auto"/>
        <w:jc w:val="both"/>
        <w:rPr>
          <w:rFonts w:ascii="Palatino Linotype" w:hAnsi="Palatino Linotype"/>
        </w:rPr>
      </w:pPr>
      <w:r w:rsidRPr="00FB103A">
        <w:rPr>
          <w:rFonts w:ascii="Palatino Linotype" w:hAnsi="Palatino Linotype" w:cs="Arial"/>
          <w:b/>
          <w:sz w:val="28"/>
        </w:rPr>
        <w:t>PRIMERO.</w:t>
      </w:r>
      <w:r w:rsidRPr="00FB103A">
        <w:rPr>
          <w:rFonts w:ascii="Palatino Linotype" w:hAnsi="Palatino Linotype" w:cs="Arial"/>
        </w:rPr>
        <w:t xml:space="preserve"> </w:t>
      </w:r>
      <w:r w:rsidRPr="00FB103A">
        <w:rPr>
          <w:rFonts w:ascii="Palatino Linotype" w:hAnsi="Palatino Linotype"/>
          <w:b/>
          <w:sz w:val="28"/>
          <w:szCs w:val="28"/>
        </w:rPr>
        <w:t>De la Solicitud de Información.</w:t>
      </w:r>
    </w:p>
    <w:p w14:paraId="20255F35" w14:textId="74A9E54D" w:rsidR="00A0296F" w:rsidRPr="00FB103A" w:rsidRDefault="006168E4" w:rsidP="00844569">
      <w:pPr>
        <w:spacing w:before="240" w:line="360" w:lineRule="auto"/>
        <w:jc w:val="both"/>
        <w:rPr>
          <w:rFonts w:ascii="Palatino Linotype" w:hAnsi="Palatino Linotype" w:cs="Arial"/>
          <w:sz w:val="24"/>
        </w:rPr>
      </w:pPr>
      <w:r w:rsidRPr="00FB103A">
        <w:rPr>
          <w:rFonts w:ascii="Palatino Linotype" w:hAnsi="Palatino Linotype" w:cs="Arial"/>
          <w:sz w:val="24"/>
        </w:rPr>
        <w:t xml:space="preserve">Con </w:t>
      </w:r>
      <w:r w:rsidR="00C03F20" w:rsidRPr="00FB103A">
        <w:rPr>
          <w:rFonts w:ascii="Palatino Linotype" w:hAnsi="Palatino Linotype" w:cs="Arial"/>
          <w:sz w:val="24"/>
        </w:rPr>
        <w:t>fecha</w:t>
      </w:r>
      <w:r w:rsidR="00DF5E96" w:rsidRPr="00FB103A">
        <w:rPr>
          <w:rFonts w:ascii="Palatino Linotype" w:hAnsi="Palatino Linotype" w:cs="Arial"/>
          <w:sz w:val="24"/>
        </w:rPr>
        <w:t xml:space="preserve"> </w:t>
      </w:r>
      <w:r w:rsidR="00D37EA0" w:rsidRPr="00FB103A">
        <w:rPr>
          <w:rFonts w:ascii="Palatino Linotype" w:hAnsi="Palatino Linotype" w:cs="Arial"/>
          <w:b/>
          <w:bCs/>
          <w:sz w:val="24"/>
        </w:rPr>
        <w:t>nueve de enero</w:t>
      </w:r>
      <w:r w:rsidR="00A0296F" w:rsidRPr="00FB103A">
        <w:rPr>
          <w:rFonts w:ascii="Palatino Linotype" w:hAnsi="Palatino Linotype" w:cs="Arial"/>
          <w:b/>
          <w:bCs/>
          <w:sz w:val="24"/>
        </w:rPr>
        <w:t xml:space="preserve"> de dos mil veintiséis, El Recurrente, </w:t>
      </w:r>
      <w:r w:rsidR="00480645" w:rsidRPr="00FB103A">
        <w:rPr>
          <w:rFonts w:ascii="Palatino Linotype" w:hAnsi="Palatino Linotype" w:cs="Arial"/>
          <w:sz w:val="24"/>
        </w:rPr>
        <w:t>presentó a través del Sistema de Acceso a la Información Mexiquense (</w:t>
      </w:r>
      <w:r w:rsidR="00480645" w:rsidRPr="00FB103A">
        <w:rPr>
          <w:rFonts w:ascii="Palatino Linotype" w:hAnsi="Palatino Linotype" w:cs="Arial"/>
          <w:b/>
          <w:sz w:val="24"/>
        </w:rPr>
        <w:t>SAIMEX)</w:t>
      </w:r>
      <w:r w:rsidR="00480645" w:rsidRPr="00FB103A">
        <w:rPr>
          <w:rFonts w:ascii="Palatino Linotype" w:hAnsi="Palatino Linotype" w:cs="Arial"/>
          <w:sz w:val="24"/>
        </w:rPr>
        <w:t xml:space="preserve"> ante </w:t>
      </w:r>
      <w:r w:rsidR="00480645" w:rsidRPr="00FB103A">
        <w:rPr>
          <w:rFonts w:ascii="Palatino Linotype" w:hAnsi="Palatino Linotype" w:cs="Arial"/>
          <w:b/>
          <w:sz w:val="24"/>
        </w:rPr>
        <w:t>El Sujeto Obligado</w:t>
      </w:r>
      <w:r w:rsidR="00480645" w:rsidRPr="00FB103A">
        <w:rPr>
          <w:rFonts w:ascii="Palatino Linotype" w:hAnsi="Palatino Linotype" w:cs="Arial"/>
          <w:sz w:val="24"/>
        </w:rPr>
        <w:t xml:space="preserve">, solicitud de acceso a la información pública, registrada bajo el número de expediente </w:t>
      </w:r>
      <w:r w:rsidR="005E638D" w:rsidRPr="00FB103A">
        <w:rPr>
          <w:rFonts w:ascii="Palatino Linotype" w:hAnsi="Palatino Linotype" w:cs="Arial"/>
          <w:b/>
          <w:bCs/>
          <w:sz w:val="24"/>
        </w:rPr>
        <w:t>00004/AMECAMEC/IP/2026</w:t>
      </w:r>
      <w:r w:rsidR="00A0296F" w:rsidRPr="00FB103A">
        <w:rPr>
          <w:rFonts w:ascii="Palatino Linotype" w:hAnsi="Palatino Linotype" w:cs="Arial"/>
          <w:b/>
          <w:bCs/>
          <w:sz w:val="24"/>
        </w:rPr>
        <w:t xml:space="preserve">, </w:t>
      </w:r>
      <w:r w:rsidR="00241AF1" w:rsidRPr="00FB103A">
        <w:rPr>
          <w:rFonts w:ascii="Palatino Linotype" w:hAnsi="Palatino Linotype" w:cs="Arial"/>
          <w:bCs/>
          <w:sz w:val="24"/>
        </w:rPr>
        <w:t xml:space="preserve">no obstante se tiene por presentada el doce del </w:t>
      </w:r>
      <w:r w:rsidR="00475F88" w:rsidRPr="00FB103A">
        <w:rPr>
          <w:rFonts w:ascii="Palatino Linotype" w:hAnsi="Palatino Linotype" w:cs="Arial"/>
          <w:bCs/>
          <w:sz w:val="24"/>
        </w:rPr>
        <w:t>mismo</w:t>
      </w:r>
      <w:r w:rsidR="00241AF1" w:rsidRPr="00FB103A">
        <w:rPr>
          <w:rFonts w:ascii="Palatino Linotype" w:hAnsi="Palatino Linotype" w:cs="Arial"/>
          <w:bCs/>
          <w:sz w:val="24"/>
        </w:rPr>
        <w:t xml:space="preserve"> mes y año por corresponder a día hábil inmediato, </w:t>
      </w:r>
      <w:r w:rsidR="00A0296F" w:rsidRPr="00FB103A">
        <w:rPr>
          <w:rFonts w:ascii="Palatino Linotype" w:hAnsi="Palatino Linotype" w:cs="Arial"/>
          <w:sz w:val="24"/>
        </w:rPr>
        <w:t>mediante la cual solicitó información en el tenor siguiente:</w:t>
      </w:r>
    </w:p>
    <w:p w14:paraId="4257D2E3" w14:textId="2B5111A3" w:rsidR="00A0296F" w:rsidRPr="00FB103A" w:rsidRDefault="00A0296F" w:rsidP="00A0296F">
      <w:pPr>
        <w:pStyle w:val="Citas"/>
        <w:rPr>
          <w:b/>
          <w:bCs/>
        </w:rPr>
      </w:pPr>
      <w:r w:rsidRPr="00FB103A">
        <w:t>“</w:t>
      </w:r>
      <w:r w:rsidR="005E638D" w:rsidRPr="00FB103A">
        <w:t>solicito copia simple digitalizada a través del sistema electrónico saimex de todas las facturas con fecha del 1 de enero al 31 de diciembre de 2025 correspondientes a la partida presupuestal 3611.</w:t>
      </w:r>
      <w:r w:rsidRPr="00FB103A">
        <w:t xml:space="preserve">” </w:t>
      </w:r>
      <w:r w:rsidRPr="00FB103A">
        <w:rPr>
          <w:b/>
          <w:bCs/>
        </w:rPr>
        <w:t>(Sic)</w:t>
      </w:r>
    </w:p>
    <w:p w14:paraId="3B74ABD4" w14:textId="77777777" w:rsidR="00A0296F" w:rsidRPr="00FB103A" w:rsidRDefault="00A0296F" w:rsidP="00844569">
      <w:pPr>
        <w:spacing w:before="240" w:line="360" w:lineRule="auto"/>
        <w:jc w:val="both"/>
        <w:rPr>
          <w:rFonts w:ascii="Palatino Linotype" w:hAnsi="Palatino Linotype" w:cs="Arial"/>
          <w:sz w:val="24"/>
        </w:rPr>
      </w:pPr>
    </w:p>
    <w:p w14:paraId="73DDF68A" w14:textId="6E14D714" w:rsidR="00F4623D" w:rsidRPr="00FB103A" w:rsidRDefault="006168E4" w:rsidP="00F4623D">
      <w:pPr>
        <w:spacing w:before="240" w:line="360" w:lineRule="auto"/>
        <w:ind w:right="850"/>
        <w:jc w:val="both"/>
        <w:rPr>
          <w:rFonts w:ascii="Palatino Linotype" w:eastAsia="Times New Roman" w:hAnsi="Palatino Linotype" w:cs="Times New Roman"/>
          <w:sz w:val="24"/>
          <w:szCs w:val="24"/>
          <w:lang w:val="es-ES_tradnl" w:eastAsia="es-ES"/>
        </w:rPr>
      </w:pPr>
      <w:r w:rsidRPr="00FB103A">
        <w:rPr>
          <w:rFonts w:ascii="Palatino Linotype" w:eastAsia="Times New Roman" w:hAnsi="Palatino Linotype" w:cs="Times New Roman"/>
          <w:b/>
          <w:sz w:val="24"/>
          <w:szCs w:val="24"/>
          <w:lang w:val="es-ES_tradnl" w:eastAsia="es-ES"/>
        </w:rPr>
        <w:lastRenderedPageBreak/>
        <w:t>Modalidad de entrega:</w:t>
      </w:r>
      <w:r w:rsidRPr="00FB103A">
        <w:rPr>
          <w:rFonts w:ascii="Palatino Linotype" w:eastAsia="Times New Roman" w:hAnsi="Palatino Linotype" w:cs="Times New Roman"/>
          <w:sz w:val="24"/>
          <w:szCs w:val="24"/>
          <w:lang w:val="es-ES_tradnl" w:eastAsia="es-ES"/>
        </w:rPr>
        <w:t xml:space="preserve"> </w:t>
      </w:r>
      <w:r w:rsidR="0018726A" w:rsidRPr="00FB103A">
        <w:rPr>
          <w:rFonts w:ascii="Palatino Linotype" w:eastAsia="Times New Roman" w:hAnsi="Palatino Linotype" w:cs="Times New Roman"/>
          <w:sz w:val="24"/>
          <w:szCs w:val="24"/>
          <w:lang w:val="es-ES_tradnl" w:eastAsia="es-ES"/>
        </w:rPr>
        <w:t xml:space="preserve">A </w:t>
      </w:r>
      <w:r w:rsidR="00F4623D" w:rsidRPr="00FB103A">
        <w:rPr>
          <w:rFonts w:ascii="Palatino Linotype" w:eastAsia="Times New Roman" w:hAnsi="Palatino Linotype" w:cs="Times New Roman"/>
          <w:sz w:val="24"/>
          <w:szCs w:val="24"/>
          <w:lang w:val="es-ES_tradnl" w:eastAsia="es-ES"/>
        </w:rPr>
        <w:t xml:space="preserve">través del SAIMEX. </w:t>
      </w:r>
    </w:p>
    <w:p w14:paraId="37631BF9" w14:textId="77777777" w:rsidR="00A0296F" w:rsidRPr="00FB103A" w:rsidRDefault="00A0296F" w:rsidP="00844569">
      <w:pPr>
        <w:spacing w:before="240" w:line="360" w:lineRule="auto"/>
        <w:jc w:val="both"/>
        <w:rPr>
          <w:rFonts w:ascii="Palatino Linotype" w:hAnsi="Palatino Linotype" w:cs="Arial"/>
          <w:b/>
          <w:sz w:val="28"/>
          <w:lang w:val="es-ES_tradnl"/>
        </w:rPr>
      </w:pPr>
    </w:p>
    <w:p w14:paraId="1B7C3267" w14:textId="565FE1B7" w:rsidR="006168E4" w:rsidRPr="00FB103A" w:rsidRDefault="00DF5E96" w:rsidP="00844569">
      <w:pPr>
        <w:spacing w:before="240" w:line="360" w:lineRule="auto"/>
        <w:jc w:val="both"/>
        <w:rPr>
          <w:rFonts w:ascii="Palatino Linotype" w:hAnsi="Palatino Linotype" w:cs="Arial"/>
          <w:b/>
          <w:sz w:val="28"/>
        </w:rPr>
      </w:pPr>
      <w:r w:rsidRPr="00FB103A">
        <w:rPr>
          <w:rFonts w:ascii="Palatino Linotype" w:hAnsi="Palatino Linotype" w:cs="Arial"/>
          <w:b/>
          <w:sz w:val="28"/>
        </w:rPr>
        <w:t>SEGUNDO</w:t>
      </w:r>
      <w:r w:rsidR="006168E4" w:rsidRPr="00FB103A">
        <w:rPr>
          <w:rFonts w:ascii="Palatino Linotype" w:hAnsi="Palatino Linotype" w:cs="Arial"/>
          <w:b/>
          <w:sz w:val="28"/>
        </w:rPr>
        <w:t xml:space="preserve">. </w:t>
      </w:r>
      <w:r w:rsidR="006168E4" w:rsidRPr="00FB103A">
        <w:rPr>
          <w:rFonts w:ascii="Palatino Linotype" w:hAnsi="Palatino Linotype" w:cs="Arial"/>
          <w:b/>
          <w:sz w:val="28"/>
          <w:szCs w:val="20"/>
        </w:rPr>
        <w:t>De la respuesta del Sujeto Obligado.</w:t>
      </w:r>
    </w:p>
    <w:p w14:paraId="38B1C849" w14:textId="7CCFFE41" w:rsidR="00A0296F" w:rsidRPr="00FB103A" w:rsidRDefault="006168E4" w:rsidP="00045379">
      <w:pPr>
        <w:spacing w:before="240" w:line="360" w:lineRule="auto"/>
        <w:jc w:val="both"/>
        <w:rPr>
          <w:rFonts w:ascii="Palatino Linotype" w:hAnsi="Palatino Linotype" w:cs="Arial"/>
          <w:sz w:val="24"/>
          <w:szCs w:val="24"/>
        </w:rPr>
      </w:pPr>
      <w:r w:rsidRPr="00FB103A">
        <w:rPr>
          <w:rFonts w:ascii="Palatino Linotype" w:hAnsi="Palatino Linotype" w:cs="Arial"/>
          <w:sz w:val="24"/>
          <w:szCs w:val="24"/>
        </w:rPr>
        <w:t xml:space="preserve">En el expediente electrónico </w:t>
      </w:r>
      <w:r w:rsidRPr="00FB103A">
        <w:rPr>
          <w:rFonts w:ascii="Palatino Linotype" w:hAnsi="Palatino Linotype" w:cs="Arial"/>
          <w:b/>
          <w:sz w:val="24"/>
          <w:szCs w:val="24"/>
        </w:rPr>
        <w:t>SAIMEX</w:t>
      </w:r>
      <w:r w:rsidRPr="00FB103A">
        <w:rPr>
          <w:rFonts w:ascii="Palatino Linotype" w:hAnsi="Palatino Linotype" w:cs="Arial"/>
          <w:sz w:val="24"/>
          <w:szCs w:val="24"/>
        </w:rPr>
        <w:t xml:space="preserve">, se aprecia que el </w:t>
      </w:r>
      <w:r w:rsidR="005E638D" w:rsidRPr="00FB103A">
        <w:rPr>
          <w:rFonts w:ascii="Palatino Linotype" w:hAnsi="Palatino Linotype" w:cs="Arial"/>
          <w:b/>
          <w:bCs/>
          <w:sz w:val="24"/>
          <w:szCs w:val="24"/>
        </w:rPr>
        <w:t>treinta de enero</w:t>
      </w:r>
      <w:r w:rsidR="00A0296F" w:rsidRPr="00FB103A">
        <w:rPr>
          <w:rFonts w:ascii="Palatino Linotype" w:hAnsi="Palatino Linotype" w:cs="Arial"/>
          <w:b/>
          <w:bCs/>
          <w:sz w:val="24"/>
          <w:szCs w:val="24"/>
        </w:rPr>
        <w:t xml:space="preserve"> de dos mil veintiséis, El Sujeto Obligado </w:t>
      </w:r>
      <w:r w:rsidR="00A0296F" w:rsidRPr="00FB103A">
        <w:rPr>
          <w:rFonts w:ascii="Palatino Linotype" w:hAnsi="Palatino Linotype" w:cs="Arial"/>
          <w:sz w:val="24"/>
          <w:szCs w:val="24"/>
        </w:rPr>
        <w:t xml:space="preserve">dio respuesta a la solicitud de información </w:t>
      </w:r>
      <w:r w:rsidR="00475F88" w:rsidRPr="00FB103A">
        <w:rPr>
          <w:rFonts w:ascii="Palatino Linotype" w:hAnsi="Palatino Linotype" w:cs="Arial"/>
          <w:b/>
          <w:bCs/>
          <w:sz w:val="24"/>
          <w:szCs w:val="24"/>
        </w:rPr>
        <w:t>00004/AMECAMEC/IP/2026</w:t>
      </w:r>
      <w:r w:rsidR="00A0296F" w:rsidRPr="00FB103A">
        <w:rPr>
          <w:rFonts w:ascii="Palatino Linotype" w:hAnsi="Palatino Linotype" w:cs="Arial"/>
          <w:b/>
          <w:bCs/>
          <w:sz w:val="24"/>
          <w:szCs w:val="24"/>
        </w:rPr>
        <w:t xml:space="preserve">, </w:t>
      </w:r>
      <w:r w:rsidR="00A0296F" w:rsidRPr="00FB103A">
        <w:rPr>
          <w:rFonts w:ascii="Palatino Linotype" w:hAnsi="Palatino Linotype" w:cs="Arial"/>
          <w:sz w:val="24"/>
          <w:szCs w:val="24"/>
        </w:rPr>
        <w:t xml:space="preserve">resultando de nuestro interés lo siguiente: </w:t>
      </w:r>
    </w:p>
    <w:p w14:paraId="78CF75BE" w14:textId="77777777" w:rsidR="00475F88" w:rsidRPr="00FB103A" w:rsidRDefault="00A0296F" w:rsidP="00475F88">
      <w:pPr>
        <w:pStyle w:val="Citas"/>
      </w:pPr>
      <w:r w:rsidRPr="00FB103A">
        <w:t>“</w:t>
      </w:r>
      <w:r w:rsidR="00475F88" w:rsidRPr="00FB103A">
        <w:t>En atención a la solicitud de información con número de folio 00004/AMECAMEC/IP/2026, recibida a través del sistema SAIMEX, se hace de su conocimiento que, con fundamento en el artículo 53, fracciones II, V y VI, de la Ley de Transparencia y Acceso a la Información Pública del Estado de México y Municipios, se anexa la siguiente respuesta.</w:t>
      </w:r>
    </w:p>
    <w:p w14:paraId="5AC48ECD" w14:textId="77777777" w:rsidR="00475F88" w:rsidRPr="00FB103A" w:rsidRDefault="00475F88" w:rsidP="00475F88">
      <w:pPr>
        <w:pStyle w:val="Citas"/>
        <w:spacing w:before="0" w:after="0"/>
      </w:pPr>
    </w:p>
    <w:p w14:paraId="49E4E133" w14:textId="77777777" w:rsidR="00475F88" w:rsidRPr="00FB103A" w:rsidRDefault="00475F88" w:rsidP="00475F88">
      <w:pPr>
        <w:pStyle w:val="Citas"/>
        <w:spacing w:before="0" w:after="0"/>
      </w:pPr>
      <w:r w:rsidRPr="00FB103A">
        <w:t>ATENTAMENTE</w:t>
      </w:r>
    </w:p>
    <w:p w14:paraId="12C00588" w14:textId="6CA04002" w:rsidR="00A0296F" w:rsidRPr="00FB103A" w:rsidRDefault="00475F88" w:rsidP="00475F88">
      <w:pPr>
        <w:pStyle w:val="Citas"/>
        <w:spacing w:before="0" w:after="0"/>
        <w:rPr>
          <w:b/>
          <w:bCs/>
        </w:rPr>
      </w:pPr>
      <w:r w:rsidRPr="00FB103A">
        <w:t>Lic Carla Meléndez Martinez</w:t>
      </w:r>
      <w:r w:rsidR="00A0296F" w:rsidRPr="00FB103A">
        <w:t xml:space="preserve">” </w:t>
      </w:r>
      <w:r w:rsidR="00A0296F" w:rsidRPr="00FB103A">
        <w:rPr>
          <w:b/>
          <w:bCs/>
        </w:rPr>
        <w:t>(Sic)</w:t>
      </w:r>
    </w:p>
    <w:p w14:paraId="7D757E65" w14:textId="0693E1F7" w:rsidR="000D31B6" w:rsidRPr="00FB103A" w:rsidRDefault="00817A08" w:rsidP="000D31B6">
      <w:pPr>
        <w:spacing w:before="240" w:line="360" w:lineRule="auto"/>
        <w:jc w:val="both"/>
        <w:rPr>
          <w:rFonts w:ascii="Palatino Linotype" w:hAnsi="Palatino Linotype" w:cs="Arial"/>
          <w:sz w:val="24"/>
          <w:szCs w:val="24"/>
        </w:rPr>
      </w:pPr>
      <w:r w:rsidRPr="00FB103A">
        <w:rPr>
          <w:rFonts w:ascii="Palatino Linotype" w:hAnsi="Palatino Linotype" w:cs="Arial"/>
          <w:sz w:val="24"/>
          <w:szCs w:val="24"/>
        </w:rPr>
        <w:t xml:space="preserve">De forma complementaria, </w:t>
      </w:r>
      <w:r w:rsidRPr="00FB103A">
        <w:rPr>
          <w:rFonts w:ascii="Palatino Linotype" w:hAnsi="Palatino Linotype" w:cs="Arial"/>
          <w:b/>
          <w:bCs/>
          <w:sz w:val="24"/>
          <w:szCs w:val="24"/>
        </w:rPr>
        <w:t xml:space="preserve">El Sujeto Obligado </w:t>
      </w:r>
      <w:r w:rsidRPr="00FB103A">
        <w:rPr>
          <w:rFonts w:ascii="Palatino Linotype" w:hAnsi="Palatino Linotype" w:cs="Arial"/>
          <w:sz w:val="24"/>
          <w:szCs w:val="24"/>
        </w:rPr>
        <w:t xml:space="preserve">adjunto </w:t>
      </w:r>
      <w:r w:rsidR="00475F88" w:rsidRPr="00FB103A">
        <w:rPr>
          <w:rFonts w:ascii="Palatino Linotype" w:hAnsi="Palatino Linotype" w:cs="Arial"/>
          <w:sz w:val="24"/>
          <w:szCs w:val="24"/>
        </w:rPr>
        <w:t>el</w:t>
      </w:r>
      <w:r w:rsidR="00A0296F" w:rsidRPr="00FB103A">
        <w:rPr>
          <w:rFonts w:ascii="Palatino Linotype" w:hAnsi="Palatino Linotype" w:cs="Arial"/>
          <w:sz w:val="24"/>
          <w:szCs w:val="24"/>
        </w:rPr>
        <w:t xml:space="preserve"> documento</w:t>
      </w:r>
      <w:r w:rsidR="00475F88" w:rsidRPr="00FB103A">
        <w:rPr>
          <w:rFonts w:ascii="Palatino Linotype" w:hAnsi="Palatino Linotype" w:cs="Arial"/>
          <w:sz w:val="24"/>
          <w:szCs w:val="24"/>
        </w:rPr>
        <w:t xml:space="preserve"> electrónico </w:t>
      </w:r>
      <w:r w:rsidR="00A0296F" w:rsidRPr="00FB103A">
        <w:rPr>
          <w:rFonts w:ascii="Palatino Linotype" w:hAnsi="Palatino Linotype" w:cs="Arial"/>
          <w:b/>
          <w:bCs/>
          <w:sz w:val="24"/>
          <w:szCs w:val="24"/>
        </w:rPr>
        <w:t>“</w:t>
      </w:r>
      <w:r w:rsidR="00475F88" w:rsidRPr="00FB103A">
        <w:rPr>
          <w:rFonts w:ascii="Palatino Linotype" w:hAnsi="Palatino Linotype" w:cs="Arial"/>
          <w:b/>
          <w:bCs/>
          <w:sz w:val="24"/>
          <w:szCs w:val="24"/>
        </w:rPr>
        <w:t>R. Solicitud 004 (UT).pdf</w:t>
      </w:r>
      <w:r w:rsidR="00A0296F" w:rsidRPr="00FB103A">
        <w:rPr>
          <w:rFonts w:ascii="Palatino Linotype" w:hAnsi="Palatino Linotype" w:cs="Arial"/>
          <w:b/>
          <w:bCs/>
          <w:sz w:val="24"/>
          <w:szCs w:val="24"/>
        </w:rPr>
        <w:t xml:space="preserve">”, </w:t>
      </w:r>
      <w:r w:rsidR="00480645" w:rsidRPr="00FB103A">
        <w:rPr>
          <w:rFonts w:ascii="Palatino Linotype" w:hAnsi="Palatino Linotype" w:cs="Arial"/>
          <w:sz w:val="24"/>
          <w:szCs w:val="24"/>
        </w:rPr>
        <w:t>cuyo contenido se tiene por reproducido c</w:t>
      </w:r>
      <w:r w:rsidR="000D31B6" w:rsidRPr="00FB103A">
        <w:rPr>
          <w:rFonts w:ascii="Palatino Linotype" w:hAnsi="Palatino Linotype" w:cs="Arial"/>
          <w:sz w:val="24"/>
          <w:szCs w:val="24"/>
        </w:rPr>
        <w:t xml:space="preserve">omo si a la letra se insertase en virtud de que serán materia de análisis en el considerando respectivo. </w:t>
      </w:r>
    </w:p>
    <w:p w14:paraId="70F04A9B" w14:textId="1F7EE7D9" w:rsidR="000D31B6" w:rsidRPr="00FB103A" w:rsidRDefault="000D31B6" w:rsidP="00F4623D">
      <w:pPr>
        <w:spacing w:before="240" w:line="360" w:lineRule="auto"/>
        <w:jc w:val="both"/>
        <w:rPr>
          <w:rFonts w:ascii="Palatino Linotype" w:hAnsi="Palatino Linotype" w:cs="Arial"/>
          <w:b/>
          <w:bCs/>
          <w:sz w:val="24"/>
          <w:szCs w:val="24"/>
        </w:rPr>
      </w:pPr>
    </w:p>
    <w:p w14:paraId="37F573AF" w14:textId="06447849" w:rsidR="006168E4" w:rsidRPr="00FB103A" w:rsidRDefault="00203C78" w:rsidP="00844569">
      <w:pPr>
        <w:spacing w:before="240" w:line="360" w:lineRule="auto"/>
        <w:jc w:val="both"/>
        <w:rPr>
          <w:rFonts w:ascii="Palatino Linotype" w:hAnsi="Palatino Linotype" w:cs="Arial"/>
          <w:b/>
          <w:sz w:val="28"/>
        </w:rPr>
      </w:pPr>
      <w:r w:rsidRPr="00FB103A">
        <w:rPr>
          <w:rFonts w:ascii="Palatino Linotype" w:hAnsi="Palatino Linotype" w:cs="Arial"/>
          <w:b/>
          <w:sz w:val="28"/>
        </w:rPr>
        <w:t>TERCERO</w:t>
      </w:r>
      <w:r w:rsidR="006168E4" w:rsidRPr="00FB103A">
        <w:rPr>
          <w:rFonts w:ascii="Palatino Linotype" w:hAnsi="Palatino Linotype" w:cs="Arial"/>
          <w:b/>
          <w:sz w:val="28"/>
        </w:rPr>
        <w:t xml:space="preserve">. </w:t>
      </w:r>
      <w:r w:rsidR="006168E4" w:rsidRPr="00FB103A">
        <w:rPr>
          <w:rFonts w:ascii="Palatino Linotype" w:hAnsi="Palatino Linotype"/>
          <w:b/>
          <w:sz w:val="28"/>
        </w:rPr>
        <w:t>Del recurso de revisión.</w:t>
      </w:r>
    </w:p>
    <w:p w14:paraId="6ED5FCAC" w14:textId="63816C47" w:rsidR="00A0296F" w:rsidRPr="00FB103A" w:rsidRDefault="006168E4" w:rsidP="00844569">
      <w:pPr>
        <w:spacing w:before="240" w:line="360" w:lineRule="auto"/>
        <w:jc w:val="both"/>
        <w:rPr>
          <w:rFonts w:ascii="Palatino Linotype" w:hAnsi="Palatino Linotype" w:cs="Arial"/>
          <w:bCs/>
          <w:sz w:val="24"/>
          <w:szCs w:val="24"/>
        </w:rPr>
      </w:pPr>
      <w:r w:rsidRPr="00FB103A">
        <w:rPr>
          <w:rFonts w:ascii="Palatino Linotype" w:hAnsi="Palatino Linotype" w:cs="Arial"/>
          <w:sz w:val="24"/>
          <w:szCs w:val="24"/>
        </w:rPr>
        <w:lastRenderedPageBreak/>
        <w:t xml:space="preserve">Inconforme con la respuesta notificada por </w:t>
      </w:r>
      <w:r w:rsidR="008B42B1" w:rsidRPr="00FB103A">
        <w:rPr>
          <w:rFonts w:ascii="Palatino Linotype" w:hAnsi="Palatino Linotype" w:cs="Arial"/>
          <w:b/>
          <w:sz w:val="24"/>
          <w:szCs w:val="24"/>
        </w:rPr>
        <w:t>E</w:t>
      </w:r>
      <w:r w:rsidRPr="00FB103A">
        <w:rPr>
          <w:rFonts w:ascii="Palatino Linotype" w:hAnsi="Palatino Linotype" w:cs="Arial"/>
          <w:b/>
          <w:sz w:val="24"/>
          <w:szCs w:val="24"/>
        </w:rPr>
        <w:t xml:space="preserve">l </w:t>
      </w:r>
      <w:r w:rsidR="008B42B1" w:rsidRPr="00FB103A">
        <w:rPr>
          <w:rFonts w:ascii="Palatino Linotype" w:hAnsi="Palatino Linotype" w:cs="Arial"/>
          <w:b/>
          <w:sz w:val="24"/>
          <w:szCs w:val="24"/>
        </w:rPr>
        <w:t>S</w:t>
      </w:r>
      <w:r w:rsidRPr="00FB103A">
        <w:rPr>
          <w:rFonts w:ascii="Palatino Linotype" w:hAnsi="Palatino Linotype" w:cs="Arial"/>
          <w:b/>
          <w:sz w:val="24"/>
          <w:szCs w:val="24"/>
        </w:rPr>
        <w:t xml:space="preserve">ujeto </w:t>
      </w:r>
      <w:r w:rsidR="008B42B1" w:rsidRPr="00FB103A">
        <w:rPr>
          <w:rFonts w:ascii="Palatino Linotype" w:hAnsi="Palatino Linotype" w:cs="Arial"/>
          <w:b/>
          <w:sz w:val="24"/>
          <w:szCs w:val="24"/>
        </w:rPr>
        <w:t>O</w:t>
      </w:r>
      <w:r w:rsidRPr="00FB103A">
        <w:rPr>
          <w:rFonts w:ascii="Palatino Linotype" w:hAnsi="Palatino Linotype" w:cs="Arial"/>
          <w:b/>
          <w:sz w:val="24"/>
          <w:szCs w:val="24"/>
        </w:rPr>
        <w:t xml:space="preserve">bligado, </w:t>
      </w:r>
      <w:r w:rsidR="005202C4" w:rsidRPr="00FB103A">
        <w:rPr>
          <w:rFonts w:ascii="Palatino Linotype" w:hAnsi="Palatino Linotype" w:cs="Arial"/>
          <w:b/>
          <w:sz w:val="24"/>
          <w:szCs w:val="24"/>
        </w:rPr>
        <w:t>El</w:t>
      </w:r>
      <w:r w:rsidR="00817A08" w:rsidRPr="00FB103A">
        <w:rPr>
          <w:rFonts w:ascii="Palatino Linotype" w:hAnsi="Palatino Linotype" w:cs="Arial"/>
          <w:b/>
          <w:sz w:val="24"/>
          <w:szCs w:val="24"/>
        </w:rPr>
        <w:t xml:space="preserve"> Recurrente </w:t>
      </w:r>
      <w:r w:rsidR="00817A08" w:rsidRPr="00FB103A">
        <w:rPr>
          <w:rFonts w:ascii="Palatino Linotype" w:hAnsi="Palatino Linotype" w:cs="Arial"/>
          <w:bCs/>
          <w:sz w:val="24"/>
          <w:szCs w:val="24"/>
        </w:rPr>
        <w:t xml:space="preserve">interpuso el recurso de revisión, en fecha </w:t>
      </w:r>
      <w:r w:rsidR="00A01676" w:rsidRPr="00FB103A">
        <w:rPr>
          <w:rFonts w:ascii="Palatino Linotype" w:hAnsi="Palatino Linotype" w:cs="Arial"/>
          <w:b/>
          <w:sz w:val="24"/>
          <w:szCs w:val="24"/>
        </w:rPr>
        <w:t>veinte de febrero</w:t>
      </w:r>
      <w:r w:rsidR="00A0296F" w:rsidRPr="00FB103A">
        <w:rPr>
          <w:rFonts w:ascii="Palatino Linotype" w:hAnsi="Palatino Linotype" w:cs="Arial"/>
          <w:b/>
          <w:sz w:val="24"/>
          <w:szCs w:val="24"/>
        </w:rPr>
        <w:t xml:space="preserve"> de dos mil veintiséis, </w:t>
      </w:r>
      <w:r w:rsidR="00A0296F" w:rsidRPr="00FB103A">
        <w:rPr>
          <w:rFonts w:ascii="Palatino Linotype" w:hAnsi="Palatino Linotype" w:cs="Arial"/>
          <w:bCs/>
          <w:sz w:val="24"/>
          <w:szCs w:val="24"/>
        </w:rPr>
        <w:t xml:space="preserve">el cual fue registrado en el sistema electrónico con el expediente </w:t>
      </w:r>
      <w:r w:rsidR="00A0296F" w:rsidRPr="00FB103A">
        <w:rPr>
          <w:rFonts w:ascii="Palatino Linotype" w:hAnsi="Palatino Linotype" w:cs="Arial"/>
          <w:b/>
          <w:sz w:val="24"/>
          <w:szCs w:val="24"/>
        </w:rPr>
        <w:t>0</w:t>
      </w:r>
      <w:r w:rsidR="00A01676" w:rsidRPr="00FB103A">
        <w:rPr>
          <w:rFonts w:ascii="Palatino Linotype" w:hAnsi="Palatino Linotype" w:cs="Arial"/>
          <w:b/>
          <w:sz w:val="24"/>
          <w:szCs w:val="24"/>
        </w:rPr>
        <w:t>23070</w:t>
      </w:r>
      <w:r w:rsidR="00A0296F" w:rsidRPr="00FB103A">
        <w:rPr>
          <w:rFonts w:ascii="Palatino Linotype" w:hAnsi="Palatino Linotype" w:cs="Arial"/>
          <w:b/>
          <w:sz w:val="24"/>
          <w:szCs w:val="24"/>
        </w:rPr>
        <w:t xml:space="preserve">/INFOEM/IP/RR/2026, </w:t>
      </w:r>
      <w:r w:rsidR="00A0296F" w:rsidRPr="00FB103A">
        <w:rPr>
          <w:rFonts w:ascii="Palatino Linotype" w:hAnsi="Palatino Linotype" w:cs="Arial"/>
          <w:bCs/>
          <w:sz w:val="24"/>
          <w:szCs w:val="24"/>
        </w:rPr>
        <w:t xml:space="preserve">en el cual arguye las siguientes manifestaciones: </w:t>
      </w:r>
    </w:p>
    <w:p w14:paraId="3D852010" w14:textId="77777777" w:rsidR="00A0296F" w:rsidRPr="00FB103A" w:rsidRDefault="00A0296F" w:rsidP="00844569">
      <w:pPr>
        <w:spacing w:before="240" w:line="360" w:lineRule="auto"/>
        <w:jc w:val="both"/>
        <w:rPr>
          <w:rFonts w:ascii="Palatino Linotype" w:hAnsi="Palatino Linotype" w:cs="Arial"/>
          <w:bCs/>
          <w:sz w:val="24"/>
          <w:szCs w:val="24"/>
        </w:rPr>
      </w:pPr>
    </w:p>
    <w:p w14:paraId="3774298B" w14:textId="77777777" w:rsidR="006168E4" w:rsidRPr="00FB103A" w:rsidRDefault="006168E4" w:rsidP="00844569">
      <w:pPr>
        <w:spacing w:before="240" w:line="360" w:lineRule="auto"/>
        <w:jc w:val="both"/>
        <w:rPr>
          <w:rFonts w:ascii="Palatino Linotype" w:hAnsi="Palatino Linotype" w:cs="Arial"/>
          <w:b/>
          <w:sz w:val="24"/>
        </w:rPr>
      </w:pPr>
      <w:r w:rsidRPr="00FB103A">
        <w:rPr>
          <w:rFonts w:ascii="Palatino Linotype" w:hAnsi="Palatino Linotype" w:cs="Arial"/>
          <w:b/>
          <w:sz w:val="24"/>
        </w:rPr>
        <w:t>Acto Impugnado:</w:t>
      </w:r>
    </w:p>
    <w:p w14:paraId="40CA7A53" w14:textId="17F82896" w:rsidR="003406C5" w:rsidRPr="00FB103A" w:rsidRDefault="008C0DAB" w:rsidP="003406C5">
      <w:pPr>
        <w:pStyle w:val="Citas"/>
        <w:rPr>
          <w:b/>
          <w:bCs/>
          <w:sz w:val="24"/>
        </w:rPr>
      </w:pPr>
      <w:r w:rsidRPr="00FB103A">
        <w:t>“</w:t>
      </w:r>
      <w:r w:rsidR="00A01676" w:rsidRPr="00FB103A">
        <w:t>RESPUESTA A LA SOLICITUD 00004/AMECAMEC/IP/2026</w:t>
      </w:r>
      <w:r w:rsidR="003406C5" w:rsidRPr="00FB103A">
        <w:t xml:space="preserve">” </w:t>
      </w:r>
      <w:r w:rsidR="003406C5" w:rsidRPr="00FB103A">
        <w:rPr>
          <w:b/>
          <w:bCs/>
        </w:rPr>
        <w:t>(Sic)</w:t>
      </w:r>
    </w:p>
    <w:p w14:paraId="22A465CC" w14:textId="77777777" w:rsidR="006168E4" w:rsidRPr="00FB103A" w:rsidRDefault="006168E4" w:rsidP="00844569">
      <w:pPr>
        <w:spacing w:before="240" w:line="360" w:lineRule="auto"/>
        <w:jc w:val="both"/>
        <w:rPr>
          <w:rFonts w:ascii="Palatino Linotype" w:hAnsi="Palatino Linotype" w:cs="Arial"/>
          <w:sz w:val="24"/>
        </w:rPr>
      </w:pPr>
      <w:r w:rsidRPr="00FB103A">
        <w:rPr>
          <w:rFonts w:ascii="Palatino Linotype" w:hAnsi="Palatino Linotype" w:cs="Arial"/>
          <w:b/>
          <w:sz w:val="24"/>
        </w:rPr>
        <w:t>Razones o Motivos de Inconformidad</w:t>
      </w:r>
      <w:r w:rsidRPr="00FB103A">
        <w:rPr>
          <w:rFonts w:ascii="Palatino Linotype" w:hAnsi="Palatino Linotype" w:cs="Arial"/>
          <w:sz w:val="24"/>
        </w:rPr>
        <w:t xml:space="preserve">: </w:t>
      </w:r>
    </w:p>
    <w:p w14:paraId="0F651FB8" w14:textId="20B55C5C" w:rsidR="005202C4" w:rsidRPr="00FB103A" w:rsidRDefault="003406C5" w:rsidP="003406C5">
      <w:pPr>
        <w:pStyle w:val="Citas"/>
        <w:rPr>
          <w:b/>
          <w:bCs/>
        </w:rPr>
      </w:pPr>
      <w:r w:rsidRPr="00FB103A">
        <w:t>“</w:t>
      </w:r>
      <w:r w:rsidR="00A01676" w:rsidRPr="00FB103A">
        <w:t xml:space="preserve">EN SU RESPUESTA, EL SUJETO OBLIGADO SOLO HACE REFERENCIA A LA RESPUESTA DEL SERVIDOR PÚBLICO HABILITADO DEL AREA DE EGRESOS DE LA TESORERIA MUNICIPAL, SIN EMBARGO, ES OMISO EN REQUERIR LA INFORMACION A OTRAS DEPENDENCIAS DEL GOBIERNO MUNICIPAL FACULTADAS PARA TENER EN SUS ARCHIVOS LQA DOCUMENTACION SOLICITADA, A LO CUAL INCLUSO HACER REFERENCIA EN SU RESPUESTA EL SERVIDOR PÚBLICO CONSULTADO POR LA UNIDAD DE TRANSPARENCIA. DE ESTA MANERA, EL SUJETO OBLIGADO FUE OMISO AL REALIZAR UNA BUSQUEDA EXHAUSTIVA DE LA INFORMACION SOLICITADA, LA CUAL DEBE OBRAS EN LOS ARCHIVOS DE LA DEPENDENCIA DE LA ADMINISTRACIÓN PÚBLICA MUNICIPAL ENCARGADA DE INTEGRAR LOS EXPEDIENTES DE SOLVENTACIÓN DE LOS GASTOS REALIZADOS CON LA PARTIDA PRESUPUESTAL INDICADA EN LA SOLICITUD. POR LO ANTERIOR, SOLICITO SE REVOQUE LA RESPUESTA DEL SUJETO </w:t>
      </w:r>
      <w:r w:rsidR="00A01676" w:rsidRPr="00FB103A">
        <w:lastRenderedPageBreak/>
        <w:t>OBLIGADO Y SE ORDENE LA ENTREGA DE LA INFORMACION SOLICITADA A TRAVÉS DEL SISTEMA ELECTRÓNICO SAIMEX.</w:t>
      </w:r>
      <w:r w:rsidRPr="00FB103A">
        <w:t xml:space="preserve">” </w:t>
      </w:r>
      <w:r w:rsidRPr="00FB103A">
        <w:rPr>
          <w:b/>
          <w:bCs/>
        </w:rPr>
        <w:t>(Sic)</w:t>
      </w:r>
    </w:p>
    <w:p w14:paraId="5172E7F9" w14:textId="77777777" w:rsidR="00DF5E96" w:rsidRPr="00FB103A" w:rsidRDefault="00DF5E96" w:rsidP="00844569">
      <w:pPr>
        <w:spacing w:before="240" w:line="360" w:lineRule="auto"/>
        <w:jc w:val="both"/>
        <w:rPr>
          <w:rFonts w:ascii="Palatino Linotype" w:hAnsi="Palatino Linotype" w:cs="Arial"/>
          <w:b/>
          <w:sz w:val="28"/>
        </w:rPr>
      </w:pPr>
    </w:p>
    <w:p w14:paraId="7E88DE81" w14:textId="00146544" w:rsidR="006168E4" w:rsidRPr="00FB103A" w:rsidRDefault="00203C78" w:rsidP="00844569">
      <w:pPr>
        <w:spacing w:before="240" w:line="360" w:lineRule="auto"/>
        <w:jc w:val="both"/>
        <w:rPr>
          <w:rFonts w:ascii="Palatino Linotype" w:hAnsi="Palatino Linotype" w:cs="Arial"/>
          <w:b/>
          <w:sz w:val="24"/>
          <w:szCs w:val="24"/>
        </w:rPr>
      </w:pPr>
      <w:r w:rsidRPr="00FB103A">
        <w:rPr>
          <w:rFonts w:ascii="Palatino Linotype" w:hAnsi="Palatino Linotype" w:cs="Arial"/>
          <w:b/>
          <w:sz w:val="28"/>
        </w:rPr>
        <w:t>CUARTO</w:t>
      </w:r>
      <w:r w:rsidR="006168E4" w:rsidRPr="00FB103A">
        <w:rPr>
          <w:rFonts w:ascii="Palatino Linotype" w:hAnsi="Palatino Linotype" w:cs="Arial"/>
          <w:b/>
          <w:sz w:val="24"/>
          <w:szCs w:val="24"/>
        </w:rPr>
        <w:t xml:space="preserve">. </w:t>
      </w:r>
      <w:r w:rsidR="006168E4" w:rsidRPr="00FB103A">
        <w:rPr>
          <w:rFonts w:ascii="Palatino Linotype" w:hAnsi="Palatino Linotype" w:cs="Arial"/>
          <w:b/>
          <w:sz w:val="28"/>
          <w:szCs w:val="28"/>
        </w:rPr>
        <w:t>Del turno del recurso de revisión.</w:t>
      </w:r>
    </w:p>
    <w:p w14:paraId="11E9A2CE" w14:textId="5B10FDEA" w:rsidR="000D31B6" w:rsidRPr="00FB103A" w:rsidRDefault="006168E4" w:rsidP="000D31B6">
      <w:pPr>
        <w:spacing w:before="240" w:line="360" w:lineRule="auto"/>
        <w:jc w:val="both"/>
        <w:rPr>
          <w:rFonts w:ascii="Palatino Linotype" w:hAnsi="Palatino Linotype" w:cs="Arial"/>
          <w:sz w:val="24"/>
          <w:szCs w:val="24"/>
        </w:rPr>
      </w:pPr>
      <w:r w:rsidRPr="00FB103A">
        <w:rPr>
          <w:rFonts w:ascii="Palatino Linotype" w:hAnsi="Palatino Linotype" w:cs="Arial"/>
          <w:sz w:val="24"/>
          <w:szCs w:val="24"/>
        </w:rPr>
        <w:t xml:space="preserve">Medio de impugnación que le fue turnado </w:t>
      </w:r>
      <w:r w:rsidR="0018726A" w:rsidRPr="00FB103A">
        <w:rPr>
          <w:rFonts w:ascii="Palatino Linotype" w:hAnsi="Palatino Linotype" w:cs="Arial"/>
          <w:sz w:val="24"/>
          <w:szCs w:val="24"/>
        </w:rPr>
        <w:t>al Comisionado</w:t>
      </w:r>
      <w:r w:rsidRPr="00FB103A">
        <w:rPr>
          <w:rFonts w:ascii="Palatino Linotype" w:hAnsi="Palatino Linotype" w:cs="Arial"/>
          <w:sz w:val="24"/>
          <w:szCs w:val="24"/>
        </w:rPr>
        <w:t xml:space="preserve"> </w:t>
      </w:r>
      <w:r w:rsidR="000E5F05" w:rsidRPr="00FB103A">
        <w:rPr>
          <w:rFonts w:ascii="Palatino Linotype" w:hAnsi="Palatino Linotype" w:cs="Arial"/>
          <w:b/>
          <w:sz w:val="24"/>
          <w:szCs w:val="24"/>
        </w:rPr>
        <w:t>José Martínez Vilchis</w:t>
      </w:r>
      <w:r w:rsidRPr="00FB103A">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0E5F05" w:rsidRPr="00FB103A">
        <w:rPr>
          <w:rFonts w:ascii="Palatino Linotype" w:hAnsi="Palatino Linotype" w:cs="Arial"/>
          <w:sz w:val="24"/>
          <w:szCs w:val="24"/>
        </w:rPr>
        <w:t xml:space="preserve"> </w:t>
      </w:r>
      <w:r w:rsidR="00710DF6" w:rsidRPr="00FB103A">
        <w:rPr>
          <w:rFonts w:ascii="Palatino Linotype" w:hAnsi="Palatino Linotype" w:cs="Arial"/>
          <w:b/>
          <w:bCs/>
          <w:sz w:val="24"/>
          <w:szCs w:val="24"/>
        </w:rPr>
        <w:t xml:space="preserve">veintitrés de febrero </w:t>
      </w:r>
      <w:r w:rsidR="00A0296F" w:rsidRPr="00FB103A">
        <w:rPr>
          <w:rFonts w:ascii="Palatino Linotype" w:hAnsi="Palatino Linotype" w:cs="Arial"/>
          <w:b/>
          <w:bCs/>
          <w:sz w:val="24"/>
          <w:szCs w:val="24"/>
        </w:rPr>
        <w:t xml:space="preserve">de dos mil veintiséis, </w:t>
      </w:r>
      <w:r w:rsidR="00A0296F" w:rsidRPr="00FB103A">
        <w:rPr>
          <w:rFonts w:ascii="Palatino Linotype" w:hAnsi="Palatino Linotype" w:cs="Arial"/>
          <w:sz w:val="24"/>
          <w:szCs w:val="24"/>
        </w:rPr>
        <w:t>d</w:t>
      </w:r>
      <w:r w:rsidR="000D31B6" w:rsidRPr="00FB103A">
        <w:rPr>
          <w:rFonts w:ascii="Palatino Linotype" w:hAnsi="Palatino Linotype" w:cs="Arial"/>
          <w:sz w:val="24"/>
          <w:szCs w:val="24"/>
        </w:rPr>
        <w:t>eterminándose en él, un plazo de siete días para que las partes manifestaran lo que a su derecho corresponda en términos del numeral ya citado.</w:t>
      </w:r>
    </w:p>
    <w:p w14:paraId="0FDDED55" w14:textId="77777777" w:rsidR="000D31B6" w:rsidRPr="00FB103A" w:rsidRDefault="000D31B6" w:rsidP="00844569">
      <w:pPr>
        <w:spacing w:before="240" w:line="360" w:lineRule="auto"/>
        <w:jc w:val="both"/>
        <w:rPr>
          <w:rFonts w:ascii="Palatino Linotype" w:hAnsi="Palatino Linotype" w:cs="Arial"/>
          <w:sz w:val="24"/>
          <w:szCs w:val="24"/>
        </w:rPr>
      </w:pPr>
    </w:p>
    <w:p w14:paraId="4BCFD455" w14:textId="7A682029" w:rsidR="006168E4" w:rsidRPr="00FB103A" w:rsidRDefault="00203C78" w:rsidP="00844569">
      <w:pPr>
        <w:spacing w:before="240" w:line="360" w:lineRule="auto"/>
        <w:jc w:val="both"/>
        <w:rPr>
          <w:rFonts w:ascii="Palatino Linotype" w:hAnsi="Palatino Linotype" w:cs="Arial"/>
          <w:b/>
          <w:sz w:val="24"/>
          <w:szCs w:val="24"/>
        </w:rPr>
      </w:pPr>
      <w:r w:rsidRPr="00FB103A">
        <w:rPr>
          <w:rFonts w:ascii="Palatino Linotype" w:hAnsi="Palatino Linotype" w:cs="Arial"/>
          <w:b/>
          <w:sz w:val="28"/>
        </w:rPr>
        <w:t>QUINTO</w:t>
      </w:r>
      <w:r w:rsidR="006168E4" w:rsidRPr="00FB103A">
        <w:rPr>
          <w:rFonts w:ascii="Palatino Linotype" w:hAnsi="Palatino Linotype" w:cs="Arial"/>
          <w:b/>
          <w:sz w:val="24"/>
          <w:szCs w:val="24"/>
        </w:rPr>
        <w:t xml:space="preserve">. </w:t>
      </w:r>
      <w:r w:rsidR="006168E4" w:rsidRPr="00FB103A">
        <w:rPr>
          <w:rFonts w:ascii="Palatino Linotype" w:hAnsi="Palatino Linotype" w:cs="Arial"/>
          <w:b/>
          <w:sz w:val="28"/>
          <w:szCs w:val="28"/>
        </w:rPr>
        <w:t>De la etapa de instrucción.</w:t>
      </w:r>
    </w:p>
    <w:p w14:paraId="2533E378" w14:textId="77777777" w:rsidR="000E11D4" w:rsidRPr="00FB103A" w:rsidRDefault="005E46D0" w:rsidP="005E46D0">
      <w:pPr>
        <w:spacing w:before="240" w:line="360" w:lineRule="auto"/>
        <w:jc w:val="both"/>
        <w:rPr>
          <w:rFonts w:ascii="Palatino Linotype" w:hAnsi="Palatino Linotype" w:cs="Arial"/>
          <w:sz w:val="24"/>
          <w:szCs w:val="24"/>
        </w:rPr>
      </w:pPr>
      <w:r w:rsidRPr="00FB103A">
        <w:rPr>
          <w:rFonts w:ascii="Palatino Linotype" w:hAnsi="Palatino Linotype" w:cs="Arial"/>
          <w:sz w:val="24"/>
          <w:szCs w:val="24"/>
        </w:rPr>
        <w:t xml:space="preserve">Así, una vez transcurrido el término legal referido, se advierte que </w:t>
      </w:r>
      <w:r w:rsidRPr="00FB103A">
        <w:rPr>
          <w:rFonts w:ascii="Palatino Linotype" w:hAnsi="Palatino Linotype" w:cs="Arial"/>
          <w:b/>
          <w:sz w:val="24"/>
          <w:szCs w:val="24"/>
        </w:rPr>
        <w:t>El Sujeto Obligado</w:t>
      </w:r>
      <w:r w:rsidR="00710DF6" w:rsidRPr="00FB103A">
        <w:rPr>
          <w:rFonts w:ascii="Palatino Linotype" w:hAnsi="Palatino Linotype" w:cs="Arial"/>
          <w:b/>
          <w:sz w:val="24"/>
          <w:szCs w:val="24"/>
        </w:rPr>
        <w:t xml:space="preserve">, en fecha cuatro de marzo de dos mil veintiséis, </w:t>
      </w:r>
      <w:r w:rsidR="002C69E9" w:rsidRPr="00FB103A">
        <w:rPr>
          <w:rFonts w:ascii="Palatino Linotype" w:hAnsi="Palatino Linotype" w:cs="Arial"/>
          <w:sz w:val="24"/>
          <w:szCs w:val="24"/>
        </w:rPr>
        <w:t>presentó</w:t>
      </w:r>
      <w:r w:rsidR="00710DF6" w:rsidRPr="00FB103A">
        <w:rPr>
          <w:rFonts w:ascii="Palatino Linotype" w:hAnsi="Palatino Linotype" w:cs="Arial"/>
          <w:sz w:val="24"/>
          <w:szCs w:val="24"/>
        </w:rPr>
        <w:t xml:space="preserve"> su inf</w:t>
      </w:r>
      <w:r w:rsidR="002C69E9" w:rsidRPr="00FB103A">
        <w:rPr>
          <w:rFonts w:ascii="Palatino Linotype" w:hAnsi="Palatino Linotype" w:cs="Arial"/>
          <w:sz w:val="24"/>
          <w:szCs w:val="24"/>
        </w:rPr>
        <w:t xml:space="preserve">orme justificado por medio de tres archivos electrónicos </w:t>
      </w:r>
      <w:r w:rsidR="00F06DF9" w:rsidRPr="00FB103A">
        <w:rPr>
          <w:rFonts w:ascii="Palatino Linotype" w:hAnsi="Palatino Linotype" w:cs="Arial"/>
          <w:sz w:val="24"/>
          <w:szCs w:val="24"/>
        </w:rPr>
        <w:t>“Segunda Sesión Extraordinaria Municipio.pdf”, “Respuesta RR. 02370.pdf” y “Comprobante de pagos.pdf”, los cuales son puestos a la vista del Recurrente mediante acuerdo de fecha dieciséis de abril de dos mil veintiséis</w:t>
      </w:r>
      <w:r w:rsidR="001D7CDA" w:rsidRPr="00FB103A">
        <w:rPr>
          <w:rFonts w:ascii="Palatino Linotype" w:hAnsi="Palatino Linotype" w:cs="Arial"/>
          <w:sz w:val="24"/>
          <w:szCs w:val="24"/>
        </w:rPr>
        <w:t xml:space="preserve">. </w:t>
      </w:r>
    </w:p>
    <w:p w14:paraId="315719AF" w14:textId="677238D6" w:rsidR="002C69E9" w:rsidRPr="00FB103A" w:rsidRDefault="001D7CDA" w:rsidP="005E46D0">
      <w:pPr>
        <w:spacing w:before="240" w:line="360" w:lineRule="auto"/>
        <w:jc w:val="both"/>
        <w:rPr>
          <w:rFonts w:ascii="Palatino Linotype" w:hAnsi="Palatino Linotype" w:cs="Arial"/>
          <w:sz w:val="24"/>
          <w:szCs w:val="24"/>
        </w:rPr>
      </w:pPr>
      <w:r w:rsidRPr="00FB103A">
        <w:rPr>
          <w:rFonts w:ascii="Palatino Linotype" w:hAnsi="Palatino Linotype" w:cs="Arial"/>
          <w:sz w:val="24"/>
          <w:szCs w:val="24"/>
        </w:rPr>
        <w:t>Por otra parte, el Recurrente</w:t>
      </w:r>
      <w:r w:rsidR="00E71020" w:rsidRPr="00FB103A">
        <w:rPr>
          <w:rFonts w:ascii="Palatino Linotype" w:hAnsi="Palatino Linotype" w:cs="Arial"/>
          <w:sz w:val="24"/>
          <w:szCs w:val="24"/>
        </w:rPr>
        <w:t>, en fecha diecisiete de abril de la misma anualidad presenta el documento “AMECA OCULTA.pdf”,</w:t>
      </w:r>
      <w:r w:rsidR="00B72415" w:rsidRPr="00FB103A">
        <w:rPr>
          <w:rFonts w:ascii="Palatino Linotype" w:hAnsi="Palatino Linotype" w:cs="Arial"/>
          <w:sz w:val="24"/>
          <w:szCs w:val="24"/>
        </w:rPr>
        <w:t xml:space="preserve"> en el que manifiesta la respuesta está incompleta.</w:t>
      </w:r>
    </w:p>
    <w:p w14:paraId="766882A5" w14:textId="77777777" w:rsidR="002C69E9" w:rsidRPr="00FB103A" w:rsidRDefault="002C69E9" w:rsidP="005E46D0">
      <w:pPr>
        <w:spacing w:before="240" w:line="360" w:lineRule="auto"/>
        <w:jc w:val="both"/>
        <w:rPr>
          <w:rFonts w:ascii="Palatino Linotype" w:hAnsi="Palatino Linotype" w:cs="Arial"/>
          <w:sz w:val="24"/>
          <w:szCs w:val="24"/>
        </w:rPr>
      </w:pPr>
    </w:p>
    <w:p w14:paraId="62D38638" w14:textId="7368744C" w:rsidR="006168E4" w:rsidRPr="00FB103A" w:rsidRDefault="005202C4" w:rsidP="005E46D0">
      <w:pPr>
        <w:spacing w:before="240" w:line="360" w:lineRule="auto"/>
        <w:jc w:val="both"/>
        <w:rPr>
          <w:rFonts w:ascii="Palatino Linotype" w:hAnsi="Palatino Linotype" w:cs="Arial"/>
          <w:sz w:val="24"/>
          <w:szCs w:val="24"/>
        </w:rPr>
      </w:pPr>
      <w:r w:rsidRPr="00FB103A">
        <w:rPr>
          <w:rFonts w:ascii="Palatino Linotype" w:hAnsi="Palatino Linotype" w:cs="Arial"/>
          <w:bCs/>
          <w:sz w:val="24"/>
          <w:szCs w:val="24"/>
        </w:rPr>
        <w:t xml:space="preserve">Por lo cual se decretó el cierre de instrucción con fecha </w:t>
      </w:r>
      <w:r w:rsidR="00850B83" w:rsidRPr="00FB103A">
        <w:rPr>
          <w:rFonts w:ascii="Palatino Linotype" w:hAnsi="Palatino Linotype" w:cs="Arial"/>
          <w:b/>
          <w:sz w:val="24"/>
          <w:szCs w:val="24"/>
        </w:rPr>
        <w:t>veintitrés</w:t>
      </w:r>
      <w:r w:rsidR="008F5BAE" w:rsidRPr="00FB103A">
        <w:rPr>
          <w:rFonts w:ascii="Palatino Linotype" w:hAnsi="Palatino Linotype" w:cs="Arial"/>
          <w:b/>
          <w:sz w:val="24"/>
          <w:szCs w:val="24"/>
        </w:rPr>
        <w:t xml:space="preserve"> de abril de los corrientes, </w:t>
      </w:r>
      <w:r w:rsidR="005E46D0" w:rsidRPr="00FB103A">
        <w:rPr>
          <w:rFonts w:ascii="Palatino Linotype" w:hAnsi="Palatino Linotype" w:cs="Arial"/>
          <w:bCs/>
          <w:sz w:val="24"/>
          <w:szCs w:val="24"/>
        </w:rPr>
        <w:t>e</w:t>
      </w:r>
      <w:r w:rsidR="005E46D0" w:rsidRPr="00FB103A">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54581A16" w14:textId="77777777" w:rsidR="00480645" w:rsidRPr="00FB103A" w:rsidRDefault="00480645" w:rsidP="00844569">
      <w:pPr>
        <w:spacing w:before="240" w:line="360" w:lineRule="auto"/>
        <w:jc w:val="center"/>
        <w:rPr>
          <w:rFonts w:ascii="Palatino Linotype" w:hAnsi="Palatino Linotype" w:cs="Arial"/>
          <w:b/>
          <w:sz w:val="24"/>
        </w:rPr>
      </w:pPr>
    </w:p>
    <w:p w14:paraId="67D0FD90" w14:textId="06A07293" w:rsidR="006168E4" w:rsidRPr="00FB103A" w:rsidRDefault="006168E4" w:rsidP="00844569">
      <w:pPr>
        <w:spacing w:before="240" w:line="360" w:lineRule="auto"/>
        <w:jc w:val="center"/>
        <w:rPr>
          <w:rFonts w:ascii="Palatino Linotype" w:hAnsi="Palatino Linotype" w:cs="Arial"/>
          <w:b/>
          <w:sz w:val="24"/>
        </w:rPr>
      </w:pPr>
      <w:r w:rsidRPr="00FB103A">
        <w:rPr>
          <w:rFonts w:ascii="Palatino Linotype" w:hAnsi="Palatino Linotype" w:cs="Arial"/>
          <w:b/>
          <w:sz w:val="24"/>
        </w:rPr>
        <w:t xml:space="preserve">C O N S I D E R A N D O </w:t>
      </w:r>
    </w:p>
    <w:p w14:paraId="579C7ABE" w14:textId="77777777" w:rsidR="006168E4" w:rsidRPr="00FB103A" w:rsidRDefault="006168E4" w:rsidP="00844569">
      <w:pPr>
        <w:spacing w:before="240" w:line="360" w:lineRule="auto"/>
        <w:jc w:val="both"/>
        <w:rPr>
          <w:rFonts w:ascii="Palatino Linotype" w:hAnsi="Palatino Linotype" w:cs="Arial"/>
          <w:sz w:val="24"/>
        </w:rPr>
      </w:pPr>
      <w:r w:rsidRPr="00FB103A">
        <w:rPr>
          <w:rFonts w:ascii="Palatino Linotype" w:hAnsi="Palatino Linotype" w:cs="Arial"/>
          <w:b/>
          <w:sz w:val="28"/>
        </w:rPr>
        <w:t>PRIMERO.</w:t>
      </w:r>
      <w:r w:rsidRPr="00FB103A">
        <w:rPr>
          <w:rFonts w:ascii="Palatino Linotype" w:hAnsi="Palatino Linotype" w:cs="Arial"/>
          <w:b/>
        </w:rPr>
        <w:t xml:space="preserve"> </w:t>
      </w:r>
      <w:r w:rsidRPr="00FB103A">
        <w:rPr>
          <w:rFonts w:ascii="Palatino Linotype" w:hAnsi="Palatino Linotype" w:cs="Arial"/>
          <w:b/>
          <w:sz w:val="28"/>
          <w:szCs w:val="28"/>
        </w:rPr>
        <w:t>De la competencia</w:t>
      </w:r>
      <w:r w:rsidRPr="00FB103A">
        <w:rPr>
          <w:rFonts w:ascii="Palatino Linotype" w:hAnsi="Palatino Linotype" w:cs="Arial"/>
          <w:sz w:val="28"/>
          <w:szCs w:val="28"/>
        </w:rPr>
        <w:t>.</w:t>
      </w:r>
    </w:p>
    <w:p w14:paraId="075A16C1" w14:textId="77777777" w:rsidR="008F5BAE" w:rsidRPr="00FB103A" w:rsidRDefault="008F5BAE" w:rsidP="008F5BAE">
      <w:pPr>
        <w:spacing w:line="360" w:lineRule="auto"/>
        <w:jc w:val="both"/>
        <w:rPr>
          <w:rFonts w:ascii="Palatino Linotype" w:hAnsi="Palatino Linotype"/>
          <w:sz w:val="24"/>
          <w:szCs w:val="24"/>
        </w:rPr>
      </w:pPr>
      <w:r w:rsidRPr="00FB103A">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627AF20" w14:textId="77777777" w:rsidR="008F5BAE" w:rsidRPr="00FB103A" w:rsidRDefault="008F5BAE" w:rsidP="008F5BAE">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B761D44" w14:textId="77777777" w:rsidR="008F5BAE" w:rsidRPr="00FB103A" w:rsidRDefault="008F5BAE" w:rsidP="008F5BAE">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FB103A">
        <w:rPr>
          <w:rFonts w:ascii="Palatino Linotype" w:hAnsi="Palatino Linotype" w:cs="Arial"/>
          <w:b/>
          <w:sz w:val="28"/>
          <w:lang w:val="es-MX"/>
        </w:rPr>
        <w:t>SEGUNDO</w:t>
      </w:r>
      <w:r w:rsidRPr="00FB103A">
        <w:rPr>
          <w:rFonts w:ascii="Palatino Linotype" w:hAnsi="Palatino Linotype" w:cs="Arial"/>
          <w:b/>
          <w:lang w:val="es-MX"/>
        </w:rPr>
        <w:t xml:space="preserve">. </w:t>
      </w:r>
      <w:r w:rsidRPr="00FB103A">
        <w:rPr>
          <w:rFonts w:ascii="Palatino Linotype" w:hAnsi="Palatino Linotype" w:cs="Arial"/>
          <w:b/>
          <w:sz w:val="28"/>
          <w:szCs w:val="28"/>
          <w:lang w:val="es-MX"/>
        </w:rPr>
        <w:t>Sobre los alcances del recurso de revisión.</w:t>
      </w:r>
      <w:r w:rsidRPr="00FB103A">
        <w:rPr>
          <w:rFonts w:ascii="Palatino Linotype" w:hAnsi="Palatino Linotype" w:cs="Arial"/>
          <w:b/>
          <w:lang w:val="es-MX"/>
        </w:rPr>
        <w:t xml:space="preserve"> </w:t>
      </w:r>
    </w:p>
    <w:p w14:paraId="5D4D8DD9" w14:textId="77777777" w:rsidR="008F5BAE" w:rsidRPr="00FB103A" w:rsidRDefault="008F5BAE" w:rsidP="008F5BAE">
      <w:pPr>
        <w:pStyle w:val="Prrafodelista"/>
        <w:autoSpaceDE w:val="0"/>
        <w:autoSpaceDN w:val="0"/>
        <w:adjustRightInd w:val="0"/>
        <w:spacing w:before="240" w:after="160" w:line="360" w:lineRule="auto"/>
        <w:ind w:left="0"/>
        <w:jc w:val="both"/>
        <w:rPr>
          <w:rFonts w:ascii="Palatino Linotype" w:hAnsi="Palatino Linotype" w:cs="Arial"/>
          <w:lang w:val="es-MX"/>
        </w:rPr>
      </w:pPr>
      <w:r w:rsidRPr="00FB103A">
        <w:rPr>
          <w:rFonts w:ascii="Palatino Linotype" w:hAnsi="Palatino Linotype" w:cs="Arial"/>
          <w:lang w:val="es-MX"/>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3479700" w14:textId="77777777" w:rsidR="008F5BAE" w:rsidRPr="00FB103A" w:rsidRDefault="008F5BAE" w:rsidP="008F5BAE">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118D3E5F" w14:textId="7EA925D4" w:rsidR="00BB7A24" w:rsidRPr="00FB103A" w:rsidRDefault="008F5BAE" w:rsidP="00532DB9">
      <w:pPr>
        <w:spacing w:after="0" w:line="360" w:lineRule="auto"/>
        <w:jc w:val="both"/>
        <w:rPr>
          <w:rFonts w:ascii="Palatino Linotype" w:hAnsi="Palatino Linotype" w:cs="Arial"/>
          <w:b/>
          <w:sz w:val="28"/>
        </w:rPr>
      </w:pPr>
      <w:r w:rsidRPr="00FB103A">
        <w:rPr>
          <w:rFonts w:ascii="Palatino Linotype" w:hAnsi="Palatino Linotype" w:cs="Arial"/>
          <w:b/>
          <w:sz w:val="28"/>
        </w:rPr>
        <w:t xml:space="preserve">TERCERO. </w:t>
      </w:r>
      <w:r w:rsidR="00532DB9" w:rsidRPr="00FB103A">
        <w:rPr>
          <w:rFonts w:ascii="Palatino Linotype" w:hAnsi="Palatino Linotype" w:cs="Arial"/>
          <w:b/>
          <w:sz w:val="28"/>
        </w:rPr>
        <w:t>De las causales de improcedencia</w:t>
      </w:r>
    </w:p>
    <w:p w14:paraId="13311705" w14:textId="77777777" w:rsidR="00417E4A" w:rsidRPr="00FB103A" w:rsidRDefault="00417E4A" w:rsidP="00417E4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FB103A">
        <w:rPr>
          <w:rFonts w:ascii="Palatino Linotype" w:eastAsia="Palatino Linotype" w:hAnsi="Palatino Linotype" w:cs="Palatino Linotype"/>
          <w:color w:val="000000"/>
          <w:sz w:val="24"/>
          <w:szCs w:val="24"/>
          <w:lang w:val="es-ES" w:eastAsia="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D4CDFD3" w14:textId="77777777" w:rsidR="00417E4A" w:rsidRPr="00FB103A" w:rsidRDefault="00417E4A" w:rsidP="00417E4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p>
    <w:p w14:paraId="693386A7" w14:textId="77777777" w:rsidR="00417E4A" w:rsidRPr="00FB103A" w:rsidRDefault="00417E4A" w:rsidP="00417E4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FB103A">
        <w:rPr>
          <w:rFonts w:ascii="Palatino Linotype" w:eastAsia="Palatino Linotype" w:hAnsi="Palatino Linotype" w:cs="Palatino Linotype"/>
          <w:color w:val="000000"/>
          <w:sz w:val="24"/>
          <w:szCs w:val="24"/>
          <w:lang w:val="es-ES" w:eastAsia="es-MX"/>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w:t>
      </w:r>
      <w:r w:rsidRPr="00FB103A">
        <w:rPr>
          <w:rFonts w:ascii="Palatino Linotype" w:eastAsia="Palatino Linotype" w:hAnsi="Palatino Linotype" w:cs="Palatino Linotype"/>
          <w:color w:val="000000"/>
          <w:sz w:val="24"/>
          <w:szCs w:val="24"/>
          <w:lang w:val="es-ES" w:eastAsia="es-MX"/>
        </w:rPr>
        <w:lastRenderedPageBreak/>
        <w:t>máxime que es una figura procesal adoptada en la ley de la materia</w:t>
      </w:r>
      <w:r w:rsidRPr="00FB103A">
        <w:rPr>
          <w:rFonts w:ascii="Palatino Linotype" w:eastAsia="Palatino Linotype" w:hAnsi="Palatino Linotype" w:cs="Palatino Linotype"/>
          <w:color w:val="000000"/>
          <w:sz w:val="24"/>
          <w:szCs w:val="24"/>
          <w:vertAlign w:val="superscript"/>
          <w:lang w:val="es-ES" w:eastAsia="es-MX"/>
        </w:rPr>
        <w:footnoteReference w:id="1"/>
      </w:r>
      <w:r w:rsidRPr="00FB103A">
        <w:rPr>
          <w:rFonts w:ascii="Palatino Linotype" w:eastAsia="Palatino Linotype" w:hAnsi="Palatino Linotype" w:cs="Palatino Linotype"/>
          <w:color w:val="000000"/>
          <w:sz w:val="24"/>
          <w:szCs w:val="24"/>
          <w:lang w:val="es-ES" w:eastAsia="es-MX"/>
        </w:rPr>
        <w:t>, la cual permite dilucidar alguna causal que impida el estudio y resolución, cuando una vez admitido el recurso de revisión se advierta una causa de improcedencia que permita sobreseerlo, sin estudiar el fondo del asunto.</w:t>
      </w:r>
    </w:p>
    <w:p w14:paraId="78C1AF2C" w14:textId="77777777" w:rsidR="00417E4A" w:rsidRPr="00FB103A" w:rsidRDefault="00417E4A" w:rsidP="00417E4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1"/>
          <w:szCs w:val="21"/>
          <w:lang w:val="es-ES" w:eastAsia="es-MX"/>
        </w:rPr>
      </w:pPr>
    </w:p>
    <w:p w14:paraId="396A2A83" w14:textId="77777777" w:rsidR="00417E4A" w:rsidRPr="00FB103A" w:rsidRDefault="00417E4A" w:rsidP="00417E4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FB103A">
        <w:rPr>
          <w:rFonts w:ascii="Palatino Linotype" w:eastAsia="Palatino Linotype" w:hAnsi="Palatino Linotype" w:cs="Palatino Linotype"/>
          <w:color w:val="000000"/>
          <w:sz w:val="24"/>
          <w:szCs w:val="24"/>
          <w:lang w:val="es-ES" w:eastAsia="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A1D426F" w14:textId="77777777" w:rsidR="00532DB9" w:rsidRPr="00FB103A" w:rsidRDefault="00532DB9" w:rsidP="00532DB9">
      <w:pPr>
        <w:spacing w:after="0" w:line="360" w:lineRule="auto"/>
        <w:jc w:val="both"/>
        <w:rPr>
          <w:rFonts w:ascii="Palatino Linotype" w:hAnsi="Palatino Linotype" w:cs="Arial"/>
          <w:sz w:val="24"/>
        </w:rPr>
      </w:pPr>
    </w:p>
    <w:p w14:paraId="219DAD54" w14:textId="77777777" w:rsidR="008F5BAE" w:rsidRPr="00FB103A" w:rsidRDefault="008F5BAE" w:rsidP="008F5BAE">
      <w:pPr>
        <w:tabs>
          <w:tab w:val="left" w:pos="709"/>
        </w:tabs>
        <w:spacing w:before="240" w:line="360" w:lineRule="auto"/>
        <w:ind w:right="51"/>
        <w:jc w:val="both"/>
        <w:rPr>
          <w:rFonts w:ascii="Palatino Linotype" w:hAnsi="Palatino Linotype"/>
          <w:b/>
          <w:sz w:val="28"/>
          <w:szCs w:val="28"/>
        </w:rPr>
      </w:pPr>
      <w:r w:rsidRPr="00FB103A">
        <w:rPr>
          <w:rFonts w:ascii="Palatino Linotype" w:hAnsi="Palatino Linotype"/>
          <w:b/>
          <w:sz w:val="28"/>
          <w:szCs w:val="28"/>
        </w:rPr>
        <w:lastRenderedPageBreak/>
        <w:t xml:space="preserve">CUARTO. Estudio y resolución del asunto </w:t>
      </w:r>
      <w:r w:rsidRPr="00FB103A">
        <w:rPr>
          <w:rFonts w:ascii="Palatino Linotype" w:hAnsi="Palatino Linotype"/>
          <w:b/>
          <w:sz w:val="28"/>
          <w:szCs w:val="28"/>
        </w:rPr>
        <w:tab/>
      </w:r>
    </w:p>
    <w:p w14:paraId="390F2936" w14:textId="77777777" w:rsidR="008F5BAE" w:rsidRPr="00FB103A" w:rsidRDefault="008F5BAE" w:rsidP="008F5BAE">
      <w:pPr>
        <w:pStyle w:val="Prrafodelista"/>
        <w:autoSpaceDE w:val="0"/>
        <w:autoSpaceDN w:val="0"/>
        <w:adjustRightInd w:val="0"/>
        <w:spacing w:before="240" w:after="160" w:line="360" w:lineRule="auto"/>
        <w:ind w:left="0"/>
        <w:jc w:val="both"/>
        <w:rPr>
          <w:rFonts w:ascii="Palatino Linotype" w:hAnsi="Palatino Linotype" w:cs="Arial"/>
        </w:rPr>
      </w:pPr>
      <w:r w:rsidRPr="00FB103A">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15ACD137" w14:textId="77777777" w:rsidR="008F5BAE" w:rsidRPr="00FB103A" w:rsidRDefault="008F5BAE" w:rsidP="008F5BAE">
      <w:pPr>
        <w:spacing w:after="0" w:line="360" w:lineRule="auto"/>
        <w:jc w:val="both"/>
        <w:rPr>
          <w:rFonts w:ascii="Palatino Linotype" w:eastAsia="Times New Roman" w:hAnsi="Palatino Linotype" w:cs="Times New Roman"/>
          <w:sz w:val="24"/>
          <w:szCs w:val="24"/>
          <w:lang w:eastAsia="es-ES"/>
        </w:rPr>
      </w:pPr>
      <w:r w:rsidRPr="00FB103A">
        <w:rPr>
          <w:rFonts w:ascii="Palatino Linotype" w:hAnsi="Palatino Linotype" w:cs="Arial"/>
          <w:sz w:val="24"/>
          <w:szCs w:val="24"/>
        </w:rPr>
        <w:t xml:space="preserve">En este tenor, es necesario subrayar que </w:t>
      </w:r>
      <w:r w:rsidRPr="00FB103A">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1E2E13B"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b/>
          <w:i/>
          <w:lang w:eastAsia="es-ES"/>
        </w:rPr>
        <w:t>“Artículo 4.</w:t>
      </w:r>
      <w:r w:rsidRPr="00FB103A">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7E75B65"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w:t>
      </w:r>
      <w:r w:rsidRPr="00FB103A">
        <w:rPr>
          <w:rFonts w:ascii="Palatino Linotype" w:eastAsia="Times New Roman" w:hAnsi="Palatino Linotype" w:cs="Times New Roman"/>
          <w:i/>
          <w:lang w:eastAsia="es-ES"/>
        </w:rPr>
        <w:lastRenderedPageBreak/>
        <w:t>reservada temporalmente por razones de interés público, en los términos de las causas legítimas y estrictamente necesarias previstas por esta Ley.</w:t>
      </w:r>
    </w:p>
    <w:p w14:paraId="21A9E5B2"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DDD9364"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b/>
          <w:i/>
          <w:lang w:eastAsia="es-ES"/>
        </w:rPr>
        <w:t>Artículo 12.</w:t>
      </w:r>
      <w:r w:rsidRPr="00FB103A">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086C1FE0"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70F7EDC"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i/>
          <w:lang w:eastAsia="es-ES"/>
        </w:rPr>
        <w:t>(…)</w:t>
      </w:r>
    </w:p>
    <w:p w14:paraId="68829762" w14:textId="77777777" w:rsidR="008F5BAE" w:rsidRPr="00FB103A" w:rsidRDefault="008F5BAE" w:rsidP="008F5BAE">
      <w:pPr>
        <w:spacing w:before="240" w:line="360" w:lineRule="auto"/>
        <w:ind w:left="851" w:right="851"/>
        <w:jc w:val="both"/>
        <w:rPr>
          <w:rFonts w:ascii="Palatino Linotype" w:eastAsia="Times New Roman" w:hAnsi="Palatino Linotype" w:cs="Times New Roman"/>
          <w:b/>
          <w:i/>
          <w:lang w:eastAsia="es-ES"/>
        </w:rPr>
      </w:pPr>
      <w:r w:rsidRPr="00FB103A">
        <w:rPr>
          <w:rFonts w:ascii="Palatino Linotype" w:eastAsia="Times New Roman" w:hAnsi="Palatino Linotype" w:cs="Times New Roman"/>
          <w:b/>
          <w:i/>
          <w:lang w:eastAsia="es-ES"/>
        </w:rPr>
        <w:t xml:space="preserve">Artículo 24. </w:t>
      </w:r>
    </w:p>
    <w:p w14:paraId="74F68628"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i/>
          <w:lang w:eastAsia="es-ES"/>
        </w:rPr>
        <w:t>(…)</w:t>
      </w:r>
    </w:p>
    <w:p w14:paraId="30859A87"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085F966"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i/>
          <w:lang w:eastAsia="es-ES"/>
        </w:rPr>
        <w:t>(…)</w:t>
      </w:r>
    </w:p>
    <w:p w14:paraId="7EBD750C" w14:textId="77777777" w:rsidR="008F5BAE" w:rsidRPr="00FB103A" w:rsidRDefault="008F5BAE" w:rsidP="008F5BAE">
      <w:pPr>
        <w:spacing w:before="240" w:line="360" w:lineRule="auto"/>
        <w:ind w:left="851" w:right="851"/>
        <w:jc w:val="both"/>
        <w:rPr>
          <w:rFonts w:ascii="Palatino Linotype" w:eastAsia="Times New Roman" w:hAnsi="Palatino Linotype" w:cs="Times New Roman"/>
          <w:i/>
          <w:lang w:eastAsia="es-ES"/>
        </w:rPr>
      </w:pPr>
      <w:r w:rsidRPr="00FB103A">
        <w:rPr>
          <w:rFonts w:ascii="Palatino Linotype" w:eastAsia="Times New Roman" w:hAnsi="Palatino Linotype" w:cs="Times New Roman"/>
          <w:b/>
          <w:i/>
          <w:lang w:eastAsia="es-ES"/>
        </w:rPr>
        <w:t>Artículo 160.</w:t>
      </w:r>
      <w:r w:rsidRPr="00FB103A">
        <w:rPr>
          <w:rFonts w:ascii="Palatino Linotype" w:eastAsia="Times New Roman" w:hAnsi="Palatino Linotype" w:cs="Times New Roman"/>
          <w:i/>
          <w:lang w:eastAsia="es-ES"/>
        </w:rPr>
        <w:t xml:space="preserve"> Los sujetos obligados deberán otorgar acceso a los documentos que se </w:t>
      </w:r>
      <w:r w:rsidRPr="00FB103A">
        <w:rPr>
          <w:rFonts w:ascii="Palatino Linotype" w:eastAsia="Times New Roman" w:hAnsi="Palatino Linotype" w:cs="Times New Roman"/>
          <w:b/>
          <w:i/>
          <w:lang w:eastAsia="es-ES"/>
        </w:rPr>
        <w:t xml:space="preserve"> </w:t>
      </w:r>
      <w:r w:rsidRPr="00FB103A">
        <w:rPr>
          <w:rFonts w:ascii="Palatino Linotype" w:eastAsia="Times New Roman" w:hAnsi="Palatino Linotype" w:cs="Times New Roman"/>
          <w:i/>
          <w:lang w:eastAsia="es-ES"/>
        </w:rPr>
        <w:t xml:space="preserve">encuentren en sus archivos o que estén obligados a documentar de acuerdo con sus </w:t>
      </w:r>
      <w:r w:rsidRPr="00FB103A">
        <w:rPr>
          <w:rFonts w:ascii="Palatino Linotype" w:eastAsia="Times New Roman" w:hAnsi="Palatino Linotype" w:cs="Times New Roman"/>
          <w:i/>
          <w:lang w:eastAsia="es-ES"/>
        </w:rPr>
        <w:lastRenderedPageBreak/>
        <w:t>facultades, competencias o funciones en el formato que el solicitante manifieste, de entre aquellos formatos existentes, conforme a las características físicas de la información o del lugar donde se encuentre así lo permita.</w:t>
      </w:r>
    </w:p>
    <w:p w14:paraId="45405A00" w14:textId="77777777" w:rsidR="008F5BAE" w:rsidRPr="00FB103A" w:rsidRDefault="008F5BAE" w:rsidP="008F5BAE">
      <w:pPr>
        <w:spacing w:before="240" w:line="360" w:lineRule="auto"/>
        <w:ind w:left="851" w:right="851"/>
        <w:jc w:val="both"/>
        <w:rPr>
          <w:rFonts w:ascii="Palatino Linotype" w:eastAsia="Times New Roman" w:hAnsi="Palatino Linotype" w:cs="Times New Roman"/>
          <w:b/>
          <w:i/>
          <w:lang w:eastAsia="es-ES"/>
        </w:rPr>
      </w:pPr>
      <w:r w:rsidRPr="00FB103A">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FB103A">
        <w:rPr>
          <w:rFonts w:ascii="Palatino Linotype" w:eastAsia="Times New Roman" w:hAnsi="Palatino Linotype" w:cs="Times New Roman"/>
          <w:b/>
          <w:i/>
          <w:lang w:eastAsia="es-ES"/>
        </w:rPr>
        <w:t>[Sic]</w:t>
      </w:r>
    </w:p>
    <w:p w14:paraId="50C98997" w14:textId="77777777" w:rsidR="008F5BAE" w:rsidRPr="00FB103A" w:rsidRDefault="008F5BAE" w:rsidP="008F5BAE">
      <w:pPr>
        <w:spacing w:after="0" w:line="360" w:lineRule="auto"/>
        <w:jc w:val="both"/>
        <w:rPr>
          <w:rFonts w:ascii="Palatino Linotype" w:eastAsia="Times New Roman" w:hAnsi="Palatino Linotype" w:cs="Times New Roman"/>
          <w:sz w:val="24"/>
          <w:szCs w:val="24"/>
          <w:lang w:eastAsia="es-ES"/>
        </w:rPr>
      </w:pPr>
    </w:p>
    <w:p w14:paraId="5EB04CA8" w14:textId="77777777" w:rsidR="008F5BAE" w:rsidRPr="00FB103A" w:rsidRDefault="008F5BAE" w:rsidP="008F5BAE">
      <w:pPr>
        <w:spacing w:after="0" w:line="360" w:lineRule="auto"/>
        <w:jc w:val="both"/>
        <w:rPr>
          <w:rFonts w:ascii="Palatino Linotype" w:eastAsia="Times New Roman" w:hAnsi="Palatino Linotype" w:cs="Times New Roman"/>
          <w:sz w:val="24"/>
          <w:szCs w:val="24"/>
          <w:lang w:eastAsia="es-ES"/>
        </w:rPr>
      </w:pPr>
      <w:r w:rsidRPr="00FB103A">
        <w:rPr>
          <w:rFonts w:ascii="Palatino Linotype" w:eastAsia="Times New Roman" w:hAnsi="Palatino Linotype" w:cs="Times New Roman"/>
          <w:sz w:val="24"/>
          <w:szCs w:val="24"/>
          <w:lang w:eastAsia="es-ES"/>
        </w:rPr>
        <w:t xml:space="preserve">Así que la obligación de los </w:t>
      </w:r>
      <w:r w:rsidRPr="00FB103A">
        <w:rPr>
          <w:rFonts w:ascii="Palatino Linotype" w:eastAsia="Times New Roman" w:hAnsi="Palatino Linotype" w:cs="Times New Roman"/>
          <w:b/>
          <w:sz w:val="24"/>
          <w:szCs w:val="24"/>
          <w:lang w:eastAsia="es-ES"/>
        </w:rPr>
        <w:t>Sujetos Obligados</w:t>
      </w:r>
      <w:r w:rsidRPr="00FB103A">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FB103A">
        <w:rPr>
          <w:rFonts w:ascii="Palatino Linotype" w:eastAsia="Times New Roman" w:hAnsi="Palatino Linotype" w:cs="Times New Roman"/>
          <w:bCs/>
          <w:sz w:val="24"/>
          <w:szCs w:val="24"/>
          <w:lang w:eastAsia="es-ES"/>
        </w:rPr>
        <w:t>de la Ley local en la materia, que se reproduce de la siguiente forma</w:t>
      </w:r>
      <w:r w:rsidRPr="00FB103A">
        <w:rPr>
          <w:rFonts w:ascii="Palatino Linotype" w:eastAsia="Times New Roman" w:hAnsi="Palatino Linotype" w:cs="Times New Roman"/>
          <w:sz w:val="24"/>
          <w:szCs w:val="24"/>
          <w:lang w:eastAsia="es-ES"/>
        </w:rPr>
        <w:t>:</w:t>
      </w:r>
    </w:p>
    <w:p w14:paraId="2C79AAF7" w14:textId="77777777" w:rsidR="008F5BAE" w:rsidRPr="00FB103A" w:rsidRDefault="008F5BAE" w:rsidP="008F5BAE">
      <w:pPr>
        <w:spacing w:before="240" w:line="360" w:lineRule="auto"/>
        <w:ind w:left="851" w:right="851"/>
        <w:jc w:val="both"/>
        <w:rPr>
          <w:rFonts w:ascii="Palatino Linotype" w:eastAsia="Times New Roman" w:hAnsi="Palatino Linotype" w:cs="Arial"/>
          <w:b/>
          <w:i/>
          <w:lang w:eastAsia="es-ES"/>
        </w:rPr>
      </w:pPr>
      <w:r w:rsidRPr="00FB103A">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FB103A">
        <w:rPr>
          <w:rFonts w:ascii="Palatino Linotype" w:eastAsia="Times New Roman" w:hAnsi="Palatino Linotype" w:cs="Arial"/>
          <w:b/>
          <w:i/>
          <w:lang w:eastAsia="es-ES"/>
        </w:rPr>
        <w:t>[Sic]</w:t>
      </w:r>
    </w:p>
    <w:p w14:paraId="2AA74B78" w14:textId="77777777" w:rsidR="008F5BAE" w:rsidRPr="00FB103A" w:rsidRDefault="008F5BAE" w:rsidP="008F5BAE">
      <w:pPr>
        <w:spacing w:before="240" w:line="360" w:lineRule="auto"/>
        <w:jc w:val="both"/>
        <w:rPr>
          <w:rFonts w:ascii="Palatino Linotype" w:hAnsi="Palatino Linotype"/>
          <w:sz w:val="24"/>
          <w:szCs w:val="24"/>
        </w:rPr>
      </w:pPr>
      <w:bookmarkStart w:id="1" w:name="_Hlk213949468"/>
      <w:r w:rsidRPr="00FB103A">
        <w:rPr>
          <w:rFonts w:ascii="Palatino Linotype" w:hAnsi="Palatino Linotype"/>
          <w:sz w:val="24"/>
          <w:szCs w:val="24"/>
        </w:rPr>
        <w:t xml:space="preserve">Bajo estas líneas argumentativas, al retomar y delimitar los requerimientos formulados por la ahora </w:t>
      </w:r>
      <w:r w:rsidRPr="00FB103A">
        <w:rPr>
          <w:rFonts w:ascii="Palatino Linotype" w:hAnsi="Palatino Linotype"/>
          <w:b/>
          <w:bCs/>
          <w:sz w:val="24"/>
          <w:szCs w:val="24"/>
        </w:rPr>
        <w:t xml:space="preserve">Recurrente, </w:t>
      </w:r>
      <w:r w:rsidRPr="00FB103A">
        <w:rPr>
          <w:rFonts w:ascii="Palatino Linotype" w:hAnsi="Palatino Linotype"/>
          <w:sz w:val="24"/>
          <w:szCs w:val="24"/>
        </w:rPr>
        <w:t>de manera objetiva se precisa que versa en conocer la siguiente información:</w:t>
      </w:r>
    </w:p>
    <w:p w14:paraId="0F3D442E" w14:textId="49EA00C6" w:rsidR="000D09CE" w:rsidRPr="00FB103A" w:rsidRDefault="00384199" w:rsidP="00FB536F">
      <w:pPr>
        <w:pStyle w:val="Prrafodelista"/>
        <w:numPr>
          <w:ilvl w:val="0"/>
          <w:numId w:val="3"/>
        </w:numPr>
        <w:spacing w:before="240" w:line="360" w:lineRule="auto"/>
        <w:jc w:val="both"/>
        <w:rPr>
          <w:rFonts w:ascii="Palatino Linotype" w:hAnsi="Palatino Linotype"/>
        </w:rPr>
      </w:pPr>
      <w:r w:rsidRPr="00FB103A">
        <w:rPr>
          <w:rFonts w:ascii="Palatino Linotype" w:hAnsi="Palatino Linotype"/>
        </w:rPr>
        <w:t>Todas las facturas de la partida presupuestal 3611, del 01 de enero al 31 de diciembre de 2025.</w:t>
      </w:r>
    </w:p>
    <w:bookmarkEnd w:id="1"/>
    <w:p w14:paraId="312C962E" w14:textId="77777777" w:rsidR="00384199" w:rsidRPr="00FB103A" w:rsidRDefault="00384199" w:rsidP="005D47DF">
      <w:pPr>
        <w:spacing w:after="240" w:line="360" w:lineRule="auto"/>
        <w:jc w:val="both"/>
        <w:rPr>
          <w:rFonts w:ascii="Palatino Linotype" w:hAnsi="Palatino Linotype" w:cs="Arial"/>
          <w:color w:val="000000"/>
          <w:sz w:val="24"/>
          <w:lang w:val="es-ES_tradnl"/>
        </w:rPr>
      </w:pPr>
    </w:p>
    <w:p w14:paraId="0AD92B69" w14:textId="6C2B7334" w:rsidR="005D47DF" w:rsidRPr="00FB103A" w:rsidRDefault="007A1DA8" w:rsidP="005D47DF">
      <w:pPr>
        <w:spacing w:after="240" w:line="360" w:lineRule="auto"/>
        <w:jc w:val="both"/>
        <w:rPr>
          <w:rFonts w:ascii="Palatino Linotype" w:hAnsi="Palatino Linotype" w:cs="Arial"/>
          <w:color w:val="000000"/>
          <w:sz w:val="24"/>
          <w:lang w:val="es-ES_tradnl"/>
        </w:rPr>
      </w:pPr>
      <w:r w:rsidRPr="00FB103A">
        <w:rPr>
          <w:rFonts w:ascii="Palatino Linotype" w:hAnsi="Palatino Linotype" w:cs="Arial"/>
          <w:color w:val="000000"/>
          <w:sz w:val="24"/>
          <w:lang w:val="es-ES_tradnl"/>
        </w:rPr>
        <w:t>En actuaciones posteriores,</w:t>
      </w:r>
      <w:r w:rsidR="005D47DF" w:rsidRPr="00FB103A">
        <w:rPr>
          <w:rFonts w:ascii="Palatino Linotype" w:hAnsi="Palatino Linotype" w:cs="Arial"/>
          <w:color w:val="000000"/>
          <w:sz w:val="24"/>
          <w:lang w:val="es-ES_tradnl"/>
        </w:rPr>
        <w:t xml:space="preserve"> como se mencionó en el antecedente segundo, </w:t>
      </w:r>
      <w:r w:rsidR="005D47DF" w:rsidRPr="00FB103A">
        <w:rPr>
          <w:rFonts w:ascii="Palatino Linotype" w:hAnsi="Palatino Linotype" w:cs="Arial"/>
          <w:b/>
          <w:color w:val="000000"/>
          <w:sz w:val="24"/>
          <w:lang w:val="es-ES_tradnl"/>
        </w:rPr>
        <w:t xml:space="preserve">El Sujeto Obligado </w:t>
      </w:r>
      <w:r w:rsidR="005D47DF" w:rsidRPr="00FB103A">
        <w:rPr>
          <w:rFonts w:ascii="Palatino Linotype" w:hAnsi="Palatino Linotype" w:cs="Arial"/>
          <w:color w:val="000000"/>
          <w:sz w:val="24"/>
          <w:lang w:val="es-ES_tradnl"/>
        </w:rPr>
        <w:t xml:space="preserve">en fecha </w:t>
      </w:r>
      <w:r w:rsidRPr="00FB103A">
        <w:rPr>
          <w:rFonts w:ascii="Palatino Linotype" w:hAnsi="Palatino Linotype" w:cs="Arial"/>
          <w:b/>
          <w:bCs/>
          <w:color w:val="000000"/>
          <w:sz w:val="24"/>
          <w:lang w:val="es-ES_tradnl"/>
        </w:rPr>
        <w:t xml:space="preserve">treinta de enero </w:t>
      </w:r>
      <w:r w:rsidR="007E5694" w:rsidRPr="00FB103A">
        <w:rPr>
          <w:rFonts w:ascii="Palatino Linotype" w:hAnsi="Palatino Linotype" w:cs="Arial"/>
          <w:b/>
          <w:bCs/>
          <w:color w:val="000000"/>
          <w:sz w:val="24"/>
          <w:lang w:val="es-ES_tradnl"/>
        </w:rPr>
        <w:t xml:space="preserve">de dos mil veintiséis, </w:t>
      </w:r>
      <w:r w:rsidR="007E5694" w:rsidRPr="00FB103A">
        <w:rPr>
          <w:rFonts w:ascii="Palatino Linotype" w:hAnsi="Palatino Linotype" w:cs="Arial"/>
          <w:color w:val="000000"/>
          <w:sz w:val="24"/>
          <w:lang w:val="es-ES_tradnl"/>
        </w:rPr>
        <w:t xml:space="preserve">rindió su respuesta a la </w:t>
      </w:r>
      <w:r w:rsidR="007E5694" w:rsidRPr="00FB103A">
        <w:rPr>
          <w:rFonts w:ascii="Palatino Linotype" w:hAnsi="Palatino Linotype" w:cs="Arial"/>
          <w:color w:val="000000"/>
          <w:sz w:val="24"/>
          <w:lang w:val="es-ES_tradnl"/>
        </w:rPr>
        <w:lastRenderedPageBreak/>
        <w:t>solicitud de información formulada por el particular, adjuntando para tal efecto lo siguiente:</w:t>
      </w:r>
    </w:p>
    <w:p w14:paraId="4047D8DD" w14:textId="5B2A57CD" w:rsidR="007E5694" w:rsidRPr="00FB103A" w:rsidRDefault="007E5694" w:rsidP="00FB536F">
      <w:pPr>
        <w:pStyle w:val="Prrafodelista"/>
        <w:numPr>
          <w:ilvl w:val="0"/>
          <w:numId w:val="1"/>
        </w:numPr>
        <w:spacing w:after="240" w:line="360" w:lineRule="auto"/>
        <w:jc w:val="both"/>
        <w:rPr>
          <w:rFonts w:ascii="Palatino Linotype" w:hAnsi="Palatino Linotype" w:cs="Arial"/>
          <w:b/>
          <w:bCs/>
          <w:color w:val="000000"/>
          <w:lang w:val="es-ES_tradnl"/>
        </w:rPr>
      </w:pPr>
      <w:r w:rsidRPr="00FB103A">
        <w:rPr>
          <w:rFonts w:ascii="Palatino Linotype" w:hAnsi="Palatino Linotype" w:cs="Arial"/>
          <w:b/>
          <w:bCs/>
          <w:color w:val="000000"/>
          <w:lang w:val="es-ES_tradnl"/>
        </w:rPr>
        <w:t>“</w:t>
      </w:r>
      <w:r w:rsidR="007A1DA8" w:rsidRPr="00FB103A">
        <w:rPr>
          <w:rFonts w:ascii="Palatino Linotype" w:hAnsi="Palatino Linotype" w:cs="Arial"/>
          <w:b/>
          <w:bCs/>
          <w:color w:val="000000"/>
          <w:lang w:val="es-ES_tradnl"/>
        </w:rPr>
        <w:t>R. Solicitud 004 (UT).pdf</w:t>
      </w:r>
      <w:r w:rsidRPr="00FB103A">
        <w:rPr>
          <w:rFonts w:ascii="Palatino Linotype" w:hAnsi="Palatino Linotype" w:cs="Arial"/>
          <w:b/>
          <w:bCs/>
          <w:color w:val="000000"/>
          <w:lang w:val="es-ES_tradnl"/>
        </w:rPr>
        <w:t xml:space="preserve">”: </w:t>
      </w:r>
      <w:r w:rsidRPr="00FB103A">
        <w:rPr>
          <w:rFonts w:ascii="Palatino Linotype" w:hAnsi="Palatino Linotype" w:cs="Arial"/>
          <w:color w:val="000000"/>
          <w:lang w:val="es-ES_tradnl"/>
        </w:rPr>
        <w:t xml:space="preserve">Oficio </w:t>
      </w:r>
      <w:r w:rsidR="007A1DA8" w:rsidRPr="00FB103A">
        <w:rPr>
          <w:rFonts w:ascii="Palatino Linotype" w:hAnsi="Palatino Linotype" w:cs="Arial"/>
          <w:color w:val="000000"/>
          <w:lang w:val="es-ES_tradnl"/>
        </w:rPr>
        <w:t>dirigido al solicitante</w:t>
      </w:r>
      <w:r w:rsidR="00437D36" w:rsidRPr="00FB103A">
        <w:rPr>
          <w:rFonts w:ascii="Palatino Linotype" w:hAnsi="Palatino Linotype" w:cs="Arial"/>
          <w:color w:val="000000"/>
          <w:lang w:val="es-ES_tradnl"/>
        </w:rPr>
        <w:t xml:space="preserve">, por medio del cual la UTAIN manifiesta que la solicitud fue turnada a la Tesorería Municipal y Coordinación de Egresos, </w:t>
      </w:r>
      <w:r w:rsidR="005D7C0F" w:rsidRPr="00FB103A">
        <w:rPr>
          <w:rFonts w:ascii="Palatino Linotype" w:hAnsi="Palatino Linotype" w:cs="Arial"/>
          <w:color w:val="000000"/>
          <w:lang w:val="es-ES_tradnl"/>
        </w:rPr>
        <w:t>mencionado cada uno de aquellos, las respuestas siguientes:</w:t>
      </w:r>
    </w:p>
    <w:p w14:paraId="02773EED" w14:textId="78CA8E18" w:rsidR="005D7C0F" w:rsidRPr="00FB103A" w:rsidRDefault="00D852E4" w:rsidP="005D7C0F">
      <w:pPr>
        <w:pStyle w:val="Prrafodelista"/>
        <w:spacing w:after="240" w:line="360" w:lineRule="auto"/>
        <w:ind w:left="720"/>
        <w:jc w:val="both"/>
        <w:rPr>
          <w:rFonts w:ascii="Palatino Linotype" w:hAnsi="Palatino Linotype" w:cs="Arial"/>
          <w:bCs/>
          <w:color w:val="000000"/>
          <w:lang w:val="es-MX"/>
        </w:rPr>
      </w:pPr>
      <w:r w:rsidRPr="00FB103A">
        <w:rPr>
          <w:rFonts w:ascii="Palatino Linotype" w:hAnsi="Palatino Linotype" w:cs="Arial"/>
          <w:b/>
          <w:bCs/>
          <w:color w:val="000000"/>
          <w:lang w:val="es-MX"/>
        </w:rPr>
        <w:t>Tesorería</w:t>
      </w:r>
      <w:r w:rsidR="005D7C0F" w:rsidRPr="00FB103A">
        <w:rPr>
          <w:rFonts w:ascii="Palatino Linotype" w:hAnsi="Palatino Linotype" w:cs="Arial"/>
          <w:b/>
          <w:bCs/>
          <w:color w:val="000000"/>
          <w:lang w:val="es-MX"/>
        </w:rPr>
        <w:t xml:space="preserve"> Municipal: </w:t>
      </w:r>
      <w:r w:rsidR="005D7C0F" w:rsidRPr="00FB103A">
        <w:rPr>
          <w:rFonts w:ascii="Palatino Linotype" w:hAnsi="Palatino Linotype" w:cs="Arial"/>
          <w:bCs/>
          <w:color w:val="000000"/>
          <w:lang w:val="es-MX"/>
        </w:rPr>
        <w:t>En atención a la solicitud no. 00004/AMECAMEC/IP/2026, que a la letra dice “SOLICITO COPIA SIMPLE DIGITALIZADA A TRAVÉS DEL SISTEMA ELECTRÓNICO SAIMEX DE TODAS LAS FACTURAS CON FECHA DEL 1 DE ENERO AL 31 DE DICIEMBRE DE 2025 CORRESPONDIENTES A LA PARTIDA PRESUPUESTAL 3611” Le informo que después de una búsqueda exhaustiva y razonable dentro de los archivos físicos y digitales que se encuentra en el área no obra ningún documento referente a la información solicitada.</w:t>
      </w:r>
    </w:p>
    <w:p w14:paraId="5D72779A" w14:textId="45E19DCE" w:rsidR="005D7C0F" w:rsidRPr="00FB103A" w:rsidRDefault="005D7C0F" w:rsidP="005D7C0F">
      <w:pPr>
        <w:pStyle w:val="Prrafodelista"/>
        <w:spacing w:after="240" w:line="360" w:lineRule="auto"/>
        <w:ind w:left="720"/>
        <w:jc w:val="both"/>
        <w:rPr>
          <w:rFonts w:ascii="Palatino Linotype" w:hAnsi="Palatino Linotype" w:cs="Arial"/>
          <w:bCs/>
          <w:color w:val="000000"/>
          <w:lang w:val="es-ES_tradnl"/>
        </w:rPr>
      </w:pPr>
      <w:r w:rsidRPr="00FB103A">
        <w:rPr>
          <w:rFonts w:ascii="Palatino Linotype" w:hAnsi="Palatino Linotype" w:cs="Arial"/>
          <w:b/>
          <w:bCs/>
          <w:color w:val="000000"/>
          <w:lang w:val="es-ES_tradnl"/>
        </w:rPr>
        <w:t>Coordinación de Egresos</w:t>
      </w:r>
      <w:r w:rsidRPr="00FB103A">
        <w:rPr>
          <w:rFonts w:ascii="Palatino Linotype" w:hAnsi="Palatino Linotype" w:cs="Arial"/>
          <w:bCs/>
          <w:color w:val="000000"/>
          <w:lang w:val="es-ES_tradnl"/>
        </w:rPr>
        <w:t>: Después de una búsqueda exhaustiva y razonable dentro de los</w:t>
      </w:r>
      <w:r w:rsidR="00D852E4" w:rsidRPr="00FB103A">
        <w:rPr>
          <w:rFonts w:ascii="Palatino Linotype" w:hAnsi="Palatino Linotype" w:cs="Arial"/>
          <w:bCs/>
          <w:color w:val="000000"/>
          <w:lang w:val="es-ES_tradnl"/>
        </w:rPr>
        <w:t xml:space="preserve"> </w:t>
      </w:r>
      <w:r w:rsidRPr="00FB103A">
        <w:rPr>
          <w:rFonts w:ascii="Palatino Linotype" w:hAnsi="Palatino Linotype" w:cs="Arial"/>
          <w:bCs/>
          <w:color w:val="000000"/>
          <w:lang w:val="es-ES_tradnl"/>
        </w:rPr>
        <w:t>archivos físicos y digitales que se encuentra en el área no obra ningún documento referente</w:t>
      </w:r>
      <w:r w:rsidR="00D852E4" w:rsidRPr="00FB103A">
        <w:rPr>
          <w:rFonts w:ascii="Palatino Linotype" w:hAnsi="Palatino Linotype" w:cs="Arial"/>
          <w:bCs/>
          <w:color w:val="000000"/>
          <w:lang w:val="es-ES_tradnl"/>
        </w:rPr>
        <w:t xml:space="preserve"> </w:t>
      </w:r>
      <w:r w:rsidRPr="00FB103A">
        <w:rPr>
          <w:rFonts w:ascii="Palatino Linotype" w:hAnsi="Palatino Linotype" w:cs="Arial"/>
          <w:bCs/>
          <w:color w:val="000000"/>
          <w:lang w:val="es-ES_tradnl"/>
        </w:rPr>
        <w:t>a SOLICITO COPIA SIMPLE DIGITALIZADA A TRAVÉS DEL SISTEMA ELECTRÓNICO SAIMEX</w:t>
      </w:r>
      <w:r w:rsidR="00D852E4" w:rsidRPr="00FB103A">
        <w:rPr>
          <w:rFonts w:ascii="Palatino Linotype" w:hAnsi="Palatino Linotype" w:cs="Arial"/>
          <w:bCs/>
          <w:color w:val="000000"/>
          <w:lang w:val="es-ES_tradnl"/>
        </w:rPr>
        <w:t xml:space="preserve"> </w:t>
      </w:r>
      <w:r w:rsidRPr="00FB103A">
        <w:rPr>
          <w:rFonts w:ascii="Palatino Linotype" w:hAnsi="Palatino Linotype" w:cs="Arial"/>
          <w:bCs/>
          <w:color w:val="000000"/>
          <w:lang w:val="es-ES_tradnl"/>
        </w:rPr>
        <w:t>DE TODAS LAS FACTURAS CON FECHA DEL 1 DE ENERO AL 31 DE DICIEMBRE DE 2025</w:t>
      </w:r>
      <w:r w:rsidR="00D852E4" w:rsidRPr="00FB103A">
        <w:rPr>
          <w:rFonts w:ascii="Palatino Linotype" w:hAnsi="Palatino Linotype" w:cs="Arial"/>
          <w:bCs/>
          <w:color w:val="000000"/>
          <w:lang w:val="es-ES_tradnl"/>
        </w:rPr>
        <w:t xml:space="preserve"> </w:t>
      </w:r>
      <w:r w:rsidRPr="00FB103A">
        <w:rPr>
          <w:rFonts w:ascii="Palatino Linotype" w:hAnsi="Palatino Linotype" w:cs="Arial"/>
          <w:bCs/>
          <w:color w:val="000000"/>
          <w:lang w:val="es-ES_tradnl"/>
        </w:rPr>
        <w:t>CORRESPONDIENTES A LA PARTIDA PRESUPUESTAL 3611, por lo cual deberá solicitarlo al</w:t>
      </w:r>
      <w:r w:rsidR="00D852E4" w:rsidRPr="00FB103A">
        <w:rPr>
          <w:rFonts w:ascii="Palatino Linotype" w:hAnsi="Palatino Linotype" w:cs="Arial"/>
          <w:bCs/>
          <w:color w:val="000000"/>
          <w:lang w:val="es-ES_tradnl"/>
        </w:rPr>
        <w:t xml:space="preserve"> </w:t>
      </w:r>
      <w:r w:rsidRPr="00FB103A">
        <w:rPr>
          <w:rFonts w:ascii="Palatino Linotype" w:hAnsi="Palatino Linotype" w:cs="Arial"/>
          <w:bCs/>
          <w:color w:val="000000"/>
          <w:lang w:val="es-ES_tradnl"/>
        </w:rPr>
        <w:t>área correspondiente; lo anterior de acuerdo a los artículos 12 y 19 de la ley de transparencia</w:t>
      </w:r>
      <w:r w:rsidR="00D852E4" w:rsidRPr="00FB103A">
        <w:rPr>
          <w:rFonts w:ascii="Palatino Linotype" w:hAnsi="Palatino Linotype" w:cs="Arial"/>
          <w:bCs/>
          <w:color w:val="000000"/>
          <w:lang w:val="es-ES_tradnl"/>
        </w:rPr>
        <w:t xml:space="preserve"> </w:t>
      </w:r>
      <w:r w:rsidRPr="00FB103A">
        <w:rPr>
          <w:rFonts w:ascii="Palatino Linotype" w:hAnsi="Palatino Linotype" w:cs="Arial"/>
          <w:bCs/>
          <w:color w:val="000000"/>
          <w:lang w:val="es-ES_tradnl"/>
        </w:rPr>
        <w:t xml:space="preserve">y acceso a la información pública del estado </w:t>
      </w:r>
      <w:r w:rsidRPr="00FB103A">
        <w:rPr>
          <w:rFonts w:ascii="Palatino Linotype" w:hAnsi="Palatino Linotype" w:cs="Arial"/>
          <w:bCs/>
          <w:color w:val="000000"/>
          <w:lang w:val="es-ES_tradnl"/>
        </w:rPr>
        <w:lastRenderedPageBreak/>
        <w:t>de México y municipios, y al criterio 14/17 que</w:t>
      </w:r>
      <w:r w:rsidR="00D852E4" w:rsidRPr="00FB103A">
        <w:rPr>
          <w:rFonts w:ascii="Palatino Linotype" w:hAnsi="Palatino Linotype" w:cs="Arial"/>
          <w:bCs/>
          <w:color w:val="000000"/>
          <w:lang w:val="es-ES_tradnl"/>
        </w:rPr>
        <w:t xml:space="preserve"> se enuncian a continuación. Cita fundamentos y criterio de inexistencia 14/17.</w:t>
      </w:r>
    </w:p>
    <w:p w14:paraId="0DD49CB4" w14:textId="1E19B3C9" w:rsidR="00437D36" w:rsidRPr="00FB103A" w:rsidRDefault="001B1479" w:rsidP="00437D36">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En posteriores actuaciones, el Sujeto Obligado presenta su informe justificado por medio de tres archivos electrónicos, los cuales tienen el siguiente contenido.</w:t>
      </w:r>
    </w:p>
    <w:p w14:paraId="5BC9C4B9" w14:textId="7D79F5CD" w:rsidR="001B1479" w:rsidRPr="00FB103A" w:rsidRDefault="001B1479" w:rsidP="00FB536F">
      <w:pPr>
        <w:pStyle w:val="Prrafodelista"/>
        <w:numPr>
          <w:ilvl w:val="0"/>
          <w:numId w:val="4"/>
        </w:numPr>
        <w:spacing w:after="240" w:line="360" w:lineRule="auto"/>
        <w:jc w:val="both"/>
        <w:rPr>
          <w:rFonts w:ascii="Palatino Linotype" w:hAnsi="Palatino Linotype" w:cs="Arial"/>
          <w:bCs/>
          <w:color w:val="000000"/>
          <w:lang w:val="es-ES_tradnl"/>
        </w:rPr>
      </w:pPr>
      <w:r w:rsidRPr="00FB103A">
        <w:rPr>
          <w:rFonts w:ascii="Palatino Linotype" w:hAnsi="Palatino Linotype" w:cs="Arial"/>
          <w:b/>
          <w:bCs/>
          <w:i/>
          <w:color w:val="000000"/>
          <w:lang w:val="es-ES_tradnl"/>
        </w:rPr>
        <w:t>Comprobante de pagos</w:t>
      </w:r>
      <w:r w:rsidR="005036D0" w:rsidRPr="00FB103A">
        <w:rPr>
          <w:rFonts w:ascii="Palatino Linotype" w:hAnsi="Palatino Linotype" w:cs="Arial"/>
          <w:bCs/>
          <w:color w:val="000000"/>
          <w:lang w:val="es-ES_tradnl"/>
        </w:rPr>
        <w:t xml:space="preserve">. </w:t>
      </w:r>
      <w:r w:rsidR="0010073D" w:rsidRPr="00FB103A">
        <w:rPr>
          <w:rFonts w:ascii="Palatino Linotype" w:hAnsi="Palatino Linotype" w:cs="Arial"/>
          <w:bCs/>
          <w:color w:val="000000"/>
          <w:lang w:val="es-ES_tradnl"/>
        </w:rPr>
        <w:t>Facturas expedidas al Municipio de Amecameca</w:t>
      </w:r>
      <w:r w:rsidR="000852B7" w:rsidRPr="00FB103A">
        <w:rPr>
          <w:rFonts w:ascii="Palatino Linotype" w:hAnsi="Palatino Linotype" w:cs="Arial"/>
          <w:bCs/>
          <w:color w:val="000000"/>
          <w:lang w:val="es-ES_tradnl"/>
        </w:rPr>
        <w:t>, con datos testados</w:t>
      </w:r>
      <w:r w:rsidR="0010073D" w:rsidRPr="00FB103A">
        <w:rPr>
          <w:rFonts w:ascii="Palatino Linotype" w:hAnsi="Palatino Linotype" w:cs="Arial"/>
          <w:bCs/>
          <w:color w:val="000000"/>
          <w:lang w:val="es-ES_tradnl"/>
        </w:rPr>
        <w:t>.</w:t>
      </w:r>
    </w:p>
    <w:p w14:paraId="10435060" w14:textId="017D13A8" w:rsidR="00DC1032" w:rsidRPr="00FB103A" w:rsidRDefault="005036D0" w:rsidP="00FB536F">
      <w:pPr>
        <w:pStyle w:val="Prrafodelista"/>
        <w:numPr>
          <w:ilvl w:val="0"/>
          <w:numId w:val="4"/>
        </w:numPr>
        <w:spacing w:after="240" w:line="360" w:lineRule="auto"/>
        <w:jc w:val="both"/>
        <w:rPr>
          <w:rFonts w:ascii="Palatino Linotype" w:hAnsi="Palatino Linotype" w:cs="Arial"/>
          <w:bCs/>
          <w:color w:val="000000"/>
          <w:lang w:val="es-ES_tradnl"/>
        </w:rPr>
      </w:pPr>
      <w:r w:rsidRPr="00FB103A">
        <w:rPr>
          <w:rFonts w:ascii="Palatino Linotype" w:hAnsi="Palatino Linotype" w:cs="Arial"/>
          <w:b/>
          <w:bCs/>
          <w:i/>
          <w:color w:val="000000"/>
          <w:lang w:val="es-ES_tradnl"/>
        </w:rPr>
        <w:t>Respuesta RR. 02370</w:t>
      </w:r>
      <w:r w:rsidRPr="00FB103A">
        <w:rPr>
          <w:rFonts w:ascii="Palatino Linotype" w:hAnsi="Palatino Linotype" w:cs="Arial"/>
          <w:bCs/>
          <w:color w:val="000000"/>
          <w:lang w:val="es-ES_tradnl"/>
        </w:rPr>
        <w:t xml:space="preserve">. </w:t>
      </w:r>
      <w:r w:rsidR="00E241FB" w:rsidRPr="00FB103A">
        <w:rPr>
          <w:rFonts w:ascii="Palatino Linotype" w:hAnsi="Palatino Linotype" w:cs="Arial"/>
          <w:bCs/>
          <w:color w:val="000000"/>
          <w:lang w:val="es-ES_tradnl"/>
        </w:rPr>
        <w:t xml:space="preserve">Numero de oficio AME/DIR/TM/CON/182/INT/2026, emitido por la Tesorera Municipal de Amecameca, por medio del cual manifiesta que de la revisión a los </w:t>
      </w:r>
      <w:r w:rsidR="007930F6" w:rsidRPr="00FB103A">
        <w:rPr>
          <w:rFonts w:ascii="Palatino Linotype" w:hAnsi="Palatino Linotype" w:cs="Arial"/>
          <w:bCs/>
          <w:color w:val="000000"/>
          <w:lang w:val="es-ES_tradnl"/>
        </w:rPr>
        <w:t xml:space="preserve">archivos y registros correspondientes del ejercicio fiscal 2025,  </w:t>
      </w:r>
      <w:r w:rsidR="00DC1032" w:rsidRPr="00FB103A">
        <w:rPr>
          <w:rFonts w:ascii="Palatino Linotype" w:hAnsi="Palatino Linotype" w:cs="Arial"/>
          <w:bCs/>
          <w:color w:val="000000"/>
          <w:lang w:val="es-ES_tradnl"/>
        </w:rPr>
        <w:t xml:space="preserve">se adjunta la información localizada, asimismo el Acta del Comité de Transparencia determinando lo conducente en la clasificación de la información </w:t>
      </w:r>
    </w:p>
    <w:p w14:paraId="4B9161ED" w14:textId="0B55AF30" w:rsidR="005036D0" w:rsidRPr="00FB103A" w:rsidRDefault="005036D0" w:rsidP="00FB536F">
      <w:pPr>
        <w:pStyle w:val="Prrafodelista"/>
        <w:numPr>
          <w:ilvl w:val="0"/>
          <w:numId w:val="4"/>
        </w:numPr>
        <w:spacing w:after="240" w:line="360" w:lineRule="auto"/>
        <w:jc w:val="both"/>
        <w:rPr>
          <w:rFonts w:ascii="Palatino Linotype" w:hAnsi="Palatino Linotype" w:cs="Arial"/>
          <w:bCs/>
          <w:color w:val="000000"/>
          <w:lang w:val="es-ES_tradnl"/>
        </w:rPr>
      </w:pPr>
      <w:r w:rsidRPr="00FB103A">
        <w:rPr>
          <w:rFonts w:ascii="Palatino Linotype" w:hAnsi="Palatino Linotype" w:cs="Arial"/>
          <w:b/>
          <w:bCs/>
          <w:i/>
          <w:color w:val="000000"/>
          <w:lang w:val="es-ES_tradnl"/>
        </w:rPr>
        <w:t>Segunda Sesión Extraordinaria Municipio</w:t>
      </w:r>
      <w:r w:rsidRPr="00FB103A">
        <w:rPr>
          <w:rFonts w:ascii="Palatino Linotype" w:hAnsi="Palatino Linotype" w:cs="Arial"/>
          <w:bCs/>
          <w:color w:val="000000"/>
          <w:lang w:val="es-ES_tradnl"/>
        </w:rPr>
        <w:t xml:space="preserve">. </w:t>
      </w:r>
      <w:r w:rsidR="00E149CF" w:rsidRPr="00FB103A">
        <w:rPr>
          <w:rFonts w:ascii="Palatino Linotype" w:hAnsi="Palatino Linotype" w:cs="Arial"/>
          <w:bCs/>
          <w:color w:val="000000"/>
          <w:lang w:val="es-ES_tradnl"/>
        </w:rPr>
        <w:t xml:space="preserve">Acta del Comité de Transparencia </w:t>
      </w:r>
      <w:r w:rsidR="00312833" w:rsidRPr="00FB103A">
        <w:rPr>
          <w:rFonts w:ascii="Palatino Linotype" w:hAnsi="Palatino Linotype" w:cs="Arial"/>
          <w:bCs/>
          <w:color w:val="000000"/>
          <w:lang w:val="es-ES_tradnl"/>
        </w:rPr>
        <w:t>de la segunda sesión extraordinaria de 2026</w:t>
      </w:r>
      <w:r w:rsidR="000A6259" w:rsidRPr="00FB103A">
        <w:rPr>
          <w:rFonts w:ascii="Palatino Linotype" w:hAnsi="Palatino Linotype" w:cs="Arial"/>
          <w:bCs/>
          <w:color w:val="000000"/>
          <w:lang w:val="es-ES_tradnl"/>
        </w:rPr>
        <w:t xml:space="preserve">. De su revisión, se aprecia el Acuerdo UTAIP/CT/EXT/02/2026/02, </w:t>
      </w:r>
      <w:r w:rsidR="00947938" w:rsidRPr="00FB103A">
        <w:rPr>
          <w:rFonts w:ascii="Palatino Linotype" w:hAnsi="Palatino Linotype" w:cs="Arial"/>
          <w:bCs/>
          <w:color w:val="000000"/>
          <w:lang w:val="es-ES_tradnl"/>
        </w:rPr>
        <w:t xml:space="preserve">por el cual se confirma la clasificación confidencial </w:t>
      </w:r>
      <w:r w:rsidR="00042098" w:rsidRPr="00FB103A">
        <w:rPr>
          <w:rFonts w:ascii="Palatino Linotype" w:hAnsi="Palatino Linotype" w:cs="Arial"/>
          <w:bCs/>
          <w:color w:val="000000"/>
          <w:lang w:val="es-ES_tradnl"/>
        </w:rPr>
        <w:t>de las facturas pagadas con la partida 3611.</w:t>
      </w:r>
    </w:p>
    <w:p w14:paraId="363DC858" w14:textId="09635AC5" w:rsidR="00437D36" w:rsidRPr="00FB103A" w:rsidRDefault="00AF1EAD" w:rsidP="008456F1">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 xml:space="preserve">Acto posterior, analizamos la competencia de la Tesorería Municipal para </w:t>
      </w:r>
      <w:r w:rsidR="00EC29E0" w:rsidRPr="00FB103A">
        <w:rPr>
          <w:rFonts w:ascii="Palatino Linotype" w:eastAsia="Times New Roman" w:hAnsi="Palatino Linotype" w:cs="Arial"/>
          <w:bCs/>
          <w:color w:val="000000"/>
          <w:sz w:val="24"/>
          <w:szCs w:val="24"/>
          <w:lang w:val="es-ES_tradnl" w:eastAsia="es-ES"/>
        </w:rPr>
        <w:t xml:space="preserve">verificar la existencia de </w:t>
      </w:r>
      <w:r w:rsidR="003931F4" w:rsidRPr="00FB103A">
        <w:rPr>
          <w:rFonts w:ascii="Palatino Linotype" w:eastAsia="Times New Roman" w:hAnsi="Palatino Linotype" w:cs="Arial"/>
          <w:bCs/>
          <w:color w:val="000000"/>
          <w:sz w:val="24"/>
          <w:szCs w:val="24"/>
          <w:lang w:val="es-ES_tradnl" w:eastAsia="es-ES"/>
        </w:rPr>
        <w:t>facultades</w:t>
      </w:r>
      <w:r w:rsidR="00EC29E0" w:rsidRPr="00FB103A">
        <w:rPr>
          <w:rFonts w:ascii="Palatino Linotype" w:eastAsia="Times New Roman" w:hAnsi="Palatino Linotype" w:cs="Arial"/>
          <w:bCs/>
          <w:color w:val="000000"/>
          <w:sz w:val="24"/>
          <w:szCs w:val="24"/>
          <w:lang w:val="es-ES_tradnl" w:eastAsia="es-ES"/>
        </w:rPr>
        <w:t>, competencias y atribuciones</w:t>
      </w:r>
      <w:r w:rsidR="00B96264" w:rsidRPr="00FB103A">
        <w:rPr>
          <w:rFonts w:ascii="Palatino Linotype" w:eastAsia="Times New Roman" w:hAnsi="Palatino Linotype" w:cs="Arial"/>
          <w:bCs/>
          <w:color w:val="000000"/>
          <w:sz w:val="24"/>
          <w:szCs w:val="24"/>
          <w:lang w:val="es-ES_tradnl" w:eastAsia="es-ES"/>
        </w:rPr>
        <w:t>, en ese sentido de acuerdo a la Ley Orgánica Municipal del Estado de México y Municipios</w:t>
      </w:r>
      <w:r w:rsidR="008456F1" w:rsidRPr="00FB103A">
        <w:rPr>
          <w:rFonts w:ascii="Palatino Linotype" w:eastAsia="Times New Roman" w:hAnsi="Palatino Linotype" w:cs="Arial"/>
          <w:bCs/>
          <w:color w:val="000000"/>
          <w:sz w:val="24"/>
          <w:szCs w:val="24"/>
          <w:lang w:val="es-ES_tradnl" w:eastAsia="es-ES"/>
        </w:rPr>
        <w:t xml:space="preserve">, la a </w:t>
      </w:r>
      <w:r w:rsidR="00CA1605" w:rsidRPr="00FB103A">
        <w:rPr>
          <w:rFonts w:ascii="Palatino Linotype" w:eastAsia="Times New Roman" w:hAnsi="Palatino Linotype" w:cs="Arial"/>
          <w:bCs/>
          <w:color w:val="000000"/>
          <w:sz w:val="24"/>
          <w:szCs w:val="24"/>
          <w:lang w:val="es-ES_tradnl" w:eastAsia="es-ES"/>
        </w:rPr>
        <w:t xml:space="preserve">Tesorería Municipal </w:t>
      </w:r>
      <w:r w:rsidR="008456F1" w:rsidRPr="00FB103A">
        <w:rPr>
          <w:rFonts w:ascii="Palatino Linotype" w:eastAsia="Times New Roman" w:hAnsi="Palatino Linotype" w:cs="Arial"/>
          <w:bCs/>
          <w:color w:val="000000"/>
          <w:sz w:val="24"/>
          <w:szCs w:val="24"/>
          <w:lang w:val="es-ES_tradnl" w:eastAsia="es-ES"/>
        </w:rPr>
        <w:t>es el órgano encargado de la recaudación de los ingresos municipales y responsable de realizar las erogaciones que haga el ayuntamiento.</w:t>
      </w:r>
    </w:p>
    <w:p w14:paraId="29BAFF17"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lastRenderedPageBreak/>
        <w:t>“</w:t>
      </w:r>
      <w:r w:rsidRPr="00FB103A">
        <w:rPr>
          <w:rFonts w:ascii="Palatino Linotype" w:eastAsia="Times New Roman" w:hAnsi="Palatino Linotype" w:cs="Times New Roman"/>
          <w:b/>
          <w:i/>
          <w:szCs w:val="24"/>
          <w:lang w:val="es-ES" w:eastAsia="es-ES"/>
        </w:rPr>
        <w:t xml:space="preserve">Artículo 87.- </w:t>
      </w:r>
      <w:r w:rsidRPr="00FB103A">
        <w:rPr>
          <w:rFonts w:ascii="Palatino Linotype" w:eastAsia="Times New Roman" w:hAnsi="Palatino Linotype" w:cs="Times New Roman"/>
          <w:i/>
          <w:szCs w:val="24"/>
          <w:lang w:val="es-ES" w:eastAsia="es-ES"/>
        </w:rPr>
        <w:t>Para el despacho, estudio y planeación de los diversos asuntos de la administración municipal, el ayuntamiento contará por lo menos con las siguientes Dependencias:</w:t>
      </w:r>
    </w:p>
    <w:p w14:paraId="05D8D220"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I. La secretaría del ayuntamiento;</w:t>
      </w:r>
    </w:p>
    <w:p w14:paraId="6A01D503"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b/>
          <w:i/>
          <w:szCs w:val="24"/>
          <w:lang w:val="es-ES" w:eastAsia="es-ES"/>
        </w:rPr>
      </w:pPr>
      <w:r w:rsidRPr="00FB103A">
        <w:rPr>
          <w:rFonts w:ascii="Palatino Linotype" w:eastAsia="Times New Roman" w:hAnsi="Palatino Linotype" w:cs="Times New Roman"/>
          <w:b/>
          <w:i/>
          <w:szCs w:val="24"/>
          <w:u w:val="single"/>
          <w:lang w:val="es-ES" w:eastAsia="es-ES"/>
        </w:rPr>
        <w:t>II. La tesorería municipal</w:t>
      </w:r>
      <w:r w:rsidRPr="00FB103A">
        <w:rPr>
          <w:rFonts w:ascii="Palatino Linotype" w:eastAsia="Times New Roman" w:hAnsi="Palatino Linotype" w:cs="Times New Roman"/>
          <w:b/>
          <w:i/>
          <w:szCs w:val="24"/>
          <w:lang w:val="es-ES" w:eastAsia="es-ES"/>
        </w:rPr>
        <w:t>.</w:t>
      </w:r>
    </w:p>
    <w:p w14:paraId="6355C78D"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III. La Dirección de Obras Públicas o equivalente.</w:t>
      </w:r>
    </w:p>
    <w:p w14:paraId="6CD568E7"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IV. La Dirección de Desarrollo Económico o equivalente.</w:t>
      </w:r>
    </w:p>
    <w:p w14:paraId="52264959"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V. La Dirección de Desarrollo Urbano o equivalente;</w:t>
      </w:r>
    </w:p>
    <w:p w14:paraId="21D8B6AC"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VI. La Dirección de Ecología o equivalente.</w:t>
      </w:r>
    </w:p>
    <w:p w14:paraId="11E4A813"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VII. La Dirección de Desarrollo Social o equivalente.</w:t>
      </w:r>
    </w:p>
    <w:p w14:paraId="0C108E3D"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VIII. La Coordinación Municipal de Protección Civil o equivalente.</w:t>
      </w:r>
    </w:p>
    <w:p w14:paraId="722D6983"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IX. La Dirección de las Mujeres o equivalente.”</w:t>
      </w:r>
    </w:p>
    <w:p w14:paraId="5335BF00"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p>
    <w:p w14:paraId="4FED38F1" w14:textId="77777777" w:rsidR="00145FB5" w:rsidRPr="00FB103A" w:rsidRDefault="00145FB5" w:rsidP="00145FB5">
      <w:pPr>
        <w:tabs>
          <w:tab w:val="left" w:pos="8505"/>
        </w:tabs>
        <w:spacing w:after="0" w:line="276" w:lineRule="auto"/>
        <w:ind w:left="851" w:right="567"/>
        <w:jc w:val="both"/>
        <w:rPr>
          <w:rFonts w:ascii="Palatino Linotype" w:eastAsia="Calibri" w:hAnsi="Palatino Linotype" w:cs="Arial"/>
          <w:i/>
          <w:szCs w:val="24"/>
          <w:lang w:val="es-ES_tradnl" w:eastAsia="es-ES"/>
        </w:rPr>
      </w:pPr>
      <w:r w:rsidRPr="00FB103A">
        <w:rPr>
          <w:rFonts w:ascii="Palatino Linotype" w:eastAsia="Calibri" w:hAnsi="Palatino Linotype" w:cs="Arial"/>
          <w:b/>
          <w:i/>
          <w:szCs w:val="24"/>
          <w:lang w:val="es-ES_tradnl" w:eastAsia="es-ES"/>
        </w:rPr>
        <w:t>Artículo 93</w:t>
      </w:r>
      <w:r w:rsidRPr="00FB103A">
        <w:rPr>
          <w:rFonts w:ascii="Palatino Linotype" w:eastAsia="Calibri" w:hAnsi="Palatino Linotype" w:cs="Arial"/>
          <w:i/>
          <w:szCs w:val="24"/>
          <w:lang w:val="es-ES_tradnl" w:eastAsia="es-ES"/>
        </w:rPr>
        <w:t xml:space="preserve">.- </w:t>
      </w:r>
      <w:r w:rsidRPr="00FB103A">
        <w:rPr>
          <w:rFonts w:ascii="Palatino Linotype" w:eastAsia="Calibri" w:hAnsi="Palatino Linotype" w:cs="Arial"/>
          <w:b/>
          <w:bCs/>
          <w:i/>
          <w:szCs w:val="24"/>
          <w:lang w:val="es-ES_tradnl" w:eastAsia="es-ES"/>
        </w:rPr>
        <w:t>La tesorería municipal es el órgano encargado de la recaudación de los ingresos municipales y responsable de realizar las erogaciones que haga el ayuntamiento</w:t>
      </w:r>
      <w:r w:rsidRPr="00FB103A">
        <w:rPr>
          <w:rFonts w:ascii="Palatino Linotype" w:eastAsia="Calibri" w:hAnsi="Palatino Linotype" w:cs="Arial"/>
          <w:i/>
          <w:szCs w:val="24"/>
          <w:lang w:val="es-ES_tradnl" w:eastAsia="es-ES"/>
        </w:rPr>
        <w:t>.</w:t>
      </w:r>
    </w:p>
    <w:p w14:paraId="5AAE5C80" w14:textId="77777777" w:rsidR="00145FB5" w:rsidRPr="00FB103A" w:rsidRDefault="00145FB5" w:rsidP="00145FB5">
      <w:pPr>
        <w:tabs>
          <w:tab w:val="left" w:pos="8505"/>
        </w:tabs>
        <w:spacing w:after="0" w:line="276" w:lineRule="auto"/>
        <w:ind w:left="851" w:right="567"/>
        <w:jc w:val="both"/>
        <w:rPr>
          <w:rFonts w:ascii="Palatino Linotype" w:eastAsia="Calibri" w:hAnsi="Palatino Linotype" w:cs="Arial"/>
          <w:i/>
          <w:szCs w:val="24"/>
          <w:lang w:val="es-ES_tradnl" w:eastAsia="es-ES"/>
        </w:rPr>
      </w:pPr>
    </w:p>
    <w:p w14:paraId="6E1F8A5E" w14:textId="77777777" w:rsidR="00145FB5" w:rsidRPr="00FB103A" w:rsidRDefault="00145FB5" w:rsidP="00145FB5">
      <w:pPr>
        <w:tabs>
          <w:tab w:val="left" w:pos="8505"/>
        </w:tabs>
        <w:spacing w:after="0" w:line="276" w:lineRule="auto"/>
        <w:ind w:left="851" w:right="567"/>
        <w:jc w:val="both"/>
        <w:rPr>
          <w:rFonts w:ascii="Palatino Linotype" w:eastAsia="Calibri" w:hAnsi="Palatino Linotype" w:cs="Arial"/>
          <w:i/>
          <w:szCs w:val="24"/>
          <w:lang w:val="es-ES_tradnl" w:eastAsia="es-ES"/>
        </w:rPr>
      </w:pPr>
      <w:r w:rsidRPr="00FB103A">
        <w:rPr>
          <w:rFonts w:ascii="Palatino Linotype" w:eastAsia="Calibri" w:hAnsi="Palatino Linotype" w:cs="Arial"/>
          <w:b/>
          <w:bCs/>
          <w:i/>
          <w:szCs w:val="24"/>
          <w:lang w:val="es-ES_tradnl" w:eastAsia="es-ES"/>
        </w:rPr>
        <w:t>Artículo 94.-</w:t>
      </w:r>
      <w:r w:rsidRPr="00FB103A">
        <w:rPr>
          <w:rFonts w:ascii="Palatino Linotype" w:eastAsia="Calibri" w:hAnsi="Palatino Linotype" w:cs="Arial"/>
          <w:i/>
          <w:szCs w:val="24"/>
          <w:lang w:val="es-ES_tradnl" w:eastAsia="es-ES"/>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14:paraId="4B0C1941"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p>
    <w:p w14:paraId="2A31BC0A"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w:t>
      </w:r>
      <w:r w:rsidRPr="00FB103A">
        <w:rPr>
          <w:rFonts w:ascii="Palatino Linotype" w:eastAsia="Times New Roman" w:hAnsi="Palatino Linotype" w:cs="Times New Roman"/>
          <w:b/>
          <w:i/>
          <w:szCs w:val="24"/>
          <w:lang w:val="es-ES" w:eastAsia="es-ES"/>
        </w:rPr>
        <w:t>Artículo 95.-</w:t>
      </w:r>
      <w:r w:rsidRPr="00FB103A">
        <w:rPr>
          <w:rFonts w:ascii="Palatino Linotype" w:eastAsia="Times New Roman" w:hAnsi="Palatino Linotype" w:cs="Times New Roman"/>
          <w:i/>
          <w:szCs w:val="24"/>
          <w:lang w:val="es-ES" w:eastAsia="es-ES"/>
        </w:rPr>
        <w:t xml:space="preserve"> Son atribuciones del </w:t>
      </w:r>
      <w:r w:rsidRPr="00FB103A">
        <w:rPr>
          <w:rFonts w:ascii="Palatino Linotype" w:eastAsia="Times New Roman" w:hAnsi="Palatino Linotype" w:cs="Times New Roman"/>
          <w:b/>
          <w:i/>
          <w:szCs w:val="24"/>
          <w:u w:val="single"/>
          <w:lang w:val="es-ES" w:eastAsia="es-ES"/>
        </w:rPr>
        <w:t>tesorero municipal</w:t>
      </w:r>
      <w:r w:rsidRPr="00FB103A">
        <w:rPr>
          <w:rFonts w:ascii="Palatino Linotype" w:eastAsia="Times New Roman" w:hAnsi="Palatino Linotype" w:cs="Times New Roman"/>
          <w:i/>
          <w:szCs w:val="24"/>
          <w:lang w:val="es-ES" w:eastAsia="es-ES"/>
        </w:rPr>
        <w:t xml:space="preserve">: </w:t>
      </w:r>
    </w:p>
    <w:p w14:paraId="510794E9"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I. Administrar la hacienda pública municipal, de conformidad con las disposiciones legales aplicables;</w:t>
      </w:r>
    </w:p>
    <w:p w14:paraId="2AE8A136"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w:t>
      </w:r>
    </w:p>
    <w:p w14:paraId="397D640B"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u w:val="single"/>
          <w:lang w:val="es-ES" w:eastAsia="es-ES"/>
        </w:rPr>
      </w:pPr>
      <w:r w:rsidRPr="00FB103A">
        <w:rPr>
          <w:rFonts w:ascii="Palatino Linotype" w:eastAsia="Times New Roman" w:hAnsi="Palatino Linotype" w:cs="Times New Roman"/>
          <w:i/>
          <w:szCs w:val="24"/>
          <w:lang w:val="es-ES" w:eastAsia="es-ES"/>
        </w:rPr>
        <w:t>IV</w:t>
      </w:r>
      <w:r w:rsidRPr="00FB103A">
        <w:rPr>
          <w:rFonts w:ascii="Palatino Linotype" w:eastAsia="Times New Roman" w:hAnsi="Palatino Linotype" w:cs="Times New Roman"/>
          <w:b/>
          <w:i/>
          <w:szCs w:val="24"/>
          <w:u w:val="single"/>
          <w:lang w:val="es-ES" w:eastAsia="es-ES"/>
        </w:rPr>
        <w:t>. Llevar los registros contables, financieros y administrativos de los ingresos, egresos, e inventarios;</w:t>
      </w:r>
    </w:p>
    <w:p w14:paraId="1A73C228"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V. Proporcionar oportunamente al ayuntamiento todos los datos o informes que sean necesarios para la formulación del Presupuesto de Egresos Municipales, vigilando que se ajuste a las disposiciones de esta Ley y otros ordenamientos aplicables;</w:t>
      </w:r>
    </w:p>
    <w:p w14:paraId="65EC28EF"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w:t>
      </w:r>
    </w:p>
    <w:p w14:paraId="2FEB3FB4"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 xml:space="preserve">XVI. Glosar oportunamente las cuentas del ayuntamiento; </w:t>
      </w:r>
    </w:p>
    <w:p w14:paraId="6EF79EED"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lastRenderedPageBreak/>
        <w:t>XVII. Contestar oportunamente los pliegos de observaciones y responsabilidad que haga el Órgano Superior de Fiscalización del Estado de México, así como atender en tiempo y forma las solicitudes de información que éste requiera, informando al Ayuntamiento;</w:t>
      </w:r>
    </w:p>
    <w:p w14:paraId="2C98CF54" w14:textId="77777777" w:rsidR="00145FB5" w:rsidRPr="00FB103A" w:rsidRDefault="00145FB5" w:rsidP="00145FB5">
      <w:pPr>
        <w:tabs>
          <w:tab w:val="left" w:pos="8505"/>
        </w:tabs>
        <w:spacing w:after="0" w:line="276" w:lineRule="auto"/>
        <w:ind w:left="851" w:right="567"/>
        <w:jc w:val="both"/>
        <w:rPr>
          <w:rFonts w:ascii="Palatino Linotype" w:eastAsia="Times New Roman" w:hAnsi="Palatino Linotype" w:cs="Times New Roman"/>
          <w:i/>
          <w:szCs w:val="24"/>
          <w:lang w:val="es-ES" w:eastAsia="es-ES"/>
        </w:rPr>
      </w:pPr>
      <w:r w:rsidRPr="00FB103A">
        <w:rPr>
          <w:rFonts w:ascii="Palatino Linotype" w:eastAsia="Times New Roman" w:hAnsi="Palatino Linotype" w:cs="Times New Roman"/>
          <w:i/>
          <w:szCs w:val="24"/>
          <w:lang w:val="es-ES" w:eastAsia="es-ES"/>
        </w:rPr>
        <w:t>(…)” (Sic)</w:t>
      </w:r>
    </w:p>
    <w:p w14:paraId="7D568C46" w14:textId="77777777" w:rsidR="00145FB5" w:rsidRPr="00FB103A" w:rsidRDefault="00145FB5" w:rsidP="00145FB5">
      <w:pPr>
        <w:spacing w:after="0" w:line="240" w:lineRule="auto"/>
        <w:ind w:left="567" w:right="567"/>
        <w:jc w:val="both"/>
        <w:rPr>
          <w:rFonts w:ascii="Palatino Linotype" w:eastAsia="Times New Roman" w:hAnsi="Palatino Linotype" w:cs="Times New Roman"/>
          <w:i/>
          <w:sz w:val="24"/>
          <w:szCs w:val="24"/>
          <w:lang w:val="es-ES" w:eastAsia="es-ES"/>
        </w:rPr>
      </w:pPr>
    </w:p>
    <w:p w14:paraId="26D1F12C" w14:textId="2F6D010C" w:rsidR="00B96264" w:rsidRPr="00FB103A" w:rsidRDefault="00CA1605" w:rsidP="00437D36">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 xml:space="preserve">En </w:t>
      </w:r>
      <w:r w:rsidR="002A24C3" w:rsidRPr="00FB103A">
        <w:rPr>
          <w:rFonts w:ascii="Palatino Linotype" w:eastAsia="Times New Roman" w:hAnsi="Palatino Linotype" w:cs="Arial"/>
          <w:bCs/>
          <w:color w:val="000000"/>
          <w:sz w:val="24"/>
          <w:szCs w:val="24"/>
          <w:lang w:val="es-ES_tradnl" w:eastAsia="es-ES"/>
        </w:rPr>
        <w:t xml:space="preserve">concordancia al parámetro anterior </w:t>
      </w:r>
      <w:r w:rsidR="00BA6311" w:rsidRPr="00FB103A">
        <w:rPr>
          <w:rFonts w:ascii="Palatino Linotype" w:eastAsia="Times New Roman" w:hAnsi="Palatino Linotype" w:cs="Arial"/>
          <w:bCs/>
          <w:color w:val="000000"/>
          <w:sz w:val="24"/>
          <w:szCs w:val="24"/>
          <w:lang w:val="es-ES_tradnl" w:eastAsia="es-ES"/>
        </w:rPr>
        <w:t>se asignan facultades a la Tesorería Municipal para la realización de las erogaciones y recaudación de ingresos.</w:t>
      </w:r>
    </w:p>
    <w:p w14:paraId="0EFF087E" w14:textId="587605D7" w:rsidR="00BA6311" w:rsidRPr="00FB103A" w:rsidRDefault="00BA6311" w:rsidP="00437D36">
      <w:pPr>
        <w:spacing w:after="240" w:line="360" w:lineRule="auto"/>
        <w:jc w:val="both"/>
        <w:rPr>
          <w:rFonts w:ascii="Palatino Linotype" w:eastAsia="Times New Roman" w:hAnsi="Palatino Linotype" w:cs="Arial"/>
          <w:b/>
          <w:bCs/>
          <w:i/>
          <w:color w:val="000000"/>
          <w:sz w:val="24"/>
          <w:szCs w:val="24"/>
          <w:lang w:val="es-ES_tradnl" w:eastAsia="es-ES"/>
        </w:rPr>
      </w:pPr>
      <w:r w:rsidRPr="00FB103A">
        <w:rPr>
          <w:rFonts w:ascii="Palatino Linotype" w:eastAsia="Times New Roman" w:hAnsi="Palatino Linotype" w:cs="Arial"/>
          <w:b/>
          <w:bCs/>
          <w:i/>
          <w:color w:val="000000"/>
          <w:sz w:val="24"/>
          <w:szCs w:val="24"/>
          <w:lang w:val="es-ES_tradnl" w:eastAsia="es-ES"/>
        </w:rPr>
        <w:t xml:space="preserve">Del Bando Municipal </w:t>
      </w:r>
    </w:p>
    <w:p w14:paraId="4D9769A7" w14:textId="5A4F5D58" w:rsidR="00BA6311" w:rsidRPr="00FB103A" w:rsidRDefault="00BA6311" w:rsidP="0062158B">
      <w:pPr>
        <w:spacing w:after="240" w:line="276" w:lineRule="auto"/>
        <w:ind w:left="709"/>
        <w:jc w:val="both"/>
        <w:rPr>
          <w:rFonts w:ascii="Palatino Linotype" w:eastAsia="Times New Roman" w:hAnsi="Palatino Linotype" w:cs="Arial"/>
          <w:bCs/>
          <w:i/>
          <w:color w:val="000000"/>
          <w:szCs w:val="24"/>
          <w:lang w:val="es-ES_tradnl" w:eastAsia="es-ES"/>
        </w:rPr>
      </w:pPr>
      <w:r w:rsidRPr="00FB103A">
        <w:rPr>
          <w:rFonts w:ascii="Palatino Linotype" w:eastAsia="Times New Roman" w:hAnsi="Palatino Linotype" w:cs="Arial"/>
          <w:b/>
          <w:bCs/>
          <w:i/>
          <w:color w:val="000000"/>
          <w:szCs w:val="24"/>
          <w:lang w:val="es-ES_tradnl" w:eastAsia="es-ES"/>
        </w:rPr>
        <w:t>Artículo 50.-</w:t>
      </w:r>
      <w:r w:rsidRPr="00FB103A">
        <w:rPr>
          <w:rFonts w:ascii="Palatino Linotype" w:eastAsia="Times New Roman" w:hAnsi="Palatino Linotype" w:cs="Arial"/>
          <w:bCs/>
          <w:i/>
          <w:color w:val="000000"/>
          <w:szCs w:val="24"/>
          <w:lang w:val="es-ES_tradnl" w:eastAsia="es-ES"/>
        </w:rPr>
        <w:t xml:space="preserve"> La Tesorería Municipal regirá su estructura y funcionamiento de conformidad con la Ley Orgánica Municipal del Estado de México, Código Financiero del Estado de México y Municipios, Reglamento del Título Quinto del Código Financiero del Estado de México y Municipios, denominado "Del Catastro", el Manual catastral del Estado de México, el presente Bando Municipal y demás ordenamientos federales y locales aplicables, y de forma enunciativa mas no limitativa, tendrá las siguientes facultades:</w:t>
      </w:r>
    </w:p>
    <w:p w14:paraId="44BD1504" w14:textId="77777777" w:rsidR="00BA6311" w:rsidRPr="00FB103A" w:rsidRDefault="00BA6311" w:rsidP="0062158B">
      <w:pPr>
        <w:spacing w:after="240" w:line="276" w:lineRule="auto"/>
        <w:ind w:left="709"/>
        <w:jc w:val="both"/>
        <w:rPr>
          <w:rFonts w:ascii="Palatino Linotype" w:eastAsia="Times New Roman" w:hAnsi="Palatino Linotype" w:cs="Arial"/>
          <w:bCs/>
          <w:i/>
          <w:color w:val="000000"/>
          <w:szCs w:val="24"/>
          <w:lang w:val="es-ES_tradnl" w:eastAsia="es-ES"/>
        </w:rPr>
      </w:pPr>
      <w:r w:rsidRPr="00FB103A">
        <w:rPr>
          <w:rFonts w:ascii="Palatino Linotype" w:eastAsia="Times New Roman" w:hAnsi="Palatino Linotype" w:cs="Arial"/>
          <w:b/>
          <w:bCs/>
          <w:i/>
          <w:color w:val="000000"/>
          <w:szCs w:val="24"/>
          <w:lang w:val="es-ES_tradnl" w:eastAsia="es-ES"/>
        </w:rPr>
        <w:t>a)</w:t>
      </w:r>
      <w:r w:rsidRPr="00FB103A">
        <w:rPr>
          <w:rFonts w:ascii="Palatino Linotype" w:eastAsia="Times New Roman" w:hAnsi="Palatino Linotype" w:cs="Arial"/>
          <w:bCs/>
          <w:i/>
          <w:color w:val="000000"/>
          <w:szCs w:val="24"/>
          <w:lang w:val="es-ES_tradnl" w:eastAsia="es-ES"/>
        </w:rPr>
        <w:t xml:space="preserve"> Recaudar ingresos municipales,</w:t>
      </w:r>
    </w:p>
    <w:p w14:paraId="2C3C7950" w14:textId="33A5643C" w:rsidR="00BA6311" w:rsidRPr="00FB103A" w:rsidRDefault="00BA6311" w:rsidP="0062158B">
      <w:pPr>
        <w:spacing w:after="240" w:line="276" w:lineRule="auto"/>
        <w:ind w:left="709"/>
        <w:jc w:val="both"/>
        <w:rPr>
          <w:rFonts w:ascii="Palatino Linotype" w:eastAsia="Times New Roman" w:hAnsi="Palatino Linotype" w:cs="Arial"/>
          <w:bCs/>
          <w:i/>
          <w:color w:val="000000"/>
          <w:szCs w:val="24"/>
          <w:lang w:val="es-ES_tradnl" w:eastAsia="es-ES"/>
        </w:rPr>
      </w:pPr>
      <w:r w:rsidRPr="00FB103A">
        <w:rPr>
          <w:rFonts w:ascii="Palatino Linotype" w:eastAsia="Times New Roman" w:hAnsi="Palatino Linotype" w:cs="Arial"/>
          <w:b/>
          <w:bCs/>
          <w:i/>
          <w:color w:val="000000"/>
          <w:szCs w:val="24"/>
          <w:lang w:val="es-ES_tradnl" w:eastAsia="es-ES"/>
        </w:rPr>
        <w:t>b)</w:t>
      </w:r>
      <w:r w:rsidRPr="00FB103A">
        <w:rPr>
          <w:rFonts w:ascii="Palatino Linotype" w:eastAsia="Times New Roman" w:hAnsi="Palatino Linotype" w:cs="Arial"/>
          <w:bCs/>
          <w:i/>
          <w:color w:val="000000"/>
          <w:szCs w:val="24"/>
          <w:lang w:val="es-ES_tradnl" w:eastAsia="es-ES"/>
        </w:rPr>
        <w:t xml:space="preserve"> Administrar la hacienda pública municipal;</w:t>
      </w:r>
    </w:p>
    <w:p w14:paraId="6248B0AE" w14:textId="0144907B" w:rsidR="0062158B" w:rsidRPr="00FB103A" w:rsidRDefault="00BA6311" w:rsidP="0062158B">
      <w:pPr>
        <w:spacing w:after="240" w:line="276" w:lineRule="auto"/>
        <w:ind w:left="709"/>
        <w:jc w:val="both"/>
        <w:rPr>
          <w:rFonts w:ascii="Palatino Linotype" w:eastAsia="Times New Roman" w:hAnsi="Palatino Linotype" w:cs="Arial"/>
          <w:bCs/>
          <w:i/>
          <w:color w:val="000000"/>
          <w:szCs w:val="24"/>
          <w:lang w:val="es-ES_tradnl" w:eastAsia="es-ES"/>
        </w:rPr>
      </w:pPr>
      <w:r w:rsidRPr="00FB103A">
        <w:rPr>
          <w:rFonts w:ascii="Palatino Linotype" w:eastAsia="Times New Roman" w:hAnsi="Palatino Linotype" w:cs="Arial"/>
          <w:b/>
          <w:bCs/>
          <w:i/>
          <w:color w:val="000000"/>
          <w:szCs w:val="24"/>
          <w:lang w:val="es-ES_tradnl" w:eastAsia="es-ES"/>
        </w:rPr>
        <w:t>c)</w:t>
      </w:r>
      <w:r w:rsidRPr="00FB103A">
        <w:rPr>
          <w:rFonts w:ascii="Palatino Linotype" w:eastAsia="Times New Roman" w:hAnsi="Palatino Linotype" w:cs="Arial"/>
          <w:bCs/>
          <w:i/>
          <w:color w:val="000000"/>
          <w:szCs w:val="24"/>
          <w:lang w:val="es-ES_tradnl" w:eastAsia="es-ES"/>
        </w:rPr>
        <w:t xml:space="preserve"> </w:t>
      </w:r>
      <w:r w:rsidRPr="00FB103A">
        <w:rPr>
          <w:rFonts w:ascii="Palatino Linotype" w:eastAsia="Times New Roman" w:hAnsi="Palatino Linotype" w:cs="Arial"/>
          <w:bCs/>
          <w:i/>
          <w:color w:val="000000"/>
          <w:szCs w:val="24"/>
          <w:u w:val="single"/>
          <w:lang w:val="es-ES_tradnl" w:eastAsia="es-ES"/>
        </w:rPr>
        <w:t>Realizar las erogaciones y funciones que instruya el</w:t>
      </w:r>
      <w:r w:rsidR="0062158B" w:rsidRPr="00FB103A">
        <w:rPr>
          <w:rFonts w:ascii="Palatino Linotype" w:eastAsia="Times New Roman" w:hAnsi="Palatino Linotype" w:cs="Arial"/>
          <w:bCs/>
          <w:i/>
          <w:color w:val="000000"/>
          <w:szCs w:val="24"/>
          <w:u w:val="single"/>
          <w:lang w:val="es-ES_tradnl" w:eastAsia="es-ES"/>
        </w:rPr>
        <w:t xml:space="preserve"> Ayuntamiento, el Ejecutivo Municipal y demás unidades administrativas</w:t>
      </w:r>
      <w:r w:rsidR="0062158B" w:rsidRPr="00FB103A">
        <w:rPr>
          <w:rFonts w:ascii="Palatino Linotype" w:eastAsia="Times New Roman" w:hAnsi="Palatino Linotype" w:cs="Arial"/>
          <w:bCs/>
          <w:i/>
          <w:color w:val="000000"/>
          <w:szCs w:val="24"/>
          <w:lang w:val="es-ES_tradnl" w:eastAsia="es-ES"/>
        </w:rPr>
        <w:t>;</w:t>
      </w:r>
    </w:p>
    <w:p w14:paraId="0662E5C7" w14:textId="633833F6" w:rsidR="0062158B" w:rsidRPr="00FB103A" w:rsidRDefault="0062158B" w:rsidP="0062158B">
      <w:pPr>
        <w:spacing w:after="240" w:line="276" w:lineRule="auto"/>
        <w:ind w:left="709"/>
        <w:jc w:val="both"/>
        <w:rPr>
          <w:rFonts w:ascii="Palatino Linotype" w:eastAsia="Times New Roman" w:hAnsi="Palatino Linotype" w:cs="Arial"/>
          <w:bCs/>
          <w:i/>
          <w:color w:val="000000"/>
          <w:szCs w:val="24"/>
          <w:lang w:val="es-ES_tradnl" w:eastAsia="es-ES"/>
        </w:rPr>
      </w:pPr>
      <w:r w:rsidRPr="00FB103A">
        <w:rPr>
          <w:rFonts w:ascii="Palatino Linotype" w:eastAsia="Times New Roman" w:hAnsi="Palatino Linotype" w:cs="Arial"/>
          <w:b/>
          <w:bCs/>
          <w:i/>
          <w:color w:val="000000"/>
          <w:szCs w:val="24"/>
          <w:lang w:val="es-ES_tradnl" w:eastAsia="es-ES"/>
        </w:rPr>
        <w:t>d)</w:t>
      </w:r>
      <w:r w:rsidRPr="00FB103A">
        <w:rPr>
          <w:rFonts w:ascii="Palatino Linotype" w:eastAsia="Times New Roman" w:hAnsi="Palatino Linotype" w:cs="Arial"/>
          <w:bCs/>
          <w:i/>
          <w:color w:val="000000"/>
          <w:szCs w:val="24"/>
          <w:lang w:val="es-ES_tradnl" w:eastAsia="es-ES"/>
        </w:rPr>
        <w:t xml:space="preserve"> Implementar medidas y mecanismos previamente aprobados por el Ayuntamiento, tendientes a difundir una cultura de pago entre la población, asimismo ampliar la base y estimular el pago oportuno de los contribuyentes, y A través de la autoridad catastral, realizar la actualización y conservación del padrón catastral mediante la modernización catastral y los medios técnicos administrativos necesarios, así como la elaboración de las tablas de valor de suelo y construcciones para el ejercicio fiscal próximo.</w:t>
      </w:r>
    </w:p>
    <w:p w14:paraId="42CB00C4" w14:textId="41CEB563" w:rsidR="00BA6311" w:rsidRPr="00FB103A" w:rsidRDefault="0062158B" w:rsidP="0062158B">
      <w:pPr>
        <w:spacing w:after="240" w:line="276" w:lineRule="auto"/>
        <w:ind w:left="709"/>
        <w:jc w:val="both"/>
        <w:rPr>
          <w:rFonts w:ascii="Palatino Linotype" w:eastAsia="Times New Roman" w:hAnsi="Palatino Linotype" w:cs="Arial"/>
          <w:bCs/>
          <w:i/>
          <w:color w:val="000000"/>
          <w:szCs w:val="24"/>
          <w:lang w:val="es-ES_tradnl" w:eastAsia="es-ES"/>
        </w:rPr>
      </w:pPr>
      <w:r w:rsidRPr="00FB103A">
        <w:rPr>
          <w:rFonts w:ascii="Palatino Linotype" w:eastAsia="Times New Roman" w:hAnsi="Palatino Linotype" w:cs="Arial"/>
          <w:b/>
          <w:bCs/>
          <w:i/>
          <w:color w:val="000000"/>
          <w:szCs w:val="24"/>
          <w:lang w:val="es-ES_tradnl" w:eastAsia="es-ES"/>
        </w:rPr>
        <w:t>e)</w:t>
      </w:r>
      <w:r w:rsidRPr="00FB103A">
        <w:rPr>
          <w:rFonts w:ascii="Palatino Linotype" w:eastAsia="Times New Roman" w:hAnsi="Palatino Linotype" w:cs="Arial"/>
          <w:bCs/>
          <w:i/>
          <w:color w:val="000000"/>
          <w:szCs w:val="24"/>
          <w:lang w:val="es-ES_tradnl" w:eastAsia="es-ES"/>
        </w:rPr>
        <w:t xml:space="preserve"> Ninguna autoridad municipal podrá condonar, subsidiar o eximir total o parcialmente el pago de contribuciones, aprovechamientos y sus accesorios.</w:t>
      </w:r>
    </w:p>
    <w:p w14:paraId="5F1DECC4" w14:textId="77777777" w:rsidR="00B96264" w:rsidRPr="00FB103A" w:rsidRDefault="00B96264" w:rsidP="00437D36">
      <w:pPr>
        <w:spacing w:after="240" w:line="360" w:lineRule="auto"/>
        <w:jc w:val="both"/>
        <w:rPr>
          <w:rFonts w:ascii="Palatino Linotype" w:eastAsia="Times New Roman" w:hAnsi="Palatino Linotype" w:cs="Arial"/>
          <w:bCs/>
          <w:color w:val="000000"/>
          <w:sz w:val="24"/>
          <w:szCs w:val="24"/>
          <w:lang w:val="es-ES_tradnl" w:eastAsia="es-ES"/>
        </w:rPr>
      </w:pPr>
    </w:p>
    <w:p w14:paraId="5DAABA06" w14:textId="77777777" w:rsidR="00145FB5" w:rsidRPr="00FB103A" w:rsidRDefault="00145FB5" w:rsidP="00145FB5">
      <w:pPr>
        <w:spacing w:after="0" w:line="360" w:lineRule="auto"/>
        <w:ind w:right="49"/>
        <w:contextualSpacing/>
        <w:jc w:val="both"/>
        <w:rPr>
          <w:rFonts w:ascii="Palatino Linotype" w:eastAsia="Times New Roman" w:hAnsi="Palatino Linotype" w:cs="Arial"/>
          <w:sz w:val="24"/>
          <w:szCs w:val="24"/>
          <w:lang w:val="es-ES" w:eastAsia="es-ES"/>
        </w:rPr>
      </w:pPr>
      <w:r w:rsidRPr="00FB103A">
        <w:rPr>
          <w:rFonts w:ascii="Palatino Linotype" w:eastAsia="Times New Roman" w:hAnsi="Palatino Linotype" w:cs="Arial"/>
          <w:sz w:val="24"/>
          <w:szCs w:val="24"/>
          <w:lang w:val="es-ES" w:eastAsia="es-ES"/>
        </w:rPr>
        <w:lastRenderedPageBreak/>
        <w:t xml:space="preserve">De lo anterior se advierte que los Ayuntamientos tienen la atribución de administrar libremente su hacienda y controlar la aplicación del presupuesto de egresos aprobado por dicho cuerpo colegiado, </w:t>
      </w:r>
      <w:r w:rsidRPr="00FB103A">
        <w:rPr>
          <w:rFonts w:ascii="Palatino Linotype" w:eastAsia="Times New Roman" w:hAnsi="Palatino Linotype" w:cs="Arial"/>
          <w:b/>
          <w:sz w:val="24"/>
          <w:szCs w:val="24"/>
          <w:lang w:val="es-ES" w:eastAsia="es-ES"/>
        </w:rPr>
        <w:t>siendo atribución del Tesorero Municipal la de llevar los registros contables, financieros y administrativos de los ingresos, egresos e inventarios</w:t>
      </w:r>
      <w:r w:rsidRPr="00FB103A">
        <w:rPr>
          <w:rFonts w:ascii="Palatino Linotype" w:eastAsia="Times New Roman" w:hAnsi="Palatino Linotype" w:cs="Arial"/>
          <w:sz w:val="24"/>
          <w:szCs w:val="24"/>
          <w:lang w:val="es-ES" w:eastAsia="es-ES"/>
        </w:rPr>
        <w:t>.</w:t>
      </w:r>
    </w:p>
    <w:p w14:paraId="79AF632D" w14:textId="77777777" w:rsidR="00145FB5" w:rsidRPr="00FB103A" w:rsidRDefault="00145FB5" w:rsidP="00145FB5">
      <w:pPr>
        <w:spacing w:line="360" w:lineRule="auto"/>
        <w:jc w:val="both"/>
        <w:rPr>
          <w:rFonts w:ascii="Palatino Linotype" w:hAnsi="Palatino Linotype" w:cs="Arial"/>
          <w:sz w:val="24"/>
          <w:szCs w:val="24"/>
        </w:rPr>
      </w:pPr>
      <w:r w:rsidRPr="00FB103A">
        <w:rPr>
          <w:rFonts w:ascii="Palatino Linotype" w:hAnsi="Palatino Linotype" w:cs="Arial"/>
          <w:bCs/>
          <w:iCs/>
          <w:sz w:val="24"/>
          <w:szCs w:val="24"/>
        </w:rPr>
        <w:t xml:space="preserve">Correlativo a las </w:t>
      </w:r>
      <w:r w:rsidRPr="00FB103A">
        <w:rPr>
          <w:rFonts w:ascii="Palatino Linotype" w:hAnsi="Palatino Linotype" w:cs="Arial"/>
          <w:b/>
          <w:bCs/>
          <w:iCs/>
          <w:sz w:val="24"/>
          <w:szCs w:val="24"/>
          <w:u w:val="thick"/>
        </w:rPr>
        <w:t>facturas</w:t>
      </w:r>
      <w:r w:rsidRPr="00FB103A">
        <w:rPr>
          <w:rFonts w:ascii="Palatino Linotype" w:hAnsi="Palatino Linotype" w:cs="Arial"/>
          <w:iCs/>
          <w:sz w:val="24"/>
          <w:szCs w:val="24"/>
        </w:rPr>
        <w:t xml:space="preserve">, </w:t>
      </w:r>
      <w:r w:rsidRPr="00FB103A">
        <w:rPr>
          <w:rFonts w:ascii="Palatino Linotype" w:hAnsi="Palatino Linotype"/>
          <w:sz w:val="24"/>
          <w:lang w:val="es-ES_tradnl"/>
        </w:rPr>
        <w:t>e</w:t>
      </w:r>
      <w:r w:rsidRPr="00FB103A">
        <w:rPr>
          <w:rFonts w:ascii="Palatino Linotype" w:eastAsia="Palatino Linotype" w:hAnsi="Palatino Linotype" w:cs="Palatino Linotype"/>
          <w:sz w:val="24"/>
          <w:szCs w:val="24"/>
          <w:lang w:val="es-ES" w:eastAsia="es-MX"/>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587C9DDF" w14:textId="77777777" w:rsidR="00145FB5" w:rsidRPr="00FB103A" w:rsidRDefault="00145FB5" w:rsidP="00145FB5">
      <w:pPr>
        <w:spacing w:after="0" w:line="240" w:lineRule="auto"/>
        <w:rPr>
          <w:lang w:val="es-ES" w:eastAsia="es-MX"/>
        </w:rPr>
      </w:pPr>
    </w:p>
    <w:p w14:paraId="3FC15CD6"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i/>
          <w:lang w:val="es-ES" w:eastAsia="es-MX"/>
        </w:rPr>
        <w:t>“</w:t>
      </w:r>
      <w:r w:rsidRPr="00FB103A">
        <w:rPr>
          <w:rFonts w:ascii="Palatino Linotype" w:eastAsia="Palatino Linotype" w:hAnsi="Palatino Linotype" w:cs="Palatino Linotype"/>
          <w:b/>
          <w:i/>
          <w:lang w:val="es-ES" w:eastAsia="es-MX"/>
        </w:rPr>
        <w:t>Artículo 342.-</w:t>
      </w:r>
      <w:r w:rsidRPr="00FB103A">
        <w:rPr>
          <w:rFonts w:ascii="Palatino Linotype" w:eastAsia="Palatino Linotype" w:hAnsi="Palatino Linotype" w:cs="Palatino Linotype"/>
          <w:i/>
          <w:lang w:val="es-ES" w:eastAsia="es-MX"/>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78135C00"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p>
    <w:p w14:paraId="19BD592C"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b/>
          <w:i/>
          <w:lang w:val="es-ES" w:eastAsia="es-MX"/>
        </w:rPr>
        <w:t>En el caso de los municipios,</w:t>
      </w:r>
      <w:r w:rsidRPr="00FB103A">
        <w:rPr>
          <w:rFonts w:ascii="Palatino Linotype" w:eastAsia="Palatino Linotype" w:hAnsi="Palatino Linotype" w:cs="Palatino Linotype"/>
          <w:i/>
          <w:lang w:val="es-ES" w:eastAsia="es-MX"/>
        </w:rPr>
        <w:t xml:space="preserve"> el registro a que se refiere el párrafo anterior, se realizará conforme al sistema y a las disposiciones en materia de </w:t>
      </w:r>
      <w:r w:rsidRPr="00FB103A">
        <w:rPr>
          <w:rFonts w:ascii="Palatino Linotype" w:eastAsia="Palatino Linotype" w:hAnsi="Palatino Linotype" w:cs="Palatino Linotype"/>
          <w:b/>
          <w:i/>
          <w:lang w:val="es-ES" w:eastAsia="es-MX"/>
        </w:rPr>
        <w:t>planeación, programación, presupuestación, evaluación y contabilidad gubernamental</w:t>
      </w:r>
      <w:r w:rsidRPr="00FB103A">
        <w:rPr>
          <w:rFonts w:ascii="Palatino Linotype" w:eastAsia="Palatino Linotype" w:hAnsi="Palatino Linotype" w:cs="Palatino Linotype"/>
          <w:i/>
          <w:lang w:val="es-ES" w:eastAsia="es-MX"/>
        </w:rPr>
        <w:t>, que se aprueben en el marco del Sistema de Coordinación Hacendaria del Estado de México.</w:t>
      </w:r>
    </w:p>
    <w:p w14:paraId="1012B97D"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b/>
          <w:i/>
          <w:lang w:val="es-ES" w:eastAsia="es-MX"/>
        </w:rPr>
      </w:pPr>
    </w:p>
    <w:p w14:paraId="3962B558"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b/>
          <w:i/>
          <w:lang w:val="es-ES" w:eastAsia="es-MX"/>
        </w:rPr>
        <w:t>Artículo 343.-</w:t>
      </w:r>
      <w:r w:rsidRPr="00FB103A">
        <w:rPr>
          <w:rFonts w:ascii="Palatino Linotype" w:eastAsia="Palatino Linotype" w:hAnsi="Palatino Linotype" w:cs="Palatino Linotype"/>
          <w:i/>
          <w:lang w:val="es-ES"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1AD3CF02"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i/>
          <w:lang w:val="es-ES" w:eastAsia="es-MX"/>
        </w:rPr>
        <w:t>El sistema de contabilidad sobre base acumulativa total, se sustentará en las normas emitidas por el Consejo Nacional de Armonización Contable.</w:t>
      </w:r>
    </w:p>
    <w:p w14:paraId="4AB931A1"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b/>
          <w:i/>
          <w:lang w:val="es-ES" w:eastAsia="es-MX"/>
        </w:rPr>
      </w:pPr>
    </w:p>
    <w:p w14:paraId="3DB1C647"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b/>
          <w:i/>
          <w:lang w:val="es-ES" w:eastAsia="es-MX"/>
        </w:rPr>
        <w:t xml:space="preserve">Artículo 344.- </w:t>
      </w:r>
      <w:r w:rsidRPr="00FB103A">
        <w:rPr>
          <w:rFonts w:ascii="Palatino Linotype" w:eastAsia="Palatino Linotype" w:hAnsi="Palatino Linotype" w:cs="Palatino Linotype"/>
          <w:i/>
          <w:lang w:val="es-ES" w:eastAsia="es-MX"/>
        </w:rPr>
        <w:t xml:space="preserve">Los Entes Públicos, a través de cualquiera de sus unidades administrativas, de acuerdo con su naturaleza jurídica y según corresponda, </w:t>
      </w:r>
      <w:r w:rsidRPr="00FB103A">
        <w:rPr>
          <w:rFonts w:ascii="Palatino Linotype" w:eastAsia="Palatino Linotype" w:hAnsi="Palatino Linotype" w:cs="Palatino Linotype"/>
          <w:i/>
          <w:u w:val="single"/>
          <w:lang w:val="es-ES" w:eastAsia="es-MX"/>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FB103A">
        <w:rPr>
          <w:rFonts w:ascii="Palatino Linotype" w:eastAsia="Palatino Linotype" w:hAnsi="Palatino Linotype" w:cs="Palatino Linotype"/>
          <w:i/>
          <w:lang w:val="es-ES" w:eastAsia="es-MX"/>
        </w:rPr>
        <w:t>.</w:t>
      </w:r>
    </w:p>
    <w:p w14:paraId="681074FF"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b/>
          <w:i/>
          <w:lang w:val="es-ES" w:eastAsia="es-MX"/>
        </w:rPr>
      </w:pPr>
    </w:p>
    <w:p w14:paraId="5A65475B"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b/>
          <w:i/>
          <w:lang w:val="es-ES" w:eastAsia="es-MX"/>
        </w:rPr>
      </w:pPr>
      <w:r w:rsidRPr="00FB103A">
        <w:rPr>
          <w:rFonts w:ascii="Palatino Linotype" w:eastAsia="Palatino Linotype" w:hAnsi="Palatino Linotype" w:cs="Palatino Linotype"/>
          <w:b/>
          <w:i/>
          <w:lang w:val="es-ES" w:eastAsia="es-MX"/>
        </w:rPr>
        <w:lastRenderedPageBreak/>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FB103A">
        <w:rPr>
          <w:rFonts w:ascii="Palatino Linotype" w:eastAsia="Palatino Linotype" w:hAnsi="Palatino Linotype" w:cs="Palatino Linotype"/>
          <w:i/>
          <w:lang w:val="es-ES" w:eastAsia="es-MX"/>
        </w:rPr>
        <w:t xml:space="preserve">según corresponda, así como de los órganos internos de control, </w:t>
      </w:r>
      <w:r w:rsidRPr="00FB103A">
        <w:rPr>
          <w:rFonts w:ascii="Palatino Linotype" w:eastAsia="Palatino Linotype" w:hAnsi="Palatino Linotype" w:cs="Palatino Linotype"/>
          <w:b/>
          <w:i/>
          <w:lang w:val="es-ES" w:eastAsia="es-MX"/>
        </w:rPr>
        <w:t>por un término de cinco años,</w:t>
      </w:r>
      <w:r w:rsidRPr="00FB103A">
        <w:rPr>
          <w:rFonts w:ascii="Palatino Linotype" w:eastAsia="Palatino Linotype" w:hAnsi="Palatino Linotype" w:cs="Palatino Linotype"/>
          <w:i/>
          <w:lang w:val="es-ES" w:eastAsia="es-MX"/>
        </w:rPr>
        <w:t xml:space="preserve"> contados a partir del ejercicio presupuestal siguiente al que corresponda,</w:t>
      </w:r>
      <w:r w:rsidRPr="00FB103A">
        <w:rPr>
          <w:rFonts w:ascii="Palatino Linotype" w:eastAsia="Palatino Linotype" w:hAnsi="Palatino Linotype" w:cs="Palatino Linotype"/>
          <w:b/>
          <w:i/>
          <w:lang w:val="es-ES" w:eastAsia="es-MX"/>
        </w:rPr>
        <w:t xml:space="preserve"> en el caso de los Municipios, dicha obligación corresponderá a la Tesorería.</w:t>
      </w:r>
    </w:p>
    <w:p w14:paraId="7A6F5D66"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p>
    <w:p w14:paraId="1D5F0F1D"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i/>
          <w:lang w:val="es-ES" w:eastAsia="es-MX"/>
        </w:rPr>
        <w:t>Tratándose de documentos de carácter histórico, se estará a lo dispuesto por la legislación de la materia.</w:t>
      </w:r>
    </w:p>
    <w:p w14:paraId="62D38527"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i/>
          <w:lang w:val="es-ES" w:eastAsia="es-MX"/>
        </w:rPr>
        <w:t>(…)</w:t>
      </w:r>
    </w:p>
    <w:p w14:paraId="67A81D28"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b/>
          <w:i/>
          <w:lang w:val="es-ES" w:eastAsia="es-MX"/>
        </w:rPr>
        <w:t>Artículo 345.-</w:t>
      </w:r>
      <w:r w:rsidRPr="00FB103A">
        <w:rPr>
          <w:rFonts w:ascii="Palatino Linotype" w:eastAsia="Palatino Linotype" w:hAnsi="Palatino Linotype" w:cs="Palatino Linotype"/>
          <w:i/>
          <w:lang w:val="es-ES" w:eastAsia="es-MX"/>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FB103A">
        <w:rPr>
          <w:rFonts w:ascii="Palatino Linotype" w:eastAsia="Palatino Linotype" w:hAnsi="Palatino Linotype" w:cs="Palatino Linotype"/>
          <w:i/>
          <w:u w:val="single"/>
          <w:lang w:val="es-ES" w:eastAsia="es-MX"/>
        </w:rPr>
        <w:t>Tratándose de los comprobantes fiscales digitales, estos deberán estar agregados en forma electrónica a cada póliza de registro contable</w:t>
      </w:r>
      <w:r w:rsidRPr="00FB103A">
        <w:rPr>
          <w:rFonts w:ascii="Palatino Linotype" w:eastAsia="Palatino Linotype" w:hAnsi="Palatino Linotype" w:cs="Palatino Linotype"/>
          <w:i/>
          <w:lang w:val="es-ES" w:eastAsia="es-MX"/>
        </w:rPr>
        <w:t>.</w:t>
      </w:r>
    </w:p>
    <w:p w14:paraId="37736844"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p>
    <w:p w14:paraId="6173BF49"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i/>
          <w:lang w:val="es-ES" w:eastAsia="es-MX"/>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FB103A">
        <w:rPr>
          <w:rFonts w:ascii="Palatino Linotype" w:eastAsia="Palatino Linotype" w:hAnsi="Palatino Linotype" w:cs="Palatino Linotype"/>
          <w:b/>
          <w:i/>
          <w:lang w:val="es-ES" w:eastAsia="es-MX"/>
        </w:rPr>
        <w:t>deberán estar agregados en forma electrónica a cada póliza de registro contable</w:t>
      </w:r>
      <w:r w:rsidRPr="00FB103A">
        <w:rPr>
          <w:rFonts w:ascii="Palatino Linotype" w:eastAsia="Palatino Linotype" w:hAnsi="Palatino Linotype" w:cs="Palatino Linotype"/>
          <w:i/>
          <w:lang w:val="es-ES" w:eastAsia="es-MX"/>
        </w:rPr>
        <w:t>.</w:t>
      </w:r>
    </w:p>
    <w:p w14:paraId="307E3168"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i/>
          <w:lang w:val="es-ES" w:eastAsia="es-MX"/>
        </w:rPr>
      </w:pPr>
    </w:p>
    <w:p w14:paraId="743A2D1B" w14:textId="77777777" w:rsidR="00145FB5" w:rsidRPr="00FB103A" w:rsidRDefault="00145FB5" w:rsidP="00145FB5">
      <w:pPr>
        <w:spacing w:after="0" w:line="240" w:lineRule="auto"/>
        <w:ind w:left="567" w:right="567"/>
        <w:jc w:val="both"/>
        <w:rPr>
          <w:rFonts w:ascii="Palatino Linotype" w:eastAsia="Palatino Linotype" w:hAnsi="Palatino Linotype" w:cs="Palatino Linotype"/>
          <w:b/>
          <w:i/>
          <w:lang w:val="es-ES" w:eastAsia="es-MX"/>
        </w:rPr>
      </w:pPr>
      <w:r w:rsidRPr="00FB103A">
        <w:rPr>
          <w:rFonts w:ascii="Palatino Linotype" w:eastAsia="Palatino Linotype" w:hAnsi="Palatino Linotype" w:cs="Palatino Linotype"/>
          <w:i/>
          <w:lang w:val="es-ES" w:eastAsia="es-MX"/>
        </w:rPr>
        <w:t>El plazo señalado en este artículo empezará a contar a partir de la publicación en el Periódico Oficial, del decreto correspondiente.”</w:t>
      </w:r>
    </w:p>
    <w:p w14:paraId="76E16C33"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p>
    <w:p w14:paraId="4100E96C"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r w:rsidRPr="00FB103A">
        <w:rPr>
          <w:rFonts w:ascii="Palatino Linotype" w:eastAsia="Palatino Linotype" w:hAnsi="Palatino Linotype" w:cs="Palatino Linotype"/>
          <w:sz w:val="24"/>
          <w:szCs w:val="24"/>
          <w:lang w:val="es-ES" w:eastAsia="es-MX"/>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5B07A8AD"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p>
    <w:p w14:paraId="4FDEE9E3"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r w:rsidRPr="00FB103A">
        <w:rPr>
          <w:rFonts w:ascii="Palatino Linotype" w:eastAsia="Palatino Linotype" w:hAnsi="Palatino Linotype" w:cs="Palatino Linotype"/>
          <w:sz w:val="24"/>
          <w:szCs w:val="24"/>
          <w:lang w:val="es-ES" w:eastAsia="es-MX"/>
        </w:rPr>
        <w:lastRenderedPageBreak/>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FB103A">
        <w:rPr>
          <w:rFonts w:ascii="Palatino Linotype" w:eastAsia="Palatino Linotype" w:hAnsi="Palatino Linotype" w:cs="Palatino Linotype"/>
          <w:sz w:val="24"/>
          <w:szCs w:val="24"/>
          <w:vertAlign w:val="superscript"/>
          <w:lang w:val="es-ES" w:eastAsia="es-MX"/>
        </w:rPr>
        <w:footnoteReference w:id="2"/>
      </w:r>
      <w:r w:rsidRPr="00FB103A">
        <w:rPr>
          <w:rFonts w:ascii="Palatino Linotype" w:eastAsia="Palatino Linotype" w:hAnsi="Palatino Linotype" w:cs="Palatino Linotype"/>
          <w:sz w:val="24"/>
          <w:szCs w:val="24"/>
          <w:lang w:val="es-ES" w:eastAsia="es-MX"/>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35BF78AA"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p>
    <w:p w14:paraId="0D84EB60" w14:textId="77777777" w:rsidR="00145FB5" w:rsidRPr="00FB103A" w:rsidRDefault="00145FB5" w:rsidP="00145FB5">
      <w:pPr>
        <w:spacing w:after="0" w:line="240" w:lineRule="auto"/>
        <w:ind w:left="567" w:right="616" w:hanging="9"/>
        <w:jc w:val="both"/>
        <w:rPr>
          <w:rFonts w:ascii="Palatino Linotype" w:eastAsia="Palatino Linotype" w:hAnsi="Palatino Linotype" w:cs="Palatino Linotype"/>
          <w:b/>
          <w:i/>
          <w:lang w:val="es-ES" w:eastAsia="es-MX"/>
        </w:rPr>
      </w:pPr>
      <w:r w:rsidRPr="00FB103A">
        <w:rPr>
          <w:rFonts w:ascii="Palatino Linotype" w:eastAsia="Palatino Linotype" w:hAnsi="Palatino Linotype" w:cs="Palatino Linotype"/>
          <w:b/>
          <w:i/>
          <w:lang w:val="es-ES" w:eastAsia="es-MX"/>
        </w:rPr>
        <w:t>“REGISTRO CONTABLE</w:t>
      </w:r>
    </w:p>
    <w:p w14:paraId="3F467EA4" w14:textId="77777777" w:rsidR="00145FB5" w:rsidRPr="00FB103A" w:rsidRDefault="00145FB5" w:rsidP="00145FB5">
      <w:pPr>
        <w:spacing w:after="0" w:line="240" w:lineRule="auto"/>
        <w:ind w:left="567" w:right="616" w:hanging="9"/>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i/>
          <w:lang w:val="es-ES" w:eastAsia="es-MX"/>
        </w:rPr>
        <w:t>Asiento que se realiza en los libros de contabilidad de las actividades relacionadas con el ingreso y egresos de un ente económico.”</w:t>
      </w:r>
    </w:p>
    <w:p w14:paraId="0E753F56" w14:textId="77777777" w:rsidR="00145FB5" w:rsidRPr="00FB103A" w:rsidRDefault="00145FB5" w:rsidP="00145FB5">
      <w:pPr>
        <w:spacing w:after="0" w:line="240" w:lineRule="auto"/>
        <w:ind w:right="616"/>
        <w:jc w:val="both"/>
        <w:rPr>
          <w:rFonts w:ascii="Palatino Linotype" w:eastAsia="Palatino Linotype" w:hAnsi="Palatino Linotype" w:cs="Palatino Linotype"/>
          <w:b/>
          <w:i/>
          <w:lang w:val="es-ES" w:eastAsia="es-MX"/>
        </w:rPr>
      </w:pPr>
    </w:p>
    <w:p w14:paraId="430B6CFB" w14:textId="77777777" w:rsidR="00145FB5" w:rsidRPr="00FB103A" w:rsidRDefault="00145FB5" w:rsidP="00145FB5">
      <w:pPr>
        <w:spacing w:after="0" w:line="240" w:lineRule="auto"/>
        <w:ind w:left="567" w:right="616" w:hanging="9"/>
        <w:jc w:val="both"/>
        <w:rPr>
          <w:rFonts w:ascii="Palatino Linotype" w:eastAsia="Palatino Linotype" w:hAnsi="Palatino Linotype" w:cs="Palatino Linotype"/>
          <w:b/>
          <w:i/>
          <w:lang w:val="es-ES" w:eastAsia="es-MX"/>
        </w:rPr>
      </w:pPr>
      <w:r w:rsidRPr="00FB103A">
        <w:rPr>
          <w:rFonts w:ascii="Palatino Linotype" w:eastAsia="Palatino Linotype" w:hAnsi="Palatino Linotype" w:cs="Palatino Linotype"/>
          <w:b/>
          <w:i/>
          <w:lang w:val="es-ES" w:eastAsia="es-MX"/>
        </w:rPr>
        <w:t>“REGISTRO PRESUPUESTARIO</w:t>
      </w:r>
    </w:p>
    <w:p w14:paraId="2860AF81" w14:textId="77777777" w:rsidR="00145FB5" w:rsidRPr="00FB103A" w:rsidRDefault="00145FB5" w:rsidP="00145FB5">
      <w:pPr>
        <w:spacing w:after="0" w:line="240" w:lineRule="auto"/>
        <w:ind w:left="567" w:right="616" w:hanging="9"/>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i/>
          <w:lang w:val="es-ES" w:eastAsia="es-MX"/>
        </w:rPr>
        <w:t>Asiento contable de las erogaciones realizadas por las dependencias y entidades con relación a la asignación, modificación y ejercicio de los recursos presupuestarios que se les hayan autorizado.”</w:t>
      </w:r>
    </w:p>
    <w:p w14:paraId="2039A4EF" w14:textId="77777777" w:rsidR="00145FB5" w:rsidRPr="00FB103A" w:rsidRDefault="00145FB5" w:rsidP="00145FB5">
      <w:pPr>
        <w:spacing w:after="0" w:line="360" w:lineRule="auto"/>
        <w:ind w:right="51"/>
        <w:jc w:val="both"/>
        <w:rPr>
          <w:rFonts w:ascii="Palatino Linotype" w:eastAsia="Palatino Linotype" w:hAnsi="Palatino Linotype" w:cs="Palatino Linotype"/>
          <w:sz w:val="24"/>
          <w:szCs w:val="24"/>
          <w:lang w:val="es-ES" w:eastAsia="es-MX"/>
        </w:rPr>
      </w:pPr>
    </w:p>
    <w:p w14:paraId="5E7919B9" w14:textId="77777777" w:rsidR="00145FB5" w:rsidRPr="00FB103A" w:rsidRDefault="00145FB5" w:rsidP="00145FB5">
      <w:pPr>
        <w:spacing w:after="0" w:line="360" w:lineRule="auto"/>
        <w:ind w:right="51"/>
        <w:jc w:val="both"/>
        <w:rPr>
          <w:rFonts w:ascii="Palatino Linotype" w:eastAsia="Palatino Linotype" w:hAnsi="Palatino Linotype" w:cs="Palatino Linotype"/>
          <w:sz w:val="24"/>
          <w:szCs w:val="24"/>
          <w:lang w:val="es-ES" w:eastAsia="es-MX"/>
        </w:rPr>
      </w:pPr>
      <w:r w:rsidRPr="00FB103A">
        <w:rPr>
          <w:rFonts w:ascii="Palatino Linotype" w:eastAsia="Palatino Linotype" w:hAnsi="Palatino Linotype" w:cs="Palatino Linotype"/>
          <w:sz w:val="24"/>
          <w:szCs w:val="24"/>
          <w:lang w:val="es-ES" w:eastAsia="es-MX"/>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66DCB12F" w14:textId="77777777" w:rsidR="00145FB5" w:rsidRPr="00FB103A" w:rsidRDefault="00145FB5" w:rsidP="00145FB5">
      <w:pPr>
        <w:spacing w:after="0" w:line="360" w:lineRule="auto"/>
        <w:ind w:right="51"/>
        <w:jc w:val="both"/>
        <w:rPr>
          <w:rFonts w:ascii="Palatino Linotype" w:eastAsia="Palatino Linotype" w:hAnsi="Palatino Linotype" w:cs="Palatino Linotype"/>
          <w:sz w:val="24"/>
          <w:szCs w:val="24"/>
          <w:lang w:val="es-ES" w:eastAsia="es-MX"/>
        </w:rPr>
      </w:pPr>
    </w:p>
    <w:p w14:paraId="3B865641"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r w:rsidRPr="00FB103A">
        <w:rPr>
          <w:rFonts w:ascii="Palatino Linotype" w:eastAsia="Palatino Linotype" w:hAnsi="Palatino Linotype" w:cs="Palatino Linotype"/>
          <w:sz w:val="24"/>
          <w:szCs w:val="24"/>
          <w:lang w:val="es-ES" w:eastAsia="es-MX"/>
        </w:rPr>
        <w:lastRenderedPageBreak/>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2BA7D0F5"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p>
    <w:p w14:paraId="60081C92"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r w:rsidRPr="00FB103A">
        <w:rPr>
          <w:rFonts w:ascii="Palatino Linotype" w:eastAsia="Palatino Linotype" w:hAnsi="Palatino Linotype" w:cs="Palatino Linotype"/>
          <w:sz w:val="24"/>
          <w:szCs w:val="24"/>
          <w:lang w:val="es-ES" w:eastAsia="es-MX"/>
        </w:rPr>
        <w:t xml:space="preserve">Correlativo a lo anterior, es preciso referir una definición de </w:t>
      </w:r>
      <w:r w:rsidRPr="00FB103A">
        <w:rPr>
          <w:rFonts w:ascii="Palatino Linotype" w:eastAsia="Palatino Linotype" w:hAnsi="Palatino Linotype" w:cs="Palatino Linotype"/>
          <w:i/>
          <w:sz w:val="24"/>
          <w:szCs w:val="24"/>
          <w:lang w:val="es-ES" w:eastAsia="es-MX"/>
        </w:rPr>
        <w:t>póliza contable</w:t>
      </w:r>
      <w:r w:rsidRPr="00FB103A">
        <w:rPr>
          <w:rFonts w:ascii="Palatino Linotype" w:eastAsia="Palatino Linotype" w:hAnsi="Palatino Linotype" w:cs="Palatino Linotype"/>
          <w:sz w:val="24"/>
          <w:szCs w:val="24"/>
          <w:lang w:val="es-ES" w:eastAsia="es-MX"/>
        </w:rPr>
        <w:t>, la cual, primeramente, no está definida en el Código Financiero del Estado de México y Municipios; no obstante, el ya mencionado Glosario la define como:</w:t>
      </w:r>
    </w:p>
    <w:p w14:paraId="323CF783" w14:textId="77777777" w:rsidR="00145FB5" w:rsidRPr="00FB103A" w:rsidRDefault="00145FB5" w:rsidP="00145FB5">
      <w:pPr>
        <w:spacing w:after="0" w:line="240" w:lineRule="auto"/>
        <w:rPr>
          <w:lang w:val="es-ES" w:eastAsia="es-MX"/>
        </w:rPr>
      </w:pPr>
    </w:p>
    <w:p w14:paraId="67F03AB3" w14:textId="77777777" w:rsidR="00145FB5" w:rsidRPr="00FB103A" w:rsidRDefault="00145FB5" w:rsidP="00145FB5">
      <w:pPr>
        <w:spacing w:after="0" w:line="240" w:lineRule="auto"/>
        <w:ind w:left="567" w:right="616"/>
        <w:jc w:val="both"/>
        <w:rPr>
          <w:rFonts w:ascii="Palatino Linotype" w:eastAsia="Palatino Linotype" w:hAnsi="Palatino Linotype" w:cs="Palatino Linotype"/>
          <w:b/>
          <w:i/>
          <w:lang w:val="es-ES" w:eastAsia="es-MX"/>
        </w:rPr>
      </w:pPr>
      <w:r w:rsidRPr="00FB103A">
        <w:rPr>
          <w:rFonts w:ascii="Palatino Linotype" w:eastAsia="Palatino Linotype" w:hAnsi="Palatino Linotype" w:cs="Palatino Linotype"/>
          <w:i/>
          <w:lang w:val="es-ES" w:eastAsia="es-MX"/>
        </w:rPr>
        <w:t>“</w:t>
      </w:r>
      <w:r w:rsidRPr="00FB103A">
        <w:rPr>
          <w:rFonts w:ascii="Palatino Linotype" w:eastAsia="Palatino Linotype" w:hAnsi="Palatino Linotype" w:cs="Palatino Linotype"/>
          <w:b/>
          <w:i/>
          <w:lang w:val="es-ES" w:eastAsia="es-MX"/>
        </w:rPr>
        <w:t>PÓLIZA CONTABLE</w:t>
      </w:r>
    </w:p>
    <w:p w14:paraId="0608C444" w14:textId="77777777" w:rsidR="00145FB5" w:rsidRPr="00FB103A" w:rsidRDefault="00145FB5" w:rsidP="00145FB5">
      <w:pPr>
        <w:spacing w:after="0" w:line="240" w:lineRule="auto"/>
        <w:ind w:left="567" w:right="616"/>
        <w:jc w:val="both"/>
        <w:rPr>
          <w:rFonts w:ascii="Palatino Linotype" w:eastAsia="Palatino Linotype" w:hAnsi="Palatino Linotype" w:cs="Palatino Linotype"/>
          <w:i/>
          <w:lang w:val="es-ES" w:eastAsia="es-MX"/>
        </w:rPr>
      </w:pPr>
      <w:r w:rsidRPr="00FB103A">
        <w:rPr>
          <w:rFonts w:ascii="Palatino Linotype" w:eastAsia="Palatino Linotype" w:hAnsi="Palatino Linotype" w:cs="Palatino Linotype"/>
          <w:i/>
          <w:lang w:val="es-ES" w:eastAsia="es-MX"/>
        </w:rPr>
        <w:t xml:space="preserve">Documento en el cual se asientan en forma individual todas y cada una de las operaciones desarrolladas por una institución, así como la información necesaria para la identificación de dichas operaciones.” </w:t>
      </w:r>
    </w:p>
    <w:p w14:paraId="195E1303"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p>
    <w:p w14:paraId="490C174E"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r w:rsidRPr="00FB103A">
        <w:rPr>
          <w:rFonts w:ascii="Palatino Linotype" w:eastAsia="Palatino Linotype" w:hAnsi="Palatino Linotype" w:cs="Palatino Linotype"/>
          <w:sz w:val="24"/>
          <w:szCs w:val="24"/>
          <w:lang w:val="es-ES" w:eastAsia="es-MX"/>
        </w:rPr>
        <w:t xml:space="preserve">Así, se advierte que la </w:t>
      </w:r>
      <w:r w:rsidRPr="00FB103A">
        <w:rPr>
          <w:rFonts w:ascii="Palatino Linotype" w:eastAsia="Palatino Linotype" w:hAnsi="Palatino Linotype" w:cs="Palatino Linotype"/>
          <w:i/>
          <w:sz w:val="24"/>
          <w:szCs w:val="24"/>
          <w:lang w:val="es-ES" w:eastAsia="es-MX"/>
        </w:rPr>
        <w:t>póliza contable</w:t>
      </w:r>
      <w:r w:rsidRPr="00FB103A">
        <w:rPr>
          <w:rFonts w:ascii="Palatino Linotype" w:eastAsia="Palatino Linotype" w:hAnsi="Palatino Linotype" w:cs="Palatino Linotype"/>
          <w:sz w:val="24"/>
          <w:szCs w:val="24"/>
          <w:lang w:val="es-ES" w:eastAsia="es-MX"/>
        </w:rPr>
        <w:t xml:space="preserve"> constituye un registro contable y presupuestal con el que cuentan los Municipios para el registro de operaciones relacionadas con </w:t>
      </w:r>
      <w:r w:rsidRPr="00FB103A">
        <w:rPr>
          <w:rFonts w:ascii="Palatino Linotype" w:eastAsia="Palatino Linotype" w:hAnsi="Palatino Linotype" w:cs="Palatino Linotype"/>
          <w:sz w:val="24"/>
          <w:szCs w:val="24"/>
          <w:u w:val="single"/>
          <w:lang w:val="es-ES" w:eastAsia="es-MX"/>
        </w:rPr>
        <w:t>ingresos y egresos</w:t>
      </w:r>
      <w:r w:rsidRPr="00FB103A">
        <w:rPr>
          <w:rFonts w:ascii="Palatino Linotype" w:eastAsia="Palatino Linotype" w:hAnsi="Palatino Linotype" w:cs="Palatino Linotype"/>
          <w:sz w:val="24"/>
          <w:szCs w:val="24"/>
          <w:lang w:val="es-ES" w:eastAsia="es-MX"/>
        </w:rPr>
        <w:t xml:space="preserve"> y se anexan los documentos o comprobantes que justifiquen las anotaciones y cantidades en ellas registradas, lo que permite la identificación plena de dichas operaciones.</w:t>
      </w:r>
    </w:p>
    <w:p w14:paraId="6FE6F488"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p>
    <w:p w14:paraId="0A400683"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r w:rsidRPr="00FB103A">
        <w:rPr>
          <w:rFonts w:ascii="Palatino Linotype" w:eastAsia="Palatino Linotype" w:hAnsi="Palatino Linotype" w:cs="Palatino Linotype"/>
          <w:sz w:val="24"/>
          <w:szCs w:val="24"/>
          <w:lang w:val="es-ES" w:eastAsia="es-MX"/>
        </w:rPr>
        <w:t xml:space="preserve">En este sentido, existen diversos tipos de pólizas contables de acuerdo a las operaciones realizadas, dentro de las cuales, encontramos las </w:t>
      </w:r>
      <w:r w:rsidRPr="00FB103A">
        <w:rPr>
          <w:rFonts w:ascii="Palatino Linotype" w:eastAsia="Palatino Linotype" w:hAnsi="Palatino Linotype" w:cs="Palatino Linotype"/>
          <w:i/>
          <w:sz w:val="24"/>
          <w:szCs w:val="24"/>
          <w:lang w:val="es-ES" w:eastAsia="es-MX"/>
        </w:rPr>
        <w:t>pólizas de egresos e ingresos</w:t>
      </w:r>
      <w:r w:rsidRPr="00FB103A">
        <w:rPr>
          <w:rFonts w:ascii="Palatino Linotype" w:eastAsia="Palatino Linotype" w:hAnsi="Palatino Linotype" w:cs="Palatino Linotype"/>
          <w:sz w:val="24"/>
          <w:szCs w:val="24"/>
          <w:lang w:val="es-ES" w:eastAsia="es-MX"/>
        </w:rPr>
        <w:t xml:space="preserve">, </w:t>
      </w:r>
      <w:r w:rsidRPr="00FB103A">
        <w:rPr>
          <w:rFonts w:ascii="Palatino Linotype" w:eastAsia="Palatino Linotype" w:hAnsi="Palatino Linotype" w:cs="Palatino Linotype"/>
          <w:b/>
          <w:sz w:val="24"/>
          <w:szCs w:val="24"/>
          <w:lang w:val="es-ES" w:eastAsia="es-MX"/>
        </w:rPr>
        <w:t xml:space="preserve">las primeras son aquellas en las cuales </w:t>
      </w:r>
      <w:r w:rsidRPr="00FB103A">
        <w:rPr>
          <w:rFonts w:ascii="Palatino Linotype" w:eastAsia="Palatino Linotype" w:hAnsi="Palatino Linotype" w:cs="Palatino Linotype"/>
          <w:b/>
          <w:sz w:val="24"/>
          <w:szCs w:val="24"/>
          <w:u w:val="single"/>
          <w:lang w:val="es-ES" w:eastAsia="es-MX"/>
        </w:rPr>
        <w:t>se anotan diariamente las operaciones que representan gastos, es decir, salidas de dinero</w:t>
      </w:r>
      <w:r w:rsidRPr="00FB103A">
        <w:rPr>
          <w:rFonts w:ascii="Palatino Linotype" w:eastAsia="Palatino Linotype" w:hAnsi="Palatino Linotype" w:cs="Palatino Linotype"/>
          <w:sz w:val="24"/>
          <w:szCs w:val="24"/>
          <w:lang w:val="es-ES" w:eastAsia="es-MX"/>
        </w:rPr>
        <w:t xml:space="preserve"> para el </w:t>
      </w:r>
      <w:r w:rsidRPr="00FB103A">
        <w:rPr>
          <w:rFonts w:ascii="Palatino Linotype" w:eastAsia="Palatino Linotype" w:hAnsi="Palatino Linotype" w:cs="Palatino Linotype"/>
          <w:b/>
          <w:sz w:val="24"/>
          <w:szCs w:val="24"/>
          <w:lang w:val="es-ES" w:eastAsia="es-MX"/>
        </w:rPr>
        <w:t xml:space="preserve">Sujeto </w:t>
      </w:r>
      <w:r w:rsidRPr="00FB103A">
        <w:rPr>
          <w:rFonts w:ascii="Palatino Linotype" w:eastAsia="Palatino Linotype" w:hAnsi="Palatino Linotype" w:cs="Palatino Linotype"/>
          <w:b/>
          <w:sz w:val="24"/>
          <w:szCs w:val="24"/>
          <w:lang w:val="es-ES" w:eastAsia="es-MX"/>
        </w:rPr>
        <w:lastRenderedPageBreak/>
        <w:t>Obligado,</w:t>
      </w:r>
      <w:r w:rsidRPr="00FB103A">
        <w:rPr>
          <w:rFonts w:ascii="Palatino Linotype" w:eastAsia="Palatino Linotype" w:hAnsi="Palatino Linotype" w:cs="Palatino Linotype"/>
          <w:sz w:val="24"/>
          <w:szCs w:val="24"/>
          <w:lang w:val="es-ES" w:eastAsia="es-MX"/>
        </w:rPr>
        <w:t xml:space="preserve"> las que además, </w:t>
      </w:r>
      <w:r w:rsidRPr="00FB103A">
        <w:rPr>
          <w:rFonts w:ascii="Palatino Linotype" w:eastAsia="Palatino Linotype" w:hAnsi="Palatino Linotype" w:cs="Palatino Linotype"/>
          <w:b/>
          <w:sz w:val="24"/>
          <w:szCs w:val="24"/>
          <w:lang w:val="es-ES" w:eastAsia="es-MX"/>
        </w:rPr>
        <w:t>deben encontrarse acompañadas de las documentales que sirven de soporte de dicho movimiento</w:t>
      </w:r>
      <w:r w:rsidRPr="00FB103A">
        <w:rPr>
          <w:rFonts w:ascii="Palatino Linotype" w:eastAsia="Palatino Linotype" w:hAnsi="Palatino Linotype" w:cs="Palatino Linotype"/>
          <w:sz w:val="24"/>
          <w:szCs w:val="24"/>
          <w:lang w:val="es-ES" w:eastAsia="es-MX"/>
        </w:rPr>
        <w:t>, en atención a las segundas, registran todas la entradas de dinero independientemente de la modalidad, ya sea en efectivo, transferencia, cheque o pagaré, mediante la expedición de facturas.</w:t>
      </w:r>
    </w:p>
    <w:p w14:paraId="554681DE" w14:textId="77777777" w:rsidR="00145FB5" w:rsidRPr="00FB103A" w:rsidRDefault="00145FB5" w:rsidP="00145FB5">
      <w:pPr>
        <w:spacing w:after="0" w:line="360" w:lineRule="auto"/>
        <w:jc w:val="both"/>
        <w:rPr>
          <w:rFonts w:ascii="Palatino Linotype" w:eastAsia="Palatino Linotype" w:hAnsi="Palatino Linotype" w:cs="Palatino Linotype"/>
          <w:sz w:val="24"/>
          <w:szCs w:val="24"/>
          <w:lang w:val="es-ES" w:eastAsia="es-MX"/>
        </w:rPr>
      </w:pPr>
    </w:p>
    <w:p w14:paraId="0CF0F6EC" w14:textId="77777777" w:rsidR="00145FB5" w:rsidRPr="00FB103A" w:rsidRDefault="00145FB5" w:rsidP="00145FB5">
      <w:pPr>
        <w:spacing w:after="0" w:line="360" w:lineRule="auto"/>
        <w:ind w:right="51"/>
        <w:jc w:val="both"/>
        <w:rPr>
          <w:rFonts w:ascii="Palatino Linotype" w:eastAsia="Palatino Linotype" w:hAnsi="Palatino Linotype" w:cs="Palatino Linotype"/>
          <w:sz w:val="24"/>
          <w:szCs w:val="24"/>
          <w:lang w:val="es-ES" w:eastAsia="es-MX"/>
        </w:rPr>
      </w:pPr>
      <w:r w:rsidRPr="00FB103A">
        <w:rPr>
          <w:rFonts w:ascii="Palatino Linotype" w:eastAsia="Palatino Linotype" w:hAnsi="Palatino Linotype" w:cs="Palatino Linotype"/>
          <w:sz w:val="24"/>
          <w:szCs w:val="24"/>
          <w:lang w:val="es-ES" w:eastAsia="es-MX"/>
        </w:rPr>
        <w:t>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w:t>
      </w:r>
    </w:p>
    <w:p w14:paraId="3E676F9D" w14:textId="77777777" w:rsidR="0062158B" w:rsidRPr="00FB103A" w:rsidRDefault="0062158B" w:rsidP="00437D36">
      <w:pPr>
        <w:spacing w:after="240" w:line="360" w:lineRule="auto"/>
        <w:jc w:val="both"/>
        <w:rPr>
          <w:rFonts w:ascii="Palatino Linotype" w:eastAsia="Times New Roman" w:hAnsi="Palatino Linotype" w:cs="Arial"/>
          <w:bCs/>
          <w:color w:val="000000"/>
          <w:sz w:val="24"/>
          <w:szCs w:val="24"/>
          <w:lang w:val="es-ES_tradnl" w:eastAsia="es-ES"/>
        </w:rPr>
      </w:pPr>
    </w:p>
    <w:p w14:paraId="2BB05E1B" w14:textId="5121B56B" w:rsidR="000C3CBC" w:rsidRPr="00FB103A" w:rsidRDefault="00022E4A" w:rsidP="00437D36">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noProof/>
          <w:color w:val="000000"/>
          <w:sz w:val="24"/>
          <w:szCs w:val="24"/>
          <w:lang w:eastAsia="es-MX"/>
        </w:rPr>
        <w:drawing>
          <wp:anchor distT="0" distB="0" distL="114300" distR="114300" simplePos="0" relativeHeight="251803638" behindDoc="0" locked="0" layoutInCell="1" allowOverlap="1" wp14:anchorId="6FA3BCD8" wp14:editId="600194E9">
            <wp:simplePos x="0" y="0"/>
            <wp:positionH relativeFrom="column">
              <wp:posOffset>228408</wp:posOffset>
            </wp:positionH>
            <wp:positionV relativeFrom="paragraph">
              <wp:posOffset>1325098</wp:posOffset>
            </wp:positionV>
            <wp:extent cx="5454502" cy="53811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07E88.tmp"/>
                    <pic:cNvPicPr/>
                  </pic:nvPicPr>
                  <pic:blipFill>
                    <a:blip r:embed="rId8">
                      <a:extLst>
                        <a:ext uri="{28A0092B-C50C-407E-A947-70E740481C1C}">
                          <a14:useLocalDpi xmlns:a14="http://schemas.microsoft.com/office/drawing/2010/main" val="0"/>
                        </a:ext>
                      </a:extLst>
                    </a:blip>
                    <a:stretch>
                      <a:fillRect/>
                    </a:stretch>
                  </pic:blipFill>
                  <pic:spPr>
                    <a:xfrm>
                      <a:off x="0" y="0"/>
                      <a:ext cx="5454502" cy="538115"/>
                    </a:xfrm>
                    <a:prstGeom prst="rect">
                      <a:avLst/>
                    </a:prstGeom>
                  </pic:spPr>
                </pic:pic>
              </a:graphicData>
            </a:graphic>
          </wp:anchor>
        </w:drawing>
      </w:r>
      <w:r w:rsidR="000C3CBC" w:rsidRPr="00FB103A">
        <w:rPr>
          <w:rFonts w:ascii="Palatino Linotype" w:eastAsia="Times New Roman" w:hAnsi="Palatino Linotype" w:cs="Arial"/>
          <w:bCs/>
          <w:color w:val="000000"/>
          <w:sz w:val="24"/>
          <w:szCs w:val="24"/>
          <w:lang w:val="es-ES_tradnl" w:eastAsia="es-ES"/>
        </w:rPr>
        <w:t xml:space="preserve">Correlativo a lo anterior, </w:t>
      </w:r>
      <w:r w:rsidR="00F34443" w:rsidRPr="00FB103A">
        <w:rPr>
          <w:rFonts w:ascii="Palatino Linotype" w:eastAsia="Times New Roman" w:hAnsi="Palatino Linotype" w:cs="Arial"/>
          <w:bCs/>
          <w:color w:val="000000"/>
          <w:sz w:val="24"/>
          <w:szCs w:val="24"/>
          <w:lang w:val="es-ES_tradnl" w:eastAsia="es-ES"/>
        </w:rPr>
        <w:t>se localiza el Manual para la Planeación, Programación y Presupuesto de Egresos Municipal para el Ejercicio Fiscal 2025,</w:t>
      </w:r>
      <w:r w:rsidR="00F34443" w:rsidRPr="00FB103A">
        <w:rPr>
          <w:rStyle w:val="Refdenotaalpie"/>
          <w:rFonts w:ascii="Palatino Linotype" w:eastAsia="Times New Roman" w:hAnsi="Palatino Linotype" w:cs="Arial"/>
          <w:bCs/>
          <w:color w:val="000000"/>
          <w:sz w:val="24"/>
          <w:szCs w:val="24"/>
          <w:lang w:val="es-ES_tradnl" w:eastAsia="es-ES"/>
        </w:rPr>
        <w:footnoteReference w:id="3"/>
      </w:r>
      <w:r w:rsidR="00F34443" w:rsidRPr="00FB103A">
        <w:rPr>
          <w:rFonts w:ascii="Palatino Linotype" w:eastAsia="Times New Roman" w:hAnsi="Palatino Linotype" w:cs="Arial"/>
          <w:bCs/>
          <w:color w:val="000000"/>
          <w:sz w:val="24"/>
          <w:szCs w:val="24"/>
          <w:lang w:val="es-ES_tradnl" w:eastAsia="es-ES"/>
        </w:rPr>
        <w:t xml:space="preserve"> del que se desprende que la partida específica </w:t>
      </w:r>
      <w:r w:rsidR="00E72878" w:rsidRPr="00FB103A">
        <w:rPr>
          <w:rFonts w:ascii="Palatino Linotype" w:eastAsia="Times New Roman" w:hAnsi="Palatino Linotype" w:cs="Arial"/>
          <w:bCs/>
          <w:color w:val="000000"/>
          <w:sz w:val="24"/>
          <w:szCs w:val="24"/>
          <w:lang w:val="es-ES_tradnl" w:eastAsia="es-ES"/>
        </w:rPr>
        <w:t>3611 corresponde a gatos de publicidad y propaganda</w:t>
      </w:r>
      <w:r w:rsidRPr="00FB103A">
        <w:rPr>
          <w:rFonts w:ascii="Palatino Linotype" w:eastAsia="Times New Roman" w:hAnsi="Palatino Linotype" w:cs="Arial"/>
          <w:bCs/>
          <w:color w:val="000000"/>
          <w:sz w:val="24"/>
          <w:szCs w:val="24"/>
          <w:lang w:val="es-ES_tradnl" w:eastAsia="es-ES"/>
        </w:rPr>
        <w:t>, dentro del Subcapítulo 3600, Servicios de Comunicación Social y Publicidad</w:t>
      </w:r>
      <w:r w:rsidR="00E72878" w:rsidRPr="00FB103A">
        <w:rPr>
          <w:rFonts w:ascii="Palatino Linotype" w:eastAsia="Times New Roman" w:hAnsi="Palatino Linotype" w:cs="Arial"/>
          <w:bCs/>
          <w:color w:val="000000"/>
          <w:sz w:val="24"/>
          <w:szCs w:val="24"/>
          <w:lang w:val="es-ES_tradnl" w:eastAsia="es-ES"/>
        </w:rPr>
        <w:t xml:space="preserve">. </w:t>
      </w:r>
    </w:p>
    <w:p w14:paraId="7802181C" w14:textId="5B41348F" w:rsidR="00E72878" w:rsidRPr="00FB103A" w:rsidRDefault="00E72878" w:rsidP="00437D36">
      <w:pPr>
        <w:spacing w:after="240" w:line="360" w:lineRule="auto"/>
        <w:jc w:val="both"/>
        <w:rPr>
          <w:rFonts w:ascii="Palatino Linotype" w:eastAsia="Times New Roman" w:hAnsi="Palatino Linotype" w:cs="Arial"/>
          <w:bCs/>
          <w:color w:val="000000"/>
          <w:sz w:val="24"/>
          <w:szCs w:val="24"/>
          <w:lang w:val="es-ES_tradnl" w:eastAsia="es-ES"/>
        </w:rPr>
      </w:pPr>
    </w:p>
    <w:p w14:paraId="5941E6EF" w14:textId="3B885927" w:rsidR="00BA5FCC" w:rsidRPr="00FB103A" w:rsidRDefault="00BA5FCC" w:rsidP="00437D36">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lastRenderedPageBreak/>
        <w:t>Por lo que las facturas con independencia de la temporalidad referida, en los conceptos deberán guardar relación son este rubro de partida.</w:t>
      </w:r>
    </w:p>
    <w:p w14:paraId="244D2B62" w14:textId="09CA5C07" w:rsidR="00F161D0" w:rsidRPr="00FB103A" w:rsidRDefault="00A27222" w:rsidP="00437D36">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 xml:space="preserve">De lo anterior, </w:t>
      </w:r>
      <w:r w:rsidR="00F161D0" w:rsidRPr="00FB103A">
        <w:rPr>
          <w:rFonts w:ascii="Palatino Linotype" w:eastAsia="Times New Roman" w:hAnsi="Palatino Linotype" w:cs="Arial"/>
          <w:bCs/>
          <w:color w:val="000000"/>
          <w:sz w:val="24"/>
          <w:szCs w:val="24"/>
          <w:lang w:val="es-ES_tradnl" w:eastAsia="es-ES"/>
        </w:rPr>
        <w:t>con la presentación del Informe Justificado, el Sujeto Obligado presenta los comprobantes de pago, ello a través de un archivo pdf, adjuntando facturas, de las cuales se desprenden las siguientes consideraciones:</w:t>
      </w:r>
    </w:p>
    <w:p w14:paraId="78D10B80" w14:textId="0C6DEA5E" w:rsidR="00BA5FCC" w:rsidRPr="00FB103A" w:rsidRDefault="00F161D0" w:rsidP="00437D36">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 xml:space="preserve">Uno, </w:t>
      </w:r>
      <w:r w:rsidR="00C25B85" w:rsidRPr="00FB103A">
        <w:rPr>
          <w:rFonts w:ascii="Palatino Linotype" w:eastAsia="Times New Roman" w:hAnsi="Palatino Linotype" w:cs="Arial"/>
          <w:bCs/>
          <w:color w:val="000000"/>
          <w:sz w:val="24"/>
          <w:szCs w:val="24"/>
          <w:lang w:val="es-ES_tradnl" w:eastAsia="es-ES"/>
        </w:rPr>
        <w:t xml:space="preserve">el Sujeto Obligado proporciona diversas facturas que corresponden </w:t>
      </w:r>
      <w:r w:rsidR="0072698E" w:rsidRPr="00FB103A">
        <w:rPr>
          <w:rFonts w:ascii="Palatino Linotype" w:eastAsia="Times New Roman" w:hAnsi="Palatino Linotype" w:cs="Arial"/>
          <w:bCs/>
          <w:color w:val="000000"/>
          <w:sz w:val="24"/>
          <w:szCs w:val="24"/>
          <w:lang w:val="es-ES_tradnl" w:eastAsia="es-ES"/>
        </w:rPr>
        <w:t>a servicios de publicidad en distintos sitios periodísticos y de revista, del periodo referido e incluso del ejercicio 2024.</w:t>
      </w:r>
    </w:p>
    <w:p w14:paraId="38973FC3" w14:textId="5164E4C7" w:rsidR="007A3B43" w:rsidRPr="00FB103A" w:rsidRDefault="0072698E" w:rsidP="00437D36">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 xml:space="preserve">No obstante, lo anterior </w:t>
      </w:r>
      <w:r w:rsidR="002A255F" w:rsidRPr="00FB103A">
        <w:rPr>
          <w:rFonts w:ascii="Palatino Linotype" w:eastAsia="Times New Roman" w:hAnsi="Palatino Linotype" w:cs="Arial"/>
          <w:bCs/>
          <w:color w:val="000000"/>
          <w:sz w:val="24"/>
          <w:szCs w:val="24"/>
          <w:lang w:val="es-ES_tradnl" w:eastAsia="es-ES"/>
        </w:rPr>
        <w:t xml:space="preserve">se </w:t>
      </w:r>
      <w:r w:rsidR="00AB3F77" w:rsidRPr="00FB103A">
        <w:rPr>
          <w:rFonts w:ascii="Palatino Linotype" w:eastAsia="Times New Roman" w:hAnsi="Palatino Linotype" w:cs="Arial"/>
          <w:bCs/>
          <w:color w:val="000000"/>
          <w:sz w:val="24"/>
          <w:szCs w:val="24"/>
          <w:lang w:val="es-ES_tradnl" w:eastAsia="es-ES"/>
        </w:rPr>
        <w:t>aprecian</w:t>
      </w:r>
      <w:r w:rsidR="002A255F" w:rsidRPr="00FB103A">
        <w:rPr>
          <w:rFonts w:ascii="Palatino Linotype" w:eastAsia="Times New Roman" w:hAnsi="Palatino Linotype" w:cs="Arial"/>
          <w:bCs/>
          <w:color w:val="000000"/>
          <w:sz w:val="24"/>
          <w:szCs w:val="24"/>
          <w:lang w:val="es-ES_tradnl" w:eastAsia="es-ES"/>
        </w:rPr>
        <w:t xml:space="preserve"> datos de naturaleza pública </w:t>
      </w:r>
      <w:r w:rsidR="007A3B43" w:rsidRPr="00FB103A">
        <w:rPr>
          <w:rFonts w:ascii="Palatino Linotype" w:eastAsia="Times New Roman" w:hAnsi="Palatino Linotype" w:cs="Arial"/>
          <w:bCs/>
          <w:color w:val="000000"/>
          <w:sz w:val="24"/>
          <w:szCs w:val="24"/>
          <w:lang w:val="es-ES_tradnl" w:eastAsia="es-ES"/>
        </w:rPr>
        <w:t xml:space="preserve">testados, como lo son: </w:t>
      </w:r>
    </w:p>
    <w:p w14:paraId="21C9441D" w14:textId="2DCBFB52" w:rsidR="00106976" w:rsidRPr="00FB103A" w:rsidRDefault="00F71D10" w:rsidP="00F71D10">
      <w:pPr>
        <w:spacing w:after="240" w:line="276" w:lineRule="auto"/>
        <w:ind w:left="851"/>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Folios fiscales y cadenas digitales</w:t>
      </w:r>
    </w:p>
    <w:p w14:paraId="05755747" w14:textId="44CCD40D" w:rsidR="00F71D10" w:rsidRPr="00FB103A" w:rsidRDefault="00F71D10" w:rsidP="00F71D10">
      <w:pPr>
        <w:spacing w:after="240" w:line="276" w:lineRule="auto"/>
        <w:ind w:left="851"/>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Cuenta de banco del Sujeto Obligado</w:t>
      </w:r>
    </w:p>
    <w:p w14:paraId="00EFCBC5" w14:textId="4F2CCA73" w:rsidR="00F71D10" w:rsidRPr="00FB103A" w:rsidRDefault="00F71D10" w:rsidP="00F71D10">
      <w:pPr>
        <w:spacing w:after="240" w:line="276" w:lineRule="auto"/>
        <w:ind w:left="851"/>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La Descripción en la factura</w:t>
      </w:r>
    </w:p>
    <w:p w14:paraId="5AE21BFE" w14:textId="585A8952" w:rsidR="008E5A06" w:rsidRPr="00FB103A" w:rsidRDefault="008E5A06" w:rsidP="00F71D10">
      <w:pPr>
        <w:spacing w:after="240" w:line="276" w:lineRule="auto"/>
        <w:ind w:left="851"/>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Firma de servidor público, se presume que es del Titular de la Tesorería Municipal</w:t>
      </w:r>
    </w:p>
    <w:p w14:paraId="2452F6B7" w14:textId="4BFEB6FC" w:rsidR="008E5A06" w:rsidRPr="00FB103A" w:rsidRDefault="008F7F1B" w:rsidP="008F7F1B">
      <w:pPr>
        <w:spacing w:after="240" w:line="276"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Por lo que se analizara cada uno de estos elementos.</w:t>
      </w:r>
    </w:p>
    <w:p w14:paraId="167DE8B5" w14:textId="4869A894" w:rsidR="000A7954" w:rsidRPr="00FB103A" w:rsidRDefault="000A7954" w:rsidP="001B4630">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 xml:space="preserve">La </w:t>
      </w:r>
      <w:r w:rsidRPr="00FB103A">
        <w:rPr>
          <w:rFonts w:ascii="Palatino Linotype" w:eastAsia="Times New Roman" w:hAnsi="Palatino Linotype" w:cs="Arial"/>
          <w:b/>
          <w:bCs/>
          <w:i/>
          <w:color w:val="000000"/>
          <w:sz w:val="24"/>
          <w:szCs w:val="24"/>
          <w:lang w:val="es-ES_tradnl" w:eastAsia="es-ES"/>
        </w:rPr>
        <w:t>descripción</w:t>
      </w:r>
      <w:r w:rsidRPr="00FB103A">
        <w:rPr>
          <w:rFonts w:ascii="Palatino Linotype" w:eastAsia="Times New Roman" w:hAnsi="Palatino Linotype" w:cs="Arial"/>
          <w:bCs/>
          <w:color w:val="000000"/>
          <w:sz w:val="24"/>
          <w:szCs w:val="24"/>
          <w:lang w:val="es-ES_tradnl" w:eastAsia="es-ES"/>
        </w:rPr>
        <w:t>, es un requisito que deben reunir las facturas</w:t>
      </w:r>
      <w:r w:rsidR="00C51FA1" w:rsidRPr="00FB103A">
        <w:rPr>
          <w:rStyle w:val="Refdenotaalpie"/>
          <w:rFonts w:ascii="Palatino Linotype" w:eastAsia="Times New Roman" w:hAnsi="Palatino Linotype" w:cs="Arial"/>
          <w:bCs/>
          <w:color w:val="000000"/>
          <w:sz w:val="24"/>
          <w:szCs w:val="24"/>
          <w:lang w:val="es-ES_tradnl" w:eastAsia="es-ES"/>
        </w:rPr>
        <w:footnoteReference w:id="4"/>
      </w:r>
      <w:r w:rsidRPr="00FB103A">
        <w:rPr>
          <w:rFonts w:ascii="Palatino Linotype" w:eastAsia="Times New Roman" w:hAnsi="Palatino Linotype" w:cs="Arial"/>
          <w:bCs/>
          <w:color w:val="000000"/>
          <w:sz w:val="24"/>
          <w:szCs w:val="24"/>
          <w:lang w:val="es-ES_tradnl" w:eastAsia="es-ES"/>
        </w:rPr>
        <w:t xml:space="preserve">, el cual, en conjunto con el concepto, </w:t>
      </w:r>
      <w:r w:rsidR="001B4630" w:rsidRPr="00FB103A">
        <w:rPr>
          <w:rFonts w:ascii="Palatino Linotype" w:eastAsia="Times New Roman" w:hAnsi="Palatino Linotype" w:cs="Arial"/>
          <w:bCs/>
          <w:color w:val="000000"/>
          <w:sz w:val="24"/>
          <w:szCs w:val="24"/>
          <w:lang w:val="es-ES_tradnl" w:eastAsia="es-ES"/>
        </w:rPr>
        <w:t xml:space="preserve">permiten identificar de forma clara y precisa, la acción realizada (servicio solicitado) o la </w:t>
      </w:r>
      <w:r w:rsidR="009C74BC" w:rsidRPr="00FB103A">
        <w:rPr>
          <w:rFonts w:ascii="Palatino Linotype" w:eastAsia="Times New Roman" w:hAnsi="Palatino Linotype" w:cs="Arial"/>
          <w:bCs/>
          <w:color w:val="000000"/>
          <w:sz w:val="24"/>
          <w:szCs w:val="24"/>
          <w:lang w:val="es-ES_tradnl" w:eastAsia="es-ES"/>
        </w:rPr>
        <w:t>característica</w:t>
      </w:r>
      <w:r w:rsidR="008726B6" w:rsidRPr="00FB103A">
        <w:rPr>
          <w:rFonts w:ascii="Palatino Linotype" w:eastAsia="Times New Roman" w:hAnsi="Palatino Linotype" w:cs="Arial"/>
          <w:bCs/>
          <w:color w:val="000000"/>
          <w:sz w:val="24"/>
          <w:szCs w:val="24"/>
          <w:lang w:val="es-ES_tradnl" w:eastAsia="es-ES"/>
        </w:rPr>
        <w:t xml:space="preserve"> del bien. Por tal motivo es público, no susceptible de clasificar</w:t>
      </w:r>
      <w:r w:rsidR="00C51FA1" w:rsidRPr="00FB103A">
        <w:rPr>
          <w:rFonts w:ascii="Palatino Linotype" w:eastAsia="Times New Roman" w:hAnsi="Palatino Linotype" w:cs="Arial"/>
          <w:bCs/>
          <w:color w:val="000000"/>
          <w:sz w:val="24"/>
          <w:szCs w:val="24"/>
          <w:lang w:val="es-ES_tradnl" w:eastAsia="es-ES"/>
        </w:rPr>
        <w:t>.</w:t>
      </w:r>
    </w:p>
    <w:p w14:paraId="5ECA74A2" w14:textId="4E5C3F53" w:rsidR="009C74BC" w:rsidRPr="00FB103A" w:rsidRDefault="00110F6B" w:rsidP="00A84390">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noProof/>
          <w:color w:val="000000"/>
          <w:sz w:val="24"/>
          <w:szCs w:val="24"/>
          <w:lang w:eastAsia="es-MX"/>
        </w:rPr>
        <w:lastRenderedPageBreak/>
        <mc:AlternateContent>
          <mc:Choice Requires="wpg">
            <w:drawing>
              <wp:anchor distT="0" distB="0" distL="114300" distR="114300" simplePos="0" relativeHeight="251807734" behindDoc="0" locked="0" layoutInCell="1" allowOverlap="1" wp14:anchorId="2A30F5C1" wp14:editId="693423F5">
                <wp:simplePos x="0" y="0"/>
                <wp:positionH relativeFrom="column">
                  <wp:posOffset>184756</wp:posOffset>
                </wp:positionH>
                <wp:positionV relativeFrom="paragraph">
                  <wp:posOffset>1386205</wp:posOffset>
                </wp:positionV>
                <wp:extent cx="5252085" cy="1307465"/>
                <wp:effectExtent l="0" t="0" r="5715" b="6985"/>
                <wp:wrapSquare wrapText="bothSides"/>
                <wp:docPr id="8" name="Grupo 8"/>
                <wp:cNvGraphicFramePr/>
                <a:graphic xmlns:a="http://schemas.openxmlformats.org/drawingml/2006/main">
                  <a:graphicData uri="http://schemas.microsoft.com/office/word/2010/wordprocessingGroup">
                    <wpg:wgp>
                      <wpg:cNvGrpSpPr/>
                      <wpg:grpSpPr>
                        <a:xfrm>
                          <a:off x="0" y="0"/>
                          <a:ext cx="5252085" cy="1307465"/>
                          <a:chOff x="0" y="0"/>
                          <a:chExt cx="5612130" cy="1528120"/>
                        </a:xfrm>
                      </wpg:grpSpPr>
                      <pic:pic xmlns:pic="http://schemas.openxmlformats.org/drawingml/2006/picture">
                        <pic:nvPicPr>
                          <pic:cNvPr id="6" name="Imagen 6"/>
                          <pic:cNvPicPr>
                            <a:picLocks noChangeAspect="1"/>
                          </pic:cNvPicPr>
                        </pic:nvPicPr>
                        <pic:blipFill rotWithShape="1">
                          <a:blip r:embed="rId9">
                            <a:extLst>
                              <a:ext uri="{28A0092B-C50C-407E-A947-70E740481C1C}">
                                <a14:useLocalDpi xmlns:a14="http://schemas.microsoft.com/office/drawing/2010/main" val="0"/>
                              </a:ext>
                            </a:extLst>
                          </a:blip>
                          <a:srcRect t="85314"/>
                          <a:stretch/>
                        </pic:blipFill>
                        <pic:spPr bwMode="auto">
                          <a:xfrm>
                            <a:off x="0" y="478465"/>
                            <a:ext cx="5612130" cy="10496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Imagen 7"/>
                          <pic:cNvPicPr>
                            <a:picLocks noChangeAspect="1"/>
                          </pic:cNvPicPr>
                        </pic:nvPicPr>
                        <pic:blipFill rotWithShape="1">
                          <a:blip r:embed="rId9">
                            <a:extLst>
                              <a:ext uri="{28A0092B-C50C-407E-A947-70E740481C1C}">
                                <a14:useLocalDpi xmlns:a14="http://schemas.microsoft.com/office/drawing/2010/main" val="0"/>
                              </a:ext>
                            </a:extLst>
                          </a:blip>
                          <a:srcRect b="91984"/>
                          <a:stretch/>
                        </pic:blipFill>
                        <pic:spPr bwMode="auto">
                          <a:xfrm>
                            <a:off x="0" y="0"/>
                            <a:ext cx="5612130" cy="5727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7354713" id="Grupo 8" o:spid="_x0000_s1026" style="position:absolute;margin-left:14.55pt;margin-top:109.15pt;width:413.55pt;height:102.95pt;z-index:251807734;mso-width-relative:margin;mso-height-relative:margin" coordsize="56121,15281"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TwDiTUDAACACgAADgAAAGRycy9lMm9Eb2MueG1s7FZbb9MwFH5H4j9Y&#10;ec9yWW6N1qGuLRMSsImLeHYdJ7FIbMt2202I/86xkxbWFoEGQjzsoa4vx8fnfOf7HF+8uOs7tKFK&#10;M8GnXnQWeohyIirGm6n38cNLv/CQNphXuBOcTr17qr0Xl8+fXWxlSWPRiq6iCoETrsutnHqtMbIM&#10;Ak1a2mN9JiTlsFgL1WMDQ9UElcJb8N53QRyGWbAVqpJKEKo1zC6GRe/S+a9rSsxNXWtqUDf1IDbj&#10;WuXalW2DywtcNgrLlpExDPyIKHrMOBy6d7XABqO1YkeuekaU0KI2Z0T0gahrRqjLAbKJwoNsrpVY&#10;S5dLU24buYcJoD3A6dFuydvNrUKsmnpQKI57KNG1WkuBCgvNVjYlWFwr+V7eqnGiGUY227ta9fYf&#10;8kB3DtT7Paj0ziACk2mcxmGReojAWnQe5kmWDrCTFmpztI+0y93OLIphw7gzjYsodgULdgcHNr59&#10;OJKREn4jStA7QunXbIJdZq2oNzrpf8tHj9XntfShoBIbtmIdM/eOnFA6GxTf3DJyq4bBd8CzHeCv&#10;etxQjjKLirW3JsMGbBN6LchnjbiYt5g3dKYlkBqQtNbBQ3M3fHDaqmPyJes6pIT5xEz7vsUSShw5&#10;rtrFMVFQxAGjTmA1sHUhyLqn3AzyU7SDnAXXLZPaQ6qk/YoCm9SrajgEaPBaG0sSSwgniS9xMQvD&#10;SXzlz9Nw7idhvvRnkyT383CZJ2FSRPNo/tWGGCXlWlMAAHcLycZYYfYo2pP8H2+KQVlOoWiD3T1g&#10;oXMB7f5diDBlIbGxakXeAcz2vijS8ygZCKuNooa0O+B34A5V06AQtNq+ERUAjNdGOIxPKiTJi70I&#10;9jJ5QPYwmWSpk8me7MAFpc01FT2yHYAYAnRn4A2EP6S0M7E5dNy2XNj6D6vDzKmKpOdZAhXJ/Nls&#10;kftJsij8qyvozefLSXIeZUm63FdEt7gS25uVJqCU6s+L8pNiWGpbTEeWw3DAGTrjmdA7IsIJ2h58&#10;MGDXP5N4fiDx/Eni/53E4RkwiSbFX5b4+LI4qe40j/P84ZfsSdwgc/s1h2eOu5PHJ5l9R/04dlbf&#10;H46X3wAAAP//AwBQSwMEFAAGAAgAAAAhAP86M5i6AAAAIQEAABkAAABkcnMvX3JlbHMvZTJvRG9j&#10;LnhtbC5yZWxzhI/LCsIwEEX3gv8QZm/TuhCRpt2I0K3UDxiSaRtsHiRR7N8bcGNBcDn3cs9h6vZl&#10;ZvakELWzAqqiBEZWOqXtKODWX3ZHYDGhVTg7SwIWitA22019pRlTHsVJ+8gyxUYBU0r+xHmUExmM&#10;hfNkczO4YDDlM4zco7zjSHxflgcevhnQrJisUwJCpypg/eKz+T/bDYOWdHbyYcimHwquTXZnIIaR&#10;kgBDSuMnrIpkPPCm5qvHmjcAAAD//wMAUEsDBBQABgAIAAAAIQCnhBgw4gAAAAoBAAAPAAAAZHJz&#10;L2Rvd25yZXYueG1sTI/LasMwEEX3hf6DmEJ3jSzlgetaDiG0XYVCk0LpbmJNbBNLMpZiO39fddWs&#10;hmEOd87N15Np2UC9b5xVIGYJMLKl042tFHwd3p5SYD6g1dg6Swqu5GFd3N/lmGk32k8a9qFiMcT6&#10;DBXUIXQZ576syaCfuY5svJ1cbzDEta+47nGM4ablMklW3GBj44caO9rWVJ73F6PgfcRxMxevw+58&#10;2l5/DsuP750gpR4fps0LsEBT+IfhTz+qQxGdju5itWetAvksIhmnSOfAIpAuVxLYUcFCLiTwIue3&#10;FYpfAAAA//8DAFBLAwQKAAAAAAAAACEAqRwOWaohAgCqIQIAFAAAAGRycy9tZWRpYS9pbWFnZTEu&#10;dG1wiVBORw0KGgoAAAANSUhEUgAAAmEAAAMICAYAAACAeTJtAAAAAXNSR0IArs4c6QAAAARnQU1B&#10;AACxjwv8YQUAAAAJcEhZcwAADsMAAA7DAcdvqGQAAP+lSURBVHhe7J0JXJVV+viPwOWSoqKCimjq&#10;qFel3EApy6bUcc3d/GvZMmlOjblV2jRp5L6VlluaC6mZlCguoDaYIKEiS7jmMi6pwyaj6LAM3C73&#10;9/1/7gLc+/LCvRhajef7+ZyPnuc99yzP87znPPe8h/cKbBBC2GYlDxjS/hKJRCKR3BvU1lg7iVoB&#10;yYODtL9EIpFIJPcGtTVWBmGSEqT9JRKJRCK5N6itsTIIk5Qg7S+RSCQSyb1BbY0tE4TJJJNMMskk&#10;k0wyyVT1SUmZIEzy4CLtL5FIJBLJvUFtjZVBmKQEaX+JRCKRSO4NamusDMIkJUj7SyQSiURyb1Bb&#10;Y2UQJilB2l/iPEWkJu1lb8J15QV1jNmcjdlL7Pk7GJXXJL8YY/ZZYvbGcv5OVWu3knb+nVN0LZov&#10;Vq5m16k85aUqoyg1ib17E7huUF5Rw0j22Rj2xp6nfNM6U0byW0BtjXUqCNMnr2PSuHGMM6fXeWPi&#10;NGZ++hXf/3TvHNU5jGTsmESvAR8SnaO8djdUdX2/L1Ttr09m3aRi25emv0zdpCwpeaDIY/MQD7QD&#10;NigvqKM/ytQ2HrSfnoxTa89vBWMGOyb1YsCH0fyWpwT90am08WjP9OSq1m4l7VzlVPGcXJE9jemE&#10;jvSjVqepfHfr3kUzeZuH4KEdwIY7yitq6Dk6tQ0e7adTvmmdKFPRuB9gjBk7mNRrAB864VyVKVse&#10;amusU0FYftgovDR/oO+k93jvvXd5a/zLDOrShBoPNaH37IPcuHf+6gDTDTqZPgNnVs0NWuX1/b5Q&#10;tX9+GKO8NPyh7yTee89kf0v6+9ztypL3GQOnPh3FhG035c7Kr0IlF+ffcxA2uQ8DZzqzeP16Pvm/&#10;HYRV4Zxcrj2NZIS9hH+n1wm/VmR3par51YIw1XE/2JgCq8l9BjLTCeeqTNnyUFtjnQ/CtD1ZmW47&#10;tRRw8euxtKnhw7OfX+Heuq3kfqBqf3MQpqXnyvT7vrBUiOEs84I8f3v9emCo5OL8ew3CKsOv6JP/&#10;u0HY/cNoKEB/HxayXyUIk/wmUFtjf0EQZiKXqDf+gHubqRzVW0XGbJLWTaRfQHN86/vh330My+KK&#10;vxkauZMSwoRnA2nhW496DZvSvvto5kVlllzPTtzAlEFB6Pzq06CJjsDhy0jRGzi5ZBDdpu3j/O73&#10;Gdi+CT6NhrAuTc+5lcMJ6L+IZFP7hpMsGfQEb30Ty4pXn0Ln603DP3Rm2IeRXLNzzvLbsavPXDSb&#10;pA1TGBSkw69+Q5q268nYxQdILa7P3OaTvBMWx9o3+9KpmS8+fjq6vbSEuJtKff22UbW/oyDsF43f&#10;SHbSOib2C6C5b338/LszZlkcxR8z3kkhZMKzBLbwpV69hjRt353R86JIvxnD3AE6arlUo6ZfGx5t&#10;15Ghy85YP1SR/5VHef5g+q5xhtD3nqdnYBuaNPDGT/c4I2ZHkWadrA0nlzDoyXf4JmYl43o8QuOG&#10;vrQIHMz7u6+QEfcJY7r74+dTnybt+jB56wUsbmXx5yfe+obYFa/ylM4X74Z/oPOwD4m0c1STfkr7&#10;1bBpO3qOXcyBEudTw4l7rAKdl0dR6gHmjeqKrpEPDZoFMPjvoSwZ7oWH7eJcke6tQViHKSF8OuYp&#10;cz0NW3ThuVn7FGdjKt8/sw26TWPf+d28P7A9TXwaMWRdmvmaMTuJdRP7EdDcl/p+/nQfs8zeL4vS&#10;ODBvFF11jajv24qgETPZ892nDOsynp25psrPsXJ4AP0XJZttV2mfNN8f3Zi27zy73x9I+yY+NBqy&#10;jjSjybVCee/5ngS2aUIDbz90j49gdlSa9QtteXOeuiLKBGEO/LY8nLFzhTo13iElZALPBrbAt149&#10;GjZtT/fR84jKLL6eTWLJfNqAJrpAhi9LQV/ueO9yji+vHYU9LUWT2DBlEEE6P+o3bEq7nmNZfCC1&#10;5MtC8T0eFreWN/t2opmvD366bry0pGK/NFOUWuJfPg2aETD474QuGY6Xh00QVtF941SAZS3TYQoh&#10;n47hKVNbDVvQ5blZ7Cu+uVTGXXG7Fns8+U4YcWvfpG+nZvj6+KHr9hJLHM6njnWqihO+46i/9v4z&#10;iA+DBxLQbyFJJYM21ZNB6Gtd6Dolgps/rmR4QH8WlSz4pmYSS/veoAm6wOEsS9FjOKcsW/n5WW2N&#10;/YVBGBREvEpDbTc+umy6u4u4tKY/DbyfYMqmaJKTY9g8pSv1vHuz6mIR6I8wtbUWv37z2ROfQlJc&#10;JJsWz+WrM5ZOF11YRW8fT9qOWkL44QSOHdzOhrBEcqxO5t6kFe0CXmDRtkMkJJ/nRpGBlA86oG05&#10;mdjC4oleg2fdRxm6YAdxSYkcWDOG9jU9CZpzosQBym9HUR9FXFjVB5+aj/Di8gjikxOJCplMN58a&#10;tJ8Wi2mOLmmzjj8DZ31DbHIKR7a9zzM+GpqPP0iBja5+66ja31EQ9gvGX3RpDf0bePPElE1EJycT&#10;s3kKXet503vVRYrQc2Rqa7R+/Zi/J56UpDgiNy1m7ldnMORd4vCuGXT31BAwYQt7IiKJPWea0Rz4&#10;XzmU7w+W3Y0vg4NZtS2K+KRjRCwcQGONH2MjLechzYufpgZ1HhnKot3xpCTsZfGgxmhq+dGs/UDm&#10;hMWRknyQ1aN1aGv1ZU2qSYsWf9Z41uXRoQvYEZdE4oE1jGlfE8+gOZywOqqpX318avLIi8uJiE8m&#10;MSqEyd18qNF+GrFm51PB0T1Woc7LwXCC+Y/Xomb7Maw5kEjykT0se7kT3tU1NouzA91b/aS6lz/D&#10;Fu/m6IlkDoaMp7NXTR6fd7L03ryL/plt4N6EVu0CeGHRNg4lJHP+RpGpMtb0b4D3E1PYFJ1Mcsxm&#10;pnSth3fvVVjcwcCZxU9Ru2Y7Xl39LQmJ37Pjo5F0rF8T9+JF0pDCBx20tJwcS+Hd+KR53O40adWO&#10;gBcWse1QAsnnb5jHYjj7JcHBq9gWFU/SsQgWDmiMxm8sFtcqb85Tjt5CmSDMgd+q4oydHehUf2Qq&#10;rbV+9Ju/h/iUJOIiN7F47ldY3M80n/bGx7Mto5aEczjhGAe3byAs0XSnlTfeu5njK2jHzp7mm4xV&#10;fXyo+ciLLI+IJzkxipDJ3fCp0Z5p1pvMco97Usd/ILO+iSU55Qjb3n8GH01zxh+saIYzcGL+49Sq&#10;2Z4xaw6QmHyEPcteppN3dTQlQZiD+6YSQZimuhf+wxaz++gJkg+GML6zFzUfn8dJ0+eU43ayXY1n&#10;HfwHzuKb2GRSjmzj/Wd80DQfT4XDdkKnajjyHWf6q/Sffx19j0fcWzHZsqCbKbq2kj/V9Oa5r26i&#10;T/mADtqWpddNfe/tg2fbUSwJP0zCsYNs3xCGxXXsy97N/Ky2xv7iIEyf8B6PaB/lvUQ96I/xrr8H&#10;nWedKY149XFM0XkQOPMUhoJ9vOanoc34AyrfIPQcfluHe8uJROeXvWZSsJu2C7NP2Ya06jdorYEh&#10;NufU8jjwRnPcdW9x2PzRitpR1neYt3RaWk06ZBNMFHF1RU88vYawMctYOin0XUOpegrY/5of7kFz&#10;OVvujfPbQ9X+5iCsGtVcXHF1LU3VB4VYrt/1+PUce9cfj86zrDeZRRY3RYdH4ExOGQrY95ofmjbj&#10;OVDWWdSDQ0f+V/JhWyryBxUKo3i9iQePzTtnzhZP0P3WZpT0Q3/4bXSah+i5IrVEZjgzm87ufozd&#10;Z/Ik6wRXayAhNgcq8w68QXN3HW+ZHVXP4bd0aFtN4pDNhFd0dQU9Pb0YsjGrVGiLg3usYp3bly6m&#10;8NBEWmhaMjHGRkF5+xn3sGvpYypHui/2k/7rKP5iC4XEmcaoe7vk3ryb/plt4Kaly+xTpd/yzV16&#10;F3+PzswqrQx93BR0HoHMNFWmj+Mtnbv5/i4dWS57xzbBtfhxkd3idTc+aRq3G9ous7GbulQojHqd&#10;Jh6PMe9c6aJSds5Tp0wQpkTht2o4Y2dHOi3Y9xp+mjaMP6CyW6I/zNs6d1pOjLbRd8nFcsarnJOd&#10;mOMrakcRjOgPv4VO24pJ9jcZK3p64jVkozlbfI/3XWNj14L9vObnTtDcs6WfU1J4iIktNLScGGPT&#10;jzz2j3u41L8c3TeVCcI8+7Ou9OaiMM40Nh1vm5SiDMKcbFfj2Zc1Nut+wf7X8HMPYm75E7tTOlWj&#10;Yt9xrr9l/MdwhjldHqLp61FWGxRx6eOnqN74VSJUAivz3O3ekokqi4F92bubn9XW2F8chBV+91ea&#10;arsw50cDxhtr6K11w1vXmaCgIGvqSNNabviOiaQAPec2vUI7Lw982g9h8rJIzhX/Ta3xBqt7a6k5&#10;fCtlv6tZFKy1fexpRu0G1dL23Xi7yfjOpkFU9xhAiMnpK2zHvj5j5mf00tZmxNf2JQ3Hg+mobcWU&#10;7wtL2mwz9ahNm3qOvNMajw4fkFK+r/7mULW/eWFx56l5KVy9do1r1nQ9y6qTux2/8QZremtx89bR&#10;ucRXgujYtBZuvmOILAD9uU280s4LD5/2DJm8jMhzNq83UFnwHPufChX6g2nOPMeuhW8wrGdXAtr5&#10;07Z1M+pqNQTOOm2+bJ6gtW2YauOYhlMzCdQ+zBsHSr99Ga9/SnePerwYXhqEadu+S7y9ozKougcD&#10;TI5qzOSzXlpqj/javl+G4wR31NJqyve2Uhsqvscc6bwsRm6s7o221nOE2nbEmMWaPu4li7ND3Vv9&#10;pPU7R+zuzZzNQ+zuzcr3T90G5n6v6Y3WzRtd59K6gjo2pZabL2MiCzDeWE1vbU2Gb7UbGFlr+uCu&#10;GoRV3ifV7w8Leed2sfCNYfTsGkA7/7a0blYXrSaQWadNN015c546ZYIwB35bFmfs7Fin6M+x6ZV2&#10;eHn40H7IZJZFnit5bYK6vospb7yVn+MrbMfOnkYyP+uFtvYI7Kd4A8eDO6JtNcWcU/Uv/RHeae1B&#10;hw9SSmUKLP2oxXP2CrXzL4f3TSWCMG3rdzhif3MxpHg+Ufixs+0q7aE/8g6tPTrwQfkTu1M6VaVC&#10;37m7/pqCriufdsfT71X2mI8X/Mi8oIdoad1YsQ+srPdAzeGou45N2bucn9XW2F8YhBn4cW4XtA1e&#10;ZlceGNOW00PryVNTNxMaGmqXdh5LL3mcYMg6wY6Px9NXVxutb3dmx2ZjNKaxvIcWr5Hbyn57KdcR&#10;y7lBp9nfoLmmiV7bj7W3THquqB1lELaKXlovRm6zL2k4PYtAbQsmHSoOwpQHjp0IQn6DqNpfbWGx&#10;5W7Hb7WD51NT2azwldCdx0gvdRZO7PiY8X111Nb60n12LNmmjqj0y1n/s6Mif7D+yfpDrYbzUfgR&#10;Tl36iWuXtzO2qdY+CFPsQFiCsOa8Ge0oCJtmH4TlmiZNLf1MjmrMZFUvlX4ZTjMrUEuLSYdspWWo&#10;6B5zqHM7jKSv6Im2zvNst+tIDhsHlh7Ydqh7673p/+4xu3szf8swanjY35uV65+6DUz9TlveA63n&#10;U0zdrKgrdCfH0oswpq+gp7YOz9sPjNyNg0oPTit3EExUwifV7w+Ta4Uy0u8hWg3/iPAjp7j00zUu&#10;bx9LU619EFZ2zlPHTgdO+G1ZnLGzY51aMJB1Ygcfj++LrrYW3+6zic02Wn2k7HxqobzxVn6Or7Ad&#10;ZRC2qhdar5HYFzVwelYg2haTzDlV/3ImCCvHv3I2DizxL4f3Tbl6scU6n/i/yzH7m4thNTws84ky&#10;CLvLdp0KwpzQaflU5DuV768JY/o6nvVqwPPbbls2UKq3Y7r1kJgyCDP7d5m+W1AGYXczP6utsb8o&#10;CDNc/ZL/19idVhMOWqLBgv2M83On82ybLcOKyD/N3CceosaADdwyFhA5xhf3TsElZ2JKKU/Bajeo&#10;htpDN1P6mhfLZ92b/pXvzLNoRe0o6iuMZkJzLR1mpNiMx8jNLcOoW6M3n5n0oTrJOhGE/AZRtb/a&#10;wmLLXY+/gP3j/HDvPNvm0VNF5HN67hM8VGMAG0zGzd/O83W09FieZveIoFL+Z6YCf8jfwei67jy9&#10;9GppAHd7KyPqKHbC7jII09Qeymab9xFZzjY15a9mRy0kekJztB1m2OnQeHMLw+rWoPdn6aXCilDc&#10;Y5XTuQXzuU93y253CYaTBAdoSh9HOtK99d70GraF7BKhgZQZHdA2+QtR1nvzbvqnZgMTBfvH4efe&#10;mdnlVVawl7GN3O0fcZgWi5mBaCoKwkpwwidV7w+Ta42mrvvTLL1aGlne3jqCOoqdsLJznjp2OnDC&#10;b9Vwxs4Odaog//RcnnioBgM23MJYEMkYX3c6BZeezy2lvPHexRxfUTsKexZGT6C5tgMz7G8ytgyr&#10;S43en5mzqv7lRBBGQQSvNnSny5wf7fzrZHBAqX85um/K1Yst1vnEaxhbSm8uDCkz6KBtwl9MN5fS&#10;j++yXcdBmHM6dQZ737m7/pox3iL0/9XH+/99SfR7j+LZdSHmJ/7KwMrsOmPwde9EcJnFQFn27uZn&#10;tTXW+SDM/WkWnkojPe0aF08cYtsnE+jepDp1Hn+fmJK7oYCEGQHUqP800/dc4HYRGAsyOR0VRvQV&#10;06nNE+xcH0Hi5ZvkG43kXd7Nm+20+Lyw3XzIPT/adLagAb3mxnDdtFblp3M8JonUovIUrHaDuuFS&#10;vQPjd1wkt0hPZtx8/uTjgf+0uJLHUeW3ozyYb+Dkgq7Urv8MwfuukGvUk5W0ntG66jR+KQzTkTD1&#10;SdaZIOS3h6r9rY8jn154irSMDDKK0w3rn/b8gvEXJMwgoEZ9np6+hwsWZyHzdBRh0aZXnug5sXM9&#10;EYmXuZlvxJh3md1vtkPr8wLbTc5iPs+jodGITfxUWER+nnn2rdj/yqFcf/ivaWzuNBm5kQu5UJiZ&#10;yIYxgdTxqJogzM2lOh3G7+BibhH6zDjm/8kHD/9pxFkd1XByAV1r1+eZ4H1cyTWiz0pi/Wgd1Ru/&#10;RJjZ+VRwcI9VrPNyyPmW15u74zd4OQk39FCYTvzyoTTVuNi8usCB7ovvTc9AJu+6SE6RgZtJyxnk&#10;p0U3ObpkS/9u+qdmAzMFCcwIqEH9p6ez58JtijBSkHmaqLBoLO6Qx3dvtsS90QA+ib+BnkIy4lcw&#10;vJmGaqpB2F34pOr9Ye2zexNGbrxALoVkJm5gTGAdPKoiCDO3WbHfquKMnR3oVH9iJ+sjErl8Mx+j&#10;MY/Lu9+kndaHF8wKyifadL6vQS/mxlw3z8f56ceJSUqtYCfjbub4CtpRBiOGkyzoWpv6zwSz70ou&#10;Rn0WSetHo6vemJfCLOd6VP3LmSCMHL59vTnufoNZnmDxr/T45QxtqsGl5BUVDu6bcvViS/F84kng&#10;5F1czCnCcDOJ5YP80OomE226uZTjvst2nQnCnNGpGhX7zt31t5jciLE08Qmia5va/GnltdKncsqD&#10;+fnR5nNmDXrNJcayGJB+PIak1KIyZe9mflZbY50PwqoJ83VRzQWNpw9/COzHuEW7uaB8dqq/Qvh7&#10;/WlbV4OLqxuu1dyo3WoAnxw3QGEswY/54uEicHFzxdWtFi16TSP8arHW8jgZMo4nH66Bq+kguIsb&#10;dbrOJkFfnoLVblAPAl77kFc61UPr6kI1TV0eHbWSpBxbpZTXjjIIMzVxjYjp/dF5ueHq4oKrhy9d&#10;Xl5Jwm1rfaqTrHNByG8NVftbD+abbW+TXHzHWq7/ovHruRL+Hv3b1kXj4oqbazXcardiwCfHMVBI&#10;bPBj+Hq4IFzccHV1o1aLXkwLv2ptx8C5DSNpXdsNFxc3Go2JtFZZgf+VS3n+UMT18EkEebub/zDB&#10;rXpT+syJZPUwbzpXQRDmEfAaH77SiXpaV1yqaaj76ChWJuXY7DgauBYxnf46L9xcXXBx9cC3y8us&#10;TLitvitpwuE9VpHOy8PI7filjHjUC42LC26a2ugGz2fVBH/zDlsJFene5Cf+jXlpRQh/6eKDh6sr&#10;1dy88B+xlGPF95Klkkr3T80GJdeuhPNe/7bU1bjg6mZqszatBnxCsTsY7xzjkxGP4qVxwcVNQx3/&#10;51j0Xl8eUg3C7sInVe8P01GV64RPCsLbvZpZV9Wb9mFO5GqGeXf+5UEYjv1WHefsXJFOC2ODeczX&#10;AxfhgpurK261WtBrWjilU/xJQsY9ycM1XHFxdcXFrQ5dZyegL3e8dznHl9dOmWDENMVHML2/Di83&#10;V1xcXPHw7cLLKxMoneJV/MupIAyMt+NZauNftXWDmb9qAv6m3dPiV1RUdN+UqxdbTGX8afzSCkL+&#10;0gUfD1dzHV7+I1h6zDpXqIz7btp1KghzQqdqOPSdu+hvCQWHmNjSlWp1hrLJ5o+hlIGVibyTIYx7&#10;8mFquLrg6uqCW52uzE7Qq5St/PystsY6FYTdFcZ8bqVdJzUrt8w3WMOdTK5fTyUrV3mlGAM5mamk&#10;ZppeGlEJrDeo5fGhnpzMNG7klNeGiUq0Y8ghIy2D7ILy1Pv7p0rtXymM5N9K43pqFmVcwnCHzOvq&#10;fmSmKJesjFvkK81Sgf+VTzn+YLJ9app596NqsE4Y1q1sfU4maTdyKuingZyMNDKyC8q9uZU4vscq&#10;0Hm5mPqRSvrt0glLFYe6N5CblUFWTkV33d30r3yM+bdIq0AfJn2lZd7BYDpu8HlftDWGskX5BbOY&#10;u/VJFQw5GaSmmXYtlVeqgLv2W+fsXL5ODdzJvF6x7Qw5ZKamklmhD6hQ2Tm+Eu2YbJGWkc29mOLN&#10;dk6/rfJI2waH941zGHKzyMhyYk0rporaVaPyOnXCd+5hf20x5GSSmpqJY9dxfn5WW2PvXRD2a1De&#10;t06JU/zu7f+7wcG3Nsl9I//mTfJsZ87CH/mkZx3cA2da3q8k+W0h53jJ7xi1NVYGYZISfvf2/90g&#10;g7DfBgZOfRhEncYd+GP/oYx4bjBP67zQeAXyzv4sh99qJb8Cco6X/I5RW2P/t4KwojQOrp7P2kPF&#10;P9EiqQy/e/v/bigi7eBq5q89ZPPiUsmvQkE6x/eH8vmyxSyYv5hPQ3aRlO7Ei7kkvw5yjpf8jlFb&#10;Y/+3gjDJL0LaXyKRSCSSe4PaGiuDMEkJ0v4SiUQikdwb1NZYGYRJSpD2l0gkEonk3qC2xsogTFKC&#10;tL9EIpFIJPcGtTVWBmGSEh44+xelkrR3LwnX7+7vrIzZZ4nZG8v54l+ZlTxgFJGatJe9CdeVFyQS&#10;iaQMamusDMIkJfxm7W/MYMekXgz4MJoc5bVfQt5mhnhoGVDy6urKofombckDRB6bh5T+iLlEIpFU&#10;hNoaK4MwSQm/WfubgrDJfRg4UwZhkt8SMggzYTj1KaMmbOOm3BCWSCpEbY2VQZikhAfO/jIIk/wi&#10;ZBBmeuHt2XlBePZcSboMwiSSClFbY2UQJilBzf6Gk0sY9MRbfBO7glef0uHr3ZA/dB7Gh5HXSt9Y&#10;bTjJkkHdmLbvPLvfH0j7Jj40GrKONNOkbMwmacMUBgXp8KvfkKbtejJ28QFSrR92rv5zrBweQP9F&#10;yRS/RtOYncSGKYMI0vlRv2FT2vUcy+IDqRW8RbuI1APzGNVVRyOfBjQLGMzfQ5cw3MvDJggzkp20&#10;jon9AmjuWx8//+6MWRZX7jf8MkFYwRlC33uenoFtaNLAGz/d44yYHUVauT9wVnF7Zt08+Q7fxKxk&#10;XI9HaNzQlxaBg3l/9xUy4j5hTHd//Hzq06RdHyZvvWDVjYGTSwbxxFvfELviVZ7S+eLd8A90HvYh&#10;kdeKtWMp023aPs7vfp+B7Zvg02gI6ywGq7BPxjsphEx4lsAWvtSr15Cm7bszel6U9aWzBZwJfY/n&#10;ewbSpkkDvP10PD5iNlHlKMAp2ztha3M93aax7/xu3h/YniY+jRiyLs2mhmKMZCduYMqgIHR+9WnQ&#10;REfg8GWkmBXnuO9FqQeYN6orukY+NGgWwOC/h7JkuBceJUGY4zqUGLMTS8fWoAm6wOEss3TIuXvn&#10;yXcIi1vLm3070czXBz9dN15aYu+zFbVh0u26if0IaO5LfT9/uo9ZRlypA7Jk0BO89U0sK159Cp2v&#10;Nw3/0JlhH0ZidiVjNjFzB6Cr5UK1mn60ebQdHYcu44y5fyY/KtV1w6bt6Dl2MQeKOy+RPICorbEy&#10;CJOUoGZ/c6Ch8aTuo0NZsCOOpMQDrBnTnpqeQcw5YZ1QzT8l4k6TVu0IeGER2w4lkHz+BkUUcWFV&#10;H3xqPsKLyyOIT04kKmQy3Xxq0H5aLLnO1m9I4YMOWlpOjrX8AG7RBVb18aHmIy+yPCKe5MQoQiZ3&#10;w6dGe6bFmmoti+HEfB6vVZP2Y9ZwIDGZI3uW8XInb6prSoOwoktr6N/AmyembCI6OZmYzVPoWs+b&#10;3qsuqv5QbJkgzHCWL4ODWbUtivikY0QsHEBjjR9jI9V/CdpRexbd1KDOI0NZtDuelIS9LB7UGE0t&#10;P5q1H8icsDhSkg+yerQOba2+rEk1LZ6Wn0TSeNbl0aEL2BGXROKBNYxpXxPPoDlYVGop496kFe0C&#10;XmDRtkMkJJ/nRpGjPuk5MrU1Wr9+zN8TT0pSHJGbFjP3qzPWgMjA2S+DCV61jaj4JI5FLGRAYw1+&#10;YyOVQzfjlO2dsLW5HvcmtGoXwAuLtnEoIZnzpsEoKLqwit4+nrQdtYTwwwkcO7idDWGJ1kfcDvpu&#10;OMH8x2tRs/0Y1hxIJPnIHpa93Anv6hqbIMxBHUpMY+vtg2fbUSwJP0zCsYNs3xBGorlDzt87dfwH&#10;MuubWJJTjrDt/Wfw0TRn/MECx20UXWJN/wZ4PzGFTdHJJMdsZkrXenj3XsVFiwMytY0Gz7qPMnTB&#10;DuKSEjmwZgzta3oSNOcEBvK4dHgXM7p7ogmYwJY9EUTGnsP0dyomXffxqckjLy4nIj6ZxKgQJnfz&#10;oUb7aZRzi0ok//OorbEyCJOUoGZ/y0Rfi4EhN0p/JiTvAG80d0f31uHiQkxt44a2y2xO2f7ii/4w&#10;b+m0tJp0COuSYF5crq7oiafXEDZmGZ2rXxGE6Q+/hU7bikmHSmul6CorenriNWRjqayEQg5NbIGm&#10;5URi8kulefvH8bBr8eNIPcfe9cej8yzrN3kTeuKm6PAInMkplS/wZYIwJYVRvN7Eg8fmnVNecaq9&#10;4kW239qMEt3oD7+NTvMQPVeklsgMZ2bT2d2PsftM+rAGYbUGEnKjdDsk78AbNHfX8dZhk4EsZdy0&#10;XZhtbzAHfSpg32t+aNqM50B524N2FBL1ehM8HpunvGDGGds7Y2tzPW5ausw+VbJTWhY9h9/W4d5y&#10;ItE2PlA+9n0vPDSRFpqWTLR3IMY97FrB40gH4zfZ0r0lE9U65PS940nfNeml+ivYz2t+7gTNPWut&#10;pvw29Mfexd+jM7NKjY0+bgo6j0BmWhzQHITVGhhCqSvlceCN5rjr3sLsSuQTNsoLrd3jSD2H39Kh&#10;bTUJe7OtoKenF0M2ZpUKJZIHCLU1VgZhkhLU7G+e6LVteTfednm7w6ZB1fEYEFJciKlttLSZetRu&#10;ETRmfkYvbW1GfG2/E2Q4HkxHbSumfF/oXP12QZiRzM96oa09AvtqDRwP7oi21RRboQXjDVb31lLr&#10;uVBsP2LMWkMfd2sQZrzBmt5a3Lx1dA4KIsiaOjathZvvGCJtFpNiygRheefYtfANhvXsSkA7f9q2&#10;bkZdrYbAWaeVH3WqPYtu2jD1aKluDKdmEqh9mDcOmPcELVVd/5TuHvV4Mbw0CNO2fRd7lW5iUHUP&#10;BoRYAk5zmTZTsanauT6d28Qr7bzw8GnPkMnLiDx3x+Y3/PI4t2shbwzrSdeAdvi3bU2zulo0gbNs&#10;GinFse2ds7Wanspg9YGaw7fa+UApFfXdyI3VvdHWeo5QewdiTR93myCsojqUWOusOZytKh1y/t5R&#10;jFt/hHdae9DhgxQHbRi5saY3WjdvdJ1LbR3UsSm13HwZY3FA833d9t14u/v6zqZBVPcYgNmV1IIw&#10;Yyaf9dJSe8TX9ro2HCe4o5ZWU763lUokDwxqa6wMwiQlqNm/eKGcZrdQ5rJ5SHW0/dYWF2JqGw/a&#10;T0+2P8uTuYpeWi9GbrP/Fm44PYtAbQsmHSoNwiqsXxmEreqF1msk9tUaOD0rEG2LSbZCC8Z0VvTU&#10;Uuf57dh9JGcjA4sP5hvTWN5Di+dTU9kcGkqobdp5jPSyT7fsgzBjOqEj/Xio1XA+Cj/CqUs/ce3y&#10;dsY21ZYThDlur0yQVxKENefNaEdB2DT7ICx3M0Oqa+m39lZJGY/207HbxHOiT2YMWZzY8THj++qo&#10;rfWl++xYso1G0kNH4vdQK4Z/FM6RU5f46dplto9tilY1CHHGt5yztZqeymAdm9fIbfY+YLnooO9G&#10;0lf0RFvnebbbOxAbBxYfzHdUhxIjact7qIzNetXZe0c5bkUQVn4b1mueTzF1s8LWoTs5ZnFASxA2&#10;zT4Iy908hOrafphdqZwgbFUvFV0bTjMrUEuLSYdspRLJA4PaGiuDMEkJava3PPKozdDNt0p3PKxn&#10;wJr+9TubfNkgjMJoJjTX0mFGio3cyM0tw6hbozefpRc/UnFQv+JxZGH0BJprOzAjxaY14022DKtL&#10;jd6flcpKKCDi1Ya4d5nDjzYfMZwMJkBT/DiygP3j/HDvPNvmUVzF2C2C+TsYXdedp5deLT0/dnsr&#10;I+qUsxPmRHtqi6yzQZim9lA23yrdozLX5d6Uv35nfqCrHoQ50Sd78jk99wkeqjGADbdy2TG6Lu5P&#10;L+VqqQLYOqJOOTtBzvmWM7ZW01NZCogc44t7p2DruThb8h32vSDiVRq6d2GOvQMRHKCxBmGO61BS&#10;EDkGX/dOBJftkPP3jnLcdkFYxW0U7B+Hn3tnZpdnbOvjyNpDN1PqStbzhE3/itmVyGf783XQ9lhu&#10;+UMcM4VET2iOtsMM7M22hWF1a9D7s/RSoUTyAKG2xsogTFKCmv3NE72bC9U7jGfHxVyK9JnEzf8T&#10;Ph7+TIuzPqMrLwgz/RXegq7Urv8MwfuukGvUk5W0ntG66jR+KYwso5P1Kw/mG06yoGtt6j8TzL4r&#10;uRj1WSStH42uemNeClM/b5Lz7es0d/dj8PIEbuihMD2e5UObonEpfUVFQcIMAmrU5+npe7hwuwiM&#10;BWSejiIs+orjg/nFf5wwciMXcqEwM5ENYwKp41FeEOa4PbVF1tkgzM2lOh3G7+BibhH6zDjm/8kH&#10;D/9pWFRaXhDmqE96TuxcT0TiZW7mGzHmXWb3m+3Q+rzA9tziw/4j2WhRAIkbxhBYx6PcIMQ52zu2&#10;tZqe1MiPNp13akCvuTFcN1Wfn87xmCRSi5zoe863vN7cHb/By0mwOBDxy4fSVONiDcKcqENJfjRT&#10;dB406DWXGEuHSD8eQ1KqyfpO3jvKcSuCsArbKEhgRkAN6j89nT0XblOEkYLM00SFRXOl5GC+Gy7V&#10;OzB+x0Vyi/Rkxs3nTz4e+E+Ls55V0xP3lg5NoxFs+qmQovw88z1qOLmArrXr80zwPq7kGtFnJbF+&#10;tI7qjV8izNR5007clhdp1fgZFiRX8BhZIvkfQm2NlUGYpAQ1+1sm+gBe+/AVOtXT4upSDU3dRxm1&#10;Momc4m++5QZhptn4GhHT+6PzcsPVxQVXD1+6vLyShNuWDztVvzIIM1cbwfT+OrzcXHFxccXDtwsv&#10;r0zAWm1ZjLeJXzqCR700uLi4oamtY/D8VUzwr2Hzigo9V8Lfo3/bumhcXHFzrYZb7VYM+OR42XGV&#10;WfyLuB4+iSBvd6qZPlu9KX3mRLJ6mDedywnCHLWntsg6G4R5BLzGh690op7WFZdqGuo+OoqVSTnW&#10;Hafyg7CK+1RIbPBj+Hq4IFzccHV1o1aLXkwLv2rub9H1cCYFeeNezQVXt+o07TOHyNXD8O6sHoQ4&#10;ZXsnbK2mJ3XyOBkyjicfroGriyuuLm7U6TqbBL0zfTdyO34pIx71QuPigpumNrrB81k1wZ8a1jNh&#10;jusoS97JEMY9+TA1XF1wdXXBrU5XZps6ZMKpe8dBEOagDf2VcN7r35a6GlOfXanmVptWAz7huMUB&#10;zfd1wGsf8kqnemhdXaimqcujo1aSZGMgw7kNjGxdGzeTXhoVn580cC1iOv11Xri5uuDi6oFvl5dZ&#10;mXDb6oNFXF7WHU9NKyYfKvVlieR/GbU1VgZhkhLU7G+Z6K2Pg/Q5ZKbdIEdtW8gRhhwy0jLILrCP&#10;kn5p/YacDNIyslFUWz6mfqSmc7vCed9I/q00rqdmkVuJvpgx159m3ilynl/QXhmsAZb1UZA+J5O0&#10;GzmqO3kVU0GfDHfIvH6d1KxclXoN5GSkknYz3+bAvjqVtX2lbV0uBnIyU0nNzCmzc+u475Yy6eU6&#10;kDN1lMWQk0lqaiY5anFkOfdOZamoDWP+LdKup5Jla2xrEGZ5JKonJzONG+UaqIjcrAxulfF7kz7S&#10;yMguUNFHAdm31HxIIvnfRG2NlUGYpAQ1+6t+265C7nX9Dx4V7XL9tpC2/41T0Q63RCKpNGprrAzC&#10;JCWo2f9eL5T3uv4HDxmESaoIGYRJJFWK2horgzBJCWr2L0o7yOr5azlk+V2aKude1//gUUTawdXM&#10;X3vI+lNCv12k7X/jFKVxcPV81h7KVHmUKJFIKovaGiuDMEkJ0v4SiUQikdwb1NZYGYRJSpD2l0gk&#10;Eonk3qC2xsogTFKCtL9EIpFIJPcGtTVWBmGSEqT9JRKJRCK5N6itsTIIk5Qg7S+RSCQSyb1BbY2V&#10;QZikBGl/iUQikUjuDWprrAzCJCVI+0skEolEcm9QW2NlECYpQdpfIpFIJJJ7g9oaK4MwSQnS/hKJ&#10;RCKR3BvU1lgZhElKkPaXSCQSieTeoLbGyiBMUoK0v0QikUgk9wa1NVYGYZISpP0lEolEIrk3qK2x&#10;MgiTlCDtL5FIJBLJvUFtjZVBmKQEaX+JRCKRSO4NamusDMIkJUj7SyQSiURyb1BbY2UQJilB2l8i&#10;kUgkknuD2horgzBJCdL+EolEIpHcG9TWWBmESUqQ9pdIJBKJ5N6gtsbKIExSgrS/RCKRSEoxrQky&#10;3V0qi9oaaydRKyB5cJD2l0gkEkkpysBCJudTWdTWWDuJWgHJg4O0v0QikUhKUQYWMjmfyqK2xtpJ&#10;1ApIHhyk/SUSiURSijKwkMn5VBa1NdZOolZA8uAg7f/boCg1ib17E7huUF65S4zZnI3ZS+z5OxiV&#10;137zFFFUpJT9dim6Fs0XK1ez61Se8tK9oSiVpL17SagyZ7lLftc+VoyR7LMx7I09zx2nBlHZ8lXA&#10;fbe3MrCoulSUKti7V3DdUPba/0Yqi9oaaydRKyB5cCjP/sasFLbOncjLzw1m8PDRjJs6n5BDP1Fo&#10;vpjBjkm9GPBhNDnKD0ruirzNQ/DQDmDDHeWVu0R/lKltPGg/PZn7NXVXDUVc/KQ7der/P7Zk3a9V&#10;rmKMGTuY1GsAH0areLsxndCRftTqNJXvbt2n/uZtZoiHlgFV5ix3ye/Wx2zRc3RqGzzaTyfZqUFU&#10;tnwVcN/trQwsqi7lbRZ4aAUb7pS99r+RyqK2xtpJ1ApIHhzU7G/MiuSvrWvQoMvLvL/wIxYET2Xs&#10;0CfpOeMwenOBDHZM7sPAmb+tIMxw6lNGTdjGzapYCw2n+HTUBLZVSWWOkUFYKbnJXxA8bwfnzM72&#10;62MKwib3GcjMMkGYkYywl/Dv9Drh1+7j1t09WZQNnPp0FBO23XR+V+t37GOlVDaoqmz5KuCe2Lsi&#10;lIFF1aVfKwgznBKMmiC4aSx7rWpTWdTWWDuJWgHJg0NZ+xu5tWEANWr2Y12m09PxbwADZ+cF4dlz&#10;JelV0G3D2XkEefZkZVVU5gQyCPt9YjQUoL+P8ZeZe7EoG84yL8iTnivTZRBWIZUtXwXcC3tXiDKw&#10;qLr0awVhZ+cJPHsK0mUQJvmtUdb+RrLW9uWh6r1YlVbOdGw4x8rhAfRflGzZGXMC450UQiY8S2AL&#10;X+rVa0jT9t0ZPS+K4jjPmJ3Euon9CGjuS30/f7qPWUacs7tQxmxi5g5AV8uFajX9aPNoOzoOXcaZ&#10;gpMsGdSNafvOs/v9gbRv4kOjIeswDavgTCjvPd+TwDZNaODth+7xEcyOSqPIdOYjZi4DdLVwqVYT&#10;vzaP0q7jUJadMc24BZwJfY/newbSpkkDvP10PD5iNlFplVyFi1I5MG8UXXWN8GnQjIDBfyd0yXC8&#10;PEqDsF+kDxNlFsgq6rsxm6R1E+kX0Bzf+n74dx/Dsjjr7onBpO8neScsjrVv9qVTM198/HR0e2mJ&#10;Xd/L1725Es6tHE5A/0UkFztXRW1i4OSSQTz5Thhxa9+kb6dm+Pr4oev2EktKyphbdTx+YzaJG6Yw&#10;KEiHX/0GNNEFMnxZCvnnVjI8oD+LSjpksc+GKYMI0vlRv2FT2vUcy+IDqSXBiOHkEgY9+Q5hcWt5&#10;s28nmvn64KfrxktL4iq5U1tE6oF5jOqqo5FPA5oFDObvoUsY7uVhsygbyU5ax8R+ATT3rY+ff3fG&#10;LHO+HWN2DHMH6KjlUo2afm14tF1Hhi4741hnVh/rMCWET8c8ha6RDw1bdOG5WfvszjZWbG9zD8hO&#10;3MCUQUHo/OrToImOwOHLSLFsu5OdVHqtYdN29By7mAOpxQ0YuZMSwoRnA2nhW496DZvSvvto5kVl&#10;OhlMlg2qKu6vtXyHKYR8OoanTPdwwxZ0eW4W+0oGbfHJbtP2cX73+wxs3wSfRkNYZ5l4CH3veXoG&#10;tqFJA2/8dI8zYnYUpW7orL3vnU6KrgleDhT87YB9gJG7T/BkoOCLa8rAo5xUJDgwT9BVJ/BpIAgY&#10;LAhdIvDysAnCjIKkdYJ+AQLf+gL/7oJlcQKjsq6KkqmODYJBQQK/+oKm7QRjFwtSTefOjIKYuQJd&#10;LUG1moI2jwo6DhWcMQhOLhF0myY4v1swsL3Ap5FgXZqlzuwkwZRBAp2foGFTQc+xggOppe2lhAie&#10;DRT41rNc7z5aEJVpul6WsmuspeelGZUCkgcHNfsXXfmMvnXcqNt5HKsPXSVfWcCQwgcdtLScHGs5&#10;I+YQPUemtkbr14/5e+JJSYojctNi5n51xrJoFV1iTf8GeD8xhU3RySTHbGZK13p4917FRadihDwu&#10;Hd7FjO6eaAImsGVPBJGx57hTYFok3GnSqh0BLyxi26EEks/fME+mhrNfEhy8im1R8SQdi2DhgMZo&#10;/MYSmQd5lw6za0Z3PDUBTNiyh4jIWM6ZT+EaOPtlMMGrthEVn8SxiIUMaKzBb2ykskMVYODE/Mep&#10;VbM9Y9YcIDH5CHuWvUwn7+poioOwX6wPtSCsKvpexKU1/Wng/QRTNkWTnBzD5ildqefdm1Wmjpnb&#10;1OBZx5+Bs74hNjmFI9ve5xkfDc3HH6TAWktFujf1M+WDDmhbTibW7FwO2rQuihrPOvgPnMU3scmk&#10;HNnG+8/4oGk+noPFjTocfxEXVvXGx7Mto5aEczjhGAe3byAsMQdDygd00LZksqVDUHSBVX18qPnI&#10;iyyPiCc5MYqQyd3wqdGeabG55iL6o1Npo/Gkjv9AZn0TS3LKEba9/ww+muaML+2UQwwn5vN4rZq0&#10;H7OGA4nJHNmzjJc7eVNdU7ooF11aQ/8G3jwxZRPRycnEbJ5C13re9F510SbQqYC8SxzeNYPunhoC&#10;JmxhT0QksedMdTvQmdXe1b38GbZ4N0dPJHMwZDydvWry+LyTpQFphfY2qXMVvX08aTtqCeGHEzh2&#10;cDsbwhLNRx1M1/r41OSRF5cTEZ9MYlQIk7v5UKP9NMyq1h9hamstfv3msyc+haS4SDYtnstX5i9N&#10;zlA2CKu4v1Z/q+6F/7DF7D56guSDIYzv7EXNx+dx0lyHpYx7k1a0C3iBRdsOkZB8nhuWiYcvg4NZ&#10;tS2K+KRjRCwcQGONH2OtynDK3vdaJ0WClX8SeI8Q3CreOTIKQv+fwPNpweUilUBIJZ2YL6hVUzBm&#10;jSAxWbBnmaCTt0BjE4RdWiNo4C2YskmQnCzYPEVQz1uw6mLZ+spLF1YJfGoKXlwuiE8WRIUIuvkI&#10;2k8T5JraOCyY0V2gCRBs2SOIjBXcMQqOThW4NxG0CxAs2iZISBbcKBIUXRD08RE88qIgIl6QGCWY&#10;3E1Qo70gNlegPyJorRX0my+ITxHERQoWz7UEdmqorbF2ErUCkgcHdfsbuRH7Ef+vfR001bTUD3iO&#10;GV+fJqf4a1Slg7AC9r3mh6bNeA6ofD3XH3sXf4/OzLKZJPRxU9B5BDLzlJMTB/mEjfJCa/s40rxI&#10;uKHtMptTDrbsCqNep4nHY8w7Z1m28sNG4aV19DiykKjXm+Dx2DzlhfIpPMTEFhpaToyxCW7z2D/u&#10;YVytjyOrRB9lgjAld9F3/THe9feg8yxr8GyWxTFF50HgzFMYioOwvmtsHgkXsP81P9yD5nJWvSMK&#10;3SuCMEdtlgRhfVljY6uC/a/h5x7E3PIaVY5ff5i3de60nBhd5kuHMgjTH34LnbYVkw7ZBFNFV1nR&#10;0xOvIRstZaxBWN81No/3Cvbzmp87QXPPln6uQgo5NLEFmpYTibHpVN7+cTzsWvx4Ss+xd/3x6DyL&#10;UnfREzdFh0fgTJx1F/LDGOWldfA4Uqkzq737ryvZ0TaViXtLh1b3NofLuefs7a3n8Ns63FtOJFqp&#10;eNM1U12tJmGv6hX09PRiyMYsKNjHa34a2ow/4PTOnz1lgzAlyv5a/K2/3XGNwjiTT+h42zxoSxk3&#10;bRdmO554eL2JB4/NO+e0ve+9TgQ3twp8vASfW3eGjDcEQ+oInl3n5C5VoWBiC0HLiYJ8G/n+cQLX&#10;4seResG7/oLOswSG4jJ6wRSdIHCmjayipBe8pRO0miQosJFfXSHw9BJszLLkw0YJtIrHkaYgzE0r&#10;mH3Kvs7Dbwm0rQSHCkplRVcFPT0FQzYKCvYJ/DSC8QfUdFEWtTXWTqJWQPLgUKH9jbc5v38Vb/Vr&#10;iadLbYI+PIJls6KyQRjoz23ilXZeePi0Z8jkZUSeK/6zdiM31vRG6+aNrnMQQUHW1LEptdx8GRPp&#10;7K5BeUGYljZTj5Z5bJp3bhcL3xhGz64BtPNvS+tmddFqApl12jITqwdheZzbtZA3hvWka0A7/Nu2&#10;plldLZrAWTZlKsZ4YzW9tbV4LtT2dQZGstb0wd0chFWRPsoEYVXR9zX01rrhretc2q+gjjSt5Ybv&#10;mEgKVPWt58g7rfHo8AEp1kWuYt3bB2EO27QueNo2UzlqY2T9kXdo7dGBD4obdTB+i11qMnxr2ddM&#10;2AdhRjI/64W29gi+titq4HhwR7Stpphz5iBM24ap9p3indYedPggpVRWEcYbrO6tpdZzoZb7rlic&#10;tYY+7tZF2XiDNb21uHnr6FyinyA6Nq2Fm+8YnHUX9SCsYp0V31+t3zlid3/lbB5CdY8BhFifnlVo&#10;b+sYaw7fajdGM8ZMPuulpfaIr+2vGY4T3FFLqynfm/3r3KZXaOflgU/7IUxeFmndtXaWskFYhf0t&#10;9rfW73DEftAMqe7BAPOg1X3STN45di18g2E9uxLQzp+2rZtRV6shcNZpJ+19P3QiIE/wenPBHz8W&#10;FCFI+1zg5SMIvaUMOtSTKWjrrRU8F2ovz1ojcLcGYcVlvHWCoKDS1LSWwHeMfVBVXjJmCnppBSO+&#10;tpcbjgs6agVTvrfkywvCtG0ER/U2nzUKPuslqD1CkGfblkEQ3FHQaool8Nv0iuWxavshgmWRlp01&#10;S9myqK2xdhK1ApIHB6fsb8xm3+st0fi8xC7TpH4XQZgZQxYndnzM+L46amt96T47lmyjkbTlPdB6&#10;PsXUzaGEhtqmnRxLd+qBSgVBWNndIGN6KCP9HqLV8I8IP3KKSz9d4/L2sTTVVhSEGUkPHYnfQ60Y&#10;/lE4R05d4qdrl9k+tinaygQy6Svoqa3D89vtv/bnbBxoPZhfRfqwG3sV9T1tOT20njw1dbOiX6Hs&#10;PJZOkaq+7YMwx7pXBGGO2lRZRM2t2gVhjsdvaceLkdvKbMeUDcJW9ULrNRL7ogZOzwpE22KSOWcO&#10;wjzaM92+U5UMwtJZ0VNLnee32+/O5WxkYPFBbWMay3to8XxqKpsV+gndeQxn3aVsEOZYZ8VBmP+7&#10;x+yCsPwtw6jh0Y+1t5ywt7X/XiO3ldmBNAUcq3qpXDOcZlaglhaTDpWKsk6w4+Px9NXVRuvbndmx&#10;2RXs6Nli7z8O+1scYPm/yzH7QTOshgf9TIMuxyeLX2fyUKvhfBR+hFOXfuLa5e2Mbaq1BmHO2Pt+&#10;6MQSUCRNF1QPEJwoFCzvIWgyVhGYVJCM6YKeWsHz2+3lORtLD+Yb0wQ9tIKnpgpCQ+3TzmOW4E9Z&#10;rzIVB2Ejt9nLDacFgVrBpEOWfHlBmEd7QbLtO8uMglW9BF4j7XfwTEHYrEBBi0mlsqwTgo/HC3S1&#10;Bb7dBbHZJnlZ1NZYO4laAcmDg3P2N3JrXT88PIeyxXTm4G6DsBLyOT33CR6qMYANt4wU7B+Hn3tn&#10;Zjt7ZkGVfLY/Xwdtj+Xmg/dmVIMCyN8xmrruT7P0aukKdXvrCOrY7oRtf5462h4sL6ksnx2j6+L+&#10;9FJKP3abrSPqVGo3iYIIXm3oTpc5P9r0ycDJ4AA01seRVaIPu7FXVd/3M87Pnc6zbR4N2qKqb/sg&#10;zLHuFY8jHbVZzoJnH4Q5Mf6CSMb4utMp+ESZdpSPIwujJ9Bc24EZJbtsplvkJluG1aVG78/M2SoJ&#10;wigg4tWGuHeZw4821RhOBhOgKX48VcD+cX64d55t8zjyLsjfzvN1tPRYnmZdqJ3QmfVxpNewLWSX&#10;VGQgZUYHtE3+QlShM/YuIHKML+6dgjlRpv+FRE9ojrbDjJJdVBPGm1sYVrcGvT9Lty1sIf80c594&#10;iBoDNuDca9vs/cdxf62PI72GsaV00BhSZtBB24S/mAZdjk+Sv4PRdd15eunV0rN6t7cyoo51J8wp&#10;e98PnViCjKJLgj/WErwbLnimpmByrE1Q4igVCF5tKOgyx/6x4slggab4cWSBYJyfoPNsJx89qqVC&#10;wYTmgg4z7Ou4uUVQt4bgs3RLfvvzAm0PQZqjIAxB9ASBtoMgxUZuvCkYVlfQ+7Oyfcg/LXjiIcGA&#10;DabHk2VRW2PtJGoFJA8OZe1fxJV969l84DhXbuSZdxqyTn7N+IBa1H12LebXIVU6CNNzYud6IhIv&#10;czPfiDHvMrvfbIfW5wW2m4K6ggRmBNSg/tPT2XPhtvkvFAsyTxMVFs0VZ7/Jm87BvKVD02gEm34q&#10;pCg/j0LVoMC6QLo3YeTGC+RSSGbiBsYE1sHDJgjTm854aBoxYtNPFBblk1domVjdm4xk44VcKMwk&#10;ccMYAut4VC6QIYdvX2+Ou99glifcQE8h6fHLGdpUg0vxKyqqQh92Y6+qvheQMCOAGvWfZvqeC9wu&#10;AmNBJqejwog2dUxV3/ZBmGPdKw/mO2iznAXPPghzZvz5RJvOUTXoxdyY6+Y/IshPP05MUiqFyoP5&#10;hpMs6Fqb+s8Es+9KLkZ9FknrR6Or3piXwrIs7VdJEAY5375Oc3c/Bi9P4IYeCtPjWT60KRqX0lcW&#10;FCTMIKBGfZ6evocLFgWReTqKsOgrzh3MN6GP4y2dhkYjNvFTYRH5eTmOdWa2txsunoFM3nWRnCID&#10;N5OWM8hPi25ytPlxmWN7Q3606bxjA3rNjeG6RfEcj0kitcik6gV0rV2fZ4L3cSXXiD4rifWjdVRv&#10;/BJhppf56k+wc30EiZdvkm80knd5N2+20+LzwnYsfyLhCHv/cdxfS3k3F08CJ+/iYk4RhptJLB/k&#10;h1Y3mWibw/tKn7Toy50mIzdiUWkiG8YEUsejOAhzzt73XifWAMMo2DhY8AedoGZH+6DEmfTt6wJ3&#10;P8HyBIEeQXq8YGhTgYvNKyoSZghq1BdM3yO4XSQwFghORwmir5Str7x0coGgdn1B8D5BrlGQlSQY&#10;rRM0fkmQZQ264t4SaBoJNv0kKMoXFFYQhBlOCrrWFjwTLLhiOoifJVg/WlC9sSAsS6A/IVgfIbh8&#10;U2A0Ci7vFrTTCl4w7/qVpewaa2mpNKNSQPLgUNb+Bn5cMYimNd2oJqrh4uKCa3U/AkcuIDrDGudX&#10;OggrJDb4MXw9XBAubri6ulGrRS+mhV8tWaz1V8J5r39b6mpccHVzpZpbbVoN+ITjtpOYAwznNjCy&#10;dW3cXFxwazSGyP+oBQWmOPM64ZOC8HavhourG9Wb9mFO5GqGeXcuWRhMr+HYMLI1td1ccHFrZD6L&#10;VXQ9nElB3rhXM/WxOk37zCFy9TC8O1cmkDEdtYtn6YhH8dKY6tZQWzeY+asm4G/aGbSeo/nF+lAE&#10;RFXVd/RXCH+vP23rasy6c63mRu1WA/jE1DEngjDHulcGYQ7aLGfBU54Jc2r8eScJGfckD9dwxcXV&#10;FRe3OnSdnUC+Mggz9fJaBNP76/Byc8XFxRUP3y68vDKB29ZbpKqCMNO5zPilI3jUS4OLixua2joG&#10;z1/FBP8aNq8s0HMl/D36t62LxsUVN9dquNVuxYBPjpfZ1SsfA+c2jKR1bTdzO43GRDrWmcne/o15&#10;aUUIf+nig4eryU+98B+xlGPFinBobxN5nAwZx5MP18DVxRVXFzfqdJ1Ngvlxn4FrEdPpr/PCzdUF&#10;F1cPfLu8zMqE25Zdh8JYgh/zxcNF4OLmiqtbLVr0mkb4VWdHrvAfh/01lfen8UsrCPlLF3w8XM3+&#10;6OU/gqXHrH1S1llCEdfDJxHk7U41k52qN6XPnEhWD/OmszUIc87e91onpQHJnT0CPxfBk4ucezxo&#10;m4y3BUtHCLw0pn4IausE81cJ/GvYvKJCLwh/T9C2rsDFVeBaTVC7leCT42XrKzcZBBHTBTovgauL&#10;wNVD0OVlQcLt0jKGc4KRrQVuLgK3RoLIgvKDMFO6FiHorxO4uVr65dtFsDLBchC/MFbwmK/ARViu&#10;u9US9JomuCr/OlJyN5Rrf2Mh2ZnXuZ56g1xn711HGO6Qef06qVm55X5DN+bfIu16Klm55ZVwRBG5&#10;WRncylfbGLbHkJNBaprp26LySilFuVlk3Mq32WY2kJORStpNW9ndYW4//XaFgewv14ctVdd3jPnc&#10;SqvYlhVRvu5VgrBifmGbTo/fkENmaiqZOY4d3zSOtIxsCiqssAow5JCRms5tpU7sMJJ/K43rqVnc&#10;tbsU5ZKVccvGLk7qDIP5vssqR2fl29sWAzmZqaRm5qgEj6Z+pJGRXaDaD8OdTK5X2X3ibH/BYJof&#10;stT6WwFmW6aZnwqUi1P2vlc6KQ1Gbu8Q+NYSfHa9bKDibDLkCFLTLbtPymslySi4lSZIzap8sFeS&#10;DIKMNEG2zV81KlNuluBWfll5eSknQ5CRrfZXkII7mYLrqYJcu1d2lEVtjbWTqBWQPDhI+0t+WxRy&#10;aFIL3B/9O4nKvyyTSCT3AWtAUShY8KTA9/n78XM//yupLGprrJ1ErYDkwUHaX/LboIiLmyYyYujT&#10;tKrlQdt3vi95uatEIrl/mP5q8W8jBf06Cqo3EayvxItTZSqL2hprJ1ErIHlwkPaX/DYwkp2yjU8X&#10;fcRn3ySQWdknKBKJpEow5gi2LRV8tFqQmKEMMmSqOJVFbY21k6gVkDw4SPtLJBKJpBRlYCGT86ks&#10;amusnUStgOTBQd3+SseSSSaZHtwkkUjuFrU11k6iVkDy4KBuf+UkLJNMMj24SSKR3C1qa6ydRK2A&#10;5MFB3f7KSVgmmWR6cJNEIrlb1NZYO4laAcmDg7r9lZPw/UmpSYK9CWXlMskk06+ZJJLfIUWpJO3d&#10;S8J1597iZsw+S8zeWM5X6sfOHaO2xtpJ1ApIHhzU7a+chO9P2jxEoB1QVi6TTP8LKWOHoNcAQXRO&#10;2WtVle5NGxLJ75C8zQwp/uFzJ1D9lYsqQG2NtZOoFZA8OKjbXzkJ359U1UGY4ZRg1AT5osFfJRkE&#10;n44SbLupcu0BTaYAqc/AqguQ1Py7qtuwpAcJA6c+HcWEbTdV30Iv+R0hgzDJ7wF1+ysn4fuTqjoI&#10;OztP4NlTkC6DsPueDGcFQZ6Clellr8lUNen++fcDhOEs84I86bkyXQZhv3dkECb5PaBmf9OvyA96&#10;QvBNrODVpwS+3oI/dBZ8GCkwFE/MBsGSQYJp+wS73xe0byJoNESQZloQjIKkDYJBQQK/+oKm7QRj&#10;FwtSbX4otShVMG+UQNdI0KCZYPDfBUuGCzyKgzBr/cNW2LSJ4MTHgsDhgnPFdRkFiTZtNdEJhn8i&#10;iJor0NUSVKspaPOooONQwRnrZ7KTBFMGCXR+goZNBT3HCg6kltaXEiJ4NlDgW89yvftoQVSm7aLk&#10;fMo4KBjdTeDnI2gWKPhwj2D5c4LxOy3XTy4RBA4TnLXRjeGEYGCgYOW5UpkxW7BuoiCguaC+n6D7&#10;GEHcL9hlyk4s1UGDJhadpuidsJ3VLu+ECda+KejUTODjJ+j2Uml/smMEA3QCl2oCvzaCdh0Fy85Y&#10;ryUJJvYTNPcV+PkLxiwr3ckx6eLJdwRxawV9Owl8fQS6boIlcfa/3VaUVuo7vq0EI2YKvvtU0GV8&#10;aZkzoYLnewraNBF4+wkeHyGISnN+DJVNzvT93EpBQH9BsknPJpma7y4T6K3XyrWDURBTjn/bteHk&#10;OAvOCN57XhDYRtDAW6B7XDA7yvY3/H4hxmyS1k2kX0BzfOv74d99DMvirDtNhpMsGfQk74TFsfbN&#10;vnRq5ouPn45uLy0h7ubdhkFGspPWMbFfAM196+Pn350xy+Iors54J4WQCc8S2MKXevUa0rR9d0bP&#10;iyL9ZgxzB+io5VKNmn5teLRdR4YuO2P9UAVjuAuM2YlsmDKIIJ0f9Rs0QRc4nGUppt/pKuBM6Hs8&#10;3zOQNk0a4O2n4/ERs4lKs769uFhf38SwclwPHmncEN8WgQx+fzdXMuL4ZEx3/P18qN+kHX0mb+WC&#10;9ae/DCeXMOiJt/gmdgWvPqXD17shf+g8jA8jr9n97qUxO6m0Xw2b0q7nWBYfSK3cb2MWY7xDSsgE&#10;ng1sgW+9ejRs2p7uo+cRlVlsiKrUaRGpB+YxqquORj4NaBYwmL+HLmG4l4ddEGYa37qJ/Qho7kt9&#10;P3+6j1lW4meWIKwDU0I+ZcxTpnoa0qLLc8zad72MjsqrQw21NdZOolZA8uCgZn/9UUEbjaDuo4IF&#10;OwRJiYI1YwQ1PQVzTlgnZr1gahtBk1aCgBcE2w4Jks9bJu4LqwQ+NQUvLhfEJwuiQgTdfATtpwly&#10;TZ81COY/LqjZXrDmgCD5iGDZywLv6jZBmLX+9tPtg7Aj7wg8OghSrEGBuS1PwaglgsMJgoPbBWGJ&#10;gkuHBTO6CzQBgi17BJGxgjtGQdEFQR8fwSMvCiLiBYlRgsndBDXaC2JzBfojgtZaQb/5gvgUQVyk&#10;YPHc0gCuMsn0uOjJWoKOpiAvUXBkj+ClQEEtd8GADZYyR6cKPNoLkm3qN/fBQ/BBilVWJFjTX+D9&#10;hGBTtCA5RjClq8C7t+Ci3Y/HOpdMOujtI2g7ShB+WHDsoGBDmCDHGdtZ7eJZRzBwliA2WXBkm+AZ&#10;H0Hz8YICBHmXBLtmCDw1gglbBBGRgnN3BEWXBP0bCJ6YIohOFsRsFnStJ+i9yuI3Jl1oPAX+Ay1f&#10;AFKOCN5/RqBpLjhY/KO8BsHipwQ12wlWfytI/F7w0UhB/Zo2vmPaJfpSELxKEBUvOBYhGNBY4DfW&#10;et2JMSh15ig50/eUDwTaloLYQku+PN8tuVaBHcrzb7s2nBynadcyOFiwLUqQdEywcIBA4yeIzCse&#10;3y+hiEtr+tPA+wmmbIomOTmGzVO6Us+7N6suFpkmG6a20eBZx5+Bs74hNjmFI9ve5xkfDc3HH7yr&#10;n64qurSG/g28eWLKJqKTk4nZPIWu9bzpveoiReg5MrU1Wr9+zN8TT0pSHJGbFjP3qzMY8i5xeNcM&#10;untqCJiwhT0RkcSeMy3gDsZQWYousKq3D55tR7Ek/DAJxw6yfUMYiTmmiwbOfhlM8KptRMUncSxi&#10;IQMaa/AbG2n5rFVfNeo8wtBFu4lPSWDv4kE01tTCr1l7Bs4JIy4lmYOrR6PT1qLvmlRzUGMOMDSe&#10;1H10KAt2xJGUeIA1Y9pT0zOIOSesIYapX318qPnIiyyPiCc5MYqQyd3wqdGeabG5tiNwCv2RqbTW&#10;+tFv/h7iU5KIi9zE4rlfccbcXNXq1HBiPo/Xqkn7MWs4kJjMkT3LeLmTN9U1NkFY0SXW9G+A9xNT&#10;2BSdTHLMZqZ0rYd371VYXNGko+p4+Q9j8e6jnEg+SMj4znjVfJx5J4t1VHEdaqitsXYStQKSBwc1&#10;+xcHYQNDbHYg8gRvNBfo3rLmrRO8tovgVPE3e6v8LZ2g1ST7xezqCoGnl2BjlqDwkKCFRjAxxuZz&#10;eYJxD9s8jnQmCNML3tYJWk4U5NuUKU5howRaxeOaw28JtK0Eh4oXdVNQclXQ01MwZKOgYJ/ATyMY&#10;f8B+9+VuUswEgcbUVn6pLG+f4GHXygVh+mMCfw/BLOtuklkWJ9B5CGaeKtuuo3T4bYF7S0G0Tb/M&#10;yQnblSzsfe31uv81gXtQ6Y5efpjAS2v/OPLYuwKPzvYBbdwUgUeg4JShNJBZY/OZgv0CP3fB3LOW&#10;vHnc7oJJh2z6nSsY26TiR9lRrws8HrPmnRxDZZIzfVcGSOX6rjN2KMe/lW3czTgLowRNPATzSnZi&#10;fwH6Y7zr70HnWWdKdxP0cUzReRA48xSG4iCs7xrSSzYTCtj/mh/uQXM5W+ktGD3H3vXHo/Ms62Jv&#10;kcVN0eEROJNThgL2veaHps14DqjtXuSHMcpLa/840tEYSj7sHPrDb6Nzb8nE6HzlJRUKiXq9CR6P&#10;zbNki/XVby0ZxR3UH+ZtnYaHeq4gtVhmOMPszu74jd1nDmQtAUYtBobcKB1X3gHeaO6O7q3D1mre&#10;QqdtxaRDNqFv0VVW9PTEa8jGUpmTFOx7DT9NG8YfUNndqlKdFnJoYgs0LScSY6PSvP3jeNi19HGk&#10;/ti7+Ht0ZlapY6CPm4LOI5CZpwwlgWr/dZml/S2M4y2dFt3bVh05qEMNtTXWTqJWQPLgoGZ/cxCm&#10;Fbwbbz85bxpUdqeqzVTr4xNrMmYKemkFI762/6zhuKCjVjDle8GN1QJtLUFoyTdtyyOWNX0qF4QZ&#10;bwh6awXDt9q3VZzKLFJGwWe9BLVHCPJsyxoEwR0FraZY2t30isDLQ9B+iGBZpGWHQVm3w2Rtq9Zz&#10;9m0ZswR9KrkTdmONQOsm0HUWBAVZU0dBLTfBmEiVtitKRsHq3oKawxU6cNJ25dlduUNZJggz2be3&#10;wM1b0Ll4DEGCjk0Fbr6CyAKLLrRtBEdtgvoyujD5Tk3B1op8x/Tob5fgjWGCrgEC/7aCZnUFmkDr&#10;dSfHUJnkTN9tA6SKfNcpO6j5dzlBmKNx5p0TLHxD0LOroJ2/oHUzgVYjmHW6+DN3j/HGGnpr3fDW&#10;dSYoKMiaOtK0lhu+YyIpMAcVWtpMPYr1yZk5aDryTms8OnxAivq6Vj7GG6zprcXNW0fnkvaC6Ni0&#10;Fm6+Y4gsAP25TbzSzgsPn/YMmbyMyHN3ShddlSDM4RhKW3cCIzdW90Zbczhb85TXTORxbtdC3hjW&#10;k64B7fBv25pmdbVoAmdZLqvpy3CKmYFaHn7jAIXFMuN1Pu3uQb0Xw0uDMG1b3o0v1TLcYdOg6ngM&#10;CDH3K/OzXmhrj+Bru34ZOB7cEW2rKbZC59CfY9Mr7fDy8KH9kMksizxH8dsfqlSnxhus7q2l1nOh&#10;2HbdmLWGPu7FQZiRG2t6o3XzRte51C+COjallpsvYyILrDpqzTtHbHWUw+YhpTpyVIcaamusnUSt&#10;gOTBQc3+xUHYNEUQZj4438+aLydIKl5ARm6z/6zhtCBQa9nBSF8h0NYRbFfsxGwc6DgIi50k0BYH&#10;YWmCHiptFacyi5RRsKqXwGukYvfBIJgVKGgxqVSWdULw8XiBrrbAt7sgNrts/RUmo2BFT0Gd5xVt&#10;5QgGelQchBXGClpqSxfvtOUCradg6mZBaKh9OlbZg+9GwfIeKjpw0nbl2UW5sKsFYaZ2PZ8SbFaM&#10;IXSnIL1IXRfKQKZc3xlU6jvpoQK/hwTDPxIcOSX46Zpg+1iBVhGEORpDZZIzfbcLwirwXafsoObf&#10;5QRhFY3TmC4Y6SdoNVwQfkRw6SfB5e2CptoqCsLSltND68lTUzcTGhpql3YeS6fIHFR40H56ss3u&#10;xy8JwtJY3kOL51NT2axoL3TnMdKLHxkZsjix42PG99VRW+tL99mxZJsCBLUgzNEYbJp3jJG05T3Q&#10;eo1kW5mNMCPpoSPxe6gVwz8K58ipS/x07TLbxzZFaxeEKfRlDcKavxntMAibZheE5ZoDDG2/tZYg&#10;bFUvlX4ZOD0rEG2LSbbCSmAg68QOPh7fF11tLb7dZxObbaxanRrTWdFTS53nt2PX9ZyNDCw5mG/V&#10;u+dTTN2s8IvQnRxLL7LqyJ93j9nqKJ8tw2rgYdWRozrUUFtj7SRqBSQPDmr2L34cOXSzzSM564Te&#10;9K/2eeUET6FgQnNBhxn28ptbBHVrCD5LFxRECBq6C+b8aPM5025UgH0QNr29oPU7Nt/ijYKQgQJN&#10;8UJZIBjjK+gUrOiDNW1/XqDtYf1jAassekJpEFcsM94UDKsr6P1Z2TryTwueeMgSNFX28WTEqwL3&#10;QMFpm7ZMf/QQoCkNwpKnC7StBUdsdlBuhljOUxUv3sWPtWbbPI78JSlyjMC9k+CEMthwwnbl2V0Z&#10;wORvF9TRCpYXH4Y3PQYbJ3BXPI60Tc4EMgV7BY3c7R/NmnxnZmCp7+wYLXB/WnDV5rzc1hFld8Ic&#10;jaEyyZm+2wVIFfmuM3Yox78rG4Tl7xDUdRcsvVp6/fZWQZ0q2gmjYD/j/NzpPNvmsZMtakHFLwnC&#10;TI8yx/nh3nm2zePIisjn9NwneKjGADbcMkL+dp6vo6XH8rTS3TFHY6gkBZFj8HXvRHDxWawS8tkx&#10;ui7uTy/lasl6fputI+oodsLuMgjT1Gbo5ls2j1lNdbnT9K/fmbOF0RNoru3ADFulG2+yZVhdavT+&#10;rFR2l+SfnssTD9VgwIZbGKtUpwVEvNoQ9y5z+NGmMsPJYAI0pY8jC/aPw8+9M7PLcQyLjrwYtiW7&#10;VGhIYUYHLU3+EmXOOqpDDbU11k6iVkDy4KBmf3MQ5iao3kGw46KgSC+Imy/w8RBMi7NOzOVM8KZ0&#10;coGgdn1B8D5BrlGQlSQYrRM0fkmQZVowcgSvNxf4DRYk3LAsOvHLBU01NkGYUfDVcIF7a8GOK5aF&#10;9uzXgnbVbYIwU1BlOlPUQDA3xnJ+Jj9dEJNkOegd95ZA00iw6SdBUb6g0BoEda0teCZYcMV0ED9L&#10;sH60oHpjQViWQH9CsD5CcPmmwGgUXN4taKcVvLDdfozOpJxvBX9wFzy7VJCpFxSkCZYNFWhcSoOw&#10;W18J6rgLxu2w7EzdPiv4SzuBq00QZlqwZwQI6j8t2HPBMraCTEFUmODKXRzMz4+2nCfrNVdw3XQ2&#10;Ll9wPEaQWuSE7cqxuzKAMZ/d0ghGbBIUFgnyCgUFCYKAGoKnpwsu3LbYOPO0ICy69GC+o0DGdHbw&#10;zZaCRgME8cW+s0LQzMZ3TPW4NxFsvGC5bvoLxMA6v7EgzIHvOrRDOf5d2SDMfK+7C0ZutBz4z0wU&#10;jAkUeNgEYcaMTbzo78/oL9KVU4UTFJAwI4Aa9Z9m+p4L3C4CY0Emp6PCiL5SfDC/KoMwKEiYQUCN&#10;+jw9fQ8XLA2SeTqKsOgr5oP5J3auJyLxMjfzjRjzLrP7zXZofV5gu+nsud50BkhDoxGb+KmwiPw8&#10;U1jjYAyVJT/afPapQa+5xFw3hUj5pB+PISn1vxyd2gb3JiPZeCEXCjNJ3DCGwDoeVROEublQvcN4&#10;dlzMpUifSdz8P+Hj4c+0OOtjNMNJFnStTf1ngtl3JRejPouk9aPRVW/MS2FZxTU7jf7ETtZHJHL5&#10;Zj5GYx6Xd79JO60PL5gVXbU6zfn2dZq7+zF4eQI39FCYHs/yoU3RuNi8oqIggRkBNaj/9HT2XLhN&#10;EUYKMk8TFRaNxRUtOvIMnMyuizkUGW6StHwQflodk6OtDzod1KGG2hprJ1ErIHlwULO/eWL2ELz2&#10;oaBTPYGri0BTVzBqpSCn+Ft3ORO8ORkEEdMFOi/LZ109BF1eFiSYFl5rmdvxghGPWgISN41AN1iw&#10;aoKghs25nsIfBS93FLib2tcIHn5a8HmwoKbtQpknCBkneLiGwMVV4OIm6DrbsntmOCcY2VrgZmqj&#10;keXckekz1yIE/XUCN1N5V4FvF8HKBMtOl+lR4GO+Ahdhue5WS9BrmuDqXSzMpiAj/hPBo14CF9MY&#10;agtGfCzoX6M0CDMFCSEvW3YjXDSCGg8LJn8u+FNNm8DDtKBfEbzXX1BXI3B1E1RzE7QaIDh+N/0y&#10;LfIhgicfttrHRVCnqyDB+lqDCm1Xjt3LBDAGwYaRgtpuFpsUn127Ei7o39Zqd5N+awsGfGKpy5lA&#10;xpTuHLP3Hf/nBO/1LQ3Ciq4LJgUJ3KtZdNW0jyBytcC7cyXHUInkTN+VQVhFvuvQDuX4d2WDMNNf&#10;3oZPEnib/M9VUL2pYE6kYJh3aRBW+N1faeoRwMzivxCrLPorhL/Xn7Z1Nbi4uuFazY3arQbwyXGD&#10;elDxC4Mw0+evhL9H/7Z10bi44uZaDbfarRjwyXEMFBIb/Bi+Hi4IFzdcXd2o1aIX08KvWts3cG7D&#10;SFrXdsPFxY1GY4r/KrGCMdwFeSdDGPfkw9RwdcHV1QW3Ol2ZnaCn6Ho4k4K8ca/mgqtbdZr2mUPk&#10;6mF4d66CIMwjgNc+fIVO9bS4ulRDU/dRRq1MIsfm1LzhWgTT++vwcnPFxcUVD98uvLwygdtlTtY7&#10;pjA2mMd8PXARLri5uuJWqwW9poVztbjjValT423il47gUS+N2W6a2joGz1/FBH/TzlvpKyr0V8J5&#10;r39b6mpM+nWlmlttWg34BIsrTsW/8UusCPkLXXw8cDX5jZc/I5Yesxt/RXWoobbG2knUCkgeHNTs&#10;XxyEzTAtHnpBZpog5y52XEwLSUaaINvmLxGVKSdDkG6zsKil3CzBjTtl5XbJIMhMFWSqvCnc9Plb&#10;yr8EtLadka3+mPFOpuB6qiD3bsatTCY9pAqyTQtjnmCIzZmw4lSUK8i4YX+AWi0Z8wVp1wVZuWWv&#10;3U3KyRSkZqoH0o5s50wyj+tWWR3n3/rl+jXZKNPkF0bB530FNYbaXzfZN820o6ny2d9UqsB3nbFD&#10;ef5dmWTIEaSmCfJV/gjl0uInqfn4grv4S0UFxnxupV0nNSu3cmd+7hoj+bfSuJ6aRa6yQcMdMq9X&#10;0JeiXLIybpGvDD6qeAyGnExSUzPJsdOtgZyMVNJMO0i24l9A8TuwzI8a9Tlkpt0gp4IBGHIySMvI&#10;puAXd8DAnczr6jYopip1asghIzWd2yXRqDrG/FukXU8lq7xOGUz2z1LYxR6HdVhRW2PtJGoFJA8O&#10;avYvDsKmJ5edkGX6hamcIEwm59NNRWBl2jHtWUcQOLNsWZl+edr3Vjde3Jj6yxdIya+GJQir+rfB&#10;SxyjtsbaSdQKSB4c1Owvg7B7mGQQ9suSQfBhkKBxB0H/oYLnBlse2XkFCvZb358lU1Unye8dGYT9&#10;eqitsXYStQKSBwc1+5t+Fmb1fMGhu/ypHpkqSAbBtgWCr4t/eUCmSqeCdMH+UMGyxYL5iwUhuwTp&#10;ti8MlqmKk+T3TlHaQVbPX8uh4p8Mktw31NZYO4laAcmDg7r9lZOwTDLJ9OAmiURyt6itsXYStQKS&#10;Bwdpf4lEIpFI7g1qa6wMwiQlSPtLJBKJRHJvUFtjZRAmKUHaXyKRSCSSe4PaGiuDMEkJ/zv2N5Lz&#10;UyIHo74j/vxNmx8D/m1gzD5LzN5Yzhf/gq3EgjGbszF7iT1v8yPKFVGUStLevSRcv19/5WUk+2wM&#10;e2PPl/z4sOReU0Rq0l72JlxXXvhV+K3du7+1/lREZfta2fJVQVFqEnv3JnCvphS1NVYGYZISfn/2&#10;N5KxYxK9BnxIdE6xrJATn/SioXsNGjR7GN+uwXy3TVnm10X+iXg5qL0BvCLyNjOk5Ed57wd680/J&#10;eLSfjjRdFWDMYMekXgz4MJryb808Ng/xQDtgg/LCr8Jv7d79rfWnIirb18qWrwryNg/BQzuAezWl&#10;qK2xMgiTlPD7s78pCJtMn4EzSwOsgv285qfhkXcOY/mFL5UyvzK/xuRy1xhO8emoCWy7Wclvo3fz&#10;ufsahBk49ekoJmy76dyum5kHNAi7G1s6gykIm9yHgTNlEGbmLvR8T/tTxVS2r5UtXxXIIEzyq/K/&#10;YH/jjdX01tZixNf5yku/GX6NyeVuMZydR5BnT1amO78wmLirz93PIMxwlnlBnvRcmS6DMAfclS2r&#10;jAcnCLsbPd/L/lQ1le1rZctXBTIIk/yqlGd/Y3YS6yb2I6C5L/X9/Ok+Zhlxxd/WjHdICZnAs4Et&#10;8K1Xj4ZN29N99DyiTC8CNJxkyaAneOubWFa8+hQ6X28a/qEzwz6M5JrdfWUkO2kdE/sF0Ny3Pn7+&#10;3RmzLA7bL4TG7EQ2TBlEkM6P+g2aoAsczrKUfM6tHE5A/0Uk641kxy1nTM+W1KrmRp2mj9Cu41CW&#10;nSmwKWPTXuIGpgwKQudXnwZNdAQOX0aKHgrOhPLe8z0JbNOEBt5+6B4fweyoNOvPtBg4uWQQ3abt&#10;4/zu9xnYvgk+jYawLk05aVY8nnInlyrSl/FOCiETniWwhS/16jWkafvujJ4XRfG7GU32LNFlw6a0&#10;6zmWxQdSFYGPkeyYuQzQ1cKlWk382jxq1aelVPl1VPS5As6EvsfzPQNp06QB3n46Hh8xm6g064/g&#10;VBiEFZF6YB6juupo5NOAZgGD+XvoEoZ7edgFYRX6akmZGOYO0FHLpRo1/drwaLuODF12xnytYvtb&#10;g7AOUwj5dAxP6Rrh07AFXZ6bxT7bQyQFZwh973l6BrahSQNv/HSPM2J2FMXDrMj/zFfL1a0aFdVl&#10;8pPSaw2btqPn2MUcSC2uyeLPT74TRtzaN+nbqRm+Pn7our3EkjjTDmFFtqxY14aTSxj05DuExa3l&#10;zb6daObrg5+uGy8tsbmvDedYOTyA/ouSS85tFqUeYN6oruga+dCgWQCD/x7KkuFeeNgEYZXWTwX3&#10;ilP9tKHsvetIx0bupIQw4dlAWvjWo17DprTvPpp5UZk2wX8FenbgS5b+dGBKyKeMecp0bzSkRZfn&#10;mLXvuo0+HNx35i5kk7hhCoOCdPjVb0ATXSDDl6VY7GLMJqnkWkOatuvJ2MUHKB1iBWuADWV0VwVj&#10;M9uv2zT2nd/N+wPb08SnEUPWpTk35qJUDswbRVfTfdygGQGD/07okuF4edgEYVU09mLU1lgZhElK&#10;ULV/0SXW9G+A9xNT2BSdTHLMZqZ0rYd371VcLAL9kam01vrRb/4e4lOSiIvcxOK5X2Gep82LqgbP&#10;uo8ydMEO4pISObBmDO1rehI050TJjVR0aQ39G3jzxJRNRCcnE7N5Cl3redN71UXL4ld0gVW9ffBs&#10;O4ol4YdJOHaQ7RvCSMwxkPJBB7QtJxNbCHmXDhP55Zt00tSk+wfhRETGcu6O3q6MpbpV9PbxpO2o&#10;JYQfTuDYwe1sCEs0PxIxnP2S4OBVbIuKJ+lYBAsHNEbjN5ZI87NNyyLs3qQV7QJeYNG2QyQkn+eG&#10;4of0HI2nzGRUTJXoS8+Rqa3R+vVj/p54UpLiiNy0mLlfnbF83qTLPj7UfORFlkfEk5wYRcjkbvjU&#10;aM+02Fy77pj0uWtGdzw1AUzYsseqT6PDOsr9HAbOfhlM8KptRMUncSxiIQMaa/AbG2lpsIIgzHBi&#10;Po/Xqkn7MWs4kJjMkT3LeLmTN9U1NkGYA18tIe8Sh3fNoLunhoAJW9gTEUnsOUsdzthfU90L/2GL&#10;2X30BMkHQxjf2Yuaj8/jZMnKcJYvg4NZtS2K+KRjRCwcQGONH2MtlVTof450q6SiukzX+vjU5JEX&#10;lxMRn0xiVAiTu/lQo/00LFVZx+NZB/+Bs/gmNpmUI9t4/xkfNM3Hc7CgIh+oWNdmH9d4Usd/ILO+&#10;iSU55Qjb3n8GH01zxpsqNmFI4YMOWlpOjsV8axpOMP/xWtRsP4Y1BxJJPrKHZS93wru6pjQIq6x+&#10;KrxXnOynDcp716GO9UeY2lqLX7/57IlPISkukk2L5/KVNZAtplw9O/AlS/+r4+U/jMW7j3Ii+SAh&#10;4zvjVfNx5pU6ZMX3HUVcWNUbH8+2jFoSzuGEYxzcvoGwRLMXcWFVH3xqPsKLyyOIT04kKmQy3Xxq&#10;0H5aLJYhVrAG2KDUXVWMzVzGvQmt2gXwwqJtHEpI5rx5QnY0ZgMn5j9OrZrtGbPmAInJR9iz7GU6&#10;eVdHUxKEVd3Yi1FbY2UQJilBzf76Y+/i79GZWTZepY+bgs4jkJmnDBTsew0/TRvGH1A5W2MNKmoN&#10;DOFGycU8DrzRHHfdWxw2f83Sc+xdfzw6z7JxXD1xU3R4BM7klAH0h99G596SidHKR4z2QZgJY9py&#10;emjr8Pz24rLKMnoOv63DveVEylSnQmHU6zTxeIx558xTtnnRctN2Yfap8v7m0onxKCejkmJVoa8C&#10;9r3mh6bNeA6ofJXXH34LnbYVkw7ZLDBFV1nR0xOvIRtti5rJDxuFl9b+EYkzdah9riyFRL3eBI/H&#10;5lmy5QZhhRya2AJNy4nE2Ngsb/84HnYtfRzpyFftyA9jlJfW4eNINftrPPuzzuabbmGcSR863rYY&#10;qCyFUbzexIPH5p1z6H/O6LaUiurSc/gtHdpWk7CvagU9Pb0YsjHLZjx9WWNjp4L9r+HnHsTcsxad&#10;qdnSka6Lg5u+a2z0az6v6U7Q3LOWvCIIKzw0kRaalky0NzLjHnYteRxZWf1UfK+UBmEV9tMG+3vX&#10;CR0X7DOfUW0z/oDqzpotanoug50vlfa//zqbnbXCON7SadG9fdj2kzYo77vDvK1zp+XEaMq60WFz&#10;Xa0mHaJ0iEVcXdETT68hbMwyVrwG2FDuvFfMXYzNXMZNS5fZpxz8FbxizIWHmNhCQ8uJMTZjzmP/&#10;uIdxLX4cWYVjL0ZtjZVBmKSEsvY3cmNNb7Ru3ug6BxEUZE0dm1LLzZcxkQWgP8emV9rh5eFD+yGT&#10;WRZ5rvTP982Lqpa278bb3SB3Ng2iuscAQkyObrzBmt5a3Lx1dC6uPyiIjk1r4eY7hsgCIzdW90Zb&#10;czhbLV+QbFAGWE4EYcYbrO6tpebwrdaD+/bkndvFwjeG0bNrAO3829K6WV20mkBmnbZMuqZFS9tm&#10;KkfLu+MdjqeCyahK9GUyySZeaeeFh097hkxeRuS54lc+GMn8rBfa2iP42m7wBo4Hd0Tbaoqt0EzZ&#10;hcG5Osp+zkQe53Yt5I1hPeka0A7/tq1pVleLJnCW5XJ5QZjVZrWeC7WzmTFrDX3ci4MwJ3zVlnKC&#10;MKfs3/odjtgaKGczQ6p7MMBsIHMl7Fr4BsN6diWgnT9tWzejrlZD4KzTDvzPOd2WUFFdxkw+66Wl&#10;9oiv7a8ZjhPcUUurKd+X68/6I+/Q2qMDH6SUF4Q51rXZx7VtmGpfMe+09qDDBymWvF0QZr3Paz1H&#10;qL2RWdPH3RqEVV4/Du8VZ/ppg92966SOz216hXZeHvi0H8LkZZHWXeGylNWzA18q7o+2Ne/YOySb&#10;h1THY0BIcSUV3neWc7Q1GV52gsWY+Rm9tLUZYa9wDMeD6ahtxZTvCyteA2woM+9VwdhU7WfGmTHX&#10;4jl7ZyNrTR/crUFYVY69mLJrrAzCJDaUtb+RtOU90Ho+xdTNoYSG2qadHEsvfsZjIOvEDj4e3xdd&#10;bS2+3WcTm20sDSqm2QcVuZuHUF3bj7W3TE2ksbyHFs+nprLZrv5QQnceI73I2gevkWwr8zXtboIw&#10;S3teI7eV+dZnTA9lpN9DtBr+EeFHTnHpp2tc3j6Wplr7RbjCg9kOx6MyGRVTJfqyfsiQxYkdHzO+&#10;r47aWl+6z44l22gkc1UvFV0aOD0rEG2LSbZCM2UXBufqUPtceuhI/B5qxfCPwjly6hI/XbvM9rFN&#10;0ToMwtJZ0VNLnee329ssZyMDSw7mO+urVlSCMGftr/V/l2O2BsrfwrAaHvQzGciYTuhIPx5qNZyP&#10;wo9w6tJPXLu8nbFNtdYgrHz/c1a3JVRUlzGTVb1UrhlOMytQS4tJh8r1Z2eCMEe6VvVxZXCjCMLS&#10;V/REW+d5Sm5dMzlsHFh8MP/u9FPRveJUP21QBmGOdWwVZZ1gx8fj6aurjda3O7Njs8vsnJTRsyNf&#10;KglC/HnX3iHZMqwGHv3WOnXfWeZML0aWnWAxZq6il8o1w+lZBGpbMOmQdeItbw2wwV53VTG2cuzn&#10;zJjTV9DTbp2wkLNxYMnB/KocezFl11gZhElsULN/wf5x+Ll3ZnZ5D7kV5J+eyxMP1WDAhlsYrY/X&#10;ag/dzK0Sn7Seq2r6V74z+3AB+8f54d55drnP0Qsix+Dr3ongE8oCdxGEUUDkGF/cOwWjrC5/x2jq&#10;uj/N0qulC/btrSOoo9gJUS5a9jgej/rEURyE/HJ92ZPP6blP8FCNAWy4ZaQwegLNtR2YYV1gzRhv&#10;smVYXWr0/sz2g2bytz9PHW0Pltv88YEzdZT9XD47RtfF/emllKr3NltH1HG8E0YBEa82xL3LHH60&#10;uWA4GUyApvRxZKV8NX87z9fR0mN5Wsli6Kz9NV7D2JJdUgRDygw6aJvwl6hCUyWMruvO00uvWg/z&#10;mythRJ3ib/jl+58JZ3RbSkV1FRI9oTnaDjOwr2oLw+rWoPdn6eX6c5kgrIwtHeta1ceVwY3icWRB&#10;xKs0dO/CHHsjExygKXkcWVn9OLpXnOqnDfblndGxgvzTzH3iIWoM2GBzj1svKfXs0Jes/dF4Mcze&#10;IZnRQUuTv0Q5d98VRDLG151OwaXnTksojGZCcy0dZqTYXDNyc8sw6tbozWcqj07t1gAbuZ3uqmRs&#10;SnsU48yYI3i1oTtd5vxoMy4DJ4MD0BQ/jqzCsRejtsbKIExSgqr9CxKYEVCD+k9PZ8+F2xRhpCDz&#10;NFFh0VwxfZM8sZP1EYlcvpmP0ZjH5d1v0k7rwwvbc62Lqhsu1TswfsdFcov0ZMbN508+HvhPiyt5&#10;zl6QMIOAGvV5evoeLtwuAmMBmaejCIu+YrlB86OZovOgQa+5xFw3fSqf9OMxJKUW3kUQZqrOdHal&#10;Ab3mxmCpLp3jMUlcibMc8hy58QK5FJKZuIExgXXwqFQQ5ng86hNHcRDyS/Wl58TO9UQkXuZmvhFj&#10;3mV2v9kOrc8LmExiWtQWdK1N/WeC2XclF6M+i6T1o9FVb8xLYaZzQvboTeedNI0YseknCovyyTPp&#10;0Ik6yn7OGkw2GcnGC7lQmEnihjEE1vFwIgiDnG9fp7m7H4OXJ3BDD4Xp8Swf2hSNi80rKhz4qh16&#10;09kSDY1GbOKnwiLy8wotdnHC/m4ungRO3sXFnCIMN5NYPsgPrW4y0aanFuYxuNNk5EYsw0xkw5hA&#10;6niULi7l+V+qqY9O6NaWiuoynFxA19r1eSZ4H1dyjeizklg/Wkf1xi8RlmVaItT9WRmElbWlY12r&#10;+rgyuFEezM/5ltebu+M3eDkJFiMTv3woTTUupa+oqKR+Kr5XnOynDcryDnWsP8HO9REkXr5JvtFI&#10;3uXdvNlOi88L280Hu+3qVuo5x7Evmfvj5oJn4GR2XcyhyHCTpOWD8NPqmGxxSMf3HflEm87JNejF&#10;3Jjr5nkmP/04MUmpFJkCkwVdqV3/GYL3XSHXqCcraT2jddVp/FIYliFWsAbYjs9Wd07cJ47HVtYe&#10;1pacGHMO377eHHe/wSxPuIGeQtLjlzO0qQaXkldUVN3Yi1FbY2UQJimhPPvrr4TzXv+21NW44Orm&#10;SjW32rQa8AnHDVAYG8xjvh64CBfcXF1xq9WCXtPCuWpesyyLasBrH/JKp3poXV2opqnLo6NWkpRj&#10;9x2JK+Hv0b9tXTQurri5VsOtdisGfHK8ZDHOOxnCuCcfpoarC66uLrjV6crshPwyAZYzQZjpvMDJ&#10;kHE8+XANXF1ccXVxo07X2ST89zrhk4Lwdq+Gi6sb1Zv2YU7kaoZ5d65UEOZoPOoTR1Xpq5DY4Mfw&#10;9XBBuLjh6upGrRa9mBZ+tUSXhmsRTO+vw8vNFRcXVzx8u/DyygRuq311M5xjw8jW1HZzwcWtUcnZ&#10;Kod1qHyu6Ho4k4K8ca9m8qPqNO0zh8jVw/Du7DgIw3ib+KUjeNRLg4uLG5raOgbPX8UEf9O3ztJX&#10;VFTkq/YYOLdhJK1ru5nrazQmEoqcsb8/jV9aQchfuuDj4YprNTe8/Eew9Nht6zffIq6HTyLI251q&#10;JttUb0qfOZGsHuZNZ+viUq7/WZ+6ONStHRXVZeBaxHT667xwc3XBxdUD3y4vszKhuK/q/qwMwtRs&#10;aS5Xga5VfVwZ3CiDMIzcjl/KiEe90Li44KapjW7wfFZN8DfvHBVTOf1UdK842U8bypZ3oOPCWIIf&#10;88XDReDi5oqrWy1a9JpGuHmCVFBGz3kOfcnUH//GL7Ei5C908fHA1TQ+L39GLD1Wog+H952JvJOE&#10;jHuSh2u44uLqiotbHbrOTrAcizBcI2J6f3Rebri6uODq4UuXl1eSYG2gwjXABnvdOb5PnBlbWXtY&#10;cGbMxtvxLB3xKF4ak7411NYNZv6qCfibnhoUTylVNPZi1NZYGYRJSnBkf2P+LdKup5KVq9xWMHAn&#10;8zrXU7Owu2RdVC3buXpyMtO4kaP8rC1G8m+lla3HBkNOJqmpmeSU4+SVw0BOZiqpmTl2i74hJ4PU&#10;NNM3VxvhXeF4PHZUpb4Md8i8fp3UrNzS7X4FpnGmZWRT4MQ4i3KzyLiVX2aL3VEdZT9nICcjlTTT&#10;N0e7kk5iyCEjNZ3bJQG1OuX7qoKiXLIybtnZ2ln7G0xjy7L3nRLM/Uwz70aWj7r/lVx1oFt7KqrL&#10;pPM0MrIL7k7nVsra0oLTunYai4+kOzBy5fRTwb1SJVSsY8OdTK47qaMyenbKl8wOSVZGVjlzo5P3&#10;nSGHzNRUMtUqMfUjLYNsVYWXswY4okrGVh7Ojdl8v6fftn4RKIcqGrvaGiuDMEkJVW7/inY2JGWR&#10;+pJIJJL/WdTWWBmESUqocvvLoKJySH1JJBLJ/yxqa6wMwiQlVLn9i9I4uHo+aw/Z/kSHpFykviQS&#10;ieR/FrU1tkwQJpNMMskkk0wyySRT1SclZSUSiUQikUgkknuODMIkEolEIpFIfgVkECaRSCQSiUTy&#10;KyCDMIlEIpFIJJJfARmESSQSiUQikfwKCPg/pUwikUgkEolEco8R169dUcruM0WQkw751zHmlf0B&#10;VscUYfzPZW5ePsytK3H8N9P0u1OVDSwNcOe6JeXfVl50knwKb17g53+dgdwbyosSiUQikUgkdogt&#10;X36Bsej+v5/bcOdfXEjaQdQ3wUR9/Rb/CJ3Ed2HvcWDbhxTc+MH8a/cVYjRQcPNHDu6cyXfb3+Lo&#10;nmkc2zON77e9zXdfLyTjwvdQ9F/lp2wwwu1r/BizggNf/o2Yr6ZyKPRtor6czNHdc/hvRrJzwdx/&#10;/sWFwyH848spxGydQNI3k4ndOIGjoTPh3xfA6ODHpCQSiUQikTyQiOnvv8vt7FtK+T0l+9pR/hH6&#10;FtHfTOBM9PtcOjydC7HvcvH79zj1j7fZt3EsF45uUH7MjqsnviZi059J2P825w/P5PR373Ph4HQu&#10;HpzBqf0z2L9pPKe+XwM/5yg/aubGj7v5xxfj+CF8Ihejg7kYPYMrh97n+vd/44edb7B33Z+5dSHG&#10;EqyVgz77HPtD3uT7r97g4sH3uBo7letHxnPp+zdJ2TueyI1/JePcd8qPSSQSiUQikSBGjRzO+XM/&#10;KuX3jNzUFL7d+gbxu8aStPsVEna/RlLkm6RE/IVTe1/l3LdjOb33Df6x8VXSVQOY/+P2lXj+sfk5&#10;Evf8mYTICezf8jqx2/7Ooa1/I2bjGE5Fvsq5qHFEbXyBs9+vtjxutEF/4wd2rRrEDzvGcnzXmySG&#10;TyJ59yRO7f0r5/f+mR93jeZsxJvsWzeZnGtn7D5bTO6ts0RsfpOknW/y496JHN/xF6I3vcR334zj&#10;4M6/svebV9m7YwJbQybDzxXtyEkkEolEInkQEZ06Psqa1SuV8ntG/P4FfPvVSxzY8hyRa58l9ps3&#10;OBA6ka8/HUjCtudJDhvKifCRxH/zCrE7Z5XdycpLJXb76xzZ2p/je15g5+cj+SnlGyjKg7zbXDm8&#10;loNf9CU5rD/Ht4/iu/Wvknf1h9LPF/yHmO0fcCzsOQ6GDGXfuleJC/87e0LeYO+GF0jaNoozYcM4&#10;F/4yB9aPJSFyhW3rJXy36wO+3TSaH3a9StyXzxO7aQxZp/ZTePMKxtxrXPtnHNu/mc6mkPfQ599U&#10;flwikUgkEskDjvBrVJ/RL4xUyu8Nxv+y7tOX+WbDS8TumQE/Z4LR9LivCLJOErVhNHEbB5CwpT9H&#10;TEFayGvkZ/1kV8U/j33FnuV/5Ietf+JQSH8SIhdAke35sf8jOfJvRIf0JvGrvsRtGERi+Cww5Jqv&#10;3ky/zDdrJxK5fgCnDiwATLtUlj7cuXqIiJUjSNo4gJTNz3J482h2b5hoU7eFzAux7A15keiNA/n+&#10;y4Ec+GI05FxUFrOMy5wkEolEIpFI7BEN6telf7/eGAz3/nC+8ecC1q+ZROSu2VBU9hxaRspW9izr&#10;xbEv+xO9ri87Vz9PfqZtcPN/7P/iDWI/70nShm58u6I3N/95yOa6hdtXE9mzZjgH1/6Ro5t6sHvV&#10;QIqyr5qv/fvGNb5Y/TeSv10I//cfxSd/5vjej4hbO4DE9b04uH4Auzf82b6IIZ/DOxcQtW4whzf1&#10;JnLlU2Qc31Z8EQwFoM8Ho97+cxKJRCKRSCQ2mIOwl158Xim/ZxjJw8jPSrGZvCsp7F7aj0Nre/Dt&#10;qmcI/+w5cjP/WXJdf+sSX380lCOf9yRuxWPs/3QwFKict/o5hwOh04la34vv1nVix4ogrpzZWXq9&#10;SBl8lXL1WBj7P+nN96ueJGptT0JXDba7XphxmYjVY/nHqh7Ern+Cf6x5mv/LOEXaP38gdv9a9n/5&#10;IhEhI4jb+S43zh8CY77d5yUSiUQikUhMiLp1arPk48VK+a+C4dIPHFgykKglj/GPtc+w96tX+Dk/&#10;reR65un9bF/8JNGrO3BgZSBRyl0qG5Ijl7Fn2dN8u6oDu5Y/TnLUR8oiqlyJ30Lkp0/xj+WB7Pns&#10;j+z76jW76zkX4glfMox9yx7ju7XtiFobSMwXf2bXspfYtuRZdnwSxN4V3Yhc9jS7l/cifte75t0z&#10;iUQikUgkElvMQVhsTLRS/qvwr+9WsG/2Exz4uCs7lj5DSsxndmeq/nkohF1LOrN/eSsiPw3gaPi7&#10;dp+35VriNsI//iP/WNaR3UuCiNo8TVmkLEY9J/Z+yO6l7di/ogNffdyDfyZutytyKWYDuz7qTeSn&#10;7dnzaTN2LG3Jnk/68M283uxf3Y9dy59h5+Ju7P34MSKXdmDn8se4cGxVmb/QlEgkEolE8mAj/tC8&#10;KdevWc5L/ar89998u/JZ9n/cnp0Lu7Br+egyb54/9e3nhC95nN0ftWDXxwH8EDnT7rot2Zdi2La4&#10;G/uW+rNrcQf2r/+rskgZitLPsGdZH/YsaU34x49wYMskyM2wK5O8Zy7bFnZm7yc6Ij5txfYlgexe&#10;+SqG1GPw33TTM1WObZvGrsU9ify4Ezs+akfYyiHob6gd3JdIJBKJRPKgIoYPG8Lt7Gyl/P5iMHDp&#10;0DK+XtyCHUsbs/Wjx7l4ZKuyFCf+sZZtHz3GjoXN2fVRZxLDg5VFSshNSyF00ZNEmAK2Ra3Zt3as&#10;sogCAyd2zyJ0bifzTtg3H3Xm35fK7hBGfz2RbYvbsOsjP/YsaUPoomcovH7MvlBBBgfXvcaeRYFE&#10;fPQIX81/grSTNmfSJBKJRCKRPPCIRQvnV/hW+HuO0Uje2T1snN+Rr1e04IslfyDl0DzzbzEq+eHA&#10;Gr5a3Inti5oQvrgDMZsmKYuUkJOezJaFjxO+4GF2LmzBgZC/KIuUUlTIP48uJXRJR7Z93Javl3bh&#10;/JGPVX+2KGLTS2z/9A/sXFSfnQtakxD2HhSUfSv/9aOb2T67E7vmNSdsXiBxoeUHjBKJRCKRSB48&#10;xKefLFHK7iu3Lx9l75q+bP64A58v6sz+7X8FQ9mgxsTx79ezZcmjhC1uwLb5Ldiz/AVlkRJSz33L&#10;VwuD2LWwKTvmt+LotqnKIiVkXYpk62ftCVnsw9Zl7UjY+3cwqv8FZeyeiXy9pBm7FjVgx5xW/Bi5&#10;RC1Wg/QfCJ/bmV1zH2bHvEeJWj9ZWUIikUgkEskDjLh29YpSdt/I/dcPbP9sAOtnN2f9/D/y/d5P&#10;MeSWfX9YMVfO7uYL0xmrj30Im9eI8I/6QLb9y1yLORGzmi/ntmfXRy0JnfMIV46o/Rbl/3Hjnwf4&#10;cnkfvliqY/MnnTmyp/xzZibOHFvBF4t1bJvfiMhF/sR98ToUqDzO/fc1di18jJ1zGxM27xG+D31P&#10;WUIikUgkEskDjFAK7hu3zrP3i7FsmPUo33wcxNGd80Fveat9KXrzzwxhsLz41JCfxuZPn+abxQ3Z&#10;s8iXr2d15MpR09kxxVaUIZ/Ybe+wbXF7ti/U8eWcxylMU/4+5v9huHmKr1cOJmR+Z7YsfooLh9ZA&#10;vuK9Y0bTy1dNgaGlD5lXjrJu0WN8vbAVO+e1YP8nvUyv0Lf/jIl/nyNsXifC5jVm6/x2/LDXuVdk&#10;SCQSiUQieTD4VYKw3Gs/sHfDcL6c9wjbFj/CqV3BoM8rLVBUSMHVI/wQOYctS/9MQtQW+Nnygtfo&#10;7e+wbVErwufUY8dcHf9Y9yLkXy/9rOkPLX+KJvyTP/Llh03ZtuARvtv4Fyiw//3G/6YdY9eavoQu&#10;0BG+qAvph1aCobC0QFERdy5Ekxg2gS8WdONM/BdmsfG/Vwnb8ApfzmvH9ll+7Jn3CFeiTT8Sbs+N&#10;42FsmWMaXzM2Lwrg3//8XllEIpFIJBLJA8x9D8L0WeeJ/GIsWxY8QthCP3Ys/AM/7p7IpZgl/LD/&#10;I74P/xuRa4cQsaIT2xY0I2RmB/6x5e2SN8/fvniE7R8FET7Hh93z/8BX8x9j75Y3KMo9D/mZ6LMu&#10;E7FqKNsXtePrOc0JW9SZqwk2u2Wmf/5zmU2L+hE2vwORC/z59qPOXIp4h0sx00nYP4H9u14h7IsB&#10;hC95km8XdGXrrACiw/9mHUERx6LW8OX8x4lY2Jyds3zZtbg/t84fMP1ZpKWB2/8kKuSvfDX/UTYt&#10;eJiILwZDTmqpEiQSiUQikTzw3Ocg7L/s3fwymxa25euFDfh6Vg0i5vuxfWZrQmd35Ms5gYSadphm&#10;NyZirjcR8/zYOqsDKfs/gp+tu1RGPf88spKv5nfiy1mt2DJXx5aF/nyzNIgDXwzj60Wmx5U6Qj70&#10;45uPuvHd5rdMPzZU2oXsq+z4bDRhi3WEz/El4sNm7J7RhsjZHQmb2ZKwxX/gmyV+bPvYlx2zmxAR&#10;/Ahfz32SePOPfVvJv8VXn77Al/P92bbAh23z/kDY4i78uHcaF6Pm8n3I/+ObeY8RurAzXyzsyvVT&#10;4WUfmUokEolEInmgua9B2MXEr9m85DE2L3iYHR89zPa5TQmf/QfC57Zg2/zWfD2/Ldvn6dgz+2F2&#10;TW/EntmP8NWcpzl37BtFTQUc3buQr5c9y5YFbQlb3IRv5nkTNq8h2+c1Zst8P7Yu6cyhHTNMLwyz&#10;++Tpgyv4cmEQX82pR/jCuuya15hds9uwe/Yj7J7dhp2zW5qDrx1zG7Jjni/b5jQnZMEzZFy3f5yY&#10;f+M0Oza8wsZFrflyTkN2L3iY3bMasm9OQ7bPbMKWD/35eulAfkreYv5hcIlEIpFIJBJb7msQdikl&#10;krUL+/P57C5sXfQ0X8/rzda5T/PVwsfYtLgrGxc/yZeLHzM/Qgxf2IWtc7sRvnYsRn26siow5JF6&#10;cg97Nozgy8UBfP1xe76c/yhfLQhg56pBXDzyGRSU/UvLhH+sZMOCZ9k0J4ivFgWw5aP2fLW4HaEf&#10;tSV08SN8/VEnti4KZMvCjmxa1IaQha2IDP0LBpW6/pt1ltiwv7Fpbne+mf8EW2Z0YGtwAKHzexC5&#10;9s/c+Gec/S6cRCKRSCQSiZX7GoSZXsxK3k8U3DhOQdpxfk49Q2HaKfLSU8jJsKTc9BTy/5VCwfXj&#10;6DNOW89ZVYDpLyfvpJJzNYXcK6fhlulnhkx/yVjO4z+jHsOtixT86zi5//qR/6SdMbebl5FCfnqK&#10;uV95/zplvpabcZKcG6Y+VLSTVQT6f3PzzH7+lRTOrQvfwS3Tz0BV9BmJRCKRSCQPOvc3CJNIJBKJ&#10;RCKRmJFBmEQikUgkEsmvwP9AEGbg3MWjpKWf5vq/jv/iM1iFt86xZ/sHxMduUl6SSCQSiUQiqTJ+&#10;90FY1o2T7N+7gHWrxxK5MxhjwQ1lkUpRdOMc6xYP4tAum1dS/BYoLIR/3YBrppRBwbU0c9JfyzDn&#10;jeb/F6cMayovryYrzqvJlHk1mTKvJnOm/aoqoyZT5tVkztRdVWXUZMq8mkyZV5M5074zZdRkyrya&#10;TJlXkznTflWVUZMp82oyZV5N5kz7zpRRkynzajJlXk3mTPtVVUZNpsyryZypu6rKqMmUeTWZMq8m&#10;c6Z9Z8qoyZR5NZkyryZzpv2qKqMmU+bVZM7UXVVl1GTKvJpMmVeTVdz+7yMIM+r5z79+4MyxL8i6&#10;EgM/W39c21hIwb8vmn6EksLUZPIup8B/sko/999sMi8e5WJyBDmpJ0FveeFrGfS3yP7nMW6dOgT/&#10;vkTYqn7EbnvXetHA7X+d4sqP33L9QiwU3lZ8+P5Q8P0PrO72//jy8ZFsffJ5vvjjC6x75gXzv192&#10;e4Evn7L8XyaZZJJJJplk+n2k30UQdu3HWDYtfZlTscv54pPRHNpp2aW6fnw/Xy17hUNf/539a/5M&#10;6KwBRK+dBHm3oOgO4V+8z451bxIf8SGbP3meHw6uKfkdylKKOHJwLusWDmbdzIHsWjmErR8HEr99&#10;KhiLuJAQSui6v3DswAo2rxnHwb2LoDBHUce9J/cfcaxo3ZOQRk+zuXEP1jV7htXNn2Fts+6EPNyd&#10;Lx5+hg3WZMqbUnl5NVlxXk2mzKvJlHk1mTPtV1UZNZkyryZzpu6qKqMmU+bVZMq8msyZ9p0poyZT&#10;5tVkyryazJn2q6qMmkyZV5Mp82oyZ9p3poyaTJlXkynzajJn2q+qMmoyZV5N5kzdVVVGTabMq8mU&#10;eTWZM+07U0ZNpsyryZR5NZkz7VdVGTWZMq8mc6buqiqjJlPm1WTKvJrMUfu/iyAs5+oZCq/+YPof&#10;Z/YvYH3wc/CfTE5Hf0bI/D8RH/6BeXfs1J732TqzM7f+eYiTh0PY+Olz/Jz6g/m3KOP3/p11iwdw&#10;J+2MXd15N8+yee1wdm/6C2RcIOP4BkLmd+BY2BTIOMee9SP5Me5juPNP4g8uZOPal9GbfiLpPpMZ&#10;HcfH7XrweZOn2NK8Jxta9ODzlj1Y16IHG5v1YFPzHmz4Qw+zPMSaTP9Xy6vJivNqMmVeTabMq8mc&#10;ab+qyqjJlHk1mTN1V1UZNZkyryZT5tVkzrTvTBk1mTKvJlPm1WTOtF9VZdRkyryaTJlXkznTvjNl&#10;1GTKvJpMmVeTOdN+VZVRkynzajJn6q6qMmoyZV5NpsyryZxp35kyajJlXk2mzKvJnGm/qsqoyZR5&#10;NZkzdVdVGTWZMq8mU+bVZI7a/10EYeTd4OyBEKK2/509H/dj28wBkHWOn06sZ/2CruRdPWwudu2H&#10;b9g6tw03Tu0lPupDtq7uBbcumq/duLidlYuf4XSi6TceS8lJT2Lj6v/HDzGbLe8x+zmdzUu7c2Tb&#10;m/znxD/Y9nEQ34b8id0b/h8hKwcTtX8RGK2PQ+8jN6IP83GHP7G26dNsbtaT9c2eYW3zZ9jQrDub&#10;m3Rn08PPmGXrm5tSd2sqL68mK86ryZR5NZkyryZzpv2qKqMmU+bVZM7UXVVl1GTKvJpMmVeTOdO+&#10;M2XUZMq8mkyZV5M5035VlVGTKfNqMmVeTeZM+86UUZMp82oyZV5N5kz7VVVGTabMq8mcqbuqyqjJ&#10;lHk1mTKvJnOmfWfKqMmUeTWZMq8mc6b9qiqjJlPm1WTO1F1VZdRkyryaTJlXk1Xc/m8/CCvKITLk&#10;HbZ/NoaMf0aTGbeSr2b0gZvnuJQSwroFj1OQbtmZunZ8B1/Nf4S0lF0kHJjHZ/OeIOfyEfO1woyT&#10;rP64H+d/+M6u+v+knmTTmtHE7Vlp+X3K/Nts/KgHR7dPJufM94Qv68Gx8Dfh36Y2fib/xlUMuWXf&#10;nn+vyf/HEZa07snnzf/Euj/0YmXLnnyq68nyVn9idYs/sa5ZT3Nab05/sqby8mqy4ryaTJlXkynz&#10;ajJn2q+qMmoyZV5N5kzdVVVGTabMq8mUeTWZM+07U0ZNpsyryZR5NZkz7VdVGTWZMq8mU+bVZM60&#10;70wZNZkyryZT5tVkzrRfVWXUZMq8msyZuquqjJpMmVeTKfNqMmfad6aMmkyZV5Mp82oyZ9qvqjJq&#10;MmVeTeZM3VVVRk2mzKvJlHk1WcXt//aDsJ//zdefv8bmlS9w/cdv+MeasXzxwSD49zkuJG3g84Xd&#10;yTx/yFz0XPw3bFoQxL9SdnHn2vesmd+Pf3z5PoX/SubYvsVsXvVncjMtO2MlFP2XyLD3Wf/xa+Rf&#10;Seb89xvZsqQ/sV9Pg9v/ImLDK4SveY4z3y3j4pEvidyykNws0xvx7zP/zib7+wTy45LJ+T6JzNhj&#10;pH5/jIzvE8iKTeDmoWPcKkkJ1lReXk1WnFeTKfNqMmVeTeZM+1VVRk2mzKvJnKm7qsqoyZR5NZky&#10;ryZzpn1nyqjJlHk1mTKvJnOm/aoqoyZT5tVkyryazJn2nSmjJlPm1WTKvJrMmfarqoyaTJlXkzlT&#10;d1WVUZMp82oyZV5N5kz7zpRRkynzajJlXk3mTPtVVUZNpsyryZypu6rKqMmUeTWZMq8mq7j9334Q&#10;hp7jSZvZ8c3b7Nw6ndPRnxP5xXT4zzUSD3/Bti/Hc+HEt+aSaRfj2btlLOcSdph/tijtfBT/2LaA&#10;sHXTiQpbQOblo6Y/qVQ2gEH/E/u2fcSeL+awb/O77Fr/Oie/+9x8rSD7NBGh77Jrw1t8t2U2ty4k&#10;KD8ukUgkEolEUml+B0GYCQP/1f8bfs6GogJ+zs0CowFj0X/I+28GBn2upZixiJ8LMuBna970+5H6&#10;O/yc82/QO/iLxqIcjP/5N+TfNB/6p7D03Jfh5zuQZ7p2B/6vnN+klEgkEolEIqkEv5MgTCKRSCQS&#10;ieR/i/sbhGXcoDDlRwynzkN+gfIq5OXx3wtX+M/FdNNTyN8Y/8fPP13m+82b0N+8qbwokUgkEolE&#10;UinuaxCWsDGMD4IGMfvxoZz8YicY7M9nfbf4Ez7sNYTg58by739m2F37tSkqMLDx7/OZ1ns4Z76L&#10;LZHnJp2G9H/blZVIJBKJRCJxxH0NwvgpjVn+fZjZqidL+r5C0cVrpdd+vMyioN7M8/8jX7w6Gf7z&#10;39JrmVlwLQ1yVHbP7pb//pfCa1chPRMMRcqrqvy063vOrguHO/lQZCTnx/PM6j4IUk7ZFzTFlv/O&#10;pvCnf8Gd4vNpEolEIpFIJKXc3yDMCPPa92dui54Ed+jHmRDTXzGafzmI+MXr+KjNH1nwcBcOzVho&#10;kf/f/xG/by8f/Xksq18cx7pxb3MpNtFyOP5nI5e/jeN6bBLGK1f5/rPPiViykryM2+bz+P/55yWi&#10;QjayZ/VmksIPcvZgDIe3b4OCAijQs3LqZOb/+WU+ffWv7FnwMWRnm5ssSPs3sV/uoehyGv+KjWPH&#10;3Hkk7tkD2bdJ/TKcxBkfw9kr/DP6EDMHvcCsR/oQ+ue/ETrzE25fTjPXcTr8Hyx61VT/RJa/+Teu&#10;7T8MRfJAv0QikUgkklLubxAG/P2JAXzzwlvMatODz3u/CDm5kPZvVj37Cpt7v8ysts+w//355rLX&#10;T55k8sjnSfjya0jNYMdf32fpkyPIPnaKnw4eZX6nAaxq0Yel3Z5jZpf+TG/3Jy6H7+NfkdHM++Mw&#10;VvQezdcvT2XGI714O7AXH774Gtz5D3sXrWD5qxPJ/fE8GXu+Y+HjAwh/bw7czGbXO7OZ1/SPrAsa&#10;zsc9hvFhu+4sH/06yRtCWdG6F2va9CUvJoEbcfGsHzSGRc3+yNYJ01k/awEFGTdIv3qVuc++SMrq&#10;UMjO4cspH7Kwy2AKk39UqkIikUgkEskDzH0PwiY/2Y9/hUUw7/FBzGz/J7L/8T0/HYhlylP9SAuN&#10;ZFLbbnwx9QNz2RvXrnI8JsYSqOXmkfDR58xr15eLkTHcPn+ZVX1eYUnTnlzbtIfL279lwdBXuZ10&#10;gp3jpjP90T/x35gfIPUG259/h4+eeI5/xyabd+P+deAohjMXLX8ccPYyn/V9iVlDXsSQcYOEzzYx&#10;v+2fWP3M83DqAhvffI8vgufx88Wr7Bj6Jkvb9+NGTLx5N277hBnMbP0Mt5JOlozvP//+N9l7DsHt&#10;PHOff/hsCx+27M6JdWE2WpBIJBKJRPKgc3+DMIOBt7r2I+vbaL774GPeadGVnRM+YPGrbxI6cyE5&#10;h44ypfWTbJ4abClvNPLT9/GEL/yUpWMn8kHXQbzb8o+c2vUtP2feZNnQcSztOhwu/8uume0vTeNd&#10;/x78c/8hcwD35Ytvs/SPIyk8ecFSIDuXY+u3svr9D1nw/8bw9/Y9eOdPQyjIvMHl/TG81f4ZYhdb&#10;XtZaQl4e4RM/YEZgHy7FWH4Kae2Ed3n7kae5cdJ+l+vng8eIX/w5n4yZzHtPDGRGy6dJXP2VXRmJ&#10;RCKRSCQPNvc1CMv/6TrvBvTm1r6D5B/9gbmB/ZjxaA8mPdmXywdjMRxJ4oNWTxPyyhT4Ty4ndu1n&#10;evchfPnm3yk8doojHy7j/RZ/5J97DmDMzGLJsLEsfHI4+ZdsDvibfkNyawR/69CL/8/eWcBFlX1x&#10;/BoIrkojAlISYiINtmJ3IWUBIjbY3e2u3d3d7eraHWvn2t2Jigjs7/85dxiYGQZhd/0vu+v5fj7n&#10;MzPv3Vf3vXnv984999xeNZpiTJto9C1TD1t7jwbik5D48g1mRPdFj0oNcHDeMnw5chYTygdgkH8T&#10;mULj0e7DaF+sLPZOnKu2TsTGYlnb3ujlVgW/JfeOnN2hB/p51cCbi4qxK8k7dnHnHowu3Qjzm8Ug&#10;4cx1HB0zG90dyuLKym3q62MYhmEY5rvmbxVhseeuoWeRinizfa9sClzRsiu62HljWMOWwNv3iD9+&#10;Fn2dKmJSo9aIe/AEkzv1QrdiFXFt1mrg1VtsaNsPvezK4tamn4GnLzChfjiGedfDZw0RtmvsDAzx&#10;rouLUxfi8uI1iDtyRjYNEo8uXkVMmdr4sXYL4MpNxO87hTFudTCibCPgyXPcXLkVMYXLYXOfsWrr&#10;xLOXmNwkCv1cq+HhL4flpKUd+qKbfRmcX7wBb85dxZ1fDmNWtwHoVbQyTk2YD8TGYVX0IHRyKovL&#10;63aor49hGIZhmO8a8eSJokff38GehSvRtkgZbBo2Tv6+seFntC/kjZMTFsrfp8fNRy9rP/Rxr4EH&#10;B45h1/Ap6GNfFgOKV8OQ2qHoUbYuOhQrj0ubd+LRybOI9quJKEc/XCZRp0K3ivXRvXB5bIsaiAOD&#10;p2B77zHYOX4Wnv12G7G3H+Cnpm3QtkhZ9KjRBMPqNEPv4v4YULYBcO851g4YhfZOpdGvfEPgc2oe&#10;s4R7j9ClfF1EOfriwurNctqFeWvQsZAfIr380cG/Pm5t3Yvd0xYiulhFRJYojx71gtCramOEFfbD&#10;yXXsCWMYhmEYJhVRrbo/5syZhTdv3mjO+6b8jt9x8+x5bJ04C3tWJQepv4/F5nHTgYeKZKeUfuLn&#10;sTOxfeoCPL9zH3gZiyvLNmPTsEk4vWU3Lu09iI0TZuLptZt4dO0GNk2YiZ2jpuHywWNq29rRbRQ6&#10;2fmilbMvmjp5oo2dN9o4+2HBYGqSTEDcxd9wcNJ8bJu5EE/PXsKpReuwd8YS4N1H/LppJ7aOnoEd&#10;Y2cCH1PT9ie+fI01k2dh06hpeH7+imLiu084PnMFVo+fjjM798jUF+TR+23Ndmz+cTp+3bxTismN&#10;o6bg8aXkJkuGYRiGYRgSYYZGeWFqZgQbGxv07dsXDx8+1CzzbcloAOw/Mp++axZ/8Qq9SlTB8vBe&#10;wL2nwIfP+PWnOejqUBbd6wQiITYzyVM1V6rCV2apobmfDMMwDMMwKggj43wgMzDQh4mJCerWrYs7&#10;d+5olvt2JCYBiYmy56O0PwMtR+ugRPca+ub+yXOIKFIai9v1wfUd+3B9537MDeqAzi7lsWz0BCQm&#10;JqgvwDAMwzAMkwUIE1N9mJgawtjYEIaGBlKIubq6YvXqVUhI+MaC5fU7HJo4H4eGTsHxwVNw8qfZ&#10;eLj3KPA5k9t59RY3Nv2M/ZPmYfuoqdg2cgpurP9Z0Qyo5MsXrJs+B6NatMfA2iEYUq8FVnUZjBtb&#10;9iiEG8MwDMMwzD8AYWpGAiwfTE0MYGpC3w1gZKQPh0J2mDxpPN69/XaxYtf2HkbfMnUx3qUaFjrU&#10;xLhClTDWpy7urclEz8G4eJwcPg2jSlTDj8WqY2jhSuhXsgoWte8DvH6rXjYxEZ9fvsHbR0/w/skz&#10;4PNn9fkMwzAMwzBZjDDLbyRFmJmpoTQSYybG+jAyzCs/ozu3x7Nn36gHZUISlrXpg6l2/lhtWhlz&#10;rStjauEqmF0tBHjwVLO0Gh/OXsE07waY7lAJM+0qY6JdRYx0r4E3h05pFmUYhmEYhvnHI8wLmMDE&#10;lLxgBlKE5TczUhNj9Fm+nB/WrlmBp08eITb2LZKSvmiuJ9N8OPAr5pdqiCXGFTDPrirG2ZTFuJJV&#10;cWHeqq8GsB8YMQUTC/tjmk15TCtYHj85VMKW9gP+fFwZwzAMwzBMFiIKWJjCzEwhukiAmec3RgFz&#10;E/lJ0+g7iTH6Xb1aZYSFNcfIUUPx8uUzzXVliqTLN7G8YgssNKuIOYWq4UcrP0wsXBlzG0TIFBFa&#10;efgU0/yDMdG+ImbaVMAMm4oY7VQJp3/SyGqvyd2niD1+AW+PnQMe/Ln9zTTvPwJX7+Dp/hOIv3Ib&#10;eP9JswTDMAzDMEwKwtIqP/LnN5JCi0QYiS5LCzNYFDCVpvSIkRkb5UM+/dygOLI6dWvgwcM/3osy&#10;4be7WFwtDHMtK2GSfWWMd6iASTZlMcqpIu5vVwwHpMbvwPUF6zCuWDWMc6iI6XYVMdWqPEY5VcLV&#10;OSs1S8vYsQvLNmN80yj096mDYe51MNy1JgaVqomJDVrj7o6DioG7VXnzAbuHT8LcRpHY0qon9kUP&#10;x64uw7Gl+3Bs7DkcO7sNxy/Rw7C5x3C8OnZWbdH4G3ewqd9oDPeri+Gu1THMtSYGl6iOYV51sW/Q&#10;ZOCq+riWDMMwDMMwhLAqaI4CBUxSmiNJgBW0MoeVZX4pwkiUkdE8EmJm+Q1haJQH+c2N0TqyFeK/&#10;/DGPz5cb9zG3eivMsPXHSIcKGONSEROty2CSQ2Us69Bfvacj8TYWK1p2w2j78hho5ytF20+WZTDc&#10;oTyuztYQYUnAhYXr0a9YFfQuXBHDyzfGzl6jsa/HWPzoWR/DilTFIK862PPjLLWmz1c7D6Ff4fIY&#10;61AR420rYIxNOYwsVB5DnSpgsFN5jLEtj5+sy6FXkXLYNm5a6vaev8GU+q3Qy7kMhhaphHXBMTg+&#10;aApWNumMUUWrY7hzFSysFwXceJK6DMN8B8Tf34NJnZuiallflKvRAoM33gR1j0lvehoSzmN6y1oI&#10;mXAKGncEIOkx9oxsjlq12mLhTUWPZ63rTXqD86tHIKphFZTxLYNKDSMxZvvdtOtjGIbJIqQIs7A0&#10;S2mKJAFmXbCAmhij7zSPhJixST5plNqCmjIHDuqLhMTM39Zenr+MMWUbYqR1WbycvwnD3KthjI0f&#10;JtlWxAi/Bnhw4rxa+dfHzqF/0coYU6wa9vccjR9LVcdom7IY4VgB58bPVyuLe08wo04ERttUxIJa&#10;kcCb1Nv7l+OXMNqnAfo7VkC3ohVxb0eq123r4B/Rv1hlDHMoj+H25TCUBJhjeSn0RtmVxySr8hhv&#10;VxGjagQh7llqs+b5pevQzbkMBrlWxe05a2THA0lcPA4OnoJhzv4Yal8RSxp3BJ69TlmOYf7TJL3B&#10;1kg75DZ1Re2WEahfTB/Zc3tj+LkX2qdfSJuiJv5wVzjrWKHV5vdq05NeHcO4BvbQyyYgdEqi3+mE&#10;r2zvAdaFl0JR/1C069AKFQrqIFu+6pj5kONIGYb5Z5AiwpTNkCTAlF4w+q4UYjSfhFp+czJDGBnn&#10;lR4x+0LWmD5jMuLjNZr40uHZrxcwvEx9DHasgI/7jmFtx74Y4lgaY2zKYrCLP7YNm5qagPV34Oeh&#10;U9CvaCXMqNEcnw6dxFCPqhhhVwYjHMrjl16j1db95dptjKkUiNGFq+HO/E1q86gJclOPUehm64ee&#10;DuWwOmZgSuqKVaMmomvpmpgR1B6HRszA9QXrcW3OajycvQ5LqodjuF15DPesg1u7DyncbclsmzoH&#10;0e7+GFg1AHj1TmVjAK7fR7RjGfR3qIB+Rf3x6bh6MybD/JdJir2LW48VL2ev59WCXjZDBK35mO50&#10;deKwu50ddOzb4Re1WQm4/GN5mDk2RHSAM3IqRdhXtpf6f/2M/Z0dkTO3P6bc53yBDMP8MxDWNhaw&#10;trZI8YDRp7IJ0tbGEjbWFimeMYsCJjAvYAxjkzwwNqHhjgykR6ygdQH0G9ALcXEfNNefhmenzmGA&#10;Ty30K1IJ706exb3tv2C4dw0MtPbDaAd/DHSvA7xKHlro9mP8WLUZujuVw8lJ84GXL9HXqwqG2JXG&#10;UNsy2N17jPrKP8bh8sqtODJ1IfBYMR6lKgdGTUNfhwroae2HuQEdkKAsQzFiT16m7Wl54zGmVW2J&#10;AaVq4cT85PEuVXh1/RY2jZuJ89t+0Zwl6ehYGv2KVEaMczlcXrJBczbD/PdJvIVZtUyRw7AGZt5V&#10;ET/pTSdiNyPMSgeFux1J23SY+Bov33zGqb4l1ERY6nyN9SbewvIujVGnkitsrL0QPussMr5LMQzD&#10;/D0IWzsr2Ntbw87WSoou8oApA/SV00iIKZolTaXwMjTKDRPTvLCwNIaFJU0zlEJs/IQfER+vNcIj&#10;hbcnL0oR1qtYRbw4eRZ49w4T6oeir0MZjLIqh3625XFh+VbpBbu4bAt6F/FHP7dqwLVbcvle3lUx&#10;0MYXQ23KYGfPUZqrV+P3xAQkvX0PPHoKXLmHHa16Y7BNOfS3L4cJ1Zvj7a17moukEhuPaa26o2dh&#10;f+zsOxF49/Xjov1N+vgJePYCuPcISftOS7HXx7YMYgqXx76J8zSXYJj/Nkkv8UsPD+TLaYHaMy6n&#10;Cqr0pitm4s3qYJjplkR/TYGVQrx2EaZtvckirK6/N+z088G2+ggcesvNkQzD/DMQ9vYF4VDIBoXs&#10;rWBd0Bzm1NxoZgiLAsawtSkAO1sL2JK3rCA1UZpIEUYxYdQkWcBC4Rmj2DAK1HdxccS6Das1t6HG&#10;q/0nMaRoFQx3q4UPF2/IaYfnL0VPl3IYbuGH/rZlMCssGnj0DEuDo9HTvjSWRPcDPijaJXp7VMUg&#10;29IYbFMGC1rEaKw9mXexuLxjL1b0HYGZTdtiVqUQ/ORUBaMKlsVAGz90dyiNEXWa4+WddETY5y/Y&#10;MX4OolwrY1JwJ+CFRkZ+DeKu3MHuyfOxuOMA/FSnJUaXD0APuzIYVLAsBlmWRkyhMji7TKN5lGH+&#10;yyS9weEh5WCiY4ka40/ivVL3pDc9ZblnWNTAELreI3A5PQ2mTYRltF4k4en0qtDNZoyQdZrNnwzD&#10;MFmDsLcriEL2BWFnZwFLS2Pkz68vrUABQ9hY54etrbk0KysTmJtTYL6+9HxRklfKtk+Df1OyVxJh&#10;ZCVKFsGVaxc1t5PCk50HMMy+Aoa51sK7ZBH2+vZdjKjQSDZJ9rLzQXfXcjg+eDyGFSqPfi4VcWHz&#10;zynL9/KsgYG2ZTHApgxmBXZQWTMFhSXiwc5DGFs1EL1dK6NLiQoYWakxZtcNw86IPphbMQQ9bX3Q&#10;ycEbI+o1w6vbWkRYUhKOz16O9iUron+dELy5fFOzRCqv32PpoDHo4lcL7R1LY6B3HUyoH4YFrXtg&#10;a8ww9LMug5F2FdGlUGlcXJuJoZkY5j9BLE6O8YdZDh1Y1eyLmQsWYMGCRVh34lY601NHy0h6OAPV&#10;9X9AxfG3kX7klqYIS2d7h9Zjco8xWLhhF37ZvgR9/c2RXac4+pxM08jJMAyTJQhqciQhZmtbII0I&#10;s7Y2g41NfvlpYWEEM+kFU/SKJAFmaETB+Qqj32QU6N+seRBevXuluS3Jk58PoY99WfT3qIVnl64r&#10;Jn6Ox7qew9HbvjR62/ugm6MPoguWQn/70hhStr5az8KR9Vqgt01pDLAug59qNk9dMYDffj6I/r51&#10;0aegD6IdfbFl/Aw8vX4DiFe8Le8fPgldrb3R29YPU6o1Q9yNu2rLEy+PnkV7vxpo7lkRl/ccSu0k&#10;oMnbd1jSezjCi5RGZJGyGF2vJe7t2Ae8TA3Q72Ttjb42pdGxkB/Ord2utjjD/GeJP4FexXJCCKFi&#10;OeHcaZb26THU4YVIxO0JFfGDfnXM+GoPRg0Rlt72Ov6EHm4FkDsH/c6OXKbF0XDMAbz82qoZhmH+&#10;RgTFfClivyxkzBc1RZrnN5JNjwWtKE1FflhZUooKSuiq8HpR/Bd96hv8ID1hJMLkQOAm+nI6JYAd&#10;N2mc5rYkB6cuRkyh0ujlUxuPLyeLMBJnh06ge4mKUoT1L+iF3gU90NneCz+Pnqq2/JiQtuhh7YeB&#10;lqXRz7Nm6ozEJAyuHYre1qUxoIA3VrXto7oYEP8Za/qNQK9CJOD8ML1CEPCberLZ2F+vYGiVQES5&#10;VcKuOUvV5mlyY8suxLiUR9dCZRBTvCKe7T+hXuDOY0Q5+CLa0gvtCvni17Vb1eczDPO3kBT/Hq9e&#10;xaYN8mcYhsliBAXdK4SYZYrYKmBuLL8rjcSZmakBjAzzSLFFPSpJbCmbJpXiiz5JlNE0Tz8vvHuV&#10;1hu2d/xcdLL3Q1+/unilIsIot9bg2kHoauOFIZY+6Gftgw4lyuGZRt6wsUFR6FfQD0PMfNC/ZDXg&#10;pcJL9unxM/T0rY0+BbzR08YPe0dOV1su9sZd9ClfDzEFvdHDygdTqzZH4m8qnrBX7zA1pAM6FfLD&#10;7OCOwIt3wBd6y44HPn3B06O/YtO8Rdi8cpUsfmzKInS28kIfKz8MdK8J3FRZVxKlr5iHKAcfdLfx&#10;RTs7H/y6mkUYwzAMwzCpCEo/QSLM3o4C8ylHmML7RUH6CgGmSNRqaqIPQwOFCKO8Ysq4MGXTJIkw&#10;pRAzMTOEpX1BzJ43W3N7mNysI7oUKoMO9r54sPOg2rwTKzegnb0n+hfwRA9rL0yMjEHiW5X8W3Hx&#10;6OJeFQPNfTHcxBu9nSrgzv7jclbC89eI9qqO7gV9EWXvjf5VmuD14TNIvH4Xd3bsx7jGrdHO0Q+d&#10;7f3Q0cYbP1YLlcJMEhuHBdH90d6pNLrY+WGIWy0sDonBrJYxmNQqGj08ayDS0g2hrmXRpVVruciB&#10;6QvRyc4XPfN7ySD8nYMm4N35q3hx6Rq2TJ+PNr5V0a6gJ7oX8EJ7ay+cYxHGMAzDMIwKKTFhhVTS&#10;VKTmCzNNGcibxo00MswLYxpH0tRACi8SYNT0SEbCjEQZBeeb5DeEkaUpmke2wsdPqVl5Pt9+gKgS&#10;FdDB1gdtC3pibljXlHgt4uW1m+hTsR662XijQyEv/LJgmSL3A/E7cGz5BnRwKoM+5l7ob+qFDgU9&#10;sWjgKCAuTg5DNKtjH7Qp5IOW9p6IKOSNPiWrYrRfI/QpURVdXf3RybUyWth5oFVBN4yuGoJ3N+/J&#10;5fbPXII2hUsj0tYLbW28EG3tI71lMdY+cn3RNj7okt8dzZ28MbZXP7k7D4+fRVefGogu6I32BdzR&#10;zqk0upWrixj/+ggpWQbdy9VFG/NScjkScL+u3pJynAzDMAzDMCmesEL2ttLs7WxgXdASlhbmyG9G&#10;Y0bScEXGMDGmsSMNYURiLDk2jIQYCS8yEmIUKybHorQ0hUF+Izi7FsHVG9cUW4qLw6Tu/RBSxAct&#10;CnlI0dPGtSKu/XIkdW8SErCo/3CEOXminU8VfH72MmXW55fvMCQoEq2d/dDB1lt6mVoW8kKgd0U8&#10;v3lbUeb+Y8zpOhDhLmXQ2sYb0TZ+6FzQF2OqhOLSii1YPXISGtH2C5fGsMpB+HjvERLex6JHzaZo&#10;7eSHENtSaObgiXAbT3S0UFiEjSfaWnog2sobgY4eOH/gsGKHkpJwftPP6Fe5MVraeqCFvScCbUsh&#10;0qMS5ncdCFy7jwhbD0QV9ESwbSkc37gt5VgYhmEYhmFEp47t0LlTe3Tu1AHRnTtKa98uCm2jItEm&#10;srW0qDYKo2kRrVtJax0Zhsg2YWgTFS4H8qbP9h3aoH2HKLRtF4l2Hdoiuls0jhxPFllJSbh68Bi2&#10;TJuHTRNmYtOk2dg+YwFe3bqvtkNfnj7Hjpnzce/4abXp5DG7tHMfdkydh20TZ2PLxFnYPGUuflm2&#10;Br+/T86wT8R+wNtLV3Fz+17c2LQbr06eA56+kHFab+8/xtld+3F12368PnpOEfOVlIRrew/j54lz&#10;sH3CLGydPBtbJ8/FzolzsXvCXPwycS52jJyCRTEDsXfhSoXXTUlSEhIePcX9Qydxbete3Pr5IOJv&#10;3EvJafZg/wnc2PQLzm3ehfevUgUlwzAMwzCM0JzAMAzDMAzD/P9hEcYwDMMwDJMFsAhjGIZhGIbJ&#10;AliEMQzDMAzDZAEswhiGYRiGYbIAFmEMwzAMwzBZAIswhmEYhmGYLIBFGMMwDMMwTBbAIoxhGIZh&#10;GCYLYBHGMAzDMAyTBbAIYxiGYRiGyQJYhDEMwzAMw2QBLMIYhmEYhmGyABZhDMMwDMMwWQCLMIZh&#10;GIZhmCyARRjDMAzDMEwWwCKMYRiGYRgmC2ARxjAMwzAMkwWwCGMYhmEYhskCWIQxDMMwDMNkASzC&#10;GIZhGIZhsgAWYQzDMAzDMFkAizCGYRiGYZgsgEUYwzAMwzBMFsAijGEYhmEYJgtgEcYwDMMwDJMF&#10;sAhjGIZhGIbJAliEMQzDMAzDZAEswhiGYRiGYbIAFmEMwzAMwzBZAIswhmEYhmGYLIBFGMMwDMMw&#10;TBbAIoxhGIZhGCYLYBHGMAzDMAyTBbAIYxiGYRiGyQJYhDEMwzAMw2QBLMIYhmEYhmGyABZhDMMw&#10;DMMwWQCLMIZhGIZhmCyARRjDMAzDMEwWwCKMYRiGYRgmC2ARxjAMwzAMkwWwCGMYhmEYhskCWIQx&#10;DMMwDMNkAaJAgQJgY2NjY2NjY2P7e01YWlqCjY2NjY2NjY3t7zVhbW0NNjY2NjY2Nja2v9eEnZ0d&#10;2NjY2NjY2NjY/l4ThQoVAhsbGxsbGxsb299rwtHREWxsbGxsbGxsbH+vCWdnZ7CxsbGxsbGxsf29&#10;JlxcXMDGxsbGxsbGxvb3GoswNjY2NjY2NrYsMBZhbGxsbGxsbGxZYCzC2NjY2NjY2NiywDgwn42N&#10;jY2NjY0tC4xTVLCxsbGxsbGxZYFxslY2NjY2NjY2tiwwAYZhGIZhGOZvh0UYwzAMwzBMFsAijGEY&#10;hmEYJgtgEcYwDMMwDJMFsAhjGIZhGIbJAliEMQzDMAzDZAEswhiGYRiGYbIAFmEMwzAMwzBZAIsw&#10;hmEYhmGYLIBFGMMwDMMwTBbAIoxhGIZhGCYLYBHGMAzDMAyTBbAIYxiGYRiGyQJYhDEMwzAMw2QB&#10;LMIYhmEYhmGyABZhDMMwDMMwWQCLMIZhGIZhmCyARRjDMAzDMEwWwCKMYRiGYRgmC2ARxjAMwzAM&#10;kwWwCGMYhmEYhskCWIQxDMMwDMNkASzCGIZhGIZhsgAWYQzDMAzDMFkAizCGYRiGYZgsgEUYwzAM&#10;wzBMFsAijGEYhmEYJgtgEcYwDMMwDJMFsAhjGIZhGIbJAliEMQzDMAzDZAEswhiGYRiGYbIAFmEM&#10;wzAMwzBZAIswhmEYhmGYLIBFGMMwDMMwTBbAIoxhGIZhGCYLYBHGMAzDMAyTBbAIYxiGYRiGyQJY&#10;hDEMwzAMw2QBLMIYhmEYhmGyABZhDMMwDMMwWQCLMIZhGIZhmCyARRjDMAzDMEwWwCKMYRiGYRgm&#10;C2ARxjAMwzAMkwWwCGMYhmEYhskCWIQxDMMwDMNkASzCGIZhGIZhsgAWYQzDMAzDMFkAizCGYRiG&#10;YZgsgEUYwzAMwzBMFsAijGEYhmEYJgtgEcYwDMMwDJMFsAhjGIZhGIbJAliEMQzDMAzDZAEswhiG&#10;YRiGYbIAFmEMwzAMwzBZAIswhmEYhmGYLIBFGMMwDMMwTBbAIoxhGIZhGCYLYBHGMAzDMAyTBbAI&#10;YxiGYRiGyQJYhDEMwzAMw3wDXr58id9++w2XL1/GtWvXcPHiRZw7d05+XrhwAadOncL+/fuxb98B&#10;HDlyjEUYwzAMwzDMn+Xjx49Ys2YNevbsiREjRmDSpEmYOnUqFi9ejLVr1+Lnn3/GiRMnpBC7dOkS&#10;zp8/jxMnTuHw4aMswhiGYRiGYf4ISUlJuHr1KiZMmIDq1atLGzRoEPbu3YuzZ8/i9OnTKR4w8ozd&#10;vHkTt2/fxp07d3Dnzl3cvn0Xt27dYRHGMAzDMAyTWZ4/f44ff/wRTZs2RY0aNaQAa9OmjRRgR48e&#10;lU2O169fx/379/HkyRO8evUK79+/x6dPn6SR5+zjxzg8f/6SRdi/hkTg7fX7eH3rAZCkOZNhGIZh&#10;mP8nX758wa5du1C1alXUqlULNWvWlJ8kwiZPnoxHjx5JsUXlyFOWkJAgv5Po+vz5M+Li4hAbGysF&#10;2rJlKxAYGPwfEGFvPuLJ8Ut4fOoK8D5Oc+6/n9jPeHbgIqa16YcuFQLQvW5L3D97WbMUwzAMwzB/&#10;EBJJ8fHxUiTR9/Sg+QsWLEDDhg2l96tKlSqoU6eOtCZNmqB///548+aNXAeJr8TERCnEyGj95AF7&#10;+/Yttm3bhipVqiJ//gLIkUPn3y3C7h86h25lG6OppTvqFCiJcR37I+ntJ81i/1ruXv0Nw5rFIMDE&#10;E81NvdGcPguVxaXtBzSLMgzDMAyTSchjtXv3bowbNw7Dhg2TzYtz5szBihUrcPDgQemtunfvHn79&#10;9VcsWrQILVu2lF6vevXqSeHVuHFj1K5dG82bN0erVq0QGhqKLVu2SG/X77//LkUbCTESZO/evZNC&#10;bPr06bCysoKeXm7kyqWHvHn1FSLsze17GNeuD3pUC0avKkHoUzkI/fyD0aVSAOb0GYOPj99q7n+W&#10;8/nuCwyo0QLhxm6IMnRHM1M3tPKojmtHftUs+q/l4M5fUN/eB+HGfmhnXBrtjf0QZlMaFzfv1Sz6&#10;z+DTByR9fE8Ri5pzGIZhGOYfAQXOx8TEoFmzZlJchYWFISQkBMHBwWjUqJH8TvPIgoKCpOgi8UVG&#10;wovKkAijZUmAhYeHSzHWu3dv2dxIAow8YCTIPnz4IAPy58+fD1tbW+TOnRs//JAHhobGyJfPQCHC&#10;Tm/5GY0s3BBm4YNIUy+0MXBHWyNPhJt7oZVLRdw9cl7zGLKcC+v3IsLKF93yeaFrrlJoa+CBdh61&#10;8OzcDc2i/1piX7zC7PZDEWVUFm1ze6F9Pm+0ta+Ey9sPahb9R3Bk+2psWjoTibH/PNHOMAzDMJS/&#10;S+m5IuGkFF/0mywwMFAaCS0SXdT82KBBA9SvX1+Ksbp168rmRxJgLVq0QEREhPxs166dLEPes8eP&#10;H8vt/PLLL9i4caP0shUvXhw//PADcuXKBSurgjAxMUOePPkUIuzLo2foX6MFwkw80c7AA9E/uKNL&#10;Xk9EGHlgfEgX4OM/z7NxdfNBhNmUQVt9d3Qw8ESUhR/WD5gEJGiW/Jdz7xXCTPzQTt8HHfS90NWl&#10;Bp4evahZ6h/BjsU/YtG4Noh/80xz1jfjcxLw9D1w5wXw7L3sr/CHoMvj6Tvgzkvg8TsgXrMAwzAM&#10;85+Dmgb37duH9u3bIyAgQHqyyEg4keAiYUWfZCS6yEiAKb1fFIRP38kzRiKORFjr1q2lF41EGK2z&#10;cuXKmDhxEtatW4/Nmzdj1arVWLFiJbp06QoDA0PZDGlqagpz8wIwMjKWHjFFTNjvwI5ZyxFm5YvW&#10;hp7orO+D6LzeiCxYBjf3/kOb917EYnn/CWjnWw9DGkTh0Oy1Moj9P8fHJHR2q4/Wpj5oZ+iJ7kVq&#10;4NXxS5ql/hHsWtgLaydXQcK7R5qz/jIkttb9+g6tJ+1D9SE7ULrXBlQbvBPt5pzD+guvNIun4XcA&#10;60+9QPSsA6gxeBO8e61DxQGbEDX9ANaeeKpZnGEYhvmPQL0TlyxZIoUTebkotYRSfCnFGIkwpRAj&#10;AUbCS5l+ggQYCTJqniTRpTQSYzSNlqN4sWrVqqN16zZYu3Y91qxZh4ULF2PFilWoUqUa9PR+kM2P&#10;FJBPZmBgAENDw9TA/BeXbqO1fTm0NPJAe0MfdMzng5GVWiIpM/Fgr98Bz18CL18BX/5GVxQ56Kgz&#10;w5/ZJD2V373XnPrP42MSuvo2Qav8Pogw9kCnItXwLCMRlpAIPH+tsDfvNOf+3/hlYXesn1IeSd9Y&#10;hB29/gEN+i2BUYORyNd0Gn4ImgfdgDnIHTgXeYIWwajJSDQbswTn7mnvHXv16We0GrMa+RuPgVnw&#10;dOQJngvdkMXIHboIRkEzYNF4NOr3Xojjd/55Hl+GYRjmz0MxWRR4TwKMmh/Jk6X0dKl6vqipkQQX&#10;pZ+oWLEiKlSoIL+TWKMmS/J2UewXNT/SushoOi1Py5IIq1q1OoKDQ7F06XIsWbIMCxYswvTpM+Hg&#10;4CRFWO7ceWQzJHnF8uSh7yYqvSM/fEFrhwpobkTxYD5or++DmYHdgHfaH2x4/QHXlm3DwrBeGFen&#10;NUbUDcOQBuEYFdoex+avAx6+VQidjCAXx4OXODpvHWa2749xoZ0woXk05ncdhlNrdgKvPmguoc5n&#10;4NWV+zi06Re8f5mBqIpPwvM9J7FtwARMD4nGT/XDMSOkI9b0GoWXxy4AcRl40j4nAh8T0ubpIhEY&#10;+wVPzt/A85NX8enKfeBTJhrKfgc+33yKfZOWYFJIDCaEdsHEtv2we+lGfH6RfNwfk9DNqxFamXkj&#10;zNQT7UvWwMMTWlJUJCTh9fnrWDNsEsaFdMKwmi0xvGYLDKvVEoujh+G3rQdlXf0/+X+IsGtPAZ+o&#10;KTAPmoTcIfORPWgJRNBSZAtagpxBi6HTdDXyBM2HceMx8O+yDPc1NOeTOKBmvxkwazoaeZougF7w&#10;MuQIXgURvAbZQ1Yje5OFyN1oJiwDp8G7w2JceqK+PMMwDPPvZd26ddJjRUaxX9RsSHFdyhgvEl6V&#10;KlVCuXLlULZsWZQvX16KsGrVqklxphRg5PkiEaZsfqTptC5aj9JrVrVqNQQEBGLVqjVYuXK1FGNj&#10;xvyY7PkyShFiurq5oaurK4WYWoqKSKeKaG7sgdZG3mhj4IM5rfoAHzSiZpKAK7tPoLtXfdkrsZ2+&#10;O1qZeqCJeSk0tHRDU0sPNDUqiVYO5XBi6TaFcEmP5++xZeBkdLSrgNZmXogw9US4sTtaGruhmYkb&#10;muYvhRif+ri+Zg/wRV3Rfbr3HIfnb8CAmq3QyMYLte08MCSqu1oZVR4c/BXj67dBpLknogp4oZmp&#10;K8LMXBFhVgotad/NiuKniC5489s9zUWBR29wdtFWDK4XiUCnsvhl3BKFwEwC7uw4hhltB6CpY2k0&#10;sHBDEzNXBOYvhS7edXFu+TbgQzrK50MC9s/biOY2ZdDOxBfR+l5or++JCDNvBFh6IdynNi5vOQS8&#10;TkRbu0qIMPFGmIkHOrjVwgPKiaa2rnis6TMOLW380NzSC83MPdHMzB0tLLzQwsobwQU8EGjlidH1&#10;ohB79jf1Zb8h31qEPfkA1O+3DKYhM5GjyXyI0HUQgWsgAldDhKyECFyObI3WIFvQCmQLXAz90JUI&#10;GnkY75IvubeJQMtxP0O/2U/IFjQPImgdRNB6ZAvZBEEWuBbZgtYie9Bq5AhYCt2mi1Fz4BY8++9k&#10;OWEYhvmuoSz2JJoiIyOlF4uEFQkvEk0kukqXLg0/Pz8pwkiMUf4vElXUZKlMP6EqvsiTRs2XSg8a&#10;xYkpmiKryebIGjVqYc6ceZg5c7ZsjuzZszeMjExkOgoyapJ0dHSGnZ0d8uVLDswnEp+8RBvHimgp&#10;hZA3Wht6Y2Z4WhH24tp9xFQORLi5j+xFOcovCBeWb8XjExdxcOEGDKvTWoqpMDNPhDmWw6H5G7RH&#10;Tz9+i0kRvdHK0getjT0QbVcR0xp0xImflmLbgCnoUy4QIRaeaGnuhc52FXB//Z6URV9duon25Rqg&#10;hY0fIozd0drQHS0LeGFAnVZqm5AkASfW7kSMV21EmJRCVH5PtHUujzkdBmB5t5Ho5l0HzSzd0ayA&#10;GwIt3TCwXis179vDSzfQvVoooqzKolU+d7Qx8kaMdSXg11vYP2QWOrhUR7CZJ0KN3RFh7ovWJh4I&#10;M3CVorKFvR+2TViQ1nMG4Nf52xBpWwkdTcsiOrcXuuX2Qhd9X3Q2L4O2NuUQUsATbQpXxsaY0Wht&#10;4o32Rt6IMHRHh5I18Oikuifs0Lw1aGHpJXu2RlqVxuKoQXi8+wQe7DuFraNno7lTBQSZuclzMrxK&#10;c7y6cE1t+W/FtxZhqw7cgXXTUdBpOg+i+QaIZlsgmm+FaLYeIngFsgctR86A5RDByyFC1yBb8EaY&#10;BS/EvusK7+3ea3EoGDgZ2ZsthghZBdFso8JIxAWvRjZahoRd8BqFhayDUdMpWHP0oeauMAzDMP9C&#10;KHnqgQMHZEA+9X4kAebt7Q13d3eUKVNGCjFqevT395fzSFRRjJcyfYUyhQV90vLk/VIN2icBpowd&#10;q1GjJmrXris9YRQTtnXrdinCKB2Fjo6uFGEFCliidm1FglcXF5dUEXZh/R5EWPkh3NQLYYaeiDD2&#10;wYywvrKZUpVjSzchwMITwSZu6Fs6AJ8u31Gbjxdx6FG8FtoaeqCdmQ+iilTCs1MaMUxJwIL2gxGS&#10;3x0tzL0QVbQqrq8/oCbWkt58wpiw7giy8kJLfVdMrBuZkn/qycmLaGDtjhamHojO54nOem5oZ+yJ&#10;kfUiUleQzONjF9G2hD9aUz4xIzdMatAW7y7cTC3w5BWmRPRAmKUnwgxLopVZKewePiNl9q6tO1HL&#10;zhNRRr5ol9sDMXl90UnfFx0LlEeL/L5oZlMOw6pEYGzVNuhgVxkRxp5oa+COdgbuaGXihpbFKuHh&#10;OXXRk/DwBboXr4s2+r5op++HtgY+aJ3fD0vDBuLemv14uvU4tvaegBbmdB480NHQB53yeqGjoRc6&#10;F62OZ6rNkR/iMLBuS7QwLiXre3O3cUCciur7HTi0aANaWPuhnaEHoozdMb5FNPDp2/cL/NYiLGrM&#10;Kpg1HoNsgUsgmm1WiDApmlYgezA1Ry6CbuA8ZG82F6LlKojQLcgbMB/d5+6Xy/eevg9mjeZCBJP4&#10;IhFHZUiwLYUIWQwRuggiZAlE6DKIZivk/NyBMxD+42bNXWEYhmH+xdAYjiNGjJCCiwQYCTHVpkdV&#10;8UUeL/KAqTZBkleMgvrJC6YUYRSwTwKMlicPGomwZs1a4Oefd0s7duwEhg0bIZsiSYCRECtRwhVt&#10;27aTaSuoWVSsHToVi3qORqRbdUQae6KNkRfaGPsg3NAb08L6IklDhO34aTaCrb3RoKA7tk5cqDZP&#10;yc6h06SXjJrYwozdsHnoVCAxVRjc3nYYkZa+aG2gEGGnFmzS6i27e+w82rpWQxtTLwzwa4TPT5NT&#10;HyQCm8bPR5h9ObTX90DHH9yk961//TD1Fbx4h58aRaGNiTui9F3R17U2Pl/VEI0UdnXlHjo5V0YH&#10;Iw90MPTEqIqhwENFj7sPsXEY22kAWhagnqNeiMrniShjHwSZeaJ3zTA8OXYNePYRePEZn07dxPAq&#10;YYik2K187mhn5IHgAu5YOWpaanzc78DWyQsQbuaHSAM/NDfxQWDB0pgaPRx4oxJ/F5+AgxOXoI11&#10;aXQ29EH0Dx6IMfRGV9k7UkWEPX+NXjVD0KKgFzoVrYrPF9MeX+y9Z+hdoSna53NDJwMPBFmWQvz1&#10;+5rF/jLfWoSVDx8J4ybjkC10JUToRoiQtcgWvAw6QQuRM2gBcgYthF7gLGQPnQ7RnLxd66QIq951&#10;tly+fpclMG5IMWRbIULXKkRX6AJko9iykHnS6LsIXQgRSqJsKXIFzUbpTnM5dQXDMMx/DMpav3z5&#10;cvj4+EjxRSklSEhR0yJ5uZTJV1XFl7IXJMWAKVNaKI1ElDKDPq2HmiNJdF2/fgM3b96WNm/eAhkT&#10;Zmxsih9+yIsiRYohKqodevXqJZcRLUzdpUeK4oai8pRC27zuaGfsh3ADL0wL74tEDRF2b/dxDKgf&#10;hj4hbfDspvYH+eX1uxBh4olOeTwQaeCOiUHRwPtYxcz3HzAxuDM6mPigfT5P9PKsD9x9rrkKBXFJ&#10;GN64DYJNimNkw9ZI+JjaTPj29iP0qhyMNoYeUvC0yO+B4WExaotfWr0DHWxKo6OBG1obl8LuoTO0&#10;ij1KdzG+WgQ60LoM3NGjWA28VsnFdePYBbQtXk021YYZuiOigC+iyzbG26uP1VZDPD96FS0L+iEy&#10;nxs6G3ghzNQDk6PIo5j8WH/7EWNbdUGYiTdaG/kgyNwHQSWq4PFVLbFoz99hRJ0ItDP2RYc8Hog2&#10;9Eb3ojXxUlWEfU7AihFT0MU/AEv7/aj9+JKS8FOTNmhvUArRNLqAWUmcXfHtvT3fWoT5tf4RBgFT&#10;kb05Cah1ECHLoRM0H3pBc6QAUwqybKGzIJotkk2M+ZrMR8XOChHm13o2DEiEkScsdCWyhyxE9pAF&#10;KrYQgoxEWMgiZAtehFxBc1Gi7dx0L0mGYRjm3ws1T1IMGPV8JC8WiSmK8yJPl7L5URnIr0zISgKN&#10;vGTKXpD0SXFjyk8SU/RZsWIlrF69FleuXMOJE6dw5sw5zJ49V4owfX1DWFvbwsmpMOrUqSsz9i9e&#10;vBiijX05BJu5oZWZO7rm80LnvJ5ob+ibrgiTTYIf44CP8cDv2rs/nly5GcFmpaTIIpE0un4UEt4o&#10;ei7eO3kRHUtUQ3t9d7TX98KsNv0U60uP2DiAej3Spyq/A2OatEdbfQ90zushOwfM6jkidX4iMDe8&#10;F9oZuqFd3pKIKlQGFzb9oroGBZ+ScHPDPkRa+KKdkSfamHiirYs/nhw6l1Lk471n6OpZF+GmntLD&#10;F5HfG/unLEu392ePisGINPFGxzzuiDLyxKCarZD0+LWcF3vrATqVb4hIQy+01fdGWH4f9K/WIt11&#10;HZi5UvaMbGPgJZsTuxaviReavSNJ38V+kN4zrXz+ghE1QtDGqATaG5RAuKkrjs9ZpVnqL/OtRZhn&#10;5BTkbjoz2Yu1DtmDF0sBphs0F9mCqUlxPUTQJtk8KUKWIXvgaug3XgD/Hsvk8uW6rkaeABJnVHYp&#10;cgQtQfagZRAhVH4VRAgF+FNPyRVyfTmot2XQQpTouCJTnjAarPXChQs4duyYHJJi2rRp6Nu3L/r0&#10;6YMBAwbIcchoOgWG0vhjlEmZxhH7Grdu3ZLrPHfunPyk4TVUjaa/eqWeF+23336TY51R3MNfMdpH&#10;hmGY/zrkAaMYLvJsURMjNUGSCFNm0CfRpRy2iIziwKj5URn/RUbCi37TepTTw8Nb4+HDx/jw4ZNM&#10;jXHw4GFUrlxFesGsrKzh7OwCNzcPFCrkKDsB/PTTTxDXdx3BiUUbMapSc8TkpWz5Hmin7yW9NNO1&#10;NEdqhR4sdx7i7o6D2DNjEfo0bIHg/B5oa0jeHk+MqN8GX94oPGFnNu1Fy4I+aJvPDW2NfbBg4Dj8&#10;np4CyYBxjTugY153dP/BE5GGHljQdXjqzHigt299tDd0Q3t9N7Sy9cPRpZsVYuf9Rzw5fh5HZ6/D&#10;tJa90LFYdYTn90Jzo1IItfRCV/8gfL6bmvU98f5z9PKoJ+POOuhTRwA3vDmcKtI0mRLVH5GmPmiv&#10;64oOxt4YWqMVkCzC3ly5gdauVdBOnzyFnuhg6otVbYdoriKFBwfOINjcC61NvdHawA3RJWqqx4Sl&#10;R2wsnp65gKubd2N175GILOSLqPxuaGNQQnZQODlvjeYSf5lvLcKajtoKvYCZEEFrIELXI2fgEuQO&#10;nAO9QBJhJKY2QATtUHi6gldDJ2AVjBvNQdSsI3L5jvPO4YemsxXeLkpNEUjB/CS61kIEb0hejnpM&#10;rkH2oBXIGbgMek3no/7or4/N+eHtK8ybOxstWzSXPWucnZ1RqJA97O3t4ODgAAeHQnBwsJfTFJ+F&#10;ZAwCvVU9epR+3dCAspUqVpSxCp4eHvD18YG3pye8vbxSzMfbWw44qyrmSPA5OjrKbWXeaD/VjW4K&#10;NN4ZwzDMfxVK3ErNiCScqAckecGUwotM+VtVmCmD8ZXNjkpTesOoOZPEWGRkGwwaNAT9+w+U5uHh&#10;JWPBLCysUrxgLi5FYWaWH5aWlrCwsEgNzH9w7BzaWpdFRxNfRBp4oZWJDxZE9E8TmC/5HYi9dheH&#10;Zy/HlCYdEVWoLFoW8ECImStaWXmhmZmbIn5K3wctTb0xpBF5whRNiT9PWIRW1ENRNtX5Yt6A8UjS&#10;1n0wE4wNikaEsbfM8N/ewBMLY1RE2KdPCCxQCm0M3dEpH23PG+0ty6KliQfCTTwQZeAmBVV76oSQ&#10;nGIj1LUSBkfE4OlvGnFV95+hl0d9RBh7yaGcmpl54P2Z9FM9LOs0HB30PdDlB09ZD529G+DNLUXT&#10;5aOzlxFm5yv3p42+F1qaeuHXmes0V5HKu09obO6BVhSvR56wErXwSFuy1o8JuLH/NDYNmIyBnvXR&#10;xrQUws1cEVrAFQGWrmhW0BuhJm6IMPSQnQcOzfnKNv8k31qErT5xC+YBY6ETRGkotkOnyTrkabQE&#10;+RrPRe6mc5AjeCGyNV0CEbIG2QJXI0+ThSgcOA6Hrii8rnuvxcI6dBJyNKfUFquQjVJaNF0O0XQZ&#10;sgUqLGfwCuQKWYkcgUuRo+kSWDUZg3VH0sbVKTl17CBqVvJDYXtLOBWyhZOjHRwd7OBQyAaF7G3k&#10;bydHe2mODrbJRtMKoUa16rh3R3sTflJiIsb9OAYO9jYo7GgP50J2qeZgJ6fR9hztbeHr7Y3rV1Ov&#10;vyGDB8GhEO2DLRwKWcPRgfbDFo6O1nBypO9Ko/1V7DOVLWRP3wvBMVkoUmApizCGYf7LUKsBNUGS&#10;Z4s8YSSwyBtG4ovyiGkKMLJmzZrLXo/+/lWlZ6t+/YYyHxglZm3evKWcR1nxKR6sVatwmZCVUlHQ&#10;2JDm5hYyMJ+aI0mM0W9DQyNYWVmpizBK5BnlUBEdjXzQVt8LrYx9MDesX1oR9jEBB+etRRe/Bgi3&#10;8QPFlLWy8EJkobIYXSMc05pEy/gqaj5rn49EmBeGNE4VYbsmLEKEubcMcA839sWY5t3w5U9mrh8V&#10;2AktTXzR0cAH7Qy8sDhGpTny0yc0tXSVzYsd83rJsRdbm/oiwroswm3KINK2DNrZV0B/vyaYG9kP&#10;e6Ytx4NTF9M2e9ID8v4z9PRoiHATbyngQsw98O4rImx5x6HorO+BmB9o/E0v9CofjNj7L+S8Jxev&#10;o32RiojS90IbQ280y++JY7PWaq4ilXcfEWDmgdbGXmij744uxWvimWpM2O/Ap7tPMCWyLyKLVFX0&#10;qDT3RDsbX8S4VsXwms0xu2V3dC1WHVGGnuio740II28cnLdBdSvfhG8twh5/BOoOpCbFBcgWuAnZ&#10;ArYiR8Bm5AjcgOzB6xXNkdRU2XwjsjddDZPgRWgxcktK/4a3CUDk+E0wDpyOHIGLIQKpGXINsrfY&#10;hGwhCmEmZOLWlVKQZW+6CHUHrZdjU2rjzq3fUK+WP4o7FYRLIUs4OZCQsZYCTCFsbFC0iBOKuDjC&#10;pbCDFGAKkWaLws4OqFGtBu7cvqu5Wsmtm9dRo2pluDjaS3MuZJtiTvY2cLSzTv1dqBDGjv4xZdmh&#10;QwZLAejsZJ9iCrFlAycna4UlizASaIr59snCzQ7OTg6wt7eXLnoWYQzD/Fd58eIFOnXqJD1gyvEi&#10;0xNhFAumjAkLCQlF3br1ZQ4wMvresCE1ZdLA382lONu4cTMWLVoic4BRXjASXJaWBaUAowStyjxh&#10;ZCTS6MXXyclJI1mrfXl01veW6RAijHwwSyZrVRdhq7qNQJilD1rkd0eQcUn0KtMYF5ZuB16mBs3f&#10;Wr0HEYae6JTXG+HGXtIT9iVZhO2eshQRFj5ol8dDCpFObrURf+PP5WX6KTgGLU190cHQB1GGXlio&#10;IcIaWpRApBklQfVClLEvRvlH4OaWI3h08ire3XyS6YHJqTmyp3tDmT8t3NgDofkzFmGd9D0QnUch&#10;wgZXC8PnR4rmyOfX7qCze3W00fdAOyMfhOb3xMZhqSkx0vDwOUKMPWTTbVQ+N3TRSFHx7OJNdK8U&#10;IDsARBp5yQSt8zsPw6Pj59XizCbXjJAxf91/8Ja5zv4NIoy4+ARwbzcf+QLnKIRTs20QzXZCNP8Z&#10;osUOGdOVnVJLNJ0L3+hVuJ/c/0PJvTdAva4zYNpkHHSCFsmkruQJo+bL7JRvLGApcgTMh0HoXBRp&#10;twznvzKM5IK5M1HEyRZFnKzhbG8BJwcb2NsVTBFazUIDsXjRAixaOF/a6FHD0KN7DOrWqYHixVxQ&#10;q0YN3L/7QHO1kp9+HIXCjnZSgBUmz5eD4nsRp0LyOwkxEmBynqMjyviVwcP7iv/N0MGDkj1adijs&#10;XEiKLRKE0iOmRYTRPpMXTIovOypnD2dnJ5knh0UYwzD/RS5fvixjdkmAKZOxKoWXsimSjASZcnzJ&#10;1LEkG6JRoyZSeDVoQONNBiAoKAQhIc2kEOvVqw/Gj5+IwoWLSO8XBeKT8CJvGPWIpGnkCVMaiTAK&#10;ASlevHhaEdYtjze66pGXxgfjAqKR+OZjyvx7uw6jXUE/RBi6IczCG9FedfHhwp00yUhPr9iBloYe&#10;iMnjjUgjTwxtGIX45Jiw85v3SqHQMa8HOubxQlgBH2wePkUx3mF6JAL7Fq3C6a0/q03+qWknKcLa&#10;GfrI1BpqIuzzZ3TwriWbGkmEtTUpjcHlWwJvMwi5/h24evg03j5IfRrH33+G3m4N5UgCrY0yFmEr&#10;Ow5FR30PdMqrEGGDqrRCfLII+/jkJYbUao4ofRptwAst8nthUlhPzVWk8PrwBYQbeaIDNacmi7Dn&#10;x1Mz5o+P6I7Wll7olNcdnU38sKzzCPyuOdRUEjCuVoQU2NEUP/cvEmHE0Zvv0WjIcpg2m4KcQXOQ&#10;I3QJdIMW4oems2AUMg0WIRPQbOx2nNHe0ocrDz6h5ag1sGs2AfmDJsrxJ3MHz0Ge0LkwDJwCm5Dx&#10;aDhwJY5pd1Il8zt6du0MF2c7OBWygrODjRQ6Si8YecSaNmmAzZvW4fq1S3j65DE+fniP+LiPePzo&#10;ES5eOIcVy5bgJY2xqsHzZ4/h5VlK0eSYLLaUYqxVs2CU8/NOEWbSG+ZgjyKFC2Pq5ClITEjA1CmT&#10;UbVKZWnVq/mjin9FVK1SEd5epbSKsJIliqBypQqoWaOaXKZaVX/ZFElvfL+n09mGYRjm3wjFz/78&#10;88/SA0YZ86nXI93vSGBpCi5qnlRNwqrMA0bNjdT02KJFK2ktW4bJfGBt2rTF1KnT5bRSpdxTvFxm&#10;ZubScuXSk0KMppMQI68YJW6lQP1ixYrJWOFUEZYAtLWvgJ55vNFTzwtRBj4YUjMCn54lD+CdlISV&#10;vUagtZEr2hi5I9TcAzM7Dko9UhWm9xyBliaeMiaKegcOb9AG8cm9I59euoGuXvXRwYB6YnqhtYkn&#10;IgqXx7VN+9KIOUni7zi74WeEeFbCkLadER+fOgzQxKadpQiLMvJBpLFGc2RSEmZE9kZLEzfp2Wuf&#10;xwsRZn64tu5AahlNfgfu7D2OWkW8sXfVxpTJJML6ujWUHqRIIw80z++B2AxEGKW76JBPIcKGVGmF&#10;xEdvFDO//I4l3UegnYEn2uZxR7iZN9p71AZeax8rZ8/oeWhrpPBOdsrngS5Fa+C5MibsYyKaWrkh&#10;2sgD3X/wQFebSniw+5TmKvDpt3vo5dcYUZQ8V99LxtH9m0QYQVfP0oPX0Hb6Lvj3XYJybSegcY/p&#10;6Dl9K9Ycup7hGO4kvTcfv4eu07ehRp/FcGs/A+V7LkbHqT9j9f7fMuUUnTd3JpydqAnPWn4qPWAK&#10;rxM1OZIXSjG9erXK6NQhCpMnjcOJ40fwOS5tMzchY8F+GiPX5+yQ2gRJIqyoswOWL16I4YMHpEyn&#10;ZklH+u7kgArly+Lhg3SUJ3UQmTweThQXpiHCwsOaI/b93zewO8MwTFbw+fNnzJgxQ4ovyvtFL5rk&#10;+SJxpRRhJMCUCVgpYF+ZeJUC7Sl2jMq3ahWGiIhIhIVFyE/yfpUrV0E2TVKwPTU/kuCibPjUC5JE&#10;F40TScKLRBiZ0gtGIszcvID0grm6uqaKsNd3n6ONdRl0y+2Jnj9Q854PBlUNQ9wThQhLevcek1t0&#10;QpSBq8wIT82RsyL7pUmt8PrCbQQ7lkGkiZfMZt+WMtk3iEwRYZRGYXG34WhXwFeml6DM+q0pYLxQ&#10;aWwePg0vzl7DxwfP8OHeEzw6dRFrB09EmEs5NLZ3x7LxU1OD+OOAn+q0QzMKlidBY+qDWWF91Pbl&#10;8oZfEGVXTsaEdcntjWhDP3QtVgsXlv8MxGqM6fgqFjdW/ozIkpURWKQ0LuzclzLr5cWb6F2sjmwS&#10;pB6KLcw88e5k+kP/kAhrq19KJpJtbeyN4VXDkZTsCSPu7T+JjpZlEZXHDWGGbmhpWxq7pi5RDASu&#10;QtKdpxjq3xztDb3ROZ8X2uVResIUIuz9jQdoal4SnfO6ogeJMOtKuLP5sPpKEhKxbdAUhNPwUKbe&#10;iDT2QSsDDxyYs1693Dfg/ynClJBf9u574MZz4MEreRn8Iaj8ow/Ab6+Ah5/+2PKvXr5Ar15dUdK1&#10;KBxk8LsiDkzVI6b6m4xiw9zdSqBa1cpYvWo5Xr5QxAYquXnjOipVLKsQSBSU72AnhRYJsKqVyuPR&#10;/Xs4enA/ShRxlsKMPGUyQD9Z/C1cMFdtfapMnTJRiwizRWTrVizCGIb5T5OYmIipU6fKYYkoLxgJ&#10;L0q8SsKKBBc1M9J38nRR4lbKnk9GY0hSDjESaRSUr0jYSh40EnGtpABzdXWDp6d3itiiJkcSYNQD&#10;kgQXDdBNn6am+aWRSCPxpRRjBQpYSAFG+5Uiwq7uO4V2VmXQ9QdPdM5NKR+80cquLN5dTY5hiY/H&#10;jLY90M7ADR3zuaO9qTc62JfHlUVbZVA/uRKurtyFwZVC0cqwFNomZ5+PMvLAqHoRSHiT7FGj7AmX&#10;biHcrgzC81OAvhui85RCO303hBuXQgfnShhUKRiDqzRHpFMFtDT3QLipOzqVqoYHZ1MTqH65eh99&#10;vQPQnILlqWnPxAcDK4UC71TE1ds4TAiKRqSJD6Lz+qBLHm90MPRGlHVZTGvZE9vHzMG+SYuxZfAk&#10;jGvQFhF2fggp6IlB9VoCz1KbjW7sOoZoO3+ZciNS3w0tTNxxfvmO1O1oMK9lD7QxcENUXjfZo3J4&#10;pVbAw1QRRt69KY06o7WZN1qZeCDU1B2dPergwe4TqWW+AAs6DkVLKz+0MfRCx3xe6KDvia4la6fG&#10;hL3+iIYFSqCDoRuic5WUxzalbnvEX7itmH/jHn4ZNg0daMgiY09E5i2FDiZ+aG3s86/zhJHWP3gv&#10;CX1WXULg+ANoMmYPQkfvxKBlJ3H0ZgZNzMlceAKMXn8RYRP2IGjsHrSYcBCj1l3ByT8QkhgfH4dN&#10;mzegVavmMgCfhFBqMDwFuSs+lSJJNlUWKghnasZ0tEebyAi8V+mIMnnSBOlZk3FcdtapTY6FbDGg&#10;j6KZ+uXTR6hdvUpKk6SjXC95w+xRp3Z1vHqpPbPstKmTWIQxDPNdQs2Q/fv3l8KKUglRCh5lWgoS&#10;XyS8aOxIpSmHMFKmnKDgfGXS1vDwCNkESTFhJMDKlCkHW1t7KcKoiZG8XzY2dlJsKT1g1CxJgfkF&#10;C9qkZMtXijBraxu5PRKAUoQlvPmECWE90NaU0j14I0rfE2FG3mhm4oH1g6akNBNe2boHbSx90N7I&#10;U2aWb5NX0fuwjU1ptCrog3AL8rZ4YHSpRmhNA4EbuqG1kRvG1muNJBURRk/Us8u2I6x4FbQy80R0&#10;XndE53FHpzxu6JTPHR2NKb2FG1rmLY5Ic290tK+AO+v2qCWHPbdkB8ItS6OVmS8ijb3RlpKfOlbC&#10;oSWpzYjElzsvEV2miUyH0T4fiRlPuf+tzTzR2twbYaaeaGnmjpYWXgiydENrtyp4f1alqTE+HnO7&#10;jUBEclxWOwMPtDB2x4/NY7THlyUloW+5xlJ8UtZ8EmFhBcvgwX71vGIfLt9Bb/9QhFh6oXl+T5n2&#10;ItyuLH5q2AFzWw9AV7/GCLL0RmgBb7Q08kBUPg+01XdH5+I18PB4qhgdHtoBLfMr0m10NPRGO2re&#10;NaNz4oPW1l6IKOCGbvYV0LVAGXSgOLx8XtI792/yhF15AoSM2wHj4MnQDZoHneDlyBm0Brohq6Af&#10;Ogf5g6ei49zTuKOic1V5+CYJfRYehVnAOJiGzkKeoHnQDZwP3cAFMAieCYumP6HDjAO4lYEuefLk&#10;MY4fP4qXL1/IP/jLF0+xedMGDB0yUDbxUQB++XJ+0vulbJpUpIuwgaMjpbCwRmFnR8yaMVOu78G9&#10;u/Dz9VQIMAcrFHZUBN6Tt4s8YWV8PKUHrLiLk5yWIsLsFWkolE2gc+fM1Jo4edrUySzCGIb5bqH7&#10;NOUF27x5M9q0aSOHK6J4LxJA5IWiTxpLknqGkyCiedQ7kpotlcMWkQij+K+mTYNQqZK/HPvRz6+M&#10;FFUksCjlBDVJkuiiacpAfBJkFBdG0+m3smckecSKFy8pmz2pGVSKsLO/HEaLQmXQ1oCG7fFCuJmP&#10;FDdtTL3R0a0WYn9LdhXEx2NljzFoUdAHrc29ZIB+GzMvNDcphWYWXmhVqAxmNOuKe0t/RkShcjIf&#10;WKS5J36qHwmoijDiy+84v3k/2nrWRvP87lK0tc7nirZ5S6ETiTBDd4RbeCPGqx4ur/w5TTb4n0K6&#10;oFUBX7Qw9pZjXbbJS1n/PdG9bnMalyC14O/Ug/A+hjXqiBbmvmhv6icz40fSvht5oLWhO1qaeSDQ&#10;0h0xlZvg9r4Tak2sX968Rwu3KlLoyeB4A0+0MnZHhEcNPDp3I7VgMh8ePUWEc1kZN9fGwAMRJt5o&#10;bu6Nxf0nqBf8HXh+7jZ6VAlBcysfmbYj3NQbIcbuCDT1QFB+TwSZeyHIwhvN83vL5ta2Rp7oVKIm&#10;HqjkCXtw8jJiytRHeAFvhJl4oqV+SUQYu6GVuRuCLF3RqkgZ3FmxCyMrNUeH/H5ol89TdjA4OO/f&#10;IcKefgIq9tmAPE1nQydoKbIFUH4vyqC/BSJoI0TgYuiELEHeJrNRe8AOPNcIraOfLX/cBpOmU6Ab&#10;vBjZQ5ZDUMLW0PXI0XIzRNMl0A2YjfxBU1G19zo5DGh6rNuwHqXcXNG0aROMHDEchw/tx7u3r/Al&#10;/jM+ffyA+/fu4OKFM+jdq5sUO8pUEQ4OBeHspBBALoUdMWjgAPyelIRJE8ejsDPlE7ORIszZ0SYl&#10;RUVI08Y4tO8X9OnRVYow6iWZkrZCetkoNQaJMVsZf0adADSZNnUqizCGYRh6GX/4UIotap708vKS&#10;zY7kHaNe4crxI6m3pHLwbqUIozQVlCeM0lKULl0WFStWlr0fycvl4OAkvVwkxkhgkQCjXpFk5CEj&#10;AUaii+Ype0sWLVpc9rakps62bdsqRNjFPUfQw6s+ejpWRdfC1dGueA2E2VVAD6fqGFs7Eh+uq4xr&#10;GJ+ACzsPY3r7/hhWJwL9KgZhfLMYzOs1Ak9OXpE9GWNvPMbIFjHoXz4Iw8oHYWPfnyhNrUp1qPAR&#10;OLLuZ0ztNAijGrbFoAqhGFurNeZE9MHxxZuAV6mpL1SZ1XEwBpYNxpByzTG6bHOMKx2K0ZVaYMmA&#10;HxUZ/DX5DNzcegTzI/rhx6ph6OfRAN0KV8PYyi0xK6wnDlIG+eQ0GqokvYlFlyqB6OFSE70dq6OX&#10;Y1VEu1TF4MZt8eK3tOkGPj55hgFVQ9DFyR89XGqga9FaGFKpJc5tTCcL+7svOD13PWYExGB46RDE&#10;FK2JrqXqYVCllljccQQuL9+FIdXDMLJCCwz3C8K4wE54d1Oj/exFLPZOWoIJLbtjaK1wDK3VCuNa&#10;RWPHvGX49EQxxM3PM1egb+VQDPUNxsjyLXBzV9oA/r/KtxZhr+KAekO34odmlGR1BXIGLEXegIXI&#10;FzAfegELkT1wKXIGL0COkGXQaboSJsFL0Wb8PsQmOyjpiouacRi6ISuhE7oOOWROsNWKjPmB6yAC&#10;VkMErYROyDLkDpgF/caT0XrcVrzVkp+YWL1uHRxlTi3yQimaHMnKlPZGQJMGaBsVgeCgJihW1Dkl&#10;QD/Fy+VsB3s7KxQt4oylSxfhzu2bKFvGN3kdNnB2toGTg7WM9ypZtDBWLV+ast3tWzaicoWyKYlb&#10;KTUGJWJVNmNSyolNG9Mm300RYSlJW1mEMQzzfbJixQopvGhEEhJj5AWj4HuKD0tv8G6apsiYHyjT&#10;UpAXjLLgk/eL8oGRCFM2SSoFGH0qe0mSQKN5JL7ok4L5KZ3FqFFjMHr0aEyZMiU5JuxLAl5fv4sX&#10;56/j+YXf8Pjib7h98gKen7+Oj3cepwm+l8Qn4POzl3h39xES3rwDElW6l/0OfHj2GrF3HyPu3hPg&#10;bVpxk4b4JHx+9hrv7z5G/NOXcmDqr0Hi6OPdx9I+0TK0rftPgA/piD0lnxMQ//A53ly7g2fnr+Pz&#10;/aepg4tr4/ff8e7BE7y4eAMvz/8m6+jZheuIffRce738/jve3LqHZ+ev4cWF3/D84g3EPXimfWBt&#10;Vd5+xMc7j/CUzsHlm3K8SvIWEp+fvETc3afyOOMev9S+XQo1e/8RHx4+x4eHT9OK3i9JeHfviUzs&#10;+vn+szSdAL4F31qEbT79FmbB8xVJWUNWImfIQuRtOh95mixCDsp6H7oCOYNmQzdoPrI13YAcwTtR&#10;IHQR9l9WeIVO3P2Agi1mQARvUnjNglbKZK0idANEKA3qvUHxO4TGjlwiM/BbNpuBXZe0V86a9Vvh&#10;4uSAwoUsUdjBUnquKLdXYWXPRhJTDjbyt4uTvZynEGHWsLO3gpOzHRo0qI13715j6tSJsC9UEA7J&#10;TZUOjtawt7eGS2Fn+Pn64NlTlYRlSUn49dfTKFGsGAo7OaIQCTcnOziSqJKfdggNDZTNpKpMnToJ&#10;juSBk2YnzcHRFhERLfCeRRjDMN8JlCOMBBeJMGp+pO/KsSOp+ZHEl3KgbtVkrTSdelBShvyaNWuj&#10;WLESMvbLzq6Q/K4cmFspvpS9Icn7pQzGVzZLli1bHoMHD8Xy5SulrVy5SppanjCG+St8axEWMmQj&#10;8gYsg2i2BaLlamQPnSOTsurRtJC1EC1WI1vIQugEUkZ9Elm75bzus/bI5Xst2oPcAdOQrdlmCMqw&#10;H7xSkSE/ZfDu5AG8Q8kom/5y6AUvQuBILQO9kydszTY429rApZA5nB0oWau19EpR5nxnCpQnUUTe&#10;KTnNRgbQkxUuXEgKoZguHXD33i08fvIA1WtWRiEH6xSRVMjBBoVo2CEHBzkWpDZoMHDKLePoSGM9&#10;kqBKtaLFCmPtWvVB2adMnahWRpqDHdpERSA2Nm3zJcMwzH8NSlPRvn17GXRPHjBKP0EB+uQBo+ZH&#10;ElzKzPj0nYQZBe5TGcoZRhn1KU+Yl5eP7OlIwoq8YDQGJIkwpfhSNjcqhRf1lqQBu319S8uhjiiz&#10;/pAhw7BgwSLs2PEzdu7chV27fmERxnw7vrUI82szAz9I79UWiFYUBzYfuk0XQjdgBUTwGojmqyGa&#10;r0W2YBp8ezWyN92APAHzUafnQrl8tYGrkDNoHnKErEY2OXj3cuQIWoqcQYul5QhajOxBiyGCl0KE&#10;kLBbBp2gxfDutEKro/D2rYf4acRw1KtdFRUqlYavr6dMP1GiuAtcSxaVVrxYYfnbw70kypbxQY3q&#10;/hg4qB8OHd6Pj5/ey8Hq165bibLlfOHr5wm/0l7SfHw94OfnLV3kv/76q+amJa9evZI3C3Kn+/h4&#10;pbG2bduolZ83b06aMt7enoiJ6cwijGGY74Jnz55JcUWeL0o9QUb5wKiXJOUAU2bMV44XSdNpPsWN&#10;ubi4yCHdLC2tpLCi5kWKBSNxZW/vIIUW9Yakpkb6VIovaqYkTxklcCURVqFCJelJo2z74eGtpRhb&#10;unQ5fvllL4sw5tvxrUWYV+Rs6AaQ92qz9HqJZuT1WgzdpquQjYLrm6+EaLkdImQdcgUuR66my5Ev&#10;YDb8uy6QyxftsAjZQ5chW/DKZAGmEFl6QfOhFzgHekFzkItEWvBCiBASYiuQPXAJSrVfhoeKUDqt&#10;xMfH48HjBzh//iz27d2DLZs3YuuWTdK2b9uEHds349Chfbh+7Qo+flBv6iYRdufuLfx65iTOnD2F&#10;X8+QncSvv57EmTO/Srd5XDqJXYlbt27JpsnTp0+pGU07deqkWtnHjx+lKUdlbty4LnPoMAzD/NeJ&#10;jY2V3i3q+UgeLmWeMMoDRoJLc9xIEmTkFaNlSLB5eHjI3o+FCjnKTxqaiIRYkSLFpOBSpp0gEUYB&#10;+hR4T70nKYCfjAb2VrV69RpIIdaxY2cpxliEMd+Mby3CvCPnQK8Jeag2QbRYBdFskRRTOk3XIDt5&#10;yJovg2hOImw9cgStQI7AFcgbMAvVuyk8Yd7dViF76FKIoOWKZsfgFdITlitogUKEBSpEWHYpwpZD&#10;hK5GjuClcOuwJE0uX4ZhGObfCY0ZSSkhKAcYiTBqZlQVYSS+VI08YkqjsnXq1EX58hWlEHNz85Cf&#10;1FOSmh5JgJEnjLxk5AErWbKULFu9ek1p5AGrVq0GqlatLgf6pu8U5E9eMUp98U1EGLW5Xr9+XXPy&#10;dwt5Mu7evSs9Jv8vKPfJb7+lP3RSVvCtRVjjwZtg0HSRokdjyBKIZouRLWglcjRdJ71b9Fs036iI&#10;DwukmK41yN10BtpN3C6Xbz1tP3IFzVXEgTWjchSEvwo5QpYjR+BC5Gg6P9kLtkQG/otQyj22BNX7&#10;ffv0HQzDMEzW8Msvv8i8YMomSRJiFOulbI4kI0FGRsJL6RGj8A/ykjVs2Aju7p4yvxeJL0raSs2M&#10;JL6UTZKUsJWaIMlbRvFi9J2C8Ul8kQeMxBiJM1oPGf2mIZDSFWHUjnrq1KkMB/T98uULRo4ciX79&#10;+kkx9jXmzp2LDh06aE5OgfJ40HqoqYSaXXr16oXHjx9rFlODxEi7du3SjaNJD1qGxpT6o3z48AHz&#10;5s2T6phclrTPmtB6Kf8HJYpTMn36dHk8hw4dksvRfp84cULW89eYNm2arLNBgwbJY6TzkZSUhB49&#10;emDo0KGyTOvWrbFkyZKUZU6fPi1ji27evCkvpBcaQ+X8v/jWImzp4RewaDQFOQPmIUcrElwKQUY9&#10;IUUgxYotgAhYBJ2gJcjRgno9rka+oKn4+ayiZ+H2cy9hEjRJ4Q0joUY9Iik9RVNFqopsoZSuYjlE&#10;MHnUViJb6HLkbTwRM3enTT3CMAzD/Dt5//49OnbsmJIbjHKCkSeMhBh5wpRxYfRsJlN6wWg6NWP6&#10;+ZWWHi5qZqSmRMoZRjFh5PkiEUZDGU2YMAnLlq3AnDnzZLzX5MlT0a1bD9SqVUdm2KfgfBrqiL6T&#10;N42Mel0KEgz0ACdPFvXKIkFFwkDpvlu/fj2uXbuGwYMHy4f+jRs3cPbsWcyePVuWpdHJSVyQV2br&#10;1q3o0qULFi9eLIOIldA8EhEU+EZZa0lk0TZpuT179qTEp1y8eFG2v1KFHT9+XAYgX716Fbt27UKf&#10;Pn0wadIkKV6ePHmC4cOHY+DAgThy5AiGDBkit0H7SeVI8Dx9+hS7d++W32NiYrB9u8I7snPnTnls&#10;pIhp3qVLlzBs2DC5Djo2gtqQ6RgOHjyIR48e4aeffsKbN4oBuOl4KWBvy5YtWLduHR48eCDF5cyZ&#10;M7Fw4UIcO3ZMnlxaH4mwK1euyKETSE13794dFy5ckAKKhBJ1lY2KisK9e/dw4MABWf+0DtWYIJpP&#10;F0Pnzp2lsDt69CjGjx8v940+6ZhpcFISlb1795YxRSTuaN20XjpWEopUjs7N2LFjpShbunSp3A86&#10;Z98qPuhbi7D7b4Ca3VfDLGQGcgZOgWhO6SrWQARSyomVEEFzoRu4CHpN5iBbwGzohi1DzRHbKG2a&#10;5Nk7oM7gdcjTfBayBS1UeNSarVd4z5pvkglbRTMSY0uRPWAWcjWdjoq9VuB2Opn3ZW6QeMW5UdZY&#10;ylimWn7T98Sk1Lol8UwvLarQNaKt/rWVSw96T0pKorHSNOekQvMzgvaPoG1p+06o7qvqdOV3+qRr&#10;mf6jqtM1X+bo+Giecv3K+cpPmqa6fuU0ZXnV+lGWo33TtpzyxYVhmO8X6l1eokQJmTWfRBgJMHou&#10;K5sgNYUY/abmS8WwRuVkji/ybLVv31E2KZJHjDxh9H3JkmXYsGETTp8+g02btuDQoSO4cOESfv31&#10;rJw+dOhwKcYoxxhl3adAfVqeelwKCj5bs2aN3CHKiUGZY0ng0EOdpp08eVIKBxJcNI8e9KtXr5YH&#10;Q0KDvDN0QPRJD/Qff/xRzqPvBIkm8uRQ8jNaH3ltSBx5enpKUUAHqPQm0Xbc3d3lNHIdUmWRqNi2&#10;bZsUV6VKlZLLRkdHS0FHHqkzZ87I7ZPwoB4NVJkkHseMGYMRI0bI7LjdunWTlUmCidZL66LtkAAl&#10;4UfChAL1OnXqlHLCSHiRuKGEarTPdBzEqFGjEBkZmfJQJMFK66bjI2FGQx/QfOoOS/VKdUp1ScKM&#10;RM/hw4flvH379klVPm7cOOn1I/FJIkwpfJXQukiJ03kiQbZo0SLp5aL9JiFJAlWRTC5Azqd9pnXT&#10;NqgM7Q8JWqojqjcSv1SftG06FhK6dI6/Bd9ahBHHrwOlomYjX/B4ZA+ZpRBhwdsUvSOD50EveAXy&#10;NpkB05CJcO+yAOcVz/4UzjwCXNuOh3HIFOgELoJoSl6xdYqUFc02SC+YXshcmDebCofm47H/t/S9&#10;uRcOH8PWJQtx7eIlHDhxGlt37MDZ8+dw/cZv2Lh5k7Rrv13Hrl92Iz7hC46dOI4z587i3Plz0qO7&#10;du1aeU2Qh5JePt69eyf/Jxs2bJAvNkr27t0rxT69MNB1t3HjRnlO6b+g5M6de9i+fSe+fEmU3+mP&#10;v3HjZjx//gLXrv2Gs2fP4+PHz7IL9IsXr3D8+Encu/cAW7dux7NnL+T8W7fuyLLnzl3Ahg0b5QsE&#10;XQubNm2S1yl5wun6ouuFXkLoGFauXCmvfXpRoel0TLdv35b7/Pz5c3lcy5Ytk/tLy9C1TC8ytF7l&#10;f4b+w3TcdM8gwUYvSPRJL260XbpuaZgRmk5ijtb98uVL+cJF1zLVDRltl14eaR+p6Z/WR8vQb1qO&#10;Pgl60dq/f39K3TEM8/1B967ChQvLND/0vFTmBCOxRb+pdUs5sDc1Q9I8SlNBuqd6dYXoomSt5Amj&#10;IYxIlFHzIv0+cOAQLl26jOvXf8PBg4flffXBg0e4e/c+jh07IUXZzz/vloH4JORo/Enyqnl7+0LQ&#10;jlH8Ej3QqT2UHvrk1SGvF3mt6OZHYoXm0c6RUKFl6OF+//59eYMlkUA3WRIi5K0hsUSeMuL169dS&#10;QFC22gkTJsh1knjy9fWVZakiaD0E3Xzd3NyksCKhR0KJHgQkLGjdJD7I60QqlUQSPQho36ni6CZO&#10;woLaeukYaPR0EmEkuJQihG7clCOEvEl0PHScs2bNkt/pGOhEKKF9IhFIRsJH+YY+Z84c6b6k46KH&#10;KAk7Eli0fXookIAkdU37S8qbTjDVF4k58oQpRRg9GKjO6WFEDxISYfQQISFFAlIJHXvt2rXlfpJn&#10;ix7iJCzpgUnDLezYsUOKMPJ4Kc8LPXyoLqg+6SKi3yRQ6ZP2mYQY1Qd5C8mrRw+5b8Huhd2xbkqF&#10;byrCiN3XgDJ9VkAvdDqyBa1A9pAtyB66GtlD5sukrSaBM1BrwGIcvqM91f3e316jcu/FMAycidxB&#10;C5A9eDmyha5FtuZrkSNoAfIFTES5LvOx7te36eXBlWxfuRY7li/BrSuXsXbjZsxbuBC/7NuLG7du&#10;YuPWLVi3cQOOHj+Gnbt3Yecvu7Fi9SpcunpFChM6b+SNJHFAops8kXQtUN2TkCfPK50bgq59Ejx0&#10;bun6J48tlaeXFCIp6XesX7cJ06bNwrmzF3Hq5Bn8evocbt68i+XLVuHE8dOYNnUWDh48inE/TcS9&#10;e4+wadM2XL16AxPGT8byZatTfh86dAy7d++V1zjtn9JLSs3u9GJDgomuK9pnEl3031WKIZpH5Wm/&#10;af/pmly1apW8rugYaH30n1+wYIE8fmW4gvI6pt90jLQcbZ9EJok6Ekwk5Ghb9D+hebQMCTr6TXVC&#10;Zchjvnz5cnmvoRc5Eq30H6d9oX2kT9oGbZ/K/F3N8gzD/POg+xo5iJydndG4MTVFKlJRKIUXPcfp&#10;2a7UAzSdtAs9Q0mEkfeKYrnatm2PVq3CZe/IgQMHo0mTpti2bQcuXryMmzdv4/z5i/IFl15+372L&#10;xalTv+Lo0eNy+o0bt6Qoo3VQL0tKdSHopkc33K5du0oBQ013JKjoxksPe2oCJA8OCQYSMOTVoRss&#10;7TwJMKUIo8A3eqCTQCpSpEiKCKM3VGqOo3ZYWgeJE7o5kweGxBJ52N6+VYwrSU2PJODojfn8+fNy&#10;fXSzJyFEQoN+07bJ20Yigzxs9MZMCpbKkeAiwULHQDdsEmHUjEpNf1TJd+7ckZ4mqlxSw3RsVJaO&#10;i6bT8Ssh0UXbJI+dalwaPQRoRHZlcjeqK9o+PUjoYUT1QyKMvE70kCUvHK2fBCR9JwFIIoxEntId&#10;SqKT6oa+07rp4aeE6oiOSwl5TIoXLy7Lkqqnhxjth3IU+J49e8oHEJ07agql4yIxRsnqaD/J+0j7&#10;RUnraDn6/FadKnYs6YnlU+sg6Z2GO+ob8OIzMOXnG2g8chu8OyyCe/s58Oo4HcFjtmLeL7fwLn0H&#10;luTpR2Di5osIHrYKruHjYdl4KIqGT0G9wasxavVpPMogbRaJsxOHDmPXpo1Ys2I5VqxahYWLF+HI&#10;0SO4ev0aZs+bixmzZuHZ82dSlP04bpz0kt26fUuKFfIMkQimZmQ6H3RDoGuc/n90DdFv5f+ABApd&#10;TyRESJjQ0BbkLaPyBL14LF68BCuWr8KqVWtw+PBR7NixE5s3b5V5Z06cOJUcmzAXixYtwf37D6VL&#10;/OrV61i9ei1WrVyDFStW48rlazh48BAuX74q109Cn15s6IWJoGuV9oGmU1M9iSK6L5C4of8bfad9&#10;p3m0/3S90UsKXaNUljx+9JvWTS9Pyo4q5DGjaQQJOypDQovuJTSd6ojWR9uh/wJ5Aul/Tr9pWVov&#10;iTC6j9ALBS1LdUb3IFoXvYDRf53EF9U1laFlld55hmG+L758SUDfvv3g4lIE9vaOqFSxCho3boqm&#10;gUEIDaXs+C3RvAU90xXjRNL34OAQGZBft2491KhZS/ZsJO8XNStSz0YSZLNmzZFB92vXrsf16zdw&#10;79593Lx5C2fPnpMvfRQ2ce3adRw9egxXrlyV8x89eowjR45i4MBBcgxJoYzdIAFBNzx6M6cmELoZ&#10;082Qbqh0cyRPD93QyOg3eW3oLZPil0jkUNPDuXPn5AOeHhb05qqEHi709krTqQzFZ9CNm26kJGqU&#10;XiZ6s6XAdfpNwpDWRdPIA0Df6YZP+0v7Ruuj/SOPFO03fdJ0KkProLdxulmTwKB9o32kfSXxQw9E&#10;2g+6UZMni9ZD+6baLEfHSCKPxKlqPAvFnZDnguqJyis9BrR95bHSA5Tqi+qRmljogUX1RsdKv0kk&#10;kdAk7wLtKy1Lb/JUH3SsqvE/tF8kTpXQg4y2S0Z1QPtC54iEHNURnXg6Xtom1R3tCx03Tadt0Xmj&#10;9dM66aFF+6AtJunPsHlZXyye2QIJ777e2eDPQmfhXRzw5F2yvYUcJ/Jr3itVKCroXVwSHr/5gnsv&#10;v+DRW+BNXMYjSimhhz7VMdUvXVdUx3S+lN4tuubpPCrPEdU7XQ90jRF0DdK1QsvTeaX/AS1DYoeu&#10;IyW0brpGab10buj80nlUXgf0UkDX8adPn+Q+0X+J1kHrpG3ScnRd0LbpP0DXAa2TBAyVp/863Sjo&#10;uiPv7Z07d+XytJ/KOEaCvOB0PHRs9H+hbdL+UPwlzaNl6Xqia5quP1ov/e/o2On/Q/tC66LjpWtf&#10;eV2r9uylddB+0rHRMnQstE26tum4qV5o/+nYaD7VGW2P6o32lz7pRkdilY5N2URJ66BzQ+uj+qBt&#10;0r58LQcbwzD/PSgc9MqV6zIWq2QJN9jaOKCISwkENAlGy1YRCAwKQUDTIDQNDEbjJk2l0e/mLVqh&#10;ZatwBIc0k82P1JuRRBj1eqSmSRoDcvjwkbJ5cc+effIl9+XLV/IeRPdLuk/Rs4Duf3S/I71B9yXl&#10;iy69HNI9LN3ekd87FPROcWffykv0PbBmyQDMmd4a8f8nEcYwDMMwmYVE0MyZs1J6MxZ2LgaLAtZw&#10;dHBBo0aB8K9SHeUrVEK58hXh61cGpdw8UNLVDe4eNJJJWVSlnF5NKHVFkOwBSb0ZKTUFxYLNnTsf&#10;LVq0kp6wy5evyBgwismll0dyutALIL38kdBSOo/opZI+qXWEQjXoBZJFWDrQW7tmDzXm69y7dRS3&#10;buxBUnwmBmxnGIZhmP8j1HnQwcFRZrgnEVbQylZ6wmxtHFGyhDvc3GnIuNLw8vZF8RKucClSDIUc&#10;nODk7AJHp8JwcHRGYZeiMj8YecEozQSJMMp6T02RJM6mTJmG2NgP+Pz5i2xqJK88iS5qYaPWB2qV&#10;IEFGAoxaL8jzTy1pFDZBLQsswhiGYRiG+c9BHQwdHZ1gZmYOCwsrWFnaoERxNxSyd4aVpR3cPbzh&#10;RklYS7iiWPGS8PD0Ruky5VC2XAUpzlxLuUthRslXKScYBdPTsESjR4+V4qtlyzAsXrwUr169QVxc&#10;vAzJoLAHElvUikYhHBRCQaEr5NghzxwZiTDKQkGhFizCGIZhGIb5z0Eip1GjxnB0dFZksi9cHKVc&#10;PWFjXQiWFjYoUdJNCi1qiqzsXxXVa9SSVrGSv5xGTZKVKleRWe8pDoySrVJur5UrV6NDh06ylyQl&#10;ZN27d39K7kMSXBQHRp4v6kRF0ylGjOJl6TvFmFNnI+o0SPNZhDEMwzAM859k+/YdUkDReI/OTkVl&#10;XFgh+8Kwt3NCKTdF7JdqTFiRosWlZ4zEGXnJPL18ZD4vaoakz5CQZujbt7+MEaPhiyhP2I8/jpM5&#10;wRISEmVAPjVDkiCjmDDqDEQdjyg2TJmYmnIxUrYE6qTHIoxhGIZhmP8slMi6du26cHYqgoJWdtIj&#10;VrRISRkTRs2PFIhfomQpFC1WAt4+flJ41albH+ERkYhq216O8RgV1U5mx6eM+e3adZBijGLEKGVF&#10;8+Yt5XBFT58+k1kjqNc2iS1qlqQmSgrGpwwFJMIoDowSu1P6KUqjwyKMYRiGYZj/NOvWbYCTUxHZ&#10;FOlWyhse7j4oVtxVer9IfFEMWK3adbF12w6ZbuL+g0cy4eqr12+lvX37Hl26dEOnTtEIC4uQ4ovS&#10;VtSoUUuKMGqe/OmncTIdBTWDkgCj5kdqhqR4MGqeVHrHKLchJYGlEYhYhDEMwzAM85/m+fOX8PL0&#10;g1spL3h7lYanp58UYdT0SJ4wEmDr1m/UXCwFGu4tJqarDMan1BTUQ5JixQYMGISxY3/CyJGjZQJW&#10;SphOSahJcFEQPvWOVGZboGnUO3Ly5Mly1CAaEYdFGMMwDMMw/3kov5ePd2l4efrCzc0rOSWFI0qU&#10;dJWJWa9cvaa5SAqbN21Bxw6dpcerWWhzVK9eE0OHDJNDFFGOsI0bNsmcZDTsIPV8pKTaJL7IK0Zi&#10;jJohSYiRCKP5rq6uUsSxCGMYhmEY5j8PjbHs6loKJUu6wtm5sBz6j4ZZpGEMachDCpTXRuz7D5gw&#10;biK6RHdF15huCA1uhgrlKmLblu14/zYWiQmJuHXjNjZvUgyvNmzYMJknTOn5oqZJihGjuDBqnhwy&#10;ZCjs7RxRtUpNFmEMwzAMw/z3oSB5Gou3Tp06cHFxgY2NjfwkMebu7i4D5bVx78499OzeCwP7D0K7&#10;qPaoVaM2/CtVwYljJ/H44RN8+fwFX+K/4PEjxRB2NFYuiTFKVUHDqSnjwqjXJOUPmzxpChwKFUa5&#10;spVYhDEMwzAM8/2gHDOaYrcoZxcZjaWsOua1Kr/s2oP+fQegR7eeCAwIQhm/smjSKACHDhzGw/uP&#10;pAgjbxgJMWpypDF7aaxgaoqkcXMpiz5Np/gwyg02YfxEmBiby04CLMIYhmEYhmHSYfTIMejWpbv0&#10;gtWoVlM2RVLT5JxZc6U37NKFy3j+9DkePniE+/cfYMeOndiwYSP27duPJUuWysG6X7x4iU+f4vDy&#10;5UtMnzYTxkb5YV3QnkUYwzAMwzCMNiiea+CAQWgdHomAxk1Ru2YdjBg2EjOnz8LI4aOwdfM2LF28&#10;DPv27MfCBYsxfPhILFq0BEOHDseKFavQq1cfrFmzDj//vBtv3rzFu3exWLJkOfKbWUI/nzGLMIZh&#10;GIZhGG3cvn0b3bv1kM2PkRFtMH3qDKxYthIL5y/C1MnT5OeiBYuxfu0GLFq4BL1798W8eQtkyorZ&#10;s+fKbPqUo2zq1Ok4evQ4njx5hp07d0sv2A+59VmEMQzDMAzDaIMC6ZuHtkCDeg1lcP68OfMxasTo&#10;lO9zZ8/DgnkLMW3KdMyeNQ9du/ZETHR3hIe1QY8efTB0yEj07TMAI4aPxqWL1/DxQxyOHD4OW1sH&#10;6ObKwyKMYRiGYRhGGxRYX8W/qkxLERIUin59+mPIoKEyJqxtm3YYNGAwOnXoLJsq69drJNNO1K/X&#10;WFqZ0hWkde7UFVMmz8Cqletw/twl/Hb9Njw9faGnm5dFGMMwDMMwjDaWLl2K0r6l0aJZSynE6tau&#10;Jz1hHdp1lAH6ZG6u7ihbuhxKuXqglKuntGJFXWGe3wpWlrbw9PBFg/pN0KN7HwwZPBL79h5CaEhL&#10;5MihyyKMYRiGYRhGE8pyP2LECJQvV0EmaY2KbIvGDZugYvlKMk2Fn09pKcCKuhRDYScXlCheCsWL&#10;lYK7mzc8PfxgZmoB3Vx5YWxkDmenYihXtjJq12qA6tVqo3DhYsil8wOLMIZhGIZhGE1o0O0BAwYg&#10;MDAYwcGhaNeuAxo1agJ7ewdYW9vCwcEJjo7OKFKkGHx8/ODl5YPSpcvCx9sPpUuXg4ODMwwNTWT5&#10;4sVLwsvLF00aN5XB+tRbknpRsghjGIZhGIbRgIYZIhHWpk0U6tatjxo1aqFYsRIwN7dA/vwF4Ozs&#10;IsVVyZKl4O3ti3LlKqBixcqoXLmKnO7u7ilTVuzcuQvnzp3H1avX5ViTr169wdOnz/H69VsWYQzD&#10;MAzDMJrs2bMHUVFRaNasBZo0aSqFFomv3LnzSE+Ym5sH/PzKSO8XiS9//6qyjItLUQQFhWDBgkW4&#10;ffsO7t69L8XXyZOnsXHjZmzYsAlLlizDpElTWIQxDMMwDMNoMnbsWAQFBSE4OATly1dEoUKO+OGH&#10;vLCwsJLfydNFTZDkCaNmSVtbezg5FZZNk2FhEejRo5fMFzZo0BBpffr0Q5s2bdG8eUvZxFm9Og/g&#10;zTAMwzAMowYF5UdERMDLy0t6ucjDVbCgDfLkySe9YTY2dlKM6esbwsTETP4mD1ipUu5SnFWtWh1V&#10;qlSTRt/JS1a2bHlUqFBJrq9MmXLw9S3NIoxhGIZhGEaV+/fvo2HDhnBycpLii4xEF8WDmZrmh6Gh&#10;sWyWzJtXP0WAUbyYq6sbPDy8pMiiZkoSWvRJv0mEUdwYfScPGgk7FmEMwzAMwzAqHDp0CKVLl0ah&#10;QoVgZmaOfPkMYGBgBEvLgilxYbq6ueU0EmGFCxeRwfgUJ+bp6S0FFhk1TZIIIwEme076+ElPWYkS&#10;rtJYhDEMwzAMwwCIj49HXFwcpk6dChcXF1haWkrPF3m89PR+kKKLBFjOnLnkJ/2m5sgCBSylt4zS&#10;UVC8GMWHkTizsyskjX4rvWkk4midxsamLMIYhmEYhvk++fTpE16+fIlHjx7JJkgasPvq1avYuHEj&#10;Jk6ciPHjx2P06LEYNWo0Bg8ehiFDhmHw4KHo338Q+vcfKI0G7e7Zs7e0Xr36SOvWrYe0rl27S4uJ&#10;6YrOnWMQHd1FfiqNRRjDMAzDMEwWwCKMYRiGYRgmC2ARxjAMwzAMkwWwCGMYhmEYhskCWIQxDMMw&#10;DMNkAWoiTAjBxsbGxsbGxsb2fzBN0ogw5vuFzz/DMF+H7hFsbGwZW1q0PWPVpmgrwHw/8PlnGObr&#10;aD5o2NjYtFtatD1j1aZoK8B8P/D5Zxjm62g+aNjY2LRbWrQ9Y9WmaCvAfD9k7flPRGKi5rSsIBEP&#10;T23DthP3NWf8f0l6jSv7tuHAtbdI0pz3n+Fb1O1fW0fiw1PYtu0E7idozmEyh+aD5v9oiQKJmtOy&#10;wBIfCmzbJnA/Ie28f4olvRbYt03g2tu08/4zlihwapvAifta5mXW/uI6Hp4S2HYi7XTtlhZtz1i1&#10;KdoKMN8PWXf+E3FjQiUY5W+Kpc+zWoJ8wOIGetCtM09zxv+X+KPo7qKHkv1O49+oD5KerEPnqnUw&#10;aO97zVkqfIu6/Wvr+LC4AfR062DeW805347M1cW/Fc0Hzf/JEgUmVBLI31TgeZKW+X+jfVgsoKcr&#10;MO8fLHDijwq46An0O5123r/BnqwTqFpHYO/7tPNS7INAAz2BOvO0zMus/cV1LG4goFsn7XTtlhZt&#10;z1i1KdoKMN8PWXn+Y08vwMAR63A1XnPO381fe8j/af5NIizhAiYGdcTql6mCmYRHdPW6GPxV4fEt&#10;6vavrePvEmEZ18W/Fc0Hzf/PTi8QGLFOIF7LvL/TWIR9W0u4IBDUUeClirgmEVa9LoswrQWY7wc+&#10;/8Rfe8j/af5FIizhygh45/XH1Md/1Gv5Ler2r63j7xBh/200HzT/fWMR9m3tygiBvP4Cj/+oh/Mv&#10;CqhvsQ4WYcz/lfTOf9LrU5jTqSbc7S2Q36ooKoVPwiGlFyThPMbVK4Nuaw5hdocacLOzgJmVM8o2&#10;H5dahoi7hBW9g+Hv4QJrc1NYOfsiYOguPJJxYAm4OrUx3GuNwekUT1gSXp+ag0413WFvkR9WRSsh&#10;fNIhpG52HOqV6YY1h2ajQw032FmYwcq5LJqPSy3z9W0qSHy4GyOC/OBsaQZzO3fU77MC4xobQk/l&#10;IU/HPy+mHrydrZC/gC1K+Edg7O6HKWIp6e0ZzO9YGx4OFjAxKQDbkpUQOmIXnv4RjZJGhMXh0ore&#10;CPb3gIu1OUytnOEbMBS7VHc+XZLw+uQ8xNTzhrNVfphbO8Oj8SScobr9ap0k4Py4eijTbQ0Oze6A&#10;Gm52sDCzgnPZ5hh36CWSaL37hqOOsz6yZ8sHK5fiKFGqISZdSkDC1alo7F4LY1JPYCbqNuNjzHgd&#10;XyHxIXaPCIKfsyXMzO3gXr8PVoxrDEM9VRH29evsayS9Ppl6XZhbw9mjMSadiT6CkVQAAP/0SURB&#10;VNdSF4l4tHsEgvycYZnfAk7eARi8+RdMbOSF9htik8tkUBfyf1YWPbZfw6a+dVHS2gyWDebg3tlx&#10;qFe2B7Zf24S+dUvC2swSDeY8Uu4gTs2LQT1vZ1jlLwDbEv6IGLsbD5Mv3D933SoeMK9PCXSqKWBv&#10;IWBVVCB8Uqpn4/w4gTLdBA7NFqjhJmBhJuBcVmDcIYEklYfUpRUCwf4CLtYCplYCvgECux4lz08Q&#10;mNpYoNaYVE8YxT3N6STgbi+Q30qgUrjAoZep5cfVE+i2RmB2BwE3OwEzK4GyzVXKQCDukkDvYAEP&#10;FwFzUwFnX4Ghu1RizxIFdo8Q8HMWMDMXcK8vsGKcgKGeighLEjg1T6Cet4BVfgHbEgIRYwUeKmPG&#10;kgTOzBeo7SFgYSJQwFagUqjArqep+5GeUb3G1BNwtlIs5x8hsPth2nKalkaExQms6C3g7yFgbS5g&#10;5SwQMFTgUWLaZTWN6nlejIC3s0B+cwFnD4FJZxTzvlp/GZ2DJIF9wwWc9QWy5RNwKS5QqqHApQSB&#10;q1MF3GsJnI5P3Y+HuwWC/AQszQTs3AX6rBBobKgioDJxjBmu4ytGsYAjggScLQXM7QTq9xEY11hA&#10;T1WE0bUwR6Cmu4BFfoGilQQmpVznadH2jFWboq0A8/2g9fwn3sTMWuYwLR2DRXtP4/S+xYjxM4Fp&#10;tWm4Qc8HKR50kNeoKOoOWYUDp8/gyOq+qGimA/v2exCnXE/CFSwZOBDTVu/CsVPHsWV0HRTUsULE&#10;1g/y4X9mgCt0HaNx4LNyszNRy9wUpWMWYe/p09i3OAZ+JqaoNu0GFJvtDhedvDAqWhdDVh3A6TNH&#10;sLpvRZjp2KP9nuStfnWbNP8cRvrqI1/JcMzcfRKnj2zGpBZuMP1BJ/Uhn3gd06qbIV+xZpi85RhO&#10;n9yF+dFlYZanJHocoAdoPI50Lwxdq5oYufkYzpw6hK2LxmL4skt/zKOVRoQl4MqSgRg4bTV2HTuF&#10;41tGo05BHVhFbNVcMg2J16ehmlleFAkah/WHT+D4nrWYt+YkZOPYV+skHke7u0AnrxGK1h2CVQdO&#10;48yR1ehb0Qw69u1B1frh5mFs7F8JeXXc0XHpZmzZegBX3yYh4cwAuOo6Ilp5AjNTtxkdY6bWkR4J&#10;ODfSF/r5SiJ85m6cPH0Emye1gJvpD9BREWEZXWfpQtdFNTPkLRKEcesP48TxPVg7bw1Ovkeauki4&#10;NBblDPKhRNgM7DxxEgfX/YjAUvmRL5ce6qSowQzqQl4fuWDtVALuIWOwev8JnL72DJ/of5DLGk4l&#10;3BEyZjX2nziNa89ozxNxfVp1mOUrhmaTt+DY6ZPYNT8aZc3yoGSPA4j909etQOJNgVrmAqVjBPae&#10;Fti3WMDPRKDaNMXD+Gh3AZ28AkXrCqw6IHDmiEDfigI69gJ74lIfYFeWCAycJrDrmMDxLQJ1CgpY&#10;RSTPTxAY4CrgGC3wmX4nCsysJWBaWmDRXoHT+wRi/ARMqwncoIduvEB3F4G8RgJ1hwgcOC1wZLVA&#10;RTMB+/YCccnbTLgiMHCgwOpdAqeOC4yuI6BjJbD1g2L+uZEC+vkEwmcKnDwtsHmSgJupgI6KCLs+&#10;TcAsn0CzyQLHTgvsmi9Q1kygZA+BWBJERwQK6wrUHClw7IzAoa0CY4crxIbmg17VEq8LVDcTKNZM&#10;YMsxgZO7BKLLCuQpKXAgNm15VUsjwhIElgwUmLZa4NgpgS2jBQrqCERsTbusmiUKTKsmkLeIwLj1&#10;AieOC6ydJ3AyuZnwq/WXiXNw87BA/0oCOu4CSzcLbD0g8JZE6wABXUeBA5+Tt3NOwFdfoGS4wO6T&#10;Akc2C7RwE/hBR0VAZXCMmVpHepYgMNJXIF9JgZm7BU4fEZjUQsD0B3URdnOmQozGLBI4fVpgcYyA&#10;ianAtBs0Py3anrFqU7QVYL4ftJ3/+OM9UVTPE0Mupd6a4w/FwFnPA4MvJKSKsBozkdo6FYcdra2Q&#10;y3s4rqR3R/+8C1HWevAZcVWLCIvH8Z5Foec5BKmbjcehGGfoeQyGYrMKEVZj5uPU3oRxO9DaKhe8&#10;h19RTlFHbZvA5/2d4KDjiE77PqaW+bADkTY5Upq74g93gbOuEzrvT5GTQOJdTPHPC8MGC+Wxbm9t&#10;BR2X9tidGfdJeqQRYZp8xq4oa+j5jNCcoUE8Dnd1Ri7HTtircljpolYnShFWAzNVmhrjdrSGVS5v&#10;DE8+mR/XBMFQV705UlN4ZKZu06J+jH9uHcl83o9ODjpw7LQPqUt/wI5IG+RIaY7M+DpLj/jDXeGc&#10;yxGdtFSyel3E41AXZ+Ry6oz9KkVjt0XAOoeuigjTRON8y+sjJ3S9huKCStyk/B/k1IXX0AtQC6eM&#10;P4wuzrpw6rw/9UUIibg7xR95DRtg4fOPf/K6FTjeU0DPU11UHIoR0PMQuJCQKsJmPk6dH7dDwCqX&#10;wPArWh54ybYrSkDPJ/m3hgiLPy5QVE9gyKXU8vGHBJz1BAZfUBEANdSbuXa0FsjlLXAlHQH0eZeA&#10;tZ7AiKsC+CzQyUHAsZPAR5UyOyIFciibI+MFujgLOHVOFXZkd6cI5DUUWPhcIG67gJWOQPvd6p6/&#10;jOxwFwFdJ4H9KkI18a6Af16BBgvTlle1NCJM0z4LRFkL+IzQMk91PYcFnHMJdNqbdp42U6u/TJ6D&#10;NUECuhrNkZoibH8nAR1HgX0fU8t82CFgk+MrAkrjGP/UOpTHtV/AQUeg0z6V6R8EIm1UmiPjBXoW&#10;FfAcIpCgLBMvEOMs4DGYpqVF2zNWbYq2Asz3Q9rzn4RnM6tBN6cpnD294e2dbKVsoZ/TAuFb45If&#10;Drpw6X5U5SEQjyPdCkPPdQDOKK/ED1excXRbNPL3g3uJoihS2A7GujrwGHIxrQhLeoaZ1XSR09QZ&#10;nsptenujlK0+clqEQ7HZ7nDRdUH3o6pPpCPoVlgPrgPOZGKbSXg2oxp09ZtgRbJjTJL0HDOr50p+&#10;yCfh6fSq0DUIwErVMkjA2YGloOsUI3/FX12EliUMoWdWEg2iJ2Hr1T+RZiKNCPuAqxtHo20jf/i5&#10;l0DRIoVhZ6wLHY8hmkuqk/QMM6rpIl/j5VDbZSVfrROFCNN16Q71au2GwnquGJB8MjMWYZmpW+Jr&#10;x5jZdWgn6dkMVNPVRxP1hfF8ZnXkUoqwTFxn2knet3yNsVxLJavVRTrnI+n5TFTPpSrCvlYXyutD&#10;83+Wzv+A1v90OqrqGiBA/cJFwtmBKKXrhJiDn//cdZskMLOaQE5TAU9vAe9kK2UrkNNCYGucQoTp&#10;uggcVWlakt4hPYEByc1aZFc3CrRtJODnLlC0iICdsYCOR/J8DRH2bKaAbk4BZ8/UbXqXEtDPKRBO&#10;no9kAeDSXT2Q/0g3AT1XgTPJAuDDVYHRbQX8/QRKFBUobCegqyMw5KJA0jOBaroCTVaoPHgh8Hym&#10;QK5kEZb0VKCqrkDASvUyCWcFSukKxBxU7MuiloomzJINBCZtVXh7VMunsSSB6VUFDAIEPqhOTxAY&#10;WErAKUbLMiqWRoR9ENg4WqCRv4B7CYEihQWMdQU8hqRdVtWezRDQzSewPNkzqGlfq7/MnoMMRViS&#10;wIxqAvpN1Osi6blA9VwqAuprx5jZdaRjsh70BVao1gNd+9VTRZjyejF1VrkmvQVs9QUswkmkpyXt&#10;M1ax9tQfWgow3w9pz38SHk2uDN285dB98QqsWKFqG3D8caIW8UBoiLCkx1gRaIXcTo3x4/ojuHDz&#10;Du7dWosIW910RNgjTK6si7zlumOx2jZXYMWG41Bstjtc9Eqi32mV9w1VEZbhNpPweIo/dI2CsVbN&#10;mfEeC+sqA7+T8HRaVegaBmK1WpkEXBziAV2HziqTnuPcup/QvoYzDHQtUGnoAbzO8Immglo9JuHx&#10;ikBY5XZC4x/X48iFm7hz7xbWRthCN0MRpqg7w8DVKh4g5byM6kQhwvRK9oN6tf5xEZaZuv36MWZm&#10;HemT9HgK/HWNEKy+MN4vrJsamJ+J60w7yf+LNNeFAnUR9hhT/HVhFLxW/XzELkQ9PaUIy6guNK+P&#10;VLT+D6QIm4aquoYI1NjBhItD4KHrgM77lc3Gf/C6TRKYXFkgbzmBxSsEVqjaBoHHiQoRpldS4LSK&#10;90lThD1eIWCVW6DxjwJHLgjcuSewNkJANx0R9miygG5ege6LNba5QuA4edySBUDJfipeCQ0BkPRY&#10;INBKwKmxwPojAjfvCNxaK2CrmyzCHgv46woEr1V/IL9fmBqYrxRhgavVyyRcFPDQFei8P3Xa83MC&#10;P7UXcDYQsKgkcOC1+jJqliQwraqAYaC6F47qYYiHgENnLcuomJoISxJYESiQ20ngx/UCF24K3Lsl&#10;EGGbsQiT9WwosFrFe6S0jOovM+eAfmdGhE3xFzAK1qiL9wJ1lUH1GR1jZtah5fiV9niKgK6RwFqN&#10;elhYV0WEPRKorCtQrnvaa3LDcWqaT0vaZ6xizak/tBRgvh+0nf+4HZGwyuWJoSrNkWpofThoiLCP&#10;6xBqnAsVxt9NvTDfLEeAUTqeMGrOjLRCLs+hKs1E6mh9+KiKsAy3CcRtCUOBXF4YdlllHQnnMdBd&#10;J+Uh/3lvR9jruqJ/ikuPHkQvsbSRMfJUm546LYWPuDi8NHLnqYN5r772NNNArR4/Yl2oMXJVGI+7&#10;qTuP5QFGGXvCEIet4RbI5TYQ5zTrLsM6yaQIWxsMI93KmPwoPRGWmbrN+BgzXsdXiNuCsAK54DXs&#10;ssp1mYDzA92hk9IcmfF1lh5xW8NhkcsNA9NUsmZdxGFbhCVyqTV5khgaDA8dpQjLuC60/8/S+R8Q&#10;n/eio70uXPufUSmfhJdLG8E4TzVMT9OzNbPXraJ5LpdGc6SqZUaErQsVyFVB4K5KEPXygPQ9Ycrm&#10;zKEqzZFqlgkB8HGdgHEugfF3U+e/WS5gpPTkxAmEFRDwGqa+jvMDBXSUzZGfBTraC7j2Vy/zcqmA&#10;cR6B6SpNsEr7eFGgdG7Fg/9rzZN7OwroqogVsqSXAo2MBapNT1te1dRE2EeBUGOBCuNVOhy8EQgw&#10;yliExW0VsMglMPBc2nkZ1l8mzgH9XhssoFtZ4FF6IgwCW8IEcnkJXFapi4TzAu7KeK5MHGOG69By&#10;/EqL2yJQIJfAsMsq08kr6a7SHBknEGkl4DlU/XhTLS3anrFqU7QVYL4ftJ7/uBPo754H+Sv0w+br&#10;b5CIJMQ9vYhda/bidkpgvubDQUOEKYOKAxfieizw+elJzAv3gJFeeiKMNtsf7nnyo0K/zbj+JhFI&#10;isPTi7uwZu/t1MB8zYePqgjLcJvkFtmJKPtcsKo/GSeexQOfH+PY5Iaw1cme+pBPOI9RfgbIX3Eg&#10;tt+ORVL8c5yaGwrnHwqi+Zrn8ljPbZiLLSdv4eXHJCR9uIVNHUpA1ywEa2MpZ9QiNCtaFKELHqfu&#10;pzbU6lEhhnJZB2KhYudxcl44PIz0MiHCgI97KWbPHFWH78N98ol/fIyz+07h4aeM6iRzIiz+UBc4&#10;61giYNEdfE78iA+fNYVHZuo2E8eY4Tq+xnvsjLJHLqv6mHziGeLxGY+PTUZDWx1kV0lRkdF1li4f&#10;9yLGWQ/mVYdjn6KS8fjsPpx6mJimLj780gGOuSxRZ8IxyMN4cgxTGttBJ5tShGWiLrT+z9L5H0gS&#10;cH6UHwzyV8TA7bcRmxSP56fmItT5BxRsvgbPk75+3aaPQNwJAfc8AhX6CVx/o/A6PL0osGZvamB+&#10;RiKMyuSyFlh4XSFsTs4T8DBKX4TRA6+/u0D+CgKbryu2E/dUYNcagdsqgflfEwBSqOQSCFyoCKB/&#10;elIg3ENATykiILAzSiCXlcDkE4omtcfHBBraCmRXijASZaMEDPILDNwuEJsk8PyUQKizQMHmisSy&#10;8ecE5m4RuPVSIClJ4NYmgRK6AiEaHjZNI4HgZyBQcaDA7ViB+OcCc0MFfigosOZ52vKqpibCkuvC&#10;OlDgeqzA56cC88IFjPQyFmEkbiimybyqwL7krPKPzwqcepiJ+svEOaDfh7oI6FgKLLojkPhRcX41&#10;Rdj7nQL2uQTqTxZ4Fi/w+bHA5IYCOtmTBVQmjjHDdWgeu6q9F4iyF7CqL3DimeIaPTZZwFZHPUXF&#10;if4CefIL9Nss8CZRIClO4OIugb23aX5atD1j1aZoK8B8P6R3/uNvr0fvWkVgrJMdOXLmQLacBnCq&#10;MwFnUwSW5sNBMyYsEffXd4a3aS5ky54DOX+wRfVhWzGjkSk80xFhtI7b63ujVhFj6NAyObIhp4ET&#10;6kw4K7ej9eGjFhOW0TaJJLw5Nh4BxQ2hkz07cuoYwLn+SEzrWBR5VB7yCfe2oF8tZxjmzIHs2XNA&#10;z8ILLaaewBvpMPiMAwN9YKGXHSJ7TuTIkRP6DlXRY/1duZ+ff2kHWz13DD6v+ZDUQKMeE++vR2dv&#10;U+TKRnX+A2yrD8PWGY1g6pmxCKP4ovPzI1HGJg9yZM+BHNlzwshvKE7EZ1QnmRNhSLiKeYGFYZAz&#10;O7LntJSxgZrCIzN1m/ExZryOr5H05hjGBxSHoQ7tpw4MnOtj5LSOKErenpR4+K9fZ1/jw/n5iCxj&#10;gzw5siNHjuzIaeSHoSfi09ZF0lscnxCA4oY6yJ49J3SMiqLJmN6okTs1JizDutD6P0vnf6Ak4R62&#10;9KsFZ8OcyJE9O3LoWcCrxVSckBfu16/b9FE8fG6vF6hVRPFAy5lDIKeBQJ0JiodvZkRY4n2Bzt4C&#10;ubIJ5MgpYFtdYOsMAVPP5GU0RRit47ZA71oCxjqKZbLlFHCqI3CWtpMZAZAosL6zgGkugew5BH6w&#10;FRi2VaCRaaoIS3ojMD5AwFBHIHtOAQNngZHTBIrmUUlRkSCwpZ+As6FAjuwCOfQEvFoInCBBSkHd&#10;BwR8LASyi+S60Reo2kPgbjqeQ1W7t0WglrNiOdpHCy+BqSe+7kEj04wJu79ewNtUIBudnx8Eqg8T&#10;mNFIEUSuuaymfTgvEFlGIE8OgRy0/0YCQ2monozqLzPngMTmVYHAwgI5ad8sFXGEmiKMhP2x8QLF&#10;DQWyZxfQMRCoP1KgY9FUAZXhMWZiHV+zN8cEAoonX+M6As71BaZ1FMijmqIiXmB9b4Eixoo6yZFN&#10;wMBJYMJZmp8Wbc9YtSnaCjDfDxmd/6SPr/Do/kM8j/2qjyB9Et7jycNH8s1bY4YWEaYkCR9fPcL9&#10;h8/xpzab7jZVScD7Jw/x+E2ajauR8P4JHj15jThtq0p4i6f37+Ph81gVD0oibo4tg3y+o9LvJfpV&#10;FPv16OXHjAOmtZKA908f4uHT9+oP1kzVScYkxj7Hk1cZ7VtGdZuZY8xoHV+HztvDx2/w9aX//HWW&#10;8P4pHj58ivcZnWO6Rh49xdsEatGehRq6edBwqWrgfGbq4k9A5/vRE7zWduFqvW6/hvqD6uMrgfsP&#10;BWIzkX9Km71/IvCIPEaa87SIMKUlfRR4dF/geQZpG9KzhPcCDx8JfPxKsLws8zjtttUsQeDJI4HX&#10;Kr0ZVe3t0z9fN1QvT15rqZc/YrR/DwVeaonvyozJOngo8F5DPGam/jJjsc8FXmW0b8nH8EYpzjQt&#10;M8eY0ToyMDoXj5MFdrqWJPDqkcDD56rjnaZF2zNWbYq2Asz3Q9ad/8/Y39kBuYr3wcksH7boW/IR&#10;27uURbOFDzP5gGP+k3x8iZcfVAXQZ1ye4A+jXB4Ze0j/cWh5AP0/7LNAZweB4n2yftgiNrY/Z2nR&#10;9oxVm6KtAPP98Pef/0TcWNQJAQ0rwElfD0W6HdTarZdh/s0kXBgEb6OCcC1fCw0DmqB+BWcY6hjC&#10;o9sOZPl49X8YzQfNN7ZEgUWdBBpWENDXE+hGKR80y7Cx/SssLdqesWpTtBVgvh/+/vOfhNdnVmPi&#10;mB8xfdUJPGV3EfOfJA6Pz+7AilmTMHbUSIydOB8bTz1WT676r0HzQfONjbKnrxYY86PAqhOqTTts&#10;bP82S4u2Z6zaFG0FmO8HPv8Mw3wdzQcNGxubdkuLtmes2hRtBZjvB+3nX/PCYmNjY2NjY8vYNJ6m&#10;Wp6xalO0FWC+H7Sff82Lio2NjY2NjS1j03iaannGqk3RVoD5ftB+/jUvKjY2NjY2NraMTeNpquUZ&#10;qzZFWwHm+0H7+de8qP6cvb4isO1AJgay/Z4tUeDUNoETyZmq2djStX/btZIkcGWfwIFrfzH31T/Z&#10;/m3nJAst8U/kTvt/WOJDgW3bBO5nIpHunzONp6mWZ6zaFG0FmO8H7edf86LKnCU9EehcVWDQXsVv&#10;zSzaT9YJVK0jsPd92mW/W/sg0CATg8t+S/s7zsPfsY3/kmn+d7RaFlwrf8nSyab+n7J/2znJIku8&#10;IVDJSKDp0rTz/m77sDh1cHbNed/GNJ6mWp6xalO0FWC+H7Sff82LKnNGD5Lo6gKDvyLCqtflB7Oa&#10;ZcFN/Fufh4QLAkEdBV6qeDy/9Tb+KabtWL+Faf53tFoWXCt/yViE/XFLEJgYJLD6pZZ5/2aLFVgw&#10;UGDdVS3z/mZjEcb8o9B+/jUvqj9nmiKMTYt965t4FtiVEQJ5/QUef2Nh8k+0LD3Wf9u1wiLsD1vC&#10;FQHvvAJTH6edx/ZtjEUY849C2/lPOC9Qr4zAqn0CkZUFChYQcPAQ6LtJ4MkhgfBKAlZmAtYlBKKX&#10;pw4xQoO0NnYXGJM8oKymCLs6VcC9lsDp+OSLNVFg9wgBP2eB/BYC3gECm38RaOQlsIHGiEsQGFdP&#10;oMd2gU19BUpaC1g2EHiUJBB3SaB3sICHi4C5qYCzr8DQXamJHs+PEyjTTWDfVIHKxQQKWAh41BfY&#10;dFvg0ASBSkUFzPILlKgusPy6yh8oSeDUPIF63gJW+QVsSwhEjBV4mHwMSW8F5ncU8HAQMDERsC0p&#10;EDpC4GkmH8oPdwsE+QlYmgnYuQv0WSHQ2FD9Jv76lECnmgL2FgJWRQXCJ2Xe86I87kOzBWq4CViY&#10;CTiXFRh3KDUuJ815oG2eFIipJ+BsJWBuLeDRWOAMzf9afSQJ7Bsu4KwvkC2fgEtxgVINBS4laGwj&#10;+Tx2WyMwu4OAm52AmZVA2eYCh1Te+DM6pxlaksBJlX21dhZoPCn5+vzacdD8jPbxK8cq6+8r5ywz&#10;50Tzv0OW4bUSJ7Cit4C/h4C1uYCVs0DAUIFHfyD25mv7rbwPrDkk0KGGgB2VcRZoPi6T16M2EZbB&#10;efgr/y+q59JdBA5MESjnLGBaQMCzkcDWe+plyvYQuLZJoG5JATNLgTmPFPOoLpT/gQK2Av4RArsf&#10;qm8jo3NC6/doJHBF5cUz4ZxAXQ+BqSpeIG3/t/27BOo4C2TPJmDlIlCilMCkS4rySa8F5sUIeNO9&#10;soBACX+BsbtT6/Wv1Jvcn29wHVxaIRDsL+BiLWBqJeAbILAruW61Xd90THM6CbjbC+S3EqgUnno/&#10;yOw2M7xnqDxjzMwF3OsLrBgnYKinIsIyuCZlMuH5ArU9BCxMFNdGpVCBXU/T1qPC1NH2jFWboq0A&#10;8/2g7fzHHxVw0REwKiYwZpPAmRMCY+sJ6OgL2JUUGLZG4MxpgRmhArr6AjOTb1QJZwRcdQWiDyh+&#10;a4qwMwMEdB0FDiQPqnpprIBBPoGwGQInTgqs+1GgVH6BXMo/SPJN3NpJwD1EYPV+gdPXFH8wemMc&#10;OFBg9S6BU8cFRtcR0LES2Pohdds6eQSKNRTYdEzgxDaBegUF9K0EStZV/LlP7xEIdRbQryHwMPmP&#10;fX2agFk+gWaTBY6dFtg1X6CsmUDJHgKxEDjSXUDXSmDkZoEzpwS2LhIYvixzb/p0M/bVFygZLrD7&#10;pMCRzQIt3AR+0Em9iSfeFKhlLlA6RmDvaYF9iwX8TASqTcucGJHHnVegaF2BVQcEzhwR6FtRQMde&#10;YE/yoMOa5yHxukA1M4EiQQLrDwsc3yMwb43A+0zUx83DAv0rCei4CyzdLLA1uSOG2jaSz2NeI4G6&#10;QwQOnBY4slqgopmAfXuBOGX9ZHBOMzK5r3kFgsYJHD4hsGetwJqTKvO+chyZ2cf0jjWjc5aZc6L5&#10;38nMtULCcclAgWmrBY6dEtgyWqCgjkDE1rR1o80y2u+U+0BRgSGrBE6fEVjdV8BMR6D9nrTrS2Na&#10;RFhG5+Gv/L+U9Vy8ocC6QwIndwuElxTI6y1wLvkeRGVyWQuUIEGwWuDEaYFniYr/QHUzgWLNBLYc&#10;Ezi5SyC6rECekgIHkgcNz8w50bznkcUfESisJzDgjOJ3ev+3JzcFNvYXyKsj0HGpwJatAlfpPpgo&#10;MK26QL5iApO3CJw+KTA/WsAsj0CP5Ovlr9Tbt7oOriwRGDhNYNcxgeNbBOoUFLCKSK47jeubjmlm&#10;LQHT0gKL9gqc3icQ4ydgWk3gRmLmt5nRPePcSAH9fALhMwVOnhbYPEnAzVRAR0WEZXRNyvOnK1Bz&#10;pMCxMwKHtgqMHZ76ApbW1NH2jFWboq0A8/2g7fwr/wA1Z6e+qccfFnDWEfCfovL2fknAM5dAxPbk&#10;339EhMULdHEWcOos8FHlAt4WIZBD6SpOvonreglcUPHaaLPPuwSs9QRGJL9tKm/Is5+kljncVUAn&#10;t8AUlbfbS0MFclkJbKeHoco+KYUB2d0pAnkNBRY+F9jeWkDHRWD3n4jZ2N9JQMdRYN/H1GkfdgjY&#10;5Ei9iR/vKaDnqf4HPxQjoOchcCHdP32qKY97pkpzRtwOAatcAsOvKH5rijCql1yOAntV9ktaJuqD&#10;fq8JEtDVaKLTPNdS4NRQL7OjtUAub3WvgappntOvWrxAV2cBx07q15NyXobHkcl91HasGZ2zzJwT&#10;zf9OZq6VNPZZIMpawGeElnlaLKP9Vt4HasxU6d0YJ9DaSsB7eNr1pTFNEZaJ8/BX/l+ynvUF5j9L&#10;nfZht4B9LoEuh1PL5NQVGHpBfdnDXQR0nQT2J4tissS7Av55BRosVPzOzDnRvOeRaYqwdP9vEPi4&#10;RsBQV705Ut57dQU671cpmygwxV/AsIHi91+pt//XdbArSkDPR/Fd8/qOPy5QVE9gSLKnT047JOCs&#10;JzD4wp/fpto947NAJ4e094QdkerPmIyuybjtAlYk/nZntpevOtqesWpTtBVgvh+0nX/5B9AV6H40&#10;9cKigGQPXYG2u1OnJd0XqKQn0Gx9cpk/IMKSnglU0xVovFz9An4+UyCXhghz6Z7a5Km0D1cFRrcV&#10;8PcTKFFUoLCdgK6OwJCLqdvWdRE4qiLeLgwW0LUR2J0sPsjuTxTQMxFYHyeQ9FSgqq5AwEr1bSWc&#10;FSilKxBzUCD+qkDLEgJ6ZgINogW2Xs3kHzNJYEY1Af0mAh9Upic9F6ieK/kmniQws5pATlMBT28B&#10;72QrZSuQ00Jgq8oDIj3TdtyaDwE1gZS8X/kaq++X3LdM1Af91iZMtIkwzfN4pJuAnqvAmeTrI6Nz&#10;+jVL73qS8zJzHJncxzTHmolzlplzovbfycy1QtM+CGwcLdDIX8C9hECRwgLGugIeQ9SPU6tlYr+1&#10;3QeonroVFnAdoGWdmqYhwjJzHv70/0t57RcROKb6wvZWoN4PAnXmq5TROBdUF9OrChgEaPwHEgQG&#10;lhJwisn8OdG855Gpneuv/N/ItImwp9MFdA0EVmp4hM8OVAhHuY0/W2/f8Dq4ulGgbSMBP3eBokUE&#10;7IwFdDwU8zSfDc9mCujmFHD2TN2mdykB/ZwC4Vszv82v3TOU94QmK9SPWfUZk5lrkra7qKWiCbNk&#10;A4FJWzNKu6SOtmes2hRtBZjvB23nX/4B9AT6qbTfK0VYB5XeW39JhD0W8NcVCF6rfgHHLlQJmtR8&#10;k1Zu97FAoNX/2HsToKiutP//CvQiOwgqtoi+aqskoIKSmGWMIa7jTnjVmGT+wTjJGNdR82aiIe5J&#10;TEziFs0ir5qFxC1RUacwQRk0yFLGJXGpGBMtQKTcCuEFfk3X51+3u+mN2wsoM5nxfKpuld6+nD7n&#10;eZ7zPN977uluie4pEruOSlz4VeKXHRIxGkcR5pwMTSKsi0SOBxE2YZtjnwynzWO33okaJE7slJg2&#10;TCJEIzFoicQNt5PSnOzkO9ewSU4rNZUSoxo29hol1jwuEfioxNZMiUz742uJMi/2+iiN27ngO4sw&#10;+T1DJzReQfLWHo2EifN7uPCjvcDxxqfuDmOpxOMKfTW95s04vOij/P9GY/XCZ974xFmEeRMrmRMk&#10;WneXeHuXxKkLEpd+kZgS470I89RvpTygVAhdHi5EmFs/yOeaM79cibDbEmP9zav6Ddc4+0K2xfrB&#10;CnPAILE4UaLrTC994qL92lyJbhqbCHM13+RDUYStl9CESmxzWjk7vVhC09Wxv022212Kg7JMCV1r&#10;iZS3JY6ekvj1ksSOKRIaFyKsdI2EJlBi3lan98yUOFbm3Xt6yhmuakylXY3xOiZl8XZC4p1pEvoQ&#10;iahBErk3HP/GdjiiVGMdzihdILh3UPK/0gS42yJMXlqe0kGi32LHond6kYTKgwir3ikRrpZ49zfb&#10;uZtfSIQ5rYQ5J0NPIkxevp7eRaL3Qsf3u/aZRHiAxAcKn1g6vUyidYDEpuuNX3M+9j4noe4v8ZNd&#10;n+QNqAl2e0rkpXK106OBphxK43Yu+M6PI7PSJNR9bftmrIeX9tgxSULzuPkDEw3XNFWEeeNTt0eN&#10;RFqURN90hX0w3ozDiz7K/1caqyefeeMT57njMVaqJSaHSwx8126v4E2J1DAvRZgX/VbKA86F0O3h&#10;bFNv/ODURlPml2xnVYjEVrtrTWNQS/zlW9s1zr6Qj5zpEho7P8uH8ZrE+HCJIR+Y/+/RJ0gUL5DQ&#10;9JA4aicEr2WY93k1+NrlfJNz2w6JMI3EGsuGdvmozZHoopFYaPl702GU+Gy8RMCQxm3IR1Psdjfi&#10;YOdkCfVAid/sbhS/SHW9EtbwOH6J3ePIpr6nx5xRI/Fce4n+Sx3j7WS6XY1pRkxWn5Z4qLXZ58qr&#10;jY4o1ViHM0oXCO4dlPyvNAHuughD4tuXJNQdJN7LNz8CupIvkdJZopUHEdaQWCdsNm+cLC+USEuU&#10;0N6pCJMn6BsSIW0l0vdL3DZKVBSZN+93fEaiwihx4muJvYUS16oljFUSu1+S0ERK7LBs3nV3VP7d&#10;vD9lzBqJq3UStWUSa8ZJqHxsSbymQCIhQGLgAonzN83Jtvy0xPYc7zfmO4/bueA7+6E6x7wXY/Ay&#10;icuyHaolfjgkUVLv2R7y3+fNkVB1kNjyq0R9tUSt83u48KO9wPHGp56OHHkfSzuJZYfM+zuqyyQO&#10;FZnt5nEcXvTR1Vg9+cwbnzjPHY+xYulv9ASJ87classlNqVJhGm9F2Ge+q2UB5wLodtDwaae/HAn&#10;80u2s5+PRO9pEj/flqgrl1jxhIQ2ViLPMr+VfCEfspgaECLxWLrERflvKyQ+mSzh31Fiu2Xvo0ef&#10;IHH9c4kwtcTUneaVrptnJP4cJ+FrJ8LczTfTviiVROoWidp6iSp5/hgk3hgg0fYxif0XJYx1EkWf&#10;SOj9JZ7Zbm7zTux2N+JAtqv8gYfN8ifNa82fUk4Mcy3CZIG0MEGi7UCJPefN71NTLpG9XeKil6tv&#10;3uSMv79g3vO7psBcY8ryJcbFSPg01BgvYrLuhMQneyV+uSZhNEr8slsiTiPxlLzCZpTY8rRE7GT7&#10;JwGOKNVYhzNKFwjuHZT8rzQBWkKEyR+rfi9VIlQl4eNn/iTMW69ItPYgwuRNqbtmSkSoJXx8Jfxj&#10;JJZmSYyPuHMRJie8vQsk9KESvj4SvlqJ/s9KFMjJCYncdIkorYQkv+YrEdxVYv4uhdUXpcMokf+u&#10;xP2hEj4+5rv2MSskpsc6bra+uEtiRC9zcvfzlfALkRj5nnfvoTRu54Lv7Af5OJkh8XAny5h9JMIG&#10;SBRYvl7CnT3kQ/74+YQe5gLo18G8j6SpIswbn3o8qiQypkp0CjC3IcfUgCWWPV6exuFNH12MVT7v&#10;zmfe+MR57ngTK5d3SSRFSLSS39NfYuhSiQ3jzavLjWzj4nDXb6U84FwI3R5KNvXghzuZXyY7J0i8&#10;/ieJNhrzVz2E3y+xrsi2YqHki4bj0l6JEXqzHeT4ieovsa7AbrXDC5/IAiTjWfMKjY9KIqCTxKwP&#10;JZ4IsvlaPtzNt00TJEL8zPEr74+SrzdcklgwQiJUPu8joY2SeHadxE1L4b8Tu8nHncZB/WWJmUkS&#10;6lYSvn4SMUMlsjZIRPSz9N85vuV2L0q8MkIiXGX+m1Z+Et1HSvzQcFPm4T29yRnGmxLv2tWYEL3E&#10;ivUSsfIqYcNXVHiISflx8gNREj6SxTbBEoPnS/wmx1CtxF9iJBIW2dvaEaUa63BG6QLBvYOy/+0C&#10;/59wGG5JlJabg/jahxKaAInPvPhaAkOlREmpRLWnfQ/NOQwSV0olbihthjdIlF+WKKnwbnWq0SG3&#10;XSJx004EKR3V1yUul0jc9mIv2N06KsslSiy+cHjNnT0sx+0KiesKn/hqynFXfCr7p0SiXOnb+r0Y&#10;hzeHq7HedZ95ihXL6/IKSKPXmnDc9X57Otz5oZnzyySwGlZWKyVKrzbt7xuOyisSV264etTkhU9k&#10;UXJb4srVxh8ocj5czTfT319v3Ad5fpRekahRmh/NtJv9cadxINuuVF4xcjqvJMIaDmO1ROlliQov&#10;Vu2UDm9yhumaMvPKtfNr1sNdTCJxq7yxbeSv93g4SOINy6eczYdTNVWosQ5nlC4Q3Dso+79xALbE&#10;UX1Nosp+4tRKvJcsoU6UOKlwpyoOcYhDHK4Od6tc4vjXHrWHJbqqJf5m+d6+/5Sjer/EI0+bHyXb&#10;zjtVU4Ua63BG6QLBvYOy/xsHW0scp16XCOso8YcREqlPSgzUS6hCJeYeaHwnJQ5xiEMc7g4hwn5/&#10;h/zD3TNSJQZ2l9D2kviHi1Wm/6zDqZoq1FiHM0oXCO4dlP3vHFQtdNRI/HBA4sPVEm+skHg/Q6JI&#10;4dMo4hCHOMTh6Sj9TmLFR97/VI84Wv6Qf5po2/sSb38gUeDyZ37+0w6naqpQYx3OKF0guHdQ9r9z&#10;UIlDHOIQhzjEIQ7Ph1M1VaixDmeULhDcOyj73zmoxCEO+RAIBAJBU1CqsQ5nlC4Q3Dso+9+5+IpD&#10;HPIhEAgEgqagVGMdzihdILh3UPa/c/EVhzjkQyAQCARNQanGOpxRukBw76Dsf+fi2/LHzwck1n1i&#10;/rZk59fE0UJHvUTRPomCywqvKR4CgUAgaApKNdbhjNIFgnsHZf87F9+WPep/lfhjpMRjbyr/qK04&#10;Wuiokhhr9+PDng+BQCAQNAWlGutwRukCwb2Dsv+di28LHvUSW5+UGPA/ElfFR8v/uYcQYQKBQNCi&#10;KNVYhzNKFwjuHZT971x8W/aoq2n+z2yI4w4OIcIEAoGgRVGqsQ5nlC4Q3Dso+V/+Ye2M6RKJXSXa&#10;tJGIiZeYvNz2JYjyF/B9PEMioYtEW53EoDSJvGt2xbpe4uByiQF6ibZREkmpEnu+lRjfX+Jry++D&#10;nVwlkThe4ozdt1sbTkiMSpRYd9Z2zcNzJfI+khjWVyIqUkL/iMSqPPffqH+jUGL2aAm9TqJdtERi&#10;isRx+cdx5deKbK+1j5FIniJxsMTytwaJVaMl5u+X2P2qRHy0RIexEqV1Ls5b7CG3OWO4RJcoCV2s&#10;RNpqiWsNtnJjS3l8D82RyF0r8aheIqK9RL/xElmXHMcj23vTbIkk2Z7tJeKSJVYetP3enLd2Kjko&#10;MXGARIdIic4JEn/LlEgJtRNhNRKZr0gkJ0pEt5PQ6SVSl0iUWvfpCQQCgaApKNVYhzNKFwjuHRr7&#10;v46j8yQ0OokVeySOF0lkbZFY9rml6NdLbBwhEfGQxJYcieJDErMHSEQMkfjZUqx/XCkREiTx3AaJ&#10;gkKJnW9L9Gkrodbafrle6SdG6o5K9NBKvHbcdo0qUCJ2lMRXuRLHj0q8+piEqovEdy5+/qL+vMSQ&#10;SIleEyV2HZE49p3Epu0SlZbXhkZK3Pe0xN58icJsiVmPSATES+TK4rBOYl5PiejuEglPSWw7LFF8&#10;TqLe1XnLD7iOaCfx0GyJnGKJQ1slBrSRGLLe/Lo7WzaM7/5xEjvzJAoPSqTFSwQmSZxosEu9xPqh&#10;EkH3SazZK1FcKJExSyIyQGK+5cdwvbGTLHAfDJaIT5M4WChxdI/Es30l/FV2Iswg8Wm6xPptEvlF&#10;EnvflOiokpiS1WBfgUAgEDSFxjVWiDCBHY39X8P+5yVUPSUO2q9uNQilYxKxWonFP9qdy5PQayUW&#10;nTILmTl6ie4zHTfZ75si4atpngjbaPdTRjUHJHRqiWUOv1pvO478VULdTSKnWuG1ORKa7hKH7QRc&#10;/W8SyYESYzfbRJimv8Qpy8qZ6XB1HoljL0to+0n8aDeOvNkS2kSJUwbJrS1N4wuWyLhqO1d1UKKL&#10;WmLOEfP/645I6DUSMw/b/W29xNpkidCxdu14sNPhGRKqbhKH7OxSdUCik6+bx5G1Ei9ESzywvOGc&#10;QCAQCJpC4xrrlE2VLhDcOyj5v+6sxJ/iJLSREmNnSWSdtT3WurpRQuMnoe8nkZRkOfpIBPtJpGVJ&#10;GK9KDNFIpHzhWNArNkqomyHCND0lvrcTPs7XOBxGiQ1DJIJSJKoUXvtgsERIqtNrBon0PhLdZ9vE&#10;Vs95EnX217g6b5TYOETCL0KiX4MtkiT6xEj4RUlk1UhubWkaXy+JfHthd0titL/EyAzz/8s/kNCE&#10;SHxZ5TieH9LNgtLajjs7WewS/KTj2I0VEkPVdiKsSuKbNyXGJ0skxEn06iERrpFIXNzwNwKBQCBo&#10;Cko11uGM0gWCewdl/5vFyYmdEtOGSYRoJAYtkbhhlChdI6EJlJi3VSIz0/E4ViZhLJNI1khM2uEo&#10;Gm5vltB6EGG1uRLdNI4izPkaTyJszeMSoRMUvurCKLF+sMJrBonFiRJdZ9rEVvwC234r0+HqvOX9&#10;Ah+V2Opki8yvJcoa9lK5sKWiCLstMdZfYvhH5v+Xr5fQhEpsc1rZO71YQtPV/G+PdjKaV87CJjmN&#10;vVJiVMPGfKNE5gSJ1t0l3t4lceqCxKVfJKbECBEmEAgEzUWpxjqcUbpAcO+g7H+ngr9MonWAxKbr&#10;tsdcS+weRzocNRJTOkj0W+woWE4vklDZibDiBRKaHhJH7QTItQyJQNUdiDAkstIk1H3t9lTZHTnT&#10;JTS9JY7bvWa8JjE+XGLIB27ElqvzSByYKqF2ehzp7rC3pekxYojE1uu21+u+l+iplvjLt+b/1+ZI&#10;dNFILLQfr1His/ESAUPM//fGTnufk1D3l/jJ/oMQJyUSGvaEVUtMDpcY+K7dJ1VvSqSGCREmEAgE&#10;zUWpxjqcUbpAcO/Q2P91nPhaYm+hxLVqCWOVxO6XJDSREjvkzes1EgsTJNoOlNhz3lywa8olsrfb&#10;vu3+25ck1B0k3ss3P767ki+R0lmilZ0Iu/65RJhaYupO8+rMzTMSf46T8L1DEVadY96fNniZxGV5&#10;71e1xA+HJErqzaJjQIjEY+kSF29L1FVIfDJZwr+jxPYKN2LL1Xl57AUSCQESAxdInL9pFkjlpyW2&#10;55ht486W8vj8fCR6T5P4We5PucSKJyS0sRJ5DfvWDBJvDJBo+5jE/osSxjqJok8k9P4Sz2z33k6V&#10;fzfvNRuzRuJqnURtmcSacRIqH4sIa/jwwQSJ87classlNqVJhGltIsxY+hlPd+/IY28UO8WMQCAQ&#10;CJRoXGPNWdr2H4ULBPcOjf1fS266RJRWQvKR8PWVCO4qMX+XTYDUXZR4ZYREuErC10+ilZ9E95ES&#10;P1hEgPy1DO+lSoSqJHz8JMJiJd56RaK1nQiTN31nPCsRrpbwUUkEdJKY9aHEE0F3JsLk42SGxMOd&#10;JHzl/vtIhA2QKLCsuF3aKzFCL+HnK+HjKxHVX2JdgWWfliux5eq85bi4S2JEL7Ogkdv1C5EY+Z75&#10;Wne2NI0vQeL1P0m00Uj4tJIIv19iXZHjV0sYLkksGCER6ifh4yOhjZJ4dp3ETcvXYHhlJ6NE/rsS&#10;94ea25BX4MaskJgea9sTdnmXRFKERCt5HP4SQ5dKbBhvXtWUX6//ZTWDAlV0n3XYKWYEAoFAoETj&#10;GmvO0rb/KFwguHdQ9r95Bab8skRJhesvUjVWS5RelqiwfPeX82G4JVFabhYc1z6U0ARIfOa0wbz+&#10;tsSVq04b3u/SUVkuUWJ5/0avXZG4csP994019ai+LnG5ROK28+9furClSTxZHo/WVUqUXnVta/kw&#10;yNdckai5k18WMEhcKZG4Wavwmt3r8spdo9fkz87euM7teud4EQgEAoESSjXW4YzSBYJ7B2X/Oxff&#10;ph3V1ySq7IVCrcR7yRLqRImTXu6duhcOpRWs3/chEAgEgqagVGMdzihdILh3UPa/c/Ft2nHqdYmw&#10;jhJ/GCGR+qTEQL2EKlRi7oG7u/L0734IESYQCAT/2SjVWIczShcI7h2U/e9cfJt41Ej8cEDiw9US&#10;b6yQeD9Dosjui0TFYT5Kv5NY8ZHt56B+/4dAIBAImoJSjXU4o3SB4N5B2f/OxVcc4pAPgUAgEDQF&#10;pRrrcEbpAsG9g/C/QCAQCAQtg1KNFSJMYEX4XyAQCASClkGpxgoRJrAi/C8QCAQCQcugVGOFCBNY&#10;Ef4XCAQCgaBlUKqxQoQJrAj/CwQCgUDQMijVWCHCBFaE/wUCgUAgaBmUaqwQYQIrwv8CgUAgELQM&#10;SjVWiDCBFeF/gUAgEAhaBqUaK0SYwIrwv0AgEAgELYNSjRUiTGBF+F8gEAgEgpZBqcYKESawIvwv&#10;EAgEAkHLoFRjhQgTWBH+FwgEAoGgZVCqsUKECawI/wsEAoFA0DIo1VghwgRWhP8FAoFAIGgZlGqs&#10;EGECK8L/AoFAIBC0DEo1VogwgRXhf4FAIBAIWgalGitEmMCK8L9AIBAIBC2DUo0VIkxgRfhfIBAI&#10;BIKWQanGChEmsCL8LxAIBAJBy6BUY4UIE1gR/hcIBAKBoGVQqrFChAmsCP8LBAKBQNAyKNVYIcIE&#10;VoT/BQKBQCBoGZRqrBBhAivC/wKBQCAQtAxKNVaIMIEV4f9/IvUlFO3bR8Flg/MrAiWEvQQCQXNp&#10;Uv4wcuPMIfblnuOW0fm1O0OpxgoRJrDiyv/GiuN8sWwGzz45hjEpk5k6bwUZh3+l1vTiFXbOHMzI&#10;13OodP5DgWuqtjJWq2HkplvOrwiU+J3Yy3hlJzMHj+T1HBHtAsG/DU3KH3V8P68n2vgFFHuj2ZqA&#10;Uo0VIkxgRcn/xoos/tIjgHb9n+XVN9/mjfR5TBn3MMkLj1BnuuAKO2cNZdSif6UIM3Dq/YlM33aN&#10;u3LjYjjF+xOns+3aXWlNmSYlhd8B/wybuON3Yi9ZhM0aOopFQoQJXPGvniuCxjQpfwgRJvgX0dj/&#10;Rq5vGklA0HA+Lv8dJxTDGZYnBZK8ruyuiDDDmeUkBSazruxutOaCJiWFfz3/FJu449/MXoJ7l3/5&#10;XBE0pkn5Q4gwwb+Ixv43UvHRMFr7D2Z9qYuEYjjLupQERrxVbF4Zc4mRW8czmP7HRLpGtaFN+xji&#10;B01meXa5VTgZbxTx8YzhJHSJoq0ulkFpq8nzcDdpvHGIZSP1BPu0IkjXk/vj+jBu9Y9gOMmq0Y8w&#10;f/85dr86ivjoSDqM/Rh5GDU/ZvLKpGQSe0bTLkKH/sFUlmSXUi/vBTi0jJH6YHxaBaHreT9xfcax&#10;+keD/EdkvjKJ5MSeRLeLQKd/kNQl2ZTWO/dIiXpKDi5n4gA9HSLb0TlhDH/LXEVKqNYuKRi5UfQx&#10;M4Yn0CWqLbrYQaStzsP98A2cXDWahOFvUmRvfOMVMp/vz4DZe817Gow3KPp4BsMTuhDVVkfsoDRW&#10;5zWsGprbeHjudvI+eolhfTsTFalD/8gzrDJd48Ym1PBj5itMSk6kZ3Q7InR6HkxdQrbFKMZbx8mY&#10;/kcSu0bRpk17YuIHMXl5Np71vDf2al68yBhOrmL0Q3P4Knctzz2qJyqiPf/VbzyvZ12iIeearnlk&#10;PvvP7ebVUfFER3Zg7MelGM6uIyVhBG8VywZvsN1XHFo3lcfv60j7qK4kjnmV3RevkPdeGoNidUS2&#10;jSZu6Cy+OG/nJC988sj8/Zzb/Sqj4qOJ7DCWj83B28w4bH5fXc8X+3ZdxU8DcnxvYvboJPS6trSP&#10;iSN5ykoOljSzynlhP899coPb9l3lsjKuuZwrzY9XGeONQjbNHk2SXkfbdtHoE1NYfVz2kfs5aM6D&#10;DzP3q0Osm/o493VsT1TXRMa8upuLV/J4L20QsbpI2kbHMXTWFzS43Zs5Yu5Xka1f7WOIS57CyoMl&#10;Dtco48qGDfWgOfmwAW/yh7v2LSKs92wy3k/jUX0HItt3pf+Ti9nvtKesqT5tXGOFCBPYoeT/+osf&#10;MCzMj/B+U9lw+DeqnS8wHOe13hq6zco17xFzRd1R5vXQoBu+gj35xynKy2LLymV8bklQ1F9g44h2&#10;RDw0my05xRQf2srsAW2IGLKen90VmKoLHPlmIYMCVSRM/4w9e7PIPXsL6r5nXk810d3jSHjqLbYd&#10;LqD43FVT4TCc+ZT09PVsy86n6Nhe3hzZEZVuCllVcnNH+GbhIAJVCUz/bA97s3I5KysZwxk+TU9n&#10;/bZs8ouOsffNkXRU6Zgi/5EHDCdW8GBwEPFpGzlYWMzRPat5tm8E/ipbUqi/sJER7SJ4aPYWcoqL&#10;ObR1NgPaRDBk/c+WYqdMXcEr3Kfuzqxcm/XrL63jiaAInvxcLhr1XNg4gnYRDzF7Sw7FxYfYOnsA&#10;bSKGsN5kWHPCUQWGETtqMV/lFnP86DZefSwSVZdpfFfjxiYYOPNpOunrt5GdX8SxvW8ysqMK3ZQs&#10;U7tH5/VAoxvOij35HC/KI2vLSpZ9/qPHBO2NvZodL3LPvp9HT1Ug4feP442deRQVHmRjWjxBgUks&#10;PWHunekadTTd4xJ46q1tHC4o5tzVegzHX6O3ppvF3hbbBYRx37i32J1/nIJ9KxndUUWwrjPxo5ay&#10;Pe84xd9tYLJeQ/CwjZSY8rN3PlFHdycu4Sne2naYguJzXDUHbzPjsLl9dT9fvIkfmfrz6xkaGcR9&#10;T69hb34xhdkZzHokkoD4+eTetu+nN3hnP099co2H9t3kMpdz5Q7ilfrzrB8SSWCviazadYSCY9+x&#10;Y9N2Ck1PxN3NQVMgM6+nioCw+xj31m7yjxewb+VoOqqC0XWOZ9TS7eQdL+a7DZPRa4IZtrHEJIK8&#10;mSOmfg2NJOi+p1mzN5/iwmwyZj1CZEA88z051Y0NZZqbD2W8yR/u27fEj38oseNXsvv7ExR/l8G0&#10;fqEEPbickw0JrBk+VaqxQoQJrCj738jV3Lf57/gwVK00tE14koVfnqayQex7K8Jq9vO8TkXPaQcV&#10;72bqjr1MrLYfixtEmXwubzZ6bSKLTnko29XbmRiqcXwcaUo+fmj6L+GU+yU6arNfIFr7AMvPmmdO&#10;9faJhGo8PE6ozeaFaC0PLD/r/IoTtRye0RVVtxkcslOwVQem0sm3YXm8jmMvx6Lttxjb8OvIm61H&#10;m7gIt8M3/MjS/q2JeSHbIpDrufDOo/h3fI69cpKuO8bLsVr6LbYTP3V5zNZrSVx0CoO1YA1jo914&#10;aw48j06dxLIz5r/yyibUkv1CNNoHlpvu0Pc/r0PVcxoHlRzuEm/sdWfxYi4wwYzKuGqLl6qDvNhF&#10;jX7OEds1fhr6LznlsMKrKMICh/PRlYaW6jjyVz2q1smsbVAxGPhxST/UuinslwWAlz7x0/Rniefg&#10;9TIOm9lXBRznizfxU8eROXo03Wdy2K7N+t/WkhwYytjNFbaT3uCl/dz3yQ2e2veQy5Tmyh3F65G/&#10;old3Y0ZOo1tgBeznoCmQTSIscPhH2Nx+hL/qVbROXmsV2nIeWdJPjW7Kfkwh6s0cOTIHvaY7Mx2d&#10;ytrkQELHbradU8KtDe8gH3qVPzy13xA/Ixy24dTmyePV89cj5jnZHJ8q1VghwgRW3PrfeJNzB9Yz&#10;Z3g3An1CSHr9KKYbYW9FGHWc3fIn4kK1RMaPZdbqLMtqioyRqxuHoPGLQN8viaQky9EnhmC/KNKy&#10;XFSDBlyKMA09533f6DFp1dlvePPF8SQPSCAuthc9OoejUSWy+LQbwVF1lm/efJHxyQNIiIulV4/O&#10;hGtUJC4+bbtGCeNVNgzREPxkptleDacrNjJUbUkKxqtsHKLBL0JPv4axJyXRJyYYv6g03A+/novv&#10;DyJQ9xx75JtPw08sT2pNt5mHTcnUeHUjQzR+ROj72eya1IeYYD+i0rKosRQsTc95fG9nqLqjc+mh&#10;7c1rx93YhCrOfvMmL45PZkBCHLG9etA5XIMqcbG5jbNb+FNcKNrIeMbOWk3W2VueHwV5Y687jBdT&#10;gdH04uV8+8i4xZbR/mhHZthd05N59kZxIcIcbWfg1KJENJ1e5KB1Qhi5/P4gtG2eZldN831iorlx&#10;qNim577KuJ8vSu06xY+xnA8GawhJ/dLBpxh+IL2Phu6z/2F/1iPNtZ9zTLvCm/Zd5zKluXIn8Wrk&#10;6oYhaIJS+EJxsdP9HFTMg4ZTLErU0OnFg7acbbzM+4O0tHl6l02EuZ0jRso/GIwmJJUvHZ3KD+l9&#10;0HSfbX9SATc2vJN86E3+8Ni+JX56zOWo/fArtzLWX8vIjObnIKUaK0SYwIpX/jfeYP8L3VBFPsM3&#10;cpx5LcLMGCpOsPOdaQzTh6CJGsSS3BumfUelax5HE/go87Zmkplpf3zNsTIXa7sNuBRhWuIXFDvu&#10;YSjLZIKuNd1T3mbX0VNc+PUSv+yYQozGjQgzlpE5QUfr7im8vesopy78yqVfdjAlRuO5+BnLWJus&#10;IWzSDsdHuZWbGdWwUdRYyprHNQQ+Oo+tDmPPJPPrY3gavrHsY/4Y2o5J225i+CGdPv5xLLBsEjOW&#10;ruFxTSCPztvqZNdMvj5WZl16d96E6lywGtkEI2WZE9C17k7K27s4euoCv176hR1TYtA0FAAZQwUn&#10;dr7DtGF6QjRRDFqSyw13Sswbe91hvDQUmPkOBeY2W8f6oxn+ke0abTwLnHbmKokwR9tZhE2Xl8hx&#10;IWya65M7ikPFNr3oq8f5otRuYxG2frCG0AnbHH1qOM3iRA1dZx62P+uR5trPOaZd4bl9M8q5THmu&#10;ND9eLX8bOoFtjRbCvJiDSnnQIsK6vJTjUYS5niNGytcPVuiXgdOLE9F0nWl/0iWKNryTfOhN/vDY&#10;vkWExb7MMfvhV3/G+AAtwz+63myfKtVYIcIEVrzzv5HrHw9HGziOz0wrL00TYVaqT7PsodYEjNzE&#10;dXm/8YGp6NT9WGK3tOs11TuYFKbh8TWlHkVY9c7JhKsH8u5vtkly84tUwuxXwnZMIkzzOGsaPoxQ&#10;vZPJ4WoGvvubbT/CzS9IDfNmBaKGvc+1R91/KT/ZdcRwMp0EVYOoqOHAVB3qfkvslsebgPE6mf/d&#10;loj//pScV+4ncMCbWJ6syoZlqk5NvyWu9mJ5V7Aa2YRqdk4ORz3wXWymvMkXqWG2u3AHqjm97CFa&#10;B4xkk+xwl3hjrzuLF/OjlhDGbb3uFC9qYv7yre2aFhJhzfXJncWhUpue++p5vii16xw/teRM74Km&#10;90Ls9Y/x2meMDw9gyAdltpPe0Ez7Oce0Szy274RTLms8V+4sXmuy0ohS9yW9YS+WFS/moFIe9FaE&#10;eZgjtTnT6aLpzUJHp/LZ+HAChnxgO+cNDja8k3zoTf7w1L45flSh4/nshu2s4fhCemui+XO22WrN&#10;8alSjRUiTGClsf/rubj/E7Ye/IGLV6tMd5gVJ79kWkIw4X/8iEvyxPdWhNWd4OtP9lL4yzWqjUaq&#10;ftnNS3EaIp/agWkLZ00BCxMCaDtwAXvO3zR9UrGm/DTZ23O4qHxTYaMujzl6FR1St/BrbT3VVbXK&#10;yachuaijmbD5PLeppbxwE2mJYWjtRFid/Oxf1YHULb9SW19NVaVlk/+EzZy/DbXlhWxKSyRM603x&#10;g8q/v0AXtY4xawq4Wge1ZfmsGReDysdOVBQsJCGgLQMX7OH8zXow1lB+OpvtORc9bkSVub13CtGR&#10;SQzoGcIT6y7Z/U0NBQsTCGg7kAV7zmNuupzT2dvJMRnWu4LVyCa15r9TR09gs9koFG5KIzFMaykA&#10;dZz4+hP2Fv7CtWojxqpf2P1SHJrIp9jhYc+uN/a6k3gx7/fywb/3NHb+fJv6unLyVjxBpDaW+Xnm&#10;xwgtKsKa6RPrh02aFYdKbXruq+f5otRu4/gxnHyDASFteSx9PxdvG6mrKOKTyXr8Oz7D9gq5zBu5&#10;suVpYmMn879u9x3KNM9+zn1yjYf2PeSyxnPlzuKV6hzTfrR2g5dx6LIcQNWU/XCIopL/8zAHG2Km&#10;mSLMwxyRP3n5xoAQ2j6Wzv6LtzHWVVD0yWT0/h15ZruHfX4ebHgn+dCb/OG+fXP8+PkEkjjrG36u&#10;rMdwrYg1o3Vo9LPIaXjO2QyfNq6xQoQJ7GjsfwM/rR1NTJAfraRW+Pj44OuvI3HCG+Q07PL0VoTV&#10;5pL+QBRaHwkfP198/YLpOng+u36zJcS6i7t4ZUQvwlU++Pr50sovhO4j3+MHTzkTA2c3TaBHiB8+&#10;Pn50SMtSTj4y9ZfZNTOJCHUrfHz98I8ZytKsDYyP6GcVYfLXbmya0IMQPx98/DqQllXF5V0zSYpQ&#10;08rHFz//GIYuzWLD+Aj6eSx+coK7Sf67qdwfqjL1TxWiZ8yK9UyPDbCJCuq4uOsVRvQKRyW/h28r&#10;/EK6M/K9H7y7G685zIxuvrQKG8eWq05FrO4iu14ZQa9wlWnMvq38COk+kvdMhvWyYDWySQ31l3cx&#10;MykCdSvZX/7EDF1K1obxRPSTC0AtuekPEKX1QfLxw9fXj+Cug5m/6zfP4/HKXs2PF7PASuD51/9E&#10;3zYafH1aoQq/n4nriqwfOGlZEdY8n8g3Rc2PQ6U2veirx/mi1K5C/GDg0t4FjNCH4ufrg4+vlqj+&#10;z7Ku4KZlpaWWb/8SgzZhke3TZ+5ohv0a98kN7tr3lMsU5oq5yebFq0zVyQymPtyJAF8ffH198Asb&#10;wJKCOg9z0BTIjfOgtyLMwxwxNXVpLwtG6An188XHxxdtVH+eXVfATU862pMN7yQfepU/3LUvx08s&#10;HZ9ZS8af+xOp9TX5PzQ2lXePNcSrpZUm+rRxjRUiTGCHS/8ba7lRfpnLJVe57SK4vMVwq5zLl0uo&#10;uO3iVkF+u+rrlHq4RpH621RcuU61pwQg96PyCiWl8l2Y8ys26m9XcOV6tW3SGSq5UlJqWtlpFqa/&#10;L+OmW7VqpPp6KZdLKmjq8D1irOZ66WVKKm57vJt0RSObYKDySgml1+zP2WG4RfnlZr6nV/ZqeryY&#10;C4zlMUpdJeWlV6n07k/vPs3xyZ3GYTPwZr54hxwvpVy5UeMYL/UXWPlwEA++ccZzkbWnOfZrCm7a&#10;95TLGs8VM02NV3sMleWUlJRT6WAkD3OwGTR1jsjxUXrlBjVN7IAnG95RPvQqf3hu3yD7saLSbVx6&#10;61OlGitEmMCK8L/gXsDVKpfgX0j1fuY88jSbS9wXMcE/BzFHWgalGitEmMCK8L/gXkAUGIHAPWKO&#10;tAxKNVaIMIEV4X/BvUB96XdsWPERhz3/fpJAcE8i5kjLoFRjhQgTWBH+FwgEAoGgZVCqsUKECawI&#10;/wsEAoFA0DIo1VghwgRWhP8FAoFAIGgZlGqsEGECK8L/AoFAIBC0DEo1VogwgRXhf0eMN85waF8u&#10;5+x+nLfJGCv5tfA7sr/N59w1519jbgpGbpw5xL7cc9xJdzxTT0nRPvYVXHZ+QRnjDc4c2kfuOS9+&#10;nNtCfUkR+/YVcFl88KplqS+haN8+Cu4VQzcjFv+Z3JV80iI0cc4Lmo1SjRUiTGDln+9/I1d2zmTw&#10;yNfJqXR+7V/PHX9Mu/YE7w1ujzqgHZ07RTFg0Qm3X/jnHuVvAb/7VLF1rBbNyE3OLyij9I3cHqja&#10;OhatZiR2X34vaAmqtjLW+qPn9wDNiMV/JnecT1qMJs55QbNRqrFChAms/PP9L4uwWQwdtcgrEWY4&#10;9T4Tp2/j2j/pRvJOk2bNgefRqe5j7pGGHxu7E4QI+3flnx23VoQI+11xp/mk5WjinBc0G6UaK0SY&#10;wMrv2/8GzixPIjB5HR5/3/cucWdJ08jVDUPQBKfyZbXza81BiLB/T/75cWtFiLDfFXeWT1qSJs55&#10;QbNRqrFChAmsKPnfcHIVox+Zz/5zu3l1VDzRkR0Y+3Gp+UXjDYo+nsHwhC5EtdUROyiN1XnXbPsx&#10;6ks5uHwiA/QdaBvVnaTURez59n3G95/G17dNrXN2XQoJI96iWN4uZbzF8Yzp/DGxK1Ft2tA+Jp5B&#10;k5eTXXaNQ8tGog/2oVWQjp73x9Fn3Gp+NBg4uWo0j8zfz7ndrzIqPprIDmP5uNQINT+S+cokkhN7&#10;Et0uAp3+QVKXZFNq+VUUt+Oy0ChpemjTivEGeWvSSO4WTCu/MGLua+ivFzaT934VbmL26CT0ura0&#10;i9aTmLKa43UWEdZ3Lls/eImhfWJo37YjPR99hnft/97bPlqoLznI8okD0HeIpF3nBMb8LZNVKaFo&#10;7RKy8UYRH88YTkKXKNrqYhmUtpq8hmUdT4WvvsQaA5HtOpMw5m9krkohVGsnwmSbbJrN6CQ9urbt&#10;iYlLZsrKg5TYNWi8Ucim2aNJ0uto2y4afWIKq4/Xmf2YOJ61Z+wuNpzgnVGJpKw7a/6vfM3Dc/nq&#10;0DqmPn4fHdtH0TVxDK/uvsiVvPdIGxSLLrIt0XFDmfXFeex37rkdu+Ekq0Y/zNzteXz00jD6do4i&#10;UqfnkWdWma8x3nARt96N2Z6aHzN5ZVIyiT2jaRehQ/9gKkuyS+1+z7CekoPLmThAT4fIdnROGMPf&#10;MleREqq1iDDzXEkcvxZHU73DqMQU1p31LsYbbLk97yNeGtaXzlGR6PSP8MyqPIeVPs92e4T5+8+x&#10;+9VRxEdH0mHsx8jTtql2caBRLNbwY+YrTEpOpGd0OyJ0eh5MXUK2q8ngau5Vy/1NZPxa+9+1NHDi&#10;nVEkpqyjwXSebNcon1gx++ahOV+Ru/Y5HtVHEdH+v+g3/nWyLjVc66X/5DEUfcyM4Ql0iWqLLnYQ&#10;aasdfXPHc94J463jZEz/I4ldo2jTpj0x8YOYvDwb8/e8uu+PN3nYhPEGhda4aEe0PpGU1cfNc9VD&#10;zHgbs1ZM8enB357mvguUaqwQYQIrSv43JQ51NN3jEnjqrW0cLijm3FU5q9RzYeMI2kU8xOwtORQX&#10;H2Lr7AG0iRjC+p/l1w38uPJRQoLieG7D3yko/Ac7355An7ZBqK0F2MDx13qj6TaL3FqoOzqPHhod&#10;w1fsIf94EXlZW1i57HN+NFRx4cg3LBwUiCphOp/t2UtW7lluGc3CRB3dnbiEp3hr22EKis9h6p7h&#10;DJ+mp7N+Wzb5RcfY++ZIOqp0TMkyPxp0PS6nsdsnTQ9t2pD7m8WnL/VFFTSI13Y19NeTzaD+/HqG&#10;RAbSa+Iqdh0p4Nh3O9i0vZBKy0qYyj8U/YhFbMs9zvGj23j1sUhU/zWdnBrLW3vdR1MGZ8WDwQTF&#10;p7HxYCHFR/ew+tm+RPirbAm5/gIbR7Qj4qHZbMkppvjQVmYPaEPEkPWYutyo8Nlj4MSKBwkOiidt&#10;40EKi4+yZ/Wz9I3wR2WNgXrOrx9KZNB9PL1mL/nFhWRnzOKRyADi5+di0ur151k/JJLAXhNZtesI&#10;Bce+Y8em7RRWKvhIpu4oc3to6f3acfN/5WtUAYTdN463dudzvGAfK0d3RBWso3P8KJZuz+N48Xds&#10;mKxHEzyMjSWWJOrV2FUEhsUyavFX5BYf5+i2V3ksUkWXad9RY4oDpbj1YsxOGM58Snr6erZl51N0&#10;bC9vjuyISjeFBrcaTqzgweAg4tM2crCwmKN7VvNs3wj8VQ0iTHklte7oXHpoe/Oa/EPN5jdyGz9m&#10;WwYSFjuKxV/lUnz8KNtefYxIVRemfWcJQq/spia6exwJT73FtsMFFJ+7Sr03seCORrFo4Myn6aSv&#10;30Z2fhHH9r7JyI4qdFOynP/ShMu516hdmTqOzu2BtvdrNJjOK9s5x6r5FfPcDgzn/nFvsDOviMKD&#10;G0mLDyIwaSknTJd757/6CxsZ0S6Ch2ZvIae4mENbZzOgTQRD1v9sFux3Y847UMfReT3Q6IazYk8+&#10;x4vyyNqykmWf/2iylaf+eJOHzTliCJGBvZi4ahdHCo7x3Y5NbJcTgBcx41XM2uONvz3OfWWUaqwQ&#10;YQIrSv43BbCfhv5LTjmsEFB3jJdjtfRbbJ5s5nN5zNZrSVx0CkNdHnP0arrPPIztadxt9k2Jxtf6&#10;KMpRhNXsl/dQ9WTaQfuVoQaq2T4xFI3DYx1zYvLT9GfJKQ+fPKzN5oVoLQ8sN6+OuByXHa6TpgWn&#10;Nh0xUrrmcTRhk9jRYABPNqOOI3/Vo+42g5xGjzAbEvUQNpqWDMyY9p1pHmD5WefEZcFNH2sPz6Cr&#10;qhszDtm9WdUBpnbytT6aqDv2MrHafiw2Ld+YqcubjV6byKJTBhcJy0LtYWZ0VdFtxiG7GKjiwNRO&#10;thioO8IcvcYUJ7bEVc9va5MJDB3L5gojdUf+il7djRmNjaLsI0URFsjwj65Y48rUpqo1yWtLrOcM&#10;Py6hn1rHlP3mnng3dhWBwzbaxWQNB57XoU5aZlmxUIhbL8bsidrsF4jWNvi9lsMzuqLqNgNHV06l&#10;k2/D40jvingjlOaNKpBhG8vsVl8P8LxOTdKyM+ZrvLKbH5r+S3CYtndqF3exaKKW7Bei0T6w3PkF&#10;k31czj3FdhVEmDNKtnOOVfMr5rkdPIqMq7YxVh18kS5qPXOOyEbyxn91HHs5Fm2/xebVVvMV5M3W&#10;o01chGz6uzLnHahh//M6VD2ncbDRCpDn/niTh+W4+KteTbcZOXZ5xPaap5jxJmYd8MbfXs39xijV&#10;WCHCBFaU/G8KYE1P5n3vOEWMVzcyRONHhL4fSUlJlqMPMcF+RKVlUX11A0M0QaR8Yb8CY6Ri41DU&#10;LkQYdWfZ8qc4QrWRxI+dxeosedWg4W8VipklMWl6zsOpe1B1lm/efJHxyQNIiIulV4/OhGtUJC4+&#10;bf5LF+Oyp1HS9NCmI41FmCeb1RivsmGIhqCUL2i8bmUZa4+5HLXrcqMi6nUfG/asPUmmg4sq2DhU&#10;bUnIRq5uHILGLwJ9v4b+JpHUJ4ZgvyjSsmpcJCxLU6YYCOZJxzdwiAFj+QcM1oSQ+qXjiA0/pNNH&#10;053Z//g/cz+DUnAIJQuNfGQ6qSDCnHxtOLWIRE0nXjwoB54Z4+X3GaRtw9O75HTu7dg19Jz3vV0B&#10;cS7OjePW85htfWqg6uw3vPnieJIHJBAX24sencPRqBJZfNogG9oUN8FPZjrEjbFiI0PVTRRhHuJH&#10;yZaO9m6u3ZpnFwcaxWIVZ795kxfHJzMgIY7YXj3oHK5BlbjY+S+tNlSce43aNZ1sLMK8sZ1zrJpf&#10;Mc/tXi+Tb2+QW1sY7a9lZIaX/jNeZeMQDX4RevpZ80sSfWKC8YtKI6vmLs15J+rObuFPcaFoI+MZ&#10;O2s1WWctXxHisT8u4skJcx5xriWW17yIGcX3cMoRDnjjb8UYVogJJ5RqrBBhAitK/neVOIyla3hc&#10;E8ij87aSmZnpcHx9rIz/V7aWZE0Yk6zLQGZubx5ttynbSYSZMFBxYifvTBuGPkRD1KAl5N6Qp3Tj&#10;YuYqMWEsI3OCjtbdU3h711FOXfiVS7/sYEqMxouEaMPhGi/adERBhHmwWb2xlDWPawidsK3xHZ+L&#10;sTom4ab00UjZ2mTHlToTlWwe1bBJ1zKGwEeZt9Wxv5mZX3OsrN5FwjJjdBEDlZtHWWPAWL6ewZpQ&#10;JmxzvMZwejGJmq7MPPx/5j6ETsDpEhOKfqzNZWY3jaMIc7rGLMK68FKOaxHWvLE7J+LGcet5zI5i&#10;w1iWyQRda7qnvM2uo6e48OslftkxhRhNgwgrY22yhrBJOxzjpnIzo6wb85XjpzZ3Jt003sePki2d&#10;RVjz7NZ0uzTCoV0jZZkT0LXuTsrbuzh66gK/XvqFHVNi0CiKMDdzT7G/teTO7Iamwc/NtZ35FYsI&#10;m+8owm5vZay/huEfXffSf+YxBD46j61O+SXz62OU1d+lOa+EoYITO99h2jA9IZooBi3J5YbBU3/c&#10;2cSGOW82jgvTa17EjOJ7NFmEOflb8Rrnud8YpRorRJjAipL/FQNYpuYAU3Vq+i2xe7RmT80+pnRQ&#10;Oz56w8DpRYmo3IowG9Wnl/FQ6wBGbrqOkWp2TApD8/ga8wZeE8qJieqdTA5XM/Dd32wbl29+QWqY&#10;N3elNhyu8aJNRxqLMI82o4astCjUfdMt+0DsUR6rgwhrYh9r9j5He3V/lv5k16DhJOkJKuujiZoD&#10;U9Gp+7HE7tGEA4rJyELNXp5rr6b/0p8cYuBkeoItBmpzmN5FQ++Fx+2uMXLts/GEBwzhgzIjNVlp&#10;RKn7kt7YKNQVLyBe04O5dsuDxmsZjApU3aEIa+7YnROxQtx6MWZ7qndOJlw9kHd/sxXAm1+kEtaw&#10;EkYNe59rj7r/UhxdmU6CyibCihfEO62kGrmWMYpAlffxo2RL54LWPLs13S6NcGi3mp2Tw1EPfBeb&#10;2W7yRWqY8kqYu7lXV8yCeA095h61rXoYr5ExKhBVg5+bazvzK+bHkSHj2HrdNkbT9eoY/vKt6TGB&#10;Z//Jj8Om6lD3W2L3+M+RuzLn3VLN6WUP0TpgJJuuV3vsj2ub2FGTRVqUmr7pCt+z6EXMKL6HWxHm&#10;hb8VY9h57jdGqcYKESawouR/xQA2UUPBwgQC2g5kwZ7z3KwHY005p7O3k3NRTkNVfPtSN9QdRvJe&#10;/lXqqOVK/lpSOqto5UKE1Z34mk/2FvLLtWqMxip+2f0ScZpIntph2l5J3hw9qg6pbPm1lvrqKmpd&#10;CBPzBFETPWEz529DbXkhm9ISCdN6kxBtOFzjRZuOKIgwjzaD6hx570U7Bi87xGVZC1SX8cOhIkrq&#10;lcfqIMKa2sfKv/NCFzW6MWsouFoHtWXkrxlHjMrH9nH1mgIWJgTQduAC9py/ST1GaspPk709B1OX&#10;FZNRA5X8/YUuqHVjWFNgjoGy/DWMi1HhYxcDJ98YQEjbx0jff5Hbxjoqij5hst6fjs9sx7QNqDrH&#10;tG+u3eBlHDIbhbIfDlFUUo/x+uekhKnpMXUnF6vBcPMMX/45Dn/fOxdhzRu7cyJWilsvxmyHuRhH&#10;M2HzeW5TS3nhJtISw9BaRZjsyhfootYxZk0BZlfms2ZcDCqfBhFm5PrnKYSpezB150WqMXDzzJf8&#10;Oc4f34Yi7kX8KNmyUUFrlt1kvLCL8Qpbno4ldvL/Nv7KD4d2zfNFHT2BzebBULgpjcQwrQsR5mbu&#10;/b/rfJ4ShrrHVHaag4wzX/6ZOH9fp6LcDNuZXzH11c/Hn97TdvLz7XrqyvNY8UQk2tj55JnC0Qv/&#10;mUy/kISAtgxcsIfz5gRD+elstudcNIvDuzHnHajjxNefsLfwF65VGzFW/cLul+LQRD6FnLY99ce1&#10;TeypJkfeR9ZuMMsOXTbt/aou+4FDRSXUexEziu/hHLP2GL31t3MMO8/9xijVWCHCBFaU/K8YwNYX&#10;L7LrlRH0Clfh4+uHbys/QrqP5L0fzNcabx3jvdT7CVX54OOnIiz2Sd56ZRitXYiw2tx0HojS4iP5&#10;4Ofri19wVwbP38Vvlrc2nN3EhB4h+Pn44NdB3lOgLEzkjZmXd80kKUJNKx9f/PxjGLo0iw3jI+jn&#10;MSHacLzGc5uOKIkwzzaTxevJjKk83CkAXx9ffH38CBuwhIKGr6hwJ8Ka0ceb+e+Sen8oKtmmqhD0&#10;Y1awfnosAXYfV6+7uItXRvQiXOWDr58vrfxC6D7yPUxdVkxGNow383nXLgZC9GNYsX46sfKdsikG&#10;ZMdeYu+CEehD/fD18cFXG0X/Z9dRcNNWZatOZjD14U4E+Prg6+uDX9gAlhTI96m1/JTxLH3C1fj4&#10;qFAFdGLgrA9JfyLozkVYs8beOBE3jlvvxmyl/jK7ZiYRoW5lihn/mKEszdrA+Ih+VhGG8Sb576Zy&#10;f6gKHx8/VCF6xqxYz/RYeSXZYujan8h4tg/hah98VCoCOg1k1ofpPBHkffwo2VKpoDXdbhY82aX2&#10;W/4SoyVh0cnGf+vUbv3lXcxMikDdSu6DPzFDl5K1YTwR/ZRFmOu5J5sug2f7hKP28UGlCqDTwFl8&#10;mP4EQVY/N9N25lfMczvheV7/U1/aaHzxaaUi/P6JrCuqtG0m9+g/c1sXd73CiF7hqOR++LbCL6Q7&#10;I9/7wWKvuzDnHaglN/0BorQ+SD5++Pr6Edx1MPN3/WZ5P/f9cW0TJ6pOkjH1YToF+OLj64uPXxgD&#10;lhSYV6o8xIzieyjErD0e/a0Yw43nvjNKNVaIMIGVZvvfWM310suUVNy2+94iG4Zb5ZSW3zLt07j2&#10;4TA0AeP4rPEeSwsGbpVf5nJJBbeVGqOe2xVXuF6tUKycMVRypaTUdId217hbbXqwmWyHyvISSsor&#10;GxcbTzS5jwYqr5RQdlPhmbAdxurrlF4uoULZMW4xVF6hpOwmbt9B7nfpFW7UuO63obKckpJyKp2N&#10;Un+biitXueV6f+8dcSdjN+Mibr0YcwMmG5Zew7kJB0y+L8OdK+tvV3Dl6i3Xn0Zrcvy4ptl2c2GX&#10;+gsreTjoQd5w9fGzRphju1ReXXd+ySWu5p7Zh1fdBVmzbGcRYb0Xmop3XWU5pVcrXeQFL/xnwkj1&#10;9VI3efQuz3nDLcovu8tnnvrjJYZKyktKKG+UAFzHTPPxwt9NRKnGChEmsHK3/V997RpV9vOh9ife&#10;Sw5DnbiIkwpzSCAQCNxRvX8Ojzy9mZI7KeS/O5RXuQX/eSjVWCHCBFburv8NnHo9ibCOvfnDiHGk&#10;PjmGgfpQVKGJzD1Q0YS7UoFAIPhPRoiwewWlGitEmMDKXfd/TRk/HMjkw9UreWPFSt7P+Iaisru3&#10;tCsQCAT//tRT+t0GVnx02PJTP4L/VJRqrBBhAivC/wKBQCAQtAxKNVaIMIEV4X+BQCAQCFoGpRor&#10;RJjAivC/QCAQCAQtg1KNFSJMYEX4XyAQCASClkGpxgoRJrDizv/Gyl8p/C6bb/PPce0/dG+98cYZ&#10;Du3L5ZztV8PtX+XGmUPsyz1n96Pignue+hKK9u2j4PLv9WNt9Vw+vJl1G3ZzuvFP7zWL+pIi9u0r&#10;oMlDNt7gzKF95J6z/MDzXaDZffl3pP4SOf+7jg3fnGr8I+N3RD0lRfvYV3DZ+QUX/N5yYVP7/69D&#10;qcYKESaw4sr/tSfeY3B7NQHtOtMpagCLGv242n8Gzt+sbLyyk5mDR/J6TqX4GLlAmaqtjLX+SPbv&#10;D+PVnTzdKYS+877D7mcJ74iqrWOtP8DeJBS/ZfzOaHZf7gpGruycyeCRr2NKEXeMu/YsP0ge3Jd5&#10;38q/pXs3qWLr2IYf8PaG31subGr//3Uo1VghwgRWlP1fw4Hndajum8uRu3v7dZcxcOr9iUzfdq3Z&#10;CUpJhM0aOopFQoT9yzCcep+J07dxrblObWl+zyLMeI3dz99P/PPb+fUufrlps4XPf6QIm8XQUYsU&#10;RFNzcN2e8cp2nontywu7Lrn4Rvo7oaki5veWC5vaf8+0VN5RqrFChAmsKPrfeJUNQzQEp37JXXqa&#10;0TIYzrA8KZDkdWV3TYQ5vfo7Szz3AgbOLE8iMHld4x9r/r3wexZhGDHU1N71ot1s4fMfJ8L+iRgN&#10;1NTdbU820FQR83vLhU3tvydaLu8o1VghwgRWnP1vvJHHmrRkugW3wi8shvvi+jBu9Y/mBGq8QdGm&#10;2YxO0qNr256YuGSmrDxIScOkNJxk1ehHmL//HLtfHUV8dCQdxn5MaZ18/mHmfnWIdVMf576O7Ynq&#10;msiYV3dz8Uoe76UNIlYXSdvoOIbO+oLz1v1nNfyY+QqTkhPpGd2OCJ2eB1OXkF1aj/HGIZaN1BPs&#10;04ogXU/ut/TTMgj3/bTDWYQZzq4jJWEEbxXLnWj4fbfZZLyfxqP6DkS270r/Jxez37ohxcDJVaN5&#10;ZP5+zu1+lVHx0UR2GMvHpfJMNnKj6GNmDE+gS1RbdLGDSFud5/FOq/7S//Js4h/4n4O3Hc7f3j+P&#10;hxOf5X8v1VPzYyavTEomsWc07SJ06B9MZUl2qULxNXLreAbT/5hI16g2tGkfQ/ygySzPLrcIVw99&#10;rPmRzFcmkZzYk+h2Eej0D5K6JJvSxm/k1l8mTPHxMHO35/HRS8Po2zmKSJ2eR55ZRZ78hsYbHFo2&#10;En2wD62CdPS8P44+41bzozn43PbTeOs4GdP/SGLXKNq0aU9M/CAmL89W+CJMuZ1NzB6dhF7XlvYx&#10;cSRPWclBpeAwUU/JweVMHKCnQ2Q7OieM4W+Zq0gJ1dqJsOb3zXByFaMfmsNXuWt57lE9URHt+a9+&#10;43k965JVtJiuSRzPWvvfTjSc4J1RiaSsO2s9ZbxRxMczhpPQJYq2ulgGpa0229X04i2OZ0znj4ld&#10;iWrThvYx8QyavJzsxgYy7Xk7uHwiA+R4b9eZhDF/I3NVCqFaO+Ejz7GPZzA8oQtRbXXEDkpjdZ7C&#10;inQjEeYhRpy54754Ef+FtnhoF60nMWU1x+tczes6zq5LIWHEW5hShCmmH2LOV7msfe5R9FERtP+v&#10;fox/PYtLDiHl+n0c2jNd6iF/eZpHCtSXHGT5xAHoO0TSrnMCY/6WyaqUULT2IsatHV2LMG9i2GVt&#10;MKVJD+P1pv+m9hMZv/aMndg3cOKdUSSmrONsw0njDQqt79WOaH0iKe8dJttV3vGib55wrrGmcw7/&#10;UbhAcO/QyP9VFziS9Skv9VURNOg1du3NIvesvKm2nvPrhxIZdB9Pr9lLfnEh2RmzeCQygPj5uZjk&#10;ginhqonuHkfCU2+x7XABxeeuUm86ryIg7D7GvbWb/OMF7Fs5mo6qYHSd4xm1dDt5x4v5bsNk9Jpg&#10;hm0ssUx8A2c+TSd9/Tay84s4tvdNRnZUoZuSZe7nNwsZFKgiYfpn7LH0Uy6aHvtpRyMRdvw1emu6&#10;MStX/pFbc+JR+YcSO34lu78/QfF3GUzrF0rQg8stv4VpvkYd3Z24hKd4a9thCorPcbVe/uHhjYxo&#10;F8FDs7eQU1zMoa2zGdAmgiHrf1YQS3bU/8a6J4KJSP3CtqfHeIPM/44gcOB7/FIvLwJ+Snr6erZl&#10;51N0bC9vjuyISjeFLOfHx3VHmddDg274CvbkH6coL4stK5fxuVnZeO6j4Qyfpqezfls2+UXH2Pvm&#10;SDqqdExp9Eami137S8YSB4FhsYxa/BW5xcc5uu1VHotU0WXad9RQxYUj37BwUCCqhOl8tmcvWbln&#10;TRuB3fezjqPzeqDRDWfFnnyOF+WRtWUlyz633DzYUX9+PUMjg7jv6TXszS+mMDuDWY9EEhA/n1zn&#10;4DBpnRU8GBxEfNpGDhYWc3TPap7tG4G/yibC7qRvpvhTBRJ+/zje2JlHUeFBNqbFExSYxFLLPkzn&#10;GDWfPMrcHlp6v3bc/P/6C2wc0Y6Ih2azJaeY4kNbmT2gDRFD1vNzvXz5PHpodAxfsYf840XkZW1h&#10;5bLPLQLXHgMnVjxIcFA8aRsPUlh8lD2rn6VvhD8qq/Cp58LGEbSLeIjZW3IoLj7E1tkDaBMxhPXy&#10;m9nTSIR5iBEH7kJfPMX/+fUMiQyk18RV7DpSwLHvdrBpeyGVLue1geOv9UbTbRbmFGGJ6fD7GffG&#10;TvKKCjm4MY34oECSlp6wxp/r93Fqz5v85XEeOWE4wYoHgwmKT2PjwUKKj+5h9bN9ifBX2YkwD3Z0&#10;I8K8iWGXtcGb8XrT/0ZxZjrJ0bk90PZ+zfQj6WbbDiEysBcTV+3iSMExvtuxie2FV1zkHS/65gWN&#10;aqwQYQJ7FP1vLGXN4xrCJu2wPY6sO8IcvYbuMw/bTfJ6flubTGDoWDZXGC0TwQ9N/yWcsv80ZUPS&#10;GP4RVxpERd0R/qpX0Tp5LSUN5ww/sqSfGt2U/Y0TiYlasl+IRvvAcvN/q7czMVTj+DjSm37a4Vzg&#10;FEVY4Ag+tlsxqM2bg16j569HbKtlfpr+LHEcNMdejkXbb7Fdoasjb7YebeIiTjUqfvYYufZFKpGh&#10;w/nQdKsoPyHezNiwUP74sfKj19rsF4jWPsDys05FsGY/z+tU9Jx2UGEFrhl9rM3mhWgtDyy3rcC4&#10;xslfDXEwbKPdkr95/6E6aRnmhZ5qtk8MRePwWMBTP2vYL+9h7DmNg40HaUcdR+bo0XSfyWG7AKv/&#10;bS3JgaGM3Vxhf7Gp/4dndEXVbQaH7J7LVx2YSiffhseRd9Y3cwELZlTGVZtfqw7yYhc1+jlHbNd4&#10;EGF1x14mVtuPxXaqqi5vNnptIotOGajZ/zw6VU+mHVRYrbKn9jAzuqroNuOQ3VaEKg5M7YRvwyPA&#10;umO8HKul32I7kVuXx2y9lsRFpxyFr2JxtMcpRhxeugt98RD/R/6qR91tBjmN9l24mtfKIix4VAZX&#10;bQ7k4ItdUOvnYEoRbt/HuT0v8pdX88hG7eEZdFV1Y4ZjEDO1k6/tcZ4nO3oUYe5j2HVt8Dxe7/qv&#10;FGdOIsxUc9R0m5GjsM1GIe940TdvUKqxQoQJrCj6X0GEGcs/YLAmhNQvHVdADD+k00fTndn/qLVM&#10;BA09532PwzdaKJ03nGJRooZOLx7EdAMoY7zM+4O0tHl6lyXoqzj7zZu8OD6ZAQlxxPbqQedwDarE&#10;xebrFUSYV/20w7nAKYkwTY+5HLUfUOVWxvprGZlhLsKma3rO43v7a4xX2ThEg1+Enn5JSSRZjj4x&#10;wfhFpZGlrDJtVGXzQpdA/vDOBeoxUvrhcEIj/5tMy9JY1dlvePPF8SQPSCAuthc9OoejUSWy+LRz&#10;qavj7JY/EReqJTJ+LLNWZ3G24TPm3vSx6izfvPki45MHkBAXS68enQnXqEhcfNrpfWQ8+EspDpwT&#10;pVIy9KKfdWe38Ke4ULSR8YydtZos0+qtE8ZyPhisIST1S8eP+xt+IL2Phu6z/2F/1rY38slMh+uN&#10;FRsZqraIsDvsmyn+NL14Od8+eG6xZbQ/2pEZtmvcijAjVzcOQeMXgb6frQ9JfWII9osizdwJtvwp&#10;jlBtJPFjZ7E6y7zC6Izx6gaGaIJ5MtNhxFRsHIraInyMVzcyRONHhL6f7b2S+hAT7EdUWpbjDVSj&#10;4ughRuy4O31xH/+yf4NSvlD4+gcX87qRaDLHdK+X8x1y3q0to/HXjsSUIty+j2N7XuUvr+ZRA0au&#10;bhiCJvhJHM1YwcahaquI8caObkWYhxhW7rM34/0/r/rfOM5MJx1sYo6nIFK+aOwFpbzjuW+OtcQV&#10;SjVWiDCBFUX/K4qw9QzWhDJhm+M9hOH0YhI1XZl5uCE5OE8EFxPEIsK6vJTjQoRZPp7dujspb+/i&#10;6KkL/HrpF3ZMiUHjVoR50U87nAucogiLfZlj9pmj+jPGB2gZ/tF16zWNkpPFhoGPzmNrZiaZ9sfX&#10;xyhz+zxSpo6iBXH4J7zOidrfWPN4ENFTskxJ3FiWyQRda7qnvM2uo6e48OslftkxhRiNkggzY6g4&#10;wc53pjFMH4ImahBLcm9g9NTH/1dG5gQdrbun8Pauo5y68CuXftnBlBiNggjzwl9KcdCoeDROhl7b&#10;0lDBiZ3vMG2YnhBNFIOW5HLDXmgYy1k/WEPohG2Od8KG0yxO1NB15mH7s7KhWZvstCIsU7mZUQ0b&#10;8++wbw0FbL5DAbvN1rH+aIZ/ZPqfc4yaqM1lZjeNVYSVrnkcTeCjzNvq1IfMrzlm6wQVJ3byzrRh&#10;6EM0RA1aQq6DgeQhryVZE8akHY7zp3LzKOtmeGPpGh7XBPLovK1O75XJ18fKHB+1O/jcixix4272&#10;xV38N4oHEy7mtSsRNt9RhN3eOhZ/zXBMKcLt+ziLMC/yl1fzqAEjZWuT0YRNwtGMlWweZdvY7tmO&#10;ruzhXQwr99mb8f6fV/1Xbr+W3Jnd0DSIMNMYG7+XmcZ5x3PfhAgT3AUU/a8gwqjNYXoXDb0XHrcL&#10;ciPXPhtPeMAQPpAjV3EiuJggHkVYNTsnh6Me+C6/WbP6Tb5IDbNbCdvBpDANj68pta16eNNPO5wL&#10;nJIIU4WO57Mbtr8xHF9Ib000f862XdM4OdVwYKoOdb8lCvtuvKP+wir+EHw/L+96h8eC9JY+QfXO&#10;yYSrB/KuzTDc/CKVMMWVMCeqT7PsodYEjNzEdaOHPlbvZHK4moHv/mYrrDe/IDVMaSXMC38pxUGj&#10;4lHNjklhaB5fY960a8JDPxtRzellD9E6YCSbHL4oq5ac6V3Q9F7oUKiM1z5jfHgAQz4os7tWpoa9&#10;z7VH3X8pP9ldbziZToKq4XHknfXN/CgnhHFb7b4HymQnNTF/+db83+IFxGt6MNduOdZ4LYNRgSrr&#10;48iaA1PRqfuxxLtOUH16GQ+1DmDkJqfvn6rZy3Pt1fRf+pOdjwycTE9A1fAIsOYAU3Vq+i1pvOeu&#10;EQ4+9yJG7LnbfZFxiv+stCjUfdNp/DWIrua1kghTETJuq913spn/Vh3zF741TVl37+PUnjf5y6t5&#10;ZKNm73O0V/dnqWMQk56gsokYj3Z0ZQ9LDvUQw8p99m68XvW/rpgF8Rp6zD1qE8PGa2SMCkTVYJOa&#10;LNKi1PRNt+3Vs6GQd7zomzco1VghwgRWFP2vJMLk5PfGAELaPkb6/ovcNtZRUfQJk/X+dHxmO6bH&#10;464mmtJ5jyLMksiiJ7D5/G2oLadwUxqJYVq7op7HHL2KDqlb+LW2nuoquSUv+mmHNyLMzyeQxFnf&#10;8HNlPYZrRawZrUOjn0WOaZXadXKqKVhIQkBbBi7Yw/mb9WCsofx0NttzLppEjfHKFp6OjWXy/zoX&#10;fwvGK2weE8l/6bsS1MeWXE19VkczYfN5blNLeeEm0hLD0CqJsLoTfP3JXgp/uUa10UjVL7t5KU5D&#10;5FM7TBtL3fbRkkijJ2zG7IJCNqUlEqZVEmHe+EshDhoVjzry5uhRdUhly6+11FdXmeLDbT+p48TX&#10;n7C38BeuVRsxVv3C7pfi0EQ+xQ6n3bOGk28wIKQtj6Xv5+JtI3UVRXwyWY9/x2fY7hwc8v3231+g&#10;i1rHmDUFXK2D2rJ81oyLQeVj+4qKO+mbyZd+Pvj3nsbOn29TX1dO3ooniNTGMj/P/GDPeP1zUsLU&#10;9Ji6k4vVYLh5hi//HIe/r02EUVPAwoQA2g5cwJ7zN02PsGvKT5O9PYeL8v70E1/zyd5CfrlWjdFY&#10;xS+7XyJOE8lTzgaikr+/0AW1bgxrCq5SRy1l+WsYF6PCx/q1EDUULEwgoO1AFuw5j3nI5ZzO3k6O&#10;/Gb2OPjcixhx4C70xUP8V+fI++baMXjZIS7L5q4u44dDRZTUu5rXSiLMDx//3kzb+TO36+soz1vB&#10;E5FaYufnWR/Nun4f5435XuQvr+aRHZV/54UuanRj1lBgDmLy14wjRuVj9xUPHuzoJs95E8PKfZbx&#10;Yrze9N94nc9TwlD3mMpO8yThzJd/Js7f1ybCqCZH3qvZbjDLDl02+aa67AcOFZWY5mnjvONF34yl&#10;fPZ0dzo+9obt061OKNVYIcIEVhT9ryjC5Plyib0LRqAP9cPXxwdfbRT9n11HwU1L8XI10ZTOexRh&#10;UH95FzOTIlC38sHXz5+YoUvJ2jCeiH4NCdvA2U0T6BHih4+PHx3SLJ+w8tRPOzyLsFg6PrOWjD/3&#10;J1Lri28rP0JjU3n32E2PH92WX7u46xVG9ApH5eOLn28r/EK6M/K9H0x2qP32L8RoE1hk/pilIrf2&#10;/H/ofLQ8/NY522pU/WV2zUwiQt0KH18//GOGsjRrA+Mj+jUWYbW5pD8QhdZHwsfPF1+/YLoOns+u&#10;3xquc9fHei7vmklShJpW8mv+MQxdmsWG8RH0ayTCvPCXUhwoFA/D2U1M6BGCn48Pfh0a9s+562ct&#10;uekPEKX1QfLxw9fXj+Cug5m/6zeFO14Dl/YuYIQ+FD9fH3x8tUT1f5Z1BQ3+dMJ4k/x3U7k/VGWK&#10;MVWInjEr1jM9Vl5FaviOhOb3zRx/CTz/+p/o20aDr08rVOH3M3FdEZXWDtXyU8az9AlX4+OjQhXQ&#10;iYGzPiT9iSCbCJPburiLV0b0Ilwl29+XVn4hdB/5Hj8Y5DBI54EoLT6SD36+vvgFd2Xw/F1Yw8AO&#10;48183k29n1CVDz5+KkL0Y1ixfjqx8uqddcgX2fXKCHqFq0wxKM+LkO4jeU9+M3ucfO4xRpy44754&#10;jP8qTmZM5eFOAfj6+OLr40fYgCUU1Lma10oiTEvC86/zp75t0Pj60EoVzv0T11Fkc6Cb93EWYV7k&#10;Ly/nkQ0jN/PfJfX+UFTynFKFoB+zgvXTY00rglbc2dFNnvMqhhX7bMHTeL3sf+1PGTzbJxy1jw8q&#10;VQCdBs7iw/QnCLK3SdVJMqY+TKcAX3x8ffHxC2PAkgLT6pli3vHUt/pfWC1/qrL7LFw9nVSqsUKE&#10;Caw0y/+GSq6UXuFGjWLZussYqLxSQql8B+/8UgP1t6m4cp1q5wvucj8Ntyu4UiF/qLypGKm+Xsrl&#10;kgpu25QUF1Y+TNCDbzT6NJMNIzd3Pk1U8BA+uNx4E5mh8golpfIdvvMrjTHcKufy5RIqbB1wQqmP&#10;FmQ7lpSaVnI844W/vKKe2xVXuN7oPd318xblly9TUnHb/VeAmJD7WcqVG/LuQy8w2aCMmy4SrZmm&#10;981cwHqzUK4SdZWUl16l0vlvGzDF+VVuubjjbsBYfZ1SRV8buFV+Wbl/Cpjiq+ym7SZJCWM110sb&#10;j8s9TY+RO+2L5/g3UFleQkl5E+e3RVyYH1nVUVleylWXDpRpwvvc5fzVYPcy90Hs1o5KNCmG3eFx&#10;vN7035w3rnqaJIZKyktKKK909oKLvOOubzU3uO4yrpRrrBBhAivC//8qqtk/5xGe3iwvhbug9jRv&#10;PBxE1KS7/1Magt8Hziuxgn8z3K3w3COIGHaPUo0VIkxgRfj/94exdDv/MyGF4X3a4h89jk+cvwBT&#10;8B+DKGD/5ggRJmLYA0o1VogwgRXh/98fxsoTbHv3Td7esI3CKyKx/SdTX/odG1Z8xGGlnw8S/P6p&#10;L+W7DSv46HDDzyDde4gYdo9SjRUiTGBF+F8gEAgEgpZBqcYKESawIvwvEAgEAkHLoFRjhQgTWBH+&#10;FwgEAoGgZVCqsUKECawI/wsEAoFA0DIo1VghwgRWhP8FAoFAIGgZlGqsEGECK8L/AoFAIBC0DEo1&#10;VogwgRXhf4FAIBAIWgalGitEmMCK8L9AIBAIBC2DUo0VIkxgRfhfIBAIBIKWQanGChEmsCL8LxAI&#10;BAJBy6BUY4UIE1gR/hcIBAKBoGVQqrFChAmsCP8LBAKBQNAyKNVYIcIEVoT/BQKBQCBoGZRqrBBh&#10;AivC/wKBQCAQtAxKNVaIMIEV4X+BQCAQCFoGpRorRJjAivC/QCAQCAQtg1KNFSJMYEX4XyAQCASC&#10;lkGpxgoRJrAi/C8QCAQCQcugVGOFCBNYEf4XCAQCgaBlUKqxQoQJrAj/CwQCgUDQMijVWCHCBFaE&#10;/wUCgUAgaBmUaqwQYQIrwv8CgUAgELQMSjVWiDCBFeF/gUAgEAhaBqUaK0SYwIrwv0AgEAgELYNS&#10;jRUiTGBF+L8lqaekaB/7Ci47vyC4JzFS+Wsh32V/S/65a9Q5v/w7pr6kiH37CrhscH7ld4Kxkl8L&#10;vyP723zOXfv3sOzv3qaCu4JSjRUiTGDFlf+NFcf5YtkMnn1yDGNSJjN13goyDv9KrenFK+ycOZiR&#10;r+dQ6fyHAjuq2DpWi2bkJucXmoCRKztnMnjk6+TcU8b+Txt3LSfeG0x7dQDtOnciasAiTvwbFd+q&#10;rWPRakay6ZbzK78Dak/w3uD2qAPa0blTFAMWneDfwbS/a5sK7hpKNVaIMIEVJf8bK7L4S48A2vV/&#10;llfffJs30ucxZdzDJC88Yr57l0XYrKGMWvTPF2GGU+8zcfo2rhmdX2kOBk69P5Hp265xV5prxN0S&#10;YbMYOmrR716M3F3f/PuM2ytqDvC8TsV9c49Q5fxas2jp2HXk9ywYag48j051H3OP3B3L/rP4PdvU&#10;iuEU70+czra7M6nvSZRqrBBhAiuN/W/k+qaRBAQN5+Py39vEM3BmeRKByesouxtdM5xheVIgyevK&#10;WqiQ3Q0R9u/CXfbNfxjGqxsYogkm9ctq55eaR4vHriO/X8Fg5OqGIWiCU7lbpv1n8fu1qQ3DmeUk&#10;BSazTkzqZtO4xgoRJrCjsf+NVHw0jNb+g1lf6mLiGc6yLiWBEW8Vu9nXYuTW8Qym/zGRrlFtaNM+&#10;hvhBk1meXW4pGkZuFH3MjOEJdIlqiy52EGmr81yvohhvcGjZSPTBPrQK0tHz/jj6jFvNjwYDJ1eN&#10;5pH5+zm3+1VGxUcT2WEsH8t9r/mRzFcmkZzYk+h2Eej0D5K6JJvSerm5QywbqSfYpxVBup7cH9eH&#10;cat/NL1VzY+ZvDIpmcSe0bSL0KF/MJUl2aXUO/fJifqSgyyfOAB9h0jadU5gzN8yWZUSitZOhBlv&#10;FPHxjOEkdImirS6WQWmryXM5aBkDZ9elkDDiLYpNxjaP9+G5X3Fo3VQev68j7aO6kjjmVXZfvELe&#10;e2kMitUR2TaauKGz+OK8xUOGk6wa/RBzvspl7XOPoo+KoP1/9WP861lcsn92Y7xB0abZjE7So2vb&#10;npi4ZKasPEhJwzWmdh5h/v5z7H51FPHRkXQY8z7blyj5xmRMlz6wvCE3Cjcxe3QSel1b2kXrSUxZ&#10;zfE653F727eHmbs9j49eGkbfzlFE6vQ88swqRxvL7Xw8g+EJXYhqqyN2UBqr8xpWlDzFrQtctmnk&#10;Rt4a0pK7EdzKj7CY+4jrM47VJuN4ngPGG4Vsmj2aJL2Otu2i0Sem8N7hbOXYNY0/kfFrz9g9jjNw&#10;4p1RJKas46zlpMf4ri/h4PKJDNB3ILJdZxLG/I3MVSmEau0Eg1u/Ns+GHvvljPEGeWvSSO4WTCu/&#10;MGLua4i7Gn7MfIVJyYn0jG5HhE7Pg6lLyJY7Z7JRAsPfLHLIXcYrmTzffwCz994y+6zIFpPtY+JI&#10;nrKSg7ZAc51zXOGNTV3GkGsMJ1cxOnE8a8/YTWLDCd4ZlUjKurMNF3k3LxwwcuPQMkbqg/FpFYSu&#10;5/12ceshjynliLEfYzKP8QaF1jncjmh9Iimrj1t84W4+uLO5J395j+dxNdWOSjVWiDCBHUr+r7/4&#10;AcPC/AjvN5UNh3+j0Q2m4Tiv9dbQbVaueY+YEnVHmddDg274CvbkH6coL4stK5fxuWUS11/YyIh2&#10;ETw0ews5xcUc2jqbAW0iGLL+ZxdJt4oLR75h4aBAVAnT+WzPXrJyz3LLWMf383qiju5OXMJTvLXt&#10;MAXF57gqN2I4w6fp6azflk1+0TH2vjmSjiodU7KqoOoCR75ZyKBAFQnTP2PP3ixyz5qzoeHMp6Sn&#10;r2dbdj5Fx/by5siOqHRTkP/MJYYTrHgwmKD4NDYeLKT46B5WP9uXCH+VTYTVX2DjiHZEPDSbLTnF&#10;FB/ayuwBbYgYsp6flQdtSj7HX+uNptssck3GNo9XFRDGfePeYnf+cQr2rWR0RxXBus7Ej1rK9rzj&#10;FH+3gcl6DcHDNlIi54e675nXU0Vg+P2Me2MneUWFHNyYRnxQIElLG/bQ1HN+/VAig+7j6TV7yS8u&#10;JDtjFo9EBhA/P5fbpreX21ET3T2OhKfeYtvhAorPXeS8om88+EB+x/PrGRIZSK+Jq9h1pIBj3+1g&#10;0/ZCKhuN29u+qQgMi2XU4q/ILT7O0W2v8likii7TvqPGMsYLG0fQLuIhZm/Jobj4EFtnD6BNxBDW&#10;y07wELfKuG+z6sIRsj59ib6qIAa9tou9WbmcvWX0PAfqz7N+SCSBvSayatcRCo59x45N2ym84iJ2&#10;TePXEr+g2E6E1XF0bg+0vV/juOWk+/g2cGLFgwQHxZO28SCFxUfZs/pZ+kb4o7IXDO782iwbeuqX&#10;EnJOyOLTl/qiChrEa7sa4s7AmU/TSV+/jez8Io7tfZORHVXopmSZ7FHwyn2ouzfElUw9l9Y9QVDE&#10;k3x+zWiKyaGRQdz39Br25hdTmJ3BrEciCYifT6450FznHEW8san7GHJF3ffz6KmNZ0GxnW3rjjK3&#10;h5berx1vuMiLedEYOW6/WTiIQFUC0z/bY41bj3lMMUdcpd40h4cQGdiLiat2caTgGN/t2MT2QvN+&#10;A/fzwbXNPfvLS7waV9PtqFRjhQgTWFH2v5GruW/z3/FhqFppaJvwJAu/PE1lg9j3RoTV7Dftgek5&#10;7aDC6lYdx16ORdtvsXm1xHIub7YebeIiTrnM1dVsnxiKxuGRl3ly+mn6s+SU63U5E7XZvBCt5YHl&#10;ljvE6u1MDNV4fKRTm/0C0doHWH7WdTKsPTyDrqpuzDhkJ1mrDjC1k6/1cWTdsZeJ1fZjsV0xqsub&#10;jV6byCKXg3YWIxYRFjicj6409LqOI3/Vo2qdzFqT4jL/3Y9L+qHWTWG/nB0sCSR4VAZXrYOt4uCL&#10;XVDr53BENl3dEeboNXSfedguodTz29pkAkPHsrnCaGnHD03/JTiaW8k3Cjj4wNxvdbcZ5DRW+o7j&#10;9rpvKgKHbbTrQw0HntehTlqGabGg7hgvx2rpt/hHm1Cpy2O2XkviolMY3MatCzy1Kc+o0jU8rglj&#10;0o6GgXqeA3VH/ope3Y0ZjY2jHLteijBnHOK79jAzuqroNuOQ3c1XFQemdsLX3aMze782x4YKeDPv&#10;5FxVuuZxNGGTsJq2EbVkvxCN9oHlpv8ZflxK/9YxvJBt+YP6C7zzqD8dn9tLpRyTc/Rous/ksF1V&#10;rf9tLcmBoYzdXGGdg17lHBlvbOpFDCnRJBHmbl64oHr7REI1jo8jPeYxVzmi7gh/1avpNiOn8Y29&#10;x/ngyube+Ms7vBtX0+2oVGOFCBNYcet/403OHVjPnOHdCPQJIen1o+ZNxd6IMOo4u+VPxIVqiYwf&#10;y6zVWea7KBnjVTYO0eAXoadfUhJJlqNPTDB+UWlkubqlUCz05smp6TmP753zYdVZvnnzRcYnDyAh&#10;LpZePToTrlGRuPi0+XWlQmb6s29488XxJA9IIC62Fz06h6NRJbL4tItZZt2X8iSZ9nftxgo2DlVb&#10;RJiRqxuHoPGLQN/PNuakPjEE+0WR5nLQyiLMcbwGTi1KRNPpRQ5aHWLk8vuD0LZ5ml1WEaah18v5&#10;Do9hbm0Zjb92JBm3wFj+AYM1IaR+6bj0YPghnT6a7sz+R621nZ7zvnd6FK3kGw8+MF5lwxANQSlf&#10;KGxWdxx38/vmKEKMVzcyRONHhL6fzQdJfYgJ9iMqLYsad3HrAs9tKogwj3PAElNBKXzR2DjKseul&#10;CHMX3w171550DGQqNg5FbS/C3Pm1GTaUcdcv1yiJsCrOfvMmL45PZkBCHLG9etA5XIMqcbH55fqL&#10;vD8oEN1ze0wrqIaflpPUuhsz5SpuLOeDwRpCUr90jEnDD6T30dB99j9czEHXeGNTb2JICe9FmPt5&#10;4YrGIsyLPKb4fg12CCJFKaA9zgcXNvfKX97Q3HF5tqNSjRUiTGDFK/8bb7D/hW6oIp/hGzkbeCXC&#10;zBgqTrDznWkM04egiRrEktwbGI2lrHlcQ+Cj89iamUmm/fH1Mcpc3vgqFXrz5NTGL8A+D2EsI3OC&#10;jtbdU3h711FOXfiVS7/sYEqMxq0IM5ZlMkHXmu4pb7Pr6Cku/HqJX3ZMIUbjrhgYKVubrHA3Xsnm&#10;UQ0b8y3FIvBR5m11GnPm1xxzOWhlEeY4XosI6/ISOZ5E2HxHEXZ761j8NcP56Lqcz9YzWBPKhG2O&#10;96mG04tJ1HRl5uEGoeNc6GUUfOPJB5Y4CJ2wTeHO2FmENbdvTiLMJIYCeXTeVicfZPL1sTLro3DF&#10;uLW26Yg3bTYWYZ7mgCVeQifgNGQzCrGrPP5acmd2Q9Mwfg/xbSxbS7LDip2Zys2jbJvIPfnVQpNs&#10;6KFfrnEWYUbKMiega92dlLd3cfTUBX699As7psSgaRBh8jUf/5HQdpPYdtPAD+l98I9bQJE8MYzl&#10;rB+sEJOG0yxO1NB15mEXc9A13tjUmxhSQlGE1eYys5vGSYQ5x4Vn8SCjJMI85jHF92sYY+M5bHnR&#10;w3xwYXOv/OUNzR2XZzsq1VghwgRWvPO/kesfD0cbOI7PTLeO3oswK9WnWfZQawJGbuK6sYYDU3Wo&#10;+y2xW3r2hmp2TApD8/ga8yZPEy4mZ/VOJoerGfjub7YEdvMLUsPsV8J2MClMw+NrSq3FoXrnZMLV&#10;A3n3N1vau/lFKmEe7shr9j5He3V/lv5kd43hJOkJKuvjyJoDU9Gp+7GkSYO+myJMRci4rVx3sp06&#10;5i98K/9dbQ7Tu2jovfC4XZIxcu2z8YQHDOEDORErJiIZBd949EENWWlRqPumK3xnltO4m903pyRZ&#10;c4CpOjX9ltg99nGHQ9w6v2jBizYbiTD5MYaHOVCTlUaUui/pjY2jGLvUFbMgXkOPuUdtQtt4jYxR&#10;gags4/cY3zV7ea69mv5Lf7Ibi4GT6QmoGkSYR7864YUNPfbLJc4irJqdk8NRD3wXW1M3+SI1zLYS&#10;Jv/V9Uz+u20E//1pDq/cH8iAN89axlJLzvQuaHovdCiqxmufMT48gCEflLmYg27wxqZexJASdcUL&#10;iNf0YO5R262V8VoGowJVd0eE7ZhEmOZx1th96MBjHlN8P1NAkxalpm+60ve4eZoPrmzujb+8o3nj&#10;8mxHpRorRJjASmP/13Nx/ydsPfgDF69WmTZEVpz8kmkJwYT/8SMuyZnKGxFWd4KvP9lL4S/XqDYa&#10;qfplNy/FaYh8aofpEUBNwUISAtoycMEezt+UP65YQ/npbLbnXHR51ycHfN4cPaoOqWz5tZb66ipq&#10;XU1O04RREz1hM+dvQ215IZvSEgnT2hWKujzm6FV0SN3Cr7X1VFfVmu8s1dFM2Hye29RSXriJtMQw&#10;tJ6KQeXfeaGLGt2YNRRcrYPaMvLXjCNG5WP7ioqaAhYmBNB24AL2nL9JPUZqyk+TvT2Hiy4HfTdF&#10;mB8+/r2ZtvNnbtfXUZ63gicitcTOz7M87jBw8o0BhLR9jPT9F7ltrKOi6BMm6/3p+Mx25G1XyolI&#10;RsE3XvigOkfec9GOwcsOcVnuRHUZPxwqoqTeedzN7ZtzkqyhYGECAW0HsmDPecyhV87p7O3kyE7w&#10;ELfKeGhTUYR5MQeqc0x7gtoNXsYhs3Eo++EQRSVyPxvHLsbrfJ4ShrrHVHZerAbDTc58+Wfi/H2t&#10;IsxzfFfy9xe6oNaNYU3BVeqopSx/DeNiVPhY9y958GszbOi5X65wFmGWG4voCWw2d47CTWkkhmkd&#10;RBjcZu+UaCKTBtAz5AnWmRKbGcPJNxgQ0pbH0vdz8baRuooiPpmsx7/jM2w3B5rCHHSHFzb1IoaU&#10;MF7/nJQwNT2m7sTs8jN8+ec4/H3vjgiry5uDXtWB1C2/UltfjRxmHvOY4vvJVJMj7/FqN5hlhy6b&#10;ck512Q8cKioxxbv7+eDa5p79ZeTKlqeJjZ3M/7rbsNqscXm2Y+MaK0SYwI7G/jfw09rRxAT50Upq&#10;hY+PD77+OhInvEFOw0Zwb0RYbS7pD0Sh9ZHw8fPF1y+YroPns+u3hkit4+KuVxjRKxyVjy9+vq3w&#10;C+nOyPd+ULhLsmE4u4kJPULw8/HBr4Ntr0DjyVnP5V0zSYpQ00pu3z+GoUuz2DA+gn7Wu3UDZzdN&#10;oEeIHz4+fnRIy4L6y+yamUSEuhU+vn74xwxladYGxkf081gMbua/S+r9oajkvqlC0I9ZwfrpsaYV&#10;gAbqLu7ilRG9CFf54OvnSyu/ELqPfI8fXDbtLEaUxuutCNOS8Pzr/KlvGzS+PrRShXP/xHUUWT9x&#10;ITd1ib0LRqAP9cNX9r02iv7PrqPgpuUaxURk+dNGvvHGB1WczJjKw50C8PXxxdfHj7ABSyiocx53&#10;c/umkCTrLrLrlRH0CleZfOzbyo+Q7iN5T3aCx7h1gbs2XYgwb+ZA1ckMpj7ciQBfH3x9ffALG8CS&#10;AnnVQyF25Wn3UwbP9glH7eODShVAp4Gz+DD9CYIaxu9FfBtv5vNu6v2Eqnzw8VMRoh/DivXTiQ2w&#10;fZLPrV+bY0Mv+qWMswiTm9rFzKQI1K3kOeZPzNClZG0YT0Q/exEGNYdn0M23FWHjtth9WEXGwKW9&#10;CxihD8XP1wcfXy1R/Z9lXcFNy6qj0hx0j2ebeo4hZWr5KeNZ+oSr8fFRoQroxMBZH5L+RNBdEWHy&#10;1xFtmtCDED+53x2se1fd5jHF97NQdZKMqQ/TKcAXH19ffPzCGLCkwLJy624+uLO5J3/V8u1fYtAm&#10;LOJko791pOnj8mzHxjVWiDCBHS79b6zlRvllLpdc5baL4PIGw61yLl8uoeK2q7s5I9XXS7lcUoHL&#10;SxpRz+2KK1yvdnNX04ChkislpVxzd239bSquXMf+EkPlFUpK5Tt5+wu9wUDllRLKbrqUpyaM1dcp&#10;dWuXu4wlgZgf59VRWV7K1Uo37y3brfQKN2qaagAF33jjA9lu5SWUlMtfTuGBZvfNCWM110svU1Jx&#10;u9Hqq+e4dYGbNl3jeQ4YKsspKSmn0tk4CrHb4IOrt1zvGvcmvk3XlN10faPlwa/NsaE3/fIO8zws&#10;vVbtch+aZ+Q2Srlyo+YO2nDEo01lmhNDpji4ihuX3xH1tyu4cr2xLZudxwyVlJeUUN4ooGU8zwdl&#10;XPir/gIrHw7iwTfsvz/PPc0elwJKNVaIMIEV4f97BMW7OIFAIPgPp3o/cx55ms3yY/x/AUo1Vogw&#10;gRXh/3sEIcIEAoHgn45SjRUiTGBF+P8eob6U7zas4KPD7n86RiAQCAR3D6UaK0SYwIrwv0AgEAgE&#10;LYNSjRUiTGBF+F8gEAgEgpZBqcYKESawIvwvEAgEAkHLoFRjhQgTWBH+FwgEAoGgZVCqsUKECawI&#10;/98D1JdQtG8fBZe9+1yk8cYZDu3L5ZwXP7osaEGMNzhzaB+55261wIcp6vj5wEes++Sgm19r+A/H&#10;WMmvhd+R/W0+567dyRdsGblx5hD7cs/xz5wy9SVF7NtXgHfT+k77WE9J0T72FVx2fkHgAaUaK0SY&#10;wIrw/z1A1VbGajWMtH41t3sUfxT43wXjFXbOHMzI13OodH7t340W/FqR+l8/5I+RETz2ZrHCj6ff&#10;A9Se4L3B7VEHtKNzpygGLFL6PUNvcfdt7i1H1daxth9V98id9rGKrWO1tp9gE3iNUo0VIkxgpSX8&#10;bzj1PhOnb+Nas+64BHede02EzRrKqEXeiDADp96fyPRt11pgpeku0FIirP4yW5/syYD/+dbp53ru&#10;HWoOPI9OdR9zj1Q5v9QM7lTgNA8hwlqSu5cblGqsEGECK3ff/wbOLE8iMHkd7n4rVfBP5F4SYU3B&#10;cIblSYEkryu740TbIrSUCMNIXU2d9z+J8x+HkasbhqAJTuXLu7IMeKcCp3kIEdaC3MXcoFRjhQgT&#10;WHHlf+ONIj6eMZyELlG01cUyKG01eQ1LW8ZbHM+Yzh8TuxLVpg3tY+IZNHk52WXXOLRsJPpgH1oF&#10;6eh5fxx9xq3mR9OkN3Kj6GNmDE+gS1RbdLGDSFud5+VqmZEbhZuYPToJva4t7aL1JKas5ri8jaPm&#10;RzJfmURyYk+i20Wg0z9I6pJsSk0VxsDJVaN5eO5XHFo3lcfv60j7qK4kjnmV3RevkPdeGoNidUS2&#10;jSZu6Cy+ON+wL8T8dw/N+Yrctc/xqD6KiPb/Rb/xr5N1yT6DyWOy9at9TBzJU1ZysMRzljPeOk7G&#10;9D+S2DWKNm3aExM/iMnLsylvMLE7+7ulnpKDy5k4QE+HyHZ0ThjD3zJXkRKqtRNh7n1hFmG9mZ3x&#10;PmmPyu20p2v/J1m8/7KjGDDeoOjjGQxP6EJUWx2xg9JYnef5ztFwchWjH5nP/nO7eXVUPNGRHRj7&#10;canHfsnUlx5k+cQB6Du0Jap7EqmL9vDt++PpP+1rS+NnWZeSwIi3ik0/CuzKzmXXDrFspJ5gn1YE&#10;6Xpyf1wfxq3+Ue4cq0Y/wvz959j96ijioyPpMPZjSo1yqGXyyqRkEntG0y5Ch/7BVJZkl1rEjDlm&#10;Hpm/n3O7X2VUfDSRHcbysfyHbnDrZ69FWEOcbyfvo5cY1rczUZE69I88wyqrP8zXJI5fyxm7xgwn&#10;3mFUYgrrzppPmnzz8Fy+OrSOqY/fR8f2UXRNHMOruy9yJe890gbFootsS3TcUGZ9cd7yw8sy7nzn&#10;3jayDTbNHk2SXkfb9jHEJU9h5cES92Ouv8T/PpvIH/7nILftz9/ez7yHE3n2fy8pi0zjDfLWpJHc&#10;LZhWfmHE3GeXozzGs6s8ZBE4feey9YOXGNonhvZtO9Lz0Wd41/7v3eYqD9SXcHD5RAboOxDZrjMJ&#10;Y/5G5qoUQrV2Isxt/5smwupLGuZZJO06JzDmb5msSglFayfCvPGb8Uah7Zp20egTU1h9vM4cZ4nj&#10;WesYjLwzKpGUdWfN/22RWLS1uz3vI14a1pfOUZHo9I/wzCrzNcYbLnKDqekbFG2azegkPbq27YmJ&#10;S2bKyoO4S/lKNVaIMIEVRf/XX2DjiHZEPDSbLTnFFB/ayuwBbYgYsp6f66Hu6Dx6aHQMX7GH/ONF&#10;5GVtYeWyz/nRUMWFI9+wcFAgqoTpfLZnL1m5Z00bQesvbGREuwgemr2FnOJiDm2dzYA2EQxZ/7Ny&#10;srSj/vx6hkQG0mviKnYdKeDYdzvYtL3Q/LjJcIZP09NZvy2b/KJj7H1zJB1VOqZkyY8ZzIlHFRDG&#10;fePeYnf+cQr2rWR0RxXBus7Ej1rK9rzjFH+3gcl6DcHDNlJimqiWvwsM5/5xb7Azr4jCgxtJiw8i&#10;MGkpJywTTu7X0Mgg7nt6DXvziynMzmDWI5EExM8n16EyOFPH0Xk90OiGs2JPPseL8sjaspJln/9o&#10;TmAe7O8Ow4kVPBgcRHzaRg4WFnN0z2qe7RuBv8omwjz5wiTCVP6Exo5n5e7vOVH8HRnT+hEa9CDL&#10;TzZkm3oubBxBu4iHmL0lh+LiQ2ydPYA2EUNY76GTpvbV0XSPS+Cpt7ZxuKCYc1frPfYLw4+sfDSE&#10;oLjn2PD3Agr/sZO3J/ShbZDaVhwMx3mtt4Zus3KpdWfnqgsc+WYhgwJVJEz/jD17s8g9e8sifNRE&#10;d48j4am32Ha4gOJzV03vbzjzKenp69mWnU/Rsb28ObIjKt0UTKFmiRl1dHfiEp7irW2HKSg+x1V3&#10;pvDkZ69FWEO8hhE7ajFf5RZz/Og2Xn0sElWXaXxXY7vGuQjXHZ1LD21vXjtuPmn2fQBh943jrd35&#10;HC/Yx8rRHVEF6+gcP4ql2/M4XvwdGybr0QQPY6N5wnjwnRvb1J9n/dBIgu57mjV78ykuzCZj1iNE&#10;BsQz3+0kque3dU8QHJHKF9cbZI6RG5n/TUTgQN77xZXh5RyVxacv9UUVNIjXdjXkKM/x7DoPWezv&#10;H4p+xCK25R632f+/ppNjsr+nXOUOAydWPEhwUDxpGw9SWHyUPaufpW+EPyqrCPPUf2X/K2I4wYoH&#10;gwmKT2PjwUKKj+5h9bN9ifBX2eaZN36TrxkSSWCviazadYSCY9+xY9N2CitdrLbXHWVuDy29Xztu&#10;/m+LxGJDu4GExY5i8Ve5FB8/yrZXHyNS1YVp8mRxlRuo5/z6oUQG3cfTa/aSX1xIdsYsHokMIH5+&#10;ruPNgB1KNVaIMIEVJf/XHXuZWG0/FpuXsMzn8maj1yay6JSBmv3yfoqeTDuotOpRzfaJoWgcHkfW&#10;cezlWLT9FltWxczn8mbr0SYu4pTbpFDHkb/qUXebQY43jw5qs3khWssDy+W7qYbiNJyPrjR0xtye&#10;qnUyay2TVk5yPy7ph1o3hf12BUsVPIoMu00zVQdfpItaz5wj8j1XHUfm6NF0n8nhhiQrT9Pf1pIc&#10;GMrYzRW2k42oYf/zOlQ9p3FQYXXLk/1dU8vhGV1RdZvBITtbVR2YSiffhseRnn3RkKRGfGz3E0e1&#10;eczRa9D/9YjlT47xcqyWfostwtF0Lo/Zei2Ji065FQ2m9v009F9yyu7u1Yt+5c1Br+7OzMN2g7u9&#10;jynRvrbHJA4izL2dqd7OxFCN4yMHk/DxQ9N/Cac8fGCuNvsForUPsPysrcj5afqzxNMfWvDo5yaL&#10;sGFstNsDYNr3pE5imWm1QbkIK4uwQIZ/dMVqk7ojf0Wvak3y2hLrOcOPS+in1jHFNGE8+c61beqO&#10;zEGvkX3qMIlYmxxI6NjN9pc2wnjtC1IjQxn+Yam5X8arbB4bRugfP/awFcJI6ZrH0YRNYkdDKHmM&#10;Z3d5qMH+Q9hot/Jpsr+mIT4UcMhVbqg9zIyuKrrNOGT3IYoqDkzthG/D40gv+q/kfyVqD8+gq6ob&#10;MxyTCFM72eaZN34zxY26GzMaG6wJIuxux6Kt3WEb7eZ9zQGe16lJWnbG/H/F3HDElAO7zzyMbdT1&#10;/LY2mcDQsWyuUA46pRorRJjASmP/G7m6cQgavwj0/ZJISrIcfWII9osiLasG6s6y5U9xhGojiR87&#10;i9VZ5tUuMwoizHiVjUM0+EXo6dfQXlISfWKC8YtKQ27SJcarbBiiISjlCxTvF6vO8s2bLzI+eQAJ&#10;cbH06tGZcI2KxMWnrclR03Me31tzv4FTixLRdHqRg7UN54xcfn8Q2jZPs8tOhGl6vUy+fc24tYXR&#10;/lpGZtwCYzkfDNYQkvqlY78MP5DeR0P32f+wP9uIurNb+FNcKNrIeMbOWk3W2YavIfDC/q6w2Cr4&#10;yUyHPhkrNjJUbRFhXvjClKQ0PZh71H7wlWwd6492ZIa5zasbGaLxI0Lfz9bHpD7EBPsRlZZll6Qa&#10;Y26/J/NsTvGiX5Z9PEEpfOE4ODYOVbsQYe7s7CrRysJHQ89539sJRDNVZ7/hzRfHkzwggbjYXvTo&#10;HI5Glcji0zaR4xhr7vDCz00UYc7v7SiwlIuwoghz8o3h1CISNZ140TZhMF5+n0HaNjwtTxiPvlPu&#10;n2yD8g8GowlJ5UvHScQP6X3QdJ9tf1KBKrJf6ELgH97hQj0YSz9keGgk/515XeHm0J7GIsxjPLvN&#10;Q5bx9ZiL/ZRxtq37XOUa49UNDNEE82SmQ+BTsXEoaosI89h/F/5vTMN+uSdxfDv7eeaN31zMVwte&#10;i7C7HovK7Tq/t1JuMJZ/wGBNCKmOg8bwQzp9NN2Z/Q9bn+xpXGOFCBPY0dj/lgQV+CjztmaSmWl/&#10;fM2xsoa7OgMVJ3byzrRh6EM0RA1aQu4NOVyVRFgpax7XEPjoPLY6tJdJ5tfHsDaphOVvQydsa/xR&#10;emMZmRN0tO6ewtu7jnLqwq9c+mUHU2I0DiLMMfFYRFiXl8jxKMLmO4qw21sZ669h+EfXTSJs/WCF&#10;fhlOszhRQ9eZh+3PKmOo4MTOd5g2TE+IJopBS3K5YfTW/goYy1ibrCFs0g7HPlVuZlTDxnwvfGFO&#10;UrG8fMx+8NV8Nj4A7fCPTP8zlq7hcU0gj87b6tTHTL4+Vub2EbNiAvbYLyNla5MdVy9M3GbzaLsN&#10;w04izHxOyc7KidaV8DGWZTJB15ruKW+z6+gpLvx6iV92TCFG4yjCPBe5Brzws4u+NEb5vb0RYbW5&#10;M+mmcRJhTr4xF74uvGSbME6Fz5PvlN/bVMzXD0YTOoFtjpOI04sT0XSdaX9SkbqiBcT5J/D6iVp+&#10;W/M4QdENj4fdoSDCPMWzuzzkwrYO9veYq1xjLFtLsiaMSY6BT+XmUdaN+R7776KPjXE1zyrZPKph&#10;nnnjN4uNG11jRinOqM1lZjeNowi767Go3K53Imw9gzWhTHAakOH0YhI1XZl5WIgwQTNQ8n/Ngano&#10;1P1YYveYxB3Vp5fxUOsARm6S70Cr2TEpDM3ja0ybmc3UcGCqDnW/JXZLxN5SQ1ZaFOq+6da9WFaq&#10;dzI5XM3Ad3+zFf2bX5Aa5rgS1lwRpgoZx1brfhPL5FXH8Jdv5T+sJWd6FzS9F9Jwo2tq6dpnjA8P&#10;YMgHZbaTHqnm9LKHaB0wkk3XjU22v40a9j7XHnX/pfxk96eGk+kkqBoeR3r2hXm5PpTxn92wnTQc&#10;Z2FvDdF/zjb/v+YAU3Vq+i2xe/zhJYpJ0It+1eybQge14+M7WfQuSlS5F2FWHO1M9Q4mhWl4fI3l&#10;cZaMC+FTvXMy4eqBvPubTV7e/CKVMKeVMM9FzoZHP7voS2OU39tZhBUviHdarTFyLWMUgao7FGEe&#10;fafcP5nanOl00fRmoeMk4rPx4QQM+cD+UmXqL7DqD8Hc//Iu3nksCL2i351pLMI8x7ObPORifA72&#10;95ir3FCzl+faq+m/9Ce7vhk4mZ6AquFxpMf+K/dRiZq9z9Fe3Z+ljkmE9ATbPPPGbzVZaUSp+5Le&#10;2GDUFS8g3mm13Xgtg1GBqjsTYR5jUbndxiJMITfU5jC9i4beC4/b2djItc/GEx4whA9cPANXqrFC&#10;hAmsKPq/poCFCQG0HbiAPedvUo+RmvLTZG/PMX27dt2Jr/lkbyG/XKvGaKzil90vEaeJ5Kkd8tbE&#10;OvLm6FF1SGXLr7XUV1eZkmJNwUISAtoycMEezt+Unx3UUH46m+05F92umshU58j7ZNoxeNkhLsvz&#10;rLqMHw4VUfJ/lk3UEzZz/jbUlheyKS2RMO3dEWF+Pv70nraTn2/XU1eex4onItHGzifP8qzNcPIN&#10;BoS05bH0/Vy8baSuoohPJuvx7/gM213sDzBTx4mvP2Fv4S9cqzZirPqF3S/FoYl8CpMJPdjfHZV/&#10;f4Euah1j1hRwtQ5qy/JZMy4GlY/tKyo8+cKUpPx8CEycxTc/V1JvuEbRmtHoNHpm5TQsM9RQsDCB&#10;gLYDWbDnPOZmyjmdvZ0cD51UTIJe9Iuqb3mpm5oOI98j3zS4K+SvTaGzqpULEebBznXyPjcVHVK3&#10;8GttPdVVtS6Fj1mARzNh83luU0t54SbSEsPQ3oEI8+hnF31pjPJ7O4owI9c/TyFM3YOpOy9SjYGb&#10;Z77kz3H++N6xCPPkO+X+mTCc5I0BIbR9LJ39F29jrKug6JPJ6P078sx2d/sqGzByZfMYIv9LT9eg&#10;PrZHf25REGFexLPLPORipc/B/g0f+HCZq9xRyd9f6IJaN4Y1BVepo5ay/DWMi1HhY/2KCk/9V+6j&#10;IpV/54UuanRj1lBgTiLkrxlHjMrHbp554bfqHNOetHaDl3HIbDDKfjhEUUk9xuufkxKmpsfUnVys&#10;BsPNM3z55zj8fe9UhHmKReV2G4kwpdwgC983BhDS9jHS91/ktrGOiqJPmKz3p+Mz23GV8pVqrBBh&#10;Aiuu/F93cRevjOhFuMoHXz9fWvmF0H3ke/xgkFeN03kgSouP5IOfry9+wV0ZPH8Xv1li2nB2ExN6&#10;hODn44Nfh4Y9X3Vc3PUKI3qFo/Lxxc+3FX4h3Rn53g8eCoxMFSczpvJwpwB8fXzx9fEjbMASCurq&#10;ubxrJkkRalrJbfrHMHRpFhvGR9DvLogwbcLzvP6nvrTR+OLTSkX4/RNZV1Rpt9/EwKW9CxihD8XP&#10;1wcfXy1R/Z9lXcFND3tSaslNf4AorQ+Sjx++vn4Edx3M/F2/WW3hzv5uMd4k/91U7g9V4ePjhypE&#10;z5gV65keK69UNnyW3b0v5CQV2/EZ1mb8mf6RWnzl10NjSX33GDftB1Z3kV2vjKBXuAofXz98W/kR&#10;0n0k73nopGISNL/itl+yn24de4/U+0NRybGlCiP2ybd4ZVhrFyLMk50NnN00gR4hfiZbdUjLci18&#10;6i+za2YSEepWprH6xwxladYGxkf0a74I8+RnV31phPJ7N9qTVPsTGc/2IVztg49KRUCngcz6MJ0n&#10;gu5chLn3nXL/GjBc2suCEXpC/Xzx8fFFG9WfZ9cVOMaaO27t4f/T+aB9+C3Oudf/FpREmDfx7CoP&#10;KY/P0f6ecpV7jDfzeTf1fkJVPvj4qQjRj2HF+unEyqu61mntrv/KfVTGyM38d+3mWQj6MStYPz2W&#10;ALuvqPDGb1UnM5j6cCcCfH3w9fXBL2wASwrk1a9afsp4lj7hanx8VKgCOjFw1oekPxF0xyLMfSwq&#10;t9tIhCnlBtPpS+xdMAJ9qB++Pj74aqPo/+w6CtwEq1KNFSJMYMWT/43V1ym9XELFbefsZuBW+WUu&#10;l1TQ6CUT9dyuuML1aufgNFJ9vdTN37nDQGV5CSXllY5FyVDJlZJS02rH3cGSsCyPGusqyym9Wulm&#10;xc5A5ZVSrtyo8SC+nDDcovzyZUoqbrts27X9PWCySRk33T6b8cIXhttUXKmg0l3iNlZzvdT9OJqG&#10;p37JsVdK+S15r801PhymIWDcZ84X2fBk53p5jNfxJnwMlVcoKb3m1bVNodl+bgb1tyu4cvVWow8e&#10;3B08+c41sm1Lr9ygpom2Nd7cydNRwQz54LKyf5uKx3h2kYe84Q5zlSn+ym66f+Tqsf/eIue1Esrc&#10;JxGv/GaoLKekpLxxHjHNvavcapFgbH4sWnGVG2Q/ll7hhrtBW1CqsUKECawI/yvRlLtGwT+Paq5d&#10;q3IQurU/vUdymJrERSftzgruHWo5/cbDBEVNYpvS15AIBP9ilGqsEGECK8L/SggR9rvEcIrXk8Lo&#10;2PsPjBiXypNjBqIPVRGaOJcDrjZkCP4zMZay/X8mkDK8D239oxn3iecvfRYI/hUo1VghwgRWhP+V&#10;qKf0uw2s+Oiw9WeEBL8Pasp+4EDmh6xe+QYrVr5PxjdFlLXIowzB7xpjJSe2vcubb29gW+GVpj8W&#10;FAj+SSjVWCHCBFaE/wUCgUAgaBmUaqwQYQIrwv8CgUAgELQMSjVWiDCBFeF/gUAgEAhaBqUaK0SY&#10;wIrwv0AgEAgELYNSjRUiTGDlbvq/vqSIffsKuHwv7pI13uDMoX3knrP7gWiBQHAXqKekaB/7Ci47&#10;v3CPYOTGmUPsyz3HrX/r5PKfMo6moVRjhQgTWLmb/q/aOtb6g7L3HF5/u7lAIGgaVWwda/cj7fcc&#10;/75fmWO8spOZg0fyek7lv/U47gSlGitEmMDK3fS/EGFChHmL4dT7TJy+DfH9mq4RNmpAiLDflXgx&#10;nOL9idO9+nJcWYTNGjqKRf+OIqwJ43SHUo0VIkxg5W76X4gwIcK8w8CZ5UkEJq+j7M7y238wwkY2&#10;hAj7PYkXw5nlJAUms67Jgfn7Gocnmj9OR5RqrBBhAivK/q/hx8xXmJScSM/odkTo9DyYuoTsUrvv&#10;pK4v4eDyiQzQdyCyXWcSxvyNzFUphGotIsxwklWjExm/9oydKDFw4p1RJKas46zlZM2PmbwyKZnE&#10;ntG0i9ChfzCVJdmllm+/NnBy1WgenrudvI9eYljfzkRF6tA/8gyr8q7Z7b0ycqPoY2YMT6BLVFt0&#10;sYNIW51nXUEwnFzF6Efms//cbl4dFU90ZAfGflxq/ssbRWyaPZokvY627WOIS57CyoMlTRdSCiLM&#10;fdtGbh3PYPofE+ka1YY27WOIHzSZ5dnlHveUGW8U2tptF40+MYXVx83fWOr+PS22eHgu2/M+4qVh&#10;fekcFYlO/wjPrLLZy5v3+HjGcBK6RNFWF8ugtNXk2YzNqtEPMeerXNY+9yj6qAja/1c/xr+exSW5&#10;E8YbHFo2En2wD62CdPS8P44+41bzo6mDsh83MXt0EnpdW9rHxJE8ZSUHS6wWbbLN6i/9L88m/oH/&#10;OXjb4fzt/fN4OPFZ/veSq+9Zb4i9rzi0biqP39eR9lFdSRzzKrsvXiHvvTQGxeqIbBtN3NBZfHHe&#10;7htjjTco2jSb0Ul6dG3bExOXzJSVB2kYhkcf3ImNjLc4njGdPyZ2JapNG9rHxDNo8nKy3X7rsHms&#10;D835ity1z/GoPoqI9v9Fv/Gvk2VymoWaH8l8ZRLJiT2JbheBTv8gqUuycUgLpQdZPnEA+g5tieqe&#10;ROqiPXz7/nj6T/u6oRGPuaW+pKGNSNp1TmDM3zJZlRKK1k6EeYpz463jZEz/I4ldo2jTpj0x8YOY&#10;vDzb/Zcve4rdBjz419zOI8zff47dr44iPjqSDmM/ptTde8ttfjyD4QldiGqrI3ZQGqutOa4p4sXI&#10;jUJbfLSL1pOYshrz1PUQOx7zrZEbh5YxUh+MT6sgdD3vJ67POFb/aHCZYw1n15GSMIK3iuUONPwm&#10;72wy3k/jUbl2tO9K/ycXs99uI7GprcTxrD1jN1jDCd4ZlUjKurPezWm39mz+OGXc5j8FlGqsEGEC&#10;K8r+N3Dm03TS128jO7+IY3vfZGRHFbopll+Sl8XUigcJDoonbeNBCouPsmf1s/SN8EfVIMIURIk8&#10;CY/O7YG292umH8Y2tXTmU9LT17MtO5+iY3t5c2RHVLopZFWZr5cnrSowjNhRi/kqt5jjR7fx6mOR&#10;qLpM47sacxv1FzYyol0ED83eQk5xMYe2zmZAmwiGrDf/lEnd9/PoqY6me1wCT721jcMFxZy7Wg/1&#10;51k/NJKg+55mzd58iguzyZj1CJEB8czPdZzgHnEer6e2644yr4cG3fAV7Mk/TlFeFltWLuNzy0R3&#10;idzukEgCe01k1a4jFBz7jh2btlMor/Z7es8GW6gCCYsdxeKvcik+fpRtrz5GpKoL06wGdfceF9g4&#10;oh0RD81mS04xxYe2MntAGyKGrOdns7GZ11NFYPj9jHtjJ3lFhRzcmEZ8UCBJS09goIoLR75h4aBA&#10;VAnT+WzPXrJyz5o26tafX8/QyCDue3oNe/OLKczOYNYjkQTEz8fU/ebYrP431j0RTETqF1xvyJPG&#10;G2T+dwSBA9/jF1carCH2AsK4b9xb7M4/TsG+lYzuqCJY15n4UUvZnnec4u82MFmvIXjYRkpM7ddz&#10;fv1QIoPu4+k1e8kvLiQ7YxaPRAYQPz8X0zA8+qD5Nqo7Oo8eGh3DV+wh/3gReVlbWLnsc4uAc0XD&#10;PAvn/nFvsDOviMKDG0mLDyIwaSknrDX6DJ+mp7N+Wzb5RcfY++ZIOqp0TDFPVjD8yMpHQwiKe44N&#10;fy+g8B87eXtCH9oGqe0ElIfcYjjBigeDCYpPY+PBQoqP7mH1s32J8FfZ2vAY53UcndcDjW44K/bk&#10;c7woj6wtK1n2+Y/ub648xq6MZ/+a21ET3T2OhKfeYtvhAorPXXXzs0r1XNg4gnYRDzF7Sw7FxYfY&#10;OnsAbSKGsN48qbwWYXJ8DIkMpNfEVew6UsCx73awaXsh5vTgPna8ybdVF47wzcJBBKoSmP7ZHvZm&#10;5XL2ltFljjUcf43emm7MypV/BNzSvn8oseNXsvv7ExR/l8G0fqEEPbick5axmdrSxrPAfrB1R5nb&#10;Q0vv1457Mae9s2dzxukx/ymgVGOFCBNY8c7/tWS/EI32geWW/x5mRlcV3WYcotp6TRUHpnbCt+Fx&#10;pLMoMdFYhDlTm/0C0doHWH7WfrIMY6PdknDNgefRqZNYZrpTquPYy7Fo+y22KzR15M3Wo01cxCmD&#10;ZVL7aei/5BT2v3BTd2QOek13Zh62iA+Z+t9YmxxI6NjNdld6gdN4PbZds5/ndSp6TjvYpD0/dUf+&#10;il7djRk5NsvbXvPwng0JThXIsI1lttWjmgM8r1OTtOyMpR0373HsZWK1/VhsV9Xr8maj1yayyGxs&#10;UyELHpXBVesbVHHwxS6o9XM4YnJANdsnhqJxeNRWx5E5ejTdZ+LY/bUkB4YydnNFM21m5NoXqUSG&#10;DudDy1KE8epmxoaF8seP7WzQiIbYG85HVxququPIX/WoWiez1qy4TKLixyX9UOumsF/ud90R5ug1&#10;dJ95GNsw6vltbTKBoWPZXGEpWB580Fwb1ex/Hp2qJ9MO2q8Ue8Iy1uBRZNicRtXBF+mi1jPH7LTG&#10;1GbzQrSWB5afNf23Lm8OerUcf3Zxc3sfU6J93TxKdMwttYdn0FXVjRmH7NqoOsDUTrY2PMd5Dfuf&#10;16HqOY2D3geKd7HrhX/N7fih6b+EUy5M50DdMV6O1dJvsZ1IrMtjtl5L4qJTGLwWYeb4VHebQeOp&#10;6zl2vMu3UL19IqEax8d0rnKsoggLHMHHdkuStXLcaPT81RJnHkWYpzntpT2bNU5P+U8BpRorRJjA&#10;irL/qzj7zZu8OD6ZAQlxxPbqQedwDarExaZXjVc3MEQTzJOZljtg81kqNg5F3UQRVnX2G958cTzJ&#10;AxKIi+1Fj87haFSJLD5tFljyZNH0nMf3djO77uhcemh785rciPEqG4do8IvQ0y8piSTL0ScmGL+o&#10;NLJqLJNa05N59o1gpPyDwWhCUvnSfhgY+CG9D5rus+1PesZhvN60XcfZLX8iLlRLZPxYZq3OMt9p&#10;ucXI1Q1D0ASl8IVDu+bXPL+nC1s4JTh373F14xA0fhHo+9lsndQnhmC/KNLMxmZeTw29Xs53SMa3&#10;tozGXzuSDNN+QQWBYSzng8EaQlK/xLH7P5DeR0P32f9ops3kIMvmhS6B/OGdC9RjpPTD4YRG/jeZ&#10;1ttoJZRiz8CpRYloOr3IQbmmmDBy+f1BaNs8za4aeRgfMFgTQqqjEzD8kE4fTXdm/6PWCx/INNNG&#10;dWfZ8qc4QrWRxI+dxeos8wqaeyxj7fUy+Y5OY7S/lpFmp8mTlW/efJHxyQNIiIulV4/OhGtUJC4+&#10;7TpujBVsHKq2E2HucouljeAncUwt9m14Gednt/CnuFC0kfGMnbWarLNefHWMF7HrjX8b2uk573uH&#10;dlxhvLqRIRo/IvT9bHMqqQ8xwX5EpWVR460IM15lwxANQSlfOMaH6TUvYkcx5p3yrStxohTTLkSY&#10;psdcjtpfVrmVsXZx5lmEuZ/T3tqz6eP0Iv8poFRjhQgTWGnsfyNlmRPQte5Oytu7OHrqAr9e+oUd&#10;U2LQNIiwsrUka8KYtMPxdqty8yjbxnxFEVZL7sxuaCwizFiWyQRda7qnvM2uo6e48OslftkxhRiN&#10;owhzTj6OIqyUNY9rCHx0HlszM8m0P74+Rlm9i0ktJ/P1g9GETmCbwzAMnF6ciKbrTPuTnnEWYV62&#10;bag4wc53pjFMH4ImahBLcm+4KRZGStc8rtCu+TVv3lPRFk4izN17mF4LfJR5W51snfk1x8zGNhey&#10;+Y6F7PbWsfhrhvPRdfl/ygJj/WANoRO22a2uyt0/zeJEDV1nHradapLNZOooWhCHf8LrnKj9jTWP&#10;BxE9JatxoXJAKfYsIqzLS+S4FGHrGawJZYKT8QynF5Oo6crMwxYR5tYHMndiIwMVJ3byzrRh6EM0&#10;RA1aQu4NdxZqEGHzHUXYbbk4ahguO81YRuYEHa27p/D2rqOcuvArl37ZwZQYjVWEla1NRhM2Cce0&#10;cJvNoxs21XvKLa7aqGTzKFsb3sS5+VQFJ3a+w7RhekI0UQxakot7M3iOXW/8q5z7XGMsXcPjmkAe&#10;nbfVaU5l8vWxMuoVY1EBSy5sFB+m17yJHeX38SxOXOQVVyIs9mWO2Ru4+jPGB2jNceaqrdpcZnbT&#10;2M0P13O6ufb0PE4v8p8CjWusEGECOxr7v5qdk8NRD3yX36wxdZMvUsOsK2HU7OW59mr6L/3JLskY&#10;OJmegMoqwopZEK+hx9yjtoRmvEbGqEBUFhFWvXMy4eqBvGt7I25+kUqY00qY+8lSw4GpOtT9lrjc&#10;96I4qeV5nTOdLpreLLR/Nmq8xmfjwwkY8oH9pZ5xSrxNbrv6NMseak3AyE22fQ4K1GSlEaXuS7p1&#10;o44Nb95T0RZOAsDde9QcmIpO3Y8lro1teqQTMm6r3TjMflTH/IVvTeKlmh2TwtA8vsZus3ItOdO7&#10;oOm90OFRtfHaZ4wPD2DIB2W2kw14aTOZ+gur+EPw/by86x0eC9JbioI7lGLPswijNofpXTT0Xnjc&#10;bm4YufbZeMIDhvBBmeVxpAcf3C0bVZ9exkOtAxi56boboWoeqypkHFvtDGnqpzqGv8hOq97J5HA1&#10;A9/9zba36eYXpIY1rIRBzb4pdFA7PqqRi/yiRJVFQHnOLTV7n6O9uj9Lf7Jv4yTpCQ1teBfnjlRz&#10;etlDtA4YySZ3geJN7HrhX+dc4JGaA0zVqem3xNWeNaVYVKKGrLQo1H3Tbfv4rHgTO8rv00ic7JhE&#10;mOZx1th90kAxpl2IMFXoeD67YX/NQnprovlztnlS1RUvIF7Tg7l2y2XGaxmMClTZzQ83c7qZ9vRm&#10;nB7znwKNa6wQYQI7GvvfknSiJ7D5/G2oLadwUxqJYVqbCKOSv///7Z15cFRV+r9J75CQjQQITQgI&#10;NBBIgASiCA5CZB12ZNgURxBx2FXwy4hGdhVFZRNcYAAXlAACiTgVJJAJCCGpyCZLCaipbKQgobL8&#10;kq7urudXt7vT6XRu0h0gqDPnqeo/uu/tc88573ve99PnnL53Vjs0+tFsSLuJkQpyT21gbJgaRaUI&#10;s9zmi/EBaDrNZN+NMjAVcemr54loonSIMFuQD2XijquUUEH+mW1Mjw5AVy8RBuVprxHl3Zz+Sw9x&#10;tUj6Z0w5+ReSiE++UbUxXyZASMH9zT5+NH88jsM3SrAYC0j/dCqGJq15Ol7aIyHd52YnT4WHM/Vf&#10;NRNcNVwDr7uyjWf55tMEzly/RZnFQun1g8yJ0BI8Za9tc29tlCVb9za0GLSKY1lS1i8j98djpGeb&#10;3V+ztr5wFQB1XaM8jdeivGnefymHrhZZlwLK8y+QFJ/MDcfGfBWKJt2Zve9nSsxG8lPX8ESwjvDF&#10;qfZ9NEZSXzSgbjWBnb9UYC4rRQqfpnNv0sevOY/HHeZGiQVjQTqfTjXQpPXTxFv32txln0lY8tgx&#10;OpiHDO1p2qP2PYlVyPmeByJM+jHyZh/8mj9O3OEblFiMFKR/ylRDE1o/HY9ty5AHNrjLPjKe/YZP&#10;E85w/VYZFksp1w/OIUIbzJS9dfWQra0qRRO6z97HzyVmjPmprHkiGF34YlKte90ku2oInbgDW1g4&#10;w7bp0QToqkQYpd8zp4OGViPe59RNI1TkcWrjeNqqvewCyoPYUvxvZrXToB+9gTRrGbmc2jCWMLWi&#10;aknTrZ8bOfvNpyScuc6tMguW0uscnBOBNngKdXeDJ77r3r41YoFbykl7LQrv5v1ZeugqthCWz4Wk&#10;eJJtg0rGF+UpS5b2J7Vg0Kpj2IZuLj8eS8cWHur2ndqu4xpvrXv/1K2YsPMXKsxllFon/2R8uhYR&#10;plL4EL3gAD8XmzHdSmfDKD1awwKS7VPTlttfMD5AQ6eZ+7Cljkt89XwETZTVRVjtY/ru+tOTdrqN&#10;fzLUzLFChAmckLO/OWs/82OC0HgpUKqaEDZkJYlbxhHUq1KEgaXoFO9N6Ia/WoFCpcbPMJo1m+cS&#10;Lv3atG8hqfhpO9N6BKJRKFCrvWnTfwEfxT1B08o9YeYs9s+PIUjjhUKpoknYEFYmbmFcUK96iTDp&#10;vBv7lzC8SyBqhRKV0guVX0dGvP+jbZN8LQFCwvRbAkuHG/BXKVEolOhCejNtUxpF9h8/Fd//gzBd&#10;FMsq/7pTGzKBt86yK1KIezgEnaIRCpUSpcqX9oMWs/9XN9eRct257czs2wZvpQKlUoEqoA8r0my/&#10;Guu8Zm19UUMA1H0N4439LBnehUC15B9KvFR+dBzxPj/aOtvaD1HPvcEzPZuhVSrwUgfSbdIm0our&#10;flGaLm9jYic/VAoFqla2vXtSgvstYSnDDf6olAoUSh0hvaexKa3INotzD30mcefQ39ErdPR9+0od&#10;/1SrRM73PBFhViOQsHQ4Bn8VSoUCpS6E3tM2kWY3gqc2uJs+qkiJ4+EQHYpGClRKJSrf9gxavJ+6&#10;u8je1qjneOOZnjTTKlF4qQnsNolN6cX2GTQzWfvnExOkwUsaY03CGLIykS3jguhVKcKkW4icfp8J&#10;3fxRS3VWBxD+5NssGdrYIaDcxxYLRafecyrDD8PoNWyeG26d8aykbj+vICXuYUJ0ChopVCiVKnzb&#10;D2Lx/l/rFkUe+q47+8rFArcYb7B/yXC6BKqtsVDppcKv4wjetw0qGV+sjVLObZ9J3zbeKBVKlAoV&#10;AX1WYBu6dftObdepEW9Nl9k2sRN+Kin2t7LuhZL1aVkRFk7rpzey/fneBOuU1nb6h0/gvdOVdZCo&#10;4Kft0+gRqEGhUKP2bkP/BR8R90TT6iKsrjF9F/3pSTttRdcR/2SQy7FChAkc1G5/E8V52eRIv6hd&#10;DzlhKs4jO7fI+itdHjMlBXncvFP7FlVrGTnS7Ibrkfpioex2DlnZBZS4z7LVkOqQk1dIebU6mLm2&#10;ti9NH3kT51vW1Bf5su3H7uSTlZVNQX0rbC03n+zsfIpl6lbXNetDXdewlN0mx7Xu9gRkW64xUpyf&#10;w83i2tpm843bNQwv+V4OeYXlsr53d31moWjfU4T4DubDrPp87x4wFZOXk0fhPRnhbvrIxJ38rHqM&#10;A3tSsi9VGYvzyblZLC9UpTZl51hnmGpHun4O+XekPZu3+GioFu+xn1c77j622M7JLao9skjU6eem&#10;O+RnZZFdUCLfFlfq5bv3y74uWMq4nVOPOteKieL8bLLzi2WEYF2+4znmkgLybtdlw7oxSd8vkKuf&#10;HXMJBXk3qT11eDCm70N/1tZO2fgng1yOFSJM4EDYvy7KOPxiP57akX3XA/h/jruZBXgQVFzgzb5N&#10;CZksHgNUE/mZgfpTxq1bpdWSVcVP7xMboCF62TmnT/+g/FF9VyDPn2RMy+VYIcIEDoT9BfeVP1gi&#10;s+TE838TxzOsR3OahI7l09ruqPg/zX0SYabzvBETQOvuf2H42Ak8Obo/Bn81/tEv8511z9EfnD+Y&#10;7wrk+bONabkcK0SYwIGwv+C+Ys7h6JY1fHy89kcJPUgsxWfZ895bvLNlD2fyRGqVx0zO0S2s+fh4&#10;3Y/18YDy3B/5bvdHrF/7JmvWfsD2A+nk1rqc9AfjD+a7Ann+bGNaLscKESZwIOwvEAgEAkHDIJdj&#10;hQgTOBD2FwgEAoGgYZDLsUKECRwI+wsEAoFA0DDI5VghwgQOhP0FAoFAIGgY5HKsEGECB57b30x2&#10;+rd8m5blekDwB8NSeIlj36Zwxf2Tm/9HEL7rOWbMf+w/m90jFgovHePblCsePNhc8IfBnE36t9+S&#10;lnX/N+I3dLyUy7FChAkceG7/UnaNqXyIruS5eeybP4gRbyRT7Hqq4HeltrtX/+/i4ruCWjDz8/sD&#10;CGj+Nz7/M9xS4q64T7fjuBtEzLx7SncxRqdlROXjWO4jDR0v5XKsEGECB57bX0aELRjCyGUNHFBM&#10;5/lg0lz2/JHvxlcNE+c/mMTcPbd+t7+5N3RQ+fPxZxVhD96XSjL+RdzqfVz+s9xWot78ziLsQcTM&#10;e+bB+51bhAgT/Lfiuf1/n0RmurSaGJ9YNuX+YcJB3ZgusTrGh9hNub9bAGvooPLn4/fx3XvmD+BL&#10;/338jiLsz8If0e+ECBP8t1Kb/c3ZR1g9qQ+GVsG0aBvF6H/uZt14f3SVicx0mU3joxj+dgbSj2bT&#10;uXWM6reYw1cO8urISEKDWzHmkxzrqZbCdD6ZN4yodiE014czYPp6Up1ntiyFnNm2kFExBvTNWxBq&#10;iGb8+gzyj61ihMEXhVdT9J27EdFjLOsvmqD8IruXTCY2ujOhLYLQGx5hwookcux7Wax16fsyXx/b&#10;xMyBXWndMoT20aN59eAN8lLfZ/qAcPTBzQmNGMKCL69a62+vCIXpnzBvWBTtQpqjDx/A9PWp9kdi&#10;mDi3bhR9X44n9eM5DO3ZlpBgPYZ+T7Mu1faL0VJ4jFUjDPgqvGiq70y3iB6MXX/R0cb0T+YxLKod&#10;Ic31hA+Yznr79+qNm/bfS1Cx9t2jL/J1ykaefcxASFBLHuo1jjcSf6t6MLkbW29bOIoYg57mLcOI&#10;iJ3B2iPZ1u9avxc1jLfSnadZLOTtfo7efRaSIO3JcNtPddnIhlvfdVPPSlv3W3yYKwdfZWRkKMGt&#10;xvBJTv2tVbvvWyg4vJgB0ePZcL6yPyzk7p1Dv0f+zvbM7+V9yXSOdaP6sfjwFQ6+OpLI0GBajfkE&#10;qWrlF3ezZHIs0Z1DaRGkx/DIBFYk5dgfueXef6VzLm8aT9Twt8lwmKiu/q6rn6TvbWPhqBgM+ua0&#10;DIsgdsZajmTX3yfNv/2LadF/4f+OlFT7vOTwIvpGT+Nfv9VnE5uMCJN8zhF/WhIWEcuMtUdwVNVy&#10;h8ztc/lrdHtCmjWjZVgkA6auJqm+d7Z1iZk2W/bl5a+PsWnmQLq2bklI+2hGv3qQG3mpvD99AOH6&#10;YJqHRjBkwZdctdvEkzEqUbePy4/j0R/Ey/tdnb58H/vIipnsI6uZ1MdAq+AWtI0azT93r2O8v85J&#10;hNXll/WjZrws5+LuJUyOjaZzaAuC9AYembCCJHuAtdzJZPvcvxLdPoRmzVoSFjmAqauTar3RsVyO&#10;FSJM4EDW/qazrHnEl6aR09l65AwZJw+xflpPgpqonURYJq9319JhQYr14d1WR9aE0jEiiilv7+F4&#10;WgZXbprBfI2tw1sQ9OhCdiZnkHFsFwv7NCNo8GZsT5swc3XzYIJ9ujBp3X5OpJ3m6N5txJ8ppvTa&#10;CQ68NgAfdRRzPz9EQmIKl6VEbbrEZ3FxbN6TxKn00yS8NYLWaj0zEkutVbPWRe1NQNexvH3wFJlp&#10;37J2VGvUvnraRo5kZXwqmRlH2TLVgNZ3KFuzbaPHfG0rw1sE8ejCnSRnZHBs10L6NAti8OafMduD&#10;t9ongPCRy/k6JYPMk3t49fFg1O1mc7Rc+rV2jRMHXmOAj5qouZ9zKCGRlMtS0DBzbetwWgQ9ysKd&#10;yWRkHGPXwj40CxrM5rt55IYn7b9LEWbrOx8Cu43lzX2ppJ85wtbpkTT1iWHlWVt5tdv6KpuHBNO0&#10;61NsSDhFxpkkti/oR7B3JItTSsCYxpKuGjrafcaK+Tc2PdGUoCe/4JbFfT/VbSMPfdddPe221oR2&#10;JCJqCm/vOU5axhWkJtYLd75v/pWd4/T49VlFZgWYsz5ngt6fvqszKa/Nl6yP1tEQ2jGCqClvs+d4&#10;GhlXblrbbrr0GXFxm9mTdIr00wm8NaI1av0MbG7hgf9iIvP17mg7LCDFbqC6+7v2fjJf3cyQ4KZ0&#10;fWoDCacyOJO0nQX9gvGOXIy1i+uD+Vc2PeFL0IQvuV2Z6CyF7P5bED793+d6veziKsKk+DOE4KZd&#10;eWpDAqcyzpC0fQH9gr2JXJyC1RtOLqKTVs+wNYc4lZlOauJO1q76Aun3YL1wiZk2W6rxDujK2LcP&#10;ciozjW/XjqK12hd920hGrownNTODo1umYtD6MnRrtlUsezJG3ft4LeP4xlV5v3Pjy/etj6xDeA2P&#10;+DYlcvpWjpzJ4OSh9UzrGUQTdZUIq9sv60fNeGni0mdxxG3eQ9KpdE4nvMWI1mr0MxKt/nNyUSe0&#10;+mGsOXSKzPRUEneuZdUXF2t91JVcjhUiTOBAzv4Vx+fRXt2BecfKqj4s/Y6ZbZRVSzpyIkylpfeK&#10;804zS2A8/Qrhul4sdxqNxtSFGHTRLDtvAuMJXjJo6DAvGaerOSiLn4S/1s1yZEUSs0J1PLz6svVt&#10;ZZAa9nGeYwbFeOIlDOrGxG60BTIJ08UV9NLomXFYykBGTr8Sjq7XcqfAYSR1oQFd9DLOmyqT2FC2&#10;OtWl/Lvn0GtiWHXJ/qWyeCb5a6tP5RtP80q4jl7LnQaqMZWFBh3Ry87XOng9Rq799yTCfBm5/WZV&#10;/UuP8EI7DYYXT1SdI2frEy9i0HZk/nFrRrdh/pWNsT74j9lhDW4XV/amcdgskuzGNl97l8eatObZ&#10;hGIP+smdjTzzXff1tNlape3NCscsVf1x6/uSlsjdy9PtfOn1+jd8NLYVQbHruVR5SVlfkhK3Cm3v&#10;FbirWkXSLEJ1D7P6spSWPPFfVxHmrr9r6ycjJ140oO04n+pdvJFYH3/G7ChwOtcTLNz6cgLB/sP4&#10;yD4babm5gzEB/vz1k/oumbmIMOMJXjRo6Tj/OFVVNfPrxlh8/Mewo8BC+eHn0Ks7M/vIXc5cV1KL&#10;CPMZ9jF5VYGKlwxqGsduxP7bUApUrOilQT/jsLWOHo1Rtz5e+ziW8zt3vnzf+ogKjs9rj7rDPKoP&#10;4Zm0UVYuR7rzy6rveYL7eFlB0qxQdA+vts6SHX5Oj7rzbI54OO0ml2OFCBM4qGl/Cze3DEbr+yS7&#10;bRMr9o8L2DpEU7cI03Zm0Q/Vl5pubh2MVhWEoVcMMTH2V48wfFUhTE8sx3JzC4O1TRn/pfPFqpAV&#10;YaWXOfDWC4yL7UNURDhdOrUlUKsmevkF62G5upjOLyNa24YXjjjmYLBkfcAAXTOe2l8uRXW2Dtai&#10;CjLQq7KeMTH0CPNFFTKdxHJb8NZ2XoRzE40nX6aTrjuvZ9Yuwiw3tzJYqyLI0KuqD2J6EOarImR6&#10;olPw9xBP2l9nUKkdW9914ZVTzna8w85RTdCN2O50Tk1b5384CK3fBL6qZkoTP8b1QNtxofWd+cYH&#10;DPDR8+wh6de4iZ9Wx9C4gy1Zu+0ntzbyxHc9qae8reuHe9+vPO9W4gt01ClQtxjJp87TOjK+ZEvc&#10;Wjov+qF64rS6xQHeemEcsX2iiAjvQqe2gWjV0Sy/YFUbsm2q7r8uIsxtf8uXiSWfDwdp8ZvwFdW7&#10;+EfiemjpuPA/zp96RmkSs9r58Jd3r2HGQs5Hw/AP/hu7HVNjnlJdhFnyP2SQ1o8J1Z0B049x9NB2&#10;ZOF/KsB4mZ3PROCvCyZyzALWJ16+u9tbyIowF1uazrMsWkubF45UzRZbsvhggI5mT+2vEmF1jlFP&#10;fLy2cSzndx748v3qI8tNtgzW4vvk7mq+YynYyhCNXYS59UunL3pAzXhZyuUDb/HCuFj6REUQ3qUT&#10;bQO1qKOX286/vJNnIvzRBUcyZsF6Ei/fqVN41syxQoQJnKhpfwu5G2PRBkxmb7WpqWJ2jHTa3Cwn&#10;wmokfgs5Gwai9XmMRbt2s3u38+sbTueaseRsYKDWn4l75ObBZESYJZfdE/U07jied/af5Py1X/jt&#10;+l5mhGnrFCE2EdaOOcm1ibAcNgzU4vPYInZVq+dudn9zmlyz6zKGDY9EmLWNPjy2aJdLH+zmm9O5&#10;9Zs+v8v2e0plgF9cLcCXsGtME7TDPq46p0b5FvI3D0LrP5HqpjRxYXk02vbz7afl8slf/WkxeQ9F&#10;1qTchIil6dYk5Laf3NrIE9/1pJ7ytq4f7n2/8rxb376AwSrCRvPpDU9EmI7IpRnV9//k7maivjEd&#10;x7/D/pPnufbLb1zfO4MwbXUR5tqmukWYu/6WL1MSYZsHafGfuKf67LbpAsujtbSff9z5Uw8xkr40&#10;giZRb3C24lc2DGxK6IzE6iLPI1xF2GYGycQf04XlRGvbM/94ZbwwUXB2H+/OHorBT0vIgBWkFNaV&#10;emWQFWEutrSLsHZzkt2KsNrHqCc+Xts4lvM7T335PvSRJZeNsVoCJu+t7jvFOxhZuTHfrV86f9E9&#10;1fvBQu7uiegbd2T8O/s5ef4av/x2nb0zwtDaRZgVUwFn973L7KEG/LQhDFiRQm1NrZljhQgTOCFn&#10;//KEZ2mp6c3Kn5wGp+kccVHqeoowabljJnpNL1bUtjmgPJHpIRp6xp2VXZYr2zuZAO1ANlRuii7b&#10;x9RADf3f+7VKvBR9yYSAumeC3Iowyvluph5NrxW17GOQTzg1RdheJgdoGbghpypxln/HTL2GXitq&#10;3zfgMXfZfk+xflftx9hdt10Sv4awf3xfdY5M+RXJc2mn7c5rlX0hYbnF5+MC8R78YeUH3N79N5oH&#10;/Y3PkpfQzacPb1mXyzzpJ3c28sx33ddT3tb1xa3vW3NOPE+386d33H4+GuO6HCnjS3KJ2+oWUwnU&#10;9Oe9X6syUNGXEwhwmQlzbVOdIsxtf8uXKS3fJM9th7b7a1Tv4s8ZF+jN4A9znU/2GPO1dfzFtxuv&#10;7H+Xx5saWFC5ca1euNS5Ipm57bR0fy3TqT8t3Pp8HIHeg/lQZhtE2YVVPNrYmxHbnMaIJ9xPEeZm&#10;jLr38drHsZzfeeLLztx1H1FOwrMt0fReSfUhHEeUunI50p1f1o/q/VDGvqmBaPq/R9VQKuLLCQGO&#10;mbDqlHFh1aM09h7BtlpmZeVyrBBhAgey9i/+N7PaadCP3kDaTSNU5HJqw1jC1Ip6izDK03gtypvm&#10;/Zdy6GqRdSmhPP8CSfHJ2H70l5EsreW3GMSqY1nWIFOW+yPH0rOtIsOY+iIGdSsm7PyFCnMZpcX2&#10;jckTd3C1BCryz7BtejQBurpFiHsRJlX1NaK8m9N/6SGuFpnBUk7+hSTik284NiG7JpwaIsyYyosG&#10;Na0m7OSXCjNlpdL1ykl7LQrv5v1ZeugqtqLzuZAUT7LzzIcnVG7Mrmf7PcX6XZWCJt1ns+/nEszG&#10;fFLXPEGwLpzFqbZ+qrV80zne7ONH88fjOHyjBIuxgPRPp2Jo0pqn4532AZUkMCM0mJg+nfF7YhNV&#10;f25z309128hT33VXT3lb1xt3vm/+hZ1j9fj3W8NZ5435qzJtS9RyviSXuCttogll4o6rlFBB/plt&#10;TI8OQHdPIsxdf8uXKWE69yZ9/JrzeNxhbpRYMBak8+lUA01aP0383d4I1pLHjtHBPGRoT9Mer1cT&#10;eJ7jWmcT597sg1/zx4k7fIMSi5GC9E+ZamhC66fjkapqPPsNnyac4fqtMiyWUq4fnEOENpgpe+v5&#10;D4P7KcLcjFH3Pl7HOJbzOze+fN/6yDqEZ9FOo2f0hjRsQ/gUG8aGoVZU3aKibr+sH9X7weYfmtCJ&#10;7LAFWM5sm050gM4uwoyc/eZTEs5c51aZBUvpdQ7OiUAbPIXamiqXY4UIEziQt7+FolPvMaGbP2qF&#10;ApXaD8PoNWyeG453fUWYdOzGfpYM70KgWoFSpcRL5UfHEe/zY+WppefYPrMvbbyVKJRKFKoA+qxI&#10;s/+N+zLbJnbCT6VAoWrF9MRSsvbPJyZIg5dCiapJGENWJrJlXBC96hAhnogwaYDd2L+E4V0CUUtl&#10;K71Q+XVkxPs/WjeFyyWcGiJM+pv/tol08lOhUKhoNV36R421E9i/ZDhdAtUolCqUXir8Oo7gfUcn&#10;eIr5rtrvKbbvRvHcG8/Qs5kWpcILdWA3Jm1Kp9ieO+sq3/RbAkuHG/BXKVEolOhCejNtUxpF1fJu&#10;OcfndUDpFcDYnU6biyXc9lNdNpLwwHfd1lPe1ndD7b5v5srmITQPHMB7P1VOfVnI/WoKob7RLD1p&#10;2zNXw5fkEreEOYv982MI0nhZ+61J2BBWJm5hXFCvexJhdfe3fJk2TPyWsJThBn9USgUKpY6Q3tPY&#10;lFZUz5mR6tw59Hf0Ch19375S72RrQ6bOpt9IWDocg78KpUKBUhdC72mbSLM7bUVKHA+H6FA0UqBS&#10;KlH5tmfQ4v38WqPNbrifIszNGLUWVaeP1zWOZfyuTl++j30kYSni1HsT6Oavtl5f7Wdg9JrNzA2X&#10;ZtYqb1FRl1/WD9d+MGftZ35MEBovqZ1NCBuyksQt4wjqJYmwClLiHiZEp6CRQoVSqcK3/SAW7/+1&#10;1uvK5VghwgQO6ra/ieK8bHKL7mbavyaWstvkZGVTUFJL+DQVk5+dTX5xTXc2lxSQd7usKoCbisnL&#10;zrH+Grn/WCi7nUNWdgG1VdUt5hIK8m5To3qWMm7nZJFdUHKXScROA7XfFpDsyxjGYvJzblJ8FxU1&#10;FeeRk1dI+d1Wz20/ubORZ757z/X0ELe+Xxe1+ZIMUnuyc255dG5N5ERYJe76uzYkO+SQV1h+T+LL&#10;hoWifU8R4juYD7PqVQnPkMZUTh6Fss5g4k5+1l20//5T3zF61z5ei9/V7sv3uY+sMS6Xuofw3fql&#10;O2zxI0ea2XM9JGG6Q35WXfGpCrkcK0SYwIGwv8AZ11+Fgv8lKjg+vz2abv/kjOtfL/8IVFzgzb5N&#10;CZm8565uyvnfghijfy7kcqwQYQIHwv4CZ0SA/1/EzM875zFhbH86+uro8vJ/6n/blAbEkhPP/00c&#10;z7AezWkSOpZP7+YGx/9FiDH650IuxwoRJnAg7C9wxpxzlC1rPuZ4bc/gEPwXYqEwcw8fvP0OH36d&#10;Rv4fTONYis+y5723eGfLHs7kCeEhxuifC7kcK0SYwIGwv0AgEAgEDYNcjhUiTOBA2F8gEAgEgoZB&#10;LscKESZwIOwvEAgEAkHDIJdjhQgTOBD2FwgEAoGgYZDLsUKECRz8Ke1vKeTSsW9JuVL3g1MFvzPm&#10;bNK//Za0LLGZ+s+COTudb79N465MJsZlg2D+LZl/bdrCgfP1f1Km4PdHLscKESZw8Oewv4W8ffMZ&#10;NOINkotrudP0/caSx775gxjxRjLSJQV3QekuxlQ+dFdQT1x8/gFRumsMOu0I7spk9zou/1fHXF3t&#10;tuSye6Ie356L+L6WZxMK/tjI5VghwgQOfk/7m85/wKS5ntx4UUpICxgyctmDFWELhjBymUxgFHiG&#10;EGEeU3MsuPj8A+J3F2F/hjFnOs8Hk+ayx33g8oxa220hL/5pwnvOYn/VA1YFfzLkcqwQYQIHv5/9&#10;TVxaHYNP7CZy6xvL7jXYCx4MQoR5yD2MhfvM7yrC/iSYLq0mxieWTQ/AWBZTOUahv/7UyOVYIcIE&#10;Dmqzv6XwDNsWjiLGoKd5i1AM0eNZn2l/lomlkPRtCxkVY0DfvCVhEbHMWHuEbHvkNZ1bx6i+LxOf&#10;+jFzhvakbUgwekM/nl6Xavulbynk2KoRGHwVeDXV07lbBD3GrueiycS5daPot/gwVw6+ysjIUIJb&#10;jeGTHCOXN40navjbZEhVsAf77gu388H0xzC0CqZl+948ufxw1V4W0znWjYpm3MZLTgnBxNl3RxI9&#10;fhOXKz+0FHLG0ZYWhBqiGb8+E6PpMpvGRzH87Qzbg8Tt59bVbts1+/JyfCofzxlKz7YhBOsN9Ht6&#10;HalOv5othel8Mm8YUe1CaK4PZ8D09VXHLXfI3D6Xv0a3J6RZM1qGRTJg6mqS5G7MaL3eo7z4dQob&#10;n30MQ0gQLR/qxbg3EvnNKQuWX9zNksmxRHcOpUWQHsMjE1iRlFP1zDNzDkdWT6KPoRXNQzoSM2EZ&#10;h77/gHG9Z/ON9BxpWyHsXjKZ2OjOhLYIQm94hAkrksipKoTsI6uZ1MdAq+AWtI0azT93r2O8v65K&#10;hNVZhoU7mduZ+9do2oc0o1nLMCIHTGV1Un4t+4ssFJ7ZxsJRMRj0zWkRaiB6/HpsLmqhML3qWMuw&#10;CGJnrOVIlaGsftb35XhSP57D0J5tCQnWY+j3NOtSb8lfr9K2Xx9j08yBdG3dkpD20Yx+9SA38lJ5&#10;f/oAwvXBNA+NYMiCL7nq/NifuvymjrFQ6fOnM9YxKmoYb6VXK5S83c/Ru89CEu5YB5WbNstgznbY&#10;PbhFW6JG/5Pd68bjr3MSYVLdP5nHsKh2hDTXEz5gOutr66MaIqyci7uXMDk2ms6hLQjSG3hkwgqS&#10;qpymOi5jrjKOfH1sEzMHdqV1yxDaR4/m1YM3yEt9n+kDwtEHNyc0YggLvrxqH6c22z764tekbHyW&#10;xwwhBLV8iF7j3iDReVC47S+5WDSaD+JXMMLgi8KrKfrO3YjoMZb1F6XveNDWesQaKUY44m/LMCJi&#10;Z7D2SLYjlrmNsYI/DHI5VogwgQNZ+5uvsnlwMD5dJrFu/wnSTh9l77Z4zljnys1c3TyE4KZdeWpD&#10;AqcyzpC0fQH9gr2JXJyClLOtj9VQ+xAQPpLlX6eQkXmSPa8+TrC6HbOPSg9EKeXaiQO8NsAHddRc&#10;Pj+UQGLKZe5YjPywqDOa0I5ERE3h7T3HScu4wk2zy4OFrcFeTRP/cMatPcgPZzM4un02vfyb8sjq&#10;c7ZAVSMhWD/k5Mud0HV/HenZt7a2DCbYpwuT1u3nRNppju7dRrzUUFMmr3fX0mFBCrbnx7pvd2W9&#10;fALCGbn8a1IyMjm551UeD1bTbvZR26NgzNfYOrwFQY8uZGdyBhnHdrGwTzOCBm9GehqL8eQiOmn1&#10;DFtziFOZ6aQm7mTtqi+wxnlXKq8X2I2xb+4jNf0MR7ZOJ7KpDzErz1YF7EufERe3mT1Jp0g/ncBb&#10;I1qj1s8g0brP18TFtY/h1zSCZ7f8m7Qz/2HfOxPp0bwpGudkbLrEZ3FxbN6TxKn00yS8NYLWaj0z&#10;bIVgOruGR3ybEjl9K0fOZHDy0Hqm9QyiidpJhNVVhvEkizpp0Q9bw6FTmaSnJrJz7Sq+kG245KKb&#10;GRzsQ5dJ69h/Io3TR/eyLf6MdTlHOjYkuCldn9pAwqkMziRtZ0G/YLwjF5NiM5TVz9Q+AYSPXM7X&#10;KRlkntzDq48Ho243G6uLumLva++Arox9+yCnMtP4du0oWqt90beNZOTKeFIzMzi6ZSoGrS9Dt2bb&#10;hYo7v6ltLDj5fHEaS7pq6OjwRetubTY90ZSgJ7+wJl33bXbFxNk1j+DbNJLpW49wJuMkh9ZPo2dQ&#10;E9QOu5u5tnU4LYIeZeHOZDIyjrFrYR+aBQ1ms9yjg2qMOROXPosjbvMekk6lczrhLUa0VqOfkej6&#10;TRsuY84WR7wJ6DqWtw+eIjPtW9aOao3aV0/byJGsjE8lM+MoW6Ya0PoOZWu21OOVtg2k29g32Zea&#10;zpkjW5ke2RSfmJWctbuT+/6Sj0U3rp7gwGsD8FFHMffzQyQkpnDZKoLdtbUesUaKv0OCadr1KTYk&#10;nCLjTBLbF/Qj2DuSxXZjuo+xgj8KcjlWiDCBAzn7G0+8hEHTgXnJZa6HpIO8aNDScf5xp+fLmfl1&#10;Yyw+/mPYUWBxBIihW3OrfjGXf8dzeg0xqy7ZPygjfpI/2mpLMLbAp9L2ZsV551/98iLMZ/gnVE0Q&#10;VZD6ogGt4SVOOM2W1SnCjCd4yaChw7xkarTUNTB60G5HvYZudWpTOd89p0cTs4pLJjCefoVwXS+W&#10;O4kLY+pCDLpolp03UX74OfTqzsw+UstsgzP26/mO3M5Nx8mlHHmhHRrDi7Z+kKEiaRahuodZfVlS&#10;fam8aNBY21XVByV8OyMUZV3LUhVJzArV8fDqy7YHP89rj7rDPI45dWTpdzNpo6xjOdK5jPLDPKdX&#10;03n2EQ9+yRs58ZIBTYd51HRRIyckP+g4n+NOucj860ZiffwZs6PAKVEPZavTklL5d8+h18SwSjKU&#10;K5W2HfYxeZVfsfqPmsaxG7HmfwnTRVb00qCfcdjmJ574jexYcPZ5ExdX9qZx2CyS7O01X3uXx5q0&#10;5tkE6yZJD9rsQsVx5rVX02HeMSe7l/LdzDZVdjee5pVwHb2WX6waQ8ZUFhp0RC87X3PJUXbMOVNB&#10;0qxQdA+vdj1gQ1aE+TDs4zzHWLDGJnVjYjdWilypy1fQS6NnxmGp8Xbb+o5ke9WgoPTIC7TTGHjR&#10;Fhw86K/aYhGUxU/CX+tuOdKlrfWINcYTL2LQdmR+9cqxMdYH/zE7rG89i7GCPwJyOVaIMIGDmva3&#10;cHPLYLRNx/OlzD+iLfkfMkjrx4Svqh80/RhHD21HFv6nwhYgtJ1Z9INT8DKe5OVOOrq/nmn/QC7x&#10;2AKftvMinL8qL8K0dHr5ZNVSIVC8awxNdCPYbk0gcgmhugiz3NzCYG1Txss11CUwetLuynp1XvSD&#10;U72cr2nh5tbBaFVBGHrFEBNjf/UIw1cVwvTEcjBeZuczEfjrgokcs4D1idKsSLVLVmG/XpdXTlXr&#10;hzs7R1X1g5SALh/grRfGEdsniojwLnRqG4hWHc3yC6Za+sBCwdYhaJxFWOllDrz1AuNi+xAVEU6X&#10;Tm0J1KqJXn5B6ki2DNbi++RuqpVSsJUhGicRVlcZGLm88xki/HUER45hwfpE+wyDDPbrNR3/ZbXr&#10;2Y7l8+EgLX4Tvqp+zPQjcT20dFz4n1r9zHjyZTrpuvO6bZq0OnK2NZ1nWbSWNi8cqZqhsmTxwQAd&#10;zZ7abxVdHvmN7Fio7vPmGx8wwEfPs4ekmRATP62OoXEHu4jwqM3Vsdndlyd31253y82tDNaqCDL0&#10;qvLVmB6E+aoImZ5Y8yHfNcZcKZcPvMUL42LpExVBeJdOtA3Uoo5e7vpNG65iRCaOmM4vI1rbhheO&#10;OHocS9YHDNA146n9VSJM2+UVTlUfFIxqomOENCg86i95H5GQF2F1t1V+nNmp1m4L+R8OQus3geou&#10;Y+LHuB5oOy60vpPrm5oxVvBHoGaOFSJM4ERN+1vI2TAQrf9E9tT4ySbFr80M0voz0eWg6cJyorXt&#10;mX/cLsJ0kSzNcEpmNQKEXOKxBT5d5FKcv+qakCoTYvgrp6uJj7LPx+GtG8bHt+USgkQFKfM7oK0U&#10;YTkbGCjTFis1RJj7dstfs7oIs/atz2Ms2rWb3budX99wOrdyicdEwdl9vDt7KAY/LSEDVpBSKCNI&#10;KkXY4uoirEQSo1pbP1hydzNR35iO499h/8nzXPvlN67vnUGY1i7CcjcSqw1g8t7q7SrZMapqg7b9&#10;b/KNO47nnf0nOX/tF367vpcZYVq7CMtlY6yWgMl7q//KL97ByMqN+e7KsGMqOMu+d2cz1OCHNmQA&#10;K1IKa84IWnLYMFCL/8Q9NWcVLPlsHiRzzHSB5dFa2s8/XqufuRdhLra1i7B2c5LrEGEe+I3sWHDx&#10;eUsun/zVnxaT91BkFQtNiFiabrO7R22uTm12L94x0mF32/jw4bFFu1x8dTffnM6t2lNYSbU+spC7&#10;eyL6xh0Z/85+Tp6/xi+/XWfvjDC09RFhLnHEJsLaMSfZnQhbXF2ElexiTBMtw6yDwpP+kvcRiZoi&#10;zH1bPY81FvI3D5KJvyYuLI9G236+9Z1c39SMsYI/AjVzrBBhAifk7F+eOJ0QTU/iKjdQOFORzNx2&#10;Wrq/lukkNCzc+nwcgd6D+TDXvhzpNkCUsXdyANqBG8i5KxGmxn/c5xQ6n/Nad7Shz5NkPSeDpZEu&#10;s2WWW2wf6YO6cjmyPJHpIRp6xlXtn3LguhzpQbtlE7XL7Fv5dzPRa3qxopa9Tq6UXVjFo429GbHt&#10;dk0xYu8Hv7G7qLqFkH0vS9g/+L4CyvZNJVDTn/d+rUqZRV9OIMA+E0b5t8xopam+5CQF/GXRqCtF&#10;WNk+pgZq6P/er1WJt+hLJgRUzmKVk/BsSzS9V/KTU7NM5+KIUttFmNsyXCi7wKpHG+M9YptT2yop&#10;J3F6CJqecY49PlVUkDy3Hdrur9n3/dmw3PqccYHeDP4wt1Y/awgR5pHfyI4FF5/Hwu3df6N50N/4&#10;LHkJ3Xz68Ja0nGzFkza7UJ7Asy019F75UzW7n4uLqrJ7+XfM1GvotcLZN+qgWh+VsW9qIJr+71Hl&#10;ekV8OSGgfjNhdynC1H5j2eXkONayNGH8QxoUHvWXvI9IlO2dTIB2IBscxvKgrfWINRXJc2mn7c5r&#10;1SvH5+MC8R78ofWtXN/UjLGCPwJyOVaIMIEDWfuXJVv3fbQYtIpjWVJgKyP3x2OkZ0sRxsS5N/vg&#10;1/xx4g7foMRipCD9U6YamtD66XhsW6M8CRBG6x4udasJ7PylAnNZKRW1Bj45EaZC4RPNggM/U2w2&#10;cSt9A6P0WgwLkm1LDJbbfDE+AE2nmey7UQamIi599TwRTZRVIowykhca0LUYxKpjWdakWZb7I8fS&#10;szG7ijAP2i2bqF33oZWn8VqUN837L+XQ1SLMWCjPv0BSfDI3pC1aZ7/h04QzXL9VhsVSyvWDc4jQ&#10;BjNlr8zu6sp+aNKd2ft+psRsJD91DU8E6whfnGptjy35hDJxx1VKqCD/zDamRwegqxRhlPL9nA5o&#10;Wo3g/VM3MVJB3qmNjG+rxsuxN0i6jobQiTu4WgIV+WfYNj2aAF2VgCr+9yzaafSM3pDGTSNU5J5i&#10;w9gw1Aq7CHNXhvEs33yawJnrtyizWCi9fpA5EVqCp+y1/enBhbJkaR9dCwatOobNRXP58Vg6koua&#10;zr1JH7/mPB53mBslFowF6Xw61UCT1k8TbzOUrJ81iAjzxG9kx4KrCJNmcxKYERpMTJ/O+D2xCedb&#10;R7lvsyvF/HtWOzT60WxIs9k999QGxoapUTiWoctJey0K7+b9WXroKkVmsJTncyEpnmTJWV2p1kf2&#10;HwOhE9lhMzhntk0nOkD3QESYStGE7rP38XOJGWN+KmueCEYXvphU+xqq+/6S9xEJY+qLGNStmLDz&#10;FyrMZZRWeNLWesQa0zne7ONH88fjOHyjBIuxgPRPp2Jo0pqn4237++T6xjXGWnI+56mOrXn8zYyq&#10;cwQPHLkcK0SYwEFt9i89t52ZfdvgrVSgVCpQBfRhRZp9Tsn0GwlLh2PwV6FUKFDqQug9bRNpRbZg&#10;70mAsBZzeRsTO/mhUihQtZpOYnltgU9GhIW35umN23m+dzA6pRIvlT/hE97jtL0OEhU/bWdaj0A0&#10;CgVqtTdt+i/go7gnaOoQYdaGsn1mX9p4K1EolShUAfRZkYbRNTBaq1F3u2UTtasIkz65sZ8lw7sQ&#10;qFagVEl196PjiPf50QQVKXE8HKJD0UiBSqlE5dueQYv386uMLqi8XtRzb/BMz2ZolQq81IF0m7SJ&#10;9GJ7ncxZ7J8fQ5DGC4VSRZOwIaxM3MK4oF52ESbdFeM070/ohr9agUKlJiD8Sd5eMpTGjmRsJmv/&#10;fGKCNHgplKiahDFkZSJbxgXRq3IWy1LEqfcm0M1fjUKhQu1nYPSazcwNl2bxpELclFGRQtzDIegU&#10;jVColChVvrQftJj9sg2XKOXc9pn0beONUqFEqVAR0GcFNhc18VvCUoYb/FEpFSiUOkJ6T2NTWpF9&#10;NlHezxpGhHngN7JjQUaEUc7xeR1QegUwdudNl5lRd22uiaXoFO852d3PMJo1m+cS7u20F9B4g/1L&#10;htMlUG31H6WXCr+OI3hfclZXXPrInLWf+TFBaLwkP29C2JCVJG4ZR1CvhhdhuqjneOOZnjTTKlF4&#10;qQnsNolN6cVOfeGuv+R9xPbVy2yb2Ak/ldRvrax7OT1qaz1ijem3BJYON+CvUqJQKNGF9GbapjSq&#10;Qk3NvnGNsebr6xngo6bjgprL0YIHh1yOFSJM4MCd/U3F+WRn51PsGohsB8nLyaOwvLYw7wlmSgry&#10;uF12t2WYrN8vkK2ghK38m3dcdte6YiomPzub/FrLceK+tBssZbfJycqmoMR1VsHEnfwssrILqHHI&#10;GXvSsy11GSnOz+FmsfwXTMV5ZOdIs0yuR6ow3cknJ/+OdT/PrY+GovUey+fOm4OldmfncKvOQqRz&#10;cimqypHVcVOGVIcs2T6pDRPF+dlk5xfXXOaRjuXlkFdYXqsQeaC49Zt7HQsS9W+z1Tdyi6qEpByW&#10;Mm7nZJFdUFJzL1idSPXJJkea2XU91CDYxZN9qdFYnE/OzeI66lz//qrEXFJA3m3ndnnY1nrEGsk2&#10;OXmF1OoybigvvF13DBE0OHI5VogwgQNh/z8xcrMzd0HZrVuUOgf5ip94PzYATfQyzt1LwQLBA6eO&#10;GSyB4HdALscKESZwIOz/J+a+iDAT59+IIaB1d/4yfCwTnhxNf4M/av9oXv6uoO5f9ALBHw4hwgR/&#10;LORyrBBhAgfC/n9izDkc3bKGj4/X9mgfDynP5cfvdvPR+rW8uWYtH2w/QHqum+VbgeAPiZmco1tY&#10;8/Fxpxs5CwS/H3I5VogwgQNhf4FAIBAIGga5HCtEmMCBsL9AIBAIBA2DXI4VIkzgQNhfIBAIBIKG&#10;QS7HChEmcCDsLxAIBAJBwyCXY4UIEzgQ9hcIBAKBoGGQy7FChAkcCPsLBAKBQNAwyOVYIcIEDoT9&#10;BQKBQCBoGORyrBBhAgfC/gKBQCAQNAxyOVaIMIEDYX+BQCAQCBoGuRwrRJjAgbC/QCAQCAQNg1yO&#10;FSJM4EDYXyAQCASChkEuxwoRJnAg7C8QCAQCQcMgl2OFCBM4EPYXCAQCgaBhkMuxQoQJHAj7CwQC&#10;gUDQMMjlWCHCBA6E/QUCgUAgaBjkcqwQYQIHwv4CgUAgEDQMcjlWiDCBA2F/gUAgEAgaBrkcK0SY&#10;wIGwv0AgEAgEDYNcjhUiTOBA2F8gEAgEgoZBLscKESZwIOwvEAgEAkHDIJdjhQgTOBD2FwgEAoGg&#10;YZDLsUKECRwI+wsEAoFA0DDI5VghwgQOhP0FAoFAIGgY5HKsEGECB8L+AoFAIBA0DHI5VogwgYO7&#10;tb8x9ywpqRcpMLke+Z2wFHLpWCIJCd9y6pcK16MCgUAgEDxw5HKsEGECB7L2N2bwyfyZzJzp8pq1&#10;gkPZZjBf5s0+Whp5NWbgxizMrt//PTD+wKLOKho10jBwQw4W1+MCgUAgEDxg5HKsEGECB7L2L4tn&#10;kr+X9Vi1lzqKuHMmsBRxdPlI+j32JO/8UOr67d8HIcIEAoFA8AdDLscKESZwIGv/ShHm5cuQt47z&#10;ww8/2F6nzpFVJp1gwVhaTHFxMaVGV7lTQWHWFS5e+Y3bLquC5ooSiotLqLBOnZVTcP0nLlzNpcQx&#10;lWahLP8aP11x/sz6RUqKiykus619Gm/f4NJPv1JodDqnLhFmKib32iUu/1JAmWt1zXf47eqvFP1R&#10;llUFAoFA8F+DXI4VIkzgQNb+DhHmz6R4q+qqjukSq2LUNGqkpteKi9j0i4W871cypksAai9p5swL&#10;dWAXxq45ToFV+Bj5YVFnVF7eDHhxNVMjAu3nKWjc7q+s+mwLM6KaOT7z7jiWTWfLrSUbf1hEZ1Uj&#10;1NGvsH3lIPRaaZbOC23rIaz5T6FNcMmJMEsB/1k7iZ4ttHhZZ/OUNG3/BC99/TM2fVjMwRmtUTdS&#10;0XLK19xyFWgCgUAgENwDcjlWiDCBA1n7O0RYE3o+s5I333zT+np7xwmbUJERYeYbWxgWqKCRIpCe&#10;kxcR98oUoptJ70OY8nVBlQiziiEvmj7UjxHDo2mprlz29KJJ20cZObIvYU1sIst/7C7r9SpFWCMv&#10;L9TNwnlizAh6623CSm14kf9IiqqGCDPzy8cjCFJIy6jN6PbEGEb2bYu3VyO8dF1ZlFIKllvsGO2L&#10;VyMvfAZvIUeIMIFAIBDcR+RyrBBhAgey9q9lT5g6ejkXJMVVQ4SZuLiyF+pGjdD0WUHmzVvcupVP&#10;Wpz0mRf+E7+uJsK8/P/KJ9mS4inmwDOtUEif+cSy8RdpDbKc4/M6oGzUCFW3JZwxOokwhZ5nDhRZ&#10;q2jMfJ0e6kY0Uhl4MdV6UnURZrrIil5SHVV0WpCCdeeaJZtPRwZYRVfgk7splMTjzUwOfXWAtDyx&#10;HikQCASC+4tcjhUiTOBA1v5OM2F95n/Cv/71L+tr56GzFMrOhJWxb0qgfcmv5ksz6MNqIkz9yBqu&#10;WPd8mTj3RpRVvKm7v0amVQeZ+fW9/tbPVJ1e5qSzCFP3571f7ZvFyhN4tqWCRl4+jP+yrKYIK9vL&#10;5ACpDQFM2Vu5pGrm6pt9bNeLXEqG0F0CgUAgaEDkcqwQYQIHsvav956wShHmRdO/LGbX7t3sdnp9&#10;feznaiJMM3CDfenPxPll0TZR1GsFF62iyELWBwPQyIqwvrx9rVKEHWRa8zpEWPkBpgVLx/2Z9HWV&#10;CLu8+mHb9XrGcVaIMIFAIBA0IHI5VogwgQNZ+9dbhJm4ZBc3yoemc/Bm1eYqU8HPXLPuzL8PIkzR&#10;jDE78qyb7st+WERX6TNVF145JbMcab7Our/orJvx28/6N0XSl8y/8OFgP7waKQiaEk+J9F/O31L4&#10;bMtOkm/Y/gQgEAgEAsH9Qi7HChEmcCBrf8eeMBXNOkQRHR1tez08lY9+NsuIMGm71RdM1Ctt/1ps&#10;GcmA4cMY9Gg4zZu05O+HJIFzH0SYtHfMO4yYJwYQ2VxtnXnTRsWRKd2qwlWEYeHm3qcJtYq3prR/&#10;9AkGRunRWTfmR/BKapn135Of/tXbuozaOHYjWWJjvkAgEAjuI3I5VogwgQNZ+9eyMd9xs1YZESaJ&#10;p+Kz25kzqBMBlf94VOho1etpPrbu5r93EebV+DGeW9CfVtZbVKgJ6DaVrWftN4utIcKkoor5cdss&#10;Hgvzsf0r00tNQKdhvLLvmv0WFaX8e25HdAotYc8dtM2WCQQCgUBwn5DLsUKECRzclf0d/zxU03vl&#10;T3YRVoWlvIjc7Gzy77geuTscM2GaWDbmWjCX3CQnv7jGdWvHxJ38bHIKSmUesVRB0c0ixGKkQCAQ&#10;CO43cjlWiDCBg3rZ31JK9uWf+On4Gp6Q7gnWSMuADdkN/oigKhE2kA3iZl4CgUAg+JMgl2OFCBM4&#10;qJf9TZm83l2aAbPvz/KPZcPVmnNL9xshwgQCgUDwZ0QuxwoRJnBQL/ubczj0xlOMGzWaCdNfZdvp&#10;Ww0+CyZhuryN50cMZ/iof3Lo9oO4okAgEAgE945cjhUiTOBA2F8gEAgEgoZBLscKESZwIOwvEAgE&#10;AkHDIJdjhQgTOBD2FwgEAoGgYZDLsUKECRwI+wsEAoFA0DDI5VghwgQOhP0FvwvGXM6mpHKxQP5u&#10;b5aiyxxPTCAh4VtO/2q7te79w0RW2rckJCRy9MIt14OeYSnk0rFEa/1O/XK/61d/TFlpfJuQQOLR&#10;C66HBALB74hcjhUiTOBA1v7GDD6ZP5OZM22vWS/MY/GyD/jiP79gvz/974clj33zBzHijWSKXY/d&#10;Dfe7vLvFtc//IfX5+3z5R+jz+46Zy2/2QdvIi8YDN5LlepcTcxZfTApF5aUlbNQHnLlzv/8Re4dt&#10;I7TW54q2nX3U9aBnyD2h4XfkzrYRaKVnt7ad7XpIIBD8jsjlWCHCBA5k7W99bJGah4bOZ8mSJbzy&#10;4mymjepNqHdjQgev4KjTA7ofOJJoWjCEkcvuk2i63+XdLbU9KsrLm84z9tQUKn9qLBQdXc7Ifo/x&#10;5Ds/uIjMMtLX/IUATQv6L/mWLPmJsntEiDCBQPBgkMuxQoQJHMja3yoItMRuyq2WXMp//ooZnb0J&#10;/utH3PivEgV/ACpFmJcvQ95MJiUpns2zHyFQ0YhGqs4s+kF6SrkzFRRmXeHild+4XW01zExFSTHF&#10;xWW2xzoZb3Pj0k/8Wuj6fTsVd8j5+QIXr+VT6qIkzBUlFBeXUGG3dUXBNS5eK6j2uKiKOzn8fOEi&#10;1/JLaxUixuJcrl08z+XfCqmshcVYSnFxMcWlRpfvlZFzLpXkExfJK3Mt0d62kgrb46fMJeT+fJEr&#10;2Z48wsrMnezLXLiaRynF7Bipq0WE1davLtQpwiq4k/MzFy5eI9+pU01lkl2KKS6vXltTuf3zsmo9&#10;K1uGM+Y72Vy+cJW8UijeMRJdLSLMJPX/pcv8UlDmUk+X/qSCgmsXuVZtidh9PQQCQe3I5VghwgQO&#10;ZO1fiwiTKEl6gYc01UWBpTCdT+YNI6pdCM314QyYvp7UW7ZvWu5ksn3uX4luH0KzZi0JixzA1NVJ&#10;5FcWbCnkzLaFjIoxoG/eglBDNOPXZ2I0nWPdqH4sPnyFg6+OJDI0mFZjPiHHeJlN46MY/naGNaGb&#10;zq1j1KMv8nXKRp59zEBIUEse6jWONxJ/q5aYLYVn2LZwFDEGPc1bhGKIHs/6TKN0J9hq5dnOTa86&#10;t2UYEbEzWHsk216eiXPrRtH35XhSP57D0J5tCQnWY+j3NOtSq25eW3Y9lUMHDnCgxuswmXkyCtYh&#10;wvyZFF9m+6z8IM80V9DIqwljP7d/hoW871cypksAai9ptswLdWAXxq45ToF08UpxoI7mle0rGaTX&#10;4iU93UDbmiFr/kOhvYKW3AO81P8h/Coftt5IQePQx1l8MNuekO0PXPcKYMKuU3z6VFf8lI3QDN7C&#10;TYuF3AMv0f8hP3sdpIe1Nyb08cUczK5qmyXvGG/+rQfNrQ9cl85T4dv5BQ4WGbm0KqbGg9sL/rOW&#10;ST1boLWXqWzanide+pqfK8WQvW1eTf/KWzsXM6BNE2vbGnk1ps2QlaTUdiPfkgw2jDfgLQnaRir8&#10;ez7L84OCUFQTYW761RU5EWbJ5cBL/XnIT22rV6NGKBqH8vjig2SbTZxfHm19ML26+2tkVjqn6RJr&#10;HtZY6xX+f6cx1llG5cVLyNgwHoO39OiwRqj8e/Ls84MIUlQXYZaC/7B2Uk9aVPa/sintn3iJrys7&#10;tLI/Ayaw69SnPNXVD2UjDYO33MTiUT0EAoE75HKsEGECB7L2r0OEUZ7Asy219Hvnuu29+Rpbh7cg&#10;6NGF7EzOIOPYLhb2aUbQ4M38bDZyclEntPphrDl0isz0VBJ3rmXVFxftgsbM1c2DCfbpwqR1+zmR&#10;dpqje7cRf6bYniA0hHaMIGrK2+w5nkbGlZuYrY9O0tJhQQpSKrE+0kjtQ2C3sby5L5X0M0fYOj2S&#10;pj4xrDxrz3Tmq2weHIxPl0ms23+CtNNH2bstHukytkcxVZVnPXdIME27PsWGhFNknEli+4J+BHtH&#10;sjilxCFO1D4BhI9cztcpGWSe3MOrjwejbjebo9YngVvI/WwGvXv2pKfrK2ogcSkyUyw1RFgpN/Y+&#10;Ryd1Ixqpw1ly2iYRzTe2MEx6bqcikJ6TFxH3yhSim0nvQ5jydYGTOPDCS92M8CfGMKK33iZs1AZe&#10;/I/92qbLrBvelb88+TyLXn+NFwa2tooiRau/c1BqZqUIa6TAPzjI+n2Vzg/9M3uRame6vI7hXf/C&#10;k88v4vXXXmBga+lxVgpa/f0g1q+br/Ph0EAUkpjy78SA0aOIjW5LyJCN/Go21RBh5l8+ZkSQJCrU&#10;NOv2BGNG9qWtt9QfOrouSrEtWTq3TeFN2KMjGBvbBX+lJBI0RC87JzMjZiT9te5opPYrA+gycBTD&#10;okNs751EmNt+dUVOhGHi8rrhdP3Lkzy/6HVee2EgrSX7KVrx94MlmK+t4y+NvWikjmRphl3S/7SK&#10;GOkcTS9WXpA+q7sM66XTX6O7RhJWSgK6DGTUsGhCrO+dRJj5Fz4eIQnNRqibdeOJMSPp29Ybr0Ze&#10;6LouIkXq0Mo2KPwJDpLEugqdn55n9lot7LYeAoHAPXI5VogwgQNZ+9clwoxpLOmqpduSM7a3p18h&#10;XNeL5bbpDNtnqQsx6KJZdr6Ew8/pUXeezRH7zFg1jCd4yaChw7xka2KvfsyWILS9V3DeeSVNVoT5&#10;MnL7zaq6lh7hhXYaDC+esBV14iUMmg7MS65xlZrlnXgRg7Yj849b1ZQN869sjPXBf8wOJxE2lK25&#10;VW0q/+459JoYVl2qKQM8wrEnTIGmaQD+3mprAm2k8CNqQYJ95tDExZW9rOJF02cFmTdvcetWPmlx&#10;0mde+E/82kkcKNA/c4Ai6WvGTF7vIYkkFYYXUx0zflbMFRQX3ib/h6VEWQVfNMusYqBShEmfdWDK&#10;RxnckpkBMVcUU3g7nx+WRtlEVfQypK+bLiwnWipP2YEXku5UnW+WCnEVYSYurrC1S9VpgU0gYCH7&#10;05EEeDXCK/BJdhdWF2H+wz8iS+oTSzYfDrKJC+9xX8j4UTqvRkjfUdFx9hHbvj9Hf1SKMA/61RVZ&#10;EVaJmYriQm7n/8DSKOk6aqKXXbDW9aOhvlaxE/FqOkZM/GTtBy+a9H+f69X6t5YyJFH5aoTVLqqO&#10;szliaxCZr/ew1r9ShJkurqCX1P+qTiywdSiW7E8ZGSAJ20CelDrU0YZGqDtM4aOMW/ZZUGdqq4dA&#10;IPAEuRwrRJjAgaz96xJhFd/zjzAtvVf+ZE2UN7cORqsKwtArhpgY+6tHGL6qEKYnlmO8vJNnIvzR&#10;BUcyZsF6Ei/fcZRpubmFwdqmjP9S5v9/1gShpfOiH6qLBlfRJIkwbRdeOeV81h12jmqCbsR2Wx23&#10;DEbbdDxyl6lenoX8Dweh9ZvAV9XONfFjXA+0HRc6xIm28yKct2kZT75MJ113XrevM5VdPc6++Hji&#10;a7wOcSa3ZqqrEmFKfFqEoQ+QZiYUtJj4ldNyWBn7pgQ6lodcX5pBHzolVjX93/vVnlTLSXi2JYpG&#10;XviM/9IqVErO/4t/xBoI1NqWtBwvdWUbqkSYOmYV1bVlCef/9Q9iDYForUt8VS9199etS21l+6YQ&#10;KAko/0nsqaGMXEVYGXsnB1iFVMAU20ybhPnqm/SxCkP7zJFT2x5Zc8Wxj+nfz7dG2agR2lE7bLNw&#10;zpTtZYpVeAQw2TrDI1FO4vQQp+VID/rVFTkRVnKef/0jFkOg1iagHS813V/PtPrirc/HW/f5qbr9&#10;kzNlF1nRS00jLz+Gf+JpGWXsnWLvq8lVfVWeOJ0Qp+XIsr2TbQI2YAqOZpuv8mYfm5CKXJqByak/&#10;Y1Zdqj6L6LYeAoHAE6Rx44oQYQIHsvavQ4RJyye9tS2YdkBSKRZyNgxE6/MYi3btZvdu59c3nK4U&#10;G6YCzu57l9lDDfhpQxiwIsW6N8mSs4GBWn8m1szS9iSnsyUL589rEWGLq4mwEnaNaYJ22MdVdfSf&#10;KCMGXMuzkL95kMy5Ji4sj0bbfr5DnOgil2JfUbJSXYRZyP3iOR6Jjiba9dVrEMsqlwSdcVmONJ5d&#10;ycPeXnjpInnlRKW0qBQLXjT9y2J2Vevv3Xx97OdqQqXv29ccIuzgtOZVIsx0gZW9JZHnhV/3qazc&#10;uovPNj5DF5W8CNMM3ECOkyOYLqykt7TPyMuP7lNXsnXXZ2x8potNsFWKsEoR4D+Jr2v0u6sIK+fA&#10;tGBr/fwnfV0lwi6v5mGrCOtJnLS0LCd8qCBpVmgdImwfUwJrijBphramCKujX12pURcTF1b2ti7b&#10;evl1Z+rKrez6bCPPdLHZwiFc7hxgWisFjVTdeOWLN6yzVYpmE/jSup/NkzKq6lpNhB1+Dr2TCCs/&#10;MI1ghUv/my+z+mGbCOsZd9ZJhLnO5nlSD4FA4AlyOVaIMIEDWfvXJsJMv/LZ31qj6TiXo/aZovLv&#10;ZqLX9GKF03Jk7ZRxYdWjNPYewTYp6ZQnMj1EY0sIrqfWR4Sp/Ri763ZVXa3f1RD2j++tb62zBBp7&#10;InfFpbyK5Lm003bnNcfOaUlT3eLzcYF4D5ZmRDwRYXeBzJ6wE4u7ofHyQtfjn5y09reJS6sfti07&#10;PTSdg063CjEV/Mw1acrMaTmy2Zgd5EmnlP3Aoq62Jbkur5zCWBbPZPu1Jn5tM2RZ8jw6SHurPBBh&#10;ZfGT8bcKrInYvl5G8rwOViFUKcJMma/T3boc2ZYZCZW2MVN4/ToFFlcRZub6ur/Y/t3Xfhb/LpLO&#10;NvPLh4Px82qEImgK8dbteHKiwY0IM2WwNNK29NjxH99jXRg1XmB57+rLkW771ZUadSkjfrK/VRxJ&#10;y5e2bklmXgeli3Ap4/t/tEMpfRbTA420bPz3g/bbo3hShomMpZG2unb8B9/bGsSF5b2rLUear6/j&#10;Lzqp/9sz699F1r4y//Ihg/28aKQIYorUoTXaUIkn9RAIBJ4gl2OFCBM4kLW/VRBo6P/WeXJyc/jt&#10;57Mc3/M+cweE0iTgEV495iR4ytN4Lcqb5v2XcuhqEWYslOdfICk+mRtmI2e/+ZSEM9e5VWbBUnqd&#10;g3Mi0AZPYa81W5aRvNCArsUgVh3LQtqFVZb7I8fSszHXR4SpFDTpPpt9P5dgNuaTuuYJgnXhLE61&#10;7+sqS2ahQUeLQas4lmW9Crk/HiNd+puX68Z80zne7ONH88fjOHyjBIuxgPRPp2Jo0pqn46UN2g9K&#10;hEn/0jzM8+1V1n//9Vx6ypoMLdlfMFEvJUMvtC0jGTB8GIMeDad5k5b8/VC5U2K13WMsLOYJBkQ2&#10;t/7jz0sbRZz0j1DHPikFzaInMWfOJB5p1Ri1Sto07l6EGdNfJUKaNVM0I3rSHOZMeoRWjdWovKpE&#10;GKYLvPWoj+2fmd5tiRk8hNjeD+Hf5jm+K3cVYdLS9F6eDrXVqWn7R3liYBR6nW1jfsQrqbYZH1nR&#10;4EaEYSIzLgqddWO+P4bHhjAgoiWNldIybNXGfLf96kqNulTt1VI0i2bSnDlMeqQVjdUqvFyEi/HU&#10;YrqovFApVXgpH2KO7d8c1j73pAxTZhxRUt80UuJveIwhAyJo2Vhp+xNE5cZ8y032Ph1qK6tpex59&#10;YiBRep1tY37EK6RKHVqjDY4aelQPgUDgHrkcK0SYwIGs/R37k6Q9IF4o1D4EPxTNsJlvc/BqzY1V&#10;xhv7WTK8C4FqBUqVEi+VHx1HvM+PpgpS4h4mRCf9y0xtk9FiAAAhjklEQVSFUqnCt/0gFu//tUpY&#10;lZ5j+8y+tPFWolAqUagC6LMiDWN9RJguiufeeIaezbQoFdKtBboxaVM6xU7CofTcdmb2bYO3UoFS&#10;qUAV0IcVadItKlxEmHSJ3xJYOtyAv0qJQqFEF9KbaZvSsE7QPEARZr1twleTrctMXo2jef209LmF&#10;4rPbmTOoEwGVt5dQ6GjV62k+lnbEVyZWr8Y89twC+rey3aJCHdCNqVvP2m+MaiEv8WX6NNdYjyka&#10;hzFkZQL/mhqCwgMRJt3gNvHlPjS3/iNPQeOwIaxM+BdTQxRVIkzqx1++4ZUhHfGTxJ1UT3UA4X/b&#10;at2I7yrCrO36cRuzHgvDRxJ40i0iAjox7JV9XKs0jKxocCfCbD720dQI/K3CsTFth69h7ztD8PWq&#10;fouKOvvVFZm6WPISeblPc9s/LxWNCRuykoR/TSVE4SJcTOdYFi3NxDVCFf4K9j++WvGsjFLOfTSV&#10;CH+baG3cdjhr9r7DEF+v6reoKP6RbbMeI8zHJsq91AF0GvYK+yo7VKYNju96VA+BQOAOuRwrRJjA&#10;wf20v6XsNjlZ2RSUuGw8N90hPyuL7IISmX9f2TEVk5+dTX6xTMKrA5sIsy8fGovJz7lJca0XkS6T&#10;T3Z2Pp5cxlScR05eIeUyq1F/BCzlReRKfXbHWQ1WJdbYjblYzCXczKmlvaZi8rJzKKyxZ8szpP7J&#10;zims+Y9EF8wlBWRlZdX0i1ow3cknO6eAUs9O95iKwjxybtV+U9lKZPvVY0wU52WTc7edasXDMioK&#10;ycu5VeMmuzWQxl92DgX17lAP6yEQCGpFLscKESZw8Ge3v02EVd136X+eOmY3BAKBQPBgkcuxQoQJ&#10;HPzZ7S9EmAtChAkEAsEfBrkcK0SYwMGf3f7mnKNsWfMxxx3PQfofx3SZbc+PYPjwUfzzkNMfKAQC&#10;gUDwwJHLsUKECRwI+wsEAoFA0DDI5VghwgQOhP0FAoFAIGgY5HKsEGECB8L+AoFAIBA0DHI5Vogw&#10;gQNhf4FAIBAIGga5HCtEmMCBsL9AIBAIBA2DXI4VIkzgQNhfIBAIBIKGQS7HChEmcCDsLxAIBAJB&#10;wyCXY4UIEzgQ9hcIBAKBoGGQy7FChAkcCPsLBAKBQNAwyOVYIcIEDoT9BQKBQCBoGORyrBBhAgfC&#10;/gKBQCAQNAxyOVaIMIEDYX+BQCAQCBoGuRwrRJjAgbC/QCAQCAQNg1yOFSJM4EDYXyAQCASChkEu&#10;xwoRJnAg7C8QCAQCQcMgl2OFCBM4EPYXCAQCgaBhkMuxQoQJHAj7CwQCgUDQMMjlWCHCBA6E/QUC&#10;gUAgaBjkcqwQYQIHwv4CgUAgEDQMcjlWiDCBA2F/gUAgEAgaBrkcK0SYwIGwv0AgEAgEDYNcjhUi&#10;TOBA2F8gEAgEgoZBLscKESZwIOwvEAgEAkHDIJdjhQgTOBD2FwgEAoGgYZDLsUKECRz8Ee1vzk7n&#10;22/TyDK5Hvlvw0LxL2c4mvQ9p67cwuh6WHAPmMlO/5Zv07JcD9wnGrr8/2YsFF46xrcpV7hjcT0m&#10;EPx3IZdjhQgTOJC1vzGDT+bPZOZM6TWL2Qv/yZqPErl4+8FEzNJdY9BpR7DtjuuR/yYqOPv+IFpq&#10;vGnRtg0hfZZx9r9edD5IStk1Rod2xDbXA/eJhi7/vxkjPyzqjC5yKRn/Ez5voShjO0teWMTOCzUb&#10;XHb1EGvnP8W4MU8y/f8+IjXP7HoCh9bO56lxY3hy+v/xUWoe1c8o4+qhtcx/ahxjnpzO/32UimsR&#10;gt8PuRwrRJjAgaz9y+KZ5K/moaHzWfJ/r7Dg+b/xl7Y+6MKe5F/XGn50/0+IsPLveE6vpuvLJyh1&#10;PSa4DzS0SGro8v+beRAizMT5DyYxd88tHsxPx1qwlHB++9+JCNSgVoYwI7G82mHz9W2MDmlCm9jZ&#10;rFgTx4x+Ifh2mce/C+21Nl9n2+gQmrSJZfaKNcTN6EeIbxfm/bvQ3i4z17eNJqRJG2Jnr2BN3Az6&#10;hfjSZd6/qSzifwLTeT6YNJc9t/54jZbLsUKECRzI2t8qwrTEbsp1BDDL7QSea6cm7B/fu5x8//lf&#10;EGGWm1sYrPVlwldlrocE94WGFkkNXf5/Mw9AhJkusTrGp1oMe/CUk7biUYL0A3lj5z95VOsqwoyk&#10;LjSg7fwi/7GHAUvhQZ5t40PftVets13G1IUYtJ15seoEDj7bBp++a7lqO4GFBi2dX/wPtjMsFB58&#10;ljY+fVlrPeF/A9Ol1cT4xLIp9/ezdm3I5VghwgQOZO0vI8KkKe/PxzZBN+wT6zvTuXWMih7HxktO&#10;UdR0lndHRjN+02XHR5bCdD6ZN4yodiE014czYPp6Up1/rZizObJ6En0MrQhu0Zao0f9k97rx+Ouc&#10;RJilkPRP5jEsqh0hzfWED5jO+tSG/IVrofDMNhaOisGgb06LUAPR49eTad20ZaEwvepYy7AIYmes&#10;5Uh2ZT+YOLduFH1fjif14zkM7dmWkGA9hn5Ps85aZwuFqRuYHtsBXy8VAWFdiegxlvUXpe97Vna/&#10;xYe5cvBVRkaGEtxqDJ/kGO3X/Jpjm2YysGtrWoa0J3r0qxy8kUfq+9MZEK4nuHkoEUMW8OXVqt1n&#10;5Rd3s2RyLNGdQ2kRpMfwyARWJOXYlztqu56JO5nbmfvXaNqHNKNZyzAiB0xldVK+3SZSOz5h3rAo&#10;2oU0Rx8+gOnrU2nIH6nm7COsntQHQ6tgWrSNYvQ/d7NuvD86J5FUpy9a7pC5fS5/jW5PSLNmtAyL&#10;ZMDU1STl2+cbPCj/wfqpzTbR4zZSfQi+y8jo8Wy6LH3ozhcrced39xu7COv5Mrs+nMOQHmG0bN6a&#10;zo89zXvO9Sq/yO4lk4mN7kxoiyD0hkeYsCKJHLu2sNzJZPvcvxLdPoRmzVoSFjmAqauTyL11jFUj&#10;DPgqvGiq70y3iB6MXX/RKoou7l7C5NhoOoe2IEhv4JEJK0iqLLABKL/4Pd//XIH52tv0dRVhpous&#10;6KWl3ZxkKhwflvHN08F4P/EhORYTF1f0QttuDslVJ1D2zdMEez/BhzkWTBdX0EvbjjnVT+DpYG+e&#10;+DCngXxPcvUzbFs4ihiDnuYtQjFEj2e9FCDd2MyaN/ot5vCVg7w6MpLQ4FaM+STHeqzuWGQbX2e2&#10;LWRUjAF98xaEGqIZvz6D/GOrGGHwReHVFH3nbi7xtPY4VFdd7iVWuCKXY4UIEziQtb+cCDNm8Fp3&#10;LaGzkmxvf1hEZ10kS51/yhpP8nInHd1fz7S9N19j6/AWBD26kJ3JGWQc28XCPs0IGryZn60jy8TZ&#10;NY/g2zSS6VuPcCbjJIfWT6NnUBPUDhFm5trW4bQIepSFO5PJyDjGroV9aBY0mM22Qu475qubGRzs&#10;Q5dJ69h/Io3TR/eyLf4MxfZjQ4Kb0vWpDSScyuBM0nYW9AvGO3IxKSXSt20JRu0TQPjI5XydkkHm&#10;yT28+ngw6nazOVoOpddOkPjZHHqqmzLg9f0kJKZw+Y7F47I1oR2JiJrC23uOk5ZxhZtm+zW9A+g6&#10;9m0Onsok7du1jGqtxlfflsiRK4lPzSTj6BamGrT4Dt1KdmUguvQZcXGb2ZN0ivTTCbw1ojVq/QwS&#10;rWuktVzv/51kUSct+mFrOHQqk/TURHauXcUX1sAnmX0rw1sE8ejCnSRnZHBs10L6NAti8OafXfay&#10;3CdMZ1nziC9NI6ez9cgZMk4eYv20ngQ1UVeJJDe+aDy5iE5aPcPWHOJUZjqpiTtZu+oLrE3ypPwH&#10;7qfys0nGky/TSded1zOlD937ooR7v7vf2OvVxB/D8GXsScmsqtdDc0mu1CmmS3wWF8fmPUmcSj9N&#10;wlsjaK3WM8PqnEZOLuqEVj+MNYdOkZmeSuLOtaz64iKm0mucOPAaA3zURM39nEMJiaRcloKJiUuf&#10;xRG3eQ9Jp9I5nfAWI1qr0c9IdKnf/UdWhJUn8GxLLY+9e8NpXJg4G9cTbYcFpFSUk/BsS7SPvcsN&#10;JxcynY2jp7YDC1IqKE94lpbax3i3+gnE9dTSYUGKk7i7j5ivsnlwMD5dJrFu/wnSTh9l77Z4zkgB&#10;sk6b2fOGJpSOEVFMeXsPx9MyuHLT/pOvzlhk5urmwQT7dGHSuv2cSDvN0b3biD9TbI2nB14bgI86&#10;irmfH6qKp27iUK11uZdYIYNcjhUiTOBA1v72PWG9XtrP0eTvSfhqE0tGdsSn2QDeO2/zNE9EmPH0&#10;K4TrerHcyTut0+u6aJZJ5VQcZ157NR3mHbNPpUuU8t3MNigrlyONp3klXEev5RdxlGKdgtcRvex8&#10;1Wf3DSMnXjKg6TCP5BorhUZOvGhA23E+x51iqfnXjcT6+DNmR4FT4hvKVqep8fLvnkOviWGVfdrC&#10;krOBgdoAJu+tvIjnZau0vVlx3vm/lJXXHMbHeZXXtLVD3TiWjZWKC9sva41+Boerb01xUJE0i1Dd&#10;w6y+bA1T8tcrP2zdz9Z59hGZ2S0jp18JR9druVNQsi276KKXYXef+0rF8Xm0V3dg3jEng5V+x8w2&#10;SsdyoTtfLD/8HHp1Z2YfqTlz5Un5v4efei7C6vJFT/zuflNZr8FszXGpl7bS92SoSGJWqI6HV0sz&#10;7eUcfk6PuvNsjtR0QvkfkjWoIGlWKLqHV7seuO/IirCyr5jgq2Xwhzed6mjm57cfRRsyg8TyMr6a&#10;4It28IfcdGqE+ee3HUubZV9NwFc7mA+rn8Dbj2oJmZFILcP8njCeeAmDpgPzagbImlSzmT1vqLT0&#10;XnHe7b/Bq8Ui4wleMmjoMC/ZKVdUURY/CX+t83Kk+zhUW13uJVbIIZdjhQgTOJC1vzWAKWgcFErb&#10;du3p1P1R/jpjFfsvlTqczr0Is3Bz62C0qiAMvWKIibG/eoThqwphemK5Y1/Uk7udt6ZbKNg6BI1d&#10;hFlubmWwVkWQoVdVGTE9CPNVETK9AYKM5SZbBmtpOv7LmhvmLfl8OEiL34Svqh8z/UhcDy0dF/7H&#10;kWC0nRfxg9PIrp4cZUTYPZQt/7mJ88ui0bZ5gSOOn8MWsj4YgK7ZU+y3d1zp5QO89cI4YvtEERHe&#10;hU5tA9Gqo1lu/ReXXLkSRi7vfIYIfx3BkWNYsD7R+svTdombbB2sRRVkoJfDXjH0CPNFFTIdl33J&#10;9wELN7cMRuv7JNXdqICtQzR2keTeFzFeZuczEfjrgokcs4D1iZftt0/wpPzfwU/rIcJc7VftHI/8&#10;7n5jr1enlzlZW70kSi9z4K0XGBfbh6iIcLp0akugVk308gu28y/v5JkIf3TBkYxZsJ7Ey3eqkqKs&#10;CCvl8oG3eGFcLH2iIgjv0om2gVrU0csdZzQU8iJsH1MDtQzYkO1URxM/reyNts0sjlSUsW9qINoB&#10;Gxwz19YzflpJb20bZh2poGzfVAK1A9hQ/QRW9tbSZtaRBpgJs4+HpuP5skaA9MBmUt7QdmZR9YBi&#10;/2rtsciWK5oyXvaiMiLMgzgkX5d7iRXyyOVYIcIEDmTtLxvAqiMrwipSmN9B6xBhORsGovV5jEW7&#10;drN7t/PrG07nmrHkbiS22myQjeIdIx0b821ixYfHFu1yKWM335zOvf/LW5YcNgzU4j9xT81fXJZ8&#10;Ng+SOWa6wPJoLe3nH/cwOcqLsLstW/5zuwirtp+kugiz5O5mor4xHce/w/6T57n2y29c3zuDMG11&#10;EVbzejZMBWfZ9+5shhr80IYMYEVKIRZ7//k8tohdLvba/c1pcu+/wcjdGIs2YDLV3aiYHSMrN867&#10;90UbJgrO7uPd2UMx+GkJGbCClEKTB+X/Dn5ai20qUubTQVtdhLme4yrC3Pvd/caTeuWye6Kexh3H&#10;887+k5y/9gu/Xd/LjDCtI6FbMRVwdt+7zB5qwE8bwoAVKbZ/BdaIYRZyd09E37gj49/Zz8nz1/jl&#10;t+vsnRGG9vcSYcYfWNTZ9qO1qhsqOD6vPdqoOM6Z7P3U/XUqdan1DGlmVhtF3DmTPQ47CVfbCcxr&#10;ryUq7lwDzMDax5L/RPa4BkgPbCabN6xfrTsW2caXPxNrXNRGTRHmPg7J1+VeYoV8tpTLsUKECRzI&#10;2r9GAKuJMWMpkdpOvOz0U9ZyazsjfdSO5cjy72ai1/RiRW2L5dY9ERp6r/zJKViYOBcXhbpyObL8&#10;O2bqNfRa4bTM06CUkzg9BE3POJn7dlWQPLcd2u6vVQuKllufMy7Qm8Ef5nqWYORE2D2ULf+5exFm&#10;/RWt6c97v1ZJhKIvJxDgMhNW83oulF1g1aON8R6xjduWcr6bqUfTa0WteyTuN9Z9MZrerPzJ6YKm&#10;c8RFqR0iya0vulB2YRWPNvZmxLbblHlQ/oP3UyMZSyNdZpMs3No+Eh91PUSYR353v/GgXtZZIg39&#10;3/u1SsAWfcmEgKpZleqUcWHVozT2HsE26X6GZXuZHKBl4IbKzem2WSVN//eocvcivpwQ8PvNhFFM&#10;/ORg/IZ/gmMXgfka7/RrTItpB6wzk8Xxkwn2G84nVSdw7Z1+NG4xjQO2E5gc7MfwT/Icsdp87R36&#10;NW7BNOsJ95/yxOmEaHoS5xogPbCZvPDxIBaVJzI9REPPuLOy46ts72QCtAPZ4Fjedh+HaqvLvcQK&#10;uXwpl2OFCBM4kLW/ByLMcvsLxgdo6DRzHzfKwFR0ia+ej6CJskqEUZ7Ga1HeNO+/lENXizBjoTz/&#10;AknxyfaNpsX8e1Y7NPrRbEi7iZEKck9tYGyYGoXjFhXlpL0WhXfz/iw9dJUiM1jK87mQFE+y82bU&#10;+0hZsrT+34JBq46RJcXMslx+PJZOtlnKvW/Sx685j8cd5kaJBWNBOp9ONdCk9dPEF0i95UGCkRVh&#10;d1+2/OfuRVjlxtSJO65SQgX5Z7YxPToAnTsRZjzLN58mcOb6LcosFkqvH2ROhJbgKXuR9nGXp71G&#10;lHdz+i89xFWbwci/kER8svMG5PtI8b+Z1U6DfvQG0m4aoSKXUxvGEqZWOImkun3RePYbPk04w/Vb&#10;ZVgspVw/OIcIbTBT9pZ4Vv4D91MLt78YT4CmEzP33aAME0WXvuL5iCYo6yXCPPG7+40H9bLOEmkI&#10;nbiDqyVQkX+GbdOjCdBVJnQjZ7/5lIQz17lVZsFSep2DcyLQBk9BMpm0H+9Fg5pWE3byS4WZstJi&#10;6zU1oRPZYSuQM9umEx2g+x1FGJR8PxeDT2dmfH2FEmMR5z6ZQFudgQXJdgFV8j1zDT50nvE1V0qM&#10;FJ37hAltdRgWJNuXj0v4fq4Bn84z+PpKCcaic3wyoS06wwIqi7jvlCVb9zq2GLSKY7YASe6Px0i/&#10;kerGZrULH/exqIxkaT9Xi0GsOpZlXd4vy/2RY+nZ9lt5vIhB3YoJO3+hwlxGaYX7OFRbXe4pVsgg&#10;l2OFCBM4kLW/ByJM+gX90/Zp9AjUoFCoUXu3of+Cj4h7ommVCJMc/cZ+lgzvQqBagVKlxEvlR8cR&#10;7/Oj3e8tRad4b0I3/NUKFCo1fobRrNk8l3DpF23lLSqMN9i/ZDhdAtUolCqUXir8Oo7g/cpC7jul&#10;nNs+k75tvFEqlCgVKgL6rCDNOuNg4reEpQw3+KNSKlAodYT0nsamtCJ7X3mQYGoRYXdbtvzn7kUY&#10;5iz2z48hSONl7dcmYUNYmbiFcUG96hZhFSnEPRyCTtEIhUqJUuVL+0GL2f9r5UlGbuxfwvAugagV&#10;SlRKL1R+HRnx/o+yv2LvHQtFp95jQjd/1AoFKrUfhtFr2Dw33Do7V0ldvliREsfDIToUjRSolEpU&#10;vu0ZtHg/tiZ5Vv4D99OKn9g+rQeBGgUKtRrvNv1Z8FEcTzStnwhz73f3G0/qZSZr/3xigjR4ST7U&#10;JIwhKxPZMi6IXtaEXkFK3MOE6BQ0UqhQKlX4th/E4v2/2n3MxOVtE+nkp0KhUNFqeiLmrP3MjwlC&#10;4yXZvwlhQ1aSuGUcQb1+PxEm3e7g9Pvj6eKvQuGlRB0QwaSN6RQ7Ot7CndPvM76LPyqFF0p1ABGT&#10;NpJedQKWO6d5f3wX/FUKvJRqAiImsTG9uIFsZ6P03HZm9m2Dt1KBUqlAFdCHFWn/z43N6hA+bmOR&#10;9aJsn9mXNt5KFEolClUAfVak2TbVmy6zbWIn/FRSHmll27vlJg7VWpd7ihU1kcuxQoQJHNyz/c0l&#10;FOTd5E7NfZbVsJTdJicrm4IS+VkBU3Ee2blFdW8ktZRxOyeL7IKShplRqYGJ4vxssvOLZcSDieK8&#10;HPIKyxsg2DVk2TWx9n2ONKvleqRuTHfyyarDplICKbudQ1Z2AbWecl+R+i2b3KI6vagOXzRxJz+r&#10;jvp6Vv6D9lNzSQF5N++4/beZex6s33mEqZi87BzrbJcspjvkZ9XR19b4dNvJt202zJFmMaqf+ftS&#10;UURuTj4lNQONnQqKcnPIr/0EKopyyckvkYlVDYepOJ/s7HyKnS/qzmZ14FEsMhWTn51NfrWL2rCO&#10;hduutr37OHT3saIKuRwrRJjAgbC/QCAQCAQNg1yOFSJM4EDYXyAQCASChkEuxwoRJnAg7C8QCAQC&#10;QcMgl2OFCBM4EPYXCAQCgaBhkMuxQoQJHAj7CwQCgUDQMMjlWCHCBA6E/QUCgUAgaBjkcqwQYQIH&#10;wv4CgUAgEDQMcjlWiDCBg7uyv6WQS8e+JeWK0wNzrZ8X88uZoyR9f4ort+79rkUPEnPWcXZs2sLB&#10;C/LPJhMIBAKBoL7I5VghwgQO7sr+9gfPRi7NqLoxYMVZ3h/UEo13C9q2CaHPMvlnfP0hsdxk31Nt&#10;8Ou5iKPSc+fqxELevvkMGvEGycWuxwQCgUAgqEIuxwoRJnBwV/aXEWHl3z2HXt2Vl0801APLGgoL&#10;tw4+R7fI54j/xc2tj61IImwBQ0YuEyJMIBAIBHUil2OFCBM4uCv71xBhFm5uGYzWdwJf/QlX8yym&#10;cio80V8CgUAgENQDuRwrRJjAgbz9y7m4ewmTY6PpHNqCIL2BRyasICnHrlScRZilkNQN04nt4IuX&#10;KoCwrhH0GLueiyYov7ibJZNjie4cSosgPYZHJrAiKcf+jDcT59aNou/L8aR+PIehPdsSEqzH0O9p&#10;1qXesu01M51j3ahoxm285LS0aeLsuyOJHr+Jy9YPK8v5mmObZjKwa2tahrQnevSrHLyRR+r70xkQ&#10;rie4eSgRQxbw5VWnvWqWQtI/mcewqHaENNcTPmA66yuvbS+33+LDXDn4KiMjQwluNYZPcoxc3jSe&#10;qOFvk1FZlKWQM9sWMirGgL55C0IN0Yxfn2l7lp90DcexloRFxDJj7RGyKxtkuUPm9rn8Nbo9Ic2a&#10;0TIskgFTV5OU725ZVCAQCAR/dORyrBBhAgfy9jdx6bM44jbvIelUOqcT3mJEazX6GYm2w9Vmwkq5&#10;diKRz+b0RN10AK/vTyAx5TJ3LGC69BlxcZvZk3SK9NMJvDWiNWr9DBKtK5ZGfljUGbVPAOEjl/N1&#10;SgaZJ/fw6uPBqNvN5mi563UqMXLy5U7our9OpvVDezneAXQd+zYHT2WS9u1aRrVW46tvS+TIlcSn&#10;ZpJxdAtTDVp8h24l26pvzFzbOpwWQY+ycGcyGRnH2LWwD82CBrP5Z0km2srVhHYkImoKb+85TlrG&#10;FW6aTWS+3h1thwWkWJ/jbObq5sEE+3Rh0rr9nEg7zdG924g/I61VSseGENy0K09tSOBUxhmSti+g&#10;X7A3kYtTKJGucnIRnbR6hq05xKnMdFITd7J21RdWESsQCASCPzdyOVaIMIEDz+xfQdKsUHQPr7a9&#10;rSGOLORsGIg2YDJ761iOrEiaRajuYVZfrhI5ap+hbM2tmvWx7i3TxLDqkknmOhK1iDCfYXycV1mO&#10;kRMvGVA3jmWjTXFZheXFFb3Q6Gdw2CrwTvNKuI5eyy9WlW1MZaFBR/Sy85js5aq0vVlx3vmfni4i&#10;zHiClwwaOsxLpkbTjSd40aCl4/zjSJe0YebXjbH4+I9hR4GF8sPSXrrOzD5SOQMnEAgEgv8W5HKs&#10;EGECB/L2L+Xygbd4YVwsfaIiCO/SibaBWtTRy22Ha4gjeRFWevkAb70wjtg+UUSEd6FT20C06miW&#10;X5C+ZRM52s6L+MFJ4xhPvkwnXXdelxRWjetYz5AVYdXLMXF+WTTaNi9wxDpbJWEh64MB6Jo9xf5y&#10;6Q+RWxmsVRFk6EVMTIz91YMwXxUh0xMply3XVrazCLPc3MJgbVPGf1nzDwmW/A8ZpPVjwlfVj5l+&#10;jKOHtiML/1MBxsvsfCYCf10wkWMWsD7RNosoEAgEgj8/cjlWiDCBg5r2t5C7eyL6xh0Z/85+Tp6/&#10;xi+/XWfvjDC09RBhltzdTNQ3puP4d9h/8jzXfvmN63tnEKatLsJ0kUvJcFp6cy/CKkiZ3wGtiwir&#10;Xo5dhLWbQ3JtIixnAwO1Pjy2aBe7d++u9vrmdC5m2XJtZVcTYdZy/Jm4p8Y8GJb8zQySOWa6sJxo&#10;bXvmH6+snImCs/t4d/ZQDH5aQgasIKVQKDGBQCD4s1MzxwoRJnCipv3L2Dc1EE3/9/jV8Y/BIr6c&#10;EFCvmbCyfVMJ1PTnvapCKPpyAgEuM2GuIqe6CMtgaaSWTi+ftG1yl7DcYvtIH9T3KMIo/46Zeg29&#10;VjgtR1ZDrlwJl+XI8kSmh2joGSdzX7SKZOa209L9tUynYxZufT6OQO/BfOi0DFtJ2YVVPNrYmxHb&#10;bovlSYFAIPiTUzPHChEmcKKm/Ss3pE9kx9USqMjnzLbpRAfo6iXCjD8sorMmlIk7rlJCBflntjE9&#10;OgBdfUSY5TZfjA9A02km+26UgamIS189T0QT5b2LMMpJey0K7+b9WXroKkVmsJTncyEpnuQbVXvW&#10;XOtXQ4RRRvJCA7oWg1h1LMu696ss90eOpWdjlv5h+WYf/Jo/TtzhG5RYjBSkf8pUQxNaPx1PgQWM&#10;Z7/h04QzXL9VhsVSyvWDc4jQBjNlb4k0zcbnT3Wk9eNvVv0TUyAQCAR/GmrmWCHCBE7I2d+ctZ/5&#10;MUFovBQoVU0IG7KSxC3jCOrluQjDnMX++TEEabxQKFU0CRvCysQtjAvq5bkIkyaTftrOtB6BaBQK&#10;1Gpv2vRfwEdxT9D0nkWY9NUb7F8ynC6BamsdlV4q/DqO4P0fa69fTREmbX47x/aZfWnjrUShVKJQ&#10;BdBnRZpt9s70GwlLh2PwV6FUKFDqQug9bRNpRbZ5roqUOB4O0aFopEClVKLybc+gxfv5Vbqm+Trr&#10;B/ig7rgAx8qlQCAQCP40yOVYIcIEDmq3v4nivGxypBka10P1wFScR3bOLcrupRDMlBTkcfNOA00H&#10;Wcq4nZNFdkGJ/R5md4mpmPzsbPKLq6k2x7G8nDwKy+U6wsSd/Cyysgsoca1AeSG3a3woEAgEgj8D&#10;cjlWiDCBA2F/gUAgEAgaBrkcK0SYwIGwv0AgEAgEDYNcjhUiTOBA2F8gEAgEgoZBLsfWEGHiJV7i&#10;JV7iJV7iJV7idf9frtQQYYL/XYT9BQKBQCBoGORyrBBhAgfC/gKBQCAQNAxyOVaIMIEDYX+BQCAQ&#10;CBoGuRwrRJjAgbC/QCAQCAQNg1yO/f/OYq0nAZ/bdAAAAABJRU5ErkJgglBLAQItABQABgAIAAAA&#10;IQCcDKSICwEAABMCAAATAAAAAAAAAAAAAAAAAAAAAABbQ29udGVudF9UeXBlc10ueG1sUEsBAi0A&#10;FAAGAAgAAAAhADj9If/WAAAAlAEAAAsAAAAAAAAAAAAAAAAAPAEAAF9yZWxzLy5yZWxzUEsBAi0A&#10;FAAGAAgAAAAhAJU8A4k1AwAAgAoAAA4AAAAAAAAAAAAAAAAAOwIAAGRycy9lMm9Eb2MueG1sUEsB&#10;Ai0AFAAGAAgAAAAhAP86M5i6AAAAIQEAABkAAAAAAAAAAAAAAAAAnAUAAGRycy9fcmVscy9lMm9E&#10;b2MueG1sLnJlbHNQSwECLQAUAAYACAAAACEAp4QYMOIAAAAKAQAADwAAAAAAAAAAAAAAAACNBgAA&#10;ZHJzL2Rvd25yZXYueG1sUEsBAi0ACgAAAAAAAAAhAKkcDlmqIQIAqiECABQAAAAAAAAAAAAAAAAA&#10;nAcAAGRycy9tZWRpYS9pbWFnZTEudG1wUEsFBgAAAAAGAAYAfAEAAHg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7" type="#_x0000_t75" style="position:absolute;top:4784;width:56121;height:10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QUfPEAAAA2gAAAA8AAABkcnMvZG93bnJldi54bWxEj0FrwkAUhO9C/8PyCt500x6CpNkEaS0U&#10;vVjbS2+P7DMbk32bZrca/fVuQfA4zMw3TF6OthNHGnzjWMHTPAFBXDndcK3g++t9tgDhA7LGzjEp&#10;OJOHsniY5Jhpd+JPOu5CLSKEfYYKTAh9JqWvDFn0c9cTR2/vBoshyqGWesBThNtOPidJKi02HBcM&#10;9vRqqGp3f1bBhtJVR6vF9uLeDqb9Obf733Wr1PRxXL6ACDSGe/jW/tAKUvi/Em+ALK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QUfPEAAAA2gAAAA8AAAAAAAAAAAAAAAAA&#10;nwIAAGRycy9kb3ducmV2LnhtbFBLBQYAAAAABAAEAPcAAACQAwAAAAA=&#10;">
                  <v:imagedata r:id="rId10" o:title="" croptop="55911f"/>
                  <v:path arrowok="t"/>
                </v:shape>
                <v:shape id="Imagen 7" o:spid="_x0000_s1028" type="#_x0000_t75" style="position:absolute;width:56121;height:5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9HvK/AAAA2gAAAA8AAABkcnMvZG93bnJldi54bWxET8uKwjAU3Qv+Q7iCG9FUEZVqFB0YEAbB&#10;F4i7S3Ntq81NaaJ2/t4IgsvDec8WtSnEgyqXW1bQ70UgiBOrc04VHA+/3QkI55E1FpZJwT85WMyb&#10;jRnG2j55R4+9T0UIYRejgsz7MpbSJRkZdD1bEgfuYiuDPsAqlbrCZwg3hRxE0UgazDk0ZFjST0bJ&#10;bX83YQaOD7vTZmN99Hded7aD4fW8GirVbtXLKQhPtf+KP+61VjCG95XgBz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qvR7yvwAAANoAAAAPAAAAAAAAAAAAAAAAAJ8CAABk&#10;cnMvZG93bnJldi54bWxQSwUGAAAAAAQABAD3AAAAiwMAAAAA&#10;">
                  <v:imagedata r:id="rId10" o:title="" cropbottom="60283f"/>
                  <v:path arrowok="t"/>
                </v:shape>
                <w10:wrap type="square"/>
              </v:group>
            </w:pict>
          </mc:Fallback>
        </mc:AlternateContent>
      </w:r>
      <w:r w:rsidR="009C74BC" w:rsidRPr="00FB103A">
        <w:rPr>
          <w:rFonts w:ascii="Palatino Linotype" w:eastAsia="Times New Roman" w:hAnsi="Palatino Linotype" w:cs="Arial"/>
          <w:bCs/>
          <w:color w:val="000000"/>
          <w:sz w:val="24"/>
          <w:szCs w:val="24"/>
          <w:lang w:val="es-ES_tradnl" w:eastAsia="es-ES"/>
        </w:rPr>
        <w:t>Robustece lo anterior el Anexo 20 de la Guía de llenado de los comprobantes fiscales digitales por Internet, emitida por el Servicio de Administración Tributaria</w:t>
      </w:r>
      <w:r w:rsidR="009C74BC" w:rsidRPr="00FB103A">
        <w:rPr>
          <w:rStyle w:val="Refdenotaalpie"/>
          <w:rFonts w:ascii="Palatino Linotype" w:eastAsia="Times New Roman" w:hAnsi="Palatino Linotype" w:cs="Arial"/>
          <w:bCs/>
          <w:color w:val="000000"/>
          <w:sz w:val="24"/>
          <w:szCs w:val="24"/>
          <w:lang w:val="es-ES_tradnl" w:eastAsia="es-ES"/>
        </w:rPr>
        <w:footnoteReference w:id="5"/>
      </w:r>
      <w:r w:rsidR="009C74BC" w:rsidRPr="00FB103A">
        <w:rPr>
          <w:rFonts w:ascii="Palatino Linotype" w:eastAsia="Times New Roman" w:hAnsi="Palatino Linotype" w:cs="Arial"/>
          <w:bCs/>
          <w:color w:val="000000"/>
          <w:sz w:val="24"/>
          <w:szCs w:val="24"/>
          <w:lang w:val="es-ES_tradnl" w:eastAsia="es-ES"/>
        </w:rPr>
        <w:t xml:space="preserve"> </w:t>
      </w:r>
      <w:r w:rsidR="00E605C0" w:rsidRPr="00FB103A">
        <w:rPr>
          <w:rFonts w:ascii="Palatino Linotype" w:eastAsia="Times New Roman" w:hAnsi="Palatino Linotype" w:cs="Arial"/>
          <w:bCs/>
          <w:color w:val="000000"/>
          <w:sz w:val="24"/>
          <w:szCs w:val="24"/>
          <w:lang w:val="es-ES_tradnl" w:eastAsia="es-ES"/>
        </w:rPr>
        <w:t xml:space="preserve">en el que especifica </w:t>
      </w:r>
      <w:r w:rsidR="00A84390" w:rsidRPr="00FB103A">
        <w:rPr>
          <w:rFonts w:ascii="Palatino Linotype" w:eastAsia="Times New Roman" w:hAnsi="Palatino Linotype" w:cs="Arial"/>
          <w:bCs/>
          <w:color w:val="000000"/>
          <w:sz w:val="24"/>
          <w:szCs w:val="24"/>
          <w:lang w:val="es-ES_tradnl" w:eastAsia="es-ES"/>
        </w:rPr>
        <w:t>que en ese campo, se debe registrar la descripción del bien o servicio propio de la empresa por cada concepto.</w:t>
      </w:r>
    </w:p>
    <w:p w14:paraId="1D152207" w14:textId="05CAC10A" w:rsidR="00A84390" w:rsidRPr="00FB103A" w:rsidRDefault="00A84390" w:rsidP="00A84390">
      <w:pPr>
        <w:spacing w:after="240" w:line="360" w:lineRule="auto"/>
        <w:jc w:val="both"/>
        <w:rPr>
          <w:rFonts w:ascii="Palatino Linotype" w:eastAsia="Times New Roman" w:hAnsi="Palatino Linotype" w:cs="Arial"/>
          <w:bCs/>
          <w:color w:val="000000"/>
          <w:sz w:val="24"/>
          <w:szCs w:val="24"/>
          <w:lang w:val="es-ES_tradnl" w:eastAsia="es-ES"/>
        </w:rPr>
      </w:pPr>
    </w:p>
    <w:p w14:paraId="0473C6F8" w14:textId="42973256" w:rsidR="00413D01" w:rsidRPr="00FB103A" w:rsidRDefault="00413D01" w:rsidP="00A84390">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Resultando un dato obligatorio en el llenado de las facturas y que desde luego da certeza del servicio contratado o del bien adquirido.</w:t>
      </w:r>
    </w:p>
    <w:p w14:paraId="4EC72568" w14:textId="46B99753" w:rsidR="00A84390" w:rsidRPr="00FB103A" w:rsidRDefault="006F60A5" w:rsidP="00A84390">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 xml:space="preserve">Respecto de la </w:t>
      </w:r>
      <w:r w:rsidRPr="00FB103A">
        <w:rPr>
          <w:rFonts w:ascii="Palatino Linotype" w:eastAsia="Times New Roman" w:hAnsi="Palatino Linotype" w:cs="Arial"/>
          <w:b/>
          <w:bCs/>
          <w:i/>
          <w:color w:val="000000"/>
          <w:sz w:val="24"/>
          <w:szCs w:val="24"/>
          <w:lang w:val="es-ES_tradnl" w:eastAsia="es-ES"/>
        </w:rPr>
        <w:t>firma del Servidor público</w:t>
      </w:r>
      <w:r w:rsidRPr="00FB103A">
        <w:rPr>
          <w:rFonts w:ascii="Palatino Linotype" w:eastAsia="Times New Roman" w:hAnsi="Palatino Linotype" w:cs="Arial"/>
          <w:bCs/>
          <w:color w:val="000000"/>
          <w:sz w:val="24"/>
          <w:szCs w:val="24"/>
          <w:lang w:val="es-ES_tradnl" w:eastAsia="es-ES"/>
        </w:rPr>
        <w:t xml:space="preserve">, este Órgano Garante emitió el Criterio reiterado número 03/24, el cual establece </w:t>
      </w:r>
      <w:r w:rsidR="000F1263" w:rsidRPr="00FB103A">
        <w:rPr>
          <w:rFonts w:ascii="Palatino Linotype" w:eastAsia="Times New Roman" w:hAnsi="Palatino Linotype" w:cs="Arial"/>
          <w:bCs/>
          <w:color w:val="000000"/>
          <w:sz w:val="24"/>
          <w:szCs w:val="24"/>
          <w:lang w:val="es-ES_tradnl" w:eastAsia="es-ES"/>
        </w:rPr>
        <w:t>que la firma emanada de un acto de autoridad es pública, por estar atribuida al ejercicio de facultades.</w:t>
      </w:r>
      <w:r w:rsidRPr="00FB103A">
        <w:rPr>
          <w:rFonts w:ascii="Palatino Linotype" w:eastAsia="Times New Roman" w:hAnsi="Palatino Linotype" w:cs="Arial"/>
          <w:bCs/>
          <w:color w:val="000000"/>
          <w:sz w:val="24"/>
          <w:szCs w:val="24"/>
          <w:lang w:val="es-ES_tradnl" w:eastAsia="es-ES"/>
        </w:rPr>
        <w:t xml:space="preserve"> </w:t>
      </w:r>
    </w:p>
    <w:p w14:paraId="5A309C99" w14:textId="6FAC3A87" w:rsidR="0097477F" w:rsidRPr="00FB103A" w:rsidRDefault="0097477F" w:rsidP="0097477F">
      <w:pPr>
        <w:spacing w:after="240" w:line="276" w:lineRule="auto"/>
        <w:ind w:left="851" w:right="425"/>
        <w:jc w:val="both"/>
        <w:rPr>
          <w:rFonts w:ascii="Palatino Linotype" w:eastAsia="Times New Roman" w:hAnsi="Palatino Linotype" w:cs="Arial"/>
          <w:bCs/>
          <w:i/>
          <w:color w:val="000000"/>
          <w:szCs w:val="24"/>
          <w:lang w:val="es-ES" w:eastAsia="es-ES"/>
        </w:rPr>
      </w:pPr>
      <w:r w:rsidRPr="00FB103A">
        <w:rPr>
          <w:rFonts w:ascii="Palatino Linotype" w:eastAsia="Times New Roman" w:hAnsi="Palatino Linotype" w:cs="Arial"/>
          <w:b/>
          <w:bCs/>
          <w:i/>
          <w:color w:val="000000"/>
          <w:szCs w:val="24"/>
          <w:lang w:val="es-ES" w:eastAsia="es-ES"/>
        </w:rPr>
        <w:t xml:space="preserve">“FIRMA DE SERVIDORES PÚBLICOS VINCULADA AL EJERCICIO DE LA FUNCIÓN PÚBLICA, NO PROCEDE SU CLASIFICACIÓN COMO CONFIDENCIAL. </w:t>
      </w:r>
      <w:r w:rsidRPr="00FB103A">
        <w:rPr>
          <w:rFonts w:ascii="Palatino Linotype" w:eastAsia="Times New Roman" w:hAnsi="Palatino Linotype" w:cs="Arial"/>
          <w:bCs/>
          <w:i/>
          <w:color w:val="000000"/>
          <w:szCs w:val="24"/>
          <w:lang w:val="es-ES" w:eastAsia="es-ES"/>
        </w:rPr>
        <w:t>La firma emitida y/o generada como un acto de autoridad en ejercicio de las atribuciones que tienen conferidas los servidores públicos, es información pública, dado que documenta y rinde cuentas sobre el debido ejercicio de sus facultades con motivo del empleo, cargo o comisión que le han sido encomendados.</w:t>
      </w:r>
    </w:p>
    <w:p w14:paraId="15F480FC" w14:textId="77777777" w:rsidR="0097477F" w:rsidRPr="00FB103A" w:rsidRDefault="0097477F" w:rsidP="0097477F">
      <w:pPr>
        <w:spacing w:after="240" w:line="276" w:lineRule="auto"/>
        <w:ind w:left="851" w:right="425"/>
        <w:jc w:val="both"/>
        <w:rPr>
          <w:rFonts w:ascii="Palatino Linotype" w:eastAsia="Times New Roman" w:hAnsi="Palatino Linotype" w:cs="Arial"/>
          <w:b/>
          <w:bCs/>
          <w:i/>
          <w:color w:val="000000"/>
          <w:szCs w:val="24"/>
          <w:lang w:eastAsia="es-ES"/>
        </w:rPr>
      </w:pPr>
      <w:r w:rsidRPr="00FB103A">
        <w:rPr>
          <w:rFonts w:ascii="Palatino Linotype" w:eastAsia="Times New Roman" w:hAnsi="Palatino Linotype" w:cs="Arial"/>
          <w:b/>
          <w:bCs/>
          <w:i/>
          <w:color w:val="000000"/>
          <w:szCs w:val="24"/>
          <w:lang w:eastAsia="es-ES"/>
        </w:rPr>
        <w:t xml:space="preserve">Precedentes: </w:t>
      </w:r>
    </w:p>
    <w:p w14:paraId="6005107F" w14:textId="77777777" w:rsidR="0097477F" w:rsidRPr="00FB103A" w:rsidRDefault="0097477F" w:rsidP="0097477F">
      <w:pPr>
        <w:spacing w:after="240" w:line="276" w:lineRule="auto"/>
        <w:ind w:left="851" w:right="425"/>
        <w:jc w:val="both"/>
        <w:rPr>
          <w:rFonts w:ascii="Palatino Linotype" w:eastAsia="Times New Roman" w:hAnsi="Palatino Linotype" w:cs="Arial"/>
          <w:b/>
          <w:bCs/>
          <w:i/>
          <w:color w:val="000000"/>
          <w:szCs w:val="24"/>
          <w:lang w:eastAsia="es-ES"/>
        </w:rPr>
      </w:pPr>
    </w:p>
    <w:p w14:paraId="3D56C6E2" w14:textId="77777777" w:rsidR="0097477F" w:rsidRPr="00FB103A" w:rsidRDefault="0097477F" w:rsidP="00FB536F">
      <w:pPr>
        <w:numPr>
          <w:ilvl w:val="0"/>
          <w:numId w:val="5"/>
        </w:numPr>
        <w:spacing w:after="240" w:line="276" w:lineRule="auto"/>
        <w:ind w:left="851" w:right="425" w:firstLine="0"/>
        <w:jc w:val="both"/>
        <w:rPr>
          <w:rFonts w:ascii="Palatino Linotype" w:eastAsia="Times New Roman" w:hAnsi="Palatino Linotype" w:cs="Arial"/>
          <w:bCs/>
          <w:i/>
          <w:color w:val="000000"/>
          <w:szCs w:val="24"/>
          <w:lang w:val="es-ES" w:eastAsia="es-ES"/>
        </w:rPr>
      </w:pPr>
      <w:r w:rsidRPr="00FB103A">
        <w:rPr>
          <w:rFonts w:ascii="Palatino Linotype" w:eastAsia="Times New Roman" w:hAnsi="Palatino Linotype" w:cs="Arial"/>
          <w:bCs/>
          <w:i/>
          <w:color w:val="000000"/>
          <w:szCs w:val="24"/>
          <w:lang w:val="es-ES" w:eastAsia="es-ES"/>
        </w:rPr>
        <w:t xml:space="preserve">En materia de acceso a la información pública. </w:t>
      </w:r>
      <w:r w:rsidRPr="00FB103A">
        <w:rPr>
          <w:rFonts w:ascii="Palatino Linotype" w:eastAsia="Times New Roman" w:hAnsi="Palatino Linotype" w:cs="Arial"/>
          <w:bCs/>
          <w:i/>
          <w:color w:val="000000"/>
          <w:szCs w:val="24"/>
          <w:lang w:eastAsia="es-ES"/>
        </w:rPr>
        <w:t>04886/INFOEM/IP/RR/2023 y acumulado</w:t>
      </w:r>
      <w:r w:rsidRPr="00FB103A">
        <w:rPr>
          <w:rFonts w:ascii="Palatino Linotype" w:eastAsia="Times New Roman" w:hAnsi="Palatino Linotype" w:cs="Arial"/>
          <w:bCs/>
          <w:i/>
          <w:color w:val="000000"/>
          <w:szCs w:val="24"/>
          <w:lang w:val="es-ES" w:eastAsia="es-ES"/>
        </w:rPr>
        <w:t xml:space="preserve">. Aprobada por unanimidad de votos, emitiendo voto particular concurrente los Comisionados María del Rosario Mejía Ayala y Luis Gustavo Parra Noriega y voto particular la Comisionada Guadalupe Ramírez Peña. </w:t>
      </w:r>
      <w:r w:rsidRPr="00FB103A">
        <w:rPr>
          <w:rFonts w:ascii="Palatino Linotype" w:eastAsia="Times New Roman" w:hAnsi="Palatino Linotype" w:cs="Arial"/>
          <w:bCs/>
          <w:i/>
          <w:color w:val="000000"/>
          <w:szCs w:val="24"/>
          <w:lang w:eastAsia="es-ES"/>
        </w:rPr>
        <w:t>Ayuntamiento de Zinacantepec</w:t>
      </w:r>
      <w:r w:rsidRPr="00FB103A">
        <w:rPr>
          <w:rFonts w:ascii="Palatino Linotype" w:eastAsia="Times New Roman" w:hAnsi="Palatino Linotype" w:cs="Arial"/>
          <w:bCs/>
          <w:i/>
          <w:color w:val="000000"/>
          <w:szCs w:val="24"/>
          <w:lang w:val="es-ES" w:eastAsia="es-ES"/>
        </w:rPr>
        <w:t>. Comisionado Ponente Luis Gustavo Parra Noriega. Sesión 01 – 2024.</w:t>
      </w:r>
    </w:p>
    <w:p w14:paraId="45189169" w14:textId="77777777" w:rsidR="0097477F" w:rsidRPr="00FB103A" w:rsidRDefault="0097477F" w:rsidP="00FB536F">
      <w:pPr>
        <w:numPr>
          <w:ilvl w:val="0"/>
          <w:numId w:val="5"/>
        </w:numPr>
        <w:spacing w:after="240" w:line="276" w:lineRule="auto"/>
        <w:ind w:left="851" w:right="425" w:firstLine="0"/>
        <w:jc w:val="both"/>
        <w:rPr>
          <w:rFonts w:ascii="Palatino Linotype" w:eastAsia="Times New Roman" w:hAnsi="Palatino Linotype" w:cs="Arial"/>
          <w:bCs/>
          <w:i/>
          <w:color w:val="000000"/>
          <w:szCs w:val="24"/>
          <w:lang w:val="es-ES" w:eastAsia="es-ES"/>
        </w:rPr>
      </w:pPr>
      <w:r w:rsidRPr="00FB103A">
        <w:rPr>
          <w:rFonts w:ascii="Palatino Linotype" w:eastAsia="Times New Roman" w:hAnsi="Palatino Linotype" w:cs="Arial"/>
          <w:bCs/>
          <w:i/>
          <w:color w:val="000000"/>
          <w:szCs w:val="24"/>
          <w:lang w:val="es-ES" w:eastAsia="es-ES"/>
        </w:rPr>
        <w:t xml:space="preserve">En materia de acceso a la información pública. </w:t>
      </w:r>
      <w:r w:rsidRPr="00FB103A">
        <w:rPr>
          <w:rFonts w:ascii="Palatino Linotype" w:eastAsia="Times New Roman" w:hAnsi="Palatino Linotype" w:cs="Arial"/>
          <w:bCs/>
          <w:i/>
          <w:color w:val="000000"/>
          <w:szCs w:val="24"/>
          <w:lang w:eastAsia="es-ES"/>
        </w:rPr>
        <w:t>00261/INFOEM/IP/RR/2023</w:t>
      </w:r>
      <w:r w:rsidRPr="00FB103A">
        <w:rPr>
          <w:rFonts w:ascii="Palatino Linotype" w:eastAsia="Times New Roman" w:hAnsi="Palatino Linotype" w:cs="Arial"/>
          <w:bCs/>
          <w:i/>
          <w:color w:val="000000"/>
          <w:szCs w:val="24"/>
          <w:lang w:val="es-ES" w:eastAsia="es-ES"/>
        </w:rPr>
        <w:t xml:space="preserve">. Aprobada por unanimidad de votos, emitiendo voto particular concurrente los Comisionados María del Rosario Mejía Ayala y Luis Gustavo Parra Noriega y las Comisionadas Guadalupe Ramírez Peña y Sharon Cristina Morales Martínez. </w:t>
      </w:r>
      <w:r w:rsidRPr="00FB103A">
        <w:rPr>
          <w:rFonts w:ascii="Palatino Linotype" w:eastAsia="Times New Roman" w:hAnsi="Palatino Linotype" w:cs="Arial"/>
          <w:bCs/>
          <w:i/>
          <w:color w:val="000000"/>
          <w:szCs w:val="24"/>
          <w:lang w:eastAsia="es-ES"/>
        </w:rPr>
        <w:t>Secretaría de Desarrollo Económico</w:t>
      </w:r>
      <w:r w:rsidRPr="00FB103A">
        <w:rPr>
          <w:rFonts w:ascii="Palatino Linotype" w:eastAsia="Times New Roman" w:hAnsi="Palatino Linotype" w:cs="Arial"/>
          <w:bCs/>
          <w:i/>
          <w:color w:val="000000"/>
          <w:szCs w:val="24"/>
          <w:lang w:val="es-ES" w:eastAsia="es-ES"/>
        </w:rPr>
        <w:t>. Comisionado Ponente Luis Gustavo Parra Noriega. Sesión 02 – 2024.</w:t>
      </w:r>
    </w:p>
    <w:p w14:paraId="5A8F43A8" w14:textId="49340140" w:rsidR="0097477F" w:rsidRPr="00FB103A" w:rsidRDefault="0097477F" w:rsidP="00FB536F">
      <w:pPr>
        <w:numPr>
          <w:ilvl w:val="0"/>
          <w:numId w:val="5"/>
        </w:numPr>
        <w:spacing w:after="240" w:line="276" w:lineRule="auto"/>
        <w:ind w:left="851" w:right="425" w:firstLine="0"/>
        <w:jc w:val="both"/>
        <w:rPr>
          <w:rFonts w:ascii="Palatino Linotype" w:eastAsia="Times New Roman" w:hAnsi="Palatino Linotype" w:cs="Arial"/>
          <w:bCs/>
          <w:i/>
          <w:color w:val="000000"/>
          <w:szCs w:val="24"/>
          <w:lang w:val="es-ES" w:eastAsia="es-ES"/>
        </w:rPr>
      </w:pPr>
      <w:r w:rsidRPr="00FB103A">
        <w:rPr>
          <w:rFonts w:ascii="Palatino Linotype" w:eastAsia="Times New Roman" w:hAnsi="Palatino Linotype" w:cs="Arial"/>
          <w:bCs/>
          <w:i/>
          <w:color w:val="000000"/>
          <w:szCs w:val="24"/>
          <w:lang w:val="es-ES" w:eastAsia="es-ES"/>
        </w:rPr>
        <w:t xml:space="preserve">En materia de acceso a la información pública. </w:t>
      </w:r>
      <w:r w:rsidRPr="00FB103A">
        <w:rPr>
          <w:rFonts w:ascii="Palatino Linotype" w:eastAsia="Times New Roman" w:hAnsi="Palatino Linotype" w:cs="Arial"/>
          <w:bCs/>
          <w:i/>
          <w:color w:val="000000"/>
          <w:szCs w:val="24"/>
          <w:lang w:eastAsia="es-ES"/>
        </w:rPr>
        <w:t>04789/INFOEM/IP/RR/2023.</w:t>
      </w:r>
      <w:r w:rsidRPr="00FB103A">
        <w:rPr>
          <w:rFonts w:ascii="Palatino Linotype" w:eastAsia="Times New Roman" w:hAnsi="Palatino Linotype" w:cs="Arial"/>
          <w:bCs/>
          <w:i/>
          <w:color w:val="000000"/>
          <w:szCs w:val="24"/>
          <w:lang w:val="es-ES" w:eastAsia="es-ES"/>
        </w:rPr>
        <w:t xml:space="preserve"> Aprobada por unanimidad de votos, emitiendo voto particular concurrente los Comisionados María del Rosario Mejía Ayala y Luis Gustavo Parra Noriega y voto particular la Comisionada Guadalupe Ramírez Peña. </w:t>
      </w:r>
      <w:r w:rsidRPr="00FB103A">
        <w:rPr>
          <w:rFonts w:ascii="Palatino Linotype" w:eastAsia="Times New Roman" w:hAnsi="Palatino Linotype" w:cs="Arial"/>
          <w:bCs/>
          <w:i/>
          <w:color w:val="000000"/>
          <w:szCs w:val="24"/>
          <w:lang w:eastAsia="es-ES"/>
        </w:rPr>
        <w:t>Comisión Estatal de Parques Naturales y de la Fauna</w:t>
      </w:r>
      <w:r w:rsidRPr="00FB103A">
        <w:rPr>
          <w:rFonts w:ascii="Palatino Linotype" w:eastAsia="Times New Roman" w:hAnsi="Palatino Linotype" w:cs="Arial"/>
          <w:bCs/>
          <w:i/>
          <w:color w:val="000000"/>
          <w:szCs w:val="24"/>
          <w:lang w:val="es-ES" w:eastAsia="es-ES"/>
        </w:rPr>
        <w:t xml:space="preserve">. Comisionado Ponente </w:t>
      </w:r>
      <w:r w:rsidRPr="00FB103A">
        <w:rPr>
          <w:rFonts w:ascii="Palatino Linotype" w:eastAsia="Times New Roman" w:hAnsi="Palatino Linotype" w:cs="Arial"/>
          <w:bCs/>
          <w:i/>
          <w:color w:val="000000"/>
          <w:szCs w:val="24"/>
          <w:lang w:eastAsia="es-ES"/>
        </w:rPr>
        <w:t>Guadalupe Ramírez Peña</w:t>
      </w:r>
      <w:r w:rsidRPr="00FB103A">
        <w:rPr>
          <w:rFonts w:ascii="Palatino Linotype" w:eastAsia="Times New Roman" w:hAnsi="Palatino Linotype" w:cs="Arial"/>
          <w:bCs/>
          <w:i/>
          <w:color w:val="000000"/>
          <w:szCs w:val="24"/>
          <w:lang w:val="es-ES" w:eastAsia="es-ES"/>
        </w:rPr>
        <w:t>. Sesión 08 – 2024.</w:t>
      </w:r>
      <w:r w:rsidR="002F19F4" w:rsidRPr="00FB103A">
        <w:rPr>
          <w:rFonts w:ascii="Palatino Linotype" w:eastAsia="Times New Roman" w:hAnsi="Palatino Linotype" w:cs="Arial"/>
          <w:bCs/>
          <w:i/>
          <w:color w:val="000000"/>
          <w:szCs w:val="24"/>
          <w:lang w:val="es-ES" w:eastAsia="es-ES"/>
        </w:rPr>
        <w:t>” (Sic.)</w:t>
      </w:r>
    </w:p>
    <w:p w14:paraId="44492353" w14:textId="77777777" w:rsidR="002B31A3" w:rsidRPr="00FB103A" w:rsidRDefault="002B31A3" w:rsidP="002B31A3">
      <w:pPr>
        <w:ind w:right="-91"/>
        <w:jc w:val="both"/>
        <w:rPr>
          <w:rFonts w:ascii="Palatino Linotype" w:eastAsia="Calibri" w:hAnsi="Palatino Linotype" w:cs="Tahoma"/>
          <w:b/>
          <w:bCs/>
        </w:rPr>
      </w:pPr>
    </w:p>
    <w:p w14:paraId="44DD0C9B" w14:textId="77777777" w:rsidR="002B31A3" w:rsidRPr="00FB103A" w:rsidRDefault="002B31A3" w:rsidP="002B31A3">
      <w:pPr>
        <w:spacing w:line="360" w:lineRule="auto"/>
        <w:ind w:right="-91"/>
        <w:jc w:val="both"/>
        <w:rPr>
          <w:rFonts w:ascii="Palatino Linotype" w:eastAsia="Calibri" w:hAnsi="Palatino Linotype" w:cs="Tahoma"/>
          <w:bCs/>
          <w:sz w:val="24"/>
          <w:lang w:val="es-ES"/>
        </w:rPr>
      </w:pPr>
      <w:r w:rsidRPr="00FB103A">
        <w:rPr>
          <w:rFonts w:ascii="Palatino Linotype" w:eastAsia="Calibri" w:hAnsi="Palatino Linotype" w:cs="Tahoma"/>
          <w:b/>
          <w:bCs/>
          <w:i/>
          <w:sz w:val="24"/>
          <w:lang w:val="es-ES"/>
        </w:rPr>
        <w:t>Las cadenas originales y sellos</w:t>
      </w:r>
      <w:r w:rsidRPr="00FB103A">
        <w:rPr>
          <w:rFonts w:ascii="Palatino Linotype" w:eastAsia="Calibri" w:hAnsi="Palatino Linotype" w:cs="Tahoma"/>
          <w:bCs/>
          <w:sz w:val="24"/>
          <w:lang w:val="es-ES"/>
        </w:rPr>
        <w:t xml:space="preserve">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6F396DE6" w14:textId="77777777" w:rsidR="002B31A3" w:rsidRPr="00FB103A" w:rsidRDefault="002B31A3" w:rsidP="002B31A3">
      <w:pPr>
        <w:ind w:right="-91"/>
        <w:jc w:val="both"/>
        <w:rPr>
          <w:rFonts w:ascii="Palatino Linotype" w:eastAsia="Calibri" w:hAnsi="Palatino Linotype" w:cs="Tahoma"/>
          <w:bCs/>
          <w:lang w:val="es-ES"/>
        </w:rPr>
      </w:pPr>
    </w:p>
    <w:p w14:paraId="0939F75C" w14:textId="77777777" w:rsidR="002B31A3" w:rsidRPr="00FB103A" w:rsidRDefault="002B31A3" w:rsidP="002B31A3">
      <w:pPr>
        <w:ind w:left="567" w:right="899"/>
        <w:jc w:val="both"/>
        <w:rPr>
          <w:rFonts w:ascii="Palatino Linotype" w:eastAsia="Calibri" w:hAnsi="Palatino Linotype" w:cs="Tahoma"/>
          <w:bCs/>
          <w:i/>
          <w:lang w:val="es-ES"/>
        </w:rPr>
      </w:pPr>
      <w:r w:rsidRPr="00FB103A">
        <w:rPr>
          <w:rFonts w:ascii="Palatino Linotype" w:eastAsia="Calibri" w:hAnsi="Palatino Linotype" w:cs="Tahoma"/>
          <w:bCs/>
          <w:i/>
          <w:lang w:val="es-ES"/>
        </w:rPr>
        <w:t>“Elementos utilizados en la generación de Sellos Digitales:</w:t>
      </w:r>
    </w:p>
    <w:p w14:paraId="0FD33FFE" w14:textId="77777777" w:rsidR="002B31A3" w:rsidRPr="00FB103A" w:rsidRDefault="002B31A3" w:rsidP="002B31A3">
      <w:pPr>
        <w:ind w:left="567" w:right="899"/>
        <w:jc w:val="both"/>
        <w:rPr>
          <w:rFonts w:ascii="Palatino Linotype" w:eastAsia="Calibri" w:hAnsi="Palatino Linotype" w:cs="Tahoma"/>
          <w:bCs/>
          <w:i/>
          <w:lang w:val="es-ES"/>
        </w:rPr>
      </w:pPr>
      <w:r w:rsidRPr="00FB103A">
        <w:rPr>
          <w:rFonts w:ascii="Palatino Linotype" w:eastAsia="Calibri" w:hAnsi="Palatino Linotype" w:cs="Tahoma"/>
          <w:bCs/>
          <w:i/>
          <w:lang w:val="es-ES"/>
        </w:rPr>
        <w:lastRenderedPageBreak/>
        <w:t>•</w:t>
      </w:r>
      <w:r w:rsidRPr="00FB103A">
        <w:rPr>
          <w:rFonts w:ascii="Palatino Linotype" w:eastAsia="Calibri" w:hAnsi="Palatino Linotype" w:cs="Tahoma"/>
          <w:bCs/>
          <w:i/>
          <w:lang w:val="es-ES"/>
        </w:rPr>
        <w:tab/>
        <w:t>Cadena Original, el elemento a sellar, en este caso de un comprobante fiscal digital a través de Internet.</w:t>
      </w:r>
    </w:p>
    <w:p w14:paraId="364AB643" w14:textId="77777777" w:rsidR="002B31A3" w:rsidRPr="00FB103A" w:rsidRDefault="002B31A3" w:rsidP="002B31A3">
      <w:pPr>
        <w:ind w:left="567" w:right="899"/>
        <w:jc w:val="both"/>
        <w:rPr>
          <w:rFonts w:ascii="Palatino Linotype" w:eastAsia="Calibri" w:hAnsi="Palatino Linotype" w:cs="Tahoma"/>
          <w:bCs/>
          <w:i/>
          <w:lang w:val="es-ES"/>
        </w:rPr>
      </w:pPr>
      <w:r w:rsidRPr="00FB103A">
        <w:rPr>
          <w:rFonts w:ascii="Palatino Linotype" w:eastAsia="Calibri" w:hAnsi="Palatino Linotype" w:cs="Tahoma"/>
          <w:bCs/>
          <w:i/>
          <w:lang w:val="es-ES"/>
        </w:rPr>
        <w:t>•</w:t>
      </w:r>
      <w:r w:rsidRPr="00FB103A">
        <w:rPr>
          <w:rFonts w:ascii="Palatino Linotype" w:eastAsia="Calibri" w:hAnsi="Palatino Linotype" w:cs="Tahoma"/>
          <w:bCs/>
          <w:i/>
          <w:lang w:val="es-ES"/>
        </w:rPr>
        <w:tab/>
        <w:t>Certificado de Sello Digital y su correspondiente clave privada.</w:t>
      </w:r>
    </w:p>
    <w:p w14:paraId="6B3EEAA6" w14:textId="77777777" w:rsidR="002B31A3" w:rsidRPr="00FB103A" w:rsidRDefault="002B31A3" w:rsidP="002B31A3">
      <w:pPr>
        <w:ind w:left="567" w:right="899"/>
        <w:jc w:val="both"/>
        <w:rPr>
          <w:rFonts w:ascii="Palatino Linotype" w:eastAsia="Calibri" w:hAnsi="Palatino Linotype" w:cs="Tahoma"/>
          <w:bCs/>
          <w:i/>
          <w:lang w:val="es-ES"/>
        </w:rPr>
      </w:pPr>
      <w:r w:rsidRPr="00FB103A">
        <w:rPr>
          <w:rFonts w:ascii="Palatino Linotype" w:eastAsia="Calibri" w:hAnsi="Palatino Linotype" w:cs="Tahoma"/>
          <w:bCs/>
          <w:i/>
          <w:lang w:val="es-ES"/>
        </w:rPr>
        <w:t>•</w:t>
      </w:r>
      <w:r w:rsidRPr="00FB103A">
        <w:rPr>
          <w:rFonts w:ascii="Palatino Linotype" w:eastAsia="Calibri" w:hAnsi="Palatino Linotype" w:cs="Tahoma"/>
          <w:bCs/>
          <w:i/>
          <w:lang w:val="es-ES"/>
        </w:rPr>
        <w:tab/>
        <w:t>Algoritmos de criptografía de clave pública para firma electrónica avanzada.</w:t>
      </w:r>
    </w:p>
    <w:p w14:paraId="67BCD8FD" w14:textId="77777777" w:rsidR="002B31A3" w:rsidRPr="00FB103A" w:rsidRDefault="002B31A3" w:rsidP="002B31A3">
      <w:pPr>
        <w:ind w:left="567" w:right="899"/>
        <w:jc w:val="both"/>
        <w:rPr>
          <w:rFonts w:ascii="Palatino Linotype" w:eastAsia="Calibri" w:hAnsi="Palatino Linotype" w:cs="Tahoma"/>
          <w:bCs/>
          <w:i/>
          <w:lang w:val="es-ES"/>
        </w:rPr>
      </w:pPr>
      <w:r w:rsidRPr="00FB103A">
        <w:rPr>
          <w:rFonts w:ascii="Palatino Linotype" w:eastAsia="Calibri" w:hAnsi="Palatino Linotype" w:cs="Tahoma"/>
          <w:bCs/>
          <w:i/>
          <w:lang w:val="es-ES"/>
        </w:rPr>
        <w:t>•</w:t>
      </w:r>
      <w:r w:rsidRPr="00FB103A">
        <w:rPr>
          <w:rFonts w:ascii="Palatino Linotype" w:eastAsia="Calibri" w:hAnsi="Palatino Linotype" w:cs="Tahoma"/>
          <w:bCs/>
          <w:i/>
          <w:lang w:val="es-ES"/>
        </w:rPr>
        <w:tab/>
        <w:t>Especificaciones de conversión de la firma electrónica avanzada a Base 64.</w:t>
      </w:r>
    </w:p>
    <w:p w14:paraId="52DD5752" w14:textId="77777777" w:rsidR="002B31A3" w:rsidRPr="00FB103A" w:rsidRDefault="002B31A3" w:rsidP="002B31A3">
      <w:pPr>
        <w:ind w:left="567" w:right="899"/>
        <w:jc w:val="both"/>
        <w:rPr>
          <w:rFonts w:ascii="Palatino Linotype" w:eastAsia="Calibri" w:hAnsi="Palatino Linotype" w:cs="Tahoma"/>
          <w:bCs/>
          <w:i/>
          <w:lang w:val="es-ES"/>
        </w:rPr>
      </w:pPr>
      <w:r w:rsidRPr="00FB103A">
        <w:rPr>
          <w:rFonts w:ascii="Palatino Linotype" w:eastAsia="Calibri" w:hAnsi="Palatino Linotype" w:cs="Tahoma"/>
          <w:bCs/>
          <w:i/>
          <w:lang w:val="es-ES"/>
        </w:rPr>
        <w:t>Para la generación de sellos digitales se utiliza criptografía de clave pública aplicada a una cadena original.</w:t>
      </w:r>
    </w:p>
    <w:p w14:paraId="106BD6D5" w14:textId="77777777" w:rsidR="002B31A3" w:rsidRPr="00FB103A" w:rsidRDefault="002B31A3" w:rsidP="002B31A3">
      <w:pPr>
        <w:ind w:left="567" w:right="899"/>
        <w:jc w:val="both"/>
        <w:rPr>
          <w:rFonts w:ascii="Palatino Linotype" w:eastAsia="Calibri" w:hAnsi="Palatino Linotype" w:cs="Tahoma"/>
          <w:bCs/>
          <w:i/>
          <w:lang w:val="es-ES"/>
        </w:rPr>
      </w:pPr>
    </w:p>
    <w:p w14:paraId="141D6E64" w14:textId="77777777" w:rsidR="002B31A3" w:rsidRPr="00FB103A" w:rsidRDefault="002B31A3" w:rsidP="002B31A3">
      <w:pPr>
        <w:ind w:left="567" w:right="899"/>
        <w:jc w:val="both"/>
        <w:rPr>
          <w:rFonts w:ascii="Palatino Linotype" w:eastAsia="Calibri" w:hAnsi="Palatino Linotype" w:cs="Tahoma"/>
          <w:bCs/>
          <w:i/>
          <w:lang w:val="es-ES"/>
        </w:rPr>
      </w:pPr>
      <w:r w:rsidRPr="00FB103A">
        <w:rPr>
          <w:rFonts w:ascii="Palatino Linotype" w:eastAsia="Calibri" w:hAnsi="Palatino Linotype" w:cs="Tahoma"/>
          <w:bCs/>
          <w:i/>
          <w:lang w:val="es-ES"/>
        </w:rPr>
        <w:t>Criptografía de la Clave Pública</w:t>
      </w:r>
    </w:p>
    <w:p w14:paraId="4820B0F8" w14:textId="77777777" w:rsidR="002B31A3" w:rsidRPr="00FB103A" w:rsidRDefault="002B31A3" w:rsidP="002B31A3">
      <w:pPr>
        <w:ind w:left="567" w:right="899"/>
        <w:jc w:val="both"/>
        <w:rPr>
          <w:rFonts w:ascii="Palatino Linotype" w:eastAsia="Calibri" w:hAnsi="Palatino Linotype" w:cs="Tahoma"/>
          <w:bCs/>
          <w:i/>
          <w:lang w:val="es-ES"/>
        </w:rPr>
      </w:pPr>
      <w:r w:rsidRPr="00FB103A">
        <w:rPr>
          <w:rFonts w:ascii="Palatino Linotype" w:eastAsia="Calibri" w:hAnsi="Palatino Linotype" w:cs="Tahoma"/>
          <w:bCs/>
          <w:i/>
          <w:lang w:val="es-E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2931EE3D" w14:textId="77777777" w:rsidR="002B31A3" w:rsidRPr="00FB103A" w:rsidRDefault="002B31A3" w:rsidP="002B31A3">
      <w:pPr>
        <w:ind w:right="-91"/>
        <w:jc w:val="both"/>
        <w:rPr>
          <w:rFonts w:ascii="Palatino Linotype" w:eastAsia="Calibri" w:hAnsi="Palatino Linotype" w:cs="Tahoma"/>
          <w:bCs/>
          <w:lang w:val="es-ES"/>
        </w:rPr>
      </w:pPr>
    </w:p>
    <w:p w14:paraId="7B8D7352" w14:textId="77777777" w:rsidR="002B31A3" w:rsidRPr="00FB103A" w:rsidRDefault="002B31A3" w:rsidP="002B31A3">
      <w:pPr>
        <w:spacing w:line="360" w:lineRule="auto"/>
        <w:jc w:val="both"/>
        <w:rPr>
          <w:rFonts w:ascii="Palatino Linotype" w:eastAsia="Calibri" w:hAnsi="Palatino Linotype" w:cs="Tahoma"/>
          <w:bCs/>
          <w:lang w:val="es-ES"/>
        </w:rPr>
      </w:pPr>
      <w:r w:rsidRPr="00FB103A">
        <w:rPr>
          <w:rFonts w:ascii="Palatino Linotype" w:eastAsia="Calibri" w:hAnsi="Palatino Linotype" w:cs="Tahoma"/>
          <w:bCs/>
          <w:sz w:val="24"/>
          <w:lang w:val="es-ES"/>
        </w:rPr>
        <w:t xml:space="preserve">Es decir, por sí solos las cadenas originales y los sellos originales no contienen datos personales confidenciales, por lo que se considera que </w:t>
      </w:r>
      <w:r w:rsidRPr="00FB103A">
        <w:rPr>
          <w:rFonts w:ascii="Palatino Linotype" w:eastAsia="Calibri" w:hAnsi="Palatino Linotype" w:cs="Tahoma"/>
          <w:b/>
          <w:bCs/>
          <w:sz w:val="24"/>
          <w:lang w:val="es-ES"/>
        </w:rPr>
        <w:t>no actualizan en supuesto de confidencialidad</w:t>
      </w:r>
      <w:r w:rsidRPr="00FB103A">
        <w:rPr>
          <w:rFonts w:ascii="Palatino Linotype" w:eastAsia="Calibri" w:hAnsi="Palatino Linotype" w:cs="Tahoma"/>
          <w:bCs/>
          <w:sz w:val="24"/>
          <w:lang w:val="es-ES"/>
        </w:rPr>
        <w:t xml:space="preserve">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r w:rsidRPr="00FB103A">
        <w:rPr>
          <w:rFonts w:ascii="Palatino Linotype" w:eastAsia="Calibri" w:hAnsi="Palatino Linotype" w:cs="Tahoma"/>
          <w:bCs/>
          <w:lang w:val="es-ES"/>
        </w:rPr>
        <w:t>.</w:t>
      </w:r>
    </w:p>
    <w:p w14:paraId="7C8E16D5" w14:textId="77777777" w:rsidR="002B31A3" w:rsidRPr="00FB103A" w:rsidRDefault="002B31A3" w:rsidP="002B31A3">
      <w:pPr>
        <w:jc w:val="both"/>
        <w:rPr>
          <w:rFonts w:ascii="Palatino Linotype" w:eastAsia="Calibri" w:hAnsi="Palatino Linotype" w:cs="Tahoma"/>
          <w:bCs/>
          <w:lang w:val="es-ES"/>
        </w:rPr>
      </w:pPr>
    </w:p>
    <w:p w14:paraId="074FDCEC" w14:textId="77777777" w:rsidR="00794A51" w:rsidRPr="00FB103A" w:rsidRDefault="00794A51" w:rsidP="00794A51">
      <w:pPr>
        <w:spacing w:after="0" w:line="360" w:lineRule="auto"/>
        <w:jc w:val="both"/>
        <w:rPr>
          <w:rFonts w:ascii="Palatino Linotype" w:eastAsia="Calibri" w:hAnsi="Palatino Linotype" w:cs="Calibri"/>
          <w:sz w:val="24"/>
          <w:szCs w:val="24"/>
          <w:lang w:eastAsia="es-MX"/>
        </w:rPr>
      </w:pPr>
      <w:r w:rsidRPr="00FB103A">
        <w:rPr>
          <w:rFonts w:ascii="Palatino Linotype" w:eastAsia="Calibri" w:hAnsi="Palatino Linotype" w:cs="Calibri"/>
          <w:sz w:val="24"/>
          <w:szCs w:val="24"/>
          <w:lang w:eastAsia="es-MX"/>
        </w:rPr>
        <w:t xml:space="preserve">Ahora bien, por lo que hace </w:t>
      </w:r>
      <w:r w:rsidRPr="00FB103A">
        <w:rPr>
          <w:rFonts w:ascii="Palatino Linotype" w:eastAsia="Calibri" w:hAnsi="Palatino Linotype" w:cs="Calibri"/>
          <w:b/>
          <w:i/>
          <w:sz w:val="24"/>
          <w:szCs w:val="24"/>
          <w:lang w:eastAsia="es-MX"/>
        </w:rPr>
        <w:t>Folio Fiscal</w:t>
      </w:r>
      <w:r w:rsidRPr="00FB103A">
        <w:rPr>
          <w:rFonts w:ascii="Palatino Linotype" w:eastAsia="Calibri" w:hAnsi="Palatino Linotype" w:cs="Calibri"/>
          <w:sz w:val="24"/>
          <w:szCs w:val="24"/>
          <w:lang w:eastAsia="es-MX"/>
        </w:rPr>
        <w:t xml:space="preserve">, cabe precisar que conforme al ANEXO 20 de la Segunda Resolución de modificaciones a la Resolución Miscelánea Fiscal para dos mil diecisiete, el folio fiscal se conforma de treinta seis caracteres alfanuméricos; </w:t>
      </w:r>
      <w:r w:rsidRPr="00FB103A">
        <w:rPr>
          <w:rFonts w:ascii="Palatino Linotype" w:eastAsia="Calibri" w:hAnsi="Palatino Linotype" w:cs="Calibri"/>
          <w:sz w:val="24"/>
          <w:szCs w:val="24"/>
          <w:lang w:eastAsia="es-MX"/>
        </w:rPr>
        <w:lastRenderedPageBreak/>
        <w:t>además, que conforme al documento denominado “Como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1DDB0C46" w14:textId="77777777" w:rsidR="00794A51" w:rsidRPr="00FB103A" w:rsidRDefault="00794A51" w:rsidP="00794A51">
      <w:pPr>
        <w:spacing w:after="0" w:line="360" w:lineRule="auto"/>
        <w:jc w:val="both"/>
        <w:rPr>
          <w:rFonts w:ascii="Palatino Linotype" w:eastAsia="Calibri" w:hAnsi="Palatino Linotype" w:cs="Calibri"/>
          <w:sz w:val="24"/>
          <w:szCs w:val="24"/>
          <w:lang w:eastAsia="es-MX"/>
        </w:rPr>
      </w:pPr>
    </w:p>
    <w:p w14:paraId="7772984B" w14:textId="77777777" w:rsidR="00794A51" w:rsidRPr="00FB103A" w:rsidRDefault="00794A51" w:rsidP="00794A51">
      <w:pPr>
        <w:spacing w:after="0" w:line="360" w:lineRule="auto"/>
        <w:jc w:val="both"/>
        <w:rPr>
          <w:rFonts w:ascii="Palatino Linotype" w:eastAsia="Calibri" w:hAnsi="Palatino Linotype" w:cs="Calibri"/>
          <w:sz w:val="24"/>
          <w:szCs w:val="24"/>
          <w:lang w:eastAsia="es-MX"/>
        </w:rPr>
      </w:pPr>
      <w:r w:rsidRPr="00FB103A">
        <w:rPr>
          <w:rFonts w:ascii="Palatino Linotype" w:eastAsia="Calibri" w:hAnsi="Palatino Linotype" w:cs="Calibri"/>
          <w:sz w:val="24"/>
          <w:szCs w:val="24"/>
          <w:lang w:eastAsia="es-MX"/>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05BEAC41" w14:textId="77777777" w:rsidR="008F7F1B" w:rsidRPr="00FB103A" w:rsidRDefault="008F7F1B" w:rsidP="008F7F1B">
      <w:pPr>
        <w:spacing w:after="240" w:line="276" w:lineRule="auto"/>
        <w:jc w:val="both"/>
        <w:rPr>
          <w:rFonts w:ascii="Palatino Linotype" w:eastAsia="Times New Roman" w:hAnsi="Palatino Linotype" w:cs="Arial"/>
          <w:bCs/>
          <w:color w:val="000000"/>
          <w:szCs w:val="24"/>
          <w:lang w:val="es-ES_tradnl" w:eastAsia="es-ES"/>
        </w:rPr>
      </w:pPr>
    </w:p>
    <w:p w14:paraId="76CEA14F"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r w:rsidRPr="00FB103A">
        <w:rPr>
          <w:rFonts w:ascii="Palatino Linotype" w:eastAsia="Palatino Linotype" w:hAnsi="Palatino Linotype" w:cs="Palatino Linotype"/>
          <w:sz w:val="24"/>
          <w:szCs w:val="24"/>
          <w:lang w:eastAsia="es-MX"/>
        </w:rPr>
        <w:t xml:space="preserve">Igualmente, resulta importante destacar que el </w:t>
      </w:r>
      <w:r w:rsidRPr="00FB103A">
        <w:rPr>
          <w:rFonts w:ascii="Palatino Linotype" w:eastAsia="Palatino Linotype" w:hAnsi="Palatino Linotype" w:cs="Palatino Linotype"/>
          <w:b/>
          <w:i/>
          <w:sz w:val="24"/>
          <w:szCs w:val="24"/>
          <w:lang w:eastAsia="es-MX"/>
        </w:rPr>
        <w:t>número de cuenta bancaria</w:t>
      </w:r>
      <w:r w:rsidRPr="00FB103A">
        <w:rPr>
          <w:rFonts w:ascii="Palatino Linotype" w:eastAsia="Palatino Linotype" w:hAnsi="Palatino Linotype" w:cs="Palatino Linotype"/>
          <w:sz w:val="24"/>
          <w:szCs w:val="24"/>
          <w:lang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700F5519"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r w:rsidRPr="00FB103A">
        <w:rPr>
          <w:rFonts w:ascii="Palatino Linotype" w:eastAsia="Palatino Linotype" w:hAnsi="Palatino Linotype" w:cs="Palatino Linotype"/>
          <w:sz w:val="24"/>
          <w:szCs w:val="24"/>
          <w:lang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17409499"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p>
    <w:p w14:paraId="23917671"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r w:rsidRPr="00FB103A">
        <w:rPr>
          <w:rFonts w:ascii="Palatino Linotype" w:eastAsia="Palatino Linotype" w:hAnsi="Palatino Linotype" w:cs="Palatino Linotype"/>
          <w:sz w:val="24"/>
          <w:szCs w:val="24"/>
          <w:lang w:eastAsia="es-MX"/>
        </w:rPr>
        <w:lastRenderedPageBreak/>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E79A41F"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p>
    <w:p w14:paraId="3B99EF49"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r w:rsidRPr="00FB103A">
        <w:rPr>
          <w:rFonts w:ascii="Palatino Linotype" w:eastAsia="Palatino Linotype" w:hAnsi="Palatino Linotype" w:cs="Palatino Linotype"/>
          <w:sz w:val="24"/>
          <w:szCs w:val="24"/>
          <w:lang w:eastAsia="es-MX"/>
        </w:rPr>
        <w:t xml:space="preserve">En esa virtud, este Pleno determina que dicha información no puede ser del dominio público, toda vez que se podría dar un uso inadecuado a la misma o cometer algún ilícito o fraude como ya ha sido expuesto. </w:t>
      </w:r>
    </w:p>
    <w:p w14:paraId="1B7D9BF0"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p>
    <w:p w14:paraId="3CD4068D"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r w:rsidRPr="00FB103A">
        <w:rPr>
          <w:rFonts w:ascii="Palatino Linotype" w:eastAsia="Palatino Linotype" w:hAnsi="Palatino Linotype" w:cs="Palatino Linotype"/>
          <w:sz w:val="24"/>
          <w:szCs w:val="24"/>
          <w:lang w:eastAsia="es-MX"/>
        </w:rPr>
        <w:t>Es por esta razón que se debe omitir el o los números de cuentas bancarias de particulares en las versiones públicas que de las facturas se hagan, para ser entregadas.</w:t>
      </w:r>
    </w:p>
    <w:p w14:paraId="2D0C2A30"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p>
    <w:p w14:paraId="46BB3A8B"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r w:rsidRPr="00FB103A">
        <w:rPr>
          <w:rFonts w:ascii="Palatino Linotype" w:eastAsia="Palatino Linotype" w:hAnsi="Palatino Linotype" w:cs="Palatino Linotype"/>
          <w:sz w:val="24"/>
          <w:szCs w:val="24"/>
          <w:lang w:eastAsia="es-MX"/>
        </w:rPr>
        <w:t>Lo anterior, no es así tratándose de las cuentas bancarias o claves interbancarias de los Sujetos Obligados ya que su publicidad cede a la rendición de cuentas al transparentar la forma en que son administrados los recursos públicos.</w:t>
      </w:r>
    </w:p>
    <w:p w14:paraId="17C1CECD"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r w:rsidRPr="00FB103A">
        <w:rPr>
          <w:rFonts w:ascii="Palatino Linotype" w:eastAsia="Palatino Linotype" w:hAnsi="Palatino Linotype" w:cs="Palatino Linotype"/>
          <w:sz w:val="24"/>
          <w:szCs w:val="24"/>
          <w:lang w:eastAsia="es-MX"/>
        </w:rPr>
        <w:t>Lo argumentado encuentra sustento en los criterios 10/17 y 11/17 emitidos por el Instituto Nacional de Transparencia, Acceso a la Información y Protección de Datos Personales, INAI, que llevan por rubro y texto los siguientes:</w:t>
      </w:r>
    </w:p>
    <w:p w14:paraId="01273BF5" w14:textId="77777777" w:rsidR="00D02FEB" w:rsidRPr="00FB103A" w:rsidRDefault="00D02FEB" w:rsidP="00D02FEB">
      <w:pPr>
        <w:spacing w:after="0" w:line="360" w:lineRule="auto"/>
        <w:ind w:right="50"/>
        <w:jc w:val="both"/>
        <w:rPr>
          <w:rFonts w:ascii="Palatino Linotype" w:eastAsia="Palatino Linotype" w:hAnsi="Palatino Linotype" w:cs="Palatino Linotype"/>
          <w:sz w:val="24"/>
          <w:szCs w:val="24"/>
          <w:lang w:eastAsia="es-MX"/>
        </w:rPr>
      </w:pPr>
    </w:p>
    <w:p w14:paraId="5933E34B" w14:textId="77777777" w:rsidR="00D02FEB" w:rsidRPr="00FB103A" w:rsidRDefault="00D02FEB" w:rsidP="00D02FEB">
      <w:pPr>
        <w:spacing w:after="240" w:line="276" w:lineRule="auto"/>
        <w:ind w:left="851" w:right="900"/>
        <w:jc w:val="both"/>
        <w:rPr>
          <w:rFonts w:ascii="Palatino Linotype" w:eastAsia="Palatino Linotype" w:hAnsi="Palatino Linotype" w:cs="Palatino Linotype"/>
          <w:i/>
          <w:lang w:eastAsia="es-MX"/>
        </w:rPr>
      </w:pPr>
      <w:r w:rsidRPr="00FB103A">
        <w:rPr>
          <w:rFonts w:ascii="Palatino Linotype" w:eastAsia="Palatino Linotype" w:hAnsi="Palatino Linotype" w:cs="Palatino Linotype"/>
          <w:b/>
          <w:i/>
          <w:lang w:eastAsia="es-MX"/>
        </w:rPr>
        <w:lastRenderedPageBreak/>
        <w:t>“Cuentas bancarias y/o CLABE interbancaria de personas físicas y morales privadas.</w:t>
      </w:r>
      <w:r w:rsidRPr="00FB103A">
        <w:rPr>
          <w:rFonts w:ascii="Palatino Linotype" w:eastAsia="Palatino Linotype" w:hAnsi="Palatino Linotype" w:cs="Palatino Linotype"/>
          <w:i/>
          <w:lang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6A3A46A" w14:textId="77777777" w:rsidR="00D02FEB" w:rsidRPr="00FB103A" w:rsidRDefault="00D02FEB" w:rsidP="00D02FEB">
      <w:pPr>
        <w:spacing w:before="240" w:after="0" w:line="276" w:lineRule="auto"/>
        <w:ind w:left="851" w:right="900"/>
        <w:jc w:val="both"/>
        <w:rPr>
          <w:rFonts w:ascii="Palatino Linotype" w:eastAsia="Palatino Linotype" w:hAnsi="Palatino Linotype" w:cs="Palatino Linotype"/>
          <w:i/>
          <w:lang w:eastAsia="es-MX"/>
        </w:rPr>
      </w:pPr>
      <w:r w:rsidRPr="00FB103A">
        <w:rPr>
          <w:rFonts w:ascii="Palatino Linotype" w:eastAsia="Palatino Linotype" w:hAnsi="Palatino Linotype" w:cs="Palatino Linotype"/>
          <w:b/>
          <w:i/>
          <w:lang w:eastAsia="es-MX"/>
        </w:rPr>
        <w:t>Cuentas bancarias y/o CLABE interbancaria de sujetos obligados que reciben y/o transfieren recursos públicos, son información pública</w:t>
      </w:r>
      <w:r w:rsidRPr="00FB103A">
        <w:rPr>
          <w:rFonts w:ascii="Palatino Linotype" w:eastAsia="Palatino Linotype" w:hAnsi="Palatino Linotype" w:cs="Palatino Linotype"/>
          <w:i/>
          <w:lang w:eastAsia="es-MX"/>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3EE75897" w14:textId="77777777" w:rsidR="00D02FEB" w:rsidRPr="00FB103A" w:rsidRDefault="00D02FEB" w:rsidP="008F7F1B">
      <w:pPr>
        <w:spacing w:after="240" w:line="276" w:lineRule="auto"/>
        <w:jc w:val="both"/>
        <w:rPr>
          <w:rFonts w:ascii="Palatino Linotype" w:eastAsia="Times New Roman" w:hAnsi="Palatino Linotype" w:cs="Arial"/>
          <w:bCs/>
          <w:color w:val="000000"/>
          <w:sz w:val="24"/>
          <w:szCs w:val="24"/>
          <w:lang w:val="es-ES_tradnl" w:eastAsia="es-ES"/>
        </w:rPr>
      </w:pPr>
    </w:p>
    <w:p w14:paraId="75B26CB3" w14:textId="0D6EB435" w:rsidR="008F7F1B" w:rsidRPr="00FB103A" w:rsidRDefault="008F7F1B" w:rsidP="004C5265">
      <w:pPr>
        <w:spacing w:after="240" w:line="360" w:lineRule="auto"/>
        <w:jc w:val="both"/>
        <w:rPr>
          <w:rFonts w:ascii="Palatino Linotype" w:eastAsia="Times New Roman" w:hAnsi="Palatino Linotype" w:cs="Arial"/>
          <w:bCs/>
          <w:color w:val="000000"/>
          <w:sz w:val="24"/>
          <w:szCs w:val="24"/>
          <w:lang w:val="es-ES_tradnl" w:eastAsia="es-ES"/>
        </w:rPr>
      </w:pPr>
      <w:r w:rsidRPr="00FB103A">
        <w:rPr>
          <w:rFonts w:ascii="Palatino Linotype" w:eastAsia="Times New Roman" w:hAnsi="Palatino Linotype" w:cs="Arial"/>
          <w:bCs/>
          <w:color w:val="000000"/>
          <w:sz w:val="24"/>
          <w:szCs w:val="24"/>
          <w:lang w:val="es-ES_tradnl" w:eastAsia="es-ES"/>
        </w:rPr>
        <w:t xml:space="preserve">Po otra parte, se aprecia </w:t>
      </w:r>
      <w:r w:rsidRPr="00FB103A">
        <w:rPr>
          <w:rFonts w:ascii="Palatino Linotype" w:eastAsia="Times New Roman" w:hAnsi="Palatino Linotype" w:cs="Arial"/>
          <w:b/>
          <w:bCs/>
          <w:color w:val="000000"/>
          <w:sz w:val="24"/>
          <w:szCs w:val="24"/>
          <w:lang w:val="es-ES_tradnl" w:eastAsia="es-ES"/>
        </w:rPr>
        <w:t>correctamente testada la Cuenta de depósito del proveedor o prestador de servicios</w:t>
      </w:r>
      <w:r w:rsidRPr="00FB103A">
        <w:rPr>
          <w:rFonts w:ascii="Palatino Linotype" w:eastAsia="Times New Roman" w:hAnsi="Palatino Linotype" w:cs="Arial"/>
          <w:bCs/>
          <w:color w:val="000000"/>
          <w:sz w:val="24"/>
          <w:szCs w:val="24"/>
          <w:lang w:val="es-ES_tradnl" w:eastAsia="es-ES"/>
        </w:rPr>
        <w:t xml:space="preserve">, por lo que no se deja a la vista </w:t>
      </w:r>
      <w:r w:rsidR="007F2FCA" w:rsidRPr="00FB103A">
        <w:rPr>
          <w:rFonts w:ascii="Palatino Linotype" w:eastAsia="Times New Roman" w:hAnsi="Palatino Linotype" w:cs="Arial"/>
          <w:bCs/>
          <w:color w:val="000000"/>
          <w:sz w:val="24"/>
          <w:szCs w:val="24"/>
          <w:lang w:val="es-ES_tradnl" w:eastAsia="es-ES"/>
        </w:rPr>
        <w:t>los números que la integran.</w:t>
      </w:r>
    </w:p>
    <w:p w14:paraId="136B4FA5" w14:textId="5ECC42AE" w:rsidR="004C5265" w:rsidRPr="00FB103A" w:rsidRDefault="004C5265" w:rsidP="004C5265">
      <w:pPr>
        <w:spacing w:after="240" w:line="360" w:lineRule="auto"/>
        <w:jc w:val="both"/>
        <w:rPr>
          <w:rFonts w:ascii="Palatino Linotype" w:eastAsia="Times New Roman" w:hAnsi="Palatino Linotype" w:cs="Arial"/>
          <w:bCs/>
          <w:color w:val="000000"/>
          <w:szCs w:val="24"/>
          <w:lang w:val="es-ES_tradnl" w:eastAsia="es-ES"/>
        </w:rPr>
      </w:pPr>
      <w:r w:rsidRPr="00FB103A">
        <w:rPr>
          <w:rFonts w:ascii="Palatino Linotype" w:eastAsia="Times New Roman" w:hAnsi="Palatino Linotype" w:cs="Arial"/>
          <w:bCs/>
          <w:color w:val="000000"/>
          <w:sz w:val="24"/>
          <w:szCs w:val="24"/>
          <w:lang w:val="es-ES_tradnl" w:eastAsia="es-ES"/>
        </w:rPr>
        <w:t>Dos, como consideración final</w:t>
      </w:r>
      <w:r w:rsidR="004F5E8D" w:rsidRPr="00FB103A">
        <w:rPr>
          <w:rFonts w:ascii="Palatino Linotype" w:eastAsia="Times New Roman" w:hAnsi="Palatino Linotype" w:cs="Arial"/>
          <w:bCs/>
          <w:color w:val="000000"/>
          <w:sz w:val="24"/>
          <w:szCs w:val="24"/>
          <w:lang w:val="es-ES_tradnl" w:eastAsia="es-ES"/>
        </w:rPr>
        <w:t>, tenemos que del acuerdo del Comité de Transparencia únicamente se confirma la clasificación realizada por el servidor público habilitado</w:t>
      </w:r>
      <w:r w:rsidR="00360110" w:rsidRPr="00FB103A">
        <w:rPr>
          <w:rFonts w:ascii="Palatino Linotype" w:eastAsia="Times New Roman" w:hAnsi="Palatino Linotype" w:cs="Arial"/>
          <w:bCs/>
          <w:color w:val="000000"/>
          <w:sz w:val="24"/>
          <w:szCs w:val="24"/>
          <w:lang w:val="es-ES_tradnl" w:eastAsia="es-ES"/>
        </w:rPr>
        <w:t>, sin qu</w:t>
      </w:r>
      <w:r w:rsidR="00455665" w:rsidRPr="00FB103A">
        <w:rPr>
          <w:rFonts w:ascii="Palatino Linotype" w:eastAsia="Times New Roman" w:hAnsi="Palatino Linotype" w:cs="Arial"/>
          <w:bCs/>
          <w:color w:val="000000"/>
          <w:sz w:val="24"/>
          <w:szCs w:val="24"/>
          <w:lang w:val="es-ES_tradnl" w:eastAsia="es-ES"/>
        </w:rPr>
        <w:t>e se establezcan los fundamentos y motivos de cada dato. Por lo que a la entrega dela información que se instruirá</w:t>
      </w:r>
      <w:r w:rsidR="00353379" w:rsidRPr="00FB103A">
        <w:rPr>
          <w:rFonts w:ascii="Palatino Linotype" w:eastAsia="Times New Roman" w:hAnsi="Palatino Linotype" w:cs="Arial"/>
          <w:bCs/>
          <w:color w:val="000000"/>
          <w:sz w:val="24"/>
          <w:szCs w:val="24"/>
          <w:lang w:val="es-ES_tradnl" w:eastAsia="es-ES"/>
        </w:rPr>
        <w:t>, se debe acompañar el Acuerdo del Comité de Transparencia debidamente fundado y motivado.</w:t>
      </w:r>
      <w:r w:rsidR="00455665" w:rsidRPr="00FB103A">
        <w:rPr>
          <w:rFonts w:ascii="Palatino Linotype" w:eastAsia="Times New Roman" w:hAnsi="Palatino Linotype" w:cs="Arial"/>
          <w:bCs/>
          <w:color w:val="000000"/>
          <w:sz w:val="24"/>
          <w:szCs w:val="24"/>
          <w:lang w:val="es-ES_tradnl" w:eastAsia="es-ES"/>
        </w:rPr>
        <w:t xml:space="preserve"> </w:t>
      </w:r>
    </w:p>
    <w:p w14:paraId="5D26E999" w14:textId="77777777" w:rsidR="00353379" w:rsidRPr="00FB103A" w:rsidRDefault="00353379" w:rsidP="004924A9">
      <w:pPr>
        <w:autoSpaceDE w:val="0"/>
        <w:autoSpaceDN w:val="0"/>
        <w:adjustRightInd w:val="0"/>
        <w:spacing w:after="0" w:line="360" w:lineRule="auto"/>
        <w:jc w:val="both"/>
        <w:rPr>
          <w:rFonts w:ascii="Palatino Linotype" w:hAnsi="Palatino Linotype"/>
          <w:b/>
          <w:sz w:val="28"/>
          <w:szCs w:val="28"/>
        </w:rPr>
      </w:pPr>
    </w:p>
    <w:p w14:paraId="6BE2B719" w14:textId="75909320" w:rsidR="000067A6" w:rsidRPr="00FB103A" w:rsidRDefault="000067A6" w:rsidP="004C5158">
      <w:pPr>
        <w:autoSpaceDE w:val="0"/>
        <w:autoSpaceDN w:val="0"/>
        <w:adjustRightInd w:val="0"/>
        <w:spacing w:before="240" w:line="360" w:lineRule="auto"/>
        <w:jc w:val="both"/>
        <w:rPr>
          <w:rFonts w:ascii="Palatino Linotype" w:hAnsi="Palatino Linotype"/>
          <w:b/>
          <w:sz w:val="28"/>
          <w:szCs w:val="28"/>
        </w:rPr>
      </w:pPr>
      <w:r w:rsidRPr="00FB103A">
        <w:rPr>
          <w:rFonts w:ascii="Palatino Linotype" w:hAnsi="Palatino Linotype"/>
          <w:b/>
          <w:sz w:val="28"/>
          <w:szCs w:val="28"/>
        </w:rPr>
        <w:t xml:space="preserve">De la Versión Pública </w:t>
      </w:r>
    </w:p>
    <w:p w14:paraId="49549600" w14:textId="77777777" w:rsidR="005A001C" w:rsidRPr="00FB103A" w:rsidRDefault="005A001C" w:rsidP="005A001C">
      <w:pPr>
        <w:tabs>
          <w:tab w:val="left" w:pos="7938"/>
        </w:tabs>
        <w:spacing w:before="240" w:after="240" w:line="360" w:lineRule="auto"/>
        <w:jc w:val="both"/>
        <w:rPr>
          <w:rFonts w:ascii="Palatino Linotype" w:eastAsia="Arial Unicode MS" w:hAnsi="Palatino Linotype" w:cs="Arial"/>
          <w:sz w:val="24"/>
          <w:szCs w:val="24"/>
        </w:rPr>
      </w:pPr>
      <w:bookmarkStart w:id="2" w:name="_Hlk216182245"/>
      <w:r w:rsidRPr="00FB103A">
        <w:rPr>
          <w:rFonts w:ascii="Palatino Linotype" w:eastAsia="Arial Unicode MS" w:hAnsi="Palatino Linotype" w:cs="Arial"/>
          <w:sz w:val="24"/>
          <w:szCs w:val="24"/>
        </w:rPr>
        <w:lastRenderedPageBreak/>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4D0B5ECF" w14:textId="77777777" w:rsidR="005A001C" w:rsidRPr="00FB103A" w:rsidRDefault="005A001C" w:rsidP="005A001C">
      <w:pPr>
        <w:spacing w:before="240" w:line="360" w:lineRule="auto"/>
        <w:ind w:left="851" w:right="851"/>
        <w:jc w:val="both"/>
        <w:rPr>
          <w:rFonts w:ascii="Palatino Linotype" w:hAnsi="Palatino Linotype" w:cs="Arial"/>
          <w:i/>
        </w:rPr>
      </w:pPr>
      <w:r w:rsidRPr="00FB103A">
        <w:rPr>
          <w:rFonts w:ascii="Palatino Linotype" w:hAnsi="Palatino Linotype" w:cs="Arial"/>
          <w:i/>
        </w:rPr>
        <w:t>“Artículo 3. Para los efectos de la presente Ley se entenderá por:</w:t>
      </w:r>
    </w:p>
    <w:p w14:paraId="4840F8C0" w14:textId="77777777" w:rsidR="005A001C" w:rsidRPr="00FB103A" w:rsidRDefault="005A001C" w:rsidP="005A001C">
      <w:pPr>
        <w:spacing w:before="240" w:line="360" w:lineRule="auto"/>
        <w:ind w:left="851" w:right="851"/>
        <w:jc w:val="both"/>
        <w:rPr>
          <w:rFonts w:ascii="Palatino Linotype" w:hAnsi="Palatino Linotype" w:cs="Arial"/>
          <w:i/>
        </w:rPr>
      </w:pPr>
      <w:r w:rsidRPr="00FB103A">
        <w:rPr>
          <w:rFonts w:ascii="Palatino Linotype" w:hAnsi="Palatino Linotype" w:cs="Arial"/>
          <w:i/>
        </w:rPr>
        <w:t>(…)</w:t>
      </w:r>
    </w:p>
    <w:p w14:paraId="7F93B783" w14:textId="77777777" w:rsidR="005A001C" w:rsidRPr="00FB103A" w:rsidRDefault="005A001C" w:rsidP="005A001C">
      <w:pPr>
        <w:spacing w:before="240" w:line="360" w:lineRule="auto"/>
        <w:ind w:left="851" w:right="851"/>
        <w:jc w:val="both"/>
        <w:rPr>
          <w:rFonts w:ascii="Palatino Linotype" w:hAnsi="Palatino Linotype" w:cs="Arial"/>
          <w:b/>
          <w:i/>
        </w:rPr>
      </w:pPr>
      <w:r w:rsidRPr="00FB103A">
        <w:rPr>
          <w:rFonts w:ascii="Palatino Linotype" w:hAnsi="Palatino Linotype" w:cs="Arial"/>
          <w:b/>
          <w:i/>
          <w:u w:val="single"/>
        </w:rPr>
        <w:t>IX. Datos personales:</w:t>
      </w:r>
      <w:r w:rsidRPr="00FB103A">
        <w:rPr>
          <w:rFonts w:ascii="Palatino Linotype" w:hAnsi="Palatino Linotype" w:cs="Arial"/>
          <w:b/>
          <w:i/>
        </w:rPr>
        <w:t xml:space="preserve"> </w:t>
      </w:r>
      <w:r w:rsidRPr="00FB103A">
        <w:rPr>
          <w:rFonts w:ascii="Palatino Linotype" w:hAnsi="Palatino Linotype" w:cs="Arial"/>
          <w:i/>
        </w:rPr>
        <w:t>La información concerniente a una persona, identificada o identificable según lo dispuesto por la Ley de Protección de Datos Personales del Estado de México;</w:t>
      </w:r>
    </w:p>
    <w:p w14:paraId="60F40DA8" w14:textId="77777777" w:rsidR="005A001C" w:rsidRPr="00FB103A" w:rsidRDefault="005A001C" w:rsidP="005A001C">
      <w:pPr>
        <w:spacing w:before="240" w:line="360" w:lineRule="auto"/>
        <w:ind w:left="851" w:right="851"/>
        <w:jc w:val="both"/>
        <w:rPr>
          <w:rFonts w:ascii="Palatino Linotype" w:hAnsi="Palatino Linotype" w:cs="Arial"/>
          <w:b/>
          <w:i/>
        </w:rPr>
      </w:pPr>
      <w:r w:rsidRPr="00FB103A">
        <w:rPr>
          <w:rFonts w:ascii="Palatino Linotype" w:hAnsi="Palatino Linotype" w:cs="Arial"/>
          <w:b/>
          <w:i/>
        </w:rPr>
        <w:t>(…)</w:t>
      </w:r>
    </w:p>
    <w:p w14:paraId="0DBCC39F" w14:textId="77777777" w:rsidR="005A001C" w:rsidRPr="00FB103A" w:rsidRDefault="005A001C" w:rsidP="005A001C">
      <w:pPr>
        <w:spacing w:before="240" w:line="360" w:lineRule="auto"/>
        <w:ind w:left="851" w:right="851"/>
        <w:jc w:val="both"/>
        <w:rPr>
          <w:rFonts w:ascii="Palatino Linotype" w:hAnsi="Palatino Linotype" w:cs="Arial"/>
          <w:b/>
          <w:i/>
        </w:rPr>
      </w:pPr>
      <w:r w:rsidRPr="00FB103A">
        <w:rPr>
          <w:rFonts w:ascii="Palatino Linotype" w:hAnsi="Palatino Linotype" w:cs="Arial"/>
          <w:b/>
          <w:i/>
          <w:u w:val="single"/>
        </w:rPr>
        <w:t>XLV. Versión pública:</w:t>
      </w:r>
      <w:r w:rsidRPr="00FB103A">
        <w:rPr>
          <w:rFonts w:ascii="Palatino Linotype" w:hAnsi="Palatino Linotype" w:cs="Arial"/>
          <w:b/>
          <w:i/>
        </w:rPr>
        <w:t xml:space="preserve"> </w:t>
      </w:r>
      <w:r w:rsidRPr="00FB103A">
        <w:rPr>
          <w:rFonts w:ascii="Palatino Linotype" w:hAnsi="Palatino Linotype" w:cs="Arial"/>
          <w:i/>
        </w:rPr>
        <w:t>Documento en el que se elimine, suprime o borra la información clasificada como reservada o confidencial para permitir su acceso.</w:t>
      </w:r>
    </w:p>
    <w:p w14:paraId="1DA95938" w14:textId="77777777" w:rsidR="005A001C" w:rsidRPr="00FB103A" w:rsidRDefault="005A001C" w:rsidP="005A001C">
      <w:pPr>
        <w:spacing w:before="240" w:line="360" w:lineRule="auto"/>
        <w:ind w:left="851" w:right="851"/>
        <w:jc w:val="both"/>
        <w:rPr>
          <w:rFonts w:ascii="Palatino Linotype" w:hAnsi="Palatino Linotype" w:cs="Arial"/>
          <w:b/>
          <w:i/>
        </w:rPr>
      </w:pPr>
      <w:r w:rsidRPr="00FB103A">
        <w:rPr>
          <w:rFonts w:ascii="Palatino Linotype" w:hAnsi="Palatino Linotype" w:cs="Arial"/>
          <w:i/>
        </w:rPr>
        <w:t xml:space="preserve">Artículo 122. </w:t>
      </w:r>
      <w:r w:rsidRPr="00FB103A">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04D08480" w14:textId="77777777" w:rsidR="005A001C" w:rsidRPr="00FB103A" w:rsidRDefault="005A001C" w:rsidP="005A001C">
      <w:pPr>
        <w:spacing w:before="240" w:line="360" w:lineRule="auto"/>
        <w:ind w:left="851" w:right="851"/>
        <w:jc w:val="both"/>
        <w:rPr>
          <w:rFonts w:ascii="Palatino Linotype" w:hAnsi="Palatino Linotype" w:cs="Arial"/>
          <w:i/>
        </w:rPr>
      </w:pPr>
      <w:r w:rsidRPr="00FB103A">
        <w:rPr>
          <w:rFonts w:ascii="Palatino Linotype" w:hAnsi="Palatino Linotype" w:cs="Arial"/>
          <w:i/>
        </w:rPr>
        <w:t>[…]</w:t>
      </w:r>
    </w:p>
    <w:p w14:paraId="4E77DD18" w14:textId="77777777" w:rsidR="005A001C" w:rsidRPr="00FB103A" w:rsidRDefault="005A001C" w:rsidP="005A001C">
      <w:pPr>
        <w:spacing w:before="240" w:line="360" w:lineRule="auto"/>
        <w:ind w:left="851" w:right="851"/>
        <w:jc w:val="both"/>
        <w:rPr>
          <w:rFonts w:ascii="Palatino Linotype" w:hAnsi="Palatino Linotype" w:cs="Arial"/>
          <w:i/>
        </w:rPr>
      </w:pPr>
      <w:r w:rsidRPr="00FB103A">
        <w:rPr>
          <w:rFonts w:ascii="Palatino Linotype" w:hAnsi="Palatino Linotype" w:cs="Arial"/>
          <w:i/>
        </w:rPr>
        <w:lastRenderedPageBreak/>
        <w:t>Artículo 132. La clasificación de la información se llevará a cabo en el momento en que:</w:t>
      </w:r>
    </w:p>
    <w:p w14:paraId="6769BD34" w14:textId="77777777" w:rsidR="005A001C" w:rsidRPr="00FB103A" w:rsidRDefault="005A001C" w:rsidP="005A001C">
      <w:pPr>
        <w:spacing w:before="240" w:line="360" w:lineRule="auto"/>
        <w:ind w:left="851" w:right="851"/>
        <w:jc w:val="both"/>
        <w:rPr>
          <w:rFonts w:ascii="Palatino Linotype" w:hAnsi="Palatino Linotype" w:cs="Arial"/>
          <w:i/>
        </w:rPr>
      </w:pPr>
      <w:r w:rsidRPr="00FB103A">
        <w:rPr>
          <w:rFonts w:ascii="Palatino Linotype" w:hAnsi="Palatino Linotype" w:cs="Arial"/>
          <w:i/>
        </w:rPr>
        <w:t>[…]</w:t>
      </w:r>
    </w:p>
    <w:p w14:paraId="5E8C6BC6" w14:textId="77777777" w:rsidR="005A001C" w:rsidRPr="00FB103A" w:rsidRDefault="005A001C" w:rsidP="005A001C">
      <w:pPr>
        <w:spacing w:before="240" w:line="360" w:lineRule="auto"/>
        <w:ind w:left="851" w:right="851"/>
        <w:jc w:val="both"/>
        <w:rPr>
          <w:rFonts w:ascii="Palatino Linotype" w:hAnsi="Palatino Linotype" w:cs="Arial"/>
          <w:b/>
          <w:i/>
          <w:u w:val="single"/>
        </w:rPr>
      </w:pPr>
      <w:r w:rsidRPr="00FB103A">
        <w:rPr>
          <w:rFonts w:ascii="Palatino Linotype" w:hAnsi="Palatino Linotype" w:cs="Arial"/>
          <w:b/>
          <w:i/>
          <w:u w:val="single"/>
        </w:rPr>
        <w:t>II. Se determine mediante resolución de autoridad competente; o</w:t>
      </w:r>
    </w:p>
    <w:p w14:paraId="4C0F7CBF" w14:textId="77777777" w:rsidR="005A001C" w:rsidRPr="00FB103A" w:rsidRDefault="005A001C" w:rsidP="005A001C">
      <w:pPr>
        <w:spacing w:before="240" w:line="360" w:lineRule="auto"/>
        <w:ind w:left="851" w:right="851"/>
        <w:jc w:val="both"/>
        <w:rPr>
          <w:rFonts w:ascii="Palatino Linotype" w:hAnsi="Palatino Linotype" w:cs="Arial"/>
          <w:b/>
          <w:i/>
        </w:rPr>
      </w:pPr>
      <w:r w:rsidRPr="00FB103A">
        <w:rPr>
          <w:rFonts w:ascii="Palatino Linotype" w:hAnsi="Palatino Linotype" w:cs="Arial"/>
          <w:b/>
          <w:i/>
        </w:rPr>
        <w:t>(…)</w:t>
      </w:r>
    </w:p>
    <w:p w14:paraId="093181DC" w14:textId="77777777" w:rsidR="005A001C" w:rsidRPr="00FB103A" w:rsidRDefault="005A001C" w:rsidP="005A001C">
      <w:pPr>
        <w:spacing w:before="240" w:line="360" w:lineRule="auto"/>
        <w:ind w:left="851" w:right="851"/>
        <w:jc w:val="both"/>
        <w:rPr>
          <w:rFonts w:ascii="Palatino Linotype" w:hAnsi="Palatino Linotype" w:cs="Arial"/>
          <w:b/>
          <w:i/>
        </w:rPr>
      </w:pPr>
      <w:r w:rsidRPr="00FB103A">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FB103A">
        <w:rPr>
          <w:rFonts w:ascii="Palatino Linotype" w:hAnsi="Palatino Linotype" w:cs="Arial"/>
          <w:b/>
          <w:i/>
        </w:rPr>
        <w:t xml:space="preserve"> </w:t>
      </w:r>
      <w:r w:rsidRPr="00FB103A">
        <w:rPr>
          <w:rFonts w:ascii="Palatino Linotype" w:hAnsi="Palatino Linotype" w:cs="Arial"/>
          <w:b/>
          <w:i/>
          <w:u w:val="single"/>
        </w:rPr>
        <w:t xml:space="preserve">de manera genérica y fundando y motivando su clasificación.” </w:t>
      </w:r>
      <w:r w:rsidRPr="00FB103A">
        <w:rPr>
          <w:rFonts w:ascii="Palatino Linotype" w:hAnsi="Palatino Linotype" w:cs="Arial"/>
          <w:b/>
          <w:i/>
        </w:rPr>
        <w:t>[Sic]</w:t>
      </w:r>
    </w:p>
    <w:p w14:paraId="4B4F7990" w14:textId="77777777" w:rsidR="005A001C" w:rsidRPr="00FB103A" w:rsidRDefault="005A001C" w:rsidP="005A001C">
      <w:pPr>
        <w:spacing w:after="0" w:line="360" w:lineRule="auto"/>
        <w:ind w:right="51"/>
        <w:jc w:val="both"/>
        <w:rPr>
          <w:rFonts w:ascii="Palatino Linotype" w:eastAsia="Arial Unicode MS" w:hAnsi="Palatino Linotype" w:cs="Arial"/>
          <w:sz w:val="24"/>
          <w:szCs w:val="24"/>
        </w:rPr>
      </w:pPr>
    </w:p>
    <w:p w14:paraId="22553E50"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w:t>
      </w:r>
      <w:r w:rsidRPr="00FB103A">
        <w:rPr>
          <w:rFonts w:ascii="Palatino Linotype" w:hAnsi="Palatino Linotype"/>
          <w:sz w:val="24"/>
          <w:szCs w:val="24"/>
        </w:rPr>
        <w:lastRenderedPageBreak/>
        <w:t>información y finalmente sea éste último quien apruebe, modifique o revoque la clasificación de la información solicitada.</w:t>
      </w:r>
    </w:p>
    <w:p w14:paraId="3B443856"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3321AB3"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74372E99" w14:textId="77777777" w:rsidR="005A001C" w:rsidRPr="00FB103A" w:rsidRDefault="005A001C" w:rsidP="005A001C">
      <w:pPr>
        <w:pStyle w:val="Citas"/>
      </w:pPr>
      <w:r w:rsidRPr="00FB103A">
        <w:rPr>
          <w:b/>
        </w:rPr>
        <w:t xml:space="preserve">“Artículo 49. </w:t>
      </w:r>
      <w:r w:rsidRPr="00FB103A">
        <w:t>Los Comités de Transparencia tendrán las siguientes atribuciones:</w:t>
      </w:r>
    </w:p>
    <w:p w14:paraId="0403A12A" w14:textId="77777777" w:rsidR="005A001C" w:rsidRPr="00FB103A" w:rsidRDefault="005A001C" w:rsidP="005A001C">
      <w:pPr>
        <w:pStyle w:val="Citas"/>
        <w:rPr>
          <w:bCs/>
        </w:rPr>
      </w:pPr>
      <w:r w:rsidRPr="00FB103A">
        <w:rPr>
          <w:bCs/>
        </w:rPr>
        <w:t>(…)</w:t>
      </w:r>
    </w:p>
    <w:p w14:paraId="1A4A8C38" w14:textId="77777777" w:rsidR="005A001C" w:rsidRPr="00FB103A" w:rsidRDefault="005A001C" w:rsidP="005A001C">
      <w:pPr>
        <w:pStyle w:val="Citas"/>
      </w:pPr>
      <w:r w:rsidRPr="00FB103A">
        <w:rPr>
          <w:b/>
        </w:rPr>
        <w:t>VIII.</w:t>
      </w:r>
      <w:r w:rsidRPr="00FB103A">
        <w:t xml:space="preserve"> Aprobar, modificar o revocar la clasificación de la información;</w:t>
      </w:r>
    </w:p>
    <w:p w14:paraId="38F21085" w14:textId="77777777" w:rsidR="005A001C" w:rsidRPr="00FB103A" w:rsidRDefault="005A001C" w:rsidP="005A001C">
      <w:pPr>
        <w:pStyle w:val="Citas"/>
        <w:rPr>
          <w:bCs/>
        </w:rPr>
      </w:pPr>
      <w:r w:rsidRPr="00FB103A">
        <w:rPr>
          <w:bCs/>
        </w:rPr>
        <w:t>(…)</w:t>
      </w:r>
    </w:p>
    <w:p w14:paraId="39707F6E" w14:textId="77777777" w:rsidR="005A001C" w:rsidRPr="00FB103A" w:rsidRDefault="005A001C" w:rsidP="005A001C">
      <w:pPr>
        <w:pStyle w:val="Citas"/>
      </w:pPr>
      <w:r w:rsidRPr="00FB103A">
        <w:rPr>
          <w:b/>
        </w:rPr>
        <w:lastRenderedPageBreak/>
        <w:t>Artículo 132.</w:t>
      </w:r>
      <w:r w:rsidRPr="00FB103A">
        <w:t xml:space="preserve"> La clasificación de la información se llevará a cabo en el momento en que:</w:t>
      </w:r>
    </w:p>
    <w:p w14:paraId="2BD572E2" w14:textId="77777777" w:rsidR="005A001C" w:rsidRPr="00FB103A" w:rsidRDefault="005A001C" w:rsidP="005A001C">
      <w:pPr>
        <w:pStyle w:val="Citas"/>
      </w:pPr>
      <w:r w:rsidRPr="00FB103A">
        <w:rPr>
          <w:b/>
        </w:rPr>
        <w:t>I.</w:t>
      </w:r>
      <w:r w:rsidRPr="00FB103A">
        <w:t xml:space="preserve"> Se reciba una solicitud de acceso a la información;</w:t>
      </w:r>
    </w:p>
    <w:p w14:paraId="36A50C5D" w14:textId="77777777" w:rsidR="005A001C" w:rsidRPr="00FB103A" w:rsidRDefault="005A001C" w:rsidP="005A001C">
      <w:pPr>
        <w:pStyle w:val="Citas"/>
      </w:pPr>
      <w:r w:rsidRPr="00FB103A">
        <w:rPr>
          <w:b/>
        </w:rPr>
        <w:t>II.</w:t>
      </w:r>
      <w:r w:rsidRPr="00FB103A">
        <w:t xml:space="preserve"> Se determine mediante resolución de autoridad competente; o</w:t>
      </w:r>
    </w:p>
    <w:p w14:paraId="74D81177" w14:textId="77777777" w:rsidR="005A001C" w:rsidRPr="00FB103A" w:rsidRDefault="005A001C" w:rsidP="005A001C">
      <w:pPr>
        <w:pStyle w:val="Citas"/>
        <w:rPr>
          <w:b/>
        </w:rPr>
      </w:pPr>
      <w:r w:rsidRPr="00FB103A">
        <w:rPr>
          <w:b/>
          <w:bCs/>
        </w:rPr>
        <w:t>III.</w:t>
      </w:r>
      <w:r w:rsidRPr="00FB103A">
        <w:t xml:space="preserve"> Se generen versiones públicas para dar cumplimiento a las obligaciones de transparencia previstas en esta Ley.</w:t>
      </w:r>
      <w:r w:rsidRPr="00FB103A">
        <w:rPr>
          <w:b/>
        </w:rPr>
        <w:t>”</w:t>
      </w:r>
    </w:p>
    <w:p w14:paraId="2022FF96" w14:textId="77777777" w:rsidR="005A001C" w:rsidRPr="00FB103A" w:rsidRDefault="005A001C" w:rsidP="005A001C">
      <w:pPr>
        <w:pStyle w:val="Citas"/>
      </w:pPr>
      <w:r w:rsidRPr="00FB103A">
        <w:rPr>
          <w:b/>
        </w:rPr>
        <w:t>Segundo.-</w:t>
      </w:r>
      <w:r w:rsidRPr="00FB103A">
        <w:t xml:space="preserve"> Para efectos de los presentes Lineamientos Generales, se entenderá por:</w:t>
      </w:r>
    </w:p>
    <w:p w14:paraId="79B3F2FB" w14:textId="77777777" w:rsidR="005A001C" w:rsidRPr="00FB103A" w:rsidRDefault="005A001C" w:rsidP="005A001C">
      <w:pPr>
        <w:pStyle w:val="Citas"/>
      </w:pPr>
      <w:r w:rsidRPr="00FB103A">
        <w:t>(…)</w:t>
      </w:r>
    </w:p>
    <w:p w14:paraId="077D910E" w14:textId="77777777" w:rsidR="005A001C" w:rsidRPr="00FB103A" w:rsidRDefault="005A001C" w:rsidP="005A001C">
      <w:pPr>
        <w:pStyle w:val="Citas"/>
      </w:pPr>
      <w:r w:rsidRPr="00FB103A">
        <w:rPr>
          <w:b/>
        </w:rPr>
        <w:t>XVIII.</w:t>
      </w:r>
      <w:r w:rsidRPr="00FB103A">
        <w:t xml:space="preserve"> </w:t>
      </w:r>
      <w:r w:rsidRPr="00FB103A">
        <w:rPr>
          <w:b/>
        </w:rPr>
        <w:t>Versión pública:</w:t>
      </w:r>
      <w:r w:rsidRPr="00FB103A">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73281F3" w14:textId="77777777" w:rsidR="005A001C" w:rsidRPr="00FB103A" w:rsidRDefault="005A001C" w:rsidP="005A001C">
      <w:pPr>
        <w:pStyle w:val="Citas"/>
      </w:pPr>
      <w:r w:rsidRPr="00FB103A">
        <w:rPr>
          <w:b/>
        </w:rPr>
        <w:t>Cuarto.</w:t>
      </w:r>
      <w:r w:rsidRPr="00FB103A">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7B04C7F" w14:textId="77777777" w:rsidR="005A001C" w:rsidRPr="00FB103A" w:rsidRDefault="005A001C" w:rsidP="005A001C">
      <w:pPr>
        <w:pStyle w:val="Citas"/>
      </w:pPr>
      <w:r w:rsidRPr="00FB103A">
        <w:t>Los sujetos obligados deberán aplicar, de manera estricta, las excepciones al derecho de acceso a la información y sólo podrán invocarlas cuando acrediten su procedencia.</w:t>
      </w:r>
    </w:p>
    <w:p w14:paraId="7173A2D6" w14:textId="77777777" w:rsidR="005A001C" w:rsidRPr="00FB103A" w:rsidRDefault="005A001C" w:rsidP="005A001C">
      <w:pPr>
        <w:pStyle w:val="Citas"/>
      </w:pPr>
      <w:r w:rsidRPr="00FB103A">
        <w:rPr>
          <w:b/>
        </w:rPr>
        <w:lastRenderedPageBreak/>
        <w:t>Quinto.</w:t>
      </w:r>
      <w:r w:rsidRPr="00FB103A">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C3AF1DC" w14:textId="77777777" w:rsidR="005A001C" w:rsidRPr="00FB103A" w:rsidRDefault="005A001C" w:rsidP="005A001C">
      <w:pPr>
        <w:pStyle w:val="Citas"/>
      </w:pPr>
      <w:r w:rsidRPr="00FB103A">
        <w:rPr>
          <w:b/>
        </w:rPr>
        <w:t>Séptimo.</w:t>
      </w:r>
      <w:r w:rsidRPr="00FB103A">
        <w:t xml:space="preserve"> La clasificación de la información se llevará a cabo en el momento en que:</w:t>
      </w:r>
    </w:p>
    <w:p w14:paraId="7C5D8A84" w14:textId="77777777" w:rsidR="005A001C" w:rsidRPr="00FB103A" w:rsidRDefault="005A001C" w:rsidP="005A001C">
      <w:pPr>
        <w:pStyle w:val="Citas"/>
      </w:pPr>
      <w:r w:rsidRPr="00FB103A">
        <w:rPr>
          <w:b/>
        </w:rPr>
        <w:t>I.</w:t>
      </w:r>
      <w:r w:rsidRPr="00FB103A">
        <w:t xml:space="preserve"> Se reciba una solicitud de acceso a la información;</w:t>
      </w:r>
    </w:p>
    <w:p w14:paraId="2B97E510" w14:textId="77777777" w:rsidR="005A001C" w:rsidRPr="00FB103A" w:rsidRDefault="005A001C" w:rsidP="005A001C">
      <w:pPr>
        <w:pStyle w:val="Citas"/>
      </w:pPr>
      <w:r w:rsidRPr="00FB103A">
        <w:rPr>
          <w:b/>
        </w:rPr>
        <w:t>II.</w:t>
      </w:r>
      <w:r w:rsidRPr="00FB103A">
        <w:t xml:space="preserve"> Se determine mediante resolución del Comité de Transparnecia, el órgano garante competente, o en cumplimiento a una sentencia del Poder Judicial; o</w:t>
      </w:r>
    </w:p>
    <w:p w14:paraId="7D3B5B12" w14:textId="77777777" w:rsidR="005A001C" w:rsidRPr="00FB103A" w:rsidRDefault="005A001C" w:rsidP="005A001C">
      <w:pPr>
        <w:pStyle w:val="Citas"/>
      </w:pPr>
      <w:r w:rsidRPr="00FB103A">
        <w:rPr>
          <w:b/>
        </w:rPr>
        <w:t>III.</w:t>
      </w:r>
      <w:r w:rsidRPr="00FB103A">
        <w:t xml:space="preserve"> Se generen versiones públicas para dar cumplimiento a las obligaciones de transparencia previstas en la Ley General, la Ley Federal y las correspondientes de las entidades federativas.</w:t>
      </w:r>
    </w:p>
    <w:p w14:paraId="6921AD95" w14:textId="77777777" w:rsidR="005A001C" w:rsidRPr="00FB103A" w:rsidRDefault="005A001C" w:rsidP="005A001C">
      <w:pPr>
        <w:pStyle w:val="Citas"/>
      </w:pPr>
      <w:r w:rsidRPr="00FB103A">
        <w:t>Los titulares de las áreas deberán revisar la información requerida al momento de la recepción de una solicitud de acceso, para verificar si encuadra en una causal de reserva o de confidencialidad.</w:t>
      </w:r>
    </w:p>
    <w:p w14:paraId="4C0D2AA2" w14:textId="77777777" w:rsidR="005A001C" w:rsidRPr="00FB103A" w:rsidRDefault="005A001C" w:rsidP="005A001C">
      <w:pPr>
        <w:pStyle w:val="Citas"/>
      </w:pPr>
      <w:r w:rsidRPr="00FB103A">
        <w:rPr>
          <w:b/>
        </w:rPr>
        <w:t>Octavo.</w:t>
      </w:r>
      <w:r w:rsidRPr="00FB103A">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0296C35" w14:textId="77777777" w:rsidR="005A001C" w:rsidRPr="00FB103A" w:rsidRDefault="005A001C" w:rsidP="005A001C">
      <w:pPr>
        <w:pStyle w:val="Citas"/>
      </w:pPr>
      <w:r w:rsidRPr="00FB103A">
        <w:t>Para motivar la clasificación se deberán señalar las razones o circunstancias especiales que lo llevaron a concluir que el caso particular se ajusta al supuesto previsto por la norma legal invocada como fundamento.</w:t>
      </w:r>
    </w:p>
    <w:p w14:paraId="4029018C" w14:textId="77777777" w:rsidR="005A001C" w:rsidRPr="00FB103A" w:rsidRDefault="005A001C" w:rsidP="005A001C">
      <w:pPr>
        <w:pStyle w:val="Citas"/>
      </w:pPr>
      <w:r w:rsidRPr="00FB103A">
        <w:lastRenderedPageBreak/>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002D3EF7" w14:textId="77777777" w:rsidR="005A001C" w:rsidRPr="00FB103A" w:rsidRDefault="005A001C" w:rsidP="005A001C">
      <w:pPr>
        <w:pStyle w:val="Citas"/>
      </w:pPr>
      <w:r w:rsidRPr="00FB103A">
        <w:rPr>
          <w:b/>
        </w:rPr>
        <w:t>Noveno.</w:t>
      </w:r>
      <w:r w:rsidRPr="00FB103A">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2D53ACF" w14:textId="77777777" w:rsidR="005A001C" w:rsidRPr="00FB103A" w:rsidRDefault="005A001C" w:rsidP="005A001C">
      <w:pPr>
        <w:pStyle w:val="Citas"/>
      </w:pPr>
      <w:r w:rsidRPr="00FB103A">
        <w:rPr>
          <w:b/>
        </w:rPr>
        <w:t>Décimo.</w:t>
      </w:r>
      <w:r w:rsidRPr="00FB103A">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293DF011" w14:textId="77777777" w:rsidR="005A001C" w:rsidRPr="00FB103A" w:rsidRDefault="005A001C" w:rsidP="005A001C">
      <w:pPr>
        <w:pStyle w:val="Citas"/>
      </w:pPr>
      <w:r w:rsidRPr="00FB103A">
        <w:t>En ausencia de los titulares de las áreas, la información será clasificada o desclasificada por la persona que lo supla, en términos de la normativa que rija la actuación del sujeto obligado.</w:t>
      </w:r>
    </w:p>
    <w:p w14:paraId="482F8E5F" w14:textId="77777777" w:rsidR="005A001C" w:rsidRPr="00FB103A" w:rsidRDefault="005A001C" w:rsidP="005A001C">
      <w:pPr>
        <w:pStyle w:val="Citas"/>
        <w:rPr>
          <w:b/>
          <w:bCs/>
        </w:rPr>
      </w:pPr>
      <w:r w:rsidRPr="00FB103A">
        <w:rPr>
          <w:b/>
        </w:rPr>
        <w:t>Décimo primero.</w:t>
      </w:r>
      <w:r w:rsidRPr="00FB103A">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FB103A">
        <w:rPr>
          <w:b/>
          <w:bCs/>
        </w:rPr>
        <w:t>(Sic)</w:t>
      </w:r>
    </w:p>
    <w:p w14:paraId="6375B650" w14:textId="77777777" w:rsidR="005A001C" w:rsidRPr="00FB103A" w:rsidRDefault="005A001C" w:rsidP="005A001C">
      <w:pPr>
        <w:rPr>
          <w:rFonts w:cs="Arial"/>
          <w:i/>
          <w:szCs w:val="24"/>
        </w:rPr>
      </w:pPr>
    </w:p>
    <w:p w14:paraId="35E0192B"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lastRenderedPageBreak/>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13254FE"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32F39454"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t>Al respecto, el máximo tribunal del país ha establecido jurisprudencia respecto a qué debe entenderse por fundamentación y motivación, en los siguientes términos:</w:t>
      </w:r>
    </w:p>
    <w:p w14:paraId="458E1E53" w14:textId="77777777" w:rsidR="005A001C" w:rsidRPr="00FB103A" w:rsidRDefault="005A001C" w:rsidP="005A001C">
      <w:pPr>
        <w:pStyle w:val="Citas"/>
        <w:rPr>
          <w:b/>
          <w:bCs/>
        </w:rPr>
      </w:pPr>
      <w:r w:rsidRPr="00FB103A">
        <w:rPr>
          <w:b/>
          <w:bCs/>
        </w:rPr>
        <w:t xml:space="preserve">“FUNDAMENTACIÓN Y MOTIVACIÓN. </w:t>
      </w:r>
    </w:p>
    <w:p w14:paraId="782E3EC0" w14:textId="77777777" w:rsidR="005A001C" w:rsidRPr="00FB103A" w:rsidRDefault="005A001C" w:rsidP="005A001C">
      <w:pPr>
        <w:pStyle w:val="Citas"/>
        <w:rPr>
          <w:b/>
          <w:bCs/>
        </w:rPr>
      </w:pPr>
      <w:r w:rsidRPr="00FB103A">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FB103A">
        <w:rPr>
          <w:b/>
          <w:bCs/>
        </w:rPr>
        <w:t>(Sic)</w:t>
      </w:r>
    </w:p>
    <w:p w14:paraId="212A3B78" w14:textId="77777777" w:rsidR="005A001C" w:rsidRPr="00FB103A" w:rsidRDefault="005A001C" w:rsidP="005A001C">
      <w:pPr>
        <w:rPr>
          <w:szCs w:val="24"/>
        </w:rPr>
      </w:pPr>
    </w:p>
    <w:p w14:paraId="6C383DD6"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lastRenderedPageBreak/>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44A93360"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A24D4CD" w14:textId="77777777" w:rsidR="005A001C" w:rsidRPr="00FB103A" w:rsidRDefault="005A001C" w:rsidP="005A001C">
      <w:pPr>
        <w:pStyle w:val="Citas"/>
        <w:rPr>
          <w:b/>
          <w:bCs/>
        </w:rPr>
      </w:pPr>
      <w:r w:rsidRPr="00FB103A">
        <w:rPr>
          <w:b/>
          <w:bCs/>
        </w:rPr>
        <w:t xml:space="preserve">“FUNDAMENTACIÓN Y MOTIVACIÓN. EL ASPECTO FORMAL DE LA GARANTÍA Y SU FINALIDAD SE TRADUCEN EN EXPLICAR, JUSTIFICAR, POSIBILITAR LA DEFENSA Y COMUNICAR LA DECISIÓN. </w:t>
      </w:r>
    </w:p>
    <w:p w14:paraId="620477AA" w14:textId="77777777" w:rsidR="005A001C" w:rsidRPr="00FB103A" w:rsidRDefault="005A001C" w:rsidP="005A001C">
      <w:pPr>
        <w:pStyle w:val="Citas"/>
        <w:rPr>
          <w:b/>
          <w:bCs/>
        </w:rPr>
      </w:pPr>
      <w:r w:rsidRPr="00FB103A">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w:t>
      </w:r>
      <w:r w:rsidRPr="00FB103A">
        <w:lastRenderedPageBreak/>
        <w:t xml:space="preserve">los hechos relevantes para decidir, citando la norma habilitante y un argumento mínimo pero suficiente para acreditar el razonamiento del que se deduzca la relación de pertenencia lógica de los hechos al derecho invocado, que es la subsunción.” </w:t>
      </w:r>
      <w:r w:rsidRPr="00FB103A">
        <w:rPr>
          <w:b/>
          <w:bCs/>
        </w:rPr>
        <w:t>(Sic)</w:t>
      </w:r>
    </w:p>
    <w:p w14:paraId="606FA1A1" w14:textId="77777777" w:rsidR="005A001C" w:rsidRPr="00FB103A" w:rsidRDefault="005A001C" w:rsidP="005A001C">
      <w:pPr>
        <w:spacing w:line="360" w:lineRule="auto"/>
        <w:jc w:val="both"/>
        <w:rPr>
          <w:rFonts w:ascii="Palatino Linotype" w:hAnsi="Palatino Linotype"/>
          <w:sz w:val="24"/>
          <w:szCs w:val="24"/>
        </w:rPr>
      </w:pPr>
    </w:p>
    <w:p w14:paraId="35987468"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4B6883B" w14:textId="77777777" w:rsidR="005A001C" w:rsidRPr="00FB103A" w:rsidRDefault="005A001C" w:rsidP="005A001C">
      <w:pPr>
        <w:spacing w:line="360" w:lineRule="auto"/>
        <w:jc w:val="both"/>
        <w:rPr>
          <w:rFonts w:ascii="Palatino Linotype" w:hAnsi="Palatino Linotype"/>
          <w:sz w:val="24"/>
          <w:szCs w:val="24"/>
        </w:rPr>
      </w:pPr>
      <w:r w:rsidRPr="00FB103A">
        <w:rPr>
          <w:rFonts w:ascii="Palatino Linotype" w:hAnsi="Palatino Linotype"/>
          <w:sz w:val="24"/>
          <w:szCs w:val="24"/>
        </w:rPr>
        <w:t>Por lo tanto, la entrega de documentos en su versión pública debe acompañarse necesariamente del Acuerdo del Comité de Transparencia del Sujeto Obligado</w:t>
      </w:r>
      <w:r w:rsidRPr="00FB103A">
        <w:rPr>
          <w:rFonts w:ascii="Palatino Linotype" w:hAnsi="Palatino Linotype"/>
          <w:b/>
          <w:sz w:val="24"/>
          <w:szCs w:val="24"/>
        </w:rPr>
        <w:t xml:space="preserve"> </w:t>
      </w:r>
      <w:r w:rsidRPr="00FB103A">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59952017" w14:textId="77777777" w:rsidR="005A001C" w:rsidRPr="00FB103A" w:rsidRDefault="005A001C" w:rsidP="005A001C">
      <w:pPr>
        <w:spacing w:after="0" w:line="360" w:lineRule="auto"/>
        <w:ind w:right="51"/>
        <w:jc w:val="both"/>
        <w:rPr>
          <w:rFonts w:ascii="Palatino Linotype" w:hAnsi="Palatino Linotype" w:cs="Arial"/>
          <w:sz w:val="24"/>
          <w:szCs w:val="24"/>
        </w:rPr>
      </w:pPr>
      <w:r w:rsidRPr="00FB103A">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w:t>
      </w:r>
      <w:r w:rsidRPr="00FB103A">
        <w:rPr>
          <w:rFonts w:ascii="Palatino Linotype" w:hAnsi="Palatino Linotype" w:cs="Arial"/>
          <w:sz w:val="24"/>
          <w:szCs w:val="24"/>
        </w:rPr>
        <w:lastRenderedPageBreak/>
        <w:t xml:space="preserve">deberá cumplir cabalmente las formalidades previstas en el artículo 137 de la Ley de Transparencia y Acceso a la Información Pública del Estado de México y Municipios, así como los numerales aplicables de los </w:t>
      </w:r>
      <w:r w:rsidRPr="00FB103A">
        <w:rPr>
          <w:rFonts w:ascii="Palatino Linotype" w:hAnsi="Palatino Linotype" w:cs="Arial"/>
          <w:b/>
          <w:bCs/>
          <w:sz w:val="24"/>
          <w:szCs w:val="24"/>
        </w:rPr>
        <w:t>LINEAMIENTOS GENERALES EN MATERIA DE CLASIFICACIÓN Y DESCLASIFICACIÓN DE LA INFORMACIÓN, ASÍ COMO PARA LA ELABORACIÓN DE VERSIONES PÚBLICAS</w:t>
      </w:r>
      <w:r w:rsidRPr="00FB103A">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2328AC0" w14:textId="77777777" w:rsidR="00D83905" w:rsidRPr="00FB103A" w:rsidRDefault="00D83905" w:rsidP="00D83905">
      <w:pPr>
        <w:spacing w:after="0" w:line="360" w:lineRule="auto"/>
        <w:jc w:val="both"/>
        <w:rPr>
          <w:rFonts w:ascii="Palatino Linotype" w:eastAsia="Times New Roman" w:hAnsi="Palatino Linotype" w:cs="Times New Roman"/>
          <w:sz w:val="24"/>
          <w:szCs w:val="24"/>
          <w:lang w:eastAsia="es-ES"/>
        </w:rPr>
      </w:pPr>
    </w:p>
    <w:p w14:paraId="64EB60DB" w14:textId="7D95A656" w:rsidR="00D83905" w:rsidRPr="00FB103A" w:rsidRDefault="00D83905" w:rsidP="00D83905">
      <w:pPr>
        <w:spacing w:after="0" w:line="360" w:lineRule="auto"/>
        <w:jc w:val="both"/>
        <w:rPr>
          <w:rFonts w:ascii="Palatino Linotype" w:eastAsia="Times New Roman" w:hAnsi="Palatino Linotype" w:cs="Times New Roman"/>
          <w:bCs/>
          <w:sz w:val="24"/>
          <w:szCs w:val="24"/>
          <w:lang w:eastAsia="es-ES"/>
        </w:rPr>
      </w:pPr>
      <w:r w:rsidRPr="00FB103A">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FB103A">
        <w:rPr>
          <w:rFonts w:ascii="Palatino Linotype" w:eastAsia="Times New Roman" w:hAnsi="Palatino Linotype" w:cs="Times New Roman"/>
          <w:b/>
          <w:bCs/>
          <w:sz w:val="24"/>
          <w:szCs w:val="24"/>
          <w:lang w:eastAsia="es-ES"/>
        </w:rPr>
        <w:t>El</w:t>
      </w:r>
      <w:r w:rsidRPr="00FB103A">
        <w:rPr>
          <w:rFonts w:ascii="Palatino Linotype" w:eastAsia="Times New Roman" w:hAnsi="Palatino Linotype" w:cs="Times New Roman"/>
          <w:b/>
          <w:sz w:val="24"/>
          <w:szCs w:val="24"/>
          <w:lang w:eastAsia="es-ES"/>
        </w:rPr>
        <w:t xml:space="preserve"> Recurrente</w:t>
      </w:r>
      <w:r w:rsidRPr="00FB103A">
        <w:rPr>
          <w:rFonts w:ascii="Palatino Linotype" w:eastAsia="Times New Roman" w:hAnsi="Palatino Linotype" w:cs="Times New Roman"/>
          <w:sz w:val="24"/>
          <w:szCs w:val="24"/>
          <w:lang w:eastAsia="es-ES"/>
        </w:rPr>
        <w:t xml:space="preserve"> en su medio de impugnación que fue materia de estudio, por ello </w:t>
      </w:r>
      <w:r w:rsidRPr="00FB103A">
        <w:rPr>
          <w:rFonts w:ascii="Palatino Linotype" w:eastAsia="Times New Roman" w:hAnsi="Palatino Linotype" w:cs="Arial"/>
          <w:sz w:val="24"/>
          <w:szCs w:val="24"/>
          <w:lang w:eastAsia="es-ES"/>
        </w:rPr>
        <w:t>con fundamento en la</w:t>
      </w:r>
      <w:r w:rsidRPr="00FB103A">
        <w:rPr>
          <w:rFonts w:ascii="Palatino Linotype" w:eastAsia="Times New Roman" w:hAnsi="Palatino Linotype" w:cs="Arial"/>
          <w:b/>
          <w:sz w:val="24"/>
          <w:szCs w:val="24"/>
          <w:lang w:eastAsia="es-ES"/>
        </w:rPr>
        <w:t xml:space="preserve"> </w:t>
      </w:r>
      <w:r w:rsidRPr="00FB103A">
        <w:rPr>
          <w:rFonts w:ascii="Palatino Linotype" w:eastAsia="Times New Roman" w:hAnsi="Palatino Linotype" w:cs="Arial"/>
          <w:b/>
          <w:bCs/>
          <w:i/>
          <w:sz w:val="24"/>
          <w:szCs w:val="24"/>
          <w:lang w:eastAsia="es-ES"/>
        </w:rPr>
        <w:t>primera hipótesis</w:t>
      </w:r>
      <w:r w:rsidRPr="00FB103A">
        <w:rPr>
          <w:rFonts w:ascii="Palatino Linotype" w:eastAsia="Times New Roman" w:hAnsi="Palatino Linotype" w:cs="Arial"/>
          <w:b/>
          <w:sz w:val="24"/>
          <w:szCs w:val="24"/>
          <w:lang w:eastAsia="es-ES"/>
        </w:rPr>
        <w:t xml:space="preserve"> </w:t>
      </w:r>
      <w:r w:rsidRPr="00FB103A">
        <w:rPr>
          <w:rFonts w:ascii="Palatino Linotype" w:eastAsia="Times New Roman" w:hAnsi="Palatino Linotype" w:cs="Arial"/>
          <w:sz w:val="24"/>
          <w:szCs w:val="24"/>
          <w:lang w:eastAsia="es-ES"/>
        </w:rPr>
        <w:t>de la fracción</w:t>
      </w:r>
      <w:r w:rsidRPr="00FB103A">
        <w:rPr>
          <w:rFonts w:ascii="Palatino Linotype" w:eastAsia="Times New Roman" w:hAnsi="Palatino Linotype" w:cs="Arial"/>
          <w:b/>
          <w:sz w:val="24"/>
          <w:szCs w:val="24"/>
          <w:lang w:eastAsia="es-ES"/>
        </w:rPr>
        <w:t xml:space="preserve"> </w:t>
      </w:r>
      <w:r w:rsidRPr="00FB103A">
        <w:rPr>
          <w:rFonts w:ascii="Palatino Linotype" w:eastAsia="Times New Roman" w:hAnsi="Palatino Linotype" w:cs="Arial"/>
          <w:sz w:val="24"/>
          <w:szCs w:val="24"/>
          <w:lang w:eastAsia="es-ES"/>
        </w:rPr>
        <w:t>III, del artículo 186,</w:t>
      </w:r>
      <w:r w:rsidRPr="00FB103A">
        <w:rPr>
          <w:rFonts w:ascii="Palatino Linotype" w:eastAsia="Times New Roman" w:hAnsi="Palatino Linotype" w:cs="Arial"/>
          <w:b/>
          <w:sz w:val="24"/>
          <w:szCs w:val="24"/>
          <w:lang w:eastAsia="es-ES"/>
        </w:rPr>
        <w:t xml:space="preserve"> </w:t>
      </w:r>
      <w:r w:rsidRPr="00FB103A">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FB103A">
        <w:rPr>
          <w:rFonts w:ascii="Palatino Linotype" w:eastAsia="Times New Roman" w:hAnsi="Palatino Linotype" w:cs="Arial"/>
          <w:b/>
          <w:sz w:val="24"/>
          <w:szCs w:val="24"/>
          <w:lang w:eastAsia="es-ES"/>
        </w:rPr>
        <w:t xml:space="preserve">REVOCA </w:t>
      </w:r>
      <w:r w:rsidRPr="00FB103A">
        <w:rPr>
          <w:rFonts w:ascii="Palatino Linotype" w:eastAsia="Times New Roman" w:hAnsi="Palatino Linotype" w:cs="Arial"/>
          <w:sz w:val="24"/>
          <w:szCs w:val="24"/>
          <w:lang w:eastAsia="es-ES"/>
        </w:rPr>
        <w:t>la respuesta a la solicitud de información número</w:t>
      </w:r>
      <w:r w:rsidRPr="00FB103A">
        <w:rPr>
          <w:rFonts w:ascii="Palatino Linotype" w:eastAsia="Times New Roman" w:hAnsi="Palatino Linotype" w:cs="Times New Roman"/>
          <w:b/>
          <w:sz w:val="24"/>
          <w:szCs w:val="24"/>
          <w:lang w:eastAsia="es-ES"/>
        </w:rPr>
        <w:t xml:space="preserve"> </w:t>
      </w:r>
      <w:r w:rsidR="007340A2" w:rsidRPr="00FB103A">
        <w:rPr>
          <w:rFonts w:ascii="Palatino Linotype" w:eastAsia="Times New Roman" w:hAnsi="Palatino Linotype" w:cs="Times New Roman"/>
          <w:b/>
          <w:sz w:val="24"/>
          <w:szCs w:val="24"/>
          <w:lang w:eastAsia="es-ES"/>
        </w:rPr>
        <w:t>00004/AMECAMEC/IP/2026</w:t>
      </w:r>
      <w:r w:rsidR="00CD2817" w:rsidRPr="00FB103A">
        <w:rPr>
          <w:rFonts w:ascii="Palatino Linotype" w:eastAsia="Times New Roman" w:hAnsi="Palatino Linotype" w:cs="Times New Roman"/>
          <w:b/>
          <w:sz w:val="24"/>
          <w:szCs w:val="24"/>
          <w:lang w:eastAsia="es-ES"/>
        </w:rPr>
        <w:t xml:space="preserve">, </w:t>
      </w:r>
      <w:r w:rsidR="00CD2817" w:rsidRPr="00FB103A">
        <w:rPr>
          <w:rFonts w:ascii="Palatino Linotype" w:eastAsia="Times New Roman" w:hAnsi="Palatino Linotype" w:cs="Times New Roman"/>
          <w:bCs/>
          <w:sz w:val="24"/>
          <w:szCs w:val="24"/>
          <w:lang w:eastAsia="es-ES"/>
        </w:rPr>
        <w:t xml:space="preserve">que ha sido materia del presente fallo. </w:t>
      </w:r>
    </w:p>
    <w:p w14:paraId="03EB5080" w14:textId="77777777" w:rsidR="00D83905" w:rsidRPr="00FB103A" w:rsidRDefault="00D83905" w:rsidP="00D83905">
      <w:pPr>
        <w:pStyle w:val="Prrafodelista"/>
        <w:spacing w:before="240" w:after="240" w:line="360" w:lineRule="auto"/>
        <w:ind w:left="0"/>
        <w:jc w:val="both"/>
        <w:rPr>
          <w:rFonts w:ascii="Palatino Linotype" w:hAnsi="Palatino Linotype"/>
          <w:lang w:val="es-MX"/>
        </w:rPr>
      </w:pPr>
      <w:r w:rsidRPr="00FB103A">
        <w:rPr>
          <w:rFonts w:ascii="Palatino Linotype" w:hAnsi="Palatino Linotype"/>
          <w:lang w:val="es-MX"/>
        </w:rPr>
        <w:t xml:space="preserve">Por lo antes expuesto y fundado es de resolverse y, </w:t>
      </w:r>
    </w:p>
    <w:bookmarkEnd w:id="2"/>
    <w:p w14:paraId="30F8BEBB" w14:textId="77777777" w:rsidR="00D83905" w:rsidRPr="00FB103A" w:rsidRDefault="00D83905" w:rsidP="00D83905">
      <w:pPr>
        <w:spacing w:before="240" w:after="240" w:line="360" w:lineRule="auto"/>
        <w:jc w:val="center"/>
        <w:rPr>
          <w:rFonts w:ascii="Palatino Linotype" w:hAnsi="Palatino Linotype"/>
          <w:b/>
          <w:spacing w:val="60"/>
          <w:sz w:val="24"/>
          <w:szCs w:val="24"/>
        </w:rPr>
      </w:pPr>
      <w:r w:rsidRPr="00FB103A">
        <w:rPr>
          <w:rFonts w:ascii="Palatino Linotype" w:hAnsi="Palatino Linotype"/>
          <w:b/>
          <w:spacing w:val="60"/>
          <w:sz w:val="24"/>
          <w:szCs w:val="24"/>
        </w:rPr>
        <w:t>SE RESUELVE</w:t>
      </w:r>
    </w:p>
    <w:p w14:paraId="51B9E912" w14:textId="0AF4F237" w:rsidR="00D83905" w:rsidRPr="00FB103A" w:rsidRDefault="00D83905" w:rsidP="00D83905">
      <w:pPr>
        <w:spacing w:before="240" w:line="360" w:lineRule="auto"/>
        <w:jc w:val="both"/>
        <w:rPr>
          <w:rFonts w:ascii="Palatino Linotype" w:hAnsi="Palatino Linotype" w:cs="Arial"/>
          <w:sz w:val="24"/>
          <w:szCs w:val="24"/>
        </w:rPr>
      </w:pPr>
      <w:r w:rsidRPr="00FB103A">
        <w:rPr>
          <w:rFonts w:ascii="Palatino Linotype" w:hAnsi="Palatino Linotype" w:cs="Arial"/>
          <w:b/>
          <w:sz w:val="28"/>
          <w:szCs w:val="28"/>
          <w:lang w:val="es-ES_tradnl"/>
        </w:rPr>
        <w:t>PRIMERO.</w:t>
      </w:r>
      <w:r w:rsidRPr="00FB103A">
        <w:rPr>
          <w:rFonts w:ascii="Palatino Linotype" w:hAnsi="Palatino Linotype" w:cs="Arial"/>
          <w:sz w:val="24"/>
          <w:szCs w:val="24"/>
          <w:lang w:val="es-ES_tradnl"/>
        </w:rPr>
        <w:t xml:space="preserve"> </w:t>
      </w:r>
      <w:r w:rsidRPr="00FB103A">
        <w:rPr>
          <w:rFonts w:ascii="Palatino Linotype" w:hAnsi="Palatino Linotype" w:cs="Arial"/>
          <w:sz w:val="24"/>
          <w:szCs w:val="24"/>
        </w:rPr>
        <w:t xml:space="preserve">Se </w:t>
      </w:r>
      <w:r w:rsidRPr="00FB103A">
        <w:rPr>
          <w:rFonts w:ascii="Palatino Linotype" w:hAnsi="Palatino Linotype" w:cs="Arial"/>
          <w:b/>
          <w:sz w:val="24"/>
          <w:szCs w:val="24"/>
        </w:rPr>
        <w:t xml:space="preserve">REVOCA </w:t>
      </w:r>
      <w:r w:rsidRPr="00FB103A">
        <w:rPr>
          <w:rFonts w:ascii="Palatino Linotype" w:hAnsi="Palatino Linotype" w:cs="Arial"/>
          <w:sz w:val="24"/>
          <w:szCs w:val="24"/>
        </w:rPr>
        <w:t xml:space="preserve">la respuesta entregada por </w:t>
      </w:r>
      <w:r w:rsidRPr="00FB103A">
        <w:rPr>
          <w:rFonts w:ascii="Palatino Linotype" w:hAnsi="Palatino Linotype" w:cs="Arial"/>
          <w:b/>
          <w:sz w:val="24"/>
          <w:szCs w:val="24"/>
        </w:rPr>
        <w:t xml:space="preserve">EL SUJETO OBLIGADO, </w:t>
      </w:r>
      <w:r w:rsidRPr="00FB103A">
        <w:rPr>
          <w:rFonts w:ascii="Palatino Linotype" w:hAnsi="Palatino Linotype" w:cs="Arial"/>
          <w:sz w:val="24"/>
          <w:szCs w:val="24"/>
        </w:rPr>
        <w:t xml:space="preserve">a la solicitud de información número </w:t>
      </w:r>
      <w:r w:rsidR="007340A2" w:rsidRPr="00FB103A">
        <w:rPr>
          <w:rFonts w:ascii="Palatino Linotype" w:eastAsia="Times New Roman" w:hAnsi="Palatino Linotype" w:cs="Times New Roman"/>
          <w:b/>
          <w:sz w:val="24"/>
          <w:szCs w:val="24"/>
          <w:lang w:eastAsia="es-ES"/>
        </w:rPr>
        <w:t>00004/AMECAMEC/IP/2026</w:t>
      </w:r>
      <w:r w:rsidR="00CD2817" w:rsidRPr="00FB103A">
        <w:rPr>
          <w:rFonts w:ascii="Palatino Linotype" w:eastAsia="Times New Roman" w:hAnsi="Palatino Linotype" w:cs="Times New Roman"/>
          <w:b/>
          <w:sz w:val="24"/>
          <w:szCs w:val="24"/>
          <w:lang w:eastAsia="es-ES"/>
        </w:rPr>
        <w:t xml:space="preserve"> </w:t>
      </w:r>
      <w:r w:rsidRPr="00FB103A">
        <w:rPr>
          <w:rFonts w:ascii="Palatino Linotype" w:hAnsi="Palatino Linotype" w:cs="Arial"/>
          <w:bCs/>
          <w:sz w:val="24"/>
          <w:szCs w:val="24"/>
        </w:rPr>
        <w:t>por</w:t>
      </w:r>
      <w:r w:rsidRPr="00FB103A">
        <w:rPr>
          <w:rFonts w:ascii="Palatino Linotype" w:hAnsi="Palatino Linotype" w:cs="Arial"/>
          <w:sz w:val="24"/>
          <w:szCs w:val="24"/>
        </w:rPr>
        <w:t xml:space="preserve"> resultar fundados los motivos de inconformidad que arguye </w:t>
      </w:r>
      <w:r w:rsidRPr="00FB103A">
        <w:rPr>
          <w:rFonts w:ascii="Palatino Linotype" w:hAnsi="Palatino Linotype" w:cs="Arial"/>
          <w:b/>
          <w:sz w:val="24"/>
          <w:szCs w:val="24"/>
        </w:rPr>
        <w:t xml:space="preserve">EL RECURRENTE, </w:t>
      </w:r>
      <w:r w:rsidRPr="00FB103A">
        <w:rPr>
          <w:rFonts w:ascii="Palatino Linotype" w:hAnsi="Palatino Linotype" w:cs="Arial"/>
          <w:sz w:val="24"/>
          <w:szCs w:val="24"/>
        </w:rPr>
        <w:t xml:space="preserve">en términos del considerando </w:t>
      </w:r>
      <w:r w:rsidRPr="00FB103A">
        <w:rPr>
          <w:rFonts w:ascii="Palatino Linotype" w:hAnsi="Palatino Linotype" w:cs="Arial"/>
          <w:b/>
          <w:sz w:val="24"/>
          <w:szCs w:val="24"/>
        </w:rPr>
        <w:t xml:space="preserve">CUARTO </w:t>
      </w:r>
      <w:r w:rsidRPr="00FB103A">
        <w:rPr>
          <w:rFonts w:ascii="Palatino Linotype" w:hAnsi="Palatino Linotype" w:cs="Arial"/>
          <w:sz w:val="24"/>
          <w:szCs w:val="24"/>
        </w:rPr>
        <w:t xml:space="preserve">de la presente resolución. </w:t>
      </w:r>
    </w:p>
    <w:p w14:paraId="642F28E9" w14:textId="77777777" w:rsidR="00D83905" w:rsidRPr="00FB103A" w:rsidRDefault="00D83905" w:rsidP="00D83905">
      <w:pPr>
        <w:autoSpaceDE w:val="0"/>
        <w:autoSpaceDN w:val="0"/>
        <w:adjustRightInd w:val="0"/>
        <w:spacing w:before="240" w:line="360" w:lineRule="auto"/>
        <w:ind w:right="49"/>
        <w:jc w:val="both"/>
        <w:rPr>
          <w:rFonts w:ascii="Palatino Linotype" w:hAnsi="Palatino Linotype" w:cs="Arial"/>
          <w:b/>
          <w:sz w:val="24"/>
          <w:szCs w:val="24"/>
        </w:rPr>
      </w:pPr>
    </w:p>
    <w:p w14:paraId="00415687" w14:textId="006793DF" w:rsidR="00D83905" w:rsidRPr="00FB103A" w:rsidRDefault="00D83905" w:rsidP="00D83905">
      <w:pPr>
        <w:autoSpaceDE w:val="0"/>
        <w:autoSpaceDN w:val="0"/>
        <w:adjustRightInd w:val="0"/>
        <w:spacing w:before="240" w:line="360" w:lineRule="auto"/>
        <w:ind w:right="49"/>
        <w:jc w:val="both"/>
        <w:rPr>
          <w:rFonts w:ascii="Palatino Linotype" w:hAnsi="Palatino Linotype" w:cs="Arial"/>
          <w:sz w:val="24"/>
          <w:szCs w:val="24"/>
        </w:rPr>
      </w:pPr>
      <w:r w:rsidRPr="00FB103A">
        <w:rPr>
          <w:rFonts w:ascii="Palatino Linotype" w:hAnsi="Palatino Linotype" w:cs="Arial"/>
          <w:b/>
          <w:sz w:val="24"/>
          <w:szCs w:val="24"/>
        </w:rPr>
        <w:lastRenderedPageBreak/>
        <w:t>SEGUNDO.</w:t>
      </w:r>
      <w:r w:rsidRPr="00FB103A">
        <w:rPr>
          <w:rFonts w:ascii="Palatino Linotype" w:hAnsi="Palatino Linotype" w:cs="Arial"/>
          <w:sz w:val="24"/>
          <w:szCs w:val="24"/>
        </w:rPr>
        <w:t xml:space="preserve"> Se </w:t>
      </w:r>
      <w:r w:rsidRPr="00FB103A">
        <w:rPr>
          <w:rFonts w:ascii="Palatino Linotype" w:hAnsi="Palatino Linotype" w:cs="Arial"/>
          <w:b/>
          <w:sz w:val="24"/>
          <w:szCs w:val="24"/>
        </w:rPr>
        <w:t>ORDENA</w:t>
      </w:r>
      <w:r w:rsidRPr="00FB103A">
        <w:rPr>
          <w:rFonts w:ascii="Palatino Linotype" w:hAnsi="Palatino Linotype" w:cs="Arial"/>
          <w:sz w:val="24"/>
          <w:szCs w:val="24"/>
        </w:rPr>
        <w:t xml:space="preserve"> al </w:t>
      </w:r>
      <w:r w:rsidRPr="00FB103A">
        <w:rPr>
          <w:rFonts w:ascii="Palatino Linotype" w:hAnsi="Palatino Linotype" w:cs="Arial"/>
          <w:b/>
          <w:sz w:val="24"/>
          <w:szCs w:val="24"/>
        </w:rPr>
        <w:t>SUJETO OBLIGADO</w:t>
      </w:r>
      <w:r w:rsidRPr="00FB103A">
        <w:rPr>
          <w:rFonts w:ascii="Palatino Linotype" w:hAnsi="Palatino Linotype" w:cs="Arial"/>
          <w:sz w:val="24"/>
          <w:szCs w:val="24"/>
        </w:rPr>
        <w:t xml:space="preserve"> haga entrega al</w:t>
      </w:r>
      <w:r w:rsidRPr="00FB103A">
        <w:rPr>
          <w:rFonts w:ascii="Palatino Linotype" w:hAnsi="Palatino Linotype" w:cs="Arial"/>
          <w:b/>
          <w:bCs/>
          <w:sz w:val="24"/>
          <w:szCs w:val="24"/>
        </w:rPr>
        <w:t xml:space="preserve"> RECURRENTE, </w:t>
      </w:r>
      <w:r w:rsidRPr="00FB103A">
        <w:rPr>
          <w:rFonts w:ascii="Palatino Linotype" w:eastAsia="Times New Roman" w:hAnsi="Palatino Linotype" w:cs="Arial"/>
          <w:bCs/>
          <w:sz w:val="24"/>
          <w:szCs w:val="24"/>
          <w:lang w:eastAsia="es-ES"/>
        </w:rPr>
        <w:t>vía</w:t>
      </w:r>
      <w:r w:rsidRPr="00FB103A">
        <w:rPr>
          <w:rFonts w:ascii="Palatino Linotype" w:eastAsia="Times New Roman" w:hAnsi="Palatino Linotype" w:cs="Arial"/>
          <w:b/>
          <w:sz w:val="24"/>
          <w:szCs w:val="24"/>
          <w:lang w:eastAsia="es-ES"/>
        </w:rPr>
        <w:t xml:space="preserve"> </w:t>
      </w:r>
      <w:r w:rsidRPr="00FB103A">
        <w:rPr>
          <w:rFonts w:ascii="Palatino Linotype" w:hAnsi="Palatino Linotype" w:cs="Arial"/>
          <w:sz w:val="24"/>
          <w:szCs w:val="24"/>
        </w:rPr>
        <w:t xml:space="preserve">Sistema de Acceso a la Información Mexiquense </w:t>
      </w:r>
      <w:r w:rsidRPr="00FB103A">
        <w:rPr>
          <w:rFonts w:ascii="Palatino Linotype" w:hAnsi="Palatino Linotype" w:cs="Arial"/>
          <w:b/>
          <w:sz w:val="24"/>
          <w:szCs w:val="24"/>
        </w:rPr>
        <w:t>(SAIMEX),</w:t>
      </w:r>
      <w:r w:rsidRPr="00FB103A">
        <w:rPr>
          <w:rFonts w:ascii="Palatino Linotype" w:hAnsi="Palatino Linotype" w:cs="Arial"/>
          <w:b/>
          <w:bCs/>
          <w:sz w:val="24"/>
          <w:szCs w:val="24"/>
        </w:rPr>
        <w:t xml:space="preserve"> </w:t>
      </w:r>
      <w:r w:rsidRPr="00FB103A">
        <w:rPr>
          <w:rFonts w:ascii="Palatino Linotype" w:hAnsi="Palatino Linotype" w:cs="Arial"/>
          <w:sz w:val="24"/>
          <w:szCs w:val="24"/>
        </w:rPr>
        <w:t xml:space="preserve">en </w:t>
      </w:r>
      <w:r w:rsidR="007340A2" w:rsidRPr="00FB103A">
        <w:rPr>
          <w:rFonts w:ascii="Palatino Linotype" w:hAnsi="Palatino Linotype" w:cs="Arial"/>
          <w:sz w:val="24"/>
          <w:szCs w:val="24"/>
        </w:rPr>
        <w:t xml:space="preserve">correcta </w:t>
      </w:r>
      <w:r w:rsidRPr="00FB103A">
        <w:rPr>
          <w:rFonts w:ascii="Palatino Linotype" w:hAnsi="Palatino Linotype" w:cs="Arial"/>
          <w:sz w:val="24"/>
          <w:szCs w:val="24"/>
        </w:rPr>
        <w:t xml:space="preserve">versión pública, en términos del Considerando </w:t>
      </w:r>
      <w:r w:rsidRPr="00FB103A">
        <w:rPr>
          <w:rFonts w:ascii="Palatino Linotype" w:hAnsi="Palatino Linotype" w:cs="Arial"/>
          <w:b/>
          <w:sz w:val="24"/>
          <w:szCs w:val="24"/>
        </w:rPr>
        <w:t xml:space="preserve">CUARTO </w:t>
      </w:r>
      <w:r w:rsidRPr="00FB103A">
        <w:rPr>
          <w:rFonts w:ascii="Palatino Linotype" w:hAnsi="Palatino Linotype" w:cs="Arial"/>
          <w:sz w:val="24"/>
          <w:szCs w:val="24"/>
        </w:rPr>
        <w:t>de esta resolución</w:t>
      </w:r>
      <w:r w:rsidRPr="00FB103A">
        <w:rPr>
          <w:rFonts w:ascii="Palatino Linotype" w:hAnsi="Palatino Linotype" w:cs="Arial"/>
          <w:b/>
          <w:sz w:val="24"/>
          <w:szCs w:val="24"/>
        </w:rPr>
        <w:t xml:space="preserve">, </w:t>
      </w:r>
      <w:r w:rsidRPr="00FB103A">
        <w:rPr>
          <w:rFonts w:ascii="Palatino Linotype" w:hAnsi="Palatino Linotype" w:cs="Arial"/>
          <w:sz w:val="24"/>
          <w:szCs w:val="24"/>
        </w:rPr>
        <w:t>de lo siguiente:</w:t>
      </w:r>
    </w:p>
    <w:p w14:paraId="631D9874" w14:textId="608F9D75" w:rsidR="00CD2817" w:rsidRPr="00FB103A" w:rsidRDefault="007340A2" w:rsidP="00FB536F">
      <w:pPr>
        <w:pStyle w:val="Prrafodelista"/>
        <w:numPr>
          <w:ilvl w:val="0"/>
          <w:numId w:val="2"/>
        </w:numPr>
        <w:spacing w:line="360" w:lineRule="auto"/>
        <w:contextualSpacing/>
        <w:jc w:val="both"/>
        <w:rPr>
          <w:rFonts w:ascii="Palatino Linotype" w:hAnsi="Palatino Linotype"/>
          <w:i/>
          <w:iCs/>
        </w:rPr>
      </w:pPr>
      <w:r w:rsidRPr="00FB103A">
        <w:rPr>
          <w:rFonts w:ascii="Palatino Linotype" w:hAnsi="Palatino Linotype"/>
          <w:i/>
          <w:iCs/>
        </w:rPr>
        <w:t xml:space="preserve">Facturas remitidas en informe justificado, </w:t>
      </w:r>
      <w:r w:rsidR="00247E4F" w:rsidRPr="00FB103A">
        <w:rPr>
          <w:rFonts w:ascii="Palatino Linotype" w:hAnsi="Palatino Linotype"/>
          <w:i/>
          <w:iCs/>
        </w:rPr>
        <w:t>correspondientes a la partida presupuestal 3611, del 01 de enero al 31 de diciembre de 2025.</w:t>
      </w:r>
    </w:p>
    <w:p w14:paraId="72358252" w14:textId="77777777" w:rsidR="00247E4F" w:rsidRPr="00FB103A" w:rsidRDefault="00247E4F" w:rsidP="00247E4F">
      <w:pPr>
        <w:pStyle w:val="Prrafodelista"/>
        <w:spacing w:line="360" w:lineRule="auto"/>
        <w:ind w:left="784"/>
        <w:contextualSpacing/>
        <w:jc w:val="both"/>
        <w:rPr>
          <w:rFonts w:ascii="Palatino Linotype" w:hAnsi="Palatino Linotype"/>
          <w:i/>
          <w:iCs/>
        </w:rPr>
      </w:pPr>
    </w:p>
    <w:p w14:paraId="48CADEFE" w14:textId="77777777" w:rsidR="00D83905" w:rsidRPr="00FB103A" w:rsidRDefault="00D83905" w:rsidP="00D83905">
      <w:pPr>
        <w:pStyle w:val="Sinespaciado"/>
        <w:spacing w:line="360" w:lineRule="auto"/>
        <w:ind w:left="782"/>
        <w:jc w:val="both"/>
        <w:rPr>
          <w:rFonts w:ascii="Palatino Linotype" w:hAnsi="Palatino Linotype" w:cs="Arial"/>
          <w:i/>
        </w:rPr>
      </w:pPr>
      <w:r w:rsidRPr="00FB103A">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 </w:t>
      </w:r>
    </w:p>
    <w:p w14:paraId="7B5B550B" w14:textId="77777777" w:rsidR="005A001C" w:rsidRPr="00FB103A" w:rsidRDefault="005A001C" w:rsidP="00D83905">
      <w:pPr>
        <w:autoSpaceDE w:val="0"/>
        <w:autoSpaceDN w:val="0"/>
        <w:adjustRightInd w:val="0"/>
        <w:spacing w:line="360" w:lineRule="auto"/>
        <w:ind w:right="49"/>
        <w:jc w:val="both"/>
        <w:rPr>
          <w:rFonts w:ascii="Palatino Linotype" w:hAnsi="Palatino Linotype" w:cs="Arial"/>
          <w:b/>
          <w:sz w:val="28"/>
          <w:szCs w:val="28"/>
        </w:rPr>
      </w:pPr>
    </w:p>
    <w:p w14:paraId="1C1E2754" w14:textId="66AC4EE3" w:rsidR="00D83905" w:rsidRPr="00FB103A" w:rsidRDefault="00D83905" w:rsidP="00D83905">
      <w:pPr>
        <w:autoSpaceDE w:val="0"/>
        <w:autoSpaceDN w:val="0"/>
        <w:adjustRightInd w:val="0"/>
        <w:spacing w:line="360" w:lineRule="auto"/>
        <w:ind w:right="49"/>
        <w:jc w:val="both"/>
        <w:rPr>
          <w:rFonts w:ascii="Palatino Linotype" w:hAnsi="Palatino Linotype" w:cstheme="minorHAnsi"/>
          <w:sz w:val="24"/>
          <w:szCs w:val="24"/>
        </w:rPr>
      </w:pPr>
      <w:r w:rsidRPr="00FB103A">
        <w:rPr>
          <w:rFonts w:ascii="Palatino Linotype" w:hAnsi="Palatino Linotype" w:cs="Arial"/>
          <w:b/>
          <w:sz w:val="28"/>
          <w:szCs w:val="28"/>
        </w:rPr>
        <w:t>TERCERO.</w:t>
      </w:r>
      <w:r w:rsidRPr="00FB103A">
        <w:rPr>
          <w:rFonts w:ascii="Palatino Linotype" w:hAnsi="Palatino Linotype" w:cs="Arial"/>
          <w:b/>
          <w:sz w:val="24"/>
          <w:szCs w:val="24"/>
        </w:rPr>
        <w:t xml:space="preserve"> </w:t>
      </w:r>
      <w:r w:rsidRPr="00FB103A">
        <w:rPr>
          <w:rFonts w:ascii="Palatino Linotype" w:hAnsi="Palatino Linotype" w:cstheme="minorHAnsi"/>
          <w:b/>
          <w:sz w:val="24"/>
          <w:szCs w:val="24"/>
        </w:rPr>
        <w:t>NOTIFÍQUESE</w:t>
      </w:r>
      <w:r w:rsidRPr="00FB103A">
        <w:rPr>
          <w:rFonts w:ascii="Palatino Linotype" w:hAnsi="Palatino Linotype" w:cstheme="minorHAnsi"/>
          <w:i/>
          <w:sz w:val="24"/>
          <w:szCs w:val="24"/>
        </w:rPr>
        <w:t xml:space="preserve"> </w:t>
      </w:r>
      <w:r w:rsidRPr="00FB103A">
        <w:rPr>
          <w:rFonts w:ascii="Palatino Linotype" w:hAnsi="Palatino Linotype" w:cstheme="minorHAnsi"/>
          <w:sz w:val="24"/>
          <w:szCs w:val="24"/>
        </w:rPr>
        <w:t xml:space="preserve">la presente resolución al Titular de la Unidad de Transparencia del Sujeto Obligado, </w:t>
      </w:r>
      <w:r w:rsidRPr="00FB103A">
        <w:rPr>
          <w:rFonts w:ascii="Palatino Linotype" w:eastAsia="Times New Roman" w:hAnsi="Palatino Linotype" w:cs="Arial"/>
          <w:b/>
          <w:sz w:val="24"/>
          <w:szCs w:val="24"/>
          <w:lang w:eastAsia="es-ES"/>
        </w:rPr>
        <w:t xml:space="preserve">vía </w:t>
      </w:r>
      <w:r w:rsidRPr="00FB103A">
        <w:rPr>
          <w:rFonts w:ascii="Palatino Linotype" w:hAnsi="Palatino Linotype" w:cs="Arial"/>
          <w:sz w:val="24"/>
          <w:szCs w:val="24"/>
        </w:rPr>
        <w:t xml:space="preserve">Sistema de Acceso a la Información Mexiquense </w:t>
      </w:r>
      <w:r w:rsidRPr="00FB103A">
        <w:rPr>
          <w:rFonts w:ascii="Palatino Linotype" w:hAnsi="Palatino Linotype" w:cs="Arial"/>
          <w:b/>
          <w:sz w:val="24"/>
          <w:szCs w:val="24"/>
        </w:rPr>
        <w:t xml:space="preserve">(SAIMEX), </w:t>
      </w:r>
      <w:r w:rsidRPr="00FB103A">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26A3580" w14:textId="77777777" w:rsidR="00CD2817" w:rsidRPr="00FB103A" w:rsidRDefault="00CD2817" w:rsidP="00D83905">
      <w:pPr>
        <w:autoSpaceDE w:val="0"/>
        <w:autoSpaceDN w:val="0"/>
        <w:adjustRightInd w:val="0"/>
        <w:spacing w:line="360" w:lineRule="auto"/>
        <w:ind w:right="49"/>
        <w:jc w:val="both"/>
        <w:rPr>
          <w:rFonts w:ascii="Palatino Linotype" w:hAnsi="Palatino Linotype" w:cstheme="minorHAnsi"/>
          <w:sz w:val="24"/>
          <w:szCs w:val="24"/>
        </w:rPr>
      </w:pPr>
    </w:p>
    <w:p w14:paraId="4BD780AE" w14:textId="77777777" w:rsidR="00D83905" w:rsidRPr="00FB103A" w:rsidRDefault="00D83905" w:rsidP="00D83905">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FB103A">
        <w:rPr>
          <w:rFonts w:ascii="Palatino Linotype" w:eastAsia="Times New Roman" w:hAnsi="Palatino Linotype" w:cs="Arial"/>
          <w:b/>
          <w:sz w:val="28"/>
          <w:szCs w:val="28"/>
          <w:lang w:eastAsia="es-ES"/>
        </w:rPr>
        <w:t>CUARTO.</w:t>
      </w:r>
      <w:r w:rsidRPr="00FB103A">
        <w:rPr>
          <w:rFonts w:ascii="Palatino Linotype" w:eastAsia="Times New Roman" w:hAnsi="Palatino Linotype" w:cs="Arial"/>
          <w:b/>
          <w:sz w:val="24"/>
          <w:szCs w:val="24"/>
          <w:lang w:eastAsia="es-ES"/>
        </w:rPr>
        <w:t xml:space="preserve"> </w:t>
      </w:r>
      <w:r w:rsidRPr="00FB103A">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FB103A">
        <w:rPr>
          <w:rFonts w:ascii="Palatino Linotype" w:eastAsia="Times New Roman" w:hAnsi="Palatino Linotype" w:cs="Arial"/>
          <w:b/>
          <w:sz w:val="24"/>
          <w:szCs w:val="24"/>
          <w:lang w:eastAsia="es-ES"/>
        </w:rPr>
        <w:t>Sujeto Obligado</w:t>
      </w:r>
      <w:r w:rsidRPr="00FB103A">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257071C6" w14:textId="77777777" w:rsidR="00D83905" w:rsidRPr="00FB103A" w:rsidRDefault="00D83905" w:rsidP="00D83905">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65C9753F" w14:textId="77777777" w:rsidR="00D83905" w:rsidRPr="00FB103A" w:rsidRDefault="00D83905" w:rsidP="00D83905">
      <w:pPr>
        <w:spacing w:after="0" w:line="360" w:lineRule="auto"/>
        <w:jc w:val="both"/>
        <w:rPr>
          <w:rFonts w:ascii="Palatino Linotype" w:eastAsia="Times New Roman" w:hAnsi="Palatino Linotype" w:cs="Times New Roman"/>
          <w:color w:val="222222"/>
          <w:sz w:val="24"/>
          <w:szCs w:val="24"/>
          <w:lang w:eastAsia="es-ES"/>
        </w:rPr>
      </w:pPr>
      <w:r w:rsidRPr="00FB103A">
        <w:rPr>
          <w:rFonts w:ascii="Palatino Linotype" w:eastAsia="Times New Roman" w:hAnsi="Palatino Linotype" w:cs="Arial"/>
          <w:b/>
          <w:sz w:val="28"/>
          <w:szCs w:val="28"/>
          <w:lang w:eastAsia="es-ES"/>
        </w:rPr>
        <w:t>QUINTO.</w:t>
      </w:r>
      <w:r w:rsidRPr="00FB103A">
        <w:rPr>
          <w:rFonts w:ascii="Palatino Linotype" w:eastAsia="Times New Roman" w:hAnsi="Palatino Linotype" w:cs="Arial"/>
          <w:b/>
          <w:sz w:val="24"/>
          <w:szCs w:val="24"/>
          <w:lang w:eastAsia="es-ES"/>
        </w:rPr>
        <w:t xml:space="preserve"> NOTIFÍQUESE </w:t>
      </w:r>
      <w:r w:rsidRPr="00FB103A">
        <w:rPr>
          <w:rFonts w:ascii="Palatino Linotype" w:eastAsia="Times New Roman" w:hAnsi="Palatino Linotype" w:cs="Arial"/>
          <w:sz w:val="24"/>
          <w:szCs w:val="24"/>
          <w:lang w:eastAsia="es-ES"/>
        </w:rPr>
        <w:t xml:space="preserve">la presente resolución al </w:t>
      </w:r>
      <w:r w:rsidRPr="00FB103A">
        <w:rPr>
          <w:rFonts w:ascii="Palatino Linotype" w:eastAsia="Times New Roman" w:hAnsi="Palatino Linotype" w:cs="Arial"/>
          <w:b/>
          <w:sz w:val="24"/>
          <w:szCs w:val="24"/>
          <w:lang w:eastAsia="es-ES"/>
        </w:rPr>
        <w:t xml:space="preserve">RECURRENTE vía </w:t>
      </w:r>
      <w:r w:rsidRPr="00FB103A">
        <w:rPr>
          <w:rFonts w:ascii="Palatino Linotype" w:hAnsi="Palatino Linotype" w:cs="Arial"/>
          <w:sz w:val="24"/>
          <w:szCs w:val="24"/>
        </w:rPr>
        <w:t xml:space="preserve">Sistema de Acceso a la Información Mexiquense </w:t>
      </w:r>
      <w:r w:rsidRPr="00FB103A">
        <w:rPr>
          <w:rFonts w:ascii="Palatino Linotype" w:hAnsi="Palatino Linotype" w:cs="Arial"/>
          <w:b/>
          <w:sz w:val="24"/>
          <w:szCs w:val="24"/>
        </w:rPr>
        <w:t xml:space="preserve">(SAIMEX) </w:t>
      </w:r>
      <w:r w:rsidRPr="00FB103A">
        <w:rPr>
          <w:rFonts w:ascii="Palatino Linotype" w:eastAsia="Times New Roman" w:hAnsi="Palatino Linotype" w:cs="Arial"/>
          <w:sz w:val="24"/>
          <w:szCs w:val="24"/>
          <w:lang w:eastAsia="es-ES"/>
        </w:rPr>
        <w:t xml:space="preserve">y hágase de su conocimiento que, </w:t>
      </w:r>
      <w:r w:rsidRPr="00FB103A">
        <w:rPr>
          <w:rFonts w:ascii="Palatino Linotype" w:eastAsia="Times New Roman" w:hAnsi="Palatino Linotype" w:cs="Times New Roman"/>
          <w:color w:val="222222"/>
          <w:sz w:val="24"/>
          <w:szCs w:val="24"/>
          <w:shd w:val="clear" w:color="auto" w:fill="FFFFFF"/>
          <w:lang w:eastAsia="es-ES"/>
        </w:rPr>
        <w:t xml:space="preserve">de conformidad con lo </w:t>
      </w:r>
      <w:r w:rsidRPr="00FB103A">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FB103A">
        <w:rPr>
          <w:rFonts w:ascii="Palatino Linotype" w:eastAsia="Times New Roman" w:hAnsi="Palatino Linotype" w:cs="Times New Roman"/>
          <w:color w:val="222222"/>
          <w:sz w:val="24"/>
          <w:szCs w:val="24"/>
          <w:shd w:val="clear" w:color="auto" w:fill="FFFFFF"/>
          <w:lang w:eastAsia="es-ES"/>
        </w:rPr>
        <w:t xml:space="preserve">leyes </w:t>
      </w:r>
      <w:r w:rsidRPr="00FB103A">
        <w:rPr>
          <w:rFonts w:ascii="Palatino Linotype" w:eastAsia="Times New Roman" w:hAnsi="Palatino Linotype" w:cs="Times New Roman"/>
          <w:color w:val="222222"/>
          <w:sz w:val="24"/>
          <w:szCs w:val="24"/>
          <w:lang w:eastAsia="es-ES"/>
        </w:rPr>
        <w:t>aplicables.</w:t>
      </w:r>
    </w:p>
    <w:p w14:paraId="0B44BC74" w14:textId="77777777" w:rsidR="003F4F48" w:rsidRPr="00FB103A" w:rsidRDefault="003F4F48" w:rsidP="00C70857">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7EF665BC" w14:textId="74B83710" w:rsidR="0071685F" w:rsidRPr="00FB103A" w:rsidRDefault="00FB103A" w:rsidP="0071685F">
      <w:pPr>
        <w:pStyle w:val="Prrafodelista"/>
        <w:autoSpaceDE w:val="0"/>
        <w:autoSpaceDN w:val="0"/>
        <w:adjustRightInd w:val="0"/>
        <w:spacing w:before="240" w:after="160" w:line="360" w:lineRule="auto"/>
        <w:ind w:left="0"/>
        <w:jc w:val="both"/>
        <w:rPr>
          <w:rFonts w:ascii="Palatino Linotype" w:hAnsi="Palatino Linotype" w:cs="Arial"/>
        </w:rPr>
      </w:pPr>
      <w:r w:rsidRPr="00FB103A">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71685F" w:rsidRPr="00FB103A">
        <w:rPr>
          <w:rFonts w:ascii="Palatino Linotype" w:hAnsi="Palatino Linotype" w:cs="Arial"/>
        </w:rPr>
        <w:t xml:space="preserve">. </w:t>
      </w:r>
    </w:p>
    <w:p w14:paraId="4DA9D303" w14:textId="327F8122" w:rsidR="0071685F" w:rsidRPr="00C9367A" w:rsidRDefault="0071685F" w:rsidP="0071685F">
      <w:pPr>
        <w:spacing w:line="360" w:lineRule="auto"/>
        <w:rPr>
          <w:rFonts w:ascii="Palatino Linotype" w:hAnsi="Palatino Linotype"/>
          <w:sz w:val="20"/>
          <w:szCs w:val="20"/>
        </w:rPr>
      </w:pPr>
      <w:r w:rsidRPr="00FB103A">
        <w:rPr>
          <w:rFonts w:ascii="Palatino Linotype" w:hAnsi="Palatino Linotype"/>
          <w:sz w:val="20"/>
          <w:szCs w:val="20"/>
        </w:rPr>
        <w:t>CCR/</w:t>
      </w:r>
      <w:r w:rsidR="00247E4F" w:rsidRPr="00FB103A">
        <w:rPr>
          <w:rFonts w:ascii="Palatino Linotype" w:hAnsi="Palatino Linotype"/>
          <w:sz w:val="20"/>
          <w:szCs w:val="20"/>
        </w:rPr>
        <w:t>IKDF</w:t>
      </w:r>
    </w:p>
    <w:p w14:paraId="07AF086E" w14:textId="77777777" w:rsidR="008B3A59" w:rsidRPr="00D83905" w:rsidRDefault="008B3A59" w:rsidP="008B3A59">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0E316E9" w14:textId="77777777" w:rsidR="008B3A59" w:rsidRDefault="008B3A59" w:rsidP="008B3A59">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63DD2238" w14:textId="77777777" w:rsidR="008B3A59" w:rsidRDefault="008B3A59" w:rsidP="00787D06">
      <w:pPr>
        <w:spacing w:line="360" w:lineRule="auto"/>
        <w:contextualSpacing/>
        <w:jc w:val="both"/>
        <w:rPr>
          <w:rFonts w:ascii="Palatino Linotype" w:eastAsia="MS Mincho" w:hAnsi="Palatino Linotype"/>
        </w:rPr>
      </w:pPr>
    </w:p>
    <w:p w14:paraId="7A7DB574" w14:textId="77777777" w:rsidR="006329AB" w:rsidRDefault="006329AB" w:rsidP="00787D06">
      <w:pPr>
        <w:spacing w:line="360" w:lineRule="auto"/>
        <w:contextualSpacing/>
        <w:jc w:val="both"/>
        <w:rPr>
          <w:rFonts w:ascii="Palatino Linotype" w:eastAsia="MS Mincho" w:hAnsi="Palatino Linotype"/>
        </w:rPr>
      </w:pPr>
    </w:p>
    <w:p w14:paraId="2723392D" w14:textId="77777777" w:rsidR="006329AB" w:rsidRDefault="006329AB" w:rsidP="00787D06">
      <w:pPr>
        <w:spacing w:line="360" w:lineRule="auto"/>
        <w:contextualSpacing/>
        <w:jc w:val="both"/>
        <w:rPr>
          <w:rFonts w:ascii="Palatino Linotype" w:eastAsia="MS Mincho" w:hAnsi="Palatino Linotype"/>
        </w:rPr>
      </w:pPr>
    </w:p>
    <w:p w14:paraId="0D554207" w14:textId="77777777" w:rsidR="006329AB" w:rsidRDefault="006329AB" w:rsidP="00787D06">
      <w:pPr>
        <w:spacing w:line="360" w:lineRule="auto"/>
        <w:contextualSpacing/>
        <w:jc w:val="both"/>
        <w:rPr>
          <w:rFonts w:ascii="Palatino Linotype" w:eastAsia="MS Mincho" w:hAnsi="Palatino Linotype"/>
        </w:rPr>
      </w:pPr>
    </w:p>
    <w:p w14:paraId="1AD2AF62" w14:textId="77777777" w:rsidR="006329AB" w:rsidRDefault="006329AB" w:rsidP="00787D06">
      <w:pPr>
        <w:spacing w:line="360" w:lineRule="auto"/>
        <w:contextualSpacing/>
        <w:jc w:val="both"/>
        <w:rPr>
          <w:rFonts w:ascii="Palatino Linotype" w:eastAsia="MS Mincho" w:hAnsi="Palatino Linotype"/>
        </w:rPr>
      </w:pPr>
    </w:p>
    <w:p w14:paraId="4E7A3EC8" w14:textId="77777777" w:rsidR="00292975" w:rsidRDefault="00292975" w:rsidP="00787D06">
      <w:pPr>
        <w:spacing w:line="360" w:lineRule="auto"/>
        <w:contextualSpacing/>
        <w:jc w:val="both"/>
        <w:rPr>
          <w:rFonts w:ascii="Palatino Linotype" w:eastAsia="MS Mincho" w:hAnsi="Palatino Linotype"/>
        </w:rPr>
      </w:pPr>
    </w:p>
    <w:p w14:paraId="77D0ECD1" w14:textId="77777777" w:rsidR="00292975" w:rsidRDefault="00292975" w:rsidP="00787D06">
      <w:pPr>
        <w:spacing w:line="360" w:lineRule="auto"/>
        <w:contextualSpacing/>
        <w:jc w:val="both"/>
        <w:rPr>
          <w:rFonts w:ascii="Palatino Linotype" w:eastAsia="MS Mincho" w:hAnsi="Palatino Linotype"/>
        </w:rPr>
      </w:pPr>
    </w:p>
    <w:p w14:paraId="7523C825" w14:textId="77777777" w:rsidR="00292975" w:rsidRDefault="00292975" w:rsidP="00787D06">
      <w:pPr>
        <w:spacing w:line="360" w:lineRule="auto"/>
        <w:contextualSpacing/>
        <w:jc w:val="both"/>
        <w:rPr>
          <w:rFonts w:ascii="Palatino Linotype" w:eastAsia="MS Mincho" w:hAnsi="Palatino Linotype"/>
        </w:rPr>
      </w:pPr>
    </w:p>
    <w:p w14:paraId="4ABD4FDC" w14:textId="77777777" w:rsidR="00292975" w:rsidRDefault="00292975" w:rsidP="00787D06">
      <w:pPr>
        <w:spacing w:line="360" w:lineRule="auto"/>
        <w:contextualSpacing/>
        <w:jc w:val="both"/>
        <w:rPr>
          <w:rFonts w:ascii="Palatino Linotype" w:eastAsia="MS Mincho" w:hAnsi="Palatino Linotype"/>
        </w:rPr>
      </w:pPr>
    </w:p>
    <w:p w14:paraId="2DCD5BDB" w14:textId="77777777" w:rsidR="00292975" w:rsidRDefault="00292975" w:rsidP="00787D06">
      <w:pPr>
        <w:spacing w:line="360" w:lineRule="auto"/>
        <w:contextualSpacing/>
        <w:jc w:val="both"/>
        <w:rPr>
          <w:rFonts w:ascii="Palatino Linotype" w:eastAsia="MS Mincho" w:hAnsi="Palatino Linotype"/>
        </w:rPr>
      </w:pPr>
    </w:p>
    <w:p w14:paraId="0061F441" w14:textId="77777777" w:rsidR="009950AD" w:rsidRDefault="009950AD" w:rsidP="00787D06">
      <w:pPr>
        <w:spacing w:line="360" w:lineRule="auto"/>
        <w:contextualSpacing/>
        <w:jc w:val="both"/>
        <w:rPr>
          <w:rFonts w:ascii="Palatino Linotype" w:eastAsia="MS Mincho" w:hAnsi="Palatino Linotype"/>
        </w:rPr>
      </w:pPr>
    </w:p>
    <w:p w14:paraId="1F9EF5DB" w14:textId="77777777" w:rsidR="006329AB" w:rsidRDefault="006329AB" w:rsidP="00787D06">
      <w:pPr>
        <w:spacing w:line="360" w:lineRule="auto"/>
        <w:contextualSpacing/>
        <w:jc w:val="both"/>
        <w:rPr>
          <w:rFonts w:ascii="Palatino Linotype" w:eastAsia="MS Mincho" w:hAnsi="Palatino Linotype"/>
        </w:rPr>
      </w:pPr>
    </w:p>
    <w:p w14:paraId="304A8F54" w14:textId="77777777" w:rsidR="006329AB" w:rsidRDefault="006329AB" w:rsidP="00787D06">
      <w:pPr>
        <w:spacing w:line="360" w:lineRule="auto"/>
        <w:contextualSpacing/>
        <w:jc w:val="both"/>
        <w:rPr>
          <w:rFonts w:ascii="Palatino Linotype" w:eastAsia="MS Mincho" w:hAnsi="Palatino Linotype"/>
        </w:rPr>
      </w:pPr>
    </w:p>
    <w:sectPr w:rsidR="006329AB" w:rsidSect="000E3639">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F6AED" w14:textId="77777777" w:rsidR="00866B87" w:rsidRDefault="00866B87" w:rsidP="006168E4">
      <w:pPr>
        <w:spacing w:after="0" w:line="240" w:lineRule="auto"/>
      </w:pPr>
      <w:r>
        <w:separator/>
      </w:r>
    </w:p>
  </w:endnote>
  <w:endnote w:type="continuationSeparator" w:id="0">
    <w:p w14:paraId="491DC49E" w14:textId="77777777" w:rsidR="00866B87" w:rsidRDefault="00866B87"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E2BC" w14:textId="77777777" w:rsidR="00360110" w:rsidRPr="000B69FA" w:rsidRDefault="0036011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46976">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46976">
      <w:rPr>
        <w:rFonts w:ascii="Palatino Linotype" w:hAnsi="Palatino Linotype"/>
        <w:bCs/>
        <w:noProof/>
        <w:sz w:val="20"/>
      </w:rPr>
      <w:t>39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FBE9" w14:textId="77777777" w:rsidR="00360110" w:rsidRPr="000B69FA" w:rsidRDefault="0036011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4697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46976">
      <w:rPr>
        <w:rFonts w:ascii="Palatino Linotype" w:hAnsi="Palatino Linotype"/>
        <w:bCs/>
        <w:noProof/>
        <w:sz w:val="20"/>
      </w:rPr>
      <w:t>39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6D0D1" w14:textId="77777777" w:rsidR="00866B87" w:rsidRDefault="00866B87" w:rsidP="006168E4">
      <w:pPr>
        <w:spacing w:after="0" w:line="240" w:lineRule="auto"/>
      </w:pPr>
      <w:r>
        <w:separator/>
      </w:r>
    </w:p>
  </w:footnote>
  <w:footnote w:type="continuationSeparator" w:id="0">
    <w:p w14:paraId="53768898" w14:textId="77777777" w:rsidR="00866B87" w:rsidRDefault="00866B87" w:rsidP="006168E4">
      <w:pPr>
        <w:spacing w:after="0" w:line="240" w:lineRule="auto"/>
      </w:pPr>
      <w:r>
        <w:continuationSeparator/>
      </w:r>
    </w:p>
  </w:footnote>
  <w:footnote w:id="1">
    <w:p w14:paraId="38EDC36D" w14:textId="77777777" w:rsidR="00360110" w:rsidRPr="008F45CF" w:rsidRDefault="00360110" w:rsidP="00417E4A">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46EEC4A" w14:textId="77777777" w:rsidR="00360110" w:rsidRPr="008F45CF" w:rsidRDefault="00360110" w:rsidP="00417E4A">
      <w:pPr>
        <w:pBdr>
          <w:top w:val="nil"/>
          <w:left w:val="nil"/>
          <w:bottom w:val="nil"/>
          <w:right w:val="nil"/>
          <w:between w:val="nil"/>
        </w:pBdr>
        <w:spacing w:line="240" w:lineRule="auto"/>
        <w:rPr>
          <w:rFonts w:eastAsia="Palatino Linotype" w:cs="Palatino Linotype"/>
          <w:color w:val="000000" w:themeColor="text1"/>
          <w:sz w:val="20"/>
          <w:szCs w:val="20"/>
        </w:rPr>
      </w:pPr>
    </w:p>
    <w:p w14:paraId="7E6B957E" w14:textId="77777777" w:rsidR="00360110" w:rsidRPr="008F45CF" w:rsidRDefault="00360110" w:rsidP="00417E4A">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133D63F9" w14:textId="77777777" w:rsidR="00360110" w:rsidRDefault="00360110" w:rsidP="00145F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35310FB0" w14:textId="77777777" w:rsidR="00360110" w:rsidRDefault="00866B87" w:rsidP="00145FB5">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3">
        <w:r w:rsidR="00360110">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360110">
        <w:rPr>
          <w:rFonts w:ascii="Palatino Linotype" w:eastAsia="Palatino Linotype" w:hAnsi="Palatino Linotype" w:cs="Palatino Linotype"/>
          <w:color w:val="000000"/>
          <w:sz w:val="16"/>
          <w:szCs w:val="16"/>
        </w:rPr>
        <w:t xml:space="preserve"> </w:t>
      </w:r>
    </w:p>
  </w:footnote>
  <w:footnote w:id="3">
    <w:p w14:paraId="29749BE1" w14:textId="1E4B3987" w:rsidR="00360110" w:rsidRDefault="00360110">
      <w:pPr>
        <w:pStyle w:val="Textonotapie"/>
      </w:pPr>
      <w:r>
        <w:rPr>
          <w:rStyle w:val="Refdenotaalpie"/>
        </w:rPr>
        <w:footnoteRef/>
      </w:r>
      <w:r>
        <w:t xml:space="preserve"> </w:t>
      </w:r>
      <w:hyperlink r:id="rId4" w:history="1">
        <w:r w:rsidRPr="00ED6588">
          <w:rPr>
            <w:rStyle w:val="Hipervnculo"/>
          </w:rPr>
          <w:t>https://legislacion.edomex.gob.mx/sites/legislacion.edomex.gob.mx/files/files/pdf/gct/2024/noviembre/nov142/nov142a.pdf</w:t>
        </w:r>
      </w:hyperlink>
      <w:r>
        <w:t xml:space="preserve"> </w:t>
      </w:r>
    </w:p>
  </w:footnote>
  <w:footnote w:id="4">
    <w:p w14:paraId="5310ACD3" w14:textId="1B97549E" w:rsidR="00360110" w:rsidRDefault="00360110">
      <w:pPr>
        <w:pStyle w:val="Textonotapie"/>
      </w:pPr>
      <w:r>
        <w:rPr>
          <w:rStyle w:val="Refdenotaalpie"/>
        </w:rPr>
        <w:footnoteRef/>
      </w:r>
      <w:r>
        <w:t xml:space="preserve"> </w:t>
      </w:r>
      <w:hyperlink r:id="rId5" w:history="1">
        <w:r w:rsidRPr="00ED6588">
          <w:rPr>
            <w:rStyle w:val="Hipervnculo"/>
          </w:rPr>
          <w:t>https://www.sat.gob.mx/minisitio/Factura/solicita_requisitos.htm</w:t>
        </w:r>
      </w:hyperlink>
      <w:r>
        <w:t xml:space="preserve"> </w:t>
      </w:r>
    </w:p>
  </w:footnote>
  <w:footnote w:id="5">
    <w:p w14:paraId="6269CBFF" w14:textId="722D9174" w:rsidR="00360110" w:rsidRDefault="00360110">
      <w:pPr>
        <w:pStyle w:val="Textonotapie"/>
      </w:pPr>
      <w:r>
        <w:rPr>
          <w:rStyle w:val="Refdenotaalpie"/>
        </w:rPr>
        <w:footnoteRef/>
      </w:r>
      <w:r>
        <w:t xml:space="preserve"> </w:t>
      </w:r>
      <w:hyperlink r:id="rId6" w:history="1">
        <w:r w:rsidRPr="00ED6588">
          <w:rPr>
            <w:rStyle w:val="Hipervnculo"/>
          </w:rPr>
          <w:t>http://omawww.sat.gob.mx/tramitesyservicios/Paginas/documentos/Anexo_20_Guia_de_llenado_CFDI.pdf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88AE9" w14:textId="2523050D" w:rsidR="00360110" w:rsidRDefault="00360110">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B20C00A" wp14:editId="1CC8AE94">
          <wp:simplePos x="0" y="0"/>
          <wp:positionH relativeFrom="page">
            <wp:posOffset>635</wp:posOffset>
          </wp:positionH>
          <wp:positionV relativeFrom="page">
            <wp:posOffset>48260</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60110" w14:paraId="46A8AAF9" w14:textId="77777777" w:rsidTr="0065263E">
      <w:trPr>
        <w:trHeight w:val="227"/>
      </w:trPr>
      <w:tc>
        <w:tcPr>
          <w:tcW w:w="5529" w:type="dxa"/>
          <w:hideMark/>
        </w:tcPr>
        <w:p w14:paraId="26B5EE34" w14:textId="3BF445B5" w:rsidR="00360110" w:rsidRDefault="0036011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C800766" w14:textId="47E75544" w:rsidR="00360110" w:rsidRPr="00B4142F" w:rsidRDefault="00360110" w:rsidP="00D37EA0">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02370/INFOEM/IP/RR/2026</w:t>
          </w:r>
        </w:p>
      </w:tc>
    </w:tr>
    <w:tr w:rsidR="00360110" w14:paraId="0E72512B" w14:textId="77777777" w:rsidTr="0065263E">
      <w:trPr>
        <w:trHeight w:val="242"/>
      </w:trPr>
      <w:tc>
        <w:tcPr>
          <w:tcW w:w="5529" w:type="dxa"/>
          <w:hideMark/>
        </w:tcPr>
        <w:p w14:paraId="4FB3E0E8" w14:textId="77777777" w:rsidR="00360110" w:rsidRDefault="0036011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2C804F0" w14:textId="7F9F0BA8" w:rsidR="00360110" w:rsidRPr="00F06FED" w:rsidRDefault="00360110" w:rsidP="00F4623D">
          <w:pPr>
            <w:spacing w:after="120" w:line="256" w:lineRule="auto"/>
            <w:ind w:left="639" w:right="214"/>
            <w:jc w:val="both"/>
            <w:rPr>
              <w:rFonts w:ascii="Palatino Linotype" w:hAnsi="Palatino Linotype" w:cs="Arial"/>
            </w:rPr>
          </w:pPr>
          <w:r w:rsidRPr="00D37EA0">
            <w:rPr>
              <w:rFonts w:ascii="Palatino Linotype" w:hAnsi="Palatino Linotype" w:cs="Arial"/>
            </w:rPr>
            <w:t>Ayuntamiento de Amecameca</w:t>
          </w:r>
        </w:p>
      </w:tc>
    </w:tr>
    <w:tr w:rsidR="00360110" w14:paraId="3365CD96" w14:textId="77777777" w:rsidTr="0065263E">
      <w:trPr>
        <w:trHeight w:val="342"/>
      </w:trPr>
      <w:tc>
        <w:tcPr>
          <w:tcW w:w="5529" w:type="dxa"/>
          <w:hideMark/>
        </w:tcPr>
        <w:p w14:paraId="52A09A43" w14:textId="77777777" w:rsidR="00360110" w:rsidRDefault="00360110"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64AECA8" w14:textId="70DC65D6" w:rsidR="00360110" w:rsidRDefault="00360110"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638CC457" w14:textId="77777777" w:rsidR="00360110" w:rsidRDefault="0036011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60110" w14:paraId="02D9F2E3" w14:textId="77777777" w:rsidTr="0065263E">
      <w:trPr>
        <w:trHeight w:val="227"/>
      </w:trPr>
      <w:tc>
        <w:tcPr>
          <w:tcW w:w="5529" w:type="dxa"/>
          <w:hideMark/>
        </w:tcPr>
        <w:p w14:paraId="3EA02FD0" w14:textId="3139CF90" w:rsidR="00360110" w:rsidRDefault="0036011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571C00" w14:textId="0FC73F71" w:rsidR="00360110" w:rsidRPr="00B4142F" w:rsidRDefault="00360110" w:rsidP="00D37EA0">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02370/INFOEM/IP/RR/2026</w:t>
          </w:r>
        </w:p>
      </w:tc>
    </w:tr>
    <w:tr w:rsidR="00360110" w14:paraId="5AC92493" w14:textId="77777777" w:rsidTr="0065263E">
      <w:trPr>
        <w:trHeight w:val="196"/>
      </w:trPr>
      <w:tc>
        <w:tcPr>
          <w:tcW w:w="5529" w:type="dxa"/>
          <w:hideMark/>
        </w:tcPr>
        <w:p w14:paraId="7E479B7E" w14:textId="77777777" w:rsidR="00360110" w:rsidRDefault="0036011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C253759" w14:textId="2720F538" w:rsidR="00360110" w:rsidRPr="00F06FED" w:rsidRDefault="00C46976" w:rsidP="00CC0C5F">
          <w:pPr>
            <w:spacing w:after="120" w:line="256" w:lineRule="auto"/>
            <w:ind w:left="639" w:right="214"/>
            <w:jc w:val="both"/>
            <w:rPr>
              <w:rFonts w:ascii="Palatino Linotype" w:hAnsi="Palatino Linotype" w:cs="Arial"/>
            </w:rPr>
          </w:pPr>
          <w:r>
            <w:rPr>
              <w:rFonts w:ascii="Palatino Linotype" w:hAnsi="Palatino Linotype" w:cs="Arial"/>
            </w:rPr>
            <w:t>xxxxxxxxxxxxxxxxxx</w:t>
          </w:r>
        </w:p>
      </w:tc>
    </w:tr>
    <w:tr w:rsidR="00360110" w14:paraId="48DDE1B1" w14:textId="77777777" w:rsidTr="0065263E">
      <w:trPr>
        <w:trHeight w:val="242"/>
      </w:trPr>
      <w:tc>
        <w:tcPr>
          <w:tcW w:w="5529" w:type="dxa"/>
          <w:hideMark/>
        </w:tcPr>
        <w:p w14:paraId="718D1409" w14:textId="77777777" w:rsidR="00360110" w:rsidRDefault="0036011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C46880B" w14:textId="4CF06ACE" w:rsidR="00360110" w:rsidRDefault="00360110" w:rsidP="00F4623D">
          <w:pPr>
            <w:spacing w:after="120" w:line="256" w:lineRule="auto"/>
            <w:ind w:left="639" w:right="214"/>
            <w:jc w:val="both"/>
            <w:rPr>
              <w:rFonts w:ascii="Palatino Linotype" w:hAnsi="Palatino Linotype" w:cs="Arial"/>
              <w:szCs w:val="20"/>
            </w:rPr>
          </w:pPr>
          <w:r w:rsidRPr="00D37EA0">
            <w:rPr>
              <w:rFonts w:ascii="Palatino Linotype" w:hAnsi="Palatino Linotype" w:cs="Arial"/>
              <w:szCs w:val="20"/>
            </w:rPr>
            <w:t>Ayuntamiento de Amecameca</w:t>
          </w:r>
        </w:p>
      </w:tc>
    </w:tr>
    <w:tr w:rsidR="00360110" w14:paraId="2E924228" w14:textId="77777777" w:rsidTr="0065263E">
      <w:trPr>
        <w:trHeight w:val="342"/>
      </w:trPr>
      <w:tc>
        <w:tcPr>
          <w:tcW w:w="5529" w:type="dxa"/>
          <w:hideMark/>
        </w:tcPr>
        <w:p w14:paraId="03281906" w14:textId="77777777" w:rsidR="00360110" w:rsidRDefault="00360110"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454A6DD" w14:textId="2B5A7C0F" w:rsidR="00360110" w:rsidRDefault="00360110"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3C00C928" w14:textId="0FC045F3" w:rsidR="00360110" w:rsidRDefault="00360110">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59219" wp14:editId="17B9B680">
          <wp:simplePos x="0" y="0"/>
          <wp:positionH relativeFrom="page">
            <wp:posOffset>19685</wp:posOffset>
          </wp:positionH>
          <wp:positionV relativeFrom="page">
            <wp:posOffset>25400</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 w15:restartNumberingAfterBreak="0">
    <w:nsid w:val="1B0421C2"/>
    <w:multiLevelType w:val="hybridMultilevel"/>
    <w:tmpl w:val="797E69A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BBC0449"/>
    <w:multiLevelType w:val="hybridMultilevel"/>
    <w:tmpl w:val="35FC7F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2E01CC"/>
    <w:multiLevelType w:val="hybridMultilevel"/>
    <w:tmpl w:val="4F8286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453674"/>
    <w:multiLevelType w:val="hybridMultilevel"/>
    <w:tmpl w:val="FD5A2DB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AB0"/>
    <w:rsid w:val="000026CF"/>
    <w:rsid w:val="00002B15"/>
    <w:rsid w:val="00003C82"/>
    <w:rsid w:val="000067A6"/>
    <w:rsid w:val="00006FB9"/>
    <w:rsid w:val="000114DC"/>
    <w:rsid w:val="00012201"/>
    <w:rsid w:val="00012220"/>
    <w:rsid w:val="00014FD1"/>
    <w:rsid w:val="00015D83"/>
    <w:rsid w:val="000213BA"/>
    <w:rsid w:val="00022E4A"/>
    <w:rsid w:val="00022EAF"/>
    <w:rsid w:val="00023875"/>
    <w:rsid w:val="000306A7"/>
    <w:rsid w:val="00031605"/>
    <w:rsid w:val="00032CE7"/>
    <w:rsid w:val="0004190A"/>
    <w:rsid w:val="00041F04"/>
    <w:rsid w:val="00042098"/>
    <w:rsid w:val="000426E3"/>
    <w:rsid w:val="00045379"/>
    <w:rsid w:val="00045B3C"/>
    <w:rsid w:val="0004682D"/>
    <w:rsid w:val="00047EAF"/>
    <w:rsid w:val="00055224"/>
    <w:rsid w:val="00061821"/>
    <w:rsid w:val="000623F9"/>
    <w:rsid w:val="00063A10"/>
    <w:rsid w:val="00063AE3"/>
    <w:rsid w:val="000662F8"/>
    <w:rsid w:val="00066B01"/>
    <w:rsid w:val="00066D05"/>
    <w:rsid w:val="00071571"/>
    <w:rsid w:val="00073CC6"/>
    <w:rsid w:val="00073E78"/>
    <w:rsid w:val="000852B7"/>
    <w:rsid w:val="00090745"/>
    <w:rsid w:val="00091552"/>
    <w:rsid w:val="00091C3A"/>
    <w:rsid w:val="00092586"/>
    <w:rsid w:val="00094155"/>
    <w:rsid w:val="00094C05"/>
    <w:rsid w:val="00096CA4"/>
    <w:rsid w:val="000A03E0"/>
    <w:rsid w:val="000A04D9"/>
    <w:rsid w:val="000A3486"/>
    <w:rsid w:val="000A378C"/>
    <w:rsid w:val="000A6259"/>
    <w:rsid w:val="000A7954"/>
    <w:rsid w:val="000A79DA"/>
    <w:rsid w:val="000B3E98"/>
    <w:rsid w:val="000B426F"/>
    <w:rsid w:val="000B4B51"/>
    <w:rsid w:val="000B6D7D"/>
    <w:rsid w:val="000B7158"/>
    <w:rsid w:val="000B78B4"/>
    <w:rsid w:val="000B7D23"/>
    <w:rsid w:val="000C06C3"/>
    <w:rsid w:val="000C0F57"/>
    <w:rsid w:val="000C3AB6"/>
    <w:rsid w:val="000C3CBC"/>
    <w:rsid w:val="000C51A0"/>
    <w:rsid w:val="000C5B8B"/>
    <w:rsid w:val="000D09CE"/>
    <w:rsid w:val="000D0A5A"/>
    <w:rsid w:val="000D1B34"/>
    <w:rsid w:val="000D1B55"/>
    <w:rsid w:val="000D31B6"/>
    <w:rsid w:val="000D3C75"/>
    <w:rsid w:val="000D5865"/>
    <w:rsid w:val="000D6422"/>
    <w:rsid w:val="000E0F23"/>
    <w:rsid w:val="000E11D4"/>
    <w:rsid w:val="000E2252"/>
    <w:rsid w:val="000E3639"/>
    <w:rsid w:val="000E365E"/>
    <w:rsid w:val="000E5F05"/>
    <w:rsid w:val="000E686B"/>
    <w:rsid w:val="000F1263"/>
    <w:rsid w:val="000F1FAB"/>
    <w:rsid w:val="000F2554"/>
    <w:rsid w:val="000F4793"/>
    <w:rsid w:val="0010073D"/>
    <w:rsid w:val="001008D2"/>
    <w:rsid w:val="001017DD"/>
    <w:rsid w:val="001022E8"/>
    <w:rsid w:val="00102FF5"/>
    <w:rsid w:val="0010372C"/>
    <w:rsid w:val="00105C41"/>
    <w:rsid w:val="00106976"/>
    <w:rsid w:val="00110F6B"/>
    <w:rsid w:val="00111DCD"/>
    <w:rsid w:val="00113D3E"/>
    <w:rsid w:val="00114CF9"/>
    <w:rsid w:val="00115F16"/>
    <w:rsid w:val="001164A1"/>
    <w:rsid w:val="001179DB"/>
    <w:rsid w:val="00121ED7"/>
    <w:rsid w:val="00122EC2"/>
    <w:rsid w:val="00124855"/>
    <w:rsid w:val="001254F5"/>
    <w:rsid w:val="00136FAD"/>
    <w:rsid w:val="0014029B"/>
    <w:rsid w:val="00145FB5"/>
    <w:rsid w:val="00146C08"/>
    <w:rsid w:val="00146F0A"/>
    <w:rsid w:val="00152C2B"/>
    <w:rsid w:val="0015319B"/>
    <w:rsid w:val="00156EC9"/>
    <w:rsid w:val="001611CC"/>
    <w:rsid w:val="001612E6"/>
    <w:rsid w:val="00161D54"/>
    <w:rsid w:val="00162A4D"/>
    <w:rsid w:val="001649A0"/>
    <w:rsid w:val="00164F93"/>
    <w:rsid w:val="001678DF"/>
    <w:rsid w:val="00172C77"/>
    <w:rsid w:val="00172CEE"/>
    <w:rsid w:val="00173E45"/>
    <w:rsid w:val="001740DC"/>
    <w:rsid w:val="00175897"/>
    <w:rsid w:val="00176157"/>
    <w:rsid w:val="00180B9F"/>
    <w:rsid w:val="00181CC5"/>
    <w:rsid w:val="00182911"/>
    <w:rsid w:val="00183207"/>
    <w:rsid w:val="0018726A"/>
    <w:rsid w:val="00193784"/>
    <w:rsid w:val="0019396C"/>
    <w:rsid w:val="0019484F"/>
    <w:rsid w:val="001957D7"/>
    <w:rsid w:val="00196260"/>
    <w:rsid w:val="001A02EC"/>
    <w:rsid w:val="001A1D9B"/>
    <w:rsid w:val="001A1FF5"/>
    <w:rsid w:val="001A318E"/>
    <w:rsid w:val="001A577E"/>
    <w:rsid w:val="001A7C9B"/>
    <w:rsid w:val="001B05B9"/>
    <w:rsid w:val="001B0771"/>
    <w:rsid w:val="001B1479"/>
    <w:rsid w:val="001B4630"/>
    <w:rsid w:val="001B48E2"/>
    <w:rsid w:val="001B7B88"/>
    <w:rsid w:val="001C01B7"/>
    <w:rsid w:val="001C1363"/>
    <w:rsid w:val="001C2D1E"/>
    <w:rsid w:val="001C3E7E"/>
    <w:rsid w:val="001C5B3C"/>
    <w:rsid w:val="001C7319"/>
    <w:rsid w:val="001C7D87"/>
    <w:rsid w:val="001D3DE9"/>
    <w:rsid w:val="001D3E87"/>
    <w:rsid w:val="001D4438"/>
    <w:rsid w:val="001D4669"/>
    <w:rsid w:val="001D7575"/>
    <w:rsid w:val="001D7B40"/>
    <w:rsid w:val="001D7CDA"/>
    <w:rsid w:val="001E456C"/>
    <w:rsid w:val="001E52E6"/>
    <w:rsid w:val="001F3CBA"/>
    <w:rsid w:val="001F3F3C"/>
    <w:rsid w:val="001F4025"/>
    <w:rsid w:val="00203C78"/>
    <w:rsid w:val="00211C66"/>
    <w:rsid w:val="0021296D"/>
    <w:rsid w:val="00212CB5"/>
    <w:rsid w:val="0021501E"/>
    <w:rsid w:val="00215A83"/>
    <w:rsid w:val="00216ABF"/>
    <w:rsid w:val="00217852"/>
    <w:rsid w:val="00220339"/>
    <w:rsid w:val="002205C0"/>
    <w:rsid w:val="0022589E"/>
    <w:rsid w:val="00226760"/>
    <w:rsid w:val="002303A7"/>
    <w:rsid w:val="00231D77"/>
    <w:rsid w:val="002324F1"/>
    <w:rsid w:val="0023373D"/>
    <w:rsid w:val="0023423C"/>
    <w:rsid w:val="00236C82"/>
    <w:rsid w:val="00241AF1"/>
    <w:rsid w:val="0024638F"/>
    <w:rsid w:val="00246807"/>
    <w:rsid w:val="00247537"/>
    <w:rsid w:val="00247D10"/>
    <w:rsid w:val="00247E4F"/>
    <w:rsid w:val="00250470"/>
    <w:rsid w:val="00252985"/>
    <w:rsid w:val="002577FE"/>
    <w:rsid w:val="002654B3"/>
    <w:rsid w:val="00266E00"/>
    <w:rsid w:val="002674C9"/>
    <w:rsid w:val="00271EED"/>
    <w:rsid w:val="002725E3"/>
    <w:rsid w:val="00273D0E"/>
    <w:rsid w:val="002750EA"/>
    <w:rsid w:val="002768BF"/>
    <w:rsid w:val="00282628"/>
    <w:rsid w:val="0028788A"/>
    <w:rsid w:val="002915F2"/>
    <w:rsid w:val="00292885"/>
    <w:rsid w:val="00292975"/>
    <w:rsid w:val="002938A3"/>
    <w:rsid w:val="002942AD"/>
    <w:rsid w:val="00297140"/>
    <w:rsid w:val="00297368"/>
    <w:rsid w:val="002A0104"/>
    <w:rsid w:val="002A2034"/>
    <w:rsid w:val="002A242D"/>
    <w:rsid w:val="002A24C3"/>
    <w:rsid w:val="002A24F4"/>
    <w:rsid w:val="002A255F"/>
    <w:rsid w:val="002A38BF"/>
    <w:rsid w:val="002A597E"/>
    <w:rsid w:val="002B1410"/>
    <w:rsid w:val="002B1C1D"/>
    <w:rsid w:val="002B31A3"/>
    <w:rsid w:val="002B5069"/>
    <w:rsid w:val="002B5DBD"/>
    <w:rsid w:val="002B70DD"/>
    <w:rsid w:val="002C51F7"/>
    <w:rsid w:val="002C69E9"/>
    <w:rsid w:val="002C72D2"/>
    <w:rsid w:val="002D29D7"/>
    <w:rsid w:val="002D4C5A"/>
    <w:rsid w:val="002D64A8"/>
    <w:rsid w:val="002D662C"/>
    <w:rsid w:val="002E0A1A"/>
    <w:rsid w:val="002E1E52"/>
    <w:rsid w:val="002E2D7B"/>
    <w:rsid w:val="002E3488"/>
    <w:rsid w:val="002E5721"/>
    <w:rsid w:val="002E5E6A"/>
    <w:rsid w:val="002F0D76"/>
    <w:rsid w:val="002F19F4"/>
    <w:rsid w:val="002F37BE"/>
    <w:rsid w:val="002F5A7C"/>
    <w:rsid w:val="002F5BA9"/>
    <w:rsid w:val="002F700B"/>
    <w:rsid w:val="00300D0B"/>
    <w:rsid w:val="0030471E"/>
    <w:rsid w:val="00305FF7"/>
    <w:rsid w:val="00306096"/>
    <w:rsid w:val="00306848"/>
    <w:rsid w:val="00311566"/>
    <w:rsid w:val="00312833"/>
    <w:rsid w:val="0031645D"/>
    <w:rsid w:val="00320A67"/>
    <w:rsid w:val="0032220E"/>
    <w:rsid w:val="003266DA"/>
    <w:rsid w:val="003272FB"/>
    <w:rsid w:val="00330F3C"/>
    <w:rsid w:val="003349F3"/>
    <w:rsid w:val="003406C5"/>
    <w:rsid w:val="003410F2"/>
    <w:rsid w:val="003507D3"/>
    <w:rsid w:val="00353379"/>
    <w:rsid w:val="00353C25"/>
    <w:rsid w:val="00356E3E"/>
    <w:rsid w:val="00357457"/>
    <w:rsid w:val="00360110"/>
    <w:rsid w:val="00361B9C"/>
    <w:rsid w:val="0036339F"/>
    <w:rsid w:val="00364209"/>
    <w:rsid w:val="00365DA0"/>
    <w:rsid w:val="00366FA3"/>
    <w:rsid w:val="00367CC7"/>
    <w:rsid w:val="003733F5"/>
    <w:rsid w:val="003749D9"/>
    <w:rsid w:val="00375BBA"/>
    <w:rsid w:val="00376CEC"/>
    <w:rsid w:val="00380010"/>
    <w:rsid w:val="00380758"/>
    <w:rsid w:val="003812E0"/>
    <w:rsid w:val="00382309"/>
    <w:rsid w:val="00384199"/>
    <w:rsid w:val="003869DF"/>
    <w:rsid w:val="003931F4"/>
    <w:rsid w:val="00394A1E"/>
    <w:rsid w:val="00397C0C"/>
    <w:rsid w:val="003A2B38"/>
    <w:rsid w:val="003A2C1A"/>
    <w:rsid w:val="003A378D"/>
    <w:rsid w:val="003A5585"/>
    <w:rsid w:val="003A61F9"/>
    <w:rsid w:val="003B1E88"/>
    <w:rsid w:val="003B2494"/>
    <w:rsid w:val="003B4030"/>
    <w:rsid w:val="003B5FD0"/>
    <w:rsid w:val="003C4F65"/>
    <w:rsid w:val="003C5DEB"/>
    <w:rsid w:val="003D08E9"/>
    <w:rsid w:val="003D2D99"/>
    <w:rsid w:val="003D5CFF"/>
    <w:rsid w:val="003D78A3"/>
    <w:rsid w:val="003E05A5"/>
    <w:rsid w:val="003E128A"/>
    <w:rsid w:val="003E16E1"/>
    <w:rsid w:val="003E4791"/>
    <w:rsid w:val="003E5144"/>
    <w:rsid w:val="003F3A54"/>
    <w:rsid w:val="003F4F48"/>
    <w:rsid w:val="004012CF"/>
    <w:rsid w:val="004027C0"/>
    <w:rsid w:val="00402A46"/>
    <w:rsid w:val="00402FF3"/>
    <w:rsid w:val="00403A1E"/>
    <w:rsid w:val="004069EB"/>
    <w:rsid w:val="004071A7"/>
    <w:rsid w:val="004104F0"/>
    <w:rsid w:val="00411564"/>
    <w:rsid w:val="00412901"/>
    <w:rsid w:val="00413C59"/>
    <w:rsid w:val="00413D01"/>
    <w:rsid w:val="00417E4A"/>
    <w:rsid w:val="00417E4F"/>
    <w:rsid w:val="00423213"/>
    <w:rsid w:val="00423ECD"/>
    <w:rsid w:val="0042416D"/>
    <w:rsid w:val="00426B98"/>
    <w:rsid w:val="0042798A"/>
    <w:rsid w:val="00433D7C"/>
    <w:rsid w:val="00433F2D"/>
    <w:rsid w:val="00437D36"/>
    <w:rsid w:val="00442582"/>
    <w:rsid w:val="00442C1A"/>
    <w:rsid w:val="004441F5"/>
    <w:rsid w:val="004469CB"/>
    <w:rsid w:val="004512DF"/>
    <w:rsid w:val="004516EB"/>
    <w:rsid w:val="004529B6"/>
    <w:rsid w:val="00453DBD"/>
    <w:rsid w:val="00454CE6"/>
    <w:rsid w:val="00455665"/>
    <w:rsid w:val="00455C30"/>
    <w:rsid w:val="00462881"/>
    <w:rsid w:val="004639CF"/>
    <w:rsid w:val="004668C1"/>
    <w:rsid w:val="00472678"/>
    <w:rsid w:val="00473342"/>
    <w:rsid w:val="00475F48"/>
    <w:rsid w:val="00475F88"/>
    <w:rsid w:val="00477CC2"/>
    <w:rsid w:val="00480645"/>
    <w:rsid w:val="0048180A"/>
    <w:rsid w:val="00481C7A"/>
    <w:rsid w:val="004855D1"/>
    <w:rsid w:val="004857CF"/>
    <w:rsid w:val="00485CA2"/>
    <w:rsid w:val="0049054A"/>
    <w:rsid w:val="004906C8"/>
    <w:rsid w:val="004913DA"/>
    <w:rsid w:val="004924A9"/>
    <w:rsid w:val="004924B8"/>
    <w:rsid w:val="004967E2"/>
    <w:rsid w:val="004A290F"/>
    <w:rsid w:val="004A5FFD"/>
    <w:rsid w:val="004A7CE2"/>
    <w:rsid w:val="004B15D1"/>
    <w:rsid w:val="004B38AC"/>
    <w:rsid w:val="004B7109"/>
    <w:rsid w:val="004C5158"/>
    <w:rsid w:val="004C5265"/>
    <w:rsid w:val="004C79DA"/>
    <w:rsid w:val="004D08EB"/>
    <w:rsid w:val="004D0C64"/>
    <w:rsid w:val="004D2B23"/>
    <w:rsid w:val="004D2C8F"/>
    <w:rsid w:val="004D2D18"/>
    <w:rsid w:val="004E0136"/>
    <w:rsid w:val="004E1318"/>
    <w:rsid w:val="004E2371"/>
    <w:rsid w:val="004E47E9"/>
    <w:rsid w:val="004E6BE9"/>
    <w:rsid w:val="004F17FE"/>
    <w:rsid w:val="004F5E8D"/>
    <w:rsid w:val="00503655"/>
    <w:rsid w:val="005036D0"/>
    <w:rsid w:val="005037B3"/>
    <w:rsid w:val="005039A0"/>
    <w:rsid w:val="00504FB2"/>
    <w:rsid w:val="00506846"/>
    <w:rsid w:val="00512DA7"/>
    <w:rsid w:val="00515090"/>
    <w:rsid w:val="005202C4"/>
    <w:rsid w:val="00520D7E"/>
    <w:rsid w:val="005211D9"/>
    <w:rsid w:val="00521E57"/>
    <w:rsid w:val="00522FD2"/>
    <w:rsid w:val="005245A9"/>
    <w:rsid w:val="00524E8D"/>
    <w:rsid w:val="005305C0"/>
    <w:rsid w:val="005305EA"/>
    <w:rsid w:val="00530F74"/>
    <w:rsid w:val="00531170"/>
    <w:rsid w:val="00531E18"/>
    <w:rsid w:val="00532DB9"/>
    <w:rsid w:val="00535F50"/>
    <w:rsid w:val="005371E7"/>
    <w:rsid w:val="005404AB"/>
    <w:rsid w:val="00540538"/>
    <w:rsid w:val="00540ACB"/>
    <w:rsid w:val="00545E93"/>
    <w:rsid w:val="005472FB"/>
    <w:rsid w:val="0054773D"/>
    <w:rsid w:val="00547D93"/>
    <w:rsid w:val="005520FE"/>
    <w:rsid w:val="005523D5"/>
    <w:rsid w:val="00556513"/>
    <w:rsid w:val="005575CB"/>
    <w:rsid w:val="0056015B"/>
    <w:rsid w:val="0056134C"/>
    <w:rsid w:val="00562653"/>
    <w:rsid w:val="00567998"/>
    <w:rsid w:val="00572979"/>
    <w:rsid w:val="005733EB"/>
    <w:rsid w:val="00575651"/>
    <w:rsid w:val="005759BB"/>
    <w:rsid w:val="00576BCC"/>
    <w:rsid w:val="00577C61"/>
    <w:rsid w:val="005803A1"/>
    <w:rsid w:val="00580802"/>
    <w:rsid w:val="00581A22"/>
    <w:rsid w:val="00582A33"/>
    <w:rsid w:val="0058671A"/>
    <w:rsid w:val="00593D22"/>
    <w:rsid w:val="00593E91"/>
    <w:rsid w:val="00597134"/>
    <w:rsid w:val="005A001C"/>
    <w:rsid w:val="005A0B49"/>
    <w:rsid w:val="005A5930"/>
    <w:rsid w:val="005A6D57"/>
    <w:rsid w:val="005B36D5"/>
    <w:rsid w:val="005B5B70"/>
    <w:rsid w:val="005B5F05"/>
    <w:rsid w:val="005B60F0"/>
    <w:rsid w:val="005C04BB"/>
    <w:rsid w:val="005C123F"/>
    <w:rsid w:val="005C2D8B"/>
    <w:rsid w:val="005C6605"/>
    <w:rsid w:val="005C6982"/>
    <w:rsid w:val="005D15A3"/>
    <w:rsid w:val="005D1602"/>
    <w:rsid w:val="005D2B59"/>
    <w:rsid w:val="005D362F"/>
    <w:rsid w:val="005D370F"/>
    <w:rsid w:val="005D47DF"/>
    <w:rsid w:val="005D4EDC"/>
    <w:rsid w:val="005D7C0F"/>
    <w:rsid w:val="005E26A5"/>
    <w:rsid w:val="005E2749"/>
    <w:rsid w:val="005E46D0"/>
    <w:rsid w:val="005E48E4"/>
    <w:rsid w:val="005E4D7C"/>
    <w:rsid w:val="005E5834"/>
    <w:rsid w:val="005E638D"/>
    <w:rsid w:val="005F048E"/>
    <w:rsid w:val="005F4734"/>
    <w:rsid w:val="005F47A4"/>
    <w:rsid w:val="005F57F0"/>
    <w:rsid w:val="005F7598"/>
    <w:rsid w:val="00607168"/>
    <w:rsid w:val="0061042F"/>
    <w:rsid w:val="00610C37"/>
    <w:rsid w:val="006114BA"/>
    <w:rsid w:val="006168E4"/>
    <w:rsid w:val="00617858"/>
    <w:rsid w:val="0062158B"/>
    <w:rsid w:val="00624EB5"/>
    <w:rsid w:val="006254A0"/>
    <w:rsid w:val="00626A70"/>
    <w:rsid w:val="00627BB5"/>
    <w:rsid w:val="006323CA"/>
    <w:rsid w:val="006329AB"/>
    <w:rsid w:val="00633DE8"/>
    <w:rsid w:val="006360F3"/>
    <w:rsid w:val="00636327"/>
    <w:rsid w:val="006369B4"/>
    <w:rsid w:val="00637512"/>
    <w:rsid w:val="00640EE4"/>
    <w:rsid w:val="00645957"/>
    <w:rsid w:val="006466F5"/>
    <w:rsid w:val="0064761A"/>
    <w:rsid w:val="00650C5E"/>
    <w:rsid w:val="0065263E"/>
    <w:rsid w:val="00652A6B"/>
    <w:rsid w:val="00654718"/>
    <w:rsid w:val="00657DAD"/>
    <w:rsid w:val="00660C59"/>
    <w:rsid w:val="00661753"/>
    <w:rsid w:val="006620AC"/>
    <w:rsid w:val="00662B51"/>
    <w:rsid w:val="00667DD9"/>
    <w:rsid w:val="00677379"/>
    <w:rsid w:val="00683C81"/>
    <w:rsid w:val="006848B7"/>
    <w:rsid w:val="0068669D"/>
    <w:rsid w:val="00686FD5"/>
    <w:rsid w:val="00690743"/>
    <w:rsid w:val="0069414F"/>
    <w:rsid w:val="00697278"/>
    <w:rsid w:val="006A04CA"/>
    <w:rsid w:val="006A2BEC"/>
    <w:rsid w:val="006A4785"/>
    <w:rsid w:val="006B10D7"/>
    <w:rsid w:val="006B1312"/>
    <w:rsid w:val="006B1953"/>
    <w:rsid w:val="006B1BF1"/>
    <w:rsid w:val="006B26E3"/>
    <w:rsid w:val="006B34A6"/>
    <w:rsid w:val="006B4B63"/>
    <w:rsid w:val="006B5DDC"/>
    <w:rsid w:val="006B68FC"/>
    <w:rsid w:val="006B7294"/>
    <w:rsid w:val="006B7444"/>
    <w:rsid w:val="006C698B"/>
    <w:rsid w:val="006D1F6B"/>
    <w:rsid w:val="006D23FC"/>
    <w:rsid w:val="006D4745"/>
    <w:rsid w:val="006D4B68"/>
    <w:rsid w:val="006D7FD9"/>
    <w:rsid w:val="006E7563"/>
    <w:rsid w:val="006F3C14"/>
    <w:rsid w:val="006F5F55"/>
    <w:rsid w:val="006F60A5"/>
    <w:rsid w:val="00700863"/>
    <w:rsid w:val="00701033"/>
    <w:rsid w:val="00701B61"/>
    <w:rsid w:val="007029BC"/>
    <w:rsid w:val="00702C82"/>
    <w:rsid w:val="00703614"/>
    <w:rsid w:val="007038EC"/>
    <w:rsid w:val="00710DF6"/>
    <w:rsid w:val="007164CD"/>
    <w:rsid w:val="0071685F"/>
    <w:rsid w:val="007172F5"/>
    <w:rsid w:val="00717E41"/>
    <w:rsid w:val="0072689F"/>
    <w:rsid w:val="0072698E"/>
    <w:rsid w:val="007316B6"/>
    <w:rsid w:val="00732104"/>
    <w:rsid w:val="007340A2"/>
    <w:rsid w:val="00736D41"/>
    <w:rsid w:val="00741327"/>
    <w:rsid w:val="00742EAF"/>
    <w:rsid w:val="00744EEF"/>
    <w:rsid w:val="007456B7"/>
    <w:rsid w:val="00754CAE"/>
    <w:rsid w:val="007568AD"/>
    <w:rsid w:val="00763C1A"/>
    <w:rsid w:val="00770CD1"/>
    <w:rsid w:val="00770FCE"/>
    <w:rsid w:val="00771AC2"/>
    <w:rsid w:val="00772E31"/>
    <w:rsid w:val="007745B7"/>
    <w:rsid w:val="007748C4"/>
    <w:rsid w:val="00774A9C"/>
    <w:rsid w:val="00777164"/>
    <w:rsid w:val="00780B57"/>
    <w:rsid w:val="00781530"/>
    <w:rsid w:val="007830E9"/>
    <w:rsid w:val="007835B9"/>
    <w:rsid w:val="00783A07"/>
    <w:rsid w:val="007851D5"/>
    <w:rsid w:val="00787D06"/>
    <w:rsid w:val="007917DF"/>
    <w:rsid w:val="007930F6"/>
    <w:rsid w:val="0079486A"/>
    <w:rsid w:val="00794A51"/>
    <w:rsid w:val="00794F80"/>
    <w:rsid w:val="0079735D"/>
    <w:rsid w:val="007A1C9E"/>
    <w:rsid w:val="007A1DA8"/>
    <w:rsid w:val="007A3206"/>
    <w:rsid w:val="007A3B43"/>
    <w:rsid w:val="007A4692"/>
    <w:rsid w:val="007B0046"/>
    <w:rsid w:val="007B2303"/>
    <w:rsid w:val="007B2C77"/>
    <w:rsid w:val="007B3414"/>
    <w:rsid w:val="007B403C"/>
    <w:rsid w:val="007B68F7"/>
    <w:rsid w:val="007C01AC"/>
    <w:rsid w:val="007C4168"/>
    <w:rsid w:val="007C44D1"/>
    <w:rsid w:val="007C45D8"/>
    <w:rsid w:val="007D1A27"/>
    <w:rsid w:val="007D1B24"/>
    <w:rsid w:val="007D1F15"/>
    <w:rsid w:val="007D25B1"/>
    <w:rsid w:val="007D2878"/>
    <w:rsid w:val="007D3203"/>
    <w:rsid w:val="007D4303"/>
    <w:rsid w:val="007E5694"/>
    <w:rsid w:val="007E6161"/>
    <w:rsid w:val="007E7BAB"/>
    <w:rsid w:val="007E7DCE"/>
    <w:rsid w:val="007F1441"/>
    <w:rsid w:val="007F20AC"/>
    <w:rsid w:val="007F2FCA"/>
    <w:rsid w:val="007F4EE9"/>
    <w:rsid w:val="007F53A0"/>
    <w:rsid w:val="007F7A92"/>
    <w:rsid w:val="0080158F"/>
    <w:rsid w:val="008024BA"/>
    <w:rsid w:val="00802C56"/>
    <w:rsid w:val="00807A3D"/>
    <w:rsid w:val="00811205"/>
    <w:rsid w:val="00812C48"/>
    <w:rsid w:val="008146F9"/>
    <w:rsid w:val="00817A08"/>
    <w:rsid w:val="00822215"/>
    <w:rsid w:val="00824DCD"/>
    <w:rsid w:val="00827979"/>
    <w:rsid w:val="00833011"/>
    <w:rsid w:val="0083518B"/>
    <w:rsid w:val="00836B8D"/>
    <w:rsid w:val="008427E4"/>
    <w:rsid w:val="00843314"/>
    <w:rsid w:val="00844569"/>
    <w:rsid w:val="008456F1"/>
    <w:rsid w:val="008466EC"/>
    <w:rsid w:val="008474E1"/>
    <w:rsid w:val="00847D23"/>
    <w:rsid w:val="00850B83"/>
    <w:rsid w:val="0085196B"/>
    <w:rsid w:val="00853BED"/>
    <w:rsid w:val="00863327"/>
    <w:rsid w:val="00866B87"/>
    <w:rsid w:val="00866F25"/>
    <w:rsid w:val="00870F44"/>
    <w:rsid w:val="00871DC1"/>
    <w:rsid w:val="008724F6"/>
    <w:rsid w:val="008726B6"/>
    <w:rsid w:val="008838E2"/>
    <w:rsid w:val="00884054"/>
    <w:rsid w:val="00887CDA"/>
    <w:rsid w:val="00891C7A"/>
    <w:rsid w:val="008936E7"/>
    <w:rsid w:val="00895089"/>
    <w:rsid w:val="008951ED"/>
    <w:rsid w:val="008A0A23"/>
    <w:rsid w:val="008A68CA"/>
    <w:rsid w:val="008A75BE"/>
    <w:rsid w:val="008B02FB"/>
    <w:rsid w:val="008B0679"/>
    <w:rsid w:val="008B3A59"/>
    <w:rsid w:val="008B42B1"/>
    <w:rsid w:val="008B5224"/>
    <w:rsid w:val="008B7382"/>
    <w:rsid w:val="008C0375"/>
    <w:rsid w:val="008C0DAB"/>
    <w:rsid w:val="008C2908"/>
    <w:rsid w:val="008C32A8"/>
    <w:rsid w:val="008C55A3"/>
    <w:rsid w:val="008C5A03"/>
    <w:rsid w:val="008C5E94"/>
    <w:rsid w:val="008D038F"/>
    <w:rsid w:val="008D1D2A"/>
    <w:rsid w:val="008D4154"/>
    <w:rsid w:val="008D4EB7"/>
    <w:rsid w:val="008D6297"/>
    <w:rsid w:val="008D6D04"/>
    <w:rsid w:val="008E0B02"/>
    <w:rsid w:val="008E3791"/>
    <w:rsid w:val="008E5A06"/>
    <w:rsid w:val="008E6375"/>
    <w:rsid w:val="008F0117"/>
    <w:rsid w:val="008F4152"/>
    <w:rsid w:val="008F4C65"/>
    <w:rsid w:val="008F5BAE"/>
    <w:rsid w:val="008F7F1B"/>
    <w:rsid w:val="009028D8"/>
    <w:rsid w:val="00905422"/>
    <w:rsid w:val="00913133"/>
    <w:rsid w:val="00913221"/>
    <w:rsid w:val="00920128"/>
    <w:rsid w:val="00921DB9"/>
    <w:rsid w:val="0092403D"/>
    <w:rsid w:val="00924CB3"/>
    <w:rsid w:val="009268BB"/>
    <w:rsid w:val="00926D4D"/>
    <w:rsid w:val="00927F75"/>
    <w:rsid w:val="00935D2F"/>
    <w:rsid w:val="00936B04"/>
    <w:rsid w:val="00940116"/>
    <w:rsid w:val="009402DB"/>
    <w:rsid w:val="009449B8"/>
    <w:rsid w:val="00944DC9"/>
    <w:rsid w:val="00945479"/>
    <w:rsid w:val="00946380"/>
    <w:rsid w:val="009464B0"/>
    <w:rsid w:val="00947938"/>
    <w:rsid w:val="00947A9B"/>
    <w:rsid w:val="009502C8"/>
    <w:rsid w:val="009517DA"/>
    <w:rsid w:val="0095731A"/>
    <w:rsid w:val="009611E0"/>
    <w:rsid w:val="00961369"/>
    <w:rsid w:val="00964DA7"/>
    <w:rsid w:val="009654AE"/>
    <w:rsid w:val="00965B02"/>
    <w:rsid w:val="00965FEE"/>
    <w:rsid w:val="0096643B"/>
    <w:rsid w:val="00966520"/>
    <w:rsid w:val="009706B5"/>
    <w:rsid w:val="00970CB5"/>
    <w:rsid w:val="00972BDF"/>
    <w:rsid w:val="0097477F"/>
    <w:rsid w:val="0098182D"/>
    <w:rsid w:val="00990C92"/>
    <w:rsid w:val="00991F20"/>
    <w:rsid w:val="009923E0"/>
    <w:rsid w:val="00994F6E"/>
    <w:rsid w:val="009950AD"/>
    <w:rsid w:val="00997E87"/>
    <w:rsid w:val="009A0AF8"/>
    <w:rsid w:val="009A1139"/>
    <w:rsid w:val="009A3D4D"/>
    <w:rsid w:val="009A49FE"/>
    <w:rsid w:val="009A686F"/>
    <w:rsid w:val="009A77EC"/>
    <w:rsid w:val="009A7DBA"/>
    <w:rsid w:val="009B33A8"/>
    <w:rsid w:val="009B3487"/>
    <w:rsid w:val="009B4C1D"/>
    <w:rsid w:val="009B5FB5"/>
    <w:rsid w:val="009B7C61"/>
    <w:rsid w:val="009C2422"/>
    <w:rsid w:val="009C2AE5"/>
    <w:rsid w:val="009C3793"/>
    <w:rsid w:val="009C5799"/>
    <w:rsid w:val="009C5DB9"/>
    <w:rsid w:val="009C7074"/>
    <w:rsid w:val="009C74BC"/>
    <w:rsid w:val="009D25FE"/>
    <w:rsid w:val="009D60F9"/>
    <w:rsid w:val="009E0867"/>
    <w:rsid w:val="009E1411"/>
    <w:rsid w:val="009E45A0"/>
    <w:rsid w:val="009E49A3"/>
    <w:rsid w:val="009E52F2"/>
    <w:rsid w:val="009F0515"/>
    <w:rsid w:val="009F1A4C"/>
    <w:rsid w:val="009F3C1F"/>
    <w:rsid w:val="009F614E"/>
    <w:rsid w:val="009F6571"/>
    <w:rsid w:val="009F762B"/>
    <w:rsid w:val="00A00E96"/>
    <w:rsid w:val="00A01676"/>
    <w:rsid w:val="00A02047"/>
    <w:rsid w:val="00A0296F"/>
    <w:rsid w:val="00A036BE"/>
    <w:rsid w:val="00A07282"/>
    <w:rsid w:val="00A12205"/>
    <w:rsid w:val="00A155B9"/>
    <w:rsid w:val="00A214B4"/>
    <w:rsid w:val="00A271DA"/>
    <w:rsid w:val="00A27222"/>
    <w:rsid w:val="00A32D63"/>
    <w:rsid w:val="00A34060"/>
    <w:rsid w:val="00A345F6"/>
    <w:rsid w:val="00A348B5"/>
    <w:rsid w:val="00A34DDD"/>
    <w:rsid w:val="00A4436A"/>
    <w:rsid w:val="00A453DC"/>
    <w:rsid w:val="00A45721"/>
    <w:rsid w:val="00A457D1"/>
    <w:rsid w:val="00A45A9C"/>
    <w:rsid w:val="00A47E87"/>
    <w:rsid w:val="00A516E8"/>
    <w:rsid w:val="00A520C9"/>
    <w:rsid w:val="00A525D9"/>
    <w:rsid w:val="00A54AE2"/>
    <w:rsid w:val="00A565E7"/>
    <w:rsid w:val="00A57BE2"/>
    <w:rsid w:val="00A6185A"/>
    <w:rsid w:val="00A625E2"/>
    <w:rsid w:val="00A641A6"/>
    <w:rsid w:val="00A67B13"/>
    <w:rsid w:val="00A71080"/>
    <w:rsid w:val="00A72465"/>
    <w:rsid w:val="00A72DCB"/>
    <w:rsid w:val="00A75001"/>
    <w:rsid w:val="00A80C92"/>
    <w:rsid w:val="00A82461"/>
    <w:rsid w:val="00A83323"/>
    <w:rsid w:val="00A840E9"/>
    <w:rsid w:val="00A84390"/>
    <w:rsid w:val="00A85006"/>
    <w:rsid w:val="00A851D8"/>
    <w:rsid w:val="00A86352"/>
    <w:rsid w:val="00A90295"/>
    <w:rsid w:val="00A9227B"/>
    <w:rsid w:val="00A93540"/>
    <w:rsid w:val="00A953BA"/>
    <w:rsid w:val="00AA1A2C"/>
    <w:rsid w:val="00AA207C"/>
    <w:rsid w:val="00AA5D62"/>
    <w:rsid w:val="00AB3710"/>
    <w:rsid w:val="00AB37EB"/>
    <w:rsid w:val="00AB3F77"/>
    <w:rsid w:val="00AB4B0F"/>
    <w:rsid w:val="00AB6C3B"/>
    <w:rsid w:val="00AC1971"/>
    <w:rsid w:val="00AD15A7"/>
    <w:rsid w:val="00AD648F"/>
    <w:rsid w:val="00AD6BEE"/>
    <w:rsid w:val="00AE008F"/>
    <w:rsid w:val="00AE1EF2"/>
    <w:rsid w:val="00AE33FE"/>
    <w:rsid w:val="00AF040A"/>
    <w:rsid w:val="00AF1248"/>
    <w:rsid w:val="00AF1EAD"/>
    <w:rsid w:val="00AF4B0C"/>
    <w:rsid w:val="00AF50F0"/>
    <w:rsid w:val="00AF55AC"/>
    <w:rsid w:val="00B07772"/>
    <w:rsid w:val="00B07791"/>
    <w:rsid w:val="00B07D6D"/>
    <w:rsid w:val="00B1003A"/>
    <w:rsid w:val="00B11E08"/>
    <w:rsid w:val="00B12E48"/>
    <w:rsid w:val="00B13C33"/>
    <w:rsid w:val="00B23E04"/>
    <w:rsid w:val="00B26C37"/>
    <w:rsid w:val="00B32CD3"/>
    <w:rsid w:val="00B35A93"/>
    <w:rsid w:val="00B3635B"/>
    <w:rsid w:val="00B3672D"/>
    <w:rsid w:val="00B36D2B"/>
    <w:rsid w:val="00B47192"/>
    <w:rsid w:val="00B4745C"/>
    <w:rsid w:val="00B477AC"/>
    <w:rsid w:val="00B61D75"/>
    <w:rsid w:val="00B62F0D"/>
    <w:rsid w:val="00B66DB3"/>
    <w:rsid w:val="00B72415"/>
    <w:rsid w:val="00B7258D"/>
    <w:rsid w:val="00B72B0F"/>
    <w:rsid w:val="00B72D1B"/>
    <w:rsid w:val="00B741B2"/>
    <w:rsid w:val="00B75A86"/>
    <w:rsid w:val="00B80028"/>
    <w:rsid w:val="00B833EA"/>
    <w:rsid w:val="00B85271"/>
    <w:rsid w:val="00B85EF3"/>
    <w:rsid w:val="00B9223B"/>
    <w:rsid w:val="00B96264"/>
    <w:rsid w:val="00B97604"/>
    <w:rsid w:val="00BA11EC"/>
    <w:rsid w:val="00BA4D1F"/>
    <w:rsid w:val="00BA5FCC"/>
    <w:rsid w:val="00BA6311"/>
    <w:rsid w:val="00BA7AD1"/>
    <w:rsid w:val="00BB04EC"/>
    <w:rsid w:val="00BB1DE0"/>
    <w:rsid w:val="00BB2250"/>
    <w:rsid w:val="00BB2273"/>
    <w:rsid w:val="00BB4A68"/>
    <w:rsid w:val="00BB739A"/>
    <w:rsid w:val="00BB7A24"/>
    <w:rsid w:val="00BC0FDD"/>
    <w:rsid w:val="00BC14E6"/>
    <w:rsid w:val="00BC22E0"/>
    <w:rsid w:val="00BD30FE"/>
    <w:rsid w:val="00BD65B1"/>
    <w:rsid w:val="00BE0F79"/>
    <w:rsid w:val="00BE21EF"/>
    <w:rsid w:val="00BE28ED"/>
    <w:rsid w:val="00BE3E18"/>
    <w:rsid w:val="00BE673B"/>
    <w:rsid w:val="00BE688D"/>
    <w:rsid w:val="00BE7C9B"/>
    <w:rsid w:val="00BF01A7"/>
    <w:rsid w:val="00BF0809"/>
    <w:rsid w:val="00BF0A4C"/>
    <w:rsid w:val="00BF0D34"/>
    <w:rsid w:val="00BF1ECA"/>
    <w:rsid w:val="00BF3F7C"/>
    <w:rsid w:val="00C00463"/>
    <w:rsid w:val="00C0147E"/>
    <w:rsid w:val="00C03F20"/>
    <w:rsid w:val="00C04FE4"/>
    <w:rsid w:val="00C219E6"/>
    <w:rsid w:val="00C25084"/>
    <w:rsid w:val="00C25B85"/>
    <w:rsid w:val="00C25F11"/>
    <w:rsid w:val="00C30A4F"/>
    <w:rsid w:val="00C31401"/>
    <w:rsid w:val="00C33AB6"/>
    <w:rsid w:val="00C41665"/>
    <w:rsid w:val="00C41758"/>
    <w:rsid w:val="00C42034"/>
    <w:rsid w:val="00C429E1"/>
    <w:rsid w:val="00C44DBF"/>
    <w:rsid w:val="00C462F8"/>
    <w:rsid w:val="00C46976"/>
    <w:rsid w:val="00C4729C"/>
    <w:rsid w:val="00C474AD"/>
    <w:rsid w:val="00C51FA1"/>
    <w:rsid w:val="00C54216"/>
    <w:rsid w:val="00C57766"/>
    <w:rsid w:val="00C70857"/>
    <w:rsid w:val="00C70B66"/>
    <w:rsid w:val="00C71CD1"/>
    <w:rsid w:val="00C73143"/>
    <w:rsid w:val="00C77685"/>
    <w:rsid w:val="00C77815"/>
    <w:rsid w:val="00C80100"/>
    <w:rsid w:val="00C8239D"/>
    <w:rsid w:val="00C84901"/>
    <w:rsid w:val="00C8491D"/>
    <w:rsid w:val="00C85378"/>
    <w:rsid w:val="00C928F1"/>
    <w:rsid w:val="00C9297C"/>
    <w:rsid w:val="00C9700F"/>
    <w:rsid w:val="00CA1605"/>
    <w:rsid w:val="00CA201A"/>
    <w:rsid w:val="00CA621B"/>
    <w:rsid w:val="00CA6FDA"/>
    <w:rsid w:val="00CB0AFB"/>
    <w:rsid w:val="00CB266D"/>
    <w:rsid w:val="00CB3B6F"/>
    <w:rsid w:val="00CB65D6"/>
    <w:rsid w:val="00CC0C5F"/>
    <w:rsid w:val="00CC0F50"/>
    <w:rsid w:val="00CC14B6"/>
    <w:rsid w:val="00CC2F3D"/>
    <w:rsid w:val="00CC3508"/>
    <w:rsid w:val="00CC37E4"/>
    <w:rsid w:val="00CC5144"/>
    <w:rsid w:val="00CC5FF3"/>
    <w:rsid w:val="00CD08E2"/>
    <w:rsid w:val="00CD2817"/>
    <w:rsid w:val="00CD422C"/>
    <w:rsid w:val="00CD783C"/>
    <w:rsid w:val="00CE2ADF"/>
    <w:rsid w:val="00CE3713"/>
    <w:rsid w:val="00CE7B5C"/>
    <w:rsid w:val="00CF0807"/>
    <w:rsid w:val="00CF1976"/>
    <w:rsid w:val="00CF1D7D"/>
    <w:rsid w:val="00CF45D3"/>
    <w:rsid w:val="00CF5787"/>
    <w:rsid w:val="00CF6B6C"/>
    <w:rsid w:val="00D01197"/>
    <w:rsid w:val="00D02FEB"/>
    <w:rsid w:val="00D042BB"/>
    <w:rsid w:val="00D058B0"/>
    <w:rsid w:val="00D05C8E"/>
    <w:rsid w:val="00D06CA0"/>
    <w:rsid w:val="00D11199"/>
    <w:rsid w:val="00D11F7D"/>
    <w:rsid w:val="00D11FC3"/>
    <w:rsid w:val="00D13098"/>
    <w:rsid w:val="00D17789"/>
    <w:rsid w:val="00D1789C"/>
    <w:rsid w:val="00D17B5C"/>
    <w:rsid w:val="00D17EDC"/>
    <w:rsid w:val="00D20AC2"/>
    <w:rsid w:val="00D21565"/>
    <w:rsid w:val="00D22411"/>
    <w:rsid w:val="00D226BE"/>
    <w:rsid w:val="00D25860"/>
    <w:rsid w:val="00D2737E"/>
    <w:rsid w:val="00D274A9"/>
    <w:rsid w:val="00D32347"/>
    <w:rsid w:val="00D32644"/>
    <w:rsid w:val="00D33229"/>
    <w:rsid w:val="00D33619"/>
    <w:rsid w:val="00D338F0"/>
    <w:rsid w:val="00D37EA0"/>
    <w:rsid w:val="00D40FD4"/>
    <w:rsid w:val="00D42A86"/>
    <w:rsid w:val="00D43249"/>
    <w:rsid w:val="00D46B18"/>
    <w:rsid w:val="00D47954"/>
    <w:rsid w:val="00D52AC7"/>
    <w:rsid w:val="00D53772"/>
    <w:rsid w:val="00D54CA9"/>
    <w:rsid w:val="00D556EC"/>
    <w:rsid w:val="00D56D67"/>
    <w:rsid w:val="00D6340F"/>
    <w:rsid w:val="00D67514"/>
    <w:rsid w:val="00D71B64"/>
    <w:rsid w:val="00D72D16"/>
    <w:rsid w:val="00D74213"/>
    <w:rsid w:val="00D7792E"/>
    <w:rsid w:val="00D8049E"/>
    <w:rsid w:val="00D804D4"/>
    <w:rsid w:val="00D81032"/>
    <w:rsid w:val="00D81914"/>
    <w:rsid w:val="00D8195B"/>
    <w:rsid w:val="00D83905"/>
    <w:rsid w:val="00D852E4"/>
    <w:rsid w:val="00D8561C"/>
    <w:rsid w:val="00D8619F"/>
    <w:rsid w:val="00D86764"/>
    <w:rsid w:val="00D90DA7"/>
    <w:rsid w:val="00D924C9"/>
    <w:rsid w:val="00D93E1E"/>
    <w:rsid w:val="00D957E3"/>
    <w:rsid w:val="00D970E2"/>
    <w:rsid w:val="00D97FA6"/>
    <w:rsid w:val="00DA5ABC"/>
    <w:rsid w:val="00DB0873"/>
    <w:rsid w:val="00DB235D"/>
    <w:rsid w:val="00DB2772"/>
    <w:rsid w:val="00DB5528"/>
    <w:rsid w:val="00DB5C0A"/>
    <w:rsid w:val="00DB5E40"/>
    <w:rsid w:val="00DB6D7E"/>
    <w:rsid w:val="00DC0C93"/>
    <w:rsid w:val="00DC0E09"/>
    <w:rsid w:val="00DC1032"/>
    <w:rsid w:val="00DC168A"/>
    <w:rsid w:val="00DC68EB"/>
    <w:rsid w:val="00DD13E2"/>
    <w:rsid w:val="00DE153B"/>
    <w:rsid w:val="00DE3B70"/>
    <w:rsid w:val="00DF003C"/>
    <w:rsid w:val="00DF4501"/>
    <w:rsid w:val="00DF5E96"/>
    <w:rsid w:val="00DF723C"/>
    <w:rsid w:val="00DF783E"/>
    <w:rsid w:val="00DF78AE"/>
    <w:rsid w:val="00E029A8"/>
    <w:rsid w:val="00E03B15"/>
    <w:rsid w:val="00E117EC"/>
    <w:rsid w:val="00E11E2E"/>
    <w:rsid w:val="00E12C8C"/>
    <w:rsid w:val="00E149CF"/>
    <w:rsid w:val="00E2092E"/>
    <w:rsid w:val="00E2342D"/>
    <w:rsid w:val="00E241FB"/>
    <w:rsid w:val="00E24CF4"/>
    <w:rsid w:val="00E26A43"/>
    <w:rsid w:val="00E27279"/>
    <w:rsid w:val="00E31699"/>
    <w:rsid w:val="00E316D8"/>
    <w:rsid w:val="00E32707"/>
    <w:rsid w:val="00E348A5"/>
    <w:rsid w:val="00E371EC"/>
    <w:rsid w:val="00E422D7"/>
    <w:rsid w:val="00E605C0"/>
    <w:rsid w:val="00E6063A"/>
    <w:rsid w:val="00E62A59"/>
    <w:rsid w:val="00E64A3C"/>
    <w:rsid w:val="00E65AC5"/>
    <w:rsid w:val="00E679CA"/>
    <w:rsid w:val="00E703E8"/>
    <w:rsid w:val="00E71020"/>
    <w:rsid w:val="00E71E1C"/>
    <w:rsid w:val="00E72878"/>
    <w:rsid w:val="00E72AE3"/>
    <w:rsid w:val="00E73B0B"/>
    <w:rsid w:val="00E73B51"/>
    <w:rsid w:val="00E743B7"/>
    <w:rsid w:val="00E75CF5"/>
    <w:rsid w:val="00E76D3D"/>
    <w:rsid w:val="00E80E2D"/>
    <w:rsid w:val="00E81B17"/>
    <w:rsid w:val="00E8308B"/>
    <w:rsid w:val="00E83125"/>
    <w:rsid w:val="00E83F26"/>
    <w:rsid w:val="00E86A13"/>
    <w:rsid w:val="00E86CA7"/>
    <w:rsid w:val="00E93D85"/>
    <w:rsid w:val="00EA1F89"/>
    <w:rsid w:val="00EA5BCC"/>
    <w:rsid w:val="00EB0403"/>
    <w:rsid w:val="00EB117B"/>
    <w:rsid w:val="00EB15E0"/>
    <w:rsid w:val="00EB39C0"/>
    <w:rsid w:val="00EB40D6"/>
    <w:rsid w:val="00EB5F75"/>
    <w:rsid w:val="00EB65C7"/>
    <w:rsid w:val="00EB723F"/>
    <w:rsid w:val="00EB79CD"/>
    <w:rsid w:val="00EB7F18"/>
    <w:rsid w:val="00EC29E0"/>
    <w:rsid w:val="00EC305D"/>
    <w:rsid w:val="00EC3BF2"/>
    <w:rsid w:val="00EC3C36"/>
    <w:rsid w:val="00ED6131"/>
    <w:rsid w:val="00EE056B"/>
    <w:rsid w:val="00EE0578"/>
    <w:rsid w:val="00EE0F2E"/>
    <w:rsid w:val="00EE1454"/>
    <w:rsid w:val="00EE2A41"/>
    <w:rsid w:val="00EE2C8C"/>
    <w:rsid w:val="00EE3054"/>
    <w:rsid w:val="00EE3257"/>
    <w:rsid w:val="00EE575D"/>
    <w:rsid w:val="00EE5F8D"/>
    <w:rsid w:val="00EF09FB"/>
    <w:rsid w:val="00EF22EE"/>
    <w:rsid w:val="00EF30AC"/>
    <w:rsid w:val="00EF5956"/>
    <w:rsid w:val="00EF748A"/>
    <w:rsid w:val="00F02923"/>
    <w:rsid w:val="00F02B2C"/>
    <w:rsid w:val="00F0351B"/>
    <w:rsid w:val="00F04E34"/>
    <w:rsid w:val="00F06472"/>
    <w:rsid w:val="00F06DF9"/>
    <w:rsid w:val="00F06F04"/>
    <w:rsid w:val="00F0721E"/>
    <w:rsid w:val="00F0754E"/>
    <w:rsid w:val="00F110DB"/>
    <w:rsid w:val="00F13693"/>
    <w:rsid w:val="00F16026"/>
    <w:rsid w:val="00F161D0"/>
    <w:rsid w:val="00F175C2"/>
    <w:rsid w:val="00F22566"/>
    <w:rsid w:val="00F22963"/>
    <w:rsid w:val="00F25D50"/>
    <w:rsid w:val="00F2654F"/>
    <w:rsid w:val="00F32B23"/>
    <w:rsid w:val="00F34443"/>
    <w:rsid w:val="00F37993"/>
    <w:rsid w:val="00F403EA"/>
    <w:rsid w:val="00F42753"/>
    <w:rsid w:val="00F4623D"/>
    <w:rsid w:val="00F47DEC"/>
    <w:rsid w:val="00F510DB"/>
    <w:rsid w:val="00F54525"/>
    <w:rsid w:val="00F548FD"/>
    <w:rsid w:val="00F56B30"/>
    <w:rsid w:val="00F64643"/>
    <w:rsid w:val="00F661A6"/>
    <w:rsid w:val="00F67600"/>
    <w:rsid w:val="00F71D10"/>
    <w:rsid w:val="00F7260C"/>
    <w:rsid w:val="00F727B0"/>
    <w:rsid w:val="00F72B5D"/>
    <w:rsid w:val="00F750BE"/>
    <w:rsid w:val="00F764C6"/>
    <w:rsid w:val="00F821FD"/>
    <w:rsid w:val="00F84FFF"/>
    <w:rsid w:val="00F90B1F"/>
    <w:rsid w:val="00F90E93"/>
    <w:rsid w:val="00F91F36"/>
    <w:rsid w:val="00F946D3"/>
    <w:rsid w:val="00F94BD5"/>
    <w:rsid w:val="00F95A73"/>
    <w:rsid w:val="00F97F52"/>
    <w:rsid w:val="00FA2545"/>
    <w:rsid w:val="00FA5036"/>
    <w:rsid w:val="00FA5363"/>
    <w:rsid w:val="00FB103A"/>
    <w:rsid w:val="00FB2CFE"/>
    <w:rsid w:val="00FB304A"/>
    <w:rsid w:val="00FB4AAD"/>
    <w:rsid w:val="00FB4E3D"/>
    <w:rsid w:val="00FB5348"/>
    <w:rsid w:val="00FB536F"/>
    <w:rsid w:val="00FB5F2A"/>
    <w:rsid w:val="00FB6049"/>
    <w:rsid w:val="00FC02ED"/>
    <w:rsid w:val="00FC14C8"/>
    <w:rsid w:val="00FC4E89"/>
    <w:rsid w:val="00FC4F9B"/>
    <w:rsid w:val="00FC59F0"/>
    <w:rsid w:val="00FC5E56"/>
    <w:rsid w:val="00FD2899"/>
    <w:rsid w:val="00FD4599"/>
    <w:rsid w:val="00FD4784"/>
    <w:rsid w:val="00FD65FE"/>
    <w:rsid w:val="00FD68C0"/>
    <w:rsid w:val="00FD6B1B"/>
    <w:rsid w:val="00FE3D5E"/>
    <w:rsid w:val="00FE4640"/>
    <w:rsid w:val="00FE62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7C1D"/>
  <w15:chartTrackingRefBased/>
  <w15:docId w15:val="{6391A97A-2FE7-4525-83FC-FAD562D8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70FCE"/>
    <w:rPr>
      <w:color w:val="605E5C"/>
      <w:shd w:val="clear" w:color="auto" w:fill="E1DFDD"/>
    </w:rPr>
  </w:style>
  <w:style w:type="character" w:styleId="Hipervnculovisitado">
    <w:name w:val="FollowedHyperlink"/>
    <w:basedOn w:val="Fuentedeprrafopredeter"/>
    <w:uiPriority w:val="99"/>
    <w:semiHidden/>
    <w:unhideWhenUsed/>
    <w:rsid w:val="00770FCE"/>
    <w:rPr>
      <w:color w:val="954F72" w:themeColor="followedHyperlink"/>
      <w:u w:val="single"/>
    </w:rPr>
  </w:style>
  <w:style w:type="paragraph" w:customStyle="1" w:styleId="INFOEM">
    <w:name w:val="INFOEM"/>
    <w:basedOn w:val="Normal"/>
    <w:qFormat/>
    <w:rsid w:val="00217852"/>
    <w:pPr>
      <w:spacing w:before="240" w:line="360" w:lineRule="auto"/>
      <w:ind w:left="851" w:right="851"/>
      <w:jc w:val="both"/>
    </w:pPr>
    <w:rPr>
      <w:rFonts w:ascii="Palatino Linotype" w:hAnsi="Palatino Linotype"/>
      <w:i/>
      <w:szCs w:val="14"/>
    </w:rPr>
  </w:style>
  <w:style w:type="character" w:customStyle="1" w:styleId="Mencinsinresolver2">
    <w:name w:val="Mención sin resolver2"/>
    <w:basedOn w:val="Fuentedeprrafopredeter"/>
    <w:uiPriority w:val="99"/>
    <w:semiHidden/>
    <w:unhideWhenUsed/>
    <w:rsid w:val="007B2303"/>
    <w:rPr>
      <w:color w:val="605E5C"/>
      <w:shd w:val="clear" w:color="auto" w:fill="E1DFDD"/>
    </w:rPr>
  </w:style>
  <w:style w:type="character" w:customStyle="1" w:styleId="highlight">
    <w:name w:val="highlight"/>
    <w:basedOn w:val="Fuentedeprrafopredeter"/>
    <w:rsid w:val="005E48E4"/>
  </w:style>
  <w:style w:type="table" w:styleId="Tablaconcuadrcula">
    <w:name w:val="Table Grid"/>
    <w:basedOn w:val="Tablanormal"/>
    <w:uiPriority w:val="39"/>
    <w:rsid w:val="00DB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47D10"/>
    <w:pPr>
      <w:spacing w:before="240" w:line="360" w:lineRule="auto"/>
      <w:ind w:left="851" w:right="851"/>
      <w:jc w:val="both"/>
    </w:pPr>
    <w:rPr>
      <w:rFonts w:ascii="Palatino Linotype" w:hAnsi="Palatino Linotype" w:cs="Arial"/>
      <w:i/>
    </w:rPr>
  </w:style>
  <w:style w:type="character" w:styleId="Refdecomentario">
    <w:name w:val="annotation reference"/>
    <w:basedOn w:val="Fuentedeprrafopredeter"/>
    <w:uiPriority w:val="99"/>
    <w:semiHidden/>
    <w:unhideWhenUsed/>
    <w:rsid w:val="00C8239D"/>
    <w:rPr>
      <w:sz w:val="16"/>
      <w:szCs w:val="16"/>
    </w:rPr>
  </w:style>
  <w:style w:type="paragraph" w:styleId="Textocomentario">
    <w:name w:val="annotation text"/>
    <w:basedOn w:val="Normal"/>
    <w:link w:val="TextocomentarioCar"/>
    <w:uiPriority w:val="99"/>
    <w:semiHidden/>
    <w:unhideWhenUsed/>
    <w:rsid w:val="00C823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239D"/>
    <w:rPr>
      <w:sz w:val="20"/>
      <w:szCs w:val="20"/>
    </w:rPr>
  </w:style>
  <w:style w:type="paragraph" w:styleId="Asuntodelcomentario">
    <w:name w:val="annotation subject"/>
    <w:basedOn w:val="Textocomentario"/>
    <w:next w:val="Textocomentario"/>
    <w:link w:val="AsuntodelcomentarioCar"/>
    <w:uiPriority w:val="99"/>
    <w:semiHidden/>
    <w:unhideWhenUsed/>
    <w:rsid w:val="00C8239D"/>
    <w:rPr>
      <w:b/>
      <w:bCs/>
    </w:rPr>
  </w:style>
  <w:style w:type="character" w:customStyle="1" w:styleId="AsuntodelcomentarioCar">
    <w:name w:val="Asunto del comentario Car"/>
    <w:basedOn w:val="TextocomentarioCar"/>
    <w:link w:val="Asuntodelcomentario"/>
    <w:uiPriority w:val="99"/>
    <w:semiHidden/>
    <w:rsid w:val="00C8239D"/>
    <w:rPr>
      <w:b/>
      <w:bCs/>
      <w:sz w:val="20"/>
      <w:szCs w:val="20"/>
    </w:rPr>
  </w:style>
  <w:style w:type="character" w:styleId="nfasis">
    <w:name w:val="Emphasis"/>
    <w:basedOn w:val="Fuentedeprrafopredeter"/>
    <w:uiPriority w:val="20"/>
    <w:qFormat/>
    <w:rsid w:val="00E703E8"/>
    <w:rPr>
      <w:i/>
      <w:iCs/>
    </w:rPr>
  </w:style>
  <w:style w:type="paragraph" w:customStyle="1" w:styleId="infoem0">
    <w:name w:val="infoem"/>
    <w:basedOn w:val="Sinespaciado"/>
    <w:qFormat/>
    <w:rsid w:val="00EF22EE"/>
    <w:pPr>
      <w:spacing w:before="240" w:after="160" w:line="360" w:lineRule="auto"/>
      <w:ind w:left="851" w:right="851"/>
      <w:jc w:val="both"/>
    </w:pPr>
    <w:rPr>
      <w:rFonts w:ascii="Palatino Linotype" w:eastAsiaTheme="minorHAnsi" w:hAnsi="Palatino Linotype" w:cs="Arial"/>
      <w:i/>
      <w:sz w:val="22"/>
      <w:lang w:eastAsia="en-US"/>
    </w:rPr>
  </w:style>
  <w:style w:type="paragraph" w:styleId="NormalWeb">
    <w:name w:val="Normal (Web)"/>
    <w:basedOn w:val="Normal"/>
    <w:uiPriority w:val="99"/>
    <w:semiHidden/>
    <w:unhideWhenUsed/>
    <w:rsid w:val="00096C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
    <w:name w:val="j"/>
    <w:basedOn w:val="Normal"/>
    <w:rsid w:val="005523D5"/>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56134C"/>
    <w:rPr>
      <w:color w:val="605E5C"/>
      <w:shd w:val="clear" w:color="auto" w:fill="E1DFDD"/>
    </w:rPr>
  </w:style>
  <w:style w:type="character" w:customStyle="1" w:styleId="markedcontent">
    <w:name w:val="markedcontent"/>
    <w:basedOn w:val="Fuentedeprrafopredeter"/>
    <w:rsid w:val="000F2554"/>
  </w:style>
  <w:style w:type="paragraph" w:customStyle="1" w:styleId="infoemcitas">
    <w:name w:val="infoem citas"/>
    <w:basedOn w:val="Normal"/>
    <w:qFormat/>
    <w:rsid w:val="00BE0F79"/>
    <w:pPr>
      <w:spacing w:before="240" w:line="360" w:lineRule="auto"/>
      <w:ind w:left="851" w:right="851"/>
      <w:jc w:val="both"/>
    </w:pPr>
    <w:rPr>
      <w:rFonts w:ascii="Palatino Linotype" w:hAnsi="Palatino Linotype"/>
      <w:i/>
    </w:rPr>
  </w:style>
  <w:style w:type="character" w:customStyle="1" w:styleId="Mencinsinresolver4">
    <w:name w:val="Mención sin resolver4"/>
    <w:basedOn w:val="Fuentedeprrafopredeter"/>
    <w:uiPriority w:val="99"/>
    <w:semiHidden/>
    <w:unhideWhenUsed/>
    <w:rsid w:val="000C3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5758327">
      <w:bodyDiv w:val="1"/>
      <w:marLeft w:val="0"/>
      <w:marRight w:val="0"/>
      <w:marTop w:val="0"/>
      <w:marBottom w:val="0"/>
      <w:divBdr>
        <w:top w:val="none" w:sz="0" w:space="0" w:color="auto"/>
        <w:left w:val="none" w:sz="0" w:space="0" w:color="auto"/>
        <w:bottom w:val="none" w:sz="0" w:space="0" w:color="auto"/>
        <w:right w:val="none" w:sz="0" w:space="0" w:color="auto"/>
      </w:divBdr>
    </w:div>
    <w:div w:id="48301073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07137243">
      <w:bodyDiv w:val="1"/>
      <w:marLeft w:val="0"/>
      <w:marRight w:val="0"/>
      <w:marTop w:val="0"/>
      <w:marBottom w:val="0"/>
      <w:divBdr>
        <w:top w:val="none" w:sz="0" w:space="0" w:color="auto"/>
        <w:left w:val="none" w:sz="0" w:space="0" w:color="auto"/>
        <w:bottom w:val="none" w:sz="0" w:space="0" w:color="auto"/>
        <w:right w:val="none" w:sz="0" w:space="0" w:color="auto"/>
      </w:divBdr>
    </w:div>
    <w:div w:id="518932729">
      <w:bodyDiv w:val="1"/>
      <w:marLeft w:val="0"/>
      <w:marRight w:val="0"/>
      <w:marTop w:val="0"/>
      <w:marBottom w:val="0"/>
      <w:divBdr>
        <w:top w:val="none" w:sz="0" w:space="0" w:color="auto"/>
        <w:left w:val="none" w:sz="0" w:space="0" w:color="auto"/>
        <w:bottom w:val="none" w:sz="0" w:space="0" w:color="auto"/>
        <w:right w:val="none" w:sz="0" w:space="0" w:color="auto"/>
      </w:divBdr>
    </w:div>
    <w:div w:id="532428847">
      <w:bodyDiv w:val="1"/>
      <w:marLeft w:val="0"/>
      <w:marRight w:val="0"/>
      <w:marTop w:val="0"/>
      <w:marBottom w:val="0"/>
      <w:divBdr>
        <w:top w:val="none" w:sz="0" w:space="0" w:color="auto"/>
        <w:left w:val="none" w:sz="0" w:space="0" w:color="auto"/>
        <w:bottom w:val="none" w:sz="0" w:space="0" w:color="auto"/>
        <w:right w:val="none" w:sz="0" w:space="0" w:color="auto"/>
      </w:divBdr>
    </w:div>
    <w:div w:id="554245668">
      <w:bodyDiv w:val="1"/>
      <w:marLeft w:val="0"/>
      <w:marRight w:val="0"/>
      <w:marTop w:val="0"/>
      <w:marBottom w:val="0"/>
      <w:divBdr>
        <w:top w:val="none" w:sz="0" w:space="0" w:color="auto"/>
        <w:left w:val="none" w:sz="0" w:space="0" w:color="auto"/>
        <w:bottom w:val="none" w:sz="0" w:space="0" w:color="auto"/>
        <w:right w:val="none" w:sz="0" w:space="0" w:color="auto"/>
      </w:divBdr>
    </w:div>
    <w:div w:id="573050255">
      <w:bodyDiv w:val="1"/>
      <w:marLeft w:val="0"/>
      <w:marRight w:val="0"/>
      <w:marTop w:val="0"/>
      <w:marBottom w:val="0"/>
      <w:divBdr>
        <w:top w:val="none" w:sz="0" w:space="0" w:color="auto"/>
        <w:left w:val="none" w:sz="0" w:space="0" w:color="auto"/>
        <w:bottom w:val="none" w:sz="0" w:space="0" w:color="auto"/>
        <w:right w:val="none" w:sz="0" w:space="0" w:color="auto"/>
      </w:divBdr>
    </w:div>
    <w:div w:id="623273245">
      <w:bodyDiv w:val="1"/>
      <w:marLeft w:val="0"/>
      <w:marRight w:val="0"/>
      <w:marTop w:val="0"/>
      <w:marBottom w:val="0"/>
      <w:divBdr>
        <w:top w:val="none" w:sz="0" w:space="0" w:color="auto"/>
        <w:left w:val="none" w:sz="0" w:space="0" w:color="auto"/>
        <w:bottom w:val="none" w:sz="0" w:space="0" w:color="auto"/>
        <w:right w:val="none" w:sz="0" w:space="0" w:color="auto"/>
      </w:divBdr>
    </w:div>
    <w:div w:id="642465649">
      <w:bodyDiv w:val="1"/>
      <w:marLeft w:val="0"/>
      <w:marRight w:val="0"/>
      <w:marTop w:val="0"/>
      <w:marBottom w:val="0"/>
      <w:divBdr>
        <w:top w:val="none" w:sz="0" w:space="0" w:color="auto"/>
        <w:left w:val="none" w:sz="0" w:space="0" w:color="auto"/>
        <w:bottom w:val="none" w:sz="0" w:space="0" w:color="auto"/>
        <w:right w:val="none" w:sz="0" w:space="0" w:color="auto"/>
      </w:divBdr>
    </w:div>
    <w:div w:id="68394165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4670175">
      <w:bodyDiv w:val="1"/>
      <w:marLeft w:val="0"/>
      <w:marRight w:val="0"/>
      <w:marTop w:val="0"/>
      <w:marBottom w:val="0"/>
      <w:divBdr>
        <w:top w:val="none" w:sz="0" w:space="0" w:color="auto"/>
        <w:left w:val="none" w:sz="0" w:space="0" w:color="auto"/>
        <w:bottom w:val="none" w:sz="0" w:space="0" w:color="auto"/>
        <w:right w:val="none" w:sz="0" w:space="0" w:color="auto"/>
      </w:divBdr>
    </w:div>
    <w:div w:id="755592802">
      <w:bodyDiv w:val="1"/>
      <w:marLeft w:val="0"/>
      <w:marRight w:val="0"/>
      <w:marTop w:val="0"/>
      <w:marBottom w:val="0"/>
      <w:divBdr>
        <w:top w:val="none" w:sz="0" w:space="0" w:color="auto"/>
        <w:left w:val="none" w:sz="0" w:space="0" w:color="auto"/>
        <w:bottom w:val="none" w:sz="0" w:space="0" w:color="auto"/>
        <w:right w:val="none" w:sz="0" w:space="0" w:color="auto"/>
      </w:divBdr>
    </w:div>
    <w:div w:id="780732998">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91435863">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411869">
      <w:bodyDiv w:val="1"/>
      <w:marLeft w:val="0"/>
      <w:marRight w:val="0"/>
      <w:marTop w:val="0"/>
      <w:marBottom w:val="0"/>
      <w:divBdr>
        <w:top w:val="none" w:sz="0" w:space="0" w:color="auto"/>
        <w:left w:val="none" w:sz="0" w:space="0" w:color="auto"/>
        <w:bottom w:val="none" w:sz="0" w:space="0" w:color="auto"/>
        <w:right w:val="none" w:sz="0" w:space="0" w:color="auto"/>
      </w:divBdr>
    </w:div>
    <w:div w:id="833648718">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0870464">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928978">
      <w:bodyDiv w:val="1"/>
      <w:marLeft w:val="0"/>
      <w:marRight w:val="0"/>
      <w:marTop w:val="0"/>
      <w:marBottom w:val="0"/>
      <w:divBdr>
        <w:top w:val="none" w:sz="0" w:space="0" w:color="auto"/>
        <w:left w:val="none" w:sz="0" w:space="0" w:color="auto"/>
        <w:bottom w:val="none" w:sz="0" w:space="0" w:color="auto"/>
        <w:right w:val="none" w:sz="0" w:space="0" w:color="auto"/>
      </w:divBdr>
    </w:div>
    <w:div w:id="1034621025">
      <w:bodyDiv w:val="1"/>
      <w:marLeft w:val="0"/>
      <w:marRight w:val="0"/>
      <w:marTop w:val="0"/>
      <w:marBottom w:val="0"/>
      <w:divBdr>
        <w:top w:val="none" w:sz="0" w:space="0" w:color="auto"/>
        <w:left w:val="none" w:sz="0" w:space="0" w:color="auto"/>
        <w:bottom w:val="none" w:sz="0" w:space="0" w:color="auto"/>
        <w:right w:val="none" w:sz="0" w:space="0" w:color="auto"/>
      </w:divBdr>
    </w:div>
    <w:div w:id="1107895878">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76841482">
      <w:bodyDiv w:val="1"/>
      <w:marLeft w:val="0"/>
      <w:marRight w:val="0"/>
      <w:marTop w:val="0"/>
      <w:marBottom w:val="0"/>
      <w:divBdr>
        <w:top w:val="none" w:sz="0" w:space="0" w:color="auto"/>
        <w:left w:val="none" w:sz="0" w:space="0" w:color="auto"/>
        <w:bottom w:val="none" w:sz="0" w:space="0" w:color="auto"/>
        <w:right w:val="none" w:sz="0" w:space="0" w:color="auto"/>
      </w:divBdr>
    </w:div>
    <w:div w:id="1196774695">
      <w:bodyDiv w:val="1"/>
      <w:marLeft w:val="0"/>
      <w:marRight w:val="0"/>
      <w:marTop w:val="0"/>
      <w:marBottom w:val="0"/>
      <w:divBdr>
        <w:top w:val="none" w:sz="0" w:space="0" w:color="auto"/>
        <w:left w:val="none" w:sz="0" w:space="0" w:color="auto"/>
        <w:bottom w:val="none" w:sz="0" w:space="0" w:color="auto"/>
        <w:right w:val="none" w:sz="0" w:space="0" w:color="auto"/>
      </w:divBdr>
    </w:div>
    <w:div w:id="1212613041">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45286716">
      <w:bodyDiv w:val="1"/>
      <w:marLeft w:val="0"/>
      <w:marRight w:val="0"/>
      <w:marTop w:val="0"/>
      <w:marBottom w:val="0"/>
      <w:divBdr>
        <w:top w:val="none" w:sz="0" w:space="0" w:color="auto"/>
        <w:left w:val="none" w:sz="0" w:space="0" w:color="auto"/>
        <w:bottom w:val="none" w:sz="0" w:space="0" w:color="auto"/>
        <w:right w:val="none" w:sz="0" w:space="0" w:color="auto"/>
      </w:divBdr>
    </w:div>
    <w:div w:id="1426148782">
      <w:bodyDiv w:val="1"/>
      <w:marLeft w:val="0"/>
      <w:marRight w:val="0"/>
      <w:marTop w:val="0"/>
      <w:marBottom w:val="0"/>
      <w:divBdr>
        <w:top w:val="none" w:sz="0" w:space="0" w:color="auto"/>
        <w:left w:val="none" w:sz="0" w:space="0" w:color="auto"/>
        <w:bottom w:val="none" w:sz="0" w:space="0" w:color="auto"/>
        <w:right w:val="none" w:sz="0" w:space="0" w:color="auto"/>
      </w:divBdr>
    </w:div>
    <w:div w:id="1483280349">
      <w:bodyDiv w:val="1"/>
      <w:marLeft w:val="0"/>
      <w:marRight w:val="0"/>
      <w:marTop w:val="0"/>
      <w:marBottom w:val="0"/>
      <w:divBdr>
        <w:top w:val="none" w:sz="0" w:space="0" w:color="auto"/>
        <w:left w:val="none" w:sz="0" w:space="0" w:color="auto"/>
        <w:bottom w:val="none" w:sz="0" w:space="0" w:color="auto"/>
        <w:right w:val="none" w:sz="0" w:space="0" w:color="auto"/>
      </w:divBdr>
    </w:div>
    <w:div w:id="1486050785">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897793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3112882">
      <w:bodyDiv w:val="1"/>
      <w:marLeft w:val="0"/>
      <w:marRight w:val="0"/>
      <w:marTop w:val="0"/>
      <w:marBottom w:val="0"/>
      <w:divBdr>
        <w:top w:val="none" w:sz="0" w:space="0" w:color="auto"/>
        <w:left w:val="none" w:sz="0" w:space="0" w:color="auto"/>
        <w:bottom w:val="none" w:sz="0" w:space="0" w:color="auto"/>
        <w:right w:val="none" w:sz="0" w:space="0" w:color="auto"/>
      </w:divBdr>
    </w:div>
    <w:div w:id="188640827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2887084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9593076">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indetec.gob.mx/delivery?srv=0&amp;sl=3&amp;path=/biblioteca/Especiales/386_Glosario_Terminos_Proceso_Planeacion.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omawww.sat.gob.mx/tramitesyservicios/Paginas/documentos/Anexo_20_Guia_de_llenado_CFDI.pdf" TargetMode="External"/><Relationship Id="rId5" Type="http://schemas.openxmlformats.org/officeDocument/2006/relationships/hyperlink" Target="https://www.sat.gob.mx/minisitio/Factura/solicita_requisitos.htm" TargetMode="External"/><Relationship Id="rId4" Type="http://schemas.openxmlformats.org/officeDocument/2006/relationships/hyperlink" Target="https://legislacion.edomex.gob.mx/sites/legislacion.edomex.gob.mx/files/files/pdf/gct/2024/noviembre/nov142/nov142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61AD9-2347-40E6-B8F4-6A6465868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8681</Words>
  <Characters>47748</Characters>
  <Application>Microsoft Office Word</Application>
  <DocSecurity>0</DocSecurity>
  <Lines>397</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cp:revision>
  <cp:lastPrinted>2026-04-29T16:41:00Z</cp:lastPrinted>
  <dcterms:created xsi:type="dcterms:W3CDTF">2026-04-16T19:46:00Z</dcterms:created>
  <dcterms:modified xsi:type="dcterms:W3CDTF">2026-04-29T17:55:00Z</dcterms:modified>
</cp:coreProperties>
</file>