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B61B1B">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281C8BFA" w:rsidR="007935E5" w:rsidRPr="0008192D" w:rsidRDefault="007935E5" w:rsidP="00B61B1B">
          <w:pPr>
            <w:pStyle w:val="TtuloTDC"/>
            <w:spacing w:line="360" w:lineRule="auto"/>
            <w:rPr>
              <w:b w:val="0"/>
              <w:bCs/>
              <w:szCs w:val="22"/>
              <w:lang w:val="es-ES"/>
            </w:rPr>
          </w:pPr>
          <w:r w:rsidRPr="0008192D">
            <w:rPr>
              <w:b w:val="0"/>
              <w:bCs/>
              <w:szCs w:val="22"/>
              <w:lang w:val="es-ES"/>
            </w:rPr>
            <w:t xml:space="preserve">RESOLUCIÓN DEL RECURSO DE REVISIÓN </w:t>
          </w:r>
          <w:r w:rsidR="00523BEE" w:rsidRPr="0008192D">
            <w:rPr>
              <w:b w:val="0"/>
              <w:bCs/>
              <w:szCs w:val="22"/>
              <w:lang w:val="es-ES"/>
            </w:rPr>
            <w:t>01391/INFOEM/IP/RR/2026</w:t>
          </w:r>
        </w:p>
        <w:p w14:paraId="569CD10F" w14:textId="77777777" w:rsidR="00684330" w:rsidRPr="0008192D" w:rsidRDefault="00684330" w:rsidP="00B61B1B">
          <w:pPr>
            <w:spacing w:line="360" w:lineRule="auto"/>
            <w:rPr>
              <w:rFonts w:ascii="Palatino Linotype" w:hAnsi="Palatino Linotype"/>
              <w:sz w:val="22"/>
              <w:szCs w:val="22"/>
              <w:lang w:val="es-ES" w:eastAsia="es-MX"/>
            </w:rPr>
          </w:pPr>
        </w:p>
        <w:p w14:paraId="7436A2C6" w14:textId="77777777" w:rsidR="006A4526" w:rsidRPr="009247FC" w:rsidRDefault="006A4526" w:rsidP="00B61B1B">
          <w:pPr>
            <w:spacing w:line="360" w:lineRule="auto"/>
            <w:rPr>
              <w:rFonts w:ascii="Palatino Linotype" w:hAnsi="Palatino Linotype"/>
              <w:sz w:val="22"/>
              <w:szCs w:val="22"/>
              <w:lang w:val="es-ES" w:eastAsia="es-MX"/>
            </w:rPr>
          </w:pPr>
        </w:p>
        <w:p w14:paraId="24DFFE5F" w14:textId="57EB0E6B" w:rsidR="009247FC" w:rsidRPr="009247FC" w:rsidRDefault="007935E5">
          <w:pPr>
            <w:pStyle w:val="TDC1"/>
            <w:rPr>
              <w:rFonts w:ascii="Palatino Linotype" w:eastAsiaTheme="minorEastAsia" w:hAnsi="Palatino Linotype" w:cstheme="minorBidi"/>
              <w:noProof/>
              <w:kern w:val="2"/>
              <w:sz w:val="22"/>
              <w:szCs w:val="22"/>
              <w:lang w:eastAsia="es-MX"/>
              <w14:ligatures w14:val="standardContextual"/>
            </w:rPr>
          </w:pPr>
          <w:r w:rsidRPr="009247FC">
            <w:rPr>
              <w:rFonts w:ascii="Palatino Linotype" w:hAnsi="Palatino Linotype"/>
              <w:bCs/>
              <w:sz w:val="22"/>
              <w:szCs w:val="22"/>
            </w:rPr>
            <w:fldChar w:fldCharType="begin"/>
          </w:r>
          <w:r w:rsidRPr="009247FC">
            <w:rPr>
              <w:rFonts w:ascii="Palatino Linotype" w:hAnsi="Palatino Linotype"/>
              <w:bCs/>
              <w:sz w:val="22"/>
              <w:szCs w:val="22"/>
            </w:rPr>
            <w:instrText xml:space="preserve"> TOC \o "1-3" \h \z \u </w:instrText>
          </w:r>
          <w:r w:rsidRPr="009247FC">
            <w:rPr>
              <w:rFonts w:ascii="Palatino Linotype" w:hAnsi="Palatino Linotype"/>
              <w:bCs/>
              <w:sz w:val="22"/>
              <w:szCs w:val="22"/>
            </w:rPr>
            <w:fldChar w:fldCharType="separate"/>
          </w:r>
          <w:hyperlink w:anchor="_Toc226578294" w:history="1">
            <w:r w:rsidR="009247FC" w:rsidRPr="009247FC">
              <w:rPr>
                <w:rStyle w:val="Hipervnculo"/>
                <w:rFonts w:ascii="Palatino Linotype" w:hAnsi="Palatino Linotype"/>
                <w:noProof/>
                <w:sz w:val="22"/>
                <w:szCs w:val="22"/>
              </w:rPr>
              <w:t>A N T E C E D E N T E S</w:t>
            </w:r>
            <w:r w:rsidR="009247FC" w:rsidRPr="009247FC">
              <w:rPr>
                <w:rFonts w:ascii="Palatino Linotype" w:hAnsi="Palatino Linotype"/>
                <w:noProof/>
                <w:webHidden/>
                <w:sz w:val="22"/>
                <w:szCs w:val="22"/>
              </w:rPr>
              <w:tab/>
            </w:r>
            <w:r w:rsidR="009247FC" w:rsidRPr="009247FC">
              <w:rPr>
                <w:rFonts w:ascii="Palatino Linotype" w:hAnsi="Palatino Linotype"/>
                <w:noProof/>
                <w:webHidden/>
                <w:sz w:val="22"/>
                <w:szCs w:val="22"/>
              </w:rPr>
              <w:fldChar w:fldCharType="begin"/>
            </w:r>
            <w:r w:rsidR="009247FC" w:rsidRPr="009247FC">
              <w:rPr>
                <w:rFonts w:ascii="Palatino Linotype" w:hAnsi="Palatino Linotype"/>
                <w:noProof/>
                <w:webHidden/>
                <w:sz w:val="22"/>
                <w:szCs w:val="22"/>
              </w:rPr>
              <w:instrText xml:space="preserve"> PAGEREF _Toc226578294 \h </w:instrText>
            </w:r>
            <w:r w:rsidR="009247FC" w:rsidRPr="009247FC">
              <w:rPr>
                <w:rFonts w:ascii="Palatino Linotype" w:hAnsi="Palatino Linotype"/>
                <w:noProof/>
                <w:webHidden/>
                <w:sz w:val="22"/>
                <w:szCs w:val="22"/>
              </w:rPr>
            </w:r>
            <w:r w:rsidR="009247FC"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2</w:t>
            </w:r>
            <w:r w:rsidR="009247FC" w:rsidRPr="009247FC">
              <w:rPr>
                <w:rFonts w:ascii="Palatino Linotype" w:hAnsi="Palatino Linotype"/>
                <w:noProof/>
                <w:webHidden/>
                <w:sz w:val="22"/>
                <w:szCs w:val="22"/>
              </w:rPr>
              <w:fldChar w:fldCharType="end"/>
            </w:r>
          </w:hyperlink>
        </w:p>
        <w:p w14:paraId="402E4E90" w14:textId="306F2506"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295" w:history="1">
            <w:r w:rsidRPr="009247FC">
              <w:rPr>
                <w:rStyle w:val="Hipervnculo"/>
                <w:rFonts w:ascii="Palatino Linotype" w:hAnsi="Palatino Linotype"/>
                <w:noProof/>
                <w:sz w:val="22"/>
                <w:szCs w:val="22"/>
              </w:rPr>
              <w:t>I. Presentación de la solicitud de información</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_Toc226578295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2</w:t>
            </w:r>
            <w:r w:rsidRPr="009247FC">
              <w:rPr>
                <w:rFonts w:ascii="Palatino Linotype" w:hAnsi="Palatino Linotype"/>
                <w:noProof/>
                <w:webHidden/>
                <w:sz w:val="22"/>
                <w:szCs w:val="22"/>
              </w:rPr>
              <w:fldChar w:fldCharType="end"/>
            </w:r>
          </w:hyperlink>
        </w:p>
        <w:p w14:paraId="4B88D22A" w14:textId="55780D70"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296" w:history="1">
            <w:r w:rsidRPr="009247FC">
              <w:rPr>
                <w:rStyle w:val="Hipervnculo"/>
                <w:rFonts w:ascii="Palatino Linotype" w:hAnsi="Palatino Linotype"/>
                <w:noProof/>
                <w:sz w:val="22"/>
                <w:szCs w:val="22"/>
              </w:rPr>
              <w:t>II.  Respuesta del Sujeto Obligado</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_Toc226578296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3</w:t>
            </w:r>
            <w:r w:rsidRPr="009247FC">
              <w:rPr>
                <w:rFonts w:ascii="Palatino Linotype" w:hAnsi="Palatino Linotype"/>
                <w:noProof/>
                <w:webHidden/>
                <w:sz w:val="22"/>
                <w:szCs w:val="22"/>
              </w:rPr>
              <w:fldChar w:fldCharType="end"/>
            </w:r>
          </w:hyperlink>
        </w:p>
        <w:p w14:paraId="5AF365A8" w14:textId="34DC5D07"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297" w:history="1">
            <w:r w:rsidRPr="009247FC">
              <w:rPr>
                <w:rStyle w:val="Hipervnculo"/>
                <w:rFonts w:ascii="Palatino Linotype" w:hAnsi="Palatino Linotype"/>
                <w:noProof/>
                <w:sz w:val="22"/>
                <w:szCs w:val="22"/>
                <w:lang w:eastAsia="en-US"/>
              </w:rPr>
              <w:t>III. Interposición del Recurso de Revisión</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_Toc226578297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3</w:t>
            </w:r>
            <w:r w:rsidRPr="009247FC">
              <w:rPr>
                <w:rFonts w:ascii="Palatino Linotype" w:hAnsi="Palatino Linotype"/>
                <w:noProof/>
                <w:webHidden/>
                <w:sz w:val="22"/>
                <w:szCs w:val="22"/>
              </w:rPr>
              <w:fldChar w:fldCharType="end"/>
            </w:r>
          </w:hyperlink>
        </w:p>
        <w:p w14:paraId="468FB40D" w14:textId="5F03E68A"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298" w:history="1">
            <w:r w:rsidRPr="009247FC">
              <w:rPr>
                <w:rStyle w:val="Hipervnculo"/>
                <w:rFonts w:ascii="Palatino Linotype" w:hAnsi="Palatino Linotype"/>
                <w:noProof/>
                <w:sz w:val="22"/>
                <w:szCs w:val="22"/>
                <w:lang w:eastAsia="en-US"/>
              </w:rPr>
              <w:t>IV. Trámite del Recurso de Revisión ante el Instituto</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_Toc226578298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5</w:t>
            </w:r>
            <w:r w:rsidRPr="009247FC">
              <w:rPr>
                <w:rFonts w:ascii="Palatino Linotype" w:hAnsi="Palatino Linotype"/>
                <w:noProof/>
                <w:webHidden/>
                <w:sz w:val="22"/>
                <w:szCs w:val="22"/>
              </w:rPr>
              <w:fldChar w:fldCharType="end"/>
            </w:r>
          </w:hyperlink>
        </w:p>
        <w:p w14:paraId="11FB1E48" w14:textId="0B4B2003" w:rsidR="009247FC" w:rsidRPr="009247FC" w:rsidRDefault="009247FC">
          <w:pPr>
            <w:pStyle w:val="TDC1"/>
            <w:rPr>
              <w:rFonts w:ascii="Palatino Linotype" w:eastAsiaTheme="minorEastAsia" w:hAnsi="Palatino Linotype" w:cstheme="minorBidi"/>
              <w:noProof/>
              <w:kern w:val="2"/>
              <w:sz w:val="22"/>
              <w:szCs w:val="22"/>
              <w:lang w:eastAsia="es-MX"/>
              <w14:ligatures w14:val="standardContextual"/>
            </w:rPr>
          </w:pPr>
          <w:hyperlink w:anchor="_Toc226578299" w:history="1">
            <w:r w:rsidRPr="009247FC">
              <w:rPr>
                <w:rStyle w:val="Hipervnculo"/>
                <w:rFonts w:ascii="Palatino Linotype" w:hAnsi="Palatino Linotype"/>
                <w:noProof/>
                <w:sz w:val="22"/>
                <w:szCs w:val="22"/>
                <w:lang w:val="es-ES"/>
              </w:rPr>
              <w:t>C O N S I D E R A N D O S</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_Toc226578299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8</w:t>
            </w:r>
            <w:r w:rsidRPr="009247FC">
              <w:rPr>
                <w:rFonts w:ascii="Palatino Linotype" w:hAnsi="Palatino Linotype"/>
                <w:noProof/>
                <w:webHidden/>
                <w:sz w:val="22"/>
                <w:szCs w:val="22"/>
              </w:rPr>
              <w:fldChar w:fldCharType="end"/>
            </w:r>
          </w:hyperlink>
        </w:p>
        <w:p w14:paraId="69C5758A" w14:textId="32DD10CF"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0" w:history="1">
            <w:r w:rsidRPr="009247FC">
              <w:rPr>
                <w:rStyle w:val="Hipervnculo"/>
                <w:rFonts w:ascii="Palatino Linotype" w:eastAsia="Calibri" w:hAnsi="Palatino Linotype"/>
                <w:noProof/>
                <w:sz w:val="22"/>
                <w:szCs w:val="22"/>
                <w:lang w:val="es-ES" w:eastAsia="es-MX"/>
              </w:rPr>
              <w:t xml:space="preserve">PRIMERO. </w:t>
            </w:r>
            <w:r w:rsidRPr="009247FC">
              <w:rPr>
                <w:rStyle w:val="Hipervnculo"/>
                <w:rFonts w:ascii="Palatino Linotype" w:hAnsi="Palatino Linotype"/>
                <w:noProof/>
                <w:sz w:val="22"/>
                <w:szCs w:val="22"/>
                <w:lang w:val="es-ES"/>
              </w:rPr>
              <w:t>Competencia</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_Toc226578300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8</w:t>
            </w:r>
            <w:r w:rsidRPr="009247FC">
              <w:rPr>
                <w:rFonts w:ascii="Palatino Linotype" w:hAnsi="Palatino Linotype"/>
                <w:noProof/>
                <w:webHidden/>
                <w:sz w:val="22"/>
                <w:szCs w:val="22"/>
              </w:rPr>
              <w:fldChar w:fldCharType="end"/>
            </w:r>
          </w:hyperlink>
        </w:p>
        <w:p w14:paraId="573B109D" w14:textId="49DA7C0F"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1" w:history="1">
            <w:r w:rsidRPr="009247FC">
              <w:rPr>
                <w:rStyle w:val="Hipervnculo"/>
                <w:rFonts w:ascii="Palatino Linotype" w:eastAsia="Calibri" w:hAnsi="Palatino Linotype"/>
                <w:noProof/>
                <w:sz w:val="22"/>
                <w:szCs w:val="22"/>
                <w:lang w:val="es-ES" w:eastAsia="es-MX"/>
              </w:rPr>
              <w:t xml:space="preserve">SEGUNDO. </w:t>
            </w:r>
            <w:r w:rsidRPr="009247FC">
              <w:rPr>
                <w:rStyle w:val="Hipervnculo"/>
                <w:rFonts w:ascii="Palatino Linotype" w:hAnsi="Palatino Linotype"/>
                <w:noProof/>
                <w:sz w:val="22"/>
                <w:szCs w:val="22"/>
                <w:lang w:val="es-ES"/>
              </w:rPr>
              <w:t>Causales de improcedencia y Sobreseimiento</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_Toc226578301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8</w:t>
            </w:r>
            <w:r w:rsidRPr="009247FC">
              <w:rPr>
                <w:rFonts w:ascii="Palatino Linotype" w:hAnsi="Palatino Linotype"/>
                <w:noProof/>
                <w:webHidden/>
                <w:sz w:val="22"/>
                <w:szCs w:val="22"/>
              </w:rPr>
              <w:fldChar w:fldCharType="end"/>
            </w:r>
          </w:hyperlink>
        </w:p>
        <w:p w14:paraId="0FF93CF1" w14:textId="76B948A3"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2" w:history="1">
            <w:r w:rsidRPr="009247FC">
              <w:rPr>
                <w:rStyle w:val="Hipervnculo"/>
                <w:rFonts w:ascii="Palatino Linotype" w:hAnsi="Palatino Linotype"/>
                <w:noProof/>
                <w:sz w:val="22"/>
                <w:szCs w:val="22"/>
                <w:lang w:val="es-ES"/>
              </w:rPr>
              <w:t>TERCERO. Determinación de la Controversia</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_Toc226578302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10</w:t>
            </w:r>
            <w:r w:rsidRPr="009247FC">
              <w:rPr>
                <w:rFonts w:ascii="Palatino Linotype" w:hAnsi="Palatino Linotype"/>
                <w:noProof/>
                <w:webHidden/>
                <w:sz w:val="22"/>
                <w:szCs w:val="22"/>
              </w:rPr>
              <w:fldChar w:fldCharType="end"/>
            </w:r>
          </w:hyperlink>
        </w:p>
        <w:p w14:paraId="67A39E39" w14:textId="2ECE4D11"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3" w:history="1">
            <w:r w:rsidRPr="009247FC">
              <w:rPr>
                <w:rStyle w:val="Hipervnculo"/>
                <w:rFonts w:ascii="Palatino Linotype" w:hAnsi="Palatino Linotype"/>
                <w:noProof/>
                <w:sz w:val="22"/>
                <w:szCs w:val="22"/>
                <w:lang w:val="es-ES"/>
              </w:rPr>
              <w:t xml:space="preserve">CUARTO. </w:t>
            </w:r>
            <w:r w:rsidRPr="009247FC">
              <w:rPr>
                <w:rStyle w:val="Hipervnculo"/>
                <w:rFonts w:ascii="Palatino Linotype" w:hAnsi="Palatino Linotype"/>
                <w:noProof/>
                <w:sz w:val="22"/>
                <w:szCs w:val="22"/>
              </w:rPr>
              <w:t>Marco normativo aplicable en materia de transparencia y acceso a la información pública</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_Toc226578303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12</w:t>
            </w:r>
            <w:r w:rsidRPr="009247FC">
              <w:rPr>
                <w:rFonts w:ascii="Palatino Linotype" w:hAnsi="Palatino Linotype"/>
                <w:noProof/>
                <w:webHidden/>
                <w:sz w:val="22"/>
                <w:szCs w:val="22"/>
              </w:rPr>
              <w:fldChar w:fldCharType="end"/>
            </w:r>
          </w:hyperlink>
        </w:p>
        <w:p w14:paraId="0AF9E526" w14:textId="17F3D78C"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4" w:history="1">
            <w:r w:rsidRPr="009247FC">
              <w:rPr>
                <w:rStyle w:val="Hipervnculo"/>
                <w:rFonts w:ascii="Palatino Linotype" w:hAnsi="Palatino Linotype"/>
                <w:noProof/>
                <w:sz w:val="22"/>
                <w:szCs w:val="22"/>
                <w:lang w:val="es-ES"/>
              </w:rPr>
              <w:t>QUINTO. Estudio de Fondo</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_Toc226578304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13</w:t>
            </w:r>
            <w:r w:rsidRPr="009247FC">
              <w:rPr>
                <w:rFonts w:ascii="Palatino Linotype" w:hAnsi="Palatino Linotype"/>
                <w:noProof/>
                <w:webHidden/>
                <w:sz w:val="22"/>
                <w:szCs w:val="22"/>
              </w:rPr>
              <w:fldChar w:fldCharType="end"/>
            </w:r>
          </w:hyperlink>
        </w:p>
        <w:p w14:paraId="2FD8A09F" w14:textId="36CD7902"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5" w:history="1">
            <w:r w:rsidRPr="009247FC">
              <w:rPr>
                <w:rStyle w:val="Hipervnculo"/>
                <w:rFonts w:ascii="Palatino Linotype" w:hAnsi="Palatino Linotype"/>
                <w:noProof/>
                <w:sz w:val="22"/>
                <w:szCs w:val="22"/>
              </w:rPr>
              <w:t>SEXTO. Decisión</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_Toc226578305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32</w:t>
            </w:r>
            <w:r w:rsidRPr="009247FC">
              <w:rPr>
                <w:rFonts w:ascii="Palatino Linotype" w:hAnsi="Palatino Linotype"/>
                <w:noProof/>
                <w:webHidden/>
                <w:sz w:val="22"/>
                <w:szCs w:val="22"/>
              </w:rPr>
              <w:fldChar w:fldCharType="end"/>
            </w:r>
          </w:hyperlink>
        </w:p>
        <w:p w14:paraId="2496C7FC" w14:textId="7E90CFDC" w:rsidR="009247FC" w:rsidRPr="009247FC" w:rsidRDefault="009247F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578306" w:history="1">
            <w:r w:rsidRPr="009247FC">
              <w:rPr>
                <w:rStyle w:val="Hipervnculo"/>
                <w:rFonts w:ascii="Palatino Linotype" w:hAnsi="Palatino Linotype"/>
                <w:noProof/>
                <w:sz w:val="22"/>
                <w:szCs w:val="22"/>
              </w:rPr>
              <w:t>SÉPTIMO. Vista a la Secretaría</w:t>
            </w:r>
            <w:r w:rsidRPr="009247FC">
              <w:rPr>
                <w:rStyle w:val="Hipervnculo"/>
                <w:rFonts w:ascii="Palatino Linotype" w:hAnsi="Palatino Linotype"/>
                <w:noProof/>
                <w:sz w:val="22"/>
                <w:szCs w:val="22"/>
                <w:lang w:val="x-none"/>
              </w:rPr>
              <w:t xml:space="preserve"> Técnica del </w:t>
            </w:r>
            <w:r w:rsidRPr="009247FC">
              <w:rPr>
                <w:rStyle w:val="Hipervnculo"/>
                <w:rFonts w:ascii="Palatino Linotype" w:hAnsi="Palatino Linotype"/>
                <w:noProof/>
                <w:sz w:val="22"/>
                <w:szCs w:val="22"/>
              </w:rPr>
              <w:t>Pleno</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_Toc226578306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33</w:t>
            </w:r>
            <w:r w:rsidRPr="009247FC">
              <w:rPr>
                <w:rFonts w:ascii="Palatino Linotype" w:hAnsi="Palatino Linotype"/>
                <w:noProof/>
                <w:webHidden/>
                <w:sz w:val="22"/>
                <w:szCs w:val="22"/>
              </w:rPr>
              <w:fldChar w:fldCharType="end"/>
            </w:r>
          </w:hyperlink>
        </w:p>
        <w:p w14:paraId="4782C851" w14:textId="2E97DE02" w:rsidR="009247FC" w:rsidRPr="009247FC" w:rsidRDefault="009247FC">
          <w:pPr>
            <w:pStyle w:val="TDC1"/>
            <w:rPr>
              <w:rFonts w:ascii="Palatino Linotype" w:eastAsiaTheme="minorEastAsia" w:hAnsi="Palatino Linotype" w:cstheme="minorBidi"/>
              <w:noProof/>
              <w:kern w:val="2"/>
              <w:sz w:val="22"/>
              <w:szCs w:val="22"/>
              <w:lang w:eastAsia="es-MX"/>
              <w14:ligatures w14:val="standardContextual"/>
            </w:rPr>
          </w:pPr>
          <w:hyperlink w:anchor="_Toc226578307" w:history="1">
            <w:r w:rsidRPr="009247FC">
              <w:rPr>
                <w:rStyle w:val="Hipervnculo"/>
                <w:rFonts w:ascii="Palatino Linotype" w:hAnsi="Palatino Linotype"/>
                <w:noProof/>
                <w:sz w:val="22"/>
                <w:szCs w:val="22"/>
              </w:rPr>
              <w:t>R E S U E L V E</w:t>
            </w:r>
            <w:r w:rsidRPr="009247FC">
              <w:rPr>
                <w:rFonts w:ascii="Palatino Linotype" w:hAnsi="Palatino Linotype"/>
                <w:noProof/>
                <w:webHidden/>
                <w:sz w:val="22"/>
                <w:szCs w:val="22"/>
              </w:rPr>
              <w:tab/>
            </w:r>
            <w:r w:rsidRPr="009247FC">
              <w:rPr>
                <w:rFonts w:ascii="Palatino Linotype" w:hAnsi="Palatino Linotype"/>
                <w:noProof/>
                <w:webHidden/>
                <w:sz w:val="22"/>
                <w:szCs w:val="22"/>
              </w:rPr>
              <w:fldChar w:fldCharType="begin"/>
            </w:r>
            <w:r w:rsidRPr="009247FC">
              <w:rPr>
                <w:rFonts w:ascii="Palatino Linotype" w:hAnsi="Palatino Linotype"/>
                <w:noProof/>
                <w:webHidden/>
                <w:sz w:val="22"/>
                <w:szCs w:val="22"/>
              </w:rPr>
              <w:instrText xml:space="preserve"> PAGEREF _Toc226578307 \h </w:instrText>
            </w:r>
            <w:r w:rsidRPr="009247FC">
              <w:rPr>
                <w:rFonts w:ascii="Palatino Linotype" w:hAnsi="Palatino Linotype"/>
                <w:noProof/>
                <w:webHidden/>
                <w:sz w:val="22"/>
                <w:szCs w:val="22"/>
              </w:rPr>
            </w:r>
            <w:r w:rsidRPr="009247FC">
              <w:rPr>
                <w:rFonts w:ascii="Palatino Linotype" w:hAnsi="Palatino Linotype"/>
                <w:noProof/>
                <w:webHidden/>
                <w:sz w:val="22"/>
                <w:szCs w:val="22"/>
              </w:rPr>
              <w:fldChar w:fldCharType="separate"/>
            </w:r>
            <w:r w:rsidR="00ED0D34">
              <w:rPr>
                <w:rFonts w:ascii="Palatino Linotype" w:hAnsi="Palatino Linotype"/>
                <w:noProof/>
                <w:webHidden/>
                <w:sz w:val="22"/>
                <w:szCs w:val="22"/>
              </w:rPr>
              <w:t>34</w:t>
            </w:r>
            <w:r w:rsidRPr="009247FC">
              <w:rPr>
                <w:rFonts w:ascii="Palatino Linotype" w:hAnsi="Palatino Linotype"/>
                <w:noProof/>
                <w:webHidden/>
                <w:sz w:val="22"/>
                <w:szCs w:val="22"/>
              </w:rPr>
              <w:fldChar w:fldCharType="end"/>
            </w:r>
          </w:hyperlink>
        </w:p>
        <w:p w14:paraId="03C9AFF7" w14:textId="7F4BA6FC" w:rsidR="007935E5" w:rsidRPr="0008192D" w:rsidRDefault="007935E5" w:rsidP="00B61B1B">
          <w:pPr>
            <w:spacing w:line="360" w:lineRule="auto"/>
            <w:jc w:val="both"/>
          </w:pPr>
          <w:r w:rsidRPr="009247FC">
            <w:rPr>
              <w:rFonts w:ascii="Palatino Linotype" w:hAnsi="Palatino Linotype"/>
              <w:bCs/>
              <w:sz w:val="22"/>
              <w:szCs w:val="22"/>
              <w:lang w:val="es-ES"/>
            </w:rPr>
            <w:fldChar w:fldCharType="end"/>
          </w:r>
        </w:p>
      </w:sdtContent>
    </w:sdt>
    <w:p w14:paraId="469FC0A5" w14:textId="77777777" w:rsidR="00DB57EF" w:rsidRPr="0008192D" w:rsidRDefault="007935E5" w:rsidP="00B61B1B">
      <w:pPr>
        <w:spacing w:line="360" w:lineRule="auto"/>
        <w:jc w:val="both"/>
        <w:rPr>
          <w:rFonts w:ascii="Palatino Linotype" w:eastAsiaTheme="minorHAnsi" w:hAnsi="Palatino Linotype" w:cs="Tahoma"/>
          <w:bCs/>
          <w:color w:val="000000" w:themeColor="text1"/>
          <w:sz w:val="22"/>
          <w:szCs w:val="22"/>
          <w:lang w:eastAsia="en-US"/>
        </w:rPr>
      </w:pPr>
      <w:r w:rsidRPr="0008192D">
        <w:rPr>
          <w:rFonts w:ascii="Palatino Linotype" w:eastAsiaTheme="minorHAnsi" w:hAnsi="Palatino Linotype" w:cs="Tahoma"/>
          <w:bCs/>
          <w:color w:val="000000" w:themeColor="text1"/>
          <w:sz w:val="22"/>
          <w:szCs w:val="22"/>
          <w:lang w:eastAsia="en-US"/>
        </w:rPr>
        <w:br w:type="column"/>
      </w:r>
    </w:p>
    <w:p w14:paraId="0ED4147D" w14:textId="4916B79D" w:rsidR="00F82637" w:rsidRPr="0008192D" w:rsidRDefault="00F82637" w:rsidP="00B61B1B">
      <w:pPr>
        <w:spacing w:line="360" w:lineRule="auto"/>
        <w:jc w:val="both"/>
        <w:rPr>
          <w:rFonts w:ascii="Palatino Linotype" w:eastAsiaTheme="minorHAnsi" w:hAnsi="Palatino Linotype" w:cs="Tahoma"/>
          <w:bCs/>
          <w:color w:val="000000" w:themeColor="text1"/>
          <w:sz w:val="22"/>
          <w:szCs w:val="22"/>
          <w:lang w:eastAsia="en-US"/>
        </w:rPr>
      </w:pPr>
      <w:r w:rsidRPr="0008192D">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08192D">
        <w:rPr>
          <w:rFonts w:ascii="Palatino Linotype" w:hAnsi="Palatino Linotype" w:cs="Tahoma"/>
          <w:bCs/>
          <w:sz w:val="22"/>
          <w:szCs w:val="22"/>
        </w:rPr>
        <w:t>Protección de Datos Personales del Estado de México y Municipios, con domicilio en Metepec, Estado de México, de fecha</w:t>
      </w:r>
      <w:r w:rsidR="00F33150" w:rsidRPr="0008192D">
        <w:rPr>
          <w:rFonts w:ascii="Palatino Linotype" w:hAnsi="Palatino Linotype" w:cs="Tahoma"/>
          <w:bCs/>
          <w:sz w:val="22"/>
          <w:szCs w:val="22"/>
        </w:rPr>
        <w:t xml:space="preserve"> </w:t>
      </w:r>
      <w:r w:rsidR="0072253E" w:rsidRPr="0008192D">
        <w:rPr>
          <w:rFonts w:ascii="Palatino Linotype" w:hAnsi="Palatino Linotype" w:cs="Tahoma"/>
          <w:bCs/>
          <w:sz w:val="22"/>
          <w:szCs w:val="22"/>
        </w:rPr>
        <w:t>ocho de abril</w:t>
      </w:r>
      <w:r w:rsidR="00523BEE" w:rsidRPr="0008192D">
        <w:rPr>
          <w:rFonts w:ascii="Palatino Linotype" w:hAnsi="Palatino Linotype" w:cs="Tahoma"/>
          <w:bCs/>
          <w:sz w:val="22"/>
          <w:szCs w:val="22"/>
        </w:rPr>
        <w:t xml:space="preserve"> de dos mil veintiséis</w:t>
      </w:r>
      <w:r w:rsidRPr="0008192D">
        <w:rPr>
          <w:rFonts w:ascii="Palatino Linotype" w:hAnsi="Palatino Linotype" w:cs="Tahoma"/>
          <w:bCs/>
          <w:sz w:val="22"/>
          <w:szCs w:val="22"/>
        </w:rPr>
        <w:t xml:space="preserve">. </w:t>
      </w:r>
    </w:p>
    <w:p w14:paraId="7922BAAD" w14:textId="77777777" w:rsidR="00F82637" w:rsidRPr="0008192D" w:rsidRDefault="00F82637" w:rsidP="00B61B1B">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322FB6AB" w:rsidR="00F82637" w:rsidRPr="0008192D" w:rsidRDefault="00F82637" w:rsidP="00B61B1B">
      <w:pPr>
        <w:spacing w:line="360" w:lineRule="auto"/>
        <w:jc w:val="both"/>
        <w:rPr>
          <w:rFonts w:ascii="Palatino Linotype" w:eastAsiaTheme="minorHAnsi" w:hAnsi="Palatino Linotype" w:cstheme="minorBidi"/>
          <w:color w:val="000000" w:themeColor="text1"/>
          <w:sz w:val="22"/>
          <w:szCs w:val="22"/>
          <w:lang w:eastAsia="en-US"/>
        </w:rPr>
      </w:pPr>
      <w:r w:rsidRPr="0008192D">
        <w:rPr>
          <w:rFonts w:ascii="Palatino Linotype" w:eastAsiaTheme="minorHAnsi" w:hAnsi="Palatino Linotype" w:cstheme="minorBidi"/>
          <w:b/>
          <w:bCs/>
          <w:color w:val="000000" w:themeColor="text1"/>
          <w:sz w:val="22"/>
          <w:szCs w:val="22"/>
          <w:lang w:eastAsia="en-US"/>
        </w:rPr>
        <w:t xml:space="preserve">VISTO </w:t>
      </w:r>
      <w:r w:rsidRPr="0008192D">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523BEE" w:rsidRPr="00EB1267">
        <w:rPr>
          <w:rFonts w:ascii="Palatino Linotype" w:eastAsiaTheme="minorHAnsi" w:hAnsi="Palatino Linotype" w:cstheme="minorBidi"/>
          <w:b/>
          <w:bCs/>
          <w:color w:val="000000" w:themeColor="text1"/>
          <w:sz w:val="22"/>
          <w:szCs w:val="22"/>
          <w:lang w:eastAsia="en-US"/>
        </w:rPr>
        <w:t>01391/INFOEM/IP/RR/2026</w:t>
      </w:r>
      <w:r w:rsidRPr="0008192D">
        <w:rPr>
          <w:rFonts w:ascii="Palatino Linotype" w:eastAsiaTheme="minorHAnsi" w:hAnsi="Palatino Linotype" w:cstheme="minorBidi"/>
          <w:color w:val="000000" w:themeColor="text1"/>
          <w:sz w:val="22"/>
          <w:szCs w:val="22"/>
          <w:lang w:eastAsia="en-US"/>
        </w:rPr>
        <w:t>, inter</w:t>
      </w:r>
      <w:r w:rsidR="001723FE" w:rsidRPr="0008192D">
        <w:rPr>
          <w:rFonts w:ascii="Palatino Linotype" w:eastAsiaTheme="minorHAnsi" w:hAnsi="Palatino Linotype" w:cstheme="minorBidi"/>
          <w:color w:val="000000" w:themeColor="text1"/>
          <w:sz w:val="22"/>
          <w:szCs w:val="22"/>
          <w:lang w:eastAsia="en-US"/>
        </w:rPr>
        <w:t xml:space="preserve">puesto </w:t>
      </w:r>
      <w:r w:rsidR="007F28D2" w:rsidRPr="0008192D">
        <w:rPr>
          <w:rFonts w:ascii="Palatino Linotype" w:eastAsiaTheme="minorHAnsi" w:hAnsi="Palatino Linotype" w:cstheme="minorBidi"/>
          <w:color w:val="000000" w:themeColor="text1"/>
          <w:sz w:val="22"/>
          <w:szCs w:val="22"/>
          <w:lang w:eastAsia="en-US"/>
        </w:rPr>
        <w:t>por</w:t>
      </w:r>
      <w:r w:rsidR="000005DC">
        <w:rPr>
          <w:rFonts w:ascii="Palatino Linotype" w:eastAsiaTheme="minorHAnsi" w:hAnsi="Palatino Linotype" w:cstheme="minorBidi"/>
          <w:color w:val="000000" w:themeColor="text1"/>
          <w:sz w:val="22"/>
          <w:szCs w:val="22"/>
          <w:lang w:eastAsia="en-US"/>
        </w:rPr>
        <w:t xml:space="preserve"> </w:t>
      </w:r>
      <w:r w:rsidR="000005DC" w:rsidRPr="000005DC">
        <w:rPr>
          <w:rFonts w:ascii="Palatino Linotype" w:eastAsiaTheme="minorHAnsi" w:hAnsi="Palatino Linotype" w:cstheme="minorBidi"/>
          <w:color w:val="000000" w:themeColor="text1"/>
          <w:sz w:val="22"/>
          <w:szCs w:val="22"/>
          <w:highlight w:val="black"/>
          <w:lang w:eastAsia="en-US"/>
        </w:rPr>
        <w:t>XXXXXXXXXXXXXXXXXXXX</w:t>
      </w:r>
      <w:r w:rsidR="00203FB3" w:rsidRPr="0008192D">
        <w:rPr>
          <w:rFonts w:ascii="Palatino Linotype" w:eastAsiaTheme="minorHAnsi" w:hAnsi="Palatino Linotype" w:cstheme="minorBidi"/>
          <w:color w:val="000000" w:themeColor="text1"/>
          <w:sz w:val="22"/>
          <w:szCs w:val="22"/>
          <w:lang w:eastAsia="en-US"/>
        </w:rPr>
        <w:t xml:space="preserve">, </w:t>
      </w:r>
      <w:r w:rsidR="006D596F" w:rsidRPr="0008192D">
        <w:rPr>
          <w:rFonts w:ascii="Palatino Linotype" w:eastAsiaTheme="minorHAnsi" w:hAnsi="Palatino Linotype" w:cstheme="minorBidi"/>
          <w:color w:val="000000" w:themeColor="text1"/>
          <w:sz w:val="22"/>
          <w:szCs w:val="22"/>
          <w:lang w:eastAsia="en-US"/>
        </w:rPr>
        <w:t>en lo sucesivo la</w:t>
      </w:r>
      <w:r w:rsidR="00BC11C1" w:rsidRPr="0008192D">
        <w:rPr>
          <w:rFonts w:ascii="Palatino Linotype" w:eastAsiaTheme="minorHAnsi" w:hAnsi="Palatino Linotype" w:cstheme="minorBidi"/>
          <w:color w:val="000000" w:themeColor="text1"/>
          <w:sz w:val="22"/>
          <w:szCs w:val="22"/>
          <w:lang w:eastAsia="en-US"/>
        </w:rPr>
        <w:t xml:space="preserve"> </w:t>
      </w:r>
      <w:r w:rsidR="00281735" w:rsidRPr="0008192D">
        <w:rPr>
          <w:rFonts w:ascii="Palatino Linotype" w:eastAsiaTheme="minorHAnsi" w:hAnsi="Palatino Linotype" w:cstheme="minorBidi"/>
          <w:color w:val="000000" w:themeColor="text1"/>
          <w:sz w:val="22"/>
          <w:szCs w:val="22"/>
          <w:lang w:eastAsia="en-US"/>
        </w:rPr>
        <w:t xml:space="preserve">persona </w:t>
      </w:r>
      <w:r w:rsidRPr="0008192D">
        <w:rPr>
          <w:rFonts w:ascii="Palatino Linotype" w:eastAsiaTheme="minorHAnsi" w:hAnsi="Palatino Linotype" w:cs="Tahoma"/>
          <w:color w:val="0D0D0D" w:themeColor="text1" w:themeTint="F2"/>
          <w:sz w:val="22"/>
          <w:szCs w:val="22"/>
          <w:lang w:eastAsia="en-US"/>
        </w:rPr>
        <w:t>Recurrente o Particular</w:t>
      </w:r>
      <w:r w:rsidRPr="0008192D">
        <w:rPr>
          <w:rFonts w:ascii="Palatino Linotype" w:eastAsiaTheme="minorHAnsi" w:hAnsi="Palatino Linotype" w:cstheme="minorBidi"/>
          <w:color w:val="000000" w:themeColor="text1"/>
          <w:sz w:val="22"/>
          <w:szCs w:val="22"/>
          <w:lang w:eastAsia="en-US"/>
        </w:rPr>
        <w:t xml:space="preserve">, en contra de la </w:t>
      </w:r>
      <w:r w:rsidR="003B4F63" w:rsidRPr="0008192D">
        <w:rPr>
          <w:rFonts w:ascii="Palatino Linotype" w:eastAsiaTheme="minorHAnsi" w:hAnsi="Palatino Linotype" w:cstheme="minorBidi"/>
          <w:color w:val="000000" w:themeColor="text1"/>
          <w:sz w:val="22"/>
          <w:szCs w:val="22"/>
          <w:lang w:eastAsia="en-US"/>
        </w:rPr>
        <w:t xml:space="preserve">falta de </w:t>
      </w:r>
      <w:r w:rsidRPr="0008192D">
        <w:rPr>
          <w:rFonts w:ascii="Palatino Linotype" w:eastAsiaTheme="minorHAnsi" w:hAnsi="Palatino Linotype" w:cstheme="minorBidi"/>
          <w:color w:val="000000" w:themeColor="text1"/>
          <w:sz w:val="22"/>
          <w:szCs w:val="22"/>
          <w:lang w:eastAsia="en-US"/>
        </w:rPr>
        <w:t xml:space="preserve">respuesta del Sujeto Obligado, </w:t>
      </w:r>
      <w:r w:rsidR="00523BEE" w:rsidRPr="00EB1267">
        <w:rPr>
          <w:rFonts w:ascii="Palatino Linotype" w:eastAsiaTheme="minorHAnsi" w:hAnsi="Palatino Linotype" w:cstheme="minorBidi"/>
          <w:b/>
          <w:color w:val="000000" w:themeColor="text1"/>
          <w:sz w:val="22"/>
          <w:szCs w:val="22"/>
          <w:lang w:eastAsia="en-US"/>
        </w:rPr>
        <w:t>Instituto Municipal de Cultura Física y Deporte de Tepotzotlán</w:t>
      </w:r>
      <w:r w:rsidRPr="0008192D">
        <w:rPr>
          <w:rFonts w:ascii="Palatino Linotype" w:eastAsiaTheme="minorHAnsi" w:hAnsi="Palatino Linotype" w:cstheme="minorBidi"/>
          <w:color w:val="000000" w:themeColor="text1"/>
          <w:sz w:val="22"/>
          <w:szCs w:val="22"/>
          <w:lang w:eastAsia="en-US"/>
        </w:rPr>
        <w:t xml:space="preserve">, a la solicitud de </w:t>
      </w:r>
      <w:r w:rsidR="007E4295" w:rsidRPr="0008192D">
        <w:rPr>
          <w:rFonts w:ascii="Palatino Linotype" w:eastAsiaTheme="minorHAnsi" w:hAnsi="Palatino Linotype" w:cstheme="minorBidi"/>
          <w:color w:val="000000" w:themeColor="text1"/>
          <w:sz w:val="22"/>
          <w:szCs w:val="22"/>
          <w:lang w:eastAsia="en-US"/>
        </w:rPr>
        <w:t>acc</w:t>
      </w:r>
      <w:r w:rsidR="00203FB3" w:rsidRPr="0008192D">
        <w:rPr>
          <w:rFonts w:ascii="Palatino Linotype" w:eastAsiaTheme="minorHAnsi" w:hAnsi="Palatino Linotype" w:cstheme="minorBidi"/>
          <w:color w:val="000000" w:themeColor="text1"/>
          <w:sz w:val="22"/>
          <w:szCs w:val="22"/>
          <w:lang w:eastAsia="en-US"/>
        </w:rPr>
        <w:t>eso a la información pública 00</w:t>
      </w:r>
      <w:r w:rsidR="00523BEE" w:rsidRPr="0008192D">
        <w:rPr>
          <w:rFonts w:ascii="Palatino Linotype" w:eastAsiaTheme="minorHAnsi" w:hAnsi="Palatino Linotype" w:cstheme="minorBidi"/>
          <w:color w:val="000000" w:themeColor="text1"/>
          <w:sz w:val="22"/>
          <w:szCs w:val="22"/>
          <w:lang w:eastAsia="en-US"/>
        </w:rPr>
        <w:t>001</w:t>
      </w:r>
      <w:r w:rsidR="007E4295" w:rsidRPr="0008192D">
        <w:rPr>
          <w:rFonts w:ascii="Palatino Linotype" w:eastAsiaTheme="minorHAnsi" w:hAnsi="Palatino Linotype" w:cstheme="minorBidi"/>
          <w:color w:val="000000" w:themeColor="text1"/>
          <w:sz w:val="22"/>
          <w:szCs w:val="22"/>
          <w:lang w:eastAsia="en-US"/>
        </w:rPr>
        <w:t>/</w:t>
      </w:r>
      <w:r w:rsidR="00523BEE" w:rsidRPr="0008192D">
        <w:rPr>
          <w:rFonts w:ascii="Palatino Linotype" w:eastAsiaTheme="minorHAnsi" w:hAnsi="Palatino Linotype" w:cstheme="minorBidi"/>
          <w:color w:val="000000" w:themeColor="text1"/>
          <w:sz w:val="22"/>
          <w:szCs w:val="22"/>
          <w:lang w:eastAsia="en-US"/>
        </w:rPr>
        <w:t>IMCUFIDETEPO/IP/2026</w:t>
      </w:r>
      <w:r w:rsidRPr="0008192D">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08192D">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08192D" w:rsidRDefault="008F4B45" w:rsidP="00B61B1B">
      <w:pPr>
        <w:pStyle w:val="Subttulo"/>
        <w:spacing w:after="0" w:line="360" w:lineRule="auto"/>
      </w:pPr>
    </w:p>
    <w:p w14:paraId="45CF508A" w14:textId="6496B8EC" w:rsidR="008F4B45" w:rsidRPr="0008192D" w:rsidRDefault="003F5E0D" w:rsidP="00B61B1B">
      <w:pPr>
        <w:pStyle w:val="Ttulo1"/>
      </w:pPr>
      <w:bookmarkStart w:id="0" w:name="_Toc226578294"/>
      <w:r w:rsidRPr="0008192D">
        <w:t>A N T E C E D E N T E S</w:t>
      </w:r>
      <w:bookmarkEnd w:id="0"/>
    </w:p>
    <w:p w14:paraId="3D51A562" w14:textId="77777777" w:rsidR="008F4B45" w:rsidRPr="0008192D" w:rsidRDefault="008F4B45" w:rsidP="00B61B1B">
      <w:pPr>
        <w:pStyle w:val="ResolucinV"/>
      </w:pPr>
    </w:p>
    <w:p w14:paraId="07539392" w14:textId="0541120D" w:rsidR="00F469B3" w:rsidRPr="0008192D" w:rsidRDefault="00F469B3" w:rsidP="00B61B1B">
      <w:pPr>
        <w:pStyle w:val="Ttulo2"/>
      </w:pPr>
      <w:bookmarkStart w:id="1" w:name="_Toc226578295"/>
      <w:r w:rsidRPr="0008192D">
        <w:t>I. Presentación de la solicitud de información</w:t>
      </w:r>
      <w:bookmarkEnd w:id="1"/>
    </w:p>
    <w:p w14:paraId="2C510854" w14:textId="77777777" w:rsidR="00F469B3" w:rsidRPr="0008192D" w:rsidRDefault="00F469B3" w:rsidP="00B61B1B">
      <w:pPr>
        <w:tabs>
          <w:tab w:val="left" w:pos="567"/>
        </w:tabs>
        <w:spacing w:line="360" w:lineRule="auto"/>
        <w:jc w:val="both"/>
        <w:rPr>
          <w:rFonts w:ascii="Palatino Linotype" w:hAnsi="Palatino Linotype" w:cs="Tahoma"/>
          <w:sz w:val="22"/>
          <w:szCs w:val="22"/>
        </w:rPr>
      </w:pPr>
    </w:p>
    <w:p w14:paraId="6E8334CE" w14:textId="03E578F8" w:rsidR="008464ED" w:rsidRPr="0008192D" w:rsidRDefault="00542F88" w:rsidP="00B61B1B">
      <w:pPr>
        <w:spacing w:line="360" w:lineRule="auto"/>
        <w:jc w:val="both"/>
        <w:rPr>
          <w:rFonts w:ascii="Palatino Linotype" w:hAnsi="Palatino Linotype" w:cs="Tahoma"/>
          <w:color w:val="000000"/>
          <w:sz w:val="22"/>
          <w:szCs w:val="22"/>
        </w:rPr>
      </w:pPr>
      <w:r w:rsidRPr="0008192D">
        <w:rPr>
          <w:rFonts w:ascii="Palatino Linotype" w:eastAsiaTheme="minorHAnsi" w:hAnsi="Palatino Linotype" w:cs="Tahoma"/>
          <w:color w:val="000000" w:themeColor="text1"/>
          <w:sz w:val="22"/>
          <w:szCs w:val="22"/>
          <w:lang w:eastAsia="en-US"/>
        </w:rPr>
        <w:t xml:space="preserve">El </w:t>
      </w:r>
      <w:r w:rsidR="00302F15" w:rsidRPr="0008192D">
        <w:rPr>
          <w:rFonts w:ascii="Palatino Linotype" w:eastAsiaTheme="minorHAnsi" w:hAnsi="Palatino Linotype" w:cs="Tahoma"/>
          <w:color w:val="000000" w:themeColor="text1"/>
          <w:sz w:val="22"/>
          <w:szCs w:val="22"/>
          <w:lang w:eastAsia="en-US"/>
        </w:rPr>
        <w:t>doce de enero de dos mil veintiséis (ya que si bien se presentó el veintiséis de diciembre de dos mil veinticinco, tan bien es que, fue día inhábil)</w:t>
      </w:r>
      <w:r w:rsidR="009C4785" w:rsidRPr="0008192D">
        <w:rPr>
          <w:rFonts w:ascii="Palatino Linotype" w:hAnsi="Palatino Linotype" w:cs="Tahoma"/>
          <w:sz w:val="22"/>
          <w:szCs w:val="22"/>
        </w:rPr>
        <w:t>,</w:t>
      </w:r>
      <w:r w:rsidR="00253EAE" w:rsidRPr="0008192D">
        <w:rPr>
          <w:rFonts w:ascii="Palatino Linotype" w:hAnsi="Palatino Linotype" w:cs="Tahoma"/>
          <w:sz w:val="22"/>
          <w:szCs w:val="22"/>
        </w:rPr>
        <w:t xml:space="preserve"> el Particular presentó una solicitud de acceso a la información pública, a través</w:t>
      </w:r>
      <w:r w:rsidR="00203FB3" w:rsidRPr="0008192D">
        <w:rPr>
          <w:rFonts w:ascii="Palatino Linotype" w:hAnsi="Palatino Linotype" w:cs="Tahoma"/>
          <w:sz w:val="22"/>
          <w:szCs w:val="22"/>
        </w:rPr>
        <w:t xml:space="preserve"> </w:t>
      </w:r>
      <w:r w:rsidR="008464ED" w:rsidRPr="0008192D">
        <w:rPr>
          <w:rFonts w:ascii="Palatino Linotype" w:hAnsi="Palatino Linotype" w:cs="Tahoma"/>
          <w:color w:val="000000"/>
          <w:sz w:val="22"/>
          <w:szCs w:val="22"/>
        </w:rPr>
        <w:t>del Sistema de Acceso a la Información Mexiquense (SAIMEX), ante el</w:t>
      </w:r>
      <w:r w:rsidR="00302F15" w:rsidRPr="0008192D">
        <w:rPr>
          <w:rFonts w:ascii="Palatino Linotype" w:eastAsia="Palatino Linotype" w:hAnsi="Palatino Linotype" w:cs="Palatino Linotype"/>
          <w:color w:val="000000"/>
          <w:sz w:val="22"/>
          <w:szCs w:val="22"/>
          <w:lang w:eastAsia="es-MX"/>
        </w:rPr>
        <w:t xml:space="preserve"> Instituto Municipal de Cultura Física y Deporte de Tepotzotlán</w:t>
      </w:r>
      <w:r w:rsidR="008464ED" w:rsidRPr="0008192D">
        <w:rPr>
          <w:rFonts w:ascii="Palatino Linotype" w:eastAsia="Calibri" w:hAnsi="Palatino Linotype"/>
          <w:color w:val="000000"/>
          <w:sz w:val="22"/>
          <w:szCs w:val="22"/>
          <w:lang w:eastAsia="es-MX"/>
        </w:rPr>
        <w:t>,</w:t>
      </w:r>
      <w:r w:rsidR="008464ED" w:rsidRPr="0008192D">
        <w:rPr>
          <w:rFonts w:ascii="Palatino Linotype" w:eastAsia="Calibri" w:hAnsi="Palatino Linotype" w:cs="Tahoma"/>
          <w:color w:val="000000"/>
          <w:sz w:val="22"/>
          <w:szCs w:val="22"/>
          <w:lang w:eastAsia="es-MX"/>
        </w:rPr>
        <w:t xml:space="preserve"> en los siguientes términos: </w:t>
      </w:r>
    </w:p>
    <w:p w14:paraId="3A8DAC7C" w14:textId="77777777" w:rsidR="008464ED" w:rsidRPr="0008192D" w:rsidRDefault="008464ED" w:rsidP="00B61B1B">
      <w:pPr>
        <w:spacing w:line="360" w:lineRule="auto"/>
        <w:jc w:val="both"/>
        <w:rPr>
          <w:rFonts w:ascii="Palatino Linotype" w:eastAsia="Calibri" w:hAnsi="Palatino Linotype" w:cs="Tahoma"/>
          <w:color w:val="000000"/>
          <w:sz w:val="22"/>
          <w:szCs w:val="22"/>
          <w:lang w:eastAsia="es-MX"/>
        </w:rPr>
      </w:pPr>
    </w:p>
    <w:p w14:paraId="681EEF61" w14:textId="77777777" w:rsidR="008464ED" w:rsidRPr="0008192D" w:rsidRDefault="008464ED" w:rsidP="00B61B1B">
      <w:pPr>
        <w:tabs>
          <w:tab w:val="left" w:pos="4667"/>
        </w:tabs>
        <w:spacing w:line="360" w:lineRule="auto"/>
        <w:ind w:left="567" w:right="567"/>
        <w:jc w:val="both"/>
        <w:rPr>
          <w:rFonts w:ascii="Palatino Linotype" w:hAnsi="Palatino Linotype" w:cs="Tahoma"/>
          <w:b/>
          <w:i/>
          <w:iCs/>
          <w:color w:val="000000"/>
        </w:rPr>
      </w:pPr>
      <w:r w:rsidRPr="0008192D">
        <w:rPr>
          <w:rFonts w:ascii="Palatino Linotype" w:hAnsi="Palatino Linotype" w:cs="Tahoma"/>
          <w:b/>
          <w:i/>
          <w:iCs/>
          <w:color w:val="000000"/>
        </w:rPr>
        <w:t>“DESCRIPCIÓN CLARA Y PRECISA DE LA INFORMACIÓN SOLICITADA</w:t>
      </w:r>
    </w:p>
    <w:p w14:paraId="05D25062" w14:textId="016F8DA0" w:rsidR="008464ED" w:rsidRPr="0008192D" w:rsidRDefault="00302F15" w:rsidP="00B61B1B">
      <w:pPr>
        <w:tabs>
          <w:tab w:val="left" w:pos="4667"/>
        </w:tabs>
        <w:spacing w:line="360" w:lineRule="auto"/>
        <w:ind w:left="567" w:right="567"/>
        <w:jc w:val="both"/>
        <w:rPr>
          <w:rFonts w:ascii="Palatino Linotype" w:hAnsi="Palatino Linotype" w:cs="Tahoma"/>
          <w:bCs/>
          <w:i/>
          <w:iCs/>
          <w:color w:val="000000"/>
        </w:rPr>
      </w:pPr>
      <w:r w:rsidRPr="0008192D">
        <w:rPr>
          <w:rFonts w:ascii="Palatino Linotype" w:eastAsia="Palatino Linotype" w:hAnsi="Palatino Linotype" w:cs="Palatino Linotype"/>
          <w:i/>
          <w:iCs/>
          <w:color w:val="000000"/>
          <w:lang w:eastAsia="es-MX"/>
        </w:rPr>
        <w:t>Solicito lo siguiente de todo el personal de la Dirección de Cultura Física y Deporte Nombre completo Puesto Funciones Tipo de contratación Remuneración Fundamento legal del cargo</w:t>
      </w:r>
      <w:r w:rsidR="008464ED" w:rsidRPr="0008192D">
        <w:rPr>
          <w:rFonts w:ascii="Palatino Linotype" w:eastAsia="Palatino Linotype" w:hAnsi="Palatino Linotype" w:cs="Palatino Linotype"/>
          <w:i/>
          <w:iCs/>
          <w:color w:val="000000"/>
          <w:lang w:eastAsia="es-MX"/>
        </w:rPr>
        <w:t>” (Sic.)</w:t>
      </w:r>
    </w:p>
    <w:p w14:paraId="7EA50A00" w14:textId="77777777" w:rsidR="008464ED" w:rsidRPr="0008192D" w:rsidRDefault="008464ED" w:rsidP="00B61B1B">
      <w:pPr>
        <w:tabs>
          <w:tab w:val="left" w:pos="4667"/>
        </w:tabs>
        <w:spacing w:line="360" w:lineRule="auto"/>
        <w:ind w:left="567" w:right="567"/>
        <w:jc w:val="both"/>
        <w:rPr>
          <w:rFonts w:ascii="Palatino Linotype" w:hAnsi="Palatino Linotype" w:cs="Tahoma"/>
          <w:b/>
          <w:bCs/>
          <w:i/>
          <w:iCs/>
          <w:color w:val="000000"/>
          <w:szCs w:val="22"/>
        </w:rPr>
      </w:pPr>
    </w:p>
    <w:p w14:paraId="47E01974" w14:textId="77777777" w:rsidR="007A29D6" w:rsidRPr="0008192D" w:rsidRDefault="007A29D6" w:rsidP="00B61B1B">
      <w:pPr>
        <w:tabs>
          <w:tab w:val="left" w:pos="4667"/>
        </w:tabs>
        <w:spacing w:line="360" w:lineRule="auto"/>
        <w:ind w:left="567" w:right="567"/>
        <w:jc w:val="both"/>
        <w:rPr>
          <w:rFonts w:ascii="Palatino Linotype" w:hAnsi="Palatino Linotype" w:cs="Tahoma"/>
          <w:b/>
          <w:bCs/>
          <w:i/>
          <w:iCs/>
          <w:color w:val="000000"/>
          <w:szCs w:val="22"/>
        </w:rPr>
      </w:pPr>
    </w:p>
    <w:p w14:paraId="555B8ECC" w14:textId="77777777" w:rsidR="008464ED" w:rsidRPr="0008192D" w:rsidRDefault="008464ED" w:rsidP="00B61B1B">
      <w:pPr>
        <w:tabs>
          <w:tab w:val="left" w:pos="4667"/>
        </w:tabs>
        <w:spacing w:line="360" w:lineRule="auto"/>
        <w:ind w:left="567" w:right="567"/>
        <w:jc w:val="both"/>
        <w:rPr>
          <w:rFonts w:ascii="Palatino Linotype" w:hAnsi="Palatino Linotype" w:cs="Tahoma"/>
          <w:b/>
          <w:bCs/>
          <w:i/>
          <w:iCs/>
          <w:color w:val="000000"/>
          <w:szCs w:val="22"/>
        </w:rPr>
      </w:pPr>
      <w:r w:rsidRPr="0008192D">
        <w:rPr>
          <w:rFonts w:ascii="Palatino Linotype" w:hAnsi="Palatino Linotype" w:cs="Tahoma"/>
          <w:b/>
          <w:bCs/>
          <w:i/>
          <w:iCs/>
          <w:color w:val="000000"/>
          <w:szCs w:val="22"/>
        </w:rPr>
        <w:lastRenderedPageBreak/>
        <w:t>“MODALIDAD DE ENTREGA</w:t>
      </w:r>
    </w:p>
    <w:p w14:paraId="3BC2628B" w14:textId="0F33E818" w:rsidR="008464ED" w:rsidRPr="0008192D" w:rsidRDefault="008464ED" w:rsidP="00B61B1B">
      <w:pPr>
        <w:tabs>
          <w:tab w:val="left" w:pos="4667"/>
        </w:tabs>
        <w:spacing w:line="360" w:lineRule="auto"/>
        <w:ind w:left="567" w:right="567"/>
        <w:jc w:val="both"/>
        <w:rPr>
          <w:rFonts w:ascii="Palatino Linotype" w:hAnsi="Palatino Linotype" w:cs="Tahoma"/>
          <w:b/>
          <w:bCs/>
          <w:i/>
          <w:iCs/>
          <w:color w:val="000000"/>
          <w:szCs w:val="22"/>
        </w:rPr>
      </w:pPr>
      <w:r w:rsidRPr="0008192D">
        <w:rPr>
          <w:rFonts w:ascii="Palatino Linotype" w:hAnsi="Palatino Linotype" w:cs="Arial"/>
          <w:bCs/>
          <w:i/>
          <w:iCs/>
          <w:color w:val="000000"/>
          <w:szCs w:val="22"/>
        </w:rPr>
        <w:t>A través del SAIMEX”</w:t>
      </w:r>
    </w:p>
    <w:p w14:paraId="285B2BAC" w14:textId="77777777" w:rsidR="006D596F" w:rsidRPr="0008192D" w:rsidRDefault="006D596F" w:rsidP="00B61B1B">
      <w:pPr>
        <w:spacing w:line="360" w:lineRule="auto"/>
        <w:ind w:right="567"/>
        <w:jc w:val="both"/>
        <w:rPr>
          <w:rFonts w:ascii="Palatino Linotype" w:hAnsi="Palatino Linotype"/>
          <w:sz w:val="22"/>
          <w:szCs w:val="22"/>
        </w:rPr>
      </w:pPr>
    </w:p>
    <w:p w14:paraId="4A453407" w14:textId="3B54FAAD" w:rsidR="00F469B3" w:rsidRPr="0008192D" w:rsidRDefault="00D519BC" w:rsidP="00B61B1B">
      <w:pPr>
        <w:pStyle w:val="Ttulo2"/>
      </w:pPr>
      <w:bookmarkStart w:id="2" w:name="_Toc226578296"/>
      <w:r w:rsidRPr="0008192D">
        <w:t>I</w:t>
      </w:r>
      <w:r w:rsidR="00BC11C1" w:rsidRPr="0008192D">
        <w:t>I</w:t>
      </w:r>
      <w:r w:rsidRPr="0008192D">
        <w:t xml:space="preserve">. </w:t>
      </w:r>
      <w:r w:rsidR="00F469B3" w:rsidRPr="0008192D">
        <w:t xml:space="preserve"> Respuesta del Sujeto Obligado</w:t>
      </w:r>
      <w:bookmarkEnd w:id="2"/>
    </w:p>
    <w:p w14:paraId="4ED48BC3" w14:textId="77777777" w:rsidR="0053216F" w:rsidRPr="0008192D" w:rsidRDefault="0053216F" w:rsidP="00B61B1B">
      <w:pPr>
        <w:spacing w:line="360" w:lineRule="auto"/>
        <w:jc w:val="both"/>
        <w:rPr>
          <w:rFonts w:ascii="Palatino Linotype" w:eastAsiaTheme="minorHAnsi" w:hAnsi="Palatino Linotype" w:cstheme="minorBidi"/>
          <w:color w:val="000000" w:themeColor="text1"/>
          <w:sz w:val="22"/>
          <w:szCs w:val="22"/>
          <w:lang w:eastAsia="en-US"/>
        </w:rPr>
      </w:pPr>
    </w:p>
    <w:p w14:paraId="0B1EC5E0" w14:textId="15D7B639" w:rsidR="003942CB" w:rsidRPr="0008192D" w:rsidRDefault="003942CB" w:rsidP="00B61B1B">
      <w:pPr>
        <w:spacing w:line="360" w:lineRule="auto"/>
        <w:jc w:val="both"/>
        <w:rPr>
          <w:rFonts w:ascii="Palatino Linotype" w:eastAsiaTheme="minorHAnsi" w:hAnsi="Palatino Linotype" w:cstheme="minorBidi"/>
          <w:color w:val="000000" w:themeColor="text1"/>
          <w:sz w:val="22"/>
          <w:szCs w:val="22"/>
          <w:lang w:eastAsia="en-US"/>
        </w:rPr>
      </w:pPr>
      <w:r w:rsidRPr="0008192D">
        <w:rPr>
          <w:rFonts w:ascii="Palatino Linotype" w:eastAsiaTheme="minorHAnsi" w:hAnsi="Palatino Linotype" w:cstheme="minorBidi"/>
          <w:color w:val="000000" w:themeColor="text1"/>
          <w:sz w:val="22"/>
          <w:szCs w:val="22"/>
          <w:lang w:eastAsia="en-US"/>
        </w:rPr>
        <w:t>D</w:t>
      </w:r>
      <w:r w:rsidR="00302F15" w:rsidRPr="0008192D">
        <w:rPr>
          <w:rFonts w:ascii="Palatino Linotype" w:eastAsiaTheme="minorHAnsi" w:hAnsi="Palatino Linotype" w:cstheme="minorBidi"/>
          <w:color w:val="000000" w:themeColor="text1"/>
          <w:sz w:val="22"/>
          <w:szCs w:val="22"/>
          <w:lang w:eastAsia="en-US"/>
        </w:rPr>
        <w:t>e conformidad con el artículo 1</w:t>
      </w:r>
      <w:r w:rsidRPr="0008192D">
        <w:rPr>
          <w:rFonts w:ascii="Palatino Linotype" w:eastAsiaTheme="minorHAnsi" w:hAnsi="Palatino Linotype" w:cstheme="minorBidi"/>
          <w:color w:val="000000" w:themeColor="text1"/>
          <w:sz w:val="22"/>
          <w:szCs w:val="22"/>
          <w:lang w:eastAsia="en-US"/>
        </w:rPr>
        <w:t>6</w:t>
      </w:r>
      <w:r w:rsidR="00302F15" w:rsidRPr="0008192D">
        <w:rPr>
          <w:rFonts w:ascii="Palatino Linotype" w:eastAsiaTheme="minorHAnsi" w:hAnsi="Palatino Linotype" w:cstheme="minorBidi"/>
          <w:color w:val="000000" w:themeColor="text1"/>
          <w:sz w:val="22"/>
          <w:szCs w:val="22"/>
          <w:lang w:eastAsia="en-US"/>
        </w:rPr>
        <w:t>3</w:t>
      </w:r>
      <w:r w:rsidRPr="0008192D">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38DA223E" w:rsidR="003942CB" w:rsidRPr="0008192D" w:rsidRDefault="003942CB" w:rsidP="00B61B1B">
      <w:pPr>
        <w:spacing w:line="360" w:lineRule="auto"/>
        <w:jc w:val="both"/>
        <w:rPr>
          <w:rFonts w:ascii="Palatino Linotype" w:eastAsiaTheme="minorHAnsi" w:hAnsi="Palatino Linotype" w:cstheme="minorBidi"/>
          <w:color w:val="000000" w:themeColor="text1"/>
          <w:sz w:val="22"/>
          <w:szCs w:val="22"/>
          <w:lang w:eastAsia="en-US"/>
        </w:rPr>
      </w:pPr>
      <w:r w:rsidRPr="0008192D">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02F15" w:rsidRPr="0008192D">
        <w:rPr>
          <w:rFonts w:ascii="Palatino Linotype" w:eastAsia="Calibri" w:hAnsi="Palatino Linotype" w:cs="Tahoma"/>
          <w:b/>
          <w:bCs/>
          <w:sz w:val="22"/>
          <w:szCs w:val="22"/>
          <w:lang w:eastAsia="en-US"/>
        </w:rPr>
        <w:t xml:space="preserve"> Instituto Municipal de Cultura Física y Deporte de Tepotzotlán</w:t>
      </w:r>
      <w:r w:rsidRPr="0008192D">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08192D">
        <w:rPr>
          <w:rFonts w:ascii="Palatino Linotype" w:eastAsiaTheme="minorHAnsi" w:hAnsi="Palatino Linotype" w:cstheme="minorBidi"/>
          <w:b/>
          <w:color w:val="000000" w:themeColor="text1"/>
          <w:sz w:val="22"/>
          <w:szCs w:val="22"/>
          <w:lang w:eastAsia="en-US"/>
        </w:rPr>
        <w:t>configura la negativa ficta</w:t>
      </w:r>
      <w:r w:rsidRPr="0008192D">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8192D" w:rsidRDefault="003942CB" w:rsidP="00B61B1B">
      <w:pPr>
        <w:spacing w:line="360" w:lineRule="auto"/>
        <w:jc w:val="both"/>
        <w:rPr>
          <w:rFonts w:ascii="Palatino Linotype" w:hAnsi="Palatino Linotype" w:cs="Tahoma"/>
          <w:bCs/>
          <w:iCs/>
          <w:color w:val="000000" w:themeColor="text1"/>
          <w:sz w:val="22"/>
          <w:szCs w:val="22"/>
        </w:rPr>
      </w:pPr>
    </w:p>
    <w:p w14:paraId="6E7C6651" w14:textId="362E21F3" w:rsidR="00F469B3" w:rsidRPr="0008192D" w:rsidRDefault="00BC11C1" w:rsidP="00B61B1B">
      <w:pPr>
        <w:pStyle w:val="Ttulo2"/>
        <w:rPr>
          <w:lang w:eastAsia="en-US"/>
        </w:rPr>
      </w:pPr>
      <w:bookmarkStart w:id="3" w:name="_Toc226578297"/>
      <w:r w:rsidRPr="0008192D">
        <w:rPr>
          <w:lang w:eastAsia="en-US"/>
        </w:rPr>
        <w:t>III</w:t>
      </w:r>
      <w:r w:rsidR="00F469B3" w:rsidRPr="0008192D">
        <w:rPr>
          <w:lang w:eastAsia="en-US"/>
        </w:rPr>
        <w:t>. Interposición del Recurso de Revisión</w:t>
      </w:r>
      <w:bookmarkEnd w:id="3"/>
    </w:p>
    <w:p w14:paraId="356E2604" w14:textId="77777777" w:rsidR="00F469B3" w:rsidRPr="0008192D" w:rsidRDefault="00F469B3" w:rsidP="00B61B1B">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14EE05BC" w:rsidR="00F469B3" w:rsidRPr="0008192D" w:rsidRDefault="00B4118B" w:rsidP="00B61B1B">
      <w:pPr>
        <w:spacing w:line="360" w:lineRule="auto"/>
        <w:jc w:val="both"/>
        <w:rPr>
          <w:rFonts w:ascii="Palatino Linotype" w:eastAsiaTheme="minorHAnsi" w:hAnsi="Palatino Linotype" w:cs="Tahoma"/>
          <w:sz w:val="22"/>
          <w:szCs w:val="22"/>
          <w:lang w:val="es-ES" w:eastAsia="en-US"/>
        </w:rPr>
      </w:pPr>
      <w:r w:rsidRPr="0008192D">
        <w:rPr>
          <w:rFonts w:ascii="Palatino Linotype" w:eastAsiaTheme="minorHAnsi" w:hAnsi="Palatino Linotype" w:cs="Tahoma"/>
          <w:color w:val="000000" w:themeColor="text1"/>
          <w:sz w:val="22"/>
          <w:szCs w:val="22"/>
          <w:lang w:eastAsia="en-US"/>
        </w:rPr>
        <w:t>El</w:t>
      </w:r>
      <w:r w:rsidR="00F469B3" w:rsidRPr="0008192D">
        <w:rPr>
          <w:rFonts w:ascii="Palatino Linotype" w:eastAsiaTheme="minorHAnsi" w:hAnsi="Palatino Linotype" w:cs="Tahoma"/>
          <w:color w:val="000000" w:themeColor="text1"/>
          <w:sz w:val="22"/>
          <w:szCs w:val="22"/>
          <w:lang w:eastAsia="en-US"/>
        </w:rPr>
        <w:t xml:space="preserve"> </w:t>
      </w:r>
      <w:r w:rsidR="00EF12CD" w:rsidRPr="0008192D">
        <w:rPr>
          <w:rFonts w:ascii="Palatino Linotype" w:hAnsi="Palatino Linotype" w:cs="Tahoma"/>
          <w:bCs/>
          <w:iCs/>
          <w:color w:val="000000" w:themeColor="text1"/>
          <w:sz w:val="22"/>
          <w:szCs w:val="22"/>
        </w:rPr>
        <w:t>cuatro de febrero de dos mil veintiséis</w:t>
      </w:r>
      <w:r w:rsidR="00F469B3" w:rsidRPr="0008192D">
        <w:rPr>
          <w:rFonts w:ascii="Palatino Linotype" w:eastAsiaTheme="minorHAnsi" w:hAnsi="Palatino Linotype" w:cs="Tahoma"/>
          <w:color w:val="000000" w:themeColor="text1"/>
          <w:sz w:val="22"/>
          <w:szCs w:val="22"/>
          <w:lang w:eastAsia="en-US"/>
        </w:rPr>
        <w:t xml:space="preserve">, </w:t>
      </w:r>
      <w:r w:rsidR="00F469B3" w:rsidRPr="0008192D">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08192D">
        <w:rPr>
          <w:rFonts w:ascii="Palatino Linotype" w:eastAsiaTheme="minorHAnsi" w:hAnsi="Palatino Linotype" w:cs="Tahoma"/>
          <w:color w:val="000000" w:themeColor="text1"/>
          <w:sz w:val="22"/>
          <w:szCs w:val="22"/>
          <w:lang w:val="es-ES" w:eastAsia="en-US"/>
        </w:rPr>
        <w:t xml:space="preserve">falta de </w:t>
      </w:r>
      <w:r w:rsidR="00F469B3" w:rsidRPr="0008192D">
        <w:rPr>
          <w:rFonts w:ascii="Palatino Linotype" w:eastAsiaTheme="minorHAnsi" w:hAnsi="Palatino Linotype" w:cs="Tahoma"/>
          <w:color w:val="000000" w:themeColor="text1"/>
          <w:sz w:val="22"/>
          <w:szCs w:val="22"/>
          <w:lang w:val="es-ES" w:eastAsia="en-US"/>
        </w:rPr>
        <w:t>respuesta por el</w:t>
      </w:r>
      <w:r w:rsidR="00542F88" w:rsidRPr="0008192D">
        <w:rPr>
          <w:rFonts w:ascii="Palatino Linotype" w:eastAsia="Calibri" w:hAnsi="Palatino Linotype" w:cs="Tahoma"/>
          <w:sz w:val="22"/>
          <w:szCs w:val="22"/>
          <w:lang w:eastAsia="en-US"/>
        </w:rPr>
        <w:t xml:space="preserve"> Sujeto Obligado</w:t>
      </w:r>
      <w:r w:rsidR="00F469B3" w:rsidRPr="0008192D">
        <w:rPr>
          <w:rFonts w:ascii="Palatino Linotype" w:eastAsiaTheme="minorHAnsi" w:hAnsi="Palatino Linotype" w:cs="Tahoma"/>
          <w:color w:val="000000" w:themeColor="text1"/>
          <w:sz w:val="22"/>
          <w:szCs w:val="22"/>
          <w:lang w:val="es-ES" w:eastAsia="en-US"/>
        </w:rPr>
        <w:t>, a la solicitud de información</w:t>
      </w:r>
      <w:r w:rsidR="00EB0141" w:rsidRPr="0008192D">
        <w:rPr>
          <w:rFonts w:ascii="Palatino Linotype" w:eastAsiaTheme="minorHAnsi" w:hAnsi="Palatino Linotype" w:cs="Tahoma"/>
          <w:color w:val="000000" w:themeColor="text1"/>
          <w:sz w:val="22"/>
          <w:szCs w:val="22"/>
          <w:lang w:val="es-ES" w:eastAsia="en-US"/>
        </w:rPr>
        <w:t>,</w:t>
      </w:r>
      <w:r w:rsidR="00F469B3" w:rsidRPr="0008192D">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08192D" w:rsidRDefault="00F469B3" w:rsidP="00B61B1B">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08192D" w:rsidRDefault="00A90989" w:rsidP="00B61B1B">
      <w:pPr>
        <w:spacing w:line="360" w:lineRule="auto"/>
        <w:ind w:left="567" w:right="567"/>
        <w:jc w:val="both"/>
        <w:rPr>
          <w:rFonts w:ascii="Palatino Linotype" w:eastAsiaTheme="minorHAnsi" w:hAnsi="Palatino Linotype" w:cstheme="minorBidi"/>
          <w:bCs/>
          <w:i/>
          <w:color w:val="000000" w:themeColor="text1"/>
          <w:lang w:eastAsia="en-US"/>
        </w:rPr>
      </w:pPr>
      <w:r w:rsidRPr="0008192D">
        <w:rPr>
          <w:rFonts w:ascii="Palatino Linotype" w:eastAsiaTheme="minorHAnsi" w:hAnsi="Palatino Linotype" w:cstheme="minorBidi"/>
          <w:b/>
          <w:bCs/>
          <w:i/>
          <w:color w:val="000000" w:themeColor="text1"/>
          <w:lang w:eastAsia="en-US"/>
        </w:rPr>
        <w:t>“</w:t>
      </w:r>
      <w:r w:rsidR="00F469B3" w:rsidRPr="0008192D">
        <w:rPr>
          <w:rFonts w:ascii="Palatino Linotype" w:eastAsiaTheme="minorHAnsi" w:hAnsi="Palatino Linotype" w:cstheme="minorBidi"/>
          <w:b/>
          <w:bCs/>
          <w:i/>
          <w:color w:val="000000" w:themeColor="text1"/>
          <w:lang w:eastAsia="en-US"/>
        </w:rPr>
        <w:t>ACTO IMPUGNADO</w:t>
      </w:r>
    </w:p>
    <w:p w14:paraId="78A25ACF" w14:textId="43A4EC16" w:rsidR="00C61B22" w:rsidRPr="0008192D" w:rsidRDefault="00EF12CD" w:rsidP="00B61B1B">
      <w:pPr>
        <w:spacing w:line="360" w:lineRule="auto"/>
        <w:ind w:left="567" w:right="567"/>
        <w:jc w:val="both"/>
        <w:rPr>
          <w:rFonts w:ascii="Palatino Linotype" w:hAnsi="Palatino Linotype"/>
          <w:i/>
          <w:color w:val="000000"/>
        </w:rPr>
      </w:pPr>
      <w:r w:rsidRPr="0008192D">
        <w:rPr>
          <w:rFonts w:ascii="Palatino Linotype" w:eastAsiaTheme="minorHAnsi" w:hAnsi="Palatino Linotype" w:cstheme="minorBidi"/>
          <w:i/>
          <w:color w:val="000000" w:themeColor="text1"/>
          <w:lang w:eastAsia="en-US"/>
        </w:rPr>
        <w:t>Solicito lo siguiente de todo el personal de la Dirección de Cultura Física y Deporte Nombre completo Puesto Funciones Tipo de contratación Remuneración Fundamento legal del cargo</w:t>
      </w:r>
      <w:r w:rsidR="00F469B3" w:rsidRPr="0008192D">
        <w:rPr>
          <w:rFonts w:ascii="Palatino Linotype" w:eastAsiaTheme="minorHAnsi" w:hAnsi="Palatino Linotype" w:cstheme="minorBidi"/>
          <w:i/>
          <w:color w:val="000000" w:themeColor="text1"/>
          <w:lang w:eastAsia="en-US"/>
        </w:rPr>
        <w:t>”</w:t>
      </w:r>
      <w:r w:rsidR="00C61B22" w:rsidRPr="0008192D">
        <w:rPr>
          <w:rFonts w:ascii="Palatino Linotype" w:hAnsi="Palatino Linotype" w:cs="Tahoma"/>
          <w:bCs/>
          <w:i/>
        </w:rPr>
        <w:t xml:space="preserve"> (Sic.)</w:t>
      </w:r>
    </w:p>
    <w:p w14:paraId="344FD83C" w14:textId="77777777" w:rsidR="00474ED7" w:rsidRPr="0008192D" w:rsidRDefault="00474ED7" w:rsidP="00B61B1B">
      <w:pPr>
        <w:spacing w:line="360" w:lineRule="auto"/>
        <w:ind w:right="567"/>
        <w:jc w:val="both"/>
        <w:rPr>
          <w:rFonts w:ascii="Palatino Linotype" w:eastAsiaTheme="minorHAnsi" w:hAnsi="Palatino Linotype" w:cstheme="minorBidi"/>
          <w:i/>
          <w:color w:val="000000" w:themeColor="text1"/>
          <w:lang w:eastAsia="en-US"/>
        </w:rPr>
      </w:pPr>
    </w:p>
    <w:p w14:paraId="77E01B4E" w14:textId="77777777" w:rsidR="007A29D6" w:rsidRPr="0008192D" w:rsidRDefault="007A29D6" w:rsidP="00B61B1B">
      <w:pPr>
        <w:spacing w:line="360" w:lineRule="auto"/>
        <w:ind w:right="567"/>
        <w:jc w:val="both"/>
        <w:rPr>
          <w:rFonts w:ascii="Palatino Linotype" w:eastAsiaTheme="minorHAnsi" w:hAnsi="Palatino Linotype" w:cstheme="minorBidi"/>
          <w:i/>
          <w:color w:val="000000" w:themeColor="text1"/>
          <w:lang w:eastAsia="en-US"/>
        </w:rPr>
      </w:pPr>
    </w:p>
    <w:p w14:paraId="20859BF5" w14:textId="7947B27B" w:rsidR="00EB0141" w:rsidRPr="0008192D" w:rsidRDefault="00A90989" w:rsidP="00B61B1B">
      <w:pPr>
        <w:spacing w:line="360" w:lineRule="auto"/>
        <w:ind w:left="567" w:right="567"/>
        <w:rPr>
          <w:rFonts w:ascii="Palatino Linotype" w:hAnsi="Palatino Linotype" w:cs="Tahoma"/>
          <w:b/>
          <w:bCs/>
          <w:i/>
        </w:rPr>
      </w:pPr>
      <w:r w:rsidRPr="0008192D">
        <w:rPr>
          <w:rFonts w:ascii="Palatino Linotype" w:hAnsi="Palatino Linotype" w:cs="Tahoma"/>
          <w:b/>
          <w:bCs/>
          <w:i/>
        </w:rPr>
        <w:lastRenderedPageBreak/>
        <w:t>“</w:t>
      </w:r>
      <w:r w:rsidR="00EB0141" w:rsidRPr="0008192D">
        <w:rPr>
          <w:rFonts w:ascii="Palatino Linotype" w:hAnsi="Palatino Linotype" w:cs="Tahoma"/>
          <w:b/>
          <w:bCs/>
          <w:i/>
        </w:rPr>
        <w:t>RAZONES O MOTIVOS DE LA INCONFORMIDAD</w:t>
      </w:r>
    </w:p>
    <w:p w14:paraId="1FCD9373" w14:textId="51C22487" w:rsidR="00EB0141" w:rsidRPr="0008192D" w:rsidRDefault="00EF12CD" w:rsidP="00B61B1B">
      <w:pPr>
        <w:spacing w:line="360" w:lineRule="auto"/>
        <w:ind w:left="567" w:right="567"/>
        <w:jc w:val="both"/>
        <w:rPr>
          <w:rFonts w:ascii="Palatino Linotype" w:hAnsi="Palatino Linotype"/>
          <w:i/>
          <w:color w:val="000000"/>
        </w:rPr>
      </w:pPr>
      <w:r w:rsidRPr="0008192D">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w:t>
      </w:r>
      <w:r w:rsidRPr="0008192D">
        <w:rPr>
          <w:rFonts w:ascii="Palatino Linotype" w:hAnsi="Palatino Linotype"/>
          <w:i/>
          <w:color w:val="000000"/>
        </w:rPr>
        <w:lastRenderedPageBreak/>
        <w:t>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w:t>
      </w:r>
      <w:r w:rsidR="00950CA5" w:rsidRPr="0008192D">
        <w:rPr>
          <w:rFonts w:ascii="Palatino Linotype" w:hAnsi="Palatino Linotype"/>
          <w:i/>
          <w:color w:val="000000"/>
        </w:rPr>
        <w:t xml:space="preserve">E INEXISTENCIA, RESERVA O DATOS </w:t>
      </w:r>
      <w:r w:rsidRPr="0008192D">
        <w:rPr>
          <w:rFonts w:ascii="Palatino Linotype" w:hAnsi="Palatino Linotype"/>
          <w:i/>
          <w:color w:val="000000"/>
        </w:rPr>
        <w:t>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EB0141" w:rsidRPr="0008192D">
        <w:rPr>
          <w:rFonts w:ascii="Palatino Linotype" w:hAnsi="Palatino Linotype"/>
          <w:i/>
          <w:color w:val="000000"/>
        </w:rPr>
        <w:t>”</w:t>
      </w:r>
      <w:r w:rsidR="000D19A5" w:rsidRPr="0008192D">
        <w:rPr>
          <w:rFonts w:ascii="Palatino Linotype" w:hAnsi="Palatino Linotype"/>
          <w:i/>
          <w:color w:val="000000"/>
        </w:rPr>
        <w:t xml:space="preserve"> </w:t>
      </w:r>
      <w:r w:rsidR="000D19A5" w:rsidRPr="0008192D">
        <w:rPr>
          <w:rFonts w:ascii="Palatino Linotype" w:hAnsi="Palatino Linotype" w:cs="Tahoma"/>
          <w:bCs/>
          <w:i/>
        </w:rPr>
        <w:t>(Sic.)</w:t>
      </w:r>
    </w:p>
    <w:p w14:paraId="20FAC611" w14:textId="77777777" w:rsidR="000268C3" w:rsidRPr="0008192D" w:rsidRDefault="000268C3" w:rsidP="00B61B1B">
      <w:pPr>
        <w:spacing w:line="360" w:lineRule="auto"/>
        <w:ind w:right="567"/>
        <w:rPr>
          <w:rFonts w:ascii="Palatino Linotype" w:hAnsi="Palatino Linotype"/>
          <w:i/>
          <w:color w:val="000000"/>
        </w:rPr>
      </w:pPr>
    </w:p>
    <w:p w14:paraId="2FFD3A79" w14:textId="0271C3D8" w:rsidR="00F469B3" w:rsidRPr="0008192D" w:rsidRDefault="00BC11C1" w:rsidP="00B61B1B">
      <w:pPr>
        <w:pStyle w:val="Ttulo2"/>
        <w:rPr>
          <w:lang w:eastAsia="en-US"/>
        </w:rPr>
      </w:pPr>
      <w:bookmarkStart w:id="4" w:name="_Toc226578298"/>
      <w:r w:rsidRPr="0008192D">
        <w:rPr>
          <w:lang w:eastAsia="en-US"/>
        </w:rPr>
        <w:t>IV</w:t>
      </w:r>
      <w:r w:rsidR="00F469B3" w:rsidRPr="0008192D">
        <w:rPr>
          <w:lang w:eastAsia="en-US"/>
        </w:rPr>
        <w:t>. Trámite del Recurso de Revisión ante el Instituto</w:t>
      </w:r>
      <w:bookmarkEnd w:id="4"/>
    </w:p>
    <w:p w14:paraId="7F62FC39" w14:textId="77777777" w:rsidR="00320CBA" w:rsidRPr="0008192D" w:rsidRDefault="00320CBA" w:rsidP="00B61B1B">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4A89ADB" w:rsidR="00F469B3" w:rsidRPr="0008192D" w:rsidRDefault="00F469B3" w:rsidP="00B61B1B">
      <w:pPr>
        <w:spacing w:line="360" w:lineRule="auto"/>
        <w:jc w:val="both"/>
        <w:rPr>
          <w:rFonts w:ascii="Palatino Linotype" w:eastAsia="Batang" w:hAnsi="Palatino Linotype" w:cs="Tahoma"/>
          <w:bCs/>
          <w:color w:val="000000" w:themeColor="text1"/>
          <w:sz w:val="22"/>
          <w:szCs w:val="22"/>
        </w:rPr>
      </w:pPr>
      <w:r w:rsidRPr="0008192D">
        <w:rPr>
          <w:rFonts w:ascii="Palatino Linotype" w:eastAsiaTheme="minorHAnsi" w:hAnsi="Palatino Linotype" w:cstheme="minorBidi"/>
          <w:b/>
          <w:bCs/>
          <w:color w:val="000000" w:themeColor="text1"/>
          <w:sz w:val="22"/>
          <w:szCs w:val="22"/>
          <w:lang w:eastAsia="en-US"/>
        </w:rPr>
        <w:t xml:space="preserve">a) Turno del Recurso de Revisión. </w:t>
      </w:r>
      <w:r w:rsidRPr="0008192D">
        <w:rPr>
          <w:rFonts w:ascii="Palatino Linotype" w:eastAsiaTheme="minorHAnsi" w:hAnsi="Palatino Linotype" w:cstheme="minorBidi"/>
          <w:color w:val="000000" w:themeColor="text1"/>
          <w:sz w:val="22"/>
          <w:szCs w:val="22"/>
          <w:lang w:eastAsia="en-US"/>
        </w:rPr>
        <w:t>El</w:t>
      </w:r>
      <w:r w:rsidR="00950CA5" w:rsidRPr="0008192D">
        <w:rPr>
          <w:rFonts w:ascii="Palatino Linotype" w:hAnsi="Palatino Linotype" w:cs="Tahoma"/>
          <w:bCs/>
          <w:iCs/>
          <w:color w:val="000000" w:themeColor="text1"/>
          <w:sz w:val="22"/>
          <w:szCs w:val="22"/>
        </w:rPr>
        <w:t xml:space="preserve"> cuatro de febrero de dos mil veintiséis</w:t>
      </w:r>
      <w:r w:rsidRPr="0008192D">
        <w:rPr>
          <w:rFonts w:ascii="Palatino Linotype" w:eastAsia="Batang" w:hAnsi="Palatino Linotype" w:cs="Tahoma"/>
          <w:bCs/>
          <w:color w:val="000000" w:themeColor="text1"/>
          <w:sz w:val="22"/>
          <w:szCs w:val="22"/>
        </w:rPr>
        <w:t xml:space="preserve">, el </w:t>
      </w:r>
      <w:r w:rsidRPr="0008192D">
        <w:rPr>
          <w:rFonts w:ascii="Palatino Linotype" w:hAnsi="Palatino Linotype" w:cs="Tahoma"/>
          <w:color w:val="000000" w:themeColor="text1"/>
          <w:sz w:val="22"/>
          <w:szCs w:val="22"/>
          <w:lang w:val="es-ES"/>
        </w:rPr>
        <w:t>Sistema de Acceso a la Información Mexiquense (SAIMEX),</w:t>
      </w:r>
      <w:r w:rsidRPr="0008192D">
        <w:rPr>
          <w:rFonts w:ascii="Palatino Linotype" w:eastAsia="Batang" w:hAnsi="Palatino Linotype" w:cs="Tahoma"/>
          <w:bCs/>
          <w:color w:val="000000" w:themeColor="text1"/>
          <w:sz w:val="22"/>
          <w:szCs w:val="22"/>
        </w:rPr>
        <w:t xml:space="preserve"> asignó el número de expediente </w:t>
      </w:r>
      <w:r w:rsidR="00950CA5" w:rsidRPr="0008192D">
        <w:rPr>
          <w:rFonts w:ascii="Palatino Linotype" w:eastAsia="Batang" w:hAnsi="Palatino Linotype" w:cs="Tahoma"/>
          <w:b/>
          <w:bCs/>
          <w:color w:val="000000" w:themeColor="text1"/>
          <w:sz w:val="22"/>
          <w:szCs w:val="22"/>
        </w:rPr>
        <w:t>01391/INFOEM/IP/RR/2026</w:t>
      </w:r>
      <w:r w:rsidRPr="0008192D">
        <w:rPr>
          <w:rFonts w:ascii="Palatino Linotype" w:eastAsia="Batang" w:hAnsi="Palatino Linotype" w:cs="Tahoma"/>
          <w:bCs/>
          <w:color w:val="000000" w:themeColor="text1"/>
          <w:sz w:val="22"/>
          <w:szCs w:val="22"/>
        </w:rPr>
        <w:t xml:space="preserve">, al </w:t>
      </w:r>
      <w:r w:rsidR="002464DA" w:rsidRPr="0008192D">
        <w:rPr>
          <w:rFonts w:ascii="Palatino Linotype" w:eastAsia="Batang" w:hAnsi="Palatino Linotype" w:cs="Tahoma"/>
          <w:bCs/>
          <w:color w:val="000000" w:themeColor="text1"/>
          <w:sz w:val="22"/>
          <w:szCs w:val="22"/>
        </w:rPr>
        <w:t>M</w:t>
      </w:r>
      <w:r w:rsidRPr="0008192D">
        <w:rPr>
          <w:rFonts w:ascii="Palatino Linotype" w:eastAsia="Batang" w:hAnsi="Palatino Linotype" w:cs="Tahoma"/>
          <w:bCs/>
          <w:color w:val="000000" w:themeColor="text1"/>
          <w:sz w:val="22"/>
          <w:szCs w:val="22"/>
        </w:rPr>
        <w:t xml:space="preserve">edio de </w:t>
      </w:r>
      <w:r w:rsidR="002464DA" w:rsidRPr="0008192D">
        <w:rPr>
          <w:rFonts w:ascii="Palatino Linotype" w:eastAsia="Batang" w:hAnsi="Palatino Linotype" w:cs="Tahoma"/>
          <w:bCs/>
          <w:color w:val="000000" w:themeColor="text1"/>
          <w:sz w:val="22"/>
          <w:szCs w:val="22"/>
        </w:rPr>
        <w:t>I</w:t>
      </w:r>
      <w:r w:rsidRPr="0008192D">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08192D">
        <w:rPr>
          <w:rFonts w:ascii="Palatino Linotype" w:eastAsia="Batang" w:hAnsi="Palatino Linotype" w:cs="Tahoma"/>
          <w:bCs/>
          <w:color w:val="000000" w:themeColor="text1"/>
          <w:sz w:val="22"/>
          <w:szCs w:val="22"/>
        </w:rPr>
        <w:t>Organismo</w:t>
      </w:r>
      <w:r w:rsidRPr="0008192D">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8192D" w:rsidRDefault="00E06C17" w:rsidP="00B61B1B">
      <w:pPr>
        <w:spacing w:line="360" w:lineRule="auto"/>
        <w:jc w:val="both"/>
        <w:rPr>
          <w:rFonts w:ascii="Palatino Linotype" w:eastAsia="Batang" w:hAnsi="Palatino Linotype" w:cs="Tahoma"/>
          <w:b/>
          <w:bCs/>
          <w:color w:val="000000" w:themeColor="text1"/>
          <w:sz w:val="22"/>
          <w:szCs w:val="22"/>
        </w:rPr>
      </w:pPr>
    </w:p>
    <w:p w14:paraId="26883477" w14:textId="46A1DAA6" w:rsidR="00F469B3" w:rsidRPr="0008192D" w:rsidRDefault="006C349C" w:rsidP="00B61B1B">
      <w:pPr>
        <w:spacing w:line="360" w:lineRule="auto"/>
        <w:jc w:val="both"/>
        <w:rPr>
          <w:rFonts w:ascii="Palatino Linotype" w:hAnsi="Palatino Linotype" w:cs="Tahoma"/>
          <w:bCs/>
          <w:iCs/>
          <w:color w:val="000000" w:themeColor="text1"/>
          <w:sz w:val="22"/>
          <w:szCs w:val="22"/>
        </w:rPr>
      </w:pPr>
      <w:r w:rsidRPr="0008192D">
        <w:rPr>
          <w:rFonts w:ascii="Palatino Linotype" w:eastAsia="Batang" w:hAnsi="Palatino Linotype" w:cs="Tahoma"/>
          <w:b/>
          <w:bCs/>
          <w:color w:val="000000" w:themeColor="text1"/>
          <w:sz w:val="22"/>
          <w:szCs w:val="22"/>
        </w:rPr>
        <w:t>b</w:t>
      </w:r>
      <w:r w:rsidR="00F469B3" w:rsidRPr="0008192D">
        <w:rPr>
          <w:rFonts w:ascii="Palatino Linotype" w:eastAsia="Batang" w:hAnsi="Palatino Linotype" w:cs="Tahoma"/>
          <w:b/>
          <w:bCs/>
          <w:color w:val="000000" w:themeColor="text1"/>
          <w:sz w:val="22"/>
          <w:szCs w:val="22"/>
        </w:rPr>
        <w:t xml:space="preserve">) Admisión del </w:t>
      </w:r>
      <w:r w:rsidR="00F469B3" w:rsidRPr="0008192D">
        <w:rPr>
          <w:rFonts w:ascii="Palatino Linotype" w:hAnsi="Palatino Linotype" w:cs="Tahoma"/>
          <w:b/>
          <w:color w:val="000000" w:themeColor="text1"/>
          <w:sz w:val="22"/>
          <w:szCs w:val="22"/>
        </w:rPr>
        <w:t>Recurso de Revisión</w:t>
      </w:r>
      <w:r w:rsidR="00F469B3" w:rsidRPr="0008192D">
        <w:rPr>
          <w:rFonts w:ascii="Palatino Linotype" w:eastAsia="Batang" w:hAnsi="Palatino Linotype" w:cs="Tahoma"/>
          <w:b/>
          <w:bCs/>
          <w:color w:val="000000" w:themeColor="text1"/>
          <w:sz w:val="22"/>
          <w:szCs w:val="22"/>
          <w:lang w:val="es-ES_tradnl"/>
        </w:rPr>
        <w:t xml:space="preserve">. </w:t>
      </w:r>
      <w:r w:rsidR="000D19A5" w:rsidRPr="0008192D">
        <w:rPr>
          <w:rFonts w:ascii="Palatino Linotype" w:eastAsia="Batang" w:hAnsi="Palatino Linotype" w:cs="Tahoma"/>
          <w:bCs/>
          <w:color w:val="000000" w:themeColor="text1"/>
          <w:sz w:val="22"/>
          <w:szCs w:val="22"/>
        </w:rPr>
        <w:t>El</w:t>
      </w:r>
      <w:r w:rsidR="00950CA5" w:rsidRPr="0008192D">
        <w:rPr>
          <w:rFonts w:ascii="Palatino Linotype" w:eastAsia="Batang" w:hAnsi="Palatino Linotype" w:cs="Tahoma"/>
          <w:bCs/>
          <w:color w:val="000000" w:themeColor="text1"/>
          <w:sz w:val="22"/>
          <w:szCs w:val="22"/>
        </w:rPr>
        <w:t xml:space="preserve"> nueve de febrero de dos mil veintiséis</w:t>
      </w:r>
      <w:r w:rsidR="00F469B3" w:rsidRPr="0008192D">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08192D">
        <w:rPr>
          <w:rFonts w:ascii="Palatino Linotype" w:eastAsia="Batang" w:hAnsi="Palatino Linotype" w:cs="Tahoma"/>
          <w:bCs/>
          <w:color w:val="000000" w:themeColor="text1"/>
          <w:sz w:val="22"/>
          <w:szCs w:val="22"/>
          <w:lang w:val="es-ES_tradnl"/>
        </w:rPr>
        <w:t>la persona</w:t>
      </w:r>
      <w:r w:rsidR="00F469B3" w:rsidRPr="0008192D">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D9279F" w:rsidRPr="0008192D">
        <w:rPr>
          <w:rFonts w:ascii="Palatino Linotype" w:eastAsia="Batang" w:hAnsi="Palatino Linotype" w:cs="Tahoma"/>
          <w:bCs/>
          <w:color w:val="000000" w:themeColor="text1"/>
          <w:sz w:val="22"/>
          <w:szCs w:val="22"/>
          <w:lang w:val="es-ES_tradnl"/>
        </w:rPr>
        <w:t xml:space="preserve"> mismo día</w:t>
      </w:r>
      <w:r w:rsidR="00F469B3" w:rsidRPr="0008192D">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8192D" w:rsidRDefault="00F469B3" w:rsidP="00B61B1B">
      <w:pPr>
        <w:spacing w:line="360" w:lineRule="auto"/>
        <w:jc w:val="both"/>
        <w:rPr>
          <w:rFonts w:ascii="Palatino Linotype" w:eastAsia="Batang" w:hAnsi="Palatino Linotype" w:cs="Tahoma"/>
          <w:bCs/>
          <w:color w:val="000000" w:themeColor="text1"/>
          <w:sz w:val="22"/>
          <w:szCs w:val="22"/>
          <w:lang w:val="es-ES_tradnl"/>
        </w:rPr>
      </w:pPr>
    </w:p>
    <w:p w14:paraId="246BD00A" w14:textId="77635683" w:rsidR="002A65B1" w:rsidRPr="0008192D" w:rsidRDefault="006C349C" w:rsidP="00B61B1B">
      <w:pPr>
        <w:spacing w:line="360" w:lineRule="auto"/>
        <w:jc w:val="both"/>
        <w:rPr>
          <w:rFonts w:ascii="Palatino Linotype" w:hAnsi="Palatino Linotype" w:cs="Tahoma"/>
          <w:sz w:val="22"/>
          <w:szCs w:val="22"/>
        </w:rPr>
      </w:pPr>
      <w:r w:rsidRPr="0008192D">
        <w:rPr>
          <w:rFonts w:ascii="Palatino Linotype" w:hAnsi="Palatino Linotype" w:cs="Tahoma"/>
          <w:b/>
          <w:color w:val="000000" w:themeColor="text1"/>
          <w:sz w:val="22"/>
          <w:szCs w:val="22"/>
        </w:rPr>
        <w:lastRenderedPageBreak/>
        <w:t>c</w:t>
      </w:r>
      <w:r w:rsidR="00F469B3" w:rsidRPr="0008192D">
        <w:rPr>
          <w:rFonts w:ascii="Palatino Linotype" w:hAnsi="Palatino Linotype" w:cs="Tahoma"/>
          <w:b/>
          <w:color w:val="000000" w:themeColor="text1"/>
          <w:sz w:val="22"/>
          <w:szCs w:val="22"/>
        </w:rPr>
        <w:t>)</w:t>
      </w:r>
      <w:r w:rsidR="00A31139" w:rsidRPr="0008192D">
        <w:rPr>
          <w:rFonts w:ascii="Palatino Linotype" w:hAnsi="Palatino Linotype" w:cs="Tahoma"/>
          <w:color w:val="000000" w:themeColor="text1"/>
          <w:sz w:val="22"/>
          <w:szCs w:val="22"/>
          <w:lang w:val="es-ES_tradnl"/>
        </w:rPr>
        <w:t xml:space="preserve"> </w:t>
      </w:r>
      <w:r w:rsidR="006C5B2A" w:rsidRPr="0008192D">
        <w:rPr>
          <w:rFonts w:ascii="Palatino Linotype" w:hAnsi="Palatino Linotype" w:cs="Tahoma"/>
          <w:b/>
          <w:sz w:val="22"/>
          <w:szCs w:val="22"/>
          <w:lang w:val="es-ES_tradnl"/>
        </w:rPr>
        <w:t xml:space="preserve">Informe Justificado. </w:t>
      </w:r>
      <w:r w:rsidR="00D9279F" w:rsidRPr="0008192D">
        <w:rPr>
          <w:rFonts w:ascii="Palatino Linotype" w:hAnsi="Palatino Linotype" w:cs="Tahoma"/>
          <w:sz w:val="22"/>
          <w:szCs w:val="22"/>
          <w:lang w:val="es-ES_tradnl"/>
        </w:rPr>
        <w:t>El</w:t>
      </w:r>
      <w:r w:rsidR="00950CA5" w:rsidRPr="0008192D">
        <w:rPr>
          <w:rFonts w:ascii="Palatino Linotype" w:hAnsi="Palatino Linotype" w:cs="Tahoma"/>
          <w:sz w:val="22"/>
          <w:szCs w:val="22"/>
          <w:lang w:val="es-ES_tradnl"/>
        </w:rPr>
        <w:t xml:space="preserve"> veinte de febrero de dos mil veintiséis</w:t>
      </w:r>
      <w:r w:rsidR="006C5B2A" w:rsidRPr="0008192D">
        <w:rPr>
          <w:rFonts w:ascii="Palatino Linotype" w:hAnsi="Palatino Linotype" w:cs="Tahoma"/>
          <w:sz w:val="22"/>
          <w:szCs w:val="22"/>
          <w:lang w:val="es-ES_tradnl"/>
        </w:rPr>
        <w:t>, se recibió, a través del Sistema de Acceso a la Información Mexiquense (SAIMEX), el Informe Justificado del Sujeto Obligado, a través</w:t>
      </w:r>
      <w:r w:rsidR="00D9279F" w:rsidRPr="0008192D">
        <w:rPr>
          <w:rFonts w:ascii="Palatino Linotype" w:hAnsi="Palatino Linotype" w:cs="Tahoma"/>
          <w:sz w:val="22"/>
          <w:szCs w:val="22"/>
          <w:lang w:val="es-ES_tradnl"/>
        </w:rPr>
        <w:t xml:space="preserve"> del oficio </w:t>
      </w:r>
      <w:r w:rsidR="00731F71" w:rsidRPr="0008192D">
        <w:rPr>
          <w:rFonts w:ascii="Palatino Linotype" w:hAnsi="Palatino Linotype" w:cs="Tahoma"/>
          <w:sz w:val="22"/>
          <w:szCs w:val="22"/>
        </w:rPr>
        <w:t xml:space="preserve">IMCUFIDE/012/2026, del veintinueve de enero del dos mil veintiséis, suscrito </w:t>
      </w:r>
      <w:proofErr w:type="gramStart"/>
      <w:r w:rsidR="00731F71" w:rsidRPr="0008192D">
        <w:rPr>
          <w:rFonts w:ascii="Palatino Linotype" w:hAnsi="Palatino Linotype" w:cs="Tahoma"/>
          <w:sz w:val="22"/>
          <w:szCs w:val="22"/>
        </w:rPr>
        <w:t>por  la</w:t>
      </w:r>
      <w:proofErr w:type="gramEnd"/>
      <w:r w:rsidR="00731F71" w:rsidRPr="0008192D">
        <w:rPr>
          <w:rFonts w:ascii="Palatino Linotype" w:hAnsi="Palatino Linotype" w:cs="Tahoma"/>
          <w:sz w:val="22"/>
          <w:szCs w:val="22"/>
        </w:rPr>
        <w:t xml:space="preserve"> Encargada de Recursos Humanos y dirigido al Titular de la Unidad de Transparencia por medio del cual mencionó lo siguiente:</w:t>
      </w:r>
    </w:p>
    <w:p w14:paraId="417E8B54" w14:textId="77777777" w:rsidR="002A65B1" w:rsidRPr="0008192D" w:rsidRDefault="002A65B1" w:rsidP="00B61B1B">
      <w:pPr>
        <w:spacing w:line="360" w:lineRule="auto"/>
        <w:jc w:val="both"/>
        <w:rPr>
          <w:rFonts w:ascii="Palatino Linotype" w:hAnsi="Palatino Linotype" w:cs="Tahoma"/>
          <w:sz w:val="22"/>
          <w:szCs w:val="22"/>
        </w:rPr>
      </w:pPr>
    </w:p>
    <w:p w14:paraId="4A22CE83" w14:textId="3B58D65E" w:rsidR="002A65B1" w:rsidRPr="0008192D" w:rsidRDefault="002A65B1" w:rsidP="00B61B1B">
      <w:pPr>
        <w:spacing w:line="360" w:lineRule="auto"/>
        <w:ind w:left="708"/>
        <w:jc w:val="both"/>
        <w:rPr>
          <w:rFonts w:ascii="Palatino Linotype" w:hAnsi="Palatino Linotype" w:cs="Tahoma"/>
          <w:i/>
          <w:iCs/>
        </w:rPr>
      </w:pPr>
      <w:r w:rsidRPr="0008192D">
        <w:rPr>
          <w:rFonts w:ascii="Palatino Linotype" w:hAnsi="Palatino Linotype" w:cs="Tahoma"/>
          <w:i/>
          <w:iCs/>
        </w:rPr>
        <w:t>“…</w:t>
      </w:r>
      <w:r w:rsidR="00731F71" w:rsidRPr="0008192D">
        <w:rPr>
          <w:rFonts w:ascii="Palatino Linotype" w:hAnsi="Palatino Linotype" w:cs="Tahoma"/>
          <w:i/>
          <w:iCs/>
        </w:rPr>
        <w:t>A continuación, proporciono un listado del personal adscrito a la Dirección General del Instituto Municipal de Cultura Física y Deporte de Tepotzotlán.</w:t>
      </w:r>
    </w:p>
    <w:p w14:paraId="4C9B0FED" w14:textId="77777777" w:rsidR="00731F71" w:rsidRPr="0008192D" w:rsidRDefault="00731F71" w:rsidP="00B61B1B">
      <w:pPr>
        <w:spacing w:line="360" w:lineRule="auto"/>
        <w:ind w:left="708"/>
        <w:jc w:val="both"/>
        <w:rPr>
          <w:rFonts w:ascii="Palatino Linotype" w:hAnsi="Palatino Linotype" w:cs="Tahoma"/>
          <w:i/>
          <w:iCs/>
        </w:rPr>
      </w:pPr>
    </w:p>
    <w:p w14:paraId="7B1490D6" w14:textId="6E6E3CEE" w:rsidR="00731F71" w:rsidRPr="0008192D" w:rsidRDefault="00731F71" w:rsidP="00B61B1B">
      <w:pPr>
        <w:spacing w:line="360" w:lineRule="auto"/>
        <w:ind w:left="708"/>
        <w:jc w:val="both"/>
        <w:rPr>
          <w:rFonts w:ascii="Palatino Linotype" w:hAnsi="Palatino Linotype" w:cs="Tahoma"/>
          <w:i/>
          <w:iCs/>
        </w:rPr>
      </w:pPr>
      <w:r w:rsidRPr="0008192D">
        <w:rPr>
          <w:rFonts w:ascii="Palatino Linotype" w:hAnsi="Palatino Linotype" w:cs="Tahoma"/>
          <w:i/>
          <w:iCs/>
          <w:noProof/>
          <w:lang w:eastAsia="es-MX"/>
        </w:rPr>
        <w:drawing>
          <wp:inline distT="0" distB="0" distL="0" distR="0" wp14:anchorId="16247B63" wp14:editId="273FB600">
            <wp:extent cx="5208104" cy="1571530"/>
            <wp:effectExtent l="0" t="0" r="0" b="3810"/>
            <wp:docPr id="651545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45034" name="Imagen 651545034"/>
                    <pic:cNvPicPr/>
                  </pic:nvPicPr>
                  <pic:blipFill>
                    <a:blip r:embed="rId8"/>
                    <a:stretch>
                      <a:fillRect/>
                    </a:stretch>
                  </pic:blipFill>
                  <pic:spPr>
                    <a:xfrm>
                      <a:off x="0" y="0"/>
                      <a:ext cx="5258883" cy="1586852"/>
                    </a:xfrm>
                    <a:prstGeom prst="rect">
                      <a:avLst/>
                    </a:prstGeom>
                  </pic:spPr>
                </pic:pic>
              </a:graphicData>
            </a:graphic>
          </wp:inline>
        </w:drawing>
      </w:r>
    </w:p>
    <w:p w14:paraId="08F42CCB" w14:textId="77777777" w:rsidR="00731F71" w:rsidRPr="0008192D" w:rsidRDefault="00731F71" w:rsidP="00B61B1B">
      <w:pPr>
        <w:spacing w:line="360" w:lineRule="auto"/>
        <w:ind w:left="708"/>
        <w:jc w:val="both"/>
        <w:rPr>
          <w:rFonts w:ascii="Palatino Linotype" w:hAnsi="Palatino Linotype" w:cs="Tahoma"/>
          <w:i/>
          <w:iCs/>
        </w:rPr>
      </w:pPr>
    </w:p>
    <w:p w14:paraId="6F068E63" w14:textId="4C93BE1A" w:rsidR="00731F71" w:rsidRPr="0008192D" w:rsidRDefault="00731F71" w:rsidP="00B61B1B">
      <w:pPr>
        <w:spacing w:line="360" w:lineRule="auto"/>
        <w:ind w:left="708"/>
        <w:jc w:val="both"/>
        <w:rPr>
          <w:rFonts w:ascii="Palatino Linotype" w:hAnsi="Palatino Linotype" w:cs="Tahoma"/>
          <w:i/>
          <w:iCs/>
        </w:rPr>
      </w:pPr>
      <w:r w:rsidRPr="0008192D">
        <w:rPr>
          <w:rFonts w:ascii="Palatino Linotype" w:hAnsi="Palatino Linotype" w:cs="Tahoma"/>
          <w:i/>
          <w:iCs/>
        </w:rPr>
        <w:t>Las funciones se establecen en el manual de procedimientos y las describo enseguida:</w:t>
      </w:r>
    </w:p>
    <w:p w14:paraId="601E2697" w14:textId="77777777" w:rsidR="00731F71" w:rsidRPr="0008192D" w:rsidRDefault="00731F71" w:rsidP="00B61B1B">
      <w:pPr>
        <w:spacing w:line="360" w:lineRule="auto"/>
        <w:ind w:left="708"/>
        <w:jc w:val="both"/>
        <w:rPr>
          <w:rFonts w:ascii="Palatino Linotype" w:hAnsi="Palatino Linotype" w:cs="Tahoma"/>
          <w:i/>
          <w:iCs/>
        </w:rPr>
      </w:pPr>
    </w:p>
    <w:p w14:paraId="4F761F9C" w14:textId="2BF6A096"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t>Dirección General</w:t>
      </w:r>
    </w:p>
    <w:p w14:paraId="0C32A286" w14:textId="0F70CE94"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5DA87E26" w14:textId="687C3949"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t>Subdirección</w:t>
      </w:r>
    </w:p>
    <w:p w14:paraId="41928BDF" w14:textId="789EC8D7"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469FC14F" w14:textId="5BAC0144"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t>Coordinación General</w:t>
      </w:r>
    </w:p>
    <w:p w14:paraId="56D5AC45" w14:textId="50DAB8AA"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15BA3AAB" w14:textId="28924094"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t>Coordinación de Comunicación Social</w:t>
      </w:r>
    </w:p>
    <w:p w14:paraId="646A8FF8" w14:textId="1A399C66"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75213B5B" w14:textId="5285287A"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t>Asesor de la Coordinación General</w:t>
      </w:r>
    </w:p>
    <w:p w14:paraId="20490D80" w14:textId="0AC5CDD3"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2082BC79" w14:textId="08347695" w:rsidR="00731F71" w:rsidRPr="0008192D" w:rsidRDefault="00731F71" w:rsidP="00B61B1B">
      <w:pPr>
        <w:pStyle w:val="Prrafodelista"/>
        <w:numPr>
          <w:ilvl w:val="0"/>
          <w:numId w:val="6"/>
        </w:numPr>
        <w:spacing w:line="360" w:lineRule="auto"/>
        <w:jc w:val="both"/>
        <w:rPr>
          <w:rFonts w:ascii="Palatino Linotype" w:hAnsi="Palatino Linotype" w:cs="Tahoma"/>
          <w:i/>
          <w:iCs/>
          <w:sz w:val="20"/>
          <w:szCs w:val="20"/>
        </w:rPr>
      </w:pPr>
      <w:r w:rsidRPr="0008192D">
        <w:rPr>
          <w:rFonts w:ascii="Palatino Linotype" w:hAnsi="Palatino Linotype" w:cs="Tahoma"/>
          <w:i/>
          <w:iCs/>
          <w:sz w:val="20"/>
          <w:szCs w:val="20"/>
        </w:rPr>
        <w:lastRenderedPageBreak/>
        <w:t>Asistente de Dirección</w:t>
      </w:r>
    </w:p>
    <w:p w14:paraId="62B18066" w14:textId="5D954684" w:rsidR="00731F71" w:rsidRPr="0008192D" w:rsidRDefault="00731F71" w:rsidP="00B61B1B">
      <w:pPr>
        <w:pStyle w:val="Prrafodelista"/>
        <w:spacing w:line="360" w:lineRule="auto"/>
        <w:ind w:left="1428"/>
        <w:jc w:val="both"/>
        <w:rPr>
          <w:rFonts w:ascii="Palatino Linotype" w:hAnsi="Palatino Linotype" w:cs="Tahoma"/>
          <w:i/>
          <w:iCs/>
          <w:sz w:val="20"/>
          <w:szCs w:val="20"/>
        </w:rPr>
      </w:pPr>
      <w:r w:rsidRPr="0008192D">
        <w:rPr>
          <w:rFonts w:ascii="Palatino Linotype" w:hAnsi="Palatino Linotype" w:cs="Tahoma"/>
          <w:i/>
          <w:iCs/>
          <w:sz w:val="20"/>
          <w:szCs w:val="20"/>
        </w:rPr>
        <w:t>…</w:t>
      </w:r>
    </w:p>
    <w:p w14:paraId="394613F8" w14:textId="660F27A8" w:rsidR="00731F71" w:rsidRPr="0008192D" w:rsidRDefault="00731F71" w:rsidP="00B61B1B">
      <w:pPr>
        <w:spacing w:line="360" w:lineRule="auto"/>
        <w:ind w:left="708"/>
        <w:jc w:val="both"/>
        <w:rPr>
          <w:rFonts w:ascii="Palatino Linotype" w:hAnsi="Palatino Linotype" w:cs="Tahoma"/>
          <w:i/>
          <w:iCs/>
        </w:rPr>
      </w:pPr>
      <w:r w:rsidRPr="0008192D">
        <w:rPr>
          <w:rFonts w:ascii="Palatino Linotype" w:hAnsi="Palatino Linotype" w:cs="Tahoma"/>
          <w:i/>
          <w:iCs/>
        </w:rPr>
        <w:t>Me permito informarle que se realizó una búsqueda minuciosa y exhaustiva dentro de los archivos que conforman esta unidad administrativa y no se encontró información relativa para desahogar el tipo de contratación y el fundamento legal.</w:t>
      </w:r>
    </w:p>
    <w:p w14:paraId="1E7B229B" w14:textId="695A9F1D" w:rsidR="002A65B1" w:rsidRPr="0008192D" w:rsidRDefault="002A65B1" w:rsidP="00B61B1B">
      <w:pPr>
        <w:spacing w:line="360" w:lineRule="auto"/>
        <w:ind w:left="708"/>
        <w:jc w:val="both"/>
        <w:rPr>
          <w:rFonts w:ascii="Palatino Linotype" w:hAnsi="Palatino Linotype" w:cs="Tahoma"/>
          <w:i/>
          <w:iCs/>
          <w:lang w:val="es-ES_tradnl"/>
        </w:rPr>
      </w:pPr>
      <w:r w:rsidRPr="0008192D">
        <w:rPr>
          <w:rFonts w:ascii="Palatino Linotype" w:hAnsi="Palatino Linotype" w:cs="Tahoma"/>
          <w:i/>
          <w:iCs/>
        </w:rPr>
        <w:t>…”</w:t>
      </w:r>
    </w:p>
    <w:p w14:paraId="02138DD4" w14:textId="77777777" w:rsidR="00E42806" w:rsidRPr="0008192D" w:rsidRDefault="00E42806" w:rsidP="00B61B1B">
      <w:pPr>
        <w:spacing w:line="360" w:lineRule="auto"/>
        <w:jc w:val="both"/>
        <w:rPr>
          <w:rFonts w:ascii="Palatino Linotype" w:hAnsi="Palatino Linotype" w:cs="Tahoma"/>
          <w:sz w:val="22"/>
          <w:szCs w:val="28"/>
        </w:rPr>
      </w:pPr>
    </w:p>
    <w:p w14:paraId="4848D54A" w14:textId="05B23582" w:rsidR="007A519A" w:rsidRPr="0008192D" w:rsidRDefault="002D7D10" w:rsidP="00B61B1B">
      <w:pPr>
        <w:spacing w:line="360" w:lineRule="auto"/>
        <w:jc w:val="both"/>
        <w:rPr>
          <w:rFonts w:ascii="Palatino Linotype" w:hAnsi="Palatino Linotype" w:cs="Tahoma"/>
          <w:sz w:val="22"/>
          <w:szCs w:val="28"/>
        </w:rPr>
      </w:pPr>
      <w:r w:rsidRPr="0008192D">
        <w:rPr>
          <w:rFonts w:ascii="Palatino Linotype" w:hAnsi="Palatino Linotype" w:cs="Tahoma"/>
          <w:b/>
          <w:sz w:val="22"/>
          <w:szCs w:val="28"/>
        </w:rPr>
        <w:t>d</w:t>
      </w:r>
      <w:r w:rsidR="007A519A" w:rsidRPr="0008192D">
        <w:rPr>
          <w:rFonts w:ascii="Palatino Linotype" w:hAnsi="Palatino Linotype" w:cs="Tahoma"/>
          <w:b/>
          <w:sz w:val="22"/>
          <w:szCs w:val="28"/>
        </w:rPr>
        <w:t>) Vista del Informe Justificado.</w:t>
      </w:r>
      <w:r w:rsidR="007A519A" w:rsidRPr="0008192D">
        <w:rPr>
          <w:rFonts w:ascii="Palatino Linotype" w:hAnsi="Palatino Linotype" w:cs="Tahoma"/>
          <w:sz w:val="22"/>
          <w:szCs w:val="28"/>
        </w:rPr>
        <w:t xml:space="preserve"> El</w:t>
      </w:r>
      <w:r w:rsidR="00950CA5" w:rsidRPr="0008192D">
        <w:rPr>
          <w:rFonts w:ascii="Palatino Linotype" w:hAnsi="Palatino Linotype" w:cs="Tahoma"/>
          <w:sz w:val="22"/>
          <w:szCs w:val="28"/>
        </w:rPr>
        <w:t xml:space="preserve"> veinticuatro de febrero de dos mil veintiséis</w:t>
      </w:r>
      <w:r w:rsidR="007A519A" w:rsidRPr="0008192D">
        <w:rPr>
          <w:rFonts w:ascii="Palatino Linotype" w:hAnsi="Palatino Linotype" w:cs="Tahoma"/>
          <w:sz w:val="22"/>
          <w:szCs w:val="28"/>
        </w:rPr>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B10D34E" w14:textId="77777777" w:rsidR="0072253E" w:rsidRPr="0008192D" w:rsidRDefault="0072253E" w:rsidP="00B61B1B">
      <w:pPr>
        <w:spacing w:line="360" w:lineRule="auto"/>
        <w:jc w:val="both"/>
        <w:rPr>
          <w:rFonts w:ascii="Palatino Linotype" w:hAnsi="Palatino Linotype" w:cs="Tahoma"/>
          <w:sz w:val="22"/>
          <w:szCs w:val="28"/>
        </w:rPr>
      </w:pPr>
    </w:p>
    <w:p w14:paraId="2F874A6D" w14:textId="0C89998E" w:rsidR="0072253E" w:rsidRPr="0008192D" w:rsidRDefault="0072253E" w:rsidP="00B61B1B">
      <w:pPr>
        <w:spacing w:line="360" w:lineRule="auto"/>
        <w:jc w:val="both"/>
        <w:rPr>
          <w:rFonts w:ascii="Palatino Linotype" w:hAnsi="Palatino Linotype" w:cs="Tahoma"/>
          <w:sz w:val="22"/>
          <w:szCs w:val="28"/>
        </w:rPr>
      </w:pPr>
      <w:r w:rsidRPr="0008192D">
        <w:rPr>
          <w:rFonts w:ascii="Palatino Linotype" w:eastAsia="Palatino Linotype" w:hAnsi="Palatino Linotype" w:cs="Palatino Linotype"/>
          <w:b/>
          <w:color w:val="000000"/>
          <w:sz w:val="22"/>
          <w:szCs w:val="22"/>
          <w:lang w:eastAsia="es-MX"/>
        </w:rPr>
        <w:t>e) Ampliación de plazo para resolver.</w:t>
      </w:r>
      <w:r w:rsidRPr="0008192D">
        <w:rPr>
          <w:rFonts w:ascii="Palatino Linotype" w:eastAsia="Palatino Linotype" w:hAnsi="Palatino Linotype" w:cs="Palatino Linotype"/>
          <w:color w:val="000000"/>
          <w:sz w:val="22"/>
          <w:szCs w:val="22"/>
          <w:lang w:eastAsia="es-MX"/>
        </w:rPr>
        <w:t xml:space="preserve"> El veinticinco de marzo de dos mil veintiséis, el Comisionado Ponente, con fundamento en lo dispuesto por el artículo 181, párrafo tercero, de la Ley de Transparencia y Acceso a la Información Pública del Estado de México y Municipios, acordó ampliar por un </w:t>
      </w:r>
      <w:r w:rsidRPr="0008192D">
        <w:rPr>
          <w:rFonts w:ascii="Palatino Linotype" w:eastAsia="Palatino Linotype" w:hAnsi="Palatino Linotype" w:cs="Palatino Linotype"/>
          <w:b/>
          <w:bCs/>
          <w:color w:val="000000"/>
          <w:sz w:val="22"/>
          <w:szCs w:val="22"/>
          <w:lang w:eastAsia="es-MX"/>
        </w:rPr>
        <w:t>periodo de quince días hábiles</w:t>
      </w:r>
      <w:r w:rsidRPr="0008192D">
        <w:rPr>
          <w:rFonts w:ascii="Palatino Linotype" w:eastAsia="Palatino Linotype" w:hAnsi="Palatino Linotype" w:cs="Palatino Linotype"/>
          <w:color w:val="000000"/>
          <w:sz w:val="22"/>
          <w:szCs w:val="22"/>
          <w:lang w:eastAsia="es-MX"/>
        </w:rPr>
        <w:t>, el plazo para resolver el Recurso de Revisión que nos ocupa; acto que fue notificado a las partes el mismo día, mediante el Sistema de Acceso a la Información Mexiquense (SAIMEX).</w:t>
      </w:r>
    </w:p>
    <w:p w14:paraId="0BB47E08" w14:textId="3BD3176E" w:rsidR="00947608" w:rsidRPr="0008192D" w:rsidRDefault="00947608" w:rsidP="00B61B1B">
      <w:pPr>
        <w:spacing w:line="360" w:lineRule="auto"/>
        <w:contextualSpacing/>
        <w:jc w:val="both"/>
        <w:rPr>
          <w:rFonts w:ascii="Palatino Linotype" w:hAnsi="Palatino Linotype" w:cs="Tahoma"/>
          <w:b/>
          <w:sz w:val="22"/>
          <w:szCs w:val="28"/>
          <w:lang w:val="es-ES_tradnl"/>
        </w:rPr>
      </w:pPr>
    </w:p>
    <w:p w14:paraId="155868CD" w14:textId="04A4D432" w:rsidR="008F4B45" w:rsidRPr="0008192D" w:rsidRDefault="0072253E" w:rsidP="00B61B1B">
      <w:pPr>
        <w:spacing w:line="360" w:lineRule="auto"/>
        <w:jc w:val="both"/>
        <w:rPr>
          <w:rFonts w:ascii="Palatino Linotype" w:hAnsi="Palatino Linotype"/>
          <w:b/>
          <w:sz w:val="22"/>
          <w:szCs w:val="22"/>
        </w:rPr>
      </w:pPr>
      <w:r w:rsidRPr="0008192D">
        <w:rPr>
          <w:rFonts w:ascii="Palatino Linotype" w:hAnsi="Palatino Linotype"/>
          <w:b/>
          <w:sz w:val="22"/>
          <w:szCs w:val="22"/>
        </w:rPr>
        <w:t>f</w:t>
      </w:r>
      <w:r w:rsidR="000553B4" w:rsidRPr="0008192D">
        <w:rPr>
          <w:rFonts w:ascii="Palatino Linotype" w:hAnsi="Palatino Linotype"/>
          <w:b/>
          <w:sz w:val="22"/>
          <w:szCs w:val="22"/>
        </w:rPr>
        <w:t xml:space="preserve">) </w:t>
      </w:r>
      <w:r w:rsidR="0063734D" w:rsidRPr="0008192D">
        <w:rPr>
          <w:rFonts w:ascii="Palatino Linotype" w:hAnsi="Palatino Linotype"/>
          <w:b/>
          <w:sz w:val="22"/>
          <w:szCs w:val="22"/>
        </w:rPr>
        <w:t>Cierre de instrucción.</w:t>
      </w:r>
      <w:r w:rsidR="00763D85" w:rsidRPr="0008192D">
        <w:rPr>
          <w:rFonts w:ascii="Palatino Linotype" w:hAnsi="Palatino Linotype"/>
          <w:b/>
          <w:sz w:val="22"/>
          <w:szCs w:val="22"/>
        </w:rPr>
        <w:t xml:space="preserve"> </w:t>
      </w:r>
      <w:r w:rsidR="008F4B45" w:rsidRPr="0008192D">
        <w:rPr>
          <w:rFonts w:ascii="Palatino Linotype" w:hAnsi="Palatino Linotype"/>
          <w:sz w:val="22"/>
          <w:szCs w:val="22"/>
        </w:rPr>
        <w:t>El</w:t>
      </w:r>
      <w:r w:rsidR="00950CA5" w:rsidRPr="0008192D">
        <w:rPr>
          <w:rFonts w:ascii="Palatino Linotype" w:hAnsi="Palatino Linotype"/>
          <w:sz w:val="22"/>
          <w:szCs w:val="22"/>
        </w:rPr>
        <w:t xml:space="preserve"> </w:t>
      </w:r>
      <w:r w:rsidR="0008192D">
        <w:rPr>
          <w:rFonts w:ascii="Palatino Linotype" w:hAnsi="Palatino Linotype"/>
          <w:sz w:val="22"/>
          <w:szCs w:val="22"/>
        </w:rPr>
        <w:t>siete</w:t>
      </w:r>
      <w:r w:rsidRPr="0008192D">
        <w:rPr>
          <w:rFonts w:ascii="Palatino Linotype" w:hAnsi="Palatino Linotype"/>
          <w:sz w:val="22"/>
          <w:szCs w:val="22"/>
        </w:rPr>
        <w:t xml:space="preserve"> de abril</w:t>
      </w:r>
      <w:r w:rsidR="00950CA5" w:rsidRPr="0008192D">
        <w:rPr>
          <w:rFonts w:ascii="Palatino Linotype" w:hAnsi="Palatino Linotype"/>
          <w:sz w:val="22"/>
          <w:szCs w:val="22"/>
        </w:rPr>
        <w:t xml:space="preserve"> de dos mil veintiséis</w:t>
      </w:r>
      <w:r w:rsidR="008F4B45" w:rsidRPr="0008192D">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8192D" w:rsidRDefault="008F4B45" w:rsidP="00B61B1B">
      <w:pPr>
        <w:spacing w:line="360" w:lineRule="auto"/>
        <w:contextualSpacing/>
        <w:jc w:val="both"/>
        <w:rPr>
          <w:rFonts w:ascii="Palatino Linotype" w:hAnsi="Palatino Linotype" w:cs="Tahoma"/>
          <w:b/>
          <w:sz w:val="18"/>
          <w:szCs w:val="22"/>
        </w:rPr>
      </w:pPr>
    </w:p>
    <w:p w14:paraId="353F8859" w14:textId="0D17D196" w:rsidR="004F3A02" w:rsidRPr="0008192D" w:rsidRDefault="008F4B45" w:rsidP="00B61B1B">
      <w:pPr>
        <w:spacing w:line="360" w:lineRule="auto"/>
        <w:contextualSpacing/>
        <w:jc w:val="both"/>
        <w:rPr>
          <w:rFonts w:ascii="Palatino Linotype" w:hAnsi="Palatino Linotype" w:cs="Tahoma"/>
          <w:color w:val="000000"/>
          <w:sz w:val="22"/>
          <w:szCs w:val="22"/>
        </w:rPr>
      </w:pPr>
      <w:r w:rsidRPr="0008192D">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8192D" w:rsidRDefault="00E155C6" w:rsidP="00B61B1B">
      <w:pPr>
        <w:spacing w:line="360" w:lineRule="auto"/>
        <w:contextualSpacing/>
        <w:jc w:val="both"/>
        <w:rPr>
          <w:rFonts w:ascii="Palatino Linotype" w:hAnsi="Palatino Linotype" w:cs="Tahoma"/>
          <w:color w:val="000000"/>
          <w:sz w:val="22"/>
          <w:szCs w:val="22"/>
        </w:rPr>
      </w:pPr>
    </w:p>
    <w:p w14:paraId="615EA163" w14:textId="77777777" w:rsidR="004F3A02" w:rsidRPr="0008192D" w:rsidRDefault="004F3A02" w:rsidP="00B61B1B">
      <w:pPr>
        <w:pStyle w:val="Ttulo1"/>
        <w:rPr>
          <w:lang w:val="es-ES"/>
        </w:rPr>
      </w:pPr>
      <w:bookmarkStart w:id="5" w:name="_Toc226578299"/>
      <w:r w:rsidRPr="0008192D">
        <w:rPr>
          <w:lang w:val="es-ES"/>
        </w:rPr>
        <w:t>C O N S I D E R A N D O S</w:t>
      </w:r>
      <w:bookmarkEnd w:id="5"/>
    </w:p>
    <w:p w14:paraId="066231C1" w14:textId="77777777" w:rsidR="004F3A02" w:rsidRPr="0008192D" w:rsidRDefault="004F3A02" w:rsidP="00B61B1B">
      <w:pPr>
        <w:spacing w:line="360" w:lineRule="auto"/>
        <w:jc w:val="both"/>
        <w:rPr>
          <w:rFonts w:ascii="Palatino Linotype" w:hAnsi="Palatino Linotype" w:cs="Tahoma"/>
          <w:b/>
          <w:sz w:val="22"/>
          <w:lang w:val="es-ES"/>
        </w:rPr>
      </w:pPr>
    </w:p>
    <w:p w14:paraId="001B63FA" w14:textId="77777777" w:rsidR="004F3A02" w:rsidRPr="0008192D" w:rsidRDefault="004F3A02" w:rsidP="00B61B1B">
      <w:pPr>
        <w:pStyle w:val="Ttulo2"/>
        <w:rPr>
          <w:lang w:val="es-ES"/>
        </w:rPr>
      </w:pPr>
      <w:bookmarkStart w:id="6" w:name="_Toc226578300"/>
      <w:r w:rsidRPr="0008192D">
        <w:rPr>
          <w:rFonts w:eastAsia="Calibri"/>
          <w:color w:val="000000"/>
          <w:lang w:val="es-ES" w:eastAsia="es-MX"/>
        </w:rPr>
        <w:t xml:space="preserve">PRIMERO. </w:t>
      </w:r>
      <w:r w:rsidRPr="0008192D">
        <w:rPr>
          <w:lang w:val="es-ES"/>
        </w:rPr>
        <w:t>Competencia</w:t>
      </w:r>
      <w:bookmarkEnd w:id="6"/>
    </w:p>
    <w:p w14:paraId="2EA5F4EF" w14:textId="77777777" w:rsidR="00F82A31" w:rsidRPr="0008192D" w:rsidRDefault="00F82A31" w:rsidP="00B61B1B">
      <w:pPr>
        <w:spacing w:line="360" w:lineRule="auto"/>
        <w:rPr>
          <w:lang w:val="es-ES"/>
        </w:rPr>
      </w:pPr>
    </w:p>
    <w:p w14:paraId="5207F3F2" w14:textId="77777777" w:rsidR="00F82A31" w:rsidRPr="0008192D" w:rsidRDefault="00F82A31" w:rsidP="00B61B1B">
      <w:pPr>
        <w:spacing w:line="360" w:lineRule="auto"/>
        <w:rPr>
          <w:lang w:val="es-ES"/>
        </w:rPr>
      </w:pPr>
    </w:p>
    <w:p w14:paraId="53A9A82F" w14:textId="77777777" w:rsidR="00F82A31" w:rsidRPr="0008192D" w:rsidRDefault="00F82A31" w:rsidP="00B61B1B">
      <w:pPr>
        <w:spacing w:line="360" w:lineRule="auto"/>
        <w:contextualSpacing/>
        <w:jc w:val="both"/>
        <w:rPr>
          <w:rFonts w:ascii="Palatino Linotype" w:hAnsi="Palatino Linotype" w:cs="Tahoma"/>
          <w:bCs/>
          <w:color w:val="000000"/>
          <w:sz w:val="22"/>
          <w:szCs w:val="22"/>
        </w:rPr>
      </w:pPr>
      <w:r w:rsidRPr="0008192D">
        <w:rPr>
          <w:rFonts w:ascii="Palatino Linotype" w:hAnsi="Palatino Linotype" w:cs="Tahoma"/>
          <w:bCs/>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08192D" w:rsidRDefault="00BA5927" w:rsidP="00B61B1B">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08192D" w:rsidRDefault="00DA08C5" w:rsidP="00B61B1B">
      <w:pPr>
        <w:pStyle w:val="Ttulo2"/>
        <w:rPr>
          <w:lang w:val="es-ES"/>
        </w:rPr>
      </w:pPr>
      <w:bookmarkStart w:id="7" w:name="_Toc226578301"/>
      <w:r w:rsidRPr="0008192D">
        <w:rPr>
          <w:rFonts w:eastAsia="Calibri"/>
          <w:color w:val="000000"/>
          <w:lang w:val="es-ES" w:eastAsia="es-MX"/>
        </w:rPr>
        <w:t xml:space="preserve">SEGUNDO. </w:t>
      </w:r>
      <w:r w:rsidRPr="0008192D">
        <w:rPr>
          <w:lang w:val="es-ES"/>
        </w:rPr>
        <w:t xml:space="preserve">Causales de improcedencia </w:t>
      </w:r>
      <w:r w:rsidR="00F93859" w:rsidRPr="0008192D">
        <w:rPr>
          <w:lang w:val="es-ES"/>
        </w:rPr>
        <w:t>y Sobreseimiento</w:t>
      </w:r>
      <w:bookmarkEnd w:id="7"/>
    </w:p>
    <w:p w14:paraId="39E19200" w14:textId="77777777" w:rsidR="00BA5927" w:rsidRPr="0008192D" w:rsidRDefault="00BA5927" w:rsidP="00B61B1B">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8192D" w:rsidRDefault="00DA08C5" w:rsidP="00B61B1B">
      <w:pPr>
        <w:autoSpaceDE w:val="0"/>
        <w:autoSpaceDN w:val="0"/>
        <w:adjustRightInd w:val="0"/>
        <w:spacing w:line="360" w:lineRule="auto"/>
        <w:contextualSpacing/>
        <w:jc w:val="both"/>
        <w:rPr>
          <w:rFonts w:ascii="Palatino Linotype" w:hAnsi="Palatino Linotype" w:cs="Tahoma"/>
          <w:sz w:val="22"/>
          <w:szCs w:val="22"/>
          <w:lang w:val="es-ES"/>
        </w:rPr>
      </w:pPr>
      <w:r w:rsidRPr="0008192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8192D">
        <w:rPr>
          <w:rFonts w:ascii="Palatino Linotype" w:hAnsi="Palatino Linotype" w:cs="Tahoma"/>
          <w:i/>
          <w:sz w:val="22"/>
          <w:szCs w:val="22"/>
          <w:lang w:val="es-ES"/>
        </w:rPr>
        <w:t>litis</w:t>
      </w:r>
      <w:r w:rsidRPr="0008192D">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8192D" w:rsidRDefault="00DA08C5" w:rsidP="00B61B1B">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8192D" w:rsidRDefault="00DA08C5" w:rsidP="00B61B1B">
      <w:pPr>
        <w:spacing w:line="360" w:lineRule="auto"/>
        <w:contextualSpacing/>
        <w:jc w:val="both"/>
        <w:rPr>
          <w:rFonts w:ascii="Palatino Linotype" w:hAnsi="Palatino Linotype"/>
          <w:b/>
          <w:sz w:val="22"/>
          <w:szCs w:val="22"/>
          <w:lang w:val="es-ES"/>
        </w:rPr>
      </w:pPr>
      <w:r w:rsidRPr="0008192D">
        <w:rPr>
          <w:rFonts w:ascii="Palatino Linotype" w:hAnsi="Palatino Linotype"/>
          <w:b/>
          <w:sz w:val="22"/>
          <w:szCs w:val="22"/>
          <w:lang w:val="es-ES"/>
        </w:rPr>
        <w:lastRenderedPageBreak/>
        <w:t>Causales de improcedencia</w:t>
      </w:r>
    </w:p>
    <w:p w14:paraId="7ABB438E" w14:textId="77777777" w:rsidR="00DA08C5" w:rsidRPr="0008192D" w:rsidRDefault="00DA08C5" w:rsidP="00B61B1B">
      <w:pPr>
        <w:spacing w:line="360" w:lineRule="auto"/>
        <w:contextualSpacing/>
        <w:jc w:val="both"/>
        <w:rPr>
          <w:rFonts w:ascii="Palatino Linotype" w:hAnsi="Palatino Linotype"/>
          <w:sz w:val="22"/>
          <w:szCs w:val="22"/>
        </w:rPr>
      </w:pPr>
    </w:p>
    <w:p w14:paraId="7D1BAA53" w14:textId="77777777" w:rsidR="00DA08C5" w:rsidRPr="0008192D" w:rsidRDefault="00DA08C5" w:rsidP="00B61B1B">
      <w:pPr>
        <w:spacing w:line="360" w:lineRule="auto"/>
        <w:contextualSpacing/>
        <w:jc w:val="both"/>
        <w:rPr>
          <w:rFonts w:ascii="Palatino Linotype" w:hAnsi="Palatino Linotype" w:cs="Tahoma"/>
          <w:sz w:val="22"/>
          <w:szCs w:val="22"/>
        </w:rPr>
      </w:pPr>
      <w:r w:rsidRPr="0008192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8192D" w:rsidRDefault="00DA08C5" w:rsidP="00B61B1B">
      <w:pPr>
        <w:spacing w:line="360" w:lineRule="auto"/>
        <w:contextualSpacing/>
        <w:jc w:val="both"/>
        <w:rPr>
          <w:rFonts w:ascii="Palatino Linotype" w:hAnsi="Palatino Linotype" w:cs="Tahoma"/>
          <w:sz w:val="22"/>
          <w:szCs w:val="22"/>
        </w:rPr>
      </w:pPr>
    </w:p>
    <w:p w14:paraId="35D3EE96" w14:textId="17683495" w:rsidR="00DA08C5" w:rsidRPr="0008192D" w:rsidRDefault="00DA08C5" w:rsidP="00B61B1B">
      <w:pPr>
        <w:spacing w:line="360" w:lineRule="auto"/>
        <w:contextualSpacing/>
        <w:jc w:val="both"/>
        <w:rPr>
          <w:rFonts w:ascii="Palatino Linotype" w:hAnsi="Palatino Linotype" w:cs="Tahoma"/>
          <w:sz w:val="22"/>
          <w:szCs w:val="22"/>
        </w:rPr>
      </w:pPr>
      <w:r w:rsidRPr="0008192D">
        <w:rPr>
          <w:rFonts w:ascii="Palatino Linotype" w:hAnsi="Palatino Linotype" w:cs="Tahoma"/>
          <w:sz w:val="22"/>
          <w:szCs w:val="22"/>
        </w:rPr>
        <w:t>En el presente caso, </w:t>
      </w:r>
      <w:r w:rsidRPr="0008192D">
        <w:rPr>
          <w:rFonts w:ascii="Palatino Linotype" w:hAnsi="Palatino Linotype" w:cs="Tahoma"/>
          <w:b/>
          <w:bCs/>
          <w:sz w:val="22"/>
          <w:szCs w:val="22"/>
        </w:rPr>
        <w:t>no se actualiza ninguna de las causales de improcedencia</w:t>
      </w:r>
      <w:r w:rsidRPr="0008192D">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8192D">
        <w:rPr>
          <w:rFonts w:ascii="Palatino Linotype" w:hAnsi="Palatino Linotype" w:cs="Tahoma"/>
          <w:sz w:val="22"/>
          <w:szCs w:val="22"/>
        </w:rPr>
        <w:t>ersona</w:t>
      </w:r>
      <w:r w:rsidRPr="0008192D">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8192D" w:rsidRDefault="00BA5927" w:rsidP="00B61B1B">
      <w:pPr>
        <w:spacing w:line="360" w:lineRule="auto"/>
        <w:contextualSpacing/>
        <w:jc w:val="both"/>
        <w:rPr>
          <w:rFonts w:ascii="Palatino Linotype" w:hAnsi="Palatino Linotype" w:cs="Tahoma"/>
          <w:sz w:val="22"/>
          <w:szCs w:val="22"/>
          <w:lang w:val="es-ES"/>
        </w:rPr>
      </w:pPr>
    </w:p>
    <w:p w14:paraId="4747B52D" w14:textId="2DA81BDF" w:rsidR="00DA08C5" w:rsidRPr="0008192D" w:rsidRDefault="00DA08C5" w:rsidP="00B61B1B">
      <w:pPr>
        <w:spacing w:line="360" w:lineRule="auto"/>
        <w:contextualSpacing/>
        <w:jc w:val="both"/>
        <w:rPr>
          <w:rFonts w:ascii="Palatino Linotype" w:hAnsi="Palatino Linotype" w:cs="Tahoma"/>
          <w:sz w:val="22"/>
          <w:szCs w:val="22"/>
          <w:lang w:val="es-ES"/>
        </w:rPr>
      </w:pPr>
      <w:r w:rsidRPr="0008192D">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8192D">
        <w:rPr>
          <w:rFonts w:ascii="Palatino Linotype" w:hAnsi="Palatino Linotype" w:cs="Tahoma"/>
          <w:b/>
          <w:sz w:val="22"/>
          <w:szCs w:val="22"/>
          <w:lang w:val="es-ES"/>
        </w:rPr>
        <w:t>negativa ficta</w:t>
      </w:r>
      <w:r w:rsidRPr="0008192D">
        <w:rPr>
          <w:rFonts w:ascii="Palatino Linotype" w:hAnsi="Palatino Linotype" w:cs="Tahoma"/>
          <w:sz w:val="22"/>
          <w:szCs w:val="22"/>
          <w:lang w:val="es-ES"/>
        </w:rPr>
        <w:t xml:space="preserve">, que genera la posibilidad de los particulares de interponer un recurso de revisión ante tal omisión, </w:t>
      </w:r>
      <w:r w:rsidRPr="0008192D">
        <w:rPr>
          <w:rFonts w:ascii="Palatino Linotype" w:hAnsi="Palatino Linotype" w:cs="Tahoma"/>
          <w:sz w:val="22"/>
          <w:szCs w:val="22"/>
          <w:u w:val="single"/>
          <w:lang w:val="es-ES"/>
        </w:rPr>
        <w:t>en cualquier momento</w:t>
      </w:r>
      <w:r w:rsidRPr="0008192D">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08192D" w:rsidRDefault="009A3007" w:rsidP="00B61B1B">
      <w:pPr>
        <w:spacing w:line="360" w:lineRule="auto"/>
        <w:contextualSpacing/>
        <w:jc w:val="both"/>
        <w:rPr>
          <w:rFonts w:ascii="Palatino Linotype" w:hAnsi="Palatino Linotype" w:cs="Tahoma"/>
          <w:sz w:val="22"/>
          <w:szCs w:val="22"/>
          <w:lang w:val="es-ES"/>
        </w:rPr>
      </w:pPr>
    </w:p>
    <w:p w14:paraId="24FE5C30" w14:textId="77777777" w:rsidR="00DA08C5" w:rsidRPr="0008192D" w:rsidRDefault="00DA08C5" w:rsidP="00B61B1B">
      <w:pPr>
        <w:spacing w:line="360" w:lineRule="auto"/>
        <w:contextualSpacing/>
        <w:jc w:val="both"/>
        <w:rPr>
          <w:rFonts w:ascii="Palatino Linotype" w:hAnsi="Palatino Linotype" w:cs="Tahoma"/>
          <w:bCs/>
          <w:sz w:val="22"/>
          <w:szCs w:val="22"/>
          <w:lang w:val="es-ES"/>
        </w:rPr>
      </w:pPr>
      <w:r w:rsidRPr="0008192D">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08192D">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8192D" w:rsidRDefault="00505111" w:rsidP="00B61B1B">
      <w:pPr>
        <w:spacing w:line="360" w:lineRule="auto"/>
        <w:contextualSpacing/>
        <w:jc w:val="both"/>
        <w:rPr>
          <w:rFonts w:ascii="Palatino Linotype" w:hAnsi="Palatino Linotype" w:cs="Tahoma"/>
          <w:bCs/>
          <w:sz w:val="22"/>
          <w:szCs w:val="22"/>
          <w:lang w:val="es-ES"/>
        </w:rPr>
      </w:pPr>
    </w:p>
    <w:p w14:paraId="51E80A00" w14:textId="77777777" w:rsidR="00F93859" w:rsidRPr="0008192D" w:rsidRDefault="00F93859" w:rsidP="00B61B1B">
      <w:pPr>
        <w:spacing w:line="360" w:lineRule="auto"/>
        <w:jc w:val="both"/>
        <w:rPr>
          <w:rFonts w:ascii="Palatino Linotype" w:hAnsi="Palatino Linotype" w:cs="Tahoma"/>
          <w:b/>
          <w:bCs/>
          <w:color w:val="0D0D0D" w:themeColor="text1" w:themeTint="F2"/>
          <w:sz w:val="22"/>
          <w:szCs w:val="22"/>
        </w:rPr>
      </w:pPr>
      <w:r w:rsidRPr="0008192D">
        <w:rPr>
          <w:rFonts w:ascii="Palatino Linotype" w:hAnsi="Palatino Linotype" w:cs="Tahoma"/>
          <w:b/>
          <w:bCs/>
          <w:color w:val="0D0D0D" w:themeColor="text1" w:themeTint="F2"/>
          <w:sz w:val="22"/>
          <w:szCs w:val="22"/>
        </w:rPr>
        <w:t>Causales de sobreseimiento</w:t>
      </w:r>
    </w:p>
    <w:p w14:paraId="4DD47685" w14:textId="77777777" w:rsidR="00F93859" w:rsidRPr="0008192D" w:rsidRDefault="00F93859" w:rsidP="00B61B1B">
      <w:pPr>
        <w:spacing w:line="360" w:lineRule="auto"/>
        <w:jc w:val="both"/>
        <w:rPr>
          <w:rFonts w:ascii="Palatino Linotype" w:hAnsi="Palatino Linotype" w:cs="Tahoma"/>
          <w:bCs/>
          <w:color w:val="0D0D0D" w:themeColor="text1" w:themeTint="F2"/>
          <w:sz w:val="22"/>
          <w:szCs w:val="22"/>
        </w:rPr>
      </w:pPr>
    </w:p>
    <w:p w14:paraId="6AD3A1F5" w14:textId="77777777" w:rsidR="00F93859" w:rsidRPr="0008192D" w:rsidRDefault="00F93859" w:rsidP="00B61B1B">
      <w:pPr>
        <w:spacing w:line="360" w:lineRule="auto"/>
        <w:jc w:val="both"/>
        <w:rPr>
          <w:rFonts w:ascii="Palatino Linotype" w:hAnsi="Palatino Linotype" w:cs="Tahoma"/>
          <w:bCs/>
          <w:color w:val="0D0D0D" w:themeColor="text1" w:themeTint="F2"/>
          <w:sz w:val="22"/>
          <w:szCs w:val="22"/>
        </w:rPr>
      </w:pPr>
      <w:r w:rsidRPr="0008192D">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08192D" w:rsidRDefault="00F93859" w:rsidP="00B61B1B">
      <w:pPr>
        <w:spacing w:line="360" w:lineRule="auto"/>
        <w:jc w:val="both"/>
        <w:rPr>
          <w:rFonts w:ascii="Palatino Linotype" w:hAnsi="Palatino Linotype" w:cs="Tahoma"/>
          <w:bCs/>
          <w:color w:val="0D0D0D" w:themeColor="text1" w:themeTint="F2"/>
          <w:sz w:val="22"/>
          <w:szCs w:val="22"/>
        </w:rPr>
      </w:pPr>
    </w:p>
    <w:p w14:paraId="52069964" w14:textId="77777777" w:rsidR="000869BB" w:rsidRPr="0008192D" w:rsidRDefault="000869BB" w:rsidP="00B61B1B">
      <w:pPr>
        <w:spacing w:line="360" w:lineRule="auto"/>
        <w:jc w:val="both"/>
        <w:rPr>
          <w:rFonts w:ascii="Palatino Linotype" w:hAnsi="Palatino Linotype" w:cs="Tahoma"/>
          <w:bCs/>
          <w:color w:val="0D0D0D" w:themeColor="text1" w:themeTint="F2"/>
          <w:sz w:val="22"/>
          <w:szCs w:val="22"/>
        </w:rPr>
      </w:pPr>
      <w:r w:rsidRPr="0008192D">
        <w:rPr>
          <w:rFonts w:ascii="Palatino Linotype" w:hAnsi="Palatino Linotype" w:cs="Tahoma"/>
          <w:bCs/>
          <w:color w:val="0D0D0D" w:themeColor="text1" w:themeTint="F2"/>
          <w:sz w:val="22"/>
          <w:szCs w:val="22"/>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23761D6" w14:textId="77777777" w:rsidR="000869BB" w:rsidRPr="0008192D" w:rsidRDefault="000869BB" w:rsidP="00B61B1B">
      <w:pPr>
        <w:spacing w:line="360" w:lineRule="auto"/>
        <w:jc w:val="both"/>
        <w:rPr>
          <w:rFonts w:ascii="Palatino Linotype" w:hAnsi="Palatino Linotype" w:cs="Tahoma"/>
          <w:bCs/>
          <w:color w:val="0D0D0D" w:themeColor="text1" w:themeTint="F2"/>
          <w:sz w:val="22"/>
          <w:szCs w:val="22"/>
        </w:rPr>
      </w:pPr>
    </w:p>
    <w:p w14:paraId="0A1E9E77" w14:textId="01B14270" w:rsidR="00183595" w:rsidRPr="0008192D" w:rsidRDefault="000869BB" w:rsidP="00B61B1B">
      <w:pPr>
        <w:spacing w:line="360" w:lineRule="auto"/>
        <w:jc w:val="both"/>
        <w:rPr>
          <w:rFonts w:ascii="Palatino Linotype" w:hAnsi="Palatino Linotype" w:cs="Tahoma"/>
          <w:bCs/>
          <w:color w:val="0D0D0D" w:themeColor="text1" w:themeTint="F2"/>
          <w:sz w:val="22"/>
          <w:szCs w:val="22"/>
        </w:rPr>
      </w:pPr>
      <w:r w:rsidRPr="0008192D">
        <w:rPr>
          <w:rFonts w:ascii="Palatino Linotype" w:hAnsi="Palatino Linotype" w:cs="Tahoma"/>
          <w:bCs/>
          <w:color w:val="0D0D0D" w:themeColor="text1" w:themeTint="F2"/>
          <w:sz w:val="22"/>
          <w:szCs w:val="22"/>
        </w:rPr>
        <w:t>Por tales motivos, se considera procedente entrar al fondo del presente asunto.</w:t>
      </w:r>
    </w:p>
    <w:p w14:paraId="084E6130" w14:textId="77777777" w:rsidR="000869BB" w:rsidRPr="0008192D" w:rsidRDefault="000869BB" w:rsidP="00B61B1B">
      <w:pPr>
        <w:spacing w:line="360" w:lineRule="auto"/>
        <w:jc w:val="both"/>
        <w:rPr>
          <w:rFonts w:ascii="Palatino Linotype" w:hAnsi="Palatino Linotype" w:cs="Tahoma"/>
          <w:bCs/>
          <w:color w:val="0D0D0D" w:themeColor="text1" w:themeTint="F2"/>
          <w:sz w:val="22"/>
          <w:szCs w:val="22"/>
        </w:rPr>
      </w:pPr>
    </w:p>
    <w:p w14:paraId="000C8B81" w14:textId="77777777" w:rsidR="00F93859" w:rsidRPr="0008192D" w:rsidRDefault="00F93859" w:rsidP="00B61B1B">
      <w:pPr>
        <w:pStyle w:val="Ttulo2"/>
        <w:rPr>
          <w:lang w:val="es-ES"/>
        </w:rPr>
      </w:pPr>
      <w:bookmarkStart w:id="8" w:name="_Toc226578302"/>
      <w:r w:rsidRPr="0008192D">
        <w:rPr>
          <w:lang w:val="es-ES"/>
        </w:rPr>
        <w:t>TERCERO. Determinación de la Controversia</w:t>
      </w:r>
      <w:bookmarkEnd w:id="8"/>
    </w:p>
    <w:p w14:paraId="7C507C79" w14:textId="77777777" w:rsidR="00F93859" w:rsidRPr="0008192D" w:rsidRDefault="00F93859" w:rsidP="00B61B1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CA794EA" w14:textId="202165BC" w:rsidR="007327CA" w:rsidRPr="0008192D" w:rsidRDefault="00F93859"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8192D">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594565" w:rsidRPr="0008192D">
        <w:rPr>
          <w:rFonts w:ascii="Palatino Linotype" w:eastAsia="Calibri" w:hAnsi="Palatino Linotype" w:cs="Tahoma"/>
          <w:color w:val="000000"/>
          <w:sz w:val="22"/>
          <w:szCs w:val="22"/>
          <w:lang w:val="es-ES" w:eastAsia="es-MX"/>
        </w:rPr>
        <w:t xml:space="preserve">, </w:t>
      </w:r>
      <w:r w:rsidR="00BF35FD" w:rsidRPr="0008192D">
        <w:rPr>
          <w:rFonts w:ascii="Palatino Linotype" w:eastAsia="Calibri" w:hAnsi="Palatino Linotype" w:cs="Tahoma"/>
          <w:color w:val="000000"/>
          <w:sz w:val="22"/>
          <w:szCs w:val="22"/>
          <w:lang w:val="es-ES" w:eastAsia="es-MX"/>
        </w:rPr>
        <w:t>de todo el personal adscrito a la Dirección de Cultura Física y Deporte, lo siguiente:</w:t>
      </w:r>
    </w:p>
    <w:p w14:paraId="3C48B27E" w14:textId="77777777" w:rsidR="00BF35FD" w:rsidRPr="0008192D" w:rsidRDefault="00BF35FD"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4BF45368" w14:textId="2E302C78"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lastRenderedPageBreak/>
        <w:t>Nombre completo;</w:t>
      </w:r>
    </w:p>
    <w:p w14:paraId="0926C7EC" w14:textId="5679D36D"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Puesto;</w:t>
      </w:r>
    </w:p>
    <w:p w14:paraId="1AB0E2A7" w14:textId="07E78BD1"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Funciones;</w:t>
      </w:r>
    </w:p>
    <w:p w14:paraId="7ABBD8F0" w14:textId="712C3D00"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Tipo de contratación;</w:t>
      </w:r>
    </w:p>
    <w:p w14:paraId="492D0C8B" w14:textId="188C8323"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Remuneraciones, y</w:t>
      </w:r>
    </w:p>
    <w:p w14:paraId="618FA2E4" w14:textId="3BEC2B00" w:rsidR="00BF35FD" w:rsidRPr="0008192D" w:rsidRDefault="00BF35FD" w:rsidP="00B61B1B">
      <w:pPr>
        <w:pStyle w:val="Prrafodelista"/>
        <w:numPr>
          <w:ilvl w:val="0"/>
          <w:numId w:val="5"/>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Fundamento legal del cargo.</w:t>
      </w:r>
    </w:p>
    <w:p w14:paraId="6FD786A8" w14:textId="77777777" w:rsidR="006B228A" w:rsidRPr="0008192D" w:rsidRDefault="006B228A" w:rsidP="00B61B1B">
      <w:pPr>
        <w:tabs>
          <w:tab w:val="left" w:pos="4962"/>
        </w:tabs>
        <w:spacing w:line="360" w:lineRule="auto"/>
        <w:jc w:val="both"/>
        <w:rPr>
          <w:rFonts w:ascii="Palatino Linotype" w:eastAsia="Calibri" w:hAnsi="Palatino Linotype" w:cs="Tahoma"/>
          <w:color w:val="000000"/>
          <w:szCs w:val="22"/>
          <w:lang w:val="es-ES" w:eastAsia="es-MX"/>
        </w:rPr>
      </w:pPr>
    </w:p>
    <w:p w14:paraId="75F45B76" w14:textId="544DD21D" w:rsidR="00D46FC7" w:rsidRPr="0008192D" w:rsidRDefault="00F93859" w:rsidP="00B61B1B">
      <w:pPr>
        <w:spacing w:line="360" w:lineRule="auto"/>
        <w:jc w:val="both"/>
        <w:rPr>
          <w:rFonts w:ascii="Palatino Linotype" w:hAnsi="Palatino Linotype" w:cs="Tahoma"/>
          <w:sz w:val="22"/>
          <w:szCs w:val="22"/>
          <w:lang w:val="es-ES"/>
        </w:rPr>
      </w:pPr>
      <w:r w:rsidRPr="0008192D">
        <w:rPr>
          <w:rFonts w:ascii="Palatino Linotype" w:hAnsi="Palatino Linotype" w:cs="Tahoma"/>
          <w:bCs/>
          <w:iCs/>
          <w:sz w:val="22"/>
          <w:szCs w:val="22"/>
          <w:lang w:val="es-ES"/>
        </w:rPr>
        <w:t>Ante la falta de respuesta del Ente Recurrido</w:t>
      </w:r>
      <w:r w:rsidR="005F4B24" w:rsidRPr="0008192D">
        <w:rPr>
          <w:rFonts w:ascii="Palatino Linotype" w:hAnsi="Palatino Linotype" w:cs="Tahoma"/>
          <w:bCs/>
          <w:iCs/>
          <w:sz w:val="22"/>
          <w:szCs w:val="22"/>
          <w:lang w:val="es-ES"/>
        </w:rPr>
        <w:t xml:space="preserve">, </w:t>
      </w:r>
      <w:r w:rsidRPr="0008192D">
        <w:rPr>
          <w:rFonts w:ascii="Palatino Linotype" w:hAnsi="Palatino Linotype" w:cs="Tahoma"/>
          <w:bCs/>
          <w:iCs/>
          <w:sz w:val="22"/>
          <w:szCs w:val="22"/>
          <w:lang w:val="es-ES"/>
        </w:rPr>
        <w:t>el Particular, justamente se inconformó</w:t>
      </w:r>
      <w:r w:rsidR="005F4B24" w:rsidRPr="0008192D">
        <w:rPr>
          <w:rFonts w:ascii="Palatino Linotype" w:hAnsi="Palatino Linotype" w:cs="Tahoma"/>
          <w:bCs/>
          <w:iCs/>
          <w:sz w:val="22"/>
          <w:szCs w:val="22"/>
          <w:lang w:val="es-ES"/>
        </w:rPr>
        <w:t xml:space="preserve"> por la falta de entrega de la información</w:t>
      </w:r>
      <w:r w:rsidRPr="0008192D">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08192D">
        <w:rPr>
          <w:rFonts w:ascii="Palatino Linotype" w:hAnsi="Palatino Linotype" w:cs="Tahoma"/>
          <w:bCs/>
          <w:iCs/>
          <w:sz w:val="22"/>
          <w:szCs w:val="22"/>
          <w:shd w:val="clear" w:color="auto" w:fill="FFFFFF"/>
        </w:rPr>
        <w:t xml:space="preserve">. </w:t>
      </w:r>
      <w:r w:rsidRPr="0008192D">
        <w:rPr>
          <w:rFonts w:ascii="Palatino Linotype" w:hAnsi="Palatino Linotype" w:cs="Tahoma"/>
          <w:sz w:val="22"/>
          <w:szCs w:val="22"/>
          <w:lang w:val="es-ES"/>
        </w:rPr>
        <w:t xml:space="preserve">Así las cosas, una vez admitido y notificado el Recurso de Revisión a las partes, </w:t>
      </w:r>
      <w:r w:rsidR="00F054B0" w:rsidRPr="0008192D">
        <w:rPr>
          <w:rFonts w:ascii="Palatino Linotype" w:hAnsi="Palatino Linotype" w:cs="Tahoma"/>
          <w:sz w:val="22"/>
          <w:szCs w:val="22"/>
          <w:lang w:val="es-ES"/>
        </w:rPr>
        <w:t xml:space="preserve">el Sujeto Obligado </w:t>
      </w:r>
      <w:r w:rsidR="00AE7583" w:rsidRPr="0008192D">
        <w:rPr>
          <w:rFonts w:ascii="Palatino Linotype" w:hAnsi="Palatino Linotype" w:cs="Tahoma"/>
          <w:sz w:val="22"/>
          <w:szCs w:val="22"/>
          <w:lang w:val="es-ES"/>
        </w:rPr>
        <w:t>a través de</w:t>
      </w:r>
      <w:r w:rsidR="006D6FA1" w:rsidRPr="0008192D">
        <w:rPr>
          <w:rFonts w:ascii="Palatino Linotype" w:hAnsi="Palatino Linotype" w:cs="Tahoma"/>
          <w:sz w:val="22"/>
          <w:szCs w:val="22"/>
          <w:lang w:val="es-ES"/>
        </w:rPr>
        <w:t xml:space="preserve"> la Encargada de Recursos Humanos entregó un cuadro que contiene nombre completo, cargo y sueldo y mencionó las funciones que realizan de acuerdo al cargo y al Manual de Procedimientos, además, mencionó que realizó una búsqueda exhaustiva dentro de sus archivos y no localizó el tipo de contratación y el fundamento legal.</w:t>
      </w:r>
    </w:p>
    <w:p w14:paraId="564BA99F" w14:textId="77777777" w:rsidR="00AE7583" w:rsidRPr="0008192D" w:rsidRDefault="00AE7583" w:rsidP="00B61B1B">
      <w:pPr>
        <w:spacing w:line="360" w:lineRule="auto"/>
        <w:jc w:val="both"/>
        <w:rPr>
          <w:rFonts w:ascii="Palatino Linotype" w:hAnsi="Palatino Linotype" w:cs="Tahoma"/>
          <w:sz w:val="22"/>
          <w:szCs w:val="22"/>
          <w:lang w:val="es-ES"/>
        </w:rPr>
      </w:pPr>
    </w:p>
    <w:p w14:paraId="0510944C" w14:textId="4DF9E7C9" w:rsidR="00F93859" w:rsidRPr="0008192D" w:rsidRDefault="00F93859" w:rsidP="00B61B1B">
      <w:pPr>
        <w:tabs>
          <w:tab w:val="left" w:pos="4962"/>
        </w:tabs>
        <w:spacing w:line="360" w:lineRule="auto"/>
        <w:jc w:val="both"/>
        <w:rPr>
          <w:rFonts w:ascii="Palatino Linotype" w:eastAsia="Calibri" w:hAnsi="Palatino Linotype" w:cs="Tahoma"/>
          <w:bCs/>
          <w:sz w:val="22"/>
          <w:szCs w:val="22"/>
        </w:rPr>
      </w:pPr>
      <w:r w:rsidRPr="0008192D">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08192D">
        <w:rPr>
          <w:rFonts w:ascii="Palatino Linotype" w:eastAsia="Calibri" w:hAnsi="Palatino Linotype" w:cs="Tahoma"/>
          <w:iCs/>
          <w:sz w:val="22"/>
          <w:szCs w:val="22"/>
          <w:lang w:val="es-ES" w:eastAsia="es-ES_tradnl"/>
        </w:rPr>
        <w:t xml:space="preserve">, </w:t>
      </w:r>
      <w:r w:rsidRPr="0008192D">
        <w:rPr>
          <w:rFonts w:ascii="Palatino Linotype" w:eastAsia="Calibri" w:hAnsi="Palatino Linotype" w:cs="Tahoma"/>
          <w:iCs/>
          <w:sz w:val="22"/>
          <w:szCs w:val="22"/>
          <w:lang w:eastAsia="es-ES_tradnl"/>
        </w:rPr>
        <w:t>el escrito recursal</w:t>
      </w:r>
      <w:r w:rsidR="00870678" w:rsidRPr="0008192D">
        <w:rPr>
          <w:rFonts w:ascii="Palatino Linotype" w:eastAsia="Calibri" w:hAnsi="Palatino Linotype" w:cs="Tahoma"/>
          <w:iCs/>
          <w:sz w:val="22"/>
          <w:szCs w:val="22"/>
          <w:lang w:eastAsia="es-ES_tradnl"/>
        </w:rPr>
        <w:t xml:space="preserve"> y el Informe Justificado</w:t>
      </w:r>
      <w:r w:rsidRPr="0008192D">
        <w:rPr>
          <w:rFonts w:ascii="Palatino Linotype" w:eastAsia="Calibri" w:hAnsi="Palatino Linotype" w:cs="Tahoma"/>
          <w:iCs/>
          <w:sz w:val="22"/>
          <w:szCs w:val="22"/>
          <w:lang w:eastAsia="es-ES_tradnl"/>
        </w:rPr>
        <w:t xml:space="preserve">; </w:t>
      </w:r>
      <w:r w:rsidRPr="0008192D">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8192D" w:rsidRDefault="00BA5927" w:rsidP="00B61B1B">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08192D" w:rsidRDefault="00F93859" w:rsidP="00B61B1B">
      <w:pPr>
        <w:pStyle w:val="Ttulo2"/>
        <w:jc w:val="both"/>
      </w:pPr>
      <w:bookmarkStart w:id="9" w:name="_Toc226578303"/>
      <w:r w:rsidRPr="0008192D">
        <w:rPr>
          <w:lang w:val="es-ES"/>
        </w:rPr>
        <w:lastRenderedPageBreak/>
        <w:t xml:space="preserve">CUARTO. </w:t>
      </w:r>
      <w:r w:rsidRPr="0008192D">
        <w:t>Marco normativo aplicable en materia de transparencia y acceso a la información pública</w:t>
      </w:r>
      <w:bookmarkEnd w:id="9"/>
    </w:p>
    <w:p w14:paraId="46E96098" w14:textId="77777777" w:rsidR="00BA5927" w:rsidRPr="0008192D" w:rsidRDefault="00BA5927" w:rsidP="00B61B1B">
      <w:pPr>
        <w:spacing w:line="360" w:lineRule="auto"/>
        <w:jc w:val="both"/>
        <w:rPr>
          <w:rFonts w:ascii="Palatino Linotype" w:hAnsi="Palatino Linotype" w:cs="Tahoma"/>
          <w:sz w:val="22"/>
          <w:szCs w:val="22"/>
        </w:rPr>
      </w:pPr>
    </w:p>
    <w:p w14:paraId="6C744EA8" w14:textId="5A4C947D" w:rsidR="00BA5927" w:rsidRPr="0008192D" w:rsidRDefault="00BA5927" w:rsidP="00B61B1B">
      <w:pPr>
        <w:spacing w:line="360" w:lineRule="auto"/>
        <w:jc w:val="both"/>
        <w:rPr>
          <w:rFonts w:ascii="Palatino Linotype" w:hAnsi="Palatino Linotype" w:cs="Tahoma"/>
          <w:sz w:val="22"/>
          <w:szCs w:val="22"/>
        </w:rPr>
      </w:pPr>
      <w:r w:rsidRPr="0008192D">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08192D" w:rsidRDefault="00BB1491" w:rsidP="00B61B1B">
      <w:pPr>
        <w:spacing w:line="360" w:lineRule="auto"/>
        <w:jc w:val="both"/>
        <w:rPr>
          <w:rFonts w:ascii="Palatino Linotype" w:hAnsi="Palatino Linotype" w:cs="Tahoma"/>
          <w:sz w:val="22"/>
          <w:szCs w:val="22"/>
        </w:rPr>
      </w:pPr>
    </w:p>
    <w:p w14:paraId="67458415" w14:textId="45F1840D" w:rsidR="00BA5927" w:rsidRPr="0008192D" w:rsidRDefault="00BA5927" w:rsidP="00B61B1B">
      <w:pPr>
        <w:spacing w:line="360" w:lineRule="auto"/>
        <w:jc w:val="both"/>
        <w:rPr>
          <w:rFonts w:ascii="Palatino Linotype" w:hAnsi="Palatino Linotype" w:cs="Tahoma"/>
          <w:sz w:val="22"/>
          <w:szCs w:val="22"/>
        </w:rPr>
      </w:pPr>
      <w:r w:rsidRPr="0008192D">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8192D" w:rsidRDefault="00BA5927" w:rsidP="00B61B1B">
      <w:pPr>
        <w:spacing w:line="360" w:lineRule="auto"/>
        <w:jc w:val="both"/>
        <w:rPr>
          <w:rFonts w:ascii="Palatino Linotype" w:hAnsi="Palatino Linotype" w:cs="Tahoma"/>
          <w:iCs/>
          <w:sz w:val="22"/>
          <w:szCs w:val="22"/>
        </w:rPr>
      </w:pPr>
    </w:p>
    <w:p w14:paraId="38D03AB7" w14:textId="77777777" w:rsidR="00BA5927" w:rsidRPr="0008192D" w:rsidRDefault="00BA5927"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8192D" w:rsidRDefault="009C44AA" w:rsidP="00B61B1B">
      <w:pPr>
        <w:spacing w:line="360" w:lineRule="auto"/>
        <w:jc w:val="both"/>
        <w:rPr>
          <w:rFonts w:ascii="Palatino Linotype" w:hAnsi="Palatino Linotype" w:cs="Tahoma"/>
          <w:iCs/>
          <w:sz w:val="22"/>
          <w:szCs w:val="22"/>
        </w:rPr>
      </w:pPr>
    </w:p>
    <w:p w14:paraId="666CD1C7"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08192D" w:rsidRDefault="00B06E23" w:rsidP="00B61B1B">
      <w:pPr>
        <w:spacing w:line="360" w:lineRule="auto"/>
        <w:jc w:val="both"/>
        <w:rPr>
          <w:rFonts w:ascii="Palatino Linotype" w:hAnsi="Palatino Linotype" w:cs="Tahoma"/>
          <w:iCs/>
          <w:sz w:val="22"/>
          <w:szCs w:val="22"/>
        </w:rPr>
      </w:pPr>
    </w:p>
    <w:p w14:paraId="0338B81A"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8192D" w:rsidRDefault="00E716DD" w:rsidP="00B61B1B">
      <w:pPr>
        <w:spacing w:line="360" w:lineRule="auto"/>
        <w:jc w:val="both"/>
        <w:rPr>
          <w:rFonts w:ascii="Palatino Linotype" w:hAnsi="Palatino Linotype" w:cs="Tahoma"/>
          <w:iCs/>
          <w:sz w:val="22"/>
          <w:szCs w:val="22"/>
        </w:rPr>
      </w:pPr>
    </w:p>
    <w:p w14:paraId="142DF62C"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08192D">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08192D" w:rsidRDefault="00E716DD" w:rsidP="00B61B1B">
      <w:pPr>
        <w:spacing w:line="360" w:lineRule="auto"/>
        <w:jc w:val="both"/>
        <w:rPr>
          <w:rFonts w:ascii="Palatino Linotype" w:hAnsi="Palatino Linotype" w:cs="Tahoma"/>
          <w:iCs/>
          <w:sz w:val="22"/>
          <w:szCs w:val="22"/>
          <w:lang w:val="es-ES"/>
        </w:rPr>
      </w:pPr>
    </w:p>
    <w:p w14:paraId="21CE24D2" w14:textId="77777777" w:rsidR="00E716DD" w:rsidRPr="0008192D" w:rsidRDefault="00E716DD" w:rsidP="00B61B1B">
      <w:pPr>
        <w:pStyle w:val="Ttulo2"/>
        <w:rPr>
          <w:lang w:val="es-ES"/>
        </w:rPr>
      </w:pPr>
      <w:bookmarkStart w:id="10" w:name="_Toc226578304"/>
      <w:r w:rsidRPr="0008192D">
        <w:rPr>
          <w:lang w:val="es-ES"/>
        </w:rPr>
        <w:t>QUINTO. Estudio de Fondo</w:t>
      </w:r>
      <w:bookmarkEnd w:id="10"/>
    </w:p>
    <w:p w14:paraId="7C675EDB" w14:textId="77777777" w:rsidR="00E716DD" w:rsidRPr="0008192D" w:rsidRDefault="00E716DD" w:rsidP="00B61B1B">
      <w:pPr>
        <w:spacing w:line="360" w:lineRule="auto"/>
        <w:jc w:val="both"/>
        <w:rPr>
          <w:rFonts w:ascii="Palatino Linotype" w:hAnsi="Palatino Linotype" w:cs="Tahoma"/>
          <w:iCs/>
          <w:sz w:val="22"/>
          <w:szCs w:val="22"/>
          <w:lang w:val="es-ES"/>
        </w:rPr>
      </w:pPr>
    </w:p>
    <w:p w14:paraId="24AEFE35" w14:textId="3D0CA38D"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622343" w:rsidRPr="0008192D">
        <w:rPr>
          <w:rFonts w:ascii="Palatino Linotype" w:hAnsi="Palatino Linotype" w:cs="Tahoma"/>
          <w:iCs/>
          <w:sz w:val="22"/>
          <w:szCs w:val="22"/>
        </w:rPr>
        <w:t xml:space="preserve">Instituto Municipal de Cultura Física y Deporte de Tepotzotlán </w:t>
      </w:r>
      <w:r w:rsidRPr="0008192D">
        <w:rPr>
          <w:rFonts w:ascii="Palatino Linotype" w:hAnsi="Palatino Linotype" w:cs="Tahoma"/>
          <w:iCs/>
          <w:sz w:val="22"/>
          <w:szCs w:val="22"/>
        </w:rPr>
        <w:t>a la solicitud de información.</w:t>
      </w:r>
    </w:p>
    <w:p w14:paraId="685AFA76" w14:textId="77777777" w:rsidR="00E716DD" w:rsidRPr="0008192D" w:rsidRDefault="00E716DD" w:rsidP="00B61B1B">
      <w:pPr>
        <w:spacing w:line="360" w:lineRule="auto"/>
        <w:jc w:val="both"/>
        <w:rPr>
          <w:rFonts w:ascii="Palatino Linotype" w:hAnsi="Palatino Linotype" w:cs="Tahoma"/>
          <w:iCs/>
          <w:sz w:val="22"/>
          <w:szCs w:val="22"/>
        </w:rPr>
      </w:pPr>
    </w:p>
    <w:p w14:paraId="05477E73"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08192D" w:rsidRDefault="00E716DD" w:rsidP="00B61B1B">
      <w:pPr>
        <w:spacing w:line="360" w:lineRule="auto"/>
        <w:jc w:val="both"/>
        <w:rPr>
          <w:rFonts w:ascii="Palatino Linotype" w:hAnsi="Palatino Linotype" w:cs="Tahoma"/>
          <w:iCs/>
          <w:sz w:val="22"/>
          <w:szCs w:val="22"/>
        </w:rPr>
      </w:pPr>
    </w:p>
    <w:p w14:paraId="5810B3D5" w14:textId="77777777" w:rsidR="00E716DD" w:rsidRPr="0008192D" w:rsidRDefault="00E716DD" w:rsidP="00B61B1B">
      <w:pPr>
        <w:numPr>
          <w:ilvl w:val="0"/>
          <w:numId w:val="2"/>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08192D" w:rsidRDefault="003A796B" w:rsidP="00B61B1B">
      <w:pPr>
        <w:spacing w:line="360" w:lineRule="auto"/>
        <w:ind w:left="720"/>
        <w:jc w:val="both"/>
        <w:rPr>
          <w:rFonts w:ascii="Palatino Linotype" w:hAnsi="Palatino Linotype" w:cs="Tahoma"/>
          <w:iCs/>
          <w:sz w:val="22"/>
          <w:szCs w:val="22"/>
        </w:rPr>
      </w:pPr>
    </w:p>
    <w:p w14:paraId="27E57A7B" w14:textId="77777777" w:rsidR="00E716DD" w:rsidRPr="0008192D" w:rsidRDefault="00E716DD" w:rsidP="00B61B1B">
      <w:pPr>
        <w:numPr>
          <w:ilvl w:val="0"/>
          <w:numId w:val="2"/>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08192D" w:rsidRDefault="003A796B" w:rsidP="00B61B1B">
      <w:pPr>
        <w:pStyle w:val="Prrafodelista"/>
        <w:spacing w:line="360" w:lineRule="auto"/>
        <w:rPr>
          <w:rFonts w:ascii="Palatino Linotype" w:hAnsi="Palatino Linotype" w:cs="Tahoma"/>
          <w:iCs/>
          <w:szCs w:val="22"/>
        </w:rPr>
      </w:pPr>
    </w:p>
    <w:p w14:paraId="5B30FD99" w14:textId="77777777" w:rsidR="00E716DD" w:rsidRPr="0008192D" w:rsidRDefault="00E716DD" w:rsidP="00B61B1B">
      <w:pPr>
        <w:numPr>
          <w:ilvl w:val="0"/>
          <w:numId w:val="2"/>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08192D" w:rsidRDefault="00E716DD" w:rsidP="00B61B1B">
      <w:pPr>
        <w:spacing w:line="360" w:lineRule="auto"/>
        <w:jc w:val="both"/>
        <w:rPr>
          <w:rFonts w:ascii="Palatino Linotype" w:hAnsi="Palatino Linotype" w:cs="Tahoma"/>
          <w:iCs/>
          <w:sz w:val="22"/>
          <w:szCs w:val="22"/>
        </w:rPr>
      </w:pPr>
    </w:p>
    <w:p w14:paraId="4D78B5D2"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08192D" w:rsidRDefault="00E716DD" w:rsidP="00B61B1B">
      <w:pPr>
        <w:spacing w:line="360" w:lineRule="auto"/>
        <w:jc w:val="both"/>
        <w:rPr>
          <w:rFonts w:ascii="Palatino Linotype" w:hAnsi="Palatino Linotype" w:cs="Tahoma"/>
          <w:iCs/>
          <w:sz w:val="22"/>
          <w:szCs w:val="22"/>
        </w:rPr>
      </w:pPr>
    </w:p>
    <w:p w14:paraId="0B263179"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08192D" w:rsidRDefault="00E716DD" w:rsidP="00B61B1B">
      <w:pPr>
        <w:spacing w:line="360" w:lineRule="auto"/>
        <w:jc w:val="both"/>
        <w:rPr>
          <w:rFonts w:ascii="Palatino Linotype" w:hAnsi="Palatino Linotype" w:cs="Tahoma"/>
          <w:iCs/>
          <w:sz w:val="22"/>
          <w:szCs w:val="22"/>
        </w:rPr>
      </w:pPr>
    </w:p>
    <w:p w14:paraId="0A96F3D2" w14:textId="7777777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08192D" w:rsidRDefault="009A3007" w:rsidP="00B61B1B">
      <w:pPr>
        <w:spacing w:line="360" w:lineRule="auto"/>
        <w:jc w:val="both"/>
        <w:rPr>
          <w:rFonts w:ascii="Palatino Linotype" w:hAnsi="Palatino Linotype" w:cs="Tahoma"/>
          <w:iCs/>
          <w:sz w:val="22"/>
          <w:szCs w:val="22"/>
        </w:rPr>
      </w:pPr>
    </w:p>
    <w:p w14:paraId="167E06A5" w14:textId="77777777"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090DE5" w14:textId="77777777" w:rsidR="00C73260" w:rsidRPr="0008192D" w:rsidRDefault="00C73260" w:rsidP="00B61B1B">
      <w:pPr>
        <w:spacing w:line="360" w:lineRule="auto"/>
        <w:ind w:left="720"/>
        <w:jc w:val="both"/>
        <w:rPr>
          <w:rFonts w:ascii="Palatino Linotype" w:hAnsi="Palatino Linotype" w:cs="Tahoma"/>
          <w:iCs/>
          <w:sz w:val="22"/>
          <w:szCs w:val="22"/>
        </w:rPr>
      </w:pPr>
    </w:p>
    <w:p w14:paraId="37A816FA" w14:textId="16BEC6ED"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08192D">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08192D">
        <w:rPr>
          <w:rFonts w:ascii="Palatino Linotype" w:hAnsi="Palatino Linotype" w:cs="Tahoma"/>
          <w:iCs/>
          <w:sz w:val="22"/>
          <w:szCs w:val="22"/>
        </w:rPr>
        <w:t>;</w:t>
      </w:r>
    </w:p>
    <w:p w14:paraId="26759CEF" w14:textId="77777777" w:rsidR="00BA5927" w:rsidRPr="0008192D" w:rsidRDefault="00BA5927" w:rsidP="00B61B1B">
      <w:pPr>
        <w:pStyle w:val="Prrafodelista"/>
        <w:spacing w:line="360" w:lineRule="auto"/>
        <w:rPr>
          <w:rFonts w:ascii="Palatino Linotype" w:hAnsi="Palatino Linotype" w:cs="Tahoma"/>
          <w:iCs/>
          <w:szCs w:val="22"/>
        </w:rPr>
      </w:pPr>
    </w:p>
    <w:p w14:paraId="29733BD8" w14:textId="250A06D6"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08192D" w:rsidRDefault="00BA5927" w:rsidP="00B61B1B">
      <w:pPr>
        <w:pStyle w:val="Prrafodelista"/>
        <w:spacing w:line="360" w:lineRule="auto"/>
        <w:rPr>
          <w:rFonts w:ascii="Palatino Linotype" w:hAnsi="Palatino Linotype" w:cs="Tahoma"/>
          <w:iCs/>
          <w:szCs w:val="22"/>
        </w:rPr>
      </w:pPr>
    </w:p>
    <w:p w14:paraId="51C1EBAF" w14:textId="77777777"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08192D" w:rsidRDefault="007935E5" w:rsidP="00B61B1B">
      <w:pPr>
        <w:spacing w:line="360" w:lineRule="auto"/>
        <w:rPr>
          <w:rFonts w:ascii="Palatino Linotype" w:hAnsi="Palatino Linotype" w:cs="Tahoma"/>
          <w:iCs/>
          <w:szCs w:val="22"/>
        </w:rPr>
      </w:pPr>
    </w:p>
    <w:p w14:paraId="76EF5205" w14:textId="2E3FA03E"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08192D" w:rsidRDefault="00BA5927" w:rsidP="00B61B1B">
      <w:pPr>
        <w:pStyle w:val="Prrafodelista"/>
        <w:spacing w:line="360" w:lineRule="auto"/>
        <w:rPr>
          <w:rFonts w:ascii="Palatino Linotype" w:hAnsi="Palatino Linotype" w:cs="Tahoma"/>
          <w:iCs/>
          <w:szCs w:val="22"/>
        </w:rPr>
      </w:pPr>
    </w:p>
    <w:p w14:paraId="385CBACE" w14:textId="73CE4B51" w:rsidR="00E716DD" w:rsidRPr="0008192D" w:rsidRDefault="00E716DD" w:rsidP="00B61B1B">
      <w:pPr>
        <w:numPr>
          <w:ilvl w:val="0"/>
          <w:numId w:val="3"/>
        </w:num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08192D">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08192D" w:rsidRDefault="00E716DD" w:rsidP="00B61B1B">
      <w:pPr>
        <w:spacing w:line="360" w:lineRule="auto"/>
        <w:jc w:val="both"/>
        <w:rPr>
          <w:rFonts w:ascii="Palatino Linotype" w:hAnsi="Palatino Linotype" w:cs="Tahoma"/>
          <w:iCs/>
          <w:sz w:val="22"/>
          <w:szCs w:val="22"/>
        </w:rPr>
      </w:pPr>
    </w:p>
    <w:p w14:paraId="15391486" w14:textId="204CBB6C" w:rsidR="005A1E4C"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Una vez establecido lo anterior, es de indicar que el agravio del Particular consistió en que, a la fecha de interposición del Recurso de Revisión, el</w:t>
      </w:r>
      <w:r w:rsidR="00622343" w:rsidRPr="0008192D">
        <w:rPr>
          <w:rFonts w:ascii="Palatino Linotype" w:eastAsia="Calibri" w:hAnsi="Palatino Linotype" w:cs="Tahoma"/>
          <w:sz w:val="22"/>
          <w:szCs w:val="22"/>
          <w:lang w:eastAsia="en-US"/>
        </w:rPr>
        <w:t xml:space="preserve"> Instituto Municipal de Cultura Física y Deporte de Tepotzotlán</w:t>
      </w:r>
      <w:r w:rsidRPr="0008192D">
        <w:rPr>
          <w:rFonts w:ascii="Palatino Linotype" w:hAnsi="Palatino Linotype" w:cs="Tahoma"/>
          <w:iCs/>
          <w:sz w:val="22"/>
          <w:szCs w:val="22"/>
        </w:rPr>
        <w:t>, no había registrado respuesta al requerimiento de acceso a la información, el cual se presentó, el</w:t>
      </w:r>
      <w:r w:rsidR="00622343" w:rsidRPr="0008192D">
        <w:rPr>
          <w:rFonts w:ascii="Palatino Linotype" w:hAnsi="Palatino Linotype" w:cs="Tahoma"/>
          <w:iCs/>
          <w:sz w:val="22"/>
          <w:szCs w:val="22"/>
        </w:rPr>
        <w:t xml:space="preserve"> doce de enero de dos mil veintiséis</w:t>
      </w:r>
      <w:r w:rsidR="005A1E4C" w:rsidRPr="0008192D">
        <w:rPr>
          <w:rFonts w:ascii="Palatino Linotype" w:hAnsi="Palatino Linotype" w:cs="Tahoma"/>
          <w:iCs/>
          <w:sz w:val="22"/>
          <w:szCs w:val="22"/>
        </w:rPr>
        <w:t>.</w:t>
      </w:r>
    </w:p>
    <w:p w14:paraId="5D7A501D" w14:textId="77777777" w:rsidR="00BA5927" w:rsidRPr="0008192D" w:rsidRDefault="00BA5927" w:rsidP="00B61B1B">
      <w:pPr>
        <w:spacing w:line="360" w:lineRule="auto"/>
        <w:jc w:val="both"/>
        <w:rPr>
          <w:rFonts w:ascii="Palatino Linotype" w:hAnsi="Palatino Linotype" w:cs="Tahoma"/>
          <w:iCs/>
          <w:sz w:val="22"/>
          <w:szCs w:val="22"/>
        </w:rPr>
      </w:pPr>
    </w:p>
    <w:p w14:paraId="24C19C3E" w14:textId="1A7E4FB7" w:rsidR="00E716DD" w:rsidRPr="0008192D" w:rsidRDefault="00E716DD" w:rsidP="00B61B1B">
      <w:pPr>
        <w:spacing w:line="360" w:lineRule="auto"/>
        <w:jc w:val="both"/>
        <w:rPr>
          <w:rFonts w:ascii="Palatino Linotype" w:hAnsi="Palatino Linotype" w:cs="Tahoma"/>
          <w:iCs/>
          <w:sz w:val="22"/>
          <w:szCs w:val="22"/>
        </w:rPr>
      </w:pPr>
      <w:r w:rsidRPr="0008192D">
        <w:rPr>
          <w:rFonts w:ascii="Palatino Linotype" w:hAnsi="Palatino Linotype" w:cs="Tahoma"/>
          <w:iCs/>
          <w:sz w:val="22"/>
          <w:szCs w:val="22"/>
        </w:rPr>
        <w:t xml:space="preserve">En ese orden de ideas, el plazo con el que contaba el Sujeto Obligado para emitir contestación al requerimiento </w:t>
      </w:r>
      <w:r w:rsidR="006D2B83" w:rsidRPr="0008192D">
        <w:rPr>
          <w:rFonts w:ascii="Palatino Linotype" w:hAnsi="Palatino Linotype" w:cs="Tahoma"/>
          <w:iCs/>
          <w:sz w:val="22"/>
          <w:szCs w:val="22"/>
        </w:rPr>
        <w:t>informativo</w:t>
      </w:r>
      <w:r w:rsidRPr="0008192D">
        <w:rPr>
          <w:rFonts w:ascii="Palatino Linotype" w:hAnsi="Palatino Linotype" w:cs="Tahoma"/>
          <w:iCs/>
          <w:sz w:val="22"/>
          <w:szCs w:val="22"/>
        </w:rPr>
        <w:t xml:space="preserve"> comenzó a correr el </w:t>
      </w:r>
      <w:r w:rsidR="00622343" w:rsidRPr="0008192D">
        <w:rPr>
          <w:rFonts w:ascii="Palatino Linotype" w:hAnsi="Palatino Linotype" w:cs="Tahoma"/>
          <w:iCs/>
          <w:sz w:val="22"/>
          <w:szCs w:val="22"/>
        </w:rPr>
        <w:t>trece de enero y feneció el  tres de febrero de dos mil veintiséis</w:t>
      </w:r>
      <w:r w:rsidRPr="0008192D">
        <w:rPr>
          <w:rFonts w:ascii="Palatino Linotype" w:hAnsi="Palatino Linotype" w:cs="Tahoma"/>
          <w:iCs/>
          <w:sz w:val="22"/>
          <w:szCs w:val="22"/>
        </w:rPr>
        <w:t>; lo anterior, sin contar los días,</w:t>
      </w:r>
      <w:r w:rsidR="00F46DAD" w:rsidRPr="0008192D">
        <w:rPr>
          <w:rFonts w:ascii="Palatino Linotype" w:hAnsi="Palatino Linotype" w:cs="Tahoma"/>
          <w:iCs/>
          <w:sz w:val="22"/>
          <w:szCs w:val="22"/>
        </w:rPr>
        <w:t xml:space="preserve"> </w:t>
      </w:r>
      <w:r w:rsidR="00622343" w:rsidRPr="0008192D">
        <w:rPr>
          <w:rFonts w:ascii="Palatino Linotype" w:hAnsi="Palatino Linotype" w:cs="Tahoma"/>
          <w:iCs/>
          <w:sz w:val="22"/>
          <w:szCs w:val="22"/>
        </w:rPr>
        <w:t>diecisiete, dieciocho, veinticuatro, veinticinco y treinta y uno de enero, así como, primero y dos de febrero de dos mil veintiséis</w:t>
      </w:r>
      <w:r w:rsidRPr="0008192D">
        <w:rPr>
          <w:rFonts w:ascii="Palatino Linotype" w:hAnsi="Palatino Linotype" w:cs="Tahoma"/>
          <w:iCs/>
          <w:sz w:val="22"/>
          <w:szCs w:val="22"/>
        </w:rPr>
        <w:t xml:space="preserve">, de conformidad con </w:t>
      </w:r>
      <w:r w:rsidR="002464DA" w:rsidRPr="0008192D">
        <w:rPr>
          <w:rFonts w:ascii="Palatino Linotype" w:hAnsi="Palatino Linotype" w:cs="Tahoma"/>
          <w:iCs/>
          <w:sz w:val="22"/>
          <w:szCs w:val="22"/>
        </w:rPr>
        <w:t>los</w:t>
      </w:r>
      <w:r w:rsidR="009C44AA" w:rsidRPr="0008192D">
        <w:rPr>
          <w:rFonts w:ascii="Palatino Linotype" w:hAnsi="Palatino Linotype" w:cs="Tahoma"/>
          <w:iCs/>
          <w:sz w:val="22"/>
          <w:szCs w:val="22"/>
        </w:rPr>
        <w:t xml:space="preserve"> artículo,</w:t>
      </w:r>
      <w:r w:rsidRPr="0008192D">
        <w:rPr>
          <w:rFonts w:ascii="Palatino Linotype" w:hAnsi="Palatino Linotype" w:cs="Tahoma"/>
          <w:iCs/>
          <w:sz w:val="22"/>
          <w:szCs w:val="22"/>
        </w:rPr>
        <w:t xml:space="preserve"> 3°, fracción X</w:t>
      </w:r>
      <w:r w:rsidR="002464DA" w:rsidRPr="0008192D">
        <w:rPr>
          <w:rFonts w:ascii="Palatino Linotype" w:hAnsi="Palatino Linotype" w:cs="Tahoma"/>
          <w:iCs/>
          <w:sz w:val="22"/>
          <w:szCs w:val="22"/>
        </w:rPr>
        <w:t xml:space="preserve"> y 159</w:t>
      </w:r>
      <w:r w:rsidR="009C44AA" w:rsidRPr="0008192D">
        <w:rPr>
          <w:rFonts w:ascii="Palatino Linotype" w:hAnsi="Palatino Linotype" w:cs="Tahoma"/>
          <w:iCs/>
          <w:sz w:val="22"/>
          <w:szCs w:val="22"/>
        </w:rPr>
        <w:t xml:space="preserve">, </w:t>
      </w:r>
      <w:r w:rsidRPr="0008192D">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08192D">
        <w:rPr>
          <w:rFonts w:ascii="Palatino Linotype" w:hAnsi="Palatino Linotype" w:cs="Tahoma"/>
          <w:iCs/>
          <w:sz w:val="22"/>
          <w:szCs w:val="22"/>
        </w:rPr>
        <w:t xml:space="preserve">el </w:t>
      </w:r>
      <w:r w:rsidRPr="0008192D">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08192D">
        <w:rPr>
          <w:rFonts w:ascii="Palatino Linotype" w:hAnsi="Palatino Linotype" w:cs="Tahoma"/>
          <w:iCs/>
          <w:sz w:val="22"/>
          <w:szCs w:val="22"/>
          <w:lang w:val="es-ES"/>
        </w:rPr>
        <w:t>de este Instituto, para el año</w:t>
      </w:r>
      <w:r w:rsidRPr="0008192D">
        <w:rPr>
          <w:rFonts w:ascii="Palatino Linotype" w:hAnsi="Palatino Linotype" w:cs="Tahoma"/>
          <w:iCs/>
          <w:sz w:val="22"/>
          <w:szCs w:val="22"/>
          <w:lang w:val="es-ES"/>
        </w:rPr>
        <w:t xml:space="preserve"> dos mil veinticinco</w:t>
      </w:r>
      <w:r w:rsidR="00622343" w:rsidRPr="0008192D">
        <w:rPr>
          <w:rFonts w:ascii="Palatino Linotype" w:hAnsi="Palatino Linotype" w:cs="Tahoma"/>
          <w:iCs/>
          <w:sz w:val="22"/>
          <w:szCs w:val="22"/>
          <w:lang w:val="es-ES"/>
        </w:rPr>
        <w:t xml:space="preserve"> y dos mil veintiséis</w:t>
      </w:r>
      <w:r w:rsidRPr="0008192D">
        <w:rPr>
          <w:rFonts w:ascii="Palatino Linotype" w:hAnsi="Palatino Linotype" w:cs="Tahoma"/>
          <w:iCs/>
          <w:sz w:val="22"/>
          <w:szCs w:val="22"/>
          <w:lang w:val="es-ES"/>
        </w:rPr>
        <w:t>.</w:t>
      </w:r>
    </w:p>
    <w:bookmarkEnd w:id="11"/>
    <w:p w14:paraId="3293CCFE" w14:textId="6D9F1832" w:rsidR="00E716DD" w:rsidRPr="0008192D" w:rsidRDefault="00E716DD" w:rsidP="00B61B1B">
      <w:pPr>
        <w:spacing w:line="360" w:lineRule="auto"/>
        <w:jc w:val="both"/>
        <w:rPr>
          <w:rFonts w:ascii="Palatino Linotype" w:hAnsi="Palatino Linotype" w:cs="Tahoma"/>
          <w:iCs/>
          <w:sz w:val="22"/>
          <w:szCs w:val="22"/>
        </w:rPr>
      </w:pPr>
    </w:p>
    <w:p w14:paraId="6B2BF746" w14:textId="0E72C9E6" w:rsidR="00E716DD" w:rsidRPr="0008192D" w:rsidRDefault="00E716DD" w:rsidP="00B61B1B">
      <w:pPr>
        <w:spacing w:line="360" w:lineRule="auto"/>
        <w:jc w:val="both"/>
        <w:rPr>
          <w:rFonts w:ascii="Palatino Linotype" w:hAnsi="Palatino Linotype" w:cs="Tahoma"/>
          <w:iCs/>
          <w:sz w:val="22"/>
          <w:szCs w:val="22"/>
          <w:lang w:val="es-ES"/>
        </w:rPr>
      </w:pPr>
      <w:r w:rsidRPr="0008192D">
        <w:rPr>
          <w:rFonts w:ascii="Palatino Linotype" w:hAnsi="Palatino Linotype" w:cs="Tahoma"/>
          <w:iCs/>
          <w:sz w:val="22"/>
          <w:szCs w:val="22"/>
        </w:rPr>
        <w:t xml:space="preserve">Así, este Instituto verificó que, en efecto, no se registró respuesta a la solicitud de información de la persona Recurrente, en el </w:t>
      </w:r>
      <w:r w:rsidRPr="0008192D">
        <w:rPr>
          <w:rFonts w:ascii="Palatino Linotype" w:hAnsi="Palatino Linotype" w:cs="Tahoma"/>
          <w:iCs/>
          <w:sz w:val="22"/>
          <w:szCs w:val="22"/>
          <w:lang w:val="es-ES"/>
        </w:rPr>
        <w:t>Sistema de Acceso a la Información Mexiquense (SAIMEX), tal como se observa a continuación:</w:t>
      </w:r>
    </w:p>
    <w:p w14:paraId="34880740" w14:textId="77777777" w:rsidR="00B07AC2" w:rsidRPr="0008192D" w:rsidRDefault="00B07AC2" w:rsidP="00B61B1B">
      <w:pPr>
        <w:spacing w:line="360" w:lineRule="auto"/>
        <w:jc w:val="both"/>
        <w:rPr>
          <w:rFonts w:ascii="Palatino Linotype" w:hAnsi="Palatino Linotype" w:cs="Tahoma"/>
          <w:iCs/>
          <w:sz w:val="22"/>
          <w:szCs w:val="22"/>
          <w:lang w:val="es-ES"/>
        </w:rPr>
      </w:pPr>
    </w:p>
    <w:p w14:paraId="75886D18" w14:textId="5EAC9028" w:rsidR="00B06E23" w:rsidRPr="0008192D" w:rsidRDefault="00622343" w:rsidP="00B61B1B">
      <w:pPr>
        <w:spacing w:line="360" w:lineRule="auto"/>
        <w:jc w:val="center"/>
        <w:rPr>
          <w:rFonts w:ascii="Palatino Linotype" w:hAnsi="Palatino Linotype" w:cs="Tahoma"/>
          <w:iCs/>
          <w:sz w:val="22"/>
          <w:szCs w:val="22"/>
          <w:lang w:val="es-ES"/>
        </w:rPr>
      </w:pPr>
      <w:r w:rsidRPr="0008192D">
        <w:rPr>
          <w:rFonts w:ascii="Palatino Linotype" w:hAnsi="Palatino Linotype" w:cs="Tahoma"/>
          <w:iCs/>
          <w:noProof/>
          <w:sz w:val="22"/>
          <w:szCs w:val="22"/>
          <w:lang w:eastAsia="es-MX"/>
        </w:rPr>
        <w:drawing>
          <wp:inline distT="0" distB="0" distL="0" distR="0" wp14:anchorId="1D232560" wp14:editId="6A1DD6D6">
            <wp:extent cx="3486637" cy="118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C576A.tmp"/>
                    <pic:cNvPicPr/>
                  </pic:nvPicPr>
                  <pic:blipFill>
                    <a:blip r:embed="rId9">
                      <a:extLst>
                        <a:ext uri="{28A0092B-C50C-407E-A947-70E740481C1C}">
                          <a14:useLocalDpi xmlns:a14="http://schemas.microsoft.com/office/drawing/2010/main" val="0"/>
                        </a:ext>
                      </a:extLst>
                    </a:blip>
                    <a:stretch>
                      <a:fillRect/>
                    </a:stretch>
                  </pic:blipFill>
                  <pic:spPr>
                    <a:xfrm>
                      <a:off x="0" y="0"/>
                      <a:ext cx="3486637" cy="1181265"/>
                    </a:xfrm>
                    <a:prstGeom prst="rect">
                      <a:avLst/>
                    </a:prstGeom>
                  </pic:spPr>
                </pic:pic>
              </a:graphicData>
            </a:graphic>
          </wp:inline>
        </w:drawing>
      </w:r>
    </w:p>
    <w:p w14:paraId="618AFCB0" w14:textId="77777777" w:rsidR="00B07AC2" w:rsidRPr="0008192D" w:rsidRDefault="00B07AC2" w:rsidP="00B61B1B">
      <w:pPr>
        <w:spacing w:line="360" w:lineRule="auto"/>
        <w:jc w:val="both"/>
        <w:rPr>
          <w:rFonts w:ascii="Palatino Linotype" w:hAnsi="Palatino Linotype" w:cs="Tahoma"/>
          <w:iCs/>
          <w:sz w:val="22"/>
          <w:szCs w:val="22"/>
        </w:rPr>
      </w:pPr>
    </w:p>
    <w:p w14:paraId="689A8383" w14:textId="68822B0E" w:rsidR="009C787D" w:rsidRPr="0008192D" w:rsidRDefault="00E716DD" w:rsidP="00B61B1B">
      <w:pPr>
        <w:tabs>
          <w:tab w:val="left" w:pos="4962"/>
        </w:tabs>
        <w:spacing w:line="360" w:lineRule="auto"/>
        <w:jc w:val="both"/>
        <w:rPr>
          <w:rFonts w:ascii="Palatino Linotype" w:eastAsia="Calibri" w:hAnsi="Palatino Linotype" w:cs="Tahoma"/>
          <w:sz w:val="22"/>
        </w:rPr>
      </w:pPr>
      <w:r w:rsidRPr="0008192D">
        <w:rPr>
          <w:rFonts w:ascii="Palatino Linotype" w:hAnsi="Palatino Linotype" w:cs="Tahoma"/>
          <w:iCs/>
          <w:sz w:val="22"/>
          <w:szCs w:val="22"/>
        </w:rPr>
        <w:t>Conforme a lo anterior, se colige que, tal como lo precisó la persona Recurrente, el</w:t>
      </w:r>
      <w:r w:rsidR="00622343" w:rsidRPr="0008192D">
        <w:rPr>
          <w:rFonts w:ascii="Palatino Linotype" w:eastAsia="Calibri" w:hAnsi="Palatino Linotype" w:cs="Tahoma"/>
          <w:sz w:val="22"/>
          <w:szCs w:val="22"/>
          <w:lang w:eastAsia="en-US"/>
        </w:rPr>
        <w:t xml:space="preserve"> Instituto Municipal de Cultura Física y Deporte de Tepotzotlán</w:t>
      </w:r>
      <w:r w:rsidRPr="0008192D">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w:t>
      </w:r>
      <w:r w:rsidR="002C7F48" w:rsidRPr="0008192D">
        <w:rPr>
          <w:rFonts w:ascii="Palatino Linotype" w:hAnsi="Palatino Linotype" w:cs="Tahoma"/>
          <w:iCs/>
          <w:sz w:val="22"/>
          <w:szCs w:val="22"/>
        </w:rPr>
        <w:t>Municipios, pues tenía hasta el</w:t>
      </w:r>
      <w:r w:rsidR="00622343" w:rsidRPr="0008192D">
        <w:rPr>
          <w:rFonts w:ascii="Palatino Linotype" w:hAnsi="Palatino Linotype" w:cs="Tahoma"/>
          <w:iCs/>
          <w:sz w:val="22"/>
          <w:szCs w:val="22"/>
        </w:rPr>
        <w:t xml:space="preserve"> tres de febrero de dos mil veintiséis</w:t>
      </w:r>
      <w:r w:rsidRPr="0008192D">
        <w:rPr>
          <w:rFonts w:ascii="Palatino Linotype" w:hAnsi="Palatino Linotype" w:cs="Tahoma"/>
          <w:iCs/>
          <w:sz w:val="22"/>
          <w:szCs w:val="22"/>
        </w:rPr>
        <w:t xml:space="preserve">, para realizar dicha situación, por lo que es evidente que el agravio es </w:t>
      </w:r>
      <w:r w:rsidRPr="0008192D">
        <w:rPr>
          <w:rFonts w:ascii="Palatino Linotype" w:hAnsi="Palatino Linotype" w:cs="Tahoma"/>
          <w:b/>
          <w:bCs/>
          <w:iCs/>
          <w:sz w:val="22"/>
          <w:szCs w:val="22"/>
        </w:rPr>
        <w:t>FUNDADO</w:t>
      </w:r>
      <w:r w:rsidRPr="0008192D">
        <w:rPr>
          <w:rFonts w:ascii="Palatino Linotype" w:hAnsi="Palatino Linotype" w:cs="Tahoma"/>
          <w:iCs/>
          <w:sz w:val="22"/>
          <w:szCs w:val="22"/>
        </w:rPr>
        <w:t xml:space="preserve">. </w:t>
      </w:r>
      <w:r w:rsidR="009C787D" w:rsidRPr="0008192D">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6E4B0D5A" w14:textId="77777777" w:rsidR="00C73260" w:rsidRPr="0008192D" w:rsidRDefault="00C73260" w:rsidP="00B61B1B">
      <w:pPr>
        <w:tabs>
          <w:tab w:val="left" w:pos="4962"/>
        </w:tabs>
        <w:spacing w:line="360" w:lineRule="auto"/>
        <w:jc w:val="both"/>
        <w:rPr>
          <w:rFonts w:ascii="Palatino Linotype" w:eastAsia="Calibri" w:hAnsi="Palatino Linotype" w:cs="Tahoma"/>
          <w:sz w:val="22"/>
        </w:rPr>
      </w:pPr>
    </w:p>
    <w:p w14:paraId="3D2929D5" w14:textId="77777777" w:rsidR="003942F5" w:rsidRPr="0008192D" w:rsidRDefault="003942F5"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En ese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6F36A4F8" w14:textId="77777777" w:rsidR="003942F5" w:rsidRPr="0008192D" w:rsidRDefault="003942F5" w:rsidP="00B61B1B">
      <w:pPr>
        <w:spacing w:line="360" w:lineRule="auto"/>
        <w:jc w:val="both"/>
        <w:rPr>
          <w:rFonts w:ascii="Palatino Linotype" w:hAnsi="Palatino Linotype" w:cs="Tahoma"/>
          <w:bCs/>
          <w:iCs/>
          <w:color w:val="000000"/>
          <w:sz w:val="22"/>
          <w:szCs w:val="22"/>
        </w:rPr>
      </w:pPr>
    </w:p>
    <w:p w14:paraId="1E63C112" w14:textId="77777777" w:rsidR="003942F5" w:rsidRPr="0008192D" w:rsidRDefault="003942F5"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hAnsi="Palatino Linotype" w:cs="Tahoma"/>
          <w:bCs/>
          <w:iCs/>
          <w:color w:val="000000"/>
          <w:sz w:val="22"/>
          <w:szCs w:val="22"/>
        </w:rPr>
        <w:t xml:space="preserve">Asimismo, los artículos 4, 5 y 6, de la Ley del Trabajo de los servidores públicos del Estado y Municipios, precisa que son servidores públicos, todas las personas físicas que preste a una institución pública un trabajo personal subordinado, mediante el pago de un sueldo y que la </w:t>
      </w:r>
      <w:r w:rsidRPr="0008192D">
        <w:rPr>
          <w:rFonts w:ascii="Palatino Linotype" w:eastAsia="Palatino Linotype" w:hAnsi="Palatino Linotype" w:cs="Palatino Linotype"/>
          <w:color w:val="000000"/>
          <w:sz w:val="22"/>
          <w:szCs w:val="22"/>
          <w:lang w:eastAsia="es-MX"/>
        </w:rPr>
        <w:t>relación de trabajo entre las instituciones públicas y sus servidores públicos se entiende establecida mediante no</w:t>
      </w:r>
      <w:r w:rsidRPr="0008192D">
        <w:rPr>
          <w:rFonts w:ascii="Palatino Linotype" w:eastAsia="Palatino Linotype" w:hAnsi="Palatino Linotype" w:cs="Palatino Linotype"/>
          <w:b/>
          <w:color w:val="000000"/>
          <w:sz w:val="22"/>
          <w:szCs w:val="22"/>
          <w:lang w:eastAsia="es-MX"/>
        </w:rPr>
        <w:t>mbramiento, formato único de movimiento de personal, contrato</w:t>
      </w:r>
      <w:r w:rsidRPr="0008192D">
        <w:rPr>
          <w:rFonts w:ascii="Palatino Linotype" w:eastAsia="Palatino Linotype" w:hAnsi="Palatino Linotype" w:cs="Palatino Linotype"/>
          <w:color w:val="000000"/>
          <w:sz w:val="22"/>
          <w:szCs w:val="22"/>
          <w:lang w:eastAsia="es-MX"/>
        </w:rPr>
        <w:t xml:space="preserve"> o por cualquier otro acto que tenga como consecuencia la prestación personal subordinada del servicio y la percepción de un sueldo, además, se clasifican por servidores públicos generales </w:t>
      </w:r>
      <w:r w:rsidRPr="0008192D">
        <w:rPr>
          <w:rFonts w:ascii="Palatino Linotype" w:eastAsia="Palatino Linotype" w:hAnsi="Palatino Linotype" w:cs="Palatino Linotype"/>
          <w:color w:val="000000"/>
          <w:sz w:val="22"/>
          <w:szCs w:val="22"/>
          <w:lang w:eastAsia="es-MX"/>
        </w:rPr>
        <w:lastRenderedPageBreak/>
        <w:t>y de confianza, los cuales, de acuerdo con la duración de sus relaciones de trabajo pueden ser: por tiempo u obra determinados o por tiempo indeterminado.</w:t>
      </w:r>
    </w:p>
    <w:p w14:paraId="1743A44D" w14:textId="77777777" w:rsidR="00C73260" w:rsidRPr="0008192D" w:rsidRDefault="00C73260" w:rsidP="00B61B1B">
      <w:pPr>
        <w:tabs>
          <w:tab w:val="left" w:pos="4962"/>
        </w:tabs>
        <w:spacing w:line="360" w:lineRule="auto"/>
        <w:jc w:val="both"/>
        <w:rPr>
          <w:rFonts w:ascii="Palatino Linotype" w:eastAsia="Calibri" w:hAnsi="Palatino Linotype" w:cs="Tahoma"/>
          <w:sz w:val="22"/>
        </w:rPr>
      </w:pPr>
    </w:p>
    <w:p w14:paraId="7D6A183D" w14:textId="0C05B062" w:rsidR="003942F5" w:rsidRPr="0008192D" w:rsidRDefault="003942F5" w:rsidP="00B61B1B">
      <w:pPr>
        <w:spacing w:line="360" w:lineRule="auto"/>
        <w:jc w:val="both"/>
        <w:rPr>
          <w:rFonts w:ascii="Palatino Linotype" w:eastAsia="Calibri" w:hAnsi="Palatino Linotype" w:cs="Tahoma"/>
          <w:bCs/>
          <w:color w:val="000000"/>
          <w:sz w:val="22"/>
          <w:szCs w:val="22"/>
          <w:lang w:eastAsia="es-MX"/>
        </w:rPr>
      </w:pPr>
      <w:r w:rsidRPr="0008192D">
        <w:rPr>
          <w:rFonts w:ascii="Palatino Linotype" w:eastAsia="Calibri" w:hAnsi="Palatino Linotype" w:cs="Tahoma"/>
          <w:bCs/>
          <w:color w:val="000000"/>
          <w:sz w:val="22"/>
          <w:szCs w:val="22"/>
          <w:lang w:eastAsia="es-MX"/>
        </w:rPr>
        <w:t>Además, la Ley de Transparencia y Acceso a la Información Pública del Estado de México y Municipios ha establecido que el</w:t>
      </w:r>
      <w:r w:rsidRPr="0008192D">
        <w:rPr>
          <w:rFonts w:ascii="Palatino Linotype" w:eastAsia="Calibri" w:hAnsi="Palatino Linotype" w:cs="Tahoma"/>
          <w:color w:val="000000"/>
          <w:sz w:val="22"/>
          <w:szCs w:val="22"/>
          <w:lang w:eastAsia="es-MX"/>
        </w:rPr>
        <w:t xml:space="preserve"> nombre completo, cargo, fecha de alta en el cargo,</w:t>
      </w:r>
      <w:r w:rsidR="003344C4" w:rsidRPr="0008192D">
        <w:rPr>
          <w:rFonts w:ascii="Palatino Linotype" w:eastAsia="Calibri" w:hAnsi="Palatino Linotype" w:cs="Tahoma"/>
          <w:color w:val="000000"/>
          <w:sz w:val="22"/>
          <w:szCs w:val="22"/>
          <w:lang w:eastAsia="es-MX"/>
        </w:rPr>
        <w:t xml:space="preserve"> remuneraciones,</w:t>
      </w:r>
      <w:r w:rsidRPr="0008192D">
        <w:rPr>
          <w:rFonts w:ascii="Palatino Linotype" w:eastAsia="Calibri" w:hAnsi="Palatino Linotype" w:cs="Tahoma"/>
          <w:color w:val="000000"/>
          <w:sz w:val="22"/>
          <w:szCs w:val="22"/>
          <w:lang w:eastAsia="es-MX"/>
        </w:rPr>
        <w:t xml:space="preserve"> </w:t>
      </w:r>
      <w:r w:rsidR="003344C4" w:rsidRPr="0008192D">
        <w:rPr>
          <w:rFonts w:ascii="Palatino Linotype" w:eastAsia="Calibri" w:hAnsi="Palatino Linotype" w:cs="Tahoma"/>
          <w:color w:val="000000"/>
          <w:sz w:val="22"/>
          <w:szCs w:val="22"/>
          <w:lang w:eastAsia="es-MX"/>
        </w:rPr>
        <w:t xml:space="preserve">facultades de cada área, </w:t>
      </w:r>
      <w:r w:rsidRPr="0008192D">
        <w:rPr>
          <w:rFonts w:ascii="Palatino Linotype" w:eastAsia="Calibri" w:hAnsi="Palatino Linotype" w:cs="Tahoma"/>
          <w:bCs/>
          <w:color w:val="000000"/>
          <w:sz w:val="22"/>
          <w:szCs w:val="22"/>
          <w:lang w:eastAsia="es-MX"/>
        </w:rPr>
        <w:t>constituyen una obligación de transparencia por parte de los sujetos obligados.</w:t>
      </w:r>
    </w:p>
    <w:p w14:paraId="6A30E8F3" w14:textId="77777777" w:rsidR="003942F5" w:rsidRPr="0008192D" w:rsidRDefault="003942F5" w:rsidP="00B61B1B">
      <w:pPr>
        <w:tabs>
          <w:tab w:val="left" w:pos="4962"/>
        </w:tabs>
        <w:spacing w:line="360" w:lineRule="auto"/>
        <w:jc w:val="both"/>
        <w:rPr>
          <w:rFonts w:ascii="Palatino Linotype" w:eastAsia="Cambria" w:hAnsi="Palatino Linotype"/>
          <w:color w:val="000000"/>
          <w:sz w:val="22"/>
          <w:szCs w:val="22"/>
          <w:lang w:eastAsia="es-MX"/>
        </w:rPr>
      </w:pPr>
    </w:p>
    <w:p w14:paraId="716597CD" w14:textId="599224BB" w:rsidR="003942F5" w:rsidRPr="0008192D" w:rsidRDefault="003942F5" w:rsidP="00B61B1B">
      <w:pPr>
        <w:spacing w:line="360" w:lineRule="auto"/>
        <w:jc w:val="both"/>
        <w:rPr>
          <w:rFonts w:ascii="Palatino Linotype" w:eastAsia="Palatino Linotype" w:hAnsi="Palatino Linotype" w:cs="Palatino Linotype"/>
          <w:bCs/>
          <w:color w:val="000000"/>
          <w:sz w:val="22"/>
          <w:szCs w:val="22"/>
          <w:lang w:eastAsia="es-MX"/>
        </w:rPr>
      </w:pPr>
      <w:r w:rsidRPr="0008192D">
        <w:rPr>
          <w:rFonts w:ascii="Palatino Linotype" w:eastAsia="Calibri" w:hAnsi="Palatino Linotype"/>
          <w:bCs/>
          <w:iCs/>
          <w:color w:val="000000"/>
          <w:sz w:val="22"/>
          <w:szCs w:val="22"/>
          <w:lang w:val="es-ES" w:eastAsia="es-MX"/>
        </w:rPr>
        <w:t>En ese contexto</w:t>
      </w:r>
      <w:r w:rsidR="003344C4" w:rsidRPr="0008192D">
        <w:rPr>
          <w:rFonts w:ascii="Palatino Linotype" w:eastAsia="Calibri" w:hAnsi="Palatino Linotype"/>
          <w:bCs/>
          <w:iCs/>
          <w:color w:val="000000"/>
          <w:sz w:val="22"/>
          <w:szCs w:val="22"/>
          <w:lang w:val="es-ES" w:eastAsia="es-MX"/>
        </w:rPr>
        <w:t>, el artículo 92, fracción III,</w:t>
      </w:r>
      <w:r w:rsidRPr="0008192D">
        <w:rPr>
          <w:rFonts w:ascii="Palatino Linotype" w:eastAsia="Calibri" w:hAnsi="Palatino Linotype"/>
          <w:bCs/>
          <w:iCs/>
          <w:color w:val="000000"/>
          <w:sz w:val="22"/>
          <w:szCs w:val="22"/>
          <w:lang w:val="es-ES" w:eastAsia="es-MX"/>
        </w:rPr>
        <w:t xml:space="preserve"> VII</w:t>
      </w:r>
      <w:r w:rsidR="003344C4" w:rsidRPr="0008192D">
        <w:rPr>
          <w:rFonts w:ascii="Palatino Linotype" w:eastAsia="Calibri" w:hAnsi="Palatino Linotype"/>
          <w:bCs/>
          <w:iCs/>
          <w:color w:val="000000"/>
          <w:sz w:val="22"/>
          <w:szCs w:val="22"/>
          <w:lang w:val="es-ES" w:eastAsia="es-MX"/>
        </w:rPr>
        <w:t xml:space="preserve"> y VIII A</w:t>
      </w:r>
      <w:r w:rsidRPr="0008192D">
        <w:rPr>
          <w:rFonts w:ascii="Palatino Linotype" w:eastAsia="Calibri" w:hAnsi="Palatino Linotype"/>
          <w:bCs/>
          <w:iCs/>
          <w:color w:val="000000"/>
          <w:sz w:val="22"/>
          <w:szCs w:val="22"/>
          <w:lang w:val="es-ES" w:eastAsia="es-MX"/>
        </w:rPr>
        <w:t>, de la Ley de Transparencia y Acceso a la Información Pública del Estado de México y Municipios, establece que los Sujetos Obligados tienen la obligación de poner a disposición del público de manera permanente y actualizada, la información de los servidores públicos, tales como, nombre, cargo</w:t>
      </w:r>
      <w:r w:rsidR="003344C4" w:rsidRPr="0008192D">
        <w:rPr>
          <w:rFonts w:ascii="Palatino Linotype" w:eastAsia="Palatino Linotype" w:hAnsi="Palatino Linotype" w:cs="Palatino Linotype"/>
          <w:bCs/>
          <w:color w:val="000000"/>
          <w:sz w:val="22"/>
          <w:szCs w:val="22"/>
          <w:lang w:eastAsia="es-MX"/>
        </w:rPr>
        <w:t>, fecha de alta en el cargo, facultades de cada área y remuneraciones brutas y netas.</w:t>
      </w:r>
    </w:p>
    <w:p w14:paraId="0AD3E670" w14:textId="77777777" w:rsidR="009B09DD" w:rsidRPr="0008192D" w:rsidRDefault="009B09DD" w:rsidP="00B61B1B">
      <w:pPr>
        <w:spacing w:line="360" w:lineRule="auto"/>
        <w:jc w:val="both"/>
        <w:rPr>
          <w:rFonts w:ascii="Palatino Linotype" w:eastAsia="Palatino Linotype" w:hAnsi="Palatino Linotype" w:cs="Palatino Linotype"/>
          <w:bCs/>
          <w:color w:val="000000"/>
          <w:sz w:val="22"/>
          <w:szCs w:val="22"/>
          <w:lang w:eastAsia="es-MX"/>
        </w:rPr>
      </w:pPr>
    </w:p>
    <w:p w14:paraId="7E3C0D62" w14:textId="7B72F838" w:rsidR="009B09DD" w:rsidRPr="0008192D" w:rsidRDefault="009B09DD" w:rsidP="00B61B1B">
      <w:pPr>
        <w:spacing w:line="360" w:lineRule="auto"/>
        <w:jc w:val="both"/>
        <w:rPr>
          <w:rFonts w:ascii="Palatino Linotype" w:eastAsia="Palatino Linotype" w:hAnsi="Palatino Linotype" w:cs="Palatino Linotype"/>
          <w:bCs/>
          <w:color w:val="000000"/>
          <w:sz w:val="22"/>
          <w:szCs w:val="22"/>
          <w:lang w:eastAsia="es-MX"/>
        </w:rPr>
      </w:pPr>
      <w:r w:rsidRPr="0008192D">
        <w:rPr>
          <w:rFonts w:ascii="Palatino Linotype" w:eastAsia="Palatino Linotype" w:hAnsi="Palatino Linotype" w:cs="Palatino Linotype"/>
          <w:bCs/>
          <w:color w:val="000000"/>
          <w:sz w:val="22"/>
          <w:szCs w:val="22"/>
          <w:lang w:eastAsia="es-MX"/>
        </w:rPr>
        <w:t>Ahora bien, de conformidad con el Manual de Organización del Instituto Municipal de Cultura Física y Deporte de Tepotzotlán, vigente, precisa que, la Dirección de Administración y Finanzas a través del Departamento de Recursos Humanos se encargará de realizar el reclutamiento y la selección del personal de nuevo ingreso, vigilando el cumplimiento de los perfiles requeridos para cada puesto y la documentación que lo sustente, integrar y resguardar los expedientes de los servidores públicos municipales y vigilar la operación del sistema de administración de sueldos, así como coordinar y supervisar el proceso de pagos al personal.</w:t>
      </w:r>
    </w:p>
    <w:p w14:paraId="4B26FAE6" w14:textId="77777777" w:rsidR="00F14BA9" w:rsidRPr="0008192D" w:rsidRDefault="00F14BA9" w:rsidP="00B61B1B">
      <w:pPr>
        <w:spacing w:line="360" w:lineRule="auto"/>
        <w:jc w:val="both"/>
        <w:rPr>
          <w:rFonts w:ascii="Palatino Linotype" w:hAnsi="Palatino Linotype" w:cs="Tahoma"/>
          <w:bCs/>
          <w:iCs/>
          <w:color w:val="000000"/>
          <w:sz w:val="22"/>
          <w:szCs w:val="22"/>
        </w:rPr>
      </w:pPr>
    </w:p>
    <w:p w14:paraId="18653EA4" w14:textId="42863E3C" w:rsidR="009B09DD" w:rsidRPr="0008192D" w:rsidRDefault="00F14BA9"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8192D">
        <w:rPr>
          <w:rFonts w:ascii="Palatino Linotype" w:hAnsi="Palatino Linotype" w:cs="Tahoma"/>
          <w:bCs/>
          <w:iCs/>
          <w:color w:val="000000"/>
          <w:sz w:val="22"/>
          <w:szCs w:val="22"/>
        </w:rPr>
        <w:t xml:space="preserve">De tales circunstancias, se logra vislumbrar que la pretensión de la persona Recurrente es obtener, </w:t>
      </w:r>
      <w:r w:rsidR="009B09DD" w:rsidRPr="0008192D">
        <w:rPr>
          <w:rFonts w:ascii="Palatino Linotype" w:eastAsia="Calibri" w:hAnsi="Palatino Linotype" w:cs="Tahoma"/>
          <w:color w:val="000000"/>
          <w:sz w:val="22"/>
          <w:szCs w:val="22"/>
          <w:lang w:val="es-ES" w:eastAsia="es-MX"/>
        </w:rPr>
        <w:t>de todo el personal adscrito a la Dirección d</w:t>
      </w:r>
      <w:r w:rsidR="0070179A" w:rsidRPr="0008192D">
        <w:rPr>
          <w:rFonts w:ascii="Palatino Linotype" w:eastAsia="Calibri" w:hAnsi="Palatino Linotype" w:cs="Tahoma"/>
          <w:color w:val="000000"/>
          <w:sz w:val="22"/>
          <w:szCs w:val="22"/>
          <w:lang w:val="es-ES" w:eastAsia="es-MX"/>
        </w:rPr>
        <w:t>e Cultura Física y Deporte, al doce de enero de dos mil veintiséis,</w:t>
      </w:r>
      <w:r w:rsidR="009B09DD" w:rsidRPr="0008192D">
        <w:rPr>
          <w:rFonts w:ascii="Palatino Linotype" w:eastAsia="Calibri" w:hAnsi="Palatino Linotype" w:cs="Tahoma"/>
          <w:color w:val="000000"/>
          <w:sz w:val="22"/>
          <w:szCs w:val="22"/>
          <w:lang w:val="es-ES" w:eastAsia="es-MX"/>
        </w:rPr>
        <w:t xml:space="preserve"> lo siguiente:</w:t>
      </w:r>
    </w:p>
    <w:p w14:paraId="7F20E254" w14:textId="77777777" w:rsidR="009B09DD" w:rsidRPr="0008192D" w:rsidRDefault="009B09DD"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B97BF08"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lastRenderedPageBreak/>
        <w:t>Nombre completo;</w:t>
      </w:r>
    </w:p>
    <w:p w14:paraId="77885BF6"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Puesto;</w:t>
      </w:r>
    </w:p>
    <w:p w14:paraId="453CE633"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Funciones;</w:t>
      </w:r>
    </w:p>
    <w:p w14:paraId="4C5819DA"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Tipo de contratación;</w:t>
      </w:r>
    </w:p>
    <w:p w14:paraId="6AE4AC8A"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Remuneraciones, y</w:t>
      </w:r>
    </w:p>
    <w:p w14:paraId="61BC1CFF" w14:textId="77777777" w:rsidR="009B09DD" w:rsidRPr="0008192D" w:rsidRDefault="009B09DD" w:rsidP="00B61B1B">
      <w:pPr>
        <w:pStyle w:val="Prrafodelista"/>
        <w:numPr>
          <w:ilvl w:val="0"/>
          <w:numId w:val="7"/>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Fundamento legal del cargo.</w:t>
      </w:r>
    </w:p>
    <w:p w14:paraId="43D05D04" w14:textId="77777777" w:rsidR="00F14BA9" w:rsidRPr="0008192D" w:rsidRDefault="00F14BA9" w:rsidP="00B61B1B">
      <w:pPr>
        <w:spacing w:line="360" w:lineRule="auto"/>
        <w:jc w:val="both"/>
        <w:rPr>
          <w:rFonts w:ascii="Palatino Linotype" w:hAnsi="Palatino Linotype" w:cs="Tahoma"/>
          <w:bCs/>
          <w:iCs/>
          <w:color w:val="000000"/>
          <w:sz w:val="22"/>
          <w:szCs w:val="22"/>
        </w:rPr>
      </w:pPr>
    </w:p>
    <w:p w14:paraId="2B8D3720" w14:textId="0134A425" w:rsidR="00F14BA9" w:rsidRPr="0008192D" w:rsidRDefault="00F14BA9"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Establecida dicha circunstancia, de las constancias que obran en el expediente electrónico, se advierte que el Sujeto Obligado turno </w:t>
      </w:r>
      <w:r w:rsidR="00042863" w:rsidRPr="0008192D">
        <w:rPr>
          <w:rFonts w:ascii="Palatino Linotype" w:hAnsi="Palatino Linotype" w:cs="Tahoma"/>
          <w:bCs/>
          <w:iCs/>
          <w:color w:val="000000"/>
          <w:sz w:val="22"/>
          <w:szCs w:val="22"/>
        </w:rPr>
        <w:t>la solicitud de información a la Dirección de Administración y Finanzas, Departamento de Recursos Humanos</w:t>
      </w:r>
      <w:r w:rsidRPr="0008192D">
        <w:rPr>
          <w:rFonts w:ascii="Palatino Linotype" w:hAnsi="Palatino Linotype" w:cs="Tahoma"/>
          <w:bCs/>
          <w:iCs/>
          <w:color w:val="000000"/>
          <w:sz w:val="22"/>
          <w:szCs w:val="22"/>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38883D7" w14:textId="77777777" w:rsidR="00F14BA9" w:rsidRPr="0008192D" w:rsidRDefault="00F14BA9" w:rsidP="00B61B1B">
      <w:pPr>
        <w:spacing w:line="360" w:lineRule="auto"/>
        <w:jc w:val="both"/>
        <w:rPr>
          <w:rFonts w:ascii="Palatino Linotype" w:hAnsi="Palatino Linotype" w:cs="Tahoma"/>
          <w:bCs/>
          <w:iCs/>
          <w:color w:val="000000"/>
          <w:sz w:val="22"/>
          <w:szCs w:val="22"/>
        </w:rPr>
      </w:pPr>
    </w:p>
    <w:p w14:paraId="0736B84F" w14:textId="0534795C" w:rsidR="00F14BA9" w:rsidRPr="0008192D" w:rsidRDefault="00F14BA9"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Así y de lo plasmado en párrafos anteriores, se logra</w:t>
      </w:r>
      <w:r w:rsidR="00042863" w:rsidRPr="0008192D">
        <w:rPr>
          <w:rFonts w:ascii="Palatino Linotype" w:hAnsi="Palatino Linotype" w:cs="Tahoma"/>
          <w:bCs/>
          <w:iCs/>
          <w:color w:val="000000"/>
          <w:sz w:val="22"/>
          <w:szCs w:val="22"/>
        </w:rPr>
        <w:t xml:space="preserve"> colegir que el Sujeto Obligado</w:t>
      </w:r>
      <w:r w:rsidR="005F46FB" w:rsidRPr="0008192D">
        <w:rPr>
          <w:rFonts w:ascii="Palatino Linotype" w:hAnsi="Palatino Linotype" w:cs="Tahoma"/>
          <w:bCs/>
          <w:iCs/>
          <w:color w:val="000000"/>
          <w:sz w:val="22"/>
          <w:szCs w:val="22"/>
        </w:rPr>
        <w:t xml:space="preserve"> </w:t>
      </w:r>
      <w:r w:rsidRPr="0008192D">
        <w:rPr>
          <w:rFonts w:ascii="Palatino Linotype" w:hAnsi="Palatino Linotype" w:cs="Tahoma"/>
          <w:bCs/>
          <w:iCs/>
          <w:color w:val="000000"/>
          <w:sz w:val="22"/>
          <w:szCs w:val="22"/>
        </w:rPr>
        <w:t>cumplió con el procedimiento de búsqueda establecido en el artículo 162 de la Ley de Transparencia y Acceso a la Información Pública del Estado de Mé</w:t>
      </w:r>
      <w:r w:rsidR="00042863" w:rsidRPr="0008192D">
        <w:rPr>
          <w:rFonts w:ascii="Palatino Linotype" w:hAnsi="Palatino Linotype" w:cs="Tahoma"/>
          <w:bCs/>
          <w:iCs/>
          <w:color w:val="000000"/>
          <w:sz w:val="22"/>
          <w:szCs w:val="22"/>
        </w:rPr>
        <w:t>xico y Municipios, toda vez que</w:t>
      </w:r>
      <w:r w:rsidR="005F46FB" w:rsidRPr="0008192D">
        <w:rPr>
          <w:rFonts w:ascii="Palatino Linotype" w:hAnsi="Palatino Linotype" w:cs="Tahoma"/>
          <w:bCs/>
          <w:iCs/>
          <w:color w:val="000000"/>
          <w:sz w:val="22"/>
          <w:szCs w:val="22"/>
        </w:rPr>
        <w:t xml:space="preserve"> </w:t>
      </w:r>
      <w:r w:rsidRPr="0008192D">
        <w:rPr>
          <w:rFonts w:ascii="Palatino Linotype" w:hAnsi="Palatino Linotype" w:cs="Tahoma"/>
          <w:bCs/>
          <w:iCs/>
          <w:color w:val="000000"/>
          <w:sz w:val="22"/>
          <w:szCs w:val="22"/>
        </w:rPr>
        <w:t xml:space="preserve">turno la solicitud de información a todas </w:t>
      </w:r>
      <w:r w:rsidR="005F46FB" w:rsidRPr="0008192D">
        <w:rPr>
          <w:rFonts w:ascii="Palatino Linotype" w:hAnsi="Palatino Linotype" w:cs="Tahoma"/>
          <w:bCs/>
          <w:iCs/>
          <w:color w:val="000000"/>
          <w:sz w:val="22"/>
          <w:szCs w:val="22"/>
        </w:rPr>
        <w:t>las áreas compete</w:t>
      </w:r>
      <w:r w:rsidR="00042863" w:rsidRPr="0008192D">
        <w:rPr>
          <w:rFonts w:ascii="Palatino Linotype" w:hAnsi="Palatino Linotype" w:cs="Tahoma"/>
          <w:bCs/>
          <w:iCs/>
          <w:color w:val="000000"/>
          <w:sz w:val="22"/>
          <w:szCs w:val="22"/>
        </w:rPr>
        <w:t>ntes de conocer la información.</w:t>
      </w:r>
      <w:r w:rsidR="00E162FA" w:rsidRPr="0008192D">
        <w:rPr>
          <w:rFonts w:ascii="Palatino Linotype" w:hAnsi="Palatino Linotype" w:cs="Tahoma"/>
          <w:bCs/>
          <w:iCs/>
          <w:color w:val="000000"/>
          <w:sz w:val="22"/>
          <w:szCs w:val="22"/>
        </w:rPr>
        <w:t xml:space="preserve"> </w:t>
      </w:r>
      <w:r w:rsidR="00B7440F" w:rsidRPr="0008192D">
        <w:rPr>
          <w:rFonts w:ascii="Palatino Linotype" w:hAnsi="Palatino Linotype" w:cs="Tahoma"/>
          <w:bCs/>
          <w:iCs/>
          <w:color w:val="000000"/>
          <w:sz w:val="22"/>
          <w:szCs w:val="22"/>
        </w:rPr>
        <w:t>Ahora bien, resulta necesario realizar un estudio por puntos, conforme a lo siguiente:</w:t>
      </w:r>
    </w:p>
    <w:p w14:paraId="4364449C"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047FDAA1" w14:textId="37F3121A" w:rsidR="00B7440F" w:rsidRPr="0008192D" w:rsidRDefault="00B7440F" w:rsidP="00B61B1B">
      <w:pPr>
        <w:spacing w:line="360" w:lineRule="auto"/>
        <w:jc w:val="both"/>
        <w:rPr>
          <w:rFonts w:ascii="Palatino Linotype" w:hAnsi="Palatino Linotype" w:cs="Tahoma"/>
          <w:b/>
          <w:bCs/>
          <w:iCs/>
          <w:color w:val="000000"/>
          <w:sz w:val="22"/>
          <w:szCs w:val="22"/>
        </w:rPr>
      </w:pPr>
      <w:r w:rsidRPr="0008192D">
        <w:rPr>
          <w:rFonts w:ascii="Palatino Linotype" w:hAnsi="Palatino Linotype" w:cs="Tahoma"/>
          <w:b/>
          <w:bCs/>
          <w:iCs/>
          <w:color w:val="000000"/>
          <w:sz w:val="22"/>
          <w:szCs w:val="22"/>
        </w:rPr>
        <w:t>Del punto 1, 2 y 3</w:t>
      </w:r>
    </w:p>
    <w:p w14:paraId="1C8307D1" w14:textId="77777777" w:rsidR="00497801" w:rsidRPr="0008192D" w:rsidRDefault="00497801" w:rsidP="00B61B1B">
      <w:pPr>
        <w:spacing w:line="360" w:lineRule="auto"/>
        <w:jc w:val="both"/>
        <w:rPr>
          <w:rFonts w:ascii="Palatino Linotype" w:hAnsi="Palatino Linotype" w:cs="Tahoma"/>
          <w:bCs/>
          <w:iCs/>
          <w:color w:val="000000"/>
          <w:sz w:val="22"/>
          <w:szCs w:val="22"/>
        </w:rPr>
      </w:pPr>
    </w:p>
    <w:p w14:paraId="313CB814" w14:textId="4F2A0AB4" w:rsidR="00B7440F" w:rsidRPr="0008192D" w:rsidRDefault="00B7440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lastRenderedPageBreak/>
        <w:t xml:space="preserve">En </w:t>
      </w:r>
      <w:r w:rsidR="002D66A2" w:rsidRPr="0008192D">
        <w:rPr>
          <w:rFonts w:ascii="Palatino Linotype" w:hAnsi="Palatino Linotype" w:cs="Tahoma"/>
          <w:bCs/>
          <w:iCs/>
          <w:color w:val="000000"/>
          <w:sz w:val="22"/>
          <w:szCs w:val="22"/>
        </w:rPr>
        <w:t>Informe Justificado</w:t>
      </w:r>
      <w:r w:rsidR="00497801" w:rsidRPr="0008192D">
        <w:rPr>
          <w:rFonts w:ascii="Palatino Linotype" w:hAnsi="Palatino Linotype" w:cs="Tahoma"/>
          <w:bCs/>
          <w:iCs/>
          <w:color w:val="000000"/>
          <w:sz w:val="22"/>
          <w:szCs w:val="22"/>
        </w:rPr>
        <w:t>, la</w:t>
      </w:r>
      <w:r w:rsidR="002D66A2" w:rsidRPr="0008192D">
        <w:rPr>
          <w:rFonts w:ascii="Palatino Linotype" w:hAnsi="Palatino Linotype" w:cs="Tahoma"/>
          <w:bCs/>
          <w:iCs/>
          <w:color w:val="000000"/>
          <w:sz w:val="22"/>
          <w:szCs w:val="22"/>
        </w:rPr>
        <w:t xml:space="preserve"> Encargada de Recursos Humanos entregó un cuadro que contiene nombre completo, cargo y sueldo y mencionó las funciones que realiza</w:t>
      </w:r>
      <w:r w:rsidR="00B61B1B" w:rsidRPr="0008192D">
        <w:rPr>
          <w:rFonts w:ascii="Palatino Linotype" w:hAnsi="Palatino Linotype" w:cs="Tahoma"/>
          <w:bCs/>
          <w:iCs/>
          <w:color w:val="000000"/>
          <w:sz w:val="22"/>
          <w:szCs w:val="22"/>
        </w:rPr>
        <w:t>ban</w:t>
      </w:r>
      <w:r w:rsidR="002D66A2" w:rsidRPr="0008192D">
        <w:rPr>
          <w:rFonts w:ascii="Palatino Linotype" w:hAnsi="Palatino Linotype" w:cs="Tahoma"/>
          <w:bCs/>
          <w:iCs/>
          <w:color w:val="000000"/>
          <w:sz w:val="22"/>
          <w:szCs w:val="22"/>
        </w:rPr>
        <w:t xml:space="preserve"> de acuerdo al car</w:t>
      </w:r>
      <w:r w:rsidRPr="0008192D">
        <w:rPr>
          <w:rFonts w:ascii="Palatino Linotype" w:hAnsi="Palatino Linotype" w:cs="Tahoma"/>
          <w:bCs/>
          <w:iCs/>
          <w:color w:val="000000"/>
          <w:sz w:val="22"/>
          <w:szCs w:val="22"/>
        </w:rPr>
        <w:t>go y al Manual de Organización</w:t>
      </w:r>
      <w:r w:rsidR="002D66A2" w:rsidRPr="0008192D">
        <w:rPr>
          <w:rFonts w:ascii="Palatino Linotype" w:hAnsi="Palatino Linotype" w:cs="Tahoma"/>
          <w:bCs/>
          <w:iCs/>
          <w:color w:val="000000"/>
          <w:sz w:val="22"/>
          <w:szCs w:val="22"/>
        </w:rPr>
        <w:t xml:space="preserve">, </w:t>
      </w:r>
      <w:r w:rsidRPr="0008192D">
        <w:rPr>
          <w:rFonts w:ascii="Palatino Linotype" w:hAnsi="Palatino Linotype" w:cs="Tahoma"/>
          <w:bCs/>
          <w:iCs/>
          <w:color w:val="000000"/>
          <w:sz w:val="22"/>
          <w:szCs w:val="22"/>
        </w:rPr>
        <w:t>como se muestra en los extractos siguientes:</w:t>
      </w:r>
    </w:p>
    <w:p w14:paraId="300F44AA"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54C9FD1B" w14:textId="69B5904F" w:rsidR="00B7440F" w:rsidRPr="0008192D" w:rsidRDefault="00B7440F" w:rsidP="00B61B1B">
      <w:pPr>
        <w:spacing w:line="360" w:lineRule="auto"/>
        <w:jc w:val="center"/>
        <w:rPr>
          <w:rFonts w:ascii="Palatino Linotype" w:hAnsi="Palatino Linotype" w:cs="Tahoma"/>
          <w:bCs/>
          <w:iCs/>
          <w:color w:val="000000"/>
          <w:sz w:val="22"/>
          <w:szCs w:val="22"/>
        </w:rPr>
      </w:pPr>
      <w:r w:rsidRPr="0008192D">
        <w:rPr>
          <w:rFonts w:ascii="Palatino Linotype" w:hAnsi="Palatino Linotype" w:cs="Tahoma"/>
          <w:bCs/>
          <w:iCs/>
          <w:noProof/>
          <w:color w:val="000000"/>
          <w:sz w:val="22"/>
          <w:szCs w:val="22"/>
          <w:lang w:eastAsia="es-MX"/>
        </w:rPr>
        <w:drawing>
          <wp:inline distT="0" distB="0" distL="0" distR="0" wp14:anchorId="756E0D33" wp14:editId="560EDC9D">
            <wp:extent cx="5742940" cy="17094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208CD9.tmp"/>
                    <pic:cNvPicPr/>
                  </pic:nvPicPr>
                  <pic:blipFill>
                    <a:blip r:embed="rId10">
                      <a:extLst>
                        <a:ext uri="{28A0092B-C50C-407E-A947-70E740481C1C}">
                          <a14:useLocalDpi xmlns:a14="http://schemas.microsoft.com/office/drawing/2010/main" val="0"/>
                        </a:ext>
                      </a:extLst>
                    </a:blip>
                    <a:stretch>
                      <a:fillRect/>
                    </a:stretch>
                  </pic:blipFill>
                  <pic:spPr>
                    <a:xfrm>
                      <a:off x="0" y="0"/>
                      <a:ext cx="5742940" cy="1709420"/>
                    </a:xfrm>
                    <a:prstGeom prst="rect">
                      <a:avLst/>
                    </a:prstGeom>
                  </pic:spPr>
                </pic:pic>
              </a:graphicData>
            </a:graphic>
          </wp:inline>
        </w:drawing>
      </w:r>
    </w:p>
    <w:p w14:paraId="0C93413F"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13324828" w14:textId="22E039A4" w:rsidR="00B7440F" w:rsidRPr="0008192D" w:rsidRDefault="00B7440F" w:rsidP="00B61B1B">
      <w:pPr>
        <w:spacing w:line="360" w:lineRule="auto"/>
        <w:jc w:val="center"/>
        <w:rPr>
          <w:rFonts w:ascii="Palatino Linotype" w:hAnsi="Palatino Linotype" w:cs="Tahoma"/>
          <w:bCs/>
          <w:iCs/>
          <w:color w:val="000000"/>
          <w:sz w:val="22"/>
          <w:szCs w:val="22"/>
        </w:rPr>
      </w:pPr>
      <w:r w:rsidRPr="0008192D">
        <w:rPr>
          <w:rFonts w:ascii="Palatino Linotype" w:hAnsi="Palatino Linotype" w:cs="Tahoma"/>
          <w:bCs/>
          <w:iCs/>
          <w:noProof/>
          <w:color w:val="000000"/>
          <w:sz w:val="22"/>
          <w:szCs w:val="22"/>
          <w:lang w:eastAsia="es-MX"/>
        </w:rPr>
        <w:drawing>
          <wp:inline distT="0" distB="0" distL="0" distR="0" wp14:anchorId="0F0FFF34" wp14:editId="6BD13632">
            <wp:extent cx="4686300" cy="15648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20E9CF.tmp"/>
                    <pic:cNvPicPr/>
                  </pic:nvPicPr>
                  <pic:blipFill>
                    <a:blip r:embed="rId11">
                      <a:extLst>
                        <a:ext uri="{28A0092B-C50C-407E-A947-70E740481C1C}">
                          <a14:useLocalDpi xmlns:a14="http://schemas.microsoft.com/office/drawing/2010/main" val="0"/>
                        </a:ext>
                      </a:extLst>
                    </a:blip>
                    <a:stretch>
                      <a:fillRect/>
                    </a:stretch>
                  </pic:blipFill>
                  <pic:spPr>
                    <a:xfrm>
                      <a:off x="0" y="0"/>
                      <a:ext cx="4723850" cy="1577385"/>
                    </a:xfrm>
                    <a:prstGeom prst="rect">
                      <a:avLst/>
                    </a:prstGeom>
                  </pic:spPr>
                </pic:pic>
              </a:graphicData>
            </a:graphic>
          </wp:inline>
        </w:drawing>
      </w:r>
    </w:p>
    <w:p w14:paraId="10774078" w14:textId="7E460FB7" w:rsidR="00B7440F" w:rsidRPr="0008192D" w:rsidRDefault="00B7440F" w:rsidP="00B61B1B">
      <w:pPr>
        <w:spacing w:line="360" w:lineRule="auto"/>
        <w:jc w:val="center"/>
        <w:rPr>
          <w:rFonts w:ascii="Palatino Linotype" w:hAnsi="Palatino Linotype" w:cs="Tahoma"/>
          <w:bCs/>
          <w:iCs/>
          <w:color w:val="000000"/>
          <w:sz w:val="22"/>
          <w:szCs w:val="22"/>
        </w:rPr>
      </w:pPr>
      <w:r w:rsidRPr="0008192D">
        <w:rPr>
          <w:rFonts w:ascii="Palatino Linotype" w:hAnsi="Palatino Linotype" w:cs="Tahoma"/>
          <w:bCs/>
          <w:iCs/>
          <w:noProof/>
          <w:color w:val="000000"/>
          <w:sz w:val="22"/>
          <w:szCs w:val="22"/>
          <w:lang w:eastAsia="es-MX"/>
        </w:rPr>
        <w:drawing>
          <wp:inline distT="0" distB="0" distL="0" distR="0" wp14:anchorId="60D5E381" wp14:editId="3563D01B">
            <wp:extent cx="4676775" cy="15641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2030BD.tmp"/>
                    <pic:cNvPicPr/>
                  </pic:nvPicPr>
                  <pic:blipFill>
                    <a:blip r:embed="rId12">
                      <a:extLst>
                        <a:ext uri="{28A0092B-C50C-407E-A947-70E740481C1C}">
                          <a14:useLocalDpi xmlns:a14="http://schemas.microsoft.com/office/drawing/2010/main" val="0"/>
                        </a:ext>
                      </a:extLst>
                    </a:blip>
                    <a:stretch>
                      <a:fillRect/>
                    </a:stretch>
                  </pic:blipFill>
                  <pic:spPr>
                    <a:xfrm>
                      <a:off x="0" y="0"/>
                      <a:ext cx="4724921" cy="1580294"/>
                    </a:xfrm>
                    <a:prstGeom prst="rect">
                      <a:avLst/>
                    </a:prstGeom>
                  </pic:spPr>
                </pic:pic>
              </a:graphicData>
            </a:graphic>
          </wp:inline>
        </w:drawing>
      </w:r>
    </w:p>
    <w:p w14:paraId="5133732D" w14:textId="1C0B27ED" w:rsidR="00B7440F" w:rsidRPr="0008192D" w:rsidRDefault="00B7440F" w:rsidP="00B61B1B">
      <w:pPr>
        <w:spacing w:line="360" w:lineRule="auto"/>
        <w:jc w:val="center"/>
        <w:rPr>
          <w:rFonts w:ascii="Palatino Linotype" w:hAnsi="Palatino Linotype" w:cs="Tahoma"/>
          <w:bCs/>
          <w:iCs/>
          <w:color w:val="000000"/>
          <w:sz w:val="22"/>
          <w:szCs w:val="22"/>
        </w:rPr>
      </w:pPr>
      <w:r w:rsidRPr="0008192D">
        <w:rPr>
          <w:rFonts w:ascii="Palatino Linotype" w:hAnsi="Palatino Linotype" w:cs="Tahoma"/>
          <w:bCs/>
          <w:iCs/>
          <w:noProof/>
          <w:color w:val="000000"/>
          <w:sz w:val="22"/>
          <w:szCs w:val="22"/>
          <w:lang w:eastAsia="es-MX"/>
        </w:rPr>
        <w:lastRenderedPageBreak/>
        <w:drawing>
          <wp:inline distT="0" distB="0" distL="0" distR="0" wp14:anchorId="73076019" wp14:editId="6D3326C3">
            <wp:extent cx="4657725" cy="1347208"/>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07E51.tmp"/>
                    <pic:cNvPicPr/>
                  </pic:nvPicPr>
                  <pic:blipFill>
                    <a:blip r:embed="rId13">
                      <a:extLst>
                        <a:ext uri="{28A0092B-C50C-407E-A947-70E740481C1C}">
                          <a14:useLocalDpi xmlns:a14="http://schemas.microsoft.com/office/drawing/2010/main" val="0"/>
                        </a:ext>
                      </a:extLst>
                    </a:blip>
                    <a:stretch>
                      <a:fillRect/>
                    </a:stretch>
                  </pic:blipFill>
                  <pic:spPr>
                    <a:xfrm>
                      <a:off x="0" y="0"/>
                      <a:ext cx="4692522" cy="1357273"/>
                    </a:xfrm>
                    <a:prstGeom prst="rect">
                      <a:avLst/>
                    </a:prstGeom>
                  </pic:spPr>
                </pic:pic>
              </a:graphicData>
            </a:graphic>
          </wp:inline>
        </w:drawing>
      </w:r>
    </w:p>
    <w:p w14:paraId="5E62EA7E"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362052AA" w14:textId="1B7A362A" w:rsidR="00B7440F" w:rsidRPr="0008192D" w:rsidRDefault="00B7440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De lo anterior, se logra vislumbrar, que el Sujeto Obligado realizó una búsqueda exhaustiva y proporcionó el nombre completo, cargo y funciones del personal adscrito a la Dirección de Cultura Física y Deporte, que obraba en sus archivos a la fecha de la solicitud;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1007F2"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2F0D8DA1" w14:textId="77777777" w:rsidR="00B7440F" w:rsidRPr="0008192D" w:rsidRDefault="00B7440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35FF349A"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3A7CAF77" w14:textId="1C8F148D" w:rsidR="00B7440F" w:rsidRPr="0008192D" w:rsidRDefault="00B7440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w:t>
      </w:r>
      <w:r w:rsidRPr="0008192D">
        <w:rPr>
          <w:rFonts w:ascii="Palatino Linotype" w:hAnsi="Palatino Linotype" w:cs="Tahoma"/>
          <w:bCs/>
          <w:iCs/>
          <w:color w:val="000000"/>
          <w:sz w:val="22"/>
          <w:szCs w:val="22"/>
        </w:rPr>
        <w:lastRenderedPageBreak/>
        <w:t>aconteció pues proporcionó el nombre completo, cargo y funciones, por lo que se valida la respuesta.</w:t>
      </w:r>
    </w:p>
    <w:p w14:paraId="38142630" w14:textId="77777777" w:rsidR="00B7440F" w:rsidRPr="0008192D" w:rsidRDefault="00B7440F" w:rsidP="00B61B1B">
      <w:pPr>
        <w:spacing w:line="360" w:lineRule="auto"/>
        <w:jc w:val="both"/>
        <w:rPr>
          <w:rFonts w:ascii="Palatino Linotype" w:hAnsi="Palatino Linotype" w:cs="Tahoma"/>
          <w:bCs/>
          <w:iCs/>
          <w:color w:val="000000"/>
          <w:sz w:val="22"/>
          <w:szCs w:val="22"/>
        </w:rPr>
      </w:pPr>
    </w:p>
    <w:p w14:paraId="7809C56B" w14:textId="5E1283AE" w:rsidR="00B7440F" w:rsidRPr="0008192D" w:rsidRDefault="00B7440F" w:rsidP="00B61B1B">
      <w:pPr>
        <w:spacing w:line="360" w:lineRule="auto"/>
        <w:jc w:val="both"/>
        <w:rPr>
          <w:rFonts w:ascii="Palatino Linotype" w:hAnsi="Palatino Linotype" w:cs="Tahoma"/>
          <w:b/>
          <w:bCs/>
          <w:iCs/>
          <w:color w:val="000000"/>
          <w:sz w:val="22"/>
          <w:szCs w:val="22"/>
        </w:rPr>
      </w:pPr>
      <w:r w:rsidRPr="0008192D">
        <w:rPr>
          <w:rFonts w:ascii="Palatino Linotype" w:hAnsi="Palatino Linotype" w:cs="Tahoma"/>
          <w:b/>
          <w:bCs/>
          <w:iCs/>
          <w:color w:val="000000"/>
          <w:sz w:val="22"/>
          <w:szCs w:val="22"/>
        </w:rPr>
        <w:t>Del punto 5</w:t>
      </w:r>
    </w:p>
    <w:p w14:paraId="26B49623" w14:textId="77777777" w:rsidR="002D66A2" w:rsidRPr="0008192D" w:rsidRDefault="002D66A2" w:rsidP="00B61B1B">
      <w:pPr>
        <w:spacing w:line="360" w:lineRule="auto"/>
        <w:jc w:val="both"/>
        <w:rPr>
          <w:rFonts w:ascii="Palatino Linotype" w:hAnsi="Palatino Linotype" w:cs="Tahoma"/>
          <w:bCs/>
          <w:iCs/>
          <w:color w:val="000000"/>
          <w:sz w:val="22"/>
          <w:szCs w:val="22"/>
        </w:rPr>
      </w:pPr>
    </w:p>
    <w:p w14:paraId="58E9EAE6" w14:textId="6F7B749B" w:rsidR="00D4648E" w:rsidRPr="0008192D" w:rsidRDefault="00D4648E"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En Informe Justificado, la Encargada de Recursos Humanos entregó </w:t>
      </w:r>
      <w:r w:rsidR="00B61B1B" w:rsidRPr="0008192D">
        <w:rPr>
          <w:rFonts w:ascii="Palatino Linotype" w:hAnsi="Palatino Linotype" w:cs="Tahoma"/>
          <w:bCs/>
          <w:iCs/>
          <w:color w:val="000000"/>
          <w:sz w:val="22"/>
          <w:szCs w:val="22"/>
        </w:rPr>
        <w:t>el sueldo de los servidores públicos adscritos a la Dirección General, tal como se muestra a continuación:</w:t>
      </w:r>
    </w:p>
    <w:p w14:paraId="20E56202" w14:textId="77777777" w:rsidR="00D4648E" w:rsidRPr="0008192D" w:rsidRDefault="00D4648E" w:rsidP="00B61B1B">
      <w:pPr>
        <w:spacing w:line="360" w:lineRule="auto"/>
        <w:jc w:val="both"/>
        <w:rPr>
          <w:rFonts w:ascii="Palatino Linotype" w:hAnsi="Palatino Linotype" w:cs="Tahoma"/>
          <w:bCs/>
          <w:iCs/>
          <w:color w:val="000000"/>
          <w:sz w:val="22"/>
          <w:szCs w:val="22"/>
        </w:rPr>
      </w:pPr>
    </w:p>
    <w:p w14:paraId="1AEDA226" w14:textId="5899E1C8" w:rsidR="00D4648E" w:rsidRPr="0008192D" w:rsidRDefault="00D4648E" w:rsidP="00B61B1B">
      <w:pPr>
        <w:spacing w:line="360" w:lineRule="auto"/>
        <w:jc w:val="center"/>
        <w:rPr>
          <w:rFonts w:ascii="Palatino Linotype" w:hAnsi="Palatino Linotype" w:cs="Tahoma"/>
          <w:bCs/>
          <w:iCs/>
          <w:color w:val="000000"/>
          <w:sz w:val="22"/>
          <w:szCs w:val="22"/>
        </w:rPr>
      </w:pPr>
      <w:r w:rsidRPr="0008192D">
        <w:rPr>
          <w:rFonts w:ascii="Palatino Linotype" w:hAnsi="Palatino Linotype" w:cs="Tahoma"/>
          <w:bCs/>
          <w:iCs/>
          <w:noProof/>
          <w:color w:val="000000"/>
          <w:sz w:val="22"/>
          <w:szCs w:val="22"/>
          <w:lang w:eastAsia="es-MX"/>
        </w:rPr>
        <w:drawing>
          <wp:inline distT="0" distB="0" distL="0" distR="0" wp14:anchorId="07877823" wp14:editId="1BE1D519">
            <wp:extent cx="1954020" cy="1502797"/>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208CD9.tmp"/>
                    <pic:cNvPicPr/>
                  </pic:nvPicPr>
                  <pic:blipFill rotWithShape="1">
                    <a:blip r:embed="rId10">
                      <a:extLst>
                        <a:ext uri="{28A0092B-C50C-407E-A947-70E740481C1C}">
                          <a14:useLocalDpi xmlns:a14="http://schemas.microsoft.com/office/drawing/2010/main" val="0"/>
                        </a:ext>
                      </a:extLst>
                    </a:blip>
                    <a:srcRect l="61297"/>
                    <a:stretch/>
                  </pic:blipFill>
                  <pic:spPr bwMode="auto">
                    <a:xfrm>
                      <a:off x="0" y="0"/>
                      <a:ext cx="1989918" cy="1530405"/>
                    </a:xfrm>
                    <a:prstGeom prst="rect">
                      <a:avLst/>
                    </a:prstGeom>
                    <a:ln>
                      <a:noFill/>
                    </a:ln>
                    <a:extLst>
                      <a:ext uri="{53640926-AAD7-44D8-BBD7-CCE9431645EC}">
                        <a14:shadowObscured xmlns:a14="http://schemas.microsoft.com/office/drawing/2010/main"/>
                      </a:ext>
                    </a:extLst>
                  </pic:spPr>
                </pic:pic>
              </a:graphicData>
            </a:graphic>
          </wp:inline>
        </w:drawing>
      </w:r>
    </w:p>
    <w:p w14:paraId="07528960" w14:textId="48C6B696" w:rsidR="00B7440F" w:rsidRPr="0008192D" w:rsidRDefault="00B7440F" w:rsidP="00B61B1B">
      <w:pPr>
        <w:spacing w:line="360" w:lineRule="auto"/>
        <w:jc w:val="both"/>
        <w:rPr>
          <w:rFonts w:ascii="Palatino Linotype" w:hAnsi="Palatino Linotype" w:cs="Tahoma"/>
          <w:bCs/>
          <w:iCs/>
          <w:color w:val="000000"/>
          <w:sz w:val="22"/>
          <w:szCs w:val="22"/>
        </w:rPr>
      </w:pPr>
    </w:p>
    <w:p w14:paraId="45703151" w14:textId="77777777" w:rsidR="00F769FF" w:rsidRPr="0008192D" w:rsidRDefault="00F769F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w:t>
      </w:r>
      <w:r w:rsidRPr="0008192D">
        <w:rPr>
          <w:rFonts w:ascii="Palatino Linotype" w:hAnsi="Palatino Linotype" w:cs="Tahoma"/>
          <w:b/>
          <w:bCs/>
          <w:iCs/>
          <w:color w:val="000000"/>
          <w:sz w:val="22"/>
          <w:szCs w:val="22"/>
        </w:rPr>
        <w:t>remuneraciones brutas y netas</w:t>
      </w:r>
      <w:r w:rsidRPr="0008192D">
        <w:rPr>
          <w:rFonts w:ascii="Palatino Linotype" w:hAnsi="Palatino Linotype" w:cs="Tahoma"/>
          <w:bCs/>
          <w:iCs/>
          <w:color w:val="000000"/>
          <w:sz w:val="22"/>
          <w:szCs w:val="22"/>
        </w:rPr>
        <w:t xml:space="preserve"> de todos los servidores públicos, que incluya todas las percepciones, entre las cuales, se encuentran los sueldos, prestaciones, gratificaciones, primas, comisiones, dietas, bonos, estímulos, ingresos, entre otros.</w:t>
      </w:r>
    </w:p>
    <w:p w14:paraId="7C20C8C3" w14:textId="77777777" w:rsidR="00F769FF" w:rsidRPr="0008192D" w:rsidRDefault="00F769FF" w:rsidP="00B61B1B">
      <w:pPr>
        <w:spacing w:line="360" w:lineRule="auto"/>
        <w:jc w:val="both"/>
        <w:rPr>
          <w:rFonts w:ascii="Palatino Linotype" w:hAnsi="Palatino Linotype" w:cs="Tahoma"/>
          <w:bCs/>
          <w:iCs/>
          <w:color w:val="000000"/>
          <w:sz w:val="22"/>
          <w:szCs w:val="22"/>
        </w:rPr>
      </w:pPr>
    </w:p>
    <w:p w14:paraId="04C2CFD8" w14:textId="7AC58FF4" w:rsidR="00E06E02" w:rsidRPr="0008192D" w:rsidRDefault="00F769FF"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De lo anterior se observa que, si bien entregó el sueldo, </w:t>
      </w:r>
      <w:r w:rsidR="00B61B1B" w:rsidRPr="0008192D">
        <w:rPr>
          <w:rFonts w:ascii="Palatino Linotype" w:hAnsi="Palatino Linotype" w:cs="Tahoma"/>
          <w:bCs/>
          <w:iCs/>
          <w:color w:val="000000"/>
          <w:sz w:val="22"/>
          <w:szCs w:val="22"/>
        </w:rPr>
        <w:t xml:space="preserve">lo cierto es que no precisó si la remuneración era mensual o quincena, o bien, si era bruto o neto; por lo que, no se puede tener por atendido el requerimiento de información, pues la pretensión de la persona Recurrente es obtener </w:t>
      </w:r>
      <w:r w:rsidRPr="0008192D">
        <w:rPr>
          <w:rFonts w:ascii="Palatino Linotype" w:hAnsi="Palatino Linotype" w:cs="Tahoma"/>
          <w:bCs/>
          <w:iCs/>
          <w:color w:val="000000"/>
          <w:sz w:val="22"/>
          <w:szCs w:val="22"/>
        </w:rPr>
        <w:t>las remuneraciones brutas y netas mensuales</w:t>
      </w:r>
      <w:r w:rsidR="00B61B1B" w:rsidRPr="0008192D">
        <w:rPr>
          <w:rFonts w:ascii="Palatino Linotype" w:hAnsi="Palatino Linotype" w:cs="Tahoma"/>
          <w:bCs/>
          <w:iCs/>
          <w:color w:val="000000"/>
          <w:sz w:val="22"/>
          <w:szCs w:val="22"/>
        </w:rPr>
        <w:t xml:space="preserve"> vigentes.</w:t>
      </w:r>
    </w:p>
    <w:p w14:paraId="39FB8F7F" w14:textId="77777777" w:rsidR="00F769FF" w:rsidRPr="0008192D" w:rsidRDefault="00F769FF" w:rsidP="00B61B1B">
      <w:pPr>
        <w:spacing w:line="360" w:lineRule="auto"/>
        <w:jc w:val="both"/>
        <w:rPr>
          <w:rFonts w:ascii="Palatino Linotype" w:hAnsi="Palatino Linotype" w:cs="Tahoma"/>
          <w:bCs/>
          <w:iCs/>
          <w:color w:val="000000"/>
          <w:sz w:val="22"/>
          <w:szCs w:val="22"/>
        </w:rPr>
      </w:pPr>
    </w:p>
    <w:p w14:paraId="02BCCB17" w14:textId="0E56D503" w:rsidR="00F769FF" w:rsidRPr="0008192D" w:rsidRDefault="00F769FF" w:rsidP="00B61B1B">
      <w:pPr>
        <w:spacing w:line="360" w:lineRule="auto"/>
        <w:jc w:val="both"/>
        <w:rPr>
          <w:rFonts w:ascii="Palatino Linotype" w:hAnsi="Palatino Linotype" w:cs="Tahoma"/>
          <w:b/>
          <w:bCs/>
          <w:iCs/>
          <w:color w:val="000000"/>
          <w:sz w:val="22"/>
          <w:szCs w:val="22"/>
        </w:rPr>
      </w:pPr>
      <w:r w:rsidRPr="0008192D">
        <w:rPr>
          <w:rFonts w:ascii="Palatino Linotype" w:hAnsi="Palatino Linotype" w:cs="Tahoma"/>
          <w:b/>
          <w:bCs/>
          <w:iCs/>
          <w:color w:val="000000"/>
          <w:sz w:val="22"/>
          <w:szCs w:val="22"/>
        </w:rPr>
        <w:t>Del punto 4 y 6</w:t>
      </w:r>
    </w:p>
    <w:p w14:paraId="343693B4" w14:textId="77777777" w:rsidR="00F769FF" w:rsidRPr="0008192D" w:rsidRDefault="00F769FF" w:rsidP="00B61B1B">
      <w:pPr>
        <w:spacing w:line="360" w:lineRule="auto"/>
        <w:jc w:val="both"/>
        <w:rPr>
          <w:rFonts w:ascii="Palatino Linotype" w:hAnsi="Palatino Linotype" w:cs="Tahoma"/>
          <w:bCs/>
          <w:iCs/>
          <w:color w:val="000000"/>
          <w:sz w:val="22"/>
          <w:szCs w:val="22"/>
        </w:rPr>
      </w:pPr>
    </w:p>
    <w:p w14:paraId="2CCD4266" w14:textId="36D72A9F" w:rsidR="00F769FF" w:rsidRPr="0008192D" w:rsidRDefault="00CC05AA"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En Informe Justificado, la Encargada de Recursos Humanos mencionó que realizó una búsqueda exhaustiva dentro de sus archivos y no localizó el tipo de contratación y el fundamento legal.</w:t>
      </w:r>
    </w:p>
    <w:p w14:paraId="778AEA47" w14:textId="77777777" w:rsidR="00B8505D" w:rsidRPr="0008192D" w:rsidRDefault="00B8505D" w:rsidP="00B61B1B">
      <w:pPr>
        <w:spacing w:line="360" w:lineRule="auto"/>
        <w:jc w:val="both"/>
        <w:rPr>
          <w:rFonts w:ascii="Palatino Linotype" w:hAnsi="Palatino Linotype" w:cs="Tahoma"/>
          <w:bCs/>
          <w:iCs/>
          <w:color w:val="000000"/>
          <w:sz w:val="22"/>
          <w:szCs w:val="22"/>
        </w:rPr>
      </w:pPr>
    </w:p>
    <w:p w14:paraId="274AA1CD" w14:textId="3E1A715D" w:rsidR="00B8505D" w:rsidRPr="0008192D" w:rsidRDefault="00B8505D"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 xml:space="preserve">En ese sentido, el artículo 49 de la Ley del Trabajo de los servidores públicos del Estado y Municipios, establece que, los nombramientos, contratos o formato único de Movimientos de Personal de los servidores públicos deberán contener, el nombre completo del servidor público, el cargo para el que es designado, fecha de inicio de sus servicios y lugar de adscripción, </w:t>
      </w:r>
      <w:r w:rsidRPr="0008192D">
        <w:rPr>
          <w:rFonts w:ascii="Palatino Linotype" w:hAnsi="Palatino Linotype" w:cs="Tahoma"/>
          <w:b/>
          <w:bCs/>
          <w:iCs/>
          <w:color w:val="000000"/>
          <w:sz w:val="22"/>
          <w:szCs w:val="22"/>
        </w:rPr>
        <w:t>el carácter del nombramiento, ya sea de servidores públicos generales o de confianza</w:t>
      </w:r>
      <w:r w:rsidRPr="0008192D">
        <w:rPr>
          <w:rFonts w:ascii="Palatino Linotype" w:hAnsi="Palatino Linotype" w:cs="Tahoma"/>
          <w:bCs/>
          <w:iCs/>
          <w:color w:val="000000"/>
          <w:sz w:val="22"/>
          <w:szCs w:val="22"/>
        </w:rPr>
        <w:t>, así como la temporalidad del mismo, las remuneración correspondiente al puesto, la jornada de trabajo, y la firma del servidor público autorizado para emitir el nombramiento, contrato o formato único de Movimientos de Personal, así como el fundamento legal de esa atribución.</w:t>
      </w:r>
    </w:p>
    <w:p w14:paraId="177BCB63" w14:textId="77777777" w:rsidR="00B8505D" w:rsidRPr="0008192D" w:rsidRDefault="00B8505D" w:rsidP="00B61B1B">
      <w:pPr>
        <w:spacing w:line="360" w:lineRule="auto"/>
        <w:jc w:val="both"/>
        <w:rPr>
          <w:rFonts w:ascii="Palatino Linotype" w:hAnsi="Palatino Linotype" w:cs="Tahoma"/>
          <w:bCs/>
          <w:iCs/>
          <w:color w:val="000000"/>
          <w:sz w:val="22"/>
          <w:szCs w:val="22"/>
        </w:rPr>
      </w:pPr>
    </w:p>
    <w:p w14:paraId="03365D33" w14:textId="08306C05" w:rsidR="00B8505D" w:rsidRPr="0008192D" w:rsidRDefault="008A24E6"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Además, se localizó el Manual de Organización del Instituto Municipal de Cultura Física y Deporte de Tepotzotlán</w:t>
      </w:r>
      <w:r w:rsidR="006551A2" w:rsidRPr="0008192D">
        <w:rPr>
          <w:rFonts w:ascii="Palatino Linotype" w:hAnsi="Palatino Linotype" w:cs="Tahoma"/>
          <w:bCs/>
          <w:iCs/>
          <w:color w:val="000000"/>
          <w:sz w:val="22"/>
          <w:szCs w:val="22"/>
        </w:rPr>
        <w:t xml:space="preserve">, vigente, que contiene el fundamento legal de los cargos del personal adscrito a la Dirección General </w:t>
      </w:r>
      <w:proofErr w:type="gramStart"/>
      <w:r w:rsidR="006551A2" w:rsidRPr="0008192D">
        <w:rPr>
          <w:rFonts w:ascii="Palatino Linotype" w:hAnsi="Palatino Linotype" w:cs="Tahoma"/>
          <w:bCs/>
          <w:iCs/>
          <w:color w:val="000000"/>
          <w:sz w:val="22"/>
          <w:szCs w:val="22"/>
        </w:rPr>
        <w:t>de  Cultura</w:t>
      </w:r>
      <w:proofErr w:type="gramEnd"/>
      <w:r w:rsidR="006551A2" w:rsidRPr="0008192D">
        <w:rPr>
          <w:rFonts w:ascii="Palatino Linotype" w:hAnsi="Palatino Linotype" w:cs="Tahoma"/>
          <w:bCs/>
          <w:iCs/>
          <w:color w:val="000000"/>
          <w:sz w:val="22"/>
          <w:szCs w:val="22"/>
        </w:rPr>
        <w:t xml:space="preserve"> Física y Deporte.</w:t>
      </w:r>
    </w:p>
    <w:p w14:paraId="5B53373C" w14:textId="77777777" w:rsidR="006551A2" w:rsidRPr="0008192D" w:rsidRDefault="006551A2" w:rsidP="00B61B1B">
      <w:pPr>
        <w:spacing w:line="360" w:lineRule="auto"/>
        <w:jc w:val="both"/>
        <w:rPr>
          <w:rFonts w:ascii="Palatino Linotype" w:hAnsi="Palatino Linotype" w:cs="Tahoma"/>
          <w:bCs/>
          <w:iCs/>
          <w:color w:val="000000"/>
          <w:sz w:val="22"/>
          <w:szCs w:val="22"/>
        </w:rPr>
      </w:pPr>
    </w:p>
    <w:p w14:paraId="227AE632" w14:textId="27194200" w:rsidR="006551A2" w:rsidRPr="0008192D" w:rsidRDefault="006551A2"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De lo anterior, los nombramientos, contratos o formato único de Movimientos de Personal de los servidores públicos, así como el Manual de Organización del Instituto Municipal de Cultura Física y Deporte de Tepotzotlán</w:t>
      </w:r>
      <w:r w:rsidR="002F3786" w:rsidRPr="0008192D">
        <w:rPr>
          <w:rFonts w:ascii="Palatino Linotype" w:hAnsi="Palatino Linotype" w:cs="Tahoma"/>
          <w:bCs/>
          <w:iCs/>
          <w:color w:val="000000"/>
          <w:sz w:val="22"/>
          <w:szCs w:val="22"/>
        </w:rPr>
        <w:t>, dan cuenta del tipo de contratación y del fundamento legal del cargo de los servidores públicos solicitados.</w:t>
      </w:r>
    </w:p>
    <w:p w14:paraId="5E5F9E1F" w14:textId="5A0977EC" w:rsidR="00497801" w:rsidRPr="0008192D" w:rsidRDefault="00497801" w:rsidP="00B61B1B">
      <w:pPr>
        <w:spacing w:line="360" w:lineRule="auto"/>
        <w:jc w:val="both"/>
        <w:rPr>
          <w:rFonts w:ascii="Palatino Linotype" w:hAnsi="Palatino Linotype" w:cs="Tahoma"/>
          <w:bCs/>
          <w:iCs/>
          <w:color w:val="000000"/>
          <w:sz w:val="22"/>
          <w:szCs w:val="22"/>
        </w:rPr>
      </w:pPr>
    </w:p>
    <w:p w14:paraId="2D92C65A" w14:textId="73FEEDA8" w:rsidR="002F3786" w:rsidRPr="0008192D" w:rsidRDefault="00497801"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8192D">
        <w:rPr>
          <w:rFonts w:ascii="Palatino Linotype" w:hAnsi="Palatino Linotype" w:cs="Tahoma"/>
          <w:bCs/>
          <w:iCs/>
          <w:color w:val="000000"/>
          <w:sz w:val="22"/>
          <w:szCs w:val="22"/>
        </w:rPr>
        <w:lastRenderedPageBreak/>
        <w:t xml:space="preserve">Por lo que, se logra vislumbrar que </w:t>
      </w:r>
      <w:r w:rsidR="002F3786" w:rsidRPr="0008192D">
        <w:rPr>
          <w:rFonts w:ascii="Palatino Linotype" w:hAnsi="Palatino Linotype" w:cs="Tahoma"/>
          <w:bCs/>
          <w:iCs/>
          <w:color w:val="000000"/>
          <w:sz w:val="22"/>
          <w:szCs w:val="22"/>
        </w:rPr>
        <w:t>el área competente no realizó una búsqueda exhaustiva en sus archivos para localizar la información solicitada</w:t>
      </w:r>
      <w:r w:rsidR="000C4641" w:rsidRPr="0008192D">
        <w:rPr>
          <w:rFonts w:ascii="Palatino Linotype" w:hAnsi="Palatino Linotype" w:cs="Tahoma"/>
          <w:bCs/>
          <w:iCs/>
          <w:color w:val="000000"/>
          <w:sz w:val="22"/>
          <w:szCs w:val="22"/>
        </w:rPr>
        <w:t xml:space="preserve">; </w:t>
      </w:r>
      <w:r w:rsidR="000C4641" w:rsidRPr="0008192D">
        <w:rPr>
          <w:rFonts w:ascii="Palatino Linotype" w:hAnsi="Palatino Linotype" w:cs="Tahoma"/>
          <w:b/>
          <w:bCs/>
          <w:iCs/>
          <w:color w:val="000000"/>
          <w:sz w:val="22"/>
          <w:szCs w:val="22"/>
        </w:rPr>
        <w:t>p</w:t>
      </w:r>
      <w:r w:rsidR="0048673D" w:rsidRPr="0008192D">
        <w:rPr>
          <w:rFonts w:ascii="Palatino Linotype" w:hAnsi="Palatino Linotype"/>
          <w:sz w:val="22"/>
        </w:rPr>
        <w:t xml:space="preserve">or lo </w:t>
      </w:r>
      <w:r w:rsidR="00D32845" w:rsidRPr="0008192D">
        <w:rPr>
          <w:rFonts w:ascii="Palatino Linotype" w:hAnsi="Palatino Linotype"/>
          <w:sz w:val="22"/>
        </w:rPr>
        <w:t>que</w:t>
      </w:r>
      <w:r w:rsidR="000C4641" w:rsidRPr="0008192D">
        <w:rPr>
          <w:rFonts w:ascii="Palatino Linotype" w:hAnsi="Palatino Linotype"/>
          <w:sz w:val="22"/>
        </w:rPr>
        <w:t>,</w:t>
      </w:r>
      <w:r w:rsidR="00D32845" w:rsidRPr="0008192D">
        <w:rPr>
          <w:rFonts w:ascii="Palatino Linotype" w:hAnsi="Palatino Linotype"/>
          <w:sz w:val="22"/>
        </w:rPr>
        <w:t xml:space="preserve"> para atender el requerimiento de información, el Sujeto Obligado deberá realizar una búsqueda exhaustiva y razonable en</w:t>
      </w:r>
      <w:r w:rsidR="002F3786" w:rsidRPr="0008192D">
        <w:rPr>
          <w:rFonts w:ascii="Palatino Linotype" w:hAnsi="Palatino Linotype"/>
          <w:sz w:val="22"/>
        </w:rPr>
        <w:t xml:space="preserve"> la Dirección de Administración y Finanzas y Departamento de Recursos Humanos</w:t>
      </w:r>
      <w:r w:rsidR="000C4641" w:rsidRPr="0008192D">
        <w:rPr>
          <w:rFonts w:ascii="Palatino Linotype" w:hAnsi="Palatino Linotype"/>
          <w:sz w:val="22"/>
        </w:rPr>
        <w:t xml:space="preserve">, a efecto de que proporcione, </w:t>
      </w:r>
      <w:r w:rsidR="002F3786" w:rsidRPr="0008192D">
        <w:rPr>
          <w:rFonts w:ascii="Palatino Linotype" w:eastAsia="Calibri" w:hAnsi="Palatino Linotype" w:cs="Tahoma"/>
          <w:color w:val="000000"/>
          <w:sz w:val="22"/>
          <w:szCs w:val="22"/>
          <w:lang w:val="es-ES" w:eastAsia="es-MX"/>
        </w:rPr>
        <w:t>del personal adscrito a la Dirección de Cultura Física y Deporte mencionado en Informe Justificado, al doce de enero de dos mil veintiséis, los documentos donde consten lo siguiente:</w:t>
      </w:r>
    </w:p>
    <w:p w14:paraId="22F019F8" w14:textId="00F3407A" w:rsidR="002F3786" w:rsidRPr="0008192D" w:rsidRDefault="002F3786" w:rsidP="00B61B1B">
      <w:pPr>
        <w:pStyle w:val="Prrafodelista"/>
        <w:tabs>
          <w:tab w:val="left" w:pos="4962"/>
        </w:tabs>
        <w:spacing w:line="360" w:lineRule="auto"/>
        <w:jc w:val="both"/>
        <w:rPr>
          <w:rFonts w:ascii="Palatino Linotype" w:eastAsia="Calibri" w:hAnsi="Palatino Linotype" w:cs="Tahoma"/>
          <w:color w:val="000000"/>
          <w:szCs w:val="22"/>
          <w:lang w:eastAsia="es-MX"/>
        </w:rPr>
      </w:pPr>
    </w:p>
    <w:p w14:paraId="7020FE2E" w14:textId="4A38813D" w:rsidR="002F3786" w:rsidRPr="0008192D" w:rsidRDefault="002F3786" w:rsidP="00B61B1B">
      <w:pPr>
        <w:pStyle w:val="Prrafodelista"/>
        <w:numPr>
          <w:ilvl w:val="0"/>
          <w:numId w:val="8"/>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El tipo de contratación;</w:t>
      </w:r>
    </w:p>
    <w:p w14:paraId="3CC428AA" w14:textId="098E287C" w:rsidR="002F3786" w:rsidRPr="0008192D" w:rsidRDefault="00F03EE7" w:rsidP="00B61B1B">
      <w:pPr>
        <w:pStyle w:val="Prrafodelista"/>
        <w:numPr>
          <w:ilvl w:val="0"/>
          <w:numId w:val="8"/>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La remuneración bruta y neta mensual</w:t>
      </w:r>
      <w:r w:rsidR="00B61B1B" w:rsidRPr="0008192D">
        <w:rPr>
          <w:rFonts w:ascii="Palatino Linotype" w:eastAsia="Calibri" w:hAnsi="Palatino Linotype" w:cs="Tahoma"/>
          <w:color w:val="000000"/>
          <w:szCs w:val="22"/>
          <w:lang w:eastAsia="es-MX"/>
        </w:rPr>
        <w:t xml:space="preserve"> vigente</w:t>
      </w:r>
      <w:r w:rsidR="002F3786" w:rsidRPr="0008192D">
        <w:rPr>
          <w:rFonts w:ascii="Palatino Linotype" w:eastAsia="Calibri" w:hAnsi="Palatino Linotype" w:cs="Tahoma"/>
          <w:color w:val="000000"/>
          <w:szCs w:val="22"/>
          <w:lang w:eastAsia="es-MX"/>
        </w:rPr>
        <w:t>, y</w:t>
      </w:r>
    </w:p>
    <w:p w14:paraId="4C58E8A2" w14:textId="5798D208" w:rsidR="002F3786" w:rsidRPr="0008192D" w:rsidRDefault="00F03EE7" w:rsidP="00B61B1B">
      <w:pPr>
        <w:pStyle w:val="Prrafodelista"/>
        <w:numPr>
          <w:ilvl w:val="0"/>
          <w:numId w:val="8"/>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 xml:space="preserve"> El f</w:t>
      </w:r>
      <w:r w:rsidR="002F3786" w:rsidRPr="0008192D">
        <w:rPr>
          <w:rFonts w:ascii="Palatino Linotype" w:eastAsia="Calibri" w:hAnsi="Palatino Linotype" w:cs="Tahoma"/>
          <w:color w:val="000000"/>
          <w:szCs w:val="22"/>
          <w:lang w:eastAsia="es-MX"/>
        </w:rPr>
        <w:t>undamento legal del cargo.</w:t>
      </w:r>
    </w:p>
    <w:p w14:paraId="27611C6D" w14:textId="012218DA" w:rsidR="00D32845" w:rsidRPr="0008192D" w:rsidRDefault="00D32845" w:rsidP="00B61B1B">
      <w:pPr>
        <w:tabs>
          <w:tab w:val="left" w:pos="4962"/>
        </w:tabs>
        <w:spacing w:line="360" w:lineRule="auto"/>
        <w:contextualSpacing/>
        <w:jc w:val="both"/>
        <w:rPr>
          <w:rFonts w:ascii="Palatino Linotype" w:eastAsia="Calibri" w:hAnsi="Palatino Linotype" w:cs="Tahoma"/>
          <w:color w:val="000000"/>
          <w:szCs w:val="22"/>
          <w:lang w:val="es-ES" w:eastAsia="es-MX"/>
        </w:rPr>
      </w:pPr>
    </w:p>
    <w:p w14:paraId="4E7A27F3" w14:textId="0E4F3EE0" w:rsidR="00F03EE7" w:rsidRPr="0008192D" w:rsidRDefault="00F03EE7" w:rsidP="00B61B1B">
      <w:pPr>
        <w:spacing w:line="360" w:lineRule="auto"/>
        <w:jc w:val="both"/>
        <w:rPr>
          <w:rFonts w:ascii="Palatino Linotype" w:hAnsi="Palatino Linotype" w:cs="Tahoma"/>
          <w:bCs/>
          <w:iCs/>
          <w:color w:val="000000"/>
          <w:sz w:val="22"/>
          <w:szCs w:val="22"/>
        </w:rPr>
      </w:pPr>
      <w:r w:rsidRPr="0008192D">
        <w:rPr>
          <w:rFonts w:ascii="Palatino Linotype" w:hAnsi="Palatino Linotype" w:cs="Tahoma"/>
          <w:bCs/>
          <w:iCs/>
          <w:color w:val="000000"/>
          <w:sz w:val="22"/>
          <w:szCs w:val="22"/>
        </w:rPr>
        <w:t>Ahora bien, los documentos que se ordenan podrían tener los datos siguientes:</w:t>
      </w:r>
    </w:p>
    <w:p w14:paraId="3F5B6B85" w14:textId="77777777" w:rsidR="00F03EE7" w:rsidRPr="0008192D" w:rsidRDefault="00F03EE7" w:rsidP="00B61B1B">
      <w:pPr>
        <w:spacing w:line="360" w:lineRule="auto"/>
        <w:jc w:val="both"/>
        <w:rPr>
          <w:rFonts w:ascii="Palatino Linotype" w:hAnsi="Palatino Linotype" w:cs="Tahoma"/>
          <w:bCs/>
          <w:iCs/>
          <w:color w:val="000000"/>
          <w:sz w:val="22"/>
          <w:szCs w:val="22"/>
        </w:rPr>
      </w:pPr>
    </w:p>
    <w:p w14:paraId="3138A9C7" w14:textId="77777777" w:rsidR="00F03EE7" w:rsidRPr="0008192D" w:rsidRDefault="00F03EE7" w:rsidP="00B61B1B">
      <w:pPr>
        <w:numPr>
          <w:ilvl w:val="0"/>
          <w:numId w:val="9"/>
        </w:numPr>
        <w:spacing w:line="360" w:lineRule="auto"/>
        <w:contextualSpacing/>
        <w:jc w:val="both"/>
        <w:rPr>
          <w:rFonts w:ascii="Palatino Linotype" w:hAnsi="Palatino Linotype"/>
          <w:color w:val="000000"/>
          <w:sz w:val="22"/>
          <w:szCs w:val="24"/>
        </w:rPr>
      </w:pPr>
      <w:r w:rsidRPr="0008192D">
        <w:rPr>
          <w:rFonts w:ascii="Palatino Linotype" w:hAnsi="Palatino Linotype"/>
          <w:color w:val="000000"/>
          <w:sz w:val="22"/>
          <w:szCs w:val="24"/>
        </w:rPr>
        <w:t>Clave Única de Registro de Población (CURP);</w:t>
      </w:r>
    </w:p>
    <w:p w14:paraId="65D616AD" w14:textId="77777777" w:rsidR="00F03EE7" w:rsidRPr="0008192D" w:rsidRDefault="00F03EE7" w:rsidP="00B61B1B">
      <w:pPr>
        <w:numPr>
          <w:ilvl w:val="0"/>
          <w:numId w:val="9"/>
        </w:numPr>
        <w:spacing w:line="360" w:lineRule="auto"/>
        <w:contextualSpacing/>
        <w:jc w:val="both"/>
        <w:rPr>
          <w:rFonts w:ascii="Palatino Linotype" w:hAnsi="Palatino Linotype"/>
          <w:color w:val="000000"/>
          <w:sz w:val="22"/>
          <w:szCs w:val="24"/>
        </w:rPr>
      </w:pPr>
      <w:r w:rsidRPr="0008192D">
        <w:rPr>
          <w:rFonts w:ascii="Palatino Linotype" w:hAnsi="Palatino Linotype"/>
          <w:color w:val="000000"/>
          <w:sz w:val="22"/>
          <w:szCs w:val="24"/>
        </w:rPr>
        <w:t>Registro Federal de Contribuyentes del servidor público (RFC);</w:t>
      </w:r>
    </w:p>
    <w:p w14:paraId="6130CD74" w14:textId="40BBD9C1" w:rsidR="00F03EE7" w:rsidRPr="0008192D" w:rsidRDefault="00F03EE7" w:rsidP="00B61B1B">
      <w:pPr>
        <w:numPr>
          <w:ilvl w:val="0"/>
          <w:numId w:val="9"/>
        </w:numPr>
        <w:spacing w:line="360" w:lineRule="auto"/>
        <w:contextualSpacing/>
        <w:jc w:val="both"/>
        <w:rPr>
          <w:rFonts w:ascii="Palatino Linotype" w:hAnsi="Palatino Linotype"/>
          <w:color w:val="000000"/>
          <w:sz w:val="22"/>
          <w:szCs w:val="24"/>
        </w:rPr>
      </w:pPr>
      <w:r w:rsidRPr="0008192D">
        <w:rPr>
          <w:rFonts w:ascii="Palatino Linotype" w:hAnsi="Palatino Linotype"/>
          <w:color w:val="000000"/>
          <w:sz w:val="22"/>
          <w:szCs w:val="24"/>
        </w:rPr>
        <w:t>Número de seguridad social del Instituto de Seguridad Social del Estado de México y Municipios, y</w:t>
      </w:r>
    </w:p>
    <w:p w14:paraId="2846B67B" w14:textId="7B213085" w:rsidR="00F03EE7" w:rsidRPr="0008192D" w:rsidRDefault="00F03EE7" w:rsidP="00B61B1B">
      <w:pPr>
        <w:numPr>
          <w:ilvl w:val="0"/>
          <w:numId w:val="9"/>
        </w:numPr>
        <w:spacing w:line="360" w:lineRule="auto"/>
        <w:contextualSpacing/>
        <w:jc w:val="both"/>
        <w:rPr>
          <w:rFonts w:ascii="Palatino Linotype" w:hAnsi="Palatino Linotype"/>
          <w:color w:val="000000"/>
          <w:sz w:val="22"/>
          <w:szCs w:val="24"/>
        </w:rPr>
      </w:pPr>
      <w:r w:rsidRPr="0008192D">
        <w:rPr>
          <w:rFonts w:ascii="Palatino Linotype" w:hAnsi="Palatino Linotype"/>
          <w:color w:val="000000"/>
          <w:sz w:val="22"/>
          <w:szCs w:val="24"/>
        </w:rPr>
        <w:t>Deducciones personales.</w:t>
      </w:r>
    </w:p>
    <w:p w14:paraId="1E4FE000" w14:textId="77777777" w:rsidR="00F03EE7" w:rsidRPr="0008192D" w:rsidRDefault="00F03EE7" w:rsidP="00B61B1B">
      <w:pPr>
        <w:spacing w:line="360" w:lineRule="auto"/>
        <w:ind w:left="360"/>
        <w:jc w:val="both"/>
        <w:rPr>
          <w:rFonts w:ascii="Palatino Linotype" w:eastAsia="Palatino Linotype" w:hAnsi="Palatino Linotype" w:cs="Palatino Linotype"/>
          <w:color w:val="000000"/>
          <w:sz w:val="22"/>
          <w:szCs w:val="22"/>
          <w:lang w:eastAsia="es-MX"/>
        </w:rPr>
      </w:pPr>
    </w:p>
    <w:p w14:paraId="79510F80" w14:textId="77777777" w:rsidR="00F03EE7" w:rsidRPr="0008192D" w:rsidRDefault="00F03EE7" w:rsidP="00B61B1B">
      <w:pPr>
        <w:spacing w:line="360" w:lineRule="auto"/>
        <w:ind w:right="-28"/>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35CCA7D9"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074FFD89"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2BE321C"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5951EA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74C50B1C"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46481E7E" w14:textId="77777777" w:rsidR="00F03EE7" w:rsidRPr="0008192D" w:rsidRDefault="00F03EE7" w:rsidP="00B61B1B">
      <w:pPr>
        <w:numPr>
          <w:ilvl w:val="0"/>
          <w:numId w:val="10"/>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7C6A236" w14:textId="77777777" w:rsidR="00F03EE7" w:rsidRPr="0008192D" w:rsidRDefault="00F03EE7" w:rsidP="00B61B1B">
      <w:pPr>
        <w:numPr>
          <w:ilvl w:val="0"/>
          <w:numId w:val="10"/>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7A49D4AB"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D70A944"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61A8D5D"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23AE05C6"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lastRenderedPageBreak/>
        <w:t>Además, en el artículo 5° de dicho ordenamiento jurídico, establece que es la Ley aplicable para todo tratamiento de datos personales.</w:t>
      </w:r>
    </w:p>
    <w:p w14:paraId="6620405D"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E521BE7"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F05713E"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ED628F8"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8EE9CF0"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507A449" w14:textId="77777777" w:rsidR="00F03EE7" w:rsidRPr="0008192D" w:rsidRDefault="00F03EE7" w:rsidP="00B61B1B">
      <w:pPr>
        <w:numPr>
          <w:ilvl w:val="0"/>
          <w:numId w:val="11"/>
        </w:numPr>
        <w:spacing w:line="360" w:lineRule="auto"/>
        <w:jc w:val="both"/>
        <w:rPr>
          <w:rFonts w:ascii="Palatino Linotype" w:eastAsia="Palatino Linotype" w:hAnsi="Palatino Linotype" w:cs="Palatino Linotype"/>
          <w:b/>
          <w:color w:val="000000"/>
          <w:sz w:val="22"/>
          <w:szCs w:val="22"/>
          <w:lang w:eastAsia="es-MX"/>
        </w:rPr>
      </w:pPr>
      <w:r w:rsidRPr="0008192D">
        <w:rPr>
          <w:rFonts w:ascii="Palatino Linotype" w:eastAsia="Palatino Linotype" w:hAnsi="Palatino Linotype" w:cs="Palatino Linotype"/>
          <w:b/>
          <w:color w:val="000000"/>
          <w:sz w:val="22"/>
          <w:szCs w:val="22"/>
          <w:lang w:eastAsia="es-MX"/>
        </w:rPr>
        <w:t>Clave Única de Registro de Población (CURP)</w:t>
      </w:r>
    </w:p>
    <w:p w14:paraId="41368386"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3608105"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84298C0"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DEAC1DB"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21BF308"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5475923"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8192D">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08192D">
        <w:rPr>
          <w:rFonts w:ascii="Palatino Linotype" w:eastAsia="Palatino Linotype" w:hAnsi="Palatino Linotype" w:cs="Palatino Linotype"/>
          <w:color w:val="000000"/>
          <w:sz w:val="22"/>
          <w:szCs w:val="22"/>
          <w:lang w:eastAsia="es-MX"/>
        </w:rPr>
        <w:t xml:space="preserve"> </w:t>
      </w:r>
      <w:r w:rsidRPr="0008192D">
        <w:rPr>
          <w:rFonts w:ascii="Palatino Linotype" w:eastAsia="Palatino Linotype" w:hAnsi="Palatino Linotype" w:cs="Palatino Linotype"/>
          <w:b/>
          <w:color w:val="000000"/>
          <w:sz w:val="22"/>
          <w:szCs w:val="22"/>
          <w:lang w:eastAsia="es-MX"/>
        </w:rPr>
        <w:t xml:space="preserve">del interesado </w:t>
      </w:r>
      <w:r w:rsidRPr="0008192D">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4D338EBF"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4DF8191E" w14:textId="77777777" w:rsidR="00F03EE7" w:rsidRPr="0008192D" w:rsidRDefault="00F03EE7" w:rsidP="00B61B1B">
      <w:pPr>
        <w:numPr>
          <w:ilvl w:val="0"/>
          <w:numId w:val="12"/>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El primero y segundo apellidos, así como al nombre de pila;</w:t>
      </w:r>
    </w:p>
    <w:p w14:paraId="41E864AC" w14:textId="77777777" w:rsidR="00F03EE7" w:rsidRPr="0008192D" w:rsidRDefault="00F03EE7" w:rsidP="00B61B1B">
      <w:pPr>
        <w:numPr>
          <w:ilvl w:val="0"/>
          <w:numId w:val="12"/>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La fecha de nacimiento;</w:t>
      </w:r>
    </w:p>
    <w:p w14:paraId="0B6AECFC" w14:textId="77777777" w:rsidR="00F03EE7" w:rsidRPr="0008192D" w:rsidRDefault="00F03EE7" w:rsidP="00B61B1B">
      <w:pPr>
        <w:numPr>
          <w:ilvl w:val="0"/>
          <w:numId w:val="12"/>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El sexo, y</w:t>
      </w:r>
    </w:p>
    <w:p w14:paraId="20123280" w14:textId="77777777" w:rsidR="00F03EE7" w:rsidRPr="0008192D" w:rsidRDefault="00F03EE7" w:rsidP="00B61B1B">
      <w:pPr>
        <w:numPr>
          <w:ilvl w:val="0"/>
          <w:numId w:val="12"/>
        </w:num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La entidad federativa de nacimiento.</w:t>
      </w:r>
    </w:p>
    <w:p w14:paraId="75281FC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1F57255A"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6D40B97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7173CC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08192D">
        <w:rPr>
          <w:rFonts w:ascii="Palatino Linotype" w:eastAsia="Palatino Linotype" w:hAnsi="Palatino Linotype" w:cs="Palatino Linotype"/>
          <w:color w:val="000000"/>
          <w:sz w:val="22"/>
          <w:szCs w:val="22"/>
          <w:lang w:eastAsia="es-MX"/>
        </w:rPr>
        <w:lastRenderedPageBreak/>
        <w:t>de un trámite administrativo requerido por la autoridad federal para hacer identificables a las personas.</w:t>
      </w:r>
    </w:p>
    <w:p w14:paraId="01829926"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0A3A02E7"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6E8DFEF4" w14:textId="77777777" w:rsidR="00F03EE7" w:rsidRPr="0008192D" w:rsidRDefault="00F03EE7" w:rsidP="00B61B1B">
      <w:pPr>
        <w:spacing w:line="360" w:lineRule="auto"/>
        <w:ind w:left="567" w:right="567"/>
        <w:jc w:val="both"/>
        <w:rPr>
          <w:rFonts w:ascii="Palatino Linotype" w:eastAsia="Palatino Linotype" w:hAnsi="Palatino Linotype" w:cs="Palatino Linotype"/>
          <w:color w:val="000000"/>
          <w:lang w:eastAsia="es-MX"/>
        </w:rPr>
      </w:pPr>
    </w:p>
    <w:p w14:paraId="587AD455" w14:textId="77777777" w:rsidR="00F03EE7" w:rsidRPr="0008192D" w:rsidRDefault="00F03EE7" w:rsidP="00B61B1B">
      <w:pPr>
        <w:spacing w:line="360" w:lineRule="auto"/>
        <w:ind w:left="567" w:right="567"/>
        <w:jc w:val="both"/>
        <w:rPr>
          <w:rFonts w:ascii="Palatino Linotype" w:eastAsia="Palatino Linotype" w:hAnsi="Palatino Linotype" w:cs="Palatino Linotype"/>
          <w:i/>
          <w:color w:val="000000"/>
          <w:lang w:eastAsia="es-MX"/>
        </w:rPr>
      </w:pPr>
      <w:r w:rsidRPr="0008192D">
        <w:rPr>
          <w:rFonts w:ascii="Palatino Linotype" w:eastAsia="Palatino Linotype" w:hAnsi="Palatino Linotype" w:cs="Palatino Linotype"/>
          <w:b/>
          <w:i/>
          <w:color w:val="000000"/>
          <w:lang w:eastAsia="es-MX"/>
        </w:rPr>
        <w:t xml:space="preserve">“Clave Única de Registro de Población (CURP). </w:t>
      </w:r>
      <w:r w:rsidRPr="0008192D">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B30A28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13D7491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r w:rsidRPr="0008192D">
        <w:rPr>
          <w:rFonts w:ascii="Palatino Linotype" w:eastAsia="Palatino Linotype" w:hAnsi="Palatino Linotype" w:cs="Palatino Linotype"/>
          <w:b/>
          <w:color w:val="000000"/>
          <w:sz w:val="22"/>
          <w:szCs w:val="22"/>
          <w:lang w:eastAsia="es-MX"/>
        </w:rPr>
        <w:t>Los datos son accesibles y se puede conocer su contenido.</w:t>
      </w:r>
    </w:p>
    <w:p w14:paraId="451AE41F"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33AE5606" w14:textId="77777777" w:rsidR="00F03EE7" w:rsidRPr="0008192D" w:rsidRDefault="00F03EE7" w:rsidP="00B61B1B">
      <w:pPr>
        <w:numPr>
          <w:ilvl w:val="0"/>
          <w:numId w:val="11"/>
        </w:numPr>
        <w:spacing w:line="360" w:lineRule="auto"/>
        <w:jc w:val="both"/>
        <w:rPr>
          <w:rFonts w:ascii="Palatino Linotype" w:eastAsia="Palatino Linotype" w:hAnsi="Palatino Linotype" w:cs="Palatino Linotype"/>
          <w:b/>
          <w:color w:val="000000"/>
          <w:sz w:val="22"/>
          <w:szCs w:val="22"/>
          <w:lang w:eastAsia="es-MX"/>
        </w:rPr>
      </w:pPr>
      <w:r w:rsidRPr="0008192D">
        <w:rPr>
          <w:rFonts w:ascii="Palatino Linotype" w:eastAsia="Palatino Linotype" w:hAnsi="Palatino Linotype" w:cs="Palatino Linotype"/>
          <w:b/>
          <w:color w:val="000000"/>
          <w:sz w:val="22"/>
          <w:szCs w:val="22"/>
          <w:lang w:eastAsia="es-MX"/>
        </w:rPr>
        <w:t>Registro Federal de Contribuyentes (RFC)</w:t>
      </w:r>
    </w:p>
    <w:p w14:paraId="4226F913"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C2E2005"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08F6304"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57D66C64"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08192D">
        <w:rPr>
          <w:rFonts w:ascii="Palatino Linotype" w:eastAsia="Palatino Linotype" w:hAnsi="Palatino Linotype" w:cs="Palatino Linotype"/>
          <w:color w:val="000000"/>
          <w:sz w:val="22"/>
          <w:szCs w:val="22"/>
          <w:lang w:eastAsia="es-MX"/>
        </w:rPr>
        <w:t>homoclave</w:t>
      </w:r>
      <w:proofErr w:type="spellEnd"/>
      <w:r w:rsidRPr="0008192D">
        <w:rPr>
          <w:rFonts w:ascii="Palatino Linotype" w:eastAsia="Palatino Linotype" w:hAnsi="Palatino Linotype" w:cs="Palatino Linotype"/>
          <w:color w:val="000000"/>
          <w:sz w:val="22"/>
          <w:szCs w:val="22"/>
          <w:lang w:eastAsia="es-MX"/>
        </w:rPr>
        <w:t xml:space="preserve"> que establece el sistema automático del Servicio de Administración Tributaria.</w:t>
      </w:r>
    </w:p>
    <w:p w14:paraId="58090D4C"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E4FF5B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C91ACBF"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4B9CD143"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A14C1D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95C5DE4"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178AF468"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48CF07EE" w14:textId="77777777" w:rsidR="00F03EE7" w:rsidRPr="0008192D" w:rsidRDefault="00F03EE7" w:rsidP="00B61B1B">
      <w:pPr>
        <w:spacing w:line="360" w:lineRule="auto"/>
        <w:ind w:left="567" w:right="567"/>
        <w:jc w:val="both"/>
        <w:rPr>
          <w:rFonts w:ascii="Palatino Linotype" w:eastAsia="Palatino Linotype" w:hAnsi="Palatino Linotype" w:cs="Palatino Linotype"/>
          <w:i/>
          <w:color w:val="000000"/>
          <w:lang w:eastAsia="es-MX"/>
        </w:rPr>
      </w:pPr>
      <w:r w:rsidRPr="0008192D">
        <w:rPr>
          <w:rFonts w:ascii="Palatino Linotype" w:eastAsia="Palatino Linotype" w:hAnsi="Palatino Linotype" w:cs="Palatino Linotype"/>
          <w:b/>
          <w:i/>
          <w:color w:val="000000"/>
          <w:lang w:eastAsia="es-MX"/>
        </w:rPr>
        <w:lastRenderedPageBreak/>
        <w:t>“Registro Federal de Contribuyentes (RFC) de personas físicas.</w:t>
      </w:r>
      <w:r w:rsidRPr="0008192D">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4970209C"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D9FD0C5"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r w:rsidRPr="0008192D">
        <w:rPr>
          <w:rFonts w:ascii="Palatino Linotype" w:eastAsia="Palatino Linotype" w:hAnsi="Palatino Linotype" w:cs="Palatino Linotype"/>
          <w:b/>
          <w:color w:val="000000"/>
          <w:sz w:val="22"/>
          <w:szCs w:val="22"/>
          <w:lang w:eastAsia="es-MX"/>
        </w:rPr>
        <w:t>Los datos son accesibles y se puede conocer su contenido.</w:t>
      </w:r>
    </w:p>
    <w:p w14:paraId="2718F613" w14:textId="77777777" w:rsidR="00F03EE7" w:rsidRPr="0008192D" w:rsidRDefault="00F03EE7" w:rsidP="00B61B1B">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26E2C130" w14:textId="77777777" w:rsidR="00F03EE7" w:rsidRPr="0008192D" w:rsidRDefault="00F03EE7" w:rsidP="00B61B1B">
      <w:pPr>
        <w:numPr>
          <w:ilvl w:val="0"/>
          <w:numId w:val="11"/>
        </w:numPr>
        <w:spacing w:line="360" w:lineRule="auto"/>
        <w:jc w:val="both"/>
        <w:rPr>
          <w:rFonts w:ascii="Palatino Linotype" w:eastAsia="Palatino Linotype" w:hAnsi="Palatino Linotype" w:cs="Palatino Linotype"/>
          <w:b/>
          <w:color w:val="000000"/>
          <w:sz w:val="22"/>
          <w:szCs w:val="22"/>
          <w:lang w:eastAsia="es-MX"/>
        </w:rPr>
      </w:pPr>
      <w:r w:rsidRPr="0008192D">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641A2068" w14:textId="77777777" w:rsidR="00F03EE7" w:rsidRPr="0008192D" w:rsidRDefault="00F03EE7" w:rsidP="00B61B1B">
      <w:pPr>
        <w:spacing w:line="360" w:lineRule="auto"/>
        <w:jc w:val="both"/>
        <w:rPr>
          <w:rFonts w:ascii="Palatino Linotype" w:eastAsia="Palatino Linotype" w:hAnsi="Palatino Linotype" w:cs="Palatino Linotype"/>
          <w:b/>
          <w:color w:val="000000"/>
          <w:sz w:val="22"/>
          <w:szCs w:val="22"/>
          <w:lang w:eastAsia="es-MX"/>
        </w:rPr>
      </w:pPr>
    </w:p>
    <w:p w14:paraId="595A2B0B"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3322919"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665F97B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w:t>
      </w:r>
      <w:r w:rsidRPr="0008192D">
        <w:rPr>
          <w:rFonts w:ascii="Palatino Linotype" w:eastAsia="Palatino Linotype" w:hAnsi="Palatino Linotype" w:cs="Palatino Linotype"/>
          <w:color w:val="000000"/>
          <w:sz w:val="22"/>
          <w:szCs w:val="22"/>
          <w:lang w:eastAsia="es-MX"/>
        </w:rPr>
        <w:lastRenderedPageBreak/>
        <w:t>diversos datos personales y se le asigna una clave para hacer identificable al trabajador con el objetivo de poder proporcionar los servicios que brinda el Instituto de Seguridad Social del Estado de México y Municipios.</w:t>
      </w:r>
    </w:p>
    <w:p w14:paraId="7C4B6BFD"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47AD16D"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6C1410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5EE78752"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733F4B53"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5E3996A0" w14:textId="77777777" w:rsidR="00F03EE7" w:rsidRPr="0008192D" w:rsidRDefault="00F03EE7" w:rsidP="00B61B1B">
      <w:pPr>
        <w:numPr>
          <w:ilvl w:val="0"/>
          <w:numId w:val="13"/>
        </w:numPr>
        <w:spacing w:line="360" w:lineRule="auto"/>
        <w:jc w:val="both"/>
        <w:rPr>
          <w:rFonts w:ascii="Palatino Linotype" w:eastAsia="Palatino Linotype" w:hAnsi="Palatino Linotype" w:cs="Palatino Linotype"/>
          <w:b/>
          <w:color w:val="000000"/>
          <w:sz w:val="22"/>
          <w:szCs w:val="22"/>
          <w:lang w:eastAsia="es-MX"/>
        </w:rPr>
      </w:pPr>
      <w:r w:rsidRPr="0008192D">
        <w:rPr>
          <w:rFonts w:ascii="Palatino Linotype" w:eastAsia="Palatino Linotype" w:hAnsi="Palatino Linotype" w:cs="Palatino Linotype"/>
          <w:b/>
          <w:color w:val="000000"/>
          <w:sz w:val="22"/>
          <w:szCs w:val="22"/>
          <w:lang w:eastAsia="es-MX"/>
        </w:rPr>
        <w:t>Deducciones personales</w:t>
      </w:r>
    </w:p>
    <w:p w14:paraId="6254727B" w14:textId="77777777" w:rsidR="00F03EE7" w:rsidRPr="0008192D" w:rsidRDefault="00F03EE7" w:rsidP="00B61B1B">
      <w:pPr>
        <w:spacing w:line="360" w:lineRule="auto"/>
        <w:ind w:left="720"/>
        <w:jc w:val="both"/>
        <w:rPr>
          <w:rFonts w:ascii="Palatino Linotype" w:eastAsia="Palatino Linotype" w:hAnsi="Palatino Linotype" w:cs="Palatino Linotype"/>
          <w:b/>
          <w:color w:val="000000"/>
          <w:sz w:val="22"/>
          <w:szCs w:val="22"/>
          <w:lang w:eastAsia="es-MX"/>
        </w:rPr>
      </w:pPr>
    </w:p>
    <w:p w14:paraId="5CB8CA46"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834C75B"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5BD0C56C"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lastRenderedPageBreak/>
        <w:t xml:space="preserve">Asimismo, hay otras que se generan con motivo de una sentencia judicial, como es la pensión alimenticia que periódicamente se retira de la cuenta de un empleado, a efecto de que sea entregado a un tercero.  </w:t>
      </w:r>
    </w:p>
    <w:p w14:paraId="7332B87E"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7BDCA811"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B287C66"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3B39485F"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1F9A2CE5" w14:textId="77777777" w:rsidR="00F03EE7" w:rsidRPr="0008192D" w:rsidRDefault="00F03EE7" w:rsidP="00B61B1B">
      <w:pPr>
        <w:spacing w:line="360" w:lineRule="auto"/>
        <w:jc w:val="both"/>
        <w:rPr>
          <w:rFonts w:ascii="Palatino Linotype" w:eastAsia="Palatino Linotype" w:hAnsi="Palatino Linotype" w:cs="Palatino Linotype"/>
          <w:color w:val="000000"/>
          <w:sz w:val="22"/>
          <w:szCs w:val="22"/>
          <w:lang w:eastAsia="es-MX"/>
        </w:rPr>
      </w:pPr>
    </w:p>
    <w:p w14:paraId="39AC1F87" w14:textId="69C5012E" w:rsidR="00451107" w:rsidRPr="0008192D" w:rsidRDefault="00451107" w:rsidP="00B61B1B">
      <w:pPr>
        <w:spacing w:line="360" w:lineRule="auto"/>
        <w:jc w:val="both"/>
        <w:rPr>
          <w:rFonts w:ascii="Palatino Linotype" w:eastAsia="Palatino Linotype" w:hAnsi="Palatino Linotype" w:cs="Palatino Linotype"/>
          <w:color w:val="000000"/>
          <w:sz w:val="22"/>
          <w:szCs w:val="22"/>
          <w:lang w:eastAsia="es-MX"/>
        </w:rPr>
      </w:pPr>
      <w:r w:rsidRPr="0008192D">
        <w:rPr>
          <w:rFonts w:ascii="Palatino Linotype" w:eastAsia="Palatino Linotype" w:hAnsi="Palatino Linotype" w:cs="Palatino Linotype"/>
          <w:color w:val="000000"/>
          <w:sz w:val="22"/>
          <w:szCs w:val="22"/>
          <w:lang w:eastAsia="es-MX"/>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3C27DA8" w14:textId="77777777" w:rsidR="0061331A" w:rsidRPr="0008192D" w:rsidRDefault="0061331A" w:rsidP="00B61B1B">
      <w:pPr>
        <w:spacing w:line="360" w:lineRule="auto"/>
        <w:ind w:right="-28"/>
        <w:jc w:val="both"/>
        <w:rPr>
          <w:rFonts w:ascii="Palatino Linotype" w:hAnsi="Palatino Linotype"/>
          <w:color w:val="000000"/>
          <w:sz w:val="22"/>
          <w:szCs w:val="22"/>
        </w:rPr>
      </w:pPr>
    </w:p>
    <w:p w14:paraId="5B220687" w14:textId="45A57D78" w:rsidR="001C6B9A" w:rsidRPr="0008192D" w:rsidRDefault="001C6B9A" w:rsidP="00B61B1B">
      <w:pPr>
        <w:pStyle w:val="Ttulo2"/>
      </w:pPr>
      <w:bookmarkStart w:id="12" w:name="_Toc226578305"/>
      <w:r w:rsidRPr="0008192D">
        <w:t>SEXTO. Decisión</w:t>
      </w:r>
      <w:bookmarkEnd w:id="12"/>
    </w:p>
    <w:p w14:paraId="43614774" w14:textId="77777777" w:rsidR="001C6B9A" w:rsidRPr="0008192D" w:rsidRDefault="001C6B9A" w:rsidP="00B61B1B">
      <w:pPr>
        <w:spacing w:line="360" w:lineRule="auto"/>
        <w:jc w:val="both"/>
        <w:rPr>
          <w:rFonts w:ascii="Palatino Linotype" w:hAnsi="Palatino Linotype" w:cs="Tahoma"/>
          <w:sz w:val="22"/>
          <w:szCs w:val="22"/>
        </w:rPr>
      </w:pPr>
    </w:p>
    <w:p w14:paraId="05FF01E3" w14:textId="2EC8E0F4" w:rsidR="001C6B9A" w:rsidRPr="0008192D" w:rsidRDefault="001C6B9A" w:rsidP="00B61B1B">
      <w:pPr>
        <w:spacing w:line="360" w:lineRule="auto"/>
        <w:jc w:val="both"/>
        <w:rPr>
          <w:rFonts w:ascii="Palatino Linotype" w:hAnsi="Palatino Linotype" w:cs="Tahoma"/>
          <w:color w:val="0D0D0D" w:themeColor="text1" w:themeTint="F2"/>
          <w:sz w:val="22"/>
          <w:szCs w:val="22"/>
        </w:rPr>
      </w:pPr>
      <w:r w:rsidRPr="0008192D">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08192D">
        <w:rPr>
          <w:rFonts w:ascii="Palatino Linotype" w:hAnsi="Palatino Linotype" w:cs="Tahoma"/>
          <w:b/>
          <w:bCs/>
          <w:sz w:val="22"/>
          <w:szCs w:val="22"/>
        </w:rPr>
        <w:t>ORDENAR</w:t>
      </w:r>
      <w:r w:rsidRPr="0008192D">
        <w:rPr>
          <w:rFonts w:ascii="Palatino Linotype" w:hAnsi="Palatino Linotype" w:cs="Tahoma"/>
          <w:sz w:val="22"/>
          <w:szCs w:val="22"/>
        </w:rPr>
        <w:t xml:space="preserve"> </w:t>
      </w:r>
      <w:r w:rsidR="00B7564C" w:rsidRPr="0008192D">
        <w:rPr>
          <w:rFonts w:ascii="Palatino Linotype" w:hAnsi="Palatino Linotype" w:cs="Tahoma"/>
          <w:sz w:val="22"/>
          <w:szCs w:val="22"/>
        </w:rPr>
        <w:t>al</w:t>
      </w:r>
      <w:r w:rsidR="00426B75" w:rsidRPr="0008192D">
        <w:rPr>
          <w:rFonts w:ascii="Palatino Linotype" w:hAnsi="Palatino Linotype" w:cs="Tahoma"/>
          <w:color w:val="0D0D0D" w:themeColor="text1" w:themeTint="F2"/>
          <w:sz w:val="22"/>
          <w:szCs w:val="22"/>
        </w:rPr>
        <w:t xml:space="preserve"> Instituto Municipal de Cultura Física y Deporte de Tepotzotlán</w:t>
      </w:r>
      <w:r w:rsidR="00791F70" w:rsidRPr="0008192D">
        <w:rPr>
          <w:rFonts w:ascii="Palatino Linotype" w:hAnsi="Palatino Linotype" w:cs="Tahoma"/>
          <w:color w:val="0D0D0D" w:themeColor="text1" w:themeTint="F2"/>
          <w:sz w:val="22"/>
          <w:szCs w:val="22"/>
        </w:rPr>
        <w:t xml:space="preserve">, a efecto de que </w:t>
      </w:r>
      <w:r w:rsidR="00B7564C" w:rsidRPr="0008192D">
        <w:rPr>
          <w:rFonts w:ascii="Palatino Linotype" w:eastAsia="Calibri" w:hAnsi="Palatino Linotype" w:cs="Tahoma"/>
          <w:color w:val="000000"/>
          <w:sz w:val="22"/>
          <w:szCs w:val="22"/>
        </w:rPr>
        <w:t xml:space="preserve">entregue, en </w:t>
      </w:r>
      <w:r w:rsidR="00D02AE2" w:rsidRPr="0008192D">
        <w:rPr>
          <w:rFonts w:ascii="Palatino Linotype" w:eastAsia="Calibri" w:hAnsi="Palatino Linotype" w:cs="Tahoma"/>
          <w:color w:val="000000"/>
          <w:sz w:val="22"/>
          <w:szCs w:val="22"/>
        </w:rPr>
        <w:t xml:space="preserve">su caso, en </w:t>
      </w:r>
      <w:r w:rsidR="00B7564C" w:rsidRPr="0008192D">
        <w:rPr>
          <w:rFonts w:ascii="Palatino Linotype" w:eastAsia="Calibri" w:hAnsi="Palatino Linotype" w:cs="Tahoma"/>
          <w:color w:val="000000"/>
          <w:sz w:val="22"/>
          <w:szCs w:val="22"/>
        </w:rPr>
        <w:t xml:space="preserve">versión </w:t>
      </w:r>
      <w:r w:rsidR="00791F70" w:rsidRPr="0008192D">
        <w:rPr>
          <w:rFonts w:ascii="Palatino Linotype" w:eastAsia="Calibri" w:hAnsi="Palatino Linotype" w:cs="Tahoma"/>
          <w:color w:val="000000"/>
          <w:sz w:val="22"/>
          <w:szCs w:val="22"/>
        </w:rPr>
        <w:t>pública, la información</w:t>
      </w:r>
      <w:r w:rsidR="00426B75" w:rsidRPr="0008192D">
        <w:rPr>
          <w:rFonts w:ascii="Palatino Linotype" w:eastAsia="Calibri" w:hAnsi="Palatino Linotype" w:cs="Tahoma"/>
          <w:color w:val="000000"/>
          <w:sz w:val="22"/>
          <w:szCs w:val="22"/>
        </w:rPr>
        <w:t xml:space="preserve"> correcta y faltante</w:t>
      </w:r>
      <w:r w:rsidR="00B7564C" w:rsidRPr="0008192D">
        <w:rPr>
          <w:rFonts w:ascii="Palatino Linotype" w:eastAsia="Calibri" w:hAnsi="Palatino Linotype" w:cs="Tahoma"/>
          <w:color w:val="000000"/>
          <w:sz w:val="22"/>
          <w:szCs w:val="22"/>
        </w:rPr>
        <w:t>.</w:t>
      </w:r>
    </w:p>
    <w:p w14:paraId="1F7F2430" w14:textId="77777777" w:rsidR="00895942" w:rsidRPr="0008192D" w:rsidRDefault="00895942" w:rsidP="00B61B1B">
      <w:pPr>
        <w:spacing w:line="360" w:lineRule="auto"/>
        <w:jc w:val="both"/>
        <w:rPr>
          <w:rFonts w:ascii="Palatino Linotype" w:hAnsi="Palatino Linotype" w:cs="Tahoma"/>
          <w:bCs/>
          <w:iCs/>
          <w:sz w:val="22"/>
          <w:szCs w:val="22"/>
          <w:lang w:val="es-ES"/>
        </w:rPr>
      </w:pPr>
    </w:p>
    <w:p w14:paraId="6CA777EF" w14:textId="77777777" w:rsidR="00895942" w:rsidRPr="0008192D" w:rsidRDefault="00895942" w:rsidP="00B61B1B">
      <w:pPr>
        <w:pStyle w:val="Ttulo2"/>
      </w:pPr>
      <w:bookmarkStart w:id="13" w:name="_Toc226578306"/>
      <w:r w:rsidRPr="0008192D">
        <w:t>SÉPTIMO. Vista a la Secretaría</w:t>
      </w:r>
      <w:r w:rsidRPr="0008192D">
        <w:rPr>
          <w:lang w:val="x-none"/>
        </w:rPr>
        <w:t xml:space="preserve"> Técnica del </w:t>
      </w:r>
      <w:r w:rsidRPr="0008192D">
        <w:t>Pleno</w:t>
      </w:r>
      <w:bookmarkEnd w:id="13"/>
    </w:p>
    <w:p w14:paraId="6FB0ED01" w14:textId="77777777" w:rsidR="00895942" w:rsidRPr="0008192D" w:rsidRDefault="00895942" w:rsidP="00B61B1B">
      <w:pPr>
        <w:spacing w:line="360" w:lineRule="auto"/>
        <w:jc w:val="both"/>
        <w:rPr>
          <w:rFonts w:ascii="Palatino Linotype" w:hAnsi="Palatino Linotype" w:cs="Tahoma"/>
          <w:bCs/>
          <w:sz w:val="22"/>
          <w:szCs w:val="22"/>
        </w:rPr>
      </w:pPr>
    </w:p>
    <w:p w14:paraId="2CAC85A1" w14:textId="79EC0C2B"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r w:rsidRPr="0008192D">
        <w:rPr>
          <w:rFonts w:ascii="Palatino Linotype" w:hAnsi="Palatino Linotype" w:cs="Tahoma"/>
          <w:sz w:val="22"/>
          <w:szCs w:val="22"/>
        </w:rPr>
        <w:t xml:space="preserve">En el caso en estudio, como ha quedado señalado que el </w:t>
      </w:r>
      <w:r w:rsidR="001C77FE" w:rsidRPr="0008192D">
        <w:rPr>
          <w:rFonts w:ascii="Palatino Linotype" w:hAnsi="Palatino Linotype" w:cs="Tahoma"/>
          <w:sz w:val="22"/>
          <w:szCs w:val="22"/>
        </w:rPr>
        <w:t xml:space="preserve">Instituto Municipal de Cultura Física y Deporte de Tepotzotlán </w:t>
      </w:r>
      <w:r w:rsidRPr="0008192D">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8192D">
        <w:rPr>
          <w:rFonts w:ascii="Palatino Linotype" w:eastAsia="Calibri" w:hAnsi="Palatino Linotype" w:cs="Tahoma"/>
          <w:bCs/>
          <w:sz w:val="22"/>
          <w:szCs w:val="22"/>
          <w:lang w:eastAsia="en-US"/>
        </w:rPr>
        <w:t xml:space="preserve"> </w:t>
      </w:r>
    </w:p>
    <w:p w14:paraId="718F409C" w14:textId="77777777"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p>
    <w:p w14:paraId="2F71671E" w14:textId="7D019D34"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r w:rsidRPr="0008192D">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r w:rsidRPr="0008192D">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08192D">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8192D" w:rsidRDefault="003A796B" w:rsidP="00B61B1B">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8192D" w:rsidRDefault="00895942" w:rsidP="00B61B1B">
      <w:pPr>
        <w:spacing w:line="360" w:lineRule="auto"/>
        <w:ind w:right="-93"/>
        <w:jc w:val="both"/>
        <w:rPr>
          <w:rFonts w:ascii="Palatino Linotype" w:eastAsia="Calibri" w:hAnsi="Palatino Linotype" w:cs="Tahoma"/>
          <w:bCs/>
          <w:sz w:val="22"/>
          <w:szCs w:val="22"/>
          <w:lang w:eastAsia="en-US"/>
        </w:rPr>
      </w:pPr>
      <w:r w:rsidRPr="0008192D">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8192D">
        <w:rPr>
          <w:rFonts w:ascii="Palatino Linotype" w:eastAsia="Calibri" w:hAnsi="Palatino Linotype" w:cs="Tahoma"/>
          <w:bCs/>
          <w:sz w:val="22"/>
          <w:szCs w:val="22"/>
          <w:lang w:val="es-ES_tradnl" w:eastAsia="en-US"/>
        </w:rPr>
        <w:t>a la Secretaría Técnica de este Instituto</w:t>
      </w:r>
      <w:r w:rsidRPr="0008192D">
        <w:rPr>
          <w:rFonts w:ascii="Palatino Linotype" w:eastAsia="Calibri" w:hAnsi="Palatino Linotype" w:cs="Tahoma"/>
          <w:bCs/>
          <w:sz w:val="22"/>
          <w:szCs w:val="22"/>
          <w:lang w:eastAsia="en-US"/>
        </w:rPr>
        <w:t>, para que realice lo conducente.</w:t>
      </w:r>
    </w:p>
    <w:p w14:paraId="17EF86B7" w14:textId="77777777" w:rsidR="00895942" w:rsidRPr="0008192D" w:rsidRDefault="00895942" w:rsidP="00B61B1B">
      <w:pPr>
        <w:spacing w:line="360" w:lineRule="auto"/>
        <w:jc w:val="both"/>
        <w:rPr>
          <w:rFonts w:ascii="Palatino Linotype" w:hAnsi="Palatino Linotype" w:cs="Tahoma"/>
          <w:bCs/>
          <w:iCs/>
          <w:sz w:val="22"/>
          <w:szCs w:val="22"/>
          <w:lang w:val="es-ES"/>
        </w:rPr>
      </w:pPr>
    </w:p>
    <w:p w14:paraId="6DD9A6AA" w14:textId="77777777" w:rsidR="00FF7C33" w:rsidRPr="0008192D" w:rsidRDefault="00FF7C33" w:rsidP="00B61B1B">
      <w:pPr>
        <w:spacing w:line="360" w:lineRule="auto"/>
        <w:jc w:val="both"/>
        <w:rPr>
          <w:rFonts w:ascii="Palatino Linotype" w:hAnsi="Palatino Linotype" w:cs="Tahoma"/>
          <w:b/>
          <w:bCs/>
          <w:iCs/>
          <w:sz w:val="22"/>
          <w:szCs w:val="22"/>
          <w:lang w:val="es-ES"/>
        </w:rPr>
      </w:pPr>
      <w:r w:rsidRPr="0008192D">
        <w:rPr>
          <w:rFonts w:ascii="Palatino Linotype" w:hAnsi="Palatino Linotype" w:cs="Tahoma"/>
          <w:b/>
          <w:bCs/>
          <w:iCs/>
          <w:sz w:val="22"/>
          <w:szCs w:val="22"/>
          <w:lang w:val="es-ES"/>
        </w:rPr>
        <w:t>Términos de la Resolución para conocimiento del Particular</w:t>
      </w:r>
    </w:p>
    <w:p w14:paraId="1EECC84D" w14:textId="77777777" w:rsidR="00501F15" w:rsidRPr="0008192D" w:rsidRDefault="00501F15" w:rsidP="00B61B1B">
      <w:pPr>
        <w:spacing w:line="360" w:lineRule="auto"/>
        <w:jc w:val="both"/>
        <w:rPr>
          <w:rFonts w:ascii="Palatino Linotype" w:hAnsi="Palatino Linotype" w:cs="Tahoma"/>
          <w:b/>
          <w:bCs/>
          <w:iCs/>
          <w:sz w:val="22"/>
          <w:szCs w:val="22"/>
          <w:lang w:val="es-ES"/>
        </w:rPr>
      </w:pPr>
    </w:p>
    <w:p w14:paraId="44AA22FE" w14:textId="7C612333" w:rsidR="00F57883" w:rsidRPr="0008192D" w:rsidRDefault="00FF7C33" w:rsidP="00B61B1B">
      <w:pPr>
        <w:spacing w:line="360" w:lineRule="auto"/>
        <w:jc w:val="both"/>
        <w:rPr>
          <w:rFonts w:ascii="Palatino Linotype" w:hAnsi="Palatino Linotype" w:cs="Tahoma"/>
          <w:bCs/>
          <w:iCs/>
          <w:sz w:val="22"/>
          <w:szCs w:val="22"/>
          <w:lang w:val="es-ES"/>
        </w:rPr>
      </w:pPr>
      <w:r w:rsidRPr="0008192D">
        <w:rPr>
          <w:rFonts w:ascii="Palatino Linotype" w:hAnsi="Palatino Linotype" w:cs="Tahoma"/>
          <w:bCs/>
          <w:iCs/>
          <w:sz w:val="22"/>
          <w:szCs w:val="22"/>
          <w:lang w:val="es-ES"/>
        </w:rPr>
        <w:t xml:space="preserve">Se le hace del conocimiento al Particular, que, en el presente caso, se le da la razón, pues </w:t>
      </w:r>
      <w:r w:rsidRPr="0008192D">
        <w:rPr>
          <w:rFonts w:ascii="Palatino Linotype" w:hAnsi="Palatino Linotype" w:cs="Tahoma"/>
          <w:bCs/>
          <w:iCs/>
          <w:sz w:val="22"/>
          <w:szCs w:val="22"/>
        </w:rPr>
        <w:t xml:space="preserve">el </w:t>
      </w:r>
      <w:r w:rsidR="000268D8" w:rsidRPr="0008192D">
        <w:rPr>
          <w:rFonts w:ascii="Palatino Linotype" w:hAnsi="Palatino Linotype" w:cs="Tahoma"/>
          <w:bCs/>
          <w:iCs/>
          <w:sz w:val="22"/>
          <w:szCs w:val="22"/>
        </w:rPr>
        <w:t>Sujeto Obligado</w:t>
      </w:r>
      <w:r w:rsidRPr="0008192D">
        <w:rPr>
          <w:rFonts w:ascii="Palatino Linotype" w:hAnsi="Palatino Linotype" w:cs="Tahoma"/>
          <w:bCs/>
          <w:iCs/>
          <w:sz w:val="22"/>
          <w:szCs w:val="22"/>
        </w:rPr>
        <w:t xml:space="preserve"> </w:t>
      </w:r>
      <w:r w:rsidRPr="0008192D">
        <w:rPr>
          <w:rFonts w:ascii="Palatino Linotype" w:hAnsi="Palatino Linotype" w:cs="Tahoma"/>
          <w:bCs/>
          <w:iCs/>
          <w:sz w:val="22"/>
          <w:szCs w:val="22"/>
          <w:lang w:val="es-ES"/>
        </w:rPr>
        <w:t xml:space="preserve">no emitió contestación </w:t>
      </w:r>
      <w:r w:rsidR="00372534" w:rsidRPr="0008192D">
        <w:rPr>
          <w:rFonts w:ascii="Palatino Linotype" w:hAnsi="Palatino Linotype" w:cs="Tahoma"/>
          <w:bCs/>
          <w:iCs/>
          <w:sz w:val="22"/>
          <w:szCs w:val="22"/>
          <w:lang w:val="es-ES"/>
        </w:rPr>
        <w:t xml:space="preserve">alguna, </w:t>
      </w:r>
      <w:r w:rsidR="006C0B63" w:rsidRPr="0008192D">
        <w:rPr>
          <w:rFonts w:ascii="Palatino Linotype" w:hAnsi="Palatino Linotype" w:cs="Tahoma"/>
          <w:bCs/>
          <w:iCs/>
          <w:sz w:val="22"/>
          <w:szCs w:val="22"/>
          <w:lang w:val="es-ES"/>
        </w:rPr>
        <w:t xml:space="preserve">y si bien, durante la sustanciación emitió </w:t>
      </w:r>
      <w:r w:rsidR="00EA6CD0" w:rsidRPr="0008192D">
        <w:rPr>
          <w:rFonts w:ascii="Palatino Linotype" w:hAnsi="Palatino Linotype" w:cs="Tahoma"/>
          <w:bCs/>
          <w:iCs/>
          <w:sz w:val="22"/>
          <w:szCs w:val="22"/>
          <w:lang w:val="es-ES"/>
        </w:rPr>
        <w:t>contestación</w:t>
      </w:r>
      <w:r w:rsidR="006C0B63" w:rsidRPr="0008192D">
        <w:rPr>
          <w:rFonts w:ascii="Palatino Linotype" w:hAnsi="Palatino Linotype" w:cs="Tahoma"/>
          <w:bCs/>
          <w:iCs/>
          <w:sz w:val="22"/>
          <w:szCs w:val="22"/>
          <w:lang w:val="es-ES"/>
        </w:rPr>
        <w:t xml:space="preserve">, </w:t>
      </w:r>
      <w:r w:rsidR="00D02AE2" w:rsidRPr="0008192D">
        <w:rPr>
          <w:rFonts w:ascii="Palatino Linotype" w:hAnsi="Palatino Linotype" w:cs="Tahoma"/>
          <w:bCs/>
          <w:iCs/>
          <w:sz w:val="22"/>
          <w:szCs w:val="22"/>
          <w:lang w:val="es-ES"/>
        </w:rPr>
        <w:t xml:space="preserve">no </w:t>
      </w:r>
      <w:r w:rsidR="000C4641" w:rsidRPr="0008192D">
        <w:rPr>
          <w:rFonts w:ascii="Palatino Linotype" w:hAnsi="Palatino Linotype" w:cs="Tahoma"/>
          <w:bCs/>
          <w:iCs/>
          <w:sz w:val="22"/>
          <w:szCs w:val="22"/>
          <w:lang w:val="es-ES"/>
        </w:rPr>
        <w:t xml:space="preserve">realizó una búsqueda exhaustiva en sus archivos para localizar </w:t>
      </w:r>
      <w:r w:rsidR="001C77FE" w:rsidRPr="0008192D">
        <w:rPr>
          <w:rFonts w:ascii="Palatino Linotype" w:hAnsi="Palatino Linotype" w:cs="Tahoma"/>
          <w:bCs/>
          <w:iCs/>
          <w:sz w:val="22"/>
          <w:szCs w:val="22"/>
          <w:lang w:val="es-ES"/>
        </w:rPr>
        <w:t xml:space="preserve">toda </w:t>
      </w:r>
      <w:r w:rsidR="000C4641" w:rsidRPr="0008192D">
        <w:rPr>
          <w:rFonts w:ascii="Palatino Linotype" w:hAnsi="Palatino Linotype" w:cs="Tahoma"/>
          <w:bCs/>
          <w:iCs/>
          <w:sz w:val="22"/>
          <w:szCs w:val="22"/>
          <w:lang w:val="es-ES"/>
        </w:rPr>
        <w:t>la información</w:t>
      </w:r>
      <w:r w:rsidR="006C0B63" w:rsidRPr="0008192D">
        <w:rPr>
          <w:rFonts w:ascii="Palatino Linotype" w:hAnsi="Palatino Linotype" w:cs="Tahoma"/>
          <w:bCs/>
          <w:iCs/>
          <w:sz w:val="22"/>
          <w:szCs w:val="22"/>
          <w:lang w:val="es-ES"/>
        </w:rPr>
        <w:t xml:space="preserve">, </w:t>
      </w:r>
      <w:r w:rsidR="00372534" w:rsidRPr="0008192D">
        <w:rPr>
          <w:rFonts w:ascii="Palatino Linotype" w:hAnsi="Palatino Linotype" w:cs="Tahoma"/>
          <w:bCs/>
          <w:iCs/>
          <w:sz w:val="22"/>
          <w:szCs w:val="22"/>
          <w:lang w:val="es-ES"/>
        </w:rPr>
        <w:t xml:space="preserve">por lo que, deberá </w:t>
      </w:r>
      <w:r w:rsidR="006C0B63" w:rsidRPr="0008192D">
        <w:rPr>
          <w:rFonts w:ascii="Palatino Linotype" w:hAnsi="Palatino Linotype" w:cs="Tahoma"/>
          <w:bCs/>
          <w:iCs/>
          <w:sz w:val="22"/>
          <w:szCs w:val="22"/>
          <w:lang w:val="es-ES"/>
        </w:rPr>
        <w:t>hacer entrega de la información</w:t>
      </w:r>
      <w:r w:rsidR="00BD32CA" w:rsidRPr="0008192D">
        <w:rPr>
          <w:rFonts w:ascii="Palatino Linotype" w:hAnsi="Palatino Linotype" w:cs="Tahoma"/>
          <w:bCs/>
          <w:iCs/>
          <w:sz w:val="22"/>
          <w:szCs w:val="22"/>
          <w:lang w:val="es-ES"/>
        </w:rPr>
        <w:t xml:space="preserve"> faltante</w:t>
      </w:r>
      <w:r w:rsidR="006C0B63" w:rsidRPr="0008192D">
        <w:rPr>
          <w:rFonts w:ascii="Palatino Linotype" w:hAnsi="Palatino Linotype" w:cs="Tahoma"/>
          <w:bCs/>
          <w:iCs/>
          <w:sz w:val="22"/>
          <w:szCs w:val="22"/>
          <w:lang w:val="es-ES"/>
        </w:rPr>
        <w:t>.</w:t>
      </w:r>
      <w:r w:rsidR="0069582F" w:rsidRPr="0008192D">
        <w:rPr>
          <w:rFonts w:ascii="Palatino Linotype" w:hAnsi="Palatino Linotype" w:cs="Tahoma"/>
          <w:bCs/>
          <w:iCs/>
          <w:sz w:val="22"/>
          <w:szCs w:val="22"/>
          <w:lang w:val="es-ES"/>
        </w:rPr>
        <w:t xml:space="preserve"> </w:t>
      </w:r>
      <w:r w:rsidRPr="0008192D">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08192D">
        <w:rPr>
          <w:rFonts w:ascii="Palatino Linotype" w:hAnsi="Palatino Linotype" w:cs="Tahoma"/>
          <w:bCs/>
          <w:iCs/>
          <w:sz w:val="22"/>
          <w:szCs w:val="22"/>
        </w:rPr>
        <w:t>;</w:t>
      </w:r>
      <w:r w:rsidR="00F57883" w:rsidRPr="0008192D">
        <w:rPr>
          <w:rFonts w:ascii="Palatino Linotype" w:eastAsia="Calibri" w:hAnsi="Palatino Linotype"/>
          <w:color w:val="000000"/>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08192D" w:rsidRDefault="0069582F" w:rsidP="00B61B1B">
      <w:pPr>
        <w:spacing w:line="360" w:lineRule="auto"/>
        <w:jc w:val="both"/>
        <w:rPr>
          <w:rFonts w:ascii="Palatino Linotype" w:eastAsia="Calibri" w:hAnsi="Palatino Linotype"/>
          <w:color w:val="000000"/>
          <w:sz w:val="22"/>
          <w:szCs w:val="22"/>
          <w:lang w:eastAsia="en-US"/>
        </w:rPr>
      </w:pPr>
    </w:p>
    <w:p w14:paraId="4AEFC75A" w14:textId="77777777" w:rsidR="00FF7C33" w:rsidRPr="0008192D" w:rsidRDefault="00FF7C33" w:rsidP="00B61B1B">
      <w:pPr>
        <w:spacing w:line="360" w:lineRule="auto"/>
        <w:jc w:val="both"/>
        <w:rPr>
          <w:rFonts w:ascii="Palatino Linotype" w:hAnsi="Palatino Linotype" w:cs="Tahoma"/>
          <w:bCs/>
          <w:iCs/>
          <w:sz w:val="22"/>
          <w:szCs w:val="22"/>
        </w:rPr>
      </w:pPr>
      <w:r w:rsidRPr="0008192D">
        <w:rPr>
          <w:rFonts w:ascii="Palatino Linotype" w:hAnsi="Palatino Linotype" w:cs="Tahoma"/>
          <w:bCs/>
          <w:iCs/>
          <w:sz w:val="22"/>
          <w:szCs w:val="22"/>
        </w:rPr>
        <w:t>Por lo expuesto y fundado, este Pleno:</w:t>
      </w:r>
    </w:p>
    <w:p w14:paraId="7BF00A1D" w14:textId="77777777" w:rsidR="00EA6CD0" w:rsidRPr="0008192D" w:rsidRDefault="00EA6CD0" w:rsidP="00B61B1B">
      <w:pPr>
        <w:pStyle w:val="Ttulo1"/>
      </w:pPr>
    </w:p>
    <w:p w14:paraId="31431AD7" w14:textId="6E0CCBB6" w:rsidR="00FF7C33" w:rsidRPr="0008192D" w:rsidRDefault="00FF7C33" w:rsidP="00B61B1B">
      <w:pPr>
        <w:pStyle w:val="Ttulo1"/>
      </w:pPr>
      <w:bookmarkStart w:id="14" w:name="_Toc226578307"/>
      <w:r w:rsidRPr="0008192D">
        <w:t>R E S U E L V E</w:t>
      </w:r>
      <w:bookmarkEnd w:id="14"/>
    </w:p>
    <w:p w14:paraId="39DB2FA1" w14:textId="77777777" w:rsidR="00F57883" w:rsidRPr="0008192D" w:rsidRDefault="00F57883" w:rsidP="00B61B1B">
      <w:pPr>
        <w:spacing w:line="360" w:lineRule="auto"/>
        <w:jc w:val="both"/>
        <w:rPr>
          <w:rFonts w:ascii="Palatino Linotype" w:hAnsi="Palatino Linotype" w:cs="Tahoma"/>
          <w:b/>
          <w:bCs/>
          <w:iCs/>
          <w:sz w:val="22"/>
          <w:szCs w:val="22"/>
        </w:rPr>
      </w:pPr>
    </w:p>
    <w:p w14:paraId="46E6C462" w14:textId="587A615E" w:rsidR="00FF7C33" w:rsidRPr="0008192D" w:rsidRDefault="00FF7C33" w:rsidP="00B61B1B">
      <w:pPr>
        <w:spacing w:line="360" w:lineRule="auto"/>
        <w:jc w:val="both"/>
        <w:rPr>
          <w:rFonts w:ascii="Palatino Linotype" w:hAnsi="Palatino Linotype" w:cs="Tahoma"/>
          <w:bCs/>
          <w:iCs/>
          <w:sz w:val="22"/>
          <w:szCs w:val="22"/>
        </w:rPr>
      </w:pPr>
      <w:r w:rsidRPr="0008192D">
        <w:rPr>
          <w:rFonts w:ascii="Palatino Linotype" w:hAnsi="Palatino Linotype" w:cs="Tahoma"/>
          <w:b/>
          <w:bCs/>
          <w:iCs/>
          <w:sz w:val="22"/>
          <w:szCs w:val="22"/>
        </w:rPr>
        <w:lastRenderedPageBreak/>
        <w:t xml:space="preserve">PRIMERO. </w:t>
      </w:r>
      <w:r w:rsidRPr="0008192D">
        <w:rPr>
          <w:rFonts w:ascii="Palatino Linotype" w:hAnsi="Palatino Linotype" w:cs="Tahoma"/>
          <w:bCs/>
          <w:iCs/>
          <w:sz w:val="22"/>
          <w:szCs w:val="22"/>
        </w:rPr>
        <w:t xml:space="preserve">Resultan </w:t>
      </w:r>
      <w:r w:rsidRPr="0008192D">
        <w:rPr>
          <w:rFonts w:ascii="Palatino Linotype" w:hAnsi="Palatino Linotype" w:cs="Tahoma"/>
          <w:b/>
          <w:bCs/>
          <w:iCs/>
          <w:sz w:val="22"/>
          <w:szCs w:val="22"/>
        </w:rPr>
        <w:t>FUNDADAS</w:t>
      </w:r>
      <w:r w:rsidRPr="0008192D">
        <w:rPr>
          <w:rFonts w:ascii="Palatino Linotype" w:hAnsi="Palatino Linotype" w:cs="Tahoma"/>
          <w:bCs/>
          <w:iCs/>
          <w:sz w:val="22"/>
          <w:szCs w:val="22"/>
        </w:rPr>
        <w:t xml:space="preserve"> las razones o motivos de inconformidad hechos valer por el Partic</w:t>
      </w:r>
      <w:r w:rsidR="0085485C" w:rsidRPr="0008192D">
        <w:rPr>
          <w:rFonts w:ascii="Palatino Linotype" w:hAnsi="Palatino Linotype" w:cs="Tahoma"/>
          <w:bCs/>
          <w:iCs/>
          <w:sz w:val="22"/>
          <w:szCs w:val="22"/>
        </w:rPr>
        <w:t xml:space="preserve">ular en el Recurso de Revisión </w:t>
      </w:r>
      <w:r w:rsidR="00447714" w:rsidRPr="0008192D">
        <w:rPr>
          <w:rFonts w:ascii="Palatino Linotype" w:hAnsi="Palatino Linotype" w:cs="Tahoma"/>
          <w:bCs/>
          <w:iCs/>
          <w:sz w:val="22"/>
          <w:szCs w:val="22"/>
        </w:rPr>
        <w:t>01391/INFOEM/IP/RR/2026</w:t>
      </w:r>
      <w:r w:rsidRPr="0008192D">
        <w:rPr>
          <w:rFonts w:ascii="Palatino Linotype" w:hAnsi="Palatino Linotype" w:cs="Tahoma"/>
          <w:bCs/>
          <w:iCs/>
          <w:sz w:val="22"/>
          <w:szCs w:val="22"/>
        </w:rPr>
        <w:t>,</w:t>
      </w:r>
      <w:r w:rsidRPr="0008192D">
        <w:rPr>
          <w:rFonts w:ascii="Palatino Linotype" w:hAnsi="Palatino Linotype" w:cs="Tahoma"/>
          <w:b/>
          <w:bCs/>
          <w:iCs/>
          <w:sz w:val="22"/>
          <w:szCs w:val="22"/>
        </w:rPr>
        <w:t xml:space="preserve"> </w:t>
      </w:r>
      <w:r w:rsidRPr="0008192D">
        <w:rPr>
          <w:rFonts w:ascii="Palatino Linotype" w:hAnsi="Palatino Linotype" w:cs="Tahoma"/>
          <w:bCs/>
          <w:iCs/>
          <w:sz w:val="22"/>
          <w:szCs w:val="22"/>
        </w:rPr>
        <w:t>en términos de los considerandos QUINTO y SEXTO de la presente Resolución.</w:t>
      </w:r>
    </w:p>
    <w:p w14:paraId="0B1A73AD" w14:textId="77777777" w:rsidR="00B06E23" w:rsidRPr="0008192D" w:rsidRDefault="00B06E23" w:rsidP="00B61B1B">
      <w:pPr>
        <w:spacing w:line="360" w:lineRule="auto"/>
        <w:jc w:val="both"/>
        <w:rPr>
          <w:rFonts w:ascii="Palatino Linotype" w:hAnsi="Palatino Linotype" w:cs="Tahoma"/>
          <w:bCs/>
          <w:iCs/>
          <w:sz w:val="22"/>
          <w:szCs w:val="22"/>
        </w:rPr>
      </w:pPr>
    </w:p>
    <w:p w14:paraId="6954B7ED" w14:textId="22C8B045" w:rsidR="00447714" w:rsidRPr="0008192D" w:rsidRDefault="00FB7667" w:rsidP="00B61B1B">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8192D">
        <w:rPr>
          <w:rFonts w:ascii="Palatino Linotype" w:hAnsi="Palatino Linotype" w:cs="Tahoma"/>
          <w:b/>
          <w:bCs/>
          <w:iCs/>
          <w:sz w:val="22"/>
          <w:szCs w:val="22"/>
          <w:lang w:val="es-ES"/>
        </w:rPr>
        <w:t xml:space="preserve">SEGUNDO. </w:t>
      </w:r>
      <w:r w:rsidRPr="0008192D">
        <w:rPr>
          <w:rFonts w:ascii="Palatino Linotype" w:hAnsi="Palatino Linotype" w:cs="Tahoma"/>
          <w:bCs/>
          <w:iCs/>
          <w:sz w:val="22"/>
          <w:szCs w:val="22"/>
          <w:lang w:val="es-ES"/>
        </w:rPr>
        <w:t>Se</w:t>
      </w:r>
      <w:r w:rsidRPr="0008192D">
        <w:rPr>
          <w:rFonts w:ascii="Palatino Linotype" w:hAnsi="Palatino Linotype" w:cs="Tahoma"/>
          <w:b/>
          <w:bCs/>
          <w:iCs/>
          <w:sz w:val="22"/>
          <w:szCs w:val="22"/>
          <w:lang w:val="es-ES"/>
        </w:rPr>
        <w:t xml:space="preserve"> ORDENA </w:t>
      </w:r>
      <w:r w:rsidRPr="0008192D">
        <w:rPr>
          <w:rFonts w:ascii="Palatino Linotype" w:hAnsi="Palatino Linotype" w:cs="Tahoma"/>
          <w:bCs/>
          <w:iCs/>
          <w:sz w:val="22"/>
          <w:szCs w:val="22"/>
          <w:lang w:val="es-ES"/>
        </w:rPr>
        <w:t xml:space="preserve">al Sujeto Obligado, </w:t>
      </w:r>
      <w:r w:rsidR="00EF4020" w:rsidRPr="0008192D">
        <w:rPr>
          <w:rFonts w:ascii="Palatino Linotype" w:hAnsi="Palatino Linotype" w:cs="Tahoma"/>
          <w:color w:val="0D0D0D" w:themeColor="text1" w:themeTint="F2"/>
          <w:sz w:val="22"/>
          <w:szCs w:val="22"/>
        </w:rPr>
        <w:t>a efecto de que</w:t>
      </w:r>
      <w:r w:rsidR="0048673D" w:rsidRPr="0008192D">
        <w:rPr>
          <w:rFonts w:ascii="Palatino Linotype" w:hAnsi="Palatino Linotype" w:cs="Tahoma"/>
          <w:color w:val="0D0D0D" w:themeColor="text1" w:themeTint="F2"/>
          <w:sz w:val="22"/>
          <w:szCs w:val="22"/>
        </w:rPr>
        <w:t xml:space="preserve"> previa búsqueda exhaustiva y razonable en los archivos de las unidades administrativas competentes</w:t>
      </w:r>
      <w:r w:rsidR="00B566DA" w:rsidRPr="0008192D">
        <w:rPr>
          <w:rFonts w:ascii="Palatino Linotype" w:eastAsia="Calibri" w:hAnsi="Palatino Linotype" w:cs="Tahoma"/>
          <w:color w:val="000000"/>
          <w:sz w:val="22"/>
          <w:szCs w:val="22"/>
        </w:rPr>
        <w:t xml:space="preserve">, entregue </w:t>
      </w:r>
      <w:r w:rsidR="00B566DA" w:rsidRPr="0008192D">
        <w:rPr>
          <w:rFonts w:ascii="Palatino Linotype" w:hAnsi="Palatino Linotype" w:cs="Tahoma"/>
          <w:bCs/>
          <w:sz w:val="22"/>
          <w:szCs w:val="22"/>
        </w:rPr>
        <w:t>a través del Sistema de Acceso a la Información Mexiquense (SAIMEX),</w:t>
      </w:r>
      <w:r w:rsidR="00B566DA" w:rsidRPr="0008192D">
        <w:rPr>
          <w:rFonts w:ascii="Palatino Linotype" w:eastAsia="Calibri" w:hAnsi="Palatino Linotype" w:cs="Tahoma"/>
          <w:color w:val="000000"/>
          <w:sz w:val="22"/>
          <w:szCs w:val="22"/>
        </w:rPr>
        <w:t xml:space="preserve"> en </w:t>
      </w:r>
      <w:r w:rsidR="00DB3A29" w:rsidRPr="0008192D">
        <w:rPr>
          <w:rFonts w:ascii="Palatino Linotype" w:eastAsia="Calibri" w:hAnsi="Palatino Linotype" w:cs="Tahoma"/>
          <w:color w:val="000000"/>
          <w:sz w:val="22"/>
          <w:szCs w:val="22"/>
        </w:rPr>
        <w:t xml:space="preserve">su caso, en </w:t>
      </w:r>
      <w:r w:rsidR="00B566DA" w:rsidRPr="0008192D">
        <w:rPr>
          <w:rFonts w:ascii="Palatino Linotype" w:eastAsia="Calibri" w:hAnsi="Palatino Linotype" w:cs="Tahoma"/>
          <w:color w:val="000000"/>
          <w:sz w:val="22"/>
          <w:szCs w:val="22"/>
        </w:rPr>
        <w:t>versión pública</w:t>
      </w:r>
      <w:r w:rsidR="00B566DA" w:rsidRPr="0008192D">
        <w:rPr>
          <w:rFonts w:ascii="Palatino Linotype" w:hAnsi="Palatino Linotype"/>
          <w:sz w:val="22"/>
          <w:szCs w:val="22"/>
        </w:rPr>
        <w:t xml:space="preserve">, </w:t>
      </w:r>
      <w:r w:rsidR="00447714" w:rsidRPr="0008192D">
        <w:rPr>
          <w:rFonts w:ascii="Palatino Linotype" w:eastAsia="Calibri" w:hAnsi="Palatino Linotype" w:cs="Tahoma"/>
          <w:color w:val="000000"/>
          <w:sz w:val="22"/>
          <w:szCs w:val="22"/>
          <w:lang w:val="es-ES" w:eastAsia="es-MX"/>
        </w:rPr>
        <w:t xml:space="preserve">del personal mencionado en Informe Justificado, </w:t>
      </w:r>
      <w:r w:rsidR="00B61B1B" w:rsidRPr="0008192D">
        <w:rPr>
          <w:rFonts w:ascii="Palatino Linotype" w:eastAsia="Calibri" w:hAnsi="Palatino Linotype" w:cs="Tahoma"/>
          <w:color w:val="000000"/>
          <w:sz w:val="22"/>
          <w:szCs w:val="22"/>
          <w:lang w:val="es-ES" w:eastAsia="es-MX"/>
        </w:rPr>
        <w:t xml:space="preserve">los documentos con los que contara </w:t>
      </w:r>
      <w:r w:rsidR="00447714" w:rsidRPr="0008192D">
        <w:rPr>
          <w:rFonts w:ascii="Palatino Linotype" w:eastAsia="Calibri" w:hAnsi="Palatino Linotype" w:cs="Tahoma"/>
          <w:color w:val="000000"/>
          <w:sz w:val="22"/>
          <w:szCs w:val="22"/>
          <w:lang w:val="es-ES" w:eastAsia="es-MX"/>
        </w:rPr>
        <w:t xml:space="preserve">al doce de enero de dos mil veintiséis, </w:t>
      </w:r>
      <w:r w:rsidR="00B61B1B" w:rsidRPr="0008192D">
        <w:rPr>
          <w:rFonts w:ascii="Palatino Linotype" w:eastAsia="Calibri" w:hAnsi="Palatino Linotype" w:cs="Tahoma"/>
          <w:color w:val="000000"/>
          <w:sz w:val="22"/>
          <w:szCs w:val="22"/>
          <w:lang w:val="es-ES" w:eastAsia="es-MX"/>
        </w:rPr>
        <w:t>que den cuenta de</w:t>
      </w:r>
      <w:r w:rsidR="00447714" w:rsidRPr="0008192D">
        <w:rPr>
          <w:rFonts w:ascii="Palatino Linotype" w:eastAsia="Calibri" w:hAnsi="Palatino Linotype" w:cs="Tahoma"/>
          <w:color w:val="000000"/>
          <w:sz w:val="22"/>
          <w:szCs w:val="22"/>
          <w:lang w:val="es-ES" w:eastAsia="es-MX"/>
        </w:rPr>
        <w:t xml:space="preserve"> lo siguiente:</w:t>
      </w:r>
    </w:p>
    <w:p w14:paraId="7220DE07" w14:textId="77777777" w:rsidR="00447714" w:rsidRPr="0008192D" w:rsidRDefault="00447714" w:rsidP="00B61B1B">
      <w:pPr>
        <w:pStyle w:val="Prrafodelista"/>
        <w:tabs>
          <w:tab w:val="left" w:pos="4962"/>
        </w:tabs>
        <w:spacing w:line="360" w:lineRule="auto"/>
        <w:jc w:val="both"/>
        <w:rPr>
          <w:rFonts w:ascii="Palatino Linotype" w:eastAsia="Calibri" w:hAnsi="Palatino Linotype" w:cs="Tahoma"/>
          <w:color w:val="000000"/>
          <w:szCs w:val="22"/>
          <w:lang w:eastAsia="es-MX"/>
        </w:rPr>
      </w:pPr>
    </w:p>
    <w:p w14:paraId="71F2B810" w14:textId="77777777" w:rsidR="00447714" w:rsidRPr="0008192D" w:rsidRDefault="00447714" w:rsidP="00B61B1B">
      <w:pPr>
        <w:pStyle w:val="Prrafodelista"/>
        <w:numPr>
          <w:ilvl w:val="0"/>
          <w:numId w:val="14"/>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El tipo de contratación;</w:t>
      </w:r>
    </w:p>
    <w:p w14:paraId="662AB1F8" w14:textId="758F9DF6" w:rsidR="00447714" w:rsidRPr="0008192D" w:rsidRDefault="00447714" w:rsidP="00B61B1B">
      <w:pPr>
        <w:pStyle w:val="Prrafodelista"/>
        <w:numPr>
          <w:ilvl w:val="0"/>
          <w:numId w:val="14"/>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La remuneración bruta y neta mensual</w:t>
      </w:r>
      <w:r w:rsidR="00B61B1B" w:rsidRPr="0008192D">
        <w:rPr>
          <w:rFonts w:ascii="Palatino Linotype" w:eastAsia="Calibri" w:hAnsi="Palatino Linotype" w:cs="Tahoma"/>
          <w:color w:val="000000"/>
          <w:szCs w:val="22"/>
          <w:lang w:eastAsia="es-MX"/>
        </w:rPr>
        <w:t xml:space="preserve"> vigente</w:t>
      </w:r>
      <w:r w:rsidRPr="0008192D">
        <w:rPr>
          <w:rFonts w:ascii="Palatino Linotype" w:eastAsia="Calibri" w:hAnsi="Palatino Linotype" w:cs="Tahoma"/>
          <w:color w:val="000000"/>
          <w:szCs w:val="22"/>
          <w:lang w:eastAsia="es-MX"/>
        </w:rPr>
        <w:t>, y</w:t>
      </w:r>
    </w:p>
    <w:p w14:paraId="4F128A89" w14:textId="0EFA5C2D" w:rsidR="00D44C32" w:rsidRPr="0008192D" w:rsidRDefault="00447714" w:rsidP="00B61B1B">
      <w:pPr>
        <w:pStyle w:val="Prrafodelista"/>
        <w:numPr>
          <w:ilvl w:val="0"/>
          <w:numId w:val="14"/>
        </w:numPr>
        <w:tabs>
          <w:tab w:val="left" w:pos="4962"/>
        </w:tabs>
        <w:spacing w:line="360" w:lineRule="auto"/>
        <w:jc w:val="both"/>
        <w:rPr>
          <w:rFonts w:ascii="Palatino Linotype" w:eastAsia="Calibri" w:hAnsi="Palatino Linotype" w:cs="Tahoma"/>
          <w:color w:val="000000"/>
          <w:szCs w:val="22"/>
          <w:lang w:eastAsia="es-MX"/>
        </w:rPr>
      </w:pPr>
      <w:r w:rsidRPr="0008192D">
        <w:rPr>
          <w:rFonts w:ascii="Palatino Linotype" w:eastAsia="Calibri" w:hAnsi="Palatino Linotype" w:cs="Tahoma"/>
          <w:color w:val="000000"/>
          <w:szCs w:val="22"/>
          <w:lang w:eastAsia="es-MX"/>
        </w:rPr>
        <w:t xml:space="preserve"> El fundamento legal del cargo.</w:t>
      </w:r>
    </w:p>
    <w:p w14:paraId="68EED47C" w14:textId="77777777" w:rsidR="00DB3A29" w:rsidRPr="0008192D" w:rsidRDefault="00DB3A29" w:rsidP="00B61B1B">
      <w:pPr>
        <w:spacing w:line="360" w:lineRule="auto"/>
        <w:jc w:val="both"/>
        <w:rPr>
          <w:rFonts w:ascii="Palatino Linotype" w:hAnsi="Palatino Linotype" w:cs="Tahoma"/>
          <w:bCs/>
          <w:iCs/>
          <w:szCs w:val="22"/>
          <w:lang w:val="es-ES"/>
        </w:rPr>
      </w:pPr>
    </w:p>
    <w:p w14:paraId="53ABF9CA" w14:textId="04126573" w:rsidR="006E71F2" w:rsidRPr="0008192D" w:rsidRDefault="006E71F2" w:rsidP="00B61B1B">
      <w:pPr>
        <w:spacing w:line="360" w:lineRule="auto"/>
        <w:jc w:val="both"/>
        <w:rPr>
          <w:rFonts w:ascii="Palatino Linotype" w:hAnsi="Palatino Linotype" w:cs="Tahoma"/>
          <w:bCs/>
          <w:iCs/>
          <w:sz w:val="22"/>
          <w:szCs w:val="22"/>
        </w:rPr>
      </w:pPr>
      <w:r w:rsidRPr="0008192D">
        <w:rPr>
          <w:rFonts w:ascii="Palatino Linotype" w:hAnsi="Palatino Linotype" w:cs="Tahoma"/>
          <w:bCs/>
          <w:iCs/>
          <w:sz w:val="22"/>
          <w:szCs w:val="22"/>
        </w:rPr>
        <w:t xml:space="preserve">Además, </w:t>
      </w:r>
      <w:r w:rsidR="00DB3A29" w:rsidRPr="0008192D">
        <w:rPr>
          <w:rFonts w:ascii="Palatino Linotype" w:hAnsi="Palatino Linotype" w:cs="Tahoma"/>
          <w:bCs/>
          <w:iCs/>
          <w:sz w:val="22"/>
          <w:szCs w:val="22"/>
        </w:rPr>
        <w:t xml:space="preserve">de ser el caso, </w:t>
      </w:r>
      <w:r w:rsidRPr="0008192D">
        <w:rPr>
          <w:rFonts w:ascii="Palatino Linotype" w:hAnsi="Palatino Linotype" w:cs="Tahoma"/>
          <w:bCs/>
          <w:iCs/>
          <w:sz w:val="22"/>
          <w:szCs w:val="22"/>
        </w:rPr>
        <w:t>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08192D" w:rsidRDefault="00E26B53" w:rsidP="00B61B1B">
      <w:pPr>
        <w:spacing w:line="360" w:lineRule="auto"/>
        <w:jc w:val="both"/>
        <w:rPr>
          <w:rFonts w:ascii="Palatino Linotype" w:hAnsi="Palatino Linotype" w:cs="Tahoma"/>
          <w:bCs/>
          <w:iCs/>
          <w:sz w:val="22"/>
          <w:szCs w:val="22"/>
        </w:rPr>
      </w:pPr>
    </w:p>
    <w:p w14:paraId="2F31FE73" w14:textId="77777777" w:rsidR="00FF7C33" w:rsidRPr="0008192D" w:rsidRDefault="00FF7C33" w:rsidP="00B61B1B">
      <w:pPr>
        <w:spacing w:line="360" w:lineRule="auto"/>
        <w:jc w:val="both"/>
        <w:rPr>
          <w:rFonts w:ascii="Palatino Linotype" w:hAnsi="Palatino Linotype" w:cs="Tahoma"/>
          <w:bCs/>
          <w:iCs/>
          <w:sz w:val="22"/>
          <w:szCs w:val="22"/>
          <w:lang w:val="es-ES_tradnl"/>
        </w:rPr>
      </w:pPr>
      <w:r w:rsidRPr="0008192D">
        <w:rPr>
          <w:rFonts w:ascii="Palatino Linotype" w:hAnsi="Palatino Linotype" w:cs="Tahoma"/>
          <w:b/>
          <w:bCs/>
          <w:iCs/>
          <w:sz w:val="22"/>
          <w:szCs w:val="22"/>
          <w:lang w:val="es-ES"/>
        </w:rPr>
        <w:t>TERCERO</w:t>
      </w:r>
      <w:r w:rsidRPr="0008192D">
        <w:rPr>
          <w:rFonts w:ascii="Palatino Linotype" w:hAnsi="Palatino Linotype" w:cs="Tahoma"/>
          <w:b/>
          <w:bCs/>
          <w:iCs/>
          <w:sz w:val="22"/>
          <w:szCs w:val="22"/>
        </w:rPr>
        <w:t xml:space="preserve">. </w:t>
      </w:r>
      <w:r w:rsidRPr="0008192D">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08192D" w:rsidRDefault="00FF7C33" w:rsidP="00B61B1B">
      <w:pPr>
        <w:spacing w:line="360" w:lineRule="auto"/>
        <w:jc w:val="both"/>
        <w:rPr>
          <w:rFonts w:ascii="Palatino Linotype" w:hAnsi="Palatino Linotype" w:cs="Tahoma"/>
          <w:bCs/>
          <w:iCs/>
          <w:sz w:val="22"/>
          <w:szCs w:val="22"/>
        </w:rPr>
      </w:pPr>
    </w:p>
    <w:p w14:paraId="63F3D9B5" w14:textId="77777777" w:rsidR="00FF7C33" w:rsidRPr="0008192D" w:rsidRDefault="00FF7C33" w:rsidP="00B61B1B">
      <w:pPr>
        <w:spacing w:line="360" w:lineRule="auto"/>
        <w:jc w:val="both"/>
        <w:rPr>
          <w:rFonts w:ascii="Palatino Linotype" w:hAnsi="Palatino Linotype" w:cs="Tahoma"/>
          <w:bCs/>
          <w:iCs/>
          <w:sz w:val="22"/>
          <w:szCs w:val="22"/>
        </w:rPr>
      </w:pPr>
      <w:r w:rsidRPr="0008192D">
        <w:rPr>
          <w:rFonts w:ascii="Palatino Linotype" w:hAnsi="Palatino Linotype" w:cs="Tahoma"/>
          <w:b/>
          <w:bCs/>
          <w:iCs/>
          <w:sz w:val="22"/>
          <w:szCs w:val="22"/>
        </w:rPr>
        <w:lastRenderedPageBreak/>
        <w:t>CUARTO.</w:t>
      </w:r>
      <w:r w:rsidRPr="0008192D">
        <w:rPr>
          <w:rFonts w:ascii="Palatino Linotype" w:hAnsi="Palatino Linotype" w:cs="Tahoma"/>
          <w:bCs/>
          <w:iCs/>
          <w:sz w:val="22"/>
          <w:szCs w:val="22"/>
        </w:rPr>
        <w:t xml:space="preserve"> </w:t>
      </w:r>
      <w:r w:rsidRPr="0008192D">
        <w:rPr>
          <w:rFonts w:ascii="Palatino Linotype" w:hAnsi="Palatino Linotype" w:cs="Tahoma"/>
          <w:b/>
          <w:bCs/>
          <w:iCs/>
          <w:sz w:val="22"/>
          <w:szCs w:val="22"/>
        </w:rPr>
        <w:t xml:space="preserve">NOTIFÍQUESE POR SAIMEX </w:t>
      </w:r>
      <w:r w:rsidRPr="0008192D">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8192D" w:rsidRDefault="00FF7C33" w:rsidP="00B61B1B">
      <w:pPr>
        <w:spacing w:line="360" w:lineRule="auto"/>
        <w:jc w:val="both"/>
        <w:rPr>
          <w:rFonts w:ascii="Palatino Linotype" w:hAnsi="Palatino Linotype" w:cs="Tahoma"/>
          <w:bCs/>
          <w:iCs/>
          <w:sz w:val="22"/>
          <w:szCs w:val="22"/>
        </w:rPr>
      </w:pPr>
    </w:p>
    <w:p w14:paraId="540F4370" w14:textId="63E7A040" w:rsidR="00FF7C33" w:rsidRPr="0008192D" w:rsidRDefault="00FF7C33" w:rsidP="00B61B1B">
      <w:pPr>
        <w:spacing w:line="360" w:lineRule="auto"/>
        <w:jc w:val="both"/>
        <w:rPr>
          <w:rFonts w:ascii="Palatino Linotype" w:hAnsi="Palatino Linotype" w:cs="Tahoma"/>
          <w:bCs/>
          <w:sz w:val="22"/>
          <w:szCs w:val="22"/>
        </w:rPr>
      </w:pPr>
      <w:r w:rsidRPr="0008192D">
        <w:rPr>
          <w:rFonts w:ascii="Palatino Linotype" w:hAnsi="Palatino Linotype" w:cs="Tahoma"/>
          <w:b/>
          <w:bCs/>
          <w:iCs/>
          <w:sz w:val="22"/>
          <w:szCs w:val="22"/>
        </w:rPr>
        <w:t>QUINTO. NOTIFÍQUESE</w:t>
      </w:r>
      <w:r w:rsidRPr="0008192D">
        <w:rPr>
          <w:rFonts w:ascii="Palatino Linotype" w:hAnsi="Palatino Linotype" w:cs="Tahoma"/>
          <w:bCs/>
          <w:iCs/>
          <w:sz w:val="22"/>
          <w:szCs w:val="22"/>
        </w:rPr>
        <w:t xml:space="preserve"> </w:t>
      </w:r>
      <w:r w:rsidRPr="0008192D">
        <w:rPr>
          <w:rFonts w:ascii="Palatino Linotype" w:hAnsi="Palatino Linotype" w:cs="Tahoma"/>
          <w:b/>
          <w:bCs/>
          <w:iCs/>
          <w:sz w:val="22"/>
          <w:szCs w:val="22"/>
        </w:rPr>
        <w:t xml:space="preserve">POR SAIMEX, </w:t>
      </w:r>
      <w:r w:rsidRPr="0008192D">
        <w:rPr>
          <w:rFonts w:ascii="Palatino Linotype" w:hAnsi="Palatino Linotype" w:cs="Tahoma"/>
          <w:bCs/>
          <w:iCs/>
          <w:sz w:val="22"/>
          <w:szCs w:val="22"/>
        </w:rPr>
        <w:t>a</w:t>
      </w:r>
      <w:r w:rsidR="009E3A34" w:rsidRPr="0008192D">
        <w:rPr>
          <w:rFonts w:ascii="Palatino Linotype" w:hAnsi="Palatino Linotype" w:cs="Tahoma"/>
          <w:bCs/>
          <w:iCs/>
          <w:sz w:val="22"/>
          <w:szCs w:val="22"/>
        </w:rPr>
        <w:t xml:space="preserve"> la persona</w:t>
      </w:r>
      <w:r w:rsidRPr="0008192D">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8192D" w:rsidRDefault="00501F15" w:rsidP="00B61B1B">
      <w:pPr>
        <w:spacing w:line="360" w:lineRule="auto"/>
        <w:jc w:val="both"/>
        <w:rPr>
          <w:rFonts w:ascii="Palatino Linotype" w:hAnsi="Palatino Linotype" w:cs="Tahoma"/>
          <w:bCs/>
          <w:iCs/>
          <w:sz w:val="22"/>
          <w:szCs w:val="22"/>
        </w:rPr>
      </w:pPr>
    </w:p>
    <w:p w14:paraId="4C0D39E9" w14:textId="77777777" w:rsidR="00501F15" w:rsidRPr="0008192D" w:rsidRDefault="00501F15" w:rsidP="00B61B1B">
      <w:pPr>
        <w:spacing w:line="360" w:lineRule="auto"/>
        <w:jc w:val="both"/>
        <w:rPr>
          <w:rFonts w:ascii="Palatino Linotype" w:eastAsia="Calibri" w:hAnsi="Palatino Linotype" w:cs="Tahoma"/>
          <w:bCs/>
          <w:sz w:val="22"/>
          <w:szCs w:val="22"/>
          <w:lang w:eastAsia="en-US"/>
        </w:rPr>
      </w:pPr>
      <w:r w:rsidRPr="0008192D">
        <w:rPr>
          <w:rFonts w:ascii="Palatino Linotype" w:eastAsiaTheme="minorHAnsi" w:hAnsi="Palatino Linotype" w:cstheme="minorBidi"/>
          <w:b/>
          <w:bCs/>
          <w:sz w:val="22"/>
          <w:szCs w:val="22"/>
          <w:lang w:eastAsia="en-US"/>
        </w:rPr>
        <w:t>SEXTO.</w:t>
      </w:r>
      <w:r w:rsidRPr="0008192D">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8192D" w:rsidRDefault="00FF7C33" w:rsidP="00B61B1B">
      <w:pPr>
        <w:spacing w:line="360" w:lineRule="auto"/>
        <w:jc w:val="both"/>
        <w:rPr>
          <w:rFonts w:ascii="Palatino Linotype" w:hAnsi="Palatino Linotype" w:cs="Tahoma"/>
          <w:b/>
          <w:bCs/>
          <w:iCs/>
          <w:sz w:val="22"/>
          <w:szCs w:val="22"/>
        </w:rPr>
      </w:pPr>
    </w:p>
    <w:p w14:paraId="4051A84A" w14:textId="299EBD45" w:rsidR="00FF7C33" w:rsidRPr="00FF7C33" w:rsidRDefault="00FF7C33" w:rsidP="00B61B1B">
      <w:pPr>
        <w:spacing w:line="360" w:lineRule="auto"/>
        <w:jc w:val="both"/>
        <w:rPr>
          <w:rFonts w:ascii="Palatino Linotype" w:hAnsi="Palatino Linotype" w:cs="Tahoma"/>
          <w:bCs/>
          <w:iCs/>
          <w:sz w:val="22"/>
          <w:szCs w:val="22"/>
        </w:rPr>
      </w:pPr>
      <w:r w:rsidRPr="0008192D">
        <w:rPr>
          <w:rFonts w:ascii="Palatino Linotype" w:hAnsi="Palatino Linotype" w:cs="Tahoma"/>
          <w:bCs/>
          <w:iCs/>
          <w:sz w:val="22"/>
          <w:szCs w:val="22"/>
        </w:rPr>
        <w:t>ASÍ LO RESUELVE, POR </w:t>
      </w:r>
      <w:r w:rsidRPr="0008192D">
        <w:rPr>
          <w:rFonts w:ascii="Palatino Linotype" w:hAnsi="Palatino Linotype" w:cs="Tahoma"/>
          <w:b/>
          <w:bCs/>
          <w:iCs/>
          <w:sz w:val="22"/>
          <w:szCs w:val="22"/>
        </w:rPr>
        <w:t>UNANIMIDAD</w:t>
      </w:r>
      <w:r w:rsidRPr="0008192D">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08192D">
        <w:rPr>
          <w:rFonts w:ascii="Palatino Linotype" w:hAnsi="Palatino Linotype" w:cs="Tahoma"/>
          <w:bCs/>
          <w:iCs/>
          <w:sz w:val="22"/>
          <w:szCs w:val="22"/>
        </w:rPr>
        <w:lastRenderedPageBreak/>
        <w:t>GUADALUPE RAMÍREZ PEÑA, EN LA</w:t>
      </w:r>
      <w:r w:rsidR="00886861" w:rsidRPr="0008192D">
        <w:rPr>
          <w:rFonts w:ascii="Palatino Linotype" w:hAnsi="Palatino Linotype" w:cs="Tahoma"/>
          <w:bCs/>
          <w:iCs/>
          <w:sz w:val="22"/>
          <w:szCs w:val="22"/>
        </w:rPr>
        <w:t xml:space="preserve"> </w:t>
      </w:r>
      <w:r w:rsidR="00CB5E79" w:rsidRPr="0008192D">
        <w:rPr>
          <w:rFonts w:ascii="Palatino Linotype" w:hAnsi="Palatino Linotype" w:cs="Tahoma"/>
          <w:bCs/>
          <w:iCs/>
          <w:sz w:val="22"/>
          <w:szCs w:val="22"/>
        </w:rPr>
        <w:t xml:space="preserve">DÉCIMA SEGUNDA </w:t>
      </w:r>
      <w:r w:rsidRPr="0008192D">
        <w:rPr>
          <w:rFonts w:ascii="Palatino Linotype" w:hAnsi="Palatino Linotype" w:cs="Tahoma"/>
          <w:bCs/>
          <w:iCs/>
          <w:sz w:val="22"/>
          <w:szCs w:val="22"/>
        </w:rPr>
        <w:t>SESIÓN ORDINARIA, CELEBRADA EL</w:t>
      </w:r>
      <w:r w:rsidR="00CB5E79" w:rsidRPr="0008192D">
        <w:rPr>
          <w:rFonts w:ascii="Palatino Linotype" w:hAnsi="Palatino Linotype" w:cs="Tahoma"/>
          <w:bCs/>
          <w:iCs/>
          <w:sz w:val="22"/>
          <w:szCs w:val="22"/>
        </w:rPr>
        <w:t xml:space="preserve"> OCHO DE ABRIL DE DOS MIL VEINTISÉIS</w:t>
      </w:r>
      <w:r w:rsidRPr="0008192D">
        <w:rPr>
          <w:rFonts w:ascii="Palatino Linotype" w:hAnsi="Palatino Linotype" w:cs="Tahoma"/>
          <w:bCs/>
          <w:iCs/>
          <w:sz w:val="22"/>
          <w:szCs w:val="22"/>
        </w:rPr>
        <w:t>, ANTE EL SECRETARIO TÉCNICO DEL PLENO, ALEXIS TAPIA RAMÍREZ.</w:t>
      </w:r>
    </w:p>
    <w:p w14:paraId="77CAFB09" w14:textId="77777777" w:rsidR="00FF7C33" w:rsidRDefault="00FF7C33" w:rsidP="00B61B1B">
      <w:pPr>
        <w:spacing w:line="360" w:lineRule="auto"/>
        <w:jc w:val="both"/>
        <w:rPr>
          <w:rFonts w:ascii="Palatino Linotype" w:hAnsi="Palatino Linotype" w:cs="Tahoma"/>
          <w:bCs/>
          <w:iCs/>
          <w:sz w:val="22"/>
          <w:szCs w:val="22"/>
          <w:lang w:val="es-ES"/>
        </w:rPr>
      </w:pPr>
    </w:p>
    <w:p w14:paraId="70581F2D" w14:textId="77777777" w:rsidR="00FF7C33" w:rsidRDefault="00FF7C33" w:rsidP="00B61B1B">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B61B1B">
      <w:pPr>
        <w:spacing w:line="360" w:lineRule="auto"/>
        <w:jc w:val="both"/>
        <w:rPr>
          <w:rFonts w:ascii="Palatino Linotype" w:hAnsi="Palatino Linotype" w:cs="Tahoma"/>
          <w:bCs/>
          <w:iCs/>
          <w:sz w:val="22"/>
          <w:szCs w:val="22"/>
        </w:rPr>
      </w:pPr>
    </w:p>
    <w:p w14:paraId="50CDA20B" w14:textId="77777777" w:rsidR="00D50230" w:rsidRPr="005749CA" w:rsidRDefault="00D50230" w:rsidP="00B61B1B">
      <w:pPr>
        <w:spacing w:line="360" w:lineRule="auto"/>
        <w:jc w:val="both"/>
        <w:rPr>
          <w:rFonts w:ascii="Palatino Linotype" w:hAnsi="Palatino Linotype" w:cs="Tahoma"/>
          <w:bCs/>
          <w:iCs/>
          <w:sz w:val="22"/>
          <w:szCs w:val="22"/>
        </w:rPr>
      </w:pPr>
    </w:p>
    <w:p w14:paraId="6DC56F2E" w14:textId="77777777" w:rsidR="005749CA" w:rsidRPr="005749CA" w:rsidRDefault="005749CA" w:rsidP="00B61B1B">
      <w:pPr>
        <w:spacing w:line="360" w:lineRule="auto"/>
        <w:jc w:val="both"/>
        <w:rPr>
          <w:rFonts w:ascii="Palatino Linotype" w:hAnsi="Palatino Linotype" w:cs="Tahoma"/>
          <w:bCs/>
          <w:iCs/>
          <w:sz w:val="22"/>
          <w:szCs w:val="22"/>
        </w:rPr>
      </w:pPr>
    </w:p>
    <w:p w14:paraId="46969796" w14:textId="77777777" w:rsidR="006D789D" w:rsidRPr="00822BC6" w:rsidRDefault="006D789D" w:rsidP="00B61B1B">
      <w:pPr>
        <w:spacing w:line="360" w:lineRule="auto"/>
        <w:jc w:val="both"/>
        <w:rPr>
          <w:rFonts w:ascii="Palatino Linotype" w:hAnsi="Palatino Linotype" w:cs="Tahoma"/>
          <w:bCs/>
          <w:iCs/>
          <w:sz w:val="22"/>
          <w:szCs w:val="22"/>
        </w:rPr>
      </w:pPr>
    </w:p>
    <w:p w14:paraId="133B346F" w14:textId="77777777" w:rsidR="00822BC6" w:rsidRPr="00E716DD" w:rsidRDefault="00822BC6" w:rsidP="00B61B1B">
      <w:pPr>
        <w:spacing w:line="360" w:lineRule="auto"/>
        <w:jc w:val="both"/>
        <w:rPr>
          <w:rFonts w:ascii="Palatino Linotype" w:hAnsi="Palatino Linotype" w:cs="Tahoma"/>
          <w:iCs/>
          <w:sz w:val="22"/>
          <w:szCs w:val="22"/>
        </w:rPr>
      </w:pPr>
    </w:p>
    <w:p w14:paraId="699026C3" w14:textId="77777777" w:rsidR="00E716DD" w:rsidRPr="00F93859" w:rsidRDefault="00E716DD" w:rsidP="00B61B1B">
      <w:pPr>
        <w:spacing w:line="360" w:lineRule="auto"/>
        <w:jc w:val="both"/>
        <w:rPr>
          <w:rFonts w:ascii="Palatino Linotype" w:hAnsi="Palatino Linotype" w:cs="Tahoma"/>
          <w:b/>
          <w:bCs/>
          <w:iCs/>
          <w:sz w:val="22"/>
          <w:szCs w:val="22"/>
        </w:rPr>
      </w:pPr>
    </w:p>
    <w:p w14:paraId="4783E35E" w14:textId="77777777" w:rsidR="00F93859" w:rsidRDefault="00F93859" w:rsidP="00B61B1B">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B61B1B">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B61B1B">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B61B1B">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B61B1B">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B61B1B">
      <w:pPr>
        <w:spacing w:line="360" w:lineRule="auto"/>
        <w:jc w:val="both"/>
        <w:rPr>
          <w:rFonts w:ascii="Palatino Linotype" w:hAnsi="Palatino Linotype" w:cs="Tahoma"/>
          <w:bCs/>
          <w:sz w:val="22"/>
          <w:lang w:val="es-ES"/>
        </w:rPr>
      </w:pPr>
    </w:p>
    <w:p w14:paraId="062D51E1" w14:textId="77777777" w:rsidR="004F3A02" w:rsidRDefault="004F3A02" w:rsidP="00B61B1B">
      <w:pPr>
        <w:spacing w:line="360" w:lineRule="auto"/>
      </w:pPr>
    </w:p>
    <w:p w14:paraId="68834340" w14:textId="77777777" w:rsidR="00DA08C5" w:rsidRDefault="00DA08C5" w:rsidP="00B61B1B">
      <w:pPr>
        <w:spacing w:line="360" w:lineRule="auto"/>
      </w:pPr>
    </w:p>
    <w:p w14:paraId="3F88FDBB" w14:textId="77777777" w:rsidR="00DA08C5" w:rsidRDefault="00DA08C5" w:rsidP="00B61B1B">
      <w:pPr>
        <w:spacing w:line="360" w:lineRule="auto"/>
      </w:pPr>
    </w:p>
    <w:p w14:paraId="4FC344A4" w14:textId="77777777" w:rsidR="00DA08C5" w:rsidRDefault="00DA08C5" w:rsidP="00B61B1B">
      <w:pPr>
        <w:spacing w:line="360" w:lineRule="auto"/>
      </w:pPr>
    </w:p>
    <w:p w14:paraId="0A14A6CF" w14:textId="77777777" w:rsidR="00DA08C5" w:rsidRDefault="00DA08C5" w:rsidP="00B61B1B">
      <w:pPr>
        <w:spacing w:line="360" w:lineRule="auto"/>
      </w:pPr>
    </w:p>
    <w:p w14:paraId="744813CA" w14:textId="77777777" w:rsidR="004F3A02" w:rsidRDefault="004F3A02"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3E108A3E" w14:textId="77777777" w:rsidR="002A116A"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224AF03C" w14:textId="77777777" w:rsidR="002A116A"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7DE86232" w14:textId="77777777" w:rsidR="002A116A"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071DD3BE" w14:textId="77777777" w:rsidR="002A116A"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1E390264" w14:textId="77777777" w:rsidR="002A116A"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p w14:paraId="5F84F49A" w14:textId="77777777" w:rsidR="002A116A" w:rsidRPr="004F3A02" w:rsidRDefault="002A116A" w:rsidP="00B61B1B">
      <w:pPr>
        <w:spacing w:line="360" w:lineRule="auto"/>
        <w:jc w:val="both"/>
        <w:rPr>
          <w:rFonts w:ascii="Palatino Linotype" w:eastAsiaTheme="minorHAnsi" w:hAnsi="Palatino Linotype" w:cs="Tahoma"/>
          <w:bCs/>
          <w:color w:val="000000" w:themeColor="text1"/>
          <w:sz w:val="22"/>
          <w:szCs w:val="22"/>
          <w:lang w:val="es-ES_tradnl" w:eastAsia="es-MX"/>
        </w:rPr>
      </w:pPr>
    </w:p>
    <w:sectPr w:rsidR="002A116A" w:rsidRPr="004F3A02"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E755" w14:textId="77777777" w:rsidR="003E248B" w:rsidRDefault="003E248B" w:rsidP="00B31222">
      <w:r>
        <w:separator/>
      </w:r>
    </w:p>
  </w:endnote>
  <w:endnote w:type="continuationSeparator" w:id="0">
    <w:p w14:paraId="61DAC346" w14:textId="77777777" w:rsidR="003E248B" w:rsidRDefault="003E248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F3786" w:rsidRPr="00C13895" w:rsidRDefault="002F3786">
            <w:pPr>
              <w:pStyle w:val="Piedepgina"/>
              <w:jc w:val="right"/>
              <w:rPr>
                <w:sz w:val="26"/>
                <w:szCs w:val="26"/>
              </w:rPr>
            </w:pPr>
          </w:p>
          <w:p w14:paraId="4EA60772" w14:textId="77777777" w:rsidR="002F3786" w:rsidRDefault="002F37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0D34">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0D34">
              <w:rPr>
                <w:b/>
                <w:bCs/>
                <w:noProof/>
              </w:rPr>
              <w:t>38</w:t>
            </w:r>
            <w:r>
              <w:rPr>
                <w:b/>
                <w:bCs/>
                <w:sz w:val="24"/>
                <w:szCs w:val="24"/>
              </w:rPr>
              <w:fldChar w:fldCharType="end"/>
            </w:r>
          </w:p>
        </w:sdtContent>
      </w:sdt>
    </w:sdtContent>
  </w:sdt>
  <w:p w14:paraId="52786F2A" w14:textId="77777777" w:rsidR="002F3786" w:rsidRDefault="002F37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F3786" w:rsidRDefault="002F3786">
            <w:pPr>
              <w:pStyle w:val="Piedepgina"/>
              <w:jc w:val="right"/>
            </w:pPr>
          </w:p>
          <w:p w14:paraId="2D2F5338" w14:textId="77777777" w:rsidR="002F3786" w:rsidRDefault="002F37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0D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0D34">
              <w:rPr>
                <w:b/>
                <w:bCs/>
                <w:noProof/>
              </w:rPr>
              <w:t>38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EFD8" w14:textId="77777777" w:rsidR="003E248B" w:rsidRDefault="003E248B" w:rsidP="00B31222">
      <w:r>
        <w:separator/>
      </w:r>
    </w:p>
  </w:footnote>
  <w:footnote w:type="continuationSeparator" w:id="0">
    <w:p w14:paraId="7CA13D8E" w14:textId="77777777" w:rsidR="003E248B" w:rsidRDefault="003E248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2F3786" w:rsidRPr="005C106F" w14:paraId="50E888ED" w14:textId="77777777" w:rsidTr="00895942">
      <w:trPr>
        <w:trHeight w:val="1412"/>
      </w:trPr>
      <w:tc>
        <w:tcPr>
          <w:tcW w:w="8222" w:type="dxa"/>
        </w:tcPr>
        <w:p w14:paraId="5FD2F9E6" w14:textId="77777777" w:rsidR="002F3786" w:rsidRDefault="002F3786"/>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2F3786" w14:paraId="401FF1E4" w14:textId="77777777" w:rsidTr="00523BEE">
            <w:trPr>
              <w:trHeight w:val="144"/>
            </w:trPr>
            <w:tc>
              <w:tcPr>
                <w:tcW w:w="2552" w:type="dxa"/>
              </w:tcPr>
              <w:p w14:paraId="2FAA5A5D" w14:textId="77777777" w:rsidR="002F3786" w:rsidRPr="00026EBB" w:rsidRDefault="002F378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26E5AE2" w:rsidR="002F3786" w:rsidRPr="009C44AA" w:rsidRDefault="002F378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01391/INFOEM/IP/RR/2026</w:t>
                </w:r>
              </w:p>
            </w:tc>
          </w:tr>
          <w:tr w:rsidR="002F3786" w14:paraId="6B793921" w14:textId="77777777" w:rsidTr="00523BEE">
            <w:trPr>
              <w:trHeight w:val="144"/>
            </w:trPr>
            <w:tc>
              <w:tcPr>
                <w:tcW w:w="2552" w:type="dxa"/>
              </w:tcPr>
              <w:p w14:paraId="248F8814" w14:textId="77777777" w:rsidR="002F3786" w:rsidRPr="00026EBB" w:rsidRDefault="002F378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5B32236B" w:rsidR="002F3786" w:rsidRPr="009C44AA" w:rsidRDefault="002F3786" w:rsidP="00523BEE">
                <w:pPr>
                  <w:tabs>
                    <w:tab w:val="left" w:pos="1735"/>
                    <w:tab w:val="right" w:pos="8838"/>
                  </w:tabs>
                  <w:spacing w:line="276" w:lineRule="auto"/>
                  <w:ind w:left="-28" w:right="781"/>
                  <w:jc w:val="both"/>
                  <w:rPr>
                    <w:rFonts w:ascii="Palatino Linotype" w:eastAsia="Calibri" w:hAnsi="Palatino Linotype" w:cs="Tahoma"/>
                    <w:bCs/>
                    <w:sz w:val="22"/>
                    <w:szCs w:val="22"/>
                    <w:lang w:val="es-MX" w:eastAsia="en-US"/>
                  </w:rPr>
                </w:pPr>
                <w:r w:rsidRPr="00523BEE">
                  <w:rPr>
                    <w:rFonts w:ascii="Palatino Linotype" w:eastAsia="Calibri" w:hAnsi="Palatino Linotype" w:cs="Tahoma"/>
                    <w:bCs/>
                    <w:sz w:val="22"/>
                    <w:szCs w:val="22"/>
                    <w:lang w:val="es-MX" w:eastAsia="en-US"/>
                  </w:rPr>
                  <w:t>Instituto Municipal de Cultura Física y Deporte de Tepotzotlán</w:t>
                </w:r>
              </w:p>
            </w:tc>
          </w:tr>
          <w:tr w:rsidR="002F3786" w14:paraId="5F57F04A" w14:textId="77777777" w:rsidTr="00523BEE">
            <w:trPr>
              <w:trHeight w:val="138"/>
            </w:trPr>
            <w:tc>
              <w:tcPr>
                <w:tcW w:w="2552" w:type="dxa"/>
              </w:tcPr>
              <w:p w14:paraId="249191FD" w14:textId="77777777" w:rsidR="002F3786" w:rsidRPr="00026EBB" w:rsidRDefault="002F378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2F3786" w:rsidRPr="009C44AA" w:rsidRDefault="002F3786"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F3786" w:rsidRPr="005C106F" w:rsidRDefault="002F3786" w:rsidP="005743D2">
          <w:pPr>
            <w:tabs>
              <w:tab w:val="right" w:pos="8838"/>
            </w:tabs>
            <w:ind w:left="-28"/>
            <w:jc w:val="both"/>
            <w:rPr>
              <w:rFonts w:ascii="Arial" w:eastAsia="Calibri" w:hAnsi="Arial" w:cs="Arial"/>
              <w:b/>
              <w:sz w:val="22"/>
              <w:szCs w:val="22"/>
              <w:lang w:eastAsia="en-US"/>
            </w:rPr>
          </w:pPr>
        </w:p>
      </w:tc>
    </w:tr>
  </w:tbl>
  <w:p w14:paraId="03D9BF59" w14:textId="4D62241B" w:rsidR="002F3786" w:rsidRDefault="003E248B"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0A90E6D4" w:rsidR="002F3786" w:rsidRDefault="003E248B">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80pt;margin-top:-123.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61"/>
      <w:gridCol w:w="2405"/>
      <w:gridCol w:w="4682"/>
    </w:tblGrid>
    <w:tr w:rsidR="002F3786" w:rsidRPr="00264223" w14:paraId="47FE01F0" w14:textId="77777777" w:rsidTr="00523BEE">
      <w:trPr>
        <w:trHeight w:val="466"/>
      </w:trPr>
      <w:tc>
        <w:tcPr>
          <w:tcW w:w="3261" w:type="dxa"/>
          <w:vAlign w:val="bottom"/>
        </w:tcPr>
        <w:p w14:paraId="797F08EF" w14:textId="77777777" w:rsidR="002F3786" w:rsidRPr="00026EBB" w:rsidRDefault="002F3786"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F3786" w:rsidRPr="0091633A" w:rsidRDefault="002F3786"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682" w:type="dxa"/>
          <w:vAlign w:val="bottom"/>
        </w:tcPr>
        <w:p w14:paraId="5D029AEB" w14:textId="1D630157" w:rsidR="002F3786" w:rsidRPr="00A404EA" w:rsidRDefault="002F3786"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01391/INFOEM/IP/RR/2026</w:t>
          </w:r>
        </w:p>
      </w:tc>
    </w:tr>
    <w:tr w:rsidR="002F3786" w:rsidRPr="00264223" w14:paraId="3B115A83" w14:textId="77777777" w:rsidTr="00523BEE">
      <w:trPr>
        <w:trHeight w:val="119"/>
      </w:trPr>
      <w:tc>
        <w:tcPr>
          <w:tcW w:w="3261" w:type="dxa"/>
        </w:tcPr>
        <w:p w14:paraId="769D227C" w14:textId="77777777" w:rsidR="002F3786" w:rsidRPr="00026EBB" w:rsidRDefault="002F378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F3786" w:rsidRPr="00026EBB" w:rsidRDefault="002F3786"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682" w:type="dxa"/>
        </w:tcPr>
        <w:p w14:paraId="26162836" w14:textId="48F53F60" w:rsidR="002F3786" w:rsidRPr="00DB57EF" w:rsidRDefault="000005DC" w:rsidP="00DB57EF">
          <w:pPr>
            <w:tabs>
              <w:tab w:val="right" w:pos="8838"/>
            </w:tabs>
            <w:spacing w:line="276" w:lineRule="auto"/>
            <w:ind w:right="170"/>
            <w:jc w:val="both"/>
            <w:rPr>
              <w:rFonts w:ascii="Palatino Linotype" w:eastAsia="Calibri" w:hAnsi="Palatino Linotype" w:cs="Tahoma"/>
              <w:sz w:val="22"/>
              <w:szCs w:val="22"/>
              <w:lang w:eastAsia="en-US"/>
            </w:rPr>
          </w:pPr>
          <w:r w:rsidRPr="000005DC">
            <w:rPr>
              <w:rFonts w:ascii="Palatino Linotype" w:eastAsia="Calibri" w:hAnsi="Palatino Linotype" w:cs="Tahoma"/>
              <w:sz w:val="22"/>
              <w:szCs w:val="22"/>
              <w:highlight w:val="black"/>
              <w:lang w:eastAsia="en-US"/>
            </w:rPr>
            <w:t>XXXXXXXXXXXXXXXXXXX</w:t>
          </w:r>
        </w:p>
      </w:tc>
    </w:tr>
    <w:tr w:rsidR="002F3786" w:rsidRPr="00264223" w14:paraId="111B16D3" w14:textId="77777777" w:rsidTr="00523BEE">
      <w:trPr>
        <w:trHeight w:val="234"/>
      </w:trPr>
      <w:tc>
        <w:tcPr>
          <w:tcW w:w="3261" w:type="dxa"/>
        </w:tcPr>
        <w:p w14:paraId="23CA2497" w14:textId="2D869CFF" w:rsidR="002F3786" w:rsidRPr="00026EBB" w:rsidRDefault="002F378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F3786" w:rsidRPr="00026EBB" w:rsidRDefault="002F3786"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82" w:type="dxa"/>
        </w:tcPr>
        <w:p w14:paraId="69B99F24" w14:textId="3945E3B2" w:rsidR="002F3786" w:rsidRPr="00E07AF1" w:rsidRDefault="002F3786" w:rsidP="00523BEE">
          <w:pPr>
            <w:tabs>
              <w:tab w:val="right" w:pos="8838"/>
            </w:tabs>
            <w:spacing w:line="276" w:lineRule="auto"/>
            <w:ind w:right="1026"/>
            <w:jc w:val="both"/>
            <w:rPr>
              <w:rFonts w:ascii="Palatino Linotype" w:eastAsia="Calibri" w:hAnsi="Palatino Linotype" w:cs="Tahoma"/>
              <w:sz w:val="22"/>
              <w:szCs w:val="22"/>
              <w:lang w:eastAsia="en-US"/>
            </w:rPr>
          </w:pPr>
          <w:r w:rsidRPr="00523BEE">
            <w:rPr>
              <w:rFonts w:ascii="Palatino Linotype" w:eastAsia="Calibri" w:hAnsi="Palatino Linotype" w:cs="Tahoma"/>
              <w:sz w:val="22"/>
              <w:szCs w:val="22"/>
              <w:lang w:eastAsia="en-US"/>
            </w:rPr>
            <w:t>Instituto Municipal de Cultura Física y Deporte de Tepotzotlán</w:t>
          </w:r>
        </w:p>
      </w:tc>
    </w:tr>
    <w:tr w:rsidR="002F3786" w:rsidRPr="00264223" w14:paraId="69512480" w14:textId="77777777" w:rsidTr="00523BEE">
      <w:trPr>
        <w:trHeight w:val="234"/>
      </w:trPr>
      <w:tc>
        <w:tcPr>
          <w:tcW w:w="3261" w:type="dxa"/>
        </w:tcPr>
        <w:p w14:paraId="574761F6" w14:textId="77777777" w:rsidR="002F3786" w:rsidRPr="00026EBB" w:rsidRDefault="002F378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F3786" w:rsidRPr="00026EBB" w:rsidRDefault="002F3786"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82" w:type="dxa"/>
        </w:tcPr>
        <w:p w14:paraId="761045C2" w14:textId="77777777" w:rsidR="002F3786" w:rsidRDefault="002F3786"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F3786" w:rsidRPr="00E67009" w:rsidRDefault="002F3786"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E129BB"/>
    <w:multiLevelType w:val="hybridMultilevel"/>
    <w:tmpl w:val="7898CE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A278AC"/>
    <w:multiLevelType w:val="hybridMultilevel"/>
    <w:tmpl w:val="54F4711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B6383D"/>
    <w:multiLevelType w:val="hybridMultilevel"/>
    <w:tmpl w:val="7898CE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532023"/>
    <w:multiLevelType w:val="hybridMultilevel"/>
    <w:tmpl w:val="42449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050D31"/>
    <w:multiLevelType w:val="hybridMultilevel"/>
    <w:tmpl w:val="7898CE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7705DB"/>
    <w:multiLevelType w:val="hybridMultilevel"/>
    <w:tmpl w:val="A2DE9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2F1C09"/>
    <w:multiLevelType w:val="hybridMultilevel"/>
    <w:tmpl w:val="7898CE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6126086">
    <w:abstractNumId w:val="0"/>
  </w:num>
  <w:num w:numId="2" w16cid:durableId="1539781947">
    <w:abstractNumId w:val="4"/>
  </w:num>
  <w:num w:numId="3" w16cid:durableId="96338656">
    <w:abstractNumId w:val="12"/>
  </w:num>
  <w:num w:numId="4" w16cid:durableId="1804229779">
    <w:abstractNumId w:val="11"/>
  </w:num>
  <w:num w:numId="5" w16cid:durableId="1150749070">
    <w:abstractNumId w:val="13"/>
  </w:num>
  <w:num w:numId="6" w16cid:durableId="1090737418">
    <w:abstractNumId w:val="3"/>
  </w:num>
  <w:num w:numId="7" w16cid:durableId="97068261">
    <w:abstractNumId w:val="9"/>
  </w:num>
  <w:num w:numId="8" w16cid:durableId="1725837291">
    <w:abstractNumId w:val="2"/>
  </w:num>
  <w:num w:numId="9" w16cid:durableId="1121727473">
    <w:abstractNumId w:val="8"/>
  </w:num>
  <w:num w:numId="10" w16cid:durableId="1071004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232333">
    <w:abstractNumId w:val="1"/>
  </w:num>
  <w:num w:numId="12" w16cid:durableId="494346754">
    <w:abstractNumId w:val="6"/>
  </w:num>
  <w:num w:numId="13" w16cid:durableId="2083486998">
    <w:abstractNumId w:val="10"/>
  </w:num>
  <w:num w:numId="14" w16cid:durableId="49715843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DC"/>
    <w:rsid w:val="000027EB"/>
    <w:rsid w:val="00002C80"/>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C3"/>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863"/>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92D"/>
    <w:rsid w:val="00081C8C"/>
    <w:rsid w:val="00082F59"/>
    <w:rsid w:val="000869BB"/>
    <w:rsid w:val="00087B93"/>
    <w:rsid w:val="00087F3F"/>
    <w:rsid w:val="000930AE"/>
    <w:rsid w:val="00093D95"/>
    <w:rsid w:val="00094124"/>
    <w:rsid w:val="00094B3B"/>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59CE"/>
    <w:rsid w:val="000B6020"/>
    <w:rsid w:val="000B6345"/>
    <w:rsid w:val="000B691A"/>
    <w:rsid w:val="000C1AD4"/>
    <w:rsid w:val="000C2283"/>
    <w:rsid w:val="000C27CA"/>
    <w:rsid w:val="000C4641"/>
    <w:rsid w:val="000C46DF"/>
    <w:rsid w:val="000C5940"/>
    <w:rsid w:val="000C59CB"/>
    <w:rsid w:val="000C6D13"/>
    <w:rsid w:val="000C758C"/>
    <w:rsid w:val="000D01AA"/>
    <w:rsid w:val="000D0B08"/>
    <w:rsid w:val="000D0B09"/>
    <w:rsid w:val="000D0CE1"/>
    <w:rsid w:val="000D122E"/>
    <w:rsid w:val="000D199C"/>
    <w:rsid w:val="000D19A5"/>
    <w:rsid w:val="000D514C"/>
    <w:rsid w:val="000D5C21"/>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039"/>
    <w:rsid w:val="00100BAC"/>
    <w:rsid w:val="00101480"/>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3106"/>
    <w:rsid w:val="001547D6"/>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595"/>
    <w:rsid w:val="00183C9D"/>
    <w:rsid w:val="00183D24"/>
    <w:rsid w:val="001843F8"/>
    <w:rsid w:val="001851A6"/>
    <w:rsid w:val="001875A7"/>
    <w:rsid w:val="001879E1"/>
    <w:rsid w:val="00187A6A"/>
    <w:rsid w:val="00191E3D"/>
    <w:rsid w:val="001923B6"/>
    <w:rsid w:val="0019389B"/>
    <w:rsid w:val="00194314"/>
    <w:rsid w:val="00194582"/>
    <w:rsid w:val="00195627"/>
    <w:rsid w:val="0019576A"/>
    <w:rsid w:val="0019669B"/>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C77FE"/>
    <w:rsid w:val="001D0086"/>
    <w:rsid w:val="001D0094"/>
    <w:rsid w:val="001D33B5"/>
    <w:rsid w:val="001D425D"/>
    <w:rsid w:val="001D6591"/>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0EB7"/>
    <w:rsid w:val="00201A8C"/>
    <w:rsid w:val="002025F2"/>
    <w:rsid w:val="00202DB8"/>
    <w:rsid w:val="00203D3E"/>
    <w:rsid w:val="00203FB3"/>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C43"/>
    <w:rsid w:val="00230E81"/>
    <w:rsid w:val="00232673"/>
    <w:rsid w:val="002326D1"/>
    <w:rsid w:val="00236863"/>
    <w:rsid w:val="002375B6"/>
    <w:rsid w:val="00237C1F"/>
    <w:rsid w:val="00237D0D"/>
    <w:rsid w:val="0024089F"/>
    <w:rsid w:val="002433A4"/>
    <w:rsid w:val="002435DC"/>
    <w:rsid w:val="002445CE"/>
    <w:rsid w:val="00245BDC"/>
    <w:rsid w:val="002464DA"/>
    <w:rsid w:val="00247B17"/>
    <w:rsid w:val="00250389"/>
    <w:rsid w:val="00250EC0"/>
    <w:rsid w:val="00251BD5"/>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4B0C"/>
    <w:rsid w:val="00285644"/>
    <w:rsid w:val="0028581E"/>
    <w:rsid w:val="002874EB"/>
    <w:rsid w:val="002921EB"/>
    <w:rsid w:val="0029282F"/>
    <w:rsid w:val="00292DE5"/>
    <w:rsid w:val="0029330C"/>
    <w:rsid w:val="00293491"/>
    <w:rsid w:val="00293A8C"/>
    <w:rsid w:val="00295958"/>
    <w:rsid w:val="002962E2"/>
    <w:rsid w:val="002A0FB8"/>
    <w:rsid w:val="002A116A"/>
    <w:rsid w:val="002A30E4"/>
    <w:rsid w:val="002A3131"/>
    <w:rsid w:val="002A3B3C"/>
    <w:rsid w:val="002A4D71"/>
    <w:rsid w:val="002A6193"/>
    <w:rsid w:val="002A65B1"/>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C7F48"/>
    <w:rsid w:val="002D1911"/>
    <w:rsid w:val="002D1BE4"/>
    <w:rsid w:val="002D5DDD"/>
    <w:rsid w:val="002D66A2"/>
    <w:rsid w:val="002D6C5C"/>
    <w:rsid w:val="002D724D"/>
    <w:rsid w:val="002D7B5B"/>
    <w:rsid w:val="002D7D10"/>
    <w:rsid w:val="002E07C6"/>
    <w:rsid w:val="002E11DE"/>
    <w:rsid w:val="002E42D8"/>
    <w:rsid w:val="002E5015"/>
    <w:rsid w:val="002E577C"/>
    <w:rsid w:val="002E7ACF"/>
    <w:rsid w:val="002E7B40"/>
    <w:rsid w:val="002F0738"/>
    <w:rsid w:val="002F0CE9"/>
    <w:rsid w:val="002F18C3"/>
    <w:rsid w:val="002F199F"/>
    <w:rsid w:val="002F2DA1"/>
    <w:rsid w:val="002F3691"/>
    <w:rsid w:val="002F3786"/>
    <w:rsid w:val="002F3BD0"/>
    <w:rsid w:val="002F5B19"/>
    <w:rsid w:val="002F67AA"/>
    <w:rsid w:val="002F68C3"/>
    <w:rsid w:val="003001B5"/>
    <w:rsid w:val="00300A0B"/>
    <w:rsid w:val="00301F46"/>
    <w:rsid w:val="00302F15"/>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36D0"/>
    <w:rsid w:val="003243B0"/>
    <w:rsid w:val="00325EC0"/>
    <w:rsid w:val="00326030"/>
    <w:rsid w:val="00327B27"/>
    <w:rsid w:val="003312A0"/>
    <w:rsid w:val="00331450"/>
    <w:rsid w:val="00331748"/>
    <w:rsid w:val="00333E33"/>
    <w:rsid w:val="003340EC"/>
    <w:rsid w:val="003344C4"/>
    <w:rsid w:val="003350FF"/>
    <w:rsid w:val="003367F9"/>
    <w:rsid w:val="0034057C"/>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2799"/>
    <w:rsid w:val="0036351E"/>
    <w:rsid w:val="00363664"/>
    <w:rsid w:val="0036382F"/>
    <w:rsid w:val="00364521"/>
    <w:rsid w:val="003649D3"/>
    <w:rsid w:val="00365026"/>
    <w:rsid w:val="00367287"/>
    <w:rsid w:val="00367C44"/>
    <w:rsid w:val="00367F82"/>
    <w:rsid w:val="00372255"/>
    <w:rsid w:val="00372534"/>
    <w:rsid w:val="003756AF"/>
    <w:rsid w:val="00375815"/>
    <w:rsid w:val="00376EC8"/>
    <w:rsid w:val="00380441"/>
    <w:rsid w:val="003816A3"/>
    <w:rsid w:val="0038196F"/>
    <w:rsid w:val="00382696"/>
    <w:rsid w:val="00382E68"/>
    <w:rsid w:val="00382F96"/>
    <w:rsid w:val="0038438A"/>
    <w:rsid w:val="003864D2"/>
    <w:rsid w:val="00390249"/>
    <w:rsid w:val="00390BF8"/>
    <w:rsid w:val="00391A95"/>
    <w:rsid w:val="00392877"/>
    <w:rsid w:val="00392E12"/>
    <w:rsid w:val="003932E8"/>
    <w:rsid w:val="00393C64"/>
    <w:rsid w:val="003942CB"/>
    <w:rsid w:val="003942F5"/>
    <w:rsid w:val="00394645"/>
    <w:rsid w:val="00394D7E"/>
    <w:rsid w:val="003956E9"/>
    <w:rsid w:val="00395D7C"/>
    <w:rsid w:val="003965EC"/>
    <w:rsid w:val="00396BA0"/>
    <w:rsid w:val="003A0E17"/>
    <w:rsid w:val="003A111E"/>
    <w:rsid w:val="003A16D4"/>
    <w:rsid w:val="003A3482"/>
    <w:rsid w:val="003A357E"/>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AA0"/>
    <w:rsid w:val="003D6B3D"/>
    <w:rsid w:val="003E1278"/>
    <w:rsid w:val="003E13A6"/>
    <w:rsid w:val="003E16CF"/>
    <w:rsid w:val="003E248B"/>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6B75"/>
    <w:rsid w:val="00427207"/>
    <w:rsid w:val="0043139F"/>
    <w:rsid w:val="0043197C"/>
    <w:rsid w:val="004324A3"/>
    <w:rsid w:val="0043257A"/>
    <w:rsid w:val="00434D94"/>
    <w:rsid w:val="00436FD3"/>
    <w:rsid w:val="004406CF"/>
    <w:rsid w:val="00441804"/>
    <w:rsid w:val="0044293C"/>
    <w:rsid w:val="004435B4"/>
    <w:rsid w:val="00443F96"/>
    <w:rsid w:val="00444335"/>
    <w:rsid w:val="0044446C"/>
    <w:rsid w:val="00444AC3"/>
    <w:rsid w:val="004471B4"/>
    <w:rsid w:val="00447714"/>
    <w:rsid w:val="00450248"/>
    <w:rsid w:val="00451107"/>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673D"/>
    <w:rsid w:val="00487430"/>
    <w:rsid w:val="00492519"/>
    <w:rsid w:val="00492DCA"/>
    <w:rsid w:val="00493283"/>
    <w:rsid w:val="0049425C"/>
    <w:rsid w:val="004943AE"/>
    <w:rsid w:val="0049667A"/>
    <w:rsid w:val="00497801"/>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431C"/>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86"/>
    <w:rsid w:val="00515991"/>
    <w:rsid w:val="00516904"/>
    <w:rsid w:val="00520C3D"/>
    <w:rsid w:val="00520DD5"/>
    <w:rsid w:val="005214F8"/>
    <w:rsid w:val="005220BE"/>
    <w:rsid w:val="00523BE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1FD"/>
    <w:rsid w:val="00553827"/>
    <w:rsid w:val="005557CA"/>
    <w:rsid w:val="00555F71"/>
    <w:rsid w:val="00557B1C"/>
    <w:rsid w:val="005601EF"/>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3889"/>
    <w:rsid w:val="00586FA8"/>
    <w:rsid w:val="00587F23"/>
    <w:rsid w:val="00591E3A"/>
    <w:rsid w:val="00593CB4"/>
    <w:rsid w:val="00594565"/>
    <w:rsid w:val="00597800"/>
    <w:rsid w:val="00597A04"/>
    <w:rsid w:val="005A1156"/>
    <w:rsid w:val="005A1803"/>
    <w:rsid w:val="005A1E4C"/>
    <w:rsid w:val="005A3131"/>
    <w:rsid w:val="005A4096"/>
    <w:rsid w:val="005A500C"/>
    <w:rsid w:val="005A6369"/>
    <w:rsid w:val="005B0196"/>
    <w:rsid w:val="005B0D7C"/>
    <w:rsid w:val="005B0DAF"/>
    <w:rsid w:val="005B0E86"/>
    <w:rsid w:val="005B1443"/>
    <w:rsid w:val="005B27D6"/>
    <w:rsid w:val="005B2CD4"/>
    <w:rsid w:val="005B3A3B"/>
    <w:rsid w:val="005B3AB2"/>
    <w:rsid w:val="005B5DEE"/>
    <w:rsid w:val="005B6854"/>
    <w:rsid w:val="005B6A2D"/>
    <w:rsid w:val="005C0DBE"/>
    <w:rsid w:val="005C2C9A"/>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D5DDF"/>
    <w:rsid w:val="005E1136"/>
    <w:rsid w:val="005E1D8E"/>
    <w:rsid w:val="005E37BB"/>
    <w:rsid w:val="005E37E9"/>
    <w:rsid w:val="005F03DB"/>
    <w:rsid w:val="005F11C2"/>
    <w:rsid w:val="005F1701"/>
    <w:rsid w:val="005F3C27"/>
    <w:rsid w:val="005F46FB"/>
    <w:rsid w:val="005F4B24"/>
    <w:rsid w:val="005F77BB"/>
    <w:rsid w:val="005F7B7F"/>
    <w:rsid w:val="006019EC"/>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2343"/>
    <w:rsid w:val="00624BB7"/>
    <w:rsid w:val="00624BE1"/>
    <w:rsid w:val="00625B0A"/>
    <w:rsid w:val="00625BD5"/>
    <w:rsid w:val="00625DFB"/>
    <w:rsid w:val="0062725F"/>
    <w:rsid w:val="006303AA"/>
    <w:rsid w:val="00631735"/>
    <w:rsid w:val="006323E3"/>
    <w:rsid w:val="00634CEB"/>
    <w:rsid w:val="00636E0D"/>
    <w:rsid w:val="00637179"/>
    <w:rsid w:val="0063734D"/>
    <w:rsid w:val="006431F0"/>
    <w:rsid w:val="006444C4"/>
    <w:rsid w:val="006457EA"/>
    <w:rsid w:val="00646100"/>
    <w:rsid w:val="006476CA"/>
    <w:rsid w:val="006507A4"/>
    <w:rsid w:val="0065100D"/>
    <w:rsid w:val="006510BE"/>
    <w:rsid w:val="0065118C"/>
    <w:rsid w:val="00652D65"/>
    <w:rsid w:val="00652F5F"/>
    <w:rsid w:val="00653D74"/>
    <w:rsid w:val="00653F19"/>
    <w:rsid w:val="006551A2"/>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228A"/>
    <w:rsid w:val="006B3122"/>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3B82"/>
    <w:rsid w:val="006D4A40"/>
    <w:rsid w:val="006D5217"/>
    <w:rsid w:val="006D522C"/>
    <w:rsid w:val="006D56AA"/>
    <w:rsid w:val="006D596F"/>
    <w:rsid w:val="006D6FA1"/>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179A"/>
    <w:rsid w:val="00702DD7"/>
    <w:rsid w:val="0070361C"/>
    <w:rsid w:val="007047D3"/>
    <w:rsid w:val="007052DC"/>
    <w:rsid w:val="00705C40"/>
    <w:rsid w:val="00706723"/>
    <w:rsid w:val="00707499"/>
    <w:rsid w:val="00707FF2"/>
    <w:rsid w:val="0071087E"/>
    <w:rsid w:val="00714C6F"/>
    <w:rsid w:val="0071540F"/>
    <w:rsid w:val="00717731"/>
    <w:rsid w:val="00720761"/>
    <w:rsid w:val="0072253E"/>
    <w:rsid w:val="007229A1"/>
    <w:rsid w:val="007235AA"/>
    <w:rsid w:val="007254C7"/>
    <w:rsid w:val="0072794B"/>
    <w:rsid w:val="007300C9"/>
    <w:rsid w:val="00731AE5"/>
    <w:rsid w:val="00731C2B"/>
    <w:rsid w:val="00731F71"/>
    <w:rsid w:val="00732289"/>
    <w:rsid w:val="0073268D"/>
    <w:rsid w:val="007327CA"/>
    <w:rsid w:val="00735915"/>
    <w:rsid w:val="00735C21"/>
    <w:rsid w:val="0073614A"/>
    <w:rsid w:val="00736FF2"/>
    <w:rsid w:val="00740C8C"/>
    <w:rsid w:val="00741AC4"/>
    <w:rsid w:val="0074285B"/>
    <w:rsid w:val="007430C0"/>
    <w:rsid w:val="007450A2"/>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1DE1"/>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29D6"/>
    <w:rsid w:val="007A2F67"/>
    <w:rsid w:val="007A38C9"/>
    <w:rsid w:val="007A3918"/>
    <w:rsid w:val="007A500C"/>
    <w:rsid w:val="007A519A"/>
    <w:rsid w:val="007A5707"/>
    <w:rsid w:val="007A6732"/>
    <w:rsid w:val="007A71E3"/>
    <w:rsid w:val="007B0B08"/>
    <w:rsid w:val="007B0E46"/>
    <w:rsid w:val="007B0E89"/>
    <w:rsid w:val="007B2C38"/>
    <w:rsid w:val="007B2E54"/>
    <w:rsid w:val="007B69E4"/>
    <w:rsid w:val="007B6F5A"/>
    <w:rsid w:val="007B7498"/>
    <w:rsid w:val="007B7AEE"/>
    <w:rsid w:val="007C0413"/>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64ED"/>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1797"/>
    <w:rsid w:val="008A24E6"/>
    <w:rsid w:val="008A34FC"/>
    <w:rsid w:val="008A4138"/>
    <w:rsid w:val="008A55C9"/>
    <w:rsid w:val="008A5D96"/>
    <w:rsid w:val="008A631B"/>
    <w:rsid w:val="008A662F"/>
    <w:rsid w:val="008A791B"/>
    <w:rsid w:val="008B1B3B"/>
    <w:rsid w:val="008B2CA2"/>
    <w:rsid w:val="008B3548"/>
    <w:rsid w:val="008B4F46"/>
    <w:rsid w:val="008B57F8"/>
    <w:rsid w:val="008B5948"/>
    <w:rsid w:val="008B5C43"/>
    <w:rsid w:val="008B5C93"/>
    <w:rsid w:val="008B633E"/>
    <w:rsid w:val="008B6848"/>
    <w:rsid w:val="008C0AAB"/>
    <w:rsid w:val="008C2FA1"/>
    <w:rsid w:val="008C483E"/>
    <w:rsid w:val="008C527A"/>
    <w:rsid w:val="008C7925"/>
    <w:rsid w:val="008C7D74"/>
    <w:rsid w:val="008D2C4C"/>
    <w:rsid w:val="008D39B7"/>
    <w:rsid w:val="008D6263"/>
    <w:rsid w:val="008D6344"/>
    <w:rsid w:val="008D6C32"/>
    <w:rsid w:val="008D7E0D"/>
    <w:rsid w:val="008D7EDB"/>
    <w:rsid w:val="008E1829"/>
    <w:rsid w:val="008E2327"/>
    <w:rsid w:val="008E29B2"/>
    <w:rsid w:val="008E3CEE"/>
    <w:rsid w:val="008E5077"/>
    <w:rsid w:val="008E64F0"/>
    <w:rsid w:val="008E6FF3"/>
    <w:rsid w:val="008E7B05"/>
    <w:rsid w:val="008F05F9"/>
    <w:rsid w:val="008F0D89"/>
    <w:rsid w:val="008F18ED"/>
    <w:rsid w:val="008F3EA1"/>
    <w:rsid w:val="008F46C2"/>
    <w:rsid w:val="008F4B45"/>
    <w:rsid w:val="008F5097"/>
    <w:rsid w:val="008F7C26"/>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22F"/>
    <w:rsid w:val="00917D6F"/>
    <w:rsid w:val="00920587"/>
    <w:rsid w:val="00921B1A"/>
    <w:rsid w:val="00921DDA"/>
    <w:rsid w:val="0092246D"/>
    <w:rsid w:val="009224D2"/>
    <w:rsid w:val="009247FC"/>
    <w:rsid w:val="0092600D"/>
    <w:rsid w:val="00927D70"/>
    <w:rsid w:val="00927ED6"/>
    <w:rsid w:val="0093039D"/>
    <w:rsid w:val="00931E4F"/>
    <w:rsid w:val="0093364D"/>
    <w:rsid w:val="00936574"/>
    <w:rsid w:val="00943BCE"/>
    <w:rsid w:val="00947608"/>
    <w:rsid w:val="00950CA5"/>
    <w:rsid w:val="009519A6"/>
    <w:rsid w:val="009542DA"/>
    <w:rsid w:val="00954D17"/>
    <w:rsid w:val="00957104"/>
    <w:rsid w:val="00957CA8"/>
    <w:rsid w:val="00957F4D"/>
    <w:rsid w:val="00960346"/>
    <w:rsid w:val="009617D3"/>
    <w:rsid w:val="0096363C"/>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09DD"/>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0B16"/>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09E5"/>
    <w:rsid w:val="00AB1209"/>
    <w:rsid w:val="00AB5709"/>
    <w:rsid w:val="00AB74EE"/>
    <w:rsid w:val="00AB76D8"/>
    <w:rsid w:val="00AB7E6A"/>
    <w:rsid w:val="00AC1B61"/>
    <w:rsid w:val="00AC1EAA"/>
    <w:rsid w:val="00AC2C6E"/>
    <w:rsid w:val="00AC55F5"/>
    <w:rsid w:val="00AC5EE6"/>
    <w:rsid w:val="00AC63CF"/>
    <w:rsid w:val="00AC641F"/>
    <w:rsid w:val="00AD0D24"/>
    <w:rsid w:val="00AD0FA2"/>
    <w:rsid w:val="00AD1923"/>
    <w:rsid w:val="00AD2611"/>
    <w:rsid w:val="00AD3AC5"/>
    <w:rsid w:val="00AD3D57"/>
    <w:rsid w:val="00AD477B"/>
    <w:rsid w:val="00AD4882"/>
    <w:rsid w:val="00AD776C"/>
    <w:rsid w:val="00AE04CD"/>
    <w:rsid w:val="00AE1BA2"/>
    <w:rsid w:val="00AE33C9"/>
    <w:rsid w:val="00AE4507"/>
    <w:rsid w:val="00AE47BF"/>
    <w:rsid w:val="00AE5024"/>
    <w:rsid w:val="00AE7583"/>
    <w:rsid w:val="00AF0F98"/>
    <w:rsid w:val="00AF214A"/>
    <w:rsid w:val="00AF3368"/>
    <w:rsid w:val="00AF36A2"/>
    <w:rsid w:val="00AF3E3A"/>
    <w:rsid w:val="00AF44A9"/>
    <w:rsid w:val="00AF6432"/>
    <w:rsid w:val="00AF66A7"/>
    <w:rsid w:val="00AF673B"/>
    <w:rsid w:val="00AF6B9D"/>
    <w:rsid w:val="00AF75BE"/>
    <w:rsid w:val="00AF79BD"/>
    <w:rsid w:val="00B00CB1"/>
    <w:rsid w:val="00B06E23"/>
    <w:rsid w:val="00B07AC2"/>
    <w:rsid w:val="00B07F12"/>
    <w:rsid w:val="00B110AF"/>
    <w:rsid w:val="00B11EBD"/>
    <w:rsid w:val="00B1415B"/>
    <w:rsid w:val="00B15278"/>
    <w:rsid w:val="00B15EFC"/>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1122"/>
    <w:rsid w:val="00B61B1B"/>
    <w:rsid w:val="00B6258B"/>
    <w:rsid w:val="00B645F2"/>
    <w:rsid w:val="00B64641"/>
    <w:rsid w:val="00B655A0"/>
    <w:rsid w:val="00B65E1E"/>
    <w:rsid w:val="00B667D0"/>
    <w:rsid w:val="00B67D38"/>
    <w:rsid w:val="00B67FCC"/>
    <w:rsid w:val="00B7262F"/>
    <w:rsid w:val="00B727C5"/>
    <w:rsid w:val="00B72FD2"/>
    <w:rsid w:val="00B73FD4"/>
    <w:rsid w:val="00B7440F"/>
    <w:rsid w:val="00B74FC5"/>
    <w:rsid w:val="00B7564C"/>
    <w:rsid w:val="00B75A6C"/>
    <w:rsid w:val="00B765F8"/>
    <w:rsid w:val="00B8078E"/>
    <w:rsid w:val="00B81B8B"/>
    <w:rsid w:val="00B81C30"/>
    <w:rsid w:val="00B82F2D"/>
    <w:rsid w:val="00B83E2A"/>
    <w:rsid w:val="00B83E38"/>
    <w:rsid w:val="00B8505D"/>
    <w:rsid w:val="00B85DF3"/>
    <w:rsid w:val="00B85E14"/>
    <w:rsid w:val="00B86869"/>
    <w:rsid w:val="00B86C19"/>
    <w:rsid w:val="00B870C6"/>
    <w:rsid w:val="00B92EDF"/>
    <w:rsid w:val="00B93510"/>
    <w:rsid w:val="00B93E33"/>
    <w:rsid w:val="00B9412E"/>
    <w:rsid w:val="00B94324"/>
    <w:rsid w:val="00B94BA8"/>
    <w:rsid w:val="00B94F72"/>
    <w:rsid w:val="00B954F3"/>
    <w:rsid w:val="00B95BCD"/>
    <w:rsid w:val="00B95CDC"/>
    <w:rsid w:val="00B95CE5"/>
    <w:rsid w:val="00B96B4D"/>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0F6C"/>
    <w:rsid w:val="00BC11C1"/>
    <w:rsid w:val="00BC1FA5"/>
    <w:rsid w:val="00BC211C"/>
    <w:rsid w:val="00BC2C0C"/>
    <w:rsid w:val="00BC4CF5"/>
    <w:rsid w:val="00BC539E"/>
    <w:rsid w:val="00BC55E5"/>
    <w:rsid w:val="00BC64F5"/>
    <w:rsid w:val="00BC732A"/>
    <w:rsid w:val="00BC758B"/>
    <w:rsid w:val="00BC7F6D"/>
    <w:rsid w:val="00BD181B"/>
    <w:rsid w:val="00BD2EAC"/>
    <w:rsid w:val="00BD32CA"/>
    <w:rsid w:val="00BD4BB3"/>
    <w:rsid w:val="00BD5CDF"/>
    <w:rsid w:val="00BD5F6D"/>
    <w:rsid w:val="00BD61E2"/>
    <w:rsid w:val="00BE17C6"/>
    <w:rsid w:val="00BE2BD3"/>
    <w:rsid w:val="00BE4865"/>
    <w:rsid w:val="00BE69BF"/>
    <w:rsid w:val="00BE6A3C"/>
    <w:rsid w:val="00BE71AD"/>
    <w:rsid w:val="00BE725A"/>
    <w:rsid w:val="00BE7430"/>
    <w:rsid w:val="00BE7B48"/>
    <w:rsid w:val="00BF02B3"/>
    <w:rsid w:val="00BF0B9D"/>
    <w:rsid w:val="00BF259E"/>
    <w:rsid w:val="00BF2920"/>
    <w:rsid w:val="00BF3381"/>
    <w:rsid w:val="00BF35FD"/>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6EF"/>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260"/>
    <w:rsid w:val="00C73C57"/>
    <w:rsid w:val="00C74101"/>
    <w:rsid w:val="00C74D43"/>
    <w:rsid w:val="00C75CA7"/>
    <w:rsid w:val="00C766D6"/>
    <w:rsid w:val="00C769D1"/>
    <w:rsid w:val="00C8079B"/>
    <w:rsid w:val="00C81390"/>
    <w:rsid w:val="00C81C46"/>
    <w:rsid w:val="00C83873"/>
    <w:rsid w:val="00C85675"/>
    <w:rsid w:val="00C901BB"/>
    <w:rsid w:val="00C9082D"/>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5E79"/>
    <w:rsid w:val="00CB675A"/>
    <w:rsid w:val="00CB6D2C"/>
    <w:rsid w:val="00CB782B"/>
    <w:rsid w:val="00CB7ED5"/>
    <w:rsid w:val="00CC05AA"/>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2730"/>
    <w:rsid w:val="00CE33C1"/>
    <w:rsid w:val="00CE3AFD"/>
    <w:rsid w:val="00CE4DD6"/>
    <w:rsid w:val="00CE692A"/>
    <w:rsid w:val="00CE76FF"/>
    <w:rsid w:val="00CE778C"/>
    <w:rsid w:val="00CF1C93"/>
    <w:rsid w:val="00CF20BC"/>
    <w:rsid w:val="00CF2FD4"/>
    <w:rsid w:val="00CF4012"/>
    <w:rsid w:val="00CF5C25"/>
    <w:rsid w:val="00CF6A22"/>
    <w:rsid w:val="00CF6ECC"/>
    <w:rsid w:val="00CF7AA3"/>
    <w:rsid w:val="00CF7F57"/>
    <w:rsid w:val="00D00B3A"/>
    <w:rsid w:val="00D02AE2"/>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810"/>
    <w:rsid w:val="00D22B6A"/>
    <w:rsid w:val="00D23161"/>
    <w:rsid w:val="00D2369D"/>
    <w:rsid w:val="00D255CF"/>
    <w:rsid w:val="00D26B5D"/>
    <w:rsid w:val="00D3011E"/>
    <w:rsid w:val="00D319F1"/>
    <w:rsid w:val="00D32845"/>
    <w:rsid w:val="00D32943"/>
    <w:rsid w:val="00D348F7"/>
    <w:rsid w:val="00D351E9"/>
    <w:rsid w:val="00D36300"/>
    <w:rsid w:val="00D3703D"/>
    <w:rsid w:val="00D37ADF"/>
    <w:rsid w:val="00D37F2B"/>
    <w:rsid w:val="00D40BC3"/>
    <w:rsid w:val="00D422ED"/>
    <w:rsid w:val="00D429A8"/>
    <w:rsid w:val="00D434EC"/>
    <w:rsid w:val="00D43894"/>
    <w:rsid w:val="00D444D0"/>
    <w:rsid w:val="00D44A44"/>
    <w:rsid w:val="00D44C32"/>
    <w:rsid w:val="00D44E9D"/>
    <w:rsid w:val="00D4648E"/>
    <w:rsid w:val="00D46E5C"/>
    <w:rsid w:val="00D46FC7"/>
    <w:rsid w:val="00D472A7"/>
    <w:rsid w:val="00D50230"/>
    <w:rsid w:val="00D519BC"/>
    <w:rsid w:val="00D531B4"/>
    <w:rsid w:val="00D538A8"/>
    <w:rsid w:val="00D53FAE"/>
    <w:rsid w:val="00D5653C"/>
    <w:rsid w:val="00D61A0E"/>
    <w:rsid w:val="00D65317"/>
    <w:rsid w:val="00D671E0"/>
    <w:rsid w:val="00D717D8"/>
    <w:rsid w:val="00D71CF9"/>
    <w:rsid w:val="00D735AE"/>
    <w:rsid w:val="00D75FF9"/>
    <w:rsid w:val="00D77FCD"/>
    <w:rsid w:val="00D805BB"/>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279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A29"/>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A4E"/>
    <w:rsid w:val="00DE2847"/>
    <w:rsid w:val="00DE2966"/>
    <w:rsid w:val="00DE4107"/>
    <w:rsid w:val="00DE436F"/>
    <w:rsid w:val="00DE5124"/>
    <w:rsid w:val="00DE5927"/>
    <w:rsid w:val="00DF0B5E"/>
    <w:rsid w:val="00DF0ED5"/>
    <w:rsid w:val="00DF0F64"/>
    <w:rsid w:val="00DF1186"/>
    <w:rsid w:val="00DF2311"/>
    <w:rsid w:val="00DF36F7"/>
    <w:rsid w:val="00DF398D"/>
    <w:rsid w:val="00DF5275"/>
    <w:rsid w:val="00DF67D8"/>
    <w:rsid w:val="00DF72D9"/>
    <w:rsid w:val="00DF7EC8"/>
    <w:rsid w:val="00E00041"/>
    <w:rsid w:val="00E028ED"/>
    <w:rsid w:val="00E02A57"/>
    <w:rsid w:val="00E02B6F"/>
    <w:rsid w:val="00E04660"/>
    <w:rsid w:val="00E04B73"/>
    <w:rsid w:val="00E04BA2"/>
    <w:rsid w:val="00E05478"/>
    <w:rsid w:val="00E06C17"/>
    <w:rsid w:val="00E06E02"/>
    <w:rsid w:val="00E07AF1"/>
    <w:rsid w:val="00E104F6"/>
    <w:rsid w:val="00E10748"/>
    <w:rsid w:val="00E1094C"/>
    <w:rsid w:val="00E1100F"/>
    <w:rsid w:val="00E11EF3"/>
    <w:rsid w:val="00E123AF"/>
    <w:rsid w:val="00E12F57"/>
    <w:rsid w:val="00E14282"/>
    <w:rsid w:val="00E14774"/>
    <w:rsid w:val="00E155C6"/>
    <w:rsid w:val="00E162FA"/>
    <w:rsid w:val="00E17ABD"/>
    <w:rsid w:val="00E200BA"/>
    <w:rsid w:val="00E2346B"/>
    <w:rsid w:val="00E24C70"/>
    <w:rsid w:val="00E26B53"/>
    <w:rsid w:val="00E27DDF"/>
    <w:rsid w:val="00E27E01"/>
    <w:rsid w:val="00E30A90"/>
    <w:rsid w:val="00E32DBA"/>
    <w:rsid w:val="00E34154"/>
    <w:rsid w:val="00E350F4"/>
    <w:rsid w:val="00E37789"/>
    <w:rsid w:val="00E40A82"/>
    <w:rsid w:val="00E41142"/>
    <w:rsid w:val="00E4249F"/>
    <w:rsid w:val="00E42806"/>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24A8"/>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267"/>
    <w:rsid w:val="00EB1E79"/>
    <w:rsid w:val="00EB3B88"/>
    <w:rsid w:val="00EB4F65"/>
    <w:rsid w:val="00EC0153"/>
    <w:rsid w:val="00EC247B"/>
    <w:rsid w:val="00EC3B8F"/>
    <w:rsid w:val="00EC5CA0"/>
    <w:rsid w:val="00EC5D05"/>
    <w:rsid w:val="00EC7372"/>
    <w:rsid w:val="00EC763F"/>
    <w:rsid w:val="00EC7FB1"/>
    <w:rsid w:val="00ED0D34"/>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2CD"/>
    <w:rsid w:val="00EF3AB0"/>
    <w:rsid w:val="00EF4020"/>
    <w:rsid w:val="00EF46F9"/>
    <w:rsid w:val="00EF4A64"/>
    <w:rsid w:val="00EF4D79"/>
    <w:rsid w:val="00EF7891"/>
    <w:rsid w:val="00F00407"/>
    <w:rsid w:val="00F006EA"/>
    <w:rsid w:val="00F02171"/>
    <w:rsid w:val="00F033EF"/>
    <w:rsid w:val="00F03EE7"/>
    <w:rsid w:val="00F044EE"/>
    <w:rsid w:val="00F054B0"/>
    <w:rsid w:val="00F061A6"/>
    <w:rsid w:val="00F06BDA"/>
    <w:rsid w:val="00F077CB"/>
    <w:rsid w:val="00F107AF"/>
    <w:rsid w:val="00F117B1"/>
    <w:rsid w:val="00F11AB3"/>
    <w:rsid w:val="00F12DD0"/>
    <w:rsid w:val="00F13EF5"/>
    <w:rsid w:val="00F14BA9"/>
    <w:rsid w:val="00F15D77"/>
    <w:rsid w:val="00F15FCE"/>
    <w:rsid w:val="00F1661B"/>
    <w:rsid w:val="00F17D75"/>
    <w:rsid w:val="00F17E14"/>
    <w:rsid w:val="00F20633"/>
    <w:rsid w:val="00F213E5"/>
    <w:rsid w:val="00F218DA"/>
    <w:rsid w:val="00F23DB4"/>
    <w:rsid w:val="00F23E81"/>
    <w:rsid w:val="00F244E5"/>
    <w:rsid w:val="00F24A46"/>
    <w:rsid w:val="00F254BE"/>
    <w:rsid w:val="00F25CFE"/>
    <w:rsid w:val="00F3060F"/>
    <w:rsid w:val="00F30D3F"/>
    <w:rsid w:val="00F32886"/>
    <w:rsid w:val="00F33150"/>
    <w:rsid w:val="00F3375B"/>
    <w:rsid w:val="00F341ED"/>
    <w:rsid w:val="00F35243"/>
    <w:rsid w:val="00F35F1D"/>
    <w:rsid w:val="00F36C1E"/>
    <w:rsid w:val="00F4018F"/>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77E2"/>
    <w:rsid w:val="00F67C16"/>
    <w:rsid w:val="00F7233D"/>
    <w:rsid w:val="00F723F2"/>
    <w:rsid w:val="00F73751"/>
    <w:rsid w:val="00F75EAD"/>
    <w:rsid w:val="00F769FF"/>
    <w:rsid w:val="00F76A7B"/>
    <w:rsid w:val="00F77154"/>
    <w:rsid w:val="00F80F33"/>
    <w:rsid w:val="00F82637"/>
    <w:rsid w:val="00F82A31"/>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39"/>
    <w:rsid w:val="00FC12EE"/>
    <w:rsid w:val="00FC1A4F"/>
    <w:rsid w:val="00FC2209"/>
    <w:rsid w:val="00FC3860"/>
    <w:rsid w:val="00FC38A3"/>
    <w:rsid w:val="00FC44B0"/>
    <w:rsid w:val="00FC561A"/>
    <w:rsid w:val="00FC7531"/>
    <w:rsid w:val="00FC7EAA"/>
    <w:rsid w:val="00FD14E3"/>
    <w:rsid w:val="00FD27F4"/>
    <w:rsid w:val="00FD4B62"/>
    <w:rsid w:val="00FD4B89"/>
    <w:rsid w:val="00FD4FA5"/>
    <w:rsid w:val="00FD5166"/>
    <w:rsid w:val="00FD614D"/>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character" w:customStyle="1" w:styleId="normaltextrun">
    <w:name w:val="normaltextrun"/>
    <w:basedOn w:val="Fuentedeprrafopredeter"/>
    <w:rsid w:val="0096363C"/>
  </w:style>
  <w:style w:type="character" w:customStyle="1" w:styleId="Mencinsinresolver3">
    <w:name w:val="Mención sin resolver3"/>
    <w:basedOn w:val="Fuentedeprrafopredeter"/>
    <w:uiPriority w:val="99"/>
    <w:semiHidden/>
    <w:unhideWhenUsed/>
    <w:rsid w:val="0048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E0D2-7098-4A3F-8159-BBC11DE4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8699</Words>
  <Characters>47846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Israel Martinez Serrano</cp:lastModifiedBy>
  <cp:revision>4</cp:revision>
  <cp:lastPrinted>2026-04-10T17:16:00Z</cp:lastPrinted>
  <dcterms:created xsi:type="dcterms:W3CDTF">2026-04-10T17:16:00Z</dcterms:created>
  <dcterms:modified xsi:type="dcterms:W3CDTF">2026-04-24T20:00:00Z</dcterms:modified>
</cp:coreProperties>
</file>