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883436"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883436">
        <w:rPr>
          <w:rFonts w:ascii="Palatino Linotype" w:eastAsia="Palatino Linotype" w:hAnsi="Palatino Linotype" w:cs="Palatino Linotype"/>
          <w:b/>
          <w:color w:val="000000"/>
          <w:sz w:val="24"/>
          <w:szCs w:val="24"/>
        </w:rPr>
        <w:t>de</w:t>
      </w:r>
      <w:r w:rsidR="00B94FA3" w:rsidRPr="00883436">
        <w:rPr>
          <w:rFonts w:ascii="Palatino Linotype" w:eastAsia="Palatino Linotype" w:hAnsi="Palatino Linotype" w:cs="Palatino Linotype"/>
          <w:b/>
          <w:color w:val="000000"/>
          <w:sz w:val="24"/>
          <w:szCs w:val="24"/>
        </w:rPr>
        <w:t xml:space="preserve"> fecha </w:t>
      </w:r>
      <w:r w:rsidR="0035762B" w:rsidRPr="00883436">
        <w:rPr>
          <w:rFonts w:ascii="Palatino Linotype" w:eastAsia="Palatino Linotype" w:hAnsi="Palatino Linotype" w:cs="Palatino Linotype"/>
          <w:b/>
          <w:color w:val="000000"/>
          <w:sz w:val="24"/>
          <w:szCs w:val="24"/>
        </w:rPr>
        <w:t>dieciocho</w:t>
      </w:r>
      <w:r w:rsidR="00883436" w:rsidRPr="00883436">
        <w:rPr>
          <w:rFonts w:ascii="Palatino Linotype" w:eastAsia="Palatino Linotype" w:hAnsi="Palatino Linotype" w:cs="Palatino Linotype"/>
          <w:b/>
          <w:color w:val="000000"/>
          <w:sz w:val="24"/>
          <w:szCs w:val="24"/>
        </w:rPr>
        <w:t xml:space="preserve"> (18)</w:t>
      </w:r>
      <w:r w:rsidR="00C72DE0" w:rsidRPr="00883436">
        <w:rPr>
          <w:rFonts w:ascii="Palatino Linotype" w:eastAsia="Palatino Linotype" w:hAnsi="Palatino Linotype" w:cs="Palatino Linotype"/>
          <w:b/>
          <w:color w:val="000000"/>
          <w:sz w:val="24"/>
          <w:szCs w:val="24"/>
        </w:rPr>
        <w:t xml:space="preserve"> de </w:t>
      </w:r>
      <w:r w:rsidR="005A0A08" w:rsidRPr="00883436">
        <w:rPr>
          <w:rFonts w:ascii="Palatino Linotype" w:eastAsia="Palatino Linotype" w:hAnsi="Palatino Linotype" w:cs="Palatino Linotype"/>
          <w:b/>
          <w:color w:val="000000"/>
          <w:sz w:val="24"/>
          <w:szCs w:val="24"/>
        </w:rPr>
        <w:t>febrero</w:t>
      </w:r>
      <w:r w:rsidR="00154279" w:rsidRPr="00883436">
        <w:rPr>
          <w:rFonts w:ascii="Palatino Linotype" w:eastAsia="Palatino Linotype" w:hAnsi="Palatino Linotype" w:cs="Palatino Linotype"/>
          <w:b/>
          <w:color w:val="000000"/>
          <w:sz w:val="24"/>
          <w:szCs w:val="24"/>
        </w:rPr>
        <w:t xml:space="preserve"> de </w:t>
      </w:r>
      <w:r w:rsidR="00752ABE" w:rsidRPr="00883436">
        <w:rPr>
          <w:rFonts w:ascii="Palatino Linotype" w:eastAsia="Palatino Linotype" w:hAnsi="Palatino Linotype" w:cs="Palatino Linotype"/>
          <w:b/>
          <w:color w:val="000000"/>
          <w:sz w:val="24"/>
          <w:szCs w:val="24"/>
        </w:rPr>
        <w:t>dos mil veintiséis</w:t>
      </w:r>
      <w:r w:rsidRPr="00883436">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117E2D">
        <w:rPr>
          <w:rFonts w:ascii="Palatino Linotype" w:eastAsia="Palatino Linotype" w:hAnsi="Palatino Linotype" w:cs="Palatino Linotype"/>
          <w:b/>
          <w:sz w:val="24"/>
          <w:szCs w:val="24"/>
        </w:rPr>
        <w:t>095</w:t>
      </w:r>
      <w:r w:rsidR="0035762B">
        <w:rPr>
          <w:rFonts w:ascii="Palatino Linotype" w:eastAsia="Palatino Linotype" w:hAnsi="Palatino Linotype" w:cs="Palatino Linotype"/>
          <w:b/>
          <w:sz w:val="24"/>
          <w:szCs w:val="24"/>
        </w:rPr>
        <w:t>8</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204F1F">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883436">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117E2D">
        <w:rPr>
          <w:rFonts w:ascii="Palatino Linotype" w:eastAsia="Palatino Linotype" w:hAnsi="Palatino Linotype" w:cs="Palatino Linotype"/>
          <w:b/>
          <w:color w:val="000000"/>
          <w:sz w:val="24"/>
          <w:szCs w:val="24"/>
        </w:rPr>
        <w:t>veintinueve</w:t>
      </w:r>
      <w:r w:rsidR="00450FAA">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117E2D">
        <w:rPr>
          <w:rFonts w:ascii="Palatino Linotype" w:eastAsia="Palatino Linotype" w:hAnsi="Palatino Linotype" w:cs="Palatino Linotype"/>
          <w:b/>
          <w:color w:val="000000"/>
          <w:sz w:val="24"/>
          <w:szCs w:val="24"/>
        </w:rPr>
        <w:t>noviembre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117E2D">
        <w:rPr>
          <w:rFonts w:ascii="Palatino Linotype" w:eastAsia="Palatino Linotype" w:hAnsi="Palatino Linotype" w:cs="Palatino Linotype"/>
          <w:b/>
          <w:color w:val="000000"/>
          <w:sz w:val="24"/>
          <w:szCs w:val="24"/>
        </w:rPr>
        <w:t>1587</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F226C1">
        <w:rPr>
          <w:rFonts w:ascii="Palatino Linotype" w:eastAsia="Palatino Linotype" w:hAnsi="Palatino Linotype" w:cs="Palatino Linotype"/>
          <w:color w:val="000000"/>
          <w:sz w:val="24"/>
          <w:szCs w:val="24"/>
        </w:rPr>
        <w:t xml:space="preserve">, </w:t>
      </w:r>
      <w:r w:rsidR="00117E2D">
        <w:rPr>
          <w:rFonts w:ascii="Palatino Linotype" w:eastAsia="Palatino Linotype" w:hAnsi="Palatino Linotype" w:cs="Palatino Linotype"/>
          <w:color w:val="000000"/>
          <w:sz w:val="24"/>
          <w:szCs w:val="24"/>
        </w:rPr>
        <w:t xml:space="preserve">misma que se tuvo por presentada el uno de diciembre del mismo año,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117E2D"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1587/TEPOTZOT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117E2D"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117E2D">
        <w:rPr>
          <w:rFonts w:ascii="Palatino Linotype" w:eastAsia="Palatino Linotype" w:hAnsi="Palatino Linotype" w:cs="Palatino Linotype"/>
          <w:i/>
          <w:color w:val="000000"/>
          <w:sz w:val="24"/>
          <w:szCs w:val="24"/>
        </w:rPr>
        <w:t>“</w:t>
      </w:r>
      <w:r w:rsidR="00117E2D" w:rsidRPr="00117E2D">
        <w:rPr>
          <w:rFonts w:ascii="Palatino Linotype" w:hAnsi="Palatino Linotype"/>
          <w:i/>
          <w:color w:val="000000"/>
          <w:sz w:val="24"/>
          <w:szCs w:val="24"/>
        </w:rPr>
        <w:t>Con fundamento en el artículo 163 de la LOMEM solicito los dictámenes de supervisión de obra emitidos por directores responsables.</w:t>
      </w:r>
      <w:r w:rsidR="00117E2D" w:rsidRPr="00117E2D">
        <w:rPr>
          <w:rFonts w:ascii="Palatino Linotype" w:eastAsia="Palatino Linotype" w:hAnsi="Palatino Linotype" w:cs="Palatino Linotype"/>
          <w:i/>
          <w:color w:val="000000"/>
          <w:sz w:val="24"/>
          <w:szCs w:val="24"/>
        </w:rPr>
        <w:t xml:space="preserve"> </w:t>
      </w:r>
      <w:r w:rsidR="00D55518" w:rsidRPr="00117E2D">
        <w:rPr>
          <w:rFonts w:ascii="Palatino Linotype" w:eastAsia="Palatino Linotype" w:hAnsi="Palatino Linotype" w:cs="Palatino Linotype"/>
          <w:i/>
          <w:color w:val="000000"/>
          <w:sz w:val="24"/>
          <w:szCs w:val="24"/>
        </w:rPr>
        <w:t>“</w:t>
      </w:r>
      <w:r w:rsidRPr="00117E2D">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Default="000E16F8" w:rsidP="00883436">
      <w:pPr>
        <w:pStyle w:val="Prrafodelista"/>
        <w:numPr>
          <w:ilvl w:val="0"/>
          <w:numId w:val="10"/>
        </w:numPr>
        <w:spacing w:line="360" w:lineRule="auto"/>
        <w:ind w:left="0" w:firstLine="0"/>
        <w:jc w:val="both"/>
        <w:rPr>
          <w:rFonts w:ascii="Palatino Linotype" w:eastAsia="Palatino Linotype" w:hAnsi="Palatino Linotype" w:cs="Palatino Linotype"/>
          <w:b/>
        </w:rPr>
      </w:pPr>
      <w:r w:rsidRPr="00883436">
        <w:rPr>
          <w:rFonts w:ascii="Palatino Linotype" w:eastAsia="Palatino Linotype" w:hAnsi="Palatino Linotype" w:cs="Palatino Linotype"/>
          <w:b/>
        </w:rPr>
        <w:t>Modalidad de entrega</w:t>
      </w:r>
      <w:r w:rsidRPr="00883436">
        <w:rPr>
          <w:rFonts w:ascii="Palatino Linotype" w:eastAsia="Palatino Linotype" w:hAnsi="Palatino Linotype" w:cs="Palatino Linotype"/>
        </w:rPr>
        <w:t xml:space="preserve">: a través del </w:t>
      </w:r>
      <w:r w:rsidRPr="00883436">
        <w:rPr>
          <w:rFonts w:ascii="Palatino Linotype" w:eastAsia="Palatino Linotype" w:hAnsi="Palatino Linotype" w:cs="Palatino Linotype"/>
          <w:b/>
        </w:rPr>
        <w:t>SAIMEX.</w:t>
      </w:r>
    </w:p>
    <w:p w:rsidR="00883436" w:rsidRPr="00883436" w:rsidRDefault="00883436" w:rsidP="00883436">
      <w:pPr>
        <w:spacing w:line="360" w:lineRule="auto"/>
        <w:jc w:val="both"/>
        <w:rPr>
          <w:rFonts w:ascii="Palatino Linotype" w:eastAsia="Palatino Linotype" w:hAnsi="Palatino Linotype" w:cs="Palatino Linotype"/>
          <w:b/>
        </w:rPr>
      </w:pPr>
    </w:p>
    <w:p w:rsidR="00705D12" w:rsidRPr="0068783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35762B">
        <w:rPr>
          <w:rFonts w:ascii="Palatino Linotype" w:eastAsia="Palatino Linotype" w:hAnsi="Palatino Linotype" w:cs="Palatino Linotype"/>
          <w:b/>
          <w:color w:val="000000"/>
          <w:sz w:val="24"/>
          <w:szCs w:val="24"/>
        </w:rPr>
        <w:t>veintidós</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117E2D">
        <w:rPr>
          <w:rFonts w:ascii="Palatino Linotype" w:eastAsia="Palatino Linotype" w:hAnsi="Palatino Linotype" w:cs="Palatino Linotype"/>
          <w:b/>
          <w:sz w:val="24"/>
          <w:szCs w:val="24"/>
        </w:rPr>
        <w:t>0958</w:t>
      </w:r>
      <w:r w:rsidR="002A34A1">
        <w:rPr>
          <w:rFonts w:ascii="Palatino Linotype" w:eastAsia="Palatino Linotype" w:hAnsi="Palatino Linotype" w:cs="Palatino Linotype"/>
          <w:b/>
          <w:sz w:val="24"/>
          <w:szCs w:val="24"/>
        </w:rPr>
        <w:t>/INFOEM/IP/RR/2026</w:t>
      </w:r>
      <w:r w:rsidR="00061A9C">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883436"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117E2D" w:rsidRDefault="00331433" w:rsidP="006B375B">
      <w:pPr>
        <w:ind w:left="633"/>
        <w:jc w:val="both"/>
        <w:rPr>
          <w:rFonts w:ascii="Palatino Linotype" w:eastAsia="Times New Roman" w:hAnsi="Palatino Linotype" w:cs="Times New Roman"/>
          <w:i/>
          <w:sz w:val="24"/>
          <w:szCs w:val="24"/>
          <w:lang w:val="es-MX"/>
        </w:rPr>
      </w:pPr>
      <w:r w:rsidRPr="00117E2D">
        <w:rPr>
          <w:rFonts w:ascii="Palatino Linotype" w:eastAsia="Palatino Linotype" w:hAnsi="Palatino Linotype" w:cs="Palatino Linotype"/>
          <w:i/>
          <w:color w:val="000000"/>
          <w:sz w:val="24"/>
          <w:szCs w:val="24"/>
        </w:rPr>
        <w:t>“</w:t>
      </w:r>
      <w:r w:rsidR="00117E2D" w:rsidRPr="00117E2D">
        <w:rPr>
          <w:rFonts w:ascii="Palatino Linotype" w:hAnsi="Palatino Linotype"/>
          <w:i/>
          <w:color w:val="000000"/>
          <w:sz w:val="24"/>
          <w:szCs w:val="24"/>
        </w:rPr>
        <w:t>solicito los dictámenes de supervisión de obra emitidos por directores responsables.</w:t>
      </w:r>
      <w:r w:rsidR="00117E2D" w:rsidRPr="00117E2D">
        <w:rPr>
          <w:rFonts w:ascii="Palatino Linotype" w:eastAsia="Palatino Linotype" w:hAnsi="Palatino Linotype" w:cs="Palatino Linotype"/>
          <w:i/>
          <w:color w:val="000000"/>
          <w:sz w:val="24"/>
          <w:szCs w:val="24"/>
        </w:rPr>
        <w:t xml:space="preserve"> </w:t>
      </w:r>
      <w:r w:rsidR="008359F3" w:rsidRPr="00117E2D">
        <w:rPr>
          <w:rFonts w:ascii="Palatino Linotype" w:eastAsia="Palatino Linotype" w:hAnsi="Palatino Linotype" w:cs="Palatino Linotype"/>
          <w:i/>
          <w:color w:val="000000"/>
          <w:sz w:val="24"/>
          <w:szCs w:val="24"/>
        </w:rPr>
        <w:t>“</w:t>
      </w:r>
      <w:r w:rsidRPr="00117E2D">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883436"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2D4C55" w:rsidRDefault="008F132A" w:rsidP="008F132A">
      <w:pPr>
        <w:pStyle w:val="Prrafodelista"/>
        <w:ind w:left="720"/>
        <w:jc w:val="both"/>
        <w:rPr>
          <w:rFonts w:ascii="Palatino Linotype" w:hAnsi="Palatino Linotype"/>
          <w:i/>
          <w:lang w:val="es-MX"/>
        </w:rPr>
      </w:pPr>
      <w:r w:rsidRPr="002D4C55">
        <w:rPr>
          <w:rFonts w:ascii="Palatino Linotype" w:eastAsia="Palatino Linotype" w:hAnsi="Palatino Linotype" w:cs="Palatino Linotype"/>
          <w:i/>
          <w:color w:val="000000"/>
        </w:rPr>
        <w:t>“</w:t>
      </w:r>
      <w:r w:rsidR="002D4C55" w:rsidRPr="002D4C55">
        <w:rPr>
          <w:rFonts w:ascii="Palatino Linotype" w:hAnsi="Palatino Linotype"/>
          <w:i/>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w:t>
      </w:r>
      <w:r w:rsidR="002D4C55" w:rsidRPr="002D4C55">
        <w:rPr>
          <w:rFonts w:ascii="Palatino Linotype" w:hAnsi="Palatino Linotype"/>
          <w:i/>
          <w:color w:val="000000"/>
        </w:rPr>
        <w:lastRenderedPageBreak/>
        <w:t>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2D4C55" w:rsidRPr="002D4C55">
        <w:rPr>
          <w:rFonts w:ascii="Palatino Linotype" w:eastAsia="Palatino Linotype" w:hAnsi="Palatino Linotype" w:cs="Palatino Linotype"/>
          <w:i/>
          <w:color w:val="000000"/>
        </w:rPr>
        <w:t xml:space="preserve"> </w:t>
      </w:r>
      <w:r w:rsidRPr="002D4C55">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35762B">
        <w:rPr>
          <w:rFonts w:ascii="Palatino Linotype" w:eastAsia="Palatino Linotype" w:hAnsi="Palatino Linotype" w:cs="Palatino Linotype"/>
          <w:b/>
          <w:color w:val="000000"/>
          <w:sz w:val="24"/>
          <w:szCs w:val="24"/>
        </w:rPr>
        <w:t>veintiocho</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35762B">
        <w:rPr>
          <w:rFonts w:ascii="Palatino Linotype" w:eastAsia="Palatino Linotype" w:hAnsi="Palatino Linotype" w:cs="Palatino Linotype"/>
          <w:b/>
          <w:color w:val="000000"/>
          <w:sz w:val="24"/>
          <w:szCs w:val="24"/>
        </w:rPr>
        <w:t>once</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r w:rsidR="00883436">
        <w:rPr>
          <w:rFonts w:ascii="Palatino Linotype" w:eastAsia="Palatino Linotype" w:hAnsi="Palatino Linotype" w:cs="Palatino Linotype"/>
          <w:color w:val="000000"/>
          <w:sz w:val="24"/>
          <w:szCs w:val="24"/>
        </w:rPr>
        <w:t>------------------------------------</w:t>
      </w:r>
    </w:p>
    <w:p w:rsidR="00883436" w:rsidRDefault="00883436" w:rsidP="00883436">
      <w:pPr>
        <w:pStyle w:val="Prrafodelista"/>
        <w:rPr>
          <w:rFonts w:ascii="Palatino Linotype" w:eastAsia="Palatino Linotype" w:hAnsi="Palatino Linotype" w:cs="Palatino Linotype"/>
          <w:color w:val="000000"/>
        </w:rPr>
      </w:pPr>
    </w:p>
    <w:p w:rsidR="00883436" w:rsidRPr="00463865" w:rsidRDefault="00883436" w:rsidP="0088343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w:t>
      </w:r>
      <w:r w:rsidRPr="00463865">
        <w:rPr>
          <w:rFonts w:ascii="Palatino Linotype" w:eastAsia="Palatino Linotype" w:hAnsi="Palatino Linotype" w:cs="Palatino Linotype"/>
          <w:color w:val="000000"/>
          <w:sz w:val="24"/>
          <w:szCs w:val="24"/>
        </w:rPr>
        <w:lastRenderedPageBreak/>
        <w:t xml:space="preserve">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w:t>
      </w:r>
      <w:r w:rsidRPr="00463865">
        <w:rPr>
          <w:rFonts w:ascii="Palatino Linotype" w:eastAsia="Palatino Linotype" w:hAnsi="Palatino Linotype" w:cs="Palatino Linotype"/>
          <w:color w:val="000000"/>
          <w:sz w:val="24"/>
          <w:szCs w:val="24"/>
        </w:rPr>
        <w:lastRenderedPageBreak/>
        <w:t xml:space="preserve">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w:t>
      </w:r>
      <w:r w:rsidRPr="00463865">
        <w:rPr>
          <w:rFonts w:ascii="Palatino Linotype" w:eastAsia="Palatino Linotype" w:hAnsi="Palatino Linotype" w:cs="Palatino Linotype"/>
          <w:color w:val="000000"/>
          <w:sz w:val="24"/>
          <w:szCs w:val="24"/>
        </w:rPr>
        <w:lastRenderedPageBreak/>
        <w:t xml:space="preserve">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883436" w:rsidRPr="00463865" w:rsidRDefault="00883436" w:rsidP="00883436">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a la Secretaría Técnica del Pleno de este Instituto para hacer del conocimiento del Órgano Interno </w:t>
      </w:r>
      <w:r w:rsidRPr="00463865">
        <w:rPr>
          <w:rFonts w:ascii="Palatino Linotype" w:eastAsia="Palatino Linotype" w:hAnsi="Palatino Linotype" w:cs="Palatino Linotype"/>
          <w:color w:val="000000"/>
          <w:sz w:val="24"/>
          <w:szCs w:val="24"/>
        </w:rPr>
        <w:lastRenderedPageBreak/>
        <w:t>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117E2D" w:rsidRPr="00463865">
        <w:rPr>
          <w:rFonts w:ascii="Palatino Linotype" w:eastAsia="Palatino Linotype" w:hAnsi="Palatino Linotype" w:cs="Palatino Linotype"/>
          <w:b/>
          <w:color w:val="000000"/>
          <w:sz w:val="24"/>
          <w:szCs w:val="24"/>
        </w:rPr>
        <w:t>0</w:t>
      </w:r>
      <w:r w:rsidR="00117E2D">
        <w:rPr>
          <w:rFonts w:ascii="Palatino Linotype" w:eastAsia="Palatino Linotype" w:hAnsi="Palatino Linotype" w:cs="Palatino Linotype"/>
          <w:b/>
          <w:color w:val="000000"/>
          <w:sz w:val="24"/>
          <w:szCs w:val="24"/>
        </w:rPr>
        <w:t>1587/TEPOTZOT</w:t>
      </w:r>
      <w:r w:rsidR="00117E2D"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117E2D" w:rsidRPr="00463865">
        <w:rPr>
          <w:rFonts w:ascii="Palatino Linotype" w:eastAsia="Palatino Linotype" w:hAnsi="Palatino Linotype" w:cs="Palatino Linotype"/>
          <w:b/>
          <w:color w:val="000000"/>
          <w:sz w:val="24"/>
          <w:szCs w:val="24"/>
        </w:rPr>
        <w:t>0</w:t>
      </w:r>
      <w:r w:rsidR="00117E2D">
        <w:rPr>
          <w:rFonts w:ascii="Palatino Linotype" w:eastAsia="Palatino Linotype" w:hAnsi="Palatino Linotype" w:cs="Palatino Linotype"/>
          <w:b/>
          <w:color w:val="000000"/>
          <w:sz w:val="24"/>
          <w:szCs w:val="24"/>
        </w:rPr>
        <w:t>1587/TEPOTZOT</w:t>
      </w:r>
      <w:r w:rsidR="00117E2D"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w:t>
      </w:r>
      <w:r w:rsidRPr="00463865">
        <w:rPr>
          <w:rFonts w:ascii="Palatino Linotype" w:eastAsia="Palatino Linotype" w:hAnsi="Palatino Linotype" w:cs="Palatino Linotype"/>
          <w:sz w:val="24"/>
          <w:szCs w:val="24"/>
        </w:rPr>
        <w:lastRenderedPageBreak/>
        <w:t xml:space="preserve">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C472D0" w:rsidRPr="00C472D0" w:rsidRDefault="00C472D0" w:rsidP="00C472D0">
      <w:pPr>
        <w:spacing w:before="240" w:after="240" w:line="360" w:lineRule="auto"/>
        <w:ind w:firstLine="1"/>
        <w:jc w:val="both"/>
        <w:rPr>
          <w:rFonts w:ascii="Palatino Linotype" w:hAnsi="Palatino Linotype"/>
          <w:sz w:val="24"/>
        </w:rPr>
      </w:pPr>
      <w:bookmarkStart w:id="1" w:name="_Hlk99014733"/>
      <w:r w:rsidRPr="00C472D0">
        <w:rPr>
          <w:rFonts w:ascii="Palatino Linotype" w:hAnsi="Palatino Linotype" w:cs="Palatino Linotype"/>
          <w:sz w:val="24"/>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C472D0">
        <w:rPr>
          <w:rFonts w:ascii="Palatino Linotype" w:hAnsi="Palatino Linotype" w:cs="Palatino Linotype"/>
          <w:color w:val="000000" w:themeColor="text1"/>
          <w:sz w:val="24"/>
        </w:rPr>
        <w:t>ALEXIS TAPIA RAMÍREZ.</w:t>
      </w:r>
    </w:p>
    <w:bookmarkEnd w:id="1"/>
    <w:p w:rsidR="00F8043F" w:rsidRPr="00C472D0" w:rsidRDefault="00F8043F">
      <w:pPr>
        <w:spacing w:after="0"/>
        <w:rPr>
          <w:sz w:val="32"/>
          <w:szCs w:val="24"/>
        </w:rPr>
      </w:pPr>
    </w:p>
    <w:p w:rsidR="00F8043F" w:rsidRPr="00C472D0" w:rsidRDefault="00F8043F">
      <w:pPr>
        <w:spacing w:after="0"/>
        <w:rPr>
          <w:sz w:val="32"/>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883436">
      <w:headerReference w:type="default" r:id="rId9"/>
      <w:footerReference w:type="default" r:id="rId10"/>
      <w:headerReference w:type="first" r:id="rId11"/>
      <w:footerReference w:type="first" r:id="rId12"/>
      <w:pgSz w:w="12240" w:h="15840"/>
      <w:pgMar w:top="2268"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2FFC" w:rsidRDefault="00692FFC">
      <w:pPr>
        <w:spacing w:after="0" w:line="240" w:lineRule="auto"/>
      </w:pPr>
      <w:r>
        <w:separator/>
      </w:r>
    </w:p>
  </w:endnote>
  <w:endnote w:type="continuationSeparator" w:id="0">
    <w:p w:rsidR="00692FFC" w:rsidRDefault="00692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883436"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883436">
      <w:rPr>
        <w:rFonts w:ascii="Palatino Linotype" w:eastAsia="Palatino Linotype" w:hAnsi="Palatino Linotype" w:cs="Palatino Linotype"/>
        <w:b/>
        <w:color w:val="000000"/>
        <w:szCs w:val="20"/>
      </w:rPr>
      <w:t xml:space="preserve">Página </w:t>
    </w:r>
    <w:r w:rsidRPr="00883436">
      <w:rPr>
        <w:rFonts w:ascii="Palatino Linotype" w:eastAsia="Palatino Linotype" w:hAnsi="Palatino Linotype" w:cs="Palatino Linotype"/>
        <w:b/>
        <w:color w:val="000000"/>
        <w:szCs w:val="20"/>
      </w:rPr>
      <w:fldChar w:fldCharType="begin"/>
    </w:r>
    <w:r w:rsidRPr="00883436">
      <w:rPr>
        <w:rFonts w:ascii="Palatino Linotype" w:eastAsia="Palatino Linotype" w:hAnsi="Palatino Linotype" w:cs="Palatino Linotype"/>
        <w:b/>
        <w:color w:val="000000"/>
        <w:szCs w:val="20"/>
      </w:rPr>
      <w:instrText>PAGE</w:instrText>
    </w:r>
    <w:r w:rsidRPr="00883436">
      <w:rPr>
        <w:rFonts w:ascii="Palatino Linotype" w:eastAsia="Palatino Linotype" w:hAnsi="Palatino Linotype" w:cs="Palatino Linotype"/>
        <w:b/>
        <w:color w:val="000000"/>
        <w:szCs w:val="20"/>
      </w:rPr>
      <w:fldChar w:fldCharType="separate"/>
    </w:r>
    <w:r w:rsidR="00204F1F">
      <w:rPr>
        <w:rFonts w:ascii="Palatino Linotype" w:eastAsia="Palatino Linotype" w:hAnsi="Palatino Linotype" w:cs="Palatino Linotype"/>
        <w:b/>
        <w:noProof/>
        <w:color w:val="000000"/>
        <w:szCs w:val="20"/>
      </w:rPr>
      <w:t>14</w:t>
    </w:r>
    <w:r w:rsidRPr="00883436">
      <w:rPr>
        <w:rFonts w:ascii="Palatino Linotype" w:eastAsia="Palatino Linotype" w:hAnsi="Palatino Linotype" w:cs="Palatino Linotype"/>
        <w:b/>
        <w:color w:val="000000"/>
        <w:szCs w:val="20"/>
      </w:rPr>
      <w:fldChar w:fldCharType="end"/>
    </w:r>
    <w:r w:rsidRPr="00883436">
      <w:rPr>
        <w:rFonts w:ascii="Palatino Linotype" w:eastAsia="Palatino Linotype" w:hAnsi="Palatino Linotype" w:cs="Palatino Linotype"/>
        <w:b/>
        <w:color w:val="000000"/>
        <w:szCs w:val="20"/>
      </w:rPr>
      <w:t xml:space="preserve"> de </w:t>
    </w:r>
    <w:r w:rsidRPr="00883436">
      <w:rPr>
        <w:rFonts w:ascii="Palatino Linotype" w:eastAsia="Palatino Linotype" w:hAnsi="Palatino Linotype" w:cs="Palatino Linotype"/>
        <w:b/>
        <w:color w:val="000000"/>
        <w:szCs w:val="20"/>
      </w:rPr>
      <w:fldChar w:fldCharType="begin"/>
    </w:r>
    <w:r w:rsidRPr="00883436">
      <w:rPr>
        <w:rFonts w:ascii="Palatino Linotype" w:eastAsia="Palatino Linotype" w:hAnsi="Palatino Linotype" w:cs="Palatino Linotype"/>
        <w:b/>
        <w:color w:val="000000"/>
        <w:szCs w:val="20"/>
      </w:rPr>
      <w:instrText>NUMPAGES</w:instrText>
    </w:r>
    <w:r w:rsidRPr="00883436">
      <w:rPr>
        <w:rFonts w:ascii="Palatino Linotype" w:eastAsia="Palatino Linotype" w:hAnsi="Palatino Linotype" w:cs="Palatino Linotype"/>
        <w:b/>
        <w:color w:val="000000"/>
        <w:szCs w:val="20"/>
      </w:rPr>
      <w:fldChar w:fldCharType="separate"/>
    </w:r>
    <w:r w:rsidR="00204F1F">
      <w:rPr>
        <w:rFonts w:ascii="Palatino Linotype" w:eastAsia="Palatino Linotype" w:hAnsi="Palatino Linotype" w:cs="Palatino Linotype"/>
        <w:b/>
        <w:noProof/>
        <w:color w:val="000000"/>
        <w:szCs w:val="20"/>
      </w:rPr>
      <w:t>14</w:t>
    </w:r>
    <w:r w:rsidRPr="00883436">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883436"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883436">
      <w:rPr>
        <w:rFonts w:ascii="Palatino Linotype" w:eastAsia="Palatino Linotype" w:hAnsi="Palatino Linotype" w:cs="Palatino Linotype"/>
        <w:b/>
        <w:color w:val="000000"/>
        <w:szCs w:val="20"/>
      </w:rPr>
      <w:t xml:space="preserve">Página </w:t>
    </w:r>
    <w:r w:rsidRPr="00883436">
      <w:rPr>
        <w:rFonts w:ascii="Palatino Linotype" w:eastAsia="Palatino Linotype" w:hAnsi="Palatino Linotype" w:cs="Palatino Linotype"/>
        <w:b/>
        <w:color w:val="000000"/>
        <w:szCs w:val="20"/>
      </w:rPr>
      <w:fldChar w:fldCharType="begin"/>
    </w:r>
    <w:r w:rsidRPr="00883436">
      <w:rPr>
        <w:rFonts w:ascii="Palatino Linotype" w:eastAsia="Palatino Linotype" w:hAnsi="Palatino Linotype" w:cs="Palatino Linotype"/>
        <w:b/>
        <w:color w:val="000000"/>
        <w:szCs w:val="20"/>
      </w:rPr>
      <w:instrText>PAGE</w:instrText>
    </w:r>
    <w:r w:rsidRPr="00883436">
      <w:rPr>
        <w:rFonts w:ascii="Palatino Linotype" w:eastAsia="Palatino Linotype" w:hAnsi="Palatino Linotype" w:cs="Palatino Linotype"/>
        <w:b/>
        <w:color w:val="000000"/>
        <w:szCs w:val="20"/>
      </w:rPr>
      <w:fldChar w:fldCharType="separate"/>
    </w:r>
    <w:r w:rsidR="00204F1F">
      <w:rPr>
        <w:rFonts w:ascii="Palatino Linotype" w:eastAsia="Palatino Linotype" w:hAnsi="Palatino Linotype" w:cs="Palatino Linotype"/>
        <w:b/>
        <w:noProof/>
        <w:color w:val="000000"/>
        <w:szCs w:val="20"/>
      </w:rPr>
      <w:t>1</w:t>
    </w:r>
    <w:r w:rsidRPr="00883436">
      <w:rPr>
        <w:rFonts w:ascii="Palatino Linotype" w:eastAsia="Palatino Linotype" w:hAnsi="Palatino Linotype" w:cs="Palatino Linotype"/>
        <w:b/>
        <w:color w:val="000000"/>
        <w:szCs w:val="20"/>
      </w:rPr>
      <w:fldChar w:fldCharType="end"/>
    </w:r>
    <w:r w:rsidRPr="00883436">
      <w:rPr>
        <w:rFonts w:ascii="Palatino Linotype" w:eastAsia="Palatino Linotype" w:hAnsi="Palatino Linotype" w:cs="Palatino Linotype"/>
        <w:b/>
        <w:color w:val="000000"/>
        <w:szCs w:val="20"/>
      </w:rPr>
      <w:t xml:space="preserve"> de </w:t>
    </w:r>
    <w:r w:rsidRPr="00883436">
      <w:rPr>
        <w:rFonts w:ascii="Palatino Linotype" w:eastAsia="Palatino Linotype" w:hAnsi="Palatino Linotype" w:cs="Palatino Linotype"/>
        <w:b/>
        <w:color w:val="000000"/>
        <w:szCs w:val="20"/>
      </w:rPr>
      <w:fldChar w:fldCharType="begin"/>
    </w:r>
    <w:r w:rsidRPr="00883436">
      <w:rPr>
        <w:rFonts w:ascii="Palatino Linotype" w:eastAsia="Palatino Linotype" w:hAnsi="Palatino Linotype" w:cs="Palatino Linotype"/>
        <w:b/>
        <w:color w:val="000000"/>
        <w:szCs w:val="20"/>
      </w:rPr>
      <w:instrText>NUMPAGES</w:instrText>
    </w:r>
    <w:r w:rsidRPr="00883436">
      <w:rPr>
        <w:rFonts w:ascii="Palatino Linotype" w:eastAsia="Palatino Linotype" w:hAnsi="Palatino Linotype" w:cs="Palatino Linotype"/>
        <w:b/>
        <w:color w:val="000000"/>
        <w:szCs w:val="20"/>
      </w:rPr>
      <w:fldChar w:fldCharType="separate"/>
    </w:r>
    <w:r w:rsidR="00204F1F">
      <w:rPr>
        <w:rFonts w:ascii="Palatino Linotype" w:eastAsia="Palatino Linotype" w:hAnsi="Palatino Linotype" w:cs="Palatino Linotype"/>
        <w:b/>
        <w:noProof/>
        <w:color w:val="000000"/>
        <w:szCs w:val="20"/>
      </w:rPr>
      <w:t>14</w:t>
    </w:r>
    <w:r w:rsidRPr="00883436">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2FFC" w:rsidRDefault="00692FFC">
      <w:pPr>
        <w:spacing w:after="0" w:line="240" w:lineRule="auto"/>
      </w:pPr>
      <w:r>
        <w:separator/>
      </w:r>
    </w:p>
  </w:footnote>
  <w:footnote w:type="continuationSeparator" w:id="0">
    <w:p w:rsidR="00692FFC" w:rsidRDefault="00692F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117E2D" w:rsidTr="00883436">
      <w:trPr>
        <w:trHeight w:val="227"/>
      </w:trPr>
      <w:tc>
        <w:tcPr>
          <w:tcW w:w="5246" w:type="dxa"/>
        </w:tcPr>
        <w:p w:rsidR="00117E2D" w:rsidRPr="00883436" w:rsidRDefault="00117E2D" w:rsidP="00883436">
          <w:pPr>
            <w:spacing w:after="0" w:line="256" w:lineRule="auto"/>
            <w:ind w:right="204"/>
            <w:jc w:val="right"/>
            <w:rPr>
              <w:rFonts w:ascii="Palatino Linotype" w:eastAsia="Palatino Linotype" w:hAnsi="Palatino Linotype" w:cs="Palatino Linotype"/>
              <w:b/>
              <w:sz w:val="24"/>
            </w:rPr>
          </w:pPr>
          <w:r w:rsidRPr="00883436">
            <w:rPr>
              <w:rFonts w:ascii="Palatino Linotype" w:eastAsia="Palatino Linotype" w:hAnsi="Palatino Linotype" w:cs="Palatino Linotype"/>
              <w:b/>
              <w:sz w:val="24"/>
            </w:rPr>
            <w:t>Recurso de Revisión:</w:t>
          </w:r>
        </w:p>
      </w:tc>
      <w:tc>
        <w:tcPr>
          <w:tcW w:w="4819" w:type="dxa"/>
        </w:tcPr>
        <w:p w:rsidR="00117E2D" w:rsidRPr="00883436" w:rsidRDefault="00117E2D" w:rsidP="00883436">
          <w:pPr>
            <w:spacing w:after="0" w:line="256" w:lineRule="auto"/>
            <w:ind w:right="214"/>
            <w:rPr>
              <w:rFonts w:ascii="Palatino Linotype" w:eastAsia="Palatino Linotype" w:hAnsi="Palatino Linotype" w:cs="Palatino Linotype"/>
              <w:sz w:val="24"/>
            </w:rPr>
          </w:pPr>
          <w:r w:rsidRPr="00883436">
            <w:rPr>
              <w:rFonts w:ascii="Palatino Linotype" w:eastAsia="Palatino Linotype" w:hAnsi="Palatino Linotype" w:cs="Palatino Linotype"/>
              <w:sz w:val="24"/>
            </w:rPr>
            <w:t xml:space="preserve">0958/INFOEM/IP/RR/2026 </w:t>
          </w:r>
        </w:p>
      </w:tc>
    </w:tr>
    <w:tr w:rsidR="00117E2D" w:rsidTr="00883436">
      <w:trPr>
        <w:trHeight w:val="242"/>
      </w:trPr>
      <w:tc>
        <w:tcPr>
          <w:tcW w:w="5246" w:type="dxa"/>
        </w:tcPr>
        <w:p w:rsidR="00117E2D" w:rsidRPr="00883436" w:rsidRDefault="00117E2D" w:rsidP="00883436">
          <w:pPr>
            <w:spacing w:after="0" w:line="256" w:lineRule="auto"/>
            <w:ind w:right="204"/>
            <w:jc w:val="right"/>
            <w:rPr>
              <w:rFonts w:ascii="Palatino Linotype" w:eastAsia="Palatino Linotype" w:hAnsi="Palatino Linotype" w:cs="Palatino Linotype"/>
              <w:b/>
              <w:sz w:val="24"/>
            </w:rPr>
          </w:pPr>
          <w:r w:rsidRPr="00883436">
            <w:rPr>
              <w:rFonts w:ascii="Palatino Linotype" w:eastAsia="Palatino Linotype" w:hAnsi="Palatino Linotype" w:cs="Palatino Linotype"/>
              <w:b/>
              <w:sz w:val="24"/>
            </w:rPr>
            <w:t>Sujeto Obligado:</w:t>
          </w:r>
        </w:p>
      </w:tc>
      <w:tc>
        <w:tcPr>
          <w:tcW w:w="4819" w:type="dxa"/>
        </w:tcPr>
        <w:p w:rsidR="00117E2D" w:rsidRPr="00883436" w:rsidRDefault="00117E2D" w:rsidP="00883436">
          <w:pPr>
            <w:spacing w:after="0" w:line="256" w:lineRule="auto"/>
            <w:ind w:right="1207"/>
            <w:rPr>
              <w:rFonts w:ascii="Palatino Linotype" w:hAnsi="Palatino Linotype"/>
              <w:bCs/>
              <w:color w:val="000000"/>
              <w:sz w:val="24"/>
            </w:rPr>
          </w:pPr>
          <w:r w:rsidRPr="00883436">
            <w:rPr>
              <w:rFonts w:ascii="Palatino Linotype" w:hAnsi="Palatino Linotype"/>
              <w:bCs/>
              <w:color w:val="000000"/>
              <w:sz w:val="24"/>
              <w:szCs w:val="24"/>
            </w:rPr>
            <w:t>Ayuntamiento de Tepotzotlán</w:t>
          </w:r>
        </w:p>
      </w:tc>
    </w:tr>
    <w:tr w:rsidR="00117E2D" w:rsidTr="00883436">
      <w:trPr>
        <w:trHeight w:val="342"/>
      </w:trPr>
      <w:tc>
        <w:tcPr>
          <w:tcW w:w="5246" w:type="dxa"/>
        </w:tcPr>
        <w:p w:rsidR="00117E2D" w:rsidRPr="00883436" w:rsidRDefault="00117E2D" w:rsidP="00883436">
          <w:pPr>
            <w:tabs>
              <w:tab w:val="left" w:pos="4892"/>
            </w:tabs>
            <w:spacing w:after="0" w:line="256" w:lineRule="auto"/>
            <w:ind w:right="204"/>
            <w:jc w:val="right"/>
            <w:rPr>
              <w:rFonts w:ascii="Palatino Linotype" w:eastAsia="Palatino Linotype" w:hAnsi="Palatino Linotype" w:cs="Palatino Linotype"/>
              <w:b/>
              <w:sz w:val="24"/>
            </w:rPr>
          </w:pPr>
          <w:r w:rsidRPr="00883436">
            <w:rPr>
              <w:rFonts w:ascii="Palatino Linotype" w:eastAsia="Palatino Linotype" w:hAnsi="Palatino Linotype" w:cs="Palatino Linotype"/>
              <w:b/>
              <w:sz w:val="24"/>
            </w:rPr>
            <w:t>Comisionado Ponente:</w:t>
          </w:r>
        </w:p>
      </w:tc>
      <w:tc>
        <w:tcPr>
          <w:tcW w:w="4819" w:type="dxa"/>
        </w:tcPr>
        <w:p w:rsidR="00117E2D" w:rsidRPr="00883436" w:rsidRDefault="00117E2D" w:rsidP="00883436">
          <w:pPr>
            <w:spacing w:after="0" w:line="256" w:lineRule="auto"/>
            <w:ind w:right="214"/>
            <w:rPr>
              <w:rFonts w:ascii="Palatino Linotype" w:eastAsia="Palatino Linotype" w:hAnsi="Palatino Linotype" w:cs="Palatino Linotype"/>
              <w:sz w:val="24"/>
            </w:rPr>
          </w:pPr>
          <w:r w:rsidRPr="00883436">
            <w:rPr>
              <w:rFonts w:ascii="Palatino Linotype" w:eastAsia="Palatino Linotype" w:hAnsi="Palatino Linotype" w:cs="Palatino Linotype"/>
              <w:sz w:val="24"/>
            </w:rPr>
            <w:t>María del Rosario Mejía Ayala</w:t>
          </w:r>
        </w:p>
      </w:tc>
    </w:tr>
  </w:tbl>
  <w:p w:rsidR="009E4B39" w:rsidRDefault="00883436">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883436">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align>center</wp:align>
          </wp:positionH>
          <wp:positionV relativeFrom="page">
            <wp:posOffset>-159385</wp:posOffset>
          </wp:positionV>
          <wp:extent cx="7705725" cy="9987915"/>
          <wp:effectExtent l="0" t="0" r="9525" b="0"/>
          <wp:wrapNone/>
          <wp:docPr id="20"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284" w:type="dxa"/>
      <w:tblLayout w:type="fixed"/>
      <w:tblLook w:val="0400" w:firstRow="0" w:lastRow="0" w:firstColumn="0" w:lastColumn="0" w:noHBand="0" w:noVBand="1"/>
    </w:tblPr>
    <w:tblGrid>
      <w:gridCol w:w="6770"/>
      <w:gridCol w:w="3828"/>
    </w:tblGrid>
    <w:tr w:rsidR="009E4B39" w:rsidTr="00883436">
      <w:trPr>
        <w:trHeight w:val="227"/>
      </w:trPr>
      <w:tc>
        <w:tcPr>
          <w:tcW w:w="6770" w:type="dxa"/>
        </w:tcPr>
        <w:p w:rsidR="009E4B39" w:rsidRPr="00883436" w:rsidRDefault="009E4B39" w:rsidP="00883436">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883436">
            <w:rPr>
              <w:rFonts w:ascii="Palatino Linotype" w:eastAsia="Palatino Linotype" w:hAnsi="Palatino Linotype" w:cs="Palatino Linotype"/>
              <w:b/>
              <w:sz w:val="24"/>
            </w:rPr>
            <w:t>Recurso de Revisión:</w:t>
          </w:r>
        </w:p>
      </w:tc>
      <w:tc>
        <w:tcPr>
          <w:tcW w:w="3828" w:type="dxa"/>
        </w:tcPr>
        <w:p w:rsidR="009E4B39" w:rsidRPr="00883436" w:rsidRDefault="00117E2D" w:rsidP="00883436">
          <w:pPr>
            <w:spacing w:after="0" w:line="256" w:lineRule="auto"/>
            <w:ind w:right="214"/>
            <w:rPr>
              <w:rFonts w:ascii="Palatino Linotype" w:eastAsia="Palatino Linotype" w:hAnsi="Palatino Linotype" w:cs="Palatino Linotype"/>
              <w:sz w:val="24"/>
            </w:rPr>
          </w:pPr>
          <w:r w:rsidRPr="00883436">
            <w:rPr>
              <w:rFonts w:ascii="Palatino Linotype" w:eastAsia="Palatino Linotype" w:hAnsi="Palatino Linotype" w:cs="Palatino Linotype"/>
              <w:sz w:val="24"/>
            </w:rPr>
            <w:t>095</w:t>
          </w:r>
          <w:r w:rsidR="0035762B" w:rsidRPr="00883436">
            <w:rPr>
              <w:rFonts w:ascii="Palatino Linotype" w:eastAsia="Palatino Linotype" w:hAnsi="Palatino Linotype" w:cs="Palatino Linotype"/>
              <w:sz w:val="24"/>
            </w:rPr>
            <w:t>8</w:t>
          </w:r>
          <w:r w:rsidR="002A34A1" w:rsidRPr="00883436">
            <w:rPr>
              <w:rFonts w:ascii="Palatino Linotype" w:eastAsia="Palatino Linotype" w:hAnsi="Palatino Linotype" w:cs="Palatino Linotype"/>
              <w:sz w:val="24"/>
            </w:rPr>
            <w:t>/INFOEM/IP/RR/2026</w:t>
          </w:r>
          <w:r w:rsidR="009E4B39" w:rsidRPr="00883436">
            <w:rPr>
              <w:rFonts w:ascii="Palatino Linotype" w:eastAsia="Palatino Linotype" w:hAnsi="Palatino Linotype" w:cs="Palatino Linotype"/>
              <w:sz w:val="24"/>
            </w:rPr>
            <w:t xml:space="preserve"> </w:t>
          </w:r>
        </w:p>
      </w:tc>
    </w:tr>
    <w:tr w:rsidR="009E4B39" w:rsidTr="00883436">
      <w:trPr>
        <w:trHeight w:val="242"/>
      </w:trPr>
      <w:tc>
        <w:tcPr>
          <w:tcW w:w="6770" w:type="dxa"/>
        </w:tcPr>
        <w:p w:rsidR="009E4B39" w:rsidRPr="00883436" w:rsidRDefault="009E4B39" w:rsidP="00883436">
          <w:pPr>
            <w:spacing w:after="0" w:line="256" w:lineRule="auto"/>
            <w:ind w:right="204"/>
            <w:jc w:val="right"/>
            <w:rPr>
              <w:rFonts w:ascii="Palatino Linotype" w:eastAsia="Palatino Linotype" w:hAnsi="Palatino Linotype" w:cs="Palatino Linotype"/>
              <w:b/>
              <w:sz w:val="24"/>
            </w:rPr>
          </w:pPr>
          <w:r w:rsidRPr="00883436">
            <w:rPr>
              <w:rFonts w:ascii="Palatino Linotype" w:eastAsia="Palatino Linotype" w:hAnsi="Palatino Linotype" w:cs="Palatino Linotype"/>
              <w:b/>
              <w:sz w:val="24"/>
            </w:rPr>
            <w:t>Sujeto Obligado:</w:t>
          </w:r>
        </w:p>
      </w:tc>
      <w:tc>
        <w:tcPr>
          <w:tcW w:w="3828" w:type="dxa"/>
        </w:tcPr>
        <w:p w:rsidR="009E4B39" w:rsidRPr="00883436" w:rsidRDefault="00D26110" w:rsidP="00883436">
          <w:pPr>
            <w:spacing w:after="0" w:line="256" w:lineRule="auto"/>
            <w:ind w:left="-67" w:right="214"/>
            <w:jc w:val="both"/>
            <w:rPr>
              <w:rFonts w:ascii="Palatino Linotype" w:eastAsia="Palatino Linotype" w:hAnsi="Palatino Linotype" w:cs="Palatino Linotype"/>
              <w:sz w:val="24"/>
              <w:szCs w:val="24"/>
            </w:rPr>
          </w:pPr>
          <w:r w:rsidRPr="00883436">
            <w:rPr>
              <w:rFonts w:ascii="Palatino Linotype" w:hAnsi="Palatino Linotype"/>
              <w:bCs/>
              <w:color w:val="000000"/>
              <w:sz w:val="24"/>
              <w:szCs w:val="24"/>
            </w:rPr>
            <w:t>Ayuntamiento de Tepotzotlán</w:t>
          </w:r>
        </w:p>
      </w:tc>
    </w:tr>
    <w:tr w:rsidR="009E4B39" w:rsidTr="00883436">
      <w:trPr>
        <w:trHeight w:val="342"/>
      </w:trPr>
      <w:tc>
        <w:tcPr>
          <w:tcW w:w="6770" w:type="dxa"/>
        </w:tcPr>
        <w:p w:rsidR="009E4B39" w:rsidRPr="00883436" w:rsidRDefault="009E4B39" w:rsidP="00883436">
          <w:pPr>
            <w:tabs>
              <w:tab w:val="left" w:pos="4892"/>
            </w:tabs>
            <w:spacing w:after="0" w:line="256" w:lineRule="auto"/>
            <w:ind w:right="204"/>
            <w:jc w:val="right"/>
            <w:rPr>
              <w:rFonts w:ascii="Palatino Linotype" w:eastAsia="Palatino Linotype" w:hAnsi="Palatino Linotype" w:cs="Palatino Linotype"/>
              <w:b/>
              <w:sz w:val="24"/>
            </w:rPr>
          </w:pPr>
          <w:r w:rsidRPr="00883436">
            <w:rPr>
              <w:rFonts w:ascii="Palatino Linotype" w:eastAsia="Palatino Linotype" w:hAnsi="Palatino Linotype" w:cs="Palatino Linotype"/>
              <w:b/>
              <w:sz w:val="24"/>
            </w:rPr>
            <w:t>Recurrente:</w:t>
          </w:r>
        </w:p>
      </w:tc>
      <w:tc>
        <w:tcPr>
          <w:tcW w:w="3828" w:type="dxa"/>
        </w:tcPr>
        <w:p w:rsidR="009E4B39" w:rsidRPr="00883436" w:rsidRDefault="00204F1F" w:rsidP="00883436">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rsidTr="00883436">
      <w:trPr>
        <w:trHeight w:val="342"/>
      </w:trPr>
      <w:tc>
        <w:tcPr>
          <w:tcW w:w="6770" w:type="dxa"/>
        </w:tcPr>
        <w:p w:rsidR="009E4B39" w:rsidRPr="00883436" w:rsidRDefault="00883436" w:rsidP="00883436">
          <w:pPr>
            <w:tabs>
              <w:tab w:val="left" w:pos="4892"/>
            </w:tabs>
            <w:spacing w:after="0" w:line="256" w:lineRule="auto"/>
            <w:ind w:right="204"/>
            <w:jc w:val="right"/>
            <w:rPr>
              <w:rFonts w:ascii="Palatino Linotype" w:eastAsia="Palatino Linotype" w:hAnsi="Palatino Linotype" w:cs="Palatino Linotype"/>
              <w:b/>
              <w:sz w:val="24"/>
            </w:rPr>
          </w:pPr>
          <w:r w:rsidRPr="00883436">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-704838</wp:posOffset>
                </wp:positionH>
                <wp:positionV relativeFrom="page">
                  <wp:posOffset>-1044575</wp:posOffset>
                </wp:positionV>
                <wp:extent cx="7705725" cy="9987915"/>
                <wp:effectExtent l="0" t="0" r="0" b="0"/>
                <wp:wrapNone/>
                <wp:docPr id="21"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883436">
            <w:rPr>
              <w:rFonts w:ascii="Palatino Linotype" w:eastAsia="Palatino Linotype" w:hAnsi="Palatino Linotype" w:cs="Palatino Linotype"/>
              <w:b/>
              <w:sz w:val="24"/>
            </w:rPr>
            <w:t>Comisionado Ponente:</w:t>
          </w:r>
        </w:p>
      </w:tc>
      <w:tc>
        <w:tcPr>
          <w:tcW w:w="3828" w:type="dxa"/>
        </w:tcPr>
        <w:p w:rsidR="009E4B39" w:rsidRPr="00883436" w:rsidRDefault="009E4B39" w:rsidP="00883436">
          <w:pPr>
            <w:spacing w:after="0" w:line="256" w:lineRule="auto"/>
            <w:ind w:right="214"/>
            <w:rPr>
              <w:rFonts w:ascii="Palatino Linotype" w:eastAsia="Palatino Linotype" w:hAnsi="Palatino Linotype" w:cs="Palatino Linotype"/>
              <w:sz w:val="24"/>
            </w:rPr>
          </w:pPr>
          <w:r w:rsidRPr="00883436">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6028F3"/>
    <w:multiLevelType w:val="hybridMultilevel"/>
    <w:tmpl w:val="526C8A8E"/>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2"/>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61A9C"/>
    <w:rsid w:val="00075175"/>
    <w:rsid w:val="00075CFC"/>
    <w:rsid w:val="00081F6B"/>
    <w:rsid w:val="000907EC"/>
    <w:rsid w:val="00092035"/>
    <w:rsid w:val="000951EB"/>
    <w:rsid w:val="00097A79"/>
    <w:rsid w:val="000B1592"/>
    <w:rsid w:val="000B32D4"/>
    <w:rsid w:val="000C031C"/>
    <w:rsid w:val="000C1B44"/>
    <w:rsid w:val="000C2E96"/>
    <w:rsid w:val="000C31D1"/>
    <w:rsid w:val="000C7BD0"/>
    <w:rsid w:val="000D297B"/>
    <w:rsid w:val="000D3D22"/>
    <w:rsid w:val="000E16F8"/>
    <w:rsid w:val="000E2198"/>
    <w:rsid w:val="000E46C8"/>
    <w:rsid w:val="000F0265"/>
    <w:rsid w:val="000F34CE"/>
    <w:rsid w:val="00102046"/>
    <w:rsid w:val="00106FBA"/>
    <w:rsid w:val="00110BFE"/>
    <w:rsid w:val="00112B6E"/>
    <w:rsid w:val="0011721B"/>
    <w:rsid w:val="00117E2D"/>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6536"/>
    <w:rsid w:val="001D08B9"/>
    <w:rsid w:val="001D366D"/>
    <w:rsid w:val="001D5228"/>
    <w:rsid w:val="001D6B84"/>
    <w:rsid w:val="001E3BBC"/>
    <w:rsid w:val="001F0479"/>
    <w:rsid w:val="001F2777"/>
    <w:rsid w:val="001F2C0E"/>
    <w:rsid w:val="001F75BA"/>
    <w:rsid w:val="001F7D68"/>
    <w:rsid w:val="00204F1F"/>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F0A57"/>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86C08"/>
    <w:rsid w:val="00687266"/>
    <w:rsid w:val="0068783A"/>
    <w:rsid w:val="0069189C"/>
    <w:rsid w:val="00692FF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F06"/>
    <w:rsid w:val="00752ABE"/>
    <w:rsid w:val="007611C3"/>
    <w:rsid w:val="00774537"/>
    <w:rsid w:val="00780A30"/>
    <w:rsid w:val="00780C07"/>
    <w:rsid w:val="007824D8"/>
    <w:rsid w:val="00787CCB"/>
    <w:rsid w:val="00791329"/>
    <w:rsid w:val="00792AC3"/>
    <w:rsid w:val="007A1B10"/>
    <w:rsid w:val="007A55E1"/>
    <w:rsid w:val="007B11F7"/>
    <w:rsid w:val="007B1BE9"/>
    <w:rsid w:val="007C7D2C"/>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3436"/>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363F"/>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44D9"/>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3B05"/>
    <w:rsid w:val="00B84453"/>
    <w:rsid w:val="00B91060"/>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472D0"/>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671"/>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26C1"/>
    <w:rsid w:val="00F23757"/>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A48B5C8-082F-48FC-B5A7-FCBE588ED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1616</TotalTime>
  <Pages>14</Pages>
  <Words>3396</Words>
  <Characters>18678</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481</cp:revision>
  <cp:lastPrinted>2026-02-20T15:51:00Z</cp:lastPrinted>
  <dcterms:created xsi:type="dcterms:W3CDTF">2025-04-24T19:37:00Z</dcterms:created>
  <dcterms:modified xsi:type="dcterms:W3CDTF">2026-02-26T23:06:00Z</dcterms:modified>
</cp:coreProperties>
</file>