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841688"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841688">
        <w:rPr>
          <w:rFonts w:ascii="Palatino Linotype" w:eastAsia="Palatino Linotype" w:hAnsi="Palatino Linotype" w:cs="Palatino Linotype"/>
          <w:color w:val="000000"/>
          <w:sz w:val="24"/>
          <w:szCs w:val="24"/>
        </w:rPr>
        <w:t>Resolución del Pleno del Instit</w:t>
      </w:r>
      <w:r w:rsidR="00CF4DE3" w:rsidRPr="00841688">
        <w:rPr>
          <w:rFonts w:ascii="Palatino Linotype" w:eastAsia="Palatino Linotype" w:hAnsi="Palatino Linotype" w:cs="Palatino Linotype"/>
          <w:color w:val="000000"/>
          <w:sz w:val="24"/>
          <w:szCs w:val="24"/>
        </w:rPr>
        <w:t>uto de Transparencia, Acceso a</w:t>
      </w:r>
      <w:r w:rsidRPr="00841688">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841688">
        <w:rPr>
          <w:rFonts w:ascii="Palatino Linotype" w:eastAsia="Palatino Linotype" w:hAnsi="Palatino Linotype" w:cs="Palatino Linotype"/>
          <w:color w:val="000000"/>
          <w:sz w:val="24"/>
          <w:szCs w:val="24"/>
        </w:rPr>
        <w:t xml:space="preserve"> en Metepec, Estado de México, de</w:t>
      </w:r>
      <w:r w:rsidR="00B94FA3" w:rsidRPr="00841688">
        <w:rPr>
          <w:rFonts w:ascii="Palatino Linotype" w:eastAsia="Palatino Linotype" w:hAnsi="Palatino Linotype" w:cs="Palatino Linotype"/>
          <w:color w:val="000000"/>
          <w:sz w:val="24"/>
          <w:szCs w:val="24"/>
        </w:rPr>
        <w:t xml:space="preserve"> </w:t>
      </w:r>
      <w:r w:rsidR="00B94FA3" w:rsidRPr="00841688">
        <w:rPr>
          <w:rFonts w:ascii="Palatino Linotype" w:eastAsia="Palatino Linotype" w:hAnsi="Palatino Linotype" w:cs="Palatino Linotype"/>
          <w:b/>
          <w:color w:val="000000"/>
          <w:sz w:val="24"/>
          <w:szCs w:val="24"/>
        </w:rPr>
        <w:t xml:space="preserve">fecha </w:t>
      </w:r>
      <w:r w:rsidR="003E62A0" w:rsidRPr="00841688">
        <w:rPr>
          <w:rFonts w:ascii="Palatino Linotype" w:eastAsia="Palatino Linotype" w:hAnsi="Palatino Linotype" w:cs="Palatino Linotype"/>
          <w:b/>
          <w:color w:val="000000"/>
          <w:sz w:val="24"/>
          <w:szCs w:val="24"/>
        </w:rPr>
        <w:t>diez</w:t>
      </w:r>
      <w:r w:rsidR="00841688" w:rsidRPr="00841688">
        <w:rPr>
          <w:rFonts w:ascii="Palatino Linotype" w:eastAsia="Palatino Linotype" w:hAnsi="Palatino Linotype" w:cs="Palatino Linotype"/>
          <w:b/>
          <w:color w:val="000000"/>
          <w:sz w:val="24"/>
          <w:szCs w:val="24"/>
        </w:rPr>
        <w:t xml:space="preserve"> (10)</w:t>
      </w:r>
      <w:r w:rsidR="00C72DE0" w:rsidRPr="00841688">
        <w:rPr>
          <w:rFonts w:ascii="Palatino Linotype" w:eastAsia="Palatino Linotype" w:hAnsi="Palatino Linotype" w:cs="Palatino Linotype"/>
          <w:b/>
          <w:color w:val="000000"/>
          <w:sz w:val="24"/>
          <w:szCs w:val="24"/>
        </w:rPr>
        <w:t xml:space="preserve"> de </w:t>
      </w:r>
      <w:r w:rsidR="00453B28" w:rsidRPr="00841688">
        <w:rPr>
          <w:rFonts w:ascii="Palatino Linotype" w:eastAsia="Palatino Linotype" w:hAnsi="Palatino Linotype" w:cs="Palatino Linotype"/>
          <w:b/>
          <w:color w:val="000000"/>
          <w:sz w:val="24"/>
          <w:szCs w:val="24"/>
        </w:rPr>
        <w:t>junio</w:t>
      </w:r>
      <w:r w:rsidR="00154279" w:rsidRPr="00841688">
        <w:rPr>
          <w:rFonts w:ascii="Palatino Linotype" w:eastAsia="Palatino Linotype" w:hAnsi="Palatino Linotype" w:cs="Palatino Linotype"/>
          <w:b/>
          <w:color w:val="000000"/>
          <w:sz w:val="24"/>
          <w:szCs w:val="24"/>
        </w:rPr>
        <w:t xml:space="preserve"> de </w:t>
      </w:r>
      <w:r w:rsidR="00752ABE" w:rsidRPr="00841688">
        <w:rPr>
          <w:rFonts w:ascii="Palatino Linotype" w:eastAsia="Palatino Linotype" w:hAnsi="Palatino Linotype" w:cs="Palatino Linotype"/>
          <w:b/>
          <w:color w:val="000000"/>
          <w:sz w:val="24"/>
          <w:szCs w:val="24"/>
        </w:rPr>
        <w:t>dos mil veintiséis</w:t>
      </w:r>
      <w:r w:rsidRPr="00841688">
        <w:rPr>
          <w:rFonts w:ascii="Palatino Linotype" w:eastAsia="Palatino Linotype" w:hAnsi="Palatino Linotype" w:cs="Palatino Linotype"/>
          <w:b/>
          <w:color w:val="000000"/>
          <w:sz w:val="24"/>
          <w:szCs w:val="24"/>
        </w:rPr>
        <w:t xml:space="preserve">. </w:t>
      </w:r>
    </w:p>
    <w:p w:rsidR="00705D12" w:rsidRPr="00841688" w:rsidRDefault="00705D12">
      <w:pPr>
        <w:shd w:val="clear" w:color="auto" w:fill="FFFFFF"/>
        <w:spacing w:after="0" w:line="360" w:lineRule="auto"/>
        <w:jc w:val="both"/>
        <w:rPr>
          <w:rFonts w:ascii="Palatino Linotype" w:eastAsia="Palatino Linotype" w:hAnsi="Palatino Linotype" w:cs="Palatino Linotype"/>
          <w:b/>
          <w:color w:val="000000"/>
          <w:sz w:val="24"/>
          <w:szCs w:val="24"/>
        </w:rPr>
      </w:pPr>
    </w:p>
    <w:p w:rsidR="00705D12" w:rsidRPr="00841688" w:rsidRDefault="00331433">
      <w:pPr>
        <w:spacing w:after="0" w:line="360" w:lineRule="auto"/>
        <w:jc w:val="both"/>
        <w:rPr>
          <w:rFonts w:ascii="Palatino Linotype" w:eastAsia="Palatino Linotype" w:hAnsi="Palatino Linotype" w:cs="Palatino Linotype"/>
          <w:sz w:val="24"/>
          <w:szCs w:val="24"/>
        </w:rPr>
      </w:pPr>
      <w:r w:rsidRPr="00841688">
        <w:rPr>
          <w:rFonts w:ascii="Palatino Linotype" w:eastAsia="Palatino Linotype" w:hAnsi="Palatino Linotype" w:cs="Palatino Linotype"/>
          <w:b/>
          <w:sz w:val="24"/>
          <w:szCs w:val="24"/>
        </w:rPr>
        <w:t>VISTO</w:t>
      </w:r>
      <w:r w:rsidRPr="00841688">
        <w:rPr>
          <w:rFonts w:ascii="Palatino Linotype" w:eastAsia="Palatino Linotype" w:hAnsi="Palatino Linotype" w:cs="Palatino Linotype"/>
          <w:sz w:val="24"/>
          <w:szCs w:val="24"/>
        </w:rPr>
        <w:t xml:space="preserve"> el expediente electrónico formado con motivo de</w:t>
      </w:r>
      <w:r w:rsidR="00D40D01" w:rsidRPr="00841688">
        <w:rPr>
          <w:rFonts w:ascii="Palatino Linotype" w:eastAsia="Palatino Linotype" w:hAnsi="Palatino Linotype" w:cs="Palatino Linotype"/>
          <w:sz w:val="24"/>
          <w:szCs w:val="24"/>
        </w:rPr>
        <w:t>l</w:t>
      </w:r>
      <w:r w:rsidRPr="00841688">
        <w:rPr>
          <w:rFonts w:ascii="Palatino Linotype" w:eastAsia="Palatino Linotype" w:hAnsi="Palatino Linotype" w:cs="Palatino Linotype"/>
          <w:sz w:val="24"/>
          <w:szCs w:val="24"/>
        </w:rPr>
        <w:t xml:space="preserve"> recurso de revisión número </w:t>
      </w:r>
      <w:r w:rsidR="008226B6" w:rsidRPr="00841688">
        <w:rPr>
          <w:rFonts w:ascii="Palatino Linotype" w:eastAsia="Palatino Linotype" w:hAnsi="Palatino Linotype" w:cs="Palatino Linotype"/>
          <w:b/>
          <w:sz w:val="24"/>
          <w:szCs w:val="24"/>
        </w:rPr>
        <w:t>5428</w:t>
      </w:r>
      <w:r w:rsidR="007F400F" w:rsidRPr="00841688">
        <w:rPr>
          <w:rFonts w:ascii="Palatino Linotype" w:eastAsia="Palatino Linotype" w:hAnsi="Palatino Linotype" w:cs="Palatino Linotype"/>
          <w:b/>
          <w:sz w:val="24"/>
          <w:szCs w:val="24"/>
        </w:rPr>
        <w:t>/INFOEM/IP/RR/2026</w:t>
      </w:r>
      <w:r w:rsidR="00FB0363" w:rsidRPr="00841688">
        <w:rPr>
          <w:rFonts w:ascii="Palatino Linotype" w:eastAsia="Palatino Linotype" w:hAnsi="Palatino Linotype" w:cs="Palatino Linotype"/>
          <w:b/>
          <w:sz w:val="24"/>
          <w:szCs w:val="24"/>
        </w:rPr>
        <w:t>,</w:t>
      </w:r>
      <w:r w:rsidRPr="00841688">
        <w:rPr>
          <w:rFonts w:ascii="Palatino Linotype" w:eastAsia="Palatino Linotype" w:hAnsi="Palatino Linotype" w:cs="Palatino Linotype"/>
          <w:b/>
          <w:sz w:val="24"/>
          <w:szCs w:val="24"/>
        </w:rPr>
        <w:t xml:space="preserve"> </w:t>
      </w:r>
      <w:r w:rsidRPr="00841688">
        <w:rPr>
          <w:rFonts w:ascii="Palatino Linotype" w:eastAsia="Palatino Linotype" w:hAnsi="Palatino Linotype" w:cs="Palatino Linotype"/>
          <w:sz w:val="24"/>
          <w:szCs w:val="24"/>
        </w:rPr>
        <w:t xml:space="preserve">interpuesto </w:t>
      </w:r>
      <w:r w:rsidR="009C67D3" w:rsidRPr="00841688">
        <w:rPr>
          <w:rFonts w:ascii="Palatino Linotype" w:eastAsia="Palatino Linotype" w:hAnsi="Palatino Linotype" w:cs="Palatino Linotype"/>
          <w:sz w:val="24"/>
          <w:szCs w:val="24"/>
        </w:rPr>
        <w:t xml:space="preserve">por </w:t>
      </w:r>
      <w:r w:rsidR="00B60B6B">
        <w:rPr>
          <w:rFonts w:ascii="Palatino Linotype" w:hAnsi="Palatino Linotype"/>
          <w:b/>
          <w:bCs/>
          <w:color w:val="000000"/>
          <w:sz w:val="24"/>
          <w:szCs w:val="24"/>
        </w:rPr>
        <w:t>XXXX</w:t>
      </w:r>
      <w:r w:rsidRPr="00841688">
        <w:rPr>
          <w:rFonts w:ascii="Palatino Linotype" w:eastAsia="Palatino Linotype" w:hAnsi="Palatino Linotype" w:cs="Palatino Linotype"/>
          <w:sz w:val="24"/>
          <w:szCs w:val="24"/>
        </w:rPr>
        <w:t xml:space="preserve">, a quien en lo sucesivo </w:t>
      </w:r>
      <w:r w:rsidR="001B2593" w:rsidRPr="00841688">
        <w:rPr>
          <w:rFonts w:ascii="Palatino Linotype" w:eastAsia="Palatino Linotype" w:hAnsi="Palatino Linotype" w:cs="Palatino Linotype"/>
          <w:sz w:val="24"/>
          <w:szCs w:val="24"/>
        </w:rPr>
        <w:t xml:space="preserve">se le </w:t>
      </w:r>
      <w:r w:rsidRPr="00841688">
        <w:rPr>
          <w:rFonts w:ascii="Palatino Linotype" w:eastAsia="Palatino Linotype" w:hAnsi="Palatino Linotype" w:cs="Palatino Linotype"/>
          <w:sz w:val="24"/>
          <w:szCs w:val="24"/>
        </w:rPr>
        <w:t>denominar</w:t>
      </w:r>
      <w:r w:rsidR="001B2593" w:rsidRPr="00841688">
        <w:rPr>
          <w:rFonts w:ascii="Palatino Linotype" w:eastAsia="Palatino Linotype" w:hAnsi="Palatino Linotype" w:cs="Palatino Linotype"/>
          <w:sz w:val="24"/>
          <w:szCs w:val="24"/>
        </w:rPr>
        <w:t xml:space="preserve">á </w:t>
      </w:r>
      <w:r w:rsidR="00DB302E" w:rsidRPr="00841688">
        <w:rPr>
          <w:rFonts w:ascii="Palatino Linotype" w:eastAsia="Palatino Linotype" w:hAnsi="Palatino Linotype" w:cs="Palatino Linotype"/>
          <w:b/>
          <w:sz w:val="24"/>
          <w:szCs w:val="24"/>
        </w:rPr>
        <w:t>EL</w:t>
      </w:r>
      <w:r w:rsidR="005C53AF" w:rsidRPr="00841688">
        <w:rPr>
          <w:rFonts w:ascii="Palatino Linotype" w:eastAsia="Palatino Linotype" w:hAnsi="Palatino Linotype" w:cs="Palatino Linotype"/>
          <w:b/>
          <w:sz w:val="24"/>
          <w:szCs w:val="24"/>
        </w:rPr>
        <w:t xml:space="preserve"> RECURRENTE</w:t>
      </w:r>
      <w:r w:rsidRPr="00841688">
        <w:rPr>
          <w:rFonts w:ascii="Palatino Linotype" w:eastAsia="Palatino Linotype" w:hAnsi="Palatino Linotype" w:cs="Palatino Linotype"/>
          <w:b/>
          <w:sz w:val="24"/>
          <w:szCs w:val="24"/>
        </w:rPr>
        <w:t xml:space="preserve">, </w:t>
      </w:r>
      <w:r w:rsidRPr="00841688">
        <w:rPr>
          <w:rFonts w:ascii="Palatino Linotype" w:eastAsia="Palatino Linotype" w:hAnsi="Palatino Linotype" w:cs="Palatino Linotype"/>
          <w:sz w:val="24"/>
          <w:szCs w:val="24"/>
        </w:rPr>
        <w:t xml:space="preserve">en contra de la falta de respuesta del </w:t>
      </w:r>
      <w:r w:rsidR="008226B6" w:rsidRPr="00841688">
        <w:rPr>
          <w:rFonts w:ascii="Palatino Linotype" w:hAnsi="Palatino Linotype"/>
          <w:b/>
          <w:bCs/>
          <w:color w:val="000000"/>
          <w:sz w:val="24"/>
          <w:szCs w:val="24"/>
        </w:rPr>
        <w:t>Ayuntamiento de Juchitepec</w:t>
      </w:r>
      <w:r w:rsidRPr="00841688">
        <w:rPr>
          <w:rFonts w:ascii="Palatino Linotype" w:eastAsia="Palatino Linotype" w:hAnsi="Palatino Linotype" w:cs="Palatino Linotype"/>
          <w:b/>
          <w:sz w:val="24"/>
          <w:szCs w:val="24"/>
        </w:rPr>
        <w:t xml:space="preserve">, </w:t>
      </w:r>
      <w:r w:rsidR="00841688">
        <w:rPr>
          <w:rFonts w:ascii="Palatino Linotype" w:eastAsia="Palatino Linotype" w:hAnsi="Palatino Linotype" w:cs="Palatino Linotype"/>
          <w:sz w:val="24"/>
          <w:szCs w:val="24"/>
        </w:rPr>
        <w:t xml:space="preserve">en adelante </w:t>
      </w:r>
      <w:r w:rsidR="001B2593" w:rsidRPr="00841688">
        <w:rPr>
          <w:rFonts w:ascii="Palatino Linotype" w:eastAsia="Palatino Linotype" w:hAnsi="Palatino Linotype" w:cs="Palatino Linotype"/>
          <w:sz w:val="24"/>
          <w:szCs w:val="24"/>
        </w:rPr>
        <w:t xml:space="preserve"> </w:t>
      </w:r>
      <w:r w:rsidR="005C53AF" w:rsidRPr="00841688">
        <w:rPr>
          <w:rFonts w:ascii="Palatino Linotype" w:eastAsia="Palatino Linotype" w:hAnsi="Palatino Linotype" w:cs="Palatino Linotype"/>
          <w:b/>
          <w:sz w:val="24"/>
          <w:szCs w:val="24"/>
        </w:rPr>
        <w:t>EL SUJETO OBLIGADO</w:t>
      </w:r>
      <w:r w:rsidRPr="00841688">
        <w:rPr>
          <w:rFonts w:ascii="Palatino Linotype" w:eastAsia="Palatino Linotype" w:hAnsi="Palatino Linotype" w:cs="Palatino Linotype"/>
          <w:b/>
          <w:sz w:val="24"/>
          <w:szCs w:val="24"/>
        </w:rPr>
        <w:t xml:space="preserve">, </w:t>
      </w:r>
      <w:r w:rsidR="001B2593" w:rsidRPr="00841688">
        <w:rPr>
          <w:rFonts w:ascii="Palatino Linotype" w:eastAsia="Palatino Linotype" w:hAnsi="Palatino Linotype" w:cs="Palatino Linotype"/>
          <w:sz w:val="24"/>
          <w:szCs w:val="24"/>
        </w:rPr>
        <w:t xml:space="preserve">en lo conducente se </w:t>
      </w:r>
      <w:r w:rsidRPr="00841688">
        <w:rPr>
          <w:rFonts w:ascii="Palatino Linotype" w:eastAsia="Palatino Linotype" w:hAnsi="Palatino Linotype" w:cs="Palatino Linotype"/>
          <w:sz w:val="24"/>
          <w:szCs w:val="24"/>
        </w:rPr>
        <w:t xml:space="preserve">procede </w:t>
      </w:r>
      <w:r w:rsidR="001B2593" w:rsidRPr="00841688">
        <w:rPr>
          <w:rFonts w:ascii="Palatino Linotype" w:eastAsia="Palatino Linotype" w:hAnsi="Palatino Linotype" w:cs="Palatino Linotype"/>
          <w:sz w:val="24"/>
          <w:szCs w:val="24"/>
        </w:rPr>
        <w:t>a dictar la presente resolución:</w:t>
      </w:r>
      <w:r w:rsidRPr="00841688">
        <w:rPr>
          <w:rFonts w:ascii="Palatino Linotype" w:eastAsia="Palatino Linotype" w:hAnsi="Palatino Linotype" w:cs="Palatino Linotype"/>
          <w:sz w:val="24"/>
          <w:szCs w:val="24"/>
        </w:rPr>
        <w:t xml:space="preserve"> </w:t>
      </w:r>
    </w:p>
    <w:p w:rsidR="00705D12" w:rsidRPr="00841688" w:rsidRDefault="00705D12">
      <w:pPr>
        <w:spacing w:after="0" w:line="360" w:lineRule="auto"/>
        <w:jc w:val="both"/>
        <w:rPr>
          <w:rFonts w:ascii="Palatino Linotype" w:eastAsia="Palatino Linotype" w:hAnsi="Palatino Linotype" w:cs="Palatino Linotype"/>
          <w:sz w:val="24"/>
          <w:szCs w:val="24"/>
        </w:rPr>
      </w:pPr>
    </w:p>
    <w:p w:rsidR="00705D12" w:rsidRPr="00841688" w:rsidRDefault="00331433">
      <w:pPr>
        <w:spacing w:after="0" w:line="360" w:lineRule="auto"/>
        <w:jc w:val="center"/>
        <w:rPr>
          <w:rFonts w:ascii="Palatino Linotype" w:eastAsia="Palatino Linotype" w:hAnsi="Palatino Linotype" w:cs="Palatino Linotype"/>
          <w:b/>
          <w:sz w:val="24"/>
          <w:szCs w:val="24"/>
        </w:rPr>
      </w:pPr>
      <w:r w:rsidRPr="00841688">
        <w:rPr>
          <w:rFonts w:ascii="Palatino Linotype" w:eastAsia="Palatino Linotype" w:hAnsi="Palatino Linotype" w:cs="Palatino Linotype"/>
          <w:b/>
          <w:sz w:val="24"/>
          <w:szCs w:val="24"/>
        </w:rPr>
        <w:t>A N T E C E D E N T E S</w:t>
      </w:r>
    </w:p>
    <w:p w:rsidR="00705D12" w:rsidRPr="00841688" w:rsidRDefault="00705D12">
      <w:pPr>
        <w:spacing w:after="0" w:line="360" w:lineRule="auto"/>
        <w:rPr>
          <w:rFonts w:ascii="Palatino Linotype" w:eastAsia="Palatino Linotype" w:hAnsi="Palatino Linotype" w:cs="Palatino Linotype"/>
          <w:b/>
          <w:sz w:val="24"/>
          <w:szCs w:val="24"/>
        </w:rPr>
      </w:pPr>
    </w:p>
    <w:p w:rsidR="00705D12" w:rsidRPr="00841688"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 xml:space="preserve">El </w:t>
      </w:r>
      <w:r w:rsidR="008226B6" w:rsidRPr="00841688">
        <w:rPr>
          <w:rFonts w:ascii="Palatino Linotype" w:eastAsia="Palatino Linotype" w:hAnsi="Palatino Linotype" w:cs="Palatino Linotype"/>
          <w:b/>
          <w:color w:val="000000"/>
          <w:sz w:val="24"/>
          <w:szCs w:val="24"/>
        </w:rPr>
        <w:t>veintiséis</w:t>
      </w:r>
      <w:r w:rsidR="00E47592" w:rsidRPr="00841688">
        <w:rPr>
          <w:rFonts w:ascii="Palatino Linotype" w:eastAsia="Palatino Linotype" w:hAnsi="Palatino Linotype" w:cs="Palatino Linotype"/>
          <w:b/>
          <w:color w:val="000000"/>
          <w:sz w:val="24"/>
          <w:szCs w:val="24"/>
        </w:rPr>
        <w:t xml:space="preserve"> </w:t>
      </w:r>
      <w:r w:rsidR="00723225" w:rsidRPr="00841688">
        <w:rPr>
          <w:rFonts w:ascii="Palatino Linotype" w:eastAsia="Palatino Linotype" w:hAnsi="Palatino Linotype" w:cs="Palatino Linotype"/>
          <w:b/>
          <w:color w:val="000000"/>
          <w:sz w:val="24"/>
          <w:szCs w:val="24"/>
        </w:rPr>
        <w:t xml:space="preserve">de </w:t>
      </w:r>
      <w:r w:rsidR="003E62A0" w:rsidRPr="00841688">
        <w:rPr>
          <w:rFonts w:ascii="Palatino Linotype" w:eastAsia="Palatino Linotype" w:hAnsi="Palatino Linotype" w:cs="Palatino Linotype"/>
          <w:b/>
          <w:color w:val="000000"/>
          <w:sz w:val="24"/>
          <w:szCs w:val="24"/>
        </w:rPr>
        <w:t>abril</w:t>
      </w:r>
      <w:r w:rsidR="00581B22" w:rsidRPr="00841688">
        <w:rPr>
          <w:rFonts w:ascii="Palatino Linotype" w:eastAsia="Palatino Linotype" w:hAnsi="Palatino Linotype" w:cs="Palatino Linotype"/>
          <w:b/>
          <w:color w:val="000000"/>
          <w:sz w:val="24"/>
          <w:szCs w:val="24"/>
        </w:rPr>
        <w:t xml:space="preserve"> de dos mil veintiséis</w:t>
      </w:r>
      <w:r w:rsidRPr="00841688">
        <w:rPr>
          <w:rFonts w:ascii="Palatino Linotype" w:eastAsia="Palatino Linotype" w:hAnsi="Palatino Linotype" w:cs="Palatino Linotype"/>
          <w:b/>
          <w:color w:val="000000"/>
          <w:sz w:val="24"/>
          <w:szCs w:val="24"/>
        </w:rPr>
        <w:t xml:space="preserve">, </w:t>
      </w:r>
      <w:r w:rsidR="00DB302E" w:rsidRPr="00841688">
        <w:rPr>
          <w:rFonts w:ascii="Palatino Linotype" w:eastAsia="Palatino Linotype" w:hAnsi="Palatino Linotype" w:cs="Palatino Linotype"/>
          <w:b/>
          <w:color w:val="000000"/>
          <w:sz w:val="24"/>
          <w:szCs w:val="24"/>
        </w:rPr>
        <w:t>EL</w:t>
      </w:r>
      <w:r w:rsidR="005C53AF" w:rsidRPr="00841688">
        <w:rPr>
          <w:rFonts w:ascii="Palatino Linotype" w:eastAsia="Palatino Linotype" w:hAnsi="Palatino Linotype" w:cs="Palatino Linotype"/>
          <w:b/>
          <w:color w:val="000000"/>
          <w:sz w:val="24"/>
          <w:szCs w:val="24"/>
        </w:rPr>
        <w:t xml:space="preserve"> RECURRENTE</w:t>
      </w:r>
      <w:r w:rsidRPr="00841688">
        <w:rPr>
          <w:rFonts w:ascii="Palatino Linotype" w:eastAsia="Palatino Linotype" w:hAnsi="Palatino Linotype" w:cs="Palatino Linotype"/>
          <w:b/>
          <w:color w:val="000000"/>
          <w:sz w:val="24"/>
          <w:szCs w:val="24"/>
        </w:rPr>
        <w:t xml:space="preserve">, </w:t>
      </w:r>
      <w:r w:rsidR="00B2326D" w:rsidRPr="00841688">
        <w:rPr>
          <w:rFonts w:ascii="Palatino Linotype" w:eastAsia="Palatino Linotype" w:hAnsi="Palatino Linotype" w:cs="Palatino Linotype"/>
          <w:color w:val="000000"/>
          <w:sz w:val="24"/>
          <w:szCs w:val="24"/>
        </w:rPr>
        <w:t>presentó a través del</w:t>
      </w:r>
      <w:r w:rsidRPr="00841688">
        <w:rPr>
          <w:rFonts w:ascii="Palatino Linotype" w:eastAsia="Palatino Linotype" w:hAnsi="Palatino Linotype" w:cs="Palatino Linotype"/>
          <w:color w:val="000000"/>
          <w:sz w:val="24"/>
          <w:szCs w:val="24"/>
        </w:rPr>
        <w:t xml:space="preserve"> </w:t>
      </w:r>
      <w:r w:rsidR="00B2326D" w:rsidRPr="00841688">
        <w:rPr>
          <w:rFonts w:ascii="Palatino Linotype" w:eastAsia="Palatino Linotype" w:hAnsi="Palatino Linotype" w:cs="Palatino Linotype"/>
          <w:color w:val="000000"/>
          <w:sz w:val="24"/>
          <w:szCs w:val="24"/>
        </w:rPr>
        <w:t>Sistema de Acceso a la Información Mexiquense</w:t>
      </w:r>
      <w:r w:rsidRPr="00841688">
        <w:rPr>
          <w:rFonts w:ascii="Palatino Linotype" w:eastAsia="Palatino Linotype" w:hAnsi="Palatino Linotype" w:cs="Palatino Linotype"/>
          <w:color w:val="000000"/>
          <w:sz w:val="24"/>
          <w:szCs w:val="24"/>
        </w:rPr>
        <w:t xml:space="preserve"> </w:t>
      </w:r>
      <w:r w:rsidR="001B2593" w:rsidRPr="00841688">
        <w:rPr>
          <w:rFonts w:ascii="Palatino Linotype" w:eastAsia="Palatino Linotype" w:hAnsi="Palatino Linotype" w:cs="Palatino Linotype"/>
          <w:color w:val="000000"/>
          <w:sz w:val="24"/>
          <w:szCs w:val="24"/>
        </w:rPr>
        <w:t>(</w:t>
      </w:r>
      <w:r w:rsidR="00B2326D" w:rsidRPr="00841688">
        <w:rPr>
          <w:rFonts w:ascii="Palatino Linotype" w:eastAsia="Palatino Linotype" w:hAnsi="Palatino Linotype" w:cs="Palatino Linotype"/>
          <w:color w:val="000000"/>
          <w:sz w:val="24"/>
          <w:szCs w:val="24"/>
        </w:rPr>
        <w:t>SAIMEX</w:t>
      </w:r>
      <w:r w:rsidR="001B2593" w:rsidRPr="00841688">
        <w:rPr>
          <w:rFonts w:ascii="Palatino Linotype" w:eastAsia="Palatino Linotype" w:hAnsi="Palatino Linotype" w:cs="Palatino Linotype"/>
          <w:color w:val="000000"/>
          <w:sz w:val="24"/>
          <w:szCs w:val="24"/>
        </w:rPr>
        <w:t>)</w:t>
      </w:r>
      <w:r w:rsidRPr="00841688">
        <w:rPr>
          <w:rFonts w:ascii="Palatino Linotype" w:eastAsia="Palatino Linotype" w:hAnsi="Palatino Linotype" w:cs="Palatino Linotype"/>
          <w:color w:val="000000"/>
          <w:sz w:val="24"/>
          <w:szCs w:val="24"/>
        </w:rPr>
        <w:t xml:space="preserve">, la solicitud de acceso a la información pública, con número de folio </w:t>
      </w:r>
      <w:r w:rsidRPr="00841688">
        <w:rPr>
          <w:rFonts w:ascii="Palatino Linotype" w:eastAsia="Palatino Linotype" w:hAnsi="Palatino Linotype" w:cs="Palatino Linotype"/>
          <w:b/>
          <w:color w:val="000000"/>
          <w:sz w:val="24"/>
          <w:szCs w:val="24"/>
        </w:rPr>
        <w:t xml:space="preserve"> </w:t>
      </w:r>
      <w:r w:rsidR="00DF37C5" w:rsidRPr="00841688">
        <w:rPr>
          <w:rFonts w:ascii="Palatino Linotype" w:eastAsia="Palatino Linotype" w:hAnsi="Palatino Linotype" w:cs="Palatino Linotype"/>
          <w:b/>
          <w:color w:val="000000"/>
          <w:sz w:val="24"/>
          <w:szCs w:val="24"/>
        </w:rPr>
        <w:t>0</w:t>
      </w:r>
      <w:r w:rsidR="008226B6" w:rsidRPr="00841688">
        <w:rPr>
          <w:rFonts w:ascii="Palatino Linotype" w:eastAsia="Palatino Linotype" w:hAnsi="Palatino Linotype" w:cs="Palatino Linotype"/>
          <w:b/>
          <w:color w:val="000000"/>
          <w:sz w:val="24"/>
          <w:szCs w:val="24"/>
        </w:rPr>
        <w:t>00575</w:t>
      </w:r>
      <w:r w:rsidR="00654638" w:rsidRPr="00841688">
        <w:rPr>
          <w:rFonts w:ascii="Palatino Linotype" w:eastAsia="Palatino Linotype" w:hAnsi="Palatino Linotype" w:cs="Palatino Linotype"/>
          <w:b/>
          <w:color w:val="000000"/>
          <w:sz w:val="24"/>
          <w:szCs w:val="24"/>
        </w:rPr>
        <w:t>/</w:t>
      </w:r>
      <w:r w:rsidR="008226B6" w:rsidRPr="00841688">
        <w:rPr>
          <w:rFonts w:ascii="Palatino Linotype" w:eastAsia="Palatino Linotype" w:hAnsi="Palatino Linotype" w:cs="Palatino Linotype"/>
          <w:b/>
          <w:color w:val="000000"/>
          <w:sz w:val="24"/>
          <w:szCs w:val="24"/>
        </w:rPr>
        <w:t>JUCHITE</w:t>
      </w:r>
      <w:r w:rsidR="00666601" w:rsidRPr="00841688">
        <w:rPr>
          <w:rFonts w:ascii="Palatino Linotype" w:eastAsia="Palatino Linotype" w:hAnsi="Palatino Linotype" w:cs="Palatino Linotype"/>
          <w:b/>
          <w:color w:val="000000"/>
          <w:sz w:val="24"/>
          <w:szCs w:val="24"/>
        </w:rPr>
        <w:t>/IP/2026</w:t>
      </w:r>
      <w:r w:rsidR="00E47592" w:rsidRPr="00841688">
        <w:rPr>
          <w:rFonts w:ascii="Palatino Linotype" w:eastAsia="Palatino Linotype" w:hAnsi="Palatino Linotype" w:cs="Palatino Linotype"/>
          <w:color w:val="000000"/>
          <w:sz w:val="24"/>
          <w:szCs w:val="24"/>
        </w:rPr>
        <w:t xml:space="preserve">, </w:t>
      </w:r>
      <w:r w:rsidR="006236D6" w:rsidRPr="00841688">
        <w:rPr>
          <w:rFonts w:ascii="Palatino Linotype" w:eastAsia="Palatino Linotype" w:hAnsi="Palatino Linotype" w:cs="Palatino Linotype"/>
          <w:color w:val="000000"/>
          <w:sz w:val="24"/>
          <w:szCs w:val="24"/>
        </w:rPr>
        <w:t>en</w:t>
      </w:r>
      <w:r w:rsidRPr="00841688">
        <w:rPr>
          <w:rFonts w:ascii="Palatino Linotype" w:eastAsia="Palatino Linotype" w:hAnsi="Palatino Linotype" w:cs="Palatino Linotype"/>
          <w:color w:val="000000"/>
          <w:sz w:val="24"/>
          <w:szCs w:val="24"/>
        </w:rPr>
        <w:t xml:space="preserve"> la que solicit</w:t>
      </w:r>
      <w:r w:rsidR="001B2593" w:rsidRPr="00841688">
        <w:rPr>
          <w:rFonts w:ascii="Palatino Linotype" w:eastAsia="Palatino Linotype" w:hAnsi="Palatino Linotype" w:cs="Palatino Linotype"/>
          <w:color w:val="000000"/>
          <w:sz w:val="24"/>
          <w:szCs w:val="24"/>
        </w:rPr>
        <w:t>ó</w:t>
      </w:r>
      <w:r w:rsidRPr="00841688">
        <w:rPr>
          <w:rFonts w:ascii="Palatino Linotype" w:eastAsia="Palatino Linotype" w:hAnsi="Palatino Linotype" w:cs="Palatino Linotype"/>
          <w:b/>
          <w:color w:val="000000"/>
          <w:sz w:val="24"/>
          <w:szCs w:val="24"/>
        </w:rPr>
        <w:t xml:space="preserve"> </w:t>
      </w:r>
      <w:r w:rsidRPr="00841688">
        <w:rPr>
          <w:rFonts w:ascii="Palatino Linotype" w:eastAsia="Palatino Linotype" w:hAnsi="Palatino Linotype" w:cs="Palatino Linotype"/>
          <w:color w:val="000000"/>
          <w:sz w:val="24"/>
          <w:szCs w:val="24"/>
        </w:rPr>
        <w:t xml:space="preserve">lo siguiente: </w:t>
      </w:r>
    </w:p>
    <w:p w:rsidR="00705D12" w:rsidRPr="00841688"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841688" w:rsidRDefault="008226B6"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b/>
          <w:color w:val="000000"/>
          <w:sz w:val="24"/>
          <w:szCs w:val="24"/>
        </w:rPr>
        <w:t>000575/JUCHITE/IP/2026</w:t>
      </w:r>
      <w:r w:rsidR="00656D21" w:rsidRPr="00841688">
        <w:rPr>
          <w:rFonts w:ascii="Palatino Linotype" w:eastAsia="Palatino Linotype" w:hAnsi="Palatino Linotype" w:cs="Palatino Linotype"/>
          <w:b/>
          <w:color w:val="000000"/>
          <w:sz w:val="24"/>
          <w:szCs w:val="24"/>
        </w:rPr>
        <w:t>:</w:t>
      </w:r>
    </w:p>
    <w:p w:rsidR="009A0E57" w:rsidRPr="00841688" w:rsidRDefault="00331433" w:rsidP="00A556D1">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i/>
          <w:color w:val="000000"/>
          <w:sz w:val="24"/>
          <w:szCs w:val="24"/>
        </w:rPr>
      </w:pPr>
      <w:r w:rsidRPr="00841688">
        <w:rPr>
          <w:rFonts w:ascii="Palatino Linotype" w:eastAsia="Palatino Linotype" w:hAnsi="Palatino Linotype" w:cs="Palatino Linotype"/>
          <w:i/>
          <w:color w:val="000000"/>
          <w:sz w:val="24"/>
          <w:szCs w:val="24"/>
        </w:rPr>
        <w:t>“</w:t>
      </w:r>
      <w:r w:rsidR="008226B6" w:rsidRPr="00841688">
        <w:rPr>
          <w:rFonts w:ascii="Palatino Linotype" w:hAnsi="Palatino Linotype"/>
          <w:i/>
          <w:color w:val="000000"/>
          <w:sz w:val="24"/>
          <w:szCs w:val="24"/>
        </w:rPr>
        <w:t xml:space="preserve">Solicitud de Acceso a la Información Pública Asunto: Solicitud de información sobre patrimonio inmobiliario municipal del Ayuntamiento de Juchitepec A QUIEN CORRESPONDA: Se solicita, con fundamento en los artículos 6° de la Constitución Política de los Estados Unidos Mexicanos; 4, 5, 12, 23, 24, 25, 150 y demás relativos de la Ley de Transparencia y Acceso a la Información Pública del Estado de México y Municipios; así como en la Ley de Bienes del Estado de México y de sus Municipios, se proporcione la información relativa al patrimonio inmobiliario municipal del </w:t>
      </w:r>
      <w:r w:rsidR="008226B6" w:rsidRPr="00841688">
        <w:rPr>
          <w:rFonts w:ascii="Palatino Linotype" w:hAnsi="Palatino Linotype"/>
          <w:i/>
          <w:color w:val="000000"/>
          <w:sz w:val="24"/>
          <w:szCs w:val="24"/>
        </w:rPr>
        <w:lastRenderedPageBreak/>
        <w:t xml:space="preserve">Ayuntamiento de Juchitepec, específicamente: 1. Inventario actualizado de todos los bienes inmuebles propiedad del municipio, señalando expresamente cuáles corresponden a bienes del dominio público y cuáles a bienes del dominio privado municipal, indicando para cada uno: o ubicación (localidad, barrio o paraje); o superficie; o uso actual; o dependencia responsable de su administración; o situación jurídica. 2. Relación específica de los panteones existentes dentro del municipio que sean administrados directa o indirectamente por el Ayuntamiento, incluyendo los ubicados en San Matías Cuijingo y la cabecera municipal, precisando: a) nombre y ubicación exacta; b) naturaleza jurídica del inmueble; c) régimen de propiedad; d) si son públicos, concesionados, privados bajo administración municipal, ejidales o cualquier otra figura jurídica aplicable; e) título legal que justifique dicha administración; f) autoridad o área responsable de su administración; g) existencia de reglamento interno o normatividad aplicable. 3. Copia simple o versión pública de escrituras, títulos de propiedad, certificados parcelarios, resoluciones agrarias, convenios, contratos, concesiones, comodatos, donaciones, adjudicaciones, actas de Cabildo o cualquier documento que acredite la propiedad, posesión, administración o aprovechamiento de dichos panteones y, en general, de los bienes inmuebles referidos. 4. Informe detallado sobre los ingresos propios generados por dichos panteones durante los últimos cinco ejercicios fiscales, desglosado por año, señalando: o concepto de cobro (inhumaciones, refrendos, perpetuidades, servicios, etc.); o fundamento legal o reglamentario de cada cobro; o monto total recaudado; o destino presupuestal específico de dichos recursos; o área responsable de su administración y ejercicio. 5. Relación de terrenos, predios o reservas territoriales propiedad del municipio susceptibles de destinarse a equipamiento urbano, obra pública o espacios de uso público, indicando: o ubicación; o superficie; o uso actual (si lo tiene); o situación jurídica; o si se encuentran libres de conflicto o sujetos a algún procedimiento. 6. Información del Registro Administrativo de la Propiedad Pública Municipal respecto de </w:t>
      </w:r>
      <w:r w:rsidR="008226B6" w:rsidRPr="00841688">
        <w:rPr>
          <w:rFonts w:ascii="Palatino Linotype" w:hAnsi="Palatino Linotype"/>
          <w:i/>
          <w:color w:val="000000"/>
          <w:sz w:val="24"/>
          <w:szCs w:val="24"/>
        </w:rPr>
        <w:lastRenderedPageBreak/>
        <w:t xml:space="preserve">los inmuebles señalados, incluyendo: o inscripciones existentes; o gravámenes; o litigios; o conflictos de posesión; o procedimientos de regularización; o cualquier limitación jurídica que afecte su uso o disposición. 7. En caso de no existir título de propiedad definitivo sobre alguno de los inmuebles señalados, se informe con precisión la figura jurídica bajo la cual se ejerce la posesión o administración, especificando si se trata de posesión de hecho, comodato, concesión, asignación administrativa, régimen ejidal, bienes comunales u otra. 8. Relación de juicios, procedimientos administrativos o controversias en los que el Ayuntamiento sea parte respecto de bienes inmuebles municipales, incluyendo panteones, indicando número de expediente, autoridad ante la que se tramitan y estado procesal. 9. Versión pública de actas de Cabildo en las que se haya autorizado la adquisición, desincorporación, cambio de uso, concesión o cualquier acto jurídico relacionado con los bienes inmuebles objeto de esta solicitud. 10. Fundamento normativo municipal aplicable, incluyendo reglamentos, bandos o disposiciones administrativas vigentes que regulen la administración, uso y aprovechamiento de bienes inmuebles municipales y, en particular, de los panteones. Precisiones jurídicas y de procedencia: • La información solicitada es de carácter público, al referirse al patrimonio inmobiliario municipal, el cual forma parte de los bienes sujetos al régimen de dominio público o privado del Estado, y cuya administración implica el ejercicio de recursos públicos, por lo que no puede clasificarse como reservada o confidencial, conforme a la legislación aplicable. • En caso de que los documentos contengan datos personales, se solicita la entrega en versión pública, testando únicamente los datos estrictamente confidenciales, sin que ello implique negar el acceso al resto de la información. • De no encontrarse la información en los términos exactos solicitados, se requiere se proporcione en el estado en que obre en los archivos, conforme al principio de disponibilidad. • En caso de inexistencia de alguno de los documentos, se deberá emitir la declaratoria de inexistencia debidamente fundada y motivada, acompañada </w:t>
      </w:r>
      <w:r w:rsidR="008226B6" w:rsidRPr="00841688">
        <w:rPr>
          <w:rFonts w:ascii="Palatino Linotype" w:hAnsi="Palatino Linotype"/>
          <w:i/>
          <w:color w:val="000000"/>
          <w:sz w:val="24"/>
          <w:szCs w:val="24"/>
        </w:rPr>
        <w:lastRenderedPageBreak/>
        <w:t xml:space="preserve">del acta del Comité de Transparencia correspondiente. • Si alguna parte de la información corresponde a otra área o sujeto obligado, se solicita se realice la canalización interna o remisión correspondiente, en términos de la ley. • Se solicita que la información sea entregada en formato digital, preferentemente en archivos editables, privilegiando el principio de máxima publicidad. La presente solicitud se formula en atención a la relevancia que el patrimonio inmobiliario municipal tiene en la configuración histórica, social y territorial de las comunidades que integran el municipio. Sin más por el momento, quedo atento a su respuesta dentro de los plazos legales establecidos. Atentamente. </w:t>
      </w:r>
      <w:r w:rsidR="00B60B6B">
        <w:rPr>
          <w:rFonts w:ascii="Palatino Linotype" w:hAnsi="Palatino Linotype"/>
          <w:i/>
          <w:color w:val="000000"/>
          <w:sz w:val="24"/>
          <w:szCs w:val="24"/>
        </w:rPr>
        <w:t>XXXX</w:t>
      </w:r>
      <w:r w:rsidR="00BB33E0" w:rsidRPr="00841688">
        <w:rPr>
          <w:rFonts w:ascii="Palatino Linotype" w:hAnsi="Palatino Linotype"/>
          <w:i/>
          <w:color w:val="000000"/>
          <w:sz w:val="24"/>
          <w:szCs w:val="24"/>
        </w:rPr>
        <w:t>.</w:t>
      </w:r>
      <w:r w:rsidR="00FC3C5B" w:rsidRPr="00841688">
        <w:rPr>
          <w:rFonts w:ascii="Palatino Linotype" w:hAnsi="Palatino Linotype"/>
          <w:i/>
          <w:color w:val="000000"/>
          <w:sz w:val="24"/>
          <w:szCs w:val="24"/>
        </w:rPr>
        <w:t xml:space="preserve">” </w:t>
      </w:r>
      <w:r w:rsidR="003B3AF6" w:rsidRPr="00841688">
        <w:rPr>
          <w:rFonts w:ascii="Palatino Linotype" w:hAnsi="Palatino Linotype"/>
          <w:i/>
          <w:color w:val="000000"/>
          <w:sz w:val="24"/>
          <w:szCs w:val="24"/>
        </w:rPr>
        <w:t>(</w:t>
      </w:r>
      <w:r w:rsidRPr="00841688">
        <w:rPr>
          <w:rFonts w:ascii="Palatino Linotype" w:eastAsia="Palatino Linotype" w:hAnsi="Palatino Linotype" w:cs="Palatino Linotype"/>
          <w:i/>
          <w:color w:val="000000"/>
          <w:sz w:val="24"/>
          <w:szCs w:val="24"/>
        </w:rPr>
        <w:t>Sic)</w:t>
      </w:r>
    </w:p>
    <w:p w:rsidR="008226B6" w:rsidRPr="00841688" w:rsidRDefault="008226B6"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p>
    <w:p w:rsidR="009B38B3" w:rsidRPr="00841688" w:rsidRDefault="008226B6" w:rsidP="009B38B3">
      <w:pPr>
        <w:pStyle w:val="Prrafodelista"/>
        <w:numPr>
          <w:ilvl w:val="0"/>
          <w:numId w:val="16"/>
        </w:numPr>
        <w:pBdr>
          <w:top w:val="nil"/>
          <w:left w:val="nil"/>
          <w:bottom w:val="nil"/>
          <w:right w:val="nil"/>
          <w:between w:val="nil"/>
        </w:pBdr>
        <w:spacing w:line="360" w:lineRule="auto"/>
        <w:ind w:right="851"/>
        <w:jc w:val="both"/>
        <w:rPr>
          <w:rFonts w:ascii="Palatino Linotype" w:eastAsia="Palatino Linotype" w:hAnsi="Palatino Linotype" w:cs="Palatino Linotype"/>
          <w:color w:val="000000"/>
        </w:rPr>
      </w:pPr>
      <w:r w:rsidRPr="00841688">
        <w:rPr>
          <w:rFonts w:ascii="Palatino Linotype" w:eastAsia="Palatino Linotype" w:hAnsi="Palatino Linotype" w:cs="Palatino Linotype"/>
          <w:color w:val="000000"/>
        </w:rPr>
        <w:t xml:space="preserve">A la solicitud de información, </w:t>
      </w:r>
      <w:r w:rsidRPr="00841688">
        <w:rPr>
          <w:rFonts w:ascii="Palatino Linotype" w:eastAsia="Palatino Linotype" w:hAnsi="Palatino Linotype" w:cs="Palatino Linotype"/>
          <w:b/>
          <w:color w:val="000000"/>
        </w:rPr>
        <w:t>EL RECURRENTE</w:t>
      </w:r>
      <w:r w:rsidRPr="00841688">
        <w:rPr>
          <w:rFonts w:ascii="Palatino Linotype" w:eastAsia="Palatino Linotype" w:hAnsi="Palatino Linotype" w:cs="Palatino Linotype"/>
          <w:color w:val="000000"/>
        </w:rPr>
        <w:t xml:space="preserve"> adjunt</w:t>
      </w:r>
      <w:r w:rsidR="009B38B3" w:rsidRPr="00841688">
        <w:rPr>
          <w:rFonts w:ascii="Palatino Linotype" w:eastAsia="Palatino Linotype" w:hAnsi="Palatino Linotype" w:cs="Palatino Linotype"/>
          <w:color w:val="000000"/>
        </w:rPr>
        <w:t>ó</w:t>
      </w:r>
      <w:r w:rsidRPr="00841688">
        <w:rPr>
          <w:rFonts w:ascii="Palatino Linotype" w:eastAsia="Palatino Linotype" w:hAnsi="Palatino Linotype" w:cs="Palatino Linotype"/>
          <w:color w:val="000000"/>
        </w:rPr>
        <w:t xml:space="preserve"> el archivo </w:t>
      </w:r>
      <w:r w:rsidRPr="00841688">
        <w:rPr>
          <w:rFonts w:ascii="Palatino Linotype" w:eastAsia="Palatino Linotype" w:hAnsi="Palatino Linotype" w:cs="Palatino Linotype"/>
          <w:b/>
          <w:i/>
          <w:color w:val="000000"/>
        </w:rPr>
        <w:t>2.pdf</w:t>
      </w:r>
      <w:r w:rsidRPr="00841688">
        <w:rPr>
          <w:rFonts w:ascii="Palatino Linotype" w:eastAsia="Palatino Linotype" w:hAnsi="Palatino Linotype" w:cs="Palatino Linotype"/>
          <w:color w:val="000000"/>
        </w:rPr>
        <w:t xml:space="preserve">, el cual contiene la solicitud </w:t>
      </w:r>
      <w:r w:rsidR="009B38B3" w:rsidRPr="00841688">
        <w:rPr>
          <w:rFonts w:ascii="Palatino Linotype" w:eastAsia="Palatino Linotype" w:hAnsi="Palatino Linotype" w:cs="Palatino Linotype"/>
          <w:color w:val="000000"/>
        </w:rPr>
        <w:t xml:space="preserve">de la información a la que requiere tener acceso. </w:t>
      </w:r>
      <w:r w:rsidRPr="00841688">
        <w:rPr>
          <w:rFonts w:ascii="Palatino Linotype" w:eastAsia="Palatino Linotype" w:hAnsi="Palatino Linotype" w:cs="Palatino Linotype"/>
          <w:color w:val="000000"/>
        </w:rPr>
        <w:t xml:space="preserve"> </w:t>
      </w:r>
    </w:p>
    <w:p w:rsidR="00072DA9" w:rsidRPr="00841688" w:rsidRDefault="008226B6" w:rsidP="009B38B3">
      <w:pPr>
        <w:pStyle w:val="Prrafodelista"/>
        <w:pBdr>
          <w:top w:val="nil"/>
          <w:left w:val="nil"/>
          <w:bottom w:val="nil"/>
          <w:right w:val="nil"/>
          <w:between w:val="nil"/>
        </w:pBdr>
        <w:spacing w:line="360" w:lineRule="auto"/>
        <w:ind w:left="720" w:right="851"/>
        <w:jc w:val="both"/>
        <w:rPr>
          <w:rFonts w:ascii="Palatino Linotype" w:eastAsia="Palatino Linotype" w:hAnsi="Palatino Linotype" w:cs="Palatino Linotype"/>
          <w:color w:val="000000"/>
        </w:rPr>
      </w:pPr>
      <w:r w:rsidRPr="00841688">
        <w:rPr>
          <w:rFonts w:ascii="Palatino Linotype" w:eastAsia="Palatino Linotype" w:hAnsi="Palatino Linotype" w:cs="Palatino Linotype"/>
          <w:color w:val="000000"/>
        </w:rPr>
        <w:t xml:space="preserve">  </w:t>
      </w:r>
    </w:p>
    <w:p w:rsidR="00913BCC" w:rsidRPr="00841688" w:rsidRDefault="000E16F8" w:rsidP="00071A60">
      <w:pPr>
        <w:spacing w:line="360" w:lineRule="auto"/>
        <w:ind w:firstLine="426"/>
        <w:jc w:val="both"/>
        <w:rPr>
          <w:rFonts w:ascii="Palatino Linotype" w:eastAsia="Palatino Linotype" w:hAnsi="Palatino Linotype" w:cs="Palatino Linotype"/>
          <w:b/>
          <w:sz w:val="24"/>
          <w:szCs w:val="24"/>
        </w:rPr>
      </w:pPr>
      <w:r w:rsidRPr="00841688">
        <w:rPr>
          <w:rFonts w:ascii="Palatino Linotype" w:eastAsia="Palatino Linotype" w:hAnsi="Palatino Linotype" w:cs="Palatino Linotype"/>
          <w:b/>
          <w:sz w:val="24"/>
          <w:szCs w:val="24"/>
        </w:rPr>
        <w:t>Modalidad de entrega</w:t>
      </w:r>
      <w:r w:rsidRPr="00841688">
        <w:rPr>
          <w:rFonts w:ascii="Palatino Linotype" w:eastAsia="Palatino Linotype" w:hAnsi="Palatino Linotype" w:cs="Palatino Linotype"/>
          <w:sz w:val="24"/>
          <w:szCs w:val="24"/>
        </w:rPr>
        <w:t xml:space="preserve">: a través del </w:t>
      </w:r>
      <w:r w:rsidRPr="00841688">
        <w:rPr>
          <w:rFonts w:ascii="Palatino Linotype" w:eastAsia="Palatino Linotype" w:hAnsi="Palatino Linotype" w:cs="Palatino Linotype"/>
          <w:b/>
          <w:sz w:val="24"/>
          <w:szCs w:val="24"/>
        </w:rPr>
        <w:t>SAIMEX.</w:t>
      </w:r>
    </w:p>
    <w:p w:rsidR="00DD74E1" w:rsidRPr="00841688"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841688"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841688">
        <w:rPr>
          <w:rFonts w:ascii="Palatino Linotype" w:eastAsia="Palatino Linotype" w:hAnsi="Palatino Linotype" w:cs="Palatino Linotype"/>
          <w:b/>
          <w:color w:val="000000"/>
          <w:sz w:val="24"/>
          <w:szCs w:val="24"/>
        </w:rPr>
        <w:t>EL SUJETO OBLIGADO</w:t>
      </w:r>
      <w:r w:rsidR="00331433" w:rsidRPr="00841688">
        <w:rPr>
          <w:rFonts w:ascii="Palatino Linotype" w:eastAsia="Palatino Linotype" w:hAnsi="Palatino Linotype" w:cs="Palatino Linotype"/>
          <w:color w:val="000000"/>
          <w:sz w:val="24"/>
          <w:szCs w:val="24"/>
        </w:rPr>
        <w:t xml:space="preserve"> no proporcionó respuesta a la</w:t>
      </w:r>
      <w:r w:rsidR="00557D50" w:rsidRPr="00841688">
        <w:rPr>
          <w:rFonts w:ascii="Palatino Linotype" w:eastAsia="Palatino Linotype" w:hAnsi="Palatino Linotype" w:cs="Palatino Linotype"/>
          <w:color w:val="000000"/>
          <w:sz w:val="24"/>
          <w:szCs w:val="24"/>
        </w:rPr>
        <w:t>s</w:t>
      </w:r>
      <w:r w:rsidR="00331433" w:rsidRPr="00841688">
        <w:rPr>
          <w:rFonts w:ascii="Palatino Linotype" w:eastAsia="Palatino Linotype" w:hAnsi="Palatino Linotype" w:cs="Palatino Linotype"/>
          <w:color w:val="000000"/>
          <w:sz w:val="24"/>
          <w:szCs w:val="24"/>
        </w:rPr>
        <w:t xml:space="preserve"> solicitud</w:t>
      </w:r>
      <w:r w:rsidR="00557D50" w:rsidRPr="00841688">
        <w:rPr>
          <w:rFonts w:ascii="Palatino Linotype" w:eastAsia="Palatino Linotype" w:hAnsi="Palatino Linotype" w:cs="Palatino Linotype"/>
          <w:color w:val="000000"/>
          <w:sz w:val="24"/>
          <w:szCs w:val="24"/>
        </w:rPr>
        <w:t>es</w:t>
      </w:r>
      <w:r w:rsidR="00331433" w:rsidRPr="00841688">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841688">
        <w:rPr>
          <w:rFonts w:ascii="Palatino Linotype" w:eastAsia="Palatino Linotype" w:hAnsi="Palatino Linotype" w:cs="Palatino Linotype"/>
          <w:color w:val="000000"/>
          <w:sz w:val="24"/>
          <w:szCs w:val="24"/>
        </w:rPr>
        <w:t>,</w:t>
      </w:r>
      <w:r w:rsidR="00331433" w:rsidRPr="00841688">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841688" w:rsidRDefault="00976118" w:rsidP="00CB10C1">
      <w:pPr>
        <w:rPr>
          <w:rFonts w:ascii="Palatino Linotype" w:eastAsia="Palatino Linotype" w:hAnsi="Palatino Linotype" w:cs="Palatino Linotype"/>
          <w:color w:val="000000"/>
          <w:sz w:val="24"/>
          <w:szCs w:val="24"/>
        </w:rPr>
      </w:pPr>
    </w:p>
    <w:p w:rsidR="00705D12" w:rsidRPr="00841688"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Ante la falta de respuesta</w:t>
      </w:r>
      <w:r w:rsidRPr="00841688">
        <w:rPr>
          <w:rFonts w:ascii="Palatino Linotype" w:eastAsia="Palatino Linotype" w:hAnsi="Palatino Linotype" w:cs="Palatino Linotype"/>
          <w:b/>
          <w:color w:val="000000"/>
          <w:sz w:val="24"/>
          <w:szCs w:val="24"/>
        </w:rPr>
        <w:t xml:space="preserve"> </w:t>
      </w:r>
      <w:r w:rsidR="005C53AF" w:rsidRPr="00841688">
        <w:rPr>
          <w:rFonts w:ascii="Palatino Linotype" w:eastAsia="Palatino Linotype" w:hAnsi="Palatino Linotype" w:cs="Palatino Linotype"/>
          <w:color w:val="000000"/>
          <w:sz w:val="24"/>
          <w:szCs w:val="24"/>
        </w:rPr>
        <w:t xml:space="preserve">del </w:t>
      </w:r>
      <w:r w:rsidR="005C53AF" w:rsidRPr="00841688">
        <w:rPr>
          <w:rFonts w:ascii="Palatino Linotype" w:eastAsia="Palatino Linotype" w:hAnsi="Palatino Linotype" w:cs="Palatino Linotype"/>
          <w:b/>
          <w:color w:val="000000"/>
          <w:sz w:val="24"/>
          <w:szCs w:val="24"/>
        </w:rPr>
        <w:t>SUJETO OBLIGADO</w:t>
      </w:r>
      <w:r w:rsidR="00C877CB" w:rsidRPr="00841688">
        <w:rPr>
          <w:rFonts w:ascii="Palatino Linotype" w:eastAsia="Palatino Linotype" w:hAnsi="Palatino Linotype" w:cs="Palatino Linotype"/>
          <w:color w:val="000000"/>
          <w:sz w:val="24"/>
          <w:szCs w:val="24"/>
        </w:rPr>
        <w:t xml:space="preserve">, </w:t>
      </w:r>
      <w:r w:rsidR="00DB302E" w:rsidRPr="00841688">
        <w:rPr>
          <w:rFonts w:ascii="Palatino Linotype" w:eastAsia="Palatino Linotype" w:hAnsi="Palatino Linotype" w:cs="Palatino Linotype"/>
          <w:b/>
          <w:color w:val="000000"/>
          <w:sz w:val="24"/>
          <w:szCs w:val="24"/>
        </w:rPr>
        <w:t>EL</w:t>
      </w:r>
      <w:r w:rsidR="005C53AF" w:rsidRPr="00841688">
        <w:rPr>
          <w:rFonts w:ascii="Palatino Linotype" w:eastAsia="Palatino Linotype" w:hAnsi="Palatino Linotype" w:cs="Palatino Linotype"/>
          <w:b/>
          <w:color w:val="000000"/>
          <w:sz w:val="24"/>
          <w:szCs w:val="24"/>
        </w:rPr>
        <w:t xml:space="preserve"> RECURRENTE</w:t>
      </w:r>
      <w:r w:rsidR="005C53AF" w:rsidRPr="00841688">
        <w:rPr>
          <w:rFonts w:ascii="Palatino Linotype" w:eastAsia="Palatino Linotype" w:hAnsi="Palatino Linotype" w:cs="Palatino Linotype"/>
          <w:color w:val="000000"/>
          <w:sz w:val="24"/>
          <w:szCs w:val="24"/>
        </w:rPr>
        <w:t xml:space="preserve"> interpuso el Recurso de R</w:t>
      </w:r>
      <w:r w:rsidRPr="00841688">
        <w:rPr>
          <w:rFonts w:ascii="Palatino Linotype" w:eastAsia="Palatino Linotype" w:hAnsi="Palatino Linotype" w:cs="Palatino Linotype"/>
          <w:color w:val="000000"/>
          <w:sz w:val="24"/>
          <w:szCs w:val="24"/>
        </w:rPr>
        <w:t xml:space="preserve">evisión el </w:t>
      </w:r>
      <w:r w:rsidR="009B38B3" w:rsidRPr="00841688">
        <w:rPr>
          <w:rFonts w:ascii="Palatino Linotype" w:eastAsia="Palatino Linotype" w:hAnsi="Palatino Linotype" w:cs="Palatino Linotype"/>
          <w:b/>
          <w:color w:val="000000"/>
          <w:sz w:val="24"/>
          <w:szCs w:val="24"/>
        </w:rPr>
        <w:t>veintiuno</w:t>
      </w:r>
      <w:r w:rsidR="00071A60" w:rsidRPr="00841688">
        <w:rPr>
          <w:rFonts w:ascii="Palatino Linotype" w:eastAsia="Palatino Linotype" w:hAnsi="Palatino Linotype" w:cs="Palatino Linotype"/>
          <w:b/>
          <w:color w:val="000000"/>
          <w:sz w:val="24"/>
          <w:szCs w:val="24"/>
        </w:rPr>
        <w:t xml:space="preserve"> </w:t>
      </w:r>
      <w:r w:rsidR="00666601" w:rsidRPr="00841688">
        <w:rPr>
          <w:rFonts w:ascii="Palatino Linotype" w:eastAsia="Palatino Linotype" w:hAnsi="Palatino Linotype" w:cs="Palatino Linotype"/>
          <w:b/>
          <w:color w:val="000000"/>
          <w:sz w:val="24"/>
          <w:szCs w:val="24"/>
        </w:rPr>
        <w:t xml:space="preserve">de </w:t>
      </w:r>
      <w:r w:rsidR="00C130D6" w:rsidRPr="00841688">
        <w:rPr>
          <w:rFonts w:ascii="Palatino Linotype" w:eastAsia="Palatino Linotype" w:hAnsi="Palatino Linotype" w:cs="Palatino Linotype"/>
          <w:b/>
          <w:color w:val="000000"/>
          <w:sz w:val="24"/>
          <w:szCs w:val="24"/>
        </w:rPr>
        <w:t>mayo</w:t>
      </w:r>
      <w:r w:rsidR="00836DD8" w:rsidRPr="00841688">
        <w:rPr>
          <w:rFonts w:ascii="Palatino Linotype" w:eastAsia="Palatino Linotype" w:hAnsi="Palatino Linotype" w:cs="Palatino Linotype"/>
          <w:b/>
          <w:color w:val="000000"/>
          <w:sz w:val="24"/>
          <w:szCs w:val="24"/>
        </w:rPr>
        <w:t xml:space="preserve"> </w:t>
      </w:r>
      <w:r w:rsidR="0057229D" w:rsidRPr="00841688">
        <w:rPr>
          <w:rFonts w:ascii="Palatino Linotype" w:eastAsia="Palatino Linotype" w:hAnsi="Palatino Linotype" w:cs="Palatino Linotype"/>
          <w:b/>
          <w:color w:val="000000"/>
          <w:sz w:val="24"/>
          <w:szCs w:val="24"/>
        </w:rPr>
        <w:t>de dos mil veintiséis</w:t>
      </w:r>
      <w:r w:rsidR="0020764D" w:rsidRPr="00841688">
        <w:rPr>
          <w:rFonts w:ascii="Palatino Linotype" w:eastAsia="Palatino Linotype" w:hAnsi="Palatino Linotype" w:cs="Palatino Linotype"/>
          <w:b/>
          <w:color w:val="000000"/>
          <w:sz w:val="24"/>
          <w:szCs w:val="24"/>
        </w:rPr>
        <w:t xml:space="preserve">, </w:t>
      </w:r>
      <w:r w:rsidRPr="00841688">
        <w:rPr>
          <w:rFonts w:ascii="Palatino Linotype" w:eastAsia="Palatino Linotype" w:hAnsi="Palatino Linotype" w:cs="Palatino Linotype"/>
          <w:color w:val="000000"/>
          <w:sz w:val="24"/>
          <w:szCs w:val="24"/>
        </w:rPr>
        <w:t xml:space="preserve">registrado en el </w:t>
      </w:r>
      <w:r w:rsidRPr="00841688">
        <w:rPr>
          <w:rFonts w:ascii="Palatino Linotype" w:eastAsia="Palatino Linotype" w:hAnsi="Palatino Linotype" w:cs="Palatino Linotype"/>
          <w:b/>
          <w:color w:val="000000"/>
          <w:sz w:val="24"/>
          <w:szCs w:val="24"/>
        </w:rPr>
        <w:t xml:space="preserve">SAIMEX </w:t>
      </w:r>
      <w:r w:rsidRPr="00841688">
        <w:rPr>
          <w:rFonts w:ascii="Palatino Linotype" w:eastAsia="Palatino Linotype" w:hAnsi="Palatino Linotype" w:cs="Palatino Linotype"/>
          <w:color w:val="000000"/>
          <w:sz w:val="24"/>
          <w:szCs w:val="24"/>
        </w:rPr>
        <w:t xml:space="preserve">con </w:t>
      </w:r>
      <w:r w:rsidR="00FB0F99" w:rsidRPr="00841688">
        <w:rPr>
          <w:rFonts w:ascii="Palatino Linotype" w:eastAsia="Palatino Linotype" w:hAnsi="Palatino Linotype" w:cs="Palatino Linotype"/>
          <w:color w:val="000000"/>
          <w:sz w:val="24"/>
          <w:szCs w:val="24"/>
        </w:rPr>
        <w:t>el</w:t>
      </w:r>
      <w:r w:rsidR="00557D50" w:rsidRPr="00841688">
        <w:rPr>
          <w:rFonts w:ascii="Palatino Linotype" w:eastAsia="Palatino Linotype" w:hAnsi="Palatino Linotype" w:cs="Palatino Linotype"/>
          <w:color w:val="000000"/>
          <w:sz w:val="24"/>
          <w:szCs w:val="24"/>
        </w:rPr>
        <w:t xml:space="preserve"> </w:t>
      </w:r>
      <w:r w:rsidRPr="00841688">
        <w:rPr>
          <w:rFonts w:ascii="Palatino Linotype" w:eastAsia="Palatino Linotype" w:hAnsi="Palatino Linotype" w:cs="Palatino Linotype"/>
          <w:color w:val="000000"/>
          <w:sz w:val="24"/>
          <w:szCs w:val="24"/>
        </w:rPr>
        <w:t xml:space="preserve">número de expediente </w:t>
      </w:r>
      <w:r w:rsidR="009B38B3" w:rsidRPr="00841688">
        <w:rPr>
          <w:rFonts w:ascii="Palatino Linotype" w:eastAsia="Palatino Linotype" w:hAnsi="Palatino Linotype" w:cs="Palatino Linotype"/>
          <w:b/>
          <w:sz w:val="24"/>
          <w:szCs w:val="24"/>
        </w:rPr>
        <w:t>5428</w:t>
      </w:r>
      <w:r w:rsidR="002A34A1" w:rsidRPr="00841688">
        <w:rPr>
          <w:rFonts w:ascii="Palatino Linotype" w:eastAsia="Palatino Linotype" w:hAnsi="Palatino Linotype" w:cs="Palatino Linotype"/>
          <w:b/>
          <w:sz w:val="24"/>
          <w:szCs w:val="24"/>
        </w:rPr>
        <w:t>/INFOEM/IP/RR/2026</w:t>
      </w:r>
      <w:r w:rsidR="00F569B3" w:rsidRPr="00841688">
        <w:rPr>
          <w:rFonts w:ascii="Palatino Linotype" w:eastAsia="Palatino Linotype" w:hAnsi="Palatino Linotype" w:cs="Palatino Linotype"/>
          <w:color w:val="000000"/>
          <w:sz w:val="24"/>
          <w:szCs w:val="24"/>
        </w:rPr>
        <w:t>,</w:t>
      </w:r>
      <w:r w:rsidR="00F569B3" w:rsidRPr="00841688">
        <w:rPr>
          <w:rFonts w:ascii="Palatino Linotype" w:eastAsia="Palatino Linotype" w:hAnsi="Palatino Linotype" w:cs="Palatino Linotype"/>
          <w:b/>
          <w:color w:val="000000"/>
          <w:sz w:val="24"/>
          <w:szCs w:val="24"/>
        </w:rPr>
        <w:t xml:space="preserve"> </w:t>
      </w:r>
      <w:r w:rsidR="00B2326D" w:rsidRPr="00841688">
        <w:rPr>
          <w:rFonts w:ascii="Palatino Linotype" w:eastAsia="Palatino Linotype" w:hAnsi="Palatino Linotype" w:cs="Palatino Linotype"/>
          <w:color w:val="000000"/>
          <w:sz w:val="24"/>
          <w:szCs w:val="24"/>
        </w:rPr>
        <w:t>en el</w:t>
      </w:r>
      <w:r w:rsidR="00557D50" w:rsidRPr="00841688">
        <w:rPr>
          <w:rFonts w:ascii="Palatino Linotype" w:eastAsia="Palatino Linotype" w:hAnsi="Palatino Linotype" w:cs="Palatino Linotype"/>
          <w:color w:val="000000"/>
          <w:sz w:val="24"/>
          <w:szCs w:val="24"/>
        </w:rPr>
        <w:t xml:space="preserve"> cual aduce, la</w:t>
      </w:r>
      <w:r w:rsidRPr="00841688">
        <w:rPr>
          <w:rFonts w:ascii="Palatino Linotype" w:eastAsia="Palatino Linotype" w:hAnsi="Palatino Linotype" w:cs="Palatino Linotype"/>
          <w:color w:val="000000"/>
          <w:sz w:val="24"/>
          <w:szCs w:val="24"/>
        </w:rPr>
        <w:t>s siguientes manifestaciones:</w:t>
      </w:r>
    </w:p>
    <w:p w:rsidR="00841688" w:rsidRDefault="00841688"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B60B6B" w:rsidRDefault="00B60B6B"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B60B6B" w:rsidRPr="00841688" w:rsidRDefault="00B60B6B"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bookmarkStart w:id="0" w:name="_GoBack"/>
      <w:bookmarkEnd w:id="0"/>
    </w:p>
    <w:p w:rsidR="00705D12" w:rsidRPr="00841688"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841688">
        <w:rPr>
          <w:rFonts w:ascii="Palatino Linotype" w:eastAsia="Palatino Linotype" w:hAnsi="Palatino Linotype" w:cs="Palatino Linotype"/>
          <w:b/>
          <w:sz w:val="24"/>
          <w:szCs w:val="24"/>
        </w:rPr>
        <w:lastRenderedPageBreak/>
        <w:t xml:space="preserve">Acto Impugnado: </w:t>
      </w:r>
    </w:p>
    <w:p w:rsidR="00C877CB" w:rsidRPr="00841688" w:rsidRDefault="00331433" w:rsidP="006B375B">
      <w:pPr>
        <w:ind w:left="633"/>
        <w:jc w:val="both"/>
        <w:rPr>
          <w:rFonts w:ascii="Palatino Linotype" w:eastAsia="Times New Roman" w:hAnsi="Palatino Linotype" w:cs="Times New Roman"/>
          <w:i/>
          <w:sz w:val="24"/>
          <w:szCs w:val="24"/>
          <w:lang w:val="es-MX"/>
        </w:rPr>
      </w:pPr>
      <w:r w:rsidRPr="00841688">
        <w:rPr>
          <w:rFonts w:ascii="Palatino Linotype" w:eastAsia="Palatino Linotype" w:hAnsi="Palatino Linotype" w:cs="Palatino Linotype"/>
          <w:i/>
          <w:color w:val="000000"/>
          <w:sz w:val="24"/>
          <w:szCs w:val="24"/>
        </w:rPr>
        <w:t>“</w:t>
      </w:r>
      <w:r w:rsidR="009B38B3" w:rsidRPr="00841688">
        <w:rPr>
          <w:rFonts w:ascii="Palatino Linotype" w:hAnsi="Palatino Linotype"/>
          <w:i/>
          <w:color w:val="000000"/>
          <w:sz w:val="24"/>
          <w:szCs w:val="24"/>
        </w:rPr>
        <w:t>Omisión total de respuesta a la solicitud de acceso a la información pública con folio 00575/JUCHITE/IP/2026</w:t>
      </w:r>
      <w:r w:rsidR="00BB33E0" w:rsidRPr="00841688">
        <w:rPr>
          <w:rFonts w:ascii="Palatino Linotype" w:hAnsi="Palatino Linotype"/>
          <w:i/>
          <w:color w:val="000000"/>
          <w:sz w:val="24"/>
          <w:szCs w:val="24"/>
        </w:rPr>
        <w:t>.</w:t>
      </w:r>
      <w:r w:rsidR="0004750F" w:rsidRPr="00841688">
        <w:rPr>
          <w:rFonts w:ascii="Palatino Linotype" w:hAnsi="Palatino Linotype"/>
          <w:i/>
          <w:color w:val="000000"/>
          <w:sz w:val="24"/>
          <w:szCs w:val="24"/>
        </w:rPr>
        <w:t>”</w:t>
      </w:r>
      <w:r w:rsidR="00071A60" w:rsidRPr="00841688">
        <w:rPr>
          <w:rFonts w:ascii="Palatino Linotype" w:hAnsi="Palatino Linotype"/>
          <w:i/>
          <w:color w:val="000000"/>
          <w:sz w:val="24"/>
          <w:szCs w:val="24"/>
        </w:rPr>
        <w:t xml:space="preserve"> </w:t>
      </w:r>
      <w:r w:rsidR="009D2402" w:rsidRPr="00841688">
        <w:rPr>
          <w:rFonts w:ascii="Palatino Linotype" w:hAnsi="Palatino Linotype"/>
          <w:i/>
          <w:color w:val="000000"/>
          <w:sz w:val="24"/>
          <w:szCs w:val="24"/>
        </w:rPr>
        <w:t>(</w:t>
      </w:r>
      <w:r w:rsidRPr="00841688">
        <w:rPr>
          <w:rFonts w:ascii="Palatino Linotype" w:eastAsia="Palatino Linotype" w:hAnsi="Palatino Linotype" w:cs="Palatino Linotype"/>
          <w:i/>
          <w:color w:val="000000"/>
          <w:sz w:val="24"/>
          <w:szCs w:val="24"/>
        </w:rPr>
        <w:t>Sic).</w:t>
      </w:r>
    </w:p>
    <w:p w:rsidR="00822CF0" w:rsidRPr="00841688" w:rsidRDefault="00822CF0" w:rsidP="00822CF0">
      <w:pPr>
        <w:spacing w:after="0"/>
        <w:jc w:val="both"/>
        <w:rPr>
          <w:rFonts w:ascii="Palatino Linotype" w:eastAsia="Palatino Linotype" w:hAnsi="Palatino Linotype" w:cs="Palatino Linotype"/>
          <w:i/>
          <w:color w:val="000000"/>
          <w:sz w:val="24"/>
          <w:szCs w:val="24"/>
        </w:rPr>
      </w:pPr>
    </w:p>
    <w:p w:rsidR="00705D12" w:rsidRPr="00841688"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b/>
          <w:color w:val="000000"/>
          <w:sz w:val="24"/>
          <w:szCs w:val="24"/>
        </w:rPr>
        <w:t>Razones o Motivos de Inconformidad</w:t>
      </w:r>
      <w:r w:rsidRPr="00841688">
        <w:rPr>
          <w:rFonts w:ascii="Palatino Linotype" w:eastAsia="Palatino Linotype" w:hAnsi="Palatino Linotype" w:cs="Palatino Linotype"/>
          <w:color w:val="000000"/>
          <w:sz w:val="24"/>
          <w:szCs w:val="24"/>
        </w:rPr>
        <w:t xml:space="preserve">: </w:t>
      </w:r>
    </w:p>
    <w:p w:rsidR="000223E4" w:rsidRPr="00841688" w:rsidRDefault="000223E4" w:rsidP="000223E4">
      <w:pPr>
        <w:pStyle w:val="Prrafodelista"/>
        <w:ind w:left="720"/>
        <w:jc w:val="both"/>
        <w:rPr>
          <w:rFonts w:ascii="Palatino Linotype" w:eastAsia="Palatino Linotype" w:hAnsi="Palatino Linotype" w:cs="Palatino Linotype"/>
          <w:i/>
          <w:color w:val="000000"/>
        </w:rPr>
      </w:pPr>
      <w:r w:rsidRPr="00841688">
        <w:rPr>
          <w:rFonts w:ascii="Palatino Linotype" w:eastAsia="Palatino Linotype" w:hAnsi="Palatino Linotype" w:cs="Palatino Linotype"/>
          <w:i/>
          <w:color w:val="000000"/>
        </w:rPr>
        <w:t>“</w:t>
      </w:r>
      <w:r w:rsidR="009B38B3" w:rsidRPr="00841688">
        <w:rPr>
          <w:rFonts w:ascii="Palatino Linotype" w:hAnsi="Palatino Linotype"/>
          <w:i/>
          <w:color w:val="000000"/>
        </w:rPr>
        <w:t>La presente inconformidad se interpone debido a que la solicitud de información con folio 00575/JUCHITE/IP/2026 fue presentada el día 27 de abril de 2026 y, a la fecha, el sujeto obligado Ayuntamiento de Juchitepec no ha emitido respuesta alguna, ni ha notificado ampliación del plazo, prevención o resolución fundada y motivada. La omisión del sujeto obligado vulnera el derecho humano de acceso a la información pública previsto en el artículo 6° Constitucional y contraviene los principios de máxima publicidad, legalidad, certeza jurídica, transparencia y rendición de cuentas. Solicito se requiera al sujeto obligado para emitir respuesta completa y conforme a derecho, previa búsqueda exhaustiva en las áreas competentes</w:t>
      </w:r>
      <w:r w:rsidRPr="00841688">
        <w:rPr>
          <w:rFonts w:ascii="Palatino Linotype" w:hAnsi="Palatino Linotype"/>
          <w:i/>
          <w:color w:val="000000"/>
        </w:rPr>
        <w:t>.” (</w:t>
      </w:r>
      <w:r w:rsidRPr="00841688">
        <w:rPr>
          <w:rFonts w:ascii="Palatino Linotype" w:eastAsia="Palatino Linotype" w:hAnsi="Palatino Linotype" w:cs="Palatino Linotype"/>
          <w:i/>
          <w:color w:val="000000"/>
        </w:rPr>
        <w:t>Sic).</w:t>
      </w:r>
    </w:p>
    <w:p w:rsidR="009B38B3" w:rsidRPr="00841688" w:rsidRDefault="009B38B3" w:rsidP="000223E4">
      <w:pPr>
        <w:pStyle w:val="Prrafodelista"/>
        <w:ind w:left="720"/>
        <w:jc w:val="both"/>
        <w:rPr>
          <w:rFonts w:ascii="Palatino Linotype" w:hAnsi="Palatino Linotype"/>
          <w:i/>
          <w:lang w:val="es-MX"/>
        </w:rPr>
      </w:pPr>
    </w:p>
    <w:p w:rsidR="00195A58" w:rsidRPr="00841688" w:rsidRDefault="009B38B3" w:rsidP="009B38B3">
      <w:pPr>
        <w:pStyle w:val="Prrafodelista"/>
        <w:numPr>
          <w:ilvl w:val="0"/>
          <w:numId w:val="16"/>
        </w:numPr>
        <w:spacing w:line="360" w:lineRule="auto"/>
        <w:jc w:val="both"/>
        <w:rPr>
          <w:rFonts w:ascii="Palatino Linotype" w:eastAsia="Palatino Linotype" w:hAnsi="Palatino Linotype" w:cs="Palatino Linotype"/>
        </w:rPr>
      </w:pPr>
      <w:r w:rsidRPr="00841688">
        <w:rPr>
          <w:rFonts w:ascii="Palatino Linotype" w:eastAsia="Palatino Linotype" w:hAnsi="Palatino Linotype" w:cs="Palatino Linotype"/>
        </w:rPr>
        <w:t xml:space="preserve">A la interposición del recurso de revisión, </w:t>
      </w:r>
      <w:r w:rsidRPr="00841688">
        <w:rPr>
          <w:rFonts w:ascii="Palatino Linotype" w:eastAsia="Palatino Linotype" w:hAnsi="Palatino Linotype" w:cs="Palatino Linotype"/>
          <w:b/>
        </w:rPr>
        <w:t>EL RECURRENTE</w:t>
      </w:r>
      <w:r w:rsidRPr="00841688">
        <w:rPr>
          <w:rFonts w:ascii="Palatino Linotype" w:eastAsia="Palatino Linotype" w:hAnsi="Palatino Linotype" w:cs="Palatino Linotype"/>
        </w:rPr>
        <w:t xml:space="preserve"> adjuntó el archivo </w:t>
      </w:r>
      <w:r w:rsidRPr="00841688">
        <w:rPr>
          <w:rFonts w:ascii="Palatino Linotype" w:eastAsia="Palatino Linotype" w:hAnsi="Palatino Linotype" w:cs="Palatino Linotype"/>
          <w:i/>
        </w:rPr>
        <w:t>ACUSE 2.pdf</w:t>
      </w:r>
      <w:r w:rsidRPr="00841688">
        <w:rPr>
          <w:rFonts w:ascii="Palatino Linotype" w:eastAsia="Palatino Linotype" w:hAnsi="Palatino Linotype" w:cs="Palatino Linotype"/>
        </w:rPr>
        <w:t xml:space="preserve">, el cual contiene el acuse de recibo de la solicitud de acceso a la información </w:t>
      </w:r>
      <w:r w:rsidRPr="00841688">
        <w:rPr>
          <w:rFonts w:ascii="Palatino Linotype" w:hAnsi="Palatino Linotype"/>
          <w:color w:val="000000"/>
        </w:rPr>
        <w:t>00575/JUCHITE/IP/2026.</w:t>
      </w:r>
    </w:p>
    <w:p w:rsidR="009B38B3" w:rsidRPr="00841688" w:rsidRDefault="009B38B3" w:rsidP="009B38B3">
      <w:pPr>
        <w:pStyle w:val="Prrafodelista"/>
        <w:spacing w:line="360" w:lineRule="auto"/>
        <w:ind w:left="720"/>
        <w:jc w:val="both"/>
        <w:rPr>
          <w:rFonts w:ascii="Palatino Linotype" w:eastAsia="Palatino Linotype" w:hAnsi="Palatino Linotype" w:cs="Palatino Linotype"/>
        </w:rPr>
      </w:pPr>
    </w:p>
    <w:p w:rsidR="00175A3C" w:rsidRPr="00841688"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Medio de impugnación que le fue turnado por me</w:t>
      </w:r>
      <w:r w:rsidR="00557D50" w:rsidRPr="00841688">
        <w:rPr>
          <w:rFonts w:ascii="Palatino Linotype" w:eastAsia="Palatino Linotype" w:hAnsi="Palatino Linotype" w:cs="Palatino Linotype"/>
          <w:color w:val="000000"/>
          <w:sz w:val="24"/>
          <w:szCs w:val="24"/>
        </w:rPr>
        <w:t>d</w:t>
      </w:r>
      <w:r w:rsidR="00FE5D54" w:rsidRPr="00841688">
        <w:rPr>
          <w:rFonts w:ascii="Palatino Linotype" w:eastAsia="Palatino Linotype" w:hAnsi="Palatino Linotype" w:cs="Palatino Linotype"/>
          <w:color w:val="000000"/>
          <w:sz w:val="24"/>
          <w:szCs w:val="24"/>
        </w:rPr>
        <w:t>io del sistema electrónico a la Comisionada</w:t>
      </w:r>
      <w:r w:rsidRPr="00841688">
        <w:rPr>
          <w:rFonts w:ascii="Palatino Linotype" w:eastAsia="Palatino Linotype" w:hAnsi="Palatino Linotype" w:cs="Palatino Linotype"/>
          <w:color w:val="000000"/>
          <w:sz w:val="24"/>
          <w:szCs w:val="24"/>
        </w:rPr>
        <w:t xml:space="preserve"> </w:t>
      </w:r>
      <w:r w:rsidR="00FE5D54" w:rsidRPr="00841688">
        <w:rPr>
          <w:rFonts w:ascii="Palatino Linotype" w:eastAsia="Palatino Linotype" w:hAnsi="Palatino Linotype" w:cs="Palatino Linotype"/>
          <w:color w:val="000000"/>
          <w:sz w:val="24"/>
          <w:szCs w:val="24"/>
        </w:rPr>
        <w:t>María del Rosario Mejía Ayala</w:t>
      </w:r>
      <w:r w:rsidR="005C2871" w:rsidRPr="00841688">
        <w:rPr>
          <w:rFonts w:ascii="Palatino Linotype" w:eastAsia="Palatino Linotype" w:hAnsi="Palatino Linotype" w:cs="Palatino Linotype"/>
          <w:color w:val="000000"/>
          <w:sz w:val="24"/>
          <w:szCs w:val="24"/>
        </w:rPr>
        <w:t>,</w:t>
      </w:r>
      <w:r w:rsidRPr="00841688">
        <w:rPr>
          <w:rFonts w:ascii="Palatino Linotype" w:eastAsia="Palatino Linotype" w:hAnsi="Palatino Linotype" w:cs="Palatino Linotype"/>
          <w:color w:val="000000"/>
          <w:sz w:val="24"/>
          <w:szCs w:val="24"/>
        </w:rPr>
        <w:t xml:space="preserve"> en términos del arábigo 185</w:t>
      </w:r>
      <w:r w:rsidR="005C2871" w:rsidRPr="00841688">
        <w:rPr>
          <w:rFonts w:ascii="Palatino Linotype" w:eastAsia="Palatino Linotype" w:hAnsi="Palatino Linotype" w:cs="Palatino Linotype"/>
          <w:color w:val="000000"/>
          <w:sz w:val="24"/>
          <w:szCs w:val="24"/>
        </w:rPr>
        <w:t>,</w:t>
      </w:r>
      <w:r w:rsidRPr="00841688">
        <w:rPr>
          <w:rFonts w:ascii="Palatino Linotype" w:eastAsia="Palatino Linotype" w:hAnsi="Palatino Linotype" w:cs="Palatino Linotype"/>
          <w:color w:val="000000"/>
          <w:sz w:val="24"/>
          <w:szCs w:val="24"/>
        </w:rPr>
        <w:t xml:space="preserve"> fracción I</w:t>
      </w:r>
      <w:r w:rsidR="005C2871" w:rsidRPr="00841688">
        <w:rPr>
          <w:rFonts w:ascii="Palatino Linotype" w:eastAsia="Palatino Linotype" w:hAnsi="Palatino Linotype" w:cs="Palatino Linotype"/>
          <w:color w:val="000000"/>
          <w:sz w:val="24"/>
          <w:szCs w:val="24"/>
        </w:rPr>
        <w:t>,</w:t>
      </w:r>
      <w:r w:rsidRPr="00841688">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841688">
        <w:rPr>
          <w:rFonts w:ascii="Palatino Linotype" w:eastAsia="Palatino Linotype" w:hAnsi="Palatino Linotype" w:cs="Palatino Linotype"/>
          <w:color w:val="000000"/>
          <w:sz w:val="24"/>
          <w:szCs w:val="24"/>
        </w:rPr>
        <w:t>recayó el</w:t>
      </w:r>
      <w:r w:rsidRPr="00841688">
        <w:rPr>
          <w:rFonts w:ascii="Palatino Linotype" w:eastAsia="Palatino Linotype" w:hAnsi="Palatino Linotype" w:cs="Palatino Linotype"/>
          <w:color w:val="000000"/>
          <w:sz w:val="24"/>
          <w:szCs w:val="24"/>
        </w:rPr>
        <w:t xml:space="preserve"> acuerdo de admisión de fecha</w:t>
      </w:r>
      <w:r w:rsidR="00546FA7" w:rsidRPr="00841688">
        <w:rPr>
          <w:rFonts w:ascii="Palatino Linotype" w:eastAsia="Palatino Linotype" w:hAnsi="Palatino Linotype" w:cs="Palatino Linotype"/>
          <w:color w:val="000000"/>
          <w:sz w:val="24"/>
          <w:szCs w:val="24"/>
        </w:rPr>
        <w:t xml:space="preserve"> </w:t>
      </w:r>
      <w:r w:rsidR="009B38B3" w:rsidRPr="00841688">
        <w:rPr>
          <w:rFonts w:ascii="Palatino Linotype" w:eastAsia="Palatino Linotype" w:hAnsi="Palatino Linotype" w:cs="Palatino Linotype"/>
          <w:b/>
          <w:color w:val="000000"/>
          <w:sz w:val="24"/>
          <w:szCs w:val="24"/>
        </w:rPr>
        <w:t>veintiséis</w:t>
      </w:r>
      <w:r w:rsidR="0044079F" w:rsidRPr="00841688">
        <w:rPr>
          <w:rFonts w:ascii="Palatino Linotype" w:eastAsia="Palatino Linotype" w:hAnsi="Palatino Linotype" w:cs="Palatino Linotype"/>
          <w:b/>
          <w:color w:val="000000"/>
          <w:sz w:val="24"/>
          <w:szCs w:val="24"/>
        </w:rPr>
        <w:t xml:space="preserve"> </w:t>
      </w:r>
      <w:r w:rsidR="00A3780B" w:rsidRPr="00841688">
        <w:rPr>
          <w:rFonts w:ascii="Palatino Linotype" w:eastAsia="Palatino Linotype" w:hAnsi="Palatino Linotype" w:cs="Palatino Linotype"/>
          <w:b/>
          <w:color w:val="000000"/>
          <w:sz w:val="24"/>
          <w:szCs w:val="24"/>
        </w:rPr>
        <w:t xml:space="preserve">de </w:t>
      </w:r>
      <w:r w:rsidR="00C130D6" w:rsidRPr="00841688">
        <w:rPr>
          <w:rFonts w:ascii="Palatino Linotype" w:eastAsia="Palatino Linotype" w:hAnsi="Palatino Linotype" w:cs="Palatino Linotype"/>
          <w:b/>
          <w:color w:val="000000"/>
          <w:sz w:val="24"/>
          <w:szCs w:val="24"/>
        </w:rPr>
        <w:t>mayo</w:t>
      </w:r>
      <w:r w:rsidR="002A34A1" w:rsidRPr="00841688">
        <w:rPr>
          <w:rFonts w:ascii="Palatino Linotype" w:eastAsia="Palatino Linotype" w:hAnsi="Palatino Linotype" w:cs="Palatino Linotype"/>
          <w:b/>
          <w:color w:val="000000"/>
          <w:sz w:val="24"/>
          <w:szCs w:val="24"/>
        </w:rPr>
        <w:t xml:space="preserve"> de dos mil veintiséis</w:t>
      </w:r>
      <w:r w:rsidRPr="00841688">
        <w:rPr>
          <w:rFonts w:ascii="Palatino Linotype" w:eastAsia="Palatino Linotype" w:hAnsi="Palatino Linotype" w:cs="Palatino Linotype"/>
          <w:b/>
          <w:color w:val="000000"/>
          <w:sz w:val="24"/>
          <w:szCs w:val="24"/>
        </w:rPr>
        <w:t xml:space="preserve">, </w:t>
      </w:r>
      <w:r w:rsidRPr="00841688">
        <w:rPr>
          <w:rFonts w:ascii="Palatino Linotype" w:eastAsia="Palatino Linotype" w:hAnsi="Palatino Linotype" w:cs="Palatino Linotype"/>
          <w:sz w:val="24"/>
          <w:szCs w:val="24"/>
        </w:rPr>
        <w:t>determinando</w:t>
      </w:r>
      <w:r w:rsidRPr="00841688">
        <w:rPr>
          <w:rFonts w:ascii="Palatino Linotype" w:eastAsia="Palatino Linotype" w:hAnsi="Palatino Linotype" w:cs="Palatino Linotype"/>
          <w:color w:val="000000"/>
          <w:sz w:val="24"/>
          <w:szCs w:val="24"/>
        </w:rPr>
        <w:t xml:space="preserve"> un plazo de siete días para que las partes </w:t>
      </w:r>
      <w:r w:rsidRPr="00841688">
        <w:rPr>
          <w:rFonts w:ascii="Palatino Linotype" w:eastAsia="Palatino Linotype" w:hAnsi="Palatino Linotype" w:cs="Palatino Linotype"/>
          <w:sz w:val="24"/>
          <w:szCs w:val="24"/>
        </w:rPr>
        <w:t>manifestar</w:t>
      </w:r>
      <w:r w:rsidR="005C53AF" w:rsidRPr="00841688">
        <w:rPr>
          <w:rFonts w:ascii="Palatino Linotype" w:eastAsia="Palatino Linotype" w:hAnsi="Palatino Linotype" w:cs="Palatino Linotype"/>
          <w:sz w:val="24"/>
          <w:szCs w:val="24"/>
        </w:rPr>
        <w:t xml:space="preserve">an </w:t>
      </w:r>
      <w:r w:rsidRPr="00841688">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841688"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841688"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841688">
        <w:rPr>
          <w:rFonts w:ascii="Palatino Linotype" w:eastAsia="Palatino Linotype" w:hAnsi="Palatino Linotype" w:cs="Palatino Linotype"/>
          <w:b/>
          <w:color w:val="000000" w:themeColor="text1"/>
          <w:sz w:val="24"/>
          <w:szCs w:val="24"/>
        </w:rPr>
        <w:t>EL SUJETO OBLIGADO</w:t>
      </w:r>
      <w:r w:rsidR="00331433" w:rsidRPr="00841688">
        <w:rPr>
          <w:rFonts w:ascii="Palatino Linotype" w:eastAsia="Palatino Linotype" w:hAnsi="Palatino Linotype" w:cs="Palatino Linotype"/>
          <w:color w:val="000000" w:themeColor="text1"/>
          <w:sz w:val="24"/>
          <w:szCs w:val="24"/>
        </w:rPr>
        <w:t xml:space="preserve"> fue omiso en rendir el </w:t>
      </w:r>
      <w:r w:rsidR="00A61C28" w:rsidRPr="00841688">
        <w:rPr>
          <w:rFonts w:ascii="Palatino Linotype" w:eastAsia="Palatino Linotype" w:hAnsi="Palatino Linotype" w:cs="Palatino Linotype"/>
          <w:color w:val="000000" w:themeColor="text1"/>
          <w:sz w:val="24"/>
          <w:szCs w:val="24"/>
        </w:rPr>
        <w:t xml:space="preserve">Informe Justificado; </w:t>
      </w:r>
      <w:r w:rsidR="00B6730E" w:rsidRPr="00841688">
        <w:rPr>
          <w:rFonts w:ascii="Palatino Linotype" w:eastAsia="Palatino Linotype" w:hAnsi="Palatino Linotype" w:cs="Palatino Linotype"/>
          <w:color w:val="000000" w:themeColor="text1"/>
          <w:sz w:val="24"/>
          <w:szCs w:val="24"/>
        </w:rPr>
        <w:t>a su vez,</w:t>
      </w:r>
      <w:r w:rsidR="00A61C28" w:rsidRPr="00841688">
        <w:rPr>
          <w:rFonts w:ascii="Palatino Linotype" w:eastAsia="Palatino Linotype" w:hAnsi="Palatino Linotype" w:cs="Palatino Linotype"/>
          <w:color w:val="000000" w:themeColor="text1"/>
          <w:sz w:val="24"/>
          <w:szCs w:val="24"/>
        </w:rPr>
        <w:t xml:space="preserve"> </w:t>
      </w:r>
      <w:r w:rsidR="00DB302E" w:rsidRPr="00841688">
        <w:rPr>
          <w:rFonts w:ascii="Palatino Linotype" w:eastAsia="Palatino Linotype" w:hAnsi="Palatino Linotype" w:cs="Palatino Linotype"/>
          <w:b/>
          <w:color w:val="000000" w:themeColor="text1"/>
          <w:sz w:val="24"/>
          <w:szCs w:val="24"/>
        </w:rPr>
        <w:t>EL</w:t>
      </w:r>
      <w:r w:rsidR="008B242F" w:rsidRPr="00841688">
        <w:rPr>
          <w:rFonts w:ascii="Palatino Linotype" w:eastAsia="Palatino Linotype" w:hAnsi="Palatino Linotype" w:cs="Palatino Linotype"/>
          <w:b/>
          <w:color w:val="000000" w:themeColor="text1"/>
          <w:sz w:val="24"/>
          <w:szCs w:val="24"/>
        </w:rPr>
        <w:t xml:space="preserve"> RECURRENTE</w:t>
      </w:r>
      <w:r w:rsidR="008B242F" w:rsidRPr="00841688">
        <w:rPr>
          <w:rFonts w:ascii="Palatino Linotype" w:eastAsia="Palatino Linotype" w:hAnsi="Palatino Linotype" w:cs="Palatino Linotype"/>
          <w:color w:val="000000" w:themeColor="text1"/>
          <w:sz w:val="24"/>
          <w:szCs w:val="24"/>
        </w:rPr>
        <w:t>,</w:t>
      </w:r>
      <w:r w:rsidR="009B38B3" w:rsidRPr="00841688">
        <w:rPr>
          <w:rFonts w:ascii="Palatino Linotype" w:eastAsia="Palatino Linotype" w:hAnsi="Palatino Linotype" w:cs="Palatino Linotype"/>
          <w:color w:val="000000" w:themeColor="text1"/>
          <w:sz w:val="24"/>
          <w:szCs w:val="24"/>
        </w:rPr>
        <w:t xml:space="preserve"> adjunto el archivo </w:t>
      </w:r>
      <w:r w:rsidR="009B38B3" w:rsidRPr="00841688">
        <w:rPr>
          <w:rFonts w:ascii="Palatino Linotype" w:eastAsia="Palatino Linotype" w:hAnsi="Palatino Linotype" w:cs="Palatino Linotype"/>
          <w:i/>
          <w:color w:val="000000" w:themeColor="text1"/>
          <w:sz w:val="24"/>
          <w:szCs w:val="24"/>
        </w:rPr>
        <w:t>ACUSE200575JUCHITEPEIP2026.pdf</w:t>
      </w:r>
      <w:r w:rsidR="009B38B3" w:rsidRPr="00841688">
        <w:rPr>
          <w:rFonts w:ascii="Palatino Linotype" w:eastAsia="Palatino Linotype" w:hAnsi="Palatino Linotype" w:cs="Palatino Linotype"/>
          <w:color w:val="000000" w:themeColor="text1"/>
          <w:sz w:val="24"/>
          <w:szCs w:val="24"/>
        </w:rPr>
        <w:t xml:space="preserve">, </w:t>
      </w:r>
      <w:r w:rsidR="009B38B3" w:rsidRPr="00841688">
        <w:rPr>
          <w:rFonts w:ascii="Palatino Linotype" w:eastAsia="Palatino Linotype" w:hAnsi="Palatino Linotype" w:cs="Palatino Linotype"/>
          <w:sz w:val="24"/>
          <w:szCs w:val="24"/>
        </w:rPr>
        <w:t xml:space="preserve">el cual contiene el acuse de recibo de la solicitud de acceso a la información </w:t>
      </w:r>
      <w:r w:rsidR="009B38B3" w:rsidRPr="00841688">
        <w:rPr>
          <w:rFonts w:ascii="Palatino Linotype" w:hAnsi="Palatino Linotype"/>
          <w:color w:val="000000"/>
          <w:sz w:val="24"/>
          <w:szCs w:val="24"/>
        </w:rPr>
        <w:t>00575/JUCHITE/IP/2026.</w:t>
      </w:r>
    </w:p>
    <w:p w:rsidR="00476EA9" w:rsidRPr="00841688"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841688"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lastRenderedPageBreak/>
        <w:t>Ahora bien, e</w:t>
      </w:r>
      <w:r w:rsidR="00331433" w:rsidRPr="00841688">
        <w:rPr>
          <w:rFonts w:ascii="Palatino Linotype" w:eastAsia="Palatino Linotype" w:hAnsi="Palatino Linotype" w:cs="Palatino Linotype"/>
          <w:color w:val="000000"/>
          <w:sz w:val="24"/>
          <w:szCs w:val="24"/>
        </w:rPr>
        <w:t>n términos del artículo 185</w:t>
      </w:r>
      <w:r w:rsidR="005C2871" w:rsidRPr="00841688">
        <w:rPr>
          <w:rFonts w:ascii="Palatino Linotype" w:eastAsia="Palatino Linotype" w:hAnsi="Palatino Linotype" w:cs="Palatino Linotype"/>
          <w:color w:val="000000"/>
          <w:sz w:val="24"/>
          <w:szCs w:val="24"/>
        </w:rPr>
        <w:t>,</w:t>
      </w:r>
      <w:r w:rsidR="00331433" w:rsidRPr="00841688">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841688">
        <w:rPr>
          <w:rFonts w:ascii="Palatino Linotype" w:eastAsia="Palatino Linotype" w:hAnsi="Palatino Linotype" w:cs="Palatino Linotype"/>
          <w:color w:val="000000"/>
          <w:sz w:val="24"/>
          <w:szCs w:val="24"/>
        </w:rPr>
        <w:t>el</w:t>
      </w:r>
      <w:r w:rsidRPr="00841688">
        <w:rPr>
          <w:rFonts w:ascii="Palatino Linotype" w:eastAsia="Palatino Linotype" w:hAnsi="Palatino Linotype" w:cs="Palatino Linotype"/>
          <w:b/>
          <w:color w:val="000000"/>
          <w:sz w:val="24"/>
          <w:szCs w:val="24"/>
        </w:rPr>
        <w:t xml:space="preserve"> </w:t>
      </w:r>
      <w:r w:rsidR="009B38B3" w:rsidRPr="00841688">
        <w:rPr>
          <w:rFonts w:ascii="Palatino Linotype" w:eastAsia="Palatino Linotype" w:hAnsi="Palatino Linotype" w:cs="Palatino Linotype"/>
          <w:b/>
          <w:color w:val="000000"/>
          <w:sz w:val="24"/>
          <w:szCs w:val="24"/>
        </w:rPr>
        <w:t>cinco</w:t>
      </w:r>
      <w:r w:rsidR="0004750F" w:rsidRPr="00841688">
        <w:rPr>
          <w:rFonts w:ascii="Palatino Linotype" w:eastAsia="Palatino Linotype" w:hAnsi="Palatino Linotype" w:cs="Palatino Linotype"/>
          <w:b/>
          <w:color w:val="000000"/>
          <w:sz w:val="24"/>
          <w:szCs w:val="24"/>
        </w:rPr>
        <w:t xml:space="preserve"> </w:t>
      </w:r>
      <w:r w:rsidR="003E62A0" w:rsidRPr="00841688">
        <w:rPr>
          <w:rFonts w:ascii="Palatino Linotype" w:eastAsia="Palatino Linotype" w:hAnsi="Palatino Linotype" w:cs="Palatino Linotype"/>
          <w:b/>
          <w:color w:val="000000"/>
          <w:sz w:val="24"/>
          <w:szCs w:val="24"/>
        </w:rPr>
        <w:t>de junio</w:t>
      </w:r>
      <w:r w:rsidR="00F17233" w:rsidRPr="00841688">
        <w:rPr>
          <w:rFonts w:ascii="Palatino Linotype" w:eastAsia="Palatino Linotype" w:hAnsi="Palatino Linotype" w:cs="Palatino Linotype"/>
          <w:b/>
          <w:color w:val="000000"/>
          <w:sz w:val="24"/>
          <w:szCs w:val="24"/>
        </w:rPr>
        <w:t xml:space="preserve"> </w:t>
      </w:r>
      <w:r w:rsidR="004C0FD5" w:rsidRPr="00841688">
        <w:rPr>
          <w:rFonts w:ascii="Palatino Linotype" w:eastAsia="Palatino Linotype" w:hAnsi="Palatino Linotype" w:cs="Palatino Linotype"/>
          <w:b/>
          <w:color w:val="000000"/>
          <w:sz w:val="24"/>
          <w:szCs w:val="24"/>
        </w:rPr>
        <w:t>de dos mil veintiséis</w:t>
      </w:r>
      <w:r w:rsidR="005C2871" w:rsidRPr="00841688">
        <w:rPr>
          <w:rFonts w:ascii="Palatino Linotype" w:eastAsia="Palatino Linotype" w:hAnsi="Palatino Linotype" w:cs="Palatino Linotype"/>
          <w:b/>
          <w:color w:val="000000"/>
          <w:sz w:val="24"/>
          <w:szCs w:val="24"/>
        </w:rPr>
        <w:t>,</w:t>
      </w:r>
      <w:r w:rsidR="00331433" w:rsidRPr="00841688">
        <w:rPr>
          <w:rFonts w:ascii="Palatino Linotype" w:eastAsia="Palatino Linotype" w:hAnsi="Palatino Linotype" w:cs="Palatino Linotype"/>
          <w:b/>
          <w:color w:val="000000"/>
          <w:sz w:val="24"/>
          <w:szCs w:val="24"/>
        </w:rPr>
        <w:t xml:space="preserve"> </w:t>
      </w:r>
      <w:r w:rsidR="00331433" w:rsidRPr="00841688">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841688" w:rsidRDefault="00705D12">
      <w:pPr>
        <w:spacing w:after="0" w:line="360" w:lineRule="auto"/>
        <w:jc w:val="center"/>
        <w:rPr>
          <w:rFonts w:ascii="Palatino Linotype" w:eastAsia="Palatino Linotype" w:hAnsi="Palatino Linotype" w:cs="Palatino Linotype"/>
          <w:b/>
          <w:sz w:val="24"/>
          <w:szCs w:val="24"/>
        </w:rPr>
      </w:pPr>
    </w:p>
    <w:p w:rsidR="00705D12" w:rsidRPr="00841688" w:rsidRDefault="00331433">
      <w:pPr>
        <w:spacing w:after="0" w:line="360" w:lineRule="auto"/>
        <w:jc w:val="center"/>
        <w:rPr>
          <w:rFonts w:ascii="Palatino Linotype" w:eastAsia="Palatino Linotype" w:hAnsi="Palatino Linotype" w:cs="Palatino Linotype"/>
          <w:sz w:val="24"/>
          <w:szCs w:val="24"/>
        </w:rPr>
      </w:pPr>
      <w:r w:rsidRPr="00841688">
        <w:rPr>
          <w:rFonts w:ascii="Palatino Linotype" w:eastAsia="Palatino Linotype" w:hAnsi="Palatino Linotype" w:cs="Palatino Linotype"/>
          <w:b/>
          <w:sz w:val="24"/>
          <w:szCs w:val="24"/>
        </w:rPr>
        <w:t xml:space="preserve">C O N S I D E R A N D O </w:t>
      </w:r>
    </w:p>
    <w:p w:rsidR="00705D12" w:rsidRPr="00841688" w:rsidRDefault="00705D12">
      <w:pPr>
        <w:spacing w:after="0" w:line="360" w:lineRule="auto"/>
        <w:jc w:val="both"/>
        <w:rPr>
          <w:rFonts w:ascii="Palatino Linotype" w:eastAsia="Palatino Linotype" w:hAnsi="Palatino Linotype" w:cs="Palatino Linotype"/>
          <w:sz w:val="24"/>
          <w:szCs w:val="24"/>
        </w:rPr>
      </w:pPr>
    </w:p>
    <w:p w:rsidR="00705D12" w:rsidRPr="00841688" w:rsidRDefault="00331433">
      <w:pPr>
        <w:spacing w:after="0" w:line="360" w:lineRule="auto"/>
        <w:jc w:val="both"/>
        <w:rPr>
          <w:rFonts w:ascii="Palatino Linotype" w:eastAsia="Palatino Linotype" w:hAnsi="Palatino Linotype" w:cs="Palatino Linotype"/>
          <w:sz w:val="24"/>
          <w:szCs w:val="24"/>
        </w:rPr>
      </w:pPr>
      <w:r w:rsidRPr="00841688">
        <w:rPr>
          <w:rFonts w:ascii="Palatino Linotype" w:eastAsia="Palatino Linotype" w:hAnsi="Palatino Linotype" w:cs="Palatino Linotype"/>
          <w:b/>
          <w:sz w:val="24"/>
          <w:szCs w:val="24"/>
        </w:rPr>
        <w:t>PRIMERO. De la competencia</w:t>
      </w:r>
      <w:r w:rsidRPr="00841688">
        <w:rPr>
          <w:rFonts w:ascii="Palatino Linotype" w:eastAsia="Palatino Linotype" w:hAnsi="Palatino Linotype" w:cs="Palatino Linotype"/>
          <w:sz w:val="24"/>
          <w:szCs w:val="24"/>
        </w:rPr>
        <w:t>.</w:t>
      </w:r>
    </w:p>
    <w:p w:rsidR="00705D12" w:rsidRPr="0084168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2F1167" w:rsidRPr="00841688" w:rsidRDefault="002F1167">
      <w:pPr>
        <w:spacing w:after="0" w:line="360" w:lineRule="auto"/>
        <w:jc w:val="both"/>
        <w:rPr>
          <w:rFonts w:ascii="Palatino Linotype" w:eastAsia="Palatino Linotype" w:hAnsi="Palatino Linotype" w:cs="Palatino Linotype"/>
          <w:sz w:val="24"/>
          <w:szCs w:val="24"/>
        </w:rPr>
      </w:pPr>
    </w:p>
    <w:p w:rsidR="00705D12" w:rsidRPr="00841688" w:rsidRDefault="00331433">
      <w:pPr>
        <w:spacing w:after="0" w:line="360" w:lineRule="auto"/>
        <w:jc w:val="both"/>
        <w:rPr>
          <w:rFonts w:ascii="Palatino Linotype" w:eastAsia="Palatino Linotype" w:hAnsi="Palatino Linotype" w:cs="Palatino Linotype"/>
          <w:sz w:val="24"/>
          <w:szCs w:val="24"/>
        </w:rPr>
      </w:pPr>
      <w:r w:rsidRPr="00841688">
        <w:rPr>
          <w:rFonts w:ascii="Palatino Linotype" w:eastAsia="Palatino Linotype" w:hAnsi="Palatino Linotype" w:cs="Palatino Linotype"/>
          <w:b/>
          <w:sz w:val="24"/>
          <w:szCs w:val="24"/>
        </w:rPr>
        <w:t>SEGUNDO. De la Oportunidad y Procedencia del Recurso de Revisión</w:t>
      </w:r>
      <w:r w:rsidRPr="00841688">
        <w:rPr>
          <w:rFonts w:ascii="Palatino Linotype" w:eastAsia="Palatino Linotype" w:hAnsi="Palatino Linotype" w:cs="Palatino Linotype"/>
          <w:sz w:val="24"/>
          <w:szCs w:val="24"/>
        </w:rPr>
        <w:t>.</w:t>
      </w:r>
    </w:p>
    <w:p w:rsidR="00705D12" w:rsidRPr="0084168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841688">
        <w:rPr>
          <w:rFonts w:ascii="Palatino Linotype" w:eastAsia="Palatino Linotype" w:hAnsi="Palatino Linotype" w:cs="Palatino Linotype"/>
          <w:color w:val="000000"/>
          <w:sz w:val="24"/>
          <w:szCs w:val="24"/>
        </w:rPr>
        <w:t>El artículo 178</w:t>
      </w:r>
      <w:r w:rsidR="00A7643A" w:rsidRPr="00841688">
        <w:rPr>
          <w:rFonts w:ascii="Palatino Linotype" w:eastAsia="Palatino Linotype" w:hAnsi="Palatino Linotype" w:cs="Palatino Linotype"/>
          <w:color w:val="000000"/>
          <w:sz w:val="24"/>
          <w:szCs w:val="24"/>
        </w:rPr>
        <w:t>,</w:t>
      </w:r>
      <w:r w:rsidRPr="00841688">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841688">
        <w:rPr>
          <w:rFonts w:ascii="Palatino Linotype" w:eastAsia="Palatino Linotype" w:hAnsi="Palatino Linotype" w:cs="Palatino Linotype"/>
          <w:color w:val="000000"/>
          <w:sz w:val="24"/>
          <w:szCs w:val="24"/>
        </w:rPr>
        <w:lastRenderedPageBreak/>
        <w:t>de respuesta d</w:t>
      </w:r>
      <w:r w:rsidR="002802A6" w:rsidRPr="00841688">
        <w:rPr>
          <w:rFonts w:ascii="Palatino Linotype" w:eastAsia="Palatino Linotype" w:hAnsi="Palatino Linotype" w:cs="Palatino Linotype"/>
          <w:color w:val="000000"/>
          <w:sz w:val="24"/>
          <w:szCs w:val="24"/>
        </w:rPr>
        <w:t>el</w:t>
      </w:r>
      <w:r w:rsidR="005C53AF" w:rsidRPr="00841688">
        <w:rPr>
          <w:rFonts w:ascii="Palatino Linotype" w:eastAsia="Palatino Linotype" w:hAnsi="Palatino Linotype" w:cs="Palatino Linotype"/>
          <w:b/>
          <w:color w:val="000000"/>
          <w:sz w:val="24"/>
          <w:szCs w:val="24"/>
        </w:rPr>
        <w:t xml:space="preserve"> SUJETO OBLIGADO</w:t>
      </w:r>
      <w:r w:rsidRPr="00841688">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841688">
        <w:rPr>
          <w:rFonts w:ascii="Palatino Linotype" w:eastAsia="Palatino Linotype" w:hAnsi="Palatino Linotype" w:cs="Palatino Linotype"/>
          <w:color w:val="000000"/>
          <w:sz w:val="24"/>
          <w:szCs w:val="24"/>
        </w:rPr>
        <w:t>ación pública, el recurso podrá</w:t>
      </w:r>
      <w:r w:rsidRPr="00841688">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841688" w:rsidRDefault="00705D12">
      <w:pPr>
        <w:spacing w:after="0" w:line="360" w:lineRule="auto"/>
        <w:jc w:val="both"/>
        <w:rPr>
          <w:rFonts w:ascii="Palatino Linotype" w:eastAsia="Palatino Linotype" w:hAnsi="Palatino Linotype" w:cs="Palatino Linotype"/>
          <w:sz w:val="24"/>
          <w:szCs w:val="24"/>
        </w:rPr>
      </w:pPr>
    </w:p>
    <w:p w:rsidR="00705D12" w:rsidRPr="0084168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El artículo 179</w:t>
      </w:r>
      <w:r w:rsidR="00A7643A" w:rsidRPr="00841688">
        <w:rPr>
          <w:rFonts w:ascii="Palatino Linotype" w:eastAsia="Palatino Linotype" w:hAnsi="Palatino Linotype" w:cs="Palatino Linotype"/>
          <w:color w:val="000000"/>
          <w:sz w:val="24"/>
          <w:szCs w:val="24"/>
        </w:rPr>
        <w:t>,</w:t>
      </w:r>
      <w:r w:rsidRPr="00841688">
        <w:rPr>
          <w:rFonts w:ascii="Palatino Linotype" w:eastAsia="Palatino Linotype" w:hAnsi="Palatino Linotype" w:cs="Palatino Linotype"/>
          <w:color w:val="000000"/>
          <w:sz w:val="24"/>
          <w:szCs w:val="24"/>
        </w:rPr>
        <w:t xml:space="preserve"> fracción VII</w:t>
      </w:r>
      <w:r w:rsidR="00A7643A" w:rsidRPr="00841688">
        <w:rPr>
          <w:rFonts w:ascii="Palatino Linotype" w:eastAsia="Palatino Linotype" w:hAnsi="Palatino Linotype" w:cs="Palatino Linotype"/>
          <w:color w:val="000000"/>
          <w:sz w:val="24"/>
          <w:szCs w:val="24"/>
        </w:rPr>
        <w:t>,</w:t>
      </w:r>
      <w:r w:rsidRPr="00841688">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841688">
        <w:rPr>
          <w:rFonts w:ascii="Palatino Linotype" w:eastAsia="Palatino Linotype" w:hAnsi="Palatino Linotype" w:cs="Palatino Linotype"/>
          <w:b/>
          <w:color w:val="000000"/>
          <w:sz w:val="24"/>
          <w:szCs w:val="24"/>
        </w:rPr>
        <w:t>EL SUJETO OBLIGADO</w:t>
      </w:r>
      <w:r w:rsidRPr="00841688">
        <w:rPr>
          <w:rFonts w:ascii="Palatino Linotype" w:eastAsia="Palatino Linotype" w:hAnsi="Palatino Linotype" w:cs="Palatino Linotype"/>
          <w:color w:val="000000"/>
          <w:sz w:val="24"/>
          <w:szCs w:val="24"/>
        </w:rPr>
        <w:t xml:space="preserve">, hipótesis jurídica que se actualiza en este caso, aunado a que la parte </w:t>
      </w:r>
      <w:r w:rsidRPr="00841688">
        <w:rPr>
          <w:rFonts w:ascii="Palatino Linotype" w:eastAsia="Palatino Linotype" w:hAnsi="Palatino Linotype" w:cs="Palatino Linotype"/>
          <w:b/>
          <w:color w:val="000000"/>
          <w:sz w:val="24"/>
          <w:szCs w:val="24"/>
        </w:rPr>
        <w:t>Recurrente</w:t>
      </w:r>
      <w:r w:rsidRPr="00841688">
        <w:rPr>
          <w:rFonts w:ascii="Palatino Linotype" w:eastAsia="Palatino Linotype" w:hAnsi="Palatino Linotype" w:cs="Palatino Linotype"/>
          <w:color w:val="000000"/>
          <w:sz w:val="24"/>
          <w:szCs w:val="24"/>
        </w:rPr>
        <w:t xml:space="preserve"> combate </w:t>
      </w:r>
      <w:r w:rsidR="00A61C28" w:rsidRPr="00841688">
        <w:rPr>
          <w:rFonts w:ascii="Palatino Linotype" w:eastAsia="Palatino Linotype" w:hAnsi="Palatino Linotype" w:cs="Palatino Linotype"/>
          <w:color w:val="000000"/>
          <w:sz w:val="24"/>
          <w:szCs w:val="24"/>
        </w:rPr>
        <w:t xml:space="preserve">la </w:t>
      </w:r>
      <w:r w:rsidRPr="00841688">
        <w:rPr>
          <w:rFonts w:ascii="Palatino Linotype" w:eastAsia="Palatino Linotype" w:hAnsi="Palatino Linotype" w:cs="Palatino Linotype"/>
          <w:color w:val="000000"/>
          <w:sz w:val="24"/>
          <w:szCs w:val="24"/>
        </w:rPr>
        <w:t xml:space="preserve">falta de trámite por </w:t>
      </w:r>
      <w:r w:rsidR="005C53AF" w:rsidRPr="00841688">
        <w:rPr>
          <w:rFonts w:ascii="Palatino Linotype" w:eastAsia="Palatino Linotype" w:hAnsi="Palatino Linotype" w:cs="Palatino Linotype"/>
          <w:b/>
          <w:color w:val="000000"/>
          <w:sz w:val="24"/>
          <w:szCs w:val="24"/>
        </w:rPr>
        <w:t>EL SUJETO OBLIGADO</w:t>
      </w:r>
      <w:r w:rsidRPr="00841688">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841688" w:rsidRDefault="00705D12">
      <w:pPr>
        <w:rPr>
          <w:rFonts w:ascii="Palatino Linotype" w:eastAsia="Palatino Linotype" w:hAnsi="Palatino Linotype" w:cs="Palatino Linotype"/>
          <w:color w:val="000000"/>
          <w:sz w:val="24"/>
          <w:szCs w:val="24"/>
        </w:rPr>
      </w:pPr>
    </w:p>
    <w:p w:rsidR="00705D12" w:rsidRPr="0084168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841688" w:rsidRDefault="00705D12">
      <w:pPr>
        <w:spacing w:after="0" w:line="360" w:lineRule="auto"/>
        <w:jc w:val="both"/>
        <w:rPr>
          <w:rFonts w:ascii="Palatino Linotype" w:eastAsia="Palatino Linotype" w:hAnsi="Palatino Linotype" w:cs="Palatino Linotype"/>
          <w:sz w:val="24"/>
          <w:szCs w:val="24"/>
        </w:rPr>
      </w:pPr>
    </w:p>
    <w:p w:rsidR="00705D12" w:rsidRPr="00841688" w:rsidRDefault="00331433">
      <w:pPr>
        <w:widowControl w:val="0"/>
        <w:spacing w:after="0" w:line="360" w:lineRule="auto"/>
        <w:jc w:val="both"/>
        <w:rPr>
          <w:rFonts w:ascii="Palatino Linotype" w:eastAsia="Palatino Linotype" w:hAnsi="Palatino Linotype" w:cs="Palatino Linotype"/>
          <w:b/>
          <w:sz w:val="24"/>
          <w:szCs w:val="24"/>
        </w:rPr>
      </w:pPr>
      <w:r w:rsidRPr="00841688">
        <w:rPr>
          <w:rFonts w:ascii="Palatino Linotype" w:eastAsia="Palatino Linotype" w:hAnsi="Palatino Linotype" w:cs="Palatino Linotype"/>
          <w:b/>
          <w:sz w:val="24"/>
          <w:szCs w:val="24"/>
        </w:rPr>
        <w:t xml:space="preserve">TERCERO. Estudio y resolución del asunto. </w:t>
      </w:r>
    </w:p>
    <w:p w:rsidR="00705D12" w:rsidRPr="0084168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84168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841688">
        <w:rPr>
          <w:rFonts w:ascii="Palatino Linotype" w:eastAsia="Palatino Linotype" w:hAnsi="Palatino Linotype" w:cs="Palatino Linotype"/>
          <w:b/>
          <w:color w:val="000000"/>
          <w:sz w:val="24"/>
          <w:szCs w:val="24"/>
        </w:rPr>
        <w:t>EL SUJETO OBLIGADO</w:t>
      </w:r>
      <w:r w:rsidRPr="00841688">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841688">
        <w:rPr>
          <w:rFonts w:ascii="Palatino Linotype" w:eastAsia="Palatino Linotype" w:hAnsi="Palatino Linotype" w:cs="Palatino Linotype"/>
          <w:b/>
          <w:color w:val="000000"/>
          <w:sz w:val="24"/>
          <w:szCs w:val="24"/>
        </w:rPr>
        <w:t>EL SUJETO OBLIGADO</w:t>
      </w:r>
      <w:r w:rsidRPr="00841688">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841688">
        <w:rPr>
          <w:rFonts w:ascii="Palatino Linotype" w:eastAsia="Palatino Linotype" w:hAnsi="Palatino Linotype" w:cs="Palatino Linotype"/>
          <w:color w:val="000000"/>
          <w:sz w:val="24"/>
          <w:szCs w:val="24"/>
        </w:rPr>
        <w:t>l</w:t>
      </w:r>
      <w:r w:rsidRPr="00841688">
        <w:rPr>
          <w:rFonts w:ascii="Palatino Linotype" w:eastAsia="Palatino Linotype" w:hAnsi="Palatino Linotype" w:cs="Palatino Linotype"/>
          <w:color w:val="000000"/>
          <w:sz w:val="24"/>
          <w:szCs w:val="24"/>
        </w:rPr>
        <w:t>.</w:t>
      </w:r>
    </w:p>
    <w:p w:rsidR="00705D12" w:rsidRPr="00841688" w:rsidRDefault="00705D12">
      <w:pPr>
        <w:spacing w:after="0" w:line="360" w:lineRule="auto"/>
        <w:jc w:val="both"/>
        <w:rPr>
          <w:rFonts w:ascii="Palatino Linotype" w:eastAsia="Palatino Linotype" w:hAnsi="Palatino Linotype" w:cs="Palatino Linotype"/>
          <w:sz w:val="24"/>
          <w:szCs w:val="24"/>
        </w:rPr>
      </w:pPr>
    </w:p>
    <w:p w:rsidR="00705D12" w:rsidRPr="0084168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841688">
        <w:rPr>
          <w:rFonts w:ascii="Palatino Linotype" w:eastAsia="Palatino Linotype" w:hAnsi="Palatino Linotype" w:cs="Palatino Linotype"/>
          <w:b/>
          <w:color w:val="000000"/>
          <w:sz w:val="24"/>
          <w:szCs w:val="24"/>
        </w:rPr>
        <w:t xml:space="preserve"> </w:t>
      </w:r>
      <w:r w:rsidRPr="00841688">
        <w:rPr>
          <w:rFonts w:ascii="Palatino Linotype" w:eastAsia="Palatino Linotype" w:hAnsi="Palatino Linotype" w:cs="Palatino Linotype"/>
          <w:color w:val="000000"/>
          <w:sz w:val="24"/>
          <w:szCs w:val="24"/>
        </w:rPr>
        <w:t>y</w:t>
      </w:r>
      <w:r w:rsidRPr="00841688">
        <w:rPr>
          <w:rFonts w:ascii="Palatino Linotype" w:eastAsia="Palatino Linotype" w:hAnsi="Palatino Linotype" w:cs="Palatino Linotype"/>
          <w:b/>
          <w:color w:val="000000"/>
          <w:sz w:val="24"/>
          <w:szCs w:val="24"/>
        </w:rPr>
        <w:t xml:space="preserve"> </w:t>
      </w:r>
      <w:r w:rsidRPr="00841688">
        <w:rPr>
          <w:rFonts w:ascii="Palatino Linotype" w:eastAsia="Palatino Linotype" w:hAnsi="Palatino Linotype" w:cs="Palatino Linotype"/>
          <w:color w:val="000000"/>
          <w:sz w:val="24"/>
          <w:szCs w:val="24"/>
        </w:rPr>
        <w:t>por tanto, procedente la interposición del recurso de revisión.</w:t>
      </w:r>
    </w:p>
    <w:p w:rsidR="00705D12" w:rsidRPr="00841688" w:rsidRDefault="00705D12">
      <w:pPr>
        <w:spacing w:after="0" w:line="360" w:lineRule="auto"/>
        <w:jc w:val="both"/>
        <w:rPr>
          <w:rFonts w:ascii="Palatino Linotype" w:eastAsia="Palatino Linotype" w:hAnsi="Palatino Linotype" w:cs="Palatino Linotype"/>
          <w:sz w:val="24"/>
          <w:szCs w:val="24"/>
        </w:rPr>
      </w:pPr>
    </w:p>
    <w:p w:rsidR="00705D12" w:rsidRPr="0084168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 xml:space="preserve">En consecuencia, las razones o motivos de inconformidad hechos valer, resultan </w:t>
      </w:r>
      <w:r w:rsidRPr="00841688">
        <w:rPr>
          <w:rFonts w:ascii="Palatino Linotype" w:eastAsia="Palatino Linotype" w:hAnsi="Palatino Linotype" w:cs="Palatino Linotype"/>
          <w:b/>
          <w:color w:val="000000"/>
          <w:sz w:val="24"/>
          <w:szCs w:val="24"/>
        </w:rPr>
        <w:t>fundadas y procedentes</w:t>
      </w:r>
      <w:r w:rsidRPr="00841688">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841688">
        <w:rPr>
          <w:rFonts w:ascii="Palatino Linotype" w:eastAsia="Palatino Linotype" w:hAnsi="Palatino Linotype" w:cs="Palatino Linotype"/>
          <w:b/>
          <w:color w:val="000000"/>
          <w:sz w:val="24"/>
          <w:szCs w:val="24"/>
        </w:rPr>
        <w:t>EL SUJETO OBLIGADO</w:t>
      </w:r>
      <w:r w:rsidRPr="00841688">
        <w:rPr>
          <w:rFonts w:ascii="Palatino Linotype" w:eastAsia="Palatino Linotype" w:hAnsi="Palatino Linotype" w:cs="Palatino Linotype"/>
          <w:color w:val="000000"/>
          <w:sz w:val="24"/>
          <w:szCs w:val="24"/>
        </w:rPr>
        <w:t xml:space="preserve"> fue omiso en responder la solicitud de información hecha por </w:t>
      </w:r>
      <w:r w:rsidR="005C53AF" w:rsidRPr="00841688">
        <w:rPr>
          <w:rFonts w:ascii="Palatino Linotype" w:eastAsia="Palatino Linotype" w:hAnsi="Palatino Linotype" w:cs="Palatino Linotype"/>
          <w:b/>
          <w:color w:val="000000"/>
          <w:sz w:val="24"/>
          <w:szCs w:val="24"/>
        </w:rPr>
        <w:t>EL RECURRENTE</w:t>
      </w:r>
      <w:r w:rsidRPr="00841688">
        <w:rPr>
          <w:rFonts w:ascii="Palatino Linotype" w:eastAsia="Palatino Linotype" w:hAnsi="Palatino Linotype" w:cs="Palatino Linotype"/>
          <w:color w:val="000000"/>
          <w:sz w:val="24"/>
          <w:szCs w:val="24"/>
        </w:rPr>
        <w:t xml:space="preserve">, es decir, incumplió las obligaciones que se le imponen como </w:t>
      </w:r>
      <w:r w:rsidRPr="00841688">
        <w:rPr>
          <w:rFonts w:ascii="Palatino Linotype" w:eastAsia="Palatino Linotype" w:hAnsi="Palatino Linotype" w:cs="Palatino Linotype"/>
          <w:b/>
          <w:color w:val="000000"/>
          <w:sz w:val="24"/>
          <w:szCs w:val="24"/>
        </w:rPr>
        <w:t>Sujeto Obligado</w:t>
      </w:r>
      <w:r w:rsidRPr="00841688">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841688" w:rsidRDefault="00705D12">
      <w:pPr>
        <w:spacing w:after="0" w:line="360" w:lineRule="auto"/>
        <w:jc w:val="both"/>
        <w:rPr>
          <w:rFonts w:ascii="Palatino Linotype" w:eastAsia="Palatino Linotype" w:hAnsi="Palatino Linotype" w:cs="Palatino Linotype"/>
          <w:sz w:val="24"/>
          <w:szCs w:val="24"/>
        </w:rPr>
      </w:pPr>
    </w:p>
    <w:p w:rsidR="00705D12" w:rsidRPr="00841688"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841688">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841688"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841688"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841688"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84168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841688" w:rsidRDefault="00705D12">
      <w:pPr>
        <w:spacing w:after="0" w:line="360" w:lineRule="auto"/>
        <w:jc w:val="both"/>
        <w:rPr>
          <w:rFonts w:ascii="Palatino Linotype" w:eastAsia="Palatino Linotype" w:hAnsi="Palatino Linotype" w:cs="Palatino Linotype"/>
          <w:sz w:val="24"/>
          <w:szCs w:val="24"/>
        </w:rPr>
      </w:pPr>
    </w:p>
    <w:p w:rsidR="00705D12" w:rsidRPr="0084168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841688">
        <w:rPr>
          <w:rFonts w:ascii="Palatino Linotype" w:eastAsia="Palatino Linotype" w:hAnsi="Palatino Linotype" w:cs="Palatino Linotype"/>
          <w:i/>
          <w:color w:val="000000"/>
          <w:sz w:val="24"/>
          <w:szCs w:val="24"/>
        </w:rPr>
        <w:t xml:space="preserve">procedimiento de acceso </w:t>
      </w:r>
      <w:r w:rsidRPr="00841688">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841688">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841688">
        <w:rPr>
          <w:rFonts w:ascii="Palatino Linotype" w:eastAsia="Palatino Linotype" w:hAnsi="Palatino Linotype" w:cs="Palatino Linotype"/>
          <w:color w:val="000000"/>
          <w:sz w:val="24"/>
          <w:szCs w:val="24"/>
        </w:rPr>
        <w:t xml:space="preserve">del sujeto obligado </w:t>
      </w:r>
      <w:r w:rsidRPr="00841688">
        <w:rPr>
          <w:rFonts w:ascii="Palatino Linotype" w:eastAsia="Palatino Linotype" w:hAnsi="Palatino Linotype" w:cs="Palatino Linotype"/>
          <w:color w:val="000000"/>
          <w:sz w:val="24"/>
          <w:szCs w:val="24"/>
        </w:rPr>
        <w:t>a su deber de garantizar el derecho, lo que constituye una vulneración al mismo.</w:t>
      </w:r>
    </w:p>
    <w:p w:rsidR="00705D12" w:rsidRPr="00841688" w:rsidRDefault="00705D12">
      <w:pPr>
        <w:spacing w:after="0" w:line="360" w:lineRule="auto"/>
        <w:jc w:val="both"/>
        <w:rPr>
          <w:rFonts w:ascii="Palatino Linotype" w:eastAsia="Palatino Linotype" w:hAnsi="Palatino Linotype" w:cs="Palatino Linotype"/>
          <w:sz w:val="24"/>
          <w:szCs w:val="24"/>
        </w:rPr>
      </w:pPr>
    </w:p>
    <w:p w:rsidR="00705D12" w:rsidRPr="0084168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 xml:space="preserve">Por lo que, en cumplimiento a esta resolución, </w:t>
      </w:r>
      <w:r w:rsidR="005C53AF" w:rsidRPr="00841688">
        <w:rPr>
          <w:rFonts w:ascii="Palatino Linotype" w:eastAsia="Palatino Linotype" w:hAnsi="Palatino Linotype" w:cs="Palatino Linotype"/>
          <w:b/>
          <w:color w:val="000000"/>
          <w:sz w:val="24"/>
          <w:szCs w:val="24"/>
        </w:rPr>
        <w:t>EL SUJETO OBLIGADO</w:t>
      </w:r>
      <w:r w:rsidRPr="00841688">
        <w:rPr>
          <w:rFonts w:ascii="Palatino Linotype" w:eastAsia="Palatino Linotype" w:hAnsi="Palatino Linotype" w:cs="Palatino Linotype"/>
          <w:b/>
          <w:color w:val="000000"/>
          <w:sz w:val="24"/>
          <w:szCs w:val="24"/>
        </w:rPr>
        <w:t xml:space="preserve"> </w:t>
      </w:r>
      <w:r w:rsidRPr="00841688">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841688" w:rsidRDefault="00705D12">
      <w:pPr>
        <w:spacing w:after="0" w:line="360" w:lineRule="auto"/>
        <w:jc w:val="both"/>
        <w:rPr>
          <w:rFonts w:ascii="Palatino Linotype" w:eastAsia="Palatino Linotype" w:hAnsi="Palatino Linotype" w:cs="Palatino Linotype"/>
          <w:sz w:val="24"/>
          <w:szCs w:val="24"/>
        </w:rPr>
      </w:pPr>
    </w:p>
    <w:p w:rsidR="00705D12" w:rsidRPr="00841688" w:rsidRDefault="00331433">
      <w:pPr>
        <w:numPr>
          <w:ilvl w:val="0"/>
          <w:numId w:val="2"/>
        </w:numPr>
        <w:spacing w:after="0" w:line="360" w:lineRule="auto"/>
        <w:jc w:val="both"/>
        <w:rPr>
          <w:rFonts w:ascii="Palatino Linotype" w:eastAsia="Palatino Linotype" w:hAnsi="Palatino Linotype" w:cs="Palatino Linotype"/>
          <w:b/>
          <w:sz w:val="24"/>
          <w:szCs w:val="24"/>
        </w:rPr>
      </w:pPr>
      <w:r w:rsidRPr="00841688">
        <w:rPr>
          <w:rFonts w:ascii="Palatino Linotype" w:eastAsia="Palatino Linotype" w:hAnsi="Palatino Linotype" w:cs="Palatino Linotype"/>
          <w:b/>
          <w:sz w:val="24"/>
          <w:szCs w:val="24"/>
        </w:rPr>
        <w:t>De la clasificación de la información</w:t>
      </w:r>
    </w:p>
    <w:p w:rsidR="00705D12" w:rsidRPr="0084168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841688"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84168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84168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4168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841688">
        <w:rPr>
          <w:rFonts w:ascii="Palatino Linotype" w:eastAsia="Palatino Linotype" w:hAnsi="Palatino Linotype" w:cs="Palatino Linotype"/>
          <w:b/>
          <w:color w:val="000000"/>
          <w:sz w:val="24"/>
          <w:szCs w:val="24"/>
        </w:rPr>
        <w:t>EL SUJETO OBLIGADO</w:t>
      </w:r>
      <w:r w:rsidRPr="00841688">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84168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4168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84168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4168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84168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4168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841688">
        <w:rPr>
          <w:rFonts w:ascii="Palatino Linotype" w:eastAsia="Palatino Linotype" w:hAnsi="Palatino Linotype" w:cs="Palatino Linotype"/>
          <w:b/>
          <w:color w:val="000000"/>
          <w:sz w:val="24"/>
          <w:szCs w:val="24"/>
        </w:rPr>
        <w:t>Sujeto Obligado</w:t>
      </w:r>
      <w:r w:rsidRPr="00841688">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841688">
        <w:rPr>
          <w:rFonts w:ascii="Palatino Linotype" w:eastAsia="Palatino Linotype" w:hAnsi="Palatino Linotype" w:cs="Palatino Linotype"/>
          <w:sz w:val="24"/>
          <w:szCs w:val="24"/>
        </w:rPr>
        <w:t>ésta</w:t>
      </w:r>
      <w:r w:rsidRPr="00841688">
        <w:rPr>
          <w:rFonts w:ascii="Palatino Linotype" w:eastAsia="Palatino Linotype" w:hAnsi="Palatino Linotype" w:cs="Palatino Linotype"/>
          <w:color w:val="000000"/>
          <w:sz w:val="24"/>
          <w:szCs w:val="24"/>
        </w:rPr>
        <w:t xml:space="preserve"> como la responsabilidad de los Sujetos Obligados de demostrar, de manera </w:t>
      </w:r>
      <w:r w:rsidRPr="00841688">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84168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4168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84168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841688" w:rsidRPr="00841688" w:rsidRDefault="00841688" w:rsidP="00841688">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84168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84168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4168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841688">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841688" w:rsidRPr="00841688" w:rsidRDefault="00841688">
      <w:pPr>
        <w:spacing w:after="0" w:line="360" w:lineRule="auto"/>
        <w:jc w:val="both"/>
        <w:rPr>
          <w:rFonts w:ascii="Palatino Linotype" w:eastAsia="Palatino Linotype" w:hAnsi="Palatino Linotype" w:cs="Palatino Linotype"/>
          <w:sz w:val="24"/>
          <w:szCs w:val="24"/>
        </w:rPr>
      </w:pPr>
    </w:p>
    <w:p w:rsidR="00705D12" w:rsidRPr="00841688"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841688">
        <w:rPr>
          <w:rFonts w:ascii="Palatino Linotype" w:eastAsia="Palatino Linotype" w:hAnsi="Palatino Linotype" w:cs="Palatino Linotype"/>
          <w:b/>
          <w:sz w:val="24"/>
          <w:szCs w:val="24"/>
        </w:rPr>
        <w:lastRenderedPageBreak/>
        <w:t xml:space="preserve">De la vista a los órganos de control interno competentes </w:t>
      </w:r>
    </w:p>
    <w:p w:rsidR="00705D12" w:rsidRPr="00841688"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 xml:space="preserve">Como ya se mencionó </w:t>
      </w:r>
      <w:r w:rsidR="005C53AF" w:rsidRPr="00841688">
        <w:rPr>
          <w:rFonts w:ascii="Palatino Linotype" w:eastAsia="Palatino Linotype" w:hAnsi="Palatino Linotype" w:cs="Palatino Linotype"/>
          <w:b/>
          <w:color w:val="000000"/>
          <w:sz w:val="24"/>
          <w:szCs w:val="24"/>
        </w:rPr>
        <w:t>EL SUJETO OBLIGADO</w:t>
      </w:r>
      <w:r w:rsidRPr="00841688">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841688">
        <w:rPr>
          <w:rFonts w:ascii="Palatino Linotype" w:eastAsia="Palatino Linotype" w:hAnsi="Palatino Linotype" w:cs="Palatino Linotype"/>
          <w:b/>
          <w:color w:val="000000"/>
          <w:sz w:val="24"/>
          <w:szCs w:val="24"/>
        </w:rPr>
        <w:t xml:space="preserve"> </w:t>
      </w:r>
      <w:r w:rsidRPr="00841688">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841688"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841688"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841688">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841688">
        <w:rPr>
          <w:rFonts w:ascii="Palatino Linotype" w:eastAsia="Palatino Linotype" w:hAnsi="Palatino Linotype" w:cs="Palatino Linotype"/>
          <w:b/>
          <w:color w:val="000000"/>
          <w:sz w:val="24"/>
          <w:szCs w:val="24"/>
        </w:rPr>
        <w:t>ORDENA</w:t>
      </w:r>
      <w:r w:rsidRPr="00841688">
        <w:rPr>
          <w:rFonts w:ascii="Palatino Linotype" w:eastAsia="Palatino Linotype" w:hAnsi="Palatino Linotype" w:cs="Palatino Linotype"/>
          <w:color w:val="000000"/>
          <w:sz w:val="24"/>
          <w:szCs w:val="24"/>
        </w:rPr>
        <w:t xml:space="preserve"> al </w:t>
      </w:r>
      <w:r w:rsidRPr="00841688">
        <w:rPr>
          <w:rFonts w:ascii="Palatino Linotype" w:eastAsia="Palatino Linotype" w:hAnsi="Palatino Linotype" w:cs="Palatino Linotype"/>
          <w:b/>
          <w:color w:val="000000"/>
          <w:sz w:val="24"/>
          <w:szCs w:val="24"/>
        </w:rPr>
        <w:t>Sujeto Obligado</w:t>
      </w:r>
      <w:r w:rsidRPr="00841688">
        <w:rPr>
          <w:rFonts w:ascii="Palatino Linotype" w:eastAsia="Palatino Linotype" w:hAnsi="Palatino Linotype" w:cs="Palatino Linotype"/>
          <w:color w:val="000000"/>
          <w:sz w:val="24"/>
          <w:szCs w:val="24"/>
        </w:rPr>
        <w:t xml:space="preserve">, atienda la solicitud de información </w:t>
      </w:r>
      <w:r w:rsidRPr="00841688">
        <w:rPr>
          <w:rFonts w:ascii="Palatino Linotype" w:eastAsia="Palatino Linotype" w:hAnsi="Palatino Linotype" w:cs="Palatino Linotype"/>
          <w:b/>
          <w:color w:val="000000"/>
          <w:sz w:val="24"/>
          <w:szCs w:val="24"/>
        </w:rPr>
        <w:t xml:space="preserve"> </w:t>
      </w:r>
      <w:r w:rsidR="001836A0" w:rsidRPr="00841688">
        <w:rPr>
          <w:rFonts w:ascii="Palatino Linotype" w:eastAsia="Palatino Linotype" w:hAnsi="Palatino Linotype" w:cs="Palatino Linotype"/>
          <w:color w:val="000000"/>
          <w:sz w:val="24"/>
          <w:szCs w:val="24"/>
        </w:rPr>
        <w:t xml:space="preserve">folio </w:t>
      </w:r>
      <w:r w:rsidR="001836A0" w:rsidRPr="00841688">
        <w:rPr>
          <w:rFonts w:ascii="Palatino Linotype" w:eastAsia="Palatino Linotype" w:hAnsi="Palatino Linotype" w:cs="Palatino Linotype"/>
          <w:b/>
          <w:color w:val="000000"/>
          <w:sz w:val="24"/>
          <w:szCs w:val="24"/>
        </w:rPr>
        <w:t xml:space="preserve"> </w:t>
      </w:r>
      <w:r w:rsidR="009B38B3" w:rsidRPr="00841688">
        <w:rPr>
          <w:rFonts w:ascii="Palatino Linotype" w:eastAsia="Palatino Linotype" w:hAnsi="Palatino Linotype" w:cs="Palatino Linotype"/>
          <w:b/>
          <w:color w:val="000000"/>
          <w:sz w:val="24"/>
          <w:szCs w:val="24"/>
        </w:rPr>
        <w:t>000575/JUCHITE/IP/2026</w:t>
      </w:r>
      <w:r w:rsidRPr="00841688">
        <w:rPr>
          <w:rFonts w:ascii="Palatino Linotype" w:eastAsia="Palatino Linotype" w:hAnsi="Palatino Linotype" w:cs="Palatino Linotype"/>
          <w:b/>
          <w:color w:val="000000"/>
          <w:sz w:val="24"/>
          <w:szCs w:val="24"/>
        </w:rPr>
        <w:t xml:space="preserve">, </w:t>
      </w:r>
      <w:r w:rsidR="00F8043F" w:rsidRPr="00841688">
        <w:rPr>
          <w:rFonts w:ascii="Palatino Linotype" w:eastAsia="Palatino Linotype" w:hAnsi="Palatino Linotype" w:cs="Palatino Linotype"/>
          <w:color w:val="000000"/>
          <w:sz w:val="24"/>
          <w:szCs w:val="24"/>
        </w:rPr>
        <w:t>que ha</w:t>
      </w:r>
      <w:r w:rsidRPr="00841688">
        <w:rPr>
          <w:rFonts w:ascii="Palatino Linotype" w:eastAsia="Palatino Linotype" w:hAnsi="Palatino Linotype" w:cs="Palatino Linotype"/>
          <w:color w:val="000000"/>
          <w:sz w:val="24"/>
          <w:szCs w:val="24"/>
        </w:rPr>
        <w:t xml:space="preserve"> sido materia del presente fallo. </w:t>
      </w:r>
    </w:p>
    <w:p w:rsidR="00705D12" w:rsidRPr="00841688" w:rsidRDefault="00705D12">
      <w:pPr>
        <w:spacing w:after="0" w:line="360" w:lineRule="auto"/>
        <w:jc w:val="both"/>
        <w:rPr>
          <w:rFonts w:ascii="Palatino Linotype" w:eastAsia="Palatino Linotype" w:hAnsi="Palatino Linotype" w:cs="Palatino Linotype"/>
          <w:sz w:val="24"/>
          <w:szCs w:val="24"/>
        </w:rPr>
      </w:pPr>
    </w:p>
    <w:p w:rsidR="00705D12" w:rsidRPr="00841688" w:rsidRDefault="00331433">
      <w:pPr>
        <w:spacing w:after="0" w:line="360" w:lineRule="auto"/>
        <w:jc w:val="both"/>
        <w:rPr>
          <w:rFonts w:ascii="Palatino Linotype" w:eastAsia="Palatino Linotype" w:hAnsi="Palatino Linotype" w:cs="Palatino Linotype"/>
          <w:sz w:val="24"/>
          <w:szCs w:val="24"/>
        </w:rPr>
      </w:pPr>
      <w:r w:rsidRPr="00841688">
        <w:rPr>
          <w:rFonts w:ascii="Palatino Linotype" w:eastAsia="Palatino Linotype" w:hAnsi="Palatino Linotype" w:cs="Palatino Linotype"/>
          <w:sz w:val="24"/>
          <w:szCs w:val="24"/>
        </w:rPr>
        <w:t>Por lo antes expuesto y fundado es de resolverse y,</w:t>
      </w:r>
    </w:p>
    <w:p w:rsidR="00B07E72" w:rsidRPr="00841688" w:rsidRDefault="00B07E72">
      <w:pPr>
        <w:spacing w:after="0" w:line="360" w:lineRule="auto"/>
        <w:jc w:val="both"/>
        <w:rPr>
          <w:rFonts w:ascii="Palatino Linotype" w:eastAsia="Palatino Linotype" w:hAnsi="Palatino Linotype" w:cs="Palatino Linotype"/>
          <w:sz w:val="24"/>
          <w:szCs w:val="24"/>
        </w:rPr>
      </w:pPr>
    </w:p>
    <w:p w:rsidR="00705D12" w:rsidRPr="00841688" w:rsidRDefault="00331433">
      <w:pPr>
        <w:spacing w:after="0" w:line="360" w:lineRule="auto"/>
        <w:ind w:left="426"/>
        <w:jc w:val="center"/>
        <w:rPr>
          <w:rFonts w:ascii="Palatino Linotype" w:eastAsia="Palatino Linotype" w:hAnsi="Palatino Linotype" w:cs="Palatino Linotype"/>
          <w:b/>
          <w:color w:val="000000"/>
          <w:sz w:val="24"/>
          <w:szCs w:val="24"/>
        </w:rPr>
      </w:pPr>
      <w:r w:rsidRPr="00841688">
        <w:rPr>
          <w:rFonts w:ascii="Palatino Linotype" w:eastAsia="Palatino Linotype" w:hAnsi="Palatino Linotype" w:cs="Palatino Linotype"/>
          <w:b/>
          <w:color w:val="000000"/>
          <w:sz w:val="24"/>
          <w:szCs w:val="24"/>
        </w:rPr>
        <w:t>S E    R E S U E L V E</w:t>
      </w:r>
    </w:p>
    <w:p w:rsidR="00705D12" w:rsidRPr="00841688"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841688"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41688">
        <w:rPr>
          <w:rFonts w:ascii="Palatino Linotype" w:eastAsia="Palatino Linotype" w:hAnsi="Palatino Linotype" w:cs="Palatino Linotype"/>
          <w:b/>
          <w:sz w:val="24"/>
          <w:szCs w:val="24"/>
        </w:rPr>
        <w:t>PRIMERO.</w:t>
      </w:r>
      <w:r w:rsidRPr="00841688">
        <w:rPr>
          <w:rFonts w:ascii="Palatino Linotype" w:eastAsia="Palatino Linotype" w:hAnsi="Palatino Linotype" w:cs="Palatino Linotype"/>
          <w:sz w:val="24"/>
          <w:szCs w:val="24"/>
        </w:rPr>
        <w:t xml:space="preserve"> Resultan fundadas las razones o motivos de </w:t>
      </w:r>
      <w:r w:rsidR="00B07E72" w:rsidRPr="00841688">
        <w:rPr>
          <w:rFonts w:ascii="Palatino Linotype" w:eastAsia="Palatino Linotype" w:hAnsi="Palatino Linotype" w:cs="Palatino Linotype"/>
          <w:sz w:val="24"/>
          <w:szCs w:val="24"/>
        </w:rPr>
        <w:t xml:space="preserve">inconformidad hechos valer por </w:t>
      </w:r>
      <w:r w:rsidR="00B575AE" w:rsidRPr="00841688">
        <w:rPr>
          <w:rFonts w:ascii="Palatino Linotype" w:eastAsia="Palatino Linotype" w:hAnsi="Palatino Linotype" w:cs="Palatino Linotype"/>
          <w:b/>
          <w:sz w:val="24"/>
          <w:szCs w:val="24"/>
        </w:rPr>
        <w:t>EL</w:t>
      </w:r>
      <w:r w:rsidR="005C53AF" w:rsidRPr="00841688">
        <w:rPr>
          <w:rFonts w:ascii="Palatino Linotype" w:eastAsia="Palatino Linotype" w:hAnsi="Palatino Linotype" w:cs="Palatino Linotype"/>
          <w:b/>
          <w:sz w:val="24"/>
          <w:szCs w:val="24"/>
        </w:rPr>
        <w:t xml:space="preserve"> RECURRENTE</w:t>
      </w:r>
      <w:r w:rsidRPr="00841688">
        <w:rPr>
          <w:rFonts w:ascii="Palatino Linotype" w:eastAsia="Palatino Linotype" w:hAnsi="Palatino Linotype" w:cs="Palatino Linotype"/>
          <w:b/>
          <w:sz w:val="24"/>
          <w:szCs w:val="24"/>
        </w:rPr>
        <w:t>,</w:t>
      </w:r>
      <w:r w:rsidRPr="00841688">
        <w:rPr>
          <w:rFonts w:ascii="Palatino Linotype" w:eastAsia="Palatino Linotype" w:hAnsi="Palatino Linotype" w:cs="Palatino Linotype"/>
          <w:sz w:val="24"/>
          <w:szCs w:val="24"/>
        </w:rPr>
        <w:t xml:space="preserve"> en términos del considerando </w:t>
      </w:r>
      <w:r w:rsidRPr="00841688">
        <w:rPr>
          <w:rFonts w:ascii="Palatino Linotype" w:eastAsia="Palatino Linotype" w:hAnsi="Palatino Linotype" w:cs="Palatino Linotype"/>
          <w:b/>
          <w:sz w:val="24"/>
          <w:szCs w:val="24"/>
        </w:rPr>
        <w:t>TERCERO</w:t>
      </w:r>
      <w:r w:rsidRPr="00841688">
        <w:rPr>
          <w:rFonts w:ascii="Palatino Linotype" w:eastAsia="Palatino Linotype" w:hAnsi="Palatino Linotype" w:cs="Palatino Linotype"/>
          <w:sz w:val="24"/>
          <w:szCs w:val="24"/>
        </w:rPr>
        <w:t>, de la presente resolución.</w:t>
      </w:r>
    </w:p>
    <w:p w:rsidR="00705D12" w:rsidRPr="00841688"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841688"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41688">
        <w:rPr>
          <w:rFonts w:ascii="Palatino Linotype" w:eastAsia="Palatino Linotype" w:hAnsi="Palatino Linotype" w:cs="Palatino Linotype"/>
          <w:b/>
          <w:sz w:val="24"/>
          <w:szCs w:val="24"/>
        </w:rPr>
        <w:lastRenderedPageBreak/>
        <w:t>SEGUNDO.</w:t>
      </w:r>
      <w:r w:rsidRPr="00841688">
        <w:rPr>
          <w:rFonts w:ascii="Palatino Linotype" w:eastAsia="Palatino Linotype" w:hAnsi="Palatino Linotype" w:cs="Palatino Linotype"/>
          <w:sz w:val="24"/>
          <w:szCs w:val="24"/>
        </w:rPr>
        <w:t xml:space="preserve"> Se </w:t>
      </w:r>
      <w:r w:rsidRPr="00841688">
        <w:rPr>
          <w:rFonts w:ascii="Palatino Linotype" w:eastAsia="Palatino Linotype" w:hAnsi="Palatino Linotype" w:cs="Palatino Linotype"/>
          <w:b/>
          <w:sz w:val="24"/>
          <w:szCs w:val="24"/>
        </w:rPr>
        <w:t>ORDENA</w:t>
      </w:r>
      <w:r w:rsidRPr="00841688">
        <w:rPr>
          <w:rFonts w:ascii="Palatino Linotype" w:eastAsia="Palatino Linotype" w:hAnsi="Palatino Linotype" w:cs="Palatino Linotype"/>
          <w:sz w:val="24"/>
          <w:szCs w:val="24"/>
        </w:rPr>
        <w:t xml:space="preserve"> al </w:t>
      </w:r>
      <w:r w:rsidRPr="00841688">
        <w:rPr>
          <w:rFonts w:ascii="Palatino Linotype" w:eastAsia="Palatino Linotype" w:hAnsi="Palatino Linotype" w:cs="Palatino Linotype"/>
          <w:b/>
          <w:sz w:val="24"/>
          <w:szCs w:val="24"/>
        </w:rPr>
        <w:t>Sujeto Obligado</w:t>
      </w:r>
      <w:r w:rsidRPr="00841688">
        <w:rPr>
          <w:rFonts w:ascii="Palatino Linotype" w:eastAsia="Palatino Linotype" w:hAnsi="Palatino Linotype" w:cs="Palatino Linotype"/>
          <w:sz w:val="24"/>
          <w:szCs w:val="24"/>
        </w:rPr>
        <w:t xml:space="preserve"> atienda la solicitud de información </w:t>
      </w:r>
      <w:r w:rsidRPr="00841688">
        <w:rPr>
          <w:rFonts w:ascii="Palatino Linotype" w:eastAsia="Palatino Linotype" w:hAnsi="Palatino Linotype" w:cs="Palatino Linotype"/>
          <w:b/>
          <w:sz w:val="24"/>
          <w:szCs w:val="24"/>
        </w:rPr>
        <w:t xml:space="preserve"> </w:t>
      </w:r>
      <w:r w:rsidR="001836A0" w:rsidRPr="00841688">
        <w:rPr>
          <w:rFonts w:ascii="Palatino Linotype" w:eastAsia="Palatino Linotype" w:hAnsi="Palatino Linotype" w:cs="Palatino Linotype"/>
          <w:color w:val="000000"/>
          <w:sz w:val="24"/>
          <w:szCs w:val="24"/>
        </w:rPr>
        <w:t xml:space="preserve">folio </w:t>
      </w:r>
      <w:r w:rsidR="001836A0" w:rsidRPr="00841688">
        <w:rPr>
          <w:rFonts w:ascii="Palatino Linotype" w:eastAsia="Palatino Linotype" w:hAnsi="Palatino Linotype" w:cs="Palatino Linotype"/>
          <w:b/>
          <w:color w:val="000000"/>
          <w:sz w:val="24"/>
          <w:szCs w:val="24"/>
        </w:rPr>
        <w:t xml:space="preserve"> </w:t>
      </w:r>
      <w:r w:rsidR="009B38B3" w:rsidRPr="00841688">
        <w:rPr>
          <w:rFonts w:ascii="Palatino Linotype" w:eastAsia="Palatino Linotype" w:hAnsi="Palatino Linotype" w:cs="Palatino Linotype"/>
          <w:b/>
          <w:color w:val="000000"/>
          <w:sz w:val="24"/>
          <w:szCs w:val="24"/>
        </w:rPr>
        <w:t>000575/JUCHITE/IP/2026</w:t>
      </w:r>
      <w:r w:rsidRPr="00841688">
        <w:rPr>
          <w:rFonts w:ascii="Palatino Linotype" w:eastAsia="Palatino Linotype" w:hAnsi="Palatino Linotype" w:cs="Palatino Linotype"/>
          <w:b/>
          <w:sz w:val="24"/>
          <w:szCs w:val="24"/>
        </w:rPr>
        <w:t xml:space="preserve">, </w:t>
      </w:r>
      <w:r w:rsidRPr="00841688">
        <w:rPr>
          <w:rFonts w:ascii="Palatino Linotype" w:eastAsia="Palatino Linotype" w:hAnsi="Palatino Linotype" w:cs="Palatino Linotype"/>
          <w:sz w:val="24"/>
          <w:szCs w:val="24"/>
        </w:rPr>
        <w:t xml:space="preserve">vía Sistema de Acceso a la Información Mexiquense </w:t>
      </w:r>
      <w:r w:rsidRPr="00841688">
        <w:rPr>
          <w:rFonts w:ascii="Palatino Linotype" w:eastAsia="Palatino Linotype" w:hAnsi="Palatino Linotype" w:cs="Palatino Linotype"/>
          <w:b/>
          <w:sz w:val="24"/>
          <w:szCs w:val="24"/>
        </w:rPr>
        <w:t>(SAIMEX)</w:t>
      </w:r>
      <w:r w:rsidRPr="00841688">
        <w:rPr>
          <w:rFonts w:ascii="Palatino Linotype" w:eastAsia="Palatino Linotype" w:hAnsi="Palatino Linotype" w:cs="Palatino Linotype"/>
          <w:sz w:val="24"/>
          <w:szCs w:val="24"/>
        </w:rPr>
        <w:t xml:space="preserve">, en términos del Considerando </w:t>
      </w:r>
      <w:r w:rsidRPr="00841688">
        <w:rPr>
          <w:rFonts w:ascii="Palatino Linotype" w:eastAsia="Palatino Linotype" w:hAnsi="Palatino Linotype" w:cs="Palatino Linotype"/>
          <w:b/>
          <w:sz w:val="24"/>
          <w:szCs w:val="24"/>
        </w:rPr>
        <w:t xml:space="preserve">TERCERO </w:t>
      </w:r>
      <w:r w:rsidRPr="00841688">
        <w:rPr>
          <w:rFonts w:ascii="Palatino Linotype" w:eastAsia="Palatino Linotype" w:hAnsi="Palatino Linotype" w:cs="Palatino Linotype"/>
          <w:sz w:val="24"/>
          <w:szCs w:val="24"/>
        </w:rPr>
        <w:t>de esta resolución</w:t>
      </w:r>
      <w:r w:rsidRPr="00841688">
        <w:rPr>
          <w:rFonts w:ascii="Palatino Linotype" w:eastAsia="Palatino Linotype" w:hAnsi="Palatino Linotype" w:cs="Palatino Linotype"/>
          <w:b/>
          <w:sz w:val="24"/>
          <w:szCs w:val="24"/>
        </w:rPr>
        <w:t>.</w:t>
      </w:r>
    </w:p>
    <w:p w:rsidR="00705D12" w:rsidRPr="00841688"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841688"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41688">
        <w:rPr>
          <w:rFonts w:ascii="Palatino Linotype" w:eastAsia="Palatino Linotype" w:hAnsi="Palatino Linotype" w:cs="Palatino Linotype"/>
          <w:b/>
          <w:sz w:val="24"/>
          <w:szCs w:val="24"/>
        </w:rPr>
        <w:t>TERCERO</w:t>
      </w:r>
      <w:r w:rsidRPr="00841688">
        <w:rPr>
          <w:rFonts w:ascii="Palatino Linotype" w:eastAsia="Palatino Linotype" w:hAnsi="Palatino Linotype" w:cs="Palatino Linotype"/>
          <w:sz w:val="24"/>
          <w:szCs w:val="24"/>
        </w:rPr>
        <w:t xml:space="preserve">. </w:t>
      </w:r>
      <w:r w:rsidRPr="00841688">
        <w:rPr>
          <w:rFonts w:ascii="Palatino Linotype" w:eastAsia="Palatino Linotype" w:hAnsi="Palatino Linotype" w:cs="Palatino Linotype"/>
          <w:b/>
          <w:sz w:val="24"/>
          <w:szCs w:val="24"/>
        </w:rPr>
        <w:t>Notifíquese</w:t>
      </w:r>
      <w:r w:rsidRPr="00841688">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841688">
        <w:rPr>
          <w:rFonts w:ascii="Palatino Linotype" w:eastAsia="Palatino Linotype" w:hAnsi="Palatino Linotype" w:cs="Palatino Linotype"/>
          <w:b/>
          <w:sz w:val="24"/>
          <w:szCs w:val="24"/>
        </w:rPr>
        <w:t>DE</w:t>
      </w:r>
      <w:r w:rsidR="005C53AF" w:rsidRPr="00841688">
        <w:rPr>
          <w:rFonts w:ascii="Palatino Linotype" w:eastAsia="Palatino Linotype" w:hAnsi="Palatino Linotype" w:cs="Palatino Linotype"/>
          <w:b/>
          <w:sz w:val="24"/>
          <w:szCs w:val="24"/>
        </w:rPr>
        <w:t>L SUJETO OBLIGADO</w:t>
      </w:r>
      <w:r w:rsidRPr="00841688">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841688">
        <w:rPr>
          <w:rFonts w:ascii="Palatino Linotype" w:eastAsia="Palatino Linotype" w:hAnsi="Palatino Linotype" w:cs="Palatino Linotype"/>
          <w:b/>
          <w:sz w:val="24"/>
          <w:szCs w:val="24"/>
        </w:rPr>
        <w:t>dé cumplimiento a lo ordenado dentro del plazo de diez días hábiles,</w:t>
      </w:r>
      <w:r w:rsidRPr="00841688">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841688"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841688"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41688">
        <w:rPr>
          <w:rFonts w:ascii="Palatino Linotype" w:eastAsia="Palatino Linotype" w:hAnsi="Palatino Linotype" w:cs="Palatino Linotype"/>
          <w:b/>
          <w:sz w:val="24"/>
          <w:szCs w:val="24"/>
        </w:rPr>
        <w:t>CUARTO</w:t>
      </w:r>
      <w:r w:rsidRPr="00841688">
        <w:rPr>
          <w:rFonts w:ascii="Palatino Linotype" w:eastAsia="Palatino Linotype" w:hAnsi="Palatino Linotype" w:cs="Palatino Linotype"/>
          <w:sz w:val="24"/>
          <w:szCs w:val="24"/>
        </w:rPr>
        <w:t xml:space="preserve">. </w:t>
      </w:r>
      <w:r w:rsidRPr="00841688">
        <w:rPr>
          <w:rFonts w:ascii="Palatino Linotype" w:eastAsia="Palatino Linotype" w:hAnsi="Palatino Linotype" w:cs="Palatino Linotype"/>
          <w:b/>
          <w:sz w:val="24"/>
          <w:szCs w:val="24"/>
        </w:rPr>
        <w:t>Notifíquese</w:t>
      </w:r>
      <w:r w:rsidRPr="00841688">
        <w:rPr>
          <w:rFonts w:ascii="Palatino Linotype" w:eastAsia="Palatino Linotype" w:hAnsi="Palatino Linotype" w:cs="Palatino Linotype"/>
          <w:sz w:val="24"/>
          <w:szCs w:val="24"/>
        </w:rPr>
        <w:t>, vía Sistema de Acceso a la Información Mexiquense (SAIMEX) a</w:t>
      </w:r>
      <w:r w:rsidR="00DB302E" w:rsidRPr="00841688">
        <w:rPr>
          <w:rFonts w:ascii="Palatino Linotype" w:eastAsia="Palatino Linotype" w:hAnsi="Palatino Linotype" w:cs="Palatino Linotype"/>
          <w:sz w:val="24"/>
          <w:szCs w:val="24"/>
        </w:rPr>
        <w:t>l</w:t>
      </w:r>
      <w:r w:rsidRPr="00841688">
        <w:rPr>
          <w:rFonts w:ascii="Palatino Linotype" w:eastAsia="Palatino Linotype" w:hAnsi="Palatino Linotype" w:cs="Palatino Linotype"/>
          <w:sz w:val="24"/>
          <w:szCs w:val="24"/>
        </w:rPr>
        <w:t xml:space="preserve"> </w:t>
      </w:r>
      <w:r w:rsidRPr="00841688">
        <w:rPr>
          <w:rFonts w:ascii="Palatino Linotype" w:eastAsia="Palatino Linotype" w:hAnsi="Palatino Linotype" w:cs="Palatino Linotype"/>
          <w:b/>
          <w:sz w:val="24"/>
          <w:szCs w:val="24"/>
        </w:rPr>
        <w:t>Recurrente</w:t>
      </w:r>
      <w:r w:rsidRPr="00841688">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841688" w:rsidRDefault="00705D12">
      <w:pPr>
        <w:spacing w:after="0" w:line="360" w:lineRule="auto"/>
        <w:jc w:val="both"/>
        <w:rPr>
          <w:rFonts w:ascii="Palatino Linotype" w:eastAsia="Palatino Linotype" w:hAnsi="Palatino Linotype" w:cs="Palatino Linotype"/>
          <w:sz w:val="24"/>
          <w:szCs w:val="24"/>
        </w:rPr>
      </w:pPr>
    </w:p>
    <w:p w:rsidR="00705D12" w:rsidRPr="00841688" w:rsidRDefault="00331433">
      <w:pPr>
        <w:spacing w:after="0" w:line="360" w:lineRule="auto"/>
        <w:jc w:val="both"/>
        <w:rPr>
          <w:rFonts w:ascii="Palatino Linotype" w:eastAsia="Palatino Linotype" w:hAnsi="Palatino Linotype" w:cs="Palatino Linotype"/>
          <w:sz w:val="24"/>
          <w:szCs w:val="24"/>
        </w:rPr>
      </w:pPr>
      <w:r w:rsidRPr="00841688">
        <w:rPr>
          <w:rFonts w:ascii="Palatino Linotype" w:eastAsia="Palatino Linotype" w:hAnsi="Palatino Linotype" w:cs="Palatino Linotype"/>
          <w:b/>
          <w:sz w:val="24"/>
          <w:szCs w:val="24"/>
        </w:rPr>
        <w:t>QUINTO</w:t>
      </w:r>
      <w:r w:rsidRPr="00841688">
        <w:rPr>
          <w:rFonts w:ascii="Palatino Linotype" w:eastAsia="Palatino Linotype" w:hAnsi="Palatino Linotype" w:cs="Palatino Linotype"/>
          <w:sz w:val="24"/>
          <w:szCs w:val="24"/>
        </w:rPr>
        <w:t xml:space="preserve">. </w:t>
      </w:r>
      <w:r w:rsidRPr="00841688">
        <w:rPr>
          <w:rFonts w:ascii="Palatino Linotype" w:eastAsia="Palatino Linotype" w:hAnsi="Palatino Linotype" w:cs="Palatino Linotype"/>
          <w:b/>
          <w:sz w:val="24"/>
          <w:szCs w:val="24"/>
        </w:rPr>
        <w:t>Se hace del conocimiento</w:t>
      </w:r>
      <w:r w:rsidRPr="00841688">
        <w:rPr>
          <w:rFonts w:ascii="Palatino Linotype" w:eastAsia="Palatino Linotype" w:hAnsi="Palatino Linotype" w:cs="Palatino Linotype"/>
          <w:sz w:val="24"/>
          <w:szCs w:val="24"/>
        </w:rPr>
        <w:t xml:space="preserve"> </w:t>
      </w:r>
      <w:r w:rsidR="00071A60" w:rsidRPr="00841688">
        <w:rPr>
          <w:rFonts w:ascii="Palatino Linotype" w:eastAsia="Palatino Linotype" w:hAnsi="Palatino Linotype" w:cs="Palatino Linotype"/>
          <w:b/>
          <w:sz w:val="24"/>
          <w:szCs w:val="24"/>
        </w:rPr>
        <w:t>A</w:t>
      </w:r>
      <w:r w:rsidR="00DB302E" w:rsidRPr="00841688">
        <w:rPr>
          <w:rFonts w:ascii="Palatino Linotype" w:eastAsia="Palatino Linotype" w:hAnsi="Palatino Linotype" w:cs="Palatino Linotype"/>
          <w:b/>
          <w:sz w:val="24"/>
          <w:szCs w:val="24"/>
        </w:rPr>
        <w:t xml:space="preserve">L </w:t>
      </w:r>
      <w:r w:rsidR="005C53AF" w:rsidRPr="00841688">
        <w:rPr>
          <w:rFonts w:ascii="Palatino Linotype" w:eastAsia="Palatino Linotype" w:hAnsi="Palatino Linotype" w:cs="Palatino Linotype"/>
          <w:b/>
          <w:sz w:val="24"/>
          <w:szCs w:val="24"/>
        </w:rPr>
        <w:t>RECURRENTE</w:t>
      </w:r>
      <w:r w:rsidRPr="00841688">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841688">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841688">
        <w:rPr>
          <w:rFonts w:ascii="Palatino Linotype" w:eastAsia="Palatino Linotype" w:hAnsi="Palatino Linotype" w:cs="Palatino Linotype"/>
          <w:b/>
          <w:sz w:val="24"/>
          <w:szCs w:val="24"/>
        </w:rPr>
        <w:t>EL SUJETO OBLIGADO</w:t>
      </w:r>
      <w:r w:rsidRPr="00841688">
        <w:rPr>
          <w:rFonts w:ascii="Palatino Linotype" w:eastAsia="Palatino Linotype" w:hAnsi="Palatino Linotype" w:cs="Palatino Linotype"/>
          <w:sz w:val="24"/>
          <w:szCs w:val="24"/>
        </w:rPr>
        <w:t>, en cumplimiento a esta Resolución.</w:t>
      </w:r>
    </w:p>
    <w:p w:rsidR="00705D12" w:rsidRPr="00841688" w:rsidRDefault="00705D12">
      <w:pPr>
        <w:spacing w:after="0" w:line="360" w:lineRule="auto"/>
        <w:jc w:val="both"/>
        <w:rPr>
          <w:rFonts w:ascii="Palatino Linotype" w:eastAsia="Palatino Linotype" w:hAnsi="Palatino Linotype" w:cs="Palatino Linotype"/>
          <w:sz w:val="24"/>
          <w:szCs w:val="24"/>
        </w:rPr>
      </w:pPr>
    </w:p>
    <w:p w:rsidR="00705D12" w:rsidRPr="00841688" w:rsidRDefault="00331433">
      <w:pPr>
        <w:spacing w:after="0" w:line="360" w:lineRule="auto"/>
        <w:jc w:val="both"/>
        <w:rPr>
          <w:rFonts w:ascii="Palatino Linotype" w:eastAsia="Palatino Linotype" w:hAnsi="Palatino Linotype" w:cs="Palatino Linotype"/>
          <w:sz w:val="24"/>
          <w:szCs w:val="24"/>
        </w:rPr>
      </w:pPr>
      <w:r w:rsidRPr="00841688">
        <w:rPr>
          <w:rFonts w:ascii="Palatino Linotype" w:eastAsia="Palatino Linotype" w:hAnsi="Palatino Linotype" w:cs="Palatino Linotype"/>
          <w:b/>
          <w:sz w:val="24"/>
          <w:szCs w:val="24"/>
        </w:rPr>
        <w:t>SEXTO</w:t>
      </w:r>
      <w:r w:rsidRPr="00841688">
        <w:rPr>
          <w:rFonts w:ascii="Palatino Linotype" w:eastAsia="Palatino Linotype" w:hAnsi="Palatino Linotype" w:cs="Palatino Linotype"/>
          <w:sz w:val="24"/>
          <w:szCs w:val="24"/>
        </w:rPr>
        <w:t xml:space="preserve">. </w:t>
      </w:r>
      <w:r w:rsidRPr="00841688">
        <w:rPr>
          <w:rFonts w:ascii="Palatino Linotype" w:eastAsia="Palatino Linotype" w:hAnsi="Palatino Linotype" w:cs="Palatino Linotype"/>
          <w:b/>
          <w:sz w:val="24"/>
          <w:szCs w:val="24"/>
        </w:rPr>
        <w:t>Gírese</w:t>
      </w:r>
      <w:r w:rsidRPr="00841688">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841688">
        <w:rPr>
          <w:rFonts w:ascii="Palatino Linotype" w:eastAsia="Palatino Linotype" w:hAnsi="Palatino Linotype" w:cs="Palatino Linotype"/>
          <w:b/>
          <w:sz w:val="24"/>
          <w:szCs w:val="24"/>
        </w:rPr>
        <w:t>Considerando TERCERO</w:t>
      </w:r>
      <w:r w:rsidRPr="00841688">
        <w:rPr>
          <w:rFonts w:ascii="Palatino Linotype" w:eastAsia="Palatino Linotype" w:hAnsi="Palatino Linotype" w:cs="Palatino Linotype"/>
          <w:sz w:val="24"/>
          <w:szCs w:val="24"/>
        </w:rPr>
        <w:t xml:space="preserve"> de la presente resolución.</w:t>
      </w:r>
    </w:p>
    <w:p w:rsidR="00705D12" w:rsidRPr="00841688"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C66C1C" w:rsidRPr="00841688" w:rsidRDefault="00C66C1C" w:rsidP="00C66C1C">
      <w:pPr>
        <w:spacing w:before="240" w:after="240" w:line="360" w:lineRule="auto"/>
        <w:ind w:firstLine="1"/>
        <w:jc w:val="both"/>
        <w:rPr>
          <w:rFonts w:ascii="Palatino Linotype" w:hAnsi="Palatino Linotype"/>
          <w:sz w:val="24"/>
          <w:szCs w:val="24"/>
        </w:rPr>
      </w:pPr>
      <w:bookmarkStart w:id="1" w:name="_Hlk99014733"/>
      <w:r w:rsidRPr="00841688">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(10) DE JUNIO DE DOS MIL VEINTISÉIS, ANTE EL SECRETARIO TÉCNICO DEL PLENO </w:t>
      </w:r>
      <w:r w:rsidRPr="00841688">
        <w:rPr>
          <w:rFonts w:ascii="Palatino Linotype" w:hAnsi="Palatino Linotype" w:cs="Palatino Linotype"/>
          <w:color w:val="000000" w:themeColor="text1"/>
          <w:sz w:val="24"/>
          <w:szCs w:val="24"/>
        </w:rPr>
        <w:t>ALEXIS TAPIA RAMÍREZ.</w:t>
      </w:r>
    </w:p>
    <w:bookmarkEnd w:id="1"/>
    <w:p w:rsidR="002F1167" w:rsidRPr="00841688" w:rsidRDefault="002F1167">
      <w:pPr>
        <w:spacing w:after="0"/>
        <w:rPr>
          <w:sz w:val="24"/>
          <w:szCs w:val="24"/>
        </w:rPr>
      </w:pPr>
    </w:p>
    <w:p w:rsidR="002F1167" w:rsidRPr="00841688" w:rsidRDefault="002F1167">
      <w:pPr>
        <w:spacing w:after="0"/>
        <w:rPr>
          <w:sz w:val="24"/>
          <w:szCs w:val="24"/>
        </w:rPr>
      </w:pPr>
    </w:p>
    <w:p w:rsidR="002F1167" w:rsidRPr="00841688" w:rsidRDefault="002F1167">
      <w:pPr>
        <w:spacing w:after="0"/>
        <w:rPr>
          <w:sz w:val="24"/>
          <w:szCs w:val="24"/>
        </w:rPr>
      </w:pPr>
    </w:p>
    <w:p w:rsidR="002F1167" w:rsidRPr="00841688" w:rsidRDefault="002F1167">
      <w:pPr>
        <w:spacing w:after="0"/>
        <w:rPr>
          <w:sz w:val="24"/>
          <w:szCs w:val="24"/>
        </w:rPr>
      </w:pPr>
    </w:p>
    <w:p w:rsidR="002F1167" w:rsidRPr="00841688" w:rsidRDefault="002F1167">
      <w:pPr>
        <w:spacing w:after="0"/>
        <w:rPr>
          <w:sz w:val="24"/>
          <w:szCs w:val="24"/>
        </w:rPr>
      </w:pPr>
    </w:p>
    <w:p w:rsidR="002F1167" w:rsidRPr="00841688" w:rsidRDefault="002F1167">
      <w:pPr>
        <w:spacing w:after="0"/>
        <w:rPr>
          <w:sz w:val="24"/>
          <w:szCs w:val="24"/>
        </w:rPr>
      </w:pPr>
    </w:p>
    <w:p w:rsidR="002F1167" w:rsidRPr="00841688" w:rsidRDefault="002F1167">
      <w:pPr>
        <w:spacing w:after="0"/>
        <w:rPr>
          <w:sz w:val="24"/>
          <w:szCs w:val="24"/>
        </w:rPr>
      </w:pPr>
    </w:p>
    <w:p w:rsidR="002F1167" w:rsidRPr="00841688" w:rsidRDefault="002F1167">
      <w:pPr>
        <w:spacing w:after="0"/>
        <w:rPr>
          <w:sz w:val="24"/>
          <w:szCs w:val="24"/>
        </w:rPr>
      </w:pPr>
    </w:p>
    <w:p w:rsidR="002F1167" w:rsidRPr="00841688" w:rsidRDefault="002F1167">
      <w:pPr>
        <w:spacing w:after="0"/>
        <w:rPr>
          <w:sz w:val="24"/>
          <w:szCs w:val="24"/>
        </w:rPr>
      </w:pPr>
    </w:p>
    <w:p w:rsidR="002F1167" w:rsidRPr="00841688" w:rsidRDefault="002F1167">
      <w:pPr>
        <w:spacing w:after="0"/>
        <w:rPr>
          <w:sz w:val="24"/>
          <w:szCs w:val="24"/>
        </w:rPr>
      </w:pPr>
    </w:p>
    <w:p w:rsidR="002F1167" w:rsidRPr="00841688" w:rsidRDefault="002F1167">
      <w:pPr>
        <w:spacing w:after="0"/>
        <w:rPr>
          <w:sz w:val="24"/>
          <w:szCs w:val="24"/>
        </w:rPr>
      </w:pPr>
    </w:p>
    <w:p w:rsidR="002F1167" w:rsidRPr="00841688" w:rsidRDefault="002F1167">
      <w:pPr>
        <w:spacing w:after="0"/>
        <w:rPr>
          <w:sz w:val="24"/>
          <w:szCs w:val="24"/>
        </w:rPr>
      </w:pPr>
    </w:p>
    <w:p w:rsidR="002F1167" w:rsidRPr="00841688" w:rsidRDefault="002F1167">
      <w:pPr>
        <w:spacing w:after="0"/>
        <w:rPr>
          <w:sz w:val="24"/>
          <w:szCs w:val="24"/>
        </w:rPr>
      </w:pPr>
    </w:p>
    <w:p w:rsidR="002F1167" w:rsidRPr="00841688" w:rsidRDefault="002F1167">
      <w:pPr>
        <w:spacing w:after="0"/>
        <w:rPr>
          <w:sz w:val="24"/>
          <w:szCs w:val="24"/>
        </w:rPr>
      </w:pPr>
    </w:p>
    <w:p w:rsidR="002F1167" w:rsidRPr="00841688" w:rsidRDefault="002F1167">
      <w:pPr>
        <w:spacing w:after="0"/>
        <w:rPr>
          <w:sz w:val="24"/>
          <w:szCs w:val="24"/>
        </w:rPr>
      </w:pPr>
    </w:p>
    <w:p w:rsidR="00F8043F" w:rsidRPr="00841688" w:rsidRDefault="00F8043F">
      <w:pPr>
        <w:spacing w:after="0"/>
        <w:rPr>
          <w:sz w:val="24"/>
          <w:szCs w:val="24"/>
        </w:rPr>
      </w:pPr>
    </w:p>
    <w:p w:rsidR="00F8043F" w:rsidRPr="00841688" w:rsidRDefault="00F8043F">
      <w:pPr>
        <w:spacing w:after="0"/>
        <w:rPr>
          <w:sz w:val="24"/>
          <w:szCs w:val="24"/>
        </w:rPr>
      </w:pPr>
    </w:p>
    <w:p w:rsidR="00F8043F" w:rsidRPr="00841688" w:rsidRDefault="00F8043F">
      <w:pPr>
        <w:spacing w:after="0"/>
        <w:rPr>
          <w:sz w:val="24"/>
          <w:szCs w:val="24"/>
        </w:rPr>
      </w:pPr>
    </w:p>
    <w:p w:rsidR="00F8043F" w:rsidRPr="00841688" w:rsidRDefault="00F8043F">
      <w:pPr>
        <w:spacing w:after="0"/>
        <w:rPr>
          <w:sz w:val="24"/>
          <w:szCs w:val="24"/>
        </w:rPr>
      </w:pPr>
    </w:p>
    <w:p w:rsidR="00F8043F" w:rsidRPr="00841688" w:rsidRDefault="00F8043F">
      <w:pPr>
        <w:spacing w:after="0"/>
        <w:rPr>
          <w:sz w:val="24"/>
          <w:szCs w:val="24"/>
        </w:rPr>
      </w:pPr>
    </w:p>
    <w:p w:rsidR="00F8043F" w:rsidRPr="00841688" w:rsidRDefault="00F8043F">
      <w:pPr>
        <w:spacing w:after="0"/>
        <w:rPr>
          <w:sz w:val="24"/>
          <w:szCs w:val="24"/>
        </w:rPr>
      </w:pPr>
    </w:p>
    <w:p w:rsidR="00705D12" w:rsidRPr="00841688" w:rsidRDefault="00705D12">
      <w:pPr>
        <w:spacing w:after="0"/>
        <w:rPr>
          <w:sz w:val="24"/>
          <w:szCs w:val="24"/>
        </w:rPr>
      </w:pPr>
    </w:p>
    <w:p w:rsidR="00705D12" w:rsidRPr="00841688" w:rsidRDefault="00705D12">
      <w:pPr>
        <w:spacing w:after="0"/>
        <w:rPr>
          <w:sz w:val="24"/>
          <w:szCs w:val="24"/>
        </w:rPr>
      </w:pPr>
    </w:p>
    <w:p w:rsidR="00705D12" w:rsidRPr="00841688" w:rsidRDefault="00705D12">
      <w:pPr>
        <w:spacing w:after="0"/>
        <w:rPr>
          <w:sz w:val="24"/>
          <w:szCs w:val="24"/>
        </w:rPr>
      </w:pPr>
    </w:p>
    <w:p w:rsidR="00705D12" w:rsidRPr="00841688" w:rsidRDefault="00705D12">
      <w:pPr>
        <w:spacing w:after="0"/>
        <w:rPr>
          <w:sz w:val="24"/>
          <w:szCs w:val="24"/>
        </w:rPr>
      </w:pPr>
    </w:p>
    <w:p w:rsidR="00705D12" w:rsidRPr="00841688" w:rsidRDefault="00705D12">
      <w:pPr>
        <w:spacing w:after="0"/>
        <w:rPr>
          <w:sz w:val="24"/>
          <w:szCs w:val="24"/>
        </w:rPr>
      </w:pPr>
    </w:p>
    <w:p w:rsidR="00705D12" w:rsidRPr="00841688" w:rsidRDefault="00705D12">
      <w:pPr>
        <w:rPr>
          <w:sz w:val="24"/>
          <w:szCs w:val="24"/>
        </w:rPr>
      </w:pPr>
      <w:bookmarkStart w:id="2" w:name="_heading=h.gjdgxs" w:colFirst="0" w:colLast="0"/>
      <w:bookmarkEnd w:id="2"/>
    </w:p>
    <w:sectPr w:rsidR="00705D12" w:rsidRPr="00841688" w:rsidSect="00841688">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4FB" w:rsidRDefault="00FD54FB">
      <w:pPr>
        <w:spacing w:after="0" w:line="240" w:lineRule="auto"/>
      </w:pPr>
      <w:r>
        <w:separator/>
      </w:r>
    </w:p>
  </w:endnote>
  <w:endnote w:type="continuationSeparator" w:id="0">
    <w:p w:rsidR="00FD54FB" w:rsidRDefault="00FD5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rsidP="00D864C7">
    <w:pPr>
      <w:pBdr>
        <w:top w:val="nil"/>
        <w:left w:val="nil"/>
        <w:bottom w:val="nil"/>
        <w:right w:val="nil"/>
        <w:between w:val="nil"/>
      </w:pBdr>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60B6B">
      <w:rPr>
        <w:rFonts w:ascii="Palatino Linotype" w:eastAsia="Palatino Linotype" w:hAnsi="Palatino Linotype" w:cs="Palatino Linotype"/>
        <w:noProof/>
        <w:color w:val="000000"/>
        <w:sz w:val="20"/>
        <w:szCs w:val="20"/>
      </w:rPr>
      <w:t>15</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60B6B">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841688"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841688">
      <w:rPr>
        <w:rFonts w:ascii="Palatino Linotype" w:eastAsia="Palatino Linotype" w:hAnsi="Palatino Linotype" w:cs="Palatino Linotype"/>
        <w:color w:val="000000"/>
        <w:szCs w:val="20"/>
      </w:rPr>
      <w:t xml:space="preserve">Página </w:t>
    </w:r>
    <w:r w:rsidRPr="00841688">
      <w:rPr>
        <w:rFonts w:ascii="Palatino Linotype" w:eastAsia="Palatino Linotype" w:hAnsi="Palatino Linotype" w:cs="Palatino Linotype"/>
        <w:color w:val="000000"/>
        <w:szCs w:val="20"/>
      </w:rPr>
      <w:fldChar w:fldCharType="begin"/>
    </w:r>
    <w:r w:rsidRPr="00841688">
      <w:rPr>
        <w:rFonts w:ascii="Palatino Linotype" w:eastAsia="Palatino Linotype" w:hAnsi="Palatino Linotype" w:cs="Palatino Linotype"/>
        <w:color w:val="000000"/>
        <w:szCs w:val="20"/>
      </w:rPr>
      <w:instrText>PAGE</w:instrText>
    </w:r>
    <w:r w:rsidRPr="00841688">
      <w:rPr>
        <w:rFonts w:ascii="Palatino Linotype" w:eastAsia="Palatino Linotype" w:hAnsi="Palatino Linotype" w:cs="Palatino Linotype"/>
        <w:color w:val="000000"/>
        <w:szCs w:val="20"/>
      </w:rPr>
      <w:fldChar w:fldCharType="separate"/>
    </w:r>
    <w:r w:rsidR="00B60B6B">
      <w:rPr>
        <w:rFonts w:ascii="Palatino Linotype" w:eastAsia="Palatino Linotype" w:hAnsi="Palatino Linotype" w:cs="Palatino Linotype"/>
        <w:noProof/>
        <w:color w:val="000000"/>
        <w:szCs w:val="20"/>
      </w:rPr>
      <w:t>1</w:t>
    </w:r>
    <w:r w:rsidRPr="00841688">
      <w:rPr>
        <w:rFonts w:ascii="Palatino Linotype" w:eastAsia="Palatino Linotype" w:hAnsi="Palatino Linotype" w:cs="Palatino Linotype"/>
        <w:color w:val="000000"/>
        <w:szCs w:val="20"/>
      </w:rPr>
      <w:fldChar w:fldCharType="end"/>
    </w:r>
    <w:r w:rsidRPr="00841688">
      <w:rPr>
        <w:rFonts w:ascii="Palatino Linotype" w:eastAsia="Palatino Linotype" w:hAnsi="Palatino Linotype" w:cs="Palatino Linotype"/>
        <w:color w:val="000000"/>
        <w:szCs w:val="20"/>
      </w:rPr>
      <w:t xml:space="preserve"> de </w:t>
    </w:r>
    <w:r w:rsidRPr="00841688">
      <w:rPr>
        <w:rFonts w:ascii="Palatino Linotype" w:eastAsia="Palatino Linotype" w:hAnsi="Palatino Linotype" w:cs="Palatino Linotype"/>
        <w:color w:val="000000"/>
        <w:szCs w:val="20"/>
      </w:rPr>
      <w:fldChar w:fldCharType="begin"/>
    </w:r>
    <w:r w:rsidRPr="00841688">
      <w:rPr>
        <w:rFonts w:ascii="Palatino Linotype" w:eastAsia="Palatino Linotype" w:hAnsi="Palatino Linotype" w:cs="Palatino Linotype"/>
        <w:color w:val="000000"/>
        <w:szCs w:val="20"/>
      </w:rPr>
      <w:instrText>NUMPAGES</w:instrText>
    </w:r>
    <w:r w:rsidRPr="00841688">
      <w:rPr>
        <w:rFonts w:ascii="Palatino Linotype" w:eastAsia="Palatino Linotype" w:hAnsi="Palatino Linotype" w:cs="Palatino Linotype"/>
        <w:color w:val="000000"/>
        <w:szCs w:val="20"/>
      </w:rPr>
      <w:fldChar w:fldCharType="separate"/>
    </w:r>
    <w:r w:rsidR="00B60B6B">
      <w:rPr>
        <w:rFonts w:ascii="Palatino Linotype" w:eastAsia="Palatino Linotype" w:hAnsi="Palatino Linotype" w:cs="Palatino Linotype"/>
        <w:noProof/>
        <w:color w:val="000000"/>
        <w:szCs w:val="20"/>
      </w:rPr>
      <w:t>16</w:t>
    </w:r>
    <w:r w:rsidRPr="00841688">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4FB" w:rsidRDefault="00FD54FB">
      <w:pPr>
        <w:spacing w:after="0" w:line="240" w:lineRule="auto"/>
      </w:pPr>
      <w:r>
        <w:separator/>
      </w:r>
    </w:p>
  </w:footnote>
  <w:footnote w:type="continuationSeparator" w:id="0">
    <w:p w:rsidR="00FD54FB" w:rsidRDefault="00FD54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3D4DD1" w:rsidTr="00841688">
      <w:trPr>
        <w:trHeight w:val="227"/>
      </w:trPr>
      <w:tc>
        <w:tcPr>
          <w:tcW w:w="5246" w:type="dxa"/>
        </w:tcPr>
        <w:p w:rsidR="003D4DD1" w:rsidRPr="00841688" w:rsidRDefault="003D4DD1" w:rsidP="00841688">
          <w:pPr>
            <w:spacing w:after="0" w:line="256" w:lineRule="auto"/>
            <w:ind w:right="204"/>
            <w:jc w:val="right"/>
            <w:rPr>
              <w:rFonts w:ascii="Palatino Linotype" w:eastAsia="Palatino Linotype" w:hAnsi="Palatino Linotype" w:cs="Palatino Linotype"/>
              <w:b/>
              <w:sz w:val="24"/>
            </w:rPr>
          </w:pPr>
          <w:r w:rsidRPr="00841688">
            <w:rPr>
              <w:rFonts w:ascii="Palatino Linotype" w:eastAsia="Palatino Linotype" w:hAnsi="Palatino Linotype" w:cs="Palatino Linotype"/>
              <w:b/>
              <w:sz w:val="24"/>
            </w:rPr>
            <w:t>Recurso de Revisión:</w:t>
          </w:r>
        </w:p>
      </w:tc>
      <w:tc>
        <w:tcPr>
          <w:tcW w:w="4819" w:type="dxa"/>
        </w:tcPr>
        <w:p w:rsidR="003D4DD1" w:rsidRPr="00841688" w:rsidRDefault="008226B6" w:rsidP="00841688">
          <w:pPr>
            <w:spacing w:after="0" w:line="256" w:lineRule="auto"/>
            <w:ind w:right="214"/>
            <w:rPr>
              <w:rFonts w:ascii="Palatino Linotype" w:eastAsia="Palatino Linotype" w:hAnsi="Palatino Linotype" w:cs="Palatino Linotype"/>
              <w:sz w:val="24"/>
            </w:rPr>
          </w:pPr>
          <w:r w:rsidRPr="00841688">
            <w:rPr>
              <w:rFonts w:ascii="Palatino Linotype" w:eastAsia="Palatino Linotype" w:hAnsi="Palatino Linotype" w:cs="Palatino Linotype"/>
              <w:sz w:val="24"/>
            </w:rPr>
            <w:t>5428/INFOEM/IP/RR/2026</w:t>
          </w:r>
        </w:p>
      </w:tc>
    </w:tr>
    <w:tr w:rsidR="003D4DD1" w:rsidTr="00841688">
      <w:trPr>
        <w:trHeight w:val="242"/>
      </w:trPr>
      <w:tc>
        <w:tcPr>
          <w:tcW w:w="5246" w:type="dxa"/>
        </w:tcPr>
        <w:p w:rsidR="003D4DD1" w:rsidRPr="00841688" w:rsidRDefault="003D4DD1" w:rsidP="00841688">
          <w:pPr>
            <w:spacing w:after="0" w:line="256" w:lineRule="auto"/>
            <w:ind w:right="204"/>
            <w:jc w:val="right"/>
            <w:rPr>
              <w:rFonts w:ascii="Palatino Linotype" w:eastAsia="Palatino Linotype" w:hAnsi="Palatino Linotype" w:cs="Palatino Linotype"/>
              <w:b/>
              <w:sz w:val="24"/>
            </w:rPr>
          </w:pPr>
          <w:r w:rsidRPr="00841688">
            <w:rPr>
              <w:rFonts w:ascii="Palatino Linotype" w:eastAsia="Palatino Linotype" w:hAnsi="Palatino Linotype" w:cs="Palatino Linotype"/>
              <w:b/>
              <w:sz w:val="24"/>
            </w:rPr>
            <w:t>Sujeto Obligado:</w:t>
          </w:r>
        </w:p>
      </w:tc>
      <w:tc>
        <w:tcPr>
          <w:tcW w:w="4819" w:type="dxa"/>
        </w:tcPr>
        <w:p w:rsidR="003D4DD1" w:rsidRPr="00841688" w:rsidRDefault="008226B6" w:rsidP="00841688">
          <w:pPr>
            <w:spacing w:after="0" w:line="256" w:lineRule="auto"/>
            <w:ind w:right="1207"/>
            <w:rPr>
              <w:rFonts w:ascii="Palatino Linotype" w:hAnsi="Palatino Linotype"/>
              <w:bCs/>
              <w:color w:val="000000"/>
              <w:sz w:val="24"/>
            </w:rPr>
          </w:pPr>
          <w:r w:rsidRPr="00841688">
            <w:rPr>
              <w:rFonts w:ascii="Palatino Linotype" w:hAnsi="Palatino Linotype"/>
              <w:bCs/>
              <w:color w:val="000000"/>
              <w:sz w:val="24"/>
            </w:rPr>
            <w:t xml:space="preserve">Ayuntamiento de </w:t>
          </w:r>
          <w:r w:rsidRPr="00841688">
            <w:rPr>
              <w:rFonts w:ascii="Palatino Linotype" w:hAnsi="Palatino Linotype"/>
              <w:bCs/>
              <w:color w:val="000000"/>
              <w:sz w:val="24"/>
              <w:szCs w:val="24"/>
            </w:rPr>
            <w:t>Juchitepec</w:t>
          </w:r>
        </w:p>
      </w:tc>
    </w:tr>
    <w:tr w:rsidR="003D4DD1" w:rsidTr="00841688">
      <w:trPr>
        <w:trHeight w:val="342"/>
      </w:trPr>
      <w:tc>
        <w:tcPr>
          <w:tcW w:w="5246" w:type="dxa"/>
        </w:tcPr>
        <w:p w:rsidR="003D4DD1" w:rsidRPr="00841688" w:rsidRDefault="003D4DD1" w:rsidP="00841688">
          <w:pPr>
            <w:tabs>
              <w:tab w:val="left" w:pos="4892"/>
            </w:tabs>
            <w:spacing w:after="0" w:line="256" w:lineRule="auto"/>
            <w:ind w:right="204"/>
            <w:jc w:val="right"/>
            <w:rPr>
              <w:rFonts w:ascii="Palatino Linotype" w:eastAsia="Palatino Linotype" w:hAnsi="Palatino Linotype" w:cs="Palatino Linotype"/>
              <w:b/>
              <w:sz w:val="24"/>
            </w:rPr>
          </w:pPr>
          <w:r w:rsidRPr="00841688">
            <w:rPr>
              <w:rFonts w:ascii="Palatino Linotype" w:eastAsia="Palatino Linotype" w:hAnsi="Palatino Linotype" w:cs="Palatino Linotype"/>
              <w:b/>
              <w:sz w:val="24"/>
            </w:rPr>
            <w:t>Comisionado Ponente:</w:t>
          </w:r>
        </w:p>
      </w:tc>
      <w:tc>
        <w:tcPr>
          <w:tcW w:w="4819" w:type="dxa"/>
        </w:tcPr>
        <w:p w:rsidR="003D4DD1" w:rsidRPr="00841688" w:rsidRDefault="003D4DD1" w:rsidP="00841688">
          <w:pPr>
            <w:spacing w:after="0" w:line="256" w:lineRule="auto"/>
            <w:ind w:right="214"/>
            <w:rPr>
              <w:rFonts w:ascii="Palatino Linotype" w:eastAsia="Palatino Linotype" w:hAnsi="Palatino Linotype" w:cs="Palatino Linotype"/>
              <w:sz w:val="24"/>
            </w:rPr>
          </w:pPr>
          <w:r w:rsidRPr="00841688">
            <w:rPr>
              <w:rFonts w:ascii="Palatino Linotype" w:eastAsia="Palatino Linotype" w:hAnsi="Palatino Linotype" w:cs="Palatino Linotype"/>
              <w:sz w:val="24"/>
            </w:rPr>
            <w:t>María del Rosario Mejía Ayala</w:t>
          </w:r>
        </w:p>
      </w:tc>
    </w:tr>
  </w:tbl>
  <w:p w:rsidR="009E4B39" w:rsidRDefault="00841688">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841688">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page">
            <wp:align>left</wp:align>
          </wp:positionH>
          <wp:positionV relativeFrom="page">
            <wp:posOffset>-150495</wp:posOffset>
          </wp:positionV>
          <wp:extent cx="7705725" cy="9987915"/>
          <wp:effectExtent l="0" t="0" r="9525"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841688" w:rsidRDefault="009E4B39" w:rsidP="00841688">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841688">
            <w:rPr>
              <w:rFonts w:ascii="Palatino Linotype" w:eastAsia="Palatino Linotype" w:hAnsi="Palatino Linotype" w:cs="Palatino Linotype"/>
              <w:b/>
              <w:sz w:val="24"/>
            </w:rPr>
            <w:t>Recurso de Revisión:</w:t>
          </w:r>
        </w:p>
      </w:tc>
      <w:tc>
        <w:tcPr>
          <w:tcW w:w="3828" w:type="dxa"/>
        </w:tcPr>
        <w:p w:rsidR="009E4B39" w:rsidRPr="00841688" w:rsidRDefault="008226B6" w:rsidP="00841688">
          <w:pPr>
            <w:spacing w:after="0" w:line="256" w:lineRule="auto"/>
            <w:ind w:right="214"/>
            <w:rPr>
              <w:rFonts w:ascii="Palatino Linotype" w:eastAsia="Palatino Linotype" w:hAnsi="Palatino Linotype" w:cs="Palatino Linotype"/>
              <w:sz w:val="24"/>
            </w:rPr>
          </w:pPr>
          <w:r w:rsidRPr="00841688">
            <w:rPr>
              <w:rFonts w:ascii="Palatino Linotype" w:eastAsia="Palatino Linotype" w:hAnsi="Palatino Linotype" w:cs="Palatino Linotype"/>
              <w:sz w:val="24"/>
            </w:rPr>
            <w:t>5428</w:t>
          </w:r>
          <w:r w:rsidR="0082376A" w:rsidRPr="00841688">
            <w:rPr>
              <w:rFonts w:ascii="Palatino Linotype" w:eastAsia="Palatino Linotype" w:hAnsi="Palatino Linotype" w:cs="Palatino Linotype"/>
              <w:sz w:val="24"/>
            </w:rPr>
            <w:t>/INFOEM/IP/RR/2026</w:t>
          </w:r>
          <w:r w:rsidR="009E4B39" w:rsidRPr="00841688">
            <w:rPr>
              <w:rFonts w:ascii="Palatino Linotype" w:eastAsia="Palatino Linotype" w:hAnsi="Palatino Linotype" w:cs="Palatino Linotype"/>
              <w:sz w:val="24"/>
            </w:rPr>
            <w:t xml:space="preserve"> </w:t>
          </w:r>
        </w:p>
      </w:tc>
    </w:tr>
    <w:tr w:rsidR="009E4B39">
      <w:trPr>
        <w:trHeight w:val="242"/>
      </w:trPr>
      <w:tc>
        <w:tcPr>
          <w:tcW w:w="6770" w:type="dxa"/>
        </w:tcPr>
        <w:p w:rsidR="009E4B39" w:rsidRPr="00841688" w:rsidRDefault="009E4B39" w:rsidP="00841688">
          <w:pPr>
            <w:spacing w:after="0" w:line="256" w:lineRule="auto"/>
            <w:ind w:right="204"/>
            <w:jc w:val="right"/>
            <w:rPr>
              <w:rFonts w:ascii="Palatino Linotype" w:eastAsia="Palatino Linotype" w:hAnsi="Palatino Linotype" w:cs="Palatino Linotype"/>
              <w:b/>
              <w:sz w:val="24"/>
            </w:rPr>
          </w:pPr>
          <w:r w:rsidRPr="00841688">
            <w:rPr>
              <w:rFonts w:ascii="Palatino Linotype" w:eastAsia="Palatino Linotype" w:hAnsi="Palatino Linotype" w:cs="Palatino Linotype"/>
              <w:b/>
              <w:sz w:val="24"/>
            </w:rPr>
            <w:t>Sujeto Obligado:</w:t>
          </w:r>
        </w:p>
      </w:tc>
      <w:tc>
        <w:tcPr>
          <w:tcW w:w="3828" w:type="dxa"/>
        </w:tcPr>
        <w:p w:rsidR="009E4B39" w:rsidRPr="00841688" w:rsidRDefault="003E62A0" w:rsidP="00841688">
          <w:pPr>
            <w:spacing w:after="0" w:line="256" w:lineRule="auto"/>
            <w:ind w:left="-67" w:right="214"/>
            <w:jc w:val="both"/>
            <w:rPr>
              <w:rFonts w:ascii="Palatino Linotype" w:eastAsia="Palatino Linotype" w:hAnsi="Palatino Linotype" w:cs="Palatino Linotype"/>
              <w:sz w:val="24"/>
            </w:rPr>
          </w:pPr>
          <w:r w:rsidRPr="00841688">
            <w:rPr>
              <w:rFonts w:ascii="Palatino Linotype" w:hAnsi="Palatino Linotype"/>
              <w:bCs/>
              <w:color w:val="000000"/>
              <w:sz w:val="24"/>
            </w:rPr>
            <w:t xml:space="preserve">Ayuntamiento de </w:t>
          </w:r>
          <w:r w:rsidR="008226B6" w:rsidRPr="00841688">
            <w:rPr>
              <w:rFonts w:ascii="Palatino Linotype" w:hAnsi="Palatino Linotype"/>
              <w:bCs/>
              <w:color w:val="000000"/>
              <w:sz w:val="24"/>
              <w:szCs w:val="24"/>
            </w:rPr>
            <w:t>Juchitepec</w:t>
          </w:r>
        </w:p>
      </w:tc>
    </w:tr>
    <w:tr w:rsidR="009E4B39">
      <w:trPr>
        <w:trHeight w:val="342"/>
      </w:trPr>
      <w:tc>
        <w:tcPr>
          <w:tcW w:w="6770" w:type="dxa"/>
        </w:tcPr>
        <w:p w:rsidR="009E4B39" w:rsidRPr="00841688" w:rsidRDefault="009E4B39" w:rsidP="00841688">
          <w:pPr>
            <w:tabs>
              <w:tab w:val="left" w:pos="4892"/>
            </w:tabs>
            <w:spacing w:after="0" w:line="256" w:lineRule="auto"/>
            <w:ind w:right="204"/>
            <w:jc w:val="right"/>
            <w:rPr>
              <w:rFonts w:ascii="Palatino Linotype" w:eastAsia="Palatino Linotype" w:hAnsi="Palatino Linotype" w:cs="Palatino Linotype"/>
              <w:b/>
              <w:sz w:val="24"/>
            </w:rPr>
          </w:pPr>
          <w:r w:rsidRPr="00841688">
            <w:rPr>
              <w:rFonts w:ascii="Palatino Linotype" w:eastAsia="Palatino Linotype" w:hAnsi="Palatino Linotype" w:cs="Palatino Linotype"/>
              <w:b/>
              <w:sz w:val="24"/>
            </w:rPr>
            <w:t>Recurrente:</w:t>
          </w:r>
        </w:p>
      </w:tc>
      <w:tc>
        <w:tcPr>
          <w:tcW w:w="3828" w:type="dxa"/>
        </w:tcPr>
        <w:p w:rsidR="009E4B39" w:rsidRPr="00841688" w:rsidRDefault="00B60B6B" w:rsidP="00841688">
          <w:pPr>
            <w:spacing w:after="0" w:line="256" w:lineRule="auto"/>
            <w:ind w:right="214"/>
            <w:rPr>
              <w:rFonts w:ascii="Palatino Linotype" w:eastAsia="Palatino Linotype" w:hAnsi="Palatino Linotype" w:cs="Palatino Linotype"/>
              <w:sz w:val="24"/>
              <w:szCs w:val="24"/>
            </w:rPr>
          </w:pPr>
          <w:r>
            <w:rPr>
              <w:rFonts w:ascii="Palatino Linotype" w:hAnsi="Palatino Linotype"/>
              <w:bCs/>
              <w:color w:val="000000"/>
              <w:sz w:val="24"/>
            </w:rPr>
            <w:t>XXXX</w:t>
          </w:r>
        </w:p>
      </w:tc>
    </w:tr>
    <w:tr w:rsidR="009E4B39">
      <w:trPr>
        <w:trHeight w:val="342"/>
      </w:trPr>
      <w:tc>
        <w:tcPr>
          <w:tcW w:w="6770" w:type="dxa"/>
        </w:tcPr>
        <w:p w:rsidR="009E4B39" w:rsidRPr="00841688" w:rsidRDefault="009E4B39" w:rsidP="00841688">
          <w:pPr>
            <w:tabs>
              <w:tab w:val="left" w:pos="4892"/>
            </w:tabs>
            <w:spacing w:after="0" w:line="256" w:lineRule="auto"/>
            <w:ind w:right="204"/>
            <w:jc w:val="right"/>
            <w:rPr>
              <w:rFonts w:ascii="Palatino Linotype" w:eastAsia="Palatino Linotype" w:hAnsi="Palatino Linotype" w:cs="Palatino Linotype"/>
              <w:b/>
              <w:sz w:val="24"/>
            </w:rPr>
          </w:pPr>
          <w:r w:rsidRPr="00841688">
            <w:rPr>
              <w:rFonts w:ascii="Palatino Linotype" w:eastAsia="Palatino Linotype" w:hAnsi="Palatino Linotype" w:cs="Palatino Linotype"/>
              <w:b/>
              <w:sz w:val="24"/>
            </w:rPr>
            <w:t>Comisionado Ponente:</w:t>
          </w:r>
        </w:p>
      </w:tc>
      <w:tc>
        <w:tcPr>
          <w:tcW w:w="3828" w:type="dxa"/>
        </w:tcPr>
        <w:p w:rsidR="009E4B39" w:rsidRPr="00841688" w:rsidRDefault="009E4B39" w:rsidP="00841688">
          <w:pPr>
            <w:spacing w:after="0" w:line="256" w:lineRule="auto"/>
            <w:ind w:right="214"/>
            <w:rPr>
              <w:rFonts w:ascii="Palatino Linotype" w:eastAsia="Palatino Linotype" w:hAnsi="Palatino Linotype" w:cs="Palatino Linotype"/>
              <w:sz w:val="24"/>
            </w:rPr>
          </w:pPr>
          <w:r w:rsidRPr="00841688">
            <w:rPr>
              <w:rFonts w:ascii="Palatino Linotype" w:eastAsia="Palatino Linotype" w:hAnsi="Palatino Linotype" w:cs="Palatino Linotype"/>
              <w:sz w:val="24"/>
            </w:rPr>
            <w:t>María del Rosario Mejía Ayala</w:t>
          </w:r>
        </w:p>
      </w:tc>
    </w:tr>
  </w:tbl>
  <w:p w:rsidR="009E4B39" w:rsidRDefault="00D864C7">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sidRPr="00841688">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-946857</wp:posOffset>
          </wp:positionH>
          <wp:positionV relativeFrom="page">
            <wp:align>bottom</wp:align>
          </wp:positionV>
          <wp:extent cx="7705725" cy="9987915"/>
          <wp:effectExtent l="0" t="0" r="9525"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657B17"/>
    <w:multiLevelType w:val="hybridMultilevel"/>
    <w:tmpl w:val="EFDC4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3"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1"/>
  </w:num>
  <w:num w:numId="3">
    <w:abstractNumId w:val="7"/>
  </w:num>
  <w:num w:numId="4">
    <w:abstractNumId w:val="1"/>
  </w:num>
  <w:num w:numId="5">
    <w:abstractNumId w:val="6"/>
  </w:num>
  <w:num w:numId="6">
    <w:abstractNumId w:val="5"/>
  </w:num>
  <w:num w:numId="7">
    <w:abstractNumId w:val="13"/>
  </w:num>
  <w:num w:numId="8">
    <w:abstractNumId w:val="15"/>
  </w:num>
  <w:num w:numId="9">
    <w:abstractNumId w:val="12"/>
  </w:num>
  <w:num w:numId="10">
    <w:abstractNumId w:val="0"/>
  </w:num>
  <w:num w:numId="11">
    <w:abstractNumId w:val="10"/>
  </w:num>
  <w:num w:numId="12">
    <w:abstractNumId w:val="2"/>
  </w:num>
  <w:num w:numId="13">
    <w:abstractNumId w:val="14"/>
  </w:num>
  <w:num w:numId="14">
    <w:abstractNumId w:val="8"/>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4F1"/>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65C5"/>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1626"/>
    <w:rsid w:val="003C231B"/>
    <w:rsid w:val="003C33F0"/>
    <w:rsid w:val="003C52E9"/>
    <w:rsid w:val="003D0667"/>
    <w:rsid w:val="003D20E5"/>
    <w:rsid w:val="003D3898"/>
    <w:rsid w:val="003D4DD1"/>
    <w:rsid w:val="003E62A0"/>
    <w:rsid w:val="003F4245"/>
    <w:rsid w:val="003F652E"/>
    <w:rsid w:val="00402B39"/>
    <w:rsid w:val="00402F62"/>
    <w:rsid w:val="00404C93"/>
    <w:rsid w:val="00406689"/>
    <w:rsid w:val="00410162"/>
    <w:rsid w:val="00410375"/>
    <w:rsid w:val="00411C3E"/>
    <w:rsid w:val="0041516E"/>
    <w:rsid w:val="00415B02"/>
    <w:rsid w:val="00416E0C"/>
    <w:rsid w:val="00421317"/>
    <w:rsid w:val="00422295"/>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5B24"/>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77F9E"/>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6B6"/>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68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38B3"/>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0A07"/>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0B6B"/>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3E0"/>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66C1C"/>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864C7"/>
    <w:rsid w:val="00D92728"/>
    <w:rsid w:val="00DA17D3"/>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12D"/>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282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54FB"/>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A4F81B-4C7A-448D-9CE1-2D91DB124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2376</TotalTime>
  <Pages>16</Pages>
  <Words>3996</Words>
  <Characters>21980</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674</cp:revision>
  <cp:lastPrinted>2026-06-12T17:07:00Z</cp:lastPrinted>
  <dcterms:created xsi:type="dcterms:W3CDTF">2025-04-24T19:37:00Z</dcterms:created>
  <dcterms:modified xsi:type="dcterms:W3CDTF">2026-06-16T23:23:00Z</dcterms:modified>
</cp:coreProperties>
</file>