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A53" w:rsidRPr="0002559C" w:rsidRDefault="00333A53" w:rsidP="00333A53">
      <w:pPr>
        <w:spacing w:line="360" w:lineRule="auto"/>
        <w:jc w:val="both"/>
        <w:rPr>
          <w:rFonts w:ascii="Palatino Linotype" w:eastAsia="Palatino Linotype" w:hAnsi="Palatino Linotype" w:cs="Palatino Linotype"/>
          <w:b/>
        </w:rPr>
      </w:pPr>
      <w:bookmarkStart w:id="0" w:name="_GoBack"/>
      <w:bookmarkEnd w:id="0"/>
      <w:r w:rsidRPr="0002559C">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w:t>
      </w:r>
      <w:r w:rsidRPr="0002559C">
        <w:rPr>
          <w:rFonts w:ascii="Palatino Linotype" w:eastAsia="Palatino Linotype" w:hAnsi="Palatino Linotype" w:cs="Palatino Linotype"/>
          <w:b/>
        </w:rPr>
        <w:t>de fecha diecinueve</w:t>
      </w:r>
      <w:r w:rsidR="0002559C" w:rsidRPr="0002559C">
        <w:rPr>
          <w:rFonts w:ascii="Palatino Linotype" w:eastAsia="Palatino Linotype" w:hAnsi="Palatino Linotype" w:cs="Palatino Linotype"/>
          <w:b/>
        </w:rPr>
        <w:t xml:space="preserve"> (19)</w:t>
      </w:r>
      <w:r w:rsidRPr="0002559C">
        <w:rPr>
          <w:rFonts w:ascii="Palatino Linotype" w:eastAsia="Palatino Linotype" w:hAnsi="Palatino Linotype" w:cs="Palatino Linotype"/>
          <w:b/>
        </w:rPr>
        <w:t xml:space="preserve"> de marzo de dos mil veintiséis.</w:t>
      </w:r>
    </w:p>
    <w:p w:rsidR="00333A53" w:rsidRPr="0002559C" w:rsidRDefault="00333A53" w:rsidP="00333A53">
      <w:pPr>
        <w:spacing w:line="360" w:lineRule="auto"/>
        <w:jc w:val="both"/>
        <w:rPr>
          <w:rFonts w:ascii="Palatino Linotype" w:eastAsia="Palatino Linotype" w:hAnsi="Palatino Linotype" w:cs="Palatino Linotype"/>
        </w:rPr>
      </w:pPr>
    </w:p>
    <w:p w:rsidR="00333A53" w:rsidRPr="0002559C" w:rsidRDefault="00333A53" w:rsidP="00333A53">
      <w:pPr>
        <w:spacing w:line="360" w:lineRule="auto"/>
        <w:jc w:val="both"/>
        <w:rPr>
          <w:rFonts w:ascii="Palatino Linotype" w:eastAsia="Palatino Linotype" w:hAnsi="Palatino Linotype" w:cs="Palatino Linotype"/>
        </w:rPr>
      </w:pPr>
      <w:r w:rsidRPr="0002559C">
        <w:rPr>
          <w:rFonts w:ascii="Palatino Linotype" w:eastAsia="Palatino Linotype" w:hAnsi="Palatino Linotype" w:cs="Palatino Linotype"/>
          <w:b/>
          <w:bCs/>
        </w:rPr>
        <w:t>VISTO</w:t>
      </w:r>
      <w:r w:rsidRPr="0002559C">
        <w:rPr>
          <w:rFonts w:ascii="Palatino Linotype" w:eastAsia="Palatino Linotype" w:hAnsi="Palatino Linotype" w:cs="Palatino Linotype"/>
        </w:rPr>
        <w:t xml:space="preserve"> el expediente electrónico formado con motivo del recurso de revisión </w:t>
      </w:r>
      <w:r w:rsidRPr="0002559C">
        <w:rPr>
          <w:rFonts w:ascii="Palatino Linotype" w:eastAsia="Palatino Linotype" w:hAnsi="Palatino Linotype" w:cs="Palatino Linotype"/>
          <w:b/>
          <w:bCs/>
        </w:rPr>
        <w:t xml:space="preserve">08678/INFOEM/IP/RR/2025, </w:t>
      </w:r>
      <w:r w:rsidRPr="0002559C">
        <w:rPr>
          <w:rFonts w:ascii="Palatino Linotype" w:eastAsia="Palatino Linotype" w:hAnsi="Palatino Linotype" w:cs="Palatino Linotype"/>
        </w:rPr>
        <w:t xml:space="preserve">promovido por </w:t>
      </w:r>
      <w:r w:rsidRPr="0002559C">
        <w:rPr>
          <w:rFonts w:ascii="Palatino Linotype" w:eastAsia="Palatino Linotype" w:hAnsi="Palatino Linotype" w:cs="Palatino Linotype"/>
          <w:b/>
        </w:rPr>
        <w:t>un usuario que no proporcionó nombre</w:t>
      </w:r>
      <w:r w:rsidRPr="0002559C">
        <w:rPr>
          <w:rFonts w:ascii="Palatino Linotype" w:eastAsia="Palatino Linotype" w:hAnsi="Palatino Linotype" w:cs="Palatino Linotype"/>
          <w:b/>
          <w:bCs/>
        </w:rPr>
        <w:t>,</w:t>
      </w:r>
      <w:r w:rsidRPr="0002559C">
        <w:rPr>
          <w:rFonts w:ascii="Palatino Linotype" w:eastAsia="Palatino Linotype" w:hAnsi="Palatino Linotype" w:cs="Palatino Linotype"/>
        </w:rPr>
        <w:t xml:space="preserve"> a quien en lo sucesivo se identificará como </w:t>
      </w:r>
      <w:r w:rsidRPr="0002559C">
        <w:rPr>
          <w:rFonts w:ascii="Palatino Linotype" w:eastAsia="Palatino Linotype" w:hAnsi="Palatino Linotype" w:cs="Palatino Linotype"/>
          <w:b/>
          <w:bCs/>
        </w:rPr>
        <w:t>EL RECURRENTE</w:t>
      </w:r>
      <w:r w:rsidRPr="0002559C">
        <w:rPr>
          <w:rFonts w:ascii="Palatino Linotype" w:eastAsia="Palatino Linotype" w:hAnsi="Palatino Linotype" w:cs="Palatino Linotype"/>
        </w:rPr>
        <w:t xml:space="preserve">, en contra de la respuesta del </w:t>
      </w:r>
      <w:r w:rsidRPr="0002559C">
        <w:rPr>
          <w:rFonts w:ascii="Palatino Linotype" w:eastAsia="Palatino Linotype" w:hAnsi="Palatino Linotype" w:cs="Palatino Linotype"/>
          <w:b/>
          <w:bCs/>
        </w:rPr>
        <w:t xml:space="preserve">Ayuntamiento de Chapultepec, </w:t>
      </w:r>
      <w:r w:rsidRPr="0002559C">
        <w:rPr>
          <w:rFonts w:ascii="Palatino Linotype" w:eastAsia="Palatino Linotype" w:hAnsi="Palatino Linotype" w:cs="Palatino Linotype"/>
        </w:rPr>
        <w:t>en adelante el</w:t>
      </w:r>
      <w:r w:rsidRPr="0002559C">
        <w:rPr>
          <w:rFonts w:ascii="Palatino Linotype" w:eastAsia="Palatino Linotype" w:hAnsi="Palatino Linotype" w:cs="Palatino Linotype"/>
          <w:b/>
          <w:bCs/>
        </w:rPr>
        <w:t xml:space="preserve"> SUJETO OBLIGADO</w:t>
      </w:r>
      <w:r w:rsidRPr="0002559C">
        <w:rPr>
          <w:rFonts w:ascii="Palatino Linotype" w:eastAsia="Palatino Linotype" w:hAnsi="Palatino Linotype" w:cs="Palatino Linotype"/>
        </w:rPr>
        <w:t xml:space="preserve">, por lo que se procede a dictar la presente resolución, con base en los siguientes: </w:t>
      </w:r>
    </w:p>
    <w:p w:rsidR="00333A53" w:rsidRPr="0002559C" w:rsidRDefault="00333A53" w:rsidP="00333A53">
      <w:pPr>
        <w:spacing w:line="360" w:lineRule="auto"/>
        <w:jc w:val="both"/>
        <w:rPr>
          <w:rFonts w:ascii="Palatino Linotype" w:eastAsia="Palatino Linotype" w:hAnsi="Palatino Linotype" w:cs="Palatino Linotype"/>
          <w:b/>
          <w:bCs/>
        </w:rPr>
      </w:pPr>
    </w:p>
    <w:p w:rsidR="00333A53" w:rsidRPr="0002559C" w:rsidRDefault="00333A53" w:rsidP="00333A53">
      <w:pPr>
        <w:keepNext/>
        <w:keepLines/>
        <w:spacing w:line="360" w:lineRule="auto"/>
        <w:jc w:val="center"/>
        <w:rPr>
          <w:rFonts w:ascii="Palatino Linotype" w:eastAsia="Palatino Linotype" w:hAnsi="Palatino Linotype" w:cs="Palatino Linotype"/>
          <w:b/>
          <w:bCs/>
        </w:rPr>
      </w:pPr>
      <w:bookmarkStart w:id="1" w:name="_heading=h.gjdgxs" w:colFirst="0" w:colLast="0"/>
      <w:bookmarkEnd w:id="1"/>
      <w:r w:rsidRPr="0002559C">
        <w:rPr>
          <w:rFonts w:ascii="Palatino Linotype" w:eastAsia="Palatino Linotype" w:hAnsi="Palatino Linotype" w:cs="Palatino Linotype"/>
          <w:b/>
          <w:bCs/>
        </w:rPr>
        <w:t>A N T E C E D E N T E S</w:t>
      </w:r>
    </w:p>
    <w:p w:rsidR="00333A53" w:rsidRPr="0002559C" w:rsidRDefault="00333A53" w:rsidP="00333A53">
      <w:pPr>
        <w:spacing w:line="360" w:lineRule="auto"/>
        <w:rPr>
          <w:rFonts w:ascii="Palatino Linotype" w:eastAsia="Palatino Linotype" w:hAnsi="Palatino Linotype" w:cs="Palatino Linotype"/>
        </w:rPr>
      </w:pPr>
    </w:p>
    <w:p w:rsidR="00333A53" w:rsidRPr="0002559C" w:rsidRDefault="00333A53" w:rsidP="00333A53">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02559C">
        <w:rPr>
          <w:rFonts w:ascii="Palatino Linotype" w:eastAsia="Palatino Linotype" w:hAnsi="Palatino Linotype" w:cs="Palatino Linotype"/>
          <w:color w:val="000000"/>
        </w:rPr>
        <w:t xml:space="preserve">El </w:t>
      </w:r>
      <w:r w:rsidR="00C955E5" w:rsidRPr="0002559C">
        <w:rPr>
          <w:rFonts w:ascii="Palatino Linotype" w:eastAsia="Palatino Linotype" w:hAnsi="Palatino Linotype" w:cs="Palatino Linotype"/>
          <w:b/>
          <w:bCs/>
          <w:color w:val="000000"/>
        </w:rPr>
        <w:t>veintiséis</w:t>
      </w:r>
      <w:r w:rsidRPr="0002559C">
        <w:rPr>
          <w:rFonts w:ascii="Palatino Linotype" w:eastAsia="Palatino Linotype" w:hAnsi="Palatino Linotype" w:cs="Palatino Linotype"/>
          <w:b/>
          <w:bCs/>
          <w:color w:val="000000"/>
        </w:rPr>
        <w:t xml:space="preserve"> de junio de dos mil veinticinco</w:t>
      </w:r>
      <w:r w:rsidRPr="0002559C">
        <w:rPr>
          <w:rFonts w:ascii="Palatino Linotype" w:eastAsia="Palatino Linotype" w:hAnsi="Palatino Linotype" w:cs="Palatino Linotype"/>
          <w:color w:val="000000"/>
        </w:rPr>
        <w:t xml:space="preserve">, </w:t>
      </w:r>
      <w:r w:rsidRPr="0002559C">
        <w:rPr>
          <w:rFonts w:ascii="Palatino Linotype" w:eastAsia="Palatino Linotype" w:hAnsi="Palatino Linotype" w:cs="Palatino Linotype"/>
          <w:b/>
          <w:bCs/>
          <w:color w:val="000000"/>
        </w:rPr>
        <w:t>EL RECURRENTE,</w:t>
      </w:r>
      <w:r w:rsidRPr="0002559C">
        <w:rPr>
          <w:rFonts w:ascii="Palatino Linotype" w:eastAsia="Palatino Linotype" w:hAnsi="Palatino Linotype" w:cs="Palatino Linotype"/>
          <w:color w:val="000000"/>
        </w:rPr>
        <w:t xml:space="preserve"> ante el </w:t>
      </w:r>
      <w:r w:rsidRPr="0002559C">
        <w:rPr>
          <w:rFonts w:ascii="Palatino Linotype" w:eastAsia="Palatino Linotype" w:hAnsi="Palatino Linotype" w:cs="Palatino Linotype"/>
          <w:b/>
          <w:bCs/>
          <w:color w:val="000000"/>
        </w:rPr>
        <w:t>SUJETO OBLIGADO</w:t>
      </w:r>
      <w:r w:rsidRPr="0002559C">
        <w:rPr>
          <w:rFonts w:ascii="Palatino Linotype" w:eastAsia="Palatino Linotype" w:hAnsi="Palatino Linotype" w:cs="Palatino Linotype"/>
          <w:color w:val="000000"/>
        </w:rPr>
        <w:t xml:space="preserve"> a través del Sistema de Acceso a la Información Mexiquense (SAIMEX), presentó una solicitud de información registrada con el número </w:t>
      </w:r>
      <w:r w:rsidRPr="0002559C">
        <w:rPr>
          <w:rFonts w:ascii="Palatino Linotype" w:eastAsia="Palatino Linotype" w:hAnsi="Palatino Linotype" w:cs="Palatino Linotype"/>
          <w:b/>
          <w:bCs/>
          <w:color w:val="000000"/>
        </w:rPr>
        <w:t xml:space="preserve">00071/CHAPULTE/IP/2025, </w:t>
      </w:r>
      <w:r w:rsidRPr="0002559C">
        <w:rPr>
          <w:rFonts w:ascii="Palatino Linotype" w:eastAsia="Palatino Linotype" w:hAnsi="Palatino Linotype" w:cs="Palatino Linotype"/>
        </w:rPr>
        <w:t>en la que se</w:t>
      </w:r>
      <w:r w:rsidRPr="0002559C">
        <w:rPr>
          <w:rFonts w:ascii="Palatino Linotype" w:eastAsia="Palatino Linotype" w:hAnsi="Palatino Linotype" w:cs="Palatino Linotype"/>
          <w:color w:val="000000"/>
        </w:rPr>
        <w:t xml:space="preserve"> solicitó lo siguiente:</w:t>
      </w:r>
    </w:p>
    <w:p w:rsidR="00333A53" w:rsidRPr="0002559C" w:rsidRDefault="00333A53" w:rsidP="00333A53">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333A53" w:rsidRPr="0002559C" w:rsidRDefault="00333A53" w:rsidP="00333A53">
      <w:pPr>
        <w:pBdr>
          <w:top w:val="nil"/>
          <w:left w:val="nil"/>
          <w:bottom w:val="nil"/>
          <w:right w:val="nil"/>
          <w:between w:val="nil"/>
        </w:pBdr>
        <w:spacing w:line="360" w:lineRule="auto"/>
        <w:ind w:left="720" w:right="822"/>
        <w:jc w:val="both"/>
        <w:rPr>
          <w:rFonts w:ascii="Palatino Linotype" w:eastAsia="Palatino Linotype" w:hAnsi="Palatino Linotype" w:cs="Palatino Linotype"/>
          <w:i/>
          <w:iCs/>
          <w:color w:val="000000"/>
        </w:rPr>
      </w:pPr>
      <w:r w:rsidRPr="0002559C">
        <w:rPr>
          <w:rFonts w:ascii="Palatino Linotype" w:eastAsia="Palatino Linotype" w:hAnsi="Palatino Linotype" w:cs="Palatino Linotype"/>
          <w:i/>
          <w:iCs/>
          <w:color w:val="000000"/>
        </w:rPr>
        <w:t xml:space="preserve">“Relación detallada de todas las obras públicas programadas, aprobadas y/o ejecutadas durante el año 2025, especificando por cada una: Nombre o descripción de la obra Localización (colonia, comunidad, calle) Tipo de obra (pavimentación, rehabilitación, drenaje, infraestructura educativa, etc.) Criterios de priorización utilizados Dependencia o área responsable Matriz de inversión del Programa Anual de Obra Pública (PAOP) 2025. </w:t>
      </w:r>
      <w:r w:rsidRPr="0002559C">
        <w:rPr>
          <w:rFonts w:ascii="Segoe UI Symbol" w:eastAsia="Palatino Linotype" w:hAnsi="Segoe UI Symbol" w:cs="Segoe UI Symbol"/>
          <w:i/>
          <w:iCs/>
          <w:color w:val="000000"/>
        </w:rPr>
        <w:t>🔹</w:t>
      </w:r>
      <w:r w:rsidRPr="0002559C">
        <w:rPr>
          <w:rFonts w:ascii="Palatino Linotype" w:eastAsia="Palatino Linotype" w:hAnsi="Palatino Linotype" w:cs="Palatino Linotype"/>
          <w:i/>
          <w:iCs/>
          <w:color w:val="000000"/>
        </w:rPr>
        <w:t xml:space="preserve"> Presupuesto y ejecución Presupuesto original, modificado y ejercido por cada obra pública del año 2025. Avance físico y financiero mensual de cada obra. Obra con participación de fondos federales, estatales o recursos propios: indicar </w:t>
      </w:r>
      <w:r w:rsidRPr="0002559C">
        <w:rPr>
          <w:rFonts w:ascii="Palatino Linotype" w:eastAsia="Palatino Linotype" w:hAnsi="Palatino Linotype" w:cs="Palatino Linotype"/>
          <w:i/>
          <w:iCs/>
          <w:color w:val="000000"/>
        </w:rPr>
        <w:lastRenderedPageBreak/>
        <w:t xml:space="preserve">nombre del fondo, convenio y reglas de operación. Monto total invertido en gastos indirectos, supervisión, estudios y proyectos técnicos en obra pública 2025. </w:t>
      </w:r>
      <w:r w:rsidRPr="0002559C">
        <w:rPr>
          <w:rFonts w:ascii="Segoe UI Symbol" w:eastAsia="Palatino Linotype" w:hAnsi="Segoe UI Symbol" w:cs="Segoe UI Symbol"/>
          <w:i/>
          <w:iCs/>
          <w:color w:val="000000"/>
        </w:rPr>
        <w:t>🔹</w:t>
      </w:r>
      <w:r w:rsidRPr="0002559C">
        <w:rPr>
          <w:rFonts w:ascii="Palatino Linotype" w:eastAsia="Palatino Linotype" w:hAnsi="Palatino Linotype" w:cs="Palatino Linotype"/>
          <w:i/>
          <w:iCs/>
          <w:color w:val="000000"/>
        </w:rPr>
        <w:t xml:space="preserve"> Proceso de adjudicación Procedimiento de adjudicación utilizado en cada obra (licitación pública, invitación restringida, adjudicación directa). Relación de empresas, contratistas o proveedores adjudicados con razón social, RFC y monto contratado. Copia digital del contrato y/o convenio de cada obra pública. </w:t>
      </w:r>
      <w:r w:rsidRPr="0002559C">
        <w:rPr>
          <w:rFonts w:ascii="Segoe UI Symbol" w:eastAsia="Palatino Linotype" w:hAnsi="Segoe UI Symbol" w:cs="Segoe UI Symbol"/>
          <w:i/>
          <w:iCs/>
          <w:color w:val="000000"/>
        </w:rPr>
        <w:t>🔹</w:t>
      </w:r>
      <w:r w:rsidRPr="0002559C">
        <w:rPr>
          <w:rFonts w:ascii="Palatino Linotype" w:eastAsia="Palatino Linotype" w:hAnsi="Palatino Linotype" w:cs="Palatino Linotype"/>
          <w:i/>
          <w:iCs/>
          <w:color w:val="000000"/>
        </w:rPr>
        <w:t xml:space="preserve"> Supervisión, control y ejecución Nombre del supervisor de obra, firma responsable o dependencia encargada de la supervisión técnica y administrativa de cada proyecto. Bitácoras electrónicas o informes mensuales de supervisión de obra. Fotografías del antes, durante y después de cada obra (si se cuenta con registro documental o digital). Actas de entrega-recepción de cada obra concluida. </w:t>
      </w:r>
      <w:r w:rsidRPr="0002559C">
        <w:rPr>
          <w:rFonts w:ascii="Segoe UI Symbol" w:eastAsia="Palatino Linotype" w:hAnsi="Segoe UI Symbol" w:cs="Segoe UI Symbol"/>
          <w:i/>
          <w:iCs/>
          <w:color w:val="000000"/>
        </w:rPr>
        <w:t>🔹</w:t>
      </w:r>
      <w:r w:rsidRPr="0002559C">
        <w:rPr>
          <w:rFonts w:ascii="Palatino Linotype" w:eastAsia="Palatino Linotype" w:hAnsi="Palatino Linotype" w:cs="Palatino Linotype"/>
          <w:i/>
          <w:iCs/>
          <w:color w:val="000000"/>
        </w:rPr>
        <w:t xml:space="preserve"> Transparencia, participación y observaciones Copia del Programa de Obra Pública Participativa, en caso de haberse realizado consulta o asamblea con la comunidad. Relación de observaciones emitidas por órganos fiscalizadores (Contraloría Interna, OSFEM, ASF, etc.) respecto a obras públicas en 2025. Mecanismo ciudadano de seguimiento u observación de obras (si existe).” (Sic) </w:t>
      </w:r>
    </w:p>
    <w:p w:rsidR="00333A53" w:rsidRDefault="00333A53" w:rsidP="00333A53">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02559C" w:rsidRPr="0002559C" w:rsidRDefault="0002559C" w:rsidP="00333A53">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333A53" w:rsidRPr="0002559C" w:rsidRDefault="00333A53" w:rsidP="00333A53">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02559C">
        <w:rPr>
          <w:rFonts w:ascii="Palatino Linotype" w:eastAsia="Palatino Linotype" w:hAnsi="Palatino Linotype" w:cs="Palatino Linotype"/>
          <w:color w:val="000000"/>
        </w:rPr>
        <w:t>Se señaló como modalidad de entrega a través de SAIMEX.</w:t>
      </w:r>
    </w:p>
    <w:p w:rsidR="00333A53" w:rsidRDefault="00333A53" w:rsidP="00333A53">
      <w:pPr>
        <w:pBdr>
          <w:top w:val="nil"/>
          <w:left w:val="nil"/>
          <w:bottom w:val="nil"/>
          <w:right w:val="nil"/>
          <w:between w:val="nil"/>
        </w:pBdr>
        <w:ind w:left="720"/>
        <w:rPr>
          <w:rFonts w:ascii="Palatino Linotype" w:eastAsia="Palatino Linotype" w:hAnsi="Palatino Linotype" w:cs="Palatino Linotype"/>
          <w:color w:val="000000"/>
        </w:rPr>
      </w:pPr>
    </w:p>
    <w:p w:rsidR="0002559C" w:rsidRPr="0002559C" w:rsidRDefault="0002559C" w:rsidP="00333A53">
      <w:pPr>
        <w:pBdr>
          <w:top w:val="nil"/>
          <w:left w:val="nil"/>
          <w:bottom w:val="nil"/>
          <w:right w:val="nil"/>
          <w:between w:val="nil"/>
        </w:pBdr>
        <w:ind w:left="720"/>
        <w:rPr>
          <w:rFonts w:ascii="Palatino Linotype" w:eastAsia="Palatino Linotype" w:hAnsi="Palatino Linotype" w:cs="Palatino Linotype"/>
          <w:color w:val="000000"/>
        </w:rPr>
      </w:pPr>
    </w:p>
    <w:p w:rsidR="00333A53" w:rsidRPr="0002559C" w:rsidRDefault="00333A53" w:rsidP="00333A53">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02559C">
        <w:rPr>
          <w:rFonts w:ascii="Palatino Linotype" w:eastAsia="Palatino Linotype" w:hAnsi="Palatino Linotype" w:cs="Palatino Linotype"/>
          <w:color w:val="000000"/>
        </w:rPr>
        <w:t xml:space="preserve">El </w:t>
      </w:r>
      <w:r w:rsidRPr="0002559C">
        <w:rPr>
          <w:rFonts w:ascii="Palatino Linotype" w:eastAsia="Palatino Linotype" w:hAnsi="Palatino Linotype" w:cs="Palatino Linotype"/>
          <w:b/>
          <w:bCs/>
          <w:color w:val="000000"/>
        </w:rPr>
        <w:t>catorce de julio de dos mil veinticinco</w:t>
      </w:r>
      <w:r w:rsidRPr="0002559C">
        <w:rPr>
          <w:rFonts w:ascii="Palatino Linotype" w:eastAsia="Palatino Linotype" w:hAnsi="Palatino Linotype" w:cs="Palatino Linotype"/>
          <w:color w:val="000000"/>
        </w:rPr>
        <w:t>, el Sujeto Obligado dio respuesta a la solicitud de información en los siguientes términos:</w:t>
      </w:r>
    </w:p>
    <w:tbl>
      <w:tblPr>
        <w:tblW w:w="7050" w:type="dxa"/>
        <w:jc w:val="center"/>
        <w:tblCellSpacing w:w="0" w:type="dxa"/>
        <w:tblCellMar>
          <w:left w:w="0" w:type="dxa"/>
          <w:right w:w="0" w:type="dxa"/>
        </w:tblCellMar>
        <w:tblLook w:val="04A0" w:firstRow="1" w:lastRow="0" w:firstColumn="1" w:lastColumn="0" w:noHBand="0" w:noVBand="1"/>
      </w:tblPr>
      <w:tblGrid>
        <w:gridCol w:w="7050"/>
      </w:tblGrid>
      <w:tr w:rsidR="00333A53" w:rsidRPr="0002559C" w:rsidTr="00333A53">
        <w:trPr>
          <w:trHeight w:val="702"/>
          <w:tblCellSpacing w:w="0" w:type="dxa"/>
          <w:jc w:val="center"/>
        </w:trPr>
        <w:tc>
          <w:tcPr>
            <w:tcW w:w="0" w:type="auto"/>
            <w:vAlign w:val="center"/>
            <w:hideMark/>
          </w:tcPr>
          <w:p w:rsidR="0002559C" w:rsidRDefault="0002559C" w:rsidP="00333A53">
            <w:pPr>
              <w:jc w:val="right"/>
              <w:rPr>
                <w:rFonts w:ascii="Palatino Linotype" w:hAnsi="Palatino Linotype"/>
                <w:i/>
              </w:rPr>
            </w:pPr>
          </w:p>
          <w:p w:rsidR="0002559C" w:rsidRDefault="0002559C" w:rsidP="00333A53">
            <w:pPr>
              <w:jc w:val="right"/>
              <w:rPr>
                <w:rFonts w:ascii="Palatino Linotype" w:hAnsi="Palatino Linotype"/>
                <w:i/>
              </w:rPr>
            </w:pPr>
          </w:p>
          <w:p w:rsidR="0002559C" w:rsidRDefault="0002559C" w:rsidP="00333A53">
            <w:pPr>
              <w:jc w:val="right"/>
              <w:rPr>
                <w:rFonts w:ascii="Palatino Linotype" w:hAnsi="Palatino Linotype"/>
                <w:i/>
              </w:rPr>
            </w:pPr>
          </w:p>
          <w:p w:rsidR="0002559C" w:rsidRDefault="0002559C" w:rsidP="00333A53">
            <w:pPr>
              <w:jc w:val="right"/>
              <w:rPr>
                <w:rFonts w:ascii="Palatino Linotype" w:hAnsi="Palatino Linotype"/>
                <w:i/>
              </w:rPr>
            </w:pPr>
          </w:p>
          <w:p w:rsidR="00333A53" w:rsidRPr="0002559C" w:rsidRDefault="00333A53" w:rsidP="00333A53">
            <w:pPr>
              <w:jc w:val="right"/>
              <w:rPr>
                <w:rFonts w:ascii="Palatino Linotype" w:hAnsi="Palatino Linotype"/>
                <w:i/>
              </w:rPr>
            </w:pPr>
            <w:r w:rsidRPr="0002559C">
              <w:rPr>
                <w:rFonts w:ascii="Palatino Linotype" w:hAnsi="Palatino Linotype"/>
                <w:i/>
              </w:rPr>
              <w:lastRenderedPageBreak/>
              <w:br/>
              <w:t>“Chapultepec, México a 14 de Julio de 2025</w:t>
            </w:r>
          </w:p>
        </w:tc>
      </w:tr>
      <w:tr w:rsidR="00333A53" w:rsidRPr="0002559C" w:rsidTr="00333A53">
        <w:trPr>
          <w:trHeight w:val="702"/>
          <w:tblCellSpacing w:w="0" w:type="dxa"/>
          <w:jc w:val="center"/>
        </w:trPr>
        <w:tc>
          <w:tcPr>
            <w:tcW w:w="0" w:type="auto"/>
            <w:vAlign w:val="center"/>
            <w:hideMark/>
          </w:tcPr>
          <w:p w:rsidR="00333A53" w:rsidRPr="0002559C" w:rsidRDefault="00333A53" w:rsidP="00333A53">
            <w:pPr>
              <w:jc w:val="right"/>
              <w:rPr>
                <w:rFonts w:ascii="Palatino Linotype" w:hAnsi="Palatino Linotype"/>
                <w:i/>
              </w:rPr>
            </w:pPr>
            <w:r w:rsidRPr="0002559C">
              <w:rPr>
                <w:rFonts w:ascii="Palatino Linotype" w:hAnsi="Palatino Linotype"/>
                <w:i/>
              </w:rPr>
              <w:lastRenderedPageBreak/>
              <w:t>Nombre del solicitante: C. Solicitante</w:t>
            </w:r>
          </w:p>
        </w:tc>
      </w:tr>
      <w:tr w:rsidR="00333A53" w:rsidRPr="0002559C" w:rsidTr="00333A53">
        <w:trPr>
          <w:trHeight w:val="702"/>
          <w:tblCellSpacing w:w="0" w:type="dxa"/>
          <w:jc w:val="center"/>
        </w:trPr>
        <w:tc>
          <w:tcPr>
            <w:tcW w:w="0" w:type="auto"/>
            <w:vAlign w:val="center"/>
            <w:hideMark/>
          </w:tcPr>
          <w:p w:rsidR="00333A53" w:rsidRPr="0002559C" w:rsidRDefault="00333A53" w:rsidP="00333A53">
            <w:pPr>
              <w:jc w:val="right"/>
              <w:rPr>
                <w:rFonts w:ascii="Palatino Linotype" w:hAnsi="Palatino Linotype"/>
                <w:i/>
              </w:rPr>
            </w:pPr>
            <w:r w:rsidRPr="0002559C">
              <w:rPr>
                <w:rFonts w:ascii="Palatino Linotype" w:hAnsi="Palatino Linotype"/>
                <w:i/>
              </w:rPr>
              <w:t>Folio de la solicitud: 00071/CHAPULTE/IP/2025</w:t>
            </w:r>
          </w:p>
        </w:tc>
      </w:tr>
      <w:tr w:rsidR="00333A53" w:rsidRPr="0002559C" w:rsidTr="00333A53">
        <w:trPr>
          <w:trHeight w:val="351"/>
          <w:tblCellSpacing w:w="0" w:type="dxa"/>
          <w:jc w:val="center"/>
        </w:trPr>
        <w:tc>
          <w:tcPr>
            <w:tcW w:w="0" w:type="auto"/>
            <w:vAlign w:val="center"/>
            <w:hideMark/>
          </w:tcPr>
          <w:p w:rsidR="00333A53" w:rsidRPr="0002559C" w:rsidRDefault="00333A53" w:rsidP="00333A53">
            <w:pPr>
              <w:jc w:val="center"/>
              <w:rPr>
                <w:rFonts w:ascii="Palatino Linotype" w:hAnsi="Palatino Linotype"/>
                <w:i/>
              </w:rPr>
            </w:pPr>
          </w:p>
        </w:tc>
      </w:tr>
      <w:tr w:rsidR="00333A53" w:rsidRPr="0002559C" w:rsidTr="00333A53">
        <w:trPr>
          <w:trHeight w:val="351"/>
          <w:tblCellSpacing w:w="0" w:type="dxa"/>
          <w:jc w:val="center"/>
        </w:trPr>
        <w:tc>
          <w:tcPr>
            <w:tcW w:w="0" w:type="auto"/>
            <w:vAlign w:val="center"/>
            <w:hideMark/>
          </w:tcPr>
          <w:p w:rsidR="00333A53" w:rsidRPr="0002559C" w:rsidRDefault="00333A53" w:rsidP="00333A53">
            <w:pPr>
              <w:rPr>
                <w:rFonts w:ascii="Palatino Linotype" w:hAnsi="Palatino Linotype"/>
                <w:i/>
              </w:rPr>
            </w:pPr>
            <w:r w:rsidRPr="0002559C">
              <w:rPr>
                <w:rFonts w:ascii="Palatino Linotype" w:hAnsi="Palatino Linotype"/>
                <w:i/>
              </w:rPr>
              <w:t>Se anexa respuesta</w:t>
            </w:r>
          </w:p>
        </w:tc>
      </w:tr>
      <w:tr w:rsidR="00333A53" w:rsidRPr="0002559C" w:rsidTr="00333A53">
        <w:trPr>
          <w:trHeight w:val="351"/>
          <w:tblCellSpacing w:w="0" w:type="dxa"/>
          <w:jc w:val="center"/>
        </w:trPr>
        <w:tc>
          <w:tcPr>
            <w:tcW w:w="0" w:type="auto"/>
            <w:vAlign w:val="center"/>
            <w:hideMark/>
          </w:tcPr>
          <w:p w:rsidR="00333A53" w:rsidRPr="0002559C" w:rsidRDefault="00333A53" w:rsidP="00333A53">
            <w:pPr>
              <w:jc w:val="center"/>
              <w:rPr>
                <w:rFonts w:ascii="Palatino Linotype" w:hAnsi="Palatino Linotype"/>
                <w:i/>
              </w:rPr>
            </w:pPr>
          </w:p>
        </w:tc>
      </w:tr>
      <w:tr w:rsidR="00333A53" w:rsidRPr="0002559C" w:rsidTr="00333A53">
        <w:trPr>
          <w:trHeight w:val="351"/>
          <w:tblCellSpacing w:w="0" w:type="dxa"/>
          <w:jc w:val="center"/>
        </w:trPr>
        <w:tc>
          <w:tcPr>
            <w:tcW w:w="0" w:type="auto"/>
            <w:vAlign w:val="center"/>
            <w:hideMark/>
          </w:tcPr>
          <w:p w:rsidR="00333A53" w:rsidRPr="0002559C" w:rsidRDefault="00333A53" w:rsidP="00333A53">
            <w:pPr>
              <w:rPr>
                <w:rFonts w:ascii="Palatino Linotype" w:hAnsi="Palatino Linotype"/>
                <w:i/>
              </w:rPr>
            </w:pPr>
            <w:r w:rsidRPr="0002559C">
              <w:rPr>
                <w:rFonts w:ascii="Palatino Linotype" w:hAnsi="Palatino Linotype"/>
                <w:i/>
              </w:rPr>
              <w:t>ATENTAMENTE</w:t>
            </w:r>
          </w:p>
        </w:tc>
      </w:tr>
      <w:tr w:rsidR="00333A53" w:rsidRPr="0002559C" w:rsidTr="00333A53">
        <w:trPr>
          <w:trHeight w:val="351"/>
          <w:tblCellSpacing w:w="0" w:type="dxa"/>
          <w:jc w:val="center"/>
        </w:trPr>
        <w:tc>
          <w:tcPr>
            <w:tcW w:w="0" w:type="auto"/>
            <w:vAlign w:val="center"/>
            <w:hideMark/>
          </w:tcPr>
          <w:p w:rsidR="00333A53" w:rsidRPr="0002559C" w:rsidRDefault="00333A53" w:rsidP="00333A53">
            <w:pPr>
              <w:rPr>
                <w:rFonts w:ascii="Palatino Linotype" w:hAnsi="Palatino Linotype"/>
                <w:i/>
              </w:rPr>
            </w:pPr>
            <w:r w:rsidRPr="0002559C">
              <w:rPr>
                <w:rFonts w:ascii="Palatino Linotype" w:hAnsi="Palatino Linotype"/>
                <w:i/>
              </w:rPr>
              <w:t>JOSÉ EMMANUEL HERNANDEZ MARTÍNEZ”</w:t>
            </w:r>
          </w:p>
        </w:tc>
      </w:tr>
    </w:tbl>
    <w:p w:rsidR="00333A53" w:rsidRPr="0002559C" w:rsidRDefault="00333A53" w:rsidP="00333A53">
      <w:pPr>
        <w:spacing w:line="360" w:lineRule="auto"/>
        <w:jc w:val="both"/>
        <w:rPr>
          <w:rFonts w:ascii="Palatino Linotype" w:eastAsia="Palatino Linotype" w:hAnsi="Palatino Linotype" w:cs="Palatino Linotype"/>
        </w:rPr>
      </w:pPr>
    </w:p>
    <w:p w:rsidR="00333A53" w:rsidRPr="0002559C" w:rsidRDefault="00333A53" w:rsidP="00333A53">
      <w:pPr>
        <w:numPr>
          <w:ilvl w:val="0"/>
          <w:numId w:val="7"/>
        </w:numPr>
        <w:pBdr>
          <w:top w:val="nil"/>
          <w:left w:val="nil"/>
          <w:bottom w:val="nil"/>
          <w:right w:val="nil"/>
          <w:between w:val="nil"/>
        </w:pBdr>
        <w:spacing w:line="360" w:lineRule="auto"/>
        <w:jc w:val="both"/>
        <w:rPr>
          <w:rFonts w:ascii="Palatino Linotype" w:eastAsia="Palatino Linotype" w:hAnsi="Palatino Linotype" w:cs="Palatino Linotype"/>
        </w:rPr>
      </w:pPr>
      <w:r w:rsidRPr="0002559C">
        <w:rPr>
          <w:rFonts w:ascii="Palatino Linotype" w:eastAsia="Palatino Linotype" w:hAnsi="Palatino Linotype" w:cs="Palatino Linotype"/>
          <w:color w:val="000000"/>
        </w:rPr>
        <w:t>A la respuesta, el Sujeto Obligado entregó los archivos electrónicos que se describen enseguida:</w:t>
      </w:r>
    </w:p>
    <w:p w:rsidR="00333A53" w:rsidRPr="0002559C" w:rsidRDefault="00333A53" w:rsidP="00333A53">
      <w:pPr>
        <w:pBdr>
          <w:top w:val="nil"/>
          <w:left w:val="nil"/>
          <w:bottom w:val="nil"/>
          <w:right w:val="nil"/>
          <w:between w:val="nil"/>
        </w:pBdr>
        <w:spacing w:line="360" w:lineRule="auto"/>
        <w:ind w:left="720"/>
        <w:jc w:val="both"/>
        <w:rPr>
          <w:rFonts w:ascii="Palatino Linotype" w:eastAsia="Palatino Linotype" w:hAnsi="Palatino Linotype" w:cs="Palatino Linotype"/>
        </w:rPr>
      </w:pPr>
    </w:p>
    <w:p w:rsidR="00333A53" w:rsidRPr="0002559C" w:rsidRDefault="00464FD8" w:rsidP="00333A53">
      <w:pPr>
        <w:pStyle w:val="Prrafodelista"/>
        <w:numPr>
          <w:ilvl w:val="0"/>
          <w:numId w:val="15"/>
        </w:numPr>
        <w:pBdr>
          <w:top w:val="nil"/>
          <w:left w:val="nil"/>
          <w:bottom w:val="nil"/>
          <w:right w:val="nil"/>
          <w:between w:val="nil"/>
        </w:pBdr>
        <w:spacing w:line="360" w:lineRule="auto"/>
        <w:jc w:val="both"/>
        <w:rPr>
          <w:rFonts w:ascii="Palatino Linotype" w:eastAsia="Palatino Linotype" w:hAnsi="Palatino Linotype" w:cs="Palatino Linotype"/>
        </w:rPr>
      </w:pPr>
      <w:hyperlink r:id="rId7" w:tgtFrame="_blank" w:history="1">
        <w:r w:rsidR="00C955E5" w:rsidRPr="0002559C">
          <w:rPr>
            <w:rStyle w:val="Hipervnculo"/>
            <w:rFonts w:ascii="Palatino Linotype" w:eastAsia="Palatino Linotype" w:hAnsi="Palatino Linotype" w:cs="Palatino Linotype"/>
            <w:b/>
            <w:bCs/>
            <w:color w:val="auto"/>
          </w:rPr>
          <w:t>Oficio</w:t>
        </w:r>
        <w:r w:rsidR="00333A53" w:rsidRPr="0002559C">
          <w:rPr>
            <w:rStyle w:val="Hipervnculo"/>
            <w:rFonts w:ascii="Palatino Linotype" w:eastAsia="Palatino Linotype" w:hAnsi="Palatino Linotype" w:cs="Palatino Linotype"/>
            <w:b/>
            <w:bCs/>
            <w:color w:val="auto"/>
          </w:rPr>
          <w:t xml:space="preserve"> Obra P Dsarrollo-1-2.pdf</w:t>
        </w:r>
      </w:hyperlink>
      <w:r w:rsidR="00333A53" w:rsidRPr="0002559C">
        <w:rPr>
          <w:rFonts w:ascii="Palatino Linotype" w:eastAsia="Palatino Linotype" w:hAnsi="Palatino Linotype" w:cs="Palatino Linotype"/>
        </w:rPr>
        <w:t>: oficio número ACH/DOPyDU/090/2025 de fecha once de julio de dos mil veinticinco, suscrito por el Director de Obra Pública y Desarrollo Urbano, quien señaló:</w:t>
      </w:r>
    </w:p>
    <w:p w:rsidR="007D3E75" w:rsidRPr="0002559C" w:rsidRDefault="007D3E75" w:rsidP="00333A53">
      <w:pPr>
        <w:pStyle w:val="Prrafodelista"/>
        <w:numPr>
          <w:ilvl w:val="0"/>
          <w:numId w:val="16"/>
        </w:numPr>
        <w:pBdr>
          <w:top w:val="nil"/>
          <w:left w:val="nil"/>
          <w:bottom w:val="nil"/>
          <w:right w:val="nil"/>
          <w:between w:val="nil"/>
        </w:pBdr>
        <w:spacing w:line="360" w:lineRule="auto"/>
        <w:jc w:val="both"/>
        <w:rPr>
          <w:rFonts w:ascii="Palatino Linotype" w:eastAsia="Palatino Linotype" w:hAnsi="Palatino Linotype" w:cs="Palatino Linotype"/>
          <w:i/>
        </w:rPr>
      </w:pPr>
      <w:r w:rsidRPr="0002559C">
        <w:rPr>
          <w:rFonts w:ascii="Palatino Linotype" w:eastAsia="Palatino Linotype" w:hAnsi="Palatino Linotype" w:cs="Palatino Linotype"/>
          <w:i/>
        </w:rPr>
        <w:t>“</w:t>
      </w:r>
      <w:r w:rsidR="00333A53" w:rsidRPr="0002559C">
        <w:rPr>
          <w:rFonts w:ascii="Palatino Linotype" w:eastAsia="Palatino Linotype" w:hAnsi="Palatino Linotype" w:cs="Palatino Linotype"/>
          <w:i/>
        </w:rPr>
        <w:t xml:space="preserve">En relación a la solicitud de la relación de las obras aprobadas y/o ejecutadas para el ejercicio 2025, anexo a la presente copia del Programa Anual de Obra, mismo que contiene dicha información. Por otra parte en atención a la solicitud sobre los criterios de priorización utilizados para la selección del tipo de obra estos se encuentran contenidos en Lineamientos Generales de Operación del Fondo de Aportaciones para la Infraestructura Social Municipal y de las Demarcaciones Territoriales del Distrito Federal (FAISMUN) y del Fondo de Aportaciones para el Fortalecimiento de los Municipios y de las Demarcaciones Territoriales del Distrito Federal (FORTAMUN), así como en los Lineamientos para la Utilización del Fondo Estatal de Fortalecimiento Municipal y sus Criterios de Aplicación </w:t>
      </w:r>
    </w:p>
    <w:p w:rsidR="007D3E75" w:rsidRPr="0002559C" w:rsidRDefault="00333A53" w:rsidP="00333A53">
      <w:pPr>
        <w:pStyle w:val="Prrafodelista"/>
        <w:numPr>
          <w:ilvl w:val="0"/>
          <w:numId w:val="16"/>
        </w:numPr>
        <w:pBdr>
          <w:top w:val="nil"/>
          <w:left w:val="nil"/>
          <w:bottom w:val="nil"/>
          <w:right w:val="nil"/>
          <w:between w:val="nil"/>
        </w:pBdr>
        <w:spacing w:line="360" w:lineRule="auto"/>
        <w:jc w:val="both"/>
        <w:rPr>
          <w:rFonts w:ascii="Palatino Linotype" w:eastAsia="Palatino Linotype" w:hAnsi="Palatino Linotype" w:cs="Palatino Linotype"/>
          <w:i/>
        </w:rPr>
      </w:pPr>
      <w:r w:rsidRPr="0002559C">
        <w:rPr>
          <w:rFonts w:ascii="Palatino Linotype" w:eastAsia="Palatino Linotype" w:hAnsi="Palatino Linotype" w:cs="Palatino Linotype"/>
          <w:i/>
        </w:rPr>
        <w:lastRenderedPageBreak/>
        <w:t xml:space="preserve">En atención al punto dos en donde se solicita el presupuesto y ejecución del presupuesto original, modificado y ejercido por cada obra pública del año 2025, al respecto manifiesto que no se cuenta con obra adjudicada, en proceso o ejecutada a la fecha por lo que </w:t>
      </w:r>
      <w:r w:rsidR="007D3E75" w:rsidRPr="0002559C">
        <w:rPr>
          <w:rFonts w:ascii="Palatino Linotype" w:eastAsia="Palatino Linotype" w:hAnsi="Palatino Linotype" w:cs="Palatino Linotype"/>
          <w:i/>
        </w:rPr>
        <w:t>aún</w:t>
      </w:r>
      <w:r w:rsidRPr="0002559C">
        <w:rPr>
          <w:rFonts w:ascii="Palatino Linotype" w:eastAsia="Palatino Linotype" w:hAnsi="Palatino Linotype" w:cs="Palatino Linotype"/>
          <w:i/>
        </w:rPr>
        <w:t xml:space="preserve"> no se cuenta con esa información. </w:t>
      </w:r>
    </w:p>
    <w:p w:rsidR="00333A53" w:rsidRPr="0002559C" w:rsidRDefault="00333A53" w:rsidP="00333A53">
      <w:pPr>
        <w:pStyle w:val="Prrafodelista"/>
        <w:numPr>
          <w:ilvl w:val="0"/>
          <w:numId w:val="16"/>
        </w:numPr>
        <w:pBdr>
          <w:top w:val="nil"/>
          <w:left w:val="nil"/>
          <w:bottom w:val="nil"/>
          <w:right w:val="nil"/>
          <w:between w:val="nil"/>
        </w:pBdr>
        <w:spacing w:line="360" w:lineRule="auto"/>
        <w:jc w:val="both"/>
        <w:rPr>
          <w:rFonts w:ascii="Palatino Linotype" w:eastAsia="Palatino Linotype" w:hAnsi="Palatino Linotype" w:cs="Palatino Linotype"/>
          <w:i/>
        </w:rPr>
      </w:pPr>
      <w:r w:rsidRPr="0002559C">
        <w:rPr>
          <w:rFonts w:ascii="Palatino Linotype" w:eastAsia="Palatino Linotype" w:hAnsi="Palatino Linotype" w:cs="Palatino Linotype"/>
          <w:i/>
        </w:rPr>
        <w:t>Con respecto al punto tres mediante el cual se solicita supervisión, control y ejecución nombre del supervisor de obra, al respecto manifiesto que no se cuenta con obra adjudicada, en proceso o ejecutada a la fecha por lo que no se cuenta con esa información.</w:t>
      </w:r>
    </w:p>
    <w:p w:rsidR="00333A53" w:rsidRPr="0002559C" w:rsidRDefault="00333A53" w:rsidP="00333A53">
      <w:pPr>
        <w:pStyle w:val="Prrafodelista"/>
        <w:numPr>
          <w:ilvl w:val="0"/>
          <w:numId w:val="16"/>
        </w:numPr>
        <w:pBdr>
          <w:top w:val="nil"/>
          <w:left w:val="nil"/>
          <w:bottom w:val="nil"/>
          <w:right w:val="nil"/>
          <w:between w:val="nil"/>
        </w:pBdr>
        <w:spacing w:line="360" w:lineRule="auto"/>
        <w:jc w:val="both"/>
        <w:rPr>
          <w:rFonts w:ascii="Palatino Linotype" w:eastAsia="Palatino Linotype" w:hAnsi="Palatino Linotype" w:cs="Palatino Linotype"/>
          <w:i/>
        </w:rPr>
      </w:pPr>
      <w:r w:rsidRPr="0002559C">
        <w:rPr>
          <w:rFonts w:ascii="Palatino Linotype" w:eastAsia="Palatino Linotype" w:hAnsi="Palatino Linotype" w:cs="Palatino Linotype"/>
          <w:i/>
        </w:rPr>
        <w:t>Así mismo en relación al punto cuatro mediante el cual se solicita transparencia, participación y observaciones al respecto manifiesto que al no contar con obra adjudicada, en proceso o ejecutada no se cuenta con esa información.</w:t>
      </w:r>
      <w:r w:rsidR="007D3E75" w:rsidRPr="0002559C">
        <w:rPr>
          <w:rFonts w:ascii="Palatino Linotype" w:eastAsia="Palatino Linotype" w:hAnsi="Palatino Linotype" w:cs="Palatino Linotype"/>
          <w:i/>
        </w:rPr>
        <w:t>”</w:t>
      </w:r>
    </w:p>
    <w:p w:rsidR="00333A53" w:rsidRPr="0002559C" w:rsidRDefault="00333A53" w:rsidP="00333A53">
      <w:pPr>
        <w:pBdr>
          <w:top w:val="nil"/>
          <w:left w:val="nil"/>
          <w:bottom w:val="nil"/>
          <w:right w:val="nil"/>
          <w:between w:val="nil"/>
        </w:pBdr>
        <w:spacing w:line="360" w:lineRule="auto"/>
        <w:jc w:val="both"/>
        <w:rPr>
          <w:rFonts w:ascii="Palatino Linotype" w:eastAsia="Palatino Linotype" w:hAnsi="Palatino Linotype" w:cs="Palatino Linotype"/>
        </w:rPr>
      </w:pPr>
    </w:p>
    <w:p w:rsidR="00333A53" w:rsidRPr="0002559C" w:rsidRDefault="00464FD8" w:rsidP="00333A53">
      <w:pPr>
        <w:pStyle w:val="Prrafodelista"/>
        <w:numPr>
          <w:ilvl w:val="0"/>
          <w:numId w:val="15"/>
        </w:numPr>
        <w:pBdr>
          <w:top w:val="nil"/>
          <w:left w:val="nil"/>
          <w:bottom w:val="nil"/>
          <w:right w:val="nil"/>
          <w:between w:val="nil"/>
        </w:pBdr>
        <w:spacing w:line="360" w:lineRule="auto"/>
        <w:jc w:val="both"/>
        <w:rPr>
          <w:rFonts w:ascii="Palatino Linotype" w:eastAsia="Palatino Linotype" w:hAnsi="Palatino Linotype" w:cs="Palatino Linotype"/>
        </w:rPr>
      </w:pPr>
      <w:hyperlink r:id="rId8" w:tgtFrame="_blank" w:history="1">
        <w:r w:rsidR="00333A53" w:rsidRPr="0002559C">
          <w:rPr>
            <w:rStyle w:val="Hipervnculo"/>
            <w:rFonts w:ascii="Palatino Linotype" w:eastAsia="Palatino Linotype" w:hAnsi="Palatino Linotype" w:cs="Palatino Linotype"/>
            <w:b/>
            <w:bCs/>
            <w:color w:val="auto"/>
          </w:rPr>
          <w:t>RESPUESTA 00071.pdf</w:t>
        </w:r>
      </w:hyperlink>
      <w:r w:rsidR="007D3E75" w:rsidRPr="0002559C">
        <w:rPr>
          <w:rFonts w:ascii="Palatino Linotype" w:eastAsia="Palatino Linotype" w:hAnsi="Palatino Linotype" w:cs="Palatino Linotype"/>
        </w:rPr>
        <w:t xml:space="preserve">: documento de fecha catorce de julio de dos mil veinticinco, suscrito por el Titular de Mejora Regulatoria y Transparencia, quien señaló que se adjunta oficio de respuesta de la Dirección de Obra Pública y Desarrollo Urbano. </w:t>
      </w:r>
    </w:p>
    <w:p w:rsidR="00333A53" w:rsidRPr="0002559C" w:rsidRDefault="00464FD8" w:rsidP="00333A53">
      <w:pPr>
        <w:pStyle w:val="Prrafodelista"/>
        <w:numPr>
          <w:ilvl w:val="0"/>
          <w:numId w:val="15"/>
        </w:numPr>
        <w:pBdr>
          <w:top w:val="nil"/>
          <w:left w:val="nil"/>
          <w:bottom w:val="nil"/>
          <w:right w:val="nil"/>
          <w:between w:val="nil"/>
        </w:pBdr>
        <w:spacing w:line="360" w:lineRule="auto"/>
        <w:jc w:val="both"/>
        <w:rPr>
          <w:rFonts w:ascii="Palatino Linotype" w:eastAsia="Palatino Linotype" w:hAnsi="Palatino Linotype" w:cs="Palatino Linotype"/>
        </w:rPr>
      </w:pPr>
      <w:hyperlink r:id="rId9" w:tgtFrame="_blank" w:history="1">
        <w:r w:rsidR="00333A53" w:rsidRPr="0002559C">
          <w:rPr>
            <w:rStyle w:val="Hipervnculo"/>
            <w:rFonts w:ascii="Palatino Linotype" w:eastAsia="Palatino Linotype" w:hAnsi="Palatino Linotype" w:cs="Palatino Linotype"/>
            <w:b/>
            <w:bCs/>
            <w:color w:val="auto"/>
          </w:rPr>
          <w:t>Presupuesto Obras.pdf</w:t>
        </w:r>
      </w:hyperlink>
      <w:r w:rsidR="007D3E75" w:rsidRPr="0002559C">
        <w:rPr>
          <w:rFonts w:ascii="Palatino Linotype" w:eastAsia="Palatino Linotype" w:hAnsi="Palatino Linotype" w:cs="Palatino Linotype"/>
        </w:rPr>
        <w:t xml:space="preserve">: Presupuesto Basado en Resultados </w:t>
      </w:r>
      <w:r w:rsidR="00246A40" w:rsidRPr="0002559C">
        <w:rPr>
          <w:rFonts w:ascii="Palatino Linotype" w:eastAsia="Palatino Linotype" w:hAnsi="Palatino Linotype" w:cs="Palatino Linotype"/>
        </w:rPr>
        <w:t xml:space="preserve">2025, </w:t>
      </w:r>
      <w:r w:rsidR="00E8043E" w:rsidRPr="0002559C">
        <w:rPr>
          <w:rFonts w:ascii="Palatino Linotype" w:eastAsia="Palatino Linotype" w:hAnsi="Palatino Linotype" w:cs="Palatino Linotype"/>
        </w:rPr>
        <w:t>PBRM</w:t>
      </w:r>
      <w:r w:rsidR="00246A40" w:rsidRPr="0002559C">
        <w:rPr>
          <w:rFonts w:ascii="Palatino Linotype" w:eastAsia="Palatino Linotype" w:hAnsi="Palatino Linotype" w:cs="Palatino Linotype"/>
        </w:rPr>
        <w:t xml:space="preserve"> 07a “Programa Anual de Obra”. </w:t>
      </w:r>
    </w:p>
    <w:p w:rsidR="00333A53" w:rsidRPr="0002559C" w:rsidRDefault="00333A53" w:rsidP="00333A53">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333A53" w:rsidRPr="0002559C" w:rsidRDefault="00333A53" w:rsidP="00333A53">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02559C">
        <w:rPr>
          <w:rFonts w:ascii="Palatino Linotype" w:eastAsia="Palatino Linotype" w:hAnsi="Palatino Linotype" w:cs="Palatino Linotype"/>
          <w:color w:val="000000"/>
        </w:rPr>
        <w:t xml:space="preserve">El </w:t>
      </w:r>
      <w:r w:rsidR="00246A40" w:rsidRPr="0002559C">
        <w:rPr>
          <w:rFonts w:ascii="Palatino Linotype" w:eastAsia="Palatino Linotype" w:hAnsi="Palatino Linotype" w:cs="Palatino Linotype"/>
          <w:b/>
          <w:bCs/>
          <w:color w:val="000000"/>
        </w:rPr>
        <w:t>diecisiete</w:t>
      </w:r>
      <w:r w:rsidRPr="0002559C">
        <w:rPr>
          <w:rFonts w:ascii="Palatino Linotype" w:eastAsia="Palatino Linotype" w:hAnsi="Palatino Linotype" w:cs="Palatino Linotype"/>
          <w:b/>
          <w:bCs/>
          <w:color w:val="000000"/>
        </w:rPr>
        <w:t xml:space="preserve"> de julio de dos mil veinticinco</w:t>
      </w:r>
      <w:r w:rsidRPr="0002559C">
        <w:rPr>
          <w:rFonts w:ascii="Palatino Linotype" w:eastAsia="Palatino Linotype" w:hAnsi="Palatino Linotype" w:cs="Palatino Linotype"/>
          <w:color w:val="000000"/>
        </w:rPr>
        <w:t xml:space="preserve">, </w:t>
      </w:r>
      <w:r w:rsidRPr="0002559C">
        <w:rPr>
          <w:rFonts w:ascii="Palatino Linotype" w:eastAsia="Palatino Linotype" w:hAnsi="Palatino Linotype" w:cs="Palatino Linotype"/>
          <w:b/>
          <w:bCs/>
          <w:color w:val="000000"/>
        </w:rPr>
        <w:t>EL RECURRENTE</w:t>
      </w:r>
      <w:r w:rsidRPr="0002559C">
        <w:rPr>
          <w:rFonts w:ascii="Palatino Linotype" w:eastAsia="Palatino Linotype" w:hAnsi="Palatino Linotype" w:cs="Palatino Linotype"/>
          <w:color w:val="000000"/>
        </w:rPr>
        <w:t xml:space="preserve"> interpuso el recurso de revisión, en contra de la respuesta, señalando como:</w:t>
      </w:r>
    </w:p>
    <w:p w:rsidR="00333A53" w:rsidRPr="0002559C" w:rsidRDefault="00333A53" w:rsidP="00333A53">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333A53" w:rsidRPr="0002559C" w:rsidRDefault="0002559C" w:rsidP="00333A53">
      <w:pPr>
        <w:numPr>
          <w:ilvl w:val="0"/>
          <w:numId w:val="1"/>
        </w:numPr>
        <w:spacing w:line="360" w:lineRule="auto"/>
        <w:ind w:right="822"/>
        <w:jc w:val="both"/>
      </w:pPr>
      <w:r w:rsidRPr="0002559C">
        <w:rPr>
          <w:rFonts w:ascii="Palatino Linotype" w:eastAsia="Palatino Linotype" w:hAnsi="Palatino Linotype" w:cs="Palatino Linotype"/>
          <w:b/>
          <w:bCs/>
        </w:rPr>
        <w:t>ACTO IMPUGNADO</w:t>
      </w:r>
      <w:r w:rsidRPr="0002559C">
        <w:rPr>
          <w:rFonts w:ascii="Palatino Linotype" w:eastAsia="Palatino Linotype" w:hAnsi="Palatino Linotype" w:cs="Palatino Linotype"/>
          <w:b/>
          <w:bCs/>
          <w:i/>
          <w:iCs/>
        </w:rPr>
        <w:t>:</w:t>
      </w:r>
      <w:r w:rsidR="00333A53" w:rsidRPr="0002559C">
        <w:rPr>
          <w:rFonts w:ascii="Palatino Linotype" w:eastAsia="Palatino Linotype" w:hAnsi="Palatino Linotype" w:cs="Palatino Linotype"/>
          <w:i/>
          <w:iCs/>
          <w:color w:val="000000"/>
        </w:rPr>
        <w:t xml:space="preserve"> “</w:t>
      </w:r>
      <w:r w:rsidR="00246A40" w:rsidRPr="0002559C">
        <w:rPr>
          <w:rFonts w:ascii="Palatino Linotype" w:eastAsia="Palatino Linotype" w:hAnsi="Palatino Linotype" w:cs="Palatino Linotype"/>
          <w:i/>
          <w:iCs/>
          <w:color w:val="000000"/>
        </w:rPr>
        <w:t>solicitud 071</w:t>
      </w:r>
      <w:r w:rsidR="00333A53" w:rsidRPr="0002559C">
        <w:rPr>
          <w:rFonts w:ascii="Palatino Linotype" w:eastAsia="Palatino Linotype" w:hAnsi="Palatino Linotype" w:cs="Palatino Linotype"/>
          <w:i/>
          <w:iCs/>
          <w:color w:val="000000"/>
        </w:rPr>
        <w:t>" (Sic)</w:t>
      </w:r>
    </w:p>
    <w:p w:rsidR="00333A53" w:rsidRPr="0002559C" w:rsidRDefault="00333A53" w:rsidP="00333A53">
      <w:pPr>
        <w:spacing w:line="360" w:lineRule="auto"/>
        <w:ind w:left="720" w:right="822"/>
        <w:jc w:val="both"/>
      </w:pPr>
    </w:p>
    <w:p w:rsidR="00333A53" w:rsidRPr="0002559C" w:rsidRDefault="0002559C" w:rsidP="00333A53">
      <w:pPr>
        <w:numPr>
          <w:ilvl w:val="0"/>
          <w:numId w:val="1"/>
        </w:numPr>
        <w:spacing w:line="360" w:lineRule="auto"/>
        <w:ind w:right="822"/>
        <w:jc w:val="both"/>
        <w:rPr>
          <w:rFonts w:ascii="Palatino Linotype" w:eastAsia="Palatino Linotype" w:hAnsi="Palatino Linotype" w:cs="Palatino Linotype"/>
        </w:rPr>
      </w:pPr>
      <w:r w:rsidRPr="0002559C">
        <w:rPr>
          <w:rFonts w:ascii="Palatino Linotype" w:eastAsia="Palatino Linotype" w:hAnsi="Palatino Linotype" w:cs="Palatino Linotype"/>
          <w:b/>
          <w:bCs/>
        </w:rPr>
        <w:t>RAZONES O MOTIVOS DE INCONFORMIDAD</w:t>
      </w:r>
      <w:r w:rsidR="00333A53" w:rsidRPr="0002559C">
        <w:rPr>
          <w:rFonts w:ascii="Palatino Linotype" w:eastAsia="Palatino Linotype" w:hAnsi="Palatino Linotype" w:cs="Palatino Linotype"/>
          <w:b/>
          <w:bCs/>
        </w:rPr>
        <w:t xml:space="preserve">: </w:t>
      </w:r>
      <w:r w:rsidR="00333A53" w:rsidRPr="0002559C">
        <w:rPr>
          <w:rFonts w:ascii="Palatino Linotype" w:eastAsia="Palatino Linotype" w:hAnsi="Palatino Linotype" w:cs="Palatino Linotype"/>
          <w:i/>
          <w:iCs/>
        </w:rPr>
        <w:t>"</w:t>
      </w:r>
      <w:r w:rsidR="00246A40" w:rsidRPr="0002559C">
        <w:rPr>
          <w:rFonts w:ascii="Palatino Linotype" w:eastAsia="Palatino Linotype" w:hAnsi="Palatino Linotype" w:cs="Palatino Linotype"/>
          <w:i/>
          <w:iCs/>
        </w:rPr>
        <w:t xml:space="preserve">La entrega incompleta y deficiente de la información solicitada. Se solicitó una relación detallada de todas las </w:t>
      </w:r>
      <w:r w:rsidR="00246A40" w:rsidRPr="0002559C">
        <w:rPr>
          <w:rFonts w:ascii="Palatino Linotype" w:eastAsia="Palatino Linotype" w:hAnsi="Palatino Linotype" w:cs="Palatino Linotype"/>
          <w:i/>
          <w:iCs/>
        </w:rPr>
        <w:lastRenderedPageBreak/>
        <w:t xml:space="preserve">obras públicas programadas, aprobadas o ejecutadas durante el año 2025, incluyendo presupuesto, criterios de priorización, tipo de obra, ejecución financiera y física, procesos de adjudicación, contratistas, documentos de seguimiento, y mecanismos de participación ciudadana o fiscalización. La información entregada es materialmente deficiente e incumple con los criterios legales de claridad, exhaustividad, congruencia y utilidad pública. En particular: </w:t>
      </w:r>
      <w:r w:rsidR="00246A40" w:rsidRPr="0002559C">
        <w:rPr>
          <w:rFonts w:ascii="Segoe UI Symbol" w:eastAsia="Palatino Linotype" w:hAnsi="Segoe UI Symbol" w:cs="Segoe UI Symbol"/>
          <w:i/>
          <w:iCs/>
        </w:rPr>
        <w:t>🔸</w:t>
      </w:r>
      <w:r w:rsidR="00246A40" w:rsidRPr="0002559C">
        <w:rPr>
          <w:rFonts w:ascii="Palatino Linotype" w:eastAsia="Palatino Linotype" w:hAnsi="Palatino Linotype" w:cs="Palatino Linotype"/>
          <w:i/>
          <w:iCs/>
        </w:rPr>
        <w:t xml:space="preserve"> a) Sobre el listado de obras: El archivo “Presupuesto Obras 071.pdf” contiene una imagen de baja calidad, ilegible e inservible, que impide identificar nombre, localización, tipo, criterios o área responsable de cada obra. No puede considerarse una entrega válida de información. </w:t>
      </w:r>
      <w:r w:rsidR="00246A40" w:rsidRPr="0002559C">
        <w:rPr>
          <w:rFonts w:ascii="Segoe UI Symbol" w:eastAsia="Palatino Linotype" w:hAnsi="Segoe UI Symbol" w:cs="Segoe UI Symbol"/>
          <w:i/>
          <w:iCs/>
        </w:rPr>
        <w:t>🔸</w:t>
      </w:r>
      <w:r w:rsidR="00246A40" w:rsidRPr="0002559C">
        <w:rPr>
          <w:rFonts w:ascii="Palatino Linotype" w:eastAsia="Palatino Linotype" w:hAnsi="Palatino Linotype" w:cs="Palatino Linotype"/>
          <w:i/>
          <w:iCs/>
        </w:rPr>
        <w:t xml:space="preserve"> b) Presupuesto y ejecución: Se indica que no se ha ejecutado ninguna obra, por lo cual no hay información presupuestal. Sin embargo, no se aclara el presupuesto original asignado por obra, ni se desglosa con qué recursos se contempla realizar cada una. Tampoco se informa sobre los montos destinados a gastos indirectos, supervisión o estudios técnicos. </w:t>
      </w:r>
      <w:r w:rsidR="00246A40" w:rsidRPr="0002559C">
        <w:rPr>
          <w:rFonts w:ascii="Segoe UI Symbol" w:eastAsia="Palatino Linotype" w:hAnsi="Segoe UI Symbol" w:cs="Segoe UI Symbol"/>
          <w:i/>
          <w:iCs/>
        </w:rPr>
        <w:t>🔸</w:t>
      </w:r>
      <w:r w:rsidR="00246A40" w:rsidRPr="0002559C">
        <w:rPr>
          <w:rFonts w:ascii="Palatino Linotype" w:eastAsia="Palatino Linotype" w:hAnsi="Palatino Linotype" w:cs="Palatino Linotype"/>
          <w:i/>
          <w:iCs/>
        </w:rPr>
        <w:t xml:space="preserve"> c) Proceso de adjudicación: Se responde que no hay información disponible porque aún no se ha iniciado obra. No se proporciona ningún dato sobre licitaciones programadas, empresas contratadas, ni contratos firmados, a pesar de que la presidenta municipal ha hecho arranques públicos y ha difundido su Programa de Obras. Esto contradice hechos públicos notorios y evidencia falta de veracidad o congruencia en la respuesta. </w:t>
      </w:r>
      <w:r w:rsidR="00246A40" w:rsidRPr="0002559C">
        <w:rPr>
          <w:rFonts w:ascii="Segoe UI Symbol" w:eastAsia="Palatino Linotype" w:hAnsi="Segoe UI Symbol" w:cs="Segoe UI Symbol"/>
          <w:i/>
          <w:iCs/>
        </w:rPr>
        <w:t>🔸</w:t>
      </w:r>
      <w:r w:rsidR="00246A40" w:rsidRPr="0002559C">
        <w:rPr>
          <w:rFonts w:ascii="Palatino Linotype" w:eastAsia="Palatino Linotype" w:hAnsi="Palatino Linotype" w:cs="Palatino Linotype"/>
          <w:i/>
          <w:iCs/>
        </w:rPr>
        <w:t xml:space="preserve"> d) Supervisión y control: No se informa quién será el supervisor asignado para cada obra. No se menciona qué dependencia realizará el seguimiento técnico. No se anexan fotografías, bitácoras ni ningún documento que acredite planeación, inicio o validación de obras. </w:t>
      </w:r>
      <w:r w:rsidR="00246A40" w:rsidRPr="0002559C">
        <w:rPr>
          <w:rFonts w:ascii="Segoe UI Symbol" w:eastAsia="Palatino Linotype" w:hAnsi="Segoe UI Symbol" w:cs="Segoe UI Symbol"/>
          <w:i/>
          <w:iCs/>
        </w:rPr>
        <w:t>🔸</w:t>
      </w:r>
      <w:r w:rsidR="00246A40" w:rsidRPr="0002559C">
        <w:rPr>
          <w:rFonts w:ascii="Palatino Linotype" w:eastAsia="Palatino Linotype" w:hAnsi="Palatino Linotype" w:cs="Palatino Linotype"/>
          <w:i/>
          <w:iCs/>
        </w:rPr>
        <w:t xml:space="preserve"> e) Transparencia y participación: No se entrega ninguna copia de Programa de Obra Pública Participativa. No se informa si existió consulta o asamblea. No se desglosa mecanismo de seguimiento ciudadano, y no se aclara si hubo observaciones por parte de algún ente fiscalizador. La respuesta no estructura ni desglosa punto por punto </w:t>
      </w:r>
      <w:r w:rsidR="00246A40" w:rsidRPr="0002559C">
        <w:rPr>
          <w:rFonts w:ascii="Palatino Linotype" w:eastAsia="Palatino Linotype" w:hAnsi="Palatino Linotype" w:cs="Palatino Linotype"/>
          <w:i/>
          <w:iCs/>
        </w:rPr>
        <w:lastRenderedPageBreak/>
        <w:t>la solicitud, lo que impide vincular la información entregada con los datos requeridos, en contravención de la Ley. Petición: Solicito al INFOEM que: Tenga por presentado este recurso en tiempo y forma. Determine que el sujeto obligado no respondió conforme a derecho, al entregar un archivo ilegible y omitir la gran mayoría de los elementos solicitados. Requiera al Ayuntamiento de Chapultepec que emita una nueva respuesta clara, estructurada, congruente, verificable y con archivos accesibles, cumpliendo los principios de máxima publicidad, claridad y exhaustividad. Aplique el principio de suplencia de la queja, ya que la entrega deficiente impide al solicitante valorar el nivel real de cumplimiento.</w:t>
      </w:r>
      <w:r w:rsidR="00333A53" w:rsidRPr="0002559C">
        <w:rPr>
          <w:rFonts w:ascii="Palatino Linotype" w:eastAsia="Palatino Linotype" w:hAnsi="Palatino Linotype" w:cs="Palatino Linotype"/>
          <w:i/>
          <w:iCs/>
        </w:rPr>
        <w:t>" (Sic)</w:t>
      </w:r>
    </w:p>
    <w:p w:rsidR="00333A53" w:rsidRPr="0002559C" w:rsidRDefault="00333A53" w:rsidP="00333A53">
      <w:pPr>
        <w:spacing w:line="360" w:lineRule="auto"/>
        <w:jc w:val="both"/>
        <w:rPr>
          <w:rFonts w:ascii="Palatino Linotype" w:eastAsia="Palatino Linotype" w:hAnsi="Palatino Linotype" w:cs="Palatino Linotype"/>
        </w:rPr>
      </w:pPr>
    </w:p>
    <w:p w:rsidR="00333A53" w:rsidRPr="0002559C" w:rsidRDefault="00333A53" w:rsidP="00333A53">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02559C">
        <w:rPr>
          <w:rFonts w:ascii="Palatino Linotype" w:eastAsia="Palatino Linotype" w:hAnsi="Palatino Linotype" w:cs="Palatino Linotype"/>
          <w:color w:val="000000"/>
        </w:rPr>
        <w:t xml:space="preserve">Se registró el recurso de revisión bajo el número de expediente al rubro indicado, asimismo con fundamento en lo dispuesto por el artículo 185 fracción I de la </w:t>
      </w:r>
      <w:r w:rsidRPr="0002559C">
        <w:rPr>
          <w:rFonts w:ascii="Palatino Linotype" w:eastAsia="Palatino Linotype" w:hAnsi="Palatino Linotype" w:cs="Palatino Linotype"/>
          <w:b/>
          <w:bCs/>
          <w:color w:val="000000"/>
        </w:rPr>
        <w:t xml:space="preserve">Ley de Transparencia y Acceso a la Información Pública del Estado de México y Municipios </w:t>
      </w:r>
      <w:r w:rsidRPr="0002559C">
        <w:rPr>
          <w:rFonts w:ascii="Palatino Linotype" w:eastAsia="Palatino Linotype" w:hAnsi="Palatino Linotype" w:cs="Palatino Linotype"/>
          <w:color w:val="000000"/>
        </w:rPr>
        <w:t xml:space="preserve">se </w:t>
      </w:r>
      <w:r w:rsidRPr="0002559C">
        <w:rPr>
          <w:rFonts w:ascii="Palatino Linotype" w:eastAsia="Palatino Linotype" w:hAnsi="Palatino Linotype" w:cs="Palatino Linotype"/>
        </w:rPr>
        <w:t>turna</w:t>
      </w:r>
      <w:r w:rsidRPr="0002559C">
        <w:rPr>
          <w:rFonts w:ascii="Palatino Linotype" w:eastAsia="Palatino Linotype" w:hAnsi="Palatino Linotype" w:cs="Palatino Linotype"/>
          <w:color w:val="000000"/>
        </w:rPr>
        <w:t xml:space="preserve"> a la </w:t>
      </w:r>
      <w:r w:rsidRPr="0002559C">
        <w:rPr>
          <w:rFonts w:ascii="Palatino Linotype" w:eastAsia="Palatino Linotype" w:hAnsi="Palatino Linotype" w:cs="Palatino Linotype"/>
          <w:b/>
          <w:bCs/>
          <w:color w:val="000000"/>
        </w:rPr>
        <w:t xml:space="preserve">Comisionada María del Rosario Mejía Ayala, </w:t>
      </w:r>
      <w:r w:rsidRPr="0002559C">
        <w:rPr>
          <w:rFonts w:ascii="Palatino Linotype" w:eastAsia="Palatino Linotype" w:hAnsi="Palatino Linotype" w:cs="Palatino Linotype"/>
        </w:rPr>
        <w:t xml:space="preserve">para </w:t>
      </w:r>
      <w:r w:rsidRPr="0002559C">
        <w:rPr>
          <w:rFonts w:ascii="Palatino Linotype" w:eastAsia="Palatino Linotype" w:hAnsi="Palatino Linotype" w:cs="Palatino Linotype"/>
          <w:color w:val="000000"/>
        </w:rPr>
        <w:t xml:space="preserve">su análisis. </w:t>
      </w:r>
    </w:p>
    <w:p w:rsidR="00333A53" w:rsidRPr="0002559C" w:rsidRDefault="00333A53" w:rsidP="00333A53">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333A53" w:rsidRPr="0002559C" w:rsidRDefault="00333A53" w:rsidP="00333A53">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02559C">
        <w:rPr>
          <w:rFonts w:ascii="Palatino Linotype" w:eastAsia="Palatino Linotype" w:hAnsi="Palatino Linotype" w:cs="Palatino Linotype"/>
        </w:rPr>
        <w:t>La</w:t>
      </w:r>
      <w:r w:rsidRPr="0002559C">
        <w:rPr>
          <w:rFonts w:ascii="Palatino Linotype" w:eastAsia="Palatino Linotype" w:hAnsi="Palatino Linotype" w:cs="Palatino Linotype"/>
          <w:color w:val="000000"/>
        </w:rPr>
        <w:t xml:space="preserve"> Comisionad</w:t>
      </w:r>
      <w:r w:rsidRPr="0002559C">
        <w:rPr>
          <w:rFonts w:ascii="Palatino Linotype" w:eastAsia="Palatino Linotype" w:hAnsi="Palatino Linotype" w:cs="Palatino Linotype"/>
        </w:rPr>
        <w:t>a</w:t>
      </w:r>
      <w:r w:rsidRPr="0002559C">
        <w:rPr>
          <w:rFonts w:ascii="Palatino Linotype" w:eastAsia="Palatino Linotype" w:hAnsi="Palatino Linotype" w:cs="Palatino Linotype"/>
          <w:color w:val="000000"/>
        </w:rPr>
        <w:t xml:space="preserve"> Ponente con fundamento en lo dispuesto por el artículo 185 fracción II de la ley de la materia, a través del acuerdo de admisión del </w:t>
      </w:r>
      <w:r w:rsidR="00246A40" w:rsidRPr="0002559C">
        <w:rPr>
          <w:rFonts w:ascii="Palatino Linotype" w:eastAsia="Palatino Linotype" w:hAnsi="Palatino Linotype" w:cs="Palatino Linotype"/>
          <w:b/>
          <w:bCs/>
          <w:color w:val="000000"/>
        </w:rPr>
        <w:t>dieciocho de julio</w:t>
      </w:r>
      <w:r w:rsidRPr="0002559C">
        <w:rPr>
          <w:rFonts w:ascii="Palatino Linotype" w:eastAsia="Palatino Linotype" w:hAnsi="Palatino Linotype" w:cs="Palatino Linotype"/>
          <w:b/>
          <w:bCs/>
          <w:color w:val="000000"/>
        </w:rPr>
        <w:t xml:space="preserve"> de dos mil veinticinco</w:t>
      </w:r>
      <w:r w:rsidRPr="0002559C">
        <w:rPr>
          <w:rFonts w:ascii="Palatino Linotype" w:eastAsia="Palatino Linotype" w:hAnsi="Palatino Linotype" w:cs="Palatino Linotype"/>
          <w:color w:val="000000"/>
        </w:rPr>
        <w:t xml:space="preserve">, puso a disposición de las partes el expediente electrónico vía </w:t>
      </w:r>
      <w:r w:rsidRPr="0002559C">
        <w:rPr>
          <w:rFonts w:ascii="Palatino Linotype" w:eastAsia="Palatino Linotype" w:hAnsi="Palatino Linotype" w:cs="Palatino Linotype"/>
          <w:b/>
          <w:bCs/>
          <w:color w:val="000000"/>
        </w:rPr>
        <w:t xml:space="preserve">SAIMEX </w:t>
      </w:r>
      <w:r w:rsidRPr="0002559C">
        <w:rPr>
          <w:rFonts w:ascii="Palatino Linotype" w:eastAsia="Palatino Linotype" w:hAnsi="Palatino Linotype" w:cs="Palatino Linotype"/>
          <w:color w:val="000000"/>
        </w:rPr>
        <w:t xml:space="preserve">a efecto de que en un plazo máximo de siete días </w:t>
      </w:r>
      <w:r w:rsidRPr="0002559C">
        <w:rPr>
          <w:rFonts w:ascii="Palatino Linotype" w:eastAsia="Palatino Linotype" w:hAnsi="Palatino Linotype" w:cs="Palatino Linotype"/>
        </w:rPr>
        <w:t>manifestara</w:t>
      </w:r>
      <w:r w:rsidRPr="0002559C">
        <w:rPr>
          <w:rFonts w:ascii="Palatino Linotype" w:eastAsia="Palatino Linotype" w:hAnsi="Palatino Linotype" w:cs="Palatino Linotype"/>
          <w:color w:val="000000"/>
        </w:rPr>
        <w:t xml:space="preserve"> lo que a derecho </w:t>
      </w:r>
      <w:r w:rsidRPr="0002559C">
        <w:rPr>
          <w:rFonts w:ascii="Palatino Linotype" w:eastAsia="Palatino Linotype" w:hAnsi="Palatino Linotype" w:cs="Palatino Linotype"/>
        </w:rPr>
        <w:t>conviniera</w:t>
      </w:r>
      <w:r w:rsidRPr="0002559C">
        <w:rPr>
          <w:rFonts w:ascii="Palatino Linotype" w:eastAsia="Palatino Linotype" w:hAnsi="Palatino Linotype" w:cs="Palatino Linotype"/>
          <w:color w:val="000000"/>
        </w:rPr>
        <w:t xml:space="preserve">, </w:t>
      </w:r>
      <w:r w:rsidRPr="0002559C">
        <w:rPr>
          <w:rFonts w:ascii="Palatino Linotype" w:eastAsia="Palatino Linotype" w:hAnsi="Palatino Linotype" w:cs="Palatino Linotype"/>
        </w:rPr>
        <w:t>ofreciera</w:t>
      </w:r>
      <w:r w:rsidRPr="0002559C">
        <w:rPr>
          <w:rFonts w:ascii="Palatino Linotype" w:eastAsia="Palatino Linotype" w:hAnsi="Palatino Linotype" w:cs="Palatino Linotype"/>
          <w:color w:val="000000"/>
        </w:rPr>
        <w:t xml:space="preserve"> pruebas y alegatos según corresponda al caso concreto, de esta forma para que el </w:t>
      </w:r>
      <w:r w:rsidRPr="0002559C">
        <w:rPr>
          <w:rFonts w:ascii="Palatino Linotype" w:eastAsia="Palatino Linotype" w:hAnsi="Palatino Linotype" w:cs="Palatino Linotype"/>
          <w:b/>
          <w:bCs/>
          <w:color w:val="000000"/>
        </w:rPr>
        <w:t>SUJETO OBLIGADO</w:t>
      </w:r>
      <w:r w:rsidRPr="0002559C">
        <w:rPr>
          <w:rFonts w:ascii="Palatino Linotype" w:eastAsia="Palatino Linotype" w:hAnsi="Palatino Linotype" w:cs="Palatino Linotype"/>
          <w:color w:val="000000"/>
        </w:rPr>
        <w:t xml:space="preserve"> </w:t>
      </w:r>
      <w:r w:rsidRPr="0002559C">
        <w:rPr>
          <w:rFonts w:ascii="Palatino Linotype" w:eastAsia="Palatino Linotype" w:hAnsi="Palatino Linotype" w:cs="Palatino Linotype"/>
        </w:rPr>
        <w:t>presentará</w:t>
      </w:r>
      <w:r w:rsidRPr="0002559C">
        <w:rPr>
          <w:rFonts w:ascii="Palatino Linotype" w:eastAsia="Palatino Linotype" w:hAnsi="Palatino Linotype" w:cs="Palatino Linotype"/>
          <w:color w:val="000000"/>
        </w:rPr>
        <w:t xml:space="preserve"> el informe justificado procedente. </w:t>
      </w:r>
    </w:p>
    <w:p w:rsidR="00333A53" w:rsidRPr="0002559C" w:rsidRDefault="00333A53" w:rsidP="00333A53">
      <w:pPr>
        <w:pBdr>
          <w:top w:val="nil"/>
          <w:left w:val="nil"/>
          <w:bottom w:val="nil"/>
          <w:right w:val="nil"/>
          <w:between w:val="nil"/>
        </w:pBdr>
        <w:ind w:left="720"/>
        <w:rPr>
          <w:rFonts w:ascii="Palatino Linotype" w:eastAsia="Palatino Linotype" w:hAnsi="Palatino Linotype" w:cs="Palatino Linotype"/>
          <w:color w:val="000000"/>
        </w:rPr>
      </w:pPr>
    </w:p>
    <w:p w:rsidR="00333A53" w:rsidRPr="0002559C" w:rsidRDefault="00333A53" w:rsidP="00333A53">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02559C">
        <w:rPr>
          <w:rFonts w:ascii="Palatino Linotype" w:eastAsia="Palatino Linotype" w:hAnsi="Palatino Linotype" w:cs="Palatino Linotype"/>
          <w:color w:val="000000"/>
        </w:rPr>
        <w:t>De las constancias del expediente electrónico SAIMEX se advierte que el Recurrente no realizó manifestaciones</w:t>
      </w:r>
      <w:r w:rsidR="00246A40" w:rsidRPr="0002559C">
        <w:rPr>
          <w:rFonts w:ascii="Palatino Linotype" w:eastAsia="Palatino Linotype" w:hAnsi="Palatino Linotype" w:cs="Palatino Linotype"/>
          <w:color w:val="000000"/>
        </w:rPr>
        <w:t xml:space="preserve"> </w:t>
      </w:r>
      <w:r w:rsidR="00246A40" w:rsidRPr="0002559C">
        <w:rPr>
          <w:rFonts w:ascii="Palatino Linotype" w:eastAsia="Palatino Linotype" w:hAnsi="Palatino Linotype" w:cs="Palatino Linotype"/>
          <w:color w:val="000000"/>
        </w:rPr>
        <w:tab/>
        <w:t>que a su derecho convinieran</w:t>
      </w:r>
      <w:r w:rsidRPr="0002559C">
        <w:rPr>
          <w:rFonts w:ascii="Palatino Linotype" w:eastAsia="Palatino Linotype" w:hAnsi="Palatino Linotype" w:cs="Palatino Linotype"/>
          <w:color w:val="000000"/>
        </w:rPr>
        <w:t xml:space="preserve">; por su parte, el Sujeto Obligado </w:t>
      </w:r>
      <w:r w:rsidR="00246A40" w:rsidRPr="0002559C">
        <w:rPr>
          <w:rFonts w:ascii="Palatino Linotype" w:eastAsia="Palatino Linotype" w:hAnsi="Palatino Linotype" w:cs="Palatino Linotype"/>
          <w:color w:val="000000"/>
        </w:rPr>
        <w:t>no entregó informe justificado.</w:t>
      </w:r>
    </w:p>
    <w:p w:rsidR="00333A53" w:rsidRPr="0002559C" w:rsidRDefault="00333A53" w:rsidP="00333A53">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02559C">
        <w:rPr>
          <w:rFonts w:ascii="Palatino Linotype" w:eastAsia="Palatino Linotype" w:hAnsi="Palatino Linotype" w:cs="Palatino Linotype"/>
          <w:color w:val="000000"/>
        </w:rPr>
        <w:lastRenderedPageBreak/>
        <w:t xml:space="preserve">El </w:t>
      </w:r>
      <w:r w:rsidRPr="0002559C">
        <w:rPr>
          <w:rFonts w:ascii="Palatino Linotype" w:eastAsia="Palatino Linotype" w:hAnsi="Palatino Linotype" w:cs="Palatino Linotype"/>
          <w:b/>
          <w:bCs/>
          <w:color w:val="000000"/>
        </w:rPr>
        <w:t>veintiséis de enero de dos mil veintiséis</w:t>
      </w:r>
      <w:r w:rsidRPr="0002559C">
        <w:rPr>
          <w:rFonts w:ascii="Palatino Linotype" w:eastAsia="Palatino Linotype" w:hAnsi="Palatino Linotype" w:cs="Palatino Linotype"/>
          <w:color w:val="000000"/>
        </w:rPr>
        <w:t xml:space="preserve">, se notificó el acuerdo mediante el cual se aprobó la ampliación de plazo para emitir resolución. </w:t>
      </w:r>
    </w:p>
    <w:p w:rsidR="00333A53" w:rsidRPr="0002559C" w:rsidRDefault="00333A53" w:rsidP="00333A53">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333A53" w:rsidRPr="0002559C" w:rsidRDefault="00333A53" w:rsidP="00333A53">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02559C">
        <w:rPr>
          <w:rFonts w:ascii="Palatino Linotype" w:eastAsia="Palatino Linotype" w:hAnsi="Palatino Linotype" w:cs="Palatino Linotype"/>
          <w:color w:val="000000"/>
        </w:rPr>
        <w:t xml:space="preserve">La Comisionada Ponente decretó el cierre de instrucción mediante el acuerdo del </w:t>
      </w:r>
      <w:r w:rsidR="00246A40" w:rsidRPr="0002559C">
        <w:rPr>
          <w:rFonts w:ascii="Palatino Linotype" w:eastAsia="Palatino Linotype" w:hAnsi="Palatino Linotype" w:cs="Palatino Linotype"/>
          <w:b/>
          <w:bCs/>
          <w:color w:val="000000"/>
        </w:rPr>
        <w:t>tres</w:t>
      </w:r>
      <w:r w:rsidRPr="0002559C">
        <w:rPr>
          <w:rFonts w:ascii="Palatino Linotype" w:eastAsia="Palatino Linotype" w:hAnsi="Palatino Linotype" w:cs="Palatino Linotype"/>
          <w:b/>
          <w:bCs/>
          <w:color w:val="000000"/>
        </w:rPr>
        <w:t xml:space="preserve"> de marzo de dos mil veintiséis.</w:t>
      </w:r>
    </w:p>
    <w:p w:rsidR="00333A53" w:rsidRPr="0002559C" w:rsidRDefault="00333A53" w:rsidP="00333A53">
      <w:pPr>
        <w:spacing w:line="360" w:lineRule="auto"/>
        <w:rPr>
          <w:rFonts w:ascii="Palatino Linotype" w:eastAsia="Palatino Linotype" w:hAnsi="Palatino Linotype" w:cs="Palatino Linotype"/>
        </w:rPr>
      </w:pPr>
    </w:p>
    <w:p w:rsidR="00333A53" w:rsidRPr="0002559C" w:rsidRDefault="00333A53" w:rsidP="00333A53">
      <w:pPr>
        <w:spacing w:line="360" w:lineRule="auto"/>
        <w:jc w:val="center"/>
        <w:rPr>
          <w:rFonts w:ascii="Palatino Linotype" w:eastAsia="Palatino Linotype" w:hAnsi="Palatino Linotype" w:cs="Palatino Linotype"/>
        </w:rPr>
      </w:pPr>
      <w:bookmarkStart w:id="2" w:name="_heading=h.1fob9te" w:colFirst="0" w:colLast="0"/>
      <w:bookmarkEnd w:id="2"/>
      <w:r w:rsidRPr="0002559C">
        <w:rPr>
          <w:rFonts w:ascii="Palatino Linotype" w:eastAsia="Palatino Linotype" w:hAnsi="Palatino Linotype" w:cs="Palatino Linotype"/>
          <w:b/>
          <w:bCs/>
        </w:rPr>
        <w:t>C O N S I D E R A N D O</w:t>
      </w:r>
    </w:p>
    <w:p w:rsidR="00333A53" w:rsidRPr="0002559C" w:rsidRDefault="00333A53" w:rsidP="00333A53">
      <w:pPr>
        <w:spacing w:line="360" w:lineRule="auto"/>
        <w:jc w:val="center"/>
        <w:rPr>
          <w:rFonts w:ascii="Palatino Linotype" w:eastAsia="Palatino Linotype" w:hAnsi="Palatino Linotype" w:cs="Palatino Linotype"/>
        </w:rPr>
      </w:pPr>
    </w:p>
    <w:p w:rsidR="00333A53" w:rsidRPr="0002559C" w:rsidRDefault="00333A53" w:rsidP="00333A53">
      <w:pPr>
        <w:spacing w:line="360" w:lineRule="auto"/>
        <w:jc w:val="both"/>
        <w:rPr>
          <w:rFonts w:ascii="Palatino Linotype" w:eastAsia="Palatino Linotype" w:hAnsi="Palatino Linotype" w:cs="Palatino Linotype"/>
          <w:b/>
          <w:bCs/>
        </w:rPr>
      </w:pPr>
      <w:bookmarkStart w:id="3" w:name="_heading=h.3znysh7" w:colFirst="0" w:colLast="0"/>
      <w:bookmarkEnd w:id="3"/>
      <w:r w:rsidRPr="0002559C">
        <w:rPr>
          <w:rFonts w:ascii="Palatino Linotype" w:eastAsia="Palatino Linotype" w:hAnsi="Palatino Linotype" w:cs="Palatino Linotype"/>
          <w:b/>
          <w:bCs/>
        </w:rPr>
        <w:t>PRIMERO. De la competencia</w:t>
      </w:r>
    </w:p>
    <w:p w:rsidR="00333A53" w:rsidRPr="0002559C" w:rsidRDefault="00333A53" w:rsidP="00333A53">
      <w:pPr>
        <w:numPr>
          <w:ilvl w:val="0"/>
          <w:numId w:val="6"/>
        </w:numPr>
        <w:pBdr>
          <w:top w:val="nil"/>
          <w:left w:val="nil"/>
          <w:bottom w:val="nil"/>
          <w:right w:val="nil"/>
          <w:between w:val="nil"/>
        </w:pBdr>
        <w:spacing w:before="240" w:line="360" w:lineRule="auto"/>
        <w:ind w:left="0" w:firstLine="0"/>
        <w:jc w:val="both"/>
        <w:rPr>
          <w:rFonts w:ascii="Palatino Linotype" w:eastAsia="Palatino Linotype" w:hAnsi="Palatino Linotype" w:cs="Palatino Linotype"/>
          <w:color w:val="000000"/>
        </w:rPr>
      </w:pPr>
      <w:r w:rsidRPr="0002559C">
        <w:rPr>
          <w:rFonts w:ascii="Palatino Linotype" w:eastAsia="Palatino Linotype" w:hAnsi="Palatino Linotype" w:cs="Palatino Linotype"/>
          <w:color w:val="000000"/>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noveno, cuadragésimo y cuadragésimo primero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XXIII, y 11 del Reglamento Interior del Instituto de Transparencia, Acceso a la Información Pública y Protección de Datos Personales del Estado de México y Municipios. </w:t>
      </w:r>
    </w:p>
    <w:p w:rsidR="00333A53" w:rsidRPr="0002559C" w:rsidRDefault="00333A53" w:rsidP="00333A53">
      <w:pPr>
        <w:pBdr>
          <w:top w:val="nil"/>
          <w:left w:val="nil"/>
          <w:bottom w:val="nil"/>
          <w:right w:val="nil"/>
          <w:between w:val="nil"/>
        </w:pBdr>
        <w:spacing w:before="240" w:line="360" w:lineRule="auto"/>
        <w:jc w:val="both"/>
        <w:rPr>
          <w:rFonts w:ascii="Palatino Linotype" w:eastAsia="Palatino Linotype" w:hAnsi="Palatino Linotype" w:cs="Palatino Linotype"/>
          <w:color w:val="000000"/>
        </w:rPr>
      </w:pPr>
    </w:p>
    <w:p w:rsidR="00333A53" w:rsidRPr="0002559C" w:rsidRDefault="00333A53" w:rsidP="00333A53">
      <w:pPr>
        <w:keepNext/>
        <w:keepLines/>
        <w:spacing w:line="360" w:lineRule="auto"/>
        <w:rPr>
          <w:rFonts w:ascii="Palatino Linotype" w:eastAsia="Palatino Linotype" w:hAnsi="Palatino Linotype" w:cs="Palatino Linotype"/>
          <w:b/>
          <w:bCs/>
        </w:rPr>
      </w:pPr>
      <w:bookmarkStart w:id="4" w:name="_heading=h.2et92p0" w:colFirst="0" w:colLast="0"/>
      <w:bookmarkEnd w:id="4"/>
      <w:r w:rsidRPr="0002559C">
        <w:rPr>
          <w:rFonts w:ascii="Palatino Linotype" w:eastAsia="Palatino Linotype" w:hAnsi="Palatino Linotype" w:cs="Palatino Linotype"/>
          <w:b/>
          <w:bCs/>
        </w:rPr>
        <w:t>SEGUNDO. De la oportunidad y procedencia.</w:t>
      </w:r>
    </w:p>
    <w:p w:rsidR="00333A53" w:rsidRPr="0002559C" w:rsidRDefault="00333A53" w:rsidP="00333A53">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02559C">
        <w:rPr>
          <w:rFonts w:ascii="Palatino Linotype" w:eastAsia="Palatino Linotype" w:hAnsi="Palatino Linotype" w:cs="Palatino Linotype"/>
          <w:color w:val="000000"/>
        </w:rPr>
        <w:t xml:space="preserve">El medio de impugnación fue presentado a través del </w:t>
      </w:r>
      <w:r w:rsidRPr="0002559C">
        <w:rPr>
          <w:rFonts w:ascii="Palatino Linotype" w:eastAsia="Palatino Linotype" w:hAnsi="Palatino Linotype" w:cs="Palatino Linotype"/>
          <w:b/>
          <w:bCs/>
          <w:color w:val="000000"/>
        </w:rPr>
        <w:t>SAIMEX,</w:t>
      </w:r>
      <w:r w:rsidRPr="0002559C">
        <w:rPr>
          <w:rFonts w:ascii="Palatino Linotype" w:eastAsia="Palatino Linotype" w:hAnsi="Palatino Linotype" w:cs="Palatino Linotype"/>
          <w:color w:val="000000"/>
        </w:rPr>
        <w:t xml:space="preserve"> en el formato previamente aprobado para tal efecto y dentro del plazo legal de quince días hábiles otorgados; siendo así que el </w:t>
      </w:r>
      <w:r w:rsidRPr="0002559C">
        <w:rPr>
          <w:rFonts w:ascii="Palatino Linotype" w:eastAsia="Palatino Linotype" w:hAnsi="Palatino Linotype" w:cs="Palatino Linotype"/>
          <w:b/>
          <w:bCs/>
          <w:color w:val="000000"/>
        </w:rPr>
        <w:t>SUJETO OBLIGADO</w:t>
      </w:r>
      <w:r w:rsidRPr="0002559C">
        <w:rPr>
          <w:rFonts w:ascii="Palatino Linotype" w:eastAsia="Palatino Linotype" w:hAnsi="Palatino Linotype" w:cs="Palatino Linotype"/>
          <w:color w:val="000000"/>
        </w:rPr>
        <w:t xml:space="preserve"> entregó respuesta a la solicitud el día </w:t>
      </w:r>
      <w:r w:rsidR="00246A40" w:rsidRPr="0002559C">
        <w:rPr>
          <w:rFonts w:ascii="Palatino Linotype" w:eastAsia="Palatino Linotype" w:hAnsi="Palatino Linotype" w:cs="Palatino Linotype"/>
          <w:b/>
          <w:bCs/>
          <w:color w:val="000000"/>
        </w:rPr>
        <w:t xml:space="preserve"> </w:t>
      </w:r>
      <w:r w:rsidR="00246A40" w:rsidRPr="0002559C">
        <w:rPr>
          <w:rFonts w:ascii="Palatino Linotype" w:eastAsia="Palatino Linotype" w:hAnsi="Palatino Linotype" w:cs="Palatino Linotype"/>
          <w:b/>
          <w:bCs/>
          <w:color w:val="000000"/>
        </w:rPr>
        <w:lastRenderedPageBreak/>
        <w:t>catorce</w:t>
      </w:r>
      <w:r w:rsidRPr="0002559C">
        <w:rPr>
          <w:rFonts w:ascii="Palatino Linotype" w:eastAsia="Palatino Linotype" w:hAnsi="Palatino Linotype" w:cs="Palatino Linotype"/>
          <w:b/>
          <w:bCs/>
          <w:color w:val="000000"/>
        </w:rPr>
        <w:t xml:space="preserve"> de julio de dos mil veinticinco</w:t>
      </w:r>
      <w:r w:rsidRPr="0002559C">
        <w:rPr>
          <w:rFonts w:ascii="Palatino Linotype" w:eastAsia="Palatino Linotype" w:hAnsi="Palatino Linotype" w:cs="Palatino Linotype"/>
          <w:color w:val="000000"/>
        </w:rPr>
        <w:t>, de tal forma que el plazo para interponer el recurso de revisión transcurrió del</w:t>
      </w:r>
      <w:r w:rsidR="00246A40" w:rsidRPr="0002559C">
        <w:rPr>
          <w:rFonts w:ascii="Palatino Linotype" w:eastAsia="Palatino Linotype" w:hAnsi="Palatino Linotype" w:cs="Palatino Linotype"/>
          <w:b/>
          <w:bCs/>
          <w:color w:val="000000"/>
        </w:rPr>
        <w:t xml:space="preserve"> quince de julio al catorce</w:t>
      </w:r>
      <w:r w:rsidRPr="0002559C">
        <w:rPr>
          <w:rFonts w:ascii="Palatino Linotype" w:eastAsia="Palatino Linotype" w:hAnsi="Palatino Linotype" w:cs="Palatino Linotype"/>
          <w:b/>
          <w:bCs/>
          <w:color w:val="000000"/>
        </w:rPr>
        <w:t xml:space="preserve"> de agosto de dos mil veinticinco</w:t>
      </w:r>
      <w:r w:rsidRPr="0002559C">
        <w:rPr>
          <w:rFonts w:ascii="Palatino Linotype" w:eastAsia="Palatino Linotype" w:hAnsi="Palatino Linotype" w:cs="Palatino Linotype"/>
          <w:color w:val="000000"/>
        </w:rPr>
        <w:t xml:space="preserve">; en consecuencia, presentó su inconformidad el día </w:t>
      </w:r>
      <w:r w:rsidR="00C955E5" w:rsidRPr="0002559C">
        <w:rPr>
          <w:rFonts w:ascii="Palatino Linotype" w:eastAsia="Palatino Linotype" w:hAnsi="Palatino Linotype" w:cs="Palatino Linotype"/>
          <w:b/>
          <w:bCs/>
          <w:color w:val="000000"/>
        </w:rPr>
        <w:t>diecisiete</w:t>
      </w:r>
      <w:r w:rsidRPr="0002559C">
        <w:rPr>
          <w:rFonts w:ascii="Palatino Linotype" w:eastAsia="Palatino Linotype" w:hAnsi="Palatino Linotype" w:cs="Palatino Linotype"/>
          <w:b/>
          <w:bCs/>
          <w:color w:val="000000"/>
        </w:rPr>
        <w:t xml:space="preserve"> de julio de dos mil veinticinco</w:t>
      </w:r>
      <w:r w:rsidRPr="0002559C">
        <w:rPr>
          <w:rFonts w:ascii="Palatino Linotype" w:eastAsia="Palatino Linotype" w:hAnsi="Palatino Linotype" w:cs="Palatino Linotype"/>
          <w:color w:val="000000"/>
        </w:rPr>
        <w:t xml:space="preserve">, por lo que se encuentra dentro de los márgenes temporales previstos en el artículo 178 de la </w:t>
      </w:r>
      <w:r w:rsidRPr="0002559C">
        <w:rPr>
          <w:rFonts w:ascii="Palatino Linotype" w:eastAsia="Palatino Linotype" w:hAnsi="Palatino Linotype" w:cs="Palatino Linotype"/>
          <w:b/>
          <w:bCs/>
          <w:color w:val="000000"/>
        </w:rPr>
        <w:t xml:space="preserve">Ley de Transparencia y Acceso a la Información Pública del Estado de México y Municipios </w:t>
      </w:r>
      <w:r w:rsidRPr="0002559C">
        <w:rPr>
          <w:rFonts w:ascii="Palatino Linotype" w:eastAsia="Palatino Linotype" w:hAnsi="Palatino Linotype" w:cs="Palatino Linotype"/>
          <w:color w:val="000000"/>
        </w:rPr>
        <w:t>vigente.</w:t>
      </w:r>
    </w:p>
    <w:p w:rsidR="00333A53" w:rsidRPr="0002559C" w:rsidRDefault="00333A53" w:rsidP="00333A53">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333A53" w:rsidRPr="0002559C" w:rsidRDefault="00333A53" w:rsidP="00333A53">
      <w:pPr>
        <w:numPr>
          <w:ilvl w:val="0"/>
          <w:numId w:val="6"/>
        </w:numPr>
        <w:spacing w:line="360" w:lineRule="auto"/>
        <w:ind w:left="0" w:firstLine="0"/>
        <w:jc w:val="both"/>
        <w:rPr>
          <w:rFonts w:ascii="Palatino Linotype" w:eastAsia="Palatino Linotype" w:hAnsi="Palatino Linotype" w:cs="Palatino Linotype"/>
        </w:rPr>
      </w:pPr>
      <w:r w:rsidRPr="0002559C">
        <w:rPr>
          <w:rFonts w:ascii="Palatino Linotype" w:eastAsia="Palatino Linotype" w:hAnsi="Palatino Linotype" w:cs="Palatino Linotype"/>
        </w:rPr>
        <w:t xml:space="preserve">Por otra parte, de la revisión al expediente electrónico del </w:t>
      </w:r>
      <w:r w:rsidRPr="0002559C">
        <w:rPr>
          <w:rFonts w:ascii="Palatino Linotype" w:eastAsia="Palatino Linotype" w:hAnsi="Palatino Linotype" w:cs="Palatino Linotype"/>
          <w:b/>
          <w:bCs/>
        </w:rPr>
        <w:t>SAIMEX</w:t>
      </w:r>
      <w:r w:rsidRPr="0002559C">
        <w:rPr>
          <w:rFonts w:ascii="Palatino Linotype" w:eastAsia="Palatino Linotype" w:hAnsi="Palatino Linotype" w:cs="Palatino Linotype"/>
        </w:rPr>
        <w:t xml:space="preserve"> se desprende que la parte solicitante en ejercicio de su derecho de acceso a la información pública en el expediente que se revisa, tanto en la solicitud de información como en el recurso de revisión no proporciona su nombre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333A53" w:rsidRPr="0002559C" w:rsidRDefault="00333A53" w:rsidP="00333A53">
      <w:pPr>
        <w:pBdr>
          <w:top w:val="nil"/>
          <w:left w:val="nil"/>
          <w:bottom w:val="nil"/>
          <w:right w:val="nil"/>
          <w:between w:val="nil"/>
        </w:pBdr>
        <w:rPr>
          <w:rFonts w:ascii="Palatino Linotype" w:eastAsia="Palatino Linotype" w:hAnsi="Palatino Linotype" w:cs="Palatino Linotype"/>
          <w:color w:val="000000"/>
        </w:rPr>
      </w:pPr>
    </w:p>
    <w:p w:rsidR="00333A53" w:rsidRPr="0002559C" w:rsidRDefault="00333A53" w:rsidP="00333A53">
      <w:pPr>
        <w:numPr>
          <w:ilvl w:val="0"/>
          <w:numId w:val="6"/>
        </w:numPr>
        <w:spacing w:line="360" w:lineRule="auto"/>
        <w:ind w:left="0" w:firstLine="0"/>
        <w:jc w:val="both"/>
        <w:rPr>
          <w:rFonts w:ascii="Palatino Linotype" w:eastAsia="Palatino Linotype" w:hAnsi="Palatino Linotype" w:cs="Palatino Linotype"/>
        </w:rPr>
      </w:pPr>
      <w:r w:rsidRPr="0002559C">
        <w:rPr>
          <w:rFonts w:ascii="Palatino Linotype" w:eastAsia="Palatino Linotype" w:hAnsi="Palatino Linotype" w:cs="Palatino Linotype"/>
        </w:rPr>
        <w:t>Esto es así, ya que de conformidad con los artículos 6, Apartado A, fracciones III y IV de la Constitución Política de los Estados Unidos Mexicanos y 5, párrafos vigésimo, vigésimo primero y vigésimo segundo fracciones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333A53" w:rsidRPr="0002559C" w:rsidRDefault="00333A53" w:rsidP="00333A53">
      <w:pPr>
        <w:numPr>
          <w:ilvl w:val="0"/>
          <w:numId w:val="6"/>
        </w:numPr>
        <w:spacing w:line="360" w:lineRule="auto"/>
        <w:ind w:left="0" w:firstLine="0"/>
        <w:jc w:val="both"/>
        <w:rPr>
          <w:rFonts w:ascii="Palatino Linotype" w:eastAsia="Palatino Linotype" w:hAnsi="Palatino Linotype" w:cs="Palatino Linotype"/>
        </w:rPr>
      </w:pPr>
      <w:r w:rsidRPr="0002559C">
        <w:rPr>
          <w:rFonts w:ascii="Palatino Linotype" w:eastAsia="Palatino Linotype" w:hAnsi="Palatino Linotype" w:cs="Palatino Linotype"/>
        </w:rPr>
        <w:lastRenderedPageBreak/>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333A53" w:rsidRPr="0002559C" w:rsidRDefault="00333A53" w:rsidP="00333A53">
      <w:pPr>
        <w:pBdr>
          <w:top w:val="nil"/>
          <w:left w:val="nil"/>
          <w:bottom w:val="nil"/>
          <w:right w:val="nil"/>
          <w:between w:val="nil"/>
        </w:pBdr>
        <w:rPr>
          <w:rFonts w:ascii="Palatino Linotype" w:eastAsia="Palatino Linotype" w:hAnsi="Palatino Linotype" w:cs="Palatino Linotype"/>
          <w:color w:val="000000"/>
        </w:rPr>
      </w:pPr>
    </w:p>
    <w:p w:rsidR="00333A53" w:rsidRPr="0002559C" w:rsidRDefault="00333A53" w:rsidP="00333A53">
      <w:pPr>
        <w:numPr>
          <w:ilvl w:val="0"/>
          <w:numId w:val="6"/>
        </w:numPr>
        <w:spacing w:line="360" w:lineRule="auto"/>
        <w:ind w:left="0" w:firstLine="0"/>
        <w:jc w:val="both"/>
        <w:rPr>
          <w:rFonts w:ascii="Palatino Linotype" w:eastAsia="Palatino Linotype" w:hAnsi="Palatino Linotype" w:cs="Palatino Linotype"/>
        </w:rPr>
      </w:pPr>
      <w:r w:rsidRPr="0002559C">
        <w:rPr>
          <w:rFonts w:ascii="Palatino Linotype" w:eastAsia="Palatino Linotype" w:hAnsi="Palatino Linotype" w:cs="Palatino Linotype"/>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333A53" w:rsidRPr="0002559C" w:rsidRDefault="00333A53" w:rsidP="00333A53">
      <w:pPr>
        <w:pBdr>
          <w:top w:val="nil"/>
          <w:left w:val="nil"/>
          <w:bottom w:val="nil"/>
          <w:right w:val="nil"/>
          <w:between w:val="nil"/>
        </w:pBdr>
        <w:rPr>
          <w:rFonts w:ascii="Palatino Linotype" w:eastAsia="Palatino Linotype" w:hAnsi="Palatino Linotype" w:cs="Palatino Linotype"/>
          <w:color w:val="000000"/>
        </w:rPr>
      </w:pPr>
    </w:p>
    <w:p w:rsidR="00333A53" w:rsidRPr="0002559C" w:rsidRDefault="00333A53" w:rsidP="00333A53">
      <w:pPr>
        <w:numPr>
          <w:ilvl w:val="0"/>
          <w:numId w:val="6"/>
        </w:numPr>
        <w:spacing w:line="360" w:lineRule="auto"/>
        <w:ind w:left="0" w:firstLine="0"/>
        <w:jc w:val="both"/>
        <w:rPr>
          <w:rFonts w:ascii="Palatino Linotype" w:eastAsia="Palatino Linotype" w:hAnsi="Palatino Linotype" w:cs="Palatino Linotype"/>
        </w:rPr>
      </w:pPr>
      <w:r w:rsidRPr="0002559C">
        <w:rPr>
          <w:rFonts w:ascii="Palatino Linotype" w:eastAsia="Palatino Linotype" w:hAnsi="Palatino Linotype" w:cs="Palatino Linotype"/>
        </w:rPr>
        <w:t>Por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rsidR="00333A53" w:rsidRPr="0002559C" w:rsidRDefault="00333A53" w:rsidP="00333A53">
      <w:pPr>
        <w:rPr>
          <w:rFonts w:ascii="Palatino Linotype" w:eastAsia="Palatino Linotype" w:hAnsi="Palatino Linotype" w:cs="Palatino Linotype"/>
          <w:color w:val="000000"/>
        </w:rPr>
      </w:pPr>
    </w:p>
    <w:p w:rsidR="00333A53" w:rsidRDefault="00333A53" w:rsidP="00333A53">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02559C">
        <w:rPr>
          <w:rFonts w:ascii="Palatino Linotype" w:eastAsia="Palatino Linotype" w:hAnsi="Palatino Linotype" w:cs="Palatino Linotype"/>
          <w:color w:val="000000"/>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02559C" w:rsidRPr="0002559C" w:rsidRDefault="0002559C" w:rsidP="0002559C">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333A53" w:rsidRPr="0002559C" w:rsidRDefault="00333A53" w:rsidP="00333A53">
      <w:pPr>
        <w:pStyle w:val="Ttulo1"/>
        <w:spacing w:line="360" w:lineRule="auto"/>
        <w:rPr>
          <w:rFonts w:ascii="Palatino Linotype" w:eastAsia="Palatino Linotype" w:hAnsi="Palatino Linotype" w:cs="Palatino Linotype"/>
          <w:b/>
          <w:bCs/>
          <w:i/>
          <w:iCs/>
          <w:color w:val="000000"/>
          <w:sz w:val="24"/>
          <w:szCs w:val="24"/>
        </w:rPr>
      </w:pPr>
      <w:r w:rsidRPr="0002559C">
        <w:rPr>
          <w:rFonts w:ascii="Palatino Linotype" w:eastAsia="Palatino Linotype" w:hAnsi="Palatino Linotype" w:cs="Palatino Linotype"/>
          <w:b/>
          <w:bCs/>
          <w:color w:val="000000"/>
          <w:sz w:val="24"/>
          <w:szCs w:val="24"/>
        </w:rPr>
        <w:t>TERCERO. Del planteamiento de la Litis</w:t>
      </w:r>
    </w:p>
    <w:p w:rsidR="00E95CFF" w:rsidRPr="0002559C" w:rsidRDefault="00333A53" w:rsidP="00246A40">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i/>
          <w:iCs/>
          <w:color w:val="000000"/>
        </w:rPr>
      </w:pPr>
      <w:r w:rsidRPr="0002559C">
        <w:rPr>
          <w:rFonts w:ascii="Palatino Linotype" w:eastAsia="Palatino Linotype" w:hAnsi="Palatino Linotype" w:cs="Palatino Linotype"/>
          <w:color w:val="000000"/>
        </w:rPr>
        <w:t>El par</w:t>
      </w:r>
      <w:r w:rsidR="00354638" w:rsidRPr="0002559C">
        <w:rPr>
          <w:rFonts w:ascii="Palatino Linotype" w:eastAsia="Palatino Linotype" w:hAnsi="Palatino Linotype" w:cs="Palatino Linotype"/>
          <w:color w:val="000000"/>
        </w:rPr>
        <w:t xml:space="preserve">ticular solicitó </w:t>
      </w:r>
      <w:r w:rsidR="00246A40" w:rsidRPr="0002559C">
        <w:rPr>
          <w:rFonts w:ascii="Palatino Linotype" w:eastAsia="Palatino Linotype" w:hAnsi="Palatino Linotype" w:cs="Palatino Linotype"/>
          <w:iCs/>
          <w:color w:val="000000"/>
        </w:rPr>
        <w:t xml:space="preserve">la relación detallada de todas las obras públicas programadas, aprobadas y/o ejecutadas durante el año 2025, especificando por cada una: </w:t>
      </w:r>
    </w:p>
    <w:p w:rsidR="00E95CFF" w:rsidRPr="0002559C" w:rsidRDefault="00246A40" w:rsidP="00E95CFF">
      <w:pPr>
        <w:pStyle w:val="Prrafodelista"/>
        <w:numPr>
          <w:ilvl w:val="0"/>
          <w:numId w:val="15"/>
        </w:numPr>
        <w:pBdr>
          <w:top w:val="nil"/>
          <w:left w:val="nil"/>
          <w:bottom w:val="nil"/>
          <w:right w:val="nil"/>
          <w:between w:val="nil"/>
        </w:pBdr>
        <w:spacing w:line="360" w:lineRule="auto"/>
        <w:jc w:val="both"/>
        <w:rPr>
          <w:rFonts w:ascii="Palatino Linotype" w:eastAsia="Palatino Linotype" w:hAnsi="Palatino Linotype" w:cs="Palatino Linotype"/>
          <w:i/>
          <w:iCs/>
          <w:color w:val="000000"/>
        </w:rPr>
      </w:pPr>
      <w:r w:rsidRPr="0002559C">
        <w:rPr>
          <w:rFonts w:ascii="Palatino Linotype" w:eastAsia="Palatino Linotype" w:hAnsi="Palatino Linotype" w:cs="Palatino Linotype"/>
          <w:i/>
          <w:iCs/>
          <w:color w:val="000000"/>
        </w:rPr>
        <w:lastRenderedPageBreak/>
        <w:t>Nombre o descripción de la obra Localizac</w:t>
      </w:r>
      <w:r w:rsidR="00E95CFF" w:rsidRPr="0002559C">
        <w:rPr>
          <w:rFonts w:ascii="Palatino Linotype" w:eastAsia="Palatino Linotype" w:hAnsi="Palatino Linotype" w:cs="Palatino Linotype"/>
          <w:i/>
          <w:iCs/>
          <w:color w:val="000000"/>
        </w:rPr>
        <w:t>ión (colonia, comunidad, calle);</w:t>
      </w:r>
    </w:p>
    <w:p w:rsidR="00E95CFF" w:rsidRPr="0002559C" w:rsidRDefault="00246A40" w:rsidP="00E95CFF">
      <w:pPr>
        <w:pStyle w:val="Prrafodelista"/>
        <w:numPr>
          <w:ilvl w:val="0"/>
          <w:numId w:val="15"/>
        </w:numPr>
        <w:pBdr>
          <w:top w:val="nil"/>
          <w:left w:val="nil"/>
          <w:bottom w:val="nil"/>
          <w:right w:val="nil"/>
          <w:between w:val="nil"/>
        </w:pBdr>
        <w:spacing w:line="360" w:lineRule="auto"/>
        <w:jc w:val="both"/>
        <w:rPr>
          <w:rFonts w:ascii="Palatino Linotype" w:eastAsia="Palatino Linotype" w:hAnsi="Palatino Linotype" w:cs="Palatino Linotype"/>
          <w:i/>
          <w:iCs/>
          <w:color w:val="000000"/>
        </w:rPr>
      </w:pPr>
      <w:r w:rsidRPr="0002559C">
        <w:rPr>
          <w:rFonts w:ascii="Palatino Linotype" w:eastAsia="Palatino Linotype" w:hAnsi="Palatino Linotype" w:cs="Palatino Linotype"/>
          <w:i/>
          <w:iCs/>
          <w:color w:val="000000"/>
        </w:rPr>
        <w:t>Tipo de obra (pavimentación, rehabilitación, drenaje, infraestructura educativa, etc.)</w:t>
      </w:r>
      <w:r w:rsidR="00E95CFF" w:rsidRPr="0002559C">
        <w:rPr>
          <w:rFonts w:ascii="Palatino Linotype" w:eastAsia="Palatino Linotype" w:hAnsi="Palatino Linotype" w:cs="Palatino Linotype"/>
          <w:i/>
          <w:iCs/>
          <w:color w:val="000000"/>
        </w:rPr>
        <w:t>;</w:t>
      </w:r>
      <w:r w:rsidRPr="0002559C">
        <w:rPr>
          <w:rFonts w:ascii="Palatino Linotype" w:eastAsia="Palatino Linotype" w:hAnsi="Palatino Linotype" w:cs="Palatino Linotype"/>
          <w:i/>
          <w:iCs/>
          <w:color w:val="000000"/>
        </w:rPr>
        <w:t xml:space="preserve"> </w:t>
      </w:r>
    </w:p>
    <w:p w:rsidR="00E95CFF" w:rsidRPr="0002559C" w:rsidRDefault="00246A40" w:rsidP="00E95CFF">
      <w:pPr>
        <w:pStyle w:val="Prrafodelista"/>
        <w:numPr>
          <w:ilvl w:val="0"/>
          <w:numId w:val="15"/>
        </w:numPr>
        <w:pBdr>
          <w:top w:val="nil"/>
          <w:left w:val="nil"/>
          <w:bottom w:val="nil"/>
          <w:right w:val="nil"/>
          <w:between w:val="nil"/>
        </w:pBdr>
        <w:spacing w:line="360" w:lineRule="auto"/>
        <w:jc w:val="both"/>
        <w:rPr>
          <w:rFonts w:ascii="Palatino Linotype" w:eastAsia="Palatino Linotype" w:hAnsi="Palatino Linotype" w:cs="Palatino Linotype"/>
          <w:i/>
          <w:iCs/>
          <w:color w:val="000000"/>
        </w:rPr>
      </w:pPr>
      <w:r w:rsidRPr="0002559C">
        <w:rPr>
          <w:rFonts w:ascii="Palatino Linotype" w:eastAsia="Palatino Linotype" w:hAnsi="Palatino Linotype" w:cs="Palatino Linotype"/>
          <w:i/>
          <w:iCs/>
          <w:color w:val="000000"/>
        </w:rPr>
        <w:t>Criterios de priorización utilizados Dependencia o área responsable</w:t>
      </w:r>
      <w:r w:rsidR="00E95CFF" w:rsidRPr="0002559C">
        <w:rPr>
          <w:rFonts w:ascii="Palatino Linotype" w:eastAsia="Palatino Linotype" w:hAnsi="Palatino Linotype" w:cs="Palatino Linotype"/>
          <w:i/>
          <w:iCs/>
          <w:color w:val="000000"/>
        </w:rPr>
        <w:t>;</w:t>
      </w:r>
      <w:r w:rsidRPr="0002559C">
        <w:rPr>
          <w:rFonts w:ascii="Palatino Linotype" w:eastAsia="Palatino Linotype" w:hAnsi="Palatino Linotype" w:cs="Palatino Linotype"/>
          <w:i/>
          <w:iCs/>
          <w:color w:val="000000"/>
        </w:rPr>
        <w:t xml:space="preserve"> </w:t>
      </w:r>
    </w:p>
    <w:p w:rsidR="00E95CFF" w:rsidRPr="0002559C" w:rsidRDefault="00246A40" w:rsidP="00E95CFF">
      <w:pPr>
        <w:pStyle w:val="Prrafodelista"/>
        <w:numPr>
          <w:ilvl w:val="0"/>
          <w:numId w:val="15"/>
        </w:numPr>
        <w:pBdr>
          <w:top w:val="nil"/>
          <w:left w:val="nil"/>
          <w:bottom w:val="nil"/>
          <w:right w:val="nil"/>
          <w:between w:val="nil"/>
        </w:pBdr>
        <w:spacing w:line="360" w:lineRule="auto"/>
        <w:jc w:val="both"/>
        <w:rPr>
          <w:rFonts w:ascii="Palatino Linotype" w:eastAsia="Palatino Linotype" w:hAnsi="Palatino Linotype" w:cs="Palatino Linotype"/>
          <w:i/>
          <w:iCs/>
          <w:color w:val="000000"/>
        </w:rPr>
      </w:pPr>
      <w:r w:rsidRPr="0002559C">
        <w:rPr>
          <w:rFonts w:ascii="Palatino Linotype" w:eastAsia="Palatino Linotype" w:hAnsi="Palatino Linotype" w:cs="Palatino Linotype"/>
          <w:i/>
          <w:iCs/>
          <w:color w:val="000000"/>
        </w:rPr>
        <w:t xml:space="preserve">Matriz de inversión del Programa Anual de Obra Pública (PAOP) 2025. </w:t>
      </w:r>
    </w:p>
    <w:p w:rsidR="00E95CFF" w:rsidRPr="0002559C" w:rsidRDefault="00246A40" w:rsidP="00E95CFF">
      <w:pPr>
        <w:pStyle w:val="Prrafodelista"/>
        <w:numPr>
          <w:ilvl w:val="0"/>
          <w:numId w:val="15"/>
        </w:numPr>
        <w:pBdr>
          <w:top w:val="nil"/>
          <w:left w:val="nil"/>
          <w:bottom w:val="nil"/>
          <w:right w:val="nil"/>
          <w:between w:val="nil"/>
        </w:pBdr>
        <w:spacing w:line="360" w:lineRule="auto"/>
        <w:jc w:val="both"/>
        <w:rPr>
          <w:rFonts w:ascii="Palatino Linotype" w:eastAsia="Palatino Linotype" w:hAnsi="Palatino Linotype" w:cs="Palatino Linotype"/>
          <w:i/>
          <w:iCs/>
          <w:color w:val="000000"/>
        </w:rPr>
      </w:pPr>
      <w:r w:rsidRPr="0002559C">
        <w:rPr>
          <w:rFonts w:ascii="Palatino Linotype" w:eastAsia="Palatino Linotype" w:hAnsi="Palatino Linotype" w:cs="Palatino Linotype"/>
          <w:i/>
          <w:iCs/>
          <w:color w:val="000000"/>
        </w:rPr>
        <w:t xml:space="preserve">Presupuesto y ejecución </w:t>
      </w:r>
    </w:p>
    <w:p w:rsidR="00E95CFF" w:rsidRPr="0002559C" w:rsidRDefault="00246A40" w:rsidP="00E95CFF">
      <w:pPr>
        <w:pStyle w:val="Prrafodelista"/>
        <w:numPr>
          <w:ilvl w:val="0"/>
          <w:numId w:val="15"/>
        </w:numPr>
        <w:pBdr>
          <w:top w:val="nil"/>
          <w:left w:val="nil"/>
          <w:bottom w:val="nil"/>
          <w:right w:val="nil"/>
          <w:between w:val="nil"/>
        </w:pBdr>
        <w:spacing w:line="360" w:lineRule="auto"/>
        <w:jc w:val="both"/>
        <w:rPr>
          <w:rFonts w:ascii="Palatino Linotype" w:eastAsia="Palatino Linotype" w:hAnsi="Palatino Linotype" w:cs="Palatino Linotype"/>
          <w:i/>
          <w:iCs/>
          <w:color w:val="000000"/>
        </w:rPr>
      </w:pPr>
      <w:r w:rsidRPr="0002559C">
        <w:rPr>
          <w:rFonts w:ascii="Palatino Linotype" w:eastAsia="Palatino Linotype" w:hAnsi="Palatino Linotype" w:cs="Palatino Linotype"/>
          <w:i/>
          <w:iCs/>
          <w:color w:val="000000"/>
        </w:rPr>
        <w:t xml:space="preserve">Presupuesto original, modificado </w:t>
      </w:r>
      <w:r w:rsidR="00E95CFF" w:rsidRPr="0002559C">
        <w:rPr>
          <w:rFonts w:ascii="Palatino Linotype" w:eastAsia="Palatino Linotype" w:hAnsi="Palatino Linotype" w:cs="Palatino Linotype"/>
          <w:i/>
          <w:iCs/>
          <w:color w:val="000000"/>
        </w:rPr>
        <w:t>y ejercido por cada obra pública;</w:t>
      </w:r>
    </w:p>
    <w:p w:rsidR="00E95CFF" w:rsidRPr="0002559C" w:rsidRDefault="00246A40" w:rsidP="00E95CFF">
      <w:pPr>
        <w:pStyle w:val="Prrafodelista"/>
        <w:numPr>
          <w:ilvl w:val="0"/>
          <w:numId w:val="15"/>
        </w:numPr>
        <w:pBdr>
          <w:top w:val="nil"/>
          <w:left w:val="nil"/>
          <w:bottom w:val="nil"/>
          <w:right w:val="nil"/>
          <w:between w:val="nil"/>
        </w:pBdr>
        <w:spacing w:line="360" w:lineRule="auto"/>
        <w:jc w:val="both"/>
        <w:rPr>
          <w:rFonts w:ascii="Palatino Linotype" w:eastAsia="Palatino Linotype" w:hAnsi="Palatino Linotype" w:cs="Palatino Linotype"/>
          <w:i/>
          <w:iCs/>
          <w:color w:val="000000"/>
        </w:rPr>
      </w:pPr>
      <w:r w:rsidRPr="0002559C">
        <w:rPr>
          <w:rFonts w:ascii="Palatino Linotype" w:eastAsia="Palatino Linotype" w:hAnsi="Palatino Linotype" w:cs="Palatino Linotype"/>
          <w:i/>
          <w:iCs/>
          <w:color w:val="000000"/>
        </w:rPr>
        <w:t>Avance físico y f</w:t>
      </w:r>
      <w:r w:rsidR="00E95CFF" w:rsidRPr="0002559C">
        <w:rPr>
          <w:rFonts w:ascii="Palatino Linotype" w:eastAsia="Palatino Linotype" w:hAnsi="Palatino Linotype" w:cs="Palatino Linotype"/>
          <w:i/>
          <w:iCs/>
          <w:color w:val="000000"/>
        </w:rPr>
        <w:t>inanciero mensual de cada obra;</w:t>
      </w:r>
    </w:p>
    <w:p w:rsidR="00E95CFF" w:rsidRPr="0002559C" w:rsidRDefault="00246A40" w:rsidP="00E95CFF">
      <w:pPr>
        <w:pStyle w:val="Prrafodelista"/>
        <w:numPr>
          <w:ilvl w:val="0"/>
          <w:numId w:val="15"/>
        </w:numPr>
        <w:pBdr>
          <w:top w:val="nil"/>
          <w:left w:val="nil"/>
          <w:bottom w:val="nil"/>
          <w:right w:val="nil"/>
          <w:between w:val="nil"/>
        </w:pBdr>
        <w:spacing w:line="360" w:lineRule="auto"/>
        <w:jc w:val="both"/>
        <w:rPr>
          <w:rFonts w:ascii="Palatino Linotype" w:eastAsia="Palatino Linotype" w:hAnsi="Palatino Linotype" w:cs="Palatino Linotype"/>
          <w:i/>
          <w:iCs/>
          <w:color w:val="000000"/>
        </w:rPr>
      </w:pPr>
      <w:r w:rsidRPr="0002559C">
        <w:rPr>
          <w:rFonts w:ascii="Palatino Linotype" w:eastAsia="Palatino Linotype" w:hAnsi="Palatino Linotype" w:cs="Palatino Linotype"/>
          <w:i/>
          <w:iCs/>
          <w:color w:val="000000"/>
        </w:rPr>
        <w:t xml:space="preserve">Obra con participación de fondos federales, estatales o recursos propios: indicar nombre del fondo, convenio y reglas de operación. </w:t>
      </w:r>
    </w:p>
    <w:p w:rsidR="00E95CFF" w:rsidRPr="0002559C" w:rsidRDefault="00246A40" w:rsidP="00E95CFF">
      <w:pPr>
        <w:pStyle w:val="Prrafodelista"/>
        <w:numPr>
          <w:ilvl w:val="0"/>
          <w:numId w:val="15"/>
        </w:numPr>
        <w:pBdr>
          <w:top w:val="nil"/>
          <w:left w:val="nil"/>
          <w:bottom w:val="nil"/>
          <w:right w:val="nil"/>
          <w:between w:val="nil"/>
        </w:pBdr>
        <w:spacing w:line="360" w:lineRule="auto"/>
        <w:jc w:val="both"/>
        <w:rPr>
          <w:rFonts w:ascii="Palatino Linotype" w:eastAsia="Palatino Linotype" w:hAnsi="Palatino Linotype" w:cs="Palatino Linotype"/>
          <w:i/>
          <w:iCs/>
          <w:color w:val="000000"/>
        </w:rPr>
      </w:pPr>
      <w:r w:rsidRPr="0002559C">
        <w:rPr>
          <w:rFonts w:ascii="Palatino Linotype" w:eastAsia="Palatino Linotype" w:hAnsi="Palatino Linotype" w:cs="Palatino Linotype"/>
          <w:i/>
          <w:iCs/>
          <w:color w:val="000000"/>
        </w:rPr>
        <w:t xml:space="preserve">Monto total invertido en gastos indirectos, supervisión, estudios y proyectos técnicos en obra pública 2025. </w:t>
      </w:r>
    </w:p>
    <w:p w:rsidR="00E95CFF" w:rsidRPr="0002559C" w:rsidRDefault="00E95CFF" w:rsidP="00E95CFF">
      <w:pPr>
        <w:pStyle w:val="Prrafodelista"/>
        <w:numPr>
          <w:ilvl w:val="0"/>
          <w:numId w:val="15"/>
        </w:numPr>
        <w:pBdr>
          <w:top w:val="nil"/>
          <w:left w:val="nil"/>
          <w:bottom w:val="nil"/>
          <w:right w:val="nil"/>
          <w:between w:val="nil"/>
        </w:pBdr>
        <w:spacing w:line="360" w:lineRule="auto"/>
        <w:jc w:val="both"/>
        <w:rPr>
          <w:rFonts w:ascii="Palatino Linotype" w:eastAsia="Palatino Linotype" w:hAnsi="Palatino Linotype" w:cs="Palatino Linotype"/>
          <w:i/>
          <w:iCs/>
          <w:color w:val="000000"/>
        </w:rPr>
      </w:pPr>
      <w:r w:rsidRPr="0002559C">
        <w:rPr>
          <w:rFonts w:ascii="Palatino Linotype" w:eastAsia="Palatino Linotype" w:hAnsi="Palatino Linotype" w:cs="Palatino Linotype"/>
          <w:i/>
          <w:iCs/>
          <w:color w:val="000000"/>
        </w:rPr>
        <w:t>P</w:t>
      </w:r>
      <w:r w:rsidR="00246A40" w:rsidRPr="0002559C">
        <w:rPr>
          <w:rFonts w:ascii="Palatino Linotype" w:eastAsia="Palatino Linotype" w:hAnsi="Palatino Linotype" w:cs="Palatino Linotype"/>
          <w:i/>
          <w:iCs/>
          <w:color w:val="000000"/>
        </w:rPr>
        <w:t xml:space="preserve">rocedimiento de adjudicación utilizado en cada obra (licitación pública, invitación restringida, adjudicación directa). </w:t>
      </w:r>
    </w:p>
    <w:p w:rsidR="00E95CFF" w:rsidRPr="0002559C" w:rsidRDefault="00246A40" w:rsidP="00E95CFF">
      <w:pPr>
        <w:pStyle w:val="Prrafodelista"/>
        <w:numPr>
          <w:ilvl w:val="0"/>
          <w:numId w:val="15"/>
        </w:numPr>
        <w:pBdr>
          <w:top w:val="nil"/>
          <w:left w:val="nil"/>
          <w:bottom w:val="nil"/>
          <w:right w:val="nil"/>
          <w:between w:val="nil"/>
        </w:pBdr>
        <w:spacing w:line="360" w:lineRule="auto"/>
        <w:jc w:val="both"/>
        <w:rPr>
          <w:rFonts w:ascii="Palatino Linotype" w:eastAsia="Palatino Linotype" w:hAnsi="Palatino Linotype" w:cs="Palatino Linotype"/>
          <w:i/>
          <w:iCs/>
          <w:color w:val="000000"/>
        </w:rPr>
      </w:pPr>
      <w:r w:rsidRPr="0002559C">
        <w:rPr>
          <w:rFonts w:ascii="Palatino Linotype" w:eastAsia="Palatino Linotype" w:hAnsi="Palatino Linotype" w:cs="Palatino Linotype"/>
          <w:i/>
          <w:iCs/>
          <w:color w:val="000000"/>
        </w:rPr>
        <w:t xml:space="preserve">Relación de empresas, contratistas o proveedores adjudicados con razón social, RFC y monto contratado. </w:t>
      </w:r>
    </w:p>
    <w:p w:rsidR="00E95CFF" w:rsidRPr="0002559C" w:rsidRDefault="00246A40" w:rsidP="00E95CFF">
      <w:pPr>
        <w:pStyle w:val="Prrafodelista"/>
        <w:numPr>
          <w:ilvl w:val="0"/>
          <w:numId w:val="15"/>
        </w:numPr>
        <w:pBdr>
          <w:top w:val="nil"/>
          <w:left w:val="nil"/>
          <w:bottom w:val="nil"/>
          <w:right w:val="nil"/>
          <w:between w:val="nil"/>
        </w:pBdr>
        <w:spacing w:line="360" w:lineRule="auto"/>
        <w:jc w:val="both"/>
        <w:rPr>
          <w:rFonts w:ascii="Palatino Linotype" w:eastAsia="Palatino Linotype" w:hAnsi="Palatino Linotype" w:cs="Palatino Linotype"/>
          <w:i/>
          <w:iCs/>
          <w:color w:val="000000"/>
        </w:rPr>
      </w:pPr>
      <w:r w:rsidRPr="0002559C">
        <w:rPr>
          <w:rFonts w:ascii="Palatino Linotype" w:eastAsia="Palatino Linotype" w:hAnsi="Palatino Linotype" w:cs="Palatino Linotype"/>
          <w:i/>
          <w:iCs/>
          <w:color w:val="000000"/>
        </w:rPr>
        <w:t>Copia digital del contrato y/o convenio</w:t>
      </w:r>
      <w:r w:rsidR="00E95CFF" w:rsidRPr="0002559C">
        <w:rPr>
          <w:rFonts w:ascii="Palatino Linotype" w:eastAsia="Palatino Linotype" w:hAnsi="Palatino Linotype" w:cs="Palatino Linotype"/>
          <w:i/>
          <w:iCs/>
          <w:color w:val="000000"/>
        </w:rPr>
        <w:t xml:space="preserve"> de cada obra pública.</w:t>
      </w:r>
    </w:p>
    <w:p w:rsidR="00E95CFF" w:rsidRPr="0002559C" w:rsidRDefault="00246A40" w:rsidP="00E95CFF">
      <w:pPr>
        <w:pStyle w:val="Prrafodelista"/>
        <w:numPr>
          <w:ilvl w:val="0"/>
          <w:numId w:val="15"/>
        </w:numPr>
        <w:pBdr>
          <w:top w:val="nil"/>
          <w:left w:val="nil"/>
          <w:bottom w:val="nil"/>
          <w:right w:val="nil"/>
          <w:between w:val="nil"/>
        </w:pBdr>
        <w:spacing w:line="360" w:lineRule="auto"/>
        <w:jc w:val="both"/>
        <w:rPr>
          <w:rFonts w:ascii="Palatino Linotype" w:eastAsia="Palatino Linotype" w:hAnsi="Palatino Linotype" w:cs="Palatino Linotype"/>
          <w:i/>
          <w:iCs/>
          <w:color w:val="000000"/>
        </w:rPr>
      </w:pPr>
      <w:r w:rsidRPr="0002559C">
        <w:rPr>
          <w:rFonts w:ascii="Palatino Linotype" w:eastAsia="Palatino Linotype" w:hAnsi="Palatino Linotype" w:cs="Palatino Linotype"/>
          <w:i/>
          <w:iCs/>
          <w:color w:val="000000"/>
        </w:rPr>
        <w:t>Supervisión, control y ejecución</w:t>
      </w:r>
      <w:r w:rsidR="00E95CFF" w:rsidRPr="0002559C">
        <w:rPr>
          <w:rFonts w:ascii="Palatino Linotype" w:eastAsia="Palatino Linotype" w:hAnsi="Palatino Linotype" w:cs="Palatino Linotype"/>
          <w:i/>
          <w:iCs/>
          <w:color w:val="000000"/>
        </w:rPr>
        <w:t>;</w:t>
      </w:r>
      <w:r w:rsidRPr="0002559C">
        <w:rPr>
          <w:rFonts w:ascii="Palatino Linotype" w:eastAsia="Palatino Linotype" w:hAnsi="Palatino Linotype" w:cs="Palatino Linotype"/>
          <w:i/>
          <w:iCs/>
          <w:color w:val="000000"/>
        </w:rPr>
        <w:t xml:space="preserve"> </w:t>
      </w:r>
    </w:p>
    <w:p w:rsidR="00E95CFF" w:rsidRPr="0002559C" w:rsidRDefault="00246A40" w:rsidP="00E95CFF">
      <w:pPr>
        <w:pStyle w:val="Prrafodelista"/>
        <w:numPr>
          <w:ilvl w:val="0"/>
          <w:numId w:val="15"/>
        </w:numPr>
        <w:pBdr>
          <w:top w:val="nil"/>
          <w:left w:val="nil"/>
          <w:bottom w:val="nil"/>
          <w:right w:val="nil"/>
          <w:between w:val="nil"/>
        </w:pBdr>
        <w:spacing w:line="360" w:lineRule="auto"/>
        <w:jc w:val="both"/>
        <w:rPr>
          <w:rFonts w:ascii="Palatino Linotype" w:eastAsia="Palatino Linotype" w:hAnsi="Palatino Linotype" w:cs="Palatino Linotype"/>
          <w:i/>
          <w:iCs/>
          <w:color w:val="000000"/>
        </w:rPr>
      </w:pPr>
      <w:r w:rsidRPr="0002559C">
        <w:rPr>
          <w:rFonts w:ascii="Palatino Linotype" w:eastAsia="Palatino Linotype" w:hAnsi="Palatino Linotype" w:cs="Palatino Linotype"/>
          <w:i/>
          <w:iCs/>
          <w:color w:val="000000"/>
        </w:rPr>
        <w:t>Nombre del supervisor de obra, firma responsable o dependencia encargada de la supervisión técnica y a</w:t>
      </w:r>
      <w:r w:rsidR="00E95CFF" w:rsidRPr="0002559C">
        <w:rPr>
          <w:rFonts w:ascii="Palatino Linotype" w:eastAsia="Palatino Linotype" w:hAnsi="Palatino Linotype" w:cs="Palatino Linotype"/>
          <w:i/>
          <w:iCs/>
          <w:color w:val="000000"/>
        </w:rPr>
        <w:t>dministrativa de cada proyecto;</w:t>
      </w:r>
    </w:p>
    <w:p w:rsidR="00E95CFF" w:rsidRPr="0002559C" w:rsidRDefault="00246A40" w:rsidP="00E95CFF">
      <w:pPr>
        <w:pStyle w:val="Prrafodelista"/>
        <w:numPr>
          <w:ilvl w:val="0"/>
          <w:numId w:val="15"/>
        </w:numPr>
        <w:pBdr>
          <w:top w:val="nil"/>
          <w:left w:val="nil"/>
          <w:bottom w:val="nil"/>
          <w:right w:val="nil"/>
          <w:between w:val="nil"/>
        </w:pBdr>
        <w:spacing w:line="360" w:lineRule="auto"/>
        <w:jc w:val="both"/>
        <w:rPr>
          <w:rFonts w:ascii="Palatino Linotype" w:eastAsia="Palatino Linotype" w:hAnsi="Palatino Linotype" w:cs="Palatino Linotype"/>
          <w:i/>
          <w:iCs/>
          <w:color w:val="000000"/>
        </w:rPr>
      </w:pPr>
      <w:r w:rsidRPr="0002559C">
        <w:rPr>
          <w:rFonts w:ascii="Palatino Linotype" w:eastAsia="Palatino Linotype" w:hAnsi="Palatino Linotype" w:cs="Palatino Linotype"/>
          <w:i/>
          <w:iCs/>
          <w:color w:val="000000"/>
        </w:rPr>
        <w:t>Bitácoras electrónicas o informes mensuales de supervisión de o</w:t>
      </w:r>
      <w:r w:rsidR="00E95CFF" w:rsidRPr="0002559C">
        <w:rPr>
          <w:rFonts w:ascii="Palatino Linotype" w:eastAsia="Palatino Linotype" w:hAnsi="Palatino Linotype" w:cs="Palatino Linotype"/>
          <w:i/>
          <w:iCs/>
          <w:color w:val="000000"/>
        </w:rPr>
        <w:t>bra;</w:t>
      </w:r>
    </w:p>
    <w:p w:rsidR="00E95CFF" w:rsidRPr="0002559C" w:rsidRDefault="00246A40" w:rsidP="00E95CFF">
      <w:pPr>
        <w:pStyle w:val="Prrafodelista"/>
        <w:numPr>
          <w:ilvl w:val="0"/>
          <w:numId w:val="15"/>
        </w:numPr>
        <w:pBdr>
          <w:top w:val="nil"/>
          <w:left w:val="nil"/>
          <w:bottom w:val="nil"/>
          <w:right w:val="nil"/>
          <w:between w:val="nil"/>
        </w:pBdr>
        <w:spacing w:line="360" w:lineRule="auto"/>
        <w:jc w:val="both"/>
        <w:rPr>
          <w:rFonts w:ascii="Palatino Linotype" w:eastAsia="Palatino Linotype" w:hAnsi="Palatino Linotype" w:cs="Palatino Linotype"/>
          <w:i/>
          <w:iCs/>
          <w:color w:val="000000"/>
        </w:rPr>
      </w:pPr>
      <w:r w:rsidRPr="0002559C">
        <w:rPr>
          <w:rFonts w:ascii="Palatino Linotype" w:eastAsia="Palatino Linotype" w:hAnsi="Palatino Linotype" w:cs="Palatino Linotype"/>
          <w:i/>
          <w:iCs/>
          <w:color w:val="000000"/>
        </w:rPr>
        <w:t xml:space="preserve">Fotografías del antes, durante y después de cada obra (si se cuenta con </w:t>
      </w:r>
      <w:r w:rsidR="00E95CFF" w:rsidRPr="0002559C">
        <w:rPr>
          <w:rFonts w:ascii="Palatino Linotype" w:eastAsia="Palatino Linotype" w:hAnsi="Palatino Linotype" w:cs="Palatino Linotype"/>
          <w:i/>
          <w:iCs/>
          <w:color w:val="000000"/>
        </w:rPr>
        <w:t>registro documental o digital);</w:t>
      </w:r>
    </w:p>
    <w:p w:rsidR="00E95CFF" w:rsidRPr="0002559C" w:rsidRDefault="00246A40" w:rsidP="00E95CFF">
      <w:pPr>
        <w:pStyle w:val="Prrafodelista"/>
        <w:numPr>
          <w:ilvl w:val="0"/>
          <w:numId w:val="15"/>
        </w:numPr>
        <w:pBdr>
          <w:top w:val="nil"/>
          <w:left w:val="nil"/>
          <w:bottom w:val="nil"/>
          <w:right w:val="nil"/>
          <w:between w:val="nil"/>
        </w:pBdr>
        <w:spacing w:line="360" w:lineRule="auto"/>
        <w:jc w:val="both"/>
        <w:rPr>
          <w:rFonts w:ascii="Palatino Linotype" w:eastAsia="Palatino Linotype" w:hAnsi="Palatino Linotype" w:cs="Palatino Linotype"/>
          <w:i/>
          <w:iCs/>
          <w:color w:val="000000"/>
        </w:rPr>
      </w:pPr>
      <w:r w:rsidRPr="0002559C">
        <w:rPr>
          <w:rFonts w:ascii="Palatino Linotype" w:eastAsia="Palatino Linotype" w:hAnsi="Palatino Linotype" w:cs="Palatino Linotype"/>
          <w:i/>
          <w:iCs/>
          <w:color w:val="000000"/>
        </w:rPr>
        <w:t>Actas de entrega-re</w:t>
      </w:r>
      <w:r w:rsidR="00E95CFF" w:rsidRPr="0002559C">
        <w:rPr>
          <w:rFonts w:ascii="Palatino Linotype" w:eastAsia="Palatino Linotype" w:hAnsi="Palatino Linotype" w:cs="Palatino Linotype"/>
          <w:i/>
          <w:iCs/>
          <w:color w:val="000000"/>
        </w:rPr>
        <w:t>cepción de cada obra concluida;</w:t>
      </w:r>
    </w:p>
    <w:p w:rsidR="00E95CFF" w:rsidRPr="0002559C" w:rsidRDefault="00246A40" w:rsidP="00E95CFF">
      <w:pPr>
        <w:pStyle w:val="Prrafodelista"/>
        <w:numPr>
          <w:ilvl w:val="0"/>
          <w:numId w:val="15"/>
        </w:numPr>
        <w:pBdr>
          <w:top w:val="nil"/>
          <w:left w:val="nil"/>
          <w:bottom w:val="nil"/>
          <w:right w:val="nil"/>
          <w:between w:val="nil"/>
        </w:pBdr>
        <w:spacing w:line="360" w:lineRule="auto"/>
        <w:jc w:val="both"/>
        <w:rPr>
          <w:rFonts w:ascii="Palatino Linotype" w:eastAsia="Palatino Linotype" w:hAnsi="Palatino Linotype" w:cs="Palatino Linotype"/>
          <w:i/>
          <w:iCs/>
          <w:color w:val="000000"/>
        </w:rPr>
      </w:pPr>
      <w:r w:rsidRPr="0002559C">
        <w:rPr>
          <w:rFonts w:ascii="Palatino Linotype" w:eastAsia="Palatino Linotype" w:hAnsi="Palatino Linotype" w:cs="Palatino Linotype"/>
          <w:i/>
          <w:iCs/>
          <w:color w:val="000000"/>
        </w:rPr>
        <w:t>Transparencia</w:t>
      </w:r>
      <w:r w:rsidR="00E95CFF" w:rsidRPr="0002559C">
        <w:rPr>
          <w:rFonts w:ascii="Palatino Linotype" w:eastAsia="Palatino Linotype" w:hAnsi="Palatino Linotype" w:cs="Palatino Linotype"/>
          <w:i/>
          <w:iCs/>
          <w:color w:val="000000"/>
        </w:rPr>
        <w:t>, participación y observaciones;</w:t>
      </w:r>
    </w:p>
    <w:p w:rsidR="00E95CFF" w:rsidRPr="0002559C" w:rsidRDefault="00246A40" w:rsidP="00E95CFF">
      <w:pPr>
        <w:pStyle w:val="Prrafodelista"/>
        <w:numPr>
          <w:ilvl w:val="0"/>
          <w:numId w:val="15"/>
        </w:numPr>
        <w:pBdr>
          <w:top w:val="nil"/>
          <w:left w:val="nil"/>
          <w:bottom w:val="nil"/>
          <w:right w:val="nil"/>
          <w:between w:val="nil"/>
        </w:pBdr>
        <w:spacing w:line="360" w:lineRule="auto"/>
        <w:jc w:val="both"/>
        <w:rPr>
          <w:rFonts w:ascii="Palatino Linotype" w:eastAsia="Palatino Linotype" w:hAnsi="Palatino Linotype" w:cs="Palatino Linotype"/>
          <w:i/>
          <w:iCs/>
          <w:color w:val="000000"/>
        </w:rPr>
      </w:pPr>
      <w:r w:rsidRPr="0002559C">
        <w:rPr>
          <w:rFonts w:ascii="Palatino Linotype" w:eastAsia="Palatino Linotype" w:hAnsi="Palatino Linotype" w:cs="Palatino Linotype"/>
          <w:i/>
          <w:iCs/>
          <w:color w:val="000000"/>
        </w:rPr>
        <w:lastRenderedPageBreak/>
        <w:t>Copia del Programa de Obra Pública Participativa, en caso de haberse realizado consul</w:t>
      </w:r>
      <w:r w:rsidR="00E95CFF" w:rsidRPr="0002559C">
        <w:rPr>
          <w:rFonts w:ascii="Palatino Linotype" w:eastAsia="Palatino Linotype" w:hAnsi="Palatino Linotype" w:cs="Palatino Linotype"/>
          <w:i/>
          <w:iCs/>
          <w:color w:val="000000"/>
        </w:rPr>
        <w:t>ta o asamblea con la comunidad;</w:t>
      </w:r>
    </w:p>
    <w:p w:rsidR="00E95CFF" w:rsidRPr="0002559C" w:rsidRDefault="00246A40" w:rsidP="00E95CFF">
      <w:pPr>
        <w:pStyle w:val="Prrafodelista"/>
        <w:numPr>
          <w:ilvl w:val="0"/>
          <w:numId w:val="15"/>
        </w:numPr>
        <w:pBdr>
          <w:top w:val="nil"/>
          <w:left w:val="nil"/>
          <w:bottom w:val="nil"/>
          <w:right w:val="nil"/>
          <w:between w:val="nil"/>
        </w:pBdr>
        <w:spacing w:line="360" w:lineRule="auto"/>
        <w:jc w:val="both"/>
        <w:rPr>
          <w:rFonts w:ascii="Palatino Linotype" w:eastAsia="Palatino Linotype" w:hAnsi="Palatino Linotype" w:cs="Palatino Linotype"/>
          <w:i/>
          <w:iCs/>
          <w:color w:val="000000"/>
        </w:rPr>
      </w:pPr>
      <w:r w:rsidRPr="0002559C">
        <w:rPr>
          <w:rFonts w:ascii="Palatino Linotype" w:eastAsia="Palatino Linotype" w:hAnsi="Palatino Linotype" w:cs="Palatino Linotype"/>
          <w:i/>
          <w:iCs/>
          <w:color w:val="000000"/>
        </w:rPr>
        <w:t>Relación de observaciones emitidas por órganos fiscalizadores (Contralorí</w:t>
      </w:r>
      <w:r w:rsidR="00E95CFF" w:rsidRPr="0002559C">
        <w:rPr>
          <w:rFonts w:ascii="Palatino Linotype" w:eastAsia="Palatino Linotype" w:hAnsi="Palatino Linotype" w:cs="Palatino Linotype"/>
          <w:i/>
          <w:iCs/>
          <w:color w:val="000000"/>
        </w:rPr>
        <w:t>a Interna, OSFEM, ASF, etc.);</w:t>
      </w:r>
    </w:p>
    <w:p w:rsidR="00246A40" w:rsidRPr="0002559C" w:rsidRDefault="00776E81" w:rsidP="00E95CFF">
      <w:pPr>
        <w:pStyle w:val="Prrafodelista"/>
        <w:numPr>
          <w:ilvl w:val="0"/>
          <w:numId w:val="15"/>
        </w:numPr>
        <w:pBdr>
          <w:top w:val="nil"/>
          <w:left w:val="nil"/>
          <w:bottom w:val="nil"/>
          <w:right w:val="nil"/>
          <w:between w:val="nil"/>
        </w:pBdr>
        <w:spacing w:line="360" w:lineRule="auto"/>
        <w:jc w:val="both"/>
        <w:rPr>
          <w:rFonts w:ascii="Palatino Linotype" w:eastAsia="Palatino Linotype" w:hAnsi="Palatino Linotype" w:cs="Palatino Linotype"/>
          <w:i/>
          <w:iCs/>
          <w:color w:val="000000"/>
        </w:rPr>
      </w:pPr>
      <w:r w:rsidRPr="0002559C">
        <w:rPr>
          <w:rFonts w:ascii="Palatino Linotype" w:eastAsia="Palatino Linotype" w:hAnsi="Palatino Linotype" w:cs="Palatino Linotype"/>
          <w:i/>
          <w:iCs/>
          <w:color w:val="000000"/>
        </w:rPr>
        <w:t xml:space="preserve"> </w:t>
      </w:r>
      <w:r w:rsidR="00246A40" w:rsidRPr="0002559C">
        <w:rPr>
          <w:rFonts w:ascii="Palatino Linotype" w:eastAsia="Palatino Linotype" w:hAnsi="Palatino Linotype" w:cs="Palatino Linotype"/>
          <w:i/>
          <w:iCs/>
          <w:color w:val="000000"/>
        </w:rPr>
        <w:t>Mecanismo ciudadano de seguimiento u observación de obras (si existe).</w:t>
      </w:r>
    </w:p>
    <w:p w:rsidR="00246A40" w:rsidRPr="0002559C" w:rsidRDefault="00246A40" w:rsidP="00246A40">
      <w:pPr>
        <w:pBdr>
          <w:top w:val="nil"/>
          <w:left w:val="nil"/>
          <w:bottom w:val="nil"/>
          <w:right w:val="nil"/>
          <w:between w:val="nil"/>
        </w:pBdr>
        <w:spacing w:line="360" w:lineRule="auto"/>
        <w:jc w:val="both"/>
        <w:rPr>
          <w:rFonts w:ascii="Palatino Linotype" w:eastAsia="Palatino Linotype" w:hAnsi="Palatino Linotype" w:cs="Palatino Linotype"/>
          <w:i/>
          <w:iCs/>
          <w:color w:val="000000"/>
        </w:rPr>
      </w:pPr>
    </w:p>
    <w:p w:rsidR="00072217" w:rsidRPr="0002559C" w:rsidRDefault="00333A53" w:rsidP="00354638">
      <w:pPr>
        <w:numPr>
          <w:ilvl w:val="0"/>
          <w:numId w:val="6"/>
        </w:numPr>
        <w:spacing w:line="360" w:lineRule="auto"/>
        <w:ind w:left="0" w:firstLine="0"/>
        <w:jc w:val="both"/>
        <w:rPr>
          <w:rFonts w:ascii="Palatino Linotype" w:eastAsia="Palatino Linotype" w:hAnsi="Palatino Linotype" w:cs="Palatino Linotype"/>
        </w:rPr>
      </w:pPr>
      <w:r w:rsidRPr="0002559C">
        <w:rPr>
          <w:rFonts w:ascii="Palatino Linotype" w:eastAsia="Palatino Linotype" w:hAnsi="Palatino Linotype" w:cs="Palatino Linotype"/>
        </w:rPr>
        <w:t xml:space="preserve">En respuesta, el Sujeto Obligado </w:t>
      </w:r>
      <w:r w:rsidR="00072217" w:rsidRPr="0002559C">
        <w:rPr>
          <w:rFonts w:ascii="Palatino Linotype" w:eastAsia="Palatino Linotype" w:hAnsi="Palatino Linotype" w:cs="Palatino Linotype"/>
        </w:rPr>
        <w:t>señaló que las obras aprobadas y/o ejecutadas se encuentran en el Plan Anual de Obra Pública (adjunto a la respuesta); sobre los criterios de priorización utilizados se encuentran contenidos en Lineamientos Generales de Operación del Fondo de Aportaciones para la Infraestructura Social Municipal y de las Demarcaciones Territoriales del Distrito Federal (FAISMUN) y del Fondo de Aportaciones para el Fortalecimiento de los Municipios y de las Demarcaciones Territoriales del Distrito Federal (FORTAMUN), así como en los Lineamientos para la Utilización del Fondo Estatal de Fortalecimiento Municipal y sus Criterios de Aplicación; y, por último, señaló que no se cuenta con obra adjudicada, en proceso o ejecutada a la fecha.</w:t>
      </w:r>
      <w:r w:rsidR="00354638" w:rsidRPr="0002559C">
        <w:rPr>
          <w:rFonts w:ascii="Palatino Linotype" w:eastAsia="Palatino Linotype" w:hAnsi="Palatino Linotype" w:cs="Palatino Linotype"/>
        </w:rPr>
        <w:t xml:space="preserve"> </w:t>
      </w:r>
      <w:r w:rsidR="00072217" w:rsidRPr="0002559C">
        <w:rPr>
          <w:rFonts w:ascii="Palatino Linotype" w:eastAsia="Palatino Linotype" w:hAnsi="Palatino Linotype" w:cs="Palatino Linotype"/>
        </w:rPr>
        <w:t xml:space="preserve">Posteriormente, el Recurrente se inconformó por la negativa de la información y por la entrega del Plan Anual de Obra ilegible. </w:t>
      </w:r>
    </w:p>
    <w:p w:rsidR="00333A53" w:rsidRPr="0002559C" w:rsidRDefault="00333A53" w:rsidP="00333A53">
      <w:pPr>
        <w:spacing w:line="360" w:lineRule="auto"/>
        <w:jc w:val="both"/>
        <w:rPr>
          <w:rFonts w:ascii="Palatino Linotype" w:eastAsia="Palatino Linotype" w:hAnsi="Palatino Linotype" w:cs="Palatino Linotype"/>
        </w:rPr>
      </w:pPr>
    </w:p>
    <w:p w:rsidR="00333A53" w:rsidRPr="0002559C" w:rsidRDefault="00333A53" w:rsidP="00354638">
      <w:pPr>
        <w:numPr>
          <w:ilvl w:val="0"/>
          <w:numId w:val="6"/>
        </w:numPr>
        <w:spacing w:line="360" w:lineRule="auto"/>
        <w:ind w:left="0" w:firstLine="0"/>
        <w:jc w:val="both"/>
        <w:rPr>
          <w:rFonts w:ascii="Palatino Linotype" w:eastAsia="Palatino Linotype" w:hAnsi="Palatino Linotype" w:cs="Palatino Linotype"/>
        </w:rPr>
      </w:pPr>
      <w:r w:rsidRPr="0002559C">
        <w:rPr>
          <w:rFonts w:ascii="Palatino Linotype" w:eastAsia="Palatino Linotype" w:hAnsi="Palatino Linotype" w:cs="Palatino Linotype"/>
        </w:rPr>
        <w:t xml:space="preserve">En consecuencia, la Litis a resolver en este recurso, se circunscribe a determinar si la respuesta colma con lo solicitado o si se actualiza la causal de procedencia prevista en el artículo 179, fracción I </w:t>
      </w:r>
      <w:r w:rsidR="00354638" w:rsidRPr="0002559C">
        <w:rPr>
          <w:rFonts w:ascii="Palatino Linotype" w:eastAsia="Palatino Linotype" w:hAnsi="Palatino Linotype" w:cs="Palatino Linotype"/>
        </w:rPr>
        <w:t xml:space="preserve">y IX </w:t>
      </w:r>
      <w:r w:rsidRPr="0002559C">
        <w:rPr>
          <w:rFonts w:ascii="Palatino Linotype" w:eastAsia="Palatino Linotype" w:hAnsi="Palatino Linotype" w:cs="Palatino Linotype"/>
        </w:rPr>
        <w:t>de la Ley de Transparencia y Acceso a la Información Pública del Estado de México y Municipios; que establece la negati</w:t>
      </w:r>
      <w:r w:rsidR="00354638" w:rsidRPr="0002559C">
        <w:rPr>
          <w:rFonts w:ascii="Palatino Linotype" w:eastAsia="Palatino Linotype" w:hAnsi="Palatino Linotype" w:cs="Palatino Linotype"/>
        </w:rPr>
        <w:t xml:space="preserve">va de la información solicitada y la entrega o puesta a disposición de información en un formato incomprensible y/o no accesible para el solicitante. </w:t>
      </w:r>
    </w:p>
    <w:p w:rsidR="00333A53" w:rsidRPr="0002559C" w:rsidRDefault="00333A53" w:rsidP="00333A53">
      <w:pPr>
        <w:pStyle w:val="Ttulo1"/>
        <w:spacing w:line="360" w:lineRule="auto"/>
        <w:rPr>
          <w:rFonts w:ascii="Palatino Linotype" w:eastAsia="Palatino Linotype" w:hAnsi="Palatino Linotype" w:cs="Palatino Linotype"/>
          <w:b/>
          <w:bCs/>
          <w:color w:val="000000"/>
          <w:sz w:val="24"/>
          <w:szCs w:val="24"/>
        </w:rPr>
      </w:pPr>
      <w:bookmarkStart w:id="5" w:name="_heading=h.3dy6vkm" w:colFirst="0" w:colLast="0"/>
      <w:bookmarkEnd w:id="5"/>
      <w:r w:rsidRPr="0002559C">
        <w:rPr>
          <w:rFonts w:ascii="Palatino Linotype" w:eastAsia="Palatino Linotype" w:hAnsi="Palatino Linotype" w:cs="Palatino Linotype"/>
          <w:b/>
          <w:bCs/>
          <w:color w:val="000000"/>
          <w:sz w:val="24"/>
          <w:szCs w:val="24"/>
        </w:rPr>
        <w:lastRenderedPageBreak/>
        <w:t xml:space="preserve">CUARTO. Estudio y resolución del recurso de revisión. </w:t>
      </w:r>
    </w:p>
    <w:p w:rsidR="00333A53" w:rsidRPr="0002559C" w:rsidRDefault="00333A53" w:rsidP="00333A53">
      <w:pPr>
        <w:numPr>
          <w:ilvl w:val="0"/>
          <w:numId w:val="6"/>
        </w:numPr>
        <w:pBdr>
          <w:top w:val="nil"/>
          <w:left w:val="nil"/>
          <w:bottom w:val="nil"/>
          <w:right w:val="nil"/>
          <w:between w:val="nil"/>
        </w:pBdr>
        <w:tabs>
          <w:tab w:val="left" w:pos="567"/>
        </w:tabs>
        <w:spacing w:line="360" w:lineRule="auto"/>
        <w:ind w:left="0" w:firstLine="0"/>
        <w:jc w:val="both"/>
        <w:rPr>
          <w:rFonts w:ascii="Palatino Linotype" w:eastAsia="Palatino Linotype" w:hAnsi="Palatino Linotype" w:cs="Palatino Linotype"/>
          <w:color w:val="000000"/>
        </w:rPr>
      </w:pPr>
      <w:r w:rsidRPr="0002559C">
        <w:rPr>
          <w:rFonts w:ascii="Palatino Linotype" w:eastAsia="Palatino Linotype" w:hAnsi="Palatino Linotype" w:cs="Palatino Linotype"/>
          <w:color w:val="000000"/>
        </w:rPr>
        <w:t xml:space="preserve">Consecuentemente y derivado del Planteamiento de la Litis, se 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con lo establecido en el artículo 8 de la </w:t>
      </w:r>
      <w:r w:rsidRPr="0002559C">
        <w:rPr>
          <w:rFonts w:ascii="Palatino Linotype" w:eastAsia="Palatino Linotype" w:hAnsi="Palatino Linotype" w:cs="Palatino Linotype"/>
          <w:b/>
          <w:bCs/>
          <w:color w:val="000000"/>
        </w:rPr>
        <w:t>Ley de Transparencia y Acceso a la Información Pública del Estado de México y Municipios</w:t>
      </w:r>
      <w:r w:rsidRPr="0002559C">
        <w:rPr>
          <w:rFonts w:ascii="Palatino Linotype" w:eastAsia="Palatino Linotype" w:hAnsi="Palatino Linotype" w:cs="Palatino Linotype"/>
          <w:color w:val="000000"/>
        </w:rPr>
        <w:t>.</w:t>
      </w:r>
    </w:p>
    <w:p w:rsidR="00333A53" w:rsidRPr="0002559C" w:rsidRDefault="00333A53" w:rsidP="00333A53">
      <w:pPr>
        <w:spacing w:line="360" w:lineRule="auto"/>
        <w:jc w:val="both"/>
        <w:rPr>
          <w:rFonts w:ascii="Palatino Linotype" w:eastAsia="Palatino Linotype" w:hAnsi="Palatino Linotype" w:cs="Palatino Linotype"/>
        </w:rPr>
      </w:pPr>
      <w:bookmarkStart w:id="6" w:name="_heading=h.4d34og8" w:colFirst="0" w:colLast="0"/>
      <w:bookmarkEnd w:id="6"/>
    </w:p>
    <w:p w:rsidR="00333A53" w:rsidRPr="0002559C" w:rsidRDefault="00333A53" w:rsidP="00333A53">
      <w:pPr>
        <w:numPr>
          <w:ilvl w:val="0"/>
          <w:numId w:val="6"/>
        </w:numPr>
        <w:tabs>
          <w:tab w:val="left" w:pos="0"/>
          <w:tab w:val="left" w:pos="567"/>
        </w:tabs>
        <w:spacing w:after="240" w:line="360" w:lineRule="auto"/>
        <w:ind w:left="0" w:firstLine="0"/>
        <w:jc w:val="both"/>
        <w:rPr>
          <w:rFonts w:ascii="Palatino Linotype" w:eastAsia="Palatino Linotype" w:hAnsi="Palatino Linotype" w:cs="Palatino Linotype"/>
        </w:rPr>
      </w:pPr>
      <w:r w:rsidRPr="0002559C">
        <w:rPr>
          <w:rFonts w:ascii="Palatino Linotype" w:eastAsia="Palatino Linotype" w:hAnsi="Palatino Linotype" w:cs="Palatino Linotype"/>
          <w:color w:val="000000"/>
        </w:rPr>
        <w:t xml:space="preserve">Así, este Instituto de Transparencia, de conformidad con los principios de eficacia y profesionalismo, procederá a verificar la información remitida por el </w:t>
      </w:r>
      <w:r w:rsidRPr="0002559C">
        <w:rPr>
          <w:rFonts w:ascii="Palatino Linotype" w:eastAsia="Palatino Linotype" w:hAnsi="Palatino Linotype" w:cs="Palatino Linotype"/>
          <w:b/>
          <w:bCs/>
          <w:color w:val="000000"/>
        </w:rPr>
        <w:t>SUJETO OBLIGADO y</w:t>
      </w:r>
      <w:r w:rsidRPr="0002559C">
        <w:rPr>
          <w:rFonts w:ascii="Palatino Linotype" w:eastAsia="Palatino Linotype" w:hAnsi="Palatino Linotype" w:cs="Palatino Linotype"/>
          <w:color w:val="000000"/>
        </w:rPr>
        <w:t xml:space="preserve"> las manifestaciones realizadas por el </w:t>
      </w:r>
      <w:r w:rsidRPr="0002559C">
        <w:rPr>
          <w:rFonts w:ascii="Palatino Linotype" w:eastAsia="Palatino Linotype" w:hAnsi="Palatino Linotype" w:cs="Palatino Linotype"/>
          <w:b/>
          <w:bCs/>
        </w:rPr>
        <w:t>SOLICITANTE</w:t>
      </w:r>
      <w:r w:rsidRPr="0002559C">
        <w:rPr>
          <w:rFonts w:ascii="Palatino Linotype" w:eastAsia="Palatino Linotype" w:hAnsi="Palatino Linotype" w:cs="Palatino Linotype"/>
          <w:b/>
          <w:bCs/>
          <w:color w:val="000000"/>
        </w:rPr>
        <w:t xml:space="preserve"> </w:t>
      </w:r>
      <w:r w:rsidRPr="0002559C">
        <w:rPr>
          <w:rFonts w:ascii="Palatino Linotype" w:eastAsia="Palatino Linotype" w:hAnsi="Palatino Linotype" w:cs="Palatino Linotype"/>
          <w:color w:val="000000"/>
        </w:rPr>
        <w:t xml:space="preserve">a efecto de determinar si la información remitida se encuentra apegada a lo que establece la Ley en materia de Transparencia. </w:t>
      </w:r>
    </w:p>
    <w:p w:rsidR="00333A53" w:rsidRPr="0002559C" w:rsidRDefault="00333A53" w:rsidP="00333A53">
      <w:pPr>
        <w:pBdr>
          <w:top w:val="nil"/>
          <w:left w:val="nil"/>
          <w:bottom w:val="nil"/>
          <w:right w:val="nil"/>
          <w:between w:val="nil"/>
        </w:pBdr>
        <w:ind w:left="720"/>
        <w:rPr>
          <w:rFonts w:ascii="Palatino Linotype" w:eastAsia="Palatino Linotype" w:hAnsi="Palatino Linotype" w:cs="Palatino Linotype"/>
          <w:color w:val="000000"/>
        </w:rPr>
      </w:pPr>
    </w:p>
    <w:p w:rsidR="00354638" w:rsidRPr="0002559C" w:rsidRDefault="00333A53" w:rsidP="00252600">
      <w:pPr>
        <w:numPr>
          <w:ilvl w:val="0"/>
          <w:numId w:val="6"/>
        </w:numPr>
        <w:tabs>
          <w:tab w:val="left" w:pos="0"/>
          <w:tab w:val="left" w:pos="567"/>
        </w:tabs>
        <w:spacing w:after="240" w:line="360" w:lineRule="auto"/>
        <w:ind w:left="0" w:firstLine="0"/>
        <w:jc w:val="both"/>
        <w:rPr>
          <w:rFonts w:ascii="Palatino Linotype" w:eastAsia="Palatino Linotype" w:hAnsi="Palatino Linotype" w:cs="Palatino Linotype"/>
          <w:i/>
          <w:iCs/>
        </w:rPr>
      </w:pPr>
      <w:r w:rsidRPr="0002559C">
        <w:rPr>
          <w:rFonts w:ascii="Palatino Linotype" w:eastAsia="Palatino Linotype" w:hAnsi="Palatino Linotype" w:cs="Palatino Linotype"/>
        </w:rPr>
        <w:t xml:space="preserve">En ese contexto, debemos recordar que el particular solicitó </w:t>
      </w:r>
      <w:r w:rsidR="00354638" w:rsidRPr="0002559C">
        <w:rPr>
          <w:rFonts w:ascii="Palatino Linotype" w:eastAsia="Palatino Linotype" w:hAnsi="Palatino Linotype" w:cs="Palatino Linotype"/>
          <w:iCs/>
          <w:color w:val="000000"/>
        </w:rPr>
        <w:t xml:space="preserve">la relación detallada de todas las obras públicas programadas, aprobadas y/o ejecutadas durante el año 2025, especificando por cada una: </w:t>
      </w:r>
    </w:p>
    <w:p w:rsidR="00354638" w:rsidRPr="0002559C" w:rsidRDefault="00354638" w:rsidP="00354638">
      <w:pPr>
        <w:pStyle w:val="Prrafodelista"/>
        <w:numPr>
          <w:ilvl w:val="0"/>
          <w:numId w:val="15"/>
        </w:numPr>
        <w:pBdr>
          <w:top w:val="nil"/>
          <w:left w:val="nil"/>
          <w:bottom w:val="nil"/>
          <w:right w:val="nil"/>
          <w:between w:val="nil"/>
        </w:pBdr>
        <w:spacing w:line="360" w:lineRule="auto"/>
        <w:jc w:val="both"/>
        <w:rPr>
          <w:rFonts w:ascii="Palatino Linotype" w:eastAsia="Palatino Linotype" w:hAnsi="Palatino Linotype" w:cs="Palatino Linotype"/>
          <w:i/>
          <w:iCs/>
          <w:color w:val="000000"/>
        </w:rPr>
      </w:pPr>
      <w:r w:rsidRPr="0002559C">
        <w:rPr>
          <w:rFonts w:ascii="Palatino Linotype" w:eastAsia="Palatino Linotype" w:hAnsi="Palatino Linotype" w:cs="Palatino Linotype"/>
          <w:i/>
          <w:iCs/>
          <w:color w:val="000000"/>
        </w:rPr>
        <w:t>Nombre o descripción de la obra Localización (colonia, comunidad, calle);</w:t>
      </w:r>
    </w:p>
    <w:p w:rsidR="00354638" w:rsidRPr="0002559C" w:rsidRDefault="00354638" w:rsidP="00354638">
      <w:pPr>
        <w:pStyle w:val="Prrafodelista"/>
        <w:numPr>
          <w:ilvl w:val="0"/>
          <w:numId w:val="15"/>
        </w:numPr>
        <w:pBdr>
          <w:top w:val="nil"/>
          <w:left w:val="nil"/>
          <w:bottom w:val="nil"/>
          <w:right w:val="nil"/>
          <w:between w:val="nil"/>
        </w:pBdr>
        <w:spacing w:line="360" w:lineRule="auto"/>
        <w:jc w:val="both"/>
        <w:rPr>
          <w:rFonts w:ascii="Palatino Linotype" w:eastAsia="Palatino Linotype" w:hAnsi="Palatino Linotype" w:cs="Palatino Linotype"/>
          <w:i/>
          <w:iCs/>
          <w:color w:val="000000"/>
        </w:rPr>
      </w:pPr>
      <w:r w:rsidRPr="0002559C">
        <w:rPr>
          <w:rFonts w:ascii="Palatino Linotype" w:eastAsia="Palatino Linotype" w:hAnsi="Palatino Linotype" w:cs="Palatino Linotype"/>
          <w:i/>
          <w:iCs/>
          <w:color w:val="000000"/>
        </w:rPr>
        <w:t xml:space="preserve">Tipo de obra (pavimentación, rehabilitación, drenaje, infraestructura educativa, etc.); </w:t>
      </w:r>
    </w:p>
    <w:p w:rsidR="00354638" w:rsidRPr="0002559C" w:rsidRDefault="00354638" w:rsidP="00354638">
      <w:pPr>
        <w:pStyle w:val="Prrafodelista"/>
        <w:numPr>
          <w:ilvl w:val="0"/>
          <w:numId w:val="15"/>
        </w:numPr>
        <w:pBdr>
          <w:top w:val="nil"/>
          <w:left w:val="nil"/>
          <w:bottom w:val="nil"/>
          <w:right w:val="nil"/>
          <w:between w:val="nil"/>
        </w:pBdr>
        <w:spacing w:line="360" w:lineRule="auto"/>
        <w:jc w:val="both"/>
        <w:rPr>
          <w:rFonts w:ascii="Palatino Linotype" w:eastAsia="Palatino Linotype" w:hAnsi="Palatino Linotype" w:cs="Palatino Linotype"/>
          <w:i/>
          <w:iCs/>
          <w:color w:val="000000"/>
        </w:rPr>
      </w:pPr>
      <w:r w:rsidRPr="0002559C">
        <w:rPr>
          <w:rFonts w:ascii="Palatino Linotype" w:eastAsia="Palatino Linotype" w:hAnsi="Palatino Linotype" w:cs="Palatino Linotype"/>
          <w:i/>
          <w:iCs/>
          <w:color w:val="000000"/>
        </w:rPr>
        <w:t xml:space="preserve">Criterios de priorización utilizados Dependencia o área responsable; </w:t>
      </w:r>
    </w:p>
    <w:p w:rsidR="00354638" w:rsidRPr="0002559C" w:rsidRDefault="00354638" w:rsidP="00354638">
      <w:pPr>
        <w:pStyle w:val="Prrafodelista"/>
        <w:numPr>
          <w:ilvl w:val="0"/>
          <w:numId w:val="15"/>
        </w:numPr>
        <w:pBdr>
          <w:top w:val="nil"/>
          <w:left w:val="nil"/>
          <w:bottom w:val="nil"/>
          <w:right w:val="nil"/>
          <w:between w:val="nil"/>
        </w:pBdr>
        <w:spacing w:line="360" w:lineRule="auto"/>
        <w:jc w:val="both"/>
        <w:rPr>
          <w:rFonts w:ascii="Palatino Linotype" w:eastAsia="Palatino Linotype" w:hAnsi="Palatino Linotype" w:cs="Palatino Linotype"/>
          <w:i/>
          <w:iCs/>
          <w:color w:val="000000"/>
        </w:rPr>
      </w:pPr>
      <w:r w:rsidRPr="0002559C">
        <w:rPr>
          <w:rFonts w:ascii="Palatino Linotype" w:eastAsia="Palatino Linotype" w:hAnsi="Palatino Linotype" w:cs="Palatino Linotype"/>
          <w:i/>
          <w:iCs/>
          <w:color w:val="000000"/>
        </w:rPr>
        <w:t>Matriz de inversión del Programa An</w:t>
      </w:r>
      <w:r w:rsidR="0052497D" w:rsidRPr="0002559C">
        <w:rPr>
          <w:rFonts w:ascii="Palatino Linotype" w:eastAsia="Palatino Linotype" w:hAnsi="Palatino Linotype" w:cs="Palatino Linotype"/>
          <w:i/>
          <w:iCs/>
          <w:color w:val="000000"/>
        </w:rPr>
        <w:t>ual de Obra Pública (PAOP) 2025;</w:t>
      </w:r>
      <w:r w:rsidRPr="0002559C">
        <w:rPr>
          <w:rFonts w:ascii="Palatino Linotype" w:eastAsia="Palatino Linotype" w:hAnsi="Palatino Linotype" w:cs="Palatino Linotype"/>
          <w:i/>
          <w:iCs/>
          <w:color w:val="000000"/>
        </w:rPr>
        <w:t xml:space="preserve"> </w:t>
      </w:r>
    </w:p>
    <w:p w:rsidR="00354638" w:rsidRPr="0002559C" w:rsidRDefault="00354638" w:rsidP="00354638">
      <w:pPr>
        <w:pStyle w:val="Prrafodelista"/>
        <w:numPr>
          <w:ilvl w:val="0"/>
          <w:numId w:val="15"/>
        </w:numPr>
        <w:pBdr>
          <w:top w:val="nil"/>
          <w:left w:val="nil"/>
          <w:bottom w:val="nil"/>
          <w:right w:val="nil"/>
          <w:between w:val="nil"/>
        </w:pBdr>
        <w:spacing w:line="360" w:lineRule="auto"/>
        <w:jc w:val="both"/>
        <w:rPr>
          <w:rFonts w:ascii="Palatino Linotype" w:eastAsia="Palatino Linotype" w:hAnsi="Palatino Linotype" w:cs="Palatino Linotype"/>
          <w:i/>
          <w:iCs/>
          <w:color w:val="000000"/>
        </w:rPr>
      </w:pPr>
      <w:r w:rsidRPr="0002559C">
        <w:rPr>
          <w:rFonts w:ascii="Palatino Linotype" w:eastAsia="Palatino Linotype" w:hAnsi="Palatino Linotype" w:cs="Palatino Linotype"/>
          <w:i/>
          <w:iCs/>
          <w:color w:val="000000"/>
        </w:rPr>
        <w:t>Presupuesto original, modificado y ejercido por cada obra pública;</w:t>
      </w:r>
    </w:p>
    <w:p w:rsidR="00354638" w:rsidRPr="0002559C" w:rsidRDefault="00354638" w:rsidP="00354638">
      <w:pPr>
        <w:pStyle w:val="Prrafodelista"/>
        <w:numPr>
          <w:ilvl w:val="0"/>
          <w:numId w:val="15"/>
        </w:numPr>
        <w:pBdr>
          <w:top w:val="nil"/>
          <w:left w:val="nil"/>
          <w:bottom w:val="nil"/>
          <w:right w:val="nil"/>
          <w:between w:val="nil"/>
        </w:pBdr>
        <w:spacing w:line="360" w:lineRule="auto"/>
        <w:jc w:val="both"/>
        <w:rPr>
          <w:rFonts w:ascii="Palatino Linotype" w:eastAsia="Palatino Linotype" w:hAnsi="Palatino Linotype" w:cs="Palatino Linotype"/>
          <w:i/>
          <w:iCs/>
          <w:color w:val="000000"/>
        </w:rPr>
      </w:pPr>
      <w:r w:rsidRPr="0002559C">
        <w:rPr>
          <w:rFonts w:ascii="Palatino Linotype" w:eastAsia="Palatino Linotype" w:hAnsi="Palatino Linotype" w:cs="Palatino Linotype"/>
          <w:i/>
          <w:iCs/>
          <w:color w:val="000000"/>
        </w:rPr>
        <w:t>Avance físico y financiero mensual de cada obra;</w:t>
      </w:r>
    </w:p>
    <w:p w:rsidR="00354638" w:rsidRPr="0002559C" w:rsidRDefault="00354638" w:rsidP="00354638">
      <w:pPr>
        <w:pStyle w:val="Prrafodelista"/>
        <w:numPr>
          <w:ilvl w:val="0"/>
          <w:numId w:val="15"/>
        </w:numPr>
        <w:pBdr>
          <w:top w:val="nil"/>
          <w:left w:val="nil"/>
          <w:bottom w:val="nil"/>
          <w:right w:val="nil"/>
          <w:between w:val="nil"/>
        </w:pBdr>
        <w:spacing w:line="360" w:lineRule="auto"/>
        <w:jc w:val="both"/>
        <w:rPr>
          <w:rFonts w:ascii="Palatino Linotype" w:eastAsia="Palatino Linotype" w:hAnsi="Palatino Linotype" w:cs="Palatino Linotype"/>
          <w:i/>
          <w:iCs/>
          <w:color w:val="000000"/>
        </w:rPr>
      </w:pPr>
      <w:r w:rsidRPr="0002559C">
        <w:rPr>
          <w:rFonts w:ascii="Palatino Linotype" w:eastAsia="Palatino Linotype" w:hAnsi="Palatino Linotype" w:cs="Palatino Linotype"/>
          <w:i/>
          <w:iCs/>
          <w:color w:val="000000"/>
        </w:rPr>
        <w:t>Obra con participación de fondos federales, estatales o recur</w:t>
      </w:r>
      <w:r w:rsidR="00E47236" w:rsidRPr="0002559C">
        <w:rPr>
          <w:rFonts w:ascii="Palatino Linotype" w:eastAsia="Palatino Linotype" w:hAnsi="Palatino Linotype" w:cs="Palatino Linotype"/>
          <w:i/>
          <w:iCs/>
          <w:color w:val="000000"/>
        </w:rPr>
        <w:t xml:space="preserve">sos propios: indicar nombre del </w:t>
      </w:r>
      <w:r w:rsidRPr="0002559C">
        <w:rPr>
          <w:rFonts w:ascii="Palatino Linotype" w:eastAsia="Palatino Linotype" w:hAnsi="Palatino Linotype" w:cs="Palatino Linotype"/>
          <w:i/>
          <w:iCs/>
          <w:color w:val="000000"/>
        </w:rPr>
        <w:t>fondo,</w:t>
      </w:r>
      <w:r w:rsidR="0052497D" w:rsidRPr="0002559C">
        <w:rPr>
          <w:rFonts w:ascii="Palatino Linotype" w:eastAsia="Palatino Linotype" w:hAnsi="Palatino Linotype" w:cs="Palatino Linotype"/>
          <w:i/>
          <w:iCs/>
          <w:color w:val="000000"/>
        </w:rPr>
        <w:t xml:space="preserve"> convenio y reglas de operación;</w:t>
      </w:r>
      <w:r w:rsidRPr="0002559C">
        <w:rPr>
          <w:rFonts w:ascii="Palatino Linotype" w:eastAsia="Palatino Linotype" w:hAnsi="Palatino Linotype" w:cs="Palatino Linotype"/>
          <w:i/>
          <w:iCs/>
          <w:color w:val="000000"/>
        </w:rPr>
        <w:t xml:space="preserve"> </w:t>
      </w:r>
    </w:p>
    <w:p w:rsidR="00354638" w:rsidRPr="0002559C" w:rsidRDefault="00354638" w:rsidP="00354638">
      <w:pPr>
        <w:pStyle w:val="Prrafodelista"/>
        <w:numPr>
          <w:ilvl w:val="0"/>
          <w:numId w:val="15"/>
        </w:numPr>
        <w:pBdr>
          <w:top w:val="nil"/>
          <w:left w:val="nil"/>
          <w:bottom w:val="nil"/>
          <w:right w:val="nil"/>
          <w:between w:val="nil"/>
        </w:pBdr>
        <w:spacing w:line="360" w:lineRule="auto"/>
        <w:jc w:val="both"/>
        <w:rPr>
          <w:rFonts w:ascii="Palatino Linotype" w:eastAsia="Palatino Linotype" w:hAnsi="Palatino Linotype" w:cs="Palatino Linotype"/>
          <w:i/>
          <w:iCs/>
          <w:color w:val="000000"/>
        </w:rPr>
      </w:pPr>
      <w:r w:rsidRPr="0002559C">
        <w:rPr>
          <w:rFonts w:ascii="Palatino Linotype" w:eastAsia="Palatino Linotype" w:hAnsi="Palatino Linotype" w:cs="Palatino Linotype"/>
          <w:i/>
          <w:iCs/>
          <w:color w:val="000000"/>
        </w:rPr>
        <w:lastRenderedPageBreak/>
        <w:t>Monto total invertido en gastos indirectos, supervisión, estudios y proyectos técn</w:t>
      </w:r>
      <w:r w:rsidR="0052497D" w:rsidRPr="0002559C">
        <w:rPr>
          <w:rFonts w:ascii="Palatino Linotype" w:eastAsia="Palatino Linotype" w:hAnsi="Palatino Linotype" w:cs="Palatino Linotype"/>
          <w:i/>
          <w:iCs/>
          <w:color w:val="000000"/>
        </w:rPr>
        <w:t>icos en obra pública 2025;</w:t>
      </w:r>
      <w:r w:rsidRPr="0002559C">
        <w:rPr>
          <w:rFonts w:ascii="Palatino Linotype" w:eastAsia="Palatino Linotype" w:hAnsi="Palatino Linotype" w:cs="Palatino Linotype"/>
          <w:i/>
          <w:iCs/>
          <w:color w:val="000000"/>
        </w:rPr>
        <w:t xml:space="preserve"> </w:t>
      </w:r>
    </w:p>
    <w:p w:rsidR="00354638" w:rsidRPr="0002559C" w:rsidRDefault="00354638" w:rsidP="00354638">
      <w:pPr>
        <w:pStyle w:val="Prrafodelista"/>
        <w:numPr>
          <w:ilvl w:val="0"/>
          <w:numId w:val="15"/>
        </w:numPr>
        <w:pBdr>
          <w:top w:val="nil"/>
          <w:left w:val="nil"/>
          <w:bottom w:val="nil"/>
          <w:right w:val="nil"/>
          <w:between w:val="nil"/>
        </w:pBdr>
        <w:spacing w:line="360" w:lineRule="auto"/>
        <w:jc w:val="both"/>
        <w:rPr>
          <w:rFonts w:ascii="Palatino Linotype" w:eastAsia="Palatino Linotype" w:hAnsi="Palatino Linotype" w:cs="Palatino Linotype"/>
          <w:i/>
          <w:iCs/>
          <w:color w:val="000000"/>
        </w:rPr>
      </w:pPr>
      <w:r w:rsidRPr="0002559C">
        <w:rPr>
          <w:rFonts w:ascii="Palatino Linotype" w:eastAsia="Palatino Linotype" w:hAnsi="Palatino Linotype" w:cs="Palatino Linotype"/>
          <w:i/>
          <w:iCs/>
          <w:color w:val="000000"/>
        </w:rPr>
        <w:t>Procedimiento de adjudicación utilizado en cada obra (licitación pública, invitación res</w:t>
      </w:r>
      <w:r w:rsidR="0052497D" w:rsidRPr="0002559C">
        <w:rPr>
          <w:rFonts w:ascii="Palatino Linotype" w:eastAsia="Palatino Linotype" w:hAnsi="Palatino Linotype" w:cs="Palatino Linotype"/>
          <w:i/>
          <w:iCs/>
          <w:color w:val="000000"/>
        </w:rPr>
        <w:t>tringida, adjudicación directa);</w:t>
      </w:r>
      <w:r w:rsidRPr="0002559C">
        <w:rPr>
          <w:rFonts w:ascii="Palatino Linotype" w:eastAsia="Palatino Linotype" w:hAnsi="Palatino Linotype" w:cs="Palatino Linotype"/>
          <w:i/>
          <w:iCs/>
          <w:color w:val="000000"/>
        </w:rPr>
        <w:t xml:space="preserve"> </w:t>
      </w:r>
    </w:p>
    <w:p w:rsidR="00354638" w:rsidRPr="0002559C" w:rsidRDefault="00354638" w:rsidP="00354638">
      <w:pPr>
        <w:pStyle w:val="Prrafodelista"/>
        <w:numPr>
          <w:ilvl w:val="0"/>
          <w:numId w:val="15"/>
        </w:numPr>
        <w:pBdr>
          <w:top w:val="nil"/>
          <w:left w:val="nil"/>
          <w:bottom w:val="nil"/>
          <w:right w:val="nil"/>
          <w:between w:val="nil"/>
        </w:pBdr>
        <w:spacing w:line="360" w:lineRule="auto"/>
        <w:jc w:val="both"/>
        <w:rPr>
          <w:rFonts w:ascii="Palatino Linotype" w:eastAsia="Palatino Linotype" w:hAnsi="Palatino Linotype" w:cs="Palatino Linotype"/>
          <w:i/>
          <w:iCs/>
          <w:color w:val="000000"/>
        </w:rPr>
      </w:pPr>
      <w:r w:rsidRPr="0002559C">
        <w:rPr>
          <w:rFonts w:ascii="Palatino Linotype" w:eastAsia="Palatino Linotype" w:hAnsi="Palatino Linotype" w:cs="Palatino Linotype"/>
          <w:i/>
          <w:iCs/>
          <w:color w:val="000000"/>
        </w:rPr>
        <w:t>Relación de empresas, contratistas o proveedores adjudicados con razón</w:t>
      </w:r>
      <w:r w:rsidR="0052497D" w:rsidRPr="0002559C">
        <w:rPr>
          <w:rFonts w:ascii="Palatino Linotype" w:eastAsia="Palatino Linotype" w:hAnsi="Palatino Linotype" w:cs="Palatino Linotype"/>
          <w:i/>
          <w:iCs/>
          <w:color w:val="000000"/>
        </w:rPr>
        <w:t xml:space="preserve"> social, RFC y monto contratado;</w:t>
      </w:r>
      <w:r w:rsidRPr="0002559C">
        <w:rPr>
          <w:rFonts w:ascii="Palatino Linotype" w:eastAsia="Palatino Linotype" w:hAnsi="Palatino Linotype" w:cs="Palatino Linotype"/>
          <w:i/>
          <w:iCs/>
          <w:color w:val="000000"/>
        </w:rPr>
        <w:t xml:space="preserve"> </w:t>
      </w:r>
    </w:p>
    <w:p w:rsidR="00354638" w:rsidRPr="0002559C" w:rsidRDefault="00354638" w:rsidP="00354638">
      <w:pPr>
        <w:pStyle w:val="Prrafodelista"/>
        <w:numPr>
          <w:ilvl w:val="0"/>
          <w:numId w:val="15"/>
        </w:numPr>
        <w:pBdr>
          <w:top w:val="nil"/>
          <w:left w:val="nil"/>
          <w:bottom w:val="nil"/>
          <w:right w:val="nil"/>
          <w:between w:val="nil"/>
        </w:pBdr>
        <w:spacing w:line="360" w:lineRule="auto"/>
        <w:jc w:val="both"/>
        <w:rPr>
          <w:rFonts w:ascii="Palatino Linotype" w:eastAsia="Palatino Linotype" w:hAnsi="Palatino Linotype" w:cs="Palatino Linotype"/>
          <w:i/>
          <w:iCs/>
          <w:color w:val="000000"/>
        </w:rPr>
      </w:pPr>
      <w:r w:rsidRPr="0002559C">
        <w:rPr>
          <w:rFonts w:ascii="Palatino Linotype" w:eastAsia="Palatino Linotype" w:hAnsi="Palatino Linotype" w:cs="Palatino Linotype"/>
          <w:i/>
          <w:iCs/>
          <w:color w:val="000000"/>
        </w:rPr>
        <w:t>Copia digital del contrato y/o convenio</w:t>
      </w:r>
      <w:r w:rsidR="0052497D" w:rsidRPr="0002559C">
        <w:rPr>
          <w:rFonts w:ascii="Palatino Linotype" w:eastAsia="Palatino Linotype" w:hAnsi="Palatino Linotype" w:cs="Palatino Linotype"/>
          <w:i/>
          <w:iCs/>
          <w:color w:val="000000"/>
        </w:rPr>
        <w:t xml:space="preserve"> de cada obra pública;</w:t>
      </w:r>
    </w:p>
    <w:p w:rsidR="00354638" w:rsidRPr="0002559C" w:rsidRDefault="00354638" w:rsidP="00354638">
      <w:pPr>
        <w:pStyle w:val="Prrafodelista"/>
        <w:numPr>
          <w:ilvl w:val="0"/>
          <w:numId w:val="15"/>
        </w:numPr>
        <w:pBdr>
          <w:top w:val="nil"/>
          <w:left w:val="nil"/>
          <w:bottom w:val="nil"/>
          <w:right w:val="nil"/>
          <w:between w:val="nil"/>
        </w:pBdr>
        <w:spacing w:line="360" w:lineRule="auto"/>
        <w:jc w:val="both"/>
        <w:rPr>
          <w:rFonts w:ascii="Palatino Linotype" w:eastAsia="Palatino Linotype" w:hAnsi="Palatino Linotype" w:cs="Palatino Linotype"/>
          <w:i/>
          <w:iCs/>
          <w:color w:val="000000"/>
        </w:rPr>
      </w:pPr>
      <w:r w:rsidRPr="0002559C">
        <w:rPr>
          <w:rFonts w:ascii="Palatino Linotype" w:eastAsia="Palatino Linotype" w:hAnsi="Palatino Linotype" w:cs="Palatino Linotype"/>
          <w:i/>
          <w:iCs/>
          <w:color w:val="000000"/>
        </w:rPr>
        <w:t xml:space="preserve">Supervisión, control y ejecución; </w:t>
      </w:r>
    </w:p>
    <w:p w:rsidR="00354638" w:rsidRPr="0002559C" w:rsidRDefault="00354638" w:rsidP="00354638">
      <w:pPr>
        <w:pStyle w:val="Prrafodelista"/>
        <w:numPr>
          <w:ilvl w:val="0"/>
          <w:numId w:val="15"/>
        </w:numPr>
        <w:pBdr>
          <w:top w:val="nil"/>
          <w:left w:val="nil"/>
          <w:bottom w:val="nil"/>
          <w:right w:val="nil"/>
          <w:between w:val="nil"/>
        </w:pBdr>
        <w:spacing w:line="360" w:lineRule="auto"/>
        <w:jc w:val="both"/>
        <w:rPr>
          <w:rFonts w:ascii="Palatino Linotype" w:eastAsia="Palatino Linotype" w:hAnsi="Palatino Linotype" w:cs="Palatino Linotype"/>
          <w:i/>
          <w:iCs/>
          <w:color w:val="000000"/>
        </w:rPr>
      </w:pPr>
      <w:r w:rsidRPr="0002559C">
        <w:rPr>
          <w:rFonts w:ascii="Palatino Linotype" w:eastAsia="Palatino Linotype" w:hAnsi="Palatino Linotype" w:cs="Palatino Linotype"/>
          <w:i/>
          <w:iCs/>
          <w:color w:val="000000"/>
        </w:rPr>
        <w:t>Nombre del supervisor de obra, firma responsable o dependencia encargada de la supervisión técnica y administrativa de cada proyecto;</w:t>
      </w:r>
    </w:p>
    <w:p w:rsidR="00354638" w:rsidRPr="0002559C" w:rsidRDefault="00354638" w:rsidP="00354638">
      <w:pPr>
        <w:pStyle w:val="Prrafodelista"/>
        <w:numPr>
          <w:ilvl w:val="0"/>
          <w:numId w:val="15"/>
        </w:numPr>
        <w:pBdr>
          <w:top w:val="nil"/>
          <w:left w:val="nil"/>
          <w:bottom w:val="nil"/>
          <w:right w:val="nil"/>
          <w:between w:val="nil"/>
        </w:pBdr>
        <w:spacing w:line="360" w:lineRule="auto"/>
        <w:jc w:val="both"/>
        <w:rPr>
          <w:rFonts w:ascii="Palatino Linotype" w:eastAsia="Palatino Linotype" w:hAnsi="Palatino Linotype" w:cs="Palatino Linotype"/>
          <w:i/>
          <w:iCs/>
          <w:color w:val="000000"/>
        </w:rPr>
      </w:pPr>
      <w:r w:rsidRPr="0002559C">
        <w:rPr>
          <w:rFonts w:ascii="Palatino Linotype" w:eastAsia="Palatino Linotype" w:hAnsi="Palatino Linotype" w:cs="Palatino Linotype"/>
          <w:i/>
          <w:iCs/>
          <w:color w:val="000000"/>
        </w:rPr>
        <w:t>Bitácoras electrónicas o informes mensuales de supervisión de obra;</w:t>
      </w:r>
    </w:p>
    <w:p w:rsidR="00354638" w:rsidRPr="0002559C" w:rsidRDefault="00354638" w:rsidP="00354638">
      <w:pPr>
        <w:pStyle w:val="Prrafodelista"/>
        <w:numPr>
          <w:ilvl w:val="0"/>
          <w:numId w:val="15"/>
        </w:numPr>
        <w:pBdr>
          <w:top w:val="nil"/>
          <w:left w:val="nil"/>
          <w:bottom w:val="nil"/>
          <w:right w:val="nil"/>
          <w:between w:val="nil"/>
        </w:pBdr>
        <w:spacing w:line="360" w:lineRule="auto"/>
        <w:jc w:val="both"/>
        <w:rPr>
          <w:rFonts w:ascii="Palatino Linotype" w:eastAsia="Palatino Linotype" w:hAnsi="Palatino Linotype" w:cs="Palatino Linotype"/>
          <w:i/>
          <w:iCs/>
          <w:color w:val="000000"/>
        </w:rPr>
      </w:pPr>
      <w:r w:rsidRPr="0002559C">
        <w:rPr>
          <w:rFonts w:ascii="Palatino Linotype" w:eastAsia="Palatino Linotype" w:hAnsi="Palatino Linotype" w:cs="Palatino Linotype"/>
          <w:i/>
          <w:iCs/>
          <w:color w:val="000000"/>
        </w:rPr>
        <w:t>Fotografías del antes, durante y después de cada obra (si se cuenta con registro documental o digital);</w:t>
      </w:r>
    </w:p>
    <w:p w:rsidR="00354638" w:rsidRPr="0002559C" w:rsidRDefault="00354638" w:rsidP="00354638">
      <w:pPr>
        <w:pStyle w:val="Prrafodelista"/>
        <w:numPr>
          <w:ilvl w:val="0"/>
          <w:numId w:val="15"/>
        </w:numPr>
        <w:pBdr>
          <w:top w:val="nil"/>
          <w:left w:val="nil"/>
          <w:bottom w:val="nil"/>
          <w:right w:val="nil"/>
          <w:between w:val="nil"/>
        </w:pBdr>
        <w:spacing w:line="360" w:lineRule="auto"/>
        <w:jc w:val="both"/>
        <w:rPr>
          <w:rFonts w:ascii="Palatino Linotype" w:eastAsia="Palatino Linotype" w:hAnsi="Palatino Linotype" w:cs="Palatino Linotype"/>
          <w:i/>
          <w:iCs/>
          <w:color w:val="000000"/>
        </w:rPr>
      </w:pPr>
      <w:r w:rsidRPr="0002559C">
        <w:rPr>
          <w:rFonts w:ascii="Palatino Linotype" w:eastAsia="Palatino Linotype" w:hAnsi="Palatino Linotype" w:cs="Palatino Linotype"/>
          <w:i/>
          <w:iCs/>
          <w:color w:val="000000"/>
        </w:rPr>
        <w:t>Actas de entrega-recepción de cada obra concluida;</w:t>
      </w:r>
    </w:p>
    <w:p w:rsidR="00354638" w:rsidRPr="0002559C" w:rsidRDefault="00354638" w:rsidP="00354638">
      <w:pPr>
        <w:pStyle w:val="Prrafodelista"/>
        <w:numPr>
          <w:ilvl w:val="0"/>
          <w:numId w:val="15"/>
        </w:numPr>
        <w:pBdr>
          <w:top w:val="nil"/>
          <w:left w:val="nil"/>
          <w:bottom w:val="nil"/>
          <w:right w:val="nil"/>
          <w:between w:val="nil"/>
        </w:pBdr>
        <w:spacing w:line="360" w:lineRule="auto"/>
        <w:jc w:val="both"/>
        <w:rPr>
          <w:rFonts w:ascii="Palatino Linotype" w:eastAsia="Palatino Linotype" w:hAnsi="Palatino Linotype" w:cs="Palatino Linotype"/>
          <w:i/>
          <w:iCs/>
          <w:color w:val="000000"/>
        </w:rPr>
      </w:pPr>
      <w:r w:rsidRPr="0002559C">
        <w:rPr>
          <w:rFonts w:ascii="Palatino Linotype" w:eastAsia="Palatino Linotype" w:hAnsi="Palatino Linotype" w:cs="Palatino Linotype"/>
          <w:i/>
          <w:iCs/>
          <w:color w:val="000000"/>
        </w:rPr>
        <w:t>Transparencia, participación y observaciones;</w:t>
      </w:r>
    </w:p>
    <w:p w:rsidR="00354638" w:rsidRPr="0002559C" w:rsidRDefault="00354638" w:rsidP="00354638">
      <w:pPr>
        <w:pStyle w:val="Prrafodelista"/>
        <w:numPr>
          <w:ilvl w:val="0"/>
          <w:numId w:val="15"/>
        </w:numPr>
        <w:pBdr>
          <w:top w:val="nil"/>
          <w:left w:val="nil"/>
          <w:bottom w:val="nil"/>
          <w:right w:val="nil"/>
          <w:between w:val="nil"/>
        </w:pBdr>
        <w:spacing w:line="360" w:lineRule="auto"/>
        <w:jc w:val="both"/>
        <w:rPr>
          <w:rFonts w:ascii="Palatino Linotype" w:eastAsia="Palatino Linotype" w:hAnsi="Palatino Linotype" w:cs="Palatino Linotype"/>
          <w:i/>
          <w:iCs/>
          <w:color w:val="000000"/>
        </w:rPr>
      </w:pPr>
      <w:r w:rsidRPr="0002559C">
        <w:rPr>
          <w:rFonts w:ascii="Palatino Linotype" w:eastAsia="Palatino Linotype" w:hAnsi="Palatino Linotype" w:cs="Palatino Linotype"/>
          <w:i/>
          <w:iCs/>
          <w:color w:val="000000"/>
        </w:rPr>
        <w:t>Copia del Programa de Obra Pública Participativa, en caso de haberse realizado consulta o asamblea con la comunidad;</w:t>
      </w:r>
    </w:p>
    <w:p w:rsidR="00354638" w:rsidRPr="0002559C" w:rsidRDefault="00354638" w:rsidP="00354638">
      <w:pPr>
        <w:pStyle w:val="Prrafodelista"/>
        <w:numPr>
          <w:ilvl w:val="0"/>
          <w:numId w:val="15"/>
        </w:numPr>
        <w:pBdr>
          <w:top w:val="nil"/>
          <w:left w:val="nil"/>
          <w:bottom w:val="nil"/>
          <w:right w:val="nil"/>
          <w:between w:val="nil"/>
        </w:pBdr>
        <w:spacing w:line="360" w:lineRule="auto"/>
        <w:jc w:val="both"/>
        <w:rPr>
          <w:rFonts w:ascii="Palatino Linotype" w:eastAsia="Palatino Linotype" w:hAnsi="Palatino Linotype" w:cs="Palatino Linotype"/>
          <w:i/>
          <w:iCs/>
          <w:color w:val="000000"/>
        </w:rPr>
      </w:pPr>
      <w:r w:rsidRPr="0002559C">
        <w:rPr>
          <w:rFonts w:ascii="Palatino Linotype" w:eastAsia="Palatino Linotype" w:hAnsi="Palatino Linotype" w:cs="Palatino Linotype"/>
          <w:i/>
          <w:iCs/>
          <w:color w:val="000000"/>
        </w:rPr>
        <w:t>Relación de observaciones emitidas por órganos fiscalizadores (Contraloría Interna, OSFEM, ASF, etc.);</w:t>
      </w:r>
    </w:p>
    <w:p w:rsidR="00354638" w:rsidRPr="0002559C" w:rsidRDefault="00354638" w:rsidP="00354638">
      <w:pPr>
        <w:pStyle w:val="Prrafodelista"/>
        <w:numPr>
          <w:ilvl w:val="0"/>
          <w:numId w:val="15"/>
        </w:numPr>
        <w:pBdr>
          <w:top w:val="nil"/>
          <w:left w:val="nil"/>
          <w:bottom w:val="nil"/>
          <w:right w:val="nil"/>
          <w:between w:val="nil"/>
        </w:pBdr>
        <w:spacing w:line="360" w:lineRule="auto"/>
        <w:jc w:val="both"/>
        <w:rPr>
          <w:rFonts w:ascii="Palatino Linotype" w:eastAsia="Palatino Linotype" w:hAnsi="Palatino Linotype" w:cs="Palatino Linotype"/>
          <w:i/>
          <w:iCs/>
          <w:color w:val="000000"/>
        </w:rPr>
      </w:pPr>
      <w:r w:rsidRPr="0002559C">
        <w:rPr>
          <w:rFonts w:ascii="Palatino Linotype" w:eastAsia="Palatino Linotype" w:hAnsi="Palatino Linotype" w:cs="Palatino Linotype"/>
          <w:i/>
          <w:iCs/>
          <w:color w:val="000000"/>
        </w:rPr>
        <w:t xml:space="preserve"> Mecanismo ciudadano de seguimiento u observación de obras (si existe).</w:t>
      </w:r>
    </w:p>
    <w:p w:rsidR="00333A53" w:rsidRPr="0002559C" w:rsidRDefault="00333A53" w:rsidP="00333A53">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333A53" w:rsidRPr="0002559C" w:rsidRDefault="00333A53" w:rsidP="00333A53">
      <w:pPr>
        <w:numPr>
          <w:ilvl w:val="0"/>
          <w:numId w:val="12"/>
        </w:numPr>
        <w:pBdr>
          <w:top w:val="nil"/>
          <w:left w:val="nil"/>
          <w:bottom w:val="nil"/>
          <w:right w:val="nil"/>
          <w:between w:val="nil"/>
        </w:pBdr>
        <w:spacing w:line="360" w:lineRule="auto"/>
        <w:jc w:val="both"/>
        <w:rPr>
          <w:rFonts w:ascii="Palatino Linotype" w:eastAsia="Palatino Linotype" w:hAnsi="Palatino Linotype" w:cs="Palatino Linotype"/>
          <w:b/>
          <w:bCs/>
          <w:color w:val="000000"/>
        </w:rPr>
      </w:pPr>
      <w:r w:rsidRPr="0002559C">
        <w:rPr>
          <w:rFonts w:ascii="Palatino Linotype" w:eastAsia="Palatino Linotype" w:hAnsi="Palatino Linotype" w:cs="Palatino Linotype"/>
          <w:b/>
          <w:bCs/>
          <w:color w:val="000000"/>
        </w:rPr>
        <w:t>De la búsqueda exhaustiva.</w:t>
      </w:r>
    </w:p>
    <w:p w:rsidR="00333A53" w:rsidRPr="0002559C" w:rsidRDefault="00333A53" w:rsidP="00333A53">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02559C">
        <w:rPr>
          <w:rFonts w:ascii="Palatino Linotype" w:eastAsia="Palatino Linotype" w:hAnsi="Palatino Linotype" w:cs="Palatino Linotype"/>
          <w:color w:val="000000"/>
        </w:rPr>
        <w:t xml:space="preserve">Ahora bien, debemos mencionar que el acceso a la información es un derecho humano constitucional y convencionalmente reconocido y para tal efecto el párrafo tercero del artículo primero de la Constitución Política de los Estados Unidos Mexicanos establece que el deber de </w:t>
      </w:r>
      <w:r w:rsidRPr="0002559C">
        <w:rPr>
          <w:rFonts w:ascii="Palatino Linotype" w:eastAsia="Palatino Linotype" w:hAnsi="Palatino Linotype" w:cs="Palatino Linotype"/>
          <w:color w:val="000000"/>
        </w:rPr>
        <w:lastRenderedPageBreak/>
        <w:t xml:space="preserve">todas las autoridades, </w:t>
      </w:r>
      <w:r w:rsidRPr="0002559C">
        <w:rPr>
          <w:rFonts w:ascii="Palatino Linotype" w:eastAsia="Palatino Linotype" w:hAnsi="Palatino Linotype" w:cs="Palatino Linotype"/>
          <w:i/>
          <w:iCs/>
          <w:color w:val="000000"/>
        </w:rPr>
        <w:t xml:space="preserve">en el ámbito de sus atribuciones, de promover, respetar, proteger y </w:t>
      </w:r>
      <w:r w:rsidRPr="0002559C">
        <w:rPr>
          <w:rFonts w:ascii="Palatino Linotype" w:eastAsia="Palatino Linotype" w:hAnsi="Palatino Linotype" w:cs="Palatino Linotype"/>
          <w:b/>
          <w:bCs/>
          <w:i/>
          <w:iCs/>
          <w:color w:val="000000"/>
        </w:rPr>
        <w:t>garantizar</w:t>
      </w:r>
      <w:r w:rsidRPr="0002559C">
        <w:rPr>
          <w:rFonts w:ascii="Palatino Linotype" w:eastAsia="Palatino Linotype" w:hAnsi="Palatino Linotype" w:cs="Palatino Linotype"/>
          <w:i/>
          <w:iCs/>
          <w:color w:val="000000"/>
        </w:rPr>
        <w:t xml:space="preserve"> los derechos humanos. </w:t>
      </w:r>
      <w:r w:rsidRPr="0002559C">
        <w:rPr>
          <w:rFonts w:ascii="Palatino Linotype" w:eastAsia="Palatino Linotype" w:hAnsi="Palatino Linotype" w:cs="Palatino Linotype"/>
          <w:b/>
          <w:bCs/>
          <w:i/>
          <w:iCs/>
          <w:color w:val="000000"/>
        </w:rPr>
        <w:t>En cuanto al derecho de acceso a la información, la Ley de Transparencia y Acceso a la Información Pública del Estado de México y Municipios prevé establece que e</w:t>
      </w:r>
      <w:r w:rsidRPr="0002559C">
        <w:rPr>
          <w:rFonts w:ascii="Palatino Linotype" w:eastAsia="Palatino Linotype" w:hAnsi="Palatino Linotype" w:cs="Palatino Linotype"/>
          <w:i/>
          <w:iCs/>
          <w:color w:val="000000"/>
        </w:rPr>
        <w:t>l procedimiento de acceso a la información es la garantía primaria del derecho en cuestión y se rige por los principios de simplicidad, rapidez y gratuidad del procedimiento, auxilio y orientación a los particulares</w:t>
      </w:r>
      <w:r w:rsidRPr="0002559C">
        <w:rPr>
          <w:i/>
          <w:iCs/>
          <w:color w:val="000000"/>
          <w:vertAlign w:val="superscript"/>
        </w:rPr>
        <w:footnoteReference w:id="1"/>
      </w:r>
      <w:r w:rsidRPr="0002559C">
        <w:rPr>
          <w:rFonts w:ascii="Palatino Linotype" w:eastAsia="Palatino Linotype" w:hAnsi="Palatino Linotype" w:cs="Palatino Linotype"/>
          <w:i/>
          <w:iCs/>
          <w:color w:val="000000"/>
        </w:rPr>
        <w:t xml:space="preserve">, </w:t>
      </w:r>
      <w:r w:rsidRPr="0002559C">
        <w:rPr>
          <w:rFonts w:ascii="Palatino Linotype" w:eastAsia="Palatino Linotype" w:hAnsi="Palatino Linotype" w:cs="Palatino Linotype"/>
          <w:color w:val="000000"/>
        </w:rPr>
        <w:t>asimismo establece</w:t>
      </w:r>
      <w:r w:rsidRPr="0002559C">
        <w:rPr>
          <w:rFonts w:ascii="Palatino Linotype" w:eastAsia="Palatino Linotype" w:hAnsi="Palatino Linotype" w:cs="Palatino Linotype"/>
          <w:i/>
          <w:iCs/>
          <w:color w:val="000000"/>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333A53" w:rsidRPr="0002559C" w:rsidRDefault="00333A53" w:rsidP="00333A53">
      <w:pPr>
        <w:pBdr>
          <w:top w:val="nil"/>
          <w:left w:val="nil"/>
          <w:bottom w:val="nil"/>
          <w:right w:val="nil"/>
          <w:between w:val="nil"/>
        </w:pBdr>
        <w:rPr>
          <w:rFonts w:ascii="Palatino Linotype" w:eastAsia="Palatino Linotype" w:hAnsi="Palatino Linotype" w:cs="Palatino Linotype"/>
          <w:color w:val="000000"/>
        </w:rPr>
      </w:pPr>
    </w:p>
    <w:p w:rsidR="00333A53" w:rsidRPr="0002559C" w:rsidRDefault="00333A53" w:rsidP="00333A53">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02559C">
        <w:rPr>
          <w:rFonts w:ascii="Palatino Linotype" w:eastAsia="Palatino Linotype" w:hAnsi="Palatino Linotype" w:cs="Palatino Linotype"/>
          <w:color w:val="000000"/>
        </w:rPr>
        <w:t>Por lo que,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administra o poseen la información, mientras que los segundos tienen la responsabilidad de realizar una correcta gestión documental que permita localizar de manera rápida los documentos que se soliciten o bien, simplemente para el desarrollo de sus facultades, competencias y atribuciones que a diario desempeñan.</w:t>
      </w:r>
    </w:p>
    <w:p w:rsidR="00333A53" w:rsidRPr="0002559C" w:rsidRDefault="00333A53" w:rsidP="00333A53">
      <w:pPr>
        <w:pBdr>
          <w:top w:val="nil"/>
          <w:left w:val="nil"/>
          <w:bottom w:val="nil"/>
          <w:right w:val="nil"/>
          <w:between w:val="nil"/>
        </w:pBdr>
        <w:rPr>
          <w:rFonts w:ascii="Palatino Linotype" w:eastAsia="Palatino Linotype" w:hAnsi="Palatino Linotype" w:cs="Palatino Linotype"/>
          <w:color w:val="000000"/>
        </w:rPr>
      </w:pPr>
    </w:p>
    <w:p w:rsidR="00333A53" w:rsidRPr="0002559C" w:rsidRDefault="00333A53" w:rsidP="00333A53">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02559C">
        <w:rPr>
          <w:rFonts w:ascii="Palatino Linotype" w:eastAsia="Palatino Linotype" w:hAnsi="Palatino Linotype" w:cs="Palatino Linotype"/>
          <w:color w:val="000000"/>
        </w:rPr>
        <w:t xml:space="preserve">Es así que, su obligación es </w:t>
      </w:r>
      <w:r w:rsidRPr="0002559C">
        <w:rPr>
          <w:rFonts w:ascii="Palatino Linotype" w:eastAsia="Palatino Linotype" w:hAnsi="Palatino Linotype" w:cs="Palatino Linotype"/>
          <w:i/>
          <w:iCs/>
          <w:color w:val="000000"/>
        </w:rPr>
        <w:t>realizar, con efectividad, los trámites internos necesarios para la atención de las solicitudes de información</w:t>
      </w:r>
      <w:r w:rsidRPr="0002559C">
        <w:rPr>
          <w:color w:val="000000"/>
          <w:vertAlign w:val="superscript"/>
        </w:rPr>
        <w:footnoteReference w:id="2"/>
      </w:r>
      <w:r w:rsidRPr="0002559C">
        <w:rPr>
          <w:rFonts w:ascii="Palatino Linotype" w:eastAsia="Palatino Linotype" w:hAnsi="Palatino Linotype" w:cs="Palatino Linotype"/>
          <w:color w:val="000000"/>
        </w:rPr>
        <w:t>, es decir, deben otorgar respuestas concisas, contundentes y sobre todo que den la certeza de los actos que realizan.</w:t>
      </w:r>
    </w:p>
    <w:p w:rsidR="00333A53" w:rsidRPr="0002559C" w:rsidRDefault="00333A53" w:rsidP="00333A53">
      <w:pPr>
        <w:pBdr>
          <w:top w:val="nil"/>
          <w:left w:val="nil"/>
          <w:bottom w:val="nil"/>
          <w:right w:val="nil"/>
          <w:between w:val="nil"/>
        </w:pBdr>
        <w:rPr>
          <w:rFonts w:ascii="Palatino Linotype" w:eastAsia="Palatino Linotype" w:hAnsi="Palatino Linotype" w:cs="Palatino Linotype"/>
          <w:color w:val="000000"/>
        </w:rPr>
      </w:pPr>
    </w:p>
    <w:p w:rsidR="00333A53" w:rsidRPr="0002559C" w:rsidRDefault="00333A53" w:rsidP="00333A53">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02559C">
        <w:rPr>
          <w:rFonts w:ascii="Palatino Linotype" w:eastAsia="Palatino Linotype" w:hAnsi="Palatino Linotype" w:cs="Palatino Linotype"/>
          <w:color w:val="000000"/>
        </w:rPr>
        <w:lastRenderedPageBreak/>
        <w:t>Al respecto, es menester hacer referencia a lo establecido en los artículos 50, 53 fracciones II, IV y V, 58, 59 fracciones I y II, y 162 de la Ley de Transparencia y Acceso a la Información del Estado de México y Municipios, que a la letra estipulan lo siguiente:</w:t>
      </w:r>
    </w:p>
    <w:p w:rsidR="00333A53" w:rsidRPr="0002559C" w:rsidRDefault="00333A53" w:rsidP="00333A53">
      <w:pPr>
        <w:ind w:left="567" w:right="616"/>
        <w:jc w:val="both"/>
        <w:rPr>
          <w:rFonts w:ascii="Palatino Linotype" w:eastAsia="Palatino Linotype" w:hAnsi="Palatino Linotype" w:cs="Palatino Linotype"/>
          <w:i/>
          <w:iCs/>
        </w:rPr>
      </w:pPr>
      <w:r w:rsidRPr="0002559C">
        <w:rPr>
          <w:rFonts w:ascii="Palatino Linotype" w:eastAsia="Palatino Linotype" w:hAnsi="Palatino Linotype" w:cs="Palatino Linotype"/>
          <w:b/>
          <w:bCs/>
          <w:i/>
          <w:iCs/>
        </w:rPr>
        <w:t xml:space="preserve">Artículo 50. </w:t>
      </w:r>
      <w:r w:rsidRPr="0002559C">
        <w:rPr>
          <w:rFonts w:ascii="Palatino Linotype" w:eastAsia="Palatino Linotype" w:hAnsi="Palatino Linotype" w:cs="Palatino Linotype"/>
          <w:i/>
          <w:iCs/>
        </w:rPr>
        <w:t>Los sujetos obligados contarán con un área responsable para la atención de las solicitudes de información, a la que se le denominará Unidad de Transparencia.</w:t>
      </w:r>
    </w:p>
    <w:p w:rsidR="00333A53" w:rsidRPr="0002559C" w:rsidRDefault="00333A53" w:rsidP="00333A53">
      <w:pPr>
        <w:ind w:left="567" w:right="616"/>
        <w:jc w:val="both"/>
        <w:rPr>
          <w:rFonts w:ascii="Palatino Linotype" w:eastAsia="Palatino Linotype" w:hAnsi="Palatino Linotype" w:cs="Palatino Linotype"/>
          <w:i/>
          <w:iCs/>
        </w:rPr>
      </w:pPr>
    </w:p>
    <w:p w:rsidR="00333A53" w:rsidRPr="0002559C" w:rsidRDefault="00333A53" w:rsidP="00333A53">
      <w:pPr>
        <w:ind w:left="567" w:right="616"/>
        <w:jc w:val="both"/>
        <w:rPr>
          <w:rFonts w:ascii="Palatino Linotype" w:eastAsia="Palatino Linotype" w:hAnsi="Palatino Linotype" w:cs="Palatino Linotype"/>
          <w:i/>
          <w:iCs/>
        </w:rPr>
      </w:pPr>
      <w:r w:rsidRPr="0002559C">
        <w:rPr>
          <w:rFonts w:ascii="Palatino Linotype" w:eastAsia="Palatino Linotype" w:hAnsi="Palatino Linotype" w:cs="Palatino Linotype"/>
          <w:b/>
          <w:bCs/>
          <w:i/>
          <w:iCs/>
        </w:rPr>
        <w:t xml:space="preserve">Artículo 53. </w:t>
      </w:r>
      <w:r w:rsidRPr="0002559C">
        <w:rPr>
          <w:rFonts w:ascii="Palatino Linotype" w:eastAsia="Palatino Linotype" w:hAnsi="Palatino Linotype" w:cs="Palatino Linotype"/>
          <w:i/>
          <w:iCs/>
        </w:rPr>
        <w:t>Las Unidades de Transparencia tendrán las siguientes funciones:</w:t>
      </w:r>
    </w:p>
    <w:p w:rsidR="00333A53" w:rsidRPr="0002559C" w:rsidRDefault="00333A53" w:rsidP="00333A53">
      <w:pPr>
        <w:ind w:left="567" w:right="616"/>
        <w:jc w:val="both"/>
        <w:rPr>
          <w:rFonts w:ascii="Palatino Linotype" w:eastAsia="Palatino Linotype" w:hAnsi="Palatino Linotype" w:cs="Palatino Linotype"/>
          <w:i/>
          <w:iCs/>
        </w:rPr>
      </w:pPr>
      <w:r w:rsidRPr="0002559C">
        <w:rPr>
          <w:rFonts w:ascii="Palatino Linotype" w:eastAsia="Palatino Linotype" w:hAnsi="Palatino Linotype" w:cs="Palatino Linotype"/>
          <w:i/>
          <w:iCs/>
        </w:rPr>
        <w:t>(…)</w:t>
      </w:r>
    </w:p>
    <w:p w:rsidR="00333A53" w:rsidRPr="0002559C" w:rsidRDefault="00333A53" w:rsidP="00333A53">
      <w:pPr>
        <w:ind w:left="567" w:right="616"/>
        <w:jc w:val="both"/>
        <w:rPr>
          <w:rFonts w:ascii="Palatino Linotype" w:eastAsia="Palatino Linotype" w:hAnsi="Palatino Linotype" w:cs="Palatino Linotype"/>
          <w:i/>
          <w:iCs/>
        </w:rPr>
      </w:pPr>
      <w:r w:rsidRPr="0002559C">
        <w:rPr>
          <w:rFonts w:ascii="Palatino Linotype" w:eastAsia="Palatino Linotype" w:hAnsi="Palatino Linotype" w:cs="Palatino Linotype"/>
          <w:b/>
          <w:bCs/>
          <w:i/>
          <w:iCs/>
        </w:rPr>
        <w:t>II.</w:t>
      </w:r>
      <w:r w:rsidRPr="0002559C">
        <w:rPr>
          <w:rFonts w:ascii="Palatino Linotype" w:eastAsia="Palatino Linotype" w:hAnsi="Palatino Linotype" w:cs="Palatino Linotype"/>
          <w:i/>
          <w:iCs/>
        </w:rPr>
        <w:t xml:space="preserve"> Recibir, tramitar y dar respuesta a las solicitudes de acceso a la información;</w:t>
      </w:r>
    </w:p>
    <w:p w:rsidR="00333A53" w:rsidRPr="0002559C" w:rsidRDefault="00333A53" w:rsidP="00333A53">
      <w:pPr>
        <w:ind w:left="567" w:right="616"/>
        <w:jc w:val="both"/>
        <w:rPr>
          <w:rFonts w:ascii="Palatino Linotype" w:eastAsia="Palatino Linotype" w:hAnsi="Palatino Linotype" w:cs="Palatino Linotype"/>
          <w:i/>
          <w:iCs/>
        </w:rPr>
      </w:pPr>
      <w:r w:rsidRPr="0002559C">
        <w:rPr>
          <w:rFonts w:ascii="Palatino Linotype" w:eastAsia="Palatino Linotype" w:hAnsi="Palatino Linotype" w:cs="Palatino Linotype"/>
          <w:i/>
          <w:iCs/>
        </w:rPr>
        <w:t>(…)</w:t>
      </w:r>
    </w:p>
    <w:p w:rsidR="00333A53" w:rsidRPr="0002559C" w:rsidRDefault="00333A53" w:rsidP="00333A53">
      <w:pPr>
        <w:ind w:left="567" w:right="616"/>
        <w:jc w:val="both"/>
        <w:rPr>
          <w:rFonts w:ascii="Palatino Linotype" w:eastAsia="Palatino Linotype" w:hAnsi="Palatino Linotype" w:cs="Palatino Linotype"/>
          <w:i/>
          <w:iCs/>
        </w:rPr>
      </w:pPr>
      <w:r w:rsidRPr="0002559C">
        <w:rPr>
          <w:rFonts w:ascii="Palatino Linotype" w:eastAsia="Palatino Linotype" w:hAnsi="Palatino Linotype" w:cs="Palatino Linotype"/>
          <w:b/>
          <w:bCs/>
          <w:i/>
          <w:iCs/>
        </w:rPr>
        <w:t>IV.</w:t>
      </w:r>
      <w:r w:rsidRPr="0002559C">
        <w:rPr>
          <w:rFonts w:ascii="Palatino Linotype" w:eastAsia="Palatino Linotype" w:hAnsi="Palatino Linotype" w:cs="Palatino Linotype"/>
          <w:i/>
          <w:iCs/>
        </w:rPr>
        <w:t xml:space="preserve"> Realizar, con efectividad, los trámites internos necesarios para la atención de las solicitudes de acceso a la información;</w:t>
      </w:r>
    </w:p>
    <w:p w:rsidR="00333A53" w:rsidRPr="0002559C" w:rsidRDefault="00333A53" w:rsidP="00333A53">
      <w:pPr>
        <w:ind w:left="567" w:right="616"/>
        <w:jc w:val="both"/>
        <w:rPr>
          <w:rFonts w:ascii="Palatino Linotype" w:eastAsia="Palatino Linotype" w:hAnsi="Palatino Linotype" w:cs="Palatino Linotype"/>
          <w:i/>
          <w:iCs/>
        </w:rPr>
      </w:pPr>
      <w:r w:rsidRPr="0002559C">
        <w:rPr>
          <w:rFonts w:ascii="Palatino Linotype" w:eastAsia="Palatino Linotype" w:hAnsi="Palatino Linotype" w:cs="Palatino Linotype"/>
          <w:b/>
          <w:bCs/>
          <w:i/>
          <w:iCs/>
        </w:rPr>
        <w:t>V.</w:t>
      </w:r>
      <w:r w:rsidRPr="0002559C">
        <w:rPr>
          <w:rFonts w:ascii="Palatino Linotype" w:eastAsia="Palatino Linotype" w:hAnsi="Palatino Linotype" w:cs="Palatino Linotype"/>
          <w:i/>
          <w:iCs/>
        </w:rPr>
        <w:t xml:space="preserve"> Entregar, en su caso, a los particulares la información solicitada;</w:t>
      </w:r>
    </w:p>
    <w:p w:rsidR="00333A53" w:rsidRPr="0002559C" w:rsidRDefault="00333A53" w:rsidP="00333A53">
      <w:pPr>
        <w:ind w:left="567" w:right="616"/>
        <w:jc w:val="both"/>
        <w:rPr>
          <w:rFonts w:ascii="Palatino Linotype" w:eastAsia="Palatino Linotype" w:hAnsi="Palatino Linotype" w:cs="Palatino Linotype"/>
          <w:i/>
          <w:iCs/>
        </w:rPr>
      </w:pPr>
      <w:r w:rsidRPr="0002559C">
        <w:rPr>
          <w:rFonts w:ascii="Palatino Linotype" w:eastAsia="Palatino Linotype" w:hAnsi="Palatino Linotype" w:cs="Palatino Linotype"/>
          <w:i/>
          <w:iCs/>
        </w:rPr>
        <w:t>(…)</w:t>
      </w:r>
    </w:p>
    <w:p w:rsidR="00333A53" w:rsidRPr="0002559C" w:rsidRDefault="00333A53" w:rsidP="00333A53">
      <w:pPr>
        <w:ind w:left="567" w:right="616"/>
        <w:jc w:val="both"/>
        <w:rPr>
          <w:rFonts w:ascii="Palatino Linotype" w:eastAsia="Palatino Linotype" w:hAnsi="Palatino Linotype" w:cs="Palatino Linotype"/>
          <w:i/>
          <w:iCs/>
        </w:rPr>
      </w:pPr>
    </w:p>
    <w:p w:rsidR="00333A53" w:rsidRPr="0002559C" w:rsidRDefault="00333A53" w:rsidP="00333A53">
      <w:pPr>
        <w:ind w:left="567" w:right="616"/>
        <w:jc w:val="both"/>
        <w:rPr>
          <w:rFonts w:ascii="Palatino Linotype" w:eastAsia="Palatino Linotype" w:hAnsi="Palatino Linotype" w:cs="Palatino Linotype"/>
          <w:i/>
          <w:iCs/>
        </w:rPr>
      </w:pPr>
      <w:r w:rsidRPr="0002559C">
        <w:rPr>
          <w:rFonts w:ascii="Palatino Linotype" w:eastAsia="Palatino Linotype" w:hAnsi="Palatino Linotype" w:cs="Palatino Linotype"/>
          <w:b/>
          <w:bCs/>
          <w:i/>
          <w:iCs/>
        </w:rPr>
        <w:t xml:space="preserve">Artículo 58. </w:t>
      </w:r>
      <w:r w:rsidRPr="0002559C">
        <w:rPr>
          <w:rFonts w:ascii="Palatino Linotype" w:eastAsia="Palatino Linotype" w:hAnsi="Palatino Linotype" w:cs="Palatino Linotype"/>
          <w:i/>
          <w:iCs/>
        </w:rPr>
        <w:t>Los servidores públicos habilitados serán designados por el titular del sujeto obligado a propuesta del responsable de la Unidad de Transparencia.</w:t>
      </w:r>
    </w:p>
    <w:p w:rsidR="00333A53" w:rsidRPr="0002559C" w:rsidRDefault="00333A53" w:rsidP="00333A53">
      <w:pPr>
        <w:ind w:left="567" w:right="616"/>
        <w:jc w:val="both"/>
        <w:rPr>
          <w:rFonts w:ascii="Palatino Linotype" w:eastAsia="Palatino Linotype" w:hAnsi="Palatino Linotype" w:cs="Palatino Linotype"/>
          <w:i/>
          <w:iCs/>
        </w:rPr>
      </w:pPr>
    </w:p>
    <w:p w:rsidR="00333A53" w:rsidRPr="0002559C" w:rsidRDefault="00333A53" w:rsidP="00333A53">
      <w:pPr>
        <w:ind w:left="567" w:right="616"/>
        <w:jc w:val="both"/>
        <w:rPr>
          <w:rFonts w:ascii="Palatino Linotype" w:eastAsia="Palatino Linotype" w:hAnsi="Palatino Linotype" w:cs="Palatino Linotype"/>
          <w:i/>
          <w:iCs/>
        </w:rPr>
      </w:pPr>
      <w:r w:rsidRPr="0002559C">
        <w:rPr>
          <w:rFonts w:ascii="Palatino Linotype" w:eastAsia="Palatino Linotype" w:hAnsi="Palatino Linotype" w:cs="Palatino Linotype"/>
          <w:b/>
          <w:bCs/>
          <w:i/>
          <w:iCs/>
        </w:rPr>
        <w:t xml:space="preserve">Artículo 59. </w:t>
      </w:r>
      <w:r w:rsidRPr="0002559C">
        <w:rPr>
          <w:rFonts w:ascii="Palatino Linotype" w:eastAsia="Palatino Linotype" w:hAnsi="Palatino Linotype" w:cs="Palatino Linotype"/>
          <w:i/>
          <w:iCs/>
        </w:rPr>
        <w:t>Los servidores públicos habilitados tendrán las funciones siguientes:</w:t>
      </w:r>
    </w:p>
    <w:p w:rsidR="00333A53" w:rsidRPr="0002559C" w:rsidRDefault="00333A53" w:rsidP="00333A53">
      <w:pPr>
        <w:ind w:left="567" w:right="616"/>
        <w:jc w:val="both"/>
        <w:rPr>
          <w:rFonts w:ascii="Palatino Linotype" w:eastAsia="Palatino Linotype" w:hAnsi="Palatino Linotype" w:cs="Palatino Linotype"/>
          <w:i/>
          <w:iCs/>
        </w:rPr>
      </w:pPr>
    </w:p>
    <w:p w:rsidR="00333A53" w:rsidRPr="0002559C" w:rsidRDefault="00333A53" w:rsidP="00333A53">
      <w:pPr>
        <w:ind w:left="567" w:right="616"/>
        <w:jc w:val="both"/>
        <w:rPr>
          <w:rFonts w:ascii="Palatino Linotype" w:eastAsia="Palatino Linotype" w:hAnsi="Palatino Linotype" w:cs="Palatino Linotype"/>
          <w:i/>
          <w:iCs/>
        </w:rPr>
      </w:pPr>
      <w:r w:rsidRPr="0002559C">
        <w:rPr>
          <w:rFonts w:ascii="Palatino Linotype" w:eastAsia="Palatino Linotype" w:hAnsi="Palatino Linotype" w:cs="Palatino Linotype"/>
          <w:b/>
          <w:bCs/>
          <w:i/>
          <w:iCs/>
        </w:rPr>
        <w:t>I.</w:t>
      </w:r>
      <w:r w:rsidRPr="0002559C">
        <w:rPr>
          <w:rFonts w:ascii="Palatino Linotype" w:eastAsia="Palatino Linotype" w:hAnsi="Palatino Linotype" w:cs="Palatino Linotype"/>
          <w:i/>
          <w:iCs/>
        </w:rPr>
        <w:t xml:space="preserve"> Localizar la información que le solicite la Unidad de Transparencia;</w:t>
      </w:r>
    </w:p>
    <w:p w:rsidR="00333A53" w:rsidRPr="0002559C" w:rsidRDefault="00333A53" w:rsidP="00333A53">
      <w:pPr>
        <w:ind w:left="567" w:right="616"/>
        <w:jc w:val="both"/>
        <w:rPr>
          <w:rFonts w:ascii="Palatino Linotype" w:eastAsia="Palatino Linotype" w:hAnsi="Palatino Linotype" w:cs="Palatino Linotype"/>
          <w:i/>
          <w:iCs/>
        </w:rPr>
      </w:pPr>
      <w:r w:rsidRPr="0002559C">
        <w:rPr>
          <w:rFonts w:ascii="Palatino Linotype" w:eastAsia="Palatino Linotype" w:hAnsi="Palatino Linotype" w:cs="Palatino Linotype"/>
          <w:b/>
          <w:bCs/>
          <w:i/>
          <w:iCs/>
        </w:rPr>
        <w:t>II.</w:t>
      </w:r>
      <w:r w:rsidRPr="0002559C">
        <w:rPr>
          <w:rFonts w:ascii="Palatino Linotype" w:eastAsia="Palatino Linotype" w:hAnsi="Palatino Linotype" w:cs="Palatino Linotype"/>
          <w:i/>
          <w:iCs/>
        </w:rPr>
        <w:t xml:space="preserve"> Proporcionar la información que obre en los archivos y que le sea solicitada por la Unidad de Transparencia;</w:t>
      </w:r>
    </w:p>
    <w:p w:rsidR="00333A53" w:rsidRPr="0002559C" w:rsidRDefault="00333A53" w:rsidP="00333A53">
      <w:pPr>
        <w:ind w:left="567" w:right="616"/>
        <w:jc w:val="both"/>
        <w:rPr>
          <w:rFonts w:ascii="Palatino Linotype" w:eastAsia="Palatino Linotype" w:hAnsi="Palatino Linotype" w:cs="Palatino Linotype"/>
          <w:i/>
          <w:iCs/>
        </w:rPr>
      </w:pPr>
      <w:r w:rsidRPr="0002559C">
        <w:rPr>
          <w:rFonts w:ascii="Palatino Linotype" w:eastAsia="Palatino Linotype" w:hAnsi="Palatino Linotype" w:cs="Palatino Linotype"/>
          <w:i/>
          <w:iCs/>
        </w:rPr>
        <w:t>(...)</w:t>
      </w:r>
    </w:p>
    <w:p w:rsidR="00333A53" w:rsidRPr="0002559C" w:rsidRDefault="00333A53" w:rsidP="00333A53">
      <w:pPr>
        <w:ind w:left="567" w:right="616"/>
        <w:jc w:val="both"/>
        <w:rPr>
          <w:rFonts w:ascii="Palatino Linotype" w:eastAsia="Palatino Linotype" w:hAnsi="Palatino Linotype" w:cs="Palatino Linotype"/>
          <w:i/>
          <w:iCs/>
        </w:rPr>
      </w:pPr>
    </w:p>
    <w:p w:rsidR="00333A53" w:rsidRPr="0002559C" w:rsidRDefault="00333A53" w:rsidP="00333A53">
      <w:pPr>
        <w:ind w:left="567" w:right="616"/>
        <w:jc w:val="both"/>
        <w:rPr>
          <w:rFonts w:ascii="Palatino Linotype" w:eastAsia="Palatino Linotype" w:hAnsi="Palatino Linotype" w:cs="Palatino Linotype"/>
          <w:i/>
          <w:iCs/>
        </w:rPr>
      </w:pPr>
      <w:r w:rsidRPr="0002559C">
        <w:rPr>
          <w:rFonts w:ascii="Palatino Linotype" w:eastAsia="Palatino Linotype" w:hAnsi="Palatino Linotype" w:cs="Palatino Linotype"/>
          <w:b/>
          <w:bCs/>
          <w:i/>
          <w:iCs/>
        </w:rPr>
        <w:t xml:space="preserve">Artículo 162. </w:t>
      </w:r>
      <w:r w:rsidRPr="0002559C">
        <w:rPr>
          <w:rFonts w:ascii="Palatino Linotype" w:eastAsia="Palatino Linotype" w:hAnsi="Palatino Linotype" w:cs="Palatino Linotype"/>
          <w:i/>
          <w:iCs/>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333A53" w:rsidRPr="0002559C" w:rsidRDefault="00333A53" w:rsidP="00333A53">
      <w:pPr>
        <w:spacing w:line="360" w:lineRule="auto"/>
        <w:jc w:val="both"/>
        <w:rPr>
          <w:rFonts w:ascii="Palatino Linotype" w:eastAsia="Palatino Linotype" w:hAnsi="Palatino Linotype" w:cs="Palatino Linotype"/>
        </w:rPr>
      </w:pPr>
    </w:p>
    <w:p w:rsidR="00333A53" w:rsidRPr="0002559C" w:rsidRDefault="00333A53" w:rsidP="00333A53">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02559C">
        <w:rPr>
          <w:rFonts w:ascii="Palatino Linotype" w:eastAsia="Palatino Linotype" w:hAnsi="Palatino Linotype" w:cs="Palatino Linotype"/>
          <w:color w:val="000000"/>
        </w:rPr>
        <w:t xml:space="preserve">De los artículos citados se desprende que las Unidades de Transparencia de los sujetos obligados son las encargadas de tramitar internamente las solicitudes de información y tienen, entre otras funciones, las de recibir, tramitar y dar respuesta a las solicitudes de acceso a la </w:t>
      </w:r>
      <w:r w:rsidRPr="0002559C">
        <w:rPr>
          <w:rFonts w:ascii="Palatino Linotype" w:eastAsia="Palatino Linotype" w:hAnsi="Palatino Linotype" w:cs="Palatino Linotype"/>
          <w:color w:val="000000"/>
        </w:rPr>
        <w:lastRenderedPageBreak/>
        <w:t>información; realizar, con efectividad, los trámites internos necesarios para la atención de las solicitudes de acceso a la información; así como, entregar, en su caso, a los particulares la información solicitada. Por su parte, los servidores públicos habilitados auxiliarán a las Unidades de Transparencia localizando la información solicitada y proporcionando la misma que obre en sus archivos. Asimismo, es una obligación de las Unidades de Transparencia turnar a todas las áreas que se consideren competentes para que realicen una búsqueda exhaustiva y razonable de la información solicitada a fin de que ésta sea entregada a los solicitantes.</w:t>
      </w:r>
    </w:p>
    <w:p w:rsidR="00333A53" w:rsidRPr="0002559C" w:rsidRDefault="00333A53" w:rsidP="00333A53">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333A53" w:rsidRPr="0002559C" w:rsidRDefault="00333A53" w:rsidP="00675A92">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02559C">
        <w:rPr>
          <w:rFonts w:ascii="Palatino Linotype" w:eastAsia="Palatino Linotype" w:hAnsi="Palatino Linotype" w:cs="Palatino Linotype"/>
          <w:color w:val="000000"/>
        </w:rPr>
        <w:t xml:space="preserve">Así, se debe entender que el trámite interno que se realice a las solicitudes de acceso a la información, es con el propósito de que se realice una búsqueda exhaustiva y razonable de la información entre sus archivos y, en su caso, se entregue la información de interés para el particular. En el caso que se resuelve, la respuesta fue emitida por la </w:t>
      </w:r>
      <w:r w:rsidR="00F81793" w:rsidRPr="0002559C">
        <w:rPr>
          <w:rFonts w:ascii="Palatino Linotype" w:eastAsia="Palatino Linotype" w:hAnsi="Palatino Linotype" w:cs="Palatino Linotype"/>
          <w:color w:val="000000"/>
        </w:rPr>
        <w:t>Dirección de Obras Públicas y Desarrollo Urbano, quien de acuerdo al Manual de Organización General de la Administración Pública Municipal, tiene las siguientes atribuciones:</w:t>
      </w:r>
    </w:p>
    <w:p w:rsidR="00F81793" w:rsidRPr="0002559C" w:rsidRDefault="00333A53" w:rsidP="00F81793">
      <w:pPr>
        <w:ind w:left="851" w:right="822"/>
        <w:jc w:val="both"/>
        <w:rPr>
          <w:rFonts w:ascii="Palatino Linotype" w:eastAsia="Palatino Linotype" w:hAnsi="Palatino Linotype" w:cs="Palatino Linotype"/>
          <w:i/>
          <w:iCs/>
        </w:rPr>
      </w:pPr>
      <w:r w:rsidRPr="0002559C">
        <w:rPr>
          <w:rFonts w:ascii="Palatino Linotype" w:eastAsia="Palatino Linotype" w:hAnsi="Palatino Linotype" w:cs="Palatino Linotype"/>
          <w:i/>
          <w:iCs/>
        </w:rPr>
        <w:t>“</w:t>
      </w:r>
      <w:r w:rsidR="00F81793" w:rsidRPr="0002559C">
        <w:rPr>
          <w:rFonts w:ascii="Palatino Linotype" w:eastAsia="Palatino Linotype" w:hAnsi="Palatino Linotype" w:cs="Palatino Linotype"/>
          <w:i/>
          <w:iCs/>
        </w:rPr>
        <w:t xml:space="preserve">Artículo 96. Bis.- El Director de Obras Públicas o el Titular de la Unidad Administrativa equivalente, tiene las siguientes atribuciones:  </w:t>
      </w:r>
    </w:p>
    <w:p w:rsidR="00F81793" w:rsidRPr="0002559C" w:rsidRDefault="00F81793" w:rsidP="00F81793">
      <w:pPr>
        <w:ind w:left="851" w:right="822"/>
        <w:jc w:val="both"/>
        <w:rPr>
          <w:rFonts w:ascii="Palatino Linotype" w:eastAsia="Palatino Linotype" w:hAnsi="Palatino Linotype" w:cs="Palatino Linotype"/>
          <w:i/>
          <w:iCs/>
        </w:rPr>
      </w:pPr>
      <w:r w:rsidRPr="0002559C">
        <w:rPr>
          <w:rFonts w:ascii="Palatino Linotype" w:eastAsia="Palatino Linotype" w:hAnsi="Palatino Linotype" w:cs="Palatino Linotype"/>
          <w:i/>
          <w:iCs/>
        </w:rPr>
        <w:t xml:space="preserve">I. Realizar la programación y ejecución de las obras públicas y servicios relacionados, que por orden expresa del Ayuntamiento requieran prioridad;  </w:t>
      </w:r>
    </w:p>
    <w:p w:rsidR="00F81793" w:rsidRPr="0002559C" w:rsidRDefault="00F81793" w:rsidP="00F81793">
      <w:pPr>
        <w:ind w:left="851" w:right="822"/>
        <w:jc w:val="both"/>
        <w:rPr>
          <w:rFonts w:ascii="Palatino Linotype" w:eastAsia="Palatino Linotype" w:hAnsi="Palatino Linotype" w:cs="Palatino Linotype"/>
          <w:i/>
          <w:iCs/>
        </w:rPr>
      </w:pPr>
      <w:r w:rsidRPr="0002559C">
        <w:rPr>
          <w:rFonts w:ascii="Palatino Linotype" w:eastAsia="Palatino Linotype" w:hAnsi="Palatino Linotype" w:cs="Palatino Linotype"/>
          <w:i/>
          <w:iCs/>
        </w:rPr>
        <w:t xml:space="preserve">II. Planear y coordinar los proyectos de obras públicas y servicios relacionados con las mismas que autorice el Ayuntamiento, una vez que se cumplan los requisitos de licitación y otros que determine la ley de la materia;  </w:t>
      </w:r>
    </w:p>
    <w:p w:rsidR="00F81793" w:rsidRPr="0002559C" w:rsidRDefault="00F81793" w:rsidP="00F81793">
      <w:pPr>
        <w:ind w:left="851" w:right="822"/>
        <w:jc w:val="both"/>
        <w:rPr>
          <w:rFonts w:ascii="Palatino Linotype" w:eastAsia="Palatino Linotype" w:hAnsi="Palatino Linotype" w:cs="Palatino Linotype"/>
          <w:i/>
          <w:iCs/>
        </w:rPr>
      </w:pPr>
      <w:r w:rsidRPr="0002559C">
        <w:rPr>
          <w:rFonts w:ascii="Palatino Linotype" w:eastAsia="Palatino Linotype" w:hAnsi="Palatino Linotype" w:cs="Palatino Linotype"/>
          <w:i/>
          <w:iCs/>
        </w:rPr>
        <w:t xml:space="preserve">III. Proyectar las obras públicas y servicios relacionados, que realice el Municipio, incluyendo la conservación y mantenimiento de edificios, monumentos, calles, parques y jardines;  </w:t>
      </w:r>
    </w:p>
    <w:p w:rsidR="00F81793" w:rsidRPr="0002559C" w:rsidRDefault="00F81793" w:rsidP="00F81793">
      <w:pPr>
        <w:ind w:left="851" w:right="822"/>
        <w:jc w:val="both"/>
        <w:rPr>
          <w:rFonts w:ascii="Palatino Linotype" w:eastAsia="Palatino Linotype" w:hAnsi="Palatino Linotype" w:cs="Palatino Linotype"/>
          <w:i/>
          <w:iCs/>
        </w:rPr>
      </w:pPr>
      <w:r w:rsidRPr="0002559C">
        <w:rPr>
          <w:rFonts w:ascii="Palatino Linotype" w:eastAsia="Palatino Linotype" w:hAnsi="Palatino Linotype" w:cs="Palatino Linotype"/>
          <w:i/>
          <w:iCs/>
        </w:rPr>
        <w:t xml:space="preserve">IV. Construir y ejecutar todas aquellas obras públicas y servicios relacionados, que aumenten y mantengan la infraestructura municipal y que estén consideradas en el programa respectivo;  </w:t>
      </w:r>
    </w:p>
    <w:p w:rsidR="00F81793" w:rsidRPr="0002559C" w:rsidRDefault="00F81793" w:rsidP="00F81793">
      <w:pPr>
        <w:ind w:left="851" w:right="822"/>
        <w:jc w:val="both"/>
        <w:rPr>
          <w:rFonts w:ascii="Palatino Linotype" w:eastAsia="Palatino Linotype" w:hAnsi="Palatino Linotype" w:cs="Palatino Linotype"/>
          <w:i/>
          <w:iCs/>
        </w:rPr>
      </w:pPr>
      <w:r w:rsidRPr="0002559C">
        <w:rPr>
          <w:rFonts w:ascii="Palatino Linotype" w:eastAsia="Palatino Linotype" w:hAnsi="Palatino Linotype" w:cs="Palatino Linotype"/>
          <w:i/>
          <w:iCs/>
        </w:rPr>
        <w:lastRenderedPageBreak/>
        <w:t xml:space="preserve">V. Determinar y cuantificar los materiales y trabajos necesarios para programas de construcción y mantenimiento de obras públicas y servicios relacionados;  </w:t>
      </w:r>
    </w:p>
    <w:p w:rsidR="00F81793" w:rsidRPr="0002559C" w:rsidRDefault="00F81793" w:rsidP="00F81793">
      <w:pPr>
        <w:ind w:left="851" w:right="822"/>
        <w:jc w:val="both"/>
        <w:rPr>
          <w:rFonts w:ascii="Palatino Linotype" w:eastAsia="Palatino Linotype" w:hAnsi="Palatino Linotype" w:cs="Palatino Linotype"/>
          <w:i/>
          <w:iCs/>
        </w:rPr>
      </w:pPr>
      <w:r w:rsidRPr="0002559C">
        <w:rPr>
          <w:rFonts w:ascii="Palatino Linotype" w:eastAsia="Palatino Linotype" w:hAnsi="Palatino Linotype" w:cs="Palatino Linotype"/>
          <w:i/>
          <w:iCs/>
        </w:rPr>
        <w:t xml:space="preserve">VI. Vigilar que se cumplan y lleven a cabo los programas de construcción y mantenimiento de obras públicas y servicios relacionados;  </w:t>
      </w:r>
    </w:p>
    <w:p w:rsidR="00F81793" w:rsidRPr="0002559C" w:rsidRDefault="00F81793" w:rsidP="00F81793">
      <w:pPr>
        <w:ind w:left="851" w:right="822"/>
        <w:jc w:val="both"/>
        <w:rPr>
          <w:rFonts w:ascii="Palatino Linotype" w:eastAsia="Palatino Linotype" w:hAnsi="Palatino Linotype" w:cs="Palatino Linotype"/>
          <w:i/>
          <w:iCs/>
        </w:rPr>
      </w:pPr>
      <w:r w:rsidRPr="0002559C">
        <w:rPr>
          <w:rFonts w:ascii="Palatino Linotype" w:eastAsia="Palatino Linotype" w:hAnsi="Palatino Linotype" w:cs="Palatino Linotype"/>
          <w:i/>
          <w:iCs/>
        </w:rPr>
        <w:t xml:space="preserve">VII. Cuidar que las obras públicas y servicios relacionados cumplan con los requisitos de seguridad y observen las normas de construcción y términos establecidos;  </w:t>
      </w:r>
    </w:p>
    <w:p w:rsidR="00F81793" w:rsidRPr="0002559C" w:rsidRDefault="00F81793" w:rsidP="00F81793">
      <w:pPr>
        <w:ind w:left="851" w:right="822"/>
        <w:jc w:val="both"/>
        <w:rPr>
          <w:rFonts w:ascii="Palatino Linotype" w:eastAsia="Palatino Linotype" w:hAnsi="Palatino Linotype" w:cs="Palatino Linotype"/>
          <w:i/>
          <w:iCs/>
        </w:rPr>
      </w:pPr>
      <w:r w:rsidRPr="0002559C">
        <w:rPr>
          <w:rFonts w:ascii="Palatino Linotype" w:eastAsia="Palatino Linotype" w:hAnsi="Palatino Linotype" w:cs="Palatino Linotype"/>
          <w:i/>
          <w:iCs/>
        </w:rPr>
        <w:t xml:space="preserve">VIII. Vigilar la construcción en las obras por contrato y por administración que hayan sido adjudicadas a los contratistas;  </w:t>
      </w:r>
    </w:p>
    <w:p w:rsidR="00F81793" w:rsidRPr="0002559C" w:rsidRDefault="00F81793" w:rsidP="00F81793">
      <w:pPr>
        <w:ind w:left="851" w:right="822"/>
        <w:jc w:val="both"/>
        <w:rPr>
          <w:rFonts w:ascii="Palatino Linotype" w:eastAsia="Palatino Linotype" w:hAnsi="Palatino Linotype" w:cs="Palatino Linotype"/>
          <w:i/>
          <w:iCs/>
        </w:rPr>
      </w:pPr>
      <w:r w:rsidRPr="0002559C">
        <w:rPr>
          <w:rFonts w:ascii="Palatino Linotype" w:eastAsia="Palatino Linotype" w:hAnsi="Palatino Linotype" w:cs="Palatino Linotype"/>
          <w:i/>
          <w:iCs/>
        </w:rPr>
        <w:t xml:space="preserve">IX. Administrar y ejercer, en el ámbito de su competencia, de manera coordinada con el Tesorero municipal, los recursos públicos destinados a la planeación, programación, presupuestación, adjudicación, contratación, ejecución y control de la obra pública, conforme a las disposiciones legales aplicables y en congruencia con los planes, programas, especificaciones técnicas, controles y procedimientos administrativos aprobados; </w:t>
      </w:r>
    </w:p>
    <w:p w:rsidR="00F81793" w:rsidRPr="0002559C" w:rsidRDefault="00F81793" w:rsidP="00F81793">
      <w:pPr>
        <w:ind w:left="851" w:right="822"/>
        <w:jc w:val="both"/>
        <w:rPr>
          <w:rFonts w:ascii="Palatino Linotype" w:eastAsia="Palatino Linotype" w:hAnsi="Palatino Linotype" w:cs="Palatino Linotype"/>
          <w:i/>
          <w:iCs/>
        </w:rPr>
      </w:pPr>
      <w:r w:rsidRPr="0002559C">
        <w:rPr>
          <w:rFonts w:ascii="Palatino Linotype" w:eastAsia="Palatino Linotype" w:hAnsi="Palatino Linotype" w:cs="Palatino Linotype"/>
          <w:i/>
          <w:iCs/>
        </w:rPr>
        <w:t xml:space="preserve">X. Verificar que las obras públicas y los servicios relacionados con la misma, hayan sido programadas, presupuestadas, ejecutadas, adquiridas y contratadas en estricto apego a las disposiciones legales aplicables;  </w:t>
      </w:r>
    </w:p>
    <w:p w:rsidR="00F81793" w:rsidRPr="0002559C" w:rsidRDefault="00F81793" w:rsidP="00F81793">
      <w:pPr>
        <w:ind w:left="851" w:right="822"/>
        <w:jc w:val="both"/>
        <w:rPr>
          <w:rFonts w:ascii="Palatino Linotype" w:eastAsia="Palatino Linotype" w:hAnsi="Palatino Linotype" w:cs="Palatino Linotype"/>
          <w:i/>
          <w:iCs/>
        </w:rPr>
      </w:pPr>
      <w:r w:rsidRPr="0002559C">
        <w:rPr>
          <w:rFonts w:ascii="Palatino Linotype" w:eastAsia="Palatino Linotype" w:hAnsi="Palatino Linotype" w:cs="Palatino Linotype"/>
          <w:i/>
          <w:iCs/>
        </w:rPr>
        <w:t xml:space="preserve">XI. Integrar y verificar que se elaboren de manera correcta y completa las bitácoras y/o expedientes abiertos con motivo de la obra pública y servicios relacionados con la misma, conforme a lo establecido en las disposiciones legales aplicables;  </w:t>
      </w:r>
    </w:p>
    <w:p w:rsidR="00333A53" w:rsidRPr="0002559C" w:rsidRDefault="00333A53" w:rsidP="00687AFE">
      <w:pPr>
        <w:ind w:left="851" w:right="822"/>
        <w:jc w:val="both"/>
        <w:rPr>
          <w:rFonts w:ascii="Palatino Linotype" w:eastAsia="Palatino Linotype" w:hAnsi="Palatino Linotype" w:cs="Palatino Linotype"/>
          <w:i/>
          <w:iCs/>
        </w:rPr>
      </w:pPr>
      <w:r w:rsidRPr="0002559C">
        <w:rPr>
          <w:rFonts w:ascii="Palatino Linotype" w:eastAsia="Palatino Linotype" w:hAnsi="Palatino Linotype" w:cs="Palatino Linotype"/>
          <w:i/>
          <w:iCs/>
        </w:rPr>
        <w:t>…”</w:t>
      </w:r>
    </w:p>
    <w:p w:rsidR="00333A53" w:rsidRPr="0002559C" w:rsidRDefault="00333A53" w:rsidP="00333A53">
      <w:pPr>
        <w:rPr>
          <w:rFonts w:ascii="Palatino Linotype" w:eastAsia="Palatino Linotype" w:hAnsi="Palatino Linotype" w:cs="Palatino Linotype"/>
        </w:rPr>
      </w:pPr>
    </w:p>
    <w:p w:rsidR="00333A53" w:rsidRPr="0002559C" w:rsidRDefault="00333A53" w:rsidP="0030246B">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02559C">
        <w:rPr>
          <w:rFonts w:ascii="Palatino Linotype" w:eastAsia="Palatino Linotype" w:hAnsi="Palatino Linotype" w:cs="Palatino Linotype"/>
          <w:color w:val="000000"/>
        </w:rPr>
        <w:t xml:space="preserve">Como se advierte, la respuesta fue emitida por </w:t>
      </w:r>
      <w:r w:rsidR="00687AFE" w:rsidRPr="0002559C">
        <w:rPr>
          <w:rFonts w:ascii="Palatino Linotype" w:eastAsia="Palatino Linotype" w:hAnsi="Palatino Linotype" w:cs="Palatino Linotype"/>
          <w:color w:val="000000"/>
        </w:rPr>
        <w:t>la área</w:t>
      </w:r>
      <w:r w:rsidRPr="0002559C">
        <w:rPr>
          <w:rFonts w:ascii="Palatino Linotype" w:eastAsia="Palatino Linotype" w:hAnsi="Palatino Linotype" w:cs="Palatino Linotype"/>
          <w:color w:val="000000"/>
        </w:rPr>
        <w:t xml:space="preserve"> que de </w:t>
      </w:r>
      <w:r w:rsidR="00687AFE" w:rsidRPr="0002559C">
        <w:rPr>
          <w:rFonts w:ascii="Palatino Linotype" w:eastAsia="Palatino Linotype" w:hAnsi="Palatino Linotype" w:cs="Palatino Linotype"/>
          <w:color w:val="000000"/>
        </w:rPr>
        <w:t>acuerdo a sus facultades genera, posee y administra</w:t>
      </w:r>
      <w:r w:rsidRPr="0002559C">
        <w:rPr>
          <w:rFonts w:ascii="Palatino Linotype" w:eastAsia="Palatino Linotype" w:hAnsi="Palatino Linotype" w:cs="Palatino Linotype"/>
          <w:color w:val="000000"/>
        </w:rPr>
        <w:t xml:space="preserve"> la información solicitada, </w:t>
      </w:r>
      <w:r w:rsidR="00687AFE" w:rsidRPr="0002559C">
        <w:rPr>
          <w:rFonts w:ascii="Palatino Linotype" w:eastAsia="Palatino Linotype" w:hAnsi="Palatino Linotype" w:cs="Palatino Linotype"/>
          <w:color w:val="000000"/>
        </w:rPr>
        <w:t xml:space="preserve">es decir, que se dio cumplimiento al proceso de búsqueda referido anteriormente.  </w:t>
      </w:r>
    </w:p>
    <w:p w:rsidR="00252600" w:rsidRPr="0002559C" w:rsidRDefault="00252600" w:rsidP="00525063">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rPr>
      </w:pPr>
      <w:bookmarkStart w:id="7" w:name="_heading=h.2s8eyo1" w:colFirst="0" w:colLast="0"/>
      <w:bookmarkEnd w:id="7"/>
    </w:p>
    <w:p w:rsidR="00252600" w:rsidRPr="0002559C" w:rsidRDefault="00525063" w:rsidP="00333A53">
      <w:pPr>
        <w:numPr>
          <w:ilvl w:val="0"/>
          <w:numId w:val="6"/>
        </w:numPr>
        <w:pBdr>
          <w:top w:val="nil"/>
          <w:left w:val="nil"/>
          <w:bottom w:val="nil"/>
          <w:right w:val="nil"/>
          <w:between w:val="nil"/>
        </w:pBdr>
        <w:tabs>
          <w:tab w:val="left" w:pos="567"/>
        </w:tabs>
        <w:spacing w:line="360" w:lineRule="auto"/>
        <w:ind w:left="0" w:firstLine="0"/>
        <w:jc w:val="both"/>
        <w:rPr>
          <w:rFonts w:ascii="Palatino Linotype" w:eastAsia="Palatino Linotype" w:hAnsi="Palatino Linotype" w:cs="Palatino Linotype"/>
        </w:rPr>
      </w:pPr>
      <w:r w:rsidRPr="0002559C">
        <w:rPr>
          <w:rFonts w:ascii="Palatino Linotype" w:eastAsia="Palatino Linotype" w:hAnsi="Palatino Linotype" w:cs="Palatino Linotype"/>
          <w:bCs/>
          <w:color w:val="000000"/>
        </w:rPr>
        <w:t xml:space="preserve">Ahora bien,  recordemos que el Sujeto Obligado adjuntó el Plan Anual de Obra (PbRM-07a), el cual colma diversos puntos, ya que contiene los siguientes datos de la obra: </w:t>
      </w:r>
    </w:p>
    <w:p w:rsidR="00525063" w:rsidRPr="0002559C" w:rsidRDefault="00525063" w:rsidP="00525063">
      <w:pPr>
        <w:pStyle w:val="Prrafodelista"/>
        <w:numPr>
          <w:ilvl w:val="0"/>
          <w:numId w:val="15"/>
        </w:numPr>
        <w:pBdr>
          <w:top w:val="nil"/>
          <w:left w:val="nil"/>
          <w:bottom w:val="nil"/>
          <w:right w:val="nil"/>
          <w:between w:val="nil"/>
        </w:pBdr>
        <w:tabs>
          <w:tab w:val="left" w:pos="567"/>
        </w:tabs>
        <w:spacing w:line="360" w:lineRule="auto"/>
        <w:jc w:val="both"/>
        <w:rPr>
          <w:rFonts w:ascii="Palatino Linotype" w:eastAsia="Palatino Linotype" w:hAnsi="Palatino Linotype" w:cs="Palatino Linotype"/>
        </w:rPr>
      </w:pPr>
      <w:r w:rsidRPr="0002559C">
        <w:rPr>
          <w:rFonts w:ascii="Palatino Linotype" w:eastAsia="Palatino Linotype" w:hAnsi="Palatino Linotype" w:cs="Palatino Linotype"/>
        </w:rPr>
        <w:t>Nombre de la obra;</w:t>
      </w:r>
    </w:p>
    <w:p w:rsidR="00A956F5" w:rsidRPr="0002559C" w:rsidRDefault="00A956F5" w:rsidP="00525063">
      <w:pPr>
        <w:pStyle w:val="Prrafodelista"/>
        <w:numPr>
          <w:ilvl w:val="0"/>
          <w:numId w:val="15"/>
        </w:numPr>
        <w:pBdr>
          <w:top w:val="nil"/>
          <w:left w:val="nil"/>
          <w:bottom w:val="nil"/>
          <w:right w:val="nil"/>
          <w:between w:val="nil"/>
        </w:pBdr>
        <w:tabs>
          <w:tab w:val="left" w:pos="567"/>
        </w:tabs>
        <w:spacing w:line="360" w:lineRule="auto"/>
        <w:jc w:val="both"/>
        <w:rPr>
          <w:rFonts w:ascii="Palatino Linotype" w:eastAsia="Palatino Linotype" w:hAnsi="Palatino Linotype" w:cs="Palatino Linotype"/>
        </w:rPr>
      </w:pPr>
      <w:r w:rsidRPr="0002559C">
        <w:rPr>
          <w:rFonts w:ascii="Palatino Linotype" w:eastAsia="Palatino Linotype" w:hAnsi="Palatino Linotype" w:cs="Palatino Linotype"/>
          <w:iCs/>
        </w:rPr>
        <w:t>Matriz de inversión del Programa Anual de Obra Pública</w:t>
      </w:r>
    </w:p>
    <w:p w:rsidR="00525063" w:rsidRPr="0002559C" w:rsidRDefault="00525063" w:rsidP="00525063">
      <w:pPr>
        <w:pStyle w:val="Prrafodelista"/>
        <w:numPr>
          <w:ilvl w:val="0"/>
          <w:numId w:val="15"/>
        </w:numPr>
        <w:pBdr>
          <w:top w:val="nil"/>
          <w:left w:val="nil"/>
          <w:bottom w:val="nil"/>
          <w:right w:val="nil"/>
          <w:between w:val="nil"/>
        </w:pBdr>
        <w:tabs>
          <w:tab w:val="left" w:pos="567"/>
        </w:tabs>
        <w:spacing w:line="360" w:lineRule="auto"/>
        <w:jc w:val="both"/>
        <w:rPr>
          <w:rFonts w:ascii="Palatino Linotype" w:eastAsia="Palatino Linotype" w:hAnsi="Palatino Linotype" w:cs="Palatino Linotype"/>
        </w:rPr>
      </w:pPr>
      <w:r w:rsidRPr="0002559C">
        <w:rPr>
          <w:rFonts w:ascii="Palatino Linotype" w:eastAsia="Palatino Linotype" w:hAnsi="Palatino Linotype" w:cs="Palatino Linotype"/>
        </w:rPr>
        <w:t>Tipo de ejecución;</w:t>
      </w:r>
    </w:p>
    <w:p w:rsidR="00525063" w:rsidRPr="0002559C" w:rsidRDefault="00525063" w:rsidP="00525063">
      <w:pPr>
        <w:pStyle w:val="Prrafodelista"/>
        <w:numPr>
          <w:ilvl w:val="0"/>
          <w:numId w:val="15"/>
        </w:numPr>
        <w:pBdr>
          <w:top w:val="nil"/>
          <w:left w:val="nil"/>
          <w:bottom w:val="nil"/>
          <w:right w:val="nil"/>
          <w:between w:val="nil"/>
        </w:pBdr>
        <w:tabs>
          <w:tab w:val="left" w:pos="567"/>
        </w:tabs>
        <w:spacing w:line="360" w:lineRule="auto"/>
        <w:jc w:val="both"/>
        <w:rPr>
          <w:rFonts w:ascii="Palatino Linotype" w:eastAsia="Palatino Linotype" w:hAnsi="Palatino Linotype" w:cs="Palatino Linotype"/>
        </w:rPr>
      </w:pPr>
      <w:r w:rsidRPr="0002559C">
        <w:rPr>
          <w:rFonts w:ascii="Palatino Linotype" w:eastAsia="Palatino Linotype" w:hAnsi="Palatino Linotype" w:cs="Palatino Linotype"/>
        </w:rPr>
        <w:t>Ubicación;</w:t>
      </w:r>
    </w:p>
    <w:p w:rsidR="00525063" w:rsidRPr="0002559C" w:rsidRDefault="00525063" w:rsidP="00525063">
      <w:pPr>
        <w:pStyle w:val="Prrafodelista"/>
        <w:numPr>
          <w:ilvl w:val="0"/>
          <w:numId w:val="15"/>
        </w:numPr>
        <w:pBdr>
          <w:top w:val="nil"/>
          <w:left w:val="nil"/>
          <w:bottom w:val="nil"/>
          <w:right w:val="nil"/>
          <w:between w:val="nil"/>
        </w:pBdr>
        <w:tabs>
          <w:tab w:val="left" w:pos="567"/>
        </w:tabs>
        <w:spacing w:line="360" w:lineRule="auto"/>
        <w:jc w:val="both"/>
        <w:rPr>
          <w:rFonts w:ascii="Palatino Linotype" w:eastAsia="Palatino Linotype" w:hAnsi="Palatino Linotype" w:cs="Palatino Linotype"/>
        </w:rPr>
      </w:pPr>
      <w:r w:rsidRPr="0002559C">
        <w:rPr>
          <w:rFonts w:ascii="Palatino Linotype" w:eastAsia="Palatino Linotype" w:hAnsi="Palatino Linotype" w:cs="Palatino Linotype"/>
        </w:rPr>
        <w:lastRenderedPageBreak/>
        <w:t>Justificación;</w:t>
      </w:r>
    </w:p>
    <w:p w:rsidR="00525063" w:rsidRPr="0002559C" w:rsidRDefault="00525063" w:rsidP="00525063">
      <w:pPr>
        <w:pStyle w:val="Prrafodelista"/>
        <w:numPr>
          <w:ilvl w:val="0"/>
          <w:numId w:val="15"/>
        </w:numPr>
        <w:pBdr>
          <w:top w:val="nil"/>
          <w:left w:val="nil"/>
          <w:bottom w:val="nil"/>
          <w:right w:val="nil"/>
          <w:between w:val="nil"/>
        </w:pBdr>
        <w:tabs>
          <w:tab w:val="left" w:pos="567"/>
        </w:tabs>
        <w:spacing w:line="360" w:lineRule="auto"/>
        <w:jc w:val="both"/>
        <w:rPr>
          <w:rFonts w:ascii="Palatino Linotype" w:eastAsia="Palatino Linotype" w:hAnsi="Palatino Linotype" w:cs="Palatino Linotype"/>
        </w:rPr>
      </w:pPr>
      <w:r w:rsidRPr="0002559C">
        <w:rPr>
          <w:rFonts w:ascii="Palatino Linotype" w:eastAsia="Palatino Linotype" w:hAnsi="Palatino Linotype" w:cs="Palatino Linotype"/>
        </w:rPr>
        <w:t>Población beneficiada;</w:t>
      </w:r>
    </w:p>
    <w:p w:rsidR="00525063" w:rsidRPr="0002559C" w:rsidRDefault="00525063" w:rsidP="00525063">
      <w:pPr>
        <w:pStyle w:val="Prrafodelista"/>
        <w:numPr>
          <w:ilvl w:val="0"/>
          <w:numId w:val="15"/>
        </w:numPr>
        <w:pBdr>
          <w:top w:val="nil"/>
          <w:left w:val="nil"/>
          <w:bottom w:val="nil"/>
          <w:right w:val="nil"/>
          <w:between w:val="nil"/>
        </w:pBdr>
        <w:tabs>
          <w:tab w:val="left" w:pos="567"/>
        </w:tabs>
        <w:spacing w:line="360" w:lineRule="auto"/>
        <w:jc w:val="both"/>
        <w:rPr>
          <w:rFonts w:ascii="Palatino Linotype" w:eastAsia="Palatino Linotype" w:hAnsi="Palatino Linotype" w:cs="Palatino Linotype"/>
        </w:rPr>
      </w:pPr>
      <w:r w:rsidRPr="0002559C">
        <w:rPr>
          <w:rFonts w:ascii="Palatino Linotype" w:eastAsia="Palatino Linotype" w:hAnsi="Palatino Linotype" w:cs="Palatino Linotype"/>
        </w:rPr>
        <w:t>Tipo de adjudicación;</w:t>
      </w:r>
    </w:p>
    <w:p w:rsidR="00525063" w:rsidRPr="0002559C" w:rsidRDefault="00525063" w:rsidP="00525063">
      <w:pPr>
        <w:pStyle w:val="Prrafodelista"/>
        <w:numPr>
          <w:ilvl w:val="0"/>
          <w:numId w:val="15"/>
        </w:numPr>
        <w:pBdr>
          <w:top w:val="nil"/>
          <w:left w:val="nil"/>
          <w:bottom w:val="nil"/>
          <w:right w:val="nil"/>
          <w:between w:val="nil"/>
        </w:pBdr>
        <w:tabs>
          <w:tab w:val="left" w:pos="567"/>
        </w:tabs>
        <w:spacing w:line="360" w:lineRule="auto"/>
        <w:jc w:val="both"/>
        <w:rPr>
          <w:rFonts w:ascii="Palatino Linotype" w:eastAsia="Palatino Linotype" w:hAnsi="Palatino Linotype" w:cs="Palatino Linotype"/>
        </w:rPr>
      </w:pPr>
      <w:r w:rsidRPr="0002559C">
        <w:rPr>
          <w:rFonts w:ascii="Palatino Linotype" w:eastAsia="Palatino Linotype" w:hAnsi="Palatino Linotype" w:cs="Palatino Linotype"/>
        </w:rPr>
        <w:t>Presupuesto anual autorizado;</w:t>
      </w:r>
    </w:p>
    <w:p w:rsidR="00525063" w:rsidRPr="0002559C" w:rsidRDefault="009379E4" w:rsidP="00525063">
      <w:pPr>
        <w:pStyle w:val="Prrafodelista"/>
        <w:numPr>
          <w:ilvl w:val="0"/>
          <w:numId w:val="15"/>
        </w:numPr>
        <w:pBdr>
          <w:top w:val="nil"/>
          <w:left w:val="nil"/>
          <w:bottom w:val="nil"/>
          <w:right w:val="nil"/>
          <w:between w:val="nil"/>
        </w:pBdr>
        <w:tabs>
          <w:tab w:val="left" w:pos="567"/>
        </w:tabs>
        <w:spacing w:line="360" w:lineRule="auto"/>
        <w:jc w:val="both"/>
        <w:rPr>
          <w:rFonts w:ascii="Palatino Linotype" w:eastAsia="Palatino Linotype" w:hAnsi="Palatino Linotype" w:cs="Palatino Linotype"/>
        </w:rPr>
      </w:pPr>
      <w:r w:rsidRPr="0002559C">
        <w:rPr>
          <w:rFonts w:ascii="Palatino Linotype" w:eastAsia="Palatino Linotype" w:hAnsi="Palatino Linotype" w:cs="Palatino Linotype"/>
        </w:rPr>
        <w:t xml:space="preserve">Meses en los que se tiene planeada la ejecución de la obra. </w:t>
      </w:r>
    </w:p>
    <w:p w:rsidR="00252600" w:rsidRPr="0002559C" w:rsidRDefault="00252600" w:rsidP="009379E4">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rPr>
      </w:pPr>
    </w:p>
    <w:p w:rsidR="0030246B" w:rsidRPr="0002559C" w:rsidRDefault="009379E4" w:rsidP="0030246B">
      <w:pPr>
        <w:numPr>
          <w:ilvl w:val="0"/>
          <w:numId w:val="6"/>
        </w:numPr>
        <w:pBdr>
          <w:top w:val="nil"/>
          <w:left w:val="nil"/>
          <w:bottom w:val="nil"/>
          <w:right w:val="nil"/>
          <w:between w:val="nil"/>
        </w:pBdr>
        <w:tabs>
          <w:tab w:val="left" w:pos="567"/>
        </w:tabs>
        <w:spacing w:line="360" w:lineRule="auto"/>
        <w:ind w:left="0" w:firstLine="0"/>
        <w:jc w:val="both"/>
        <w:rPr>
          <w:rFonts w:ascii="Palatino Linotype" w:eastAsia="Palatino Linotype" w:hAnsi="Palatino Linotype" w:cs="Palatino Linotype"/>
        </w:rPr>
      </w:pPr>
      <w:r w:rsidRPr="0002559C">
        <w:rPr>
          <w:rFonts w:ascii="Palatino Linotype" w:eastAsia="Palatino Linotype" w:hAnsi="Palatino Linotype" w:cs="Palatino Linotype"/>
        </w:rPr>
        <w:t>Como se advierte, con el documento entregado puede colmar el nombre o descripción de la obra, tipo de obra</w:t>
      </w:r>
      <w:r w:rsidR="0052497D" w:rsidRPr="0002559C">
        <w:rPr>
          <w:rFonts w:ascii="Palatino Linotype" w:eastAsia="Palatino Linotype" w:hAnsi="Palatino Linotype" w:cs="Palatino Linotype"/>
        </w:rPr>
        <w:t xml:space="preserve"> y</w:t>
      </w:r>
      <w:r w:rsidRPr="0002559C">
        <w:rPr>
          <w:rFonts w:ascii="Palatino Linotype" w:eastAsia="Palatino Linotype" w:hAnsi="Palatino Linotype" w:cs="Palatino Linotype"/>
        </w:rPr>
        <w:t xml:space="preserve"> </w:t>
      </w:r>
      <w:r w:rsidR="0052497D" w:rsidRPr="0002559C">
        <w:rPr>
          <w:rFonts w:ascii="Palatino Linotype" w:eastAsia="Palatino Linotype" w:hAnsi="Palatino Linotype" w:cs="Palatino Linotype"/>
        </w:rPr>
        <w:t xml:space="preserve">presupuesto anual autorizado,  sin embargo, este documento fue remitido de forma ilegible, razón por la que el Recurrente se inconformó; al respecto, conviene </w:t>
      </w:r>
      <w:r w:rsidR="0030246B" w:rsidRPr="0002559C">
        <w:rPr>
          <w:rFonts w:ascii="Palatino Linotype" w:eastAsia="Palatino Linotype" w:hAnsi="Palatino Linotype" w:cs="Palatino Linotype"/>
        </w:rPr>
        <w:t xml:space="preserve">señalar que </w:t>
      </w:r>
      <w:r w:rsidR="0030246B" w:rsidRPr="0002559C">
        <w:rPr>
          <w:rFonts w:ascii="Palatino Linotype" w:eastAsia="Palatino Linotype" w:hAnsi="Palatino Linotype" w:cs="Palatino Linotype"/>
          <w:color w:val="000000"/>
        </w:rPr>
        <w:t xml:space="preserve">la información que proporcionen los Sujetos Obligados para dar cumplimiento al derecho de acceso a la información debe ser clara, precisa y </w:t>
      </w:r>
      <w:r w:rsidR="0030246B" w:rsidRPr="0002559C">
        <w:rPr>
          <w:rFonts w:ascii="Palatino Linotype" w:eastAsia="Palatino Linotype" w:hAnsi="Palatino Linotype" w:cs="Palatino Linotype"/>
          <w:b/>
          <w:color w:val="000000"/>
        </w:rPr>
        <w:t>sobre todo legible</w:t>
      </w:r>
      <w:r w:rsidR="0030246B" w:rsidRPr="0002559C">
        <w:rPr>
          <w:rFonts w:ascii="Palatino Linotype" w:eastAsia="Palatino Linotype" w:hAnsi="Palatino Linotype" w:cs="Palatino Linotype"/>
          <w:color w:val="000000"/>
        </w:rPr>
        <w:t>, puesto que de lo contrario se restringe de manera ilegítima el derecho de los particulares al impedirles conocer el contenido de los documentos.</w:t>
      </w:r>
      <w:r w:rsidR="0030246B" w:rsidRPr="0002559C">
        <w:rPr>
          <w:rFonts w:ascii="Palatino Linotype" w:eastAsia="Palatino Linotype" w:hAnsi="Palatino Linotype" w:cs="Palatino Linotype"/>
        </w:rPr>
        <w:t xml:space="preserve"> </w:t>
      </w:r>
      <w:r w:rsidR="0030246B" w:rsidRPr="0002559C">
        <w:rPr>
          <w:rFonts w:ascii="Palatino Linotype" w:eastAsia="Palatino Linotype" w:hAnsi="Palatino Linotype" w:cs="Palatino Linotype"/>
          <w:color w:val="000000"/>
        </w:rPr>
        <w:t xml:space="preserve">Sirve de sustento a lo anterior, el criterio </w:t>
      </w:r>
      <w:r w:rsidR="0030246B" w:rsidRPr="0002559C">
        <w:rPr>
          <w:rFonts w:ascii="Palatino Linotype" w:eastAsia="Palatino Linotype" w:hAnsi="Palatino Linotype" w:cs="Palatino Linotype"/>
        </w:rPr>
        <w:t>orientador de la tesis</w:t>
      </w:r>
      <w:r w:rsidR="0030246B" w:rsidRPr="0002559C">
        <w:rPr>
          <w:rFonts w:ascii="Palatino Linotype" w:eastAsia="Palatino Linotype" w:hAnsi="Palatino Linotype" w:cs="Palatino Linotype"/>
          <w:color w:val="000000"/>
        </w:rPr>
        <w:t xml:space="preserve"> número II. 1°. C.T. 55 C, publicada en el Semanario Judicial de la Federación y su Gaceta bajo el número de 3 registro 201,412, que a la letra dice:</w:t>
      </w:r>
    </w:p>
    <w:p w:rsidR="0030246B" w:rsidRPr="0002559C" w:rsidRDefault="0030246B" w:rsidP="0030246B">
      <w:pPr>
        <w:pBdr>
          <w:top w:val="nil"/>
          <w:left w:val="nil"/>
          <w:bottom w:val="nil"/>
          <w:right w:val="nil"/>
          <w:between w:val="nil"/>
        </w:pBdr>
        <w:spacing w:line="360" w:lineRule="auto"/>
        <w:ind w:left="851" w:right="616"/>
        <w:jc w:val="both"/>
        <w:rPr>
          <w:rFonts w:ascii="Palatino Linotype" w:eastAsia="Palatino Linotype" w:hAnsi="Palatino Linotype" w:cs="Palatino Linotype"/>
          <w:i/>
          <w:color w:val="000000"/>
        </w:rPr>
      </w:pPr>
      <w:r w:rsidRPr="0002559C">
        <w:rPr>
          <w:rFonts w:ascii="Palatino Linotype" w:eastAsia="Palatino Linotype" w:hAnsi="Palatino Linotype" w:cs="Palatino Linotype"/>
          <w:b/>
          <w:i/>
          <w:color w:val="000000"/>
        </w:rPr>
        <w:t>COTEJO DE COPIAS FOTOSTÁTICAS ILEGIBLES. AL NO SER POSIBLE CONSTATAR SU AUTENTICIDAD ES INÚTIL E INTRASCENDENTE SU PERFECCIONAMIENTO, POR LO QUE LA JUNTA ESTÁ IMPEDIDA PARA ORDENAR SU DESAHOGO.</w:t>
      </w:r>
      <w:r w:rsidRPr="0002559C">
        <w:rPr>
          <w:rFonts w:ascii="Palatino Linotype" w:eastAsia="Palatino Linotype" w:hAnsi="Palatino Linotype" w:cs="Palatino Linotype"/>
          <w:i/>
          <w:color w:val="000000"/>
        </w:rPr>
        <w:t xml:space="preserve"> Cuando alguna de las partes en el juicio laboral ofrece como prueba algún documento en copia fotostática y su perfeccionamiento por medio del cotejo con su original, la Junta estará impedida para ordenar su desahogo, si el texto de esas reproducciones fotostáticas es ilegible en alguna de sus partes, toda vez que el actuario no podrá constatar, a través de sus sentidos, si concuerdan o no las copias aportadas al sumario con sus originales, pues no es posible que en caso de que la parte legible de esas reproducciones resulte igual que sus originales y, que por ese hecho, </w:t>
      </w:r>
      <w:r w:rsidRPr="0002559C">
        <w:rPr>
          <w:rFonts w:ascii="Palatino Linotype" w:eastAsia="Palatino Linotype" w:hAnsi="Palatino Linotype" w:cs="Palatino Linotype"/>
          <w:i/>
          <w:color w:val="000000"/>
        </w:rPr>
        <w:lastRenderedPageBreak/>
        <w:t>considerara lo mismo respecto de la otra parte a la que no puede dar lectura, dado que es ilegible; por tanto, al ser imposible constatar su autenticidad por medio del citado perfeccionamiento, dicha probanza se torna inútil e intrascendente, conforme al artículo 779 de la Ley Federal del Trabajo.</w:t>
      </w:r>
    </w:p>
    <w:p w:rsidR="0030246B" w:rsidRPr="0002559C" w:rsidRDefault="0030246B" w:rsidP="0030246B">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rPr>
      </w:pPr>
    </w:p>
    <w:p w:rsidR="0030246B" w:rsidRPr="0002559C" w:rsidRDefault="0030246B" w:rsidP="0030246B">
      <w:pPr>
        <w:numPr>
          <w:ilvl w:val="0"/>
          <w:numId w:val="6"/>
        </w:numPr>
        <w:pBdr>
          <w:top w:val="nil"/>
          <w:left w:val="nil"/>
          <w:bottom w:val="nil"/>
          <w:right w:val="nil"/>
          <w:between w:val="nil"/>
        </w:pBdr>
        <w:tabs>
          <w:tab w:val="left" w:pos="0"/>
        </w:tabs>
        <w:spacing w:line="360" w:lineRule="auto"/>
        <w:ind w:left="0" w:right="51" w:firstLine="0"/>
        <w:jc w:val="both"/>
        <w:rPr>
          <w:rFonts w:ascii="Palatino Linotype" w:eastAsia="Palatino Linotype" w:hAnsi="Palatino Linotype" w:cs="Palatino Linotype"/>
          <w:color w:val="000000"/>
        </w:rPr>
      </w:pPr>
      <w:r w:rsidRPr="0002559C">
        <w:rPr>
          <w:rFonts w:ascii="Palatino Linotype" w:eastAsia="Palatino Linotype" w:hAnsi="Palatino Linotype" w:cs="Palatino Linotype"/>
          <w:color w:val="000000"/>
        </w:rPr>
        <w:t xml:space="preserve">Por lo que, la información proporcionada por el Sujeto Obligado no colma totalmente el requerimiento del particular, en razón de que, al ser ilegibles aunado a que se ve incompleto, lo que impide en plenitud el acceso a la información, pues impide el conocimiento del texto completo dentro del documento., por lo tanto, es procedente ordenar la entrega del Plan Anual de Obra (PbRM-07a), de forma legible y completa. </w:t>
      </w:r>
    </w:p>
    <w:p w:rsidR="00B742E5" w:rsidRPr="0002559C" w:rsidRDefault="00B742E5" w:rsidP="00B742E5">
      <w:pPr>
        <w:pBdr>
          <w:top w:val="nil"/>
          <w:left w:val="nil"/>
          <w:bottom w:val="nil"/>
          <w:right w:val="nil"/>
          <w:between w:val="nil"/>
        </w:pBdr>
        <w:tabs>
          <w:tab w:val="left" w:pos="0"/>
        </w:tabs>
        <w:spacing w:line="360" w:lineRule="auto"/>
        <w:ind w:right="51"/>
        <w:jc w:val="both"/>
        <w:rPr>
          <w:rFonts w:ascii="Palatino Linotype" w:eastAsia="Palatino Linotype" w:hAnsi="Palatino Linotype" w:cs="Palatino Linotype"/>
          <w:color w:val="000000"/>
        </w:rPr>
      </w:pPr>
    </w:p>
    <w:p w:rsidR="0030246B" w:rsidRPr="0002559C" w:rsidRDefault="0030246B" w:rsidP="0030246B">
      <w:pPr>
        <w:numPr>
          <w:ilvl w:val="0"/>
          <w:numId w:val="6"/>
        </w:numPr>
        <w:pBdr>
          <w:top w:val="nil"/>
          <w:left w:val="nil"/>
          <w:bottom w:val="nil"/>
          <w:right w:val="nil"/>
          <w:between w:val="nil"/>
        </w:pBdr>
        <w:tabs>
          <w:tab w:val="left" w:pos="567"/>
        </w:tabs>
        <w:spacing w:line="360" w:lineRule="auto"/>
        <w:ind w:left="0" w:firstLine="0"/>
        <w:jc w:val="both"/>
        <w:rPr>
          <w:rFonts w:ascii="Palatino Linotype" w:eastAsia="Palatino Linotype" w:hAnsi="Palatino Linotype" w:cs="Palatino Linotype"/>
        </w:rPr>
      </w:pPr>
      <w:r w:rsidRPr="0002559C">
        <w:rPr>
          <w:rFonts w:ascii="Palatino Linotype" w:eastAsia="Palatino Linotype" w:hAnsi="Palatino Linotype" w:cs="Palatino Linotype"/>
        </w:rPr>
        <w:t xml:space="preserve">Por otro lado, sobre los criterios de priorización utilizados para la selección del tipo de obra, el Sujeto Obligado refirió que estos se encuentran contenidos en Lineamientos Generales de Operación del Fondo de Aportaciones para la Infraestructura Social Municipal y de las Demarcaciones Territoriales del Distrito Federal (FAISMUN) y del Fondo de Aportaciones para el Fortalecimiento de los Municipios y de las Demarcaciones Territoriales del Distrito Federal (FORTAMUN), así como en los Lineamientos para la Utilización del Fondo Estatal de Fortalecimiento Municipal y sus Criterios de Aplicación, sin embargo, no adjuntó la información, únicamente la refirió, por lo que es procedente ordenar su entrega. </w:t>
      </w:r>
    </w:p>
    <w:p w:rsidR="009379E4" w:rsidRPr="0002559C" w:rsidRDefault="009379E4" w:rsidP="0030246B">
      <w:pPr>
        <w:pStyle w:val="Prrafodelista"/>
        <w:pBdr>
          <w:top w:val="nil"/>
          <w:left w:val="nil"/>
          <w:bottom w:val="nil"/>
          <w:right w:val="nil"/>
          <w:between w:val="nil"/>
        </w:pBdr>
        <w:tabs>
          <w:tab w:val="left" w:pos="567"/>
        </w:tabs>
        <w:spacing w:line="360" w:lineRule="auto"/>
        <w:ind w:left="1080"/>
        <w:jc w:val="both"/>
        <w:rPr>
          <w:rFonts w:ascii="Palatino Linotype" w:eastAsia="Palatino Linotype" w:hAnsi="Palatino Linotype" w:cs="Palatino Linotype"/>
        </w:rPr>
      </w:pPr>
    </w:p>
    <w:p w:rsidR="00B742E5" w:rsidRPr="0002559C" w:rsidRDefault="0030246B" w:rsidP="00B742E5">
      <w:pPr>
        <w:numPr>
          <w:ilvl w:val="0"/>
          <w:numId w:val="6"/>
        </w:numPr>
        <w:pBdr>
          <w:top w:val="nil"/>
          <w:left w:val="nil"/>
          <w:bottom w:val="nil"/>
          <w:right w:val="nil"/>
          <w:between w:val="nil"/>
        </w:pBdr>
        <w:tabs>
          <w:tab w:val="left" w:pos="567"/>
        </w:tabs>
        <w:spacing w:line="360" w:lineRule="auto"/>
        <w:ind w:left="0" w:firstLine="0"/>
        <w:jc w:val="both"/>
        <w:rPr>
          <w:rFonts w:ascii="Palatino Linotype" w:eastAsia="Palatino Linotype" w:hAnsi="Palatino Linotype" w:cs="Palatino Linotype"/>
        </w:rPr>
      </w:pPr>
      <w:r w:rsidRPr="0002559C">
        <w:rPr>
          <w:rFonts w:ascii="Palatino Linotype" w:eastAsia="Palatino Linotype" w:hAnsi="Palatino Linotype" w:cs="Palatino Linotype"/>
        </w:rPr>
        <w:t xml:space="preserve">En cuanto a </w:t>
      </w:r>
      <w:r w:rsidR="00B742E5" w:rsidRPr="0002559C">
        <w:rPr>
          <w:rFonts w:ascii="Palatino Linotype" w:eastAsia="Palatino Linotype" w:hAnsi="Palatino Linotype" w:cs="Palatino Linotype"/>
        </w:rPr>
        <w:t xml:space="preserve">las obras ejecutadas, el Sujeto Obligado señaló que a la fecha de la solicitud, no se cuenta con obra adjudicada, en proceso o ejecutada; al respecto, podemos advertir que estamos antes un hecho negativo. Lo anterior encuentra sustento con la Jurisprudencia 267,287 y el Criterio 10/2004 emitidos por el Máximo Juzgador del país,   </w:t>
      </w:r>
    </w:p>
    <w:p w:rsidR="00B742E5" w:rsidRPr="0002559C" w:rsidRDefault="00B742E5" w:rsidP="00B742E5">
      <w:pPr>
        <w:pBdr>
          <w:top w:val="nil"/>
          <w:left w:val="nil"/>
          <w:bottom w:val="nil"/>
          <w:right w:val="nil"/>
          <w:between w:val="nil"/>
        </w:pBdr>
        <w:tabs>
          <w:tab w:val="left" w:pos="567"/>
        </w:tabs>
        <w:spacing w:line="360" w:lineRule="auto"/>
        <w:ind w:left="360"/>
        <w:jc w:val="both"/>
        <w:rPr>
          <w:rFonts w:ascii="Palatino Linotype" w:eastAsia="Palatino Linotype" w:hAnsi="Palatino Linotype" w:cs="Palatino Linotype"/>
        </w:rPr>
      </w:pPr>
    </w:p>
    <w:p w:rsidR="00B742E5" w:rsidRPr="0002559C" w:rsidRDefault="00B742E5" w:rsidP="00B742E5">
      <w:pPr>
        <w:pBdr>
          <w:top w:val="nil"/>
          <w:left w:val="nil"/>
          <w:bottom w:val="nil"/>
          <w:right w:val="nil"/>
          <w:between w:val="nil"/>
        </w:pBdr>
        <w:tabs>
          <w:tab w:val="left" w:pos="567"/>
        </w:tabs>
        <w:spacing w:line="360" w:lineRule="auto"/>
        <w:ind w:left="851" w:right="822"/>
        <w:jc w:val="both"/>
        <w:rPr>
          <w:rFonts w:ascii="Palatino Linotype" w:eastAsia="Palatino Linotype" w:hAnsi="Palatino Linotype" w:cs="Palatino Linotype"/>
          <w:i/>
        </w:rPr>
      </w:pPr>
      <w:r w:rsidRPr="0002559C">
        <w:rPr>
          <w:rFonts w:ascii="Palatino Linotype" w:eastAsia="Palatino Linotype" w:hAnsi="Palatino Linotype" w:cs="Palatino Linotype"/>
          <w:i/>
        </w:rPr>
        <w:lastRenderedPageBreak/>
        <w:t>HECHOS NEGATIVOS, NO SON SUSCEPTIBLES DE DEMOSTRACION. Tratándose de un hecho negativo, el Juez no tiene por que invocar prueba alguna de la que se desprenda, ya que es bien sabido que esta clase de hechos no son susceptibles de demostración.”</w:t>
      </w:r>
    </w:p>
    <w:p w:rsidR="00B742E5" w:rsidRPr="0002559C" w:rsidRDefault="00B742E5" w:rsidP="00B742E5">
      <w:pPr>
        <w:pBdr>
          <w:top w:val="nil"/>
          <w:left w:val="nil"/>
          <w:bottom w:val="nil"/>
          <w:right w:val="nil"/>
          <w:between w:val="nil"/>
        </w:pBdr>
        <w:tabs>
          <w:tab w:val="left" w:pos="567"/>
        </w:tabs>
        <w:spacing w:line="360" w:lineRule="auto"/>
        <w:ind w:left="851" w:right="822"/>
        <w:jc w:val="both"/>
        <w:rPr>
          <w:rFonts w:ascii="Palatino Linotype" w:eastAsia="Palatino Linotype" w:hAnsi="Palatino Linotype" w:cs="Palatino Linotype"/>
          <w:i/>
        </w:rPr>
      </w:pPr>
    </w:p>
    <w:p w:rsidR="00B742E5" w:rsidRPr="0002559C" w:rsidRDefault="00B742E5" w:rsidP="00B742E5">
      <w:pPr>
        <w:pBdr>
          <w:top w:val="nil"/>
          <w:left w:val="nil"/>
          <w:bottom w:val="nil"/>
          <w:right w:val="nil"/>
          <w:between w:val="nil"/>
        </w:pBdr>
        <w:tabs>
          <w:tab w:val="left" w:pos="567"/>
        </w:tabs>
        <w:spacing w:line="360" w:lineRule="auto"/>
        <w:ind w:left="851" w:right="822"/>
        <w:jc w:val="both"/>
        <w:rPr>
          <w:rFonts w:ascii="Palatino Linotype" w:eastAsia="Palatino Linotype" w:hAnsi="Palatino Linotype" w:cs="Palatino Linotype"/>
          <w:i/>
        </w:rPr>
      </w:pPr>
      <w:r w:rsidRPr="0002559C">
        <w:rPr>
          <w:rFonts w:ascii="Palatino Linotype" w:eastAsia="Palatino Linotype" w:hAnsi="Palatino Linotype" w:cs="Palatino Linotype"/>
          <w:i/>
        </w:rPr>
        <w:t>“INEXISTENCIA DE LA INFORMACIÓN. EL COMITÉ DE ACCESO A LA INFORMACIÓN PUEDE DECLARARLA ANTE SU EVIDENCIA, SIN NECESIDAD DE DICTAR MEDIDAS PARA SU LOCALIZACIÓN. Los artículos 46 de la Ley Federal de Transparencia y Acceso a la Información Pública Gubernamental y 30, segundo párrafo, del Reglamento de la Suprema Corte de Justicia de la Nación y del Consejo de la Judicatura Federal para la aplicación de la Ley Federal  de Transparencia y Acceso a la Información Pública Gubernamental, disponen que cuando los documentos no se encuentren en los archivos de la respectiva Unidad Administrativa, se deberá remitir al Comité la solicitud de acceso y el oficio donde se manifieste tal circunstancia, para que éste analice el caso y tome las medidas pertinentes para localizar en la Unidad Administrativa correspondiente el documento solicitado y, de no encontrarlo, expida una resolución que confirme la inexistencia del mismo. Ello no obsta para concluir que cuando la referida Unidad señala, o el mencionado Comité advierte que el documento solicitado no existe en virtud de que no tuvo lugar el acto cuya realización supuestamente se reflejó en aquél, resulta innecesario dictar alguna medida para localizar la información respectiva, al evidenciarse su inexistencia.”</w:t>
      </w:r>
    </w:p>
    <w:p w:rsidR="00B742E5" w:rsidRPr="0002559C" w:rsidRDefault="00B742E5" w:rsidP="00B742E5">
      <w:pPr>
        <w:pBdr>
          <w:top w:val="nil"/>
          <w:left w:val="nil"/>
          <w:bottom w:val="nil"/>
          <w:right w:val="nil"/>
          <w:between w:val="nil"/>
        </w:pBdr>
        <w:tabs>
          <w:tab w:val="left" w:pos="567"/>
        </w:tabs>
        <w:spacing w:line="360" w:lineRule="auto"/>
        <w:ind w:left="851" w:right="822"/>
        <w:jc w:val="both"/>
        <w:rPr>
          <w:rFonts w:ascii="Palatino Linotype" w:eastAsia="Palatino Linotype" w:hAnsi="Palatino Linotype" w:cs="Palatino Linotype"/>
        </w:rPr>
      </w:pPr>
      <w:r w:rsidRPr="0002559C">
        <w:rPr>
          <w:rFonts w:ascii="Palatino Linotype" w:eastAsia="Palatino Linotype" w:hAnsi="Palatino Linotype" w:cs="Palatino Linotype"/>
        </w:rPr>
        <w:t>(Énfasis añadido)</w:t>
      </w:r>
    </w:p>
    <w:p w:rsidR="00B742E5" w:rsidRPr="0002559C" w:rsidRDefault="00B742E5" w:rsidP="00B742E5">
      <w:pPr>
        <w:pBdr>
          <w:top w:val="nil"/>
          <w:left w:val="nil"/>
          <w:bottom w:val="nil"/>
          <w:right w:val="nil"/>
          <w:between w:val="nil"/>
        </w:pBdr>
        <w:tabs>
          <w:tab w:val="left" w:pos="567"/>
        </w:tabs>
        <w:spacing w:line="360" w:lineRule="auto"/>
        <w:ind w:left="360"/>
        <w:jc w:val="both"/>
        <w:rPr>
          <w:rFonts w:ascii="Palatino Linotype" w:eastAsia="Palatino Linotype" w:hAnsi="Palatino Linotype" w:cs="Palatino Linotype"/>
        </w:rPr>
      </w:pPr>
    </w:p>
    <w:p w:rsidR="00B742E5" w:rsidRPr="0002559C" w:rsidRDefault="00B742E5" w:rsidP="00B742E5">
      <w:pPr>
        <w:numPr>
          <w:ilvl w:val="0"/>
          <w:numId w:val="6"/>
        </w:numPr>
        <w:pBdr>
          <w:top w:val="nil"/>
          <w:left w:val="nil"/>
          <w:bottom w:val="nil"/>
          <w:right w:val="nil"/>
          <w:between w:val="nil"/>
        </w:pBdr>
        <w:tabs>
          <w:tab w:val="left" w:pos="0"/>
        </w:tabs>
        <w:spacing w:line="360" w:lineRule="auto"/>
        <w:ind w:left="0" w:hanging="142"/>
        <w:jc w:val="both"/>
        <w:rPr>
          <w:rFonts w:ascii="Palatino Linotype" w:eastAsia="Palatino Linotype" w:hAnsi="Palatino Linotype" w:cs="Palatino Linotype"/>
        </w:rPr>
      </w:pPr>
      <w:r w:rsidRPr="0002559C">
        <w:rPr>
          <w:rFonts w:ascii="Palatino Linotype" w:eastAsia="Palatino Linotype" w:hAnsi="Palatino Linotype" w:cs="Palatino Linotype"/>
        </w:rPr>
        <w:lastRenderedPageBreak/>
        <w:t xml:space="preserve">En ese sentido, no es procedente ordenar un acuerdo de inexistencia, ya que como lo señaló el Sujeto Obligado, no se cuenta con la información requerida por el particular, al no haber obra adjudicada, ejecutada o en proceso de ejecución, y no se trata de información que haya existido y por alguna razón ya no exista, o bien, de información que de manera obligatoria deba generar el Sujeto Obligado, por ello, no es procedente ordenar su entrega. </w:t>
      </w:r>
    </w:p>
    <w:p w:rsidR="00B742E5" w:rsidRPr="0002559C" w:rsidRDefault="00B742E5" w:rsidP="00B742E5">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rPr>
      </w:pPr>
    </w:p>
    <w:p w:rsidR="00B742E5" w:rsidRPr="0002559C" w:rsidRDefault="00B742E5" w:rsidP="00B742E5">
      <w:pPr>
        <w:numPr>
          <w:ilvl w:val="0"/>
          <w:numId w:val="6"/>
        </w:numPr>
        <w:pBdr>
          <w:top w:val="nil"/>
          <w:left w:val="nil"/>
          <w:bottom w:val="nil"/>
          <w:right w:val="nil"/>
          <w:between w:val="nil"/>
        </w:pBdr>
        <w:tabs>
          <w:tab w:val="left" w:pos="0"/>
        </w:tabs>
        <w:spacing w:line="360" w:lineRule="auto"/>
        <w:ind w:left="0" w:hanging="142"/>
        <w:jc w:val="both"/>
        <w:rPr>
          <w:rFonts w:ascii="Palatino Linotype" w:eastAsia="Palatino Linotype" w:hAnsi="Palatino Linotype" w:cs="Palatino Linotype"/>
        </w:rPr>
      </w:pPr>
      <w:r w:rsidRPr="0002559C">
        <w:rPr>
          <w:rFonts w:ascii="Palatino Linotype" w:eastAsia="Palatino Linotype" w:hAnsi="Palatino Linotype" w:cs="Palatino Linotype"/>
        </w:rPr>
        <w:t>Así mismo, la Ley de Transparencia y Acceso a la Información Pública del Estado de México y Municipios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B742E5" w:rsidRPr="0002559C" w:rsidRDefault="00B742E5" w:rsidP="00B742E5">
      <w:pPr>
        <w:pBdr>
          <w:top w:val="nil"/>
          <w:left w:val="nil"/>
          <w:bottom w:val="nil"/>
          <w:right w:val="nil"/>
          <w:between w:val="nil"/>
        </w:pBdr>
        <w:tabs>
          <w:tab w:val="left" w:pos="851"/>
        </w:tabs>
        <w:spacing w:line="360" w:lineRule="auto"/>
        <w:ind w:left="851" w:right="822"/>
        <w:jc w:val="both"/>
        <w:rPr>
          <w:rFonts w:ascii="Palatino Linotype" w:eastAsia="Palatino Linotype" w:hAnsi="Palatino Linotype" w:cs="Palatino Linotype"/>
          <w:i/>
        </w:rPr>
      </w:pPr>
      <w:r w:rsidRPr="0002559C">
        <w:rPr>
          <w:rFonts w:ascii="Palatino Linotype" w:eastAsia="Palatino Linotype" w:hAnsi="Palatino Linotype" w:cs="Palatino Linotype"/>
          <w:i/>
        </w:rPr>
        <w:t xml:space="preserve">“Artículo 4.- </w:t>
      </w:r>
    </w:p>
    <w:p w:rsidR="00B742E5" w:rsidRPr="0002559C" w:rsidRDefault="00B742E5" w:rsidP="00B742E5">
      <w:pPr>
        <w:pBdr>
          <w:top w:val="nil"/>
          <w:left w:val="nil"/>
          <w:bottom w:val="nil"/>
          <w:right w:val="nil"/>
          <w:between w:val="nil"/>
        </w:pBdr>
        <w:tabs>
          <w:tab w:val="left" w:pos="851"/>
        </w:tabs>
        <w:spacing w:line="360" w:lineRule="auto"/>
        <w:ind w:left="851" w:right="822"/>
        <w:jc w:val="both"/>
        <w:rPr>
          <w:rFonts w:ascii="Palatino Linotype" w:eastAsia="Palatino Linotype" w:hAnsi="Palatino Linotype" w:cs="Palatino Linotype"/>
          <w:i/>
        </w:rPr>
      </w:pPr>
      <w:r w:rsidRPr="0002559C">
        <w:rPr>
          <w:rFonts w:ascii="Palatino Linotype" w:eastAsia="Palatino Linotype" w:hAnsi="Palatino Linotype" w:cs="Palatino Linotype"/>
          <w:i/>
        </w:rPr>
        <w:t>…</w:t>
      </w:r>
    </w:p>
    <w:p w:rsidR="00B742E5" w:rsidRPr="0002559C" w:rsidRDefault="00B742E5" w:rsidP="00B742E5">
      <w:pPr>
        <w:pBdr>
          <w:top w:val="nil"/>
          <w:left w:val="nil"/>
          <w:bottom w:val="nil"/>
          <w:right w:val="nil"/>
          <w:between w:val="nil"/>
        </w:pBdr>
        <w:tabs>
          <w:tab w:val="left" w:pos="851"/>
        </w:tabs>
        <w:spacing w:line="360" w:lineRule="auto"/>
        <w:ind w:left="851" w:right="822"/>
        <w:jc w:val="both"/>
        <w:rPr>
          <w:rFonts w:ascii="Palatino Linotype" w:eastAsia="Palatino Linotype" w:hAnsi="Palatino Linotype" w:cs="Palatino Linotype"/>
          <w:i/>
        </w:rPr>
      </w:pPr>
      <w:r w:rsidRPr="0002559C">
        <w:rPr>
          <w:rFonts w:ascii="Palatino Linotype" w:eastAsia="Palatino Linotype" w:hAnsi="Palatino Linotype" w:cs="Palatino Linotype"/>
          <w:i/>
        </w:rPr>
        <w:t>Los Sujetos Obligados deben poner en práctica, políticas y programas de acceso a la información que se apeguen a criterios de publicidad, veracidad, oportunidad, precisión y suficiencia en beneficio de los solicitantes.”</w:t>
      </w:r>
    </w:p>
    <w:p w:rsidR="00B742E5" w:rsidRPr="0002559C" w:rsidRDefault="00B742E5" w:rsidP="00B742E5">
      <w:pPr>
        <w:pBdr>
          <w:top w:val="nil"/>
          <w:left w:val="nil"/>
          <w:bottom w:val="nil"/>
          <w:right w:val="nil"/>
          <w:between w:val="nil"/>
        </w:pBdr>
        <w:tabs>
          <w:tab w:val="left" w:pos="567"/>
        </w:tabs>
        <w:spacing w:line="360" w:lineRule="auto"/>
        <w:ind w:left="360"/>
        <w:jc w:val="both"/>
        <w:rPr>
          <w:rFonts w:ascii="Palatino Linotype" w:eastAsia="Palatino Linotype" w:hAnsi="Palatino Linotype" w:cs="Palatino Linotype"/>
        </w:rPr>
      </w:pPr>
    </w:p>
    <w:p w:rsidR="00E47236" w:rsidRPr="0002559C" w:rsidRDefault="00B742E5" w:rsidP="00E47236">
      <w:pPr>
        <w:numPr>
          <w:ilvl w:val="0"/>
          <w:numId w:val="6"/>
        </w:numPr>
        <w:pBdr>
          <w:top w:val="nil"/>
          <w:left w:val="nil"/>
          <w:bottom w:val="nil"/>
          <w:right w:val="nil"/>
          <w:between w:val="nil"/>
        </w:pBdr>
        <w:tabs>
          <w:tab w:val="left" w:pos="567"/>
        </w:tabs>
        <w:spacing w:line="360" w:lineRule="auto"/>
        <w:ind w:left="0" w:firstLine="0"/>
        <w:jc w:val="both"/>
        <w:rPr>
          <w:rFonts w:ascii="Palatino Linotype" w:eastAsia="Palatino Linotype" w:hAnsi="Palatino Linotype" w:cs="Palatino Linotype"/>
        </w:rPr>
      </w:pPr>
      <w:r w:rsidRPr="0002559C">
        <w:rPr>
          <w:rFonts w:ascii="Palatino Linotype" w:eastAsia="Palatino Linotype" w:hAnsi="Palatino Linotype" w:cs="Palatino Linotype"/>
        </w:rPr>
        <w:t xml:space="preserve">Numerales que compelen al SUJETO OBLIGADO a apegarse en todo momento a los criterios ya expuestos, impidiendo a este Órgano Colegiado cuestionar la veracidad de la información. </w:t>
      </w:r>
    </w:p>
    <w:p w:rsidR="00E47236" w:rsidRPr="0002559C" w:rsidRDefault="00E47236" w:rsidP="00E47236">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rPr>
      </w:pPr>
    </w:p>
    <w:p w:rsidR="00252600" w:rsidRPr="0002559C" w:rsidRDefault="00E47236" w:rsidP="00675A92">
      <w:pPr>
        <w:numPr>
          <w:ilvl w:val="0"/>
          <w:numId w:val="6"/>
        </w:numPr>
        <w:pBdr>
          <w:top w:val="nil"/>
          <w:left w:val="nil"/>
          <w:bottom w:val="nil"/>
          <w:right w:val="nil"/>
          <w:between w:val="nil"/>
        </w:pBdr>
        <w:tabs>
          <w:tab w:val="left" w:pos="567"/>
        </w:tabs>
        <w:spacing w:line="360" w:lineRule="auto"/>
        <w:ind w:left="0" w:firstLine="0"/>
        <w:jc w:val="both"/>
        <w:rPr>
          <w:rFonts w:ascii="Palatino Linotype" w:eastAsia="Palatino Linotype" w:hAnsi="Palatino Linotype" w:cs="Palatino Linotype"/>
        </w:rPr>
      </w:pPr>
      <w:r w:rsidRPr="0002559C">
        <w:rPr>
          <w:rFonts w:ascii="Palatino Linotype" w:eastAsia="Palatino Linotype" w:hAnsi="Palatino Linotype" w:cs="Palatino Linotype"/>
        </w:rPr>
        <w:t xml:space="preserve">En ese sentido, con la respuesta del Sujeto Obligado que refiere que no se cuenta con obra adjudicada, en proceso o ejecutada, se pueden tener por atendidos los requerimientos del Recurrente sobre el </w:t>
      </w:r>
      <w:r w:rsidR="00A956F5" w:rsidRPr="0002559C">
        <w:rPr>
          <w:rFonts w:ascii="Palatino Linotype" w:eastAsia="Palatino Linotype" w:hAnsi="Palatino Linotype" w:cs="Palatino Linotype"/>
          <w:iCs/>
        </w:rPr>
        <w:t>a</w:t>
      </w:r>
      <w:r w:rsidRPr="0002559C">
        <w:rPr>
          <w:rFonts w:ascii="Palatino Linotype" w:eastAsia="Palatino Linotype" w:hAnsi="Palatino Linotype" w:cs="Palatino Linotype"/>
          <w:iCs/>
        </w:rPr>
        <w:t xml:space="preserve">vance físico y financiero mensual de cada obra; presupuesto modificado </w:t>
      </w:r>
      <w:r w:rsidRPr="0002559C">
        <w:rPr>
          <w:rFonts w:ascii="Palatino Linotype" w:eastAsia="Palatino Linotype" w:hAnsi="Palatino Linotype" w:cs="Palatino Linotype"/>
          <w:iCs/>
        </w:rPr>
        <w:lastRenderedPageBreak/>
        <w:t xml:space="preserve">y ejercido por obra, </w:t>
      </w:r>
      <w:r w:rsidR="00A956F5" w:rsidRPr="0002559C">
        <w:rPr>
          <w:rFonts w:ascii="Palatino Linotype" w:eastAsia="Palatino Linotype" w:hAnsi="Palatino Linotype" w:cs="Palatino Linotype"/>
        </w:rPr>
        <w:t>m</w:t>
      </w:r>
      <w:r w:rsidRPr="0002559C">
        <w:rPr>
          <w:rFonts w:ascii="Palatino Linotype" w:eastAsia="Palatino Linotype" w:hAnsi="Palatino Linotype" w:cs="Palatino Linotype"/>
          <w:iCs/>
        </w:rPr>
        <w:t>onto total invertido en gastos indirectos, supervisión, estudios y proyectos técnicos en obra pública 2025</w:t>
      </w:r>
      <w:r w:rsidR="00A956F5" w:rsidRPr="0002559C">
        <w:rPr>
          <w:rFonts w:ascii="Palatino Linotype" w:eastAsia="Palatino Linotype" w:hAnsi="Palatino Linotype" w:cs="Palatino Linotype"/>
          <w:iCs/>
        </w:rPr>
        <w:t>; p</w:t>
      </w:r>
      <w:r w:rsidRPr="0002559C">
        <w:rPr>
          <w:rFonts w:ascii="Palatino Linotype" w:eastAsia="Palatino Linotype" w:hAnsi="Palatino Linotype" w:cs="Palatino Linotype"/>
          <w:iCs/>
        </w:rPr>
        <w:t>rocedimiento de adjudicación utilizado en cada obra (licitación pública, invitación restringida, adjudicación directa);</w:t>
      </w:r>
      <w:r w:rsidR="00A956F5" w:rsidRPr="0002559C">
        <w:rPr>
          <w:rFonts w:ascii="Palatino Linotype" w:eastAsia="Palatino Linotype" w:hAnsi="Palatino Linotype" w:cs="Palatino Linotype"/>
          <w:iCs/>
        </w:rPr>
        <w:t xml:space="preserve"> r</w:t>
      </w:r>
      <w:r w:rsidRPr="0002559C">
        <w:rPr>
          <w:rFonts w:ascii="Palatino Linotype" w:eastAsia="Palatino Linotype" w:hAnsi="Palatino Linotype" w:cs="Palatino Linotype"/>
          <w:iCs/>
        </w:rPr>
        <w:t xml:space="preserve">elación de empresas, contratistas o proveedores adjudicados con razón social, RFC y monto contratado; </w:t>
      </w:r>
      <w:r w:rsidR="00A956F5" w:rsidRPr="0002559C">
        <w:rPr>
          <w:rFonts w:ascii="Palatino Linotype" w:eastAsia="Palatino Linotype" w:hAnsi="Palatino Linotype" w:cs="Palatino Linotype"/>
        </w:rPr>
        <w:t>c</w:t>
      </w:r>
      <w:r w:rsidRPr="0002559C">
        <w:rPr>
          <w:rFonts w:ascii="Palatino Linotype" w:eastAsia="Palatino Linotype" w:hAnsi="Palatino Linotype" w:cs="Palatino Linotype"/>
          <w:iCs/>
        </w:rPr>
        <w:t>opia digital del contrato y/o convenio de cada obra pública;</w:t>
      </w:r>
      <w:r w:rsidR="00A956F5" w:rsidRPr="0002559C">
        <w:rPr>
          <w:rFonts w:ascii="Palatino Linotype" w:eastAsia="Palatino Linotype" w:hAnsi="Palatino Linotype" w:cs="Palatino Linotype"/>
        </w:rPr>
        <w:t xml:space="preserve"> s</w:t>
      </w:r>
      <w:r w:rsidRPr="0002559C">
        <w:rPr>
          <w:rFonts w:ascii="Palatino Linotype" w:eastAsia="Palatino Linotype" w:hAnsi="Palatino Linotype" w:cs="Palatino Linotype"/>
          <w:iCs/>
        </w:rPr>
        <w:t xml:space="preserve">upervisión, control y ejecución; </w:t>
      </w:r>
      <w:r w:rsidR="00A956F5" w:rsidRPr="0002559C">
        <w:rPr>
          <w:rFonts w:ascii="Palatino Linotype" w:eastAsia="Palatino Linotype" w:hAnsi="Palatino Linotype" w:cs="Palatino Linotype"/>
        </w:rPr>
        <w:t>n</w:t>
      </w:r>
      <w:r w:rsidRPr="0002559C">
        <w:rPr>
          <w:rFonts w:ascii="Palatino Linotype" w:eastAsia="Palatino Linotype" w:hAnsi="Palatino Linotype" w:cs="Palatino Linotype"/>
          <w:iCs/>
        </w:rPr>
        <w:t>ombre del supervisor de obra, firma responsable o dependencia encargada de la supervisión técnica y administrativa de cada proyecto;</w:t>
      </w:r>
      <w:r w:rsidR="00A956F5" w:rsidRPr="0002559C">
        <w:rPr>
          <w:rFonts w:ascii="Palatino Linotype" w:eastAsia="Palatino Linotype" w:hAnsi="Palatino Linotype" w:cs="Palatino Linotype"/>
        </w:rPr>
        <w:t xml:space="preserve"> b</w:t>
      </w:r>
      <w:r w:rsidRPr="0002559C">
        <w:rPr>
          <w:rFonts w:ascii="Palatino Linotype" w:eastAsia="Palatino Linotype" w:hAnsi="Palatino Linotype" w:cs="Palatino Linotype"/>
          <w:iCs/>
        </w:rPr>
        <w:t>itácoras electrónicas o informes mensuales de supervisión de obra;</w:t>
      </w:r>
      <w:r w:rsidR="00A956F5" w:rsidRPr="0002559C">
        <w:rPr>
          <w:rFonts w:ascii="Palatino Linotype" w:eastAsia="Palatino Linotype" w:hAnsi="Palatino Linotype" w:cs="Palatino Linotype"/>
        </w:rPr>
        <w:t xml:space="preserve"> f</w:t>
      </w:r>
      <w:r w:rsidRPr="0002559C">
        <w:rPr>
          <w:rFonts w:ascii="Palatino Linotype" w:eastAsia="Palatino Linotype" w:hAnsi="Palatino Linotype" w:cs="Palatino Linotype"/>
          <w:iCs/>
        </w:rPr>
        <w:t>otografías del antes, durante y después de cada obra (si se cuenta con registro documental o digital);</w:t>
      </w:r>
      <w:r w:rsidR="00A956F5" w:rsidRPr="0002559C">
        <w:rPr>
          <w:rFonts w:ascii="Palatino Linotype" w:eastAsia="Palatino Linotype" w:hAnsi="Palatino Linotype" w:cs="Palatino Linotype"/>
        </w:rPr>
        <w:t xml:space="preserve"> a</w:t>
      </w:r>
      <w:r w:rsidRPr="0002559C">
        <w:rPr>
          <w:rFonts w:ascii="Palatino Linotype" w:eastAsia="Palatino Linotype" w:hAnsi="Palatino Linotype" w:cs="Palatino Linotype"/>
          <w:iCs/>
        </w:rPr>
        <w:t>ctas de entrega-recepción de cada obra concluida;</w:t>
      </w:r>
      <w:r w:rsidR="00A956F5" w:rsidRPr="0002559C">
        <w:rPr>
          <w:rFonts w:ascii="Palatino Linotype" w:eastAsia="Palatino Linotype" w:hAnsi="Palatino Linotype" w:cs="Palatino Linotype"/>
        </w:rPr>
        <w:t xml:space="preserve"> t</w:t>
      </w:r>
      <w:r w:rsidRPr="0002559C">
        <w:rPr>
          <w:rFonts w:ascii="Palatino Linotype" w:eastAsia="Palatino Linotype" w:hAnsi="Palatino Linotype" w:cs="Palatino Linotype"/>
          <w:iCs/>
        </w:rPr>
        <w:t>ransparencia, participación y observaciones;</w:t>
      </w:r>
      <w:r w:rsidR="00A956F5" w:rsidRPr="0002559C">
        <w:rPr>
          <w:rFonts w:ascii="Palatino Linotype" w:eastAsia="Palatino Linotype" w:hAnsi="Palatino Linotype" w:cs="Palatino Linotype"/>
        </w:rPr>
        <w:t xml:space="preserve"> c</w:t>
      </w:r>
      <w:r w:rsidRPr="0002559C">
        <w:rPr>
          <w:rFonts w:ascii="Palatino Linotype" w:eastAsia="Palatino Linotype" w:hAnsi="Palatino Linotype" w:cs="Palatino Linotype"/>
          <w:iCs/>
        </w:rPr>
        <w:t>opia del Programa de Obra Pública Participativa, en caso de haberse realizado consulta o asamblea con la comunidad;</w:t>
      </w:r>
      <w:r w:rsidR="00A956F5" w:rsidRPr="0002559C">
        <w:rPr>
          <w:rFonts w:ascii="Palatino Linotype" w:eastAsia="Palatino Linotype" w:hAnsi="Palatino Linotype" w:cs="Palatino Linotype"/>
        </w:rPr>
        <w:t xml:space="preserve"> r</w:t>
      </w:r>
      <w:r w:rsidRPr="0002559C">
        <w:rPr>
          <w:rFonts w:ascii="Palatino Linotype" w:eastAsia="Palatino Linotype" w:hAnsi="Palatino Linotype" w:cs="Palatino Linotype"/>
          <w:iCs/>
        </w:rPr>
        <w:t>elación de observaciones emitidas por órganos fiscalizadores (Contraloría Interna, OSFEM, ASF, etc.);</w:t>
      </w:r>
      <w:r w:rsidR="00A956F5" w:rsidRPr="0002559C">
        <w:rPr>
          <w:rFonts w:ascii="Palatino Linotype" w:eastAsia="Palatino Linotype" w:hAnsi="Palatino Linotype" w:cs="Palatino Linotype"/>
        </w:rPr>
        <w:t xml:space="preserve"> y m</w:t>
      </w:r>
      <w:r w:rsidRPr="0002559C">
        <w:rPr>
          <w:rFonts w:ascii="Palatino Linotype" w:eastAsia="Palatino Linotype" w:hAnsi="Palatino Linotype" w:cs="Palatino Linotype"/>
          <w:iCs/>
        </w:rPr>
        <w:t>ecanismo ciudadano de seguimiento u observación de obras (si existe).</w:t>
      </w:r>
    </w:p>
    <w:p w:rsidR="00675A92" w:rsidRPr="0002559C" w:rsidRDefault="00675A92" w:rsidP="00675A92">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rPr>
      </w:pPr>
    </w:p>
    <w:p w:rsidR="00333A53" w:rsidRPr="0002559C" w:rsidRDefault="00333A53" w:rsidP="00333A53">
      <w:pPr>
        <w:numPr>
          <w:ilvl w:val="0"/>
          <w:numId w:val="6"/>
        </w:numPr>
        <w:pBdr>
          <w:top w:val="nil"/>
          <w:left w:val="nil"/>
          <w:bottom w:val="nil"/>
          <w:right w:val="nil"/>
          <w:between w:val="nil"/>
        </w:pBdr>
        <w:tabs>
          <w:tab w:val="left" w:pos="567"/>
        </w:tabs>
        <w:spacing w:line="360" w:lineRule="auto"/>
        <w:ind w:left="0" w:firstLine="0"/>
        <w:jc w:val="both"/>
        <w:rPr>
          <w:rFonts w:ascii="Palatino Linotype" w:eastAsia="Palatino Linotype" w:hAnsi="Palatino Linotype" w:cs="Palatino Linotype"/>
        </w:rPr>
      </w:pPr>
      <w:r w:rsidRPr="0002559C">
        <w:rPr>
          <w:rFonts w:ascii="Palatino Linotype" w:eastAsia="Palatino Linotype" w:hAnsi="Palatino Linotype" w:cs="Palatino Linotype"/>
          <w:color w:val="000000"/>
        </w:rPr>
        <w:t xml:space="preserve">Por lo tanto, en consecuencia y en mérito de lo expuesto en líneas anteriores, resultan fundadas las razones o motivos de inconformidad hechos valer por el </w:t>
      </w:r>
      <w:r w:rsidRPr="0002559C">
        <w:rPr>
          <w:rFonts w:ascii="Palatino Linotype" w:eastAsia="Palatino Linotype" w:hAnsi="Palatino Linotype" w:cs="Palatino Linotype"/>
          <w:b/>
          <w:bCs/>
          <w:color w:val="000000"/>
        </w:rPr>
        <w:t>RECURRENTE</w:t>
      </w:r>
      <w:r w:rsidRPr="0002559C">
        <w:rPr>
          <w:rFonts w:ascii="Palatino Linotype" w:eastAsia="Palatino Linotype" w:hAnsi="Palatino Linotype" w:cs="Palatino Linotype"/>
          <w:color w:val="000000"/>
        </w:rPr>
        <w:t xml:space="preserve"> dentro del recurso de revisión </w:t>
      </w:r>
      <w:r w:rsidR="00675A92" w:rsidRPr="0002559C">
        <w:rPr>
          <w:rFonts w:ascii="Palatino Linotype" w:eastAsia="Palatino Linotype" w:hAnsi="Palatino Linotype" w:cs="Palatino Linotype"/>
          <w:b/>
          <w:bCs/>
          <w:color w:val="000000"/>
        </w:rPr>
        <w:t>08678</w:t>
      </w:r>
      <w:r w:rsidRPr="0002559C">
        <w:rPr>
          <w:rFonts w:ascii="Palatino Linotype" w:eastAsia="Palatino Linotype" w:hAnsi="Palatino Linotype" w:cs="Palatino Linotype"/>
          <w:b/>
          <w:bCs/>
          <w:color w:val="000000"/>
        </w:rPr>
        <w:t>/INFOEM/IP/RR/2025</w:t>
      </w:r>
      <w:r w:rsidRPr="0002559C">
        <w:rPr>
          <w:rFonts w:ascii="Palatino Linotype" w:eastAsia="Palatino Linotype" w:hAnsi="Palatino Linotype" w:cs="Palatino Linotype"/>
          <w:color w:val="000000"/>
        </w:rPr>
        <w:t xml:space="preserve">; por ello, y con fundamento en la fracción III del numeral 186 de la Ley de Transparencia y Acceso a la Información Pública del Estado de México y Municipios, se </w:t>
      </w:r>
      <w:r w:rsidRPr="0002559C">
        <w:rPr>
          <w:rFonts w:ascii="Palatino Linotype" w:eastAsia="Palatino Linotype" w:hAnsi="Palatino Linotype" w:cs="Palatino Linotype"/>
          <w:b/>
          <w:bCs/>
          <w:color w:val="000000"/>
        </w:rPr>
        <w:t>MODIFICA</w:t>
      </w:r>
      <w:r w:rsidRPr="0002559C">
        <w:rPr>
          <w:rFonts w:ascii="Palatino Linotype" w:eastAsia="Palatino Linotype" w:hAnsi="Palatino Linotype" w:cs="Palatino Linotype"/>
          <w:color w:val="000000"/>
        </w:rPr>
        <w:t xml:space="preserve"> la respuesta a la solicitud de información número </w:t>
      </w:r>
      <w:r w:rsidR="00675A92" w:rsidRPr="0002559C">
        <w:rPr>
          <w:rFonts w:ascii="Palatino Linotype" w:eastAsia="Palatino Linotype" w:hAnsi="Palatino Linotype" w:cs="Palatino Linotype"/>
          <w:b/>
          <w:bCs/>
          <w:color w:val="000000"/>
        </w:rPr>
        <w:t>00071/CHAPULTE/IP/2025</w:t>
      </w:r>
      <w:r w:rsidRPr="0002559C">
        <w:rPr>
          <w:rFonts w:ascii="Palatino Linotype" w:eastAsia="Palatino Linotype" w:hAnsi="Palatino Linotype" w:cs="Palatino Linotype"/>
          <w:b/>
          <w:bCs/>
          <w:color w:val="000000"/>
        </w:rPr>
        <w:t xml:space="preserve"> </w:t>
      </w:r>
      <w:r w:rsidRPr="0002559C">
        <w:rPr>
          <w:rFonts w:ascii="Palatino Linotype" w:eastAsia="Palatino Linotype" w:hAnsi="Palatino Linotype" w:cs="Palatino Linotype"/>
          <w:color w:val="000000"/>
        </w:rPr>
        <w:t xml:space="preserve">y se </w:t>
      </w:r>
      <w:r w:rsidRPr="0002559C">
        <w:rPr>
          <w:rFonts w:ascii="Palatino Linotype" w:eastAsia="Palatino Linotype" w:hAnsi="Palatino Linotype" w:cs="Palatino Linotype"/>
          <w:b/>
          <w:bCs/>
          <w:color w:val="000000"/>
        </w:rPr>
        <w:t xml:space="preserve">ORDENA </w:t>
      </w:r>
      <w:r w:rsidR="00675A92" w:rsidRPr="0002559C">
        <w:rPr>
          <w:rFonts w:ascii="Palatino Linotype" w:eastAsia="Palatino Linotype" w:hAnsi="Palatino Linotype" w:cs="Palatino Linotype"/>
          <w:color w:val="000000"/>
        </w:rPr>
        <w:t xml:space="preserve">entregar </w:t>
      </w:r>
      <w:r w:rsidRPr="0002559C">
        <w:rPr>
          <w:rFonts w:ascii="Palatino Linotype" w:eastAsia="Palatino Linotype" w:hAnsi="Palatino Linotype" w:cs="Palatino Linotype"/>
          <w:color w:val="000000"/>
        </w:rPr>
        <w:t xml:space="preserve">el </w:t>
      </w:r>
      <w:r w:rsidR="00675A92" w:rsidRPr="0002559C">
        <w:rPr>
          <w:rFonts w:ascii="Palatino Linotype" w:eastAsia="Palatino Linotype" w:hAnsi="Palatino Linotype" w:cs="Palatino Linotype"/>
          <w:color w:val="000000"/>
        </w:rPr>
        <w:t xml:space="preserve">Programa Anual de Obra (PbRM-07a) remitido en respuesta de forma legible y completa. </w:t>
      </w:r>
    </w:p>
    <w:p w:rsidR="00333A53" w:rsidRPr="0002559C" w:rsidRDefault="00333A53" w:rsidP="00675A92">
      <w:pPr>
        <w:pBdr>
          <w:top w:val="nil"/>
          <w:left w:val="nil"/>
          <w:bottom w:val="nil"/>
          <w:right w:val="nil"/>
          <w:between w:val="nil"/>
        </w:pBdr>
        <w:spacing w:line="360" w:lineRule="auto"/>
        <w:jc w:val="both"/>
        <w:rPr>
          <w:rFonts w:ascii="Palatino Linotype" w:eastAsia="Palatino Linotype" w:hAnsi="Palatino Linotype" w:cs="Palatino Linotype"/>
          <w:i/>
          <w:iCs/>
          <w:color w:val="000000"/>
        </w:rPr>
      </w:pPr>
    </w:p>
    <w:p w:rsidR="00333A53" w:rsidRPr="0002559C" w:rsidRDefault="00333A53" w:rsidP="00333A53">
      <w:pPr>
        <w:numPr>
          <w:ilvl w:val="0"/>
          <w:numId w:val="6"/>
        </w:numPr>
        <w:spacing w:line="360" w:lineRule="auto"/>
        <w:ind w:left="0" w:firstLine="0"/>
        <w:jc w:val="both"/>
        <w:rPr>
          <w:rFonts w:ascii="Palatino Linotype" w:eastAsia="Palatino Linotype" w:hAnsi="Palatino Linotype" w:cs="Palatino Linotype"/>
        </w:rPr>
      </w:pPr>
      <w:r w:rsidRPr="0002559C">
        <w:rPr>
          <w:rFonts w:ascii="Palatino Linotype" w:eastAsia="Palatino Linotype" w:hAnsi="Palatino Linotype" w:cs="Palatino Linotype"/>
          <w:color w:val="000000"/>
        </w:rPr>
        <w:t xml:space="preserve">Por lo anteriormente expuesto y fundado, este </w:t>
      </w:r>
      <w:r w:rsidRPr="0002559C">
        <w:rPr>
          <w:rFonts w:ascii="Palatino Linotype" w:eastAsia="Palatino Linotype" w:hAnsi="Palatino Linotype" w:cs="Palatino Linotype"/>
          <w:b/>
          <w:bCs/>
          <w:color w:val="000000"/>
        </w:rPr>
        <w:t>ÓRGANO GARANTE</w:t>
      </w:r>
      <w:r w:rsidRPr="0002559C">
        <w:rPr>
          <w:rFonts w:ascii="Palatino Linotype" w:eastAsia="Palatino Linotype" w:hAnsi="Palatino Linotype" w:cs="Palatino Linotype"/>
          <w:color w:val="000000"/>
        </w:rPr>
        <w:t xml:space="preserve"> emite los siguientes:</w:t>
      </w:r>
      <w:r w:rsidR="0002559C">
        <w:rPr>
          <w:rFonts w:ascii="Palatino Linotype" w:eastAsia="Palatino Linotype" w:hAnsi="Palatino Linotype" w:cs="Palatino Linotype"/>
          <w:color w:val="000000"/>
        </w:rPr>
        <w:t xml:space="preserve"> -------------------------------------------------------------------------------------------------------------</w:t>
      </w:r>
    </w:p>
    <w:p w:rsidR="00333A53" w:rsidRPr="0002559C" w:rsidRDefault="00333A53" w:rsidP="00333A53">
      <w:pPr>
        <w:keepNext/>
        <w:keepLines/>
        <w:spacing w:before="240" w:line="360" w:lineRule="auto"/>
        <w:jc w:val="center"/>
        <w:rPr>
          <w:rFonts w:ascii="Palatino Linotype" w:eastAsia="Palatino Linotype" w:hAnsi="Palatino Linotype" w:cs="Palatino Linotype"/>
          <w:b/>
          <w:bCs/>
          <w:color w:val="000000"/>
        </w:rPr>
      </w:pPr>
      <w:r w:rsidRPr="0002559C">
        <w:rPr>
          <w:rFonts w:ascii="Palatino Linotype" w:eastAsia="Palatino Linotype" w:hAnsi="Palatino Linotype" w:cs="Palatino Linotype"/>
          <w:b/>
          <w:bCs/>
          <w:color w:val="000000"/>
        </w:rPr>
        <w:lastRenderedPageBreak/>
        <w:t>R E S O L U T I V O S</w:t>
      </w:r>
    </w:p>
    <w:p w:rsidR="00333A53" w:rsidRPr="0002559C" w:rsidRDefault="00333A53" w:rsidP="00333A53">
      <w:pPr>
        <w:keepNext/>
        <w:keepLines/>
        <w:spacing w:before="240" w:line="360" w:lineRule="auto"/>
        <w:jc w:val="center"/>
        <w:rPr>
          <w:rFonts w:ascii="Palatino Linotype" w:eastAsia="Palatino Linotype" w:hAnsi="Palatino Linotype" w:cs="Palatino Linotype"/>
          <w:b/>
          <w:bCs/>
          <w:color w:val="000000"/>
        </w:rPr>
      </w:pPr>
    </w:p>
    <w:p w:rsidR="00333A53" w:rsidRPr="0002559C" w:rsidRDefault="00333A53" w:rsidP="00333A53">
      <w:pPr>
        <w:spacing w:line="360" w:lineRule="auto"/>
        <w:jc w:val="both"/>
        <w:rPr>
          <w:rFonts w:ascii="Palatino Linotype" w:eastAsia="Palatino Linotype" w:hAnsi="Palatino Linotype" w:cs="Palatino Linotype"/>
        </w:rPr>
      </w:pPr>
      <w:r w:rsidRPr="0002559C">
        <w:rPr>
          <w:rFonts w:ascii="Palatino Linotype" w:eastAsia="Palatino Linotype" w:hAnsi="Palatino Linotype" w:cs="Palatino Linotype"/>
          <w:b/>
          <w:bCs/>
        </w:rPr>
        <w:t xml:space="preserve">PRIMERO. </w:t>
      </w:r>
      <w:r w:rsidRPr="0002559C">
        <w:rPr>
          <w:rFonts w:ascii="Palatino Linotype" w:eastAsia="Palatino Linotype" w:hAnsi="Palatino Linotype" w:cs="Palatino Linotype"/>
        </w:rPr>
        <w:t>Resultan fundadas las</w:t>
      </w:r>
      <w:r w:rsidRPr="0002559C">
        <w:rPr>
          <w:rFonts w:ascii="Palatino Linotype" w:eastAsia="Palatino Linotype" w:hAnsi="Palatino Linotype" w:cs="Palatino Linotype"/>
          <w:b/>
          <w:bCs/>
        </w:rPr>
        <w:t xml:space="preserve"> </w:t>
      </w:r>
      <w:r w:rsidRPr="0002559C">
        <w:rPr>
          <w:rFonts w:ascii="Palatino Linotype" w:eastAsia="Palatino Linotype" w:hAnsi="Palatino Linotype" w:cs="Palatino Linotype"/>
        </w:rPr>
        <w:t xml:space="preserve">razones o motivos de inconformidad hechos valer en el recurso de revisión </w:t>
      </w:r>
      <w:r w:rsidR="00675A92" w:rsidRPr="0002559C">
        <w:rPr>
          <w:rFonts w:ascii="Palatino Linotype" w:eastAsia="Palatino Linotype" w:hAnsi="Palatino Linotype" w:cs="Palatino Linotype"/>
          <w:b/>
          <w:bCs/>
        </w:rPr>
        <w:t>08678</w:t>
      </w:r>
      <w:r w:rsidRPr="0002559C">
        <w:rPr>
          <w:rFonts w:ascii="Palatino Linotype" w:eastAsia="Palatino Linotype" w:hAnsi="Palatino Linotype" w:cs="Palatino Linotype"/>
          <w:b/>
          <w:bCs/>
        </w:rPr>
        <w:t xml:space="preserve">/INFOEM/IP/RR/2025 </w:t>
      </w:r>
      <w:r w:rsidR="00675A92" w:rsidRPr="0002559C">
        <w:rPr>
          <w:rFonts w:ascii="Palatino Linotype" w:eastAsia="Palatino Linotype" w:hAnsi="Palatino Linotype" w:cs="Palatino Linotype"/>
        </w:rPr>
        <w:t>en términos del</w:t>
      </w:r>
      <w:r w:rsidRPr="0002559C">
        <w:rPr>
          <w:rFonts w:ascii="Palatino Linotype" w:eastAsia="Palatino Linotype" w:hAnsi="Palatino Linotype" w:cs="Palatino Linotype"/>
        </w:rPr>
        <w:t xml:space="preserve"> </w:t>
      </w:r>
      <w:r w:rsidR="00675A92" w:rsidRPr="0002559C">
        <w:rPr>
          <w:rFonts w:ascii="Palatino Linotype" w:eastAsia="Palatino Linotype" w:hAnsi="Palatino Linotype" w:cs="Palatino Linotype"/>
          <w:b/>
          <w:bCs/>
        </w:rPr>
        <w:t>Considerando</w:t>
      </w:r>
      <w:r w:rsidRPr="0002559C">
        <w:rPr>
          <w:rFonts w:ascii="Palatino Linotype" w:eastAsia="Palatino Linotype" w:hAnsi="Palatino Linotype" w:cs="Palatino Linotype"/>
        </w:rPr>
        <w:t xml:space="preserve"> </w:t>
      </w:r>
      <w:r w:rsidR="00675A92" w:rsidRPr="0002559C">
        <w:rPr>
          <w:rFonts w:ascii="Palatino Linotype" w:eastAsia="Palatino Linotype" w:hAnsi="Palatino Linotype" w:cs="Palatino Linotype"/>
          <w:b/>
          <w:bCs/>
        </w:rPr>
        <w:t>CUARTO</w:t>
      </w:r>
      <w:r w:rsidRPr="0002559C">
        <w:rPr>
          <w:rFonts w:ascii="Palatino Linotype" w:eastAsia="Palatino Linotype" w:hAnsi="Palatino Linotype" w:cs="Palatino Linotype"/>
          <w:b/>
          <w:bCs/>
        </w:rPr>
        <w:t xml:space="preserve"> </w:t>
      </w:r>
      <w:r w:rsidRPr="0002559C">
        <w:rPr>
          <w:rFonts w:ascii="Palatino Linotype" w:eastAsia="Palatino Linotype" w:hAnsi="Palatino Linotype" w:cs="Palatino Linotype"/>
        </w:rPr>
        <w:t>de la presente resolución.</w:t>
      </w:r>
    </w:p>
    <w:p w:rsidR="00333A53" w:rsidRPr="0002559C" w:rsidRDefault="00333A53" w:rsidP="00333A53">
      <w:pPr>
        <w:spacing w:line="360" w:lineRule="auto"/>
        <w:jc w:val="both"/>
        <w:rPr>
          <w:rFonts w:ascii="Palatino Linotype" w:eastAsia="Palatino Linotype" w:hAnsi="Palatino Linotype" w:cs="Palatino Linotype"/>
        </w:rPr>
      </w:pPr>
    </w:p>
    <w:p w:rsidR="00333A53" w:rsidRPr="0002559C" w:rsidRDefault="00333A53" w:rsidP="00333A53">
      <w:pPr>
        <w:spacing w:line="360" w:lineRule="auto"/>
        <w:jc w:val="both"/>
        <w:rPr>
          <w:rFonts w:ascii="Palatino Linotype" w:eastAsia="Palatino Linotype" w:hAnsi="Palatino Linotype" w:cs="Palatino Linotype"/>
        </w:rPr>
      </w:pPr>
      <w:bookmarkStart w:id="8" w:name="_heading=h.26in1rg" w:colFirst="0" w:colLast="0"/>
      <w:bookmarkEnd w:id="8"/>
      <w:r w:rsidRPr="0002559C">
        <w:rPr>
          <w:rFonts w:ascii="Palatino Linotype" w:eastAsia="Palatino Linotype" w:hAnsi="Palatino Linotype" w:cs="Palatino Linotype"/>
          <w:b/>
          <w:bCs/>
        </w:rPr>
        <w:t>SEGUNDO.</w:t>
      </w:r>
      <w:r w:rsidRPr="0002559C">
        <w:rPr>
          <w:rFonts w:ascii="Palatino Linotype" w:eastAsia="Palatino Linotype" w:hAnsi="Palatino Linotype" w:cs="Palatino Linotype"/>
          <w:color w:val="2F5496"/>
        </w:rPr>
        <w:t xml:space="preserve"> </w:t>
      </w:r>
      <w:r w:rsidRPr="0002559C">
        <w:rPr>
          <w:rFonts w:ascii="Palatino Linotype" w:eastAsia="Palatino Linotype" w:hAnsi="Palatino Linotype" w:cs="Palatino Linotype"/>
        </w:rPr>
        <w:t>Se</w:t>
      </w:r>
      <w:r w:rsidRPr="0002559C">
        <w:rPr>
          <w:rFonts w:ascii="Palatino Linotype" w:eastAsia="Palatino Linotype" w:hAnsi="Palatino Linotype" w:cs="Palatino Linotype"/>
          <w:b/>
          <w:bCs/>
        </w:rPr>
        <w:t xml:space="preserve"> MODIFICA </w:t>
      </w:r>
      <w:r w:rsidRPr="0002559C">
        <w:rPr>
          <w:rFonts w:ascii="Palatino Linotype" w:eastAsia="Palatino Linotype" w:hAnsi="Palatino Linotype" w:cs="Palatino Linotype"/>
        </w:rPr>
        <w:t xml:space="preserve">la respuesta emitida por el </w:t>
      </w:r>
      <w:r w:rsidR="00675A92" w:rsidRPr="0002559C">
        <w:rPr>
          <w:rFonts w:ascii="Palatino Linotype" w:eastAsia="Palatino Linotype" w:hAnsi="Palatino Linotype" w:cs="Palatino Linotype"/>
          <w:b/>
          <w:bCs/>
        </w:rPr>
        <w:t>Ayuntamiento de Chapultepec</w:t>
      </w:r>
      <w:r w:rsidRPr="0002559C">
        <w:rPr>
          <w:rFonts w:ascii="Palatino Linotype" w:eastAsia="Palatino Linotype" w:hAnsi="Palatino Linotype" w:cs="Palatino Linotype"/>
          <w:b/>
          <w:bCs/>
        </w:rPr>
        <w:t xml:space="preserve"> </w:t>
      </w:r>
      <w:r w:rsidRPr="0002559C">
        <w:rPr>
          <w:rFonts w:ascii="Palatino Linotype" w:eastAsia="Palatino Linotype" w:hAnsi="Palatino Linotype" w:cs="Palatino Linotype"/>
        </w:rPr>
        <w:t xml:space="preserve">a la solicitud </w:t>
      </w:r>
      <w:r w:rsidR="00675A92" w:rsidRPr="0002559C">
        <w:rPr>
          <w:rFonts w:ascii="Palatino Linotype" w:eastAsia="Palatino Linotype" w:hAnsi="Palatino Linotype" w:cs="Palatino Linotype"/>
          <w:b/>
          <w:bCs/>
          <w:color w:val="000000"/>
        </w:rPr>
        <w:t>00071/CHAPULTE/IP/2025</w:t>
      </w:r>
      <w:r w:rsidRPr="0002559C">
        <w:rPr>
          <w:rFonts w:ascii="Palatino Linotype" w:eastAsia="Palatino Linotype" w:hAnsi="Palatino Linotype" w:cs="Palatino Linotype"/>
          <w:b/>
          <w:bCs/>
          <w:color w:val="000000"/>
        </w:rPr>
        <w:t>,</w:t>
      </w:r>
      <w:r w:rsidRPr="0002559C">
        <w:rPr>
          <w:rFonts w:ascii="Palatino Linotype" w:eastAsia="Palatino Linotype" w:hAnsi="Palatino Linotype" w:cs="Palatino Linotype"/>
        </w:rPr>
        <w:t xml:space="preserve"> y se </w:t>
      </w:r>
      <w:r w:rsidRPr="0002559C">
        <w:rPr>
          <w:rFonts w:ascii="Palatino Linotype" w:eastAsia="Palatino Linotype" w:hAnsi="Palatino Linotype" w:cs="Palatino Linotype"/>
          <w:b/>
          <w:bCs/>
        </w:rPr>
        <w:t>ORDENA</w:t>
      </w:r>
      <w:r w:rsidRPr="0002559C">
        <w:rPr>
          <w:rFonts w:ascii="Palatino Linotype" w:eastAsia="Palatino Linotype" w:hAnsi="Palatino Linotype" w:cs="Palatino Linotype"/>
        </w:rPr>
        <w:t xml:space="preserve"> la entrega, a través del Sistema de Acceso a la Información Mexiquense, la siguiente información:</w:t>
      </w:r>
    </w:p>
    <w:p w:rsidR="00333A53" w:rsidRPr="0002559C" w:rsidRDefault="00333A53" w:rsidP="00333A53">
      <w:pPr>
        <w:spacing w:line="360" w:lineRule="auto"/>
        <w:jc w:val="both"/>
        <w:rPr>
          <w:rFonts w:ascii="Palatino Linotype" w:eastAsia="Palatino Linotype" w:hAnsi="Palatino Linotype" w:cs="Palatino Linotype"/>
        </w:rPr>
      </w:pPr>
    </w:p>
    <w:p w:rsidR="00333A53" w:rsidRPr="0002559C" w:rsidRDefault="00675A92" w:rsidP="00333A53">
      <w:pPr>
        <w:numPr>
          <w:ilvl w:val="0"/>
          <w:numId w:val="8"/>
        </w:numPr>
        <w:pBdr>
          <w:top w:val="nil"/>
          <w:left w:val="nil"/>
          <w:bottom w:val="nil"/>
          <w:right w:val="nil"/>
          <w:between w:val="nil"/>
        </w:pBdr>
        <w:spacing w:line="360" w:lineRule="auto"/>
        <w:jc w:val="both"/>
        <w:rPr>
          <w:rFonts w:ascii="Palatino Linotype" w:eastAsia="Palatino Linotype" w:hAnsi="Palatino Linotype" w:cs="Palatino Linotype"/>
          <w:b/>
          <w:bCs/>
          <w:color w:val="000000"/>
        </w:rPr>
      </w:pPr>
      <w:r w:rsidRPr="0002559C">
        <w:rPr>
          <w:rFonts w:ascii="Palatino Linotype" w:eastAsia="Palatino Linotype" w:hAnsi="Palatino Linotype" w:cs="Palatino Linotype"/>
          <w:b/>
          <w:bCs/>
          <w:color w:val="000000"/>
        </w:rPr>
        <w:t xml:space="preserve">Programa Anual de Obra (PbRM-07a) remitido en respuesta de forma legible y completa. </w:t>
      </w:r>
    </w:p>
    <w:p w:rsidR="00333A53" w:rsidRPr="0002559C" w:rsidRDefault="00333A53" w:rsidP="00333A53">
      <w:pPr>
        <w:tabs>
          <w:tab w:val="left" w:pos="993"/>
        </w:tabs>
        <w:spacing w:line="360" w:lineRule="auto"/>
        <w:jc w:val="both"/>
        <w:rPr>
          <w:rFonts w:ascii="Palatino Linotype" w:eastAsia="Palatino Linotype" w:hAnsi="Palatino Linotype" w:cs="Palatino Linotype"/>
        </w:rPr>
      </w:pPr>
      <w:bookmarkStart w:id="9" w:name="_heading=h.6oxbj6l8i40c" w:colFirst="0" w:colLast="0"/>
      <w:bookmarkEnd w:id="9"/>
    </w:p>
    <w:p w:rsidR="00333A53" w:rsidRPr="0002559C" w:rsidRDefault="00333A53" w:rsidP="00333A53">
      <w:pPr>
        <w:shd w:val="clear" w:color="auto" w:fill="FFFFFF"/>
        <w:spacing w:line="360" w:lineRule="auto"/>
        <w:jc w:val="both"/>
        <w:rPr>
          <w:rFonts w:ascii="Palatino Linotype" w:eastAsia="Palatino Linotype" w:hAnsi="Palatino Linotype" w:cs="Palatino Linotype"/>
          <w:color w:val="222222"/>
        </w:rPr>
      </w:pPr>
      <w:r w:rsidRPr="0002559C">
        <w:rPr>
          <w:rFonts w:ascii="Palatino Linotype" w:eastAsia="Palatino Linotype" w:hAnsi="Palatino Linotype" w:cs="Palatino Linotype"/>
          <w:b/>
          <w:bCs/>
          <w:color w:val="222222"/>
        </w:rPr>
        <w:t xml:space="preserve">TERCERO. </w:t>
      </w:r>
      <w:r w:rsidRPr="0002559C">
        <w:rPr>
          <w:rFonts w:ascii="Palatino Linotype" w:eastAsia="Palatino Linotype" w:hAnsi="Palatino Linotype" w:cs="Palatino Linotype"/>
          <w:color w:val="222222"/>
        </w:rPr>
        <w:t xml:space="preserve">Notifíquese vía SAIMEX la presente resolución al Titular de la Unidad de Transparencia del Sujeto Obligado, para que conforme al artículo 186 último párrafo, 189 segundo párrafo y 194 de la Ley de Transparencia y Acceso a la Información Pública del Estado de México y Municipios </w:t>
      </w:r>
      <w:r w:rsidRPr="0002559C">
        <w:rPr>
          <w:rFonts w:ascii="Palatino Linotype" w:eastAsia="Palatino Linotype" w:hAnsi="Palatino Linotype" w:cs="Palatino Linotype"/>
          <w:b/>
          <w:bCs/>
          <w:color w:val="222222"/>
        </w:rPr>
        <w:t>dé cumplimiento a lo ordenado dentro del plazo de diez días hábiles,</w:t>
      </w:r>
      <w:r w:rsidRPr="0002559C">
        <w:rPr>
          <w:rFonts w:ascii="Palatino Linotype" w:eastAsia="Palatino Linotype" w:hAnsi="Palatino Linotype" w:cs="Palatino Linotype"/>
          <w:color w:val="222222"/>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333A53" w:rsidRPr="0002559C" w:rsidRDefault="00333A53" w:rsidP="00333A53">
      <w:pPr>
        <w:shd w:val="clear" w:color="auto" w:fill="FFFFFF"/>
        <w:spacing w:line="360" w:lineRule="auto"/>
        <w:jc w:val="both"/>
        <w:rPr>
          <w:rFonts w:ascii="Palatino Linotype" w:eastAsia="Palatino Linotype" w:hAnsi="Palatino Linotype" w:cs="Palatino Linotype"/>
          <w:b/>
          <w:bCs/>
          <w:color w:val="222222"/>
        </w:rPr>
      </w:pPr>
    </w:p>
    <w:p w:rsidR="00333A53" w:rsidRPr="0002559C" w:rsidRDefault="00333A53" w:rsidP="00333A53">
      <w:pPr>
        <w:shd w:val="clear" w:color="auto" w:fill="FFFFFF"/>
        <w:spacing w:line="360" w:lineRule="auto"/>
        <w:jc w:val="both"/>
        <w:rPr>
          <w:rFonts w:ascii="Palatino Linotype" w:eastAsia="Palatino Linotype" w:hAnsi="Palatino Linotype" w:cs="Palatino Linotype"/>
          <w:color w:val="000000"/>
        </w:rPr>
      </w:pPr>
      <w:r w:rsidRPr="0002559C">
        <w:rPr>
          <w:rFonts w:ascii="Palatino Linotype" w:eastAsia="Palatino Linotype" w:hAnsi="Palatino Linotype" w:cs="Palatino Linotype"/>
          <w:b/>
          <w:bCs/>
          <w:color w:val="000000"/>
        </w:rPr>
        <w:lastRenderedPageBreak/>
        <w:t>CUARTO.</w:t>
      </w:r>
      <w:r w:rsidRPr="0002559C">
        <w:rPr>
          <w:rFonts w:ascii="Palatino Linotype" w:eastAsia="Palatino Linotype" w:hAnsi="Palatino Linotype" w:cs="Palatino Linotype"/>
          <w:color w:val="000000"/>
        </w:rPr>
        <w:t xml:space="preserve"> De conformidad con el artículo 198 de la Ley de Transparencia y Acceso a la Información Pública del Estado de México y Municipios, de considerarlo procedente, el </w:t>
      </w:r>
      <w:r w:rsidRPr="0002559C">
        <w:rPr>
          <w:rFonts w:ascii="Palatino Linotype" w:eastAsia="Palatino Linotype" w:hAnsi="Palatino Linotype" w:cs="Palatino Linotype"/>
          <w:b/>
          <w:bCs/>
          <w:color w:val="000000"/>
        </w:rPr>
        <w:t>SUJETO OBLIGADO</w:t>
      </w:r>
      <w:r w:rsidRPr="0002559C">
        <w:rPr>
          <w:rFonts w:ascii="Palatino Linotype" w:eastAsia="Palatino Linotype" w:hAnsi="Palatino Linotype" w:cs="Palatino Linotype"/>
          <w:color w:val="000000"/>
        </w:rPr>
        <w:t xml:space="preserve"> podrá, de manera fundada y motivada, solicitar una ampliación de plazo para el cumplimiento de la presente resolución.</w:t>
      </w:r>
    </w:p>
    <w:p w:rsidR="00333A53" w:rsidRPr="0002559C" w:rsidRDefault="00333A53" w:rsidP="00333A53">
      <w:pPr>
        <w:spacing w:line="360" w:lineRule="auto"/>
        <w:rPr>
          <w:rFonts w:ascii="Palatino Linotype" w:eastAsia="Palatino Linotype" w:hAnsi="Palatino Linotype" w:cs="Palatino Linotype"/>
        </w:rPr>
      </w:pPr>
    </w:p>
    <w:p w:rsidR="00333A53" w:rsidRPr="0002559C" w:rsidRDefault="00333A53" w:rsidP="00333A53">
      <w:pPr>
        <w:shd w:val="clear" w:color="auto" w:fill="FFFFFF"/>
        <w:spacing w:line="360" w:lineRule="auto"/>
        <w:jc w:val="both"/>
        <w:rPr>
          <w:rFonts w:ascii="Palatino Linotype" w:eastAsia="Palatino Linotype" w:hAnsi="Palatino Linotype" w:cs="Palatino Linotype"/>
          <w:color w:val="000000"/>
        </w:rPr>
      </w:pPr>
      <w:r w:rsidRPr="0002559C">
        <w:rPr>
          <w:rFonts w:ascii="Palatino Linotype" w:eastAsia="Palatino Linotype" w:hAnsi="Palatino Linotype" w:cs="Palatino Linotype"/>
          <w:b/>
          <w:bCs/>
        </w:rPr>
        <w:t xml:space="preserve">QUINTO. </w:t>
      </w:r>
      <w:r w:rsidRPr="0002559C">
        <w:rPr>
          <w:rFonts w:ascii="Palatino Linotype" w:eastAsia="Palatino Linotype" w:hAnsi="Palatino Linotype" w:cs="Palatino Linotype"/>
          <w:b/>
          <w:bCs/>
          <w:color w:val="222222"/>
        </w:rPr>
        <w:t xml:space="preserve">Notifíquese </w:t>
      </w:r>
      <w:r w:rsidRPr="0002559C">
        <w:rPr>
          <w:rFonts w:ascii="Palatino Linotype" w:eastAsia="Palatino Linotype" w:hAnsi="Palatino Linotype" w:cs="Palatino Linotype"/>
          <w:color w:val="222222"/>
        </w:rPr>
        <w:t xml:space="preserve">al </w:t>
      </w:r>
      <w:r w:rsidRPr="0002559C">
        <w:rPr>
          <w:rFonts w:ascii="Palatino Linotype" w:eastAsia="Palatino Linotype" w:hAnsi="Palatino Linotype" w:cs="Palatino Linotype"/>
          <w:b/>
          <w:bCs/>
          <w:color w:val="222222"/>
        </w:rPr>
        <w:t>RECURRENTE</w:t>
      </w:r>
      <w:r w:rsidRPr="0002559C">
        <w:rPr>
          <w:rFonts w:ascii="Palatino Linotype" w:eastAsia="Palatino Linotype" w:hAnsi="Palatino Linotype" w:cs="Palatino Linotype"/>
          <w:color w:val="222222"/>
        </w:rPr>
        <w:t xml:space="preserve"> </w:t>
      </w:r>
      <w:r w:rsidRPr="0002559C">
        <w:rPr>
          <w:rFonts w:ascii="Palatino Linotype" w:eastAsia="Palatino Linotype" w:hAnsi="Palatino Linotype" w:cs="Palatino Linotype"/>
        </w:rPr>
        <w:t>la presente resolución vía Sistema de Acceso a la Información Mexiquense (SAIMEX).</w:t>
      </w:r>
    </w:p>
    <w:p w:rsidR="00333A53" w:rsidRPr="0002559C" w:rsidRDefault="00333A53" w:rsidP="00333A53">
      <w:pPr>
        <w:shd w:val="clear" w:color="auto" w:fill="FFFFFF"/>
        <w:spacing w:line="360" w:lineRule="auto"/>
        <w:jc w:val="both"/>
        <w:rPr>
          <w:rFonts w:ascii="Palatino Linotype" w:eastAsia="Palatino Linotype" w:hAnsi="Palatino Linotype" w:cs="Palatino Linotype"/>
        </w:rPr>
      </w:pPr>
    </w:p>
    <w:p w:rsidR="00333A53" w:rsidRPr="0002559C" w:rsidRDefault="00333A53" w:rsidP="00333A53">
      <w:pPr>
        <w:spacing w:line="360" w:lineRule="auto"/>
        <w:jc w:val="both"/>
        <w:rPr>
          <w:rFonts w:ascii="Palatino Linotype" w:eastAsia="Palatino Linotype" w:hAnsi="Palatino Linotype" w:cs="Palatino Linotype"/>
        </w:rPr>
      </w:pPr>
      <w:r w:rsidRPr="0002559C">
        <w:rPr>
          <w:rFonts w:ascii="Palatino Linotype" w:eastAsia="Palatino Linotype" w:hAnsi="Palatino Linotype" w:cs="Palatino Linotype"/>
          <w:b/>
          <w:bCs/>
        </w:rPr>
        <w:t>SEXTO.</w:t>
      </w:r>
      <w:r w:rsidRPr="0002559C">
        <w:rPr>
          <w:rFonts w:ascii="Palatino Linotype" w:eastAsia="Palatino Linotype" w:hAnsi="Palatino Linotype" w:cs="Palatino Linotype"/>
        </w:rPr>
        <w:t xml:space="preserve"> Se hace del conocimiento del </w:t>
      </w:r>
      <w:r w:rsidRPr="0002559C">
        <w:rPr>
          <w:rFonts w:ascii="Palatino Linotype" w:eastAsia="Palatino Linotype" w:hAnsi="Palatino Linotype" w:cs="Palatino Linotype"/>
          <w:b/>
          <w:bCs/>
        </w:rPr>
        <w:t>RECURRENTE</w:t>
      </w:r>
      <w:r w:rsidRPr="0002559C">
        <w:rPr>
          <w:rFonts w:ascii="Palatino Linotype" w:eastAsia="Palatino Linotype" w:hAnsi="Palatino Linotype" w:cs="Palatino Linotype"/>
          <w:color w:val="222222"/>
        </w:rPr>
        <w:t xml:space="preserve"> </w:t>
      </w:r>
      <w:r w:rsidRPr="0002559C">
        <w:rPr>
          <w:rFonts w:ascii="Palatino Linotype" w:eastAsia="Palatino Linotype" w:hAnsi="Palatino Linotype" w:cs="Palatino Linotype"/>
        </w:rPr>
        <w:t>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333A53" w:rsidRPr="0002559C" w:rsidRDefault="00333A53" w:rsidP="00333A53">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C955E5" w:rsidRPr="0002559C" w:rsidRDefault="00C955E5" w:rsidP="00C955E5">
      <w:pPr>
        <w:spacing w:before="240" w:after="240" w:line="360" w:lineRule="auto"/>
        <w:ind w:firstLine="1"/>
        <w:jc w:val="both"/>
        <w:rPr>
          <w:rFonts w:ascii="Palatino Linotype" w:hAnsi="Palatino Linotype"/>
        </w:rPr>
      </w:pPr>
      <w:bookmarkStart w:id="10" w:name="_Hlk99014733"/>
      <w:r w:rsidRPr="0002559C">
        <w:rPr>
          <w:rFonts w:ascii="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SESIÓN ORDINARIA, CELEBRADA EL DIECINUEVE (19) DE MARZO DE DOS MIL VEINTISÉIS, ANTE EL SECRETARIO TÉCNICO DEL PLENO </w:t>
      </w:r>
      <w:r w:rsidRPr="0002559C">
        <w:rPr>
          <w:rFonts w:ascii="Palatino Linotype" w:hAnsi="Palatino Linotype" w:cs="Palatino Linotype"/>
          <w:color w:val="000000" w:themeColor="text1"/>
        </w:rPr>
        <w:t>ALEXIS TAPIA RAMÍREZ.</w:t>
      </w:r>
    </w:p>
    <w:bookmarkEnd w:id="10"/>
    <w:p w:rsidR="00333A53" w:rsidRPr="0002559C" w:rsidRDefault="00333A53" w:rsidP="00333A53">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rsidR="00333A53" w:rsidRPr="0002559C" w:rsidRDefault="00333A53" w:rsidP="00333A53">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rsidR="00333A53" w:rsidRPr="0002559C" w:rsidRDefault="00333A53" w:rsidP="00333A53">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333A53" w:rsidRPr="0002559C" w:rsidRDefault="00333A53" w:rsidP="00333A53">
      <w:pPr>
        <w:pBdr>
          <w:top w:val="nil"/>
          <w:left w:val="nil"/>
          <w:bottom w:val="nil"/>
          <w:right w:val="nil"/>
          <w:between w:val="nil"/>
        </w:pBdr>
        <w:ind w:left="720"/>
        <w:rPr>
          <w:rFonts w:ascii="Palatino Linotype" w:eastAsia="Palatino Linotype" w:hAnsi="Palatino Linotype" w:cs="Palatino Linotype"/>
          <w:color w:val="000000"/>
        </w:rPr>
      </w:pPr>
    </w:p>
    <w:p w:rsidR="00333A53" w:rsidRPr="0002559C" w:rsidRDefault="00333A53" w:rsidP="00333A53">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333A53" w:rsidRPr="0002559C" w:rsidRDefault="00333A53" w:rsidP="00333A53"/>
    <w:p w:rsidR="00333A53" w:rsidRPr="0002559C" w:rsidRDefault="00333A53" w:rsidP="00333A53"/>
    <w:p w:rsidR="00333A53" w:rsidRPr="0002559C" w:rsidRDefault="00333A53" w:rsidP="00333A53"/>
    <w:p w:rsidR="00333A53" w:rsidRPr="0002559C" w:rsidRDefault="00333A53" w:rsidP="00333A53"/>
    <w:p w:rsidR="00333A53" w:rsidRPr="0002559C" w:rsidRDefault="00333A53" w:rsidP="00333A53"/>
    <w:p w:rsidR="00333A53" w:rsidRPr="0002559C" w:rsidRDefault="00333A53" w:rsidP="00333A53"/>
    <w:p w:rsidR="00333A53" w:rsidRPr="0002559C" w:rsidRDefault="00333A53" w:rsidP="00333A53"/>
    <w:p w:rsidR="00333A53" w:rsidRPr="0002559C" w:rsidRDefault="00333A53" w:rsidP="00333A53"/>
    <w:p w:rsidR="00B20124" w:rsidRPr="0002559C" w:rsidRDefault="00B20124"/>
    <w:p w:rsidR="00DA57B5" w:rsidRPr="0002559C" w:rsidRDefault="00DA57B5"/>
    <w:p w:rsidR="00DA57B5" w:rsidRPr="0002559C" w:rsidRDefault="00DA57B5"/>
    <w:p w:rsidR="00DA57B5" w:rsidRPr="0002559C" w:rsidRDefault="00DA57B5"/>
    <w:p w:rsidR="00DA57B5" w:rsidRPr="0002559C" w:rsidRDefault="00DA57B5"/>
    <w:p w:rsidR="00DA57B5" w:rsidRPr="0002559C" w:rsidRDefault="00DA57B5"/>
    <w:p w:rsidR="00DA57B5" w:rsidRPr="0002559C" w:rsidRDefault="00DA57B5"/>
    <w:p w:rsidR="00DA57B5" w:rsidRPr="0002559C" w:rsidRDefault="00DA57B5"/>
    <w:p w:rsidR="00DA57B5" w:rsidRPr="0002559C" w:rsidRDefault="00DA57B5"/>
    <w:p w:rsidR="00DA57B5" w:rsidRPr="0002559C" w:rsidRDefault="00DA57B5"/>
    <w:p w:rsidR="00DA57B5" w:rsidRPr="0002559C" w:rsidRDefault="00DA57B5"/>
    <w:p w:rsidR="00DA57B5" w:rsidRPr="0002559C" w:rsidRDefault="00DA57B5"/>
    <w:p w:rsidR="00DA57B5" w:rsidRPr="0002559C" w:rsidRDefault="00DA57B5"/>
    <w:p w:rsidR="00DA57B5" w:rsidRPr="0002559C" w:rsidRDefault="00DA57B5"/>
    <w:p w:rsidR="00DA57B5" w:rsidRPr="0002559C" w:rsidRDefault="00DA57B5"/>
    <w:p w:rsidR="00DA57B5" w:rsidRPr="0002559C" w:rsidRDefault="00DA57B5"/>
    <w:p w:rsidR="00DA57B5" w:rsidRPr="0002559C" w:rsidRDefault="00DA57B5"/>
    <w:p w:rsidR="00DA57B5" w:rsidRPr="0002559C" w:rsidRDefault="00DA57B5"/>
    <w:p w:rsidR="00DA57B5" w:rsidRPr="0002559C" w:rsidRDefault="00DA57B5"/>
    <w:p w:rsidR="00DA57B5" w:rsidRPr="0002559C" w:rsidRDefault="00DA57B5"/>
    <w:p w:rsidR="00DA57B5" w:rsidRPr="0002559C" w:rsidRDefault="00DA57B5"/>
    <w:sectPr w:rsidR="00DA57B5" w:rsidRPr="0002559C" w:rsidSect="0002559C">
      <w:headerReference w:type="even" r:id="rId10"/>
      <w:headerReference w:type="default" r:id="rId11"/>
      <w:footerReference w:type="default" r:id="rId12"/>
      <w:headerReference w:type="first" r:id="rId13"/>
      <w:footerReference w:type="first" r:id="rId14"/>
      <w:pgSz w:w="12240" w:h="15840"/>
      <w:pgMar w:top="80" w:right="758"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4FD8" w:rsidRDefault="00464FD8" w:rsidP="00333A53">
      <w:r>
        <w:separator/>
      </w:r>
    </w:p>
  </w:endnote>
  <w:endnote w:type="continuationSeparator" w:id="0">
    <w:p w:rsidR="00464FD8" w:rsidRDefault="00464FD8" w:rsidP="00333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46B" w:rsidRPr="0002559C" w:rsidRDefault="0030246B">
    <w:pPr>
      <w:pBdr>
        <w:top w:val="nil"/>
        <w:left w:val="nil"/>
        <w:bottom w:val="nil"/>
        <w:right w:val="nil"/>
        <w:between w:val="nil"/>
      </w:pBdr>
      <w:tabs>
        <w:tab w:val="center" w:pos="4419"/>
        <w:tab w:val="right" w:pos="8838"/>
      </w:tabs>
      <w:jc w:val="right"/>
      <w:rPr>
        <w:rFonts w:ascii="Palatino Linotype" w:hAnsi="Palatino Linotype"/>
        <w:b/>
        <w:color w:val="000000"/>
        <w:sz w:val="22"/>
      </w:rPr>
    </w:pPr>
    <w:r w:rsidRPr="0002559C">
      <w:rPr>
        <w:rFonts w:ascii="Palatino Linotype" w:hAnsi="Palatino Linotype"/>
        <w:b/>
        <w:color w:val="000000"/>
        <w:sz w:val="22"/>
      </w:rPr>
      <w:t xml:space="preserve">Página </w:t>
    </w:r>
    <w:r w:rsidRPr="0002559C">
      <w:rPr>
        <w:rFonts w:ascii="Palatino Linotype" w:hAnsi="Palatino Linotype"/>
        <w:b/>
        <w:bCs/>
        <w:color w:val="000000"/>
        <w:sz w:val="22"/>
      </w:rPr>
      <w:fldChar w:fldCharType="begin"/>
    </w:r>
    <w:r w:rsidRPr="0002559C">
      <w:rPr>
        <w:rFonts w:ascii="Palatino Linotype" w:hAnsi="Palatino Linotype"/>
        <w:b/>
        <w:bCs/>
        <w:color w:val="000000"/>
        <w:sz w:val="22"/>
      </w:rPr>
      <w:instrText>PAGE</w:instrText>
    </w:r>
    <w:r w:rsidRPr="0002559C">
      <w:rPr>
        <w:rFonts w:ascii="Palatino Linotype" w:hAnsi="Palatino Linotype"/>
        <w:b/>
        <w:bCs/>
        <w:color w:val="000000"/>
        <w:sz w:val="22"/>
      </w:rPr>
      <w:fldChar w:fldCharType="separate"/>
    </w:r>
    <w:r w:rsidR="0002559C">
      <w:rPr>
        <w:rFonts w:ascii="Palatino Linotype" w:hAnsi="Palatino Linotype"/>
        <w:b/>
        <w:bCs/>
        <w:noProof/>
        <w:color w:val="000000"/>
        <w:sz w:val="22"/>
      </w:rPr>
      <w:t>21</w:t>
    </w:r>
    <w:r w:rsidRPr="0002559C">
      <w:rPr>
        <w:rFonts w:ascii="Palatino Linotype" w:hAnsi="Palatino Linotype"/>
        <w:b/>
        <w:bCs/>
        <w:color w:val="000000"/>
        <w:sz w:val="22"/>
      </w:rPr>
      <w:fldChar w:fldCharType="end"/>
    </w:r>
    <w:r w:rsidRPr="0002559C">
      <w:rPr>
        <w:rFonts w:ascii="Palatino Linotype" w:hAnsi="Palatino Linotype"/>
        <w:b/>
        <w:color w:val="000000"/>
        <w:sz w:val="22"/>
      </w:rPr>
      <w:t xml:space="preserve"> de </w:t>
    </w:r>
    <w:r w:rsidRPr="0002559C">
      <w:rPr>
        <w:rFonts w:ascii="Palatino Linotype" w:hAnsi="Palatino Linotype"/>
        <w:b/>
        <w:bCs/>
        <w:color w:val="000000"/>
        <w:sz w:val="22"/>
      </w:rPr>
      <w:fldChar w:fldCharType="begin"/>
    </w:r>
    <w:r w:rsidRPr="0002559C">
      <w:rPr>
        <w:rFonts w:ascii="Palatino Linotype" w:hAnsi="Palatino Linotype"/>
        <w:b/>
        <w:bCs/>
        <w:color w:val="000000"/>
        <w:sz w:val="22"/>
      </w:rPr>
      <w:instrText>NUMPAGES</w:instrText>
    </w:r>
    <w:r w:rsidRPr="0002559C">
      <w:rPr>
        <w:rFonts w:ascii="Palatino Linotype" w:hAnsi="Palatino Linotype"/>
        <w:b/>
        <w:bCs/>
        <w:color w:val="000000"/>
        <w:sz w:val="22"/>
      </w:rPr>
      <w:fldChar w:fldCharType="separate"/>
    </w:r>
    <w:r w:rsidR="0002559C">
      <w:rPr>
        <w:rFonts w:ascii="Palatino Linotype" w:hAnsi="Palatino Linotype"/>
        <w:b/>
        <w:bCs/>
        <w:noProof/>
        <w:color w:val="000000"/>
        <w:sz w:val="22"/>
      </w:rPr>
      <w:t>25</w:t>
    </w:r>
    <w:r w:rsidRPr="0002559C">
      <w:rPr>
        <w:rFonts w:ascii="Palatino Linotype" w:hAnsi="Palatino Linotype"/>
        <w:b/>
        <w:bCs/>
        <w:color w:val="000000"/>
        <w:sz w:val="22"/>
      </w:rPr>
      <w:fldChar w:fldCharType="end"/>
    </w:r>
  </w:p>
  <w:p w:rsidR="0030246B" w:rsidRDefault="0030246B">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46B" w:rsidRPr="0002559C" w:rsidRDefault="0030246B">
    <w:pPr>
      <w:pBdr>
        <w:top w:val="nil"/>
        <w:left w:val="nil"/>
        <w:bottom w:val="nil"/>
        <w:right w:val="nil"/>
        <w:between w:val="nil"/>
      </w:pBdr>
      <w:tabs>
        <w:tab w:val="center" w:pos="4419"/>
        <w:tab w:val="right" w:pos="8838"/>
      </w:tabs>
      <w:jc w:val="right"/>
      <w:rPr>
        <w:rFonts w:ascii="Palatino Linotype" w:hAnsi="Palatino Linotype"/>
        <w:b/>
        <w:color w:val="000000"/>
        <w:sz w:val="22"/>
      </w:rPr>
    </w:pPr>
    <w:r w:rsidRPr="0002559C">
      <w:rPr>
        <w:rFonts w:ascii="Palatino Linotype" w:hAnsi="Palatino Linotype"/>
        <w:b/>
        <w:color w:val="000000"/>
        <w:sz w:val="22"/>
      </w:rPr>
      <w:t xml:space="preserve">Página </w:t>
    </w:r>
    <w:r w:rsidRPr="0002559C">
      <w:rPr>
        <w:rFonts w:ascii="Palatino Linotype" w:hAnsi="Palatino Linotype"/>
        <w:b/>
        <w:bCs/>
        <w:color w:val="000000"/>
        <w:sz w:val="22"/>
      </w:rPr>
      <w:fldChar w:fldCharType="begin"/>
    </w:r>
    <w:r w:rsidRPr="0002559C">
      <w:rPr>
        <w:rFonts w:ascii="Palatino Linotype" w:hAnsi="Palatino Linotype"/>
        <w:b/>
        <w:bCs/>
        <w:color w:val="000000"/>
        <w:sz w:val="22"/>
      </w:rPr>
      <w:instrText>PAGE</w:instrText>
    </w:r>
    <w:r w:rsidRPr="0002559C">
      <w:rPr>
        <w:rFonts w:ascii="Palatino Linotype" w:hAnsi="Palatino Linotype"/>
        <w:b/>
        <w:bCs/>
        <w:color w:val="000000"/>
        <w:sz w:val="22"/>
      </w:rPr>
      <w:fldChar w:fldCharType="separate"/>
    </w:r>
    <w:r w:rsidR="0002559C">
      <w:rPr>
        <w:rFonts w:ascii="Palatino Linotype" w:hAnsi="Palatino Linotype"/>
        <w:b/>
        <w:bCs/>
        <w:noProof/>
        <w:color w:val="000000"/>
        <w:sz w:val="22"/>
      </w:rPr>
      <w:t>1</w:t>
    </w:r>
    <w:r w:rsidRPr="0002559C">
      <w:rPr>
        <w:rFonts w:ascii="Palatino Linotype" w:hAnsi="Palatino Linotype"/>
        <w:b/>
        <w:bCs/>
        <w:color w:val="000000"/>
        <w:sz w:val="22"/>
      </w:rPr>
      <w:fldChar w:fldCharType="end"/>
    </w:r>
    <w:r w:rsidRPr="0002559C">
      <w:rPr>
        <w:rFonts w:ascii="Palatino Linotype" w:hAnsi="Palatino Linotype"/>
        <w:b/>
        <w:color w:val="000000"/>
        <w:sz w:val="22"/>
      </w:rPr>
      <w:t xml:space="preserve"> de </w:t>
    </w:r>
    <w:r w:rsidRPr="0002559C">
      <w:rPr>
        <w:rFonts w:ascii="Palatino Linotype" w:hAnsi="Palatino Linotype"/>
        <w:b/>
        <w:bCs/>
        <w:color w:val="000000"/>
        <w:sz w:val="22"/>
      </w:rPr>
      <w:fldChar w:fldCharType="begin"/>
    </w:r>
    <w:r w:rsidRPr="0002559C">
      <w:rPr>
        <w:rFonts w:ascii="Palatino Linotype" w:hAnsi="Palatino Linotype"/>
        <w:b/>
        <w:bCs/>
        <w:color w:val="000000"/>
        <w:sz w:val="22"/>
      </w:rPr>
      <w:instrText>NUMPAGES</w:instrText>
    </w:r>
    <w:r w:rsidRPr="0002559C">
      <w:rPr>
        <w:rFonts w:ascii="Palatino Linotype" w:hAnsi="Palatino Linotype"/>
        <w:b/>
        <w:bCs/>
        <w:color w:val="000000"/>
        <w:sz w:val="22"/>
      </w:rPr>
      <w:fldChar w:fldCharType="separate"/>
    </w:r>
    <w:r w:rsidR="0002559C">
      <w:rPr>
        <w:rFonts w:ascii="Palatino Linotype" w:hAnsi="Palatino Linotype"/>
        <w:b/>
        <w:bCs/>
        <w:noProof/>
        <w:color w:val="000000"/>
        <w:sz w:val="22"/>
      </w:rPr>
      <w:t>25</w:t>
    </w:r>
    <w:r w:rsidRPr="0002559C">
      <w:rPr>
        <w:rFonts w:ascii="Palatino Linotype" w:hAnsi="Palatino Linotype"/>
        <w:b/>
        <w:bCs/>
        <w:color w:val="000000"/>
        <w:sz w:val="22"/>
      </w:rPr>
      <w:fldChar w:fldCharType="end"/>
    </w:r>
  </w:p>
  <w:p w:rsidR="0030246B" w:rsidRDefault="0030246B">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4FD8" w:rsidRDefault="00464FD8" w:rsidP="00333A53">
      <w:r>
        <w:separator/>
      </w:r>
    </w:p>
  </w:footnote>
  <w:footnote w:type="continuationSeparator" w:id="0">
    <w:p w:rsidR="00464FD8" w:rsidRDefault="00464FD8" w:rsidP="00333A53">
      <w:r>
        <w:continuationSeparator/>
      </w:r>
    </w:p>
  </w:footnote>
  <w:footnote w:id="1">
    <w:p w:rsidR="0030246B" w:rsidRDefault="0030246B" w:rsidP="00333A53">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150. Ley de Transparencia y Acceso a la Información Pública del Estado de México y Municipios.</w:t>
      </w:r>
    </w:p>
    <w:p w:rsidR="0030246B" w:rsidRDefault="0030246B" w:rsidP="00333A53">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Artículo 151. Ibídem.</w:t>
      </w:r>
    </w:p>
  </w:footnote>
  <w:footnote w:id="2">
    <w:p w:rsidR="0030246B" w:rsidRDefault="0030246B" w:rsidP="00333A53">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Fracción IV. Artículo 53. Ibídem.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46B" w:rsidRDefault="00464FD8">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0;margin-top:0;width:589.8pt;height:768pt;z-index:-251655168;mso-position-horizontal:center;mso-position-horizontal-relative:margin;mso-position-vertical:center;mso-position-vertical-relative:margin">
          <v:imagedata r:id="rId1" o:title="image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6" w:type="dxa"/>
      <w:tblLayout w:type="fixed"/>
      <w:tblLook w:val="0400" w:firstRow="0" w:lastRow="0" w:firstColumn="0" w:lastColumn="0" w:noHBand="0" w:noVBand="1"/>
    </w:tblPr>
    <w:tblGrid>
      <w:gridCol w:w="2268"/>
      <w:gridCol w:w="7938"/>
    </w:tblGrid>
    <w:tr w:rsidR="0030246B" w:rsidTr="0002559C">
      <w:trPr>
        <w:trHeight w:val="1435"/>
      </w:trPr>
      <w:tc>
        <w:tcPr>
          <w:tcW w:w="2268" w:type="dxa"/>
          <w:shd w:val="clear" w:color="auto" w:fill="auto"/>
        </w:tcPr>
        <w:p w:rsidR="0030246B" w:rsidRDefault="0030246B">
          <w:pPr>
            <w:tabs>
              <w:tab w:val="right" w:pos="4273"/>
            </w:tabs>
            <w:rPr>
              <w:rFonts w:ascii="Garamond" w:eastAsia="Garamond" w:hAnsi="Garamond" w:cs="Garamond"/>
              <w:sz w:val="16"/>
              <w:szCs w:val="16"/>
            </w:rPr>
          </w:pPr>
        </w:p>
      </w:tc>
      <w:tc>
        <w:tcPr>
          <w:tcW w:w="7938" w:type="dxa"/>
          <w:shd w:val="clear" w:color="auto" w:fill="auto"/>
        </w:tcPr>
        <w:tbl>
          <w:tblPr>
            <w:tblW w:w="6940" w:type="dxa"/>
            <w:tblInd w:w="1168" w:type="dxa"/>
            <w:tblLayout w:type="fixed"/>
            <w:tblLook w:val="0400" w:firstRow="0" w:lastRow="0" w:firstColumn="0" w:lastColumn="0" w:noHBand="0" w:noVBand="1"/>
          </w:tblPr>
          <w:tblGrid>
            <w:gridCol w:w="2829"/>
            <w:gridCol w:w="4111"/>
          </w:tblGrid>
          <w:tr w:rsidR="0030246B" w:rsidTr="0002559C">
            <w:trPr>
              <w:trHeight w:val="150"/>
            </w:trPr>
            <w:tc>
              <w:tcPr>
                <w:tcW w:w="2829" w:type="dxa"/>
                <w:shd w:val="clear" w:color="auto" w:fill="auto"/>
              </w:tcPr>
              <w:p w:rsidR="0030246B" w:rsidRPr="0002559C" w:rsidRDefault="0030246B">
                <w:pPr>
                  <w:tabs>
                    <w:tab w:val="right" w:pos="8838"/>
                  </w:tabs>
                  <w:ind w:right="-105"/>
                  <w:rPr>
                    <w:rFonts w:ascii="Palatino Linotype" w:eastAsia="Palatino Linotype" w:hAnsi="Palatino Linotype" w:cs="Palatino Linotype"/>
                    <w:b/>
                    <w:bCs/>
                    <w:szCs w:val="22"/>
                  </w:rPr>
                </w:pPr>
                <w:r w:rsidRPr="0002559C">
                  <w:rPr>
                    <w:rFonts w:ascii="Palatino Linotype" w:eastAsia="Palatino Linotype" w:hAnsi="Palatino Linotype" w:cs="Palatino Linotype"/>
                    <w:b/>
                    <w:bCs/>
                    <w:szCs w:val="22"/>
                  </w:rPr>
                  <w:t>Recurso de Revisión:</w:t>
                </w:r>
              </w:p>
            </w:tc>
            <w:tc>
              <w:tcPr>
                <w:tcW w:w="4111" w:type="dxa"/>
                <w:shd w:val="clear" w:color="auto" w:fill="auto"/>
              </w:tcPr>
              <w:p w:rsidR="0030246B" w:rsidRPr="0002559C" w:rsidRDefault="0030246B">
                <w:pPr>
                  <w:tabs>
                    <w:tab w:val="right" w:pos="8838"/>
                  </w:tabs>
                  <w:ind w:left="-108" w:right="-1090"/>
                  <w:jc w:val="both"/>
                  <w:rPr>
                    <w:rFonts w:ascii="Palatino Linotype" w:eastAsia="Palatino Linotype" w:hAnsi="Palatino Linotype" w:cs="Palatino Linotype"/>
                    <w:szCs w:val="22"/>
                  </w:rPr>
                </w:pPr>
                <w:r w:rsidRPr="0002559C">
                  <w:rPr>
                    <w:rFonts w:ascii="Palatino Linotype" w:eastAsia="Palatino Linotype" w:hAnsi="Palatino Linotype" w:cs="Palatino Linotype"/>
                    <w:szCs w:val="22"/>
                  </w:rPr>
                  <w:t>08678/INFOEM/IP/RR/2025</w:t>
                </w:r>
                <w:r w:rsidRPr="0002559C">
                  <w:rPr>
                    <w:rFonts w:ascii="Palatino Linotype" w:eastAsia="Palatino Linotype" w:hAnsi="Palatino Linotype" w:cs="Palatino Linotype"/>
                    <w:b/>
                    <w:bCs/>
                    <w:szCs w:val="22"/>
                  </w:rPr>
                  <w:t xml:space="preserve"> </w:t>
                </w:r>
              </w:p>
            </w:tc>
          </w:tr>
          <w:tr w:rsidR="0030246B" w:rsidTr="0002559C">
            <w:trPr>
              <w:trHeight w:val="295"/>
            </w:trPr>
            <w:tc>
              <w:tcPr>
                <w:tcW w:w="2829" w:type="dxa"/>
                <w:shd w:val="clear" w:color="auto" w:fill="auto"/>
              </w:tcPr>
              <w:p w:rsidR="0030246B" w:rsidRPr="0002559C" w:rsidRDefault="0030246B">
                <w:pPr>
                  <w:tabs>
                    <w:tab w:val="right" w:pos="8838"/>
                  </w:tabs>
                  <w:ind w:right="-105"/>
                  <w:rPr>
                    <w:rFonts w:ascii="Palatino Linotype" w:eastAsia="Palatino Linotype" w:hAnsi="Palatino Linotype" w:cs="Palatino Linotype"/>
                    <w:b/>
                    <w:bCs/>
                    <w:szCs w:val="22"/>
                  </w:rPr>
                </w:pPr>
                <w:r w:rsidRPr="0002559C">
                  <w:rPr>
                    <w:rFonts w:ascii="Palatino Linotype" w:eastAsia="Palatino Linotype" w:hAnsi="Palatino Linotype" w:cs="Palatino Linotype"/>
                    <w:b/>
                    <w:bCs/>
                    <w:szCs w:val="22"/>
                  </w:rPr>
                  <w:t>Sujeto Obligado:</w:t>
                </w:r>
              </w:p>
            </w:tc>
            <w:tc>
              <w:tcPr>
                <w:tcW w:w="4111" w:type="dxa"/>
                <w:shd w:val="clear" w:color="auto" w:fill="auto"/>
              </w:tcPr>
              <w:p w:rsidR="0030246B" w:rsidRPr="0002559C" w:rsidRDefault="0030246B">
                <w:pPr>
                  <w:tabs>
                    <w:tab w:val="left" w:pos="2834"/>
                    <w:tab w:val="right" w:pos="8838"/>
                  </w:tabs>
                  <w:ind w:left="-108" w:right="-1090"/>
                  <w:jc w:val="both"/>
                  <w:rPr>
                    <w:rFonts w:ascii="Palatino Linotype" w:eastAsia="Palatino Linotype" w:hAnsi="Palatino Linotype" w:cs="Palatino Linotype"/>
                    <w:szCs w:val="22"/>
                  </w:rPr>
                </w:pPr>
                <w:r w:rsidRPr="0002559C">
                  <w:rPr>
                    <w:rFonts w:ascii="Palatino Linotype" w:eastAsia="Palatino Linotype" w:hAnsi="Palatino Linotype" w:cs="Palatino Linotype"/>
                    <w:szCs w:val="22"/>
                  </w:rPr>
                  <w:t>Ayuntamiento de Chapultepec</w:t>
                </w:r>
              </w:p>
            </w:tc>
          </w:tr>
          <w:tr w:rsidR="0030246B" w:rsidTr="0002559C">
            <w:trPr>
              <w:trHeight w:val="295"/>
            </w:trPr>
            <w:tc>
              <w:tcPr>
                <w:tcW w:w="2829" w:type="dxa"/>
                <w:shd w:val="clear" w:color="auto" w:fill="auto"/>
              </w:tcPr>
              <w:p w:rsidR="0030246B" w:rsidRPr="0002559C" w:rsidRDefault="0030246B">
                <w:pPr>
                  <w:tabs>
                    <w:tab w:val="right" w:pos="8838"/>
                  </w:tabs>
                  <w:ind w:right="-105"/>
                  <w:rPr>
                    <w:rFonts w:ascii="Palatino Linotype" w:eastAsia="Palatino Linotype" w:hAnsi="Palatino Linotype" w:cs="Palatino Linotype"/>
                    <w:b/>
                    <w:bCs/>
                    <w:szCs w:val="22"/>
                  </w:rPr>
                </w:pPr>
                <w:r w:rsidRPr="0002559C">
                  <w:rPr>
                    <w:rFonts w:ascii="Palatino Linotype" w:eastAsia="Palatino Linotype" w:hAnsi="Palatino Linotype" w:cs="Palatino Linotype"/>
                    <w:b/>
                    <w:bCs/>
                    <w:szCs w:val="22"/>
                  </w:rPr>
                  <w:t>Comisionado ponente:</w:t>
                </w:r>
              </w:p>
            </w:tc>
            <w:tc>
              <w:tcPr>
                <w:tcW w:w="4111" w:type="dxa"/>
                <w:shd w:val="clear" w:color="auto" w:fill="auto"/>
              </w:tcPr>
              <w:p w:rsidR="0030246B" w:rsidRPr="0002559C" w:rsidRDefault="0030246B">
                <w:pPr>
                  <w:tabs>
                    <w:tab w:val="right" w:pos="8838"/>
                  </w:tabs>
                  <w:ind w:left="-108" w:right="-1090"/>
                  <w:jc w:val="both"/>
                  <w:rPr>
                    <w:rFonts w:ascii="Palatino Linotype" w:eastAsia="Palatino Linotype" w:hAnsi="Palatino Linotype" w:cs="Palatino Linotype"/>
                    <w:szCs w:val="22"/>
                  </w:rPr>
                </w:pPr>
                <w:r w:rsidRPr="0002559C">
                  <w:rPr>
                    <w:rFonts w:ascii="Palatino Linotype" w:eastAsia="Palatino Linotype" w:hAnsi="Palatino Linotype" w:cs="Palatino Linotype"/>
                    <w:szCs w:val="22"/>
                  </w:rPr>
                  <w:t>María del Rosario Mejía Ayala</w:t>
                </w:r>
              </w:p>
              <w:p w:rsidR="0030246B" w:rsidRPr="0002559C" w:rsidRDefault="0030246B">
                <w:pPr>
                  <w:tabs>
                    <w:tab w:val="right" w:pos="8838"/>
                  </w:tabs>
                  <w:ind w:left="-108" w:right="-1090"/>
                  <w:jc w:val="both"/>
                  <w:rPr>
                    <w:rFonts w:ascii="Palatino Linotype" w:eastAsia="Palatino Linotype" w:hAnsi="Palatino Linotype" w:cs="Palatino Linotype"/>
                    <w:b/>
                    <w:bCs/>
                    <w:szCs w:val="22"/>
                  </w:rPr>
                </w:pPr>
              </w:p>
            </w:tc>
          </w:tr>
        </w:tbl>
        <w:p w:rsidR="0030246B" w:rsidRDefault="0030246B">
          <w:pPr>
            <w:tabs>
              <w:tab w:val="right" w:pos="8838"/>
            </w:tabs>
            <w:ind w:left="-28"/>
            <w:jc w:val="both"/>
            <w:rPr>
              <w:rFonts w:ascii="Arial" w:eastAsia="Arial" w:hAnsi="Arial" w:cs="Arial"/>
              <w:b/>
              <w:bCs/>
              <w:sz w:val="22"/>
              <w:szCs w:val="22"/>
            </w:rPr>
          </w:pPr>
        </w:p>
      </w:tc>
    </w:tr>
  </w:tbl>
  <w:p w:rsidR="0030246B" w:rsidRDefault="00464FD8">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68.8pt;margin-top:-120.5pt;width:589.8pt;height:768pt;z-index:-251657216;mso-position-horizontal:absolute;mso-position-horizontal-relative:margin;mso-position-vertical:absolute;mso-position-vertical-relative:margin">
          <v:imagedata r:id="rId1" o:title="image2"/>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20" w:type="dxa"/>
      <w:tblLayout w:type="fixed"/>
      <w:tblLook w:val="0400" w:firstRow="0" w:lastRow="0" w:firstColumn="0" w:lastColumn="0" w:noHBand="0" w:noVBand="1"/>
    </w:tblPr>
    <w:tblGrid>
      <w:gridCol w:w="2265"/>
      <w:gridCol w:w="7755"/>
    </w:tblGrid>
    <w:tr w:rsidR="0030246B">
      <w:trPr>
        <w:trHeight w:val="1435"/>
      </w:trPr>
      <w:tc>
        <w:tcPr>
          <w:tcW w:w="2265" w:type="dxa"/>
          <w:shd w:val="clear" w:color="auto" w:fill="auto"/>
        </w:tcPr>
        <w:p w:rsidR="0030246B" w:rsidRDefault="0030246B">
          <w:pPr>
            <w:tabs>
              <w:tab w:val="right" w:pos="4273"/>
            </w:tabs>
            <w:rPr>
              <w:rFonts w:ascii="Garamond" w:eastAsia="Garamond" w:hAnsi="Garamond" w:cs="Garamond"/>
              <w:sz w:val="22"/>
              <w:szCs w:val="22"/>
            </w:rPr>
          </w:pPr>
        </w:p>
      </w:tc>
      <w:tc>
        <w:tcPr>
          <w:tcW w:w="7755" w:type="dxa"/>
          <w:shd w:val="clear" w:color="auto" w:fill="auto"/>
        </w:tcPr>
        <w:tbl>
          <w:tblPr>
            <w:tblW w:w="7939" w:type="dxa"/>
            <w:tblInd w:w="888" w:type="dxa"/>
            <w:tblLayout w:type="fixed"/>
            <w:tblLook w:val="0400" w:firstRow="0" w:lastRow="0" w:firstColumn="0" w:lastColumn="0" w:noHBand="0" w:noVBand="1"/>
          </w:tblPr>
          <w:tblGrid>
            <w:gridCol w:w="2974"/>
            <w:gridCol w:w="4965"/>
          </w:tblGrid>
          <w:tr w:rsidR="0030246B" w:rsidTr="0002559C">
            <w:trPr>
              <w:trHeight w:val="144"/>
            </w:trPr>
            <w:tc>
              <w:tcPr>
                <w:tcW w:w="2974" w:type="dxa"/>
                <w:shd w:val="clear" w:color="auto" w:fill="auto"/>
              </w:tcPr>
              <w:p w:rsidR="0030246B" w:rsidRPr="0002559C" w:rsidRDefault="0030246B" w:rsidP="0002559C">
                <w:pPr>
                  <w:tabs>
                    <w:tab w:val="right" w:pos="8838"/>
                  </w:tabs>
                  <w:ind w:right="-105"/>
                  <w:rPr>
                    <w:rFonts w:ascii="Palatino Linotype" w:eastAsia="Palatino Linotype" w:hAnsi="Palatino Linotype" w:cs="Palatino Linotype"/>
                    <w:b/>
                    <w:bCs/>
                    <w:szCs w:val="22"/>
                  </w:rPr>
                </w:pPr>
                <w:r w:rsidRPr="0002559C">
                  <w:rPr>
                    <w:rFonts w:ascii="Palatino Linotype" w:eastAsia="Palatino Linotype" w:hAnsi="Palatino Linotype" w:cs="Palatino Linotype"/>
                    <w:b/>
                    <w:bCs/>
                    <w:szCs w:val="22"/>
                  </w:rPr>
                  <w:t>Recurso de Revisión:</w:t>
                </w:r>
              </w:p>
            </w:tc>
            <w:tc>
              <w:tcPr>
                <w:tcW w:w="4965" w:type="dxa"/>
                <w:shd w:val="clear" w:color="auto" w:fill="auto"/>
              </w:tcPr>
              <w:p w:rsidR="0030246B" w:rsidRPr="0002559C" w:rsidRDefault="0030246B" w:rsidP="0002559C">
                <w:pPr>
                  <w:tabs>
                    <w:tab w:val="right" w:pos="8838"/>
                  </w:tabs>
                  <w:ind w:right="-1269"/>
                  <w:rPr>
                    <w:rFonts w:ascii="Palatino Linotype" w:eastAsia="Palatino Linotype" w:hAnsi="Palatino Linotype" w:cs="Palatino Linotype"/>
                    <w:szCs w:val="22"/>
                  </w:rPr>
                </w:pPr>
                <w:r w:rsidRPr="0002559C">
                  <w:rPr>
                    <w:rFonts w:ascii="Palatino Linotype" w:eastAsia="Palatino Linotype" w:hAnsi="Palatino Linotype" w:cs="Palatino Linotype"/>
                    <w:szCs w:val="22"/>
                  </w:rPr>
                  <w:t>08678/INFOEM/IP/RR/2025</w:t>
                </w:r>
              </w:p>
            </w:tc>
          </w:tr>
          <w:tr w:rsidR="0030246B" w:rsidTr="0002559C">
            <w:trPr>
              <w:trHeight w:val="144"/>
            </w:trPr>
            <w:tc>
              <w:tcPr>
                <w:tcW w:w="2974" w:type="dxa"/>
                <w:shd w:val="clear" w:color="auto" w:fill="auto"/>
              </w:tcPr>
              <w:p w:rsidR="0030246B" w:rsidRPr="0002559C" w:rsidRDefault="0030246B" w:rsidP="0002559C">
                <w:pPr>
                  <w:tabs>
                    <w:tab w:val="right" w:pos="8838"/>
                  </w:tabs>
                  <w:ind w:right="-105"/>
                  <w:rPr>
                    <w:rFonts w:ascii="Palatino Linotype" w:eastAsia="Palatino Linotype" w:hAnsi="Palatino Linotype" w:cs="Palatino Linotype"/>
                    <w:b/>
                    <w:bCs/>
                    <w:szCs w:val="22"/>
                  </w:rPr>
                </w:pPr>
                <w:r w:rsidRPr="0002559C">
                  <w:rPr>
                    <w:rFonts w:ascii="Palatino Linotype" w:eastAsia="Palatino Linotype" w:hAnsi="Palatino Linotype" w:cs="Palatino Linotype"/>
                    <w:b/>
                    <w:bCs/>
                    <w:szCs w:val="22"/>
                  </w:rPr>
                  <w:t>Recurrente:</w:t>
                </w:r>
              </w:p>
            </w:tc>
            <w:tc>
              <w:tcPr>
                <w:tcW w:w="4965" w:type="dxa"/>
                <w:shd w:val="clear" w:color="auto" w:fill="auto"/>
              </w:tcPr>
              <w:p w:rsidR="0030246B" w:rsidRPr="0002559C" w:rsidRDefault="0030246B" w:rsidP="0002559C">
                <w:pPr>
                  <w:tabs>
                    <w:tab w:val="left" w:pos="3122"/>
                    <w:tab w:val="right" w:pos="8838"/>
                  </w:tabs>
                  <w:ind w:right="-1269"/>
                  <w:rPr>
                    <w:rFonts w:ascii="Palatino Linotype" w:eastAsia="Palatino Linotype" w:hAnsi="Palatino Linotype" w:cs="Palatino Linotype"/>
                    <w:szCs w:val="22"/>
                  </w:rPr>
                </w:pPr>
                <w:r w:rsidRPr="0002559C">
                  <w:rPr>
                    <w:rFonts w:ascii="Palatino Linotype" w:eastAsia="Palatino Linotype" w:hAnsi="Palatino Linotype" w:cs="Palatino Linotype"/>
                    <w:b/>
                    <w:bCs/>
                    <w:szCs w:val="22"/>
                  </w:rPr>
                  <w:t> </w:t>
                </w:r>
              </w:p>
            </w:tc>
          </w:tr>
          <w:tr w:rsidR="0030246B" w:rsidTr="0002559C">
            <w:trPr>
              <w:trHeight w:val="283"/>
            </w:trPr>
            <w:tc>
              <w:tcPr>
                <w:tcW w:w="2974" w:type="dxa"/>
                <w:shd w:val="clear" w:color="auto" w:fill="auto"/>
              </w:tcPr>
              <w:p w:rsidR="0030246B" w:rsidRPr="0002559C" w:rsidRDefault="0030246B" w:rsidP="0002559C">
                <w:pPr>
                  <w:tabs>
                    <w:tab w:val="right" w:pos="8838"/>
                  </w:tabs>
                  <w:ind w:right="-105"/>
                  <w:rPr>
                    <w:rFonts w:ascii="Palatino Linotype" w:eastAsia="Palatino Linotype" w:hAnsi="Palatino Linotype" w:cs="Palatino Linotype"/>
                    <w:b/>
                    <w:bCs/>
                    <w:szCs w:val="22"/>
                  </w:rPr>
                </w:pPr>
                <w:r w:rsidRPr="0002559C">
                  <w:rPr>
                    <w:rFonts w:ascii="Palatino Linotype" w:eastAsia="Palatino Linotype" w:hAnsi="Palatino Linotype" w:cs="Palatino Linotype"/>
                    <w:b/>
                    <w:bCs/>
                    <w:szCs w:val="22"/>
                  </w:rPr>
                  <w:t>Sujeto Obligado:</w:t>
                </w:r>
              </w:p>
            </w:tc>
            <w:tc>
              <w:tcPr>
                <w:tcW w:w="4965" w:type="dxa"/>
                <w:shd w:val="clear" w:color="auto" w:fill="auto"/>
              </w:tcPr>
              <w:p w:rsidR="0030246B" w:rsidRPr="0002559C" w:rsidRDefault="0030246B" w:rsidP="0002559C">
                <w:pPr>
                  <w:tabs>
                    <w:tab w:val="left" w:pos="2834"/>
                    <w:tab w:val="right" w:pos="8838"/>
                  </w:tabs>
                  <w:ind w:right="-1269"/>
                  <w:rPr>
                    <w:rFonts w:ascii="Palatino Linotype" w:eastAsia="Palatino Linotype" w:hAnsi="Palatino Linotype" w:cs="Palatino Linotype"/>
                    <w:szCs w:val="22"/>
                  </w:rPr>
                </w:pPr>
                <w:r w:rsidRPr="0002559C">
                  <w:rPr>
                    <w:rFonts w:ascii="Palatino Linotype" w:eastAsia="Palatino Linotype" w:hAnsi="Palatino Linotype" w:cs="Palatino Linotype"/>
                    <w:szCs w:val="22"/>
                  </w:rPr>
                  <w:t>Ayuntamiento de Chapultepec</w:t>
                </w:r>
              </w:p>
            </w:tc>
          </w:tr>
          <w:tr w:rsidR="0030246B" w:rsidTr="0002559C">
            <w:trPr>
              <w:trHeight w:val="283"/>
            </w:trPr>
            <w:tc>
              <w:tcPr>
                <w:tcW w:w="2974" w:type="dxa"/>
                <w:shd w:val="clear" w:color="auto" w:fill="auto"/>
              </w:tcPr>
              <w:p w:rsidR="0030246B" w:rsidRPr="0002559C" w:rsidRDefault="0030246B" w:rsidP="0002559C">
                <w:pPr>
                  <w:tabs>
                    <w:tab w:val="right" w:pos="8838"/>
                  </w:tabs>
                  <w:ind w:right="-105"/>
                  <w:rPr>
                    <w:rFonts w:ascii="Palatino Linotype" w:eastAsia="Palatino Linotype" w:hAnsi="Palatino Linotype" w:cs="Palatino Linotype"/>
                    <w:b/>
                    <w:bCs/>
                    <w:szCs w:val="22"/>
                  </w:rPr>
                </w:pPr>
                <w:r w:rsidRPr="0002559C">
                  <w:rPr>
                    <w:rFonts w:ascii="Palatino Linotype" w:eastAsia="Palatino Linotype" w:hAnsi="Palatino Linotype" w:cs="Palatino Linotype"/>
                    <w:b/>
                    <w:bCs/>
                    <w:szCs w:val="22"/>
                  </w:rPr>
                  <w:t>Comisionado ponente:</w:t>
                </w:r>
              </w:p>
            </w:tc>
            <w:tc>
              <w:tcPr>
                <w:tcW w:w="4965" w:type="dxa"/>
                <w:shd w:val="clear" w:color="auto" w:fill="auto"/>
              </w:tcPr>
              <w:p w:rsidR="0030246B" w:rsidRPr="0002559C" w:rsidRDefault="0030246B" w:rsidP="0002559C">
                <w:pPr>
                  <w:tabs>
                    <w:tab w:val="right" w:pos="8838"/>
                  </w:tabs>
                  <w:ind w:right="-1269"/>
                  <w:rPr>
                    <w:rFonts w:ascii="Palatino Linotype" w:eastAsia="Palatino Linotype" w:hAnsi="Palatino Linotype" w:cs="Palatino Linotype"/>
                    <w:szCs w:val="22"/>
                  </w:rPr>
                </w:pPr>
                <w:r w:rsidRPr="0002559C">
                  <w:rPr>
                    <w:rFonts w:ascii="Palatino Linotype" w:eastAsia="Palatino Linotype" w:hAnsi="Palatino Linotype" w:cs="Palatino Linotype"/>
                    <w:szCs w:val="22"/>
                  </w:rPr>
                  <w:t>María del Rosario Mejía Ayala</w:t>
                </w:r>
              </w:p>
              <w:p w:rsidR="0030246B" w:rsidRPr="0002559C" w:rsidRDefault="0030246B" w:rsidP="0002559C">
                <w:pPr>
                  <w:tabs>
                    <w:tab w:val="right" w:pos="8838"/>
                  </w:tabs>
                  <w:ind w:right="-1269"/>
                  <w:rPr>
                    <w:rFonts w:ascii="Palatino Linotype" w:eastAsia="Palatino Linotype" w:hAnsi="Palatino Linotype" w:cs="Palatino Linotype"/>
                    <w:b/>
                    <w:bCs/>
                    <w:szCs w:val="22"/>
                  </w:rPr>
                </w:pPr>
              </w:p>
            </w:tc>
          </w:tr>
        </w:tbl>
        <w:p w:rsidR="0030246B" w:rsidRDefault="0030246B">
          <w:pPr>
            <w:tabs>
              <w:tab w:val="right" w:pos="8838"/>
            </w:tabs>
            <w:ind w:left="-28"/>
            <w:jc w:val="both"/>
            <w:rPr>
              <w:rFonts w:ascii="Arial" w:eastAsia="Arial" w:hAnsi="Arial" w:cs="Arial"/>
              <w:b/>
              <w:bCs/>
              <w:sz w:val="22"/>
              <w:szCs w:val="22"/>
            </w:rPr>
          </w:pPr>
        </w:p>
      </w:tc>
    </w:tr>
  </w:tbl>
  <w:p w:rsidR="0030246B" w:rsidRDefault="0002559C">
    <w:pPr>
      <w:pBdr>
        <w:top w:val="nil"/>
        <w:left w:val="nil"/>
        <w:bottom w:val="nil"/>
        <w:right w:val="nil"/>
        <w:between w:val="nil"/>
      </w:pBdr>
      <w:tabs>
        <w:tab w:val="center" w:pos="4419"/>
        <w:tab w:val="right" w:pos="8838"/>
      </w:tabs>
      <w:rPr>
        <w:color w:val="000000"/>
        <w:sz w:val="2"/>
        <w:szCs w:val="2"/>
      </w:rPr>
    </w:pPr>
    <w:r>
      <w:rPr>
        <w:color w:val="000000"/>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57.1pt;margin-top:-121.85pt;width:589.8pt;height:768pt;z-index:-251656192;mso-position-horizontal-relative:margin;mso-position-vertical-relative:margin">
          <v:imagedata r:id="rId1" o:title="image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314B4"/>
    <w:multiLevelType w:val="multilevel"/>
    <w:tmpl w:val="D34829D8"/>
    <w:lvl w:ilvl="0">
      <w:start w:val="1"/>
      <w:numFmt w:val="decimal"/>
      <w:lvlText w:val="%1."/>
      <w:lvlJc w:val="left"/>
      <w:pPr>
        <w:ind w:left="360" w:hanging="360"/>
      </w:pPr>
      <w:rPr>
        <w:b/>
        <w:bCs/>
        <w:i w:val="0"/>
        <w:iCs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FE33338"/>
    <w:multiLevelType w:val="multilevel"/>
    <w:tmpl w:val="4B4CEFA2"/>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22E2842"/>
    <w:multiLevelType w:val="hybridMultilevel"/>
    <w:tmpl w:val="585418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9447EA1"/>
    <w:multiLevelType w:val="hybridMultilevel"/>
    <w:tmpl w:val="CFB28342"/>
    <w:lvl w:ilvl="0" w:tplc="99A85B4C">
      <w:numFmt w:val="bullet"/>
      <w:lvlText w:val="-"/>
      <w:lvlJc w:val="left"/>
      <w:pPr>
        <w:ind w:left="1080" w:hanging="360"/>
      </w:pPr>
      <w:rPr>
        <w:rFonts w:ascii="Palatino Linotype" w:eastAsia="Palatino Linotype" w:hAnsi="Palatino Linotype" w:cs="Palatino Linotype" w:hint="default"/>
        <w:color w:val="000000"/>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1D3BC06A"/>
    <w:multiLevelType w:val="hybridMultilevel"/>
    <w:tmpl w:val="169CF0AB"/>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0F47404"/>
    <w:multiLevelType w:val="multilevel"/>
    <w:tmpl w:val="1696B8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5381D6B"/>
    <w:multiLevelType w:val="multilevel"/>
    <w:tmpl w:val="81ECC8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A9D1049"/>
    <w:multiLevelType w:val="multilevel"/>
    <w:tmpl w:val="E0C21EB0"/>
    <w:lvl w:ilvl="0">
      <w:numFmt w:val="bullet"/>
      <w:lvlText w:val="-"/>
      <w:lvlJc w:val="left"/>
      <w:pPr>
        <w:ind w:left="720" w:hanging="360"/>
      </w:pPr>
      <w:rPr>
        <w:rFonts w:ascii="Palatino Linotype" w:eastAsia="Palatino Linotype" w:hAnsi="Palatino Linotype" w:cs="Palatino Linotype"/>
        <w:i w:val="0"/>
        <w:iCs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6DB7312"/>
    <w:multiLevelType w:val="multilevel"/>
    <w:tmpl w:val="AEF45690"/>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9" w15:restartNumberingAfterBreak="0">
    <w:nsid w:val="52570CEF"/>
    <w:multiLevelType w:val="multilevel"/>
    <w:tmpl w:val="CF2A30C2"/>
    <w:lvl w:ilvl="0">
      <w:numFmt w:val="bullet"/>
      <w:lvlText w:val="-"/>
      <w:lvlJc w:val="left"/>
      <w:pPr>
        <w:ind w:left="1080" w:hanging="360"/>
      </w:pPr>
      <w:rPr>
        <w:rFonts w:ascii="Palatino Linotype" w:eastAsia="Palatino Linotype" w:hAnsi="Palatino Linotype" w:cs="Palatino Linotype"/>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0" w15:restartNumberingAfterBreak="0">
    <w:nsid w:val="55ED2C3A"/>
    <w:multiLevelType w:val="multilevel"/>
    <w:tmpl w:val="E7B0E20A"/>
    <w:lvl w:ilvl="0">
      <w:start w:val="1"/>
      <w:numFmt w:val="lowerLetter"/>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1" w15:restartNumberingAfterBreak="0">
    <w:nsid w:val="566E0374"/>
    <w:multiLevelType w:val="hybridMultilevel"/>
    <w:tmpl w:val="EC341C60"/>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90431D4"/>
    <w:multiLevelType w:val="multilevel"/>
    <w:tmpl w:val="B5CCFA7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3" w15:restartNumberingAfterBreak="0">
    <w:nsid w:val="5D5E2DD6"/>
    <w:multiLevelType w:val="multilevel"/>
    <w:tmpl w:val="40EE62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7A90B33"/>
    <w:multiLevelType w:val="multilevel"/>
    <w:tmpl w:val="AB2AE9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44E2D6B"/>
    <w:multiLevelType w:val="multilevel"/>
    <w:tmpl w:val="59F0A0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759E0F72"/>
    <w:multiLevelType w:val="multilevel"/>
    <w:tmpl w:val="75BAC2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70136A0"/>
    <w:multiLevelType w:val="hybridMultilevel"/>
    <w:tmpl w:val="D75C8A14"/>
    <w:lvl w:ilvl="0" w:tplc="F93E8C64">
      <w:start w:val="1"/>
      <w:numFmt w:val="decimal"/>
      <w:lvlText w:val="%1."/>
      <w:lvlJc w:val="left"/>
      <w:pPr>
        <w:ind w:left="360" w:hanging="360"/>
      </w:pPr>
      <w:rPr>
        <w:rFonts w:hint="default"/>
        <w:b/>
        <w:i w:val="0"/>
        <w:sz w:val="24"/>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15"/>
  </w:num>
  <w:num w:numId="3">
    <w:abstractNumId w:val="9"/>
  </w:num>
  <w:num w:numId="4">
    <w:abstractNumId w:val="16"/>
  </w:num>
  <w:num w:numId="5">
    <w:abstractNumId w:val="13"/>
  </w:num>
  <w:num w:numId="6">
    <w:abstractNumId w:val="0"/>
  </w:num>
  <w:num w:numId="7">
    <w:abstractNumId w:val="14"/>
  </w:num>
  <w:num w:numId="8">
    <w:abstractNumId w:val="10"/>
  </w:num>
  <w:num w:numId="9">
    <w:abstractNumId w:val="7"/>
  </w:num>
  <w:num w:numId="10">
    <w:abstractNumId w:val="12"/>
  </w:num>
  <w:num w:numId="11">
    <w:abstractNumId w:val="8"/>
  </w:num>
  <w:num w:numId="12">
    <w:abstractNumId w:val="5"/>
  </w:num>
  <w:num w:numId="13">
    <w:abstractNumId w:val="2"/>
  </w:num>
  <w:num w:numId="14">
    <w:abstractNumId w:val="1"/>
  </w:num>
  <w:num w:numId="15">
    <w:abstractNumId w:val="3"/>
  </w:num>
  <w:num w:numId="16">
    <w:abstractNumId w:val="11"/>
  </w:num>
  <w:num w:numId="17">
    <w:abstractNumId w:val="4"/>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A53"/>
    <w:rsid w:val="0002559C"/>
    <w:rsid w:val="00072217"/>
    <w:rsid w:val="000F4AC3"/>
    <w:rsid w:val="0013395C"/>
    <w:rsid w:val="001E61CC"/>
    <w:rsid w:val="00246A40"/>
    <w:rsid w:val="00252600"/>
    <w:rsid w:val="002B271B"/>
    <w:rsid w:val="0030246B"/>
    <w:rsid w:val="00333A53"/>
    <w:rsid w:val="00354638"/>
    <w:rsid w:val="00464FD8"/>
    <w:rsid w:val="0052497D"/>
    <w:rsid w:val="00525063"/>
    <w:rsid w:val="00675A92"/>
    <w:rsid w:val="00687AFE"/>
    <w:rsid w:val="006E6372"/>
    <w:rsid w:val="00776E81"/>
    <w:rsid w:val="007D3E75"/>
    <w:rsid w:val="009379E4"/>
    <w:rsid w:val="00A956F5"/>
    <w:rsid w:val="00B20124"/>
    <w:rsid w:val="00B742E5"/>
    <w:rsid w:val="00C955E5"/>
    <w:rsid w:val="00CC32E1"/>
    <w:rsid w:val="00D04645"/>
    <w:rsid w:val="00DA57B5"/>
    <w:rsid w:val="00E47236"/>
    <w:rsid w:val="00E8043E"/>
    <w:rsid w:val="00E95CFF"/>
    <w:rsid w:val="00F817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FFD26E29-7BA7-44BB-8BF3-0C43E31E9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33A53"/>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rsid w:val="00333A53"/>
    <w:pPr>
      <w:keepNext/>
      <w:keepLines/>
      <w:spacing w:before="240"/>
      <w:outlineLvl w:val="0"/>
    </w:pPr>
    <w:rPr>
      <w:rFonts w:ascii="Calibri" w:eastAsia="Calibri" w:hAnsi="Calibri" w:cs="Calibri"/>
      <w:color w:val="2E75B5"/>
      <w:sz w:val="32"/>
      <w:szCs w:val="32"/>
    </w:rPr>
  </w:style>
  <w:style w:type="paragraph" w:styleId="Ttulo3">
    <w:name w:val="heading 3"/>
    <w:basedOn w:val="Normal"/>
    <w:next w:val="Normal"/>
    <w:link w:val="Ttulo3Car"/>
    <w:rsid w:val="00333A53"/>
    <w:pPr>
      <w:keepNext/>
      <w:keepLines/>
      <w:spacing w:before="40"/>
      <w:outlineLvl w:val="2"/>
    </w:pPr>
    <w:rPr>
      <w:rFonts w:ascii="Calibri" w:eastAsia="Calibri" w:hAnsi="Calibri" w:cs="Calibri"/>
      <w:color w:val="1E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33A53"/>
    <w:rPr>
      <w:rFonts w:ascii="Calibri" w:eastAsia="Calibri" w:hAnsi="Calibri" w:cs="Calibri"/>
      <w:color w:val="2E75B5"/>
      <w:sz w:val="32"/>
      <w:szCs w:val="32"/>
      <w:lang w:eastAsia="es-MX"/>
    </w:rPr>
  </w:style>
  <w:style w:type="character" w:customStyle="1" w:styleId="Ttulo3Car">
    <w:name w:val="Título 3 Car"/>
    <w:basedOn w:val="Fuentedeprrafopredeter"/>
    <w:link w:val="Ttulo3"/>
    <w:rsid w:val="00333A53"/>
    <w:rPr>
      <w:rFonts w:ascii="Calibri" w:eastAsia="Calibri" w:hAnsi="Calibri" w:cs="Calibri"/>
      <w:color w:val="1E4D78"/>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33A53"/>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33A53"/>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333A53"/>
    <w:pPr>
      <w:tabs>
        <w:tab w:val="center" w:pos="4419"/>
        <w:tab w:val="right" w:pos="8838"/>
      </w:tabs>
    </w:pPr>
  </w:style>
  <w:style w:type="character" w:customStyle="1" w:styleId="PiedepginaCar">
    <w:name w:val="Pie de página Car"/>
    <w:basedOn w:val="Fuentedeprrafopredeter"/>
    <w:link w:val="Piedepgina"/>
    <w:uiPriority w:val="99"/>
    <w:rsid w:val="00333A53"/>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333A5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8461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507407.pag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saimex.org.mx/saimex/solicitud/downloadAttach/2507406.page"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aimex.org.mx/saimex/solicitud/downloadAttach/2507408.pag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352</TotalTime>
  <Pages>25</Pages>
  <Words>6170</Words>
  <Characters>33938</Characters>
  <Application>Microsoft Office Word</Application>
  <DocSecurity>0</DocSecurity>
  <Lines>282</Lines>
  <Paragraphs>80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40028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INFOEM549</dc:creator>
  <cp:keywords/>
  <dc:description/>
  <cp:lastModifiedBy>Cuenta Microsoft</cp:lastModifiedBy>
  <cp:revision>11</cp:revision>
  <cp:lastPrinted>2026-03-23T16:17:00Z</cp:lastPrinted>
  <dcterms:created xsi:type="dcterms:W3CDTF">2026-03-11T18:50:00Z</dcterms:created>
  <dcterms:modified xsi:type="dcterms:W3CDTF">2026-04-06T23:07:00Z</dcterms:modified>
</cp:coreProperties>
</file>