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0418F79F" w:rsidR="00DE3512" w:rsidRPr="00F86975" w:rsidRDefault="00DE3512" w:rsidP="366DC900">
      <w:pPr>
        <w:pBdr>
          <w:top w:val="nil"/>
          <w:left w:val="nil"/>
          <w:bottom w:val="nil"/>
          <w:right w:val="nil"/>
          <w:between w:val="nil"/>
        </w:pBdr>
        <w:rPr>
          <w:rFonts w:eastAsia="Palatino Linotype" w:cs="Palatino Linotype"/>
          <w:color w:val="000000"/>
        </w:rPr>
      </w:pPr>
      <w:r w:rsidRPr="00F86975">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F86975">
        <w:rPr>
          <w:rFonts w:eastAsia="Palatino Linotype" w:cs="Palatino Linotype"/>
          <w:color w:val="000000" w:themeColor="text1"/>
        </w:rPr>
        <w:t xml:space="preserve">o en Metepec, </w:t>
      </w:r>
      <w:r w:rsidR="00B64C91" w:rsidRPr="00F86975">
        <w:rPr>
          <w:rFonts w:eastAsia="Palatino Linotype" w:cs="Palatino Linotype"/>
          <w:color w:val="000000" w:themeColor="text1"/>
        </w:rPr>
        <w:t>México, a</w:t>
      </w:r>
      <w:r w:rsidR="00A9590F" w:rsidRPr="00F86975">
        <w:rPr>
          <w:rFonts w:eastAsia="Palatino Linotype" w:cs="Palatino Linotype"/>
          <w:color w:val="000000" w:themeColor="text1"/>
        </w:rPr>
        <w:t xml:space="preserve"> </w:t>
      </w:r>
      <w:r w:rsidR="00E661AF" w:rsidRPr="00F86975">
        <w:rPr>
          <w:rFonts w:eastAsia="Palatino Linotype" w:cs="Palatino Linotype"/>
          <w:color w:val="000000" w:themeColor="text1"/>
        </w:rPr>
        <w:t>diecinueve de marzo</w:t>
      </w:r>
      <w:r w:rsidR="0026618D" w:rsidRPr="00F86975">
        <w:rPr>
          <w:rFonts w:eastAsia="Palatino Linotype" w:cs="Palatino Linotype"/>
          <w:color w:val="000000" w:themeColor="text1"/>
        </w:rPr>
        <w:t xml:space="preserve"> de dos mil veintiséis</w:t>
      </w:r>
      <w:r w:rsidRPr="00F86975">
        <w:rPr>
          <w:rFonts w:eastAsia="Palatino Linotype" w:cs="Palatino Linotype"/>
          <w:color w:val="000000" w:themeColor="text1"/>
        </w:rPr>
        <w:t>.</w:t>
      </w:r>
    </w:p>
    <w:p w14:paraId="4CA4A924" w14:textId="77777777" w:rsidR="00DE3512" w:rsidRPr="00F86975" w:rsidRDefault="00DE3512" w:rsidP="00DE3512">
      <w:pPr>
        <w:pBdr>
          <w:top w:val="nil"/>
          <w:left w:val="nil"/>
          <w:bottom w:val="nil"/>
          <w:right w:val="nil"/>
          <w:between w:val="nil"/>
        </w:pBdr>
        <w:rPr>
          <w:rFonts w:eastAsia="Palatino Linotype" w:cs="Palatino Linotype"/>
          <w:color w:val="000000"/>
          <w:szCs w:val="24"/>
        </w:rPr>
      </w:pPr>
    </w:p>
    <w:p w14:paraId="63F9BAD8" w14:textId="3F2C142A" w:rsidR="00DE3512" w:rsidRPr="00F86975" w:rsidRDefault="00DE3512" w:rsidP="00DE3512">
      <w:pPr>
        <w:pBdr>
          <w:top w:val="nil"/>
          <w:left w:val="nil"/>
          <w:bottom w:val="nil"/>
          <w:right w:val="nil"/>
          <w:between w:val="nil"/>
        </w:pBdr>
        <w:rPr>
          <w:rFonts w:eastAsia="Palatino Linotype" w:cs="Palatino Linotype"/>
          <w:color w:val="000000"/>
          <w:szCs w:val="24"/>
        </w:rPr>
      </w:pPr>
      <w:r w:rsidRPr="00F86975">
        <w:rPr>
          <w:rFonts w:eastAsia="Palatino Linotype" w:cs="Palatino Linotype"/>
          <w:b/>
          <w:color w:val="000000"/>
          <w:szCs w:val="24"/>
        </w:rPr>
        <w:t>VISTO</w:t>
      </w:r>
      <w:r w:rsidR="00F24C87" w:rsidRPr="00F86975">
        <w:rPr>
          <w:rFonts w:eastAsia="Palatino Linotype" w:cs="Palatino Linotype"/>
          <w:b/>
          <w:color w:val="000000"/>
          <w:szCs w:val="24"/>
        </w:rPr>
        <w:t>S</w:t>
      </w:r>
      <w:r w:rsidRPr="00F86975">
        <w:rPr>
          <w:rFonts w:eastAsia="Palatino Linotype" w:cs="Palatino Linotype"/>
          <w:color w:val="000000"/>
          <w:szCs w:val="24"/>
        </w:rPr>
        <w:t xml:space="preserve"> </w:t>
      </w:r>
      <w:r w:rsidR="00F24C87" w:rsidRPr="00F86975">
        <w:rPr>
          <w:rFonts w:eastAsia="Palatino Linotype" w:cs="Palatino Linotype"/>
          <w:color w:val="000000"/>
          <w:szCs w:val="24"/>
        </w:rPr>
        <w:t>los</w:t>
      </w:r>
      <w:r w:rsidRPr="00F86975">
        <w:rPr>
          <w:rFonts w:eastAsia="Palatino Linotype" w:cs="Palatino Linotype"/>
          <w:color w:val="000000"/>
          <w:szCs w:val="24"/>
        </w:rPr>
        <w:t xml:space="preserve"> expediente</w:t>
      </w:r>
      <w:r w:rsidR="00F24C87" w:rsidRPr="00F86975">
        <w:rPr>
          <w:rFonts w:eastAsia="Palatino Linotype" w:cs="Palatino Linotype"/>
          <w:color w:val="000000"/>
          <w:szCs w:val="24"/>
        </w:rPr>
        <w:t>s</w:t>
      </w:r>
      <w:r w:rsidRPr="00F86975">
        <w:rPr>
          <w:rFonts w:eastAsia="Palatino Linotype" w:cs="Palatino Linotype"/>
          <w:color w:val="000000"/>
          <w:szCs w:val="24"/>
        </w:rPr>
        <w:t xml:space="preserve"> electrónico</w:t>
      </w:r>
      <w:r w:rsidR="00F24C87" w:rsidRPr="00F86975">
        <w:rPr>
          <w:rFonts w:eastAsia="Palatino Linotype" w:cs="Palatino Linotype"/>
          <w:color w:val="000000"/>
          <w:szCs w:val="24"/>
        </w:rPr>
        <w:t>s</w:t>
      </w:r>
      <w:r w:rsidRPr="00F86975">
        <w:rPr>
          <w:rFonts w:eastAsia="Palatino Linotype" w:cs="Palatino Linotype"/>
          <w:color w:val="000000"/>
          <w:szCs w:val="24"/>
        </w:rPr>
        <w:t xml:space="preserve"> formado</w:t>
      </w:r>
      <w:r w:rsidR="00F24C87" w:rsidRPr="00F86975">
        <w:rPr>
          <w:rFonts w:eastAsia="Palatino Linotype" w:cs="Palatino Linotype"/>
          <w:color w:val="000000"/>
          <w:szCs w:val="24"/>
        </w:rPr>
        <w:t>s</w:t>
      </w:r>
      <w:r w:rsidRPr="00F86975">
        <w:rPr>
          <w:rFonts w:eastAsia="Palatino Linotype" w:cs="Palatino Linotype"/>
          <w:color w:val="000000"/>
          <w:szCs w:val="24"/>
        </w:rPr>
        <w:t xml:space="preserve"> con motivo de</w:t>
      </w:r>
      <w:r w:rsidR="00F24C87" w:rsidRPr="00F86975">
        <w:rPr>
          <w:rFonts w:eastAsia="Palatino Linotype" w:cs="Palatino Linotype"/>
          <w:color w:val="000000"/>
          <w:szCs w:val="24"/>
        </w:rPr>
        <w:t xml:space="preserve"> </w:t>
      </w:r>
      <w:r w:rsidRPr="00F86975">
        <w:rPr>
          <w:rFonts w:eastAsia="Palatino Linotype" w:cs="Palatino Linotype"/>
          <w:color w:val="000000"/>
          <w:szCs w:val="24"/>
        </w:rPr>
        <w:t>l</w:t>
      </w:r>
      <w:r w:rsidR="00F24C87" w:rsidRPr="00F86975">
        <w:rPr>
          <w:rFonts w:eastAsia="Palatino Linotype" w:cs="Palatino Linotype"/>
          <w:color w:val="000000"/>
          <w:szCs w:val="24"/>
        </w:rPr>
        <w:t>os</w:t>
      </w:r>
      <w:r w:rsidRPr="00F86975">
        <w:rPr>
          <w:rFonts w:eastAsia="Palatino Linotype" w:cs="Palatino Linotype"/>
          <w:color w:val="000000"/>
          <w:szCs w:val="24"/>
        </w:rPr>
        <w:t xml:space="preserve"> recurso</w:t>
      </w:r>
      <w:r w:rsidR="00F24C87" w:rsidRPr="00F86975">
        <w:rPr>
          <w:rFonts w:eastAsia="Palatino Linotype" w:cs="Palatino Linotype"/>
          <w:color w:val="000000"/>
          <w:szCs w:val="24"/>
        </w:rPr>
        <w:t>s</w:t>
      </w:r>
      <w:r w:rsidRPr="00F86975">
        <w:rPr>
          <w:rFonts w:eastAsia="Palatino Linotype" w:cs="Palatino Linotype"/>
          <w:color w:val="000000"/>
          <w:szCs w:val="24"/>
        </w:rPr>
        <w:t xml:space="preserve"> de revisión</w:t>
      </w:r>
      <w:r w:rsidR="00F82C9A" w:rsidRPr="00F86975">
        <w:rPr>
          <w:rFonts w:eastAsia="Palatino Linotype" w:cs="Palatino Linotype"/>
          <w:color w:val="000000"/>
          <w:szCs w:val="24"/>
        </w:rPr>
        <w:t xml:space="preserve"> </w:t>
      </w:r>
      <w:bookmarkStart w:id="0" w:name="_GoBack"/>
      <w:r w:rsidR="00AB0D8D" w:rsidRPr="00F86975">
        <w:rPr>
          <w:b/>
          <w:szCs w:val="24"/>
        </w:rPr>
        <w:t>08470/INFOEM/IP/RR/2025</w:t>
      </w:r>
      <w:bookmarkEnd w:id="0"/>
      <w:r w:rsidR="00A129EC" w:rsidRPr="00F86975">
        <w:rPr>
          <w:bCs/>
          <w:szCs w:val="24"/>
        </w:rPr>
        <w:t xml:space="preserve">, </w:t>
      </w:r>
      <w:r w:rsidR="009B6226" w:rsidRPr="00F86975">
        <w:rPr>
          <w:b/>
          <w:szCs w:val="24"/>
        </w:rPr>
        <w:t>0847</w:t>
      </w:r>
      <w:r w:rsidR="008B5D6B" w:rsidRPr="00F86975">
        <w:rPr>
          <w:b/>
          <w:szCs w:val="24"/>
        </w:rPr>
        <w:t>1</w:t>
      </w:r>
      <w:r w:rsidR="009B6226" w:rsidRPr="00F86975">
        <w:rPr>
          <w:b/>
          <w:szCs w:val="24"/>
        </w:rPr>
        <w:t>/INFOEM/IP/RR/2025</w:t>
      </w:r>
      <w:r w:rsidR="009B6226" w:rsidRPr="00F86975">
        <w:rPr>
          <w:bCs/>
          <w:szCs w:val="24"/>
        </w:rPr>
        <w:t xml:space="preserve">, </w:t>
      </w:r>
      <w:r w:rsidR="008B5D6B" w:rsidRPr="00F86975">
        <w:rPr>
          <w:b/>
          <w:szCs w:val="24"/>
        </w:rPr>
        <w:t>08472/INFOEM/IP/RR/2025</w:t>
      </w:r>
      <w:r w:rsidR="008B5D6B" w:rsidRPr="00F86975">
        <w:rPr>
          <w:bCs/>
          <w:szCs w:val="24"/>
        </w:rPr>
        <w:t xml:space="preserve">, </w:t>
      </w:r>
      <w:r w:rsidR="008B5D6B" w:rsidRPr="00F86975">
        <w:rPr>
          <w:b/>
          <w:szCs w:val="24"/>
        </w:rPr>
        <w:t>08479/INFOEM/IP/RR/2025</w:t>
      </w:r>
      <w:r w:rsidR="008B5D6B" w:rsidRPr="00F86975">
        <w:rPr>
          <w:bCs/>
          <w:szCs w:val="24"/>
        </w:rPr>
        <w:t xml:space="preserve">, </w:t>
      </w:r>
      <w:r w:rsidR="00A129EC" w:rsidRPr="00F86975">
        <w:rPr>
          <w:b/>
          <w:szCs w:val="24"/>
        </w:rPr>
        <w:t>0</w:t>
      </w:r>
      <w:r w:rsidR="008B5D6B" w:rsidRPr="00F86975">
        <w:rPr>
          <w:b/>
          <w:szCs w:val="24"/>
        </w:rPr>
        <w:t>9408</w:t>
      </w:r>
      <w:r w:rsidR="00A129EC" w:rsidRPr="00F86975">
        <w:rPr>
          <w:b/>
          <w:szCs w:val="24"/>
        </w:rPr>
        <w:t>/INFOEM/IP/RR/2025</w:t>
      </w:r>
      <w:r w:rsidR="00A129EC" w:rsidRPr="00F86975">
        <w:rPr>
          <w:szCs w:val="24"/>
        </w:rPr>
        <w:t xml:space="preserve"> </w:t>
      </w:r>
      <w:r w:rsidR="00841F8A" w:rsidRPr="00F86975">
        <w:rPr>
          <w:szCs w:val="24"/>
        </w:rPr>
        <w:t>y</w:t>
      </w:r>
      <w:r w:rsidR="00596215" w:rsidRPr="00F86975">
        <w:rPr>
          <w:b/>
          <w:szCs w:val="24"/>
        </w:rPr>
        <w:t xml:space="preserve"> </w:t>
      </w:r>
      <w:r w:rsidR="003E2ABA" w:rsidRPr="00F86975">
        <w:rPr>
          <w:b/>
          <w:szCs w:val="24"/>
        </w:rPr>
        <w:t>0</w:t>
      </w:r>
      <w:r w:rsidR="008B5D6B" w:rsidRPr="00F86975">
        <w:rPr>
          <w:b/>
          <w:szCs w:val="24"/>
        </w:rPr>
        <w:t>9409</w:t>
      </w:r>
      <w:r w:rsidR="003E2ABA" w:rsidRPr="00F86975">
        <w:rPr>
          <w:b/>
          <w:szCs w:val="24"/>
        </w:rPr>
        <w:t>/INFOEM/IP/RR/2025</w:t>
      </w:r>
      <w:r w:rsidR="00841F8A" w:rsidRPr="00F86975">
        <w:rPr>
          <w:szCs w:val="24"/>
        </w:rPr>
        <w:t xml:space="preserve">, </w:t>
      </w:r>
      <w:r w:rsidRPr="00F86975">
        <w:rPr>
          <w:rFonts w:eastAsia="Palatino Linotype" w:cs="Palatino Linotype"/>
          <w:color w:val="000000"/>
          <w:szCs w:val="24"/>
        </w:rPr>
        <w:t>interpuestos por</w:t>
      </w:r>
      <w:r w:rsidR="00E72314" w:rsidRPr="00F86975">
        <w:rPr>
          <w:rFonts w:eastAsia="Palatino Linotype" w:cs="Palatino Linotype"/>
          <w:color w:val="000000"/>
          <w:szCs w:val="24"/>
        </w:rPr>
        <w:t xml:space="preserve"> </w:t>
      </w:r>
      <w:r w:rsidR="00AE6FD2">
        <w:rPr>
          <w:rFonts w:eastAsia="Palatino Linotype" w:cs="Palatino Linotype"/>
          <w:b/>
          <w:color w:val="000000"/>
          <w:szCs w:val="24"/>
        </w:rPr>
        <w:t>XXXXXXXXXXXXXXXXXXXXXXXXXXXXX</w:t>
      </w:r>
      <w:r w:rsidR="00841F8A" w:rsidRPr="00F86975">
        <w:rPr>
          <w:rFonts w:eastAsia="Palatino Linotype" w:cs="Palatino Linotype"/>
          <w:color w:val="000000"/>
          <w:szCs w:val="24"/>
        </w:rPr>
        <w:t>, en lo sucesivo el</w:t>
      </w:r>
      <w:r w:rsidRPr="00F86975">
        <w:rPr>
          <w:rFonts w:eastAsia="Palatino Linotype" w:cs="Palatino Linotype"/>
          <w:b/>
          <w:color w:val="000000"/>
          <w:szCs w:val="24"/>
        </w:rPr>
        <w:t xml:space="preserve"> Recurrente</w:t>
      </w:r>
      <w:r w:rsidRPr="00F86975">
        <w:rPr>
          <w:rFonts w:eastAsia="Palatino Linotype" w:cs="Palatino Linotype"/>
          <w:color w:val="000000"/>
          <w:szCs w:val="24"/>
        </w:rPr>
        <w:t>; en contra de l</w:t>
      </w:r>
      <w:r w:rsidR="00F82C9A" w:rsidRPr="00F86975">
        <w:rPr>
          <w:rFonts w:eastAsia="Palatino Linotype" w:cs="Palatino Linotype"/>
          <w:color w:val="000000"/>
          <w:szCs w:val="24"/>
        </w:rPr>
        <w:t>as</w:t>
      </w:r>
      <w:r w:rsidRPr="00F86975">
        <w:rPr>
          <w:rFonts w:eastAsia="Palatino Linotype" w:cs="Palatino Linotype"/>
          <w:color w:val="000000"/>
          <w:szCs w:val="24"/>
        </w:rPr>
        <w:t xml:space="preserve"> respuesta</w:t>
      </w:r>
      <w:r w:rsidR="00F82C9A" w:rsidRPr="00F86975">
        <w:rPr>
          <w:rFonts w:eastAsia="Palatino Linotype" w:cs="Palatino Linotype"/>
          <w:color w:val="000000"/>
          <w:szCs w:val="24"/>
        </w:rPr>
        <w:t>s</w:t>
      </w:r>
      <w:r w:rsidRPr="00F86975">
        <w:rPr>
          <w:rFonts w:eastAsia="Palatino Linotype" w:cs="Palatino Linotype"/>
          <w:color w:val="000000"/>
          <w:szCs w:val="24"/>
        </w:rPr>
        <w:t xml:space="preserve"> de</w:t>
      </w:r>
      <w:r w:rsidR="005641E6" w:rsidRPr="00F86975">
        <w:rPr>
          <w:rFonts w:eastAsia="Palatino Linotype" w:cs="Palatino Linotype"/>
          <w:color w:val="000000"/>
          <w:szCs w:val="24"/>
        </w:rPr>
        <w:t>l</w:t>
      </w:r>
      <w:r w:rsidRPr="00F86975">
        <w:rPr>
          <w:rFonts w:eastAsia="Palatino Linotype" w:cs="Palatino Linotype"/>
          <w:color w:val="000000"/>
          <w:szCs w:val="24"/>
        </w:rPr>
        <w:t xml:space="preserve"> </w:t>
      </w:r>
      <w:r w:rsidR="00EC2BEC" w:rsidRPr="00F86975">
        <w:rPr>
          <w:rFonts w:eastAsia="Palatino Linotype" w:cs="Palatino Linotype"/>
          <w:b/>
          <w:color w:val="000000"/>
          <w:szCs w:val="24"/>
        </w:rPr>
        <w:t>Ayuntamiento de Nextlalpan</w:t>
      </w:r>
      <w:r w:rsidRPr="00F86975">
        <w:rPr>
          <w:rFonts w:eastAsia="Palatino Linotype" w:cs="Palatino Linotype"/>
          <w:bCs/>
          <w:color w:val="000000"/>
          <w:szCs w:val="24"/>
        </w:rPr>
        <w:t xml:space="preserve">, </w:t>
      </w:r>
      <w:r w:rsidRPr="00F86975">
        <w:rPr>
          <w:rFonts w:eastAsia="Palatino Linotype" w:cs="Palatino Linotype"/>
          <w:color w:val="000000"/>
          <w:szCs w:val="24"/>
        </w:rPr>
        <w:t>en lo subsecuente</w:t>
      </w:r>
      <w:r w:rsidRPr="00F86975">
        <w:rPr>
          <w:rFonts w:eastAsia="Palatino Linotype" w:cs="Palatino Linotype"/>
          <w:b/>
          <w:color w:val="000000"/>
          <w:szCs w:val="24"/>
        </w:rPr>
        <w:t xml:space="preserve"> </w:t>
      </w:r>
      <w:r w:rsidRPr="00F86975">
        <w:rPr>
          <w:rFonts w:eastAsia="Palatino Linotype" w:cs="Palatino Linotype"/>
          <w:color w:val="000000"/>
          <w:szCs w:val="24"/>
        </w:rPr>
        <w:t>el</w:t>
      </w:r>
      <w:r w:rsidRPr="00F86975">
        <w:rPr>
          <w:rFonts w:eastAsia="Palatino Linotype" w:cs="Palatino Linotype"/>
          <w:b/>
          <w:color w:val="000000"/>
          <w:szCs w:val="24"/>
        </w:rPr>
        <w:t xml:space="preserve"> Sujeto Obligado</w:t>
      </w:r>
      <w:r w:rsidRPr="00F86975">
        <w:rPr>
          <w:rFonts w:eastAsia="Palatino Linotype" w:cs="Palatino Linotype"/>
          <w:color w:val="000000"/>
          <w:szCs w:val="24"/>
        </w:rPr>
        <w:t>,</w:t>
      </w:r>
      <w:r w:rsidRPr="00F86975">
        <w:rPr>
          <w:rFonts w:eastAsia="Palatino Linotype" w:cs="Palatino Linotype"/>
          <w:b/>
          <w:color w:val="000000"/>
          <w:szCs w:val="24"/>
        </w:rPr>
        <w:t xml:space="preserve"> </w:t>
      </w:r>
      <w:r w:rsidRPr="00F86975">
        <w:rPr>
          <w:rFonts w:eastAsia="Palatino Linotype" w:cs="Palatino Linotype"/>
          <w:color w:val="000000"/>
          <w:szCs w:val="24"/>
        </w:rPr>
        <w:t>se procede a dictar la presente resolución.</w:t>
      </w:r>
    </w:p>
    <w:p w14:paraId="7E81D877" w14:textId="77777777" w:rsidR="00DE3512" w:rsidRPr="00F86975"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F86975" w:rsidRDefault="00DE3512" w:rsidP="00AE5CE1">
      <w:pPr>
        <w:pStyle w:val="Ttulo1"/>
        <w:rPr>
          <w:rFonts w:eastAsia="Palatino Linotype"/>
        </w:rPr>
      </w:pPr>
      <w:r w:rsidRPr="00F86975">
        <w:rPr>
          <w:rFonts w:eastAsia="Palatino Linotype"/>
        </w:rPr>
        <w:t>A N T E C E D E N T E S</w:t>
      </w:r>
    </w:p>
    <w:p w14:paraId="6205E54F" w14:textId="77777777" w:rsidR="00DE3512" w:rsidRPr="00F86975"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F86975" w:rsidRDefault="00DE3512" w:rsidP="00F54B74">
      <w:pPr>
        <w:pStyle w:val="Ttulo2"/>
        <w:rPr>
          <w:rFonts w:eastAsia="Palatino Linotype"/>
        </w:rPr>
      </w:pPr>
      <w:r w:rsidRPr="00F86975">
        <w:rPr>
          <w:rFonts w:eastAsia="Palatino Linotype"/>
        </w:rPr>
        <w:t>PRIMERO. De la</w:t>
      </w:r>
      <w:r w:rsidR="00AF1662" w:rsidRPr="00F86975">
        <w:rPr>
          <w:rFonts w:eastAsia="Palatino Linotype"/>
        </w:rPr>
        <w:t>s</w:t>
      </w:r>
      <w:r w:rsidRPr="00F86975">
        <w:rPr>
          <w:rFonts w:eastAsia="Palatino Linotype"/>
        </w:rPr>
        <w:t xml:space="preserve"> </w:t>
      </w:r>
      <w:r w:rsidR="00AF1662" w:rsidRPr="00F86975">
        <w:rPr>
          <w:rFonts w:eastAsia="Palatino Linotype"/>
        </w:rPr>
        <w:t>s</w:t>
      </w:r>
      <w:r w:rsidRPr="00F86975">
        <w:rPr>
          <w:rFonts w:eastAsia="Palatino Linotype"/>
        </w:rPr>
        <w:t>olicitud</w:t>
      </w:r>
      <w:r w:rsidR="00AF1662" w:rsidRPr="00F86975">
        <w:rPr>
          <w:rFonts w:eastAsia="Palatino Linotype"/>
        </w:rPr>
        <w:t>es</w:t>
      </w:r>
      <w:r w:rsidRPr="00F86975">
        <w:rPr>
          <w:rFonts w:eastAsia="Palatino Linotype"/>
        </w:rPr>
        <w:t xml:space="preserve"> de </w:t>
      </w:r>
      <w:r w:rsidR="00AF1662" w:rsidRPr="00F86975">
        <w:rPr>
          <w:rFonts w:eastAsia="Palatino Linotype"/>
        </w:rPr>
        <w:t>i</w:t>
      </w:r>
      <w:r w:rsidRPr="00F86975">
        <w:rPr>
          <w:rFonts w:eastAsia="Palatino Linotype"/>
        </w:rPr>
        <w:t>nformación.</w:t>
      </w:r>
    </w:p>
    <w:p w14:paraId="4D15ACD3" w14:textId="168CF324" w:rsidR="00DE3512" w:rsidRPr="00F86975" w:rsidRDefault="004C1525" w:rsidP="00DE3512">
      <w:pPr>
        <w:pBdr>
          <w:top w:val="nil"/>
          <w:left w:val="nil"/>
          <w:bottom w:val="nil"/>
          <w:right w:val="nil"/>
          <w:between w:val="nil"/>
        </w:pBdr>
        <w:rPr>
          <w:rFonts w:eastAsia="Palatino Linotype" w:cs="Palatino Linotype"/>
          <w:b/>
          <w:bCs/>
          <w:color w:val="000000"/>
          <w:szCs w:val="24"/>
        </w:rPr>
      </w:pPr>
      <w:r w:rsidRPr="00F86975">
        <w:rPr>
          <w:rFonts w:eastAsia="Palatino Linotype" w:cs="Palatino Linotype"/>
          <w:color w:val="000000"/>
          <w:szCs w:val="24"/>
        </w:rPr>
        <w:t xml:space="preserve">Con fecha </w:t>
      </w:r>
      <w:r w:rsidR="00A45E05" w:rsidRPr="00F86975">
        <w:rPr>
          <w:rFonts w:eastAsia="Palatino Linotype" w:cs="Palatino Linotype"/>
          <w:color w:val="000000"/>
          <w:szCs w:val="24"/>
        </w:rPr>
        <w:t xml:space="preserve">seis de junio y </w:t>
      </w:r>
      <w:r w:rsidR="009B6226" w:rsidRPr="00F86975">
        <w:rPr>
          <w:rFonts w:eastAsia="Palatino Linotype" w:cs="Palatino Linotype"/>
          <w:color w:val="000000"/>
          <w:szCs w:val="24"/>
        </w:rPr>
        <w:t>diecisiete de julio</w:t>
      </w:r>
      <w:r w:rsidR="00997074" w:rsidRPr="00F86975">
        <w:rPr>
          <w:rFonts w:eastAsia="Palatino Linotype" w:cs="Palatino Linotype"/>
          <w:color w:val="000000"/>
          <w:szCs w:val="24"/>
        </w:rPr>
        <w:t xml:space="preserve"> de dos mil veinticinco</w:t>
      </w:r>
      <w:r w:rsidR="00E72314" w:rsidRPr="00F86975">
        <w:rPr>
          <w:rFonts w:eastAsia="Palatino Linotype" w:cs="Palatino Linotype"/>
          <w:color w:val="000000"/>
          <w:szCs w:val="24"/>
        </w:rPr>
        <w:t xml:space="preserve">, </w:t>
      </w:r>
      <w:r w:rsidR="009A5458" w:rsidRPr="00F86975">
        <w:rPr>
          <w:rFonts w:eastAsia="Palatino Linotype" w:cs="Palatino Linotype"/>
          <w:color w:val="000000"/>
          <w:szCs w:val="24"/>
        </w:rPr>
        <w:t>el</w:t>
      </w:r>
      <w:r w:rsidR="00DE3512" w:rsidRPr="00F86975">
        <w:rPr>
          <w:rFonts w:eastAsia="Palatino Linotype" w:cs="Palatino Linotype"/>
          <w:color w:val="000000"/>
          <w:szCs w:val="24"/>
        </w:rPr>
        <w:t xml:space="preserve"> Recurrente presentó a través del Sistema de Acceso a la Información Mexiquense (SAIMEX) solicitud</w:t>
      </w:r>
      <w:r w:rsidR="00AF1662" w:rsidRPr="00F86975">
        <w:rPr>
          <w:rFonts w:eastAsia="Palatino Linotype" w:cs="Palatino Linotype"/>
          <w:color w:val="000000"/>
          <w:szCs w:val="24"/>
        </w:rPr>
        <w:t>es</w:t>
      </w:r>
      <w:r w:rsidR="00DE3512" w:rsidRPr="00F86975">
        <w:rPr>
          <w:rFonts w:eastAsia="Palatino Linotype" w:cs="Palatino Linotype"/>
          <w:color w:val="000000"/>
          <w:szCs w:val="24"/>
        </w:rPr>
        <w:t xml:space="preserve"> de acceso a la inf</w:t>
      </w:r>
      <w:r w:rsidRPr="00F86975">
        <w:rPr>
          <w:rFonts w:eastAsia="Palatino Linotype" w:cs="Palatino Linotype"/>
          <w:color w:val="000000"/>
          <w:szCs w:val="24"/>
        </w:rPr>
        <w:t xml:space="preserve">ormación </w:t>
      </w:r>
      <w:r w:rsidR="001A50C2" w:rsidRPr="00F86975">
        <w:rPr>
          <w:rFonts w:eastAsia="Palatino Linotype" w:cs="Palatino Linotype"/>
          <w:color w:val="000000"/>
          <w:szCs w:val="24"/>
        </w:rPr>
        <w:t xml:space="preserve">pública </w:t>
      </w:r>
      <w:r w:rsidRPr="00F86975">
        <w:rPr>
          <w:rFonts w:eastAsia="Palatino Linotype" w:cs="Palatino Linotype"/>
          <w:color w:val="000000"/>
          <w:szCs w:val="24"/>
        </w:rPr>
        <w:t>registrada</w:t>
      </w:r>
      <w:r w:rsidR="00AF1662" w:rsidRPr="00F86975">
        <w:rPr>
          <w:rFonts w:eastAsia="Palatino Linotype" w:cs="Palatino Linotype"/>
          <w:color w:val="000000"/>
          <w:szCs w:val="24"/>
        </w:rPr>
        <w:t>s</w:t>
      </w:r>
      <w:r w:rsidRPr="00F86975">
        <w:rPr>
          <w:rFonts w:eastAsia="Palatino Linotype" w:cs="Palatino Linotype"/>
          <w:color w:val="000000"/>
          <w:szCs w:val="24"/>
        </w:rPr>
        <w:t xml:space="preserve"> con</w:t>
      </w:r>
      <w:r w:rsidR="00DE3512" w:rsidRPr="00F86975">
        <w:rPr>
          <w:rFonts w:eastAsia="Palatino Linotype" w:cs="Palatino Linotype"/>
          <w:color w:val="000000"/>
          <w:szCs w:val="24"/>
        </w:rPr>
        <w:t xml:space="preserve"> </w:t>
      </w:r>
      <w:r w:rsidR="00AF1662" w:rsidRPr="00F86975">
        <w:rPr>
          <w:rFonts w:eastAsia="Palatino Linotype" w:cs="Palatino Linotype"/>
          <w:color w:val="000000"/>
          <w:szCs w:val="24"/>
        </w:rPr>
        <w:t>los</w:t>
      </w:r>
      <w:r w:rsidR="00DE3512" w:rsidRPr="00F86975">
        <w:rPr>
          <w:rFonts w:eastAsia="Palatino Linotype" w:cs="Palatino Linotype"/>
          <w:color w:val="000000"/>
          <w:szCs w:val="24"/>
        </w:rPr>
        <w:t xml:space="preserve"> número</w:t>
      </w:r>
      <w:r w:rsidR="00AF1662" w:rsidRPr="00F86975">
        <w:rPr>
          <w:rFonts w:eastAsia="Palatino Linotype" w:cs="Palatino Linotype"/>
          <w:color w:val="000000"/>
          <w:szCs w:val="24"/>
        </w:rPr>
        <w:t>s</w:t>
      </w:r>
      <w:r w:rsidR="00DE3512" w:rsidRPr="00F86975">
        <w:rPr>
          <w:rFonts w:eastAsia="Palatino Linotype" w:cs="Palatino Linotype"/>
          <w:color w:val="000000"/>
          <w:szCs w:val="24"/>
        </w:rPr>
        <w:t xml:space="preserve"> de expediente</w:t>
      </w:r>
      <w:r w:rsidR="00016A51" w:rsidRPr="00F86975">
        <w:rPr>
          <w:rFonts w:eastAsia="Palatino Linotype" w:cs="Palatino Linotype"/>
          <w:color w:val="000000"/>
          <w:szCs w:val="24"/>
        </w:rPr>
        <w:t>s</w:t>
      </w:r>
      <w:r w:rsidR="0088088C" w:rsidRPr="00F86975">
        <w:rPr>
          <w:rFonts w:eastAsia="Palatino Linotype" w:cs="Palatino Linotype"/>
          <w:color w:val="000000"/>
          <w:szCs w:val="24"/>
        </w:rPr>
        <w:t xml:space="preserve"> </w:t>
      </w:r>
      <w:r w:rsidR="001A7B84" w:rsidRPr="00F86975">
        <w:rPr>
          <w:rFonts w:eastAsia="Palatino Linotype" w:cs="Palatino Linotype"/>
          <w:b/>
          <w:color w:val="000000"/>
          <w:szCs w:val="24"/>
        </w:rPr>
        <w:t>00081/NEXTLAL/IP/2025</w:t>
      </w:r>
      <w:r w:rsidR="000B38D9" w:rsidRPr="00F86975">
        <w:rPr>
          <w:rFonts w:eastAsia="Palatino Linotype" w:cs="Palatino Linotype"/>
          <w:bCs/>
          <w:color w:val="000000"/>
          <w:szCs w:val="24"/>
        </w:rPr>
        <w:t xml:space="preserve">, </w:t>
      </w:r>
      <w:r w:rsidR="008B5D6B" w:rsidRPr="00F86975">
        <w:rPr>
          <w:rFonts w:eastAsia="Palatino Linotype" w:cs="Palatino Linotype"/>
          <w:b/>
          <w:color w:val="000000"/>
          <w:szCs w:val="24"/>
        </w:rPr>
        <w:t>0008</w:t>
      </w:r>
      <w:r w:rsidR="00B72632" w:rsidRPr="00F86975">
        <w:rPr>
          <w:rFonts w:eastAsia="Palatino Linotype" w:cs="Palatino Linotype"/>
          <w:b/>
          <w:color w:val="000000"/>
          <w:szCs w:val="24"/>
        </w:rPr>
        <w:t>0</w:t>
      </w:r>
      <w:r w:rsidR="008B5D6B" w:rsidRPr="00F86975">
        <w:rPr>
          <w:rFonts w:eastAsia="Palatino Linotype" w:cs="Palatino Linotype"/>
          <w:b/>
          <w:color w:val="000000"/>
          <w:szCs w:val="24"/>
        </w:rPr>
        <w:t>/NEXTLAL/IP/2025</w:t>
      </w:r>
      <w:r w:rsidR="008B5D6B" w:rsidRPr="00F86975">
        <w:rPr>
          <w:rFonts w:eastAsia="Palatino Linotype" w:cs="Palatino Linotype"/>
          <w:bCs/>
          <w:color w:val="000000"/>
          <w:szCs w:val="24"/>
        </w:rPr>
        <w:t xml:space="preserve">, </w:t>
      </w:r>
      <w:r w:rsidR="008B5D6B" w:rsidRPr="00F86975">
        <w:rPr>
          <w:rFonts w:eastAsia="Palatino Linotype" w:cs="Palatino Linotype"/>
          <w:b/>
          <w:color w:val="000000"/>
          <w:szCs w:val="24"/>
        </w:rPr>
        <w:t>000</w:t>
      </w:r>
      <w:r w:rsidR="00B72632" w:rsidRPr="00F86975">
        <w:rPr>
          <w:rFonts w:eastAsia="Palatino Linotype" w:cs="Palatino Linotype"/>
          <w:b/>
          <w:color w:val="000000"/>
          <w:szCs w:val="24"/>
        </w:rPr>
        <w:t>79</w:t>
      </w:r>
      <w:r w:rsidR="008B5D6B" w:rsidRPr="00F86975">
        <w:rPr>
          <w:rFonts w:eastAsia="Palatino Linotype" w:cs="Palatino Linotype"/>
          <w:b/>
          <w:color w:val="000000"/>
          <w:szCs w:val="24"/>
        </w:rPr>
        <w:t>/NEXTLAL/IP/2025</w:t>
      </w:r>
      <w:r w:rsidR="008B5D6B" w:rsidRPr="00F86975">
        <w:rPr>
          <w:rFonts w:eastAsia="Palatino Linotype" w:cs="Palatino Linotype"/>
          <w:bCs/>
          <w:color w:val="000000"/>
          <w:szCs w:val="24"/>
        </w:rPr>
        <w:t xml:space="preserve">, </w:t>
      </w:r>
      <w:r w:rsidR="008B5D6B" w:rsidRPr="00F86975">
        <w:rPr>
          <w:rFonts w:eastAsia="Palatino Linotype" w:cs="Palatino Linotype"/>
          <w:b/>
          <w:color w:val="000000"/>
          <w:szCs w:val="24"/>
        </w:rPr>
        <w:t>000</w:t>
      </w:r>
      <w:r w:rsidR="00B72632" w:rsidRPr="00F86975">
        <w:rPr>
          <w:rFonts w:eastAsia="Palatino Linotype" w:cs="Palatino Linotype"/>
          <w:b/>
          <w:color w:val="000000"/>
          <w:szCs w:val="24"/>
        </w:rPr>
        <w:t>72</w:t>
      </w:r>
      <w:r w:rsidR="008B5D6B" w:rsidRPr="00F86975">
        <w:rPr>
          <w:rFonts w:eastAsia="Palatino Linotype" w:cs="Palatino Linotype"/>
          <w:b/>
          <w:color w:val="000000"/>
          <w:szCs w:val="24"/>
        </w:rPr>
        <w:t>/NEXTLAL/IP/2025</w:t>
      </w:r>
      <w:r w:rsidR="008B5D6B" w:rsidRPr="00F86975">
        <w:rPr>
          <w:rFonts w:eastAsia="Palatino Linotype" w:cs="Palatino Linotype"/>
          <w:bCs/>
          <w:color w:val="000000"/>
          <w:szCs w:val="24"/>
        </w:rPr>
        <w:t xml:space="preserve">, </w:t>
      </w:r>
      <w:r w:rsidR="00D40DD1" w:rsidRPr="00F86975">
        <w:rPr>
          <w:rFonts w:eastAsia="Palatino Linotype" w:cs="Palatino Linotype"/>
          <w:b/>
          <w:color w:val="000000"/>
          <w:szCs w:val="24"/>
        </w:rPr>
        <w:t>00092/NEXTLAL</w:t>
      </w:r>
      <w:r w:rsidR="00A27785" w:rsidRPr="00F86975">
        <w:rPr>
          <w:rFonts w:eastAsia="Palatino Linotype" w:cs="Palatino Linotype"/>
          <w:b/>
          <w:color w:val="000000"/>
          <w:szCs w:val="24"/>
        </w:rPr>
        <w:t>/IP/2025</w:t>
      </w:r>
      <w:r w:rsidR="000B38D9" w:rsidRPr="00F86975">
        <w:rPr>
          <w:rFonts w:eastAsia="Palatino Linotype" w:cs="Palatino Linotype"/>
          <w:b/>
          <w:color w:val="000000"/>
          <w:szCs w:val="24"/>
        </w:rPr>
        <w:t xml:space="preserve"> </w:t>
      </w:r>
      <w:r w:rsidR="00AF1662" w:rsidRPr="00F86975">
        <w:rPr>
          <w:rFonts w:eastAsia="Palatino Linotype" w:cs="Palatino Linotype"/>
          <w:color w:val="000000"/>
          <w:szCs w:val="24"/>
        </w:rPr>
        <w:t xml:space="preserve">y </w:t>
      </w:r>
      <w:r w:rsidR="00D40DD1" w:rsidRPr="00F86975">
        <w:rPr>
          <w:rFonts w:eastAsia="Palatino Linotype" w:cs="Palatino Linotype"/>
          <w:b/>
          <w:color w:val="000000"/>
          <w:szCs w:val="24"/>
        </w:rPr>
        <w:t>00091/NEXTLAL</w:t>
      </w:r>
      <w:r w:rsidR="00673BF9" w:rsidRPr="00F86975">
        <w:rPr>
          <w:rFonts w:eastAsia="Palatino Linotype" w:cs="Palatino Linotype"/>
          <w:b/>
          <w:color w:val="000000"/>
          <w:szCs w:val="24"/>
        </w:rPr>
        <w:t>/IP/2025</w:t>
      </w:r>
      <w:r w:rsidR="00841F8A" w:rsidRPr="00F86975">
        <w:rPr>
          <w:rFonts w:eastAsia="Palatino Linotype" w:cs="Palatino Linotype"/>
          <w:bCs/>
          <w:color w:val="000000"/>
          <w:szCs w:val="24"/>
        </w:rPr>
        <w:t xml:space="preserve">, </w:t>
      </w:r>
      <w:r w:rsidR="00DE3512" w:rsidRPr="00F86975">
        <w:rPr>
          <w:rFonts w:eastAsia="Palatino Linotype" w:cs="Palatino Linotype"/>
          <w:color w:val="000000"/>
          <w:szCs w:val="24"/>
        </w:rPr>
        <w:t>mediante la</w:t>
      </w:r>
      <w:r w:rsidR="0088088C" w:rsidRPr="00F86975">
        <w:rPr>
          <w:rFonts w:eastAsia="Palatino Linotype" w:cs="Palatino Linotype"/>
          <w:color w:val="000000"/>
          <w:szCs w:val="24"/>
        </w:rPr>
        <w:t>s</w:t>
      </w:r>
      <w:r w:rsidR="00DE3512" w:rsidRPr="00F86975">
        <w:rPr>
          <w:rFonts w:eastAsia="Palatino Linotype" w:cs="Palatino Linotype"/>
          <w:color w:val="000000"/>
          <w:szCs w:val="24"/>
        </w:rPr>
        <w:t xml:space="preserve"> cual</w:t>
      </w:r>
      <w:r w:rsidR="0088088C" w:rsidRPr="00F86975">
        <w:rPr>
          <w:rFonts w:eastAsia="Palatino Linotype" w:cs="Palatino Linotype"/>
          <w:color w:val="000000"/>
          <w:szCs w:val="24"/>
        </w:rPr>
        <w:t>es</w:t>
      </w:r>
      <w:r w:rsidR="00DE3512" w:rsidRPr="00F86975">
        <w:rPr>
          <w:rFonts w:eastAsia="Palatino Linotype" w:cs="Palatino Linotype"/>
          <w:color w:val="000000"/>
          <w:szCs w:val="24"/>
        </w:rPr>
        <w:t xml:space="preserve"> solicitó información en el tenor siguiente:</w:t>
      </w:r>
      <w:r w:rsidR="00C80AA6" w:rsidRPr="00F86975">
        <w:rPr>
          <w:rFonts w:eastAsia="Palatino Linotype" w:cs="Palatino Linotype"/>
          <w:color w:val="000000"/>
          <w:szCs w:val="24"/>
        </w:rPr>
        <w:t xml:space="preserve"> </w:t>
      </w:r>
    </w:p>
    <w:p w14:paraId="22174491" w14:textId="03F2B310" w:rsidR="00DB5048" w:rsidRPr="00F86975" w:rsidRDefault="00DB5048" w:rsidP="00DE3512">
      <w:pPr>
        <w:pBdr>
          <w:top w:val="nil"/>
          <w:left w:val="nil"/>
          <w:bottom w:val="nil"/>
          <w:right w:val="nil"/>
          <w:between w:val="nil"/>
        </w:pBdr>
        <w:rPr>
          <w:rFonts w:eastAsia="Palatino Linotype" w:cs="Palatino Linotype"/>
          <w:color w:val="000000"/>
          <w:szCs w:val="24"/>
        </w:rPr>
      </w:pPr>
    </w:p>
    <w:p w14:paraId="1F37EDA3" w14:textId="0062FCFC" w:rsidR="00237426" w:rsidRPr="00F86975" w:rsidRDefault="001A7B84" w:rsidP="00237426">
      <w:pPr>
        <w:pBdr>
          <w:top w:val="nil"/>
          <w:left w:val="nil"/>
          <w:bottom w:val="nil"/>
          <w:right w:val="nil"/>
          <w:between w:val="nil"/>
        </w:pBdr>
        <w:rPr>
          <w:rFonts w:eastAsia="Palatino Linotype" w:cs="Palatino Linotype"/>
          <w:color w:val="000000"/>
          <w:szCs w:val="24"/>
          <w:u w:val="single"/>
        </w:rPr>
      </w:pPr>
      <w:r w:rsidRPr="00F86975">
        <w:rPr>
          <w:rFonts w:eastAsia="Palatino Linotype" w:cs="Palatino Linotype"/>
          <w:b/>
          <w:bCs/>
          <w:color w:val="000000"/>
          <w:szCs w:val="24"/>
          <w:u w:val="single"/>
        </w:rPr>
        <w:t>00081/NEXTLAL/IP/2025</w:t>
      </w:r>
    </w:p>
    <w:p w14:paraId="3FA444B5" w14:textId="3858749C" w:rsidR="00237426" w:rsidRPr="00F86975" w:rsidRDefault="265BA818" w:rsidP="265BA818">
      <w:pPr>
        <w:pStyle w:val="Sinespaciado"/>
        <w:rPr>
          <w:rFonts w:eastAsia="Palatino Linotype"/>
          <w:lang w:val="es-ES"/>
        </w:rPr>
      </w:pPr>
      <w:r w:rsidRPr="00F86975">
        <w:rPr>
          <w:lang w:val="es-ES"/>
        </w:rPr>
        <w:t>«</w:t>
      </w:r>
      <w:r w:rsidR="00E60A57" w:rsidRPr="00F86975">
        <w:rPr>
          <w:lang w:val="es-ES"/>
        </w:rPr>
        <w:t xml:space="preserve">Conciliación de nómina, de la primera y segunda quincena de mayo de 2025, de todo el personal que integra la administración pública municipal, del personal administrativo, de </w:t>
      </w:r>
      <w:r w:rsidR="00E60A57" w:rsidRPr="00F86975">
        <w:rPr>
          <w:lang w:val="es-ES"/>
        </w:rPr>
        <w:lastRenderedPageBreak/>
        <w:t>elección popular y del Sistema Integral para el Desarrollo de la Familia del Ayuntamiento de Nextlalpan.</w:t>
      </w:r>
      <w:r w:rsidRPr="00F86975">
        <w:rPr>
          <w:lang w:val="es-ES"/>
        </w:rPr>
        <w:t>» (Sic)</w:t>
      </w:r>
    </w:p>
    <w:p w14:paraId="1BEC99F7" w14:textId="77777777" w:rsidR="00237426" w:rsidRPr="00F86975" w:rsidRDefault="00237426" w:rsidP="00237426">
      <w:pPr>
        <w:pBdr>
          <w:top w:val="nil"/>
          <w:left w:val="nil"/>
          <w:bottom w:val="nil"/>
          <w:right w:val="nil"/>
          <w:between w:val="nil"/>
        </w:pBdr>
        <w:rPr>
          <w:rFonts w:eastAsia="Palatino Linotype" w:cs="Palatino Linotype"/>
          <w:color w:val="000000"/>
          <w:szCs w:val="24"/>
        </w:rPr>
      </w:pPr>
    </w:p>
    <w:p w14:paraId="7ED80417" w14:textId="5E41A0D0" w:rsidR="001A50C2" w:rsidRPr="00F86975" w:rsidRDefault="001A50C2" w:rsidP="001A50C2">
      <w:pPr>
        <w:pBdr>
          <w:top w:val="nil"/>
          <w:left w:val="nil"/>
          <w:bottom w:val="nil"/>
          <w:right w:val="nil"/>
          <w:between w:val="nil"/>
        </w:pBdr>
        <w:rPr>
          <w:rFonts w:eastAsia="Palatino Linotype" w:cs="Palatino Linotype"/>
          <w:color w:val="000000"/>
          <w:szCs w:val="24"/>
          <w:u w:val="single"/>
        </w:rPr>
      </w:pPr>
      <w:r w:rsidRPr="00F86975">
        <w:rPr>
          <w:rFonts w:eastAsia="Palatino Linotype" w:cs="Palatino Linotype"/>
          <w:b/>
          <w:bCs/>
          <w:color w:val="000000"/>
          <w:szCs w:val="24"/>
          <w:u w:val="single"/>
        </w:rPr>
        <w:t>0008</w:t>
      </w:r>
      <w:r w:rsidR="008E364D" w:rsidRPr="00F86975">
        <w:rPr>
          <w:rFonts w:eastAsia="Palatino Linotype" w:cs="Palatino Linotype"/>
          <w:b/>
          <w:bCs/>
          <w:color w:val="000000"/>
          <w:szCs w:val="24"/>
          <w:u w:val="single"/>
        </w:rPr>
        <w:t>0</w:t>
      </w:r>
      <w:r w:rsidRPr="00F86975">
        <w:rPr>
          <w:rFonts w:eastAsia="Palatino Linotype" w:cs="Palatino Linotype"/>
          <w:b/>
          <w:bCs/>
          <w:color w:val="000000"/>
          <w:szCs w:val="24"/>
          <w:u w:val="single"/>
        </w:rPr>
        <w:t>/NEXTLAL/IP/2025</w:t>
      </w:r>
    </w:p>
    <w:p w14:paraId="4021F17F" w14:textId="4357099E" w:rsidR="001A50C2" w:rsidRPr="00F86975" w:rsidRDefault="001A50C2" w:rsidP="001A50C2">
      <w:pPr>
        <w:pStyle w:val="Sinespaciado"/>
        <w:rPr>
          <w:rFonts w:eastAsia="Palatino Linotype"/>
          <w:lang w:val="es-ES"/>
        </w:rPr>
      </w:pPr>
      <w:r w:rsidRPr="00F86975">
        <w:rPr>
          <w:lang w:val="es-ES"/>
        </w:rPr>
        <w:t>«</w:t>
      </w:r>
      <w:r w:rsidR="008E364D" w:rsidRPr="00F86975">
        <w:rPr>
          <w:lang w:val="es-ES"/>
        </w:rPr>
        <w:t>Conciliación de nómina, de la primera y segunda quincena de abril de 2025, de todo el personal que integra la administración pública municipal, del personal administrativo, de elección popular y del Sistema Integral para el Desarrollo de la Familia del Ayuntamiento de Nextlalpan.</w:t>
      </w:r>
      <w:r w:rsidRPr="00F86975">
        <w:rPr>
          <w:lang w:val="es-ES"/>
        </w:rPr>
        <w:t>» (Sic)</w:t>
      </w:r>
    </w:p>
    <w:p w14:paraId="713A7AD0" w14:textId="77777777" w:rsidR="001A50C2" w:rsidRPr="00F86975" w:rsidRDefault="001A50C2" w:rsidP="001A50C2">
      <w:pPr>
        <w:pBdr>
          <w:top w:val="nil"/>
          <w:left w:val="nil"/>
          <w:bottom w:val="nil"/>
          <w:right w:val="nil"/>
          <w:between w:val="nil"/>
        </w:pBdr>
        <w:rPr>
          <w:rFonts w:eastAsia="Palatino Linotype" w:cs="Palatino Linotype"/>
          <w:color w:val="000000"/>
          <w:szCs w:val="24"/>
        </w:rPr>
      </w:pPr>
    </w:p>
    <w:p w14:paraId="0C5A0082" w14:textId="7B477A6B" w:rsidR="001A50C2" w:rsidRPr="00F86975" w:rsidRDefault="001A50C2" w:rsidP="001A50C2">
      <w:pPr>
        <w:pBdr>
          <w:top w:val="nil"/>
          <w:left w:val="nil"/>
          <w:bottom w:val="nil"/>
          <w:right w:val="nil"/>
          <w:between w:val="nil"/>
        </w:pBdr>
        <w:rPr>
          <w:rFonts w:eastAsia="Palatino Linotype" w:cs="Palatino Linotype"/>
          <w:color w:val="000000"/>
          <w:szCs w:val="24"/>
          <w:u w:val="single"/>
        </w:rPr>
      </w:pPr>
      <w:r w:rsidRPr="00F86975">
        <w:rPr>
          <w:rFonts w:eastAsia="Palatino Linotype" w:cs="Palatino Linotype"/>
          <w:b/>
          <w:bCs/>
          <w:color w:val="000000"/>
          <w:szCs w:val="24"/>
          <w:u w:val="single"/>
        </w:rPr>
        <w:t>000</w:t>
      </w:r>
      <w:r w:rsidR="00752F82" w:rsidRPr="00F86975">
        <w:rPr>
          <w:rFonts w:eastAsia="Palatino Linotype" w:cs="Palatino Linotype"/>
          <w:b/>
          <w:bCs/>
          <w:color w:val="000000"/>
          <w:szCs w:val="24"/>
          <w:u w:val="single"/>
        </w:rPr>
        <w:t>79</w:t>
      </w:r>
      <w:r w:rsidRPr="00F86975">
        <w:rPr>
          <w:rFonts w:eastAsia="Palatino Linotype" w:cs="Palatino Linotype"/>
          <w:b/>
          <w:bCs/>
          <w:color w:val="000000"/>
          <w:szCs w:val="24"/>
          <w:u w:val="single"/>
        </w:rPr>
        <w:t>/NEXTLAL/IP/2025</w:t>
      </w:r>
    </w:p>
    <w:p w14:paraId="73D23837" w14:textId="7A212E78" w:rsidR="001A50C2" w:rsidRPr="00F86975" w:rsidRDefault="001A50C2" w:rsidP="001A50C2">
      <w:pPr>
        <w:pStyle w:val="Sinespaciado"/>
        <w:rPr>
          <w:rFonts w:eastAsia="Palatino Linotype"/>
          <w:lang w:val="es-ES"/>
        </w:rPr>
      </w:pPr>
      <w:r w:rsidRPr="00F86975">
        <w:rPr>
          <w:lang w:val="es-ES"/>
        </w:rPr>
        <w:t>«</w:t>
      </w:r>
      <w:r w:rsidR="00752F82" w:rsidRPr="00F86975">
        <w:rPr>
          <w:lang w:val="es-ES"/>
        </w:rPr>
        <w:t>Conciliación de nómina, de la primera y segunda quincena de marzo de 2025, de todo el personal que integra la administración pública municipal, del personal administrativo, de elección popular y del Sistema Integral para el Desarrollo de la Familia del Ayuntamiento de Nextlalpan.</w:t>
      </w:r>
      <w:r w:rsidRPr="00F86975">
        <w:rPr>
          <w:lang w:val="es-ES"/>
        </w:rPr>
        <w:t>» (Sic)</w:t>
      </w:r>
    </w:p>
    <w:p w14:paraId="62C390A3" w14:textId="77777777" w:rsidR="001A50C2" w:rsidRPr="00F86975" w:rsidRDefault="001A50C2" w:rsidP="001A50C2">
      <w:pPr>
        <w:pBdr>
          <w:top w:val="nil"/>
          <w:left w:val="nil"/>
          <w:bottom w:val="nil"/>
          <w:right w:val="nil"/>
          <w:between w:val="nil"/>
        </w:pBdr>
        <w:rPr>
          <w:rFonts w:eastAsia="Palatino Linotype" w:cs="Palatino Linotype"/>
          <w:color w:val="000000"/>
          <w:szCs w:val="24"/>
        </w:rPr>
      </w:pPr>
    </w:p>
    <w:p w14:paraId="519CE2F7" w14:textId="10A46C04" w:rsidR="001A50C2" w:rsidRPr="00F86975" w:rsidRDefault="001A50C2" w:rsidP="001A50C2">
      <w:pPr>
        <w:pBdr>
          <w:top w:val="nil"/>
          <w:left w:val="nil"/>
          <w:bottom w:val="nil"/>
          <w:right w:val="nil"/>
          <w:between w:val="nil"/>
        </w:pBdr>
        <w:rPr>
          <w:rFonts w:eastAsia="Palatino Linotype" w:cs="Palatino Linotype"/>
          <w:color w:val="000000"/>
          <w:szCs w:val="24"/>
          <w:u w:val="single"/>
        </w:rPr>
      </w:pPr>
      <w:r w:rsidRPr="00F86975">
        <w:rPr>
          <w:rFonts w:eastAsia="Palatino Linotype" w:cs="Palatino Linotype"/>
          <w:b/>
          <w:bCs/>
          <w:color w:val="000000"/>
          <w:szCs w:val="24"/>
          <w:u w:val="single"/>
        </w:rPr>
        <w:t>000</w:t>
      </w:r>
      <w:r w:rsidR="003865A0" w:rsidRPr="00F86975">
        <w:rPr>
          <w:rFonts w:eastAsia="Palatino Linotype" w:cs="Palatino Linotype"/>
          <w:b/>
          <w:bCs/>
          <w:color w:val="000000"/>
          <w:szCs w:val="24"/>
          <w:u w:val="single"/>
        </w:rPr>
        <w:t>72</w:t>
      </w:r>
      <w:r w:rsidRPr="00F86975">
        <w:rPr>
          <w:rFonts w:eastAsia="Palatino Linotype" w:cs="Palatino Linotype"/>
          <w:b/>
          <w:bCs/>
          <w:color w:val="000000"/>
          <w:szCs w:val="24"/>
          <w:u w:val="single"/>
        </w:rPr>
        <w:t>/NEXTLAL/IP/2025</w:t>
      </w:r>
    </w:p>
    <w:p w14:paraId="0ABC02D0" w14:textId="0DE66188" w:rsidR="001A50C2" w:rsidRPr="00F86975" w:rsidRDefault="001A50C2" w:rsidP="001A50C2">
      <w:pPr>
        <w:pStyle w:val="Sinespaciado"/>
        <w:rPr>
          <w:rFonts w:eastAsia="Palatino Linotype"/>
          <w:lang w:val="es-ES"/>
        </w:rPr>
      </w:pPr>
      <w:r w:rsidRPr="00F86975">
        <w:rPr>
          <w:lang w:val="es-ES"/>
        </w:rPr>
        <w:t>«</w:t>
      </w:r>
      <w:r w:rsidR="003865A0" w:rsidRPr="00F86975">
        <w:rPr>
          <w:lang w:val="es-ES"/>
        </w:rPr>
        <w:t>Conciliación de nómina, de la primera y segunda quincena de diciembre de 2024, de todo el personal que integra la administración pública municipal, del personal administrativo, de elección popular y del Sistema Integral para el Desarrollo de la Familia del Ayuntamiento de Nextlalpan.</w:t>
      </w:r>
      <w:r w:rsidRPr="00F86975">
        <w:rPr>
          <w:lang w:val="es-ES"/>
        </w:rPr>
        <w:t>» (Sic)</w:t>
      </w:r>
    </w:p>
    <w:p w14:paraId="69C49A4F" w14:textId="77777777" w:rsidR="001A50C2" w:rsidRPr="00F86975" w:rsidRDefault="001A50C2" w:rsidP="001A50C2">
      <w:pPr>
        <w:pBdr>
          <w:top w:val="nil"/>
          <w:left w:val="nil"/>
          <w:bottom w:val="nil"/>
          <w:right w:val="nil"/>
          <w:between w:val="nil"/>
        </w:pBdr>
        <w:rPr>
          <w:rFonts w:eastAsia="Palatino Linotype" w:cs="Palatino Linotype"/>
          <w:color w:val="000000"/>
          <w:szCs w:val="24"/>
        </w:rPr>
      </w:pPr>
    </w:p>
    <w:p w14:paraId="39501FDE" w14:textId="65A1521E" w:rsidR="001A50C2" w:rsidRPr="00F86975" w:rsidRDefault="001A50C2" w:rsidP="001A50C2">
      <w:pPr>
        <w:pBdr>
          <w:top w:val="nil"/>
          <w:left w:val="nil"/>
          <w:bottom w:val="nil"/>
          <w:right w:val="nil"/>
          <w:between w:val="nil"/>
        </w:pBdr>
        <w:rPr>
          <w:rFonts w:eastAsia="Palatino Linotype" w:cs="Palatino Linotype"/>
          <w:color w:val="000000"/>
          <w:szCs w:val="24"/>
          <w:u w:val="single"/>
        </w:rPr>
      </w:pPr>
      <w:r w:rsidRPr="00F86975">
        <w:rPr>
          <w:rFonts w:eastAsia="Palatino Linotype" w:cs="Palatino Linotype"/>
          <w:b/>
          <w:bCs/>
          <w:color w:val="000000"/>
          <w:szCs w:val="24"/>
          <w:u w:val="single"/>
        </w:rPr>
        <w:t>000</w:t>
      </w:r>
      <w:r w:rsidR="00B87773" w:rsidRPr="00F86975">
        <w:rPr>
          <w:rFonts w:eastAsia="Palatino Linotype" w:cs="Palatino Linotype"/>
          <w:b/>
          <w:bCs/>
          <w:color w:val="000000"/>
          <w:szCs w:val="24"/>
          <w:u w:val="single"/>
        </w:rPr>
        <w:t>92</w:t>
      </w:r>
      <w:r w:rsidRPr="00F86975">
        <w:rPr>
          <w:rFonts w:eastAsia="Palatino Linotype" w:cs="Palatino Linotype"/>
          <w:b/>
          <w:bCs/>
          <w:color w:val="000000"/>
          <w:szCs w:val="24"/>
          <w:u w:val="single"/>
        </w:rPr>
        <w:t>/NEXTLAL/IP/2025</w:t>
      </w:r>
    </w:p>
    <w:p w14:paraId="51E35C3E" w14:textId="29B8C184" w:rsidR="001A50C2" w:rsidRPr="00F86975" w:rsidRDefault="001A50C2" w:rsidP="001A50C2">
      <w:pPr>
        <w:pStyle w:val="Sinespaciado"/>
        <w:rPr>
          <w:rFonts w:eastAsia="Palatino Linotype"/>
          <w:lang w:val="es-ES"/>
        </w:rPr>
      </w:pPr>
      <w:r w:rsidRPr="00F86975">
        <w:rPr>
          <w:lang w:val="es-ES"/>
        </w:rPr>
        <w:t>«</w:t>
      </w:r>
      <w:r w:rsidR="000B6CF1" w:rsidRPr="00F86975">
        <w:rPr>
          <w:lang w:val="es-ES"/>
        </w:rPr>
        <w:t>Conciliación de nómina, de la segunda quincena de marzo de 2025, de todo el personal que integra la administración pública municipal, del personal administrativo, de elección popular y del Sistema Integral para el Desarrollo de la Familia del Ayuntamiento de Nextlalpan.</w:t>
      </w:r>
      <w:r w:rsidRPr="00F86975">
        <w:rPr>
          <w:lang w:val="es-ES"/>
        </w:rPr>
        <w:t>» (Sic)</w:t>
      </w:r>
    </w:p>
    <w:p w14:paraId="1A569323" w14:textId="77777777" w:rsidR="001A50C2" w:rsidRPr="00F86975" w:rsidRDefault="001A50C2" w:rsidP="001A50C2">
      <w:pPr>
        <w:pBdr>
          <w:top w:val="nil"/>
          <w:left w:val="nil"/>
          <w:bottom w:val="nil"/>
          <w:right w:val="nil"/>
          <w:between w:val="nil"/>
        </w:pBdr>
        <w:rPr>
          <w:rFonts w:eastAsia="Palatino Linotype" w:cs="Palatino Linotype"/>
          <w:color w:val="000000"/>
          <w:szCs w:val="24"/>
        </w:rPr>
      </w:pPr>
    </w:p>
    <w:p w14:paraId="62F0DCD9" w14:textId="21DE565F" w:rsidR="001A50C2" w:rsidRPr="00F86975" w:rsidRDefault="001A50C2" w:rsidP="001A50C2">
      <w:pPr>
        <w:pBdr>
          <w:top w:val="nil"/>
          <w:left w:val="nil"/>
          <w:bottom w:val="nil"/>
          <w:right w:val="nil"/>
          <w:between w:val="nil"/>
        </w:pBdr>
        <w:rPr>
          <w:rFonts w:eastAsia="Palatino Linotype" w:cs="Palatino Linotype"/>
          <w:color w:val="000000"/>
          <w:szCs w:val="24"/>
          <w:u w:val="single"/>
        </w:rPr>
      </w:pPr>
      <w:r w:rsidRPr="00F86975">
        <w:rPr>
          <w:rFonts w:eastAsia="Palatino Linotype" w:cs="Palatino Linotype"/>
          <w:b/>
          <w:bCs/>
          <w:color w:val="000000"/>
          <w:szCs w:val="24"/>
          <w:u w:val="single"/>
        </w:rPr>
        <w:t>000</w:t>
      </w:r>
      <w:r w:rsidR="000B6CF1" w:rsidRPr="00F86975">
        <w:rPr>
          <w:rFonts w:eastAsia="Palatino Linotype" w:cs="Palatino Linotype"/>
          <w:b/>
          <w:bCs/>
          <w:color w:val="000000"/>
          <w:szCs w:val="24"/>
          <w:u w:val="single"/>
        </w:rPr>
        <w:t>9</w:t>
      </w:r>
      <w:r w:rsidRPr="00F86975">
        <w:rPr>
          <w:rFonts w:eastAsia="Palatino Linotype" w:cs="Palatino Linotype"/>
          <w:b/>
          <w:bCs/>
          <w:color w:val="000000"/>
          <w:szCs w:val="24"/>
          <w:u w:val="single"/>
        </w:rPr>
        <w:t>1/NEXTLAL/IP/2025</w:t>
      </w:r>
    </w:p>
    <w:p w14:paraId="4D554CEB" w14:textId="2F378A39" w:rsidR="001A50C2" w:rsidRPr="00F86975" w:rsidRDefault="001A50C2" w:rsidP="001A50C2">
      <w:pPr>
        <w:pStyle w:val="Sinespaciado"/>
        <w:rPr>
          <w:rFonts w:eastAsia="Palatino Linotype"/>
          <w:lang w:val="es-ES"/>
        </w:rPr>
      </w:pPr>
      <w:r w:rsidRPr="00F86975">
        <w:rPr>
          <w:lang w:val="es-ES"/>
        </w:rPr>
        <w:t>«</w:t>
      </w:r>
      <w:r w:rsidR="00E34C0A" w:rsidRPr="00F86975">
        <w:rPr>
          <w:lang w:val="es-ES"/>
        </w:rPr>
        <w:t>Conciliación de nómina, de la primera quincena de marzo de 2025, de todo el personal que integra la administración pública municipal, del personal administrativo, de elección popular y del Sistema Integral para el Desarrollo de la Familia del Ayuntamiento de Nextlalpan.</w:t>
      </w:r>
      <w:r w:rsidRPr="00F86975">
        <w:rPr>
          <w:lang w:val="es-ES"/>
        </w:rPr>
        <w:t>» (Sic)</w:t>
      </w:r>
    </w:p>
    <w:p w14:paraId="08481D68" w14:textId="77777777" w:rsidR="001A50C2" w:rsidRPr="00F86975" w:rsidRDefault="001A50C2" w:rsidP="001A50C2">
      <w:pPr>
        <w:pBdr>
          <w:top w:val="nil"/>
          <w:left w:val="nil"/>
          <w:bottom w:val="nil"/>
          <w:right w:val="nil"/>
          <w:between w:val="nil"/>
        </w:pBdr>
        <w:rPr>
          <w:rFonts w:eastAsia="Palatino Linotype" w:cs="Palatino Linotype"/>
          <w:color w:val="000000"/>
          <w:szCs w:val="24"/>
        </w:rPr>
      </w:pPr>
    </w:p>
    <w:p w14:paraId="7A6C9658" w14:textId="647FD061" w:rsidR="003D4518" w:rsidRPr="00F86975" w:rsidRDefault="00DE3512" w:rsidP="00DE3512">
      <w:pPr>
        <w:pBdr>
          <w:top w:val="nil"/>
          <w:left w:val="nil"/>
          <w:bottom w:val="nil"/>
          <w:right w:val="nil"/>
          <w:between w:val="nil"/>
        </w:pBdr>
        <w:rPr>
          <w:rFonts w:eastAsia="Palatino Linotype" w:cs="Palatino Linotype"/>
          <w:color w:val="000000"/>
          <w:szCs w:val="24"/>
        </w:rPr>
      </w:pPr>
      <w:r w:rsidRPr="00F86975">
        <w:rPr>
          <w:rFonts w:eastAsia="Palatino Linotype" w:cs="Palatino Linotype"/>
          <w:color w:val="000000"/>
          <w:szCs w:val="24"/>
        </w:rPr>
        <w:lastRenderedPageBreak/>
        <w:t xml:space="preserve">Modalidad de entrega: a través del </w:t>
      </w:r>
      <w:r w:rsidRPr="00F86975">
        <w:rPr>
          <w:rFonts w:eastAsia="Palatino Linotype" w:cs="Palatino Linotype"/>
          <w:b/>
          <w:color w:val="000000"/>
          <w:szCs w:val="24"/>
        </w:rPr>
        <w:t>SAIMEX</w:t>
      </w:r>
      <w:r w:rsidRPr="00F86975">
        <w:rPr>
          <w:rFonts w:eastAsia="Palatino Linotype" w:cs="Palatino Linotype"/>
          <w:color w:val="000000"/>
          <w:szCs w:val="24"/>
        </w:rPr>
        <w:t>.</w:t>
      </w:r>
    </w:p>
    <w:p w14:paraId="09E8008B" w14:textId="5E01A8D2" w:rsidR="003D4518" w:rsidRPr="00F86975"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F86975" w:rsidRDefault="004017D1" w:rsidP="00F54B74">
      <w:pPr>
        <w:pStyle w:val="Ttulo2"/>
        <w:rPr>
          <w:rFonts w:eastAsia="Palatino Linotype"/>
          <w:szCs w:val="24"/>
        </w:rPr>
      </w:pPr>
      <w:r w:rsidRPr="00F86975">
        <w:rPr>
          <w:rFonts w:eastAsia="Palatino Linotype"/>
          <w:bCs/>
        </w:rPr>
        <w:t>SEGUNDO</w:t>
      </w:r>
      <w:r w:rsidR="00E72314" w:rsidRPr="00F86975">
        <w:rPr>
          <w:rFonts w:eastAsia="Palatino Linotype"/>
          <w:bCs/>
        </w:rPr>
        <w:t xml:space="preserve">. </w:t>
      </w:r>
      <w:r w:rsidR="00DE3512" w:rsidRPr="00F86975">
        <w:rPr>
          <w:rFonts w:eastAsia="Palatino Linotype"/>
        </w:rPr>
        <w:t>De la</w:t>
      </w:r>
      <w:r w:rsidR="002B6DF7" w:rsidRPr="00F86975">
        <w:rPr>
          <w:rFonts w:eastAsia="Palatino Linotype"/>
        </w:rPr>
        <w:t>s</w:t>
      </w:r>
      <w:r w:rsidR="00DE3512" w:rsidRPr="00F86975">
        <w:rPr>
          <w:rFonts w:eastAsia="Palatino Linotype"/>
        </w:rPr>
        <w:t xml:space="preserve"> respuesta</w:t>
      </w:r>
      <w:r w:rsidR="002B6DF7" w:rsidRPr="00F86975">
        <w:rPr>
          <w:rFonts w:eastAsia="Palatino Linotype"/>
        </w:rPr>
        <w:t>s</w:t>
      </w:r>
      <w:r w:rsidR="00DE3512" w:rsidRPr="00F86975">
        <w:rPr>
          <w:rFonts w:eastAsia="Palatino Linotype"/>
        </w:rPr>
        <w:t xml:space="preserve"> del Sujeto Obligado.</w:t>
      </w:r>
    </w:p>
    <w:p w14:paraId="1E72B098" w14:textId="2124B6F4" w:rsidR="00EF1870" w:rsidRPr="00F86975" w:rsidRDefault="00EF1870" w:rsidP="00EF1870">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 xml:space="preserve">De las constancias que obran en el expediente electrónico, se observa que </w:t>
      </w:r>
      <w:r w:rsidR="00590A91" w:rsidRPr="00F86975">
        <w:rPr>
          <w:rFonts w:eastAsia="Palatino Linotype" w:cs="Palatino Linotype"/>
          <w:color w:val="000000"/>
          <w:szCs w:val="24"/>
        </w:rPr>
        <w:t>el día</w:t>
      </w:r>
      <w:r w:rsidR="00F715BF" w:rsidRPr="00F86975">
        <w:rPr>
          <w:rFonts w:eastAsia="Palatino Linotype" w:cs="Palatino Linotype"/>
          <w:color w:val="000000"/>
          <w:szCs w:val="24"/>
        </w:rPr>
        <w:t xml:space="preserve"> </w:t>
      </w:r>
      <w:r w:rsidR="00DB3BD3" w:rsidRPr="00F86975">
        <w:rPr>
          <w:rFonts w:eastAsia="Palatino Linotype" w:cs="Palatino Linotype"/>
          <w:color w:val="000000"/>
          <w:szCs w:val="24"/>
        </w:rPr>
        <w:t xml:space="preserve">veintiséis de junio y ocho de agosto </w:t>
      </w:r>
      <w:r w:rsidR="00F715BF" w:rsidRPr="00F86975">
        <w:rPr>
          <w:rFonts w:eastAsia="Palatino Linotype" w:cs="Palatino Linotype"/>
          <w:color w:val="000000"/>
          <w:szCs w:val="24"/>
        </w:rPr>
        <w:t>de dos mil veinticinco</w:t>
      </w:r>
      <w:r w:rsidRPr="00F86975">
        <w:rPr>
          <w:rFonts w:eastAsia="Palatino Linotype" w:cs="Palatino Linotype"/>
          <w:color w:val="000000"/>
          <w:szCs w:val="24"/>
        </w:rPr>
        <w:t>, el Sujeto Obligado dio respuesta a</w:t>
      </w:r>
      <w:r w:rsidR="00C40A62" w:rsidRPr="00F86975">
        <w:rPr>
          <w:rFonts w:eastAsia="Palatino Linotype" w:cs="Palatino Linotype"/>
          <w:color w:val="000000"/>
          <w:szCs w:val="24"/>
        </w:rPr>
        <w:t xml:space="preserve"> </w:t>
      </w:r>
      <w:r w:rsidRPr="00F86975">
        <w:rPr>
          <w:rFonts w:eastAsia="Palatino Linotype" w:cs="Palatino Linotype"/>
          <w:color w:val="000000"/>
          <w:szCs w:val="24"/>
        </w:rPr>
        <w:t>la</w:t>
      </w:r>
      <w:r w:rsidR="00F7419D" w:rsidRPr="00F86975">
        <w:rPr>
          <w:rFonts w:eastAsia="Palatino Linotype" w:cs="Palatino Linotype"/>
          <w:color w:val="000000"/>
          <w:szCs w:val="24"/>
        </w:rPr>
        <w:t>s</w:t>
      </w:r>
      <w:r w:rsidRPr="00F86975">
        <w:rPr>
          <w:rFonts w:eastAsia="Palatino Linotype" w:cs="Palatino Linotype"/>
          <w:color w:val="000000"/>
          <w:szCs w:val="24"/>
        </w:rPr>
        <w:t xml:space="preserve"> solicitud</w:t>
      </w:r>
      <w:r w:rsidR="00F7419D" w:rsidRPr="00F86975">
        <w:rPr>
          <w:rFonts w:eastAsia="Palatino Linotype" w:cs="Palatino Linotype"/>
          <w:color w:val="000000"/>
          <w:szCs w:val="24"/>
        </w:rPr>
        <w:t>es</w:t>
      </w:r>
      <w:r w:rsidRPr="00F86975">
        <w:rPr>
          <w:rFonts w:eastAsia="Palatino Linotype" w:cs="Palatino Linotype"/>
          <w:color w:val="000000"/>
          <w:szCs w:val="24"/>
        </w:rPr>
        <w:t xml:space="preserve"> de información manifestando </w:t>
      </w:r>
      <w:r w:rsidR="002E05AD" w:rsidRPr="00F86975">
        <w:rPr>
          <w:rFonts w:eastAsia="Palatino Linotype" w:cs="Palatino Linotype"/>
          <w:color w:val="000000"/>
          <w:szCs w:val="24"/>
        </w:rPr>
        <w:t xml:space="preserve">en todas </w:t>
      </w:r>
      <w:r w:rsidR="00A623CF" w:rsidRPr="00F86975">
        <w:rPr>
          <w:rFonts w:eastAsia="Palatino Linotype" w:cs="Palatino Linotype"/>
          <w:color w:val="000000"/>
          <w:szCs w:val="24"/>
        </w:rPr>
        <w:t xml:space="preserve">ellas </w:t>
      </w:r>
      <w:r w:rsidRPr="00F86975">
        <w:rPr>
          <w:rFonts w:eastAsia="Palatino Linotype" w:cs="Palatino Linotype"/>
          <w:color w:val="000000"/>
          <w:szCs w:val="24"/>
        </w:rPr>
        <w:t>lo siguiente:</w:t>
      </w:r>
    </w:p>
    <w:p w14:paraId="30ED66A6" w14:textId="32D69DE0" w:rsidR="00EF1870" w:rsidRPr="00F86975" w:rsidRDefault="00EF1870" w:rsidP="00EF1870">
      <w:pPr>
        <w:pBdr>
          <w:top w:val="nil"/>
          <w:left w:val="nil"/>
          <w:bottom w:val="nil"/>
          <w:right w:val="nil"/>
          <w:between w:val="nil"/>
        </w:pBdr>
        <w:contextualSpacing/>
        <w:rPr>
          <w:rFonts w:eastAsia="Palatino Linotype" w:cs="Palatino Linotype"/>
          <w:color w:val="000000"/>
          <w:szCs w:val="24"/>
        </w:rPr>
      </w:pPr>
    </w:p>
    <w:p w14:paraId="7C9C2EDC" w14:textId="77777777" w:rsidR="00A623CF" w:rsidRPr="00F86975" w:rsidRDefault="00180F4D" w:rsidP="00A623CF">
      <w:pPr>
        <w:pStyle w:val="Sinespaciado"/>
        <w:rPr>
          <w:lang w:val="es-ES"/>
        </w:rPr>
      </w:pPr>
      <w:r w:rsidRPr="00F86975">
        <w:rPr>
          <w:lang w:val="es-ES"/>
        </w:rPr>
        <w:t>«</w:t>
      </w:r>
      <w:r w:rsidR="00A623CF" w:rsidRPr="00F86975">
        <w:rPr>
          <w:lang w:val="es-ES"/>
        </w:rPr>
        <w:t>Esperando que se encuentre con bienestar y salud, reciba un cortes saludo y al mismo tiempo la respuesta a su solicitud.</w:t>
      </w:r>
    </w:p>
    <w:p w14:paraId="6CB07106" w14:textId="77777777" w:rsidR="00A623CF" w:rsidRPr="00F86975" w:rsidRDefault="00A623CF" w:rsidP="00A623CF">
      <w:pPr>
        <w:pStyle w:val="Sinespaciado"/>
        <w:rPr>
          <w:lang w:val="es-ES"/>
        </w:rPr>
      </w:pPr>
    </w:p>
    <w:p w14:paraId="0EBEB266" w14:textId="77777777" w:rsidR="00A623CF" w:rsidRPr="00F86975" w:rsidRDefault="00A623CF" w:rsidP="00A623CF">
      <w:pPr>
        <w:pStyle w:val="Sinespaciado"/>
        <w:rPr>
          <w:lang w:val="es-ES"/>
        </w:rPr>
      </w:pPr>
      <w:r w:rsidRPr="00F86975">
        <w:rPr>
          <w:lang w:val="es-ES"/>
        </w:rPr>
        <w:t>ATENTAMENTE</w:t>
      </w:r>
    </w:p>
    <w:p w14:paraId="37216F92" w14:textId="44CEABED" w:rsidR="00180F4D" w:rsidRPr="00F86975" w:rsidRDefault="00A623CF" w:rsidP="00A623CF">
      <w:pPr>
        <w:pStyle w:val="Sinespaciado"/>
        <w:rPr>
          <w:rFonts w:eastAsia="Palatino Linotype"/>
          <w:lang w:val="es-ES"/>
        </w:rPr>
      </w:pPr>
      <w:r w:rsidRPr="00F86975">
        <w:rPr>
          <w:lang w:val="es-ES"/>
        </w:rPr>
        <w:t>LIC. DALIA ELIZABETH AQUINO MENDOZA</w:t>
      </w:r>
      <w:r w:rsidR="00180F4D" w:rsidRPr="00F86975">
        <w:rPr>
          <w:lang w:val="es-ES"/>
        </w:rPr>
        <w:t>» (Sic)</w:t>
      </w:r>
    </w:p>
    <w:p w14:paraId="05488B9E" w14:textId="77777777" w:rsidR="00551483" w:rsidRPr="00F86975" w:rsidRDefault="00551483" w:rsidP="00551483">
      <w:pPr>
        <w:pBdr>
          <w:top w:val="nil"/>
          <w:left w:val="nil"/>
          <w:bottom w:val="nil"/>
          <w:right w:val="nil"/>
          <w:between w:val="nil"/>
        </w:pBdr>
        <w:rPr>
          <w:rFonts w:eastAsia="Palatino Linotype" w:cs="Palatino Linotype"/>
          <w:color w:val="000000"/>
          <w:szCs w:val="24"/>
        </w:rPr>
      </w:pPr>
    </w:p>
    <w:p w14:paraId="1DE4940F" w14:textId="3D369748" w:rsidR="009F334B" w:rsidRPr="00F86975" w:rsidRDefault="00F477BA" w:rsidP="009F334B">
      <w:pPr>
        <w:pBdr>
          <w:top w:val="nil"/>
          <w:left w:val="nil"/>
          <w:bottom w:val="nil"/>
          <w:right w:val="nil"/>
          <w:between w:val="nil"/>
        </w:pBdr>
        <w:rPr>
          <w:rFonts w:eastAsia="Palatino Linotype" w:cs="Palatino Linotype"/>
          <w:color w:val="000000"/>
          <w:szCs w:val="24"/>
        </w:rPr>
      </w:pPr>
      <w:r w:rsidRPr="00F86975">
        <w:rPr>
          <w:rFonts w:eastAsia="Palatino Linotype" w:cs="Palatino Linotype"/>
          <w:color w:val="000000"/>
          <w:szCs w:val="24"/>
        </w:rPr>
        <w:t>El Sujeto Obligado adjunt</w:t>
      </w:r>
      <w:r w:rsidR="0093595C" w:rsidRPr="00F86975">
        <w:rPr>
          <w:rFonts w:eastAsia="Palatino Linotype" w:cs="Palatino Linotype"/>
          <w:color w:val="000000"/>
          <w:szCs w:val="24"/>
        </w:rPr>
        <w:t>ó a las respuestas los documentos denominado</w:t>
      </w:r>
      <w:r w:rsidRPr="00F86975">
        <w:rPr>
          <w:rFonts w:eastAsia="Palatino Linotype" w:cs="Palatino Linotype"/>
          <w:color w:val="000000"/>
          <w:szCs w:val="24"/>
        </w:rPr>
        <w:t>s</w:t>
      </w:r>
      <w:r w:rsidR="00172E18" w:rsidRPr="00F86975">
        <w:rPr>
          <w:rFonts w:eastAsia="Palatino Linotype" w:cs="Palatino Linotype"/>
          <w:color w:val="000000"/>
          <w:szCs w:val="24"/>
        </w:rPr>
        <w:t xml:space="preserve"> </w:t>
      </w:r>
      <w:r w:rsidR="00172E18" w:rsidRPr="00F86975">
        <w:rPr>
          <w:rFonts w:eastAsia="Palatino Linotype" w:cs="Palatino Linotype"/>
          <w:b/>
          <w:bCs/>
          <w:color w:val="000000"/>
          <w:szCs w:val="24"/>
        </w:rPr>
        <w:t>«OFICIO EXT 101 SIP.pdf»</w:t>
      </w:r>
      <w:r w:rsidR="00172E18" w:rsidRPr="00F86975">
        <w:rPr>
          <w:rFonts w:eastAsia="Palatino Linotype" w:cs="Palatino Linotype"/>
          <w:color w:val="000000"/>
          <w:szCs w:val="24"/>
        </w:rPr>
        <w:t xml:space="preserve">, </w:t>
      </w:r>
      <w:r w:rsidR="00172E18" w:rsidRPr="00F86975">
        <w:rPr>
          <w:rFonts w:eastAsia="Palatino Linotype" w:cs="Palatino Linotype"/>
          <w:b/>
          <w:bCs/>
          <w:color w:val="000000"/>
          <w:szCs w:val="24"/>
        </w:rPr>
        <w:t>«</w:t>
      </w:r>
      <w:r w:rsidR="00BF6171" w:rsidRPr="00F86975">
        <w:rPr>
          <w:rFonts w:eastAsia="Palatino Linotype" w:cs="Palatino Linotype"/>
          <w:b/>
          <w:bCs/>
          <w:color w:val="000000"/>
          <w:szCs w:val="24"/>
        </w:rPr>
        <w:t>OFICIO EXT 100 SIP.pdf</w:t>
      </w:r>
      <w:r w:rsidR="00172E18" w:rsidRPr="00F86975">
        <w:rPr>
          <w:rFonts w:eastAsia="Palatino Linotype" w:cs="Palatino Linotype"/>
          <w:b/>
          <w:bCs/>
          <w:color w:val="000000"/>
          <w:szCs w:val="24"/>
        </w:rPr>
        <w:t>»</w:t>
      </w:r>
      <w:r w:rsidR="00172E18" w:rsidRPr="00F86975">
        <w:rPr>
          <w:rFonts w:eastAsia="Palatino Linotype" w:cs="Palatino Linotype"/>
          <w:color w:val="000000"/>
          <w:szCs w:val="24"/>
        </w:rPr>
        <w:t xml:space="preserve">, </w:t>
      </w:r>
      <w:r w:rsidR="00172E18" w:rsidRPr="00F86975">
        <w:rPr>
          <w:rFonts w:eastAsia="Palatino Linotype" w:cs="Palatino Linotype"/>
          <w:b/>
          <w:bCs/>
          <w:color w:val="000000"/>
          <w:szCs w:val="24"/>
        </w:rPr>
        <w:t>«</w:t>
      </w:r>
      <w:r w:rsidR="00D73390" w:rsidRPr="00F86975">
        <w:rPr>
          <w:rFonts w:eastAsia="Palatino Linotype" w:cs="Palatino Linotype"/>
          <w:b/>
          <w:bCs/>
          <w:color w:val="000000"/>
          <w:szCs w:val="24"/>
        </w:rPr>
        <w:t>OFICIO EXT 099 SIP.pdf</w:t>
      </w:r>
      <w:r w:rsidR="00172E18" w:rsidRPr="00F86975">
        <w:rPr>
          <w:rFonts w:eastAsia="Palatino Linotype" w:cs="Palatino Linotype"/>
          <w:b/>
          <w:bCs/>
          <w:color w:val="000000"/>
          <w:szCs w:val="24"/>
        </w:rPr>
        <w:t>»</w:t>
      </w:r>
      <w:r w:rsidR="00172E18" w:rsidRPr="00F86975">
        <w:rPr>
          <w:rFonts w:eastAsia="Palatino Linotype" w:cs="Palatino Linotype"/>
          <w:color w:val="000000"/>
          <w:szCs w:val="24"/>
        </w:rPr>
        <w:t xml:space="preserve">, </w:t>
      </w:r>
      <w:r w:rsidR="00172E18" w:rsidRPr="00F86975">
        <w:rPr>
          <w:rFonts w:eastAsia="Palatino Linotype" w:cs="Palatino Linotype"/>
          <w:b/>
          <w:bCs/>
          <w:color w:val="000000"/>
          <w:szCs w:val="24"/>
        </w:rPr>
        <w:t>«</w:t>
      </w:r>
      <w:r w:rsidR="00FD78DB" w:rsidRPr="00F86975">
        <w:rPr>
          <w:rFonts w:eastAsia="Palatino Linotype" w:cs="Palatino Linotype"/>
          <w:b/>
          <w:bCs/>
          <w:color w:val="000000"/>
          <w:szCs w:val="24"/>
        </w:rPr>
        <w:t>OFICIO EXT 098 SIP.pdf</w:t>
      </w:r>
      <w:r w:rsidR="00172E18" w:rsidRPr="00F86975">
        <w:rPr>
          <w:rFonts w:eastAsia="Palatino Linotype" w:cs="Palatino Linotype"/>
          <w:b/>
          <w:bCs/>
          <w:color w:val="000000"/>
          <w:szCs w:val="24"/>
        </w:rPr>
        <w:t>»</w:t>
      </w:r>
      <w:r w:rsidR="00172E18" w:rsidRPr="00F86975">
        <w:rPr>
          <w:rFonts w:eastAsia="Palatino Linotype" w:cs="Palatino Linotype"/>
          <w:color w:val="000000"/>
          <w:szCs w:val="24"/>
        </w:rPr>
        <w:t>,</w:t>
      </w:r>
      <w:r w:rsidR="002E7263" w:rsidRPr="00F86975">
        <w:rPr>
          <w:rFonts w:eastAsia="Palatino Linotype" w:cs="Palatino Linotype"/>
          <w:color w:val="000000"/>
          <w:szCs w:val="24"/>
        </w:rPr>
        <w:t xml:space="preserve"> </w:t>
      </w:r>
      <w:r w:rsidR="00B50B30" w:rsidRPr="00F86975">
        <w:rPr>
          <w:rFonts w:eastAsia="Palatino Linotype" w:cs="Palatino Linotype"/>
          <w:b/>
          <w:bCs/>
          <w:color w:val="000000"/>
          <w:szCs w:val="24"/>
        </w:rPr>
        <w:t>«</w:t>
      </w:r>
      <w:r w:rsidR="00532E53" w:rsidRPr="00F86975">
        <w:rPr>
          <w:rFonts w:eastAsia="Palatino Linotype" w:cs="Palatino Linotype"/>
          <w:b/>
          <w:bCs/>
          <w:color w:val="000000"/>
          <w:szCs w:val="24"/>
        </w:rPr>
        <w:t>OFICIO EXT 133.pdf</w:t>
      </w:r>
      <w:r w:rsidR="00B50B30" w:rsidRPr="00F86975">
        <w:rPr>
          <w:rFonts w:eastAsia="Palatino Linotype" w:cs="Palatino Linotype"/>
          <w:b/>
          <w:bCs/>
          <w:color w:val="000000"/>
          <w:szCs w:val="24"/>
        </w:rPr>
        <w:t>»</w:t>
      </w:r>
      <w:r w:rsidR="00B50B30" w:rsidRPr="00F86975">
        <w:rPr>
          <w:rFonts w:eastAsia="Palatino Linotype" w:cs="Palatino Linotype"/>
          <w:color w:val="000000"/>
          <w:szCs w:val="24"/>
        </w:rPr>
        <w:t xml:space="preserve"> </w:t>
      </w:r>
      <w:r w:rsidR="00287E8F" w:rsidRPr="00F86975">
        <w:rPr>
          <w:rFonts w:eastAsia="Palatino Linotype" w:cs="Palatino Linotype"/>
          <w:color w:val="000000"/>
          <w:szCs w:val="24"/>
        </w:rPr>
        <w:t xml:space="preserve">y </w:t>
      </w:r>
      <w:r w:rsidR="00B50B30" w:rsidRPr="00F86975">
        <w:rPr>
          <w:rFonts w:eastAsia="Palatino Linotype" w:cs="Palatino Linotype"/>
          <w:b/>
          <w:bCs/>
          <w:color w:val="000000"/>
          <w:szCs w:val="24"/>
        </w:rPr>
        <w:t>«</w:t>
      </w:r>
      <w:r w:rsidR="00AB0CB6" w:rsidRPr="00F86975">
        <w:rPr>
          <w:rFonts w:eastAsia="Palatino Linotype" w:cs="Palatino Linotype"/>
          <w:b/>
          <w:bCs/>
          <w:color w:val="000000"/>
          <w:szCs w:val="24"/>
        </w:rPr>
        <w:t>SIP00091_014086.pdf</w:t>
      </w:r>
      <w:r w:rsidR="00B50B30" w:rsidRPr="00F86975">
        <w:rPr>
          <w:rFonts w:eastAsia="Palatino Linotype" w:cs="Palatino Linotype"/>
          <w:b/>
          <w:bCs/>
          <w:color w:val="000000"/>
          <w:szCs w:val="24"/>
        </w:rPr>
        <w:t>»</w:t>
      </w:r>
      <w:r w:rsidR="003B6594" w:rsidRPr="00F86975">
        <w:rPr>
          <w:rFonts w:eastAsia="Palatino Linotype" w:cs="Palatino Linotype"/>
          <w:color w:val="000000"/>
          <w:szCs w:val="24"/>
        </w:rPr>
        <w:t>.</w:t>
      </w:r>
      <w:r w:rsidR="00FE292A" w:rsidRPr="00F86975">
        <w:rPr>
          <w:rFonts w:eastAsia="Palatino Linotype" w:cs="Palatino Linotype"/>
          <w:color w:val="000000"/>
          <w:szCs w:val="24"/>
        </w:rPr>
        <w:t xml:space="preserve"> El contenido de la documentación referida</w:t>
      </w:r>
      <w:r w:rsidR="003C1075" w:rsidRPr="00F86975">
        <w:rPr>
          <w:rFonts w:eastAsia="Palatino Linotype" w:cs="Palatino Linotype"/>
          <w:color w:val="000000"/>
          <w:szCs w:val="24"/>
        </w:rPr>
        <w:t xml:space="preserve"> no se reproduce por ser del conocimiento de las partes; no obstante, </w:t>
      </w:r>
      <w:r w:rsidR="00FE292A" w:rsidRPr="00F86975">
        <w:rPr>
          <w:rFonts w:eastAsia="Palatino Linotype" w:cs="Palatino Linotype"/>
          <w:color w:val="000000"/>
          <w:szCs w:val="24"/>
        </w:rPr>
        <w:t>será motivo de</w:t>
      </w:r>
      <w:r w:rsidR="004017D1" w:rsidRPr="00F86975">
        <w:rPr>
          <w:rFonts w:eastAsia="Palatino Linotype" w:cs="Palatino Linotype"/>
          <w:color w:val="000000"/>
          <w:szCs w:val="24"/>
        </w:rPr>
        <w:t xml:space="preserve"> análisis en el estudio correspondiente.</w:t>
      </w:r>
    </w:p>
    <w:p w14:paraId="08CCA3EB" w14:textId="011B3234" w:rsidR="00ED3D26" w:rsidRPr="00F86975"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07C89BD9" w:rsidR="00DE3512" w:rsidRPr="00F86975" w:rsidRDefault="004017D1" w:rsidP="00F54B74">
      <w:pPr>
        <w:pStyle w:val="Ttulo2"/>
        <w:rPr>
          <w:rFonts w:eastAsia="Palatino Linotype"/>
        </w:rPr>
      </w:pPr>
      <w:r w:rsidRPr="00F86975">
        <w:rPr>
          <w:rFonts w:eastAsia="Palatino Linotype"/>
        </w:rPr>
        <w:t>TERCERO</w:t>
      </w:r>
      <w:r w:rsidR="00DE3512" w:rsidRPr="00F86975">
        <w:rPr>
          <w:rFonts w:eastAsia="Palatino Linotype"/>
        </w:rPr>
        <w:t>. De</w:t>
      </w:r>
      <w:r w:rsidR="0058094F" w:rsidRPr="00F86975">
        <w:rPr>
          <w:rFonts w:eastAsia="Palatino Linotype"/>
        </w:rPr>
        <w:t xml:space="preserve"> </w:t>
      </w:r>
      <w:r w:rsidR="00DE3512" w:rsidRPr="00F86975">
        <w:rPr>
          <w:rFonts w:eastAsia="Palatino Linotype"/>
        </w:rPr>
        <w:t>l</w:t>
      </w:r>
      <w:r w:rsidR="0058094F" w:rsidRPr="00F86975">
        <w:rPr>
          <w:rFonts w:eastAsia="Palatino Linotype"/>
        </w:rPr>
        <w:t>os</w:t>
      </w:r>
      <w:r w:rsidR="00DE3512" w:rsidRPr="00F86975">
        <w:rPr>
          <w:rFonts w:eastAsia="Palatino Linotype"/>
        </w:rPr>
        <w:t xml:space="preserve"> recurso</w:t>
      </w:r>
      <w:r w:rsidR="0058094F" w:rsidRPr="00F86975">
        <w:rPr>
          <w:rFonts w:eastAsia="Palatino Linotype"/>
        </w:rPr>
        <w:t>s</w:t>
      </w:r>
      <w:r w:rsidR="00DE3512" w:rsidRPr="00F86975">
        <w:rPr>
          <w:rFonts w:eastAsia="Palatino Linotype"/>
        </w:rPr>
        <w:t xml:space="preserve"> de revisión.</w:t>
      </w:r>
    </w:p>
    <w:p w14:paraId="3331FFB2" w14:textId="0C6D2641" w:rsidR="00DE3512" w:rsidRPr="00F86975" w:rsidRDefault="00FE292A" w:rsidP="426BF87C">
      <w:pPr>
        <w:pBdr>
          <w:top w:val="nil"/>
          <w:left w:val="nil"/>
          <w:bottom w:val="nil"/>
          <w:right w:val="nil"/>
          <w:between w:val="nil"/>
        </w:pBdr>
        <w:rPr>
          <w:rFonts w:eastAsia="Palatino Linotype" w:cs="Palatino Linotype"/>
          <w:color w:val="000000"/>
        </w:rPr>
      </w:pPr>
      <w:r w:rsidRPr="00F86975">
        <w:rPr>
          <w:rFonts w:eastAsia="Palatino Linotype" w:cs="Palatino Linotype"/>
          <w:color w:val="000000" w:themeColor="text1"/>
        </w:rPr>
        <w:t>Inconforme con la</w:t>
      </w:r>
      <w:r w:rsidR="00F13B54" w:rsidRPr="00F86975">
        <w:rPr>
          <w:rFonts w:eastAsia="Palatino Linotype" w:cs="Palatino Linotype"/>
          <w:color w:val="000000" w:themeColor="text1"/>
        </w:rPr>
        <w:t>s</w:t>
      </w:r>
      <w:r w:rsidRPr="00F86975">
        <w:rPr>
          <w:rFonts w:eastAsia="Palatino Linotype" w:cs="Palatino Linotype"/>
          <w:color w:val="000000" w:themeColor="text1"/>
        </w:rPr>
        <w:t xml:space="preserve"> respuesta</w:t>
      </w:r>
      <w:r w:rsidR="00F13B54" w:rsidRPr="00F86975">
        <w:rPr>
          <w:rFonts w:eastAsia="Palatino Linotype" w:cs="Palatino Linotype"/>
          <w:color w:val="000000" w:themeColor="text1"/>
        </w:rPr>
        <w:t>s</w:t>
      </w:r>
      <w:r w:rsidRPr="00F86975">
        <w:rPr>
          <w:rFonts w:eastAsia="Palatino Linotype" w:cs="Palatino Linotype"/>
          <w:color w:val="000000" w:themeColor="text1"/>
        </w:rPr>
        <w:t xml:space="preserve"> emitida</w:t>
      </w:r>
      <w:r w:rsidR="00F13B54" w:rsidRPr="00F86975">
        <w:rPr>
          <w:rFonts w:eastAsia="Palatino Linotype" w:cs="Palatino Linotype"/>
          <w:color w:val="000000" w:themeColor="text1"/>
        </w:rPr>
        <w:t xml:space="preserve">s </w:t>
      </w:r>
      <w:r w:rsidRPr="00F86975">
        <w:rPr>
          <w:rFonts w:eastAsia="Palatino Linotype" w:cs="Palatino Linotype"/>
          <w:color w:val="000000" w:themeColor="text1"/>
        </w:rPr>
        <w:t>por el Sujeto Obligado, e</w:t>
      </w:r>
      <w:r w:rsidR="00ED6821" w:rsidRPr="00F86975">
        <w:rPr>
          <w:rFonts w:eastAsia="Palatino Linotype" w:cs="Palatino Linotype"/>
          <w:color w:val="000000" w:themeColor="text1"/>
        </w:rPr>
        <w:t>n fecha</w:t>
      </w:r>
      <w:r w:rsidR="009846AF" w:rsidRPr="00F86975">
        <w:rPr>
          <w:rFonts w:eastAsia="Palatino Linotype" w:cs="Palatino Linotype"/>
          <w:color w:val="000000" w:themeColor="text1"/>
        </w:rPr>
        <w:t xml:space="preserve"> </w:t>
      </w:r>
      <w:r w:rsidR="00217ED4" w:rsidRPr="00F86975">
        <w:rPr>
          <w:rFonts w:eastAsia="Palatino Linotype" w:cs="Palatino Linotype"/>
          <w:color w:val="000000" w:themeColor="text1"/>
        </w:rPr>
        <w:t xml:space="preserve">once de julio y doce de agosto </w:t>
      </w:r>
      <w:r w:rsidR="2D105195" w:rsidRPr="00F86975">
        <w:rPr>
          <w:rFonts w:eastAsia="Palatino Linotype" w:cs="Palatino Linotype"/>
          <w:color w:val="000000" w:themeColor="text1"/>
        </w:rPr>
        <w:t>de dos mil veinticinco</w:t>
      </w:r>
      <w:r w:rsidR="00B50B30" w:rsidRPr="00F86975">
        <w:rPr>
          <w:rFonts w:eastAsia="Palatino Linotype" w:cs="Palatino Linotype"/>
          <w:color w:val="000000" w:themeColor="text1"/>
        </w:rPr>
        <w:t>, el</w:t>
      </w:r>
      <w:r w:rsidR="00DE3512" w:rsidRPr="00F86975">
        <w:rPr>
          <w:rFonts w:eastAsia="Palatino Linotype" w:cs="Palatino Linotype"/>
          <w:color w:val="000000" w:themeColor="text1"/>
        </w:rPr>
        <w:t xml:space="preserve"> Recurrente interpuso </w:t>
      </w:r>
      <w:r w:rsidR="00BE7F8D" w:rsidRPr="00F86975">
        <w:rPr>
          <w:rFonts w:eastAsia="Palatino Linotype" w:cs="Palatino Linotype"/>
          <w:color w:val="000000" w:themeColor="text1"/>
        </w:rPr>
        <w:t xml:space="preserve">los presentes </w:t>
      </w:r>
      <w:r w:rsidR="00DE3512" w:rsidRPr="00F86975">
        <w:rPr>
          <w:rFonts w:eastAsia="Palatino Linotype" w:cs="Palatino Linotype"/>
          <w:color w:val="000000" w:themeColor="text1"/>
        </w:rPr>
        <w:t>recurso</w:t>
      </w:r>
      <w:r w:rsidR="00BE7F8D" w:rsidRPr="00F86975">
        <w:rPr>
          <w:rFonts w:eastAsia="Palatino Linotype" w:cs="Palatino Linotype"/>
          <w:color w:val="000000" w:themeColor="text1"/>
        </w:rPr>
        <w:t>s</w:t>
      </w:r>
      <w:r w:rsidR="00DE3512" w:rsidRPr="00F86975">
        <w:rPr>
          <w:rFonts w:eastAsia="Palatino Linotype" w:cs="Palatino Linotype"/>
          <w:color w:val="000000" w:themeColor="text1"/>
        </w:rPr>
        <w:t xml:space="preserve"> de revisión, </w:t>
      </w:r>
      <w:r w:rsidR="00BE7F8D" w:rsidRPr="00F86975">
        <w:rPr>
          <w:rFonts w:eastAsia="Palatino Linotype" w:cs="Palatino Linotype"/>
          <w:color w:val="000000" w:themeColor="text1"/>
        </w:rPr>
        <w:t>los cuales</w:t>
      </w:r>
      <w:r w:rsidR="00DE3512" w:rsidRPr="00F86975">
        <w:rPr>
          <w:rFonts w:eastAsia="Palatino Linotype" w:cs="Palatino Linotype"/>
          <w:color w:val="000000" w:themeColor="text1"/>
        </w:rPr>
        <w:t xml:space="preserve"> fue</w:t>
      </w:r>
      <w:r w:rsidR="00BE7F8D" w:rsidRPr="00F86975">
        <w:rPr>
          <w:rFonts w:eastAsia="Palatino Linotype" w:cs="Palatino Linotype"/>
          <w:color w:val="000000" w:themeColor="text1"/>
        </w:rPr>
        <w:t>ron</w:t>
      </w:r>
      <w:r w:rsidR="00DE3512" w:rsidRPr="00F86975">
        <w:rPr>
          <w:rFonts w:eastAsia="Palatino Linotype" w:cs="Palatino Linotype"/>
          <w:color w:val="000000" w:themeColor="text1"/>
        </w:rPr>
        <w:t xml:space="preserve"> registrado</w:t>
      </w:r>
      <w:r w:rsidR="00BE7F8D" w:rsidRPr="00F86975">
        <w:rPr>
          <w:rFonts w:eastAsia="Palatino Linotype" w:cs="Palatino Linotype"/>
          <w:color w:val="000000" w:themeColor="text1"/>
        </w:rPr>
        <w:t>s</w:t>
      </w:r>
      <w:r w:rsidR="00DE3512" w:rsidRPr="00F86975">
        <w:rPr>
          <w:rFonts w:eastAsia="Palatino Linotype" w:cs="Palatino Linotype"/>
          <w:b/>
          <w:bCs/>
          <w:color w:val="000000" w:themeColor="text1"/>
        </w:rPr>
        <w:t xml:space="preserve"> </w:t>
      </w:r>
      <w:r w:rsidR="00DE3512" w:rsidRPr="00F86975">
        <w:rPr>
          <w:rFonts w:eastAsia="Palatino Linotype" w:cs="Palatino Linotype"/>
          <w:color w:val="000000" w:themeColor="text1"/>
        </w:rPr>
        <w:t xml:space="preserve">en el SAIMEX con </w:t>
      </w:r>
      <w:r w:rsidR="00BE7F8D" w:rsidRPr="00F86975">
        <w:rPr>
          <w:rFonts w:eastAsia="Palatino Linotype" w:cs="Palatino Linotype"/>
          <w:color w:val="000000" w:themeColor="text1"/>
        </w:rPr>
        <w:t>los</w:t>
      </w:r>
      <w:r w:rsidR="00DE3512" w:rsidRPr="00F86975">
        <w:rPr>
          <w:rFonts w:eastAsia="Palatino Linotype" w:cs="Palatino Linotype"/>
          <w:color w:val="000000" w:themeColor="text1"/>
        </w:rPr>
        <w:t xml:space="preserve"> expediente</w:t>
      </w:r>
      <w:r w:rsidR="00BE7F8D" w:rsidRPr="00F86975">
        <w:rPr>
          <w:rFonts w:eastAsia="Palatino Linotype" w:cs="Palatino Linotype"/>
          <w:color w:val="000000" w:themeColor="text1"/>
        </w:rPr>
        <w:t>s</w:t>
      </w:r>
      <w:r w:rsidR="00840AA2" w:rsidRPr="00F86975">
        <w:rPr>
          <w:rFonts w:eastAsia="Palatino Linotype" w:cs="Palatino Linotype"/>
          <w:color w:val="000000" w:themeColor="text1"/>
        </w:rPr>
        <w:t xml:space="preserve"> </w:t>
      </w:r>
      <w:r w:rsidR="00680A9A" w:rsidRPr="00F86975">
        <w:rPr>
          <w:rFonts w:eastAsia="Palatino Linotype" w:cs="Palatino Linotype"/>
          <w:color w:val="000000" w:themeColor="text1"/>
        </w:rPr>
        <w:t xml:space="preserve">número </w:t>
      </w:r>
      <w:r w:rsidR="00217ED4" w:rsidRPr="00F86975">
        <w:rPr>
          <w:b/>
          <w:szCs w:val="24"/>
        </w:rPr>
        <w:t>08470/INFOEM/IP/RR/2025</w:t>
      </w:r>
      <w:r w:rsidR="00217ED4" w:rsidRPr="00F86975">
        <w:rPr>
          <w:bCs/>
          <w:szCs w:val="24"/>
        </w:rPr>
        <w:t xml:space="preserve">, </w:t>
      </w:r>
      <w:r w:rsidR="00217ED4" w:rsidRPr="00F86975">
        <w:rPr>
          <w:b/>
          <w:szCs w:val="24"/>
        </w:rPr>
        <w:t>08471/INFOEM/IP/RR/2025</w:t>
      </w:r>
      <w:r w:rsidR="00217ED4" w:rsidRPr="00F86975">
        <w:rPr>
          <w:bCs/>
          <w:szCs w:val="24"/>
        </w:rPr>
        <w:t xml:space="preserve">, </w:t>
      </w:r>
      <w:r w:rsidR="00217ED4" w:rsidRPr="00F86975">
        <w:rPr>
          <w:b/>
          <w:szCs w:val="24"/>
        </w:rPr>
        <w:t>08472/INFOEM/IP/RR/2025</w:t>
      </w:r>
      <w:r w:rsidR="00217ED4" w:rsidRPr="00F86975">
        <w:rPr>
          <w:bCs/>
          <w:szCs w:val="24"/>
        </w:rPr>
        <w:t xml:space="preserve">, </w:t>
      </w:r>
      <w:r w:rsidR="00217ED4" w:rsidRPr="00F86975">
        <w:rPr>
          <w:b/>
          <w:szCs w:val="24"/>
        </w:rPr>
        <w:lastRenderedPageBreak/>
        <w:t>08479/INFOEM/IP/RR/2025</w:t>
      </w:r>
      <w:r w:rsidR="00217ED4" w:rsidRPr="00F86975">
        <w:rPr>
          <w:bCs/>
          <w:szCs w:val="24"/>
        </w:rPr>
        <w:t xml:space="preserve">, </w:t>
      </w:r>
      <w:r w:rsidR="00217ED4" w:rsidRPr="00F86975">
        <w:rPr>
          <w:b/>
          <w:szCs w:val="24"/>
        </w:rPr>
        <w:t>09408/INFOEM/IP/RR/2025</w:t>
      </w:r>
      <w:r w:rsidR="00217ED4" w:rsidRPr="00F86975">
        <w:rPr>
          <w:szCs w:val="24"/>
        </w:rPr>
        <w:t xml:space="preserve"> y</w:t>
      </w:r>
      <w:r w:rsidR="00217ED4" w:rsidRPr="00F86975">
        <w:rPr>
          <w:b/>
          <w:szCs w:val="24"/>
        </w:rPr>
        <w:t xml:space="preserve"> 09409/INFOEM/IP/RR/2025</w:t>
      </w:r>
      <w:r w:rsidR="00217ED4" w:rsidRPr="00F86975">
        <w:rPr>
          <w:szCs w:val="24"/>
        </w:rPr>
        <w:t xml:space="preserve">, </w:t>
      </w:r>
      <w:r w:rsidR="00DE3512" w:rsidRPr="00F86975">
        <w:rPr>
          <w:rFonts w:eastAsia="Palatino Linotype" w:cs="Palatino Linotype"/>
          <w:color w:val="000000" w:themeColor="text1"/>
        </w:rPr>
        <w:t>manifestando</w:t>
      </w:r>
      <w:r w:rsidR="00EF5698" w:rsidRPr="00F86975">
        <w:rPr>
          <w:rFonts w:eastAsia="Palatino Linotype" w:cs="Palatino Linotype"/>
          <w:color w:val="000000" w:themeColor="text1"/>
        </w:rPr>
        <w:t xml:space="preserve"> </w:t>
      </w:r>
      <w:r w:rsidR="00DE3512" w:rsidRPr="00F86975">
        <w:rPr>
          <w:rFonts w:eastAsia="Palatino Linotype" w:cs="Palatino Linotype"/>
          <w:color w:val="000000" w:themeColor="text1"/>
        </w:rPr>
        <w:t>lo siguiente</w:t>
      </w:r>
      <w:r w:rsidR="00F30082" w:rsidRPr="00F86975">
        <w:rPr>
          <w:rFonts w:eastAsia="Palatino Linotype" w:cs="Palatino Linotype"/>
          <w:color w:val="000000" w:themeColor="text1"/>
        </w:rPr>
        <w:t>:</w:t>
      </w:r>
      <w:r w:rsidR="001618CA" w:rsidRPr="00F86975">
        <w:rPr>
          <w:rFonts w:eastAsia="Palatino Linotype" w:cs="Palatino Linotype"/>
          <w:color w:val="000000" w:themeColor="text1"/>
        </w:rPr>
        <w:t xml:space="preserve"> </w:t>
      </w:r>
    </w:p>
    <w:p w14:paraId="26D848AF" w14:textId="101D7496" w:rsidR="008B4F3C" w:rsidRPr="00F86975" w:rsidRDefault="008B4F3C" w:rsidP="00DE3512">
      <w:pPr>
        <w:pBdr>
          <w:top w:val="nil"/>
          <w:left w:val="nil"/>
          <w:bottom w:val="nil"/>
          <w:right w:val="nil"/>
          <w:between w:val="nil"/>
        </w:pBdr>
        <w:rPr>
          <w:rFonts w:eastAsia="Palatino Linotype" w:cs="Palatino Linotype"/>
          <w:color w:val="000000"/>
          <w:szCs w:val="24"/>
        </w:rPr>
      </w:pPr>
    </w:p>
    <w:p w14:paraId="24A4C4E3" w14:textId="74AA99A2" w:rsidR="00F30082" w:rsidRPr="00F86975" w:rsidRDefault="00AB0D8D" w:rsidP="00DE3512">
      <w:pPr>
        <w:pBdr>
          <w:top w:val="nil"/>
          <w:left w:val="nil"/>
          <w:bottom w:val="nil"/>
          <w:right w:val="nil"/>
          <w:between w:val="nil"/>
        </w:pBdr>
        <w:rPr>
          <w:rFonts w:eastAsia="Palatino Linotype" w:cs="Palatino Linotype"/>
          <w:color w:val="000000"/>
          <w:szCs w:val="24"/>
          <w:u w:val="single"/>
        </w:rPr>
      </w:pPr>
      <w:r w:rsidRPr="00F86975">
        <w:rPr>
          <w:b/>
          <w:szCs w:val="24"/>
          <w:u w:val="single"/>
        </w:rPr>
        <w:t>08470/INFOEM/IP/RR/2025</w:t>
      </w:r>
    </w:p>
    <w:p w14:paraId="174F3714" w14:textId="3601F62E" w:rsidR="00DD1BC7" w:rsidRPr="00F86975" w:rsidRDefault="00DE3512" w:rsidP="00DD1BC7">
      <w:pPr>
        <w:pBdr>
          <w:top w:val="nil"/>
          <w:left w:val="nil"/>
          <w:bottom w:val="nil"/>
          <w:right w:val="nil"/>
          <w:between w:val="nil"/>
        </w:pBdr>
        <w:rPr>
          <w:rFonts w:eastAsia="Palatino Linotype" w:cs="Palatino Linotype"/>
          <w:b/>
          <w:color w:val="000000"/>
          <w:szCs w:val="24"/>
        </w:rPr>
      </w:pPr>
      <w:r w:rsidRPr="00F86975">
        <w:rPr>
          <w:rFonts w:eastAsia="Palatino Linotype" w:cs="Palatino Linotype"/>
          <w:b/>
          <w:color w:val="000000"/>
          <w:szCs w:val="24"/>
        </w:rPr>
        <w:t xml:space="preserve">Acto Impugnado: </w:t>
      </w:r>
    </w:p>
    <w:p w14:paraId="30042CA5" w14:textId="21C36A17" w:rsidR="00DE3512" w:rsidRPr="00F86975" w:rsidRDefault="0038488D" w:rsidP="00840AA2">
      <w:pPr>
        <w:pStyle w:val="Sinespaciado"/>
        <w:rPr>
          <w:rFonts w:eastAsia="Palatino Linotype"/>
          <w:lang w:val="es-ES"/>
        </w:rPr>
      </w:pPr>
      <w:r w:rsidRPr="00F86975">
        <w:rPr>
          <w:rFonts w:eastAsia="Palatino Linotype"/>
          <w:lang w:val="es-ES"/>
        </w:rPr>
        <w:t>«</w:t>
      </w:r>
      <w:r w:rsidR="00D95368" w:rsidRPr="00F86975">
        <w:rPr>
          <w:rFonts w:eastAsia="Palatino Linotype"/>
          <w:lang w:val="es-ES"/>
        </w:rPr>
        <w:t>Conciliación de nómina, de la primera y segunda quincena de mayo de 2025, de todo el personal que integra la administración pública municipal, del personal administrativo, de elección popular y del Sistema Integral para el Desarrollo de la Familia del Ayuntamiento de Nextlalpan.</w:t>
      </w:r>
      <w:r w:rsidRPr="00F86975">
        <w:rPr>
          <w:rFonts w:eastAsia="Palatino Linotype"/>
          <w:lang w:val="es-ES"/>
        </w:rPr>
        <w:t>»</w:t>
      </w:r>
      <w:r w:rsidR="00DE3512" w:rsidRPr="00F86975">
        <w:rPr>
          <w:rFonts w:eastAsia="Palatino Linotype"/>
          <w:lang w:val="es-ES"/>
        </w:rPr>
        <w:t xml:space="preserve"> (Sic) </w:t>
      </w:r>
    </w:p>
    <w:p w14:paraId="2B317C27" w14:textId="77777777" w:rsidR="00DE3512" w:rsidRPr="00F86975" w:rsidRDefault="00DE3512" w:rsidP="00100584"/>
    <w:p w14:paraId="0AE93353" w14:textId="77777777" w:rsidR="00DD1BC7" w:rsidRPr="00F86975" w:rsidRDefault="00DE3512" w:rsidP="00100584">
      <w:r w:rsidRPr="00F86975">
        <w:rPr>
          <w:b/>
        </w:rPr>
        <w:t>Razones o Motivos de Inconformidad</w:t>
      </w:r>
      <w:r w:rsidRPr="00F86975">
        <w:t xml:space="preserve">: </w:t>
      </w:r>
    </w:p>
    <w:p w14:paraId="55FBA523" w14:textId="6703FB1D" w:rsidR="0038488D" w:rsidRPr="00F86975" w:rsidRDefault="0038488D" w:rsidP="0038488D">
      <w:pPr>
        <w:pStyle w:val="Sinespaciado"/>
        <w:rPr>
          <w:rFonts w:eastAsia="Palatino Linotype"/>
          <w:lang w:val="es-ES"/>
        </w:rPr>
      </w:pPr>
      <w:r w:rsidRPr="00F86975">
        <w:rPr>
          <w:rFonts w:eastAsia="Palatino Linotype"/>
          <w:lang w:val="es-ES"/>
        </w:rPr>
        <w:t>«</w:t>
      </w:r>
      <w:r w:rsidR="008264F5" w:rsidRPr="00F86975">
        <w:rPr>
          <w:rFonts w:eastAsia="Palatino Linotype"/>
          <w:lang w:val="es-ES"/>
        </w:rPr>
        <w:t>No entregan la información en el formato solicitado siendo que ellos mismos dicen que únicamente son 678 hojas por lo tanto no supera el límite de la plataforma.</w:t>
      </w:r>
      <w:r w:rsidRPr="00F86975">
        <w:rPr>
          <w:rFonts w:eastAsia="Palatino Linotype"/>
          <w:lang w:val="es-ES"/>
        </w:rPr>
        <w:t xml:space="preserve">» (Sic) </w:t>
      </w:r>
    </w:p>
    <w:p w14:paraId="62371E3E" w14:textId="77777777" w:rsidR="007B0408" w:rsidRPr="00F86975" w:rsidRDefault="007B0408" w:rsidP="00007B34">
      <w:pPr>
        <w:pBdr>
          <w:top w:val="nil"/>
          <w:left w:val="nil"/>
          <w:bottom w:val="nil"/>
          <w:right w:val="nil"/>
          <w:between w:val="nil"/>
        </w:pBdr>
        <w:ind w:right="567"/>
        <w:rPr>
          <w:rFonts w:eastAsia="Palatino Linotype" w:cs="Palatino Linotype"/>
          <w:color w:val="000000"/>
          <w:szCs w:val="24"/>
        </w:rPr>
      </w:pPr>
    </w:p>
    <w:p w14:paraId="10A9B49F" w14:textId="4A625E98" w:rsidR="00217ED4" w:rsidRPr="00F86975" w:rsidRDefault="00217ED4" w:rsidP="00217ED4">
      <w:pPr>
        <w:pBdr>
          <w:top w:val="nil"/>
          <w:left w:val="nil"/>
          <w:bottom w:val="nil"/>
          <w:right w:val="nil"/>
          <w:between w:val="nil"/>
        </w:pBdr>
        <w:rPr>
          <w:rFonts w:eastAsia="Palatino Linotype" w:cs="Palatino Linotype"/>
          <w:color w:val="000000"/>
          <w:szCs w:val="24"/>
          <w:u w:val="single"/>
        </w:rPr>
      </w:pPr>
      <w:r w:rsidRPr="00F86975">
        <w:rPr>
          <w:b/>
          <w:szCs w:val="24"/>
          <w:u w:val="single"/>
        </w:rPr>
        <w:t>0847</w:t>
      </w:r>
      <w:r w:rsidR="00B3377E" w:rsidRPr="00F86975">
        <w:rPr>
          <w:b/>
          <w:szCs w:val="24"/>
          <w:u w:val="single"/>
        </w:rPr>
        <w:t>1</w:t>
      </w:r>
      <w:r w:rsidRPr="00F86975">
        <w:rPr>
          <w:b/>
          <w:szCs w:val="24"/>
          <w:u w:val="single"/>
        </w:rPr>
        <w:t>/INFOEM/IP/RR/2025</w:t>
      </w:r>
    </w:p>
    <w:p w14:paraId="5982F9FF" w14:textId="77777777" w:rsidR="00217ED4" w:rsidRPr="00F86975" w:rsidRDefault="00217ED4" w:rsidP="00217ED4">
      <w:pPr>
        <w:pBdr>
          <w:top w:val="nil"/>
          <w:left w:val="nil"/>
          <w:bottom w:val="nil"/>
          <w:right w:val="nil"/>
          <w:between w:val="nil"/>
        </w:pBdr>
        <w:rPr>
          <w:rFonts w:eastAsia="Palatino Linotype" w:cs="Palatino Linotype"/>
          <w:b/>
          <w:color w:val="000000"/>
          <w:szCs w:val="24"/>
        </w:rPr>
      </w:pPr>
      <w:r w:rsidRPr="00F86975">
        <w:rPr>
          <w:rFonts w:eastAsia="Palatino Linotype" w:cs="Palatino Linotype"/>
          <w:b/>
          <w:color w:val="000000"/>
          <w:szCs w:val="24"/>
        </w:rPr>
        <w:t xml:space="preserve">Acto Impugnado: </w:t>
      </w:r>
    </w:p>
    <w:p w14:paraId="10BD9B5C" w14:textId="34368AA4" w:rsidR="00217ED4" w:rsidRPr="00F86975" w:rsidRDefault="00217ED4" w:rsidP="00217ED4">
      <w:pPr>
        <w:pStyle w:val="Sinespaciado"/>
        <w:rPr>
          <w:rFonts w:eastAsia="Palatino Linotype"/>
          <w:lang w:val="es-ES"/>
        </w:rPr>
      </w:pPr>
      <w:r w:rsidRPr="00F86975">
        <w:rPr>
          <w:rFonts w:eastAsia="Palatino Linotype"/>
          <w:lang w:val="es-ES"/>
        </w:rPr>
        <w:t>«</w:t>
      </w:r>
      <w:r w:rsidR="008264F5" w:rsidRPr="00F86975">
        <w:rPr>
          <w:rFonts w:eastAsia="Palatino Linotype"/>
          <w:lang w:val="es-ES"/>
        </w:rPr>
        <w:t>Conciliación de nómina, de la primera y segunda quincena de abril de 2025, de todo el personal que integra la administración pública municipal, del personal administrativo, de elección popular y del Sistema Integral para el Desarrollo de la Familia del Ayuntamiento de Nextlalpan.</w:t>
      </w:r>
      <w:r w:rsidRPr="00F86975">
        <w:rPr>
          <w:rFonts w:eastAsia="Palatino Linotype"/>
          <w:lang w:val="es-ES"/>
        </w:rPr>
        <w:t xml:space="preserve">» (Sic) </w:t>
      </w:r>
    </w:p>
    <w:p w14:paraId="54FDC53A" w14:textId="77777777" w:rsidR="00217ED4" w:rsidRPr="00F86975" w:rsidRDefault="00217ED4" w:rsidP="00217ED4"/>
    <w:p w14:paraId="268433BD" w14:textId="77777777" w:rsidR="00217ED4" w:rsidRPr="00F86975" w:rsidRDefault="00217ED4" w:rsidP="00217ED4">
      <w:r w:rsidRPr="00F86975">
        <w:rPr>
          <w:b/>
        </w:rPr>
        <w:t>Razones o Motivos de Inconformidad</w:t>
      </w:r>
      <w:r w:rsidRPr="00F86975">
        <w:t xml:space="preserve">: </w:t>
      </w:r>
    </w:p>
    <w:p w14:paraId="38C1A231" w14:textId="699B93E3" w:rsidR="00217ED4" w:rsidRPr="00F86975" w:rsidRDefault="00217ED4" w:rsidP="00217ED4">
      <w:pPr>
        <w:pStyle w:val="Sinespaciado"/>
        <w:rPr>
          <w:rFonts w:eastAsia="Palatino Linotype"/>
          <w:lang w:val="es-ES"/>
        </w:rPr>
      </w:pPr>
      <w:r w:rsidRPr="00F86975">
        <w:rPr>
          <w:rFonts w:eastAsia="Palatino Linotype"/>
          <w:lang w:val="es-ES"/>
        </w:rPr>
        <w:t>«</w:t>
      </w:r>
      <w:r w:rsidR="002175A3" w:rsidRPr="00F86975">
        <w:rPr>
          <w:rFonts w:eastAsia="Palatino Linotype"/>
          <w:lang w:val="es-ES"/>
        </w:rPr>
        <w:t>Dicen que la información solicitada esta almacenada en 798 hojas y no quieren entregar en el formato solicitado siendo que no sobre pasa la capacidad del sistema.</w:t>
      </w:r>
      <w:r w:rsidRPr="00F86975">
        <w:rPr>
          <w:rFonts w:eastAsia="Palatino Linotype"/>
          <w:lang w:val="es-ES"/>
        </w:rPr>
        <w:t xml:space="preserve">» (Sic) </w:t>
      </w:r>
    </w:p>
    <w:p w14:paraId="7778050B" w14:textId="77777777" w:rsidR="00217ED4" w:rsidRPr="00F86975" w:rsidRDefault="00217ED4" w:rsidP="00217ED4">
      <w:pPr>
        <w:pBdr>
          <w:top w:val="nil"/>
          <w:left w:val="nil"/>
          <w:bottom w:val="nil"/>
          <w:right w:val="nil"/>
          <w:between w:val="nil"/>
        </w:pBdr>
        <w:ind w:right="567"/>
        <w:rPr>
          <w:rFonts w:eastAsia="Palatino Linotype" w:cs="Palatino Linotype"/>
          <w:color w:val="000000"/>
          <w:szCs w:val="24"/>
        </w:rPr>
      </w:pPr>
    </w:p>
    <w:p w14:paraId="3ED55E43" w14:textId="6AFB2B70" w:rsidR="00217ED4" w:rsidRPr="00F86975" w:rsidRDefault="00217ED4" w:rsidP="00217ED4">
      <w:pPr>
        <w:pBdr>
          <w:top w:val="nil"/>
          <w:left w:val="nil"/>
          <w:bottom w:val="nil"/>
          <w:right w:val="nil"/>
          <w:between w:val="nil"/>
        </w:pBdr>
        <w:rPr>
          <w:rFonts w:eastAsia="Palatino Linotype" w:cs="Palatino Linotype"/>
          <w:color w:val="000000"/>
          <w:szCs w:val="24"/>
          <w:u w:val="single"/>
        </w:rPr>
      </w:pPr>
      <w:r w:rsidRPr="00F86975">
        <w:rPr>
          <w:b/>
          <w:szCs w:val="24"/>
          <w:u w:val="single"/>
        </w:rPr>
        <w:t>0847</w:t>
      </w:r>
      <w:r w:rsidR="00B3377E" w:rsidRPr="00F86975">
        <w:rPr>
          <w:b/>
          <w:szCs w:val="24"/>
          <w:u w:val="single"/>
        </w:rPr>
        <w:t>2</w:t>
      </w:r>
      <w:r w:rsidRPr="00F86975">
        <w:rPr>
          <w:b/>
          <w:szCs w:val="24"/>
          <w:u w:val="single"/>
        </w:rPr>
        <w:t>/INFOEM/IP/RR/2025</w:t>
      </w:r>
    </w:p>
    <w:p w14:paraId="1A8E03F6" w14:textId="77777777" w:rsidR="00217ED4" w:rsidRPr="00F86975" w:rsidRDefault="00217ED4" w:rsidP="00217ED4">
      <w:pPr>
        <w:pBdr>
          <w:top w:val="nil"/>
          <w:left w:val="nil"/>
          <w:bottom w:val="nil"/>
          <w:right w:val="nil"/>
          <w:between w:val="nil"/>
        </w:pBdr>
        <w:rPr>
          <w:rFonts w:eastAsia="Palatino Linotype" w:cs="Palatino Linotype"/>
          <w:b/>
          <w:color w:val="000000"/>
          <w:szCs w:val="24"/>
        </w:rPr>
      </w:pPr>
      <w:r w:rsidRPr="00F86975">
        <w:rPr>
          <w:rFonts w:eastAsia="Palatino Linotype" w:cs="Palatino Linotype"/>
          <w:b/>
          <w:color w:val="000000"/>
          <w:szCs w:val="24"/>
        </w:rPr>
        <w:t xml:space="preserve">Acto Impugnado: </w:t>
      </w:r>
    </w:p>
    <w:p w14:paraId="553AC31E" w14:textId="0AB50515" w:rsidR="00217ED4" w:rsidRPr="00F86975" w:rsidRDefault="00217ED4" w:rsidP="00217ED4">
      <w:pPr>
        <w:pStyle w:val="Sinespaciado"/>
        <w:rPr>
          <w:rFonts w:eastAsia="Palatino Linotype"/>
          <w:lang w:val="es-ES"/>
        </w:rPr>
      </w:pPr>
      <w:r w:rsidRPr="00F86975">
        <w:rPr>
          <w:rFonts w:eastAsia="Palatino Linotype"/>
          <w:lang w:val="es-ES"/>
        </w:rPr>
        <w:t>«</w:t>
      </w:r>
      <w:r w:rsidR="00775EFF" w:rsidRPr="00F86975">
        <w:rPr>
          <w:rFonts w:eastAsia="Palatino Linotype"/>
          <w:lang w:val="es-ES"/>
        </w:rPr>
        <w:t xml:space="preserve">Conciliación de nómina, de la primera y segunda quincena de marzo de 2025, de todo el personal que integra la administración pública municipal, del personal administrativo, de </w:t>
      </w:r>
      <w:r w:rsidR="00775EFF" w:rsidRPr="00F86975">
        <w:rPr>
          <w:rFonts w:eastAsia="Palatino Linotype"/>
          <w:lang w:val="es-ES"/>
        </w:rPr>
        <w:lastRenderedPageBreak/>
        <w:t>elección popular y del Sistema Integral para el Desarrollo de la Familia del Ayuntamiento de Nextlalpan.</w:t>
      </w:r>
      <w:r w:rsidRPr="00F86975">
        <w:rPr>
          <w:rFonts w:eastAsia="Palatino Linotype"/>
          <w:lang w:val="es-ES"/>
        </w:rPr>
        <w:t xml:space="preserve">» (Sic) </w:t>
      </w:r>
    </w:p>
    <w:p w14:paraId="4A5C2C11" w14:textId="77777777" w:rsidR="00217ED4" w:rsidRPr="00F86975" w:rsidRDefault="00217ED4" w:rsidP="00217ED4"/>
    <w:p w14:paraId="4D135DAB" w14:textId="77777777" w:rsidR="00217ED4" w:rsidRPr="00F86975" w:rsidRDefault="00217ED4" w:rsidP="00217ED4">
      <w:r w:rsidRPr="00F86975">
        <w:rPr>
          <w:b/>
        </w:rPr>
        <w:t>Razones o Motivos de Inconformidad</w:t>
      </w:r>
      <w:r w:rsidRPr="00F86975">
        <w:t xml:space="preserve">: </w:t>
      </w:r>
    </w:p>
    <w:p w14:paraId="7AFD4C9F" w14:textId="20E791C6" w:rsidR="00217ED4" w:rsidRPr="00F86975" w:rsidRDefault="00217ED4" w:rsidP="00217ED4">
      <w:pPr>
        <w:pStyle w:val="Sinespaciado"/>
        <w:rPr>
          <w:rFonts w:eastAsia="Palatino Linotype"/>
          <w:lang w:val="es-ES"/>
        </w:rPr>
      </w:pPr>
      <w:r w:rsidRPr="00F86975">
        <w:rPr>
          <w:rFonts w:eastAsia="Palatino Linotype"/>
          <w:lang w:val="es-ES"/>
        </w:rPr>
        <w:t>«</w:t>
      </w:r>
      <w:r w:rsidR="00775EFF" w:rsidRPr="00F86975">
        <w:rPr>
          <w:rFonts w:eastAsia="Palatino Linotype"/>
          <w:lang w:val="es-ES"/>
        </w:rPr>
        <w:t>Siendo tan poquita la información que se solicita (798 hojas según su oficio) siempre dan excusas de falta de capacidad intelectual, material, etc para no entregar la información o quererla poner a disposición en un formato no solicitado. No es el formato solicitado</w:t>
      </w:r>
      <w:r w:rsidRPr="00F86975">
        <w:rPr>
          <w:rFonts w:eastAsia="Palatino Linotype"/>
          <w:lang w:val="es-ES"/>
        </w:rPr>
        <w:t xml:space="preserve">» (Sic) </w:t>
      </w:r>
    </w:p>
    <w:p w14:paraId="6271785B" w14:textId="77777777" w:rsidR="00217ED4" w:rsidRPr="00F86975" w:rsidRDefault="00217ED4" w:rsidP="00217ED4">
      <w:pPr>
        <w:pBdr>
          <w:top w:val="nil"/>
          <w:left w:val="nil"/>
          <w:bottom w:val="nil"/>
          <w:right w:val="nil"/>
          <w:between w:val="nil"/>
        </w:pBdr>
        <w:ind w:right="567"/>
        <w:rPr>
          <w:rFonts w:eastAsia="Palatino Linotype" w:cs="Palatino Linotype"/>
          <w:color w:val="000000"/>
          <w:szCs w:val="24"/>
        </w:rPr>
      </w:pPr>
    </w:p>
    <w:p w14:paraId="7BA9046E" w14:textId="5EA5410C" w:rsidR="00217ED4" w:rsidRPr="00F86975" w:rsidRDefault="00217ED4" w:rsidP="00217ED4">
      <w:pPr>
        <w:pBdr>
          <w:top w:val="nil"/>
          <w:left w:val="nil"/>
          <w:bottom w:val="nil"/>
          <w:right w:val="nil"/>
          <w:between w:val="nil"/>
        </w:pBdr>
        <w:rPr>
          <w:rFonts w:eastAsia="Palatino Linotype" w:cs="Palatino Linotype"/>
          <w:color w:val="000000"/>
          <w:szCs w:val="24"/>
          <w:u w:val="single"/>
        </w:rPr>
      </w:pPr>
      <w:r w:rsidRPr="00F86975">
        <w:rPr>
          <w:b/>
          <w:szCs w:val="24"/>
          <w:u w:val="single"/>
        </w:rPr>
        <w:t>0847</w:t>
      </w:r>
      <w:r w:rsidR="00B3377E" w:rsidRPr="00F86975">
        <w:rPr>
          <w:b/>
          <w:szCs w:val="24"/>
          <w:u w:val="single"/>
        </w:rPr>
        <w:t>9</w:t>
      </w:r>
      <w:r w:rsidRPr="00F86975">
        <w:rPr>
          <w:b/>
          <w:szCs w:val="24"/>
          <w:u w:val="single"/>
        </w:rPr>
        <w:t>/INFOEM/IP/RR/2025</w:t>
      </w:r>
    </w:p>
    <w:p w14:paraId="1E1BE407" w14:textId="77777777" w:rsidR="00217ED4" w:rsidRPr="00F86975" w:rsidRDefault="00217ED4" w:rsidP="00217ED4">
      <w:pPr>
        <w:pBdr>
          <w:top w:val="nil"/>
          <w:left w:val="nil"/>
          <w:bottom w:val="nil"/>
          <w:right w:val="nil"/>
          <w:between w:val="nil"/>
        </w:pBdr>
        <w:rPr>
          <w:rFonts w:eastAsia="Palatino Linotype" w:cs="Palatino Linotype"/>
          <w:b/>
          <w:color w:val="000000"/>
          <w:szCs w:val="24"/>
        </w:rPr>
      </w:pPr>
      <w:r w:rsidRPr="00F86975">
        <w:rPr>
          <w:rFonts w:eastAsia="Palatino Linotype" w:cs="Palatino Linotype"/>
          <w:b/>
          <w:color w:val="000000"/>
          <w:szCs w:val="24"/>
        </w:rPr>
        <w:t xml:space="preserve">Acto Impugnado: </w:t>
      </w:r>
    </w:p>
    <w:p w14:paraId="2F07A1F5" w14:textId="56D72F3A" w:rsidR="00217ED4" w:rsidRPr="00F86975" w:rsidRDefault="00217ED4" w:rsidP="00217ED4">
      <w:pPr>
        <w:pStyle w:val="Sinespaciado"/>
        <w:rPr>
          <w:rFonts w:eastAsia="Palatino Linotype"/>
          <w:lang w:val="es-ES"/>
        </w:rPr>
      </w:pPr>
      <w:r w:rsidRPr="00F86975">
        <w:rPr>
          <w:rFonts w:eastAsia="Palatino Linotype"/>
          <w:lang w:val="es-ES"/>
        </w:rPr>
        <w:t>«</w:t>
      </w:r>
      <w:r w:rsidR="00CA545D" w:rsidRPr="00F86975">
        <w:rPr>
          <w:rFonts w:eastAsia="Palatino Linotype"/>
          <w:lang w:val="es-ES"/>
        </w:rPr>
        <w:t>Conciliación de nómina, de la primera y segunda quincena de diciembre de 2024, de todo el personal que integra la administración pública municipal, del personal administrativo, de elección popular y del Sistema Integral para el Desarrollo de la Familia del Ayuntamiento de Nextlalpan.</w:t>
      </w:r>
      <w:r w:rsidRPr="00F86975">
        <w:rPr>
          <w:rFonts w:eastAsia="Palatino Linotype"/>
          <w:lang w:val="es-ES"/>
        </w:rPr>
        <w:t xml:space="preserve">» (Sic) </w:t>
      </w:r>
    </w:p>
    <w:p w14:paraId="52DCFD6F" w14:textId="77777777" w:rsidR="00217ED4" w:rsidRPr="00F86975" w:rsidRDefault="00217ED4" w:rsidP="00217ED4"/>
    <w:p w14:paraId="02F36578" w14:textId="77777777" w:rsidR="00217ED4" w:rsidRPr="00F86975" w:rsidRDefault="00217ED4" w:rsidP="00217ED4">
      <w:r w:rsidRPr="00F86975">
        <w:rPr>
          <w:b/>
        </w:rPr>
        <w:t>Razones o Motivos de Inconformidad</w:t>
      </w:r>
      <w:r w:rsidRPr="00F86975">
        <w:t xml:space="preserve">: </w:t>
      </w:r>
    </w:p>
    <w:p w14:paraId="4E884D69" w14:textId="0207FC29" w:rsidR="00217ED4" w:rsidRPr="00F86975" w:rsidRDefault="00217ED4" w:rsidP="00217ED4">
      <w:pPr>
        <w:pStyle w:val="Sinespaciado"/>
        <w:rPr>
          <w:rFonts w:eastAsia="Palatino Linotype"/>
          <w:lang w:val="es-ES"/>
        </w:rPr>
      </w:pPr>
      <w:r w:rsidRPr="00F86975">
        <w:rPr>
          <w:rFonts w:eastAsia="Palatino Linotype"/>
          <w:lang w:val="es-ES"/>
        </w:rPr>
        <w:t>«</w:t>
      </w:r>
      <w:r w:rsidR="006A4E4F" w:rsidRPr="00F86975">
        <w:rPr>
          <w:rFonts w:eastAsia="Palatino Linotype"/>
          <w:lang w:val="es-ES"/>
        </w:rPr>
        <w:t>Quieren que pague el costo de 1570 hojas las cuales no estoy solicitando, la información solicitada es por medio de la plataforma SAIMEX</w:t>
      </w:r>
      <w:r w:rsidRPr="00F86975">
        <w:rPr>
          <w:rFonts w:eastAsia="Palatino Linotype"/>
          <w:lang w:val="es-ES"/>
        </w:rPr>
        <w:t xml:space="preserve">» (Sic) </w:t>
      </w:r>
    </w:p>
    <w:p w14:paraId="5E0EA46A" w14:textId="77777777" w:rsidR="00217ED4" w:rsidRPr="00F86975" w:rsidRDefault="00217ED4" w:rsidP="00217ED4">
      <w:pPr>
        <w:pBdr>
          <w:top w:val="nil"/>
          <w:left w:val="nil"/>
          <w:bottom w:val="nil"/>
          <w:right w:val="nil"/>
          <w:between w:val="nil"/>
        </w:pBdr>
        <w:ind w:right="567"/>
        <w:rPr>
          <w:rFonts w:eastAsia="Palatino Linotype" w:cs="Palatino Linotype"/>
          <w:color w:val="000000"/>
          <w:szCs w:val="24"/>
        </w:rPr>
      </w:pPr>
    </w:p>
    <w:p w14:paraId="3EF3A1C3" w14:textId="297FFF73" w:rsidR="00217ED4" w:rsidRPr="00F86975" w:rsidRDefault="00217ED4" w:rsidP="00217ED4">
      <w:pPr>
        <w:pBdr>
          <w:top w:val="nil"/>
          <w:left w:val="nil"/>
          <w:bottom w:val="nil"/>
          <w:right w:val="nil"/>
          <w:between w:val="nil"/>
        </w:pBdr>
        <w:rPr>
          <w:rFonts w:eastAsia="Palatino Linotype" w:cs="Palatino Linotype"/>
          <w:color w:val="000000"/>
          <w:szCs w:val="24"/>
          <w:u w:val="single"/>
        </w:rPr>
      </w:pPr>
      <w:r w:rsidRPr="00F86975">
        <w:rPr>
          <w:b/>
          <w:szCs w:val="24"/>
          <w:u w:val="single"/>
        </w:rPr>
        <w:t>0</w:t>
      </w:r>
      <w:r w:rsidR="00B3377E" w:rsidRPr="00F86975">
        <w:rPr>
          <w:b/>
          <w:szCs w:val="24"/>
          <w:u w:val="single"/>
        </w:rPr>
        <w:t>9408</w:t>
      </w:r>
      <w:r w:rsidRPr="00F86975">
        <w:rPr>
          <w:b/>
          <w:szCs w:val="24"/>
          <w:u w:val="single"/>
        </w:rPr>
        <w:t>/INFOEM/IP/RR/2025</w:t>
      </w:r>
    </w:p>
    <w:p w14:paraId="23917CF3" w14:textId="77777777" w:rsidR="00217ED4" w:rsidRPr="00F86975" w:rsidRDefault="00217ED4" w:rsidP="00217ED4">
      <w:pPr>
        <w:pBdr>
          <w:top w:val="nil"/>
          <w:left w:val="nil"/>
          <w:bottom w:val="nil"/>
          <w:right w:val="nil"/>
          <w:between w:val="nil"/>
        </w:pBdr>
        <w:rPr>
          <w:rFonts w:eastAsia="Palatino Linotype" w:cs="Palatino Linotype"/>
          <w:b/>
          <w:color w:val="000000"/>
          <w:szCs w:val="24"/>
        </w:rPr>
      </w:pPr>
      <w:r w:rsidRPr="00F86975">
        <w:rPr>
          <w:rFonts w:eastAsia="Palatino Linotype" w:cs="Palatino Linotype"/>
          <w:b/>
          <w:color w:val="000000"/>
          <w:szCs w:val="24"/>
        </w:rPr>
        <w:t xml:space="preserve">Acto Impugnado: </w:t>
      </w:r>
    </w:p>
    <w:p w14:paraId="1F733837" w14:textId="6562B0A4" w:rsidR="00217ED4" w:rsidRPr="00F86975" w:rsidRDefault="00217ED4" w:rsidP="00217ED4">
      <w:pPr>
        <w:pStyle w:val="Sinespaciado"/>
        <w:rPr>
          <w:rFonts w:eastAsia="Palatino Linotype"/>
          <w:lang w:val="es-ES"/>
        </w:rPr>
      </w:pPr>
      <w:r w:rsidRPr="00F86975">
        <w:rPr>
          <w:rFonts w:eastAsia="Palatino Linotype"/>
          <w:lang w:val="es-ES"/>
        </w:rPr>
        <w:t>«</w:t>
      </w:r>
      <w:r w:rsidR="007D7ED6" w:rsidRPr="00F86975">
        <w:rPr>
          <w:rFonts w:eastAsia="Palatino Linotype"/>
          <w:lang w:val="es-ES"/>
        </w:rPr>
        <w:t>Conciliación de nómina, de la segunda quincena de marzo de 2025, de todo el personal que integra la administración pública municipal, del personal administrativo, de elección popular y del Sistema Integral para el Desarrollo de la Familia del Ayuntamiento de Nextlalpan.</w:t>
      </w:r>
      <w:r w:rsidRPr="00F86975">
        <w:rPr>
          <w:rFonts w:eastAsia="Palatino Linotype"/>
          <w:lang w:val="es-ES"/>
        </w:rPr>
        <w:t xml:space="preserve">» (Sic) </w:t>
      </w:r>
    </w:p>
    <w:p w14:paraId="224069D4" w14:textId="77777777" w:rsidR="00217ED4" w:rsidRPr="00F86975" w:rsidRDefault="00217ED4" w:rsidP="00217ED4"/>
    <w:p w14:paraId="1C28A74F" w14:textId="77777777" w:rsidR="00217ED4" w:rsidRPr="00F86975" w:rsidRDefault="00217ED4" w:rsidP="00217ED4">
      <w:r w:rsidRPr="00F86975">
        <w:rPr>
          <w:b/>
        </w:rPr>
        <w:t>Razones o Motivos de Inconformidad</w:t>
      </w:r>
      <w:r w:rsidRPr="00F86975">
        <w:t xml:space="preserve">: </w:t>
      </w:r>
    </w:p>
    <w:p w14:paraId="5EA74B81" w14:textId="090AE799" w:rsidR="00217ED4" w:rsidRPr="00F86975" w:rsidRDefault="00217ED4" w:rsidP="00217ED4">
      <w:pPr>
        <w:pStyle w:val="Sinespaciado"/>
        <w:rPr>
          <w:rFonts w:eastAsia="Palatino Linotype"/>
          <w:lang w:val="es-ES"/>
        </w:rPr>
      </w:pPr>
      <w:r w:rsidRPr="00F86975">
        <w:rPr>
          <w:rFonts w:eastAsia="Palatino Linotype"/>
          <w:lang w:val="es-ES"/>
        </w:rPr>
        <w:t>«</w:t>
      </w:r>
      <w:r w:rsidR="007D7ED6" w:rsidRPr="00F86975">
        <w:rPr>
          <w:rFonts w:eastAsia="Palatino Linotype"/>
          <w:lang w:val="es-ES"/>
        </w:rPr>
        <w:t>La respuesta a la información solicitada se solicita sea a través de SAIMEX; sin embargo quieren que uno cubra un costo para poder obtener la información. Por lo cual solicito que se atienda la solicitud original y la modalidad de entrega.</w:t>
      </w:r>
      <w:r w:rsidRPr="00F86975">
        <w:rPr>
          <w:rFonts w:eastAsia="Palatino Linotype"/>
          <w:lang w:val="es-ES"/>
        </w:rPr>
        <w:t xml:space="preserve">» (Sic) </w:t>
      </w:r>
    </w:p>
    <w:p w14:paraId="53086A7B" w14:textId="77777777" w:rsidR="00217ED4" w:rsidRPr="00F86975" w:rsidRDefault="00217ED4" w:rsidP="00217ED4">
      <w:pPr>
        <w:pBdr>
          <w:top w:val="nil"/>
          <w:left w:val="nil"/>
          <w:bottom w:val="nil"/>
          <w:right w:val="nil"/>
          <w:between w:val="nil"/>
        </w:pBdr>
        <w:ind w:right="567"/>
        <w:rPr>
          <w:rFonts w:eastAsia="Palatino Linotype" w:cs="Palatino Linotype"/>
          <w:color w:val="000000"/>
          <w:szCs w:val="24"/>
        </w:rPr>
      </w:pPr>
    </w:p>
    <w:p w14:paraId="17E8C9E8" w14:textId="4008AB20" w:rsidR="00217ED4" w:rsidRPr="00F86975" w:rsidRDefault="00217ED4" w:rsidP="00217ED4">
      <w:pPr>
        <w:pBdr>
          <w:top w:val="nil"/>
          <w:left w:val="nil"/>
          <w:bottom w:val="nil"/>
          <w:right w:val="nil"/>
          <w:between w:val="nil"/>
        </w:pBdr>
        <w:rPr>
          <w:rFonts w:eastAsia="Palatino Linotype" w:cs="Palatino Linotype"/>
          <w:color w:val="000000"/>
          <w:szCs w:val="24"/>
          <w:u w:val="single"/>
        </w:rPr>
      </w:pPr>
      <w:r w:rsidRPr="00F86975">
        <w:rPr>
          <w:b/>
          <w:szCs w:val="24"/>
          <w:u w:val="single"/>
        </w:rPr>
        <w:lastRenderedPageBreak/>
        <w:t>0</w:t>
      </w:r>
      <w:r w:rsidR="00B3377E" w:rsidRPr="00F86975">
        <w:rPr>
          <w:b/>
          <w:szCs w:val="24"/>
          <w:u w:val="single"/>
        </w:rPr>
        <w:t>9409</w:t>
      </w:r>
      <w:r w:rsidRPr="00F86975">
        <w:rPr>
          <w:b/>
          <w:szCs w:val="24"/>
          <w:u w:val="single"/>
        </w:rPr>
        <w:t>/INFOEM/IP/RR/2025</w:t>
      </w:r>
    </w:p>
    <w:p w14:paraId="58968765" w14:textId="77777777" w:rsidR="00217ED4" w:rsidRPr="00F86975" w:rsidRDefault="00217ED4" w:rsidP="00217ED4">
      <w:pPr>
        <w:pBdr>
          <w:top w:val="nil"/>
          <w:left w:val="nil"/>
          <w:bottom w:val="nil"/>
          <w:right w:val="nil"/>
          <w:between w:val="nil"/>
        </w:pBdr>
        <w:rPr>
          <w:rFonts w:eastAsia="Palatino Linotype" w:cs="Palatino Linotype"/>
          <w:b/>
          <w:color w:val="000000"/>
          <w:szCs w:val="24"/>
        </w:rPr>
      </w:pPr>
      <w:r w:rsidRPr="00F86975">
        <w:rPr>
          <w:rFonts w:eastAsia="Palatino Linotype" w:cs="Palatino Linotype"/>
          <w:b/>
          <w:color w:val="000000"/>
          <w:szCs w:val="24"/>
        </w:rPr>
        <w:t xml:space="preserve">Acto Impugnado: </w:t>
      </w:r>
    </w:p>
    <w:p w14:paraId="21D51DC9" w14:textId="45040EC8" w:rsidR="00217ED4" w:rsidRPr="00F86975" w:rsidRDefault="00217ED4" w:rsidP="00217ED4">
      <w:pPr>
        <w:pStyle w:val="Sinespaciado"/>
        <w:rPr>
          <w:rFonts w:eastAsia="Palatino Linotype"/>
          <w:lang w:val="es-ES"/>
        </w:rPr>
      </w:pPr>
      <w:r w:rsidRPr="00F86975">
        <w:rPr>
          <w:rFonts w:eastAsia="Palatino Linotype"/>
          <w:lang w:val="es-ES"/>
        </w:rPr>
        <w:t>«</w:t>
      </w:r>
      <w:r w:rsidR="00AE33FD" w:rsidRPr="00F86975">
        <w:rPr>
          <w:rFonts w:eastAsia="Palatino Linotype"/>
          <w:lang w:val="es-ES"/>
        </w:rPr>
        <w:t>Conciliación de nómina, de la primera quincena de marzo de 2025, de todo el personal que integra la administración pública municipal, del personal administrativo, de elección popular y del Sistema Integral para el Desarrollo de la Familia del Ayuntamiento de Nextlalpan.</w:t>
      </w:r>
      <w:r w:rsidRPr="00F86975">
        <w:rPr>
          <w:rFonts w:eastAsia="Palatino Linotype"/>
          <w:lang w:val="es-ES"/>
        </w:rPr>
        <w:t xml:space="preserve">» (Sic) </w:t>
      </w:r>
    </w:p>
    <w:p w14:paraId="07E477AC" w14:textId="77777777" w:rsidR="00217ED4" w:rsidRPr="00F86975" w:rsidRDefault="00217ED4" w:rsidP="00217ED4"/>
    <w:p w14:paraId="62CFB82E" w14:textId="77777777" w:rsidR="00217ED4" w:rsidRPr="00F86975" w:rsidRDefault="00217ED4" w:rsidP="00217ED4">
      <w:r w:rsidRPr="00F86975">
        <w:rPr>
          <w:b/>
        </w:rPr>
        <w:t>Razones o Motivos de Inconformidad</w:t>
      </w:r>
      <w:r w:rsidRPr="00F86975">
        <w:t xml:space="preserve">: </w:t>
      </w:r>
    </w:p>
    <w:p w14:paraId="55D9AD7A" w14:textId="38482972" w:rsidR="00217ED4" w:rsidRPr="00F86975" w:rsidRDefault="00217ED4" w:rsidP="00217ED4">
      <w:pPr>
        <w:pStyle w:val="Sinespaciado"/>
        <w:rPr>
          <w:rFonts w:eastAsia="Palatino Linotype"/>
          <w:lang w:val="es-ES"/>
        </w:rPr>
      </w:pPr>
      <w:r w:rsidRPr="00F86975">
        <w:rPr>
          <w:rFonts w:eastAsia="Palatino Linotype"/>
          <w:lang w:val="es-ES"/>
        </w:rPr>
        <w:t>«</w:t>
      </w:r>
      <w:r w:rsidR="00AE33FD" w:rsidRPr="00F86975">
        <w:rPr>
          <w:rFonts w:eastAsia="Palatino Linotype"/>
          <w:lang w:val="es-ES"/>
        </w:rPr>
        <w:t>La respuesta a la información solicitada se solicita sea a través de SAIMEX; sin embargo quieren que uno cubra un costo para poder obtener la información. Por lo cual solicito que se atienda la solicitud original y la modalidad de entrega.</w:t>
      </w:r>
      <w:r w:rsidRPr="00F86975">
        <w:rPr>
          <w:rFonts w:eastAsia="Palatino Linotype"/>
          <w:lang w:val="es-ES"/>
        </w:rPr>
        <w:t xml:space="preserve">» (Sic) </w:t>
      </w:r>
    </w:p>
    <w:p w14:paraId="6C20890B" w14:textId="77777777" w:rsidR="006E3987" w:rsidRPr="00F86975" w:rsidRDefault="006E3987"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F86975" w:rsidRDefault="004017D1" w:rsidP="00F54B74">
      <w:pPr>
        <w:pStyle w:val="Ttulo2"/>
        <w:rPr>
          <w:rFonts w:eastAsia="Palatino Linotype"/>
        </w:rPr>
      </w:pPr>
      <w:r w:rsidRPr="00F86975">
        <w:rPr>
          <w:rFonts w:eastAsia="Palatino Linotype"/>
        </w:rPr>
        <w:t>CUARTO</w:t>
      </w:r>
      <w:r w:rsidR="00DE3512" w:rsidRPr="00F86975">
        <w:rPr>
          <w:rFonts w:eastAsia="Palatino Linotype"/>
        </w:rPr>
        <w:t>. Del turno y admisión de</w:t>
      </w:r>
      <w:r w:rsidR="001426A5" w:rsidRPr="00F86975">
        <w:rPr>
          <w:rFonts w:eastAsia="Palatino Linotype"/>
        </w:rPr>
        <w:t xml:space="preserve"> </w:t>
      </w:r>
      <w:r w:rsidR="00DE3512" w:rsidRPr="00F86975">
        <w:rPr>
          <w:rFonts w:eastAsia="Palatino Linotype"/>
        </w:rPr>
        <w:t>l</w:t>
      </w:r>
      <w:r w:rsidR="001426A5" w:rsidRPr="00F86975">
        <w:rPr>
          <w:rFonts w:eastAsia="Palatino Linotype"/>
        </w:rPr>
        <w:t>os</w:t>
      </w:r>
      <w:r w:rsidR="00DE3512" w:rsidRPr="00F86975">
        <w:rPr>
          <w:rFonts w:eastAsia="Palatino Linotype"/>
        </w:rPr>
        <w:t xml:space="preserve"> recurso</w:t>
      </w:r>
      <w:r w:rsidR="001426A5" w:rsidRPr="00F86975">
        <w:rPr>
          <w:rFonts w:eastAsia="Palatino Linotype"/>
        </w:rPr>
        <w:t>s</w:t>
      </w:r>
      <w:r w:rsidR="00DE3512" w:rsidRPr="00F86975">
        <w:rPr>
          <w:rFonts w:eastAsia="Palatino Linotype"/>
        </w:rPr>
        <w:t xml:space="preserve"> de revisión.</w:t>
      </w:r>
    </w:p>
    <w:p w14:paraId="291C77AD" w14:textId="36EB48C3" w:rsidR="00DE3512" w:rsidRPr="00F86975" w:rsidRDefault="001426A5" w:rsidP="00DE3512">
      <w:pPr>
        <w:pBdr>
          <w:top w:val="nil"/>
          <w:left w:val="nil"/>
          <w:bottom w:val="nil"/>
          <w:right w:val="nil"/>
          <w:between w:val="nil"/>
        </w:pBdr>
        <w:rPr>
          <w:rFonts w:eastAsia="Palatino Linotype" w:cs="Palatino Linotype"/>
          <w:color w:val="000000"/>
          <w:szCs w:val="24"/>
        </w:rPr>
      </w:pPr>
      <w:r w:rsidRPr="00F86975">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F87556" w:rsidRPr="00F86975">
        <w:rPr>
          <w:rFonts w:eastAsia="Palatino Linotype" w:cs="Palatino Linotype"/>
          <w:color w:val="000000"/>
          <w:szCs w:val="24"/>
        </w:rPr>
        <w:t xml:space="preserve"> </w:t>
      </w:r>
      <w:r w:rsidR="006E3987" w:rsidRPr="00F86975">
        <w:rPr>
          <w:rFonts w:eastAsia="Palatino Linotype" w:cs="Palatino Linotype"/>
          <w:color w:val="000000"/>
          <w:szCs w:val="24"/>
        </w:rPr>
        <w:t>l</w:t>
      </w:r>
      <w:r w:rsidR="00F87556" w:rsidRPr="00F86975">
        <w:rPr>
          <w:rFonts w:eastAsia="Palatino Linotype" w:cs="Palatino Linotype"/>
          <w:color w:val="000000"/>
          <w:szCs w:val="24"/>
        </w:rPr>
        <w:t>os</w:t>
      </w:r>
      <w:r w:rsidRPr="00F86975">
        <w:rPr>
          <w:rFonts w:eastAsia="Palatino Linotype" w:cs="Palatino Linotype"/>
          <w:color w:val="000000"/>
          <w:szCs w:val="24"/>
        </w:rPr>
        <w:t xml:space="preserve"> Comisionado</w:t>
      </w:r>
      <w:r w:rsidR="00F87556" w:rsidRPr="00F86975">
        <w:rPr>
          <w:rFonts w:eastAsia="Palatino Linotype" w:cs="Palatino Linotype"/>
          <w:color w:val="000000"/>
          <w:szCs w:val="24"/>
        </w:rPr>
        <w:t>s</w:t>
      </w:r>
      <w:r w:rsidR="00100584" w:rsidRPr="00F86975">
        <w:rPr>
          <w:rFonts w:eastAsia="Palatino Linotype" w:cs="Palatino Linotype"/>
          <w:b/>
          <w:bCs/>
          <w:color w:val="000000"/>
          <w:szCs w:val="24"/>
        </w:rPr>
        <w:t xml:space="preserve"> </w:t>
      </w:r>
      <w:r w:rsidRPr="00F86975">
        <w:rPr>
          <w:rFonts w:eastAsia="Palatino Linotype" w:cs="Palatino Linotype"/>
          <w:b/>
          <w:bCs/>
          <w:color w:val="000000"/>
          <w:szCs w:val="24"/>
        </w:rPr>
        <w:t>J</w:t>
      </w:r>
      <w:r w:rsidRPr="00F86975">
        <w:rPr>
          <w:rFonts w:eastAsia="Palatino Linotype" w:cs="Palatino Linotype"/>
          <w:b/>
          <w:color w:val="000000"/>
          <w:szCs w:val="24"/>
        </w:rPr>
        <w:t>osé Martínez Vilchis</w:t>
      </w:r>
      <w:r w:rsidR="006E3987" w:rsidRPr="00F86975">
        <w:rPr>
          <w:rFonts w:eastAsia="Palatino Linotype" w:cs="Palatino Linotype"/>
          <w:color w:val="000000"/>
          <w:szCs w:val="24"/>
        </w:rPr>
        <w:t xml:space="preserve"> y </w:t>
      </w:r>
      <w:r w:rsidR="00F87556" w:rsidRPr="00F86975">
        <w:rPr>
          <w:rFonts w:eastAsia="Palatino Linotype" w:cs="Palatino Linotype"/>
          <w:b/>
          <w:bCs/>
          <w:color w:val="000000"/>
          <w:szCs w:val="24"/>
        </w:rPr>
        <w:t>Luis Gustavo Parra Noriega</w:t>
      </w:r>
      <w:r w:rsidR="00AE33FD" w:rsidRPr="00F86975">
        <w:rPr>
          <w:rFonts w:eastAsia="Palatino Linotype" w:cs="Palatino Linotype"/>
          <w:color w:val="000000"/>
          <w:szCs w:val="24"/>
        </w:rPr>
        <w:t>,</w:t>
      </w:r>
      <w:r w:rsidR="00FA5A6B" w:rsidRPr="00F86975">
        <w:rPr>
          <w:rFonts w:eastAsia="Palatino Linotype" w:cs="Palatino Linotype"/>
          <w:color w:val="000000"/>
          <w:szCs w:val="24"/>
        </w:rPr>
        <w:t xml:space="preserve"> </w:t>
      </w:r>
      <w:r w:rsidR="00FA5A6B" w:rsidRPr="00F86975">
        <w:rPr>
          <w:rFonts w:eastAsia="Palatino Linotype" w:cs="Palatino Linotype"/>
          <w:b/>
          <w:bCs/>
          <w:color w:val="000000"/>
          <w:szCs w:val="24"/>
        </w:rPr>
        <w:t>Sharon Cristina Morales Martínez</w:t>
      </w:r>
      <w:r w:rsidR="00FA5A6B" w:rsidRPr="00F86975">
        <w:rPr>
          <w:rFonts w:eastAsia="Palatino Linotype" w:cs="Palatino Linotype"/>
          <w:color w:val="000000"/>
          <w:szCs w:val="24"/>
        </w:rPr>
        <w:t xml:space="preserve">, </w:t>
      </w:r>
      <w:r w:rsidR="00AE33FD" w:rsidRPr="00F86975">
        <w:rPr>
          <w:rFonts w:eastAsia="Palatino Linotype" w:cs="Palatino Linotype"/>
          <w:b/>
          <w:bCs/>
          <w:color w:val="000000"/>
          <w:szCs w:val="24"/>
        </w:rPr>
        <w:t>María del Rosario Mejía Ayala</w:t>
      </w:r>
      <w:r w:rsidR="00AE33FD" w:rsidRPr="00F86975">
        <w:rPr>
          <w:rFonts w:eastAsia="Palatino Linotype" w:cs="Palatino Linotype"/>
          <w:color w:val="000000"/>
          <w:szCs w:val="24"/>
        </w:rPr>
        <w:t xml:space="preserve"> y </w:t>
      </w:r>
      <w:r w:rsidR="00AE33FD" w:rsidRPr="00F86975">
        <w:rPr>
          <w:rFonts w:eastAsia="Palatino Linotype" w:cs="Palatino Linotype"/>
          <w:b/>
          <w:bCs/>
          <w:color w:val="000000"/>
          <w:szCs w:val="24"/>
        </w:rPr>
        <w:t>Guadalupe Ramírez Peña</w:t>
      </w:r>
      <w:r w:rsidR="006E3987" w:rsidRPr="00F86975">
        <w:rPr>
          <w:rFonts w:eastAsia="Palatino Linotype" w:cs="Palatino Linotype"/>
          <w:color w:val="000000"/>
          <w:szCs w:val="24"/>
        </w:rPr>
        <w:t xml:space="preserve">, </w:t>
      </w:r>
      <w:r w:rsidRPr="00F86975">
        <w:rPr>
          <w:rFonts w:eastAsia="Palatino Linotype" w:cs="Palatino Linotype"/>
          <w:color w:val="000000"/>
          <w:szCs w:val="24"/>
        </w:rPr>
        <w:t xml:space="preserve">para su revisión y análisis sobre la admisión o desechamiento; por lo </w:t>
      </w:r>
      <w:r w:rsidR="00F75E2E" w:rsidRPr="00F86975">
        <w:rPr>
          <w:rFonts w:eastAsia="Palatino Linotype" w:cs="Palatino Linotype"/>
          <w:color w:val="000000"/>
          <w:szCs w:val="24"/>
        </w:rPr>
        <w:t xml:space="preserve">que </w:t>
      </w:r>
      <w:r w:rsidR="001A719D" w:rsidRPr="00F86975">
        <w:rPr>
          <w:rFonts w:eastAsia="Palatino Linotype" w:cs="Palatino Linotype"/>
          <w:color w:val="000000"/>
          <w:szCs w:val="24"/>
        </w:rPr>
        <w:t xml:space="preserve">los días </w:t>
      </w:r>
      <w:r w:rsidR="00EE398C" w:rsidRPr="00F86975">
        <w:rPr>
          <w:rFonts w:eastAsia="Palatino Linotype" w:cs="Palatino Linotype"/>
          <w:color w:val="000000"/>
          <w:szCs w:val="24"/>
        </w:rPr>
        <w:t>catorce, quince y dieciséis</w:t>
      </w:r>
      <w:r w:rsidR="00795726" w:rsidRPr="00F86975">
        <w:rPr>
          <w:rFonts w:eastAsia="Palatino Linotype" w:cs="Palatino Linotype"/>
          <w:color w:val="000000"/>
          <w:szCs w:val="24"/>
        </w:rPr>
        <w:t xml:space="preserve"> de julio </w:t>
      </w:r>
      <w:r w:rsidR="00EE398C" w:rsidRPr="00F86975">
        <w:rPr>
          <w:rFonts w:eastAsia="Palatino Linotype" w:cs="Palatino Linotype"/>
          <w:color w:val="000000"/>
          <w:szCs w:val="24"/>
        </w:rPr>
        <w:t xml:space="preserve">y </w:t>
      </w:r>
      <w:r w:rsidR="00F50F00" w:rsidRPr="00F86975">
        <w:rPr>
          <w:rFonts w:eastAsia="Palatino Linotype" w:cs="Palatino Linotype"/>
          <w:color w:val="000000"/>
          <w:szCs w:val="24"/>
        </w:rPr>
        <w:t xml:space="preserve">quince y dieciocho de agosto </w:t>
      </w:r>
      <w:r w:rsidR="007C3C2A" w:rsidRPr="00F86975">
        <w:rPr>
          <w:rFonts w:eastAsia="Palatino Linotype" w:cs="Palatino Linotype"/>
          <w:color w:val="000000"/>
          <w:szCs w:val="24"/>
        </w:rPr>
        <w:t>de dos mil veinticinco</w:t>
      </w:r>
      <w:r w:rsidRPr="00F86975">
        <w:rPr>
          <w:rFonts w:eastAsia="Palatino Linotype" w:cs="Palatino Linotype"/>
          <w:color w:val="000000"/>
          <w:szCs w:val="24"/>
        </w:rPr>
        <w:t xml:space="preserve">, </w:t>
      </w:r>
      <w:r w:rsidR="008B4F3C" w:rsidRPr="00F86975">
        <w:rPr>
          <w:rFonts w:eastAsia="Palatino Linotype" w:cs="Palatino Linotype"/>
          <w:color w:val="000000"/>
          <w:szCs w:val="24"/>
        </w:rPr>
        <w:t>los</w:t>
      </w:r>
      <w:r w:rsidRPr="00F86975">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F86975">
        <w:rPr>
          <w:rFonts w:eastAsia="Palatino Linotype" w:cs="Palatino Linotype"/>
          <w:color w:val="000000"/>
          <w:szCs w:val="24"/>
        </w:rPr>
        <w:t>previamente</w:t>
      </w:r>
      <w:r w:rsidRPr="00F86975">
        <w:rPr>
          <w:rFonts w:eastAsia="Palatino Linotype" w:cs="Palatino Linotype"/>
          <w:color w:val="000000"/>
          <w:szCs w:val="24"/>
        </w:rPr>
        <w:t xml:space="preserve"> citado.</w:t>
      </w:r>
    </w:p>
    <w:p w14:paraId="74453B5A" w14:textId="77777777" w:rsidR="00C41814" w:rsidRPr="00F86975"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F86975" w:rsidRDefault="004017D1" w:rsidP="00F54B74">
      <w:pPr>
        <w:pStyle w:val="Ttulo2"/>
        <w:rPr>
          <w:rFonts w:eastAsia="Palatino Linotype"/>
        </w:rPr>
      </w:pPr>
      <w:r w:rsidRPr="00F86975">
        <w:rPr>
          <w:rFonts w:eastAsia="Palatino Linotype"/>
        </w:rPr>
        <w:t>QUINTO</w:t>
      </w:r>
      <w:r w:rsidR="00C41814" w:rsidRPr="00F86975">
        <w:rPr>
          <w:rFonts w:eastAsia="Palatino Linotype"/>
        </w:rPr>
        <w:t>. De la acumulación de los recursos de revisión.</w:t>
      </w:r>
    </w:p>
    <w:p w14:paraId="15790560" w14:textId="3018A1F7" w:rsidR="00C41814" w:rsidRPr="00F86975" w:rsidRDefault="00D95290" w:rsidP="00C41814">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Mediante acuerdo</w:t>
      </w:r>
      <w:r w:rsidR="00DA1C3F" w:rsidRPr="00F86975">
        <w:rPr>
          <w:rFonts w:eastAsia="Palatino Linotype" w:cs="Palatino Linotype"/>
          <w:color w:val="000000"/>
          <w:szCs w:val="24"/>
        </w:rPr>
        <w:t>s</w:t>
      </w:r>
      <w:r w:rsidRPr="00F86975">
        <w:rPr>
          <w:rFonts w:eastAsia="Palatino Linotype" w:cs="Palatino Linotype"/>
          <w:color w:val="000000"/>
          <w:szCs w:val="24"/>
        </w:rPr>
        <w:t xml:space="preserve"> de fecha </w:t>
      </w:r>
      <w:r w:rsidR="00DA1C3F" w:rsidRPr="00F86975">
        <w:rPr>
          <w:rFonts w:eastAsia="Palatino Linotype" w:cs="Palatino Linotype"/>
          <w:color w:val="000000"/>
          <w:szCs w:val="24"/>
        </w:rPr>
        <w:t xml:space="preserve">seis </w:t>
      </w:r>
      <w:r w:rsidR="00326B13" w:rsidRPr="00F86975">
        <w:rPr>
          <w:rFonts w:eastAsia="Palatino Linotype" w:cs="Palatino Linotype"/>
          <w:color w:val="000000"/>
          <w:szCs w:val="24"/>
        </w:rPr>
        <w:t>y veintiuno de agosto</w:t>
      </w:r>
      <w:r w:rsidRPr="00F86975">
        <w:rPr>
          <w:rFonts w:eastAsia="Palatino Linotype" w:cs="Palatino Linotype"/>
          <w:color w:val="000000"/>
          <w:szCs w:val="24"/>
        </w:rPr>
        <w:t xml:space="preserve"> de dos mil veinticinco emitido por el Pleno de este Instituto de Transparencia, Acceso a la Información Pública y Protección </w:t>
      </w:r>
      <w:r w:rsidRPr="00F86975">
        <w:rPr>
          <w:rFonts w:eastAsia="Palatino Linotype" w:cs="Palatino Linotype"/>
          <w:color w:val="000000"/>
          <w:szCs w:val="24"/>
        </w:rPr>
        <w:lastRenderedPageBreak/>
        <w:t xml:space="preserve">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referidos determinando que fuera Ponente el </w:t>
      </w:r>
      <w:r w:rsidRPr="00F86975">
        <w:rPr>
          <w:rFonts w:eastAsia="Palatino Linotype" w:cs="Palatino Linotype"/>
          <w:b/>
          <w:color w:val="000000"/>
          <w:szCs w:val="24"/>
        </w:rPr>
        <w:t>Comisionado Presidente José Martínez Vilchis</w:t>
      </w:r>
      <w:r w:rsidRPr="00F86975">
        <w:rPr>
          <w:rFonts w:eastAsia="Palatino Linotype" w:cs="Palatino Linotype"/>
          <w:color w:val="000000"/>
          <w:szCs w:val="24"/>
        </w:rPr>
        <w:t>.</w:t>
      </w:r>
    </w:p>
    <w:p w14:paraId="55C6940A" w14:textId="77777777" w:rsidR="00C41814" w:rsidRPr="00F86975"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F86975" w:rsidRDefault="009D4E1D" w:rsidP="00F54B74">
      <w:pPr>
        <w:pStyle w:val="Ttulo2"/>
        <w:rPr>
          <w:rFonts w:eastAsia="Palatino Linotype"/>
        </w:rPr>
      </w:pPr>
      <w:r w:rsidRPr="00F86975">
        <w:rPr>
          <w:rFonts w:eastAsia="Palatino Linotype"/>
        </w:rPr>
        <w:t>S</w:t>
      </w:r>
      <w:r w:rsidR="004017D1" w:rsidRPr="00F86975">
        <w:rPr>
          <w:rFonts w:eastAsia="Palatino Linotype"/>
        </w:rPr>
        <w:t>EXT</w:t>
      </w:r>
      <w:r w:rsidR="00184D07" w:rsidRPr="00F86975">
        <w:rPr>
          <w:rFonts w:eastAsia="Palatino Linotype"/>
        </w:rPr>
        <w:t>O</w:t>
      </w:r>
      <w:r w:rsidR="00DE3512" w:rsidRPr="00F86975">
        <w:rPr>
          <w:rFonts w:eastAsia="Palatino Linotype"/>
        </w:rPr>
        <w:t>. De la etapa de instrucción.</w:t>
      </w:r>
    </w:p>
    <w:p w14:paraId="7D6DB3A4" w14:textId="610D6514" w:rsidR="00930E10" w:rsidRPr="00F86975" w:rsidRDefault="00930E10" w:rsidP="00930E10">
      <w:pPr>
        <w:rPr>
          <w:rFonts w:eastAsia="Palatino Linotype" w:cs="Palatino Linotype"/>
          <w:color w:val="000000"/>
        </w:rPr>
      </w:pPr>
      <w:r w:rsidRPr="00F86975">
        <w:rPr>
          <w:rFonts w:eastAsia="Palatino Linotype" w:cs="Palatino Linotype"/>
          <w:color w:val="000000" w:themeColor="text1"/>
        </w:rPr>
        <w:t>Se observa que el Sujeto Obligado omitió rendir los Informes Justificados durante la etapa de instrucción. Por su parte, el Recurrente no realizó manifestaciones, vertió alegatos ni presentó pruebas que a su derecho convinieran.</w:t>
      </w:r>
    </w:p>
    <w:p w14:paraId="3CAEA2A7" w14:textId="77777777" w:rsidR="00F50132" w:rsidRPr="00F86975" w:rsidRDefault="00F50132" w:rsidP="00870018">
      <w:pPr>
        <w:pBdr>
          <w:top w:val="nil"/>
          <w:left w:val="nil"/>
          <w:bottom w:val="nil"/>
          <w:right w:val="nil"/>
          <w:between w:val="nil"/>
        </w:pBdr>
        <w:rPr>
          <w:rFonts w:eastAsia="Palatino Linotype" w:cs="Palatino Linotype"/>
          <w:color w:val="000000"/>
          <w:sz w:val="22"/>
          <w:szCs w:val="24"/>
        </w:rPr>
      </w:pPr>
    </w:p>
    <w:p w14:paraId="5B932560" w14:textId="78BF573C" w:rsidR="00D41D63" w:rsidRPr="00F86975" w:rsidRDefault="00D41D63" w:rsidP="007C6C06">
      <w:pPr>
        <w:pStyle w:val="Ttulo2"/>
        <w:rPr>
          <w:rFonts w:eastAsia="Palatino Linotype"/>
        </w:rPr>
      </w:pPr>
      <w:r w:rsidRPr="00F86975">
        <w:rPr>
          <w:rFonts w:eastAsiaTheme="minorHAnsi"/>
          <w:lang w:eastAsia="en-US"/>
        </w:rPr>
        <w:t xml:space="preserve">SÉPTIMO. </w:t>
      </w:r>
      <w:r w:rsidRPr="00F86975">
        <w:rPr>
          <w:rFonts w:eastAsia="Palatino Linotype"/>
        </w:rPr>
        <w:t>Del cierre de instrucción.</w:t>
      </w:r>
    </w:p>
    <w:p w14:paraId="370DAED7" w14:textId="675CB2C4" w:rsidR="00D41D63" w:rsidRPr="00F86975" w:rsidRDefault="00D41D63" w:rsidP="00DE4E53">
      <w:pPr>
        <w:rPr>
          <w:szCs w:val="24"/>
        </w:rPr>
      </w:pPr>
      <w:r w:rsidRPr="00F86975">
        <w:rPr>
          <w:szCs w:val="24"/>
        </w:rPr>
        <w:t>Así, una vez transcurrido el término legal, se decretó el cierre de instrucción en los recursos de revisión en fecha</w:t>
      </w:r>
      <w:r w:rsidR="00021199" w:rsidRPr="00F86975">
        <w:rPr>
          <w:szCs w:val="24"/>
        </w:rPr>
        <w:t xml:space="preserve"> </w:t>
      </w:r>
      <w:r w:rsidR="00EE7B2A" w:rsidRPr="00F86975">
        <w:rPr>
          <w:szCs w:val="24"/>
        </w:rPr>
        <w:t xml:space="preserve">once, </w:t>
      </w:r>
      <w:r w:rsidR="00F8000E" w:rsidRPr="00F86975">
        <w:rPr>
          <w:szCs w:val="24"/>
        </w:rPr>
        <w:t>veintisiete y veintiocho</w:t>
      </w:r>
      <w:r w:rsidR="00BB4949" w:rsidRPr="00F86975">
        <w:rPr>
          <w:szCs w:val="24"/>
        </w:rPr>
        <w:t xml:space="preserve"> de agosto</w:t>
      </w:r>
      <w:r w:rsidR="00021199" w:rsidRPr="00F86975">
        <w:rPr>
          <w:szCs w:val="24"/>
        </w:rPr>
        <w:t xml:space="preserve"> de dos mil veinticinco</w:t>
      </w:r>
      <w:r w:rsidRPr="00F86975">
        <w:rPr>
          <w:szCs w:val="24"/>
        </w:rPr>
        <w:t xml:space="preserve">, en términos del artículo 185 fracción VI de la Ley de Transparencia </w:t>
      </w:r>
      <w:r w:rsidR="00262BB8" w:rsidRPr="00F86975">
        <w:rPr>
          <w:szCs w:val="24"/>
        </w:rPr>
        <w:t>local</w:t>
      </w:r>
      <w:r w:rsidRPr="00F86975">
        <w:rPr>
          <w:szCs w:val="24"/>
        </w:rPr>
        <w:t>, iniciando el término legal para dictar resolución definitiva del asunto.</w:t>
      </w:r>
    </w:p>
    <w:p w14:paraId="74EE5F8E" w14:textId="77777777" w:rsidR="007C6C06" w:rsidRPr="00F86975" w:rsidRDefault="007C6C06" w:rsidP="00DE4E53">
      <w:pPr>
        <w:rPr>
          <w:color w:val="000000"/>
          <w:szCs w:val="24"/>
        </w:rPr>
      </w:pPr>
    </w:p>
    <w:p w14:paraId="1691FA19" w14:textId="07F90BC7" w:rsidR="00DE4E53" w:rsidRPr="00F86975" w:rsidRDefault="009443CF" w:rsidP="00DE4E53">
      <w:pPr>
        <w:pStyle w:val="Ttulo2"/>
        <w:rPr>
          <w:rFonts w:eastAsiaTheme="minorHAnsi"/>
          <w:lang w:eastAsia="en-US"/>
        </w:rPr>
      </w:pPr>
      <w:r w:rsidRPr="00F86975">
        <w:rPr>
          <w:rFonts w:eastAsia="Palatino Linotype"/>
        </w:rPr>
        <w:t>OCTAV</w:t>
      </w:r>
      <w:r w:rsidR="00DE4E53" w:rsidRPr="00F86975">
        <w:rPr>
          <w:rFonts w:eastAsia="Palatino Linotype"/>
        </w:rPr>
        <w:t>O</w:t>
      </w:r>
      <w:r w:rsidR="00DE4E53" w:rsidRPr="00F86975">
        <w:rPr>
          <w:rFonts w:eastAsiaTheme="minorHAnsi"/>
          <w:lang w:eastAsia="en-US"/>
        </w:rPr>
        <w:t>. De la ampliación del término para resolver.</w:t>
      </w:r>
    </w:p>
    <w:p w14:paraId="79344F7E" w14:textId="5AA62FA1" w:rsidR="00DE4E53" w:rsidRPr="00F86975" w:rsidRDefault="00DE4E53" w:rsidP="00DE4E53">
      <w:pPr>
        <w:pBdr>
          <w:top w:val="nil"/>
          <w:left w:val="nil"/>
          <w:bottom w:val="nil"/>
          <w:right w:val="nil"/>
          <w:between w:val="nil"/>
        </w:pBdr>
        <w:contextualSpacing/>
        <w:rPr>
          <w:rFonts w:eastAsiaTheme="minorHAnsi" w:cstheme="minorBidi"/>
          <w:szCs w:val="24"/>
          <w:lang w:eastAsia="en-US"/>
        </w:rPr>
      </w:pPr>
      <w:r w:rsidRPr="00F86975">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DE0D32" w:rsidRPr="00F86975">
        <w:rPr>
          <w:rFonts w:eastAsiaTheme="minorHAnsi" w:cstheme="minorBidi"/>
          <w:szCs w:val="24"/>
          <w:lang w:eastAsia="en-US"/>
        </w:rPr>
        <w:t xml:space="preserve">dos de octubre </w:t>
      </w:r>
      <w:r w:rsidRPr="00F86975">
        <w:rPr>
          <w:rFonts w:eastAsiaTheme="minorHAnsi" w:cstheme="minorBidi"/>
          <w:szCs w:val="24"/>
          <w:lang w:eastAsia="en-US"/>
        </w:rPr>
        <w:t xml:space="preserve">de dos mil veinticinco se notificó a las partes el acuerdo por el que se ordena ampliar el plazo para la emisión de la resolución, en términos del artículo </w:t>
      </w:r>
      <w:r w:rsidRPr="00F86975">
        <w:rPr>
          <w:rFonts w:eastAsiaTheme="minorHAnsi" w:cstheme="minorBidi"/>
          <w:szCs w:val="24"/>
          <w:lang w:eastAsia="en-US"/>
        </w:rPr>
        <w:lastRenderedPageBreak/>
        <w:t>181 párrafo tercero de la Ley de Transparencia y Acceso a la Información Pública del Estado de México y Municipios, ordenándose turnar los expedientes a la resolución que en derecho proceda.</w:t>
      </w:r>
    </w:p>
    <w:p w14:paraId="06F5937E" w14:textId="77777777" w:rsidR="00DE4E53" w:rsidRPr="00F86975" w:rsidRDefault="00DE4E53" w:rsidP="13027249">
      <w:pPr>
        <w:pBdr>
          <w:top w:val="nil"/>
          <w:left w:val="nil"/>
          <w:bottom w:val="nil"/>
          <w:right w:val="nil"/>
          <w:between w:val="nil"/>
        </w:pBdr>
        <w:rPr>
          <w:rFonts w:eastAsia="Palatino Linotype" w:cs="Palatino Linotype"/>
          <w:color w:val="000000"/>
          <w:szCs w:val="24"/>
        </w:rPr>
      </w:pPr>
    </w:p>
    <w:p w14:paraId="08AF8CA1" w14:textId="77777777" w:rsidR="007C6C06" w:rsidRPr="00F86975" w:rsidRDefault="007C6C06" w:rsidP="007C6C06">
      <w:pPr>
        <w:pStyle w:val="Ttulo1"/>
        <w:rPr>
          <w:rFonts w:eastAsia="Palatino Linotype"/>
          <w:lang w:val="es-ES_tradnl"/>
        </w:rPr>
      </w:pPr>
      <w:r w:rsidRPr="00F86975">
        <w:rPr>
          <w:rFonts w:eastAsia="Palatino Linotype"/>
          <w:lang w:val="es-ES_tradnl"/>
        </w:rPr>
        <w:t>C O N S I D E R A N D O</w:t>
      </w:r>
    </w:p>
    <w:p w14:paraId="51B2B2F6" w14:textId="77777777" w:rsidR="007C6C06" w:rsidRPr="00F86975" w:rsidRDefault="007C6C06" w:rsidP="007C6C06">
      <w:pPr>
        <w:pBdr>
          <w:top w:val="nil"/>
          <w:left w:val="nil"/>
          <w:bottom w:val="nil"/>
          <w:right w:val="nil"/>
          <w:between w:val="nil"/>
        </w:pBdr>
        <w:contextualSpacing/>
        <w:rPr>
          <w:rFonts w:eastAsia="Palatino Linotype" w:cs="Palatino Linotype"/>
          <w:color w:val="000000"/>
          <w:szCs w:val="24"/>
        </w:rPr>
      </w:pPr>
    </w:p>
    <w:p w14:paraId="4F88633B" w14:textId="77777777" w:rsidR="007C6C06" w:rsidRPr="00F86975" w:rsidRDefault="007C6C06" w:rsidP="007C6C06">
      <w:pPr>
        <w:pStyle w:val="Ttulo2"/>
        <w:rPr>
          <w:rFonts w:eastAsia="Palatino Linotype"/>
        </w:rPr>
      </w:pPr>
      <w:r w:rsidRPr="00F86975">
        <w:rPr>
          <w:rFonts w:eastAsia="Palatino Linotype"/>
        </w:rPr>
        <w:t>PRIMERO. De la competencia.</w:t>
      </w:r>
    </w:p>
    <w:p w14:paraId="3E539C6F" w14:textId="1EA4A812" w:rsidR="007C6C06" w:rsidRPr="00F86975" w:rsidRDefault="007C6C06" w:rsidP="007C6C06">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F86975">
        <w:rPr>
          <w:rFonts w:eastAsia="Palatino Linotype" w:cs="Palatino Linotype"/>
          <w:color w:val="000000"/>
          <w:szCs w:val="24"/>
        </w:rPr>
        <w:t>cuadragésimo cuarto, cuadragésimo quinto y cuadragésimo sexto</w:t>
      </w:r>
      <w:r w:rsidR="00777D6E" w:rsidRPr="00F86975">
        <w:rPr>
          <w:rFonts w:eastAsia="Palatino Linotype" w:cs="Palatino Linotype"/>
          <w:color w:val="000000"/>
          <w:szCs w:val="24"/>
        </w:rPr>
        <w:t xml:space="preserve"> </w:t>
      </w:r>
      <w:r w:rsidRPr="00F86975">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F86975"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F86975" w:rsidRDefault="00DE3512" w:rsidP="00CE094A">
      <w:pPr>
        <w:pStyle w:val="Ttulo2"/>
        <w:rPr>
          <w:rFonts w:eastAsia="Palatino Linotype"/>
        </w:rPr>
      </w:pPr>
      <w:r w:rsidRPr="00F86975">
        <w:rPr>
          <w:rFonts w:eastAsia="Palatino Linotype"/>
        </w:rPr>
        <w:t xml:space="preserve">SEGUNDO. Sobre los alcances del recurso de revisión. </w:t>
      </w:r>
    </w:p>
    <w:p w14:paraId="11DEB72A" w14:textId="77777777" w:rsidR="00DE3512" w:rsidRPr="00F86975" w:rsidRDefault="00DE3512" w:rsidP="00DE3512">
      <w:pPr>
        <w:pBdr>
          <w:top w:val="nil"/>
          <w:left w:val="nil"/>
          <w:bottom w:val="nil"/>
          <w:right w:val="nil"/>
          <w:between w:val="nil"/>
        </w:pBdr>
        <w:rPr>
          <w:rFonts w:eastAsia="Palatino Linotype" w:cs="Palatino Linotype"/>
          <w:color w:val="000000"/>
          <w:szCs w:val="24"/>
        </w:rPr>
      </w:pPr>
      <w:r w:rsidRPr="00F86975">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F86975">
        <w:rPr>
          <w:rFonts w:eastAsia="Palatino Linotype" w:cs="Palatino Linotype"/>
          <w:color w:val="000000"/>
          <w:szCs w:val="24"/>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F86975" w:rsidRDefault="00DE3512" w:rsidP="00DE3512">
      <w:pPr>
        <w:pBdr>
          <w:top w:val="nil"/>
          <w:left w:val="nil"/>
          <w:bottom w:val="nil"/>
          <w:right w:val="nil"/>
          <w:between w:val="nil"/>
        </w:pBdr>
        <w:rPr>
          <w:rFonts w:eastAsia="Palatino Linotype" w:cs="Palatino Linotype"/>
          <w:color w:val="000000"/>
          <w:szCs w:val="24"/>
        </w:rPr>
      </w:pPr>
    </w:p>
    <w:p w14:paraId="5B625FAB" w14:textId="1925E80D" w:rsidR="00DE3512" w:rsidRPr="00F86975" w:rsidRDefault="00784E1E" w:rsidP="00CE094A">
      <w:pPr>
        <w:pStyle w:val="Ttulo2"/>
        <w:rPr>
          <w:rFonts w:eastAsia="Palatino Linotype"/>
        </w:rPr>
      </w:pPr>
      <w:r w:rsidRPr="00F86975">
        <w:rPr>
          <w:rFonts w:eastAsia="Palatino Linotype"/>
        </w:rPr>
        <w:t>TERCERO</w:t>
      </w:r>
      <w:r w:rsidR="00DE3512" w:rsidRPr="00F86975">
        <w:rPr>
          <w:rFonts w:eastAsia="Palatino Linotype"/>
        </w:rPr>
        <w:t>. De las causas de improcedencia.</w:t>
      </w:r>
    </w:p>
    <w:p w14:paraId="67FD196E" w14:textId="77777777" w:rsidR="00DE3512" w:rsidRPr="00F86975" w:rsidRDefault="00DE3512" w:rsidP="00DE3512">
      <w:pPr>
        <w:pBdr>
          <w:top w:val="nil"/>
          <w:left w:val="nil"/>
          <w:bottom w:val="nil"/>
          <w:right w:val="nil"/>
          <w:between w:val="nil"/>
        </w:pBdr>
        <w:rPr>
          <w:rFonts w:eastAsia="Palatino Linotype" w:cs="Palatino Linotype"/>
          <w:color w:val="000000"/>
          <w:szCs w:val="24"/>
        </w:rPr>
      </w:pPr>
      <w:r w:rsidRPr="00F8697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F86975"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F86975" w:rsidRDefault="00DE3512" w:rsidP="00DE3512">
      <w:pPr>
        <w:pBdr>
          <w:top w:val="nil"/>
          <w:left w:val="nil"/>
          <w:bottom w:val="nil"/>
          <w:right w:val="nil"/>
          <w:between w:val="nil"/>
        </w:pBdr>
        <w:rPr>
          <w:rFonts w:eastAsia="Palatino Linotype" w:cs="Palatino Linotype"/>
          <w:color w:val="000000"/>
          <w:szCs w:val="24"/>
        </w:rPr>
      </w:pPr>
      <w:r w:rsidRPr="00F86975">
        <w:rPr>
          <w:rFonts w:eastAsia="Palatino Linotype" w:cs="Palatino Linotype"/>
          <w:color w:val="000000"/>
          <w:szCs w:val="24"/>
        </w:rPr>
        <w:t>Por lo anterior, es una facultad legal entrar al estudio de las causas de improcedencia que hagan valer las partes o que s</w:t>
      </w:r>
      <w:r w:rsidR="00FA0512" w:rsidRPr="00F86975">
        <w:rPr>
          <w:rFonts w:eastAsia="Palatino Linotype" w:cs="Palatino Linotype"/>
          <w:color w:val="000000"/>
          <w:szCs w:val="24"/>
        </w:rPr>
        <w:t>e adviertan de oficio por este R</w:t>
      </w:r>
      <w:r w:rsidRPr="00F86975">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F86975">
        <w:rPr>
          <w:rFonts w:eastAsia="Palatino Linotype" w:cs="Palatino Linotype"/>
          <w:color w:val="000000"/>
          <w:szCs w:val="24"/>
          <w:vertAlign w:val="superscript"/>
        </w:rPr>
        <w:footnoteReference w:id="1"/>
      </w:r>
      <w:r w:rsidRPr="00F86975">
        <w:rPr>
          <w:rFonts w:eastAsia="Palatino Linotype" w:cs="Palatino Linotype"/>
          <w:color w:val="000000"/>
          <w:szCs w:val="24"/>
        </w:rPr>
        <w:t xml:space="preserve">, la cual permite dilucidar alguna </w:t>
      </w:r>
      <w:r w:rsidRPr="00F8697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F86975"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F86975" w:rsidRDefault="00DE3512" w:rsidP="00DE3512">
      <w:pPr>
        <w:pBdr>
          <w:top w:val="nil"/>
          <w:left w:val="nil"/>
          <w:bottom w:val="nil"/>
          <w:right w:val="nil"/>
          <w:between w:val="nil"/>
        </w:pBdr>
        <w:rPr>
          <w:rFonts w:eastAsia="Palatino Linotype" w:cs="Palatino Linotype"/>
          <w:color w:val="000000"/>
          <w:szCs w:val="24"/>
        </w:rPr>
      </w:pPr>
      <w:r w:rsidRPr="00F8697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F86975" w:rsidRDefault="00DE3512" w:rsidP="00DE3512">
      <w:pPr>
        <w:pBdr>
          <w:top w:val="nil"/>
          <w:left w:val="nil"/>
          <w:bottom w:val="nil"/>
          <w:right w:val="nil"/>
          <w:between w:val="nil"/>
        </w:pBdr>
        <w:rPr>
          <w:rFonts w:eastAsia="Palatino Linotype" w:cs="Palatino Linotype"/>
          <w:color w:val="000000"/>
          <w:szCs w:val="24"/>
        </w:rPr>
      </w:pPr>
    </w:p>
    <w:p w14:paraId="794070EC" w14:textId="0FF690E3" w:rsidR="00DE3512" w:rsidRPr="00F86975" w:rsidRDefault="00784E1E" w:rsidP="00CE094A">
      <w:pPr>
        <w:pStyle w:val="Ttulo2"/>
        <w:rPr>
          <w:rFonts w:eastAsia="Palatino Linotype"/>
        </w:rPr>
      </w:pPr>
      <w:r w:rsidRPr="00F86975">
        <w:rPr>
          <w:rFonts w:eastAsia="Palatino Linotype"/>
        </w:rPr>
        <w:t>CUAR</w:t>
      </w:r>
      <w:r w:rsidR="001076BC" w:rsidRPr="00F86975">
        <w:rPr>
          <w:rFonts w:eastAsia="Palatino Linotype"/>
        </w:rPr>
        <w:t>TO</w:t>
      </w:r>
      <w:r w:rsidR="00DE3512" w:rsidRPr="00F86975">
        <w:rPr>
          <w:rFonts w:eastAsia="Palatino Linotype"/>
        </w:rPr>
        <w:t>. Estudio y resolución del asunto.</w:t>
      </w:r>
    </w:p>
    <w:p w14:paraId="1BEB6CB8" w14:textId="77777777" w:rsidR="00C44081" w:rsidRPr="00F86975" w:rsidRDefault="00C44081" w:rsidP="00C44081">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F8697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31B68312" w14:textId="77777777" w:rsidR="00C44081" w:rsidRPr="00F86975" w:rsidRDefault="00C44081" w:rsidP="00C44081">
      <w:pPr>
        <w:pBdr>
          <w:top w:val="nil"/>
          <w:left w:val="nil"/>
          <w:bottom w:val="nil"/>
          <w:right w:val="nil"/>
          <w:between w:val="nil"/>
        </w:pBdr>
        <w:contextualSpacing/>
        <w:rPr>
          <w:rFonts w:eastAsia="Palatino Linotype" w:cs="Palatino Linotype"/>
          <w:color w:val="000000"/>
          <w:szCs w:val="24"/>
        </w:rPr>
      </w:pPr>
    </w:p>
    <w:p w14:paraId="7FD959F0" w14:textId="15B0B508" w:rsidR="009B6F75" w:rsidRPr="00F86975" w:rsidRDefault="00C44081" w:rsidP="009B6F75">
      <w:pPr>
        <w:rPr>
          <w:rFonts w:eastAsiaTheme="minorEastAsia" w:cstheme="minorBidi"/>
          <w:lang w:eastAsia="en-US"/>
        </w:rPr>
      </w:pPr>
      <w:r w:rsidRPr="00F86975">
        <w:rPr>
          <w:rFonts w:eastAsia="Palatino Linotype" w:cs="Palatino Linotype"/>
          <w:color w:val="000000"/>
          <w:szCs w:val="24"/>
        </w:rPr>
        <w:t>Por tanto, es conveniente rec</w:t>
      </w:r>
      <w:r w:rsidR="00982E34" w:rsidRPr="00F86975">
        <w:rPr>
          <w:rFonts w:eastAsia="Palatino Linotype" w:cs="Palatino Linotype"/>
          <w:color w:val="000000"/>
          <w:szCs w:val="24"/>
        </w:rPr>
        <w:t>ordar que el</w:t>
      </w:r>
      <w:r w:rsidR="001B132A" w:rsidRPr="00F86975">
        <w:rPr>
          <w:rFonts w:eastAsia="Palatino Linotype" w:cs="Palatino Linotype"/>
          <w:color w:val="000000"/>
          <w:szCs w:val="24"/>
        </w:rPr>
        <w:t xml:space="preserve"> hoy Recurrente</w:t>
      </w:r>
      <w:r w:rsidRPr="00F86975">
        <w:rPr>
          <w:rFonts w:eastAsia="Palatino Linotype" w:cs="Palatino Linotype"/>
          <w:color w:val="000000"/>
          <w:szCs w:val="24"/>
        </w:rPr>
        <w:t xml:space="preserve"> </w:t>
      </w:r>
      <w:r w:rsidR="00440BDC" w:rsidRPr="00F86975">
        <w:rPr>
          <w:rFonts w:eastAsia="Palatino Linotype" w:cs="Palatino Linotype"/>
          <w:color w:val="000000"/>
          <w:szCs w:val="24"/>
        </w:rPr>
        <w:t xml:space="preserve">solicitó </w:t>
      </w:r>
      <w:r w:rsidR="007100D7" w:rsidRPr="00F86975">
        <w:rPr>
          <w:rFonts w:eastAsia="Palatino Linotype" w:cs="Palatino Linotype"/>
          <w:color w:val="000000"/>
          <w:szCs w:val="24"/>
        </w:rPr>
        <w:t>la entrega</w:t>
      </w:r>
      <w:r w:rsidR="00C52E54" w:rsidRPr="00F86975">
        <w:rPr>
          <w:rFonts w:eastAsia="Palatino Linotype" w:cs="Palatino Linotype"/>
          <w:color w:val="000000"/>
          <w:szCs w:val="24"/>
        </w:rPr>
        <w:t>, respecto del personal adscrito a la administración pública municipal, personal administrativo, personal de elección popular y adscritos</w:t>
      </w:r>
      <w:r w:rsidR="005A43AF" w:rsidRPr="00F86975">
        <w:rPr>
          <w:rFonts w:eastAsia="Palatino Linotype" w:cs="Palatino Linotype"/>
          <w:color w:val="000000"/>
          <w:szCs w:val="24"/>
        </w:rPr>
        <w:t xml:space="preserve"> al Sistema Municipal para el Desarrollo Integral de la familia,</w:t>
      </w:r>
      <w:r w:rsidR="007100D7" w:rsidRPr="00F86975">
        <w:rPr>
          <w:rFonts w:eastAsia="Palatino Linotype" w:cs="Palatino Linotype"/>
          <w:color w:val="000000"/>
          <w:szCs w:val="24"/>
        </w:rPr>
        <w:t xml:space="preserve"> de l</w:t>
      </w:r>
      <w:r w:rsidR="00732A39" w:rsidRPr="00F86975">
        <w:rPr>
          <w:rFonts w:eastAsia="Palatino Linotype" w:cs="Palatino Linotype"/>
          <w:color w:val="000000"/>
          <w:szCs w:val="24"/>
        </w:rPr>
        <w:t xml:space="preserve">a conciliación de nómina </w:t>
      </w:r>
      <w:r w:rsidR="00C52E54" w:rsidRPr="00F86975">
        <w:rPr>
          <w:rFonts w:eastAsia="Palatino Linotype" w:cs="Palatino Linotype"/>
          <w:color w:val="000000"/>
          <w:szCs w:val="24"/>
        </w:rPr>
        <w:t>c</w:t>
      </w:r>
      <w:r w:rsidR="005A43AF" w:rsidRPr="00F86975">
        <w:rPr>
          <w:rFonts w:eastAsia="Palatino Linotype" w:cs="Palatino Linotype"/>
          <w:color w:val="000000"/>
          <w:szCs w:val="24"/>
        </w:rPr>
        <w:t>orrespondientes a los periodos de la primera</w:t>
      </w:r>
      <w:r w:rsidR="000665A9" w:rsidRPr="00F86975">
        <w:rPr>
          <w:rFonts w:eastAsia="Palatino Linotype" w:cs="Palatino Linotype"/>
          <w:color w:val="000000"/>
          <w:szCs w:val="24"/>
        </w:rPr>
        <w:t>s</w:t>
      </w:r>
      <w:r w:rsidR="005A43AF" w:rsidRPr="00F86975">
        <w:rPr>
          <w:rFonts w:eastAsia="Palatino Linotype" w:cs="Palatino Linotype"/>
          <w:color w:val="000000"/>
          <w:szCs w:val="24"/>
        </w:rPr>
        <w:t xml:space="preserve"> y segunda</w:t>
      </w:r>
      <w:r w:rsidR="000665A9" w:rsidRPr="00F86975">
        <w:rPr>
          <w:rFonts w:eastAsia="Palatino Linotype" w:cs="Palatino Linotype"/>
          <w:color w:val="000000"/>
          <w:szCs w:val="24"/>
        </w:rPr>
        <w:t xml:space="preserve">s quincenas de </w:t>
      </w:r>
      <w:r w:rsidR="00CD144C" w:rsidRPr="00F86975">
        <w:rPr>
          <w:rFonts w:eastAsia="Palatino Linotype" w:cs="Palatino Linotype"/>
          <w:color w:val="000000"/>
          <w:szCs w:val="24"/>
        </w:rPr>
        <w:t xml:space="preserve">diciembre de </w:t>
      </w:r>
      <w:r w:rsidR="00750F11" w:rsidRPr="00F86975">
        <w:rPr>
          <w:rFonts w:eastAsia="Palatino Linotype" w:cs="Palatino Linotype"/>
          <w:color w:val="000000"/>
          <w:szCs w:val="24"/>
        </w:rPr>
        <w:t>dos mil veinticuatro</w:t>
      </w:r>
      <w:r w:rsidR="00CD144C" w:rsidRPr="00F86975">
        <w:rPr>
          <w:rFonts w:eastAsia="Palatino Linotype" w:cs="Palatino Linotype"/>
          <w:color w:val="000000"/>
          <w:szCs w:val="24"/>
        </w:rPr>
        <w:t xml:space="preserve">, marzo, abril y </w:t>
      </w:r>
      <w:r w:rsidR="000665A9" w:rsidRPr="00F86975">
        <w:rPr>
          <w:rFonts w:eastAsia="Palatino Linotype" w:cs="Palatino Linotype"/>
          <w:color w:val="000000"/>
          <w:szCs w:val="24"/>
        </w:rPr>
        <w:t>mayo</w:t>
      </w:r>
      <w:r w:rsidR="00CD144C" w:rsidRPr="00F86975">
        <w:rPr>
          <w:rFonts w:eastAsia="Palatino Linotype" w:cs="Palatino Linotype"/>
          <w:color w:val="000000"/>
          <w:szCs w:val="24"/>
        </w:rPr>
        <w:t xml:space="preserve"> de dos mil veinticinco.</w:t>
      </w:r>
    </w:p>
    <w:p w14:paraId="254FF8A3" w14:textId="3C4D62F0" w:rsidR="00CC0873" w:rsidRPr="00F86975"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0C28BF25" w14:textId="77777777" w:rsidR="00932613" w:rsidRPr="00F86975" w:rsidRDefault="00C44081" w:rsidP="000672E0">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 xml:space="preserve">A </w:t>
      </w:r>
      <w:r w:rsidR="004923EB" w:rsidRPr="00F86975">
        <w:rPr>
          <w:rFonts w:eastAsia="Palatino Linotype" w:cs="Palatino Linotype"/>
          <w:color w:val="000000"/>
          <w:szCs w:val="24"/>
        </w:rPr>
        <w:t xml:space="preserve">las solicitudes </w:t>
      </w:r>
      <w:r w:rsidR="00B554E8" w:rsidRPr="00F86975">
        <w:rPr>
          <w:rFonts w:eastAsia="Palatino Linotype" w:cs="Palatino Linotype"/>
          <w:color w:val="000000"/>
          <w:szCs w:val="24"/>
        </w:rPr>
        <w:t>de información pública</w:t>
      </w:r>
      <w:r w:rsidR="004923EB" w:rsidRPr="00F86975">
        <w:rPr>
          <w:rFonts w:eastAsia="Palatino Linotype" w:cs="Palatino Linotype"/>
          <w:color w:val="000000"/>
          <w:szCs w:val="24"/>
        </w:rPr>
        <w:t>,</w:t>
      </w:r>
      <w:r w:rsidRPr="00F86975">
        <w:rPr>
          <w:rFonts w:eastAsia="Palatino Linotype" w:cs="Palatino Linotype"/>
          <w:color w:val="000000"/>
          <w:szCs w:val="24"/>
        </w:rPr>
        <w:t xml:space="preserve"> el Sujeto Obligado respondió </w:t>
      </w:r>
      <w:r w:rsidR="00FE50C1" w:rsidRPr="00F86975">
        <w:rPr>
          <w:rFonts w:eastAsia="Palatino Linotype" w:cs="Palatino Linotype"/>
          <w:color w:val="000000"/>
          <w:szCs w:val="24"/>
        </w:rPr>
        <w:t>mediante la entrega de los</w:t>
      </w:r>
      <w:r w:rsidR="001937A2" w:rsidRPr="00F86975">
        <w:rPr>
          <w:rFonts w:eastAsia="Palatino Linotype" w:cs="Palatino Linotype"/>
          <w:color w:val="000000"/>
          <w:szCs w:val="24"/>
        </w:rPr>
        <w:t xml:space="preserve"> </w:t>
      </w:r>
      <w:r w:rsidR="00932613" w:rsidRPr="00F86975">
        <w:rPr>
          <w:rFonts w:eastAsia="Palatino Linotype" w:cs="Palatino Linotype"/>
          <w:color w:val="000000"/>
          <w:szCs w:val="24"/>
        </w:rPr>
        <w:t>siguientes documentos:</w:t>
      </w:r>
    </w:p>
    <w:p w14:paraId="4ABA46E0" w14:textId="77777777" w:rsidR="00932613" w:rsidRPr="00F86975" w:rsidRDefault="00932613" w:rsidP="000672E0">
      <w:pPr>
        <w:pBdr>
          <w:top w:val="nil"/>
          <w:left w:val="nil"/>
          <w:bottom w:val="nil"/>
          <w:right w:val="nil"/>
          <w:between w:val="nil"/>
        </w:pBdr>
        <w:contextualSpacing/>
        <w:rPr>
          <w:rFonts w:eastAsia="Palatino Linotype" w:cs="Palatino Linotype"/>
          <w:color w:val="000000"/>
          <w:szCs w:val="24"/>
        </w:rPr>
      </w:pPr>
    </w:p>
    <w:p w14:paraId="170533E1" w14:textId="77777777" w:rsidR="00DD4A89" w:rsidRPr="00F86975" w:rsidRDefault="00562353" w:rsidP="003F4567">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b/>
          <w:bCs/>
          <w:color w:val="000000"/>
        </w:rPr>
        <w:t>OFICIO EXT 101 SIP.pdf</w:t>
      </w:r>
      <w:r w:rsidR="00510D3B" w:rsidRPr="00F86975">
        <w:rPr>
          <w:rFonts w:eastAsia="Palatino Linotype" w:cs="Palatino Linotype"/>
          <w:color w:val="000000"/>
        </w:rPr>
        <w:t>.</w:t>
      </w:r>
      <w:r w:rsidR="00D23AE4" w:rsidRPr="00F86975">
        <w:rPr>
          <w:rFonts w:eastAsia="Palatino Linotype" w:cs="Palatino Linotype"/>
          <w:color w:val="000000"/>
        </w:rPr>
        <w:t xml:space="preserve"> </w:t>
      </w:r>
      <w:r w:rsidR="00DD4A89" w:rsidRPr="00F86975">
        <w:rPr>
          <w:rFonts w:eastAsia="Palatino Linotype" w:cs="Palatino Linotype"/>
          <w:color w:val="000000"/>
        </w:rPr>
        <w:t>Documento que contiene los siguientes elementos:</w:t>
      </w:r>
    </w:p>
    <w:p w14:paraId="7CEA9938" w14:textId="1F78F54E" w:rsidR="00562353" w:rsidRPr="00F86975" w:rsidRDefault="00D23AE4"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NEXUTAIPPDP/EXT/101/2025</w:t>
      </w:r>
      <w:r w:rsidR="00DD4A89" w:rsidRPr="00F86975">
        <w:rPr>
          <w:rFonts w:eastAsia="Palatino Linotype" w:cs="Palatino Linotype"/>
          <w:color w:val="000000"/>
        </w:rPr>
        <w:t xml:space="preserve"> suscri</w:t>
      </w:r>
      <w:r w:rsidR="00EF4E74" w:rsidRPr="00F86975">
        <w:rPr>
          <w:rFonts w:eastAsia="Palatino Linotype" w:cs="Palatino Linotype"/>
          <w:color w:val="000000"/>
        </w:rPr>
        <w:t xml:space="preserve">to por la Responsable de la Unidad de Transparencia, Acceso a la Información Pública y Protección de Datos Personales, </w:t>
      </w:r>
      <w:r w:rsidR="006E2BB5" w:rsidRPr="00F86975">
        <w:rPr>
          <w:rFonts w:eastAsia="Palatino Linotype" w:cs="Palatino Linotype"/>
          <w:color w:val="000000"/>
        </w:rPr>
        <w:t xml:space="preserve">quien refirió que se proporcionaba las respuestas </w:t>
      </w:r>
      <w:r w:rsidR="002610BB" w:rsidRPr="00F86975">
        <w:rPr>
          <w:rFonts w:eastAsia="Palatino Linotype" w:cs="Palatino Linotype"/>
          <w:color w:val="000000"/>
        </w:rPr>
        <w:t xml:space="preserve">brindadas por el Sistema Municipal para el Desarrollo Integral de la Familia </w:t>
      </w:r>
      <w:r w:rsidR="00584388" w:rsidRPr="00F86975">
        <w:rPr>
          <w:rFonts w:eastAsia="Palatino Linotype" w:cs="Palatino Linotype"/>
          <w:color w:val="000000"/>
        </w:rPr>
        <w:t>(SMDIF)</w:t>
      </w:r>
      <w:r w:rsidR="002610BB" w:rsidRPr="00F86975">
        <w:rPr>
          <w:rFonts w:eastAsia="Palatino Linotype" w:cs="Palatino Linotype"/>
          <w:color w:val="000000"/>
        </w:rPr>
        <w:t>y la Tesorería Municipal.</w:t>
      </w:r>
    </w:p>
    <w:p w14:paraId="0B565DF0" w14:textId="5A8FEAB1" w:rsidR="002610BB" w:rsidRPr="00F86975" w:rsidRDefault="0073467B"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PRESDIF/136/2025</w:t>
      </w:r>
      <w:r w:rsidR="00FE2747" w:rsidRPr="00F86975">
        <w:rPr>
          <w:rFonts w:eastAsia="Palatino Linotype" w:cs="Palatino Linotype"/>
          <w:color w:val="000000"/>
        </w:rPr>
        <w:t xml:space="preserve"> emitido por </w:t>
      </w:r>
      <w:r w:rsidR="00584388" w:rsidRPr="00F86975">
        <w:rPr>
          <w:rFonts w:eastAsia="Palatino Linotype" w:cs="Palatino Linotype"/>
          <w:color w:val="000000"/>
        </w:rPr>
        <w:t>el Presidente Honorifico de la Junta de Gobierno del SMDIF</w:t>
      </w:r>
      <w:r w:rsidR="00C843C5" w:rsidRPr="00F86975">
        <w:rPr>
          <w:rFonts w:eastAsia="Palatino Linotype" w:cs="Palatino Linotype"/>
          <w:color w:val="000000"/>
        </w:rPr>
        <w:t xml:space="preserve">, con el que se informó que </w:t>
      </w:r>
      <w:r w:rsidR="00406B8B" w:rsidRPr="00F86975">
        <w:rPr>
          <w:rFonts w:eastAsia="Palatino Linotype" w:cs="Palatino Linotype"/>
          <w:color w:val="000000"/>
        </w:rPr>
        <w:t xml:space="preserve">es necesario cubrir el costo de </w:t>
      </w:r>
      <w:r w:rsidR="00D72FF4" w:rsidRPr="00F86975">
        <w:rPr>
          <w:rFonts w:eastAsia="Palatino Linotype" w:cs="Palatino Linotype"/>
          <w:color w:val="000000"/>
        </w:rPr>
        <w:t>$108.61 (ciento ocho pesos 61/100 M.N.</w:t>
      </w:r>
      <w:r w:rsidR="00BD3E2A" w:rsidRPr="00F86975">
        <w:rPr>
          <w:rFonts w:eastAsia="Palatino Linotype" w:cs="Palatino Linotype"/>
          <w:color w:val="000000"/>
        </w:rPr>
        <w:t>) para obtener la información de ciento veinte fo</w:t>
      </w:r>
      <w:r w:rsidR="002221F0" w:rsidRPr="00F86975">
        <w:rPr>
          <w:rFonts w:eastAsia="Palatino Linotype" w:cs="Palatino Linotype"/>
          <w:color w:val="000000"/>
        </w:rPr>
        <w:t>jas, señalando el procedimiento para realizar el pago y obtener la documentación.</w:t>
      </w:r>
    </w:p>
    <w:p w14:paraId="45AADF59" w14:textId="35E28E63" w:rsidR="002221F0" w:rsidRPr="00F86975" w:rsidRDefault="000D60E5"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lastRenderedPageBreak/>
        <w:t>Oficio número TESMUN/154/2025 signado por la Tesorera Municipal, por medio del cual manifestó que</w:t>
      </w:r>
      <w:r w:rsidR="00CE71CD" w:rsidRPr="00F86975">
        <w:rPr>
          <w:rFonts w:eastAsia="Palatino Linotype" w:cs="Palatino Linotype"/>
          <w:color w:val="000000"/>
        </w:rPr>
        <w:t xml:space="preserve"> es necesario cubrir el monto de $6</w:t>
      </w:r>
      <w:r w:rsidR="00AB6160" w:rsidRPr="00F86975">
        <w:rPr>
          <w:rFonts w:eastAsia="Palatino Linotype" w:cs="Palatino Linotype"/>
          <w:color w:val="000000"/>
        </w:rPr>
        <w:t xml:space="preserve">13.67 (seiscientos trece pesos 67/100 M.N.) para obtener la información </w:t>
      </w:r>
      <w:r w:rsidR="00797C3A" w:rsidRPr="00F86975">
        <w:rPr>
          <w:rFonts w:eastAsia="Palatino Linotype" w:cs="Palatino Linotype"/>
          <w:color w:val="000000"/>
        </w:rPr>
        <w:t>consistente de seiscientas setenta y ocho fojas de la conciliación de nómina solicitada</w:t>
      </w:r>
      <w:r w:rsidR="008B36F9" w:rsidRPr="00F86975">
        <w:rPr>
          <w:rFonts w:eastAsia="Palatino Linotype" w:cs="Palatino Linotype"/>
          <w:color w:val="000000"/>
        </w:rPr>
        <w:t>.</w:t>
      </w:r>
    </w:p>
    <w:p w14:paraId="25A90C6E" w14:textId="77777777" w:rsidR="00D33063" w:rsidRPr="00F86975" w:rsidRDefault="00562353" w:rsidP="003F4567">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b/>
          <w:bCs/>
          <w:color w:val="000000"/>
        </w:rPr>
        <w:t>OFICIO EXT 100 SIP.pdf</w:t>
      </w:r>
      <w:r w:rsidR="00510D3B" w:rsidRPr="00F86975">
        <w:rPr>
          <w:rFonts w:eastAsia="Palatino Linotype" w:cs="Palatino Linotype"/>
          <w:color w:val="000000"/>
        </w:rPr>
        <w:t>.</w:t>
      </w:r>
      <w:r w:rsidR="00D33063" w:rsidRPr="00F86975">
        <w:rPr>
          <w:rFonts w:eastAsia="Palatino Linotype" w:cs="Palatino Linotype"/>
          <w:color w:val="000000"/>
        </w:rPr>
        <w:t xml:space="preserve"> Documento que contiene los siguientes elementos:</w:t>
      </w:r>
    </w:p>
    <w:p w14:paraId="614EAD4D" w14:textId="3D2C726D"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NEXUTAIPPDP/EXT/10</w:t>
      </w:r>
      <w:r w:rsidR="00913950" w:rsidRPr="00F86975">
        <w:rPr>
          <w:rFonts w:eastAsia="Palatino Linotype" w:cs="Palatino Linotype"/>
          <w:color w:val="000000"/>
        </w:rPr>
        <w:t>0</w:t>
      </w:r>
      <w:r w:rsidRPr="00F86975">
        <w:rPr>
          <w:rFonts w:eastAsia="Palatino Linotype" w:cs="Palatino Linotype"/>
          <w:color w:val="000000"/>
        </w:rPr>
        <w:t>/2025 suscrito por la Responsable de la Unidad de Transparencia, Acceso a la Información Pública y Protección de Datos Personales, quien refirió que se proporcionaba las respuestas brindadas por el Sistema Municipal para el Desarrollo Integral de la Familia (SMDIF)y la Tesorería Municipal.</w:t>
      </w:r>
    </w:p>
    <w:p w14:paraId="225B5EE8" w14:textId="4DECE6F7"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PRESDIF/</w:t>
      </w:r>
      <w:r w:rsidR="00E35866" w:rsidRPr="00F86975">
        <w:rPr>
          <w:rFonts w:eastAsia="Palatino Linotype" w:cs="Palatino Linotype"/>
          <w:color w:val="000000"/>
        </w:rPr>
        <w:t>135</w:t>
      </w:r>
      <w:r w:rsidRPr="00F86975">
        <w:rPr>
          <w:rFonts w:eastAsia="Palatino Linotype" w:cs="Palatino Linotype"/>
          <w:color w:val="000000"/>
        </w:rPr>
        <w:t>/2025 emitido por el Presidente Honorifico de la Junta de Gobierno del SMDIF, con el que se informó que es necesario cubrir el costo de $108.61 (ciento ocho pesos 61/100 M.N.) para obtener la información de ciento veinte fojas, señalando el procedimiento para realizar el pago y obtener la documentación.</w:t>
      </w:r>
    </w:p>
    <w:p w14:paraId="2654AE65" w14:textId="10418435"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TESMUN/15</w:t>
      </w:r>
      <w:r w:rsidR="00E35866" w:rsidRPr="00F86975">
        <w:rPr>
          <w:rFonts w:eastAsia="Palatino Linotype" w:cs="Palatino Linotype"/>
          <w:color w:val="000000"/>
        </w:rPr>
        <w:t>3</w:t>
      </w:r>
      <w:r w:rsidRPr="00F86975">
        <w:rPr>
          <w:rFonts w:eastAsia="Palatino Linotype" w:cs="Palatino Linotype"/>
          <w:color w:val="000000"/>
        </w:rPr>
        <w:t>/2025 signado por la Tesorera Municipal, por medio del cual manifestó que es necesario cubrir el monto de $613.67 (seiscientos trece pesos 67/100 M.N.) para obtener la información consistente de seiscientas setenta y ocho fojas de la conciliación de nómina solicitada.</w:t>
      </w:r>
    </w:p>
    <w:p w14:paraId="2AF47740" w14:textId="77777777" w:rsidR="00D33063" w:rsidRPr="00F86975" w:rsidRDefault="00562353" w:rsidP="003F4567">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b/>
          <w:bCs/>
          <w:color w:val="000000"/>
        </w:rPr>
        <w:t>OFICIO EXT 099 SIP.pdf</w:t>
      </w:r>
      <w:r w:rsidR="00510D3B" w:rsidRPr="00F86975">
        <w:rPr>
          <w:rFonts w:eastAsia="Palatino Linotype" w:cs="Palatino Linotype"/>
          <w:color w:val="000000"/>
        </w:rPr>
        <w:t>.</w:t>
      </w:r>
      <w:r w:rsidR="00D33063" w:rsidRPr="00F86975">
        <w:rPr>
          <w:rFonts w:eastAsia="Palatino Linotype" w:cs="Palatino Linotype"/>
          <w:color w:val="000000"/>
        </w:rPr>
        <w:t xml:space="preserve"> Documento que contiene los siguientes elementos:</w:t>
      </w:r>
    </w:p>
    <w:p w14:paraId="7F8FA3C5" w14:textId="1F04BF16"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NEXUTAIPPDP/EXT/</w:t>
      </w:r>
      <w:r w:rsidR="007B236C" w:rsidRPr="00F86975">
        <w:rPr>
          <w:rFonts w:eastAsia="Palatino Linotype" w:cs="Palatino Linotype"/>
          <w:color w:val="000000"/>
        </w:rPr>
        <w:t>099</w:t>
      </w:r>
      <w:r w:rsidRPr="00F86975">
        <w:rPr>
          <w:rFonts w:eastAsia="Palatino Linotype" w:cs="Palatino Linotype"/>
          <w:color w:val="000000"/>
        </w:rPr>
        <w:t xml:space="preserve">/2025 suscrito por la Responsable de la Unidad de Transparencia, Acceso a la Información Pública y Protección de Datos Personales, quien refirió que se proporcionaba las respuestas </w:t>
      </w:r>
      <w:r w:rsidRPr="00F86975">
        <w:rPr>
          <w:rFonts w:eastAsia="Palatino Linotype" w:cs="Palatino Linotype"/>
          <w:color w:val="000000"/>
        </w:rPr>
        <w:lastRenderedPageBreak/>
        <w:t>brindadas por el Sistema Municipal para el Desarrollo Integral de la Familia (SMDIF)y la Tesorería Municipal.</w:t>
      </w:r>
    </w:p>
    <w:p w14:paraId="448AAE62" w14:textId="2CF86218"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PRESDIF/13</w:t>
      </w:r>
      <w:r w:rsidR="007B236C" w:rsidRPr="00F86975">
        <w:rPr>
          <w:rFonts w:eastAsia="Palatino Linotype" w:cs="Palatino Linotype"/>
          <w:color w:val="000000"/>
        </w:rPr>
        <w:t>4</w:t>
      </w:r>
      <w:r w:rsidRPr="00F86975">
        <w:rPr>
          <w:rFonts w:eastAsia="Palatino Linotype" w:cs="Palatino Linotype"/>
          <w:color w:val="000000"/>
        </w:rPr>
        <w:t>/2025 emitido por el Presidente Honorifico de la Junta de Gobierno del SMDIF, con el que se informó que es necesario cubrir el costo de $108.61 (ciento ocho pesos 61/100 M.N.) para obtener la información de ciento veinte fojas, señalando el procedimiento para realizar el pago y obtener la documentación.</w:t>
      </w:r>
    </w:p>
    <w:p w14:paraId="1750BC26" w14:textId="63910F10"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TESMUN/15</w:t>
      </w:r>
      <w:r w:rsidR="008409D1" w:rsidRPr="00F86975">
        <w:rPr>
          <w:rFonts w:eastAsia="Palatino Linotype" w:cs="Palatino Linotype"/>
          <w:color w:val="000000"/>
        </w:rPr>
        <w:t>2</w:t>
      </w:r>
      <w:r w:rsidRPr="00F86975">
        <w:rPr>
          <w:rFonts w:eastAsia="Palatino Linotype" w:cs="Palatino Linotype"/>
          <w:color w:val="000000"/>
        </w:rPr>
        <w:t>/2025 signado por la Tesorera Municipal, por medio del cual manifestó que es necesario cubrir el monto de $613.67 (seiscientos trece pesos 67/100 M.N.) para obtener la información consistente de seiscientas setenta y ocho fojas de la conciliación de nómina solicitada.</w:t>
      </w:r>
    </w:p>
    <w:p w14:paraId="5D725215" w14:textId="77777777" w:rsidR="00D33063" w:rsidRPr="00F86975" w:rsidRDefault="00562353" w:rsidP="003F4567">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b/>
          <w:bCs/>
          <w:color w:val="000000"/>
        </w:rPr>
        <w:t>OFICIO EXT 098 SIP.pdf</w:t>
      </w:r>
      <w:r w:rsidR="00510D3B" w:rsidRPr="00F86975">
        <w:rPr>
          <w:rFonts w:eastAsia="Palatino Linotype" w:cs="Palatino Linotype"/>
          <w:color w:val="000000"/>
        </w:rPr>
        <w:t>.</w:t>
      </w:r>
      <w:r w:rsidR="00D33063" w:rsidRPr="00F86975">
        <w:rPr>
          <w:rFonts w:eastAsia="Palatino Linotype" w:cs="Palatino Linotype"/>
          <w:color w:val="000000"/>
        </w:rPr>
        <w:t xml:space="preserve"> Documento que contiene los siguientes elementos:</w:t>
      </w:r>
    </w:p>
    <w:p w14:paraId="05C3E066" w14:textId="024B6B3E"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NEXUTAIPPDP/EXT/</w:t>
      </w:r>
      <w:r w:rsidR="008409D1" w:rsidRPr="00F86975">
        <w:rPr>
          <w:rFonts w:eastAsia="Palatino Linotype" w:cs="Palatino Linotype"/>
          <w:color w:val="000000"/>
        </w:rPr>
        <w:t>098</w:t>
      </w:r>
      <w:r w:rsidRPr="00F86975">
        <w:rPr>
          <w:rFonts w:eastAsia="Palatino Linotype" w:cs="Palatino Linotype"/>
          <w:color w:val="000000"/>
        </w:rPr>
        <w:t>/2025 suscrito por la Responsable de la Unidad de Transparencia, Acceso a la Información Pública y Protección de Datos Personales, quien refirió que se proporcionaba las respuestas brindadas por el Sistema Municipal para el Desarrollo Integral de la Familia (SMDIF)y la Tesorería Municipal.</w:t>
      </w:r>
    </w:p>
    <w:p w14:paraId="46846AB1" w14:textId="667972D8"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PRESDIF/13</w:t>
      </w:r>
      <w:r w:rsidR="001D38F1" w:rsidRPr="00F86975">
        <w:rPr>
          <w:rFonts w:eastAsia="Palatino Linotype" w:cs="Palatino Linotype"/>
          <w:color w:val="000000"/>
        </w:rPr>
        <w:t>3</w:t>
      </w:r>
      <w:r w:rsidRPr="00F86975">
        <w:rPr>
          <w:rFonts w:eastAsia="Palatino Linotype" w:cs="Palatino Linotype"/>
          <w:color w:val="000000"/>
        </w:rPr>
        <w:t>/2025 emitido por el Presidente Honorifico de la Junta de Gobierno del SMDIF, con el que se informó que es necesario cubrir el costo de $1</w:t>
      </w:r>
      <w:r w:rsidR="001D38F1" w:rsidRPr="00F86975">
        <w:rPr>
          <w:rFonts w:eastAsia="Palatino Linotype" w:cs="Palatino Linotype"/>
          <w:color w:val="000000"/>
        </w:rPr>
        <w:t>49.34</w:t>
      </w:r>
      <w:r w:rsidRPr="00F86975">
        <w:rPr>
          <w:rFonts w:eastAsia="Palatino Linotype" w:cs="Palatino Linotype"/>
          <w:color w:val="000000"/>
        </w:rPr>
        <w:t xml:space="preserve"> (ciento </w:t>
      </w:r>
      <w:r w:rsidR="001D38F1" w:rsidRPr="00F86975">
        <w:rPr>
          <w:rFonts w:eastAsia="Palatino Linotype" w:cs="Palatino Linotype"/>
          <w:color w:val="000000"/>
        </w:rPr>
        <w:t>cuarenta y nueve</w:t>
      </w:r>
      <w:r w:rsidRPr="00F86975">
        <w:rPr>
          <w:rFonts w:eastAsia="Palatino Linotype" w:cs="Palatino Linotype"/>
          <w:color w:val="000000"/>
        </w:rPr>
        <w:t xml:space="preserve"> pesos </w:t>
      </w:r>
      <w:r w:rsidR="001D38F1" w:rsidRPr="00F86975">
        <w:rPr>
          <w:rFonts w:eastAsia="Palatino Linotype" w:cs="Palatino Linotype"/>
          <w:color w:val="000000"/>
        </w:rPr>
        <w:t>34</w:t>
      </w:r>
      <w:r w:rsidRPr="00F86975">
        <w:rPr>
          <w:rFonts w:eastAsia="Palatino Linotype" w:cs="Palatino Linotype"/>
          <w:color w:val="000000"/>
        </w:rPr>
        <w:t xml:space="preserve">/100 M.N.) para obtener la información de ciento </w:t>
      </w:r>
      <w:r w:rsidR="001D38F1" w:rsidRPr="00F86975">
        <w:rPr>
          <w:rFonts w:eastAsia="Palatino Linotype" w:cs="Palatino Linotype"/>
          <w:color w:val="000000"/>
        </w:rPr>
        <w:t>sesenta y cinco</w:t>
      </w:r>
      <w:r w:rsidRPr="00F86975">
        <w:rPr>
          <w:rFonts w:eastAsia="Palatino Linotype" w:cs="Palatino Linotype"/>
          <w:color w:val="000000"/>
        </w:rPr>
        <w:t xml:space="preserve"> fojas, señalando el procedimiento para realizar el pago y obtener la documentación.</w:t>
      </w:r>
    </w:p>
    <w:p w14:paraId="60FDE6A2" w14:textId="6EB7E8EC"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TESMUN/15</w:t>
      </w:r>
      <w:r w:rsidR="00D614ED" w:rsidRPr="00F86975">
        <w:rPr>
          <w:rFonts w:eastAsia="Palatino Linotype" w:cs="Palatino Linotype"/>
          <w:color w:val="000000"/>
        </w:rPr>
        <w:t>1</w:t>
      </w:r>
      <w:r w:rsidRPr="00F86975">
        <w:rPr>
          <w:rFonts w:eastAsia="Palatino Linotype" w:cs="Palatino Linotype"/>
          <w:color w:val="000000"/>
        </w:rPr>
        <w:t>/2025 signado por la Tesorera Municipal, por medio del cual manifestó que es necesario cubrir el monto de $</w:t>
      </w:r>
      <w:r w:rsidR="00D614ED" w:rsidRPr="00F86975">
        <w:rPr>
          <w:rFonts w:eastAsia="Palatino Linotype" w:cs="Palatino Linotype"/>
          <w:color w:val="000000"/>
        </w:rPr>
        <w:t>1271.69</w:t>
      </w:r>
      <w:r w:rsidRPr="00F86975">
        <w:rPr>
          <w:rFonts w:eastAsia="Palatino Linotype" w:cs="Palatino Linotype"/>
          <w:color w:val="000000"/>
        </w:rPr>
        <w:t xml:space="preserve"> (</w:t>
      </w:r>
      <w:r w:rsidR="00D614ED" w:rsidRPr="00F86975">
        <w:rPr>
          <w:rFonts w:eastAsia="Palatino Linotype" w:cs="Palatino Linotype"/>
          <w:color w:val="000000"/>
        </w:rPr>
        <w:t xml:space="preserve">mil </w:t>
      </w:r>
      <w:r w:rsidR="00D614ED" w:rsidRPr="00F86975">
        <w:rPr>
          <w:rFonts w:eastAsia="Palatino Linotype" w:cs="Palatino Linotype"/>
          <w:color w:val="000000"/>
        </w:rPr>
        <w:lastRenderedPageBreak/>
        <w:t>doscientos setenta y un</w:t>
      </w:r>
      <w:r w:rsidRPr="00F86975">
        <w:rPr>
          <w:rFonts w:eastAsia="Palatino Linotype" w:cs="Palatino Linotype"/>
          <w:color w:val="000000"/>
        </w:rPr>
        <w:t xml:space="preserve"> pesos 6</w:t>
      </w:r>
      <w:r w:rsidR="0008515B" w:rsidRPr="00F86975">
        <w:rPr>
          <w:rFonts w:eastAsia="Palatino Linotype" w:cs="Palatino Linotype"/>
          <w:color w:val="000000"/>
        </w:rPr>
        <w:t>9</w:t>
      </w:r>
      <w:r w:rsidRPr="00F86975">
        <w:rPr>
          <w:rFonts w:eastAsia="Palatino Linotype" w:cs="Palatino Linotype"/>
          <w:color w:val="000000"/>
        </w:rPr>
        <w:t xml:space="preserve">/100 M.N.) para obtener la información consistente de </w:t>
      </w:r>
      <w:r w:rsidR="00D614ED" w:rsidRPr="00F86975">
        <w:rPr>
          <w:rFonts w:eastAsia="Palatino Linotype" w:cs="Palatino Linotype"/>
          <w:color w:val="000000"/>
        </w:rPr>
        <w:t>mil cuatrocientas cinco</w:t>
      </w:r>
      <w:r w:rsidRPr="00F86975">
        <w:rPr>
          <w:rFonts w:eastAsia="Palatino Linotype" w:cs="Palatino Linotype"/>
          <w:color w:val="000000"/>
        </w:rPr>
        <w:t xml:space="preserve"> fojas de la conciliación de nómina solicitada.</w:t>
      </w:r>
    </w:p>
    <w:p w14:paraId="72F6C5A0" w14:textId="77777777" w:rsidR="00D33063" w:rsidRPr="00F86975" w:rsidRDefault="00562353" w:rsidP="003F4567">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b/>
          <w:bCs/>
          <w:color w:val="000000"/>
        </w:rPr>
        <w:t>OFICIO EXT 133.pdf</w:t>
      </w:r>
      <w:r w:rsidR="00510D3B" w:rsidRPr="00F86975">
        <w:rPr>
          <w:rFonts w:eastAsia="Palatino Linotype" w:cs="Palatino Linotype"/>
          <w:color w:val="000000"/>
        </w:rPr>
        <w:t>.</w:t>
      </w:r>
      <w:r w:rsidR="00D33063" w:rsidRPr="00F86975">
        <w:rPr>
          <w:rFonts w:eastAsia="Palatino Linotype" w:cs="Palatino Linotype"/>
          <w:color w:val="000000"/>
        </w:rPr>
        <w:t xml:space="preserve"> Documento que contiene los siguientes elementos:</w:t>
      </w:r>
    </w:p>
    <w:p w14:paraId="00088317" w14:textId="543B8C4D"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NEXUTAIPPDP/EXT/1</w:t>
      </w:r>
      <w:r w:rsidR="00C1628E" w:rsidRPr="00F86975">
        <w:rPr>
          <w:rFonts w:eastAsia="Palatino Linotype" w:cs="Palatino Linotype"/>
          <w:color w:val="000000"/>
        </w:rPr>
        <w:t>33</w:t>
      </w:r>
      <w:r w:rsidRPr="00F86975">
        <w:rPr>
          <w:rFonts w:eastAsia="Palatino Linotype" w:cs="Palatino Linotype"/>
          <w:color w:val="000000"/>
        </w:rPr>
        <w:t>/2025 suscrito por la Responsable de la Unidad de Transparencia, Acceso a la Información Pública y Protección de Datos Personales, quien refirió que se proporcionaba las respuestas brindadas por el Sistema Municipal para el Desarrollo Integral de la Familia (SMDIF)y la Tesorería Municipal.</w:t>
      </w:r>
    </w:p>
    <w:p w14:paraId="5BDB86B9" w14:textId="60F05695" w:rsidR="00E64FCC" w:rsidRPr="00F86975" w:rsidRDefault="00E64FCC"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TESMUN/499/2025 signado por la Tesorera Municipal, por medio del cual manifestó que es necesario cubrir el monto de $</w:t>
      </w:r>
      <w:r w:rsidR="0008515B" w:rsidRPr="00F86975">
        <w:rPr>
          <w:rFonts w:eastAsia="Palatino Linotype" w:cs="Palatino Linotype"/>
          <w:color w:val="000000"/>
        </w:rPr>
        <w:t>306.83</w:t>
      </w:r>
      <w:r w:rsidRPr="00F86975">
        <w:rPr>
          <w:rFonts w:eastAsia="Palatino Linotype" w:cs="Palatino Linotype"/>
          <w:color w:val="000000"/>
        </w:rPr>
        <w:t xml:space="preserve"> (</w:t>
      </w:r>
      <w:r w:rsidR="00AB07D6" w:rsidRPr="00F86975">
        <w:rPr>
          <w:rFonts w:eastAsia="Palatino Linotype" w:cs="Palatino Linotype"/>
          <w:color w:val="000000"/>
        </w:rPr>
        <w:t>trescientos seis</w:t>
      </w:r>
      <w:r w:rsidRPr="00F86975">
        <w:rPr>
          <w:rFonts w:eastAsia="Palatino Linotype" w:cs="Palatino Linotype"/>
          <w:color w:val="000000"/>
        </w:rPr>
        <w:t xml:space="preserve"> pesos </w:t>
      </w:r>
      <w:r w:rsidR="00AB07D6" w:rsidRPr="00F86975">
        <w:rPr>
          <w:rFonts w:eastAsia="Palatino Linotype" w:cs="Palatino Linotype"/>
          <w:color w:val="000000"/>
        </w:rPr>
        <w:t>83</w:t>
      </w:r>
      <w:r w:rsidRPr="00F86975">
        <w:rPr>
          <w:rFonts w:eastAsia="Palatino Linotype" w:cs="Palatino Linotype"/>
          <w:color w:val="000000"/>
        </w:rPr>
        <w:t xml:space="preserve">/100 M.N.) para obtener la información consistente de </w:t>
      </w:r>
      <w:r w:rsidR="002D70FE" w:rsidRPr="00F86975">
        <w:rPr>
          <w:rFonts w:eastAsia="Palatino Linotype" w:cs="Palatino Linotype"/>
          <w:color w:val="000000"/>
        </w:rPr>
        <w:t>trescientas treinta y nueve</w:t>
      </w:r>
      <w:r w:rsidRPr="00F86975">
        <w:rPr>
          <w:rFonts w:eastAsia="Palatino Linotype" w:cs="Palatino Linotype"/>
          <w:color w:val="000000"/>
        </w:rPr>
        <w:t xml:space="preserve"> fojas de la conciliación de nómina solicitada.</w:t>
      </w:r>
    </w:p>
    <w:p w14:paraId="6199B57D" w14:textId="5DF584A5"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PRESDIF/1</w:t>
      </w:r>
      <w:r w:rsidR="00DD2056" w:rsidRPr="00F86975">
        <w:rPr>
          <w:rFonts w:eastAsia="Palatino Linotype" w:cs="Palatino Linotype"/>
          <w:color w:val="000000"/>
        </w:rPr>
        <w:t>6</w:t>
      </w:r>
      <w:r w:rsidRPr="00F86975">
        <w:rPr>
          <w:rFonts w:eastAsia="Palatino Linotype" w:cs="Palatino Linotype"/>
          <w:color w:val="000000"/>
        </w:rPr>
        <w:t>6/2025 emitido por el Presidente Honorifico de la Junta de Gobierno del SMDIF, con el que se informó que es necesario cubrir el costo de $</w:t>
      </w:r>
      <w:r w:rsidR="00DD2056" w:rsidRPr="00F86975">
        <w:rPr>
          <w:rFonts w:eastAsia="Palatino Linotype" w:cs="Palatino Linotype"/>
          <w:color w:val="000000"/>
        </w:rPr>
        <w:t>54.30</w:t>
      </w:r>
      <w:r w:rsidRPr="00F86975">
        <w:rPr>
          <w:rFonts w:eastAsia="Palatino Linotype" w:cs="Palatino Linotype"/>
          <w:color w:val="000000"/>
        </w:rPr>
        <w:t xml:space="preserve"> (ci</w:t>
      </w:r>
      <w:r w:rsidR="00DD2056" w:rsidRPr="00F86975">
        <w:rPr>
          <w:rFonts w:eastAsia="Palatino Linotype" w:cs="Palatino Linotype"/>
          <w:color w:val="000000"/>
        </w:rPr>
        <w:t>ncuenta y cuatro</w:t>
      </w:r>
      <w:r w:rsidRPr="00F86975">
        <w:rPr>
          <w:rFonts w:eastAsia="Palatino Linotype" w:cs="Palatino Linotype"/>
          <w:color w:val="000000"/>
        </w:rPr>
        <w:t xml:space="preserve"> pesos </w:t>
      </w:r>
      <w:r w:rsidR="00DD2056" w:rsidRPr="00F86975">
        <w:rPr>
          <w:rFonts w:eastAsia="Palatino Linotype" w:cs="Palatino Linotype"/>
          <w:color w:val="000000"/>
        </w:rPr>
        <w:t>30</w:t>
      </w:r>
      <w:r w:rsidRPr="00F86975">
        <w:rPr>
          <w:rFonts w:eastAsia="Palatino Linotype" w:cs="Palatino Linotype"/>
          <w:color w:val="000000"/>
        </w:rPr>
        <w:t xml:space="preserve">/100 M.N.) para obtener la información de </w:t>
      </w:r>
      <w:r w:rsidR="002D70FE" w:rsidRPr="00F86975">
        <w:rPr>
          <w:rFonts w:eastAsia="Palatino Linotype" w:cs="Palatino Linotype"/>
          <w:color w:val="000000"/>
        </w:rPr>
        <w:t>sesenta</w:t>
      </w:r>
      <w:r w:rsidRPr="00F86975">
        <w:rPr>
          <w:rFonts w:eastAsia="Palatino Linotype" w:cs="Palatino Linotype"/>
          <w:color w:val="000000"/>
        </w:rPr>
        <w:t xml:space="preserve"> fojas, señalando el procedimiento para realizar el pago y obtener la documentación.</w:t>
      </w:r>
    </w:p>
    <w:p w14:paraId="72D15D22" w14:textId="77777777" w:rsidR="00D33063" w:rsidRPr="00F86975" w:rsidRDefault="00562353" w:rsidP="003F4567">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b/>
          <w:bCs/>
          <w:color w:val="000000"/>
        </w:rPr>
        <w:t>SIP00091_014086.pdf</w:t>
      </w:r>
      <w:r w:rsidR="00AA61F3" w:rsidRPr="00F86975">
        <w:rPr>
          <w:rFonts w:eastAsia="Palatino Linotype" w:cs="Palatino Linotype"/>
          <w:color w:val="000000"/>
        </w:rPr>
        <w:t>.</w:t>
      </w:r>
      <w:r w:rsidR="00B66941" w:rsidRPr="00F86975">
        <w:rPr>
          <w:rFonts w:eastAsia="Palatino Linotype" w:cs="Palatino Linotype"/>
          <w:color w:val="000000"/>
        </w:rPr>
        <w:t xml:space="preserve"> </w:t>
      </w:r>
      <w:r w:rsidR="00D33063" w:rsidRPr="00F86975">
        <w:rPr>
          <w:rFonts w:eastAsia="Palatino Linotype" w:cs="Palatino Linotype"/>
          <w:color w:val="000000"/>
        </w:rPr>
        <w:t>Documento que contiene los siguientes elementos:</w:t>
      </w:r>
    </w:p>
    <w:p w14:paraId="64EEE85F" w14:textId="37A59B7D"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NEXUTAIPPDP/EXT/1</w:t>
      </w:r>
      <w:r w:rsidR="00D91093" w:rsidRPr="00F86975">
        <w:rPr>
          <w:rFonts w:eastAsia="Palatino Linotype" w:cs="Palatino Linotype"/>
          <w:color w:val="000000"/>
        </w:rPr>
        <w:t>35</w:t>
      </w:r>
      <w:r w:rsidRPr="00F86975">
        <w:rPr>
          <w:rFonts w:eastAsia="Palatino Linotype" w:cs="Palatino Linotype"/>
          <w:color w:val="000000"/>
        </w:rPr>
        <w:t>/2025 suscrito por la Responsable de la Unidad de Transparencia, Acceso a la Información Pública y Protección de Datos Personales, quien refirió que se proporcionaba las respuestas brindadas por el Sistema Municipal para el Desarrollo Integral de la Familia (SMDIF)y la Tesorería Municipal.</w:t>
      </w:r>
    </w:p>
    <w:p w14:paraId="7D91870D" w14:textId="5F597C18" w:rsidR="00422CBC" w:rsidRPr="00F86975" w:rsidRDefault="00422CBC"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lastRenderedPageBreak/>
        <w:t>Oficio número TESMUN/498/2025 signado por la Tesorera Municipal, por medio del cual manifestó que es necesario cubrir el monto de $306.83 (</w:t>
      </w:r>
      <w:r w:rsidR="00AA3B3D" w:rsidRPr="00F86975">
        <w:rPr>
          <w:rFonts w:eastAsia="Palatino Linotype" w:cs="Palatino Linotype"/>
          <w:color w:val="000000"/>
        </w:rPr>
        <w:t>trescientos seis</w:t>
      </w:r>
      <w:r w:rsidRPr="00F86975">
        <w:rPr>
          <w:rFonts w:eastAsia="Palatino Linotype" w:cs="Palatino Linotype"/>
          <w:color w:val="000000"/>
        </w:rPr>
        <w:t xml:space="preserve"> pesos </w:t>
      </w:r>
      <w:r w:rsidR="00AA3B3D" w:rsidRPr="00F86975">
        <w:rPr>
          <w:rFonts w:eastAsia="Palatino Linotype" w:cs="Palatino Linotype"/>
          <w:color w:val="000000"/>
        </w:rPr>
        <w:t>83</w:t>
      </w:r>
      <w:r w:rsidRPr="00F86975">
        <w:rPr>
          <w:rFonts w:eastAsia="Palatino Linotype" w:cs="Palatino Linotype"/>
          <w:color w:val="000000"/>
        </w:rPr>
        <w:t xml:space="preserve">/100 M.N.) para obtener la información consistente de </w:t>
      </w:r>
      <w:r w:rsidR="00AA3B3D" w:rsidRPr="00F86975">
        <w:rPr>
          <w:rFonts w:eastAsia="Palatino Linotype" w:cs="Palatino Linotype"/>
          <w:color w:val="000000"/>
        </w:rPr>
        <w:t>trescientas treinta y nueve</w:t>
      </w:r>
      <w:r w:rsidRPr="00F86975">
        <w:rPr>
          <w:rFonts w:eastAsia="Palatino Linotype" w:cs="Palatino Linotype"/>
          <w:color w:val="000000"/>
        </w:rPr>
        <w:t xml:space="preserve"> fojas de la conciliación de nómina solicitada.</w:t>
      </w:r>
    </w:p>
    <w:p w14:paraId="3C556A7D" w14:textId="7A303B0B" w:rsidR="00D33063" w:rsidRPr="00F86975" w:rsidRDefault="00D33063" w:rsidP="003F4567">
      <w:pPr>
        <w:pStyle w:val="Prrafodelista"/>
        <w:numPr>
          <w:ilvl w:val="1"/>
          <w:numId w:val="15"/>
        </w:numPr>
        <w:pBdr>
          <w:top w:val="nil"/>
          <w:left w:val="nil"/>
          <w:bottom w:val="nil"/>
          <w:right w:val="nil"/>
          <w:between w:val="nil"/>
        </w:pBdr>
        <w:contextualSpacing/>
        <w:rPr>
          <w:rFonts w:eastAsia="Palatino Linotype" w:cs="Palatino Linotype"/>
          <w:color w:val="000000"/>
        </w:rPr>
      </w:pPr>
      <w:r w:rsidRPr="00F86975">
        <w:rPr>
          <w:rFonts w:eastAsia="Palatino Linotype" w:cs="Palatino Linotype"/>
          <w:color w:val="000000"/>
        </w:rPr>
        <w:t>Oficio número PRESDIF/1</w:t>
      </w:r>
      <w:r w:rsidR="00080F11" w:rsidRPr="00F86975">
        <w:rPr>
          <w:rFonts w:eastAsia="Palatino Linotype" w:cs="Palatino Linotype"/>
          <w:color w:val="000000"/>
        </w:rPr>
        <w:t>67</w:t>
      </w:r>
      <w:r w:rsidRPr="00F86975">
        <w:rPr>
          <w:rFonts w:eastAsia="Palatino Linotype" w:cs="Palatino Linotype"/>
          <w:color w:val="000000"/>
        </w:rPr>
        <w:t>/2025 emitido por el Presidente Honorifico de la Junta de Gobierno del SMDIF, con el que se informó que es necesario cubrir el costo de $</w:t>
      </w:r>
      <w:r w:rsidR="00080F11" w:rsidRPr="00F86975">
        <w:rPr>
          <w:rFonts w:eastAsia="Palatino Linotype" w:cs="Palatino Linotype"/>
          <w:color w:val="000000"/>
        </w:rPr>
        <w:t>54.30</w:t>
      </w:r>
      <w:r w:rsidRPr="00F86975">
        <w:rPr>
          <w:rFonts w:eastAsia="Palatino Linotype" w:cs="Palatino Linotype"/>
          <w:color w:val="000000"/>
        </w:rPr>
        <w:t xml:space="preserve"> (ci</w:t>
      </w:r>
      <w:r w:rsidR="00080F11" w:rsidRPr="00F86975">
        <w:rPr>
          <w:rFonts w:eastAsia="Palatino Linotype" w:cs="Palatino Linotype"/>
          <w:color w:val="000000"/>
        </w:rPr>
        <w:t>ncuenta y cuatro</w:t>
      </w:r>
      <w:r w:rsidRPr="00F86975">
        <w:rPr>
          <w:rFonts w:eastAsia="Palatino Linotype" w:cs="Palatino Linotype"/>
          <w:color w:val="000000"/>
        </w:rPr>
        <w:t xml:space="preserve"> pesos </w:t>
      </w:r>
      <w:r w:rsidR="00080F11" w:rsidRPr="00F86975">
        <w:rPr>
          <w:rFonts w:eastAsia="Palatino Linotype" w:cs="Palatino Linotype"/>
          <w:color w:val="000000"/>
        </w:rPr>
        <w:t>30</w:t>
      </w:r>
      <w:r w:rsidRPr="00F86975">
        <w:rPr>
          <w:rFonts w:eastAsia="Palatino Linotype" w:cs="Palatino Linotype"/>
          <w:color w:val="000000"/>
        </w:rPr>
        <w:t xml:space="preserve">/100 M.N.) para obtener la información de </w:t>
      </w:r>
      <w:r w:rsidR="00080F11" w:rsidRPr="00F86975">
        <w:rPr>
          <w:rFonts w:eastAsia="Palatino Linotype" w:cs="Palatino Linotype"/>
          <w:color w:val="000000"/>
        </w:rPr>
        <w:t>sesenta</w:t>
      </w:r>
      <w:r w:rsidRPr="00F86975">
        <w:rPr>
          <w:rFonts w:eastAsia="Palatino Linotype" w:cs="Palatino Linotype"/>
          <w:color w:val="000000"/>
        </w:rPr>
        <w:t xml:space="preserve"> fojas, señalando el procedimiento para realizar el pago y obtener la documentación.</w:t>
      </w:r>
    </w:p>
    <w:p w14:paraId="7DD928DC" w14:textId="2B3915D4" w:rsidR="00E9713F" w:rsidRPr="00F86975" w:rsidRDefault="00E9713F" w:rsidP="00D33063">
      <w:pPr>
        <w:pBdr>
          <w:top w:val="nil"/>
          <w:left w:val="nil"/>
          <w:bottom w:val="nil"/>
          <w:right w:val="nil"/>
          <w:between w:val="nil"/>
        </w:pBdr>
        <w:contextualSpacing/>
        <w:rPr>
          <w:rFonts w:eastAsia="Palatino Linotype" w:cs="Palatino Linotype"/>
          <w:color w:val="000000"/>
        </w:rPr>
      </w:pPr>
    </w:p>
    <w:p w14:paraId="344B51AF" w14:textId="2E071669" w:rsidR="00D12150" w:rsidRPr="00F86975" w:rsidRDefault="00C44081" w:rsidP="00C44081">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Ante la respuesta em</w:t>
      </w:r>
      <w:r w:rsidR="00F44D34" w:rsidRPr="00F86975">
        <w:rPr>
          <w:rFonts w:eastAsia="Palatino Linotype" w:cs="Palatino Linotype"/>
          <w:color w:val="000000"/>
          <w:szCs w:val="24"/>
        </w:rPr>
        <w:t>itida por el Sujeto Obligado, el</w:t>
      </w:r>
      <w:r w:rsidRPr="00F86975">
        <w:rPr>
          <w:rFonts w:eastAsia="Palatino Linotype" w:cs="Palatino Linotype"/>
          <w:color w:val="000000"/>
          <w:szCs w:val="24"/>
        </w:rPr>
        <w:t xml:space="preserve"> Recurrente consideró que </w:t>
      </w:r>
      <w:r w:rsidR="00A12039" w:rsidRPr="00F86975">
        <w:rPr>
          <w:rFonts w:eastAsia="Palatino Linotype" w:cs="Palatino Linotype"/>
          <w:color w:val="000000"/>
          <w:szCs w:val="24"/>
        </w:rPr>
        <w:t xml:space="preserve">se trasgredió </w:t>
      </w:r>
      <w:r w:rsidRPr="00F86975">
        <w:rPr>
          <w:rFonts w:eastAsia="Palatino Linotype" w:cs="Palatino Linotype"/>
          <w:color w:val="000000"/>
          <w:szCs w:val="24"/>
        </w:rPr>
        <w:t xml:space="preserve">su derecho a la información pública, por lo que interpuso </w:t>
      </w:r>
      <w:r w:rsidR="001C5852" w:rsidRPr="00F86975">
        <w:rPr>
          <w:rFonts w:eastAsia="Palatino Linotype" w:cs="Palatino Linotype"/>
          <w:color w:val="000000"/>
          <w:szCs w:val="24"/>
        </w:rPr>
        <w:t>los</w:t>
      </w:r>
      <w:r w:rsidRPr="00F86975">
        <w:rPr>
          <w:rFonts w:eastAsia="Palatino Linotype" w:cs="Palatino Linotype"/>
          <w:color w:val="000000"/>
          <w:szCs w:val="24"/>
        </w:rPr>
        <w:t xml:space="preserve"> recurso</w:t>
      </w:r>
      <w:r w:rsidR="001C5852" w:rsidRPr="00F86975">
        <w:rPr>
          <w:rFonts w:eastAsia="Palatino Linotype" w:cs="Palatino Linotype"/>
          <w:color w:val="000000"/>
          <w:szCs w:val="24"/>
        </w:rPr>
        <w:t>s</w:t>
      </w:r>
      <w:r w:rsidRPr="00F86975">
        <w:rPr>
          <w:rFonts w:eastAsia="Palatino Linotype" w:cs="Palatino Linotype"/>
          <w:color w:val="000000"/>
          <w:szCs w:val="24"/>
        </w:rPr>
        <w:t xml:space="preserve"> de revisión al rubro citado, </w:t>
      </w:r>
      <w:r w:rsidR="003A5441" w:rsidRPr="00F86975">
        <w:rPr>
          <w:rFonts w:eastAsia="Palatino Linotype" w:cs="Palatino Linotype"/>
          <w:color w:val="000000"/>
          <w:szCs w:val="24"/>
        </w:rPr>
        <w:t>colocando</w:t>
      </w:r>
      <w:r w:rsidR="0093595C" w:rsidRPr="00F86975">
        <w:rPr>
          <w:rFonts w:eastAsia="Palatino Linotype" w:cs="Palatino Linotype"/>
          <w:color w:val="000000"/>
          <w:szCs w:val="24"/>
        </w:rPr>
        <w:t xml:space="preserve"> </w:t>
      </w:r>
      <w:r w:rsidRPr="00F86975">
        <w:rPr>
          <w:rFonts w:eastAsia="Palatino Linotype" w:cs="Palatino Linotype"/>
          <w:color w:val="000000"/>
          <w:szCs w:val="24"/>
        </w:rPr>
        <w:t>como acto impugnado</w:t>
      </w:r>
      <w:r w:rsidR="00E05C8B" w:rsidRPr="00F86975">
        <w:rPr>
          <w:rFonts w:eastAsia="Palatino Linotype" w:cs="Palatino Linotype"/>
          <w:color w:val="000000"/>
          <w:szCs w:val="24"/>
        </w:rPr>
        <w:t xml:space="preserve"> </w:t>
      </w:r>
      <w:r w:rsidR="003A5441" w:rsidRPr="00F86975">
        <w:rPr>
          <w:rFonts w:eastAsia="Palatino Linotype" w:cs="Palatino Linotype"/>
          <w:color w:val="000000"/>
          <w:szCs w:val="24"/>
        </w:rPr>
        <w:t xml:space="preserve">el texto de la solicitud primigenia y dando </w:t>
      </w:r>
      <w:r w:rsidR="00110049" w:rsidRPr="00F86975">
        <w:rPr>
          <w:rFonts w:eastAsia="Palatino Linotype" w:cs="Palatino Linotype"/>
          <w:color w:val="000000"/>
          <w:szCs w:val="24"/>
        </w:rPr>
        <w:t xml:space="preserve">como </w:t>
      </w:r>
      <w:r w:rsidR="00317AC9" w:rsidRPr="00F86975">
        <w:rPr>
          <w:rFonts w:eastAsia="Palatino Linotype" w:cs="Palatino Linotype"/>
          <w:color w:val="000000"/>
          <w:szCs w:val="24"/>
        </w:rPr>
        <w:t>razones o motivos de inconformidad</w:t>
      </w:r>
      <w:r w:rsidR="00473203" w:rsidRPr="00F86975">
        <w:rPr>
          <w:rFonts w:eastAsia="Palatino Linotype" w:cs="Palatino Linotype"/>
          <w:color w:val="000000"/>
          <w:szCs w:val="24"/>
        </w:rPr>
        <w:t xml:space="preserve">, sustancialmente, que </w:t>
      </w:r>
      <w:r w:rsidR="0002130B" w:rsidRPr="00F86975">
        <w:rPr>
          <w:rFonts w:eastAsia="Palatino Linotype" w:cs="Palatino Linotype"/>
          <w:color w:val="000000"/>
          <w:szCs w:val="24"/>
        </w:rPr>
        <w:t>se requiere el pago para acceder a la información aun cuando ésta no supera el límite del sistema</w:t>
      </w:r>
      <w:r w:rsidR="009E17BA" w:rsidRPr="00F86975">
        <w:rPr>
          <w:rFonts w:eastAsia="Palatino Linotype" w:cs="Palatino Linotype"/>
          <w:color w:val="000000"/>
          <w:szCs w:val="24"/>
        </w:rPr>
        <w:t>, que no se entregó la documentación en el formato solicitado.</w:t>
      </w:r>
    </w:p>
    <w:p w14:paraId="33BD2E82" w14:textId="77777777" w:rsidR="0059073E" w:rsidRPr="00F86975" w:rsidRDefault="0059073E" w:rsidP="00C44081">
      <w:pPr>
        <w:pBdr>
          <w:top w:val="nil"/>
          <w:left w:val="nil"/>
          <w:bottom w:val="nil"/>
          <w:right w:val="nil"/>
          <w:between w:val="nil"/>
        </w:pBdr>
        <w:contextualSpacing/>
        <w:rPr>
          <w:rFonts w:eastAsia="Palatino Linotype" w:cs="Palatino Linotype"/>
          <w:color w:val="000000"/>
          <w:szCs w:val="24"/>
        </w:rPr>
      </w:pPr>
    </w:p>
    <w:p w14:paraId="14C6B172" w14:textId="77777777" w:rsidR="006C44C8" w:rsidRPr="00F86975" w:rsidRDefault="006C44C8" w:rsidP="006C44C8">
      <w:r w:rsidRPr="00F86975">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60A18FB3" w14:textId="77777777" w:rsidR="00E05C8B" w:rsidRPr="00F86975"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F86975" w:rsidRDefault="006B4ECE" w:rsidP="006B4ECE">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F86975">
        <w:rPr>
          <w:rFonts w:eastAsia="Palatino Linotype" w:cs="Palatino Linotype"/>
          <w:color w:val="000000"/>
          <w:szCs w:val="24"/>
        </w:rPr>
        <w:t xml:space="preserve"> la</w:t>
      </w:r>
      <w:r w:rsidRPr="00F86975">
        <w:rPr>
          <w:rFonts w:eastAsia="Palatino Linotype" w:cs="Palatino Linotype"/>
          <w:color w:val="000000"/>
          <w:szCs w:val="24"/>
        </w:rPr>
        <w:t xml:space="preserve"> Recurrente, así como calificar las razones o motivos de inconformidad del particular.</w:t>
      </w:r>
    </w:p>
    <w:p w14:paraId="7BA70A17" w14:textId="77777777" w:rsidR="006B4ECE" w:rsidRPr="00F86975"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F86975" w:rsidRDefault="00092CD9" w:rsidP="00092CD9">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F86975"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F86975" w:rsidRDefault="00092CD9" w:rsidP="00092CD9">
      <w:pPr>
        <w:pStyle w:val="Sinespaciado"/>
      </w:pPr>
      <w:r w:rsidRPr="00F86975">
        <w:rPr>
          <w:b/>
          <w:bCs/>
        </w:rPr>
        <w:t>Artículo 5.</w:t>
      </w:r>
      <w:r w:rsidRPr="00F86975">
        <w:t xml:space="preserve"> […]</w:t>
      </w:r>
    </w:p>
    <w:p w14:paraId="1171978E" w14:textId="77777777" w:rsidR="00092CD9" w:rsidRPr="00F86975" w:rsidRDefault="00092CD9" w:rsidP="00092CD9">
      <w:pPr>
        <w:pStyle w:val="Sinespaciado"/>
      </w:pPr>
    </w:p>
    <w:p w14:paraId="4DCFE246" w14:textId="77777777" w:rsidR="00092CD9" w:rsidRPr="00F86975" w:rsidRDefault="00092CD9" w:rsidP="00092CD9">
      <w:pPr>
        <w:pStyle w:val="Sinespaciado"/>
      </w:pPr>
      <w:r w:rsidRPr="00F86975">
        <w:t xml:space="preserve">El derecho a la información será garantizado por el Estado. La ley establecerá las previsiones que permitan asegurar la protección, el respeto y la difusión de este derecho. </w:t>
      </w:r>
    </w:p>
    <w:p w14:paraId="3B288068" w14:textId="77777777" w:rsidR="00092CD9" w:rsidRPr="00F86975" w:rsidRDefault="00092CD9" w:rsidP="00092CD9">
      <w:pPr>
        <w:pStyle w:val="Sinespaciado"/>
      </w:pPr>
    </w:p>
    <w:p w14:paraId="1BD2DB9E" w14:textId="77777777" w:rsidR="00092CD9" w:rsidRPr="00F86975" w:rsidRDefault="00092CD9" w:rsidP="00092CD9">
      <w:pPr>
        <w:pStyle w:val="Sinespaciado"/>
      </w:pPr>
      <w:r w:rsidRPr="00F8697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F86975" w:rsidRDefault="00092CD9" w:rsidP="00092CD9">
      <w:pPr>
        <w:pStyle w:val="Sinespaciado"/>
      </w:pPr>
    </w:p>
    <w:p w14:paraId="488BA2E8" w14:textId="77777777" w:rsidR="00092CD9" w:rsidRPr="00F86975" w:rsidRDefault="00092CD9" w:rsidP="00092CD9">
      <w:pPr>
        <w:pStyle w:val="Sinespaciado"/>
      </w:pPr>
      <w:r w:rsidRPr="00F86975">
        <w:t>Este derecho se regirá por los principios y bases siguientes:</w:t>
      </w:r>
    </w:p>
    <w:p w14:paraId="2FF57B92" w14:textId="77777777" w:rsidR="00092CD9" w:rsidRPr="00F86975" w:rsidRDefault="00092CD9" w:rsidP="00092CD9">
      <w:pPr>
        <w:pStyle w:val="Sinespaciado"/>
      </w:pPr>
    </w:p>
    <w:p w14:paraId="77925FFC" w14:textId="77777777" w:rsidR="00092CD9" w:rsidRPr="00F86975" w:rsidRDefault="00092CD9" w:rsidP="00092CD9">
      <w:pPr>
        <w:pStyle w:val="Sinespaciado"/>
      </w:pPr>
      <w:r w:rsidRPr="00F8697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F86975">
        <w:lastRenderedPageBreak/>
        <w:t>competencias o funciones, la ley determinará los supuestos específicos bajo los cuales procederá la declaración de inexistencia de la información.</w:t>
      </w:r>
    </w:p>
    <w:p w14:paraId="45793F7B" w14:textId="77777777" w:rsidR="00092CD9" w:rsidRPr="00F86975" w:rsidRDefault="00092CD9" w:rsidP="00092CD9">
      <w:pPr>
        <w:pStyle w:val="Sinespaciado"/>
      </w:pPr>
      <w:r w:rsidRPr="00F86975">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F86975" w:rsidRDefault="00092CD9" w:rsidP="00092CD9">
      <w:pPr>
        <w:pStyle w:val="Sinespaciado"/>
        <w:rPr>
          <w:lang w:val="es-ES"/>
        </w:rPr>
      </w:pPr>
      <w:r w:rsidRPr="00F86975">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F86975" w:rsidRDefault="00092CD9" w:rsidP="00092CD9">
      <w:pPr>
        <w:pStyle w:val="Sinespaciado"/>
      </w:pPr>
      <w:r w:rsidRPr="00F86975">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F86975" w:rsidRDefault="00092CD9" w:rsidP="00092CD9">
      <w:pPr>
        <w:pStyle w:val="Sinespaciado"/>
      </w:pPr>
      <w:r w:rsidRPr="00F8697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F86975" w:rsidRDefault="00092CD9" w:rsidP="00092CD9">
      <w:pPr>
        <w:pStyle w:val="Sinespaciado"/>
      </w:pPr>
      <w:r w:rsidRPr="00F8697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F86975" w:rsidRDefault="00092CD9" w:rsidP="00092CD9">
      <w:pPr>
        <w:pStyle w:val="Sinespaciado"/>
        <w:rPr>
          <w:lang w:val="es-ES"/>
        </w:rPr>
      </w:pPr>
      <w:r w:rsidRPr="00F86975">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F86975"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F86975" w:rsidRDefault="00092CD9" w:rsidP="00092CD9">
      <w:pPr>
        <w:rPr>
          <w:rFonts w:eastAsia="Palatino Linotype" w:cs="Palatino Linotype"/>
          <w:szCs w:val="24"/>
        </w:rPr>
      </w:pPr>
      <w:r w:rsidRPr="00F86975">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F86975" w:rsidRDefault="00092CD9" w:rsidP="00092CD9">
      <w:pPr>
        <w:rPr>
          <w:rFonts w:eastAsia="Palatino Linotype" w:cs="Palatino Linotype"/>
          <w:szCs w:val="24"/>
        </w:rPr>
      </w:pPr>
    </w:p>
    <w:p w14:paraId="110931E9" w14:textId="77777777" w:rsidR="00092CD9" w:rsidRPr="00F86975" w:rsidRDefault="00092CD9" w:rsidP="00092CD9">
      <w:pPr>
        <w:pStyle w:val="Sinespaciado"/>
      </w:pPr>
      <w:r w:rsidRPr="00F86975">
        <w:rPr>
          <w:b/>
        </w:rPr>
        <w:t>Artículo 23.</w:t>
      </w:r>
      <w:r w:rsidRPr="00F86975">
        <w:t xml:space="preserve"> Son sujetos obligados a transparentar y permitir el acceso a su información y proteger los datos personales que obren en su poder:</w:t>
      </w:r>
    </w:p>
    <w:p w14:paraId="28CC6EF1" w14:textId="77777777" w:rsidR="00092CD9" w:rsidRPr="00F86975" w:rsidRDefault="00092CD9" w:rsidP="00092CD9">
      <w:pPr>
        <w:pStyle w:val="Sinespaciado"/>
      </w:pPr>
      <w:r w:rsidRPr="00F86975">
        <w:t>[…]</w:t>
      </w:r>
    </w:p>
    <w:p w14:paraId="45C8EF57" w14:textId="77777777" w:rsidR="00092CD9" w:rsidRPr="00F86975" w:rsidRDefault="00092CD9" w:rsidP="00092CD9">
      <w:pPr>
        <w:pStyle w:val="Sinespaciado"/>
      </w:pPr>
      <w:r w:rsidRPr="00F86975">
        <w:rPr>
          <w:b/>
          <w:bCs/>
        </w:rPr>
        <w:t xml:space="preserve">IV. </w:t>
      </w:r>
      <w:r w:rsidRPr="00F86975">
        <w:t>Los ayuntamientos y las dependencias, organismos, órganos y entidades de la administración municipal;</w:t>
      </w:r>
    </w:p>
    <w:p w14:paraId="4892A3A3" w14:textId="77777777" w:rsidR="00092CD9" w:rsidRPr="00F86975" w:rsidRDefault="00092CD9" w:rsidP="00092CD9">
      <w:pPr>
        <w:pStyle w:val="Sinespaciado"/>
      </w:pPr>
      <w:r w:rsidRPr="00F86975">
        <w:t>[…]</w:t>
      </w:r>
    </w:p>
    <w:p w14:paraId="3C9C858C" w14:textId="77777777" w:rsidR="00092CD9" w:rsidRPr="00F86975"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F86975" w:rsidRDefault="00092CD9" w:rsidP="00092CD9">
      <w:r w:rsidRPr="00F86975">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F86975" w:rsidRDefault="00092CD9" w:rsidP="00092CD9"/>
    <w:p w14:paraId="1F0FF627" w14:textId="2AE4FEBE" w:rsidR="00092CD9" w:rsidRPr="00F86975" w:rsidRDefault="00092CD9" w:rsidP="00092CD9">
      <w:r w:rsidRPr="00F86975">
        <w:t>Asimismo, de los motivos de inconformidad expresados por el Recurrente, se estima que en el presente caso se actualiz</w:t>
      </w:r>
      <w:r w:rsidR="00A20C11" w:rsidRPr="00F86975">
        <w:t>aron</w:t>
      </w:r>
      <w:r w:rsidRPr="00F86975">
        <w:t xml:space="preserve"> la</w:t>
      </w:r>
      <w:r w:rsidR="00A20C11" w:rsidRPr="00F86975">
        <w:t>s</w:t>
      </w:r>
      <w:r w:rsidRPr="00F86975">
        <w:t xml:space="preserve"> causal</w:t>
      </w:r>
      <w:r w:rsidR="00A20C11" w:rsidRPr="00F86975">
        <w:t>es</w:t>
      </w:r>
      <w:r w:rsidRPr="00F86975">
        <w:t xml:space="preserve"> de procedencia del recurso de revisión prevista</w:t>
      </w:r>
      <w:r w:rsidR="00A20C11" w:rsidRPr="00F86975">
        <w:t>s</w:t>
      </w:r>
      <w:r w:rsidRPr="00F86975">
        <w:t xml:space="preserve"> en la</w:t>
      </w:r>
      <w:r w:rsidR="00A20C11" w:rsidRPr="00F86975">
        <w:t>s</w:t>
      </w:r>
      <w:r w:rsidR="002319A4" w:rsidRPr="00F86975">
        <w:t xml:space="preserve"> </w:t>
      </w:r>
      <w:r w:rsidRPr="00F86975">
        <w:t>fracci</w:t>
      </w:r>
      <w:r w:rsidR="00A20C11" w:rsidRPr="00F86975">
        <w:t xml:space="preserve">ones </w:t>
      </w:r>
      <w:r w:rsidR="002F0D22" w:rsidRPr="00F86975">
        <w:t>VIII</w:t>
      </w:r>
      <w:r w:rsidR="00A20C11" w:rsidRPr="00F86975">
        <w:t xml:space="preserve"> y</w:t>
      </w:r>
      <w:r w:rsidRPr="00F86975">
        <w:t xml:space="preserve"> </w:t>
      </w:r>
      <w:r w:rsidR="00E64FAD" w:rsidRPr="00F86975">
        <w:t>X</w:t>
      </w:r>
      <w:r w:rsidRPr="00F86975">
        <w:t xml:space="preserve"> del artículo 179 de la Ley de Transparencia local, que a la letra estipula lo siguiente:</w:t>
      </w:r>
    </w:p>
    <w:p w14:paraId="4262FB07" w14:textId="77777777" w:rsidR="00092CD9" w:rsidRPr="00F86975" w:rsidRDefault="00092CD9" w:rsidP="00092CD9"/>
    <w:p w14:paraId="6A45129B" w14:textId="77777777" w:rsidR="00092CD9" w:rsidRPr="00F86975" w:rsidRDefault="00092CD9" w:rsidP="00092CD9">
      <w:pPr>
        <w:pStyle w:val="Sinespaciado"/>
      </w:pPr>
      <w:r w:rsidRPr="00F86975">
        <w:rPr>
          <w:b/>
        </w:rPr>
        <w:t xml:space="preserve">Artículo 179. </w:t>
      </w:r>
      <w:r w:rsidRPr="00F86975">
        <w:t>El recurso de revisión es un medio de protección que la Ley otorga a los particulares, para hacer valer su derecho de acceso a la información pública, y procederá en contra de las siguientes causas:</w:t>
      </w:r>
    </w:p>
    <w:p w14:paraId="5067E125" w14:textId="50D77A43" w:rsidR="00A20C11" w:rsidRPr="00F86975" w:rsidRDefault="00E64FAD" w:rsidP="00092CD9">
      <w:pPr>
        <w:pStyle w:val="Sinespaciado"/>
      </w:pPr>
      <w:r w:rsidRPr="00F86975">
        <w:t>[…]</w:t>
      </w:r>
    </w:p>
    <w:p w14:paraId="5BEA076A" w14:textId="30DE9A15" w:rsidR="00A20C11" w:rsidRPr="00F86975" w:rsidRDefault="00E64FAD" w:rsidP="00092CD9">
      <w:pPr>
        <w:pStyle w:val="Sinespaciado"/>
      </w:pPr>
      <w:r w:rsidRPr="00F86975">
        <w:rPr>
          <w:b/>
          <w:bCs/>
        </w:rPr>
        <w:t>VIII</w:t>
      </w:r>
      <w:r w:rsidR="00A20C11" w:rsidRPr="00F86975">
        <w:rPr>
          <w:b/>
          <w:bCs/>
        </w:rPr>
        <w:t>.</w:t>
      </w:r>
      <w:r w:rsidR="00A20C11" w:rsidRPr="00F86975">
        <w:t xml:space="preserve"> </w:t>
      </w:r>
      <w:r w:rsidR="000220B2" w:rsidRPr="00F86975">
        <w:t xml:space="preserve">La </w:t>
      </w:r>
      <w:r w:rsidR="005B7FCB" w:rsidRPr="00F86975">
        <w:t>notificación, entrega o puesta a disposición de información en una modalidad o formato distinto al solicitado</w:t>
      </w:r>
      <w:r w:rsidR="000220B2" w:rsidRPr="00F86975">
        <w:t>;</w:t>
      </w:r>
    </w:p>
    <w:p w14:paraId="76E7C70E" w14:textId="62FB4EF8" w:rsidR="00092CD9" w:rsidRPr="00F86975" w:rsidRDefault="00181E46" w:rsidP="00092CD9">
      <w:pPr>
        <w:pStyle w:val="Sinespaciado"/>
      </w:pPr>
      <w:r w:rsidRPr="00F86975">
        <w:t>[…]</w:t>
      </w:r>
    </w:p>
    <w:p w14:paraId="34CC62DE" w14:textId="3D11D5A3" w:rsidR="00092CD9" w:rsidRPr="00F86975" w:rsidRDefault="00E64FAD" w:rsidP="00092CD9">
      <w:pPr>
        <w:pStyle w:val="Sinespaciado"/>
      </w:pPr>
      <w:r w:rsidRPr="00F86975">
        <w:rPr>
          <w:b/>
          <w:lang w:val="es-ES"/>
        </w:rPr>
        <w:t>X</w:t>
      </w:r>
      <w:r w:rsidR="00092CD9" w:rsidRPr="00F86975">
        <w:rPr>
          <w:b/>
          <w:lang w:val="es-ES"/>
        </w:rPr>
        <w:t>.</w:t>
      </w:r>
      <w:r w:rsidR="00092CD9" w:rsidRPr="00F86975">
        <w:rPr>
          <w:lang w:val="es-ES"/>
        </w:rPr>
        <w:t xml:space="preserve"> L</w:t>
      </w:r>
      <w:r w:rsidR="006F7AA5" w:rsidRPr="00F86975">
        <w:rPr>
          <w:lang w:val="es-ES"/>
        </w:rPr>
        <w:t>os</w:t>
      </w:r>
      <w:r w:rsidR="00092CD9" w:rsidRPr="00F86975">
        <w:rPr>
          <w:lang w:val="es-ES"/>
        </w:rPr>
        <w:t xml:space="preserve"> </w:t>
      </w:r>
      <w:r w:rsidR="006F7AA5" w:rsidRPr="00F86975">
        <w:rPr>
          <w:lang w:val="es-ES"/>
        </w:rPr>
        <w:t>costos o tiempos de entrega de la información</w:t>
      </w:r>
      <w:r w:rsidR="00092CD9" w:rsidRPr="00F86975">
        <w:rPr>
          <w:lang w:val="es-ES"/>
        </w:rPr>
        <w:t>;</w:t>
      </w:r>
    </w:p>
    <w:p w14:paraId="1FF99F04" w14:textId="77777777" w:rsidR="00092CD9" w:rsidRPr="00F86975" w:rsidRDefault="00092CD9" w:rsidP="00092CD9">
      <w:pPr>
        <w:pStyle w:val="Sinespaciado"/>
      </w:pPr>
      <w:r w:rsidRPr="00F86975">
        <w:t>[…]</w:t>
      </w:r>
    </w:p>
    <w:p w14:paraId="4656110D" w14:textId="77777777" w:rsidR="00092CD9" w:rsidRPr="00F86975" w:rsidRDefault="00092CD9" w:rsidP="00092CD9"/>
    <w:p w14:paraId="1009265F" w14:textId="77777777" w:rsidR="0066559F" w:rsidRPr="00F86975" w:rsidRDefault="0066559F" w:rsidP="0066559F">
      <w:pPr>
        <w:pBdr>
          <w:top w:val="nil"/>
          <w:left w:val="nil"/>
          <w:bottom w:val="nil"/>
          <w:right w:val="nil"/>
          <w:between w:val="nil"/>
        </w:pBdr>
        <w:contextualSpacing/>
        <w:rPr>
          <w:szCs w:val="24"/>
        </w:rPr>
      </w:pPr>
      <w:r w:rsidRPr="00F86975">
        <w:rPr>
          <w:rFonts w:eastAsia="Palatino Linotype" w:cs="Palatino Linotype"/>
          <w:color w:val="000000"/>
          <w:szCs w:val="24"/>
        </w:rPr>
        <w:t xml:space="preserve">En ese sentido, también </w:t>
      </w:r>
      <w:r w:rsidRPr="00F86975">
        <w:rPr>
          <w:bCs/>
          <w:szCs w:val="24"/>
        </w:rPr>
        <w:t xml:space="preserve">es importante señalar que </w:t>
      </w:r>
      <w:r w:rsidRPr="00F86975">
        <w:rPr>
          <w:szCs w:val="24"/>
        </w:rPr>
        <w:t>el artículo 4, párrafo segundo, de la Ley de Transparencia local dispone lo siguiente:</w:t>
      </w:r>
    </w:p>
    <w:p w14:paraId="4A11C6E7" w14:textId="77777777" w:rsidR="0066559F" w:rsidRPr="00F86975" w:rsidRDefault="0066559F" w:rsidP="0066559F">
      <w:pPr>
        <w:pBdr>
          <w:top w:val="nil"/>
          <w:left w:val="nil"/>
          <w:bottom w:val="nil"/>
          <w:right w:val="nil"/>
          <w:between w:val="nil"/>
        </w:pBdr>
        <w:contextualSpacing/>
        <w:rPr>
          <w:szCs w:val="24"/>
        </w:rPr>
      </w:pPr>
    </w:p>
    <w:p w14:paraId="27087532" w14:textId="77777777" w:rsidR="0066559F" w:rsidRPr="00F86975" w:rsidRDefault="0066559F" w:rsidP="0066559F">
      <w:pPr>
        <w:pBdr>
          <w:top w:val="nil"/>
          <w:left w:val="nil"/>
          <w:bottom w:val="nil"/>
          <w:right w:val="nil"/>
          <w:between w:val="nil"/>
        </w:pBdr>
        <w:spacing w:line="240" w:lineRule="auto"/>
        <w:ind w:left="567" w:right="616"/>
        <w:contextualSpacing/>
        <w:rPr>
          <w:i/>
          <w:sz w:val="22"/>
        </w:rPr>
      </w:pPr>
      <w:r w:rsidRPr="00F86975">
        <w:rPr>
          <w:b/>
          <w:i/>
          <w:sz w:val="22"/>
        </w:rPr>
        <w:t xml:space="preserve">Artículo 4. </w:t>
      </w:r>
      <w:r w:rsidRPr="00F86975">
        <w:rPr>
          <w:i/>
          <w:sz w:val="22"/>
        </w:rPr>
        <w:t>[…]</w:t>
      </w:r>
    </w:p>
    <w:p w14:paraId="0A84BA83" w14:textId="77777777" w:rsidR="0066559F" w:rsidRPr="00F86975" w:rsidRDefault="0066559F" w:rsidP="0066559F">
      <w:pPr>
        <w:pBdr>
          <w:top w:val="nil"/>
          <w:left w:val="nil"/>
          <w:bottom w:val="nil"/>
          <w:right w:val="nil"/>
          <w:between w:val="nil"/>
        </w:pBdr>
        <w:spacing w:line="240" w:lineRule="auto"/>
        <w:ind w:left="567" w:right="616"/>
        <w:contextualSpacing/>
        <w:rPr>
          <w:i/>
          <w:sz w:val="22"/>
        </w:rPr>
      </w:pPr>
    </w:p>
    <w:p w14:paraId="20F3E1AC" w14:textId="77777777" w:rsidR="0066559F" w:rsidRPr="00F86975" w:rsidRDefault="0066559F" w:rsidP="0066559F">
      <w:pPr>
        <w:pBdr>
          <w:top w:val="nil"/>
          <w:left w:val="nil"/>
          <w:bottom w:val="nil"/>
          <w:right w:val="nil"/>
          <w:between w:val="nil"/>
        </w:pBdr>
        <w:spacing w:line="240" w:lineRule="auto"/>
        <w:ind w:left="567" w:right="616"/>
        <w:contextualSpacing/>
        <w:rPr>
          <w:i/>
          <w:sz w:val="22"/>
        </w:rPr>
      </w:pPr>
      <w:r w:rsidRPr="00F86975">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w:t>
      </w:r>
      <w:r w:rsidRPr="00F86975">
        <w:rPr>
          <w:i/>
          <w:sz w:val="22"/>
        </w:rPr>
        <w:lastRenderedPageBreak/>
        <w:t xml:space="preserve">Estado mexicano sea parte, en la Ley General, la presente Ley y demás disposiciones de la materia, privilegiando el principio de máxima publicidad de la información. </w:t>
      </w:r>
    </w:p>
    <w:p w14:paraId="47255229" w14:textId="77777777" w:rsidR="0066559F" w:rsidRPr="00F86975" w:rsidRDefault="0066559F" w:rsidP="0066559F">
      <w:pPr>
        <w:pBdr>
          <w:top w:val="nil"/>
          <w:left w:val="nil"/>
          <w:bottom w:val="nil"/>
          <w:right w:val="nil"/>
          <w:between w:val="nil"/>
        </w:pBdr>
        <w:spacing w:line="240" w:lineRule="auto"/>
        <w:ind w:left="567" w:right="616"/>
        <w:contextualSpacing/>
        <w:rPr>
          <w:i/>
          <w:sz w:val="22"/>
        </w:rPr>
      </w:pPr>
    </w:p>
    <w:p w14:paraId="7DCDBE17" w14:textId="77777777" w:rsidR="0066559F" w:rsidRPr="00F86975" w:rsidRDefault="0066559F" w:rsidP="0066559F">
      <w:pPr>
        <w:pBdr>
          <w:top w:val="nil"/>
          <w:left w:val="nil"/>
          <w:bottom w:val="nil"/>
          <w:right w:val="nil"/>
          <w:between w:val="nil"/>
        </w:pBdr>
        <w:spacing w:line="240" w:lineRule="auto"/>
        <w:ind w:left="567" w:right="616"/>
        <w:contextualSpacing/>
        <w:rPr>
          <w:i/>
          <w:sz w:val="22"/>
        </w:rPr>
      </w:pPr>
      <w:r w:rsidRPr="00F86975">
        <w:rPr>
          <w:i/>
          <w:sz w:val="22"/>
        </w:rPr>
        <w:t>Solo podrá ser clasificada excepcionalmente como reservada temporalmente por razones de interés público, en los términos de las causas legítimas y estrictamente necesarias previstas por esta Ley.</w:t>
      </w:r>
    </w:p>
    <w:p w14:paraId="59027855" w14:textId="77777777" w:rsidR="0066559F" w:rsidRPr="00F86975" w:rsidRDefault="0066559F" w:rsidP="0066559F">
      <w:pPr>
        <w:pBdr>
          <w:top w:val="nil"/>
          <w:left w:val="nil"/>
          <w:bottom w:val="nil"/>
          <w:right w:val="nil"/>
          <w:between w:val="nil"/>
        </w:pBdr>
        <w:contextualSpacing/>
        <w:rPr>
          <w:szCs w:val="24"/>
        </w:rPr>
      </w:pPr>
    </w:p>
    <w:p w14:paraId="4ECF3802" w14:textId="77777777" w:rsidR="0066559F" w:rsidRPr="00F86975" w:rsidRDefault="0066559F" w:rsidP="0066559F">
      <w:pPr>
        <w:rPr>
          <w:rFonts w:cs="Arial"/>
          <w:i/>
        </w:rPr>
      </w:pPr>
      <w:r w:rsidRPr="00F86975">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A48A7A" w14:textId="77777777" w:rsidR="0066559F" w:rsidRPr="00F86975" w:rsidRDefault="0066559F" w:rsidP="0066559F">
      <w:pPr>
        <w:rPr>
          <w:rFonts w:cs="Arial"/>
          <w:iCs/>
        </w:rPr>
      </w:pPr>
    </w:p>
    <w:p w14:paraId="09615DCA" w14:textId="77777777" w:rsidR="0066559F" w:rsidRPr="00F86975" w:rsidRDefault="0066559F" w:rsidP="0066559F">
      <w:pPr>
        <w:rPr>
          <w:rFonts w:cs="Arial"/>
          <w:szCs w:val="24"/>
        </w:rPr>
      </w:pPr>
      <w:r w:rsidRPr="00F86975">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757BE69" w14:textId="77777777" w:rsidR="0066559F" w:rsidRPr="00F86975" w:rsidRDefault="0066559F" w:rsidP="0066559F">
      <w:pPr>
        <w:spacing w:line="259" w:lineRule="auto"/>
        <w:ind w:right="567"/>
        <w:rPr>
          <w:rFonts w:cs="Arial"/>
          <w:szCs w:val="24"/>
        </w:rPr>
      </w:pPr>
    </w:p>
    <w:p w14:paraId="7C30AC8A" w14:textId="77777777" w:rsidR="0066559F" w:rsidRPr="00F86975" w:rsidRDefault="0066559F" w:rsidP="0066559F">
      <w:pPr>
        <w:spacing w:line="240" w:lineRule="auto"/>
        <w:ind w:left="567" w:right="567"/>
        <w:rPr>
          <w:rFonts w:cs="Arial"/>
          <w:i/>
          <w:color w:val="000000"/>
          <w:sz w:val="22"/>
        </w:rPr>
      </w:pPr>
      <w:r w:rsidRPr="00F86975">
        <w:rPr>
          <w:rFonts w:cs="Arial"/>
          <w:b/>
          <w:i/>
          <w:color w:val="000000"/>
          <w:sz w:val="22"/>
        </w:rPr>
        <w:t>Artículo 12.</w:t>
      </w:r>
      <w:r w:rsidRPr="00F86975">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725827A3" w14:textId="77777777" w:rsidR="0066559F" w:rsidRPr="00F86975" w:rsidRDefault="0066559F" w:rsidP="0066559F">
      <w:pPr>
        <w:spacing w:line="240" w:lineRule="auto"/>
        <w:ind w:left="567" w:right="567"/>
        <w:rPr>
          <w:rFonts w:cs="Arial"/>
          <w:i/>
          <w:sz w:val="22"/>
        </w:rPr>
      </w:pPr>
    </w:p>
    <w:p w14:paraId="3AF57BA5" w14:textId="77777777" w:rsidR="0066559F" w:rsidRPr="00F86975" w:rsidRDefault="0066559F" w:rsidP="0066559F">
      <w:pPr>
        <w:spacing w:line="240" w:lineRule="auto"/>
        <w:ind w:left="567" w:right="567"/>
        <w:rPr>
          <w:rFonts w:cs="Arial"/>
          <w:i/>
          <w:iCs/>
          <w:sz w:val="22"/>
        </w:rPr>
      </w:pPr>
      <w:r w:rsidRPr="00F86975">
        <w:rPr>
          <w:rFonts w:cs="Arial"/>
          <w:b/>
          <w:bCs/>
          <w:i/>
          <w:iCs/>
          <w:color w:val="000000" w:themeColor="text1"/>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954447" w14:textId="77777777" w:rsidR="0066559F" w:rsidRPr="00F86975" w:rsidRDefault="0066559F" w:rsidP="0066559F">
      <w:pPr>
        <w:rPr>
          <w:rFonts w:cs="Arial"/>
          <w:color w:val="000000"/>
        </w:rPr>
      </w:pPr>
    </w:p>
    <w:p w14:paraId="576941BE" w14:textId="77777777" w:rsidR="0066559F" w:rsidRPr="00F86975" w:rsidRDefault="0066559F" w:rsidP="0066559F">
      <w:pPr>
        <w:rPr>
          <w:rFonts w:cs="Arial"/>
          <w:color w:val="000000"/>
        </w:rPr>
      </w:pPr>
      <w:r w:rsidRPr="00F86975">
        <w:rPr>
          <w:rFonts w:cs="Arial"/>
          <w:color w:val="000000"/>
        </w:rPr>
        <w:t xml:space="preserve">En síntesis, el derecho de acceso a la información pública se satisface en aquellos casos en que se entregue el soporte documental en que conste la información pública, toda vez </w:t>
      </w:r>
      <w:r w:rsidRPr="00F86975">
        <w:rPr>
          <w:rFonts w:cs="Arial"/>
          <w:color w:val="000000"/>
        </w:rPr>
        <w:lastRenderedPageBreak/>
        <w:t>que, los Sujetos Obligados</w:t>
      </w:r>
      <w:r w:rsidRPr="00F86975">
        <w:rPr>
          <w:rFonts w:cs="Arial"/>
          <w:b/>
          <w:color w:val="000000"/>
        </w:rPr>
        <w:t xml:space="preserve"> </w:t>
      </w:r>
      <w:r w:rsidRPr="00F86975">
        <w:rPr>
          <w:rFonts w:cs="Arial"/>
          <w:color w:val="000000"/>
        </w:rPr>
        <w:t xml:space="preserve">no tienen el deber de generar, poseer o administrar la información pública con el grado de detalle solicitado; esto es, que no tienen el deber de generar un documento </w:t>
      </w:r>
      <w:r w:rsidRPr="00F86975">
        <w:rPr>
          <w:rFonts w:cs="Arial"/>
          <w:i/>
          <w:color w:val="000000"/>
        </w:rPr>
        <w:t>ad hoc</w:t>
      </w:r>
      <w:r w:rsidRPr="00F86975">
        <w:rPr>
          <w:rFonts w:cs="Arial"/>
          <w:color w:val="000000"/>
        </w:rPr>
        <w:t>, para satisfacer el derecho de acceso a la información pública.</w:t>
      </w:r>
    </w:p>
    <w:p w14:paraId="7C0BE9B7" w14:textId="77777777" w:rsidR="0066559F" w:rsidRPr="00F86975" w:rsidRDefault="0066559F" w:rsidP="0066559F">
      <w:pPr>
        <w:rPr>
          <w:rFonts w:cs="Arial"/>
          <w:color w:val="000000"/>
        </w:rPr>
      </w:pPr>
    </w:p>
    <w:p w14:paraId="70120D8F" w14:textId="77777777" w:rsidR="0066559F" w:rsidRPr="00F86975" w:rsidRDefault="0066559F" w:rsidP="0066559F">
      <w:pPr>
        <w:rPr>
          <w:b/>
          <w:bCs/>
          <w:color w:val="000000"/>
        </w:rPr>
      </w:pPr>
      <w:r w:rsidRPr="00F86975">
        <w:rPr>
          <w:rFonts w:cs="Arial"/>
          <w:color w:val="000000"/>
        </w:rPr>
        <w:t xml:space="preserve">Como apoyo a lo anterior, es aplicable el Criterio 03-17, emitido por </w:t>
      </w:r>
      <w:r w:rsidRPr="00F86975">
        <w:rPr>
          <w:rFonts w:eastAsia="Arial Unicode MS" w:cs="Arial"/>
          <w:color w:val="000000"/>
        </w:rPr>
        <w:t>el Instituto Nacional de Transparencia, Acceso a la Información y Protección de Datos Personales,</w:t>
      </w:r>
      <w:r w:rsidRPr="00F86975">
        <w:rPr>
          <w:bCs/>
          <w:color w:val="000000"/>
        </w:rPr>
        <w:t xml:space="preserve"> que dice:</w:t>
      </w:r>
      <w:r w:rsidRPr="00F86975">
        <w:rPr>
          <w:b/>
          <w:bCs/>
          <w:color w:val="000000"/>
        </w:rPr>
        <w:t xml:space="preserve"> </w:t>
      </w:r>
    </w:p>
    <w:p w14:paraId="7F9F1F5B" w14:textId="77777777" w:rsidR="0066559F" w:rsidRPr="00F86975" w:rsidRDefault="0066559F" w:rsidP="0066559F">
      <w:pPr>
        <w:jc w:val="left"/>
        <w:rPr>
          <w:rFonts w:eastAsia="Times New Roman" w:cs="Times New Roman"/>
          <w:szCs w:val="24"/>
          <w:lang w:eastAsia="es-ES"/>
        </w:rPr>
      </w:pPr>
    </w:p>
    <w:p w14:paraId="1682E25E" w14:textId="77777777" w:rsidR="0066559F" w:rsidRPr="00F86975" w:rsidRDefault="0066559F" w:rsidP="0066559F">
      <w:pPr>
        <w:spacing w:line="259" w:lineRule="auto"/>
        <w:ind w:left="851" w:right="850"/>
        <w:rPr>
          <w:rFonts w:cs="Arial"/>
          <w:color w:val="000000"/>
          <w:sz w:val="2"/>
        </w:rPr>
      </w:pPr>
    </w:p>
    <w:p w14:paraId="3632F0D0" w14:textId="77777777" w:rsidR="0066559F" w:rsidRPr="00F86975" w:rsidRDefault="0066559F" w:rsidP="0066559F">
      <w:pPr>
        <w:spacing w:line="240" w:lineRule="auto"/>
        <w:ind w:left="567" w:right="567"/>
        <w:rPr>
          <w:rFonts w:cs="Arial"/>
          <w:i/>
          <w:color w:val="000000"/>
          <w:sz w:val="22"/>
        </w:rPr>
      </w:pPr>
      <w:r w:rsidRPr="00F86975">
        <w:rPr>
          <w:rFonts w:cs="Arial"/>
          <w:b/>
          <w:i/>
          <w:color w:val="000000"/>
          <w:sz w:val="22"/>
        </w:rPr>
        <w:t>No existe obligación de elaborar documentos ad hoc para atender las solicitudes de acceso a la información.</w:t>
      </w:r>
      <w:r w:rsidRPr="00F86975">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4D2C09" w14:textId="77777777" w:rsidR="0066559F" w:rsidRPr="00F86975" w:rsidRDefault="0066559F" w:rsidP="0066559F">
      <w:pPr>
        <w:spacing w:line="240" w:lineRule="auto"/>
        <w:ind w:left="567" w:right="567"/>
        <w:rPr>
          <w:rFonts w:cs="Arial"/>
          <w:i/>
          <w:color w:val="000000"/>
          <w:sz w:val="2"/>
        </w:rPr>
      </w:pPr>
    </w:p>
    <w:p w14:paraId="3A9F3242" w14:textId="77777777" w:rsidR="0066559F" w:rsidRPr="00F86975" w:rsidRDefault="0066559F" w:rsidP="0066559F">
      <w:pPr>
        <w:rPr>
          <w:rFonts w:cs="Arial"/>
          <w:color w:val="000000" w:themeColor="text1"/>
        </w:rPr>
      </w:pPr>
    </w:p>
    <w:p w14:paraId="0857D16A" w14:textId="77777777" w:rsidR="0066559F" w:rsidRPr="00F86975" w:rsidRDefault="0066559F" w:rsidP="0066559F">
      <w:pPr>
        <w:rPr>
          <w:rFonts w:cs="Arial"/>
          <w:color w:val="000000" w:themeColor="text1"/>
        </w:rPr>
      </w:pPr>
      <w:r w:rsidRPr="00F86975">
        <w:rPr>
          <w:rFonts w:cs="Arial"/>
          <w:color w:val="000000" w:themeColor="text1"/>
        </w:rPr>
        <w:t xml:space="preserve">Asimismo, el artículo 24, de la Ley de la materia, dispone que los Sujetos Obligados sólo proporcionarán la información pública que </w:t>
      </w:r>
      <w:r w:rsidRPr="00F86975">
        <w:rPr>
          <w:rFonts w:cs="Arial"/>
        </w:rPr>
        <w:t>generen</w:t>
      </w:r>
      <w:r w:rsidRPr="00F86975">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099545" w14:textId="77777777" w:rsidR="0066559F" w:rsidRPr="00F86975" w:rsidRDefault="0066559F" w:rsidP="0066559F">
      <w:pPr>
        <w:rPr>
          <w:rFonts w:cs="Arial"/>
          <w:color w:val="000000" w:themeColor="text1"/>
        </w:rPr>
      </w:pPr>
    </w:p>
    <w:p w14:paraId="06B02FAB" w14:textId="77777777" w:rsidR="0066559F" w:rsidRPr="00F86975" w:rsidRDefault="0066559F" w:rsidP="0066559F">
      <w:pPr>
        <w:rPr>
          <w:rFonts w:cs="Arial"/>
          <w:color w:val="000000" w:themeColor="text1"/>
        </w:rPr>
      </w:pPr>
      <w:r w:rsidRPr="00F86975">
        <w:rPr>
          <w:rFonts w:cs="Arial"/>
          <w:color w:val="000000" w:themeColor="text1"/>
        </w:rPr>
        <w:t xml:space="preserve">En esta misma tesitura, es de subrayar que el derecho de acceso a la información pública, consiste en que la información solicitada conste en un soporte documental en cualquiera </w:t>
      </w:r>
      <w:r w:rsidRPr="00F86975">
        <w:rPr>
          <w:rFonts w:cs="Arial"/>
          <w:color w:val="000000" w:themeColor="text1"/>
        </w:rPr>
        <w:lastRenderedPageBreak/>
        <w:t xml:space="preserve">de sus formas, a saber: </w:t>
      </w:r>
      <w:r w:rsidRPr="00F86975">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86975">
        <w:rPr>
          <w:rFonts w:cs="Arial"/>
          <w:color w:val="000000" w:themeColor="text1"/>
        </w:rPr>
        <w:t xml:space="preserve">; los que, </w:t>
      </w:r>
      <w:r w:rsidRPr="00F86975">
        <w:rPr>
          <w:rFonts w:cs="Arial"/>
        </w:rPr>
        <w:t>podrán estar en cualquier medio, sea escrito, impreso, sonoro, visual, electrónico, informático u holográfico</w:t>
      </w:r>
      <w:r w:rsidRPr="00F86975">
        <w:rPr>
          <w:rFonts w:cs="Arial"/>
          <w:color w:val="000000" w:themeColor="text1"/>
        </w:rPr>
        <w:t xml:space="preserve">, de conformidad con el artículo 3, fracción XI, de la Ley de la materia, el cual dispone lo siguiente: </w:t>
      </w:r>
    </w:p>
    <w:p w14:paraId="30215E0E" w14:textId="77777777" w:rsidR="0066559F" w:rsidRPr="00F86975" w:rsidRDefault="0066559F" w:rsidP="0066559F">
      <w:pPr>
        <w:pBdr>
          <w:top w:val="nil"/>
          <w:left w:val="nil"/>
          <w:bottom w:val="nil"/>
          <w:right w:val="nil"/>
          <w:between w:val="nil"/>
        </w:pBdr>
        <w:contextualSpacing/>
        <w:rPr>
          <w:szCs w:val="24"/>
        </w:rPr>
      </w:pPr>
    </w:p>
    <w:p w14:paraId="0B221C00" w14:textId="77777777" w:rsidR="0066559F" w:rsidRPr="00F86975" w:rsidRDefault="0066559F" w:rsidP="0066559F">
      <w:pPr>
        <w:pStyle w:val="Sinespaciado"/>
      </w:pPr>
      <w:r w:rsidRPr="00F86975">
        <w:rPr>
          <w:b/>
        </w:rPr>
        <w:t xml:space="preserve">Artículo 3. </w:t>
      </w:r>
      <w:r w:rsidRPr="00F86975">
        <w:t>Para los efectos de la presente Ley se entenderá por:</w:t>
      </w:r>
    </w:p>
    <w:p w14:paraId="3698E878" w14:textId="77777777" w:rsidR="0066559F" w:rsidRPr="00F86975" w:rsidRDefault="0066559F" w:rsidP="0066559F">
      <w:pPr>
        <w:pStyle w:val="Sinespaciado"/>
      </w:pPr>
      <w:r w:rsidRPr="00F86975">
        <w:t>[…]</w:t>
      </w:r>
    </w:p>
    <w:p w14:paraId="231B0D7A" w14:textId="77777777" w:rsidR="0066559F" w:rsidRPr="00F86975" w:rsidRDefault="0066559F" w:rsidP="0066559F">
      <w:pPr>
        <w:pStyle w:val="Sinespaciado"/>
      </w:pPr>
      <w:r w:rsidRPr="00F86975">
        <w:rPr>
          <w:b/>
        </w:rPr>
        <w:t>XI. Documento:</w:t>
      </w:r>
      <w:r w:rsidRPr="00F86975">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86975">
        <w:rPr>
          <w:b/>
          <w:u w:val="single"/>
        </w:rPr>
        <w:t>Los documentos podrán estar en cualquier medio, sea escrito, impreso, sonoro, visual, electrónico, informático u holográfico</w:t>
      </w:r>
      <w:r w:rsidRPr="00F86975">
        <w:t>;</w:t>
      </w:r>
    </w:p>
    <w:p w14:paraId="5FE0B88A" w14:textId="77777777" w:rsidR="0066559F" w:rsidRPr="00F86975" w:rsidRDefault="0066559F" w:rsidP="0066559F">
      <w:pPr>
        <w:pStyle w:val="Sinespaciado"/>
      </w:pPr>
      <w:r w:rsidRPr="00F86975">
        <w:t>[…]</w:t>
      </w:r>
    </w:p>
    <w:p w14:paraId="4B148151" w14:textId="77777777" w:rsidR="0066559F" w:rsidRPr="00F86975" w:rsidRDefault="0066559F" w:rsidP="0066559F"/>
    <w:p w14:paraId="6CB1CB94" w14:textId="77777777" w:rsidR="0066559F" w:rsidRPr="00F86975" w:rsidRDefault="0066559F" w:rsidP="0066559F">
      <w:pPr>
        <w:autoSpaceDE w:val="0"/>
        <w:autoSpaceDN w:val="0"/>
        <w:adjustRightInd w:val="0"/>
        <w:rPr>
          <w:rFonts w:cs="Arial"/>
          <w:szCs w:val="24"/>
        </w:rPr>
      </w:pPr>
      <w:r w:rsidRPr="00F86975">
        <w:rPr>
          <w:rFonts w:cs="Arial"/>
          <w:szCs w:val="24"/>
        </w:rPr>
        <w:t xml:space="preserve">Siendo aplicable el Criterio </w:t>
      </w:r>
      <w:r w:rsidRPr="00F86975">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86975">
        <w:rPr>
          <w:rFonts w:cs="Arial"/>
          <w:szCs w:val="24"/>
        </w:rPr>
        <w:t>cuyo rubro y texto dispone:</w:t>
      </w:r>
    </w:p>
    <w:p w14:paraId="7BDBCDB8" w14:textId="77777777" w:rsidR="0066559F" w:rsidRPr="00F86975" w:rsidRDefault="0066559F" w:rsidP="0066559F">
      <w:pPr>
        <w:jc w:val="left"/>
        <w:rPr>
          <w:rFonts w:eastAsia="Times New Roman" w:cs="Times New Roman"/>
          <w:szCs w:val="24"/>
          <w:lang w:eastAsia="es-ES"/>
        </w:rPr>
      </w:pPr>
    </w:p>
    <w:p w14:paraId="3A700DB2" w14:textId="77777777" w:rsidR="0066559F" w:rsidRPr="00F86975" w:rsidRDefault="0066559F" w:rsidP="0066559F">
      <w:pPr>
        <w:spacing w:line="259" w:lineRule="auto"/>
        <w:ind w:left="567" w:right="567"/>
        <w:rPr>
          <w:rFonts w:cs="Arial"/>
          <w:sz w:val="2"/>
        </w:rPr>
      </w:pPr>
    </w:p>
    <w:p w14:paraId="77CA3742" w14:textId="77777777" w:rsidR="0066559F" w:rsidRPr="00F86975" w:rsidRDefault="0066559F" w:rsidP="0066559F">
      <w:pPr>
        <w:spacing w:line="240" w:lineRule="auto"/>
        <w:ind w:left="567" w:right="567"/>
        <w:rPr>
          <w:rFonts w:cs="Arial"/>
          <w:i/>
          <w:iCs/>
          <w:sz w:val="22"/>
        </w:rPr>
      </w:pPr>
      <w:r w:rsidRPr="00F86975">
        <w:rPr>
          <w:rFonts w:cs="Arial"/>
          <w:b/>
          <w:bCs/>
          <w:i/>
          <w:iCs/>
          <w:sz w:val="22"/>
        </w:rPr>
        <w:t>INFORMACIÓN PÚBLICA, CONCEPTO DE, EN MATERIA DE TRANSPARENCIA. INTERPRETACIÓN SISTEMÁTICA DE LOS ARTÍCULOS 2°, FRACCIÓN V, XV, Y XVI, 3°, 4°, 11 Y 41.</w:t>
      </w:r>
      <w:r w:rsidRPr="00F86975">
        <w:rPr>
          <w:rFonts w:cs="Arial"/>
          <w:i/>
          <w:iCs/>
          <w:sz w:val="22"/>
        </w:rPr>
        <w:t xml:space="preserve"> De conformidad con los artículos antes referidos, el derecho de acceso a la información pública, se define en cuanto a su alcance y resultado </w:t>
      </w:r>
      <w:r w:rsidRPr="00F86975">
        <w:rPr>
          <w:rFonts w:cs="Arial"/>
          <w:i/>
          <w:iCs/>
          <w:sz w:val="22"/>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B6D7C3" w14:textId="77777777" w:rsidR="0066559F" w:rsidRPr="00F86975" w:rsidRDefault="0066559F" w:rsidP="0066559F">
      <w:pPr>
        <w:spacing w:line="240" w:lineRule="auto"/>
        <w:ind w:left="567" w:right="567"/>
        <w:rPr>
          <w:rFonts w:cs="Arial"/>
          <w:i/>
          <w:sz w:val="22"/>
        </w:rPr>
      </w:pPr>
    </w:p>
    <w:p w14:paraId="38802630" w14:textId="77777777" w:rsidR="0066559F" w:rsidRPr="00F86975" w:rsidRDefault="0066559F" w:rsidP="0066559F">
      <w:pPr>
        <w:spacing w:line="240" w:lineRule="auto"/>
        <w:ind w:left="567" w:right="567"/>
        <w:rPr>
          <w:rFonts w:cs="Arial"/>
          <w:i/>
          <w:iCs/>
          <w:sz w:val="22"/>
        </w:rPr>
      </w:pPr>
      <w:r w:rsidRPr="00F86975">
        <w:rPr>
          <w:rFonts w:cs="Arial"/>
          <w:i/>
          <w:iCs/>
          <w:sz w:val="22"/>
        </w:rPr>
        <w:t>En consecuencia el acceso a la información se refiere a que se cumplan cualquiera de los siguientes tres supuestos:</w:t>
      </w:r>
    </w:p>
    <w:p w14:paraId="2745CAD1" w14:textId="77777777" w:rsidR="0066559F" w:rsidRPr="00F86975" w:rsidRDefault="0066559F" w:rsidP="0066559F">
      <w:pPr>
        <w:spacing w:line="240" w:lineRule="auto"/>
        <w:ind w:left="567" w:right="567"/>
        <w:rPr>
          <w:rFonts w:cs="Arial"/>
          <w:b/>
          <w:i/>
          <w:sz w:val="22"/>
        </w:rPr>
      </w:pPr>
    </w:p>
    <w:p w14:paraId="3B82836D" w14:textId="77777777" w:rsidR="0066559F" w:rsidRPr="00F86975" w:rsidRDefault="0066559F" w:rsidP="0066559F">
      <w:pPr>
        <w:spacing w:line="240" w:lineRule="auto"/>
        <w:ind w:left="567" w:right="567"/>
        <w:rPr>
          <w:rFonts w:cs="Arial"/>
          <w:b/>
          <w:bCs/>
          <w:i/>
          <w:iCs/>
          <w:sz w:val="22"/>
        </w:rPr>
      </w:pPr>
      <w:r w:rsidRPr="00F86975">
        <w:rPr>
          <w:rFonts w:cs="Arial"/>
          <w:b/>
          <w:bCs/>
          <w:i/>
          <w:iCs/>
          <w:sz w:val="22"/>
        </w:rPr>
        <w:t xml:space="preserve">1) </w:t>
      </w:r>
      <w:r w:rsidRPr="00F86975">
        <w:rPr>
          <w:rFonts w:cs="Arial"/>
          <w:b/>
          <w:bCs/>
          <w:i/>
          <w:iCs/>
          <w:sz w:val="22"/>
          <w:u w:val="single"/>
        </w:rPr>
        <w:t>Que se trate de información registrada en cualquier soporte documental, que en ejercicio de las atribuciones conferidas, sea generada por los Sujetos Obligados;</w:t>
      </w:r>
    </w:p>
    <w:p w14:paraId="18F8BBBA" w14:textId="77777777" w:rsidR="0066559F" w:rsidRPr="00F86975" w:rsidRDefault="0066559F" w:rsidP="0066559F">
      <w:pPr>
        <w:spacing w:line="240" w:lineRule="auto"/>
        <w:ind w:left="567" w:right="567"/>
        <w:rPr>
          <w:rFonts w:cs="Arial"/>
          <w:i/>
          <w:iCs/>
          <w:sz w:val="22"/>
        </w:rPr>
      </w:pPr>
      <w:r w:rsidRPr="00F86975">
        <w:rPr>
          <w:rFonts w:cs="Arial"/>
          <w:i/>
          <w:iCs/>
          <w:sz w:val="22"/>
        </w:rPr>
        <w:t>2) Que se trate de información registrada en cualquier soporte documental, que en ejercicio de las atribuciones conferidas, sea administrada por los Sujetos Obligados, y</w:t>
      </w:r>
    </w:p>
    <w:p w14:paraId="19467ADB" w14:textId="77777777" w:rsidR="0066559F" w:rsidRPr="00F86975" w:rsidRDefault="0066559F" w:rsidP="0066559F">
      <w:pPr>
        <w:spacing w:line="240" w:lineRule="auto"/>
        <w:ind w:left="567" w:right="567"/>
        <w:rPr>
          <w:rFonts w:cs="Arial"/>
          <w:i/>
          <w:iCs/>
          <w:sz w:val="18"/>
          <w:szCs w:val="18"/>
        </w:rPr>
      </w:pPr>
      <w:r w:rsidRPr="00F86975">
        <w:rPr>
          <w:rFonts w:cs="Arial"/>
          <w:i/>
          <w:iCs/>
          <w:sz w:val="22"/>
        </w:rPr>
        <w:t>3) Que se trate de información registrada en cualquier soporte documental, que en ejercicio de las atribuciones conferidas, se encuentre en posesión de los Sujetos Obligados.</w:t>
      </w:r>
    </w:p>
    <w:p w14:paraId="7251F04E" w14:textId="77777777" w:rsidR="001C3F6C" w:rsidRPr="00F86975" w:rsidRDefault="001C3F6C" w:rsidP="00092CD9"/>
    <w:p w14:paraId="076F3AF7" w14:textId="7F8F1E0A" w:rsidR="002A1C35" w:rsidRPr="00F86975" w:rsidRDefault="002A1C35" w:rsidP="002A1C35">
      <w:pPr>
        <w:pBdr>
          <w:top w:val="nil"/>
          <w:left w:val="nil"/>
          <w:bottom w:val="nil"/>
          <w:right w:val="nil"/>
          <w:between w:val="nil"/>
        </w:pBdr>
        <w:contextualSpacing/>
        <w:rPr>
          <w:rFonts w:eastAsia="Palatino Linotype" w:cs="Palatino Linotype"/>
          <w:color w:val="000000"/>
          <w:szCs w:val="24"/>
        </w:rPr>
      </w:pPr>
      <w:r w:rsidRPr="00F86975">
        <w:rPr>
          <w:rFonts w:eastAsia="Palatino Linotype" w:cs="Palatino Linotype"/>
          <w:color w:val="000000"/>
          <w:szCs w:val="24"/>
        </w:rPr>
        <w:t>En segundo término, tomando en cuenta la</w:t>
      </w:r>
      <w:r w:rsidR="00F73FF1" w:rsidRPr="00F86975">
        <w:rPr>
          <w:rFonts w:eastAsia="Palatino Linotype" w:cs="Palatino Linotype"/>
          <w:color w:val="000000"/>
          <w:szCs w:val="24"/>
        </w:rPr>
        <w:t>s</w:t>
      </w:r>
      <w:r w:rsidRPr="00F86975">
        <w:rPr>
          <w:rFonts w:eastAsia="Palatino Linotype" w:cs="Palatino Linotype"/>
          <w:color w:val="000000"/>
          <w:szCs w:val="24"/>
        </w:rPr>
        <w:t xml:space="preserve"> respuesta</w:t>
      </w:r>
      <w:r w:rsidR="00F73FF1" w:rsidRPr="00F86975">
        <w:rPr>
          <w:rFonts w:eastAsia="Palatino Linotype" w:cs="Palatino Linotype"/>
          <w:color w:val="000000"/>
          <w:szCs w:val="24"/>
        </w:rPr>
        <w:t>s</w:t>
      </w:r>
      <w:r w:rsidRPr="00F86975">
        <w:rPr>
          <w:rFonts w:eastAsia="Palatino Linotype" w:cs="Palatino Linotype"/>
          <w:color w:val="000000"/>
          <w:szCs w:val="24"/>
        </w:rPr>
        <w:t xml:space="preserve"> proporcionada</w:t>
      </w:r>
      <w:r w:rsidR="00F73FF1" w:rsidRPr="00F86975">
        <w:rPr>
          <w:rFonts w:eastAsia="Palatino Linotype" w:cs="Palatino Linotype"/>
          <w:color w:val="000000"/>
          <w:szCs w:val="24"/>
        </w:rPr>
        <w:t>s</w:t>
      </w:r>
      <w:r w:rsidRPr="00F86975">
        <w:rPr>
          <w:rFonts w:eastAsia="Palatino Linotype" w:cs="Palatino Linotype"/>
          <w:color w:val="000000"/>
          <w:szCs w:val="24"/>
        </w:rPr>
        <w:t xml:space="preserve"> por parte del Sujeto Obligado, toda vez que manifestó que</w:t>
      </w:r>
      <w:r w:rsidR="00F73FF1" w:rsidRPr="00F86975">
        <w:rPr>
          <w:rFonts w:eastAsia="Palatino Linotype" w:cs="Palatino Linotype"/>
          <w:color w:val="000000"/>
          <w:szCs w:val="24"/>
        </w:rPr>
        <w:t>, una vez cubiertos los costos señalados, se haría entreg</w:t>
      </w:r>
      <w:r w:rsidR="00513C60" w:rsidRPr="00F86975">
        <w:rPr>
          <w:rFonts w:eastAsia="Palatino Linotype" w:cs="Palatino Linotype"/>
          <w:color w:val="000000"/>
          <w:szCs w:val="24"/>
        </w:rPr>
        <w:t>a</w:t>
      </w:r>
      <w:r w:rsidR="00F73FF1" w:rsidRPr="00F86975">
        <w:rPr>
          <w:rFonts w:eastAsia="Palatino Linotype" w:cs="Palatino Linotype"/>
          <w:color w:val="000000"/>
          <w:szCs w:val="24"/>
        </w:rPr>
        <w:t xml:space="preserve"> de</w:t>
      </w:r>
      <w:r w:rsidRPr="00F86975">
        <w:rPr>
          <w:rFonts w:eastAsia="Palatino Linotype" w:cs="Palatino Linotype"/>
          <w:color w:val="000000"/>
          <w:szCs w:val="24"/>
        </w:rPr>
        <w:t xml:space="preserve"> la información solicitada en sus instalaciones, </w:t>
      </w:r>
      <w:r w:rsidRPr="00F86975">
        <w:rPr>
          <w:rFonts w:eastAsia="Palatino Linotype" w:cs="Palatino Linotype"/>
          <w:b/>
          <w:color w:val="000000"/>
          <w:szCs w:val="24"/>
        </w:rPr>
        <w:t>se deduce que existe una aceptación por parte del Sujeto Obligado que genera, administra o posee dicha información, derivada del ejercicio de sus funciones de derecho público</w:t>
      </w:r>
      <w:r w:rsidRPr="00F86975">
        <w:rPr>
          <w:rFonts w:eastAsia="Palatino Linotype" w:cs="Palatino Linotype"/>
          <w:color w:val="000000"/>
          <w:szCs w:val="24"/>
        </w:rPr>
        <w:t>.</w:t>
      </w:r>
    </w:p>
    <w:p w14:paraId="5135BB6B" w14:textId="77777777" w:rsidR="002A1C35" w:rsidRPr="00F86975" w:rsidRDefault="002A1C35" w:rsidP="002A1C35">
      <w:pPr>
        <w:rPr>
          <w:noProof/>
          <w:szCs w:val="24"/>
          <w:lang w:val="es-MX"/>
        </w:rPr>
      </w:pPr>
    </w:p>
    <w:p w14:paraId="1563DFBA" w14:textId="243CD1AF" w:rsidR="002A1C35" w:rsidRPr="00F86975" w:rsidRDefault="002A1C35" w:rsidP="002A1C35">
      <w:pPr>
        <w:rPr>
          <w:szCs w:val="24"/>
        </w:rPr>
      </w:pPr>
      <w:r w:rsidRPr="00F86975">
        <w:rPr>
          <w:szCs w:val="24"/>
        </w:rPr>
        <w:t xml:space="preserve">Por lo que este Órgano Garante estima conveniente delimitar el estudio de la presente resolución al cambio en la modalidad </w:t>
      </w:r>
      <w:r w:rsidR="00513C60" w:rsidRPr="00F86975">
        <w:rPr>
          <w:szCs w:val="24"/>
        </w:rPr>
        <w:t xml:space="preserve">de entrega de la información </w:t>
      </w:r>
      <w:r w:rsidR="00610AD9" w:rsidRPr="00F86975">
        <w:rPr>
          <w:szCs w:val="24"/>
        </w:rPr>
        <w:t xml:space="preserve">impuesta </w:t>
      </w:r>
      <w:r w:rsidRPr="00F86975">
        <w:rPr>
          <w:szCs w:val="24"/>
        </w:rPr>
        <w:t>por el Sujeto Obligado, pues son estos actos los que, a consideración del Recurrente, le causan agravio a su derecho de acceso a la información.</w:t>
      </w:r>
    </w:p>
    <w:p w14:paraId="338A8C9B" w14:textId="77777777" w:rsidR="002A1C35" w:rsidRPr="00F86975" w:rsidRDefault="002A1C35" w:rsidP="002A1C35">
      <w:pPr>
        <w:rPr>
          <w:szCs w:val="24"/>
        </w:rPr>
      </w:pPr>
    </w:p>
    <w:p w14:paraId="6540EC53" w14:textId="00F1AE9D" w:rsidR="002A1C35" w:rsidRPr="00F86975" w:rsidRDefault="002A1C35" w:rsidP="002A1C35">
      <w:r w:rsidRPr="00F86975">
        <w:t xml:space="preserve">Asimismo, es de destacar que la información fue requerida a través del SAIMEX; sin embargo, mediante </w:t>
      </w:r>
      <w:r w:rsidR="00610AD9" w:rsidRPr="00F86975">
        <w:t xml:space="preserve">las </w:t>
      </w:r>
      <w:r w:rsidRPr="00F86975">
        <w:t>respuesta</w:t>
      </w:r>
      <w:r w:rsidR="00610AD9" w:rsidRPr="00F86975">
        <w:t>s</w:t>
      </w:r>
      <w:r w:rsidRPr="00F86975">
        <w:t xml:space="preserve"> a la</w:t>
      </w:r>
      <w:r w:rsidR="00610AD9" w:rsidRPr="00F86975">
        <w:t>s</w:t>
      </w:r>
      <w:r w:rsidRPr="00F86975">
        <w:t xml:space="preserve"> </w:t>
      </w:r>
      <w:r w:rsidR="00610AD9" w:rsidRPr="00F86975">
        <w:t>solicitudes</w:t>
      </w:r>
      <w:r w:rsidRPr="00F86975">
        <w:t xml:space="preserve"> de información, el Sujeto Obligado de manera unilateral realizó un cambio en la modalidad de entrega y refirió que la información le sería entregada en las instalaciones centrales del Sujeto Obligado una vez </w:t>
      </w:r>
      <w:r w:rsidRPr="00F86975">
        <w:lastRenderedPageBreak/>
        <w:t xml:space="preserve">que el particular cubra el costo de su reproducción, sin que se señalaran los motivos que imposibilitaran su entrega mediante el SAIMEX, </w:t>
      </w:r>
      <w:r w:rsidR="001341CE" w:rsidRPr="00F86975">
        <w:t xml:space="preserve">pues únicamente se </w:t>
      </w:r>
      <w:r w:rsidR="00A52519" w:rsidRPr="00F86975">
        <w:t>señaló el monto que debía cubrirse</w:t>
      </w:r>
      <w:r w:rsidR="00280602" w:rsidRPr="00F86975">
        <w:t xml:space="preserve"> por la digitalización</w:t>
      </w:r>
      <w:r w:rsidR="00A52519" w:rsidRPr="00F86975">
        <w:t>, el procedimiento para realizar el pago y la entrega de la información digitalizada en las instalaciones del Sujeto Obligado.</w:t>
      </w:r>
    </w:p>
    <w:p w14:paraId="06B71A13" w14:textId="77777777" w:rsidR="002A1C35" w:rsidRPr="00F86975" w:rsidRDefault="002A1C35" w:rsidP="002A1C35">
      <w:pPr>
        <w:rPr>
          <w:noProof/>
          <w:lang w:val="es-MX"/>
        </w:rPr>
      </w:pPr>
    </w:p>
    <w:p w14:paraId="39701049" w14:textId="77777777" w:rsidR="002A1C35" w:rsidRPr="00F86975" w:rsidRDefault="002A1C35" w:rsidP="002A1C35">
      <w:pPr>
        <w:contextualSpacing/>
      </w:pPr>
      <w:r w:rsidRPr="00F86975">
        <w:rPr>
          <w:noProof/>
          <w:lang w:val="es-MX"/>
        </w:rPr>
        <w:t xml:space="preserve">En ese sentido, el Sujeto Obligado no hizo referencia a la imposibilidad de entregar la información mediante el SAIMEX debido a las capacidades del sistema, puesto que no emitió pronunciamiento al respecto. No obstante, se debe señalar que, en antecedentes similares, </w:t>
      </w:r>
      <w:r w:rsidRPr="00F86975">
        <w:rPr>
          <w:rFonts w:eastAsia="Palatino Linotype" w:cs="Palatino Linotype"/>
          <w:szCs w:val="24"/>
        </w:rPr>
        <w:t xml:space="preserve">la </w:t>
      </w:r>
      <w:r w:rsidRPr="00F86975">
        <w:t>Dirección General de Informática de este Instituto ha informado que con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109DF41F" w14:textId="77777777" w:rsidR="002A1C35" w:rsidRPr="00F86975" w:rsidRDefault="002A1C35" w:rsidP="00092CD9"/>
    <w:p w14:paraId="08721DEA" w14:textId="77777777" w:rsidR="00221281" w:rsidRPr="00F86975" w:rsidRDefault="00B153CD" w:rsidP="00221281">
      <w:pPr>
        <w:pStyle w:val="NormalINFOEM"/>
      </w:pPr>
      <w:r w:rsidRPr="00F86975">
        <w:t xml:space="preserve">Ahora bien, </w:t>
      </w:r>
      <w:r w:rsidR="00221281" w:rsidRPr="00F86975">
        <w:t xml:space="preserve">se debe señalar que 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w:t>
      </w:r>
      <w:r w:rsidR="00221281" w:rsidRPr="00F86975">
        <w:lastRenderedPageBreak/>
        <w:t>Técnico de las Haciendas Públicas (INDETEC), señalan la siguiente definición de la palabra nómina:</w:t>
      </w:r>
    </w:p>
    <w:p w14:paraId="1CF257AD" w14:textId="77777777" w:rsidR="00221281" w:rsidRPr="00F86975" w:rsidRDefault="00221281" w:rsidP="00221281">
      <w:pPr>
        <w:pStyle w:val="NormalINFOEM"/>
      </w:pPr>
    </w:p>
    <w:p w14:paraId="181A4E22" w14:textId="77777777" w:rsidR="00221281" w:rsidRPr="00F86975" w:rsidRDefault="00221281" w:rsidP="00221281">
      <w:pPr>
        <w:pStyle w:val="Sinespaciado"/>
        <w:rPr>
          <w:lang w:val="es-ES"/>
        </w:rPr>
      </w:pPr>
      <w:r w:rsidRPr="00F86975">
        <w:rPr>
          <w:b/>
          <w:bCs/>
          <w:lang w:val="es-ES"/>
        </w:rPr>
        <w:t xml:space="preserve">NÓMINA </w:t>
      </w:r>
      <w:r w:rsidRPr="00F86975">
        <w:rPr>
          <w:lang w:val="es-ES"/>
        </w:rPr>
        <w:t>Listado general de los trabajadores de una institución, en</w:t>
      </w:r>
      <w:r w:rsidRPr="00F86975">
        <w:rPr>
          <w:b/>
          <w:bCs/>
          <w:lang w:val="es-ES"/>
        </w:rPr>
        <w:t xml:space="preserve"> </w:t>
      </w:r>
      <w:r w:rsidRPr="00F86975">
        <w:rPr>
          <w:lang w:val="es-ES"/>
        </w:rPr>
        <w:t>el cual se asientan las percepciones brutas, deducciones y</w:t>
      </w:r>
      <w:r w:rsidRPr="00F86975">
        <w:rPr>
          <w:b/>
          <w:bCs/>
          <w:lang w:val="es-ES"/>
        </w:rPr>
        <w:t xml:space="preserve"> </w:t>
      </w:r>
      <w:r w:rsidRPr="00F86975">
        <w:rPr>
          <w:lang w:val="es-ES"/>
        </w:rPr>
        <w:t>alcance neto de las mismas; la nómina es utilizada para</w:t>
      </w:r>
      <w:r w:rsidRPr="00F86975">
        <w:rPr>
          <w:b/>
          <w:bCs/>
          <w:lang w:val="es-ES"/>
        </w:rPr>
        <w:t xml:space="preserve"> </w:t>
      </w:r>
      <w:r w:rsidRPr="00F86975">
        <w:rPr>
          <w:lang w:val="es-ES"/>
        </w:rPr>
        <w:t>efectuar los pagos periódicos (semanales, quincenales o</w:t>
      </w:r>
      <w:r w:rsidRPr="00F86975">
        <w:rPr>
          <w:b/>
          <w:bCs/>
          <w:lang w:val="es-ES"/>
        </w:rPr>
        <w:t xml:space="preserve"> </w:t>
      </w:r>
      <w:r w:rsidRPr="00F86975">
        <w:rPr>
          <w:lang w:val="es-ES"/>
        </w:rPr>
        <w:t>mensuales) a los trabajadores por concepto de sueldos y</w:t>
      </w:r>
      <w:r w:rsidRPr="00F86975">
        <w:rPr>
          <w:b/>
          <w:bCs/>
          <w:lang w:val="es-ES"/>
        </w:rPr>
        <w:t xml:space="preserve"> </w:t>
      </w:r>
      <w:r w:rsidRPr="00F86975">
        <w:rPr>
          <w:lang w:val="es-ES"/>
        </w:rPr>
        <w:t>salarios.”</w:t>
      </w:r>
    </w:p>
    <w:p w14:paraId="4434305D" w14:textId="77777777" w:rsidR="00221281" w:rsidRPr="00F86975" w:rsidRDefault="00221281" w:rsidP="00221281">
      <w:pPr>
        <w:ind w:left="-20" w:right="-20"/>
        <w:rPr>
          <w:rFonts w:eastAsia="Palatino Linotype" w:cs="Palatino Linotype"/>
        </w:rPr>
      </w:pPr>
    </w:p>
    <w:p w14:paraId="21303A9A" w14:textId="77777777" w:rsidR="00221281" w:rsidRPr="00F86975" w:rsidRDefault="00221281" w:rsidP="00221281">
      <w:pPr>
        <w:ind w:left="-20" w:right="-20"/>
        <w:rPr>
          <w:rFonts w:cs="Arial"/>
          <w:szCs w:val="24"/>
        </w:rPr>
      </w:pPr>
      <w:r w:rsidRPr="00F86975">
        <w:rPr>
          <w:rFonts w:eastAsia="Palatino Linotype" w:cs="Palatino Linotype"/>
        </w:rPr>
        <w:t xml:space="preserve">Asimismo, </w:t>
      </w:r>
      <w:r w:rsidRPr="00F86975">
        <w:rPr>
          <w:rFonts w:cs="Arial"/>
          <w:szCs w:val="24"/>
        </w:rPr>
        <w:t>si bien es cierto nuestra legislación no establece la definición de “nómina”,</w:t>
      </w:r>
      <w:r w:rsidRPr="00F86975">
        <w:rPr>
          <w:rFonts w:cs="Arial"/>
          <w:b/>
          <w:szCs w:val="24"/>
        </w:rPr>
        <w:t xml:space="preserve"> </w:t>
      </w:r>
      <w:r w:rsidRPr="00F86975">
        <w:rPr>
          <w:rFonts w:cs="Arial"/>
          <w:szCs w:val="24"/>
        </w:rPr>
        <w:t xml:space="preserve">este término es mencionado en diferentes ordenamientos legales; resultando de nuestro interés el artículo 804 fracción II de la Ley Federal de Trabajo, que a la letra estipula lo siguiente: </w:t>
      </w:r>
    </w:p>
    <w:p w14:paraId="5244DF1D" w14:textId="77777777" w:rsidR="00221281" w:rsidRPr="00F86975" w:rsidRDefault="00221281" w:rsidP="00221281">
      <w:pPr>
        <w:ind w:left="-20" w:right="-20"/>
        <w:rPr>
          <w:rFonts w:cs="Arial"/>
          <w:szCs w:val="24"/>
        </w:rPr>
      </w:pPr>
    </w:p>
    <w:p w14:paraId="37304C14" w14:textId="77777777" w:rsidR="00221281" w:rsidRPr="00F86975" w:rsidRDefault="00221281" w:rsidP="00221281">
      <w:pPr>
        <w:pStyle w:val="Sinespaciado"/>
      </w:pPr>
      <w:r w:rsidRPr="00F86975">
        <w:rPr>
          <w:b/>
        </w:rPr>
        <w:t>Artículo 804.-</w:t>
      </w:r>
      <w:r w:rsidRPr="00F86975">
        <w:t xml:space="preserve"> </w:t>
      </w:r>
      <w:r w:rsidRPr="00F86975">
        <w:rPr>
          <w:b/>
          <w:u w:val="single"/>
        </w:rPr>
        <w:t>El patrón tiene obligación de conservar y exhibir en juicio los documentos que a continuación se precisan</w:t>
      </w:r>
      <w:r w:rsidRPr="00F86975">
        <w:t xml:space="preserve">: </w:t>
      </w:r>
    </w:p>
    <w:p w14:paraId="52E36E5C" w14:textId="77777777" w:rsidR="00221281" w:rsidRPr="00F86975" w:rsidRDefault="00221281" w:rsidP="00221281">
      <w:pPr>
        <w:pStyle w:val="Sinespaciado"/>
      </w:pPr>
      <w:r w:rsidRPr="00F86975">
        <w:t>[…]</w:t>
      </w:r>
    </w:p>
    <w:p w14:paraId="7A0DAA1E" w14:textId="77777777" w:rsidR="00221281" w:rsidRPr="00F86975" w:rsidRDefault="00221281" w:rsidP="00221281">
      <w:pPr>
        <w:pStyle w:val="Sinespaciado"/>
      </w:pPr>
      <w:r w:rsidRPr="00F86975">
        <w:t>II. Listas de raya o</w:t>
      </w:r>
      <w:r w:rsidRPr="00F86975">
        <w:rPr>
          <w:b/>
        </w:rPr>
        <w:t xml:space="preserve"> </w:t>
      </w:r>
      <w:r w:rsidRPr="00F86975">
        <w:rPr>
          <w:b/>
          <w:u w:val="single"/>
        </w:rPr>
        <w:t>nómina de personal</w:t>
      </w:r>
      <w:r w:rsidRPr="00F86975">
        <w:t xml:space="preserve">, cuando se lleven en el centro de trabajo; o recibos de pagos de salarios; </w:t>
      </w:r>
    </w:p>
    <w:p w14:paraId="794433E9" w14:textId="77777777" w:rsidR="00221281" w:rsidRPr="00F86975" w:rsidRDefault="00221281" w:rsidP="00221281">
      <w:pPr>
        <w:pStyle w:val="Sinespaciado"/>
      </w:pPr>
      <w:r w:rsidRPr="00F86975">
        <w:t>[…]</w:t>
      </w:r>
    </w:p>
    <w:p w14:paraId="48886AF4" w14:textId="77777777" w:rsidR="00221281" w:rsidRPr="00F86975" w:rsidRDefault="00221281" w:rsidP="00221281">
      <w:pPr>
        <w:pStyle w:val="Sinespaciado"/>
        <w:rPr>
          <w:lang w:val="es-ES"/>
        </w:rPr>
      </w:pPr>
      <w:r w:rsidRPr="00F86975">
        <w:rPr>
          <w:b/>
          <w:u w:val="single"/>
        </w:rPr>
        <w:t>Los documentos</w:t>
      </w:r>
      <w:r w:rsidRPr="00F86975">
        <w:t xml:space="preserve"> señalados en la fracción I </w:t>
      </w:r>
      <w:r w:rsidRPr="00F86975">
        <w:rPr>
          <w:b/>
          <w:u w:val="single"/>
        </w:rPr>
        <w:t>deberán conservarse</w:t>
      </w:r>
      <w:r w:rsidRPr="00F86975">
        <w:t xml:space="preserve"> mientras dure la relación laboral y hasta un año después; los </w:t>
      </w:r>
      <w:r w:rsidRPr="00F86975">
        <w:rPr>
          <w:b/>
          <w:u w:val="single"/>
        </w:rPr>
        <w:t>señalados en las fracciones II</w:t>
      </w:r>
      <w:r w:rsidRPr="00F86975">
        <w:t xml:space="preserve">, III y IV, </w:t>
      </w:r>
      <w:r w:rsidRPr="00F86975">
        <w:rPr>
          <w:b/>
          <w:u w:val="single"/>
        </w:rPr>
        <w:t>durante el último año y un año después de que se extinga la relación laboral</w:t>
      </w:r>
      <w:r w:rsidRPr="00F86975">
        <w:t>; y los mencionados en la fracción V, conforme lo señalen las Leyes que los rijan.</w:t>
      </w:r>
    </w:p>
    <w:p w14:paraId="347BEF7A" w14:textId="77777777" w:rsidR="00221281" w:rsidRPr="00F86975" w:rsidRDefault="00221281" w:rsidP="00221281">
      <w:pPr>
        <w:ind w:left="-20" w:right="-20"/>
        <w:rPr>
          <w:rFonts w:eastAsia="Palatino Linotype" w:cs="Palatino Linotype"/>
          <w:sz w:val="22"/>
        </w:rPr>
      </w:pPr>
    </w:p>
    <w:p w14:paraId="119EF730" w14:textId="77777777" w:rsidR="00221281" w:rsidRPr="00F86975" w:rsidRDefault="00221281" w:rsidP="00221281">
      <w:pPr>
        <w:ind w:left="-20" w:right="-20"/>
        <w:rPr>
          <w:rFonts w:eastAsia="Palatino Linotype" w:cs="Palatino Linotype"/>
        </w:rPr>
      </w:pPr>
      <w:r w:rsidRPr="00F86975">
        <w:rPr>
          <w:rFonts w:eastAsia="Palatino Linotype" w:cs="Palatino Linotype"/>
        </w:rPr>
        <w:t>En ese orden de ideas, la Ley del Trabajo de los Servidores Públicos del Estado y Municipios, en su artículo 220-K establece lo siguiente:</w:t>
      </w:r>
    </w:p>
    <w:p w14:paraId="1A7D9414" w14:textId="77777777" w:rsidR="00221281" w:rsidRPr="00F86975" w:rsidRDefault="00221281" w:rsidP="00221281">
      <w:pPr>
        <w:ind w:left="-20" w:right="-20"/>
        <w:rPr>
          <w:rFonts w:eastAsia="Palatino Linotype" w:cs="Palatino Linotype"/>
        </w:rPr>
      </w:pPr>
    </w:p>
    <w:p w14:paraId="5EA67A1D" w14:textId="77777777" w:rsidR="00221281" w:rsidRPr="00F86975" w:rsidRDefault="00221281" w:rsidP="00221281">
      <w:pPr>
        <w:pStyle w:val="Sinespaciado"/>
        <w:rPr>
          <w:bCs/>
        </w:rPr>
      </w:pPr>
      <w:r w:rsidRPr="00F86975">
        <w:rPr>
          <w:b/>
          <w:bCs/>
        </w:rPr>
        <w:t>ARTÍCULO 220 K.-</w:t>
      </w:r>
      <w:r w:rsidRPr="00F86975">
        <w:rPr>
          <w:bCs/>
        </w:rPr>
        <w:t xml:space="preserve"> La institución o dependencia pública tiene la obligación de conservar y exhibir en el proceso los documentos que a continuación se precisan:</w:t>
      </w:r>
    </w:p>
    <w:p w14:paraId="33A782E0" w14:textId="77777777" w:rsidR="00221281" w:rsidRPr="00F86975" w:rsidRDefault="00221281" w:rsidP="00221281">
      <w:pPr>
        <w:pStyle w:val="Sinespaciado"/>
        <w:rPr>
          <w:bCs/>
        </w:rPr>
      </w:pPr>
      <w:r w:rsidRPr="00F86975">
        <w:rPr>
          <w:bCs/>
        </w:rPr>
        <w:t>[…]</w:t>
      </w:r>
    </w:p>
    <w:p w14:paraId="3C54AB22" w14:textId="77777777" w:rsidR="00221281" w:rsidRPr="00F86975" w:rsidRDefault="00221281" w:rsidP="00221281">
      <w:pPr>
        <w:pStyle w:val="Sinespaciado"/>
        <w:rPr>
          <w:bCs/>
        </w:rPr>
      </w:pPr>
      <w:r w:rsidRPr="00F86975">
        <w:rPr>
          <w:bCs/>
        </w:rPr>
        <w:lastRenderedPageBreak/>
        <w:t xml:space="preserve">II. </w:t>
      </w:r>
      <w:r w:rsidRPr="00F86975">
        <w:t>Recibos de pagos de salarios o las constancias documentales del pago de salario</w:t>
      </w:r>
      <w:r w:rsidRPr="00F86975">
        <w:rPr>
          <w:b/>
          <w:u w:val="single"/>
        </w:rPr>
        <w:t xml:space="preserve"> </w:t>
      </w:r>
      <w:r w:rsidRPr="00F86975">
        <w:rPr>
          <w:bCs/>
        </w:rPr>
        <w:t>cuando sea por depósito o mediante información electrónica;</w:t>
      </w:r>
    </w:p>
    <w:p w14:paraId="17361670" w14:textId="77777777" w:rsidR="00221281" w:rsidRPr="00F86975" w:rsidRDefault="00221281" w:rsidP="00221281">
      <w:pPr>
        <w:pStyle w:val="Sinespaciado"/>
        <w:rPr>
          <w:bCs/>
        </w:rPr>
      </w:pPr>
      <w:r w:rsidRPr="00F86975">
        <w:rPr>
          <w:bCs/>
        </w:rPr>
        <w:t>[…]</w:t>
      </w:r>
    </w:p>
    <w:p w14:paraId="11078D6C" w14:textId="77777777" w:rsidR="00221281" w:rsidRPr="00F86975" w:rsidRDefault="00221281" w:rsidP="00221281">
      <w:pPr>
        <w:pStyle w:val="Sinespaciado"/>
        <w:rPr>
          <w:bCs/>
        </w:rPr>
      </w:pPr>
      <w:r w:rsidRPr="00F86975">
        <w:rPr>
          <w:bC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69C92DB1" w14:textId="77777777" w:rsidR="00221281" w:rsidRPr="00F86975" w:rsidRDefault="00221281" w:rsidP="00221281">
      <w:pPr>
        <w:pStyle w:val="Sinespaciado"/>
        <w:rPr>
          <w:bCs/>
        </w:rPr>
      </w:pPr>
    </w:p>
    <w:p w14:paraId="65EAC7C0" w14:textId="77777777" w:rsidR="00221281" w:rsidRPr="00F86975" w:rsidRDefault="00221281" w:rsidP="00221281">
      <w:pPr>
        <w:pStyle w:val="Sinespaciado"/>
        <w:rPr>
          <w:lang w:val="es-ES"/>
        </w:rPr>
      </w:pPr>
      <w:r w:rsidRPr="00F86975">
        <w:rPr>
          <w:bC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AFDF287" w14:textId="77777777" w:rsidR="00221281" w:rsidRPr="00F86975" w:rsidRDefault="00221281" w:rsidP="00221281">
      <w:pPr>
        <w:ind w:left="-20" w:right="-20"/>
        <w:rPr>
          <w:rFonts w:eastAsia="Palatino Linotype" w:cs="Palatino Linotype"/>
        </w:rPr>
      </w:pPr>
    </w:p>
    <w:p w14:paraId="7B4E26D1" w14:textId="77777777" w:rsidR="00221281" w:rsidRPr="00F86975" w:rsidRDefault="00221281" w:rsidP="00221281">
      <w:pPr>
        <w:ind w:left="-20" w:right="-20"/>
        <w:rPr>
          <w:rFonts w:eastAsia="Palatino Linotype" w:cs="Palatino Linotype"/>
        </w:rPr>
      </w:pPr>
      <w:r w:rsidRPr="00F86975">
        <w:rPr>
          <w:rFonts w:eastAsia="Palatino Linotype" w:cs="Palatino Linotype"/>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03410D9" w14:textId="77777777" w:rsidR="00221281" w:rsidRPr="00F86975" w:rsidRDefault="00221281" w:rsidP="00221281">
      <w:pPr>
        <w:ind w:left="-20" w:right="-20"/>
        <w:rPr>
          <w:rFonts w:eastAsia="Palatino Linotype" w:cs="Palatino Linotype"/>
        </w:rPr>
      </w:pPr>
    </w:p>
    <w:p w14:paraId="6876FE1E" w14:textId="77777777" w:rsidR="00221281" w:rsidRPr="00F86975" w:rsidRDefault="00221281" w:rsidP="00221281">
      <w:pPr>
        <w:ind w:left="-20" w:right="-20"/>
        <w:rPr>
          <w:rFonts w:eastAsia="Palatino Linotype" w:cs="Palatino Linotype"/>
        </w:rPr>
      </w:pPr>
      <w:r w:rsidRPr="00F86975">
        <w:rPr>
          <w:rFonts w:eastAsia="Palatino Linotype" w:cs="Palatino Linotype"/>
        </w:rPr>
        <w:t xml:space="preserve">Por ende, para conocer lo que debe contener la información correspondiente a la </w:t>
      </w:r>
      <w:r w:rsidRPr="00F86975">
        <w:rPr>
          <w:rFonts w:eastAsia="Palatino Linotype" w:cs="Times New Roman"/>
        </w:rPr>
        <w:t>«</w:t>
      </w:r>
      <w:r w:rsidRPr="00F86975">
        <w:rPr>
          <w:rFonts w:eastAsia="Palatino Linotype" w:cs="Palatino Linotype"/>
        </w:rPr>
        <w:t>Nómina», es necesario señalar la fracción II del artículo 4 de la Ley de Fiscalización Superior del Estado de México, la cual dispone lo siguiente:</w:t>
      </w:r>
    </w:p>
    <w:p w14:paraId="37FFA1F6" w14:textId="77777777" w:rsidR="00221281" w:rsidRPr="00F86975" w:rsidRDefault="00221281" w:rsidP="00221281">
      <w:pPr>
        <w:ind w:left="-20" w:right="-20"/>
        <w:rPr>
          <w:rFonts w:eastAsia="Palatino Linotype" w:cs="Palatino Linotype"/>
        </w:rPr>
      </w:pPr>
    </w:p>
    <w:p w14:paraId="64F53328" w14:textId="77777777" w:rsidR="00221281" w:rsidRPr="00F86975" w:rsidRDefault="00221281" w:rsidP="00221281">
      <w:pPr>
        <w:pStyle w:val="Sinespaciado"/>
      </w:pPr>
      <w:r w:rsidRPr="00F86975">
        <w:rPr>
          <w:b/>
          <w:bCs/>
        </w:rPr>
        <w:t xml:space="preserve">Artículo 4. </w:t>
      </w:r>
      <w:r w:rsidRPr="00F86975">
        <w:t>Son sujetos de fiscalización:</w:t>
      </w:r>
    </w:p>
    <w:p w14:paraId="2DB868BD" w14:textId="77777777" w:rsidR="00221281" w:rsidRPr="00F86975" w:rsidRDefault="00221281" w:rsidP="00221281">
      <w:pPr>
        <w:pStyle w:val="Sinespaciado"/>
      </w:pPr>
    </w:p>
    <w:p w14:paraId="1696E105" w14:textId="77777777" w:rsidR="00221281" w:rsidRPr="00F86975" w:rsidRDefault="00221281" w:rsidP="00221281">
      <w:pPr>
        <w:pStyle w:val="Sinespaciado"/>
        <w:rPr>
          <w:b/>
          <w:u w:val="single"/>
        </w:rPr>
      </w:pPr>
      <w:r w:rsidRPr="00F86975">
        <w:rPr>
          <w:b/>
          <w:u w:val="single"/>
        </w:rPr>
        <w:t>I. Los municipios del Estado de México;</w:t>
      </w:r>
    </w:p>
    <w:p w14:paraId="354345CC" w14:textId="77777777" w:rsidR="00221281" w:rsidRPr="00F86975" w:rsidRDefault="00221281" w:rsidP="00221281">
      <w:pPr>
        <w:pStyle w:val="Sinespaciado"/>
        <w:rPr>
          <w:lang w:val="es-ES"/>
        </w:rPr>
      </w:pPr>
      <w:r w:rsidRPr="00F86975">
        <w:t>[…]</w:t>
      </w:r>
    </w:p>
    <w:p w14:paraId="70D979CC" w14:textId="77777777" w:rsidR="00221281" w:rsidRPr="00F86975" w:rsidRDefault="00221281" w:rsidP="00221281">
      <w:pPr>
        <w:ind w:left="-20" w:right="-20"/>
        <w:rPr>
          <w:rFonts w:eastAsia="Palatino Linotype" w:cs="Palatino Linotype"/>
        </w:rPr>
      </w:pPr>
    </w:p>
    <w:p w14:paraId="62228D61" w14:textId="77777777" w:rsidR="00221281" w:rsidRPr="00F86975" w:rsidRDefault="00221281" w:rsidP="00221281">
      <w:pPr>
        <w:ind w:left="-20" w:right="-20"/>
        <w:rPr>
          <w:rFonts w:eastAsia="Palatino Linotype" w:cs="Palatino Linotype"/>
        </w:rPr>
      </w:pPr>
      <w:r w:rsidRPr="00F86975">
        <w:rPr>
          <w:rFonts w:eastAsia="Palatino Linotype" w:cs="Palatino Linotype"/>
        </w:rPr>
        <w:t xml:space="preserve">Por lo anterior, se tiene que el Órgano Superior de Fiscalización del Estado de México (OSFEM) está facultado para emitir los Lineamientos para la Integración del Informe </w:t>
      </w:r>
      <w:r w:rsidRPr="00F86975">
        <w:rPr>
          <w:rFonts w:eastAsia="Palatino Linotype" w:cs="Palatino Linotype"/>
        </w:rPr>
        <w:lastRenderedPageBreak/>
        <w:t>Mensual, en términos la fracción XI del artículo 8 de la Ley de Fiscalización Superior del Estado de México.</w:t>
      </w:r>
    </w:p>
    <w:p w14:paraId="6296AF42" w14:textId="77777777" w:rsidR="00221281" w:rsidRPr="00F86975" w:rsidRDefault="00221281" w:rsidP="00221281">
      <w:pPr>
        <w:ind w:left="-20" w:right="-20"/>
        <w:rPr>
          <w:rFonts w:eastAsia="Palatino Linotype" w:cs="Palatino Linotype"/>
        </w:rPr>
      </w:pPr>
    </w:p>
    <w:p w14:paraId="49CE5BD4" w14:textId="77777777" w:rsidR="00221281" w:rsidRPr="00F86975" w:rsidRDefault="00221281" w:rsidP="00221281">
      <w:pPr>
        <w:ind w:left="-20" w:right="-20"/>
      </w:pPr>
      <w:r w:rsidRPr="00F86975">
        <w:rPr>
          <w:rFonts w:eastAsia="Palatino Linotype" w:cs="Palatino Linotype"/>
        </w:rPr>
        <w:t xml:space="preserve">En ese orden de ideas, el uno de abril de dos mil veinticinco se publicó en el Periódico Oficial «Gaceta del Gobierno» el Acuerdo 7/2025 por el que se emiten los lineamientos, fechas de capacitación y calendarización para la integración y presentación de los Informes Trimestrales Estatales y Municipales del Ejercicio Fiscal 2025, de las entidades fiscalizables del Estado de México. En dicho Acuerdo se establece que los </w:t>
      </w:r>
      <w:r w:rsidRPr="00F86975">
        <w:t>informes trimestrales se componen de cuatro módulos, entre los cuales, como parte del Módulo 4 se debe generar quincenalmente el documento denominado Conciliación de Nómina, como se observa en la siguiente imagen:</w:t>
      </w:r>
    </w:p>
    <w:p w14:paraId="0CA5C097" w14:textId="77777777" w:rsidR="00221281" w:rsidRPr="00F86975" w:rsidRDefault="00221281" w:rsidP="00221281">
      <w:pPr>
        <w:ind w:left="-20" w:right="-20"/>
        <w:jc w:val="center"/>
      </w:pPr>
      <w:r w:rsidRPr="00F86975">
        <w:rPr>
          <w:noProof/>
          <w:lang w:val="es-MX"/>
        </w:rPr>
        <w:drawing>
          <wp:inline distT="0" distB="0" distL="0" distR="0" wp14:anchorId="0E4D9940" wp14:editId="51FCE425">
            <wp:extent cx="4520006" cy="3062177"/>
            <wp:effectExtent l="0" t="0" r="1270" b="0"/>
            <wp:docPr id="970591358" name="Imagen 97059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8751" cy="3162948"/>
                    </a:xfrm>
                    <a:prstGeom prst="rect">
                      <a:avLst/>
                    </a:prstGeom>
                    <a:noFill/>
                    <a:ln>
                      <a:noFill/>
                    </a:ln>
                  </pic:spPr>
                </pic:pic>
              </a:graphicData>
            </a:graphic>
          </wp:inline>
        </w:drawing>
      </w:r>
    </w:p>
    <w:p w14:paraId="4DDA1BE6" w14:textId="77777777" w:rsidR="00221281" w:rsidRPr="00F86975" w:rsidRDefault="00221281" w:rsidP="00221281">
      <w:pPr>
        <w:ind w:left="-20" w:right="-20"/>
      </w:pPr>
    </w:p>
    <w:p w14:paraId="436D257D" w14:textId="77777777" w:rsidR="00221281" w:rsidRPr="00F86975" w:rsidRDefault="00221281" w:rsidP="00221281">
      <w:pPr>
        <w:ind w:left="-20" w:right="-20"/>
      </w:pPr>
      <w:r w:rsidRPr="00F86975">
        <w:t>Así, la Conciliación de Nómina debe presentarse en el siguiente formato:</w:t>
      </w:r>
    </w:p>
    <w:p w14:paraId="4D440B92" w14:textId="77777777" w:rsidR="00221281" w:rsidRPr="00F86975" w:rsidRDefault="00221281" w:rsidP="00221281">
      <w:pPr>
        <w:ind w:left="-20" w:right="-20"/>
        <w:jc w:val="center"/>
      </w:pPr>
      <w:r w:rsidRPr="00F86975">
        <w:rPr>
          <w:noProof/>
          <w:lang w:val="es-MX"/>
        </w:rPr>
        <w:lastRenderedPageBreak/>
        <w:drawing>
          <wp:inline distT="0" distB="0" distL="0" distR="0" wp14:anchorId="6DC94C9C" wp14:editId="5E8CEF76">
            <wp:extent cx="4860242" cy="3673169"/>
            <wp:effectExtent l="0" t="0" r="4445" b="0"/>
            <wp:docPr id="1466864976" name="Imagen 146686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7419" cy="3693708"/>
                    </a:xfrm>
                    <a:prstGeom prst="rect">
                      <a:avLst/>
                    </a:prstGeom>
                  </pic:spPr>
                </pic:pic>
              </a:graphicData>
            </a:graphic>
          </wp:inline>
        </w:drawing>
      </w:r>
    </w:p>
    <w:p w14:paraId="467CADBD" w14:textId="77777777" w:rsidR="00221281" w:rsidRPr="00F86975" w:rsidRDefault="00221281" w:rsidP="00221281">
      <w:pPr>
        <w:ind w:left="-20" w:right="-20"/>
      </w:pPr>
    </w:p>
    <w:p w14:paraId="5090D3DD" w14:textId="77777777" w:rsidR="00C979A0" w:rsidRPr="00F86975" w:rsidRDefault="00C979A0" w:rsidP="00C979A0">
      <w:pPr>
        <w:pStyle w:val="NormalINFOEM"/>
        <w:rPr>
          <w:lang w:val="es-ES"/>
        </w:rPr>
      </w:pPr>
      <w:r w:rsidRPr="00F86975">
        <w:rPr>
          <w:lang w:val="es-ES"/>
        </w:rPr>
        <w:t>Por lo referido anteriormente, se debe concluir que el Sujeto Obligado, como entidad fiscalizable, se encuentra constreñido a generar de manera quincenal un documento denominado «Conciliación de Nómina», en el cual debe constar la información de las percepciones y deducciones, sueldo neto y bruto, de sus servidores públicos.</w:t>
      </w:r>
    </w:p>
    <w:p w14:paraId="5F1C9994" w14:textId="77777777" w:rsidR="00C979A0" w:rsidRPr="00F86975" w:rsidRDefault="00C979A0" w:rsidP="00C979A0">
      <w:pPr>
        <w:pStyle w:val="NormalINFOEM"/>
        <w:rPr>
          <w:lang w:val="es-ES"/>
        </w:rPr>
      </w:pPr>
    </w:p>
    <w:p w14:paraId="673CA9DD" w14:textId="77777777" w:rsidR="00C979A0" w:rsidRPr="00F86975" w:rsidRDefault="00C979A0" w:rsidP="00C979A0">
      <w:pPr>
        <w:pStyle w:val="NormalINFOEM"/>
        <w:rPr>
          <w:rFonts w:cs="Arial"/>
          <w:szCs w:val="24"/>
        </w:rPr>
      </w:pPr>
      <w:r w:rsidRPr="00F86975">
        <w:rPr>
          <w:rFonts w:cs="Arial"/>
          <w:szCs w:val="24"/>
        </w:rPr>
        <w:t>De manera complementaria, resulta oportuno traer a colación los artículos 24 fracción XII y 92 fracción VIII de la Ley de Transparencia estatal, en los que se dispone lo siguiente:</w:t>
      </w:r>
    </w:p>
    <w:p w14:paraId="1D4D8118" w14:textId="77777777" w:rsidR="00C979A0" w:rsidRPr="00F86975" w:rsidRDefault="00C979A0" w:rsidP="00C979A0">
      <w:pPr>
        <w:pStyle w:val="NormalINFOEM"/>
        <w:rPr>
          <w:rFonts w:cs="Arial"/>
          <w:szCs w:val="24"/>
        </w:rPr>
      </w:pPr>
    </w:p>
    <w:p w14:paraId="415E2838" w14:textId="77777777" w:rsidR="00C979A0" w:rsidRPr="00F86975" w:rsidRDefault="00C979A0" w:rsidP="00C979A0">
      <w:pPr>
        <w:pStyle w:val="Sinespaciado"/>
      </w:pPr>
      <w:r w:rsidRPr="00F86975">
        <w:rPr>
          <w:b/>
          <w:bCs/>
        </w:rPr>
        <w:t xml:space="preserve">Artículo 24. </w:t>
      </w:r>
      <w:r w:rsidRPr="00F86975">
        <w:t>Para el cumplimiento de los objetivos de esta Ley, los sujetos obligados deberán cumplir con las siguientes obligaciones, según corresponda, de acuerdo a su naturaleza:</w:t>
      </w:r>
    </w:p>
    <w:p w14:paraId="5439D684" w14:textId="77777777" w:rsidR="00C979A0" w:rsidRPr="00F86975" w:rsidRDefault="00C979A0" w:rsidP="00C979A0">
      <w:pPr>
        <w:pStyle w:val="Sinespaciado"/>
        <w:rPr>
          <w:bCs/>
        </w:rPr>
      </w:pPr>
      <w:r w:rsidRPr="00F86975">
        <w:rPr>
          <w:bCs/>
        </w:rPr>
        <w:t>[…]</w:t>
      </w:r>
    </w:p>
    <w:p w14:paraId="49E76E8E" w14:textId="77777777" w:rsidR="00C979A0" w:rsidRPr="00F86975" w:rsidRDefault="00C979A0" w:rsidP="00C979A0">
      <w:pPr>
        <w:pStyle w:val="Sinespaciado"/>
      </w:pPr>
      <w:r w:rsidRPr="00F86975">
        <w:rPr>
          <w:b/>
          <w:bCs/>
        </w:rPr>
        <w:lastRenderedPageBreak/>
        <w:t xml:space="preserve">XII. </w:t>
      </w:r>
      <w:r w:rsidRPr="00F86975">
        <w:rPr>
          <w:b/>
          <w:u w:val="single"/>
        </w:rPr>
        <w:t>Publicar y mantener actualizada la información relativa a las obligaciones generales de transparencia</w:t>
      </w:r>
      <w:r w:rsidRPr="00F86975">
        <w:t xml:space="preserve"> previstas en la presente Ley o determinadas así por el Instituto, y en general aquella que sea de interés público;</w:t>
      </w:r>
    </w:p>
    <w:p w14:paraId="4E8906F1" w14:textId="77777777" w:rsidR="00C979A0" w:rsidRPr="00F86975" w:rsidRDefault="00C979A0" w:rsidP="00C979A0">
      <w:pPr>
        <w:pStyle w:val="Sinespaciado"/>
        <w:rPr>
          <w:bCs/>
        </w:rPr>
      </w:pPr>
      <w:r w:rsidRPr="00F86975">
        <w:rPr>
          <w:bCs/>
        </w:rPr>
        <w:t>[…]</w:t>
      </w:r>
    </w:p>
    <w:p w14:paraId="79DC1EB8" w14:textId="77777777" w:rsidR="00C979A0" w:rsidRPr="00F86975" w:rsidRDefault="00C979A0" w:rsidP="00C979A0">
      <w:pPr>
        <w:pStyle w:val="Sinespaciado"/>
        <w:rPr>
          <w:b/>
          <w:bCs/>
        </w:rPr>
      </w:pPr>
    </w:p>
    <w:p w14:paraId="0C936A83" w14:textId="77777777" w:rsidR="00C979A0" w:rsidRPr="00F86975" w:rsidRDefault="00C979A0" w:rsidP="00C979A0">
      <w:pPr>
        <w:pStyle w:val="Sinespaciado"/>
      </w:pPr>
      <w:r w:rsidRPr="00F86975">
        <w:rPr>
          <w:b/>
          <w:bCs/>
        </w:rPr>
        <w:t xml:space="preserve">Artículo 92. </w:t>
      </w:r>
      <w:r w:rsidRPr="00F86975">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E69EC33" w14:textId="77777777" w:rsidR="00C979A0" w:rsidRPr="00F86975" w:rsidRDefault="00C979A0" w:rsidP="00C979A0">
      <w:pPr>
        <w:pStyle w:val="Sinespaciado"/>
      </w:pPr>
      <w:r w:rsidRPr="00F86975">
        <w:rPr>
          <w:bCs/>
        </w:rPr>
        <w:t>[…</w:t>
      </w:r>
      <w:r w:rsidRPr="00F86975">
        <w:t>]</w:t>
      </w:r>
    </w:p>
    <w:p w14:paraId="10971462" w14:textId="77777777" w:rsidR="00C979A0" w:rsidRPr="00F86975" w:rsidRDefault="00C979A0" w:rsidP="00C979A0">
      <w:pPr>
        <w:pStyle w:val="Sinespaciado"/>
        <w:rPr>
          <w:b/>
          <w:u w:val="single"/>
        </w:rPr>
      </w:pPr>
      <w:r w:rsidRPr="00F86975">
        <w:rPr>
          <w:b/>
          <w:bCs/>
          <w:u w:val="single"/>
        </w:rPr>
        <w:t xml:space="preserve">VIII. </w:t>
      </w:r>
      <w:r w:rsidRPr="00F86975">
        <w:rPr>
          <w:b/>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EF59B64" w14:textId="77777777" w:rsidR="00C979A0" w:rsidRPr="00F86975" w:rsidRDefault="00C979A0" w:rsidP="00C979A0">
      <w:pPr>
        <w:pStyle w:val="Sinespaciado"/>
      </w:pPr>
      <w:r w:rsidRPr="00F86975">
        <w:t>[…]</w:t>
      </w:r>
    </w:p>
    <w:p w14:paraId="7F57101C" w14:textId="77777777" w:rsidR="00C979A0" w:rsidRPr="00F86975" w:rsidRDefault="00C979A0" w:rsidP="00C979A0">
      <w:pPr>
        <w:pStyle w:val="NormalINFOEM"/>
        <w:rPr>
          <w:lang w:val="es-ES"/>
        </w:rPr>
      </w:pPr>
    </w:p>
    <w:p w14:paraId="4A11F8A2" w14:textId="77777777" w:rsidR="00C979A0" w:rsidRPr="00F86975" w:rsidRDefault="00C979A0" w:rsidP="00C979A0">
      <w:pPr>
        <w:pStyle w:val="NormalINFOEM"/>
        <w:rPr>
          <w:lang w:val="es-ES"/>
        </w:rPr>
      </w:pPr>
      <w:r w:rsidRPr="00F86975">
        <w:rPr>
          <w:lang w:val="es-ES"/>
        </w:rPr>
        <w:t>De los preceptos en cita se desprende que la información correspondiente a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se trata de las obligaciones de transparencia comunes,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2E7C3F6F" w14:textId="77777777" w:rsidR="00C979A0" w:rsidRPr="00F86975" w:rsidRDefault="00C979A0" w:rsidP="00C979A0">
      <w:pPr>
        <w:ind w:left="-20" w:right="-20"/>
        <w:rPr>
          <w:rFonts w:eastAsia="Palatino Linotype" w:cs="Palatino Linotype"/>
        </w:rPr>
      </w:pPr>
    </w:p>
    <w:p w14:paraId="1332BBE4" w14:textId="54D07034" w:rsidR="004340B6" w:rsidRPr="00F86975" w:rsidRDefault="004340B6" w:rsidP="00C979A0">
      <w:pPr>
        <w:ind w:left="-20" w:right="-20"/>
        <w:rPr>
          <w:rFonts w:eastAsia="Palatino Linotype" w:cs="Palatino Linotype"/>
        </w:rPr>
      </w:pPr>
      <w:r w:rsidRPr="00F86975">
        <w:rPr>
          <w:rFonts w:eastAsia="Palatino Linotype" w:cs="Palatino Linotype"/>
        </w:rPr>
        <w:t xml:space="preserve">En este punto se estima necesario resaltar que el Recurrente solicitó la conciliación de nómina de </w:t>
      </w:r>
      <w:r w:rsidR="00BE11D8" w:rsidRPr="00F86975">
        <w:rPr>
          <w:rFonts w:eastAsia="Palatino Linotype" w:cs="Palatino Linotype"/>
        </w:rPr>
        <w:t>toda la administración pública municipal, incluyendo</w:t>
      </w:r>
      <w:r w:rsidR="00376D91" w:rsidRPr="00F86975">
        <w:rPr>
          <w:rFonts w:eastAsia="Palatino Linotype" w:cs="Palatino Linotype"/>
        </w:rPr>
        <w:t xml:space="preserve"> a </w:t>
      </w:r>
      <w:r w:rsidR="00BE11D8" w:rsidRPr="00F86975">
        <w:rPr>
          <w:rFonts w:eastAsia="Palatino Linotype" w:cs="Palatino Linotype"/>
        </w:rPr>
        <w:t xml:space="preserve">los servidores públicos </w:t>
      </w:r>
      <w:r w:rsidR="00376D91" w:rsidRPr="00F86975">
        <w:rPr>
          <w:rFonts w:eastAsia="Palatino Linotype" w:cs="Palatino Linotype"/>
        </w:rPr>
        <w:t xml:space="preserve">de elección popular, así como a los adscritos al SMDIF; lo que hace colegir que se requirió </w:t>
      </w:r>
      <w:r w:rsidR="00376D91" w:rsidRPr="00F86975">
        <w:rPr>
          <w:rFonts w:eastAsia="Palatino Linotype" w:cs="Palatino Linotype"/>
        </w:rPr>
        <w:lastRenderedPageBreak/>
        <w:t xml:space="preserve">la conciliación de nómina de todos los servidores públicos adscritos </w:t>
      </w:r>
      <w:r w:rsidR="00524195" w:rsidRPr="00F86975">
        <w:rPr>
          <w:rFonts w:eastAsia="Palatino Linotype" w:cs="Palatino Linotype"/>
        </w:rPr>
        <w:t xml:space="preserve">al Sujeto Obligado, incluyendo a aquellos que pertenecen al Cabildo, </w:t>
      </w:r>
      <w:r w:rsidR="00350E0E" w:rsidRPr="00F86975">
        <w:rPr>
          <w:rFonts w:eastAsia="Palatino Linotype" w:cs="Palatino Linotype"/>
        </w:rPr>
        <w:t>a las dependencias de la administración pública municipal y a sus organismos descentralizados</w:t>
      </w:r>
      <w:r w:rsidR="00604987" w:rsidRPr="00F86975">
        <w:rPr>
          <w:rFonts w:eastAsia="Palatino Linotype" w:cs="Palatino Linotype"/>
        </w:rPr>
        <w:t>; por ende, al señalar en lo subsecuente a la administración pública municipal se debe entender que se incluye</w:t>
      </w:r>
      <w:r w:rsidR="0039491B" w:rsidRPr="00F86975">
        <w:rPr>
          <w:rFonts w:eastAsia="Palatino Linotype" w:cs="Palatino Linotype"/>
        </w:rPr>
        <w:t xml:space="preserve"> al personal adscrito al Cabildo, dependencias y organismos descentralizados.</w:t>
      </w:r>
    </w:p>
    <w:p w14:paraId="7C169995" w14:textId="77777777" w:rsidR="004340B6" w:rsidRPr="00F86975" w:rsidRDefault="004340B6" w:rsidP="00C979A0">
      <w:pPr>
        <w:ind w:left="-20" w:right="-20"/>
        <w:rPr>
          <w:rFonts w:eastAsia="Palatino Linotype" w:cs="Palatino Linotype"/>
        </w:rPr>
      </w:pPr>
    </w:p>
    <w:p w14:paraId="6F9A6455" w14:textId="31AA63F6" w:rsidR="00C979A0" w:rsidRPr="00F86975" w:rsidRDefault="00C979A0" w:rsidP="00C979A0">
      <w:pPr>
        <w:pStyle w:val="NormalINFOEM"/>
        <w:rPr>
          <w:lang w:val="es-ES"/>
        </w:rPr>
      </w:pPr>
      <w:r w:rsidRPr="00F86975">
        <w:rPr>
          <w:lang w:val="es-ES"/>
        </w:rPr>
        <w:t xml:space="preserve">Por lo referido anteriormente, se debe concluir que el Sujeto Obligado, como entidad fiscalizable, se encontraba constreñido a generar de manera quincenal los documentos denominados Conciliación de Nómina, </w:t>
      </w:r>
      <w:r w:rsidR="00E2573D" w:rsidRPr="00F86975">
        <w:rPr>
          <w:b/>
          <w:bCs/>
          <w:lang w:val="es-ES"/>
        </w:rPr>
        <w:t>los cuales ya deben encontrarse digitalizados en los archivos del Sujeto Obligado, puesto que forman parte integral de los</w:t>
      </w:r>
      <w:r w:rsidR="002B7AFD" w:rsidRPr="00F86975">
        <w:rPr>
          <w:b/>
          <w:bCs/>
          <w:lang w:val="es-ES"/>
        </w:rPr>
        <w:t xml:space="preserve"> Informes Trimestrales que deben rendi</w:t>
      </w:r>
      <w:r w:rsidR="00973AEA" w:rsidRPr="00F86975">
        <w:rPr>
          <w:b/>
          <w:bCs/>
          <w:lang w:val="es-ES"/>
        </w:rPr>
        <w:t>r</w:t>
      </w:r>
      <w:r w:rsidR="002B7AFD" w:rsidRPr="00F86975">
        <w:rPr>
          <w:b/>
          <w:bCs/>
          <w:lang w:val="es-ES"/>
        </w:rPr>
        <w:t>se al órgano fiscalizador estatal</w:t>
      </w:r>
      <w:r w:rsidR="002B7AFD" w:rsidRPr="00F86975">
        <w:rPr>
          <w:lang w:val="es-ES"/>
        </w:rPr>
        <w:t>.</w:t>
      </w:r>
    </w:p>
    <w:p w14:paraId="391ECB4A" w14:textId="3822135D" w:rsidR="002A1C35" w:rsidRPr="00F86975" w:rsidRDefault="002A1C35" w:rsidP="00092CD9"/>
    <w:p w14:paraId="095F0B34" w14:textId="533519C2" w:rsidR="002A1C35" w:rsidRPr="00F86975" w:rsidRDefault="00973AEA" w:rsidP="00092CD9">
      <w:r w:rsidRPr="00F86975">
        <w:t xml:space="preserve">Consecuentemente, </w:t>
      </w:r>
      <w:r w:rsidR="008E6A61" w:rsidRPr="00F86975">
        <w:t>se estima improcedente requerir el cobro de la digitalización de documentos que</w:t>
      </w:r>
      <w:r w:rsidR="00F01422" w:rsidRPr="00F86975">
        <w:t>, por normatividad, ya se encuentran digitalizados y en los archivos de las áreas competentes de los sujetos obligados</w:t>
      </w:r>
      <w:r w:rsidR="000434A5" w:rsidRPr="00F86975">
        <w:t>.</w:t>
      </w:r>
    </w:p>
    <w:p w14:paraId="62A3A509" w14:textId="77777777" w:rsidR="000434A5" w:rsidRPr="00F86975" w:rsidRDefault="000434A5" w:rsidP="00092CD9"/>
    <w:p w14:paraId="0CBC755C" w14:textId="5A3EF7A3" w:rsidR="00E10798" w:rsidRPr="00F86975" w:rsidRDefault="000434A5" w:rsidP="00E10798">
      <w:r w:rsidRPr="00F86975">
        <w:t xml:space="preserve">En esa tesitura, </w:t>
      </w:r>
      <w:r w:rsidR="00E10798" w:rsidRPr="00F86975">
        <w:t>el Sujeto Obligado no acreditó la necesidad del cambio de modalidad de la entrega de información</w:t>
      </w:r>
      <w:r w:rsidR="00EE5888" w:rsidRPr="00F86975">
        <w:t xml:space="preserve"> ni la necesidad de realizar un cobro por su digitalización</w:t>
      </w:r>
      <w:r w:rsidR="00E10798" w:rsidRPr="00F86975">
        <w:t>, en consecuencia, es dable ordenar la entrega de la información en la vía peticionada, es decir a través del SAIMEX, al no tenerse por cumplidos los requisitos de procedencia.</w:t>
      </w:r>
    </w:p>
    <w:p w14:paraId="34EF09BD" w14:textId="77777777" w:rsidR="00E10798" w:rsidRPr="00F86975" w:rsidRDefault="00E10798" w:rsidP="00E10798">
      <w:pPr>
        <w:rPr>
          <w:noProof/>
          <w:lang w:val="es-MX"/>
        </w:rPr>
      </w:pPr>
    </w:p>
    <w:p w14:paraId="3686A9F0" w14:textId="77777777" w:rsidR="00747CB5" w:rsidRPr="00F86975" w:rsidRDefault="00EE5888" w:rsidP="00E10798">
      <w:pPr>
        <w:rPr>
          <w:rFonts w:cs="Arial"/>
          <w:szCs w:val="24"/>
        </w:rPr>
      </w:pPr>
      <w:r w:rsidRPr="00F86975">
        <w:rPr>
          <w:szCs w:val="24"/>
        </w:rPr>
        <w:t>As</w:t>
      </w:r>
      <w:r w:rsidR="00A200E5" w:rsidRPr="00F86975">
        <w:rPr>
          <w:szCs w:val="24"/>
        </w:rPr>
        <w:t>í</w:t>
      </w:r>
      <w:r w:rsidR="00E10798" w:rsidRPr="00F86975">
        <w:rPr>
          <w:szCs w:val="24"/>
        </w:rPr>
        <w:t xml:space="preserve">, la actuación del Sujeto Obligado </w:t>
      </w:r>
      <w:r w:rsidR="00E10798" w:rsidRPr="00F86975">
        <w:rPr>
          <w:rFonts w:eastAsia="MS Mincho" w:cs="Arial"/>
          <w:szCs w:val="24"/>
        </w:rPr>
        <w:t>constituye una afectación al derecho de acceso a la información pública del particular, toda vez que pretendió cambiar la modalidad de entrega de la información</w:t>
      </w:r>
      <w:r w:rsidR="00A200E5" w:rsidRPr="00F86975">
        <w:rPr>
          <w:rFonts w:eastAsia="MS Mincho" w:cs="Arial"/>
          <w:szCs w:val="24"/>
        </w:rPr>
        <w:t xml:space="preserve"> aun cuando </w:t>
      </w:r>
      <w:r w:rsidR="00E10798" w:rsidRPr="00F86975">
        <w:rPr>
          <w:rFonts w:cs="Arial"/>
          <w:szCs w:val="24"/>
        </w:rPr>
        <w:t xml:space="preserve">el particular mencionó que la manera de entrega </w:t>
      </w:r>
      <w:r w:rsidR="00E10798" w:rsidRPr="00F86975">
        <w:rPr>
          <w:rFonts w:cs="Arial"/>
          <w:szCs w:val="24"/>
        </w:rPr>
        <w:lastRenderedPageBreak/>
        <w:t>de la información sería a través del SAIMEX</w:t>
      </w:r>
      <w:r w:rsidR="00A37458" w:rsidRPr="00F86975">
        <w:rPr>
          <w:rFonts w:cs="Arial"/>
          <w:szCs w:val="24"/>
        </w:rPr>
        <w:t xml:space="preserve">; aunado a que </w:t>
      </w:r>
      <w:r w:rsidR="00931A32" w:rsidRPr="00F86975">
        <w:rPr>
          <w:rFonts w:cs="Arial"/>
          <w:szCs w:val="24"/>
        </w:rPr>
        <w:t xml:space="preserve">tampoco se ofreció la entrega en alguna otra modalidad cuando </w:t>
      </w:r>
      <w:r w:rsidR="00E10798" w:rsidRPr="00F86975">
        <w:rPr>
          <w:rFonts w:cs="Arial"/>
          <w:szCs w:val="24"/>
        </w:rPr>
        <w:t>en la actualidad existen medios electrónicos que facilita la entrega de información</w:t>
      </w:r>
      <w:r w:rsidR="00931A32" w:rsidRPr="00F86975">
        <w:rPr>
          <w:rFonts w:cs="Arial"/>
          <w:szCs w:val="24"/>
        </w:rPr>
        <w:t>.</w:t>
      </w:r>
    </w:p>
    <w:p w14:paraId="0C7D7A26" w14:textId="77777777" w:rsidR="00747CB5" w:rsidRPr="00F86975" w:rsidRDefault="00747CB5" w:rsidP="00E10798">
      <w:pPr>
        <w:rPr>
          <w:rFonts w:cs="Arial"/>
          <w:szCs w:val="24"/>
        </w:rPr>
      </w:pPr>
    </w:p>
    <w:p w14:paraId="51555DCB" w14:textId="0D4CB09E" w:rsidR="00E10798" w:rsidRPr="00F86975" w:rsidRDefault="00747CB5" w:rsidP="00E10798">
      <w:pPr>
        <w:rPr>
          <w:rFonts w:cs="Arial"/>
          <w:szCs w:val="24"/>
        </w:rPr>
      </w:pPr>
      <w:r w:rsidRPr="00F86975">
        <w:rPr>
          <w:rFonts w:cs="Arial"/>
          <w:szCs w:val="24"/>
        </w:rPr>
        <w:t xml:space="preserve">Por tanto, Este </w:t>
      </w:r>
      <w:r w:rsidR="0039491B" w:rsidRPr="00F86975">
        <w:rPr>
          <w:rFonts w:cs="Arial"/>
          <w:szCs w:val="24"/>
        </w:rPr>
        <w:t>Instituto</w:t>
      </w:r>
      <w:r w:rsidRPr="00F86975">
        <w:rPr>
          <w:rFonts w:cs="Arial"/>
          <w:szCs w:val="24"/>
        </w:rPr>
        <w:t xml:space="preserve"> estima que</w:t>
      </w:r>
      <w:r w:rsidR="00E10798" w:rsidRPr="00F86975">
        <w:rPr>
          <w:rFonts w:cs="Arial"/>
          <w:szCs w:val="24"/>
        </w:rPr>
        <w:t xml:space="preserve"> el cambio de modalidad no es procedente, en virtud de lo establecido por el artículo 164, de la Ley de Transparencia local que contempla los siguiente:</w:t>
      </w:r>
    </w:p>
    <w:p w14:paraId="52FC0F2F" w14:textId="77777777" w:rsidR="00E10798" w:rsidRPr="00F86975" w:rsidRDefault="00E10798" w:rsidP="00E10798">
      <w:pPr>
        <w:jc w:val="left"/>
        <w:rPr>
          <w:szCs w:val="24"/>
        </w:rPr>
      </w:pPr>
    </w:p>
    <w:p w14:paraId="2ADF6122" w14:textId="77777777" w:rsidR="00E10798" w:rsidRPr="00F86975" w:rsidRDefault="00E10798" w:rsidP="00E10798">
      <w:pPr>
        <w:tabs>
          <w:tab w:val="left" w:pos="709"/>
        </w:tabs>
        <w:spacing w:line="240" w:lineRule="auto"/>
        <w:ind w:left="567" w:right="567"/>
        <w:rPr>
          <w:rFonts w:cs="Arial"/>
          <w:i/>
          <w:sz w:val="22"/>
        </w:rPr>
      </w:pPr>
      <w:r w:rsidRPr="00F86975">
        <w:rPr>
          <w:rFonts w:cs="Arial"/>
          <w:b/>
          <w:i/>
          <w:sz w:val="22"/>
        </w:rPr>
        <w:t>Artículo 164.</w:t>
      </w:r>
      <w:r w:rsidRPr="00F86975">
        <w:rPr>
          <w:rFonts w:cs="Arial"/>
          <w:i/>
          <w:sz w:val="22"/>
        </w:rPr>
        <w:t xml:space="preserve"> </w:t>
      </w:r>
      <w:r w:rsidRPr="00F86975">
        <w:rPr>
          <w:rFonts w:cs="Arial"/>
          <w:b/>
          <w:i/>
          <w:sz w:val="22"/>
          <w:u w:val="single"/>
        </w:rPr>
        <w:t>El acceso se dará en la modalidad de entrega y, en su caso, de envío elegidos por el solicitante.</w:t>
      </w:r>
      <w:r w:rsidRPr="00F86975">
        <w:rPr>
          <w:rFonts w:cs="Arial"/>
          <w:i/>
          <w:sz w:val="22"/>
        </w:rPr>
        <w:t xml:space="preserve"> Cuando la información no pueda entregarse o enviarse en la modalidad solicitada, el sujeto obligado deberá ofrecer otra u otras modalidades de entrega. </w:t>
      </w:r>
    </w:p>
    <w:p w14:paraId="569E0DC6" w14:textId="77777777" w:rsidR="00E10798" w:rsidRPr="00F86975" w:rsidRDefault="00E10798" w:rsidP="00E10798">
      <w:pPr>
        <w:tabs>
          <w:tab w:val="left" w:pos="709"/>
        </w:tabs>
        <w:spacing w:line="240" w:lineRule="auto"/>
        <w:ind w:left="567" w:right="567"/>
        <w:rPr>
          <w:rFonts w:cs="Arial"/>
          <w:b/>
          <w:i/>
          <w:sz w:val="22"/>
          <w:u w:val="single"/>
        </w:rPr>
      </w:pPr>
    </w:p>
    <w:p w14:paraId="08833628" w14:textId="77777777" w:rsidR="00E10798" w:rsidRPr="00F86975" w:rsidRDefault="00E10798" w:rsidP="00E10798">
      <w:pPr>
        <w:tabs>
          <w:tab w:val="left" w:pos="709"/>
        </w:tabs>
        <w:spacing w:line="240" w:lineRule="auto"/>
        <w:ind w:left="567" w:right="567"/>
        <w:rPr>
          <w:rFonts w:cs="Arial"/>
          <w:i/>
          <w:sz w:val="22"/>
        </w:rPr>
      </w:pPr>
      <w:r w:rsidRPr="00F86975">
        <w:rPr>
          <w:rFonts w:cs="Arial"/>
          <w:b/>
          <w:i/>
          <w:sz w:val="22"/>
          <w:u w:val="single"/>
        </w:rPr>
        <w:t>En cualquier caso, se deberá fundar y motivar la necesidad de ofrecer otras modalidades.</w:t>
      </w:r>
    </w:p>
    <w:p w14:paraId="2CC14C1D" w14:textId="77777777" w:rsidR="00E10798" w:rsidRPr="00F86975" w:rsidRDefault="00E10798" w:rsidP="00E10798">
      <w:pPr>
        <w:contextualSpacing/>
        <w:rPr>
          <w:szCs w:val="24"/>
        </w:rPr>
      </w:pPr>
    </w:p>
    <w:p w14:paraId="0E91B520" w14:textId="77777777" w:rsidR="00E10798" w:rsidRPr="00F86975" w:rsidRDefault="00E10798" w:rsidP="00E10798">
      <w:pPr>
        <w:pStyle w:val="NormalINFOEM"/>
      </w:pPr>
      <w:r w:rsidRPr="00F86975">
        <w:t>Asimismo, se dejó de observar lo dispuesto en los numerales Vigésimo Cuarto, Vigésimo Quinto y Vigésimo Sexto de los Lineamientos para la operación del Sistema de Acceso a la Información Mexiquense (SAIMEX) y del Sistema de Acceso, Rectificación, Cancelación y Oposición de Datos Personales del Estado de México (SARCOEM).</w:t>
      </w:r>
    </w:p>
    <w:p w14:paraId="06DE5622" w14:textId="77777777" w:rsidR="00E10798" w:rsidRPr="00F86975" w:rsidRDefault="00E10798" w:rsidP="00E10798">
      <w:pPr>
        <w:pStyle w:val="NormalINFOEM"/>
      </w:pPr>
    </w:p>
    <w:p w14:paraId="1A9B1119" w14:textId="77777777" w:rsidR="00E10798" w:rsidRPr="00F86975" w:rsidRDefault="00E10798" w:rsidP="00E10798">
      <w:pPr>
        <w:contextualSpacing/>
        <w:rPr>
          <w:b/>
          <w:szCs w:val="24"/>
        </w:rPr>
      </w:pPr>
      <w:r w:rsidRPr="00F86975">
        <w:rPr>
          <w:szCs w:val="24"/>
        </w:rPr>
        <w:t xml:space="preserve">Así, se tiene que la Ley de Transparencia estatal busca privilegiar la entrega de la información solicitada en la modalidad requerida por el particular; en ese sentido,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49EBAF24" w14:textId="77777777" w:rsidR="00E10798" w:rsidRPr="00F86975" w:rsidRDefault="00E10798" w:rsidP="00E10798">
      <w:pPr>
        <w:pStyle w:val="NormalINFOEM"/>
        <w:rPr>
          <w:szCs w:val="24"/>
        </w:rPr>
      </w:pPr>
    </w:p>
    <w:p w14:paraId="71AAE7B8" w14:textId="77777777" w:rsidR="00E10798" w:rsidRPr="00F86975" w:rsidRDefault="00E10798" w:rsidP="00E10798">
      <w:pPr>
        <w:contextualSpacing/>
        <w:rPr>
          <w:szCs w:val="24"/>
        </w:rPr>
      </w:pPr>
      <w:r w:rsidRPr="00F86975">
        <w:rPr>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44887069" w14:textId="77777777" w:rsidR="00E10798" w:rsidRPr="00F86975" w:rsidRDefault="00E10798" w:rsidP="00E10798">
      <w:pPr>
        <w:contextualSpacing/>
        <w:rPr>
          <w:szCs w:val="24"/>
        </w:rPr>
      </w:pPr>
    </w:p>
    <w:p w14:paraId="414D3BA5" w14:textId="77777777" w:rsidR="00E10798" w:rsidRPr="00F86975" w:rsidRDefault="00E10798" w:rsidP="00E10798">
      <w:pPr>
        <w:contextualSpacing/>
        <w:rPr>
          <w:rFonts w:cs="Arial"/>
          <w:color w:val="222222"/>
          <w:szCs w:val="24"/>
        </w:rPr>
      </w:pPr>
      <w:r w:rsidRPr="00F86975">
        <w:rPr>
          <w:rFonts w:cs="Arial"/>
          <w:color w:val="222222"/>
          <w:szCs w:val="24"/>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F86975">
        <w:rPr>
          <w:rFonts w:cs="Arial"/>
          <w:i/>
          <w:color w:val="222222"/>
          <w:szCs w:val="24"/>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AF5F811" w14:textId="77777777" w:rsidR="00E10798" w:rsidRPr="00F86975" w:rsidRDefault="00E10798" w:rsidP="00E10798">
      <w:pPr>
        <w:contextualSpacing/>
        <w:rPr>
          <w:rFonts w:cs="Arial"/>
          <w:color w:val="222222"/>
          <w:szCs w:val="24"/>
        </w:rPr>
      </w:pPr>
    </w:p>
    <w:p w14:paraId="593A76D2" w14:textId="77777777" w:rsidR="00E10798" w:rsidRPr="00F86975" w:rsidRDefault="00E10798" w:rsidP="00E10798">
      <w:pPr>
        <w:contextualSpacing/>
        <w:rPr>
          <w:rFonts w:cs="Arial"/>
          <w:color w:val="222222"/>
          <w:szCs w:val="24"/>
        </w:rPr>
      </w:pPr>
      <w:r w:rsidRPr="00F86975">
        <w:rPr>
          <w:rFonts w:cs="Arial"/>
          <w:color w:val="222222"/>
          <w:szCs w:val="24"/>
        </w:rPr>
        <w:t>Por su parte, la Suprema Corte de Justicia emitió la jurisprudencia con registro digital 203143</w:t>
      </w:r>
      <w:r w:rsidRPr="00F86975">
        <w:rPr>
          <w:rFonts w:ascii="Calibri" w:hAnsi="Calibri"/>
          <w:szCs w:val="24"/>
          <w:vertAlign w:val="superscript"/>
        </w:rPr>
        <w:footnoteReference w:id="2"/>
      </w:r>
      <w:r w:rsidRPr="00F86975">
        <w:rPr>
          <w:rFonts w:cs="Arial"/>
          <w:color w:val="222222"/>
          <w:szCs w:val="24"/>
        </w:rPr>
        <w:t xml:space="preserve"> en la que se establece qué debe entenderse por fundamentación y motivación, en la que estipula lo siguiente:</w:t>
      </w:r>
    </w:p>
    <w:p w14:paraId="32ED3D8B" w14:textId="77777777" w:rsidR="00E10798" w:rsidRPr="00F86975" w:rsidRDefault="00E10798" w:rsidP="00E10798">
      <w:pPr>
        <w:jc w:val="left"/>
        <w:rPr>
          <w:szCs w:val="24"/>
        </w:rPr>
      </w:pPr>
    </w:p>
    <w:p w14:paraId="525EBC83" w14:textId="77777777" w:rsidR="00E10798" w:rsidRPr="00F86975" w:rsidRDefault="00E10798" w:rsidP="00E10798">
      <w:pPr>
        <w:spacing w:line="240" w:lineRule="auto"/>
        <w:ind w:left="851" w:right="618"/>
        <w:contextualSpacing/>
        <w:rPr>
          <w:rFonts w:cs="Arial"/>
          <w:i/>
          <w:color w:val="000000"/>
          <w:sz w:val="22"/>
        </w:rPr>
      </w:pPr>
      <w:r w:rsidRPr="00F86975">
        <w:rPr>
          <w:rFonts w:cs="Arial"/>
          <w:b/>
          <w:i/>
          <w:color w:val="000000"/>
          <w:sz w:val="22"/>
        </w:rPr>
        <w:t>FUNDAMENTACIÓN Y MOTIVACIÓN.</w:t>
      </w:r>
      <w:r w:rsidRPr="00F86975">
        <w:rPr>
          <w:rFonts w:cs="Arial"/>
          <w:i/>
          <w:color w:val="000000"/>
          <w:sz w:val="22"/>
        </w:rPr>
        <w:t xml:space="preserve"> </w:t>
      </w:r>
    </w:p>
    <w:p w14:paraId="1772BE37" w14:textId="77777777" w:rsidR="00E10798" w:rsidRPr="00F86975" w:rsidRDefault="00E10798" w:rsidP="00E10798">
      <w:pPr>
        <w:spacing w:line="240" w:lineRule="auto"/>
        <w:ind w:left="851" w:right="618"/>
        <w:contextualSpacing/>
        <w:rPr>
          <w:rFonts w:cs="Arial"/>
          <w:i/>
          <w:iCs/>
          <w:color w:val="000000"/>
          <w:sz w:val="22"/>
        </w:rPr>
      </w:pPr>
      <w:r w:rsidRPr="00F86975">
        <w:rPr>
          <w:rFonts w:cs="Arial"/>
          <w:i/>
          <w:iCs/>
          <w:color w:val="000000" w:themeColor="text1"/>
          <w:sz w:val="22"/>
        </w:rPr>
        <w:lastRenderedPageBreak/>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7F8088B" w14:textId="77777777" w:rsidR="00E10798" w:rsidRPr="00F86975" w:rsidRDefault="00E10798" w:rsidP="00E10798">
      <w:pPr>
        <w:ind w:right="618"/>
        <w:contextualSpacing/>
        <w:rPr>
          <w:rFonts w:cs="Arial"/>
          <w:color w:val="000000"/>
          <w:szCs w:val="24"/>
        </w:rPr>
      </w:pPr>
    </w:p>
    <w:p w14:paraId="716C77B0" w14:textId="77777777" w:rsidR="00E10798" w:rsidRPr="00F86975" w:rsidRDefault="00E10798" w:rsidP="00E10798">
      <w:pPr>
        <w:contextualSpacing/>
        <w:rPr>
          <w:rFonts w:cs="Arial"/>
          <w:color w:val="222222"/>
          <w:szCs w:val="24"/>
        </w:rPr>
      </w:pPr>
      <w:r w:rsidRPr="00F86975">
        <w:rPr>
          <w:rFonts w:cs="Arial"/>
          <w:color w:val="222222"/>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3887CE" w14:textId="77777777" w:rsidR="00E10798" w:rsidRPr="00F86975" w:rsidRDefault="00E10798" w:rsidP="00E10798">
      <w:pPr>
        <w:contextualSpacing/>
        <w:rPr>
          <w:rFonts w:cs="Arial"/>
          <w:color w:val="222222"/>
          <w:szCs w:val="24"/>
        </w:rPr>
      </w:pPr>
    </w:p>
    <w:p w14:paraId="38BEE731" w14:textId="77777777" w:rsidR="00E10798" w:rsidRPr="00F86975" w:rsidRDefault="00E10798" w:rsidP="00E10798">
      <w:pPr>
        <w:contextualSpacing/>
        <w:rPr>
          <w:rFonts w:cs="Arial"/>
          <w:color w:val="222222"/>
          <w:szCs w:val="24"/>
        </w:rPr>
      </w:pPr>
      <w:r w:rsidRPr="00F86975">
        <w:rPr>
          <w:rFonts w:cs="Arial"/>
          <w:color w:val="222222"/>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EB81839" w14:textId="77777777" w:rsidR="00E10798" w:rsidRPr="00F86975" w:rsidRDefault="00E10798" w:rsidP="00E10798">
      <w:pPr>
        <w:rPr>
          <w:noProof/>
          <w:lang w:val="es-MX"/>
        </w:rPr>
      </w:pPr>
    </w:p>
    <w:p w14:paraId="4785F8E1" w14:textId="77777777" w:rsidR="00E10798" w:rsidRPr="00F86975" w:rsidRDefault="00E10798" w:rsidP="00E10798">
      <w:pPr>
        <w:rPr>
          <w:i/>
          <w:szCs w:val="24"/>
        </w:rPr>
      </w:pPr>
      <w:r w:rsidRPr="00F86975">
        <w:rPr>
          <w:szCs w:val="24"/>
        </w:rPr>
        <w:t xml:space="preserve">En vista de las consideraciones señaladas, se advierte que el Sujeto Obligado, no justifica en ningún momento de forma fundada y motivada su cambio de modalidad de entrega de la información. </w:t>
      </w:r>
    </w:p>
    <w:p w14:paraId="79A9B616" w14:textId="77777777" w:rsidR="00E10798" w:rsidRPr="00F86975" w:rsidRDefault="00E10798" w:rsidP="00E10798"/>
    <w:p w14:paraId="7EBB6ED6" w14:textId="77777777" w:rsidR="00E10798" w:rsidRPr="00F86975" w:rsidRDefault="00E10798" w:rsidP="00E10798">
      <w:r w:rsidRPr="00F86975">
        <w:t xml:space="preserve">No se omite resaltar que 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779809E4" w14:textId="77777777" w:rsidR="00E10798" w:rsidRPr="00F86975" w:rsidRDefault="00E10798" w:rsidP="00E10798"/>
    <w:p w14:paraId="1EC05D4D" w14:textId="77777777" w:rsidR="00E10798" w:rsidRPr="00F86975" w:rsidRDefault="00E10798" w:rsidP="00E10798">
      <w:r w:rsidRPr="00F86975">
        <w:lastRenderedPageBreak/>
        <w:t xml:space="preserve">Ahora bien, la ley de la materia señala en su artículo 158, los casos en que de manera excepcional se puede proceder al cambio de modalidad: </w:t>
      </w:r>
    </w:p>
    <w:p w14:paraId="54C814FC" w14:textId="77777777" w:rsidR="00E10798" w:rsidRPr="00F86975" w:rsidRDefault="00E10798" w:rsidP="00E10798"/>
    <w:p w14:paraId="1AD9E25D" w14:textId="77777777" w:rsidR="00E10798" w:rsidRPr="00F86975" w:rsidRDefault="00E10798" w:rsidP="00E10798">
      <w:pPr>
        <w:pStyle w:val="Sinespaciado"/>
      </w:pPr>
      <w:r w:rsidRPr="00F86975">
        <w:rPr>
          <w:b/>
        </w:rPr>
        <w:t>Artículo 158.</w:t>
      </w:r>
      <w:r w:rsidRPr="00F86975">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33CDC2F5" w14:textId="77777777" w:rsidR="00E10798" w:rsidRPr="00F86975" w:rsidRDefault="00E10798" w:rsidP="00E10798"/>
    <w:p w14:paraId="77BCFB2E" w14:textId="688B1C88" w:rsidR="00E10798" w:rsidRPr="00F86975" w:rsidRDefault="00E10798" w:rsidP="00E10798">
      <w:r w:rsidRPr="00F86975">
        <w:t>En todo caso, se facilitará su copia simple o certificada, así como su reproducción por cualquier medio disponible en las instalaciones del sujeto obligado o que, en su caso, aporte el solicitante. Sobre lo anterior, es de señalar que el Instituto Nacional de Transparencia, Acceso a la Información y Protección de Datos Personales (INAI), mediante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w:t>
      </w:r>
      <w:r w:rsidR="005F65A2" w:rsidRPr="00F86975">
        <w:t xml:space="preserve"> una vez cubierto el monto por la digitalización</w:t>
      </w:r>
      <w:r w:rsidRPr="00F86975">
        <w:t>, sino que los sujetos obligados, deben de buscar la posibilidad de proporcionarla en las otras formas que establecen en la Ley, ya sean electrónicas o físicas.</w:t>
      </w:r>
    </w:p>
    <w:p w14:paraId="27FD0D2C" w14:textId="77777777" w:rsidR="00E10798" w:rsidRPr="00F86975" w:rsidRDefault="00E10798" w:rsidP="00E10798"/>
    <w:p w14:paraId="7CFDA6CF" w14:textId="77777777" w:rsidR="00E10798" w:rsidRPr="00F86975" w:rsidRDefault="00E10798" w:rsidP="00E10798">
      <w:pPr>
        <w:rPr>
          <w:szCs w:val="24"/>
        </w:rPr>
      </w:pPr>
      <w:r w:rsidRPr="00F86975">
        <w:rPr>
          <w:szCs w:val="24"/>
        </w:rPr>
        <w:t>De lo anterior, se desprende que, el Sujeto Obligado no procedió al cambio de modalidad de manera fundada y motivada, y además que el cambio de vía propuesto por la autoridad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29F54FBB" w14:textId="77777777" w:rsidR="00E10798" w:rsidRPr="00F86975" w:rsidRDefault="00E10798" w:rsidP="00E10798">
      <w:pPr>
        <w:pBdr>
          <w:top w:val="nil"/>
          <w:left w:val="nil"/>
          <w:bottom w:val="nil"/>
          <w:right w:val="nil"/>
          <w:between w:val="nil"/>
        </w:pBdr>
        <w:contextualSpacing/>
        <w:rPr>
          <w:rFonts w:eastAsia="Palatino Linotype" w:cs="Palatino Linotype"/>
          <w:color w:val="000000"/>
          <w:szCs w:val="24"/>
        </w:rPr>
      </w:pPr>
    </w:p>
    <w:p w14:paraId="43008E6D" w14:textId="77777777" w:rsidR="00E10798" w:rsidRPr="00F86975" w:rsidRDefault="00E10798" w:rsidP="00E10798">
      <w:r w:rsidRPr="00F86975">
        <w:t xml:space="preserve">Por tal razón, este Instituto en uso de las facultades que la propia legislación le otorga deberá ordenar la entrega de la información solicitada, dada la aceptación del Sujeto Obligado de generar, poseer o administrarla, es decir, de tener conocimiento de lo requerido. </w:t>
      </w:r>
    </w:p>
    <w:p w14:paraId="69E52EA9" w14:textId="0764CF1B" w:rsidR="000434A5" w:rsidRPr="00F86975" w:rsidRDefault="000434A5" w:rsidP="00092CD9"/>
    <w:p w14:paraId="1A66D2A1" w14:textId="48A584AD" w:rsidR="009D0EFC" w:rsidRPr="00F86975" w:rsidRDefault="009D0EFC" w:rsidP="009D0EFC">
      <w:pPr>
        <w:pBdr>
          <w:top w:val="nil"/>
          <w:left w:val="nil"/>
          <w:bottom w:val="nil"/>
          <w:right w:val="nil"/>
          <w:between w:val="nil"/>
        </w:pBdr>
        <w:contextualSpacing/>
      </w:pPr>
      <w:r w:rsidRPr="00F86975">
        <w:rPr>
          <w:rFonts w:eastAsia="Palatino Linotype" w:cs="Palatino Linotype"/>
          <w:color w:val="000000" w:themeColor="text1"/>
        </w:rPr>
        <w:t xml:space="preserve">Por lo argumentado anteriormente, este Órgano Garante estima que las razones o motivos de inconformidad planteados en el recurso de revisión devienen fundados, por lo que es procedente revocar las respuestas proporcionadas a las solicitudes de información que son materia de esta resolución y ordenar la entrega </w:t>
      </w:r>
      <w:r w:rsidRPr="00F86975">
        <w:t>vía SAIMEX y en versión pública, de l</w:t>
      </w:r>
      <w:r w:rsidR="000074E8" w:rsidRPr="00F86975">
        <w:t xml:space="preserve">as conciliaciones de nómina del personal adscrito a la administración pública municipal </w:t>
      </w:r>
      <w:r w:rsidR="00D157D6" w:rsidRPr="00F86975">
        <w:t xml:space="preserve">correspondientes a las primeras y segundas quincenas de diciembre de dos mil veinticuatro, </w:t>
      </w:r>
      <w:r w:rsidR="001C158E" w:rsidRPr="00F86975">
        <w:t>marzo, abril y mayo de dos mil veinticinco.</w:t>
      </w:r>
    </w:p>
    <w:p w14:paraId="384FCD33" w14:textId="77777777" w:rsidR="002A1C35" w:rsidRPr="00F86975" w:rsidRDefault="002A1C35" w:rsidP="00092CD9"/>
    <w:p w14:paraId="19EBBB13" w14:textId="77777777" w:rsidR="009914B7" w:rsidRPr="00F86975" w:rsidRDefault="009914B7" w:rsidP="009914B7">
      <w:pPr>
        <w:pStyle w:val="Ttulo3"/>
        <w:rPr>
          <w:rFonts w:eastAsia="Times New Roman"/>
        </w:rPr>
      </w:pPr>
      <w:r w:rsidRPr="00F86975">
        <w:rPr>
          <w:rFonts w:eastAsia="Times New Roman"/>
        </w:rPr>
        <w:t>DE LA VERSIÓN PÚBLICA</w:t>
      </w:r>
    </w:p>
    <w:p w14:paraId="03747E4E" w14:textId="77777777" w:rsidR="009914B7" w:rsidRPr="00F86975" w:rsidRDefault="009914B7" w:rsidP="009914B7">
      <w:pPr>
        <w:rPr>
          <w:rFonts w:eastAsia="Arial Unicode MS"/>
          <w:szCs w:val="24"/>
          <w:lang w:val="es-MX"/>
        </w:rPr>
      </w:pPr>
      <w:r w:rsidRPr="00F86975">
        <w:rPr>
          <w:rFonts w:eastAsia="Arial Unicode MS"/>
          <w:szCs w:val="24"/>
          <w:lang w:val="es-MX"/>
        </w:rPr>
        <w:t xml:space="preserve">Tomando en consideración la naturaleza de los documentos que se está ordenado entregar al particular, este Órgano Garante determina ordenar que la entrega de la </w:t>
      </w:r>
      <w:r w:rsidRPr="00F86975">
        <w:rPr>
          <w:rFonts w:eastAsia="Arial Unicode MS"/>
          <w:szCs w:val="24"/>
          <w:lang w:val="es-MX"/>
        </w:rPr>
        <w:lastRenderedPageBreak/>
        <w:t>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71E24DE" w14:textId="77777777" w:rsidR="009914B7" w:rsidRPr="00F86975" w:rsidRDefault="009914B7" w:rsidP="009914B7">
      <w:pPr>
        <w:rPr>
          <w:bCs/>
          <w:szCs w:val="24"/>
          <w:lang w:val="es-MX"/>
        </w:rPr>
      </w:pPr>
    </w:p>
    <w:p w14:paraId="4A792AC5" w14:textId="77777777" w:rsidR="009914B7" w:rsidRPr="00F86975" w:rsidRDefault="009914B7" w:rsidP="009914B7">
      <w:pPr>
        <w:rPr>
          <w:szCs w:val="24"/>
          <w:lang w:val="es-MX"/>
        </w:rPr>
      </w:pPr>
      <w:r w:rsidRPr="00F86975">
        <w:rPr>
          <w:bCs/>
          <w:szCs w:val="24"/>
          <w:lang w:val="es-MX"/>
        </w:rPr>
        <w:t>A este respecto, los</w:t>
      </w:r>
      <w:r w:rsidRPr="00F86975">
        <w:rPr>
          <w:szCs w:val="24"/>
          <w:lang w:val="es-MX"/>
        </w:rPr>
        <w:t xml:space="preserve"> artículos 3, fracciones IX, XX, XXI y XLV; 51 y 52de la Ley de Transparencia y Acceso a la Información Pública del Estado de México y Municipios establecen:</w:t>
      </w:r>
    </w:p>
    <w:p w14:paraId="256AA468" w14:textId="77777777" w:rsidR="009914B7" w:rsidRPr="00F86975" w:rsidRDefault="009914B7" w:rsidP="009914B7">
      <w:pPr>
        <w:jc w:val="left"/>
        <w:rPr>
          <w:noProof/>
          <w:szCs w:val="24"/>
          <w:lang w:val="es-MX"/>
        </w:rPr>
      </w:pPr>
    </w:p>
    <w:p w14:paraId="0731DF49" w14:textId="77777777" w:rsidR="009914B7" w:rsidRPr="00F86975" w:rsidRDefault="009914B7" w:rsidP="009914B7">
      <w:pPr>
        <w:spacing w:line="240" w:lineRule="auto"/>
        <w:ind w:left="567" w:right="616"/>
        <w:rPr>
          <w:i/>
          <w:sz w:val="22"/>
          <w:lang w:val="es-MX"/>
        </w:rPr>
      </w:pPr>
      <w:r w:rsidRPr="00F86975">
        <w:rPr>
          <w:rFonts w:cs="Arial"/>
          <w:b/>
          <w:bCs/>
          <w:i/>
          <w:sz w:val="22"/>
          <w:lang w:val="es-MX"/>
        </w:rPr>
        <w:t xml:space="preserve">Artículo 3. </w:t>
      </w:r>
      <w:r w:rsidRPr="00F86975">
        <w:rPr>
          <w:i/>
          <w:sz w:val="22"/>
          <w:lang w:val="es-MX"/>
        </w:rPr>
        <w:t xml:space="preserve">Para los efectos de la presente Ley se entenderá por: </w:t>
      </w:r>
    </w:p>
    <w:p w14:paraId="1F4F9B29" w14:textId="77777777" w:rsidR="009914B7" w:rsidRPr="00F86975" w:rsidRDefault="009914B7" w:rsidP="009914B7">
      <w:pPr>
        <w:spacing w:line="240" w:lineRule="auto"/>
        <w:ind w:left="567" w:right="616"/>
        <w:rPr>
          <w:i/>
          <w:sz w:val="22"/>
          <w:lang w:val="es-MX"/>
        </w:rPr>
      </w:pPr>
      <w:r w:rsidRPr="00F86975">
        <w:rPr>
          <w:rFonts w:cs="Arial"/>
          <w:i/>
          <w:sz w:val="22"/>
          <w:lang w:val="es-MX"/>
        </w:rPr>
        <w:t>[…</w:t>
      </w:r>
      <w:r w:rsidRPr="00F86975">
        <w:rPr>
          <w:i/>
          <w:sz w:val="22"/>
          <w:lang w:val="es-MX"/>
        </w:rPr>
        <w:t>]</w:t>
      </w:r>
    </w:p>
    <w:p w14:paraId="4C002ABE" w14:textId="77777777" w:rsidR="009914B7" w:rsidRPr="00F86975" w:rsidRDefault="009914B7" w:rsidP="009914B7">
      <w:pPr>
        <w:spacing w:line="240" w:lineRule="auto"/>
        <w:ind w:left="567" w:right="616"/>
        <w:rPr>
          <w:rFonts w:cs="Arial"/>
          <w:i/>
          <w:sz w:val="22"/>
          <w:lang w:val="es-MX"/>
        </w:rPr>
      </w:pPr>
      <w:r w:rsidRPr="00F86975">
        <w:rPr>
          <w:rFonts w:cs="Arial"/>
          <w:b/>
          <w:i/>
          <w:sz w:val="22"/>
          <w:lang w:val="es-MX"/>
        </w:rPr>
        <w:t>IX.</w:t>
      </w:r>
      <w:r w:rsidRPr="00F86975">
        <w:rPr>
          <w:rFonts w:cs="Arial"/>
          <w:i/>
          <w:sz w:val="22"/>
          <w:lang w:val="es-MX"/>
        </w:rPr>
        <w:t xml:space="preserve"> </w:t>
      </w:r>
      <w:r w:rsidRPr="00F86975">
        <w:rPr>
          <w:rFonts w:cs="Arial"/>
          <w:b/>
          <w:i/>
          <w:sz w:val="22"/>
          <w:lang w:val="es-MX"/>
        </w:rPr>
        <w:t xml:space="preserve">Datos personales: </w:t>
      </w:r>
      <w:r w:rsidRPr="00F86975">
        <w:rPr>
          <w:rFonts w:cs="Arial"/>
          <w:i/>
          <w:sz w:val="22"/>
          <w:lang w:val="es-MX"/>
        </w:rPr>
        <w:t xml:space="preserve">La información concerniente a una persona, identificada o identificable según lo dispuesto por la Ley de Protección de Datos Personales del Estado de México; </w:t>
      </w:r>
    </w:p>
    <w:p w14:paraId="3D74935D" w14:textId="77777777" w:rsidR="009914B7" w:rsidRPr="00F86975" w:rsidRDefault="009914B7" w:rsidP="009914B7">
      <w:pPr>
        <w:spacing w:line="240" w:lineRule="auto"/>
        <w:ind w:left="567" w:right="616"/>
        <w:rPr>
          <w:rFonts w:cs="Arial"/>
          <w:i/>
          <w:sz w:val="22"/>
          <w:lang w:val="es-MX"/>
        </w:rPr>
      </w:pPr>
      <w:r w:rsidRPr="00F86975">
        <w:rPr>
          <w:rFonts w:cs="Arial"/>
          <w:i/>
          <w:sz w:val="22"/>
          <w:lang w:val="es-MX"/>
        </w:rPr>
        <w:t>[…]</w:t>
      </w:r>
    </w:p>
    <w:p w14:paraId="3C46368B" w14:textId="77777777" w:rsidR="009914B7" w:rsidRPr="00F86975" w:rsidRDefault="009914B7" w:rsidP="009914B7">
      <w:pPr>
        <w:spacing w:line="240" w:lineRule="auto"/>
        <w:ind w:left="567" w:right="616"/>
        <w:rPr>
          <w:rFonts w:cs="Arial"/>
          <w:i/>
          <w:sz w:val="22"/>
          <w:lang w:val="es-MX"/>
        </w:rPr>
      </w:pPr>
      <w:r w:rsidRPr="00F86975">
        <w:rPr>
          <w:rFonts w:cs="Arial"/>
          <w:b/>
          <w:i/>
          <w:sz w:val="22"/>
          <w:lang w:val="es-MX"/>
        </w:rPr>
        <w:t>XX.</w:t>
      </w:r>
      <w:r w:rsidRPr="00F86975">
        <w:rPr>
          <w:rFonts w:cs="Arial"/>
          <w:i/>
          <w:sz w:val="22"/>
          <w:lang w:val="es-MX"/>
        </w:rPr>
        <w:t xml:space="preserve"> </w:t>
      </w:r>
      <w:r w:rsidRPr="00F86975">
        <w:rPr>
          <w:rFonts w:cs="Arial"/>
          <w:b/>
          <w:i/>
          <w:sz w:val="22"/>
          <w:lang w:val="es-MX"/>
        </w:rPr>
        <w:t>Información clasificada:</w:t>
      </w:r>
      <w:r w:rsidRPr="00F86975">
        <w:rPr>
          <w:rFonts w:cs="Arial"/>
          <w:i/>
          <w:sz w:val="22"/>
          <w:lang w:val="es-MX"/>
        </w:rPr>
        <w:t xml:space="preserve"> Aquella considerada por la presente Ley como reservada o confidencial; </w:t>
      </w:r>
    </w:p>
    <w:p w14:paraId="6CA75194" w14:textId="77777777" w:rsidR="009914B7" w:rsidRPr="00F86975" w:rsidRDefault="009914B7" w:rsidP="009914B7">
      <w:pPr>
        <w:spacing w:line="240" w:lineRule="auto"/>
        <w:ind w:left="567" w:right="616"/>
        <w:rPr>
          <w:rFonts w:cs="Arial"/>
          <w:i/>
          <w:sz w:val="22"/>
          <w:lang w:val="es-MX"/>
        </w:rPr>
      </w:pPr>
      <w:r w:rsidRPr="00F86975">
        <w:rPr>
          <w:rFonts w:cs="Arial"/>
          <w:b/>
          <w:i/>
          <w:sz w:val="22"/>
          <w:lang w:val="es-MX"/>
        </w:rPr>
        <w:t>XXI.</w:t>
      </w:r>
      <w:r w:rsidRPr="00F86975">
        <w:rPr>
          <w:rFonts w:cs="Arial"/>
          <w:i/>
          <w:sz w:val="22"/>
          <w:lang w:val="es-MX"/>
        </w:rPr>
        <w:t xml:space="preserve"> </w:t>
      </w:r>
      <w:r w:rsidRPr="00F86975">
        <w:rPr>
          <w:rFonts w:cs="Arial"/>
          <w:b/>
          <w:i/>
          <w:sz w:val="22"/>
          <w:lang w:val="es-MX"/>
        </w:rPr>
        <w:t>Información confidencial</w:t>
      </w:r>
      <w:r w:rsidRPr="00F86975">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9F187DC" w14:textId="77777777" w:rsidR="009914B7" w:rsidRPr="00F86975" w:rsidRDefault="009914B7" w:rsidP="009914B7">
      <w:pPr>
        <w:spacing w:line="240" w:lineRule="auto"/>
        <w:ind w:left="567" w:right="616"/>
        <w:rPr>
          <w:rFonts w:cs="Arial"/>
          <w:i/>
          <w:sz w:val="22"/>
          <w:lang w:val="es-MX"/>
        </w:rPr>
      </w:pPr>
      <w:r w:rsidRPr="00F86975">
        <w:rPr>
          <w:rFonts w:cs="Arial"/>
          <w:i/>
          <w:sz w:val="22"/>
          <w:lang w:val="es-MX"/>
        </w:rPr>
        <w:t>[…]</w:t>
      </w:r>
    </w:p>
    <w:p w14:paraId="71F5EEBE" w14:textId="77777777" w:rsidR="009914B7" w:rsidRPr="00F86975" w:rsidRDefault="009914B7" w:rsidP="009914B7">
      <w:pPr>
        <w:spacing w:line="240" w:lineRule="auto"/>
        <w:ind w:left="567" w:right="616"/>
        <w:rPr>
          <w:rFonts w:cs="Arial"/>
          <w:i/>
          <w:sz w:val="22"/>
          <w:lang w:val="es-MX"/>
        </w:rPr>
      </w:pPr>
      <w:r w:rsidRPr="00F86975">
        <w:rPr>
          <w:rFonts w:cs="Arial"/>
          <w:b/>
          <w:i/>
          <w:sz w:val="22"/>
          <w:lang w:val="es-MX"/>
        </w:rPr>
        <w:t>XLV. Versión pública:</w:t>
      </w:r>
      <w:r w:rsidRPr="00F86975">
        <w:rPr>
          <w:rFonts w:cs="Arial"/>
          <w:i/>
          <w:sz w:val="22"/>
          <w:lang w:val="es-MX"/>
        </w:rPr>
        <w:t xml:space="preserve"> Documento en el que se elimine, suprime o borra la información clasificada como reservada o confidencial para permitir su acceso. </w:t>
      </w:r>
    </w:p>
    <w:p w14:paraId="02D4D77A" w14:textId="77777777" w:rsidR="009914B7" w:rsidRPr="00F86975" w:rsidRDefault="009914B7" w:rsidP="009914B7">
      <w:pPr>
        <w:spacing w:line="240" w:lineRule="auto"/>
        <w:ind w:left="567" w:right="616"/>
        <w:rPr>
          <w:rFonts w:cs="Arial"/>
          <w:i/>
          <w:sz w:val="22"/>
          <w:lang w:val="es-MX"/>
        </w:rPr>
      </w:pPr>
    </w:p>
    <w:p w14:paraId="3A5B1EBD" w14:textId="77777777" w:rsidR="009914B7" w:rsidRPr="00F86975" w:rsidRDefault="009914B7" w:rsidP="009914B7">
      <w:pPr>
        <w:spacing w:line="240" w:lineRule="auto"/>
        <w:ind w:left="567" w:right="616"/>
        <w:rPr>
          <w:rFonts w:cs="Arial"/>
          <w:i/>
          <w:sz w:val="22"/>
          <w:lang w:val="es-MX"/>
        </w:rPr>
      </w:pPr>
      <w:r w:rsidRPr="00F86975">
        <w:rPr>
          <w:rFonts w:cs="Arial"/>
          <w:b/>
          <w:i/>
          <w:sz w:val="22"/>
          <w:lang w:val="es-MX"/>
        </w:rPr>
        <w:t>Artículo 51.</w:t>
      </w:r>
      <w:r w:rsidRPr="00F86975">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86975">
        <w:rPr>
          <w:rFonts w:cs="Arial"/>
          <w:b/>
          <w:i/>
          <w:sz w:val="22"/>
          <w:lang w:val="es-MX"/>
        </w:rPr>
        <w:t xml:space="preserve">y tendrá la responsabilidad de verificar en cada caso que la misma no sea confidencial o reservada. </w:t>
      </w:r>
      <w:r w:rsidRPr="00F86975">
        <w:rPr>
          <w:rFonts w:cs="Arial"/>
          <w:i/>
          <w:sz w:val="22"/>
          <w:lang w:val="es-MX"/>
        </w:rPr>
        <w:t xml:space="preserve">Dicha Unidad contará con las facultades internas necesarias para gestionar la atención a las solicitudes de información en los términos de la Ley General y la presente Ley. </w:t>
      </w:r>
    </w:p>
    <w:p w14:paraId="54B71413" w14:textId="77777777" w:rsidR="009914B7" w:rsidRPr="00F86975" w:rsidRDefault="009914B7" w:rsidP="009914B7">
      <w:pPr>
        <w:spacing w:line="240" w:lineRule="auto"/>
        <w:ind w:left="567" w:right="616"/>
        <w:rPr>
          <w:rFonts w:cs="Arial"/>
          <w:i/>
          <w:sz w:val="22"/>
          <w:lang w:val="es-MX"/>
        </w:rPr>
      </w:pPr>
    </w:p>
    <w:p w14:paraId="0E89FE76" w14:textId="77777777" w:rsidR="009914B7" w:rsidRPr="00F86975" w:rsidRDefault="009914B7" w:rsidP="009914B7">
      <w:pPr>
        <w:spacing w:line="240" w:lineRule="auto"/>
        <w:ind w:left="567" w:right="616"/>
        <w:rPr>
          <w:rFonts w:cs="Arial"/>
          <w:bCs/>
          <w:i/>
          <w:noProof/>
          <w:sz w:val="22"/>
          <w:lang w:val="es-MX"/>
        </w:rPr>
      </w:pPr>
      <w:r w:rsidRPr="00F86975">
        <w:rPr>
          <w:rFonts w:cs="Arial"/>
          <w:b/>
          <w:i/>
          <w:sz w:val="22"/>
          <w:lang w:val="es-MX"/>
        </w:rPr>
        <w:lastRenderedPageBreak/>
        <w:t>Artículo 52.</w:t>
      </w:r>
      <w:r w:rsidRPr="00F86975">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EF3BB60" w14:textId="77777777" w:rsidR="009914B7" w:rsidRPr="00F86975" w:rsidRDefault="009914B7" w:rsidP="009914B7">
      <w:pPr>
        <w:jc w:val="left"/>
        <w:rPr>
          <w:noProof/>
          <w:szCs w:val="24"/>
          <w:lang w:val="es-MX"/>
        </w:rPr>
      </w:pPr>
    </w:p>
    <w:p w14:paraId="476828CB" w14:textId="77777777" w:rsidR="009914B7" w:rsidRPr="00F86975" w:rsidRDefault="009914B7" w:rsidP="009914B7">
      <w:pPr>
        <w:rPr>
          <w:szCs w:val="24"/>
          <w:lang w:val="es-MX"/>
        </w:rPr>
      </w:pPr>
      <w:r w:rsidRPr="00F86975">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1F1C233" w14:textId="77777777" w:rsidR="009914B7" w:rsidRPr="00F86975" w:rsidRDefault="009914B7" w:rsidP="009914B7">
      <w:pPr>
        <w:ind w:left="567" w:right="616"/>
        <w:rPr>
          <w:szCs w:val="24"/>
          <w:lang w:val="es-MX"/>
        </w:rPr>
      </w:pPr>
    </w:p>
    <w:p w14:paraId="32B3D8D3" w14:textId="77777777" w:rsidR="009914B7" w:rsidRPr="00F86975" w:rsidRDefault="009914B7" w:rsidP="009914B7">
      <w:pPr>
        <w:spacing w:line="240" w:lineRule="auto"/>
        <w:ind w:left="567" w:right="616"/>
        <w:rPr>
          <w:rFonts w:eastAsia="Arial Unicode MS" w:cs="Arial"/>
          <w:i/>
          <w:sz w:val="22"/>
          <w:lang w:val="es-MX"/>
        </w:rPr>
      </w:pPr>
      <w:r w:rsidRPr="00F86975">
        <w:rPr>
          <w:rFonts w:eastAsia="Arial Unicode MS" w:cs="Arial"/>
          <w:b/>
          <w:i/>
          <w:sz w:val="22"/>
          <w:lang w:val="es-MX"/>
        </w:rPr>
        <w:t>Artículo</w:t>
      </w:r>
      <w:r w:rsidRPr="00F86975">
        <w:rPr>
          <w:rFonts w:eastAsia="Arial Unicode MS" w:cs="Arial"/>
          <w:i/>
          <w:sz w:val="22"/>
          <w:lang w:val="es-MX"/>
        </w:rPr>
        <w:t xml:space="preserve"> </w:t>
      </w:r>
      <w:r w:rsidRPr="00F86975">
        <w:rPr>
          <w:rFonts w:eastAsia="Arial Unicode MS" w:cs="Arial"/>
          <w:b/>
          <w:i/>
          <w:sz w:val="22"/>
          <w:lang w:val="es-MX"/>
        </w:rPr>
        <w:t>22</w:t>
      </w:r>
      <w:r w:rsidRPr="00F86975">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3891D645" w14:textId="77777777" w:rsidR="009914B7" w:rsidRPr="00F86975" w:rsidRDefault="009914B7" w:rsidP="009914B7">
      <w:pPr>
        <w:spacing w:line="240" w:lineRule="auto"/>
        <w:ind w:left="567" w:right="616"/>
        <w:rPr>
          <w:rFonts w:eastAsia="Arial Unicode MS" w:cs="Arial"/>
          <w:i/>
          <w:sz w:val="22"/>
          <w:lang w:val="es-MX"/>
        </w:rPr>
      </w:pPr>
    </w:p>
    <w:p w14:paraId="4DD5E7B6" w14:textId="77777777" w:rsidR="009914B7" w:rsidRPr="00F86975" w:rsidRDefault="009914B7" w:rsidP="009914B7">
      <w:pPr>
        <w:spacing w:line="240" w:lineRule="auto"/>
        <w:ind w:left="567" w:right="616"/>
        <w:rPr>
          <w:rFonts w:eastAsia="Arial Unicode MS" w:cs="Arial"/>
          <w:i/>
          <w:sz w:val="22"/>
          <w:lang w:val="es-MX"/>
        </w:rPr>
      </w:pPr>
      <w:r w:rsidRPr="00F86975">
        <w:rPr>
          <w:rFonts w:eastAsia="Arial Unicode MS" w:cs="Arial"/>
          <w:i/>
          <w:sz w:val="22"/>
          <w:lang w:val="es-MX"/>
        </w:rPr>
        <w:t>El responsable podrá tratar datos personales para finalidades distintas a aquéllas establecidas en el aviso de privacidad, en los casos siguientes:</w:t>
      </w:r>
    </w:p>
    <w:p w14:paraId="2227185F" w14:textId="77777777" w:rsidR="009914B7" w:rsidRPr="00F86975" w:rsidRDefault="009914B7" w:rsidP="009914B7">
      <w:pPr>
        <w:spacing w:line="240" w:lineRule="auto"/>
        <w:ind w:left="567" w:right="616"/>
        <w:rPr>
          <w:rFonts w:eastAsia="Arial Unicode MS" w:cs="Arial"/>
          <w:i/>
          <w:sz w:val="22"/>
          <w:lang w:val="es-MX"/>
        </w:rPr>
      </w:pPr>
    </w:p>
    <w:p w14:paraId="50DEB387" w14:textId="77777777" w:rsidR="009914B7" w:rsidRPr="00F86975" w:rsidRDefault="009914B7" w:rsidP="009914B7">
      <w:pPr>
        <w:spacing w:line="240" w:lineRule="auto"/>
        <w:ind w:left="567" w:right="616"/>
        <w:rPr>
          <w:rFonts w:eastAsia="Arial Unicode MS" w:cs="Arial"/>
          <w:i/>
          <w:sz w:val="22"/>
          <w:lang w:val="es-MX"/>
        </w:rPr>
      </w:pPr>
      <w:r w:rsidRPr="00F86975">
        <w:rPr>
          <w:rFonts w:eastAsia="Arial Unicode MS" w:cs="Arial"/>
          <w:i/>
          <w:sz w:val="22"/>
          <w:lang w:val="es-MX"/>
        </w:rPr>
        <w:t>I. Cuente con atribuciones conferidas en ley y medie el consentimiento del titular.</w:t>
      </w:r>
    </w:p>
    <w:p w14:paraId="0A9A12AB" w14:textId="77777777" w:rsidR="009914B7" w:rsidRPr="00F86975" w:rsidRDefault="009914B7" w:rsidP="009914B7">
      <w:pPr>
        <w:spacing w:line="240" w:lineRule="auto"/>
        <w:ind w:left="567" w:right="616"/>
        <w:rPr>
          <w:rFonts w:eastAsia="Arial Unicode MS" w:cs="Arial"/>
          <w:i/>
          <w:sz w:val="22"/>
          <w:lang w:val="es-MX"/>
        </w:rPr>
      </w:pPr>
      <w:r w:rsidRPr="00F86975">
        <w:rPr>
          <w:rFonts w:eastAsia="Arial Unicode MS" w:cs="Arial"/>
          <w:i/>
          <w:sz w:val="22"/>
          <w:lang w:val="es-MX"/>
        </w:rPr>
        <w:t>II. Se trate de una persona reportada como desaparecida, en los términos previstos en la presente Ley y demás disposiciones legales aplicables...</w:t>
      </w:r>
    </w:p>
    <w:p w14:paraId="53CAEEAE" w14:textId="77777777" w:rsidR="009914B7" w:rsidRPr="00F86975" w:rsidRDefault="009914B7" w:rsidP="009914B7">
      <w:pPr>
        <w:spacing w:line="240" w:lineRule="auto"/>
        <w:ind w:left="567" w:right="616"/>
        <w:rPr>
          <w:rFonts w:eastAsia="Arial Unicode MS" w:cs="Arial"/>
          <w:i/>
          <w:sz w:val="22"/>
          <w:lang w:val="es-MX"/>
        </w:rPr>
      </w:pPr>
    </w:p>
    <w:p w14:paraId="2B336AC5" w14:textId="77777777" w:rsidR="009914B7" w:rsidRPr="00F86975" w:rsidRDefault="009914B7" w:rsidP="009914B7">
      <w:pPr>
        <w:spacing w:line="240" w:lineRule="auto"/>
        <w:ind w:left="567" w:right="616"/>
        <w:rPr>
          <w:rFonts w:eastAsia="Arial Unicode MS" w:cs="Arial"/>
          <w:i/>
          <w:sz w:val="22"/>
          <w:lang w:val="es-MX"/>
        </w:rPr>
      </w:pPr>
      <w:r w:rsidRPr="00F86975">
        <w:rPr>
          <w:rFonts w:eastAsia="Arial Unicode MS" w:cs="Arial"/>
          <w:b/>
          <w:i/>
          <w:sz w:val="22"/>
          <w:lang w:val="es-MX"/>
        </w:rPr>
        <w:t>Artículo</w:t>
      </w:r>
      <w:r w:rsidRPr="00F86975">
        <w:rPr>
          <w:rFonts w:eastAsia="Arial Unicode MS" w:cs="Arial"/>
          <w:i/>
          <w:sz w:val="22"/>
          <w:lang w:val="es-MX"/>
        </w:rPr>
        <w:t xml:space="preserve"> </w:t>
      </w:r>
      <w:r w:rsidRPr="00F86975">
        <w:rPr>
          <w:rFonts w:eastAsia="Arial Unicode MS" w:cs="Arial"/>
          <w:b/>
          <w:i/>
          <w:sz w:val="22"/>
          <w:lang w:val="es-MX"/>
        </w:rPr>
        <w:t>38</w:t>
      </w:r>
      <w:r w:rsidRPr="00F86975">
        <w:rPr>
          <w:rFonts w:eastAsia="Arial Unicode MS"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w:t>
      </w:r>
      <w:r w:rsidRPr="00F86975">
        <w:rPr>
          <w:rFonts w:eastAsia="Arial Unicode MS" w:cs="Arial"/>
          <w:i/>
          <w:sz w:val="22"/>
          <w:lang w:val="es-MX"/>
        </w:rPr>
        <w:lastRenderedPageBreak/>
        <w:t>transferencia, acceso o cualquier tratamiento no autorizado o ilícito, de conformidad con lo dispuesto en los lineamientos que al efecto se expidan.</w:t>
      </w:r>
    </w:p>
    <w:p w14:paraId="6E93CE12" w14:textId="77777777" w:rsidR="009914B7" w:rsidRPr="00F86975" w:rsidRDefault="009914B7" w:rsidP="009914B7">
      <w:pPr>
        <w:ind w:left="567" w:right="616"/>
        <w:rPr>
          <w:rFonts w:eastAsia="Arial Unicode MS" w:cs="Arial"/>
          <w:i/>
          <w:szCs w:val="24"/>
          <w:lang w:val="es-MX"/>
        </w:rPr>
      </w:pPr>
    </w:p>
    <w:p w14:paraId="375585D2" w14:textId="77777777" w:rsidR="009914B7" w:rsidRPr="00F86975" w:rsidRDefault="009914B7" w:rsidP="009914B7">
      <w:pPr>
        <w:rPr>
          <w:szCs w:val="24"/>
          <w:lang w:val="es-MX"/>
        </w:rPr>
      </w:pPr>
      <w:r w:rsidRPr="00F86975">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6FB97BD" w14:textId="77777777" w:rsidR="009914B7" w:rsidRPr="00F86975" w:rsidRDefault="009914B7" w:rsidP="009914B7">
      <w:pPr>
        <w:rPr>
          <w:szCs w:val="24"/>
          <w:lang w:val="es-MX"/>
        </w:rPr>
      </w:pPr>
    </w:p>
    <w:p w14:paraId="5CF90E51" w14:textId="77777777" w:rsidR="009914B7" w:rsidRPr="00F86975" w:rsidRDefault="009914B7" w:rsidP="009914B7">
      <w:pPr>
        <w:rPr>
          <w:rFonts w:eastAsia="Arial Unicode MS"/>
          <w:szCs w:val="24"/>
          <w:lang w:val="es-MX"/>
        </w:rPr>
      </w:pPr>
      <w:r w:rsidRPr="00F86975">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86975">
        <w:rPr>
          <w:rFonts w:eastAsia="Arial Unicode MS"/>
          <w:color w:val="000000"/>
          <w:szCs w:val="24"/>
          <w:lang w:val="es-MX"/>
        </w:rPr>
        <w:t>el Sujeto Obligado</w:t>
      </w:r>
      <w:r w:rsidRPr="00F86975">
        <w:rPr>
          <w:rFonts w:eastAsia="Arial Unicode MS"/>
          <w:szCs w:val="24"/>
          <w:lang w:val="es-MX"/>
        </w:rPr>
        <w:t xml:space="preserve">, en ese contexto, todo dato personal susceptible de clasificación debe ser protegido. </w:t>
      </w:r>
    </w:p>
    <w:p w14:paraId="59A71F67" w14:textId="77777777" w:rsidR="009914B7" w:rsidRPr="00F86975" w:rsidRDefault="009914B7" w:rsidP="009914B7">
      <w:pPr>
        <w:rPr>
          <w:rFonts w:eastAsia="Arial Unicode MS"/>
          <w:szCs w:val="24"/>
          <w:lang w:val="es-MX"/>
        </w:rPr>
      </w:pPr>
    </w:p>
    <w:p w14:paraId="7B6C946C" w14:textId="77777777" w:rsidR="009914B7" w:rsidRPr="00F86975" w:rsidRDefault="009914B7" w:rsidP="009914B7">
      <w:pPr>
        <w:rPr>
          <w:rFonts w:eastAsia="Arial Unicode MS"/>
          <w:szCs w:val="24"/>
          <w:lang w:val="es-MX"/>
        </w:rPr>
      </w:pPr>
      <w:r w:rsidRPr="00F86975">
        <w:rPr>
          <w:rFonts w:eastAsia="Arial Unicode MS"/>
          <w:szCs w:val="24"/>
          <w:lang w:val="es-MX"/>
        </w:rPr>
        <w:t>Asimismo, de la versión pública deberá dejarse a la vista de la Recurrente</w:t>
      </w:r>
      <w:r w:rsidRPr="00F86975">
        <w:rPr>
          <w:rFonts w:eastAsia="Arial Unicode MS"/>
          <w:b/>
          <w:szCs w:val="24"/>
          <w:lang w:val="es-MX"/>
        </w:rPr>
        <w:t xml:space="preserve"> </w:t>
      </w:r>
      <w:r w:rsidRPr="00F86975">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0F86E38E" w14:textId="77777777" w:rsidR="009914B7" w:rsidRPr="00F86975" w:rsidRDefault="009914B7" w:rsidP="009914B7">
      <w:pPr>
        <w:rPr>
          <w:szCs w:val="24"/>
          <w:lang w:val="es-MX"/>
        </w:rPr>
      </w:pPr>
    </w:p>
    <w:p w14:paraId="44D47CDA" w14:textId="77777777" w:rsidR="009914B7" w:rsidRPr="00F86975" w:rsidRDefault="009914B7" w:rsidP="009914B7">
      <w:pPr>
        <w:rPr>
          <w:szCs w:val="24"/>
          <w:lang w:val="es-MX"/>
        </w:rPr>
      </w:pPr>
      <w:r w:rsidRPr="00F86975">
        <w:rPr>
          <w:szCs w:val="24"/>
          <w:lang w:val="es-MX"/>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6C68EDD" w14:textId="77777777" w:rsidR="009914B7" w:rsidRPr="00F86975" w:rsidRDefault="009914B7" w:rsidP="009914B7">
      <w:pPr>
        <w:jc w:val="left"/>
        <w:rPr>
          <w:szCs w:val="24"/>
          <w:lang w:val="es-MX"/>
        </w:rPr>
      </w:pPr>
    </w:p>
    <w:p w14:paraId="2A637BB2" w14:textId="77777777" w:rsidR="009914B7" w:rsidRPr="00F86975" w:rsidRDefault="009914B7" w:rsidP="009914B7">
      <w:pPr>
        <w:spacing w:line="240" w:lineRule="auto"/>
        <w:ind w:left="567" w:right="567"/>
        <w:rPr>
          <w:rFonts w:eastAsia="Times New Roman" w:cs="Times New Roman"/>
          <w:b/>
          <w:i/>
          <w:sz w:val="22"/>
          <w:szCs w:val="24"/>
          <w:lang w:val="es-MX" w:eastAsia="es-ES"/>
        </w:rPr>
      </w:pPr>
      <w:r w:rsidRPr="00F86975">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458D131C" w14:textId="77777777" w:rsidR="009914B7" w:rsidRPr="00F86975" w:rsidRDefault="009914B7" w:rsidP="009914B7">
      <w:pPr>
        <w:spacing w:line="240" w:lineRule="auto"/>
        <w:ind w:left="567" w:right="567"/>
        <w:rPr>
          <w:rFonts w:eastAsia="Times New Roman" w:cs="Times New Roman"/>
          <w:i/>
          <w:sz w:val="22"/>
          <w:szCs w:val="24"/>
          <w:lang w:val="es-MX" w:eastAsia="es-ES"/>
        </w:rPr>
      </w:pPr>
      <w:r w:rsidRPr="00F86975">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02302E5" w14:textId="77777777" w:rsidR="009914B7" w:rsidRPr="00F86975" w:rsidRDefault="009914B7" w:rsidP="009914B7">
      <w:pPr>
        <w:rPr>
          <w:szCs w:val="24"/>
          <w:lang w:val="es-MX"/>
        </w:rPr>
      </w:pPr>
    </w:p>
    <w:p w14:paraId="6A32F058" w14:textId="77777777" w:rsidR="009914B7" w:rsidRPr="00F86975" w:rsidRDefault="009914B7" w:rsidP="009914B7">
      <w:pPr>
        <w:rPr>
          <w:szCs w:val="24"/>
          <w:lang w:val="es-MX"/>
        </w:rPr>
      </w:pPr>
      <w:r w:rsidRPr="00F86975">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w:t>
      </w:r>
      <w:r w:rsidRPr="00F86975">
        <w:rPr>
          <w:szCs w:val="24"/>
          <w:lang w:val="es-MX"/>
        </w:rPr>
        <w:lastRenderedPageBreak/>
        <w:t xml:space="preserve">del Estado de México y Municipios, así como con los numerales aplicables de los </w:t>
      </w:r>
      <w:r w:rsidRPr="00F86975">
        <w:rPr>
          <w:b/>
          <w:szCs w:val="24"/>
          <w:lang w:val="es-MX"/>
        </w:rPr>
        <w:t>Lineamientos Generales en Materia de Clasificación y Desclasificación de la Información, así como para la Elaboración de Versiones Públicas</w:t>
      </w:r>
      <w:r w:rsidRPr="00F86975">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3F3B420D" w14:textId="77777777" w:rsidR="009914B7" w:rsidRPr="00F86975" w:rsidRDefault="009914B7" w:rsidP="009914B7">
      <w:pPr>
        <w:rPr>
          <w:szCs w:val="24"/>
          <w:lang w:val="es-MX"/>
        </w:rPr>
      </w:pPr>
    </w:p>
    <w:p w14:paraId="5F61BDA5" w14:textId="77777777" w:rsidR="009914B7" w:rsidRPr="00F86975" w:rsidRDefault="009914B7" w:rsidP="009914B7">
      <w:pPr>
        <w:rPr>
          <w:rFonts w:cs="Arial"/>
          <w:szCs w:val="24"/>
          <w:lang w:val="es-MX"/>
        </w:rPr>
      </w:pPr>
      <w:r w:rsidRPr="00F86975">
        <w:rPr>
          <w:szCs w:val="24"/>
          <w:lang w:val="es-MX"/>
        </w:rPr>
        <w:t xml:space="preserve">No se omite referir que, en el supuesto de que en la información que haga entrega el Sujeto Obligado se encuentren datos relacionados con personal operativo vinculado al área de seguridad pública, también deberá considerarse lo dispuesto por </w:t>
      </w:r>
      <w:r w:rsidRPr="00F86975">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43B54360" w14:textId="77777777" w:rsidR="009914B7" w:rsidRPr="00F86975" w:rsidRDefault="009914B7" w:rsidP="009914B7">
      <w:pPr>
        <w:rPr>
          <w:rFonts w:cs="Arial"/>
          <w:szCs w:val="24"/>
          <w:lang w:val="es-MX"/>
        </w:rPr>
      </w:pPr>
    </w:p>
    <w:p w14:paraId="1BE68AF3" w14:textId="77777777" w:rsidR="009914B7" w:rsidRPr="00F86975" w:rsidRDefault="009914B7" w:rsidP="009914B7">
      <w:pPr>
        <w:rPr>
          <w:szCs w:val="24"/>
          <w:lang w:val="es-MX"/>
        </w:rPr>
      </w:pPr>
      <w:r w:rsidRPr="00F86975">
        <w:rPr>
          <w:rFonts w:cs="Arial"/>
          <w:szCs w:val="24"/>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F86975">
        <w:rPr>
          <w:rFonts w:cs="Arial"/>
          <w:b/>
          <w:szCs w:val="24"/>
          <w:u w:val="single"/>
          <w:lang w:val="es-MX"/>
        </w:rPr>
        <w:t>reserva de la información</w:t>
      </w:r>
      <w:r w:rsidRPr="00F86975">
        <w:rPr>
          <w:rFonts w:cs="Arial"/>
          <w:szCs w:val="24"/>
          <w:lang w:val="es-MX"/>
        </w:rPr>
        <w:t>, para no hacer identificable al titular de tal dato personal.</w:t>
      </w:r>
    </w:p>
    <w:p w14:paraId="766D5448" w14:textId="77777777" w:rsidR="009914B7" w:rsidRPr="00F86975" w:rsidRDefault="009914B7" w:rsidP="009914B7">
      <w:pPr>
        <w:rPr>
          <w:szCs w:val="24"/>
          <w:lang w:val="es-MX"/>
        </w:rPr>
      </w:pPr>
    </w:p>
    <w:p w14:paraId="5B473D59" w14:textId="77777777" w:rsidR="009914B7" w:rsidRPr="00F86975" w:rsidRDefault="009914B7" w:rsidP="009914B7">
      <w:pPr>
        <w:rPr>
          <w:rFonts w:cs="Arial"/>
          <w:szCs w:val="24"/>
          <w:lang w:val="es-MX"/>
        </w:rPr>
      </w:pPr>
      <w:r w:rsidRPr="00F86975">
        <w:rPr>
          <w:rFonts w:cs="Arial"/>
          <w:szCs w:val="24"/>
          <w:lang w:val="es-MX"/>
        </w:rPr>
        <w:t>Ello, conforme al propio concepto de versión pública contenido en el artículo 3, fracción XXIV, de la multicitada Ley se define como:</w:t>
      </w:r>
    </w:p>
    <w:p w14:paraId="57096E73" w14:textId="77777777" w:rsidR="009914B7" w:rsidRPr="00F86975" w:rsidRDefault="009914B7" w:rsidP="009914B7">
      <w:pPr>
        <w:rPr>
          <w:szCs w:val="24"/>
          <w:lang w:val="es-MX"/>
        </w:rPr>
      </w:pPr>
    </w:p>
    <w:p w14:paraId="1FDF19EE" w14:textId="77777777" w:rsidR="009914B7" w:rsidRPr="00F86975" w:rsidRDefault="009914B7" w:rsidP="009914B7">
      <w:pPr>
        <w:autoSpaceDE w:val="0"/>
        <w:autoSpaceDN w:val="0"/>
        <w:adjustRightInd w:val="0"/>
        <w:spacing w:line="240" w:lineRule="auto"/>
        <w:ind w:left="851" w:right="900"/>
        <w:rPr>
          <w:rFonts w:cs="Arial"/>
          <w:sz w:val="22"/>
          <w:lang w:val="es-MX"/>
        </w:rPr>
      </w:pPr>
      <w:r w:rsidRPr="00F86975">
        <w:rPr>
          <w:rFonts w:cs="Arial"/>
          <w:b/>
          <w:i/>
          <w:sz w:val="22"/>
          <w:lang w:val="es-MX"/>
        </w:rPr>
        <w:t xml:space="preserve">XXIV. </w:t>
      </w:r>
      <w:r w:rsidRPr="00F86975">
        <w:rPr>
          <w:rFonts w:cs="Arial"/>
          <w:b/>
          <w:bCs/>
          <w:i/>
          <w:sz w:val="22"/>
          <w:lang w:val="es-MX"/>
        </w:rPr>
        <w:t>Información reservada:</w:t>
      </w:r>
      <w:r w:rsidRPr="00F86975">
        <w:rPr>
          <w:rFonts w:cs="Arial"/>
          <w:i/>
          <w:sz w:val="22"/>
          <w:lang w:val="es-MX"/>
        </w:rPr>
        <w:t xml:space="preserve"> La clasificada con este carácter de manera temporal por las disposiciones de esta Ley, cuya divulgación puede causar daño en términos de lo establecido por esta Ley;</w:t>
      </w:r>
    </w:p>
    <w:p w14:paraId="4CF2855E" w14:textId="77777777" w:rsidR="009914B7" w:rsidRPr="00F86975" w:rsidRDefault="009914B7" w:rsidP="009914B7">
      <w:pPr>
        <w:autoSpaceDE w:val="0"/>
        <w:autoSpaceDN w:val="0"/>
        <w:adjustRightInd w:val="0"/>
        <w:rPr>
          <w:rFonts w:cs="Arial"/>
          <w:szCs w:val="24"/>
          <w:lang w:val="es-MX"/>
        </w:rPr>
      </w:pPr>
    </w:p>
    <w:p w14:paraId="0EF3530C" w14:textId="77777777" w:rsidR="009914B7" w:rsidRPr="00F86975" w:rsidRDefault="009914B7" w:rsidP="009914B7">
      <w:pPr>
        <w:autoSpaceDE w:val="0"/>
        <w:autoSpaceDN w:val="0"/>
        <w:adjustRightInd w:val="0"/>
        <w:rPr>
          <w:rFonts w:cs="Arial"/>
          <w:b/>
          <w:i/>
          <w:szCs w:val="24"/>
          <w:lang w:val="es-MX"/>
        </w:rPr>
      </w:pPr>
      <w:r w:rsidRPr="00F86975">
        <w:rPr>
          <w:rFonts w:cs="Arial"/>
          <w:szCs w:val="24"/>
          <w:lang w:val="es-MX"/>
        </w:rPr>
        <w:lastRenderedPageBreak/>
        <w:t xml:space="preserve">No obstante que si bien, por regla general dentro de la </w:t>
      </w:r>
      <w:r w:rsidRPr="00F86975">
        <w:rPr>
          <w:rFonts w:cs="Arial"/>
          <w:i/>
          <w:szCs w:val="24"/>
          <w:lang w:val="es-MX"/>
        </w:rPr>
        <w:t xml:space="preserve">nómina </w:t>
      </w:r>
      <w:r w:rsidRPr="00F86975">
        <w:rPr>
          <w:rFonts w:cs="Arial"/>
          <w:szCs w:val="24"/>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F86975">
        <w:rPr>
          <w:rFonts w:cs="Arial"/>
          <w:b/>
          <w:bCs/>
          <w:szCs w:val="24"/>
          <w:u w:val="single"/>
          <w:lang w:val="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27C5BC6B" w14:textId="77777777" w:rsidR="009914B7" w:rsidRPr="00F86975" w:rsidRDefault="009914B7" w:rsidP="009914B7">
      <w:pPr>
        <w:autoSpaceDE w:val="0"/>
        <w:autoSpaceDN w:val="0"/>
        <w:adjustRightInd w:val="0"/>
        <w:rPr>
          <w:rFonts w:cs="Arial"/>
          <w:szCs w:val="24"/>
          <w:lang w:val="es-MX"/>
        </w:rPr>
      </w:pPr>
    </w:p>
    <w:p w14:paraId="67DA0C2B" w14:textId="77777777" w:rsidR="009914B7" w:rsidRPr="00F86975" w:rsidRDefault="009914B7" w:rsidP="009914B7">
      <w:pPr>
        <w:autoSpaceDE w:val="0"/>
        <w:autoSpaceDN w:val="0"/>
        <w:adjustRightInd w:val="0"/>
        <w:rPr>
          <w:rFonts w:cs="Arial"/>
          <w:szCs w:val="24"/>
          <w:lang w:val="es-MX"/>
        </w:rPr>
      </w:pPr>
      <w:r w:rsidRPr="00F86975">
        <w:rPr>
          <w:rFonts w:cs="Arial"/>
          <w:szCs w:val="24"/>
          <w:lang w:val="es-MX"/>
        </w:rPr>
        <w:t xml:space="preserve">Esto es así, ya que el artículo 81, fracción III, de la Ley de Seguridad del Estado de México, establece lo siguiente: </w:t>
      </w:r>
    </w:p>
    <w:p w14:paraId="3311A969" w14:textId="77777777" w:rsidR="009914B7" w:rsidRPr="00F86975" w:rsidRDefault="009914B7" w:rsidP="009914B7">
      <w:pPr>
        <w:autoSpaceDE w:val="0"/>
        <w:autoSpaceDN w:val="0"/>
        <w:adjustRightInd w:val="0"/>
        <w:rPr>
          <w:rFonts w:cs="Arial"/>
          <w:szCs w:val="24"/>
          <w:lang w:val="es-MX"/>
        </w:rPr>
      </w:pPr>
    </w:p>
    <w:p w14:paraId="479CE82D" w14:textId="77777777" w:rsidR="009914B7" w:rsidRPr="00F86975" w:rsidRDefault="009914B7" w:rsidP="009914B7">
      <w:pPr>
        <w:autoSpaceDE w:val="0"/>
        <w:autoSpaceDN w:val="0"/>
        <w:adjustRightInd w:val="0"/>
        <w:spacing w:line="240" w:lineRule="auto"/>
        <w:ind w:left="567" w:right="616"/>
        <w:rPr>
          <w:rFonts w:cs="Arial"/>
          <w:i/>
          <w:sz w:val="22"/>
          <w:lang w:val="es-MX"/>
        </w:rPr>
      </w:pPr>
      <w:r w:rsidRPr="00F86975">
        <w:rPr>
          <w:rFonts w:cs="Arial"/>
          <w:b/>
          <w:i/>
          <w:sz w:val="22"/>
          <w:lang w:val="es-MX"/>
        </w:rPr>
        <w:t>Artículo 81</w:t>
      </w:r>
      <w:r w:rsidRPr="00F86975">
        <w:rPr>
          <w:rFonts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F86975">
        <w:rPr>
          <w:rFonts w:cs="Arial"/>
          <w:b/>
          <w:i/>
          <w:sz w:val="22"/>
          <w:u w:val="single"/>
          <w:lang w:val="es-MX"/>
        </w:rPr>
        <w:t>esta información se considerará reservada en los casos siguientes</w:t>
      </w:r>
      <w:r w:rsidRPr="00F86975">
        <w:rPr>
          <w:rFonts w:cs="Arial"/>
          <w:i/>
          <w:sz w:val="22"/>
          <w:lang w:val="es-MX"/>
        </w:rPr>
        <w:t>:</w:t>
      </w:r>
    </w:p>
    <w:p w14:paraId="6983E7AD" w14:textId="77777777" w:rsidR="009914B7" w:rsidRPr="00F86975" w:rsidRDefault="009914B7" w:rsidP="009914B7">
      <w:pPr>
        <w:autoSpaceDE w:val="0"/>
        <w:autoSpaceDN w:val="0"/>
        <w:adjustRightInd w:val="0"/>
        <w:spacing w:line="240" w:lineRule="auto"/>
        <w:ind w:left="567" w:right="616"/>
        <w:rPr>
          <w:rFonts w:cs="Arial"/>
          <w:i/>
          <w:sz w:val="22"/>
          <w:lang w:val="es-MX"/>
        </w:rPr>
      </w:pPr>
      <w:r w:rsidRPr="00F86975">
        <w:rPr>
          <w:rFonts w:cs="Arial"/>
          <w:i/>
          <w:sz w:val="22"/>
          <w:lang w:val="es-MX"/>
        </w:rPr>
        <w:t>(…)</w:t>
      </w:r>
    </w:p>
    <w:p w14:paraId="045BD62E" w14:textId="77777777" w:rsidR="009914B7" w:rsidRPr="00F86975" w:rsidRDefault="009914B7" w:rsidP="009914B7">
      <w:pPr>
        <w:autoSpaceDE w:val="0"/>
        <w:autoSpaceDN w:val="0"/>
        <w:adjustRightInd w:val="0"/>
        <w:spacing w:line="240" w:lineRule="auto"/>
        <w:ind w:left="567" w:right="616"/>
        <w:rPr>
          <w:rFonts w:cs="Arial"/>
          <w:i/>
          <w:sz w:val="22"/>
          <w:lang w:val="es-MX"/>
        </w:rPr>
      </w:pPr>
      <w:r w:rsidRPr="00F86975">
        <w:rPr>
          <w:rFonts w:cs="Arial"/>
          <w:i/>
          <w:sz w:val="22"/>
          <w:lang w:val="es-MX"/>
        </w:rPr>
        <w:t xml:space="preserve">III. </w:t>
      </w:r>
      <w:r w:rsidRPr="00F86975">
        <w:rPr>
          <w:rFonts w:cs="Arial"/>
          <w:b/>
          <w:i/>
          <w:sz w:val="22"/>
          <w:u w:val="single"/>
          <w:lang w:val="es-MX"/>
        </w:rPr>
        <w:t>La relativa a servidores públicos miembros de las instituciones de seguridad pública, cuya revelación pueda poner en riesgo su vida e integridad física con motivo de sus funciones</w:t>
      </w:r>
      <w:r w:rsidRPr="00F86975">
        <w:rPr>
          <w:rFonts w:cs="Arial"/>
          <w:i/>
          <w:sz w:val="22"/>
          <w:lang w:val="es-MX"/>
        </w:rPr>
        <w:t>;</w:t>
      </w:r>
    </w:p>
    <w:p w14:paraId="52345FA0" w14:textId="77777777" w:rsidR="009914B7" w:rsidRPr="00F86975" w:rsidRDefault="009914B7" w:rsidP="009914B7">
      <w:pPr>
        <w:autoSpaceDE w:val="0"/>
        <w:autoSpaceDN w:val="0"/>
        <w:adjustRightInd w:val="0"/>
        <w:ind w:left="567" w:right="616"/>
        <w:rPr>
          <w:rFonts w:cs="Arial"/>
          <w:szCs w:val="24"/>
          <w:lang w:val="es-MX"/>
        </w:rPr>
      </w:pPr>
    </w:p>
    <w:p w14:paraId="3E4570D1" w14:textId="77777777" w:rsidR="009914B7" w:rsidRPr="00F86975" w:rsidRDefault="009914B7" w:rsidP="009914B7">
      <w:pPr>
        <w:autoSpaceDE w:val="0"/>
        <w:autoSpaceDN w:val="0"/>
        <w:adjustRightInd w:val="0"/>
        <w:rPr>
          <w:rFonts w:cs="Arial"/>
          <w:szCs w:val="24"/>
          <w:lang w:val="es-MX"/>
        </w:rPr>
      </w:pPr>
      <w:r w:rsidRPr="00F86975">
        <w:rPr>
          <w:rFonts w:cs="Arial"/>
          <w:szCs w:val="24"/>
          <w:lang w:val="es-MX"/>
        </w:rPr>
        <w:t xml:space="preserve">Por tanto, el </w:t>
      </w:r>
      <w:r w:rsidRPr="00F86975">
        <w:rPr>
          <w:rFonts w:cs="Arial"/>
          <w:bCs/>
          <w:szCs w:val="24"/>
          <w:lang w:val="es-MX"/>
        </w:rPr>
        <w:t>Sujeto Obligado deberá</w:t>
      </w:r>
      <w:r w:rsidRPr="00F86975">
        <w:rPr>
          <w:rFonts w:cs="Arial"/>
          <w:szCs w:val="24"/>
          <w:lang w:val="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w:t>
      </w:r>
      <w:r w:rsidRPr="00F86975">
        <w:rPr>
          <w:rFonts w:cs="Arial"/>
          <w:szCs w:val="24"/>
          <w:lang w:val="es-MX"/>
        </w:rPr>
        <w:lastRenderedPageBreak/>
        <w:t>del Estado de México y Municipios, la Ley General de Transparencia y Acceso a la Información Pública y los Lineamientos generales en materia de clasificación y desclasificación de la información, así como para la elaboración de versiones públicas.</w:t>
      </w:r>
    </w:p>
    <w:p w14:paraId="0905C6CA" w14:textId="77777777" w:rsidR="009914B7" w:rsidRPr="00F86975" w:rsidRDefault="009914B7" w:rsidP="009914B7">
      <w:pPr>
        <w:autoSpaceDE w:val="0"/>
        <w:autoSpaceDN w:val="0"/>
        <w:adjustRightInd w:val="0"/>
        <w:rPr>
          <w:rFonts w:cs="Arial"/>
          <w:szCs w:val="24"/>
          <w:lang w:val="es-MX"/>
        </w:rPr>
      </w:pPr>
    </w:p>
    <w:p w14:paraId="3DA7E416" w14:textId="77777777" w:rsidR="009914B7" w:rsidRPr="00F86975" w:rsidRDefault="009914B7" w:rsidP="009914B7">
      <w:pPr>
        <w:autoSpaceDE w:val="0"/>
        <w:autoSpaceDN w:val="0"/>
        <w:adjustRightInd w:val="0"/>
        <w:rPr>
          <w:rFonts w:cs="Arial"/>
          <w:szCs w:val="24"/>
          <w:lang w:val="es-MX"/>
        </w:rPr>
      </w:pPr>
      <w:r w:rsidRPr="00F86975">
        <w:rPr>
          <w:rFonts w:cs="Arial"/>
          <w:szCs w:val="24"/>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CE5FC60" w14:textId="77777777" w:rsidR="009914B7" w:rsidRPr="00F86975" w:rsidRDefault="009914B7" w:rsidP="009914B7">
      <w:pPr>
        <w:autoSpaceDE w:val="0"/>
        <w:autoSpaceDN w:val="0"/>
        <w:adjustRightInd w:val="0"/>
        <w:rPr>
          <w:rFonts w:cs="Arial"/>
          <w:szCs w:val="24"/>
          <w:lang w:val="es-MX"/>
        </w:rPr>
      </w:pPr>
    </w:p>
    <w:p w14:paraId="4E0FEDA7" w14:textId="77777777" w:rsidR="009914B7" w:rsidRPr="00F86975" w:rsidRDefault="009914B7" w:rsidP="009914B7">
      <w:pPr>
        <w:rPr>
          <w:rFonts w:cs="Arial"/>
          <w:szCs w:val="24"/>
          <w:lang w:val="es-MX"/>
        </w:rPr>
      </w:pPr>
      <w:r w:rsidRPr="00F86975">
        <w:rPr>
          <w:rFonts w:cs="Arial"/>
          <w:szCs w:val="24"/>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41D0665" w14:textId="77777777" w:rsidR="009914B7" w:rsidRPr="00F86975" w:rsidRDefault="009914B7" w:rsidP="009914B7">
      <w:pPr>
        <w:rPr>
          <w:rFonts w:cs="Arial"/>
          <w:szCs w:val="24"/>
          <w:lang w:val="es-MX"/>
        </w:rPr>
      </w:pPr>
    </w:p>
    <w:p w14:paraId="788B2BA7" w14:textId="77777777" w:rsidR="009914B7" w:rsidRPr="00F86975" w:rsidRDefault="009914B7" w:rsidP="009914B7">
      <w:pPr>
        <w:rPr>
          <w:szCs w:val="24"/>
          <w:lang w:val="es-MX"/>
        </w:rPr>
      </w:pPr>
      <w:r w:rsidRPr="00F86975">
        <w:rPr>
          <w:rFonts w:cs="Arial"/>
          <w:szCs w:val="24"/>
          <w:lang w:val="es-MX"/>
        </w:rPr>
        <w:t xml:space="preserve">Resulta alusivo por analogía el criterio 06/09 emitido </w:t>
      </w:r>
      <w:r w:rsidRPr="00F86975">
        <w:rPr>
          <w:szCs w:val="24"/>
          <w:lang w:val="es-MX"/>
        </w:rPr>
        <w:t>por el entonces IFAI, ahora INAI que a la letra dice:</w:t>
      </w:r>
    </w:p>
    <w:p w14:paraId="0E169324" w14:textId="77777777" w:rsidR="009914B7" w:rsidRPr="00F86975" w:rsidRDefault="009914B7" w:rsidP="009914B7">
      <w:pPr>
        <w:rPr>
          <w:szCs w:val="24"/>
          <w:lang w:val="es-MX"/>
        </w:rPr>
      </w:pPr>
    </w:p>
    <w:p w14:paraId="13178E18" w14:textId="77777777" w:rsidR="009914B7" w:rsidRPr="00F86975" w:rsidRDefault="009914B7" w:rsidP="009914B7">
      <w:pPr>
        <w:spacing w:line="240" w:lineRule="auto"/>
        <w:ind w:left="567" w:right="616"/>
        <w:rPr>
          <w:i/>
          <w:sz w:val="22"/>
          <w:shd w:val="clear" w:color="auto" w:fill="FFFFFF"/>
          <w:lang w:val="es-MX"/>
        </w:rPr>
      </w:pPr>
      <w:r w:rsidRPr="00F86975">
        <w:rPr>
          <w:rFonts w:eastAsia="Arial" w:cs="Arial"/>
          <w:b/>
          <w:i/>
          <w:spacing w:val="-1"/>
          <w:sz w:val="22"/>
          <w:lang w:val="es-MX"/>
        </w:rPr>
        <w:lastRenderedPageBreak/>
        <w:t>N</w:t>
      </w:r>
      <w:r w:rsidRPr="00F86975">
        <w:rPr>
          <w:rFonts w:eastAsia="Arial" w:cs="Arial"/>
          <w:b/>
          <w:i/>
          <w:sz w:val="22"/>
          <w:lang w:val="es-MX"/>
        </w:rPr>
        <w:t>ombres</w:t>
      </w:r>
      <w:r w:rsidRPr="00F86975">
        <w:rPr>
          <w:rFonts w:eastAsia="Arial" w:cs="Arial"/>
          <w:b/>
          <w:i/>
          <w:spacing w:val="2"/>
          <w:sz w:val="22"/>
          <w:lang w:val="es-MX"/>
        </w:rPr>
        <w:t xml:space="preserve"> </w:t>
      </w:r>
      <w:r w:rsidRPr="00F86975">
        <w:rPr>
          <w:rFonts w:eastAsia="Arial" w:cs="Arial"/>
          <w:b/>
          <w:i/>
          <w:sz w:val="22"/>
          <w:lang w:val="es-MX"/>
        </w:rPr>
        <w:t>de</w:t>
      </w:r>
      <w:r w:rsidRPr="00F86975">
        <w:rPr>
          <w:rFonts w:eastAsia="Arial" w:cs="Arial"/>
          <w:b/>
          <w:i/>
          <w:spacing w:val="5"/>
          <w:sz w:val="22"/>
          <w:lang w:val="es-MX"/>
        </w:rPr>
        <w:t xml:space="preserve"> </w:t>
      </w:r>
      <w:r w:rsidRPr="00F86975">
        <w:rPr>
          <w:rFonts w:eastAsia="Arial" w:cs="Arial"/>
          <w:b/>
          <w:i/>
          <w:sz w:val="22"/>
          <w:lang w:val="es-MX"/>
        </w:rPr>
        <w:t>s</w:t>
      </w:r>
      <w:r w:rsidRPr="00F86975">
        <w:rPr>
          <w:rFonts w:eastAsia="Arial" w:cs="Arial"/>
          <w:b/>
          <w:i/>
          <w:spacing w:val="-3"/>
          <w:sz w:val="22"/>
          <w:lang w:val="es-MX"/>
        </w:rPr>
        <w:t>e</w:t>
      </w:r>
      <w:r w:rsidRPr="00F86975">
        <w:rPr>
          <w:rFonts w:eastAsia="Arial" w:cs="Arial"/>
          <w:b/>
          <w:i/>
          <w:sz w:val="22"/>
          <w:lang w:val="es-MX"/>
        </w:rPr>
        <w:t>r</w:t>
      </w:r>
      <w:r w:rsidRPr="00F86975">
        <w:rPr>
          <w:rFonts w:eastAsia="Arial" w:cs="Arial"/>
          <w:b/>
          <w:i/>
          <w:spacing w:val="-2"/>
          <w:sz w:val="22"/>
          <w:lang w:val="es-MX"/>
        </w:rPr>
        <w:t>v</w:t>
      </w:r>
      <w:r w:rsidRPr="00F86975">
        <w:rPr>
          <w:rFonts w:eastAsia="Arial" w:cs="Arial"/>
          <w:b/>
          <w:i/>
          <w:spacing w:val="1"/>
          <w:sz w:val="22"/>
          <w:lang w:val="es-MX"/>
        </w:rPr>
        <w:t>i</w:t>
      </w:r>
      <w:r w:rsidRPr="00F86975">
        <w:rPr>
          <w:rFonts w:eastAsia="Arial" w:cs="Arial"/>
          <w:b/>
          <w:i/>
          <w:sz w:val="22"/>
          <w:lang w:val="es-MX"/>
        </w:rPr>
        <w:t>d</w:t>
      </w:r>
      <w:r w:rsidRPr="00F86975">
        <w:rPr>
          <w:rFonts w:eastAsia="Arial" w:cs="Arial"/>
          <w:b/>
          <w:i/>
          <w:spacing w:val="-1"/>
          <w:sz w:val="22"/>
          <w:lang w:val="es-MX"/>
        </w:rPr>
        <w:t>o</w:t>
      </w:r>
      <w:r w:rsidRPr="00F86975">
        <w:rPr>
          <w:rFonts w:eastAsia="Arial" w:cs="Arial"/>
          <w:b/>
          <w:i/>
          <w:sz w:val="22"/>
          <w:lang w:val="es-MX"/>
        </w:rPr>
        <w:t>r</w:t>
      </w:r>
      <w:r w:rsidRPr="00F86975">
        <w:rPr>
          <w:rFonts w:eastAsia="Arial" w:cs="Arial"/>
          <w:b/>
          <w:i/>
          <w:spacing w:val="-2"/>
          <w:sz w:val="22"/>
          <w:lang w:val="es-MX"/>
        </w:rPr>
        <w:t>e</w:t>
      </w:r>
      <w:r w:rsidRPr="00F86975">
        <w:rPr>
          <w:rFonts w:eastAsia="Arial" w:cs="Arial"/>
          <w:b/>
          <w:i/>
          <w:sz w:val="22"/>
          <w:lang w:val="es-MX"/>
        </w:rPr>
        <w:t>s</w:t>
      </w:r>
      <w:r w:rsidRPr="00F86975">
        <w:rPr>
          <w:rFonts w:eastAsia="Arial" w:cs="Arial"/>
          <w:b/>
          <w:i/>
          <w:spacing w:val="5"/>
          <w:sz w:val="22"/>
          <w:lang w:val="es-MX"/>
        </w:rPr>
        <w:t xml:space="preserve"> </w:t>
      </w:r>
      <w:r w:rsidRPr="00F86975">
        <w:rPr>
          <w:rFonts w:eastAsia="Arial" w:cs="Arial"/>
          <w:b/>
          <w:i/>
          <w:sz w:val="22"/>
          <w:lang w:val="es-MX"/>
        </w:rPr>
        <w:t>p</w:t>
      </w:r>
      <w:r w:rsidRPr="00F86975">
        <w:rPr>
          <w:rFonts w:eastAsia="Arial" w:cs="Arial"/>
          <w:b/>
          <w:i/>
          <w:spacing w:val="-1"/>
          <w:sz w:val="22"/>
          <w:lang w:val="es-MX"/>
        </w:rPr>
        <w:t>ú</w:t>
      </w:r>
      <w:r w:rsidRPr="00F86975">
        <w:rPr>
          <w:rFonts w:eastAsia="Arial" w:cs="Arial"/>
          <w:b/>
          <w:i/>
          <w:sz w:val="22"/>
          <w:lang w:val="es-MX"/>
        </w:rPr>
        <w:t>b</w:t>
      </w:r>
      <w:r w:rsidRPr="00F86975">
        <w:rPr>
          <w:rFonts w:eastAsia="Arial" w:cs="Arial"/>
          <w:b/>
          <w:i/>
          <w:spacing w:val="-2"/>
          <w:sz w:val="22"/>
          <w:lang w:val="es-MX"/>
        </w:rPr>
        <w:t>l</w:t>
      </w:r>
      <w:r w:rsidRPr="00F86975">
        <w:rPr>
          <w:rFonts w:eastAsia="Arial" w:cs="Arial"/>
          <w:b/>
          <w:i/>
          <w:spacing w:val="1"/>
          <w:sz w:val="22"/>
          <w:lang w:val="es-MX"/>
        </w:rPr>
        <w:t>i</w:t>
      </w:r>
      <w:r w:rsidRPr="00F86975">
        <w:rPr>
          <w:rFonts w:eastAsia="Arial" w:cs="Arial"/>
          <w:b/>
          <w:i/>
          <w:sz w:val="22"/>
          <w:lang w:val="es-MX"/>
        </w:rPr>
        <w:t>c</w:t>
      </w:r>
      <w:r w:rsidRPr="00F86975">
        <w:rPr>
          <w:rFonts w:eastAsia="Arial" w:cs="Arial"/>
          <w:b/>
          <w:i/>
          <w:spacing w:val="-1"/>
          <w:sz w:val="22"/>
          <w:lang w:val="es-MX"/>
        </w:rPr>
        <w:t>o</w:t>
      </w:r>
      <w:r w:rsidRPr="00F86975">
        <w:rPr>
          <w:rFonts w:eastAsia="Arial" w:cs="Arial"/>
          <w:b/>
          <w:i/>
          <w:sz w:val="22"/>
          <w:lang w:val="es-MX"/>
        </w:rPr>
        <w:t>s</w:t>
      </w:r>
      <w:r w:rsidRPr="00F86975">
        <w:rPr>
          <w:rFonts w:eastAsia="Arial" w:cs="Arial"/>
          <w:b/>
          <w:i/>
          <w:spacing w:val="3"/>
          <w:sz w:val="22"/>
          <w:lang w:val="es-MX"/>
        </w:rPr>
        <w:t xml:space="preserve"> </w:t>
      </w:r>
      <w:r w:rsidRPr="00F86975">
        <w:rPr>
          <w:rFonts w:eastAsia="Arial" w:cs="Arial"/>
          <w:b/>
          <w:i/>
          <w:sz w:val="22"/>
          <w:lang w:val="es-MX"/>
        </w:rPr>
        <w:t>d</w:t>
      </w:r>
      <w:r w:rsidRPr="00F86975">
        <w:rPr>
          <w:rFonts w:eastAsia="Arial" w:cs="Arial"/>
          <w:b/>
          <w:i/>
          <w:spacing w:val="-1"/>
          <w:sz w:val="22"/>
          <w:lang w:val="es-MX"/>
        </w:rPr>
        <w:t>e</w:t>
      </w:r>
      <w:r w:rsidRPr="00F86975">
        <w:rPr>
          <w:rFonts w:eastAsia="Arial" w:cs="Arial"/>
          <w:b/>
          <w:i/>
          <w:sz w:val="22"/>
          <w:lang w:val="es-MX"/>
        </w:rPr>
        <w:t>dica</w:t>
      </w:r>
      <w:r w:rsidRPr="00F86975">
        <w:rPr>
          <w:rFonts w:eastAsia="Arial" w:cs="Arial"/>
          <w:b/>
          <w:i/>
          <w:spacing w:val="-1"/>
          <w:sz w:val="22"/>
          <w:lang w:val="es-MX"/>
        </w:rPr>
        <w:t>d</w:t>
      </w:r>
      <w:r w:rsidRPr="00F86975">
        <w:rPr>
          <w:rFonts w:eastAsia="Arial" w:cs="Arial"/>
          <w:b/>
          <w:i/>
          <w:sz w:val="22"/>
          <w:lang w:val="es-MX"/>
        </w:rPr>
        <w:t>os a</w:t>
      </w:r>
      <w:r w:rsidRPr="00F86975">
        <w:rPr>
          <w:rFonts w:eastAsia="Arial" w:cs="Arial"/>
          <w:b/>
          <w:i/>
          <w:spacing w:val="5"/>
          <w:sz w:val="22"/>
          <w:lang w:val="es-MX"/>
        </w:rPr>
        <w:t xml:space="preserve"> </w:t>
      </w:r>
      <w:r w:rsidRPr="00F86975">
        <w:rPr>
          <w:rFonts w:eastAsia="Arial" w:cs="Arial"/>
          <w:b/>
          <w:i/>
          <w:sz w:val="22"/>
          <w:lang w:val="es-MX"/>
        </w:rPr>
        <w:t>a</w:t>
      </w:r>
      <w:r w:rsidRPr="00F86975">
        <w:rPr>
          <w:rFonts w:eastAsia="Arial" w:cs="Arial"/>
          <w:b/>
          <w:i/>
          <w:spacing w:val="-1"/>
          <w:sz w:val="22"/>
          <w:lang w:val="es-MX"/>
        </w:rPr>
        <w:t>c</w:t>
      </w:r>
      <w:r w:rsidRPr="00F86975">
        <w:rPr>
          <w:rFonts w:eastAsia="Arial" w:cs="Arial"/>
          <w:b/>
          <w:i/>
          <w:spacing w:val="-2"/>
          <w:sz w:val="22"/>
          <w:lang w:val="es-MX"/>
        </w:rPr>
        <w:t>t</w:t>
      </w:r>
      <w:r w:rsidRPr="00F86975">
        <w:rPr>
          <w:rFonts w:eastAsia="Arial" w:cs="Arial"/>
          <w:b/>
          <w:i/>
          <w:spacing w:val="1"/>
          <w:sz w:val="22"/>
          <w:lang w:val="es-MX"/>
        </w:rPr>
        <w:t>i</w:t>
      </w:r>
      <w:r w:rsidRPr="00F86975">
        <w:rPr>
          <w:rFonts w:eastAsia="Arial" w:cs="Arial"/>
          <w:b/>
          <w:i/>
          <w:spacing w:val="-3"/>
          <w:sz w:val="22"/>
          <w:lang w:val="es-MX"/>
        </w:rPr>
        <w:t>v</w:t>
      </w:r>
      <w:r w:rsidRPr="00F86975">
        <w:rPr>
          <w:rFonts w:eastAsia="Arial" w:cs="Arial"/>
          <w:b/>
          <w:i/>
          <w:spacing w:val="1"/>
          <w:sz w:val="22"/>
          <w:lang w:val="es-MX"/>
        </w:rPr>
        <w:t>i</w:t>
      </w:r>
      <w:r w:rsidRPr="00F86975">
        <w:rPr>
          <w:rFonts w:eastAsia="Arial" w:cs="Arial"/>
          <w:b/>
          <w:i/>
          <w:sz w:val="22"/>
          <w:lang w:val="es-MX"/>
        </w:rPr>
        <w:t>d</w:t>
      </w:r>
      <w:r w:rsidRPr="00F86975">
        <w:rPr>
          <w:rFonts w:eastAsia="Arial" w:cs="Arial"/>
          <w:b/>
          <w:i/>
          <w:spacing w:val="-1"/>
          <w:sz w:val="22"/>
          <w:lang w:val="es-MX"/>
        </w:rPr>
        <w:t>a</w:t>
      </w:r>
      <w:r w:rsidRPr="00F86975">
        <w:rPr>
          <w:rFonts w:eastAsia="Arial" w:cs="Arial"/>
          <w:b/>
          <w:i/>
          <w:sz w:val="22"/>
          <w:lang w:val="es-MX"/>
        </w:rPr>
        <w:t>d</w:t>
      </w:r>
      <w:r w:rsidRPr="00F86975">
        <w:rPr>
          <w:rFonts w:eastAsia="Arial" w:cs="Arial"/>
          <w:b/>
          <w:i/>
          <w:spacing w:val="-1"/>
          <w:sz w:val="22"/>
          <w:lang w:val="es-MX"/>
        </w:rPr>
        <w:t>e</w:t>
      </w:r>
      <w:r w:rsidRPr="00F86975">
        <w:rPr>
          <w:rFonts w:eastAsia="Arial" w:cs="Arial"/>
          <w:b/>
          <w:i/>
          <w:sz w:val="22"/>
          <w:lang w:val="es-MX"/>
        </w:rPr>
        <w:t>s</w:t>
      </w:r>
      <w:r w:rsidRPr="00F86975">
        <w:rPr>
          <w:rFonts w:eastAsia="Arial" w:cs="Arial"/>
          <w:b/>
          <w:i/>
          <w:spacing w:val="5"/>
          <w:sz w:val="22"/>
          <w:lang w:val="es-MX"/>
        </w:rPr>
        <w:t xml:space="preserve"> </w:t>
      </w:r>
      <w:r w:rsidRPr="00F86975">
        <w:rPr>
          <w:rFonts w:eastAsia="Arial" w:cs="Arial"/>
          <w:b/>
          <w:i/>
          <w:sz w:val="22"/>
          <w:lang w:val="es-MX"/>
        </w:rPr>
        <w:t>en ma</w:t>
      </w:r>
      <w:r w:rsidRPr="00F86975">
        <w:rPr>
          <w:rFonts w:eastAsia="Arial" w:cs="Arial"/>
          <w:b/>
          <w:i/>
          <w:spacing w:val="1"/>
          <w:sz w:val="22"/>
          <w:lang w:val="es-MX"/>
        </w:rPr>
        <w:t>t</w:t>
      </w:r>
      <w:r w:rsidRPr="00F86975">
        <w:rPr>
          <w:rFonts w:eastAsia="Arial" w:cs="Arial"/>
          <w:b/>
          <w:i/>
          <w:spacing w:val="-3"/>
          <w:sz w:val="22"/>
          <w:lang w:val="es-MX"/>
        </w:rPr>
        <w:t>e</w:t>
      </w:r>
      <w:r w:rsidRPr="00F86975">
        <w:rPr>
          <w:rFonts w:eastAsia="Arial" w:cs="Arial"/>
          <w:b/>
          <w:i/>
          <w:spacing w:val="-2"/>
          <w:sz w:val="22"/>
          <w:lang w:val="es-MX"/>
        </w:rPr>
        <w:t>r</w:t>
      </w:r>
      <w:r w:rsidRPr="00F86975">
        <w:rPr>
          <w:rFonts w:eastAsia="Arial" w:cs="Arial"/>
          <w:b/>
          <w:i/>
          <w:spacing w:val="1"/>
          <w:sz w:val="22"/>
          <w:lang w:val="es-MX"/>
        </w:rPr>
        <w:t>i</w:t>
      </w:r>
      <w:r w:rsidRPr="00F86975">
        <w:rPr>
          <w:rFonts w:eastAsia="Arial" w:cs="Arial"/>
          <w:b/>
          <w:i/>
          <w:sz w:val="22"/>
          <w:lang w:val="es-MX"/>
        </w:rPr>
        <w:t>a</w:t>
      </w:r>
      <w:r w:rsidRPr="00F86975">
        <w:rPr>
          <w:rFonts w:eastAsia="Arial" w:cs="Arial"/>
          <w:b/>
          <w:i/>
          <w:spacing w:val="5"/>
          <w:sz w:val="22"/>
          <w:lang w:val="es-MX"/>
        </w:rPr>
        <w:t xml:space="preserve"> </w:t>
      </w:r>
      <w:r w:rsidRPr="00F86975">
        <w:rPr>
          <w:rFonts w:eastAsia="Arial" w:cs="Arial"/>
          <w:b/>
          <w:i/>
          <w:sz w:val="22"/>
          <w:lang w:val="es-MX"/>
        </w:rPr>
        <w:t>de</w:t>
      </w:r>
      <w:r w:rsidRPr="00F86975">
        <w:rPr>
          <w:rFonts w:eastAsia="Arial" w:cs="Arial"/>
          <w:b/>
          <w:i/>
          <w:spacing w:val="2"/>
          <w:sz w:val="22"/>
          <w:lang w:val="es-MX"/>
        </w:rPr>
        <w:t xml:space="preserve"> </w:t>
      </w:r>
      <w:r w:rsidRPr="00F86975">
        <w:rPr>
          <w:rFonts w:eastAsia="Arial" w:cs="Arial"/>
          <w:b/>
          <w:i/>
          <w:sz w:val="22"/>
          <w:lang w:val="es-MX"/>
        </w:rPr>
        <w:t>s</w:t>
      </w:r>
      <w:r w:rsidRPr="00F86975">
        <w:rPr>
          <w:rFonts w:eastAsia="Arial" w:cs="Arial"/>
          <w:b/>
          <w:i/>
          <w:spacing w:val="-1"/>
          <w:sz w:val="22"/>
          <w:lang w:val="es-MX"/>
        </w:rPr>
        <w:t>e</w:t>
      </w:r>
      <w:r w:rsidRPr="00F86975">
        <w:rPr>
          <w:rFonts w:eastAsia="Arial" w:cs="Arial"/>
          <w:b/>
          <w:i/>
          <w:sz w:val="22"/>
          <w:lang w:val="es-MX"/>
        </w:rPr>
        <w:t>g</w:t>
      </w:r>
      <w:r w:rsidRPr="00F86975">
        <w:rPr>
          <w:rFonts w:eastAsia="Arial" w:cs="Arial"/>
          <w:b/>
          <w:i/>
          <w:spacing w:val="-3"/>
          <w:sz w:val="22"/>
          <w:lang w:val="es-MX"/>
        </w:rPr>
        <w:t>u</w:t>
      </w:r>
      <w:r w:rsidRPr="00F86975">
        <w:rPr>
          <w:rFonts w:eastAsia="Arial" w:cs="Arial"/>
          <w:b/>
          <w:i/>
          <w:sz w:val="22"/>
          <w:lang w:val="es-MX"/>
        </w:rPr>
        <w:t>r</w:t>
      </w:r>
      <w:r w:rsidRPr="00F86975">
        <w:rPr>
          <w:rFonts w:eastAsia="Arial" w:cs="Arial"/>
          <w:b/>
          <w:i/>
          <w:spacing w:val="1"/>
          <w:sz w:val="22"/>
          <w:lang w:val="es-MX"/>
        </w:rPr>
        <w:t>i</w:t>
      </w:r>
      <w:r w:rsidRPr="00F86975">
        <w:rPr>
          <w:rFonts w:eastAsia="Arial" w:cs="Arial"/>
          <w:b/>
          <w:i/>
          <w:sz w:val="22"/>
          <w:lang w:val="es-MX"/>
        </w:rPr>
        <w:t>d</w:t>
      </w:r>
      <w:r w:rsidRPr="00F86975">
        <w:rPr>
          <w:rFonts w:eastAsia="Arial" w:cs="Arial"/>
          <w:b/>
          <w:i/>
          <w:spacing w:val="-1"/>
          <w:sz w:val="22"/>
          <w:lang w:val="es-MX"/>
        </w:rPr>
        <w:t>a</w:t>
      </w:r>
      <w:r w:rsidRPr="00F86975">
        <w:rPr>
          <w:rFonts w:eastAsia="Arial" w:cs="Arial"/>
          <w:b/>
          <w:i/>
          <w:spacing w:val="-3"/>
          <w:sz w:val="22"/>
          <w:lang w:val="es-MX"/>
        </w:rPr>
        <w:t>d</w:t>
      </w:r>
      <w:r w:rsidRPr="00F86975">
        <w:rPr>
          <w:rFonts w:eastAsia="Arial" w:cs="Arial"/>
          <w:b/>
          <w:i/>
          <w:sz w:val="22"/>
          <w:lang w:val="es-MX"/>
        </w:rPr>
        <w:t>, p</w:t>
      </w:r>
      <w:r w:rsidRPr="00F86975">
        <w:rPr>
          <w:rFonts w:eastAsia="Arial" w:cs="Arial"/>
          <w:b/>
          <w:i/>
          <w:spacing w:val="-1"/>
          <w:sz w:val="22"/>
          <w:lang w:val="es-MX"/>
        </w:rPr>
        <w:t>o</w:t>
      </w:r>
      <w:r w:rsidRPr="00F86975">
        <w:rPr>
          <w:rFonts w:eastAsia="Arial" w:cs="Arial"/>
          <w:b/>
          <w:i/>
          <w:sz w:val="22"/>
          <w:lang w:val="es-MX"/>
        </w:rPr>
        <w:t>r</w:t>
      </w:r>
      <w:r w:rsidRPr="00F86975">
        <w:rPr>
          <w:rFonts w:eastAsia="Arial" w:cs="Arial"/>
          <w:b/>
          <w:i/>
          <w:spacing w:val="11"/>
          <w:sz w:val="22"/>
          <w:lang w:val="es-MX"/>
        </w:rPr>
        <w:t xml:space="preserve"> </w:t>
      </w:r>
      <w:r w:rsidRPr="00F86975">
        <w:rPr>
          <w:rFonts w:eastAsia="Arial" w:cs="Arial"/>
          <w:b/>
          <w:i/>
          <w:sz w:val="22"/>
          <w:lang w:val="es-MX"/>
        </w:rPr>
        <w:t>e</w:t>
      </w:r>
      <w:r w:rsidRPr="00F86975">
        <w:rPr>
          <w:rFonts w:eastAsia="Arial" w:cs="Arial"/>
          <w:b/>
          <w:i/>
          <w:spacing w:val="-1"/>
          <w:sz w:val="22"/>
          <w:lang w:val="es-MX"/>
        </w:rPr>
        <w:t>x</w:t>
      </w:r>
      <w:r w:rsidRPr="00F86975">
        <w:rPr>
          <w:rFonts w:eastAsia="Arial" w:cs="Arial"/>
          <w:b/>
          <w:i/>
          <w:sz w:val="22"/>
          <w:lang w:val="es-MX"/>
        </w:rPr>
        <w:t>c</w:t>
      </w:r>
      <w:r w:rsidRPr="00F86975">
        <w:rPr>
          <w:rFonts w:eastAsia="Arial" w:cs="Arial"/>
          <w:b/>
          <w:i/>
          <w:spacing w:val="-1"/>
          <w:sz w:val="22"/>
          <w:lang w:val="es-MX"/>
        </w:rPr>
        <w:t>e</w:t>
      </w:r>
      <w:r w:rsidRPr="00F86975">
        <w:rPr>
          <w:rFonts w:eastAsia="Arial" w:cs="Arial"/>
          <w:b/>
          <w:i/>
          <w:sz w:val="22"/>
          <w:lang w:val="es-MX"/>
        </w:rPr>
        <w:t>p</w:t>
      </w:r>
      <w:r w:rsidRPr="00F86975">
        <w:rPr>
          <w:rFonts w:eastAsia="Arial" w:cs="Arial"/>
          <w:b/>
          <w:i/>
          <w:spacing w:val="-1"/>
          <w:sz w:val="22"/>
          <w:lang w:val="es-MX"/>
        </w:rPr>
        <w:t>c</w:t>
      </w:r>
      <w:r w:rsidRPr="00F86975">
        <w:rPr>
          <w:rFonts w:eastAsia="Arial" w:cs="Arial"/>
          <w:b/>
          <w:i/>
          <w:spacing w:val="1"/>
          <w:sz w:val="22"/>
          <w:lang w:val="es-MX"/>
        </w:rPr>
        <w:t>i</w:t>
      </w:r>
      <w:r w:rsidRPr="00F86975">
        <w:rPr>
          <w:rFonts w:eastAsia="Arial" w:cs="Arial"/>
          <w:b/>
          <w:i/>
          <w:sz w:val="22"/>
          <w:lang w:val="es-MX"/>
        </w:rPr>
        <w:t>ón</w:t>
      </w:r>
      <w:r w:rsidRPr="00F86975">
        <w:rPr>
          <w:rFonts w:eastAsia="Arial" w:cs="Arial"/>
          <w:b/>
          <w:i/>
          <w:spacing w:val="10"/>
          <w:sz w:val="22"/>
          <w:lang w:val="es-MX"/>
        </w:rPr>
        <w:t xml:space="preserve"> </w:t>
      </w:r>
      <w:r w:rsidRPr="00F86975">
        <w:rPr>
          <w:rFonts w:eastAsia="Arial" w:cs="Arial"/>
          <w:b/>
          <w:i/>
          <w:sz w:val="22"/>
          <w:lang w:val="es-MX"/>
        </w:rPr>
        <w:t>p</w:t>
      </w:r>
      <w:r w:rsidRPr="00F86975">
        <w:rPr>
          <w:rFonts w:eastAsia="Arial" w:cs="Arial"/>
          <w:b/>
          <w:i/>
          <w:spacing w:val="-1"/>
          <w:sz w:val="22"/>
          <w:lang w:val="es-MX"/>
        </w:rPr>
        <w:t>u</w:t>
      </w:r>
      <w:r w:rsidRPr="00F86975">
        <w:rPr>
          <w:rFonts w:eastAsia="Arial" w:cs="Arial"/>
          <w:b/>
          <w:i/>
          <w:sz w:val="22"/>
          <w:lang w:val="es-MX"/>
        </w:rPr>
        <w:t>e</w:t>
      </w:r>
      <w:r w:rsidRPr="00F86975">
        <w:rPr>
          <w:rFonts w:eastAsia="Arial" w:cs="Arial"/>
          <w:b/>
          <w:i/>
          <w:spacing w:val="-1"/>
          <w:sz w:val="22"/>
          <w:lang w:val="es-MX"/>
        </w:rPr>
        <w:t>d</w:t>
      </w:r>
      <w:r w:rsidRPr="00F86975">
        <w:rPr>
          <w:rFonts w:eastAsia="Arial" w:cs="Arial"/>
          <w:b/>
          <w:i/>
          <w:sz w:val="22"/>
          <w:lang w:val="es-MX"/>
        </w:rPr>
        <w:t>en</w:t>
      </w:r>
      <w:r w:rsidRPr="00F86975">
        <w:rPr>
          <w:rFonts w:eastAsia="Arial" w:cs="Arial"/>
          <w:b/>
          <w:i/>
          <w:spacing w:val="7"/>
          <w:sz w:val="22"/>
          <w:lang w:val="es-MX"/>
        </w:rPr>
        <w:t xml:space="preserve"> </w:t>
      </w:r>
      <w:r w:rsidRPr="00F86975">
        <w:rPr>
          <w:rFonts w:eastAsia="Arial" w:cs="Arial"/>
          <w:b/>
          <w:i/>
          <w:sz w:val="22"/>
          <w:lang w:val="es-MX"/>
        </w:rPr>
        <w:t>c</w:t>
      </w:r>
      <w:r w:rsidRPr="00F86975">
        <w:rPr>
          <w:rFonts w:eastAsia="Arial" w:cs="Arial"/>
          <w:b/>
          <w:i/>
          <w:spacing w:val="-1"/>
          <w:sz w:val="22"/>
          <w:lang w:val="es-MX"/>
        </w:rPr>
        <w:t>o</w:t>
      </w:r>
      <w:r w:rsidRPr="00F86975">
        <w:rPr>
          <w:rFonts w:eastAsia="Arial" w:cs="Arial"/>
          <w:b/>
          <w:i/>
          <w:sz w:val="22"/>
          <w:lang w:val="es-MX"/>
        </w:rPr>
        <w:t>n</w:t>
      </w:r>
      <w:r w:rsidRPr="00F86975">
        <w:rPr>
          <w:rFonts w:eastAsia="Arial" w:cs="Arial"/>
          <w:b/>
          <w:i/>
          <w:spacing w:val="-1"/>
          <w:sz w:val="22"/>
          <w:lang w:val="es-MX"/>
        </w:rPr>
        <w:t>s</w:t>
      </w:r>
      <w:r w:rsidRPr="00F86975">
        <w:rPr>
          <w:rFonts w:eastAsia="Arial" w:cs="Arial"/>
          <w:b/>
          <w:i/>
          <w:spacing w:val="1"/>
          <w:sz w:val="22"/>
          <w:lang w:val="es-MX"/>
        </w:rPr>
        <w:t>i</w:t>
      </w:r>
      <w:r w:rsidRPr="00F86975">
        <w:rPr>
          <w:rFonts w:eastAsia="Arial" w:cs="Arial"/>
          <w:b/>
          <w:i/>
          <w:sz w:val="22"/>
          <w:lang w:val="es-MX"/>
        </w:rPr>
        <w:t>d</w:t>
      </w:r>
      <w:r w:rsidRPr="00F86975">
        <w:rPr>
          <w:rFonts w:eastAsia="Arial" w:cs="Arial"/>
          <w:b/>
          <w:i/>
          <w:spacing w:val="-1"/>
          <w:sz w:val="22"/>
          <w:lang w:val="es-MX"/>
        </w:rPr>
        <w:t>e</w:t>
      </w:r>
      <w:r w:rsidRPr="00F86975">
        <w:rPr>
          <w:rFonts w:eastAsia="Arial" w:cs="Arial"/>
          <w:b/>
          <w:i/>
          <w:sz w:val="22"/>
          <w:lang w:val="es-MX"/>
        </w:rPr>
        <w:t>rarse</w:t>
      </w:r>
      <w:r w:rsidRPr="00F86975">
        <w:rPr>
          <w:rFonts w:eastAsia="Arial" w:cs="Arial"/>
          <w:b/>
          <w:i/>
          <w:spacing w:val="8"/>
          <w:sz w:val="22"/>
          <w:lang w:val="es-MX"/>
        </w:rPr>
        <w:t xml:space="preserve"> </w:t>
      </w:r>
      <w:r w:rsidRPr="00F86975">
        <w:rPr>
          <w:rFonts w:eastAsia="Arial" w:cs="Arial"/>
          <w:b/>
          <w:i/>
          <w:spacing w:val="1"/>
          <w:sz w:val="22"/>
          <w:lang w:val="es-MX"/>
        </w:rPr>
        <w:t>i</w:t>
      </w:r>
      <w:r w:rsidRPr="00F86975">
        <w:rPr>
          <w:rFonts w:eastAsia="Arial" w:cs="Arial"/>
          <w:b/>
          <w:i/>
          <w:spacing w:val="-3"/>
          <w:sz w:val="22"/>
          <w:lang w:val="es-MX"/>
        </w:rPr>
        <w:t>n</w:t>
      </w:r>
      <w:r w:rsidRPr="00F86975">
        <w:rPr>
          <w:rFonts w:eastAsia="Arial" w:cs="Arial"/>
          <w:b/>
          <w:i/>
          <w:spacing w:val="1"/>
          <w:sz w:val="22"/>
          <w:lang w:val="es-MX"/>
        </w:rPr>
        <w:t>f</w:t>
      </w:r>
      <w:r w:rsidRPr="00F86975">
        <w:rPr>
          <w:rFonts w:eastAsia="Arial" w:cs="Arial"/>
          <w:b/>
          <w:i/>
          <w:sz w:val="22"/>
          <w:lang w:val="es-MX"/>
        </w:rPr>
        <w:t>orm</w:t>
      </w:r>
      <w:r w:rsidRPr="00F86975">
        <w:rPr>
          <w:rFonts w:eastAsia="Arial" w:cs="Arial"/>
          <w:b/>
          <w:i/>
          <w:spacing w:val="-2"/>
          <w:sz w:val="22"/>
          <w:lang w:val="es-MX"/>
        </w:rPr>
        <w:t>a</w:t>
      </w:r>
      <w:r w:rsidRPr="00F86975">
        <w:rPr>
          <w:rFonts w:eastAsia="Arial" w:cs="Arial"/>
          <w:b/>
          <w:i/>
          <w:sz w:val="22"/>
          <w:lang w:val="es-MX"/>
        </w:rPr>
        <w:t>ción</w:t>
      </w:r>
      <w:r w:rsidRPr="00F86975">
        <w:rPr>
          <w:rFonts w:eastAsia="Arial" w:cs="Arial"/>
          <w:b/>
          <w:i/>
          <w:spacing w:val="10"/>
          <w:sz w:val="22"/>
          <w:lang w:val="es-MX"/>
        </w:rPr>
        <w:t xml:space="preserve"> </w:t>
      </w:r>
      <w:r w:rsidRPr="00F86975">
        <w:rPr>
          <w:rFonts w:eastAsia="Arial" w:cs="Arial"/>
          <w:b/>
          <w:i/>
          <w:sz w:val="22"/>
          <w:lang w:val="es-MX"/>
        </w:rPr>
        <w:t>reser</w:t>
      </w:r>
      <w:r w:rsidRPr="00F86975">
        <w:rPr>
          <w:rFonts w:eastAsia="Arial" w:cs="Arial"/>
          <w:b/>
          <w:i/>
          <w:spacing w:val="-3"/>
          <w:sz w:val="22"/>
          <w:lang w:val="es-MX"/>
        </w:rPr>
        <w:t>v</w:t>
      </w:r>
      <w:r w:rsidRPr="00F86975">
        <w:rPr>
          <w:rFonts w:eastAsia="Arial" w:cs="Arial"/>
          <w:b/>
          <w:i/>
          <w:sz w:val="22"/>
          <w:lang w:val="es-MX"/>
        </w:rPr>
        <w:t>a</w:t>
      </w:r>
      <w:r w:rsidRPr="00F86975">
        <w:rPr>
          <w:rFonts w:eastAsia="Arial" w:cs="Arial"/>
          <w:b/>
          <w:i/>
          <w:spacing w:val="-1"/>
          <w:sz w:val="22"/>
          <w:lang w:val="es-MX"/>
        </w:rPr>
        <w:t>d</w:t>
      </w:r>
      <w:r w:rsidRPr="00F86975">
        <w:rPr>
          <w:rFonts w:eastAsia="Arial" w:cs="Arial"/>
          <w:b/>
          <w:i/>
          <w:sz w:val="22"/>
          <w:lang w:val="es-MX"/>
        </w:rPr>
        <w:t>a.</w:t>
      </w:r>
      <w:r w:rsidRPr="00F86975">
        <w:rPr>
          <w:rFonts w:eastAsia="Arial" w:cs="Arial"/>
          <w:b/>
          <w:i/>
          <w:spacing w:val="14"/>
          <w:sz w:val="22"/>
          <w:lang w:val="es-MX"/>
        </w:rPr>
        <w:t xml:space="preserve"> </w:t>
      </w:r>
      <w:r w:rsidRPr="00F86975">
        <w:rPr>
          <w:rFonts w:eastAsia="Arial" w:cs="Arial"/>
          <w:i/>
          <w:spacing w:val="-1"/>
          <w:sz w:val="22"/>
          <w:lang w:val="es-MX"/>
        </w:rPr>
        <w:t>D</w:t>
      </w:r>
      <w:r w:rsidRPr="00F86975">
        <w:rPr>
          <w:rFonts w:eastAsia="Arial" w:cs="Arial"/>
          <w:i/>
          <w:sz w:val="22"/>
          <w:lang w:val="es-MX"/>
        </w:rPr>
        <w:t>e</w:t>
      </w:r>
      <w:r w:rsidRPr="00F86975">
        <w:rPr>
          <w:rFonts w:eastAsia="Arial" w:cs="Arial"/>
          <w:i/>
          <w:spacing w:val="1"/>
          <w:sz w:val="22"/>
          <w:lang w:val="es-MX"/>
        </w:rPr>
        <w:t xml:space="preserve"> </w:t>
      </w:r>
      <w:r w:rsidRPr="00F86975">
        <w:rPr>
          <w:rFonts w:eastAsia="Arial" w:cs="Arial"/>
          <w:i/>
          <w:sz w:val="22"/>
          <w:lang w:val="es-MX"/>
        </w:rPr>
        <w:t>c</w:t>
      </w:r>
      <w:r w:rsidRPr="00F86975">
        <w:rPr>
          <w:rFonts w:eastAsia="Arial" w:cs="Arial"/>
          <w:i/>
          <w:spacing w:val="-3"/>
          <w:sz w:val="22"/>
          <w:lang w:val="es-MX"/>
        </w:rPr>
        <w:t>on</w:t>
      </w:r>
      <w:r w:rsidRPr="00F86975">
        <w:rPr>
          <w:rFonts w:eastAsia="Arial" w:cs="Arial"/>
          <w:i/>
          <w:spacing w:val="3"/>
          <w:sz w:val="22"/>
          <w:lang w:val="es-MX"/>
        </w:rPr>
        <w:t>f</w:t>
      </w:r>
      <w:r w:rsidRPr="00F86975">
        <w:rPr>
          <w:rFonts w:eastAsia="Arial" w:cs="Arial"/>
          <w:i/>
          <w:sz w:val="22"/>
          <w:lang w:val="es-MX"/>
        </w:rPr>
        <w:t>o</w:t>
      </w:r>
      <w:r w:rsidRPr="00F86975">
        <w:rPr>
          <w:rFonts w:eastAsia="Arial" w:cs="Arial"/>
          <w:i/>
          <w:spacing w:val="-2"/>
          <w:sz w:val="22"/>
          <w:lang w:val="es-MX"/>
        </w:rPr>
        <w:t>r</w:t>
      </w:r>
      <w:r w:rsidRPr="00F86975">
        <w:rPr>
          <w:rFonts w:eastAsia="Arial" w:cs="Arial"/>
          <w:i/>
          <w:spacing w:val="1"/>
          <w:sz w:val="22"/>
          <w:lang w:val="es-MX"/>
        </w:rPr>
        <w:t>m</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a</w:t>
      </w:r>
      <w:r w:rsidRPr="00F86975">
        <w:rPr>
          <w:rFonts w:eastAsia="Arial" w:cs="Arial"/>
          <w:i/>
          <w:sz w:val="22"/>
          <w:lang w:val="es-MX"/>
        </w:rPr>
        <w:t>d</w:t>
      </w:r>
      <w:r w:rsidRPr="00F86975">
        <w:rPr>
          <w:rFonts w:eastAsia="Arial" w:cs="Arial"/>
          <w:i/>
          <w:spacing w:val="3"/>
          <w:sz w:val="22"/>
          <w:lang w:val="es-MX"/>
        </w:rPr>
        <w:t xml:space="preserve"> </w:t>
      </w:r>
      <w:r w:rsidRPr="00F86975">
        <w:rPr>
          <w:rFonts w:eastAsia="Arial" w:cs="Arial"/>
          <w:i/>
          <w:sz w:val="22"/>
          <w:lang w:val="es-MX"/>
        </w:rPr>
        <w:t>con el ar</w:t>
      </w:r>
      <w:r w:rsidRPr="00F86975">
        <w:rPr>
          <w:rFonts w:eastAsia="Arial" w:cs="Arial"/>
          <w:i/>
          <w:spacing w:val="1"/>
          <w:sz w:val="22"/>
          <w:lang w:val="es-MX"/>
        </w:rPr>
        <w:t>t</w:t>
      </w:r>
      <w:r w:rsidRPr="00F86975">
        <w:rPr>
          <w:rFonts w:eastAsia="Arial" w:cs="Arial"/>
          <w:i/>
          <w:spacing w:val="-4"/>
          <w:sz w:val="22"/>
          <w:lang w:val="es-MX"/>
        </w:rPr>
        <w:t>í</w:t>
      </w:r>
      <w:r w:rsidRPr="00F86975">
        <w:rPr>
          <w:rFonts w:eastAsia="Arial" w:cs="Arial"/>
          <w:i/>
          <w:sz w:val="22"/>
          <w:lang w:val="es-MX"/>
        </w:rPr>
        <w:t>cu</w:t>
      </w:r>
      <w:r w:rsidRPr="00F86975">
        <w:rPr>
          <w:rFonts w:eastAsia="Arial" w:cs="Arial"/>
          <w:i/>
          <w:spacing w:val="-1"/>
          <w:sz w:val="22"/>
          <w:lang w:val="es-MX"/>
        </w:rPr>
        <w:t>l</w:t>
      </w:r>
      <w:r w:rsidRPr="00F86975">
        <w:rPr>
          <w:rFonts w:eastAsia="Arial" w:cs="Arial"/>
          <w:i/>
          <w:sz w:val="22"/>
          <w:lang w:val="es-MX"/>
        </w:rPr>
        <w:t>o</w:t>
      </w:r>
      <w:r w:rsidRPr="00F86975">
        <w:rPr>
          <w:rFonts w:eastAsia="Arial" w:cs="Arial"/>
          <w:i/>
          <w:spacing w:val="5"/>
          <w:sz w:val="22"/>
          <w:lang w:val="es-MX"/>
        </w:rPr>
        <w:t xml:space="preserve"> </w:t>
      </w:r>
      <w:r w:rsidRPr="00F86975">
        <w:rPr>
          <w:rFonts w:eastAsia="Arial" w:cs="Arial"/>
          <w:i/>
          <w:sz w:val="22"/>
          <w:lang w:val="es-MX"/>
        </w:rPr>
        <w:t>7,</w:t>
      </w:r>
      <w:r w:rsidRPr="00F86975">
        <w:rPr>
          <w:rFonts w:eastAsia="Arial" w:cs="Arial"/>
          <w:i/>
          <w:spacing w:val="4"/>
          <w:sz w:val="22"/>
          <w:lang w:val="es-MX"/>
        </w:rPr>
        <w:t xml:space="preserve"> </w:t>
      </w:r>
      <w:r w:rsidRPr="00F86975">
        <w:rPr>
          <w:rFonts w:eastAsia="Arial" w:cs="Arial"/>
          <w:i/>
          <w:spacing w:val="1"/>
          <w:sz w:val="22"/>
          <w:lang w:val="es-MX"/>
        </w:rPr>
        <w:t>fr</w:t>
      </w:r>
      <w:r w:rsidRPr="00F86975">
        <w:rPr>
          <w:rFonts w:eastAsia="Arial" w:cs="Arial"/>
          <w:i/>
          <w:sz w:val="22"/>
          <w:lang w:val="es-MX"/>
        </w:rPr>
        <w:t>acc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es</w:t>
      </w:r>
      <w:r w:rsidRPr="00F86975">
        <w:rPr>
          <w:rFonts w:eastAsia="Arial" w:cs="Arial"/>
          <w:i/>
          <w:spacing w:val="3"/>
          <w:sz w:val="22"/>
          <w:lang w:val="es-MX"/>
        </w:rPr>
        <w:t xml:space="preserve"> </w:t>
      </w:r>
      <w:r w:rsidRPr="00F86975">
        <w:rPr>
          <w:rFonts w:eastAsia="Arial" w:cs="Arial"/>
          <w:i/>
          <w:sz w:val="22"/>
          <w:lang w:val="es-MX"/>
        </w:rPr>
        <w:t>I</w:t>
      </w:r>
      <w:r w:rsidRPr="00F86975">
        <w:rPr>
          <w:rFonts w:eastAsia="Arial" w:cs="Arial"/>
          <w:i/>
          <w:spacing w:val="7"/>
          <w:sz w:val="22"/>
          <w:lang w:val="es-MX"/>
        </w:rPr>
        <w:t xml:space="preserve"> </w:t>
      </w:r>
      <w:r w:rsidRPr="00F86975">
        <w:rPr>
          <w:rFonts w:eastAsia="Arial" w:cs="Arial"/>
          <w:i/>
          <w:sz w:val="22"/>
          <w:lang w:val="es-MX"/>
        </w:rPr>
        <w:t>y</w:t>
      </w:r>
      <w:r w:rsidRPr="00F86975">
        <w:rPr>
          <w:rFonts w:eastAsia="Arial" w:cs="Arial"/>
          <w:i/>
          <w:spacing w:val="1"/>
          <w:sz w:val="22"/>
          <w:lang w:val="es-MX"/>
        </w:rPr>
        <w:t xml:space="preserve"> I</w:t>
      </w:r>
      <w:r w:rsidRPr="00F86975">
        <w:rPr>
          <w:rFonts w:eastAsia="Arial" w:cs="Arial"/>
          <w:i/>
          <w:spacing w:val="-1"/>
          <w:sz w:val="22"/>
          <w:lang w:val="es-MX"/>
        </w:rPr>
        <w:t>I</w:t>
      </w:r>
      <w:r w:rsidRPr="00F86975">
        <w:rPr>
          <w:rFonts w:eastAsia="Arial" w:cs="Arial"/>
          <w:i/>
          <w:sz w:val="22"/>
          <w:lang w:val="es-MX"/>
        </w:rPr>
        <w:t>I</w:t>
      </w:r>
      <w:r w:rsidRPr="00F86975">
        <w:rPr>
          <w:rFonts w:eastAsia="Arial" w:cs="Arial"/>
          <w:i/>
          <w:spacing w:val="7"/>
          <w:sz w:val="22"/>
          <w:lang w:val="es-MX"/>
        </w:rPr>
        <w:t xml:space="preserve"> </w:t>
      </w:r>
      <w:r w:rsidRPr="00F86975">
        <w:rPr>
          <w:rFonts w:eastAsia="Arial" w:cs="Arial"/>
          <w:i/>
          <w:sz w:val="22"/>
          <w:lang w:val="es-MX"/>
        </w:rPr>
        <w:t>de</w:t>
      </w:r>
      <w:r w:rsidRPr="00F86975">
        <w:rPr>
          <w:rFonts w:eastAsia="Arial" w:cs="Arial"/>
          <w:i/>
          <w:spacing w:val="5"/>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L</w:t>
      </w:r>
      <w:r w:rsidRPr="00F86975">
        <w:rPr>
          <w:rFonts w:eastAsia="Arial" w:cs="Arial"/>
          <w:i/>
          <w:spacing w:val="-1"/>
          <w:sz w:val="22"/>
          <w:lang w:val="es-MX"/>
        </w:rPr>
        <w:t>e</w:t>
      </w:r>
      <w:r w:rsidRPr="00F86975">
        <w:rPr>
          <w:rFonts w:eastAsia="Arial" w:cs="Arial"/>
          <w:i/>
          <w:sz w:val="22"/>
          <w:lang w:val="es-MX"/>
        </w:rPr>
        <w:t>y</w:t>
      </w:r>
      <w:r w:rsidRPr="00F86975">
        <w:rPr>
          <w:rFonts w:eastAsia="Arial" w:cs="Arial"/>
          <w:i/>
          <w:spacing w:val="3"/>
          <w:sz w:val="22"/>
          <w:lang w:val="es-MX"/>
        </w:rPr>
        <w:t xml:space="preserve"> </w:t>
      </w:r>
      <w:r w:rsidRPr="00F86975">
        <w:rPr>
          <w:rFonts w:eastAsia="Arial" w:cs="Arial"/>
          <w:i/>
          <w:sz w:val="22"/>
          <w:lang w:val="es-MX"/>
        </w:rPr>
        <w:t>F</w:t>
      </w:r>
      <w:r w:rsidRPr="00F86975">
        <w:rPr>
          <w:rFonts w:eastAsia="Arial" w:cs="Arial"/>
          <w:i/>
          <w:spacing w:val="-1"/>
          <w:sz w:val="22"/>
          <w:lang w:val="es-MX"/>
        </w:rPr>
        <w:t>e</w:t>
      </w:r>
      <w:r w:rsidRPr="00F86975">
        <w:rPr>
          <w:rFonts w:eastAsia="Arial" w:cs="Arial"/>
          <w:i/>
          <w:sz w:val="22"/>
          <w:lang w:val="es-MX"/>
        </w:rPr>
        <w:t>d</w:t>
      </w:r>
      <w:r w:rsidRPr="00F86975">
        <w:rPr>
          <w:rFonts w:eastAsia="Arial" w:cs="Arial"/>
          <w:i/>
          <w:spacing w:val="-1"/>
          <w:sz w:val="22"/>
          <w:lang w:val="es-MX"/>
        </w:rPr>
        <w:t>e</w:t>
      </w:r>
      <w:r w:rsidRPr="00F86975">
        <w:rPr>
          <w:rFonts w:eastAsia="Arial" w:cs="Arial"/>
          <w:i/>
          <w:spacing w:val="1"/>
          <w:sz w:val="22"/>
          <w:lang w:val="es-MX"/>
        </w:rPr>
        <w:t>r</w:t>
      </w:r>
      <w:r w:rsidRPr="00F86975">
        <w:rPr>
          <w:rFonts w:eastAsia="Arial" w:cs="Arial"/>
          <w:i/>
          <w:sz w:val="22"/>
          <w:lang w:val="es-MX"/>
        </w:rPr>
        <w:t>al</w:t>
      </w:r>
      <w:r w:rsidRPr="00F86975">
        <w:rPr>
          <w:rFonts w:eastAsia="Arial" w:cs="Arial"/>
          <w:i/>
          <w:spacing w:val="4"/>
          <w:sz w:val="22"/>
          <w:lang w:val="es-MX"/>
        </w:rPr>
        <w:t xml:space="preserve"> </w:t>
      </w:r>
      <w:r w:rsidRPr="00F86975">
        <w:rPr>
          <w:rFonts w:eastAsia="Arial" w:cs="Arial"/>
          <w:i/>
          <w:sz w:val="22"/>
          <w:lang w:val="es-MX"/>
        </w:rPr>
        <w:t>de</w:t>
      </w:r>
      <w:r w:rsidRPr="00F86975">
        <w:rPr>
          <w:rFonts w:eastAsia="Arial" w:cs="Arial"/>
          <w:i/>
          <w:spacing w:val="3"/>
          <w:sz w:val="22"/>
          <w:lang w:val="es-MX"/>
        </w:rPr>
        <w:t xml:space="preserve"> </w:t>
      </w:r>
      <w:r w:rsidRPr="00F86975">
        <w:rPr>
          <w:rFonts w:eastAsia="Arial" w:cs="Arial"/>
          <w:i/>
          <w:spacing w:val="2"/>
          <w:sz w:val="22"/>
          <w:lang w:val="es-MX"/>
        </w:rPr>
        <w:t>T</w:t>
      </w:r>
      <w:r w:rsidRPr="00F86975">
        <w:rPr>
          <w:rFonts w:eastAsia="Arial" w:cs="Arial"/>
          <w:i/>
          <w:spacing w:val="1"/>
          <w:sz w:val="22"/>
          <w:lang w:val="es-MX"/>
        </w:rPr>
        <w:t>r</w:t>
      </w:r>
      <w:r w:rsidRPr="00F86975">
        <w:rPr>
          <w:rFonts w:eastAsia="Arial" w:cs="Arial"/>
          <w:i/>
          <w:spacing w:val="-3"/>
          <w:sz w:val="22"/>
          <w:lang w:val="es-MX"/>
        </w:rPr>
        <w:t>a</w:t>
      </w:r>
      <w:r w:rsidRPr="00F86975">
        <w:rPr>
          <w:rFonts w:eastAsia="Arial" w:cs="Arial"/>
          <w:i/>
          <w:sz w:val="22"/>
          <w:lang w:val="es-MX"/>
        </w:rPr>
        <w:t>ns</w:t>
      </w:r>
      <w:r w:rsidRPr="00F86975">
        <w:rPr>
          <w:rFonts w:eastAsia="Arial" w:cs="Arial"/>
          <w:i/>
          <w:spacing w:val="-1"/>
          <w:sz w:val="22"/>
          <w:lang w:val="es-MX"/>
        </w:rPr>
        <w:t>p</w:t>
      </w:r>
      <w:r w:rsidRPr="00F86975">
        <w:rPr>
          <w:rFonts w:eastAsia="Arial" w:cs="Arial"/>
          <w:i/>
          <w:sz w:val="22"/>
          <w:lang w:val="es-MX"/>
        </w:rPr>
        <w:t>arenc</w:t>
      </w:r>
      <w:r w:rsidRPr="00F86975">
        <w:rPr>
          <w:rFonts w:eastAsia="Arial" w:cs="Arial"/>
          <w:i/>
          <w:spacing w:val="-1"/>
          <w:sz w:val="22"/>
          <w:lang w:val="es-MX"/>
        </w:rPr>
        <w:t>i</w:t>
      </w:r>
      <w:r w:rsidRPr="00F86975">
        <w:rPr>
          <w:rFonts w:eastAsia="Arial" w:cs="Arial"/>
          <w:i/>
          <w:sz w:val="22"/>
          <w:lang w:val="es-MX"/>
        </w:rPr>
        <w:t>a</w:t>
      </w:r>
      <w:r w:rsidRPr="00F86975">
        <w:rPr>
          <w:rFonts w:eastAsia="Arial" w:cs="Arial"/>
          <w:i/>
          <w:spacing w:val="5"/>
          <w:sz w:val="22"/>
          <w:lang w:val="es-MX"/>
        </w:rPr>
        <w:t xml:space="preserve"> </w:t>
      </w:r>
      <w:r w:rsidRPr="00F86975">
        <w:rPr>
          <w:rFonts w:eastAsia="Arial" w:cs="Arial"/>
          <w:i/>
          <w:sz w:val="22"/>
          <w:lang w:val="es-MX"/>
        </w:rPr>
        <w:t>y</w:t>
      </w:r>
      <w:r w:rsidRPr="00F86975">
        <w:rPr>
          <w:rFonts w:eastAsia="Arial" w:cs="Arial"/>
          <w:i/>
          <w:spacing w:val="3"/>
          <w:sz w:val="22"/>
          <w:lang w:val="es-MX"/>
        </w:rPr>
        <w:t xml:space="preserve"> </w:t>
      </w:r>
      <w:r w:rsidRPr="00F86975">
        <w:rPr>
          <w:rFonts w:eastAsia="Arial" w:cs="Arial"/>
          <w:i/>
          <w:spacing w:val="-1"/>
          <w:sz w:val="22"/>
          <w:lang w:val="es-MX"/>
        </w:rPr>
        <w:t>A</w:t>
      </w:r>
      <w:r w:rsidRPr="00F86975">
        <w:rPr>
          <w:rFonts w:eastAsia="Arial" w:cs="Arial"/>
          <w:i/>
          <w:sz w:val="22"/>
          <w:lang w:val="es-MX"/>
        </w:rPr>
        <w:t>cceso a</w:t>
      </w:r>
      <w:r w:rsidRPr="00F86975">
        <w:rPr>
          <w:rFonts w:eastAsia="Arial" w:cs="Arial"/>
          <w:i/>
          <w:spacing w:val="5"/>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5"/>
          <w:sz w:val="22"/>
          <w:lang w:val="es-MX"/>
        </w:rPr>
        <w:t xml:space="preserve"> </w:t>
      </w:r>
      <w:r w:rsidRPr="00F86975">
        <w:rPr>
          <w:rFonts w:eastAsia="Arial" w:cs="Arial"/>
          <w:i/>
          <w:spacing w:val="1"/>
          <w:sz w:val="22"/>
          <w:lang w:val="es-MX"/>
        </w:rPr>
        <w:t>I</w:t>
      </w:r>
      <w:r w:rsidRPr="00F86975">
        <w:rPr>
          <w:rFonts w:eastAsia="Arial" w:cs="Arial"/>
          <w:i/>
          <w:spacing w:val="-3"/>
          <w:sz w:val="22"/>
          <w:lang w:val="es-MX"/>
        </w:rPr>
        <w:t>n</w:t>
      </w:r>
      <w:r w:rsidRPr="00F86975">
        <w:rPr>
          <w:rFonts w:eastAsia="Arial" w:cs="Arial"/>
          <w:i/>
          <w:spacing w:val="1"/>
          <w:sz w:val="22"/>
          <w:lang w:val="es-MX"/>
        </w:rPr>
        <w:t>f</w:t>
      </w:r>
      <w:r w:rsidRPr="00F86975">
        <w:rPr>
          <w:rFonts w:eastAsia="Arial" w:cs="Arial"/>
          <w:i/>
          <w:sz w:val="22"/>
          <w:lang w:val="es-MX"/>
        </w:rPr>
        <w:t>o</w:t>
      </w:r>
      <w:r w:rsidRPr="00F86975">
        <w:rPr>
          <w:rFonts w:eastAsia="Arial" w:cs="Arial"/>
          <w:i/>
          <w:spacing w:val="-2"/>
          <w:sz w:val="22"/>
          <w:lang w:val="es-MX"/>
        </w:rPr>
        <w:t>r</w:t>
      </w:r>
      <w:r w:rsidRPr="00F86975">
        <w:rPr>
          <w:rFonts w:eastAsia="Arial" w:cs="Arial"/>
          <w:i/>
          <w:spacing w:val="1"/>
          <w:sz w:val="22"/>
          <w:lang w:val="es-MX"/>
        </w:rPr>
        <w:t>m</w:t>
      </w:r>
      <w:r w:rsidRPr="00F86975">
        <w:rPr>
          <w:rFonts w:eastAsia="Arial" w:cs="Arial"/>
          <w:i/>
          <w:sz w:val="22"/>
          <w:lang w:val="es-MX"/>
        </w:rPr>
        <w:t>ac</w:t>
      </w:r>
      <w:r w:rsidRPr="00F86975">
        <w:rPr>
          <w:rFonts w:eastAsia="Arial" w:cs="Arial"/>
          <w:i/>
          <w:spacing w:val="-1"/>
          <w:sz w:val="22"/>
          <w:lang w:val="es-MX"/>
        </w:rPr>
        <w:t>i</w:t>
      </w:r>
      <w:r w:rsidRPr="00F86975">
        <w:rPr>
          <w:rFonts w:eastAsia="Arial" w:cs="Arial"/>
          <w:i/>
          <w:sz w:val="22"/>
          <w:lang w:val="es-MX"/>
        </w:rPr>
        <w:t xml:space="preserve">ón </w:t>
      </w:r>
      <w:r w:rsidRPr="00F86975">
        <w:rPr>
          <w:rFonts w:eastAsia="Arial" w:cs="Arial"/>
          <w:i/>
          <w:spacing w:val="-1"/>
          <w:sz w:val="22"/>
          <w:lang w:val="es-MX"/>
        </w:rPr>
        <w:t>P</w:t>
      </w:r>
      <w:r w:rsidRPr="00F86975">
        <w:rPr>
          <w:rFonts w:eastAsia="Arial" w:cs="Arial"/>
          <w:i/>
          <w:sz w:val="22"/>
          <w:lang w:val="es-MX"/>
        </w:rPr>
        <w:t>ú</w:t>
      </w:r>
      <w:r w:rsidRPr="00F86975">
        <w:rPr>
          <w:rFonts w:eastAsia="Arial" w:cs="Arial"/>
          <w:i/>
          <w:spacing w:val="-1"/>
          <w:sz w:val="22"/>
          <w:lang w:val="es-MX"/>
        </w:rPr>
        <w:t>bli</w:t>
      </w:r>
      <w:r w:rsidRPr="00F86975">
        <w:rPr>
          <w:rFonts w:eastAsia="Arial" w:cs="Arial"/>
          <w:i/>
          <w:sz w:val="22"/>
          <w:lang w:val="es-MX"/>
        </w:rPr>
        <w:t>ca</w:t>
      </w:r>
      <w:r w:rsidRPr="00F86975">
        <w:rPr>
          <w:rFonts w:eastAsia="Arial" w:cs="Arial"/>
          <w:i/>
          <w:spacing w:val="3"/>
          <w:sz w:val="22"/>
          <w:lang w:val="es-MX"/>
        </w:rPr>
        <w:t xml:space="preserve"> </w:t>
      </w:r>
      <w:r w:rsidRPr="00F86975">
        <w:rPr>
          <w:rFonts w:eastAsia="Arial" w:cs="Arial"/>
          <w:i/>
          <w:spacing w:val="1"/>
          <w:sz w:val="22"/>
          <w:lang w:val="es-MX"/>
        </w:rPr>
        <w:t>G</w:t>
      </w:r>
      <w:r w:rsidRPr="00F86975">
        <w:rPr>
          <w:rFonts w:eastAsia="Arial" w:cs="Arial"/>
          <w:i/>
          <w:sz w:val="22"/>
          <w:lang w:val="es-MX"/>
        </w:rPr>
        <w:t>u</w:t>
      </w:r>
      <w:r w:rsidRPr="00F86975">
        <w:rPr>
          <w:rFonts w:eastAsia="Arial" w:cs="Arial"/>
          <w:i/>
          <w:spacing w:val="-1"/>
          <w:sz w:val="22"/>
          <w:lang w:val="es-MX"/>
        </w:rPr>
        <w:t>b</w:t>
      </w:r>
      <w:r w:rsidRPr="00F86975">
        <w:rPr>
          <w:rFonts w:eastAsia="Arial" w:cs="Arial"/>
          <w:i/>
          <w:sz w:val="22"/>
          <w:lang w:val="es-MX"/>
        </w:rPr>
        <w:t>ern</w:t>
      </w:r>
      <w:r w:rsidRPr="00F86975">
        <w:rPr>
          <w:rFonts w:eastAsia="Arial" w:cs="Arial"/>
          <w:i/>
          <w:spacing w:val="-3"/>
          <w:sz w:val="22"/>
          <w:lang w:val="es-MX"/>
        </w:rPr>
        <w:t>a</w:t>
      </w:r>
      <w:r w:rsidRPr="00F86975">
        <w:rPr>
          <w:rFonts w:eastAsia="Arial" w:cs="Arial"/>
          <w:i/>
          <w:spacing w:val="1"/>
          <w:sz w:val="22"/>
          <w:lang w:val="es-MX"/>
        </w:rPr>
        <w:t>m</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z w:val="22"/>
          <w:lang w:val="es-MX"/>
        </w:rPr>
        <w:t>al</w:t>
      </w:r>
      <w:r w:rsidRPr="00F86975">
        <w:rPr>
          <w:rFonts w:eastAsia="Arial" w:cs="Arial"/>
          <w:i/>
          <w:spacing w:val="-2"/>
          <w:sz w:val="22"/>
          <w:lang w:val="es-MX"/>
        </w:rPr>
        <w:t xml:space="preserve"> </w:t>
      </w:r>
      <w:r w:rsidRPr="00F86975">
        <w:rPr>
          <w:rFonts w:eastAsia="Arial" w:cs="Arial"/>
          <w:i/>
          <w:sz w:val="22"/>
          <w:lang w:val="es-MX"/>
        </w:rPr>
        <w:t>el</w:t>
      </w:r>
      <w:r w:rsidRPr="00F86975">
        <w:rPr>
          <w:rFonts w:eastAsia="Arial" w:cs="Arial"/>
          <w:i/>
          <w:spacing w:val="2"/>
          <w:sz w:val="22"/>
          <w:lang w:val="es-MX"/>
        </w:rPr>
        <w:t xml:space="preserve"> </w:t>
      </w:r>
      <w:r w:rsidRPr="00F86975">
        <w:rPr>
          <w:rFonts w:eastAsia="Arial" w:cs="Arial"/>
          <w:i/>
          <w:sz w:val="22"/>
          <w:lang w:val="es-MX"/>
        </w:rPr>
        <w:t>n</w:t>
      </w:r>
      <w:r w:rsidRPr="00F86975">
        <w:rPr>
          <w:rFonts w:eastAsia="Arial" w:cs="Arial"/>
          <w:i/>
          <w:spacing w:val="-1"/>
          <w:sz w:val="22"/>
          <w:lang w:val="es-MX"/>
        </w:rPr>
        <w:t>o</w:t>
      </w:r>
      <w:r w:rsidRPr="00F86975">
        <w:rPr>
          <w:rFonts w:eastAsia="Arial" w:cs="Arial"/>
          <w:i/>
          <w:spacing w:val="1"/>
          <w:sz w:val="22"/>
          <w:lang w:val="es-MX"/>
        </w:rPr>
        <w:t>m</w:t>
      </w:r>
      <w:r w:rsidRPr="00F86975">
        <w:rPr>
          <w:rFonts w:eastAsia="Arial" w:cs="Arial"/>
          <w:i/>
          <w:sz w:val="22"/>
          <w:lang w:val="es-MX"/>
        </w:rPr>
        <w:t>bre</w:t>
      </w:r>
      <w:r w:rsidRPr="00F86975">
        <w:rPr>
          <w:rFonts w:eastAsia="Arial" w:cs="Arial"/>
          <w:i/>
          <w:spacing w:val="1"/>
          <w:sz w:val="22"/>
          <w:lang w:val="es-MX"/>
        </w:rPr>
        <w:t xml:space="preserve"> </w:t>
      </w:r>
      <w:r w:rsidRPr="00F86975">
        <w:rPr>
          <w:rFonts w:eastAsia="Arial" w:cs="Arial"/>
          <w:i/>
          <w:sz w:val="22"/>
          <w:lang w:val="es-MX"/>
        </w:rPr>
        <w:t xml:space="preserve">de </w:t>
      </w:r>
      <w:r w:rsidRPr="00F86975">
        <w:rPr>
          <w:rFonts w:eastAsia="Arial" w:cs="Arial"/>
          <w:i/>
          <w:spacing w:val="-1"/>
          <w:sz w:val="22"/>
          <w:lang w:val="es-MX"/>
        </w:rPr>
        <w:t>l</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s</w:t>
      </w:r>
      <w:r w:rsidRPr="00F86975">
        <w:rPr>
          <w:rFonts w:eastAsia="Arial" w:cs="Arial"/>
          <w:i/>
          <w:spacing w:val="-3"/>
          <w:sz w:val="22"/>
          <w:lang w:val="es-MX"/>
        </w:rPr>
        <w:t>e</w:t>
      </w:r>
      <w:r w:rsidRPr="00F86975">
        <w:rPr>
          <w:rFonts w:eastAsia="Arial" w:cs="Arial"/>
          <w:i/>
          <w:spacing w:val="1"/>
          <w:sz w:val="22"/>
          <w:lang w:val="es-MX"/>
        </w:rPr>
        <w:t>r</w:t>
      </w:r>
      <w:r w:rsidRPr="00F86975">
        <w:rPr>
          <w:rFonts w:eastAsia="Arial" w:cs="Arial"/>
          <w:i/>
          <w:spacing w:val="-2"/>
          <w:sz w:val="22"/>
          <w:lang w:val="es-MX"/>
        </w:rPr>
        <w:t>v</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o</w:t>
      </w:r>
      <w:r w:rsidRPr="00F86975">
        <w:rPr>
          <w:rFonts w:eastAsia="Arial" w:cs="Arial"/>
          <w:i/>
          <w:spacing w:val="1"/>
          <w:sz w:val="22"/>
          <w:lang w:val="es-MX"/>
        </w:rPr>
        <w:t>r</w:t>
      </w:r>
      <w:r w:rsidRPr="00F86975">
        <w:rPr>
          <w:rFonts w:eastAsia="Arial" w:cs="Arial"/>
          <w:i/>
          <w:sz w:val="22"/>
          <w:lang w:val="es-MX"/>
        </w:rPr>
        <w:t>es</w:t>
      </w:r>
      <w:r w:rsidRPr="00F86975">
        <w:rPr>
          <w:rFonts w:eastAsia="Arial" w:cs="Arial"/>
          <w:i/>
          <w:spacing w:val="3"/>
          <w:sz w:val="22"/>
          <w:lang w:val="es-MX"/>
        </w:rPr>
        <w:t xml:space="preserve"> </w:t>
      </w:r>
      <w:r w:rsidRPr="00F86975">
        <w:rPr>
          <w:rFonts w:eastAsia="Arial" w:cs="Arial"/>
          <w:i/>
          <w:sz w:val="22"/>
          <w:lang w:val="es-MX"/>
        </w:rPr>
        <w:t>p</w:t>
      </w:r>
      <w:r w:rsidRPr="00F86975">
        <w:rPr>
          <w:rFonts w:eastAsia="Arial" w:cs="Arial"/>
          <w:i/>
          <w:spacing w:val="-1"/>
          <w:sz w:val="22"/>
          <w:lang w:val="es-MX"/>
        </w:rPr>
        <w:t>ú</w:t>
      </w:r>
      <w:r w:rsidRPr="00F86975">
        <w:rPr>
          <w:rFonts w:eastAsia="Arial" w:cs="Arial"/>
          <w:i/>
          <w:sz w:val="22"/>
          <w:lang w:val="es-MX"/>
        </w:rPr>
        <w:t>b</w:t>
      </w:r>
      <w:r w:rsidRPr="00F86975">
        <w:rPr>
          <w:rFonts w:eastAsia="Arial" w:cs="Arial"/>
          <w:i/>
          <w:spacing w:val="-1"/>
          <w:sz w:val="22"/>
          <w:lang w:val="es-MX"/>
        </w:rPr>
        <w:t>li</w:t>
      </w:r>
      <w:r w:rsidRPr="00F86975">
        <w:rPr>
          <w:rFonts w:eastAsia="Arial" w:cs="Arial"/>
          <w:i/>
          <w:sz w:val="22"/>
          <w:lang w:val="es-MX"/>
        </w:rPr>
        <w:t>cos</w:t>
      </w:r>
      <w:r w:rsidRPr="00F86975">
        <w:rPr>
          <w:rFonts w:eastAsia="Arial" w:cs="Arial"/>
          <w:i/>
          <w:spacing w:val="1"/>
          <w:sz w:val="22"/>
          <w:lang w:val="es-MX"/>
        </w:rPr>
        <w:t xml:space="preserve"> </w:t>
      </w:r>
      <w:r w:rsidRPr="00F86975">
        <w:rPr>
          <w:rFonts w:eastAsia="Arial" w:cs="Arial"/>
          <w:i/>
          <w:sz w:val="22"/>
          <w:lang w:val="es-MX"/>
        </w:rPr>
        <w:t>es</w:t>
      </w:r>
      <w:r w:rsidRPr="00F86975">
        <w:rPr>
          <w:rFonts w:eastAsia="Arial" w:cs="Arial"/>
          <w:i/>
          <w:spacing w:val="3"/>
          <w:sz w:val="22"/>
          <w:lang w:val="es-MX"/>
        </w:rPr>
        <w:t xml:space="preserve"> </w:t>
      </w:r>
      <w:r w:rsidRPr="00F86975">
        <w:rPr>
          <w:rFonts w:eastAsia="Arial" w:cs="Arial"/>
          <w:i/>
          <w:spacing w:val="-1"/>
          <w:sz w:val="22"/>
          <w:lang w:val="es-MX"/>
        </w:rPr>
        <w:t>i</w:t>
      </w:r>
      <w:r w:rsidRPr="00F86975">
        <w:rPr>
          <w:rFonts w:eastAsia="Arial" w:cs="Arial"/>
          <w:i/>
          <w:spacing w:val="-3"/>
          <w:sz w:val="22"/>
          <w:lang w:val="es-MX"/>
        </w:rPr>
        <w:t>n</w:t>
      </w:r>
      <w:r w:rsidRPr="00F86975">
        <w:rPr>
          <w:rFonts w:eastAsia="Arial" w:cs="Arial"/>
          <w:i/>
          <w:spacing w:val="1"/>
          <w:sz w:val="22"/>
          <w:lang w:val="es-MX"/>
        </w:rPr>
        <w:t>f</w:t>
      </w:r>
      <w:r w:rsidRPr="00F86975">
        <w:rPr>
          <w:rFonts w:eastAsia="Arial" w:cs="Arial"/>
          <w:i/>
          <w:sz w:val="22"/>
          <w:lang w:val="es-MX"/>
        </w:rPr>
        <w:t>o</w:t>
      </w:r>
      <w:r w:rsidRPr="00F86975">
        <w:rPr>
          <w:rFonts w:eastAsia="Arial" w:cs="Arial"/>
          <w:i/>
          <w:spacing w:val="-2"/>
          <w:sz w:val="22"/>
          <w:lang w:val="es-MX"/>
        </w:rPr>
        <w:t>r</w:t>
      </w:r>
      <w:r w:rsidRPr="00F86975">
        <w:rPr>
          <w:rFonts w:eastAsia="Arial" w:cs="Arial"/>
          <w:i/>
          <w:spacing w:val="1"/>
          <w:sz w:val="22"/>
          <w:lang w:val="es-MX"/>
        </w:rPr>
        <w:t>m</w:t>
      </w:r>
      <w:r w:rsidRPr="00F86975">
        <w:rPr>
          <w:rFonts w:eastAsia="Arial" w:cs="Arial"/>
          <w:i/>
          <w:sz w:val="22"/>
          <w:lang w:val="es-MX"/>
        </w:rPr>
        <w:t>ac</w:t>
      </w:r>
      <w:r w:rsidRPr="00F86975">
        <w:rPr>
          <w:rFonts w:eastAsia="Arial" w:cs="Arial"/>
          <w:i/>
          <w:spacing w:val="-4"/>
          <w:sz w:val="22"/>
          <w:lang w:val="es-MX"/>
        </w:rPr>
        <w:t>i</w:t>
      </w:r>
      <w:r w:rsidRPr="00F86975">
        <w:rPr>
          <w:rFonts w:eastAsia="Arial" w:cs="Arial"/>
          <w:i/>
          <w:sz w:val="22"/>
          <w:lang w:val="es-MX"/>
        </w:rPr>
        <w:t>ón</w:t>
      </w:r>
      <w:r w:rsidRPr="00F86975">
        <w:rPr>
          <w:rFonts w:eastAsia="Arial" w:cs="Arial"/>
          <w:i/>
          <w:spacing w:val="3"/>
          <w:sz w:val="22"/>
          <w:lang w:val="es-MX"/>
        </w:rPr>
        <w:t xml:space="preserve"> </w:t>
      </w:r>
      <w:r w:rsidRPr="00F86975">
        <w:rPr>
          <w:rFonts w:eastAsia="Arial" w:cs="Arial"/>
          <w:i/>
          <w:sz w:val="22"/>
          <w:lang w:val="es-MX"/>
        </w:rPr>
        <w:t>de</w:t>
      </w:r>
      <w:r w:rsidRPr="00F86975">
        <w:rPr>
          <w:rFonts w:eastAsia="Arial" w:cs="Arial"/>
          <w:i/>
          <w:spacing w:val="3"/>
          <w:sz w:val="22"/>
          <w:lang w:val="es-MX"/>
        </w:rPr>
        <w:t xml:space="preserve"> </w:t>
      </w:r>
      <w:r w:rsidRPr="00F86975">
        <w:rPr>
          <w:rFonts w:eastAsia="Arial" w:cs="Arial"/>
          <w:i/>
          <w:sz w:val="22"/>
          <w:lang w:val="es-MX"/>
        </w:rPr>
        <w:t>n</w:t>
      </w:r>
      <w:r w:rsidRPr="00F86975">
        <w:rPr>
          <w:rFonts w:eastAsia="Arial" w:cs="Arial"/>
          <w:i/>
          <w:spacing w:val="-3"/>
          <w:sz w:val="22"/>
          <w:lang w:val="es-MX"/>
        </w:rPr>
        <w:t>a</w:t>
      </w:r>
      <w:r w:rsidRPr="00F86975">
        <w:rPr>
          <w:rFonts w:eastAsia="Arial" w:cs="Arial"/>
          <w:i/>
          <w:spacing w:val="1"/>
          <w:sz w:val="22"/>
          <w:lang w:val="es-MX"/>
        </w:rPr>
        <w:t>t</w:t>
      </w:r>
      <w:r w:rsidRPr="00F86975">
        <w:rPr>
          <w:rFonts w:eastAsia="Arial" w:cs="Arial"/>
          <w:i/>
          <w:sz w:val="22"/>
          <w:lang w:val="es-MX"/>
        </w:rPr>
        <w:t>ura</w:t>
      </w:r>
      <w:r w:rsidRPr="00F86975">
        <w:rPr>
          <w:rFonts w:eastAsia="Arial" w:cs="Arial"/>
          <w:i/>
          <w:spacing w:val="-1"/>
          <w:sz w:val="22"/>
          <w:lang w:val="es-MX"/>
        </w:rPr>
        <w:t>l</w:t>
      </w:r>
      <w:r w:rsidRPr="00F86975">
        <w:rPr>
          <w:rFonts w:eastAsia="Arial" w:cs="Arial"/>
          <w:i/>
          <w:sz w:val="22"/>
          <w:lang w:val="es-MX"/>
        </w:rPr>
        <w:t>e</w:t>
      </w:r>
      <w:r w:rsidRPr="00F86975">
        <w:rPr>
          <w:rFonts w:eastAsia="Arial" w:cs="Arial"/>
          <w:i/>
          <w:spacing w:val="-3"/>
          <w:sz w:val="22"/>
          <w:lang w:val="es-MX"/>
        </w:rPr>
        <w:t>z</w:t>
      </w:r>
      <w:r w:rsidRPr="00F86975">
        <w:rPr>
          <w:rFonts w:eastAsia="Arial" w:cs="Arial"/>
          <w:i/>
          <w:sz w:val="22"/>
          <w:lang w:val="es-MX"/>
        </w:rPr>
        <w:t>a p</w:t>
      </w:r>
      <w:r w:rsidRPr="00F86975">
        <w:rPr>
          <w:rFonts w:eastAsia="Arial" w:cs="Arial"/>
          <w:i/>
          <w:spacing w:val="-1"/>
          <w:sz w:val="22"/>
          <w:lang w:val="es-MX"/>
        </w:rPr>
        <w:t>ú</w:t>
      </w:r>
      <w:r w:rsidRPr="00F86975">
        <w:rPr>
          <w:rFonts w:eastAsia="Arial" w:cs="Arial"/>
          <w:i/>
          <w:sz w:val="22"/>
          <w:lang w:val="es-MX"/>
        </w:rPr>
        <w:t>b</w:t>
      </w:r>
      <w:r w:rsidRPr="00F86975">
        <w:rPr>
          <w:rFonts w:eastAsia="Arial" w:cs="Arial"/>
          <w:i/>
          <w:spacing w:val="-1"/>
          <w:sz w:val="22"/>
          <w:lang w:val="es-MX"/>
        </w:rPr>
        <w:t>li</w:t>
      </w:r>
      <w:r w:rsidRPr="00F86975">
        <w:rPr>
          <w:rFonts w:eastAsia="Arial" w:cs="Arial"/>
          <w:i/>
          <w:sz w:val="22"/>
          <w:lang w:val="es-MX"/>
        </w:rPr>
        <w:t>ca.</w:t>
      </w:r>
      <w:r w:rsidRPr="00F86975">
        <w:rPr>
          <w:rFonts w:eastAsia="Arial" w:cs="Arial"/>
          <w:i/>
          <w:spacing w:val="7"/>
          <w:sz w:val="22"/>
          <w:lang w:val="es-MX"/>
        </w:rPr>
        <w:t xml:space="preserve"> </w:t>
      </w:r>
      <w:r w:rsidRPr="00F86975">
        <w:rPr>
          <w:rFonts w:eastAsia="Arial" w:cs="Arial"/>
          <w:i/>
          <w:spacing w:val="-1"/>
          <w:sz w:val="22"/>
          <w:lang w:val="es-MX"/>
        </w:rPr>
        <w:t>N</w:t>
      </w:r>
      <w:r w:rsidRPr="00F86975">
        <w:rPr>
          <w:rFonts w:eastAsia="Arial" w:cs="Arial"/>
          <w:i/>
          <w:sz w:val="22"/>
          <w:lang w:val="es-MX"/>
        </w:rPr>
        <w:t>o</w:t>
      </w:r>
      <w:r w:rsidRPr="00F86975">
        <w:rPr>
          <w:rFonts w:eastAsia="Arial" w:cs="Arial"/>
          <w:i/>
          <w:spacing w:val="3"/>
          <w:sz w:val="22"/>
          <w:lang w:val="es-MX"/>
        </w:rPr>
        <w:t xml:space="preserve"> </w:t>
      </w:r>
      <w:r w:rsidRPr="00F86975">
        <w:rPr>
          <w:rFonts w:eastAsia="Arial" w:cs="Arial"/>
          <w:i/>
          <w:sz w:val="22"/>
          <w:lang w:val="es-MX"/>
        </w:rPr>
        <w:t>o</w:t>
      </w:r>
      <w:r w:rsidRPr="00F86975">
        <w:rPr>
          <w:rFonts w:eastAsia="Arial" w:cs="Arial"/>
          <w:i/>
          <w:spacing w:val="-1"/>
          <w:sz w:val="22"/>
          <w:lang w:val="es-MX"/>
        </w:rPr>
        <w:t>b</w:t>
      </w:r>
      <w:r w:rsidRPr="00F86975">
        <w:rPr>
          <w:rFonts w:eastAsia="Arial" w:cs="Arial"/>
          <w:i/>
          <w:spacing w:val="-2"/>
          <w:sz w:val="22"/>
          <w:lang w:val="es-MX"/>
        </w:rPr>
        <w:t>s</w:t>
      </w:r>
      <w:r w:rsidRPr="00F86975">
        <w:rPr>
          <w:rFonts w:eastAsia="Arial" w:cs="Arial"/>
          <w:i/>
          <w:spacing w:val="1"/>
          <w:sz w:val="22"/>
          <w:lang w:val="es-MX"/>
        </w:rPr>
        <w:t>t</w:t>
      </w:r>
      <w:r w:rsidRPr="00F86975">
        <w:rPr>
          <w:rFonts w:eastAsia="Arial" w:cs="Arial"/>
          <w:i/>
          <w:sz w:val="22"/>
          <w:lang w:val="es-MX"/>
        </w:rPr>
        <w:t>a</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z w:val="22"/>
          <w:lang w:val="es-MX"/>
        </w:rPr>
        <w:t>e</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o</w:t>
      </w:r>
      <w:r w:rsidRPr="00F86975">
        <w:rPr>
          <w:rFonts w:eastAsia="Arial" w:cs="Arial"/>
          <w:i/>
          <w:spacing w:val="3"/>
          <w:sz w:val="22"/>
          <w:lang w:val="es-MX"/>
        </w:rPr>
        <w:t xml:space="preserve"> </w:t>
      </w:r>
      <w:r w:rsidRPr="00F86975">
        <w:rPr>
          <w:rFonts w:eastAsia="Arial" w:cs="Arial"/>
          <w:i/>
          <w:spacing w:val="-3"/>
          <w:sz w:val="22"/>
          <w:lang w:val="es-MX"/>
        </w:rPr>
        <w:t>a</w:t>
      </w:r>
      <w:r w:rsidRPr="00F86975">
        <w:rPr>
          <w:rFonts w:eastAsia="Arial" w:cs="Arial"/>
          <w:i/>
          <w:sz w:val="22"/>
          <w:lang w:val="es-MX"/>
        </w:rPr>
        <w:t>nte</w:t>
      </w:r>
      <w:r w:rsidRPr="00F86975">
        <w:rPr>
          <w:rFonts w:eastAsia="Arial" w:cs="Arial"/>
          <w:i/>
          <w:spacing w:val="1"/>
          <w:sz w:val="22"/>
          <w:lang w:val="es-MX"/>
        </w:rPr>
        <w:t>r</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2"/>
          <w:sz w:val="22"/>
          <w:lang w:val="es-MX"/>
        </w:rPr>
        <w:t>r</w:t>
      </w:r>
      <w:r w:rsidRPr="00F86975">
        <w:rPr>
          <w:rFonts w:eastAsia="Arial" w:cs="Arial"/>
          <w:i/>
          <w:sz w:val="22"/>
          <w:lang w:val="es-MX"/>
        </w:rPr>
        <w:t>,</w:t>
      </w:r>
      <w:r w:rsidRPr="00F86975">
        <w:rPr>
          <w:rFonts w:eastAsia="Arial" w:cs="Arial"/>
          <w:i/>
          <w:spacing w:val="5"/>
          <w:sz w:val="22"/>
          <w:lang w:val="es-MX"/>
        </w:rPr>
        <w:t xml:space="preserve"> </w:t>
      </w:r>
      <w:r w:rsidRPr="00F86975">
        <w:rPr>
          <w:rFonts w:eastAsia="Arial" w:cs="Arial"/>
          <w:i/>
          <w:sz w:val="22"/>
          <w:lang w:val="es-MX"/>
        </w:rPr>
        <w:t>el</w:t>
      </w:r>
      <w:r w:rsidRPr="00F86975">
        <w:rPr>
          <w:rFonts w:eastAsia="Arial" w:cs="Arial"/>
          <w:i/>
          <w:spacing w:val="2"/>
          <w:sz w:val="22"/>
          <w:lang w:val="es-MX"/>
        </w:rPr>
        <w:t xml:space="preserve"> </w:t>
      </w:r>
      <w:r w:rsidRPr="00F86975">
        <w:rPr>
          <w:rFonts w:eastAsia="Arial" w:cs="Arial"/>
          <w:i/>
          <w:spacing w:val="1"/>
          <w:sz w:val="22"/>
          <w:lang w:val="es-MX"/>
        </w:rPr>
        <w:t>m</w:t>
      </w:r>
      <w:r w:rsidRPr="00F86975">
        <w:rPr>
          <w:rFonts w:eastAsia="Arial" w:cs="Arial"/>
          <w:i/>
          <w:spacing w:val="-1"/>
          <w:sz w:val="22"/>
          <w:lang w:val="es-MX"/>
        </w:rPr>
        <w:t>i</w:t>
      </w:r>
      <w:r w:rsidRPr="00F86975">
        <w:rPr>
          <w:rFonts w:eastAsia="Arial" w:cs="Arial"/>
          <w:i/>
          <w:sz w:val="22"/>
          <w:lang w:val="es-MX"/>
        </w:rPr>
        <w:t>s</w:t>
      </w:r>
      <w:r w:rsidRPr="00F86975">
        <w:rPr>
          <w:rFonts w:eastAsia="Arial" w:cs="Arial"/>
          <w:i/>
          <w:spacing w:val="1"/>
          <w:sz w:val="22"/>
          <w:lang w:val="es-MX"/>
        </w:rPr>
        <w:t>m</w:t>
      </w:r>
      <w:r w:rsidRPr="00F86975">
        <w:rPr>
          <w:rFonts w:eastAsia="Arial" w:cs="Arial"/>
          <w:i/>
          <w:sz w:val="22"/>
          <w:lang w:val="es-MX"/>
        </w:rPr>
        <w:t>o</w:t>
      </w:r>
      <w:r w:rsidRPr="00F86975">
        <w:rPr>
          <w:rFonts w:eastAsia="Arial" w:cs="Arial"/>
          <w:i/>
          <w:spacing w:val="1"/>
          <w:sz w:val="22"/>
          <w:lang w:val="es-MX"/>
        </w:rPr>
        <w:t xml:space="preserve"> </w:t>
      </w:r>
      <w:r w:rsidRPr="00F86975">
        <w:rPr>
          <w:rFonts w:eastAsia="Arial" w:cs="Arial"/>
          <w:i/>
          <w:sz w:val="22"/>
          <w:lang w:val="es-MX"/>
        </w:rPr>
        <w:t>prece</w:t>
      </w:r>
      <w:r w:rsidRPr="00F86975">
        <w:rPr>
          <w:rFonts w:eastAsia="Arial" w:cs="Arial"/>
          <w:i/>
          <w:spacing w:val="-3"/>
          <w:sz w:val="22"/>
          <w:lang w:val="es-MX"/>
        </w:rPr>
        <w:t>p</w:t>
      </w:r>
      <w:r w:rsidRPr="00F86975">
        <w:rPr>
          <w:rFonts w:eastAsia="Arial" w:cs="Arial"/>
          <w:i/>
          <w:spacing w:val="-1"/>
          <w:sz w:val="22"/>
          <w:lang w:val="es-MX"/>
        </w:rPr>
        <w:t>t</w:t>
      </w:r>
      <w:r w:rsidRPr="00F86975">
        <w:rPr>
          <w:rFonts w:eastAsia="Arial" w:cs="Arial"/>
          <w:i/>
          <w:sz w:val="22"/>
          <w:lang w:val="es-MX"/>
        </w:rPr>
        <w:t>o</w:t>
      </w:r>
      <w:r w:rsidRPr="00F86975">
        <w:rPr>
          <w:rFonts w:eastAsia="Arial" w:cs="Arial"/>
          <w:i/>
          <w:spacing w:val="6"/>
          <w:sz w:val="22"/>
          <w:lang w:val="es-MX"/>
        </w:rPr>
        <w:t xml:space="preserve"> </w:t>
      </w:r>
      <w:r w:rsidRPr="00F86975">
        <w:rPr>
          <w:rFonts w:eastAsia="Arial" w:cs="Arial"/>
          <w:i/>
          <w:sz w:val="22"/>
          <w:lang w:val="es-MX"/>
        </w:rPr>
        <w:t>e</w:t>
      </w:r>
      <w:r w:rsidRPr="00F86975">
        <w:rPr>
          <w:rFonts w:eastAsia="Arial" w:cs="Arial"/>
          <w:i/>
          <w:spacing w:val="-3"/>
          <w:sz w:val="22"/>
          <w:lang w:val="es-MX"/>
        </w:rPr>
        <w:t>s</w:t>
      </w:r>
      <w:r w:rsidRPr="00F86975">
        <w:rPr>
          <w:rFonts w:eastAsia="Arial" w:cs="Arial"/>
          <w:i/>
          <w:spacing w:val="1"/>
          <w:sz w:val="22"/>
          <w:lang w:val="es-MX"/>
        </w:rPr>
        <w:t>t</w:t>
      </w:r>
      <w:r w:rsidRPr="00F86975">
        <w:rPr>
          <w:rFonts w:eastAsia="Arial" w:cs="Arial"/>
          <w:i/>
          <w:sz w:val="22"/>
          <w:lang w:val="es-MX"/>
        </w:rPr>
        <w:t>a</w:t>
      </w:r>
      <w:r w:rsidRPr="00F86975">
        <w:rPr>
          <w:rFonts w:eastAsia="Arial" w:cs="Arial"/>
          <w:i/>
          <w:spacing w:val="-1"/>
          <w:sz w:val="22"/>
          <w:lang w:val="es-MX"/>
        </w:rPr>
        <w:t>bl</w:t>
      </w:r>
      <w:r w:rsidRPr="00F86975">
        <w:rPr>
          <w:rFonts w:eastAsia="Arial" w:cs="Arial"/>
          <w:i/>
          <w:sz w:val="22"/>
          <w:lang w:val="es-MX"/>
        </w:rPr>
        <w:t>ece</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6"/>
          <w:sz w:val="22"/>
          <w:lang w:val="es-MX"/>
        </w:rPr>
        <w:t xml:space="preserve"> </w:t>
      </w:r>
      <w:r w:rsidRPr="00F86975">
        <w:rPr>
          <w:rFonts w:eastAsia="Arial" w:cs="Arial"/>
          <w:i/>
          <w:sz w:val="22"/>
          <w:lang w:val="es-MX"/>
        </w:rPr>
        <w:t>p</w:t>
      </w:r>
      <w:r w:rsidRPr="00F86975">
        <w:rPr>
          <w:rFonts w:eastAsia="Arial" w:cs="Arial"/>
          <w:i/>
          <w:spacing w:val="-1"/>
          <w:sz w:val="22"/>
          <w:lang w:val="es-MX"/>
        </w:rPr>
        <w:t>o</w:t>
      </w:r>
      <w:r w:rsidRPr="00F86975">
        <w:rPr>
          <w:rFonts w:eastAsia="Arial" w:cs="Arial"/>
          <w:i/>
          <w:sz w:val="22"/>
          <w:lang w:val="es-MX"/>
        </w:rPr>
        <w:t>s</w:t>
      </w:r>
      <w:r w:rsidRPr="00F86975">
        <w:rPr>
          <w:rFonts w:eastAsia="Arial" w:cs="Arial"/>
          <w:i/>
          <w:spacing w:val="-1"/>
          <w:sz w:val="22"/>
          <w:lang w:val="es-MX"/>
        </w:rPr>
        <w:t>i</w:t>
      </w:r>
      <w:r w:rsidRPr="00F86975">
        <w:rPr>
          <w:rFonts w:eastAsia="Arial" w:cs="Arial"/>
          <w:i/>
          <w:sz w:val="22"/>
          <w:lang w:val="es-MX"/>
        </w:rPr>
        <w:t>b</w:t>
      </w:r>
      <w:r w:rsidRPr="00F86975">
        <w:rPr>
          <w:rFonts w:eastAsia="Arial" w:cs="Arial"/>
          <w:i/>
          <w:spacing w:val="-1"/>
          <w:sz w:val="22"/>
          <w:lang w:val="es-MX"/>
        </w:rPr>
        <w:t>ili</w:t>
      </w:r>
      <w:r w:rsidRPr="00F86975">
        <w:rPr>
          <w:rFonts w:eastAsia="Arial" w:cs="Arial"/>
          <w:i/>
          <w:sz w:val="22"/>
          <w:lang w:val="es-MX"/>
        </w:rPr>
        <w:t>d</w:t>
      </w:r>
      <w:r w:rsidRPr="00F86975">
        <w:rPr>
          <w:rFonts w:eastAsia="Arial" w:cs="Arial"/>
          <w:i/>
          <w:spacing w:val="-1"/>
          <w:sz w:val="22"/>
          <w:lang w:val="es-MX"/>
        </w:rPr>
        <w:t>a</w:t>
      </w:r>
      <w:r w:rsidRPr="00F86975">
        <w:rPr>
          <w:rFonts w:eastAsia="Arial" w:cs="Arial"/>
          <w:i/>
          <w:sz w:val="22"/>
          <w:lang w:val="es-MX"/>
        </w:rPr>
        <w:t>d</w:t>
      </w:r>
      <w:r w:rsidRPr="00F86975">
        <w:rPr>
          <w:rFonts w:eastAsia="Arial" w:cs="Arial"/>
          <w:i/>
          <w:spacing w:val="6"/>
          <w:sz w:val="22"/>
          <w:lang w:val="es-MX"/>
        </w:rPr>
        <w:t xml:space="preserve"> </w:t>
      </w:r>
      <w:r w:rsidRPr="00F86975">
        <w:rPr>
          <w:rFonts w:eastAsia="Arial" w:cs="Arial"/>
          <w:i/>
          <w:sz w:val="22"/>
          <w:lang w:val="es-MX"/>
        </w:rPr>
        <w:t xml:space="preserve">de </w:t>
      </w:r>
      <w:r w:rsidRPr="00F86975">
        <w:rPr>
          <w:rFonts w:eastAsia="Arial" w:cs="Arial"/>
          <w:i/>
          <w:spacing w:val="2"/>
          <w:sz w:val="22"/>
          <w:lang w:val="es-MX"/>
        </w:rPr>
        <w:t>q</w:t>
      </w:r>
      <w:r w:rsidRPr="00F86975">
        <w:rPr>
          <w:rFonts w:eastAsia="Arial" w:cs="Arial"/>
          <w:i/>
          <w:sz w:val="22"/>
          <w:lang w:val="es-MX"/>
        </w:rPr>
        <w:t>ue</w:t>
      </w:r>
      <w:r w:rsidRPr="00F86975">
        <w:rPr>
          <w:rFonts w:eastAsia="Arial" w:cs="Arial"/>
          <w:i/>
          <w:spacing w:val="3"/>
          <w:sz w:val="22"/>
          <w:lang w:val="es-MX"/>
        </w:rPr>
        <w:t xml:space="preserve"> </w:t>
      </w:r>
      <w:r w:rsidRPr="00F86975">
        <w:rPr>
          <w:rFonts w:eastAsia="Arial" w:cs="Arial"/>
          <w:i/>
          <w:sz w:val="22"/>
          <w:lang w:val="es-MX"/>
        </w:rPr>
        <w:t>e</w:t>
      </w:r>
      <w:r w:rsidRPr="00F86975">
        <w:rPr>
          <w:rFonts w:eastAsia="Arial" w:cs="Arial"/>
          <w:i/>
          <w:spacing w:val="-3"/>
          <w:sz w:val="22"/>
          <w:lang w:val="es-MX"/>
        </w:rPr>
        <w:t>x</w:t>
      </w:r>
      <w:r w:rsidRPr="00F86975">
        <w:rPr>
          <w:rFonts w:eastAsia="Arial" w:cs="Arial"/>
          <w:i/>
          <w:spacing w:val="-1"/>
          <w:sz w:val="22"/>
          <w:lang w:val="es-MX"/>
        </w:rPr>
        <w:t>i</w:t>
      </w:r>
      <w:r w:rsidRPr="00F86975">
        <w:rPr>
          <w:rFonts w:eastAsia="Arial" w:cs="Arial"/>
          <w:i/>
          <w:sz w:val="22"/>
          <w:lang w:val="es-MX"/>
        </w:rPr>
        <w:t>s</w:t>
      </w:r>
      <w:r w:rsidRPr="00F86975">
        <w:rPr>
          <w:rFonts w:eastAsia="Arial" w:cs="Arial"/>
          <w:i/>
          <w:spacing w:val="1"/>
          <w:sz w:val="22"/>
          <w:lang w:val="es-MX"/>
        </w:rPr>
        <w:t>t</w:t>
      </w:r>
      <w:r w:rsidRPr="00F86975">
        <w:rPr>
          <w:rFonts w:eastAsia="Arial" w:cs="Arial"/>
          <w:i/>
          <w:sz w:val="22"/>
          <w:lang w:val="es-MX"/>
        </w:rPr>
        <w:t>an e</w:t>
      </w:r>
      <w:r w:rsidRPr="00F86975">
        <w:rPr>
          <w:rFonts w:eastAsia="Arial" w:cs="Arial"/>
          <w:i/>
          <w:spacing w:val="-3"/>
          <w:sz w:val="22"/>
          <w:lang w:val="es-MX"/>
        </w:rPr>
        <w:t>x</w:t>
      </w:r>
      <w:r w:rsidRPr="00F86975">
        <w:rPr>
          <w:rFonts w:eastAsia="Arial" w:cs="Arial"/>
          <w:i/>
          <w:sz w:val="22"/>
          <w:lang w:val="es-MX"/>
        </w:rPr>
        <w:t>ce</w:t>
      </w:r>
      <w:r w:rsidRPr="00F86975">
        <w:rPr>
          <w:rFonts w:eastAsia="Arial" w:cs="Arial"/>
          <w:i/>
          <w:spacing w:val="-1"/>
          <w:sz w:val="22"/>
          <w:lang w:val="es-MX"/>
        </w:rPr>
        <w:t>p</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es</w:t>
      </w:r>
      <w:r w:rsidRPr="00F86975">
        <w:rPr>
          <w:rFonts w:eastAsia="Arial" w:cs="Arial"/>
          <w:i/>
          <w:spacing w:val="20"/>
          <w:sz w:val="22"/>
          <w:lang w:val="es-MX"/>
        </w:rPr>
        <w:t xml:space="preserve"> </w:t>
      </w:r>
      <w:r w:rsidRPr="00F86975">
        <w:rPr>
          <w:rFonts w:eastAsia="Arial" w:cs="Arial"/>
          <w:i/>
          <w:sz w:val="22"/>
          <w:lang w:val="es-MX"/>
        </w:rPr>
        <w:t>a</w:t>
      </w:r>
      <w:r w:rsidRPr="00F86975">
        <w:rPr>
          <w:rFonts w:eastAsia="Arial" w:cs="Arial"/>
          <w:i/>
          <w:spacing w:val="20"/>
          <w:sz w:val="22"/>
          <w:lang w:val="es-MX"/>
        </w:rPr>
        <w:t xml:space="preserve"> </w:t>
      </w:r>
      <w:r w:rsidRPr="00F86975">
        <w:rPr>
          <w:rFonts w:eastAsia="Arial" w:cs="Arial"/>
          <w:i/>
          <w:spacing w:val="-1"/>
          <w:sz w:val="22"/>
          <w:lang w:val="es-MX"/>
        </w:rPr>
        <w:t>l</w:t>
      </w:r>
      <w:r w:rsidRPr="00F86975">
        <w:rPr>
          <w:rFonts w:eastAsia="Arial" w:cs="Arial"/>
          <w:i/>
          <w:sz w:val="22"/>
          <w:lang w:val="es-MX"/>
        </w:rPr>
        <w:t>as</w:t>
      </w:r>
      <w:r w:rsidRPr="00F86975">
        <w:rPr>
          <w:rFonts w:eastAsia="Arial" w:cs="Arial"/>
          <w:i/>
          <w:spacing w:val="18"/>
          <w:sz w:val="22"/>
          <w:lang w:val="es-MX"/>
        </w:rPr>
        <w:t xml:space="preserve"> </w:t>
      </w:r>
      <w:r w:rsidRPr="00F86975">
        <w:rPr>
          <w:rFonts w:eastAsia="Arial" w:cs="Arial"/>
          <w:i/>
          <w:sz w:val="22"/>
          <w:lang w:val="es-MX"/>
        </w:rPr>
        <w:t>o</w:t>
      </w:r>
      <w:r w:rsidRPr="00F86975">
        <w:rPr>
          <w:rFonts w:eastAsia="Arial" w:cs="Arial"/>
          <w:i/>
          <w:spacing w:val="-1"/>
          <w:sz w:val="22"/>
          <w:lang w:val="es-MX"/>
        </w:rPr>
        <w:t>bli</w:t>
      </w:r>
      <w:r w:rsidRPr="00F86975">
        <w:rPr>
          <w:rFonts w:eastAsia="Arial" w:cs="Arial"/>
          <w:i/>
          <w:spacing w:val="2"/>
          <w:sz w:val="22"/>
          <w:lang w:val="es-MX"/>
        </w:rPr>
        <w:t>g</w:t>
      </w:r>
      <w:r w:rsidRPr="00F86975">
        <w:rPr>
          <w:rFonts w:eastAsia="Arial" w:cs="Arial"/>
          <w:i/>
          <w:spacing w:val="-3"/>
          <w:sz w:val="22"/>
          <w:lang w:val="es-MX"/>
        </w:rPr>
        <w:t>a</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es</w:t>
      </w:r>
      <w:r w:rsidRPr="00F86975">
        <w:rPr>
          <w:rFonts w:eastAsia="Arial" w:cs="Arial"/>
          <w:i/>
          <w:spacing w:val="20"/>
          <w:sz w:val="22"/>
          <w:lang w:val="es-MX"/>
        </w:rPr>
        <w:t xml:space="preserve"> </w:t>
      </w:r>
      <w:r w:rsidRPr="00F86975">
        <w:rPr>
          <w:rFonts w:eastAsia="Arial" w:cs="Arial"/>
          <w:i/>
          <w:sz w:val="22"/>
          <w:lang w:val="es-MX"/>
        </w:rPr>
        <w:t>a</w:t>
      </w:r>
      <w:r w:rsidRPr="00F86975">
        <w:rPr>
          <w:rFonts w:eastAsia="Arial" w:cs="Arial"/>
          <w:i/>
          <w:spacing w:val="-1"/>
          <w:sz w:val="22"/>
          <w:lang w:val="es-MX"/>
        </w:rPr>
        <w:t>h</w:t>
      </w:r>
      <w:r w:rsidRPr="00F86975">
        <w:rPr>
          <w:rFonts w:eastAsia="Arial" w:cs="Arial"/>
          <w:i/>
          <w:sz w:val="22"/>
          <w:lang w:val="es-MX"/>
        </w:rPr>
        <w:t>í</w:t>
      </w:r>
      <w:r w:rsidRPr="00F86975">
        <w:rPr>
          <w:rFonts w:eastAsia="Arial" w:cs="Arial"/>
          <w:i/>
          <w:spacing w:val="17"/>
          <w:sz w:val="22"/>
          <w:lang w:val="es-MX"/>
        </w:rPr>
        <w:t xml:space="preserve"> </w:t>
      </w:r>
      <w:r w:rsidRPr="00F86975">
        <w:rPr>
          <w:rFonts w:eastAsia="Arial" w:cs="Arial"/>
          <w:i/>
          <w:sz w:val="22"/>
          <w:lang w:val="es-MX"/>
        </w:rPr>
        <w:t>estab</w:t>
      </w:r>
      <w:r w:rsidRPr="00F86975">
        <w:rPr>
          <w:rFonts w:eastAsia="Arial" w:cs="Arial"/>
          <w:i/>
          <w:spacing w:val="-1"/>
          <w:sz w:val="22"/>
          <w:lang w:val="es-MX"/>
        </w:rPr>
        <w:t>l</w:t>
      </w:r>
      <w:r w:rsidRPr="00F86975">
        <w:rPr>
          <w:rFonts w:eastAsia="Arial" w:cs="Arial"/>
          <w:i/>
          <w:sz w:val="22"/>
          <w:lang w:val="es-MX"/>
        </w:rPr>
        <w:t>ec</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a</w:t>
      </w:r>
      <w:r w:rsidRPr="00F86975">
        <w:rPr>
          <w:rFonts w:eastAsia="Arial" w:cs="Arial"/>
          <w:i/>
          <w:sz w:val="22"/>
          <w:lang w:val="es-MX"/>
        </w:rPr>
        <w:t>s</w:t>
      </w:r>
      <w:r w:rsidRPr="00F86975">
        <w:rPr>
          <w:rFonts w:eastAsia="Arial" w:cs="Arial"/>
          <w:i/>
          <w:spacing w:val="16"/>
          <w:sz w:val="22"/>
          <w:lang w:val="es-MX"/>
        </w:rPr>
        <w:t xml:space="preserve"> </w:t>
      </w:r>
      <w:r w:rsidRPr="00F86975">
        <w:rPr>
          <w:rFonts w:eastAsia="Arial" w:cs="Arial"/>
          <w:i/>
          <w:sz w:val="22"/>
          <w:lang w:val="es-MX"/>
        </w:rPr>
        <w:t>cu</w:t>
      </w:r>
      <w:r w:rsidRPr="00F86975">
        <w:rPr>
          <w:rFonts w:eastAsia="Arial" w:cs="Arial"/>
          <w:i/>
          <w:spacing w:val="-1"/>
          <w:sz w:val="22"/>
          <w:lang w:val="es-MX"/>
        </w:rPr>
        <w:t>a</w:t>
      </w:r>
      <w:r w:rsidRPr="00F86975">
        <w:rPr>
          <w:rFonts w:eastAsia="Arial" w:cs="Arial"/>
          <w:i/>
          <w:sz w:val="22"/>
          <w:lang w:val="es-MX"/>
        </w:rPr>
        <w:t>n</w:t>
      </w:r>
      <w:r w:rsidRPr="00F86975">
        <w:rPr>
          <w:rFonts w:eastAsia="Arial" w:cs="Arial"/>
          <w:i/>
          <w:spacing w:val="-1"/>
          <w:sz w:val="22"/>
          <w:lang w:val="es-MX"/>
        </w:rPr>
        <w:t>d</w:t>
      </w:r>
      <w:r w:rsidRPr="00F86975">
        <w:rPr>
          <w:rFonts w:eastAsia="Arial" w:cs="Arial"/>
          <w:i/>
          <w:sz w:val="22"/>
          <w:lang w:val="es-MX"/>
        </w:rPr>
        <w:t>o</w:t>
      </w:r>
      <w:r w:rsidRPr="00F86975">
        <w:rPr>
          <w:rFonts w:eastAsia="Arial" w:cs="Arial"/>
          <w:i/>
          <w:spacing w:val="20"/>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18"/>
          <w:sz w:val="22"/>
          <w:lang w:val="es-MX"/>
        </w:rPr>
        <w:t xml:space="preserve"> </w:t>
      </w:r>
      <w:r w:rsidRPr="00F86975">
        <w:rPr>
          <w:rFonts w:eastAsia="Arial" w:cs="Arial"/>
          <w:i/>
          <w:spacing w:val="-1"/>
          <w:sz w:val="22"/>
          <w:lang w:val="es-MX"/>
        </w:rPr>
        <w:t>i</w:t>
      </w:r>
      <w:r w:rsidRPr="00F86975">
        <w:rPr>
          <w:rFonts w:eastAsia="Arial" w:cs="Arial"/>
          <w:i/>
          <w:spacing w:val="-3"/>
          <w:sz w:val="22"/>
          <w:lang w:val="es-MX"/>
        </w:rPr>
        <w:t>n</w:t>
      </w:r>
      <w:r w:rsidRPr="00F86975">
        <w:rPr>
          <w:rFonts w:eastAsia="Arial" w:cs="Arial"/>
          <w:i/>
          <w:spacing w:val="3"/>
          <w:sz w:val="22"/>
          <w:lang w:val="es-MX"/>
        </w:rPr>
        <w:t>f</w:t>
      </w:r>
      <w:r w:rsidRPr="00F86975">
        <w:rPr>
          <w:rFonts w:eastAsia="Arial" w:cs="Arial"/>
          <w:i/>
          <w:spacing w:val="-3"/>
          <w:sz w:val="22"/>
          <w:lang w:val="es-MX"/>
        </w:rPr>
        <w:t>o</w:t>
      </w:r>
      <w:r w:rsidRPr="00F86975">
        <w:rPr>
          <w:rFonts w:eastAsia="Arial" w:cs="Arial"/>
          <w:i/>
          <w:spacing w:val="1"/>
          <w:sz w:val="22"/>
          <w:lang w:val="es-MX"/>
        </w:rPr>
        <w:t>rm</w:t>
      </w:r>
      <w:r w:rsidRPr="00F86975">
        <w:rPr>
          <w:rFonts w:eastAsia="Arial" w:cs="Arial"/>
          <w:i/>
          <w:sz w:val="22"/>
          <w:lang w:val="es-MX"/>
        </w:rPr>
        <w:t>ac</w:t>
      </w:r>
      <w:r w:rsidRPr="00F86975">
        <w:rPr>
          <w:rFonts w:eastAsia="Arial" w:cs="Arial"/>
          <w:i/>
          <w:spacing w:val="-1"/>
          <w:sz w:val="22"/>
          <w:lang w:val="es-MX"/>
        </w:rPr>
        <w:t>i</w:t>
      </w:r>
      <w:r w:rsidRPr="00F86975">
        <w:rPr>
          <w:rFonts w:eastAsia="Arial" w:cs="Arial"/>
          <w:i/>
          <w:sz w:val="22"/>
          <w:lang w:val="es-MX"/>
        </w:rPr>
        <w:t>ón</w:t>
      </w:r>
      <w:r w:rsidRPr="00F86975">
        <w:rPr>
          <w:rFonts w:eastAsia="Arial" w:cs="Arial"/>
          <w:i/>
          <w:spacing w:val="17"/>
          <w:sz w:val="22"/>
          <w:lang w:val="es-MX"/>
        </w:rPr>
        <w:t xml:space="preserve"> </w:t>
      </w:r>
      <w:r w:rsidRPr="00F86975">
        <w:rPr>
          <w:rFonts w:eastAsia="Arial" w:cs="Arial"/>
          <w:i/>
          <w:spacing w:val="-3"/>
          <w:sz w:val="22"/>
          <w:lang w:val="es-MX"/>
        </w:rPr>
        <w:t>a</w:t>
      </w:r>
      <w:r w:rsidRPr="00F86975">
        <w:rPr>
          <w:rFonts w:eastAsia="Arial" w:cs="Arial"/>
          <w:i/>
          <w:sz w:val="22"/>
          <w:lang w:val="es-MX"/>
        </w:rPr>
        <w:t>c</w:t>
      </w:r>
      <w:r w:rsidRPr="00F86975">
        <w:rPr>
          <w:rFonts w:eastAsia="Arial" w:cs="Arial"/>
          <w:i/>
          <w:spacing w:val="1"/>
          <w:sz w:val="22"/>
          <w:lang w:val="es-MX"/>
        </w:rPr>
        <w:t>t</w:t>
      </w:r>
      <w:r w:rsidRPr="00F86975">
        <w:rPr>
          <w:rFonts w:eastAsia="Arial" w:cs="Arial"/>
          <w:i/>
          <w:sz w:val="22"/>
          <w:lang w:val="es-MX"/>
        </w:rPr>
        <w:t>u</w:t>
      </w:r>
      <w:r w:rsidRPr="00F86975">
        <w:rPr>
          <w:rFonts w:eastAsia="Arial" w:cs="Arial"/>
          <w:i/>
          <w:spacing w:val="-1"/>
          <w:sz w:val="22"/>
          <w:lang w:val="es-MX"/>
        </w:rPr>
        <w:t>a</w:t>
      </w:r>
      <w:r w:rsidRPr="00F86975">
        <w:rPr>
          <w:rFonts w:eastAsia="Arial" w:cs="Arial"/>
          <w:i/>
          <w:spacing w:val="4"/>
          <w:sz w:val="22"/>
          <w:lang w:val="es-MX"/>
        </w:rPr>
        <w:t>l</w:t>
      </w:r>
      <w:r w:rsidRPr="00F86975">
        <w:rPr>
          <w:rFonts w:eastAsia="Arial" w:cs="Arial"/>
          <w:i/>
          <w:spacing w:val="-1"/>
          <w:sz w:val="22"/>
          <w:lang w:val="es-MX"/>
        </w:rPr>
        <w:t>i</w:t>
      </w:r>
      <w:r w:rsidRPr="00F86975">
        <w:rPr>
          <w:rFonts w:eastAsia="Arial" w:cs="Arial"/>
          <w:i/>
          <w:sz w:val="22"/>
          <w:lang w:val="es-MX"/>
        </w:rPr>
        <w:t>ce</w:t>
      </w:r>
      <w:r w:rsidRPr="00F86975">
        <w:rPr>
          <w:rFonts w:eastAsia="Arial" w:cs="Arial"/>
          <w:i/>
          <w:spacing w:val="20"/>
          <w:sz w:val="22"/>
          <w:lang w:val="es-MX"/>
        </w:rPr>
        <w:t xml:space="preserve"> </w:t>
      </w:r>
      <w:r w:rsidRPr="00F86975">
        <w:rPr>
          <w:rFonts w:eastAsia="Arial" w:cs="Arial"/>
          <w:i/>
          <w:sz w:val="22"/>
          <w:lang w:val="es-MX"/>
        </w:rPr>
        <w:t>a</w:t>
      </w:r>
      <w:r w:rsidRPr="00F86975">
        <w:rPr>
          <w:rFonts w:eastAsia="Arial" w:cs="Arial"/>
          <w:i/>
          <w:spacing w:val="-4"/>
          <w:sz w:val="22"/>
          <w:lang w:val="es-MX"/>
        </w:rPr>
        <w:t>l</w:t>
      </w:r>
      <w:r w:rsidRPr="00F86975">
        <w:rPr>
          <w:rFonts w:eastAsia="Arial" w:cs="Arial"/>
          <w:i/>
          <w:spacing w:val="2"/>
          <w:sz w:val="22"/>
          <w:lang w:val="es-MX"/>
        </w:rPr>
        <w:t>g</w:t>
      </w:r>
      <w:r w:rsidRPr="00F86975">
        <w:rPr>
          <w:rFonts w:eastAsia="Arial" w:cs="Arial"/>
          <w:i/>
          <w:sz w:val="22"/>
          <w:lang w:val="es-MX"/>
        </w:rPr>
        <w:t>u</w:t>
      </w:r>
      <w:r w:rsidRPr="00F86975">
        <w:rPr>
          <w:rFonts w:eastAsia="Arial" w:cs="Arial"/>
          <w:i/>
          <w:spacing w:val="-1"/>
          <w:sz w:val="22"/>
          <w:lang w:val="es-MX"/>
        </w:rPr>
        <w:t>n</w:t>
      </w:r>
      <w:r w:rsidRPr="00F86975">
        <w:rPr>
          <w:rFonts w:eastAsia="Arial" w:cs="Arial"/>
          <w:i/>
          <w:spacing w:val="-3"/>
          <w:sz w:val="22"/>
          <w:lang w:val="es-MX"/>
        </w:rPr>
        <w:t>o</w:t>
      </w:r>
      <w:r w:rsidRPr="00F86975">
        <w:rPr>
          <w:rFonts w:eastAsia="Arial" w:cs="Arial"/>
          <w:i/>
          <w:sz w:val="22"/>
          <w:lang w:val="es-MX"/>
        </w:rPr>
        <w:t>s de</w:t>
      </w:r>
      <w:r w:rsidRPr="00F86975">
        <w:rPr>
          <w:rFonts w:eastAsia="Arial" w:cs="Arial"/>
          <w:i/>
          <w:spacing w:val="2"/>
          <w:sz w:val="22"/>
          <w:lang w:val="es-MX"/>
        </w:rPr>
        <w:t xml:space="preserve"> </w:t>
      </w:r>
      <w:r w:rsidRPr="00F86975">
        <w:rPr>
          <w:rFonts w:eastAsia="Arial" w:cs="Arial"/>
          <w:i/>
          <w:spacing w:val="-1"/>
          <w:sz w:val="22"/>
          <w:lang w:val="es-MX"/>
        </w:rPr>
        <w:t>l</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su</w:t>
      </w:r>
      <w:r w:rsidRPr="00F86975">
        <w:rPr>
          <w:rFonts w:eastAsia="Arial" w:cs="Arial"/>
          <w:i/>
          <w:spacing w:val="-1"/>
          <w:sz w:val="22"/>
          <w:lang w:val="es-MX"/>
        </w:rPr>
        <w:t>p</w:t>
      </w:r>
      <w:r w:rsidRPr="00F86975">
        <w:rPr>
          <w:rFonts w:eastAsia="Arial" w:cs="Arial"/>
          <w:i/>
          <w:sz w:val="22"/>
          <w:lang w:val="es-MX"/>
        </w:rPr>
        <w:t>u</w:t>
      </w:r>
      <w:r w:rsidRPr="00F86975">
        <w:rPr>
          <w:rFonts w:eastAsia="Arial" w:cs="Arial"/>
          <w:i/>
          <w:spacing w:val="-1"/>
          <w:sz w:val="22"/>
          <w:lang w:val="es-MX"/>
        </w:rPr>
        <w:t>e</w:t>
      </w:r>
      <w:r w:rsidRPr="00F86975">
        <w:rPr>
          <w:rFonts w:eastAsia="Arial" w:cs="Arial"/>
          <w:i/>
          <w:sz w:val="22"/>
          <w:lang w:val="es-MX"/>
        </w:rPr>
        <w:t>s</w:t>
      </w:r>
      <w:r w:rsidRPr="00F86975">
        <w:rPr>
          <w:rFonts w:eastAsia="Arial" w:cs="Arial"/>
          <w:i/>
          <w:spacing w:val="1"/>
          <w:sz w:val="22"/>
          <w:lang w:val="es-MX"/>
        </w:rPr>
        <w:t>t</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 xml:space="preserve">de </w:t>
      </w:r>
      <w:r w:rsidRPr="00F86975">
        <w:rPr>
          <w:rFonts w:eastAsia="Arial" w:cs="Arial"/>
          <w:i/>
          <w:spacing w:val="1"/>
          <w:sz w:val="22"/>
          <w:lang w:val="es-MX"/>
        </w:rPr>
        <w:t>r</w:t>
      </w:r>
      <w:r w:rsidRPr="00F86975">
        <w:rPr>
          <w:rFonts w:eastAsia="Arial" w:cs="Arial"/>
          <w:i/>
          <w:sz w:val="22"/>
          <w:lang w:val="es-MX"/>
        </w:rPr>
        <w:t>e</w:t>
      </w:r>
      <w:r w:rsidRPr="00F86975">
        <w:rPr>
          <w:rFonts w:eastAsia="Arial" w:cs="Arial"/>
          <w:i/>
          <w:spacing w:val="-3"/>
          <w:sz w:val="22"/>
          <w:lang w:val="es-MX"/>
        </w:rPr>
        <w:t>s</w:t>
      </w:r>
      <w:r w:rsidRPr="00F86975">
        <w:rPr>
          <w:rFonts w:eastAsia="Arial" w:cs="Arial"/>
          <w:i/>
          <w:sz w:val="22"/>
          <w:lang w:val="es-MX"/>
        </w:rPr>
        <w:t>er</w:t>
      </w:r>
      <w:r w:rsidRPr="00F86975">
        <w:rPr>
          <w:rFonts w:eastAsia="Arial" w:cs="Arial"/>
          <w:i/>
          <w:spacing w:val="-2"/>
          <w:sz w:val="22"/>
          <w:lang w:val="es-MX"/>
        </w:rPr>
        <w:t>v</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o</w:t>
      </w:r>
      <w:r w:rsidRPr="00F86975">
        <w:rPr>
          <w:rFonts w:eastAsia="Arial" w:cs="Arial"/>
          <w:i/>
          <w:spacing w:val="3"/>
          <w:sz w:val="22"/>
          <w:lang w:val="es-MX"/>
        </w:rPr>
        <w:t xml:space="preserve"> </w:t>
      </w:r>
      <w:r w:rsidRPr="00F86975">
        <w:rPr>
          <w:rFonts w:eastAsia="Arial" w:cs="Arial"/>
          <w:i/>
          <w:sz w:val="22"/>
          <w:lang w:val="es-MX"/>
        </w:rPr>
        <w:t>co</w:t>
      </w:r>
      <w:r w:rsidRPr="00F86975">
        <w:rPr>
          <w:rFonts w:eastAsia="Arial" w:cs="Arial"/>
          <w:i/>
          <w:spacing w:val="-1"/>
          <w:sz w:val="22"/>
          <w:lang w:val="es-MX"/>
        </w:rPr>
        <w:t>n</w:t>
      </w:r>
      <w:r w:rsidRPr="00F86975">
        <w:rPr>
          <w:rFonts w:eastAsia="Arial" w:cs="Arial"/>
          <w:i/>
          <w:spacing w:val="3"/>
          <w:sz w:val="22"/>
          <w:lang w:val="es-MX"/>
        </w:rPr>
        <w:t>f</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e</w:t>
      </w:r>
      <w:r w:rsidRPr="00F86975">
        <w:rPr>
          <w:rFonts w:eastAsia="Arial" w:cs="Arial"/>
          <w:i/>
          <w:sz w:val="22"/>
          <w:lang w:val="es-MX"/>
        </w:rPr>
        <w:t>nc</w:t>
      </w:r>
      <w:r w:rsidRPr="00F86975">
        <w:rPr>
          <w:rFonts w:eastAsia="Arial" w:cs="Arial"/>
          <w:i/>
          <w:spacing w:val="-1"/>
          <w:sz w:val="22"/>
          <w:lang w:val="es-MX"/>
        </w:rPr>
        <w:t>i</w:t>
      </w:r>
      <w:r w:rsidRPr="00F86975">
        <w:rPr>
          <w:rFonts w:eastAsia="Arial" w:cs="Arial"/>
          <w:i/>
          <w:sz w:val="22"/>
          <w:lang w:val="es-MX"/>
        </w:rPr>
        <w:t>a</w:t>
      </w:r>
      <w:r w:rsidRPr="00F86975">
        <w:rPr>
          <w:rFonts w:eastAsia="Arial" w:cs="Arial"/>
          <w:i/>
          <w:spacing w:val="-1"/>
          <w:sz w:val="22"/>
          <w:lang w:val="es-MX"/>
        </w:rPr>
        <w:t>li</w:t>
      </w:r>
      <w:r w:rsidRPr="00F86975">
        <w:rPr>
          <w:rFonts w:eastAsia="Arial" w:cs="Arial"/>
          <w:i/>
          <w:sz w:val="22"/>
          <w:lang w:val="es-MX"/>
        </w:rPr>
        <w:t>d</w:t>
      </w:r>
      <w:r w:rsidRPr="00F86975">
        <w:rPr>
          <w:rFonts w:eastAsia="Arial" w:cs="Arial"/>
          <w:i/>
          <w:spacing w:val="-1"/>
          <w:sz w:val="22"/>
          <w:lang w:val="es-MX"/>
        </w:rPr>
        <w:t>a</w:t>
      </w:r>
      <w:r w:rsidRPr="00F86975">
        <w:rPr>
          <w:rFonts w:eastAsia="Arial" w:cs="Arial"/>
          <w:i/>
          <w:sz w:val="22"/>
          <w:lang w:val="es-MX"/>
        </w:rPr>
        <w:t>d</w:t>
      </w:r>
      <w:r w:rsidRPr="00F86975">
        <w:rPr>
          <w:rFonts w:eastAsia="Arial" w:cs="Arial"/>
          <w:i/>
          <w:spacing w:val="3"/>
          <w:sz w:val="22"/>
          <w:lang w:val="es-MX"/>
        </w:rPr>
        <w:t xml:space="preserve"> </w:t>
      </w:r>
      <w:r w:rsidRPr="00F86975">
        <w:rPr>
          <w:rFonts w:eastAsia="Arial" w:cs="Arial"/>
          <w:i/>
          <w:sz w:val="22"/>
          <w:lang w:val="es-MX"/>
        </w:rPr>
        <w:t>pre</w:t>
      </w:r>
      <w:r w:rsidRPr="00F86975">
        <w:rPr>
          <w:rFonts w:eastAsia="Arial" w:cs="Arial"/>
          <w:i/>
          <w:spacing w:val="-2"/>
          <w:sz w:val="22"/>
          <w:lang w:val="es-MX"/>
        </w:rPr>
        <w:t>v</w:t>
      </w:r>
      <w:r w:rsidRPr="00F86975">
        <w:rPr>
          <w:rFonts w:eastAsia="Arial" w:cs="Arial"/>
          <w:i/>
          <w:spacing w:val="-1"/>
          <w:sz w:val="22"/>
          <w:lang w:val="es-MX"/>
        </w:rPr>
        <w:t>i</w:t>
      </w:r>
      <w:r w:rsidRPr="00F86975">
        <w:rPr>
          <w:rFonts w:eastAsia="Arial" w:cs="Arial"/>
          <w:i/>
          <w:sz w:val="22"/>
          <w:lang w:val="es-MX"/>
        </w:rPr>
        <w:t>s</w:t>
      </w:r>
      <w:r w:rsidRPr="00F86975">
        <w:rPr>
          <w:rFonts w:eastAsia="Arial" w:cs="Arial"/>
          <w:i/>
          <w:spacing w:val="1"/>
          <w:sz w:val="22"/>
          <w:lang w:val="es-MX"/>
        </w:rPr>
        <w:t>t</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en</w:t>
      </w:r>
      <w:r w:rsidRPr="00F86975">
        <w:rPr>
          <w:rFonts w:eastAsia="Arial" w:cs="Arial"/>
          <w:i/>
          <w:spacing w:val="2"/>
          <w:sz w:val="22"/>
          <w:lang w:val="es-MX"/>
        </w:rPr>
        <w:t xml:space="preserve"> </w:t>
      </w:r>
      <w:r w:rsidRPr="00F86975">
        <w:rPr>
          <w:rFonts w:eastAsia="Arial" w:cs="Arial"/>
          <w:i/>
          <w:spacing w:val="-1"/>
          <w:sz w:val="22"/>
          <w:lang w:val="es-MX"/>
        </w:rPr>
        <w:t>l</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ar</w:t>
      </w:r>
      <w:r w:rsidRPr="00F86975">
        <w:rPr>
          <w:rFonts w:eastAsia="Arial" w:cs="Arial"/>
          <w:i/>
          <w:spacing w:val="1"/>
          <w:sz w:val="22"/>
          <w:lang w:val="es-MX"/>
        </w:rPr>
        <w:t>t</w:t>
      </w:r>
      <w:r w:rsidRPr="00F86975">
        <w:rPr>
          <w:rFonts w:eastAsia="Arial" w:cs="Arial"/>
          <w:i/>
          <w:spacing w:val="-4"/>
          <w:sz w:val="22"/>
          <w:lang w:val="es-MX"/>
        </w:rPr>
        <w:t>í</w:t>
      </w:r>
      <w:r w:rsidRPr="00F86975">
        <w:rPr>
          <w:rFonts w:eastAsia="Arial" w:cs="Arial"/>
          <w:i/>
          <w:sz w:val="22"/>
          <w:lang w:val="es-MX"/>
        </w:rPr>
        <w:t>cu</w:t>
      </w:r>
      <w:r w:rsidRPr="00F86975">
        <w:rPr>
          <w:rFonts w:eastAsia="Arial" w:cs="Arial"/>
          <w:i/>
          <w:spacing w:val="-1"/>
          <w:sz w:val="22"/>
          <w:lang w:val="es-MX"/>
        </w:rPr>
        <w:t>l</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1</w:t>
      </w:r>
      <w:r w:rsidRPr="00F86975">
        <w:rPr>
          <w:rFonts w:eastAsia="Arial" w:cs="Arial"/>
          <w:i/>
          <w:spacing w:val="-1"/>
          <w:sz w:val="22"/>
          <w:lang w:val="es-MX"/>
        </w:rPr>
        <w:t>3</w:t>
      </w:r>
      <w:r w:rsidRPr="00F86975">
        <w:rPr>
          <w:rFonts w:eastAsia="Arial" w:cs="Arial"/>
          <w:i/>
          <w:sz w:val="22"/>
          <w:lang w:val="es-MX"/>
        </w:rPr>
        <w:t>,</w:t>
      </w:r>
      <w:r w:rsidRPr="00F86975">
        <w:rPr>
          <w:rFonts w:eastAsia="Arial" w:cs="Arial"/>
          <w:i/>
          <w:spacing w:val="4"/>
          <w:sz w:val="22"/>
          <w:lang w:val="es-MX"/>
        </w:rPr>
        <w:t xml:space="preserve"> </w:t>
      </w:r>
      <w:r w:rsidRPr="00F86975">
        <w:rPr>
          <w:rFonts w:eastAsia="Arial" w:cs="Arial"/>
          <w:i/>
          <w:sz w:val="22"/>
          <w:lang w:val="es-MX"/>
        </w:rPr>
        <w:t>14</w:t>
      </w:r>
      <w:r w:rsidRPr="00F86975">
        <w:rPr>
          <w:rFonts w:eastAsia="Arial" w:cs="Arial"/>
          <w:i/>
          <w:spacing w:val="2"/>
          <w:sz w:val="22"/>
          <w:lang w:val="es-MX"/>
        </w:rPr>
        <w:t xml:space="preserve"> </w:t>
      </w:r>
      <w:r w:rsidRPr="00F86975">
        <w:rPr>
          <w:rFonts w:eastAsia="Arial" w:cs="Arial"/>
          <w:i/>
          <w:sz w:val="22"/>
          <w:lang w:val="es-MX"/>
        </w:rPr>
        <w:t>y</w:t>
      </w:r>
      <w:r w:rsidRPr="00F86975">
        <w:rPr>
          <w:rFonts w:eastAsia="Arial" w:cs="Arial"/>
          <w:i/>
          <w:spacing w:val="1"/>
          <w:sz w:val="22"/>
          <w:lang w:val="es-MX"/>
        </w:rPr>
        <w:t xml:space="preserve"> </w:t>
      </w:r>
      <w:r w:rsidRPr="00F86975">
        <w:rPr>
          <w:rFonts w:eastAsia="Arial" w:cs="Arial"/>
          <w:i/>
          <w:sz w:val="22"/>
          <w:lang w:val="es-MX"/>
        </w:rPr>
        <w:t>18</w:t>
      </w:r>
      <w:r w:rsidRPr="00F86975">
        <w:rPr>
          <w:rFonts w:eastAsia="Arial" w:cs="Arial"/>
          <w:i/>
          <w:spacing w:val="2"/>
          <w:sz w:val="22"/>
          <w:lang w:val="es-MX"/>
        </w:rPr>
        <w:t xml:space="preserve"> </w:t>
      </w:r>
      <w:r w:rsidRPr="00F86975">
        <w:rPr>
          <w:rFonts w:eastAsia="Arial" w:cs="Arial"/>
          <w:i/>
          <w:sz w:val="22"/>
          <w:lang w:val="es-MX"/>
        </w:rPr>
        <w:t>de</w:t>
      </w:r>
      <w:r w:rsidRPr="00F86975">
        <w:rPr>
          <w:rFonts w:eastAsia="Arial" w:cs="Arial"/>
          <w:i/>
          <w:spacing w:val="2"/>
          <w:sz w:val="22"/>
          <w:lang w:val="es-MX"/>
        </w:rPr>
        <w:t xml:space="preserve"> </w:t>
      </w:r>
      <w:r w:rsidRPr="00F86975">
        <w:rPr>
          <w:rFonts w:eastAsia="Arial" w:cs="Arial"/>
          <w:i/>
          <w:spacing w:val="-1"/>
          <w:sz w:val="22"/>
          <w:lang w:val="es-MX"/>
        </w:rPr>
        <w:t>l</w:t>
      </w:r>
      <w:r w:rsidRPr="00F86975">
        <w:rPr>
          <w:rFonts w:eastAsia="Arial" w:cs="Arial"/>
          <w:i/>
          <w:sz w:val="22"/>
          <w:lang w:val="es-MX"/>
        </w:rPr>
        <w:t>a c</w:t>
      </w:r>
      <w:r w:rsidRPr="00F86975">
        <w:rPr>
          <w:rFonts w:eastAsia="Arial" w:cs="Arial"/>
          <w:i/>
          <w:spacing w:val="-1"/>
          <w:sz w:val="22"/>
          <w:lang w:val="es-MX"/>
        </w:rPr>
        <w:t>i</w:t>
      </w:r>
      <w:r w:rsidRPr="00F86975">
        <w:rPr>
          <w:rFonts w:eastAsia="Arial" w:cs="Arial"/>
          <w:i/>
          <w:spacing w:val="1"/>
          <w:sz w:val="22"/>
          <w:lang w:val="es-MX"/>
        </w:rPr>
        <w:t>t</w:t>
      </w:r>
      <w:r w:rsidRPr="00F86975">
        <w:rPr>
          <w:rFonts w:eastAsia="Arial" w:cs="Arial"/>
          <w:i/>
          <w:sz w:val="22"/>
          <w:lang w:val="es-MX"/>
        </w:rPr>
        <w:t>a</w:t>
      </w:r>
      <w:r w:rsidRPr="00F86975">
        <w:rPr>
          <w:rFonts w:eastAsia="Arial" w:cs="Arial"/>
          <w:i/>
          <w:spacing w:val="-1"/>
          <w:sz w:val="22"/>
          <w:lang w:val="es-MX"/>
        </w:rPr>
        <w:t>d</w:t>
      </w:r>
      <w:r w:rsidRPr="00F86975">
        <w:rPr>
          <w:rFonts w:eastAsia="Arial" w:cs="Arial"/>
          <w:i/>
          <w:sz w:val="22"/>
          <w:lang w:val="es-MX"/>
        </w:rPr>
        <w:t>a</w:t>
      </w:r>
      <w:r w:rsidRPr="00F86975">
        <w:rPr>
          <w:rFonts w:eastAsia="Arial" w:cs="Arial"/>
          <w:i/>
          <w:spacing w:val="2"/>
          <w:sz w:val="22"/>
          <w:lang w:val="es-MX"/>
        </w:rPr>
        <w:t xml:space="preserve"> </w:t>
      </w:r>
      <w:r w:rsidRPr="00F86975">
        <w:rPr>
          <w:rFonts w:eastAsia="Arial" w:cs="Arial"/>
          <w:i/>
          <w:spacing w:val="-1"/>
          <w:sz w:val="22"/>
          <w:lang w:val="es-MX"/>
        </w:rPr>
        <w:t>l</w:t>
      </w:r>
      <w:r w:rsidRPr="00F86975">
        <w:rPr>
          <w:rFonts w:eastAsia="Arial" w:cs="Arial"/>
          <w:i/>
          <w:sz w:val="22"/>
          <w:lang w:val="es-MX"/>
        </w:rPr>
        <w:t>e</w:t>
      </w:r>
      <w:r w:rsidRPr="00F86975">
        <w:rPr>
          <w:rFonts w:eastAsia="Arial" w:cs="Arial"/>
          <w:i/>
          <w:spacing w:val="-3"/>
          <w:sz w:val="22"/>
          <w:lang w:val="es-MX"/>
        </w:rPr>
        <w:t>y</w:t>
      </w:r>
      <w:r w:rsidRPr="00F86975">
        <w:rPr>
          <w:rFonts w:eastAsia="Arial" w:cs="Arial"/>
          <w:i/>
          <w:sz w:val="22"/>
          <w:lang w:val="es-MX"/>
        </w:rPr>
        <w:t>.</w:t>
      </w:r>
      <w:r w:rsidRPr="00F86975">
        <w:rPr>
          <w:rFonts w:eastAsia="Arial" w:cs="Arial"/>
          <w:i/>
          <w:spacing w:val="4"/>
          <w:sz w:val="22"/>
          <w:lang w:val="es-MX"/>
        </w:rPr>
        <w:t xml:space="preserve"> </w:t>
      </w:r>
      <w:r w:rsidRPr="00F86975">
        <w:rPr>
          <w:rFonts w:eastAsia="Arial" w:cs="Arial"/>
          <w:i/>
          <w:spacing w:val="-1"/>
          <w:sz w:val="22"/>
          <w:lang w:val="es-MX"/>
        </w:rPr>
        <w:t>E</w:t>
      </w:r>
      <w:r w:rsidRPr="00F86975">
        <w:rPr>
          <w:rFonts w:eastAsia="Arial" w:cs="Arial"/>
          <w:i/>
          <w:sz w:val="22"/>
          <w:lang w:val="es-MX"/>
        </w:rPr>
        <w:t>n</w:t>
      </w:r>
      <w:r w:rsidRPr="00F86975">
        <w:rPr>
          <w:rFonts w:eastAsia="Arial" w:cs="Arial"/>
          <w:i/>
          <w:spacing w:val="2"/>
          <w:sz w:val="22"/>
          <w:lang w:val="es-MX"/>
        </w:rPr>
        <w:t xml:space="preserve"> </w:t>
      </w:r>
      <w:r w:rsidRPr="00F86975">
        <w:rPr>
          <w:rFonts w:eastAsia="Arial" w:cs="Arial"/>
          <w:i/>
          <w:sz w:val="22"/>
          <w:lang w:val="es-MX"/>
        </w:rPr>
        <w:t>este</w:t>
      </w:r>
      <w:r w:rsidRPr="00F86975">
        <w:rPr>
          <w:rFonts w:eastAsia="Arial" w:cs="Arial"/>
          <w:i/>
          <w:spacing w:val="3"/>
          <w:sz w:val="22"/>
          <w:lang w:val="es-MX"/>
        </w:rPr>
        <w:t xml:space="preserve"> </w:t>
      </w:r>
      <w:r w:rsidRPr="00F86975">
        <w:rPr>
          <w:rFonts w:eastAsia="Arial" w:cs="Arial"/>
          <w:i/>
          <w:sz w:val="22"/>
          <w:lang w:val="es-MX"/>
        </w:rPr>
        <w:t>se</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pacing w:val="-3"/>
          <w:sz w:val="22"/>
          <w:lang w:val="es-MX"/>
        </w:rPr>
        <w:t>i</w:t>
      </w:r>
      <w:r w:rsidRPr="00F86975">
        <w:rPr>
          <w:rFonts w:eastAsia="Arial" w:cs="Arial"/>
          <w:i/>
          <w:sz w:val="22"/>
          <w:lang w:val="es-MX"/>
        </w:rPr>
        <w:t>d</w:t>
      </w:r>
      <w:r w:rsidRPr="00F86975">
        <w:rPr>
          <w:rFonts w:eastAsia="Arial" w:cs="Arial"/>
          <w:i/>
          <w:spacing w:val="-1"/>
          <w:sz w:val="22"/>
          <w:lang w:val="es-MX"/>
        </w:rPr>
        <w:t>o</w:t>
      </w:r>
      <w:r w:rsidRPr="00F86975">
        <w:rPr>
          <w:rFonts w:eastAsia="Arial" w:cs="Arial"/>
          <w:i/>
          <w:sz w:val="22"/>
          <w:lang w:val="es-MX"/>
        </w:rPr>
        <w:t>,</w:t>
      </w:r>
      <w:r w:rsidRPr="00F86975">
        <w:rPr>
          <w:rFonts w:eastAsia="Arial" w:cs="Arial"/>
          <w:i/>
          <w:spacing w:val="4"/>
          <w:sz w:val="22"/>
          <w:lang w:val="es-MX"/>
        </w:rPr>
        <w:t xml:space="preserve"> </w:t>
      </w:r>
      <w:r w:rsidRPr="00F86975">
        <w:rPr>
          <w:rFonts w:eastAsia="Arial" w:cs="Arial"/>
          <w:i/>
          <w:sz w:val="22"/>
          <w:lang w:val="es-MX"/>
        </w:rPr>
        <w:t>se</w:t>
      </w:r>
      <w:r w:rsidRPr="00F86975">
        <w:rPr>
          <w:rFonts w:eastAsia="Arial" w:cs="Arial"/>
          <w:i/>
          <w:spacing w:val="2"/>
          <w:sz w:val="22"/>
          <w:lang w:val="es-MX"/>
        </w:rPr>
        <w:t xml:space="preserve"> </w:t>
      </w:r>
      <w:r w:rsidRPr="00F86975">
        <w:rPr>
          <w:rFonts w:eastAsia="Arial" w:cs="Arial"/>
          <w:i/>
          <w:sz w:val="22"/>
          <w:lang w:val="es-MX"/>
        </w:rPr>
        <w:t>d</w:t>
      </w:r>
      <w:r w:rsidRPr="00F86975">
        <w:rPr>
          <w:rFonts w:eastAsia="Arial" w:cs="Arial"/>
          <w:i/>
          <w:spacing w:val="-1"/>
          <w:sz w:val="22"/>
          <w:lang w:val="es-MX"/>
        </w:rPr>
        <w:t>e</w:t>
      </w:r>
      <w:r w:rsidRPr="00F86975">
        <w:rPr>
          <w:rFonts w:eastAsia="Arial" w:cs="Arial"/>
          <w:i/>
          <w:sz w:val="22"/>
          <w:lang w:val="es-MX"/>
        </w:rPr>
        <w:t>be</w:t>
      </w:r>
      <w:r w:rsidRPr="00F86975">
        <w:rPr>
          <w:rFonts w:eastAsia="Arial" w:cs="Arial"/>
          <w:i/>
          <w:spacing w:val="2"/>
          <w:sz w:val="22"/>
          <w:lang w:val="es-MX"/>
        </w:rPr>
        <w:t xml:space="preserve"> </w:t>
      </w:r>
      <w:r w:rsidRPr="00F86975">
        <w:rPr>
          <w:rFonts w:eastAsia="Arial" w:cs="Arial"/>
          <w:i/>
          <w:sz w:val="22"/>
          <w:lang w:val="es-MX"/>
        </w:rPr>
        <w:t>se</w:t>
      </w:r>
      <w:r w:rsidRPr="00F86975">
        <w:rPr>
          <w:rFonts w:eastAsia="Arial" w:cs="Arial"/>
          <w:i/>
          <w:spacing w:val="-1"/>
          <w:sz w:val="22"/>
          <w:lang w:val="es-MX"/>
        </w:rPr>
        <w:t>ñ</w:t>
      </w:r>
      <w:r w:rsidRPr="00F86975">
        <w:rPr>
          <w:rFonts w:eastAsia="Arial" w:cs="Arial"/>
          <w:i/>
          <w:sz w:val="22"/>
          <w:lang w:val="es-MX"/>
        </w:rPr>
        <w:t>a</w:t>
      </w:r>
      <w:r w:rsidRPr="00F86975">
        <w:rPr>
          <w:rFonts w:eastAsia="Arial" w:cs="Arial"/>
          <w:i/>
          <w:spacing w:val="-1"/>
          <w:sz w:val="22"/>
          <w:lang w:val="es-MX"/>
        </w:rPr>
        <w:t>l</w:t>
      </w:r>
      <w:r w:rsidRPr="00F86975">
        <w:rPr>
          <w:rFonts w:eastAsia="Arial" w:cs="Arial"/>
          <w:i/>
          <w:sz w:val="22"/>
          <w:lang w:val="es-MX"/>
        </w:rPr>
        <w:t>ar</w:t>
      </w:r>
      <w:r w:rsidRPr="00F86975">
        <w:rPr>
          <w:rFonts w:eastAsia="Arial" w:cs="Arial"/>
          <w:i/>
          <w:spacing w:val="1"/>
          <w:sz w:val="22"/>
          <w:lang w:val="es-MX"/>
        </w:rPr>
        <w:t xml:space="preserve"> </w:t>
      </w:r>
      <w:r w:rsidRPr="00F86975">
        <w:rPr>
          <w:rFonts w:eastAsia="Arial" w:cs="Arial"/>
          <w:i/>
          <w:spacing w:val="2"/>
          <w:sz w:val="22"/>
          <w:lang w:val="es-MX"/>
        </w:rPr>
        <w:t>q</w:t>
      </w:r>
      <w:r w:rsidRPr="00F86975">
        <w:rPr>
          <w:rFonts w:eastAsia="Arial" w:cs="Arial"/>
          <w:i/>
          <w:sz w:val="22"/>
          <w:lang w:val="es-MX"/>
        </w:rPr>
        <w:t>ue e</w:t>
      </w:r>
      <w:r w:rsidRPr="00F86975">
        <w:rPr>
          <w:rFonts w:eastAsia="Arial" w:cs="Arial"/>
          <w:i/>
          <w:spacing w:val="-3"/>
          <w:sz w:val="22"/>
          <w:lang w:val="es-MX"/>
        </w:rPr>
        <w:t>x</w:t>
      </w:r>
      <w:r w:rsidRPr="00F86975">
        <w:rPr>
          <w:rFonts w:eastAsia="Arial" w:cs="Arial"/>
          <w:i/>
          <w:spacing w:val="-1"/>
          <w:sz w:val="22"/>
          <w:lang w:val="es-MX"/>
        </w:rPr>
        <w:t>i</w:t>
      </w:r>
      <w:r w:rsidRPr="00F86975">
        <w:rPr>
          <w:rFonts w:eastAsia="Arial" w:cs="Arial"/>
          <w:i/>
          <w:sz w:val="22"/>
          <w:lang w:val="es-MX"/>
        </w:rPr>
        <w:t>s</w:t>
      </w:r>
      <w:r w:rsidRPr="00F86975">
        <w:rPr>
          <w:rFonts w:eastAsia="Arial" w:cs="Arial"/>
          <w:i/>
          <w:spacing w:val="1"/>
          <w:sz w:val="22"/>
          <w:lang w:val="es-MX"/>
        </w:rPr>
        <w:t>t</w:t>
      </w:r>
      <w:r w:rsidRPr="00F86975">
        <w:rPr>
          <w:rFonts w:eastAsia="Arial" w:cs="Arial"/>
          <w:i/>
          <w:sz w:val="22"/>
          <w:lang w:val="es-MX"/>
        </w:rPr>
        <w:t>en</w:t>
      </w:r>
      <w:r w:rsidRPr="00F86975">
        <w:rPr>
          <w:rFonts w:eastAsia="Arial" w:cs="Arial"/>
          <w:i/>
          <w:spacing w:val="2"/>
          <w:sz w:val="22"/>
          <w:lang w:val="es-MX"/>
        </w:rPr>
        <w:t xml:space="preserve"> </w:t>
      </w:r>
      <w:r w:rsidRPr="00F86975">
        <w:rPr>
          <w:rFonts w:eastAsia="Arial" w:cs="Arial"/>
          <w:i/>
          <w:spacing w:val="3"/>
          <w:sz w:val="22"/>
          <w:lang w:val="es-MX"/>
        </w:rPr>
        <w:t>f</w:t>
      </w:r>
      <w:r w:rsidRPr="00F86975">
        <w:rPr>
          <w:rFonts w:eastAsia="Arial" w:cs="Arial"/>
          <w:i/>
          <w:sz w:val="22"/>
          <w:lang w:val="es-MX"/>
        </w:rPr>
        <w:t>u</w:t>
      </w:r>
      <w:r w:rsidRPr="00F86975">
        <w:rPr>
          <w:rFonts w:eastAsia="Arial" w:cs="Arial"/>
          <w:i/>
          <w:spacing w:val="-1"/>
          <w:sz w:val="22"/>
          <w:lang w:val="es-MX"/>
        </w:rPr>
        <w:t>n</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es</w:t>
      </w:r>
      <w:r w:rsidRPr="00F86975">
        <w:rPr>
          <w:rFonts w:eastAsia="Arial" w:cs="Arial"/>
          <w:i/>
          <w:spacing w:val="2"/>
          <w:sz w:val="22"/>
          <w:lang w:val="es-MX"/>
        </w:rPr>
        <w:t xml:space="preserve"> </w:t>
      </w:r>
      <w:r w:rsidRPr="00F86975">
        <w:rPr>
          <w:rFonts w:eastAsia="Arial" w:cs="Arial"/>
          <w:i/>
          <w:sz w:val="22"/>
          <w:lang w:val="es-MX"/>
        </w:rPr>
        <w:t>a</w:t>
      </w:r>
      <w:r w:rsidRPr="00F86975">
        <w:rPr>
          <w:rFonts w:eastAsia="Arial" w:cs="Arial"/>
          <w:i/>
          <w:spacing w:val="2"/>
          <w:sz w:val="22"/>
          <w:lang w:val="es-MX"/>
        </w:rPr>
        <w:t xml:space="preserve"> </w:t>
      </w:r>
      <w:r w:rsidRPr="00F86975">
        <w:rPr>
          <w:rFonts w:eastAsia="Arial" w:cs="Arial"/>
          <w:i/>
          <w:sz w:val="22"/>
          <w:lang w:val="es-MX"/>
        </w:rPr>
        <w:t>c</w:t>
      </w:r>
      <w:r w:rsidRPr="00F86975">
        <w:rPr>
          <w:rFonts w:eastAsia="Arial" w:cs="Arial"/>
          <w:i/>
          <w:spacing w:val="-3"/>
          <w:sz w:val="22"/>
          <w:lang w:val="es-MX"/>
        </w:rPr>
        <w:t>a</w:t>
      </w:r>
      <w:r w:rsidRPr="00F86975">
        <w:rPr>
          <w:rFonts w:eastAsia="Arial" w:cs="Arial"/>
          <w:i/>
          <w:spacing w:val="-2"/>
          <w:sz w:val="22"/>
          <w:lang w:val="es-MX"/>
        </w:rPr>
        <w:t>r</w:t>
      </w:r>
      <w:r w:rsidRPr="00F86975">
        <w:rPr>
          <w:rFonts w:eastAsia="Arial" w:cs="Arial"/>
          <w:i/>
          <w:spacing w:val="2"/>
          <w:sz w:val="22"/>
          <w:lang w:val="es-MX"/>
        </w:rPr>
        <w:t>g</w:t>
      </w:r>
      <w:r w:rsidRPr="00F86975">
        <w:rPr>
          <w:rFonts w:eastAsia="Arial" w:cs="Arial"/>
          <w:i/>
          <w:sz w:val="22"/>
          <w:lang w:val="es-MX"/>
        </w:rPr>
        <w:t>o</w:t>
      </w:r>
      <w:r w:rsidRPr="00F86975">
        <w:rPr>
          <w:rFonts w:eastAsia="Arial" w:cs="Arial"/>
          <w:i/>
          <w:spacing w:val="2"/>
          <w:sz w:val="22"/>
          <w:lang w:val="es-MX"/>
        </w:rPr>
        <w:t xml:space="preserve"> </w:t>
      </w:r>
      <w:r w:rsidRPr="00F86975">
        <w:rPr>
          <w:rFonts w:eastAsia="Arial" w:cs="Arial"/>
          <w:i/>
          <w:sz w:val="22"/>
          <w:lang w:val="es-MX"/>
        </w:rPr>
        <w:t>de</w:t>
      </w:r>
      <w:r w:rsidRPr="00F86975">
        <w:rPr>
          <w:rFonts w:eastAsia="Arial" w:cs="Arial"/>
          <w:i/>
          <w:spacing w:val="2"/>
          <w:sz w:val="22"/>
          <w:lang w:val="es-MX"/>
        </w:rPr>
        <w:t xml:space="preserve"> </w:t>
      </w:r>
      <w:r w:rsidRPr="00F86975">
        <w:rPr>
          <w:rFonts w:eastAsia="Arial" w:cs="Arial"/>
          <w:i/>
          <w:sz w:val="22"/>
          <w:lang w:val="es-MX"/>
        </w:rPr>
        <w:t>s</w:t>
      </w:r>
      <w:r w:rsidRPr="00F86975">
        <w:rPr>
          <w:rFonts w:eastAsia="Arial" w:cs="Arial"/>
          <w:i/>
          <w:spacing w:val="-3"/>
          <w:sz w:val="22"/>
          <w:lang w:val="es-MX"/>
        </w:rPr>
        <w:t>e</w:t>
      </w:r>
      <w:r w:rsidRPr="00F86975">
        <w:rPr>
          <w:rFonts w:eastAsia="Arial" w:cs="Arial"/>
          <w:i/>
          <w:spacing w:val="1"/>
          <w:sz w:val="22"/>
          <w:lang w:val="es-MX"/>
        </w:rPr>
        <w:t>r</w:t>
      </w:r>
      <w:r w:rsidRPr="00F86975">
        <w:rPr>
          <w:rFonts w:eastAsia="Arial" w:cs="Arial"/>
          <w:i/>
          <w:spacing w:val="-2"/>
          <w:sz w:val="22"/>
          <w:lang w:val="es-MX"/>
        </w:rPr>
        <w:t>v</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o</w:t>
      </w:r>
      <w:r w:rsidRPr="00F86975">
        <w:rPr>
          <w:rFonts w:eastAsia="Arial" w:cs="Arial"/>
          <w:i/>
          <w:spacing w:val="1"/>
          <w:sz w:val="22"/>
          <w:lang w:val="es-MX"/>
        </w:rPr>
        <w:t>r</w:t>
      </w:r>
      <w:r w:rsidRPr="00F86975">
        <w:rPr>
          <w:rFonts w:eastAsia="Arial" w:cs="Arial"/>
          <w:i/>
          <w:sz w:val="22"/>
          <w:lang w:val="es-MX"/>
        </w:rPr>
        <w:t>es p</w:t>
      </w:r>
      <w:r w:rsidRPr="00F86975">
        <w:rPr>
          <w:rFonts w:eastAsia="Arial" w:cs="Arial"/>
          <w:i/>
          <w:spacing w:val="-1"/>
          <w:sz w:val="22"/>
          <w:lang w:val="es-MX"/>
        </w:rPr>
        <w:t>ú</w:t>
      </w:r>
      <w:r w:rsidRPr="00F86975">
        <w:rPr>
          <w:rFonts w:eastAsia="Arial" w:cs="Arial"/>
          <w:i/>
          <w:sz w:val="22"/>
          <w:lang w:val="es-MX"/>
        </w:rPr>
        <w:t>b</w:t>
      </w:r>
      <w:r w:rsidRPr="00F86975">
        <w:rPr>
          <w:rFonts w:eastAsia="Arial" w:cs="Arial"/>
          <w:i/>
          <w:spacing w:val="-1"/>
          <w:sz w:val="22"/>
          <w:lang w:val="es-MX"/>
        </w:rPr>
        <w:t>li</w:t>
      </w:r>
      <w:r w:rsidRPr="00F86975">
        <w:rPr>
          <w:rFonts w:eastAsia="Arial" w:cs="Arial"/>
          <w:i/>
          <w:sz w:val="22"/>
          <w:lang w:val="es-MX"/>
        </w:rPr>
        <w:t>cos,</w:t>
      </w:r>
      <w:r w:rsidRPr="00F86975">
        <w:rPr>
          <w:rFonts w:eastAsia="Arial" w:cs="Arial"/>
          <w:i/>
          <w:spacing w:val="4"/>
          <w:sz w:val="22"/>
          <w:lang w:val="es-MX"/>
        </w:rPr>
        <w:t xml:space="preserve"> </w:t>
      </w:r>
      <w:r w:rsidRPr="00F86975">
        <w:rPr>
          <w:rFonts w:eastAsia="Arial" w:cs="Arial"/>
          <w:i/>
          <w:spacing w:val="1"/>
          <w:sz w:val="22"/>
          <w:lang w:val="es-MX"/>
        </w:rPr>
        <w:t>t</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z w:val="22"/>
          <w:lang w:val="es-MX"/>
        </w:rPr>
        <w:t>d</w:t>
      </w:r>
      <w:r w:rsidRPr="00F86975">
        <w:rPr>
          <w:rFonts w:eastAsia="Arial" w:cs="Arial"/>
          <w:i/>
          <w:spacing w:val="-1"/>
          <w:sz w:val="22"/>
          <w:lang w:val="es-MX"/>
        </w:rPr>
        <w:t>i</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z w:val="22"/>
          <w:lang w:val="es-MX"/>
        </w:rPr>
        <w:t>es</w:t>
      </w:r>
      <w:r w:rsidRPr="00F86975">
        <w:rPr>
          <w:rFonts w:eastAsia="Arial" w:cs="Arial"/>
          <w:i/>
          <w:spacing w:val="1"/>
          <w:sz w:val="22"/>
          <w:lang w:val="es-MX"/>
        </w:rPr>
        <w:t xml:space="preserve"> </w:t>
      </w:r>
      <w:r w:rsidRPr="00F86975">
        <w:rPr>
          <w:rFonts w:eastAsia="Arial" w:cs="Arial"/>
          <w:i/>
          <w:sz w:val="22"/>
          <w:lang w:val="es-MX"/>
        </w:rPr>
        <w:t>a</w:t>
      </w:r>
      <w:r w:rsidRPr="00F86975">
        <w:rPr>
          <w:rFonts w:eastAsia="Arial" w:cs="Arial"/>
          <w:i/>
          <w:spacing w:val="1"/>
          <w:sz w:val="22"/>
          <w:lang w:val="es-MX"/>
        </w:rPr>
        <w:t xml:space="preserve"> </w:t>
      </w:r>
      <w:r w:rsidRPr="00F86975">
        <w:rPr>
          <w:rFonts w:eastAsia="Arial" w:cs="Arial"/>
          <w:i/>
          <w:sz w:val="22"/>
          <w:lang w:val="es-MX"/>
        </w:rPr>
        <w:t>g</w:t>
      </w:r>
      <w:r w:rsidRPr="00F86975">
        <w:rPr>
          <w:rFonts w:eastAsia="Arial" w:cs="Arial"/>
          <w:i/>
          <w:spacing w:val="-1"/>
          <w:sz w:val="22"/>
          <w:lang w:val="es-MX"/>
        </w:rPr>
        <w:t>a</w:t>
      </w:r>
      <w:r w:rsidRPr="00F86975">
        <w:rPr>
          <w:rFonts w:eastAsia="Arial" w:cs="Arial"/>
          <w:i/>
          <w:spacing w:val="1"/>
          <w:sz w:val="22"/>
          <w:lang w:val="es-MX"/>
        </w:rPr>
        <w:t>r</w:t>
      </w:r>
      <w:r w:rsidRPr="00F86975">
        <w:rPr>
          <w:rFonts w:eastAsia="Arial" w:cs="Arial"/>
          <w:i/>
          <w:sz w:val="22"/>
          <w:lang w:val="es-MX"/>
        </w:rPr>
        <w:t>a</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pacing w:val="-1"/>
          <w:sz w:val="22"/>
          <w:lang w:val="es-MX"/>
        </w:rPr>
        <w:t>i</w:t>
      </w:r>
      <w:r w:rsidRPr="00F86975">
        <w:rPr>
          <w:rFonts w:eastAsia="Arial" w:cs="Arial"/>
          <w:i/>
          <w:spacing w:val="-2"/>
          <w:sz w:val="22"/>
          <w:lang w:val="es-MX"/>
        </w:rPr>
        <w:t>z</w:t>
      </w:r>
      <w:r w:rsidRPr="00F86975">
        <w:rPr>
          <w:rFonts w:eastAsia="Arial" w:cs="Arial"/>
          <w:i/>
          <w:sz w:val="22"/>
          <w:lang w:val="es-MX"/>
        </w:rPr>
        <w:t>ar</w:t>
      </w:r>
      <w:r w:rsidRPr="00F86975">
        <w:rPr>
          <w:rFonts w:eastAsia="Arial" w:cs="Arial"/>
          <w:i/>
          <w:spacing w:val="4"/>
          <w:sz w:val="22"/>
          <w:lang w:val="es-MX"/>
        </w:rPr>
        <w:t xml:space="preserve"> </w:t>
      </w:r>
      <w:r w:rsidRPr="00F86975">
        <w:rPr>
          <w:rFonts w:eastAsia="Arial" w:cs="Arial"/>
          <w:i/>
          <w:sz w:val="22"/>
          <w:lang w:val="es-MX"/>
        </w:rPr>
        <w:t xml:space="preserve">de </w:t>
      </w:r>
      <w:r w:rsidRPr="00F86975">
        <w:rPr>
          <w:rFonts w:eastAsia="Arial" w:cs="Arial"/>
          <w:i/>
          <w:spacing w:val="1"/>
          <w:sz w:val="22"/>
          <w:lang w:val="es-MX"/>
        </w:rPr>
        <w:t>m</w:t>
      </w:r>
      <w:r w:rsidRPr="00F86975">
        <w:rPr>
          <w:rFonts w:eastAsia="Arial" w:cs="Arial"/>
          <w:i/>
          <w:sz w:val="22"/>
          <w:lang w:val="es-MX"/>
        </w:rPr>
        <w:t>a</w:t>
      </w:r>
      <w:r w:rsidRPr="00F86975">
        <w:rPr>
          <w:rFonts w:eastAsia="Arial" w:cs="Arial"/>
          <w:i/>
          <w:spacing w:val="-1"/>
          <w:sz w:val="22"/>
          <w:lang w:val="es-MX"/>
        </w:rPr>
        <w:t>n</w:t>
      </w:r>
      <w:r w:rsidRPr="00F86975">
        <w:rPr>
          <w:rFonts w:eastAsia="Arial" w:cs="Arial"/>
          <w:i/>
          <w:sz w:val="22"/>
          <w:lang w:val="es-MX"/>
        </w:rPr>
        <w:t>era</w:t>
      </w:r>
      <w:r w:rsidRPr="00F86975">
        <w:rPr>
          <w:rFonts w:eastAsia="Arial" w:cs="Arial"/>
          <w:i/>
          <w:spacing w:val="1"/>
          <w:sz w:val="22"/>
          <w:lang w:val="es-MX"/>
        </w:rPr>
        <w:t xml:space="preserve"> </w:t>
      </w:r>
      <w:r w:rsidRPr="00F86975">
        <w:rPr>
          <w:rFonts w:eastAsia="Arial" w:cs="Arial"/>
          <w:i/>
          <w:sz w:val="22"/>
          <w:lang w:val="es-MX"/>
        </w:rPr>
        <w:t>d</w:t>
      </w:r>
      <w:r w:rsidRPr="00F86975">
        <w:rPr>
          <w:rFonts w:eastAsia="Arial" w:cs="Arial"/>
          <w:i/>
          <w:spacing w:val="-1"/>
          <w:sz w:val="22"/>
          <w:lang w:val="es-MX"/>
        </w:rPr>
        <w:t>i</w:t>
      </w:r>
      <w:r w:rsidRPr="00F86975">
        <w:rPr>
          <w:rFonts w:eastAsia="Arial" w:cs="Arial"/>
          <w:i/>
          <w:spacing w:val="-2"/>
          <w:sz w:val="22"/>
          <w:lang w:val="es-MX"/>
        </w:rPr>
        <w:t>r</w:t>
      </w:r>
      <w:r w:rsidRPr="00F86975">
        <w:rPr>
          <w:rFonts w:eastAsia="Arial" w:cs="Arial"/>
          <w:i/>
          <w:sz w:val="22"/>
          <w:lang w:val="es-MX"/>
        </w:rPr>
        <w:t>ecta</w:t>
      </w:r>
      <w:r w:rsidRPr="00F86975">
        <w:rPr>
          <w:rFonts w:eastAsia="Arial" w:cs="Arial"/>
          <w:i/>
          <w:spacing w:val="4"/>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s</w:t>
      </w:r>
      <w:r w:rsidRPr="00F86975">
        <w:rPr>
          <w:rFonts w:eastAsia="Arial" w:cs="Arial"/>
          <w:i/>
          <w:spacing w:val="-3"/>
          <w:sz w:val="22"/>
          <w:lang w:val="es-MX"/>
        </w:rPr>
        <w:t>e</w:t>
      </w:r>
      <w:r w:rsidRPr="00F86975">
        <w:rPr>
          <w:rFonts w:eastAsia="Arial" w:cs="Arial"/>
          <w:i/>
          <w:spacing w:val="2"/>
          <w:sz w:val="22"/>
          <w:lang w:val="es-MX"/>
        </w:rPr>
        <w:t>g</w:t>
      </w:r>
      <w:r w:rsidRPr="00F86975">
        <w:rPr>
          <w:rFonts w:eastAsia="Arial" w:cs="Arial"/>
          <w:i/>
          <w:spacing w:val="-3"/>
          <w:sz w:val="22"/>
          <w:lang w:val="es-MX"/>
        </w:rPr>
        <w:t>u</w:t>
      </w:r>
      <w:r w:rsidRPr="00F86975">
        <w:rPr>
          <w:rFonts w:eastAsia="Arial" w:cs="Arial"/>
          <w:i/>
          <w:spacing w:val="1"/>
          <w:sz w:val="22"/>
          <w:lang w:val="es-MX"/>
        </w:rPr>
        <w:t>r</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3"/>
          <w:sz w:val="22"/>
          <w:lang w:val="es-MX"/>
        </w:rPr>
        <w:t>a</w:t>
      </w:r>
      <w:r w:rsidRPr="00F86975">
        <w:rPr>
          <w:rFonts w:eastAsia="Arial" w:cs="Arial"/>
          <w:i/>
          <w:sz w:val="22"/>
          <w:lang w:val="es-MX"/>
        </w:rPr>
        <w:t>d</w:t>
      </w:r>
      <w:r w:rsidRPr="00F86975">
        <w:rPr>
          <w:rFonts w:eastAsia="Arial" w:cs="Arial"/>
          <w:i/>
          <w:spacing w:val="3"/>
          <w:sz w:val="22"/>
          <w:lang w:val="es-MX"/>
        </w:rPr>
        <w:t xml:space="preserve"> </w:t>
      </w:r>
      <w:r w:rsidRPr="00F86975">
        <w:rPr>
          <w:rFonts w:eastAsia="Arial" w:cs="Arial"/>
          <w:i/>
          <w:sz w:val="22"/>
          <w:lang w:val="es-MX"/>
        </w:rPr>
        <w:t>n</w:t>
      </w:r>
      <w:r w:rsidRPr="00F86975">
        <w:rPr>
          <w:rFonts w:eastAsia="Arial" w:cs="Arial"/>
          <w:i/>
          <w:spacing w:val="-1"/>
          <w:sz w:val="22"/>
          <w:lang w:val="es-MX"/>
        </w:rPr>
        <w:t>a</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pacing w:val="-3"/>
          <w:sz w:val="22"/>
          <w:lang w:val="es-MX"/>
        </w:rPr>
        <w:t>o</w:t>
      </w:r>
      <w:r w:rsidRPr="00F86975">
        <w:rPr>
          <w:rFonts w:eastAsia="Arial" w:cs="Arial"/>
          <w:i/>
          <w:sz w:val="22"/>
          <w:lang w:val="es-MX"/>
        </w:rPr>
        <w:t>n</w:t>
      </w:r>
      <w:r w:rsidRPr="00F86975">
        <w:rPr>
          <w:rFonts w:eastAsia="Arial" w:cs="Arial"/>
          <w:i/>
          <w:spacing w:val="-1"/>
          <w:sz w:val="22"/>
          <w:lang w:val="es-MX"/>
        </w:rPr>
        <w:t>a</w:t>
      </w:r>
      <w:r w:rsidRPr="00F86975">
        <w:rPr>
          <w:rFonts w:eastAsia="Arial" w:cs="Arial"/>
          <w:i/>
          <w:sz w:val="22"/>
          <w:lang w:val="es-MX"/>
        </w:rPr>
        <w:t>l</w:t>
      </w:r>
      <w:r w:rsidRPr="00F86975">
        <w:rPr>
          <w:rFonts w:eastAsia="Arial" w:cs="Arial"/>
          <w:i/>
          <w:spacing w:val="2"/>
          <w:sz w:val="22"/>
          <w:lang w:val="es-MX"/>
        </w:rPr>
        <w:t xml:space="preserve"> </w:t>
      </w:r>
      <w:r w:rsidRPr="00F86975">
        <w:rPr>
          <w:rFonts w:eastAsia="Arial" w:cs="Arial"/>
          <w:i/>
          <w:sz w:val="22"/>
          <w:lang w:val="es-MX"/>
        </w:rPr>
        <w:t>y</w:t>
      </w:r>
      <w:r w:rsidRPr="00F86975">
        <w:rPr>
          <w:rFonts w:eastAsia="Arial" w:cs="Arial"/>
          <w:i/>
          <w:spacing w:val="1"/>
          <w:sz w:val="22"/>
          <w:lang w:val="es-MX"/>
        </w:rPr>
        <w:t xml:space="preserve"> </w:t>
      </w:r>
      <w:r w:rsidRPr="00F86975">
        <w:rPr>
          <w:rFonts w:eastAsia="Arial" w:cs="Arial"/>
          <w:i/>
          <w:sz w:val="22"/>
          <w:lang w:val="es-MX"/>
        </w:rPr>
        <w:t>p</w:t>
      </w:r>
      <w:r w:rsidRPr="00F86975">
        <w:rPr>
          <w:rFonts w:eastAsia="Arial" w:cs="Arial"/>
          <w:i/>
          <w:spacing w:val="-1"/>
          <w:sz w:val="22"/>
          <w:lang w:val="es-MX"/>
        </w:rPr>
        <w:t>ú</w:t>
      </w:r>
      <w:r w:rsidRPr="00F86975">
        <w:rPr>
          <w:rFonts w:eastAsia="Arial" w:cs="Arial"/>
          <w:i/>
          <w:sz w:val="22"/>
          <w:lang w:val="es-MX"/>
        </w:rPr>
        <w:t>b</w:t>
      </w:r>
      <w:r w:rsidRPr="00F86975">
        <w:rPr>
          <w:rFonts w:eastAsia="Arial" w:cs="Arial"/>
          <w:i/>
          <w:spacing w:val="-1"/>
          <w:sz w:val="22"/>
          <w:lang w:val="es-MX"/>
        </w:rPr>
        <w:t>li</w:t>
      </w:r>
      <w:r w:rsidRPr="00F86975">
        <w:rPr>
          <w:rFonts w:eastAsia="Arial" w:cs="Arial"/>
          <w:i/>
          <w:sz w:val="22"/>
          <w:lang w:val="es-MX"/>
        </w:rPr>
        <w:t>ca,</w:t>
      </w:r>
      <w:r w:rsidRPr="00F86975">
        <w:rPr>
          <w:rFonts w:eastAsia="Arial" w:cs="Arial"/>
          <w:i/>
          <w:spacing w:val="4"/>
          <w:sz w:val="22"/>
          <w:lang w:val="es-MX"/>
        </w:rPr>
        <w:t xml:space="preserve"> </w:t>
      </w:r>
      <w:r w:rsidRPr="00F86975">
        <w:rPr>
          <w:rFonts w:eastAsia="Arial" w:cs="Arial"/>
          <w:i/>
          <w:sz w:val="22"/>
          <w:lang w:val="es-MX"/>
        </w:rPr>
        <w:t xml:space="preserve">a </w:t>
      </w:r>
      <w:r w:rsidRPr="00F86975">
        <w:rPr>
          <w:rFonts w:eastAsia="Arial" w:cs="Arial"/>
          <w:i/>
          <w:spacing w:val="1"/>
          <w:sz w:val="22"/>
          <w:lang w:val="es-MX"/>
        </w:rPr>
        <w:t>tr</w:t>
      </w:r>
      <w:r w:rsidRPr="00F86975">
        <w:rPr>
          <w:rFonts w:eastAsia="Arial" w:cs="Arial"/>
          <w:i/>
          <w:sz w:val="22"/>
          <w:lang w:val="es-MX"/>
        </w:rPr>
        <w:t>a</w:t>
      </w:r>
      <w:r w:rsidRPr="00F86975">
        <w:rPr>
          <w:rFonts w:eastAsia="Arial" w:cs="Arial"/>
          <w:i/>
          <w:spacing w:val="-3"/>
          <w:sz w:val="22"/>
          <w:lang w:val="es-MX"/>
        </w:rPr>
        <w:t>v</w:t>
      </w:r>
      <w:r w:rsidRPr="00F86975">
        <w:rPr>
          <w:rFonts w:eastAsia="Arial" w:cs="Arial"/>
          <w:i/>
          <w:sz w:val="22"/>
          <w:lang w:val="es-MX"/>
        </w:rPr>
        <w:t>és</w:t>
      </w:r>
      <w:r w:rsidRPr="00F86975">
        <w:rPr>
          <w:rFonts w:eastAsia="Arial" w:cs="Arial"/>
          <w:i/>
          <w:spacing w:val="3"/>
          <w:sz w:val="22"/>
          <w:lang w:val="es-MX"/>
        </w:rPr>
        <w:t xml:space="preserve"> </w:t>
      </w:r>
      <w:r w:rsidRPr="00F86975">
        <w:rPr>
          <w:rFonts w:eastAsia="Arial" w:cs="Arial"/>
          <w:i/>
          <w:sz w:val="22"/>
          <w:lang w:val="es-MX"/>
        </w:rPr>
        <w:t>de</w:t>
      </w:r>
      <w:r w:rsidRPr="00F86975">
        <w:rPr>
          <w:rFonts w:eastAsia="Arial" w:cs="Arial"/>
          <w:i/>
          <w:spacing w:val="2"/>
          <w:sz w:val="22"/>
          <w:lang w:val="es-MX"/>
        </w:rPr>
        <w:t xml:space="preserve"> </w:t>
      </w:r>
      <w:r w:rsidRPr="00F86975">
        <w:rPr>
          <w:rFonts w:eastAsia="Arial" w:cs="Arial"/>
          <w:i/>
          <w:sz w:val="22"/>
          <w:lang w:val="es-MX"/>
        </w:rPr>
        <w:t>a</w:t>
      </w:r>
      <w:r w:rsidRPr="00F86975">
        <w:rPr>
          <w:rFonts w:eastAsia="Arial" w:cs="Arial"/>
          <w:i/>
          <w:spacing w:val="-3"/>
          <w:sz w:val="22"/>
          <w:lang w:val="es-MX"/>
        </w:rPr>
        <w:t>c</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es</w:t>
      </w:r>
      <w:r w:rsidRPr="00F86975">
        <w:rPr>
          <w:rFonts w:eastAsia="Arial" w:cs="Arial"/>
          <w:i/>
          <w:spacing w:val="3"/>
          <w:sz w:val="22"/>
          <w:lang w:val="es-MX"/>
        </w:rPr>
        <w:t xml:space="preserve"> </w:t>
      </w:r>
      <w:r w:rsidRPr="00F86975">
        <w:rPr>
          <w:rFonts w:eastAsia="Arial" w:cs="Arial"/>
          <w:i/>
          <w:sz w:val="22"/>
          <w:lang w:val="es-MX"/>
        </w:rPr>
        <w:t>pre</w:t>
      </w:r>
      <w:r w:rsidRPr="00F86975">
        <w:rPr>
          <w:rFonts w:eastAsia="Arial" w:cs="Arial"/>
          <w:i/>
          <w:spacing w:val="-5"/>
          <w:sz w:val="22"/>
          <w:lang w:val="es-MX"/>
        </w:rPr>
        <w:t>v</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pacing w:val="-1"/>
          <w:sz w:val="22"/>
          <w:lang w:val="es-MX"/>
        </w:rPr>
        <w:t>i</w:t>
      </w:r>
      <w:r w:rsidRPr="00F86975">
        <w:rPr>
          <w:rFonts w:eastAsia="Arial" w:cs="Arial"/>
          <w:i/>
          <w:spacing w:val="-2"/>
          <w:sz w:val="22"/>
          <w:lang w:val="es-MX"/>
        </w:rPr>
        <w:t>v</w:t>
      </w:r>
      <w:r w:rsidRPr="00F86975">
        <w:rPr>
          <w:rFonts w:eastAsia="Arial" w:cs="Arial"/>
          <w:i/>
          <w:sz w:val="22"/>
          <w:lang w:val="es-MX"/>
        </w:rPr>
        <w:t>as</w:t>
      </w:r>
      <w:r w:rsidRPr="00F86975">
        <w:rPr>
          <w:rFonts w:eastAsia="Arial" w:cs="Arial"/>
          <w:i/>
          <w:spacing w:val="3"/>
          <w:sz w:val="22"/>
          <w:lang w:val="es-MX"/>
        </w:rPr>
        <w:t xml:space="preserve"> </w:t>
      </w:r>
      <w:r w:rsidRPr="00F86975">
        <w:rPr>
          <w:rFonts w:eastAsia="Arial" w:cs="Arial"/>
          <w:i/>
          <w:sz w:val="22"/>
          <w:lang w:val="es-MX"/>
        </w:rPr>
        <w:t>y</w:t>
      </w:r>
      <w:r w:rsidRPr="00F86975">
        <w:rPr>
          <w:rFonts w:eastAsia="Arial" w:cs="Arial"/>
          <w:i/>
          <w:spacing w:val="1"/>
          <w:sz w:val="22"/>
          <w:lang w:val="es-MX"/>
        </w:rPr>
        <w:t xml:space="preserve"> </w:t>
      </w:r>
      <w:r w:rsidRPr="00F86975">
        <w:rPr>
          <w:rFonts w:eastAsia="Arial" w:cs="Arial"/>
          <w:i/>
          <w:sz w:val="22"/>
          <w:lang w:val="es-MX"/>
        </w:rPr>
        <w:t>cor</w:t>
      </w:r>
      <w:r w:rsidRPr="00F86975">
        <w:rPr>
          <w:rFonts w:eastAsia="Arial" w:cs="Arial"/>
          <w:i/>
          <w:spacing w:val="1"/>
          <w:sz w:val="22"/>
          <w:lang w:val="es-MX"/>
        </w:rPr>
        <w:t>r</w:t>
      </w:r>
      <w:r w:rsidRPr="00F86975">
        <w:rPr>
          <w:rFonts w:eastAsia="Arial" w:cs="Arial"/>
          <w:i/>
          <w:sz w:val="22"/>
          <w:lang w:val="es-MX"/>
        </w:rPr>
        <w:t>ecti</w:t>
      </w:r>
      <w:r w:rsidRPr="00F86975">
        <w:rPr>
          <w:rFonts w:eastAsia="Arial" w:cs="Arial"/>
          <w:i/>
          <w:spacing w:val="-3"/>
          <w:sz w:val="22"/>
          <w:lang w:val="es-MX"/>
        </w:rPr>
        <w:t>v</w:t>
      </w:r>
      <w:r w:rsidRPr="00F86975">
        <w:rPr>
          <w:rFonts w:eastAsia="Arial" w:cs="Arial"/>
          <w:i/>
          <w:sz w:val="22"/>
          <w:lang w:val="es-MX"/>
        </w:rPr>
        <w:t>as</w:t>
      </w:r>
      <w:r w:rsidRPr="00F86975">
        <w:rPr>
          <w:rFonts w:eastAsia="Arial" w:cs="Arial"/>
          <w:i/>
          <w:spacing w:val="3"/>
          <w:sz w:val="22"/>
          <w:lang w:val="es-MX"/>
        </w:rPr>
        <w:t xml:space="preserve"> </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pacing w:val="-2"/>
          <w:sz w:val="22"/>
          <w:lang w:val="es-MX"/>
        </w:rPr>
        <w:t>c</w:t>
      </w:r>
      <w:r w:rsidRPr="00F86975">
        <w:rPr>
          <w:rFonts w:eastAsia="Arial" w:cs="Arial"/>
          <w:i/>
          <w:sz w:val="22"/>
          <w:lang w:val="es-MX"/>
        </w:rPr>
        <w:t>ami</w:t>
      </w:r>
      <w:r w:rsidRPr="00F86975">
        <w:rPr>
          <w:rFonts w:eastAsia="Arial" w:cs="Arial"/>
          <w:i/>
          <w:spacing w:val="-1"/>
          <w:sz w:val="22"/>
          <w:lang w:val="es-MX"/>
        </w:rPr>
        <w:t>n</w:t>
      </w:r>
      <w:r w:rsidRPr="00F86975">
        <w:rPr>
          <w:rFonts w:eastAsia="Arial" w:cs="Arial"/>
          <w:i/>
          <w:sz w:val="22"/>
          <w:lang w:val="es-MX"/>
        </w:rPr>
        <w:t>a</w:t>
      </w:r>
      <w:r w:rsidRPr="00F86975">
        <w:rPr>
          <w:rFonts w:eastAsia="Arial" w:cs="Arial"/>
          <w:i/>
          <w:spacing w:val="-1"/>
          <w:sz w:val="22"/>
          <w:lang w:val="es-MX"/>
        </w:rPr>
        <w:t>d</w:t>
      </w:r>
      <w:r w:rsidRPr="00F86975">
        <w:rPr>
          <w:rFonts w:eastAsia="Arial" w:cs="Arial"/>
          <w:i/>
          <w:sz w:val="22"/>
          <w:lang w:val="es-MX"/>
        </w:rPr>
        <w:t>as</w:t>
      </w:r>
      <w:r w:rsidRPr="00F86975">
        <w:rPr>
          <w:rFonts w:eastAsia="Arial" w:cs="Arial"/>
          <w:i/>
          <w:spacing w:val="3"/>
          <w:sz w:val="22"/>
          <w:lang w:val="es-MX"/>
        </w:rPr>
        <w:t xml:space="preserve"> </w:t>
      </w:r>
      <w:r w:rsidRPr="00F86975">
        <w:rPr>
          <w:rFonts w:eastAsia="Arial" w:cs="Arial"/>
          <w:i/>
          <w:sz w:val="22"/>
          <w:lang w:val="es-MX"/>
        </w:rPr>
        <w:t>a comb</w:t>
      </w:r>
      <w:r w:rsidRPr="00F86975">
        <w:rPr>
          <w:rFonts w:eastAsia="Arial" w:cs="Arial"/>
          <w:i/>
          <w:spacing w:val="-3"/>
          <w:sz w:val="22"/>
          <w:lang w:val="es-MX"/>
        </w:rPr>
        <w:t>a</w:t>
      </w:r>
      <w:r w:rsidRPr="00F86975">
        <w:rPr>
          <w:rFonts w:eastAsia="Arial" w:cs="Arial"/>
          <w:i/>
          <w:spacing w:val="1"/>
          <w:sz w:val="22"/>
          <w:lang w:val="es-MX"/>
        </w:rPr>
        <w:t>t</w:t>
      </w:r>
      <w:r w:rsidRPr="00F86975">
        <w:rPr>
          <w:rFonts w:eastAsia="Arial" w:cs="Arial"/>
          <w:i/>
          <w:spacing w:val="-1"/>
          <w:sz w:val="22"/>
          <w:lang w:val="es-MX"/>
        </w:rPr>
        <w:t>i</w:t>
      </w:r>
      <w:r w:rsidRPr="00F86975">
        <w:rPr>
          <w:rFonts w:eastAsia="Arial" w:cs="Arial"/>
          <w:i/>
          <w:sz w:val="22"/>
          <w:lang w:val="es-MX"/>
        </w:rPr>
        <w:t>r</w:t>
      </w:r>
      <w:r w:rsidRPr="00F86975">
        <w:rPr>
          <w:rFonts w:eastAsia="Arial" w:cs="Arial"/>
          <w:i/>
          <w:spacing w:val="4"/>
          <w:sz w:val="22"/>
          <w:lang w:val="es-MX"/>
        </w:rPr>
        <w:t xml:space="preserve"> </w:t>
      </w:r>
      <w:r w:rsidRPr="00F86975">
        <w:rPr>
          <w:rFonts w:eastAsia="Arial" w:cs="Arial"/>
          <w:i/>
          <w:sz w:val="22"/>
          <w:lang w:val="es-MX"/>
        </w:rPr>
        <w:t xml:space="preserve">a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d</w:t>
      </w:r>
      <w:r w:rsidRPr="00F86975">
        <w:rPr>
          <w:rFonts w:eastAsia="Arial" w:cs="Arial"/>
          <w:i/>
          <w:spacing w:val="-1"/>
          <w:sz w:val="22"/>
          <w:lang w:val="es-MX"/>
        </w:rPr>
        <w:t>eli</w:t>
      </w:r>
      <w:r w:rsidRPr="00F86975">
        <w:rPr>
          <w:rFonts w:eastAsia="Arial" w:cs="Arial"/>
          <w:i/>
          <w:sz w:val="22"/>
          <w:lang w:val="es-MX"/>
        </w:rPr>
        <w:t>nc</w:t>
      </w:r>
      <w:r w:rsidRPr="00F86975">
        <w:rPr>
          <w:rFonts w:eastAsia="Arial" w:cs="Arial"/>
          <w:i/>
          <w:spacing w:val="-1"/>
          <w:sz w:val="22"/>
          <w:lang w:val="es-MX"/>
        </w:rPr>
        <w:t>u</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en sus</w:t>
      </w:r>
      <w:r w:rsidRPr="00F86975">
        <w:rPr>
          <w:rFonts w:eastAsia="Arial" w:cs="Arial"/>
          <w:i/>
          <w:spacing w:val="2"/>
          <w:sz w:val="22"/>
          <w:lang w:val="es-MX"/>
        </w:rPr>
        <w:t xml:space="preserve"> </w:t>
      </w:r>
      <w:r w:rsidRPr="00F86975">
        <w:rPr>
          <w:rFonts w:eastAsia="Arial" w:cs="Arial"/>
          <w:i/>
          <w:sz w:val="22"/>
          <w:lang w:val="es-MX"/>
        </w:rPr>
        <w:t>d</w:t>
      </w:r>
      <w:r w:rsidRPr="00F86975">
        <w:rPr>
          <w:rFonts w:eastAsia="Arial" w:cs="Arial"/>
          <w:i/>
          <w:spacing w:val="-4"/>
          <w:sz w:val="22"/>
          <w:lang w:val="es-MX"/>
        </w:rPr>
        <w:t>i</w:t>
      </w:r>
      <w:r w:rsidRPr="00F86975">
        <w:rPr>
          <w:rFonts w:eastAsia="Arial" w:cs="Arial"/>
          <w:i/>
          <w:spacing w:val="3"/>
          <w:sz w:val="22"/>
          <w:lang w:val="es-MX"/>
        </w:rPr>
        <w:t>f</w:t>
      </w:r>
      <w:r w:rsidRPr="00F86975">
        <w:rPr>
          <w:rFonts w:eastAsia="Arial" w:cs="Arial"/>
          <w:i/>
          <w:sz w:val="22"/>
          <w:lang w:val="es-MX"/>
        </w:rPr>
        <w:t>ere</w:t>
      </w:r>
      <w:r w:rsidRPr="00F86975">
        <w:rPr>
          <w:rFonts w:eastAsia="Arial" w:cs="Arial"/>
          <w:i/>
          <w:spacing w:val="-3"/>
          <w:sz w:val="22"/>
          <w:lang w:val="es-MX"/>
        </w:rPr>
        <w:t>n</w:t>
      </w:r>
      <w:r w:rsidRPr="00F86975">
        <w:rPr>
          <w:rFonts w:eastAsia="Arial" w:cs="Arial"/>
          <w:i/>
          <w:spacing w:val="1"/>
          <w:sz w:val="22"/>
          <w:lang w:val="es-MX"/>
        </w:rPr>
        <w:t>t</w:t>
      </w:r>
      <w:r w:rsidRPr="00F86975">
        <w:rPr>
          <w:rFonts w:eastAsia="Arial" w:cs="Arial"/>
          <w:i/>
          <w:sz w:val="22"/>
          <w:lang w:val="es-MX"/>
        </w:rPr>
        <w:t xml:space="preserve">es </w:t>
      </w:r>
      <w:r w:rsidRPr="00F86975">
        <w:rPr>
          <w:rFonts w:eastAsia="Arial" w:cs="Arial"/>
          <w:i/>
          <w:spacing w:val="1"/>
          <w:sz w:val="22"/>
          <w:lang w:val="es-MX"/>
        </w:rPr>
        <w:t>m</w:t>
      </w:r>
      <w:r w:rsidRPr="00F86975">
        <w:rPr>
          <w:rFonts w:eastAsia="Arial" w:cs="Arial"/>
          <w:i/>
          <w:sz w:val="22"/>
          <w:lang w:val="es-MX"/>
        </w:rPr>
        <w:t>a</w:t>
      </w:r>
      <w:r w:rsidRPr="00F86975">
        <w:rPr>
          <w:rFonts w:eastAsia="Arial" w:cs="Arial"/>
          <w:i/>
          <w:spacing w:val="-1"/>
          <w:sz w:val="22"/>
          <w:lang w:val="es-MX"/>
        </w:rPr>
        <w:t>n</w:t>
      </w:r>
      <w:r w:rsidRPr="00F86975">
        <w:rPr>
          <w:rFonts w:eastAsia="Arial" w:cs="Arial"/>
          <w:i/>
          <w:spacing w:val="-3"/>
          <w:sz w:val="22"/>
          <w:lang w:val="es-MX"/>
        </w:rPr>
        <w:t>i</w:t>
      </w:r>
      <w:r w:rsidRPr="00F86975">
        <w:rPr>
          <w:rFonts w:eastAsia="Arial" w:cs="Arial"/>
          <w:i/>
          <w:spacing w:val="3"/>
          <w:sz w:val="22"/>
          <w:lang w:val="es-MX"/>
        </w:rPr>
        <w:t>f</w:t>
      </w:r>
      <w:r w:rsidRPr="00F86975">
        <w:rPr>
          <w:rFonts w:eastAsia="Arial" w:cs="Arial"/>
          <w:i/>
          <w:sz w:val="22"/>
          <w:lang w:val="es-MX"/>
        </w:rPr>
        <w:t>e</w:t>
      </w:r>
      <w:r w:rsidRPr="00F86975">
        <w:rPr>
          <w:rFonts w:eastAsia="Arial" w:cs="Arial"/>
          <w:i/>
          <w:spacing w:val="-3"/>
          <w:sz w:val="22"/>
          <w:lang w:val="es-MX"/>
        </w:rPr>
        <w:t>s</w:t>
      </w:r>
      <w:r w:rsidRPr="00F86975">
        <w:rPr>
          <w:rFonts w:eastAsia="Arial" w:cs="Arial"/>
          <w:i/>
          <w:spacing w:val="1"/>
          <w:sz w:val="22"/>
          <w:lang w:val="es-MX"/>
        </w:rPr>
        <w:t>t</w:t>
      </w:r>
      <w:r w:rsidRPr="00F86975">
        <w:rPr>
          <w:rFonts w:eastAsia="Arial" w:cs="Arial"/>
          <w:i/>
          <w:spacing w:val="-3"/>
          <w:sz w:val="22"/>
          <w:lang w:val="es-MX"/>
        </w:rPr>
        <w:t>a</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es.</w:t>
      </w:r>
      <w:r w:rsidRPr="00F86975">
        <w:rPr>
          <w:rFonts w:eastAsia="Arial" w:cs="Arial"/>
          <w:i/>
          <w:spacing w:val="3"/>
          <w:sz w:val="22"/>
          <w:lang w:val="es-MX"/>
        </w:rPr>
        <w:t xml:space="preserve"> </w:t>
      </w:r>
      <w:r w:rsidRPr="00F86975">
        <w:rPr>
          <w:rFonts w:eastAsia="Arial" w:cs="Arial"/>
          <w:i/>
          <w:spacing w:val="-1"/>
          <w:sz w:val="22"/>
          <w:lang w:val="es-MX"/>
        </w:rPr>
        <w:t>A</w:t>
      </w:r>
      <w:r w:rsidRPr="00F86975">
        <w:rPr>
          <w:rFonts w:eastAsia="Arial" w:cs="Arial"/>
          <w:i/>
          <w:sz w:val="22"/>
          <w:lang w:val="es-MX"/>
        </w:rPr>
        <w:t>s</w:t>
      </w:r>
      <w:r w:rsidRPr="00F86975">
        <w:rPr>
          <w:rFonts w:eastAsia="Arial" w:cs="Arial"/>
          <w:i/>
          <w:spacing w:val="-4"/>
          <w:sz w:val="22"/>
          <w:lang w:val="es-MX"/>
        </w:rPr>
        <w:t>í</w:t>
      </w:r>
      <w:r w:rsidRPr="00F86975">
        <w:rPr>
          <w:rFonts w:eastAsia="Arial" w:cs="Arial"/>
          <w:i/>
          <w:sz w:val="22"/>
          <w:lang w:val="es-MX"/>
        </w:rPr>
        <w:t>,</w:t>
      </w:r>
      <w:r w:rsidRPr="00F86975">
        <w:rPr>
          <w:rFonts w:eastAsia="Arial" w:cs="Arial"/>
          <w:i/>
          <w:spacing w:val="4"/>
          <w:sz w:val="22"/>
          <w:lang w:val="es-MX"/>
        </w:rPr>
        <w:t xml:space="preserve"> </w:t>
      </w:r>
      <w:r w:rsidRPr="00F86975">
        <w:rPr>
          <w:rFonts w:eastAsia="Arial" w:cs="Arial"/>
          <w:i/>
          <w:sz w:val="22"/>
          <w:lang w:val="es-MX"/>
        </w:rPr>
        <w:t>es</w:t>
      </w:r>
      <w:r w:rsidRPr="00F86975">
        <w:rPr>
          <w:rFonts w:eastAsia="Arial" w:cs="Arial"/>
          <w:i/>
          <w:spacing w:val="2"/>
          <w:sz w:val="22"/>
          <w:lang w:val="es-MX"/>
        </w:rPr>
        <w:t xml:space="preserve"> </w:t>
      </w:r>
      <w:r w:rsidRPr="00F86975">
        <w:rPr>
          <w:rFonts w:eastAsia="Arial" w:cs="Arial"/>
          <w:i/>
          <w:sz w:val="22"/>
          <w:lang w:val="es-MX"/>
        </w:rPr>
        <w:t>p</w:t>
      </w:r>
      <w:r w:rsidRPr="00F86975">
        <w:rPr>
          <w:rFonts w:eastAsia="Arial" w:cs="Arial"/>
          <w:i/>
          <w:spacing w:val="-1"/>
          <w:sz w:val="22"/>
          <w:lang w:val="es-MX"/>
        </w:rPr>
        <w:t>e</w:t>
      </w:r>
      <w:r w:rsidRPr="00F86975">
        <w:rPr>
          <w:rFonts w:eastAsia="Arial" w:cs="Arial"/>
          <w:i/>
          <w:spacing w:val="-2"/>
          <w:sz w:val="22"/>
          <w:lang w:val="es-MX"/>
        </w:rPr>
        <w:t>r</w:t>
      </w:r>
      <w:r w:rsidRPr="00F86975">
        <w:rPr>
          <w:rFonts w:eastAsia="Arial" w:cs="Arial"/>
          <w:i/>
          <w:spacing w:val="1"/>
          <w:sz w:val="22"/>
          <w:lang w:val="es-MX"/>
        </w:rPr>
        <w:t>t</w:t>
      </w:r>
      <w:r w:rsidRPr="00F86975">
        <w:rPr>
          <w:rFonts w:eastAsia="Arial" w:cs="Arial"/>
          <w:i/>
          <w:spacing w:val="-1"/>
          <w:sz w:val="22"/>
          <w:lang w:val="es-MX"/>
        </w:rPr>
        <w:t>i</w:t>
      </w:r>
      <w:r w:rsidRPr="00F86975">
        <w:rPr>
          <w:rFonts w:eastAsia="Arial" w:cs="Arial"/>
          <w:i/>
          <w:sz w:val="22"/>
          <w:lang w:val="es-MX"/>
        </w:rPr>
        <w:t>n</w:t>
      </w:r>
      <w:r w:rsidRPr="00F86975">
        <w:rPr>
          <w:rFonts w:eastAsia="Arial" w:cs="Arial"/>
          <w:i/>
          <w:spacing w:val="-1"/>
          <w:sz w:val="22"/>
          <w:lang w:val="es-MX"/>
        </w:rPr>
        <w:t>e</w:t>
      </w:r>
      <w:r w:rsidRPr="00F86975">
        <w:rPr>
          <w:rFonts w:eastAsia="Arial" w:cs="Arial"/>
          <w:i/>
          <w:sz w:val="22"/>
          <w:lang w:val="es-MX"/>
        </w:rPr>
        <w:t>n</w:t>
      </w:r>
      <w:r w:rsidRPr="00F86975">
        <w:rPr>
          <w:rFonts w:eastAsia="Arial" w:cs="Arial"/>
          <w:i/>
          <w:spacing w:val="-2"/>
          <w:sz w:val="22"/>
          <w:lang w:val="es-MX"/>
        </w:rPr>
        <w:t>t</w:t>
      </w:r>
      <w:r w:rsidRPr="00F86975">
        <w:rPr>
          <w:rFonts w:eastAsia="Arial" w:cs="Arial"/>
          <w:i/>
          <w:sz w:val="22"/>
          <w:lang w:val="es-MX"/>
        </w:rPr>
        <w:t>e</w:t>
      </w:r>
      <w:r w:rsidRPr="00F86975">
        <w:rPr>
          <w:rFonts w:eastAsia="Arial" w:cs="Arial"/>
          <w:i/>
          <w:spacing w:val="2"/>
          <w:sz w:val="22"/>
          <w:lang w:val="es-MX"/>
        </w:rPr>
        <w:t xml:space="preserve"> </w:t>
      </w:r>
      <w:r w:rsidRPr="00F86975">
        <w:rPr>
          <w:rFonts w:eastAsia="Arial" w:cs="Arial"/>
          <w:i/>
          <w:sz w:val="22"/>
          <w:lang w:val="es-MX"/>
        </w:rPr>
        <w:t>se</w:t>
      </w:r>
      <w:r w:rsidRPr="00F86975">
        <w:rPr>
          <w:rFonts w:eastAsia="Arial" w:cs="Arial"/>
          <w:i/>
          <w:spacing w:val="-1"/>
          <w:sz w:val="22"/>
          <w:lang w:val="es-MX"/>
        </w:rPr>
        <w:t>ñ</w:t>
      </w:r>
      <w:r w:rsidRPr="00F86975">
        <w:rPr>
          <w:rFonts w:eastAsia="Arial" w:cs="Arial"/>
          <w:i/>
          <w:sz w:val="22"/>
          <w:lang w:val="es-MX"/>
        </w:rPr>
        <w:t>a</w:t>
      </w:r>
      <w:r w:rsidRPr="00F86975">
        <w:rPr>
          <w:rFonts w:eastAsia="Arial" w:cs="Arial"/>
          <w:i/>
          <w:spacing w:val="-1"/>
          <w:sz w:val="22"/>
          <w:lang w:val="es-MX"/>
        </w:rPr>
        <w:t>l</w:t>
      </w:r>
      <w:r w:rsidRPr="00F86975">
        <w:rPr>
          <w:rFonts w:eastAsia="Arial" w:cs="Arial"/>
          <w:i/>
          <w:sz w:val="22"/>
          <w:lang w:val="es-MX"/>
        </w:rPr>
        <w:t>ar</w:t>
      </w:r>
      <w:r w:rsidRPr="00F86975">
        <w:rPr>
          <w:rFonts w:eastAsia="Arial" w:cs="Arial"/>
          <w:i/>
          <w:spacing w:val="1"/>
          <w:sz w:val="22"/>
          <w:lang w:val="es-MX"/>
        </w:rPr>
        <w:t xml:space="preserve"> </w:t>
      </w:r>
      <w:r w:rsidRPr="00F86975">
        <w:rPr>
          <w:rFonts w:eastAsia="Arial" w:cs="Arial"/>
          <w:i/>
          <w:spacing w:val="2"/>
          <w:sz w:val="22"/>
          <w:lang w:val="es-MX"/>
        </w:rPr>
        <w:t>q</w:t>
      </w:r>
      <w:r w:rsidRPr="00F86975">
        <w:rPr>
          <w:rFonts w:eastAsia="Arial" w:cs="Arial"/>
          <w:i/>
          <w:sz w:val="22"/>
          <w:lang w:val="es-MX"/>
        </w:rPr>
        <w:t>ue</w:t>
      </w:r>
      <w:r w:rsidRPr="00F86975">
        <w:rPr>
          <w:rFonts w:eastAsia="Arial" w:cs="Arial"/>
          <w:i/>
          <w:spacing w:val="2"/>
          <w:sz w:val="22"/>
          <w:lang w:val="es-MX"/>
        </w:rPr>
        <w:t xml:space="preserve"> </w:t>
      </w:r>
      <w:r w:rsidRPr="00F86975">
        <w:rPr>
          <w:rFonts w:eastAsia="Arial" w:cs="Arial"/>
          <w:i/>
          <w:sz w:val="22"/>
          <w:lang w:val="es-MX"/>
        </w:rPr>
        <w:t>en el</w:t>
      </w:r>
      <w:r w:rsidRPr="00F86975">
        <w:rPr>
          <w:rFonts w:eastAsia="Arial" w:cs="Arial"/>
          <w:i/>
          <w:spacing w:val="1"/>
          <w:sz w:val="22"/>
          <w:lang w:val="es-MX"/>
        </w:rPr>
        <w:t xml:space="preserve"> </w:t>
      </w:r>
      <w:r w:rsidRPr="00F86975">
        <w:rPr>
          <w:rFonts w:eastAsia="Arial" w:cs="Arial"/>
          <w:i/>
          <w:sz w:val="22"/>
          <w:lang w:val="es-MX"/>
        </w:rPr>
        <w:t>ar</w:t>
      </w:r>
      <w:r w:rsidRPr="00F86975">
        <w:rPr>
          <w:rFonts w:eastAsia="Arial" w:cs="Arial"/>
          <w:i/>
          <w:spacing w:val="1"/>
          <w:sz w:val="22"/>
          <w:lang w:val="es-MX"/>
        </w:rPr>
        <w:t>t</w:t>
      </w:r>
      <w:r w:rsidRPr="00F86975">
        <w:rPr>
          <w:rFonts w:eastAsia="Arial" w:cs="Arial"/>
          <w:i/>
          <w:spacing w:val="-4"/>
          <w:sz w:val="22"/>
          <w:lang w:val="es-MX"/>
        </w:rPr>
        <w:t>í</w:t>
      </w:r>
      <w:r w:rsidRPr="00F86975">
        <w:rPr>
          <w:rFonts w:eastAsia="Arial" w:cs="Arial"/>
          <w:i/>
          <w:sz w:val="22"/>
          <w:lang w:val="es-MX"/>
        </w:rPr>
        <w:t>cu</w:t>
      </w:r>
      <w:r w:rsidRPr="00F86975">
        <w:rPr>
          <w:rFonts w:eastAsia="Arial" w:cs="Arial"/>
          <w:i/>
          <w:spacing w:val="-1"/>
          <w:sz w:val="22"/>
          <w:lang w:val="es-MX"/>
        </w:rPr>
        <w:t>l</w:t>
      </w:r>
      <w:r w:rsidRPr="00F86975">
        <w:rPr>
          <w:rFonts w:eastAsia="Arial" w:cs="Arial"/>
          <w:i/>
          <w:sz w:val="22"/>
          <w:lang w:val="es-MX"/>
        </w:rPr>
        <w:t>o</w:t>
      </w:r>
      <w:r w:rsidRPr="00F86975">
        <w:rPr>
          <w:rFonts w:eastAsia="Arial" w:cs="Arial"/>
          <w:i/>
          <w:spacing w:val="2"/>
          <w:sz w:val="22"/>
          <w:lang w:val="es-MX"/>
        </w:rPr>
        <w:t xml:space="preserve"> </w:t>
      </w:r>
      <w:r w:rsidRPr="00F86975">
        <w:rPr>
          <w:rFonts w:eastAsia="Arial" w:cs="Arial"/>
          <w:i/>
          <w:sz w:val="22"/>
          <w:lang w:val="es-MX"/>
        </w:rPr>
        <w:t>1</w:t>
      </w:r>
      <w:r w:rsidRPr="00F86975">
        <w:rPr>
          <w:rFonts w:eastAsia="Arial" w:cs="Arial"/>
          <w:i/>
          <w:spacing w:val="-1"/>
          <w:sz w:val="22"/>
          <w:lang w:val="es-MX"/>
        </w:rPr>
        <w:t>3</w:t>
      </w:r>
      <w:r w:rsidRPr="00F86975">
        <w:rPr>
          <w:rFonts w:eastAsia="Arial" w:cs="Arial"/>
          <w:i/>
          <w:sz w:val="22"/>
          <w:lang w:val="es-MX"/>
        </w:rPr>
        <w:t>,</w:t>
      </w:r>
      <w:r w:rsidRPr="00F86975">
        <w:rPr>
          <w:rFonts w:eastAsia="Arial" w:cs="Arial"/>
          <w:i/>
          <w:spacing w:val="1"/>
          <w:sz w:val="22"/>
          <w:lang w:val="es-MX"/>
        </w:rPr>
        <w:t xml:space="preserve"> fr</w:t>
      </w:r>
      <w:r w:rsidRPr="00F86975">
        <w:rPr>
          <w:rFonts w:eastAsia="Arial" w:cs="Arial"/>
          <w:i/>
          <w:sz w:val="22"/>
          <w:lang w:val="es-MX"/>
        </w:rPr>
        <w:t>acc</w:t>
      </w:r>
      <w:r w:rsidRPr="00F86975">
        <w:rPr>
          <w:rFonts w:eastAsia="Arial" w:cs="Arial"/>
          <w:i/>
          <w:spacing w:val="-1"/>
          <w:sz w:val="22"/>
          <w:lang w:val="es-MX"/>
        </w:rPr>
        <w:t>i</w:t>
      </w:r>
      <w:r w:rsidRPr="00F86975">
        <w:rPr>
          <w:rFonts w:eastAsia="Arial" w:cs="Arial"/>
          <w:i/>
          <w:sz w:val="22"/>
          <w:lang w:val="es-MX"/>
        </w:rPr>
        <w:t>ón I de</w:t>
      </w:r>
      <w:r w:rsidRPr="00F86975">
        <w:rPr>
          <w:rFonts w:eastAsia="Arial" w:cs="Arial"/>
          <w:i/>
          <w:spacing w:val="2"/>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 xml:space="preserve">ey de </w:t>
      </w:r>
      <w:r w:rsidRPr="00F86975">
        <w:rPr>
          <w:rFonts w:eastAsia="Arial" w:cs="Arial"/>
          <w:i/>
          <w:spacing w:val="1"/>
          <w:sz w:val="22"/>
          <w:lang w:val="es-MX"/>
        </w:rPr>
        <w:t>r</w:t>
      </w:r>
      <w:r w:rsidRPr="00F86975">
        <w:rPr>
          <w:rFonts w:eastAsia="Arial" w:cs="Arial"/>
          <w:i/>
          <w:spacing w:val="-3"/>
          <w:sz w:val="22"/>
          <w:lang w:val="es-MX"/>
        </w:rPr>
        <w:t>e</w:t>
      </w:r>
      <w:r w:rsidRPr="00F86975">
        <w:rPr>
          <w:rFonts w:eastAsia="Arial" w:cs="Arial"/>
          <w:i/>
          <w:spacing w:val="1"/>
          <w:sz w:val="22"/>
          <w:lang w:val="es-MX"/>
        </w:rPr>
        <w:t>f</w:t>
      </w:r>
      <w:r w:rsidRPr="00F86975">
        <w:rPr>
          <w:rFonts w:eastAsia="Arial" w:cs="Arial"/>
          <w:i/>
          <w:sz w:val="22"/>
          <w:lang w:val="es-MX"/>
        </w:rPr>
        <w:t>erenc</w:t>
      </w:r>
      <w:r w:rsidRPr="00F86975">
        <w:rPr>
          <w:rFonts w:eastAsia="Arial" w:cs="Arial"/>
          <w:i/>
          <w:spacing w:val="-1"/>
          <w:sz w:val="22"/>
          <w:lang w:val="es-MX"/>
        </w:rPr>
        <w:t>i</w:t>
      </w:r>
      <w:r w:rsidRPr="00F86975">
        <w:rPr>
          <w:rFonts w:eastAsia="Arial" w:cs="Arial"/>
          <w:i/>
          <w:sz w:val="22"/>
          <w:lang w:val="es-MX"/>
        </w:rPr>
        <w:t>a se e</w:t>
      </w:r>
      <w:r w:rsidRPr="00F86975">
        <w:rPr>
          <w:rFonts w:eastAsia="Arial" w:cs="Arial"/>
          <w:i/>
          <w:spacing w:val="-3"/>
          <w:sz w:val="22"/>
          <w:lang w:val="es-MX"/>
        </w:rPr>
        <w:t>s</w:t>
      </w:r>
      <w:r w:rsidRPr="00F86975">
        <w:rPr>
          <w:rFonts w:eastAsia="Arial" w:cs="Arial"/>
          <w:i/>
          <w:spacing w:val="1"/>
          <w:sz w:val="22"/>
          <w:lang w:val="es-MX"/>
        </w:rPr>
        <w:t>t</w:t>
      </w:r>
      <w:r w:rsidRPr="00F86975">
        <w:rPr>
          <w:rFonts w:eastAsia="Arial" w:cs="Arial"/>
          <w:i/>
          <w:sz w:val="22"/>
          <w:lang w:val="es-MX"/>
        </w:rPr>
        <w:t>a</w:t>
      </w:r>
      <w:r w:rsidRPr="00F86975">
        <w:rPr>
          <w:rFonts w:eastAsia="Arial" w:cs="Arial"/>
          <w:i/>
          <w:spacing w:val="-1"/>
          <w:sz w:val="22"/>
          <w:lang w:val="es-MX"/>
        </w:rPr>
        <w:t>bl</w:t>
      </w:r>
      <w:r w:rsidRPr="00F86975">
        <w:rPr>
          <w:rFonts w:eastAsia="Arial" w:cs="Arial"/>
          <w:i/>
          <w:sz w:val="22"/>
          <w:lang w:val="es-MX"/>
        </w:rPr>
        <w:t xml:space="preserve">ece </w:t>
      </w:r>
      <w:r w:rsidRPr="00F86975">
        <w:rPr>
          <w:rFonts w:eastAsia="Arial" w:cs="Arial"/>
          <w:i/>
          <w:spacing w:val="2"/>
          <w:sz w:val="22"/>
          <w:lang w:val="es-MX"/>
        </w:rPr>
        <w:t>q</w:t>
      </w:r>
      <w:r w:rsidRPr="00F86975">
        <w:rPr>
          <w:rFonts w:eastAsia="Arial" w:cs="Arial"/>
          <w:i/>
          <w:sz w:val="22"/>
          <w:lang w:val="es-MX"/>
        </w:rPr>
        <w:t>ue p</w:t>
      </w:r>
      <w:r w:rsidRPr="00F86975">
        <w:rPr>
          <w:rFonts w:eastAsia="Arial" w:cs="Arial"/>
          <w:i/>
          <w:spacing w:val="-1"/>
          <w:sz w:val="22"/>
          <w:lang w:val="es-MX"/>
        </w:rPr>
        <w:t>o</w:t>
      </w:r>
      <w:r w:rsidRPr="00F86975">
        <w:rPr>
          <w:rFonts w:eastAsia="Arial" w:cs="Arial"/>
          <w:i/>
          <w:spacing w:val="-3"/>
          <w:sz w:val="22"/>
          <w:lang w:val="es-MX"/>
        </w:rPr>
        <w:t>d</w:t>
      </w:r>
      <w:r w:rsidRPr="00F86975">
        <w:rPr>
          <w:rFonts w:eastAsia="Arial" w:cs="Arial"/>
          <w:i/>
          <w:spacing w:val="-2"/>
          <w:sz w:val="22"/>
          <w:lang w:val="es-MX"/>
        </w:rPr>
        <w:t>r</w:t>
      </w:r>
      <w:r w:rsidRPr="00F86975">
        <w:rPr>
          <w:rFonts w:eastAsia="Arial" w:cs="Arial"/>
          <w:i/>
          <w:sz w:val="22"/>
          <w:lang w:val="es-MX"/>
        </w:rPr>
        <w:t>á</w:t>
      </w:r>
      <w:r w:rsidRPr="00F86975">
        <w:rPr>
          <w:rFonts w:eastAsia="Arial" w:cs="Arial"/>
          <w:i/>
          <w:spacing w:val="3"/>
          <w:sz w:val="22"/>
          <w:lang w:val="es-MX"/>
        </w:rPr>
        <w:t xml:space="preserve"> </w:t>
      </w:r>
      <w:r w:rsidRPr="00F86975">
        <w:rPr>
          <w:rFonts w:eastAsia="Arial" w:cs="Arial"/>
          <w:i/>
          <w:sz w:val="22"/>
          <w:lang w:val="es-MX"/>
        </w:rPr>
        <w:t>c</w:t>
      </w:r>
      <w:r w:rsidRPr="00F86975">
        <w:rPr>
          <w:rFonts w:eastAsia="Arial" w:cs="Arial"/>
          <w:i/>
          <w:spacing w:val="-1"/>
          <w:sz w:val="22"/>
          <w:lang w:val="es-MX"/>
        </w:rPr>
        <w:t>l</w:t>
      </w:r>
      <w:r w:rsidRPr="00F86975">
        <w:rPr>
          <w:rFonts w:eastAsia="Arial" w:cs="Arial"/>
          <w:i/>
          <w:spacing w:val="4"/>
          <w:sz w:val="22"/>
          <w:lang w:val="es-MX"/>
        </w:rPr>
        <w:t>a</w:t>
      </w:r>
      <w:r w:rsidRPr="00F86975">
        <w:rPr>
          <w:rFonts w:eastAsia="Arial" w:cs="Arial"/>
          <w:i/>
          <w:sz w:val="22"/>
          <w:lang w:val="es-MX"/>
        </w:rPr>
        <w:t>s</w:t>
      </w:r>
      <w:r w:rsidRPr="00F86975">
        <w:rPr>
          <w:rFonts w:eastAsia="Arial" w:cs="Arial"/>
          <w:i/>
          <w:spacing w:val="-3"/>
          <w:sz w:val="22"/>
          <w:lang w:val="es-MX"/>
        </w:rPr>
        <w:t>i</w:t>
      </w:r>
      <w:r w:rsidRPr="00F86975">
        <w:rPr>
          <w:rFonts w:eastAsia="Arial" w:cs="Arial"/>
          <w:i/>
          <w:spacing w:val="3"/>
          <w:sz w:val="22"/>
          <w:lang w:val="es-MX"/>
        </w:rPr>
        <w:t>f</w:t>
      </w:r>
      <w:r w:rsidRPr="00F86975">
        <w:rPr>
          <w:rFonts w:eastAsia="Arial" w:cs="Arial"/>
          <w:i/>
          <w:spacing w:val="-1"/>
          <w:sz w:val="22"/>
          <w:lang w:val="es-MX"/>
        </w:rPr>
        <w:t>i</w:t>
      </w:r>
      <w:r w:rsidRPr="00F86975">
        <w:rPr>
          <w:rFonts w:eastAsia="Arial" w:cs="Arial"/>
          <w:i/>
          <w:sz w:val="22"/>
          <w:lang w:val="es-MX"/>
        </w:rPr>
        <w:t>carse</w:t>
      </w:r>
      <w:r w:rsidRPr="00F86975">
        <w:rPr>
          <w:rFonts w:eastAsia="Arial" w:cs="Arial"/>
          <w:i/>
          <w:spacing w:val="1"/>
          <w:sz w:val="22"/>
          <w:lang w:val="es-MX"/>
        </w:rPr>
        <w:t xml:space="preserve"> </w:t>
      </w:r>
      <w:r w:rsidRPr="00F86975">
        <w:rPr>
          <w:rFonts w:eastAsia="Arial" w:cs="Arial"/>
          <w:i/>
          <w:spacing w:val="-3"/>
          <w:sz w:val="22"/>
          <w:lang w:val="es-MX"/>
        </w:rPr>
        <w:t>a</w:t>
      </w:r>
      <w:r w:rsidRPr="00F86975">
        <w:rPr>
          <w:rFonts w:eastAsia="Arial" w:cs="Arial"/>
          <w:i/>
          <w:spacing w:val="2"/>
          <w:sz w:val="22"/>
          <w:lang w:val="es-MX"/>
        </w:rPr>
        <w:t>q</w:t>
      </w:r>
      <w:r w:rsidRPr="00F86975">
        <w:rPr>
          <w:rFonts w:eastAsia="Arial" w:cs="Arial"/>
          <w:i/>
          <w:sz w:val="22"/>
          <w:lang w:val="es-MX"/>
        </w:rPr>
        <w:t>u</w:t>
      </w:r>
      <w:r w:rsidRPr="00F86975">
        <w:rPr>
          <w:rFonts w:eastAsia="Arial" w:cs="Arial"/>
          <w:i/>
          <w:spacing w:val="-1"/>
          <w:sz w:val="22"/>
          <w:lang w:val="es-MX"/>
        </w:rPr>
        <w:t>ell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pacing w:val="-1"/>
          <w:sz w:val="22"/>
          <w:lang w:val="es-MX"/>
        </w:rPr>
        <w:t>i</w:t>
      </w:r>
      <w:r w:rsidRPr="00F86975">
        <w:rPr>
          <w:rFonts w:eastAsia="Arial" w:cs="Arial"/>
          <w:i/>
          <w:spacing w:val="-3"/>
          <w:sz w:val="22"/>
          <w:lang w:val="es-MX"/>
        </w:rPr>
        <w:t>n</w:t>
      </w:r>
      <w:r w:rsidRPr="00F86975">
        <w:rPr>
          <w:rFonts w:eastAsia="Arial" w:cs="Arial"/>
          <w:i/>
          <w:spacing w:val="1"/>
          <w:sz w:val="22"/>
          <w:lang w:val="es-MX"/>
        </w:rPr>
        <w:t>f</w:t>
      </w:r>
      <w:r w:rsidRPr="00F86975">
        <w:rPr>
          <w:rFonts w:eastAsia="Arial" w:cs="Arial"/>
          <w:i/>
          <w:sz w:val="22"/>
          <w:lang w:val="es-MX"/>
        </w:rPr>
        <w:t>o</w:t>
      </w:r>
      <w:r w:rsidRPr="00F86975">
        <w:rPr>
          <w:rFonts w:eastAsia="Arial" w:cs="Arial"/>
          <w:i/>
          <w:spacing w:val="-2"/>
          <w:sz w:val="22"/>
          <w:lang w:val="es-MX"/>
        </w:rPr>
        <w:t>r</w:t>
      </w:r>
      <w:r w:rsidRPr="00F86975">
        <w:rPr>
          <w:rFonts w:eastAsia="Arial" w:cs="Arial"/>
          <w:i/>
          <w:spacing w:val="1"/>
          <w:sz w:val="22"/>
          <w:lang w:val="es-MX"/>
        </w:rPr>
        <w:t>m</w:t>
      </w:r>
      <w:r w:rsidRPr="00F86975">
        <w:rPr>
          <w:rFonts w:eastAsia="Arial" w:cs="Arial"/>
          <w:i/>
          <w:sz w:val="22"/>
          <w:lang w:val="es-MX"/>
        </w:rPr>
        <w:t>ac</w:t>
      </w:r>
      <w:r w:rsidRPr="00F86975">
        <w:rPr>
          <w:rFonts w:eastAsia="Arial" w:cs="Arial"/>
          <w:i/>
          <w:spacing w:val="-1"/>
          <w:sz w:val="22"/>
          <w:lang w:val="es-MX"/>
        </w:rPr>
        <w:t>i</w:t>
      </w:r>
      <w:r w:rsidRPr="00F86975">
        <w:rPr>
          <w:rFonts w:eastAsia="Arial" w:cs="Arial"/>
          <w:i/>
          <w:sz w:val="22"/>
          <w:lang w:val="es-MX"/>
        </w:rPr>
        <w:t>ón</w:t>
      </w:r>
      <w:r w:rsidRPr="00F86975">
        <w:rPr>
          <w:rFonts w:eastAsia="Arial" w:cs="Arial"/>
          <w:i/>
          <w:spacing w:val="2"/>
          <w:sz w:val="22"/>
          <w:lang w:val="es-MX"/>
        </w:rPr>
        <w:t xml:space="preserve"> </w:t>
      </w:r>
      <w:r w:rsidRPr="00F86975">
        <w:rPr>
          <w:rFonts w:eastAsia="Arial" w:cs="Arial"/>
          <w:i/>
          <w:sz w:val="22"/>
          <w:lang w:val="es-MX"/>
        </w:rPr>
        <w:t>cu</w:t>
      </w:r>
      <w:r w:rsidRPr="00F86975">
        <w:rPr>
          <w:rFonts w:eastAsia="Arial" w:cs="Arial"/>
          <w:i/>
          <w:spacing w:val="-3"/>
          <w:sz w:val="22"/>
          <w:lang w:val="es-MX"/>
        </w:rPr>
        <w:t>y</w:t>
      </w:r>
      <w:r w:rsidRPr="00F86975">
        <w:rPr>
          <w:rFonts w:eastAsia="Arial" w:cs="Arial"/>
          <w:i/>
          <w:sz w:val="22"/>
          <w:lang w:val="es-MX"/>
        </w:rPr>
        <w:t>a d</w:t>
      </w:r>
      <w:r w:rsidRPr="00F86975">
        <w:rPr>
          <w:rFonts w:eastAsia="Arial" w:cs="Arial"/>
          <w:i/>
          <w:spacing w:val="-1"/>
          <w:sz w:val="22"/>
          <w:lang w:val="es-MX"/>
        </w:rPr>
        <w:t>i</w:t>
      </w:r>
      <w:r w:rsidRPr="00F86975">
        <w:rPr>
          <w:rFonts w:eastAsia="Arial" w:cs="Arial"/>
          <w:i/>
          <w:spacing w:val="3"/>
          <w:sz w:val="22"/>
          <w:lang w:val="es-MX"/>
        </w:rPr>
        <w:t>f</w:t>
      </w:r>
      <w:r w:rsidRPr="00F86975">
        <w:rPr>
          <w:rFonts w:eastAsia="Arial" w:cs="Arial"/>
          <w:i/>
          <w:sz w:val="22"/>
          <w:lang w:val="es-MX"/>
        </w:rPr>
        <w:t>us</w:t>
      </w:r>
      <w:r w:rsidRPr="00F86975">
        <w:rPr>
          <w:rFonts w:eastAsia="Arial" w:cs="Arial"/>
          <w:i/>
          <w:spacing w:val="-1"/>
          <w:sz w:val="22"/>
          <w:lang w:val="es-MX"/>
        </w:rPr>
        <w:t>i</w:t>
      </w:r>
      <w:r w:rsidRPr="00F86975">
        <w:rPr>
          <w:rFonts w:eastAsia="Arial" w:cs="Arial"/>
          <w:i/>
          <w:sz w:val="22"/>
          <w:lang w:val="es-MX"/>
        </w:rPr>
        <w:t>ón</w:t>
      </w:r>
      <w:r w:rsidRPr="00F86975">
        <w:rPr>
          <w:rFonts w:eastAsia="Arial" w:cs="Arial"/>
          <w:i/>
          <w:spacing w:val="2"/>
          <w:sz w:val="22"/>
          <w:lang w:val="es-MX"/>
        </w:rPr>
        <w:t xml:space="preserve"> </w:t>
      </w:r>
      <w:r w:rsidRPr="00F86975">
        <w:rPr>
          <w:rFonts w:eastAsia="Arial" w:cs="Arial"/>
          <w:i/>
          <w:sz w:val="22"/>
          <w:lang w:val="es-MX"/>
        </w:rPr>
        <w:t>p</w:t>
      </w:r>
      <w:r w:rsidRPr="00F86975">
        <w:rPr>
          <w:rFonts w:eastAsia="Arial" w:cs="Arial"/>
          <w:i/>
          <w:spacing w:val="-1"/>
          <w:sz w:val="22"/>
          <w:lang w:val="es-MX"/>
        </w:rPr>
        <w:t>u</w:t>
      </w:r>
      <w:r w:rsidRPr="00F86975">
        <w:rPr>
          <w:rFonts w:eastAsia="Arial" w:cs="Arial"/>
          <w:i/>
          <w:sz w:val="22"/>
          <w:lang w:val="es-MX"/>
        </w:rPr>
        <w:t>e</w:t>
      </w:r>
      <w:r w:rsidRPr="00F86975">
        <w:rPr>
          <w:rFonts w:eastAsia="Arial" w:cs="Arial"/>
          <w:i/>
          <w:spacing w:val="-1"/>
          <w:sz w:val="22"/>
          <w:lang w:val="es-MX"/>
        </w:rPr>
        <w:t>d</w:t>
      </w:r>
      <w:r w:rsidRPr="00F86975">
        <w:rPr>
          <w:rFonts w:eastAsia="Arial" w:cs="Arial"/>
          <w:i/>
          <w:sz w:val="22"/>
          <w:lang w:val="es-MX"/>
        </w:rPr>
        <w:t>a</w:t>
      </w:r>
      <w:r w:rsidRPr="00F86975">
        <w:rPr>
          <w:rFonts w:eastAsia="Arial" w:cs="Arial"/>
          <w:i/>
          <w:spacing w:val="2"/>
          <w:sz w:val="22"/>
          <w:lang w:val="es-MX"/>
        </w:rPr>
        <w:t xml:space="preserve"> </w:t>
      </w:r>
      <w:r w:rsidRPr="00F86975">
        <w:rPr>
          <w:rFonts w:eastAsia="Arial" w:cs="Arial"/>
          <w:i/>
          <w:sz w:val="22"/>
          <w:lang w:val="es-MX"/>
        </w:rPr>
        <w:t>c</w:t>
      </w:r>
      <w:r w:rsidRPr="00F86975">
        <w:rPr>
          <w:rFonts w:eastAsia="Arial" w:cs="Arial"/>
          <w:i/>
          <w:spacing w:val="-3"/>
          <w:sz w:val="22"/>
          <w:lang w:val="es-MX"/>
        </w:rPr>
        <w:t>o</w:t>
      </w:r>
      <w:r w:rsidRPr="00F86975">
        <w:rPr>
          <w:rFonts w:eastAsia="Arial" w:cs="Arial"/>
          <w:i/>
          <w:spacing w:val="1"/>
          <w:sz w:val="22"/>
          <w:lang w:val="es-MX"/>
        </w:rPr>
        <w:t>m</w:t>
      </w:r>
      <w:r w:rsidRPr="00F86975">
        <w:rPr>
          <w:rFonts w:eastAsia="Arial" w:cs="Arial"/>
          <w:i/>
          <w:spacing w:val="-3"/>
          <w:sz w:val="22"/>
          <w:lang w:val="es-MX"/>
        </w:rPr>
        <w:t>p</w:t>
      </w:r>
      <w:r w:rsidRPr="00F86975">
        <w:rPr>
          <w:rFonts w:eastAsia="Arial" w:cs="Arial"/>
          <w:i/>
          <w:spacing w:val="1"/>
          <w:sz w:val="22"/>
          <w:lang w:val="es-MX"/>
        </w:rPr>
        <w:t>r</w:t>
      </w:r>
      <w:r w:rsidRPr="00F86975">
        <w:rPr>
          <w:rFonts w:eastAsia="Arial" w:cs="Arial"/>
          <w:i/>
          <w:sz w:val="22"/>
          <w:lang w:val="es-MX"/>
        </w:rPr>
        <w:t>o</w:t>
      </w:r>
      <w:r w:rsidRPr="00F86975">
        <w:rPr>
          <w:rFonts w:eastAsia="Arial" w:cs="Arial"/>
          <w:i/>
          <w:spacing w:val="-2"/>
          <w:sz w:val="22"/>
          <w:lang w:val="es-MX"/>
        </w:rPr>
        <w:t>m</w:t>
      </w:r>
      <w:r w:rsidRPr="00F86975">
        <w:rPr>
          <w:rFonts w:eastAsia="Arial" w:cs="Arial"/>
          <w:i/>
          <w:sz w:val="22"/>
          <w:lang w:val="es-MX"/>
        </w:rPr>
        <w:t>eter</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2"/>
          <w:sz w:val="22"/>
          <w:lang w:val="es-MX"/>
        </w:rPr>
        <w:t xml:space="preserve"> </w:t>
      </w:r>
      <w:r w:rsidRPr="00F86975">
        <w:rPr>
          <w:rFonts w:eastAsia="Arial" w:cs="Arial"/>
          <w:i/>
          <w:sz w:val="22"/>
          <w:lang w:val="es-MX"/>
        </w:rPr>
        <w:t>s</w:t>
      </w:r>
      <w:r w:rsidRPr="00F86975">
        <w:rPr>
          <w:rFonts w:eastAsia="Arial" w:cs="Arial"/>
          <w:i/>
          <w:spacing w:val="-3"/>
          <w:sz w:val="22"/>
          <w:lang w:val="es-MX"/>
        </w:rPr>
        <w:t>e</w:t>
      </w:r>
      <w:r w:rsidRPr="00F86975">
        <w:rPr>
          <w:rFonts w:eastAsia="Arial" w:cs="Arial"/>
          <w:i/>
          <w:spacing w:val="2"/>
          <w:sz w:val="22"/>
          <w:lang w:val="es-MX"/>
        </w:rPr>
        <w:t>g</w:t>
      </w:r>
      <w:r w:rsidRPr="00F86975">
        <w:rPr>
          <w:rFonts w:eastAsia="Arial" w:cs="Arial"/>
          <w:i/>
          <w:spacing w:val="-3"/>
          <w:sz w:val="22"/>
          <w:lang w:val="es-MX"/>
        </w:rPr>
        <w:t>u</w:t>
      </w:r>
      <w:r w:rsidRPr="00F86975">
        <w:rPr>
          <w:rFonts w:eastAsia="Arial" w:cs="Arial"/>
          <w:i/>
          <w:spacing w:val="1"/>
          <w:sz w:val="22"/>
          <w:lang w:val="es-MX"/>
        </w:rPr>
        <w:t>r</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a</w:t>
      </w:r>
      <w:r w:rsidRPr="00F86975">
        <w:rPr>
          <w:rFonts w:eastAsia="Arial" w:cs="Arial"/>
          <w:i/>
          <w:sz w:val="22"/>
          <w:lang w:val="es-MX"/>
        </w:rPr>
        <w:t>d</w:t>
      </w:r>
      <w:r w:rsidRPr="00F86975">
        <w:rPr>
          <w:rFonts w:eastAsia="Arial" w:cs="Arial"/>
          <w:i/>
          <w:spacing w:val="2"/>
          <w:sz w:val="22"/>
          <w:lang w:val="es-MX"/>
        </w:rPr>
        <w:t xml:space="preserve"> </w:t>
      </w:r>
      <w:r w:rsidRPr="00F86975">
        <w:rPr>
          <w:rFonts w:eastAsia="Arial" w:cs="Arial"/>
          <w:i/>
          <w:sz w:val="22"/>
          <w:lang w:val="es-MX"/>
        </w:rPr>
        <w:t>n</w:t>
      </w:r>
      <w:r w:rsidRPr="00F86975">
        <w:rPr>
          <w:rFonts w:eastAsia="Arial" w:cs="Arial"/>
          <w:i/>
          <w:spacing w:val="-1"/>
          <w:sz w:val="22"/>
          <w:lang w:val="es-MX"/>
        </w:rPr>
        <w:t>a</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al</w:t>
      </w:r>
      <w:r w:rsidRPr="00F86975">
        <w:rPr>
          <w:rFonts w:eastAsia="Arial" w:cs="Arial"/>
          <w:i/>
          <w:spacing w:val="1"/>
          <w:sz w:val="22"/>
          <w:lang w:val="es-MX"/>
        </w:rPr>
        <w:t xml:space="preserve"> </w:t>
      </w:r>
      <w:r w:rsidRPr="00F86975">
        <w:rPr>
          <w:rFonts w:eastAsia="Arial" w:cs="Arial"/>
          <w:i/>
          <w:sz w:val="22"/>
          <w:lang w:val="es-MX"/>
        </w:rPr>
        <w:t>y p</w:t>
      </w:r>
      <w:r w:rsidRPr="00F86975">
        <w:rPr>
          <w:rFonts w:eastAsia="Arial" w:cs="Arial"/>
          <w:i/>
          <w:spacing w:val="-1"/>
          <w:sz w:val="22"/>
          <w:lang w:val="es-MX"/>
        </w:rPr>
        <w:t>ú</w:t>
      </w:r>
      <w:r w:rsidRPr="00F86975">
        <w:rPr>
          <w:rFonts w:eastAsia="Arial" w:cs="Arial"/>
          <w:i/>
          <w:sz w:val="22"/>
          <w:lang w:val="es-MX"/>
        </w:rPr>
        <w:t>b</w:t>
      </w:r>
      <w:r w:rsidRPr="00F86975">
        <w:rPr>
          <w:rFonts w:eastAsia="Arial" w:cs="Arial"/>
          <w:i/>
          <w:spacing w:val="1"/>
          <w:sz w:val="22"/>
          <w:lang w:val="es-MX"/>
        </w:rPr>
        <w:t>l</w:t>
      </w:r>
      <w:r w:rsidRPr="00F86975">
        <w:rPr>
          <w:rFonts w:eastAsia="Arial" w:cs="Arial"/>
          <w:i/>
          <w:spacing w:val="-1"/>
          <w:sz w:val="22"/>
          <w:lang w:val="es-MX"/>
        </w:rPr>
        <w:t>i</w:t>
      </w:r>
      <w:r w:rsidRPr="00F86975">
        <w:rPr>
          <w:rFonts w:eastAsia="Arial" w:cs="Arial"/>
          <w:i/>
          <w:sz w:val="22"/>
          <w:lang w:val="es-MX"/>
        </w:rPr>
        <w:t>ca.</w:t>
      </w:r>
      <w:r w:rsidRPr="00F86975">
        <w:rPr>
          <w:rFonts w:eastAsia="Arial" w:cs="Arial"/>
          <w:i/>
          <w:spacing w:val="3"/>
          <w:sz w:val="22"/>
          <w:lang w:val="es-MX"/>
        </w:rPr>
        <w:t xml:space="preserve"> </w:t>
      </w:r>
      <w:r w:rsidRPr="00F86975">
        <w:rPr>
          <w:rFonts w:eastAsia="Arial" w:cs="Arial"/>
          <w:i/>
          <w:spacing w:val="-1"/>
          <w:sz w:val="22"/>
          <w:lang w:val="es-MX"/>
        </w:rPr>
        <w:t>E</w:t>
      </w:r>
      <w:r w:rsidRPr="00F86975">
        <w:rPr>
          <w:rFonts w:eastAsia="Arial" w:cs="Arial"/>
          <w:i/>
          <w:sz w:val="22"/>
          <w:lang w:val="es-MX"/>
        </w:rPr>
        <w:t>n</w:t>
      </w:r>
      <w:r w:rsidRPr="00F86975">
        <w:rPr>
          <w:rFonts w:eastAsia="Arial" w:cs="Arial"/>
          <w:i/>
          <w:spacing w:val="2"/>
          <w:sz w:val="22"/>
          <w:lang w:val="es-MX"/>
        </w:rPr>
        <w:t xml:space="preserve"> </w:t>
      </w:r>
      <w:r w:rsidRPr="00F86975">
        <w:rPr>
          <w:rFonts w:eastAsia="Arial" w:cs="Arial"/>
          <w:i/>
          <w:sz w:val="22"/>
          <w:lang w:val="es-MX"/>
        </w:rPr>
        <w:t>este</w:t>
      </w:r>
      <w:r w:rsidRPr="00F86975">
        <w:rPr>
          <w:rFonts w:eastAsia="Arial" w:cs="Arial"/>
          <w:i/>
          <w:spacing w:val="3"/>
          <w:sz w:val="22"/>
          <w:lang w:val="es-MX"/>
        </w:rPr>
        <w:t xml:space="preserve"> </w:t>
      </w:r>
      <w:r w:rsidRPr="00F86975">
        <w:rPr>
          <w:rFonts w:eastAsia="Arial" w:cs="Arial"/>
          <w:i/>
          <w:sz w:val="22"/>
          <w:lang w:val="es-MX"/>
        </w:rPr>
        <w:t>or</w:t>
      </w:r>
      <w:r w:rsidRPr="00F86975">
        <w:rPr>
          <w:rFonts w:eastAsia="Arial" w:cs="Arial"/>
          <w:i/>
          <w:spacing w:val="-2"/>
          <w:sz w:val="22"/>
          <w:lang w:val="es-MX"/>
        </w:rPr>
        <w:t>d</w:t>
      </w:r>
      <w:r w:rsidRPr="00F86975">
        <w:rPr>
          <w:rFonts w:eastAsia="Arial" w:cs="Arial"/>
          <w:i/>
          <w:sz w:val="22"/>
          <w:lang w:val="es-MX"/>
        </w:rPr>
        <w:t>en</w:t>
      </w:r>
      <w:r w:rsidRPr="00F86975">
        <w:rPr>
          <w:rFonts w:eastAsia="Arial" w:cs="Arial"/>
          <w:i/>
          <w:spacing w:val="2"/>
          <w:sz w:val="22"/>
          <w:lang w:val="es-MX"/>
        </w:rPr>
        <w:t xml:space="preserve"> </w:t>
      </w:r>
      <w:r w:rsidRPr="00F86975">
        <w:rPr>
          <w:rFonts w:eastAsia="Arial" w:cs="Arial"/>
          <w:i/>
          <w:sz w:val="22"/>
          <w:lang w:val="es-MX"/>
        </w:rPr>
        <w:t>de</w:t>
      </w:r>
      <w:r w:rsidRPr="00F86975">
        <w:rPr>
          <w:rFonts w:eastAsia="Arial" w:cs="Arial"/>
          <w:i/>
          <w:spacing w:val="2"/>
          <w:sz w:val="22"/>
          <w:lang w:val="es-MX"/>
        </w:rPr>
        <w:t xml:space="preserve"> </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e</w:t>
      </w:r>
      <w:r w:rsidRPr="00F86975">
        <w:rPr>
          <w:rFonts w:eastAsia="Arial" w:cs="Arial"/>
          <w:i/>
          <w:sz w:val="22"/>
          <w:lang w:val="es-MX"/>
        </w:rPr>
        <w:t>as,</w:t>
      </w:r>
      <w:r w:rsidRPr="00F86975">
        <w:rPr>
          <w:rFonts w:eastAsia="Arial" w:cs="Arial"/>
          <w:i/>
          <w:spacing w:val="3"/>
          <w:sz w:val="22"/>
          <w:lang w:val="es-MX"/>
        </w:rPr>
        <w:t xml:space="preserve"> </w:t>
      </w:r>
      <w:r w:rsidRPr="00F86975">
        <w:rPr>
          <w:rFonts w:eastAsia="Arial" w:cs="Arial"/>
          <w:i/>
          <w:sz w:val="22"/>
          <w:lang w:val="es-MX"/>
        </w:rPr>
        <w:t>u</w:t>
      </w:r>
      <w:r w:rsidRPr="00F86975">
        <w:rPr>
          <w:rFonts w:eastAsia="Arial" w:cs="Arial"/>
          <w:i/>
          <w:spacing w:val="-3"/>
          <w:sz w:val="22"/>
          <w:lang w:val="es-MX"/>
        </w:rPr>
        <w:t>n</w:t>
      </w:r>
      <w:r w:rsidRPr="00F86975">
        <w:rPr>
          <w:rFonts w:eastAsia="Arial" w:cs="Arial"/>
          <w:i/>
          <w:sz w:val="22"/>
          <w:lang w:val="es-MX"/>
        </w:rPr>
        <w:t>a de</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as</w:t>
      </w:r>
      <w:r w:rsidRPr="00F86975">
        <w:rPr>
          <w:rFonts w:eastAsia="Arial" w:cs="Arial"/>
          <w:i/>
          <w:spacing w:val="1"/>
          <w:sz w:val="22"/>
          <w:lang w:val="es-MX"/>
        </w:rPr>
        <w:t xml:space="preserve"> </w:t>
      </w:r>
      <w:r w:rsidRPr="00F86975">
        <w:rPr>
          <w:rFonts w:eastAsia="Arial" w:cs="Arial"/>
          <w:i/>
          <w:spacing w:val="3"/>
          <w:sz w:val="22"/>
          <w:lang w:val="es-MX"/>
        </w:rPr>
        <w:t>f</w:t>
      </w:r>
      <w:r w:rsidRPr="00F86975">
        <w:rPr>
          <w:rFonts w:eastAsia="Arial" w:cs="Arial"/>
          <w:i/>
          <w:sz w:val="22"/>
          <w:lang w:val="es-MX"/>
        </w:rPr>
        <w:t>o</w:t>
      </w:r>
      <w:r w:rsidRPr="00F86975">
        <w:rPr>
          <w:rFonts w:eastAsia="Arial" w:cs="Arial"/>
          <w:i/>
          <w:spacing w:val="-2"/>
          <w:sz w:val="22"/>
          <w:lang w:val="es-MX"/>
        </w:rPr>
        <w:t>r</w:t>
      </w:r>
      <w:r w:rsidRPr="00F86975">
        <w:rPr>
          <w:rFonts w:eastAsia="Arial" w:cs="Arial"/>
          <w:i/>
          <w:spacing w:val="1"/>
          <w:sz w:val="22"/>
          <w:lang w:val="es-MX"/>
        </w:rPr>
        <w:t>m</w:t>
      </w:r>
      <w:r w:rsidRPr="00F86975">
        <w:rPr>
          <w:rFonts w:eastAsia="Arial" w:cs="Arial"/>
          <w:i/>
          <w:sz w:val="22"/>
          <w:lang w:val="es-MX"/>
        </w:rPr>
        <w:t>as</w:t>
      </w:r>
      <w:r w:rsidRPr="00F86975">
        <w:rPr>
          <w:rFonts w:eastAsia="Arial" w:cs="Arial"/>
          <w:i/>
          <w:spacing w:val="3"/>
          <w:sz w:val="22"/>
          <w:lang w:val="es-MX"/>
        </w:rPr>
        <w:t xml:space="preserve"> </w:t>
      </w:r>
      <w:r w:rsidRPr="00F86975">
        <w:rPr>
          <w:rFonts w:eastAsia="Arial" w:cs="Arial"/>
          <w:i/>
          <w:sz w:val="22"/>
          <w:lang w:val="es-MX"/>
        </w:rPr>
        <w:t xml:space="preserve">en </w:t>
      </w:r>
      <w:r w:rsidRPr="00F86975">
        <w:rPr>
          <w:rFonts w:eastAsia="Arial" w:cs="Arial"/>
          <w:i/>
          <w:spacing w:val="2"/>
          <w:sz w:val="22"/>
          <w:lang w:val="es-MX"/>
        </w:rPr>
        <w:t>q</w:t>
      </w:r>
      <w:r w:rsidRPr="00F86975">
        <w:rPr>
          <w:rFonts w:eastAsia="Arial" w:cs="Arial"/>
          <w:i/>
          <w:sz w:val="22"/>
          <w:lang w:val="es-MX"/>
        </w:rPr>
        <w:t>ue</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1"/>
          <w:sz w:val="22"/>
          <w:lang w:val="es-MX"/>
        </w:rPr>
        <w:t xml:space="preserve"> </w:t>
      </w:r>
      <w:r w:rsidRPr="00F86975">
        <w:rPr>
          <w:rFonts w:eastAsia="Arial" w:cs="Arial"/>
          <w:i/>
          <w:sz w:val="22"/>
          <w:lang w:val="es-MX"/>
        </w:rPr>
        <w:t>d</w:t>
      </w:r>
      <w:r w:rsidRPr="00F86975">
        <w:rPr>
          <w:rFonts w:eastAsia="Arial" w:cs="Arial"/>
          <w:i/>
          <w:spacing w:val="-1"/>
          <w:sz w:val="22"/>
          <w:lang w:val="es-MX"/>
        </w:rPr>
        <w:t>eli</w:t>
      </w:r>
      <w:r w:rsidRPr="00F86975">
        <w:rPr>
          <w:rFonts w:eastAsia="Arial" w:cs="Arial"/>
          <w:i/>
          <w:sz w:val="22"/>
          <w:lang w:val="es-MX"/>
        </w:rPr>
        <w:t>nc</w:t>
      </w:r>
      <w:r w:rsidRPr="00F86975">
        <w:rPr>
          <w:rFonts w:eastAsia="Arial" w:cs="Arial"/>
          <w:i/>
          <w:spacing w:val="-1"/>
          <w:sz w:val="22"/>
          <w:lang w:val="es-MX"/>
        </w:rPr>
        <w:t>u</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p</w:t>
      </w:r>
      <w:r w:rsidRPr="00F86975">
        <w:rPr>
          <w:rFonts w:eastAsia="Arial" w:cs="Arial"/>
          <w:i/>
          <w:spacing w:val="-1"/>
          <w:sz w:val="22"/>
          <w:lang w:val="es-MX"/>
        </w:rPr>
        <w:t>u</w:t>
      </w:r>
      <w:r w:rsidRPr="00F86975">
        <w:rPr>
          <w:rFonts w:eastAsia="Arial" w:cs="Arial"/>
          <w:i/>
          <w:sz w:val="22"/>
          <w:lang w:val="es-MX"/>
        </w:rPr>
        <w:t>e</w:t>
      </w:r>
      <w:r w:rsidRPr="00F86975">
        <w:rPr>
          <w:rFonts w:eastAsia="Arial" w:cs="Arial"/>
          <w:i/>
          <w:spacing w:val="-1"/>
          <w:sz w:val="22"/>
          <w:lang w:val="es-MX"/>
        </w:rPr>
        <w:t>d</w:t>
      </w:r>
      <w:r w:rsidRPr="00F86975">
        <w:rPr>
          <w:rFonts w:eastAsia="Arial" w:cs="Arial"/>
          <w:i/>
          <w:sz w:val="22"/>
          <w:lang w:val="es-MX"/>
        </w:rPr>
        <w:t>e</w:t>
      </w:r>
      <w:r w:rsidRPr="00F86975">
        <w:rPr>
          <w:rFonts w:eastAsia="Arial" w:cs="Arial"/>
          <w:i/>
          <w:spacing w:val="3"/>
          <w:sz w:val="22"/>
          <w:lang w:val="es-MX"/>
        </w:rPr>
        <w:t xml:space="preserve"> </w:t>
      </w:r>
      <w:r w:rsidRPr="00F86975">
        <w:rPr>
          <w:rFonts w:eastAsia="Arial" w:cs="Arial"/>
          <w:i/>
          <w:spacing w:val="-1"/>
          <w:sz w:val="22"/>
          <w:lang w:val="es-MX"/>
        </w:rPr>
        <w:t>ll</w:t>
      </w:r>
      <w:r w:rsidRPr="00F86975">
        <w:rPr>
          <w:rFonts w:eastAsia="Arial" w:cs="Arial"/>
          <w:i/>
          <w:sz w:val="22"/>
          <w:lang w:val="es-MX"/>
        </w:rPr>
        <w:t>e</w:t>
      </w:r>
      <w:r w:rsidRPr="00F86975">
        <w:rPr>
          <w:rFonts w:eastAsia="Arial" w:cs="Arial"/>
          <w:i/>
          <w:spacing w:val="1"/>
          <w:sz w:val="22"/>
          <w:lang w:val="es-MX"/>
        </w:rPr>
        <w:t>g</w:t>
      </w:r>
      <w:r w:rsidRPr="00F86975">
        <w:rPr>
          <w:rFonts w:eastAsia="Arial" w:cs="Arial"/>
          <w:i/>
          <w:sz w:val="22"/>
          <w:lang w:val="es-MX"/>
        </w:rPr>
        <w:t>ar</w:t>
      </w:r>
      <w:r w:rsidRPr="00F86975">
        <w:rPr>
          <w:rFonts w:eastAsia="Arial" w:cs="Arial"/>
          <w:i/>
          <w:spacing w:val="4"/>
          <w:sz w:val="22"/>
          <w:lang w:val="es-MX"/>
        </w:rPr>
        <w:t xml:space="preserve"> </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p</w:t>
      </w:r>
      <w:r w:rsidRPr="00F86975">
        <w:rPr>
          <w:rFonts w:eastAsia="Arial" w:cs="Arial"/>
          <w:i/>
          <w:spacing w:val="-1"/>
          <w:sz w:val="22"/>
          <w:lang w:val="es-MX"/>
        </w:rPr>
        <w:t>o</w:t>
      </w:r>
      <w:r w:rsidRPr="00F86975">
        <w:rPr>
          <w:rFonts w:eastAsia="Arial" w:cs="Arial"/>
          <w:i/>
          <w:sz w:val="22"/>
          <w:lang w:val="es-MX"/>
        </w:rPr>
        <w:t>n</w:t>
      </w:r>
      <w:r w:rsidRPr="00F86975">
        <w:rPr>
          <w:rFonts w:eastAsia="Arial" w:cs="Arial"/>
          <w:i/>
          <w:spacing w:val="-1"/>
          <w:sz w:val="22"/>
          <w:lang w:val="es-MX"/>
        </w:rPr>
        <w:t>e</w:t>
      </w:r>
      <w:r w:rsidRPr="00F86975">
        <w:rPr>
          <w:rFonts w:eastAsia="Arial" w:cs="Arial"/>
          <w:i/>
          <w:sz w:val="22"/>
          <w:lang w:val="es-MX"/>
        </w:rPr>
        <w:t>r</w:t>
      </w:r>
      <w:r w:rsidRPr="00F86975">
        <w:rPr>
          <w:rFonts w:eastAsia="Arial" w:cs="Arial"/>
          <w:i/>
          <w:spacing w:val="4"/>
          <w:sz w:val="22"/>
          <w:lang w:val="es-MX"/>
        </w:rPr>
        <w:t xml:space="preserve"> </w:t>
      </w:r>
      <w:r w:rsidRPr="00F86975">
        <w:rPr>
          <w:rFonts w:eastAsia="Arial" w:cs="Arial"/>
          <w:i/>
          <w:sz w:val="22"/>
          <w:lang w:val="es-MX"/>
        </w:rPr>
        <w:t xml:space="preserve">en </w:t>
      </w:r>
      <w:r w:rsidRPr="00F86975">
        <w:rPr>
          <w:rFonts w:eastAsia="Arial" w:cs="Arial"/>
          <w:i/>
          <w:spacing w:val="1"/>
          <w:sz w:val="22"/>
          <w:lang w:val="es-MX"/>
        </w:rPr>
        <w:t>r</w:t>
      </w:r>
      <w:r w:rsidRPr="00F86975">
        <w:rPr>
          <w:rFonts w:eastAsia="Arial" w:cs="Arial"/>
          <w:i/>
          <w:spacing w:val="-1"/>
          <w:sz w:val="22"/>
          <w:lang w:val="es-MX"/>
        </w:rPr>
        <w:t>i</w:t>
      </w:r>
      <w:r w:rsidRPr="00F86975">
        <w:rPr>
          <w:rFonts w:eastAsia="Arial" w:cs="Arial"/>
          <w:i/>
          <w:sz w:val="22"/>
          <w:lang w:val="es-MX"/>
        </w:rPr>
        <w:t>e</w:t>
      </w:r>
      <w:r w:rsidRPr="00F86975">
        <w:rPr>
          <w:rFonts w:eastAsia="Arial" w:cs="Arial"/>
          <w:i/>
          <w:spacing w:val="-3"/>
          <w:sz w:val="22"/>
          <w:lang w:val="es-MX"/>
        </w:rPr>
        <w:t>s</w:t>
      </w:r>
      <w:r w:rsidRPr="00F86975">
        <w:rPr>
          <w:rFonts w:eastAsia="Arial" w:cs="Arial"/>
          <w:i/>
          <w:spacing w:val="2"/>
          <w:sz w:val="22"/>
          <w:lang w:val="es-MX"/>
        </w:rPr>
        <w:t>g</w:t>
      </w:r>
      <w:r w:rsidRPr="00F86975">
        <w:rPr>
          <w:rFonts w:eastAsia="Arial" w:cs="Arial"/>
          <w:i/>
          <w:sz w:val="22"/>
          <w:lang w:val="es-MX"/>
        </w:rPr>
        <w:t>o</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s</w:t>
      </w:r>
      <w:r w:rsidRPr="00F86975">
        <w:rPr>
          <w:rFonts w:eastAsia="Arial" w:cs="Arial"/>
          <w:i/>
          <w:spacing w:val="-3"/>
          <w:sz w:val="22"/>
          <w:lang w:val="es-MX"/>
        </w:rPr>
        <w:t>e</w:t>
      </w:r>
      <w:r w:rsidRPr="00F86975">
        <w:rPr>
          <w:rFonts w:eastAsia="Arial" w:cs="Arial"/>
          <w:i/>
          <w:spacing w:val="2"/>
          <w:sz w:val="22"/>
          <w:lang w:val="es-MX"/>
        </w:rPr>
        <w:t>g</w:t>
      </w:r>
      <w:r w:rsidRPr="00F86975">
        <w:rPr>
          <w:rFonts w:eastAsia="Arial" w:cs="Arial"/>
          <w:i/>
          <w:spacing w:val="-3"/>
          <w:sz w:val="22"/>
          <w:lang w:val="es-MX"/>
        </w:rPr>
        <w:t>u</w:t>
      </w:r>
      <w:r w:rsidRPr="00F86975">
        <w:rPr>
          <w:rFonts w:eastAsia="Arial" w:cs="Arial"/>
          <w:i/>
          <w:spacing w:val="1"/>
          <w:sz w:val="22"/>
          <w:lang w:val="es-MX"/>
        </w:rPr>
        <w:t>r</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a</w:t>
      </w:r>
      <w:r w:rsidRPr="00F86975">
        <w:rPr>
          <w:rFonts w:eastAsia="Arial" w:cs="Arial"/>
          <w:i/>
          <w:sz w:val="22"/>
          <w:lang w:val="es-MX"/>
        </w:rPr>
        <w:t>d</w:t>
      </w:r>
      <w:r w:rsidRPr="00F86975">
        <w:rPr>
          <w:rFonts w:eastAsia="Arial" w:cs="Arial"/>
          <w:i/>
          <w:spacing w:val="3"/>
          <w:sz w:val="22"/>
          <w:lang w:val="es-MX"/>
        </w:rPr>
        <w:t xml:space="preserve"> </w:t>
      </w:r>
      <w:r w:rsidRPr="00F86975">
        <w:rPr>
          <w:rFonts w:eastAsia="Arial" w:cs="Arial"/>
          <w:i/>
          <w:sz w:val="22"/>
          <w:lang w:val="es-MX"/>
        </w:rPr>
        <w:t>d</w:t>
      </w:r>
      <w:r w:rsidRPr="00F86975">
        <w:rPr>
          <w:rFonts w:eastAsia="Arial" w:cs="Arial"/>
          <w:i/>
          <w:spacing w:val="-1"/>
          <w:sz w:val="22"/>
          <w:lang w:val="es-MX"/>
        </w:rPr>
        <w:t>e</w:t>
      </w:r>
      <w:r w:rsidRPr="00F86975">
        <w:rPr>
          <w:rFonts w:eastAsia="Arial" w:cs="Arial"/>
          <w:i/>
          <w:sz w:val="22"/>
          <w:lang w:val="es-MX"/>
        </w:rPr>
        <w:t>l</w:t>
      </w:r>
      <w:r w:rsidRPr="00F86975">
        <w:rPr>
          <w:rFonts w:eastAsia="Arial" w:cs="Arial"/>
          <w:i/>
          <w:spacing w:val="2"/>
          <w:sz w:val="22"/>
          <w:lang w:val="es-MX"/>
        </w:rPr>
        <w:t xml:space="preserve"> </w:t>
      </w:r>
      <w:r w:rsidRPr="00F86975">
        <w:rPr>
          <w:rFonts w:eastAsia="Arial" w:cs="Arial"/>
          <w:i/>
          <w:sz w:val="22"/>
          <w:lang w:val="es-MX"/>
        </w:rPr>
        <w:t>p</w:t>
      </w:r>
      <w:r w:rsidRPr="00F86975">
        <w:rPr>
          <w:rFonts w:eastAsia="Arial" w:cs="Arial"/>
          <w:i/>
          <w:spacing w:val="-1"/>
          <w:sz w:val="22"/>
          <w:lang w:val="es-MX"/>
        </w:rPr>
        <w:t>a</w:t>
      </w:r>
      <w:r w:rsidRPr="00F86975">
        <w:rPr>
          <w:rFonts w:eastAsia="Arial" w:cs="Arial"/>
          <w:i/>
          <w:spacing w:val="-4"/>
          <w:sz w:val="22"/>
          <w:lang w:val="es-MX"/>
        </w:rPr>
        <w:t>í</w:t>
      </w:r>
      <w:r w:rsidRPr="00F86975">
        <w:rPr>
          <w:rFonts w:eastAsia="Arial" w:cs="Arial"/>
          <w:i/>
          <w:sz w:val="22"/>
          <w:lang w:val="es-MX"/>
        </w:rPr>
        <w:t>s es</w:t>
      </w:r>
      <w:r w:rsidRPr="00F86975">
        <w:rPr>
          <w:rFonts w:eastAsia="Arial" w:cs="Arial"/>
          <w:i/>
          <w:spacing w:val="3"/>
          <w:sz w:val="22"/>
          <w:lang w:val="es-MX"/>
        </w:rPr>
        <w:t xml:space="preserve"> </w:t>
      </w:r>
      <w:r w:rsidRPr="00F86975">
        <w:rPr>
          <w:rFonts w:eastAsia="Arial" w:cs="Arial"/>
          <w:i/>
          <w:sz w:val="22"/>
          <w:lang w:val="es-MX"/>
        </w:rPr>
        <w:t>pr</w:t>
      </w:r>
      <w:r w:rsidRPr="00F86975">
        <w:rPr>
          <w:rFonts w:eastAsia="Arial" w:cs="Arial"/>
          <w:i/>
          <w:spacing w:val="-2"/>
          <w:sz w:val="22"/>
          <w:lang w:val="es-MX"/>
        </w:rPr>
        <w:t>e</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same</w:t>
      </w:r>
      <w:r w:rsidRPr="00F86975">
        <w:rPr>
          <w:rFonts w:eastAsia="Arial" w:cs="Arial"/>
          <w:i/>
          <w:spacing w:val="-3"/>
          <w:sz w:val="22"/>
          <w:lang w:val="es-MX"/>
        </w:rPr>
        <w:t>n</w:t>
      </w:r>
      <w:r w:rsidRPr="00F86975">
        <w:rPr>
          <w:rFonts w:eastAsia="Arial" w:cs="Arial"/>
          <w:i/>
          <w:spacing w:val="1"/>
          <w:sz w:val="22"/>
          <w:lang w:val="es-MX"/>
        </w:rPr>
        <w:t>t</w:t>
      </w:r>
      <w:r w:rsidRPr="00F86975">
        <w:rPr>
          <w:rFonts w:eastAsia="Arial" w:cs="Arial"/>
          <w:i/>
          <w:sz w:val="22"/>
          <w:lang w:val="es-MX"/>
        </w:rPr>
        <w:t>e</w:t>
      </w:r>
      <w:r w:rsidRPr="00F86975">
        <w:rPr>
          <w:rFonts w:eastAsia="Arial" w:cs="Arial"/>
          <w:i/>
          <w:spacing w:val="3"/>
          <w:sz w:val="22"/>
          <w:lang w:val="es-MX"/>
        </w:rPr>
        <w:t xml:space="preserve"> </w:t>
      </w:r>
      <w:r w:rsidRPr="00F86975">
        <w:rPr>
          <w:rFonts w:eastAsia="Arial" w:cs="Arial"/>
          <w:i/>
          <w:sz w:val="22"/>
          <w:lang w:val="es-MX"/>
        </w:rPr>
        <w:t>a</w:t>
      </w:r>
      <w:r w:rsidRPr="00F86975">
        <w:rPr>
          <w:rFonts w:eastAsia="Arial" w:cs="Arial"/>
          <w:i/>
          <w:spacing w:val="-3"/>
          <w:sz w:val="22"/>
          <w:lang w:val="es-MX"/>
        </w:rPr>
        <w:t>n</w:t>
      </w:r>
      <w:r w:rsidRPr="00F86975">
        <w:rPr>
          <w:rFonts w:eastAsia="Arial" w:cs="Arial"/>
          <w:i/>
          <w:sz w:val="22"/>
          <w:lang w:val="es-MX"/>
        </w:rPr>
        <w:t>u</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1"/>
          <w:sz w:val="22"/>
          <w:lang w:val="es-MX"/>
        </w:rPr>
        <w:t>n</w:t>
      </w:r>
      <w:r w:rsidRPr="00F86975">
        <w:rPr>
          <w:rFonts w:eastAsia="Arial" w:cs="Arial"/>
          <w:i/>
          <w:sz w:val="22"/>
          <w:lang w:val="es-MX"/>
        </w:rPr>
        <w:t>d</w:t>
      </w:r>
      <w:r w:rsidRPr="00F86975">
        <w:rPr>
          <w:rFonts w:eastAsia="Arial" w:cs="Arial"/>
          <w:i/>
          <w:spacing w:val="-1"/>
          <w:sz w:val="22"/>
          <w:lang w:val="es-MX"/>
        </w:rPr>
        <w:t>o</w:t>
      </w:r>
      <w:r w:rsidRPr="00F86975">
        <w:rPr>
          <w:rFonts w:eastAsia="Arial" w:cs="Arial"/>
          <w:i/>
          <w:sz w:val="22"/>
          <w:lang w:val="es-MX"/>
        </w:rPr>
        <w:t>,</w:t>
      </w:r>
      <w:r w:rsidRPr="00F86975">
        <w:rPr>
          <w:rFonts w:eastAsia="Arial" w:cs="Arial"/>
          <w:i/>
          <w:spacing w:val="4"/>
          <w:sz w:val="22"/>
          <w:lang w:val="es-MX"/>
        </w:rPr>
        <w:t xml:space="preserve"> </w:t>
      </w:r>
      <w:r w:rsidRPr="00F86975">
        <w:rPr>
          <w:rFonts w:eastAsia="Arial" w:cs="Arial"/>
          <w:i/>
          <w:spacing w:val="-3"/>
          <w:sz w:val="22"/>
          <w:lang w:val="es-MX"/>
        </w:rPr>
        <w:t>i</w:t>
      </w:r>
      <w:r w:rsidRPr="00F86975">
        <w:rPr>
          <w:rFonts w:eastAsia="Arial" w:cs="Arial"/>
          <w:i/>
          <w:spacing w:val="1"/>
          <w:sz w:val="22"/>
          <w:lang w:val="es-MX"/>
        </w:rPr>
        <w:t>m</w:t>
      </w:r>
      <w:r w:rsidRPr="00F86975">
        <w:rPr>
          <w:rFonts w:eastAsia="Arial" w:cs="Arial"/>
          <w:i/>
          <w:sz w:val="22"/>
          <w:lang w:val="es-MX"/>
        </w:rPr>
        <w:t>p</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i</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z w:val="22"/>
          <w:lang w:val="es-MX"/>
        </w:rPr>
        <w:t>do</w:t>
      </w:r>
      <w:r w:rsidRPr="00F86975">
        <w:rPr>
          <w:rFonts w:eastAsia="Arial" w:cs="Arial"/>
          <w:i/>
          <w:spacing w:val="2"/>
          <w:sz w:val="22"/>
          <w:lang w:val="es-MX"/>
        </w:rPr>
        <w:t xml:space="preserve"> </w:t>
      </w:r>
      <w:r w:rsidRPr="00F86975">
        <w:rPr>
          <w:rFonts w:eastAsia="Arial" w:cs="Arial"/>
          <w:i/>
          <w:sz w:val="22"/>
          <w:lang w:val="es-MX"/>
        </w:rPr>
        <w:t>u o</w:t>
      </w:r>
      <w:r w:rsidRPr="00F86975">
        <w:rPr>
          <w:rFonts w:eastAsia="Arial" w:cs="Arial"/>
          <w:i/>
          <w:spacing w:val="-1"/>
          <w:sz w:val="22"/>
          <w:lang w:val="es-MX"/>
        </w:rPr>
        <w:t>b</w:t>
      </w:r>
      <w:r w:rsidRPr="00F86975">
        <w:rPr>
          <w:rFonts w:eastAsia="Arial" w:cs="Arial"/>
          <w:i/>
          <w:sz w:val="22"/>
          <w:lang w:val="es-MX"/>
        </w:rPr>
        <w:t>s</w:t>
      </w:r>
      <w:r w:rsidRPr="00F86975">
        <w:rPr>
          <w:rFonts w:eastAsia="Arial" w:cs="Arial"/>
          <w:i/>
          <w:spacing w:val="3"/>
          <w:sz w:val="22"/>
          <w:lang w:val="es-MX"/>
        </w:rPr>
        <w:t>t</w:t>
      </w:r>
      <w:r w:rsidRPr="00F86975">
        <w:rPr>
          <w:rFonts w:eastAsia="Arial" w:cs="Arial"/>
          <w:i/>
          <w:spacing w:val="-3"/>
          <w:sz w:val="22"/>
          <w:lang w:val="es-MX"/>
        </w:rPr>
        <w:t>a</w:t>
      </w:r>
      <w:r w:rsidRPr="00F86975">
        <w:rPr>
          <w:rFonts w:eastAsia="Arial" w:cs="Arial"/>
          <w:i/>
          <w:spacing w:val="-2"/>
          <w:sz w:val="22"/>
          <w:lang w:val="es-MX"/>
        </w:rPr>
        <w:t>c</w:t>
      </w:r>
      <w:r w:rsidRPr="00F86975">
        <w:rPr>
          <w:rFonts w:eastAsia="Arial" w:cs="Arial"/>
          <w:i/>
          <w:sz w:val="22"/>
          <w:lang w:val="es-MX"/>
        </w:rPr>
        <w:t>u</w:t>
      </w:r>
      <w:r w:rsidRPr="00F86975">
        <w:rPr>
          <w:rFonts w:eastAsia="Arial" w:cs="Arial"/>
          <w:i/>
          <w:spacing w:val="-1"/>
          <w:sz w:val="22"/>
          <w:lang w:val="es-MX"/>
        </w:rPr>
        <w:t>l</w:t>
      </w:r>
      <w:r w:rsidRPr="00F86975">
        <w:rPr>
          <w:rFonts w:eastAsia="Arial" w:cs="Arial"/>
          <w:i/>
          <w:spacing w:val="1"/>
          <w:sz w:val="22"/>
          <w:lang w:val="es-MX"/>
        </w:rPr>
        <w:t>i</w:t>
      </w:r>
      <w:r w:rsidRPr="00F86975">
        <w:rPr>
          <w:rFonts w:eastAsia="Arial" w:cs="Arial"/>
          <w:i/>
          <w:spacing w:val="-2"/>
          <w:sz w:val="22"/>
          <w:lang w:val="es-MX"/>
        </w:rPr>
        <w:t>z</w:t>
      </w:r>
      <w:r w:rsidRPr="00F86975">
        <w:rPr>
          <w:rFonts w:eastAsia="Arial" w:cs="Arial"/>
          <w:i/>
          <w:sz w:val="22"/>
          <w:lang w:val="es-MX"/>
        </w:rPr>
        <w:t>a</w:t>
      </w:r>
      <w:r w:rsidRPr="00F86975">
        <w:rPr>
          <w:rFonts w:eastAsia="Arial" w:cs="Arial"/>
          <w:i/>
          <w:spacing w:val="-1"/>
          <w:sz w:val="22"/>
          <w:lang w:val="es-MX"/>
        </w:rPr>
        <w:t>n</w:t>
      </w:r>
      <w:r w:rsidRPr="00F86975">
        <w:rPr>
          <w:rFonts w:eastAsia="Arial" w:cs="Arial"/>
          <w:i/>
          <w:sz w:val="22"/>
          <w:lang w:val="es-MX"/>
        </w:rPr>
        <w:t>do</w:t>
      </w:r>
      <w:r w:rsidRPr="00F86975">
        <w:rPr>
          <w:rFonts w:eastAsia="Arial" w:cs="Arial"/>
          <w:i/>
          <w:spacing w:val="2"/>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actu</w:t>
      </w:r>
      <w:r w:rsidRPr="00F86975">
        <w:rPr>
          <w:rFonts w:eastAsia="Arial" w:cs="Arial"/>
          <w:i/>
          <w:spacing w:val="-2"/>
          <w:sz w:val="22"/>
          <w:lang w:val="es-MX"/>
        </w:rPr>
        <w:t>a</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ón</w:t>
      </w:r>
      <w:r w:rsidRPr="00F86975">
        <w:rPr>
          <w:rFonts w:eastAsia="Arial" w:cs="Arial"/>
          <w:i/>
          <w:spacing w:val="2"/>
          <w:sz w:val="22"/>
          <w:lang w:val="es-MX"/>
        </w:rPr>
        <w:t xml:space="preserve"> </w:t>
      </w:r>
      <w:r w:rsidRPr="00F86975">
        <w:rPr>
          <w:rFonts w:eastAsia="Arial" w:cs="Arial"/>
          <w:i/>
          <w:spacing w:val="-3"/>
          <w:sz w:val="22"/>
          <w:lang w:val="es-MX"/>
        </w:rPr>
        <w:t>d</w:t>
      </w:r>
      <w:r w:rsidRPr="00F86975">
        <w:rPr>
          <w:rFonts w:eastAsia="Arial" w:cs="Arial"/>
          <w:i/>
          <w:sz w:val="22"/>
          <w:lang w:val="es-MX"/>
        </w:rPr>
        <w:t>e</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os ser</w:t>
      </w:r>
      <w:r w:rsidRPr="00F86975">
        <w:rPr>
          <w:rFonts w:eastAsia="Arial" w:cs="Arial"/>
          <w:i/>
          <w:spacing w:val="-2"/>
          <w:sz w:val="22"/>
          <w:lang w:val="es-MX"/>
        </w:rPr>
        <w:t>v</w:t>
      </w:r>
      <w:r w:rsidRPr="00F86975">
        <w:rPr>
          <w:rFonts w:eastAsia="Arial" w:cs="Arial"/>
          <w:i/>
          <w:spacing w:val="-1"/>
          <w:sz w:val="22"/>
          <w:lang w:val="es-MX"/>
        </w:rPr>
        <w:t>i</w:t>
      </w:r>
      <w:r w:rsidRPr="00F86975">
        <w:rPr>
          <w:rFonts w:eastAsia="Arial" w:cs="Arial"/>
          <w:i/>
          <w:sz w:val="22"/>
          <w:lang w:val="es-MX"/>
        </w:rPr>
        <w:t>d</w:t>
      </w:r>
      <w:r w:rsidRPr="00F86975">
        <w:rPr>
          <w:rFonts w:eastAsia="Arial" w:cs="Arial"/>
          <w:i/>
          <w:spacing w:val="-1"/>
          <w:sz w:val="22"/>
          <w:lang w:val="es-MX"/>
        </w:rPr>
        <w:t>o</w:t>
      </w:r>
      <w:r w:rsidRPr="00F86975">
        <w:rPr>
          <w:rFonts w:eastAsia="Arial" w:cs="Arial"/>
          <w:i/>
          <w:spacing w:val="1"/>
          <w:sz w:val="22"/>
          <w:lang w:val="es-MX"/>
        </w:rPr>
        <w:t>r</w:t>
      </w:r>
      <w:r w:rsidRPr="00F86975">
        <w:rPr>
          <w:rFonts w:eastAsia="Arial" w:cs="Arial"/>
          <w:i/>
          <w:sz w:val="22"/>
          <w:lang w:val="es-MX"/>
        </w:rPr>
        <w:t>es p</w:t>
      </w:r>
      <w:r w:rsidRPr="00F86975">
        <w:rPr>
          <w:rFonts w:eastAsia="Arial" w:cs="Arial"/>
          <w:i/>
          <w:spacing w:val="-1"/>
          <w:sz w:val="22"/>
          <w:lang w:val="es-MX"/>
        </w:rPr>
        <w:t>ú</w:t>
      </w:r>
      <w:r w:rsidRPr="00F86975">
        <w:rPr>
          <w:rFonts w:eastAsia="Arial" w:cs="Arial"/>
          <w:i/>
          <w:sz w:val="22"/>
          <w:lang w:val="es-MX"/>
        </w:rPr>
        <w:t>b</w:t>
      </w:r>
      <w:r w:rsidRPr="00F86975">
        <w:rPr>
          <w:rFonts w:eastAsia="Arial" w:cs="Arial"/>
          <w:i/>
          <w:spacing w:val="-1"/>
          <w:sz w:val="22"/>
          <w:lang w:val="es-MX"/>
        </w:rPr>
        <w:t>li</w:t>
      </w:r>
      <w:r w:rsidRPr="00F86975">
        <w:rPr>
          <w:rFonts w:eastAsia="Arial" w:cs="Arial"/>
          <w:i/>
          <w:sz w:val="22"/>
          <w:lang w:val="es-MX"/>
        </w:rPr>
        <w:t>cos</w:t>
      </w:r>
      <w:r w:rsidRPr="00F86975">
        <w:rPr>
          <w:rFonts w:eastAsia="Arial" w:cs="Arial"/>
          <w:i/>
          <w:spacing w:val="4"/>
          <w:sz w:val="22"/>
          <w:lang w:val="es-MX"/>
        </w:rPr>
        <w:t xml:space="preserve"> </w:t>
      </w:r>
      <w:r w:rsidRPr="00F86975">
        <w:rPr>
          <w:rFonts w:eastAsia="Arial" w:cs="Arial"/>
          <w:i/>
          <w:spacing w:val="2"/>
          <w:sz w:val="22"/>
          <w:lang w:val="es-MX"/>
        </w:rPr>
        <w:t>q</w:t>
      </w:r>
      <w:r w:rsidRPr="00F86975">
        <w:rPr>
          <w:rFonts w:eastAsia="Arial" w:cs="Arial"/>
          <w:i/>
          <w:sz w:val="22"/>
          <w:lang w:val="es-MX"/>
        </w:rPr>
        <w:t>ue</w:t>
      </w:r>
      <w:r w:rsidRPr="00F86975">
        <w:rPr>
          <w:rFonts w:eastAsia="Arial" w:cs="Arial"/>
          <w:i/>
          <w:spacing w:val="1"/>
          <w:sz w:val="22"/>
          <w:lang w:val="es-MX"/>
        </w:rPr>
        <w:t xml:space="preserve"> r</w:t>
      </w:r>
      <w:r w:rsidRPr="00F86975">
        <w:rPr>
          <w:rFonts w:eastAsia="Arial" w:cs="Arial"/>
          <w:i/>
          <w:sz w:val="22"/>
          <w:lang w:val="es-MX"/>
        </w:rPr>
        <w:t>e</w:t>
      </w:r>
      <w:r w:rsidRPr="00F86975">
        <w:rPr>
          <w:rFonts w:eastAsia="Arial" w:cs="Arial"/>
          <w:i/>
          <w:spacing w:val="-1"/>
          <w:sz w:val="22"/>
          <w:lang w:val="es-MX"/>
        </w:rPr>
        <w:t>ali</w:t>
      </w:r>
      <w:r w:rsidRPr="00F86975">
        <w:rPr>
          <w:rFonts w:eastAsia="Arial" w:cs="Arial"/>
          <w:i/>
          <w:spacing w:val="-2"/>
          <w:sz w:val="22"/>
          <w:lang w:val="es-MX"/>
        </w:rPr>
        <w:t>z</w:t>
      </w:r>
      <w:r w:rsidRPr="00F86975">
        <w:rPr>
          <w:rFonts w:eastAsia="Arial" w:cs="Arial"/>
          <w:i/>
          <w:sz w:val="22"/>
          <w:lang w:val="es-MX"/>
        </w:rPr>
        <w:t>an</w:t>
      </w:r>
      <w:r w:rsidRPr="00F86975">
        <w:rPr>
          <w:rFonts w:eastAsia="Arial" w:cs="Arial"/>
          <w:i/>
          <w:spacing w:val="1"/>
          <w:sz w:val="22"/>
          <w:lang w:val="es-MX"/>
        </w:rPr>
        <w:t xml:space="preserve"> </w:t>
      </w:r>
      <w:r w:rsidRPr="00F86975">
        <w:rPr>
          <w:rFonts w:eastAsia="Arial" w:cs="Arial"/>
          <w:i/>
          <w:spacing w:val="3"/>
          <w:sz w:val="22"/>
          <w:lang w:val="es-MX"/>
        </w:rPr>
        <w:t>f</w:t>
      </w:r>
      <w:r w:rsidRPr="00F86975">
        <w:rPr>
          <w:rFonts w:eastAsia="Arial" w:cs="Arial"/>
          <w:i/>
          <w:spacing w:val="-3"/>
          <w:sz w:val="22"/>
          <w:lang w:val="es-MX"/>
        </w:rPr>
        <w:t>u</w:t>
      </w:r>
      <w:r w:rsidRPr="00F86975">
        <w:rPr>
          <w:rFonts w:eastAsia="Arial" w:cs="Arial"/>
          <w:i/>
          <w:sz w:val="22"/>
          <w:lang w:val="es-MX"/>
        </w:rPr>
        <w:t>nc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es</w:t>
      </w:r>
      <w:r w:rsidRPr="00F86975">
        <w:rPr>
          <w:rFonts w:eastAsia="Arial" w:cs="Arial"/>
          <w:i/>
          <w:spacing w:val="4"/>
          <w:sz w:val="22"/>
          <w:lang w:val="es-MX"/>
        </w:rPr>
        <w:t xml:space="preserve"> </w:t>
      </w:r>
      <w:r w:rsidRPr="00F86975">
        <w:rPr>
          <w:rFonts w:eastAsia="Arial" w:cs="Arial"/>
          <w:i/>
          <w:sz w:val="22"/>
          <w:lang w:val="es-MX"/>
        </w:rPr>
        <w:t>de</w:t>
      </w:r>
      <w:r w:rsidRPr="00F86975">
        <w:rPr>
          <w:rFonts w:eastAsia="Arial" w:cs="Arial"/>
          <w:i/>
          <w:spacing w:val="4"/>
          <w:sz w:val="22"/>
          <w:lang w:val="es-MX"/>
        </w:rPr>
        <w:t xml:space="preserve"> </w:t>
      </w:r>
      <w:r w:rsidRPr="00F86975">
        <w:rPr>
          <w:rFonts w:eastAsia="Arial" w:cs="Arial"/>
          <w:i/>
          <w:sz w:val="22"/>
          <w:lang w:val="es-MX"/>
        </w:rPr>
        <w:t>c</w:t>
      </w:r>
      <w:r w:rsidRPr="00F86975">
        <w:rPr>
          <w:rFonts w:eastAsia="Arial" w:cs="Arial"/>
          <w:i/>
          <w:spacing w:val="-3"/>
          <w:sz w:val="22"/>
          <w:lang w:val="es-MX"/>
        </w:rPr>
        <w:t>a</w:t>
      </w:r>
      <w:r w:rsidRPr="00F86975">
        <w:rPr>
          <w:rFonts w:eastAsia="Arial" w:cs="Arial"/>
          <w:i/>
          <w:spacing w:val="1"/>
          <w:sz w:val="22"/>
          <w:lang w:val="es-MX"/>
        </w:rPr>
        <w:t>r</w:t>
      </w:r>
      <w:r w:rsidRPr="00F86975">
        <w:rPr>
          <w:rFonts w:eastAsia="Arial" w:cs="Arial"/>
          <w:i/>
          <w:sz w:val="22"/>
          <w:lang w:val="es-MX"/>
        </w:rPr>
        <w:t>áct</w:t>
      </w:r>
      <w:r w:rsidRPr="00F86975">
        <w:rPr>
          <w:rFonts w:eastAsia="Arial" w:cs="Arial"/>
          <w:i/>
          <w:spacing w:val="-2"/>
          <w:sz w:val="22"/>
          <w:lang w:val="es-MX"/>
        </w:rPr>
        <w:t>e</w:t>
      </w:r>
      <w:r w:rsidRPr="00F86975">
        <w:rPr>
          <w:rFonts w:eastAsia="Arial" w:cs="Arial"/>
          <w:i/>
          <w:sz w:val="22"/>
          <w:lang w:val="es-MX"/>
        </w:rPr>
        <w:t>r</w:t>
      </w:r>
      <w:r w:rsidRPr="00F86975">
        <w:rPr>
          <w:rFonts w:eastAsia="Arial" w:cs="Arial"/>
          <w:i/>
          <w:spacing w:val="5"/>
          <w:sz w:val="22"/>
          <w:lang w:val="es-MX"/>
        </w:rPr>
        <w:t xml:space="preserve"> </w:t>
      </w:r>
      <w:r w:rsidRPr="00F86975">
        <w:rPr>
          <w:rFonts w:eastAsia="Arial" w:cs="Arial"/>
          <w:i/>
          <w:sz w:val="22"/>
          <w:lang w:val="es-MX"/>
        </w:rPr>
        <w:t>o</w:t>
      </w:r>
      <w:r w:rsidRPr="00F86975">
        <w:rPr>
          <w:rFonts w:eastAsia="Arial" w:cs="Arial"/>
          <w:i/>
          <w:spacing w:val="-1"/>
          <w:sz w:val="22"/>
          <w:lang w:val="es-MX"/>
        </w:rPr>
        <w:t>p</w:t>
      </w:r>
      <w:r w:rsidRPr="00F86975">
        <w:rPr>
          <w:rFonts w:eastAsia="Arial" w:cs="Arial"/>
          <w:i/>
          <w:spacing w:val="-3"/>
          <w:sz w:val="22"/>
          <w:lang w:val="es-MX"/>
        </w:rPr>
        <w:t>e</w:t>
      </w:r>
      <w:r w:rsidRPr="00F86975">
        <w:rPr>
          <w:rFonts w:eastAsia="Arial" w:cs="Arial"/>
          <w:i/>
          <w:spacing w:val="1"/>
          <w:sz w:val="22"/>
          <w:lang w:val="es-MX"/>
        </w:rPr>
        <w:t>r</w:t>
      </w:r>
      <w:r w:rsidRPr="00F86975">
        <w:rPr>
          <w:rFonts w:eastAsia="Arial" w:cs="Arial"/>
          <w:i/>
          <w:sz w:val="22"/>
          <w:lang w:val="es-MX"/>
        </w:rPr>
        <w:t>ati</w:t>
      </w:r>
      <w:r w:rsidRPr="00F86975">
        <w:rPr>
          <w:rFonts w:eastAsia="Arial" w:cs="Arial"/>
          <w:i/>
          <w:spacing w:val="-3"/>
          <w:sz w:val="22"/>
          <w:lang w:val="es-MX"/>
        </w:rPr>
        <w:t>v</w:t>
      </w:r>
      <w:r w:rsidRPr="00F86975">
        <w:rPr>
          <w:rFonts w:eastAsia="Arial" w:cs="Arial"/>
          <w:i/>
          <w:sz w:val="22"/>
          <w:lang w:val="es-MX"/>
        </w:rPr>
        <w:t>o,</w:t>
      </w:r>
      <w:r w:rsidRPr="00F86975">
        <w:rPr>
          <w:rFonts w:eastAsia="Arial" w:cs="Arial"/>
          <w:i/>
          <w:spacing w:val="2"/>
          <w:sz w:val="22"/>
          <w:lang w:val="es-MX"/>
        </w:rPr>
        <w:t xml:space="preserve"> </w:t>
      </w:r>
      <w:r w:rsidRPr="00F86975">
        <w:rPr>
          <w:rFonts w:eastAsia="Arial" w:cs="Arial"/>
          <w:i/>
          <w:spacing w:val="1"/>
          <w:sz w:val="22"/>
          <w:lang w:val="es-MX"/>
        </w:rPr>
        <w:t>m</w:t>
      </w:r>
      <w:r w:rsidRPr="00F86975">
        <w:rPr>
          <w:rFonts w:eastAsia="Arial" w:cs="Arial"/>
          <w:i/>
          <w:sz w:val="22"/>
          <w:lang w:val="es-MX"/>
        </w:rPr>
        <w:t>e</w:t>
      </w:r>
      <w:r w:rsidRPr="00F86975">
        <w:rPr>
          <w:rFonts w:eastAsia="Arial" w:cs="Arial"/>
          <w:i/>
          <w:spacing w:val="-1"/>
          <w:sz w:val="22"/>
          <w:lang w:val="es-MX"/>
        </w:rPr>
        <w:t>di</w:t>
      </w:r>
      <w:r w:rsidRPr="00F86975">
        <w:rPr>
          <w:rFonts w:eastAsia="Arial" w:cs="Arial"/>
          <w:i/>
          <w:sz w:val="22"/>
          <w:lang w:val="es-MX"/>
        </w:rPr>
        <w:t>a</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z w:val="22"/>
          <w:lang w:val="es-MX"/>
        </w:rPr>
        <w:t>e</w:t>
      </w:r>
      <w:r w:rsidRPr="00F86975">
        <w:rPr>
          <w:rFonts w:eastAsia="Arial" w:cs="Arial"/>
          <w:i/>
          <w:spacing w:val="4"/>
          <w:sz w:val="22"/>
          <w:lang w:val="es-MX"/>
        </w:rPr>
        <w:t xml:space="preserve"> </w:t>
      </w:r>
      <w:r w:rsidRPr="00F86975">
        <w:rPr>
          <w:rFonts w:eastAsia="Arial" w:cs="Arial"/>
          <w:i/>
          <w:sz w:val="22"/>
          <w:lang w:val="es-MX"/>
        </w:rPr>
        <w:t>el co</w:t>
      </w:r>
      <w:r w:rsidRPr="00F86975">
        <w:rPr>
          <w:rFonts w:eastAsia="Arial" w:cs="Arial"/>
          <w:i/>
          <w:spacing w:val="-1"/>
          <w:sz w:val="22"/>
          <w:lang w:val="es-MX"/>
        </w:rPr>
        <w:t>n</w:t>
      </w:r>
      <w:r w:rsidRPr="00F86975">
        <w:rPr>
          <w:rFonts w:eastAsia="Arial" w:cs="Arial"/>
          <w:i/>
          <w:spacing w:val="-3"/>
          <w:sz w:val="22"/>
          <w:lang w:val="es-MX"/>
        </w:rPr>
        <w:t>o</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pacing w:val="1"/>
          <w:sz w:val="22"/>
          <w:lang w:val="es-MX"/>
        </w:rPr>
        <w:t>m</w:t>
      </w:r>
      <w:r w:rsidRPr="00F86975">
        <w:rPr>
          <w:rFonts w:eastAsia="Arial" w:cs="Arial"/>
          <w:i/>
          <w:spacing w:val="-1"/>
          <w:sz w:val="22"/>
          <w:lang w:val="es-MX"/>
        </w:rPr>
        <w:t>i</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z w:val="22"/>
          <w:lang w:val="es-MX"/>
        </w:rPr>
        <w:t>o</w:t>
      </w:r>
      <w:r w:rsidRPr="00F86975">
        <w:rPr>
          <w:rFonts w:eastAsia="Arial" w:cs="Arial"/>
          <w:i/>
          <w:spacing w:val="4"/>
          <w:sz w:val="22"/>
          <w:lang w:val="es-MX"/>
        </w:rPr>
        <w:t xml:space="preserve"> </w:t>
      </w:r>
      <w:r w:rsidRPr="00F86975">
        <w:rPr>
          <w:rFonts w:eastAsia="Arial" w:cs="Arial"/>
          <w:i/>
          <w:sz w:val="22"/>
          <w:lang w:val="es-MX"/>
        </w:rPr>
        <w:t>de</w:t>
      </w:r>
      <w:r w:rsidRPr="00F86975">
        <w:rPr>
          <w:rFonts w:eastAsia="Arial" w:cs="Arial"/>
          <w:i/>
          <w:spacing w:val="1"/>
          <w:sz w:val="22"/>
          <w:lang w:val="es-MX"/>
        </w:rPr>
        <w:t xml:space="preserve"> </w:t>
      </w:r>
      <w:r w:rsidRPr="00F86975">
        <w:rPr>
          <w:rFonts w:eastAsia="Arial" w:cs="Arial"/>
          <w:i/>
          <w:sz w:val="22"/>
          <w:lang w:val="es-MX"/>
        </w:rPr>
        <w:t>d</w:t>
      </w:r>
      <w:r w:rsidRPr="00F86975">
        <w:rPr>
          <w:rFonts w:eastAsia="Arial" w:cs="Arial"/>
          <w:i/>
          <w:spacing w:val="-1"/>
          <w:sz w:val="22"/>
          <w:lang w:val="es-MX"/>
        </w:rPr>
        <w:t>i</w:t>
      </w:r>
      <w:r w:rsidRPr="00F86975">
        <w:rPr>
          <w:rFonts w:eastAsia="Arial" w:cs="Arial"/>
          <w:i/>
          <w:sz w:val="22"/>
          <w:lang w:val="es-MX"/>
        </w:rPr>
        <w:t>cha s</w:t>
      </w:r>
      <w:r w:rsidRPr="00F86975">
        <w:rPr>
          <w:rFonts w:eastAsia="Arial" w:cs="Arial"/>
          <w:i/>
          <w:spacing w:val="-1"/>
          <w:sz w:val="22"/>
          <w:lang w:val="es-MX"/>
        </w:rPr>
        <w:t>i</w:t>
      </w:r>
      <w:r w:rsidRPr="00F86975">
        <w:rPr>
          <w:rFonts w:eastAsia="Arial" w:cs="Arial"/>
          <w:i/>
          <w:spacing w:val="1"/>
          <w:sz w:val="22"/>
          <w:lang w:val="es-MX"/>
        </w:rPr>
        <w:t>t</w:t>
      </w:r>
      <w:r w:rsidRPr="00F86975">
        <w:rPr>
          <w:rFonts w:eastAsia="Arial" w:cs="Arial"/>
          <w:i/>
          <w:sz w:val="22"/>
          <w:lang w:val="es-MX"/>
        </w:rPr>
        <w:t>u</w:t>
      </w:r>
      <w:r w:rsidRPr="00F86975">
        <w:rPr>
          <w:rFonts w:eastAsia="Arial" w:cs="Arial"/>
          <w:i/>
          <w:spacing w:val="-1"/>
          <w:sz w:val="22"/>
          <w:lang w:val="es-MX"/>
        </w:rPr>
        <w:t>a</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ó</w:t>
      </w:r>
      <w:r w:rsidRPr="00F86975">
        <w:rPr>
          <w:rFonts w:eastAsia="Arial" w:cs="Arial"/>
          <w:i/>
          <w:spacing w:val="-1"/>
          <w:sz w:val="22"/>
          <w:lang w:val="es-MX"/>
        </w:rPr>
        <w:t>n</w:t>
      </w:r>
      <w:r w:rsidRPr="00F86975">
        <w:rPr>
          <w:rFonts w:eastAsia="Arial" w:cs="Arial"/>
          <w:i/>
          <w:sz w:val="22"/>
          <w:lang w:val="es-MX"/>
        </w:rPr>
        <w:t>,</w:t>
      </w:r>
      <w:r w:rsidRPr="00F86975">
        <w:rPr>
          <w:rFonts w:eastAsia="Arial" w:cs="Arial"/>
          <w:i/>
          <w:spacing w:val="4"/>
          <w:sz w:val="22"/>
          <w:lang w:val="es-MX"/>
        </w:rPr>
        <w:t xml:space="preserve"> </w:t>
      </w:r>
      <w:r w:rsidRPr="00F86975">
        <w:rPr>
          <w:rFonts w:eastAsia="Arial" w:cs="Arial"/>
          <w:i/>
          <w:sz w:val="22"/>
          <w:lang w:val="es-MX"/>
        </w:rPr>
        <w:t>p</w:t>
      </w:r>
      <w:r w:rsidRPr="00F86975">
        <w:rPr>
          <w:rFonts w:eastAsia="Arial" w:cs="Arial"/>
          <w:i/>
          <w:spacing w:val="-3"/>
          <w:sz w:val="22"/>
          <w:lang w:val="es-MX"/>
        </w:rPr>
        <w:t>o</w:t>
      </w:r>
      <w:r w:rsidRPr="00F86975">
        <w:rPr>
          <w:rFonts w:eastAsia="Arial" w:cs="Arial"/>
          <w:i/>
          <w:sz w:val="22"/>
          <w:lang w:val="es-MX"/>
        </w:rPr>
        <w:t>r</w:t>
      </w:r>
      <w:r w:rsidRPr="00F86975">
        <w:rPr>
          <w:rFonts w:eastAsia="Arial" w:cs="Arial"/>
          <w:i/>
          <w:spacing w:val="2"/>
          <w:sz w:val="22"/>
          <w:lang w:val="es-MX"/>
        </w:rPr>
        <w:t xml:space="preserve"> </w:t>
      </w:r>
      <w:r w:rsidRPr="00F86975">
        <w:rPr>
          <w:rFonts w:eastAsia="Arial" w:cs="Arial"/>
          <w:i/>
          <w:spacing w:val="-1"/>
          <w:sz w:val="22"/>
          <w:lang w:val="es-MX"/>
        </w:rPr>
        <w:t>l</w:t>
      </w:r>
      <w:r w:rsidRPr="00F86975">
        <w:rPr>
          <w:rFonts w:eastAsia="Arial" w:cs="Arial"/>
          <w:i/>
          <w:sz w:val="22"/>
          <w:lang w:val="es-MX"/>
        </w:rPr>
        <w:t xml:space="preserve">o </w:t>
      </w:r>
      <w:r w:rsidRPr="00F86975">
        <w:rPr>
          <w:rFonts w:eastAsia="Arial" w:cs="Arial"/>
          <w:i/>
          <w:spacing w:val="2"/>
          <w:sz w:val="22"/>
          <w:lang w:val="es-MX"/>
        </w:rPr>
        <w:t>q</w:t>
      </w:r>
      <w:r w:rsidRPr="00F86975">
        <w:rPr>
          <w:rFonts w:eastAsia="Arial" w:cs="Arial"/>
          <w:i/>
          <w:sz w:val="22"/>
          <w:lang w:val="es-MX"/>
        </w:rPr>
        <w:t xml:space="preserve">ue </w:t>
      </w:r>
      <w:r w:rsidRPr="00F86975">
        <w:rPr>
          <w:rFonts w:eastAsia="Arial" w:cs="Arial"/>
          <w:i/>
          <w:spacing w:val="-3"/>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pacing w:val="1"/>
          <w:sz w:val="22"/>
          <w:lang w:val="es-MX"/>
        </w:rPr>
        <w:t>r</w:t>
      </w:r>
      <w:r w:rsidRPr="00F86975">
        <w:rPr>
          <w:rFonts w:eastAsia="Arial" w:cs="Arial"/>
          <w:i/>
          <w:sz w:val="22"/>
          <w:lang w:val="es-MX"/>
        </w:rPr>
        <w:t>es</w:t>
      </w:r>
      <w:r w:rsidRPr="00F86975">
        <w:rPr>
          <w:rFonts w:eastAsia="Arial" w:cs="Arial"/>
          <w:i/>
          <w:spacing w:val="-3"/>
          <w:sz w:val="22"/>
          <w:lang w:val="es-MX"/>
        </w:rPr>
        <w:t>e</w:t>
      </w:r>
      <w:r w:rsidRPr="00F86975">
        <w:rPr>
          <w:rFonts w:eastAsia="Arial" w:cs="Arial"/>
          <w:i/>
          <w:spacing w:val="1"/>
          <w:sz w:val="22"/>
          <w:lang w:val="es-MX"/>
        </w:rPr>
        <w:t>r</w:t>
      </w:r>
      <w:r w:rsidRPr="00F86975">
        <w:rPr>
          <w:rFonts w:eastAsia="Arial" w:cs="Arial"/>
          <w:i/>
          <w:spacing w:val="-2"/>
          <w:sz w:val="22"/>
          <w:lang w:val="es-MX"/>
        </w:rPr>
        <w:t>v</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 xml:space="preserve">de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pacing w:val="1"/>
          <w:sz w:val="22"/>
          <w:lang w:val="es-MX"/>
        </w:rPr>
        <w:t>r</w:t>
      </w:r>
      <w:r w:rsidRPr="00F86975">
        <w:rPr>
          <w:rFonts w:eastAsia="Arial" w:cs="Arial"/>
          <w:i/>
          <w:sz w:val="22"/>
          <w:lang w:val="es-MX"/>
        </w:rPr>
        <w:t>e</w:t>
      </w:r>
      <w:r w:rsidRPr="00F86975">
        <w:rPr>
          <w:rFonts w:eastAsia="Arial" w:cs="Arial"/>
          <w:i/>
          <w:spacing w:val="-1"/>
          <w:sz w:val="22"/>
          <w:lang w:val="es-MX"/>
        </w:rPr>
        <w:t>l</w:t>
      </w:r>
      <w:r w:rsidRPr="00F86975">
        <w:rPr>
          <w:rFonts w:eastAsia="Arial" w:cs="Arial"/>
          <w:i/>
          <w:sz w:val="22"/>
          <w:lang w:val="es-MX"/>
        </w:rPr>
        <w:t>ac</w:t>
      </w:r>
      <w:r w:rsidRPr="00F86975">
        <w:rPr>
          <w:rFonts w:eastAsia="Arial" w:cs="Arial"/>
          <w:i/>
          <w:spacing w:val="-1"/>
          <w:sz w:val="22"/>
          <w:lang w:val="es-MX"/>
        </w:rPr>
        <w:t>i</w:t>
      </w:r>
      <w:r w:rsidRPr="00F86975">
        <w:rPr>
          <w:rFonts w:eastAsia="Arial" w:cs="Arial"/>
          <w:i/>
          <w:spacing w:val="-3"/>
          <w:sz w:val="22"/>
          <w:lang w:val="es-MX"/>
        </w:rPr>
        <w:t>ó</w:t>
      </w:r>
      <w:r w:rsidRPr="00F86975">
        <w:rPr>
          <w:rFonts w:eastAsia="Arial" w:cs="Arial"/>
          <w:i/>
          <w:sz w:val="22"/>
          <w:lang w:val="es-MX"/>
        </w:rPr>
        <w:t>n</w:t>
      </w:r>
      <w:r w:rsidRPr="00F86975">
        <w:rPr>
          <w:rFonts w:eastAsia="Arial" w:cs="Arial"/>
          <w:i/>
          <w:spacing w:val="3"/>
          <w:sz w:val="22"/>
          <w:lang w:val="es-MX"/>
        </w:rPr>
        <w:t xml:space="preserve"> </w:t>
      </w:r>
      <w:r w:rsidRPr="00F86975">
        <w:rPr>
          <w:rFonts w:eastAsia="Arial" w:cs="Arial"/>
          <w:i/>
          <w:sz w:val="22"/>
          <w:lang w:val="es-MX"/>
        </w:rPr>
        <w:t xml:space="preserve">de </w:t>
      </w:r>
      <w:r w:rsidRPr="00F86975">
        <w:rPr>
          <w:rFonts w:eastAsia="Arial" w:cs="Arial"/>
          <w:i/>
          <w:spacing w:val="-1"/>
          <w:sz w:val="22"/>
          <w:lang w:val="es-MX"/>
        </w:rPr>
        <w:t>l</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n</w:t>
      </w:r>
      <w:r w:rsidRPr="00F86975">
        <w:rPr>
          <w:rFonts w:eastAsia="Arial" w:cs="Arial"/>
          <w:i/>
          <w:spacing w:val="-3"/>
          <w:sz w:val="22"/>
          <w:lang w:val="es-MX"/>
        </w:rPr>
        <w:t>o</w:t>
      </w:r>
      <w:r w:rsidRPr="00F86975">
        <w:rPr>
          <w:rFonts w:eastAsia="Arial" w:cs="Arial"/>
          <w:i/>
          <w:spacing w:val="1"/>
          <w:sz w:val="22"/>
          <w:lang w:val="es-MX"/>
        </w:rPr>
        <w:t>m</w:t>
      </w:r>
      <w:r w:rsidRPr="00F86975">
        <w:rPr>
          <w:rFonts w:eastAsia="Arial" w:cs="Arial"/>
          <w:i/>
          <w:sz w:val="22"/>
          <w:lang w:val="es-MX"/>
        </w:rPr>
        <w:t>bres</w:t>
      </w:r>
      <w:r w:rsidRPr="00F86975">
        <w:rPr>
          <w:rFonts w:eastAsia="Arial" w:cs="Arial"/>
          <w:i/>
          <w:spacing w:val="1"/>
          <w:sz w:val="22"/>
          <w:lang w:val="es-MX"/>
        </w:rPr>
        <w:t xml:space="preserve"> </w:t>
      </w:r>
      <w:r w:rsidRPr="00F86975">
        <w:rPr>
          <w:rFonts w:eastAsia="Arial" w:cs="Arial"/>
          <w:i/>
          <w:sz w:val="22"/>
          <w:lang w:val="es-MX"/>
        </w:rPr>
        <w:t>y</w:t>
      </w:r>
      <w:r w:rsidRPr="00F86975">
        <w:rPr>
          <w:rFonts w:eastAsia="Arial" w:cs="Arial"/>
          <w:i/>
          <w:spacing w:val="1"/>
          <w:sz w:val="22"/>
          <w:lang w:val="es-MX"/>
        </w:rPr>
        <w:t xml:space="preserve"> </w:t>
      </w:r>
      <w:r w:rsidRPr="00F86975">
        <w:rPr>
          <w:rFonts w:eastAsia="Arial" w:cs="Arial"/>
          <w:i/>
          <w:spacing w:val="-1"/>
          <w:sz w:val="22"/>
          <w:lang w:val="es-MX"/>
        </w:rPr>
        <w:t>l</w:t>
      </w:r>
      <w:r w:rsidRPr="00F86975">
        <w:rPr>
          <w:rFonts w:eastAsia="Arial" w:cs="Arial"/>
          <w:i/>
          <w:spacing w:val="-3"/>
          <w:sz w:val="22"/>
          <w:lang w:val="es-MX"/>
        </w:rPr>
        <w:t>a</w:t>
      </w:r>
      <w:r w:rsidRPr="00F86975">
        <w:rPr>
          <w:rFonts w:eastAsia="Arial" w:cs="Arial"/>
          <w:i/>
          <w:sz w:val="22"/>
          <w:lang w:val="es-MX"/>
        </w:rPr>
        <w:t>s</w:t>
      </w:r>
      <w:r w:rsidRPr="00F86975">
        <w:rPr>
          <w:rFonts w:eastAsia="Arial" w:cs="Arial"/>
          <w:i/>
          <w:spacing w:val="1"/>
          <w:sz w:val="22"/>
          <w:lang w:val="es-MX"/>
        </w:rPr>
        <w:t xml:space="preserve"> </w:t>
      </w:r>
      <w:r w:rsidRPr="00F86975">
        <w:rPr>
          <w:rFonts w:eastAsia="Arial" w:cs="Arial"/>
          <w:i/>
          <w:spacing w:val="3"/>
          <w:sz w:val="22"/>
          <w:lang w:val="es-MX"/>
        </w:rPr>
        <w:t>f</w:t>
      </w:r>
      <w:r w:rsidRPr="00F86975">
        <w:rPr>
          <w:rFonts w:eastAsia="Arial" w:cs="Arial"/>
          <w:i/>
          <w:sz w:val="22"/>
          <w:lang w:val="es-MX"/>
        </w:rPr>
        <w:t>u</w:t>
      </w:r>
      <w:r w:rsidRPr="00F86975">
        <w:rPr>
          <w:rFonts w:eastAsia="Arial" w:cs="Arial"/>
          <w:i/>
          <w:spacing w:val="-3"/>
          <w:sz w:val="22"/>
          <w:lang w:val="es-MX"/>
        </w:rPr>
        <w:t>n</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 xml:space="preserve">es </w:t>
      </w:r>
      <w:r w:rsidRPr="00F86975">
        <w:rPr>
          <w:rFonts w:eastAsia="Arial" w:cs="Arial"/>
          <w:i/>
          <w:spacing w:val="2"/>
          <w:sz w:val="22"/>
          <w:lang w:val="es-MX"/>
        </w:rPr>
        <w:t>q</w:t>
      </w:r>
      <w:r w:rsidRPr="00F86975">
        <w:rPr>
          <w:rFonts w:eastAsia="Arial" w:cs="Arial"/>
          <w:i/>
          <w:sz w:val="22"/>
          <w:lang w:val="es-MX"/>
        </w:rPr>
        <w:t>ue d</w:t>
      </w:r>
      <w:r w:rsidRPr="00F86975">
        <w:rPr>
          <w:rFonts w:eastAsia="Arial" w:cs="Arial"/>
          <w:i/>
          <w:spacing w:val="-1"/>
          <w:sz w:val="22"/>
          <w:lang w:val="es-MX"/>
        </w:rPr>
        <w:t>e</w:t>
      </w:r>
      <w:r w:rsidRPr="00F86975">
        <w:rPr>
          <w:rFonts w:eastAsia="Arial" w:cs="Arial"/>
          <w:i/>
          <w:sz w:val="22"/>
          <w:lang w:val="es-MX"/>
        </w:rPr>
        <w:t>sempeñ</w:t>
      </w:r>
      <w:r w:rsidRPr="00F86975">
        <w:rPr>
          <w:rFonts w:eastAsia="Arial" w:cs="Arial"/>
          <w:i/>
          <w:spacing w:val="-1"/>
          <w:sz w:val="22"/>
          <w:lang w:val="es-MX"/>
        </w:rPr>
        <w:t>a</w:t>
      </w:r>
      <w:r w:rsidRPr="00F86975">
        <w:rPr>
          <w:rFonts w:eastAsia="Arial" w:cs="Arial"/>
          <w:i/>
          <w:sz w:val="22"/>
          <w:lang w:val="es-MX"/>
        </w:rPr>
        <w:t>n</w:t>
      </w:r>
      <w:r w:rsidRPr="00F86975">
        <w:rPr>
          <w:rFonts w:eastAsia="Arial" w:cs="Arial"/>
          <w:i/>
          <w:spacing w:val="3"/>
          <w:sz w:val="22"/>
          <w:lang w:val="es-MX"/>
        </w:rPr>
        <w:t xml:space="preserve"> </w:t>
      </w:r>
      <w:r w:rsidRPr="00F86975">
        <w:rPr>
          <w:rFonts w:eastAsia="Arial" w:cs="Arial"/>
          <w:i/>
          <w:spacing w:val="-1"/>
          <w:sz w:val="22"/>
          <w:lang w:val="es-MX"/>
        </w:rPr>
        <w:t>l</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s</w:t>
      </w:r>
      <w:r w:rsidRPr="00F86975">
        <w:rPr>
          <w:rFonts w:eastAsia="Arial" w:cs="Arial"/>
          <w:i/>
          <w:spacing w:val="-3"/>
          <w:sz w:val="22"/>
          <w:lang w:val="es-MX"/>
        </w:rPr>
        <w:t>e</w:t>
      </w:r>
      <w:r w:rsidRPr="00F86975">
        <w:rPr>
          <w:rFonts w:eastAsia="Arial" w:cs="Arial"/>
          <w:i/>
          <w:spacing w:val="1"/>
          <w:sz w:val="22"/>
          <w:lang w:val="es-MX"/>
        </w:rPr>
        <w:t>r</w:t>
      </w:r>
      <w:r w:rsidRPr="00F86975">
        <w:rPr>
          <w:rFonts w:eastAsia="Arial" w:cs="Arial"/>
          <w:i/>
          <w:spacing w:val="-2"/>
          <w:sz w:val="22"/>
          <w:lang w:val="es-MX"/>
        </w:rPr>
        <w:t>v</w:t>
      </w:r>
      <w:r w:rsidRPr="00F86975">
        <w:rPr>
          <w:rFonts w:eastAsia="Arial" w:cs="Arial"/>
          <w:i/>
          <w:spacing w:val="-1"/>
          <w:sz w:val="22"/>
          <w:lang w:val="es-MX"/>
        </w:rPr>
        <w:t>i</w:t>
      </w:r>
      <w:r w:rsidRPr="00F86975">
        <w:rPr>
          <w:rFonts w:eastAsia="Arial" w:cs="Arial"/>
          <w:i/>
          <w:spacing w:val="2"/>
          <w:sz w:val="22"/>
          <w:lang w:val="es-MX"/>
        </w:rPr>
        <w:t>d</w:t>
      </w:r>
      <w:r w:rsidRPr="00F86975">
        <w:rPr>
          <w:rFonts w:eastAsia="Arial" w:cs="Arial"/>
          <w:i/>
          <w:sz w:val="22"/>
          <w:lang w:val="es-MX"/>
        </w:rPr>
        <w:t>ores</w:t>
      </w:r>
      <w:r w:rsidRPr="00F86975">
        <w:rPr>
          <w:rFonts w:eastAsia="Arial" w:cs="Arial"/>
          <w:i/>
          <w:spacing w:val="4"/>
          <w:sz w:val="22"/>
          <w:lang w:val="es-MX"/>
        </w:rPr>
        <w:t xml:space="preserve"> </w:t>
      </w:r>
      <w:r w:rsidRPr="00F86975">
        <w:rPr>
          <w:rFonts w:eastAsia="Arial" w:cs="Arial"/>
          <w:i/>
          <w:sz w:val="22"/>
          <w:lang w:val="es-MX"/>
        </w:rPr>
        <w:t>p</w:t>
      </w:r>
      <w:r w:rsidRPr="00F86975">
        <w:rPr>
          <w:rFonts w:eastAsia="Arial" w:cs="Arial"/>
          <w:i/>
          <w:spacing w:val="-1"/>
          <w:sz w:val="22"/>
          <w:lang w:val="es-MX"/>
        </w:rPr>
        <w:t>ú</w:t>
      </w:r>
      <w:r w:rsidRPr="00F86975">
        <w:rPr>
          <w:rFonts w:eastAsia="Arial" w:cs="Arial"/>
          <w:i/>
          <w:sz w:val="22"/>
          <w:lang w:val="es-MX"/>
        </w:rPr>
        <w:t>b</w:t>
      </w:r>
      <w:r w:rsidRPr="00F86975">
        <w:rPr>
          <w:rFonts w:eastAsia="Arial" w:cs="Arial"/>
          <w:i/>
          <w:spacing w:val="-1"/>
          <w:sz w:val="22"/>
          <w:lang w:val="es-MX"/>
        </w:rPr>
        <w:t>li</w:t>
      </w:r>
      <w:r w:rsidRPr="00F86975">
        <w:rPr>
          <w:rFonts w:eastAsia="Arial" w:cs="Arial"/>
          <w:i/>
          <w:sz w:val="22"/>
          <w:lang w:val="es-MX"/>
        </w:rPr>
        <w:t>cos</w:t>
      </w:r>
      <w:r w:rsidRPr="00F86975">
        <w:rPr>
          <w:rFonts w:eastAsia="Arial" w:cs="Arial"/>
          <w:i/>
          <w:spacing w:val="3"/>
          <w:sz w:val="22"/>
          <w:lang w:val="es-MX"/>
        </w:rPr>
        <w:t xml:space="preserve"> </w:t>
      </w:r>
      <w:r w:rsidRPr="00F86975">
        <w:rPr>
          <w:rFonts w:eastAsia="Arial" w:cs="Arial"/>
          <w:i/>
          <w:spacing w:val="2"/>
          <w:sz w:val="22"/>
          <w:lang w:val="es-MX"/>
        </w:rPr>
        <w:t>q</w:t>
      </w:r>
      <w:r w:rsidRPr="00F86975">
        <w:rPr>
          <w:rFonts w:eastAsia="Arial" w:cs="Arial"/>
          <w:i/>
          <w:sz w:val="22"/>
          <w:lang w:val="es-MX"/>
        </w:rPr>
        <w:t>ue pr</w:t>
      </w:r>
      <w:r w:rsidRPr="00F86975">
        <w:rPr>
          <w:rFonts w:eastAsia="Arial" w:cs="Arial"/>
          <w:i/>
          <w:spacing w:val="2"/>
          <w:sz w:val="22"/>
          <w:lang w:val="es-MX"/>
        </w:rPr>
        <w:t>e</w:t>
      </w:r>
      <w:r w:rsidRPr="00F86975">
        <w:rPr>
          <w:rFonts w:eastAsia="Arial" w:cs="Arial"/>
          <w:i/>
          <w:spacing w:val="-2"/>
          <w:sz w:val="22"/>
          <w:lang w:val="es-MX"/>
        </w:rPr>
        <w:t>s</w:t>
      </w:r>
      <w:r w:rsidRPr="00F86975">
        <w:rPr>
          <w:rFonts w:eastAsia="Arial" w:cs="Arial"/>
          <w:i/>
          <w:spacing w:val="-1"/>
          <w:sz w:val="22"/>
          <w:lang w:val="es-MX"/>
        </w:rPr>
        <w:t>t</w:t>
      </w:r>
      <w:r w:rsidRPr="00F86975">
        <w:rPr>
          <w:rFonts w:eastAsia="Arial" w:cs="Arial"/>
          <w:i/>
          <w:sz w:val="22"/>
          <w:lang w:val="es-MX"/>
        </w:rPr>
        <w:t>an</w:t>
      </w:r>
      <w:r w:rsidRPr="00F86975">
        <w:rPr>
          <w:rFonts w:eastAsia="Arial" w:cs="Arial"/>
          <w:i/>
          <w:spacing w:val="3"/>
          <w:sz w:val="22"/>
          <w:lang w:val="es-MX"/>
        </w:rPr>
        <w:t xml:space="preserve"> </w:t>
      </w:r>
      <w:r w:rsidRPr="00F86975">
        <w:rPr>
          <w:rFonts w:eastAsia="Arial" w:cs="Arial"/>
          <w:i/>
          <w:sz w:val="22"/>
          <w:lang w:val="es-MX"/>
        </w:rPr>
        <w:t>sus</w:t>
      </w:r>
      <w:r w:rsidRPr="00F86975">
        <w:rPr>
          <w:rFonts w:eastAsia="Arial" w:cs="Arial"/>
          <w:i/>
          <w:spacing w:val="3"/>
          <w:sz w:val="22"/>
          <w:lang w:val="es-MX"/>
        </w:rPr>
        <w:t xml:space="preserve"> </w:t>
      </w:r>
      <w:r w:rsidRPr="00F86975">
        <w:rPr>
          <w:rFonts w:eastAsia="Arial" w:cs="Arial"/>
          <w:i/>
          <w:sz w:val="22"/>
          <w:lang w:val="es-MX"/>
        </w:rPr>
        <w:t>ser</w:t>
      </w:r>
      <w:r w:rsidRPr="00F86975">
        <w:rPr>
          <w:rFonts w:eastAsia="Arial" w:cs="Arial"/>
          <w:i/>
          <w:spacing w:val="-2"/>
          <w:sz w:val="22"/>
          <w:lang w:val="es-MX"/>
        </w:rPr>
        <w:t>v</w:t>
      </w:r>
      <w:r w:rsidRPr="00F86975">
        <w:rPr>
          <w:rFonts w:eastAsia="Arial" w:cs="Arial"/>
          <w:i/>
          <w:spacing w:val="-1"/>
          <w:sz w:val="22"/>
          <w:lang w:val="es-MX"/>
        </w:rPr>
        <w:t>i</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os</w:t>
      </w:r>
      <w:r w:rsidRPr="00F86975">
        <w:rPr>
          <w:rFonts w:eastAsia="Arial" w:cs="Arial"/>
          <w:i/>
          <w:spacing w:val="3"/>
          <w:sz w:val="22"/>
          <w:lang w:val="es-MX"/>
        </w:rPr>
        <w:t xml:space="preserve"> </w:t>
      </w:r>
      <w:r w:rsidRPr="00F86975">
        <w:rPr>
          <w:rFonts w:eastAsia="Arial" w:cs="Arial"/>
          <w:i/>
          <w:sz w:val="22"/>
          <w:lang w:val="es-MX"/>
        </w:rPr>
        <w:t>en</w:t>
      </w:r>
      <w:r w:rsidRPr="00F86975">
        <w:rPr>
          <w:rFonts w:eastAsia="Arial" w:cs="Arial"/>
          <w:i/>
          <w:spacing w:val="3"/>
          <w:sz w:val="22"/>
          <w:lang w:val="es-MX"/>
        </w:rPr>
        <w:t xml:space="preserve"> </w:t>
      </w:r>
      <w:r w:rsidRPr="00F86975">
        <w:rPr>
          <w:rFonts w:eastAsia="Arial" w:cs="Arial"/>
          <w:i/>
          <w:sz w:val="22"/>
          <w:lang w:val="es-MX"/>
        </w:rPr>
        <w:t>ár</w:t>
      </w:r>
      <w:r w:rsidRPr="00F86975">
        <w:rPr>
          <w:rFonts w:eastAsia="Arial" w:cs="Arial"/>
          <w:i/>
          <w:spacing w:val="-2"/>
          <w:sz w:val="22"/>
          <w:lang w:val="es-MX"/>
        </w:rPr>
        <w:t>e</w:t>
      </w:r>
      <w:r w:rsidRPr="00F86975">
        <w:rPr>
          <w:rFonts w:eastAsia="Arial" w:cs="Arial"/>
          <w:i/>
          <w:sz w:val="22"/>
          <w:lang w:val="es-MX"/>
        </w:rPr>
        <w:t>as</w:t>
      </w:r>
      <w:r w:rsidRPr="00F86975">
        <w:rPr>
          <w:rFonts w:eastAsia="Arial" w:cs="Arial"/>
          <w:i/>
          <w:spacing w:val="3"/>
          <w:sz w:val="22"/>
          <w:lang w:val="es-MX"/>
        </w:rPr>
        <w:t xml:space="preserve"> </w:t>
      </w:r>
      <w:r w:rsidRPr="00F86975">
        <w:rPr>
          <w:rFonts w:eastAsia="Arial" w:cs="Arial"/>
          <w:i/>
          <w:sz w:val="22"/>
          <w:lang w:val="es-MX"/>
        </w:rPr>
        <w:t>de</w:t>
      </w:r>
      <w:r w:rsidRPr="00F86975">
        <w:rPr>
          <w:rFonts w:eastAsia="Arial" w:cs="Arial"/>
          <w:i/>
          <w:spacing w:val="3"/>
          <w:sz w:val="22"/>
          <w:lang w:val="es-MX"/>
        </w:rPr>
        <w:t xml:space="preserve"> </w:t>
      </w:r>
      <w:r w:rsidRPr="00F86975">
        <w:rPr>
          <w:rFonts w:eastAsia="Arial" w:cs="Arial"/>
          <w:i/>
          <w:sz w:val="22"/>
          <w:lang w:val="es-MX"/>
        </w:rPr>
        <w:t>s</w:t>
      </w:r>
      <w:r w:rsidRPr="00F86975">
        <w:rPr>
          <w:rFonts w:eastAsia="Arial" w:cs="Arial"/>
          <w:i/>
          <w:spacing w:val="-3"/>
          <w:sz w:val="22"/>
          <w:lang w:val="es-MX"/>
        </w:rPr>
        <w:t>e</w:t>
      </w:r>
      <w:r w:rsidRPr="00F86975">
        <w:rPr>
          <w:rFonts w:eastAsia="Arial" w:cs="Arial"/>
          <w:i/>
          <w:spacing w:val="2"/>
          <w:sz w:val="22"/>
          <w:lang w:val="es-MX"/>
        </w:rPr>
        <w:t>g</w:t>
      </w:r>
      <w:r w:rsidRPr="00F86975">
        <w:rPr>
          <w:rFonts w:eastAsia="Arial" w:cs="Arial"/>
          <w:i/>
          <w:sz w:val="22"/>
          <w:lang w:val="es-MX"/>
        </w:rPr>
        <w:t>uri</w:t>
      </w:r>
      <w:r w:rsidRPr="00F86975">
        <w:rPr>
          <w:rFonts w:eastAsia="Arial" w:cs="Arial"/>
          <w:i/>
          <w:spacing w:val="-1"/>
          <w:sz w:val="22"/>
          <w:lang w:val="es-MX"/>
        </w:rPr>
        <w:t>d</w:t>
      </w:r>
      <w:r w:rsidRPr="00F86975">
        <w:rPr>
          <w:rFonts w:eastAsia="Arial" w:cs="Arial"/>
          <w:i/>
          <w:sz w:val="22"/>
          <w:lang w:val="es-MX"/>
        </w:rPr>
        <w:t>ad n</w:t>
      </w:r>
      <w:r w:rsidRPr="00F86975">
        <w:rPr>
          <w:rFonts w:eastAsia="Arial" w:cs="Arial"/>
          <w:i/>
          <w:spacing w:val="-1"/>
          <w:sz w:val="22"/>
          <w:lang w:val="es-MX"/>
        </w:rPr>
        <w:t>a</w:t>
      </w:r>
      <w:r w:rsidRPr="00F86975">
        <w:rPr>
          <w:rFonts w:eastAsia="Arial" w:cs="Arial"/>
          <w:i/>
          <w:sz w:val="22"/>
          <w:lang w:val="es-MX"/>
        </w:rPr>
        <w:t>c</w:t>
      </w:r>
      <w:r w:rsidRPr="00F86975">
        <w:rPr>
          <w:rFonts w:eastAsia="Arial" w:cs="Arial"/>
          <w:i/>
          <w:spacing w:val="-1"/>
          <w:sz w:val="22"/>
          <w:lang w:val="es-MX"/>
        </w:rPr>
        <w:t>i</w:t>
      </w:r>
      <w:r w:rsidRPr="00F86975">
        <w:rPr>
          <w:rFonts w:eastAsia="Arial" w:cs="Arial"/>
          <w:i/>
          <w:sz w:val="22"/>
          <w:lang w:val="es-MX"/>
        </w:rPr>
        <w:t>o</w:t>
      </w:r>
      <w:r w:rsidRPr="00F86975">
        <w:rPr>
          <w:rFonts w:eastAsia="Arial" w:cs="Arial"/>
          <w:i/>
          <w:spacing w:val="-1"/>
          <w:sz w:val="22"/>
          <w:lang w:val="es-MX"/>
        </w:rPr>
        <w:t>n</w:t>
      </w:r>
      <w:r w:rsidRPr="00F86975">
        <w:rPr>
          <w:rFonts w:eastAsia="Arial" w:cs="Arial"/>
          <w:i/>
          <w:sz w:val="22"/>
          <w:lang w:val="es-MX"/>
        </w:rPr>
        <w:t>al</w:t>
      </w:r>
      <w:r w:rsidRPr="00F86975">
        <w:rPr>
          <w:rFonts w:eastAsia="Arial" w:cs="Arial"/>
          <w:i/>
          <w:spacing w:val="1"/>
          <w:sz w:val="22"/>
          <w:lang w:val="es-MX"/>
        </w:rPr>
        <w:t xml:space="preserve"> </w:t>
      </w:r>
      <w:r w:rsidRPr="00F86975">
        <w:rPr>
          <w:rFonts w:eastAsia="Arial" w:cs="Arial"/>
          <w:i/>
          <w:sz w:val="22"/>
          <w:lang w:val="es-MX"/>
        </w:rPr>
        <w:t>o</w:t>
      </w:r>
      <w:r w:rsidRPr="00F86975">
        <w:rPr>
          <w:rFonts w:eastAsia="Arial" w:cs="Arial"/>
          <w:i/>
          <w:spacing w:val="3"/>
          <w:sz w:val="22"/>
          <w:lang w:val="es-MX"/>
        </w:rPr>
        <w:t xml:space="preserve"> </w:t>
      </w:r>
      <w:r w:rsidRPr="00F86975">
        <w:rPr>
          <w:rFonts w:eastAsia="Arial" w:cs="Arial"/>
          <w:i/>
          <w:sz w:val="22"/>
          <w:lang w:val="es-MX"/>
        </w:rPr>
        <w:t>p</w:t>
      </w:r>
      <w:r w:rsidRPr="00F86975">
        <w:rPr>
          <w:rFonts w:eastAsia="Arial" w:cs="Arial"/>
          <w:i/>
          <w:spacing w:val="-1"/>
          <w:sz w:val="22"/>
          <w:lang w:val="es-MX"/>
        </w:rPr>
        <w:t>ú</w:t>
      </w:r>
      <w:r w:rsidRPr="00F86975">
        <w:rPr>
          <w:rFonts w:eastAsia="Arial" w:cs="Arial"/>
          <w:i/>
          <w:sz w:val="22"/>
          <w:lang w:val="es-MX"/>
        </w:rPr>
        <w:t>b</w:t>
      </w:r>
      <w:r w:rsidRPr="00F86975">
        <w:rPr>
          <w:rFonts w:eastAsia="Arial" w:cs="Arial"/>
          <w:i/>
          <w:spacing w:val="-1"/>
          <w:sz w:val="22"/>
          <w:lang w:val="es-MX"/>
        </w:rPr>
        <w:t>li</w:t>
      </w:r>
      <w:r w:rsidRPr="00F86975">
        <w:rPr>
          <w:rFonts w:eastAsia="Arial" w:cs="Arial"/>
          <w:i/>
          <w:sz w:val="22"/>
          <w:lang w:val="es-MX"/>
        </w:rPr>
        <w:t>ca,</w:t>
      </w:r>
      <w:r w:rsidRPr="00F86975">
        <w:rPr>
          <w:rFonts w:eastAsia="Arial" w:cs="Arial"/>
          <w:i/>
          <w:spacing w:val="3"/>
          <w:sz w:val="22"/>
          <w:lang w:val="es-MX"/>
        </w:rPr>
        <w:t xml:space="preserve"> </w:t>
      </w:r>
      <w:r w:rsidRPr="00F86975">
        <w:rPr>
          <w:rFonts w:eastAsia="Arial" w:cs="Arial"/>
          <w:i/>
          <w:sz w:val="22"/>
          <w:lang w:val="es-MX"/>
        </w:rPr>
        <w:t>p</w:t>
      </w:r>
      <w:r w:rsidRPr="00F86975">
        <w:rPr>
          <w:rFonts w:eastAsia="Arial" w:cs="Arial"/>
          <w:i/>
          <w:spacing w:val="-1"/>
          <w:sz w:val="22"/>
          <w:lang w:val="es-MX"/>
        </w:rPr>
        <w:t>u</w:t>
      </w:r>
      <w:r w:rsidRPr="00F86975">
        <w:rPr>
          <w:rFonts w:eastAsia="Arial" w:cs="Arial"/>
          <w:i/>
          <w:spacing w:val="-3"/>
          <w:sz w:val="22"/>
          <w:lang w:val="es-MX"/>
        </w:rPr>
        <w:t>e</w:t>
      </w:r>
      <w:r w:rsidRPr="00F86975">
        <w:rPr>
          <w:rFonts w:eastAsia="Arial" w:cs="Arial"/>
          <w:i/>
          <w:sz w:val="22"/>
          <w:lang w:val="es-MX"/>
        </w:rPr>
        <w:t>de</w:t>
      </w:r>
      <w:r w:rsidRPr="00F86975">
        <w:rPr>
          <w:rFonts w:eastAsia="Arial" w:cs="Arial"/>
          <w:i/>
          <w:spacing w:val="2"/>
          <w:sz w:val="22"/>
          <w:lang w:val="es-MX"/>
        </w:rPr>
        <w:t xml:space="preserve"> </w:t>
      </w:r>
      <w:r w:rsidRPr="00F86975">
        <w:rPr>
          <w:rFonts w:eastAsia="Arial" w:cs="Arial"/>
          <w:i/>
          <w:spacing w:val="-1"/>
          <w:sz w:val="22"/>
          <w:lang w:val="es-MX"/>
        </w:rPr>
        <w:t>ll</w:t>
      </w:r>
      <w:r w:rsidRPr="00F86975">
        <w:rPr>
          <w:rFonts w:eastAsia="Arial" w:cs="Arial"/>
          <w:i/>
          <w:sz w:val="22"/>
          <w:lang w:val="es-MX"/>
        </w:rPr>
        <w:t>e</w:t>
      </w:r>
      <w:r w:rsidRPr="00F86975">
        <w:rPr>
          <w:rFonts w:eastAsia="Arial" w:cs="Arial"/>
          <w:i/>
          <w:spacing w:val="1"/>
          <w:sz w:val="22"/>
          <w:lang w:val="es-MX"/>
        </w:rPr>
        <w:t>g</w:t>
      </w:r>
      <w:r w:rsidRPr="00F86975">
        <w:rPr>
          <w:rFonts w:eastAsia="Arial" w:cs="Arial"/>
          <w:i/>
          <w:sz w:val="22"/>
          <w:lang w:val="es-MX"/>
        </w:rPr>
        <w:t>ar</w:t>
      </w:r>
      <w:r w:rsidRPr="00F86975">
        <w:rPr>
          <w:rFonts w:eastAsia="Arial" w:cs="Arial"/>
          <w:i/>
          <w:spacing w:val="1"/>
          <w:sz w:val="22"/>
          <w:lang w:val="es-MX"/>
        </w:rPr>
        <w:t xml:space="preserve"> </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co</w:t>
      </w:r>
      <w:r w:rsidRPr="00F86975">
        <w:rPr>
          <w:rFonts w:eastAsia="Arial" w:cs="Arial"/>
          <w:i/>
          <w:spacing w:val="-1"/>
          <w:sz w:val="22"/>
          <w:lang w:val="es-MX"/>
        </w:rPr>
        <w:t>n</w:t>
      </w:r>
      <w:r w:rsidRPr="00F86975">
        <w:rPr>
          <w:rFonts w:eastAsia="Arial" w:cs="Arial"/>
          <w:i/>
          <w:spacing w:val="-2"/>
          <w:sz w:val="22"/>
          <w:lang w:val="es-MX"/>
        </w:rPr>
        <w:t>s</w:t>
      </w:r>
      <w:r w:rsidRPr="00F86975">
        <w:rPr>
          <w:rFonts w:eastAsia="Arial" w:cs="Arial"/>
          <w:i/>
          <w:spacing w:val="1"/>
          <w:sz w:val="22"/>
          <w:lang w:val="es-MX"/>
        </w:rPr>
        <w:t>t</w:t>
      </w:r>
      <w:r w:rsidRPr="00F86975">
        <w:rPr>
          <w:rFonts w:eastAsia="Arial" w:cs="Arial"/>
          <w:i/>
          <w:spacing w:val="-1"/>
          <w:sz w:val="22"/>
          <w:lang w:val="es-MX"/>
        </w:rPr>
        <w:t>i</w:t>
      </w:r>
      <w:r w:rsidRPr="00F86975">
        <w:rPr>
          <w:rFonts w:eastAsia="Arial" w:cs="Arial"/>
          <w:i/>
          <w:spacing w:val="1"/>
          <w:sz w:val="22"/>
          <w:lang w:val="es-MX"/>
        </w:rPr>
        <w:t>t</w:t>
      </w:r>
      <w:r w:rsidRPr="00F86975">
        <w:rPr>
          <w:rFonts w:eastAsia="Arial" w:cs="Arial"/>
          <w:i/>
          <w:sz w:val="22"/>
          <w:lang w:val="es-MX"/>
        </w:rPr>
        <w:t>u</w:t>
      </w:r>
      <w:r w:rsidRPr="00F86975">
        <w:rPr>
          <w:rFonts w:eastAsia="Arial" w:cs="Arial"/>
          <w:i/>
          <w:spacing w:val="-1"/>
          <w:sz w:val="22"/>
          <w:lang w:val="es-MX"/>
        </w:rPr>
        <w:t>i</w:t>
      </w:r>
      <w:r w:rsidRPr="00F86975">
        <w:rPr>
          <w:rFonts w:eastAsia="Arial" w:cs="Arial"/>
          <w:i/>
          <w:spacing w:val="1"/>
          <w:sz w:val="22"/>
          <w:lang w:val="es-MX"/>
        </w:rPr>
        <w:t>r</w:t>
      </w:r>
      <w:r w:rsidRPr="00F86975">
        <w:rPr>
          <w:rFonts w:eastAsia="Arial" w:cs="Arial"/>
          <w:i/>
          <w:sz w:val="22"/>
          <w:lang w:val="es-MX"/>
        </w:rPr>
        <w:t>se en</w:t>
      </w:r>
      <w:r w:rsidRPr="00F86975">
        <w:rPr>
          <w:rFonts w:eastAsia="Arial" w:cs="Arial"/>
          <w:i/>
          <w:spacing w:val="2"/>
          <w:sz w:val="22"/>
          <w:lang w:val="es-MX"/>
        </w:rPr>
        <w:t xml:space="preserve"> </w:t>
      </w:r>
      <w:r w:rsidRPr="00F86975">
        <w:rPr>
          <w:rFonts w:eastAsia="Arial" w:cs="Arial"/>
          <w:i/>
          <w:sz w:val="22"/>
          <w:lang w:val="es-MX"/>
        </w:rPr>
        <w:t>un</w:t>
      </w:r>
      <w:r w:rsidRPr="00F86975">
        <w:rPr>
          <w:rFonts w:eastAsia="Arial" w:cs="Arial"/>
          <w:i/>
          <w:spacing w:val="2"/>
          <w:sz w:val="22"/>
          <w:lang w:val="es-MX"/>
        </w:rPr>
        <w:t xml:space="preserve"> </w:t>
      </w:r>
      <w:r w:rsidRPr="00F86975">
        <w:rPr>
          <w:rFonts w:eastAsia="Arial" w:cs="Arial"/>
          <w:i/>
          <w:sz w:val="22"/>
          <w:lang w:val="es-MX"/>
        </w:rPr>
        <w:t>c</w:t>
      </w:r>
      <w:r w:rsidRPr="00F86975">
        <w:rPr>
          <w:rFonts w:eastAsia="Arial" w:cs="Arial"/>
          <w:i/>
          <w:spacing w:val="-3"/>
          <w:sz w:val="22"/>
          <w:lang w:val="es-MX"/>
        </w:rPr>
        <w:t>o</w:t>
      </w:r>
      <w:r w:rsidRPr="00F86975">
        <w:rPr>
          <w:rFonts w:eastAsia="Arial" w:cs="Arial"/>
          <w:i/>
          <w:spacing w:val="1"/>
          <w:sz w:val="22"/>
          <w:lang w:val="es-MX"/>
        </w:rPr>
        <w:t>m</w:t>
      </w:r>
      <w:r w:rsidRPr="00F86975">
        <w:rPr>
          <w:rFonts w:eastAsia="Arial" w:cs="Arial"/>
          <w:i/>
          <w:sz w:val="22"/>
          <w:lang w:val="es-MX"/>
        </w:rPr>
        <w:t>p</w:t>
      </w:r>
      <w:r w:rsidRPr="00F86975">
        <w:rPr>
          <w:rFonts w:eastAsia="Arial" w:cs="Arial"/>
          <w:i/>
          <w:spacing w:val="-1"/>
          <w:sz w:val="22"/>
          <w:lang w:val="es-MX"/>
        </w:rPr>
        <w:t>o</w:t>
      </w:r>
      <w:r w:rsidRPr="00F86975">
        <w:rPr>
          <w:rFonts w:eastAsia="Arial" w:cs="Arial"/>
          <w:i/>
          <w:sz w:val="22"/>
          <w:lang w:val="es-MX"/>
        </w:rPr>
        <w:t>n</w:t>
      </w:r>
      <w:r w:rsidRPr="00F86975">
        <w:rPr>
          <w:rFonts w:eastAsia="Arial" w:cs="Arial"/>
          <w:i/>
          <w:spacing w:val="-1"/>
          <w:sz w:val="22"/>
          <w:lang w:val="es-MX"/>
        </w:rPr>
        <w:t>e</w:t>
      </w:r>
      <w:r w:rsidRPr="00F86975">
        <w:rPr>
          <w:rFonts w:eastAsia="Arial" w:cs="Arial"/>
          <w:i/>
          <w:spacing w:val="-3"/>
          <w:sz w:val="22"/>
          <w:lang w:val="es-MX"/>
        </w:rPr>
        <w:t>n</w:t>
      </w:r>
      <w:r w:rsidRPr="00F86975">
        <w:rPr>
          <w:rFonts w:eastAsia="Arial" w:cs="Arial"/>
          <w:i/>
          <w:spacing w:val="1"/>
          <w:sz w:val="22"/>
          <w:lang w:val="es-MX"/>
        </w:rPr>
        <w:t>t</w:t>
      </w:r>
      <w:r w:rsidRPr="00F86975">
        <w:rPr>
          <w:rFonts w:eastAsia="Arial" w:cs="Arial"/>
          <w:i/>
          <w:sz w:val="22"/>
          <w:lang w:val="es-MX"/>
        </w:rPr>
        <w:t xml:space="preserve">e </w:t>
      </w:r>
      <w:r w:rsidRPr="00F86975">
        <w:rPr>
          <w:rFonts w:eastAsia="Arial" w:cs="Arial"/>
          <w:i/>
          <w:spacing w:val="1"/>
          <w:sz w:val="22"/>
          <w:lang w:val="es-MX"/>
        </w:rPr>
        <w:t>f</w:t>
      </w:r>
      <w:r w:rsidRPr="00F86975">
        <w:rPr>
          <w:rFonts w:eastAsia="Arial" w:cs="Arial"/>
          <w:i/>
          <w:spacing w:val="-3"/>
          <w:sz w:val="22"/>
          <w:lang w:val="es-MX"/>
        </w:rPr>
        <w:t>u</w:t>
      </w:r>
      <w:r w:rsidRPr="00F86975">
        <w:rPr>
          <w:rFonts w:eastAsia="Arial" w:cs="Arial"/>
          <w:i/>
          <w:sz w:val="22"/>
          <w:lang w:val="es-MX"/>
        </w:rPr>
        <w:t>n</w:t>
      </w:r>
      <w:r w:rsidRPr="00F86975">
        <w:rPr>
          <w:rFonts w:eastAsia="Arial" w:cs="Arial"/>
          <w:i/>
          <w:spacing w:val="-1"/>
          <w:sz w:val="22"/>
          <w:lang w:val="es-MX"/>
        </w:rPr>
        <w:t>d</w:t>
      </w:r>
      <w:r w:rsidRPr="00F86975">
        <w:rPr>
          <w:rFonts w:eastAsia="Arial" w:cs="Arial"/>
          <w:i/>
          <w:sz w:val="22"/>
          <w:lang w:val="es-MX"/>
        </w:rPr>
        <w:t>amen</w:t>
      </w:r>
      <w:r w:rsidRPr="00F86975">
        <w:rPr>
          <w:rFonts w:eastAsia="Arial" w:cs="Arial"/>
          <w:i/>
          <w:spacing w:val="1"/>
          <w:sz w:val="22"/>
          <w:lang w:val="es-MX"/>
        </w:rPr>
        <w:t>t</w:t>
      </w:r>
      <w:r w:rsidRPr="00F86975">
        <w:rPr>
          <w:rFonts w:eastAsia="Arial" w:cs="Arial"/>
          <w:i/>
          <w:sz w:val="22"/>
          <w:lang w:val="es-MX"/>
        </w:rPr>
        <w:t>al</w:t>
      </w:r>
      <w:r w:rsidRPr="00F86975">
        <w:rPr>
          <w:rFonts w:eastAsia="Arial" w:cs="Arial"/>
          <w:i/>
          <w:spacing w:val="1"/>
          <w:sz w:val="22"/>
          <w:lang w:val="es-MX"/>
        </w:rPr>
        <w:t xml:space="preserve"> </w:t>
      </w:r>
      <w:r w:rsidRPr="00F86975">
        <w:rPr>
          <w:rFonts w:eastAsia="Arial" w:cs="Arial"/>
          <w:i/>
          <w:sz w:val="22"/>
          <w:lang w:val="es-MX"/>
        </w:rPr>
        <w:t>en el e</w:t>
      </w:r>
      <w:r w:rsidRPr="00F86975">
        <w:rPr>
          <w:rFonts w:eastAsia="Arial" w:cs="Arial"/>
          <w:i/>
          <w:spacing w:val="-3"/>
          <w:sz w:val="22"/>
          <w:lang w:val="es-MX"/>
        </w:rPr>
        <w:t>s</w:t>
      </w:r>
      <w:r w:rsidRPr="00F86975">
        <w:rPr>
          <w:rFonts w:eastAsia="Arial" w:cs="Arial"/>
          <w:i/>
          <w:spacing w:val="3"/>
          <w:sz w:val="22"/>
          <w:lang w:val="es-MX"/>
        </w:rPr>
        <w:t>f</w:t>
      </w:r>
      <w:r w:rsidRPr="00F86975">
        <w:rPr>
          <w:rFonts w:eastAsia="Arial" w:cs="Arial"/>
          <w:i/>
          <w:sz w:val="22"/>
          <w:lang w:val="es-MX"/>
        </w:rPr>
        <w:t>u</w:t>
      </w:r>
      <w:r w:rsidRPr="00F86975">
        <w:rPr>
          <w:rFonts w:eastAsia="Arial" w:cs="Arial"/>
          <w:i/>
          <w:spacing w:val="-1"/>
          <w:sz w:val="22"/>
          <w:lang w:val="es-MX"/>
        </w:rPr>
        <w:t>e</w:t>
      </w:r>
      <w:r w:rsidRPr="00F86975">
        <w:rPr>
          <w:rFonts w:eastAsia="Arial" w:cs="Arial"/>
          <w:i/>
          <w:spacing w:val="1"/>
          <w:sz w:val="22"/>
          <w:lang w:val="es-MX"/>
        </w:rPr>
        <w:t>r</w:t>
      </w:r>
      <w:r w:rsidRPr="00F86975">
        <w:rPr>
          <w:rFonts w:eastAsia="Arial" w:cs="Arial"/>
          <w:i/>
          <w:spacing w:val="-2"/>
          <w:sz w:val="22"/>
          <w:lang w:val="es-MX"/>
        </w:rPr>
        <w:t>z</w:t>
      </w:r>
      <w:r w:rsidRPr="00F86975">
        <w:rPr>
          <w:rFonts w:eastAsia="Arial" w:cs="Arial"/>
          <w:i/>
          <w:sz w:val="22"/>
          <w:lang w:val="es-MX"/>
        </w:rPr>
        <w:t xml:space="preserve">o </w:t>
      </w:r>
      <w:r w:rsidRPr="00F86975">
        <w:rPr>
          <w:rFonts w:eastAsia="Arial" w:cs="Arial"/>
          <w:i/>
          <w:spacing w:val="2"/>
          <w:sz w:val="22"/>
          <w:lang w:val="es-MX"/>
        </w:rPr>
        <w:t>q</w:t>
      </w:r>
      <w:r w:rsidRPr="00F86975">
        <w:rPr>
          <w:rFonts w:eastAsia="Arial" w:cs="Arial"/>
          <w:i/>
          <w:sz w:val="22"/>
          <w:lang w:val="es-MX"/>
        </w:rPr>
        <w:t xml:space="preserve">ue </w:t>
      </w:r>
      <w:r w:rsidRPr="00F86975">
        <w:rPr>
          <w:rFonts w:eastAsia="Arial" w:cs="Arial"/>
          <w:i/>
          <w:spacing w:val="1"/>
          <w:sz w:val="22"/>
          <w:lang w:val="es-MX"/>
        </w:rPr>
        <w:t>r</w:t>
      </w:r>
      <w:r w:rsidRPr="00F86975">
        <w:rPr>
          <w:rFonts w:eastAsia="Arial" w:cs="Arial"/>
          <w:i/>
          <w:sz w:val="22"/>
          <w:lang w:val="es-MX"/>
        </w:rPr>
        <w:t>e</w:t>
      </w:r>
      <w:r w:rsidRPr="00F86975">
        <w:rPr>
          <w:rFonts w:eastAsia="Arial" w:cs="Arial"/>
          <w:i/>
          <w:spacing w:val="-1"/>
          <w:sz w:val="22"/>
          <w:lang w:val="es-MX"/>
        </w:rPr>
        <w:t>ali</w:t>
      </w:r>
      <w:r w:rsidRPr="00F86975">
        <w:rPr>
          <w:rFonts w:eastAsia="Arial" w:cs="Arial"/>
          <w:i/>
          <w:spacing w:val="-2"/>
          <w:sz w:val="22"/>
          <w:lang w:val="es-MX"/>
        </w:rPr>
        <w:t>z</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el</w:t>
      </w:r>
      <w:r w:rsidRPr="00F86975">
        <w:rPr>
          <w:rFonts w:eastAsia="Arial" w:cs="Arial"/>
          <w:i/>
          <w:spacing w:val="4"/>
          <w:sz w:val="22"/>
          <w:lang w:val="es-MX"/>
        </w:rPr>
        <w:t xml:space="preserve"> </w:t>
      </w:r>
      <w:r w:rsidRPr="00F86975">
        <w:rPr>
          <w:rFonts w:eastAsia="Arial" w:cs="Arial"/>
          <w:i/>
          <w:spacing w:val="-1"/>
          <w:sz w:val="22"/>
          <w:lang w:val="es-MX"/>
        </w:rPr>
        <w:t>E</w:t>
      </w:r>
      <w:r w:rsidRPr="00F86975">
        <w:rPr>
          <w:rFonts w:eastAsia="Arial" w:cs="Arial"/>
          <w:i/>
          <w:sz w:val="22"/>
          <w:lang w:val="es-MX"/>
        </w:rPr>
        <w:t>s</w:t>
      </w:r>
      <w:r w:rsidRPr="00F86975">
        <w:rPr>
          <w:rFonts w:eastAsia="Arial" w:cs="Arial"/>
          <w:i/>
          <w:spacing w:val="1"/>
          <w:sz w:val="22"/>
          <w:lang w:val="es-MX"/>
        </w:rPr>
        <w:t>t</w:t>
      </w:r>
      <w:r w:rsidRPr="00F86975">
        <w:rPr>
          <w:rFonts w:eastAsia="Arial" w:cs="Arial"/>
          <w:i/>
          <w:sz w:val="22"/>
          <w:lang w:val="es-MX"/>
        </w:rPr>
        <w:t>a</w:t>
      </w:r>
      <w:r w:rsidRPr="00F86975">
        <w:rPr>
          <w:rFonts w:eastAsia="Arial" w:cs="Arial"/>
          <w:i/>
          <w:spacing w:val="-1"/>
          <w:sz w:val="22"/>
          <w:lang w:val="es-MX"/>
        </w:rPr>
        <w:t>d</w:t>
      </w:r>
      <w:r w:rsidRPr="00F86975">
        <w:rPr>
          <w:rFonts w:eastAsia="Arial" w:cs="Arial"/>
          <w:i/>
          <w:sz w:val="22"/>
          <w:lang w:val="es-MX"/>
        </w:rPr>
        <w:t>o</w:t>
      </w:r>
      <w:r w:rsidRPr="00F86975">
        <w:rPr>
          <w:rFonts w:eastAsia="Arial" w:cs="Arial"/>
          <w:i/>
          <w:spacing w:val="3"/>
          <w:sz w:val="22"/>
          <w:lang w:val="es-MX"/>
        </w:rPr>
        <w:t xml:space="preserve"> </w:t>
      </w:r>
      <w:r w:rsidRPr="00F86975">
        <w:rPr>
          <w:rFonts w:eastAsia="Arial" w:cs="Arial"/>
          <w:i/>
          <w:spacing w:val="-4"/>
          <w:sz w:val="22"/>
          <w:lang w:val="es-MX"/>
        </w:rPr>
        <w:t>M</w:t>
      </w:r>
      <w:r w:rsidRPr="00F86975">
        <w:rPr>
          <w:rFonts w:eastAsia="Arial" w:cs="Arial"/>
          <w:i/>
          <w:sz w:val="22"/>
          <w:lang w:val="es-MX"/>
        </w:rPr>
        <w:t>ex</w:t>
      </w:r>
      <w:r w:rsidRPr="00F86975">
        <w:rPr>
          <w:rFonts w:eastAsia="Arial" w:cs="Arial"/>
          <w:i/>
          <w:spacing w:val="-1"/>
          <w:sz w:val="22"/>
          <w:lang w:val="es-MX"/>
        </w:rPr>
        <w:t>i</w:t>
      </w:r>
      <w:r w:rsidRPr="00F86975">
        <w:rPr>
          <w:rFonts w:eastAsia="Arial" w:cs="Arial"/>
          <w:i/>
          <w:sz w:val="22"/>
          <w:lang w:val="es-MX"/>
        </w:rPr>
        <w:t>ca</w:t>
      </w:r>
      <w:r w:rsidRPr="00F86975">
        <w:rPr>
          <w:rFonts w:eastAsia="Arial" w:cs="Arial"/>
          <w:i/>
          <w:spacing w:val="-1"/>
          <w:sz w:val="22"/>
          <w:lang w:val="es-MX"/>
        </w:rPr>
        <w:t>n</w:t>
      </w:r>
      <w:r w:rsidRPr="00F86975">
        <w:rPr>
          <w:rFonts w:eastAsia="Arial" w:cs="Arial"/>
          <w:i/>
          <w:sz w:val="22"/>
          <w:lang w:val="es-MX"/>
        </w:rPr>
        <w:t>o</w:t>
      </w:r>
      <w:r w:rsidRPr="00F86975">
        <w:rPr>
          <w:rFonts w:eastAsia="Arial" w:cs="Arial"/>
          <w:i/>
          <w:spacing w:val="3"/>
          <w:sz w:val="22"/>
          <w:lang w:val="es-MX"/>
        </w:rPr>
        <w:t xml:space="preserve"> </w:t>
      </w:r>
      <w:r w:rsidRPr="00F86975">
        <w:rPr>
          <w:rFonts w:eastAsia="Arial" w:cs="Arial"/>
          <w:i/>
          <w:sz w:val="22"/>
          <w:lang w:val="es-MX"/>
        </w:rPr>
        <w:t>p</w:t>
      </w:r>
      <w:r w:rsidRPr="00F86975">
        <w:rPr>
          <w:rFonts w:eastAsia="Arial" w:cs="Arial"/>
          <w:i/>
          <w:spacing w:val="-1"/>
          <w:sz w:val="22"/>
          <w:lang w:val="es-MX"/>
        </w:rPr>
        <w:t>a</w:t>
      </w:r>
      <w:r w:rsidRPr="00F86975">
        <w:rPr>
          <w:rFonts w:eastAsia="Arial" w:cs="Arial"/>
          <w:i/>
          <w:spacing w:val="1"/>
          <w:sz w:val="22"/>
          <w:lang w:val="es-MX"/>
        </w:rPr>
        <w:t>r</w:t>
      </w:r>
      <w:r w:rsidRPr="00F86975">
        <w:rPr>
          <w:rFonts w:eastAsia="Arial" w:cs="Arial"/>
          <w:i/>
          <w:sz w:val="22"/>
          <w:lang w:val="es-MX"/>
        </w:rPr>
        <w:t xml:space="preserve">a </w:t>
      </w:r>
      <w:r w:rsidRPr="00F86975">
        <w:rPr>
          <w:rFonts w:eastAsia="Arial" w:cs="Arial"/>
          <w:i/>
          <w:spacing w:val="2"/>
          <w:sz w:val="22"/>
          <w:lang w:val="es-MX"/>
        </w:rPr>
        <w:t>g</w:t>
      </w:r>
      <w:r w:rsidRPr="00F86975">
        <w:rPr>
          <w:rFonts w:eastAsia="Arial" w:cs="Arial"/>
          <w:i/>
          <w:spacing w:val="-3"/>
          <w:sz w:val="22"/>
          <w:lang w:val="es-MX"/>
        </w:rPr>
        <w:t>a</w:t>
      </w:r>
      <w:r w:rsidRPr="00F86975">
        <w:rPr>
          <w:rFonts w:eastAsia="Arial" w:cs="Arial"/>
          <w:i/>
          <w:spacing w:val="1"/>
          <w:sz w:val="22"/>
          <w:lang w:val="es-MX"/>
        </w:rPr>
        <w:t>r</w:t>
      </w:r>
      <w:r w:rsidRPr="00F86975">
        <w:rPr>
          <w:rFonts w:eastAsia="Arial" w:cs="Arial"/>
          <w:i/>
          <w:sz w:val="22"/>
          <w:lang w:val="es-MX"/>
        </w:rPr>
        <w:t>a</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pacing w:val="-1"/>
          <w:sz w:val="22"/>
          <w:lang w:val="es-MX"/>
        </w:rPr>
        <w:t>i</w:t>
      </w:r>
      <w:r w:rsidRPr="00F86975">
        <w:rPr>
          <w:rFonts w:eastAsia="Arial" w:cs="Arial"/>
          <w:i/>
          <w:spacing w:val="-2"/>
          <w:sz w:val="22"/>
          <w:lang w:val="es-MX"/>
        </w:rPr>
        <w:t>z</w:t>
      </w:r>
      <w:r w:rsidRPr="00F86975">
        <w:rPr>
          <w:rFonts w:eastAsia="Arial" w:cs="Arial"/>
          <w:i/>
          <w:sz w:val="22"/>
          <w:lang w:val="es-MX"/>
        </w:rPr>
        <w:t>ar</w:t>
      </w:r>
      <w:r w:rsidRPr="00F86975">
        <w:rPr>
          <w:rFonts w:eastAsia="Arial" w:cs="Arial"/>
          <w:i/>
          <w:spacing w:val="4"/>
          <w:sz w:val="22"/>
          <w:lang w:val="es-MX"/>
        </w:rPr>
        <w:t xml:space="preserve"> </w:t>
      </w:r>
      <w:r w:rsidRPr="00F86975">
        <w:rPr>
          <w:rFonts w:eastAsia="Arial" w:cs="Arial"/>
          <w:i/>
          <w:spacing w:val="-1"/>
          <w:sz w:val="22"/>
          <w:lang w:val="es-MX"/>
        </w:rPr>
        <w:t>l</w:t>
      </w:r>
      <w:r w:rsidRPr="00F86975">
        <w:rPr>
          <w:rFonts w:eastAsia="Arial" w:cs="Arial"/>
          <w:i/>
          <w:sz w:val="22"/>
          <w:lang w:val="es-MX"/>
        </w:rPr>
        <w:t>a</w:t>
      </w:r>
      <w:r w:rsidRPr="00F86975">
        <w:rPr>
          <w:rFonts w:eastAsia="Arial" w:cs="Arial"/>
          <w:i/>
          <w:spacing w:val="3"/>
          <w:sz w:val="22"/>
          <w:lang w:val="es-MX"/>
        </w:rPr>
        <w:t xml:space="preserve"> </w:t>
      </w:r>
      <w:r w:rsidRPr="00F86975">
        <w:rPr>
          <w:rFonts w:eastAsia="Arial" w:cs="Arial"/>
          <w:i/>
          <w:sz w:val="22"/>
          <w:lang w:val="es-MX"/>
        </w:rPr>
        <w:t>s</w:t>
      </w:r>
      <w:r w:rsidRPr="00F86975">
        <w:rPr>
          <w:rFonts w:eastAsia="Arial" w:cs="Arial"/>
          <w:i/>
          <w:spacing w:val="-3"/>
          <w:sz w:val="22"/>
          <w:lang w:val="es-MX"/>
        </w:rPr>
        <w:t>e</w:t>
      </w:r>
      <w:r w:rsidRPr="00F86975">
        <w:rPr>
          <w:rFonts w:eastAsia="Arial" w:cs="Arial"/>
          <w:i/>
          <w:spacing w:val="2"/>
          <w:sz w:val="22"/>
          <w:lang w:val="es-MX"/>
        </w:rPr>
        <w:t>g</w:t>
      </w:r>
      <w:r w:rsidRPr="00F86975">
        <w:rPr>
          <w:rFonts w:eastAsia="Arial" w:cs="Arial"/>
          <w:i/>
          <w:sz w:val="22"/>
          <w:lang w:val="es-MX"/>
        </w:rPr>
        <w:t>uri</w:t>
      </w:r>
      <w:r w:rsidRPr="00F86975">
        <w:rPr>
          <w:rFonts w:eastAsia="Arial" w:cs="Arial"/>
          <w:i/>
          <w:spacing w:val="-1"/>
          <w:sz w:val="22"/>
          <w:lang w:val="es-MX"/>
        </w:rPr>
        <w:t>d</w:t>
      </w:r>
      <w:r w:rsidRPr="00F86975">
        <w:rPr>
          <w:rFonts w:eastAsia="Arial" w:cs="Arial"/>
          <w:i/>
          <w:sz w:val="22"/>
          <w:lang w:val="es-MX"/>
        </w:rPr>
        <w:t>ad d</w:t>
      </w:r>
      <w:r w:rsidRPr="00F86975">
        <w:rPr>
          <w:rFonts w:eastAsia="Arial" w:cs="Arial"/>
          <w:i/>
          <w:spacing w:val="-1"/>
          <w:sz w:val="22"/>
          <w:lang w:val="es-MX"/>
        </w:rPr>
        <w:t>e</w:t>
      </w:r>
      <w:r w:rsidRPr="00F86975">
        <w:rPr>
          <w:rFonts w:eastAsia="Arial" w:cs="Arial"/>
          <w:i/>
          <w:sz w:val="22"/>
          <w:lang w:val="es-MX"/>
        </w:rPr>
        <w:t>l</w:t>
      </w:r>
      <w:r w:rsidRPr="00F86975">
        <w:rPr>
          <w:rFonts w:eastAsia="Arial" w:cs="Arial"/>
          <w:i/>
          <w:spacing w:val="2"/>
          <w:sz w:val="22"/>
          <w:lang w:val="es-MX"/>
        </w:rPr>
        <w:t xml:space="preserve"> </w:t>
      </w:r>
      <w:r w:rsidRPr="00F86975">
        <w:rPr>
          <w:rFonts w:eastAsia="Arial" w:cs="Arial"/>
          <w:i/>
          <w:sz w:val="22"/>
          <w:lang w:val="es-MX"/>
        </w:rPr>
        <w:t>p</w:t>
      </w:r>
      <w:r w:rsidRPr="00F86975">
        <w:rPr>
          <w:rFonts w:eastAsia="Arial" w:cs="Arial"/>
          <w:i/>
          <w:spacing w:val="-1"/>
          <w:sz w:val="22"/>
          <w:lang w:val="es-MX"/>
        </w:rPr>
        <w:t>a</w:t>
      </w:r>
      <w:r w:rsidRPr="00F86975">
        <w:rPr>
          <w:rFonts w:eastAsia="Arial" w:cs="Arial"/>
          <w:i/>
          <w:spacing w:val="-4"/>
          <w:sz w:val="22"/>
          <w:lang w:val="es-MX"/>
        </w:rPr>
        <w:t>í</w:t>
      </w:r>
      <w:r w:rsidRPr="00F86975">
        <w:rPr>
          <w:rFonts w:eastAsia="Arial" w:cs="Arial"/>
          <w:i/>
          <w:sz w:val="22"/>
          <w:lang w:val="es-MX"/>
        </w:rPr>
        <w:t>s</w:t>
      </w:r>
      <w:r w:rsidRPr="00F86975">
        <w:rPr>
          <w:rFonts w:eastAsia="Arial" w:cs="Arial"/>
          <w:i/>
          <w:spacing w:val="3"/>
          <w:sz w:val="22"/>
          <w:lang w:val="es-MX"/>
        </w:rPr>
        <w:t xml:space="preserve"> </w:t>
      </w:r>
      <w:r w:rsidRPr="00F86975">
        <w:rPr>
          <w:rFonts w:eastAsia="Arial" w:cs="Arial"/>
          <w:i/>
          <w:sz w:val="22"/>
          <w:lang w:val="es-MX"/>
        </w:rPr>
        <w:t>en</w:t>
      </w:r>
      <w:r w:rsidRPr="00F86975">
        <w:rPr>
          <w:rFonts w:eastAsia="Arial" w:cs="Arial"/>
          <w:i/>
          <w:spacing w:val="2"/>
          <w:sz w:val="22"/>
          <w:lang w:val="es-MX"/>
        </w:rPr>
        <w:t xml:space="preserve"> </w:t>
      </w:r>
      <w:r w:rsidRPr="00F86975">
        <w:rPr>
          <w:rFonts w:eastAsia="Arial" w:cs="Arial"/>
          <w:i/>
          <w:sz w:val="22"/>
          <w:lang w:val="es-MX"/>
        </w:rPr>
        <w:t>sus d</w:t>
      </w:r>
      <w:r w:rsidRPr="00F86975">
        <w:rPr>
          <w:rFonts w:eastAsia="Arial" w:cs="Arial"/>
          <w:i/>
          <w:spacing w:val="-1"/>
          <w:sz w:val="22"/>
          <w:lang w:val="es-MX"/>
        </w:rPr>
        <w:t>i</w:t>
      </w:r>
      <w:r w:rsidRPr="00F86975">
        <w:rPr>
          <w:rFonts w:eastAsia="Arial" w:cs="Arial"/>
          <w:i/>
          <w:spacing w:val="3"/>
          <w:sz w:val="22"/>
          <w:lang w:val="es-MX"/>
        </w:rPr>
        <w:t>f</w:t>
      </w:r>
      <w:r w:rsidRPr="00F86975">
        <w:rPr>
          <w:rFonts w:eastAsia="Arial" w:cs="Arial"/>
          <w:i/>
          <w:spacing w:val="-3"/>
          <w:sz w:val="22"/>
          <w:lang w:val="es-MX"/>
        </w:rPr>
        <w:t>e</w:t>
      </w:r>
      <w:r w:rsidRPr="00F86975">
        <w:rPr>
          <w:rFonts w:eastAsia="Arial" w:cs="Arial"/>
          <w:i/>
          <w:spacing w:val="1"/>
          <w:sz w:val="22"/>
          <w:lang w:val="es-MX"/>
        </w:rPr>
        <w:t>r</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z w:val="22"/>
          <w:lang w:val="es-MX"/>
        </w:rPr>
        <w:t>es</w:t>
      </w:r>
      <w:r w:rsidRPr="00F86975">
        <w:rPr>
          <w:rFonts w:eastAsia="Arial" w:cs="Arial"/>
          <w:i/>
          <w:spacing w:val="-2"/>
          <w:sz w:val="22"/>
          <w:lang w:val="es-MX"/>
        </w:rPr>
        <w:t xml:space="preserve"> v</w:t>
      </w:r>
      <w:r w:rsidRPr="00F86975">
        <w:rPr>
          <w:rFonts w:eastAsia="Arial" w:cs="Arial"/>
          <w:i/>
          <w:sz w:val="22"/>
          <w:lang w:val="es-MX"/>
        </w:rPr>
        <w:t>er</w:t>
      </w:r>
      <w:r w:rsidRPr="00F86975">
        <w:rPr>
          <w:rFonts w:eastAsia="Arial" w:cs="Arial"/>
          <w:i/>
          <w:spacing w:val="1"/>
          <w:sz w:val="22"/>
          <w:lang w:val="es-MX"/>
        </w:rPr>
        <w:t>t</w:t>
      </w:r>
      <w:r w:rsidRPr="00F86975">
        <w:rPr>
          <w:rFonts w:eastAsia="Arial" w:cs="Arial"/>
          <w:i/>
          <w:spacing w:val="-1"/>
          <w:sz w:val="22"/>
          <w:lang w:val="es-MX"/>
        </w:rPr>
        <w:t>i</w:t>
      </w:r>
      <w:r w:rsidRPr="00F86975">
        <w:rPr>
          <w:rFonts w:eastAsia="Arial" w:cs="Arial"/>
          <w:i/>
          <w:sz w:val="22"/>
          <w:lang w:val="es-MX"/>
        </w:rPr>
        <w:t>e</w:t>
      </w:r>
      <w:r w:rsidRPr="00F86975">
        <w:rPr>
          <w:rFonts w:eastAsia="Arial" w:cs="Arial"/>
          <w:i/>
          <w:spacing w:val="-1"/>
          <w:sz w:val="22"/>
          <w:lang w:val="es-MX"/>
        </w:rPr>
        <w:t>n</w:t>
      </w:r>
      <w:r w:rsidRPr="00F86975">
        <w:rPr>
          <w:rFonts w:eastAsia="Arial" w:cs="Arial"/>
          <w:i/>
          <w:spacing w:val="1"/>
          <w:sz w:val="22"/>
          <w:lang w:val="es-MX"/>
        </w:rPr>
        <w:t>t</w:t>
      </w:r>
      <w:r w:rsidRPr="00F86975">
        <w:rPr>
          <w:rFonts w:eastAsia="Arial" w:cs="Arial"/>
          <w:i/>
          <w:sz w:val="22"/>
          <w:lang w:val="es-MX"/>
        </w:rPr>
        <w:t>e</w:t>
      </w:r>
      <w:r w:rsidRPr="00F86975">
        <w:rPr>
          <w:rFonts w:eastAsia="Arial" w:cs="Arial"/>
          <w:i/>
          <w:spacing w:val="-3"/>
          <w:sz w:val="22"/>
          <w:lang w:val="es-MX"/>
        </w:rPr>
        <w:t>s</w:t>
      </w:r>
      <w:r w:rsidRPr="00F86975">
        <w:rPr>
          <w:rFonts w:eastAsia="Arial" w:cs="Arial"/>
          <w:i/>
          <w:sz w:val="22"/>
          <w:lang w:val="es-MX"/>
        </w:rPr>
        <w:t>.</w:t>
      </w:r>
    </w:p>
    <w:p w14:paraId="09B2E32C" w14:textId="77777777" w:rsidR="009914B7" w:rsidRPr="00F86975" w:rsidRDefault="009914B7" w:rsidP="009914B7">
      <w:pPr>
        <w:jc w:val="left"/>
        <w:rPr>
          <w:szCs w:val="24"/>
        </w:rPr>
      </w:pPr>
    </w:p>
    <w:p w14:paraId="2EC1C828" w14:textId="77777777" w:rsidR="009914B7" w:rsidRPr="00F86975" w:rsidRDefault="009914B7" w:rsidP="009914B7">
      <w:pPr>
        <w:rPr>
          <w:bCs/>
          <w:szCs w:val="24"/>
          <w:lang w:val="es-MX"/>
        </w:rPr>
      </w:pPr>
      <w:r w:rsidRPr="00F86975">
        <w:rPr>
          <w:rFonts w:cs="Arial"/>
          <w:szCs w:val="24"/>
          <w:lang w:val="es-MX"/>
        </w:rPr>
        <w:t xml:space="preserve">En el mismo sentido, en el </w:t>
      </w:r>
      <w:r w:rsidRPr="00F86975">
        <w:rPr>
          <w:szCs w:val="24"/>
          <w:lang w:val="es-MX"/>
        </w:rPr>
        <w:t xml:space="preserve">caso específico, </w:t>
      </w:r>
      <w:r w:rsidRPr="00F86975">
        <w:rPr>
          <w:rFonts w:cs="Arial"/>
          <w:szCs w:val="24"/>
          <w:lang w:val="es-MX"/>
        </w:rPr>
        <w:t xml:space="preserve">se advierte que </w:t>
      </w:r>
      <w:r w:rsidRPr="00F86975">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F86975">
        <w:rPr>
          <w:b/>
          <w:szCs w:val="24"/>
          <w:lang w:val="es-MX"/>
        </w:rPr>
        <w:t>Registro Federal de Contribuyentes</w:t>
      </w:r>
      <w:r w:rsidRPr="00F86975">
        <w:rPr>
          <w:szCs w:val="24"/>
          <w:lang w:val="es-MX"/>
        </w:rPr>
        <w:t xml:space="preserve"> (RFC), la </w:t>
      </w:r>
      <w:r w:rsidRPr="00F86975">
        <w:rPr>
          <w:b/>
          <w:szCs w:val="24"/>
          <w:lang w:val="es-MX"/>
        </w:rPr>
        <w:t>Clave Única de Registro de Población</w:t>
      </w:r>
      <w:r w:rsidRPr="00F86975">
        <w:rPr>
          <w:szCs w:val="24"/>
          <w:lang w:val="es-MX"/>
        </w:rPr>
        <w:t xml:space="preserve"> (CURP), la </w:t>
      </w:r>
      <w:r w:rsidRPr="00F86975">
        <w:rPr>
          <w:b/>
          <w:szCs w:val="24"/>
          <w:lang w:val="es-MX"/>
        </w:rPr>
        <w:t>Clave de cualquier tipo de seguridad social</w:t>
      </w:r>
      <w:r w:rsidRPr="00F86975">
        <w:rPr>
          <w:szCs w:val="24"/>
          <w:lang w:val="es-MX"/>
        </w:rPr>
        <w:t xml:space="preserve"> (ISSEMYM, u otros), así como, los </w:t>
      </w:r>
      <w:r w:rsidRPr="00F86975">
        <w:rPr>
          <w:b/>
          <w:szCs w:val="24"/>
          <w:lang w:val="es-MX"/>
        </w:rPr>
        <w:t xml:space="preserve">préstamos o descuentos </w:t>
      </w:r>
      <w:r w:rsidRPr="00F86975">
        <w:rPr>
          <w:szCs w:val="24"/>
          <w:lang w:val="es-MX"/>
        </w:rPr>
        <w:t xml:space="preserve">que se le hagan al servidor público, que no se encuentren relacionados con </w:t>
      </w:r>
      <w:r w:rsidRPr="00F86975">
        <w:rPr>
          <w:b/>
          <w:szCs w:val="24"/>
          <w:lang w:val="es-MX"/>
        </w:rPr>
        <w:t>los impuestos o las cuotas por seguridad social</w:t>
      </w:r>
      <w:r w:rsidRPr="00F86975">
        <w:rPr>
          <w:bCs/>
          <w:szCs w:val="24"/>
          <w:lang w:val="es-MX"/>
        </w:rPr>
        <w:t>.</w:t>
      </w:r>
    </w:p>
    <w:p w14:paraId="5B2870B5" w14:textId="77777777" w:rsidR="009914B7" w:rsidRPr="00F86975" w:rsidRDefault="009914B7" w:rsidP="009914B7">
      <w:pPr>
        <w:rPr>
          <w:szCs w:val="24"/>
          <w:lang w:val="es-MX"/>
        </w:rPr>
      </w:pPr>
    </w:p>
    <w:p w14:paraId="3978C937" w14:textId="77777777" w:rsidR="009914B7" w:rsidRPr="00F86975" w:rsidRDefault="009914B7" w:rsidP="009914B7">
      <w:pPr>
        <w:rPr>
          <w:szCs w:val="24"/>
          <w:lang w:val="es-MX"/>
        </w:rPr>
      </w:pPr>
      <w:r w:rsidRPr="00F86975">
        <w:rPr>
          <w:b/>
          <w:szCs w:val="24"/>
          <w:lang w:val="es-MX"/>
        </w:rPr>
        <w:t xml:space="preserve">Cuando de la secuencia de números y letras no se advierta un Registro Federal de Contribuyentes o una Clave Única de Registro de Población, que pueda hacer </w:t>
      </w:r>
      <w:r w:rsidRPr="00F86975">
        <w:rPr>
          <w:b/>
          <w:szCs w:val="24"/>
          <w:lang w:val="es-MX"/>
        </w:rPr>
        <w:lastRenderedPageBreak/>
        <w:t>identificable al titular del dato personal, no puede tenerse como dato personal y por ende información confidencial</w:t>
      </w:r>
      <w:r w:rsidRPr="00F86975">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69CC0750" w14:textId="77777777" w:rsidR="009914B7" w:rsidRPr="00F86975" w:rsidRDefault="009914B7" w:rsidP="009914B7">
      <w:pPr>
        <w:rPr>
          <w:szCs w:val="24"/>
          <w:lang w:val="es-MX"/>
        </w:rPr>
      </w:pPr>
    </w:p>
    <w:p w14:paraId="53417B14" w14:textId="77777777" w:rsidR="009914B7" w:rsidRPr="00F86975" w:rsidRDefault="009914B7" w:rsidP="009914B7">
      <w:pPr>
        <w:rPr>
          <w:szCs w:val="24"/>
          <w:lang w:val="es-MX"/>
        </w:rPr>
      </w:pPr>
      <w:r w:rsidRPr="00F86975">
        <w:rPr>
          <w:szCs w:val="24"/>
          <w:lang w:val="es-MX"/>
        </w:rPr>
        <w:t xml:space="preserve">Por cuanto hace al </w:t>
      </w:r>
      <w:r w:rsidRPr="00F86975">
        <w:rPr>
          <w:b/>
          <w:szCs w:val="24"/>
          <w:lang w:val="es-MX"/>
        </w:rPr>
        <w:t>Registro Federal de Contribuyentes</w:t>
      </w:r>
      <w:r w:rsidRPr="00F86975">
        <w:rPr>
          <w:szCs w:val="24"/>
          <w:lang w:val="es-MX"/>
        </w:rPr>
        <w:t xml:space="preserve"> </w:t>
      </w:r>
      <w:r w:rsidRPr="00F86975">
        <w:rPr>
          <w:b/>
          <w:szCs w:val="24"/>
          <w:lang w:val="es-MX"/>
        </w:rPr>
        <w:t>de las personas físicas</w:t>
      </w:r>
      <w:r w:rsidRPr="00F86975">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21B8124" w14:textId="77777777" w:rsidR="009914B7" w:rsidRPr="00F86975" w:rsidRDefault="009914B7" w:rsidP="009914B7">
      <w:pPr>
        <w:rPr>
          <w:szCs w:val="24"/>
          <w:lang w:val="es-MX"/>
        </w:rPr>
      </w:pPr>
    </w:p>
    <w:p w14:paraId="4435F182" w14:textId="77777777" w:rsidR="009914B7" w:rsidRPr="00F86975" w:rsidRDefault="009914B7" w:rsidP="009914B7">
      <w:pPr>
        <w:rPr>
          <w:szCs w:val="24"/>
          <w:lang w:val="es-MX"/>
        </w:rPr>
      </w:pPr>
      <w:r w:rsidRPr="00F86975">
        <w:rPr>
          <w:szCs w:val="24"/>
          <w:lang w:val="es-MX"/>
        </w:rPr>
        <w:t>Al respecto, el Instituto Nacional Transparencia, Acceso a la Información y Protección de Datos Personales (INAI) a través del Criterio 19/17, señala literalmente lo siguiente:</w:t>
      </w:r>
    </w:p>
    <w:p w14:paraId="647EE13D" w14:textId="77777777" w:rsidR="009914B7" w:rsidRPr="00F86975" w:rsidRDefault="009914B7" w:rsidP="009914B7">
      <w:pPr>
        <w:ind w:left="567" w:right="616"/>
        <w:rPr>
          <w:i/>
          <w:szCs w:val="24"/>
          <w:lang w:val="es-MX"/>
        </w:rPr>
      </w:pPr>
    </w:p>
    <w:p w14:paraId="7293D944" w14:textId="77777777" w:rsidR="009914B7" w:rsidRPr="00F86975" w:rsidRDefault="009914B7" w:rsidP="009914B7">
      <w:pPr>
        <w:spacing w:line="240" w:lineRule="auto"/>
        <w:ind w:left="567" w:right="616"/>
        <w:rPr>
          <w:i/>
          <w:sz w:val="22"/>
          <w:lang w:val="es-MX"/>
        </w:rPr>
      </w:pPr>
      <w:r w:rsidRPr="00F86975">
        <w:rPr>
          <w:b/>
          <w:i/>
          <w:sz w:val="22"/>
          <w:lang w:val="es-MX"/>
        </w:rPr>
        <w:t>Registro Federal de Contribuyentes (RFC) de personas físicas</w:t>
      </w:r>
      <w:r w:rsidRPr="00F86975">
        <w:rPr>
          <w:i/>
          <w:sz w:val="22"/>
          <w:lang w:val="es-MX"/>
        </w:rPr>
        <w:t>. El RFC es una clave de carácter fiscal, única e irrepetible, que permite identificar al titular, su edad y fecha de nacimiento, por lo que es un dato personal de carácter confidencial.</w:t>
      </w:r>
    </w:p>
    <w:p w14:paraId="2D030C6D" w14:textId="77777777" w:rsidR="009914B7" w:rsidRPr="00F86975" w:rsidRDefault="009914B7" w:rsidP="009914B7">
      <w:pPr>
        <w:jc w:val="left"/>
        <w:rPr>
          <w:szCs w:val="24"/>
          <w:lang w:val="es-MX"/>
        </w:rPr>
      </w:pPr>
    </w:p>
    <w:p w14:paraId="69007BB3" w14:textId="77777777" w:rsidR="009914B7" w:rsidRPr="00F86975" w:rsidRDefault="009914B7" w:rsidP="009914B7">
      <w:pPr>
        <w:rPr>
          <w:szCs w:val="24"/>
          <w:lang w:val="es-MX"/>
        </w:rPr>
      </w:pPr>
      <w:r w:rsidRPr="00F86975">
        <w:rPr>
          <w:szCs w:val="24"/>
          <w:lang w:val="es-MX"/>
        </w:rPr>
        <w:t xml:space="preserve">De lo anterior, se desprende que el Registro Federal de Contribuyentes se vincula al nombre de su titular, permitiendo identificar la edad de la persona, fecha de nacimiento, </w:t>
      </w:r>
      <w:r w:rsidRPr="00F86975">
        <w:rPr>
          <w:szCs w:val="24"/>
          <w:lang w:val="es-MX"/>
        </w:rPr>
        <w:lastRenderedPageBreak/>
        <w:t xml:space="preserve">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86975">
        <w:rPr>
          <w:rFonts w:eastAsia="Arial Unicode MS"/>
          <w:szCs w:val="24"/>
          <w:lang w:val="es-MX"/>
        </w:rPr>
        <w:t>4 fracción XI de la Ley de Protección de Datos Personales en Posesión de los Sujetos Obligados del Estado de México y Municipios</w:t>
      </w:r>
      <w:r w:rsidRPr="00F86975">
        <w:rPr>
          <w:szCs w:val="24"/>
          <w:lang w:val="es-MX"/>
        </w:rPr>
        <w:t>.</w:t>
      </w:r>
    </w:p>
    <w:p w14:paraId="52967484" w14:textId="77777777" w:rsidR="009914B7" w:rsidRPr="00F86975" w:rsidRDefault="009914B7" w:rsidP="009914B7">
      <w:pPr>
        <w:rPr>
          <w:szCs w:val="24"/>
          <w:lang w:val="es-MX"/>
        </w:rPr>
      </w:pPr>
    </w:p>
    <w:p w14:paraId="7100DAC5" w14:textId="77777777" w:rsidR="009914B7" w:rsidRPr="00F86975" w:rsidRDefault="009914B7" w:rsidP="009914B7">
      <w:pPr>
        <w:rPr>
          <w:szCs w:val="24"/>
          <w:lang w:val="es-MX"/>
        </w:rPr>
      </w:pPr>
      <w:r w:rsidRPr="00F86975">
        <w:rPr>
          <w:szCs w:val="24"/>
          <w:lang w:val="es-MX"/>
        </w:rPr>
        <w:t xml:space="preserve">Por cuanto hace a la </w:t>
      </w:r>
      <w:r w:rsidRPr="00F86975">
        <w:rPr>
          <w:b/>
          <w:szCs w:val="24"/>
          <w:lang w:val="es-MX"/>
        </w:rPr>
        <w:t xml:space="preserve">Clave Única de Registro de Población, </w:t>
      </w:r>
      <w:r w:rsidRPr="00F86975">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8D5AA35" w14:textId="77777777" w:rsidR="009914B7" w:rsidRPr="00F86975" w:rsidRDefault="009914B7" w:rsidP="009914B7">
      <w:pPr>
        <w:jc w:val="left"/>
        <w:rPr>
          <w:szCs w:val="24"/>
          <w:lang w:val="es-MX"/>
        </w:rPr>
      </w:pPr>
    </w:p>
    <w:p w14:paraId="47EF89A5" w14:textId="77777777" w:rsidR="009914B7" w:rsidRPr="00F86975" w:rsidRDefault="009914B7" w:rsidP="009914B7">
      <w:pPr>
        <w:rPr>
          <w:szCs w:val="24"/>
          <w:lang w:val="es-MX"/>
        </w:rPr>
      </w:pPr>
      <w:r w:rsidRPr="00F86975">
        <w:rPr>
          <w:szCs w:val="24"/>
          <w:lang w:val="es-MX"/>
        </w:rPr>
        <w:t>Lo anterior, tiene sustento en los artículos 86 y 91, de la Ley General de Población, la cual señala lo siguiente:</w:t>
      </w:r>
    </w:p>
    <w:p w14:paraId="4B806957" w14:textId="77777777" w:rsidR="009914B7" w:rsidRPr="00F86975" w:rsidRDefault="009914B7" w:rsidP="009914B7">
      <w:pPr>
        <w:ind w:left="709" w:right="757"/>
        <w:rPr>
          <w:rFonts w:cs="Arial,Bold"/>
          <w:b/>
          <w:bCs/>
          <w:i/>
          <w:szCs w:val="24"/>
          <w:lang w:val="es-MX"/>
        </w:rPr>
      </w:pPr>
    </w:p>
    <w:p w14:paraId="185605C0" w14:textId="77777777" w:rsidR="009914B7" w:rsidRPr="00F86975" w:rsidRDefault="009914B7" w:rsidP="009914B7">
      <w:pPr>
        <w:spacing w:line="240" w:lineRule="auto"/>
        <w:ind w:left="709" w:right="757"/>
        <w:rPr>
          <w:rFonts w:cs="Arial"/>
          <w:i/>
          <w:sz w:val="22"/>
          <w:lang w:val="es-MX"/>
        </w:rPr>
      </w:pPr>
      <w:r w:rsidRPr="00F86975">
        <w:rPr>
          <w:rFonts w:cs="Arial,Bold"/>
          <w:b/>
          <w:bCs/>
          <w:i/>
          <w:sz w:val="22"/>
          <w:lang w:val="es-MX"/>
        </w:rPr>
        <w:t xml:space="preserve">Artículo 86. </w:t>
      </w:r>
      <w:r w:rsidRPr="00F86975">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372753BE" w14:textId="77777777" w:rsidR="009914B7" w:rsidRPr="00F86975" w:rsidRDefault="009914B7" w:rsidP="009914B7">
      <w:pPr>
        <w:spacing w:line="240" w:lineRule="auto"/>
        <w:ind w:left="709" w:right="757"/>
        <w:rPr>
          <w:rFonts w:cs="Arial"/>
          <w:i/>
          <w:sz w:val="22"/>
          <w:lang w:val="es-MX"/>
        </w:rPr>
      </w:pPr>
    </w:p>
    <w:p w14:paraId="7AC47451" w14:textId="77777777" w:rsidR="009914B7" w:rsidRPr="00F86975" w:rsidRDefault="009914B7" w:rsidP="009914B7">
      <w:pPr>
        <w:spacing w:line="240" w:lineRule="auto"/>
        <w:ind w:left="709" w:right="757"/>
        <w:rPr>
          <w:rFonts w:cs="Arial"/>
          <w:i/>
          <w:sz w:val="22"/>
          <w:lang w:val="es-MX"/>
        </w:rPr>
      </w:pPr>
      <w:r w:rsidRPr="00F86975">
        <w:rPr>
          <w:rFonts w:cs="Arial,Bold"/>
          <w:b/>
          <w:bCs/>
          <w:i/>
          <w:sz w:val="22"/>
          <w:lang w:val="es-MX"/>
        </w:rPr>
        <w:t xml:space="preserve">Artículo 91. </w:t>
      </w:r>
      <w:r w:rsidRPr="00F86975">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5DAF2E87" w14:textId="77777777" w:rsidR="009914B7" w:rsidRPr="00F86975" w:rsidRDefault="009914B7" w:rsidP="009914B7">
      <w:pPr>
        <w:jc w:val="left"/>
        <w:rPr>
          <w:szCs w:val="24"/>
          <w:lang w:val="es-MX"/>
        </w:rPr>
      </w:pPr>
    </w:p>
    <w:p w14:paraId="2498C87C" w14:textId="77777777" w:rsidR="009914B7" w:rsidRPr="00F86975" w:rsidRDefault="009914B7" w:rsidP="009914B7">
      <w:pPr>
        <w:rPr>
          <w:szCs w:val="24"/>
          <w:lang w:val="es-MX"/>
        </w:rPr>
      </w:pPr>
      <w:r w:rsidRPr="00F86975">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F86975">
        <w:rPr>
          <w:szCs w:val="24"/>
          <w:lang w:val="es-MX"/>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45015EA" w14:textId="77777777" w:rsidR="009914B7" w:rsidRPr="00F86975" w:rsidRDefault="009914B7" w:rsidP="009914B7">
      <w:pPr>
        <w:rPr>
          <w:szCs w:val="24"/>
          <w:lang w:val="es-MX"/>
        </w:rPr>
      </w:pPr>
    </w:p>
    <w:p w14:paraId="5F6575D1" w14:textId="77777777" w:rsidR="009914B7" w:rsidRPr="00F86975" w:rsidRDefault="009914B7" w:rsidP="009914B7">
      <w:pPr>
        <w:rPr>
          <w:szCs w:val="24"/>
          <w:lang w:val="es-MX"/>
        </w:rPr>
      </w:pPr>
      <w:r w:rsidRPr="00F86975">
        <w:rPr>
          <w:szCs w:val="24"/>
          <w:lang w:val="es-MX"/>
        </w:rPr>
        <w:t>Al respecto, el Instituto Nacional de Transparencia, Acceso a la Información y Protección de Datos Personales (INAI) a través del Criterio 18/17, señala literalmente lo siguiente:</w:t>
      </w:r>
    </w:p>
    <w:p w14:paraId="5265BB86" w14:textId="77777777" w:rsidR="009914B7" w:rsidRPr="00F86975" w:rsidRDefault="009914B7" w:rsidP="009914B7">
      <w:pPr>
        <w:jc w:val="left"/>
        <w:rPr>
          <w:szCs w:val="24"/>
          <w:lang w:val="es-MX"/>
        </w:rPr>
      </w:pPr>
    </w:p>
    <w:p w14:paraId="23D7F366" w14:textId="77777777" w:rsidR="009914B7" w:rsidRPr="00F86975" w:rsidRDefault="009914B7" w:rsidP="009914B7">
      <w:pPr>
        <w:spacing w:line="240" w:lineRule="auto"/>
        <w:ind w:left="567" w:right="616"/>
        <w:rPr>
          <w:i/>
          <w:sz w:val="22"/>
          <w:lang w:val="es-MX"/>
        </w:rPr>
      </w:pPr>
      <w:r w:rsidRPr="00F86975">
        <w:rPr>
          <w:b/>
          <w:i/>
          <w:sz w:val="22"/>
          <w:lang w:val="es-MX"/>
        </w:rPr>
        <w:t>Clave Única de Registro de Población (CURP)</w:t>
      </w:r>
      <w:r w:rsidRPr="00F86975">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EA1633A" w14:textId="77777777" w:rsidR="009914B7" w:rsidRPr="00F86975" w:rsidRDefault="009914B7" w:rsidP="009914B7">
      <w:pPr>
        <w:ind w:right="616"/>
        <w:rPr>
          <w:rFonts w:cs="Arial"/>
          <w:bCs/>
          <w:i/>
          <w:szCs w:val="24"/>
          <w:lang w:val="es-MX"/>
        </w:rPr>
      </w:pPr>
    </w:p>
    <w:p w14:paraId="00687361" w14:textId="77777777" w:rsidR="009914B7" w:rsidRPr="00F86975" w:rsidRDefault="009914B7" w:rsidP="009914B7">
      <w:pPr>
        <w:rPr>
          <w:szCs w:val="24"/>
          <w:lang w:val="es-MX"/>
        </w:rPr>
      </w:pPr>
      <w:r w:rsidRPr="00F86975">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21EF268" w14:textId="77777777" w:rsidR="009914B7" w:rsidRPr="00F86975" w:rsidRDefault="009914B7" w:rsidP="009914B7">
      <w:pPr>
        <w:rPr>
          <w:szCs w:val="24"/>
          <w:lang w:val="es-MX"/>
        </w:rPr>
      </w:pPr>
    </w:p>
    <w:p w14:paraId="38465307" w14:textId="77777777" w:rsidR="009914B7" w:rsidRPr="00F86975" w:rsidRDefault="009914B7" w:rsidP="009914B7">
      <w:pPr>
        <w:rPr>
          <w:szCs w:val="24"/>
          <w:lang w:val="es-MX"/>
        </w:rPr>
      </w:pPr>
      <w:r w:rsidRPr="00F86975">
        <w:rPr>
          <w:szCs w:val="24"/>
          <w:lang w:val="es-MX"/>
        </w:rPr>
        <w:lastRenderedPageBreak/>
        <w:t xml:space="preserve">Por cuanto hace a la </w:t>
      </w:r>
      <w:r w:rsidRPr="00F86975">
        <w:rPr>
          <w:b/>
          <w:szCs w:val="24"/>
          <w:lang w:val="es-MX"/>
        </w:rPr>
        <w:t>Clave de cualquier tipo de seguridad social</w:t>
      </w:r>
      <w:r w:rsidRPr="00F86975">
        <w:rPr>
          <w:szCs w:val="24"/>
          <w:lang w:val="es-MX"/>
        </w:rPr>
        <w:t xml:space="preserve"> (ISSEMYM u otros), está integrado por una </w:t>
      </w:r>
      <w:r w:rsidRPr="00F86975">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86975">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F86975">
        <w:rPr>
          <w:rFonts w:eastAsia="Arial Unicode MS"/>
          <w:szCs w:val="24"/>
          <w:lang w:val="es-MX"/>
        </w:rPr>
        <w:t>4 fracción XI de la Ley de Protección de Datos Personales en Posesión de Sujetos Obligados del Estado de México y Municipios</w:t>
      </w:r>
      <w:r w:rsidRPr="00F86975">
        <w:rPr>
          <w:szCs w:val="24"/>
          <w:lang w:val="es-MX"/>
        </w:rPr>
        <w:t>.</w:t>
      </w:r>
    </w:p>
    <w:p w14:paraId="7CEC1432" w14:textId="77777777" w:rsidR="009914B7" w:rsidRPr="00F86975" w:rsidRDefault="009914B7" w:rsidP="009914B7">
      <w:pPr>
        <w:rPr>
          <w:szCs w:val="24"/>
          <w:lang w:val="es-MX"/>
        </w:rPr>
      </w:pPr>
    </w:p>
    <w:p w14:paraId="07CFCE82" w14:textId="77777777" w:rsidR="009914B7" w:rsidRPr="00F86975" w:rsidRDefault="009914B7" w:rsidP="009914B7">
      <w:pPr>
        <w:rPr>
          <w:szCs w:val="24"/>
          <w:lang w:val="es-MX"/>
        </w:rPr>
      </w:pPr>
      <w:r w:rsidRPr="00F86975">
        <w:rPr>
          <w:szCs w:val="24"/>
          <w:lang w:val="es-MX"/>
        </w:rPr>
        <w:t xml:space="preserve">Respecto de los </w:t>
      </w:r>
      <w:r w:rsidRPr="00F86975">
        <w:rPr>
          <w:b/>
          <w:szCs w:val="24"/>
          <w:lang w:val="es-MX"/>
        </w:rPr>
        <w:t>préstamos o descuentos</w:t>
      </w:r>
      <w:r w:rsidRPr="00F86975">
        <w:rPr>
          <w:szCs w:val="24"/>
          <w:lang w:val="es-MX"/>
        </w:rPr>
        <w:t xml:space="preserve"> </w:t>
      </w:r>
      <w:r w:rsidRPr="00F86975">
        <w:rPr>
          <w:b/>
          <w:szCs w:val="24"/>
          <w:lang w:val="es-MX"/>
        </w:rPr>
        <w:t>de carácter personal</w:t>
      </w:r>
      <w:r w:rsidRPr="00F86975">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A320CF2" w14:textId="77777777" w:rsidR="009914B7" w:rsidRPr="00F86975" w:rsidRDefault="009914B7" w:rsidP="009914B7">
      <w:pPr>
        <w:jc w:val="left"/>
        <w:rPr>
          <w:szCs w:val="24"/>
          <w:lang w:val="es-MX"/>
        </w:rPr>
      </w:pPr>
    </w:p>
    <w:p w14:paraId="7D2770D5" w14:textId="77777777" w:rsidR="009914B7" w:rsidRPr="00F86975" w:rsidRDefault="009914B7" w:rsidP="009914B7">
      <w:pPr>
        <w:rPr>
          <w:szCs w:val="24"/>
          <w:lang w:val="es-MX"/>
        </w:rPr>
      </w:pPr>
      <w:r w:rsidRPr="00F86975">
        <w:rPr>
          <w:szCs w:val="24"/>
          <w:lang w:val="es-MX"/>
        </w:rPr>
        <w:t>Por su parte, el artículo 84 de la Ley del Trabajo de los Servidores Públicos del Estado y Municipios, señala:</w:t>
      </w:r>
    </w:p>
    <w:p w14:paraId="6D20A22C" w14:textId="77777777" w:rsidR="009914B7" w:rsidRPr="00F86975" w:rsidRDefault="009914B7" w:rsidP="009914B7">
      <w:pPr>
        <w:jc w:val="left"/>
        <w:rPr>
          <w:szCs w:val="24"/>
          <w:lang w:val="es-MX"/>
        </w:rPr>
      </w:pPr>
    </w:p>
    <w:p w14:paraId="17FA697F" w14:textId="77777777" w:rsidR="009914B7" w:rsidRPr="00F86975" w:rsidRDefault="009914B7" w:rsidP="009914B7">
      <w:pPr>
        <w:spacing w:line="240" w:lineRule="auto"/>
        <w:ind w:left="567" w:right="616"/>
        <w:rPr>
          <w:i/>
          <w:noProof/>
          <w:sz w:val="22"/>
          <w:lang w:val="es-MX"/>
        </w:rPr>
      </w:pPr>
      <w:r w:rsidRPr="00F86975">
        <w:rPr>
          <w:b/>
          <w:i/>
          <w:noProof/>
          <w:sz w:val="22"/>
          <w:lang w:val="es-MX"/>
        </w:rPr>
        <w:t>ARTÍCULO 84.</w:t>
      </w:r>
      <w:r w:rsidRPr="00F86975">
        <w:rPr>
          <w:i/>
          <w:noProof/>
          <w:sz w:val="22"/>
          <w:lang w:val="es-MX"/>
        </w:rPr>
        <w:t xml:space="preserve"> Sólo podrán hacerse retenciones, descuentos o deducciones al sueldo de los servidores públicos por concepto de:</w:t>
      </w:r>
    </w:p>
    <w:p w14:paraId="7CADFC2F" w14:textId="77777777" w:rsidR="009914B7" w:rsidRPr="00F86975" w:rsidRDefault="009914B7" w:rsidP="009914B7">
      <w:pPr>
        <w:spacing w:line="240" w:lineRule="auto"/>
        <w:ind w:left="567" w:right="616"/>
        <w:rPr>
          <w:i/>
          <w:noProof/>
          <w:sz w:val="22"/>
          <w:lang w:val="es-MX"/>
        </w:rPr>
      </w:pPr>
    </w:p>
    <w:p w14:paraId="39B0891E" w14:textId="77777777" w:rsidR="009914B7" w:rsidRPr="00F86975" w:rsidRDefault="009914B7" w:rsidP="009914B7">
      <w:pPr>
        <w:spacing w:line="240" w:lineRule="auto"/>
        <w:ind w:left="567" w:right="616"/>
        <w:rPr>
          <w:i/>
          <w:noProof/>
          <w:sz w:val="22"/>
          <w:lang w:val="es-MX"/>
        </w:rPr>
      </w:pPr>
      <w:r w:rsidRPr="00F86975">
        <w:rPr>
          <w:i/>
          <w:noProof/>
          <w:sz w:val="22"/>
          <w:lang w:val="es-MX"/>
        </w:rPr>
        <w:t>I. Gravámenes fiscales relacionados con el sueldo;</w:t>
      </w:r>
    </w:p>
    <w:p w14:paraId="448908E8" w14:textId="77777777" w:rsidR="009914B7" w:rsidRPr="00F86975" w:rsidRDefault="009914B7" w:rsidP="009914B7">
      <w:pPr>
        <w:spacing w:line="240" w:lineRule="auto"/>
        <w:ind w:left="567" w:right="616"/>
        <w:rPr>
          <w:i/>
          <w:noProof/>
          <w:sz w:val="22"/>
          <w:lang w:val="es-MX"/>
        </w:rPr>
      </w:pPr>
      <w:r w:rsidRPr="00F86975">
        <w:rPr>
          <w:i/>
          <w:noProof/>
          <w:sz w:val="22"/>
          <w:lang w:val="es-MX"/>
        </w:rPr>
        <w:t>II. Deudas contraídas con las instituciones públicas o dependencias por concepto de anticipos de sueldo, pagos hechos con exceso, errores o pérdidas debidamente comprobados;</w:t>
      </w:r>
    </w:p>
    <w:p w14:paraId="58279149" w14:textId="77777777" w:rsidR="009914B7" w:rsidRPr="00F86975" w:rsidRDefault="009914B7" w:rsidP="009914B7">
      <w:pPr>
        <w:spacing w:line="240" w:lineRule="auto"/>
        <w:ind w:left="567" w:right="616"/>
        <w:rPr>
          <w:i/>
          <w:noProof/>
          <w:sz w:val="22"/>
          <w:lang w:val="es-MX"/>
        </w:rPr>
      </w:pPr>
      <w:r w:rsidRPr="00F86975">
        <w:rPr>
          <w:i/>
          <w:noProof/>
          <w:sz w:val="22"/>
          <w:lang w:val="es-MX"/>
        </w:rPr>
        <w:lastRenderedPageBreak/>
        <w:t>III. Cuotas sindicales;</w:t>
      </w:r>
    </w:p>
    <w:p w14:paraId="00FD71AB" w14:textId="77777777" w:rsidR="009914B7" w:rsidRPr="00F86975" w:rsidRDefault="009914B7" w:rsidP="009914B7">
      <w:pPr>
        <w:spacing w:line="240" w:lineRule="auto"/>
        <w:ind w:left="567" w:right="616"/>
        <w:rPr>
          <w:i/>
          <w:noProof/>
          <w:sz w:val="22"/>
          <w:lang w:val="es-MX"/>
        </w:rPr>
      </w:pPr>
      <w:r w:rsidRPr="00F86975">
        <w:rPr>
          <w:i/>
          <w:noProof/>
          <w:sz w:val="22"/>
          <w:lang w:val="es-MX"/>
        </w:rPr>
        <w:t>IV. Cuotas de aportación a fondos para la constitución de cooperativas y de cajas de ahorro, siempre que el servidor público hubiese manifestado previamente, de manera expresa, su conformidad;</w:t>
      </w:r>
    </w:p>
    <w:p w14:paraId="15FE5FED" w14:textId="77777777" w:rsidR="009914B7" w:rsidRPr="00F86975" w:rsidRDefault="009914B7" w:rsidP="009914B7">
      <w:pPr>
        <w:spacing w:line="240" w:lineRule="auto"/>
        <w:ind w:left="567" w:right="616"/>
        <w:rPr>
          <w:i/>
          <w:noProof/>
          <w:sz w:val="22"/>
          <w:lang w:val="es-MX"/>
        </w:rPr>
      </w:pPr>
      <w:r w:rsidRPr="00F86975">
        <w:rPr>
          <w:i/>
          <w:noProof/>
          <w:sz w:val="22"/>
          <w:lang w:val="es-MX"/>
        </w:rPr>
        <w:t>V. Descuentos ordenados por el Instituto de Seguridad Social del Estado de México y Municipios, con motivo de cuotas y obligaciones contraídas con éste por los servidores públicos;</w:t>
      </w:r>
    </w:p>
    <w:p w14:paraId="5AB2C06B" w14:textId="77777777" w:rsidR="009914B7" w:rsidRPr="00F86975" w:rsidRDefault="009914B7" w:rsidP="009914B7">
      <w:pPr>
        <w:spacing w:line="240" w:lineRule="auto"/>
        <w:ind w:left="567" w:right="616"/>
        <w:rPr>
          <w:i/>
          <w:noProof/>
          <w:sz w:val="22"/>
          <w:lang w:val="es-MX"/>
        </w:rPr>
      </w:pPr>
      <w:r w:rsidRPr="00F86975">
        <w:rPr>
          <w:i/>
          <w:noProof/>
          <w:sz w:val="22"/>
          <w:lang w:val="es-MX"/>
        </w:rPr>
        <w:t>VI. Obligaciones a cargo del servidor público con las que haya consentido, derivadas de la adquisición o del uso de habitaciones consideradas como de interés social;</w:t>
      </w:r>
    </w:p>
    <w:p w14:paraId="168CAC7E" w14:textId="77777777" w:rsidR="009914B7" w:rsidRPr="00F86975" w:rsidRDefault="009914B7" w:rsidP="009914B7">
      <w:pPr>
        <w:spacing w:line="240" w:lineRule="auto"/>
        <w:ind w:left="567" w:right="616"/>
        <w:rPr>
          <w:i/>
          <w:noProof/>
          <w:sz w:val="22"/>
          <w:lang w:val="es-MX"/>
        </w:rPr>
      </w:pPr>
      <w:r w:rsidRPr="00F86975">
        <w:rPr>
          <w:i/>
          <w:noProof/>
          <w:sz w:val="22"/>
          <w:lang w:val="es-MX"/>
        </w:rPr>
        <w:t>VII. Faltas de puntualidad o de asistencia injustificadas;</w:t>
      </w:r>
    </w:p>
    <w:p w14:paraId="2DC210F3" w14:textId="77777777" w:rsidR="009914B7" w:rsidRPr="00F86975" w:rsidRDefault="009914B7" w:rsidP="009914B7">
      <w:pPr>
        <w:spacing w:line="240" w:lineRule="auto"/>
        <w:ind w:left="567" w:right="616"/>
        <w:rPr>
          <w:i/>
          <w:noProof/>
          <w:sz w:val="22"/>
          <w:lang w:val="es-MX"/>
        </w:rPr>
      </w:pPr>
      <w:r w:rsidRPr="00F86975">
        <w:rPr>
          <w:i/>
          <w:noProof/>
          <w:sz w:val="22"/>
          <w:lang w:val="es-MX"/>
        </w:rPr>
        <w:t>VIII. Pensiones alimenticias ordenadas por la autoridad judicial; o</w:t>
      </w:r>
    </w:p>
    <w:p w14:paraId="09111671" w14:textId="77777777" w:rsidR="009914B7" w:rsidRPr="00F86975" w:rsidRDefault="009914B7" w:rsidP="009914B7">
      <w:pPr>
        <w:spacing w:line="240" w:lineRule="auto"/>
        <w:ind w:left="567" w:right="616"/>
        <w:rPr>
          <w:i/>
          <w:noProof/>
          <w:sz w:val="22"/>
          <w:lang w:val="es-MX"/>
        </w:rPr>
      </w:pPr>
      <w:r w:rsidRPr="00F86975">
        <w:rPr>
          <w:i/>
          <w:noProof/>
          <w:sz w:val="22"/>
          <w:lang w:val="es-MX"/>
        </w:rPr>
        <w:t>IX. Cualquier otro convenido con instituciones de servicios y aceptado por el servidor público.</w:t>
      </w:r>
    </w:p>
    <w:p w14:paraId="6F96B08F" w14:textId="77777777" w:rsidR="009914B7" w:rsidRPr="00F86975" w:rsidRDefault="009914B7" w:rsidP="009914B7">
      <w:pPr>
        <w:spacing w:line="240" w:lineRule="auto"/>
        <w:ind w:left="567" w:right="616"/>
        <w:rPr>
          <w:i/>
          <w:noProof/>
          <w:sz w:val="22"/>
          <w:lang w:val="es-MX"/>
        </w:rPr>
      </w:pPr>
    </w:p>
    <w:p w14:paraId="0300510B" w14:textId="77777777" w:rsidR="009914B7" w:rsidRPr="00F86975" w:rsidRDefault="009914B7" w:rsidP="009914B7">
      <w:pPr>
        <w:spacing w:line="240" w:lineRule="auto"/>
        <w:ind w:left="567" w:right="616"/>
        <w:rPr>
          <w:sz w:val="22"/>
          <w:lang w:val="es-MX"/>
        </w:rPr>
      </w:pPr>
      <w:r w:rsidRPr="00F86975">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E31C679" w14:textId="77777777" w:rsidR="009914B7" w:rsidRPr="00F86975" w:rsidRDefault="009914B7" w:rsidP="009914B7">
      <w:pPr>
        <w:rPr>
          <w:szCs w:val="24"/>
          <w:lang w:val="es-MX"/>
        </w:rPr>
      </w:pPr>
    </w:p>
    <w:p w14:paraId="1697E1A2" w14:textId="77777777" w:rsidR="009914B7" w:rsidRPr="00F86975" w:rsidRDefault="009914B7" w:rsidP="009914B7">
      <w:pPr>
        <w:rPr>
          <w:szCs w:val="24"/>
          <w:lang w:val="es-MX"/>
        </w:rPr>
      </w:pPr>
      <w:r w:rsidRPr="00F86975">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BB7CDE1" w14:textId="77777777" w:rsidR="009914B7" w:rsidRPr="00F86975" w:rsidRDefault="009914B7" w:rsidP="009914B7">
      <w:pPr>
        <w:rPr>
          <w:szCs w:val="24"/>
          <w:lang w:val="es-MX"/>
        </w:rPr>
      </w:pPr>
    </w:p>
    <w:p w14:paraId="35621C43" w14:textId="77777777" w:rsidR="009914B7" w:rsidRPr="00F86975" w:rsidRDefault="009914B7" w:rsidP="009914B7">
      <w:pPr>
        <w:rPr>
          <w:szCs w:val="24"/>
          <w:lang w:val="es-MX"/>
        </w:rPr>
      </w:pPr>
      <w:r w:rsidRPr="00F86975">
        <w:rPr>
          <w:szCs w:val="24"/>
          <w:lang w:val="es-MX"/>
        </w:rPr>
        <w:t xml:space="preserve">No obstante, el denominado </w:t>
      </w:r>
      <w:r w:rsidRPr="00F86975">
        <w:rPr>
          <w:b/>
          <w:szCs w:val="24"/>
          <w:lang w:val="es-MX"/>
        </w:rPr>
        <w:t>Sistema de Capitalización Individual</w:t>
      </w:r>
      <w:r w:rsidRPr="00F86975">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w:t>
      </w:r>
      <w:r w:rsidRPr="00F86975">
        <w:rPr>
          <w:szCs w:val="24"/>
          <w:lang w:val="es-MX"/>
        </w:rPr>
        <w:lastRenderedPageBreak/>
        <w:t>Estado de México y Municipios; por ende, se considera que es un descuento establecido por Ley y no debe considerarse como un dato personal, ya que no encuadra en ninguno de los supuestos referidos en el párrafo anterior.</w:t>
      </w:r>
    </w:p>
    <w:p w14:paraId="0FE302EB" w14:textId="77777777" w:rsidR="009914B7" w:rsidRPr="00F86975" w:rsidRDefault="009914B7" w:rsidP="009914B7">
      <w:pPr>
        <w:rPr>
          <w:szCs w:val="24"/>
          <w:lang w:val="es-MX"/>
        </w:rPr>
      </w:pPr>
    </w:p>
    <w:p w14:paraId="12F3BD47" w14:textId="77777777" w:rsidR="009914B7" w:rsidRPr="00F86975" w:rsidRDefault="009914B7" w:rsidP="009914B7">
      <w:pPr>
        <w:rPr>
          <w:szCs w:val="24"/>
          <w:lang w:val="es-MX"/>
        </w:rPr>
      </w:pPr>
      <w:r w:rsidRPr="00F86975">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BB10058" w14:textId="77777777" w:rsidR="009914B7" w:rsidRPr="00F86975" w:rsidRDefault="009914B7" w:rsidP="009914B7">
      <w:pPr>
        <w:rPr>
          <w:szCs w:val="24"/>
          <w:lang w:val="es-MX"/>
        </w:rPr>
      </w:pPr>
    </w:p>
    <w:p w14:paraId="4067089C" w14:textId="77777777" w:rsidR="009914B7" w:rsidRPr="00F86975" w:rsidRDefault="009914B7" w:rsidP="009914B7">
      <w:pPr>
        <w:rPr>
          <w:szCs w:val="24"/>
          <w:lang w:val="es-MX"/>
        </w:rPr>
      </w:pPr>
      <w:r w:rsidRPr="00F86975">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F86975">
        <w:rPr>
          <w:szCs w:val="24"/>
          <w:lang w:val="es-MX"/>
        </w:rPr>
        <w:lastRenderedPageBreak/>
        <w:t>artículo, fracción, inciso, párrafo o numeral de la Ley que expresamente le otorga el carácter de confidencial.</w:t>
      </w:r>
    </w:p>
    <w:p w14:paraId="4BC21DF1" w14:textId="77777777" w:rsidR="009914B7" w:rsidRPr="00F86975" w:rsidRDefault="009914B7" w:rsidP="009914B7">
      <w:pPr>
        <w:rPr>
          <w:szCs w:val="24"/>
          <w:lang w:val="es-MX"/>
        </w:rPr>
      </w:pPr>
    </w:p>
    <w:p w14:paraId="71037526" w14:textId="77777777" w:rsidR="009914B7" w:rsidRPr="00F86975" w:rsidRDefault="009914B7" w:rsidP="009914B7">
      <w:pPr>
        <w:rPr>
          <w:szCs w:val="24"/>
          <w:lang w:val="es-MX"/>
        </w:rPr>
      </w:pPr>
      <w:r w:rsidRPr="00F86975">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CB22166" w14:textId="77777777" w:rsidR="009914B7" w:rsidRPr="00F86975" w:rsidRDefault="009914B7" w:rsidP="009914B7">
      <w:pPr>
        <w:jc w:val="left"/>
        <w:rPr>
          <w:szCs w:val="24"/>
          <w:lang w:val="es-MX"/>
        </w:rPr>
      </w:pPr>
    </w:p>
    <w:p w14:paraId="48B823CA" w14:textId="77777777" w:rsidR="009914B7" w:rsidRPr="00F86975" w:rsidRDefault="009914B7" w:rsidP="009914B7">
      <w:pPr>
        <w:spacing w:line="240" w:lineRule="auto"/>
        <w:ind w:left="567" w:right="616"/>
        <w:rPr>
          <w:i/>
          <w:sz w:val="22"/>
          <w:lang w:val="es-MX"/>
        </w:rPr>
      </w:pPr>
      <w:r w:rsidRPr="00F86975">
        <w:rPr>
          <w:b/>
          <w:i/>
          <w:sz w:val="22"/>
          <w:lang w:val="es-MX"/>
        </w:rPr>
        <w:t xml:space="preserve">Artículo 49. </w:t>
      </w:r>
      <w:r w:rsidRPr="00F86975">
        <w:rPr>
          <w:i/>
          <w:sz w:val="22"/>
          <w:lang w:val="es-MX"/>
        </w:rPr>
        <w:t>Los Comités de Transparencia tendrán las siguientes atribuciones:</w:t>
      </w:r>
    </w:p>
    <w:p w14:paraId="5B41DF23" w14:textId="77777777" w:rsidR="009914B7" w:rsidRPr="00F86975" w:rsidRDefault="009914B7" w:rsidP="009914B7">
      <w:pPr>
        <w:spacing w:line="240" w:lineRule="auto"/>
        <w:ind w:left="567" w:right="616"/>
        <w:rPr>
          <w:bCs/>
          <w:i/>
          <w:sz w:val="22"/>
          <w:lang w:val="es-MX"/>
        </w:rPr>
      </w:pPr>
      <w:r w:rsidRPr="00F86975">
        <w:rPr>
          <w:bCs/>
          <w:i/>
          <w:sz w:val="22"/>
          <w:lang w:val="es-MX"/>
        </w:rPr>
        <w:t>[…]</w:t>
      </w:r>
    </w:p>
    <w:p w14:paraId="091A2AFE" w14:textId="77777777" w:rsidR="009914B7" w:rsidRPr="00F86975" w:rsidRDefault="009914B7" w:rsidP="009914B7">
      <w:pPr>
        <w:spacing w:line="240" w:lineRule="auto"/>
        <w:ind w:left="567" w:right="616"/>
        <w:rPr>
          <w:i/>
          <w:sz w:val="22"/>
          <w:lang w:val="es-MX"/>
        </w:rPr>
      </w:pPr>
      <w:r w:rsidRPr="00F86975">
        <w:rPr>
          <w:b/>
          <w:i/>
          <w:sz w:val="22"/>
          <w:lang w:val="es-MX"/>
        </w:rPr>
        <w:t>VIII.</w:t>
      </w:r>
      <w:r w:rsidRPr="00F86975">
        <w:rPr>
          <w:i/>
          <w:sz w:val="22"/>
          <w:lang w:val="es-MX"/>
        </w:rPr>
        <w:t xml:space="preserve"> Aprobar, modificar o revocar la clasificación de la información;</w:t>
      </w:r>
    </w:p>
    <w:p w14:paraId="4BF00D9E" w14:textId="77777777" w:rsidR="009914B7" w:rsidRPr="00F86975" w:rsidRDefault="009914B7" w:rsidP="009914B7">
      <w:pPr>
        <w:spacing w:line="240" w:lineRule="auto"/>
        <w:ind w:left="567" w:right="616"/>
        <w:rPr>
          <w:bCs/>
          <w:i/>
          <w:sz w:val="22"/>
          <w:lang w:val="es-MX"/>
        </w:rPr>
      </w:pPr>
      <w:r w:rsidRPr="00F86975">
        <w:rPr>
          <w:bCs/>
          <w:i/>
          <w:sz w:val="22"/>
          <w:lang w:val="es-MX"/>
        </w:rPr>
        <w:t>[…]</w:t>
      </w:r>
    </w:p>
    <w:p w14:paraId="53473AD7" w14:textId="77777777" w:rsidR="009914B7" w:rsidRPr="00F86975" w:rsidRDefault="009914B7" w:rsidP="009914B7">
      <w:pPr>
        <w:spacing w:line="240" w:lineRule="auto"/>
        <w:ind w:left="567" w:right="616"/>
        <w:rPr>
          <w:i/>
          <w:sz w:val="22"/>
          <w:lang w:val="es-MX"/>
        </w:rPr>
      </w:pPr>
    </w:p>
    <w:p w14:paraId="6EA93F24" w14:textId="77777777" w:rsidR="009914B7" w:rsidRPr="00F86975" w:rsidRDefault="009914B7" w:rsidP="009914B7">
      <w:pPr>
        <w:spacing w:line="240" w:lineRule="auto"/>
        <w:ind w:left="567" w:right="616"/>
        <w:rPr>
          <w:i/>
          <w:sz w:val="22"/>
          <w:lang w:val="es-MX"/>
        </w:rPr>
      </w:pPr>
      <w:r w:rsidRPr="00F86975">
        <w:rPr>
          <w:b/>
          <w:i/>
          <w:sz w:val="22"/>
          <w:lang w:val="es-MX"/>
        </w:rPr>
        <w:t>Artículo 132.</w:t>
      </w:r>
      <w:r w:rsidRPr="00F86975">
        <w:rPr>
          <w:i/>
          <w:sz w:val="22"/>
          <w:lang w:val="es-MX"/>
        </w:rPr>
        <w:t xml:space="preserve"> La clasificación de la información se llevará a cabo en el momento en que:</w:t>
      </w:r>
    </w:p>
    <w:p w14:paraId="6DE83DA3" w14:textId="77777777" w:rsidR="009914B7" w:rsidRPr="00F86975" w:rsidRDefault="009914B7" w:rsidP="009914B7">
      <w:pPr>
        <w:spacing w:line="240" w:lineRule="auto"/>
        <w:ind w:left="567" w:right="616"/>
        <w:rPr>
          <w:b/>
          <w:i/>
          <w:sz w:val="22"/>
          <w:lang w:val="es-MX"/>
        </w:rPr>
      </w:pPr>
    </w:p>
    <w:p w14:paraId="01919645" w14:textId="77777777" w:rsidR="009914B7" w:rsidRPr="00F86975" w:rsidRDefault="009914B7" w:rsidP="009914B7">
      <w:pPr>
        <w:spacing w:line="240" w:lineRule="auto"/>
        <w:ind w:left="567" w:right="616"/>
        <w:rPr>
          <w:i/>
          <w:sz w:val="22"/>
          <w:lang w:val="es-MX"/>
        </w:rPr>
      </w:pPr>
      <w:r w:rsidRPr="00F86975">
        <w:rPr>
          <w:b/>
          <w:i/>
          <w:sz w:val="22"/>
          <w:lang w:val="es-MX"/>
        </w:rPr>
        <w:t>I.</w:t>
      </w:r>
      <w:r w:rsidRPr="00F86975">
        <w:rPr>
          <w:i/>
          <w:sz w:val="22"/>
          <w:lang w:val="es-MX"/>
        </w:rPr>
        <w:t xml:space="preserve"> Se reciba una solicitud de acceso a la información;</w:t>
      </w:r>
    </w:p>
    <w:p w14:paraId="493E98E0" w14:textId="77777777" w:rsidR="009914B7" w:rsidRPr="00F86975" w:rsidRDefault="009914B7" w:rsidP="009914B7">
      <w:pPr>
        <w:spacing w:line="240" w:lineRule="auto"/>
        <w:ind w:left="567" w:right="616"/>
        <w:rPr>
          <w:i/>
          <w:sz w:val="22"/>
          <w:lang w:val="es-MX"/>
        </w:rPr>
      </w:pPr>
      <w:r w:rsidRPr="00F86975">
        <w:rPr>
          <w:b/>
          <w:i/>
          <w:sz w:val="22"/>
          <w:lang w:val="es-MX"/>
        </w:rPr>
        <w:t>II.</w:t>
      </w:r>
      <w:r w:rsidRPr="00F86975">
        <w:rPr>
          <w:i/>
          <w:sz w:val="22"/>
          <w:lang w:val="es-MX"/>
        </w:rPr>
        <w:t xml:space="preserve"> Se determine mediante resolución de autoridad competente; o</w:t>
      </w:r>
    </w:p>
    <w:p w14:paraId="017BB1FB" w14:textId="77777777" w:rsidR="009914B7" w:rsidRPr="00F86975" w:rsidRDefault="009914B7" w:rsidP="009914B7">
      <w:pPr>
        <w:spacing w:line="240" w:lineRule="auto"/>
        <w:ind w:left="567" w:right="616"/>
        <w:rPr>
          <w:b/>
          <w:i/>
          <w:sz w:val="22"/>
          <w:lang w:val="es-MX"/>
        </w:rPr>
      </w:pPr>
      <w:r w:rsidRPr="00F86975">
        <w:rPr>
          <w:b/>
          <w:bCs/>
          <w:i/>
          <w:sz w:val="22"/>
          <w:lang w:val="es-MX"/>
        </w:rPr>
        <w:t>III.</w:t>
      </w:r>
      <w:r w:rsidRPr="00F86975">
        <w:rPr>
          <w:i/>
          <w:sz w:val="22"/>
          <w:lang w:val="es-MX"/>
        </w:rPr>
        <w:t xml:space="preserve"> Se generen versiones públicas para dar cumplimiento a las obligaciones de transparencia previstas en esta Ley.</w:t>
      </w:r>
      <w:r w:rsidRPr="00F86975">
        <w:rPr>
          <w:b/>
          <w:i/>
          <w:sz w:val="22"/>
          <w:lang w:val="es-MX"/>
        </w:rPr>
        <w:t>”</w:t>
      </w:r>
    </w:p>
    <w:p w14:paraId="016798A5" w14:textId="77777777" w:rsidR="009914B7" w:rsidRPr="00F86975" w:rsidRDefault="009914B7" w:rsidP="009914B7">
      <w:pPr>
        <w:spacing w:line="240" w:lineRule="auto"/>
        <w:ind w:left="567" w:right="616"/>
        <w:rPr>
          <w:b/>
          <w:i/>
          <w:sz w:val="22"/>
          <w:lang w:val="es-MX"/>
        </w:rPr>
      </w:pPr>
    </w:p>
    <w:p w14:paraId="7E5796BB" w14:textId="77777777" w:rsidR="009914B7" w:rsidRPr="00F86975" w:rsidRDefault="009914B7" w:rsidP="009914B7">
      <w:pPr>
        <w:spacing w:line="240" w:lineRule="auto"/>
        <w:ind w:left="567" w:right="616"/>
        <w:rPr>
          <w:i/>
          <w:sz w:val="22"/>
          <w:lang w:val="es-MX"/>
        </w:rPr>
      </w:pPr>
      <w:r w:rsidRPr="00F86975">
        <w:rPr>
          <w:b/>
          <w:i/>
          <w:sz w:val="22"/>
          <w:lang w:val="es-MX"/>
        </w:rPr>
        <w:t>Segundo.-</w:t>
      </w:r>
      <w:r w:rsidRPr="00F86975">
        <w:rPr>
          <w:i/>
          <w:sz w:val="22"/>
          <w:lang w:val="es-MX"/>
        </w:rPr>
        <w:t xml:space="preserve"> Para efectos de los presentes Lineamientos Generales, se entenderá por:</w:t>
      </w:r>
    </w:p>
    <w:p w14:paraId="013E7065" w14:textId="77777777" w:rsidR="009914B7" w:rsidRPr="00F86975" w:rsidRDefault="009914B7" w:rsidP="009914B7">
      <w:pPr>
        <w:spacing w:line="240" w:lineRule="auto"/>
        <w:ind w:left="567" w:right="616"/>
        <w:rPr>
          <w:i/>
          <w:sz w:val="22"/>
          <w:lang w:val="es-MX"/>
        </w:rPr>
      </w:pPr>
      <w:r w:rsidRPr="00F86975">
        <w:rPr>
          <w:b/>
          <w:i/>
          <w:sz w:val="22"/>
          <w:lang w:val="es-MX"/>
        </w:rPr>
        <w:t>XVIII.</w:t>
      </w:r>
      <w:r w:rsidRPr="00F86975">
        <w:rPr>
          <w:i/>
          <w:sz w:val="22"/>
          <w:lang w:val="es-MX"/>
        </w:rPr>
        <w:t xml:space="preserve"> </w:t>
      </w:r>
      <w:r w:rsidRPr="00F86975">
        <w:rPr>
          <w:b/>
          <w:i/>
          <w:sz w:val="22"/>
          <w:lang w:val="es-MX"/>
        </w:rPr>
        <w:t>Versión pública:</w:t>
      </w:r>
      <w:r w:rsidRPr="00F86975">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36A7F6C" w14:textId="77777777" w:rsidR="009914B7" w:rsidRPr="00F86975" w:rsidRDefault="009914B7" w:rsidP="009914B7">
      <w:pPr>
        <w:spacing w:line="240" w:lineRule="auto"/>
        <w:ind w:left="567" w:right="616"/>
        <w:rPr>
          <w:b/>
          <w:i/>
          <w:sz w:val="22"/>
          <w:lang w:val="es-MX"/>
        </w:rPr>
      </w:pPr>
    </w:p>
    <w:p w14:paraId="37A73CEF" w14:textId="77777777" w:rsidR="009914B7" w:rsidRPr="00F86975" w:rsidRDefault="009914B7" w:rsidP="009914B7">
      <w:pPr>
        <w:spacing w:line="240" w:lineRule="auto"/>
        <w:ind w:left="567" w:right="616"/>
        <w:rPr>
          <w:i/>
          <w:sz w:val="22"/>
          <w:lang w:val="es-MX"/>
        </w:rPr>
      </w:pPr>
      <w:r w:rsidRPr="00F86975">
        <w:rPr>
          <w:b/>
          <w:i/>
          <w:sz w:val="22"/>
          <w:lang w:val="es-MX"/>
        </w:rPr>
        <w:t>Cuarto.</w:t>
      </w:r>
      <w:r w:rsidRPr="00F86975">
        <w:rPr>
          <w:i/>
          <w:sz w:val="22"/>
          <w:lang w:val="es-MX"/>
        </w:rPr>
        <w:t xml:space="preserve"> Para clasificar la información como reservada o confidencial, de manera total o parcial, el titular del área del sujeto obligado deberá atender lo dispuesto por el Título Sexto </w:t>
      </w:r>
      <w:r w:rsidRPr="00F86975">
        <w:rPr>
          <w:i/>
          <w:sz w:val="22"/>
          <w:lang w:val="es-MX"/>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D974F1" w14:textId="77777777" w:rsidR="009914B7" w:rsidRPr="00F86975" w:rsidRDefault="009914B7" w:rsidP="009914B7">
      <w:pPr>
        <w:spacing w:line="240" w:lineRule="auto"/>
        <w:ind w:left="567" w:right="616"/>
        <w:rPr>
          <w:i/>
          <w:sz w:val="22"/>
          <w:lang w:val="es-MX"/>
        </w:rPr>
      </w:pPr>
    </w:p>
    <w:p w14:paraId="22680C68" w14:textId="77777777" w:rsidR="009914B7" w:rsidRPr="00F86975" w:rsidRDefault="009914B7" w:rsidP="009914B7">
      <w:pPr>
        <w:spacing w:line="240" w:lineRule="auto"/>
        <w:ind w:left="567" w:right="616"/>
        <w:rPr>
          <w:i/>
          <w:sz w:val="22"/>
          <w:lang w:val="es-MX"/>
        </w:rPr>
      </w:pPr>
      <w:r w:rsidRPr="00F86975">
        <w:rPr>
          <w:i/>
          <w:sz w:val="22"/>
          <w:lang w:val="es-MX"/>
        </w:rPr>
        <w:t>Los Sujetos Obligados deberán aplicar, de manera estricta, las excepciones al derecho de acceso a la información y sólo podrán invocarlas cuando acrediten su procedencia.</w:t>
      </w:r>
    </w:p>
    <w:p w14:paraId="0CB0B6DE" w14:textId="77777777" w:rsidR="009914B7" w:rsidRPr="00F86975" w:rsidRDefault="009914B7" w:rsidP="009914B7">
      <w:pPr>
        <w:spacing w:line="240" w:lineRule="auto"/>
        <w:ind w:left="567" w:right="616"/>
        <w:rPr>
          <w:b/>
          <w:i/>
          <w:sz w:val="22"/>
          <w:lang w:val="es-MX"/>
        </w:rPr>
      </w:pPr>
    </w:p>
    <w:p w14:paraId="72642841" w14:textId="77777777" w:rsidR="009914B7" w:rsidRPr="00F86975" w:rsidRDefault="009914B7" w:rsidP="009914B7">
      <w:pPr>
        <w:spacing w:line="240" w:lineRule="auto"/>
        <w:ind w:left="567" w:right="616"/>
        <w:rPr>
          <w:i/>
          <w:sz w:val="22"/>
          <w:lang w:val="es-MX"/>
        </w:rPr>
      </w:pPr>
      <w:r w:rsidRPr="00F86975">
        <w:rPr>
          <w:b/>
          <w:i/>
          <w:sz w:val="22"/>
          <w:lang w:val="es-MX"/>
        </w:rPr>
        <w:t>Quinto.</w:t>
      </w:r>
      <w:r w:rsidRPr="00F86975">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693C01" w14:textId="77777777" w:rsidR="009914B7" w:rsidRPr="00F86975" w:rsidRDefault="009914B7" w:rsidP="009914B7">
      <w:pPr>
        <w:spacing w:line="240" w:lineRule="auto"/>
        <w:ind w:left="567" w:right="616"/>
        <w:rPr>
          <w:b/>
          <w:i/>
          <w:sz w:val="22"/>
          <w:lang w:val="es-MX"/>
        </w:rPr>
      </w:pPr>
    </w:p>
    <w:p w14:paraId="6B2FA589" w14:textId="77777777" w:rsidR="009914B7" w:rsidRPr="00F86975" w:rsidRDefault="009914B7" w:rsidP="009914B7">
      <w:pPr>
        <w:spacing w:line="240" w:lineRule="auto"/>
        <w:ind w:left="567" w:right="616"/>
        <w:rPr>
          <w:i/>
          <w:sz w:val="22"/>
          <w:lang w:val="es-MX"/>
        </w:rPr>
      </w:pPr>
      <w:r w:rsidRPr="00F86975">
        <w:rPr>
          <w:b/>
          <w:i/>
          <w:sz w:val="22"/>
          <w:lang w:val="es-MX"/>
        </w:rPr>
        <w:t>Sexto.</w:t>
      </w:r>
      <w:r w:rsidRPr="00F86975">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DEE7B4C" w14:textId="77777777" w:rsidR="009914B7" w:rsidRPr="00F86975" w:rsidRDefault="009914B7" w:rsidP="009914B7">
      <w:pPr>
        <w:spacing w:line="240" w:lineRule="auto"/>
        <w:ind w:left="567" w:right="616"/>
        <w:rPr>
          <w:i/>
          <w:sz w:val="22"/>
          <w:lang w:val="es-MX"/>
        </w:rPr>
      </w:pPr>
    </w:p>
    <w:p w14:paraId="60FCD61E" w14:textId="77777777" w:rsidR="009914B7" w:rsidRPr="00F86975" w:rsidRDefault="009914B7" w:rsidP="009914B7">
      <w:pPr>
        <w:spacing w:line="240" w:lineRule="auto"/>
        <w:ind w:left="567" w:right="616"/>
        <w:rPr>
          <w:i/>
          <w:sz w:val="22"/>
          <w:lang w:val="es-MX"/>
        </w:rPr>
      </w:pPr>
      <w:r w:rsidRPr="00F86975">
        <w:rPr>
          <w:i/>
          <w:sz w:val="22"/>
          <w:lang w:val="es-MX"/>
        </w:rPr>
        <w:t>La clasificación de información se realizará conforme a un análisis caso por caso, mediante la aplicación de la prueba de daño y de interés público.</w:t>
      </w:r>
    </w:p>
    <w:p w14:paraId="5EAF2FFD" w14:textId="77777777" w:rsidR="009914B7" w:rsidRPr="00F86975" w:rsidRDefault="009914B7" w:rsidP="009914B7">
      <w:pPr>
        <w:spacing w:line="240" w:lineRule="auto"/>
        <w:ind w:left="567" w:right="616"/>
        <w:rPr>
          <w:b/>
          <w:i/>
          <w:sz w:val="22"/>
          <w:lang w:val="es-MX"/>
        </w:rPr>
      </w:pPr>
    </w:p>
    <w:p w14:paraId="01D0D6C1" w14:textId="77777777" w:rsidR="009914B7" w:rsidRPr="00F86975" w:rsidRDefault="009914B7" w:rsidP="009914B7">
      <w:pPr>
        <w:spacing w:line="240" w:lineRule="auto"/>
        <w:ind w:left="567" w:right="616"/>
        <w:rPr>
          <w:i/>
          <w:sz w:val="22"/>
          <w:lang w:val="es-MX"/>
        </w:rPr>
      </w:pPr>
      <w:r w:rsidRPr="00F86975">
        <w:rPr>
          <w:b/>
          <w:i/>
          <w:sz w:val="22"/>
          <w:lang w:val="es-MX"/>
        </w:rPr>
        <w:t>Séptimo.</w:t>
      </w:r>
      <w:r w:rsidRPr="00F86975">
        <w:rPr>
          <w:i/>
          <w:sz w:val="22"/>
          <w:lang w:val="es-MX"/>
        </w:rPr>
        <w:t xml:space="preserve"> La clasificación de la información se llevará a cabo en el momento en que:</w:t>
      </w:r>
    </w:p>
    <w:p w14:paraId="43CB556C" w14:textId="77777777" w:rsidR="009914B7" w:rsidRPr="00F86975" w:rsidRDefault="009914B7" w:rsidP="009914B7">
      <w:pPr>
        <w:spacing w:line="240" w:lineRule="auto"/>
        <w:ind w:left="567" w:right="616"/>
        <w:rPr>
          <w:i/>
          <w:sz w:val="22"/>
          <w:lang w:val="es-MX"/>
        </w:rPr>
      </w:pPr>
      <w:r w:rsidRPr="00F86975">
        <w:rPr>
          <w:b/>
          <w:i/>
          <w:sz w:val="22"/>
          <w:lang w:val="es-MX"/>
        </w:rPr>
        <w:t>I.</w:t>
      </w:r>
      <w:r w:rsidRPr="00F86975">
        <w:rPr>
          <w:i/>
          <w:sz w:val="22"/>
          <w:lang w:val="es-MX"/>
        </w:rPr>
        <w:t xml:space="preserve"> Se reciba una solicitud de acceso a la información;</w:t>
      </w:r>
    </w:p>
    <w:p w14:paraId="6A98E9A0" w14:textId="77777777" w:rsidR="009914B7" w:rsidRPr="00F86975" w:rsidRDefault="009914B7" w:rsidP="009914B7">
      <w:pPr>
        <w:spacing w:line="240" w:lineRule="auto"/>
        <w:ind w:left="567" w:right="616"/>
        <w:rPr>
          <w:b/>
          <w:i/>
          <w:sz w:val="22"/>
          <w:lang w:val="es-MX"/>
        </w:rPr>
      </w:pPr>
    </w:p>
    <w:p w14:paraId="0747845B" w14:textId="77777777" w:rsidR="009914B7" w:rsidRPr="00F86975" w:rsidRDefault="009914B7" w:rsidP="009914B7">
      <w:pPr>
        <w:spacing w:line="240" w:lineRule="auto"/>
        <w:ind w:left="567" w:right="616"/>
        <w:rPr>
          <w:i/>
          <w:sz w:val="22"/>
          <w:lang w:val="es-MX"/>
        </w:rPr>
      </w:pPr>
      <w:r w:rsidRPr="00F86975">
        <w:rPr>
          <w:b/>
          <w:i/>
          <w:sz w:val="22"/>
          <w:lang w:val="es-MX"/>
        </w:rPr>
        <w:t>II.</w:t>
      </w:r>
      <w:r w:rsidRPr="00F86975">
        <w:rPr>
          <w:i/>
          <w:sz w:val="22"/>
          <w:lang w:val="es-MX"/>
        </w:rPr>
        <w:t xml:space="preserve"> Se determine mediante resolución de autoridad competente, o</w:t>
      </w:r>
    </w:p>
    <w:p w14:paraId="5DAD59BE" w14:textId="77777777" w:rsidR="009914B7" w:rsidRPr="00F86975" w:rsidRDefault="009914B7" w:rsidP="009914B7">
      <w:pPr>
        <w:spacing w:line="240" w:lineRule="auto"/>
        <w:ind w:left="567" w:right="616"/>
        <w:rPr>
          <w:i/>
          <w:sz w:val="22"/>
          <w:lang w:val="es-MX"/>
        </w:rPr>
      </w:pPr>
      <w:r w:rsidRPr="00F86975">
        <w:rPr>
          <w:b/>
          <w:i/>
          <w:sz w:val="22"/>
          <w:lang w:val="es-MX"/>
        </w:rPr>
        <w:t>III.</w:t>
      </w:r>
      <w:r w:rsidRPr="00F86975">
        <w:rPr>
          <w:i/>
          <w:sz w:val="22"/>
          <w:lang w:val="es-MX"/>
        </w:rPr>
        <w:t xml:space="preserve"> Se generen versiones públicas para dar cumplimiento a las obligaciones de transparencia previstas en la Ley General, la Ley Federal y las correspondientes de las entidades federativas.</w:t>
      </w:r>
    </w:p>
    <w:p w14:paraId="5E58C130" w14:textId="77777777" w:rsidR="009914B7" w:rsidRPr="00F86975" w:rsidRDefault="009914B7" w:rsidP="009914B7">
      <w:pPr>
        <w:spacing w:line="240" w:lineRule="auto"/>
        <w:ind w:left="567" w:right="616"/>
        <w:rPr>
          <w:i/>
          <w:sz w:val="22"/>
          <w:lang w:val="es-MX"/>
        </w:rPr>
      </w:pPr>
      <w:r w:rsidRPr="00F86975">
        <w:rPr>
          <w:i/>
          <w:sz w:val="22"/>
          <w:lang w:val="es-MX"/>
        </w:rPr>
        <w:t>Los titulares de las áreas deberán revisar la clasificación al momento de la recepción de una solicitud de acceso a la información, para verificar si encuadra en una causal de reserva o de confidencialidad.</w:t>
      </w:r>
    </w:p>
    <w:p w14:paraId="0DF82F40" w14:textId="77777777" w:rsidR="009914B7" w:rsidRPr="00F86975" w:rsidRDefault="009914B7" w:rsidP="009914B7">
      <w:pPr>
        <w:spacing w:line="240" w:lineRule="auto"/>
        <w:ind w:left="567" w:right="616"/>
        <w:rPr>
          <w:b/>
          <w:i/>
          <w:sz w:val="22"/>
          <w:lang w:val="es-MX"/>
        </w:rPr>
      </w:pPr>
    </w:p>
    <w:p w14:paraId="05395171" w14:textId="77777777" w:rsidR="009914B7" w:rsidRPr="00F86975" w:rsidRDefault="009914B7" w:rsidP="009914B7">
      <w:pPr>
        <w:spacing w:line="240" w:lineRule="auto"/>
        <w:ind w:left="567" w:right="616"/>
        <w:rPr>
          <w:i/>
          <w:sz w:val="22"/>
          <w:lang w:val="es-MX"/>
        </w:rPr>
      </w:pPr>
      <w:r w:rsidRPr="00F86975">
        <w:rPr>
          <w:b/>
          <w:i/>
          <w:sz w:val="22"/>
          <w:lang w:val="es-MX"/>
        </w:rPr>
        <w:t>Octavo.</w:t>
      </w:r>
      <w:r w:rsidRPr="00F86975">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F60F75" w14:textId="77777777" w:rsidR="009914B7" w:rsidRPr="00F86975" w:rsidRDefault="009914B7" w:rsidP="009914B7">
      <w:pPr>
        <w:spacing w:line="240" w:lineRule="auto"/>
        <w:ind w:left="567" w:right="616"/>
        <w:rPr>
          <w:i/>
          <w:sz w:val="22"/>
          <w:lang w:val="es-MX"/>
        </w:rPr>
      </w:pPr>
      <w:r w:rsidRPr="00F86975">
        <w:rPr>
          <w:i/>
          <w:sz w:val="22"/>
          <w:lang w:val="es-MX"/>
        </w:rPr>
        <w:lastRenderedPageBreak/>
        <w:t>Para motivar la clasificación se deberán señalar las razones o circunstancias especiales que lo llevaron a concluir que el caso particular se ajusta al supuesto previsto por la norma legal invocada como fundamento.</w:t>
      </w:r>
    </w:p>
    <w:p w14:paraId="34BB9FD8" w14:textId="77777777" w:rsidR="009914B7" w:rsidRPr="00F86975" w:rsidRDefault="009914B7" w:rsidP="009914B7">
      <w:pPr>
        <w:spacing w:line="240" w:lineRule="auto"/>
        <w:ind w:left="567" w:right="616"/>
        <w:rPr>
          <w:i/>
          <w:sz w:val="22"/>
          <w:lang w:val="es-MX"/>
        </w:rPr>
      </w:pPr>
      <w:r w:rsidRPr="00F86975">
        <w:rPr>
          <w:i/>
          <w:sz w:val="22"/>
          <w:lang w:val="es-MX"/>
        </w:rPr>
        <w:t>En caso de referirse a información reservada, la motivación de la clasificación también deberá comprender las circunstancias que justifican el establecimiento de determinado plazo de reserva.</w:t>
      </w:r>
    </w:p>
    <w:p w14:paraId="1CEFFEFC" w14:textId="77777777" w:rsidR="009914B7" w:rsidRPr="00F86975" w:rsidRDefault="009914B7" w:rsidP="009914B7">
      <w:pPr>
        <w:spacing w:line="240" w:lineRule="auto"/>
        <w:ind w:left="567" w:right="616"/>
        <w:rPr>
          <w:i/>
          <w:sz w:val="22"/>
          <w:lang w:val="es-MX"/>
        </w:rPr>
      </w:pPr>
    </w:p>
    <w:p w14:paraId="3E15C80A" w14:textId="77777777" w:rsidR="009914B7" w:rsidRPr="00F86975" w:rsidRDefault="009914B7" w:rsidP="009914B7">
      <w:pPr>
        <w:spacing w:line="240" w:lineRule="auto"/>
        <w:ind w:left="567" w:right="616"/>
        <w:rPr>
          <w:i/>
          <w:sz w:val="22"/>
          <w:lang w:val="es-MX"/>
        </w:rPr>
      </w:pPr>
      <w:r w:rsidRPr="00F86975">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4A7EDD7" w14:textId="77777777" w:rsidR="009914B7" w:rsidRPr="00F86975" w:rsidRDefault="009914B7" w:rsidP="009914B7">
      <w:pPr>
        <w:spacing w:line="240" w:lineRule="auto"/>
        <w:ind w:left="567" w:right="616"/>
        <w:rPr>
          <w:i/>
          <w:sz w:val="22"/>
          <w:lang w:val="es-MX"/>
        </w:rPr>
      </w:pPr>
      <w:r w:rsidRPr="00F86975">
        <w:rPr>
          <w:i/>
          <w:sz w:val="22"/>
          <w:lang w:val="es-MX"/>
        </w:rPr>
        <w:t>Los documentos contenidos en los archivos históricos y los identificados como históricos confidenciales no serán susceptibles de clasificación como reservados.</w:t>
      </w:r>
    </w:p>
    <w:p w14:paraId="195C3284" w14:textId="77777777" w:rsidR="009914B7" w:rsidRPr="00F86975" w:rsidRDefault="009914B7" w:rsidP="009914B7">
      <w:pPr>
        <w:spacing w:line="240" w:lineRule="auto"/>
        <w:ind w:left="567" w:right="616"/>
        <w:rPr>
          <w:b/>
          <w:i/>
          <w:sz w:val="22"/>
          <w:lang w:val="es-MX"/>
        </w:rPr>
      </w:pPr>
    </w:p>
    <w:p w14:paraId="010AAA87" w14:textId="77777777" w:rsidR="009914B7" w:rsidRPr="00F86975" w:rsidRDefault="009914B7" w:rsidP="009914B7">
      <w:pPr>
        <w:spacing w:line="240" w:lineRule="auto"/>
        <w:ind w:left="567" w:right="616"/>
        <w:rPr>
          <w:i/>
          <w:sz w:val="22"/>
          <w:lang w:val="es-MX"/>
        </w:rPr>
      </w:pPr>
      <w:r w:rsidRPr="00F86975">
        <w:rPr>
          <w:b/>
          <w:i/>
          <w:sz w:val="22"/>
          <w:lang w:val="es-MX"/>
        </w:rPr>
        <w:t>Noveno.</w:t>
      </w:r>
      <w:r w:rsidRPr="00F86975">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3CB5D8" w14:textId="77777777" w:rsidR="009914B7" w:rsidRPr="00F86975" w:rsidRDefault="009914B7" w:rsidP="009914B7">
      <w:pPr>
        <w:spacing w:line="240" w:lineRule="auto"/>
        <w:ind w:left="567" w:right="616"/>
        <w:rPr>
          <w:b/>
          <w:i/>
          <w:sz w:val="22"/>
          <w:lang w:val="es-MX"/>
        </w:rPr>
      </w:pPr>
    </w:p>
    <w:p w14:paraId="6118C6CE" w14:textId="77777777" w:rsidR="009914B7" w:rsidRPr="00F86975" w:rsidRDefault="009914B7" w:rsidP="009914B7">
      <w:pPr>
        <w:spacing w:line="240" w:lineRule="auto"/>
        <w:ind w:left="567" w:right="616"/>
        <w:rPr>
          <w:i/>
          <w:sz w:val="22"/>
          <w:lang w:val="es-MX"/>
        </w:rPr>
      </w:pPr>
      <w:r w:rsidRPr="00F86975">
        <w:rPr>
          <w:b/>
          <w:i/>
          <w:sz w:val="22"/>
          <w:lang w:val="es-MX"/>
        </w:rPr>
        <w:t>Décimo.</w:t>
      </w:r>
      <w:r w:rsidRPr="00F86975">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8FC00B" w14:textId="77777777" w:rsidR="009914B7" w:rsidRPr="00F86975" w:rsidRDefault="009914B7" w:rsidP="009914B7">
      <w:pPr>
        <w:spacing w:line="240" w:lineRule="auto"/>
        <w:ind w:left="567" w:right="616"/>
        <w:rPr>
          <w:i/>
          <w:sz w:val="22"/>
          <w:lang w:val="es-MX"/>
        </w:rPr>
      </w:pPr>
    </w:p>
    <w:p w14:paraId="3BC710C8" w14:textId="77777777" w:rsidR="009914B7" w:rsidRPr="00F86975" w:rsidRDefault="009914B7" w:rsidP="009914B7">
      <w:pPr>
        <w:spacing w:line="240" w:lineRule="auto"/>
        <w:ind w:left="567" w:right="616"/>
        <w:rPr>
          <w:i/>
          <w:sz w:val="22"/>
          <w:lang w:val="es-MX"/>
        </w:rPr>
      </w:pPr>
      <w:r w:rsidRPr="00F86975">
        <w:rPr>
          <w:i/>
          <w:sz w:val="22"/>
          <w:lang w:val="es-MX"/>
        </w:rPr>
        <w:t>En ausencia de los titulares de las áreas, la información será clasificada o desclasificada por la persona que lo supla, en términos de la normativa que rija la actuación del sujeto obligado.</w:t>
      </w:r>
    </w:p>
    <w:p w14:paraId="5EDB97A1" w14:textId="77777777" w:rsidR="009914B7" w:rsidRPr="00F86975" w:rsidRDefault="009914B7" w:rsidP="009914B7">
      <w:pPr>
        <w:spacing w:line="240" w:lineRule="auto"/>
        <w:ind w:left="567" w:right="616"/>
        <w:rPr>
          <w:b/>
          <w:i/>
          <w:sz w:val="22"/>
          <w:lang w:val="es-MX"/>
        </w:rPr>
      </w:pPr>
    </w:p>
    <w:p w14:paraId="2954E690" w14:textId="77777777" w:rsidR="009914B7" w:rsidRPr="00F86975" w:rsidRDefault="009914B7" w:rsidP="009914B7">
      <w:pPr>
        <w:spacing w:line="240" w:lineRule="auto"/>
        <w:ind w:left="567" w:right="616"/>
        <w:rPr>
          <w:b/>
          <w:sz w:val="22"/>
          <w:lang w:val="es-MX"/>
        </w:rPr>
      </w:pPr>
      <w:r w:rsidRPr="00F86975">
        <w:rPr>
          <w:b/>
          <w:i/>
          <w:sz w:val="22"/>
          <w:lang w:val="es-MX"/>
        </w:rPr>
        <w:t>Décimo primero.</w:t>
      </w:r>
      <w:r w:rsidRPr="00F86975">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91DEB71" w14:textId="77777777" w:rsidR="009914B7" w:rsidRPr="00F86975" w:rsidRDefault="009914B7" w:rsidP="009914B7">
      <w:pPr>
        <w:rPr>
          <w:rFonts w:cs="Arial"/>
          <w:i/>
          <w:szCs w:val="24"/>
          <w:lang w:val="es-MX"/>
        </w:rPr>
      </w:pPr>
    </w:p>
    <w:p w14:paraId="4BDE32AE" w14:textId="77777777" w:rsidR="009914B7" w:rsidRPr="00F86975" w:rsidRDefault="009914B7" w:rsidP="009914B7">
      <w:pPr>
        <w:rPr>
          <w:szCs w:val="24"/>
          <w:lang w:val="es-MX"/>
        </w:rPr>
      </w:pPr>
      <w:r w:rsidRPr="00F86975">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F86975">
        <w:rPr>
          <w:szCs w:val="24"/>
          <w:lang w:val="es-MX"/>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64B14E1" w14:textId="77777777" w:rsidR="009914B7" w:rsidRPr="00F86975" w:rsidRDefault="009914B7" w:rsidP="009914B7">
      <w:pPr>
        <w:jc w:val="left"/>
        <w:rPr>
          <w:szCs w:val="24"/>
          <w:lang w:val="es-MX"/>
        </w:rPr>
      </w:pPr>
    </w:p>
    <w:p w14:paraId="296CC326" w14:textId="77777777" w:rsidR="009914B7" w:rsidRPr="00F86975" w:rsidRDefault="009914B7" w:rsidP="009914B7">
      <w:pPr>
        <w:rPr>
          <w:szCs w:val="24"/>
          <w:lang w:val="es-MX"/>
        </w:rPr>
      </w:pPr>
      <w:r w:rsidRPr="00F86975">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4C874040" w14:textId="77777777" w:rsidR="009914B7" w:rsidRPr="00F86975" w:rsidRDefault="009914B7" w:rsidP="009914B7">
      <w:pPr>
        <w:jc w:val="left"/>
        <w:rPr>
          <w:szCs w:val="24"/>
          <w:lang w:val="es-MX"/>
        </w:rPr>
      </w:pPr>
    </w:p>
    <w:p w14:paraId="7BB8C0F8" w14:textId="77777777" w:rsidR="009914B7" w:rsidRPr="00F86975" w:rsidRDefault="009914B7" w:rsidP="009914B7">
      <w:pPr>
        <w:spacing w:line="240" w:lineRule="auto"/>
        <w:ind w:left="567" w:right="616"/>
        <w:rPr>
          <w:b/>
          <w:i/>
          <w:sz w:val="22"/>
          <w:lang w:val="es-MX"/>
        </w:rPr>
      </w:pPr>
      <w:r w:rsidRPr="00F86975">
        <w:rPr>
          <w:b/>
          <w:i/>
          <w:sz w:val="22"/>
          <w:lang w:val="es-MX"/>
        </w:rPr>
        <w:t xml:space="preserve">FUNDAMENTACIÓN Y MOTIVACIÓN. </w:t>
      </w:r>
    </w:p>
    <w:p w14:paraId="79CFF59B" w14:textId="77777777" w:rsidR="009914B7" w:rsidRPr="00F86975" w:rsidRDefault="009914B7" w:rsidP="009914B7">
      <w:pPr>
        <w:spacing w:line="240" w:lineRule="auto"/>
        <w:ind w:left="567" w:right="616"/>
        <w:rPr>
          <w:i/>
          <w:sz w:val="22"/>
          <w:lang w:val="es-MX"/>
        </w:rPr>
      </w:pPr>
      <w:r w:rsidRPr="00F86975">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A0E43C1" w14:textId="77777777" w:rsidR="009914B7" w:rsidRPr="00F86975" w:rsidRDefault="009914B7" w:rsidP="009914B7">
      <w:pPr>
        <w:jc w:val="left"/>
        <w:rPr>
          <w:szCs w:val="24"/>
          <w:lang w:val="es-MX"/>
        </w:rPr>
      </w:pPr>
    </w:p>
    <w:p w14:paraId="504A141C" w14:textId="77777777" w:rsidR="009914B7" w:rsidRPr="00F86975" w:rsidRDefault="009914B7" w:rsidP="009914B7">
      <w:pPr>
        <w:rPr>
          <w:szCs w:val="24"/>
          <w:lang w:val="es-MX"/>
        </w:rPr>
      </w:pPr>
      <w:r w:rsidRPr="00F86975">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44F25D93" w14:textId="77777777" w:rsidR="009914B7" w:rsidRPr="00F86975" w:rsidRDefault="009914B7" w:rsidP="009914B7">
      <w:pPr>
        <w:jc w:val="left"/>
        <w:rPr>
          <w:szCs w:val="24"/>
          <w:lang w:val="es-MX"/>
        </w:rPr>
      </w:pPr>
    </w:p>
    <w:p w14:paraId="20FC9D5B" w14:textId="77777777" w:rsidR="009914B7" w:rsidRPr="00F86975" w:rsidRDefault="009914B7" w:rsidP="009914B7">
      <w:pPr>
        <w:spacing w:line="240" w:lineRule="auto"/>
        <w:ind w:left="567" w:right="616"/>
        <w:rPr>
          <w:i/>
          <w:sz w:val="22"/>
          <w:lang w:val="es-MX"/>
        </w:rPr>
      </w:pPr>
      <w:r w:rsidRPr="00F86975">
        <w:rPr>
          <w:b/>
          <w:i/>
          <w:sz w:val="22"/>
          <w:lang w:val="es-MX"/>
        </w:rPr>
        <w:t>FUNDAMENTACIÓN Y MOTIVACIÓN. EL ASPECTO FORMAL DE LA GARANTÍA Y SU FINALIDAD SE TRADUCEN EN EXPLICAR, JUSTIFICAR, POSIBILITAR LA DEFENSA Y COMUNICAR LA DECISIÓN</w:t>
      </w:r>
      <w:r w:rsidRPr="00F86975">
        <w:rPr>
          <w:i/>
          <w:sz w:val="22"/>
          <w:lang w:val="es-MX"/>
        </w:rPr>
        <w:t xml:space="preserve">. </w:t>
      </w:r>
    </w:p>
    <w:p w14:paraId="162D7471" w14:textId="77777777" w:rsidR="009914B7" w:rsidRPr="00F86975" w:rsidRDefault="009914B7" w:rsidP="009914B7">
      <w:pPr>
        <w:spacing w:line="240" w:lineRule="auto"/>
        <w:ind w:left="567" w:right="616"/>
        <w:rPr>
          <w:i/>
          <w:sz w:val="22"/>
          <w:lang w:val="es-MX"/>
        </w:rPr>
      </w:pPr>
      <w:r w:rsidRPr="00F86975">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8D8D85B" w14:textId="77777777" w:rsidR="009914B7" w:rsidRPr="00F86975" w:rsidRDefault="009914B7" w:rsidP="009914B7">
      <w:pPr>
        <w:rPr>
          <w:szCs w:val="24"/>
          <w:lang w:val="es-MX"/>
        </w:rPr>
      </w:pPr>
    </w:p>
    <w:p w14:paraId="61F11BEF" w14:textId="77777777" w:rsidR="009914B7" w:rsidRPr="00F86975" w:rsidRDefault="009914B7" w:rsidP="009914B7">
      <w:pPr>
        <w:rPr>
          <w:szCs w:val="24"/>
          <w:lang w:val="es-MX"/>
        </w:rPr>
      </w:pPr>
      <w:r w:rsidRPr="00F86975">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9C989D8" w14:textId="77777777" w:rsidR="009914B7" w:rsidRPr="00F86975" w:rsidRDefault="009914B7" w:rsidP="009914B7">
      <w:pPr>
        <w:rPr>
          <w:szCs w:val="24"/>
          <w:lang w:val="es-MX"/>
        </w:rPr>
      </w:pPr>
    </w:p>
    <w:p w14:paraId="43BA247F" w14:textId="77777777" w:rsidR="009914B7" w:rsidRPr="00F86975" w:rsidRDefault="009914B7" w:rsidP="009914B7">
      <w:pPr>
        <w:rPr>
          <w:szCs w:val="24"/>
          <w:lang w:val="es-MX"/>
        </w:rPr>
      </w:pPr>
      <w:r w:rsidRPr="00F86975">
        <w:rPr>
          <w:szCs w:val="24"/>
          <w:lang w:val="es-MX"/>
        </w:rPr>
        <w:t>Por lo tanto, la entrega de documentos en su versión pública debe acompañarse necesariamente del Acuerdo del Comité de Transparencia del Sujeto Obligado</w:t>
      </w:r>
      <w:r w:rsidRPr="00F86975">
        <w:rPr>
          <w:b/>
          <w:szCs w:val="24"/>
          <w:lang w:val="es-MX"/>
        </w:rPr>
        <w:t xml:space="preserve"> </w:t>
      </w:r>
      <w:r w:rsidRPr="00F86975">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F86975">
        <w:rPr>
          <w:szCs w:val="24"/>
          <w:lang w:val="es-MX"/>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1024E41E" w14:textId="77777777" w:rsidR="002A1C35" w:rsidRPr="00F86975" w:rsidRDefault="002A1C35" w:rsidP="00092CD9"/>
    <w:p w14:paraId="28CE77BB" w14:textId="12CFE03F" w:rsidR="00FF46C7" w:rsidRPr="00F86975" w:rsidRDefault="00FF46C7" w:rsidP="00FF46C7">
      <w:pPr>
        <w:pBdr>
          <w:top w:val="nil"/>
          <w:left w:val="nil"/>
          <w:bottom w:val="nil"/>
          <w:right w:val="nil"/>
          <w:between w:val="nil"/>
        </w:pBdr>
        <w:rPr>
          <w:rFonts w:eastAsia="Palatino Linotype" w:cs="Palatino Linotype"/>
          <w:color w:val="000000"/>
        </w:rPr>
      </w:pPr>
      <w:r w:rsidRPr="00F86975">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F86975">
        <w:rPr>
          <w:rFonts w:eastAsia="Palatino Linotype" w:cs="Palatino Linotype"/>
          <w:b/>
          <w:bCs/>
          <w:color w:val="000000" w:themeColor="text1"/>
        </w:rPr>
        <w:t>con fundamento en la</w:t>
      </w:r>
      <w:r w:rsidR="001A7B84" w:rsidRPr="00F86975">
        <w:rPr>
          <w:rFonts w:eastAsia="Palatino Linotype" w:cs="Palatino Linotype"/>
          <w:b/>
          <w:bCs/>
          <w:color w:val="000000" w:themeColor="text1"/>
        </w:rPr>
        <w:t xml:space="preserve"> primera</w:t>
      </w:r>
      <w:r w:rsidRPr="00F86975">
        <w:rPr>
          <w:rFonts w:eastAsia="Palatino Linotype" w:cs="Palatino Linotype"/>
          <w:b/>
          <w:bCs/>
          <w:color w:val="000000" w:themeColor="text1"/>
        </w:rPr>
        <w:t xml:space="preserve"> hipótesis de la fracción III del artículo 186 </w:t>
      </w:r>
      <w:r w:rsidRPr="00F86975">
        <w:rPr>
          <w:rFonts w:eastAsia="Palatino Linotype" w:cs="Palatino Linotype"/>
          <w:color w:val="000000" w:themeColor="text1"/>
        </w:rPr>
        <w:t xml:space="preserve">de la Ley de Transparencia y Acceso a la Información Pública del Estado de México y Municipios, se </w:t>
      </w:r>
      <w:r w:rsidR="001A7B84" w:rsidRPr="00F86975">
        <w:rPr>
          <w:rFonts w:eastAsia="Palatino Linotype" w:cs="Palatino Linotype"/>
          <w:b/>
          <w:bCs/>
          <w:color w:val="000000" w:themeColor="text1"/>
        </w:rPr>
        <w:t>REVO</w:t>
      </w:r>
      <w:r w:rsidR="008B0EDB" w:rsidRPr="00F86975">
        <w:rPr>
          <w:rFonts w:eastAsia="Palatino Linotype" w:cs="Palatino Linotype"/>
          <w:b/>
          <w:bCs/>
          <w:color w:val="000000" w:themeColor="text1"/>
        </w:rPr>
        <w:t>C</w:t>
      </w:r>
      <w:r w:rsidRPr="00F86975">
        <w:rPr>
          <w:rFonts w:eastAsia="Palatino Linotype" w:cs="Palatino Linotype"/>
          <w:b/>
          <w:bCs/>
          <w:color w:val="000000" w:themeColor="text1"/>
        </w:rPr>
        <w:t xml:space="preserve">AN </w:t>
      </w:r>
      <w:r w:rsidRPr="00F86975">
        <w:rPr>
          <w:rFonts w:eastAsia="Palatino Linotype" w:cs="Palatino Linotype"/>
          <w:color w:val="000000" w:themeColor="text1"/>
        </w:rPr>
        <w:t>las respuestas a la solicitudes de información número</w:t>
      </w:r>
      <w:r w:rsidRPr="00F86975">
        <w:rPr>
          <w:rFonts w:eastAsia="Palatino Linotype" w:cs="Palatino Linotype"/>
          <w:color w:val="000000"/>
          <w:szCs w:val="24"/>
        </w:rPr>
        <w:t xml:space="preserve"> </w:t>
      </w:r>
      <w:r w:rsidR="00935324" w:rsidRPr="00F86975">
        <w:rPr>
          <w:rFonts w:eastAsia="Palatino Linotype" w:cs="Palatino Linotype"/>
          <w:b/>
          <w:color w:val="000000"/>
          <w:szCs w:val="24"/>
        </w:rPr>
        <w:t>00081/NEXTLAL/IP/2025</w:t>
      </w:r>
      <w:r w:rsidR="00935324" w:rsidRPr="00F86975">
        <w:rPr>
          <w:rFonts w:eastAsia="Palatino Linotype" w:cs="Palatino Linotype"/>
          <w:bCs/>
          <w:color w:val="000000"/>
          <w:szCs w:val="24"/>
        </w:rPr>
        <w:t xml:space="preserve">, </w:t>
      </w:r>
      <w:r w:rsidR="00935324" w:rsidRPr="00F86975">
        <w:rPr>
          <w:rFonts w:eastAsia="Palatino Linotype" w:cs="Palatino Linotype"/>
          <w:b/>
          <w:color w:val="000000"/>
          <w:szCs w:val="24"/>
        </w:rPr>
        <w:t>00080/NEXTLAL/IP/2025</w:t>
      </w:r>
      <w:r w:rsidR="00935324" w:rsidRPr="00F86975">
        <w:rPr>
          <w:rFonts w:eastAsia="Palatino Linotype" w:cs="Palatino Linotype"/>
          <w:bCs/>
          <w:color w:val="000000"/>
          <w:szCs w:val="24"/>
        </w:rPr>
        <w:t xml:space="preserve">, </w:t>
      </w:r>
      <w:r w:rsidR="00935324" w:rsidRPr="00F86975">
        <w:rPr>
          <w:rFonts w:eastAsia="Palatino Linotype" w:cs="Palatino Linotype"/>
          <w:b/>
          <w:color w:val="000000"/>
          <w:szCs w:val="24"/>
        </w:rPr>
        <w:t>00079/NEXTLAL/IP/2025</w:t>
      </w:r>
      <w:r w:rsidR="00935324" w:rsidRPr="00F86975">
        <w:rPr>
          <w:rFonts w:eastAsia="Palatino Linotype" w:cs="Palatino Linotype"/>
          <w:bCs/>
          <w:color w:val="000000"/>
          <w:szCs w:val="24"/>
        </w:rPr>
        <w:t xml:space="preserve">, </w:t>
      </w:r>
      <w:r w:rsidR="00935324" w:rsidRPr="00F86975">
        <w:rPr>
          <w:rFonts w:eastAsia="Palatino Linotype" w:cs="Palatino Linotype"/>
          <w:b/>
          <w:color w:val="000000"/>
          <w:szCs w:val="24"/>
        </w:rPr>
        <w:t>00072/NEXTLAL/IP/2025</w:t>
      </w:r>
      <w:r w:rsidR="00935324" w:rsidRPr="00F86975">
        <w:rPr>
          <w:rFonts w:eastAsia="Palatino Linotype" w:cs="Palatino Linotype"/>
          <w:bCs/>
          <w:color w:val="000000"/>
          <w:szCs w:val="24"/>
        </w:rPr>
        <w:t xml:space="preserve">, </w:t>
      </w:r>
      <w:r w:rsidR="00935324" w:rsidRPr="00F86975">
        <w:rPr>
          <w:rFonts w:eastAsia="Palatino Linotype" w:cs="Palatino Linotype"/>
          <w:b/>
          <w:color w:val="000000"/>
          <w:szCs w:val="24"/>
        </w:rPr>
        <w:t xml:space="preserve">00092/NEXTLAL/IP/2025 </w:t>
      </w:r>
      <w:r w:rsidR="00935324" w:rsidRPr="00F86975">
        <w:rPr>
          <w:rFonts w:eastAsia="Palatino Linotype" w:cs="Palatino Linotype"/>
          <w:color w:val="000000"/>
          <w:szCs w:val="24"/>
        </w:rPr>
        <w:t xml:space="preserve">y </w:t>
      </w:r>
      <w:r w:rsidR="00935324" w:rsidRPr="00F86975">
        <w:rPr>
          <w:rFonts w:eastAsia="Palatino Linotype" w:cs="Palatino Linotype"/>
          <w:b/>
          <w:color w:val="000000"/>
          <w:szCs w:val="24"/>
        </w:rPr>
        <w:t>00091/NEXTLAL/IP/2025</w:t>
      </w:r>
      <w:r w:rsidR="00935324" w:rsidRPr="00F86975">
        <w:rPr>
          <w:rFonts w:eastAsia="Palatino Linotype" w:cs="Palatino Linotype"/>
          <w:bCs/>
          <w:color w:val="000000"/>
          <w:szCs w:val="24"/>
        </w:rPr>
        <w:t xml:space="preserve">, </w:t>
      </w:r>
      <w:r w:rsidRPr="00F86975">
        <w:rPr>
          <w:rFonts w:eastAsia="Palatino Linotype" w:cs="Palatino Linotype"/>
          <w:color w:val="000000" w:themeColor="text1"/>
        </w:rPr>
        <w:t>que han sido materia del presente estudio.</w:t>
      </w:r>
    </w:p>
    <w:p w14:paraId="13D4051F" w14:textId="77777777" w:rsidR="00FF46C7" w:rsidRPr="00F86975" w:rsidRDefault="00FF46C7" w:rsidP="00FF46C7"/>
    <w:p w14:paraId="47D534FA" w14:textId="77777777" w:rsidR="00FF46C7" w:rsidRPr="00F86975" w:rsidRDefault="00FF46C7" w:rsidP="00FF46C7">
      <w:pPr>
        <w:pBdr>
          <w:top w:val="nil"/>
          <w:left w:val="nil"/>
          <w:bottom w:val="nil"/>
          <w:right w:val="nil"/>
          <w:between w:val="nil"/>
        </w:pBdr>
        <w:rPr>
          <w:rFonts w:eastAsia="Palatino Linotype" w:cs="Palatino Linotype"/>
          <w:color w:val="000000"/>
          <w:szCs w:val="24"/>
        </w:rPr>
      </w:pPr>
      <w:r w:rsidRPr="00F86975">
        <w:rPr>
          <w:rFonts w:eastAsia="Palatino Linotype" w:cs="Palatino Linotype"/>
          <w:color w:val="000000"/>
          <w:szCs w:val="24"/>
        </w:rPr>
        <w:t>Por lo antes expuesto y fundado es de resolverse y,</w:t>
      </w:r>
    </w:p>
    <w:p w14:paraId="352D14E0" w14:textId="77777777" w:rsidR="00D40AD4" w:rsidRPr="00F86975" w:rsidRDefault="00D40AD4" w:rsidP="00FF46C7">
      <w:pPr>
        <w:pBdr>
          <w:top w:val="nil"/>
          <w:left w:val="nil"/>
          <w:bottom w:val="nil"/>
          <w:right w:val="nil"/>
          <w:between w:val="nil"/>
        </w:pBdr>
        <w:rPr>
          <w:rFonts w:eastAsia="Palatino Linotype" w:cs="Palatino Linotype"/>
          <w:color w:val="000000"/>
          <w:szCs w:val="24"/>
        </w:rPr>
      </w:pPr>
    </w:p>
    <w:p w14:paraId="0E47E6DF" w14:textId="77777777" w:rsidR="00FF46C7" w:rsidRPr="00F86975" w:rsidRDefault="00FF46C7" w:rsidP="00FF46C7">
      <w:pPr>
        <w:pStyle w:val="Ttulo1"/>
        <w:rPr>
          <w:rFonts w:eastAsia="Palatino Linotype"/>
        </w:rPr>
      </w:pPr>
      <w:r w:rsidRPr="00F86975">
        <w:rPr>
          <w:rFonts w:eastAsia="Palatino Linotype"/>
        </w:rPr>
        <w:t>S E    R E S U E L V E</w:t>
      </w:r>
    </w:p>
    <w:p w14:paraId="7770B2B4" w14:textId="77777777" w:rsidR="00FF46C7" w:rsidRPr="00F86975" w:rsidRDefault="00FF46C7" w:rsidP="00FF46C7">
      <w:pPr>
        <w:pBdr>
          <w:top w:val="nil"/>
          <w:left w:val="nil"/>
          <w:bottom w:val="nil"/>
          <w:right w:val="nil"/>
          <w:between w:val="nil"/>
        </w:pBdr>
        <w:rPr>
          <w:rFonts w:eastAsia="Palatino Linotype" w:cs="Palatino Linotype"/>
          <w:b/>
          <w:color w:val="000000"/>
          <w:szCs w:val="24"/>
        </w:rPr>
      </w:pPr>
    </w:p>
    <w:p w14:paraId="39849E59" w14:textId="5A928596" w:rsidR="00FF46C7" w:rsidRPr="00F86975" w:rsidRDefault="00FF46C7" w:rsidP="00FF46C7">
      <w:pPr>
        <w:pBdr>
          <w:top w:val="nil"/>
          <w:left w:val="nil"/>
          <w:bottom w:val="nil"/>
          <w:right w:val="nil"/>
          <w:between w:val="nil"/>
        </w:pBdr>
        <w:rPr>
          <w:rFonts w:eastAsia="Palatino Linotype" w:cs="Palatino Linotype"/>
          <w:color w:val="000000"/>
        </w:rPr>
      </w:pPr>
      <w:r w:rsidRPr="00F86975">
        <w:rPr>
          <w:rFonts w:eastAsia="Palatino Linotype" w:cs="Palatino Linotype"/>
          <w:b/>
          <w:bCs/>
          <w:color w:val="000000" w:themeColor="text1"/>
        </w:rPr>
        <w:t>PRIMERO.</w:t>
      </w:r>
      <w:r w:rsidRPr="00F86975">
        <w:rPr>
          <w:rFonts w:eastAsia="Palatino Linotype" w:cs="Palatino Linotype"/>
          <w:color w:val="000000" w:themeColor="text1"/>
        </w:rPr>
        <w:t xml:space="preserve"> Se </w:t>
      </w:r>
      <w:r w:rsidR="001A7B84" w:rsidRPr="00F86975">
        <w:rPr>
          <w:rFonts w:eastAsia="Palatino Linotype" w:cs="Palatino Linotype"/>
          <w:b/>
          <w:bCs/>
          <w:color w:val="000000" w:themeColor="text1"/>
        </w:rPr>
        <w:t>REVO</w:t>
      </w:r>
      <w:r w:rsidRPr="00F86975">
        <w:rPr>
          <w:rFonts w:eastAsia="Palatino Linotype" w:cs="Palatino Linotype"/>
          <w:b/>
          <w:bCs/>
          <w:color w:val="000000" w:themeColor="text1"/>
        </w:rPr>
        <w:t>CAN</w:t>
      </w:r>
      <w:r w:rsidRPr="00F86975">
        <w:rPr>
          <w:rFonts w:eastAsia="Palatino Linotype" w:cs="Palatino Linotype"/>
          <w:color w:val="000000" w:themeColor="text1"/>
        </w:rPr>
        <w:t xml:space="preserve"> las respuestas entregadas por el Sujeto Obligado</w:t>
      </w:r>
      <w:r w:rsidRPr="00F86975">
        <w:rPr>
          <w:rFonts w:eastAsia="Palatino Linotype" w:cs="Palatino Linotype"/>
          <w:b/>
          <w:bCs/>
          <w:color w:val="000000" w:themeColor="text1"/>
        </w:rPr>
        <w:t xml:space="preserve"> </w:t>
      </w:r>
      <w:r w:rsidRPr="00F86975">
        <w:rPr>
          <w:rFonts w:eastAsia="Palatino Linotype" w:cs="Palatino Linotype"/>
          <w:color w:val="000000" w:themeColor="text1"/>
        </w:rPr>
        <w:t>a las solicitudes de información número</w:t>
      </w:r>
      <w:r w:rsidRPr="00F86975">
        <w:rPr>
          <w:rFonts w:eastAsia="Palatino Linotype" w:cs="Palatino Linotype"/>
          <w:b/>
          <w:bCs/>
          <w:color w:val="000000"/>
          <w:szCs w:val="24"/>
        </w:rPr>
        <w:t xml:space="preserve"> </w:t>
      </w:r>
      <w:r w:rsidR="00935324" w:rsidRPr="00F86975">
        <w:rPr>
          <w:rFonts w:eastAsia="Palatino Linotype" w:cs="Palatino Linotype"/>
          <w:b/>
          <w:color w:val="000000"/>
          <w:szCs w:val="24"/>
        </w:rPr>
        <w:t>00081/NEXTLAL/IP/2025</w:t>
      </w:r>
      <w:r w:rsidR="00935324" w:rsidRPr="00F86975">
        <w:rPr>
          <w:rFonts w:eastAsia="Palatino Linotype" w:cs="Palatino Linotype"/>
          <w:bCs/>
          <w:color w:val="000000"/>
          <w:szCs w:val="24"/>
        </w:rPr>
        <w:t xml:space="preserve">, </w:t>
      </w:r>
      <w:r w:rsidR="00935324" w:rsidRPr="00F86975">
        <w:rPr>
          <w:rFonts w:eastAsia="Palatino Linotype" w:cs="Palatino Linotype"/>
          <w:b/>
          <w:color w:val="000000"/>
          <w:szCs w:val="24"/>
        </w:rPr>
        <w:t>00080/NEXTLAL/IP/2025</w:t>
      </w:r>
      <w:r w:rsidR="00935324" w:rsidRPr="00F86975">
        <w:rPr>
          <w:rFonts w:eastAsia="Palatino Linotype" w:cs="Palatino Linotype"/>
          <w:bCs/>
          <w:color w:val="000000"/>
          <w:szCs w:val="24"/>
        </w:rPr>
        <w:t xml:space="preserve">, </w:t>
      </w:r>
      <w:r w:rsidR="00935324" w:rsidRPr="00F86975">
        <w:rPr>
          <w:rFonts w:eastAsia="Palatino Linotype" w:cs="Palatino Linotype"/>
          <w:b/>
          <w:color w:val="000000"/>
          <w:szCs w:val="24"/>
        </w:rPr>
        <w:t>00079/NEXTLAL/IP/2025</w:t>
      </w:r>
      <w:r w:rsidR="00935324" w:rsidRPr="00F86975">
        <w:rPr>
          <w:rFonts w:eastAsia="Palatino Linotype" w:cs="Palatino Linotype"/>
          <w:bCs/>
          <w:color w:val="000000"/>
          <w:szCs w:val="24"/>
        </w:rPr>
        <w:t xml:space="preserve">, </w:t>
      </w:r>
      <w:r w:rsidR="00935324" w:rsidRPr="00F86975">
        <w:rPr>
          <w:rFonts w:eastAsia="Palatino Linotype" w:cs="Palatino Linotype"/>
          <w:b/>
          <w:color w:val="000000"/>
          <w:szCs w:val="24"/>
        </w:rPr>
        <w:t>00072/NEXTLAL/IP/2025</w:t>
      </w:r>
      <w:r w:rsidR="00935324" w:rsidRPr="00F86975">
        <w:rPr>
          <w:rFonts w:eastAsia="Palatino Linotype" w:cs="Palatino Linotype"/>
          <w:bCs/>
          <w:color w:val="000000"/>
          <w:szCs w:val="24"/>
        </w:rPr>
        <w:t xml:space="preserve">, </w:t>
      </w:r>
      <w:r w:rsidR="00935324" w:rsidRPr="00F86975">
        <w:rPr>
          <w:rFonts w:eastAsia="Palatino Linotype" w:cs="Palatino Linotype"/>
          <w:b/>
          <w:color w:val="000000"/>
          <w:szCs w:val="24"/>
        </w:rPr>
        <w:t xml:space="preserve">00092/NEXTLAL/IP/2025 </w:t>
      </w:r>
      <w:r w:rsidR="00935324" w:rsidRPr="00F86975">
        <w:rPr>
          <w:rFonts w:eastAsia="Palatino Linotype" w:cs="Palatino Linotype"/>
          <w:color w:val="000000"/>
          <w:szCs w:val="24"/>
        </w:rPr>
        <w:t xml:space="preserve">y </w:t>
      </w:r>
      <w:r w:rsidR="00935324" w:rsidRPr="00F86975">
        <w:rPr>
          <w:rFonts w:eastAsia="Palatino Linotype" w:cs="Palatino Linotype"/>
          <w:b/>
          <w:color w:val="000000"/>
          <w:szCs w:val="24"/>
        </w:rPr>
        <w:lastRenderedPageBreak/>
        <w:t>00091/NEXTLAL/IP/2025</w:t>
      </w:r>
      <w:r w:rsidR="00935324" w:rsidRPr="00F86975">
        <w:rPr>
          <w:rFonts w:eastAsia="Palatino Linotype" w:cs="Palatino Linotype"/>
          <w:bCs/>
          <w:color w:val="000000"/>
          <w:szCs w:val="24"/>
        </w:rPr>
        <w:t xml:space="preserve">, </w:t>
      </w:r>
      <w:r w:rsidRPr="00F86975">
        <w:rPr>
          <w:rFonts w:eastAsia="Palatino Linotype" w:cs="Palatino Linotype"/>
          <w:color w:val="000000" w:themeColor="text1"/>
        </w:rPr>
        <w:t>al resultar</w:t>
      </w:r>
      <w:r w:rsidR="00296BE4" w:rsidRPr="00F86975">
        <w:rPr>
          <w:rFonts w:eastAsia="Palatino Linotype" w:cs="Palatino Linotype"/>
          <w:color w:val="000000" w:themeColor="text1"/>
        </w:rPr>
        <w:t xml:space="preserve"> </w:t>
      </w:r>
      <w:r w:rsidRPr="00F86975">
        <w:rPr>
          <w:rFonts w:eastAsia="Palatino Linotype" w:cs="Palatino Linotype"/>
          <w:color w:val="000000" w:themeColor="text1"/>
        </w:rPr>
        <w:t>fundados los motivos de inconformidad argüidos por el Recurrente, en términos de</w:t>
      </w:r>
      <w:r w:rsidR="00D97826" w:rsidRPr="00F86975">
        <w:rPr>
          <w:rFonts w:eastAsia="Palatino Linotype" w:cs="Palatino Linotype"/>
          <w:color w:val="000000" w:themeColor="text1"/>
        </w:rPr>
        <w:t xml:space="preserve"> </w:t>
      </w:r>
      <w:r w:rsidRPr="00F86975">
        <w:rPr>
          <w:rFonts w:eastAsia="Palatino Linotype" w:cs="Palatino Linotype"/>
          <w:color w:val="000000" w:themeColor="text1"/>
        </w:rPr>
        <w:t>l</w:t>
      </w:r>
      <w:r w:rsidR="00D97826" w:rsidRPr="00F86975">
        <w:rPr>
          <w:rFonts w:eastAsia="Palatino Linotype" w:cs="Palatino Linotype"/>
          <w:color w:val="000000" w:themeColor="text1"/>
        </w:rPr>
        <w:t>o argumentado en el</w:t>
      </w:r>
      <w:r w:rsidRPr="00F86975">
        <w:rPr>
          <w:rFonts w:eastAsia="Palatino Linotype" w:cs="Palatino Linotype"/>
          <w:b/>
          <w:bCs/>
          <w:color w:val="000000" w:themeColor="text1"/>
        </w:rPr>
        <w:t xml:space="preserve"> Considerando </w:t>
      </w:r>
      <w:r w:rsidR="00AC71B4" w:rsidRPr="00F86975">
        <w:rPr>
          <w:rFonts w:eastAsia="Palatino Linotype" w:cs="Palatino Linotype"/>
          <w:b/>
          <w:bCs/>
          <w:color w:val="000000" w:themeColor="text1"/>
        </w:rPr>
        <w:t>CUAR</w:t>
      </w:r>
      <w:r w:rsidRPr="00F86975">
        <w:rPr>
          <w:rFonts w:eastAsia="Palatino Linotype" w:cs="Palatino Linotype"/>
          <w:b/>
          <w:bCs/>
          <w:color w:val="000000" w:themeColor="text1"/>
        </w:rPr>
        <w:t xml:space="preserve">TO </w:t>
      </w:r>
      <w:r w:rsidRPr="00F86975">
        <w:rPr>
          <w:rFonts w:eastAsia="Palatino Linotype" w:cs="Palatino Linotype"/>
          <w:color w:val="000000" w:themeColor="text1"/>
        </w:rPr>
        <w:t xml:space="preserve">de la presente resolución. </w:t>
      </w:r>
    </w:p>
    <w:p w14:paraId="2FBB9905" w14:textId="77777777" w:rsidR="00FF46C7" w:rsidRPr="00F86975" w:rsidRDefault="00FF46C7" w:rsidP="00FF46C7">
      <w:pPr>
        <w:pBdr>
          <w:top w:val="nil"/>
          <w:left w:val="nil"/>
          <w:bottom w:val="nil"/>
          <w:right w:val="nil"/>
          <w:between w:val="nil"/>
        </w:pBdr>
        <w:rPr>
          <w:rFonts w:eastAsia="Palatino Linotype" w:cs="Palatino Linotype"/>
          <w:color w:val="000000"/>
          <w:szCs w:val="24"/>
        </w:rPr>
      </w:pPr>
    </w:p>
    <w:p w14:paraId="26EA269C" w14:textId="6C09A2FC" w:rsidR="00C26EC5" w:rsidRPr="00F86975" w:rsidRDefault="00FF46C7" w:rsidP="00C26EC5">
      <w:pPr>
        <w:pBdr>
          <w:top w:val="nil"/>
          <w:left w:val="nil"/>
          <w:bottom w:val="nil"/>
          <w:right w:val="nil"/>
          <w:between w:val="nil"/>
        </w:pBdr>
        <w:rPr>
          <w:rFonts w:eastAsia="Palatino Linotype" w:cs="Palatino Linotype"/>
          <w:color w:val="000000"/>
          <w:szCs w:val="24"/>
        </w:rPr>
      </w:pPr>
      <w:r w:rsidRPr="00F86975">
        <w:rPr>
          <w:rFonts w:eastAsia="Palatino Linotype" w:cs="Palatino Linotype"/>
          <w:b/>
          <w:color w:val="000000"/>
          <w:szCs w:val="24"/>
        </w:rPr>
        <w:t>SEGUNDO.</w:t>
      </w:r>
      <w:r w:rsidRPr="00F86975">
        <w:rPr>
          <w:rFonts w:eastAsia="Palatino Linotype" w:cs="Palatino Linotype"/>
          <w:color w:val="000000"/>
          <w:szCs w:val="24"/>
        </w:rPr>
        <w:t xml:space="preserve"> </w:t>
      </w:r>
      <w:r w:rsidR="00506E36" w:rsidRPr="00F86975">
        <w:rPr>
          <w:rFonts w:eastAsia="Palatino Linotype" w:cs="Palatino Linotype"/>
          <w:color w:val="000000"/>
          <w:szCs w:val="24"/>
        </w:rPr>
        <w:t xml:space="preserve">Se </w:t>
      </w:r>
      <w:r w:rsidR="00506E36" w:rsidRPr="00F86975">
        <w:rPr>
          <w:rFonts w:eastAsia="Palatino Linotype" w:cs="Palatino Linotype"/>
          <w:b/>
          <w:color w:val="000000"/>
          <w:szCs w:val="24"/>
        </w:rPr>
        <w:t>ORDENA</w:t>
      </w:r>
      <w:r w:rsidR="00506E36" w:rsidRPr="00F86975">
        <w:rPr>
          <w:rFonts w:eastAsia="Palatino Linotype" w:cs="Palatino Linotype"/>
          <w:color w:val="000000"/>
          <w:szCs w:val="24"/>
        </w:rPr>
        <w:t xml:space="preserve"> </w:t>
      </w:r>
      <w:r w:rsidR="00C26EC5" w:rsidRPr="00F86975">
        <w:rPr>
          <w:rFonts w:eastAsia="Palatino Linotype" w:cs="Palatino Linotype"/>
          <w:color w:val="000000"/>
          <w:szCs w:val="24"/>
        </w:rPr>
        <w:t>al Sujeto Obligado que haga entrega al Recurrente mediante el Sistema de Acceso a la Información Mexiquense (SAIMEX), en versión pública</w:t>
      </w:r>
      <w:r w:rsidR="008B0EDB" w:rsidRPr="00F86975">
        <w:rPr>
          <w:rFonts w:eastAsia="Palatino Linotype" w:cs="Palatino Linotype"/>
          <w:color w:val="000000"/>
          <w:szCs w:val="24"/>
        </w:rPr>
        <w:t xml:space="preserve"> y </w:t>
      </w:r>
      <w:r w:rsidR="00C26EC5" w:rsidRPr="00F86975">
        <w:rPr>
          <w:rFonts w:eastAsia="Palatino Linotype" w:cs="Palatino Linotype"/>
          <w:color w:val="000000"/>
          <w:szCs w:val="24"/>
        </w:rPr>
        <w:t xml:space="preserve">en términos del </w:t>
      </w:r>
      <w:r w:rsidR="00C26EC5" w:rsidRPr="00F86975">
        <w:rPr>
          <w:rFonts w:eastAsia="Palatino Linotype" w:cs="Palatino Linotype"/>
          <w:b/>
          <w:color w:val="000000"/>
          <w:szCs w:val="24"/>
        </w:rPr>
        <w:t xml:space="preserve">Considerando </w:t>
      </w:r>
      <w:r w:rsidR="00AC71B4" w:rsidRPr="00F86975">
        <w:rPr>
          <w:rFonts w:eastAsia="Palatino Linotype" w:cs="Palatino Linotype"/>
          <w:b/>
          <w:color w:val="000000"/>
          <w:szCs w:val="24"/>
        </w:rPr>
        <w:t>CUAR</w:t>
      </w:r>
      <w:r w:rsidR="00C26EC5" w:rsidRPr="00F86975">
        <w:rPr>
          <w:rFonts w:eastAsia="Palatino Linotype" w:cs="Palatino Linotype"/>
          <w:b/>
          <w:color w:val="000000"/>
          <w:szCs w:val="24"/>
        </w:rPr>
        <w:t>TO</w:t>
      </w:r>
      <w:r w:rsidR="00C26EC5" w:rsidRPr="00F86975">
        <w:rPr>
          <w:rFonts w:eastAsia="Palatino Linotype" w:cs="Palatino Linotype"/>
          <w:color w:val="000000"/>
          <w:szCs w:val="24"/>
        </w:rPr>
        <w:t>, de lo siguiente:</w:t>
      </w:r>
    </w:p>
    <w:p w14:paraId="7FD7F972" w14:textId="77777777" w:rsidR="00C26EC5" w:rsidRPr="00F86975" w:rsidRDefault="00C26EC5" w:rsidP="00C26EC5">
      <w:pPr>
        <w:pBdr>
          <w:top w:val="nil"/>
          <w:left w:val="nil"/>
          <w:bottom w:val="nil"/>
          <w:right w:val="nil"/>
          <w:between w:val="nil"/>
        </w:pBdr>
        <w:rPr>
          <w:rFonts w:eastAsia="Palatino Linotype" w:cs="Palatino Linotype"/>
          <w:color w:val="000000"/>
          <w:szCs w:val="24"/>
        </w:rPr>
      </w:pPr>
    </w:p>
    <w:p w14:paraId="082FCEC9" w14:textId="47590913" w:rsidR="00C26EC5" w:rsidRPr="00F86975" w:rsidRDefault="00C26EC5" w:rsidP="003F4567">
      <w:pPr>
        <w:pStyle w:val="Prrafodelista"/>
        <w:numPr>
          <w:ilvl w:val="0"/>
          <w:numId w:val="12"/>
        </w:numPr>
        <w:pBdr>
          <w:top w:val="nil"/>
          <w:left w:val="nil"/>
          <w:bottom w:val="nil"/>
          <w:right w:val="nil"/>
          <w:between w:val="nil"/>
        </w:pBdr>
        <w:spacing w:line="240" w:lineRule="auto"/>
      </w:pPr>
      <w:r w:rsidRPr="00F86975">
        <w:rPr>
          <w:rFonts w:eastAsia="Palatino Linotype" w:cs="Palatino Linotype"/>
          <w:i/>
          <w:iCs/>
          <w:color w:val="000000"/>
          <w:lang w:val="es-ES_tradnl"/>
        </w:rPr>
        <w:t>L</w:t>
      </w:r>
      <w:r w:rsidR="006D7234" w:rsidRPr="00F86975">
        <w:rPr>
          <w:rFonts w:eastAsia="Palatino Linotype" w:cs="Palatino Linotype"/>
          <w:i/>
          <w:iCs/>
          <w:color w:val="000000"/>
          <w:lang w:val="es-ES_tradnl"/>
        </w:rPr>
        <w:t>a</w:t>
      </w:r>
      <w:r w:rsidRPr="00F86975">
        <w:rPr>
          <w:rFonts w:eastAsia="Palatino Linotype" w:cs="Palatino Linotype"/>
          <w:i/>
          <w:iCs/>
          <w:color w:val="000000"/>
          <w:lang w:val="es-ES_tradnl"/>
        </w:rPr>
        <w:t xml:space="preserve">s </w:t>
      </w:r>
      <w:r w:rsidR="00960D10" w:rsidRPr="00F86975">
        <w:rPr>
          <w:rFonts w:eastAsia="Palatino Linotype" w:cs="Palatino Linotype"/>
          <w:i/>
          <w:iCs/>
          <w:color w:val="000000"/>
        </w:rPr>
        <w:t>conciliaciones de nómina de</w:t>
      </w:r>
      <w:r w:rsidR="00241038" w:rsidRPr="00F86975">
        <w:rPr>
          <w:rFonts w:eastAsia="Palatino Linotype" w:cs="Palatino Linotype"/>
          <w:i/>
          <w:iCs/>
          <w:color w:val="000000"/>
        </w:rPr>
        <w:t xml:space="preserve"> todo el</w:t>
      </w:r>
      <w:r w:rsidR="00960D10" w:rsidRPr="00F86975">
        <w:rPr>
          <w:rFonts w:eastAsia="Palatino Linotype" w:cs="Palatino Linotype"/>
          <w:i/>
          <w:iCs/>
          <w:color w:val="000000"/>
        </w:rPr>
        <w:t xml:space="preserve"> personal adscrito a la administración pública municipal correspondientes a las primeras y segundas quincenas d</w:t>
      </w:r>
      <w:r w:rsidR="00241038" w:rsidRPr="00F86975">
        <w:rPr>
          <w:rFonts w:eastAsia="Palatino Linotype" w:cs="Palatino Linotype"/>
          <w:i/>
          <w:iCs/>
          <w:color w:val="000000"/>
        </w:rPr>
        <w:t>e los meses de</w:t>
      </w:r>
      <w:r w:rsidR="00960D10" w:rsidRPr="00F86975">
        <w:rPr>
          <w:rFonts w:eastAsia="Palatino Linotype" w:cs="Palatino Linotype"/>
          <w:i/>
          <w:iCs/>
          <w:color w:val="000000"/>
        </w:rPr>
        <w:t xml:space="preserve"> diciembre de dos mil veinticuatro,</w:t>
      </w:r>
      <w:r w:rsidR="00241038" w:rsidRPr="00F86975">
        <w:rPr>
          <w:rFonts w:eastAsia="Palatino Linotype" w:cs="Palatino Linotype"/>
          <w:i/>
          <w:iCs/>
          <w:color w:val="000000"/>
        </w:rPr>
        <w:t xml:space="preserve"> y de </w:t>
      </w:r>
      <w:r w:rsidR="00960D10" w:rsidRPr="00F86975">
        <w:rPr>
          <w:rFonts w:eastAsia="Palatino Linotype" w:cs="Palatino Linotype"/>
          <w:i/>
          <w:iCs/>
          <w:color w:val="000000"/>
        </w:rPr>
        <w:t>marzo, abril y mayo de dos mil veinticinco.</w:t>
      </w:r>
    </w:p>
    <w:p w14:paraId="5F2A4E7B" w14:textId="77777777" w:rsidR="00006973" w:rsidRPr="00F86975" w:rsidRDefault="00006973" w:rsidP="00C26EC5">
      <w:pPr>
        <w:pBdr>
          <w:top w:val="nil"/>
          <w:left w:val="nil"/>
          <w:bottom w:val="nil"/>
          <w:right w:val="nil"/>
          <w:between w:val="nil"/>
        </w:pBdr>
        <w:rPr>
          <w:szCs w:val="24"/>
        </w:rPr>
      </w:pPr>
    </w:p>
    <w:p w14:paraId="2D1CA546" w14:textId="0D1E5187" w:rsidR="00C26EC5" w:rsidRPr="00F86975" w:rsidRDefault="00C26EC5" w:rsidP="00C26EC5">
      <w:pPr>
        <w:pBdr>
          <w:top w:val="nil"/>
          <w:left w:val="nil"/>
          <w:bottom w:val="nil"/>
          <w:right w:val="nil"/>
          <w:between w:val="nil"/>
        </w:pBdr>
        <w:rPr>
          <w:szCs w:val="24"/>
        </w:rPr>
      </w:pPr>
      <w:r w:rsidRPr="00F86975">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F113CAD" w14:textId="1B22F3A8" w:rsidR="00383562" w:rsidRPr="00F86975" w:rsidRDefault="00383562" w:rsidP="00C26EC5">
      <w:pPr>
        <w:pBdr>
          <w:top w:val="nil"/>
          <w:left w:val="nil"/>
          <w:bottom w:val="nil"/>
          <w:right w:val="nil"/>
          <w:between w:val="nil"/>
        </w:pBdr>
        <w:rPr>
          <w:rFonts w:eastAsia="Palatino Linotype" w:cs="Palatino Linotype"/>
          <w:color w:val="000000"/>
          <w:szCs w:val="24"/>
        </w:rPr>
      </w:pPr>
    </w:p>
    <w:p w14:paraId="1165224E" w14:textId="77777777" w:rsidR="00FF46C7" w:rsidRPr="00F86975" w:rsidRDefault="00FF46C7" w:rsidP="00FF46C7">
      <w:pPr>
        <w:pBdr>
          <w:top w:val="nil"/>
          <w:left w:val="nil"/>
          <w:bottom w:val="nil"/>
          <w:right w:val="nil"/>
          <w:between w:val="nil"/>
        </w:pBdr>
        <w:rPr>
          <w:rFonts w:eastAsia="Palatino Linotype" w:cs="Palatino Linotype"/>
          <w:color w:val="000000"/>
          <w:szCs w:val="24"/>
        </w:rPr>
      </w:pPr>
      <w:r w:rsidRPr="00F86975">
        <w:rPr>
          <w:rFonts w:eastAsia="Palatino Linotype" w:cs="Palatino Linotype"/>
          <w:b/>
          <w:color w:val="000000"/>
          <w:szCs w:val="24"/>
        </w:rPr>
        <w:t>TERCERO. Notifíquese</w:t>
      </w:r>
      <w:r w:rsidRPr="00F86975">
        <w:rPr>
          <w:rFonts w:eastAsia="Palatino Linotype" w:cs="Palatino Linotype"/>
          <w:b/>
          <w:i/>
          <w:color w:val="000000"/>
          <w:szCs w:val="24"/>
        </w:rPr>
        <w:t xml:space="preserve"> </w:t>
      </w:r>
      <w:r w:rsidRPr="00F86975">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w:t>
      </w:r>
      <w:r w:rsidRPr="00F86975">
        <w:rPr>
          <w:rFonts w:eastAsia="Palatino Linotype" w:cs="Palatino Linotype"/>
          <w:color w:val="000000"/>
          <w:szCs w:val="24"/>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E1BCFC" w14:textId="77777777" w:rsidR="00FF46C7" w:rsidRPr="00F86975"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F86975" w:rsidRDefault="00FF46C7" w:rsidP="00FF46C7">
      <w:pPr>
        <w:pBdr>
          <w:top w:val="nil"/>
          <w:left w:val="nil"/>
          <w:bottom w:val="nil"/>
          <w:right w:val="nil"/>
          <w:between w:val="nil"/>
        </w:pBdr>
        <w:rPr>
          <w:rFonts w:eastAsia="Palatino Linotype" w:cs="Palatino Linotype"/>
          <w:color w:val="000000"/>
          <w:szCs w:val="24"/>
        </w:rPr>
      </w:pPr>
      <w:r w:rsidRPr="00F86975">
        <w:rPr>
          <w:rFonts w:eastAsia="Palatino Linotype" w:cs="Palatino Linotype"/>
          <w:b/>
          <w:color w:val="000000"/>
          <w:szCs w:val="24"/>
        </w:rPr>
        <w:t xml:space="preserve">CUARTO. </w:t>
      </w:r>
      <w:r w:rsidRPr="00F8697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F86975"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F86975" w:rsidRDefault="00FF46C7" w:rsidP="00FF46C7">
      <w:pPr>
        <w:pBdr>
          <w:top w:val="nil"/>
          <w:left w:val="nil"/>
          <w:bottom w:val="nil"/>
          <w:right w:val="nil"/>
          <w:between w:val="nil"/>
        </w:pBdr>
        <w:rPr>
          <w:rFonts w:eastAsia="Palatino Linotype" w:cs="Palatino Linotype"/>
          <w:color w:val="000000"/>
          <w:szCs w:val="24"/>
        </w:rPr>
      </w:pPr>
      <w:r w:rsidRPr="00F86975">
        <w:rPr>
          <w:rFonts w:eastAsia="Palatino Linotype" w:cs="Palatino Linotype"/>
          <w:b/>
          <w:color w:val="000000"/>
          <w:szCs w:val="24"/>
        </w:rPr>
        <w:t xml:space="preserve">QUINTO. Notifíquese </w:t>
      </w:r>
      <w:r w:rsidRPr="00F8697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E27CA92" w14:textId="77777777" w:rsidR="00CF0C6F" w:rsidRPr="00F86975" w:rsidRDefault="00CF0C6F" w:rsidP="00B90C70">
      <w:pPr>
        <w:rPr>
          <w:rFonts w:eastAsia="Palatino Linotype" w:cs="Palatino Linotype"/>
          <w:szCs w:val="24"/>
          <w:lang w:val="es-MX"/>
        </w:rPr>
      </w:pPr>
    </w:p>
    <w:p w14:paraId="195067D1" w14:textId="6A5B353F" w:rsidR="00C44081" w:rsidRPr="00F86975" w:rsidRDefault="00C44081" w:rsidP="00C85E65">
      <w:pPr>
        <w:pBdr>
          <w:top w:val="nil"/>
          <w:left w:val="nil"/>
          <w:bottom w:val="nil"/>
          <w:right w:val="nil"/>
          <w:between w:val="nil"/>
        </w:pBdr>
        <w:spacing w:line="276" w:lineRule="auto"/>
        <w:ind w:right="-8"/>
        <w:contextualSpacing/>
        <w:rPr>
          <w:rFonts w:eastAsia="Palatino Linotype" w:cs="Palatino Linotype"/>
          <w:color w:val="000000"/>
          <w:szCs w:val="24"/>
        </w:rPr>
      </w:pPr>
      <w:r w:rsidRPr="00F86975">
        <w:rPr>
          <w:rFonts w:eastAsia="Palatino Linotype" w:cs="Palatino Linotype"/>
          <w:color w:val="000000"/>
          <w:szCs w:val="24"/>
        </w:rPr>
        <w:t xml:space="preserve">ASÍ LO RESUELVE, POR </w:t>
      </w:r>
      <w:r w:rsidR="004A14EF" w:rsidRPr="00F86975">
        <w:rPr>
          <w:rFonts w:eastAsia="Palatino Linotype" w:cs="Palatino Linotype"/>
          <w:color w:val="000000"/>
          <w:szCs w:val="24"/>
        </w:rPr>
        <w:t>UNANIMIDAD</w:t>
      </w:r>
      <w:r w:rsidRPr="00F8697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77245" w:rsidRPr="00F86975">
        <w:rPr>
          <w:rFonts w:eastAsia="Palatino Linotype" w:cs="Palatino Linotype"/>
          <w:color w:val="000000"/>
          <w:szCs w:val="24"/>
        </w:rPr>
        <w:t xml:space="preserve"> </w:t>
      </w:r>
      <w:r w:rsidR="002D3808" w:rsidRPr="00F86975">
        <w:rPr>
          <w:rFonts w:eastAsia="Palatino Linotype" w:cs="Palatino Linotype"/>
          <w:color w:val="000000"/>
          <w:szCs w:val="24"/>
        </w:rPr>
        <w:t xml:space="preserve">(EMITIENDO VOTO PARTICULAR) </w:t>
      </w:r>
      <w:r w:rsidRPr="00F86975">
        <w:rPr>
          <w:rFonts w:eastAsia="Palatino Linotype" w:cs="Palatino Linotype"/>
          <w:color w:val="000000"/>
          <w:szCs w:val="24"/>
        </w:rPr>
        <w:t>Y GUADALUPE R</w:t>
      </w:r>
      <w:r w:rsidR="00A96638" w:rsidRPr="00F86975">
        <w:rPr>
          <w:rFonts w:eastAsia="Palatino Linotype" w:cs="Palatino Linotype"/>
          <w:color w:val="000000"/>
          <w:szCs w:val="24"/>
        </w:rPr>
        <w:t>AMÍREZ PEÑA</w:t>
      </w:r>
      <w:r w:rsidR="002D3808" w:rsidRPr="00F86975">
        <w:rPr>
          <w:rFonts w:eastAsia="Palatino Linotype" w:cs="Palatino Linotype"/>
          <w:color w:val="000000"/>
          <w:szCs w:val="24"/>
        </w:rPr>
        <w:t xml:space="preserve"> (EMITIENDO VOTO PARTICULAR)</w:t>
      </w:r>
      <w:r w:rsidR="00A96638" w:rsidRPr="00F86975">
        <w:rPr>
          <w:rFonts w:eastAsia="Palatino Linotype" w:cs="Palatino Linotype"/>
          <w:color w:val="000000"/>
          <w:szCs w:val="24"/>
        </w:rPr>
        <w:t xml:space="preserve">, EN LA </w:t>
      </w:r>
      <w:r w:rsidR="00EA5E79" w:rsidRPr="00F86975">
        <w:rPr>
          <w:rFonts w:eastAsia="Palatino Linotype" w:cs="Palatino Linotype"/>
          <w:color w:val="000000"/>
          <w:szCs w:val="24"/>
        </w:rPr>
        <w:t>DÉCIMA</w:t>
      </w:r>
      <w:r w:rsidR="00157D43" w:rsidRPr="00F86975">
        <w:rPr>
          <w:rFonts w:eastAsia="Palatino Linotype" w:cs="Palatino Linotype"/>
          <w:color w:val="000000"/>
          <w:szCs w:val="24"/>
        </w:rPr>
        <w:t xml:space="preserve"> </w:t>
      </w:r>
      <w:r w:rsidRPr="00F86975">
        <w:rPr>
          <w:rFonts w:eastAsia="Palatino Linotype" w:cs="Palatino Linotype"/>
          <w:color w:val="000000"/>
          <w:szCs w:val="24"/>
        </w:rPr>
        <w:t>SESIÓN ORDINARIA C</w:t>
      </w:r>
      <w:r w:rsidR="00A96638" w:rsidRPr="00F86975">
        <w:rPr>
          <w:rFonts w:eastAsia="Palatino Linotype" w:cs="Palatino Linotype"/>
          <w:color w:val="000000"/>
          <w:szCs w:val="24"/>
        </w:rPr>
        <w:t>ELEBRADA EL</w:t>
      </w:r>
      <w:r w:rsidR="00385D51" w:rsidRPr="00F86975">
        <w:rPr>
          <w:rFonts w:eastAsia="Palatino Linotype" w:cs="Palatino Linotype"/>
          <w:color w:val="000000"/>
          <w:szCs w:val="24"/>
        </w:rPr>
        <w:t xml:space="preserve"> </w:t>
      </w:r>
      <w:r w:rsidR="00E661AF" w:rsidRPr="00F86975">
        <w:rPr>
          <w:rFonts w:eastAsia="Palatino Linotype" w:cs="Palatino Linotype"/>
          <w:color w:val="000000"/>
          <w:szCs w:val="24"/>
        </w:rPr>
        <w:t>DIECINUEVE DE MARZO</w:t>
      </w:r>
      <w:r w:rsidR="0026618D" w:rsidRPr="00F86975">
        <w:rPr>
          <w:rFonts w:eastAsia="Palatino Linotype" w:cs="Palatino Linotype"/>
          <w:color w:val="000000"/>
          <w:szCs w:val="24"/>
        </w:rPr>
        <w:t xml:space="preserve"> DE DOS MIL VEINTISÉIS</w:t>
      </w:r>
      <w:r w:rsidRPr="00F86975">
        <w:rPr>
          <w:rFonts w:eastAsia="Palatino Linotype" w:cs="Palatino Linotype"/>
          <w:color w:val="000000"/>
          <w:szCs w:val="24"/>
        </w:rPr>
        <w:t>, ANTE EL SECRETARIO TÉCNICO DEL PLENO, ALEXIS TAPIA RAMÍREZ.---------</w:t>
      </w:r>
      <w:r w:rsidR="0067542E" w:rsidRPr="00F86975">
        <w:rPr>
          <w:rFonts w:eastAsia="Palatino Linotype" w:cs="Palatino Linotype"/>
          <w:color w:val="000000"/>
          <w:szCs w:val="24"/>
        </w:rPr>
        <w:t>--------------</w:t>
      </w:r>
      <w:r w:rsidRPr="00F86975">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F86975">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10"/>
      <w:headerReference w:type="default" r:id="rId11"/>
      <w:footerReference w:type="default" r:id="rId12"/>
      <w:headerReference w:type="first" r:id="rId13"/>
      <w:footerReference w:type="first" r:id="rId14"/>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2C3A4" w14:textId="77777777" w:rsidR="00152E1C" w:rsidRDefault="00152E1C" w:rsidP="00F2498E">
      <w:pPr>
        <w:spacing w:line="240" w:lineRule="auto"/>
      </w:pPr>
      <w:r>
        <w:separator/>
      </w:r>
    </w:p>
  </w:endnote>
  <w:endnote w:type="continuationSeparator" w:id="0">
    <w:p w14:paraId="78E8D416" w14:textId="77777777" w:rsidR="00152E1C" w:rsidRDefault="00152E1C"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E6FD2">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E6FD2">
      <w:rPr>
        <w:rFonts w:ascii="Palatino Linotype" w:hAnsi="Palatino Linotype"/>
        <w:b/>
        <w:bCs/>
        <w:noProof/>
        <w:sz w:val="20"/>
      </w:rPr>
      <w:t>57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E6FD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E6FD2">
      <w:rPr>
        <w:rFonts w:ascii="Palatino Linotype" w:hAnsi="Palatino Linotype"/>
        <w:b/>
        <w:bCs/>
        <w:noProof/>
        <w:sz w:val="20"/>
      </w:rPr>
      <w:t>57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A43A5" w14:textId="77777777" w:rsidR="00152E1C" w:rsidRDefault="00152E1C" w:rsidP="00F2498E">
      <w:pPr>
        <w:spacing w:line="240" w:lineRule="auto"/>
      </w:pPr>
      <w:r>
        <w:separator/>
      </w:r>
    </w:p>
  </w:footnote>
  <w:footnote w:type="continuationSeparator" w:id="0">
    <w:p w14:paraId="6618FDFD" w14:textId="77777777" w:rsidR="00152E1C" w:rsidRDefault="00152E1C" w:rsidP="00F2498E">
      <w:pPr>
        <w:spacing w:line="240" w:lineRule="auto"/>
      </w:pPr>
      <w:r>
        <w:continuationSeparator/>
      </w:r>
    </w:p>
  </w:footnote>
  <w:footnote w:id="1">
    <w:p w14:paraId="5A2025F9" w14:textId="7414716A"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E03BC" w:rsidRPr="008F45CF" w:rsidRDefault="005E03BC"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169FAAD" w14:textId="77777777" w:rsidR="00E10798" w:rsidRPr="00FC64D4" w:rsidRDefault="00E10798" w:rsidP="00E10798">
      <w:pPr>
        <w:pStyle w:val="Textonotapie"/>
        <w:rPr>
          <w:sz w:val="18"/>
        </w:rPr>
      </w:pPr>
      <w:r w:rsidRPr="00FC64D4">
        <w:rPr>
          <w:rStyle w:val="Refdenotaalpie"/>
          <w:sz w:val="18"/>
        </w:rPr>
        <w:footnoteRef/>
      </w:r>
      <w:r w:rsidRPr="00FC64D4">
        <w:rPr>
          <w:sz w:val="18"/>
        </w:rPr>
        <w:t xml:space="preserve"> Tesis VI.2o. J/43</w:t>
      </w:r>
      <w:r>
        <w:rPr>
          <w:sz w:val="18"/>
        </w:rPr>
        <w:t xml:space="preserve">, </w:t>
      </w:r>
      <w:r>
        <w:rPr>
          <w:i/>
          <w:sz w:val="18"/>
        </w:rPr>
        <w:t>Semanario Judicial de la Federación y su Gaceta</w:t>
      </w:r>
      <w:r>
        <w:rPr>
          <w:sz w:val="18"/>
        </w:rPr>
        <w:t>, Novena Época, Tomo III, marzo de 1996, pág.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E03BC" w:rsidRDefault="00152E1C">
    <w:pPr>
      <w:pStyle w:val="Encabezado"/>
    </w:pPr>
    <w:r>
      <w:rPr>
        <w:noProof/>
        <w:lang w:val="es-MX" w:eastAsia="es-MX"/>
      </w:rPr>
      <w:pict w14:anchorId="688E7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rsidRPr="00B17577" w14:paraId="37B9EBDE" w14:textId="77777777" w:rsidTr="00596215">
      <w:trPr>
        <w:trHeight w:val="227"/>
      </w:trPr>
      <w:tc>
        <w:tcPr>
          <w:tcW w:w="5245" w:type="dxa"/>
          <w:hideMark/>
        </w:tcPr>
        <w:p w14:paraId="4964FBC5" w14:textId="54CDA645" w:rsidR="005E03BC" w:rsidRPr="00096248" w:rsidRDefault="005E03BC"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0FBDD13" w:rsidR="005E03BC" w:rsidRPr="00096248" w:rsidRDefault="00AB0D8D" w:rsidP="00034A68">
          <w:pPr>
            <w:spacing w:after="120" w:line="240" w:lineRule="auto"/>
            <w:ind w:right="82"/>
            <w:jc w:val="right"/>
            <w:rPr>
              <w:rFonts w:cs="Arial"/>
              <w:b/>
              <w:szCs w:val="24"/>
            </w:rPr>
          </w:pPr>
          <w:r>
            <w:rPr>
              <w:rFonts w:cs="Arial"/>
              <w:b/>
              <w:bCs/>
              <w:szCs w:val="24"/>
            </w:rPr>
            <w:t>08470/INFOEM/IP/RR/2025</w:t>
          </w:r>
          <w:r w:rsidR="005E03BC">
            <w:rPr>
              <w:rFonts w:cs="Arial"/>
              <w:b/>
              <w:bCs/>
              <w:szCs w:val="24"/>
            </w:rPr>
            <w:t xml:space="preserve"> y Acumulado</w:t>
          </w:r>
          <w:r w:rsidR="00BE3053">
            <w:rPr>
              <w:rFonts w:cs="Arial"/>
              <w:b/>
              <w:bCs/>
              <w:szCs w:val="24"/>
            </w:rPr>
            <w:t>s</w:t>
          </w:r>
        </w:p>
      </w:tc>
    </w:tr>
    <w:tr w:rsidR="005E03BC" w14:paraId="7591D3C9" w14:textId="77777777" w:rsidTr="00596215">
      <w:trPr>
        <w:trHeight w:val="242"/>
      </w:trPr>
      <w:tc>
        <w:tcPr>
          <w:tcW w:w="5245" w:type="dxa"/>
          <w:hideMark/>
        </w:tcPr>
        <w:p w14:paraId="729A65A8" w14:textId="77777777" w:rsidR="005E03BC" w:rsidRPr="00096248" w:rsidRDefault="005E03BC"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CAA0B27" w:rsidR="005E03BC" w:rsidRPr="00096248" w:rsidRDefault="00EC2BEC" w:rsidP="00841F8A">
          <w:pPr>
            <w:spacing w:after="120" w:line="240" w:lineRule="auto"/>
            <w:ind w:left="-68" w:right="74"/>
            <w:jc w:val="right"/>
            <w:rPr>
              <w:rFonts w:cs="Arial"/>
              <w:szCs w:val="24"/>
            </w:rPr>
          </w:pPr>
          <w:r>
            <w:rPr>
              <w:rFonts w:cs="Arial"/>
              <w:szCs w:val="24"/>
            </w:rPr>
            <w:t>Ayuntamiento de Nextlalpan</w:t>
          </w:r>
        </w:p>
      </w:tc>
    </w:tr>
    <w:tr w:rsidR="005E03BC" w:rsidRPr="00F63239" w14:paraId="037E914D" w14:textId="77777777" w:rsidTr="00596215">
      <w:trPr>
        <w:trHeight w:val="342"/>
      </w:trPr>
      <w:tc>
        <w:tcPr>
          <w:tcW w:w="5245" w:type="dxa"/>
          <w:hideMark/>
        </w:tcPr>
        <w:p w14:paraId="7676B68F" w14:textId="64D69EAF" w:rsidR="005E03BC" w:rsidRPr="00096248" w:rsidRDefault="005E03BC"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E03BC" w:rsidRPr="00096248" w:rsidRDefault="005E03BC"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E03BC" w:rsidRPr="00861F1D" w:rsidRDefault="00152E1C">
    <w:pPr>
      <w:pStyle w:val="Encabezado"/>
      <w:rPr>
        <w:sz w:val="2"/>
        <w:szCs w:val="2"/>
      </w:rPr>
    </w:pPr>
    <w:r>
      <w:rPr>
        <w:noProof/>
        <w:lang w:val="es-MX" w:eastAsia="es-MX"/>
      </w:rPr>
      <w:pict w14:anchorId="7B923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E03B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14:paraId="0F9FE9B6" w14:textId="77777777" w:rsidTr="00596215">
      <w:trPr>
        <w:trHeight w:val="227"/>
      </w:trPr>
      <w:tc>
        <w:tcPr>
          <w:tcW w:w="5245" w:type="dxa"/>
          <w:hideMark/>
        </w:tcPr>
        <w:p w14:paraId="6D1D9D71" w14:textId="11150E5A" w:rsidR="005E03BC" w:rsidRPr="00663A37" w:rsidRDefault="005E03BC"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FD37274" w:rsidR="005E03BC" w:rsidRPr="00096248" w:rsidRDefault="00AB0D8D" w:rsidP="00841F8A">
          <w:pPr>
            <w:spacing w:after="120" w:line="240" w:lineRule="auto"/>
            <w:ind w:left="-488" w:right="68" w:firstLine="556"/>
            <w:jc w:val="right"/>
            <w:rPr>
              <w:rFonts w:cs="Arial"/>
              <w:b/>
              <w:szCs w:val="24"/>
            </w:rPr>
          </w:pPr>
          <w:r>
            <w:rPr>
              <w:rFonts w:cs="Arial"/>
              <w:b/>
              <w:bCs/>
              <w:szCs w:val="24"/>
            </w:rPr>
            <w:t>08470/INFOEM/IP/RR/2025</w:t>
          </w:r>
          <w:r w:rsidR="005E03BC">
            <w:rPr>
              <w:rFonts w:cs="Arial"/>
              <w:b/>
              <w:bCs/>
              <w:szCs w:val="24"/>
            </w:rPr>
            <w:t xml:space="preserve"> y Acumulado</w:t>
          </w:r>
          <w:r w:rsidR="00BE3053">
            <w:rPr>
              <w:rFonts w:cs="Arial"/>
              <w:b/>
              <w:bCs/>
              <w:szCs w:val="24"/>
            </w:rPr>
            <w:t>s</w:t>
          </w:r>
        </w:p>
      </w:tc>
    </w:tr>
    <w:tr w:rsidR="005E03BC" w:rsidRPr="001F57CD" w14:paraId="1377D264" w14:textId="77777777" w:rsidTr="00596215">
      <w:trPr>
        <w:trHeight w:val="196"/>
      </w:trPr>
      <w:tc>
        <w:tcPr>
          <w:tcW w:w="5245" w:type="dxa"/>
          <w:hideMark/>
        </w:tcPr>
        <w:p w14:paraId="04D597A1" w14:textId="77777777" w:rsidR="005E03BC" w:rsidRPr="00663A37" w:rsidRDefault="005E03BC"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17AD8D5" w:rsidR="005E03BC" w:rsidRPr="009F4922" w:rsidRDefault="00AE6FD2" w:rsidP="00034A68">
          <w:pPr>
            <w:pStyle w:val="Prrafodelista"/>
            <w:spacing w:after="120" w:line="240" w:lineRule="auto"/>
            <w:ind w:left="720" w:right="68"/>
            <w:jc w:val="right"/>
            <w:rPr>
              <w:rFonts w:cs="Arial"/>
            </w:rPr>
          </w:pPr>
          <w:r>
            <w:rPr>
              <w:rFonts w:cs="Arial"/>
            </w:rPr>
            <w:t>XXXXXXXXXXXXXXXXXXXXXXXXX</w:t>
          </w:r>
        </w:p>
      </w:tc>
    </w:tr>
    <w:tr w:rsidR="005E03BC" w14:paraId="4DC11993" w14:textId="77777777" w:rsidTr="00596215">
      <w:trPr>
        <w:trHeight w:val="242"/>
      </w:trPr>
      <w:tc>
        <w:tcPr>
          <w:tcW w:w="5245" w:type="dxa"/>
          <w:hideMark/>
        </w:tcPr>
        <w:p w14:paraId="76CEF1B5" w14:textId="77777777" w:rsidR="005E03BC" w:rsidRPr="00663A37" w:rsidRDefault="005E03BC"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8A322DD" w:rsidR="005E03BC" w:rsidRPr="00663A37" w:rsidRDefault="00EC2BEC" w:rsidP="00841F8A">
          <w:pPr>
            <w:spacing w:after="120" w:line="240" w:lineRule="auto"/>
            <w:ind w:left="-199" w:right="68"/>
            <w:jc w:val="right"/>
            <w:rPr>
              <w:rFonts w:cs="Arial"/>
              <w:szCs w:val="24"/>
            </w:rPr>
          </w:pPr>
          <w:r>
            <w:rPr>
              <w:rFonts w:cs="Arial"/>
              <w:szCs w:val="24"/>
            </w:rPr>
            <w:t>Ayuntamiento de Nextlalpan</w:t>
          </w:r>
        </w:p>
      </w:tc>
    </w:tr>
    <w:tr w:rsidR="005E03BC" w14:paraId="5C2B511D" w14:textId="77777777" w:rsidTr="00596215">
      <w:trPr>
        <w:trHeight w:val="342"/>
      </w:trPr>
      <w:tc>
        <w:tcPr>
          <w:tcW w:w="5245" w:type="dxa"/>
          <w:hideMark/>
        </w:tcPr>
        <w:p w14:paraId="03FEF68C" w14:textId="45E91CF4" w:rsidR="005E03BC" w:rsidRPr="00663A37" w:rsidRDefault="005E03BC"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E03BC" w:rsidRPr="00663A37" w:rsidRDefault="005E03BC"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E03BC" w:rsidRPr="00861F1D" w:rsidRDefault="00152E1C">
    <w:pPr>
      <w:pStyle w:val="Encabezado"/>
      <w:rPr>
        <w:sz w:val="2"/>
        <w:szCs w:val="2"/>
      </w:rPr>
    </w:pPr>
    <w:r>
      <w:rPr>
        <w:noProof/>
        <w:lang w:val="es-MX" w:eastAsia="es-MX"/>
      </w:rPr>
      <w:pict w14:anchorId="142FF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5E03B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1122B134"/>
    <w:lvl w:ilvl="0" w:tplc="ABA20802">
      <w:start w:val="1"/>
      <w:numFmt w:val="decimal"/>
      <w:lvlText w:val="%1."/>
      <w:lvlJc w:val="left"/>
      <w:pPr>
        <w:ind w:left="709" w:hanging="425"/>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4"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5C6F53"/>
    <w:multiLevelType w:val="multilevel"/>
    <w:tmpl w:val="7D50ED7A"/>
    <w:styleLink w:val="Listaactual15"/>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40" w15:restartNumberingAfterBreak="0">
    <w:nsid w:val="59FA1778"/>
    <w:multiLevelType w:val="multilevel"/>
    <w:tmpl w:val="046A97D6"/>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DAB2658"/>
    <w:multiLevelType w:val="multilevel"/>
    <w:tmpl w:val="4E989E20"/>
    <w:styleLink w:val="Listaactual17"/>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4"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0"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55" w15:restartNumberingAfterBreak="0">
    <w:nsid w:val="718E1EB4"/>
    <w:multiLevelType w:val="multilevel"/>
    <w:tmpl w:val="1EAAADAA"/>
    <w:styleLink w:val="Listaactual1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6"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61D755F"/>
    <w:multiLevelType w:val="multilevel"/>
    <w:tmpl w:val="FDDA4C1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9"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8"/>
  </w:num>
  <w:num w:numId="3">
    <w:abstractNumId w:val="35"/>
  </w:num>
  <w:num w:numId="4">
    <w:abstractNumId w:val="37"/>
  </w:num>
  <w:num w:numId="5">
    <w:abstractNumId w:val="56"/>
  </w:num>
  <w:num w:numId="6">
    <w:abstractNumId w:val="7"/>
  </w:num>
  <w:num w:numId="7">
    <w:abstractNumId w:val="31"/>
  </w:num>
  <w:num w:numId="8">
    <w:abstractNumId w:val="2"/>
  </w:num>
  <w:num w:numId="9">
    <w:abstractNumId w:val="39"/>
  </w:num>
  <w:num w:numId="10">
    <w:abstractNumId w:val="61"/>
  </w:num>
  <w:num w:numId="11">
    <w:abstractNumId w:val="29"/>
  </w:num>
  <w:num w:numId="12">
    <w:abstractNumId w:val="1"/>
  </w:num>
  <w:num w:numId="13">
    <w:abstractNumId w:val="19"/>
  </w:num>
  <w:num w:numId="14">
    <w:abstractNumId w:val="28"/>
  </w:num>
  <w:num w:numId="15">
    <w:abstractNumId w:val="58"/>
  </w:num>
  <w:num w:numId="16">
    <w:abstractNumId w:val="40"/>
  </w:num>
  <w:num w:numId="17">
    <w:abstractNumId w:val="23"/>
  </w:num>
  <w:num w:numId="18">
    <w:abstractNumId w:val="55"/>
  </w:num>
  <w:num w:numId="19">
    <w:abstractNumId w:val="43"/>
  </w:num>
  <w:num w:numId="20">
    <w:abstractNumId w:val="34"/>
  </w:num>
  <w:num w:numId="21">
    <w:abstractNumId w:val="8"/>
  </w:num>
  <w:num w:numId="22">
    <w:abstractNumId w:val="9"/>
  </w:num>
  <w:num w:numId="23">
    <w:abstractNumId w:val="14"/>
  </w:num>
  <w:num w:numId="24">
    <w:abstractNumId w:val="24"/>
  </w:num>
  <w:num w:numId="25">
    <w:abstractNumId w:val="4"/>
  </w:num>
  <w:num w:numId="26">
    <w:abstractNumId w:val="36"/>
  </w:num>
  <w:num w:numId="27">
    <w:abstractNumId w:val="42"/>
  </w:num>
  <w:num w:numId="28">
    <w:abstractNumId w:val="49"/>
  </w:num>
  <w:num w:numId="29">
    <w:abstractNumId w:val="18"/>
  </w:num>
  <w:num w:numId="30">
    <w:abstractNumId w:val="46"/>
  </w:num>
  <w:num w:numId="31">
    <w:abstractNumId w:val="26"/>
  </w:num>
  <w:num w:numId="32">
    <w:abstractNumId w:val="21"/>
  </w:num>
  <w:num w:numId="33">
    <w:abstractNumId w:val="41"/>
  </w:num>
  <w:num w:numId="34">
    <w:abstractNumId w:val="6"/>
  </w:num>
  <w:num w:numId="35">
    <w:abstractNumId w:val="52"/>
  </w:num>
  <w:num w:numId="36">
    <w:abstractNumId w:val="60"/>
  </w:num>
  <w:num w:numId="37">
    <w:abstractNumId w:val="48"/>
  </w:num>
  <w:num w:numId="38">
    <w:abstractNumId w:val="10"/>
  </w:num>
  <w:num w:numId="39">
    <w:abstractNumId w:val="47"/>
  </w:num>
  <w:num w:numId="40">
    <w:abstractNumId w:val="11"/>
  </w:num>
  <w:num w:numId="41">
    <w:abstractNumId w:val="45"/>
  </w:num>
  <w:num w:numId="42">
    <w:abstractNumId w:val="51"/>
  </w:num>
  <w:num w:numId="43">
    <w:abstractNumId w:val="0"/>
  </w:num>
  <w:num w:numId="44">
    <w:abstractNumId w:val="3"/>
  </w:num>
  <w:num w:numId="45">
    <w:abstractNumId w:val="27"/>
  </w:num>
  <w:num w:numId="46">
    <w:abstractNumId w:val="17"/>
  </w:num>
  <w:num w:numId="47">
    <w:abstractNumId w:val="53"/>
  </w:num>
  <w:num w:numId="48">
    <w:abstractNumId w:val="25"/>
  </w:num>
  <w:num w:numId="49">
    <w:abstractNumId w:val="62"/>
  </w:num>
  <w:num w:numId="50">
    <w:abstractNumId w:val="12"/>
  </w:num>
  <w:num w:numId="51">
    <w:abstractNumId w:val="20"/>
  </w:num>
  <w:num w:numId="52">
    <w:abstractNumId w:val="57"/>
  </w:num>
  <w:num w:numId="53">
    <w:abstractNumId w:val="50"/>
  </w:num>
  <w:num w:numId="54">
    <w:abstractNumId w:val="5"/>
  </w:num>
  <w:num w:numId="55">
    <w:abstractNumId w:val="33"/>
  </w:num>
  <w:num w:numId="56">
    <w:abstractNumId w:val="13"/>
  </w:num>
  <w:num w:numId="57">
    <w:abstractNumId w:val="15"/>
  </w:num>
  <w:num w:numId="58">
    <w:abstractNumId w:val="32"/>
  </w:num>
  <w:num w:numId="59">
    <w:abstractNumId w:val="22"/>
  </w:num>
  <w:num w:numId="60">
    <w:abstractNumId w:val="54"/>
  </w:num>
  <w:num w:numId="61">
    <w:abstractNumId w:val="30"/>
  </w:num>
  <w:num w:numId="62">
    <w:abstractNumId w:val="59"/>
  </w:num>
  <w:num w:numId="63">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118"/>
    <w:rsid w:val="00001B98"/>
    <w:rsid w:val="00001F81"/>
    <w:rsid w:val="000027E3"/>
    <w:rsid w:val="00002C6A"/>
    <w:rsid w:val="000034AA"/>
    <w:rsid w:val="00003AD3"/>
    <w:rsid w:val="00003C78"/>
    <w:rsid w:val="00003DF2"/>
    <w:rsid w:val="0000591E"/>
    <w:rsid w:val="00006973"/>
    <w:rsid w:val="000074E8"/>
    <w:rsid w:val="00007857"/>
    <w:rsid w:val="00007B34"/>
    <w:rsid w:val="00010E64"/>
    <w:rsid w:val="0001151F"/>
    <w:rsid w:val="00011CCA"/>
    <w:rsid w:val="000120DF"/>
    <w:rsid w:val="00012BEE"/>
    <w:rsid w:val="00012D78"/>
    <w:rsid w:val="00013502"/>
    <w:rsid w:val="00015487"/>
    <w:rsid w:val="000160BB"/>
    <w:rsid w:val="00016A51"/>
    <w:rsid w:val="000171BE"/>
    <w:rsid w:val="00021122"/>
    <w:rsid w:val="00021165"/>
    <w:rsid w:val="00021199"/>
    <w:rsid w:val="0002127D"/>
    <w:rsid w:val="0002130B"/>
    <w:rsid w:val="0002179A"/>
    <w:rsid w:val="000220B2"/>
    <w:rsid w:val="00022282"/>
    <w:rsid w:val="0002367E"/>
    <w:rsid w:val="00024A6D"/>
    <w:rsid w:val="00024A8C"/>
    <w:rsid w:val="000250EC"/>
    <w:rsid w:val="0002616A"/>
    <w:rsid w:val="00026582"/>
    <w:rsid w:val="00026B3F"/>
    <w:rsid w:val="000271F9"/>
    <w:rsid w:val="00027BED"/>
    <w:rsid w:val="000309B3"/>
    <w:rsid w:val="00031BA3"/>
    <w:rsid w:val="00031DED"/>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B7C"/>
    <w:rsid w:val="00042C95"/>
    <w:rsid w:val="000433C0"/>
    <w:rsid w:val="000434A5"/>
    <w:rsid w:val="0004406E"/>
    <w:rsid w:val="00045F86"/>
    <w:rsid w:val="00046111"/>
    <w:rsid w:val="000510A4"/>
    <w:rsid w:val="00051732"/>
    <w:rsid w:val="00052271"/>
    <w:rsid w:val="0005399B"/>
    <w:rsid w:val="00054681"/>
    <w:rsid w:val="0005480B"/>
    <w:rsid w:val="00054DED"/>
    <w:rsid w:val="00054F6A"/>
    <w:rsid w:val="00055716"/>
    <w:rsid w:val="00055891"/>
    <w:rsid w:val="0005589C"/>
    <w:rsid w:val="00055C90"/>
    <w:rsid w:val="000564B5"/>
    <w:rsid w:val="00056B10"/>
    <w:rsid w:val="00057545"/>
    <w:rsid w:val="000575E4"/>
    <w:rsid w:val="0005787D"/>
    <w:rsid w:val="00057B42"/>
    <w:rsid w:val="00060716"/>
    <w:rsid w:val="000609EF"/>
    <w:rsid w:val="00061305"/>
    <w:rsid w:val="00061B46"/>
    <w:rsid w:val="00061B8D"/>
    <w:rsid w:val="00062109"/>
    <w:rsid w:val="0006263E"/>
    <w:rsid w:val="00062E37"/>
    <w:rsid w:val="00064854"/>
    <w:rsid w:val="00065463"/>
    <w:rsid w:val="000664DD"/>
    <w:rsid w:val="000665A9"/>
    <w:rsid w:val="000666B3"/>
    <w:rsid w:val="000666D2"/>
    <w:rsid w:val="000669F4"/>
    <w:rsid w:val="00066C3D"/>
    <w:rsid w:val="00066DD8"/>
    <w:rsid w:val="000672E0"/>
    <w:rsid w:val="0006736F"/>
    <w:rsid w:val="0007107B"/>
    <w:rsid w:val="00071CF4"/>
    <w:rsid w:val="00071F8C"/>
    <w:rsid w:val="000739AF"/>
    <w:rsid w:val="000744AF"/>
    <w:rsid w:val="00074948"/>
    <w:rsid w:val="00075586"/>
    <w:rsid w:val="00075D5E"/>
    <w:rsid w:val="00076332"/>
    <w:rsid w:val="00077A55"/>
    <w:rsid w:val="000802BA"/>
    <w:rsid w:val="00080BDF"/>
    <w:rsid w:val="00080D79"/>
    <w:rsid w:val="00080F11"/>
    <w:rsid w:val="00081661"/>
    <w:rsid w:val="00081C09"/>
    <w:rsid w:val="00082E5D"/>
    <w:rsid w:val="00083498"/>
    <w:rsid w:val="0008363E"/>
    <w:rsid w:val="00084117"/>
    <w:rsid w:val="0008496A"/>
    <w:rsid w:val="0008515B"/>
    <w:rsid w:val="000859C0"/>
    <w:rsid w:val="00085EA2"/>
    <w:rsid w:val="0008737D"/>
    <w:rsid w:val="00087F41"/>
    <w:rsid w:val="00087F54"/>
    <w:rsid w:val="00087F78"/>
    <w:rsid w:val="00090717"/>
    <w:rsid w:val="00090B55"/>
    <w:rsid w:val="000915A7"/>
    <w:rsid w:val="00092681"/>
    <w:rsid w:val="00092CB3"/>
    <w:rsid w:val="00092CD9"/>
    <w:rsid w:val="00092D82"/>
    <w:rsid w:val="0009328A"/>
    <w:rsid w:val="0009397B"/>
    <w:rsid w:val="00094FD7"/>
    <w:rsid w:val="0009609D"/>
    <w:rsid w:val="00096220"/>
    <w:rsid w:val="00096248"/>
    <w:rsid w:val="0009717F"/>
    <w:rsid w:val="0009723B"/>
    <w:rsid w:val="0009782B"/>
    <w:rsid w:val="000A110B"/>
    <w:rsid w:val="000A2030"/>
    <w:rsid w:val="000A2F65"/>
    <w:rsid w:val="000A3F41"/>
    <w:rsid w:val="000A417F"/>
    <w:rsid w:val="000A4A92"/>
    <w:rsid w:val="000A50D0"/>
    <w:rsid w:val="000A510B"/>
    <w:rsid w:val="000A52E8"/>
    <w:rsid w:val="000A5BE7"/>
    <w:rsid w:val="000A5EAB"/>
    <w:rsid w:val="000A6905"/>
    <w:rsid w:val="000A69D8"/>
    <w:rsid w:val="000A7C96"/>
    <w:rsid w:val="000B0404"/>
    <w:rsid w:val="000B0CA3"/>
    <w:rsid w:val="000B0EC7"/>
    <w:rsid w:val="000B1F27"/>
    <w:rsid w:val="000B28CF"/>
    <w:rsid w:val="000B33A0"/>
    <w:rsid w:val="000B37F4"/>
    <w:rsid w:val="000B38D9"/>
    <w:rsid w:val="000B43B5"/>
    <w:rsid w:val="000B51CE"/>
    <w:rsid w:val="000B5608"/>
    <w:rsid w:val="000B65C3"/>
    <w:rsid w:val="000B6653"/>
    <w:rsid w:val="000B6CF1"/>
    <w:rsid w:val="000C0203"/>
    <w:rsid w:val="000C066A"/>
    <w:rsid w:val="000C0E5D"/>
    <w:rsid w:val="000C1145"/>
    <w:rsid w:val="000C142B"/>
    <w:rsid w:val="000C19D9"/>
    <w:rsid w:val="000C2C84"/>
    <w:rsid w:val="000C2D59"/>
    <w:rsid w:val="000C34D9"/>
    <w:rsid w:val="000C416A"/>
    <w:rsid w:val="000C472C"/>
    <w:rsid w:val="000C4751"/>
    <w:rsid w:val="000C51AF"/>
    <w:rsid w:val="000C661C"/>
    <w:rsid w:val="000C6E71"/>
    <w:rsid w:val="000C6FBF"/>
    <w:rsid w:val="000C7F8F"/>
    <w:rsid w:val="000D067A"/>
    <w:rsid w:val="000D0E25"/>
    <w:rsid w:val="000D0EDA"/>
    <w:rsid w:val="000D14DA"/>
    <w:rsid w:val="000D31FD"/>
    <w:rsid w:val="000D34CF"/>
    <w:rsid w:val="000D3B84"/>
    <w:rsid w:val="000D432D"/>
    <w:rsid w:val="000D5214"/>
    <w:rsid w:val="000D55D2"/>
    <w:rsid w:val="000D5634"/>
    <w:rsid w:val="000D5C00"/>
    <w:rsid w:val="000D60E5"/>
    <w:rsid w:val="000D656A"/>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42A0"/>
    <w:rsid w:val="000F435A"/>
    <w:rsid w:val="000F474F"/>
    <w:rsid w:val="000F5B0B"/>
    <w:rsid w:val="000F693C"/>
    <w:rsid w:val="000F7E3D"/>
    <w:rsid w:val="0010008E"/>
    <w:rsid w:val="00100584"/>
    <w:rsid w:val="00100C4F"/>
    <w:rsid w:val="0010147E"/>
    <w:rsid w:val="0010183E"/>
    <w:rsid w:val="00102308"/>
    <w:rsid w:val="00103C89"/>
    <w:rsid w:val="001048F4"/>
    <w:rsid w:val="00104E69"/>
    <w:rsid w:val="001050A9"/>
    <w:rsid w:val="001057DD"/>
    <w:rsid w:val="00107256"/>
    <w:rsid w:val="001076BC"/>
    <w:rsid w:val="00110049"/>
    <w:rsid w:val="00110719"/>
    <w:rsid w:val="001116B7"/>
    <w:rsid w:val="00111ECD"/>
    <w:rsid w:val="00112D5F"/>
    <w:rsid w:val="00113C10"/>
    <w:rsid w:val="00114DF0"/>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E6C"/>
    <w:rsid w:val="0012359B"/>
    <w:rsid w:val="001235A0"/>
    <w:rsid w:val="00123D0B"/>
    <w:rsid w:val="00125060"/>
    <w:rsid w:val="001276B3"/>
    <w:rsid w:val="00127DC0"/>
    <w:rsid w:val="00130C18"/>
    <w:rsid w:val="00130EA9"/>
    <w:rsid w:val="00131C55"/>
    <w:rsid w:val="00131C6C"/>
    <w:rsid w:val="00131F2D"/>
    <w:rsid w:val="001338E0"/>
    <w:rsid w:val="001341CE"/>
    <w:rsid w:val="0013493D"/>
    <w:rsid w:val="00134EAB"/>
    <w:rsid w:val="00135512"/>
    <w:rsid w:val="0013599E"/>
    <w:rsid w:val="00135CF5"/>
    <w:rsid w:val="0013657B"/>
    <w:rsid w:val="00136581"/>
    <w:rsid w:val="00136A94"/>
    <w:rsid w:val="00136C7A"/>
    <w:rsid w:val="00136E60"/>
    <w:rsid w:val="00137EFD"/>
    <w:rsid w:val="0014199D"/>
    <w:rsid w:val="001426A5"/>
    <w:rsid w:val="00142843"/>
    <w:rsid w:val="001428F5"/>
    <w:rsid w:val="00142D35"/>
    <w:rsid w:val="001434FF"/>
    <w:rsid w:val="00143913"/>
    <w:rsid w:val="00144A6E"/>
    <w:rsid w:val="00144BA8"/>
    <w:rsid w:val="001464CD"/>
    <w:rsid w:val="00146B48"/>
    <w:rsid w:val="00147462"/>
    <w:rsid w:val="00147908"/>
    <w:rsid w:val="00147FF4"/>
    <w:rsid w:val="00150293"/>
    <w:rsid w:val="001502AD"/>
    <w:rsid w:val="001506EA"/>
    <w:rsid w:val="00150812"/>
    <w:rsid w:val="001509C0"/>
    <w:rsid w:val="00151431"/>
    <w:rsid w:val="00151FF5"/>
    <w:rsid w:val="0015210E"/>
    <w:rsid w:val="00152A5B"/>
    <w:rsid w:val="00152E1C"/>
    <w:rsid w:val="00152F94"/>
    <w:rsid w:val="00154F75"/>
    <w:rsid w:val="00155CC6"/>
    <w:rsid w:val="00155F53"/>
    <w:rsid w:val="00156180"/>
    <w:rsid w:val="001564E3"/>
    <w:rsid w:val="001568D5"/>
    <w:rsid w:val="00157D43"/>
    <w:rsid w:val="00160636"/>
    <w:rsid w:val="001616B5"/>
    <w:rsid w:val="001618CA"/>
    <w:rsid w:val="00161F1E"/>
    <w:rsid w:val="001624E8"/>
    <w:rsid w:val="0016299D"/>
    <w:rsid w:val="00162C73"/>
    <w:rsid w:val="0016322B"/>
    <w:rsid w:val="0016334D"/>
    <w:rsid w:val="0016339A"/>
    <w:rsid w:val="00164157"/>
    <w:rsid w:val="00165898"/>
    <w:rsid w:val="00165F0F"/>
    <w:rsid w:val="00166171"/>
    <w:rsid w:val="00166253"/>
    <w:rsid w:val="00166877"/>
    <w:rsid w:val="00166D10"/>
    <w:rsid w:val="001702D8"/>
    <w:rsid w:val="00171192"/>
    <w:rsid w:val="00171BBC"/>
    <w:rsid w:val="00172B61"/>
    <w:rsid w:val="00172E18"/>
    <w:rsid w:val="001730B1"/>
    <w:rsid w:val="0017523B"/>
    <w:rsid w:val="00175B42"/>
    <w:rsid w:val="00176522"/>
    <w:rsid w:val="00177CA7"/>
    <w:rsid w:val="00177EE5"/>
    <w:rsid w:val="00177F08"/>
    <w:rsid w:val="001809A8"/>
    <w:rsid w:val="00180F4D"/>
    <w:rsid w:val="00181A9D"/>
    <w:rsid w:val="00181E46"/>
    <w:rsid w:val="00182F31"/>
    <w:rsid w:val="00182F53"/>
    <w:rsid w:val="00182FC0"/>
    <w:rsid w:val="0018345A"/>
    <w:rsid w:val="0018466B"/>
    <w:rsid w:val="00184AEA"/>
    <w:rsid w:val="00184D07"/>
    <w:rsid w:val="00185C61"/>
    <w:rsid w:val="00187551"/>
    <w:rsid w:val="00190519"/>
    <w:rsid w:val="00192D02"/>
    <w:rsid w:val="001937A2"/>
    <w:rsid w:val="001948B3"/>
    <w:rsid w:val="001957E6"/>
    <w:rsid w:val="00195845"/>
    <w:rsid w:val="0019584A"/>
    <w:rsid w:val="001960AD"/>
    <w:rsid w:val="0019678F"/>
    <w:rsid w:val="001A057E"/>
    <w:rsid w:val="001A0AFD"/>
    <w:rsid w:val="001A0E96"/>
    <w:rsid w:val="001A1BDB"/>
    <w:rsid w:val="001A316F"/>
    <w:rsid w:val="001A3C5F"/>
    <w:rsid w:val="001A3C96"/>
    <w:rsid w:val="001A4BDF"/>
    <w:rsid w:val="001A50C2"/>
    <w:rsid w:val="001A5598"/>
    <w:rsid w:val="001A6212"/>
    <w:rsid w:val="001A6849"/>
    <w:rsid w:val="001A6A5B"/>
    <w:rsid w:val="001A719D"/>
    <w:rsid w:val="001A773B"/>
    <w:rsid w:val="001A7B84"/>
    <w:rsid w:val="001B0486"/>
    <w:rsid w:val="001B132A"/>
    <w:rsid w:val="001B28D1"/>
    <w:rsid w:val="001B3FD2"/>
    <w:rsid w:val="001B5322"/>
    <w:rsid w:val="001B5402"/>
    <w:rsid w:val="001B6C2D"/>
    <w:rsid w:val="001B6F30"/>
    <w:rsid w:val="001C087E"/>
    <w:rsid w:val="001C0F32"/>
    <w:rsid w:val="001C158E"/>
    <w:rsid w:val="001C2215"/>
    <w:rsid w:val="001C2C72"/>
    <w:rsid w:val="001C3387"/>
    <w:rsid w:val="001C3F6C"/>
    <w:rsid w:val="001C41BB"/>
    <w:rsid w:val="001C47D8"/>
    <w:rsid w:val="001C48FD"/>
    <w:rsid w:val="001C54A1"/>
    <w:rsid w:val="001C5852"/>
    <w:rsid w:val="001C5CD0"/>
    <w:rsid w:val="001C6B06"/>
    <w:rsid w:val="001C72C0"/>
    <w:rsid w:val="001C7697"/>
    <w:rsid w:val="001C796D"/>
    <w:rsid w:val="001C7C31"/>
    <w:rsid w:val="001C7F64"/>
    <w:rsid w:val="001D1AE6"/>
    <w:rsid w:val="001D1B77"/>
    <w:rsid w:val="001D225B"/>
    <w:rsid w:val="001D3563"/>
    <w:rsid w:val="001D38F1"/>
    <w:rsid w:val="001D3EE2"/>
    <w:rsid w:val="001D41E0"/>
    <w:rsid w:val="001D60E0"/>
    <w:rsid w:val="001D6CA8"/>
    <w:rsid w:val="001D77F6"/>
    <w:rsid w:val="001E0278"/>
    <w:rsid w:val="001E04CC"/>
    <w:rsid w:val="001E10A8"/>
    <w:rsid w:val="001E2186"/>
    <w:rsid w:val="001E34DA"/>
    <w:rsid w:val="001E35AE"/>
    <w:rsid w:val="001E3ECC"/>
    <w:rsid w:val="001E4023"/>
    <w:rsid w:val="001E5453"/>
    <w:rsid w:val="001E54C3"/>
    <w:rsid w:val="001E54CA"/>
    <w:rsid w:val="001E5994"/>
    <w:rsid w:val="001E5B3F"/>
    <w:rsid w:val="001E5C3D"/>
    <w:rsid w:val="001E6485"/>
    <w:rsid w:val="001E673D"/>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986"/>
    <w:rsid w:val="00202D8E"/>
    <w:rsid w:val="002038B1"/>
    <w:rsid w:val="00203C81"/>
    <w:rsid w:val="00203F5C"/>
    <w:rsid w:val="00205F52"/>
    <w:rsid w:val="00205FAC"/>
    <w:rsid w:val="002074CF"/>
    <w:rsid w:val="0020763C"/>
    <w:rsid w:val="00207E11"/>
    <w:rsid w:val="0021028C"/>
    <w:rsid w:val="0021063D"/>
    <w:rsid w:val="00210714"/>
    <w:rsid w:val="00210FB9"/>
    <w:rsid w:val="00212700"/>
    <w:rsid w:val="0021327B"/>
    <w:rsid w:val="002146AA"/>
    <w:rsid w:val="00214B09"/>
    <w:rsid w:val="002155ED"/>
    <w:rsid w:val="0021627B"/>
    <w:rsid w:val="0021698E"/>
    <w:rsid w:val="00216D13"/>
    <w:rsid w:val="002175A3"/>
    <w:rsid w:val="00217ED4"/>
    <w:rsid w:val="002203E3"/>
    <w:rsid w:val="00221281"/>
    <w:rsid w:val="00221304"/>
    <w:rsid w:val="00222090"/>
    <w:rsid w:val="002221F0"/>
    <w:rsid w:val="00222217"/>
    <w:rsid w:val="0022245F"/>
    <w:rsid w:val="00222C7C"/>
    <w:rsid w:val="00222FB8"/>
    <w:rsid w:val="00224680"/>
    <w:rsid w:val="00224FEA"/>
    <w:rsid w:val="002264AE"/>
    <w:rsid w:val="00226674"/>
    <w:rsid w:val="002268D1"/>
    <w:rsid w:val="00227DBC"/>
    <w:rsid w:val="00227ECE"/>
    <w:rsid w:val="00230C3B"/>
    <w:rsid w:val="00230D2D"/>
    <w:rsid w:val="0023118D"/>
    <w:rsid w:val="00231690"/>
    <w:rsid w:val="002317B1"/>
    <w:rsid w:val="002319A4"/>
    <w:rsid w:val="00232621"/>
    <w:rsid w:val="0023293E"/>
    <w:rsid w:val="00232A7A"/>
    <w:rsid w:val="00232DA5"/>
    <w:rsid w:val="002338B9"/>
    <w:rsid w:val="00234061"/>
    <w:rsid w:val="002341CD"/>
    <w:rsid w:val="0023573F"/>
    <w:rsid w:val="00236B9A"/>
    <w:rsid w:val="00237426"/>
    <w:rsid w:val="0024000C"/>
    <w:rsid w:val="00240046"/>
    <w:rsid w:val="00240F05"/>
    <w:rsid w:val="00241038"/>
    <w:rsid w:val="002412C6"/>
    <w:rsid w:val="00241429"/>
    <w:rsid w:val="0024157E"/>
    <w:rsid w:val="00241604"/>
    <w:rsid w:val="00241839"/>
    <w:rsid w:val="002418D7"/>
    <w:rsid w:val="00241FCB"/>
    <w:rsid w:val="002432E1"/>
    <w:rsid w:val="002440F9"/>
    <w:rsid w:val="00245116"/>
    <w:rsid w:val="00245AC1"/>
    <w:rsid w:val="002462CA"/>
    <w:rsid w:val="00246C80"/>
    <w:rsid w:val="00246D57"/>
    <w:rsid w:val="00246FAB"/>
    <w:rsid w:val="0024789E"/>
    <w:rsid w:val="002513B5"/>
    <w:rsid w:val="00252443"/>
    <w:rsid w:val="0025255F"/>
    <w:rsid w:val="00252859"/>
    <w:rsid w:val="002547B2"/>
    <w:rsid w:val="0025546D"/>
    <w:rsid w:val="0025565C"/>
    <w:rsid w:val="00255FD1"/>
    <w:rsid w:val="00256CE0"/>
    <w:rsid w:val="00256E52"/>
    <w:rsid w:val="002610BB"/>
    <w:rsid w:val="00261A13"/>
    <w:rsid w:val="0026200A"/>
    <w:rsid w:val="00262BAF"/>
    <w:rsid w:val="00262BB8"/>
    <w:rsid w:val="002632DB"/>
    <w:rsid w:val="00264CA1"/>
    <w:rsid w:val="0026506A"/>
    <w:rsid w:val="00265474"/>
    <w:rsid w:val="00265A97"/>
    <w:rsid w:val="0026618D"/>
    <w:rsid w:val="00267100"/>
    <w:rsid w:val="00267823"/>
    <w:rsid w:val="002704DF"/>
    <w:rsid w:val="00270DB0"/>
    <w:rsid w:val="00270F03"/>
    <w:rsid w:val="002710B5"/>
    <w:rsid w:val="0027116F"/>
    <w:rsid w:val="002720E5"/>
    <w:rsid w:val="00272811"/>
    <w:rsid w:val="002729A0"/>
    <w:rsid w:val="00272A39"/>
    <w:rsid w:val="00272C9B"/>
    <w:rsid w:val="00272D08"/>
    <w:rsid w:val="00272E59"/>
    <w:rsid w:val="00273245"/>
    <w:rsid w:val="00273F5F"/>
    <w:rsid w:val="00273F7C"/>
    <w:rsid w:val="002748B3"/>
    <w:rsid w:val="0027555F"/>
    <w:rsid w:val="00275719"/>
    <w:rsid w:val="00275C14"/>
    <w:rsid w:val="0027651B"/>
    <w:rsid w:val="00276D65"/>
    <w:rsid w:val="002777E6"/>
    <w:rsid w:val="00280398"/>
    <w:rsid w:val="00280602"/>
    <w:rsid w:val="00280F0D"/>
    <w:rsid w:val="002811E3"/>
    <w:rsid w:val="00282431"/>
    <w:rsid w:val="00282759"/>
    <w:rsid w:val="00282E9E"/>
    <w:rsid w:val="002834C7"/>
    <w:rsid w:val="00283D5E"/>
    <w:rsid w:val="00284245"/>
    <w:rsid w:val="0028487C"/>
    <w:rsid w:val="00285034"/>
    <w:rsid w:val="0028504C"/>
    <w:rsid w:val="002850EB"/>
    <w:rsid w:val="002854D2"/>
    <w:rsid w:val="00285EA0"/>
    <w:rsid w:val="00286695"/>
    <w:rsid w:val="00287E8F"/>
    <w:rsid w:val="00290477"/>
    <w:rsid w:val="002913C5"/>
    <w:rsid w:val="00291439"/>
    <w:rsid w:val="002916D6"/>
    <w:rsid w:val="00291DE2"/>
    <w:rsid w:val="0029208D"/>
    <w:rsid w:val="0029225E"/>
    <w:rsid w:val="00292ED6"/>
    <w:rsid w:val="002937DD"/>
    <w:rsid w:val="00293F85"/>
    <w:rsid w:val="0029482F"/>
    <w:rsid w:val="00294892"/>
    <w:rsid w:val="00296073"/>
    <w:rsid w:val="00296626"/>
    <w:rsid w:val="00296BE4"/>
    <w:rsid w:val="00296E92"/>
    <w:rsid w:val="00296FD0"/>
    <w:rsid w:val="00297212"/>
    <w:rsid w:val="00297637"/>
    <w:rsid w:val="002A02E8"/>
    <w:rsid w:val="002A06D9"/>
    <w:rsid w:val="002A0E61"/>
    <w:rsid w:val="002A1797"/>
    <w:rsid w:val="002A1C35"/>
    <w:rsid w:val="002A3FFC"/>
    <w:rsid w:val="002A46D3"/>
    <w:rsid w:val="002A487F"/>
    <w:rsid w:val="002A51B8"/>
    <w:rsid w:val="002A5ADD"/>
    <w:rsid w:val="002A5FDF"/>
    <w:rsid w:val="002A6FCE"/>
    <w:rsid w:val="002A7501"/>
    <w:rsid w:val="002A7B56"/>
    <w:rsid w:val="002B04CA"/>
    <w:rsid w:val="002B0EA1"/>
    <w:rsid w:val="002B20DA"/>
    <w:rsid w:val="002B2B47"/>
    <w:rsid w:val="002B317E"/>
    <w:rsid w:val="002B3CE2"/>
    <w:rsid w:val="002B40FF"/>
    <w:rsid w:val="002B4EF1"/>
    <w:rsid w:val="002B508A"/>
    <w:rsid w:val="002B5AD9"/>
    <w:rsid w:val="002B5F48"/>
    <w:rsid w:val="002B6C70"/>
    <w:rsid w:val="002B6DF7"/>
    <w:rsid w:val="002B7549"/>
    <w:rsid w:val="002B7AFD"/>
    <w:rsid w:val="002B7E9F"/>
    <w:rsid w:val="002C072C"/>
    <w:rsid w:val="002C0E65"/>
    <w:rsid w:val="002C113E"/>
    <w:rsid w:val="002C15CA"/>
    <w:rsid w:val="002C1DAF"/>
    <w:rsid w:val="002C26CD"/>
    <w:rsid w:val="002C2746"/>
    <w:rsid w:val="002C2C08"/>
    <w:rsid w:val="002C3B21"/>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808"/>
    <w:rsid w:val="002D3912"/>
    <w:rsid w:val="002D3931"/>
    <w:rsid w:val="002D428B"/>
    <w:rsid w:val="002D441C"/>
    <w:rsid w:val="002D4953"/>
    <w:rsid w:val="002D4961"/>
    <w:rsid w:val="002D5CCE"/>
    <w:rsid w:val="002D70FE"/>
    <w:rsid w:val="002D73C6"/>
    <w:rsid w:val="002E0299"/>
    <w:rsid w:val="002E0489"/>
    <w:rsid w:val="002E05AD"/>
    <w:rsid w:val="002E1484"/>
    <w:rsid w:val="002E1CE8"/>
    <w:rsid w:val="002E2BE0"/>
    <w:rsid w:val="002E37DA"/>
    <w:rsid w:val="002E40AD"/>
    <w:rsid w:val="002E46DD"/>
    <w:rsid w:val="002E4F47"/>
    <w:rsid w:val="002E556C"/>
    <w:rsid w:val="002E5790"/>
    <w:rsid w:val="002E5934"/>
    <w:rsid w:val="002E7263"/>
    <w:rsid w:val="002E72F0"/>
    <w:rsid w:val="002E7843"/>
    <w:rsid w:val="002E7EB8"/>
    <w:rsid w:val="002F0D22"/>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17F"/>
    <w:rsid w:val="00303F22"/>
    <w:rsid w:val="00303F92"/>
    <w:rsid w:val="00304386"/>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B13"/>
    <w:rsid w:val="00326E60"/>
    <w:rsid w:val="0033070B"/>
    <w:rsid w:val="00331513"/>
    <w:rsid w:val="00331C44"/>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2FF3"/>
    <w:rsid w:val="0034351B"/>
    <w:rsid w:val="00344766"/>
    <w:rsid w:val="00344AD3"/>
    <w:rsid w:val="00344D1E"/>
    <w:rsid w:val="003455BF"/>
    <w:rsid w:val="00345687"/>
    <w:rsid w:val="00345708"/>
    <w:rsid w:val="00346114"/>
    <w:rsid w:val="00346373"/>
    <w:rsid w:val="003467CD"/>
    <w:rsid w:val="003472AA"/>
    <w:rsid w:val="00347C11"/>
    <w:rsid w:val="003505B2"/>
    <w:rsid w:val="0035063B"/>
    <w:rsid w:val="00350E0E"/>
    <w:rsid w:val="00352677"/>
    <w:rsid w:val="00353DE7"/>
    <w:rsid w:val="00354C47"/>
    <w:rsid w:val="0035590A"/>
    <w:rsid w:val="0035602F"/>
    <w:rsid w:val="003604FB"/>
    <w:rsid w:val="0036121C"/>
    <w:rsid w:val="003612A9"/>
    <w:rsid w:val="003616F7"/>
    <w:rsid w:val="0036188D"/>
    <w:rsid w:val="003619D7"/>
    <w:rsid w:val="00362013"/>
    <w:rsid w:val="003622FF"/>
    <w:rsid w:val="00363426"/>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6D91"/>
    <w:rsid w:val="0037722A"/>
    <w:rsid w:val="00377C46"/>
    <w:rsid w:val="00377FA1"/>
    <w:rsid w:val="00380D46"/>
    <w:rsid w:val="00381A52"/>
    <w:rsid w:val="00383562"/>
    <w:rsid w:val="003839F9"/>
    <w:rsid w:val="0038488D"/>
    <w:rsid w:val="0038494C"/>
    <w:rsid w:val="00385421"/>
    <w:rsid w:val="003856AF"/>
    <w:rsid w:val="00385D51"/>
    <w:rsid w:val="003865A0"/>
    <w:rsid w:val="00386A48"/>
    <w:rsid w:val="00386CE6"/>
    <w:rsid w:val="00386D36"/>
    <w:rsid w:val="003875FE"/>
    <w:rsid w:val="00387CF3"/>
    <w:rsid w:val="003916F4"/>
    <w:rsid w:val="00392022"/>
    <w:rsid w:val="0039214E"/>
    <w:rsid w:val="0039256B"/>
    <w:rsid w:val="00392ED6"/>
    <w:rsid w:val="0039393F"/>
    <w:rsid w:val="0039491B"/>
    <w:rsid w:val="00396CF7"/>
    <w:rsid w:val="003971A2"/>
    <w:rsid w:val="00397677"/>
    <w:rsid w:val="00397E43"/>
    <w:rsid w:val="003A049D"/>
    <w:rsid w:val="003A0B24"/>
    <w:rsid w:val="003A0BF2"/>
    <w:rsid w:val="003A1797"/>
    <w:rsid w:val="003A2762"/>
    <w:rsid w:val="003A2B8C"/>
    <w:rsid w:val="003A3A32"/>
    <w:rsid w:val="003A459D"/>
    <w:rsid w:val="003A49E6"/>
    <w:rsid w:val="003A4FE0"/>
    <w:rsid w:val="003A5441"/>
    <w:rsid w:val="003A59A6"/>
    <w:rsid w:val="003A5A59"/>
    <w:rsid w:val="003A6D5C"/>
    <w:rsid w:val="003A79BA"/>
    <w:rsid w:val="003A7ED9"/>
    <w:rsid w:val="003B01ED"/>
    <w:rsid w:val="003B10FB"/>
    <w:rsid w:val="003B1154"/>
    <w:rsid w:val="003B123C"/>
    <w:rsid w:val="003B1447"/>
    <w:rsid w:val="003B16BC"/>
    <w:rsid w:val="003B1752"/>
    <w:rsid w:val="003B23D9"/>
    <w:rsid w:val="003B3252"/>
    <w:rsid w:val="003B328A"/>
    <w:rsid w:val="003B3474"/>
    <w:rsid w:val="003B3DB0"/>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2C5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2ABA"/>
    <w:rsid w:val="003E30AC"/>
    <w:rsid w:val="003E3ED1"/>
    <w:rsid w:val="003E44DA"/>
    <w:rsid w:val="003E468A"/>
    <w:rsid w:val="003E5F86"/>
    <w:rsid w:val="003E6E17"/>
    <w:rsid w:val="003E7A53"/>
    <w:rsid w:val="003F2491"/>
    <w:rsid w:val="003F308A"/>
    <w:rsid w:val="003F3232"/>
    <w:rsid w:val="003F4567"/>
    <w:rsid w:val="003F4F4C"/>
    <w:rsid w:val="003F598D"/>
    <w:rsid w:val="003F5D5C"/>
    <w:rsid w:val="003F6192"/>
    <w:rsid w:val="003F6B55"/>
    <w:rsid w:val="003F78BE"/>
    <w:rsid w:val="00400915"/>
    <w:rsid w:val="00400AFE"/>
    <w:rsid w:val="004017D1"/>
    <w:rsid w:val="00401ADF"/>
    <w:rsid w:val="00401B2E"/>
    <w:rsid w:val="00401D6E"/>
    <w:rsid w:val="00402E4B"/>
    <w:rsid w:val="00403319"/>
    <w:rsid w:val="00404426"/>
    <w:rsid w:val="00406793"/>
    <w:rsid w:val="00406B8B"/>
    <w:rsid w:val="004106C9"/>
    <w:rsid w:val="00411F8F"/>
    <w:rsid w:val="00412A13"/>
    <w:rsid w:val="004135D8"/>
    <w:rsid w:val="00414020"/>
    <w:rsid w:val="0041428D"/>
    <w:rsid w:val="00415443"/>
    <w:rsid w:val="004154DB"/>
    <w:rsid w:val="00415F13"/>
    <w:rsid w:val="00417286"/>
    <w:rsid w:val="00417379"/>
    <w:rsid w:val="004176BF"/>
    <w:rsid w:val="004204D0"/>
    <w:rsid w:val="00420AC4"/>
    <w:rsid w:val="00421818"/>
    <w:rsid w:val="00422501"/>
    <w:rsid w:val="00422935"/>
    <w:rsid w:val="00422CBC"/>
    <w:rsid w:val="004232C6"/>
    <w:rsid w:val="00423907"/>
    <w:rsid w:val="0042469E"/>
    <w:rsid w:val="004251CC"/>
    <w:rsid w:val="00426124"/>
    <w:rsid w:val="00426D77"/>
    <w:rsid w:val="00426F24"/>
    <w:rsid w:val="004310BB"/>
    <w:rsid w:val="00431F2D"/>
    <w:rsid w:val="004323C1"/>
    <w:rsid w:val="0043241F"/>
    <w:rsid w:val="004329A4"/>
    <w:rsid w:val="00432D72"/>
    <w:rsid w:val="004338C7"/>
    <w:rsid w:val="00433E65"/>
    <w:rsid w:val="004340B6"/>
    <w:rsid w:val="00434141"/>
    <w:rsid w:val="00434C3F"/>
    <w:rsid w:val="0043673B"/>
    <w:rsid w:val="00436A9A"/>
    <w:rsid w:val="004374E8"/>
    <w:rsid w:val="004376FF"/>
    <w:rsid w:val="004406B5"/>
    <w:rsid w:val="00440BDC"/>
    <w:rsid w:val="0044145E"/>
    <w:rsid w:val="00443C76"/>
    <w:rsid w:val="00444E7F"/>
    <w:rsid w:val="00445378"/>
    <w:rsid w:val="00445514"/>
    <w:rsid w:val="00445853"/>
    <w:rsid w:val="00446DC0"/>
    <w:rsid w:val="00447748"/>
    <w:rsid w:val="004478C3"/>
    <w:rsid w:val="00447A90"/>
    <w:rsid w:val="004504C2"/>
    <w:rsid w:val="00452F27"/>
    <w:rsid w:val="0045354B"/>
    <w:rsid w:val="00453687"/>
    <w:rsid w:val="004536F3"/>
    <w:rsid w:val="004558BD"/>
    <w:rsid w:val="0045597B"/>
    <w:rsid w:val="004569FF"/>
    <w:rsid w:val="00457C91"/>
    <w:rsid w:val="00460C5B"/>
    <w:rsid w:val="004615D3"/>
    <w:rsid w:val="0046281E"/>
    <w:rsid w:val="00463315"/>
    <w:rsid w:val="00463909"/>
    <w:rsid w:val="00463C75"/>
    <w:rsid w:val="00464049"/>
    <w:rsid w:val="004643B6"/>
    <w:rsid w:val="00464D6B"/>
    <w:rsid w:val="00465812"/>
    <w:rsid w:val="004670FD"/>
    <w:rsid w:val="00467A7C"/>
    <w:rsid w:val="00467C83"/>
    <w:rsid w:val="00471533"/>
    <w:rsid w:val="00471E09"/>
    <w:rsid w:val="00472437"/>
    <w:rsid w:val="00472658"/>
    <w:rsid w:val="004728C4"/>
    <w:rsid w:val="00473203"/>
    <w:rsid w:val="00473C7A"/>
    <w:rsid w:val="00474C35"/>
    <w:rsid w:val="004750A1"/>
    <w:rsid w:val="00475E10"/>
    <w:rsid w:val="004769A4"/>
    <w:rsid w:val="00476B83"/>
    <w:rsid w:val="00476E6B"/>
    <w:rsid w:val="00480212"/>
    <w:rsid w:val="00480C0A"/>
    <w:rsid w:val="00480D99"/>
    <w:rsid w:val="0048233A"/>
    <w:rsid w:val="00482344"/>
    <w:rsid w:val="00483EC9"/>
    <w:rsid w:val="004841AE"/>
    <w:rsid w:val="00484A86"/>
    <w:rsid w:val="00484C7F"/>
    <w:rsid w:val="00485194"/>
    <w:rsid w:val="0049095E"/>
    <w:rsid w:val="00491083"/>
    <w:rsid w:val="004914F8"/>
    <w:rsid w:val="00491ABA"/>
    <w:rsid w:val="004923EB"/>
    <w:rsid w:val="004933FC"/>
    <w:rsid w:val="00494029"/>
    <w:rsid w:val="0049690E"/>
    <w:rsid w:val="00497898"/>
    <w:rsid w:val="004A0526"/>
    <w:rsid w:val="004A0AF5"/>
    <w:rsid w:val="004A0ED0"/>
    <w:rsid w:val="004A14EF"/>
    <w:rsid w:val="004A1FFC"/>
    <w:rsid w:val="004A212C"/>
    <w:rsid w:val="004A27F0"/>
    <w:rsid w:val="004A4A29"/>
    <w:rsid w:val="004A4E29"/>
    <w:rsid w:val="004A530D"/>
    <w:rsid w:val="004A5661"/>
    <w:rsid w:val="004A5AFE"/>
    <w:rsid w:val="004A673F"/>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2682"/>
    <w:rsid w:val="004D571E"/>
    <w:rsid w:val="004D571F"/>
    <w:rsid w:val="004D6095"/>
    <w:rsid w:val="004D66AD"/>
    <w:rsid w:val="004E07A1"/>
    <w:rsid w:val="004E116F"/>
    <w:rsid w:val="004E141C"/>
    <w:rsid w:val="004E1729"/>
    <w:rsid w:val="004E1765"/>
    <w:rsid w:val="004E1B3C"/>
    <w:rsid w:val="004E3409"/>
    <w:rsid w:val="004E3959"/>
    <w:rsid w:val="004E3F86"/>
    <w:rsid w:val="004E4AD1"/>
    <w:rsid w:val="004E5659"/>
    <w:rsid w:val="004E5E43"/>
    <w:rsid w:val="004E5FB7"/>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6C64"/>
    <w:rsid w:val="004F78C4"/>
    <w:rsid w:val="005003A9"/>
    <w:rsid w:val="00500604"/>
    <w:rsid w:val="00500609"/>
    <w:rsid w:val="00500E29"/>
    <w:rsid w:val="005025C7"/>
    <w:rsid w:val="00502CB2"/>
    <w:rsid w:val="00504B42"/>
    <w:rsid w:val="005050CD"/>
    <w:rsid w:val="00505A8A"/>
    <w:rsid w:val="00505F55"/>
    <w:rsid w:val="005064AE"/>
    <w:rsid w:val="00506DB2"/>
    <w:rsid w:val="00506E36"/>
    <w:rsid w:val="00507987"/>
    <w:rsid w:val="00510870"/>
    <w:rsid w:val="00510A94"/>
    <w:rsid w:val="00510D3B"/>
    <w:rsid w:val="00511A88"/>
    <w:rsid w:val="00511AE4"/>
    <w:rsid w:val="00512A53"/>
    <w:rsid w:val="00512BDF"/>
    <w:rsid w:val="00513C60"/>
    <w:rsid w:val="00513D8C"/>
    <w:rsid w:val="00513E5C"/>
    <w:rsid w:val="0051421A"/>
    <w:rsid w:val="00515000"/>
    <w:rsid w:val="005154B5"/>
    <w:rsid w:val="005159EC"/>
    <w:rsid w:val="00515E8C"/>
    <w:rsid w:val="00516A4D"/>
    <w:rsid w:val="00521628"/>
    <w:rsid w:val="0052214D"/>
    <w:rsid w:val="00522AB3"/>
    <w:rsid w:val="005230F2"/>
    <w:rsid w:val="00523B6C"/>
    <w:rsid w:val="00524195"/>
    <w:rsid w:val="00524F77"/>
    <w:rsid w:val="00525F6D"/>
    <w:rsid w:val="0052661E"/>
    <w:rsid w:val="00526627"/>
    <w:rsid w:val="00527EF6"/>
    <w:rsid w:val="00531016"/>
    <w:rsid w:val="005310FD"/>
    <w:rsid w:val="00531474"/>
    <w:rsid w:val="00532218"/>
    <w:rsid w:val="00532E53"/>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2935"/>
    <w:rsid w:val="00553B9B"/>
    <w:rsid w:val="005543AF"/>
    <w:rsid w:val="00554BD4"/>
    <w:rsid w:val="0055580A"/>
    <w:rsid w:val="00555829"/>
    <w:rsid w:val="005558BE"/>
    <w:rsid w:val="00555CE3"/>
    <w:rsid w:val="00555FD1"/>
    <w:rsid w:val="0055603D"/>
    <w:rsid w:val="00560E60"/>
    <w:rsid w:val="00561D57"/>
    <w:rsid w:val="00561EA7"/>
    <w:rsid w:val="00562117"/>
    <w:rsid w:val="00562353"/>
    <w:rsid w:val="00562AF6"/>
    <w:rsid w:val="0056402C"/>
    <w:rsid w:val="005641E6"/>
    <w:rsid w:val="00564672"/>
    <w:rsid w:val="00564DDB"/>
    <w:rsid w:val="00565921"/>
    <w:rsid w:val="005660D0"/>
    <w:rsid w:val="00566380"/>
    <w:rsid w:val="005667E8"/>
    <w:rsid w:val="00566BC8"/>
    <w:rsid w:val="005701EF"/>
    <w:rsid w:val="00570500"/>
    <w:rsid w:val="0057090D"/>
    <w:rsid w:val="0057113B"/>
    <w:rsid w:val="00571527"/>
    <w:rsid w:val="005723A4"/>
    <w:rsid w:val="005727FC"/>
    <w:rsid w:val="00572C2A"/>
    <w:rsid w:val="00572F6A"/>
    <w:rsid w:val="00573714"/>
    <w:rsid w:val="00573B2C"/>
    <w:rsid w:val="00573B96"/>
    <w:rsid w:val="005743B8"/>
    <w:rsid w:val="005749DF"/>
    <w:rsid w:val="00574AA5"/>
    <w:rsid w:val="00574D31"/>
    <w:rsid w:val="005775DE"/>
    <w:rsid w:val="0057776B"/>
    <w:rsid w:val="005807A8"/>
    <w:rsid w:val="0058094F"/>
    <w:rsid w:val="00580D15"/>
    <w:rsid w:val="00584388"/>
    <w:rsid w:val="00584C51"/>
    <w:rsid w:val="0058529D"/>
    <w:rsid w:val="00586AA6"/>
    <w:rsid w:val="00586D1E"/>
    <w:rsid w:val="00587B1E"/>
    <w:rsid w:val="00587E2B"/>
    <w:rsid w:val="00587E84"/>
    <w:rsid w:val="0059062F"/>
    <w:rsid w:val="0059073E"/>
    <w:rsid w:val="00590A91"/>
    <w:rsid w:val="005913E6"/>
    <w:rsid w:val="005944ED"/>
    <w:rsid w:val="00594C9E"/>
    <w:rsid w:val="00595283"/>
    <w:rsid w:val="00596215"/>
    <w:rsid w:val="00596342"/>
    <w:rsid w:val="005964D7"/>
    <w:rsid w:val="00596D61"/>
    <w:rsid w:val="00597018"/>
    <w:rsid w:val="005A0521"/>
    <w:rsid w:val="005A05C0"/>
    <w:rsid w:val="005A2F92"/>
    <w:rsid w:val="005A30C5"/>
    <w:rsid w:val="005A3A80"/>
    <w:rsid w:val="005A4366"/>
    <w:rsid w:val="005A43AF"/>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B7FCB"/>
    <w:rsid w:val="005C05D3"/>
    <w:rsid w:val="005C0D76"/>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029"/>
    <w:rsid w:val="005D7679"/>
    <w:rsid w:val="005E03BC"/>
    <w:rsid w:val="005E10A5"/>
    <w:rsid w:val="005E194D"/>
    <w:rsid w:val="005E1AEC"/>
    <w:rsid w:val="005E21DE"/>
    <w:rsid w:val="005E24C2"/>
    <w:rsid w:val="005E34E9"/>
    <w:rsid w:val="005E35AB"/>
    <w:rsid w:val="005E3927"/>
    <w:rsid w:val="005E4A57"/>
    <w:rsid w:val="005E5216"/>
    <w:rsid w:val="005E6853"/>
    <w:rsid w:val="005E7282"/>
    <w:rsid w:val="005E7341"/>
    <w:rsid w:val="005E7588"/>
    <w:rsid w:val="005E7F56"/>
    <w:rsid w:val="005F0AC3"/>
    <w:rsid w:val="005F0D46"/>
    <w:rsid w:val="005F1439"/>
    <w:rsid w:val="005F1EEA"/>
    <w:rsid w:val="005F21B0"/>
    <w:rsid w:val="005F28A3"/>
    <w:rsid w:val="005F2AFF"/>
    <w:rsid w:val="005F2FC2"/>
    <w:rsid w:val="005F48C8"/>
    <w:rsid w:val="005F4C01"/>
    <w:rsid w:val="005F4D3D"/>
    <w:rsid w:val="005F5B10"/>
    <w:rsid w:val="005F65A2"/>
    <w:rsid w:val="005F6CAB"/>
    <w:rsid w:val="005F787E"/>
    <w:rsid w:val="0060058E"/>
    <w:rsid w:val="006010B5"/>
    <w:rsid w:val="00601294"/>
    <w:rsid w:val="00601714"/>
    <w:rsid w:val="0060244C"/>
    <w:rsid w:val="00602E3F"/>
    <w:rsid w:val="00602F20"/>
    <w:rsid w:val="0060452C"/>
    <w:rsid w:val="00604987"/>
    <w:rsid w:val="006068A0"/>
    <w:rsid w:val="00606B37"/>
    <w:rsid w:val="00607F39"/>
    <w:rsid w:val="00610A95"/>
    <w:rsid w:val="00610AD9"/>
    <w:rsid w:val="0061169E"/>
    <w:rsid w:val="00613401"/>
    <w:rsid w:val="00613CC8"/>
    <w:rsid w:val="00614934"/>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D54"/>
    <w:rsid w:val="006263D3"/>
    <w:rsid w:val="0062694E"/>
    <w:rsid w:val="00626D02"/>
    <w:rsid w:val="00630030"/>
    <w:rsid w:val="006300CC"/>
    <w:rsid w:val="006301FE"/>
    <w:rsid w:val="00630426"/>
    <w:rsid w:val="00631753"/>
    <w:rsid w:val="00632656"/>
    <w:rsid w:val="0063284C"/>
    <w:rsid w:val="00633CBF"/>
    <w:rsid w:val="00635AF0"/>
    <w:rsid w:val="00635C2F"/>
    <w:rsid w:val="00636433"/>
    <w:rsid w:val="00636EB3"/>
    <w:rsid w:val="0063700E"/>
    <w:rsid w:val="0063708C"/>
    <w:rsid w:val="0063754D"/>
    <w:rsid w:val="006377A9"/>
    <w:rsid w:val="0063788D"/>
    <w:rsid w:val="00637F6F"/>
    <w:rsid w:val="00640CDD"/>
    <w:rsid w:val="00640E61"/>
    <w:rsid w:val="00641780"/>
    <w:rsid w:val="006421DA"/>
    <w:rsid w:val="006429C2"/>
    <w:rsid w:val="00642A8B"/>
    <w:rsid w:val="00642FCC"/>
    <w:rsid w:val="00643843"/>
    <w:rsid w:val="006454D6"/>
    <w:rsid w:val="00645C71"/>
    <w:rsid w:val="00645F2D"/>
    <w:rsid w:val="00645FC9"/>
    <w:rsid w:val="00646582"/>
    <w:rsid w:val="006468ED"/>
    <w:rsid w:val="00647A9A"/>
    <w:rsid w:val="00647F0A"/>
    <w:rsid w:val="0065059A"/>
    <w:rsid w:val="00650D84"/>
    <w:rsid w:val="006512F6"/>
    <w:rsid w:val="00653220"/>
    <w:rsid w:val="00653B0F"/>
    <w:rsid w:val="0065599C"/>
    <w:rsid w:val="006568ED"/>
    <w:rsid w:val="006609B3"/>
    <w:rsid w:val="00660CC4"/>
    <w:rsid w:val="00660D90"/>
    <w:rsid w:val="00660E52"/>
    <w:rsid w:val="0066148E"/>
    <w:rsid w:val="00661B3F"/>
    <w:rsid w:val="006621E6"/>
    <w:rsid w:val="006625F9"/>
    <w:rsid w:val="00662E3D"/>
    <w:rsid w:val="00663A37"/>
    <w:rsid w:val="0066492F"/>
    <w:rsid w:val="00664BB4"/>
    <w:rsid w:val="00664E3D"/>
    <w:rsid w:val="0066531D"/>
    <w:rsid w:val="00665479"/>
    <w:rsid w:val="0066559F"/>
    <w:rsid w:val="00665A8F"/>
    <w:rsid w:val="00666EE8"/>
    <w:rsid w:val="00667860"/>
    <w:rsid w:val="0067157E"/>
    <w:rsid w:val="00671A70"/>
    <w:rsid w:val="006725D1"/>
    <w:rsid w:val="00672B4B"/>
    <w:rsid w:val="00673BF9"/>
    <w:rsid w:val="006741C2"/>
    <w:rsid w:val="00674A23"/>
    <w:rsid w:val="0067542E"/>
    <w:rsid w:val="00675AF7"/>
    <w:rsid w:val="00675D66"/>
    <w:rsid w:val="00676053"/>
    <w:rsid w:val="00676273"/>
    <w:rsid w:val="006763AD"/>
    <w:rsid w:val="00676CF0"/>
    <w:rsid w:val="00676D1D"/>
    <w:rsid w:val="00680475"/>
    <w:rsid w:val="00680A9A"/>
    <w:rsid w:val="00680D15"/>
    <w:rsid w:val="006818D9"/>
    <w:rsid w:val="006834AD"/>
    <w:rsid w:val="006838C7"/>
    <w:rsid w:val="00684181"/>
    <w:rsid w:val="006841D3"/>
    <w:rsid w:val="00685AF2"/>
    <w:rsid w:val="00685C0E"/>
    <w:rsid w:val="0068643A"/>
    <w:rsid w:val="00687673"/>
    <w:rsid w:val="006876C6"/>
    <w:rsid w:val="00687F16"/>
    <w:rsid w:val="00690060"/>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4E4F"/>
    <w:rsid w:val="006A5688"/>
    <w:rsid w:val="006A56F0"/>
    <w:rsid w:val="006A585F"/>
    <w:rsid w:val="006A5A66"/>
    <w:rsid w:val="006A64C1"/>
    <w:rsid w:val="006A7228"/>
    <w:rsid w:val="006A7CE2"/>
    <w:rsid w:val="006A7E3C"/>
    <w:rsid w:val="006B00D2"/>
    <w:rsid w:val="006B4CA4"/>
    <w:rsid w:val="006B4ECE"/>
    <w:rsid w:val="006B5339"/>
    <w:rsid w:val="006B6498"/>
    <w:rsid w:val="006B64AA"/>
    <w:rsid w:val="006B6616"/>
    <w:rsid w:val="006B6676"/>
    <w:rsid w:val="006B6868"/>
    <w:rsid w:val="006B686C"/>
    <w:rsid w:val="006B7074"/>
    <w:rsid w:val="006C1F3E"/>
    <w:rsid w:val="006C2214"/>
    <w:rsid w:val="006C34FC"/>
    <w:rsid w:val="006C372D"/>
    <w:rsid w:val="006C410C"/>
    <w:rsid w:val="006C44C8"/>
    <w:rsid w:val="006C52D3"/>
    <w:rsid w:val="006C55C2"/>
    <w:rsid w:val="006C56BA"/>
    <w:rsid w:val="006C636C"/>
    <w:rsid w:val="006C67C7"/>
    <w:rsid w:val="006C6C41"/>
    <w:rsid w:val="006C7486"/>
    <w:rsid w:val="006C79E8"/>
    <w:rsid w:val="006C7A28"/>
    <w:rsid w:val="006D1B5B"/>
    <w:rsid w:val="006D1EC8"/>
    <w:rsid w:val="006D3C8C"/>
    <w:rsid w:val="006D3F59"/>
    <w:rsid w:val="006D4E04"/>
    <w:rsid w:val="006D611D"/>
    <w:rsid w:val="006D6830"/>
    <w:rsid w:val="006D719C"/>
    <w:rsid w:val="006D7234"/>
    <w:rsid w:val="006D7CB2"/>
    <w:rsid w:val="006D7DF3"/>
    <w:rsid w:val="006E0B08"/>
    <w:rsid w:val="006E15A2"/>
    <w:rsid w:val="006E20F9"/>
    <w:rsid w:val="006E2360"/>
    <w:rsid w:val="006E2BB5"/>
    <w:rsid w:val="006E3987"/>
    <w:rsid w:val="006E3E7B"/>
    <w:rsid w:val="006E3F38"/>
    <w:rsid w:val="006E492B"/>
    <w:rsid w:val="006E4C8D"/>
    <w:rsid w:val="006E4F2E"/>
    <w:rsid w:val="006E5C0D"/>
    <w:rsid w:val="006E6076"/>
    <w:rsid w:val="006E6347"/>
    <w:rsid w:val="006E6DD7"/>
    <w:rsid w:val="006E7C70"/>
    <w:rsid w:val="006F0222"/>
    <w:rsid w:val="006F045D"/>
    <w:rsid w:val="006F04A3"/>
    <w:rsid w:val="006F052F"/>
    <w:rsid w:val="006F0DBB"/>
    <w:rsid w:val="006F114C"/>
    <w:rsid w:val="006F1458"/>
    <w:rsid w:val="006F1A99"/>
    <w:rsid w:val="006F211F"/>
    <w:rsid w:val="006F25AA"/>
    <w:rsid w:val="006F27FA"/>
    <w:rsid w:val="006F2879"/>
    <w:rsid w:val="006F3B34"/>
    <w:rsid w:val="006F40B1"/>
    <w:rsid w:val="006F4B13"/>
    <w:rsid w:val="006F4CB2"/>
    <w:rsid w:val="006F5D3C"/>
    <w:rsid w:val="006F61F9"/>
    <w:rsid w:val="006F676C"/>
    <w:rsid w:val="006F7AA5"/>
    <w:rsid w:val="00700C90"/>
    <w:rsid w:val="007013C3"/>
    <w:rsid w:val="007013CE"/>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DE5"/>
    <w:rsid w:val="007100D7"/>
    <w:rsid w:val="007103E2"/>
    <w:rsid w:val="00710CCB"/>
    <w:rsid w:val="00711EE2"/>
    <w:rsid w:val="007130DA"/>
    <w:rsid w:val="00713DD5"/>
    <w:rsid w:val="00714BF9"/>
    <w:rsid w:val="0071601C"/>
    <w:rsid w:val="00716484"/>
    <w:rsid w:val="00717E58"/>
    <w:rsid w:val="00720088"/>
    <w:rsid w:val="00720260"/>
    <w:rsid w:val="00720C2E"/>
    <w:rsid w:val="00720D8F"/>
    <w:rsid w:val="007210FE"/>
    <w:rsid w:val="0072149D"/>
    <w:rsid w:val="007214D9"/>
    <w:rsid w:val="007219E7"/>
    <w:rsid w:val="007224E5"/>
    <w:rsid w:val="00722CAC"/>
    <w:rsid w:val="00723C6D"/>
    <w:rsid w:val="00723EE0"/>
    <w:rsid w:val="007243B7"/>
    <w:rsid w:val="0072514D"/>
    <w:rsid w:val="00725C5A"/>
    <w:rsid w:val="007260E0"/>
    <w:rsid w:val="007263E6"/>
    <w:rsid w:val="007264EA"/>
    <w:rsid w:val="00726F49"/>
    <w:rsid w:val="00732A39"/>
    <w:rsid w:val="00732AB3"/>
    <w:rsid w:val="007332CF"/>
    <w:rsid w:val="0073467B"/>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DD6"/>
    <w:rsid w:val="00746E60"/>
    <w:rsid w:val="00746FA8"/>
    <w:rsid w:val="007479B5"/>
    <w:rsid w:val="00747CB5"/>
    <w:rsid w:val="00747FEF"/>
    <w:rsid w:val="00750009"/>
    <w:rsid w:val="00750F11"/>
    <w:rsid w:val="00751D4F"/>
    <w:rsid w:val="007525EB"/>
    <w:rsid w:val="007527AE"/>
    <w:rsid w:val="00752886"/>
    <w:rsid w:val="00752F82"/>
    <w:rsid w:val="00753070"/>
    <w:rsid w:val="00753ACF"/>
    <w:rsid w:val="00755004"/>
    <w:rsid w:val="007550BD"/>
    <w:rsid w:val="007551E4"/>
    <w:rsid w:val="007555F5"/>
    <w:rsid w:val="0075799A"/>
    <w:rsid w:val="00757CFD"/>
    <w:rsid w:val="0076064B"/>
    <w:rsid w:val="00761C38"/>
    <w:rsid w:val="00761EE8"/>
    <w:rsid w:val="00762151"/>
    <w:rsid w:val="0076215F"/>
    <w:rsid w:val="00762D4B"/>
    <w:rsid w:val="007632F4"/>
    <w:rsid w:val="00764010"/>
    <w:rsid w:val="00764368"/>
    <w:rsid w:val="00764B5B"/>
    <w:rsid w:val="00765287"/>
    <w:rsid w:val="0076556D"/>
    <w:rsid w:val="00765CDE"/>
    <w:rsid w:val="00766A73"/>
    <w:rsid w:val="00766F19"/>
    <w:rsid w:val="00770221"/>
    <w:rsid w:val="00770B2E"/>
    <w:rsid w:val="007712C7"/>
    <w:rsid w:val="00771CDA"/>
    <w:rsid w:val="0077455A"/>
    <w:rsid w:val="00774A70"/>
    <w:rsid w:val="0077588A"/>
    <w:rsid w:val="00775BBD"/>
    <w:rsid w:val="00775EFF"/>
    <w:rsid w:val="00777245"/>
    <w:rsid w:val="00777372"/>
    <w:rsid w:val="00777527"/>
    <w:rsid w:val="00777D6E"/>
    <w:rsid w:val="00781849"/>
    <w:rsid w:val="00781A60"/>
    <w:rsid w:val="00781B6F"/>
    <w:rsid w:val="007821DC"/>
    <w:rsid w:val="00782890"/>
    <w:rsid w:val="007833CB"/>
    <w:rsid w:val="00783B56"/>
    <w:rsid w:val="00784487"/>
    <w:rsid w:val="00784E1E"/>
    <w:rsid w:val="00785A98"/>
    <w:rsid w:val="00786CFF"/>
    <w:rsid w:val="00786F11"/>
    <w:rsid w:val="007874B4"/>
    <w:rsid w:val="007876F2"/>
    <w:rsid w:val="007904DB"/>
    <w:rsid w:val="00790DB4"/>
    <w:rsid w:val="00791340"/>
    <w:rsid w:val="00791490"/>
    <w:rsid w:val="00791C7A"/>
    <w:rsid w:val="00791D59"/>
    <w:rsid w:val="00792D4C"/>
    <w:rsid w:val="00793445"/>
    <w:rsid w:val="007938AE"/>
    <w:rsid w:val="00793B7C"/>
    <w:rsid w:val="00794331"/>
    <w:rsid w:val="00794AAC"/>
    <w:rsid w:val="00794EC8"/>
    <w:rsid w:val="00795726"/>
    <w:rsid w:val="00795A65"/>
    <w:rsid w:val="0079700D"/>
    <w:rsid w:val="00797C3A"/>
    <w:rsid w:val="007A0634"/>
    <w:rsid w:val="007A0BEC"/>
    <w:rsid w:val="007A0DC1"/>
    <w:rsid w:val="007A19E0"/>
    <w:rsid w:val="007A1AB6"/>
    <w:rsid w:val="007A23F8"/>
    <w:rsid w:val="007A2D52"/>
    <w:rsid w:val="007A3338"/>
    <w:rsid w:val="007A38D0"/>
    <w:rsid w:val="007A3B79"/>
    <w:rsid w:val="007A42BF"/>
    <w:rsid w:val="007A4BAB"/>
    <w:rsid w:val="007A550A"/>
    <w:rsid w:val="007A5B2E"/>
    <w:rsid w:val="007A5C18"/>
    <w:rsid w:val="007A6C2E"/>
    <w:rsid w:val="007B0408"/>
    <w:rsid w:val="007B168A"/>
    <w:rsid w:val="007B236C"/>
    <w:rsid w:val="007B2539"/>
    <w:rsid w:val="007B28CF"/>
    <w:rsid w:val="007B419E"/>
    <w:rsid w:val="007B4416"/>
    <w:rsid w:val="007B4612"/>
    <w:rsid w:val="007B46BF"/>
    <w:rsid w:val="007B5533"/>
    <w:rsid w:val="007B574C"/>
    <w:rsid w:val="007B62CE"/>
    <w:rsid w:val="007B6DD8"/>
    <w:rsid w:val="007B7170"/>
    <w:rsid w:val="007C05DC"/>
    <w:rsid w:val="007C0FF7"/>
    <w:rsid w:val="007C106E"/>
    <w:rsid w:val="007C1108"/>
    <w:rsid w:val="007C14EE"/>
    <w:rsid w:val="007C1B0D"/>
    <w:rsid w:val="007C2616"/>
    <w:rsid w:val="007C3040"/>
    <w:rsid w:val="007C3BA4"/>
    <w:rsid w:val="007C3C2A"/>
    <w:rsid w:val="007C4F10"/>
    <w:rsid w:val="007C5FD7"/>
    <w:rsid w:val="007C6C06"/>
    <w:rsid w:val="007C742D"/>
    <w:rsid w:val="007D011A"/>
    <w:rsid w:val="007D07B3"/>
    <w:rsid w:val="007D1B1E"/>
    <w:rsid w:val="007D1D17"/>
    <w:rsid w:val="007D4712"/>
    <w:rsid w:val="007D53C3"/>
    <w:rsid w:val="007D5D30"/>
    <w:rsid w:val="007D6051"/>
    <w:rsid w:val="007D7ED6"/>
    <w:rsid w:val="007E09F5"/>
    <w:rsid w:val="007E10E6"/>
    <w:rsid w:val="007E18F8"/>
    <w:rsid w:val="007E29E5"/>
    <w:rsid w:val="007E2AE1"/>
    <w:rsid w:val="007E2F03"/>
    <w:rsid w:val="007E38F1"/>
    <w:rsid w:val="007E3A47"/>
    <w:rsid w:val="007E3C2E"/>
    <w:rsid w:val="007E3C9B"/>
    <w:rsid w:val="007E3F8B"/>
    <w:rsid w:val="007E4581"/>
    <w:rsid w:val="007E650A"/>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7B2A"/>
    <w:rsid w:val="00807E5E"/>
    <w:rsid w:val="008107F8"/>
    <w:rsid w:val="00810BC8"/>
    <w:rsid w:val="00810E97"/>
    <w:rsid w:val="0081123B"/>
    <w:rsid w:val="00811393"/>
    <w:rsid w:val="0081163B"/>
    <w:rsid w:val="0081333B"/>
    <w:rsid w:val="00814953"/>
    <w:rsid w:val="00814E4C"/>
    <w:rsid w:val="0081584D"/>
    <w:rsid w:val="00815B73"/>
    <w:rsid w:val="00816C5A"/>
    <w:rsid w:val="00817678"/>
    <w:rsid w:val="0082049D"/>
    <w:rsid w:val="0082054B"/>
    <w:rsid w:val="008217BC"/>
    <w:rsid w:val="008225A7"/>
    <w:rsid w:val="00822A13"/>
    <w:rsid w:val="00822BA1"/>
    <w:rsid w:val="008239A5"/>
    <w:rsid w:val="00823B82"/>
    <w:rsid w:val="00824096"/>
    <w:rsid w:val="00824E58"/>
    <w:rsid w:val="008264F5"/>
    <w:rsid w:val="00826716"/>
    <w:rsid w:val="008270AA"/>
    <w:rsid w:val="00827D60"/>
    <w:rsid w:val="00831D6C"/>
    <w:rsid w:val="00832190"/>
    <w:rsid w:val="00832F6C"/>
    <w:rsid w:val="008341ED"/>
    <w:rsid w:val="0083560A"/>
    <w:rsid w:val="00836D7C"/>
    <w:rsid w:val="00836E58"/>
    <w:rsid w:val="00837584"/>
    <w:rsid w:val="0084067B"/>
    <w:rsid w:val="008409D1"/>
    <w:rsid w:val="00840AA2"/>
    <w:rsid w:val="00841673"/>
    <w:rsid w:val="00841963"/>
    <w:rsid w:val="00841F8A"/>
    <w:rsid w:val="00842AFB"/>
    <w:rsid w:val="008432DD"/>
    <w:rsid w:val="00844877"/>
    <w:rsid w:val="00844A30"/>
    <w:rsid w:val="0084520D"/>
    <w:rsid w:val="00845963"/>
    <w:rsid w:val="00845B52"/>
    <w:rsid w:val="00846146"/>
    <w:rsid w:val="00846D3E"/>
    <w:rsid w:val="00846DE7"/>
    <w:rsid w:val="008477B9"/>
    <w:rsid w:val="00847C1B"/>
    <w:rsid w:val="0085125D"/>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533"/>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64D"/>
    <w:rsid w:val="00881947"/>
    <w:rsid w:val="00881C21"/>
    <w:rsid w:val="00881D64"/>
    <w:rsid w:val="00882C01"/>
    <w:rsid w:val="00882E02"/>
    <w:rsid w:val="00883888"/>
    <w:rsid w:val="00883C16"/>
    <w:rsid w:val="00884416"/>
    <w:rsid w:val="0088477E"/>
    <w:rsid w:val="008853EC"/>
    <w:rsid w:val="008854CF"/>
    <w:rsid w:val="00885A42"/>
    <w:rsid w:val="008866B8"/>
    <w:rsid w:val="00890818"/>
    <w:rsid w:val="00891CFC"/>
    <w:rsid w:val="008921AE"/>
    <w:rsid w:val="00892A82"/>
    <w:rsid w:val="00893854"/>
    <w:rsid w:val="00895187"/>
    <w:rsid w:val="00895BD3"/>
    <w:rsid w:val="00895F39"/>
    <w:rsid w:val="00896160"/>
    <w:rsid w:val="00896EDC"/>
    <w:rsid w:val="00897509"/>
    <w:rsid w:val="008978A2"/>
    <w:rsid w:val="008A0C9F"/>
    <w:rsid w:val="008A14F6"/>
    <w:rsid w:val="008A1645"/>
    <w:rsid w:val="008A2067"/>
    <w:rsid w:val="008A2222"/>
    <w:rsid w:val="008A2260"/>
    <w:rsid w:val="008A31B4"/>
    <w:rsid w:val="008A354A"/>
    <w:rsid w:val="008A3675"/>
    <w:rsid w:val="008A3ADC"/>
    <w:rsid w:val="008A3E6F"/>
    <w:rsid w:val="008A7A4C"/>
    <w:rsid w:val="008A7EF2"/>
    <w:rsid w:val="008A7F7D"/>
    <w:rsid w:val="008B0D5D"/>
    <w:rsid w:val="008B0DFB"/>
    <w:rsid w:val="008B0EDB"/>
    <w:rsid w:val="008B11F2"/>
    <w:rsid w:val="008B307A"/>
    <w:rsid w:val="008B3155"/>
    <w:rsid w:val="008B36F9"/>
    <w:rsid w:val="008B4F3C"/>
    <w:rsid w:val="008B5D6B"/>
    <w:rsid w:val="008B63DD"/>
    <w:rsid w:val="008B646D"/>
    <w:rsid w:val="008B6842"/>
    <w:rsid w:val="008B70C4"/>
    <w:rsid w:val="008B7F11"/>
    <w:rsid w:val="008C059F"/>
    <w:rsid w:val="008C18C1"/>
    <w:rsid w:val="008C28BF"/>
    <w:rsid w:val="008C2F5B"/>
    <w:rsid w:val="008C36AC"/>
    <w:rsid w:val="008C3DC2"/>
    <w:rsid w:val="008C442E"/>
    <w:rsid w:val="008C4943"/>
    <w:rsid w:val="008C509B"/>
    <w:rsid w:val="008C5658"/>
    <w:rsid w:val="008C5DCA"/>
    <w:rsid w:val="008C5E50"/>
    <w:rsid w:val="008C65A9"/>
    <w:rsid w:val="008C7A0F"/>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73F"/>
    <w:rsid w:val="008E2654"/>
    <w:rsid w:val="008E2976"/>
    <w:rsid w:val="008E364D"/>
    <w:rsid w:val="008E40A0"/>
    <w:rsid w:val="008E499D"/>
    <w:rsid w:val="008E4EF2"/>
    <w:rsid w:val="008E6291"/>
    <w:rsid w:val="008E6A61"/>
    <w:rsid w:val="008E7ADE"/>
    <w:rsid w:val="008E7B5E"/>
    <w:rsid w:val="008E7C9A"/>
    <w:rsid w:val="008F197C"/>
    <w:rsid w:val="008F1C22"/>
    <w:rsid w:val="008F2554"/>
    <w:rsid w:val="008F27BC"/>
    <w:rsid w:val="008F38EA"/>
    <w:rsid w:val="008F427B"/>
    <w:rsid w:val="008F45CF"/>
    <w:rsid w:val="008F47DC"/>
    <w:rsid w:val="008F4B33"/>
    <w:rsid w:val="008F4B90"/>
    <w:rsid w:val="008F4E63"/>
    <w:rsid w:val="008F5264"/>
    <w:rsid w:val="008F6EE9"/>
    <w:rsid w:val="008F719D"/>
    <w:rsid w:val="008F740A"/>
    <w:rsid w:val="00901569"/>
    <w:rsid w:val="009025FB"/>
    <w:rsid w:val="009027D6"/>
    <w:rsid w:val="009029DB"/>
    <w:rsid w:val="00902A6D"/>
    <w:rsid w:val="00903858"/>
    <w:rsid w:val="009038A8"/>
    <w:rsid w:val="00903C8D"/>
    <w:rsid w:val="00903E90"/>
    <w:rsid w:val="00903FB7"/>
    <w:rsid w:val="009041BF"/>
    <w:rsid w:val="00904E5E"/>
    <w:rsid w:val="0090565A"/>
    <w:rsid w:val="00906D9B"/>
    <w:rsid w:val="00907308"/>
    <w:rsid w:val="0090753F"/>
    <w:rsid w:val="0090798A"/>
    <w:rsid w:val="0091061D"/>
    <w:rsid w:val="00910E88"/>
    <w:rsid w:val="00912D09"/>
    <w:rsid w:val="00912F59"/>
    <w:rsid w:val="00912FF3"/>
    <w:rsid w:val="00913950"/>
    <w:rsid w:val="00913E51"/>
    <w:rsid w:val="00914789"/>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0E10"/>
    <w:rsid w:val="0093126C"/>
    <w:rsid w:val="00931A32"/>
    <w:rsid w:val="0093236E"/>
    <w:rsid w:val="00932613"/>
    <w:rsid w:val="00932A82"/>
    <w:rsid w:val="0093319A"/>
    <w:rsid w:val="00933540"/>
    <w:rsid w:val="00933BC8"/>
    <w:rsid w:val="00933E6E"/>
    <w:rsid w:val="009345B7"/>
    <w:rsid w:val="00934877"/>
    <w:rsid w:val="00935324"/>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47EC4"/>
    <w:rsid w:val="0095183B"/>
    <w:rsid w:val="0095204C"/>
    <w:rsid w:val="009520FE"/>
    <w:rsid w:val="00952447"/>
    <w:rsid w:val="00953424"/>
    <w:rsid w:val="00953B2B"/>
    <w:rsid w:val="00953B51"/>
    <w:rsid w:val="00953B7B"/>
    <w:rsid w:val="00954528"/>
    <w:rsid w:val="00955292"/>
    <w:rsid w:val="009558AA"/>
    <w:rsid w:val="00956B13"/>
    <w:rsid w:val="00957F9F"/>
    <w:rsid w:val="009603E5"/>
    <w:rsid w:val="0096071A"/>
    <w:rsid w:val="00960C91"/>
    <w:rsid w:val="00960D10"/>
    <w:rsid w:val="00961AEB"/>
    <w:rsid w:val="00961B6D"/>
    <w:rsid w:val="00962310"/>
    <w:rsid w:val="00963717"/>
    <w:rsid w:val="00964C68"/>
    <w:rsid w:val="00965CC4"/>
    <w:rsid w:val="0096624D"/>
    <w:rsid w:val="00970143"/>
    <w:rsid w:val="00970B7F"/>
    <w:rsid w:val="00970C38"/>
    <w:rsid w:val="00971614"/>
    <w:rsid w:val="00971772"/>
    <w:rsid w:val="00972340"/>
    <w:rsid w:val="0097297B"/>
    <w:rsid w:val="00973615"/>
    <w:rsid w:val="00973AEA"/>
    <w:rsid w:val="009752FA"/>
    <w:rsid w:val="009757D3"/>
    <w:rsid w:val="00976AC2"/>
    <w:rsid w:val="00977693"/>
    <w:rsid w:val="00980F4F"/>
    <w:rsid w:val="00982494"/>
    <w:rsid w:val="009829B6"/>
    <w:rsid w:val="00982E34"/>
    <w:rsid w:val="00983F14"/>
    <w:rsid w:val="009845F3"/>
    <w:rsid w:val="009845FD"/>
    <w:rsid w:val="009846AF"/>
    <w:rsid w:val="00984E94"/>
    <w:rsid w:val="00985A8B"/>
    <w:rsid w:val="00985AF7"/>
    <w:rsid w:val="00985B9A"/>
    <w:rsid w:val="00985BC7"/>
    <w:rsid w:val="009860D8"/>
    <w:rsid w:val="009860EB"/>
    <w:rsid w:val="00990929"/>
    <w:rsid w:val="00990935"/>
    <w:rsid w:val="00990AEC"/>
    <w:rsid w:val="00990AFD"/>
    <w:rsid w:val="00991069"/>
    <w:rsid w:val="009914B7"/>
    <w:rsid w:val="009922F2"/>
    <w:rsid w:val="009928CA"/>
    <w:rsid w:val="009937C3"/>
    <w:rsid w:val="0099397C"/>
    <w:rsid w:val="00995309"/>
    <w:rsid w:val="00996257"/>
    <w:rsid w:val="00996277"/>
    <w:rsid w:val="00996BCA"/>
    <w:rsid w:val="00997074"/>
    <w:rsid w:val="009A0E79"/>
    <w:rsid w:val="009A1518"/>
    <w:rsid w:val="009A216A"/>
    <w:rsid w:val="009A23B0"/>
    <w:rsid w:val="009A35C9"/>
    <w:rsid w:val="009A3604"/>
    <w:rsid w:val="009A473C"/>
    <w:rsid w:val="009A4E05"/>
    <w:rsid w:val="009A502C"/>
    <w:rsid w:val="009A5458"/>
    <w:rsid w:val="009A640D"/>
    <w:rsid w:val="009A77A4"/>
    <w:rsid w:val="009A7F00"/>
    <w:rsid w:val="009B0952"/>
    <w:rsid w:val="009B1548"/>
    <w:rsid w:val="009B325F"/>
    <w:rsid w:val="009B3A1D"/>
    <w:rsid w:val="009B41F0"/>
    <w:rsid w:val="009B480A"/>
    <w:rsid w:val="009B6226"/>
    <w:rsid w:val="009B6F75"/>
    <w:rsid w:val="009B7AFB"/>
    <w:rsid w:val="009B7C4D"/>
    <w:rsid w:val="009B7FFD"/>
    <w:rsid w:val="009C01EC"/>
    <w:rsid w:val="009C3225"/>
    <w:rsid w:val="009C4284"/>
    <w:rsid w:val="009C4836"/>
    <w:rsid w:val="009C5B79"/>
    <w:rsid w:val="009C5DC4"/>
    <w:rsid w:val="009C61A3"/>
    <w:rsid w:val="009C6B84"/>
    <w:rsid w:val="009D0BC2"/>
    <w:rsid w:val="009D0D89"/>
    <w:rsid w:val="009D0EFC"/>
    <w:rsid w:val="009D2AC2"/>
    <w:rsid w:val="009D34E8"/>
    <w:rsid w:val="009D38C9"/>
    <w:rsid w:val="009D3D65"/>
    <w:rsid w:val="009D472D"/>
    <w:rsid w:val="009D4E1D"/>
    <w:rsid w:val="009D5A24"/>
    <w:rsid w:val="009D5B2E"/>
    <w:rsid w:val="009D5BDC"/>
    <w:rsid w:val="009D636F"/>
    <w:rsid w:val="009D6A26"/>
    <w:rsid w:val="009D7457"/>
    <w:rsid w:val="009D7461"/>
    <w:rsid w:val="009D758F"/>
    <w:rsid w:val="009D7BF2"/>
    <w:rsid w:val="009D7D83"/>
    <w:rsid w:val="009E098C"/>
    <w:rsid w:val="009E153E"/>
    <w:rsid w:val="009E17BA"/>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5DBF"/>
    <w:rsid w:val="009F69B5"/>
    <w:rsid w:val="009F7207"/>
    <w:rsid w:val="00A004D3"/>
    <w:rsid w:val="00A00F47"/>
    <w:rsid w:val="00A02865"/>
    <w:rsid w:val="00A07CA6"/>
    <w:rsid w:val="00A10FB7"/>
    <w:rsid w:val="00A12039"/>
    <w:rsid w:val="00A12981"/>
    <w:rsid w:val="00A129EC"/>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00E5"/>
    <w:rsid w:val="00A20C11"/>
    <w:rsid w:val="00A211A7"/>
    <w:rsid w:val="00A21302"/>
    <w:rsid w:val="00A2191E"/>
    <w:rsid w:val="00A22DEE"/>
    <w:rsid w:val="00A22E96"/>
    <w:rsid w:val="00A23500"/>
    <w:rsid w:val="00A24642"/>
    <w:rsid w:val="00A24F60"/>
    <w:rsid w:val="00A2533F"/>
    <w:rsid w:val="00A254EA"/>
    <w:rsid w:val="00A267AA"/>
    <w:rsid w:val="00A272CF"/>
    <w:rsid w:val="00A27376"/>
    <w:rsid w:val="00A27785"/>
    <w:rsid w:val="00A27FD0"/>
    <w:rsid w:val="00A30DB1"/>
    <w:rsid w:val="00A30DC7"/>
    <w:rsid w:val="00A31101"/>
    <w:rsid w:val="00A3207D"/>
    <w:rsid w:val="00A32CF5"/>
    <w:rsid w:val="00A33E15"/>
    <w:rsid w:val="00A34451"/>
    <w:rsid w:val="00A35811"/>
    <w:rsid w:val="00A35D0A"/>
    <w:rsid w:val="00A35F78"/>
    <w:rsid w:val="00A37458"/>
    <w:rsid w:val="00A400A9"/>
    <w:rsid w:val="00A41B20"/>
    <w:rsid w:val="00A41B40"/>
    <w:rsid w:val="00A42629"/>
    <w:rsid w:val="00A4354F"/>
    <w:rsid w:val="00A43944"/>
    <w:rsid w:val="00A43A45"/>
    <w:rsid w:val="00A43D2B"/>
    <w:rsid w:val="00A4524B"/>
    <w:rsid w:val="00A45454"/>
    <w:rsid w:val="00A456F9"/>
    <w:rsid w:val="00A45781"/>
    <w:rsid w:val="00A45E05"/>
    <w:rsid w:val="00A4637B"/>
    <w:rsid w:val="00A47012"/>
    <w:rsid w:val="00A470D9"/>
    <w:rsid w:val="00A476D0"/>
    <w:rsid w:val="00A47D10"/>
    <w:rsid w:val="00A50619"/>
    <w:rsid w:val="00A50D2F"/>
    <w:rsid w:val="00A50EE4"/>
    <w:rsid w:val="00A521D4"/>
    <w:rsid w:val="00A52519"/>
    <w:rsid w:val="00A53511"/>
    <w:rsid w:val="00A541FE"/>
    <w:rsid w:val="00A549BC"/>
    <w:rsid w:val="00A54C25"/>
    <w:rsid w:val="00A54DEF"/>
    <w:rsid w:val="00A54FFC"/>
    <w:rsid w:val="00A5789E"/>
    <w:rsid w:val="00A57E94"/>
    <w:rsid w:val="00A60841"/>
    <w:rsid w:val="00A61A4E"/>
    <w:rsid w:val="00A623CF"/>
    <w:rsid w:val="00A63445"/>
    <w:rsid w:val="00A63700"/>
    <w:rsid w:val="00A64575"/>
    <w:rsid w:val="00A65A26"/>
    <w:rsid w:val="00A660DD"/>
    <w:rsid w:val="00A66DA6"/>
    <w:rsid w:val="00A67625"/>
    <w:rsid w:val="00A67EF4"/>
    <w:rsid w:val="00A70055"/>
    <w:rsid w:val="00A70733"/>
    <w:rsid w:val="00A70E37"/>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983"/>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2F4A"/>
    <w:rsid w:val="00AA3083"/>
    <w:rsid w:val="00AA3159"/>
    <w:rsid w:val="00AA3B3D"/>
    <w:rsid w:val="00AA423E"/>
    <w:rsid w:val="00AA43C1"/>
    <w:rsid w:val="00AA44CF"/>
    <w:rsid w:val="00AA4946"/>
    <w:rsid w:val="00AA5D9D"/>
    <w:rsid w:val="00AA61F3"/>
    <w:rsid w:val="00AA6A98"/>
    <w:rsid w:val="00AA6C27"/>
    <w:rsid w:val="00AA723F"/>
    <w:rsid w:val="00AA7316"/>
    <w:rsid w:val="00AA78CE"/>
    <w:rsid w:val="00AA7F42"/>
    <w:rsid w:val="00AB07D6"/>
    <w:rsid w:val="00AB0C12"/>
    <w:rsid w:val="00AB0CB6"/>
    <w:rsid w:val="00AB0D8D"/>
    <w:rsid w:val="00AB0FA7"/>
    <w:rsid w:val="00AB185F"/>
    <w:rsid w:val="00AB1883"/>
    <w:rsid w:val="00AB2165"/>
    <w:rsid w:val="00AB26D5"/>
    <w:rsid w:val="00AB2A22"/>
    <w:rsid w:val="00AB3885"/>
    <w:rsid w:val="00AB3C8D"/>
    <w:rsid w:val="00AB476A"/>
    <w:rsid w:val="00AB4B06"/>
    <w:rsid w:val="00AB5F3B"/>
    <w:rsid w:val="00AB6160"/>
    <w:rsid w:val="00AB6298"/>
    <w:rsid w:val="00AC004D"/>
    <w:rsid w:val="00AC0DEA"/>
    <w:rsid w:val="00AC1904"/>
    <w:rsid w:val="00AC2F0C"/>
    <w:rsid w:val="00AC38A9"/>
    <w:rsid w:val="00AC4BF6"/>
    <w:rsid w:val="00AC4CAC"/>
    <w:rsid w:val="00AC5E13"/>
    <w:rsid w:val="00AC612C"/>
    <w:rsid w:val="00AC6797"/>
    <w:rsid w:val="00AC6A7A"/>
    <w:rsid w:val="00AC6F68"/>
    <w:rsid w:val="00AC71B3"/>
    <w:rsid w:val="00AC71B4"/>
    <w:rsid w:val="00AD0AEC"/>
    <w:rsid w:val="00AD0D82"/>
    <w:rsid w:val="00AD124D"/>
    <w:rsid w:val="00AD1499"/>
    <w:rsid w:val="00AD18CA"/>
    <w:rsid w:val="00AD1EAE"/>
    <w:rsid w:val="00AD2280"/>
    <w:rsid w:val="00AD2571"/>
    <w:rsid w:val="00AD375E"/>
    <w:rsid w:val="00AD4839"/>
    <w:rsid w:val="00AD5BCB"/>
    <w:rsid w:val="00AD76EF"/>
    <w:rsid w:val="00AE017A"/>
    <w:rsid w:val="00AE0626"/>
    <w:rsid w:val="00AE19D1"/>
    <w:rsid w:val="00AE25BF"/>
    <w:rsid w:val="00AE2665"/>
    <w:rsid w:val="00AE2666"/>
    <w:rsid w:val="00AE29BE"/>
    <w:rsid w:val="00AE33FD"/>
    <w:rsid w:val="00AE4228"/>
    <w:rsid w:val="00AE5CE1"/>
    <w:rsid w:val="00AE5D09"/>
    <w:rsid w:val="00AE6407"/>
    <w:rsid w:val="00AE6C38"/>
    <w:rsid w:val="00AE6FD2"/>
    <w:rsid w:val="00AE7285"/>
    <w:rsid w:val="00AE75DE"/>
    <w:rsid w:val="00AE7EEF"/>
    <w:rsid w:val="00AF13E8"/>
    <w:rsid w:val="00AF1662"/>
    <w:rsid w:val="00AF3F20"/>
    <w:rsid w:val="00AF42AC"/>
    <w:rsid w:val="00AF44DB"/>
    <w:rsid w:val="00AF4EE4"/>
    <w:rsid w:val="00AF59F0"/>
    <w:rsid w:val="00AF7DEE"/>
    <w:rsid w:val="00B0036F"/>
    <w:rsid w:val="00B00C8E"/>
    <w:rsid w:val="00B013AB"/>
    <w:rsid w:val="00B017BD"/>
    <w:rsid w:val="00B019F3"/>
    <w:rsid w:val="00B02AA5"/>
    <w:rsid w:val="00B0323E"/>
    <w:rsid w:val="00B03A5D"/>
    <w:rsid w:val="00B04743"/>
    <w:rsid w:val="00B04F50"/>
    <w:rsid w:val="00B05C58"/>
    <w:rsid w:val="00B0616B"/>
    <w:rsid w:val="00B067E8"/>
    <w:rsid w:val="00B10512"/>
    <w:rsid w:val="00B1073D"/>
    <w:rsid w:val="00B1079E"/>
    <w:rsid w:val="00B10B63"/>
    <w:rsid w:val="00B114D8"/>
    <w:rsid w:val="00B11CD7"/>
    <w:rsid w:val="00B1205D"/>
    <w:rsid w:val="00B12664"/>
    <w:rsid w:val="00B13307"/>
    <w:rsid w:val="00B13BAC"/>
    <w:rsid w:val="00B1476F"/>
    <w:rsid w:val="00B15202"/>
    <w:rsid w:val="00B153CD"/>
    <w:rsid w:val="00B1553A"/>
    <w:rsid w:val="00B155DA"/>
    <w:rsid w:val="00B162BA"/>
    <w:rsid w:val="00B173DB"/>
    <w:rsid w:val="00B17577"/>
    <w:rsid w:val="00B20702"/>
    <w:rsid w:val="00B20A01"/>
    <w:rsid w:val="00B20EE2"/>
    <w:rsid w:val="00B21CD1"/>
    <w:rsid w:val="00B228F1"/>
    <w:rsid w:val="00B23256"/>
    <w:rsid w:val="00B23D27"/>
    <w:rsid w:val="00B23FC0"/>
    <w:rsid w:val="00B24CF5"/>
    <w:rsid w:val="00B25FD0"/>
    <w:rsid w:val="00B2616B"/>
    <w:rsid w:val="00B26507"/>
    <w:rsid w:val="00B267C0"/>
    <w:rsid w:val="00B269CE"/>
    <w:rsid w:val="00B26B95"/>
    <w:rsid w:val="00B26F5A"/>
    <w:rsid w:val="00B27339"/>
    <w:rsid w:val="00B27342"/>
    <w:rsid w:val="00B27FEE"/>
    <w:rsid w:val="00B316EC"/>
    <w:rsid w:val="00B31CD8"/>
    <w:rsid w:val="00B32B21"/>
    <w:rsid w:val="00B3377E"/>
    <w:rsid w:val="00B33EED"/>
    <w:rsid w:val="00B35E5C"/>
    <w:rsid w:val="00B362E2"/>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C91"/>
    <w:rsid w:val="00B6526E"/>
    <w:rsid w:val="00B65D4D"/>
    <w:rsid w:val="00B66649"/>
    <w:rsid w:val="00B66941"/>
    <w:rsid w:val="00B66A12"/>
    <w:rsid w:val="00B67741"/>
    <w:rsid w:val="00B70A4D"/>
    <w:rsid w:val="00B71048"/>
    <w:rsid w:val="00B72632"/>
    <w:rsid w:val="00B73B71"/>
    <w:rsid w:val="00B7427D"/>
    <w:rsid w:val="00B75683"/>
    <w:rsid w:val="00B7667D"/>
    <w:rsid w:val="00B77FDA"/>
    <w:rsid w:val="00B80FA1"/>
    <w:rsid w:val="00B8179C"/>
    <w:rsid w:val="00B822DB"/>
    <w:rsid w:val="00B82D67"/>
    <w:rsid w:val="00B84A8A"/>
    <w:rsid w:val="00B84E33"/>
    <w:rsid w:val="00B872DD"/>
    <w:rsid w:val="00B87773"/>
    <w:rsid w:val="00B9080E"/>
    <w:rsid w:val="00B90C70"/>
    <w:rsid w:val="00B91F50"/>
    <w:rsid w:val="00B9279C"/>
    <w:rsid w:val="00B92D61"/>
    <w:rsid w:val="00B934BE"/>
    <w:rsid w:val="00B94234"/>
    <w:rsid w:val="00B9476B"/>
    <w:rsid w:val="00B94BAD"/>
    <w:rsid w:val="00B9576A"/>
    <w:rsid w:val="00B962BB"/>
    <w:rsid w:val="00BA0118"/>
    <w:rsid w:val="00BA0162"/>
    <w:rsid w:val="00BA19D9"/>
    <w:rsid w:val="00BA1AB8"/>
    <w:rsid w:val="00BA22F4"/>
    <w:rsid w:val="00BA2861"/>
    <w:rsid w:val="00BA29FE"/>
    <w:rsid w:val="00BA3CCF"/>
    <w:rsid w:val="00BA481E"/>
    <w:rsid w:val="00BA6707"/>
    <w:rsid w:val="00BA6BA6"/>
    <w:rsid w:val="00BA6D97"/>
    <w:rsid w:val="00BA70C6"/>
    <w:rsid w:val="00BA7C0B"/>
    <w:rsid w:val="00BB0C10"/>
    <w:rsid w:val="00BB0F85"/>
    <w:rsid w:val="00BB154A"/>
    <w:rsid w:val="00BB1940"/>
    <w:rsid w:val="00BB1DF7"/>
    <w:rsid w:val="00BB229B"/>
    <w:rsid w:val="00BB2446"/>
    <w:rsid w:val="00BB280A"/>
    <w:rsid w:val="00BB32E9"/>
    <w:rsid w:val="00BB3977"/>
    <w:rsid w:val="00BB3EAC"/>
    <w:rsid w:val="00BB4949"/>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2A"/>
    <w:rsid w:val="00BD3ECE"/>
    <w:rsid w:val="00BD40DB"/>
    <w:rsid w:val="00BD5782"/>
    <w:rsid w:val="00BD59E1"/>
    <w:rsid w:val="00BD5F55"/>
    <w:rsid w:val="00BD7324"/>
    <w:rsid w:val="00BD780A"/>
    <w:rsid w:val="00BE0CEB"/>
    <w:rsid w:val="00BE11D8"/>
    <w:rsid w:val="00BE1B8A"/>
    <w:rsid w:val="00BE1E12"/>
    <w:rsid w:val="00BE232A"/>
    <w:rsid w:val="00BE2A1C"/>
    <w:rsid w:val="00BE3053"/>
    <w:rsid w:val="00BE346A"/>
    <w:rsid w:val="00BE3E97"/>
    <w:rsid w:val="00BE46DF"/>
    <w:rsid w:val="00BE4AFA"/>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0E"/>
    <w:rsid w:val="00BF5945"/>
    <w:rsid w:val="00BF6171"/>
    <w:rsid w:val="00BF61F3"/>
    <w:rsid w:val="00BF6362"/>
    <w:rsid w:val="00BF6AA7"/>
    <w:rsid w:val="00BF6D23"/>
    <w:rsid w:val="00C009C1"/>
    <w:rsid w:val="00C01B8A"/>
    <w:rsid w:val="00C01FED"/>
    <w:rsid w:val="00C0276E"/>
    <w:rsid w:val="00C03E10"/>
    <w:rsid w:val="00C03E52"/>
    <w:rsid w:val="00C047DC"/>
    <w:rsid w:val="00C05398"/>
    <w:rsid w:val="00C056BE"/>
    <w:rsid w:val="00C06182"/>
    <w:rsid w:val="00C061FA"/>
    <w:rsid w:val="00C06249"/>
    <w:rsid w:val="00C07B7F"/>
    <w:rsid w:val="00C07EC8"/>
    <w:rsid w:val="00C10243"/>
    <w:rsid w:val="00C10953"/>
    <w:rsid w:val="00C13C38"/>
    <w:rsid w:val="00C1424F"/>
    <w:rsid w:val="00C147D3"/>
    <w:rsid w:val="00C14933"/>
    <w:rsid w:val="00C157FC"/>
    <w:rsid w:val="00C16237"/>
    <w:rsid w:val="00C1628E"/>
    <w:rsid w:val="00C16792"/>
    <w:rsid w:val="00C17BB7"/>
    <w:rsid w:val="00C17F27"/>
    <w:rsid w:val="00C2009E"/>
    <w:rsid w:val="00C2027F"/>
    <w:rsid w:val="00C20B16"/>
    <w:rsid w:val="00C225E6"/>
    <w:rsid w:val="00C233B3"/>
    <w:rsid w:val="00C235D5"/>
    <w:rsid w:val="00C238FB"/>
    <w:rsid w:val="00C242DF"/>
    <w:rsid w:val="00C24E75"/>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3F5D"/>
    <w:rsid w:val="00C44081"/>
    <w:rsid w:val="00C4458D"/>
    <w:rsid w:val="00C47694"/>
    <w:rsid w:val="00C47808"/>
    <w:rsid w:val="00C50112"/>
    <w:rsid w:val="00C50FCD"/>
    <w:rsid w:val="00C510A6"/>
    <w:rsid w:val="00C516AC"/>
    <w:rsid w:val="00C51AA6"/>
    <w:rsid w:val="00C52E54"/>
    <w:rsid w:val="00C536D2"/>
    <w:rsid w:val="00C53A29"/>
    <w:rsid w:val="00C54558"/>
    <w:rsid w:val="00C54DFB"/>
    <w:rsid w:val="00C558A4"/>
    <w:rsid w:val="00C559CD"/>
    <w:rsid w:val="00C55FFD"/>
    <w:rsid w:val="00C5677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0D7"/>
    <w:rsid w:val="00C835ED"/>
    <w:rsid w:val="00C83AEC"/>
    <w:rsid w:val="00C84348"/>
    <w:rsid w:val="00C843C5"/>
    <w:rsid w:val="00C85E65"/>
    <w:rsid w:val="00C8742E"/>
    <w:rsid w:val="00C90FC8"/>
    <w:rsid w:val="00C91504"/>
    <w:rsid w:val="00C935B0"/>
    <w:rsid w:val="00C93D17"/>
    <w:rsid w:val="00C9443B"/>
    <w:rsid w:val="00C94C46"/>
    <w:rsid w:val="00C96BC8"/>
    <w:rsid w:val="00C96E34"/>
    <w:rsid w:val="00C9717B"/>
    <w:rsid w:val="00C9733F"/>
    <w:rsid w:val="00C97586"/>
    <w:rsid w:val="00C979A0"/>
    <w:rsid w:val="00CA0070"/>
    <w:rsid w:val="00CA0411"/>
    <w:rsid w:val="00CA0542"/>
    <w:rsid w:val="00CA187C"/>
    <w:rsid w:val="00CA1AD6"/>
    <w:rsid w:val="00CA39B7"/>
    <w:rsid w:val="00CA545D"/>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E0"/>
    <w:rsid w:val="00CC3DCA"/>
    <w:rsid w:val="00CC412C"/>
    <w:rsid w:val="00CC4F1E"/>
    <w:rsid w:val="00CC5835"/>
    <w:rsid w:val="00CC5FBE"/>
    <w:rsid w:val="00CC605F"/>
    <w:rsid w:val="00CC6BC0"/>
    <w:rsid w:val="00CC7013"/>
    <w:rsid w:val="00CC7706"/>
    <w:rsid w:val="00CD144C"/>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1CD"/>
    <w:rsid w:val="00CE72FC"/>
    <w:rsid w:val="00CE78CB"/>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76D9"/>
    <w:rsid w:val="00D108B7"/>
    <w:rsid w:val="00D11A35"/>
    <w:rsid w:val="00D11E06"/>
    <w:rsid w:val="00D12150"/>
    <w:rsid w:val="00D1224D"/>
    <w:rsid w:val="00D1259C"/>
    <w:rsid w:val="00D13846"/>
    <w:rsid w:val="00D13B5D"/>
    <w:rsid w:val="00D1400A"/>
    <w:rsid w:val="00D154A7"/>
    <w:rsid w:val="00D157D6"/>
    <w:rsid w:val="00D17997"/>
    <w:rsid w:val="00D207AC"/>
    <w:rsid w:val="00D20835"/>
    <w:rsid w:val="00D208DC"/>
    <w:rsid w:val="00D20D52"/>
    <w:rsid w:val="00D20EF6"/>
    <w:rsid w:val="00D219AA"/>
    <w:rsid w:val="00D21BE5"/>
    <w:rsid w:val="00D21C74"/>
    <w:rsid w:val="00D21D01"/>
    <w:rsid w:val="00D2237A"/>
    <w:rsid w:val="00D23AE4"/>
    <w:rsid w:val="00D24BD1"/>
    <w:rsid w:val="00D24BD4"/>
    <w:rsid w:val="00D24CC6"/>
    <w:rsid w:val="00D2588A"/>
    <w:rsid w:val="00D25B60"/>
    <w:rsid w:val="00D26217"/>
    <w:rsid w:val="00D26522"/>
    <w:rsid w:val="00D269B1"/>
    <w:rsid w:val="00D269BD"/>
    <w:rsid w:val="00D278F0"/>
    <w:rsid w:val="00D31A43"/>
    <w:rsid w:val="00D33063"/>
    <w:rsid w:val="00D338DB"/>
    <w:rsid w:val="00D33F64"/>
    <w:rsid w:val="00D34240"/>
    <w:rsid w:val="00D34D69"/>
    <w:rsid w:val="00D3511F"/>
    <w:rsid w:val="00D35467"/>
    <w:rsid w:val="00D354DA"/>
    <w:rsid w:val="00D36368"/>
    <w:rsid w:val="00D36BE0"/>
    <w:rsid w:val="00D36DB6"/>
    <w:rsid w:val="00D3752B"/>
    <w:rsid w:val="00D379A2"/>
    <w:rsid w:val="00D40470"/>
    <w:rsid w:val="00D40AD4"/>
    <w:rsid w:val="00D40BF1"/>
    <w:rsid w:val="00D40DD1"/>
    <w:rsid w:val="00D41147"/>
    <w:rsid w:val="00D41D63"/>
    <w:rsid w:val="00D4216B"/>
    <w:rsid w:val="00D427A3"/>
    <w:rsid w:val="00D43556"/>
    <w:rsid w:val="00D43E37"/>
    <w:rsid w:val="00D44058"/>
    <w:rsid w:val="00D4515E"/>
    <w:rsid w:val="00D4521D"/>
    <w:rsid w:val="00D45819"/>
    <w:rsid w:val="00D46397"/>
    <w:rsid w:val="00D46528"/>
    <w:rsid w:val="00D47226"/>
    <w:rsid w:val="00D475D8"/>
    <w:rsid w:val="00D52933"/>
    <w:rsid w:val="00D52FF0"/>
    <w:rsid w:val="00D5392C"/>
    <w:rsid w:val="00D542B6"/>
    <w:rsid w:val="00D54B62"/>
    <w:rsid w:val="00D54FA1"/>
    <w:rsid w:val="00D55028"/>
    <w:rsid w:val="00D55334"/>
    <w:rsid w:val="00D5575D"/>
    <w:rsid w:val="00D56683"/>
    <w:rsid w:val="00D568AB"/>
    <w:rsid w:val="00D57560"/>
    <w:rsid w:val="00D6001A"/>
    <w:rsid w:val="00D6030C"/>
    <w:rsid w:val="00D614ED"/>
    <w:rsid w:val="00D6189E"/>
    <w:rsid w:val="00D61E4F"/>
    <w:rsid w:val="00D62E71"/>
    <w:rsid w:val="00D6314C"/>
    <w:rsid w:val="00D64002"/>
    <w:rsid w:val="00D646F9"/>
    <w:rsid w:val="00D64E33"/>
    <w:rsid w:val="00D65159"/>
    <w:rsid w:val="00D65C56"/>
    <w:rsid w:val="00D65CB6"/>
    <w:rsid w:val="00D66CBB"/>
    <w:rsid w:val="00D67A77"/>
    <w:rsid w:val="00D70514"/>
    <w:rsid w:val="00D71305"/>
    <w:rsid w:val="00D718B8"/>
    <w:rsid w:val="00D71BF7"/>
    <w:rsid w:val="00D72FF4"/>
    <w:rsid w:val="00D731D0"/>
    <w:rsid w:val="00D7339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941"/>
    <w:rsid w:val="00D81B85"/>
    <w:rsid w:val="00D81EB2"/>
    <w:rsid w:val="00D83DFA"/>
    <w:rsid w:val="00D8486E"/>
    <w:rsid w:val="00D8663B"/>
    <w:rsid w:val="00D878B6"/>
    <w:rsid w:val="00D87FC0"/>
    <w:rsid w:val="00D90B32"/>
    <w:rsid w:val="00D90C1B"/>
    <w:rsid w:val="00D90FB3"/>
    <w:rsid w:val="00D91093"/>
    <w:rsid w:val="00D91C87"/>
    <w:rsid w:val="00D925D1"/>
    <w:rsid w:val="00D92668"/>
    <w:rsid w:val="00D93310"/>
    <w:rsid w:val="00D9333E"/>
    <w:rsid w:val="00D94F27"/>
    <w:rsid w:val="00D9504F"/>
    <w:rsid w:val="00D95290"/>
    <w:rsid w:val="00D95368"/>
    <w:rsid w:val="00D95B37"/>
    <w:rsid w:val="00D9624F"/>
    <w:rsid w:val="00D96351"/>
    <w:rsid w:val="00D97826"/>
    <w:rsid w:val="00D979CF"/>
    <w:rsid w:val="00D97F78"/>
    <w:rsid w:val="00DA0A09"/>
    <w:rsid w:val="00DA0B8F"/>
    <w:rsid w:val="00DA1C3F"/>
    <w:rsid w:val="00DA1F2A"/>
    <w:rsid w:val="00DA3354"/>
    <w:rsid w:val="00DA373F"/>
    <w:rsid w:val="00DA432C"/>
    <w:rsid w:val="00DA4BFB"/>
    <w:rsid w:val="00DA50D4"/>
    <w:rsid w:val="00DA5C36"/>
    <w:rsid w:val="00DA6D97"/>
    <w:rsid w:val="00DA6F85"/>
    <w:rsid w:val="00DB08A2"/>
    <w:rsid w:val="00DB0D6D"/>
    <w:rsid w:val="00DB0F7D"/>
    <w:rsid w:val="00DB1035"/>
    <w:rsid w:val="00DB1492"/>
    <w:rsid w:val="00DB1B6C"/>
    <w:rsid w:val="00DB1F84"/>
    <w:rsid w:val="00DB3BD3"/>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39D9"/>
    <w:rsid w:val="00DC4957"/>
    <w:rsid w:val="00DC4AE2"/>
    <w:rsid w:val="00DC50CC"/>
    <w:rsid w:val="00DC63B3"/>
    <w:rsid w:val="00DC65EA"/>
    <w:rsid w:val="00DC6B6C"/>
    <w:rsid w:val="00DD0BA9"/>
    <w:rsid w:val="00DD1BC7"/>
    <w:rsid w:val="00DD2056"/>
    <w:rsid w:val="00DD2877"/>
    <w:rsid w:val="00DD2B91"/>
    <w:rsid w:val="00DD2C89"/>
    <w:rsid w:val="00DD2EDE"/>
    <w:rsid w:val="00DD3144"/>
    <w:rsid w:val="00DD4A00"/>
    <w:rsid w:val="00DD4A89"/>
    <w:rsid w:val="00DD5323"/>
    <w:rsid w:val="00DD67B8"/>
    <w:rsid w:val="00DD69E6"/>
    <w:rsid w:val="00DD7FD2"/>
    <w:rsid w:val="00DE0D32"/>
    <w:rsid w:val="00DE0E0F"/>
    <w:rsid w:val="00DE0F3E"/>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D03"/>
    <w:rsid w:val="00DF6006"/>
    <w:rsid w:val="00DF6955"/>
    <w:rsid w:val="00DF7B01"/>
    <w:rsid w:val="00E0441D"/>
    <w:rsid w:val="00E0443E"/>
    <w:rsid w:val="00E04EF6"/>
    <w:rsid w:val="00E05C8B"/>
    <w:rsid w:val="00E05FCE"/>
    <w:rsid w:val="00E076EA"/>
    <w:rsid w:val="00E10798"/>
    <w:rsid w:val="00E120FC"/>
    <w:rsid w:val="00E12D07"/>
    <w:rsid w:val="00E12D8A"/>
    <w:rsid w:val="00E13C20"/>
    <w:rsid w:val="00E14832"/>
    <w:rsid w:val="00E14BA9"/>
    <w:rsid w:val="00E1701F"/>
    <w:rsid w:val="00E20BE4"/>
    <w:rsid w:val="00E2168A"/>
    <w:rsid w:val="00E220C6"/>
    <w:rsid w:val="00E22E7C"/>
    <w:rsid w:val="00E22FD4"/>
    <w:rsid w:val="00E23EE3"/>
    <w:rsid w:val="00E245A1"/>
    <w:rsid w:val="00E24831"/>
    <w:rsid w:val="00E255E5"/>
    <w:rsid w:val="00E25648"/>
    <w:rsid w:val="00E2573D"/>
    <w:rsid w:val="00E26AD8"/>
    <w:rsid w:val="00E271ED"/>
    <w:rsid w:val="00E27543"/>
    <w:rsid w:val="00E3084A"/>
    <w:rsid w:val="00E31001"/>
    <w:rsid w:val="00E32DAA"/>
    <w:rsid w:val="00E3336C"/>
    <w:rsid w:val="00E34A4E"/>
    <w:rsid w:val="00E34C0A"/>
    <w:rsid w:val="00E35866"/>
    <w:rsid w:val="00E362DC"/>
    <w:rsid w:val="00E36400"/>
    <w:rsid w:val="00E40C3D"/>
    <w:rsid w:val="00E416D1"/>
    <w:rsid w:val="00E41A7F"/>
    <w:rsid w:val="00E41D0D"/>
    <w:rsid w:val="00E4276A"/>
    <w:rsid w:val="00E4397D"/>
    <w:rsid w:val="00E44190"/>
    <w:rsid w:val="00E4490B"/>
    <w:rsid w:val="00E44BB4"/>
    <w:rsid w:val="00E4510E"/>
    <w:rsid w:val="00E45BB2"/>
    <w:rsid w:val="00E46685"/>
    <w:rsid w:val="00E476EC"/>
    <w:rsid w:val="00E503D4"/>
    <w:rsid w:val="00E506D1"/>
    <w:rsid w:val="00E507BE"/>
    <w:rsid w:val="00E50A06"/>
    <w:rsid w:val="00E51205"/>
    <w:rsid w:val="00E514C2"/>
    <w:rsid w:val="00E51D63"/>
    <w:rsid w:val="00E5265D"/>
    <w:rsid w:val="00E53C5B"/>
    <w:rsid w:val="00E546D8"/>
    <w:rsid w:val="00E55C12"/>
    <w:rsid w:val="00E55C26"/>
    <w:rsid w:val="00E55EA0"/>
    <w:rsid w:val="00E56271"/>
    <w:rsid w:val="00E562FA"/>
    <w:rsid w:val="00E569F7"/>
    <w:rsid w:val="00E600CD"/>
    <w:rsid w:val="00E60A57"/>
    <w:rsid w:val="00E612B7"/>
    <w:rsid w:val="00E61C84"/>
    <w:rsid w:val="00E61CB7"/>
    <w:rsid w:val="00E61DAA"/>
    <w:rsid w:val="00E627A5"/>
    <w:rsid w:val="00E62EF4"/>
    <w:rsid w:val="00E63B3C"/>
    <w:rsid w:val="00E64FAD"/>
    <w:rsid w:val="00E64FCC"/>
    <w:rsid w:val="00E650EF"/>
    <w:rsid w:val="00E6544D"/>
    <w:rsid w:val="00E65521"/>
    <w:rsid w:val="00E65F96"/>
    <w:rsid w:val="00E661AF"/>
    <w:rsid w:val="00E6674B"/>
    <w:rsid w:val="00E67191"/>
    <w:rsid w:val="00E67455"/>
    <w:rsid w:val="00E701AC"/>
    <w:rsid w:val="00E702BD"/>
    <w:rsid w:val="00E70541"/>
    <w:rsid w:val="00E719E2"/>
    <w:rsid w:val="00E721FD"/>
    <w:rsid w:val="00E72314"/>
    <w:rsid w:val="00E72AA3"/>
    <w:rsid w:val="00E72D01"/>
    <w:rsid w:val="00E730F3"/>
    <w:rsid w:val="00E73A9D"/>
    <w:rsid w:val="00E73D0E"/>
    <w:rsid w:val="00E75386"/>
    <w:rsid w:val="00E75641"/>
    <w:rsid w:val="00E758A1"/>
    <w:rsid w:val="00E762BD"/>
    <w:rsid w:val="00E767C9"/>
    <w:rsid w:val="00E76832"/>
    <w:rsid w:val="00E77015"/>
    <w:rsid w:val="00E77017"/>
    <w:rsid w:val="00E806BA"/>
    <w:rsid w:val="00E807E8"/>
    <w:rsid w:val="00E80AD6"/>
    <w:rsid w:val="00E80E71"/>
    <w:rsid w:val="00E817A1"/>
    <w:rsid w:val="00E81F78"/>
    <w:rsid w:val="00E8267D"/>
    <w:rsid w:val="00E828DD"/>
    <w:rsid w:val="00E83C17"/>
    <w:rsid w:val="00E844ED"/>
    <w:rsid w:val="00E84B9A"/>
    <w:rsid w:val="00E8653F"/>
    <w:rsid w:val="00E867E8"/>
    <w:rsid w:val="00E86C05"/>
    <w:rsid w:val="00E9006F"/>
    <w:rsid w:val="00E90C8F"/>
    <w:rsid w:val="00E91006"/>
    <w:rsid w:val="00E92106"/>
    <w:rsid w:val="00E92204"/>
    <w:rsid w:val="00E926F5"/>
    <w:rsid w:val="00E93925"/>
    <w:rsid w:val="00E93EAE"/>
    <w:rsid w:val="00E93F35"/>
    <w:rsid w:val="00E93F92"/>
    <w:rsid w:val="00E94386"/>
    <w:rsid w:val="00E95F78"/>
    <w:rsid w:val="00E96194"/>
    <w:rsid w:val="00E96531"/>
    <w:rsid w:val="00E9713F"/>
    <w:rsid w:val="00EA240B"/>
    <w:rsid w:val="00EA38A2"/>
    <w:rsid w:val="00EA43FD"/>
    <w:rsid w:val="00EA440A"/>
    <w:rsid w:val="00EA4C1F"/>
    <w:rsid w:val="00EA5B2B"/>
    <w:rsid w:val="00EA5E79"/>
    <w:rsid w:val="00EA7EA7"/>
    <w:rsid w:val="00EB09B7"/>
    <w:rsid w:val="00EB0AFA"/>
    <w:rsid w:val="00EB1FAB"/>
    <w:rsid w:val="00EB2BC0"/>
    <w:rsid w:val="00EB2BE8"/>
    <w:rsid w:val="00EB3577"/>
    <w:rsid w:val="00EB3EC7"/>
    <w:rsid w:val="00EB3FCC"/>
    <w:rsid w:val="00EB3FD5"/>
    <w:rsid w:val="00EB4897"/>
    <w:rsid w:val="00EB5B49"/>
    <w:rsid w:val="00EB5F05"/>
    <w:rsid w:val="00EB65D1"/>
    <w:rsid w:val="00EB7E28"/>
    <w:rsid w:val="00EC00E9"/>
    <w:rsid w:val="00EC127B"/>
    <w:rsid w:val="00EC1362"/>
    <w:rsid w:val="00EC18D8"/>
    <w:rsid w:val="00EC238F"/>
    <w:rsid w:val="00EC291E"/>
    <w:rsid w:val="00EC2BEC"/>
    <w:rsid w:val="00EC2EEA"/>
    <w:rsid w:val="00EC3047"/>
    <w:rsid w:val="00EC3FFC"/>
    <w:rsid w:val="00EC5FEC"/>
    <w:rsid w:val="00EC6549"/>
    <w:rsid w:val="00EC6ABB"/>
    <w:rsid w:val="00EC7B44"/>
    <w:rsid w:val="00ED10D9"/>
    <w:rsid w:val="00ED1C73"/>
    <w:rsid w:val="00ED2596"/>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4DD"/>
    <w:rsid w:val="00EE398C"/>
    <w:rsid w:val="00EE3C92"/>
    <w:rsid w:val="00EE447F"/>
    <w:rsid w:val="00EE47C6"/>
    <w:rsid w:val="00EE4D84"/>
    <w:rsid w:val="00EE5435"/>
    <w:rsid w:val="00EE5888"/>
    <w:rsid w:val="00EE5D3A"/>
    <w:rsid w:val="00EE685E"/>
    <w:rsid w:val="00EE6B30"/>
    <w:rsid w:val="00EE6BD0"/>
    <w:rsid w:val="00EE6F02"/>
    <w:rsid w:val="00EE76B1"/>
    <w:rsid w:val="00EE776C"/>
    <w:rsid w:val="00EE7B2A"/>
    <w:rsid w:val="00EF01BC"/>
    <w:rsid w:val="00EF0F59"/>
    <w:rsid w:val="00EF1196"/>
    <w:rsid w:val="00EF14E8"/>
    <w:rsid w:val="00EF1870"/>
    <w:rsid w:val="00EF2B23"/>
    <w:rsid w:val="00EF3184"/>
    <w:rsid w:val="00EF3A01"/>
    <w:rsid w:val="00EF4B03"/>
    <w:rsid w:val="00EF4E74"/>
    <w:rsid w:val="00EF52F1"/>
    <w:rsid w:val="00EF5698"/>
    <w:rsid w:val="00EF6F58"/>
    <w:rsid w:val="00EF7935"/>
    <w:rsid w:val="00EF7B2A"/>
    <w:rsid w:val="00EF7B5A"/>
    <w:rsid w:val="00F01422"/>
    <w:rsid w:val="00F01526"/>
    <w:rsid w:val="00F01930"/>
    <w:rsid w:val="00F023A7"/>
    <w:rsid w:val="00F039E2"/>
    <w:rsid w:val="00F04A95"/>
    <w:rsid w:val="00F05312"/>
    <w:rsid w:val="00F058D3"/>
    <w:rsid w:val="00F059FB"/>
    <w:rsid w:val="00F05E2B"/>
    <w:rsid w:val="00F10567"/>
    <w:rsid w:val="00F10D12"/>
    <w:rsid w:val="00F11FF3"/>
    <w:rsid w:val="00F12F4D"/>
    <w:rsid w:val="00F12FB0"/>
    <w:rsid w:val="00F12FDB"/>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26DBA"/>
    <w:rsid w:val="00F27AED"/>
    <w:rsid w:val="00F30082"/>
    <w:rsid w:val="00F3037C"/>
    <w:rsid w:val="00F32734"/>
    <w:rsid w:val="00F3332A"/>
    <w:rsid w:val="00F34068"/>
    <w:rsid w:val="00F3421F"/>
    <w:rsid w:val="00F34CA5"/>
    <w:rsid w:val="00F34D54"/>
    <w:rsid w:val="00F35777"/>
    <w:rsid w:val="00F35EBE"/>
    <w:rsid w:val="00F35ED7"/>
    <w:rsid w:val="00F3743A"/>
    <w:rsid w:val="00F40211"/>
    <w:rsid w:val="00F40444"/>
    <w:rsid w:val="00F42AF3"/>
    <w:rsid w:val="00F43916"/>
    <w:rsid w:val="00F44AF7"/>
    <w:rsid w:val="00F44C63"/>
    <w:rsid w:val="00F44C64"/>
    <w:rsid w:val="00F44D34"/>
    <w:rsid w:val="00F44F84"/>
    <w:rsid w:val="00F454CD"/>
    <w:rsid w:val="00F45A3B"/>
    <w:rsid w:val="00F466E6"/>
    <w:rsid w:val="00F46E1F"/>
    <w:rsid w:val="00F47384"/>
    <w:rsid w:val="00F477BA"/>
    <w:rsid w:val="00F47EA7"/>
    <w:rsid w:val="00F50132"/>
    <w:rsid w:val="00F508F3"/>
    <w:rsid w:val="00F50A91"/>
    <w:rsid w:val="00F50F00"/>
    <w:rsid w:val="00F51165"/>
    <w:rsid w:val="00F517F7"/>
    <w:rsid w:val="00F51C42"/>
    <w:rsid w:val="00F51CC4"/>
    <w:rsid w:val="00F51EAB"/>
    <w:rsid w:val="00F52504"/>
    <w:rsid w:val="00F53747"/>
    <w:rsid w:val="00F54AF1"/>
    <w:rsid w:val="00F54B74"/>
    <w:rsid w:val="00F55B3B"/>
    <w:rsid w:val="00F56426"/>
    <w:rsid w:val="00F5643F"/>
    <w:rsid w:val="00F56875"/>
    <w:rsid w:val="00F57E02"/>
    <w:rsid w:val="00F62371"/>
    <w:rsid w:val="00F6281D"/>
    <w:rsid w:val="00F63239"/>
    <w:rsid w:val="00F63C73"/>
    <w:rsid w:val="00F656E5"/>
    <w:rsid w:val="00F65EEF"/>
    <w:rsid w:val="00F67198"/>
    <w:rsid w:val="00F675A3"/>
    <w:rsid w:val="00F67FFE"/>
    <w:rsid w:val="00F70B12"/>
    <w:rsid w:val="00F712A2"/>
    <w:rsid w:val="00F715BF"/>
    <w:rsid w:val="00F728F0"/>
    <w:rsid w:val="00F72D0C"/>
    <w:rsid w:val="00F7309B"/>
    <w:rsid w:val="00F73FF1"/>
    <w:rsid w:val="00F7419D"/>
    <w:rsid w:val="00F74299"/>
    <w:rsid w:val="00F74A3D"/>
    <w:rsid w:val="00F74BD6"/>
    <w:rsid w:val="00F74FB9"/>
    <w:rsid w:val="00F759D1"/>
    <w:rsid w:val="00F75E2E"/>
    <w:rsid w:val="00F773A1"/>
    <w:rsid w:val="00F77D38"/>
    <w:rsid w:val="00F8000E"/>
    <w:rsid w:val="00F804FA"/>
    <w:rsid w:val="00F816BB"/>
    <w:rsid w:val="00F81BD6"/>
    <w:rsid w:val="00F81E72"/>
    <w:rsid w:val="00F82C9A"/>
    <w:rsid w:val="00F83B1E"/>
    <w:rsid w:val="00F85FC3"/>
    <w:rsid w:val="00F86975"/>
    <w:rsid w:val="00F86C5F"/>
    <w:rsid w:val="00F86D62"/>
    <w:rsid w:val="00F874BB"/>
    <w:rsid w:val="00F87556"/>
    <w:rsid w:val="00F90462"/>
    <w:rsid w:val="00F90DA5"/>
    <w:rsid w:val="00F9118F"/>
    <w:rsid w:val="00F914C6"/>
    <w:rsid w:val="00F92B59"/>
    <w:rsid w:val="00F93367"/>
    <w:rsid w:val="00F93F85"/>
    <w:rsid w:val="00F97115"/>
    <w:rsid w:val="00F971BE"/>
    <w:rsid w:val="00F97289"/>
    <w:rsid w:val="00F9751F"/>
    <w:rsid w:val="00F9788C"/>
    <w:rsid w:val="00F97B3C"/>
    <w:rsid w:val="00F97DE7"/>
    <w:rsid w:val="00FA00A8"/>
    <w:rsid w:val="00FA0512"/>
    <w:rsid w:val="00FA1F4B"/>
    <w:rsid w:val="00FA3644"/>
    <w:rsid w:val="00FA4A6C"/>
    <w:rsid w:val="00FA4CAD"/>
    <w:rsid w:val="00FA4DC7"/>
    <w:rsid w:val="00FA5A6B"/>
    <w:rsid w:val="00FA5D15"/>
    <w:rsid w:val="00FA6711"/>
    <w:rsid w:val="00FA70BE"/>
    <w:rsid w:val="00FA76B3"/>
    <w:rsid w:val="00FB0BC7"/>
    <w:rsid w:val="00FB106D"/>
    <w:rsid w:val="00FB1128"/>
    <w:rsid w:val="00FB326E"/>
    <w:rsid w:val="00FB4E64"/>
    <w:rsid w:val="00FB5499"/>
    <w:rsid w:val="00FB6398"/>
    <w:rsid w:val="00FB6DEF"/>
    <w:rsid w:val="00FC168E"/>
    <w:rsid w:val="00FC16AB"/>
    <w:rsid w:val="00FC262F"/>
    <w:rsid w:val="00FC3FBD"/>
    <w:rsid w:val="00FC4186"/>
    <w:rsid w:val="00FC443F"/>
    <w:rsid w:val="00FC5495"/>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195"/>
    <w:rsid w:val="00FD72C2"/>
    <w:rsid w:val="00FD78DB"/>
    <w:rsid w:val="00FE0601"/>
    <w:rsid w:val="00FE0CEF"/>
    <w:rsid w:val="00FE10DF"/>
    <w:rsid w:val="00FE1867"/>
    <w:rsid w:val="00FE26EC"/>
    <w:rsid w:val="00FE2747"/>
    <w:rsid w:val="00FE292A"/>
    <w:rsid w:val="00FE2CC7"/>
    <w:rsid w:val="00FE2DFF"/>
    <w:rsid w:val="00FE35A8"/>
    <w:rsid w:val="00FE3F79"/>
    <w:rsid w:val="00FE45F7"/>
    <w:rsid w:val="00FE5061"/>
    <w:rsid w:val="00FE50C1"/>
    <w:rsid w:val="00FE599A"/>
    <w:rsid w:val="00FE663C"/>
    <w:rsid w:val="00FE76FD"/>
    <w:rsid w:val="00FE7F9F"/>
    <w:rsid w:val="00FF167C"/>
    <w:rsid w:val="00FF1B91"/>
    <w:rsid w:val="00FF299D"/>
    <w:rsid w:val="00FF32F4"/>
    <w:rsid w:val="00FF3DFE"/>
    <w:rsid w:val="00FF46C7"/>
    <w:rsid w:val="00FF47CD"/>
    <w:rsid w:val="00FF4893"/>
    <w:rsid w:val="00FF6765"/>
    <w:rsid w:val="00FF67D7"/>
    <w:rsid w:val="00FF77AE"/>
    <w:rsid w:val="13027249"/>
    <w:rsid w:val="235B0AA6"/>
    <w:rsid w:val="265BA818"/>
    <w:rsid w:val="2D105195"/>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99"/>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3"/>
      </w:numPr>
    </w:pPr>
  </w:style>
  <w:style w:type="numbering" w:customStyle="1" w:styleId="Listaactual13">
    <w:name w:val="Lista actual13"/>
    <w:uiPriority w:val="99"/>
    <w:rsid w:val="00952447"/>
    <w:pPr>
      <w:numPr>
        <w:numId w:val="14"/>
      </w:numPr>
    </w:pPr>
  </w:style>
  <w:style w:type="numbering" w:customStyle="1" w:styleId="Listaactual14">
    <w:name w:val="Lista actual14"/>
    <w:uiPriority w:val="99"/>
    <w:rsid w:val="00932613"/>
    <w:pPr>
      <w:numPr>
        <w:numId w:val="16"/>
      </w:numPr>
    </w:pPr>
  </w:style>
  <w:style w:type="numbering" w:customStyle="1" w:styleId="Listaactual15">
    <w:name w:val="Lista actual15"/>
    <w:uiPriority w:val="99"/>
    <w:rsid w:val="00D34D69"/>
    <w:pPr>
      <w:numPr>
        <w:numId w:val="17"/>
      </w:numPr>
    </w:pPr>
  </w:style>
  <w:style w:type="numbering" w:customStyle="1" w:styleId="Listaactual16">
    <w:name w:val="Lista actual16"/>
    <w:uiPriority w:val="99"/>
    <w:rsid w:val="007555F5"/>
    <w:pPr>
      <w:numPr>
        <w:numId w:val="18"/>
      </w:numPr>
    </w:pPr>
  </w:style>
  <w:style w:type="numbering" w:customStyle="1" w:styleId="Listaactual17">
    <w:name w:val="Lista actual17"/>
    <w:uiPriority w:val="99"/>
    <w:rsid w:val="00DD4A89"/>
    <w:pPr>
      <w:numPr>
        <w:numId w:val="19"/>
      </w:numPr>
    </w:pPr>
  </w:style>
  <w:style w:type="table" w:customStyle="1" w:styleId="Tablaconcuadrcula1">
    <w:name w:val="Tabla con cuadrícula1"/>
    <w:basedOn w:val="Tablanormal"/>
    <w:next w:val="Tablaconcuadrcula"/>
    <w:uiPriority w:val="39"/>
    <w:rsid w:val="009914B7"/>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alpie">
    <w:name w:val="Cita al pie"/>
    <w:basedOn w:val="Normal"/>
    <w:next w:val="Normal"/>
    <w:qFormat/>
    <w:rsid w:val="009914B7"/>
    <w:pPr>
      <w:pBdr>
        <w:top w:val="nil"/>
        <w:left w:val="nil"/>
        <w:bottom w:val="nil"/>
        <w:right w:val="nil"/>
        <w:between w:val="nil"/>
      </w:pBdr>
      <w:spacing w:line="240" w:lineRule="auto"/>
      <w:contextualSpacing/>
    </w:pPr>
    <w:rPr>
      <w:rFonts w:eastAsia="Palatino Linotype" w:cs="Palatino Linotype"/>
      <w:i/>
      <w:color w:val="000000"/>
      <w:sz w:val="20"/>
      <w:szCs w:val="24"/>
      <w:lang w:val="es-ES_tradnl"/>
    </w:rPr>
  </w:style>
  <w:style w:type="character" w:customStyle="1" w:styleId="Mencinsinresolver2">
    <w:name w:val="Mención sin resolver2"/>
    <w:basedOn w:val="Fuentedeprrafopredeter"/>
    <w:uiPriority w:val="99"/>
    <w:semiHidden/>
    <w:unhideWhenUsed/>
    <w:rsid w:val="009914B7"/>
    <w:rPr>
      <w:color w:val="605E5C"/>
      <w:shd w:val="clear" w:color="auto" w:fill="E1DFDD"/>
    </w:rPr>
  </w:style>
  <w:style w:type="character" w:customStyle="1" w:styleId="Mencinsinresolver3">
    <w:name w:val="Mención sin resolver3"/>
    <w:basedOn w:val="Fuentedeprrafopredeter"/>
    <w:uiPriority w:val="99"/>
    <w:semiHidden/>
    <w:unhideWhenUsed/>
    <w:rsid w:val="009914B7"/>
    <w:rPr>
      <w:color w:val="605E5C"/>
      <w:shd w:val="clear" w:color="auto" w:fill="E1DFDD"/>
    </w:rPr>
  </w:style>
  <w:style w:type="paragraph" w:customStyle="1" w:styleId="fundamentos">
    <w:name w:val="fundamentos"/>
    <w:basedOn w:val="Sinespaciado"/>
    <w:link w:val="fundamentosCar"/>
    <w:rsid w:val="009914B7"/>
    <w:pPr>
      <w:pBdr>
        <w:top w:val="nil"/>
        <w:left w:val="nil"/>
        <w:bottom w:val="nil"/>
        <w:right w:val="nil"/>
        <w:between w:val="nil"/>
      </w:pBdr>
    </w:pPr>
    <w:rPr>
      <w:rFonts w:ascii="Times New Roman" w:eastAsia="Palatino Linotype" w:hAnsi="Times New Roman" w:cs="Palatino Linotype"/>
      <w:color w:val="000000"/>
      <w:sz w:val="24"/>
    </w:rPr>
  </w:style>
  <w:style w:type="character" w:customStyle="1" w:styleId="fundamentosCar">
    <w:name w:val="fundamentos Car"/>
    <w:basedOn w:val="SinespaciadoCar"/>
    <w:link w:val="fundamentos"/>
    <w:rsid w:val="009914B7"/>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914B7"/>
    <w:rPr>
      <w:color w:val="605E5C"/>
      <w:shd w:val="clear" w:color="auto" w:fill="E1DFDD"/>
    </w:rPr>
  </w:style>
  <w:style w:type="numbering" w:customStyle="1" w:styleId="Listaactual18">
    <w:name w:val="Lista actual18"/>
    <w:uiPriority w:val="99"/>
    <w:rsid w:val="009914B7"/>
  </w:style>
  <w:style w:type="numbering" w:customStyle="1" w:styleId="Listaactual19">
    <w:name w:val="Lista actual19"/>
    <w:uiPriority w:val="99"/>
    <w:rsid w:val="009914B7"/>
    <w:pPr>
      <w:numPr>
        <w:numId w:val="21"/>
      </w:numPr>
    </w:pPr>
  </w:style>
  <w:style w:type="numbering" w:customStyle="1" w:styleId="Listaactual20">
    <w:name w:val="Lista actual20"/>
    <w:uiPriority w:val="99"/>
    <w:rsid w:val="009914B7"/>
    <w:pPr>
      <w:numPr>
        <w:numId w:val="22"/>
      </w:numPr>
    </w:pPr>
  </w:style>
  <w:style w:type="numbering" w:customStyle="1" w:styleId="Listaactual21">
    <w:name w:val="Lista actual21"/>
    <w:uiPriority w:val="99"/>
    <w:rsid w:val="009914B7"/>
  </w:style>
  <w:style w:type="numbering" w:customStyle="1" w:styleId="Listaactual22">
    <w:name w:val="Lista actual22"/>
    <w:uiPriority w:val="99"/>
    <w:rsid w:val="009914B7"/>
    <w:pPr>
      <w:numPr>
        <w:numId w:val="24"/>
      </w:numPr>
    </w:pPr>
  </w:style>
  <w:style w:type="numbering" w:customStyle="1" w:styleId="Listaactual23">
    <w:name w:val="Lista actual23"/>
    <w:uiPriority w:val="99"/>
    <w:rsid w:val="009914B7"/>
    <w:pPr>
      <w:numPr>
        <w:numId w:val="25"/>
      </w:numPr>
    </w:pPr>
  </w:style>
  <w:style w:type="numbering" w:customStyle="1" w:styleId="Listaactual24">
    <w:name w:val="Lista actual24"/>
    <w:uiPriority w:val="99"/>
    <w:rsid w:val="009914B7"/>
    <w:pPr>
      <w:numPr>
        <w:numId w:val="26"/>
      </w:numPr>
    </w:pPr>
  </w:style>
  <w:style w:type="numbering" w:customStyle="1" w:styleId="Listaactual25">
    <w:name w:val="Lista actual25"/>
    <w:uiPriority w:val="99"/>
    <w:rsid w:val="009914B7"/>
    <w:pPr>
      <w:numPr>
        <w:numId w:val="27"/>
      </w:numPr>
    </w:pPr>
  </w:style>
  <w:style w:type="numbering" w:customStyle="1" w:styleId="Listaactual26">
    <w:name w:val="Lista actual26"/>
    <w:uiPriority w:val="99"/>
    <w:rsid w:val="009914B7"/>
    <w:pPr>
      <w:numPr>
        <w:numId w:val="28"/>
      </w:numPr>
    </w:pPr>
  </w:style>
  <w:style w:type="numbering" w:customStyle="1" w:styleId="Listaactual31">
    <w:name w:val="Lista actual31"/>
    <w:uiPriority w:val="99"/>
    <w:rsid w:val="009914B7"/>
    <w:pPr>
      <w:numPr>
        <w:numId w:val="29"/>
      </w:numPr>
    </w:pPr>
  </w:style>
  <w:style w:type="paragraph" w:customStyle="1" w:styleId="p1">
    <w:name w:val="p1"/>
    <w:basedOn w:val="Normal"/>
    <w:rsid w:val="009914B7"/>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9914B7"/>
    <w:rPr>
      <w:rFonts w:ascii="Helvetica" w:hAnsi="Helvetica" w:hint="default"/>
      <w:b w:val="0"/>
      <w:bCs w:val="0"/>
      <w:i w:val="0"/>
      <w:iCs w:val="0"/>
      <w:sz w:val="18"/>
      <w:szCs w:val="18"/>
    </w:rPr>
  </w:style>
  <w:style w:type="numbering" w:customStyle="1" w:styleId="Listaactual27">
    <w:name w:val="Lista actual27"/>
    <w:uiPriority w:val="99"/>
    <w:rsid w:val="009914B7"/>
    <w:pPr>
      <w:numPr>
        <w:numId w:val="30"/>
      </w:numPr>
    </w:pPr>
  </w:style>
  <w:style w:type="numbering" w:customStyle="1" w:styleId="Sinlista1">
    <w:name w:val="Sin lista1"/>
    <w:next w:val="Sinlista"/>
    <w:uiPriority w:val="99"/>
    <w:semiHidden/>
    <w:unhideWhenUsed/>
    <w:rsid w:val="009914B7"/>
  </w:style>
  <w:style w:type="table" w:customStyle="1" w:styleId="Tablaconcuadrcula2">
    <w:name w:val="Tabla con cuadrícula2"/>
    <w:basedOn w:val="Tablanormal"/>
    <w:next w:val="Tablaconcuadrcula"/>
    <w:uiPriority w:val="39"/>
    <w:rsid w:val="00991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914B7"/>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9914B7"/>
    <w:pPr>
      <w:numPr>
        <w:numId w:val="20"/>
      </w:numPr>
    </w:pPr>
  </w:style>
  <w:style w:type="numbering" w:customStyle="1" w:styleId="Listaactual81">
    <w:name w:val="Lista actual81"/>
    <w:uiPriority w:val="99"/>
    <w:rsid w:val="009914B7"/>
    <w:pPr>
      <w:numPr>
        <w:numId w:val="31"/>
      </w:numPr>
    </w:pPr>
  </w:style>
  <w:style w:type="numbering" w:customStyle="1" w:styleId="Listaactual91">
    <w:name w:val="Lista actual91"/>
    <w:uiPriority w:val="99"/>
    <w:rsid w:val="009914B7"/>
    <w:pPr>
      <w:numPr>
        <w:numId w:val="32"/>
      </w:numPr>
    </w:pPr>
  </w:style>
  <w:style w:type="numbering" w:customStyle="1" w:styleId="Sinlista11">
    <w:name w:val="Sin lista11"/>
    <w:next w:val="Sinlista"/>
    <w:uiPriority w:val="99"/>
    <w:semiHidden/>
    <w:unhideWhenUsed/>
    <w:rsid w:val="009914B7"/>
  </w:style>
  <w:style w:type="numbering" w:customStyle="1" w:styleId="Listaactual111">
    <w:name w:val="Lista actual111"/>
    <w:uiPriority w:val="99"/>
    <w:rsid w:val="009914B7"/>
  </w:style>
  <w:style w:type="numbering" w:customStyle="1" w:styleId="Listaactual211">
    <w:name w:val="Lista actual211"/>
    <w:uiPriority w:val="99"/>
    <w:rsid w:val="009914B7"/>
  </w:style>
  <w:style w:type="numbering" w:customStyle="1" w:styleId="Listaactual101">
    <w:name w:val="Lista actual101"/>
    <w:uiPriority w:val="99"/>
    <w:rsid w:val="009914B7"/>
    <w:pPr>
      <w:numPr>
        <w:numId w:val="33"/>
      </w:numPr>
    </w:pPr>
  </w:style>
  <w:style w:type="numbering" w:customStyle="1" w:styleId="Listaactual121">
    <w:name w:val="Lista actual121"/>
    <w:uiPriority w:val="99"/>
    <w:rsid w:val="009914B7"/>
    <w:pPr>
      <w:numPr>
        <w:numId w:val="34"/>
      </w:numPr>
    </w:pPr>
  </w:style>
  <w:style w:type="numbering" w:customStyle="1" w:styleId="Listaactual131">
    <w:name w:val="Lista actual131"/>
    <w:uiPriority w:val="99"/>
    <w:rsid w:val="009914B7"/>
    <w:pPr>
      <w:numPr>
        <w:numId w:val="35"/>
      </w:numPr>
    </w:pPr>
  </w:style>
  <w:style w:type="numbering" w:customStyle="1" w:styleId="Listaactual221">
    <w:name w:val="Lista actual221"/>
    <w:uiPriority w:val="99"/>
    <w:rsid w:val="009914B7"/>
    <w:pPr>
      <w:numPr>
        <w:numId w:val="36"/>
      </w:numPr>
    </w:pPr>
  </w:style>
  <w:style w:type="numbering" w:customStyle="1" w:styleId="Listaactual311">
    <w:name w:val="Lista actual311"/>
    <w:uiPriority w:val="99"/>
    <w:rsid w:val="009914B7"/>
    <w:pPr>
      <w:numPr>
        <w:numId w:val="23"/>
      </w:numPr>
    </w:pPr>
  </w:style>
  <w:style w:type="paragraph" w:styleId="Revisin">
    <w:name w:val="Revision"/>
    <w:hidden/>
    <w:uiPriority w:val="99"/>
    <w:semiHidden/>
    <w:rsid w:val="009914B7"/>
    <w:pPr>
      <w:spacing w:after="0" w:line="240" w:lineRule="auto"/>
    </w:pPr>
    <w:rPr>
      <w:rFonts w:ascii="Calibri" w:eastAsia="Calibri" w:hAnsi="Calibri" w:cs="Calibri"/>
      <w:lang w:eastAsia="es-MX"/>
    </w:rPr>
  </w:style>
  <w:style w:type="numbering" w:customStyle="1" w:styleId="Listaactual41">
    <w:name w:val="Lista actual41"/>
    <w:uiPriority w:val="99"/>
    <w:rsid w:val="009914B7"/>
    <w:pPr>
      <w:numPr>
        <w:numId w:val="37"/>
      </w:numPr>
    </w:pPr>
  </w:style>
  <w:style w:type="numbering" w:customStyle="1" w:styleId="Listaactual51">
    <w:name w:val="Lista actual51"/>
    <w:uiPriority w:val="99"/>
    <w:rsid w:val="009914B7"/>
    <w:pPr>
      <w:numPr>
        <w:numId w:val="38"/>
      </w:numPr>
    </w:pPr>
  </w:style>
  <w:style w:type="numbering" w:customStyle="1" w:styleId="Listaactual61">
    <w:name w:val="Lista actual61"/>
    <w:uiPriority w:val="99"/>
    <w:rsid w:val="009914B7"/>
    <w:pPr>
      <w:numPr>
        <w:numId w:val="39"/>
      </w:numPr>
    </w:pPr>
  </w:style>
  <w:style w:type="numbering" w:customStyle="1" w:styleId="Listaactual71">
    <w:name w:val="Lista actual71"/>
    <w:uiPriority w:val="99"/>
    <w:rsid w:val="009914B7"/>
    <w:pPr>
      <w:numPr>
        <w:numId w:val="40"/>
      </w:numPr>
    </w:pPr>
  </w:style>
  <w:style w:type="numbering" w:customStyle="1" w:styleId="Listaactual811">
    <w:name w:val="Lista actual811"/>
    <w:uiPriority w:val="99"/>
    <w:rsid w:val="009914B7"/>
    <w:pPr>
      <w:numPr>
        <w:numId w:val="41"/>
      </w:numPr>
    </w:pPr>
  </w:style>
  <w:style w:type="numbering" w:customStyle="1" w:styleId="Listaactual911">
    <w:name w:val="Lista actual911"/>
    <w:uiPriority w:val="99"/>
    <w:rsid w:val="009914B7"/>
    <w:pPr>
      <w:numPr>
        <w:numId w:val="42"/>
      </w:numPr>
    </w:pPr>
  </w:style>
  <w:style w:type="numbering" w:customStyle="1" w:styleId="Listaactual1011">
    <w:name w:val="Lista actual1011"/>
    <w:uiPriority w:val="99"/>
    <w:rsid w:val="009914B7"/>
    <w:pPr>
      <w:numPr>
        <w:numId w:val="43"/>
      </w:numPr>
    </w:pPr>
  </w:style>
  <w:style w:type="numbering" w:customStyle="1" w:styleId="Listaactual1111">
    <w:name w:val="Lista actual1111"/>
    <w:uiPriority w:val="99"/>
    <w:rsid w:val="009914B7"/>
    <w:pPr>
      <w:numPr>
        <w:numId w:val="44"/>
      </w:numPr>
    </w:pPr>
  </w:style>
  <w:style w:type="numbering" w:customStyle="1" w:styleId="Listaactual1211">
    <w:name w:val="Lista actual1211"/>
    <w:uiPriority w:val="99"/>
    <w:rsid w:val="009914B7"/>
    <w:pPr>
      <w:numPr>
        <w:numId w:val="45"/>
      </w:numPr>
    </w:pPr>
  </w:style>
  <w:style w:type="numbering" w:customStyle="1" w:styleId="Listaactual1311">
    <w:name w:val="Lista actual1311"/>
    <w:uiPriority w:val="99"/>
    <w:rsid w:val="009914B7"/>
    <w:pPr>
      <w:numPr>
        <w:numId w:val="46"/>
      </w:numPr>
    </w:pPr>
  </w:style>
  <w:style w:type="numbering" w:customStyle="1" w:styleId="Listaactual28">
    <w:name w:val="Lista actual28"/>
    <w:uiPriority w:val="99"/>
    <w:rsid w:val="009914B7"/>
    <w:pPr>
      <w:numPr>
        <w:numId w:val="47"/>
      </w:numPr>
    </w:pPr>
  </w:style>
  <w:style w:type="numbering" w:customStyle="1" w:styleId="Listaactual29">
    <w:name w:val="Lista actual29"/>
    <w:uiPriority w:val="99"/>
    <w:rsid w:val="009914B7"/>
    <w:pPr>
      <w:numPr>
        <w:numId w:val="48"/>
      </w:numPr>
    </w:pPr>
  </w:style>
  <w:style w:type="numbering" w:customStyle="1" w:styleId="Listaactual30">
    <w:name w:val="Lista actual30"/>
    <w:uiPriority w:val="99"/>
    <w:rsid w:val="009914B7"/>
    <w:pPr>
      <w:numPr>
        <w:numId w:val="49"/>
      </w:numPr>
    </w:pPr>
  </w:style>
  <w:style w:type="character" w:customStyle="1" w:styleId="Mencinsinresolver5">
    <w:name w:val="Mención sin resolver5"/>
    <w:basedOn w:val="Fuentedeprrafopredeter"/>
    <w:uiPriority w:val="99"/>
    <w:semiHidden/>
    <w:unhideWhenUsed/>
    <w:rsid w:val="009914B7"/>
    <w:rPr>
      <w:color w:val="605E5C"/>
      <w:shd w:val="clear" w:color="auto" w:fill="E1DFDD"/>
    </w:rPr>
  </w:style>
  <w:style w:type="numbering" w:customStyle="1" w:styleId="Listaactual32">
    <w:name w:val="Lista actual32"/>
    <w:uiPriority w:val="99"/>
    <w:rsid w:val="009914B7"/>
    <w:pPr>
      <w:numPr>
        <w:numId w:val="50"/>
      </w:numPr>
    </w:pPr>
  </w:style>
  <w:style w:type="numbering" w:customStyle="1" w:styleId="Listaactual33">
    <w:name w:val="Lista actual33"/>
    <w:uiPriority w:val="99"/>
    <w:rsid w:val="009914B7"/>
    <w:pPr>
      <w:numPr>
        <w:numId w:val="51"/>
      </w:numPr>
    </w:pPr>
  </w:style>
  <w:style w:type="numbering" w:customStyle="1" w:styleId="Listaactual34">
    <w:name w:val="Lista actual34"/>
    <w:uiPriority w:val="99"/>
    <w:rsid w:val="009914B7"/>
    <w:pPr>
      <w:numPr>
        <w:numId w:val="52"/>
      </w:numPr>
    </w:pPr>
  </w:style>
  <w:style w:type="numbering" w:customStyle="1" w:styleId="Listaactual35">
    <w:name w:val="Lista actual35"/>
    <w:uiPriority w:val="99"/>
    <w:rsid w:val="009914B7"/>
    <w:pPr>
      <w:numPr>
        <w:numId w:val="53"/>
      </w:numPr>
    </w:pPr>
  </w:style>
  <w:style w:type="character" w:customStyle="1" w:styleId="Mencinsinresolver6">
    <w:name w:val="Mención sin resolver6"/>
    <w:basedOn w:val="Fuentedeprrafopredeter"/>
    <w:uiPriority w:val="99"/>
    <w:semiHidden/>
    <w:unhideWhenUsed/>
    <w:rsid w:val="009914B7"/>
    <w:rPr>
      <w:color w:val="605E5C"/>
      <w:shd w:val="clear" w:color="auto" w:fill="E1DFDD"/>
    </w:rPr>
  </w:style>
  <w:style w:type="numbering" w:customStyle="1" w:styleId="Listaactual36">
    <w:name w:val="Lista actual36"/>
    <w:uiPriority w:val="99"/>
    <w:rsid w:val="009914B7"/>
    <w:pPr>
      <w:numPr>
        <w:numId w:val="54"/>
      </w:numPr>
    </w:pPr>
  </w:style>
  <w:style w:type="numbering" w:customStyle="1" w:styleId="Listaactual37">
    <w:name w:val="Lista actual37"/>
    <w:uiPriority w:val="99"/>
    <w:rsid w:val="009914B7"/>
    <w:pPr>
      <w:numPr>
        <w:numId w:val="55"/>
      </w:numPr>
    </w:pPr>
  </w:style>
  <w:style w:type="numbering" w:customStyle="1" w:styleId="Listaactual38">
    <w:name w:val="Lista actual38"/>
    <w:uiPriority w:val="99"/>
    <w:rsid w:val="009914B7"/>
    <w:pPr>
      <w:numPr>
        <w:numId w:val="56"/>
      </w:numPr>
    </w:pPr>
  </w:style>
  <w:style w:type="paragraph" w:styleId="Textoindependiente2">
    <w:name w:val="Body Text 2"/>
    <w:basedOn w:val="Normal"/>
    <w:link w:val="Textoindependiente2Car"/>
    <w:uiPriority w:val="99"/>
    <w:semiHidden/>
    <w:unhideWhenUsed/>
    <w:rsid w:val="009914B7"/>
    <w:pPr>
      <w:spacing w:after="120" w:line="480" w:lineRule="auto"/>
    </w:pPr>
    <w:rPr>
      <w:lang w:val="es-ES_tradnl"/>
    </w:rPr>
  </w:style>
  <w:style w:type="character" w:customStyle="1" w:styleId="Textoindependiente2Car">
    <w:name w:val="Texto independiente 2 Car"/>
    <w:basedOn w:val="Fuentedeprrafopredeter"/>
    <w:link w:val="Textoindependiente2"/>
    <w:uiPriority w:val="99"/>
    <w:semiHidden/>
    <w:rsid w:val="009914B7"/>
    <w:rPr>
      <w:rFonts w:ascii="Palatino Linotype" w:eastAsia="Calibri" w:hAnsi="Palatino Linotype" w:cs="Calibri"/>
      <w:sz w:val="24"/>
      <w:lang w:val="es-ES_tradnl" w:eastAsia="es-MX"/>
    </w:rPr>
  </w:style>
  <w:style w:type="numbering" w:customStyle="1" w:styleId="Listaactual39">
    <w:name w:val="Lista actual39"/>
    <w:uiPriority w:val="99"/>
    <w:rsid w:val="009914B7"/>
    <w:pPr>
      <w:numPr>
        <w:numId w:val="57"/>
      </w:numPr>
    </w:pPr>
  </w:style>
  <w:style w:type="numbering" w:customStyle="1" w:styleId="Listaactual40">
    <w:name w:val="Lista actual40"/>
    <w:uiPriority w:val="99"/>
    <w:rsid w:val="009914B7"/>
    <w:pPr>
      <w:numPr>
        <w:numId w:val="58"/>
      </w:numPr>
    </w:pPr>
  </w:style>
  <w:style w:type="numbering" w:customStyle="1" w:styleId="Listaactual42">
    <w:name w:val="Lista actual42"/>
    <w:uiPriority w:val="99"/>
    <w:rsid w:val="009914B7"/>
    <w:pPr>
      <w:numPr>
        <w:numId w:val="59"/>
      </w:numPr>
    </w:pPr>
  </w:style>
  <w:style w:type="numbering" w:customStyle="1" w:styleId="Listaactual43">
    <w:name w:val="Lista actual43"/>
    <w:uiPriority w:val="99"/>
    <w:rsid w:val="009914B7"/>
    <w:pPr>
      <w:numPr>
        <w:numId w:val="60"/>
      </w:numPr>
    </w:pPr>
  </w:style>
  <w:style w:type="numbering" w:customStyle="1" w:styleId="Listaactual44">
    <w:name w:val="Lista actual44"/>
    <w:uiPriority w:val="99"/>
    <w:rsid w:val="009914B7"/>
    <w:pPr>
      <w:numPr>
        <w:numId w:val="61"/>
      </w:numPr>
    </w:pPr>
  </w:style>
  <w:style w:type="numbering" w:customStyle="1" w:styleId="Listaactual45">
    <w:name w:val="Lista actual45"/>
    <w:uiPriority w:val="99"/>
    <w:rsid w:val="009914B7"/>
    <w:pPr>
      <w:numPr>
        <w:numId w:val="62"/>
      </w:numPr>
    </w:pPr>
  </w:style>
  <w:style w:type="numbering" w:customStyle="1" w:styleId="Listaactual46">
    <w:name w:val="Lista actual46"/>
    <w:uiPriority w:val="99"/>
    <w:rsid w:val="009914B7"/>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51602181">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7724-39A2-427F-A0C8-6FE44F59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57</Pages>
  <Words>14661</Words>
  <Characters>80639</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357</cp:revision>
  <cp:lastPrinted>2026-03-20T18:17:00Z</cp:lastPrinted>
  <dcterms:created xsi:type="dcterms:W3CDTF">2026-02-03T18:53:00Z</dcterms:created>
  <dcterms:modified xsi:type="dcterms:W3CDTF">2026-04-10T15:34:00Z</dcterms:modified>
</cp:coreProperties>
</file>