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BD5191"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BD5191">
        <w:rPr>
          <w:rFonts w:ascii="Palatino Linotype" w:eastAsia="Palatino Linotype" w:hAnsi="Palatino Linotype" w:cs="Palatino Linotype"/>
          <w:b/>
          <w:color w:val="000000"/>
          <w:sz w:val="24"/>
          <w:szCs w:val="24"/>
        </w:rPr>
        <w:t>de</w:t>
      </w:r>
      <w:r w:rsidR="00B94FA3" w:rsidRPr="00BD5191">
        <w:rPr>
          <w:rFonts w:ascii="Palatino Linotype" w:eastAsia="Palatino Linotype" w:hAnsi="Palatino Linotype" w:cs="Palatino Linotype"/>
          <w:b/>
          <w:color w:val="000000"/>
          <w:sz w:val="24"/>
          <w:szCs w:val="24"/>
        </w:rPr>
        <w:t xml:space="preserve"> fecha </w:t>
      </w:r>
      <w:r w:rsidR="00AA23B4" w:rsidRPr="00BD5191">
        <w:rPr>
          <w:rFonts w:ascii="Palatino Linotype" w:eastAsia="Palatino Linotype" w:hAnsi="Palatino Linotype" w:cs="Palatino Linotype"/>
          <w:b/>
          <w:color w:val="000000"/>
          <w:sz w:val="24"/>
          <w:szCs w:val="24"/>
        </w:rPr>
        <w:t>once</w:t>
      </w:r>
      <w:r w:rsidR="00BD5191" w:rsidRPr="00BD5191">
        <w:rPr>
          <w:rFonts w:ascii="Palatino Linotype" w:eastAsia="Palatino Linotype" w:hAnsi="Palatino Linotype" w:cs="Palatino Linotype"/>
          <w:b/>
          <w:color w:val="000000"/>
          <w:sz w:val="24"/>
          <w:szCs w:val="24"/>
        </w:rPr>
        <w:t xml:space="preserve"> (11)</w:t>
      </w:r>
      <w:r w:rsidR="00C72DE0" w:rsidRPr="00BD5191">
        <w:rPr>
          <w:rFonts w:ascii="Palatino Linotype" w:eastAsia="Palatino Linotype" w:hAnsi="Palatino Linotype" w:cs="Palatino Linotype"/>
          <w:b/>
          <w:color w:val="000000"/>
          <w:sz w:val="24"/>
          <w:szCs w:val="24"/>
        </w:rPr>
        <w:t xml:space="preserve"> de </w:t>
      </w:r>
      <w:r w:rsidR="005A0A08" w:rsidRPr="00BD5191">
        <w:rPr>
          <w:rFonts w:ascii="Palatino Linotype" w:eastAsia="Palatino Linotype" w:hAnsi="Palatino Linotype" w:cs="Palatino Linotype"/>
          <w:b/>
          <w:color w:val="000000"/>
          <w:sz w:val="24"/>
          <w:szCs w:val="24"/>
        </w:rPr>
        <w:t>febrero</w:t>
      </w:r>
      <w:r w:rsidR="00154279" w:rsidRPr="00BD5191">
        <w:rPr>
          <w:rFonts w:ascii="Palatino Linotype" w:eastAsia="Palatino Linotype" w:hAnsi="Palatino Linotype" w:cs="Palatino Linotype"/>
          <w:b/>
          <w:color w:val="000000"/>
          <w:sz w:val="24"/>
          <w:szCs w:val="24"/>
        </w:rPr>
        <w:t xml:space="preserve"> de </w:t>
      </w:r>
      <w:r w:rsidR="00752ABE" w:rsidRPr="00BD5191">
        <w:rPr>
          <w:rFonts w:ascii="Palatino Linotype" w:eastAsia="Palatino Linotype" w:hAnsi="Palatino Linotype" w:cs="Palatino Linotype"/>
          <w:b/>
          <w:color w:val="000000"/>
          <w:sz w:val="24"/>
          <w:szCs w:val="24"/>
        </w:rPr>
        <w:t>dos mil veintiséis</w:t>
      </w:r>
      <w:r w:rsidRPr="00BD5191">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3C1089">
        <w:rPr>
          <w:rFonts w:ascii="Palatino Linotype" w:eastAsia="Palatino Linotype" w:hAnsi="Palatino Linotype" w:cs="Palatino Linotype"/>
          <w:b/>
          <w:sz w:val="24"/>
          <w:szCs w:val="24"/>
        </w:rPr>
        <w:t>1033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CD7218">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BD5191">
        <w:rPr>
          <w:rFonts w:ascii="Palatino Linotype" w:eastAsia="Palatino Linotype" w:hAnsi="Palatino Linotype" w:cs="Palatino Linotype"/>
          <w:sz w:val="24"/>
          <w:szCs w:val="24"/>
        </w:rPr>
        <w:t xml:space="preserve">en adelante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587BC8">
        <w:rPr>
          <w:rFonts w:ascii="Palatino Linotype" w:eastAsia="Palatino Linotype" w:hAnsi="Palatino Linotype" w:cs="Palatino Linotype"/>
          <w:b/>
          <w:color w:val="000000"/>
          <w:sz w:val="24"/>
          <w:szCs w:val="24"/>
        </w:rPr>
        <w:t>veintinueve</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3C1089">
        <w:rPr>
          <w:rFonts w:ascii="Palatino Linotype" w:eastAsia="Palatino Linotype" w:hAnsi="Palatino Linotype" w:cs="Palatino Linotype"/>
          <w:b/>
          <w:color w:val="000000"/>
          <w:sz w:val="24"/>
          <w:szCs w:val="24"/>
        </w:rPr>
        <w:t>1546</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3645E8">
        <w:rPr>
          <w:rFonts w:ascii="Palatino Linotype" w:eastAsia="Palatino Linotype" w:hAnsi="Palatino Linotype" w:cs="Palatino Linotype"/>
          <w:color w:val="000000"/>
          <w:sz w:val="24"/>
          <w:szCs w:val="24"/>
        </w:rPr>
        <w:t xml:space="preserve">, </w:t>
      </w:r>
      <w:r w:rsidR="00CC5E53">
        <w:rPr>
          <w:rFonts w:ascii="Palatino Linotype" w:eastAsia="Palatino Linotype" w:hAnsi="Palatino Linotype" w:cs="Palatino Linotype"/>
          <w:color w:val="000000"/>
          <w:sz w:val="24"/>
          <w:szCs w:val="24"/>
        </w:rPr>
        <w:t xml:space="preserve">misma que se tuvo por presentada el uno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3C1089"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1546/TEPOTZOT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3C1089"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3C1089">
        <w:rPr>
          <w:rFonts w:ascii="Palatino Linotype" w:eastAsia="Palatino Linotype" w:hAnsi="Palatino Linotype" w:cs="Palatino Linotype"/>
          <w:i/>
          <w:color w:val="000000"/>
          <w:sz w:val="24"/>
          <w:szCs w:val="24"/>
        </w:rPr>
        <w:t>“</w:t>
      </w:r>
      <w:r w:rsidR="003C1089" w:rsidRPr="003C1089">
        <w:rPr>
          <w:rFonts w:ascii="Palatino Linotype" w:hAnsi="Palatino Linotype"/>
          <w:i/>
          <w:color w:val="000000"/>
          <w:sz w:val="24"/>
          <w:szCs w:val="24"/>
        </w:rPr>
        <w:t>Con fundamento en el artículo 122 de la LOMEM solicito copia del programa municipal de seguridad pública vigente.</w:t>
      </w:r>
      <w:r w:rsidR="003C1089" w:rsidRPr="003C1089">
        <w:rPr>
          <w:rFonts w:ascii="Palatino Linotype" w:eastAsia="Palatino Linotype" w:hAnsi="Palatino Linotype" w:cs="Palatino Linotype"/>
          <w:i/>
          <w:color w:val="000000"/>
          <w:sz w:val="24"/>
          <w:szCs w:val="24"/>
        </w:rPr>
        <w:t xml:space="preserve"> </w:t>
      </w:r>
      <w:r w:rsidR="00D55518" w:rsidRPr="003C1089">
        <w:rPr>
          <w:rFonts w:ascii="Palatino Linotype" w:eastAsia="Palatino Linotype" w:hAnsi="Palatino Linotype" w:cs="Palatino Linotype"/>
          <w:i/>
          <w:color w:val="000000"/>
          <w:sz w:val="24"/>
          <w:szCs w:val="24"/>
        </w:rPr>
        <w:t>“</w:t>
      </w:r>
      <w:r w:rsidRPr="003C1089">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BD5191" w:rsidRPr="00A66C55" w:rsidRDefault="00BD5191"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BD5191">
      <w:pPr>
        <w:pStyle w:val="Prrafodelista"/>
        <w:numPr>
          <w:ilvl w:val="0"/>
          <w:numId w:val="10"/>
        </w:numPr>
        <w:spacing w:line="360" w:lineRule="auto"/>
        <w:ind w:left="0" w:firstLine="0"/>
        <w:jc w:val="both"/>
        <w:rPr>
          <w:rFonts w:ascii="Palatino Linotype" w:eastAsia="Palatino Linotype" w:hAnsi="Palatino Linotype" w:cs="Palatino Linotype"/>
          <w:b/>
        </w:rPr>
      </w:pPr>
      <w:r w:rsidRPr="00BD5191">
        <w:rPr>
          <w:rFonts w:ascii="Palatino Linotype" w:eastAsia="Palatino Linotype" w:hAnsi="Palatino Linotype" w:cs="Palatino Linotype"/>
          <w:b/>
        </w:rPr>
        <w:t>Modalidad de entrega</w:t>
      </w:r>
      <w:r w:rsidRPr="00BD5191">
        <w:rPr>
          <w:rFonts w:ascii="Palatino Linotype" w:eastAsia="Palatino Linotype" w:hAnsi="Palatino Linotype" w:cs="Palatino Linotype"/>
        </w:rPr>
        <w:t xml:space="preserve">: a través del </w:t>
      </w:r>
      <w:r w:rsidRPr="00BD5191">
        <w:rPr>
          <w:rFonts w:ascii="Palatino Linotype" w:eastAsia="Palatino Linotype" w:hAnsi="Palatino Linotype" w:cs="Palatino Linotype"/>
          <w:b/>
        </w:rPr>
        <w:t>SAIMEX.</w:t>
      </w:r>
    </w:p>
    <w:p w:rsidR="00BD5191" w:rsidRPr="00BD5191" w:rsidRDefault="00BD5191" w:rsidP="00BD5191">
      <w:pPr>
        <w:spacing w:line="360" w:lineRule="auto"/>
        <w:jc w:val="both"/>
        <w:rPr>
          <w:rFonts w:ascii="Palatino Linotype" w:eastAsia="Palatino Linotype" w:hAnsi="Palatino Linotype" w:cs="Palatino Linotype"/>
          <w:b/>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8783A" w:rsidRPr="0068783A" w:rsidRDefault="0068783A" w:rsidP="0068783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68783A" w:rsidRPr="00317E8A" w:rsidRDefault="0068783A">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 xml:space="preserve">El diez de enero de dos mil veintiséis, </w:t>
      </w:r>
      <w:r w:rsidRPr="0068783A">
        <w:rPr>
          <w:rFonts w:ascii="Palatino Linotype" w:eastAsia="Palatino Linotype" w:hAnsi="Palatino Linotype" w:cs="Palatino Linotype"/>
          <w:color w:val="000000"/>
          <w:sz w:val="24"/>
          <w:szCs w:val="24"/>
        </w:rPr>
        <w:t>el</w:t>
      </w:r>
      <w:r>
        <w:rPr>
          <w:rFonts w:ascii="Palatino Linotype" w:eastAsia="Palatino Linotype" w:hAnsi="Palatino Linotype" w:cs="Palatino Linotype"/>
          <w:b/>
          <w:color w:val="000000"/>
          <w:sz w:val="24"/>
          <w:szCs w:val="24"/>
        </w:rPr>
        <w:t xml:space="preserve"> SUJETO OBLIGADO </w:t>
      </w:r>
      <w:r w:rsidRPr="0068783A">
        <w:rPr>
          <w:rFonts w:ascii="Palatino Linotype" w:eastAsia="Palatino Linotype" w:hAnsi="Palatino Linotype" w:cs="Palatino Linotype"/>
          <w:color w:val="000000"/>
          <w:sz w:val="24"/>
          <w:szCs w:val="24"/>
        </w:rPr>
        <w:t>notificó</w:t>
      </w:r>
      <w:r>
        <w:rPr>
          <w:rFonts w:ascii="Palatino Linotype" w:eastAsia="Palatino Linotype" w:hAnsi="Palatino Linotype" w:cs="Palatino Linotype"/>
          <w:b/>
          <w:color w:val="000000"/>
          <w:sz w:val="24"/>
          <w:szCs w:val="24"/>
        </w:rPr>
        <w:t xml:space="preserve"> </w:t>
      </w:r>
      <w:r w:rsidRPr="0068783A">
        <w:rPr>
          <w:rFonts w:ascii="Palatino Linotype" w:eastAsia="Palatino Linotype" w:hAnsi="Palatino Linotype" w:cs="Palatino Linotype"/>
          <w:color w:val="000000"/>
          <w:sz w:val="24"/>
          <w:szCs w:val="24"/>
        </w:rPr>
        <w:t xml:space="preserve">la prórroga para atender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450FAA">
        <w:rPr>
          <w:rFonts w:ascii="Palatino Linotype" w:eastAsia="Palatino Linotype" w:hAnsi="Palatino Linotype" w:cs="Palatino Linotype"/>
          <w:b/>
          <w:color w:val="000000"/>
          <w:sz w:val="24"/>
          <w:szCs w:val="24"/>
        </w:rPr>
        <w:t>veinticuatro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3C1089">
        <w:rPr>
          <w:rFonts w:ascii="Palatino Linotype" w:eastAsia="Palatino Linotype" w:hAnsi="Palatino Linotype" w:cs="Palatino Linotype"/>
          <w:b/>
          <w:sz w:val="24"/>
          <w:szCs w:val="24"/>
        </w:rPr>
        <w:t>1033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BD5191"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3C1089" w:rsidRDefault="00331433" w:rsidP="006B375B">
      <w:pPr>
        <w:ind w:left="633"/>
        <w:jc w:val="both"/>
        <w:rPr>
          <w:rFonts w:ascii="Palatino Linotype" w:eastAsia="Times New Roman" w:hAnsi="Palatino Linotype" w:cs="Times New Roman"/>
          <w:i/>
          <w:sz w:val="24"/>
          <w:szCs w:val="24"/>
          <w:lang w:val="es-MX"/>
        </w:rPr>
      </w:pPr>
      <w:r w:rsidRPr="003C1089">
        <w:rPr>
          <w:rFonts w:ascii="Palatino Linotype" w:eastAsia="Palatino Linotype" w:hAnsi="Palatino Linotype" w:cs="Palatino Linotype"/>
          <w:i/>
          <w:color w:val="000000"/>
          <w:sz w:val="24"/>
          <w:szCs w:val="24"/>
        </w:rPr>
        <w:t>“</w:t>
      </w:r>
      <w:r w:rsidR="003C1089" w:rsidRPr="003C1089">
        <w:rPr>
          <w:rFonts w:ascii="Palatino Linotype" w:hAnsi="Palatino Linotype"/>
          <w:i/>
          <w:color w:val="000000"/>
          <w:sz w:val="24"/>
          <w:szCs w:val="24"/>
        </w:rPr>
        <w:t>solicito copia del programa municipal de seguridad pública vigente.</w:t>
      </w:r>
      <w:r w:rsidR="003C1089" w:rsidRPr="003C1089">
        <w:rPr>
          <w:rFonts w:ascii="Palatino Linotype" w:eastAsia="Palatino Linotype" w:hAnsi="Palatino Linotype" w:cs="Palatino Linotype"/>
          <w:i/>
          <w:color w:val="000000"/>
          <w:sz w:val="24"/>
          <w:szCs w:val="24"/>
        </w:rPr>
        <w:t xml:space="preserve"> </w:t>
      </w:r>
      <w:r w:rsidR="008359F3" w:rsidRPr="003C1089">
        <w:rPr>
          <w:rFonts w:ascii="Palatino Linotype" w:eastAsia="Palatino Linotype" w:hAnsi="Palatino Linotype" w:cs="Palatino Linotype"/>
          <w:i/>
          <w:color w:val="000000"/>
          <w:sz w:val="24"/>
          <w:szCs w:val="24"/>
        </w:rPr>
        <w:t>“</w:t>
      </w:r>
      <w:r w:rsidRPr="003C1089">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BD5191"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00331433"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w:t>
      </w:r>
      <w:r w:rsidR="002D4C55" w:rsidRPr="002D4C55">
        <w:rPr>
          <w:rFonts w:ascii="Palatino Linotype" w:hAnsi="Palatino Linotype"/>
          <w:i/>
          <w:color w:val="000000"/>
        </w:rPr>
        <w:lastRenderedPageBreak/>
        <w:t>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lastRenderedPageBreak/>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w:t>
      </w:r>
      <w:r w:rsidRPr="00463865">
        <w:rPr>
          <w:rFonts w:ascii="Palatino Linotype" w:eastAsia="Palatino Linotype" w:hAnsi="Palatino Linotype" w:cs="Palatino Linotype"/>
          <w:color w:val="000000"/>
          <w:sz w:val="24"/>
          <w:szCs w:val="24"/>
        </w:rPr>
        <w:lastRenderedPageBreak/>
        <w:t>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w:t>
      </w:r>
      <w:r w:rsidRPr="00463865">
        <w:rPr>
          <w:rFonts w:ascii="Palatino Linotype" w:eastAsia="Palatino Linotype" w:hAnsi="Palatino Linotype" w:cs="Palatino Linotype"/>
          <w:color w:val="000000"/>
          <w:sz w:val="24"/>
          <w:szCs w:val="24"/>
        </w:rPr>
        <w:lastRenderedPageBreak/>
        <w:t>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BD519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BD519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3C1089" w:rsidRPr="00463865">
        <w:rPr>
          <w:rFonts w:ascii="Palatino Linotype" w:eastAsia="Palatino Linotype" w:hAnsi="Palatino Linotype" w:cs="Palatino Linotype"/>
          <w:b/>
          <w:color w:val="000000"/>
          <w:sz w:val="24"/>
          <w:szCs w:val="24"/>
        </w:rPr>
        <w:t>0</w:t>
      </w:r>
      <w:r w:rsidR="003C1089">
        <w:rPr>
          <w:rFonts w:ascii="Palatino Linotype" w:eastAsia="Palatino Linotype" w:hAnsi="Palatino Linotype" w:cs="Palatino Linotype"/>
          <w:b/>
          <w:color w:val="000000"/>
          <w:sz w:val="24"/>
          <w:szCs w:val="24"/>
        </w:rPr>
        <w:t>1546/TEPOTZOT</w:t>
      </w:r>
      <w:r w:rsidR="003C1089"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3C1089" w:rsidRPr="00463865">
        <w:rPr>
          <w:rFonts w:ascii="Palatino Linotype" w:eastAsia="Palatino Linotype" w:hAnsi="Palatino Linotype" w:cs="Palatino Linotype"/>
          <w:b/>
          <w:color w:val="000000"/>
          <w:sz w:val="24"/>
          <w:szCs w:val="24"/>
        </w:rPr>
        <w:t>0</w:t>
      </w:r>
      <w:r w:rsidR="003C1089">
        <w:rPr>
          <w:rFonts w:ascii="Palatino Linotype" w:eastAsia="Palatino Linotype" w:hAnsi="Palatino Linotype" w:cs="Palatino Linotype"/>
          <w:b/>
          <w:color w:val="000000"/>
          <w:sz w:val="24"/>
          <w:szCs w:val="24"/>
        </w:rPr>
        <w:t>1546/TEPOTZOT</w:t>
      </w:r>
      <w:r w:rsidR="003C1089"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BD5191">
      <w:headerReference w:type="default" r:id="rId9"/>
      <w:footerReference w:type="default" r:id="rId10"/>
      <w:headerReference w:type="first" r:id="rId11"/>
      <w:footerReference w:type="first" r:id="rId12"/>
      <w:pgSz w:w="12240" w:h="15840"/>
      <w:pgMar w:top="2127"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A6B" w:rsidRDefault="00345A6B">
      <w:pPr>
        <w:spacing w:after="0" w:line="240" w:lineRule="auto"/>
      </w:pPr>
      <w:r>
        <w:separator/>
      </w:r>
    </w:p>
  </w:endnote>
  <w:endnote w:type="continuationSeparator" w:id="0">
    <w:p w:rsidR="00345A6B" w:rsidRDefault="00345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D519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BD5191">
      <w:rPr>
        <w:rFonts w:ascii="Palatino Linotype" w:eastAsia="Palatino Linotype" w:hAnsi="Palatino Linotype" w:cs="Palatino Linotype"/>
        <w:b/>
        <w:color w:val="000000"/>
        <w:szCs w:val="20"/>
      </w:rPr>
      <w:t xml:space="preserve">Página </w:t>
    </w:r>
    <w:r w:rsidRPr="00BD5191">
      <w:rPr>
        <w:rFonts w:ascii="Palatino Linotype" w:eastAsia="Palatino Linotype" w:hAnsi="Palatino Linotype" w:cs="Palatino Linotype"/>
        <w:b/>
        <w:color w:val="000000"/>
        <w:szCs w:val="20"/>
      </w:rPr>
      <w:fldChar w:fldCharType="begin"/>
    </w:r>
    <w:r w:rsidRPr="00BD5191">
      <w:rPr>
        <w:rFonts w:ascii="Palatino Linotype" w:eastAsia="Palatino Linotype" w:hAnsi="Palatino Linotype" w:cs="Palatino Linotype"/>
        <w:b/>
        <w:color w:val="000000"/>
        <w:szCs w:val="20"/>
      </w:rPr>
      <w:instrText>PAGE</w:instrText>
    </w:r>
    <w:r w:rsidRPr="00BD5191">
      <w:rPr>
        <w:rFonts w:ascii="Palatino Linotype" w:eastAsia="Palatino Linotype" w:hAnsi="Palatino Linotype" w:cs="Palatino Linotype"/>
        <w:b/>
        <w:color w:val="000000"/>
        <w:szCs w:val="20"/>
      </w:rPr>
      <w:fldChar w:fldCharType="separate"/>
    </w:r>
    <w:r w:rsidR="00CD7218">
      <w:rPr>
        <w:rFonts w:ascii="Palatino Linotype" w:eastAsia="Palatino Linotype" w:hAnsi="Palatino Linotype" w:cs="Palatino Linotype"/>
        <w:b/>
        <w:noProof/>
        <w:color w:val="000000"/>
        <w:szCs w:val="20"/>
      </w:rPr>
      <w:t>14</w:t>
    </w:r>
    <w:r w:rsidRPr="00BD5191">
      <w:rPr>
        <w:rFonts w:ascii="Palatino Linotype" w:eastAsia="Palatino Linotype" w:hAnsi="Palatino Linotype" w:cs="Palatino Linotype"/>
        <w:b/>
        <w:color w:val="000000"/>
        <w:szCs w:val="20"/>
      </w:rPr>
      <w:fldChar w:fldCharType="end"/>
    </w:r>
    <w:r w:rsidRPr="00BD5191">
      <w:rPr>
        <w:rFonts w:ascii="Palatino Linotype" w:eastAsia="Palatino Linotype" w:hAnsi="Palatino Linotype" w:cs="Palatino Linotype"/>
        <w:b/>
        <w:color w:val="000000"/>
        <w:szCs w:val="20"/>
      </w:rPr>
      <w:t xml:space="preserve"> de </w:t>
    </w:r>
    <w:r w:rsidRPr="00BD5191">
      <w:rPr>
        <w:rFonts w:ascii="Palatino Linotype" w:eastAsia="Palatino Linotype" w:hAnsi="Palatino Linotype" w:cs="Palatino Linotype"/>
        <w:b/>
        <w:color w:val="000000"/>
        <w:szCs w:val="20"/>
      </w:rPr>
      <w:fldChar w:fldCharType="begin"/>
    </w:r>
    <w:r w:rsidRPr="00BD5191">
      <w:rPr>
        <w:rFonts w:ascii="Palatino Linotype" w:eastAsia="Palatino Linotype" w:hAnsi="Palatino Linotype" w:cs="Palatino Linotype"/>
        <w:b/>
        <w:color w:val="000000"/>
        <w:szCs w:val="20"/>
      </w:rPr>
      <w:instrText>NUMPAGES</w:instrText>
    </w:r>
    <w:r w:rsidRPr="00BD5191">
      <w:rPr>
        <w:rFonts w:ascii="Palatino Linotype" w:eastAsia="Palatino Linotype" w:hAnsi="Palatino Linotype" w:cs="Palatino Linotype"/>
        <w:b/>
        <w:color w:val="000000"/>
        <w:szCs w:val="20"/>
      </w:rPr>
      <w:fldChar w:fldCharType="separate"/>
    </w:r>
    <w:r w:rsidR="00CD7218">
      <w:rPr>
        <w:rFonts w:ascii="Palatino Linotype" w:eastAsia="Palatino Linotype" w:hAnsi="Palatino Linotype" w:cs="Palatino Linotype"/>
        <w:b/>
        <w:noProof/>
        <w:color w:val="000000"/>
        <w:szCs w:val="20"/>
      </w:rPr>
      <w:t>14</w:t>
    </w:r>
    <w:r w:rsidRPr="00BD5191">
      <w:rPr>
        <w:rFonts w:ascii="Palatino Linotype" w:eastAsia="Palatino Linotype" w:hAnsi="Palatino Linotype" w:cs="Palatino Linotype"/>
        <w:b/>
        <w:color w:val="000000"/>
        <w:szCs w:val="20"/>
      </w:rPr>
      <w:fldChar w:fldCharType="end"/>
    </w:r>
  </w:p>
  <w:p w:rsidR="009E4B39" w:rsidRPr="00BD5191"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b/>
        <w:color w:val="000000"/>
        <w:sz w:val="28"/>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D519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BD5191">
      <w:rPr>
        <w:rFonts w:ascii="Palatino Linotype" w:eastAsia="Palatino Linotype" w:hAnsi="Palatino Linotype" w:cs="Palatino Linotype"/>
        <w:b/>
        <w:color w:val="000000"/>
        <w:szCs w:val="20"/>
      </w:rPr>
      <w:t xml:space="preserve">Página </w:t>
    </w:r>
    <w:r w:rsidRPr="00BD5191">
      <w:rPr>
        <w:rFonts w:ascii="Palatino Linotype" w:eastAsia="Palatino Linotype" w:hAnsi="Palatino Linotype" w:cs="Palatino Linotype"/>
        <w:b/>
        <w:color w:val="000000"/>
        <w:szCs w:val="20"/>
      </w:rPr>
      <w:fldChar w:fldCharType="begin"/>
    </w:r>
    <w:r w:rsidRPr="00BD5191">
      <w:rPr>
        <w:rFonts w:ascii="Palatino Linotype" w:eastAsia="Palatino Linotype" w:hAnsi="Palatino Linotype" w:cs="Palatino Linotype"/>
        <w:b/>
        <w:color w:val="000000"/>
        <w:szCs w:val="20"/>
      </w:rPr>
      <w:instrText>PAGE</w:instrText>
    </w:r>
    <w:r w:rsidRPr="00BD5191">
      <w:rPr>
        <w:rFonts w:ascii="Palatino Linotype" w:eastAsia="Palatino Linotype" w:hAnsi="Palatino Linotype" w:cs="Palatino Linotype"/>
        <w:b/>
        <w:color w:val="000000"/>
        <w:szCs w:val="20"/>
      </w:rPr>
      <w:fldChar w:fldCharType="separate"/>
    </w:r>
    <w:r w:rsidR="00CD7218">
      <w:rPr>
        <w:rFonts w:ascii="Palatino Linotype" w:eastAsia="Palatino Linotype" w:hAnsi="Palatino Linotype" w:cs="Palatino Linotype"/>
        <w:b/>
        <w:noProof/>
        <w:color w:val="000000"/>
        <w:szCs w:val="20"/>
      </w:rPr>
      <w:t>1</w:t>
    </w:r>
    <w:r w:rsidRPr="00BD5191">
      <w:rPr>
        <w:rFonts w:ascii="Palatino Linotype" w:eastAsia="Palatino Linotype" w:hAnsi="Palatino Linotype" w:cs="Palatino Linotype"/>
        <w:b/>
        <w:color w:val="000000"/>
        <w:szCs w:val="20"/>
      </w:rPr>
      <w:fldChar w:fldCharType="end"/>
    </w:r>
    <w:r w:rsidRPr="00BD5191">
      <w:rPr>
        <w:rFonts w:ascii="Palatino Linotype" w:eastAsia="Palatino Linotype" w:hAnsi="Palatino Linotype" w:cs="Palatino Linotype"/>
        <w:b/>
        <w:color w:val="000000"/>
        <w:szCs w:val="20"/>
      </w:rPr>
      <w:t xml:space="preserve"> de </w:t>
    </w:r>
    <w:r w:rsidRPr="00BD5191">
      <w:rPr>
        <w:rFonts w:ascii="Palatino Linotype" w:eastAsia="Palatino Linotype" w:hAnsi="Palatino Linotype" w:cs="Palatino Linotype"/>
        <w:b/>
        <w:color w:val="000000"/>
        <w:szCs w:val="20"/>
      </w:rPr>
      <w:fldChar w:fldCharType="begin"/>
    </w:r>
    <w:r w:rsidRPr="00BD5191">
      <w:rPr>
        <w:rFonts w:ascii="Palatino Linotype" w:eastAsia="Palatino Linotype" w:hAnsi="Palatino Linotype" w:cs="Palatino Linotype"/>
        <w:b/>
        <w:color w:val="000000"/>
        <w:szCs w:val="20"/>
      </w:rPr>
      <w:instrText>NUMPAGES</w:instrText>
    </w:r>
    <w:r w:rsidRPr="00BD5191">
      <w:rPr>
        <w:rFonts w:ascii="Palatino Linotype" w:eastAsia="Palatino Linotype" w:hAnsi="Palatino Linotype" w:cs="Palatino Linotype"/>
        <w:b/>
        <w:color w:val="000000"/>
        <w:szCs w:val="20"/>
      </w:rPr>
      <w:fldChar w:fldCharType="separate"/>
    </w:r>
    <w:r w:rsidR="00CD7218">
      <w:rPr>
        <w:rFonts w:ascii="Palatino Linotype" w:eastAsia="Palatino Linotype" w:hAnsi="Palatino Linotype" w:cs="Palatino Linotype"/>
        <w:b/>
        <w:noProof/>
        <w:color w:val="000000"/>
        <w:szCs w:val="20"/>
      </w:rPr>
      <w:t>14</w:t>
    </w:r>
    <w:r w:rsidRPr="00BD519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A6B" w:rsidRDefault="00345A6B">
      <w:pPr>
        <w:spacing w:after="0" w:line="240" w:lineRule="auto"/>
      </w:pPr>
      <w:r>
        <w:separator/>
      </w:r>
    </w:p>
  </w:footnote>
  <w:footnote w:type="continuationSeparator" w:id="0">
    <w:p w:rsidR="00345A6B" w:rsidRDefault="00345A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BD5191">
      <w:trPr>
        <w:trHeight w:val="227"/>
      </w:trPr>
      <w:tc>
        <w:tcPr>
          <w:tcW w:w="5246" w:type="dxa"/>
        </w:tcPr>
        <w:p w:rsidR="004F391C" w:rsidRPr="00BD5191" w:rsidRDefault="004F391C" w:rsidP="00BD5191">
          <w:pPr>
            <w:spacing w:after="0" w:line="256" w:lineRule="auto"/>
            <w:ind w:right="204"/>
            <w:jc w:val="right"/>
            <w:rPr>
              <w:rFonts w:ascii="Palatino Linotype" w:eastAsia="Palatino Linotype" w:hAnsi="Palatino Linotype" w:cs="Palatino Linotype"/>
              <w:b/>
              <w:sz w:val="24"/>
            </w:rPr>
          </w:pPr>
          <w:r w:rsidRPr="00BD5191">
            <w:rPr>
              <w:rFonts w:ascii="Palatino Linotype" w:eastAsia="Palatino Linotype" w:hAnsi="Palatino Linotype" w:cs="Palatino Linotype"/>
              <w:b/>
              <w:sz w:val="24"/>
            </w:rPr>
            <w:t>Recurso de Revisión:</w:t>
          </w:r>
        </w:p>
      </w:tc>
      <w:tc>
        <w:tcPr>
          <w:tcW w:w="4819" w:type="dxa"/>
        </w:tcPr>
        <w:p w:rsidR="004F391C" w:rsidRPr="00BD5191" w:rsidRDefault="003C1089" w:rsidP="00BD5191">
          <w:pPr>
            <w:spacing w:after="0" w:line="256" w:lineRule="auto"/>
            <w:ind w:right="214"/>
            <w:rPr>
              <w:rFonts w:ascii="Palatino Linotype" w:eastAsia="Palatino Linotype" w:hAnsi="Palatino Linotype" w:cs="Palatino Linotype"/>
              <w:sz w:val="24"/>
            </w:rPr>
          </w:pPr>
          <w:r w:rsidRPr="00BD5191">
            <w:rPr>
              <w:rFonts w:ascii="Palatino Linotype" w:eastAsia="Palatino Linotype" w:hAnsi="Palatino Linotype" w:cs="Palatino Linotype"/>
              <w:sz w:val="24"/>
            </w:rPr>
            <w:t>1033/INFOEM/IP/RR/2026</w:t>
          </w:r>
        </w:p>
      </w:tc>
    </w:tr>
    <w:tr w:rsidR="004F391C" w:rsidTr="00BD5191">
      <w:trPr>
        <w:trHeight w:val="242"/>
      </w:trPr>
      <w:tc>
        <w:tcPr>
          <w:tcW w:w="5246" w:type="dxa"/>
        </w:tcPr>
        <w:p w:rsidR="004F391C" w:rsidRPr="00BD5191" w:rsidRDefault="004F391C" w:rsidP="00BD5191">
          <w:pPr>
            <w:spacing w:after="0" w:line="256" w:lineRule="auto"/>
            <w:ind w:right="204"/>
            <w:jc w:val="right"/>
            <w:rPr>
              <w:rFonts w:ascii="Palatino Linotype" w:eastAsia="Palatino Linotype" w:hAnsi="Palatino Linotype" w:cs="Palatino Linotype"/>
              <w:b/>
              <w:sz w:val="24"/>
            </w:rPr>
          </w:pPr>
          <w:r w:rsidRPr="00BD5191">
            <w:rPr>
              <w:rFonts w:ascii="Palatino Linotype" w:eastAsia="Palatino Linotype" w:hAnsi="Palatino Linotype" w:cs="Palatino Linotype"/>
              <w:b/>
              <w:sz w:val="24"/>
            </w:rPr>
            <w:t>Sujeto Obligado:</w:t>
          </w:r>
        </w:p>
      </w:tc>
      <w:tc>
        <w:tcPr>
          <w:tcW w:w="4819" w:type="dxa"/>
        </w:tcPr>
        <w:p w:rsidR="004F391C" w:rsidRPr="00BD5191" w:rsidRDefault="00D26110" w:rsidP="00BD5191">
          <w:pPr>
            <w:spacing w:after="0" w:line="256" w:lineRule="auto"/>
            <w:ind w:right="1207"/>
            <w:rPr>
              <w:rFonts w:ascii="Palatino Linotype" w:hAnsi="Palatino Linotype"/>
              <w:bCs/>
              <w:color w:val="000000"/>
              <w:sz w:val="24"/>
            </w:rPr>
          </w:pPr>
          <w:r w:rsidRPr="00BD5191">
            <w:rPr>
              <w:rFonts w:ascii="Palatino Linotype" w:hAnsi="Palatino Linotype"/>
              <w:bCs/>
              <w:color w:val="000000"/>
              <w:sz w:val="24"/>
              <w:szCs w:val="24"/>
            </w:rPr>
            <w:t>Ayuntamiento de Tepotzotlán</w:t>
          </w:r>
        </w:p>
      </w:tc>
    </w:tr>
    <w:tr w:rsidR="004F391C" w:rsidTr="00BD5191">
      <w:trPr>
        <w:trHeight w:val="342"/>
      </w:trPr>
      <w:tc>
        <w:tcPr>
          <w:tcW w:w="5246" w:type="dxa"/>
        </w:tcPr>
        <w:p w:rsidR="004F391C" w:rsidRPr="00BD5191" w:rsidRDefault="00BD5191" w:rsidP="00BD5191">
          <w:pPr>
            <w:tabs>
              <w:tab w:val="left" w:pos="4892"/>
            </w:tabs>
            <w:spacing w:after="0" w:line="256" w:lineRule="auto"/>
            <w:ind w:right="204"/>
            <w:jc w:val="right"/>
            <w:rPr>
              <w:rFonts w:ascii="Palatino Linotype" w:eastAsia="Palatino Linotype" w:hAnsi="Palatino Linotype" w:cs="Palatino Linotype"/>
              <w:b/>
              <w:sz w:val="24"/>
            </w:rPr>
          </w:pPr>
          <w:r w:rsidRPr="00BD5191">
            <w:rPr>
              <w:rFonts w:ascii="Palatino Linotype" w:eastAsia="Palatino Linotype" w:hAnsi="Palatino Linotype" w:cs="Palatino Linotype"/>
              <w:b/>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-1387882</wp:posOffset>
                </wp:positionH>
                <wp:positionV relativeFrom="page">
                  <wp:posOffset>-984669</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BD5191">
            <w:rPr>
              <w:rFonts w:ascii="Palatino Linotype" w:eastAsia="Palatino Linotype" w:hAnsi="Palatino Linotype" w:cs="Palatino Linotype"/>
              <w:b/>
              <w:sz w:val="24"/>
            </w:rPr>
            <w:t>Comisionado Ponente:</w:t>
          </w:r>
        </w:p>
      </w:tc>
      <w:tc>
        <w:tcPr>
          <w:tcW w:w="4819" w:type="dxa"/>
        </w:tcPr>
        <w:p w:rsidR="004F391C" w:rsidRPr="00BD5191" w:rsidRDefault="004F391C" w:rsidP="00BD5191">
          <w:pPr>
            <w:spacing w:after="0" w:line="256" w:lineRule="auto"/>
            <w:ind w:right="214"/>
            <w:rPr>
              <w:rFonts w:ascii="Palatino Linotype" w:eastAsia="Palatino Linotype" w:hAnsi="Palatino Linotype" w:cs="Palatino Linotype"/>
              <w:sz w:val="24"/>
            </w:rPr>
          </w:pPr>
          <w:r w:rsidRPr="00BD519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BD5191" w:rsidRDefault="009E4B39" w:rsidP="00BD5191">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BD5191">
            <w:rPr>
              <w:rFonts w:ascii="Palatino Linotype" w:eastAsia="Palatino Linotype" w:hAnsi="Palatino Linotype" w:cs="Palatino Linotype"/>
              <w:b/>
              <w:sz w:val="24"/>
            </w:rPr>
            <w:t>Recurso de Revisión:</w:t>
          </w:r>
        </w:p>
      </w:tc>
      <w:tc>
        <w:tcPr>
          <w:tcW w:w="3828" w:type="dxa"/>
        </w:tcPr>
        <w:p w:rsidR="009E4B39" w:rsidRPr="00BD5191" w:rsidRDefault="003C1089" w:rsidP="00BD5191">
          <w:pPr>
            <w:spacing w:after="0" w:line="256" w:lineRule="auto"/>
            <w:ind w:right="214"/>
            <w:rPr>
              <w:rFonts w:ascii="Palatino Linotype" w:eastAsia="Palatino Linotype" w:hAnsi="Palatino Linotype" w:cs="Palatino Linotype"/>
              <w:sz w:val="24"/>
            </w:rPr>
          </w:pPr>
          <w:r w:rsidRPr="00BD5191">
            <w:rPr>
              <w:rFonts w:ascii="Palatino Linotype" w:eastAsia="Palatino Linotype" w:hAnsi="Palatino Linotype" w:cs="Palatino Linotype"/>
              <w:sz w:val="24"/>
            </w:rPr>
            <w:t>1033</w:t>
          </w:r>
          <w:r w:rsidR="002A34A1" w:rsidRPr="00BD5191">
            <w:rPr>
              <w:rFonts w:ascii="Palatino Linotype" w:eastAsia="Palatino Linotype" w:hAnsi="Palatino Linotype" w:cs="Palatino Linotype"/>
              <w:sz w:val="24"/>
            </w:rPr>
            <w:t>/INFOEM/IP/RR/2026</w:t>
          </w:r>
          <w:r w:rsidR="009E4B39" w:rsidRPr="00BD5191">
            <w:rPr>
              <w:rFonts w:ascii="Palatino Linotype" w:eastAsia="Palatino Linotype" w:hAnsi="Palatino Linotype" w:cs="Palatino Linotype"/>
              <w:sz w:val="24"/>
            </w:rPr>
            <w:t xml:space="preserve"> </w:t>
          </w:r>
        </w:p>
      </w:tc>
    </w:tr>
    <w:tr w:rsidR="009E4B39">
      <w:trPr>
        <w:trHeight w:val="242"/>
      </w:trPr>
      <w:tc>
        <w:tcPr>
          <w:tcW w:w="6770" w:type="dxa"/>
        </w:tcPr>
        <w:p w:rsidR="009E4B39" w:rsidRPr="00BD5191" w:rsidRDefault="009E4B39" w:rsidP="00BD5191">
          <w:pPr>
            <w:spacing w:after="0" w:line="256" w:lineRule="auto"/>
            <w:ind w:right="204"/>
            <w:jc w:val="right"/>
            <w:rPr>
              <w:rFonts w:ascii="Palatino Linotype" w:eastAsia="Palatino Linotype" w:hAnsi="Palatino Linotype" w:cs="Palatino Linotype"/>
              <w:b/>
              <w:sz w:val="24"/>
            </w:rPr>
          </w:pPr>
          <w:r w:rsidRPr="00BD5191">
            <w:rPr>
              <w:rFonts w:ascii="Palatino Linotype" w:eastAsia="Palatino Linotype" w:hAnsi="Palatino Linotype" w:cs="Palatino Linotype"/>
              <w:b/>
              <w:sz w:val="24"/>
            </w:rPr>
            <w:t>Sujeto Obligado:</w:t>
          </w:r>
        </w:p>
      </w:tc>
      <w:tc>
        <w:tcPr>
          <w:tcW w:w="3828" w:type="dxa"/>
        </w:tcPr>
        <w:p w:rsidR="009E4B39" w:rsidRPr="00BD5191" w:rsidRDefault="00D26110" w:rsidP="00BD5191">
          <w:pPr>
            <w:spacing w:after="0" w:line="256" w:lineRule="auto"/>
            <w:ind w:left="-67" w:right="214"/>
            <w:jc w:val="both"/>
            <w:rPr>
              <w:rFonts w:ascii="Palatino Linotype" w:eastAsia="Palatino Linotype" w:hAnsi="Palatino Linotype" w:cs="Palatino Linotype"/>
              <w:sz w:val="24"/>
              <w:szCs w:val="24"/>
            </w:rPr>
          </w:pPr>
          <w:r w:rsidRPr="00BD5191">
            <w:rPr>
              <w:rFonts w:ascii="Palatino Linotype" w:hAnsi="Palatino Linotype"/>
              <w:bCs/>
              <w:color w:val="000000"/>
              <w:sz w:val="24"/>
              <w:szCs w:val="24"/>
            </w:rPr>
            <w:t>Ayuntamiento de Tepotzotlán</w:t>
          </w:r>
        </w:p>
      </w:tc>
    </w:tr>
    <w:tr w:rsidR="009E4B39">
      <w:trPr>
        <w:trHeight w:val="342"/>
      </w:trPr>
      <w:tc>
        <w:tcPr>
          <w:tcW w:w="6770" w:type="dxa"/>
        </w:tcPr>
        <w:p w:rsidR="009E4B39" w:rsidRPr="00BD5191" w:rsidRDefault="009E4B39" w:rsidP="00BD5191">
          <w:pPr>
            <w:tabs>
              <w:tab w:val="left" w:pos="4892"/>
            </w:tabs>
            <w:spacing w:after="0" w:line="256" w:lineRule="auto"/>
            <w:ind w:right="204"/>
            <w:jc w:val="right"/>
            <w:rPr>
              <w:rFonts w:ascii="Palatino Linotype" w:eastAsia="Palatino Linotype" w:hAnsi="Palatino Linotype" w:cs="Palatino Linotype"/>
              <w:b/>
              <w:sz w:val="24"/>
            </w:rPr>
          </w:pPr>
          <w:r w:rsidRPr="00BD5191">
            <w:rPr>
              <w:rFonts w:ascii="Palatino Linotype" w:eastAsia="Palatino Linotype" w:hAnsi="Palatino Linotype" w:cs="Palatino Linotype"/>
              <w:b/>
              <w:sz w:val="24"/>
            </w:rPr>
            <w:t>Recurrente:</w:t>
          </w:r>
        </w:p>
      </w:tc>
      <w:tc>
        <w:tcPr>
          <w:tcW w:w="3828" w:type="dxa"/>
        </w:tcPr>
        <w:p w:rsidR="009E4B39" w:rsidRPr="00BD5191" w:rsidRDefault="00CD7218" w:rsidP="00BD5191">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BD5191" w:rsidRDefault="00BD5191" w:rsidP="00BD5191">
          <w:pPr>
            <w:tabs>
              <w:tab w:val="left" w:pos="4892"/>
            </w:tabs>
            <w:spacing w:after="0" w:line="256" w:lineRule="auto"/>
            <w:ind w:right="204"/>
            <w:jc w:val="right"/>
            <w:rPr>
              <w:rFonts w:ascii="Palatino Linotype" w:eastAsia="Palatino Linotype" w:hAnsi="Palatino Linotype" w:cs="Palatino Linotype"/>
              <w:b/>
              <w:sz w:val="24"/>
            </w:rPr>
          </w:pPr>
          <w:r w:rsidRPr="00BD5191">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-1070455</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BD5191">
            <w:rPr>
              <w:rFonts w:ascii="Palatino Linotype" w:eastAsia="Palatino Linotype" w:hAnsi="Palatino Linotype" w:cs="Palatino Linotype"/>
              <w:b/>
              <w:sz w:val="24"/>
            </w:rPr>
            <w:t>Comisionado Ponente:</w:t>
          </w:r>
        </w:p>
      </w:tc>
      <w:tc>
        <w:tcPr>
          <w:tcW w:w="3828" w:type="dxa"/>
        </w:tcPr>
        <w:p w:rsidR="009E4B39" w:rsidRPr="00BD5191" w:rsidRDefault="009E4B39" w:rsidP="00BD5191">
          <w:pPr>
            <w:spacing w:after="0" w:line="256" w:lineRule="auto"/>
            <w:ind w:right="214"/>
            <w:rPr>
              <w:rFonts w:ascii="Palatino Linotype" w:eastAsia="Palatino Linotype" w:hAnsi="Palatino Linotype" w:cs="Palatino Linotype"/>
              <w:sz w:val="24"/>
            </w:rPr>
          </w:pPr>
          <w:r w:rsidRPr="00BD519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E50036"/>
    <w:multiLevelType w:val="hybridMultilevel"/>
    <w:tmpl w:val="70B0784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81F6B"/>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5A6B"/>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17B0"/>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01D9"/>
    <w:rsid w:val="009E1E85"/>
    <w:rsid w:val="009E363A"/>
    <w:rsid w:val="009E4B39"/>
    <w:rsid w:val="009E71D2"/>
    <w:rsid w:val="009E7288"/>
    <w:rsid w:val="009F10AA"/>
    <w:rsid w:val="00A03453"/>
    <w:rsid w:val="00A149F5"/>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C45B6"/>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191"/>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D7218"/>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EF2AE8"/>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AC166E-A9BC-4258-8921-A6448649B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14</Pages>
  <Words>3404</Words>
  <Characters>18724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468</cp:revision>
  <cp:lastPrinted>2026-02-13T15:37:00Z</cp:lastPrinted>
  <dcterms:created xsi:type="dcterms:W3CDTF">2025-04-24T19:37:00Z</dcterms:created>
  <dcterms:modified xsi:type="dcterms:W3CDTF">2026-02-23T23:01:00Z</dcterms:modified>
</cp:coreProperties>
</file>