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56A0D" w14:textId="77777777" w:rsidR="005A2B84" w:rsidRDefault="005A2B84" w:rsidP="0021061A">
      <w:pPr>
        <w:widowControl w:val="0"/>
        <w:pBdr>
          <w:top w:val="nil"/>
          <w:left w:val="nil"/>
          <w:bottom w:val="nil"/>
          <w:right w:val="nil"/>
          <w:between w:val="nil"/>
        </w:pBdr>
        <w:spacing w:after="0" w:line="360" w:lineRule="auto"/>
        <w:jc w:val="left"/>
      </w:pPr>
    </w:p>
    <w:p w14:paraId="0DC267BE" w14:textId="77777777" w:rsidR="005A2B84" w:rsidRDefault="005A2B84" w:rsidP="0021061A">
      <w:pPr>
        <w:widowControl w:val="0"/>
        <w:pBdr>
          <w:top w:val="nil"/>
          <w:left w:val="nil"/>
          <w:bottom w:val="nil"/>
          <w:right w:val="nil"/>
          <w:between w:val="nil"/>
        </w:pBdr>
        <w:spacing w:after="0" w:line="360" w:lineRule="auto"/>
        <w:jc w:val="left"/>
      </w:pPr>
    </w:p>
    <w:p w14:paraId="7612909A" w14:textId="77777777" w:rsidR="005A2B84" w:rsidRDefault="005A2B84" w:rsidP="0021061A">
      <w:pPr>
        <w:widowControl w:val="0"/>
        <w:pBdr>
          <w:top w:val="nil"/>
          <w:left w:val="nil"/>
          <w:bottom w:val="nil"/>
          <w:right w:val="nil"/>
          <w:between w:val="nil"/>
        </w:pBdr>
        <w:spacing w:after="0" w:line="360" w:lineRule="auto"/>
        <w:jc w:val="left"/>
      </w:pPr>
    </w:p>
    <w:p w14:paraId="41426712" w14:textId="2C80E221" w:rsidR="005A2B84" w:rsidRDefault="005A2B84" w:rsidP="0021061A">
      <w:pPr>
        <w:tabs>
          <w:tab w:val="left" w:pos="8931"/>
        </w:tabs>
        <w:spacing w:after="0" w:line="360" w:lineRule="auto"/>
      </w:pPr>
    </w:p>
    <w:p w14:paraId="2B78F296" w14:textId="1CC08CDB" w:rsidR="005A2B84" w:rsidRDefault="00B16AE3" w:rsidP="0021061A">
      <w:pPr>
        <w:keepNext/>
        <w:keepLines/>
        <w:pBdr>
          <w:top w:val="nil"/>
          <w:left w:val="nil"/>
          <w:bottom w:val="nil"/>
          <w:right w:val="nil"/>
          <w:between w:val="nil"/>
        </w:pBdr>
        <w:spacing w:after="0" w:line="360" w:lineRule="auto"/>
        <w:jc w:val="center"/>
        <w:rPr>
          <w:color w:val="000000"/>
        </w:rPr>
      </w:pPr>
      <w:r>
        <w:rPr>
          <w:color w:val="000000"/>
        </w:rPr>
        <w:t>RESOLUC</w:t>
      </w:r>
      <w:r w:rsidR="00B25F3E">
        <w:rPr>
          <w:color w:val="000000"/>
        </w:rPr>
        <w:t>IÓN DEL RECURSO DE REVISIÓN 1415</w:t>
      </w:r>
      <w:r>
        <w:rPr>
          <w:color w:val="000000"/>
        </w:rPr>
        <w:t>6/INFOEM/IP/RR/2025</w:t>
      </w:r>
    </w:p>
    <w:p w14:paraId="01046F60" w14:textId="77777777" w:rsidR="005A2B84" w:rsidRDefault="005A2B84" w:rsidP="0021061A">
      <w:pPr>
        <w:tabs>
          <w:tab w:val="left" w:pos="8931"/>
        </w:tabs>
        <w:spacing w:after="0" w:line="360" w:lineRule="auto"/>
      </w:pPr>
      <w:bookmarkStart w:id="0" w:name="_heading=h.8xban5zg304o" w:colFirst="0" w:colLast="0"/>
      <w:bookmarkEnd w:id="0"/>
    </w:p>
    <w:sdt>
      <w:sdtPr>
        <w:rPr>
          <w:rFonts w:ascii="Palatino Linotype" w:eastAsia="Palatino Linotype" w:hAnsi="Palatino Linotype" w:cs="Palatino Linotype"/>
          <w:color w:val="auto"/>
          <w:sz w:val="22"/>
          <w:szCs w:val="22"/>
          <w:lang w:val="es-ES"/>
        </w:rPr>
        <w:id w:val="-1949149528"/>
        <w:docPartObj>
          <w:docPartGallery w:val="Table of Contents"/>
          <w:docPartUnique/>
        </w:docPartObj>
      </w:sdtPr>
      <w:sdtEndPr>
        <w:rPr>
          <w:b/>
          <w:bCs/>
        </w:rPr>
      </w:sdtEndPr>
      <w:sdtContent>
        <w:p w14:paraId="6FE558F2" w14:textId="59520305" w:rsidR="00FB5AB3" w:rsidRDefault="00FB5AB3">
          <w:pPr>
            <w:pStyle w:val="TtulodeTDC"/>
          </w:pPr>
        </w:p>
        <w:p w14:paraId="7B563490" w14:textId="77777777" w:rsidR="002F601B" w:rsidRDefault="00FB5AB3">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4831321" w:history="1">
            <w:r w:rsidR="002F601B" w:rsidRPr="003568DE">
              <w:rPr>
                <w:rStyle w:val="Hipervnculo"/>
                <w:noProof/>
              </w:rPr>
              <w:t>A N T E C E D E N T E S</w:t>
            </w:r>
            <w:r w:rsidR="002F601B">
              <w:rPr>
                <w:noProof/>
                <w:webHidden/>
              </w:rPr>
              <w:tab/>
            </w:r>
            <w:r w:rsidR="002F601B">
              <w:rPr>
                <w:noProof/>
                <w:webHidden/>
              </w:rPr>
              <w:fldChar w:fldCharType="begin"/>
            </w:r>
            <w:r w:rsidR="002F601B">
              <w:rPr>
                <w:noProof/>
                <w:webHidden/>
              </w:rPr>
              <w:instrText xml:space="preserve"> PAGEREF _Toc224831321 \h </w:instrText>
            </w:r>
            <w:r w:rsidR="002F601B">
              <w:rPr>
                <w:noProof/>
                <w:webHidden/>
              </w:rPr>
            </w:r>
            <w:r w:rsidR="002F601B">
              <w:rPr>
                <w:noProof/>
                <w:webHidden/>
              </w:rPr>
              <w:fldChar w:fldCharType="separate"/>
            </w:r>
            <w:r w:rsidR="00C36FEB">
              <w:rPr>
                <w:noProof/>
                <w:webHidden/>
              </w:rPr>
              <w:t>2</w:t>
            </w:r>
            <w:r w:rsidR="002F601B">
              <w:rPr>
                <w:noProof/>
                <w:webHidden/>
              </w:rPr>
              <w:fldChar w:fldCharType="end"/>
            </w:r>
          </w:hyperlink>
        </w:p>
        <w:p w14:paraId="352B6A81" w14:textId="77777777" w:rsidR="002F601B" w:rsidRDefault="002F07C4">
          <w:pPr>
            <w:pStyle w:val="TDC2"/>
            <w:rPr>
              <w:rFonts w:asciiTheme="minorHAnsi" w:eastAsiaTheme="minorEastAsia" w:hAnsiTheme="minorHAnsi" w:cstheme="minorBidi"/>
              <w:noProof/>
            </w:rPr>
          </w:pPr>
          <w:hyperlink w:anchor="_Toc224831322" w:history="1">
            <w:r w:rsidR="002F601B" w:rsidRPr="003568DE">
              <w:rPr>
                <w:rStyle w:val="Hipervnculo"/>
                <w:noProof/>
              </w:rPr>
              <w:t>I. Presentación de la solicitud de información</w:t>
            </w:r>
            <w:r w:rsidR="002F601B">
              <w:rPr>
                <w:noProof/>
                <w:webHidden/>
              </w:rPr>
              <w:tab/>
            </w:r>
            <w:r w:rsidR="002F601B">
              <w:rPr>
                <w:noProof/>
                <w:webHidden/>
              </w:rPr>
              <w:fldChar w:fldCharType="begin"/>
            </w:r>
            <w:r w:rsidR="002F601B">
              <w:rPr>
                <w:noProof/>
                <w:webHidden/>
              </w:rPr>
              <w:instrText xml:space="preserve"> PAGEREF _Toc224831322 \h </w:instrText>
            </w:r>
            <w:r w:rsidR="002F601B">
              <w:rPr>
                <w:noProof/>
                <w:webHidden/>
              </w:rPr>
            </w:r>
            <w:r w:rsidR="002F601B">
              <w:rPr>
                <w:noProof/>
                <w:webHidden/>
              </w:rPr>
              <w:fldChar w:fldCharType="separate"/>
            </w:r>
            <w:r w:rsidR="00C36FEB">
              <w:rPr>
                <w:noProof/>
                <w:webHidden/>
              </w:rPr>
              <w:t>2</w:t>
            </w:r>
            <w:r w:rsidR="002F601B">
              <w:rPr>
                <w:noProof/>
                <w:webHidden/>
              </w:rPr>
              <w:fldChar w:fldCharType="end"/>
            </w:r>
          </w:hyperlink>
        </w:p>
        <w:p w14:paraId="5DA1A9CF" w14:textId="77777777" w:rsidR="002F601B" w:rsidRDefault="002F07C4">
          <w:pPr>
            <w:pStyle w:val="TDC2"/>
            <w:rPr>
              <w:rFonts w:asciiTheme="minorHAnsi" w:eastAsiaTheme="minorEastAsia" w:hAnsiTheme="minorHAnsi" w:cstheme="minorBidi"/>
              <w:noProof/>
            </w:rPr>
          </w:pPr>
          <w:hyperlink w:anchor="_Toc224831323" w:history="1">
            <w:r w:rsidR="002F601B" w:rsidRPr="003568DE">
              <w:rPr>
                <w:rStyle w:val="Hipervnculo"/>
                <w:noProof/>
              </w:rPr>
              <w:t>II. Respuesta del Sujeto Obligado</w:t>
            </w:r>
            <w:r w:rsidR="002F601B">
              <w:rPr>
                <w:noProof/>
                <w:webHidden/>
              </w:rPr>
              <w:tab/>
            </w:r>
            <w:r w:rsidR="002F601B">
              <w:rPr>
                <w:noProof/>
                <w:webHidden/>
              </w:rPr>
              <w:fldChar w:fldCharType="begin"/>
            </w:r>
            <w:r w:rsidR="002F601B">
              <w:rPr>
                <w:noProof/>
                <w:webHidden/>
              </w:rPr>
              <w:instrText xml:space="preserve"> PAGEREF _Toc224831323 \h </w:instrText>
            </w:r>
            <w:r w:rsidR="002F601B">
              <w:rPr>
                <w:noProof/>
                <w:webHidden/>
              </w:rPr>
            </w:r>
            <w:r w:rsidR="002F601B">
              <w:rPr>
                <w:noProof/>
                <w:webHidden/>
              </w:rPr>
              <w:fldChar w:fldCharType="separate"/>
            </w:r>
            <w:r w:rsidR="00C36FEB">
              <w:rPr>
                <w:noProof/>
                <w:webHidden/>
              </w:rPr>
              <w:t>3</w:t>
            </w:r>
            <w:r w:rsidR="002F601B">
              <w:rPr>
                <w:noProof/>
                <w:webHidden/>
              </w:rPr>
              <w:fldChar w:fldCharType="end"/>
            </w:r>
          </w:hyperlink>
        </w:p>
        <w:p w14:paraId="1DFC46F6" w14:textId="77777777" w:rsidR="002F601B" w:rsidRDefault="002F07C4">
          <w:pPr>
            <w:pStyle w:val="TDC2"/>
            <w:rPr>
              <w:rFonts w:asciiTheme="minorHAnsi" w:eastAsiaTheme="minorEastAsia" w:hAnsiTheme="minorHAnsi" w:cstheme="minorBidi"/>
              <w:noProof/>
            </w:rPr>
          </w:pPr>
          <w:hyperlink w:anchor="_Toc224831324" w:history="1">
            <w:r w:rsidR="002F601B" w:rsidRPr="003568DE">
              <w:rPr>
                <w:rStyle w:val="Hipervnculo"/>
                <w:noProof/>
              </w:rPr>
              <w:t>III. Interposición del Recurso de Revisión</w:t>
            </w:r>
            <w:r w:rsidR="002F601B">
              <w:rPr>
                <w:noProof/>
                <w:webHidden/>
              </w:rPr>
              <w:tab/>
            </w:r>
            <w:r w:rsidR="002F601B">
              <w:rPr>
                <w:noProof/>
                <w:webHidden/>
              </w:rPr>
              <w:fldChar w:fldCharType="begin"/>
            </w:r>
            <w:r w:rsidR="002F601B">
              <w:rPr>
                <w:noProof/>
                <w:webHidden/>
              </w:rPr>
              <w:instrText xml:space="preserve"> PAGEREF _Toc224831324 \h </w:instrText>
            </w:r>
            <w:r w:rsidR="002F601B">
              <w:rPr>
                <w:noProof/>
                <w:webHidden/>
              </w:rPr>
            </w:r>
            <w:r w:rsidR="002F601B">
              <w:rPr>
                <w:noProof/>
                <w:webHidden/>
              </w:rPr>
              <w:fldChar w:fldCharType="separate"/>
            </w:r>
            <w:r w:rsidR="00C36FEB">
              <w:rPr>
                <w:noProof/>
                <w:webHidden/>
              </w:rPr>
              <w:t>3</w:t>
            </w:r>
            <w:r w:rsidR="002F601B">
              <w:rPr>
                <w:noProof/>
                <w:webHidden/>
              </w:rPr>
              <w:fldChar w:fldCharType="end"/>
            </w:r>
          </w:hyperlink>
        </w:p>
        <w:p w14:paraId="723B2042" w14:textId="77777777" w:rsidR="002F601B" w:rsidRDefault="002F07C4">
          <w:pPr>
            <w:pStyle w:val="TDC2"/>
            <w:rPr>
              <w:rFonts w:asciiTheme="minorHAnsi" w:eastAsiaTheme="minorEastAsia" w:hAnsiTheme="minorHAnsi" w:cstheme="minorBidi"/>
              <w:noProof/>
            </w:rPr>
          </w:pPr>
          <w:hyperlink w:anchor="_Toc224831325" w:history="1">
            <w:r w:rsidR="002F601B" w:rsidRPr="003568DE">
              <w:rPr>
                <w:rStyle w:val="Hipervnculo"/>
                <w:noProof/>
              </w:rPr>
              <w:t>IV. Trámite del Recurso de Revisión ante este Instituto</w:t>
            </w:r>
            <w:r w:rsidR="002F601B">
              <w:rPr>
                <w:noProof/>
                <w:webHidden/>
              </w:rPr>
              <w:tab/>
            </w:r>
            <w:r w:rsidR="002F601B">
              <w:rPr>
                <w:noProof/>
                <w:webHidden/>
              </w:rPr>
              <w:fldChar w:fldCharType="begin"/>
            </w:r>
            <w:r w:rsidR="002F601B">
              <w:rPr>
                <w:noProof/>
                <w:webHidden/>
              </w:rPr>
              <w:instrText xml:space="preserve"> PAGEREF _Toc224831325 \h </w:instrText>
            </w:r>
            <w:r w:rsidR="002F601B">
              <w:rPr>
                <w:noProof/>
                <w:webHidden/>
              </w:rPr>
            </w:r>
            <w:r w:rsidR="002F601B">
              <w:rPr>
                <w:noProof/>
                <w:webHidden/>
              </w:rPr>
              <w:fldChar w:fldCharType="separate"/>
            </w:r>
            <w:r w:rsidR="00C36FEB">
              <w:rPr>
                <w:noProof/>
                <w:webHidden/>
              </w:rPr>
              <w:t>4</w:t>
            </w:r>
            <w:r w:rsidR="002F601B">
              <w:rPr>
                <w:noProof/>
                <w:webHidden/>
              </w:rPr>
              <w:fldChar w:fldCharType="end"/>
            </w:r>
          </w:hyperlink>
        </w:p>
        <w:p w14:paraId="61517C76" w14:textId="77777777" w:rsidR="002F601B" w:rsidRDefault="002F07C4">
          <w:pPr>
            <w:pStyle w:val="TDC1"/>
            <w:tabs>
              <w:tab w:val="right" w:leader="dot" w:pos="8921"/>
            </w:tabs>
            <w:rPr>
              <w:rFonts w:asciiTheme="minorHAnsi" w:eastAsiaTheme="minorEastAsia" w:hAnsiTheme="minorHAnsi" w:cstheme="minorBidi"/>
              <w:noProof/>
            </w:rPr>
          </w:pPr>
          <w:hyperlink w:anchor="_Toc224831326" w:history="1">
            <w:r w:rsidR="002F601B" w:rsidRPr="003568DE">
              <w:rPr>
                <w:rStyle w:val="Hipervnculo"/>
                <w:noProof/>
              </w:rPr>
              <w:t>C O N S I D E R A N D O S</w:t>
            </w:r>
            <w:r w:rsidR="002F601B">
              <w:rPr>
                <w:noProof/>
                <w:webHidden/>
              </w:rPr>
              <w:tab/>
            </w:r>
            <w:r w:rsidR="002F601B">
              <w:rPr>
                <w:noProof/>
                <w:webHidden/>
              </w:rPr>
              <w:fldChar w:fldCharType="begin"/>
            </w:r>
            <w:r w:rsidR="002F601B">
              <w:rPr>
                <w:noProof/>
                <w:webHidden/>
              </w:rPr>
              <w:instrText xml:space="preserve"> PAGEREF _Toc224831326 \h </w:instrText>
            </w:r>
            <w:r w:rsidR="002F601B">
              <w:rPr>
                <w:noProof/>
                <w:webHidden/>
              </w:rPr>
            </w:r>
            <w:r w:rsidR="002F601B">
              <w:rPr>
                <w:noProof/>
                <w:webHidden/>
              </w:rPr>
              <w:fldChar w:fldCharType="separate"/>
            </w:r>
            <w:r w:rsidR="00C36FEB">
              <w:rPr>
                <w:noProof/>
                <w:webHidden/>
              </w:rPr>
              <w:t>5</w:t>
            </w:r>
            <w:r w:rsidR="002F601B">
              <w:rPr>
                <w:noProof/>
                <w:webHidden/>
              </w:rPr>
              <w:fldChar w:fldCharType="end"/>
            </w:r>
          </w:hyperlink>
        </w:p>
        <w:p w14:paraId="0E2097B5" w14:textId="77777777" w:rsidR="002F601B" w:rsidRDefault="002F07C4">
          <w:pPr>
            <w:pStyle w:val="TDC2"/>
            <w:rPr>
              <w:rFonts w:asciiTheme="minorHAnsi" w:eastAsiaTheme="minorEastAsia" w:hAnsiTheme="minorHAnsi" w:cstheme="minorBidi"/>
              <w:noProof/>
            </w:rPr>
          </w:pPr>
          <w:hyperlink w:anchor="_Toc224831327" w:history="1">
            <w:r w:rsidR="002F601B" w:rsidRPr="003568DE">
              <w:rPr>
                <w:rStyle w:val="Hipervnculo"/>
                <w:noProof/>
              </w:rPr>
              <w:t>PRIMERO. Competencia</w:t>
            </w:r>
            <w:r w:rsidR="002F601B">
              <w:rPr>
                <w:noProof/>
                <w:webHidden/>
              </w:rPr>
              <w:tab/>
            </w:r>
            <w:r w:rsidR="002F601B">
              <w:rPr>
                <w:noProof/>
                <w:webHidden/>
              </w:rPr>
              <w:fldChar w:fldCharType="begin"/>
            </w:r>
            <w:r w:rsidR="002F601B">
              <w:rPr>
                <w:noProof/>
                <w:webHidden/>
              </w:rPr>
              <w:instrText xml:space="preserve"> PAGEREF _Toc224831327 \h </w:instrText>
            </w:r>
            <w:r w:rsidR="002F601B">
              <w:rPr>
                <w:noProof/>
                <w:webHidden/>
              </w:rPr>
            </w:r>
            <w:r w:rsidR="002F601B">
              <w:rPr>
                <w:noProof/>
                <w:webHidden/>
              </w:rPr>
              <w:fldChar w:fldCharType="separate"/>
            </w:r>
            <w:r w:rsidR="00C36FEB">
              <w:rPr>
                <w:noProof/>
                <w:webHidden/>
              </w:rPr>
              <w:t>6</w:t>
            </w:r>
            <w:r w:rsidR="002F601B">
              <w:rPr>
                <w:noProof/>
                <w:webHidden/>
              </w:rPr>
              <w:fldChar w:fldCharType="end"/>
            </w:r>
          </w:hyperlink>
        </w:p>
        <w:p w14:paraId="1368B041" w14:textId="77777777" w:rsidR="002F601B" w:rsidRDefault="002F07C4">
          <w:pPr>
            <w:pStyle w:val="TDC2"/>
            <w:rPr>
              <w:rFonts w:asciiTheme="minorHAnsi" w:eastAsiaTheme="minorEastAsia" w:hAnsiTheme="minorHAnsi" w:cstheme="minorBidi"/>
              <w:noProof/>
            </w:rPr>
          </w:pPr>
          <w:hyperlink w:anchor="_Toc224831328" w:history="1">
            <w:r w:rsidR="002F601B" w:rsidRPr="003568DE">
              <w:rPr>
                <w:rStyle w:val="Hipervnculo"/>
                <w:noProof/>
              </w:rPr>
              <w:t>SEGUNDO. Causales de improcedencia y sobreseimiento</w:t>
            </w:r>
            <w:r w:rsidR="002F601B">
              <w:rPr>
                <w:noProof/>
                <w:webHidden/>
              </w:rPr>
              <w:tab/>
            </w:r>
            <w:r w:rsidR="002F601B">
              <w:rPr>
                <w:noProof/>
                <w:webHidden/>
              </w:rPr>
              <w:fldChar w:fldCharType="begin"/>
            </w:r>
            <w:r w:rsidR="002F601B">
              <w:rPr>
                <w:noProof/>
                <w:webHidden/>
              </w:rPr>
              <w:instrText xml:space="preserve"> PAGEREF _Toc224831328 \h </w:instrText>
            </w:r>
            <w:r w:rsidR="002F601B">
              <w:rPr>
                <w:noProof/>
                <w:webHidden/>
              </w:rPr>
            </w:r>
            <w:r w:rsidR="002F601B">
              <w:rPr>
                <w:noProof/>
                <w:webHidden/>
              </w:rPr>
              <w:fldChar w:fldCharType="separate"/>
            </w:r>
            <w:r w:rsidR="00C36FEB">
              <w:rPr>
                <w:noProof/>
                <w:webHidden/>
              </w:rPr>
              <w:t>6</w:t>
            </w:r>
            <w:r w:rsidR="002F601B">
              <w:rPr>
                <w:noProof/>
                <w:webHidden/>
              </w:rPr>
              <w:fldChar w:fldCharType="end"/>
            </w:r>
          </w:hyperlink>
        </w:p>
        <w:p w14:paraId="323E7B9D" w14:textId="77777777" w:rsidR="002F601B" w:rsidRDefault="002F07C4">
          <w:pPr>
            <w:pStyle w:val="TDC2"/>
            <w:rPr>
              <w:rFonts w:asciiTheme="minorHAnsi" w:eastAsiaTheme="minorEastAsia" w:hAnsiTheme="minorHAnsi" w:cstheme="minorBidi"/>
              <w:noProof/>
            </w:rPr>
          </w:pPr>
          <w:hyperlink w:anchor="_Toc224831329" w:history="1">
            <w:r w:rsidR="002F601B" w:rsidRPr="003568DE">
              <w:rPr>
                <w:rStyle w:val="Hipervnculo"/>
                <w:noProof/>
              </w:rPr>
              <w:t>TERCERO. Determinación de la Controversia</w:t>
            </w:r>
            <w:r w:rsidR="002F601B">
              <w:rPr>
                <w:noProof/>
                <w:webHidden/>
              </w:rPr>
              <w:tab/>
            </w:r>
            <w:r w:rsidR="002F601B">
              <w:rPr>
                <w:noProof/>
                <w:webHidden/>
              </w:rPr>
              <w:fldChar w:fldCharType="begin"/>
            </w:r>
            <w:r w:rsidR="002F601B">
              <w:rPr>
                <w:noProof/>
                <w:webHidden/>
              </w:rPr>
              <w:instrText xml:space="preserve"> PAGEREF _Toc224831329 \h </w:instrText>
            </w:r>
            <w:r w:rsidR="002F601B">
              <w:rPr>
                <w:noProof/>
                <w:webHidden/>
              </w:rPr>
            </w:r>
            <w:r w:rsidR="002F601B">
              <w:rPr>
                <w:noProof/>
                <w:webHidden/>
              </w:rPr>
              <w:fldChar w:fldCharType="separate"/>
            </w:r>
            <w:r w:rsidR="00C36FEB">
              <w:rPr>
                <w:noProof/>
                <w:webHidden/>
              </w:rPr>
              <w:t>8</w:t>
            </w:r>
            <w:r w:rsidR="002F601B">
              <w:rPr>
                <w:noProof/>
                <w:webHidden/>
              </w:rPr>
              <w:fldChar w:fldCharType="end"/>
            </w:r>
          </w:hyperlink>
        </w:p>
        <w:p w14:paraId="22191340" w14:textId="77777777" w:rsidR="002F601B" w:rsidRDefault="002F07C4">
          <w:pPr>
            <w:pStyle w:val="TDC2"/>
            <w:rPr>
              <w:rFonts w:asciiTheme="minorHAnsi" w:eastAsiaTheme="minorEastAsia" w:hAnsiTheme="minorHAnsi" w:cstheme="minorBidi"/>
              <w:noProof/>
            </w:rPr>
          </w:pPr>
          <w:hyperlink w:anchor="_Toc224831330" w:history="1">
            <w:r w:rsidR="002F601B" w:rsidRPr="003568DE">
              <w:rPr>
                <w:rStyle w:val="Hipervnculo"/>
                <w:noProof/>
              </w:rPr>
              <w:t>CUARTO. Marco normativo aplicable en materia de transparencia y acceso a la información pública</w:t>
            </w:r>
            <w:r w:rsidR="002F601B">
              <w:rPr>
                <w:noProof/>
                <w:webHidden/>
              </w:rPr>
              <w:tab/>
            </w:r>
            <w:r w:rsidR="002F601B">
              <w:rPr>
                <w:noProof/>
                <w:webHidden/>
              </w:rPr>
              <w:fldChar w:fldCharType="begin"/>
            </w:r>
            <w:r w:rsidR="002F601B">
              <w:rPr>
                <w:noProof/>
                <w:webHidden/>
              </w:rPr>
              <w:instrText xml:space="preserve"> PAGEREF _Toc224831330 \h </w:instrText>
            </w:r>
            <w:r w:rsidR="002F601B">
              <w:rPr>
                <w:noProof/>
                <w:webHidden/>
              </w:rPr>
            </w:r>
            <w:r w:rsidR="002F601B">
              <w:rPr>
                <w:noProof/>
                <w:webHidden/>
              </w:rPr>
              <w:fldChar w:fldCharType="separate"/>
            </w:r>
            <w:r w:rsidR="00C36FEB">
              <w:rPr>
                <w:noProof/>
                <w:webHidden/>
              </w:rPr>
              <w:t>9</w:t>
            </w:r>
            <w:r w:rsidR="002F601B">
              <w:rPr>
                <w:noProof/>
                <w:webHidden/>
              </w:rPr>
              <w:fldChar w:fldCharType="end"/>
            </w:r>
          </w:hyperlink>
        </w:p>
        <w:p w14:paraId="3704303A" w14:textId="77777777" w:rsidR="002F601B" w:rsidRDefault="002F07C4">
          <w:pPr>
            <w:pStyle w:val="TDC2"/>
            <w:rPr>
              <w:rFonts w:asciiTheme="minorHAnsi" w:eastAsiaTheme="minorEastAsia" w:hAnsiTheme="minorHAnsi" w:cstheme="minorBidi"/>
              <w:noProof/>
            </w:rPr>
          </w:pPr>
          <w:hyperlink w:anchor="_Toc224831331" w:history="1">
            <w:r w:rsidR="002F601B" w:rsidRPr="003568DE">
              <w:rPr>
                <w:rStyle w:val="Hipervnculo"/>
                <w:noProof/>
              </w:rPr>
              <w:t>QUINTO. Estudio de Fondo</w:t>
            </w:r>
            <w:r w:rsidR="002F601B">
              <w:rPr>
                <w:noProof/>
                <w:webHidden/>
              </w:rPr>
              <w:tab/>
            </w:r>
            <w:r w:rsidR="002F601B">
              <w:rPr>
                <w:noProof/>
                <w:webHidden/>
              </w:rPr>
              <w:fldChar w:fldCharType="begin"/>
            </w:r>
            <w:r w:rsidR="002F601B">
              <w:rPr>
                <w:noProof/>
                <w:webHidden/>
              </w:rPr>
              <w:instrText xml:space="preserve"> PAGEREF _Toc224831331 \h </w:instrText>
            </w:r>
            <w:r w:rsidR="002F601B">
              <w:rPr>
                <w:noProof/>
                <w:webHidden/>
              </w:rPr>
            </w:r>
            <w:r w:rsidR="002F601B">
              <w:rPr>
                <w:noProof/>
                <w:webHidden/>
              </w:rPr>
              <w:fldChar w:fldCharType="separate"/>
            </w:r>
            <w:r w:rsidR="00C36FEB">
              <w:rPr>
                <w:noProof/>
                <w:webHidden/>
              </w:rPr>
              <w:t>10</w:t>
            </w:r>
            <w:r w:rsidR="002F601B">
              <w:rPr>
                <w:noProof/>
                <w:webHidden/>
              </w:rPr>
              <w:fldChar w:fldCharType="end"/>
            </w:r>
          </w:hyperlink>
        </w:p>
        <w:p w14:paraId="36BB00D4" w14:textId="77777777" w:rsidR="002F601B" w:rsidRDefault="002F07C4">
          <w:pPr>
            <w:pStyle w:val="TDC2"/>
            <w:rPr>
              <w:rFonts w:asciiTheme="minorHAnsi" w:eastAsiaTheme="minorEastAsia" w:hAnsiTheme="minorHAnsi" w:cstheme="minorBidi"/>
              <w:noProof/>
            </w:rPr>
          </w:pPr>
          <w:hyperlink w:anchor="_Toc224831332" w:history="1">
            <w:r w:rsidR="002F601B" w:rsidRPr="003568DE">
              <w:rPr>
                <w:rStyle w:val="Hipervnculo"/>
                <w:noProof/>
              </w:rPr>
              <w:t>SEXTO. Decisión</w:t>
            </w:r>
            <w:r w:rsidR="002F601B">
              <w:rPr>
                <w:noProof/>
                <w:webHidden/>
              </w:rPr>
              <w:tab/>
            </w:r>
            <w:r w:rsidR="002F601B">
              <w:rPr>
                <w:noProof/>
                <w:webHidden/>
              </w:rPr>
              <w:fldChar w:fldCharType="begin"/>
            </w:r>
            <w:r w:rsidR="002F601B">
              <w:rPr>
                <w:noProof/>
                <w:webHidden/>
              </w:rPr>
              <w:instrText xml:space="preserve"> PAGEREF _Toc224831332 \h </w:instrText>
            </w:r>
            <w:r w:rsidR="002F601B">
              <w:rPr>
                <w:noProof/>
                <w:webHidden/>
              </w:rPr>
            </w:r>
            <w:r w:rsidR="002F601B">
              <w:rPr>
                <w:noProof/>
                <w:webHidden/>
              </w:rPr>
              <w:fldChar w:fldCharType="separate"/>
            </w:r>
            <w:r w:rsidR="00C36FEB">
              <w:rPr>
                <w:noProof/>
                <w:webHidden/>
              </w:rPr>
              <w:t>14</w:t>
            </w:r>
            <w:r w:rsidR="002F601B">
              <w:rPr>
                <w:noProof/>
                <w:webHidden/>
              </w:rPr>
              <w:fldChar w:fldCharType="end"/>
            </w:r>
          </w:hyperlink>
        </w:p>
        <w:p w14:paraId="3F1BA41A" w14:textId="77777777" w:rsidR="002F601B" w:rsidRDefault="002F07C4">
          <w:pPr>
            <w:pStyle w:val="TDC1"/>
            <w:tabs>
              <w:tab w:val="right" w:leader="dot" w:pos="8921"/>
            </w:tabs>
            <w:rPr>
              <w:rFonts w:asciiTheme="minorHAnsi" w:eastAsiaTheme="minorEastAsia" w:hAnsiTheme="minorHAnsi" w:cstheme="minorBidi"/>
              <w:noProof/>
            </w:rPr>
          </w:pPr>
          <w:hyperlink w:anchor="_Toc224831333" w:history="1">
            <w:r w:rsidR="002F601B" w:rsidRPr="003568DE">
              <w:rPr>
                <w:rStyle w:val="Hipervnculo"/>
                <w:noProof/>
              </w:rPr>
              <w:t>R E S U E L V E</w:t>
            </w:r>
            <w:r w:rsidR="002F601B">
              <w:rPr>
                <w:noProof/>
                <w:webHidden/>
              </w:rPr>
              <w:tab/>
            </w:r>
            <w:r w:rsidR="002F601B">
              <w:rPr>
                <w:noProof/>
                <w:webHidden/>
              </w:rPr>
              <w:fldChar w:fldCharType="begin"/>
            </w:r>
            <w:r w:rsidR="002F601B">
              <w:rPr>
                <w:noProof/>
                <w:webHidden/>
              </w:rPr>
              <w:instrText xml:space="preserve"> PAGEREF _Toc224831333 \h </w:instrText>
            </w:r>
            <w:r w:rsidR="002F601B">
              <w:rPr>
                <w:noProof/>
                <w:webHidden/>
              </w:rPr>
            </w:r>
            <w:r w:rsidR="002F601B">
              <w:rPr>
                <w:noProof/>
                <w:webHidden/>
              </w:rPr>
              <w:fldChar w:fldCharType="separate"/>
            </w:r>
            <w:r w:rsidR="00C36FEB">
              <w:rPr>
                <w:noProof/>
                <w:webHidden/>
              </w:rPr>
              <w:t>15</w:t>
            </w:r>
            <w:r w:rsidR="002F601B">
              <w:rPr>
                <w:noProof/>
                <w:webHidden/>
              </w:rPr>
              <w:fldChar w:fldCharType="end"/>
            </w:r>
          </w:hyperlink>
        </w:p>
        <w:p w14:paraId="4C9228B6" w14:textId="3858C813" w:rsidR="00FB5AB3" w:rsidRDefault="00FB5AB3">
          <w:r>
            <w:rPr>
              <w:b/>
              <w:bCs/>
              <w:lang w:val="es-ES"/>
            </w:rPr>
            <w:fldChar w:fldCharType="end"/>
          </w:r>
        </w:p>
      </w:sdtContent>
    </w:sdt>
    <w:p w14:paraId="336AC7A2" w14:textId="77777777" w:rsidR="00FB5AB3" w:rsidRDefault="00FB5AB3" w:rsidP="0021061A">
      <w:pPr>
        <w:tabs>
          <w:tab w:val="left" w:pos="8931"/>
        </w:tabs>
        <w:spacing w:after="0" w:line="360" w:lineRule="auto"/>
      </w:pPr>
    </w:p>
    <w:p w14:paraId="22795151" w14:textId="77777777" w:rsidR="00FB5AB3" w:rsidRDefault="00FB5AB3" w:rsidP="0021061A">
      <w:pPr>
        <w:tabs>
          <w:tab w:val="left" w:pos="8931"/>
        </w:tabs>
        <w:spacing w:after="0" w:line="360" w:lineRule="auto"/>
      </w:pPr>
    </w:p>
    <w:p w14:paraId="2331647F" w14:textId="77777777" w:rsidR="00FB5AB3" w:rsidRDefault="00FB5AB3" w:rsidP="0021061A">
      <w:pPr>
        <w:tabs>
          <w:tab w:val="left" w:pos="8931"/>
        </w:tabs>
        <w:spacing w:after="0" w:line="360" w:lineRule="auto"/>
      </w:pPr>
    </w:p>
    <w:p w14:paraId="68BA7DC4" w14:textId="77777777" w:rsidR="005A2B84" w:rsidRDefault="005A2B84" w:rsidP="0021061A">
      <w:pPr>
        <w:tabs>
          <w:tab w:val="left" w:pos="8931"/>
        </w:tabs>
        <w:spacing w:after="0" w:line="360" w:lineRule="auto"/>
      </w:pPr>
    </w:p>
    <w:p w14:paraId="389E4386" w14:textId="3D8159C1" w:rsidR="005A2B84" w:rsidRDefault="00B16AE3" w:rsidP="0021061A">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B25F3E">
        <w:t>diecinueve de marzo</w:t>
      </w:r>
      <w:r>
        <w:t xml:space="preserve"> dos mil veintiséis. </w:t>
      </w:r>
    </w:p>
    <w:p w14:paraId="2A913EC7" w14:textId="77777777" w:rsidR="005A2B84" w:rsidRDefault="005A2B84" w:rsidP="0021061A">
      <w:pPr>
        <w:spacing w:after="0" w:line="360" w:lineRule="auto"/>
        <w:rPr>
          <w:b/>
          <w:bCs/>
        </w:rPr>
      </w:pPr>
    </w:p>
    <w:p w14:paraId="21221CA1" w14:textId="3B160CC2" w:rsidR="005A2B84" w:rsidRDefault="00B16AE3" w:rsidP="0021061A">
      <w:pPr>
        <w:spacing w:after="0" w:line="360" w:lineRule="auto"/>
        <w:rPr>
          <w:color w:val="0D0D0D"/>
        </w:rPr>
      </w:pPr>
      <w:r>
        <w:rPr>
          <w:b/>
          <w:bCs/>
        </w:rPr>
        <w:t xml:space="preserve">VISTO </w:t>
      </w:r>
      <w:r>
        <w:t>el expediente electrónico conformado con mot</w:t>
      </w:r>
      <w:r w:rsidR="00B25F3E">
        <w:t xml:space="preserve">ivo del Recurso de Revisión </w:t>
      </w:r>
      <w:r w:rsidR="00B25F3E" w:rsidRPr="00A6798F">
        <w:rPr>
          <w:b/>
        </w:rPr>
        <w:t>1415</w:t>
      </w:r>
      <w:r w:rsidRPr="00A6798F">
        <w:rPr>
          <w:b/>
        </w:rPr>
        <w:t>6/INFOEM/IP/RR/2025</w:t>
      </w:r>
      <w:r>
        <w:t xml:space="preserve">, interpuesto por la persona </w:t>
      </w:r>
      <w:r>
        <w:rPr>
          <w:color w:val="0D0D0D"/>
        </w:rPr>
        <w:t xml:space="preserve">Recurrente o Particular, en contra de la respuesta del Sujeto Obligado, </w:t>
      </w:r>
      <w:r w:rsidRPr="00A6798F">
        <w:rPr>
          <w:b/>
        </w:rPr>
        <w:t xml:space="preserve">Ayuntamiento de </w:t>
      </w:r>
      <w:r w:rsidR="00B25F3E" w:rsidRPr="00A6798F">
        <w:rPr>
          <w:b/>
        </w:rPr>
        <w:t>Toluca</w:t>
      </w:r>
      <w:r w:rsidRPr="00A6798F">
        <w:rPr>
          <w:b/>
          <w:color w:val="0D0D0D"/>
        </w:rPr>
        <w:t>,</w:t>
      </w:r>
      <w:r>
        <w:rPr>
          <w:color w:val="0D0D0D"/>
        </w:rPr>
        <w:t xml:space="preserve"> a la solicitud de acceso a la información pública </w:t>
      </w:r>
      <w:r w:rsidR="00B25F3E" w:rsidRPr="00B25F3E">
        <w:t>05891/TOLUCA/IP/2025</w:t>
      </w:r>
      <w:r>
        <w:rPr>
          <w:color w:val="000000"/>
        </w:rPr>
        <w:t xml:space="preserve">, </w:t>
      </w:r>
      <w:r>
        <w:rPr>
          <w:color w:val="0D0D0D"/>
        </w:rPr>
        <w:t>se emite la presente Resolución, con base en los Antecedentes y Considerandos que se exponen a continuación:</w:t>
      </w:r>
    </w:p>
    <w:p w14:paraId="091E4CF4" w14:textId="77777777" w:rsidR="005A2B84" w:rsidRDefault="005A2B84" w:rsidP="0021061A">
      <w:pPr>
        <w:spacing w:after="0" w:line="360" w:lineRule="auto"/>
        <w:rPr>
          <w:b/>
          <w:bCs/>
        </w:rPr>
      </w:pPr>
    </w:p>
    <w:p w14:paraId="6A7ADC11" w14:textId="77777777" w:rsidR="005A2B84" w:rsidRDefault="00B16AE3" w:rsidP="0021061A">
      <w:pPr>
        <w:pStyle w:val="Ttulo1"/>
        <w:spacing w:before="0" w:after="0" w:line="360" w:lineRule="auto"/>
        <w:jc w:val="center"/>
        <w:rPr>
          <w:sz w:val="22"/>
          <w:szCs w:val="22"/>
        </w:rPr>
      </w:pPr>
      <w:bookmarkStart w:id="1" w:name="_heading=h.ydrhtmnvv8iv" w:colFirst="0" w:colLast="0"/>
      <w:bookmarkStart w:id="2" w:name="_Toc224831321"/>
      <w:bookmarkEnd w:id="1"/>
      <w:r>
        <w:rPr>
          <w:sz w:val="22"/>
          <w:szCs w:val="22"/>
        </w:rPr>
        <w:t>A N T E C E D E N T E S</w:t>
      </w:r>
      <w:bookmarkEnd w:id="2"/>
    </w:p>
    <w:p w14:paraId="0659778F" w14:textId="77777777" w:rsidR="005A2B84" w:rsidRDefault="005A2B84" w:rsidP="0021061A">
      <w:pPr>
        <w:spacing w:after="0" w:line="360" w:lineRule="auto"/>
        <w:jc w:val="center"/>
        <w:rPr>
          <w:b/>
          <w:bCs/>
        </w:rPr>
      </w:pPr>
    </w:p>
    <w:p w14:paraId="314C5455" w14:textId="77777777" w:rsidR="005A2B84" w:rsidRDefault="00B16AE3" w:rsidP="0021061A">
      <w:pPr>
        <w:pStyle w:val="Ttulo2"/>
        <w:spacing w:before="0" w:after="0" w:line="360" w:lineRule="auto"/>
        <w:rPr>
          <w:sz w:val="22"/>
          <w:szCs w:val="22"/>
        </w:rPr>
      </w:pPr>
      <w:bookmarkStart w:id="3" w:name="_heading=h.1v8lj5a1txh9" w:colFirst="0" w:colLast="0"/>
      <w:bookmarkStart w:id="4" w:name="_Toc224831322"/>
      <w:bookmarkEnd w:id="3"/>
      <w:r>
        <w:rPr>
          <w:sz w:val="22"/>
          <w:szCs w:val="22"/>
        </w:rPr>
        <w:t>I. Presentación de la solicitud de información</w:t>
      </w:r>
      <w:bookmarkEnd w:id="4"/>
    </w:p>
    <w:p w14:paraId="584C213C" w14:textId="77777777" w:rsidR="005A2B84" w:rsidRDefault="005A2B84" w:rsidP="0021061A">
      <w:pPr>
        <w:tabs>
          <w:tab w:val="left" w:pos="567"/>
        </w:tabs>
        <w:spacing w:after="0" w:line="360" w:lineRule="auto"/>
      </w:pPr>
    </w:p>
    <w:p w14:paraId="7BA3EB43" w14:textId="0E1B3A5D" w:rsidR="005A2B84" w:rsidRDefault="00B16AE3" w:rsidP="0021061A">
      <w:pPr>
        <w:spacing w:after="0" w:line="360" w:lineRule="auto"/>
      </w:pPr>
      <w:r>
        <w:t xml:space="preserve">El </w:t>
      </w:r>
      <w:r w:rsidR="00B25F3E">
        <w:t>seis de noviembre</w:t>
      </w:r>
      <w:r>
        <w:t xml:space="preserve"> de dos mil veinticinco</w:t>
      </w:r>
      <w:r w:rsidR="00B25F3E">
        <w:t xml:space="preserve">, </w:t>
      </w:r>
      <w:r>
        <w:t xml:space="preserve">el Particular presentó una solicitud de acceso a la información pública, a través del Sistema de Acceso a la Información Mexiquense (SAIMEX), ante el Ayuntamiento de </w:t>
      </w:r>
      <w:r w:rsidR="00B25F3E">
        <w:t>Toluca</w:t>
      </w:r>
      <w:r>
        <w:rPr>
          <w:color w:val="000000"/>
        </w:rPr>
        <w:t>,</w:t>
      </w:r>
      <w:r>
        <w:t xml:space="preserve"> en los siguientes términos: </w:t>
      </w:r>
    </w:p>
    <w:p w14:paraId="5A855BD4" w14:textId="77777777" w:rsidR="005A2B84" w:rsidRDefault="005A2B84" w:rsidP="0021061A">
      <w:pPr>
        <w:spacing w:after="0" w:line="360" w:lineRule="auto"/>
      </w:pPr>
    </w:p>
    <w:p w14:paraId="4920C2D6" w14:textId="77777777" w:rsidR="005A2B84" w:rsidRDefault="00B16AE3" w:rsidP="0021061A">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08DF5806" w14:textId="2803C614" w:rsidR="005A2B84" w:rsidRDefault="00B25F3E" w:rsidP="0021061A">
      <w:pPr>
        <w:tabs>
          <w:tab w:val="left" w:pos="4667"/>
        </w:tabs>
        <w:spacing w:after="0" w:line="360" w:lineRule="auto"/>
        <w:ind w:left="567" w:right="567"/>
        <w:rPr>
          <w:i/>
          <w:iCs/>
          <w:sz w:val="20"/>
          <w:szCs w:val="20"/>
        </w:rPr>
      </w:pPr>
      <w:r w:rsidRPr="00B25F3E">
        <w:rPr>
          <w:i/>
          <w:iCs/>
          <w:sz w:val="20"/>
          <w:szCs w:val="20"/>
        </w:rPr>
        <w:t>EL REPORTE DE PROTECCIÓN CIVIL DE LAS EMERGENCIAS ATENDIDAS POR LAS LLUVIAS DE MARZO A LA FECHA POR DELEGACIÓN Y COLONIA</w:t>
      </w:r>
      <w:r w:rsidR="00B16AE3">
        <w:rPr>
          <w:i/>
          <w:iCs/>
          <w:sz w:val="20"/>
          <w:szCs w:val="20"/>
        </w:rPr>
        <w:t>” (Sic.)</w:t>
      </w:r>
    </w:p>
    <w:p w14:paraId="3B2DDB21" w14:textId="77777777" w:rsidR="005D7E1E" w:rsidRDefault="005D7E1E" w:rsidP="0021061A">
      <w:pPr>
        <w:tabs>
          <w:tab w:val="left" w:pos="4667"/>
        </w:tabs>
        <w:spacing w:after="0" w:line="360" w:lineRule="auto"/>
        <w:ind w:left="567" w:right="567"/>
        <w:rPr>
          <w:b/>
          <w:bCs/>
          <w:i/>
          <w:iCs/>
          <w:sz w:val="20"/>
          <w:szCs w:val="20"/>
        </w:rPr>
      </w:pPr>
    </w:p>
    <w:p w14:paraId="6AC0EACF" w14:textId="25B21073" w:rsidR="005A2B84" w:rsidRDefault="00B16AE3" w:rsidP="0021061A">
      <w:pPr>
        <w:tabs>
          <w:tab w:val="left" w:pos="4667"/>
        </w:tabs>
        <w:spacing w:after="0" w:line="360" w:lineRule="auto"/>
        <w:ind w:left="567" w:right="567"/>
        <w:rPr>
          <w:b/>
          <w:bCs/>
          <w:i/>
          <w:iCs/>
          <w:sz w:val="20"/>
          <w:szCs w:val="20"/>
        </w:rPr>
      </w:pPr>
      <w:r>
        <w:rPr>
          <w:b/>
          <w:bCs/>
          <w:i/>
          <w:iCs/>
          <w:sz w:val="20"/>
          <w:szCs w:val="20"/>
        </w:rPr>
        <w:t>“MODALIDAD DE ENTREGA</w:t>
      </w:r>
    </w:p>
    <w:p w14:paraId="05FCEAA2" w14:textId="77777777" w:rsidR="005A2B84" w:rsidRDefault="00B16AE3" w:rsidP="0021061A">
      <w:pPr>
        <w:spacing w:after="0" w:line="360" w:lineRule="auto"/>
        <w:ind w:left="567" w:right="567"/>
        <w:rPr>
          <w:i/>
          <w:iCs/>
          <w:sz w:val="20"/>
          <w:szCs w:val="20"/>
        </w:rPr>
      </w:pPr>
      <w:bookmarkStart w:id="5" w:name="_heading=h.gokpofyswui9" w:colFirst="0" w:colLast="0"/>
      <w:bookmarkEnd w:id="5"/>
      <w:r>
        <w:rPr>
          <w:i/>
          <w:iCs/>
          <w:sz w:val="20"/>
          <w:szCs w:val="20"/>
        </w:rPr>
        <w:t>A través del SAIMEX”</w:t>
      </w:r>
    </w:p>
    <w:p w14:paraId="52C1FDC0" w14:textId="77777777" w:rsidR="005A2B84" w:rsidRDefault="005A2B84" w:rsidP="0021061A">
      <w:pPr>
        <w:spacing w:after="0" w:line="360" w:lineRule="auto"/>
        <w:ind w:left="567" w:right="567"/>
        <w:rPr>
          <w:i/>
          <w:iCs/>
          <w:sz w:val="20"/>
          <w:szCs w:val="20"/>
        </w:rPr>
      </w:pPr>
    </w:p>
    <w:p w14:paraId="33D2B460" w14:textId="06B36769" w:rsidR="00B25F3E" w:rsidRDefault="00B25F3E" w:rsidP="0021061A">
      <w:pPr>
        <w:spacing w:after="0" w:line="360" w:lineRule="auto"/>
        <w:ind w:left="567" w:right="567"/>
        <w:rPr>
          <w:i/>
          <w:iCs/>
          <w:sz w:val="20"/>
          <w:szCs w:val="20"/>
        </w:rPr>
      </w:pPr>
    </w:p>
    <w:p w14:paraId="1D538AC1" w14:textId="77777777" w:rsidR="005A2B84" w:rsidRDefault="00B16AE3" w:rsidP="0021061A">
      <w:pPr>
        <w:pStyle w:val="Ttulo2"/>
        <w:spacing w:before="0" w:after="0" w:line="360" w:lineRule="auto"/>
        <w:rPr>
          <w:sz w:val="22"/>
          <w:szCs w:val="22"/>
        </w:rPr>
      </w:pPr>
      <w:bookmarkStart w:id="6" w:name="_Toc224831323"/>
      <w:r>
        <w:rPr>
          <w:sz w:val="22"/>
          <w:szCs w:val="22"/>
        </w:rPr>
        <w:lastRenderedPageBreak/>
        <w:t>II. Respuesta del Sujeto Obligado</w:t>
      </w:r>
      <w:bookmarkEnd w:id="6"/>
    </w:p>
    <w:p w14:paraId="28FEBD18" w14:textId="77777777" w:rsidR="005A2B84" w:rsidRDefault="005A2B84" w:rsidP="0021061A">
      <w:pPr>
        <w:spacing w:after="0" w:line="360" w:lineRule="auto"/>
        <w:rPr>
          <w:b/>
          <w:bCs/>
        </w:rPr>
      </w:pPr>
    </w:p>
    <w:p w14:paraId="4FA91749" w14:textId="73BC329D" w:rsidR="005A2B84" w:rsidRDefault="00B16AE3" w:rsidP="0021061A">
      <w:pPr>
        <w:spacing w:after="0" w:line="360" w:lineRule="auto"/>
        <w:rPr>
          <w:color w:val="000000"/>
        </w:rPr>
      </w:pPr>
      <w:r>
        <w:t xml:space="preserve">El </w:t>
      </w:r>
      <w:r w:rsidR="00B25F3E">
        <w:t>veintiocho de noviembre</w:t>
      </w:r>
      <w:r>
        <w:t xml:space="preserve"> de dos mil veinticinco, el Sujeto Obligado notificó, a través del Sistema de Acceso a la Información Mexiquense (SAIMEX), la respuesta a la solicitud de acceso a la información pública, </w:t>
      </w:r>
      <w:r>
        <w:rPr>
          <w:color w:val="000000"/>
        </w:rPr>
        <w:t>mediante la digitalización del siguiente documento:</w:t>
      </w:r>
    </w:p>
    <w:p w14:paraId="24EF35FF" w14:textId="77777777" w:rsidR="005A2B84" w:rsidRDefault="005A2B84" w:rsidP="0021061A">
      <w:pPr>
        <w:spacing w:after="0" w:line="360" w:lineRule="auto"/>
        <w:rPr>
          <w:color w:val="000000"/>
        </w:rPr>
      </w:pPr>
    </w:p>
    <w:p w14:paraId="07F72F63" w14:textId="07A1A505" w:rsidR="005A2B84" w:rsidRDefault="00B16AE3" w:rsidP="0021061A">
      <w:pPr>
        <w:spacing w:after="0" w:line="360" w:lineRule="auto"/>
        <w:rPr>
          <w:color w:val="000000"/>
        </w:rPr>
      </w:pPr>
      <w:r>
        <w:rPr>
          <w:color w:val="000000"/>
        </w:rPr>
        <w:t xml:space="preserve">i) Oficio sin número, suscrito por el </w:t>
      </w:r>
      <w:r w:rsidR="00B7615F">
        <w:rPr>
          <w:color w:val="000000"/>
        </w:rPr>
        <w:t>Titular de la Unidad de Transparencia</w:t>
      </w:r>
      <w:r>
        <w:rPr>
          <w:color w:val="000000"/>
        </w:rPr>
        <w:t>, y dirigido al Ciudadano, donde refiere lo siguiente:</w:t>
      </w:r>
    </w:p>
    <w:p w14:paraId="30E1A1D6" w14:textId="77777777" w:rsidR="005A2B84" w:rsidRDefault="005A2B84" w:rsidP="0021061A">
      <w:pPr>
        <w:spacing w:after="0" w:line="360" w:lineRule="auto"/>
        <w:rPr>
          <w:color w:val="000000"/>
        </w:rPr>
      </w:pPr>
    </w:p>
    <w:p w14:paraId="5B0A6369" w14:textId="308834D9" w:rsidR="005A2B84" w:rsidRDefault="00B16AE3" w:rsidP="00B7615F">
      <w:pPr>
        <w:pBdr>
          <w:top w:val="nil"/>
          <w:left w:val="nil"/>
          <w:bottom w:val="nil"/>
          <w:right w:val="nil"/>
          <w:between w:val="nil"/>
        </w:pBdr>
        <w:spacing w:after="0" w:line="360" w:lineRule="auto"/>
        <w:ind w:left="720"/>
        <w:rPr>
          <w:i/>
          <w:iCs/>
          <w:color w:val="000000"/>
          <w:sz w:val="20"/>
          <w:szCs w:val="20"/>
        </w:rPr>
      </w:pPr>
      <w:r>
        <w:rPr>
          <w:color w:val="000000"/>
        </w:rPr>
        <w:t>“</w:t>
      </w:r>
      <w:r w:rsidR="00B7615F">
        <w:rPr>
          <w:i/>
          <w:iCs/>
          <w:color w:val="000000"/>
          <w:sz w:val="20"/>
          <w:szCs w:val="20"/>
        </w:rPr>
        <w:t xml:space="preserve">Hago de su conocimiento que la Secretaria del Ayuntamiento y Servidor Público Habilitado, informo que se procedió a realizar la búsqueda exhaustiva y razonable en los archivos físicos y electrónicos que obran en la Secretaria del </w:t>
      </w:r>
      <w:proofErr w:type="gramStart"/>
      <w:r w:rsidR="00B7615F">
        <w:rPr>
          <w:i/>
          <w:iCs/>
          <w:color w:val="000000"/>
          <w:sz w:val="20"/>
          <w:szCs w:val="20"/>
        </w:rPr>
        <w:t>Ayuntamiento  en</w:t>
      </w:r>
      <w:proofErr w:type="gramEnd"/>
      <w:r w:rsidR="00B7615F">
        <w:rPr>
          <w:i/>
          <w:iCs/>
          <w:color w:val="000000"/>
          <w:sz w:val="20"/>
          <w:szCs w:val="20"/>
        </w:rPr>
        <w:t xml:space="preserve"> ese sentida de acuerdo a las competencias y atribuciones se cuenta con la expresión documental emitida por la Coordinación de Protección Civil y Bomberos, misma que se adjunta al presente.</w:t>
      </w:r>
      <w:r>
        <w:rPr>
          <w:i/>
          <w:iCs/>
          <w:color w:val="000000"/>
          <w:sz w:val="20"/>
          <w:szCs w:val="20"/>
        </w:rPr>
        <w:t>”.</w:t>
      </w:r>
    </w:p>
    <w:p w14:paraId="3459B030" w14:textId="77777777" w:rsidR="00B7615F" w:rsidRDefault="00B7615F" w:rsidP="00B7615F">
      <w:pPr>
        <w:pBdr>
          <w:top w:val="nil"/>
          <w:left w:val="nil"/>
          <w:bottom w:val="nil"/>
          <w:right w:val="nil"/>
          <w:between w:val="nil"/>
        </w:pBdr>
        <w:spacing w:after="0" w:line="360" w:lineRule="auto"/>
        <w:ind w:left="720"/>
        <w:rPr>
          <w:i/>
          <w:iCs/>
          <w:color w:val="000000"/>
          <w:sz w:val="20"/>
          <w:szCs w:val="20"/>
        </w:rPr>
      </w:pPr>
    </w:p>
    <w:p w14:paraId="389496BA" w14:textId="351811C4" w:rsidR="005A2B84" w:rsidRDefault="00B7615F" w:rsidP="0021061A">
      <w:pPr>
        <w:spacing w:after="0" w:line="360" w:lineRule="auto"/>
      </w:pPr>
      <w:r>
        <w:t xml:space="preserve">-No adjunta </w:t>
      </w:r>
      <w:r w:rsidR="00962C56">
        <w:t>ningún</w:t>
      </w:r>
      <w:r>
        <w:t xml:space="preserve"> documento.</w:t>
      </w:r>
    </w:p>
    <w:p w14:paraId="347880A3" w14:textId="77777777" w:rsidR="00B7615F" w:rsidRDefault="00B7615F" w:rsidP="0021061A">
      <w:pPr>
        <w:spacing w:after="0" w:line="360" w:lineRule="auto"/>
      </w:pPr>
    </w:p>
    <w:p w14:paraId="37672068" w14:textId="77777777" w:rsidR="005A2B84" w:rsidRDefault="00B16AE3" w:rsidP="0021061A">
      <w:pPr>
        <w:pStyle w:val="Ttulo2"/>
        <w:spacing w:before="0" w:after="0" w:line="360" w:lineRule="auto"/>
        <w:rPr>
          <w:sz w:val="22"/>
          <w:szCs w:val="22"/>
        </w:rPr>
      </w:pPr>
      <w:bookmarkStart w:id="7" w:name="_heading=h.37iyx8bkdbyw" w:colFirst="0" w:colLast="0"/>
      <w:bookmarkStart w:id="8" w:name="_Toc224831324"/>
      <w:bookmarkEnd w:id="7"/>
      <w:r>
        <w:rPr>
          <w:sz w:val="22"/>
          <w:szCs w:val="22"/>
        </w:rPr>
        <w:t>III. Interposición del Recurso de Revisión</w:t>
      </w:r>
      <w:bookmarkEnd w:id="8"/>
    </w:p>
    <w:p w14:paraId="0A531086" w14:textId="77777777" w:rsidR="005A2B84" w:rsidRDefault="005A2B84" w:rsidP="0021061A">
      <w:pPr>
        <w:spacing w:after="0" w:line="360" w:lineRule="auto"/>
        <w:rPr>
          <w:b/>
          <w:bCs/>
        </w:rPr>
      </w:pPr>
    </w:p>
    <w:p w14:paraId="2FAD96E2" w14:textId="514F44FF" w:rsidR="005A2B84" w:rsidRDefault="00B16AE3" w:rsidP="0021061A">
      <w:pPr>
        <w:spacing w:after="0" w:line="360" w:lineRule="auto"/>
      </w:pPr>
      <w:r>
        <w:t xml:space="preserve">El </w:t>
      </w:r>
      <w:r w:rsidR="00B7615F">
        <w:t>once de diciembre</w:t>
      </w:r>
      <w:r>
        <w:t xml:space="preserve"> de dos mil veinticinco, se recibió en este Instituto, a través del Sistema de Acceso a la Información Mexiquense (SAIMEX), el Recurso de Revisión interpuesto por la persona Recurrente, en contra de la respuesta por el Sujeto Obligado, en los siguientes términos:</w:t>
      </w:r>
    </w:p>
    <w:p w14:paraId="745720EE" w14:textId="77777777" w:rsidR="005A2B84" w:rsidRDefault="005A2B84" w:rsidP="0021061A">
      <w:pPr>
        <w:spacing w:after="0" w:line="360" w:lineRule="auto"/>
      </w:pPr>
    </w:p>
    <w:p w14:paraId="4D975215" w14:textId="77777777" w:rsidR="005A2B84" w:rsidRDefault="00B16AE3" w:rsidP="0021061A">
      <w:pPr>
        <w:spacing w:after="0" w:line="360" w:lineRule="auto"/>
        <w:ind w:left="567" w:right="567"/>
        <w:rPr>
          <w:b/>
          <w:bCs/>
          <w:i/>
          <w:iCs/>
          <w:sz w:val="20"/>
          <w:szCs w:val="20"/>
        </w:rPr>
      </w:pPr>
      <w:r>
        <w:rPr>
          <w:b/>
          <w:bCs/>
          <w:i/>
          <w:iCs/>
          <w:sz w:val="20"/>
          <w:szCs w:val="20"/>
        </w:rPr>
        <w:t>‘’ACTO IMPUGNADO</w:t>
      </w:r>
    </w:p>
    <w:p w14:paraId="1FD46145" w14:textId="381673B3" w:rsidR="005A2B84" w:rsidRDefault="00B7615F" w:rsidP="0021061A">
      <w:pPr>
        <w:spacing w:after="0" w:line="360" w:lineRule="auto"/>
        <w:ind w:left="567" w:right="567"/>
        <w:rPr>
          <w:i/>
          <w:iCs/>
          <w:sz w:val="20"/>
          <w:szCs w:val="20"/>
        </w:rPr>
      </w:pPr>
      <w:r w:rsidRPr="00B7615F">
        <w:rPr>
          <w:i/>
          <w:iCs/>
          <w:sz w:val="20"/>
          <w:szCs w:val="20"/>
        </w:rPr>
        <w:t>No entrega la información solicitada</w:t>
      </w:r>
      <w:r w:rsidR="00B16AE3">
        <w:rPr>
          <w:i/>
          <w:iCs/>
          <w:sz w:val="20"/>
          <w:szCs w:val="20"/>
        </w:rPr>
        <w:t>.” (Sic.)</w:t>
      </w:r>
    </w:p>
    <w:p w14:paraId="31A458C7" w14:textId="77777777" w:rsidR="005A2B84" w:rsidRDefault="005A2B84" w:rsidP="0021061A">
      <w:pPr>
        <w:spacing w:after="0" w:line="360" w:lineRule="auto"/>
        <w:ind w:left="567" w:right="567"/>
        <w:rPr>
          <w:i/>
          <w:iCs/>
          <w:sz w:val="20"/>
          <w:szCs w:val="20"/>
        </w:rPr>
      </w:pPr>
    </w:p>
    <w:p w14:paraId="08EE936D" w14:textId="77777777" w:rsidR="005A2B84" w:rsidRDefault="00B16AE3" w:rsidP="0021061A">
      <w:pPr>
        <w:spacing w:after="0" w:line="360" w:lineRule="auto"/>
        <w:ind w:left="567" w:right="567"/>
        <w:rPr>
          <w:b/>
          <w:bCs/>
          <w:i/>
          <w:iCs/>
          <w:sz w:val="20"/>
          <w:szCs w:val="20"/>
        </w:rPr>
      </w:pPr>
      <w:r>
        <w:rPr>
          <w:b/>
          <w:bCs/>
          <w:i/>
          <w:iCs/>
          <w:sz w:val="20"/>
          <w:szCs w:val="20"/>
        </w:rPr>
        <w:lastRenderedPageBreak/>
        <w:t>‘’RAZONES O MOTIVOS DE LA INCONFORMIDAD</w:t>
      </w:r>
    </w:p>
    <w:p w14:paraId="186847F4" w14:textId="4B07E8A3" w:rsidR="005A2B84" w:rsidRDefault="00B7615F" w:rsidP="0021061A">
      <w:pPr>
        <w:spacing w:after="0" w:line="360" w:lineRule="auto"/>
        <w:ind w:left="567" w:right="567"/>
        <w:rPr>
          <w:i/>
          <w:iCs/>
          <w:sz w:val="20"/>
          <w:szCs w:val="20"/>
        </w:rPr>
      </w:pPr>
      <w:r w:rsidRPr="00B7615F">
        <w:rPr>
          <w:i/>
          <w:iCs/>
          <w:sz w:val="20"/>
          <w:szCs w:val="20"/>
        </w:rPr>
        <w:t>No entrega la información solicitada el Sujeto Obligado violenta el derecho de saber</w:t>
      </w:r>
      <w:r w:rsidR="00B16AE3">
        <w:rPr>
          <w:i/>
          <w:iCs/>
          <w:sz w:val="20"/>
          <w:szCs w:val="20"/>
        </w:rPr>
        <w:t>”</w:t>
      </w:r>
    </w:p>
    <w:p w14:paraId="739D230B" w14:textId="77777777" w:rsidR="005A2B84" w:rsidRDefault="005A2B84" w:rsidP="0021061A">
      <w:pPr>
        <w:spacing w:after="0" w:line="360" w:lineRule="auto"/>
        <w:ind w:left="567" w:right="567" w:firstLine="32"/>
        <w:rPr>
          <w:i/>
          <w:iCs/>
          <w:sz w:val="20"/>
          <w:szCs w:val="20"/>
        </w:rPr>
      </w:pPr>
    </w:p>
    <w:p w14:paraId="6E56612B" w14:textId="77777777" w:rsidR="005A2B84" w:rsidRDefault="00B16AE3" w:rsidP="0021061A">
      <w:pPr>
        <w:pStyle w:val="Ttulo2"/>
        <w:spacing w:before="0" w:after="0" w:line="360" w:lineRule="auto"/>
        <w:rPr>
          <w:sz w:val="22"/>
          <w:szCs w:val="22"/>
        </w:rPr>
      </w:pPr>
      <w:bookmarkStart w:id="9" w:name="_heading=h.bnl43r14a44" w:colFirst="0" w:colLast="0"/>
      <w:bookmarkStart w:id="10" w:name="_Toc224831325"/>
      <w:bookmarkEnd w:id="9"/>
      <w:r>
        <w:rPr>
          <w:sz w:val="22"/>
          <w:szCs w:val="22"/>
        </w:rPr>
        <w:t>IV. Trámite del Recurso de Revisión ante este Instituto</w:t>
      </w:r>
      <w:bookmarkEnd w:id="10"/>
    </w:p>
    <w:p w14:paraId="02DA9859" w14:textId="77777777" w:rsidR="005A2B84" w:rsidRDefault="005A2B84" w:rsidP="0021061A">
      <w:pPr>
        <w:spacing w:after="0" w:line="360" w:lineRule="auto"/>
        <w:rPr>
          <w:b/>
          <w:bCs/>
        </w:rPr>
      </w:pPr>
    </w:p>
    <w:p w14:paraId="17134D33" w14:textId="4DA1427F" w:rsidR="005A2B84" w:rsidRDefault="00B16AE3" w:rsidP="0021061A">
      <w:pPr>
        <w:spacing w:after="0" w:line="360" w:lineRule="auto"/>
      </w:pPr>
      <w:r>
        <w:rPr>
          <w:b/>
          <w:bCs/>
        </w:rPr>
        <w:t>a) Turno del Medio de Impugnación.</w:t>
      </w:r>
      <w:r>
        <w:t xml:space="preserve"> El </w:t>
      </w:r>
      <w:r w:rsidR="00B7615F">
        <w:t>once de diciembre</w:t>
      </w:r>
      <w:r>
        <w:t xml:space="preserve"> de dos mil veinticinco, el Sistema de Acceso a la Información Mexiquense (SAIMEX), asignó el número de expediente </w:t>
      </w:r>
      <w:r w:rsidR="00B7615F">
        <w:rPr>
          <w:b/>
          <w:bCs/>
        </w:rPr>
        <w:t>1415</w:t>
      </w:r>
      <w:r>
        <w:rPr>
          <w:b/>
          <w:bCs/>
        </w:rPr>
        <w:t>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A856037" w14:textId="77777777" w:rsidR="005A2B84" w:rsidRDefault="005A2B84" w:rsidP="0021061A">
      <w:pPr>
        <w:spacing w:after="0" w:line="360" w:lineRule="auto"/>
        <w:rPr>
          <w:b/>
          <w:bCs/>
        </w:rPr>
      </w:pPr>
    </w:p>
    <w:p w14:paraId="49C901C9" w14:textId="4E256E89" w:rsidR="005A2B84" w:rsidRDefault="00B16AE3" w:rsidP="0021061A">
      <w:pPr>
        <w:spacing w:after="0" w:line="360" w:lineRule="auto"/>
      </w:pPr>
      <w:r>
        <w:rPr>
          <w:b/>
          <w:bCs/>
        </w:rPr>
        <w:t xml:space="preserve">b) Admisión del Recurso de Revisión. </w:t>
      </w:r>
      <w:r>
        <w:t xml:space="preserve">El </w:t>
      </w:r>
      <w:r w:rsidR="00B7615F">
        <w:t>dieciséis de diciembre</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F5653C3" w14:textId="77777777" w:rsidR="005A2B84" w:rsidRDefault="005A2B84" w:rsidP="0021061A">
      <w:pPr>
        <w:spacing w:after="0" w:line="360" w:lineRule="auto"/>
      </w:pPr>
    </w:p>
    <w:p w14:paraId="6DD82E36" w14:textId="0A552099" w:rsidR="005A2B84" w:rsidRDefault="00B16AE3" w:rsidP="0021061A">
      <w:pPr>
        <w:tabs>
          <w:tab w:val="left" w:pos="3261"/>
        </w:tabs>
        <w:spacing w:after="0" w:line="360" w:lineRule="auto"/>
        <w:rPr>
          <w:bCs/>
          <w:lang w:val="es-ES_tradnl"/>
        </w:rPr>
      </w:pPr>
      <w:r>
        <w:rPr>
          <w:b/>
          <w:bCs/>
          <w:color w:val="000000"/>
        </w:rPr>
        <w:t>c) Informe Justificado o Manifestaciones.</w:t>
      </w:r>
      <w:r>
        <w:t xml:space="preserve"> </w:t>
      </w:r>
      <w:r w:rsidR="00B7615F">
        <w:t xml:space="preserve">El nueve de enero de dos mil veintiséis, </w:t>
      </w:r>
      <w:r w:rsidR="00B7615F" w:rsidRPr="00E24971">
        <w:rPr>
          <w:bCs/>
          <w:lang w:val="es-ES_tradnl"/>
        </w:rPr>
        <w:t xml:space="preserve">se recibió, a través del Sistema de Acceso a la Información Mexiquense (SAIMEX), el Informe Justificado del Sujeto Obligado, </w:t>
      </w:r>
      <w:r w:rsidR="00B7615F">
        <w:rPr>
          <w:bCs/>
          <w:lang w:val="es-ES_tradnl"/>
        </w:rPr>
        <w:t>por medio del cual ratifico su respuesta inicial.</w:t>
      </w:r>
    </w:p>
    <w:p w14:paraId="7ED032AB" w14:textId="77777777" w:rsidR="00B7615F" w:rsidRDefault="00B7615F" w:rsidP="0021061A">
      <w:pPr>
        <w:tabs>
          <w:tab w:val="left" w:pos="3261"/>
        </w:tabs>
        <w:spacing w:after="0" w:line="360" w:lineRule="auto"/>
      </w:pPr>
    </w:p>
    <w:p w14:paraId="67D1C1E0" w14:textId="76CC7BAA" w:rsidR="00B7615F" w:rsidRDefault="00B7615F" w:rsidP="00B7615F">
      <w:pPr>
        <w:spacing w:after="0" w:line="360" w:lineRule="auto"/>
        <w:rPr>
          <w:b/>
        </w:rPr>
      </w:pPr>
      <w:r w:rsidRPr="00E24971">
        <w:rPr>
          <w:b/>
        </w:rPr>
        <w:t xml:space="preserve">d) Vista del Informe Justificado. </w:t>
      </w:r>
      <w:r>
        <w:t xml:space="preserve">El </w:t>
      </w:r>
      <w:r w:rsidR="00B16AE3">
        <w:t>doce</w:t>
      </w:r>
      <w:r>
        <w:t xml:space="preserve"> de marzo de dos mil veintiséis</w:t>
      </w:r>
      <w:r w:rsidRPr="00E24971">
        <w:t xml:space="preserve">, se dictó acuerdo mediante el cual se puso a la vista del Particular el Informe Justificado, entregado por el Sujeto Obligado, así como los documentos adjuntos, el cual fue notificado a las partes, a </w:t>
      </w:r>
      <w:r w:rsidRPr="00E24971">
        <w:lastRenderedPageBreak/>
        <w:t xml:space="preserve">través del Sistema de Acceso a la Información Mexiquense (SAIMEX). </w:t>
      </w:r>
      <w:r w:rsidRPr="00E24971">
        <w:rPr>
          <w:b/>
        </w:rPr>
        <w:t>Cabe señalar que el Particular fue omiso en realizar manifestación alguna.</w:t>
      </w:r>
    </w:p>
    <w:p w14:paraId="1971CDAC" w14:textId="77777777" w:rsidR="005A2B84" w:rsidRDefault="005A2B84" w:rsidP="00B7615F">
      <w:pPr>
        <w:pBdr>
          <w:top w:val="nil"/>
          <w:left w:val="nil"/>
          <w:bottom w:val="nil"/>
          <w:right w:val="nil"/>
          <w:between w:val="nil"/>
        </w:pBdr>
        <w:tabs>
          <w:tab w:val="left" w:pos="3261"/>
        </w:tabs>
        <w:spacing w:after="0" w:line="360" w:lineRule="auto"/>
        <w:rPr>
          <w:color w:val="000000"/>
        </w:rPr>
      </w:pPr>
    </w:p>
    <w:p w14:paraId="3DEC034C" w14:textId="418223CB" w:rsidR="005A2B84" w:rsidRDefault="00B7615F" w:rsidP="0021061A">
      <w:pPr>
        <w:spacing w:after="0" w:line="360" w:lineRule="auto"/>
      </w:pPr>
      <w:r>
        <w:rPr>
          <w:b/>
          <w:bCs/>
        </w:rPr>
        <w:t>e</w:t>
      </w:r>
      <w:r w:rsidR="00B16AE3">
        <w:rPr>
          <w:b/>
          <w:bCs/>
        </w:rPr>
        <w:t xml:space="preserve">) Ampliación de plazo para resolver. </w:t>
      </w:r>
      <w:r w:rsidR="00B16AE3">
        <w:t xml:space="preserve">El </w:t>
      </w:r>
      <w:r>
        <w:t>doce de marzo</w:t>
      </w:r>
      <w:r w:rsidR="00B16AE3">
        <w:t xml:space="preserve">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22473CD9" w14:textId="77777777" w:rsidR="005A2B84" w:rsidRDefault="005A2B84" w:rsidP="0021061A">
      <w:pPr>
        <w:spacing w:after="0" w:line="360" w:lineRule="auto"/>
      </w:pPr>
    </w:p>
    <w:p w14:paraId="21F61A30" w14:textId="31923846" w:rsidR="005A2B84" w:rsidRDefault="00B7615F" w:rsidP="0021061A">
      <w:pPr>
        <w:spacing w:after="0" w:line="360" w:lineRule="auto"/>
      </w:pPr>
      <w:r>
        <w:rPr>
          <w:b/>
          <w:bCs/>
        </w:rPr>
        <w:t>f</w:t>
      </w:r>
      <w:r w:rsidR="00B16AE3">
        <w:rPr>
          <w:b/>
          <w:bCs/>
        </w:rPr>
        <w:t>) Cierre de instrucción.</w:t>
      </w:r>
      <w:r w:rsidR="00B16AE3">
        <w:t xml:space="preserve"> El dieciocho de marzo de dos mil veintiséis ,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957769B" w14:textId="77777777" w:rsidR="005A2B84" w:rsidRDefault="005A2B84" w:rsidP="0021061A">
      <w:pPr>
        <w:spacing w:after="0" w:line="360" w:lineRule="auto"/>
      </w:pPr>
    </w:p>
    <w:p w14:paraId="2B6E09FA" w14:textId="77777777" w:rsidR="005A2B84" w:rsidRDefault="00B16AE3" w:rsidP="0021061A">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con los siguientes:</w:t>
      </w:r>
    </w:p>
    <w:p w14:paraId="5E4AC2B3" w14:textId="77777777" w:rsidR="00B16AE3" w:rsidRDefault="00B16AE3" w:rsidP="0021061A">
      <w:pPr>
        <w:spacing w:after="0" w:line="360" w:lineRule="auto"/>
        <w:rPr>
          <w:color w:val="000000"/>
        </w:rPr>
      </w:pPr>
    </w:p>
    <w:p w14:paraId="3781846D" w14:textId="77777777" w:rsidR="005A2B84" w:rsidRDefault="005A2B84" w:rsidP="0021061A">
      <w:pPr>
        <w:spacing w:after="0" w:line="360" w:lineRule="auto"/>
        <w:rPr>
          <w:color w:val="000000"/>
        </w:rPr>
      </w:pPr>
    </w:p>
    <w:p w14:paraId="0177DDC0" w14:textId="77777777" w:rsidR="005A2B84" w:rsidRDefault="00B16AE3" w:rsidP="0021061A">
      <w:pPr>
        <w:pStyle w:val="Ttulo1"/>
        <w:spacing w:before="0" w:after="0" w:line="360" w:lineRule="auto"/>
        <w:jc w:val="center"/>
        <w:rPr>
          <w:sz w:val="22"/>
          <w:szCs w:val="22"/>
        </w:rPr>
      </w:pPr>
      <w:bookmarkStart w:id="11" w:name="_heading=h.dd1w48p0ore4" w:colFirst="0" w:colLast="0"/>
      <w:bookmarkStart w:id="12" w:name="_Toc224831326"/>
      <w:bookmarkEnd w:id="11"/>
      <w:r>
        <w:rPr>
          <w:sz w:val="22"/>
          <w:szCs w:val="22"/>
        </w:rPr>
        <w:t>C O N S I D E R A N D O S</w:t>
      </w:r>
      <w:bookmarkEnd w:id="12"/>
    </w:p>
    <w:p w14:paraId="6E82CBD0" w14:textId="77777777" w:rsidR="005A2B84" w:rsidRDefault="005A2B84" w:rsidP="0021061A">
      <w:pPr>
        <w:spacing w:after="0" w:line="360" w:lineRule="auto"/>
        <w:jc w:val="center"/>
        <w:rPr>
          <w:b/>
          <w:bCs/>
          <w:color w:val="000000"/>
        </w:rPr>
      </w:pPr>
    </w:p>
    <w:p w14:paraId="751C43F0" w14:textId="77777777" w:rsidR="00B16AE3" w:rsidRDefault="00B16AE3" w:rsidP="0021061A">
      <w:pPr>
        <w:spacing w:after="0" w:line="360" w:lineRule="auto"/>
        <w:jc w:val="center"/>
        <w:rPr>
          <w:b/>
          <w:bCs/>
          <w:color w:val="000000"/>
        </w:rPr>
      </w:pPr>
    </w:p>
    <w:p w14:paraId="58673224" w14:textId="77777777" w:rsidR="00B16AE3" w:rsidRDefault="00B16AE3" w:rsidP="0021061A">
      <w:pPr>
        <w:spacing w:after="0" w:line="360" w:lineRule="auto"/>
        <w:jc w:val="center"/>
        <w:rPr>
          <w:b/>
          <w:bCs/>
          <w:color w:val="000000"/>
        </w:rPr>
      </w:pPr>
    </w:p>
    <w:p w14:paraId="09FB74E9" w14:textId="77777777" w:rsidR="00B16AE3" w:rsidRDefault="00B16AE3" w:rsidP="0021061A">
      <w:pPr>
        <w:spacing w:after="0" w:line="360" w:lineRule="auto"/>
        <w:jc w:val="center"/>
        <w:rPr>
          <w:b/>
          <w:bCs/>
          <w:color w:val="000000"/>
        </w:rPr>
      </w:pPr>
    </w:p>
    <w:p w14:paraId="2AD1EC31" w14:textId="77777777" w:rsidR="005A2B84" w:rsidRDefault="00B16AE3" w:rsidP="0021061A">
      <w:pPr>
        <w:pStyle w:val="Ttulo2"/>
        <w:spacing w:before="0" w:after="0" w:line="360" w:lineRule="auto"/>
        <w:rPr>
          <w:sz w:val="22"/>
          <w:szCs w:val="22"/>
        </w:rPr>
      </w:pPr>
      <w:bookmarkStart w:id="13" w:name="_heading=h.o23cfqt8gb1g" w:colFirst="0" w:colLast="0"/>
      <w:bookmarkStart w:id="14" w:name="_Toc224831327"/>
      <w:bookmarkEnd w:id="13"/>
      <w:r>
        <w:rPr>
          <w:sz w:val="22"/>
          <w:szCs w:val="22"/>
        </w:rPr>
        <w:lastRenderedPageBreak/>
        <w:t>PRIMERO. Competencia</w:t>
      </w:r>
      <w:bookmarkEnd w:id="14"/>
    </w:p>
    <w:p w14:paraId="525EDBF5" w14:textId="77777777" w:rsidR="005A2B84" w:rsidRDefault="005A2B84" w:rsidP="0021061A">
      <w:pPr>
        <w:spacing w:after="0" w:line="360" w:lineRule="auto"/>
      </w:pPr>
      <w:bookmarkStart w:id="15" w:name="_heading=h.30j0zll" w:colFirst="0" w:colLast="0"/>
      <w:bookmarkEnd w:id="15"/>
    </w:p>
    <w:p w14:paraId="1C291CC6" w14:textId="77777777" w:rsidR="005A2B84" w:rsidRDefault="00B16AE3" w:rsidP="0021061A">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0419871" w14:textId="77777777" w:rsidR="005A2B84" w:rsidRDefault="005A2B84" w:rsidP="0021061A">
      <w:pPr>
        <w:spacing w:after="0" w:line="360" w:lineRule="auto"/>
        <w:rPr>
          <w:b/>
          <w:bCs/>
          <w:color w:val="000000"/>
        </w:rPr>
      </w:pPr>
    </w:p>
    <w:p w14:paraId="1F820FF4" w14:textId="77777777" w:rsidR="005A2B84" w:rsidRDefault="00B16AE3" w:rsidP="0021061A">
      <w:pPr>
        <w:pStyle w:val="Ttulo2"/>
        <w:spacing w:before="0" w:after="0" w:line="360" w:lineRule="auto"/>
        <w:rPr>
          <w:sz w:val="22"/>
          <w:szCs w:val="22"/>
        </w:rPr>
      </w:pPr>
      <w:bookmarkStart w:id="16" w:name="_heading=h.q2k3i7gg7azw" w:colFirst="0" w:colLast="0"/>
      <w:bookmarkStart w:id="17" w:name="_Toc224831328"/>
      <w:bookmarkEnd w:id="16"/>
      <w:r>
        <w:rPr>
          <w:sz w:val="22"/>
          <w:szCs w:val="22"/>
        </w:rPr>
        <w:t>SEGUNDO. Causales de improcedencia y sobreseimiento</w:t>
      </w:r>
      <w:bookmarkEnd w:id="17"/>
    </w:p>
    <w:p w14:paraId="5BAAC281" w14:textId="77777777" w:rsidR="005A2B84" w:rsidRDefault="005A2B84" w:rsidP="0021061A">
      <w:pPr>
        <w:spacing w:after="0" w:line="360" w:lineRule="auto"/>
        <w:rPr>
          <w:color w:val="000000"/>
        </w:rPr>
      </w:pPr>
    </w:p>
    <w:p w14:paraId="40F4B7EA" w14:textId="77777777" w:rsidR="005A2B84" w:rsidRDefault="00B16AE3" w:rsidP="0021061A">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074058D0" w14:textId="77777777" w:rsidR="005A2B84" w:rsidRDefault="005A2B84" w:rsidP="0021061A">
      <w:pPr>
        <w:spacing w:after="0" w:line="360" w:lineRule="auto"/>
        <w:rPr>
          <w:color w:val="000000"/>
        </w:rPr>
      </w:pPr>
    </w:p>
    <w:p w14:paraId="4A9BDE02" w14:textId="77777777" w:rsidR="005A2B84" w:rsidRDefault="00B16AE3" w:rsidP="0021061A">
      <w:pPr>
        <w:spacing w:after="0" w:line="360" w:lineRule="auto"/>
        <w:rPr>
          <w:b/>
          <w:bCs/>
        </w:rPr>
      </w:pPr>
      <w:r>
        <w:rPr>
          <w:b/>
          <w:bCs/>
        </w:rPr>
        <w:t>Causales de improcedencia</w:t>
      </w:r>
    </w:p>
    <w:p w14:paraId="58A0C047" w14:textId="77777777" w:rsidR="005A2B84" w:rsidRDefault="005A2B84" w:rsidP="0021061A">
      <w:pPr>
        <w:spacing w:after="0" w:line="360" w:lineRule="auto"/>
        <w:rPr>
          <w:b/>
          <w:bCs/>
        </w:rPr>
      </w:pPr>
    </w:p>
    <w:p w14:paraId="29FD3D8F" w14:textId="77777777" w:rsidR="005A2B84" w:rsidRDefault="00B16AE3" w:rsidP="0021061A">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32F61A6" w14:textId="77777777" w:rsidR="005A2B84" w:rsidRDefault="005A2B84" w:rsidP="0021061A">
      <w:pPr>
        <w:spacing w:after="0" w:line="360" w:lineRule="auto"/>
        <w:rPr>
          <w:color w:val="000000"/>
        </w:rPr>
      </w:pPr>
    </w:p>
    <w:p w14:paraId="7BC2212D" w14:textId="77777777" w:rsidR="005A2B84" w:rsidRDefault="00B16AE3" w:rsidP="0021061A">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17FAF8F" w14:textId="77777777" w:rsidR="005A2B84" w:rsidRDefault="005A2B84" w:rsidP="0021061A">
      <w:pPr>
        <w:spacing w:after="0" w:line="360" w:lineRule="auto"/>
        <w:rPr>
          <w:color w:val="000000"/>
        </w:rPr>
      </w:pPr>
    </w:p>
    <w:p w14:paraId="7A7EF6A9" w14:textId="0A0838BD" w:rsidR="005A2B84" w:rsidRDefault="00B16AE3" w:rsidP="0021061A">
      <w:pPr>
        <w:spacing w:after="0" w:line="360" w:lineRule="auto"/>
      </w:pPr>
      <w:r>
        <w:t xml:space="preserve">Por lo cual, se actualiza la causal de procedencia del Recurso de Revisión señalada en el artículo 179, fracción </w:t>
      </w:r>
      <w:r w:rsidR="0006001D">
        <w:t>V</w:t>
      </w:r>
      <w:r>
        <w:t xml:space="preserve">, de la Ley en cita, pues la persona Recurrente se inconformó </w:t>
      </w:r>
      <w:r w:rsidR="005A553B">
        <w:t xml:space="preserve">de la </w:t>
      </w:r>
      <w:r w:rsidR="0006001D">
        <w:t>entrega de información incompleta.</w:t>
      </w:r>
    </w:p>
    <w:p w14:paraId="73C998F1" w14:textId="77777777" w:rsidR="005A2B84" w:rsidRDefault="005A2B84" w:rsidP="0021061A">
      <w:pPr>
        <w:spacing w:after="0" w:line="360" w:lineRule="auto"/>
      </w:pPr>
    </w:p>
    <w:p w14:paraId="17FD56F4" w14:textId="77777777" w:rsidR="005A2B84" w:rsidRDefault="00B16AE3" w:rsidP="0021061A">
      <w:pPr>
        <w:spacing w:after="0" w:line="360" w:lineRule="auto"/>
        <w:rPr>
          <w:b/>
          <w:bCs/>
          <w:color w:val="0D0D0D"/>
        </w:rPr>
      </w:pPr>
      <w:r>
        <w:rPr>
          <w:b/>
          <w:bCs/>
          <w:color w:val="0D0D0D"/>
        </w:rPr>
        <w:t>Causales de sobreseimiento</w:t>
      </w:r>
    </w:p>
    <w:p w14:paraId="6CFD9CCA" w14:textId="77777777" w:rsidR="005A2B84" w:rsidRDefault="005A2B84" w:rsidP="0021061A">
      <w:pPr>
        <w:spacing w:after="0" w:line="360" w:lineRule="auto"/>
        <w:rPr>
          <w:color w:val="0D0D0D"/>
        </w:rPr>
      </w:pPr>
    </w:p>
    <w:p w14:paraId="5874DC87" w14:textId="77777777" w:rsidR="005A2B84" w:rsidRDefault="00B16AE3" w:rsidP="0021061A">
      <w:pPr>
        <w:spacing w:after="0" w:line="360" w:lineRule="auto"/>
        <w:rPr>
          <w:color w:val="0D0D0D"/>
        </w:rPr>
      </w:pPr>
      <w:r>
        <w:rPr>
          <w:color w:val="0D0D0D"/>
        </w:rPr>
        <w:t>Por ser de previo y especial pronunciamiento, este Instituto analiza si se actualiza alguna causal de sobreseimiento.</w:t>
      </w:r>
    </w:p>
    <w:p w14:paraId="163D1DA8" w14:textId="77777777" w:rsidR="005A2B84" w:rsidRDefault="005A2B84" w:rsidP="0021061A">
      <w:pPr>
        <w:spacing w:after="0" w:line="360" w:lineRule="auto"/>
        <w:rPr>
          <w:color w:val="0D0D0D"/>
        </w:rPr>
      </w:pPr>
    </w:p>
    <w:p w14:paraId="41A77E1D" w14:textId="77777777" w:rsidR="005A2B84" w:rsidRDefault="00B16AE3" w:rsidP="0021061A">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Pr>
          <w:color w:val="000000"/>
        </w:rPr>
        <w:lastRenderedPageBreak/>
        <w:t>Obligado hubiese modificado o revocado el acto impugnado o bien, haya quedado sin materia.</w:t>
      </w:r>
    </w:p>
    <w:p w14:paraId="519DEE55" w14:textId="77777777" w:rsidR="005A2B84" w:rsidRDefault="005A2B84" w:rsidP="0021061A">
      <w:pPr>
        <w:spacing w:after="0" w:line="360" w:lineRule="auto"/>
        <w:rPr>
          <w:color w:val="000000"/>
        </w:rPr>
      </w:pPr>
    </w:p>
    <w:p w14:paraId="32CD1DE1" w14:textId="77777777" w:rsidR="005A2B84" w:rsidRDefault="00B16AE3" w:rsidP="0021061A">
      <w:pPr>
        <w:spacing w:after="0" w:line="360" w:lineRule="auto"/>
        <w:rPr>
          <w:color w:val="0D0D0D"/>
        </w:rPr>
      </w:pPr>
      <w:r>
        <w:rPr>
          <w:color w:val="0D0D0D"/>
        </w:rPr>
        <w:t xml:space="preserve">Por tales motivos, se considera procedente entrar al fondo del presente asunto. </w:t>
      </w:r>
    </w:p>
    <w:p w14:paraId="020002E7" w14:textId="77777777" w:rsidR="005A2B84" w:rsidRDefault="005A2B84" w:rsidP="0021061A">
      <w:pPr>
        <w:spacing w:after="0" w:line="360" w:lineRule="auto"/>
        <w:rPr>
          <w:b/>
          <w:bCs/>
          <w:color w:val="000000"/>
        </w:rPr>
      </w:pPr>
    </w:p>
    <w:p w14:paraId="557C1A4E" w14:textId="77777777" w:rsidR="005A2B84" w:rsidRDefault="00B16AE3" w:rsidP="0021061A">
      <w:pPr>
        <w:pStyle w:val="Ttulo2"/>
        <w:spacing w:before="0" w:after="0" w:line="360" w:lineRule="auto"/>
        <w:rPr>
          <w:sz w:val="22"/>
          <w:szCs w:val="22"/>
        </w:rPr>
      </w:pPr>
      <w:bookmarkStart w:id="18" w:name="_heading=h.mez5sav047on" w:colFirst="0" w:colLast="0"/>
      <w:bookmarkStart w:id="19" w:name="_Toc224831329"/>
      <w:bookmarkEnd w:id="18"/>
      <w:r>
        <w:rPr>
          <w:sz w:val="22"/>
          <w:szCs w:val="22"/>
        </w:rPr>
        <w:t>TERCERO. Determinación de la Controversia</w:t>
      </w:r>
      <w:bookmarkEnd w:id="19"/>
    </w:p>
    <w:p w14:paraId="1509F9A2" w14:textId="77777777" w:rsidR="005A2B84" w:rsidRDefault="005A2B84" w:rsidP="0021061A">
      <w:pPr>
        <w:spacing w:after="0" w:line="360" w:lineRule="auto"/>
        <w:rPr>
          <w:b/>
          <w:bCs/>
          <w:color w:val="000000"/>
        </w:rPr>
      </w:pPr>
    </w:p>
    <w:p w14:paraId="3ABA776C" w14:textId="7FA33FDC" w:rsidR="005A2B84" w:rsidRDefault="00B16AE3" w:rsidP="0021061A">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w:t>
      </w:r>
      <w:r w:rsidR="00840E4B">
        <w:t xml:space="preserve">el </w:t>
      </w:r>
      <w:r w:rsidR="00962C56">
        <w:t xml:space="preserve">documento donde conste el </w:t>
      </w:r>
      <w:r w:rsidR="00840E4B">
        <w:t>reporte de las emergencias atendidas por las lluvias por delegación y colonia, del primero de marzo al seis de noviembre de dos mil veinticinco.</w:t>
      </w:r>
    </w:p>
    <w:p w14:paraId="1E842D39" w14:textId="77777777" w:rsidR="005A2B84" w:rsidRDefault="005A2B84" w:rsidP="0021061A">
      <w:pPr>
        <w:spacing w:after="0" w:line="360" w:lineRule="auto"/>
      </w:pPr>
    </w:p>
    <w:p w14:paraId="4FC7A605" w14:textId="6B6FF834" w:rsidR="005A2B84" w:rsidRDefault="00B16AE3" w:rsidP="0021061A">
      <w:pPr>
        <w:spacing w:after="0" w:line="360" w:lineRule="auto"/>
        <w:rPr>
          <w:color w:val="000000"/>
        </w:rPr>
      </w:pPr>
      <w:r>
        <w:rPr>
          <w:color w:val="000000"/>
        </w:rPr>
        <w:t xml:space="preserve">En respuesta, el Sujeto Obligado, a través de la </w:t>
      </w:r>
      <w:r w:rsidR="00840E4B">
        <w:rPr>
          <w:color w:val="000000"/>
        </w:rPr>
        <w:t>Unidad de Transparencia</w:t>
      </w:r>
      <w:r w:rsidR="00900A5E">
        <w:rPr>
          <w:color w:val="000000"/>
        </w:rPr>
        <w:t>, Secretaria del Ayuntamiento y Habilitado refirieron</w:t>
      </w:r>
      <w:r>
        <w:rPr>
          <w:color w:val="000000"/>
        </w:rPr>
        <w:t xml:space="preserve"> que </w:t>
      </w:r>
      <w:r w:rsidR="00840E4B">
        <w:rPr>
          <w:color w:val="000000"/>
        </w:rPr>
        <w:t>se contaba con dicha documental y la remitía, lo cual no aconteció</w:t>
      </w:r>
      <w:r>
        <w:rPr>
          <w:color w:val="000000"/>
        </w:rPr>
        <w:t xml:space="preserve">, </w:t>
      </w:r>
      <w:r>
        <w:t xml:space="preserve">ante dicha circunstancia, el Particular se inconformó </w:t>
      </w:r>
      <w:r w:rsidR="005A553B">
        <w:t xml:space="preserve">de la </w:t>
      </w:r>
      <w:r w:rsidR="00840E4B">
        <w:t>negativa de la información</w:t>
      </w:r>
      <w:r>
        <w:t xml:space="preserve">, al precisar que </w:t>
      </w:r>
      <w:r w:rsidR="00840E4B">
        <w:t>no entregan lo solicitado</w:t>
      </w:r>
      <w:r>
        <w:t xml:space="preserve">, lo cual actualiza la causal de procedencia prevista en la fracción </w:t>
      </w:r>
      <w:r w:rsidR="005A553B">
        <w:t>V</w:t>
      </w:r>
      <w:r>
        <w:t>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w:t>
      </w:r>
      <w:r w:rsidR="00840E4B">
        <w:t>el Sujeto Obligado ratifico su respuesta inicial.</w:t>
      </w:r>
    </w:p>
    <w:p w14:paraId="55AEDA20" w14:textId="77777777" w:rsidR="005A2B84" w:rsidRDefault="005A2B84" w:rsidP="0021061A">
      <w:pPr>
        <w:spacing w:after="0" w:line="360" w:lineRule="auto"/>
        <w:ind w:right="567"/>
        <w:rPr>
          <w:i/>
          <w:iCs/>
          <w:sz w:val="20"/>
          <w:szCs w:val="20"/>
        </w:rPr>
      </w:pPr>
    </w:p>
    <w:p w14:paraId="2FF2EFAB" w14:textId="77777777" w:rsidR="005A2B84" w:rsidRDefault="00B16AE3" w:rsidP="0021061A">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del Sujeto Obligado y el escrito </w:t>
      </w:r>
      <w:proofErr w:type="spellStart"/>
      <w:r>
        <w:t>recursal</w:t>
      </w:r>
      <w:proofErr w:type="spellEnd"/>
      <w:r>
        <w:t xml:space="preserve">; instrumentales que se toman en cuenta a efecto de resolver el presente medio de impugnación, conforme a lo dispuesto por el artículo </w:t>
      </w:r>
      <w:r>
        <w:lastRenderedPageBreak/>
        <w:t>185, fracción IV, de la Ley de Transparencia y Acceso a la Información Pública del Estado de México y Municipios.</w:t>
      </w:r>
    </w:p>
    <w:p w14:paraId="15E13822" w14:textId="77777777" w:rsidR="005A2B84" w:rsidRDefault="005A2B84" w:rsidP="0021061A">
      <w:pPr>
        <w:spacing w:after="0" w:line="360" w:lineRule="auto"/>
        <w:rPr>
          <w:b/>
          <w:bCs/>
          <w:color w:val="000000"/>
        </w:rPr>
      </w:pPr>
    </w:p>
    <w:p w14:paraId="529E9A6B" w14:textId="77777777" w:rsidR="005A2B84" w:rsidRDefault="00B16AE3" w:rsidP="0021061A">
      <w:pPr>
        <w:pStyle w:val="Ttulo2"/>
        <w:spacing w:before="0" w:after="0" w:line="360" w:lineRule="auto"/>
        <w:rPr>
          <w:sz w:val="22"/>
          <w:szCs w:val="22"/>
        </w:rPr>
      </w:pPr>
      <w:bookmarkStart w:id="20" w:name="_heading=h.xex7lk36zkq4" w:colFirst="0" w:colLast="0"/>
      <w:bookmarkStart w:id="21" w:name="_Toc224831330"/>
      <w:bookmarkEnd w:id="20"/>
      <w:r>
        <w:rPr>
          <w:sz w:val="22"/>
          <w:szCs w:val="22"/>
        </w:rPr>
        <w:t>CUARTO. Marco normativo aplicable en materia de transparencia y acceso a la información pública</w:t>
      </w:r>
      <w:bookmarkEnd w:id="21"/>
    </w:p>
    <w:p w14:paraId="2996D41D" w14:textId="77777777" w:rsidR="005A2B84" w:rsidRDefault="005A2B84" w:rsidP="0021061A">
      <w:pPr>
        <w:spacing w:after="0" w:line="360" w:lineRule="auto"/>
        <w:rPr>
          <w:color w:val="000000"/>
        </w:rPr>
      </w:pPr>
    </w:p>
    <w:p w14:paraId="1A541CD4" w14:textId="77777777" w:rsidR="005A2B84" w:rsidRDefault="00B16AE3" w:rsidP="0021061A">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E29EA6" w14:textId="77777777" w:rsidR="005A2B84" w:rsidRDefault="005A2B84" w:rsidP="0021061A">
      <w:pPr>
        <w:spacing w:after="0" w:line="360" w:lineRule="auto"/>
        <w:rPr>
          <w:color w:val="000000"/>
        </w:rPr>
      </w:pPr>
    </w:p>
    <w:p w14:paraId="3BED1189" w14:textId="77777777" w:rsidR="005A2B84" w:rsidRDefault="00B16AE3" w:rsidP="0021061A">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0C67656" w14:textId="77777777" w:rsidR="005A2B84" w:rsidRDefault="005A2B84" w:rsidP="0021061A">
      <w:pPr>
        <w:spacing w:after="0" w:line="360" w:lineRule="auto"/>
        <w:rPr>
          <w:color w:val="000000"/>
        </w:rPr>
      </w:pPr>
    </w:p>
    <w:p w14:paraId="28B6723F" w14:textId="77777777" w:rsidR="005A2B84" w:rsidRDefault="00B16AE3" w:rsidP="0021061A">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A49ACC8" w14:textId="77777777" w:rsidR="005A2B84" w:rsidRDefault="005A2B84" w:rsidP="0021061A">
      <w:pPr>
        <w:spacing w:after="0" w:line="360" w:lineRule="auto"/>
        <w:rPr>
          <w:color w:val="000000"/>
        </w:rPr>
      </w:pPr>
    </w:p>
    <w:p w14:paraId="777662F3" w14:textId="77777777" w:rsidR="005A2B84" w:rsidRDefault="00B16AE3" w:rsidP="0021061A">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13BEEC81" w14:textId="77777777" w:rsidR="005A2B84" w:rsidRDefault="005A2B84" w:rsidP="0021061A">
      <w:pPr>
        <w:spacing w:after="0" w:line="360" w:lineRule="auto"/>
        <w:rPr>
          <w:color w:val="000000"/>
        </w:rPr>
      </w:pPr>
    </w:p>
    <w:p w14:paraId="1E83DDD1" w14:textId="77777777" w:rsidR="005A2B84" w:rsidRDefault="00B16AE3" w:rsidP="0021061A">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6E4C704" w14:textId="77777777" w:rsidR="005A553B" w:rsidRDefault="005A553B" w:rsidP="0021061A">
      <w:pPr>
        <w:widowControl w:val="0"/>
        <w:spacing w:after="0" w:line="360" w:lineRule="auto"/>
        <w:rPr>
          <w:color w:val="000000"/>
        </w:rPr>
      </w:pPr>
    </w:p>
    <w:p w14:paraId="43E1634E" w14:textId="77777777" w:rsidR="005A2B84" w:rsidRDefault="00B16AE3" w:rsidP="0021061A">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8AB9302" w14:textId="77777777" w:rsidR="005A2B84" w:rsidRDefault="005A2B84" w:rsidP="0021061A">
      <w:pPr>
        <w:spacing w:after="0" w:line="360" w:lineRule="auto"/>
      </w:pPr>
    </w:p>
    <w:p w14:paraId="29338E3E" w14:textId="77777777" w:rsidR="005A2B84" w:rsidRDefault="00B16AE3" w:rsidP="0021061A">
      <w:pPr>
        <w:pStyle w:val="Ttulo2"/>
        <w:spacing w:before="0" w:after="0" w:line="360" w:lineRule="auto"/>
        <w:rPr>
          <w:sz w:val="22"/>
          <w:szCs w:val="22"/>
        </w:rPr>
      </w:pPr>
      <w:bookmarkStart w:id="22" w:name="_heading=h.iruwv14p9yth" w:colFirst="0" w:colLast="0"/>
      <w:bookmarkStart w:id="23" w:name="_Toc224831331"/>
      <w:bookmarkEnd w:id="22"/>
      <w:r>
        <w:rPr>
          <w:sz w:val="22"/>
          <w:szCs w:val="22"/>
        </w:rPr>
        <w:t>QUINTO. Estudio de Fondo</w:t>
      </w:r>
      <w:bookmarkEnd w:id="23"/>
    </w:p>
    <w:p w14:paraId="39E4A42F" w14:textId="77777777" w:rsidR="005A2B84" w:rsidRDefault="005A2B84" w:rsidP="0021061A">
      <w:pPr>
        <w:spacing w:after="0" w:line="360" w:lineRule="auto"/>
        <w:rPr>
          <w:b/>
          <w:bCs/>
          <w:color w:val="000000"/>
        </w:rPr>
      </w:pPr>
    </w:p>
    <w:p w14:paraId="137B79BE" w14:textId="77777777" w:rsidR="005A2B84" w:rsidRDefault="00B16AE3" w:rsidP="0021061A">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02FA1943" w14:textId="77777777" w:rsidR="005A2B84" w:rsidRDefault="005A2B84" w:rsidP="0021061A">
      <w:pPr>
        <w:pBdr>
          <w:top w:val="nil"/>
          <w:left w:val="nil"/>
          <w:bottom w:val="nil"/>
          <w:right w:val="nil"/>
          <w:between w:val="nil"/>
        </w:pBdr>
        <w:spacing w:after="0" w:line="360" w:lineRule="auto"/>
        <w:ind w:right="49"/>
      </w:pPr>
    </w:p>
    <w:p w14:paraId="4FA7CB66" w14:textId="77777777" w:rsidR="005A2B84" w:rsidRDefault="00B16AE3" w:rsidP="0021061A">
      <w:pPr>
        <w:pBdr>
          <w:top w:val="nil"/>
          <w:left w:val="nil"/>
          <w:bottom w:val="nil"/>
          <w:right w:val="nil"/>
          <w:between w:val="nil"/>
        </w:pBdr>
        <w:spacing w:after="0" w:line="360" w:lineRule="auto"/>
        <w:ind w:right="49"/>
      </w:pPr>
      <w: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 En ese contexto, el artículo 18 de la Ley de Transparencia y Acceso a la Información Pública del Estado de México y Municipios, contempla que los sujetos obligados deberán documentar todo acto que derive del ejercicio de sus facultades, competencias o funciones. </w:t>
      </w:r>
    </w:p>
    <w:p w14:paraId="7332DA67" w14:textId="77777777" w:rsidR="005A2B84" w:rsidRDefault="005A2B84" w:rsidP="0021061A">
      <w:pPr>
        <w:pBdr>
          <w:top w:val="nil"/>
          <w:left w:val="nil"/>
          <w:bottom w:val="nil"/>
          <w:right w:val="nil"/>
          <w:between w:val="nil"/>
        </w:pBdr>
        <w:spacing w:after="0" w:line="360" w:lineRule="auto"/>
        <w:ind w:right="49"/>
      </w:pPr>
    </w:p>
    <w:p w14:paraId="00F183CE" w14:textId="77777777" w:rsidR="005A2B84" w:rsidRDefault="00B16AE3" w:rsidP="0021061A">
      <w:pPr>
        <w:pBdr>
          <w:top w:val="nil"/>
          <w:left w:val="nil"/>
          <w:bottom w:val="nil"/>
          <w:right w:val="nil"/>
          <w:between w:val="nil"/>
        </w:pBdr>
        <w:spacing w:after="0" w:line="360" w:lineRule="auto"/>
        <w:ind w:right="49"/>
      </w:pPr>
      <w:r>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 Además, precisa que los documentos son el registro material que da testimonio </w:t>
      </w:r>
      <w:r>
        <w:lastRenderedPageBreak/>
        <w:t xml:space="preserve">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4C5A15FB" w14:textId="77777777" w:rsidR="005A2B84" w:rsidRDefault="005A2B84" w:rsidP="0021061A">
      <w:pPr>
        <w:pBdr>
          <w:top w:val="nil"/>
          <w:left w:val="nil"/>
          <w:bottom w:val="nil"/>
          <w:right w:val="nil"/>
          <w:between w:val="nil"/>
        </w:pBdr>
        <w:spacing w:after="0" w:line="360" w:lineRule="auto"/>
        <w:ind w:right="49"/>
      </w:pPr>
    </w:p>
    <w:p w14:paraId="370A151A" w14:textId="77777777" w:rsidR="005A2B84" w:rsidRDefault="00B16AE3" w:rsidP="0021061A">
      <w:pPr>
        <w:pBdr>
          <w:top w:val="nil"/>
          <w:left w:val="nil"/>
          <w:bottom w:val="nil"/>
          <w:right w:val="nil"/>
          <w:between w:val="nil"/>
        </w:pBdr>
        <w:spacing w:after="0" w:line="360" w:lineRule="auto"/>
        <w:ind w:right="49"/>
      </w:pPr>
      <w:r>
        <w:t xml:space="preserve">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 </w:t>
      </w:r>
    </w:p>
    <w:p w14:paraId="081AD023" w14:textId="77777777" w:rsidR="005A2B84" w:rsidRDefault="005A2B84" w:rsidP="0021061A">
      <w:pPr>
        <w:spacing w:after="0" w:line="360" w:lineRule="auto"/>
        <w:rPr>
          <w:color w:val="000000"/>
        </w:rPr>
      </w:pPr>
    </w:p>
    <w:p w14:paraId="003B2F56" w14:textId="1EC21D98" w:rsidR="005A2B84" w:rsidRDefault="00B16AE3" w:rsidP="00C57694">
      <w:pPr>
        <w:spacing w:after="0" w:line="360" w:lineRule="auto"/>
        <w:rPr>
          <w:color w:val="000000"/>
        </w:rPr>
      </w:pPr>
      <w:r>
        <w:rPr>
          <w:color w:val="000000"/>
        </w:rPr>
        <w:t xml:space="preserve">Ahora bien, el artículo </w:t>
      </w:r>
      <w:r w:rsidR="00C57694">
        <w:rPr>
          <w:color w:val="000000"/>
        </w:rPr>
        <w:t>102 del Bando Municipal de Toluca</w:t>
      </w:r>
      <w:r>
        <w:rPr>
          <w:color w:val="000000"/>
        </w:rPr>
        <w:t xml:space="preserve"> vigente</w:t>
      </w:r>
      <w:r w:rsidR="00C57694">
        <w:rPr>
          <w:color w:val="000000"/>
        </w:rPr>
        <w:t>, refiere que contara con la Coordinación de Protección Civil y Bomberos que operara el Programa Municipal de Protección Civil.</w:t>
      </w:r>
    </w:p>
    <w:p w14:paraId="653C5BB9" w14:textId="77777777" w:rsidR="00C57694" w:rsidRDefault="00C57694" w:rsidP="00C57694">
      <w:pPr>
        <w:spacing w:after="0" w:line="360" w:lineRule="auto"/>
      </w:pPr>
    </w:p>
    <w:p w14:paraId="2F3C3C88" w14:textId="2270872F" w:rsidR="005A2B84" w:rsidRPr="00455FDB" w:rsidRDefault="00C57694" w:rsidP="00C57694">
      <w:pPr>
        <w:pBdr>
          <w:top w:val="nil"/>
          <w:left w:val="nil"/>
          <w:bottom w:val="nil"/>
          <w:right w:val="nil"/>
          <w:between w:val="nil"/>
        </w:pBdr>
        <w:spacing w:after="0" w:line="360" w:lineRule="auto"/>
        <w:rPr>
          <w:b/>
          <w:color w:val="000000"/>
          <w:u w:val="single"/>
        </w:rPr>
      </w:pPr>
      <w:r>
        <w:rPr>
          <w:color w:val="000000"/>
        </w:rPr>
        <w:t xml:space="preserve">En ese mismo contexto, dentro del Manual de Organización de la Dirección General de Seguridad y Protección en su artículo 3.39 refiere que la Coordinación de Protección Civil y Bomberos tendrán como principales atribuciones </w:t>
      </w:r>
      <w:r w:rsidRPr="00C57694">
        <w:rPr>
          <w:b/>
          <w:color w:val="000000"/>
          <w:u w:val="single"/>
        </w:rPr>
        <w:t>a</w:t>
      </w:r>
      <w:r w:rsidRPr="00C57694">
        <w:rPr>
          <w:b/>
          <w:u w:val="single"/>
        </w:rPr>
        <w:t>tender de manera inmediata las emergencias que se presenten en el territorio municipal y reportar a la o el titular de la Dirección General de Seguridad y Protección el control, mitigación y extinción de riesgos</w:t>
      </w:r>
      <w:r>
        <w:t xml:space="preserve">, </w:t>
      </w:r>
      <w:r w:rsidRPr="00900A5E">
        <w:rPr>
          <w:b/>
          <w:u w:val="single"/>
        </w:rPr>
        <w:t>para su autorización y ejecución</w:t>
      </w:r>
      <w:r>
        <w:t xml:space="preserve">; así como coordinar las acciones de prevención, auxilio y recuperación en el municipio de Toluca y las que se realicen en apoyo a otros municipios; al igual que participar en la elaboración de programas de prevención de desastres, en coordinación con instituciones federales, estatales y municipales; </w:t>
      </w:r>
      <w:r w:rsidRPr="00455FDB">
        <w:rPr>
          <w:b/>
          <w:u w:val="single"/>
        </w:rPr>
        <w:t>Finalmente dicha dirección expedirá los informes y Certificados de Seguridad para la quema de artifi</w:t>
      </w:r>
      <w:r w:rsidR="00455FDB" w:rsidRPr="00455FDB">
        <w:rPr>
          <w:b/>
          <w:u w:val="single"/>
        </w:rPr>
        <w:t xml:space="preserve">cios pirotécnicos y detonantes  o cualquier fenómeno </w:t>
      </w:r>
      <w:r w:rsidRPr="00455FDB">
        <w:rPr>
          <w:b/>
          <w:u w:val="single"/>
        </w:rPr>
        <w:t>en el ámbito de su competencia</w:t>
      </w:r>
      <w:r w:rsidR="00455FDB" w:rsidRPr="00455FDB">
        <w:rPr>
          <w:b/>
          <w:u w:val="single"/>
        </w:rPr>
        <w:t>.</w:t>
      </w:r>
    </w:p>
    <w:p w14:paraId="6839DA28" w14:textId="77777777" w:rsidR="005D7E1E" w:rsidRDefault="005D7E1E" w:rsidP="0021061A">
      <w:pPr>
        <w:spacing w:after="0" w:line="360" w:lineRule="auto"/>
      </w:pPr>
    </w:p>
    <w:p w14:paraId="57235D16" w14:textId="249D0BD1" w:rsidR="00455FDB" w:rsidRDefault="00B16AE3" w:rsidP="00455FDB">
      <w:pPr>
        <w:spacing w:after="0" w:line="360" w:lineRule="auto"/>
      </w:pPr>
      <w:r>
        <w:rPr>
          <w:color w:val="000000"/>
        </w:rPr>
        <w:lastRenderedPageBreak/>
        <w:t xml:space="preserve">Ahora bien, en atención al requerimiento de información y los agravios hechos valer por la parte Recurrente, se advierte que la pretensión de la parte Recurrente es obtener </w:t>
      </w:r>
      <w:r w:rsidR="00455FDB">
        <w:t>el documento donde conste el reporte de las emergencias atendidas por las lluvias por delegación y colonia, del primero de marzo al seis de noviembre de dos mil veinticinco.</w:t>
      </w:r>
    </w:p>
    <w:p w14:paraId="543A390F" w14:textId="2014C056" w:rsidR="005A2B84" w:rsidRDefault="005A2B84" w:rsidP="0021061A">
      <w:pPr>
        <w:spacing w:after="0" w:line="360" w:lineRule="auto"/>
        <w:rPr>
          <w:color w:val="000000"/>
        </w:rPr>
      </w:pPr>
    </w:p>
    <w:p w14:paraId="58ABDE06" w14:textId="38CC06C7" w:rsidR="005A2B84" w:rsidRDefault="00B16AE3" w:rsidP="0021061A">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quien dio atención a la solicitud de información fue la </w:t>
      </w:r>
      <w:r w:rsidR="00281EC6">
        <w:rPr>
          <w:b/>
          <w:bCs/>
          <w:color w:val="000000"/>
        </w:rPr>
        <w:t>Unidad de Transparencia y Secretaria del Ayuntamiento</w:t>
      </w:r>
      <w:r>
        <w:rPr>
          <w:color w:val="000000"/>
        </w:rPr>
        <w:t xml:space="preserve"> es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E49DD9F" w14:textId="77777777" w:rsidR="005A2B84" w:rsidRDefault="005A2B84" w:rsidP="0021061A">
      <w:pPr>
        <w:spacing w:after="0" w:line="360" w:lineRule="auto"/>
        <w:ind w:right="-28"/>
        <w:rPr>
          <w:color w:val="000000"/>
        </w:rPr>
      </w:pPr>
    </w:p>
    <w:p w14:paraId="72C82A99" w14:textId="12CFBAC1" w:rsidR="005A2B84" w:rsidRDefault="00B16AE3" w:rsidP="0021061A">
      <w:pPr>
        <w:spacing w:after="0" w:line="360" w:lineRule="auto"/>
        <w:ind w:right="-28"/>
        <w:rPr>
          <w:b/>
          <w:bCs/>
        </w:rPr>
      </w:pPr>
      <w:r>
        <w:rPr>
          <w:color w:val="000000"/>
        </w:rPr>
        <w:t xml:space="preserve">Conforme a lo expuesto en párrafos que anteceden, se advirtió que el Sujeto Obligado no cumplió con el procedimiento de búsqueda, pues </w:t>
      </w:r>
      <w:r w:rsidR="00281EC6">
        <w:rPr>
          <w:color w:val="000000"/>
        </w:rPr>
        <w:t>omitió turnar</w:t>
      </w:r>
      <w:r w:rsidR="001A686B">
        <w:rPr>
          <w:color w:val="000000"/>
        </w:rPr>
        <w:t xml:space="preserve"> la solicitud a la Dirección de Protección Civil y Bomberos, </w:t>
      </w:r>
      <w:r w:rsidR="00281EC6">
        <w:rPr>
          <w:color w:val="000000"/>
        </w:rPr>
        <w:t>encargada de atender las emergencias en la entidad.</w:t>
      </w:r>
    </w:p>
    <w:p w14:paraId="041729F2" w14:textId="77777777" w:rsidR="005A2B84" w:rsidRDefault="005A2B84" w:rsidP="0021061A">
      <w:pPr>
        <w:spacing w:after="0" w:line="360" w:lineRule="auto"/>
        <w:rPr>
          <w:color w:val="000000"/>
        </w:rPr>
      </w:pPr>
    </w:p>
    <w:p w14:paraId="7447723E" w14:textId="15745C4E" w:rsidR="001A686B" w:rsidRDefault="00B16AE3" w:rsidP="0021061A">
      <w:pPr>
        <w:spacing w:after="0" w:line="360" w:lineRule="auto"/>
        <w:rPr>
          <w:color w:val="000000"/>
        </w:rPr>
      </w:pPr>
      <w:r>
        <w:rPr>
          <w:color w:val="000000"/>
        </w:rPr>
        <w:t xml:space="preserve">En atención a ello, es de recordar que, en respuesta, el Sujeto Obligado </w:t>
      </w:r>
      <w:r w:rsidR="00281EC6">
        <w:rPr>
          <w:color w:val="000000"/>
        </w:rPr>
        <w:t>refirió contar con la expresión documental, pero omitió adjuntarla, por lo que el recurrente se adoleció que le están negando la información</w:t>
      </w:r>
      <w:r w:rsidR="001A686B">
        <w:rPr>
          <w:color w:val="000000"/>
        </w:rPr>
        <w:t>.</w:t>
      </w:r>
    </w:p>
    <w:p w14:paraId="61823F71" w14:textId="77777777" w:rsidR="001A686B" w:rsidRDefault="001A686B" w:rsidP="0021061A">
      <w:pPr>
        <w:spacing w:after="0" w:line="360" w:lineRule="auto"/>
        <w:rPr>
          <w:color w:val="000000"/>
        </w:rPr>
      </w:pPr>
    </w:p>
    <w:p w14:paraId="07B0CDDC" w14:textId="4054B5D1" w:rsidR="005A2B84" w:rsidRDefault="001A686B" w:rsidP="0021061A">
      <w:pPr>
        <w:spacing w:after="0" w:line="360" w:lineRule="auto"/>
      </w:pPr>
      <w:r>
        <w:t xml:space="preserve">Sobre el tema, Situación que se robustece, con el Criterio de Interpretación, con clave de control SO/002/2017, del Instituto Nacional de Transparencia, Acceso a la Información y </w:t>
      </w:r>
      <w:r>
        <w:lastRenderedPageBreak/>
        <w:t>Protección de Datos Personales, el cual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C05CADE" w14:textId="77777777" w:rsidR="00281EC6" w:rsidRDefault="00281EC6" w:rsidP="0021061A">
      <w:pPr>
        <w:spacing w:after="0" w:line="360" w:lineRule="auto"/>
      </w:pPr>
    </w:p>
    <w:p w14:paraId="20E5DF6D" w14:textId="750E76F6" w:rsidR="001A686B" w:rsidRPr="001A686B" w:rsidRDefault="00B16AE3" w:rsidP="0021061A">
      <w:pPr>
        <w:spacing w:after="0" w:line="360" w:lineRule="auto"/>
        <w:rPr>
          <w:b/>
          <w:bCs/>
        </w:rPr>
      </w:pPr>
      <w:r>
        <w:t>De lo anterior, se logra vislumbrar que el Sujeto Obligado</w:t>
      </w:r>
      <w:r w:rsidR="001A686B">
        <w:t xml:space="preserve"> no atendió de manera correcta la solicitud, pues se encontraba en posibilidades de </w:t>
      </w:r>
      <w:r w:rsidR="00281EC6">
        <w:t>brindar la información</w:t>
      </w:r>
      <w:r w:rsidR="001A686B">
        <w:t xml:space="preserve">, </w:t>
      </w:r>
      <w:r w:rsidR="00281EC6">
        <w:t>pero no remitió ninguna expresión documental</w:t>
      </w:r>
      <w:r w:rsidR="001A686B">
        <w:t xml:space="preserve">, </w:t>
      </w:r>
      <w:r w:rsidR="00281EC6">
        <w:t xml:space="preserve">a pesar de referir que cuenta con dicha información </w:t>
      </w:r>
      <w:r w:rsidR="001A686B">
        <w:t xml:space="preserve">lo cual da como resultado que el agravio sea </w:t>
      </w:r>
      <w:r w:rsidR="001A686B">
        <w:rPr>
          <w:b/>
          <w:bCs/>
        </w:rPr>
        <w:t>FUNDADO.</w:t>
      </w:r>
    </w:p>
    <w:p w14:paraId="33C29084" w14:textId="77777777" w:rsidR="001A686B" w:rsidRDefault="001A686B" w:rsidP="0021061A">
      <w:pPr>
        <w:spacing w:after="0" w:line="360" w:lineRule="auto"/>
      </w:pPr>
    </w:p>
    <w:p w14:paraId="09670FEC" w14:textId="14F3BA52" w:rsidR="005A2B84" w:rsidRPr="00281EC6" w:rsidRDefault="00B16AE3" w:rsidP="0021061A">
      <w:pPr>
        <w:spacing w:after="0" w:line="360" w:lineRule="auto"/>
      </w:pPr>
      <w:r>
        <w:rPr>
          <w:color w:val="000000"/>
        </w:rPr>
        <w:t xml:space="preserve">Así, para atender el requerimiento de información, el Sujeto Obligado deberá realizar una búsqueda exhaustiva y razonable en los archivos de sus áreas competentes, a efecto de que proporcione, </w:t>
      </w:r>
      <w:r w:rsidR="00281EC6">
        <w:t>el documento donde conste el reporte de las emergencias atendidas por las lluvias por delegación y colonia, del primero de marzo al seis de noviembre de dos mil veinticinco</w:t>
      </w:r>
      <w:r>
        <w:t>;</w:t>
      </w:r>
      <w:r>
        <w:rPr>
          <w:color w:val="000000"/>
        </w:rPr>
        <w:t xml:space="preserve">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1DA7C6B" w14:textId="77777777" w:rsidR="005A2B84" w:rsidRDefault="005A2B84" w:rsidP="0021061A">
      <w:pPr>
        <w:spacing w:after="0" w:line="360" w:lineRule="auto"/>
        <w:rPr>
          <w:color w:val="000000"/>
        </w:rPr>
      </w:pPr>
    </w:p>
    <w:p w14:paraId="45E3EABD" w14:textId="77777777" w:rsidR="005A2B84" w:rsidRDefault="00B16AE3" w:rsidP="0021061A">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w:t>
      </w:r>
      <w:r>
        <w:lastRenderedPageBreak/>
        <w:t>cual refiere que los sujetos obligados deberán entregar la información que obre en sus archivos.</w:t>
      </w:r>
    </w:p>
    <w:p w14:paraId="53B134A4" w14:textId="77777777" w:rsidR="005A2B84" w:rsidRDefault="005A2B84" w:rsidP="0021061A">
      <w:pPr>
        <w:spacing w:after="0" w:line="360" w:lineRule="auto"/>
      </w:pPr>
    </w:p>
    <w:p w14:paraId="503D6B91" w14:textId="77777777" w:rsidR="005A2B84" w:rsidRDefault="00B16AE3" w:rsidP="0021061A">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w:t>
      </w:r>
    </w:p>
    <w:p w14:paraId="5F547A68" w14:textId="77777777" w:rsidR="005A2B84" w:rsidRDefault="005A2B84" w:rsidP="0021061A">
      <w:pPr>
        <w:tabs>
          <w:tab w:val="left" w:pos="4962"/>
        </w:tabs>
        <w:spacing w:after="0" w:line="360" w:lineRule="auto"/>
      </w:pPr>
    </w:p>
    <w:p w14:paraId="46E8D4BA" w14:textId="4E4BDEF7" w:rsidR="005A2B84" w:rsidRDefault="00B16AE3" w:rsidP="0021061A">
      <w:pPr>
        <w:spacing w:after="0" w:line="360" w:lineRule="auto"/>
      </w:pPr>
      <w:r>
        <w:t>Finalmente, no pasa desapercibido para este Instituto que la información faltante pudiera contener datos o información clasificada</w:t>
      </w:r>
      <w:r w:rsidR="002B5FE4">
        <w:t>, como el nombre y datos de contacto de particulares</w:t>
      </w:r>
      <w:r>
        <w:t xml:space="preserve">;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D35C174" w14:textId="77777777" w:rsidR="005A2B84" w:rsidRDefault="005A2B84" w:rsidP="0021061A">
      <w:pPr>
        <w:spacing w:after="0" w:line="360" w:lineRule="auto"/>
      </w:pPr>
    </w:p>
    <w:p w14:paraId="424B6FD5" w14:textId="77777777" w:rsidR="005A2B84" w:rsidRDefault="00B16AE3" w:rsidP="0021061A">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30E1F69" w14:textId="77777777" w:rsidR="005A2B84" w:rsidRDefault="005A2B84" w:rsidP="0021061A">
      <w:pPr>
        <w:spacing w:after="0" w:line="360" w:lineRule="auto"/>
        <w:ind w:right="-28"/>
        <w:rPr>
          <w:color w:val="000000"/>
        </w:rPr>
      </w:pPr>
    </w:p>
    <w:p w14:paraId="2FD7E19A" w14:textId="77777777" w:rsidR="005A2B84" w:rsidRDefault="00B16AE3" w:rsidP="0021061A">
      <w:pPr>
        <w:pStyle w:val="Ttulo2"/>
        <w:spacing w:before="0" w:after="0" w:line="360" w:lineRule="auto"/>
        <w:rPr>
          <w:sz w:val="22"/>
          <w:szCs w:val="22"/>
        </w:rPr>
      </w:pPr>
      <w:bookmarkStart w:id="24" w:name="_heading=h.jydj8yynqalo" w:colFirst="0" w:colLast="0"/>
      <w:bookmarkStart w:id="25" w:name="_Toc224831332"/>
      <w:bookmarkEnd w:id="24"/>
      <w:r>
        <w:rPr>
          <w:sz w:val="22"/>
          <w:szCs w:val="22"/>
        </w:rPr>
        <w:t>SEXTO. Decisión</w:t>
      </w:r>
      <w:bookmarkEnd w:id="25"/>
    </w:p>
    <w:p w14:paraId="07F69E5A" w14:textId="77777777" w:rsidR="005A2B84" w:rsidRDefault="005A2B84" w:rsidP="0021061A">
      <w:pPr>
        <w:spacing w:after="0" w:line="360" w:lineRule="auto"/>
        <w:rPr>
          <w:b/>
          <w:bCs/>
        </w:rPr>
      </w:pPr>
    </w:p>
    <w:p w14:paraId="1B258829" w14:textId="748486B4" w:rsidR="005A2B84" w:rsidRDefault="00B16AE3" w:rsidP="0021061A">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w:t>
      </w:r>
      <w:r>
        <w:rPr>
          <w:color w:val="000000"/>
        </w:rPr>
        <w:lastRenderedPageBreak/>
        <w:t xml:space="preserve">Instituto considera procedente </w:t>
      </w:r>
      <w:r>
        <w:rPr>
          <w:b/>
          <w:bCs/>
          <w:color w:val="000000"/>
        </w:rPr>
        <w:t>REVOCAR la</w:t>
      </w:r>
      <w:r>
        <w:rPr>
          <w:color w:val="000000"/>
        </w:rPr>
        <w:t xml:space="preserve"> respuesta del Ayuntamiento </w:t>
      </w:r>
      <w:r w:rsidR="00281EC6">
        <w:rPr>
          <w:color w:val="000000"/>
        </w:rPr>
        <w:t>de Toluca</w:t>
      </w:r>
      <w:r>
        <w:rPr>
          <w:b/>
          <w:bCs/>
          <w:color w:val="000000"/>
        </w:rPr>
        <w:t xml:space="preserve">, </w:t>
      </w:r>
      <w:r>
        <w:rPr>
          <w:color w:val="000000"/>
        </w:rPr>
        <w:t>a efecto de que entregue, en versión pública, la información faltante.</w:t>
      </w:r>
    </w:p>
    <w:p w14:paraId="09E55FD8" w14:textId="77777777" w:rsidR="005A2B84" w:rsidRDefault="005A2B84" w:rsidP="0021061A">
      <w:pPr>
        <w:spacing w:after="0" w:line="360" w:lineRule="auto"/>
      </w:pPr>
    </w:p>
    <w:p w14:paraId="3F9A97DE" w14:textId="77777777" w:rsidR="005A2B84" w:rsidRDefault="00B16AE3" w:rsidP="0021061A">
      <w:pPr>
        <w:spacing w:after="0" w:line="360" w:lineRule="auto"/>
        <w:rPr>
          <w:b/>
          <w:bCs/>
        </w:rPr>
      </w:pPr>
      <w:r>
        <w:rPr>
          <w:b/>
          <w:bCs/>
        </w:rPr>
        <w:t>Términos de la Resolución para conocimiento del Particular</w:t>
      </w:r>
    </w:p>
    <w:p w14:paraId="28C0F48B" w14:textId="77777777" w:rsidR="005A2B84" w:rsidRDefault="005A2B84" w:rsidP="0021061A">
      <w:pPr>
        <w:spacing w:after="0" w:line="360" w:lineRule="auto"/>
        <w:rPr>
          <w:b/>
          <w:bCs/>
        </w:rPr>
      </w:pPr>
    </w:p>
    <w:p w14:paraId="0D724A9F" w14:textId="77777777" w:rsidR="005A2B84" w:rsidRDefault="00B16AE3" w:rsidP="0021061A">
      <w:pPr>
        <w:spacing w:after="0" w:line="360" w:lineRule="auto"/>
        <w:rPr>
          <w:color w:val="000000"/>
        </w:rPr>
      </w:pPr>
      <w:r>
        <w:rPr>
          <w:color w:val="000000"/>
        </w:rPr>
        <w:t xml:space="preserve">Se le hace del conocimiento a la persona Recurrente que, en el presente asunto, se le da la razón, pues el Sujeto Obligado, omitió entregar la información solicitada, por lo que, deberá entregarla. </w:t>
      </w:r>
    </w:p>
    <w:p w14:paraId="74A56C3B" w14:textId="77777777" w:rsidR="005A2B84" w:rsidRDefault="005A2B84" w:rsidP="0021061A">
      <w:pPr>
        <w:spacing w:after="0" w:line="360" w:lineRule="auto"/>
        <w:rPr>
          <w:color w:val="000000"/>
        </w:rPr>
      </w:pPr>
    </w:p>
    <w:p w14:paraId="093615AA" w14:textId="77777777" w:rsidR="005A2B84" w:rsidRDefault="00B16AE3" w:rsidP="0021061A">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AE9C28B" w14:textId="77777777" w:rsidR="005A2B84" w:rsidRDefault="005A2B84" w:rsidP="0021061A">
      <w:pPr>
        <w:spacing w:after="0" w:line="360" w:lineRule="auto"/>
      </w:pPr>
    </w:p>
    <w:p w14:paraId="74D939A4" w14:textId="77777777" w:rsidR="005A2B84" w:rsidRDefault="00B16AE3" w:rsidP="0021061A">
      <w:pPr>
        <w:spacing w:after="0" w:line="360" w:lineRule="auto"/>
      </w:pPr>
      <w:r>
        <w:t>Por lo expuesto y fundado, este Pleno:</w:t>
      </w:r>
    </w:p>
    <w:p w14:paraId="4C853F30" w14:textId="77777777" w:rsidR="005A2B84" w:rsidRDefault="005A2B84" w:rsidP="0021061A">
      <w:pPr>
        <w:spacing w:after="0" w:line="360" w:lineRule="auto"/>
      </w:pPr>
    </w:p>
    <w:p w14:paraId="2ED602F5" w14:textId="77777777" w:rsidR="005A2B84" w:rsidRDefault="00B16AE3" w:rsidP="0021061A">
      <w:pPr>
        <w:pStyle w:val="Ttulo1"/>
        <w:spacing w:before="0" w:after="0" w:line="360" w:lineRule="auto"/>
        <w:jc w:val="center"/>
        <w:rPr>
          <w:sz w:val="22"/>
          <w:szCs w:val="22"/>
        </w:rPr>
      </w:pPr>
      <w:bookmarkStart w:id="26" w:name="_heading=h.5cr5tyfvqif2" w:colFirst="0" w:colLast="0"/>
      <w:bookmarkStart w:id="27" w:name="_Toc224831333"/>
      <w:bookmarkEnd w:id="26"/>
      <w:r>
        <w:rPr>
          <w:sz w:val="22"/>
          <w:szCs w:val="22"/>
        </w:rPr>
        <w:t>R E S U E L V E</w:t>
      </w:r>
      <w:bookmarkEnd w:id="27"/>
    </w:p>
    <w:p w14:paraId="633C47C5" w14:textId="77777777" w:rsidR="005A2B84" w:rsidRDefault="005A2B84" w:rsidP="0021061A">
      <w:pPr>
        <w:spacing w:after="0" w:line="360" w:lineRule="auto"/>
      </w:pPr>
    </w:p>
    <w:p w14:paraId="1A9A3772" w14:textId="664110AA" w:rsidR="005A2B84" w:rsidRDefault="00B16AE3" w:rsidP="0021061A">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la respuesta en</w:t>
      </w:r>
      <w:r w:rsidR="00281EC6">
        <w:rPr>
          <w:color w:val="000000"/>
        </w:rPr>
        <w:t>tregada por el Ayuntamiento de Toluca</w:t>
      </w:r>
      <w:r>
        <w:rPr>
          <w:color w:val="000000"/>
        </w:rPr>
        <w:t xml:space="preserve">, a la solicitud de información </w:t>
      </w:r>
      <w:r w:rsidR="005B0F20" w:rsidRPr="005B0F20">
        <w:rPr>
          <w:color w:val="000000"/>
        </w:rPr>
        <w:t>05891/TOLUCA/IP/2025</w:t>
      </w:r>
      <w:r w:rsidR="005B0F20">
        <w:rPr>
          <w:color w:val="000000"/>
        </w:rPr>
        <w:t xml:space="preserve">, </w:t>
      </w:r>
      <w:r>
        <w:rPr>
          <w:color w:val="000000"/>
        </w:rPr>
        <w:t xml:space="preserve">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14:paraId="294DD2F4" w14:textId="77777777" w:rsidR="005A2B84" w:rsidRDefault="005A2B84" w:rsidP="0021061A">
      <w:pPr>
        <w:spacing w:after="0" w:line="360" w:lineRule="auto"/>
        <w:rPr>
          <w:color w:val="000000"/>
        </w:rPr>
      </w:pPr>
    </w:p>
    <w:p w14:paraId="29A29982" w14:textId="77777777" w:rsidR="005A2B84" w:rsidRDefault="00B16AE3" w:rsidP="0021061A">
      <w:pPr>
        <w:spacing w:after="0" w:line="360" w:lineRule="auto"/>
        <w:rPr>
          <w:color w:val="000000"/>
        </w:rPr>
      </w:pPr>
      <w:r>
        <w:rPr>
          <w:b/>
          <w:bCs/>
          <w:color w:val="000000"/>
        </w:rPr>
        <w:t xml:space="preserve">SEGUNDO. </w:t>
      </w:r>
      <w:r>
        <w:rPr>
          <w:color w:val="000000"/>
        </w:rPr>
        <w:t xml:space="preserve">Se </w:t>
      </w:r>
      <w:r>
        <w:rPr>
          <w:b/>
          <w:bCs/>
          <w:color w:val="000000"/>
        </w:rPr>
        <w:t>ORDENA</w:t>
      </w:r>
      <w:r>
        <w:rPr>
          <w:color w:val="000000"/>
        </w:rPr>
        <w:t xml:space="preserve"> al Ente Recurrido</w:t>
      </w:r>
      <w:r>
        <w:rPr>
          <w:b/>
          <w:bCs/>
          <w:color w:val="000000"/>
        </w:rPr>
        <w:t xml:space="preserve">, </w:t>
      </w:r>
      <w:r>
        <w:rPr>
          <w:color w:val="000000"/>
        </w:rPr>
        <w:t>a efecto de que entregue a través del Sistema de Acceso a la Información Mexiquense (SAIMEX), en su caso, en versión pública, el documento donde conste lo siguiente:</w:t>
      </w:r>
    </w:p>
    <w:p w14:paraId="5DE7D2E9" w14:textId="77777777" w:rsidR="005A2B84" w:rsidRDefault="005A2B84" w:rsidP="0021061A">
      <w:pPr>
        <w:spacing w:after="0" w:line="360" w:lineRule="auto"/>
        <w:rPr>
          <w:color w:val="000000"/>
        </w:rPr>
      </w:pPr>
    </w:p>
    <w:p w14:paraId="270E9AE7" w14:textId="5D15361A" w:rsidR="002B5FE4" w:rsidRPr="00900A5E" w:rsidRDefault="002B5FE4" w:rsidP="002B5FE4">
      <w:pPr>
        <w:pStyle w:val="Prrafodelista"/>
        <w:numPr>
          <w:ilvl w:val="0"/>
          <w:numId w:val="4"/>
        </w:numPr>
        <w:pBdr>
          <w:top w:val="nil"/>
          <w:left w:val="nil"/>
          <w:bottom w:val="nil"/>
          <w:right w:val="nil"/>
          <w:between w:val="nil"/>
        </w:pBdr>
        <w:spacing w:line="360" w:lineRule="auto"/>
        <w:jc w:val="left"/>
        <w:rPr>
          <w:color w:val="000000"/>
        </w:rPr>
      </w:pPr>
      <w:bookmarkStart w:id="28" w:name="_heading=h.jn9xt5m65vsh" w:colFirst="0" w:colLast="0"/>
      <w:bookmarkEnd w:id="28"/>
      <w:r>
        <w:lastRenderedPageBreak/>
        <w:t>Los reportes</w:t>
      </w:r>
      <w:r w:rsidR="007E2DC0">
        <w:t xml:space="preserve"> de las emergencias atendidas por las lluvias</w:t>
      </w:r>
      <w:r w:rsidRPr="002B5FE4">
        <w:t xml:space="preserve"> </w:t>
      </w:r>
      <w:r>
        <w:t>del primero de marzo al seis de noviembre de dos mil veinticinco, desglosado por delegación y colonia, o como obre en sus archivos.</w:t>
      </w:r>
    </w:p>
    <w:p w14:paraId="78CC9FFE" w14:textId="77777777" w:rsidR="002B5FE4" w:rsidRDefault="002B5FE4" w:rsidP="0021061A">
      <w:pPr>
        <w:spacing w:after="0" w:line="360" w:lineRule="auto"/>
        <w:rPr>
          <w:color w:val="000000"/>
        </w:rPr>
      </w:pPr>
    </w:p>
    <w:p w14:paraId="17784748" w14:textId="11C97650" w:rsidR="005A2B84" w:rsidRDefault="00B16AE3" w:rsidP="0021061A">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C53488E" w14:textId="77777777" w:rsidR="005A2B84" w:rsidRDefault="005A2B84" w:rsidP="0021061A">
      <w:pPr>
        <w:spacing w:after="0" w:line="360" w:lineRule="auto"/>
        <w:rPr>
          <w:color w:val="000000"/>
        </w:rPr>
      </w:pPr>
    </w:p>
    <w:p w14:paraId="221360A8" w14:textId="77777777" w:rsidR="005A2B84" w:rsidRDefault="00B16AE3" w:rsidP="0021061A">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6FC441" w14:textId="77777777" w:rsidR="005A2B84" w:rsidRDefault="005A2B84" w:rsidP="0021061A">
      <w:pPr>
        <w:spacing w:after="0" w:line="360" w:lineRule="auto"/>
        <w:ind w:right="-28"/>
        <w:rPr>
          <w:color w:val="000000"/>
        </w:rPr>
      </w:pPr>
    </w:p>
    <w:p w14:paraId="46C8C66F" w14:textId="77777777" w:rsidR="005A2B84" w:rsidRDefault="00B16AE3" w:rsidP="0021061A">
      <w:pPr>
        <w:spacing w:after="0" w:line="360" w:lineRule="auto"/>
        <w:ind w:right="-28"/>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715B7B" w14:textId="77777777" w:rsidR="005A2B84" w:rsidRDefault="005A2B84" w:rsidP="0021061A">
      <w:pPr>
        <w:spacing w:after="0" w:line="360" w:lineRule="auto"/>
        <w:rPr>
          <w:color w:val="000000"/>
        </w:rPr>
      </w:pPr>
    </w:p>
    <w:p w14:paraId="5ACF3847" w14:textId="77777777" w:rsidR="005A2B84" w:rsidRDefault="00B16AE3" w:rsidP="0021061A">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w:t>
      </w:r>
      <w:r>
        <w:rPr>
          <w:color w:val="000000"/>
        </w:rPr>
        <w:lastRenderedPageBreak/>
        <w:t>196 de la Ley de Transparencia y Acceso a la Información Pública del Estado de México y Municipios podrá promover el Juicio de Amparo en los términos de las leyes aplicables.</w:t>
      </w:r>
    </w:p>
    <w:p w14:paraId="5AAED747" w14:textId="77777777" w:rsidR="005A2B84" w:rsidRDefault="005A2B84" w:rsidP="0021061A">
      <w:pPr>
        <w:spacing w:after="0" w:line="360" w:lineRule="auto"/>
        <w:rPr>
          <w:b/>
          <w:bCs/>
          <w:color w:val="000000"/>
        </w:rPr>
      </w:pPr>
    </w:p>
    <w:p w14:paraId="0085B6AF" w14:textId="5F83C25E" w:rsidR="005A2B84" w:rsidRDefault="00B16AE3" w:rsidP="0021061A">
      <w:pPr>
        <w:spacing w:after="0" w:line="360" w:lineRule="auto"/>
        <w:rPr>
          <w:b/>
          <w:bCs/>
          <w:color w:val="000000"/>
        </w:rPr>
      </w:pPr>
      <w:r>
        <w:rPr>
          <w:color w:val="000000"/>
        </w:rPr>
        <w:t xml:space="preserve">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7E2DC0">
        <w:rPr>
          <w:color w:val="000000"/>
        </w:rPr>
        <w:t xml:space="preserve"> GUADALUPE RA</w:t>
      </w:r>
      <w:r w:rsidR="00A6798F">
        <w:rPr>
          <w:color w:val="000000"/>
        </w:rPr>
        <w:t>MÍREZ PEÑA, EN LA DÉ</w:t>
      </w:r>
      <w:bookmarkStart w:id="29" w:name="_GoBack"/>
      <w:bookmarkEnd w:id="29"/>
      <w:r w:rsidR="007E2DC0">
        <w:rPr>
          <w:color w:val="000000"/>
        </w:rPr>
        <w:t xml:space="preserve">CIMA </w:t>
      </w:r>
      <w:r>
        <w:rPr>
          <w:color w:val="000000"/>
        </w:rPr>
        <w:t xml:space="preserve">SESIÓN ORDINARIA, CELEBRADA EL </w:t>
      </w:r>
      <w:r w:rsidR="007E2DC0">
        <w:rPr>
          <w:color w:val="000000"/>
        </w:rPr>
        <w:t>DIECINUEVE DE MARZO</w:t>
      </w:r>
      <w:r>
        <w:rPr>
          <w:color w:val="000000"/>
        </w:rPr>
        <w:t xml:space="preserve"> DE DOS MIL </w:t>
      </w:r>
      <w:r>
        <w:t>VEINTISÉIS</w:t>
      </w:r>
      <w:r>
        <w:rPr>
          <w:color w:val="000000"/>
        </w:rPr>
        <w:t>, ANTE EL SECRETARIO TÉCNICO DEL PLENO, ALEXIS TAPIA RAMÍREZ.</w:t>
      </w:r>
    </w:p>
    <w:p w14:paraId="24BDFCAA" w14:textId="77777777" w:rsidR="005A2B84" w:rsidRDefault="005A2B84" w:rsidP="0021061A">
      <w:pPr>
        <w:spacing w:after="0" w:line="360" w:lineRule="auto"/>
        <w:ind w:right="-28"/>
        <w:rPr>
          <w:color w:val="000000"/>
        </w:rPr>
      </w:pPr>
    </w:p>
    <w:p w14:paraId="2792DC3A" w14:textId="77777777" w:rsidR="005A2B84" w:rsidRDefault="005A2B84" w:rsidP="0021061A">
      <w:pPr>
        <w:spacing w:after="0" w:line="360" w:lineRule="auto"/>
        <w:rPr>
          <w:b/>
          <w:bCs/>
        </w:rPr>
      </w:pPr>
    </w:p>
    <w:p w14:paraId="48177393" w14:textId="77777777" w:rsidR="005A2B84" w:rsidRDefault="005A2B84" w:rsidP="0021061A">
      <w:pPr>
        <w:spacing w:after="0" w:line="360" w:lineRule="auto"/>
        <w:rPr>
          <w:b/>
          <w:bCs/>
        </w:rPr>
      </w:pPr>
    </w:p>
    <w:p w14:paraId="46B9B012" w14:textId="77777777" w:rsidR="005A2B84" w:rsidRDefault="005A2B84" w:rsidP="0021061A">
      <w:pPr>
        <w:spacing w:after="0" w:line="360" w:lineRule="auto"/>
        <w:rPr>
          <w:color w:val="000000"/>
        </w:rPr>
      </w:pPr>
    </w:p>
    <w:p w14:paraId="5CA486A4" w14:textId="77777777" w:rsidR="005A2B84" w:rsidRDefault="005A2B84" w:rsidP="0021061A">
      <w:pPr>
        <w:spacing w:after="0" w:line="360" w:lineRule="auto"/>
      </w:pPr>
    </w:p>
    <w:p w14:paraId="2ECE3532" w14:textId="77777777" w:rsidR="005A2B84" w:rsidRDefault="005A2B84" w:rsidP="0021061A">
      <w:pPr>
        <w:spacing w:after="0" w:line="360" w:lineRule="auto"/>
        <w:rPr>
          <w:color w:val="000000"/>
        </w:rPr>
      </w:pPr>
    </w:p>
    <w:p w14:paraId="37DB7D0E" w14:textId="77777777" w:rsidR="005A2B84" w:rsidRDefault="005A2B84" w:rsidP="0021061A">
      <w:pPr>
        <w:spacing w:after="0" w:line="360" w:lineRule="auto"/>
        <w:rPr>
          <w:color w:val="000000"/>
        </w:rPr>
      </w:pPr>
    </w:p>
    <w:p w14:paraId="7A595D45" w14:textId="77777777" w:rsidR="005A2B84" w:rsidRDefault="005A2B84" w:rsidP="0021061A">
      <w:pPr>
        <w:tabs>
          <w:tab w:val="right" w:pos="8931"/>
        </w:tabs>
        <w:spacing w:after="0" w:line="360" w:lineRule="auto"/>
      </w:pPr>
    </w:p>
    <w:p w14:paraId="515C2271" w14:textId="77777777" w:rsidR="005A2B84" w:rsidRDefault="005A2B84" w:rsidP="0021061A">
      <w:pPr>
        <w:tabs>
          <w:tab w:val="right" w:pos="8931"/>
        </w:tabs>
        <w:spacing w:after="0" w:line="360" w:lineRule="auto"/>
      </w:pPr>
    </w:p>
    <w:p w14:paraId="56A224FD" w14:textId="77777777" w:rsidR="005A2B84" w:rsidRDefault="005A2B84" w:rsidP="0021061A">
      <w:pPr>
        <w:spacing w:after="0" w:line="360" w:lineRule="auto"/>
      </w:pPr>
    </w:p>
    <w:p w14:paraId="2571D2E1" w14:textId="77777777" w:rsidR="005A2B84" w:rsidRDefault="005A2B84" w:rsidP="0021061A">
      <w:pPr>
        <w:spacing w:after="0" w:line="360" w:lineRule="auto"/>
      </w:pPr>
    </w:p>
    <w:p w14:paraId="1AB3DAD5" w14:textId="77777777" w:rsidR="005A2B84" w:rsidRDefault="005A2B84" w:rsidP="0021061A">
      <w:pPr>
        <w:spacing w:after="0" w:line="360" w:lineRule="auto"/>
      </w:pPr>
    </w:p>
    <w:p w14:paraId="00DECFBC" w14:textId="77777777" w:rsidR="005A2B84" w:rsidRDefault="005A2B84" w:rsidP="0021061A">
      <w:pPr>
        <w:spacing w:after="0" w:line="360" w:lineRule="auto"/>
      </w:pPr>
    </w:p>
    <w:p w14:paraId="7ED4152B" w14:textId="77777777" w:rsidR="005A2B84" w:rsidRDefault="005A2B84" w:rsidP="0021061A">
      <w:pPr>
        <w:spacing w:after="0" w:line="360" w:lineRule="auto"/>
      </w:pPr>
    </w:p>
    <w:p w14:paraId="293D0377" w14:textId="77777777" w:rsidR="005A2B84" w:rsidRDefault="005A2B84" w:rsidP="0021061A">
      <w:pPr>
        <w:spacing w:after="0" w:line="360" w:lineRule="auto"/>
      </w:pPr>
    </w:p>
    <w:p w14:paraId="24BAC060" w14:textId="77777777" w:rsidR="005A2B84" w:rsidRDefault="005A2B84" w:rsidP="0021061A">
      <w:pPr>
        <w:spacing w:after="0" w:line="360" w:lineRule="auto"/>
      </w:pPr>
    </w:p>
    <w:p w14:paraId="2B72FC0B" w14:textId="77777777" w:rsidR="005A2B84" w:rsidRDefault="005A2B84" w:rsidP="0021061A">
      <w:pPr>
        <w:spacing w:after="0" w:line="360" w:lineRule="auto"/>
      </w:pPr>
    </w:p>
    <w:p w14:paraId="753BEB50" w14:textId="77777777" w:rsidR="005A2B84" w:rsidRDefault="005A2B84" w:rsidP="0021061A">
      <w:pPr>
        <w:spacing w:after="0" w:line="360" w:lineRule="auto"/>
      </w:pPr>
    </w:p>
    <w:p w14:paraId="16BF5A8B" w14:textId="77777777" w:rsidR="005A2B84" w:rsidRDefault="005A2B84" w:rsidP="0021061A">
      <w:pPr>
        <w:spacing w:after="0" w:line="360" w:lineRule="auto"/>
      </w:pPr>
    </w:p>
    <w:p w14:paraId="46015159" w14:textId="77777777" w:rsidR="005A2B84" w:rsidRDefault="005A2B84" w:rsidP="0021061A">
      <w:pPr>
        <w:spacing w:after="0" w:line="360" w:lineRule="auto"/>
      </w:pPr>
    </w:p>
    <w:sectPr w:rsidR="005A2B84">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7BD8C" w14:textId="77777777" w:rsidR="002F07C4" w:rsidRDefault="002F07C4">
      <w:pPr>
        <w:spacing w:after="0" w:line="240" w:lineRule="auto"/>
      </w:pPr>
      <w:r>
        <w:separator/>
      </w:r>
    </w:p>
  </w:endnote>
  <w:endnote w:type="continuationSeparator" w:id="0">
    <w:p w14:paraId="556333FB" w14:textId="77777777" w:rsidR="002F07C4" w:rsidRDefault="002F0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FF06590-12D3-49BE-9AC4-1CC46407AC0B}"/>
  </w:font>
  <w:font w:name="Palatino Linotype">
    <w:panose1 w:val="02040502050505030304"/>
    <w:charset w:val="00"/>
    <w:family w:val="roman"/>
    <w:pitch w:val="variable"/>
    <w:sig w:usb0="E0000287" w:usb1="40000013" w:usb2="00000000" w:usb3="00000000" w:csb0="0000019F" w:csb1="00000000"/>
    <w:embedRegular r:id="rId2" w:fontKey="{95C02A59-D73E-436D-92BB-2AB62F983616}"/>
    <w:embedBold r:id="rId3" w:fontKey="{2F87C0C9-AFCB-4455-866C-C70C9AF4EEB1}"/>
    <w:embedItalic r:id="rId4" w:fontKey="{6E7BF865-B204-4C01-9555-947C32ABB78D}"/>
    <w:embedBoldItalic r:id="rId5" w:fontKey="{974C19E1-524D-42FF-9559-D4923EFC68BC}"/>
  </w:font>
  <w:font w:name="Cambria">
    <w:panose1 w:val="02040503050406030204"/>
    <w:charset w:val="00"/>
    <w:family w:val="roman"/>
    <w:pitch w:val="variable"/>
    <w:sig w:usb0="E00006FF" w:usb1="420024FF" w:usb2="02000000" w:usb3="00000000" w:csb0="0000019F" w:csb1="00000000"/>
    <w:embedRegular r:id="rId6" w:fontKey="{70FA0D46-CA55-4EE9-8627-9825737F5FE3}"/>
  </w:font>
  <w:font w:name="Calibri">
    <w:panose1 w:val="020F0502020204030204"/>
    <w:charset w:val="00"/>
    <w:family w:val="swiss"/>
    <w:pitch w:val="variable"/>
    <w:sig w:usb0="E4002EFF" w:usb1="C200247B" w:usb2="00000009" w:usb3="00000000" w:csb0="000001FF" w:csb1="00000000"/>
    <w:embedRegular r:id="rId7" w:fontKey="{D02A9881-8399-49EC-8A5E-1924A65CCF87}"/>
  </w:font>
  <w:font w:name="Georgia">
    <w:panose1 w:val="02040502050405020303"/>
    <w:charset w:val="00"/>
    <w:family w:val="roman"/>
    <w:pitch w:val="variable"/>
    <w:sig w:usb0="00000287" w:usb1="00000000" w:usb2="00000000" w:usb3="00000000" w:csb0="0000009F" w:csb1="00000000"/>
    <w:embedItalic r:id="rId8" w:fontKey="{40933201-7D9A-4118-8C2D-184E57983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FDAD1" w14:textId="77777777" w:rsidR="005B0F20" w:rsidRDefault="005B0F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36FEB">
      <w:rPr>
        <w:b/>
        <w:bCs/>
        <w:color w:val="000000"/>
        <w:sz w:val="24"/>
        <w:szCs w:val="24"/>
      </w:rPr>
      <w:fldChar w:fldCharType="separate"/>
    </w:r>
    <w:r w:rsidR="00C36FEB">
      <w:rPr>
        <w:b/>
        <w:bCs/>
        <w:noProof/>
        <w:color w:val="000000"/>
        <w:sz w:val="24"/>
        <w:szCs w:val="24"/>
      </w:rPr>
      <w:t>18</w:t>
    </w:r>
    <w:r>
      <w:rPr>
        <w:b/>
        <w:bCs/>
        <w:color w:val="000000"/>
        <w:sz w:val="24"/>
        <w:szCs w:val="24"/>
      </w:rPr>
      <w:fldChar w:fldCharType="end"/>
    </w:r>
  </w:p>
  <w:p w14:paraId="2B1A566C" w14:textId="77777777" w:rsidR="005B0F20" w:rsidRDefault="005B0F2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567B" w14:textId="77777777" w:rsidR="005B0F20" w:rsidRDefault="005B0F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36FEB">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36FEB">
      <w:rPr>
        <w:b/>
        <w:bCs/>
        <w:noProof/>
        <w:color w:val="000000"/>
        <w:sz w:val="24"/>
        <w:szCs w:val="24"/>
      </w:rPr>
      <w:t>18</w:t>
    </w:r>
    <w:r>
      <w:rPr>
        <w:b/>
        <w:bCs/>
        <w:color w:val="000000"/>
        <w:sz w:val="24"/>
        <w:szCs w:val="24"/>
      </w:rPr>
      <w:fldChar w:fldCharType="end"/>
    </w:r>
  </w:p>
  <w:p w14:paraId="7C477C8E" w14:textId="77777777" w:rsidR="005B0F20" w:rsidRDefault="005B0F2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6D976" w14:textId="77777777" w:rsidR="005B0F20" w:rsidRDefault="005B0F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36FE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36FEB">
      <w:rPr>
        <w:b/>
        <w:bCs/>
        <w:noProof/>
        <w:color w:val="000000"/>
        <w:sz w:val="24"/>
        <w:szCs w:val="24"/>
      </w:rPr>
      <w:t>18</w:t>
    </w:r>
    <w:r>
      <w:rPr>
        <w:b/>
        <w:bCs/>
        <w:color w:val="000000"/>
        <w:sz w:val="24"/>
        <w:szCs w:val="24"/>
      </w:rPr>
      <w:fldChar w:fldCharType="end"/>
    </w:r>
  </w:p>
  <w:p w14:paraId="2B0153AB" w14:textId="77777777" w:rsidR="005B0F20" w:rsidRDefault="005B0F2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DA86F" w14:textId="77777777" w:rsidR="002F07C4" w:rsidRDefault="002F07C4">
      <w:pPr>
        <w:spacing w:after="0" w:line="240" w:lineRule="auto"/>
      </w:pPr>
      <w:r>
        <w:separator/>
      </w:r>
    </w:p>
  </w:footnote>
  <w:footnote w:type="continuationSeparator" w:id="0">
    <w:p w14:paraId="1FE3A72D" w14:textId="77777777" w:rsidR="002F07C4" w:rsidRDefault="002F07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5E5D2" w14:textId="77777777" w:rsidR="005B0F20" w:rsidRDefault="005B0F20">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B0F20" w14:paraId="505B40FD" w14:textId="77777777">
      <w:trPr>
        <w:trHeight w:val="132"/>
      </w:trPr>
      <w:tc>
        <w:tcPr>
          <w:tcW w:w="2691" w:type="dxa"/>
        </w:tcPr>
        <w:p w14:paraId="6BEE9782" w14:textId="77777777" w:rsidR="005B0F20" w:rsidRDefault="005B0F20">
          <w:pPr>
            <w:tabs>
              <w:tab w:val="right" w:pos="8838"/>
            </w:tabs>
            <w:ind w:right="-105"/>
            <w:rPr>
              <w:b/>
              <w:bCs/>
            </w:rPr>
          </w:pPr>
          <w:r>
            <w:rPr>
              <w:b/>
              <w:bCs/>
            </w:rPr>
            <w:t>Recurso de Revisión:</w:t>
          </w:r>
        </w:p>
      </w:tc>
      <w:tc>
        <w:tcPr>
          <w:tcW w:w="3405" w:type="dxa"/>
        </w:tcPr>
        <w:p w14:paraId="3B37378F" w14:textId="77777777" w:rsidR="005B0F20" w:rsidRDefault="005B0F20">
          <w:pPr>
            <w:tabs>
              <w:tab w:val="right" w:pos="8838"/>
            </w:tabs>
            <w:ind w:left="-28" w:right="-32"/>
          </w:pPr>
          <w:r>
            <w:t>03846/INFOEM/IP/RR/2020</w:t>
          </w:r>
        </w:p>
      </w:tc>
    </w:tr>
    <w:tr w:rsidR="005B0F20" w14:paraId="6979D4AD" w14:textId="77777777">
      <w:trPr>
        <w:trHeight w:val="261"/>
      </w:trPr>
      <w:tc>
        <w:tcPr>
          <w:tcW w:w="2691" w:type="dxa"/>
        </w:tcPr>
        <w:p w14:paraId="57D91428" w14:textId="77777777" w:rsidR="005B0F20" w:rsidRDefault="005B0F20">
          <w:pPr>
            <w:tabs>
              <w:tab w:val="right" w:pos="8838"/>
            </w:tabs>
            <w:ind w:right="-105"/>
            <w:rPr>
              <w:b/>
              <w:bCs/>
            </w:rPr>
          </w:pPr>
          <w:r>
            <w:rPr>
              <w:b/>
              <w:bCs/>
            </w:rPr>
            <w:t>Sujeto Obligado:</w:t>
          </w:r>
        </w:p>
      </w:tc>
      <w:tc>
        <w:tcPr>
          <w:tcW w:w="3405" w:type="dxa"/>
        </w:tcPr>
        <w:p w14:paraId="3DE7321A" w14:textId="77777777" w:rsidR="005B0F20" w:rsidRDefault="005B0F20">
          <w:pPr>
            <w:tabs>
              <w:tab w:val="right" w:pos="8838"/>
            </w:tabs>
            <w:ind w:right="-32"/>
          </w:pPr>
          <w:r>
            <w:t xml:space="preserve">Ayuntamiento de </w:t>
          </w:r>
          <w:proofErr w:type="spellStart"/>
          <w:r>
            <w:t>Temascalcingo</w:t>
          </w:r>
          <w:proofErr w:type="spellEnd"/>
        </w:p>
      </w:tc>
    </w:tr>
    <w:tr w:rsidR="005B0F20" w14:paraId="4C00AA44" w14:textId="77777777">
      <w:trPr>
        <w:trHeight w:val="261"/>
      </w:trPr>
      <w:tc>
        <w:tcPr>
          <w:tcW w:w="2691" w:type="dxa"/>
        </w:tcPr>
        <w:p w14:paraId="01E0EAC3" w14:textId="77777777" w:rsidR="005B0F20" w:rsidRDefault="005B0F20">
          <w:pPr>
            <w:tabs>
              <w:tab w:val="right" w:pos="8838"/>
            </w:tabs>
            <w:ind w:right="-105"/>
            <w:rPr>
              <w:b/>
              <w:bCs/>
            </w:rPr>
          </w:pPr>
          <w:r>
            <w:rPr>
              <w:b/>
              <w:bCs/>
            </w:rPr>
            <w:t>Comisionado Ponente:</w:t>
          </w:r>
        </w:p>
      </w:tc>
      <w:tc>
        <w:tcPr>
          <w:tcW w:w="3405" w:type="dxa"/>
        </w:tcPr>
        <w:p w14:paraId="2C9ADC42" w14:textId="77777777" w:rsidR="005B0F20" w:rsidRDefault="005B0F20">
          <w:pPr>
            <w:tabs>
              <w:tab w:val="right" w:pos="8838"/>
            </w:tabs>
            <w:ind w:right="-32"/>
            <w:rPr>
              <w:b/>
              <w:bCs/>
            </w:rPr>
          </w:pPr>
          <w:r>
            <w:t>Luis Gustavo Parra Noriega</w:t>
          </w:r>
        </w:p>
      </w:tc>
    </w:tr>
  </w:tbl>
  <w:p w14:paraId="5090DED3" w14:textId="77777777" w:rsidR="005B0F20" w:rsidRDefault="002F07C4">
    <w:pPr>
      <w:pBdr>
        <w:top w:val="nil"/>
        <w:left w:val="nil"/>
        <w:bottom w:val="nil"/>
        <w:right w:val="nil"/>
        <w:between w:val="nil"/>
      </w:pBdr>
      <w:tabs>
        <w:tab w:val="center" w:pos="4419"/>
        <w:tab w:val="right" w:pos="8838"/>
      </w:tabs>
      <w:spacing w:after="0" w:line="240" w:lineRule="auto"/>
      <w:rPr>
        <w:color w:val="000000"/>
      </w:rPr>
    </w:pPr>
    <w:r>
      <w:rPr>
        <w:color w:val="000000"/>
      </w:rPr>
      <w:pict w14:anchorId="3CA67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9B254" w14:textId="77777777" w:rsidR="005B0F20" w:rsidRDefault="002F07C4">
    <w:pPr>
      <w:widowControl w:val="0"/>
      <w:pBdr>
        <w:top w:val="nil"/>
        <w:left w:val="nil"/>
        <w:bottom w:val="nil"/>
        <w:right w:val="nil"/>
        <w:between w:val="nil"/>
      </w:pBdr>
      <w:spacing w:after="0" w:line="276" w:lineRule="auto"/>
      <w:jc w:val="left"/>
    </w:pPr>
    <w:r>
      <w:rPr>
        <w:color w:val="000000"/>
      </w:rPr>
      <w:pict w14:anchorId="5A17C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6"/>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5B0F20" w14:paraId="3860AB0C" w14:textId="77777777">
      <w:trPr>
        <w:trHeight w:val="138"/>
      </w:trPr>
      <w:tc>
        <w:tcPr>
          <w:tcW w:w="2693" w:type="dxa"/>
          <w:vAlign w:val="center"/>
        </w:tcPr>
        <w:p w14:paraId="481B43CA" w14:textId="77777777" w:rsidR="005B0F20" w:rsidRDefault="005B0F20">
          <w:pPr>
            <w:tabs>
              <w:tab w:val="right" w:pos="8838"/>
            </w:tabs>
            <w:ind w:left="-108" w:right="-105"/>
            <w:jc w:val="left"/>
            <w:rPr>
              <w:b/>
              <w:bCs/>
            </w:rPr>
          </w:pPr>
        </w:p>
        <w:p w14:paraId="59047F36" w14:textId="77777777" w:rsidR="005B0F20" w:rsidRDefault="005B0F20">
          <w:pPr>
            <w:tabs>
              <w:tab w:val="right" w:pos="8838"/>
            </w:tabs>
            <w:ind w:left="-108" w:right="-105"/>
            <w:jc w:val="left"/>
            <w:rPr>
              <w:b/>
              <w:bCs/>
            </w:rPr>
          </w:pPr>
          <w:r>
            <w:rPr>
              <w:b/>
              <w:bCs/>
            </w:rPr>
            <w:t>Recurso de Revisión:</w:t>
          </w:r>
        </w:p>
      </w:tc>
      <w:tc>
        <w:tcPr>
          <w:tcW w:w="3969" w:type="dxa"/>
        </w:tcPr>
        <w:p w14:paraId="1C912ADD" w14:textId="77777777" w:rsidR="005B0F20" w:rsidRDefault="005B0F20">
          <w:pPr>
            <w:tabs>
              <w:tab w:val="right" w:pos="8838"/>
            </w:tabs>
            <w:ind w:right="57"/>
          </w:pPr>
        </w:p>
        <w:p w14:paraId="08261783" w14:textId="0B66DB1E" w:rsidR="005B0F20" w:rsidRDefault="005B0F20">
          <w:pPr>
            <w:tabs>
              <w:tab w:val="right" w:pos="8838"/>
            </w:tabs>
            <w:ind w:right="57"/>
          </w:pPr>
          <w:r>
            <w:t>14156/INFOEM/IP/RR/2025</w:t>
          </w:r>
        </w:p>
      </w:tc>
    </w:tr>
    <w:tr w:rsidR="005B0F20" w14:paraId="06A7F680" w14:textId="77777777">
      <w:trPr>
        <w:trHeight w:val="273"/>
      </w:trPr>
      <w:tc>
        <w:tcPr>
          <w:tcW w:w="2693" w:type="dxa"/>
        </w:tcPr>
        <w:p w14:paraId="6F8EB683" w14:textId="77777777" w:rsidR="005B0F20" w:rsidRDefault="005B0F20">
          <w:pPr>
            <w:tabs>
              <w:tab w:val="right" w:pos="8838"/>
            </w:tabs>
            <w:ind w:left="-108" w:right="-105"/>
            <w:rPr>
              <w:b/>
              <w:bCs/>
            </w:rPr>
          </w:pPr>
          <w:r>
            <w:rPr>
              <w:b/>
              <w:bCs/>
            </w:rPr>
            <w:t>Sujeto Obligado:</w:t>
          </w:r>
        </w:p>
      </w:tc>
      <w:tc>
        <w:tcPr>
          <w:tcW w:w="3969" w:type="dxa"/>
        </w:tcPr>
        <w:p w14:paraId="50FCA08C" w14:textId="15A638ED" w:rsidR="005B0F20" w:rsidRDefault="005B0F20" w:rsidP="00B25F3E">
          <w:pPr>
            <w:tabs>
              <w:tab w:val="right" w:pos="8838"/>
            </w:tabs>
            <w:ind w:right="180"/>
          </w:pPr>
          <w:r>
            <w:t>Ayuntamiento de Toluca</w:t>
          </w:r>
        </w:p>
      </w:tc>
    </w:tr>
    <w:tr w:rsidR="005B0F20" w14:paraId="79DE2AA2" w14:textId="77777777">
      <w:trPr>
        <w:trHeight w:val="273"/>
      </w:trPr>
      <w:tc>
        <w:tcPr>
          <w:tcW w:w="2693" w:type="dxa"/>
        </w:tcPr>
        <w:p w14:paraId="74A84598" w14:textId="77777777" w:rsidR="005B0F20" w:rsidRDefault="005B0F20">
          <w:pPr>
            <w:tabs>
              <w:tab w:val="right" w:pos="8838"/>
            </w:tabs>
            <w:ind w:left="-108" w:right="-105"/>
            <w:rPr>
              <w:b/>
              <w:bCs/>
            </w:rPr>
          </w:pPr>
          <w:r>
            <w:rPr>
              <w:b/>
              <w:bCs/>
            </w:rPr>
            <w:t>Comisionado Ponente:</w:t>
          </w:r>
        </w:p>
      </w:tc>
      <w:tc>
        <w:tcPr>
          <w:tcW w:w="3969" w:type="dxa"/>
        </w:tcPr>
        <w:p w14:paraId="7682C1CA" w14:textId="77777777" w:rsidR="005B0F20" w:rsidRDefault="005B0F20">
          <w:pPr>
            <w:tabs>
              <w:tab w:val="right" w:pos="8838"/>
            </w:tabs>
            <w:ind w:right="-170"/>
          </w:pPr>
          <w:r>
            <w:t>Luis Gustavo Parra Noriega</w:t>
          </w:r>
        </w:p>
        <w:p w14:paraId="1151600A" w14:textId="77777777" w:rsidR="005B0F20" w:rsidRDefault="005B0F20">
          <w:pPr>
            <w:tabs>
              <w:tab w:val="right" w:pos="8838"/>
            </w:tabs>
            <w:ind w:right="-170"/>
            <w:rPr>
              <w:b/>
              <w:bCs/>
            </w:rPr>
          </w:pPr>
        </w:p>
      </w:tc>
    </w:tr>
  </w:tbl>
  <w:p w14:paraId="5B16823C" w14:textId="77777777" w:rsidR="005B0F20" w:rsidRDefault="005B0F2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16B3" w14:textId="77777777" w:rsidR="005B0F20" w:rsidRDefault="005B0F20">
    <w:pPr>
      <w:widowControl w:val="0"/>
      <w:pBdr>
        <w:top w:val="nil"/>
        <w:left w:val="nil"/>
        <w:bottom w:val="nil"/>
        <w:right w:val="nil"/>
        <w:between w:val="nil"/>
      </w:pBdr>
      <w:spacing w:after="0" w:line="276" w:lineRule="auto"/>
      <w:jc w:val="left"/>
      <w:rPr>
        <w:color w:val="000000"/>
      </w:rPr>
    </w:pPr>
  </w:p>
  <w:tbl>
    <w:tblPr>
      <w:tblStyle w:val="a7"/>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B0F20" w14:paraId="2098BC46" w14:textId="77777777">
      <w:trPr>
        <w:trHeight w:val="132"/>
      </w:trPr>
      <w:tc>
        <w:tcPr>
          <w:tcW w:w="2551" w:type="dxa"/>
        </w:tcPr>
        <w:p w14:paraId="167AC11F" w14:textId="77777777" w:rsidR="005B0F20" w:rsidRDefault="005B0F20">
          <w:pPr>
            <w:tabs>
              <w:tab w:val="right" w:pos="8838"/>
            </w:tabs>
            <w:ind w:right="-105"/>
            <w:rPr>
              <w:b/>
              <w:bCs/>
            </w:rPr>
          </w:pPr>
        </w:p>
        <w:p w14:paraId="7E4F91E8" w14:textId="77777777" w:rsidR="005B0F20" w:rsidRDefault="005B0F20">
          <w:pPr>
            <w:tabs>
              <w:tab w:val="right" w:pos="8838"/>
            </w:tabs>
            <w:ind w:right="-105"/>
            <w:rPr>
              <w:b/>
              <w:bCs/>
            </w:rPr>
          </w:pPr>
          <w:r>
            <w:rPr>
              <w:b/>
              <w:bCs/>
            </w:rPr>
            <w:t>Recurso de Revisión:</w:t>
          </w:r>
        </w:p>
      </w:tc>
      <w:tc>
        <w:tcPr>
          <w:tcW w:w="4253" w:type="dxa"/>
        </w:tcPr>
        <w:p w14:paraId="4D9D74B4" w14:textId="77777777" w:rsidR="005B0F20" w:rsidRDefault="005B0F20"/>
        <w:p w14:paraId="2C930E4F" w14:textId="5A620538" w:rsidR="005B0F20" w:rsidRDefault="005B0F20" w:rsidP="00B25F3E">
          <w:r>
            <w:t>14156/INFOEM/IP/RR/2025</w:t>
          </w:r>
        </w:p>
      </w:tc>
    </w:tr>
    <w:tr w:rsidR="005B0F20" w14:paraId="2C2C0085" w14:textId="77777777">
      <w:trPr>
        <w:trHeight w:val="132"/>
      </w:trPr>
      <w:tc>
        <w:tcPr>
          <w:tcW w:w="2551" w:type="dxa"/>
        </w:tcPr>
        <w:p w14:paraId="1E7B9F86" w14:textId="77777777" w:rsidR="005B0F20" w:rsidRDefault="005B0F20">
          <w:pPr>
            <w:tabs>
              <w:tab w:val="left" w:pos="1875"/>
            </w:tabs>
            <w:ind w:right="-105"/>
            <w:rPr>
              <w:b/>
              <w:bCs/>
            </w:rPr>
          </w:pPr>
          <w:r>
            <w:rPr>
              <w:b/>
              <w:bCs/>
            </w:rPr>
            <w:t>Recurrente:</w:t>
          </w:r>
          <w:r>
            <w:rPr>
              <w:b/>
              <w:bCs/>
            </w:rPr>
            <w:tab/>
          </w:r>
        </w:p>
      </w:tc>
      <w:tc>
        <w:tcPr>
          <w:tcW w:w="4253" w:type="dxa"/>
        </w:tcPr>
        <w:p w14:paraId="07A3A635" w14:textId="24E29A37" w:rsidR="005B0F20" w:rsidRDefault="005B0F20">
          <w:pPr>
            <w:tabs>
              <w:tab w:val="right" w:pos="8838"/>
            </w:tabs>
            <w:ind w:right="-250"/>
          </w:pPr>
        </w:p>
      </w:tc>
    </w:tr>
    <w:tr w:rsidR="005B0F20" w14:paraId="3BA5B690" w14:textId="77777777">
      <w:trPr>
        <w:trHeight w:val="261"/>
      </w:trPr>
      <w:tc>
        <w:tcPr>
          <w:tcW w:w="2551" w:type="dxa"/>
        </w:tcPr>
        <w:p w14:paraId="2F1CA9D0" w14:textId="77777777" w:rsidR="005B0F20" w:rsidRDefault="005B0F20">
          <w:pPr>
            <w:tabs>
              <w:tab w:val="right" w:pos="8838"/>
            </w:tabs>
            <w:ind w:right="-105"/>
            <w:rPr>
              <w:b/>
              <w:bCs/>
            </w:rPr>
          </w:pPr>
          <w:r>
            <w:rPr>
              <w:b/>
              <w:bCs/>
            </w:rPr>
            <w:t>Sujeto Obligado:</w:t>
          </w:r>
        </w:p>
      </w:tc>
      <w:tc>
        <w:tcPr>
          <w:tcW w:w="4253" w:type="dxa"/>
        </w:tcPr>
        <w:p w14:paraId="79AB4C94" w14:textId="226F6EA3" w:rsidR="005B0F20" w:rsidRDefault="005B0F20" w:rsidP="00B25F3E">
          <w:r>
            <w:t>Ayuntamiento de Toluca</w:t>
          </w:r>
        </w:p>
      </w:tc>
    </w:tr>
    <w:tr w:rsidR="005B0F20" w14:paraId="4766C8ED" w14:textId="77777777">
      <w:trPr>
        <w:trHeight w:val="261"/>
      </w:trPr>
      <w:tc>
        <w:tcPr>
          <w:tcW w:w="2551" w:type="dxa"/>
        </w:tcPr>
        <w:p w14:paraId="5F598242" w14:textId="77777777" w:rsidR="005B0F20" w:rsidRDefault="005B0F20">
          <w:pPr>
            <w:tabs>
              <w:tab w:val="right" w:pos="8838"/>
            </w:tabs>
            <w:ind w:right="-105"/>
            <w:rPr>
              <w:b/>
              <w:bCs/>
            </w:rPr>
          </w:pPr>
          <w:r>
            <w:rPr>
              <w:b/>
              <w:bCs/>
            </w:rPr>
            <w:t>Comisionado Ponente:</w:t>
          </w:r>
        </w:p>
      </w:tc>
      <w:tc>
        <w:tcPr>
          <w:tcW w:w="4253" w:type="dxa"/>
        </w:tcPr>
        <w:p w14:paraId="07E716EA" w14:textId="77777777" w:rsidR="005B0F20" w:rsidRDefault="005B0F20">
          <w:pPr>
            <w:tabs>
              <w:tab w:val="right" w:pos="8838"/>
            </w:tabs>
            <w:ind w:right="-32"/>
            <w:rPr>
              <w:b/>
              <w:bCs/>
            </w:rPr>
          </w:pPr>
          <w:r>
            <w:t>Luis Gustavo Parra Noriega</w:t>
          </w:r>
        </w:p>
      </w:tc>
    </w:tr>
  </w:tbl>
  <w:p w14:paraId="4D371599" w14:textId="77777777" w:rsidR="005B0F20" w:rsidRDefault="002F07C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D360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17303"/>
    <w:multiLevelType w:val="hybridMultilevel"/>
    <w:tmpl w:val="157A5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AB0224"/>
    <w:multiLevelType w:val="multilevel"/>
    <w:tmpl w:val="B81A7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51EB5"/>
    <w:multiLevelType w:val="multilevel"/>
    <w:tmpl w:val="7C0C54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78B3692"/>
    <w:multiLevelType w:val="hybridMultilevel"/>
    <w:tmpl w:val="887213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B84"/>
    <w:rsid w:val="0006001D"/>
    <w:rsid w:val="001A686B"/>
    <w:rsid w:val="0021061A"/>
    <w:rsid w:val="00281EC6"/>
    <w:rsid w:val="002B5FE4"/>
    <w:rsid w:val="002F07C4"/>
    <w:rsid w:val="002F601B"/>
    <w:rsid w:val="00455FDB"/>
    <w:rsid w:val="005A2B84"/>
    <w:rsid w:val="005A553B"/>
    <w:rsid w:val="005B0F20"/>
    <w:rsid w:val="005D7E1E"/>
    <w:rsid w:val="00667A0A"/>
    <w:rsid w:val="007E2DC0"/>
    <w:rsid w:val="00840E4B"/>
    <w:rsid w:val="00900A5E"/>
    <w:rsid w:val="00962C56"/>
    <w:rsid w:val="00A6798F"/>
    <w:rsid w:val="00A84EDE"/>
    <w:rsid w:val="00AA7BC1"/>
    <w:rsid w:val="00B16AE3"/>
    <w:rsid w:val="00B25F3E"/>
    <w:rsid w:val="00B7615F"/>
    <w:rsid w:val="00BB2B9D"/>
    <w:rsid w:val="00C36FEB"/>
    <w:rsid w:val="00C57694"/>
    <w:rsid w:val="00C71F4D"/>
    <w:rsid w:val="00F07AB0"/>
    <w:rsid w:val="00FB5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40BED"/>
  <w15:docId w15:val="{2721C8D7-ABEC-4D69-A431-33A1D898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4">
    <w:name w:val="4"/>
    <w:basedOn w:val="TableNormal2"/>
    <w:pPr>
      <w:spacing w:after="0" w:line="240" w:lineRule="auto"/>
    </w:pPr>
    <w:tblPr>
      <w:tblStyleRowBandSize w:val="1"/>
      <w:tblStyleColBandSize w:val="1"/>
      <w:tblCellMar>
        <w:left w:w="108" w:type="dxa"/>
        <w:right w:w="108" w:type="dxa"/>
      </w:tblCellMar>
    </w:tblPr>
  </w:style>
  <w:style w:type="table" w:customStyle="1" w:styleId="3">
    <w:name w:val="3"/>
    <w:basedOn w:val="TableNormal2"/>
    <w:pPr>
      <w:spacing w:after="0" w:line="240" w:lineRule="auto"/>
    </w:pPr>
    <w:tblPr>
      <w:tblStyleRowBandSize w:val="1"/>
      <w:tblStyleColBandSize w:val="1"/>
      <w:tblCellMar>
        <w:left w:w="108" w:type="dxa"/>
        <w:right w:w="108" w:type="dxa"/>
      </w:tblCellMar>
    </w:tblPr>
  </w:style>
  <w:style w:type="table" w:customStyle="1" w:styleId="2">
    <w:name w:val="2"/>
    <w:basedOn w:val="TableNormal2"/>
    <w:pPr>
      <w:spacing w:after="0" w:line="240" w:lineRule="auto"/>
    </w:pPr>
    <w:tblPr>
      <w:tblStyleRowBandSize w:val="1"/>
      <w:tblStyleColBandSize w:val="1"/>
      <w:tblCellMar>
        <w:left w:w="108" w:type="dxa"/>
        <w:right w:w="108" w:type="dxa"/>
      </w:tblCellMar>
    </w:tblPr>
  </w:style>
  <w:style w:type="table" w:customStyle="1" w:styleId="1">
    <w:name w:val="1"/>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D392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zkHMSHAp7wZeXlIbxaBVL6SrQ==">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yDmguam45eHQ1bTY1dnNoOAByITE4aVQtRjhPM3g0SFltTkNVSy0tOXpNaTY2TUdoTktE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BF9E3C-A472-444B-8A90-6A8EF64C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4176</Words>
  <Characters>22974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2026-03-20T21:37:00Z</cp:lastPrinted>
  <dcterms:created xsi:type="dcterms:W3CDTF">2026-03-20T21:37:00Z</dcterms:created>
  <dcterms:modified xsi:type="dcterms:W3CDTF">2026-03-20T21:37:00Z</dcterms:modified>
</cp:coreProperties>
</file>