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113128">
        <w:rPr>
          <w:rFonts w:ascii="Palatino Linotype" w:eastAsia="Palatino Linotype" w:hAnsi="Palatino Linotype" w:cs="Palatino Linotype"/>
          <w:b/>
          <w:color w:val="000000"/>
          <w:sz w:val="24"/>
          <w:szCs w:val="24"/>
        </w:rPr>
        <w:t>de</w:t>
      </w:r>
      <w:r w:rsidR="00B94FA3" w:rsidRPr="00113128">
        <w:rPr>
          <w:rFonts w:ascii="Palatino Linotype" w:eastAsia="Palatino Linotype" w:hAnsi="Palatino Linotype" w:cs="Palatino Linotype"/>
          <w:b/>
          <w:color w:val="000000"/>
          <w:sz w:val="24"/>
          <w:szCs w:val="24"/>
        </w:rPr>
        <w:t xml:space="preserve"> fecha </w:t>
      </w:r>
      <w:r w:rsidR="0055482D" w:rsidRPr="00113128">
        <w:rPr>
          <w:rFonts w:ascii="Palatino Linotype" w:eastAsia="Palatino Linotype" w:hAnsi="Palatino Linotype" w:cs="Palatino Linotype"/>
          <w:b/>
          <w:color w:val="000000"/>
          <w:sz w:val="24"/>
          <w:szCs w:val="24"/>
        </w:rPr>
        <w:t>catorce</w:t>
      </w:r>
      <w:r w:rsidR="00520280" w:rsidRPr="00113128">
        <w:rPr>
          <w:rFonts w:ascii="Palatino Linotype" w:eastAsia="Palatino Linotype" w:hAnsi="Palatino Linotype" w:cs="Palatino Linotype"/>
          <w:b/>
          <w:color w:val="000000"/>
          <w:sz w:val="24"/>
          <w:szCs w:val="24"/>
        </w:rPr>
        <w:t xml:space="preserve"> (</w:t>
      </w:r>
      <w:r w:rsidR="0055482D" w:rsidRPr="00113128">
        <w:rPr>
          <w:rFonts w:ascii="Palatino Linotype" w:eastAsia="Palatino Linotype" w:hAnsi="Palatino Linotype" w:cs="Palatino Linotype"/>
          <w:b/>
          <w:color w:val="000000"/>
          <w:sz w:val="24"/>
          <w:szCs w:val="24"/>
        </w:rPr>
        <w:t>14</w:t>
      </w:r>
      <w:r w:rsidR="00C72DE0" w:rsidRPr="00113128">
        <w:rPr>
          <w:rFonts w:ascii="Palatino Linotype" w:eastAsia="Palatino Linotype" w:hAnsi="Palatino Linotype" w:cs="Palatino Linotype"/>
          <w:b/>
          <w:color w:val="000000"/>
          <w:sz w:val="24"/>
          <w:szCs w:val="24"/>
        </w:rPr>
        <w:t xml:space="preserve">) de </w:t>
      </w:r>
      <w:r w:rsidR="0055482D" w:rsidRPr="00113128">
        <w:rPr>
          <w:rFonts w:ascii="Palatino Linotype" w:eastAsia="Palatino Linotype" w:hAnsi="Palatino Linotype" w:cs="Palatino Linotype"/>
          <w:b/>
          <w:color w:val="000000"/>
          <w:sz w:val="24"/>
          <w:szCs w:val="24"/>
        </w:rPr>
        <w:t>enero</w:t>
      </w:r>
      <w:r w:rsidR="00154279" w:rsidRPr="00113128">
        <w:rPr>
          <w:rFonts w:ascii="Palatino Linotype" w:eastAsia="Palatino Linotype" w:hAnsi="Palatino Linotype" w:cs="Palatino Linotype"/>
          <w:b/>
          <w:color w:val="000000"/>
          <w:sz w:val="24"/>
          <w:szCs w:val="24"/>
        </w:rPr>
        <w:t xml:space="preserve"> de </w:t>
      </w:r>
      <w:r w:rsidR="00752ABE" w:rsidRPr="00113128">
        <w:rPr>
          <w:rFonts w:ascii="Palatino Linotype" w:eastAsia="Palatino Linotype" w:hAnsi="Palatino Linotype" w:cs="Palatino Linotype"/>
          <w:b/>
          <w:color w:val="000000"/>
          <w:sz w:val="24"/>
          <w:szCs w:val="24"/>
        </w:rPr>
        <w:t>dos mil veintiséis</w:t>
      </w:r>
      <w:r w:rsidRPr="00113128">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CF306A">
        <w:rPr>
          <w:rFonts w:ascii="Palatino Linotype" w:eastAsia="Palatino Linotype" w:hAnsi="Palatino Linotype" w:cs="Palatino Linotype"/>
          <w:b/>
          <w:sz w:val="24"/>
          <w:szCs w:val="24"/>
        </w:rPr>
        <w:t>13798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A67773">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113128">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bookmarkStart w:id="0" w:name="_GoBack"/>
      <w:bookmarkEnd w:id="0"/>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A7F10">
        <w:rPr>
          <w:rFonts w:ascii="Palatino Linotype" w:eastAsia="Palatino Linotype" w:hAnsi="Palatino Linotype" w:cs="Palatino Linotype"/>
          <w:b/>
          <w:color w:val="000000"/>
          <w:sz w:val="24"/>
          <w:szCs w:val="24"/>
        </w:rPr>
        <w:t>diez</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CF306A">
        <w:rPr>
          <w:rFonts w:ascii="Palatino Linotype" w:eastAsia="Palatino Linotype" w:hAnsi="Palatino Linotype" w:cs="Palatino Linotype"/>
          <w:b/>
          <w:color w:val="000000"/>
          <w:sz w:val="24"/>
          <w:szCs w:val="24"/>
        </w:rPr>
        <w:t>0986</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CF306A"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0986/TEPOTZOT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CF306A"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CF306A">
        <w:rPr>
          <w:rFonts w:ascii="Palatino Linotype" w:eastAsia="Palatino Linotype" w:hAnsi="Palatino Linotype" w:cs="Palatino Linotype"/>
          <w:i/>
          <w:color w:val="000000"/>
          <w:sz w:val="24"/>
          <w:szCs w:val="24"/>
        </w:rPr>
        <w:t>“</w:t>
      </w:r>
      <w:r w:rsidR="00CF306A" w:rsidRPr="00CF306A">
        <w:rPr>
          <w:rFonts w:ascii="Palatino Linotype" w:hAnsi="Palatino Linotype"/>
          <w:i/>
          <w:color w:val="000000"/>
          <w:sz w:val="24"/>
          <w:szCs w:val="24"/>
        </w:rPr>
        <w:t>¿Cuántos ingresos municipales provienen de donaciones o aportaciones “voluntarias” de empresas privadas?</w:t>
      </w:r>
      <w:r w:rsidR="00CF306A" w:rsidRPr="00CF306A">
        <w:rPr>
          <w:rFonts w:ascii="Palatino Linotype" w:eastAsia="Palatino Linotype" w:hAnsi="Palatino Linotype" w:cs="Palatino Linotype"/>
          <w:i/>
          <w:color w:val="000000"/>
          <w:sz w:val="24"/>
          <w:szCs w:val="24"/>
        </w:rPr>
        <w:t xml:space="preserve"> </w:t>
      </w:r>
      <w:r w:rsidR="00D55518" w:rsidRPr="00CF306A">
        <w:rPr>
          <w:rFonts w:ascii="Palatino Linotype" w:eastAsia="Palatino Linotype" w:hAnsi="Palatino Linotype" w:cs="Palatino Linotype"/>
          <w:i/>
          <w:color w:val="000000"/>
          <w:sz w:val="24"/>
          <w:szCs w:val="24"/>
        </w:rPr>
        <w:t>“</w:t>
      </w:r>
      <w:r w:rsidRPr="00CF306A">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113128">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E1B02">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CF306A">
        <w:rPr>
          <w:rFonts w:ascii="Palatino Linotype" w:eastAsia="Palatino Linotype" w:hAnsi="Palatino Linotype" w:cs="Palatino Linotype"/>
          <w:b/>
          <w:sz w:val="24"/>
          <w:szCs w:val="24"/>
        </w:rPr>
        <w:t>13798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113128"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ACTO IMPUGNADO</w:t>
      </w:r>
      <w:r w:rsidR="00331433" w:rsidRPr="00463865">
        <w:rPr>
          <w:rFonts w:ascii="Palatino Linotype" w:eastAsia="Palatino Linotype" w:hAnsi="Palatino Linotype" w:cs="Palatino Linotype"/>
          <w:b/>
          <w:sz w:val="24"/>
          <w:szCs w:val="24"/>
        </w:rPr>
        <w:t xml:space="preserve">: </w:t>
      </w:r>
    </w:p>
    <w:p w:rsidR="00C877CB" w:rsidRPr="00CF306A" w:rsidRDefault="00331433" w:rsidP="006B375B">
      <w:pPr>
        <w:ind w:left="633"/>
        <w:jc w:val="both"/>
        <w:rPr>
          <w:rFonts w:ascii="Palatino Linotype" w:eastAsia="Times New Roman" w:hAnsi="Palatino Linotype" w:cs="Times New Roman"/>
          <w:i/>
          <w:sz w:val="24"/>
          <w:szCs w:val="24"/>
          <w:lang w:val="es-MX"/>
        </w:rPr>
      </w:pPr>
      <w:r w:rsidRPr="00CF306A">
        <w:rPr>
          <w:rFonts w:ascii="Palatino Linotype" w:eastAsia="Palatino Linotype" w:hAnsi="Palatino Linotype" w:cs="Palatino Linotype"/>
          <w:i/>
          <w:color w:val="000000"/>
          <w:sz w:val="24"/>
          <w:szCs w:val="24"/>
        </w:rPr>
        <w:t>“</w:t>
      </w:r>
      <w:r w:rsidR="00CF306A" w:rsidRPr="00CF306A">
        <w:rPr>
          <w:rFonts w:ascii="Palatino Linotype" w:hAnsi="Palatino Linotype"/>
          <w:i/>
          <w:color w:val="000000"/>
          <w:sz w:val="24"/>
          <w:szCs w:val="24"/>
        </w:rPr>
        <w:t>Cuántos ingresos municipales provienen de donaciones o aportaciones “voluntarias” de empresas privadas?</w:t>
      </w:r>
      <w:r w:rsidR="00CF306A" w:rsidRPr="00CF306A">
        <w:rPr>
          <w:rFonts w:ascii="Palatino Linotype" w:eastAsia="Palatino Linotype" w:hAnsi="Palatino Linotype" w:cs="Palatino Linotype"/>
          <w:i/>
          <w:color w:val="000000"/>
          <w:sz w:val="24"/>
          <w:szCs w:val="24"/>
        </w:rPr>
        <w:t xml:space="preserve"> </w:t>
      </w:r>
      <w:r w:rsidR="008359F3" w:rsidRPr="00CF306A">
        <w:rPr>
          <w:rFonts w:ascii="Palatino Linotype" w:eastAsia="Palatino Linotype" w:hAnsi="Palatino Linotype" w:cs="Palatino Linotype"/>
          <w:i/>
          <w:color w:val="000000"/>
          <w:sz w:val="24"/>
          <w:szCs w:val="24"/>
        </w:rPr>
        <w:t>“</w:t>
      </w:r>
      <w:r w:rsidRPr="00CF306A">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3128" w:rsidRDefault="00113128"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3128">
        <w:rPr>
          <w:rFonts w:ascii="Palatino Linotype" w:eastAsia="Palatino Linotype" w:hAnsi="Palatino Linotype" w:cs="Palatino Linotype"/>
          <w:b/>
          <w:color w:val="000000"/>
          <w:sz w:val="24"/>
          <w:szCs w:val="24"/>
        </w:rPr>
        <w:t>RAZONES O MOTIVOS DE INCONFORMIDAD</w:t>
      </w:r>
      <w:r w:rsidRPr="00113128">
        <w:rPr>
          <w:rFonts w:ascii="Palatino Linotype" w:eastAsia="Palatino Linotype" w:hAnsi="Palatino Linotype" w:cs="Palatino Linotype"/>
          <w:color w:val="000000"/>
          <w:sz w:val="24"/>
          <w:szCs w:val="24"/>
        </w:rPr>
        <w:t xml:space="preserve">: </w:t>
      </w:r>
    </w:p>
    <w:p w:rsidR="00376D02" w:rsidRPr="00CF306A" w:rsidRDefault="00376D02" w:rsidP="00376D02">
      <w:pPr>
        <w:pStyle w:val="Prrafodelista"/>
        <w:ind w:left="720"/>
        <w:jc w:val="both"/>
        <w:rPr>
          <w:rFonts w:ascii="Palatino Linotype" w:eastAsia="Palatino Linotype" w:hAnsi="Palatino Linotype" w:cs="Palatino Linotype"/>
          <w:i/>
          <w:color w:val="000000"/>
        </w:rPr>
      </w:pPr>
      <w:r w:rsidRPr="00CF306A">
        <w:rPr>
          <w:rFonts w:ascii="Palatino Linotype" w:eastAsia="Palatino Linotype" w:hAnsi="Palatino Linotype" w:cs="Palatino Linotype"/>
          <w:i/>
          <w:color w:val="000000"/>
        </w:rPr>
        <w:t xml:space="preserve"> “</w:t>
      </w:r>
      <w:r w:rsidR="00CF306A" w:rsidRPr="00CF306A">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w:t>
      </w:r>
      <w:r w:rsidR="00CF306A" w:rsidRPr="00CF306A">
        <w:rPr>
          <w:rFonts w:ascii="Palatino Linotype" w:hAnsi="Palatino Linotype"/>
          <w:i/>
          <w:color w:val="000000"/>
        </w:rPr>
        <w:lastRenderedPageBreak/>
        <w:t>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CF306A">
        <w:rPr>
          <w:rFonts w:ascii="Palatino Linotype" w:hAnsi="Palatino Linotype"/>
          <w:i/>
          <w:color w:val="000000"/>
        </w:rPr>
        <w:t>”</w:t>
      </w:r>
      <w:r w:rsidRPr="00CF306A">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lastRenderedPageBreak/>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 xml:space="preserve">ación </w:t>
      </w:r>
      <w:r w:rsidR="00A61C28" w:rsidRPr="00463865">
        <w:rPr>
          <w:rFonts w:ascii="Palatino Linotype" w:eastAsia="Palatino Linotype" w:hAnsi="Palatino Linotype" w:cs="Palatino Linotype"/>
          <w:color w:val="000000"/>
          <w:sz w:val="24"/>
          <w:szCs w:val="24"/>
        </w:rPr>
        <w:lastRenderedPageBreak/>
        <w:t>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w:t>
      </w:r>
      <w:r w:rsidRPr="00463865">
        <w:rPr>
          <w:rFonts w:ascii="Palatino Linotype" w:eastAsia="Palatino Linotype" w:hAnsi="Palatino Linotype" w:cs="Palatino Linotype"/>
          <w:color w:val="000000"/>
          <w:sz w:val="24"/>
          <w:szCs w:val="24"/>
        </w:rPr>
        <w:lastRenderedPageBreak/>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463865">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11312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11312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463865">
        <w:rPr>
          <w:rFonts w:ascii="Palatino Linotype" w:eastAsia="Palatino Linotype" w:hAnsi="Palatino Linotype" w:cs="Palatino Linotype"/>
          <w:color w:val="000000"/>
          <w:sz w:val="24"/>
          <w:szCs w:val="24"/>
        </w:rPr>
        <w:lastRenderedPageBreak/>
        <w:t>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CF306A" w:rsidRPr="00463865">
        <w:rPr>
          <w:rFonts w:ascii="Palatino Linotype" w:eastAsia="Palatino Linotype" w:hAnsi="Palatino Linotype" w:cs="Palatino Linotype"/>
          <w:b/>
          <w:color w:val="000000"/>
          <w:sz w:val="24"/>
          <w:szCs w:val="24"/>
        </w:rPr>
        <w:t>0</w:t>
      </w:r>
      <w:r w:rsidR="00CF306A">
        <w:rPr>
          <w:rFonts w:ascii="Palatino Linotype" w:eastAsia="Palatino Linotype" w:hAnsi="Palatino Linotype" w:cs="Palatino Linotype"/>
          <w:b/>
          <w:color w:val="000000"/>
          <w:sz w:val="24"/>
          <w:szCs w:val="24"/>
        </w:rPr>
        <w:t>0986/TEPOTZOT</w:t>
      </w:r>
      <w:r w:rsidR="00CF306A"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113128">
        <w:rPr>
          <w:rFonts w:ascii="Palatino Linotype" w:eastAsia="Palatino Linotype" w:hAnsi="Palatino Linotype" w:cs="Palatino Linotype"/>
          <w:sz w:val="24"/>
          <w:szCs w:val="24"/>
        </w:rPr>
        <w:t xml:space="preserve"> --------------------------------------------------</w:t>
      </w: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CF306A" w:rsidRPr="00463865">
        <w:rPr>
          <w:rFonts w:ascii="Palatino Linotype" w:eastAsia="Palatino Linotype" w:hAnsi="Palatino Linotype" w:cs="Palatino Linotype"/>
          <w:b/>
          <w:color w:val="000000"/>
          <w:sz w:val="24"/>
          <w:szCs w:val="24"/>
        </w:rPr>
        <w:t>0</w:t>
      </w:r>
      <w:r w:rsidR="00CF306A">
        <w:rPr>
          <w:rFonts w:ascii="Palatino Linotype" w:eastAsia="Palatino Linotype" w:hAnsi="Palatino Linotype" w:cs="Palatino Linotype"/>
          <w:b/>
          <w:color w:val="000000"/>
          <w:sz w:val="24"/>
          <w:szCs w:val="24"/>
        </w:rPr>
        <w:t>0986/TEPOTZOT</w:t>
      </w:r>
      <w:r w:rsidR="00CF306A"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sectPr w:rsidR="00705D12" w:rsidSect="00113128">
      <w:headerReference w:type="default" r:id="rId9"/>
      <w:footerReference w:type="default" r:id="rId10"/>
      <w:headerReference w:type="first" r:id="rId11"/>
      <w:footerReference w:type="first" r:id="rId12"/>
      <w:pgSz w:w="12240" w:h="15840"/>
      <w:pgMar w:top="2410"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C7B" w:rsidRDefault="008F2C7B">
      <w:pPr>
        <w:spacing w:after="0" w:line="240" w:lineRule="auto"/>
      </w:pPr>
      <w:r>
        <w:separator/>
      </w:r>
    </w:p>
  </w:endnote>
  <w:endnote w:type="continuationSeparator" w:id="0">
    <w:p w:rsidR="008F2C7B" w:rsidRDefault="008F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1312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13128">
      <w:rPr>
        <w:rFonts w:ascii="Palatino Linotype" w:eastAsia="Palatino Linotype" w:hAnsi="Palatino Linotype" w:cs="Palatino Linotype"/>
        <w:color w:val="000000"/>
        <w:szCs w:val="20"/>
      </w:rPr>
      <w:t xml:space="preserve">Página </w:t>
    </w:r>
    <w:r w:rsidRPr="00113128">
      <w:rPr>
        <w:rFonts w:ascii="Palatino Linotype" w:eastAsia="Palatino Linotype" w:hAnsi="Palatino Linotype" w:cs="Palatino Linotype"/>
        <w:color w:val="000000"/>
        <w:szCs w:val="20"/>
      </w:rPr>
      <w:fldChar w:fldCharType="begin"/>
    </w:r>
    <w:r w:rsidRPr="00113128">
      <w:rPr>
        <w:rFonts w:ascii="Palatino Linotype" w:eastAsia="Palatino Linotype" w:hAnsi="Palatino Linotype" w:cs="Palatino Linotype"/>
        <w:color w:val="000000"/>
        <w:szCs w:val="20"/>
      </w:rPr>
      <w:instrText>PAGE</w:instrText>
    </w:r>
    <w:r w:rsidRPr="00113128">
      <w:rPr>
        <w:rFonts w:ascii="Palatino Linotype" w:eastAsia="Palatino Linotype" w:hAnsi="Palatino Linotype" w:cs="Palatino Linotype"/>
        <w:color w:val="000000"/>
        <w:szCs w:val="20"/>
      </w:rPr>
      <w:fldChar w:fldCharType="separate"/>
    </w:r>
    <w:r w:rsidR="00A67773">
      <w:rPr>
        <w:rFonts w:ascii="Palatino Linotype" w:eastAsia="Palatino Linotype" w:hAnsi="Palatino Linotype" w:cs="Palatino Linotype"/>
        <w:noProof/>
        <w:color w:val="000000"/>
        <w:szCs w:val="20"/>
      </w:rPr>
      <w:t>2</w:t>
    </w:r>
    <w:r w:rsidRPr="00113128">
      <w:rPr>
        <w:rFonts w:ascii="Palatino Linotype" w:eastAsia="Palatino Linotype" w:hAnsi="Palatino Linotype" w:cs="Palatino Linotype"/>
        <w:color w:val="000000"/>
        <w:szCs w:val="20"/>
      </w:rPr>
      <w:fldChar w:fldCharType="end"/>
    </w:r>
    <w:r w:rsidRPr="00113128">
      <w:rPr>
        <w:rFonts w:ascii="Palatino Linotype" w:eastAsia="Palatino Linotype" w:hAnsi="Palatino Linotype" w:cs="Palatino Linotype"/>
        <w:color w:val="000000"/>
        <w:szCs w:val="20"/>
      </w:rPr>
      <w:t xml:space="preserve"> de </w:t>
    </w:r>
    <w:r w:rsidRPr="00113128">
      <w:rPr>
        <w:rFonts w:ascii="Palatino Linotype" w:eastAsia="Palatino Linotype" w:hAnsi="Palatino Linotype" w:cs="Palatino Linotype"/>
        <w:color w:val="000000"/>
        <w:szCs w:val="20"/>
      </w:rPr>
      <w:fldChar w:fldCharType="begin"/>
    </w:r>
    <w:r w:rsidRPr="00113128">
      <w:rPr>
        <w:rFonts w:ascii="Palatino Linotype" w:eastAsia="Palatino Linotype" w:hAnsi="Palatino Linotype" w:cs="Palatino Linotype"/>
        <w:color w:val="000000"/>
        <w:szCs w:val="20"/>
      </w:rPr>
      <w:instrText>NUMPAGES</w:instrText>
    </w:r>
    <w:r w:rsidRPr="00113128">
      <w:rPr>
        <w:rFonts w:ascii="Palatino Linotype" w:eastAsia="Palatino Linotype" w:hAnsi="Palatino Linotype" w:cs="Palatino Linotype"/>
        <w:color w:val="000000"/>
        <w:szCs w:val="20"/>
      </w:rPr>
      <w:fldChar w:fldCharType="separate"/>
    </w:r>
    <w:r w:rsidR="00A67773">
      <w:rPr>
        <w:rFonts w:ascii="Palatino Linotype" w:eastAsia="Palatino Linotype" w:hAnsi="Palatino Linotype" w:cs="Palatino Linotype"/>
        <w:noProof/>
        <w:color w:val="000000"/>
        <w:szCs w:val="20"/>
      </w:rPr>
      <w:t>14</w:t>
    </w:r>
    <w:r w:rsidRPr="0011312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1312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13128">
      <w:rPr>
        <w:rFonts w:ascii="Palatino Linotype" w:eastAsia="Palatino Linotype" w:hAnsi="Palatino Linotype" w:cs="Palatino Linotype"/>
        <w:color w:val="000000"/>
        <w:szCs w:val="20"/>
      </w:rPr>
      <w:t xml:space="preserve">Página </w:t>
    </w:r>
    <w:r w:rsidRPr="00113128">
      <w:rPr>
        <w:rFonts w:ascii="Palatino Linotype" w:eastAsia="Palatino Linotype" w:hAnsi="Palatino Linotype" w:cs="Palatino Linotype"/>
        <w:color w:val="000000"/>
        <w:szCs w:val="20"/>
      </w:rPr>
      <w:fldChar w:fldCharType="begin"/>
    </w:r>
    <w:r w:rsidRPr="00113128">
      <w:rPr>
        <w:rFonts w:ascii="Palatino Linotype" w:eastAsia="Palatino Linotype" w:hAnsi="Palatino Linotype" w:cs="Palatino Linotype"/>
        <w:color w:val="000000"/>
        <w:szCs w:val="20"/>
      </w:rPr>
      <w:instrText>PAGE</w:instrText>
    </w:r>
    <w:r w:rsidRPr="00113128">
      <w:rPr>
        <w:rFonts w:ascii="Palatino Linotype" w:eastAsia="Palatino Linotype" w:hAnsi="Palatino Linotype" w:cs="Palatino Linotype"/>
        <w:color w:val="000000"/>
        <w:szCs w:val="20"/>
      </w:rPr>
      <w:fldChar w:fldCharType="separate"/>
    </w:r>
    <w:r w:rsidR="00A67773">
      <w:rPr>
        <w:rFonts w:ascii="Palatino Linotype" w:eastAsia="Palatino Linotype" w:hAnsi="Palatino Linotype" w:cs="Palatino Linotype"/>
        <w:noProof/>
        <w:color w:val="000000"/>
        <w:szCs w:val="20"/>
      </w:rPr>
      <w:t>1</w:t>
    </w:r>
    <w:r w:rsidRPr="00113128">
      <w:rPr>
        <w:rFonts w:ascii="Palatino Linotype" w:eastAsia="Palatino Linotype" w:hAnsi="Palatino Linotype" w:cs="Palatino Linotype"/>
        <w:color w:val="000000"/>
        <w:szCs w:val="20"/>
      </w:rPr>
      <w:fldChar w:fldCharType="end"/>
    </w:r>
    <w:r w:rsidRPr="00113128">
      <w:rPr>
        <w:rFonts w:ascii="Palatino Linotype" w:eastAsia="Palatino Linotype" w:hAnsi="Palatino Linotype" w:cs="Palatino Linotype"/>
        <w:color w:val="000000"/>
        <w:szCs w:val="20"/>
      </w:rPr>
      <w:t xml:space="preserve"> de </w:t>
    </w:r>
    <w:r w:rsidRPr="00113128">
      <w:rPr>
        <w:rFonts w:ascii="Palatino Linotype" w:eastAsia="Palatino Linotype" w:hAnsi="Palatino Linotype" w:cs="Palatino Linotype"/>
        <w:color w:val="000000"/>
        <w:szCs w:val="20"/>
      </w:rPr>
      <w:fldChar w:fldCharType="begin"/>
    </w:r>
    <w:r w:rsidRPr="00113128">
      <w:rPr>
        <w:rFonts w:ascii="Palatino Linotype" w:eastAsia="Palatino Linotype" w:hAnsi="Palatino Linotype" w:cs="Palatino Linotype"/>
        <w:color w:val="000000"/>
        <w:szCs w:val="20"/>
      </w:rPr>
      <w:instrText>NUMPAGES</w:instrText>
    </w:r>
    <w:r w:rsidRPr="00113128">
      <w:rPr>
        <w:rFonts w:ascii="Palatino Linotype" w:eastAsia="Palatino Linotype" w:hAnsi="Palatino Linotype" w:cs="Palatino Linotype"/>
        <w:color w:val="000000"/>
        <w:szCs w:val="20"/>
      </w:rPr>
      <w:fldChar w:fldCharType="separate"/>
    </w:r>
    <w:r w:rsidR="00A67773">
      <w:rPr>
        <w:rFonts w:ascii="Palatino Linotype" w:eastAsia="Palatino Linotype" w:hAnsi="Palatino Linotype" w:cs="Palatino Linotype"/>
        <w:noProof/>
        <w:color w:val="000000"/>
        <w:szCs w:val="20"/>
      </w:rPr>
      <w:t>14</w:t>
    </w:r>
    <w:r w:rsidRPr="0011312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C7B" w:rsidRDefault="008F2C7B">
      <w:pPr>
        <w:spacing w:after="0" w:line="240" w:lineRule="auto"/>
      </w:pPr>
      <w:r>
        <w:separator/>
      </w:r>
    </w:p>
  </w:footnote>
  <w:footnote w:type="continuationSeparator" w:id="0">
    <w:p w:rsidR="008F2C7B" w:rsidRDefault="008F2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113128">
      <w:trPr>
        <w:trHeight w:val="227"/>
      </w:trPr>
      <w:tc>
        <w:tcPr>
          <w:tcW w:w="5246" w:type="dxa"/>
        </w:tcPr>
        <w:p w:rsidR="00C72DE0" w:rsidRPr="00113128" w:rsidRDefault="00C72DE0" w:rsidP="00C72DE0">
          <w:pPr>
            <w:spacing w:after="120" w:line="256" w:lineRule="auto"/>
            <w:ind w:right="204"/>
            <w:jc w:val="right"/>
            <w:rPr>
              <w:rFonts w:ascii="Palatino Linotype" w:eastAsia="Palatino Linotype" w:hAnsi="Palatino Linotype" w:cs="Palatino Linotype"/>
              <w:b/>
              <w:sz w:val="24"/>
            </w:rPr>
          </w:pPr>
          <w:r w:rsidRPr="00113128">
            <w:rPr>
              <w:rFonts w:ascii="Palatino Linotype" w:eastAsia="Palatino Linotype" w:hAnsi="Palatino Linotype" w:cs="Palatino Linotype"/>
              <w:b/>
              <w:sz w:val="24"/>
            </w:rPr>
            <w:t>Recurso de Revisión:</w:t>
          </w:r>
        </w:p>
      </w:tc>
      <w:tc>
        <w:tcPr>
          <w:tcW w:w="4819" w:type="dxa"/>
        </w:tcPr>
        <w:p w:rsidR="00C72DE0" w:rsidRPr="00113128" w:rsidRDefault="00CF306A" w:rsidP="00C72DE0">
          <w:pPr>
            <w:spacing w:after="120" w:line="256" w:lineRule="auto"/>
            <w:ind w:right="214"/>
            <w:rPr>
              <w:rFonts w:ascii="Palatino Linotype" w:eastAsia="Palatino Linotype" w:hAnsi="Palatino Linotype" w:cs="Palatino Linotype"/>
              <w:sz w:val="24"/>
            </w:rPr>
          </w:pPr>
          <w:r w:rsidRPr="00113128">
            <w:rPr>
              <w:rFonts w:ascii="Palatino Linotype" w:eastAsia="Palatino Linotype" w:hAnsi="Palatino Linotype" w:cs="Palatino Linotype"/>
              <w:sz w:val="24"/>
            </w:rPr>
            <w:t>13798/INFOEM/IP/RR/2025</w:t>
          </w:r>
        </w:p>
      </w:tc>
    </w:tr>
    <w:tr w:rsidR="00C72DE0" w:rsidTr="00113128">
      <w:trPr>
        <w:trHeight w:val="242"/>
      </w:trPr>
      <w:tc>
        <w:tcPr>
          <w:tcW w:w="5246" w:type="dxa"/>
        </w:tcPr>
        <w:p w:rsidR="00C72DE0" w:rsidRPr="00113128" w:rsidRDefault="00C72DE0" w:rsidP="00C72DE0">
          <w:pPr>
            <w:spacing w:after="120" w:line="256" w:lineRule="auto"/>
            <w:ind w:right="204"/>
            <w:jc w:val="right"/>
            <w:rPr>
              <w:rFonts w:ascii="Palatino Linotype" w:eastAsia="Palatino Linotype" w:hAnsi="Palatino Linotype" w:cs="Palatino Linotype"/>
              <w:b/>
              <w:sz w:val="24"/>
            </w:rPr>
          </w:pPr>
          <w:r w:rsidRPr="00113128">
            <w:rPr>
              <w:rFonts w:ascii="Palatino Linotype" w:eastAsia="Palatino Linotype" w:hAnsi="Palatino Linotype" w:cs="Palatino Linotype"/>
              <w:b/>
              <w:sz w:val="24"/>
            </w:rPr>
            <w:t>Sujeto Obligado:</w:t>
          </w:r>
        </w:p>
      </w:tc>
      <w:tc>
        <w:tcPr>
          <w:tcW w:w="4819" w:type="dxa"/>
        </w:tcPr>
        <w:p w:rsidR="00C72DE0" w:rsidRPr="00113128" w:rsidRDefault="0055482D" w:rsidP="00C72DE0">
          <w:pPr>
            <w:spacing w:after="120" w:line="256" w:lineRule="auto"/>
            <w:ind w:right="1207"/>
            <w:rPr>
              <w:rFonts w:ascii="Palatino Linotype" w:hAnsi="Palatino Linotype"/>
              <w:bCs/>
              <w:color w:val="000000"/>
              <w:sz w:val="24"/>
            </w:rPr>
          </w:pPr>
          <w:r w:rsidRPr="00113128">
            <w:rPr>
              <w:rFonts w:ascii="Palatino Linotype" w:hAnsi="Palatino Linotype"/>
              <w:bCs/>
              <w:color w:val="000000"/>
              <w:sz w:val="24"/>
            </w:rPr>
            <w:t>Ayuntamiento de Tepotzotlán</w:t>
          </w:r>
        </w:p>
      </w:tc>
    </w:tr>
    <w:tr w:rsidR="00C72DE0" w:rsidTr="00113128">
      <w:trPr>
        <w:trHeight w:val="342"/>
      </w:trPr>
      <w:tc>
        <w:tcPr>
          <w:tcW w:w="5246" w:type="dxa"/>
        </w:tcPr>
        <w:p w:rsidR="00C72DE0" w:rsidRPr="00113128" w:rsidRDefault="00113128" w:rsidP="00C72DE0">
          <w:pPr>
            <w:tabs>
              <w:tab w:val="left" w:pos="4892"/>
            </w:tabs>
            <w:spacing w:after="12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-1422388</wp:posOffset>
                </wp:positionH>
                <wp:positionV relativeFrom="page">
                  <wp:posOffset>-1131319</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113128">
            <w:rPr>
              <w:rFonts w:ascii="Palatino Linotype" w:eastAsia="Palatino Linotype" w:hAnsi="Palatino Linotype" w:cs="Palatino Linotype"/>
              <w:b/>
              <w:sz w:val="24"/>
            </w:rPr>
            <w:t>Comisionado Ponente:</w:t>
          </w:r>
        </w:p>
      </w:tc>
      <w:tc>
        <w:tcPr>
          <w:tcW w:w="4819" w:type="dxa"/>
        </w:tcPr>
        <w:p w:rsidR="00C72DE0" w:rsidRPr="00113128" w:rsidRDefault="00C72DE0" w:rsidP="00C72DE0">
          <w:pPr>
            <w:spacing w:after="120" w:line="256" w:lineRule="auto"/>
            <w:ind w:right="214"/>
            <w:rPr>
              <w:rFonts w:ascii="Palatino Linotype" w:eastAsia="Palatino Linotype" w:hAnsi="Palatino Linotype" w:cs="Palatino Linotype"/>
              <w:sz w:val="24"/>
            </w:rPr>
          </w:pPr>
          <w:r w:rsidRPr="0011312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113128" w:rsidRDefault="009E4B39">
          <w:pPr>
            <w:spacing w:after="120" w:line="256" w:lineRule="auto"/>
            <w:ind w:left="2164" w:right="204"/>
            <w:jc w:val="right"/>
            <w:rPr>
              <w:rFonts w:ascii="Palatino Linotype" w:eastAsia="Palatino Linotype" w:hAnsi="Palatino Linotype" w:cs="Palatino Linotype"/>
              <w:b/>
              <w:sz w:val="24"/>
            </w:rPr>
          </w:pPr>
          <w:bookmarkStart w:id="1" w:name="_heading=h.30j0zll" w:colFirst="0" w:colLast="0"/>
          <w:bookmarkEnd w:id="1"/>
          <w:r w:rsidRPr="00113128">
            <w:rPr>
              <w:rFonts w:ascii="Palatino Linotype" w:eastAsia="Palatino Linotype" w:hAnsi="Palatino Linotype" w:cs="Palatino Linotype"/>
              <w:b/>
              <w:sz w:val="24"/>
            </w:rPr>
            <w:t>Recurso de Revisión:</w:t>
          </w:r>
        </w:p>
      </w:tc>
      <w:tc>
        <w:tcPr>
          <w:tcW w:w="3828" w:type="dxa"/>
        </w:tcPr>
        <w:p w:rsidR="009E4B39" w:rsidRPr="00113128" w:rsidRDefault="00CF306A" w:rsidP="00774537">
          <w:pPr>
            <w:spacing w:after="120" w:line="256" w:lineRule="auto"/>
            <w:ind w:right="214"/>
            <w:rPr>
              <w:rFonts w:ascii="Palatino Linotype" w:eastAsia="Palatino Linotype" w:hAnsi="Palatino Linotype" w:cs="Palatino Linotype"/>
              <w:sz w:val="24"/>
            </w:rPr>
          </w:pPr>
          <w:r w:rsidRPr="00113128">
            <w:rPr>
              <w:rFonts w:ascii="Palatino Linotype" w:eastAsia="Palatino Linotype" w:hAnsi="Palatino Linotype" w:cs="Palatino Linotype"/>
              <w:sz w:val="24"/>
            </w:rPr>
            <w:t>13798</w:t>
          </w:r>
          <w:r w:rsidR="009E4B39" w:rsidRPr="00113128">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113128" w:rsidRDefault="009E4B39">
          <w:pPr>
            <w:spacing w:after="120" w:line="256" w:lineRule="auto"/>
            <w:ind w:right="204"/>
            <w:jc w:val="right"/>
            <w:rPr>
              <w:rFonts w:ascii="Palatino Linotype" w:eastAsia="Palatino Linotype" w:hAnsi="Palatino Linotype" w:cs="Palatino Linotype"/>
              <w:b/>
              <w:sz w:val="24"/>
            </w:rPr>
          </w:pPr>
          <w:r w:rsidRPr="00113128">
            <w:rPr>
              <w:rFonts w:ascii="Palatino Linotype" w:eastAsia="Palatino Linotype" w:hAnsi="Palatino Linotype" w:cs="Palatino Linotype"/>
              <w:b/>
              <w:sz w:val="24"/>
            </w:rPr>
            <w:t>Sujeto Obligado:</w:t>
          </w:r>
        </w:p>
      </w:tc>
      <w:tc>
        <w:tcPr>
          <w:tcW w:w="3828" w:type="dxa"/>
        </w:tcPr>
        <w:p w:rsidR="009E4B39" w:rsidRPr="00113128" w:rsidRDefault="0055482D" w:rsidP="003A067C">
          <w:pPr>
            <w:spacing w:after="120" w:line="256" w:lineRule="auto"/>
            <w:ind w:left="-67" w:right="214"/>
            <w:jc w:val="both"/>
            <w:rPr>
              <w:rFonts w:ascii="Palatino Linotype" w:eastAsia="Palatino Linotype" w:hAnsi="Palatino Linotype" w:cs="Palatino Linotype"/>
              <w:sz w:val="24"/>
            </w:rPr>
          </w:pPr>
          <w:r w:rsidRPr="00113128">
            <w:rPr>
              <w:rFonts w:ascii="Palatino Linotype" w:hAnsi="Palatino Linotype"/>
              <w:bCs/>
              <w:color w:val="000000"/>
              <w:sz w:val="24"/>
            </w:rPr>
            <w:t>Ayuntamiento de Tepotzotlán</w:t>
          </w:r>
        </w:p>
      </w:tc>
    </w:tr>
    <w:tr w:rsidR="009E4B39">
      <w:trPr>
        <w:trHeight w:val="342"/>
      </w:trPr>
      <w:tc>
        <w:tcPr>
          <w:tcW w:w="6770" w:type="dxa"/>
        </w:tcPr>
        <w:p w:rsidR="009E4B39" w:rsidRPr="00113128"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113128">
            <w:rPr>
              <w:rFonts w:ascii="Palatino Linotype" w:eastAsia="Palatino Linotype" w:hAnsi="Palatino Linotype" w:cs="Palatino Linotype"/>
              <w:b/>
              <w:sz w:val="24"/>
            </w:rPr>
            <w:t>Recurrente:</w:t>
          </w:r>
        </w:p>
      </w:tc>
      <w:tc>
        <w:tcPr>
          <w:tcW w:w="3828" w:type="dxa"/>
        </w:tcPr>
        <w:p w:rsidR="009E4B39" w:rsidRPr="00113128" w:rsidRDefault="00A67773"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113128">
            <w:rPr>
              <w:rFonts w:ascii="Palatino Linotype" w:eastAsia="Palatino Linotype" w:hAnsi="Palatino Linotype" w:cs="Palatino Linotype"/>
              <w:sz w:val="24"/>
            </w:rPr>
            <w:t xml:space="preserve"> </w:t>
          </w:r>
          <w:r w:rsidR="00E041B5" w:rsidRPr="00113128">
            <w:rPr>
              <w:rFonts w:ascii="Palatino Linotype" w:eastAsia="Palatino Linotype" w:hAnsi="Palatino Linotype" w:cs="Palatino Linotype"/>
              <w:sz w:val="24"/>
            </w:rPr>
            <w:t xml:space="preserve"> </w:t>
          </w:r>
        </w:p>
      </w:tc>
    </w:tr>
    <w:tr w:rsidR="009E4B39">
      <w:trPr>
        <w:trHeight w:val="342"/>
      </w:trPr>
      <w:tc>
        <w:tcPr>
          <w:tcW w:w="6770" w:type="dxa"/>
        </w:tcPr>
        <w:p w:rsidR="009E4B39" w:rsidRPr="00113128" w:rsidRDefault="00113128">
          <w:pPr>
            <w:tabs>
              <w:tab w:val="left" w:pos="4892"/>
            </w:tabs>
            <w:spacing w:after="12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-394287</wp:posOffset>
                </wp:positionH>
                <wp:positionV relativeFrom="page">
                  <wp:posOffset>-1143779</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13128">
            <w:rPr>
              <w:rFonts w:ascii="Palatino Linotype" w:eastAsia="Palatino Linotype" w:hAnsi="Palatino Linotype" w:cs="Palatino Linotype"/>
              <w:b/>
              <w:sz w:val="24"/>
            </w:rPr>
            <w:t>Comisionado Ponente:</w:t>
          </w:r>
        </w:p>
      </w:tc>
      <w:tc>
        <w:tcPr>
          <w:tcW w:w="3828" w:type="dxa"/>
        </w:tcPr>
        <w:p w:rsidR="009E4B39" w:rsidRPr="00113128" w:rsidRDefault="009E4B39">
          <w:pPr>
            <w:spacing w:after="120" w:line="256" w:lineRule="auto"/>
            <w:ind w:right="214"/>
            <w:rPr>
              <w:rFonts w:ascii="Palatino Linotype" w:eastAsia="Palatino Linotype" w:hAnsi="Palatino Linotype" w:cs="Palatino Linotype"/>
              <w:sz w:val="24"/>
            </w:rPr>
          </w:pPr>
          <w:r w:rsidRPr="0011312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3128"/>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500D"/>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A7F10"/>
    <w:rsid w:val="008B6487"/>
    <w:rsid w:val="008C1C96"/>
    <w:rsid w:val="008C1DBE"/>
    <w:rsid w:val="008C3EB0"/>
    <w:rsid w:val="008C6B0E"/>
    <w:rsid w:val="008E1D66"/>
    <w:rsid w:val="008F1954"/>
    <w:rsid w:val="008F2C7B"/>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A0E57"/>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67773"/>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2D97"/>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92FDC"/>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93A5C0-BF2B-4582-AA1F-563FF633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14</Pages>
  <Words>3388</Words>
  <Characters>18637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380</cp:revision>
  <cp:lastPrinted>2026-01-16T17:09:00Z</cp:lastPrinted>
  <dcterms:created xsi:type="dcterms:W3CDTF">2025-04-24T19:37:00Z</dcterms:created>
  <dcterms:modified xsi:type="dcterms:W3CDTF">2026-01-30T19:26:00Z</dcterms:modified>
</cp:coreProperties>
</file>