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34565564" w:rsidR="004E7632" w:rsidRPr="004A16A4"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4A16A4">
        <w:rPr>
          <w:rFonts w:ascii="Palatino Linotype" w:eastAsia="Times New Roman" w:hAnsi="Palatino Linotype" w:cs="Arial"/>
          <w:color w:val="000000"/>
          <w:sz w:val="24"/>
          <w:szCs w:val="24"/>
          <w:lang w:eastAsia="es-MX"/>
        </w:rPr>
        <w:t>Resolución del Pleno del Instituto de Transparencia, Acceso a la Información Públic</w:t>
      </w:r>
      <w:bookmarkStart w:id="0" w:name="_GoBack"/>
      <w:bookmarkEnd w:id="0"/>
      <w:r w:rsidRPr="004A16A4">
        <w:rPr>
          <w:rFonts w:ascii="Palatino Linotype" w:eastAsia="Times New Roman" w:hAnsi="Palatino Linotype" w:cs="Arial"/>
          <w:color w:val="000000"/>
          <w:sz w:val="24"/>
          <w:szCs w:val="24"/>
          <w:lang w:eastAsia="es-MX"/>
        </w:rPr>
        <w:t xml:space="preserve">a y Protección de Datos Personales del Estado de México y Municipios, con domicilio en Metepec, Estado de México, a </w:t>
      </w:r>
      <w:r w:rsidR="009250CB" w:rsidRPr="004A16A4">
        <w:rPr>
          <w:rFonts w:ascii="Palatino Linotype" w:eastAsia="Times New Roman" w:hAnsi="Palatino Linotype" w:cs="Arial"/>
          <w:color w:val="000000"/>
          <w:sz w:val="24"/>
          <w:szCs w:val="24"/>
          <w:lang w:eastAsia="es-MX"/>
        </w:rPr>
        <w:t>once de febrero de</w:t>
      </w:r>
      <w:r w:rsidR="006F4C57" w:rsidRPr="004A16A4">
        <w:rPr>
          <w:rFonts w:ascii="Palatino Linotype" w:eastAsia="Times New Roman" w:hAnsi="Palatino Linotype" w:cs="Arial"/>
          <w:color w:val="000000"/>
          <w:sz w:val="24"/>
          <w:szCs w:val="24"/>
          <w:lang w:eastAsia="es-MX"/>
        </w:rPr>
        <w:t xml:space="preserve"> dos mil veinti</w:t>
      </w:r>
      <w:r w:rsidR="009250CB" w:rsidRPr="004A16A4">
        <w:rPr>
          <w:rFonts w:ascii="Palatino Linotype" w:eastAsia="Times New Roman" w:hAnsi="Palatino Linotype" w:cs="Arial"/>
          <w:color w:val="000000"/>
          <w:sz w:val="24"/>
          <w:szCs w:val="24"/>
          <w:lang w:eastAsia="es-MX"/>
        </w:rPr>
        <w:t>séis</w:t>
      </w:r>
      <w:r w:rsidRPr="004A16A4">
        <w:rPr>
          <w:rFonts w:ascii="Palatino Linotype" w:eastAsia="Times New Roman" w:hAnsi="Palatino Linotype" w:cs="Arial"/>
          <w:color w:val="000000"/>
          <w:sz w:val="24"/>
          <w:szCs w:val="24"/>
          <w:lang w:eastAsia="es-MX"/>
        </w:rPr>
        <w:t>.</w:t>
      </w:r>
    </w:p>
    <w:p w14:paraId="3FA032C4" w14:textId="77777777" w:rsidR="004E7632" w:rsidRPr="004A16A4"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6972F1B" w14:textId="2B91C6A3" w:rsidR="009D1905" w:rsidRPr="004A16A4" w:rsidRDefault="004E7632" w:rsidP="00B617A3">
      <w:pPr>
        <w:tabs>
          <w:tab w:val="left" w:pos="1701"/>
        </w:tabs>
        <w:spacing w:after="0" w:line="360" w:lineRule="auto"/>
        <w:jc w:val="both"/>
        <w:rPr>
          <w:rFonts w:ascii="Palatino Linotype" w:hAnsi="Palatino Linotype" w:cs="Arial"/>
          <w:b/>
          <w:bCs/>
          <w:sz w:val="23"/>
          <w:szCs w:val="23"/>
          <w:lang w:eastAsia="es-MX"/>
        </w:rPr>
      </w:pPr>
      <w:r w:rsidRPr="004A16A4">
        <w:rPr>
          <w:rFonts w:ascii="Palatino Linotype" w:hAnsi="Palatino Linotype" w:cs="Arial"/>
          <w:b/>
          <w:sz w:val="24"/>
          <w:szCs w:val="24"/>
        </w:rPr>
        <w:t>VISTOS</w:t>
      </w:r>
      <w:r w:rsidRPr="004A16A4">
        <w:rPr>
          <w:rFonts w:ascii="Palatino Linotype" w:hAnsi="Palatino Linotype" w:cs="Arial"/>
          <w:sz w:val="24"/>
          <w:szCs w:val="24"/>
        </w:rPr>
        <w:t xml:space="preserve"> los expedientes electrónicos formados con motivo de los recursos de revisión números </w:t>
      </w:r>
      <w:bookmarkStart w:id="1" w:name="_Hlk190772014"/>
      <w:r w:rsidR="00FB223C" w:rsidRPr="004A16A4">
        <w:rPr>
          <w:rFonts w:ascii="Palatino Linotype" w:hAnsi="Palatino Linotype" w:cs="Arial"/>
          <w:b/>
          <w:bCs/>
          <w:sz w:val="23"/>
          <w:szCs w:val="23"/>
          <w:lang w:eastAsia="es-MX"/>
        </w:rPr>
        <w:t>0008</w:t>
      </w:r>
      <w:r w:rsidR="00B617A3" w:rsidRPr="004A16A4">
        <w:rPr>
          <w:rFonts w:ascii="Palatino Linotype" w:hAnsi="Palatino Linotype" w:cs="Arial"/>
          <w:b/>
          <w:bCs/>
          <w:sz w:val="23"/>
          <w:szCs w:val="23"/>
          <w:lang w:eastAsia="es-MX"/>
        </w:rPr>
        <w:t>0</w:t>
      </w:r>
      <w:r w:rsidR="00165BF5" w:rsidRPr="004A16A4">
        <w:rPr>
          <w:rFonts w:ascii="Palatino Linotype" w:hAnsi="Palatino Linotype" w:cs="Arial"/>
          <w:b/>
          <w:bCs/>
          <w:sz w:val="23"/>
          <w:szCs w:val="23"/>
          <w:lang w:eastAsia="es-MX"/>
        </w:rPr>
        <w:t>/INFOEM/IP/RR/202</w:t>
      </w:r>
      <w:bookmarkEnd w:id="1"/>
      <w:r w:rsidR="00FB223C" w:rsidRPr="004A16A4">
        <w:rPr>
          <w:rFonts w:ascii="Palatino Linotype" w:hAnsi="Palatino Linotype" w:cs="Arial"/>
          <w:b/>
          <w:bCs/>
          <w:sz w:val="23"/>
          <w:szCs w:val="23"/>
          <w:lang w:eastAsia="es-MX"/>
        </w:rPr>
        <w:t>6</w:t>
      </w:r>
      <w:r w:rsidR="005A04A5" w:rsidRPr="004A16A4">
        <w:rPr>
          <w:rFonts w:ascii="Palatino Linotype" w:hAnsi="Palatino Linotype" w:cs="Arial"/>
          <w:bCs/>
          <w:sz w:val="23"/>
          <w:szCs w:val="23"/>
          <w:lang w:eastAsia="es-MX"/>
        </w:rPr>
        <w:t xml:space="preserve">, </w:t>
      </w:r>
      <w:r w:rsidR="00FB223C" w:rsidRPr="004A16A4">
        <w:rPr>
          <w:rFonts w:ascii="Palatino Linotype" w:hAnsi="Palatino Linotype" w:cs="Arial"/>
          <w:b/>
          <w:sz w:val="23"/>
          <w:szCs w:val="23"/>
          <w:lang w:eastAsia="es-MX"/>
        </w:rPr>
        <w:t>0008</w:t>
      </w:r>
      <w:r w:rsidR="00B617A3" w:rsidRPr="004A16A4">
        <w:rPr>
          <w:rFonts w:ascii="Palatino Linotype" w:hAnsi="Palatino Linotype" w:cs="Arial"/>
          <w:b/>
          <w:sz w:val="23"/>
          <w:szCs w:val="23"/>
          <w:lang w:eastAsia="es-MX"/>
        </w:rPr>
        <w:t>5</w:t>
      </w:r>
      <w:r w:rsidR="00FB223C" w:rsidRPr="004A16A4">
        <w:rPr>
          <w:rFonts w:ascii="Palatino Linotype" w:hAnsi="Palatino Linotype" w:cs="Arial"/>
          <w:b/>
          <w:sz w:val="23"/>
          <w:szCs w:val="23"/>
          <w:lang w:eastAsia="es-MX"/>
        </w:rPr>
        <w:t>/INFOEM/IP/RR/2026</w:t>
      </w:r>
      <w:r w:rsidR="00B617A3" w:rsidRPr="004A16A4">
        <w:rPr>
          <w:rFonts w:ascii="Palatino Linotype" w:hAnsi="Palatino Linotype" w:cs="Arial"/>
          <w:bCs/>
          <w:sz w:val="23"/>
          <w:szCs w:val="23"/>
          <w:lang w:eastAsia="es-MX"/>
        </w:rPr>
        <w:t xml:space="preserve">, </w:t>
      </w:r>
      <w:r w:rsidR="00FB223C" w:rsidRPr="004A16A4">
        <w:rPr>
          <w:rFonts w:ascii="Palatino Linotype" w:hAnsi="Palatino Linotype" w:cs="Arial"/>
          <w:b/>
          <w:bCs/>
          <w:sz w:val="23"/>
          <w:szCs w:val="23"/>
          <w:lang w:eastAsia="es-MX"/>
        </w:rPr>
        <w:t>00160/INFOEM/IP/RR/2026</w:t>
      </w:r>
      <w:r w:rsidR="00B617A3" w:rsidRPr="004A16A4">
        <w:rPr>
          <w:rFonts w:ascii="Palatino Linotype" w:hAnsi="Palatino Linotype" w:cs="Arial"/>
          <w:bCs/>
          <w:sz w:val="23"/>
          <w:szCs w:val="23"/>
          <w:lang w:eastAsia="es-MX"/>
        </w:rPr>
        <w:t xml:space="preserve">, </w:t>
      </w:r>
      <w:r w:rsidR="00FB223C" w:rsidRPr="004A16A4">
        <w:rPr>
          <w:rFonts w:ascii="Palatino Linotype" w:hAnsi="Palatino Linotype" w:cs="Arial"/>
          <w:b/>
          <w:sz w:val="23"/>
          <w:szCs w:val="23"/>
          <w:lang w:eastAsia="es-MX"/>
        </w:rPr>
        <w:t>00165/INFOEM/IP/RR/2026</w:t>
      </w:r>
      <w:r w:rsidR="00B617A3" w:rsidRPr="004A16A4">
        <w:rPr>
          <w:rFonts w:ascii="Palatino Linotype" w:hAnsi="Palatino Linotype" w:cs="Arial"/>
          <w:bCs/>
          <w:sz w:val="23"/>
          <w:szCs w:val="23"/>
          <w:lang w:eastAsia="es-MX"/>
        </w:rPr>
        <w:t>,</w:t>
      </w:r>
      <w:r w:rsidR="00FB223C" w:rsidRPr="004A16A4">
        <w:rPr>
          <w:rFonts w:ascii="Palatino Linotype" w:hAnsi="Palatino Linotype" w:cs="Arial"/>
          <w:b/>
          <w:bCs/>
          <w:sz w:val="23"/>
          <w:szCs w:val="23"/>
          <w:lang w:eastAsia="es-MX"/>
        </w:rPr>
        <w:t xml:space="preserve"> 00240/INFOEM/IP/RR/2026</w:t>
      </w:r>
      <w:r w:rsidR="00FB223C" w:rsidRPr="004A16A4">
        <w:rPr>
          <w:rFonts w:ascii="Palatino Linotype" w:hAnsi="Palatino Linotype" w:cs="Arial"/>
          <w:bCs/>
          <w:sz w:val="23"/>
          <w:szCs w:val="23"/>
          <w:lang w:eastAsia="es-MX"/>
        </w:rPr>
        <w:t xml:space="preserve">, </w:t>
      </w:r>
      <w:r w:rsidR="00FB223C" w:rsidRPr="004A16A4">
        <w:rPr>
          <w:rFonts w:ascii="Palatino Linotype" w:hAnsi="Palatino Linotype" w:cs="Arial"/>
          <w:b/>
          <w:bCs/>
          <w:sz w:val="23"/>
          <w:szCs w:val="23"/>
          <w:lang w:eastAsia="es-MX"/>
        </w:rPr>
        <w:t>00315/INFOEM/IP/RR/2026</w:t>
      </w:r>
      <w:r w:rsidR="00FB223C" w:rsidRPr="004A16A4">
        <w:rPr>
          <w:rFonts w:ascii="Palatino Linotype" w:hAnsi="Palatino Linotype" w:cs="Arial"/>
          <w:bCs/>
          <w:sz w:val="23"/>
          <w:szCs w:val="23"/>
          <w:lang w:eastAsia="es-MX"/>
        </w:rPr>
        <w:t xml:space="preserve">, </w:t>
      </w:r>
      <w:r w:rsidR="00FB223C" w:rsidRPr="004A16A4">
        <w:rPr>
          <w:rFonts w:ascii="Palatino Linotype" w:hAnsi="Palatino Linotype" w:cs="Arial"/>
          <w:b/>
          <w:sz w:val="23"/>
          <w:szCs w:val="23"/>
          <w:lang w:eastAsia="es-MX"/>
        </w:rPr>
        <w:t>00320/INFOEM/IP/RR/2026</w:t>
      </w:r>
      <w:r w:rsidR="00FB223C" w:rsidRPr="004A16A4">
        <w:rPr>
          <w:rFonts w:ascii="Palatino Linotype" w:hAnsi="Palatino Linotype" w:cs="Arial"/>
          <w:bCs/>
          <w:sz w:val="23"/>
          <w:szCs w:val="23"/>
          <w:lang w:eastAsia="es-MX"/>
        </w:rPr>
        <w:t xml:space="preserve">, </w:t>
      </w:r>
      <w:r w:rsidR="00FB223C" w:rsidRPr="004A16A4">
        <w:rPr>
          <w:rFonts w:ascii="Palatino Linotype" w:hAnsi="Palatino Linotype" w:cs="Arial"/>
          <w:b/>
          <w:bCs/>
          <w:sz w:val="23"/>
          <w:szCs w:val="23"/>
          <w:lang w:eastAsia="es-MX"/>
        </w:rPr>
        <w:t>00390/INFOEM/IP/RR/2026</w:t>
      </w:r>
      <w:r w:rsidR="00FB223C" w:rsidRPr="004A16A4">
        <w:rPr>
          <w:rFonts w:ascii="Palatino Linotype" w:hAnsi="Palatino Linotype" w:cs="Arial"/>
          <w:bCs/>
          <w:sz w:val="23"/>
          <w:szCs w:val="23"/>
          <w:lang w:eastAsia="es-MX"/>
        </w:rPr>
        <w:t xml:space="preserve">, </w:t>
      </w:r>
      <w:r w:rsidR="00FB223C" w:rsidRPr="004A16A4">
        <w:rPr>
          <w:rFonts w:ascii="Palatino Linotype" w:hAnsi="Palatino Linotype" w:cs="Arial"/>
          <w:b/>
          <w:sz w:val="23"/>
          <w:szCs w:val="23"/>
          <w:lang w:eastAsia="es-MX"/>
        </w:rPr>
        <w:t>00395/INFOEM/IP/RR/2026</w:t>
      </w:r>
      <w:r w:rsidR="00FB223C" w:rsidRPr="004A16A4">
        <w:rPr>
          <w:rFonts w:ascii="Palatino Linotype" w:hAnsi="Palatino Linotype" w:cs="Arial"/>
          <w:bCs/>
          <w:sz w:val="23"/>
          <w:szCs w:val="23"/>
          <w:lang w:eastAsia="es-MX"/>
        </w:rPr>
        <w:t>,</w:t>
      </w:r>
      <w:r w:rsidR="00FB223C" w:rsidRPr="004A16A4">
        <w:rPr>
          <w:rFonts w:ascii="Palatino Linotype" w:hAnsi="Palatino Linotype" w:cs="Arial"/>
          <w:b/>
          <w:bCs/>
          <w:sz w:val="23"/>
          <w:szCs w:val="23"/>
          <w:lang w:eastAsia="es-MX"/>
        </w:rPr>
        <w:t xml:space="preserve"> 00470/INFOEM/IP/RR/2026</w:t>
      </w:r>
      <w:r w:rsidR="00FB223C" w:rsidRPr="004A16A4">
        <w:rPr>
          <w:rFonts w:ascii="Palatino Linotype" w:hAnsi="Palatino Linotype" w:cs="Arial"/>
          <w:bCs/>
          <w:sz w:val="23"/>
          <w:szCs w:val="23"/>
          <w:lang w:eastAsia="es-MX"/>
        </w:rPr>
        <w:t>,</w:t>
      </w:r>
      <w:r w:rsidR="00FB223C" w:rsidRPr="004A16A4">
        <w:rPr>
          <w:rFonts w:ascii="Palatino Linotype" w:hAnsi="Palatino Linotype" w:cs="Arial"/>
          <w:b/>
          <w:bCs/>
          <w:sz w:val="23"/>
          <w:szCs w:val="23"/>
          <w:lang w:eastAsia="es-MX"/>
        </w:rPr>
        <w:t xml:space="preserve"> 00475/INFOEM/IP/RR/2026</w:t>
      </w:r>
      <w:r w:rsidR="00FB223C" w:rsidRPr="004A16A4">
        <w:rPr>
          <w:rFonts w:ascii="Palatino Linotype" w:hAnsi="Palatino Linotype" w:cs="Arial"/>
          <w:bCs/>
          <w:sz w:val="23"/>
          <w:szCs w:val="23"/>
          <w:lang w:eastAsia="es-MX"/>
        </w:rPr>
        <w:t xml:space="preserve">, </w:t>
      </w:r>
      <w:r w:rsidR="00FB223C" w:rsidRPr="004A16A4">
        <w:rPr>
          <w:rFonts w:ascii="Palatino Linotype" w:hAnsi="Palatino Linotype" w:cs="Arial"/>
          <w:b/>
          <w:sz w:val="23"/>
          <w:szCs w:val="23"/>
          <w:lang w:eastAsia="es-MX"/>
        </w:rPr>
        <w:t>00545/INFOEM/IP/RR/2026</w:t>
      </w:r>
      <w:r w:rsidR="00FB223C" w:rsidRPr="004A16A4">
        <w:rPr>
          <w:rFonts w:ascii="Palatino Linotype" w:hAnsi="Palatino Linotype" w:cs="Arial"/>
          <w:bCs/>
          <w:sz w:val="23"/>
          <w:szCs w:val="23"/>
          <w:lang w:eastAsia="es-MX"/>
        </w:rPr>
        <w:t xml:space="preserve">, </w:t>
      </w:r>
      <w:r w:rsidR="00FB223C" w:rsidRPr="004A16A4">
        <w:rPr>
          <w:rFonts w:ascii="Palatino Linotype" w:hAnsi="Palatino Linotype" w:cs="Arial"/>
          <w:b/>
          <w:bCs/>
          <w:sz w:val="23"/>
          <w:szCs w:val="23"/>
          <w:lang w:eastAsia="es-MX"/>
        </w:rPr>
        <w:t>00550/INFOEM/IP/RR/2026</w:t>
      </w:r>
      <w:r w:rsidR="00FB223C" w:rsidRPr="004A16A4">
        <w:rPr>
          <w:rFonts w:ascii="Palatino Linotype" w:hAnsi="Palatino Linotype" w:cs="Arial"/>
          <w:bCs/>
          <w:sz w:val="23"/>
          <w:szCs w:val="23"/>
          <w:lang w:eastAsia="es-MX"/>
        </w:rPr>
        <w:t xml:space="preserve">, </w:t>
      </w:r>
      <w:r w:rsidR="00FB223C" w:rsidRPr="004A16A4">
        <w:rPr>
          <w:rFonts w:ascii="Palatino Linotype" w:hAnsi="Palatino Linotype" w:cs="Arial"/>
          <w:b/>
          <w:sz w:val="23"/>
          <w:szCs w:val="23"/>
          <w:lang w:eastAsia="es-MX"/>
        </w:rPr>
        <w:t>00625/INFOEM/IP/RR/2026</w:t>
      </w:r>
      <w:r w:rsidR="00FB223C" w:rsidRPr="004A16A4">
        <w:rPr>
          <w:rFonts w:ascii="Palatino Linotype" w:hAnsi="Palatino Linotype" w:cs="Arial"/>
          <w:bCs/>
          <w:sz w:val="23"/>
          <w:szCs w:val="23"/>
          <w:lang w:eastAsia="es-MX"/>
        </w:rPr>
        <w:t>,</w:t>
      </w:r>
      <w:r w:rsidR="00FB223C" w:rsidRPr="004A16A4">
        <w:rPr>
          <w:rFonts w:ascii="Palatino Linotype" w:hAnsi="Palatino Linotype" w:cs="Arial"/>
          <w:b/>
          <w:bCs/>
          <w:sz w:val="23"/>
          <w:szCs w:val="23"/>
          <w:lang w:eastAsia="es-MX"/>
        </w:rPr>
        <w:t xml:space="preserve"> 00630/INFOEM/IP/RR/2026</w:t>
      </w:r>
      <w:r w:rsidR="00FB223C" w:rsidRPr="004A16A4">
        <w:rPr>
          <w:rFonts w:ascii="Palatino Linotype" w:hAnsi="Palatino Linotype" w:cs="Arial"/>
          <w:bCs/>
          <w:sz w:val="23"/>
          <w:szCs w:val="23"/>
          <w:lang w:eastAsia="es-MX"/>
        </w:rPr>
        <w:t>,</w:t>
      </w:r>
      <w:r w:rsidR="00FB223C" w:rsidRPr="004A16A4">
        <w:rPr>
          <w:rFonts w:ascii="Palatino Linotype" w:hAnsi="Palatino Linotype" w:cs="Arial"/>
          <w:b/>
          <w:bCs/>
          <w:sz w:val="23"/>
          <w:szCs w:val="23"/>
          <w:lang w:eastAsia="es-MX"/>
        </w:rPr>
        <w:t xml:space="preserve"> 00700/INFOEM/IP/RR/2026</w:t>
      </w:r>
      <w:r w:rsidR="00FB223C" w:rsidRPr="004A16A4">
        <w:rPr>
          <w:rFonts w:ascii="Palatino Linotype" w:hAnsi="Palatino Linotype" w:cs="Arial"/>
          <w:bCs/>
          <w:sz w:val="23"/>
          <w:szCs w:val="23"/>
          <w:lang w:eastAsia="es-MX"/>
        </w:rPr>
        <w:t xml:space="preserve">, </w:t>
      </w:r>
      <w:r w:rsidR="00FB223C" w:rsidRPr="004A16A4">
        <w:rPr>
          <w:rFonts w:ascii="Palatino Linotype" w:hAnsi="Palatino Linotype" w:cs="Arial"/>
          <w:b/>
          <w:sz w:val="23"/>
          <w:szCs w:val="23"/>
          <w:lang w:eastAsia="es-MX"/>
        </w:rPr>
        <w:t>00705/INFOEM/IP/RR/2026</w:t>
      </w:r>
      <w:r w:rsidR="00FB223C" w:rsidRPr="004A16A4">
        <w:rPr>
          <w:rFonts w:ascii="Palatino Linotype" w:hAnsi="Palatino Linotype" w:cs="Arial"/>
          <w:bCs/>
          <w:sz w:val="23"/>
          <w:szCs w:val="23"/>
          <w:lang w:eastAsia="es-MX"/>
        </w:rPr>
        <w:t xml:space="preserve">, </w:t>
      </w:r>
      <w:r w:rsidR="00FB223C" w:rsidRPr="004A16A4">
        <w:rPr>
          <w:rFonts w:ascii="Palatino Linotype" w:hAnsi="Palatino Linotype" w:cs="Arial"/>
          <w:b/>
          <w:bCs/>
          <w:sz w:val="23"/>
          <w:szCs w:val="23"/>
          <w:lang w:eastAsia="es-MX"/>
        </w:rPr>
        <w:t>00780/INFOEM/IP/RR/2026</w:t>
      </w:r>
      <w:r w:rsidR="00FB223C" w:rsidRPr="004A16A4">
        <w:rPr>
          <w:rFonts w:ascii="Palatino Linotype" w:hAnsi="Palatino Linotype" w:cs="Arial"/>
          <w:bCs/>
          <w:sz w:val="23"/>
          <w:szCs w:val="23"/>
          <w:lang w:eastAsia="es-MX"/>
        </w:rPr>
        <w:t xml:space="preserve">, </w:t>
      </w:r>
      <w:r w:rsidR="00FB223C" w:rsidRPr="004A16A4">
        <w:rPr>
          <w:rFonts w:ascii="Palatino Linotype" w:hAnsi="Palatino Linotype" w:cs="Arial"/>
          <w:b/>
          <w:sz w:val="23"/>
          <w:szCs w:val="23"/>
          <w:lang w:eastAsia="es-MX"/>
        </w:rPr>
        <w:t>00785/INFOEM/IP/RR/2026</w:t>
      </w:r>
      <w:r w:rsidR="00FB223C" w:rsidRPr="004A16A4">
        <w:rPr>
          <w:rFonts w:ascii="Palatino Linotype" w:hAnsi="Palatino Linotype" w:cs="Arial"/>
          <w:bCs/>
          <w:sz w:val="23"/>
          <w:szCs w:val="23"/>
          <w:lang w:eastAsia="es-MX"/>
        </w:rPr>
        <w:t xml:space="preserve"> </w:t>
      </w:r>
      <w:r w:rsidRPr="004A16A4">
        <w:rPr>
          <w:rFonts w:ascii="Palatino Linotype" w:hAnsi="Palatino Linotype" w:cs="Arial"/>
          <w:bCs/>
          <w:sz w:val="24"/>
          <w:szCs w:val="24"/>
          <w:lang w:eastAsia="es-MX"/>
        </w:rPr>
        <w:t xml:space="preserve">y </w:t>
      </w:r>
      <w:r w:rsidR="00FB223C" w:rsidRPr="004A16A4">
        <w:rPr>
          <w:rFonts w:ascii="Palatino Linotype" w:hAnsi="Palatino Linotype" w:cs="Arial"/>
          <w:b/>
          <w:bCs/>
          <w:sz w:val="23"/>
          <w:szCs w:val="23"/>
          <w:lang w:eastAsia="es-MX"/>
        </w:rPr>
        <w:t>00855/INFOEM/IP/RR/2026</w:t>
      </w:r>
      <w:r w:rsidRPr="004A16A4">
        <w:rPr>
          <w:rFonts w:ascii="Palatino Linotype" w:hAnsi="Palatino Linotype" w:cs="Arial"/>
          <w:sz w:val="24"/>
          <w:szCs w:val="24"/>
        </w:rPr>
        <w:t xml:space="preserve">, interpuestos </w:t>
      </w:r>
      <w:r w:rsidR="008E3BE7" w:rsidRPr="004A16A4">
        <w:rPr>
          <w:rFonts w:ascii="Palatino Linotype" w:hAnsi="Palatino Linotype" w:cs="Arial"/>
          <w:sz w:val="24"/>
          <w:szCs w:val="24"/>
        </w:rPr>
        <w:t>por un particular que al momento de ingresar las solicitudes de información e interponer los recursos de revisión, no señaló nombre o seudónimo con el cual desee ser identificado,</w:t>
      </w:r>
      <w:r w:rsidR="008E3BE7" w:rsidRPr="004A16A4">
        <w:rPr>
          <w:rFonts w:ascii="Palatino Linotype" w:hAnsi="Palatino Linotype" w:cs="Arial"/>
          <w:b/>
          <w:sz w:val="24"/>
          <w:szCs w:val="24"/>
        </w:rPr>
        <w:t xml:space="preserve"> </w:t>
      </w:r>
      <w:r w:rsidR="008E3BE7" w:rsidRPr="004A16A4">
        <w:rPr>
          <w:rFonts w:ascii="Palatino Linotype" w:hAnsi="Palatino Linotype" w:cs="Arial"/>
          <w:sz w:val="24"/>
          <w:szCs w:val="24"/>
        </w:rPr>
        <w:t xml:space="preserve">en lo sucesivo la parte </w:t>
      </w:r>
      <w:r w:rsidR="008E3BE7" w:rsidRPr="004A16A4">
        <w:rPr>
          <w:rFonts w:ascii="Palatino Linotype" w:hAnsi="Palatino Linotype" w:cs="Arial"/>
          <w:b/>
          <w:sz w:val="24"/>
          <w:szCs w:val="24"/>
        </w:rPr>
        <w:t>Recurrente</w:t>
      </w:r>
      <w:r w:rsidRPr="004A16A4">
        <w:rPr>
          <w:rFonts w:ascii="Palatino Linotype" w:hAnsi="Palatino Linotype" w:cs="Arial"/>
          <w:sz w:val="24"/>
          <w:szCs w:val="24"/>
        </w:rPr>
        <w:t xml:space="preserve">, en contra de las respuestas del </w:t>
      </w:r>
      <w:r w:rsidR="001E36F2" w:rsidRPr="004A16A4">
        <w:rPr>
          <w:rFonts w:ascii="Palatino Linotype" w:hAnsi="Palatino Linotype" w:cs="Arial"/>
          <w:b/>
          <w:sz w:val="24"/>
          <w:szCs w:val="24"/>
        </w:rPr>
        <w:t xml:space="preserve">Ayuntamiento de </w:t>
      </w:r>
      <w:r w:rsidR="008E3BE7" w:rsidRPr="004A16A4">
        <w:rPr>
          <w:rFonts w:ascii="Palatino Linotype" w:hAnsi="Palatino Linotype" w:cs="Arial"/>
          <w:b/>
          <w:sz w:val="24"/>
          <w:szCs w:val="24"/>
        </w:rPr>
        <w:t>Toluca</w:t>
      </w:r>
      <w:r w:rsidRPr="004A16A4">
        <w:rPr>
          <w:rFonts w:ascii="Palatino Linotype" w:hAnsi="Palatino Linotype" w:cs="Arial"/>
          <w:sz w:val="24"/>
          <w:szCs w:val="24"/>
        </w:rPr>
        <w:t>, en lo subsecuente</w:t>
      </w:r>
      <w:r w:rsidRPr="004A16A4">
        <w:rPr>
          <w:rFonts w:ascii="Palatino Linotype" w:hAnsi="Palatino Linotype" w:cs="Arial"/>
          <w:b/>
          <w:sz w:val="24"/>
          <w:szCs w:val="24"/>
        </w:rPr>
        <w:t xml:space="preserve"> </w:t>
      </w:r>
      <w:r w:rsidR="009C342E" w:rsidRPr="004A16A4">
        <w:rPr>
          <w:rFonts w:ascii="Palatino Linotype" w:hAnsi="Palatino Linotype" w:cs="Arial"/>
          <w:sz w:val="24"/>
          <w:szCs w:val="24"/>
        </w:rPr>
        <w:t>el</w:t>
      </w:r>
      <w:r w:rsidRPr="004A16A4">
        <w:rPr>
          <w:rFonts w:ascii="Palatino Linotype" w:hAnsi="Palatino Linotype" w:cs="Arial"/>
          <w:b/>
          <w:sz w:val="24"/>
          <w:szCs w:val="24"/>
        </w:rPr>
        <w:t xml:space="preserve"> Sujeto Obligado</w:t>
      </w:r>
      <w:r w:rsidRPr="004A16A4">
        <w:rPr>
          <w:rFonts w:ascii="Palatino Linotype" w:hAnsi="Palatino Linotype" w:cs="Arial"/>
          <w:sz w:val="24"/>
          <w:szCs w:val="24"/>
        </w:rPr>
        <w:t>,</w:t>
      </w:r>
      <w:r w:rsidRPr="004A16A4">
        <w:rPr>
          <w:rFonts w:ascii="Palatino Linotype" w:hAnsi="Palatino Linotype" w:cs="Arial"/>
          <w:b/>
          <w:sz w:val="24"/>
          <w:szCs w:val="24"/>
        </w:rPr>
        <w:t xml:space="preserve"> </w:t>
      </w:r>
      <w:r w:rsidRPr="004A16A4">
        <w:rPr>
          <w:rFonts w:ascii="Palatino Linotype" w:hAnsi="Palatino Linotype" w:cs="Arial"/>
          <w:sz w:val="24"/>
          <w:szCs w:val="24"/>
        </w:rPr>
        <w:t>se procede a dictar la presente resolución.</w:t>
      </w:r>
    </w:p>
    <w:p w14:paraId="0576463E" w14:textId="77777777" w:rsidR="00B617A3" w:rsidRPr="004A16A4" w:rsidRDefault="00B617A3" w:rsidP="00B617A3">
      <w:pPr>
        <w:tabs>
          <w:tab w:val="left" w:pos="1701"/>
        </w:tabs>
        <w:spacing w:after="0" w:line="360" w:lineRule="auto"/>
        <w:jc w:val="both"/>
        <w:rPr>
          <w:rFonts w:ascii="Palatino Linotype" w:hAnsi="Palatino Linotype" w:cs="Arial"/>
          <w:sz w:val="24"/>
          <w:szCs w:val="24"/>
        </w:rPr>
      </w:pPr>
    </w:p>
    <w:p w14:paraId="5FB314AB" w14:textId="77777777" w:rsidR="004E7632" w:rsidRPr="004A16A4" w:rsidRDefault="004E7632" w:rsidP="004E7632">
      <w:pPr>
        <w:spacing w:after="0" w:line="360" w:lineRule="auto"/>
        <w:jc w:val="center"/>
        <w:rPr>
          <w:rFonts w:ascii="Palatino Linotype" w:hAnsi="Palatino Linotype"/>
          <w:b/>
          <w:sz w:val="28"/>
        </w:rPr>
      </w:pPr>
      <w:r w:rsidRPr="004A16A4">
        <w:rPr>
          <w:rFonts w:ascii="Palatino Linotype" w:hAnsi="Palatino Linotype"/>
          <w:b/>
          <w:sz w:val="28"/>
        </w:rPr>
        <w:t>A N T E C E D E N T E S   D E L   A S U N T O</w:t>
      </w:r>
    </w:p>
    <w:p w14:paraId="742CD363" w14:textId="77777777" w:rsidR="004E7632" w:rsidRPr="004A16A4" w:rsidRDefault="004E7632" w:rsidP="004E7632">
      <w:pPr>
        <w:spacing w:after="0" w:line="360" w:lineRule="auto"/>
        <w:jc w:val="both"/>
        <w:rPr>
          <w:rFonts w:ascii="Palatino Linotype" w:hAnsi="Palatino Linotype" w:cs="Arial"/>
          <w:b/>
          <w:sz w:val="14"/>
        </w:rPr>
      </w:pPr>
    </w:p>
    <w:p w14:paraId="76B6730C" w14:textId="77777777" w:rsidR="004E7632" w:rsidRPr="004A16A4" w:rsidRDefault="004E7632" w:rsidP="004E7632">
      <w:pPr>
        <w:spacing w:after="0" w:line="360" w:lineRule="auto"/>
        <w:jc w:val="both"/>
        <w:rPr>
          <w:rFonts w:ascii="Palatino Linotype" w:hAnsi="Palatino Linotype"/>
        </w:rPr>
      </w:pPr>
      <w:r w:rsidRPr="004A16A4">
        <w:rPr>
          <w:rFonts w:ascii="Palatino Linotype" w:hAnsi="Palatino Linotype" w:cs="Arial"/>
          <w:b/>
          <w:sz w:val="28"/>
        </w:rPr>
        <w:t>PRIMERO.</w:t>
      </w:r>
      <w:r w:rsidRPr="004A16A4">
        <w:rPr>
          <w:rFonts w:ascii="Palatino Linotype" w:hAnsi="Palatino Linotype" w:cs="Arial"/>
        </w:rPr>
        <w:t xml:space="preserve"> </w:t>
      </w:r>
      <w:r w:rsidRPr="004A16A4">
        <w:rPr>
          <w:rFonts w:ascii="Palatino Linotype" w:hAnsi="Palatino Linotype"/>
          <w:b/>
          <w:sz w:val="28"/>
          <w:szCs w:val="28"/>
        </w:rPr>
        <w:t>De las Solicitudes de Información.</w:t>
      </w:r>
    </w:p>
    <w:p w14:paraId="623DDCB2" w14:textId="76CE4720" w:rsidR="004757F1" w:rsidRPr="004A16A4" w:rsidRDefault="00AC52DA" w:rsidP="00796A7D">
      <w:pPr>
        <w:spacing w:after="0" w:line="360" w:lineRule="auto"/>
        <w:jc w:val="both"/>
        <w:rPr>
          <w:rFonts w:ascii="Palatino Linotype" w:hAnsi="Palatino Linotype" w:cs="Arial"/>
          <w:b/>
          <w:sz w:val="24"/>
        </w:rPr>
      </w:pPr>
      <w:r w:rsidRPr="004A16A4">
        <w:rPr>
          <w:rFonts w:ascii="Palatino Linotype" w:hAnsi="Palatino Linotype" w:cs="Arial"/>
          <w:sz w:val="24"/>
        </w:rPr>
        <w:t>Los días</w:t>
      </w:r>
      <w:r w:rsidR="004E7632" w:rsidRPr="004A16A4">
        <w:rPr>
          <w:rFonts w:ascii="Palatino Linotype" w:hAnsi="Palatino Linotype" w:cs="Arial"/>
          <w:sz w:val="24"/>
        </w:rPr>
        <w:t xml:space="preserve"> </w:t>
      </w:r>
      <w:r w:rsidRPr="004A16A4">
        <w:rPr>
          <w:rFonts w:ascii="Palatino Linotype" w:hAnsi="Palatino Linotype" w:cs="Arial"/>
          <w:sz w:val="24"/>
        </w:rPr>
        <w:t>diez, o</w:t>
      </w:r>
      <w:r w:rsidR="00D80D48" w:rsidRPr="004A16A4">
        <w:rPr>
          <w:rFonts w:ascii="Palatino Linotype" w:hAnsi="Palatino Linotype" w:cs="Arial"/>
          <w:sz w:val="24"/>
        </w:rPr>
        <w:t xml:space="preserve">nce, </w:t>
      </w:r>
      <w:r w:rsidR="0072665B" w:rsidRPr="004A16A4">
        <w:rPr>
          <w:rFonts w:ascii="Palatino Linotype" w:hAnsi="Palatino Linotype" w:cs="Arial"/>
          <w:sz w:val="24"/>
        </w:rPr>
        <w:t>doce, dieciocho, diecinueve</w:t>
      </w:r>
      <w:r w:rsidR="0044142A" w:rsidRPr="004A16A4">
        <w:rPr>
          <w:rFonts w:ascii="Palatino Linotype" w:hAnsi="Palatino Linotype" w:cs="Arial"/>
          <w:sz w:val="24"/>
        </w:rPr>
        <w:t>, veinte</w:t>
      </w:r>
      <w:r w:rsidRPr="004A16A4">
        <w:rPr>
          <w:rFonts w:ascii="Palatino Linotype" w:hAnsi="Palatino Linotype" w:cs="Arial"/>
          <w:sz w:val="24"/>
        </w:rPr>
        <w:t xml:space="preserve">, </w:t>
      </w:r>
      <w:r w:rsidR="0044142A" w:rsidRPr="004A16A4">
        <w:rPr>
          <w:rFonts w:ascii="Palatino Linotype" w:hAnsi="Palatino Linotype" w:cs="Arial"/>
          <w:sz w:val="24"/>
        </w:rPr>
        <w:t>veintiuno</w:t>
      </w:r>
      <w:r w:rsidR="00B617A3" w:rsidRPr="004A16A4">
        <w:rPr>
          <w:rFonts w:ascii="Palatino Linotype" w:hAnsi="Palatino Linotype" w:cs="Arial"/>
          <w:sz w:val="24"/>
        </w:rPr>
        <w:t xml:space="preserve"> de noviembre </w:t>
      </w:r>
      <w:r w:rsidR="00A334FF" w:rsidRPr="004A16A4">
        <w:rPr>
          <w:rFonts w:ascii="Palatino Linotype" w:hAnsi="Palatino Linotype" w:cs="Arial"/>
          <w:sz w:val="24"/>
        </w:rPr>
        <w:t xml:space="preserve">y cinco de diciembre </w:t>
      </w:r>
      <w:r w:rsidR="00AF12FB" w:rsidRPr="004A16A4">
        <w:rPr>
          <w:rFonts w:ascii="Palatino Linotype" w:hAnsi="Palatino Linotype" w:cs="Arial"/>
          <w:sz w:val="24"/>
        </w:rPr>
        <w:t>de</w:t>
      </w:r>
      <w:r w:rsidR="004E7632" w:rsidRPr="004A16A4">
        <w:rPr>
          <w:rFonts w:ascii="Palatino Linotype" w:hAnsi="Palatino Linotype" w:cs="Arial"/>
          <w:sz w:val="24"/>
        </w:rPr>
        <w:t xml:space="preserve"> dos mil </w:t>
      </w:r>
      <w:r w:rsidR="00782E05" w:rsidRPr="004A16A4">
        <w:rPr>
          <w:rFonts w:ascii="Palatino Linotype" w:hAnsi="Palatino Linotype" w:cs="Arial"/>
          <w:sz w:val="24"/>
        </w:rPr>
        <w:t>veinti</w:t>
      </w:r>
      <w:r w:rsidR="004757F1" w:rsidRPr="004A16A4">
        <w:rPr>
          <w:rFonts w:ascii="Palatino Linotype" w:hAnsi="Palatino Linotype" w:cs="Arial"/>
          <w:sz w:val="24"/>
        </w:rPr>
        <w:t>c</w:t>
      </w:r>
      <w:r w:rsidR="00B367E3" w:rsidRPr="004A16A4">
        <w:rPr>
          <w:rFonts w:ascii="Palatino Linotype" w:hAnsi="Palatino Linotype" w:cs="Arial"/>
          <w:sz w:val="24"/>
        </w:rPr>
        <w:t>inco</w:t>
      </w:r>
      <w:r w:rsidR="004E7632" w:rsidRPr="004A16A4">
        <w:rPr>
          <w:rFonts w:ascii="Palatino Linotype" w:hAnsi="Palatino Linotype" w:cs="Arial"/>
          <w:sz w:val="24"/>
        </w:rPr>
        <w:t xml:space="preserve">, </w:t>
      </w:r>
      <w:r w:rsidR="006F1DBC" w:rsidRPr="004A16A4">
        <w:rPr>
          <w:rFonts w:ascii="Palatino Linotype" w:hAnsi="Palatino Linotype" w:cs="Arial"/>
          <w:sz w:val="24"/>
        </w:rPr>
        <w:t xml:space="preserve">la </w:t>
      </w:r>
      <w:r w:rsidR="004757F1" w:rsidRPr="004A16A4">
        <w:rPr>
          <w:rFonts w:ascii="Palatino Linotype" w:hAnsi="Palatino Linotype" w:cs="Arial"/>
          <w:sz w:val="24"/>
        </w:rPr>
        <w:t xml:space="preserve">parte </w:t>
      </w:r>
      <w:r w:rsidR="004E7632" w:rsidRPr="004A16A4">
        <w:rPr>
          <w:rFonts w:ascii="Palatino Linotype" w:hAnsi="Palatino Linotype" w:cs="Arial"/>
          <w:b/>
          <w:sz w:val="24"/>
        </w:rPr>
        <w:t>Recurrente</w:t>
      </w:r>
      <w:r w:rsidR="004E7632" w:rsidRPr="004A16A4">
        <w:rPr>
          <w:rFonts w:ascii="Palatino Linotype" w:hAnsi="Palatino Linotype" w:cs="Arial"/>
          <w:sz w:val="24"/>
        </w:rPr>
        <w:t>, presentó a través de</w:t>
      </w:r>
      <w:r w:rsidR="004757F1" w:rsidRPr="004A16A4">
        <w:rPr>
          <w:rFonts w:ascii="Palatino Linotype" w:hAnsi="Palatino Linotype" w:cs="Arial"/>
          <w:sz w:val="24"/>
        </w:rPr>
        <w:t>l</w:t>
      </w:r>
      <w:r w:rsidR="004E7632" w:rsidRPr="004A16A4">
        <w:rPr>
          <w:rFonts w:ascii="Palatino Linotype" w:hAnsi="Palatino Linotype" w:cs="Arial"/>
          <w:sz w:val="24"/>
        </w:rPr>
        <w:t xml:space="preserve"> Sistema de Acceso a la Información Mexiquense </w:t>
      </w:r>
      <w:r w:rsidR="004E7632" w:rsidRPr="004A16A4">
        <w:rPr>
          <w:rFonts w:ascii="Palatino Linotype" w:hAnsi="Palatino Linotype" w:cs="Arial"/>
          <w:b/>
          <w:sz w:val="24"/>
        </w:rPr>
        <w:t>(SAIMEX)</w:t>
      </w:r>
      <w:r w:rsidR="004E7632" w:rsidRPr="004A16A4">
        <w:rPr>
          <w:rFonts w:ascii="Palatino Linotype" w:hAnsi="Palatino Linotype" w:cs="Arial"/>
          <w:sz w:val="24"/>
        </w:rPr>
        <w:t xml:space="preserve"> ante</w:t>
      </w:r>
      <w:r w:rsidR="0044142A" w:rsidRPr="004A16A4">
        <w:rPr>
          <w:rFonts w:ascii="Palatino Linotype" w:hAnsi="Palatino Linotype" w:cs="Arial"/>
          <w:sz w:val="24"/>
        </w:rPr>
        <w:t xml:space="preserve"> el </w:t>
      </w:r>
      <w:r w:rsidR="004E7632" w:rsidRPr="004A16A4">
        <w:rPr>
          <w:rFonts w:ascii="Palatino Linotype" w:hAnsi="Palatino Linotype" w:cs="Arial"/>
          <w:b/>
          <w:sz w:val="24"/>
        </w:rPr>
        <w:t>Sujeto Obligado</w:t>
      </w:r>
      <w:r w:rsidR="004E7632" w:rsidRPr="004A16A4">
        <w:rPr>
          <w:rFonts w:ascii="Palatino Linotype" w:hAnsi="Palatino Linotype" w:cs="Arial"/>
          <w:sz w:val="24"/>
        </w:rPr>
        <w:t xml:space="preserve">, las solicitudes de acceso a la información pública, registradas bajo los números de </w:t>
      </w:r>
      <w:r w:rsidR="004E7632" w:rsidRPr="004A16A4">
        <w:rPr>
          <w:rFonts w:ascii="Palatino Linotype" w:hAnsi="Palatino Linotype" w:cs="Arial"/>
          <w:sz w:val="24"/>
        </w:rPr>
        <w:lastRenderedPageBreak/>
        <w:t>expediente</w:t>
      </w:r>
      <w:bookmarkStart w:id="2" w:name="_Hlk99020054"/>
      <w:r w:rsidR="006F1DBC" w:rsidRPr="004A16A4">
        <w:rPr>
          <w:rFonts w:ascii="Palatino Linotype" w:hAnsi="Palatino Linotype" w:cs="Arial"/>
          <w:b/>
          <w:sz w:val="24"/>
        </w:rPr>
        <w:t xml:space="preserve"> </w:t>
      </w:r>
      <w:bookmarkEnd w:id="2"/>
      <w:r w:rsidR="00FB53D2" w:rsidRPr="004A16A4">
        <w:rPr>
          <w:rFonts w:ascii="Palatino Linotype" w:hAnsi="Palatino Linotype" w:cs="Arial"/>
          <w:b/>
          <w:sz w:val="23"/>
          <w:szCs w:val="23"/>
        </w:rPr>
        <w:t xml:space="preserve">06045/TOLUCA/IP/2025, 06112/TOLUCA/IP/2025, 06117/TOLUCA/IP/2025, 06220/TOLUCA/IP/2025, 06225/TOLUCA/IP/2025, 06254/TOLUCA/IP/2025, 06259/TOLUCA/IP/2025, 06332/TOLUCA/IP/2025, 06578/TOLUCA/IP/2025, 06583/TOLUCA/IP/2025, 06661/TOLUCA/IP/2025, 06666/TOLUCA/IP/2025, 06696/TOLUCA/IP/2025, 06701/TOLUCA/IP/2025, 06778/TOLUCA/IP/2025, 06783/TOLUCA/IP/2025, 06853/TOLUCA/IP/2025, 06858/TOLUCA/IP/2025, 06976/TOLUCA/IP/2025 </w:t>
      </w:r>
      <w:r w:rsidR="00FB53D2" w:rsidRPr="004A16A4">
        <w:rPr>
          <w:rFonts w:ascii="Palatino Linotype" w:hAnsi="Palatino Linotype" w:cs="Arial"/>
          <w:sz w:val="23"/>
          <w:szCs w:val="23"/>
        </w:rPr>
        <w:t>y</w:t>
      </w:r>
      <w:r w:rsidR="00FB53D2" w:rsidRPr="004A16A4">
        <w:rPr>
          <w:rFonts w:ascii="Palatino Linotype" w:hAnsi="Palatino Linotype" w:cs="Arial"/>
          <w:b/>
          <w:sz w:val="23"/>
          <w:szCs w:val="23"/>
        </w:rPr>
        <w:t xml:space="preserve"> 06981/TOLUCA/IP/2025</w:t>
      </w:r>
      <w:r w:rsidR="004E7632" w:rsidRPr="004A16A4">
        <w:rPr>
          <w:rFonts w:ascii="Palatino Linotype" w:hAnsi="Palatino Linotype" w:cs="Arial"/>
          <w:sz w:val="24"/>
          <w:lang w:eastAsia="es-MX"/>
        </w:rPr>
        <w:t>,</w:t>
      </w:r>
      <w:r w:rsidR="004E7632" w:rsidRPr="004A16A4">
        <w:rPr>
          <w:rFonts w:ascii="Palatino Linotype" w:hAnsi="Palatino Linotype" w:cs="Arial"/>
          <w:b/>
          <w:sz w:val="24"/>
          <w:lang w:eastAsia="es-MX"/>
        </w:rPr>
        <w:t xml:space="preserve"> </w:t>
      </w:r>
      <w:r w:rsidR="004E7632" w:rsidRPr="004A16A4">
        <w:rPr>
          <w:rFonts w:ascii="Palatino Linotype" w:hAnsi="Palatino Linotype" w:cs="Arial"/>
          <w:sz w:val="24"/>
        </w:rPr>
        <w:t>mediante las cuales solicitó información en el tenor siguiente:</w:t>
      </w:r>
    </w:p>
    <w:p w14:paraId="429551EF" w14:textId="77777777" w:rsidR="00796A7D" w:rsidRPr="004A16A4" w:rsidRDefault="00796A7D" w:rsidP="00796A7D">
      <w:pPr>
        <w:spacing w:after="0" w:line="360" w:lineRule="auto"/>
        <w:jc w:val="both"/>
        <w:rPr>
          <w:rFonts w:ascii="Palatino Linotype" w:hAnsi="Palatino Linotype" w:cs="Arial"/>
          <w:sz w:val="24"/>
        </w:rPr>
      </w:pPr>
    </w:p>
    <w:p w14:paraId="54757F5A" w14:textId="77777777" w:rsidR="00F44AAE" w:rsidRPr="004A16A4" w:rsidRDefault="00F44AAE" w:rsidP="009C342E">
      <w:pPr>
        <w:pStyle w:val="Sinespaciado"/>
        <w:rPr>
          <w:sz w:val="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249"/>
        <w:gridCol w:w="5763"/>
      </w:tblGrid>
      <w:tr w:rsidR="00F44AAE" w:rsidRPr="004A16A4" w14:paraId="7300FC90" w14:textId="77777777" w:rsidTr="00622E9C">
        <w:trPr>
          <w:trHeight w:val="696"/>
          <w:tblHeader/>
        </w:trPr>
        <w:tc>
          <w:tcPr>
            <w:tcW w:w="3249" w:type="dxa"/>
            <w:shd w:val="clear" w:color="auto" w:fill="D9D9D9" w:themeFill="background1" w:themeFillShade="D9"/>
            <w:vAlign w:val="center"/>
          </w:tcPr>
          <w:p w14:paraId="4680DE6E" w14:textId="15D89847" w:rsidR="00F44AAE" w:rsidRPr="004A16A4" w:rsidRDefault="00F44AAE" w:rsidP="000B462C">
            <w:pPr>
              <w:jc w:val="center"/>
              <w:rPr>
                <w:rFonts w:ascii="Palatino Linotype" w:hAnsi="Palatino Linotype" w:cs="Arial"/>
                <w:b/>
                <w:i/>
              </w:rPr>
            </w:pPr>
            <w:r w:rsidRPr="004A16A4">
              <w:rPr>
                <w:rFonts w:ascii="Palatino Linotype" w:hAnsi="Palatino Linotype" w:cs="Arial"/>
                <w:b/>
                <w:i/>
              </w:rPr>
              <w:t xml:space="preserve">Número de </w:t>
            </w:r>
            <w:r w:rsidR="0089782A" w:rsidRPr="004A16A4">
              <w:rPr>
                <w:rFonts w:ascii="Palatino Linotype" w:hAnsi="Palatino Linotype" w:cs="Arial"/>
                <w:b/>
                <w:i/>
              </w:rPr>
              <w:t>folio de la solicitud</w:t>
            </w:r>
          </w:p>
        </w:tc>
        <w:tc>
          <w:tcPr>
            <w:tcW w:w="5763" w:type="dxa"/>
            <w:shd w:val="clear" w:color="auto" w:fill="D9D9D9" w:themeFill="background1" w:themeFillShade="D9"/>
            <w:vAlign w:val="center"/>
          </w:tcPr>
          <w:p w14:paraId="58E20C5C" w14:textId="2B95FBC0" w:rsidR="00F44AAE" w:rsidRPr="004A16A4" w:rsidRDefault="00F44AAE" w:rsidP="000B462C">
            <w:pPr>
              <w:jc w:val="center"/>
              <w:rPr>
                <w:rFonts w:ascii="Palatino Linotype" w:hAnsi="Palatino Linotype" w:cs="Arial"/>
                <w:b/>
                <w:i/>
              </w:rPr>
            </w:pPr>
            <w:r w:rsidRPr="004A16A4">
              <w:rPr>
                <w:rFonts w:ascii="Palatino Linotype" w:hAnsi="Palatino Linotype" w:cs="Arial"/>
                <w:b/>
                <w:i/>
              </w:rPr>
              <w:t>Descripción clara y precisa de la información solicitada</w:t>
            </w:r>
          </w:p>
        </w:tc>
      </w:tr>
      <w:tr w:rsidR="00FB53D2" w:rsidRPr="004A16A4" w14:paraId="1BA0C32F" w14:textId="77777777" w:rsidTr="00FB223C">
        <w:trPr>
          <w:trHeight w:val="460"/>
        </w:trPr>
        <w:tc>
          <w:tcPr>
            <w:tcW w:w="3249" w:type="dxa"/>
            <w:vAlign w:val="center"/>
          </w:tcPr>
          <w:p w14:paraId="751DFD3E" w14:textId="1D2BA136" w:rsidR="00FB53D2" w:rsidRPr="004A16A4" w:rsidRDefault="00FB53D2" w:rsidP="00FB53D2">
            <w:pPr>
              <w:jc w:val="center"/>
              <w:rPr>
                <w:rFonts w:ascii="Palatino Linotype" w:hAnsi="Palatino Linotype" w:cs="Arial"/>
                <w:b/>
              </w:rPr>
            </w:pPr>
            <w:r w:rsidRPr="004A16A4">
              <w:rPr>
                <w:rFonts w:ascii="Palatino Linotype" w:hAnsi="Palatino Linotype" w:cs="Arial"/>
                <w:b/>
              </w:rPr>
              <w:t>06045/TOLUCA/IP/2025</w:t>
            </w:r>
          </w:p>
        </w:tc>
        <w:tc>
          <w:tcPr>
            <w:tcW w:w="5763" w:type="dxa"/>
          </w:tcPr>
          <w:p w14:paraId="1A892D6F" w14:textId="2DD44732" w:rsidR="00FB53D2" w:rsidRPr="004A16A4" w:rsidRDefault="00FB53D2" w:rsidP="00FB53D2">
            <w:pPr>
              <w:jc w:val="both"/>
              <w:rPr>
                <w:rFonts w:ascii="Palatino Linotype" w:hAnsi="Palatino Linotype" w:cs="Arial"/>
                <w:i/>
                <w:sz w:val="16"/>
                <w:szCs w:val="16"/>
              </w:rPr>
            </w:pPr>
            <w:r w:rsidRPr="004A16A4">
              <w:rPr>
                <w:rFonts w:ascii="Palatino Linotype" w:hAnsi="Palatino Linotype" w:cs="Arial"/>
                <w:i/>
                <w:sz w:val="16"/>
                <w:szCs w:val="16"/>
              </w:rPr>
              <w:t>“Del recurso de revisión 01271/INFOEM/IP/RR/2025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FB53D2" w:rsidRPr="004A16A4" w14:paraId="74924688" w14:textId="77777777" w:rsidTr="00FB223C">
        <w:trPr>
          <w:trHeight w:val="460"/>
        </w:trPr>
        <w:tc>
          <w:tcPr>
            <w:tcW w:w="3249" w:type="dxa"/>
            <w:vAlign w:val="center"/>
          </w:tcPr>
          <w:p w14:paraId="22F05031" w14:textId="2B49A25C" w:rsidR="00FB53D2" w:rsidRPr="004A16A4" w:rsidRDefault="00FB53D2" w:rsidP="00FB53D2">
            <w:pPr>
              <w:jc w:val="center"/>
              <w:rPr>
                <w:rFonts w:ascii="Palatino Linotype" w:hAnsi="Palatino Linotype" w:cs="Arial"/>
                <w:b/>
              </w:rPr>
            </w:pPr>
            <w:r w:rsidRPr="004A16A4">
              <w:rPr>
                <w:rFonts w:ascii="Palatino Linotype" w:hAnsi="Palatino Linotype" w:cs="Arial"/>
                <w:b/>
              </w:rPr>
              <w:t>06112/TOLUCA/IP/2025</w:t>
            </w:r>
          </w:p>
        </w:tc>
        <w:tc>
          <w:tcPr>
            <w:tcW w:w="5763" w:type="dxa"/>
          </w:tcPr>
          <w:p w14:paraId="78411A13" w14:textId="42E66A74" w:rsidR="00FB53D2" w:rsidRPr="004A16A4" w:rsidRDefault="00FB53D2" w:rsidP="00FB53D2">
            <w:pPr>
              <w:jc w:val="both"/>
              <w:rPr>
                <w:rFonts w:ascii="Palatino Linotype" w:hAnsi="Palatino Linotype" w:cs="Arial"/>
                <w:i/>
                <w:sz w:val="16"/>
                <w:szCs w:val="16"/>
              </w:rPr>
            </w:pPr>
            <w:r w:rsidRPr="004A16A4">
              <w:rPr>
                <w:rFonts w:ascii="Palatino Linotype" w:hAnsi="Palatino Linotype" w:cs="Arial"/>
                <w:i/>
                <w:sz w:val="16"/>
                <w:szCs w:val="16"/>
              </w:rPr>
              <w:t xml:space="preserve">“Del recurso de revisión 01015/INFOEM/IP/RR/2025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w:t>
            </w:r>
            <w:r w:rsidRPr="004A16A4">
              <w:rPr>
                <w:rFonts w:ascii="Palatino Linotype" w:hAnsi="Palatino Linotype" w:cs="Arial"/>
                <w:i/>
                <w:sz w:val="16"/>
                <w:szCs w:val="16"/>
              </w:rPr>
              <w:lastRenderedPageBreak/>
              <w:t>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FB53D2" w:rsidRPr="004A16A4" w14:paraId="2657626A" w14:textId="77777777" w:rsidTr="00FB223C">
        <w:trPr>
          <w:trHeight w:val="460"/>
        </w:trPr>
        <w:tc>
          <w:tcPr>
            <w:tcW w:w="3249" w:type="dxa"/>
            <w:vAlign w:val="center"/>
          </w:tcPr>
          <w:p w14:paraId="2AA8C485" w14:textId="49A8CB10" w:rsidR="00FB53D2" w:rsidRPr="004A16A4" w:rsidRDefault="00FB53D2" w:rsidP="00FB53D2">
            <w:pPr>
              <w:jc w:val="center"/>
              <w:rPr>
                <w:rFonts w:ascii="Palatino Linotype" w:hAnsi="Palatino Linotype" w:cs="Arial"/>
                <w:b/>
              </w:rPr>
            </w:pPr>
            <w:r w:rsidRPr="004A16A4">
              <w:rPr>
                <w:rFonts w:ascii="Palatino Linotype" w:hAnsi="Palatino Linotype" w:cs="Arial"/>
                <w:b/>
              </w:rPr>
              <w:lastRenderedPageBreak/>
              <w:t>06117/TOLUCA/IP/2025</w:t>
            </w:r>
          </w:p>
        </w:tc>
        <w:tc>
          <w:tcPr>
            <w:tcW w:w="5763" w:type="dxa"/>
          </w:tcPr>
          <w:p w14:paraId="2787F890" w14:textId="6B82FFC6" w:rsidR="00FB53D2" w:rsidRPr="004A16A4" w:rsidRDefault="00FB53D2" w:rsidP="00FB53D2">
            <w:pPr>
              <w:jc w:val="both"/>
              <w:rPr>
                <w:rFonts w:ascii="Palatino Linotype" w:hAnsi="Palatino Linotype" w:cs="Arial"/>
                <w:i/>
                <w:sz w:val="16"/>
                <w:szCs w:val="16"/>
              </w:rPr>
            </w:pPr>
            <w:r w:rsidRPr="004A16A4">
              <w:rPr>
                <w:rFonts w:ascii="Palatino Linotype" w:hAnsi="Palatino Linotype" w:cs="Arial"/>
                <w:i/>
                <w:sz w:val="16"/>
                <w:szCs w:val="16"/>
              </w:rPr>
              <w:t>“Del recurso de revisión 01040/INFOEM/IP/RR/2025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FB53D2" w:rsidRPr="004A16A4" w14:paraId="6359306B" w14:textId="77777777" w:rsidTr="00FB223C">
        <w:trPr>
          <w:trHeight w:val="460"/>
        </w:trPr>
        <w:tc>
          <w:tcPr>
            <w:tcW w:w="3249" w:type="dxa"/>
            <w:vAlign w:val="center"/>
          </w:tcPr>
          <w:p w14:paraId="77D9A1A2" w14:textId="76A57C45" w:rsidR="00FB53D2" w:rsidRPr="004A16A4" w:rsidRDefault="00FB53D2" w:rsidP="00FB53D2">
            <w:pPr>
              <w:jc w:val="center"/>
              <w:rPr>
                <w:rFonts w:ascii="Palatino Linotype" w:hAnsi="Palatino Linotype" w:cs="Arial"/>
                <w:b/>
              </w:rPr>
            </w:pPr>
            <w:r w:rsidRPr="004A16A4">
              <w:rPr>
                <w:rFonts w:ascii="Palatino Linotype" w:hAnsi="Palatino Linotype" w:cs="Arial"/>
                <w:b/>
              </w:rPr>
              <w:t>06220/TOLUCA/IP/2025</w:t>
            </w:r>
          </w:p>
        </w:tc>
        <w:tc>
          <w:tcPr>
            <w:tcW w:w="5763" w:type="dxa"/>
          </w:tcPr>
          <w:p w14:paraId="731AB9DC" w14:textId="459D5F39" w:rsidR="00FB53D2" w:rsidRPr="004A16A4" w:rsidRDefault="00FB53D2" w:rsidP="00FB53D2">
            <w:pPr>
              <w:jc w:val="both"/>
              <w:rPr>
                <w:rFonts w:ascii="Palatino Linotype" w:hAnsi="Palatino Linotype" w:cs="Arial"/>
                <w:i/>
                <w:sz w:val="16"/>
                <w:szCs w:val="16"/>
              </w:rPr>
            </w:pPr>
            <w:r w:rsidRPr="004A16A4">
              <w:rPr>
                <w:rFonts w:ascii="Palatino Linotype" w:hAnsi="Palatino Linotype" w:cs="Arial"/>
                <w:i/>
                <w:sz w:val="16"/>
                <w:szCs w:val="16"/>
              </w:rPr>
              <w:t xml:space="preserve">“Del recurso de revisión 01448/INFOEM/IP/RR/2025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w:t>
            </w:r>
            <w:r w:rsidRPr="004A16A4">
              <w:rPr>
                <w:rFonts w:ascii="Palatino Linotype" w:hAnsi="Palatino Linotype" w:cs="Arial"/>
                <w:i/>
                <w:sz w:val="16"/>
                <w:szCs w:val="16"/>
              </w:rPr>
              <w:lastRenderedPageBreak/>
              <w:t>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FB53D2" w:rsidRPr="004A16A4" w14:paraId="03370D19" w14:textId="77777777" w:rsidTr="00FB223C">
        <w:trPr>
          <w:trHeight w:val="460"/>
        </w:trPr>
        <w:tc>
          <w:tcPr>
            <w:tcW w:w="3249" w:type="dxa"/>
            <w:vAlign w:val="center"/>
          </w:tcPr>
          <w:p w14:paraId="0DD53F11" w14:textId="4A2244AA" w:rsidR="00FB53D2" w:rsidRPr="004A16A4" w:rsidRDefault="00FB53D2" w:rsidP="00FB53D2">
            <w:pPr>
              <w:jc w:val="center"/>
              <w:rPr>
                <w:rFonts w:ascii="Palatino Linotype" w:hAnsi="Palatino Linotype" w:cs="Arial"/>
                <w:b/>
              </w:rPr>
            </w:pPr>
            <w:r w:rsidRPr="004A16A4">
              <w:rPr>
                <w:rFonts w:ascii="Palatino Linotype" w:hAnsi="Palatino Linotype" w:cs="Arial"/>
                <w:b/>
              </w:rPr>
              <w:lastRenderedPageBreak/>
              <w:t>06225/TOLUCA/IP/2025</w:t>
            </w:r>
          </w:p>
        </w:tc>
        <w:tc>
          <w:tcPr>
            <w:tcW w:w="5763" w:type="dxa"/>
          </w:tcPr>
          <w:p w14:paraId="48E1383B" w14:textId="1FB10DBE" w:rsidR="00FB53D2" w:rsidRPr="004A16A4" w:rsidRDefault="00FB53D2" w:rsidP="00FB53D2">
            <w:pPr>
              <w:jc w:val="both"/>
              <w:rPr>
                <w:rFonts w:ascii="Palatino Linotype" w:hAnsi="Palatino Linotype" w:cs="Arial"/>
                <w:i/>
                <w:sz w:val="16"/>
                <w:szCs w:val="16"/>
              </w:rPr>
            </w:pPr>
            <w:r w:rsidRPr="004A16A4">
              <w:rPr>
                <w:rFonts w:ascii="Palatino Linotype" w:hAnsi="Palatino Linotype" w:cs="Arial"/>
                <w:i/>
                <w:sz w:val="16"/>
                <w:szCs w:val="16"/>
              </w:rPr>
              <w:t>“Del recurso de revisión 01469/INFOEM/IP/RR/2025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FB53D2" w:rsidRPr="004A16A4" w14:paraId="7A652B62" w14:textId="77777777" w:rsidTr="00FB223C">
        <w:trPr>
          <w:trHeight w:val="460"/>
        </w:trPr>
        <w:tc>
          <w:tcPr>
            <w:tcW w:w="3249" w:type="dxa"/>
            <w:vAlign w:val="center"/>
          </w:tcPr>
          <w:p w14:paraId="71FE2D81" w14:textId="57CC6171" w:rsidR="00FB53D2" w:rsidRPr="004A16A4" w:rsidRDefault="00FB53D2" w:rsidP="00FB53D2">
            <w:pPr>
              <w:jc w:val="center"/>
              <w:rPr>
                <w:rFonts w:ascii="Palatino Linotype" w:hAnsi="Palatino Linotype" w:cs="Arial"/>
                <w:b/>
              </w:rPr>
            </w:pPr>
            <w:r w:rsidRPr="004A16A4">
              <w:rPr>
                <w:rFonts w:ascii="Palatino Linotype" w:hAnsi="Palatino Linotype" w:cs="Arial"/>
                <w:b/>
              </w:rPr>
              <w:t>06254/TOLUCA/IP/2025</w:t>
            </w:r>
          </w:p>
        </w:tc>
        <w:tc>
          <w:tcPr>
            <w:tcW w:w="5763" w:type="dxa"/>
          </w:tcPr>
          <w:p w14:paraId="3F249B43" w14:textId="56C305F7" w:rsidR="00FB53D2" w:rsidRPr="004A16A4" w:rsidRDefault="00FB53D2" w:rsidP="00FB53D2">
            <w:pPr>
              <w:jc w:val="both"/>
              <w:rPr>
                <w:rFonts w:ascii="Palatino Linotype" w:hAnsi="Palatino Linotype" w:cs="Arial"/>
                <w:i/>
                <w:sz w:val="16"/>
                <w:szCs w:val="16"/>
              </w:rPr>
            </w:pPr>
            <w:r w:rsidRPr="004A16A4">
              <w:rPr>
                <w:rFonts w:ascii="Palatino Linotype" w:hAnsi="Palatino Linotype" w:cs="Arial"/>
                <w:i/>
                <w:sz w:val="16"/>
                <w:szCs w:val="16"/>
              </w:rPr>
              <w:t xml:space="preserve">“Del recurso de revisión 01525/INFOEM/IP/RR/2025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w:t>
            </w:r>
            <w:r w:rsidRPr="004A16A4">
              <w:rPr>
                <w:rFonts w:ascii="Palatino Linotype" w:hAnsi="Palatino Linotype" w:cs="Arial"/>
                <w:i/>
                <w:sz w:val="16"/>
                <w:szCs w:val="16"/>
              </w:rPr>
              <w:lastRenderedPageBreak/>
              <w:t>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FB53D2" w:rsidRPr="004A16A4" w14:paraId="23EC4275" w14:textId="77777777" w:rsidTr="00FB223C">
        <w:trPr>
          <w:trHeight w:val="460"/>
        </w:trPr>
        <w:tc>
          <w:tcPr>
            <w:tcW w:w="3249" w:type="dxa"/>
            <w:vAlign w:val="center"/>
          </w:tcPr>
          <w:p w14:paraId="71DA92E3" w14:textId="28F05DEA" w:rsidR="00FB53D2" w:rsidRPr="004A16A4" w:rsidRDefault="00FB53D2" w:rsidP="00FB53D2">
            <w:pPr>
              <w:jc w:val="center"/>
              <w:rPr>
                <w:rFonts w:ascii="Palatino Linotype" w:hAnsi="Palatino Linotype" w:cs="Arial"/>
                <w:b/>
              </w:rPr>
            </w:pPr>
            <w:r w:rsidRPr="004A16A4">
              <w:rPr>
                <w:rFonts w:ascii="Palatino Linotype" w:hAnsi="Palatino Linotype" w:cs="Arial"/>
                <w:b/>
              </w:rPr>
              <w:lastRenderedPageBreak/>
              <w:t>06259/TOLUCA/IP/2025</w:t>
            </w:r>
          </w:p>
        </w:tc>
        <w:tc>
          <w:tcPr>
            <w:tcW w:w="5763" w:type="dxa"/>
          </w:tcPr>
          <w:p w14:paraId="6941FF4E" w14:textId="284FA89C" w:rsidR="00FB53D2" w:rsidRPr="004A16A4" w:rsidRDefault="00FB53D2" w:rsidP="00FB53D2">
            <w:pPr>
              <w:jc w:val="both"/>
              <w:rPr>
                <w:rFonts w:ascii="Palatino Linotype" w:hAnsi="Palatino Linotype" w:cs="Arial"/>
                <w:i/>
                <w:sz w:val="16"/>
                <w:szCs w:val="16"/>
              </w:rPr>
            </w:pPr>
            <w:r w:rsidRPr="004A16A4">
              <w:rPr>
                <w:rFonts w:ascii="Palatino Linotype" w:hAnsi="Palatino Linotype" w:cs="Arial"/>
                <w:i/>
                <w:sz w:val="16"/>
                <w:szCs w:val="16"/>
              </w:rPr>
              <w:t>“Del recurso de revisión 01670/INFOEM/IP/RR/2025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FB53D2" w:rsidRPr="004A16A4" w14:paraId="787F9D77" w14:textId="77777777" w:rsidTr="00FB223C">
        <w:trPr>
          <w:trHeight w:val="460"/>
        </w:trPr>
        <w:tc>
          <w:tcPr>
            <w:tcW w:w="3249" w:type="dxa"/>
            <w:vAlign w:val="center"/>
          </w:tcPr>
          <w:p w14:paraId="18253B61" w14:textId="1B1B2E66" w:rsidR="00FB53D2" w:rsidRPr="004A16A4" w:rsidRDefault="00FB53D2" w:rsidP="00FB53D2">
            <w:pPr>
              <w:jc w:val="center"/>
              <w:rPr>
                <w:rFonts w:ascii="Palatino Linotype" w:hAnsi="Palatino Linotype" w:cs="Arial"/>
                <w:b/>
              </w:rPr>
            </w:pPr>
            <w:r w:rsidRPr="004A16A4">
              <w:rPr>
                <w:rFonts w:ascii="Palatino Linotype" w:hAnsi="Palatino Linotype" w:cs="Arial"/>
                <w:b/>
              </w:rPr>
              <w:t>06332/TOLUCA/IP/2025</w:t>
            </w:r>
          </w:p>
        </w:tc>
        <w:tc>
          <w:tcPr>
            <w:tcW w:w="5763" w:type="dxa"/>
          </w:tcPr>
          <w:p w14:paraId="6763BE12" w14:textId="7CCFC2C9" w:rsidR="00FB53D2" w:rsidRPr="004A16A4" w:rsidRDefault="00FB53D2" w:rsidP="00FB53D2">
            <w:pPr>
              <w:jc w:val="both"/>
              <w:rPr>
                <w:rFonts w:ascii="Palatino Linotype" w:hAnsi="Palatino Linotype" w:cs="Arial"/>
                <w:i/>
                <w:sz w:val="16"/>
                <w:szCs w:val="16"/>
              </w:rPr>
            </w:pPr>
            <w:r w:rsidRPr="004A16A4">
              <w:rPr>
                <w:rFonts w:ascii="Palatino Linotype" w:hAnsi="Palatino Linotype" w:cs="Arial"/>
                <w:i/>
                <w:sz w:val="16"/>
                <w:szCs w:val="16"/>
              </w:rPr>
              <w:t xml:space="preserve">“Del recurso de revisión 01767/INFOEM/IP/RR/2025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w:t>
            </w:r>
            <w:r w:rsidRPr="004A16A4">
              <w:rPr>
                <w:rFonts w:ascii="Palatino Linotype" w:hAnsi="Palatino Linotype" w:cs="Arial"/>
                <w:i/>
                <w:sz w:val="16"/>
                <w:szCs w:val="16"/>
              </w:rPr>
              <w:lastRenderedPageBreak/>
              <w:t>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FB53D2" w:rsidRPr="004A16A4" w14:paraId="5EAA63D5" w14:textId="77777777" w:rsidTr="00FB223C">
        <w:trPr>
          <w:trHeight w:val="460"/>
        </w:trPr>
        <w:tc>
          <w:tcPr>
            <w:tcW w:w="3249" w:type="dxa"/>
            <w:vAlign w:val="center"/>
          </w:tcPr>
          <w:p w14:paraId="1BC76160" w14:textId="752E48D3" w:rsidR="00FB53D2" w:rsidRPr="004A16A4" w:rsidRDefault="00FB53D2" w:rsidP="00FB53D2">
            <w:pPr>
              <w:jc w:val="center"/>
              <w:rPr>
                <w:rFonts w:ascii="Palatino Linotype" w:hAnsi="Palatino Linotype" w:cs="Arial"/>
                <w:b/>
              </w:rPr>
            </w:pPr>
            <w:r w:rsidRPr="004A16A4">
              <w:rPr>
                <w:rFonts w:ascii="Palatino Linotype" w:hAnsi="Palatino Linotype" w:cs="Arial"/>
                <w:b/>
              </w:rPr>
              <w:lastRenderedPageBreak/>
              <w:t>06578/TOLUCA/IP/2025</w:t>
            </w:r>
          </w:p>
        </w:tc>
        <w:tc>
          <w:tcPr>
            <w:tcW w:w="5763" w:type="dxa"/>
          </w:tcPr>
          <w:p w14:paraId="4AEF700C" w14:textId="0BACC8CE" w:rsidR="00FB53D2" w:rsidRPr="004A16A4" w:rsidRDefault="00FB53D2" w:rsidP="00FB53D2">
            <w:pPr>
              <w:jc w:val="both"/>
              <w:rPr>
                <w:rFonts w:ascii="Palatino Linotype" w:hAnsi="Palatino Linotype" w:cs="Arial"/>
                <w:i/>
                <w:sz w:val="16"/>
                <w:szCs w:val="16"/>
              </w:rPr>
            </w:pPr>
            <w:r w:rsidRPr="004A16A4">
              <w:rPr>
                <w:rFonts w:ascii="Palatino Linotype" w:hAnsi="Palatino Linotype" w:cs="Arial"/>
                <w:i/>
                <w:sz w:val="16"/>
                <w:szCs w:val="16"/>
              </w:rPr>
              <w:t>“Del recurso de revisión 02676/INFOEM/IP/RR/2025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FB53D2" w:rsidRPr="004A16A4" w14:paraId="06836BBC" w14:textId="77777777" w:rsidTr="00273BE4">
        <w:trPr>
          <w:trHeight w:val="460"/>
        </w:trPr>
        <w:tc>
          <w:tcPr>
            <w:tcW w:w="3249" w:type="dxa"/>
            <w:vAlign w:val="center"/>
          </w:tcPr>
          <w:p w14:paraId="5D47EB17" w14:textId="3427CE82" w:rsidR="00FB53D2" w:rsidRPr="004A16A4" w:rsidRDefault="00FB53D2" w:rsidP="00FB53D2">
            <w:pPr>
              <w:jc w:val="center"/>
              <w:rPr>
                <w:rFonts w:ascii="Palatino Linotype" w:hAnsi="Palatino Linotype" w:cs="Arial"/>
                <w:b/>
              </w:rPr>
            </w:pPr>
            <w:r w:rsidRPr="004A16A4">
              <w:rPr>
                <w:rFonts w:ascii="Palatino Linotype" w:hAnsi="Palatino Linotype" w:cs="Arial"/>
                <w:b/>
              </w:rPr>
              <w:t>06583/TOLUCA/IP/2025</w:t>
            </w:r>
          </w:p>
        </w:tc>
        <w:tc>
          <w:tcPr>
            <w:tcW w:w="5763" w:type="dxa"/>
          </w:tcPr>
          <w:p w14:paraId="2B12ACFF" w14:textId="762A182E" w:rsidR="00FB53D2" w:rsidRPr="004A16A4" w:rsidRDefault="00FB53D2" w:rsidP="00FB53D2">
            <w:pPr>
              <w:jc w:val="both"/>
              <w:rPr>
                <w:rFonts w:ascii="Palatino Linotype" w:hAnsi="Palatino Linotype" w:cs="Arial"/>
                <w:i/>
                <w:sz w:val="16"/>
                <w:szCs w:val="16"/>
              </w:rPr>
            </w:pPr>
            <w:r w:rsidRPr="004A16A4">
              <w:rPr>
                <w:rFonts w:ascii="Palatino Linotype" w:hAnsi="Palatino Linotype" w:cs="Arial"/>
                <w:i/>
                <w:sz w:val="16"/>
                <w:szCs w:val="16"/>
              </w:rPr>
              <w:t>“Del recurso de revisión 02681/INFOEM/IP/RR/2025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FB53D2" w:rsidRPr="004A16A4" w14:paraId="6E220859" w14:textId="77777777" w:rsidTr="00273BE4">
        <w:trPr>
          <w:trHeight w:val="460"/>
        </w:trPr>
        <w:tc>
          <w:tcPr>
            <w:tcW w:w="3249" w:type="dxa"/>
            <w:vAlign w:val="center"/>
          </w:tcPr>
          <w:p w14:paraId="07E603AC" w14:textId="23848619" w:rsidR="00FB53D2" w:rsidRPr="004A16A4" w:rsidRDefault="00FB53D2" w:rsidP="00FB53D2">
            <w:pPr>
              <w:jc w:val="center"/>
              <w:rPr>
                <w:rFonts w:ascii="Palatino Linotype" w:hAnsi="Palatino Linotype" w:cs="Arial"/>
                <w:b/>
              </w:rPr>
            </w:pPr>
            <w:bookmarkStart w:id="3" w:name="_Hlk99021051"/>
            <w:r w:rsidRPr="004A16A4">
              <w:rPr>
                <w:rFonts w:ascii="Palatino Linotype" w:hAnsi="Palatino Linotype" w:cs="Arial"/>
                <w:b/>
              </w:rPr>
              <w:lastRenderedPageBreak/>
              <w:t>06661/TOLUCA/IP/2025</w:t>
            </w:r>
          </w:p>
        </w:tc>
        <w:tc>
          <w:tcPr>
            <w:tcW w:w="5763" w:type="dxa"/>
            <w:vAlign w:val="center"/>
          </w:tcPr>
          <w:p w14:paraId="1E278B91" w14:textId="2E1925BB" w:rsidR="00FB53D2" w:rsidRPr="004A16A4" w:rsidRDefault="00FB53D2" w:rsidP="00FB53D2">
            <w:pPr>
              <w:jc w:val="both"/>
              <w:rPr>
                <w:rFonts w:ascii="Palatino Linotype" w:hAnsi="Palatino Linotype" w:cs="Arial"/>
                <w:i/>
                <w:sz w:val="16"/>
                <w:szCs w:val="16"/>
              </w:rPr>
            </w:pPr>
            <w:r w:rsidRPr="004A16A4">
              <w:rPr>
                <w:rFonts w:ascii="Palatino Linotype" w:hAnsi="Palatino Linotype" w:cs="Arial"/>
                <w:i/>
                <w:sz w:val="16"/>
                <w:szCs w:val="16"/>
              </w:rPr>
              <w:t xml:space="preserve">“Del recurso de revisión 03004/INFOEM/IP/RR/2025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 </w:t>
            </w:r>
          </w:p>
        </w:tc>
      </w:tr>
      <w:tr w:rsidR="00FB53D2" w:rsidRPr="004A16A4" w14:paraId="767AEED5" w14:textId="77777777" w:rsidTr="00622E9C">
        <w:trPr>
          <w:trHeight w:val="410"/>
        </w:trPr>
        <w:tc>
          <w:tcPr>
            <w:tcW w:w="3249" w:type="dxa"/>
            <w:vAlign w:val="center"/>
          </w:tcPr>
          <w:p w14:paraId="2AA733E5" w14:textId="4AE81316" w:rsidR="00FB53D2" w:rsidRPr="004A16A4" w:rsidRDefault="00FB53D2" w:rsidP="00FB53D2">
            <w:pPr>
              <w:jc w:val="center"/>
              <w:rPr>
                <w:rFonts w:ascii="Palatino Linotype" w:hAnsi="Palatino Linotype" w:cs="Arial"/>
                <w:b/>
              </w:rPr>
            </w:pPr>
            <w:r w:rsidRPr="004A16A4">
              <w:rPr>
                <w:rFonts w:ascii="Palatino Linotype" w:hAnsi="Palatino Linotype" w:cs="Arial"/>
                <w:b/>
              </w:rPr>
              <w:t>06666/TOLUCA/IP/2025</w:t>
            </w:r>
          </w:p>
        </w:tc>
        <w:tc>
          <w:tcPr>
            <w:tcW w:w="5763" w:type="dxa"/>
          </w:tcPr>
          <w:p w14:paraId="6B7EB1E1" w14:textId="44310051" w:rsidR="00FB53D2" w:rsidRPr="004A16A4" w:rsidRDefault="00FB53D2" w:rsidP="00FB53D2">
            <w:pPr>
              <w:jc w:val="both"/>
              <w:rPr>
                <w:rFonts w:ascii="Palatino Linotype" w:hAnsi="Palatino Linotype" w:cs="Arial"/>
                <w:i/>
                <w:sz w:val="16"/>
                <w:szCs w:val="16"/>
              </w:rPr>
            </w:pPr>
            <w:r w:rsidRPr="004A16A4">
              <w:rPr>
                <w:rFonts w:ascii="Palatino Linotype" w:hAnsi="Palatino Linotype" w:cs="Arial"/>
                <w:i/>
                <w:sz w:val="16"/>
                <w:szCs w:val="16"/>
              </w:rPr>
              <w:t>“Del recurso de revisión 03033/INFOEM/IP/RR/2025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FB53D2" w:rsidRPr="004A16A4" w14:paraId="0B3630AE" w14:textId="77777777" w:rsidTr="00622E9C">
        <w:trPr>
          <w:trHeight w:val="410"/>
        </w:trPr>
        <w:tc>
          <w:tcPr>
            <w:tcW w:w="3249" w:type="dxa"/>
            <w:vAlign w:val="center"/>
          </w:tcPr>
          <w:p w14:paraId="4406E4F9" w14:textId="4F34AD49" w:rsidR="00FB53D2" w:rsidRPr="004A16A4" w:rsidRDefault="00FB53D2" w:rsidP="00FB53D2">
            <w:pPr>
              <w:jc w:val="center"/>
              <w:rPr>
                <w:rFonts w:ascii="Palatino Linotype" w:hAnsi="Palatino Linotype" w:cs="Arial"/>
                <w:b/>
              </w:rPr>
            </w:pPr>
            <w:r w:rsidRPr="004A16A4">
              <w:rPr>
                <w:rFonts w:ascii="Palatino Linotype" w:hAnsi="Palatino Linotype" w:cs="Arial"/>
                <w:b/>
              </w:rPr>
              <w:t>06696/TOLUCA/IP/2025</w:t>
            </w:r>
          </w:p>
        </w:tc>
        <w:tc>
          <w:tcPr>
            <w:tcW w:w="5763" w:type="dxa"/>
          </w:tcPr>
          <w:p w14:paraId="578B0470" w14:textId="32E8AD2D" w:rsidR="00FB53D2" w:rsidRPr="004A16A4" w:rsidRDefault="00FB53D2" w:rsidP="00FB53D2">
            <w:pPr>
              <w:jc w:val="both"/>
              <w:rPr>
                <w:rFonts w:ascii="Palatino Linotype" w:hAnsi="Palatino Linotype" w:cs="Arial"/>
                <w:i/>
                <w:sz w:val="16"/>
                <w:szCs w:val="16"/>
              </w:rPr>
            </w:pPr>
            <w:r w:rsidRPr="004A16A4">
              <w:rPr>
                <w:rFonts w:ascii="Palatino Linotype" w:hAnsi="Palatino Linotype" w:cs="Arial"/>
                <w:i/>
                <w:sz w:val="16"/>
                <w:szCs w:val="16"/>
              </w:rPr>
              <w:t xml:space="preserve">“Del recurso de revisión 03048/INFOEM/IP/RR/2025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w:t>
            </w:r>
            <w:r w:rsidRPr="004A16A4">
              <w:rPr>
                <w:rFonts w:ascii="Palatino Linotype" w:hAnsi="Palatino Linotype" w:cs="Arial"/>
                <w:i/>
                <w:sz w:val="16"/>
                <w:szCs w:val="16"/>
              </w:rPr>
              <w:lastRenderedPageBreak/>
              <w:t>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FB53D2" w:rsidRPr="004A16A4" w14:paraId="286C7F72" w14:textId="77777777" w:rsidTr="00622E9C">
        <w:trPr>
          <w:trHeight w:val="410"/>
        </w:trPr>
        <w:tc>
          <w:tcPr>
            <w:tcW w:w="3249" w:type="dxa"/>
            <w:vAlign w:val="center"/>
          </w:tcPr>
          <w:p w14:paraId="0B534900" w14:textId="0A225AE1" w:rsidR="00FB53D2" w:rsidRPr="004A16A4" w:rsidRDefault="00FB53D2" w:rsidP="00FB53D2">
            <w:pPr>
              <w:jc w:val="center"/>
              <w:rPr>
                <w:rFonts w:ascii="Palatino Linotype" w:hAnsi="Palatino Linotype" w:cs="Arial"/>
                <w:b/>
              </w:rPr>
            </w:pPr>
            <w:r w:rsidRPr="004A16A4">
              <w:rPr>
                <w:rFonts w:ascii="Palatino Linotype" w:hAnsi="Palatino Linotype" w:cs="Arial"/>
                <w:b/>
              </w:rPr>
              <w:lastRenderedPageBreak/>
              <w:t>06701/TOLUCA/IP/2025</w:t>
            </w:r>
          </w:p>
        </w:tc>
        <w:tc>
          <w:tcPr>
            <w:tcW w:w="5763" w:type="dxa"/>
          </w:tcPr>
          <w:p w14:paraId="152430B0" w14:textId="63052B60" w:rsidR="00FB53D2" w:rsidRPr="004A16A4" w:rsidRDefault="00FB53D2" w:rsidP="00FB53D2">
            <w:pPr>
              <w:jc w:val="both"/>
              <w:rPr>
                <w:rFonts w:ascii="Palatino Linotype" w:hAnsi="Palatino Linotype" w:cs="Arial"/>
                <w:i/>
                <w:sz w:val="16"/>
                <w:szCs w:val="16"/>
              </w:rPr>
            </w:pPr>
            <w:r w:rsidRPr="004A16A4">
              <w:rPr>
                <w:rFonts w:ascii="Palatino Linotype" w:hAnsi="Palatino Linotype" w:cs="Arial"/>
                <w:i/>
                <w:sz w:val="16"/>
                <w:szCs w:val="16"/>
              </w:rPr>
              <w:t>“Del recurso de revisión 03052/INFOEM/IP/RR/2025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FB53D2" w:rsidRPr="004A16A4" w14:paraId="39367BF8" w14:textId="77777777" w:rsidTr="00622E9C">
        <w:trPr>
          <w:trHeight w:val="410"/>
        </w:trPr>
        <w:tc>
          <w:tcPr>
            <w:tcW w:w="3249" w:type="dxa"/>
            <w:vAlign w:val="center"/>
          </w:tcPr>
          <w:p w14:paraId="008801EE" w14:textId="73D93662" w:rsidR="00FB53D2" w:rsidRPr="004A16A4" w:rsidRDefault="00FB53D2" w:rsidP="00FB53D2">
            <w:pPr>
              <w:jc w:val="center"/>
              <w:rPr>
                <w:rFonts w:ascii="Palatino Linotype" w:hAnsi="Palatino Linotype" w:cs="Arial"/>
                <w:b/>
              </w:rPr>
            </w:pPr>
            <w:r w:rsidRPr="004A16A4">
              <w:rPr>
                <w:rFonts w:ascii="Palatino Linotype" w:hAnsi="Palatino Linotype" w:cs="Arial"/>
                <w:b/>
              </w:rPr>
              <w:t>06778/TOLUCA/IP/2025</w:t>
            </w:r>
          </w:p>
        </w:tc>
        <w:tc>
          <w:tcPr>
            <w:tcW w:w="5763" w:type="dxa"/>
          </w:tcPr>
          <w:p w14:paraId="7CBEA7C0" w14:textId="6F08318E" w:rsidR="00FB53D2" w:rsidRPr="004A16A4" w:rsidRDefault="00FB53D2" w:rsidP="00FB53D2">
            <w:pPr>
              <w:jc w:val="both"/>
              <w:rPr>
                <w:rFonts w:ascii="Palatino Linotype" w:hAnsi="Palatino Linotype" w:cs="Arial"/>
                <w:i/>
                <w:sz w:val="16"/>
                <w:szCs w:val="16"/>
              </w:rPr>
            </w:pPr>
            <w:r w:rsidRPr="004A16A4">
              <w:rPr>
                <w:rFonts w:ascii="Palatino Linotype" w:hAnsi="Palatino Linotype" w:cs="Arial"/>
                <w:i/>
                <w:sz w:val="16"/>
                <w:szCs w:val="16"/>
              </w:rPr>
              <w:t xml:space="preserve">“Del recurso de revisión 03379/INFOEM/IP/RR/2025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w:t>
            </w:r>
            <w:r w:rsidRPr="004A16A4">
              <w:rPr>
                <w:rFonts w:ascii="Palatino Linotype" w:hAnsi="Palatino Linotype" w:cs="Arial"/>
                <w:i/>
                <w:sz w:val="16"/>
                <w:szCs w:val="16"/>
              </w:rPr>
              <w:lastRenderedPageBreak/>
              <w:t>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FB53D2" w:rsidRPr="004A16A4" w14:paraId="759484BF" w14:textId="77777777" w:rsidTr="00622E9C">
        <w:trPr>
          <w:trHeight w:val="410"/>
        </w:trPr>
        <w:tc>
          <w:tcPr>
            <w:tcW w:w="3249" w:type="dxa"/>
            <w:vAlign w:val="center"/>
          </w:tcPr>
          <w:p w14:paraId="40C5D17C" w14:textId="10D1FB8E" w:rsidR="00FB53D2" w:rsidRPr="004A16A4" w:rsidRDefault="00FB53D2" w:rsidP="00FB53D2">
            <w:pPr>
              <w:jc w:val="center"/>
              <w:rPr>
                <w:rFonts w:ascii="Palatino Linotype" w:hAnsi="Palatino Linotype" w:cs="Arial"/>
                <w:b/>
              </w:rPr>
            </w:pPr>
            <w:r w:rsidRPr="004A16A4">
              <w:rPr>
                <w:rFonts w:ascii="Palatino Linotype" w:hAnsi="Palatino Linotype" w:cs="Arial"/>
                <w:b/>
              </w:rPr>
              <w:lastRenderedPageBreak/>
              <w:t>06783/TOLUCA/IP/2025</w:t>
            </w:r>
          </w:p>
        </w:tc>
        <w:tc>
          <w:tcPr>
            <w:tcW w:w="5763" w:type="dxa"/>
          </w:tcPr>
          <w:p w14:paraId="00025C1D" w14:textId="62AC29C3" w:rsidR="00FB53D2" w:rsidRPr="004A16A4" w:rsidRDefault="00FB53D2" w:rsidP="00FB53D2">
            <w:pPr>
              <w:jc w:val="both"/>
              <w:rPr>
                <w:rFonts w:ascii="Palatino Linotype" w:hAnsi="Palatino Linotype" w:cs="Arial"/>
                <w:i/>
                <w:sz w:val="16"/>
                <w:szCs w:val="16"/>
              </w:rPr>
            </w:pPr>
            <w:r w:rsidRPr="004A16A4">
              <w:rPr>
                <w:rFonts w:ascii="Palatino Linotype" w:hAnsi="Palatino Linotype" w:cs="Arial"/>
                <w:i/>
                <w:sz w:val="16"/>
                <w:szCs w:val="16"/>
              </w:rPr>
              <w:t>“Del recurso de revisión 03384/INFOEM/IP/RR/2025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FB53D2" w:rsidRPr="004A16A4" w14:paraId="0E55F798" w14:textId="77777777" w:rsidTr="00622E9C">
        <w:trPr>
          <w:trHeight w:val="410"/>
        </w:trPr>
        <w:tc>
          <w:tcPr>
            <w:tcW w:w="3249" w:type="dxa"/>
            <w:vAlign w:val="center"/>
          </w:tcPr>
          <w:p w14:paraId="6112D613" w14:textId="430B6904" w:rsidR="00FB53D2" w:rsidRPr="004A16A4" w:rsidRDefault="00FB53D2" w:rsidP="00FB53D2">
            <w:pPr>
              <w:jc w:val="center"/>
              <w:rPr>
                <w:rFonts w:ascii="Palatino Linotype" w:hAnsi="Palatino Linotype" w:cs="Arial"/>
                <w:b/>
              </w:rPr>
            </w:pPr>
            <w:r w:rsidRPr="004A16A4">
              <w:rPr>
                <w:rFonts w:ascii="Palatino Linotype" w:hAnsi="Palatino Linotype" w:cs="Arial"/>
                <w:b/>
              </w:rPr>
              <w:t>06853/TOLUCA/IP/2025</w:t>
            </w:r>
          </w:p>
        </w:tc>
        <w:tc>
          <w:tcPr>
            <w:tcW w:w="5763" w:type="dxa"/>
          </w:tcPr>
          <w:p w14:paraId="2AAB728B" w14:textId="27C88689" w:rsidR="00FB53D2" w:rsidRPr="004A16A4" w:rsidRDefault="00FB53D2" w:rsidP="00FB53D2">
            <w:pPr>
              <w:jc w:val="both"/>
              <w:rPr>
                <w:rFonts w:ascii="Palatino Linotype" w:hAnsi="Palatino Linotype" w:cs="Arial"/>
                <w:i/>
                <w:sz w:val="16"/>
                <w:szCs w:val="16"/>
              </w:rPr>
            </w:pPr>
            <w:r w:rsidRPr="004A16A4">
              <w:rPr>
                <w:rFonts w:ascii="Palatino Linotype" w:hAnsi="Palatino Linotype" w:cs="Arial"/>
                <w:i/>
                <w:sz w:val="16"/>
                <w:szCs w:val="16"/>
              </w:rPr>
              <w:t xml:space="preserve">“Del recurso de revisión 03737/INFOEM/IP/RR/2025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w:t>
            </w:r>
            <w:r w:rsidRPr="004A16A4">
              <w:rPr>
                <w:rFonts w:ascii="Palatino Linotype" w:hAnsi="Palatino Linotype" w:cs="Arial"/>
                <w:i/>
                <w:sz w:val="16"/>
                <w:szCs w:val="16"/>
              </w:rPr>
              <w:lastRenderedPageBreak/>
              <w:t>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FB53D2" w:rsidRPr="004A16A4" w14:paraId="26D36E82" w14:textId="77777777" w:rsidTr="00622E9C">
        <w:trPr>
          <w:trHeight w:val="410"/>
        </w:trPr>
        <w:tc>
          <w:tcPr>
            <w:tcW w:w="3249" w:type="dxa"/>
            <w:vAlign w:val="center"/>
          </w:tcPr>
          <w:p w14:paraId="567BFCAB" w14:textId="797CCC7E" w:rsidR="00FB53D2" w:rsidRPr="004A16A4" w:rsidRDefault="00FB53D2" w:rsidP="00FB53D2">
            <w:pPr>
              <w:jc w:val="center"/>
              <w:rPr>
                <w:rFonts w:ascii="Palatino Linotype" w:hAnsi="Palatino Linotype" w:cs="Arial"/>
                <w:b/>
              </w:rPr>
            </w:pPr>
            <w:r w:rsidRPr="004A16A4">
              <w:rPr>
                <w:rFonts w:ascii="Palatino Linotype" w:hAnsi="Palatino Linotype" w:cs="Arial"/>
                <w:b/>
              </w:rPr>
              <w:lastRenderedPageBreak/>
              <w:t>06858/TOLUCA/IP/2025</w:t>
            </w:r>
          </w:p>
        </w:tc>
        <w:tc>
          <w:tcPr>
            <w:tcW w:w="5763" w:type="dxa"/>
          </w:tcPr>
          <w:p w14:paraId="6D9922A8" w14:textId="43BDF609" w:rsidR="00FB53D2" w:rsidRPr="004A16A4" w:rsidRDefault="00FB53D2" w:rsidP="00FB53D2">
            <w:pPr>
              <w:jc w:val="both"/>
              <w:rPr>
                <w:rFonts w:ascii="Palatino Linotype" w:hAnsi="Palatino Linotype" w:cs="Arial"/>
                <w:i/>
                <w:sz w:val="16"/>
                <w:szCs w:val="16"/>
              </w:rPr>
            </w:pPr>
            <w:r w:rsidRPr="004A16A4">
              <w:rPr>
                <w:rFonts w:ascii="Palatino Linotype" w:hAnsi="Palatino Linotype" w:cs="Arial"/>
                <w:i/>
                <w:sz w:val="16"/>
                <w:szCs w:val="16"/>
              </w:rPr>
              <w:t>“Del recurso de revisión 03777/INFOEM/IP/RR/2025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FB53D2" w:rsidRPr="004A16A4" w14:paraId="0016CFCD" w14:textId="77777777" w:rsidTr="00622E9C">
        <w:trPr>
          <w:trHeight w:val="410"/>
        </w:trPr>
        <w:tc>
          <w:tcPr>
            <w:tcW w:w="3249" w:type="dxa"/>
            <w:vAlign w:val="center"/>
          </w:tcPr>
          <w:p w14:paraId="4E50C6C0" w14:textId="1A5F4E65" w:rsidR="00FB53D2" w:rsidRPr="004A16A4" w:rsidRDefault="00FB53D2" w:rsidP="00FB53D2">
            <w:pPr>
              <w:jc w:val="center"/>
              <w:rPr>
                <w:rFonts w:ascii="Palatino Linotype" w:hAnsi="Palatino Linotype" w:cs="Arial"/>
                <w:b/>
              </w:rPr>
            </w:pPr>
            <w:r w:rsidRPr="004A16A4">
              <w:rPr>
                <w:rFonts w:ascii="Palatino Linotype" w:hAnsi="Palatino Linotype" w:cs="Arial"/>
                <w:b/>
              </w:rPr>
              <w:t>06976/TOLUCA/IP/2025</w:t>
            </w:r>
          </w:p>
        </w:tc>
        <w:tc>
          <w:tcPr>
            <w:tcW w:w="5763" w:type="dxa"/>
          </w:tcPr>
          <w:p w14:paraId="0BE58B1F" w14:textId="554F4006" w:rsidR="00FB53D2" w:rsidRPr="004A16A4" w:rsidRDefault="00FB53D2" w:rsidP="00FB53D2">
            <w:pPr>
              <w:jc w:val="both"/>
              <w:rPr>
                <w:rFonts w:ascii="Palatino Linotype" w:hAnsi="Palatino Linotype" w:cs="Arial"/>
                <w:i/>
                <w:sz w:val="16"/>
                <w:szCs w:val="16"/>
              </w:rPr>
            </w:pPr>
            <w:r w:rsidRPr="004A16A4">
              <w:rPr>
                <w:rFonts w:ascii="Palatino Linotype" w:hAnsi="Palatino Linotype" w:cs="Arial"/>
                <w:i/>
                <w:sz w:val="16"/>
                <w:szCs w:val="16"/>
              </w:rPr>
              <w:t xml:space="preserve">“Del recurso de revisión 04412/INFOEM/IP/RR/2025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w:t>
            </w:r>
            <w:r w:rsidRPr="004A16A4">
              <w:rPr>
                <w:rFonts w:ascii="Palatino Linotype" w:hAnsi="Palatino Linotype" w:cs="Arial"/>
                <w:i/>
                <w:sz w:val="16"/>
                <w:szCs w:val="16"/>
              </w:rPr>
              <w:lastRenderedPageBreak/>
              <w:t>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tr w:rsidR="00FB53D2" w:rsidRPr="004A16A4" w14:paraId="5FAEF1A6" w14:textId="77777777" w:rsidTr="00622E9C">
        <w:trPr>
          <w:trHeight w:val="410"/>
        </w:trPr>
        <w:tc>
          <w:tcPr>
            <w:tcW w:w="3249" w:type="dxa"/>
            <w:vAlign w:val="center"/>
          </w:tcPr>
          <w:p w14:paraId="7E58F273" w14:textId="0FA2F79B" w:rsidR="00FB53D2" w:rsidRPr="004A16A4" w:rsidRDefault="00FB53D2" w:rsidP="00FB53D2">
            <w:pPr>
              <w:jc w:val="center"/>
              <w:rPr>
                <w:rFonts w:ascii="Palatino Linotype" w:hAnsi="Palatino Linotype" w:cs="Arial"/>
                <w:b/>
              </w:rPr>
            </w:pPr>
            <w:r w:rsidRPr="004A16A4">
              <w:rPr>
                <w:rFonts w:ascii="Palatino Linotype" w:hAnsi="Palatino Linotype" w:cs="Arial"/>
                <w:b/>
              </w:rPr>
              <w:lastRenderedPageBreak/>
              <w:t>06981/TOLUCA/IP/2025</w:t>
            </w:r>
          </w:p>
        </w:tc>
        <w:tc>
          <w:tcPr>
            <w:tcW w:w="5763" w:type="dxa"/>
          </w:tcPr>
          <w:p w14:paraId="355A2E4C" w14:textId="7A01A5DC" w:rsidR="00FB53D2" w:rsidRPr="004A16A4" w:rsidRDefault="00FB53D2" w:rsidP="00FB53D2">
            <w:pPr>
              <w:jc w:val="both"/>
              <w:rPr>
                <w:rFonts w:ascii="Palatino Linotype" w:hAnsi="Palatino Linotype" w:cs="Arial"/>
                <w:i/>
                <w:sz w:val="16"/>
                <w:szCs w:val="16"/>
              </w:rPr>
            </w:pPr>
            <w:r w:rsidRPr="004A16A4">
              <w:rPr>
                <w:rFonts w:ascii="Palatino Linotype" w:hAnsi="Palatino Linotype" w:cs="Arial"/>
                <w:i/>
                <w:sz w:val="16"/>
                <w:szCs w:val="16"/>
              </w:rPr>
              <w:t>“Del recurso de revisión 04443/INFOEM/IP/RR/2025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(Sic).</w:t>
            </w:r>
          </w:p>
        </w:tc>
      </w:tr>
      <w:bookmarkEnd w:id="3"/>
    </w:tbl>
    <w:p w14:paraId="42BF6615" w14:textId="77777777" w:rsidR="009C342E" w:rsidRPr="004A16A4" w:rsidRDefault="009C342E" w:rsidP="000B462C">
      <w:pPr>
        <w:rPr>
          <w:rFonts w:ascii="Palatino Linotype" w:hAnsi="Palatino Linotype"/>
          <w:sz w:val="18"/>
          <w:lang w:val="es-ES_tradnl"/>
        </w:rPr>
      </w:pPr>
    </w:p>
    <w:p w14:paraId="6D568474" w14:textId="0F7A8202" w:rsidR="00F50781" w:rsidRPr="004A16A4" w:rsidRDefault="00BA610B" w:rsidP="009B5066">
      <w:pPr>
        <w:pStyle w:val="Prrafodelista"/>
        <w:numPr>
          <w:ilvl w:val="0"/>
          <w:numId w:val="1"/>
        </w:numPr>
        <w:rPr>
          <w:rFonts w:ascii="Palatino Linotype" w:hAnsi="Palatino Linotype"/>
          <w:lang w:val="es-ES_tradnl"/>
        </w:rPr>
      </w:pPr>
      <w:r w:rsidRPr="004A16A4">
        <w:rPr>
          <w:rFonts w:ascii="Palatino Linotype" w:hAnsi="Palatino Linotype"/>
          <w:b/>
          <w:lang w:val="es-ES_tradnl"/>
        </w:rPr>
        <w:t>MODALIDAD DE ENTREGA:</w:t>
      </w:r>
      <w:r w:rsidRPr="004A16A4">
        <w:rPr>
          <w:rFonts w:ascii="Palatino Linotype" w:hAnsi="Palatino Linotype"/>
          <w:lang w:val="es-ES_tradnl"/>
        </w:rPr>
        <w:t xml:space="preserve"> A través del </w:t>
      </w:r>
      <w:r w:rsidRPr="004A16A4">
        <w:rPr>
          <w:rFonts w:ascii="Palatino Linotype" w:hAnsi="Palatino Linotype"/>
          <w:b/>
          <w:lang w:val="es-ES_tradnl"/>
        </w:rPr>
        <w:t>SAIMEX</w:t>
      </w:r>
      <w:r w:rsidRPr="004A16A4">
        <w:rPr>
          <w:rFonts w:ascii="Palatino Linotype" w:hAnsi="Palatino Linotype"/>
          <w:lang w:val="es-ES_tradnl"/>
        </w:rPr>
        <w:t xml:space="preserve">, en </w:t>
      </w:r>
      <w:r w:rsidR="00B367E3" w:rsidRPr="004A16A4">
        <w:rPr>
          <w:rFonts w:ascii="Palatino Linotype" w:hAnsi="Palatino Linotype"/>
          <w:lang w:val="es-ES_tradnl"/>
        </w:rPr>
        <w:t>todos los</w:t>
      </w:r>
      <w:r w:rsidR="000B462C" w:rsidRPr="004A16A4">
        <w:rPr>
          <w:rFonts w:ascii="Palatino Linotype" w:hAnsi="Palatino Linotype"/>
          <w:lang w:val="es-ES_tradnl"/>
        </w:rPr>
        <w:t xml:space="preserve"> </w:t>
      </w:r>
      <w:r w:rsidRPr="004A16A4">
        <w:rPr>
          <w:rFonts w:ascii="Palatino Linotype" w:hAnsi="Palatino Linotype"/>
          <w:lang w:val="es-ES_tradnl"/>
        </w:rPr>
        <w:t>casos.</w:t>
      </w:r>
    </w:p>
    <w:p w14:paraId="5AE5619F" w14:textId="77777777" w:rsidR="007C103E" w:rsidRPr="004A16A4" w:rsidRDefault="007C103E" w:rsidP="004E7632">
      <w:pPr>
        <w:spacing w:after="0" w:line="360" w:lineRule="auto"/>
        <w:jc w:val="both"/>
        <w:rPr>
          <w:rFonts w:ascii="Palatino Linotype" w:hAnsi="Palatino Linotype" w:cs="Arial"/>
          <w:b/>
          <w:sz w:val="24"/>
          <w:szCs w:val="20"/>
        </w:rPr>
      </w:pPr>
    </w:p>
    <w:p w14:paraId="297CA8F0" w14:textId="77777777" w:rsidR="00862755" w:rsidRPr="004A16A4" w:rsidRDefault="00862755" w:rsidP="00862755">
      <w:pPr>
        <w:spacing w:after="0" w:line="360" w:lineRule="auto"/>
        <w:jc w:val="both"/>
        <w:rPr>
          <w:rFonts w:ascii="Palatino Linotype" w:eastAsia="Times New Roman" w:hAnsi="Palatino Linotype" w:cs="Arial"/>
          <w:b/>
          <w:sz w:val="28"/>
          <w:szCs w:val="24"/>
          <w:lang w:val="es-ES" w:eastAsia="es-ES"/>
        </w:rPr>
      </w:pPr>
      <w:r w:rsidRPr="004A16A4">
        <w:rPr>
          <w:rFonts w:ascii="Palatino Linotype" w:eastAsia="Times New Roman" w:hAnsi="Palatino Linotype" w:cs="Arial"/>
          <w:b/>
          <w:sz w:val="28"/>
          <w:szCs w:val="24"/>
          <w:lang w:val="es-ES" w:eastAsia="es-ES"/>
        </w:rPr>
        <w:t>SEGUNDO. De la solicitud de prórroga del Sujeto Obligado.</w:t>
      </w:r>
    </w:p>
    <w:p w14:paraId="2E69D894" w14:textId="3AB76AC2" w:rsidR="00862755" w:rsidRPr="004A16A4" w:rsidRDefault="00862755" w:rsidP="00862755">
      <w:pPr>
        <w:spacing w:after="0" w:line="360" w:lineRule="auto"/>
        <w:jc w:val="both"/>
        <w:rPr>
          <w:rFonts w:ascii="Palatino Linotype" w:eastAsia="Times New Roman" w:hAnsi="Palatino Linotype" w:cs="Arial"/>
          <w:sz w:val="24"/>
          <w:szCs w:val="24"/>
          <w:lang w:val="es-ES" w:eastAsia="es-ES"/>
        </w:rPr>
      </w:pPr>
      <w:r w:rsidRPr="004A16A4">
        <w:rPr>
          <w:rFonts w:ascii="Palatino Linotype" w:eastAsia="Times New Roman" w:hAnsi="Palatino Linotype" w:cs="Arial"/>
          <w:sz w:val="24"/>
          <w:szCs w:val="24"/>
          <w:lang w:val="es-ES" w:eastAsia="es-ES"/>
        </w:rPr>
        <w:t xml:space="preserve">En fecha </w:t>
      </w:r>
      <w:r w:rsidR="00507FA4" w:rsidRPr="004A16A4">
        <w:rPr>
          <w:rFonts w:ascii="Palatino Linotype" w:eastAsia="Times New Roman" w:hAnsi="Palatino Linotype" w:cs="Arial"/>
          <w:sz w:val="24"/>
          <w:szCs w:val="24"/>
          <w:lang w:val="es-ES" w:eastAsia="es-ES"/>
        </w:rPr>
        <w:t xml:space="preserve">dos, tres, cuatro, nueve, once y doce </w:t>
      </w:r>
      <w:r w:rsidRPr="004A16A4">
        <w:rPr>
          <w:rFonts w:ascii="Palatino Linotype" w:eastAsia="Times New Roman" w:hAnsi="Palatino Linotype" w:cs="Arial"/>
          <w:sz w:val="24"/>
          <w:szCs w:val="24"/>
          <w:lang w:val="es-ES" w:eastAsia="es-ES"/>
        </w:rPr>
        <w:t xml:space="preserve">de diciembre de dos mil veinticinco, el </w:t>
      </w:r>
      <w:r w:rsidRPr="004A16A4">
        <w:rPr>
          <w:rFonts w:ascii="Palatino Linotype" w:eastAsia="Times New Roman" w:hAnsi="Palatino Linotype" w:cs="Arial"/>
          <w:b/>
          <w:sz w:val="24"/>
          <w:szCs w:val="24"/>
          <w:lang w:val="es-ES" w:eastAsia="es-ES"/>
        </w:rPr>
        <w:t>Sujeto Obligado</w:t>
      </w:r>
      <w:r w:rsidRPr="004A16A4">
        <w:rPr>
          <w:rFonts w:ascii="Palatino Linotype" w:eastAsia="Times New Roman" w:hAnsi="Palatino Linotype" w:cs="Arial"/>
          <w:sz w:val="24"/>
          <w:szCs w:val="24"/>
          <w:lang w:val="es-ES" w:eastAsia="es-ES"/>
        </w:rPr>
        <w:t xml:space="preserve"> solicitó con fundamento en el artículo 163, de la Ley de Transparencia y Acceso a la Información Pública del Estado de México y Municipios, una prórroga de 7 días hábiles para atender las solicitudes de información, en los siguientes términos:</w:t>
      </w:r>
    </w:p>
    <w:p w14:paraId="2DA673FE" w14:textId="77777777" w:rsidR="00862755" w:rsidRPr="004A16A4" w:rsidRDefault="00862755" w:rsidP="00862755">
      <w:pPr>
        <w:spacing w:after="0" w:line="240" w:lineRule="auto"/>
        <w:rPr>
          <w:rFonts w:ascii="Times New Roman" w:eastAsia="Times New Roman" w:hAnsi="Times New Roman" w:cs="Times New Roman"/>
          <w:sz w:val="24"/>
          <w:szCs w:val="24"/>
          <w:lang w:eastAsia="es-ES"/>
        </w:rPr>
      </w:pPr>
    </w:p>
    <w:p w14:paraId="52B71FA3" w14:textId="77777777" w:rsidR="00862755" w:rsidRPr="004A16A4" w:rsidRDefault="00862755" w:rsidP="00395A96">
      <w:pPr>
        <w:spacing w:after="0" w:line="276" w:lineRule="auto"/>
        <w:ind w:left="567" w:right="567"/>
        <w:jc w:val="both"/>
        <w:rPr>
          <w:rFonts w:ascii="Palatino Linotype" w:eastAsia="Times New Roman" w:hAnsi="Palatino Linotype" w:cs="Times New Roman"/>
          <w:i/>
          <w:lang w:val="es-ES" w:eastAsia="es-MX"/>
        </w:rPr>
      </w:pPr>
      <w:r w:rsidRPr="004A16A4">
        <w:rPr>
          <w:rFonts w:ascii="Palatino Linotype" w:eastAsia="Times New Roman" w:hAnsi="Palatino Linotype" w:cs="Times New Roman"/>
          <w:i/>
          <w:lang w:val="es-ES" w:eastAsia="es-MX"/>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8D3341E" w14:textId="77777777" w:rsidR="00862755" w:rsidRPr="004A16A4" w:rsidRDefault="00862755" w:rsidP="00395A96">
      <w:pPr>
        <w:spacing w:after="0" w:line="276" w:lineRule="auto"/>
        <w:ind w:left="567" w:right="567"/>
        <w:jc w:val="both"/>
        <w:rPr>
          <w:rFonts w:ascii="Palatino Linotype" w:eastAsia="Times New Roman" w:hAnsi="Palatino Linotype" w:cs="Times New Roman"/>
          <w:i/>
          <w:lang w:val="es-ES" w:eastAsia="es-MX"/>
        </w:rPr>
      </w:pPr>
    </w:p>
    <w:p w14:paraId="564582B6" w14:textId="67208476" w:rsidR="00862755" w:rsidRPr="004A16A4" w:rsidRDefault="00862755" w:rsidP="00395A96">
      <w:pPr>
        <w:spacing w:after="0" w:line="276" w:lineRule="auto"/>
        <w:ind w:left="567" w:right="567"/>
        <w:jc w:val="both"/>
        <w:rPr>
          <w:rFonts w:ascii="Palatino Linotype" w:eastAsia="Times New Roman" w:hAnsi="Palatino Linotype" w:cs="Times New Roman"/>
          <w:i/>
          <w:lang w:val="es-ES" w:eastAsia="es-MX"/>
        </w:rPr>
      </w:pPr>
      <w:r w:rsidRPr="004A16A4">
        <w:rPr>
          <w:rFonts w:ascii="Palatino Linotype" w:eastAsia="Times New Roman" w:hAnsi="Palatino Linotype" w:cs="Times New Roman"/>
          <w:i/>
          <w:lang w:val="es-ES" w:eastAsia="es-MX"/>
        </w:rPr>
        <w:t>Con fundamento en lo señalado en el artículo 163 de la Ley de Transparencia y Acceso a la Información Pública del Estado de México y Municipios, se solicitó prórroga por siete días hábiles más, para dar atención a la</w:t>
      </w:r>
      <w:r w:rsidR="00507FA4" w:rsidRPr="004A16A4">
        <w:rPr>
          <w:rFonts w:ascii="Palatino Linotype" w:eastAsia="Times New Roman" w:hAnsi="Palatino Linotype" w:cs="Times New Roman"/>
          <w:i/>
          <w:lang w:val="es-ES" w:eastAsia="es-MX"/>
        </w:rPr>
        <w:t>s</w:t>
      </w:r>
      <w:r w:rsidRPr="004A16A4">
        <w:rPr>
          <w:rFonts w:ascii="Palatino Linotype" w:eastAsia="Times New Roman" w:hAnsi="Palatino Linotype" w:cs="Times New Roman"/>
          <w:i/>
          <w:lang w:val="es-ES" w:eastAsia="es-MX"/>
        </w:rPr>
        <w:t xml:space="preserve"> solicitud</w:t>
      </w:r>
      <w:r w:rsidR="00507FA4" w:rsidRPr="004A16A4">
        <w:rPr>
          <w:rFonts w:ascii="Palatino Linotype" w:eastAsia="Times New Roman" w:hAnsi="Palatino Linotype" w:cs="Times New Roman"/>
          <w:i/>
          <w:lang w:val="es-ES" w:eastAsia="es-MX"/>
        </w:rPr>
        <w:t>es</w:t>
      </w:r>
      <w:r w:rsidRPr="004A16A4">
        <w:rPr>
          <w:rFonts w:ascii="Palatino Linotype" w:eastAsia="Times New Roman" w:hAnsi="Palatino Linotype" w:cs="Times New Roman"/>
          <w:i/>
          <w:lang w:val="es-ES" w:eastAsia="es-MX"/>
        </w:rPr>
        <w:t xml:space="preserve"> de información registrada</w:t>
      </w:r>
      <w:r w:rsidR="00507FA4" w:rsidRPr="004A16A4">
        <w:rPr>
          <w:rFonts w:ascii="Palatino Linotype" w:eastAsia="Times New Roman" w:hAnsi="Palatino Linotype" w:cs="Times New Roman"/>
          <w:i/>
          <w:lang w:val="es-ES" w:eastAsia="es-MX"/>
        </w:rPr>
        <w:t>s</w:t>
      </w:r>
      <w:r w:rsidRPr="004A16A4">
        <w:rPr>
          <w:rFonts w:ascii="Palatino Linotype" w:eastAsia="Times New Roman" w:hAnsi="Palatino Linotype" w:cs="Times New Roman"/>
          <w:i/>
          <w:lang w:val="es-ES" w:eastAsia="es-MX"/>
        </w:rPr>
        <w:t xml:space="preserve"> con número </w:t>
      </w:r>
      <w:r w:rsidR="00052B9B" w:rsidRPr="004A16A4">
        <w:rPr>
          <w:rFonts w:ascii="Palatino Linotype" w:eastAsia="Times New Roman" w:hAnsi="Palatino Linotype" w:cs="Times New Roman"/>
          <w:b/>
          <w:bCs/>
          <w:i/>
          <w:lang w:val="es-ES" w:eastAsia="es-MX"/>
        </w:rPr>
        <w:t xml:space="preserve">06045/TOLUCA/IP/2025, 06112/TOLUCA/IP/2025, 06117/TOLUCA/IP/2025, 06220/TOLUCA/IP/2025, 06225/TOLUCA/IP/2025, 06254/TOLUCA/IP/2025, 06259/TOLUCA/IP/2025, 06332/TOLUCA/IP/2025, 06578/TOLUCA/IP/2025, 06583/TOLUCA/IP/2025, 06661/TOLUCA/IP/2025, 06666/TOLUCA/IP/2025, 06696/TOLUCA/IP/2025, 06701/TOLUCA/IP/2025, 06778/TOLUCA/IP/2025, 06783/TOLUCA/IP/2025, 06853/TOLUCA/IP/2025, 06858/TOLUCA/IP/2025, 06976/TOLUCA/IP/2025 </w:t>
      </w:r>
      <w:r w:rsidR="00052B9B" w:rsidRPr="004A16A4">
        <w:rPr>
          <w:rFonts w:ascii="Palatino Linotype" w:eastAsia="Times New Roman" w:hAnsi="Palatino Linotype" w:cs="Times New Roman"/>
          <w:bCs/>
          <w:i/>
          <w:lang w:val="es-ES" w:eastAsia="es-MX"/>
        </w:rPr>
        <w:t>y</w:t>
      </w:r>
      <w:r w:rsidR="00052B9B" w:rsidRPr="004A16A4">
        <w:rPr>
          <w:rFonts w:ascii="Palatino Linotype" w:eastAsia="Times New Roman" w:hAnsi="Palatino Linotype" w:cs="Times New Roman"/>
          <w:b/>
          <w:bCs/>
          <w:i/>
          <w:lang w:val="es-ES" w:eastAsia="es-MX"/>
        </w:rPr>
        <w:t xml:space="preserve"> 06981/TOLUCA/IP/2025</w:t>
      </w:r>
      <w:r w:rsidR="00395A96" w:rsidRPr="004A16A4">
        <w:rPr>
          <w:rFonts w:ascii="Palatino Linotype" w:eastAsia="Times New Roman" w:hAnsi="Palatino Linotype" w:cs="Times New Roman"/>
          <w:i/>
          <w:lang w:val="es-ES" w:eastAsia="es-MX"/>
        </w:rPr>
        <w:t xml:space="preserve">, </w:t>
      </w:r>
      <w:r w:rsidRPr="004A16A4">
        <w:rPr>
          <w:rFonts w:ascii="Palatino Linotype" w:eastAsia="Times New Roman" w:hAnsi="Palatino Linotype" w:cs="Times New Roman"/>
          <w:i/>
          <w:lang w:val="es-ES" w:eastAsia="es-MX"/>
        </w:rPr>
        <w:t>recibidas a través del Sistema de Acceso a la Información Mexiquense (SAIMEX), misma que fue procedente, quedando bajo el acuerdo</w:t>
      </w:r>
      <w:r w:rsidR="00507FA4" w:rsidRPr="004A16A4">
        <w:rPr>
          <w:rFonts w:ascii="Palatino Linotype" w:eastAsia="Times New Roman" w:hAnsi="Palatino Linotype" w:cs="Times New Roman"/>
          <w:i/>
          <w:lang w:val="es-ES" w:eastAsia="es-MX"/>
        </w:rPr>
        <w:t xml:space="preserve"> </w:t>
      </w:r>
      <w:r w:rsidR="00507FA4" w:rsidRPr="004A16A4">
        <w:rPr>
          <w:rFonts w:ascii="Palatino Linotype" w:eastAsia="Times New Roman" w:hAnsi="Palatino Linotype" w:cs="Times New Roman"/>
          <w:b/>
          <w:i/>
          <w:lang w:val="es-ES" w:eastAsia="es-MX"/>
        </w:rPr>
        <w:t>CT/SE/1437/04/2025</w:t>
      </w:r>
      <w:r w:rsidR="00507FA4" w:rsidRPr="004A16A4">
        <w:rPr>
          <w:rFonts w:ascii="Palatino Linotype" w:eastAsia="Times New Roman" w:hAnsi="Palatino Linotype" w:cs="Times New Roman"/>
          <w:i/>
          <w:lang w:val="es-ES" w:eastAsia="es-MX"/>
        </w:rPr>
        <w:t>,</w:t>
      </w:r>
      <w:r w:rsidRPr="004A16A4">
        <w:rPr>
          <w:rFonts w:ascii="Palatino Linotype" w:eastAsia="Times New Roman" w:hAnsi="Palatino Linotype" w:cs="Times New Roman"/>
          <w:i/>
          <w:lang w:val="es-ES" w:eastAsia="es-MX"/>
        </w:rPr>
        <w:t xml:space="preserve"> </w:t>
      </w:r>
      <w:r w:rsidR="00507FA4" w:rsidRPr="004A16A4">
        <w:rPr>
          <w:rFonts w:ascii="Palatino Linotype" w:eastAsia="Times New Roman" w:hAnsi="Palatino Linotype" w:cs="Times New Roman"/>
          <w:b/>
          <w:bCs/>
          <w:i/>
          <w:lang w:val="es-ES" w:eastAsia="es-MX"/>
        </w:rPr>
        <w:t>CT/SE/1458/02/2025</w:t>
      </w:r>
      <w:r w:rsidRPr="004A16A4">
        <w:rPr>
          <w:rFonts w:ascii="Palatino Linotype" w:eastAsia="Times New Roman" w:hAnsi="Palatino Linotype" w:cs="Times New Roman"/>
          <w:i/>
          <w:lang w:val="es-ES" w:eastAsia="es-MX"/>
        </w:rPr>
        <w:t>,</w:t>
      </w:r>
      <w:r w:rsidR="00507FA4" w:rsidRPr="004A16A4">
        <w:rPr>
          <w:rFonts w:ascii="Palatino Linotype" w:eastAsia="Times New Roman" w:hAnsi="Palatino Linotype" w:cs="Times New Roman"/>
          <w:i/>
          <w:lang w:val="es-ES" w:eastAsia="es-MX"/>
        </w:rPr>
        <w:t xml:space="preserve"> </w:t>
      </w:r>
      <w:r w:rsidR="00507FA4" w:rsidRPr="004A16A4">
        <w:rPr>
          <w:rFonts w:ascii="Palatino Linotype" w:eastAsia="Times New Roman" w:hAnsi="Palatino Linotype" w:cs="Times New Roman"/>
          <w:b/>
          <w:i/>
          <w:lang w:val="es-ES" w:eastAsia="es-MX"/>
        </w:rPr>
        <w:t>CT/SE/1464/04/2025</w:t>
      </w:r>
      <w:r w:rsidR="00507FA4" w:rsidRPr="004A16A4">
        <w:rPr>
          <w:rFonts w:ascii="Palatino Linotype" w:eastAsia="Times New Roman" w:hAnsi="Palatino Linotype" w:cs="Times New Roman"/>
          <w:i/>
          <w:lang w:val="es-ES" w:eastAsia="es-MX"/>
        </w:rPr>
        <w:t>,</w:t>
      </w:r>
      <w:r w:rsidRPr="004A16A4">
        <w:rPr>
          <w:rFonts w:ascii="Palatino Linotype" w:eastAsia="Times New Roman" w:hAnsi="Palatino Linotype" w:cs="Times New Roman"/>
          <w:i/>
          <w:lang w:val="es-ES" w:eastAsia="es-MX"/>
        </w:rPr>
        <w:t xml:space="preserve"> en la </w:t>
      </w:r>
      <w:r w:rsidR="00507FA4" w:rsidRPr="004A16A4">
        <w:rPr>
          <w:rFonts w:ascii="Palatino Linotype" w:eastAsia="Times New Roman" w:hAnsi="Palatino Linotype" w:cs="Times New Roman"/>
          <w:b/>
          <w:bCs/>
          <w:i/>
          <w:lang w:val="es-ES" w:eastAsia="es-MX"/>
        </w:rPr>
        <w:t>ACTA MILÉSIMA CUADRIGENTÉSIMA QUINCUAGÉSIMA OCTAVA SESIÓN EXTRAORDINARIA 2025</w:t>
      </w:r>
      <w:r w:rsidRPr="004A16A4">
        <w:rPr>
          <w:rFonts w:ascii="Palatino Linotype" w:eastAsia="Times New Roman" w:hAnsi="Palatino Linotype" w:cs="Times New Roman"/>
          <w:i/>
          <w:lang w:val="es-ES" w:eastAsia="es-MX"/>
        </w:rPr>
        <w:t xml:space="preserve"> del Comité de Transparencia del Municipio de Toluca, Administración 2025- 2027, de fecha</w:t>
      </w:r>
      <w:r w:rsidR="00507FA4" w:rsidRPr="004A16A4">
        <w:rPr>
          <w:rFonts w:ascii="Palatino Linotype" w:eastAsia="Times New Roman" w:hAnsi="Palatino Linotype" w:cs="Times New Roman"/>
          <w:i/>
          <w:lang w:val="es-ES" w:eastAsia="es-MX"/>
        </w:rPr>
        <w:t xml:space="preserve"> </w:t>
      </w:r>
      <w:r w:rsidR="00507FA4" w:rsidRPr="004A16A4">
        <w:rPr>
          <w:rFonts w:ascii="Palatino Linotype" w:eastAsia="Times New Roman" w:hAnsi="Palatino Linotype" w:cs="Times New Roman"/>
          <w:b/>
          <w:i/>
          <w:lang w:val="es-ES" w:eastAsia="es-MX"/>
        </w:rPr>
        <w:t>02/12/2025</w:t>
      </w:r>
      <w:r w:rsidR="00507FA4" w:rsidRPr="004A16A4">
        <w:rPr>
          <w:rFonts w:ascii="Palatino Linotype" w:eastAsia="Times New Roman" w:hAnsi="Palatino Linotype" w:cs="Times New Roman"/>
          <w:i/>
          <w:lang w:val="es-ES" w:eastAsia="es-MX"/>
        </w:rPr>
        <w:t>,</w:t>
      </w:r>
      <w:r w:rsidRPr="004A16A4">
        <w:rPr>
          <w:rFonts w:ascii="Palatino Linotype" w:eastAsia="Times New Roman" w:hAnsi="Palatino Linotype" w:cs="Times New Roman"/>
          <w:i/>
          <w:lang w:val="es-ES" w:eastAsia="es-MX"/>
        </w:rPr>
        <w:t xml:space="preserve"> </w:t>
      </w:r>
      <w:r w:rsidRPr="004A16A4">
        <w:rPr>
          <w:rFonts w:ascii="Palatino Linotype" w:eastAsia="Times New Roman" w:hAnsi="Palatino Linotype" w:cs="Times New Roman"/>
          <w:b/>
          <w:bCs/>
          <w:i/>
          <w:lang w:val="es-ES" w:eastAsia="es-MX"/>
        </w:rPr>
        <w:t>0</w:t>
      </w:r>
      <w:r w:rsidR="00507FA4" w:rsidRPr="004A16A4">
        <w:rPr>
          <w:rFonts w:ascii="Palatino Linotype" w:eastAsia="Times New Roman" w:hAnsi="Palatino Linotype" w:cs="Times New Roman"/>
          <w:b/>
          <w:bCs/>
          <w:i/>
          <w:lang w:val="es-ES" w:eastAsia="es-MX"/>
        </w:rPr>
        <w:t>9</w:t>
      </w:r>
      <w:r w:rsidRPr="004A16A4">
        <w:rPr>
          <w:rFonts w:ascii="Palatino Linotype" w:eastAsia="Times New Roman" w:hAnsi="Palatino Linotype" w:cs="Times New Roman"/>
          <w:b/>
          <w:bCs/>
          <w:i/>
          <w:lang w:val="es-ES" w:eastAsia="es-MX"/>
        </w:rPr>
        <w:t>/12/2025</w:t>
      </w:r>
      <w:r w:rsidRPr="004A16A4">
        <w:rPr>
          <w:rFonts w:ascii="Palatino Linotype" w:eastAsia="Times New Roman" w:hAnsi="Palatino Linotype" w:cs="Times New Roman"/>
          <w:i/>
          <w:lang w:val="es-ES" w:eastAsia="es-MX"/>
        </w:rPr>
        <w:t>,</w:t>
      </w:r>
      <w:r w:rsidR="00507FA4" w:rsidRPr="004A16A4">
        <w:rPr>
          <w:rFonts w:ascii="Palatino Linotype" w:eastAsia="Times New Roman" w:hAnsi="Palatino Linotype" w:cs="Times New Roman"/>
          <w:i/>
          <w:lang w:val="es-ES" w:eastAsia="es-MX"/>
        </w:rPr>
        <w:t xml:space="preserve"> </w:t>
      </w:r>
      <w:r w:rsidR="00507FA4" w:rsidRPr="004A16A4">
        <w:rPr>
          <w:rFonts w:ascii="Palatino Linotype" w:eastAsia="Times New Roman" w:hAnsi="Palatino Linotype" w:cs="Times New Roman"/>
          <w:b/>
          <w:i/>
          <w:lang w:val="es-ES" w:eastAsia="es-MX"/>
        </w:rPr>
        <w:t>11/12/2025</w:t>
      </w:r>
      <w:r w:rsidR="00507FA4" w:rsidRPr="004A16A4">
        <w:rPr>
          <w:rFonts w:ascii="Palatino Linotype" w:eastAsia="Times New Roman" w:hAnsi="Palatino Linotype" w:cs="Times New Roman"/>
          <w:i/>
          <w:lang w:val="es-ES" w:eastAsia="es-MX"/>
        </w:rPr>
        <w:t>,</w:t>
      </w:r>
      <w:r w:rsidRPr="004A16A4">
        <w:rPr>
          <w:rFonts w:ascii="Palatino Linotype" w:eastAsia="Times New Roman" w:hAnsi="Palatino Linotype" w:cs="Times New Roman"/>
          <w:i/>
          <w:lang w:val="es-ES" w:eastAsia="es-MX"/>
        </w:rPr>
        <w:t xml:space="preserve">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p>
    <w:p w14:paraId="38AA2842" w14:textId="77777777" w:rsidR="00862755" w:rsidRPr="004A16A4" w:rsidRDefault="00862755" w:rsidP="00395A96">
      <w:pPr>
        <w:spacing w:after="0" w:line="276" w:lineRule="auto"/>
        <w:ind w:left="567" w:right="567"/>
        <w:jc w:val="both"/>
        <w:rPr>
          <w:rFonts w:ascii="Palatino Linotype" w:eastAsia="Times New Roman" w:hAnsi="Palatino Linotype" w:cs="Times New Roman"/>
          <w:i/>
          <w:lang w:val="es-ES" w:eastAsia="es-MX"/>
        </w:rPr>
      </w:pPr>
    </w:p>
    <w:p w14:paraId="43B4596F" w14:textId="79832EDF" w:rsidR="00862755" w:rsidRPr="004A16A4" w:rsidRDefault="00862755" w:rsidP="00395A96">
      <w:pPr>
        <w:spacing w:after="0" w:line="276" w:lineRule="auto"/>
        <w:ind w:left="567" w:right="567"/>
        <w:jc w:val="both"/>
        <w:rPr>
          <w:rFonts w:ascii="Palatino Linotype" w:eastAsia="Times New Roman" w:hAnsi="Palatino Linotype" w:cs="Times New Roman"/>
          <w:i/>
          <w:lang w:val="es-ES" w:eastAsia="es-MX"/>
        </w:rPr>
      </w:pPr>
      <w:r w:rsidRPr="004A16A4">
        <w:rPr>
          <w:rFonts w:ascii="Palatino Linotype" w:eastAsia="Times New Roman" w:hAnsi="Palatino Linotype" w:cs="Times New Roman"/>
          <w:i/>
          <w:lang w:val="es-ES" w:eastAsia="es-MX"/>
        </w:rPr>
        <w:t>Dr. Nahum Miguel Mendoza Morales</w:t>
      </w:r>
    </w:p>
    <w:p w14:paraId="32BA1671" w14:textId="78D7BE94" w:rsidR="00862755" w:rsidRPr="004A16A4" w:rsidRDefault="00862755" w:rsidP="00395A96">
      <w:pPr>
        <w:spacing w:after="0" w:line="276" w:lineRule="auto"/>
        <w:ind w:left="567" w:right="567"/>
        <w:jc w:val="both"/>
        <w:rPr>
          <w:rFonts w:ascii="Palatino Linotype" w:eastAsia="Times New Roman" w:hAnsi="Palatino Linotype" w:cs="Times New Roman"/>
          <w:i/>
          <w:sz w:val="24"/>
          <w:lang w:val="es-ES" w:eastAsia="es-MX"/>
        </w:rPr>
      </w:pPr>
      <w:r w:rsidRPr="004A16A4">
        <w:rPr>
          <w:rFonts w:ascii="Palatino Linotype" w:eastAsia="Times New Roman" w:hAnsi="Palatino Linotype" w:cs="Times New Roman"/>
          <w:i/>
          <w:lang w:val="es-ES" w:eastAsia="es-MX"/>
        </w:rPr>
        <w:t>Responsable de la Unidad de Transparencia” (Sic).</w:t>
      </w:r>
      <w:r w:rsidRPr="004A16A4">
        <w:rPr>
          <w:rFonts w:ascii="Palatino Linotype" w:eastAsia="Times New Roman" w:hAnsi="Palatino Linotype" w:cs="Times New Roman"/>
          <w:i/>
          <w:sz w:val="24"/>
          <w:lang w:val="es-ES" w:eastAsia="es-MX"/>
        </w:rPr>
        <w:t xml:space="preserve"> </w:t>
      </w:r>
    </w:p>
    <w:p w14:paraId="27FBC70B" w14:textId="77777777" w:rsidR="00862755" w:rsidRPr="004A16A4" w:rsidRDefault="00862755" w:rsidP="00862755">
      <w:pPr>
        <w:spacing w:after="0" w:line="360" w:lineRule="auto"/>
        <w:jc w:val="both"/>
        <w:rPr>
          <w:rFonts w:ascii="Palatino Linotype" w:eastAsia="Times New Roman" w:hAnsi="Palatino Linotype" w:cs="Arial"/>
          <w:b/>
          <w:sz w:val="24"/>
          <w:szCs w:val="24"/>
          <w:lang w:val="es-ES" w:eastAsia="es-ES"/>
        </w:rPr>
      </w:pPr>
    </w:p>
    <w:p w14:paraId="2587F553" w14:textId="298777D5" w:rsidR="00507FA4" w:rsidRPr="004A16A4" w:rsidRDefault="00862755" w:rsidP="004E7632">
      <w:pPr>
        <w:spacing w:after="0" w:line="360" w:lineRule="auto"/>
        <w:jc w:val="both"/>
        <w:rPr>
          <w:rFonts w:ascii="Palatino Linotype" w:hAnsi="Palatino Linotype" w:cs="Arial"/>
          <w:sz w:val="24"/>
          <w:szCs w:val="24"/>
        </w:rPr>
      </w:pPr>
      <w:r w:rsidRPr="004A16A4">
        <w:rPr>
          <w:rFonts w:ascii="Palatino Linotype" w:hAnsi="Palatino Linotype" w:cs="Arial"/>
          <w:sz w:val="24"/>
          <w:szCs w:val="24"/>
        </w:rPr>
        <w:t xml:space="preserve">Por lo anterior, se advierte que el </w:t>
      </w:r>
      <w:r w:rsidRPr="004A16A4">
        <w:rPr>
          <w:rFonts w:ascii="Palatino Linotype" w:hAnsi="Palatino Linotype" w:cs="Arial"/>
          <w:b/>
          <w:sz w:val="24"/>
          <w:szCs w:val="24"/>
        </w:rPr>
        <w:t>Sujeto Obligado</w:t>
      </w:r>
      <w:r w:rsidRPr="004A16A4">
        <w:rPr>
          <w:rFonts w:ascii="Palatino Linotype" w:hAnsi="Palatino Linotype" w:cs="Arial"/>
          <w:sz w:val="24"/>
          <w:szCs w:val="24"/>
        </w:rPr>
        <w:t xml:space="preserve"> no remitió el Acta del Comité de Transparencia mediante la cual, se aprobó la prórroga, por lo que, se le invita que, en posteriores ocasiones se apegue a lo establecido en el artículo 163, de la Ley de Transparencia y Acceso a la Información Pública del Estado de México y Municipios. </w:t>
      </w:r>
    </w:p>
    <w:p w14:paraId="38B807D1" w14:textId="17E0D297" w:rsidR="004E7632" w:rsidRPr="004A16A4" w:rsidRDefault="00862755" w:rsidP="004E7632">
      <w:pPr>
        <w:spacing w:after="0" w:line="360" w:lineRule="auto"/>
        <w:jc w:val="both"/>
        <w:rPr>
          <w:rFonts w:ascii="Palatino Linotype" w:hAnsi="Palatino Linotype" w:cs="Arial"/>
          <w:b/>
          <w:sz w:val="28"/>
        </w:rPr>
      </w:pPr>
      <w:r w:rsidRPr="004A16A4">
        <w:rPr>
          <w:rFonts w:ascii="Palatino Linotype" w:hAnsi="Palatino Linotype" w:cs="Arial"/>
          <w:b/>
          <w:sz w:val="28"/>
        </w:rPr>
        <w:lastRenderedPageBreak/>
        <w:t>TERCERO</w:t>
      </w:r>
      <w:r w:rsidR="004E7632" w:rsidRPr="004A16A4">
        <w:rPr>
          <w:rFonts w:ascii="Palatino Linotype" w:hAnsi="Palatino Linotype" w:cs="Arial"/>
          <w:b/>
          <w:sz w:val="28"/>
        </w:rPr>
        <w:t xml:space="preserve">. </w:t>
      </w:r>
      <w:r w:rsidR="004E7632" w:rsidRPr="004A16A4">
        <w:rPr>
          <w:rFonts w:ascii="Palatino Linotype" w:hAnsi="Palatino Linotype" w:cs="Arial"/>
          <w:b/>
          <w:sz w:val="28"/>
          <w:szCs w:val="20"/>
        </w:rPr>
        <w:t>De las respuestas del Sujeto Obligado.</w:t>
      </w:r>
    </w:p>
    <w:p w14:paraId="28CCFD08" w14:textId="41A216AF" w:rsidR="004E7632" w:rsidRPr="004A16A4" w:rsidRDefault="004E7632" w:rsidP="007C7C86">
      <w:pPr>
        <w:spacing w:after="0" w:line="360" w:lineRule="auto"/>
        <w:jc w:val="both"/>
        <w:rPr>
          <w:rFonts w:ascii="Palatino Linotype" w:hAnsi="Palatino Linotype" w:cs="Arial"/>
          <w:sz w:val="24"/>
        </w:rPr>
      </w:pPr>
      <w:r w:rsidRPr="004A16A4">
        <w:rPr>
          <w:rFonts w:ascii="Palatino Linotype" w:hAnsi="Palatino Linotype" w:cs="Arial"/>
          <w:sz w:val="24"/>
        </w:rPr>
        <w:t xml:space="preserve">En el expediente electrónico </w:t>
      </w:r>
      <w:r w:rsidRPr="004A16A4">
        <w:rPr>
          <w:rFonts w:ascii="Palatino Linotype" w:hAnsi="Palatino Linotype" w:cs="Arial"/>
          <w:b/>
          <w:sz w:val="24"/>
        </w:rPr>
        <w:t>SAIMEX</w:t>
      </w:r>
      <w:r w:rsidRPr="004A16A4">
        <w:rPr>
          <w:rFonts w:ascii="Palatino Linotype" w:hAnsi="Palatino Linotype" w:cs="Arial"/>
          <w:sz w:val="24"/>
        </w:rPr>
        <w:t xml:space="preserve">, se aprecia que </w:t>
      </w:r>
      <w:r w:rsidR="004D7B64" w:rsidRPr="004A16A4">
        <w:rPr>
          <w:rFonts w:ascii="Palatino Linotype" w:hAnsi="Palatino Linotype" w:cs="Arial"/>
          <w:sz w:val="24"/>
        </w:rPr>
        <w:t>los días</w:t>
      </w:r>
      <w:r w:rsidR="00777288" w:rsidRPr="004A16A4">
        <w:rPr>
          <w:rFonts w:ascii="Palatino Linotype" w:hAnsi="Palatino Linotype" w:cs="Arial"/>
          <w:sz w:val="24"/>
        </w:rPr>
        <w:t xml:space="preserve"> </w:t>
      </w:r>
      <w:r w:rsidR="00835A29" w:rsidRPr="004A16A4">
        <w:rPr>
          <w:rFonts w:ascii="Palatino Linotype" w:hAnsi="Palatino Linotype" w:cs="Arial"/>
          <w:sz w:val="24"/>
        </w:rPr>
        <w:t xml:space="preserve">once, </w:t>
      </w:r>
      <w:r w:rsidR="006A603D" w:rsidRPr="004A16A4">
        <w:rPr>
          <w:rFonts w:ascii="Palatino Linotype" w:hAnsi="Palatino Linotype" w:cs="Arial"/>
          <w:sz w:val="24"/>
        </w:rPr>
        <w:t xml:space="preserve">doce, </w:t>
      </w:r>
      <w:r w:rsidR="004D7B64" w:rsidRPr="004A16A4">
        <w:rPr>
          <w:rFonts w:ascii="Palatino Linotype" w:hAnsi="Palatino Linotype" w:cs="Arial"/>
          <w:sz w:val="24"/>
        </w:rPr>
        <w:t>quince, dieciocho, diecinueve</w:t>
      </w:r>
      <w:r w:rsidR="00395A96" w:rsidRPr="004A16A4">
        <w:rPr>
          <w:rFonts w:ascii="Palatino Linotype" w:hAnsi="Palatino Linotype" w:cs="Arial"/>
          <w:sz w:val="24"/>
        </w:rPr>
        <w:t xml:space="preserve"> de diciembre</w:t>
      </w:r>
      <w:r w:rsidR="009C342E" w:rsidRPr="004A16A4">
        <w:rPr>
          <w:rFonts w:ascii="Palatino Linotype" w:hAnsi="Palatino Linotype" w:cs="Arial"/>
          <w:sz w:val="24"/>
        </w:rPr>
        <w:t xml:space="preserve"> </w:t>
      </w:r>
      <w:r w:rsidRPr="004A16A4">
        <w:rPr>
          <w:rFonts w:ascii="Palatino Linotype" w:hAnsi="Palatino Linotype" w:cs="Arial"/>
          <w:sz w:val="24"/>
        </w:rPr>
        <w:t xml:space="preserve">de dos mil </w:t>
      </w:r>
      <w:r w:rsidR="007C7C86" w:rsidRPr="004A16A4">
        <w:rPr>
          <w:rFonts w:ascii="Palatino Linotype" w:hAnsi="Palatino Linotype" w:cs="Arial"/>
          <w:sz w:val="24"/>
        </w:rPr>
        <w:t>veinti</w:t>
      </w:r>
      <w:r w:rsidR="004757F1" w:rsidRPr="004A16A4">
        <w:rPr>
          <w:rFonts w:ascii="Palatino Linotype" w:hAnsi="Palatino Linotype" w:cs="Arial"/>
          <w:sz w:val="24"/>
        </w:rPr>
        <w:t>c</w:t>
      </w:r>
      <w:r w:rsidR="00B367E3" w:rsidRPr="004A16A4">
        <w:rPr>
          <w:rFonts w:ascii="Palatino Linotype" w:hAnsi="Palatino Linotype" w:cs="Arial"/>
          <w:sz w:val="24"/>
        </w:rPr>
        <w:t>inco</w:t>
      </w:r>
      <w:r w:rsidR="006A603D" w:rsidRPr="004A16A4">
        <w:rPr>
          <w:rFonts w:ascii="Palatino Linotype" w:hAnsi="Palatino Linotype" w:cs="Arial"/>
          <w:sz w:val="24"/>
        </w:rPr>
        <w:t xml:space="preserve"> y doce, trece</w:t>
      </w:r>
      <w:r w:rsidR="00835A29" w:rsidRPr="004A16A4">
        <w:rPr>
          <w:rFonts w:ascii="Palatino Linotype" w:hAnsi="Palatino Linotype" w:cs="Arial"/>
          <w:sz w:val="24"/>
        </w:rPr>
        <w:t>, quince</w:t>
      </w:r>
      <w:r w:rsidR="006A603D" w:rsidRPr="004A16A4">
        <w:rPr>
          <w:rFonts w:ascii="Palatino Linotype" w:hAnsi="Palatino Linotype" w:cs="Arial"/>
          <w:sz w:val="24"/>
        </w:rPr>
        <w:t xml:space="preserve"> de enero de dos mil veintiséis</w:t>
      </w:r>
      <w:r w:rsidRPr="004A16A4">
        <w:rPr>
          <w:rFonts w:ascii="Palatino Linotype" w:hAnsi="Palatino Linotype" w:cs="Arial"/>
          <w:sz w:val="24"/>
        </w:rPr>
        <w:t>,</w:t>
      </w:r>
      <w:r w:rsidR="00B367E3" w:rsidRPr="004A16A4">
        <w:rPr>
          <w:rFonts w:ascii="Palatino Linotype" w:hAnsi="Palatino Linotype" w:cs="Arial"/>
          <w:sz w:val="24"/>
        </w:rPr>
        <w:t xml:space="preserve"> el </w:t>
      </w:r>
      <w:r w:rsidRPr="004A16A4">
        <w:rPr>
          <w:rFonts w:ascii="Palatino Linotype" w:hAnsi="Palatino Linotype" w:cs="Arial"/>
          <w:b/>
          <w:sz w:val="24"/>
        </w:rPr>
        <w:t>Sujeto Obligado</w:t>
      </w:r>
      <w:r w:rsidRPr="004A16A4">
        <w:rPr>
          <w:rFonts w:ascii="Palatino Linotype" w:hAnsi="Palatino Linotype" w:cs="Arial"/>
          <w:sz w:val="24"/>
        </w:rPr>
        <w:t xml:space="preserve"> dio respuesta a las solicitudes de información señalando lo siguiente: </w:t>
      </w:r>
    </w:p>
    <w:p w14:paraId="57B4493E" w14:textId="77777777" w:rsidR="00052C48" w:rsidRPr="004A16A4" w:rsidRDefault="00052C48" w:rsidP="00395A96">
      <w:pPr>
        <w:pStyle w:val="Sinespaciado"/>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2730"/>
        <w:gridCol w:w="6296"/>
      </w:tblGrid>
      <w:tr w:rsidR="007C7C86" w:rsidRPr="004A16A4" w14:paraId="0EE905DC" w14:textId="77777777" w:rsidTr="007D018A">
        <w:trPr>
          <w:trHeight w:val="696"/>
          <w:tblHeader/>
        </w:trPr>
        <w:tc>
          <w:tcPr>
            <w:tcW w:w="2730" w:type="dxa"/>
            <w:shd w:val="clear" w:color="auto" w:fill="D9D9D9" w:themeFill="background1" w:themeFillShade="D9"/>
            <w:vAlign w:val="center"/>
          </w:tcPr>
          <w:p w14:paraId="73975EBB" w14:textId="77777777" w:rsidR="002852DC" w:rsidRPr="004A16A4" w:rsidRDefault="007C7C86" w:rsidP="00172A0C">
            <w:pPr>
              <w:jc w:val="center"/>
              <w:rPr>
                <w:rFonts w:ascii="Palatino Linotype" w:hAnsi="Palatino Linotype" w:cs="Arial"/>
                <w:b/>
                <w:i/>
              </w:rPr>
            </w:pPr>
            <w:r w:rsidRPr="004A16A4">
              <w:rPr>
                <w:rFonts w:ascii="Palatino Linotype" w:hAnsi="Palatino Linotype" w:cs="Arial"/>
                <w:b/>
                <w:i/>
              </w:rPr>
              <w:t xml:space="preserve">Número de folio </w:t>
            </w:r>
          </w:p>
          <w:p w14:paraId="55DC294A" w14:textId="111A11FD" w:rsidR="007C7C86" w:rsidRPr="004A16A4" w:rsidRDefault="007C7C86" w:rsidP="00172A0C">
            <w:pPr>
              <w:jc w:val="center"/>
              <w:rPr>
                <w:rFonts w:ascii="Palatino Linotype" w:hAnsi="Palatino Linotype" w:cs="Arial"/>
                <w:b/>
                <w:i/>
              </w:rPr>
            </w:pPr>
            <w:r w:rsidRPr="004A16A4">
              <w:rPr>
                <w:rFonts w:ascii="Palatino Linotype" w:hAnsi="Palatino Linotype" w:cs="Arial"/>
                <w:b/>
                <w:i/>
              </w:rPr>
              <w:t>de la solicitud</w:t>
            </w:r>
          </w:p>
        </w:tc>
        <w:tc>
          <w:tcPr>
            <w:tcW w:w="6296" w:type="dxa"/>
            <w:shd w:val="clear" w:color="auto" w:fill="D9D9D9" w:themeFill="background1" w:themeFillShade="D9"/>
            <w:vAlign w:val="center"/>
          </w:tcPr>
          <w:p w14:paraId="7A28EBBF" w14:textId="4438BDEF" w:rsidR="007C7C86" w:rsidRPr="004A16A4" w:rsidRDefault="007C7C86" w:rsidP="00172A0C">
            <w:pPr>
              <w:jc w:val="center"/>
              <w:rPr>
                <w:rFonts w:ascii="Palatino Linotype" w:hAnsi="Palatino Linotype" w:cs="Arial"/>
                <w:b/>
                <w:i/>
              </w:rPr>
            </w:pPr>
            <w:r w:rsidRPr="004A16A4">
              <w:rPr>
                <w:rFonts w:ascii="Palatino Linotype" w:hAnsi="Palatino Linotype" w:cs="Arial"/>
                <w:b/>
                <w:i/>
              </w:rPr>
              <w:t>Respuesta del Sujeto Obligado</w:t>
            </w:r>
          </w:p>
        </w:tc>
      </w:tr>
      <w:tr w:rsidR="00835A29" w:rsidRPr="004A16A4" w14:paraId="51FF9038" w14:textId="77777777" w:rsidTr="007D018A">
        <w:trPr>
          <w:trHeight w:val="460"/>
        </w:trPr>
        <w:tc>
          <w:tcPr>
            <w:tcW w:w="2730" w:type="dxa"/>
            <w:vAlign w:val="center"/>
          </w:tcPr>
          <w:p w14:paraId="1C928BFC" w14:textId="5D271536" w:rsidR="00835A29" w:rsidRPr="004A16A4" w:rsidRDefault="00835A29" w:rsidP="00835A29">
            <w:pPr>
              <w:jc w:val="center"/>
              <w:rPr>
                <w:rFonts w:ascii="Palatino Linotype" w:hAnsi="Palatino Linotype" w:cs="Arial"/>
                <w:b/>
              </w:rPr>
            </w:pPr>
            <w:r w:rsidRPr="004A16A4">
              <w:rPr>
                <w:rFonts w:ascii="Palatino Linotype" w:hAnsi="Palatino Linotype" w:cs="Arial"/>
                <w:b/>
              </w:rPr>
              <w:t>06045/TOLUCA/IP/2025</w:t>
            </w:r>
          </w:p>
        </w:tc>
        <w:tc>
          <w:tcPr>
            <w:tcW w:w="6296" w:type="dxa"/>
            <w:vAlign w:val="center"/>
          </w:tcPr>
          <w:p w14:paraId="3F65A63D" w14:textId="77777777"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i/>
                <w:sz w:val="20"/>
                <w:szCs w:val="20"/>
              </w:rPr>
              <w:t xml:space="preserve">“En atención a la solicitud con folio </w:t>
            </w:r>
            <w:r w:rsidRPr="004A16A4">
              <w:rPr>
                <w:rFonts w:ascii="Palatino Linotype" w:hAnsi="Palatino Linotype" w:cs="Arial"/>
                <w:b/>
                <w:i/>
                <w:sz w:val="20"/>
                <w:szCs w:val="20"/>
              </w:rPr>
              <w:t>06045/TOLUCA/IP/2025</w:t>
            </w:r>
            <w:r w:rsidRPr="004A16A4">
              <w:rPr>
                <w:rFonts w:ascii="Palatino Linotype" w:hAnsi="Palatino Linotype" w:cs="Arial"/>
                <w:i/>
                <w:sz w:val="20"/>
                <w:szCs w:val="20"/>
              </w:rPr>
              <w:t xml:space="preserve">, me permito adjuntar al presente la respuesta correspondiente, Sin más por el momento, reciba un saludo.” (Sic). </w:t>
            </w:r>
          </w:p>
          <w:p w14:paraId="39A74209" w14:textId="77777777" w:rsidR="00835A29" w:rsidRPr="004A16A4" w:rsidRDefault="00835A29" w:rsidP="00835A29">
            <w:pPr>
              <w:jc w:val="both"/>
              <w:rPr>
                <w:rFonts w:ascii="Palatino Linotype" w:hAnsi="Palatino Linotype" w:cs="Arial"/>
                <w:i/>
                <w:sz w:val="20"/>
                <w:szCs w:val="20"/>
              </w:rPr>
            </w:pPr>
          </w:p>
          <w:p w14:paraId="3D110BD4" w14:textId="609D1EDF" w:rsidR="00835A29" w:rsidRPr="004A16A4" w:rsidRDefault="00835A29" w:rsidP="00835A29">
            <w:pPr>
              <w:jc w:val="both"/>
              <w:rPr>
                <w:rFonts w:ascii="Palatino Linotype" w:hAnsi="Palatino Linotype" w:cs="Arial"/>
                <w:sz w:val="20"/>
                <w:szCs w:val="20"/>
                <w:lang w:val="es-ES_tradnl"/>
              </w:rPr>
            </w:pPr>
            <w:r w:rsidRPr="004A16A4">
              <w:rPr>
                <w:rFonts w:ascii="Palatino Linotype" w:hAnsi="Palatino Linotype" w:cs="Arial"/>
                <w:sz w:val="20"/>
                <w:szCs w:val="20"/>
                <w:lang w:val="es-ES_tradnl"/>
              </w:rPr>
              <w:t xml:space="preserve">El </w:t>
            </w:r>
            <w:r w:rsidRPr="004A16A4">
              <w:rPr>
                <w:rFonts w:ascii="Palatino Linotype" w:hAnsi="Palatino Linotype" w:cs="Arial"/>
                <w:b/>
                <w:sz w:val="20"/>
                <w:szCs w:val="20"/>
                <w:lang w:val="es-ES_tradnl"/>
              </w:rPr>
              <w:t>Sujeto Obligado</w:t>
            </w:r>
            <w:r w:rsidRPr="004A16A4">
              <w:rPr>
                <w:rFonts w:ascii="Palatino Linotype" w:hAnsi="Palatino Linotype" w:cs="Arial"/>
                <w:sz w:val="20"/>
                <w:szCs w:val="20"/>
                <w:lang w:val="es-ES_tradnl"/>
              </w:rPr>
              <w:t xml:space="preserve">, adjuntó a su respuesta, los archivos electrónicos denominados </w:t>
            </w:r>
            <w:r w:rsidRPr="004A16A4">
              <w:rPr>
                <w:rFonts w:ascii="Palatino Linotype" w:hAnsi="Palatino Linotype" w:cs="Arial"/>
                <w:i/>
                <w:sz w:val="20"/>
                <w:szCs w:val="20"/>
                <w:lang w:val="es-ES_tradnl"/>
              </w:rPr>
              <w:t xml:space="preserve">“06045.2025.pdf” </w:t>
            </w:r>
            <w:r w:rsidRPr="004A16A4">
              <w:rPr>
                <w:rFonts w:ascii="Palatino Linotype" w:hAnsi="Palatino Linotype" w:cs="Arial"/>
                <w:iCs/>
                <w:sz w:val="20"/>
                <w:szCs w:val="20"/>
                <w:lang w:val="es-ES_tradnl"/>
              </w:rPr>
              <w:t xml:space="preserve">y </w:t>
            </w:r>
            <w:r w:rsidRPr="004A16A4">
              <w:rPr>
                <w:rFonts w:ascii="Palatino Linotype" w:hAnsi="Palatino Linotype" w:cs="Arial"/>
                <w:i/>
                <w:sz w:val="20"/>
                <w:szCs w:val="20"/>
                <w:lang w:val="es-ES_tradnl"/>
              </w:rPr>
              <w:t>“ANEXO 1 (1).pdf”;</w:t>
            </w:r>
            <w:r w:rsidRPr="004A16A4">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835A29" w:rsidRPr="004A16A4" w14:paraId="2ABE63FA" w14:textId="77777777" w:rsidTr="00E96AB5">
        <w:trPr>
          <w:trHeight w:val="410"/>
        </w:trPr>
        <w:tc>
          <w:tcPr>
            <w:tcW w:w="2730" w:type="dxa"/>
            <w:vAlign w:val="center"/>
          </w:tcPr>
          <w:p w14:paraId="544C83C4" w14:textId="66BFD21D" w:rsidR="00835A29" w:rsidRPr="004A16A4" w:rsidRDefault="00835A29" w:rsidP="00835A29">
            <w:pPr>
              <w:jc w:val="center"/>
              <w:rPr>
                <w:rFonts w:ascii="Palatino Linotype" w:hAnsi="Palatino Linotype" w:cs="Arial"/>
                <w:b/>
              </w:rPr>
            </w:pPr>
            <w:r w:rsidRPr="004A16A4">
              <w:rPr>
                <w:rFonts w:ascii="Palatino Linotype" w:hAnsi="Palatino Linotype" w:cs="Arial"/>
                <w:b/>
              </w:rPr>
              <w:t>06112/TOLUCA/IP/2025</w:t>
            </w:r>
          </w:p>
        </w:tc>
        <w:tc>
          <w:tcPr>
            <w:tcW w:w="6296" w:type="dxa"/>
            <w:vAlign w:val="center"/>
          </w:tcPr>
          <w:p w14:paraId="67EC9C97" w14:textId="77777777"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i/>
                <w:sz w:val="20"/>
                <w:szCs w:val="20"/>
              </w:rPr>
              <w:t xml:space="preserve">“En atención a la solicitud, me permito adjuntar al presente la respuesta correspondiente, Sin más por el momento, reciba un saludo.” (Sic). </w:t>
            </w:r>
          </w:p>
          <w:p w14:paraId="7B4048EF" w14:textId="77777777" w:rsidR="00835A29" w:rsidRPr="004A16A4" w:rsidRDefault="00835A29" w:rsidP="00835A29">
            <w:pPr>
              <w:jc w:val="both"/>
              <w:rPr>
                <w:rFonts w:ascii="Palatino Linotype" w:hAnsi="Palatino Linotype" w:cs="Arial"/>
                <w:i/>
                <w:sz w:val="20"/>
                <w:szCs w:val="20"/>
              </w:rPr>
            </w:pPr>
          </w:p>
          <w:p w14:paraId="1667E4BA" w14:textId="6C3AF13B" w:rsidR="00835A29" w:rsidRPr="004A16A4" w:rsidRDefault="00835A29" w:rsidP="00835A29">
            <w:pPr>
              <w:jc w:val="both"/>
              <w:rPr>
                <w:rFonts w:ascii="Palatino Linotype" w:hAnsi="Palatino Linotype" w:cs="Arial"/>
                <w:sz w:val="20"/>
                <w:szCs w:val="20"/>
              </w:rPr>
            </w:pPr>
            <w:r w:rsidRPr="004A16A4">
              <w:rPr>
                <w:rFonts w:ascii="Palatino Linotype" w:hAnsi="Palatino Linotype" w:cs="Arial"/>
                <w:sz w:val="20"/>
                <w:szCs w:val="20"/>
                <w:lang w:val="es-ES_tradnl"/>
              </w:rPr>
              <w:t xml:space="preserve">El </w:t>
            </w:r>
            <w:r w:rsidRPr="004A16A4">
              <w:rPr>
                <w:rFonts w:ascii="Palatino Linotype" w:hAnsi="Palatino Linotype" w:cs="Arial"/>
                <w:b/>
                <w:sz w:val="20"/>
                <w:szCs w:val="20"/>
                <w:lang w:val="es-ES_tradnl"/>
              </w:rPr>
              <w:t>Sujeto Obligado</w:t>
            </w:r>
            <w:r w:rsidRPr="004A16A4">
              <w:rPr>
                <w:rFonts w:ascii="Palatino Linotype" w:hAnsi="Palatino Linotype" w:cs="Arial"/>
                <w:sz w:val="20"/>
                <w:szCs w:val="20"/>
                <w:lang w:val="es-ES_tradnl"/>
              </w:rPr>
              <w:t xml:space="preserve">, adjuntó a su respuesta, los archivos electrónicos denominados </w:t>
            </w:r>
            <w:r w:rsidRPr="004A16A4">
              <w:rPr>
                <w:rFonts w:ascii="Palatino Linotype" w:hAnsi="Palatino Linotype" w:cs="Arial"/>
                <w:i/>
                <w:sz w:val="20"/>
                <w:szCs w:val="20"/>
                <w:lang w:val="es-ES_tradnl"/>
              </w:rPr>
              <w:t xml:space="preserve">“06112.2025.pdf” </w:t>
            </w:r>
            <w:r w:rsidRPr="004A16A4">
              <w:rPr>
                <w:rFonts w:ascii="Palatino Linotype" w:hAnsi="Palatino Linotype" w:cs="Arial"/>
                <w:iCs/>
                <w:sz w:val="20"/>
                <w:szCs w:val="20"/>
                <w:lang w:val="es-ES_tradnl"/>
              </w:rPr>
              <w:t xml:space="preserve">y </w:t>
            </w:r>
            <w:r w:rsidRPr="004A16A4">
              <w:rPr>
                <w:rFonts w:ascii="Palatino Linotype" w:hAnsi="Palatino Linotype" w:cs="Arial"/>
                <w:i/>
                <w:sz w:val="20"/>
                <w:szCs w:val="20"/>
                <w:lang w:val="es-ES_tradnl"/>
              </w:rPr>
              <w:t>“ANEXO 1 (1).pdf”;</w:t>
            </w:r>
            <w:r w:rsidRPr="004A16A4">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835A29" w:rsidRPr="004A16A4" w14:paraId="149FD6EA" w14:textId="77777777" w:rsidTr="00E96AB5">
        <w:trPr>
          <w:trHeight w:val="410"/>
        </w:trPr>
        <w:tc>
          <w:tcPr>
            <w:tcW w:w="2730" w:type="dxa"/>
            <w:vAlign w:val="center"/>
          </w:tcPr>
          <w:p w14:paraId="0586082D" w14:textId="6CF55CC4" w:rsidR="00835A29" w:rsidRPr="004A16A4" w:rsidRDefault="00835A29" w:rsidP="00835A29">
            <w:pPr>
              <w:jc w:val="center"/>
              <w:rPr>
                <w:rFonts w:ascii="Palatino Linotype" w:hAnsi="Palatino Linotype" w:cs="Arial"/>
                <w:b/>
              </w:rPr>
            </w:pPr>
            <w:r w:rsidRPr="004A16A4">
              <w:rPr>
                <w:rFonts w:ascii="Palatino Linotype" w:hAnsi="Palatino Linotype" w:cs="Arial"/>
                <w:b/>
              </w:rPr>
              <w:t>06117/TOLUCA/IP/2025</w:t>
            </w:r>
          </w:p>
        </w:tc>
        <w:tc>
          <w:tcPr>
            <w:tcW w:w="6296" w:type="dxa"/>
            <w:vAlign w:val="center"/>
          </w:tcPr>
          <w:p w14:paraId="1BF4C7E3" w14:textId="77777777"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i/>
                <w:sz w:val="20"/>
                <w:szCs w:val="20"/>
              </w:rPr>
              <w:t xml:space="preserve">“En atención a la solicitud, me permito adjuntar al presente la respuesta correspondiente, Sin más por el momento, reciba un saludo.” (Sic). </w:t>
            </w:r>
          </w:p>
          <w:p w14:paraId="18A50C89" w14:textId="77777777" w:rsidR="00835A29" w:rsidRPr="004A16A4" w:rsidRDefault="00835A29" w:rsidP="00835A29">
            <w:pPr>
              <w:jc w:val="both"/>
              <w:rPr>
                <w:rFonts w:ascii="Palatino Linotype" w:hAnsi="Palatino Linotype" w:cs="Arial"/>
                <w:i/>
                <w:sz w:val="20"/>
                <w:szCs w:val="20"/>
              </w:rPr>
            </w:pPr>
          </w:p>
          <w:p w14:paraId="01F44FA3" w14:textId="0EDE98AC"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sz w:val="20"/>
                <w:szCs w:val="20"/>
                <w:lang w:val="es-ES_tradnl"/>
              </w:rPr>
              <w:t xml:space="preserve">El </w:t>
            </w:r>
            <w:r w:rsidRPr="004A16A4">
              <w:rPr>
                <w:rFonts w:ascii="Palatino Linotype" w:hAnsi="Palatino Linotype" w:cs="Arial"/>
                <w:b/>
                <w:sz w:val="20"/>
                <w:szCs w:val="20"/>
                <w:lang w:val="es-ES_tradnl"/>
              </w:rPr>
              <w:t>Sujeto Obligado</w:t>
            </w:r>
            <w:r w:rsidRPr="004A16A4">
              <w:rPr>
                <w:rFonts w:ascii="Palatino Linotype" w:hAnsi="Palatino Linotype" w:cs="Arial"/>
                <w:sz w:val="20"/>
                <w:szCs w:val="20"/>
                <w:lang w:val="es-ES_tradnl"/>
              </w:rPr>
              <w:t xml:space="preserve">, adjuntó a su respuesta, los archivos electrónicos denominados </w:t>
            </w:r>
            <w:r w:rsidRPr="004A16A4">
              <w:rPr>
                <w:rFonts w:ascii="Palatino Linotype" w:hAnsi="Palatino Linotype" w:cs="Arial"/>
                <w:i/>
                <w:sz w:val="20"/>
                <w:szCs w:val="20"/>
                <w:lang w:val="es-ES_tradnl"/>
              </w:rPr>
              <w:t xml:space="preserve">“06117.2025.pdf” </w:t>
            </w:r>
            <w:r w:rsidRPr="004A16A4">
              <w:rPr>
                <w:rFonts w:ascii="Palatino Linotype" w:hAnsi="Palatino Linotype" w:cs="Arial"/>
                <w:iCs/>
                <w:sz w:val="20"/>
                <w:szCs w:val="20"/>
                <w:lang w:val="es-ES_tradnl"/>
              </w:rPr>
              <w:t xml:space="preserve">y </w:t>
            </w:r>
            <w:r w:rsidRPr="004A16A4">
              <w:rPr>
                <w:rFonts w:ascii="Palatino Linotype" w:hAnsi="Palatino Linotype" w:cs="Arial"/>
                <w:i/>
                <w:sz w:val="20"/>
                <w:szCs w:val="20"/>
                <w:lang w:val="es-ES_tradnl"/>
              </w:rPr>
              <w:t>“ANEXO 1 (1).pdf”;</w:t>
            </w:r>
            <w:r w:rsidRPr="004A16A4">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835A29" w:rsidRPr="004A16A4" w14:paraId="72AB7CA9" w14:textId="77777777" w:rsidTr="00E96AB5">
        <w:trPr>
          <w:trHeight w:val="410"/>
        </w:trPr>
        <w:tc>
          <w:tcPr>
            <w:tcW w:w="2730" w:type="dxa"/>
            <w:vAlign w:val="center"/>
          </w:tcPr>
          <w:p w14:paraId="75B808C1" w14:textId="69AC357B" w:rsidR="00835A29" w:rsidRPr="004A16A4" w:rsidRDefault="00835A29" w:rsidP="00835A29">
            <w:pPr>
              <w:jc w:val="center"/>
              <w:rPr>
                <w:rFonts w:ascii="Palatino Linotype" w:hAnsi="Palatino Linotype" w:cs="Arial"/>
                <w:b/>
              </w:rPr>
            </w:pPr>
            <w:r w:rsidRPr="004A16A4">
              <w:rPr>
                <w:rFonts w:ascii="Palatino Linotype" w:hAnsi="Palatino Linotype" w:cs="Arial"/>
                <w:b/>
              </w:rPr>
              <w:t>06220/TOLUCA/IP/2025</w:t>
            </w:r>
          </w:p>
        </w:tc>
        <w:tc>
          <w:tcPr>
            <w:tcW w:w="6296" w:type="dxa"/>
            <w:vAlign w:val="center"/>
          </w:tcPr>
          <w:p w14:paraId="0E8CAEB1" w14:textId="77777777"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i/>
                <w:sz w:val="20"/>
                <w:szCs w:val="20"/>
              </w:rPr>
              <w:t xml:space="preserve">“En atención a la solicitud con folio </w:t>
            </w:r>
            <w:r w:rsidRPr="004A16A4">
              <w:rPr>
                <w:rFonts w:ascii="Palatino Linotype" w:hAnsi="Palatino Linotype" w:cs="Arial"/>
                <w:b/>
                <w:i/>
                <w:sz w:val="20"/>
                <w:szCs w:val="20"/>
              </w:rPr>
              <w:t>06220/TOLUCA/IP/2025</w:t>
            </w:r>
            <w:r w:rsidRPr="004A16A4">
              <w:rPr>
                <w:rFonts w:ascii="Palatino Linotype" w:hAnsi="Palatino Linotype" w:cs="Arial"/>
                <w:i/>
                <w:sz w:val="20"/>
                <w:szCs w:val="20"/>
              </w:rPr>
              <w:t xml:space="preserve">, me permito adjuntar al presente la respuesta correspondiente, Sin más por el momento, reciba un saludo.” (Sic). </w:t>
            </w:r>
          </w:p>
          <w:p w14:paraId="46166B35" w14:textId="77777777" w:rsidR="00835A29" w:rsidRPr="004A16A4" w:rsidRDefault="00835A29" w:rsidP="00835A29">
            <w:pPr>
              <w:jc w:val="both"/>
              <w:rPr>
                <w:rFonts w:ascii="Palatino Linotype" w:hAnsi="Palatino Linotype" w:cs="Arial"/>
                <w:i/>
                <w:sz w:val="20"/>
                <w:szCs w:val="20"/>
              </w:rPr>
            </w:pPr>
          </w:p>
          <w:p w14:paraId="3034BFB6" w14:textId="651B9EDA"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sz w:val="20"/>
                <w:szCs w:val="20"/>
                <w:lang w:val="es-ES_tradnl"/>
              </w:rPr>
              <w:t xml:space="preserve">El </w:t>
            </w:r>
            <w:r w:rsidRPr="004A16A4">
              <w:rPr>
                <w:rFonts w:ascii="Palatino Linotype" w:hAnsi="Palatino Linotype" w:cs="Arial"/>
                <w:b/>
                <w:sz w:val="20"/>
                <w:szCs w:val="20"/>
                <w:lang w:val="es-ES_tradnl"/>
              </w:rPr>
              <w:t>Sujeto Obligado</w:t>
            </w:r>
            <w:r w:rsidRPr="004A16A4">
              <w:rPr>
                <w:rFonts w:ascii="Palatino Linotype" w:hAnsi="Palatino Linotype" w:cs="Arial"/>
                <w:sz w:val="20"/>
                <w:szCs w:val="20"/>
                <w:lang w:val="es-ES_tradnl"/>
              </w:rPr>
              <w:t xml:space="preserve">, adjuntó a su respuesta, los archivos electrónicos denominados </w:t>
            </w:r>
            <w:r w:rsidRPr="004A16A4">
              <w:rPr>
                <w:rFonts w:ascii="Palatino Linotype" w:hAnsi="Palatino Linotype" w:cs="Arial"/>
                <w:i/>
                <w:sz w:val="20"/>
                <w:szCs w:val="20"/>
                <w:lang w:val="es-ES_tradnl"/>
              </w:rPr>
              <w:t xml:space="preserve">“06220.2025.pdf” </w:t>
            </w:r>
            <w:r w:rsidRPr="004A16A4">
              <w:rPr>
                <w:rFonts w:ascii="Palatino Linotype" w:hAnsi="Palatino Linotype" w:cs="Arial"/>
                <w:iCs/>
                <w:sz w:val="20"/>
                <w:szCs w:val="20"/>
                <w:lang w:val="es-ES_tradnl"/>
              </w:rPr>
              <w:t xml:space="preserve">y </w:t>
            </w:r>
            <w:r w:rsidRPr="004A16A4">
              <w:rPr>
                <w:rFonts w:ascii="Palatino Linotype" w:hAnsi="Palatino Linotype" w:cs="Arial"/>
                <w:i/>
                <w:sz w:val="20"/>
                <w:szCs w:val="20"/>
                <w:lang w:val="es-ES_tradnl"/>
              </w:rPr>
              <w:t>“ANEXO 1 (1).pdf”;</w:t>
            </w:r>
            <w:r w:rsidRPr="004A16A4">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835A29" w:rsidRPr="004A16A4" w14:paraId="76E0CA15" w14:textId="77777777" w:rsidTr="00E96AB5">
        <w:trPr>
          <w:trHeight w:val="410"/>
        </w:trPr>
        <w:tc>
          <w:tcPr>
            <w:tcW w:w="2730" w:type="dxa"/>
            <w:vAlign w:val="center"/>
          </w:tcPr>
          <w:p w14:paraId="68C0A118" w14:textId="41B98B4D" w:rsidR="00835A29" w:rsidRPr="004A16A4" w:rsidRDefault="00835A29" w:rsidP="00835A29">
            <w:pPr>
              <w:jc w:val="center"/>
              <w:rPr>
                <w:rFonts w:ascii="Palatino Linotype" w:hAnsi="Palatino Linotype" w:cs="Arial"/>
                <w:b/>
              </w:rPr>
            </w:pPr>
            <w:r w:rsidRPr="004A16A4">
              <w:rPr>
                <w:rFonts w:ascii="Palatino Linotype" w:hAnsi="Palatino Linotype" w:cs="Arial"/>
                <w:b/>
              </w:rPr>
              <w:lastRenderedPageBreak/>
              <w:t>06225/TOLUCA/IP/2025</w:t>
            </w:r>
          </w:p>
        </w:tc>
        <w:tc>
          <w:tcPr>
            <w:tcW w:w="6296" w:type="dxa"/>
            <w:vAlign w:val="center"/>
          </w:tcPr>
          <w:p w14:paraId="0621F313" w14:textId="77777777"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i/>
                <w:sz w:val="20"/>
                <w:szCs w:val="20"/>
              </w:rPr>
              <w:t xml:space="preserve">“En atención a la solicitud con folio </w:t>
            </w:r>
            <w:r w:rsidRPr="004A16A4">
              <w:rPr>
                <w:rFonts w:ascii="Palatino Linotype" w:hAnsi="Palatino Linotype" w:cs="Arial"/>
                <w:b/>
                <w:i/>
                <w:sz w:val="20"/>
                <w:szCs w:val="20"/>
              </w:rPr>
              <w:t>06225/TOLUCA/IP/2025</w:t>
            </w:r>
            <w:r w:rsidRPr="004A16A4">
              <w:rPr>
                <w:rFonts w:ascii="Palatino Linotype" w:hAnsi="Palatino Linotype" w:cs="Arial"/>
                <w:i/>
                <w:sz w:val="20"/>
                <w:szCs w:val="20"/>
              </w:rPr>
              <w:t xml:space="preserve">, me permito adjuntar al presente la respuesta correspondiente, Sin más por el momento, reciba un saludo.” (Sic). </w:t>
            </w:r>
          </w:p>
          <w:p w14:paraId="5F76DB2B" w14:textId="77777777" w:rsidR="00835A29" w:rsidRPr="004A16A4" w:rsidRDefault="00835A29" w:rsidP="00835A29">
            <w:pPr>
              <w:jc w:val="both"/>
              <w:rPr>
                <w:rFonts w:ascii="Palatino Linotype" w:hAnsi="Palatino Linotype" w:cs="Arial"/>
                <w:i/>
                <w:sz w:val="20"/>
                <w:szCs w:val="20"/>
              </w:rPr>
            </w:pPr>
          </w:p>
          <w:p w14:paraId="40F0F481" w14:textId="6DC2F475"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sz w:val="20"/>
                <w:szCs w:val="20"/>
                <w:lang w:val="es-ES_tradnl"/>
              </w:rPr>
              <w:t xml:space="preserve">El </w:t>
            </w:r>
            <w:r w:rsidRPr="004A16A4">
              <w:rPr>
                <w:rFonts w:ascii="Palatino Linotype" w:hAnsi="Palatino Linotype" w:cs="Arial"/>
                <w:b/>
                <w:sz w:val="20"/>
                <w:szCs w:val="20"/>
                <w:lang w:val="es-ES_tradnl"/>
              </w:rPr>
              <w:t>Sujeto Obligado</w:t>
            </w:r>
            <w:r w:rsidRPr="004A16A4">
              <w:rPr>
                <w:rFonts w:ascii="Palatino Linotype" w:hAnsi="Palatino Linotype" w:cs="Arial"/>
                <w:sz w:val="20"/>
                <w:szCs w:val="20"/>
                <w:lang w:val="es-ES_tradnl"/>
              </w:rPr>
              <w:t xml:space="preserve">, adjuntó a su respuesta, los archivos electrónicos denominados </w:t>
            </w:r>
            <w:r w:rsidRPr="004A16A4">
              <w:rPr>
                <w:rFonts w:ascii="Palatino Linotype" w:hAnsi="Palatino Linotype" w:cs="Arial"/>
                <w:i/>
                <w:sz w:val="20"/>
                <w:szCs w:val="20"/>
                <w:lang w:val="es-ES_tradnl"/>
              </w:rPr>
              <w:t xml:space="preserve">“06225.2025.pdf” </w:t>
            </w:r>
            <w:r w:rsidRPr="004A16A4">
              <w:rPr>
                <w:rFonts w:ascii="Palatino Linotype" w:hAnsi="Palatino Linotype" w:cs="Arial"/>
                <w:iCs/>
                <w:sz w:val="20"/>
                <w:szCs w:val="20"/>
                <w:lang w:val="es-ES_tradnl"/>
              </w:rPr>
              <w:t xml:space="preserve">y </w:t>
            </w:r>
            <w:r w:rsidRPr="004A16A4">
              <w:rPr>
                <w:rFonts w:ascii="Palatino Linotype" w:hAnsi="Palatino Linotype" w:cs="Arial"/>
                <w:i/>
                <w:sz w:val="20"/>
                <w:szCs w:val="20"/>
                <w:lang w:val="es-ES_tradnl"/>
              </w:rPr>
              <w:t>“ANEXO 1 (1).pdf”;</w:t>
            </w:r>
            <w:r w:rsidRPr="004A16A4">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835A29" w:rsidRPr="004A16A4" w14:paraId="6067895E" w14:textId="77777777" w:rsidTr="00E96AB5">
        <w:trPr>
          <w:trHeight w:val="410"/>
        </w:trPr>
        <w:tc>
          <w:tcPr>
            <w:tcW w:w="2730" w:type="dxa"/>
            <w:vAlign w:val="center"/>
          </w:tcPr>
          <w:p w14:paraId="783344CB" w14:textId="2BCC73C6" w:rsidR="00835A29" w:rsidRPr="004A16A4" w:rsidRDefault="00835A29" w:rsidP="00835A29">
            <w:pPr>
              <w:jc w:val="center"/>
              <w:rPr>
                <w:rFonts w:ascii="Palatino Linotype" w:hAnsi="Palatino Linotype" w:cs="Arial"/>
                <w:b/>
              </w:rPr>
            </w:pPr>
            <w:r w:rsidRPr="004A16A4">
              <w:rPr>
                <w:rFonts w:ascii="Palatino Linotype" w:hAnsi="Palatino Linotype" w:cs="Arial"/>
                <w:b/>
              </w:rPr>
              <w:t>06254/TOLUCA/IP/2025</w:t>
            </w:r>
          </w:p>
        </w:tc>
        <w:tc>
          <w:tcPr>
            <w:tcW w:w="6296" w:type="dxa"/>
            <w:vAlign w:val="center"/>
          </w:tcPr>
          <w:p w14:paraId="5D82323E" w14:textId="77777777"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i/>
                <w:sz w:val="20"/>
                <w:szCs w:val="20"/>
              </w:rPr>
              <w:t xml:space="preserve">“En atención a la solicitud con folio </w:t>
            </w:r>
            <w:r w:rsidRPr="004A16A4">
              <w:rPr>
                <w:rFonts w:ascii="Palatino Linotype" w:hAnsi="Palatino Linotype" w:cs="Arial"/>
                <w:b/>
                <w:i/>
                <w:sz w:val="20"/>
                <w:szCs w:val="20"/>
              </w:rPr>
              <w:t>06254/TOLUCA/IP/2025</w:t>
            </w:r>
            <w:r w:rsidRPr="004A16A4">
              <w:rPr>
                <w:rFonts w:ascii="Palatino Linotype" w:hAnsi="Palatino Linotype" w:cs="Arial"/>
                <w:i/>
                <w:sz w:val="20"/>
                <w:szCs w:val="20"/>
              </w:rPr>
              <w:t xml:space="preserve">, me permito adjuntar al presente la respuesta correspondiente, Sin más por el momento, reciba un saludo.” (Sic). </w:t>
            </w:r>
          </w:p>
          <w:p w14:paraId="66CE6104" w14:textId="77777777" w:rsidR="00835A29" w:rsidRPr="004A16A4" w:rsidRDefault="00835A29" w:rsidP="00835A29">
            <w:pPr>
              <w:jc w:val="both"/>
              <w:rPr>
                <w:rFonts w:ascii="Palatino Linotype" w:hAnsi="Palatino Linotype" w:cs="Arial"/>
                <w:i/>
                <w:sz w:val="20"/>
                <w:szCs w:val="20"/>
              </w:rPr>
            </w:pPr>
          </w:p>
          <w:p w14:paraId="61E319F4" w14:textId="166CD742"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sz w:val="20"/>
                <w:szCs w:val="20"/>
                <w:lang w:val="es-ES_tradnl"/>
              </w:rPr>
              <w:t xml:space="preserve">El </w:t>
            </w:r>
            <w:r w:rsidRPr="004A16A4">
              <w:rPr>
                <w:rFonts w:ascii="Palatino Linotype" w:hAnsi="Palatino Linotype" w:cs="Arial"/>
                <w:b/>
                <w:sz w:val="20"/>
                <w:szCs w:val="20"/>
                <w:lang w:val="es-ES_tradnl"/>
              </w:rPr>
              <w:t>Sujeto Obligado</w:t>
            </w:r>
            <w:r w:rsidRPr="004A16A4">
              <w:rPr>
                <w:rFonts w:ascii="Palatino Linotype" w:hAnsi="Palatino Linotype" w:cs="Arial"/>
                <w:sz w:val="20"/>
                <w:szCs w:val="20"/>
                <w:lang w:val="es-ES_tradnl"/>
              </w:rPr>
              <w:t xml:space="preserve">, adjuntó a su respuesta, los archivos electrónicos denominados </w:t>
            </w:r>
            <w:r w:rsidRPr="004A16A4">
              <w:rPr>
                <w:rFonts w:ascii="Palatino Linotype" w:hAnsi="Palatino Linotype" w:cs="Arial"/>
                <w:i/>
                <w:sz w:val="20"/>
                <w:szCs w:val="20"/>
                <w:lang w:val="es-ES_tradnl"/>
              </w:rPr>
              <w:t xml:space="preserve">“06254.2025.pdf” </w:t>
            </w:r>
            <w:r w:rsidRPr="004A16A4">
              <w:rPr>
                <w:rFonts w:ascii="Palatino Linotype" w:hAnsi="Palatino Linotype" w:cs="Arial"/>
                <w:iCs/>
                <w:sz w:val="20"/>
                <w:szCs w:val="20"/>
                <w:lang w:val="es-ES_tradnl"/>
              </w:rPr>
              <w:t xml:space="preserve">y </w:t>
            </w:r>
            <w:r w:rsidRPr="004A16A4">
              <w:rPr>
                <w:rFonts w:ascii="Palatino Linotype" w:hAnsi="Palatino Linotype" w:cs="Arial"/>
                <w:i/>
                <w:sz w:val="20"/>
                <w:szCs w:val="20"/>
                <w:lang w:val="es-ES_tradnl"/>
              </w:rPr>
              <w:t>“ANEXO 1 (1).pdf”;</w:t>
            </w:r>
            <w:r w:rsidRPr="004A16A4">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835A29" w:rsidRPr="004A16A4" w14:paraId="4A92A0D7" w14:textId="77777777" w:rsidTr="00E96AB5">
        <w:trPr>
          <w:trHeight w:val="410"/>
        </w:trPr>
        <w:tc>
          <w:tcPr>
            <w:tcW w:w="2730" w:type="dxa"/>
            <w:vAlign w:val="center"/>
          </w:tcPr>
          <w:p w14:paraId="6BF2325C" w14:textId="1B765C3F" w:rsidR="00835A29" w:rsidRPr="004A16A4" w:rsidRDefault="00835A29" w:rsidP="00835A29">
            <w:pPr>
              <w:jc w:val="center"/>
              <w:rPr>
                <w:rFonts w:ascii="Palatino Linotype" w:hAnsi="Palatino Linotype" w:cs="Arial"/>
                <w:b/>
              </w:rPr>
            </w:pPr>
            <w:r w:rsidRPr="004A16A4">
              <w:rPr>
                <w:rFonts w:ascii="Palatino Linotype" w:hAnsi="Palatino Linotype" w:cs="Arial"/>
                <w:b/>
              </w:rPr>
              <w:t>06259/TOLUCA/IP/2025</w:t>
            </w:r>
          </w:p>
        </w:tc>
        <w:tc>
          <w:tcPr>
            <w:tcW w:w="6296" w:type="dxa"/>
            <w:vAlign w:val="center"/>
          </w:tcPr>
          <w:p w14:paraId="26BDAC03" w14:textId="77777777"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i/>
                <w:sz w:val="20"/>
                <w:szCs w:val="20"/>
              </w:rPr>
              <w:t xml:space="preserve">“En atención a la solicitud con folio </w:t>
            </w:r>
            <w:r w:rsidRPr="004A16A4">
              <w:rPr>
                <w:rFonts w:ascii="Palatino Linotype" w:hAnsi="Palatino Linotype" w:cs="Arial"/>
                <w:b/>
                <w:i/>
                <w:sz w:val="20"/>
                <w:szCs w:val="20"/>
              </w:rPr>
              <w:t>06259/TOLUCA/IP/2025</w:t>
            </w:r>
            <w:r w:rsidRPr="004A16A4">
              <w:rPr>
                <w:rFonts w:ascii="Palatino Linotype" w:hAnsi="Palatino Linotype" w:cs="Arial"/>
                <w:i/>
                <w:sz w:val="20"/>
                <w:szCs w:val="20"/>
              </w:rPr>
              <w:t xml:space="preserve">, me permito adjuntar al presente la respuesta correspondiente, Sin más por el momento, reciba un saludo.” (Sic). </w:t>
            </w:r>
          </w:p>
          <w:p w14:paraId="557CC1BC" w14:textId="77777777" w:rsidR="00835A29" w:rsidRPr="004A16A4" w:rsidRDefault="00835A29" w:rsidP="00835A29">
            <w:pPr>
              <w:jc w:val="both"/>
              <w:rPr>
                <w:rFonts w:ascii="Palatino Linotype" w:hAnsi="Palatino Linotype" w:cs="Arial"/>
                <w:i/>
                <w:sz w:val="20"/>
                <w:szCs w:val="20"/>
              </w:rPr>
            </w:pPr>
          </w:p>
          <w:p w14:paraId="4582EB88" w14:textId="2E21308D"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sz w:val="20"/>
                <w:szCs w:val="20"/>
                <w:lang w:val="es-ES_tradnl"/>
              </w:rPr>
              <w:t xml:space="preserve">El </w:t>
            </w:r>
            <w:r w:rsidRPr="004A16A4">
              <w:rPr>
                <w:rFonts w:ascii="Palatino Linotype" w:hAnsi="Palatino Linotype" w:cs="Arial"/>
                <w:b/>
                <w:sz w:val="20"/>
                <w:szCs w:val="20"/>
                <w:lang w:val="es-ES_tradnl"/>
              </w:rPr>
              <w:t>Sujeto Obligado</w:t>
            </w:r>
            <w:r w:rsidRPr="004A16A4">
              <w:rPr>
                <w:rFonts w:ascii="Palatino Linotype" w:hAnsi="Palatino Linotype" w:cs="Arial"/>
                <w:sz w:val="20"/>
                <w:szCs w:val="20"/>
                <w:lang w:val="es-ES_tradnl"/>
              </w:rPr>
              <w:t xml:space="preserve">, adjuntó a su respuesta, los archivos electrónicos denominados </w:t>
            </w:r>
            <w:r w:rsidRPr="004A16A4">
              <w:rPr>
                <w:rFonts w:ascii="Palatino Linotype" w:hAnsi="Palatino Linotype" w:cs="Arial"/>
                <w:i/>
                <w:sz w:val="20"/>
                <w:szCs w:val="20"/>
                <w:lang w:val="es-ES_tradnl"/>
              </w:rPr>
              <w:t xml:space="preserve">“06259.2025.pdf” </w:t>
            </w:r>
            <w:r w:rsidRPr="004A16A4">
              <w:rPr>
                <w:rFonts w:ascii="Palatino Linotype" w:hAnsi="Palatino Linotype" w:cs="Arial"/>
                <w:iCs/>
                <w:sz w:val="20"/>
                <w:szCs w:val="20"/>
                <w:lang w:val="es-ES_tradnl"/>
              </w:rPr>
              <w:t xml:space="preserve">y </w:t>
            </w:r>
            <w:r w:rsidRPr="004A16A4">
              <w:rPr>
                <w:rFonts w:ascii="Palatino Linotype" w:hAnsi="Palatino Linotype" w:cs="Arial"/>
                <w:i/>
                <w:sz w:val="20"/>
                <w:szCs w:val="20"/>
                <w:lang w:val="es-ES_tradnl"/>
              </w:rPr>
              <w:t>“ANEXO 1 (1).pdf”;</w:t>
            </w:r>
            <w:r w:rsidRPr="004A16A4">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835A29" w:rsidRPr="004A16A4" w14:paraId="379A6EFD" w14:textId="77777777" w:rsidTr="00E96AB5">
        <w:trPr>
          <w:trHeight w:val="410"/>
        </w:trPr>
        <w:tc>
          <w:tcPr>
            <w:tcW w:w="2730" w:type="dxa"/>
            <w:vAlign w:val="center"/>
          </w:tcPr>
          <w:p w14:paraId="0BB408C1" w14:textId="25572F1C" w:rsidR="00835A29" w:rsidRPr="004A16A4" w:rsidRDefault="00835A29" w:rsidP="00835A29">
            <w:pPr>
              <w:jc w:val="center"/>
              <w:rPr>
                <w:rFonts w:ascii="Palatino Linotype" w:hAnsi="Palatino Linotype" w:cs="Arial"/>
                <w:b/>
              </w:rPr>
            </w:pPr>
            <w:r w:rsidRPr="004A16A4">
              <w:rPr>
                <w:rFonts w:ascii="Palatino Linotype" w:hAnsi="Palatino Linotype" w:cs="Arial"/>
                <w:b/>
              </w:rPr>
              <w:t>06332/TOLUCA/IP/2025</w:t>
            </w:r>
          </w:p>
        </w:tc>
        <w:tc>
          <w:tcPr>
            <w:tcW w:w="6296" w:type="dxa"/>
            <w:vAlign w:val="center"/>
          </w:tcPr>
          <w:p w14:paraId="1CB7053D" w14:textId="77777777"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i/>
                <w:sz w:val="20"/>
                <w:szCs w:val="20"/>
              </w:rPr>
              <w:t xml:space="preserve">“En atención a la solicitud con folio </w:t>
            </w:r>
            <w:r w:rsidRPr="004A16A4">
              <w:rPr>
                <w:rFonts w:ascii="Palatino Linotype" w:hAnsi="Palatino Linotype" w:cs="Arial"/>
                <w:b/>
                <w:i/>
                <w:sz w:val="20"/>
                <w:szCs w:val="20"/>
              </w:rPr>
              <w:t>06332/TOLUCA/IP/2025</w:t>
            </w:r>
            <w:r w:rsidRPr="004A16A4">
              <w:rPr>
                <w:rFonts w:ascii="Palatino Linotype" w:hAnsi="Palatino Linotype" w:cs="Arial"/>
                <w:i/>
                <w:sz w:val="20"/>
                <w:szCs w:val="20"/>
              </w:rPr>
              <w:t xml:space="preserve">, me permito adjuntar al presente la respuesta correspondiente, Sin más por el momento, reciba un saludo.” (Sic). </w:t>
            </w:r>
          </w:p>
          <w:p w14:paraId="3450B440" w14:textId="77777777" w:rsidR="00835A29" w:rsidRPr="004A16A4" w:rsidRDefault="00835A29" w:rsidP="00835A29">
            <w:pPr>
              <w:jc w:val="both"/>
              <w:rPr>
                <w:rFonts w:ascii="Palatino Linotype" w:hAnsi="Palatino Linotype" w:cs="Arial"/>
                <w:i/>
                <w:sz w:val="20"/>
                <w:szCs w:val="20"/>
              </w:rPr>
            </w:pPr>
          </w:p>
          <w:p w14:paraId="14C07D7A" w14:textId="171FD2D8"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sz w:val="20"/>
                <w:szCs w:val="20"/>
                <w:lang w:val="es-ES_tradnl"/>
              </w:rPr>
              <w:t xml:space="preserve">El </w:t>
            </w:r>
            <w:r w:rsidRPr="004A16A4">
              <w:rPr>
                <w:rFonts w:ascii="Palatino Linotype" w:hAnsi="Palatino Linotype" w:cs="Arial"/>
                <w:b/>
                <w:sz w:val="20"/>
                <w:szCs w:val="20"/>
                <w:lang w:val="es-ES_tradnl"/>
              </w:rPr>
              <w:t>Sujeto Obligado</w:t>
            </w:r>
            <w:r w:rsidRPr="004A16A4">
              <w:rPr>
                <w:rFonts w:ascii="Palatino Linotype" w:hAnsi="Palatino Linotype" w:cs="Arial"/>
                <w:sz w:val="20"/>
                <w:szCs w:val="20"/>
                <w:lang w:val="es-ES_tradnl"/>
              </w:rPr>
              <w:t xml:space="preserve">, adjuntó a su respuesta, los archivos electrónicos denominados </w:t>
            </w:r>
            <w:r w:rsidRPr="004A16A4">
              <w:rPr>
                <w:rFonts w:ascii="Palatino Linotype" w:hAnsi="Palatino Linotype" w:cs="Arial"/>
                <w:i/>
                <w:sz w:val="20"/>
                <w:szCs w:val="20"/>
                <w:lang w:val="es-ES_tradnl"/>
              </w:rPr>
              <w:t xml:space="preserve">“06332.2025.pdf” </w:t>
            </w:r>
            <w:r w:rsidRPr="004A16A4">
              <w:rPr>
                <w:rFonts w:ascii="Palatino Linotype" w:hAnsi="Palatino Linotype" w:cs="Arial"/>
                <w:iCs/>
                <w:sz w:val="20"/>
                <w:szCs w:val="20"/>
                <w:lang w:val="es-ES_tradnl"/>
              </w:rPr>
              <w:t xml:space="preserve">y </w:t>
            </w:r>
            <w:r w:rsidRPr="004A16A4">
              <w:rPr>
                <w:rFonts w:ascii="Palatino Linotype" w:hAnsi="Palatino Linotype" w:cs="Arial"/>
                <w:i/>
                <w:sz w:val="20"/>
                <w:szCs w:val="20"/>
                <w:lang w:val="es-ES_tradnl"/>
              </w:rPr>
              <w:t>“ANEXO 1 (1).pdf”;</w:t>
            </w:r>
            <w:r w:rsidRPr="004A16A4">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835A29" w:rsidRPr="004A16A4" w14:paraId="7E4CA136" w14:textId="77777777" w:rsidTr="00E96AB5">
        <w:trPr>
          <w:trHeight w:val="410"/>
        </w:trPr>
        <w:tc>
          <w:tcPr>
            <w:tcW w:w="2730" w:type="dxa"/>
            <w:vAlign w:val="center"/>
          </w:tcPr>
          <w:p w14:paraId="6F9F2F28" w14:textId="2E2B3519" w:rsidR="00835A29" w:rsidRPr="004A16A4" w:rsidRDefault="00835A29" w:rsidP="00835A29">
            <w:pPr>
              <w:jc w:val="center"/>
              <w:rPr>
                <w:rFonts w:ascii="Palatino Linotype" w:hAnsi="Palatino Linotype" w:cs="Arial"/>
                <w:b/>
              </w:rPr>
            </w:pPr>
            <w:r w:rsidRPr="004A16A4">
              <w:rPr>
                <w:rFonts w:ascii="Palatino Linotype" w:hAnsi="Palatino Linotype" w:cs="Arial"/>
                <w:b/>
              </w:rPr>
              <w:t>06578/TOLUCA/IP/2025</w:t>
            </w:r>
          </w:p>
        </w:tc>
        <w:tc>
          <w:tcPr>
            <w:tcW w:w="6296" w:type="dxa"/>
            <w:vAlign w:val="center"/>
          </w:tcPr>
          <w:p w14:paraId="4AA0DA4C" w14:textId="77777777"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i/>
                <w:sz w:val="20"/>
                <w:szCs w:val="20"/>
              </w:rPr>
              <w:t xml:space="preserve">“En atención a la solicitud con folio </w:t>
            </w:r>
            <w:r w:rsidRPr="004A16A4">
              <w:rPr>
                <w:rFonts w:ascii="Palatino Linotype" w:hAnsi="Palatino Linotype" w:cs="Arial"/>
                <w:b/>
                <w:i/>
                <w:sz w:val="20"/>
                <w:szCs w:val="20"/>
              </w:rPr>
              <w:t>06578/TOLUCA/IP/2025</w:t>
            </w:r>
            <w:r w:rsidRPr="004A16A4">
              <w:rPr>
                <w:rFonts w:ascii="Palatino Linotype" w:hAnsi="Palatino Linotype" w:cs="Arial"/>
                <w:i/>
                <w:sz w:val="20"/>
                <w:szCs w:val="20"/>
              </w:rPr>
              <w:t xml:space="preserve">, me permito adjuntar al presente la respuesta correspondiente, Sin más por el momento, reciba un saludo.” (Sic). </w:t>
            </w:r>
          </w:p>
          <w:p w14:paraId="17E363C3" w14:textId="77777777" w:rsidR="00835A29" w:rsidRPr="004A16A4" w:rsidRDefault="00835A29" w:rsidP="00835A29">
            <w:pPr>
              <w:jc w:val="both"/>
              <w:rPr>
                <w:rFonts w:ascii="Palatino Linotype" w:hAnsi="Palatino Linotype" w:cs="Arial"/>
                <w:i/>
                <w:sz w:val="20"/>
                <w:szCs w:val="20"/>
              </w:rPr>
            </w:pPr>
          </w:p>
          <w:p w14:paraId="48E1176E" w14:textId="0976F4A1"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sz w:val="20"/>
                <w:szCs w:val="20"/>
                <w:lang w:val="es-ES_tradnl"/>
              </w:rPr>
              <w:t xml:space="preserve">El </w:t>
            </w:r>
            <w:r w:rsidRPr="004A16A4">
              <w:rPr>
                <w:rFonts w:ascii="Palatino Linotype" w:hAnsi="Palatino Linotype" w:cs="Arial"/>
                <w:b/>
                <w:sz w:val="20"/>
                <w:szCs w:val="20"/>
                <w:lang w:val="es-ES_tradnl"/>
              </w:rPr>
              <w:t>Sujeto Obligado</w:t>
            </w:r>
            <w:r w:rsidRPr="004A16A4">
              <w:rPr>
                <w:rFonts w:ascii="Palatino Linotype" w:hAnsi="Palatino Linotype" w:cs="Arial"/>
                <w:sz w:val="20"/>
                <w:szCs w:val="20"/>
                <w:lang w:val="es-ES_tradnl"/>
              </w:rPr>
              <w:t xml:space="preserve">, adjuntó a su respuesta, los archivos electrónicos denominados </w:t>
            </w:r>
            <w:r w:rsidRPr="004A16A4">
              <w:rPr>
                <w:rFonts w:ascii="Palatino Linotype" w:hAnsi="Palatino Linotype" w:cs="Arial"/>
                <w:i/>
                <w:sz w:val="20"/>
                <w:szCs w:val="20"/>
                <w:lang w:val="es-ES_tradnl"/>
              </w:rPr>
              <w:t xml:space="preserve">“06578.2025.pdf” </w:t>
            </w:r>
            <w:r w:rsidRPr="004A16A4">
              <w:rPr>
                <w:rFonts w:ascii="Palatino Linotype" w:hAnsi="Palatino Linotype" w:cs="Arial"/>
                <w:iCs/>
                <w:sz w:val="20"/>
                <w:szCs w:val="20"/>
                <w:lang w:val="es-ES_tradnl"/>
              </w:rPr>
              <w:t xml:space="preserve">y </w:t>
            </w:r>
            <w:r w:rsidRPr="004A16A4">
              <w:rPr>
                <w:rFonts w:ascii="Palatino Linotype" w:hAnsi="Palatino Linotype" w:cs="Arial"/>
                <w:i/>
                <w:sz w:val="20"/>
                <w:szCs w:val="20"/>
                <w:lang w:val="es-ES_tradnl"/>
              </w:rPr>
              <w:t>“ANEXO 1 (1).pdf”;</w:t>
            </w:r>
            <w:r w:rsidRPr="004A16A4">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835A29" w:rsidRPr="004A16A4" w14:paraId="08103267" w14:textId="77777777" w:rsidTr="00E96AB5">
        <w:trPr>
          <w:trHeight w:val="410"/>
        </w:trPr>
        <w:tc>
          <w:tcPr>
            <w:tcW w:w="2730" w:type="dxa"/>
            <w:vAlign w:val="center"/>
          </w:tcPr>
          <w:p w14:paraId="5EC86D2B" w14:textId="6293C158" w:rsidR="00835A29" w:rsidRPr="004A16A4" w:rsidRDefault="00835A29" w:rsidP="00835A29">
            <w:pPr>
              <w:jc w:val="center"/>
              <w:rPr>
                <w:rFonts w:ascii="Palatino Linotype" w:hAnsi="Palatino Linotype" w:cs="Arial"/>
                <w:b/>
              </w:rPr>
            </w:pPr>
            <w:r w:rsidRPr="004A16A4">
              <w:rPr>
                <w:rFonts w:ascii="Palatino Linotype" w:hAnsi="Palatino Linotype" w:cs="Arial"/>
                <w:b/>
              </w:rPr>
              <w:lastRenderedPageBreak/>
              <w:t>06583/TOLUCA/IP/2025</w:t>
            </w:r>
          </w:p>
        </w:tc>
        <w:tc>
          <w:tcPr>
            <w:tcW w:w="6296" w:type="dxa"/>
            <w:vAlign w:val="center"/>
          </w:tcPr>
          <w:p w14:paraId="596D43CE" w14:textId="77777777"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i/>
                <w:sz w:val="20"/>
                <w:szCs w:val="20"/>
              </w:rPr>
              <w:t xml:space="preserve">“En atención a la solicitud con folio </w:t>
            </w:r>
            <w:r w:rsidRPr="004A16A4">
              <w:rPr>
                <w:rFonts w:ascii="Palatino Linotype" w:hAnsi="Palatino Linotype" w:cs="Arial"/>
                <w:b/>
                <w:i/>
                <w:sz w:val="20"/>
                <w:szCs w:val="20"/>
              </w:rPr>
              <w:t>06583/TOLUCA/IP/2025</w:t>
            </w:r>
            <w:r w:rsidRPr="004A16A4">
              <w:rPr>
                <w:rFonts w:ascii="Palatino Linotype" w:hAnsi="Palatino Linotype" w:cs="Arial"/>
                <w:i/>
                <w:sz w:val="20"/>
                <w:szCs w:val="20"/>
              </w:rPr>
              <w:t xml:space="preserve">, me permito adjuntar al presente la respuesta correspondiente, Sin más por el momento, reciba un saludo.” (Sic). </w:t>
            </w:r>
          </w:p>
          <w:p w14:paraId="4FCF12D2" w14:textId="77777777" w:rsidR="00835A29" w:rsidRPr="004A16A4" w:rsidRDefault="00835A29" w:rsidP="00835A29">
            <w:pPr>
              <w:jc w:val="both"/>
              <w:rPr>
                <w:rFonts w:ascii="Palatino Linotype" w:hAnsi="Palatino Linotype" w:cs="Arial"/>
                <w:i/>
                <w:sz w:val="20"/>
                <w:szCs w:val="20"/>
              </w:rPr>
            </w:pPr>
          </w:p>
          <w:p w14:paraId="4A10F83E" w14:textId="5611EC16"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sz w:val="20"/>
                <w:szCs w:val="20"/>
                <w:lang w:val="es-ES_tradnl"/>
              </w:rPr>
              <w:t xml:space="preserve">El </w:t>
            </w:r>
            <w:r w:rsidRPr="004A16A4">
              <w:rPr>
                <w:rFonts w:ascii="Palatino Linotype" w:hAnsi="Palatino Linotype" w:cs="Arial"/>
                <w:b/>
                <w:sz w:val="20"/>
                <w:szCs w:val="20"/>
                <w:lang w:val="es-ES_tradnl"/>
              </w:rPr>
              <w:t>Sujeto Obligado</w:t>
            </w:r>
            <w:r w:rsidRPr="004A16A4">
              <w:rPr>
                <w:rFonts w:ascii="Palatino Linotype" w:hAnsi="Palatino Linotype" w:cs="Arial"/>
                <w:sz w:val="20"/>
                <w:szCs w:val="20"/>
                <w:lang w:val="es-ES_tradnl"/>
              </w:rPr>
              <w:t xml:space="preserve">, adjuntó a su respuesta, los archivos electrónicos denominados </w:t>
            </w:r>
            <w:r w:rsidRPr="004A16A4">
              <w:rPr>
                <w:rFonts w:ascii="Palatino Linotype" w:hAnsi="Palatino Linotype" w:cs="Arial"/>
                <w:i/>
                <w:sz w:val="20"/>
                <w:szCs w:val="20"/>
                <w:lang w:val="es-ES_tradnl"/>
              </w:rPr>
              <w:t xml:space="preserve">“06583.2025.pdf” </w:t>
            </w:r>
            <w:r w:rsidRPr="004A16A4">
              <w:rPr>
                <w:rFonts w:ascii="Palatino Linotype" w:hAnsi="Palatino Linotype" w:cs="Arial"/>
                <w:iCs/>
                <w:sz w:val="20"/>
                <w:szCs w:val="20"/>
                <w:lang w:val="es-ES_tradnl"/>
              </w:rPr>
              <w:t xml:space="preserve">y </w:t>
            </w:r>
            <w:r w:rsidRPr="004A16A4">
              <w:rPr>
                <w:rFonts w:ascii="Palatino Linotype" w:hAnsi="Palatino Linotype" w:cs="Arial"/>
                <w:i/>
                <w:sz w:val="20"/>
                <w:szCs w:val="20"/>
                <w:lang w:val="es-ES_tradnl"/>
              </w:rPr>
              <w:t>“ANEXO 1 (1).pdf”;</w:t>
            </w:r>
            <w:r w:rsidRPr="004A16A4">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835A29" w:rsidRPr="004A16A4" w14:paraId="47CD608C" w14:textId="77777777" w:rsidTr="00E96AB5">
        <w:trPr>
          <w:trHeight w:val="410"/>
        </w:trPr>
        <w:tc>
          <w:tcPr>
            <w:tcW w:w="2730" w:type="dxa"/>
            <w:vAlign w:val="center"/>
          </w:tcPr>
          <w:p w14:paraId="13A86674" w14:textId="1EF2CF92" w:rsidR="00835A29" w:rsidRPr="004A16A4" w:rsidRDefault="00835A29" w:rsidP="00835A29">
            <w:pPr>
              <w:jc w:val="center"/>
              <w:rPr>
                <w:rFonts w:ascii="Palatino Linotype" w:hAnsi="Palatino Linotype" w:cs="Arial"/>
                <w:b/>
              </w:rPr>
            </w:pPr>
            <w:r w:rsidRPr="004A16A4">
              <w:rPr>
                <w:rFonts w:ascii="Palatino Linotype" w:hAnsi="Palatino Linotype" w:cs="Arial"/>
                <w:b/>
              </w:rPr>
              <w:t>06661/TOLUCA/IP/2025</w:t>
            </w:r>
          </w:p>
        </w:tc>
        <w:tc>
          <w:tcPr>
            <w:tcW w:w="6296" w:type="dxa"/>
            <w:vAlign w:val="center"/>
          </w:tcPr>
          <w:p w14:paraId="6411E170" w14:textId="77777777"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i/>
                <w:sz w:val="20"/>
                <w:szCs w:val="20"/>
              </w:rPr>
              <w:t xml:space="preserve">“En atención a la solicitud con folio </w:t>
            </w:r>
            <w:r w:rsidRPr="004A16A4">
              <w:rPr>
                <w:rFonts w:ascii="Palatino Linotype" w:hAnsi="Palatino Linotype" w:cs="Arial"/>
                <w:b/>
                <w:i/>
                <w:sz w:val="20"/>
                <w:szCs w:val="20"/>
              </w:rPr>
              <w:t>06661/TOLUCA/IP/2025</w:t>
            </w:r>
            <w:r w:rsidRPr="004A16A4">
              <w:rPr>
                <w:rFonts w:ascii="Palatino Linotype" w:hAnsi="Palatino Linotype" w:cs="Arial"/>
                <w:i/>
                <w:sz w:val="20"/>
                <w:szCs w:val="20"/>
              </w:rPr>
              <w:t xml:space="preserve">, me permito adjuntar al presente la respuesta correspondiente, Sin más por el momento, reciba un saludo.” (Sic). </w:t>
            </w:r>
          </w:p>
          <w:p w14:paraId="1D0277E1" w14:textId="77777777" w:rsidR="00835A29" w:rsidRPr="004A16A4" w:rsidRDefault="00835A29" w:rsidP="00835A29">
            <w:pPr>
              <w:jc w:val="both"/>
              <w:rPr>
                <w:rFonts w:ascii="Palatino Linotype" w:hAnsi="Palatino Linotype" w:cs="Arial"/>
                <w:i/>
                <w:sz w:val="20"/>
                <w:szCs w:val="20"/>
              </w:rPr>
            </w:pPr>
          </w:p>
          <w:p w14:paraId="3E6F1D8C" w14:textId="02BDC5B0"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sz w:val="20"/>
                <w:szCs w:val="20"/>
                <w:lang w:val="es-ES_tradnl"/>
              </w:rPr>
              <w:t xml:space="preserve">El </w:t>
            </w:r>
            <w:r w:rsidRPr="004A16A4">
              <w:rPr>
                <w:rFonts w:ascii="Palatino Linotype" w:hAnsi="Palatino Linotype" w:cs="Arial"/>
                <w:b/>
                <w:sz w:val="20"/>
                <w:szCs w:val="20"/>
                <w:lang w:val="es-ES_tradnl"/>
              </w:rPr>
              <w:t>Sujeto Obligado</w:t>
            </w:r>
            <w:r w:rsidRPr="004A16A4">
              <w:rPr>
                <w:rFonts w:ascii="Palatino Linotype" w:hAnsi="Palatino Linotype" w:cs="Arial"/>
                <w:sz w:val="20"/>
                <w:szCs w:val="20"/>
                <w:lang w:val="es-ES_tradnl"/>
              </w:rPr>
              <w:t xml:space="preserve">, adjuntó a su respuesta, el archivo electrónico denominado </w:t>
            </w:r>
            <w:r w:rsidRPr="004A16A4">
              <w:rPr>
                <w:rFonts w:ascii="Palatino Linotype" w:hAnsi="Palatino Linotype" w:cs="Arial"/>
                <w:i/>
                <w:sz w:val="20"/>
                <w:szCs w:val="20"/>
                <w:lang w:val="es-ES_tradnl"/>
              </w:rPr>
              <w:t>“06661.2025.pdf”;</w:t>
            </w:r>
            <w:r w:rsidRPr="004A16A4">
              <w:rPr>
                <w:rFonts w:ascii="Palatino Linotype" w:hAnsi="Palatino Linotype" w:cs="Arial"/>
                <w:sz w:val="20"/>
                <w:szCs w:val="20"/>
                <w:lang w:val="es-ES_tradnl"/>
              </w:rPr>
              <w:t xml:space="preserve"> el cual, no se inserta por ser del conocimiento de las partes, sin embargo, será motivo de estudio en el Considerando correspondiente.</w:t>
            </w:r>
          </w:p>
        </w:tc>
      </w:tr>
      <w:tr w:rsidR="00835A29" w:rsidRPr="004A16A4" w14:paraId="0923162B" w14:textId="77777777" w:rsidTr="00E96AB5">
        <w:trPr>
          <w:trHeight w:val="410"/>
        </w:trPr>
        <w:tc>
          <w:tcPr>
            <w:tcW w:w="2730" w:type="dxa"/>
            <w:vAlign w:val="center"/>
          </w:tcPr>
          <w:p w14:paraId="4A40CFCD" w14:textId="6967E660" w:rsidR="00835A29" w:rsidRPr="004A16A4" w:rsidRDefault="00835A29" w:rsidP="00835A29">
            <w:pPr>
              <w:jc w:val="center"/>
              <w:rPr>
                <w:rFonts w:ascii="Palatino Linotype" w:hAnsi="Palatino Linotype" w:cs="Arial"/>
                <w:b/>
              </w:rPr>
            </w:pPr>
            <w:r w:rsidRPr="004A16A4">
              <w:rPr>
                <w:rFonts w:ascii="Palatino Linotype" w:hAnsi="Palatino Linotype" w:cs="Arial"/>
                <w:b/>
              </w:rPr>
              <w:t>06666/TOLUCA/IP/2025</w:t>
            </w:r>
          </w:p>
        </w:tc>
        <w:tc>
          <w:tcPr>
            <w:tcW w:w="6296" w:type="dxa"/>
            <w:vAlign w:val="center"/>
          </w:tcPr>
          <w:p w14:paraId="51FDE790" w14:textId="77777777"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i/>
                <w:sz w:val="20"/>
                <w:szCs w:val="20"/>
              </w:rPr>
              <w:t xml:space="preserve">“En atención a la solicitud con folio </w:t>
            </w:r>
            <w:r w:rsidRPr="004A16A4">
              <w:rPr>
                <w:rFonts w:ascii="Palatino Linotype" w:hAnsi="Palatino Linotype" w:cs="Arial"/>
                <w:b/>
                <w:i/>
                <w:sz w:val="20"/>
                <w:szCs w:val="20"/>
              </w:rPr>
              <w:t>06666/TOLUCA/IP/2025</w:t>
            </w:r>
            <w:r w:rsidRPr="004A16A4">
              <w:rPr>
                <w:rFonts w:ascii="Palatino Linotype" w:hAnsi="Palatino Linotype" w:cs="Arial"/>
                <w:i/>
                <w:sz w:val="20"/>
                <w:szCs w:val="20"/>
              </w:rPr>
              <w:t xml:space="preserve">, me permito adjuntar al presente la respuesta correspondiente, Sin más por el momento, reciba un saludo.” (Sic). </w:t>
            </w:r>
          </w:p>
          <w:p w14:paraId="14A94E5D" w14:textId="77777777" w:rsidR="00835A29" w:rsidRPr="004A16A4" w:rsidRDefault="00835A29" w:rsidP="00835A29">
            <w:pPr>
              <w:jc w:val="both"/>
              <w:rPr>
                <w:rFonts w:ascii="Palatino Linotype" w:hAnsi="Palatino Linotype" w:cs="Arial"/>
                <w:i/>
                <w:sz w:val="20"/>
                <w:szCs w:val="20"/>
              </w:rPr>
            </w:pPr>
          </w:p>
          <w:p w14:paraId="3370CADC" w14:textId="3E301177"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sz w:val="20"/>
                <w:szCs w:val="20"/>
                <w:lang w:val="es-ES_tradnl"/>
              </w:rPr>
              <w:t xml:space="preserve">El </w:t>
            </w:r>
            <w:r w:rsidRPr="004A16A4">
              <w:rPr>
                <w:rFonts w:ascii="Palatino Linotype" w:hAnsi="Palatino Linotype" w:cs="Arial"/>
                <w:b/>
                <w:sz w:val="20"/>
                <w:szCs w:val="20"/>
                <w:lang w:val="es-ES_tradnl"/>
              </w:rPr>
              <w:t>Sujeto Obligado</w:t>
            </w:r>
            <w:r w:rsidRPr="004A16A4">
              <w:rPr>
                <w:rFonts w:ascii="Palatino Linotype" w:hAnsi="Palatino Linotype" w:cs="Arial"/>
                <w:sz w:val="20"/>
                <w:szCs w:val="20"/>
                <w:lang w:val="es-ES_tradnl"/>
              </w:rPr>
              <w:t xml:space="preserve">, adjuntó a su respuesta, el archivo electrónico denominado </w:t>
            </w:r>
            <w:r w:rsidRPr="004A16A4">
              <w:rPr>
                <w:rFonts w:ascii="Palatino Linotype" w:hAnsi="Palatino Linotype" w:cs="Arial"/>
                <w:i/>
                <w:sz w:val="20"/>
                <w:szCs w:val="20"/>
                <w:lang w:val="es-ES_tradnl"/>
              </w:rPr>
              <w:t>“06666.2025.pdf”;</w:t>
            </w:r>
            <w:r w:rsidRPr="004A16A4">
              <w:rPr>
                <w:rFonts w:ascii="Palatino Linotype" w:hAnsi="Palatino Linotype" w:cs="Arial"/>
                <w:sz w:val="20"/>
                <w:szCs w:val="20"/>
                <w:lang w:val="es-ES_tradnl"/>
              </w:rPr>
              <w:t xml:space="preserve"> el cual, no se inserta por ser del conocimiento de las partes, sin embargo, será motivo de estudio en el Considerando correspondiente.</w:t>
            </w:r>
          </w:p>
        </w:tc>
      </w:tr>
      <w:tr w:rsidR="00835A29" w:rsidRPr="004A16A4" w14:paraId="28B6D87D" w14:textId="77777777" w:rsidTr="00E96AB5">
        <w:trPr>
          <w:trHeight w:val="410"/>
        </w:trPr>
        <w:tc>
          <w:tcPr>
            <w:tcW w:w="2730" w:type="dxa"/>
            <w:vAlign w:val="center"/>
          </w:tcPr>
          <w:p w14:paraId="3B46D651" w14:textId="0C2A80CF" w:rsidR="00835A29" w:rsidRPr="004A16A4" w:rsidRDefault="00835A29" w:rsidP="00835A29">
            <w:pPr>
              <w:jc w:val="center"/>
              <w:rPr>
                <w:rFonts w:ascii="Palatino Linotype" w:hAnsi="Palatino Linotype" w:cs="Arial"/>
                <w:b/>
              </w:rPr>
            </w:pPr>
            <w:r w:rsidRPr="004A16A4">
              <w:rPr>
                <w:rFonts w:ascii="Palatino Linotype" w:hAnsi="Palatino Linotype" w:cs="Arial"/>
                <w:b/>
              </w:rPr>
              <w:t>06696/TOLUCA/IP/2025</w:t>
            </w:r>
          </w:p>
        </w:tc>
        <w:tc>
          <w:tcPr>
            <w:tcW w:w="6296" w:type="dxa"/>
            <w:vAlign w:val="center"/>
          </w:tcPr>
          <w:p w14:paraId="559C3274" w14:textId="77777777"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i/>
                <w:sz w:val="20"/>
                <w:szCs w:val="20"/>
              </w:rPr>
              <w:t xml:space="preserve">“En atención a la solicitud con folio </w:t>
            </w:r>
            <w:r w:rsidRPr="004A16A4">
              <w:rPr>
                <w:rFonts w:ascii="Palatino Linotype" w:hAnsi="Palatino Linotype" w:cs="Arial"/>
                <w:b/>
                <w:i/>
                <w:sz w:val="20"/>
                <w:szCs w:val="20"/>
              </w:rPr>
              <w:t>06696/TOLUCA/IP/2025</w:t>
            </w:r>
            <w:r w:rsidRPr="004A16A4">
              <w:rPr>
                <w:rFonts w:ascii="Palatino Linotype" w:hAnsi="Palatino Linotype" w:cs="Arial"/>
                <w:i/>
                <w:sz w:val="20"/>
                <w:szCs w:val="20"/>
              </w:rPr>
              <w:t xml:space="preserve">, me permito adjuntar al presente la respuesta correspondiente, Sin más por el momento, reciba un saludo.” (Sic). </w:t>
            </w:r>
          </w:p>
          <w:p w14:paraId="64488140" w14:textId="77777777" w:rsidR="00835A29" w:rsidRPr="004A16A4" w:rsidRDefault="00835A29" w:rsidP="00835A29">
            <w:pPr>
              <w:jc w:val="both"/>
              <w:rPr>
                <w:rFonts w:ascii="Palatino Linotype" w:hAnsi="Palatino Linotype" w:cs="Arial"/>
                <w:i/>
                <w:sz w:val="20"/>
                <w:szCs w:val="20"/>
              </w:rPr>
            </w:pPr>
          </w:p>
          <w:p w14:paraId="2798B725" w14:textId="4C9370C8"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sz w:val="20"/>
                <w:szCs w:val="20"/>
                <w:lang w:val="es-ES_tradnl"/>
              </w:rPr>
              <w:t xml:space="preserve">El </w:t>
            </w:r>
            <w:r w:rsidRPr="004A16A4">
              <w:rPr>
                <w:rFonts w:ascii="Palatino Linotype" w:hAnsi="Palatino Linotype" w:cs="Arial"/>
                <w:b/>
                <w:sz w:val="20"/>
                <w:szCs w:val="20"/>
                <w:lang w:val="es-ES_tradnl"/>
              </w:rPr>
              <w:t>Sujeto Obligado</w:t>
            </w:r>
            <w:r w:rsidRPr="004A16A4">
              <w:rPr>
                <w:rFonts w:ascii="Palatino Linotype" w:hAnsi="Palatino Linotype" w:cs="Arial"/>
                <w:sz w:val="20"/>
                <w:szCs w:val="20"/>
                <w:lang w:val="es-ES_tradnl"/>
              </w:rPr>
              <w:t xml:space="preserve">, adjuntó a su respuesta, los archivos electrónicos denominados </w:t>
            </w:r>
            <w:r w:rsidRPr="004A16A4">
              <w:rPr>
                <w:rFonts w:ascii="Palatino Linotype" w:hAnsi="Palatino Linotype" w:cs="Arial"/>
                <w:i/>
                <w:sz w:val="20"/>
                <w:szCs w:val="20"/>
                <w:lang w:val="es-ES_tradnl"/>
              </w:rPr>
              <w:t xml:space="preserve">“R.06696.2025.pdf” </w:t>
            </w:r>
            <w:r w:rsidRPr="004A16A4">
              <w:rPr>
                <w:rFonts w:ascii="Palatino Linotype" w:hAnsi="Palatino Linotype" w:cs="Arial"/>
                <w:iCs/>
                <w:sz w:val="20"/>
                <w:szCs w:val="20"/>
                <w:lang w:val="es-ES_tradnl"/>
              </w:rPr>
              <w:t xml:space="preserve">y </w:t>
            </w:r>
            <w:r w:rsidRPr="004A16A4">
              <w:rPr>
                <w:rFonts w:ascii="Palatino Linotype" w:hAnsi="Palatino Linotype" w:cs="Arial"/>
                <w:i/>
                <w:sz w:val="20"/>
                <w:szCs w:val="20"/>
                <w:lang w:val="es-ES_tradnl"/>
              </w:rPr>
              <w:t>“ANEXO 1 (1).pdf”;</w:t>
            </w:r>
            <w:r w:rsidRPr="004A16A4">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835A29" w:rsidRPr="004A16A4" w14:paraId="2AC34965" w14:textId="77777777" w:rsidTr="00E96AB5">
        <w:trPr>
          <w:trHeight w:val="410"/>
        </w:trPr>
        <w:tc>
          <w:tcPr>
            <w:tcW w:w="2730" w:type="dxa"/>
            <w:vAlign w:val="center"/>
          </w:tcPr>
          <w:p w14:paraId="654F47EB" w14:textId="35673392" w:rsidR="00835A29" w:rsidRPr="004A16A4" w:rsidRDefault="00835A29" w:rsidP="00835A29">
            <w:pPr>
              <w:jc w:val="center"/>
              <w:rPr>
                <w:rFonts w:ascii="Palatino Linotype" w:hAnsi="Palatino Linotype" w:cs="Arial"/>
                <w:b/>
              </w:rPr>
            </w:pPr>
            <w:r w:rsidRPr="004A16A4">
              <w:rPr>
                <w:rFonts w:ascii="Palatino Linotype" w:hAnsi="Palatino Linotype" w:cs="Arial"/>
                <w:b/>
              </w:rPr>
              <w:t>06701/TOLUCA/IP/2025</w:t>
            </w:r>
          </w:p>
        </w:tc>
        <w:tc>
          <w:tcPr>
            <w:tcW w:w="6296" w:type="dxa"/>
            <w:vAlign w:val="center"/>
          </w:tcPr>
          <w:p w14:paraId="5332404E" w14:textId="77777777"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i/>
                <w:sz w:val="20"/>
                <w:szCs w:val="20"/>
              </w:rPr>
              <w:t xml:space="preserve">“En atención a la solicitud con folio </w:t>
            </w:r>
            <w:r w:rsidRPr="004A16A4">
              <w:rPr>
                <w:rFonts w:ascii="Palatino Linotype" w:hAnsi="Palatino Linotype" w:cs="Arial"/>
                <w:b/>
                <w:i/>
                <w:sz w:val="20"/>
                <w:szCs w:val="20"/>
              </w:rPr>
              <w:t>06701/TOLUCA/IP/2025</w:t>
            </w:r>
            <w:r w:rsidRPr="004A16A4">
              <w:rPr>
                <w:rFonts w:ascii="Palatino Linotype" w:hAnsi="Palatino Linotype" w:cs="Arial"/>
                <w:i/>
                <w:sz w:val="20"/>
                <w:szCs w:val="20"/>
              </w:rPr>
              <w:t xml:space="preserve">, me permito adjuntar al presente la respuesta correspondiente, Sin más por el momento, reciba un saludo.” (Sic). </w:t>
            </w:r>
          </w:p>
          <w:p w14:paraId="49D9C920" w14:textId="77777777" w:rsidR="00835A29" w:rsidRPr="004A16A4" w:rsidRDefault="00835A29" w:rsidP="00835A29">
            <w:pPr>
              <w:jc w:val="both"/>
              <w:rPr>
                <w:rFonts w:ascii="Palatino Linotype" w:hAnsi="Palatino Linotype" w:cs="Arial"/>
                <w:i/>
                <w:sz w:val="20"/>
                <w:szCs w:val="20"/>
              </w:rPr>
            </w:pPr>
          </w:p>
          <w:p w14:paraId="2D86E31B" w14:textId="4305B3D5"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sz w:val="20"/>
                <w:szCs w:val="20"/>
                <w:lang w:val="es-ES_tradnl"/>
              </w:rPr>
              <w:t xml:space="preserve">El </w:t>
            </w:r>
            <w:r w:rsidRPr="004A16A4">
              <w:rPr>
                <w:rFonts w:ascii="Palatino Linotype" w:hAnsi="Palatino Linotype" w:cs="Arial"/>
                <w:b/>
                <w:sz w:val="20"/>
                <w:szCs w:val="20"/>
                <w:lang w:val="es-ES_tradnl"/>
              </w:rPr>
              <w:t>Sujeto Obligado</w:t>
            </w:r>
            <w:r w:rsidRPr="004A16A4">
              <w:rPr>
                <w:rFonts w:ascii="Palatino Linotype" w:hAnsi="Palatino Linotype" w:cs="Arial"/>
                <w:sz w:val="20"/>
                <w:szCs w:val="20"/>
                <w:lang w:val="es-ES_tradnl"/>
              </w:rPr>
              <w:t xml:space="preserve">, adjuntó a su respuesta, los archivos electrónicos denominados </w:t>
            </w:r>
            <w:r w:rsidRPr="004A16A4">
              <w:rPr>
                <w:rFonts w:ascii="Palatino Linotype" w:hAnsi="Palatino Linotype" w:cs="Arial"/>
                <w:i/>
                <w:sz w:val="20"/>
                <w:szCs w:val="20"/>
                <w:lang w:val="es-ES_tradnl"/>
              </w:rPr>
              <w:t xml:space="preserve">“R.06701.2025.pdf” </w:t>
            </w:r>
            <w:r w:rsidRPr="004A16A4">
              <w:rPr>
                <w:rFonts w:ascii="Palatino Linotype" w:hAnsi="Palatino Linotype" w:cs="Arial"/>
                <w:iCs/>
                <w:sz w:val="20"/>
                <w:szCs w:val="20"/>
                <w:lang w:val="es-ES_tradnl"/>
              </w:rPr>
              <w:t xml:space="preserve">y </w:t>
            </w:r>
            <w:r w:rsidRPr="004A16A4">
              <w:rPr>
                <w:rFonts w:ascii="Palatino Linotype" w:hAnsi="Palatino Linotype" w:cs="Arial"/>
                <w:i/>
                <w:sz w:val="20"/>
                <w:szCs w:val="20"/>
                <w:lang w:val="es-ES_tradnl"/>
              </w:rPr>
              <w:t>“ANEXO 1 (1).pdf”;</w:t>
            </w:r>
            <w:r w:rsidRPr="004A16A4">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835A29" w:rsidRPr="004A16A4" w14:paraId="5C6D77BA" w14:textId="77777777" w:rsidTr="00E96AB5">
        <w:trPr>
          <w:trHeight w:val="410"/>
        </w:trPr>
        <w:tc>
          <w:tcPr>
            <w:tcW w:w="2730" w:type="dxa"/>
            <w:vAlign w:val="center"/>
          </w:tcPr>
          <w:p w14:paraId="219536BC" w14:textId="4CE84C06" w:rsidR="00835A29" w:rsidRPr="004A16A4" w:rsidRDefault="00835A29" w:rsidP="00835A29">
            <w:pPr>
              <w:jc w:val="center"/>
              <w:rPr>
                <w:rFonts w:ascii="Palatino Linotype" w:hAnsi="Palatino Linotype" w:cs="Arial"/>
                <w:b/>
              </w:rPr>
            </w:pPr>
            <w:r w:rsidRPr="004A16A4">
              <w:rPr>
                <w:rFonts w:ascii="Palatino Linotype" w:hAnsi="Palatino Linotype" w:cs="Arial"/>
                <w:b/>
              </w:rPr>
              <w:lastRenderedPageBreak/>
              <w:t>06778/TOLUCA/IP/2025</w:t>
            </w:r>
          </w:p>
        </w:tc>
        <w:tc>
          <w:tcPr>
            <w:tcW w:w="6296" w:type="dxa"/>
            <w:vAlign w:val="center"/>
          </w:tcPr>
          <w:p w14:paraId="06B9701A" w14:textId="77777777"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i/>
                <w:sz w:val="20"/>
                <w:szCs w:val="20"/>
              </w:rPr>
              <w:t xml:space="preserve">“En atención a la solicitud con folio </w:t>
            </w:r>
            <w:r w:rsidRPr="004A16A4">
              <w:rPr>
                <w:rFonts w:ascii="Palatino Linotype" w:hAnsi="Palatino Linotype" w:cs="Arial"/>
                <w:b/>
                <w:i/>
                <w:sz w:val="20"/>
                <w:szCs w:val="20"/>
              </w:rPr>
              <w:t>06778/TOLUCA/IP/2025</w:t>
            </w:r>
            <w:r w:rsidRPr="004A16A4">
              <w:rPr>
                <w:rFonts w:ascii="Palatino Linotype" w:hAnsi="Palatino Linotype" w:cs="Arial"/>
                <w:i/>
                <w:sz w:val="20"/>
                <w:szCs w:val="20"/>
              </w:rPr>
              <w:t xml:space="preserve">, me permito adjuntar al presente la respuesta correspondiente, Sin más por el momento, reciba un saludo.” (Sic). </w:t>
            </w:r>
          </w:p>
          <w:p w14:paraId="130E5AD5" w14:textId="77777777" w:rsidR="00835A29" w:rsidRPr="004A16A4" w:rsidRDefault="00835A29" w:rsidP="00835A29">
            <w:pPr>
              <w:jc w:val="both"/>
              <w:rPr>
                <w:rFonts w:ascii="Palatino Linotype" w:hAnsi="Palatino Linotype" w:cs="Arial"/>
                <w:i/>
                <w:sz w:val="20"/>
                <w:szCs w:val="20"/>
              </w:rPr>
            </w:pPr>
          </w:p>
          <w:p w14:paraId="74618663" w14:textId="28BF5880"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sz w:val="20"/>
                <w:szCs w:val="20"/>
                <w:lang w:val="es-ES_tradnl"/>
              </w:rPr>
              <w:t xml:space="preserve">El </w:t>
            </w:r>
            <w:r w:rsidRPr="004A16A4">
              <w:rPr>
                <w:rFonts w:ascii="Palatino Linotype" w:hAnsi="Palatino Linotype" w:cs="Arial"/>
                <w:b/>
                <w:sz w:val="20"/>
                <w:szCs w:val="20"/>
                <w:lang w:val="es-ES_tradnl"/>
              </w:rPr>
              <w:t>Sujeto Obligado</w:t>
            </w:r>
            <w:r w:rsidRPr="004A16A4">
              <w:rPr>
                <w:rFonts w:ascii="Palatino Linotype" w:hAnsi="Palatino Linotype" w:cs="Arial"/>
                <w:sz w:val="20"/>
                <w:szCs w:val="20"/>
                <w:lang w:val="es-ES_tradnl"/>
              </w:rPr>
              <w:t xml:space="preserve">, adjuntó a su respuesta, los archivos electrónicos denominados </w:t>
            </w:r>
            <w:r w:rsidRPr="004A16A4">
              <w:rPr>
                <w:rFonts w:ascii="Palatino Linotype" w:hAnsi="Palatino Linotype" w:cs="Arial"/>
                <w:i/>
                <w:sz w:val="20"/>
                <w:szCs w:val="20"/>
                <w:lang w:val="es-ES_tradnl"/>
              </w:rPr>
              <w:t xml:space="preserve">“R.06778.2025.pdf” </w:t>
            </w:r>
            <w:r w:rsidRPr="004A16A4">
              <w:rPr>
                <w:rFonts w:ascii="Palatino Linotype" w:hAnsi="Palatino Linotype" w:cs="Arial"/>
                <w:iCs/>
                <w:sz w:val="20"/>
                <w:szCs w:val="20"/>
                <w:lang w:val="es-ES_tradnl"/>
              </w:rPr>
              <w:t xml:space="preserve">y </w:t>
            </w:r>
            <w:r w:rsidRPr="004A16A4">
              <w:rPr>
                <w:rFonts w:ascii="Palatino Linotype" w:hAnsi="Palatino Linotype" w:cs="Arial"/>
                <w:i/>
                <w:sz w:val="20"/>
                <w:szCs w:val="20"/>
                <w:lang w:val="es-ES_tradnl"/>
              </w:rPr>
              <w:t>“ANEXO 1 (1).pdf”;</w:t>
            </w:r>
            <w:r w:rsidRPr="004A16A4">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835A29" w:rsidRPr="004A16A4" w14:paraId="305A59DD" w14:textId="77777777" w:rsidTr="00E96AB5">
        <w:trPr>
          <w:trHeight w:val="410"/>
        </w:trPr>
        <w:tc>
          <w:tcPr>
            <w:tcW w:w="2730" w:type="dxa"/>
            <w:vAlign w:val="center"/>
          </w:tcPr>
          <w:p w14:paraId="71CDD0AB" w14:textId="2242D1BC" w:rsidR="00835A29" w:rsidRPr="004A16A4" w:rsidRDefault="00835A29" w:rsidP="00835A29">
            <w:pPr>
              <w:jc w:val="center"/>
              <w:rPr>
                <w:rFonts w:ascii="Palatino Linotype" w:hAnsi="Palatino Linotype" w:cs="Arial"/>
                <w:b/>
              </w:rPr>
            </w:pPr>
            <w:r w:rsidRPr="004A16A4">
              <w:rPr>
                <w:rFonts w:ascii="Palatino Linotype" w:hAnsi="Palatino Linotype" w:cs="Arial"/>
                <w:b/>
              </w:rPr>
              <w:t>06783/TOLUCA/IP/2025</w:t>
            </w:r>
          </w:p>
        </w:tc>
        <w:tc>
          <w:tcPr>
            <w:tcW w:w="6296" w:type="dxa"/>
            <w:vAlign w:val="center"/>
          </w:tcPr>
          <w:p w14:paraId="7874E978" w14:textId="77777777"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i/>
                <w:sz w:val="20"/>
                <w:szCs w:val="20"/>
              </w:rPr>
              <w:t xml:space="preserve">“En atención a la solicitud con folio </w:t>
            </w:r>
            <w:r w:rsidRPr="004A16A4">
              <w:rPr>
                <w:rFonts w:ascii="Palatino Linotype" w:hAnsi="Palatino Linotype" w:cs="Arial"/>
                <w:b/>
                <w:i/>
                <w:sz w:val="20"/>
                <w:szCs w:val="20"/>
              </w:rPr>
              <w:t>06783/TOLUCA/IP/2025</w:t>
            </w:r>
            <w:r w:rsidRPr="004A16A4">
              <w:rPr>
                <w:rFonts w:ascii="Palatino Linotype" w:hAnsi="Palatino Linotype" w:cs="Arial"/>
                <w:i/>
                <w:sz w:val="20"/>
                <w:szCs w:val="20"/>
              </w:rPr>
              <w:t xml:space="preserve">, me permito adjuntar al presente la respuesta correspondiente, Sin más por el momento, reciba un saludo.” (Sic). </w:t>
            </w:r>
          </w:p>
          <w:p w14:paraId="382D8812" w14:textId="77777777" w:rsidR="00835A29" w:rsidRPr="004A16A4" w:rsidRDefault="00835A29" w:rsidP="00835A29">
            <w:pPr>
              <w:jc w:val="both"/>
              <w:rPr>
                <w:rFonts w:ascii="Palatino Linotype" w:hAnsi="Palatino Linotype" w:cs="Arial"/>
                <w:i/>
                <w:sz w:val="20"/>
                <w:szCs w:val="20"/>
              </w:rPr>
            </w:pPr>
          </w:p>
          <w:p w14:paraId="7FCB2BC0" w14:textId="45C9EE89"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sz w:val="20"/>
                <w:szCs w:val="20"/>
                <w:lang w:val="es-ES_tradnl"/>
              </w:rPr>
              <w:t xml:space="preserve">El </w:t>
            </w:r>
            <w:r w:rsidRPr="004A16A4">
              <w:rPr>
                <w:rFonts w:ascii="Palatino Linotype" w:hAnsi="Palatino Linotype" w:cs="Arial"/>
                <w:b/>
                <w:sz w:val="20"/>
                <w:szCs w:val="20"/>
                <w:lang w:val="es-ES_tradnl"/>
              </w:rPr>
              <w:t>Sujeto Obligado</w:t>
            </w:r>
            <w:r w:rsidRPr="004A16A4">
              <w:rPr>
                <w:rFonts w:ascii="Palatino Linotype" w:hAnsi="Palatino Linotype" w:cs="Arial"/>
                <w:sz w:val="20"/>
                <w:szCs w:val="20"/>
                <w:lang w:val="es-ES_tradnl"/>
              </w:rPr>
              <w:t xml:space="preserve">, adjuntó a su respuesta, los archivos electrónicos denominados </w:t>
            </w:r>
            <w:r w:rsidRPr="004A16A4">
              <w:rPr>
                <w:rFonts w:ascii="Palatino Linotype" w:hAnsi="Palatino Linotype" w:cs="Arial"/>
                <w:i/>
                <w:sz w:val="20"/>
                <w:szCs w:val="20"/>
                <w:lang w:val="es-ES_tradnl"/>
              </w:rPr>
              <w:t xml:space="preserve">“R.06783.2025.pdf” </w:t>
            </w:r>
            <w:r w:rsidRPr="004A16A4">
              <w:rPr>
                <w:rFonts w:ascii="Palatino Linotype" w:hAnsi="Palatino Linotype" w:cs="Arial"/>
                <w:iCs/>
                <w:sz w:val="20"/>
                <w:szCs w:val="20"/>
                <w:lang w:val="es-ES_tradnl"/>
              </w:rPr>
              <w:t xml:space="preserve">y </w:t>
            </w:r>
            <w:r w:rsidRPr="004A16A4">
              <w:rPr>
                <w:rFonts w:ascii="Palatino Linotype" w:hAnsi="Palatino Linotype" w:cs="Arial"/>
                <w:i/>
                <w:sz w:val="20"/>
                <w:szCs w:val="20"/>
                <w:lang w:val="es-ES_tradnl"/>
              </w:rPr>
              <w:t>“ANEXO 1 (1).pdf”;</w:t>
            </w:r>
            <w:r w:rsidRPr="004A16A4">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835A29" w:rsidRPr="004A16A4" w14:paraId="4088C41C" w14:textId="77777777" w:rsidTr="00E96AB5">
        <w:trPr>
          <w:trHeight w:val="410"/>
        </w:trPr>
        <w:tc>
          <w:tcPr>
            <w:tcW w:w="2730" w:type="dxa"/>
            <w:vAlign w:val="center"/>
          </w:tcPr>
          <w:p w14:paraId="1213E040" w14:textId="47FE67BB" w:rsidR="00835A29" w:rsidRPr="004A16A4" w:rsidRDefault="00835A29" w:rsidP="00835A29">
            <w:pPr>
              <w:jc w:val="center"/>
              <w:rPr>
                <w:rFonts w:ascii="Palatino Linotype" w:hAnsi="Palatino Linotype" w:cs="Arial"/>
                <w:b/>
              </w:rPr>
            </w:pPr>
            <w:r w:rsidRPr="004A16A4">
              <w:rPr>
                <w:rFonts w:ascii="Palatino Linotype" w:hAnsi="Palatino Linotype" w:cs="Arial"/>
                <w:b/>
              </w:rPr>
              <w:t>06853/TOLUCA/IP/2025</w:t>
            </w:r>
          </w:p>
        </w:tc>
        <w:tc>
          <w:tcPr>
            <w:tcW w:w="6296" w:type="dxa"/>
            <w:vAlign w:val="center"/>
          </w:tcPr>
          <w:p w14:paraId="05DE465B" w14:textId="77777777"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i/>
                <w:sz w:val="20"/>
                <w:szCs w:val="20"/>
              </w:rPr>
              <w:t xml:space="preserve">“En atención a la solicitud con folio </w:t>
            </w:r>
            <w:r w:rsidRPr="004A16A4">
              <w:rPr>
                <w:rFonts w:ascii="Palatino Linotype" w:hAnsi="Palatino Linotype" w:cs="Arial"/>
                <w:b/>
                <w:i/>
                <w:sz w:val="20"/>
                <w:szCs w:val="20"/>
              </w:rPr>
              <w:t>06853/TOLUCA/IP/2025</w:t>
            </w:r>
            <w:r w:rsidRPr="004A16A4">
              <w:rPr>
                <w:rFonts w:ascii="Palatino Linotype" w:hAnsi="Palatino Linotype" w:cs="Arial"/>
                <w:i/>
                <w:sz w:val="20"/>
                <w:szCs w:val="20"/>
              </w:rPr>
              <w:t xml:space="preserve">, me permito adjuntar al presente la respuesta correspondiente, Sin más por el momento, reciba un saludo.” (Sic). </w:t>
            </w:r>
          </w:p>
          <w:p w14:paraId="3B3DC73B" w14:textId="77777777" w:rsidR="00835A29" w:rsidRPr="004A16A4" w:rsidRDefault="00835A29" w:rsidP="00835A29">
            <w:pPr>
              <w:jc w:val="both"/>
              <w:rPr>
                <w:rFonts w:ascii="Palatino Linotype" w:hAnsi="Palatino Linotype" w:cs="Arial"/>
                <w:i/>
                <w:sz w:val="20"/>
                <w:szCs w:val="20"/>
              </w:rPr>
            </w:pPr>
          </w:p>
          <w:p w14:paraId="1F8EB37F" w14:textId="4C1108C9"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sz w:val="20"/>
                <w:szCs w:val="20"/>
                <w:lang w:val="es-ES_tradnl"/>
              </w:rPr>
              <w:t xml:space="preserve">El </w:t>
            </w:r>
            <w:r w:rsidRPr="004A16A4">
              <w:rPr>
                <w:rFonts w:ascii="Palatino Linotype" w:hAnsi="Palatino Linotype" w:cs="Arial"/>
                <w:b/>
                <w:sz w:val="20"/>
                <w:szCs w:val="20"/>
                <w:lang w:val="es-ES_tradnl"/>
              </w:rPr>
              <w:t>Sujeto Obligado</w:t>
            </w:r>
            <w:r w:rsidRPr="004A16A4">
              <w:rPr>
                <w:rFonts w:ascii="Palatino Linotype" w:hAnsi="Palatino Linotype" w:cs="Arial"/>
                <w:sz w:val="20"/>
                <w:szCs w:val="20"/>
                <w:lang w:val="es-ES_tradnl"/>
              </w:rPr>
              <w:t xml:space="preserve">, adjuntó a su respuesta, los archivos electrónicos denominados </w:t>
            </w:r>
            <w:r w:rsidRPr="004A16A4">
              <w:rPr>
                <w:rFonts w:ascii="Palatino Linotype" w:hAnsi="Palatino Linotype" w:cs="Arial"/>
                <w:i/>
                <w:sz w:val="20"/>
                <w:szCs w:val="20"/>
                <w:lang w:val="es-ES_tradnl"/>
              </w:rPr>
              <w:t xml:space="preserve">“06853.2025.pdf” </w:t>
            </w:r>
            <w:r w:rsidRPr="004A16A4">
              <w:rPr>
                <w:rFonts w:ascii="Palatino Linotype" w:hAnsi="Palatino Linotype" w:cs="Arial"/>
                <w:iCs/>
                <w:sz w:val="20"/>
                <w:szCs w:val="20"/>
                <w:lang w:val="es-ES_tradnl"/>
              </w:rPr>
              <w:t xml:space="preserve">y </w:t>
            </w:r>
            <w:r w:rsidRPr="004A16A4">
              <w:rPr>
                <w:rFonts w:ascii="Palatino Linotype" w:hAnsi="Palatino Linotype" w:cs="Arial"/>
                <w:i/>
                <w:sz w:val="20"/>
                <w:szCs w:val="20"/>
                <w:lang w:val="es-ES_tradnl"/>
              </w:rPr>
              <w:t>“ANEXO 1 (1).pdf”;</w:t>
            </w:r>
            <w:r w:rsidRPr="004A16A4">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835A29" w:rsidRPr="004A16A4" w14:paraId="5696A68E" w14:textId="77777777" w:rsidTr="00E96AB5">
        <w:trPr>
          <w:trHeight w:val="410"/>
        </w:trPr>
        <w:tc>
          <w:tcPr>
            <w:tcW w:w="2730" w:type="dxa"/>
            <w:vAlign w:val="center"/>
          </w:tcPr>
          <w:p w14:paraId="7640F4B8" w14:textId="0BB5E023" w:rsidR="00835A29" w:rsidRPr="004A16A4" w:rsidRDefault="00835A29" w:rsidP="00835A29">
            <w:pPr>
              <w:jc w:val="center"/>
              <w:rPr>
                <w:rFonts w:ascii="Palatino Linotype" w:hAnsi="Palatino Linotype" w:cs="Arial"/>
                <w:b/>
              </w:rPr>
            </w:pPr>
            <w:r w:rsidRPr="004A16A4">
              <w:rPr>
                <w:rFonts w:ascii="Palatino Linotype" w:hAnsi="Palatino Linotype" w:cs="Arial"/>
                <w:b/>
              </w:rPr>
              <w:t>06858/TOLUCA/IP/2025</w:t>
            </w:r>
          </w:p>
        </w:tc>
        <w:tc>
          <w:tcPr>
            <w:tcW w:w="6296" w:type="dxa"/>
            <w:vAlign w:val="center"/>
          </w:tcPr>
          <w:p w14:paraId="5B644EF8" w14:textId="77777777"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i/>
                <w:sz w:val="20"/>
                <w:szCs w:val="20"/>
              </w:rPr>
              <w:t xml:space="preserve">“En atención a la solicitud con folio </w:t>
            </w:r>
            <w:r w:rsidRPr="004A16A4">
              <w:rPr>
                <w:rFonts w:ascii="Palatino Linotype" w:hAnsi="Palatino Linotype" w:cs="Arial"/>
                <w:b/>
                <w:i/>
                <w:sz w:val="20"/>
                <w:szCs w:val="20"/>
              </w:rPr>
              <w:t>06858/TOLUCA/IP/2025</w:t>
            </w:r>
            <w:r w:rsidRPr="004A16A4">
              <w:rPr>
                <w:rFonts w:ascii="Palatino Linotype" w:hAnsi="Palatino Linotype" w:cs="Arial"/>
                <w:i/>
                <w:sz w:val="20"/>
                <w:szCs w:val="20"/>
              </w:rPr>
              <w:t xml:space="preserve">, me permito adjuntar al presente la respuesta correspondiente, Sin más por el momento, reciba un saludo.” (Sic). </w:t>
            </w:r>
          </w:p>
          <w:p w14:paraId="32365909" w14:textId="77777777" w:rsidR="00835A29" w:rsidRPr="004A16A4" w:rsidRDefault="00835A29" w:rsidP="00835A29">
            <w:pPr>
              <w:jc w:val="both"/>
              <w:rPr>
                <w:rFonts w:ascii="Palatino Linotype" w:hAnsi="Palatino Linotype" w:cs="Arial"/>
                <w:i/>
                <w:sz w:val="20"/>
                <w:szCs w:val="20"/>
              </w:rPr>
            </w:pPr>
          </w:p>
          <w:p w14:paraId="34F92F41" w14:textId="6A02790C"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sz w:val="20"/>
                <w:szCs w:val="20"/>
                <w:lang w:val="es-ES_tradnl"/>
              </w:rPr>
              <w:t xml:space="preserve">El </w:t>
            </w:r>
            <w:r w:rsidRPr="004A16A4">
              <w:rPr>
                <w:rFonts w:ascii="Palatino Linotype" w:hAnsi="Palatino Linotype" w:cs="Arial"/>
                <w:b/>
                <w:sz w:val="20"/>
                <w:szCs w:val="20"/>
                <w:lang w:val="es-ES_tradnl"/>
              </w:rPr>
              <w:t>Sujeto Obligado</w:t>
            </w:r>
            <w:r w:rsidRPr="004A16A4">
              <w:rPr>
                <w:rFonts w:ascii="Palatino Linotype" w:hAnsi="Palatino Linotype" w:cs="Arial"/>
                <w:sz w:val="20"/>
                <w:szCs w:val="20"/>
                <w:lang w:val="es-ES_tradnl"/>
              </w:rPr>
              <w:t xml:space="preserve">, adjuntó a su respuesta, los archivos electrónicos denominados </w:t>
            </w:r>
            <w:r w:rsidRPr="004A16A4">
              <w:rPr>
                <w:rFonts w:ascii="Palatino Linotype" w:hAnsi="Palatino Linotype" w:cs="Arial"/>
                <w:i/>
                <w:sz w:val="20"/>
                <w:szCs w:val="20"/>
                <w:lang w:val="es-ES_tradnl"/>
              </w:rPr>
              <w:t xml:space="preserve">“06858.2025.pdf” </w:t>
            </w:r>
            <w:r w:rsidRPr="004A16A4">
              <w:rPr>
                <w:rFonts w:ascii="Palatino Linotype" w:hAnsi="Palatino Linotype" w:cs="Arial"/>
                <w:iCs/>
                <w:sz w:val="20"/>
                <w:szCs w:val="20"/>
                <w:lang w:val="es-ES_tradnl"/>
              </w:rPr>
              <w:t xml:space="preserve">y </w:t>
            </w:r>
            <w:r w:rsidRPr="004A16A4">
              <w:rPr>
                <w:rFonts w:ascii="Palatino Linotype" w:hAnsi="Palatino Linotype" w:cs="Arial"/>
                <w:i/>
                <w:sz w:val="20"/>
                <w:szCs w:val="20"/>
                <w:lang w:val="es-ES_tradnl"/>
              </w:rPr>
              <w:t>“ANEXO 1 (1).pdf”;</w:t>
            </w:r>
            <w:r w:rsidRPr="004A16A4">
              <w:rPr>
                <w:rFonts w:ascii="Palatino Linotype" w:hAnsi="Palatino Linotype" w:cs="Arial"/>
                <w:sz w:val="20"/>
                <w:szCs w:val="20"/>
                <w:lang w:val="es-ES_tradnl"/>
              </w:rPr>
              <w:t xml:space="preserve"> los cuales, no se insertan por ser del conocimiento de las partes, sin embargo, serán motivo de estudio en el Considerando correspondiente.</w:t>
            </w:r>
          </w:p>
        </w:tc>
      </w:tr>
      <w:tr w:rsidR="00835A29" w:rsidRPr="004A16A4" w14:paraId="345DC527" w14:textId="77777777" w:rsidTr="00E96AB5">
        <w:trPr>
          <w:trHeight w:val="410"/>
        </w:trPr>
        <w:tc>
          <w:tcPr>
            <w:tcW w:w="2730" w:type="dxa"/>
            <w:vAlign w:val="center"/>
          </w:tcPr>
          <w:p w14:paraId="7E64E565" w14:textId="7447D170" w:rsidR="00835A29" w:rsidRPr="004A16A4" w:rsidRDefault="00835A29" w:rsidP="00835A29">
            <w:pPr>
              <w:jc w:val="center"/>
              <w:rPr>
                <w:rFonts w:ascii="Palatino Linotype" w:hAnsi="Palatino Linotype" w:cs="Arial"/>
                <w:b/>
              </w:rPr>
            </w:pPr>
            <w:r w:rsidRPr="004A16A4">
              <w:rPr>
                <w:rFonts w:ascii="Palatino Linotype" w:hAnsi="Palatino Linotype" w:cs="Arial"/>
                <w:b/>
              </w:rPr>
              <w:t>06976/TOLUCA/IP/2025</w:t>
            </w:r>
          </w:p>
        </w:tc>
        <w:tc>
          <w:tcPr>
            <w:tcW w:w="6296" w:type="dxa"/>
            <w:vAlign w:val="center"/>
          </w:tcPr>
          <w:p w14:paraId="023AABC7" w14:textId="77777777"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i/>
                <w:sz w:val="20"/>
                <w:szCs w:val="20"/>
              </w:rPr>
              <w:t xml:space="preserve">“En atención a la solicitud con folio </w:t>
            </w:r>
            <w:r w:rsidRPr="004A16A4">
              <w:rPr>
                <w:rFonts w:ascii="Palatino Linotype" w:hAnsi="Palatino Linotype" w:cs="Arial"/>
                <w:b/>
                <w:i/>
                <w:sz w:val="20"/>
                <w:szCs w:val="20"/>
              </w:rPr>
              <w:t>06976/TOLUCA/IP/2025</w:t>
            </w:r>
            <w:r w:rsidRPr="004A16A4">
              <w:rPr>
                <w:rFonts w:ascii="Palatino Linotype" w:hAnsi="Palatino Linotype" w:cs="Arial"/>
                <w:i/>
                <w:sz w:val="20"/>
                <w:szCs w:val="20"/>
              </w:rPr>
              <w:t xml:space="preserve">, me permito adjuntar al presente la respuesta correspondiente, Sin más por el momento, reciba un saludo.” (Sic). </w:t>
            </w:r>
          </w:p>
          <w:p w14:paraId="1FDCAEF6" w14:textId="77777777" w:rsidR="00835A29" w:rsidRPr="004A16A4" w:rsidRDefault="00835A29" w:rsidP="00835A29">
            <w:pPr>
              <w:jc w:val="both"/>
              <w:rPr>
                <w:rFonts w:ascii="Palatino Linotype" w:hAnsi="Palatino Linotype" w:cs="Arial"/>
                <w:i/>
                <w:sz w:val="20"/>
                <w:szCs w:val="20"/>
              </w:rPr>
            </w:pPr>
          </w:p>
          <w:p w14:paraId="7FC14415" w14:textId="7030D9A6"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sz w:val="20"/>
                <w:szCs w:val="20"/>
                <w:lang w:val="es-ES_tradnl"/>
              </w:rPr>
              <w:t xml:space="preserve">El </w:t>
            </w:r>
            <w:r w:rsidRPr="004A16A4">
              <w:rPr>
                <w:rFonts w:ascii="Palatino Linotype" w:hAnsi="Palatino Linotype" w:cs="Arial"/>
                <w:b/>
                <w:sz w:val="20"/>
                <w:szCs w:val="20"/>
                <w:lang w:val="es-ES_tradnl"/>
              </w:rPr>
              <w:t>Sujeto Obligado</w:t>
            </w:r>
            <w:r w:rsidRPr="004A16A4">
              <w:rPr>
                <w:rFonts w:ascii="Palatino Linotype" w:hAnsi="Palatino Linotype" w:cs="Arial"/>
                <w:sz w:val="20"/>
                <w:szCs w:val="20"/>
                <w:lang w:val="es-ES_tradnl"/>
              </w:rPr>
              <w:t xml:space="preserve">, adjuntó a su respuesta, el archivo electrónico denominado </w:t>
            </w:r>
            <w:r w:rsidRPr="004A16A4">
              <w:rPr>
                <w:rFonts w:ascii="Palatino Linotype" w:hAnsi="Palatino Linotype" w:cs="Arial"/>
                <w:i/>
                <w:sz w:val="20"/>
                <w:szCs w:val="20"/>
                <w:lang w:val="es-ES_tradnl"/>
              </w:rPr>
              <w:t>“06976.2025.pdf”;</w:t>
            </w:r>
            <w:r w:rsidRPr="004A16A4">
              <w:rPr>
                <w:rFonts w:ascii="Palatino Linotype" w:hAnsi="Palatino Linotype" w:cs="Arial"/>
                <w:sz w:val="20"/>
                <w:szCs w:val="20"/>
                <w:lang w:val="es-ES_tradnl"/>
              </w:rPr>
              <w:t xml:space="preserve"> el cual, no se inserta por ser del conocimiento de las partes, sin embargo, será motivo de estudio en el Considerando correspondiente.</w:t>
            </w:r>
          </w:p>
        </w:tc>
      </w:tr>
      <w:tr w:rsidR="00835A29" w:rsidRPr="004A16A4" w14:paraId="605DC063" w14:textId="77777777" w:rsidTr="00E96AB5">
        <w:trPr>
          <w:trHeight w:val="410"/>
        </w:trPr>
        <w:tc>
          <w:tcPr>
            <w:tcW w:w="2730" w:type="dxa"/>
            <w:vAlign w:val="center"/>
          </w:tcPr>
          <w:p w14:paraId="14BFD6B1" w14:textId="317E2776" w:rsidR="00835A29" w:rsidRPr="004A16A4" w:rsidRDefault="00835A29" w:rsidP="00835A29">
            <w:pPr>
              <w:jc w:val="center"/>
              <w:rPr>
                <w:rFonts w:ascii="Palatino Linotype" w:hAnsi="Palatino Linotype" w:cs="Arial"/>
                <w:b/>
              </w:rPr>
            </w:pPr>
            <w:r w:rsidRPr="004A16A4">
              <w:rPr>
                <w:rFonts w:ascii="Palatino Linotype" w:hAnsi="Palatino Linotype" w:cs="Arial"/>
                <w:b/>
              </w:rPr>
              <w:lastRenderedPageBreak/>
              <w:t>06981/TOLUCA/IP/2025</w:t>
            </w:r>
          </w:p>
        </w:tc>
        <w:tc>
          <w:tcPr>
            <w:tcW w:w="6296" w:type="dxa"/>
            <w:vAlign w:val="center"/>
          </w:tcPr>
          <w:p w14:paraId="4FBC998E" w14:textId="77777777"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i/>
                <w:sz w:val="20"/>
                <w:szCs w:val="20"/>
              </w:rPr>
              <w:t xml:space="preserve">“En atención a la solicitud con folio </w:t>
            </w:r>
            <w:r w:rsidRPr="004A16A4">
              <w:rPr>
                <w:rFonts w:ascii="Palatino Linotype" w:hAnsi="Palatino Linotype" w:cs="Arial"/>
                <w:b/>
                <w:i/>
                <w:sz w:val="20"/>
                <w:szCs w:val="20"/>
              </w:rPr>
              <w:t>06981/TOLUCA/IP/2025</w:t>
            </w:r>
            <w:r w:rsidRPr="004A16A4">
              <w:rPr>
                <w:rFonts w:ascii="Palatino Linotype" w:hAnsi="Palatino Linotype" w:cs="Arial"/>
                <w:i/>
                <w:sz w:val="20"/>
                <w:szCs w:val="20"/>
              </w:rPr>
              <w:t xml:space="preserve">, me permito adjuntar al presente la respuesta correspondiente, Sin más por el momento, reciba un saludo.” (Sic). </w:t>
            </w:r>
          </w:p>
          <w:p w14:paraId="115BC590" w14:textId="77777777" w:rsidR="00835A29" w:rsidRPr="004A16A4" w:rsidRDefault="00835A29" w:rsidP="00835A29">
            <w:pPr>
              <w:jc w:val="both"/>
              <w:rPr>
                <w:rFonts w:ascii="Palatino Linotype" w:hAnsi="Palatino Linotype" w:cs="Arial"/>
                <w:i/>
                <w:sz w:val="20"/>
                <w:szCs w:val="20"/>
              </w:rPr>
            </w:pPr>
          </w:p>
          <w:p w14:paraId="1E9BF6F4" w14:textId="08B6EB26" w:rsidR="00835A29" w:rsidRPr="004A16A4" w:rsidRDefault="00835A29" w:rsidP="00835A29">
            <w:pPr>
              <w:jc w:val="both"/>
              <w:rPr>
                <w:rFonts w:ascii="Palatino Linotype" w:hAnsi="Palatino Linotype" w:cs="Arial"/>
                <w:i/>
                <w:sz w:val="20"/>
                <w:szCs w:val="20"/>
              </w:rPr>
            </w:pPr>
            <w:r w:rsidRPr="004A16A4">
              <w:rPr>
                <w:rFonts w:ascii="Palatino Linotype" w:hAnsi="Palatino Linotype" w:cs="Arial"/>
                <w:sz w:val="20"/>
                <w:szCs w:val="20"/>
                <w:lang w:val="es-ES_tradnl"/>
              </w:rPr>
              <w:t xml:space="preserve">El </w:t>
            </w:r>
            <w:r w:rsidRPr="004A16A4">
              <w:rPr>
                <w:rFonts w:ascii="Palatino Linotype" w:hAnsi="Palatino Linotype" w:cs="Arial"/>
                <w:b/>
                <w:sz w:val="20"/>
                <w:szCs w:val="20"/>
                <w:lang w:val="es-ES_tradnl"/>
              </w:rPr>
              <w:t>Sujeto Obligado</w:t>
            </w:r>
            <w:r w:rsidRPr="004A16A4">
              <w:rPr>
                <w:rFonts w:ascii="Palatino Linotype" w:hAnsi="Palatino Linotype" w:cs="Arial"/>
                <w:sz w:val="20"/>
                <w:szCs w:val="20"/>
                <w:lang w:val="es-ES_tradnl"/>
              </w:rPr>
              <w:t xml:space="preserve">, adjuntó a su respuesta, el archivo electrónico denominado </w:t>
            </w:r>
            <w:r w:rsidRPr="004A16A4">
              <w:rPr>
                <w:rFonts w:ascii="Palatino Linotype" w:hAnsi="Palatino Linotype" w:cs="Arial"/>
                <w:i/>
                <w:sz w:val="20"/>
                <w:szCs w:val="20"/>
                <w:lang w:val="es-ES_tradnl"/>
              </w:rPr>
              <w:t>“06981.2025.pdf”;</w:t>
            </w:r>
            <w:r w:rsidRPr="004A16A4">
              <w:rPr>
                <w:rFonts w:ascii="Palatino Linotype" w:hAnsi="Palatino Linotype" w:cs="Arial"/>
                <w:sz w:val="20"/>
                <w:szCs w:val="20"/>
                <w:lang w:val="es-ES_tradnl"/>
              </w:rPr>
              <w:t xml:space="preserve"> el cual, no se inserta por ser del conocimiento de las partes, sin embargo, será motivo de estudio en el Considerando correspondiente.</w:t>
            </w:r>
          </w:p>
        </w:tc>
      </w:tr>
    </w:tbl>
    <w:p w14:paraId="134E05C1" w14:textId="77777777" w:rsidR="00A45D68" w:rsidRPr="004A16A4" w:rsidRDefault="00A45D68" w:rsidP="00A45D68">
      <w:pPr>
        <w:pStyle w:val="Sinespaciado"/>
        <w:spacing w:line="360" w:lineRule="auto"/>
        <w:jc w:val="both"/>
        <w:rPr>
          <w:rFonts w:ascii="Palatino Linotype" w:hAnsi="Palatino Linotype"/>
          <w:sz w:val="24"/>
          <w:lang w:val="es-ES_tradnl"/>
        </w:rPr>
      </w:pPr>
    </w:p>
    <w:p w14:paraId="56F200D0" w14:textId="69180A87" w:rsidR="004E7632" w:rsidRPr="004A16A4" w:rsidRDefault="00862755" w:rsidP="004E7632">
      <w:pPr>
        <w:spacing w:after="0" w:line="360" w:lineRule="auto"/>
        <w:jc w:val="both"/>
        <w:rPr>
          <w:rFonts w:ascii="Palatino Linotype" w:hAnsi="Palatino Linotype" w:cs="Arial"/>
          <w:b/>
          <w:sz w:val="28"/>
        </w:rPr>
      </w:pPr>
      <w:r w:rsidRPr="004A16A4">
        <w:rPr>
          <w:rFonts w:ascii="Palatino Linotype" w:hAnsi="Palatino Linotype" w:cs="Arial"/>
          <w:b/>
          <w:sz w:val="28"/>
        </w:rPr>
        <w:t>CUARTO</w:t>
      </w:r>
      <w:r w:rsidR="004E7632" w:rsidRPr="004A16A4">
        <w:rPr>
          <w:rFonts w:ascii="Palatino Linotype" w:hAnsi="Palatino Linotype" w:cs="Arial"/>
          <w:b/>
          <w:sz w:val="28"/>
        </w:rPr>
        <w:t xml:space="preserve">. </w:t>
      </w:r>
      <w:r w:rsidR="002852DC" w:rsidRPr="004A16A4">
        <w:rPr>
          <w:rFonts w:ascii="Palatino Linotype" w:hAnsi="Palatino Linotype"/>
          <w:b/>
          <w:sz w:val="28"/>
        </w:rPr>
        <w:t>De los</w:t>
      </w:r>
      <w:r w:rsidR="004E7632" w:rsidRPr="004A16A4">
        <w:rPr>
          <w:rFonts w:ascii="Palatino Linotype" w:hAnsi="Palatino Linotype"/>
          <w:b/>
          <w:sz w:val="28"/>
        </w:rPr>
        <w:t xml:space="preserve"> recurso</w:t>
      </w:r>
      <w:r w:rsidR="002852DC" w:rsidRPr="004A16A4">
        <w:rPr>
          <w:rFonts w:ascii="Palatino Linotype" w:hAnsi="Palatino Linotype"/>
          <w:b/>
          <w:sz w:val="28"/>
        </w:rPr>
        <w:t>s</w:t>
      </w:r>
      <w:r w:rsidR="004E7632" w:rsidRPr="004A16A4">
        <w:rPr>
          <w:rFonts w:ascii="Palatino Linotype" w:hAnsi="Palatino Linotype"/>
          <w:b/>
          <w:sz w:val="28"/>
        </w:rPr>
        <w:t xml:space="preserve"> de revisión.</w:t>
      </w:r>
    </w:p>
    <w:p w14:paraId="6871B72B" w14:textId="4F4C6C36" w:rsidR="00C76E1B" w:rsidRPr="004A16A4" w:rsidRDefault="004E7632" w:rsidP="0025170A">
      <w:pPr>
        <w:spacing w:after="0" w:line="360" w:lineRule="auto"/>
        <w:jc w:val="both"/>
        <w:rPr>
          <w:rFonts w:ascii="Palatino Linotype" w:hAnsi="Palatino Linotype" w:cs="Arial"/>
          <w:sz w:val="24"/>
        </w:rPr>
      </w:pPr>
      <w:r w:rsidRPr="004A16A4">
        <w:rPr>
          <w:rFonts w:ascii="Palatino Linotype" w:hAnsi="Palatino Linotype" w:cs="Arial"/>
          <w:sz w:val="24"/>
          <w:szCs w:val="24"/>
        </w:rPr>
        <w:t>Inconforme con las respuestas notificadas por</w:t>
      </w:r>
      <w:r w:rsidR="006F1DBC" w:rsidRPr="004A16A4">
        <w:rPr>
          <w:rFonts w:ascii="Palatino Linotype" w:hAnsi="Palatino Linotype" w:cs="Arial"/>
          <w:sz w:val="24"/>
          <w:szCs w:val="24"/>
        </w:rPr>
        <w:t xml:space="preserve"> el </w:t>
      </w:r>
      <w:r w:rsidRPr="004A16A4">
        <w:rPr>
          <w:rFonts w:ascii="Palatino Linotype" w:hAnsi="Palatino Linotype" w:cs="Arial"/>
          <w:b/>
          <w:sz w:val="24"/>
          <w:szCs w:val="24"/>
        </w:rPr>
        <w:t>Sujeto Obligado</w:t>
      </w:r>
      <w:r w:rsidRPr="004A16A4">
        <w:rPr>
          <w:rFonts w:ascii="Palatino Linotype" w:hAnsi="Palatino Linotype" w:cs="Arial"/>
          <w:sz w:val="24"/>
          <w:szCs w:val="24"/>
        </w:rPr>
        <w:t xml:space="preserve">, </w:t>
      </w:r>
      <w:r w:rsidR="006F1DBC" w:rsidRPr="004A16A4">
        <w:rPr>
          <w:rFonts w:ascii="Palatino Linotype" w:hAnsi="Palatino Linotype" w:cs="Arial"/>
          <w:bCs/>
          <w:sz w:val="24"/>
          <w:szCs w:val="24"/>
        </w:rPr>
        <w:t>la</w:t>
      </w:r>
      <w:r w:rsidR="004757F1" w:rsidRPr="004A16A4">
        <w:rPr>
          <w:rFonts w:ascii="Palatino Linotype" w:hAnsi="Palatino Linotype" w:cs="Arial"/>
          <w:bCs/>
          <w:sz w:val="24"/>
          <w:szCs w:val="24"/>
        </w:rPr>
        <w:t xml:space="preserve"> parte</w:t>
      </w:r>
      <w:r w:rsidR="006F1DBC" w:rsidRPr="004A16A4">
        <w:rPr>
          <w:rFonts w:ascii="Palatino Linotype" w:hAnsi="Palatino Linotype" w:cs="Arial"/>
          <w:b/>
          <w:sz w:val="24"/>
          <w:szCs w:val="24"/>
        </w:rPr>
        <w:t xml:space="preserve"> </w:t>
      </w:r>
      <w:r w:rsidRPr="004A16A4">
        <w:rPr>
          <w:rFonts w:ascii="Palatino Linotype" w:hAnsi="Palatino Linotype" w:cs="Arial"/>
          <w:b/>
          <w:sz w:val="24"/>
          <w:szCs w:val="24"/>
        </w:rPr>
        <w:t xml:space="preserve">Recurrente </w:t>
      </w:r>
      <w:r w:rsidRPr="004A16A4">
        <w:rPr>
          <w:rFonts w:ascii="Palatino Linotype" w:hAnsi="Palatino Linotype" w:cs="Arial"/>
          <w:sz w:val="24"/>
          <w:szCs w:val="24"/>
        </w:rPr>
        <w:t xml:space="preserve">interpuso los recursos de revisión, en fecha </w:t>
      </w:r>
      <w:r w:rsidR="00273BE4" w:rsidRPr="004A16A4">
        <w:rPr>
          <w:rFonts w:ascii="Palatino Linotype" w:hAnsi="Palatino Linotype" w:cs="Arial"/>
          <w:sz w:val="24"/>
          <w:szCs w:val="24"/>
        </w:rPr>
        <w:t>doce, catorce, quince, dieciséis, diecinueve y veinte de enero</w:t>
      </w:r>
      <w:r w:rsidR="00D14788" w:rsidRPr="004A16A4">
        <w:rPr>
          <w:rFonts w:ascii="Palatino Linotype" w:hAnsi="Palatino Linotype" w:cs="Arial"/>
          <w:sz w:val="24"/>
          <w:szCs w:val="24"/>
        </w:rPr>
        <w:t xml:space="preserve"> </w:t>
      </w:r>
      <w:r w:rsidRPr="004A16A4">
        <w:rPr>
          <w:rFonts w:ascii="Palatino Linotype" w:hAnsi="Palatino Linotype" w:cs="Arial"/>
          <w:sz w:val="24"/>
          <w:szCs w:val="24"/>
        </w:rPr>
        <w:t xml:space="preserve">de dos mil </w:t>
      </w:r>
      <w:r w:rsidR="002852DC" w:rsidRPr="004A16A4">
        <w:rPr>
          <w:rFonts w:ascii="Palatino Linotype" w:hAnsi="Palatino Linotype" w:cs="Arial"/>
          <w:sz w:val="24"/>
          <w:szCs w:val="24"/>
        </w:rPr>
        <w:t>veint</w:t>
      </w:r>
      <w:r w:rsidR="00273BE4" w:rsidRPr="004A16A4">
        <w:rPr>
          <w:rFonts w:ascii="Palatino Linotype" w:hAnsi="Palatino Linotype" w:cs="Arial"/>
          <w:sz w:val="24"/>
          <w:szCs w:val="24"/>
        </w:rPr>
        <w:t>iséis</w:t>
      </w:r>
      <w:r w:rsidRPr="004A16A4">
        <w:rPr>
          <w:rFonts w:ascii="Palatino Linotype" w:hAnsi="Palatino Linotype" w:cs="Arial"/>
          <w:sz w:val="24"/>
          <w:szCs w:val="24"/>
        </w:rPr>
        <w:t>, los cuales fueron registrados</w:t>
      </w:r>
      <w:r w:rsidRPr="004A16A4">
        <w:rPr>
          <w:rFonts w:ascii="Palatino Linotype" w:hAnsi="Palatino Linotype" w:cs="Arial"/>
          <w:b/>
          <w:sz w:val="24"/>
          <w:szCs w:val="24"/>
        </w:rPr>
        <w:t xml:space="preserve"> </w:t>
      </w:r>
      <w:r w:rsidRPr="004A16A4">
        <w:rPr>
          <w:rFonts w:ascii="Palatino Linotype" w:hAnsi="Palatino Linotype" w:cs="Arial"/>
          <w:sz w:val="24"/>
          <w:szCs w:val="24"/>
        </w:rPr>
        <w:t xml:space="preserve">en el sistema electrónico con los expedientes números </w:t>
      </w:r>
      <w:bookmarkStart w:id="4" w:name="_Hlk103276446"/>
      <w:bookmarkStart w:id="5" w:name="_Hlk190773058"/>
      <w:r w:rsidR="00E55193" w:rsidRPr="004A16A4">
        <w:rPr>
          <w:rFonts w:ascii="Palatino Linotype" w:hAnsi="Palatino Linotype" w:cs="Arial"/>
          <w:b/>
          <w:bCs/>
          <w:sz w:val="24"/>
          <w:szCs w:val="24"/>
          <w:lang w:eastAsia="es-MX"/>
        </w:rPr>
        <w:t>0008</w:t>
      </w:r>
      <w:r w:rsidR="007E1DC2" w:rsidRPr="004A16A4">
        <w:rPr>
          <w:rFonts w:ascii="Palatino Linotype" w:hAnsi="Palatino Linotype" w:cs="Arial"/>
          <w:b/>
          <w:bCs/>
          <w:sz w:val="24"/>
          <w:szCs w:val="24"/>
          <w:lang w:eastAsia="es-MX"/>
        </w:rPr>
        <w:t>0</w:t>
      </w:r>
      <w:r w:rsidRPr="004A16A4">
        <w:rPr>
          <w:rFonts w:ascii="Palatino Linotype" w:hAnsi="Palatino Linotype" w:cs="Arial"/>
          <w:b/>
          <w:bCs/>
          <w:sz w:val="24"/>
          <w:szCs w:val="24"/>
          <w:lang w:eastAsia="es-MX"/>
        </w:rPr>
        <w:t>/INFOEM/IP/RR/202</w:t>
      </w:r>
      <w:r w:rsidR="00E55193" w:rsidRPr="004A16A4">
        <w:rPr>
          <w:rFonts w:ascii="Palatino Linotype" w:hAnsi="Palatino Linotype" w:cs="Arial"/>
          <w:b/>
          <w:bCs/>
          <w:sz w:val="24"/>
          <w:szCs w:val="24"/>
          <w:lang w:eastAsia="es-MX"/>
        </w:rPr>
        <w:t>6</w:t>
      </w:r>
      <w:r w:rsidRPr="004A16A4">
        <w:rPr>
          <w:rFonts w:ascii="Palatino Linotype" w:hAnsi="Palatino Linotype" w:cs="Arial"/>
          <w:b/>
          <w:bCs/>
          <w:sz w:val="24"/>
          <w:szCs w:val="24"/>
          <w:lang w:eastAsia="es-MX"/>
        </w:rPr>
        <w:t xml:space="preserve"> </w:t>
      </w:r>
      <w:bookmarkEnd w:id="4"/>
      <w:r w:rsidRPr="004A16A4">
        <w:rPr>
          <w:rFonts w:ascii="Palatino Linotype" w:hAnsi="Palatino Linotype" w:cs="Arial"/>
          <w:bCs/>
          <w:i/>
          <w:sz w:val="24"/>
          <w:szCs w:val="24"/>
          <w:lang w:eastAsia="es-MX"/>
        </w:rPr>
        <w:t xml:space="preserve">(para la solicitud </w:t>
      </w:r>
      <w:r w:rsidR="00E55193" w:rsidRPr="004A16A4">
        <w:rPr>
          <w:rFonts w:ascii="Palatino Linotype" w:hAnsi="Palatino Linotype" w:cs="Arial"/>
          <w:i/>
          <w:sz w:val="24"/>
        </w:rPr>
        <w:t>06666</w:t>
      </w:r>
      <w:r w:rsidR="007E1DC2" w:rsidRPr="004A16A4">
        <w:rPr>
          <w:rFonts w:ascii="Palatino Linotype" w:hAnsi="Palatino Linotype" w:cs="Arial"/>
          <w:i/>
          <w:sz w:val="24"/>
        </w:rPr>
        <w:t>/TOLUCA/IP/2025</w:t>
      </w:r>
      <w:r w:rsidRPr="004A16A4">
        <w:rPr>
          <w:rFonts w:ascii="Palatino Linotype" w:hAnsi="Palatino Linotype" w:cs="Arial"/>
          <w:i/>
          <w:sz w:val="24"/>
        </w:rPr>
        <w:t>)</w:t>
      </w:r>
      <w:bookmarkEnd w:id="5"/>
      <w:r w:rsidR="00300F14" w:rsidRPr="004A16A4">
        <w:rPr>
          <w:rFonts w:ascii="Palatino Linotype" w:hAnsi="Palatino Linotype" w:cs="Arial"/>
          <w:i/>
          <w:sz w:val="24"/>
        </w:rPr>
        <w:t xml:space="preserve">, </w:t>
      </w:r>
      <w:r w:rsidR="00E55193" w:rsidRPr="004A16A4">
        <w:rPr>
          <w:rFonts w:ascii="Palatino Linotype" w:hAnsi="Palatino Linotype" w:cs="Arial"/>
          <w:b/>
          <w:bCs/>
          <w:sz w:val="24"/>
          <w:szCs w:val="24"/>
          <w:lang w:eastAsia="es-MX"/>
        </w:rPr>
        <w:t xml:space="preserve">00085/INFOEM/IP/RR/2026 </w:t>
      </w:r>
      <w:r w:rsidR="00E55193" w:rsidRPr="004A16A4">
        <w:rPr>
          <w:rFonts w:ascii="Palatino Linotype" w:hAnsi="Palatino Linotype" w:cs="Arial"/>
          <w:bCs/>
          <w:i/>
          <w:sz w:val="24"/>
          <w:szCs w:val="24"/>
          <w:lang w:eastAsia="es-MX"/>
        </w:rPr>
        <w:t xml:space="preserve">(para la solicitud </w:t>
      </w:r>
      <w:r w:rsidR="00E55193" w:rsidRPr="004A16A4">
        <w:rPr>
          <w:rFonts w:ascii="Palatino Linotype" w:hAnsi="Palatino Linotype" w:cs="Arial"/>
          <w:i/>
          <w:sz w:val="24"/>
        </w:rPr>
        <w:t>06661/TOLUCA/IP/2025),</w:t>
      </w:r>
      <w:r w:rsidR="00E55193" w:rsidRPr="004A16A4">
        <w:rPr>
          <w:rFonts w:ascii="Palatino Linotype" w:hAnsi="Palatino Linotype" w:cs="Arial"/>
          <w:b/>
          <w:bCs/>
          <w:sz w:val="24"/>
          <w:szCs w:val="24"/>
          <w:lang w:eastAsia="es-MX"/>
        </w:rPr>
        <w:t xml:space="preserve"> 00160/INFOEM/IP/RR/2026 </w:t>
      </w:r>
      <w:r w:rsidR="00E55193" w:rsidRPr="004A16A4">
        <w:rPr>
          <w:rFonts w:ascii="Palatino Linotype" w:hAnsi="Palatino Linotype" w:cs="Arial"/>
          <w:bCs/>
          <w:i/>
          <w:sz w:val="24"/>
          <w:szCs w:val="24"/>
          <w:lang w:eastAsia="es-MX"/>
        </w:rPr>
        <w:t xml:space="preserve">(para la solicitud </w:t>
      </w:r>
      <w:r w:rsidR="00E55193" w:rsidRPr="004A16A4">
        <w:rPr>
          <w:rFonts w:ascii="Palatino Linotype" w:hAnsi="Palatino Linotype" w:cs="Arial"/>
          <w:i/>
          <w:sz w:val="24"/>
        </w:rPr>
        <w:t>06583/TOLUCA/IP/2025),</w:t>
      </w:r>
      <w:r w:rsidR="00E55193" w:rsidRPr="004A16A4">
        <w:rPr>
          <w:rFonts w:ascii="Palatino Linotype" w:hAnsi="Palatino Linotype" w:cs="Arial"/>
          <w:b/>
          <w:bCs/>
          <w:sz w:val="24"/>
          <w:szCs w:val="24"/>
          <w:lang w:eastAsia="es-MX"/>
        </w:rPr>
        <w:t xml:space="preserve"> 00165/INFOEM/IP/RR/2026 </w:t>
      </w:r>
      <w:r w:rsidR="00E55193" w:rsidRPr="004A16A4">
        <w:rPr>
          <w:rFonts w:ascii="Palatino Linotype" w:hAnsi="Palatino Linotype" w:cs="Arial"/>
          <w:bCs/>
          <w:i/>
          <w:sz w:val="24"/>
          <w:szCs w:val="24"/>
          <w:lang w:eastAsia="es-MX"/>
        </w:rPr>
        <w:t xml:space="preserve">(para la solicitud </w:t>
      </w:r>
      <w:r w:rsidR="00E55193" w:rsidRPr="004A16A4">
        <w:rPr>
          <w:rFonts w:ascii="Palatino Linotype" w:hAnsi="Palatino Linotype" w:cs="Arial"/>
          <w:i/>
          <w:sz w:val="24"/>
        </w:rPr>
        <w:t>06578/TOLUCA/IP/2025),</w:t>
      </w:r>
      <w:r w:rsidR="00E55193" w:rsidRPr="004A16A4">
        <w:rPr>
          <w:rFonts w:ascii="Palatino Linotype" w:hAnsi="Palatino Linotype" w:cs="Arial"/>
          <w:b/>
          <w:bCs/>
          <w:sz w:val="24"/>
          <w:szCs w:val="24"/>
          <w:lang w:eastAsia="es-MX"/>
        </w:rPr>
        <w:t xml:space="preserve"> 00240/INFOEM/IP/RR/2026 </w:t>
      </w:r>
      <w:r w:rsidR="00E55193" w:rsidRPr="004A16A4">
        <w:rPr>
          <w:rFonts w:ascii="Palatino Linotype" w:hAnsi="Palatino Linotype" w:cs="Arial"/>
          <w:bCs/>
          <w:i/>
          <w:sz w:val="24"/>
          <w:szCs w:val="24"/>
          <w:lang w:eastAsia="es-MX"/>
        </w:rPr>
        <w:t xml:space="preserve">(para la solicitud </w:t>
      </w:r>
      <w:r w:rsidR="00E55193" w:rsidRPr="004A16A4">
        <w:rPr>
          <w:rFonts w:ascii="Palatino Linotype" w:hAnsi="Palatino Linotype" w:cs="Arial"/>
          <w:i/>
          <w:sz w:val="24"/>
        </w:rPr>
        <w:t>06332/TOLUCA/IP/2025),</w:t>
      </w:r>
      <w:r w:rsidR="00E55193" w:rsidRPr="004A16A4">
        <w:rPr>
          <w:rFonts w:ascii="Palatino Linotype" w:hAnsi="Palatino Linotype" w:cs="Arial"/>
          <w:b/>
          <w:bCs/>
          <w:sz w:val="24"/>
          <w:szCs w:val="24"/>
          <w:lang w:eastAsia="es-MX"/>
        </w:rPr>
        <w:t xml:space="preserve"> 00315/INFOEM/IP/RR/2026 </w:t>
      </w:r>
      <w:r w:rsidR="00E55193" w:rsidRPr="004A16A4">
        <w:rPr>
          <w:rFonts w:ascii="Palatino Linotype" w:hAnsi="Palatino Linotype" w:cs="Arial"/>
          <w:bCs/>
          <w:i/>
          <w:sz w:val="24"/>
          <w:szCs w:val="24"/>
          <w:lang w:eastAsia="es-MX"/>
        </w:rPr>
        <w:t xml:space="preserve">(para la solicitud </w:t>
      </w:r>
      <w:r w:rsidR="00E55193" w:rsidRPr="004A16A4">
        <w:rPr>
          <w:rFonts w:ascii="Palatino Linotype" w:hAnsi="Palatino Linotype" w:cs="Arial"/>
          <w:i/>
          <w:sz w:val="24"/>
        </w:rPr>
        <w:t>06858/TOLUCA/IP/2025),</w:t>
      </w:r>
      <w:r w:rsidR="00E55193" w:rsidRPr="004A16A4">
        <w:rPr>
          <w:rFonts w:ascii="Palatino Linotype" w:hAnsi="Palatino Linotype" w:cs="Arial"/>
          <w:b/>
          <w:bCs/>
          <w:sz w:val="24"/>
          <w:szCs w:val="24"/>
          <w:lang w:eastAsia="es-MX"/>
        </w:rPr>
        <w:t xml:space="preserve"> 00320/INFOEM/IP/RR/2026 </w:t>
      </w:r>
      <w:r w:rsidR="00E55193" w:rsidRPr="004A16A4">
        <w:rPr>
          <w:rFonts w:ascii="Palatino Linotype" w:hAnsi="Palatino Linotype" w:cs="Arial"/>
          <w:bCs/>
          <w:i/>
          <w:sz w:val="24"/>
          <w:szCs w:val="24"/>
          <w:lang w:eastAsia="es-MX"/>
        </w:rPr>
        <w:t xml:space="preserve">(para la solicitud </w:t>
      </w:r>
      <w:r w:rsidR="00E55193" w:rsidRPr="004A16A4">
        <w:rPr>
          <w:rFonts w:ascii="Palatino Linotype" w:hAnsi="Palatino Linotype" w:cs="Arial"/>
          <w:i/>
          <w:sz w:val="24"/>
        </w:rPr>
        <w:t>06853/TOLUCA/IP/2025),</w:t>
      </w:r>
      <w:r w:rsidR="00E55193" w:rsidRPr="004A16A4">
        <w:rPr>
          <w:rFonts w:ascii="Palatino Linotype" w:hAnsi="Palatino Linotype" w:cs="Arial"/>
          <w:b/>
          <w:bCs/>
          <w:sz w:val="24"/>
          <w:szCs w:val="24"/>
          <w:lang w:eastAsia="es-MX"/>
        </w:rPr>
        <w:t xml:space="preserve"> 00390/INFOEM/IP/RR/2026 </w:t>
      </w:r>
      <w:r w:rsidR="00E55193" w:rsidRPr="004A16A4">
        <w:rPr>
          <w:rFonts w:ascii="Palatino Linotype" w:hAnsi="Palatino Linotype" w:cs="Arial"/>
          <w:bCs/>
          <w:i/>
          <w:sz w:val="24"/>
          <w:szCs w:val="24"/>
          <w:lang w:eastAsia="es-MX"/>
        </w:rPr>
        <w:t xml:space="preserve">(para la solicitud </w:t>
      </w:r>
      <w:r w:rsidR="00E55193" w:rsidRPr="004A16A4">
        <w:rPr>
          <w:rFonts w:ascii="Palatino Linotype" w:hAnsi="Palatino Linotype" w:cs="Arial"/>
          <w:i/>
          <w:sz w:val="24"/>
        </w:rPr>
        <w:t>06783/TOLUCA/IP/2025),</w:t>
      </w:r>
      <w:r w:rsidR="00E55193" w:rsidRPr="004A16A4">
        <w:rPr>
          <w:rFonts w:ascii="Palatino Linotype" w:hAnsi="Palatino Linotype" w:cs="Arial"/>
          <w:b/>
          <w:bCs/>
          <w:sz w:val="24"/>
          <w:szCs w:val="24"/>
          <w:lang w:eastAsia="es-MX"/>
        </w:rPr>
        <w:t xml:space="preserve"> 00395/INFOEM/IP/RR/2026 </w:t>
      </w:r>
      <w:r w:rsidR="00E55193" w:rsidRPr="004A16A4">
        <w:rPr>
          <w:rFonts w:ascii="Palatino Linotype" w:hAnsi="Palatino Linotype" w:cs="Arial"/>
          <w:bCs/>
          <w:i/>
          <w:sz w:val="24"/>
          <w:szCs w:val="24"/>
          <w:lang w:eastAsia="es-MX"/>
        </w:rPr>
        <w:t xml:space="preserve">(para la solicitud </w:t>
      </w:r>
      <w:r w:rsidR="00E55193" w:rsidRPr="004A16A4">
        <w:rPr>
          <w:rFonts w:ascii="Palatino Linotype" w:hAnsi="Palatino Linotype" w:cs="Arial"/>
          <w:i/>
          <w:sz w:val="24"/>
        </w:rPr>
        <w:t>06778/TOLUCA/IP/2025),</w:t>
      </w:r>
      <w:r w:rsidR="00E55193" w:rsidRPr="004A16A4">
        <w:rPr>
          <w:rFonts w:ascii="Palatino Linotype" w:hAnsi="Palatino Linotype" w:cs="Arial"/>
          <w:b/>
          <w:bCs/>
          <w:sz w:val="24"/>
          <w:szCs w:val="24"/>
          <w:lang w:eastAsia="es-MX"/>
        </w:rPr>
        <w:t xml:space="preserve"> 00470/INFOEM/IP/RR/2026 </w:t>
      </w:r>
      <w:r w:rsidR="00E55193" w:rsidRPr="004A16A4">
        <w:rPr>
          <w:rFonts w:ascii="Palatino Linotype" w:hAnsi="Palatino Linotype" w:cs="Arial"/>
          <w:bCs/>
          <w:i/>
          <w:sz w:val="24"/>
          <w:szCs w:val="24"/>
          <w:lang w:eastAsia="es-MX"/>
        </w:rPr>
        <w:t xml:space="preserve">(para la solicitud </w:t>
      </w:r>
      <w:r w:rsidR="00E55193" w:rsidRPr="004A16A4">
        <w:rPr>
          <w:rFonts w:ascii="Palatino Linotype" w:hAnsi="Palatino Linotype" w:cs="Arial"/>
          <w:i/>
          <w:sz w:val="24"/>
        </w:rPr>
        <w:t>06701/TOLUCA/IP/2025),</w:t>
      </w:r>
      <w:r w:rsidR="00E55193" w:rsidRPr="004A16A4">
        <w:rPr>
          <w:rFonts w:ascii="Palatino Linotype" w:hAnsi="Palatino Linotype" w:cs="Arial"/>
          <w:b/>
          <w:bCs/>
          <w:sz w:val="24"/>
          <w:szCs w:val="24"/>
          <w:lang w:eastAsia="es-MX"/>
        </w:rPr>
        <w:t xml:space="preserve"> 00475/INFOEM/IP/RR/2026 </w:t>
      </w:r>
      <w:r w:rsidR="00E55193" w:rsidRPr="004A16A4">
        <w:rPr>
          <w:rFonts w:ascii="Palatino Linotype" w:hAnsi="Palatino Linotype" w:cs="Arial"/>
          <w:bCs/>
          <w:i/>
          <w:sz w:val="24"/>
          <w:szCs w:val="24"/>
          <w:lang w:eastAsia="es-MX"/>
        </w:rPr>
        <w:t xml:space="preserve">(para la solicitud </w:t>
      </w:r>
      <w:r w:rsidR="00E55193" w:rsidRPr="004A16A4">
        <w:rPr>
          <w:rFonts w:ascii="Palatino Linotype" w:hAnsi="Palatino Linotype" w:cs="Arial"/>
          <w:i/>
          <w:sz w:val="24"/>
        </w:rPr>
        <w:t>06696/TOLUCA/IP/2025),</w:t>
      </w:r>
      <w:r w:rsidR="00E55193" w:rsidRPr="004A16A4">
        <w:rPr>
          <w:rFonts w:ascii="Palatino Linotype" w:hAnsi="Palatino Linotype" w:cs="Arial"/>
          <w:b/>
          <w:bCs/>
          <w:sz w:val="24"/>
          <w:szCs w:val="24"/>
          <w:lang w:eastAsia="es-MX"/>
        </w:rPr>
        <w:t xml:space="preserve"> 00545/INFOEM/IP/RR/2026 </w:t>
      </w:r>
      <w:r w:rsidR="00E55193" w:rsidRPr="004A16A4">
        <w:rPr>
          <w:rFonts w:ascii="Palatino Linotype" w:hAnsi="Palatino Linotype" w:cs="Arial"/>
          <w:bCs/>
          <w:i/>
          <w:sz w:val="24"/>
          <w:szCs w:val="24"/>
          <w:lang w:eastAsia="es-MX"/>
        </w:rPr>
        <w:t xml:space="preserve">(para la solicitud </w:t>
      </w:r>
      <w:r w:rsidR="00E55193" w:rsidRPr="004A16A4">
        <w:rPr>
          <w:rFonts w:ascii="Palatino Linotype" w:hAnsi="Palatino Linotype" w:cs="Arial"/>
          <w:i/>
          <w:sz w:val="24"/>
        </w:rPr>
        <w:t>06259/TOLUCA/IP/2025),</w:t>
      </w:r>
      <w:r w:rsidR="00E55193" w:rsidRPr="004A16A4">
        <w:rPr>
          <w:rFonts w:ascii="Palatino Linotype" w:hAnsi="Palatino Linotype" w:cs="Arial"/>
          <w:b/>
          <w:bCs/>
          <w:sz w:val="24"/>
          <w:szCs w:val="24"/>
          <w:lang w:eastAsia="es-MX"/>
        </w:rPr>
        <w:t xml:space="preserve"> 00550/INFOEM/IP/RR/2026 </w:t>
      </w:r>
      <w:r w:rsidR="00E55193" w:rsidRPr="004A16A4">
        <w:rPr>
          <w:rFonts w:ascii="Palatino Linotype" w:hAnsi="Palatino Linotype" w:cs="Arial"/>
          <w:bCs/>
          <w:i/>
          <w:sz w:val="24"/>
          <w:szCs w:val="24"/>
          <w:lang w:eastAsia="es-MX"/>
        </w:rPr>
        <w:t xml:space="preserve">(para la solicitud </w:t>
      </w:r>
      <w:r w:rsidR="00E55193" w:rsidRPr="004A16A4">
        <w:rPr>
          <w:rFonts w:ascii="Palatino Linotype" w:hAnsi="Palatino Linotype" w:cs="Arial"/>
          <w:i/>
          <w:sz w:val="24"/>
        </w:rPr>
        <w:lastRenderedPageBreak/>
        <w:t>06254/TOLUCA/IP/2025),</w:t>
      </w:r>
      <w:r w:rsidR="00E55193" w:rsidRPr="004A16A4">
        <w:rPr>
          <w:rFonts w:ascii="Palatino Linotype" w:hAnsi="Palatino Linotype" w:cs="Arial"/>
          <w:b/>
          <w:bCs/>
          <w:sz w:val="24"/>
          <w:szCs w:val="24"/>
          <w:lang w:eastAsia="es-MX"/>
        </w:rPr>
        <w:t xml:space="preserve"> 00625/INFOEM/IP/RR/2026 </w:t>
      </w:r>
      <w:r w:rsidR="00E55193" w:rsidRPr="004A16A4">
        <w:rPr>
          <w:rFonts w:ascii="Palatino Linotype" w:hAnsi="Palatino Linotype" w:cs="Arial"/>
          <w:bCs/>
          <w:i/>
          <w:sz w:val="24"/>
          <w:szCs w:val="24"/>
          <w:lang w:eastAsia="es-MX"/>
        </w:rPr>
        <w:t xml:space="preserve">(para la solicitud </w:t>
      </w:r>
      <w:r w:rsidR="00E55193" w:rsidRPr="004A16A4">
        <w:rPr>
          <w:rFonts w:ascii="Palatino Linotype" w:hAnsi="Palatino Linotype" w:cs="Arial"/>
          <w:i/>
          <w:sz w:val="24"/>
        </w:rPr>
        <w:t>06981/TOLUCA/IP/2025),</w:t>
      </w:r>
      <w:r w:rsidR="00E55193" w:rsidRPr="004A16A4">
        <w:rPr>
          <w:rFonts w:ascii="Palatino Linotype" w:hAnsi="Palatino Linotype" w:cs="Arial"/>
          <w:b/>
          <w:bCs/>
          <w:sz w:val="24"/>
          <w:szCs w:val="24"/>
          <w:lang w:eastAsia="es-MX"/>
        </w:rPr>
        <w:t xml:space="preserve"> 00630/INFOEM/IP/RR/2026 </w:t>
      </w:r>
      <w:r w:rsidR="00E55193" w:rsidRPr="004A16A4">
        <w:rPr>
          <w:rFonts w:ascii="Palatino Linotype" w:hAnsi="Palatino Linotype" w:cs="Arial"/>
          <w:bCs/>
          <w:i/>
          <w:sz w:val="24"/>
          <w:szCs w:val="24"/>
          <w:lang w:eastAsia="es-MX"/>
        </w:rPr>
        <w:t xml:space="preserve">(para la solicitud </w:t>
      </w:r>
      <w:r w:rsidR="00E55193" w:rsidRPr="004A16A4">
        <w:rPr>
          <w:rFonts w:ascii="Palatino Linotype" w:hAnsi="Palatino Linotype" w:cs="Arial"/>
          <w:i/>
          <w:sz w:val="24"/>
        </w:rPr>
        <w:t>06976/TOLUCA/IP/2025),</w:t>
      </w:r>
      <w:r w:rsidR="00E55193" w:rsidRPr="004A16A4">
        <w:rPr>
          <w:rFonts w:ascii="Palatino Linotype" w:hAnsi="Palatino Linotype" w:cs="Arial"/>
          <w:b/>
          <w:bCs/>
          <w:sz w:val="24"/>
          <w:szCs w:val="24"/>
          <w:lang w:eastAsia="es-MX"/>
        </w:rPr>
        <w:t xml:space="preserve"> 00700/INFOEM/IP/RR/2026 </w:t>
      </w:r>
      <w:r w:rsidR="00E55193" w:rsidRPr="004A16A4">
        <w:rPr>
          <w:rFonts w:ascii="Palatino Linotype" w:hAnsi="Palatino Linotype" w:cs="Arial"/>
          <w:bCs/>
          <w:i/>
          <w:sz w:val="24"/>
          <w:szCs w:val="24"/>
          <w:lang w:eastAsia="es-MX"/>
        </w:rPr>
        <w:t xml:space="preserve">(para la solicitud </w:t>
      </w:r>
      <w:r w:rsidR="00E55193" w:rsidRPr="004A16A4">
        <w:rPr>
          <w:rFonts w:ascii="Palatino Linotype" w:hAnsi="Palatino Linotype" w:cs="Arial"/>
          <w:i/>
          <w:sz w:val="24"/>
        </w:rPr>
        <w:t>06225/TOLUCA/IP/2025),</w:t>
      </w:r>
      <w:r w:rsidR="00E55193" w:rsidRPr="004A16A4">
        <w:rPr>
          <w:rFonts w:ascii="Palatino Linotype" w:hAnsi="Palatino Linotype" w:cs="Arial"/>
          <w:b/>
          <w:bCs/>
          <w:sz w:val="24"/>
          <w:szCs w:val="24"/>
          <w:lang w:eastAsia="es-MX"/>
        </w:rPr>
        <w:t xml:space="preserve"> 00705/INFOEM/IP/RR/2026 </w:t>
      </w:r>
      <w:r w:rsidR="00E55193" w:rsidRPr="004A16A4">
        <w:rPr>
          <w:rFonts w:ascii="Palatino Linotype" w:hAnsi="Palatino Linotype" w:cs="Arial"/>
          <w:bCs/>
          <w:i/>
          <w:sz w:val="24"/>
          <w:szCs w:val="24"/>
          <w:lang w:eastAsia="es-MX"/>
        </w:rPr>
        <w:t xml:space="preserve">(para la solicitud </w:t>
      </w:r>
      <w:r w:rsidR="00E55193" w:rsidRPr="004A16A4">
        <w:rPr>
          <w:rFonts w:ascii="Palatino Linotype" w:hAnsi="Palatino Linotype" w:cs="Arial"/>
          <w:i/>
          <w:sz w:val="24"/>
        </w:rPr>
        <w:t>06220/TOLUCA/IP/2025),</w:t>
      </w:r>
      <w:r w:rsidR="00E55193" w:rsidRPr="004A16A4">
        <w:rPr>
          <w:rFonts w:ascii="Palatino Linotype" w:hAnsi="Palatino Linotype" w:cs="Arial"/>
          <w:b/>
          <w:bCs/>
          <w:sz w:val="24"/>
          <w:szCs w:val="24"/>
          <w:lang w:eastAsia="es-MX"/>
        </w:rPr>
        <w:t xml:space="preserve"> 00780/INFOEM/IP/RR/2026 </w:t>
      </w:r>
      <w:r w:rsidR="00E55193" w:rsidRPr="004A16A4">
        <w:rPr>
          <w:rFonts w:ascii="Palatino Linotype" w:hAnsi="Palatino Linotype" w:cs="Arial"/>
          <w:bCs/>
          <w:i/>
          <w:sz w:val="24"/>
          <w:szCs w:val="24"/>
          <w:lang w:eastAsia="es-MX"/>
        </w:rPr>
        <w:t xml:space="preserve">(para la solicitud </w:t>
      </w:r>
      <w:r w:rsidR="00E55193" w:rsidRPr="004A16A4">
        <w:rPr>
          <w:rFonts w:ascii="Palatino Linotype" w:hAnsi="Palatino Linotype" w:cs="Arial"/>
          <w:i/>
          <w:sz w:val="24"/>
        </w:rPr>
        <w:t>06117/TOLUCA/IP/2025),</w:t>
      </w:r>
      <w:r w:rsidR="00E55193" w:rsidRPr="004A16A4">
        <w:rPr>
          <w:rFonts w:ascii="Palatino Linotype" w:hAnsi="Palatino Linotype" w:cs="Arial"/>
          <w:b/>
          <w:bCs/>
          <w:sz w:val="24"/>
          <w:szCs w:val="24"/>
          <w:lang w:eastAsia="es-MX"/>
        </w:rPr>
        <w:t xml:space="preserve"> 00785/INFOEM/IP/RR/2026 </w:t>
      </w:r>
      <w:r w:rsidR="00E55193" w:rsidRPr="004A16A4">
        <w:rPr>
          <w:rFonts w:ascii="Palatino Linotype" w:hAnsi="Palatino Linotype" w:cs="Arial"/>
          <w:bCs/>
          <w:i/>
          <w:sz w:val="24"/>
          <w:szCs w:val="24"/>
          <w:lang w:eastAsia="es-MX"/>
        </w:rPr>
        <w:t xml:space="preserve">(para la solicitud </w:t>
      </w:r>
      <w:r w:rsidR="00E55193" w:rsidRPr="004A16A4">
        <w:rPr>
          <w:rFonts w:ascii="Palatino Linotype" w:hAnsi="Palatino Linotype" w:cs="Arial"/>
          <w:i/>
          <w:sz w:val="24"/>
        </w:rPr>
        <w:t xml:space="preserve">06112/TOLUCA/IP/2025) </w:t>
      </w:r>
      <w:r w:rsidRPr="004A16A4">
        <w:rPr>
          <w:rFonts w:ascii="Palatino Linotype" w:hAnsi="Palatino Linotype" w:cs="Arial"/>
          <w:sz w:val="24"/>
        </w:rPr>
        <w:t>y</w:t>
      </w:r>
      <w:r w:rsidRPr="004A16A4">
        <w:rPr>
          <w:rFonts w:ascii="Palatino Linotype" w:hAnsi="Palatino Linotype" w:cs="Arial"/>
          <w:b/>
          <w:bCs/>
          <w:sz w:val="24"/>
          <w:szCs w:val="24"/>
          <w:lang w:eastAsia="es-MX"/>
        </w:rPr>
        <w:t xml:space="preserve"> </w:t>
      </w:r>
      <w:r w:rsidR="00E55193" w:rsidRPr="004A16A4">
        <w:rPr>
          <w:rFonts w:ascii="Palatino Linotype" w:hAnsi="Palatino Linotype" w:cs="Arial"/>
          <w:b/>
          <w:bCs/>
          <w:sz w:val="24"/>
          <w:szCs w:val="24"/>
          <w:lang w:eastAsia="es-MX"/>
        </w:rPr>
        <w:t>00855</w:t>
      </w:r>
      <w:r w:rsidR="00C76E1B" w:rsidRPr="004A16A4">
        <w:rPr>
          <w:rFonts w:ascii="Palatino Linotype" w:hAnsi="Palatino Linotype" w:cs="Arial"/>
          <w:b/>
          <w:bCs/>
          <w:sz w:val="24"/>
          <w:szCs w:val="24"/>
          <w:lang w:eastAsia="es-MX"/>
        </w:rPr>
        <w:t>/INFOEM/IP/RR/202</w:t>
      </w:r>
      <w:r w:rsidR="00E55193" w:rsidRPr="004A16A4">
        <w:rPr>
          <w:rFonts w:ascii="Palatino Linotype" w:hAnsi="Palatino Linotype" w:cs="Arial"/>
          <w:b/>
          <w:bCs/>
          <w:sz w:val="24"/>
          <w:szCs w:val="24"/>
          <w:lang w:eastAsia="es-MX"/>
        </w:rPr>
        <w:t>6</w:t>
      </w:r>
      <w:r w:rsidRPr="004A16A4">
        <w:rPr>
          <w:rFonts w:ascii="Palatino Linotype" w:hAnsi="Palatino Linotype" w:cs="Arial"/>
          <w:b/>
          <w:bCs/>
          <w:sz w:val="24"/>
          <w:szCs w:val="24"/>
          <w:lang w:eastAsia="es-MX"/>
        </w:rPr>
        <w:t xml:space="preserve"> </w:t>
      </w:r>
      <w:r w:rsidRPr="004A16A4">
        <w:rPr>
          <w:rFonts w:ascii="Palatino Linotype" w:hAnsi="Palatino Linotype" w:cs="Arial"/>
          <w:bCs/>
          <w:i/>
          <w:sz w:val="24"/>
          <w:szCs w:val="24"/>
          <w:lang w:eastAsia="es-MX"/>
        </w:rPr>
        <w:t xml:space="preserve">(para la solicitud </w:t>
      </w:r>
      <w:r w:rsidR="00E55193" w:rsidRPr="004A16A4">
        <w:rPr>
          <w:rFonts w:ascii="Palatino Linotype" w:hAnsi="Palatino Linotype" w:cs="Arial"/>
          <w:i/>
          <w:sz w:val="24"/>
        </w:rPr>
        <w:t>06045</w:t>
      </w:r>
      <w:r w:rsidR="007E1DC2" w:rsidRPr="004A16A4">
        <w:rPr>
          <w:rFonts w:ascii="Palatino Linotype" w:hAnsi="Palatino Linotype" w:cs="Arial"/>
          <w:i/>
          <w:sz w:val="24"/>
        </w:rPr>
        <w:t>/TOLUCA/IP/2025</w:t>
      </w:r>
      <w:r w:rsidRPr="004A16A4">
        <w:rPr>
          <w:rFonts w:ascii="Palatino Linotype" w:hAnsi="Palatino Linotype" w:cs="Arial"/>
          <w:i/>
          <w:sz w:val="24"/>
        </w:rPr>
        <w:t>)</w:t>
      </w:r>
      <w:r w:rsidR="00BA610B" w:rsidRPr="004A16A4">
        <w:rPr>
          <w:rFonts w:ascii="Palatino Linotype" w:hAnsi="Palatino Linotype" w:cs="Arial"/>
          <w:sz w:val="24"/>
          <w:szCs w:val="24"/>
        </w:rPr>
        <w:t>;</w:t>
      </w:r>
      <w:r w:rsidRPr="004A16A4">
        <w:rPr>
          <w:rFonts w:ascii="Palatino Linotype" w:hAnsi="Palatino Linotype" w:cs="Arial"/>
          <w:sz w:val="24"/>
          <w:szCs w:val="24"/>
        </w:rPr>
        <w:t xml:space="preserve"> en los cuales </w:t>
      </w:r>
      <w:r w:rsidRPr="004A16A4">
        <w:rPr>
          <w:rFonts w:ascii="Palatino Linotype" w:hAnsi="Palatino Linotype" w:cs="Arial"/>
          <w:sz w:val="24"/>
        </w:rPr>
        <w:t>arguye, las siguientes manifestaciones:</w:t>
      </w:r>
    </w:p>
    <w:p w14:paraId="27D1D1FD" w14:textId="77777777" w:rsidR="00312BB4" w:rsidRPr="004A16A4" w:rsidRDefault="00312BB4" w:rsidP="0025170A">
      <w:pPr>
        <w:spacing w:after="0" w:line="360" w:lineRule="auto"/>
        <w:jc w:val="both"/>
        <w:rPr>
          <w:rFonts w:ascii="Palatino Linotype" w:hAnsi="Palatino Linotype" w:cs="Arial"/>
          <w:sz w:val="24"/>
        </w:rPr>
      </w:pPr>
    </w:p>
    <w:p w14:paraId="7473608E" w14:textId="21B5E6CD" w:rsidR="00312BB4" w:rsidRPr="004A16A4" w:rsidRDefault="00312BB4" w:rsidP="009B5066">
      <w:pPr>
        <w:pStyle w:val="Prrafodelista"/>
        <w:numPr>
          <w:ilvl w:val="0"/>
          <w:numId w:val="3"/>
        </w:numPr>
        <w:spacing w:line="276" w:lineRule="auto"/>
        <w:jc w:val="both"/>
        <w:rPr>
          <w:rFonts w:ascii="Palatino Linotype" w:hAnsi="Palatino Linotype" w:cs="Arial"/>
        </w:rPr>
      </w:pPr>
      <w:r w:rsidRPr="004A16A4">
        <w:rPr>
          <w:rFonts w:ascii="Palatino Linotype" w:hAnsi="Palatino Linotype" w:cs="Arial"/>
          <w:b/>
          <w:bCs/>
        </w:rPr>
        <w:t>Acto impugnado:</w:t>
      </w:r>
      <w:r w:rsidRPr="004A16A4">
        <w:rPr>
          <w:rFonts w:ascii="Palatino Linotype" w:hAnsi="Palatino Linotype" w:cs="Arial"/>
        </w:rPr>
        <w:t xml:space="preserve"> </w:t>
      </w:r>
      <w:r w:rsidRPr="004A16A4">
        <w:rPr>
          <w:rFonts w:ascii="Palatino Linotype" w:hAnsi="Palatino Linotype" w:cs="Arial"/>
          <w:i/>
          <w:iCs/>
        </w:rPr>
        <w:t>“</w:t>
      </w:r>
      <w:r w:rsidR="007E1DC2" w:rsidRPr="004A16A4">
        <w:rPr>
          <w:rFonts w:ascii="Palatino Linotype" w:hAnsi="Palatino Linotype" w:cs="Arial"/>
          <w:i/>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r w:rsidRPr="004A16A4">
        <w:rPr>
          <w:rFonts w:ascii="Palatino Linotype" w:hAnsi="Palatino Linotype" w:cs="Arial"/>
          <w:i/>
          <w:iCs/>
        </w:rPr>
        <w:t>” (Sic)</w:t>
      </w:r>
      <w:r w:rsidRPr="004A16A4">
        <w:rPr>
          <w:rFonts w:ascii="Palatino Linotype" w:hAnsi="Palatino Linotype" w:cs="Arial"/>
        </w:rPr>
        <w:t xml:space="preserve">. </w:t>
      </w:r>
    </w:p>
    <w:p w14:paraId="3FCBC13C" w14:textId="77777777" w:rsidR="00312BB4" w:rsidRPr="004A16A4" w:rsidRDefault="00312BB4" w:rsidP="00312BB4">
      <w:pPr>
        <w:pStyle w:val="Prrafodelista"/>
        <w:spacing w:line="276" w:lineRule="auto"/>
        <w:ind w:left="720"/>
        <w:jc w:val="both"/>
        <w:rPr>
          <w:rFonts w:ascii="Palatino Linotype" w:hAnsi="Palatino Linotype" w:cs="Arial"/>
        </w:rPr>
      </w:pPr>
    </w:p>
    <w:p w14:paraId="67D30A6D" w14:textId="4200AF5F" w:rsidR="00312BB4" w:rsidRPr="004A16A4" w:rsidRDefault="00312BB4" w:rsidP="009B5066">
      <w:pPr>
        <w:pStyle w:val="Prrafodelista"/>
        <w:numPr>
          <w:ilvl w:val="0"/>
          <w:numId w:val="3"/>
        </w:numPr>
        <w:spacing w:line="276" w:lineRule="auto"/>
        <w:jc w:val="both"/>
        <w:rPr>
          <w:rFonts w:ascii="Palatino Linotype" w:hAnsi="Palatino Linotype" w:cs="Arial"/>
        </w:rPr>
      </w:pPr>
      <w:r w:rsidRPr="004A16A4">
        <w:rPr>
          <w:rFonts w:ascii="Palatino Linotype" w:hAnsi="Palatino Linotype" w:cs="Arial"/>
          <w:b/>
          <w:bCs/>
        </w:rPr>
        <w:t>Razones o motivos de la inconformidad:</w:t>
      </w:r>
      <w:r w:rsidRPr="004A16A4">
        <w:rPr>
          <w:rFonts w:ascii="Palatino Linotype" w:hAnsi="Palatino Linotype" w:cs="Arial"/>
        </w:rPr>
        <w:t xml:space="preserve"> </w:t>
      </w:r>
      <w:r w:rsidRPr="004A16A4">
        <w:rPr>
          <w:rFonts w:ascii="Palatino Linotype" w:hAnsi="Palatino Linotype" w:cs="Arial"/>
          <w:i/>
          <w:iCs/>
        </w:rPr>
        <w:t>“</w:t>
      </w:r>
      <w:r w:rsidR="007E1DC2" w:rsidRPr="004A16A4">
        <w:rPr>
          <w:rFonts w:ascii="Palatino Linotype" w:hAnsi="Palatino Linotype" w:cs="Arial"/>
          <w:i/>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w:t>
      </w:r>
      <w:r w:rsidRPr="004A16A4">
        <w:rPr>
          <w:rFonts w:ascii="Palatino Linotype" w:hAnsi="Palatino Linotype" w:cs="Arial"/>
          <w:i/>
          <w:iCs/>
        </w:rPr>
        <w:t>” (Sic)</w:t>
      </w:r>
      <w:r w:rsidRPr="004A16A4">
        <w:rPr>
          <w:rFonts w:ascii="Palatino Linotype" w:hAnsi="Palatino Linotype" w:cs="Arial"/>
        </w:rPr>
        <w:t xml:space="preserve">. </w:t>
      </w:r>
    </w:p>
    <w:p w14:paraId="6ED47F78" w14:textId="77777777" w:rsidR="004757F1" w:rsidRPr="004A16A4" w:rsidRDefault="004757F1" w:rsidP="004E7632">
      <w:pPr>
        <w:spacing w:after="0" w:line="360" w:lineRule="auto"/>
        <w:jc w:val="both"/>
        <w:rPr>
          <w:rFonts w:ascii="Palatino Linotype" w:hAnsi="Palatino Linotype" w:cs="Arial"/>
          <w:b/>
          <w:sz w:val="24"/>
          <w:szCs w:val="20"/>
        </w:rPr>
      </w:pPr>
    </w:p>
    <w:p w14:paraId="51D11921" w14:textId="4AC54CF1" w:rsidR="004E7632" w:rsidRPr="004A16A4" w:rsidRDefault="00862755" w:rsidP="004E7632">
      <w:pPr>
        <w:spacing w:after="0" w:line="360" w:lineRule="auto"/>
        <w:jc w:val="both"/>
        <w:rPr>
          <w:rFonts w:ascii="Palatino Linotype" w:hAnsi="Palatino Linotype" w:cs="Arial"/>
          <w:b/>
          <w:sz w:val="24"/>
          <w:szCs w:val="24"/>
        </w:rPr>
      </w:pPr>
      <w:r w:rsidRPr="004A16A4">
        <w:rPr>
          <w:rFonts w:ascii="Palatino Linotype" w:hAnsi="Palatino Linotype" w:cs="Arial"/>
          <w:b/>
          <w:sz w:val="28"/>
        </w:rPr>
        <w:t>QUINTO</w:t>
      </w:r>
      <w:r w:rsidR="009C4E53" w:rsidRPr="004A16A4">
        <w:rPr>
          <w:rFonts w:ascii="Palatino Linotype" w:hAnsi="Palatino Linotype" w:cs="Arial"/>
          <w:b/>
          <w:sz w:val="28"/>
        </w:rPr>
        <w:t>.</w:t>
      </w:r>
      <w:r w:rsidR="004E7632" w:rsidRPr="004A16A4">
        <w:rPr>
          <w:rFonts w:ascii="Palatino Linotype" w:hAnsi="Palatino Linotype" w:cs="Arial"/>
          <w:b/>
          <w:sz w:val="24"/>
          <w:szCs w:val="24"/>
        </w:rPr>
        <w:t xml:space="preserve"> </w:t>
      </w:r>
      <w:r w:rsidR="0089782A" w:rsidRPr="004A16A4">
        <w:rPr>
          <w:rFonts w:ascii="Palatino Linotype" w:hAnsi="Palatino Linotype" w:cs="Arial"/>
          <w:b/>
          <w:sz w:val="28"/>
          <w:szCs w:val="28"/>
        </w:rPr>
        <w:t>Del turno de los</w:t>
      </w:r>
      <w:r w:rsidR="004E7632" w:rsidRPr="004A16A4">
        <w:rPr>
          <w:rFonts w:ascii="Palatino Linotype" w:hAnsi="Palatino Linotype" w:cs="Arial"/>
          <w:b/>
          <w:sz w:val="28"/>
          <w:szCs w:val="28"/>
        </w:rPr>
        <w:t xml:space="preserve"> recurso</w:t>
      </w:r>
      <w:r w:rsidR="0089782A" w:rsidRPr="004A16A4">
        <w:rPr>
          <w:rFonts w:ascii="Palatino Linotype" w:hAnsi="Palatino Linotype" w:cs="Arial"/>
          <w:b/>
          <w:sz w:val="28"/>
          <w:szCs w:val="28"/>
        </w:rPr>
        <w:t>s</w:t>
      </w:r>
      <w:r w:rsidR="004E7632" w:rsidRPr="004A16A4">
        <w:rPr>
          <w:rFonts w:ascii="Palatino Linotype" w:hAnsi="Palatino Linotype" w:cs="Arial"/>
          <w:b/>
          <w:sz w:val="28"/>
          <w:szCs w:val="28"/>
        </w:rPr>
        <w:t xml:space="preserve"> de revisión.</w:t>
      </w:r>
    </w:p>
    <w:p w14:paraId="4B887DAE" w14:textId="39D7C994" w:rsidR="004E7632" w:rsidRPr="004A16A4" w:rsidRDefault="004E7632" w:rsidP="009012A4">
      <w:pPr>
        <w:spacing w:after="0" w:line="360" w:lineRule="auto"/>
        <w:jc w:val="both"/>
        <w:rPr>
          <w:rFonts w:ascii="Palatino Linotype" w:hAnsi="Palatino Linotype" w:cs="Arial"/>
          <w:sz w:val="24"/>
          <w:szCs w:val="24"/>
        </w:rPr>
      </w:pPr>
      <w:r w:rsidRPr="004A16A4">
        <w:rPr>
          <w:rFonts w:ascii="Palatino Linotype" w:hAnsi="Palatino Linotype" w:cs="Arial"/>
          <w:sz w:val="24"/>
          <w:szCs w:val="24"/>
        </w:rPr>
        <w:t xml:space="preserve">Los medios de impugnación le fueron turnados al Comisionado </w:t>
      </w:r>
      <w:r w:rsidR="0089782A" w:rsidRPr="004A16A4">
        <w:rPr>
          <w:rFonts w:ascii="Palatino Linotype" w:hAnsi="Palatino Linotype" w:cs="Arial"/>
          <w:b/>
          <w:sz w:val="24"/>
          <w:szCs w:val="24"/>
        </w:rPr>
        <w:t>José Martínez Vilchis</w:t>
      </w:r>
      <w:r w:rsidR="00B76DBE" w:rsidRPr="004A16A4">
        <w:rPr>
          <w:rFonts w:ascii="Palatino Linotype" w:hAnsi="Palatino Linotype" w:cs="Arial"/>
          <w:sz w:val="24"/>
          <w:szCs w:val="24"/>
        </w:rPr>
        <w:t>;</w:t>
      </w:r>
      <w:r w:rsidRPr="004A16A4">
        <w:rPr>
          <w:rFonts w:ascii="Palatino Linotype" w:hAnsi="Palatino Linotype" w:cs="Arial"/>
          <w:sz w:val="24"/>
          <w:szCs w:val="24"/>
        </w:rPr>
        <w:t xml:space="preserve"> por medio del sistema electrónico </w:t>
      </w:r>
      <w:r w:rsidRPr="004A16A4">
        <w:rPr>
          <w:rFonts w:ascii="Palatino Linotype" w:hAnsi="Palatino Linotype" w:cs="Arial"/>
          <w:b/>
          <w:bCs/>
          <w:sz w:val="24"/>
          <w:szCs w:val="24"/>
        </w:rPr>
        <w:t>SAIMEX</w:t>
      </w:r>
      <w:r w:rsidRPr="004A16A4">
        <w:rPr>
          <w:rFonts w:ascii="Palatino Linotype" w:hAnsi="Palatino Linotype" w:cs="Arial"/>
          <w:sz w:val="24"/>
          <w:szCs w:val="24"/>
        </w:rPr>
        <w:t xml:space="preserve">, en términos del arábigo 185, </w:t>
      </w:r>
      <w:r w:rsidRPr="004A16A4">
        <w:rPr>
          <w:rFonts w:ascii="Palatino Linotype" w:hAnsi="Palatino Linotype" w:cs="Arial"/>
          <w:sz w:val="24"/>
          <w:szCs w:val="24"/>
        </w:rPr>
        <w:lastRenderedPageBreak/>
        <w:t>fracción I, de la Ley de Transparencia y Acceso a la información Pública del Estado de México y Municipios, de los cuales recayeron acuerdos de admisión en fecha</w:t>
      </w:r>
      <w:r w:rsidR="007E1DC2" w:rsidRPr="004A16A4">
        <w:rPr>
          <w:rFonts w:ascii="Palatino Linotype" w:hAnsi="Palatino Linotype" w:cs="Arial"/>
          <w:sz w:val="24"/>
          <w:szCs w:val="24"/>
        </w:rPr>
        <w:t xml:space="preserve"> </w:t>
      </w:r>
      <w:r w:rsidR="007E1DC2" w:rsidRPr="004A16A4">
        <w:rPr>
          <w:rFonts w:ascii="Palatino Linotype" w:hAnsi="Palatino Linotype" w:cs="Arial"/>
          <w:b/>
          <w:bCs/>
          <w:sz w:val="24"/>
          <w:szCs w:val="24"/>
        </w:rPr>
        <w:t>dieciséis</w:t>
      </w:r>
      <w:r w:rsidR="00495EC6" w:rsidRPr="004A16A4">
        <w:rPr>
          <w:rFonts w:ascii="Palatino Linotype" w:hAnsi="Palatino Linotype" w:cs="Arial"/>
          <w:b/>
          <w:bCs/>
          <w:sz w:val="24"/>
          <w:szCs w:val="24"/>
        </w:rPr>
        <w:t>, veinte, veintiuno, veintidós y veintitrés</w:t>
      </w:r>
      <w:r w:rsidR="007E1DC2" w:rsidRPr="004A16A4">
        <w:rPr>
          <w:rFonts w:ascii="Palatino Linotype" w:hAnsi="Palatino Linotype" w:cs="Arial"/>
          <w:b/>
          <w:bCs/>
          <w:sz w:val="24"/>
          <w:szCs w:val="24"/>
        </w:rPr>
        <w:t xml:space="preserve"> de enero</w:t>
      </w:r>
      <w:r w:rsidRPr="004A16A4">
        <w:rPr>
          <w:rFonts w:ascii="Palatino Linotype" w:hAnsi="Palatino Linotype" w:cs="Arial"/>
          <w:b/>
          <w:bCs/>
          <w:sz w:val="24"/>
          <w:szCs w:val="24"/>
        </w:rPr>
        <w:t xml:space="preserve"> de dos mil </w:t>
      </w:r>
      <w:r w:rsidR="00B76DBE" w:rsidRPr="004A16A4">
        <w:rPr>
          <w:rFonts w:ascii="Palatino Linotype" w:hAnsi="Palatino Linotype" w:cs="Arial"/>
          <w:b/>
          <w:bCs/>
          <w:sz w:val="24"/>
          <w:szCs w:val="24"/>
        </w:rPr>
        <w:t>veinti</w:t>
      </w:r>
      <w:r w:rsidR="007E1DC2" w:rsidRPr="004A16A4">
        <w:rPr>
          <w:rFonts w:ascii="Palatino Linotype" w:hAnsi="Palatino Linotype" w:cs="Arial"/>
          <w:b/>
          <w:bCs/>
          <w:sz w:val="24"/>
          <w:szCs w:val="24"/>
        </w:rPr>
        <w:t>séis</w:t>
      </w:r>
      <w:r w:rsidRPr="004A16A4">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4A16A4" w:rsidRDefault="009012A4" w:rsidP="009012A4">
      <w:pPr>
        <w:spacing w:after="0" w:line="360" w:lineRule="auto"/>
        <w:jc w:val="both"/>
        <w:rPr>
          <w:rFonts w:ascii="Palatino Linotype" w:hAnsi="Palatino Linotype" w:cs="Arial"/>
          <w:sz w:val="24"/>
          <w:szCs w:val="24"/>
        </w:rPr>
      </w:pPr>
    </w:p>
    <w:p w14:paraId="4E4A47E3" w14:textId="785D9E73" w:rsidR="004E7632" w:rsidRPr="004A16A4" w:rsidRDefault="00862755" w:rsidP="004E7632">
      <w:pPr>
        <w:pStyle w:val="Prrafodelista"/>
        <w:spacing w:line="360" w:lineRule="auto"/>
        <w:ind w:left="0"/>
        <w:jc w:val="both"/>
        <w:rPr>
          <w:rFonts w:ascii="Palatino Linotype" w:hAnsi="Palatino Linotype" w:cs="Arial"/>
          <w:b/>
          <w:sz w:val="28"/>
          <w:szCs w:val="28"/>
        </w:rPr>
      </w:pPr>
      <w:r w:rsidRPr="004A16A4">
        <w:rPr>
          <w:rFonts w:ascii="Palatino Linotype" w:hAnsi="Palatino Linotype" w:cs="Arial"/>
          <w:b/>
          <w:color w:val="000000" w:themeColor="text1"/>
          <w:sz w:val="28"/>
        </w:rPr>
        <w:t>SEXTO</w:t>
      </w:r>
      <w:r w:rsidR="004E7632" w:rsidRPr="004A16A4">
        <w:rPr>
          <w:rFonts w:ascii="Palatino Linotype" w:hAnsi="Palatino Linotype" w:cs="Arial"/>
          <w:b/>
          <w:color w:val="000000" w:themeColor="text1"/>
          <w:sz w:val="28"/>
          <w:szCs w:val="28"/>
        </w:rPr>
        <w:t xml:space="preserve">. </w:t>
      </w:r>
      <w:r w:rsidR="004E7632" w:rsidRPr="004A16A4">
        <w:rPr>
          <w:rFonts w:ascii="Palatino Linotype" w:hAnsi="Palatino Linotype" w:cs="Arial"/>
          <w:b/>
          <w:sz w:val="28"/>
          <w:szCs w:val="28"/>
        </w:rPr>
        <w:t>De la acumulación.</w:t>
      </w:r>
    </w:p>
    <w:p w14:paraId="3A7088BF" w14:textId="618AA0CF" w:rsidR="004E7632" w:rsidRPr="004A16A4" w:rsidRDefault="004E7632" w:rsidP="00291AA2">
      <w:pPr>
        <w:pStyle w:val="Prrafodelista"/>
        <w:spacing w:line="360" w:lineRule="auto"/>
        <w:ind w:left="0"/>
        <w:jc w:val="both"/>
        <w:rPr>
          <w:rFonts w:ascii="Palatino Linotype" w:hAnsi="Palatino Linotype" w:cs="Arial"/>
        </w:rPr>
      </w:pPr>
      <w:r w:rsidRPr="004A16A4">
        <w:rPr>
          <w:rFonts w:ascii="Palatino Linotype" w:hAnsi="Palatino Linotype" w:cs="Arial"/>
        </w:rPr>
        <w:t xml:space="preserve">Posteriormente </w:t>
      </w:r>
      <w:r w:rsidR="007E1DC2" w:rsidRPr="004A16A4">
        <w:rPr>
          <w:rFonts w:ascii="Palatino Linotype" w:hAnsi="Palatino Linotype" w:cs="Arial"/>
        </w:rPr>
        <w:t>esta Ponencia</w:t>
      </w:r>
      <w:r w:rsidRPr="004A16A4">
        <w:rPr>
          <w:rFonts w:ascii="Palatino Linotype" w:hAnsi="Palatino Linotype" w:cs="Arial"/>
        </w:rPr>
        <w:t xml:space="preserve">, </w:t>
      </w:r>
      <w:r w:rsidR="000F6FCB" w:rsidRPr="004A16A4">
        <w:rPr>
          <w:rFonts w:ascii="Palatino Linotype" w:hAnsi="Palatino Linotype" w:cs="Arial"/>
        </w:rPr>
        <w:t xml:space="preserve">mediante Acuerdo </w:t>
      </w:r>
      <w:r w:rsidRPr="004A16A4">
        <w:rPr>
          <w:rFonts w:ascii="Palatino Linotype" w:hAnsi="Palatino Linotype" w:cs="Arial"/>
        </w:rPr>
        <w:t xml:space="preserve">de fecha </w:t>
      </w:r>
      <w:r w:rsidR="007E1DC2" w:rsidRPr="004A16A4">
        <w:rPr>
          <w:rFonts w:ascii="Palatino Linotype" w:hAnsi="Palatino Linotype" w:cs="Arial"/>
          <w:b/>
        </w:rPr>
        <w:t>cuatro de febrero</w:t>
      </w:r>
      <w:r w:rsidRPr="004A16A4">
        <w:rPr>
          <w:rFonts w:ascii="Palatino Linotype" w:hAnsi="Palatino Linotype" w:cs="Arial"/>
          <w:b/>
        </w:rPr>
        <w:t xml:space="preserve"> de</w:t>
      </w:r>
      <w:r w:rsidR="005B6B90" w:rsidRPr="004A16A4">
        <w:rPr>
          <w:rFonts w:ascii="Palatino Linotype" w:hAnsi="Palatino Linotype" w:cs="Arial"/>
          <w:b/>
        </w:rPr>
        <w:t xml:space="preserve"> </w:t>
      </w:r>
      <w:r w:rsidR="00291AA2" w:rsidRPr="004A16A4">
        <w:rPr>
          <w:rFonts w:ascii="Palatino Linotype" w:hAnsi="Palatino Linotype" w:cs="Arial"/>
          <w:b/>
        </w:rPr>
        <w:t>do</w:t>
      </w:r>
      <w:r w:rsidR="00134C90" w:rsidRPr="004A16A4">
        <w:rPr>
          <w:rFonts w:ascii="Palatino Linotype" w:hAnsi="Palatino Linotype" w:cs="Arial"/>
          <w:b/>
        </w:rPr>
        <w:t>s mil veinti</w:t>
      </w:r>
      <w:r w:rsidR="007E1DC2" w:rsidRPr="004A16A4">
        <w:rPr>
          <w:rFonts w:ascii="Palatino Linotype" w:hAnsi="Palatino Linotype" w:cs="Arial"/>
          <w:b/>
        </w:rPr>
        <w:t>séis</w:t>
      </w:r>
      <w:r w:rsidRPr="004A16A4">
        <w:rPr>
          <w:rFonts w:ascii="Palatino Linotype" w:hAnsi="Palatino Linotype" w:cs="Arial"/>
        </w:rPr>
        <w:t xml:space="preserve">, se determinó acumular los recursos de revisión en estudio, ya que existe identidad del solicitante, del </w:t>
      </w:r>
      <w:r w:rsidR="00C76E1B" w:rsidRPr="004A16A4">
        <w:rPr>
          <w:rFonts w:ascii="Palatino Linotype" w:hAnsi="Palatino Linotype" w:cs="Arial"/>
          <w:b/>
        </w:rPr>
        <w:t>Sujeto Obligado</w:t>
      </w:r>
      <w:r w:rsidR="00C76E1B" w:rsidRPr="004A16A4">
        <w:rPr>
          <w:rFonts w:ascii="Palatino Linotype" w:hAnsi="Palatino Linotype" w:cs="Arial"/>
        </w:rPr>
        <w:t xml:space="preserve"> </w:t>
      </w:r>
      <w:r w:rsidRPr="004A16A4">
        <w:rPr>
          <w:rFonts w:ascii="Palatino Linotype" w:hAnsi="Palatino Linotype" w:cs="Arial"/>
        </w:rPr>
        <w:t>y similitud de causas y objeto de solicitud.</w:t>
      </w:r>
    </w:p>
    <w:p w14:paraId="69F326AE" w14:textId="77777777" w:rsidR="00291AA2" w:rsidRPr="004A16A4" w:rsidRDefault="00291AA2" w:rsidP="00291AA2">
      <w:pPr>
        <w:pStyle w:val="Prrafodelista"/>
        <w:spacing w:line="360" w:lineRule="auto"/>
        <w:ind w:left="0"/>
        <w:jc w:val="both"/>
        <w:rPr>
          <w:rFonts w:ascii="Palatino Linotype" w:hAnsi="Palatino Linotype" w:cs="Arial"/>
        </w:rPr>
      </w:pPr>
    </w:p>
    <w:p w14:paraId="0A3ADB89" w14:textId="4A752F2A" w:rsidR="004E7632" w:rsidRPr="004A16A4" w:rsidRDefault="004E7632" w:rsidP="004E7632">
      <w:pPr>
        <w:spacing w:after="0" w:line="360" w:lineRule="auto"/>
        <w:jc w:val="both"/>
        <w:rPr>
          <w:rFonts w:ascii="Palatino Linotype" w:hAnsi="Palatino Linotype"/>
          <w:sz w:val="24"/>
          <w:szCs w:val="24"/>
        </w:rPr>
      </w:pPr>
      <w:r w:rsidRPr="004A16A4">
        <w:rPr>
          <w:rFonts w:ascii="Palatino Linotype" w:hAnsi="Palatino Linotype"/>
          <w:sz w:val="24"/>
          <w:szCs w:val="24"/>
        </w:rPr>
        <w:t>Lo anterior de conformidad con lo dispuesto en el artículo 195, de la Ley de Transparencia y Acceso a la información Pública del Estado de México y Municipios, y con el artículo 18</w:t>
      </w:r>
      <w:r w:rsidR="00134C90" w:rsidRPr="004A16A4">
        <w:rPr>
          <w:rFonts w:ascii="Palatino Linotype" w:hAnsi="Palatino Linotype"/>
          <w:sz w:val="24"/>
          <w:szCs w:val="24"/>
        </w:rPr>
        <w:t>,</w:t>
      </w:r>
      <w:r w:rsidRPr="004A16A4">
        <w:rPr>
          <w:rFonts w:ascii="Palatino Linotype" w:hAnsi="Palatino Linotype"/>
          <w:sz w:val="24"/>
          <w:szCs w:val="24"/>
        </w:rPr>
        <w:t xml:space="preserve"> del Código de Procedimientos Administrativos del Estado de México, los cuales establecen respectivamente:</w:t>
      </w:r>
    </w:p>
    <w:p w14:paraId="0F04C993" w14:textId="77777777" w:rsidR="004E7632" w:rsidRPr="004A16A4" w:rsidRDefault="004E7632" w:rsidP="004E7632">
      <w:pPr>
        <w:pStyle w:val="Sinespaciado"/>
        <w:rPr>
          <w:rFonts w:ascii="Palatino Linotype" w:hAnsi="Palatino Linotype"/>
          <w:sz w:val="18"/>
        </w:rPr>
      </w:pPr>
    </w:p>
    <w:p w14:paraId="45B5C5B9" w14:textId="77777777" w:rsidR="004E7632" w:rsidRPr="004A16A4" w:rsidRDefault="004E7632" w:rsidP="004E7632">
      <w:pPr>
        <w:spacing w:after="0" w:line="240" w:lineRule="auto"/>
        <w:ind w:left="851" w:right="851"/>
        <w:jc w:val="both"/>
        <w:rPr>
          <w:rFonts w:ascii="Palatino Linotype" w:hAnsi="Palatino Linotype"/>
          <w:i/>
          <w:szCs w:val="24"/>
        </w:rPr>
      </w:pPr>
      <w:r w:rsidRPr="004A16A4">
        <w:rPr>
          <w:rFonts w:ascii="Palatino Linotype" w:hAnsi="Palatino Linotype"/>
          <w:i/>
          <w:szCs w:val="24"/>
        </w:rPr>
        <w:t>“</w:t>
      </w:r>
      <w:r w:rsidRPr="004A16A4">
        <w:rPr>
          <w:rFonts w:ascii="Palatino Linotype" w:hAnsi="Palatino Linotype"/>
          <w:b/>
          <w:i/>
          <w:szCs w:val="24"/>
        </w:rPr>
        <w:t>Artículo 195.</w:t>
      </w:r>
      <w:r w:rsidRPr="004A16A4">
        <w:rPr>
          <w:rFonts w:ascii="Palatino Linotype" w:hAnsi="Palatino Linotype"/>
          <w:i/>
          <w:szCs w:val="24"/>
        </w:rPr>
        <w:t xml:space="preserve"> En la tramitación del recurso de revisión se aplicarán supletoriamente las disposiciones contenidas en el </w:t>
      </w:r>
      <w:r w:rsidRPr="004A16A4">
        <w:rPr>
          <w:rFonts w:ascii="Palatino Linotype" w:hAnsi="Palatino Linotype"/>
          <w:b/>
          <w:i/>
          <w:szCs w:val="24"/>
          <w:u w:val="single"/>
        </w:rPr>
        <w:t>Código de Procedimientos Administrativos del Estado de México</w:t>
      </w:r>
      <w:r w:rsidRPr="004A16A4">
        <w:rPr>
          <w:rFonts w:ascii="Palatino Linotype" w:hAnsi="Palatino Linotype"/>
          <w:i/>
          <w:szCs w:val="24"/>
        </w:rPr>
        <w:t>.”</w:t>
      </w:r>
    </w:p>
    <w:p w14:paraId="696F2252" w14:textId="77777777" w:rsidR="004E7632" w:rsidRPr="004A16A4" w:rsidRDefault="004E7632" w:rsidP="004E7632">
      <w:pPr>
        <w:spacing w:after="0" w:line="240" w:lineRule="auto"/>
        <w:ind w:left="851" w:right="851"/>
        <w:jc w:val="both"/>
        <w:rPr>
          <w:rFonts w:ascii="Palatino Linotype" w:hAnsi="Palatino Linotype"/>
          <w:i/>
          <w:szCs w:val="24"/>
        </w:rPr>
      </w:pPr>
    </w:p>
    <w:p w14:paraId="67849501" w14:textId="77777777" w:rsidR="004E7632" w:rsidRPr="004A16A4" w:rsidRDefault="004E7632" w:rsidP="004E7632">
      <w:pPr>
        <w:spacing w:after="0" w:line="240" w:lineRule="auto"/>
        <w:ind w:left="851" w:right="851"/>
        <w:jc w:val="both"/>
        <w:rPr>
          <w:rFonts w:ascii="Palatino Linotype" w:hAnsi="Palatino Linotype"/>
          <w:i/>
          <w:szCs w:val="24"/>
        </w:rPr>
      </w:pPr>
      <w:r w:rsidRPr="004A16A4">
        <w:rPr>
          <w:rFonts w:ascii="Palatino Linotype" w:hAnsi="Palatino Linotype"/>
          <w:i/>
          <w:szCs w:val="24"/>
        </w:rPr>
        <w:t>“</w:t>
      </w:r>
      <w:r w:rsidRPr="004A16A4">
        <w:rPr>
          <w:rFonts w:ascii="Palatino Linotype" w:hAnsi="Palatino Linotype"/>
          <w:b/>
          <w:i/>
          <w:szCs w:val="24"/>
        </w:rPr>
        <w:t>Artículo 18.</w:t>
      </w:r>
      <w:r w:rsidRPr="004A16A4">
        <w:rPr>
          <w:rFonts w:ascii="Palatino Linotype" w:hAnsi="Palatino Linotype"/>
          <w:i/>
          <w:szCs w:val="24"/>
        </w:rPr>
        <w:t xml:space="preserve"> </w:t>
      </w:r>
      <w:r w:rsidRPr="004A16A4">
        <w:rPr>
          <w:rFonts w:ascii="Palatino Linotype" w:hAnsi="Palatino Linotype"/>
          <w:b/>
          <w:i/>
          <w:szCs w:val="24"/>
          <w:u w:val="single"/>
        </w:rPr>
        <w:t>La autoridad administrativa</w:t>
      </w:r>
      <w:r w:rsidRPr="004A16A4">
        <w:rPr>
          <w:rFonts w:ascii="Palatino Linotype" w:hAnsi="Palatino Linotype"/>
          <w:i/>
          <w:szCs w:val="24"/>
        </w:rPr>
        <w:t xml:space="preserve"> o el Tribunal </w:t>
      </w:r>
      <w:r w:rsidRPr="004A16A4">
        <w:rPr>
          <w:rFonts w:ascii="Palatino Linotype" w:hAnsi="Palatino Linotype"/>
          <w:b/>
          <w:i/>
          <w:szCs w:val="24"/>
          <w:u w:val="single"/>
        </w:rPr>
        <w:t>acordarán la acumulación</w:t>
      </w:r>
      <w:r w:rsidRPr="004A16A4">
        <w:rPr>
          <w:rFonts w:ascii="Palatino Linotype" w:hAnsi="Palatino Linotype"/>
          <w:i/>
          <w:szCs w:val="24"/>
        </w:rPr>
        <w:t xml:space="preserve"> de los expedientes del procedimiento y proceso administrativo que ante ellos se sigan</w:t>
      </w:r>
      <w:r w:rsidRPr="004A16A4">
        <w:rPr>
          <w:rFonts w:ascii="Palatino Linotype" w:hAnsi="Palatino Linotype"/>
          <w:b/>
          <w:i/>
          <w:szCs w:val="24"/>
          <w:u w:val="single"/>
        </w:rPr>
        <w:t>, de oficio</w:t>
      </w:r>
      <w:r w:rsidRPr="004A16A4">
        <w:rPr>
          <w:rFonts w:ascii="Palatino Linotype" w:hAnsi="Palatino Linotype"/>
          <w:i/>
          <w:szCs w:val="24"/>
        </w:rPr>
        <w:t xml:space="preserve"> o a petición de parte, </w:t>
      </w:r>
      <w:r w:rsidRPr="004A16A4">
        <w:rPr>
          <w:rFonts w:ascii="Palatino Linotype" w:hAnsi="Palatino Linotype"/>
          <w:b/>
          <w:i/>
          <w:szCs w:val="24"/>
          <w:u w:val="single"/>
        </w:rPr>
        <w:t>cuando las partes o los actos administrativos sean iguales, se trate de actos conexos o resulte conveniente el trámite unificado de los asuntos</w:t>
      </w:r>
      <w:r w:rsidRPr="004A16A4">
        <w:rPr>
          <w:rFonts w:ascii="Palatino Linotype" w:hAnsi="Palatino Linotype"/>
          <w:i/>
          <w:szCs w:val="24"/>
        </w:rPr>
        <w:t>, para evitar la emisión de resoluciones contradictorias. La misma regla se aplicará, en lo conducente, para la separación de los expedientes.”</w:t>
      </w:r>
    </w:p>
    <w:p w14:paraId="173E12BF" w14:textId="77777777" w:rsidR="004C3294" w:rsidRPr="004A16A4" w:rsidRDefault="004C3294" w:rsidP="004B6127">
      <w:pPr>
        <w:spacing w:after="0" w:line="240" w:lineRule="auto"/>
        <w:ind w:right="851"/>
        <w:jc w:val="both"/>
        <w:rPr>
          <w:rFonts w:ascii="Palatino Linotype" w:hAnsi="Palatino Linotype"/>
          <w:i/>
          <w:sz w:val="18"/>
          <w:szCs w:val="24"/>
        </w:rPr>
      </w:pPr>
    </w:p>
    <w:p w14:paraId="4DFE4DD6" w14:textId="77777777" w:rsidR="004C3294" w:rsidRPr="004A16A4" w:rsidRDefault="004C3294" w:rsidP="004B6127">
      <w:pPr>
        <w:spacing w:after="0" w:line="240" w:lineRule="auto"/>
        <w:ind w:right="851"/>
        <w:jc w:val="both"/>
        <w:rPr>
          <w:rFonts w:ascii="Palatino Linotype" w:hAnsi="Palatino Linotype"/>
          <w:i/>
          <w:sz w:val="18"/>
          <w:szCs w:val="24"/>
        </w:rPr>
      </w:pPr>
    </w:p>
    <w:p w14:paraId="7A9E3701" w14:textId="497C9634" w:rsidR="004E7632" w:rsidRPr="004A16A4" w:rsidRDefault="00862755" w:rsidP="004E7632">
      <w:pPr>
        <w:spacing w:after="0" w:line="360" w:lineRule="auto"/>
        <w:jc w:val="both"/>
        <w:rPr>
          <w:rFonts w:ascii="Palatino Linotype" w:hAnsi="Palatino Linotype" w:cs="Arial"/>
          <w:b/>
          <w:sz w:val="24"/>
          <w:szCs w:val="24"/>
        </w:rPr>
      </w:pPr>
      <w:r w:rsidRPr="004A16A4">
        <w:rPr>
          <w:rFonts w:ascii="Palatino Linotype" w:hAnsi="Palatino Linotype" w:cs="Arial"/>
          <w:b/>
          <w:sz w:val="28"/>
        </w:rPr>
        <w:lastRenderedPageBreak/>
        <w:t>SÉPTIMO</w:t>
      </w:r>
      <w:r w:rsidR="004E7632" w:rsidRPr="004A16A4">
        <w:rPr>
          <w:rFonts w:ascii="Palatino Linotype" w:hAnsi="Palatino Linotype" w:cs="Arial"/>
          <w:b/>
          <w:sz w:val="24"/>
          <w:szCs w:val="24"/>
        </w:rPr>
        <w:t xml:space="preserve">. </w:t>
      </w:r>
      <w:r w:rsidR="004E7632" w:rsidRPr="004A16A4">
        <w:rPr>
          <w:rFonts w:ascii="Palatino Linotype" w:hAnsi="Palatino Linotype" w:cs="Arial"/>
          <w:b/>
          <w:sz w:val="28"/>
          <w:szCs w:val="28"/>
        </w:rPr>
        <w:t>De la etapa de instrucción.</w:t>
      </w:r>
    </w:p>
    <w:p w14:paraId="50DB1B3F" w14:textId="00B1335B" w:rsidR="00C771FF" w:rsidRPr="004A16A4" w:rsidRDefault="004E7632" w:rsidP="00C771FF">
      <w:pPr>
        <w:spacing w:after="0" w:line="360" w:lineRule="auto"/>
        <w:jc w:val="both"/>
        <w:rPr>
          <w:rFonts w:ascii="Palatino Linotype" w:hAnsi="Palatino Linotype" w:cs="Arial"/>
          <w:sz w:val="24"/>
          <w:szCs w:val="24"/>
        </w:rPr>
      </w:pPr>
      <w:r w:rsidRPr="004A16A4">
        <w:rPr>
          <w:rFonts w:ascii="Palatino Linotype" w:hAnsi="Palatino Linotype" w:cs="Arial"/>
          <w:sz w:val="24"/>
          <w:szCs w:val="24"/>
        </w:rPr>
        <w:t xml:space="preserve">De las constancias que obran en el expediente electrónico del </w:t>
      </w:r>
      <w:r w:rsidRPr="004A16A4">
        <w:rPr>
          <w:rFonts w:ascii="Palatino Linotype" w:hAnsi="Palatino Linotype" w:cs="Arial"/>
          <w:b/>
          <w:bCs/>
          <w:sz w:val="24"/>
          <w:szCs w:val="24"/>
        </w:rPr>
        <w:t>SAIMEX</w:t>
      </w:r>
      <w:r w:rsidRPr="004A16A4">
        <w:rPr>
          <w:rFonts w:ascii="Palatino Linotype" w:hAnsi="Palatino Linotype" w:cs="Arial"/>
          <w:sz w:val="24"/>
          <w:szCs w:val="24"/>
        </w:rPr>
        <w:t xml:space="preserve"> se desprende que</w:t>
      </w:r>
      <w:r w:rsidR="0011456F" w:rsidRPr="004A16A4">
        <w:rPr>
          <w:rFonts w:ascii="Palatino Linotype" w:hAnsi="Palatino Linotype" w:cs="Arial"/>
          <w:sz w:val="24"/>
          <w:szCs w:val="24"/>
        </w:rPr>
        <w:t xml:space="preserve">, en fecha </w:t>
      </w:r>
      <w:r w:rsidR="00495EC6" w:rsidRPr="004A16A4">
        <w:rPr>
          <w:rFonts w:ascii="Palatino Linotype" w:hAnsi="Palatino Linotype" w:cs="Arial"/>
          <w:sz w:val="24"/>
          <w:szCs w:val="24"/>
        </w:rPr>
        <w:t>veintisiete, veintinueve, treinta</w:t>
      </w:r>
      <w:r w:rsidR="00715248" w:rsidRPr="004A16A4">
        <w:rPr>
          <w:rFonts w:ascii="Palatino Linotype" w:hAnsi="Palatino Linotype" w:cs="Arial"/>
          <w:sz w:val="24"/>
          <w:szCs w:val="24"/>
        </w:rPr>
        <w:t xml:space="preserve"> </w:t>
      </w:r>
      <w:r w:rsidR="00ED649A" w:rsidRPr="004A16A4">
        <w:rPr>
          <w:rFonts w:ascii="Palatino Linotype" w:hAnsi="Palatino Linotype" w:cs="Arial"/>
          <w:sz w:val="24"/>
          <w:szCs w:val="24"/>
        </w:rPr>
        <w:t>de enero</w:t>
      </w:r>
      <w:r w:rsidR="00134C90" w:rsidRPr="004A16A4">
        <w:rPr>
          <w:rFonts w:ascii="Palatino Linotype" w:hAnsi="Palatino Linotype" w:cs="Arial"/>
          <w:sz w:val="24"/>
          <w:szCs w:val="24"/>
        </w:rPr>
        <w:t xml:space="preserve"> </w:t>
      </w:r>
      <w:r w:rsidR="00C771FF" w:rsidRPr="004A16A4">
        <w:rPr>
          <w:rFonts w:ascii="Palatino Linotype" w:hAnsi="Palatino Linotype" w:cs="Arial"/>
          <w:sz w:val="24"/>
          <w:szCs w:val="24"/>
        </w:rPr>
        <w:t xml:space="preserve">y tres y cinco de febrero </w:t>
      </w:r>
      <w:r w:rsidR="00134C90" w:rsidRPr="004A16A4">
        <w:rPr>
          <w:rFonts w:ascii="Palatino Linotype" w:hAnsi="Palatino Linotype" w:cs="Arial"/>
          <w:sz w:val="24"/>
          <w:szCs w:val="24"/>
        </w:rPr>
        <w:t>de dos mil veinti</w:t>
      </w:r>
      <w:r w:rsidR="00ED649A" w:rsidRPr="004A16A4">
        <w:rPr>
          <w:rFonts w:ascii="Palatino Linotype" w:hAnsi="Palatino Linotype" w:cs="Arial"/>
          <w:sz w:val="24"/>
          <w:szCs w:val="24"/>
        </w:rPr>
        <w:t>séis</w:t>
      </w:r>
      <w:r w:rsidR="0011456F" w:rsidRPr="004A16A4">
        <w:rPr>
          <w:rFonts w:ascii="Palatino Linotype" w:hAnsi="Palatino Linotype" w:cs="Arial"/>
          <w:sz w:val="24"/>
          <w:szCs w:val="24"/>
        </w:rPr>
        <w:t>,</w:t>
      </w:r>
      <w:r w:rsidR="00312BB4" w:rsidRPr="004A16A4">
        <w:rPr>
          <w:rFonts w:ascii="Palatino Linotype" w:hAnsi="Palatino Linotype" w:cs="Arial"/>
          <w:sz w:val="24"/>
          <w:szCs w:val="24"/>
        </w:rPr>
        <w:t xml:space="preserve"> el </w:t>
      </w:r>
      <w:r w:rsidRPr="004A16A4">
        <w:rPr>
          <w:rFonts w:ascii="Palatino Linotype" w:hAnsi="Palatino Linotype" w:cs="Arial"/>
          <w:b/>
          <w:sz w:val="24"/>
          <w:szCs w:val="24"/>
        </w:rPr>
        <w:t>Sujeto Obligado</w:t>
      </w:r>
      <w:r w:rsidRPr="004A16A4">
        <w:rPr>
          <w:rFonts w:ascii="Palatino Linotype" w:hAnsi="Palatino Linotype" w:cs="Arial"/>
          <w:sz w:val="24"/>
          <w:szCs w:val="24"/>
        </w:rPr>
        <w:t xml:space="preserve"> </w:t>
      </w:r>
      <w:r w:rsidR="0011456F" w:rsidRPr="004A16A4">
        <w:rPr>
          <w:rFonts w:ascii="Palatino Linotype" w:hAnsi="Palatino Linotype" w:cs="Arial"/>
          <w:sz w:val="24"/>
          <w:szCs w:val="24"/>
        </w:rPr>
        <w:t>remitió</w:t>
      </w:r>
      <w:r w:rsidR="00C76E1B" w:rsidRPr="004A16A4">
        <w:rPr>
          <w:rFonts w:ascii="Palatino Linotype" w:hAnsi="Palatino Linotype" w:cs="Arial"/>
          <w:sz w:val="24"/>
          <w:szCs w:val="24"/>
        </w:rPr>
        <w:t xml:space="preserve"> su informe justificado</w:t>
      </w:r>
      <w:r w:rsidR="006B7434" w:rsidRPr="004A16A4">
        <w:rPr>
          <w:rFonts w:ascii="Palatino Linotype" w:hAnsi="Palatino Linotype" w:cs="Arial"/>
          <w:sz w:val="24"/>
          <w:szCs w:val="24"/>
        </w:rPr>
        <w:t xml:space="preserve">, </w:t>
      </w:r>
      <w:r w:rsidR="0011456F" w:rsidRPr="004A16A4">
        <w:rPr>
          <w:rFonts w:ascii="Palatino Linotype" w:hAnsi="Palatino Linotype" w:cs="Arial"/>
          <w:sz w:val="24"/>
          <w:szCs w:val="24"/>
        </w:rPr>
        <w:t xml:space="preserve">mediante los archivos electrónicos denominados </w:t>
      </w:r>
      <w:r w:rsidR="0011456F" w:rsidRPr="004A16A4">
        <w:rPr>
          <w:rFonts w:ascii="Palatino Linotype" w:hAnsi="Palatino Linotype" w:cs="Arial"/>
          <w:i/>
          <w:iCs/>
          <w:sz w:val="24"/>
          <w:szCs w:val="24"/>
        </w:rPr>
        <w:t>“</w:t>
      </w:r>
      <w:r w:rsidR="00495EC6" w:rsidRPr="004A16A4">
        <w:rPr>
          <w:rFonts w:ascii="Palatino Linotype" w:hAnsi="Palatino Linotype" w:cs="Arial"/>
          <w:i/>
          <w:iCs/>
          <w:sz w:val="24"/>
          <w:szCs w:val="24"/>
        </w:rPr>
        <w:t>Ratificación 00080.pdf</w:t>
      </w:r>
      <w:r w:rsidR="0011456F" w:rsidRPr="004A16A4">
        <w:rPr>
          <w:rFonts w:ascii="Palatino Linotype" w:hAnsi="Palatino Linotype" w:cs="Arial"/>
          <w:i/>
          <w:iCs/>
          <w:sz w:val="24"/>
          <w:szCs w:val="24"/>
        </w:rPr>
        <w:t>”</w:t>
      </w:r>
      <w:r w:rsidR="00D12E15" w:rsidRPr="004A16A4">
        <w:rPr>
          <w:rFonts w:ascii="Palatino Linotype" w:hAnsi="Palatino Linotype" w:cs="Arial"/>
          <w:sz w:val="24"/>
          <w:szCs w:val="24"/>
        </w:rPr>
        <w:t>,</w:t>
      </w:r>
      <w:r w:rsidR="00134C90" w:rsidRPr="004A16A4">
        <w:rPr>
          <w:rFonts w:ascii="Palatino Linotype" w:hAnsi="Palatino Linotype" w:cs="Arial"/>
          <w:i/>
          <w:iCs/>
          <w:sz w:val="24"/>
          <w:szCs w:val="24"/>
        </w:rPr>
        <w:t>“</w:t>
      </w:r>
      <w:r w:rsidR="00495EC6" w:rsidRPr="004A16A4">
        <w:rPr>
          <w:rFonts w:ascii="Palatino Linotype" w:hAnsi="Palatino Linotype" w:cs="Arial"/>
          <w:i/>
          <w:iCs/>
          <w:sz w:val="24"/>
          <w:szCs w:val="24"/>
        </w:rPr>
        <w:t>Ratificación 00085.pdf</w:t>
      </w:r>
      <w:r w:rsidR="00134C90" w:rsidRPr="004A16A4">
        <w:rPr>
          <w:rFonts w:ascii="Palatino Linotype" w:hAnsi="Palatino Linotype" w:cs="Arial"/>
          <w:i/>
          <w:iCs/>
          <w:sz w:val="24"/>
          <w:szCs w:val="24"/>
        </w:rPr>
        <w:t>”</w:t>
      </w:r>
      <w:r w:rsidR="00D12E15" w:rsidRPr="004A16A4">
        <w:rPr>
          <w:rFonts w:ascii="Palatino Linotype" w:hAnsi="Palatino Linotype" w:cs="Arial"/>
          <w:sz w:val="24"/>
          <w:szCs w:val="24"/>
        </w:rPr>
        <w:t xml:space="preserve">, </w:t>
      </w:r>
      <w:r w:rsidR="00D12E15" w:rsidRPr="004A16A4">
        <w:rPr>
          <w:rFonts w:ascii="Palatino Linotype" w:hAnsi="Palatino Linotype" w:cs="Arial"/>
          <w:i/>
          <w:sz w:val="24"/>
          <w:szCs w:val="24"/>
        </w:rPr>
        <w:t>“</w:t>
      </w:r>
      <w:r w:rsidR="00495EC6" w:rsidRPr="004A16A4">
        <w:rPr>
          <w:rFonts w:ascii="Palatino Linotype" w:hAnsi="Palatino Linotype" w:cs="Arial"/>
          <w:i/>
          <w:sz w:val="24"/>
          <w:szCs w:val="24"/>
        </w:rPr>
        <w:t>Ratificación 00160.pdf</w:t>
      </w:r>
      <w:r w:rsidR="00D12E15" w:rsidRPr="004A16A4">
        <w:rPr>
          <w:rFonts w:ascii="Palatino Linotype" w:hAnsi="Palatino Linotype" w:cs="Arial"/>
          <w:i/>
          <w:sz w:val="24"/>
          <w:szCs w:val="24"/>
        </w:rPr>
        <w:t>”</w:t>
      </w:r>
      <w:r w:rsidR="00D12E15" w:rsidRPr="004A16A4">
        <w:rPr>
          <w:rFonts w:ascii="Palatino Linotype" w:hAnsi="Palatino Linotype" w:cs="Arial"/>
          <w:sz w:val="24"/>
          <w:szCs w:val="24"/>
        </w:rPr>
        <w:t xml:space="preserve">, </w:t>
      </w:r>
      <w:r w:rsidR="00D12E15" w:rsidRPr="004A16A4">
        <w:rPr>
          <w:rFonts w:ascii="Palatino Linotype" w:hAnsi="Palatino Linotype" w:cs="Arial"/>
          <w:i/>
          <w:sz w:val="24"/>
          <w:szCs w:val="24"/>
        </w:rPr>
        <w:t>“</w:t>
      </w:r>
      <w:r w:rsidR="00495EC6" w:rsidRPr="004A16A4">
        <w:rPr>
          <w:rFonts w:ascii="Palatino Linotype" w:hAnsi="Palatino Linotype" w:cs="Arial"/>
          <w:i/>
          <w:sz w:val="24"/>
          <w:szCs w:val="24"/>
        </w:rPr>
        <w:t>Ratificación 00165.pdf</w:t>
      </w:r>
      <w:r w:rsidR="00D12E15" w:rsidRPr="004A16A4">
        <w:rPr>
          <w:rFonts w:ascii="Palatino Linotype" w:hAnsi="Palatino Linotype" w:cs="Arial"/>
          <w:i/>
          <w:sz w:val="24"/>
          <w:szCs w:val="24"/>
        </w:rPr>
        <w:t>”</w:t>
      </w:r>
      <w:r w:rsidR="000F6FCB" w:rsidRPr="004A16A4">
        <w:rPr>
          <w:rFonts w:ascii="Palatino Linotype" w:hAnsi="Palatino Linotype" w:cs="Arial"/>
          <w:i/>
          <w:sz w:val="24"/>
          <w:szCs w:val="24"/>
        </w:rPr>
        <w:t>,</w:t>
      </w:r>
      <w:r w:rsidR="00C31C67" w:rsidRPr="004A16A4">
        <w:rPr>
          <w:rFonts w:ascii="Palatino Linotype" w:hAnsi="Palatino Linotype" w:cs="Arial"/>
          <w:i/>
          <w:sz w:val="24"/>
          <w:szCs w:val="24"/>
        </w:rPr>
        <w:t xml:space="preserve"> </w:t>
      </w:r>
      <w:r w:rsidR="00C31C67" w:rsidRPr="004A16A4">
        <w:rPr>
          <w:rFonts w:ascii="Palatino Linotype" w:hAnsi="Palatino Linotype" w:cs="Arial"/>
          <w:i/>
          <w:iCs/>
          <w:sz w:val="24"/>
          <w:szCs w:val="24"/>
        </w:rPr>
        <w:t>“</w:t>
      </w:r>
      <w:r w:rsidR="00495EC6" w:rsidRPr="004A16A4">
        <w:rPr>
          <w:rFonts w:ascii="Palatino Linotype" w:hAnsi="Palatino Linotype" w:cs="Arial"/>
          <w:i/>
          <w:iCs/>
          <w:sz w:val="24"/>
          <w:szCs w:val="24"/>
        </w:rPr>
        <w:t>Ratificación 00240.pdf</w:t>
      </w:r>
      <w:r w:rsidR="00C31C67" w:rsidRPr="004A16A4">
        <w:rPr>
          <w:rFonts w:ascii="Palatino Linotype" w:hAnsi="Palatino Linotype" w:cs="Arial"/>
          <w:i/>
          <w:iCs/>
          <w:sz w:val="24"/>
          <w:szCs w:val="24"/>
        </w:rPr>
        <w:t>”</w:t>
      </w:r>
      <w:r w:rsidR="00495EC6" w:rsidRPr="004A16A4">
        <w:rPr>
          <w:rFonts w:ascii="Palatino Linotype" w:hAnsi="Palatino Linotype" w:cs="Arial"/>
          <w:i/>
          <w:iCs/>
          <w:sz w:val="24"/>
          <w:szCs w:val="24"/>
        </w:rPr>
        <w:t>, “Ratificación315.pdf”, “Ratificación320.pdf”, “Ratificación390.pdf”, “Ratificación395.pdf”, “Ratificación470.pdf”, “Ratificación475.pdf”, “Ratificación545.pdf”, “Ratificación550.pdf”, “Ratificación625.pdf”, “Ratificación630.pdf”, “Ratificación 00700.pdf”, “Ratificación 00705.pdf”, “</w:t>
      </w:r>
      <w:r w:rsidR="00C771FF" w:rsidRPr="004A16A4">
        <w:rPr>
          <w:rFonts w:ascii="Palatino Linotype" w:hAnsi="Palatino Linotype" w:cs="Arial"/>
          <w:i/>
          <w:iCs/>
          <w:sz w:val="24"/>
          <w:szCs w:val="24"/>
        </w:rPr>
        <w:t>Ratificación 00780.pdf</w:t>
      </w:r>
      <w:r w:rsidR="00495EC6" w:rsidRPr="004A16A4">
        <w:rPr>
          <w:rFonts w:ascii="Palatino Linotype" w:hAnsi="Palatino Linotype" w:cs="Arial"/>
          <w:i/>
          <w:iCs/>
          <w:sz w:val="24"/>
          <w:szCs w:val="24"/>
        </w:rPr>
        <w:t>”, “</w:t>
      </w:r>
      <w:r w:rsidR="00C771FF" w:rsidRPr="004A16A4">
        <w:rPr>
          <w:rFonts w:ascii="Palatino Linotype" w:hAnsi="Palatino Linotype" w:cs="Arial"/>
          <w:i/>
          <w:iCs/>
          <w:sz w:val="24"/>
          <w:szCs w:val="24"/>
        </w:rPr>
        <w:t>Ratificación 00785.pdf</w:t>
      </w:r>
      <w:r w:rsidR="00495EC6" w:rsidRPr="004A16A4">
        <w:rPr>
          <w:rFonts w:ascii="Palatino Linotype" w:hAnsi="Palatino Linotype" w:cs="Arial"/>
          <w:i/>
          <w:iCs/>
          <w:sz w:val="24"/>
          <w:szCs w:val="24"/>
        </w:rPr>
        <w:t>”</w:t>
      </w:r>
      <w:r w:rsidR="00715248" w:rsidRPr="004A16A4">
        <w:rPr>
          <w:rFonts w:ascii="Palatino Linotype" w:hAnsi="Palatino Linotype" w:cs="Arial"/>
          <w:sz w:val="24"/>
          <w:szCs w:val="24"/>
        </w:rPr>
        <w:t xml:space="preserve"> </w:t>
      </w:r>
      <w:r w:rsidR="00D12E15" w:rsidRPr="004A16A4">
        <w:rPr>
          <w:rFonts w:ascii="Palatino Linotype" w:hAnsi="Palatino Linotype" w:cs="Arial"/>
          <w:sz w:val="24"/>
          <w:szCs w:val="24"/>
        </w:rPr>
        <w:t xml:space="preserve">y </w:t>
      </w:r>
      <w:r w:rsidR="00D12E15" w:rsidRPr="004A16A4">
        <w:rPr>
          <w:rFonts w:ascii="Palatino Linotype" w:hAnsi="Palatino Linotype" w:cs="Arial"/>
          <w:i/>
          <w:sz w:val="24"/>
          <w:szCs w:val="24"/>
        </w:rPr>
        <w:t>“</w:t>
      </w:r>
      <w:r w:rsidR="00C771FF" w:rsidRPr="004A16A4">
        <w:rPr>
          <w:rFonts w:ascii="Palatino Linotype" w:hAnsi="Palatino Linotype" w:cs="Arial"/>
          <w:i/>
          <w:sz w:val="24"/>
          <w:szCs w:val="24"/>
        </w:rPr>
        <w:t>Ratificación 00855.pdf</w:t>
      </w:r>
      <w:r w:rsidR="00D12E15" w:rsidRPr="004A16A4">
        <w:rPr>
          <w:rFonts w:ascii="Palatino Linotype" w:hAnsi="Palatino Linotype" w:cs="Arial"/>
          <w:i/>
          <w:sz w:val="24"/>
          <w:szCs w:val="24"/>
        </w:rPr>
        <w:t>”</w:t>
      </w:r>
      <w:r w:rsidR="00D12E15" w:rsidRPr="004A16A4">
        <w:rPr>
          <w:rFonts w:ascii="Palatino Linotype" w:hAnsi="Palatino Linotype" w:cs="Arial"/>
          <w:sz w:val="24"/>
          <w:szCs w:val="24"/>
        </w:rPr>
        <w:t>; r</w:t>
      </w:r>
      <w:r w:rsidR="006B7434" w:rsidRPr="004A16A4">
        <w:rPr>
          <w:rFonts w:ascii="Palatino Linotype" w:hAnsi="Palatino Linotype" w:cs="Arial"/>
          <w:sz w:val="24"/>
          <w:szCs w:val="24"/>
        </w:rPr>
        <w:t xml:space="preserve">espectivamente, </w:t>
      </w:r>
      <w:r w:rsidR="0011456F" w:rsidRPr="004A16A4">
        <w:rPr>
          <w:rFonts w:ascii="Palatino Linotype" w:hAnsi="Palatino Linotype" w:cs="Arial"/>
          <w:sz w:val="24"/>
          <w:szCs w:val="24"/>
        </w:rPr>
        <w:t xml:space="preserve">los cuales, se pusieron a la vista de la parte </w:t>
      </w:r>
      <w:r w:rsidR="0011456F" w:rsidRPr="004A16A4">
        <w:rPr>
          <w:rFonts w:ascii="Palatino Linotype" w:hAnsi="Palatino Linotype" w:cs="Arial"/>
          <w:b/>
          <w:bCs/>
          <w:sz w:val="24"/>
          <w:szCs w:val="24"/>
        </w:rPr>
        <w:t>Recurrente</w:t>
      </w:r>
      <w:r w:rsidR="0011456F" w:rsidRPr="004A16A4">
        <w:rPr>
          <w:rFonts w:ascii="Palatino Linotype" w:hAnsi="Palatino Linotype" w:cs="Arial"/>
          <w:sz w:val="24"/>
          <w:szCs w:val="24"/>
        </w:rPr>
        <w:t>, mediante acuerdo</w:t>
      </w:r>
      <w:r w:rsidR="00D12E15" w:rsidRPr="004A16A4">
        <w:rPr>
          <w:rFonts w:ascii="Palatino Linotype" w:hAnsi="Palatino Linotype" w:cs="Arial"/>
          <w:sz w:val="24"/>
          <w:szCs w:val="24"/>
        </w:rPr>
        <w:t>s</w:t>
      </w:r>
      <w:r w:rsidR="0011456F" w:rsidRPr="004A16A4">
        <w:rPr>
          <w:rFonts w:ascii="Palatino Linotype" w:hAnsi="Palatino Linotype" w:cs="Arial"/>
          <w:sz w:val="24"/>
          <w:szCs w:val="24"/>
        </w:rPr>
        <w:t xml:space="preserve"> de fecha </w:t>
      </w:r>
      <w:r w:rsidR="000F6FCB" w:rsidRPr="004A16A4">
        <w:rPr>
          <w:rFonts w:ascii="Palatino Linotype" w:hAnsi="Palatino Linotype" w:cs="Arial"/>
          <w:sz w:val="24"/>
          <w:szCs w:val="24"/>
        </w:rPr>
        <w:t>veinti</w:t>
      </w:r>
      <w:r w:rsidR="00495EC6" w:rsidRPr="004A16A4">
        <w:rPr>
          <w:rFonts w:ascii="Palatino Linotype" w:hAnsi="Palatino Linotype" w:cs="Arial"/>
          <w:sz w:val="24"/>
          <w:szCs w:val="24"/>
        </w:rPr>
        <w:t>ocho</w:t>
      </w:r>
      <w:r w:rsidR="00715248" w:rsidRPr="004A16A4">
        <w:rPr>
          <w:rFonts w:ascii="Palatino Linotype" w:hAnsi="Palatino Linotype" w:cs="Arial"/>
          <w:sz w:val="24"/>
          <w:szCs w:val="24"/>
        </w:rPr>
        <w:t xml:space="preserve"> de enero y cuatro</w:t>
      </w:r>
      <w:r w:rsidR="00495EC6" w:rsidRPr="004A16A4">
        <w:rPr>
          <w:rFonts w:ascii="Palatino Linotype" w:hAnsi="Palatino Linotype" w:cs="Arial"/>
          <w:sz w:val="24"/>
          <w:szCs w:val="24"/>
        </w:rPr>
        <w:t xml:space="preserve"> </w:t>
      </w:r>
      <w:r w:rsidR="00715248" w:rsidRPr="004A16A4">
        <w:rPr>
          <w:rFonts w:ascii="Palatino Linotype" w:hAnsi="Palatino Linotype" w:cs="Arial"/>
          <w:sz w:val="24"/>
          <w:szCs w:val="24"/>
        </w:rPr>
        <w:t>de febrero del</w:t>
      </w:r>
      <w:r w:rsidR="000F6FCB" w:rsidRPr="004A16A4">
        <w:rPr>
          <w:rFonts w:ascii="Palatino Linotype" w:hAnsi="Palatino Linotype" w:cs="Arial"/>
          <w:sz w:val="24"/>
          <w:szCs w:val="24"/>
        </w:rPr>
        <w:t xml:space="preserve"> año</w:t>
      </w:r>
      <w:r w:rsidR="00715248" w:rsidRPr="004A16A4">
        <w:rPr>
          <w:rFonts w:ascii="Palatino Linotype" w:hAnsi="Palatino Linotype" w:cs="Arial"/>
          <w:sz w:val="24"/>
          <w:szCs w:val="24"/>
        </w:rPr>
        <w:t xml:space="preserve"> en curso</w:t>
      </w:r>
      <w:r w:rsidR="00D12E15" w:rsidRPr="004A16A4">
        <w:rPr>
          <w:rFonts w:ascii="Palatino Linotype" w:hAnsi="Palatino Linotype" w:cs="Arial"/>
          <w:sz w:val="24"/>
          <w:szCs w:val="24"/>
        </w:rPr>
        <w:t xml:space="preserve">; </w:t>
      </w:r>
      <w:r w:rsidRPr="004A16A4">
        <w:rPr>
          <w:rFonts w:ascii="Palatino Linotype" w:hAnsi="Palatino Linotype" w:cs="Arial"/>
          <w:sz w:val="24"/>
          <w:szCs w:val="24"/>
        </w:rPr>
        <w:t>por su parte,</w:t>
      </w:r>
      <w:r w:rsidR="00174D25" w:rsidRPr="004A16A4">
        <w:rPr>
          <w:rFonts w:ascii="Palatino Linotype" w:hAnsi="Palatino Linotype" w:cs="Arial"/>
          <w:sz w:val="24"/>
          <w:szCs w:val="24"/>
        </w:rPr>
        <w:t xml:space="preserve"> la </w:t>
      </w:r>
      <w:r w:rsidRPr="004A16A4">
        <w:rPr>
          <w:rFonts w:ascii="Palatino Linotype" w:hAnsi="Palatino Linotype" w:cs="Arial"/>
          <w:b/>
          <w:sz w:val="24"/>
          <w:szCs w:val="24"/>
        </w:rPr>
        <w:t>Recurrente</w:t>
      </w:r>
      <w:r w:rsidRPr="004A16A4">
        <w:rPr>
          <w:rFonts w:ascii="Palatino Linotype" w:hAnsi="Palatino Linotype" w:cs="Arial"/>
          <w:sz w:val="24"/>
          <w:szCs w:val="24"/>
        </w:rPr>
        <w:t xml:space="preserve">, </w:t>
      </w:r>
      <w:r w:rsidR="00AE3CEC" w:rsidRPr="004A16A4">
        <w:rPr>
          <w:rFonts w:ascii="Palatino Linotype" w:hAnsi="Palatino Linotype" w:cs="Arial"/>
          <w:sz w:val="24"/>
          <w:szCs w:val="24"/>
        </w:rPr>
        <w:t>no</w:t>
      </w:r>
      <w:r w:rsidR="00C76E1B" w:rsidRPr="004A16A4">
        <w:rPr>
          <w:rFonts w:ascii="Palatino Linotype" w:hAnsi="Palatino Linotype" w:cs="Arial"/>
          <w:sz w:val="24"/>
          <w:szCs w:val="24"/>
        </w:rPr>
        <w:t xml:space="preserve"> realizó alegatos, ni remitió </w:t>
      </w:r>
      <w:r w:rsidRPr="004A16A4">
        <w:rPr>
          <w:rFonts w:ascii="Palatino Linotype" w:hAnsi="Palatino Linotype" w:cs="Arial"/>
          <w:sz w:val="24"/>
          <w:szCs w:val="24"/>
        </w:rPr>
        <w:t>pruebas o manifestaciones</w:t>
      </w:r>
      <w:r w:rsidR="00134C90" w:rsidRPr="004A16A4">
        <w:rPr>
          <w:rFonts w:ascii="Palatino Linotype" w:hAnsi="Palatino Linotype" w:cs="Arial"/>
          <w:sz w:val="24"/>
          <w:szCs w:val="24"/>
        </w:rPr>
        <w:t>.</w:t>
      </w:r>
    </w:p>
    <w:p w14:paraId="290BDA04" w14:textId="77777777" w:rsidR="00C771FF" w:rsidRPr="004A16A4" w:rsidRDefault="00C771FF" w:rsidP="00C771FF">
      <w:pPr>
        <w:spacing w:after="0" w:line="360" w:lineRule="auto"/>
        <w:jc w:val="both"/>
        <w:rPr>
          <w:rFonts w:ascii="Palatino Linotype" w:hAnsi="Palatino Linotype" w:cs="Arial"/>
          <w:sz w:val="24"/>
          <w:szCs w:val="24"/>
        </w:rPr>
      </w:pPr>
    </w:p>
    <w:p w14:paraId="3BD24A51" w14:textId="171EA923" w:rsidR="00291AA2" w:rsidRPr="004A16A4" w:rsidRDefault="00862755" w:rsidP="004E7632">
      <w:pPr>
        <w:spacing w:after="0" w:line="360" w:lineRule="auto"/>
        <w:jc w:val="both"/>
        <w:rPr>
          <w:rFonts w:ascii="Palatino Linotype" w:hAnsi="Palatino Linotype" w:cs="Arial"/>
          <w:sz w:val="24"/>
          <w:szCs w:val="24"/>
        </w:rPr>
      </w:pPr>
      <w:r w:rsidRPr="004A16A4">
        <w:rPr>
          <w:rFonts w:ascii="Palatino Linotype" w:hAnsi="Palatino Linotype" w:cs="Arial"/>
          <w:b/>
          <w:sz w:val="28"/>
          <w:szCs w:val="24"/>
        </w:rPr>
        <w:t>OCTAVO</w:t>
      </w:r>
      <w:r w:rsidR="00C76E1B" w:rsidRPr="004A16A4">
        <w:rPr>
          <w:rFonts w:ascii="Palatino Linotype" w:hAnsi="Palatino Linotype" w:cs="Arial"/>
          <w:b/>
          <w:sz w:val="28"/>
          <w:szCs w:val="24"/>
        </w:rPr>
        <w:t>. Del cierre de instrucción.</w:t>
      </w:r>
    </w:p>
    <w:p w14:paraId="607E18B0" w14:textId="2ECD7B40" w:rsidR="004E7632" w:rsidRPr="004A16A4" w:rsidRDefault="00C76E1B" w:rsidP="004E7632">
      <w:pPr>
        <w:spacing w:after="0" w:line="360" w:lineRule="auto"/>
        <w:jc w:val="both"/>
        <w:rPr>
          <w:rFonts w:ascii="Palatino Linotype" w:hAnsi="Palatino Linotype" w:cs="Arial"/>
          <w:sz w:val="24"/>
          <w:szCs w:val="24"/>
        </w:rPr>
      </w:pPr>
      <w:r w:rsidRPr="004A16A4">
        <w:rPr>
          <w:rFonts w:ascii="Palatino Linotype" w:hAnsi="Palatino Linotype" w:cs="Arial"/>
          <w:sz w:val="24"/>
          <w:szCs w:val="24"/>
        </w:rPr>
        <w:t>E</w:t>
      </w:r>
      <w:r w:rsidR="004E7632" w:rsidRPr="004A16A4">
        <w:rPr>
          <w:rFonts w:ascii="Palatino Linotype" w:hAnsi="Palatino Linotype" w:cs="Arial"/>
          <w:sz w:val="24"/>
          <w:szCs w:val="24"/>
        </w:rPr>
        <w:t xml:space="preserve">n fecha </w:t>
      </w:r>
      <w:r w:rsidR="00C771FF" w:rsidRPr="004A16A4">
        <w:rPr>
          <w:rFonts w:ascii="Palatino Linotype" w:hAnsi="Palatino Linotype" w:cs="Arial"/>
          <w:sz w:val="24"/>
          <w:szCs w:val="24"/>
        </w:rPr>
        <w:t xml:space="preserve">diez </w:t>
      </w:r>
      <w:r w:rsidR="00715248" w:rsidRPr="004A16A4">
        <w:rPr>
          <w:rFonts w:ascii="Palatino Linotype" w:hAnsi="Palatino Linotype" w:cs="Arial"/>
          <w:sz w:val="24"/>
          <w:szCs w:val="24"/>
        </w:rPr>
        <w:t>de febrero</w:t>
      </w:r>
      <w:r w:rsidR="004E7632" w:rsidRPr="004A16A4">
        <w:rPr>
          <w:rFonts w:ascii="Palatino Linotype" w:hAnsi="Palatino Linotype" w:cs="Arial"/>
          <w:sz w:val="24"/>
          <w:szCs w:val="24"/>
        </w:rPr>
        <w:t xml:space="preserve"> del año </w:t>
      </w:r>
      <w:r w:rsidRPr="004A16A4">
        <w:rPr>
          <w:rFonts w:ascii="Palatino Linotype" w:hAnsi="Palatino Linotype" w:cs="Arial"/>
          <w:sz w:val="24"/>
          <w:szCs w:val="24"/>
        </w:rPr>
        <w:t>en curso</w:t>
      </w:r>
      <w:r w:rsidR="004E7632" w:rsidRPr="004A16A4">
        <w:rPr>
          <w:rFonts w:ascii="Palatino Linotype" w:hAnsi="Palatino Linotype" w:cs="Arial"/>
          <w:sz w:val="24"/>
          <w:szCs w:val="24"/>
        </w:rPr>
        <w:t>, en términos del artículo 185, fracción VI, de la Ley de Transparencia y Acceso a la Información Pública del Estado de México y Municipios,</w:t>
      </w:r>
      <w:r w:rsidRPr="004A16A4">
        <w:rPr>
          <w:rFonts w:ascii="Palatino Linotype" w:hAnsi="Palatino Linotype" w:cs="Arial"/>
          <w:sz w:val="24"/>
          <w:szCs w:val="24"/>
        </w:rPr>
        <w:t xml:space="preserve"> se decretó el cierre de las mismas,</w:t>
      </w:r>
      <w:r w:rsidR="004E7632" w:rsidRPr="004A16A4">
        <w:rPr>
          <w:rFonts w:ascii="Palatino Linotype" w:hAnsi="Palatino Linotype" w:cs="Arial"/>
          <w:sz w:val="24"/>
          <w:szCs w:val="24"/>
        </w:rPr>
        <w:t xml:space="preserve"> iniciando el término legal para dictar resolución definitiva del asunto.</w:t>
      </w:r>
    </w:p>
    <w:p w14:paraId="59448172" w14:textId="77777777" w:rsidR="00C771FF" w:rsidRPr="004A16A4" w:rsidRDefault="00C771FF" w:rsidP="00C771FF">
      <w:pPr>
        <w:pStyle w:val="Sinespaciado"/>
      </w:pPr>
    </w:p>
    <w:p w14:paraId="460DD313" w14:textId="77777777" w:rsidR="004E74D8" w:rsidRPr="004A16A4" w:rsidRDefault="004E74D8" w:rsidP="004E74D8">
      <w:pPr>
        <w:spacing w:after="0" w:line="360" w:lineRule="auto"/>
        <w:jc w:val="center"/>
        <w:rPr>
          <w:rFonts w:ascii="Palatino Linotype" w:hAnsi="Palatino Linotype" w:cs="Arial"/>
          <w:b/>
          <w:sz w:val="28"/>
        </w:rPr>
      </w:pPr>
      <w:r w:rsidRPr="004A16A4">
        <w:rPr>
          <w:rFonts w:ascii="Palatino Linotype" w:hAnsi="Palatino Linotype" w:cs="Arial"/>
          <w:b/>
          <w:sz w:val="28"/>
        </w:rPr>
        <w:t xml:space="preserve">C O N S I D E R A N D O </w:t>
      </w:r>
    </w:p>
    <w:p w14:paraId="1B676489" w14:textId="77777777" w:rsidR="004E74D8" w:rsidRPr="004A16A4"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4A16A4" w:rsidRDefault="004E74D8" w:rsidP="004E74D8">
      <w:pPr>
        <w:spacing w:after="0" w:line="360" w:lineRule="auto"/>
        <w:jc w:val="both"/>
        <w:rPr>
          <w:rFonts w:ascii="Palatino Linotype" w:hAnsi="Palatino Linotype" w:cs="Arial"/>
          <w:sz w:val="24"/>
        </w:rPr>
      </w:pPr>
      <w:r w:rsidRPr="004A16A4">
        <w:rPr>
          <w:rFonts w:ascii="Palatino Linotype" w:hAnsi="Palatino Linotype" w:cs="Arial"/>
          <w:b/>
          <w:sz w:val="28"/>
        </w:rPr>
        <w:t>PRIMERO.</w:t>
      </w:r>
      <w:r w:rsidRPr="004A16A4">
        <w:rPr>
          <w:rFonts w:ascii="Palatino Linotype" w:hAnsi="Palatino Linotype" w:cs="Arial"/>
          <w:b/>
        </w:rPr>
        <w:t xml:space="preserve"> </w:t>
      </w:r>
      <w:r w:rsidRPr="004A16A4">
        <w:rPr>
          <w:rFonts w:ascii="Palatino Linotype" w:hAnsi="Palatino Linotype" w:cs="Arial"/>
          <w:b/>
          <w:sz w:val="28"/>
          <w:szCs w:val="28"/>
        </w:rPr>
        <w:t>De la competencia</w:t>
      </w:r>
      <w:r w:rsidRPr="004A16A4">
        <w:rPr>
          <w:rFonts w:ascii="Palatino Linotype" w:hAnsi="Palatino Linotype" w:cs="Arial"/>
          <w:sz w:val="28"/>
          <w:szCs w:val="28"/>
        </w:rPr>
        <w:t>.</w:t>
      </w:r>
    </w:p>
    <w:p w14:paraId="25F71B52" w14:textId="77777777" w:rsidR="000F6FCB" w:rsidRPr="004A16A4" w:rsidRDefault="000F6FCB" w:rsidP="000F6FCB">
      <w:pPr>
        <w:spacing w:after="0" w:line="360" w:lineRule="auto"/>
        <w:jc w:val="both"/>
        <w:rPr>
          <w:rFonts w:ascii="Palatino Linotype" w:hAnsi="Palatino Linotype" w:cs="Arial"/>
          <w:sz w:val="24"/>
          <w:szCs w:val="24"/>
        </w:rPr>
      </w:pPr>
      <w:r w:rsidRPr="004A16A4">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4A16A4">
        <w:rPr>
          <w:rFonts w:ascii="Palatino Linotype" w:hAnsi="Palatino Linotype" w:cs="Arial"/>
          <w:sz w:val="24"/>
          <w:szCs w:val="24"/>
        </w:rPr>
        <w:lastRenderedPageBreak/>
        <w:t>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ED27942" w14:textId="77777777" w:rsidR="004C3294" w:rsidRPr="004A16A4" w:rsidRDefault="004C3294"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4A16A4"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4A16A4">
        <w:rPr>
          <w:rFonts w:ascii="Palatino Linotype" w:eastAsia="Times New Roman" w:hAnsi="Palatino Linotype" w:cs="Arial"/>
          <w:b/>
          <w:sz w:val="28"/>
          <w:szCs w:val="24"/>
          <w:lang w:val="es-ES" w:eastAsia="es-ES"/>
        </w:rPr>
        <w:t>SEGUNDO</w:t>
      </w:r>
      <w:r w:rsidRPr="004A16A4">
        <w:rPr>
          <w:rFonts w:ascii="Palatino Linotype" w:eastAsia="Times New Roman" w:hAnsi="Palatino Linotype" w:cs="Arial"/>
          <w:b/>
          <w:sz w:val="24"/>
          <w:szCs w:val="24"/>
          <w:lang w:val="es-ES" w:eastAsia="es-ES"/>
        </w:rPr>
        <w:t xml:space="preserve">. </w:t>
      </w:r>
      <w:r w:rsidRPr="004A16A4">
        <w:rPr>
          <w:rFonts w:ascii="Palatino Linotype" w:eastAsia="Times New Roman" w:hAnsi="Palatino Linotype" w:cs="Arial"/>
          <w:b/>
          <w:sz w:val="28"/>
          <w:szCs w:val="28"/>
          <w:lang w:val="es-ES" w:eastAsia="es-ES"/>
        </w:rPr>
        <w:t>Sobre los alcances del recurso de revisión.</w:t>
      </w:r>
      <w:r w:rsidRPr="004A16A4">
        <w:rPr>
          <w:rFonts w:ascii="Palatino Linotype" w:eastAsia="Times New Roman" w:hAnsi="Palatino Linotype" w:cs="Arial"/>
          <w:b/>
          <w:sz w:val="24"/>
          <w:szCs w:val="24"/>
          <w:lang w:val="es-ES" w:eastAsia="es-ES"/>
        </w:rPr>
        <w:t xml:space="preserve"> </w:t>
      </w:r>
    </w:p>
    <w:p w14:paraId="079ECD52" w14:textId="2DA7BA07" w:rsidR="00052C48" w:rsidRPr="004A16A4" w:rsidRDefault="004E74D8"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A16A4">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58AC6EB" w14:textId="77777777" w:rsidR="00311131" w:rsidRPr="004A16A4" w:rsidRDefault="00311131"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EB66920" w14:textId="46B78885" w:rsidR="00311131" w:rsidRPr="004A16A4" w:rsidRDefault="00311131" w:rsidP="00311131">
      <w:pPr>
        <w:autoSpaceDE w:val="0"/>
        <w:autoSpaceDN w:val="0"/>
        <w:adjustRightInd w:val="0"/>
        <w:spacing w:after="0" w:line="360" w:lineRule="auto"/>
        <w:jc w:val="both"/>
        <w:rPr>
          <w:rFonts w:ascii="Palatino Linotype" w:hAnsi="Palatino Linotype" w:cs="Arial"/>
          <w:sz w:val="24"/>
        </w:rPr>
      </w:pPr>
      <w:r w:rsidRPr="004A16A4">
        <w:rPr>
          <w:rFonts w:ascii="Palatino Linotype" w:hAnsi="Palatino Linotype" w:cs="Arial"/>
          <w:sz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F43C3DB" w14:textId="46EBE211" w:rsidR="00311131" w:rsidRPr="004A16A4" w:rsidRDefault="00311131" w:rsidP="00311131">
      <w:pPr>
        <w:autoSpaceDE w:val="0"/>
        <w:autoSpaceDN w:val="0"/>
        <w:adjustRightInd w:val="0"/>
        <w:spacing w:after="0" w:line="360" w:lineRule="auto"/>
        <w:jc w:val="both"/>
        <w:rPr>
          <w:rFonts w:ascii="Palatino Linotype" w:hAnsi="Palatino Linotype" w:cs="Arial"/>
          <w:sz w:val="24"/>
        </w:rPr>
      </w:pPr>
      <w:r w:rsidRPr="004A16A4">
        <w:rPr>
          <w:rFonts w:ascii="Palatino Linotype" w:hAnsi="Palatino Linotype" w:cs="Arial"/>
          <w:sz w:val="24"/>
        </w:rPr>
        <w:lastRenderedPageBreak/>
        <w:t>Resulta procedente la interposición del recurso de revisión, ya que se actualiza la causal de procedencia señalada en el artículo 179, fracción V, de la Ley de Transparencia y Acceso a la Información Pública del Estado de México y Municipios.</w:t>
      </w:r>
    </w:p>
    <w:p w14:paraId="72F2F1E6" w14:textId="77777777" w:rsidR="007F2ABD" w:rsidRPr="004A16A4" w:rsidRDefault="007F2ABD"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1D59910" w14:textId="77777777" w:rsidR="000F6FCB" w:rsidRPr="004A16A4" w:rsidRDefault="000F6FCB" w:rsidP="000F6FCB">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4A16A4">
        <w:rPr>
          <w:rFonts w:ascii="Palatino Linotype" w:eastAsia="Times New Roman" w:hAnsi="Palatino Linotype" w:cs="Arial"/>
          <w:b/>
          <w:sz w:val="28"/>
          <w:szCs w:val="24"/>
          <w:lang w:val="es-ES" w:eastAsia="es-ES"/>
        </w:rPr>
        <w:t>TERCERO. Cuestiones de previo y especial pronunciamiento</w:t>
      </w:r>
      <w:r w:rsidRPr="004A16A4">
        <w:rPr>
          <w:rFonts w:ascii="Palatino Linotype" w:eastAsia="Times New Roman" w:hAnsi="Palatino Linotype" w:cs="Arial"/>
          <w:b/>
          <w:sz w:val="24"/>
          <w:szCs w:val="24"/>
          <w:lang w:val="es-ES" w:eastAsia="es-ES"/>
        </w:rPr>
        <w:t>.</w:t>
      </w:r>
    </w:p>
    <w:p w14:paraId="0A5DDF5F" w14:textId="77777777" w:rsidR="000F6FCB" w:rsidRPr="004A16A4" w:rsidRDefault="000F6FCB" w:rsidP="000F6FCB">
      <w:pPr>
        <w:spacing w:after="0" w:line="360" w:lineRule="auto"/>
        <w:jc w:val="both"/>
        <w:rPr>
          <w:rFonts w:ascii="Palatino Linotype" w:eastAsia="Times New Roman" w:hAnsi="Palatino Linotype" w:cs="Times New Roman"/>
          <w:sz w:val="24"/>
          <w:szCs w:val="24"/>
          <w:lang w:val="es-ES" w:eastAsia="es-ES"/>
        </w:rPr>
      </w:pPr>
      <w:r w:rsidRPr="004A16A4">
        <w:rPr>
          <w:rFonts w:ascii="Palatino Linotype" w:eastAsia="Times New Roman" w:hAnsi="Palatino Linotype" w:cs="Times New Roman"/>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4A16A4">
        <w:rPr>
          <w:rFonts w:ascii="Palatino Linotype" w:eastAsia="Times New Roman" w:hAnsi="Palatino Linotype" w:cs="Times New Roman"/>
          <w:b/>
          <w:sz w:val="24"/>
          <w:szCs w:val="24"/>
          <w:lang w:val="es-ES" w:eastAsia="es-ES"/>
        </w:rPr>
        <w:t>Recurrente,</w:t>
      </w:r>
      <w:r w:rsidRPr="004A16A4">
        <w:rPr>
          <w:rFonts w:ascii="Palatino Linotype" w:eastAsia="Times New Roman" w:hAnsi="Palatino Linotype" w:cs="Times New Roman"/>
          <w:sz w:val="24"/>
          <w:szCs w:val="24"/>
          <w:lang w:val="es-ES"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4A16A4">
        <w:rPr>
          <w:rFonts w:ascii="Palatino Linotype" w:eastAsia="Times New Roman" w:hAnsi="Palatino Linotype" w:cs="Arial"/>
          <w:sz w:val="24"/>
          <w:szCs w:val="24"/>
          <w:lang w:val="es-ES" w:eastAsia="es-ES"/>
        </w:rPr>
        <w:t>, del cual no se colige que corresponda al nombre de una persona.</w:t>
      </w:r>
    </w:p>
    <w:p w14:paraId="4E4EE9D8" w14:textId="77777777" w:rsidR="000F6FCB" w:rsidRPr="004A16A4" w:rsidRDefault="000F6FCB" w:rsidP="000F6FCB">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46DF55C" w14:textId="77777777" w:rsidR="000F6FCB" w:rsidRPr="004A16A4" w:rsidRDefault="000F6FCB" w:rsidP="000F6FCB">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A16A4">
        <w:rPr>
          <w:rFonts w:ascii="Palatino Linotype" w:eastAsia="Times New Roman" w:hAnsi="Palatino Linotype" w:cs="Arial"/>
          <w:sz w:val="24"/>
          <w:szCs w:val="24"/>
          <w:lang w:val="es-ES" w:eastAsia="es-ES"/>
        </w:rPr>
        <w:t xml:space="preserve">Esta Ponencia considera importante abordar el análisis de los requisitos de procedibilidad de los recursos de revisión, así el artículo 180 de la </w:t>
      </w:r>
      <w:r w:rsidRPr="004A16A4">
        <w:rPr>
          <w:rFonts w:ascii="Palatino Linotype" w:eastAsia="Times New Roman" w:hAnsi="Palatino Linotype" w:cs="Arial"/>
          <w:sz w:val="24"/>
          <w:szCs w:val="24"/>
          <w:lang w:val="es-ES" w:eastAsia="es-MX"/>
        </w:rPr>
        <w:t xml:space="preserve">Ley de Transparencia y Acceso a la Información Pública del Estado de México y Municipios, que </w:t>
      </w:r>
      <w:r w:rsidRPr="004A16A4">
        <w:rPr>
          <w:rFonts w:ascii="Palatino Linotype" w:eastAsia="Times New Roman" w:hAnsi="Palatino Linotype" w:cs="Arial"/>
          <w:sz w:val="24"/>
          <w:szCs w:val="24"/>
          <w:lang w:val="es-ES" w:eastAsia="es-ES"/>
        </w:rPr>
        <w:t>establece lo siguiente:</w:t>
      </w:r>
    </w:p>
    <w:p w14:paraId="496AA7DB" w14:textId="77777777" w:rsidR="000F6FCB" w:rsidRPr="004A16A4" w:rsidRDefault="000F6FCB" w:rsidP="000F6FCB">
      <w:pPr>
        <w:spacing w:after="0" w:line="240" w:lineRule="auto"/>
        <w:rPr>
          <w:rFonts w:ascii="Times New Roman" w:eastAsia="Times New Roman" w:hAnsi="Times New Roman" w:cs="Times New Roman"/>
          <w:sz w:val="24"/>
          <w:szCs w:val="24"/>
          <w:lang w:eastAsia="es-ES"/>
        </w:rPr>
      </w:pPr>
    </w:p>
    <w:p w14:paraId="1BB669CE" w14:textId="77777777" w:rsidR="000F6FCB" w:rsidRPr="004A16A4" w:rsidRDefault="000F6FCB" w:rsidP="000F6FCB">
      <w:pPr>
        <w:spacing w:after="0" w:line="240" w:lineRule="auto"/>
        <w:ind w:left="851" w:right="851"/>
        <w:jc w:val="both"/>
        <w:rPr>
          <w:rFonts w:ascii="Palatino Linotype" w:eastAsia="Times New Roman" w:hAnsi="Palatino Linotype" w:cs="Times New Roman"/>
          <w:b/>
          <w:i/>
          <w:szCs w:val="24"/>
          <w:lang w:val="es-ES" w:eastAsia="es-ES"/>
        </w:rPr>
      </w:pPr>
      <w:r w:rsidRPr="004A16A4">
        <w:rPr>
          <w:rFonts w:ascii="Palatino Linotype" w:eastAsia="Times New Roman" w:hAnsi="Palatino Linotype" w:cs="Times New Roman"/>
          <w:i/>
          <w:szCs w:val="24"/>
          <w:lang w:val="es-ES" w:eastAsia="es-ES"/>
        </w:rPr>
        <w:t>“</w:t>
      </w:r>
      <w:r w:rsidRPr="004A16A4">
        <w:rPr>
          <w:rFonts w:ascii="Palatino Linotype" w:eastAsia="Times New Roman" w:hAnsi="Palatino Linotype" w:cs="Times New Roman"/>
          <w:b/>
          <w:i/>
          <w:szCs w:val="24"/>
          <w:lang w:val="es-ES" w:eastAsia="es-ES"/>
        </w:rPr>
        <w:t xml:space="preserve">Artículo 180. </w:t>
      </w:r>
      <w:r w:rsidRPr="004A16A4">
        <w:rPr>
          <w:rFonts w:ascii="Palatino Linotype" w:eastAsia="Times New Roman" w:hAnsi="Palatino Linotype" w:cs="Times New Roman"/>
          <w:i/>
          <w:szCs w:val="24"/>
          <w:lang w:val="es-ES" w:eastAsia="es-ES"/>
        </w:rPr>
        <w:t xml:space="preserve">El </w:t>
      </w:r>
      <w:r w:rsidRPr="004A16A4">
        <w:rPr>
          <w:rFonts w:ascii="Palatino Linotype" w:eastAsia="Times New Roman" w:hAnsi="Palatino Linotype" w:cs="Arial"/>
          <w:i/>
          <w:szCs w:val="24"/>
          <w:lang w:val="es-ES" w:eastAsia="es-ES"/>
        </w:rPr>
        <w:t>recurso</w:t>
      </w:r>
      <w:r w:rsidRPr="004A16A4">
        <w:rPr>
          <w:rFonts w:ascii="Palatino Linotype" w:eastAsia="Times New Roman" w:hAnsi="Palatino Linotype" w:cs="Times New Roman"/>
          <w:i/>
          <w:szCs w:val="24"/>
          <w:lang w:val="es-ES" w:eastAsia="es-ES"/>
        </w:rPr>
        <w:t xml:space="preserve"> </w:t>
      </w:r>
      <w:r w:rsidRPr="004A16A4">
        <w:rPr>
          <w:rFonts w:ascii="Palatino Linotype" w:eastAsia="Times New Roman" w:hAnsi="Palatino Linotype" w:cs="Arial"/>
          <w:i/>
          <w:szCs w:val="24"/>
          <w:lang w:val="es-ES" w:eastAsia="es-MX"/>
        </w:rPr>
        <w:t>de</w:t>
      </w:r>
      <w:r w:rsidRPr="004A16A4">
        <w:rPr>
          <w:rFonts w:ascii="Palatino Linotype" w:eastAsia="Times New Roman" w:hAnsi="Palatino Linotype" w:cs="Times New Roman"/>
          <w:i/>
          <w:szCs w:val="24"/>
          <w:lang w:val="es-ES" w:eastAsia="es-ES"/>
        </w:rPr>
        <w:t xml:space="preserve"> revisión contendrá:</w:t>
      </w:r>
      <w:r w:rsidRPr="004A16A4">
        <w:rPr>
          <w:rFonts w:ascii="Palatino Linotype" w:eastAsia="Times New Roman" w:hAnsi="Palatino Linotype" w:cs="Times New Roman"/>
          <w:b/>
          <w:i/>
          <w:szCs w:val="24"/>
          <w:lang w:val="es-ES" w:eastAsia="es-ES"/>
        </w:rPr>
        <w:t xml:space="preserve"> </w:t>
      </w:r>
    </w:p>
    <w:p w14:paraId="4005D73B" w14:textId="77777777" w:rsidR="000F6FCB" w:rsidRPr="004A16A4" w:rsidRDefault="000F6FCB" w:rsidP="000F6FCB">
      <w:pPr>
        <w:spacing w:after="0" w:line="240" w:lineRule="auto"/>
        <w:ind w:left="851" w:right="851"/>
        <w:jc w:val="both"/>
        <w:rPr>
          <w:rFonts w:ascii="Palatino Linotype" w:eastAsia="Times New Roman" w:hAnsi="Palatino Linotype" w:cs="Times New Roman"/>
          <w:b/>
          <w:i/>
          <w:szCs w:val="24"/>
          <w:lang w:val="es-ES" w:eastAsia="es-ES"/>
        </w:rPr>
      </w:pPr>
      <w:r w:rsidRPr="004A16A4">
        <w:rPr>
          <w:rFonts w:ascii="Palatino Linotype" w:eastAsia="Times New Roman" w:hAnsi="Palatino Linotype" w:cs="Times New Roman"/>
          <w:b/>
          <w:i/>
          <w:szCs w:val="24"/>
          <w:lang w:val="es-ES" w:eastAsia="es-ES"/>
        </w:rPr>
        <w:t xml:space="preserve">I. </w:t>
      </w:r>
      <w:r w:rsidRPr="004A16A4">
        <w:rPr>
          <w:rFonts w:ascii="Palatino Linotype" w:eastAsia="Times New Roman" w:hAnsi="Palatino Linotype" w:cs="Times New Roman"/>
          <w:i/>
          <w:szCs w:val="24"/>
          <w:lang w:val="es-ES" w:eastAsia="es-ES"/>
        </w:rPr>
        <w:t xml:space="preserve">El sujeto obligado ante </w:t>
      </w:r>
      <w:r w:rsidRPr="004A16A4">
        <w:rPr>
          <w:rFonts w:ascii="Palatino Linotype" w:eastAsia="Times New Roman" w:hAnsi="Palatino Linotype" w:cs="Arial"/>
          <w:i/>
          <w:szCs w:val="24"/>
          <w:lang w:val="es-ES" w:eastAsia="es-ES"/>
        </w:rPr>
        <w:t>la</w:t>
      </w:r>
      <w:r w:rsidRPr="004A16A4">
        <w:rPr>
          <w:rFonts w:ascii="Palatino Linotype" w:eastAsia="Times New Roman" w:hAnsi="Palatino Linotype" w:cs="Times New Roman"/>
          <w:i/>
          <w:szCs w:val="24"/>
          <w:lang w:val="es-ES" w:eastAsia="es-ES"/>
        </w:rPr>
        <w:t xml:space="preserve"> cual </w:t>
      </w:r>
      <w:r w:rsidRPr="004A16A4">
        <w:rPr>
          <w:rFonts w:ascii="Palatino Linotype" w:eastAsia="Times New Roman" w:hAnsi="Palatino Linotype" w:cs="Arial"/>
          <w:i/>
          <w:szCs w:val="24"/>
          <w:lang w:val="es-ES" w:eastAsia="es-MX"/>
        </w:rPr>
        <w:t>se</w:t>
      </w:r>
      <w:r w:rsidRPr="004A16A4">
        <w:rPr>
          <w:rFonts w:ascii="Palatino Linotype" w:eastAsia="Times New Roman" w:hAnsi="Palatino Linotype" w:cs="Times New Roman"/>
          <w:i/>
          <w:szCs w:val="24"/>
          <w:lang w:val="es-ES" w:eastAsia="es-ES"/>
        </w:rPr>
        <w:t xml:space="preserve"> presentó la solicitud;</w:t>
      </w:r>
      <w:r w:rsidRPr="004A16A4">
        <w:rPr>
          <w:rFonts w:ascii="Palatino Linotype" w:eastAsia="Times New Roman" w:hAnsi="Palatino Linotype" w:cs="Times New Roman"/>
          <w:b/>
          <w:i/>
          <w:szCs w:val="24"/>
          <w:lang w:val="es-ES" w:eastAsia="es-ES"/>
        </w:rPr>
        <w:t xml:space="preserve"> </w:t>
      </w:r>
    </w:p>
    <w:p w14:paraId="3B1ED2A4" w14:textId="77777777" w:rsidR="000F6FCB" w:rsidRPr="004A16A4" w:rsidRDefault="000F6FCB" w:rsidP="000F6FCB">
      <w:pPr>
        <w:spacing w:after="0" w:line="240" w:lineRule="auto"/>
        <w:ind w:left="851" w:right="851"/>
        <w:jc w:val="both"/>
        <w:rPr>
          <w:rFonts w:ascii="Palatino Linotype" w:eastAsia="Times New Roman" w:hAnsi="Palatino Linotype" w:cs="Times New Roman"/>
          <w:b/>
          <w:i/>
          <w:szCs w:val="24"/>
          <w:lang w:val="es-ES" w:eastAsia="es-ES"/>
        </w:rPr>
      </w:pPr>
      <w:r w:rsidRPr="004A16A4">
        <w:rPr>
          <w:rFonts w:ascii="Palatino Linotype" w:eastAsia="Times New Roman" w:hAnsi="Palatino Linotype" w:cs="Times New Roman"/>
          <w:b/>
          <w:i/>
          <w:szCs w:val="24"/>
          <w:lang w:val="es-ES" w:eastAsia="es-ES"/>
        </w:rPr>
        <w:t xml:space="preserve">II. </w:t>
      </w:r>
      <w:r w:rsidRPr="004A16A4">
        <w:rPr>
          <w:rFonts w:ascii="Palatino Linotype" w:eastAsia="Times New Roman" w:hAnsi="Palatino Linotype" w:cs="Times New Roman"/>
          <w:b/>
          <w:i/>
          <w:szCs w:val="24"/>
          <w:u w:val="single"/>
          <w:lang w:val="es-ES" w:eastAsia="es-ES"/>
        </w:rPr>
        <w:t xml:space="preserve">El nombre del solicitante </w:t>
      </w:r>
      <w:r w:rsidRPr="004A16A4">
        <w:rPr>
          <w:rFonts w:ascii="Palatino Linotype" w:eastAsia="Times New Roman" w:hAnsi="Palatino Linotype" w:cs="Arial"/>
          <w:b/>
          <w:i/>
          <w:szCs w:val="24"/>
          <w:u w:val="single"/>
          <w:lang w:val="es-ES" w:eastAsia="es-MX"/>
        </w:rPr>
        <w:t>que</w:t>
      </w:r>
      <w:r w:rsidRPr="004A16A4">
        <w:rPr>
          <w:rFonts w:ascii="Palatino Linotype" w:eastAsia="Times New Roman" w:hAnsi="Palatino Linotype" w:cs="Times New Roman"/>
          <w:b/>
          <w:i/>
          <w:szCs w:val="24"/>
          <w:u w:val="single"/>
          <w:lang w:val="es-ES" w:eastAsia="es-ES"/>
        </w:rPr>
        <w:t xml:space="preserve"> recurre</w:t>
      </w:r>
      <w:r w:rsidRPr="004A16A4">
        <w:rPr>
          <w:rFonts w:ascii="Palatino Linotype" w:eastAsia="Times New Roman" w:hAnsi="Palatino Linotype" w:cs="Times New Roman"/>
          <w:b/>
          <w:i/>
          <w:szCs w:val="24"/>
          <w:lang w:val="es-ES" w:eastAsia="es-ES"/>
        </w:rPr>
        <w:t xml:space="preserve"> </w:t>
      </w:r>
      <w:r w:rsidRPr="004A16A4">
        <w:rPr>
          <w:rFonts w:ascii="Palatino Linotype" w:eastAsia="Times New Roman" w:hAnsi="Palatino Linotype" w:cs="Times New Roman"/>
          <w:i/>
          <w:szCs w:val="24"/>
          <w:lang w:val="es-ES" w:eastAsia="es-ES"/>
        </w:rPr>
        <w:t>o de su representante y, en su caso, del tercero interesado, así como la dirección o medio que señale para recibir notificaciones;</w:t>
      </w:r>
      <w:r w:rsidRPr="004A16A4">
        <w:rPr>
          <w:rFonts w:ascii="Palatino Linotype" w:eastAsia="Times New Roman" w:hAnsi="Palatino Linotype" w:cs="Times New Roman"/>
          <w:b/>
          <w:i/>
          <w:szCs w:val="24"/>
          <w:lang w:val="es-ES" w:eastAsia="es-ES"/>
        </w:rPr>
        <w:t xml:space="preserve"> </w:t>
      </w:r>
    </w:p>
    <w:p w14:paraId="2883C01C" w14:textId="77777777" w:rsidR="000F6FCB" w:rsidRPr="004A16A4" w:rsidRDefault="000F6FCB" w:rsidP="000F6FCB">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16DC68A" w14:textId="77777777" w:rsidR="000F6FCB" w:rsidRPr="004A16A4" w:rsidRDefault="000F6FCB" w:rsidP="000F6FCB">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4A16A4">
        <w:rPr>
          <w:rFonts w:ascii="Palatino Linotype" w:eastAsia="Times New Roman" w:hAnsi="Palatino Linotype" w:cs="Times New Roman"/>
          <w:sz w:val="24"/>
          <w:szCs w:val="24"/>
          <w:lang w:val="es-ES" w:eastAsia="es-ES"/>
        </w:rPr>
        <w:lastRenderedPageBreak/>
        <w:t xml:space="preserve">En principio, de una interpretación del artículo transcrito se observan los requisitos que </w:t>
      </w:r>
      <w:r w:rsidRPr="004A16A4">
        <w:rPr>
          <w:rFonts w:ascii="Palatino Linotype" w:eastAsia="Times New Roman" w:hAnsi="Palatino Linotype" w:cs="Arial"/>
          <w:sz w:val="24"/>
          <w:szCs w:val="24"/>
          <w:lang w:val="es-ES" w:eastAsia="es-ES"/>
        </w:rPr>
        <w:t>deberán</w:t>
      </w:r>
      <w:r w:rsidRPr="004A16A4">
        <w:rPr>
          <w:rFonts w:ascii="Palatino Linotype" w:eastAsia="Times New Roman" w:hAnsi="Palatino Linotype" w:cs="Times New Roman"/>
          <w:sz w:val="24"/>
          <w:szCs w:val="24"/>
          <w:lang w:val="es-ES" w:eastAsia="es-ES"/>
        </w:rPr>
        <w:t xml:space="preserve"> contener los recursos de revisión; sobre el particular, de la revisión del expediente electrónico del </w:t>
      </w:r>
      <w:r w:rsidRPr="004A16A4">
        <w:rPr>
          <w:rFonts w:ascii="Palatino Linotype" w:eastAsia="Times New Roman" w:hAnsi="Palatino Linotype" w:cs="Times New Roman"/>
          <w:b/>
          <w:sz w:val="24"/>
          <w:szCs w:val="24"/>
          <w:lang w:val="es-ES" w:eastAsia="es-ES"/>
        </w:rPr>
        <w:t>SAIMEX</w:t>
      </w:r>
      <w:r w:rsidRPr="004A16A4">
        <w:rPr>
          <w:rFonts w:ascii="Palatino Linotype" w:eastAsia="Times New Roman" w:hAnsi="Palatino Linotype" w:cs="Times New Roman"/>
          <w:sz w:val="24"/>
          <w:szCs w:val="24"/>
          <w:lang w:val="es-ES" w:eastAsia="es-ES"/>
        </w:rPr>
        <w:t xml:space="preserve"> se desprende que el solicitante y ahora </w:t>
      </w:r>
      <w:r w:rsidRPr="004A16A4">
        <w:rPr>
          <w:rFonts w:ascii="Palatino Linotype" w:eastAsia="Times New Roman" w:hAnsi="Palatino Linotype" w:cs="Times New Roman"/>
          <w:b/>
          <w:sz w:val="24"/>
          <w:szCs w:val="24"/>
          <w:lang w:val="es-ES" w:eastAsia="es-ES"/>
        </w:rPr>
        <w:t>Recurrente</w:t>
      </w:r>
      <w:r w:rsidRPr="004A16A4">
        <w:rPr>
          <w:rFonts w:ascii="Palatino Linotype" w:eastAsia="Times New Roman" w:hAnsi="Palatino Linotype" w:cs="Times New Roman"/>
          <w:sz w:val="24"/>
          <w:szCs w:val="24"/>
          <w:lang w:val="es-ES" w:eastAsia="es-ES"/>
        </w:rPr>
        <w:t xml:space="preserve">, en ejercicio de su derecho de acceso a la información pública, no proporcionó un nombre para que </w:t>
      </w:r>
      <w:r w:rsidRPr="004A16A4">
        <w:rPr>
          <w:rFonts w:ascii="Palatino Linotype" w:eastAsia="Times New Roman" w:hAnsi="Palatino Linotype" w:cs="Arial"/>
          <w:sz w:val="24"/>
          <w:szCs w:val="24"/>
          <w:lang w:val="es-ES" w:eastAsia="es-ES"/>
        </w:rPr>
        <w:t>sea</w:t>
      </w:r>
      <w:r w:rsidRPr="004A16A4">
        <w:rPr>
          <w:rFonts w:ascii="Palatino Linotype" w:eastAsia="Times New Roman" w:hAnsi="Palatino Linotype" w:cs="Times New Roman"/>
          <w:sz w:val="24"/>
          <w:szCs w:val="24"/>
          <w:lang w:val="es-ES" w:eastAsia="es-ES"/>
        </w:rPr>
        <w:t xml:space="preserve"> identificado; por lo que no tiene certeza sobre su identidad, lo que en estricto sentido, no se colmarían los requisitos establecidos en el citado artículo 180, de la Ley de Transparencia.</w:t>
      </w:r>
    </w:p>
    <w:p w14:paraId="4B668A34" w14:textId="77777777" w:rsidR="000F6FCB" w:rsidRPr="004A16A4" w:rsidRDefault="000F6FCB" w:rsidP="000F6FCB">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37D0C036" w14:textId="77777777" w:rsidR="000F6FCB" w:rsidRPr="004A16A4" w:rsidRDefault="000F6FCB" w:rsidP="000F6FCB">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A16A4">
        <w:rPr>
          <w:rFonts w:ascii="Palatino Linotype" w:eastAsia="Times New Roman" w:hAnsi="Palatino Linotype" w:cs="Times New Roman"/>
          <w:sz w:val="24"/>
          <w:szCs w:val="24"/>
          <w:lang w:val="es-ES" w:eastAsia="es-ES"/>
        </w:rPr>
        <w:t xml:space="preserve">No obstante lo anterior, debe destacarse que el artículo 15, de </w:t>
      </w:r>
      <w:r w:rsidRPr="004A16A4">
        <w:rPr>
          <w:rFonts w:ascii="Palatino Linotype" w:eastAsia="Times New Roman" w:hAnsi="Palatino Linotype" w:cs="Arial"/>
          <w:sz w:val="24"/>
          <w:szCs w:val="24"/>
          <w:lang w:val="es-ES" w:eastAsia="es-MX"/>
        </w:rPr>
        <w:t xml:space="preserve">Ley de Transparencia y Acceso a la </w:t>
      </w:r>
      <w:r w:rsidRPr="004A16A4">
        <w:rPr>
          <w:rFonts w:ascii="Palatino Linotype" w:eastAsia="Times New Roman" w:hAnsi="Palatino Linotype" w:cs="Arial"/>
          <w:sz w:val="24"/>
          <w:szCs w:val="24"/>
          <w:lang w:val="es-ES" w:eastAsia="es-ES"/>
        </w:rPr>
        <w:t>Información</w:t>
      </w:r>
      <w:r w:rsidRPr="004A16A4">
        <w:rPr>
          <w:rFonts w:ascii="Palatino Linotype" w:eastAsia="Times New Roman" w:hAnsi="Palatino Linotype" w:cs="Arial"/>
          <w:sz w:val="24"/>
          <w:szCs w:val="24"/>
          <w:lang w:val="es-ES" w:eastAsia="es-MX"/>
        </w:rPr>
        <w:t xml:space="preserve"> Pública del Estado de México y Municipios </w:t>
      </w:r>
      <w:r w:rsidRPr="004A16A4">
        <w:rPr>
          <w:rFonts w:ascii="Palatino Linotype" w:eastAsia="Times New Roman" w:hAnsi="Palatino Linotype" w:cs="Arial"/>
          <w:iCs/>
          <w:sz w:val="24"/>
          <w:szCs w:val="24"/>
          <w:lang w:val="es-ES" w:eastAsia="es-ES"/>
        </w:rPr>
        <w:t xml:space="preserve">prevé que, </w:t>
      </w:r>
      <w:r w:rsidRPr="004A16A4">
        <w:rPr>
          <w:rFonts w:ascii="Palatino Linotype" w:eastAsia="Times New Roman" w:hAnsi="Palatino Linotype" w:cs="Times New Roman"/>
          <w:sz w:val="24"/>
          <w:szCs w:val="24"/>
          <w:lang w:val="es-ES" w:eastAsia="es-ES"/>
        </w:rPr>
        <w:t xml:space="preserve">toda persona tendrá acceso a la información </w:t>
      </w:r>
      <w:r w:rsidRPr="004A16A4">
        <w:rPr>
          <w:rFonts w:ascii="Palatino Linotype" w:eastAsia="Times New Roman" w:hAnsi="Palatino Linotype" w:cs="Arial"/>
          <w:sz w:val="24"/>
          <w:szCs w:val="24"/>
          <w:lang w:val="es-ES" w:eastAsia="es-ES"/>
        </w:rPr>
        <w:t xml:space="preserve">sin necesidad de acreditar interés alguno o justificar su utilización, de lo que se infiere que para el </w:t>
      </w:r>
      <w:r w:rsidRPr="004A16A4">
        <w:rPr>
          <w:rFonts w:ascii="Palatino Linotype" w:eastAsia="Times New Roman" w:hAnsi="Palatino Linotype" w:cs="Times New Roman"/>
          <w:sz w:val="24"/>
          <w:szCs w:val="24"/>
          <w:lang w:val="es-ES" w:eastAsia="es-ES"/>
        </w:rPr>
        <w:t>ejercicio</w:t>
      </w:r>
      <w:r w:rsidRPr="004A16A4">
        <w:rPr>
          <w:rFonts w:ascii="Palatino Linotype" w:eastAsia="Times New Roman" w:hAnsi="Palatino Linotype" w:cs="Arial"/>
          <w:sz w:val="24"/>
          <w:szCs w:val="24"/>
          <w:lang w:val="es-ES" w:eastAsia="es-ES"/>
        </w:rPr>
        <w:t xml:space="preserve"> del derecho de acceso a la información pública, el nombre no es un requisito </w:t>
      </w:r>
      <w:r w:rsidRPr="004A16A4">
        <w:rPr>
          <w:rFonts w:ascii="Palatino Linotype" w:eastAsia="Times New Roman" w:hAnsi="Palatino Linotype" w:cs="Arial"/>
          <w:i/>
          <w:sz w:val="24"/>
          <w:szCs w:val="24"/>
          <w:lang w:val="es-ES" w:eastAsia="es-ES"/>
        </w:rPr>
        <w:t>sine qua non</w:t>
      </w:r>
      <w:r w:rsidRPr="004A16A4">
        <w:rPr>
          <w:rFonts w:ascii="Palatino Linotype" w:eastAsia="Times New Roman" w:hAnsi="Palatino Linotype" w:cs="Arial"/>
          <w:sz w:val="24"/>
          <w:szCs w:val="24"/>
          <w:lang w:val="es-ES"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E6AB0DB" w14:textId="77777777" w:rsidR="000F6FCB" w:rsidRPr="004A16A4" w:rsidRDefault="000F6FCB" w:rsidP="000F6FCB">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DF29944" w14:textId="09FD3D16" w:rsidR="000F6FCB" w:rsidRPr="004A16A4" w:rsidRDefault="000F6FCB" w:rsidP="000F6FCB">
      <w:pPr>
        <w:autoSpaceDE w:val="0"/>
        <w:autoSpaceDN w:val="0"/>
        <w:adjustRightInd w:val="0"/>
        <w:spacing w:after="0" w:line="360" w:lineRule="auto"/>
        <w:jc w:val="both"/>
        <w:rPr>
          <w:rFonts w:ascii="Palatino Linotype" w:hAnsi="Palatino Linotype" w:cs="Arial"/>
          <w:sz w:val="24"/>
          <w:szCs w:val="24"/>
        </w:rPr>
      </w:pPr>
      <w:r w:rsidRPr="004A16A4">
        <w:rPr>
          <w:rFonts w:ascii="Palatino Linotype" w:eastAsia="Times New Roman" w:hAnsi="Palatino Linotype" w:cs="Times New Roman"/>
          <w:sz w:val="24"/>
          <w:szCs w:val="24"/>
          <w:lang w:val="es-ES"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4A16A4">
        <w:rPr>
          <w:rFonts w:ascii="Palatino Linotype" w:eastAsia="Times New Roman" w:hAnsi="Palatino Linotype" w:cs="Arial"/>
          <w:sz w:val="24"/>
          <w:szCs w:val="24"/>
          <w:lang w:val="es-ES" w:eastAsia="es-ES"/>
        </w:rPr>
        <w:t>derecho</w:t>
      </w:r>
      <w:r w:rsidRPr="004A16A4">
        <w:rPr>
          <w:rFonts w:ascii="Palatino Linotype" w:eastAsia="Times New Roman" w:hAnsi="Palatino Linotype" w:cs="Times New Roman"/>
          <w:sz w:val="24"/>
          <w:szCs w:val="24"/>
          <w:lang w:val="es-ES"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EDB7583" w14:textId="633BB438" w:rsidR="00291AA2" w:rsidRPr="004A16A4" w:rsidRDefault="000F6FCB" w:rsidP="00052C48">
      <w:pPr>
        <w:spacing w:after="0" w:line="360" w:lineRule="auto"/>
        <w:jc w:val="both"/>
        <w:rPr>
          <w:rFonts w:ascii="Palatino Linotype" w:hAnsi="Palatino Linotype" w:cs="Arial"/>
          <w:b/>
          <w:sz w:val="28"/>
          <w:szCs w:val="28"/>
        </w:rPr>
      </w:pPr>
      <w:r w:rsidRPr="004A16A4">
        <w:rPr>
          <w:rFonts w:ascii="Palatino Linotype" w:hAnsi="Palatino Linotype" w:cs="Arial"/>
          <w:b/>
          <w:sz w:val="28"/>
          <w:szCs w:val="28"/>
        </w:rPr>
        <w:lastRenderedPageBreak/>
        <w:t>CUART</w:t>
      </w:r>
      <w:r w:rsidR="00291AA2" w:rsidRPr="004A16A4">
        <w:rPr>
          <w:rFonts w:ascii="Palatino Linotype" w:hAnsi="Palatino Linotype" w:cs="Arial"/>
          <w:b/>
          <w:sz w:val="28"/>
          <w:szCs w:val="28"/>
        </w:rPr>
        <w:t>O. De las causas de improcedencia.</w:t>
      </w:r>
    </w:p>
    <w:p w14:paraId="624C802A" w14:textId="531D19DB" w:rsidR="00311131" w:rsidRPr="004A16A4" w:rsidRDefault="00291AA2" w:rsidP="00291AA2">
      <w:pPr>
        <w:pStyle w:val="Prrafodelista"/>
        <w:autoSpaceDE w:val="0"/>
        <w:autoSpaceDN w:val="0"/>
        <w:adjustRightInd w:val="0"/>
        <w:spacing w:line="360" w:lineRule="auto"/>
        <w:ind w:left="0"/>
        <w:jc w:val="both"/>
        <w:rPr>
          <w:rFonts w:ascii="Palatino Linotype" w:hAnsi="Palatino Linotype" w:cs="Arial"/>
        </w:rPr>
      </w:pPr>
      <w:r w:rsidRPr="004A16A4">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A16A4">
        <w:rPr>
          <w:rStyle w:val="Refdenotaalpie"/>
          <w:rFonts w:ascii="Palatino Linotype" w:hAnsi="Palatino Linotype" w:cs="Arial"/>
        </w:rPr>
        <w:footnoteReference w:id="1"/>
      </w:r>
      <w:r w:rsidRPr="004A16A4">
        <w:rPr>
          <w:rFonts w:ascii="Palatino Linotype" w:hAnsi="Palatino Linotype" w:cs="Arial"/>
        </w:rPr>
        <w:t>.</w:t>
      </w:r>
    </w:p>
    <w:p w14:paraId="41F11CC9" w14:textId="2BDDAADE" w:rsidR="007F2ABD" w:rsidRPr="004A16A4" w:rsidRDefault="00291AA2" w:rsidP="00291AA2">
      <w:pPr>
        <w:pStyle w:val="Prrafodelista"/>
        <w:autoSpaceDE w:val="0"/>
        <w:autoSpaceDN w:val="0"/>
        <w:adjustRightInd w:val="0"/>
        <w:spacing w:line="360" w:lineRule="auto"/>
        <w:ind w:left="0"/>
        <w:jc w:val="both"/>
        <w:rPr>
          <w:rFonts w:ascii="Palatino Linotype" w:hAnsi="Palatino Linotype" w:cs="Arial"/>
        </w:rPr>
      </w:pPr>
      <w:r w:rsidRPr="004A16A4">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FC81312" w14:textId="77777777" w:rsidR="000F6FCB" w:rsidRPr="004A16A4" w:rsidRDefault="000F6FCB" w:rsidP="00291AA2">
      <w:pPr>
        <w:pStyle w:val="Prrafodelista"/>
        <w:autoSpaceDE w:val="0"/>
        <w:autoSpaceDN w:val="0"/>
        <w:adjustRightInd w:val="0"/>
        <w:spacing w:line="360" w:lineRule="auto"/>
        <w:ind w:left="0"/>
        <w:jc w:val="both"/>
        <w:rPr>
          <w:rFonts w:ascii="Palatino Linotype" w:hAnsi="Palatino Linotype" w:cs="Arial"/>
        </w:rPr>
      </w:pPr>
    </w:p>
    <w:p w14:paraId="642F4336" w14:textId="23B55AED" w:rsidR="00291AA2" w:rsidRPr="004A16A4" w:rsidRDefault="000F6FCB"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4A16A4">
        <w:rPr>
          <w:rFonts w:ascii="Palatino Linotype" w:hAnsi="Palatino Linotype" w:cs="Arial"/>
          <w:b/>
          <w:sz w:val="28"/>
        </w:rPr>
        <w:t>QUIN</w:t>
      </w:r>
      <w:r w:rsidR="00174D25" w:rsidRPr="004A16A4">
        <w:rPr>
          <w:rFonts w:ascii="Palatino Linotype" w:hAnsi="Palatino Linotype" w:cs="Arial"/>
          <w:b/>
          <w:sz w:val="28"/>
        </w:rPr>
        <w:t>T</w:t>
      </w:r>
      <w:r w:rsidR="00291AA2" w:rsidRPr="004A16A4">
        <w:rPr>
          <w:rFonts w:ascii="Palatino Linotype" w:hAnsi="Palatino Linotype" w:cs="Arial"/>
          <w:b/>
          <w:sz w:val="28"/>
        </w:rPr>
        <w:t>O</w:t>
      </w:r>
      <w:r w:rsidR="00291AA2" w:rsidRPr="004A16A4">
        <w:rPr>
          <w:rFonts w:ascii="Palatino Linotype" w:hAnsi="Palatino Linotype" w:cs="Arial"/>
          <w:b/>
          <w:sz w:val="28"/>
          <w:szCs w:val="28"/>
        </w:rPr>
        <w:t>.</w:t>
      </w:r>
      <w:r w:rsidR="00291AA2" w:rsidRPr="004A16A4">
        <w:rPr>
          <w:rFonts w:ascii="Palatino Linotype" w:hAnsi="Palatino Linotype" w:cs="Arial"/>
          <w:sz w:val="28"/>
          <w:szCs w:val="28"/>
        </w:rPr>
        <w:t xml:space="preserve"> </w:t>
      </w:r>
      <w:r w:rsidR="00291AA2" w:rsidRPr="004A16A4">
        <w:rPr>
          <w:rFonts w:ascii="Palatino Linotype" w:hAnsi="Palatino Linotype" w:cs="Arial"/>
          <w:b/>
          <w:sz w:val="28"/>
          <w:szCs w:val="28"/>
        </w:rPr>
        <w:t>Estudio y resolución del asunto.</w:t>
      </w:r>
    </w:p>
    <w:p w14:paraId="5EAE2449" w14:textId="77777777" w:rsidR="00867323" w:rsidRPr="004A16A4" w:rsidRDefault="00291AA2" w:rsidP="00867323">
      <w:pPr>
        <w:pStyle w:val="Prrafodelista"/>
        <w:autoSpaceDE w:val="0"/>
        <w:autoSpaceDN w:val="0"/>
        <w:adjustRightInd w:val="0"/>
        <w:spacing w:line="360" w:lineRule="auto"/>
        <w:ind w:left="0"/>
        <w:jc w:val="both"/>
        <w:rPr>
          <w:rFonts w:ascii="Palatino Linotype" w:hAnsi="Palatino Linotype" w:cs="Arial"/>
        </w:rPr>
      </w:pPr>
      <w:r w:rsidRPr="004A16A4">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134C90" w:rsidRPr="004A16A4">
        <w:rPr>
          <w:rFonts w:ascii="Palatino Linotype" w:hAnsi="Palatino Linotype" w:cs="Arial"/>
        </w:rPr>
        <w:t>,</w:t>
      </w:r>
      <w:r w:rsidRPr="004A16A4">
        <w:rPr>
          <w:rFonts w:ascii="Palatino Linotype" w:hAnsi="Palatino Linotype" w:cs="Arial"/>
        </w:rPr>
        <w:t xml:space="preserve"> de la Constitución Federal y el diverso 8, de la Ley de Transparencia local.</w:t>
      </w:r>
    </w:p>
    <w:p w14:paraId="3F3CD342" w14:textId="77777777" w:rsidR="00867323" w:rsidRPr="004A16A4" w:rsidRDefault="00867323" w:rsidP="00867323">
      <w:pPr>
        <w:pStyle w:val="Prrafodelista"/>
        <w:autoSpaceDE w:val="0"/>
        <w:autoSpaceDN w:val="0"/>
        <w:adjustRightInd w:val="0"/>
        <w:spacing w:line="360" w:lineRule="auto"/>
        <w:ind w:left="0"/>
        <w:jc w:val="both"/>
        <w:rPr>
          <w:rFonts w:ascii="Palatino Linotype" w:hAnsi="Palatino Linotype" w:cs="Arial"/>
        </w:rPr>
      </w:pPr>
    </w:p>
    <w:p w14:paraId="02ABB45D" w14:textId="076F2433" w:rsidR="00A14C11" w:rsidRPr="004A16A4" w:rsidRDefault="00291AA2" w:rsidP="00A14C11">
      <w:pPr>
        <w:pStyle w:val="Prrafodelista"/>
        <w:autoSpaceDE w:val="0"/>
        <w:autoSpaceDN w:val="0"/>
        <w:adjustRightInd w:val="0"/>
        <w:spacing w:line="360" w:lineRule="auto"/>
        <w:ind w:left="0"/>
        <w:jc w:val="both"/>
        <w:rPr>
          <w:rFonts w:ascii="Palatino Linotype" w:hAnsi="Palatino Linotype" w:cs="Arial"/>
        </w:rPr>
      </w:pPr>
      <w:r w:rsidRPr="004A16A4">
        <w:rPr>
          <w:rFonts w:ascii="Palatino Linotype" w:hAnsi="Palatino Linotype" w:cs="Arial"/>
        </w:rPr>
        <w:t xml:space="preserve">El estudio del presente recurso de revisión tiene como antecedentes, que </w:t>
      </w:r>
      <w:r w:rsidR="000F6FCB" w:rsidRPr="004A16A4">
        <w:rPr>
          <w:rFonts w:ascii="Palatino Linotype" w:hAnsi="Palatino Linotype" w:cs="Arial"/>
        </w:rPr>
        <w:t>parte</w:t>
      </w:r>
      <w:r w:rsidRPr="004A16A4">
        <w:rPr>
          <w:rFonts w:ascii="Palatino Linotype" w:hAnsi="Palatino Linotype" w:cs="Arial"/>
        </w:rPr>
        <w:t xml:space="preserve"> </w:t>
      </w:r>
      <w:r w:rsidRPr="004A16A4">
        <w:rPr>
          <w:rFonts w:ascii="Palatino Linotype" w:hAnsi="Palatino Linotype" w:cs="Arial"/>
          <w:b/>
        </w:rPr>
        <w:t>Recurrente</w:t>
      </w:r>
      <w:r w:rsidR="00174D25" w:rsidRPr="004A16A4">
        <w:rPr>
          <w:rFonts w:ascii="Palatino Linotype" w:hAnsi="Palatino Linotype" w:cs="Arial"/>
          <w:b/>
        </w:rPr>
        <w:t xml:space="preserve">, </w:t>
      </w:r>
      <w:r w:rsidRPr="004A16A4">
        <w:rPr>
          <w:rFonts w:ascii="Palatino Linotype" w:hAnsi="Palatino Linotype" w:cs="Arial"/>
        </w:rPr>
        <w:t xml:space="preserve">solicitó al </w:t>
      </w:r>
      <w:r w:rsidR="007F2ABD" w:rsidRPr="004A16A4">
        <w:rPr>
          <w:rFonts w:ascii="Palatino Linotype" w:hAnsi="Palatino Linotype" w:cs="Arial"/>
          <w:b/>
        </w:rPr>
        <w:t xml:space="preserve">Ayuntamiento de </w:t>
      </w:r>
      <w:r w:rsidR="000F6FCB" w:rsidRPr="004A16A4">
        <w:rPr>
          <w:rFonts w:ascii="Palatino Linotype" w:hAnsi="Palatino Linotype" w:cs="Arial"/>
          <w:b/>
        </w:rPr>
        <w:t>Toluca</w:t>
      </w:r>
      <w:r w:rsidR="00A14C11" w:rsidRPr="004A16A4">
        <w:rPr>
          <w:rFonts w:ascii="Palatino Linotype" w:eastAsia="Palatino Linotype" w:hAnsi="Palatino Linotype" w:cs="Palatino Linotype"/>
          <w:lang w:eastAsia="es-MX"/>
        </w:rPr>
        <w:t xml:space="preserve">, </w:t>
      </w:r>
      <w:r w:rsidR="00A14C11" w:rsidRPr="004A16A4">
        <w:rPr>
          <w:rFonts w:ascii="Palatino Linotype" w:eastAsia="Palatino Linotype" w:hAnsi="Palatino Linotype" w:cs="Palatino Linotype"/>
          <w:bCs/>
          <w:lang w:eastAsia="es-MX"/>
        </w:rPr>
        <w:t>respecto de los recursos de revisión</w:t>
      </w:r>
      <w:r w:rsidR="00A14C11" w:rsidRPr="004A16A4">
        <w:rPr>
          <w:rFonts w:ascii="Palatino Linotype" w:eastAsia="Palatino Linotype" w:hAnsi="Palatino Linotype" w:cs="Palatino Linotype"/>
          <w:b/>
          <w:lang w:eastAsia="es-MX"/>
        </w:rPr>
        <w:t xml:space="preserve"> </w:t>
      </w:r>
      <w:r w:rsidR="00867323" w:rsidRPr="004A16A4">
        <w:rPr>
          <w:rFonts w:ascii="Palatino Linotype" w:eastAsia="Palatino Linotype" w:hAnsi="Palatino Linotype" w:cs="Palatino Linotype"/>
          <w:b/>
          <w:sz w:val="23"/>
          <w:szCs w:val="23"/>
          <w:lang w:val="es-MX" w:eastAsia="es-MX"/>
        </w:rPr>
        <w:t xml:space="preserve">01015/INFOEM/IP/RR/2025, 01040/INFOEM/IP/RR/2025, 01271/INFOEM/IP/RR/2025, 01448/INFOEM/IP/RR/2025, 01469/INFOEM/IP/RR/2025, 01525/INFOEM/IP/RR/2025, 01670/INFOEM/IP/RR/2025, 01767/INFOEM/IP/RR/2025, 02676/INFOEM/IP/RR/2025, 02681/INFOEM/IP/RR/2025, 03004/INFOEM/IP/RR/2025, 03033/INFOEM/IP/RR/2025, </w:t>
      </w:r>
      <w:r w:rsidR="00867323" w:rsidRPr="004A16A4">
        <w:rPr>
          <w:rFonts w:ascii="Palatino Linotype" w:eastAsia="Palatino Linotype" w:hAnsi="Palatino Linotype" w:cs="Palatino Linotype"/>
          <w:b/>
          <w:sz w:val="23"/>
          <w:szCs w:val="23"/>
          <w:lang w:val="es-MX" w:eastAsia="es-MX"/>
        </w:rPr>
        <w:lastRenderedPageBreak/>
        <w:t xml:space="preserve">03048/INFOEM/IP/RR/2025, 03052/INFOEM/IP/RR/2025, 03379/INFOEM/IP/RR/2025, 03384/INFOEM/IP/RR/2025, 03737/INFOEM/IP/RR/2025, 03777/INFOEM/IP/RR/2025, 04412/INFOEM/IP/RR/2025 </w:t>
      </w:r>
      <w:r w:rsidR="00867323" w:rsidRPr="004A16A4">
        <w:rPr>
          <w:rFonts w:ascii="Palatino Linotype" w:eastAsia="Palatino Linotype" w:hAnsi="Palatino Linotype" w:cs="Palatino Linotype"/>
          <w:sz w:val="23"/>
          <w:szCs w:val="23"/>
          <w:lang w:val="es-MX" w:eastAsia="es-MX"/>
        </w:rPr>
        <w:t>y</w:t>
      </w:r>
      <w:r w:rsidR="00867323" w:rsidRPr="004A16A4">
        <w:rPr>
          <w:rFonts w:ascii="Palatino Linotype" w:eastAsia="Palatino Linotype" w:hAnsi="Palatino Linotype" w:cs="Palatino Linotype"/>
          <w:b/>
          <w:sz w:val="23"/>
          <w:szCs w:val="23"/>
          <w:lang w:val="es-MX" w:eastAsia="es-MX"/>
        </w:rPr>
        <w:t xml:space="preserve"> 04443/INFOEM/IP/RR/2025</w:t>
      </w:r>
      <w:r w:rsidR="00A14C11" w:rsidRPr="004A16A4">
        <w:rPr>
          <w:rFonts w:ascii="Palatino Linotype" w:eastAsia="Palatino Linotype" w:hAnsi="Palatino Linotype" w:cs="Palatino Linotype"/>
          <w:lang w:eastAsia="es-MX"/>
        </w:rPr>
        <w:t>,</w:t>
      </w:r>
      <w:r w:rsidR="00A14C11" w:rsidRPr="004A16A4">
        <w:rPr>
          <w:rFonts w:ascii="Palatino Linotype" w:eastAsia="Palatino Linotype" w:hAnsi="Palatino Linotype" w:cs="Palatino Linotype"/>
          <w:b/>
          <w:lang w:eastAsia="es-MX"/>
        </w:rPr>
        <w:t xml:space="preserve"> </w:t>
      </w:r>
      <w:r w:rsidR="00A14C11" w:rsidRPr="004A16A4">
        <w:rPr>
          <w:rFonts w:ascii="Palatino Linotype" w:eastAsia="Palatino Linotype" w:hAnsi="Palatino Linotype" w:cs="Palatino Linotype"/>
          <w:lang w:eastAsia="es-MX"/>
        </w:rPr>
        <w:t>medularmente lo siguiente:</w:t>
      </w:r>
    </w:p>
    <w:p w14:paraId="103307B7" w14:textId="77777777" w:rsidR="00A14C11" w:rsidRPr="004A16A4" w:rsidRDefault="00A14C11" w:rsidP="00A14C11">
      <w:pPr>
        <w:spacing w:after="0" w:line="240" w:lineRule="auto"/>
        <w:jc w:val="both"/>
        <w:rPr>
          <w:rFonts w:ascii="Palatino Linotype" w:eastAsia="Times New Roman" w:hAnsi="Palatino Linotype" w:cs="Times New Roman"/>
          <w:szCs w:val="24"/>
          <w:lang w:eastAsia="es-MX"/>
        </w:rPr>
      </w:pPr>
    </w:p>
    <w:p w14:paraId="10BBA63E" w14:textId="77777777" w:rsidR="00A14C11" w:rsidRPr="004A16A4" w:rsidRDefault="00A14C11" w:rsidP="009B5066">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4A16A4">
        <w:rPr>
          <w:rFonts w:ascii="Palatino Linotype" w:eastAsia="Times New Roman" w:hAnsi="Palatino Linotype" w:cs="Times New Roman"/>
          <w:sz w:val="24"/>
          <w:szCs w:val="28"/>
          <w:lang w:val="es-ES" w:eastAsia="es-MX"/>
        </w:rPr>
        <w:t>Solicitud de información que dio origen al recurso.</w:t>
      </w:r>
    </w:p>
    <w:p w14:paraId="09E549D4" w14:textId="77777777" w:rsidR="00A14C11" w:rsidRPr="004A16A4" w:rsidRDefault="00A14C11" w:rsidP="009B5066">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4A16A4">
        <w:rPr>
          <w:rFonts w:ascii="Palatino Linotype" w:eastAsia="Times New Roman" w:hAnsi="Palatino Linotype" w:cs="Times New Roman"/>
          <w:sz w:val="24"/>
          <w:szCs w:val="28"/>
          <w:lang w:val="es-ES" w:eastAsia="es-MX"/>
        </w:rPr>
        <w:t xml:space="preserve">Capturas de pantalla de los turnos de la solicitud de información a las áreas competentes. </w:t>
      </w:r>
    </w:p>
    <w:p w14:paraId="3C4E116C" w14:textId="77777777" w:rsidR="00A14C11" w:rsidRPr="004A16A4" w:rsidRDefault="00A14C11" w:rsidP="009B5066">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4A16A4">
        <w:rPr>
          <w:rFonts w:ascii="Palatino Linotype" w:eastAsia="Times New Roman" w:hAnsi="Palatino Linotype" w:cs="Times New Roman"/>
          <w:sz w:val="24"/>
          <w:szCs w:val="28"/>
          <w:lang w:val="es-ES" w:eastAsia="es-MX"/>
        </w:rPr>
        <w:t xml:space="preserve">Oficios con la propuesta de clasificación de información emitidos por las áreas competentes y dirigidos al Comité de Transparencia, con sus anexos; oficios de convocatoria para la sesión del Comité de Transparencia para llevar a cabo la clasificación; y, el Acta del Comité de Transparencia levantada; </w:t>
      </w:r>
    </w:p>
    <w:p w14:paraId="19FF3A0C" w14:textId="77777777" w:rsidR="00A14C11" w:rsidRPr="004A16A4" w:rsidRDefault="00A14C11" w:rsidP="009B5066">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4A16A4">
        <w:rPr>
          <w:rFonts w:ascii="Palatino Linotype" w:eastAsia="Times New Roman" w:hAnsi="Palatino Linotype" w:cs="Times New Roman"/>
          <w:sz w:val="24"/>
          <w:szCs w:val="28"/>
          <w:lang w:val="es-ES" w:eastAsia="es-MX"/>
        </w:rPr>
        <w:t xml:space="preserve">Índice de Información Reservada; </w:t>
      </w:r>
    </w:p>
    <w:p w14:paraId="6F62A1B8" w14:textId="77777777" w:rsidR="00A14C11" w:rsidRPr="004A16A4" w:rsidRDefault="00A14C11" w:rsidP="009B5066">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4A16A4">
        <w:rPr>
          <w:rFonts w:ascii="Palatino Linotype" w:eastAsia="Times New Roman" w:hAnsi="Palatino Linotype" w:cs="Times New Roman"/>
          <w:sz w:val="24"/>
          <w:szCs w:val="28"/>
          <w:lang w:val="es-ES" w:eastAsia="es-MX"/>
        </w:rPr>
        <w:t xml:space="preserve">Respuestas por parte de las áreas competentes, con anexos; </w:t>
      </w:r>
    </w:p>
    <w:p w14:paraId="35E2F4FF" w14:textId="77777777" w:rsidR="00A14C11" w:rsidRPr="004A16A4" w:rsidRDefault="00A14C11" w:rsidP="009B5066">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4A16A4">
        <w:rPr>
          <w:rFonts w:ascii="Palatino Linotype" w:eastAsia="Times New Roman" w:hAnsi="Palatino Linotype" w:cs="Times New Roman"/>
          <w:sz w:val="24"/>
          <w:szCs w:val="28"/>
          <w:lang w:val="es-ES" w:eastAsia="es-MX"/>
        </w:rPr>
        <w:t>Formato del Recurso de revisión;</w:t>
      </w:r>
    </w:p>
    <w:p w14:paraId="5EDDBCDE" w14:textId="77777777" w:rsidR="00A14C11" w:rsidRPr="004A16A4" w:rsidRDefault="00A14C11" w:rsidP="009B5066">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4A16A4">
        <w:rPr>
          <w:rFonts w:ascii="Palatino Linotype" w:eastAsia="Times New Roman" w:hAnsi="Palatino Linotype" w:cs="Times New Roman"/>
          <w:sz w:val="24"/>
          <w:szCs w:val="28"/>
          <w:lang w:val="es-ES" w:eastAsia="es-MX"/>
        </w:rPr>
        <w:t>Oficios de turno de la Unidad de Transparencia del recurso de revisión a las áreas competentes;</w:t>
      </w:r>
    </w:p>
    <w:p w14:paraId="7BA36F81" w14:textId="77777777" w:rsidR="00A14C11" w:rsidRPr="004A16A4" w:rsidRDefault="00A14C11" w:rsidP="009B5066">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4A16A4">
        <w:rPr>
          <w:rFonts w:ascii="Palatino Linotype" w:eastAsia="Times New Roman" w:hAnsi="Palatino Linotype" w:cs="Times New Roman"/>
          <w:sz w:val="24"/>
          <w:szCs w:val="28"/>
          <w:lang w:val="es-ES" w:eastAsia="es-MX"/>
        </w:rPr>
        <w:t>Informes de justificación rendidos por las áreas competentes;</w:t>
      </w:r>
    </w:p>
    <w:p w14:paraId="47F9A66B" w14:textId="77777777" w:rsidR="00A14C11" w:rsidRPr="004A16A4" w:rsidRDefault="00A14C11" w:rsidP="009B5066">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4A16A4">
        <w:rPr>
          <w:rFonts w:ascii="Palatino Linotype" w:eastAsia="Times New Roman" w:hAnsi="Palatino Linotype" w:cs="Times New Roman"/>
          <w:sz w:val="24"/>
          <w:szCs w:val="28"/>
          <w:lang w:val="es-ES" w:eastAsia="es-MX"/>
        </w:rPr>
        <w:t xml:space="preserve">Resolución recaída al recurso de revisión. </w:t>
      </w:r>
    </w:p>
    <w:p w14:paraId="4F7228C4" w14:textId="77777777" w:rsidR="00A14C11" w:rsidRPr="004A16A4" w:rsidRDefault="00A14C11" w:rsidP="009B5066">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4A16A4">
        <w:rPr>
          <w:rFonts w:ascii="Palatino Linotype" w:eastAsia="Times New Roman" w:hAnsi="Palatino Linotype" w:cs="Times New Roman"/>
          <w:sz w:val="24"/>
          <w:szCs w:val="28"/>
          <w:lang w:val="es-ES" w:eastAsia="es-MX"/>
        </w:rPr>
        <w:t xml:space="preserve">Oficios de notificación de la resolución a las áreas competentes. </w:t>
      </w:r>
    </w:p>
    <w:p w14:paraId="6992D57F" w14:textId="77777777" w:rsidR="00A14C11" w:rsidRPr="004A16A4" w:rsidRDefault="00A14C11" w:rsidP="009B5066">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4A16A4">
        <w:rPr>
          <w:rFonts w:ascii="Palatino Linotype" w:eastAsia="Times New Roman" w:hAnsi="Palatino Linotype" w:cs="Times New Roman"/>
          <w:sz w:val="24"/>
          <w:szCs w:val="28"/>
          <w:lang w:val="es-ES" w:eastAsia="es-MX"/>
        </w:rPr>
        <w:t>Documentos entregados como respuesta por las áreas competentes en cumplimiento a la resolución del recurso;</w:t>
      </w:r>
    </w:p>
    <w:p w14:paraId="4115515D" w14:textId="77777777" w:rsidR="00A14C11" w:rsidRPr="004A16A4" w:rsidRDefault="00A14C11" w:rsidP="009B5066">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4A16A4">
        <w:rPr>
          <w:rFonts w:ascii="Palatino Linotype" w:eastAsia="Times New Roman" w:hAnsi="Palatino Linotype" w:cs="Times New Roman"/>
          <w:sz w:val="24"/>
          <w:szCs w:val="28"/>
          <w:lang w:val="es-ES" w:eastAsia="es-MX"/>
        </w:rPr>
        <w:t>En caso de volverse a clasificar la información, entregar los oficios con la propuesta de clasificación emitidos por las áreas competentes dirigidos al Comité de Transparencia, con anexos; los oficios de convocatoria para la sesión del Comité de Transparencia para llevar a cabo la clasificación; y, el Acta del Comité de Transparencia levantada;</w:t>
      </w:r>
    </w:p>
    <w:p w14:paraId="69DF29A9" w14:textId="77777777" w:rsidR="00A14C11" w:rsidRPr="004A16A4" w:rsidRDefault="00A14C11" w:rsidP="009B5066">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4A16A4">
        <w:rPr>
          <w:rFonts w:ascii="Palatino Linotype" w:eastAsia="Times New Roman" w:hAnsi="Palatino Linotype" w:cs="Times New Roman"/>
          <w:sz w:val="24"/>
          <w:szCs w:val="28"/>
          <w:lang w:val="es-ES" w:eastAsia="es-MX"/>
        </w:rPr>
        <w:t>Estado de cumplimiento o incumplimiento;</w:t>
      </w:r>
    </w:p>
    <w:p w14:paraId="314E202C" w14:textId="3D8A1FDC" w:rsidR="00A14C11" w:rsidRPr="004A16A4" w:rsidRDefault="00A14C11" w:rsidP="009B5066">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4A16A4">
        <w:rPr>
          <w:rFonts w:ascii="Palatino Linotype" w:eastAsia="Times New Roman" w:hAnsi="Palatino Linotype" w:cs="Times New Roman"/>
          <w:sz w:val="24"/>
          <w:szCs w:val="28"/>
          <w:lang w:val="es-ES" w:eastAsia="es-MX"/>
        </w:rPr>
        <w:t>Indicar si el asunto lo tiene la Contraloría del INFOEM;</w:t>
      </w:r>
    </w:p>
    <w:p w14:paraId="1D35016B" w14:textId="77777777" w:rsidR="00A14C11" w:rsidRPr="004A16A4" w:rsidRDefault="00A14C11" w:rsidP="009B5066">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4A16A4">
        <w:rPr>
          <w:rFonts w:ascii="Palatino Linotype" w:eastAsia="Times New Roman" w:hAnsi="Palatino Linotype" w:cs="Times New Roman"/>
          <w:sz w:val="24"/>
          <w:szCs w:val="28"/>
          <w:lang w:val="es-ES" w:eastAsia="es-MX"/>
        </w:rPr>
        <w:t>Indicar si el recurso genera alguna responsabilidad directa a algún funcionario público.</w:t>
      </w:r>
    </w:p>
    <w:p w14:paraId="158419A6" w14:textId="3446E1B6" w:rsidR="00A14C11" w:rsidRPr="004A16A4" w:rsidRDefault="00A14C11" w:rsidP="009B5066">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4A16A4">
        <w:rPr>
          <w:rFonts w:ascii="Palatino Linotype" w:eastAsia="Times New Roman" w:hAnsi="Palatino Linotype" w:cs="Times New Roman"/>
          <w:sz w:val="24"/>
          <w:szCs w:val="28"/>
          <w:lang w:val="es-ES" w:eastAsia="es-MX"/>
        </w:rPr>
        <w:t>Indicar si existe apercibimiento por parte del INFOEM;</w:t>
      </w:r>
    </w:p>
    <w:p w14:paraId="07D8BC7E" w14:textId="77777777" w:rsidR="00A14C11" w:rsidRPr="004A16A4" w:rsidRDefault="00A14C11" w:rsidP="009B5066">
      <w:pPr>
        <w:numPr>
          <w:ilvl w:val="0"/>
          <w:numId w:val="4"/>
        </w:numPr>
        <w:spacing w:after="0" w:line="240" w:lineRule="auto"/>
        <w:contextualSpacing/>
        <w:jc w:val="both"/>
        <w:rPr>
          <w:rFonts w:ascii="Palatino Linotype" w:eastAsia="Times New Roman" w:hAnsi="Palatino Linotype" w:cs="Times New Roman"/>
          <w:sz w:val="24"/>
          <w:szCs w:val="28"/>
          <w:lang w:val="es-ES" w:eastAsia="es-MX"/>
        </w:rPr>
      </w:pPr>
      <w:r w:rsidRPr="004A16A4">
        <w:rPr>
          <w:rFonts w:ascii="Palatino Linotype" w:eastAsia="Times New Roman" w:hAnsi="Palatino Linotype" w:cs="Times New Roman"/>
          <w:sz w:val="24"/>
          <w:szCs w:val="28"/>
          <w:lang w:val="es-ES" w:eastAsia="es-MX"/>
        </w:rPr>
        <w:t>Indicar si el asunto se encuentra concluido o en proceso.</w:t>
      </w:r>
    </w:p>
    <w:p w14:paraId="20C3D051" w14:textId="77777777" w:rsidR="00A14C11" w:rsidRPr="004A16A4" w:rsidRDefault="00A14C11" w:rsidP="00A14C11">
      <w:pPr>
        <w:spacing w:after="0" w:line="240" w:lineRule="auto"/>
        <w:ind w:left="720"/>
        <w:contextualSpacing/>
        <w:jc w:val="both"/>
        <w:rPr>
          <w:rFonts w:ascii="Palatino Linotype" w:eastAsia="Times New Roman" w:hAnsi="Palatino Linotype" w:cs="Times New Roman"/>
          <w:szCs w:val="24"/>
          <w:lang w:val="es-ES" w:eastAsia="es-MX"/>
        </w:rPr>
      </w:pPr>
    </w:p>
    <w:p w14:paraId="21832CD6" w14:textId="1F163B31" w:rsidR="00A14C11" w:rsidRPr="004A16A4" w:rsidRDefault="00A14C11" w:rsidP="00A14C11">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lang w:eastAsia="es-MX"/>
        </w:rPr>
      </w:pPr>
      <w:bookmarkStart w:id="6" w:name="_heading=h.1y810tw" w:colFirst="0" w:colLast="0"/>
      <w:bookmarkEnd w:id="6"/>
      <w:r w:rsidRPr="004A16A4">
        <w:rPr>
          <w:rFonts w:ascii="Palatino Linotype" w:eastAsia="Palatino Linotype" w:hAnsi="Palatino Linotype" w:cs="Palatino Linotype"/>
          <w:sz w:val="24"/>
          <w:szCs w:val="24"/>
          <w:lang w:eastAsia="es-MX"/>
        </w:rPr>
        <w:t xml:space="preserve">De lo anterior, es necesario precisar que por cuanto hace a los requerimientos de los numerales 13, 14, 15, 16 y 17, los mismos van encaminados a obtener un </w:t>
      </w:r>
      <w:r w:rsidRPr="004A16A4">
        <w:rPr>
          <w:rFonts w:ascii="Palatino Linotype" w:eastAsia="Palatino Linotype" w:hAnsi="Palatino Linotype" w:cs="Palatino Linotype"/>
          <w:sz w:val="24"/>
          <w:szCs w:val="24"/>
          <w:lang w:eastAsia="es-MX"/>
        </w:rPr>
        <w:lastRenderedPageBreak/>
        <w:t>pronunciamiento específico por parte del ente obligado, en razón de que el particular solicita lo siguiente:</w:t>
      </w:r>
    </w:p>
    <w:p w14:paraId="405BD406" w14:textId="77777777" w:rsidR="00A14C11" w:rsidRPr="004A16A4" w:rsidRDefault="00A14C11" w:rsidP="009B5066">
      <w:pPr>
        <w:numPr>
          <w:ilvl w:val="0"/>
          <w:numId w:val="7"/>
        </w:numPr>
        <w:spacing w:after="0" w:line="240" w:lineRule="auto"/>
        <w:contextualSpacing/>
        <w:jc w:val="both"/>
        <w:rPr>
          <w:rFonts w:ascii="Palatino Linotype" w:eastAsia="Times New Roman" w:hAnsi="Palatino Linotype" w:cs="Times New Roman"/>
          <w:sz w:val="24"/>
          <w:szCs w:val="28"/>
          <w:lang w:val="es-ES" w:eastAsia="es-MX"/>
        </w:rPr>
      </w:pPr>
      <w:r w:rsidRPr="004A16A4">
        <w:rPr>
          <w:rFonts w:ascii="Palatino Linotype" w:eastAsia="Times New Roman" w:hAnsi="Palatino Linotype" w:cs="Times New Roman"/>
          <w:sz w:val="24"/>
          <w:szCs w:val="28"/>
          <w:lang w:val="es-ES" w:eastAsia="es-MX"/>
        </w:rPr>
        <w:t>Se informe el estado de cumplimiento o incumplimiento;</w:t>
      </w:r>
    </w:p>
    <w:p w14:paraId="1DE1D28F" w14:textId="7746721A" w:rsidR="00A14C11" w:rsidRPr="004A16A4" w:rsidRDefault="00A14C11" w:rsidP="009B5066">
      <w:pPr>
        <w:numPr>
          <w:ilvl w:val="0"/>
          <w:numId w:val="7"/>
        </w:numPr>
        <w:spacing w:after="0" w:line="240" w:lineRule="auto"/>
        <w:contextualSpacing/>
        <w:jc w:val="both"/>
        <w:rPr>
          <w:rFonts w:ascii="Palatino Linotype" w:eastAsia="Times New Roman" w:hAnsi="Palatino Linotype" w:cs="Times New Roman"/>
          <w:sz w:val="24"/>
          <w:szCs w:val="28"/>
          <w:lang w:val="es-ES" w:eastAsia="es-MX"/>
        </w:rPr>
      </w:pPr>
      <w:r w:rsidRPr="004A16A4">
        <w:rPr>
          <w:rFonts w:ascii="Palatino Linotype" w:eastAsia="Times New Roman" w:hAnsi="Palatino Linotype" w:cs="Times New Roman"/>
          <w:sz w:val="24"/>
          <w:szCs w:val="28"/>
          <w:lang w:val="es-ES" w:eastAsia="es-MX"/>
        </w:rPr>
        <w:t>Indicar si el asunto lo tiene la Contraloría del INFOEM;</w:t>
      </w:r>
    </w:p>
    <w:p w14:paraId="7B576C65" w14:textId="77777777" w:rsidR="00A14C11" w:rsidRPr="004A16A4" w:rsidRDefault="00A14C11" w:rsidP="009B5066">
      <w:pPr>
        <w:numPr>
          <w:ilvl w:val="0"/>
          <w:numId w:val="7"/>
        </w:numPr>
        <w:spacing w:after="0" w:line="240" w:lineRule="auto"/>
        <w:contextualSpacing/>
        <w:jc w:val="both"/>
        <w:rPr>
          <w:rFonts w:ascii="Palatino Linotype" w:eastAsia="Times New Roman" w:hAnsi="Palatino Linotype" w:cs="Times New Roman"/>
          <w:sz w:val="24"/>
          <w:szCs w:val="28"/>
          <w:lang w:val="es-ES" w:eastAsia="es-MX"/>
        </w:rPr>
      </w:pPr>
      <w:r w:rsidRPr="004A16A4">
        <w:rPr>
          <w:rFonts w:ascii="Palatino Linotype" w:eastAsia="Times New Roman" w:hAnsi="Palatino Linotype" w:cs="Times New Roman"/>
          <w:sz w:val="24"/>
          <w:szCs w:val="28"/>
          <w:lang w:val="es-ES" w:eastAsia="es-MX"/>
        </w:rPr>
        <w:t>Indicar si el recurso genera alguna responsabilidad directa a algún funcionario público.</w:t>
      </w:r>
    </w:p>
    <w:p w14:paraId="63E66496" w14:textId="2A4473AB" w:rsidR="00A14C11" w:rsidRPr="004A16A4" w:rsidRDefault="00A14C11" w:rsidP="009B5066">
      <w:pPr>
        <w:numPr>
          <w:ilvl w:val="0"/>
          <w:numId w:val="7"/>
        </w:numPr>
        <w:spacing w:after="0" w:line="240" w:lineRule="auto"/>
        <w:contextualSpacing/>
        <w:jc w:val="both"/>
        <w:rPr>
          <w:rFonts w:ascii="Palatino Linotype" w:eastAsia="Times New Roman" w:hAnsi="Palatino Linotype" w:cs="Times New Roman"/>
          <w:sz w:val="24"/>
          <w:szCs w:val="28"/>
          <w:lang w:val="es-ES" w:eastAsia="es-MX"/>
        </w:rPr>
      </w:pPr>
      <w:r w:rsidRPr="004A16A4">
        <w:rPr>
          <w:rFonts w:ascii="Palatino Linotype" w:eastAsia="Times New Roman" w:hAnsi="Palatino Linotype" w:cs="Times New Roman"/>
          <w:sz w:val="24"/>
          <w:szCs w:val="28"/>
          <w:lang w:val="es-ES" w:eastAsia="es-MX"/>
        </w:rPr>
        <w:t>Indicar si existe apercibimiento por parte del INFOEM; y</w:t>
      </w:r>
    </w:p>
    <w:p w14:paraId="18ADBF1D" w14:textId="77777777" w:rsidR="00A14C11" w:rsidRPr="004A16A4" w:rsidRDefault="00A14C11" w:rsidP="009B5066">
      <w:pPr>
        <w:numPr>
          <w:ilvl w:val="0"/>
          <w:numId w:val="7"/>
        </w:numPr>
        <w:spacing w:after="0" w:line="240" w:lineRule="auto"/>
        <w:contextualSpacing/>
        <w:jc w:val="both"/>
        <w:rPr>
          <w:rFonts w:ascii="Palatino Linotype" w:eastAsia="Times New Roman" w:hAnsi="Palatino Linotype" w:cs="Times New Roman"/>
          <w:sz w:val="24"/>
          <w:szCs w:val="28"/>
          <w:lang w:val="es-ES" w:eastAsia="es-MX"/>
        </w:rPr>
      </w:pPr>
      <w:r w:rsidRPr="004A16A4">
        <w:rPr>
          <w:rFonts w:ascii="Palatino Linotype" w:eastAsia="Times New Roman" w:hAnsi="Palatino Linotype" w:cs="Times New Roman"/>
          <w:sz w:val="24"/>
          <w:szCs w:val="28"/>
          <w:lang w:val="es-ES" w:eastAsia="es-MX"/>
        </w:rPr>
        <w:t>Indicar si el asunto se encuentra concluido o en proceso.</w:t>
      </w:r>
    </w:p>
    <w:p w14:paraId="5C896F3C" w14:textId="77777777" w:rsidR="00A14C11" w:rsidRPr="004A16A4" w:rsidRDefault="00A14C11" w:rsidP="00A14C11">
      <w:pPr>
        <w:spacing w:after="0" w:line="240" w:lineRule="auto"/>
        <w:jc w:val="both"/>
        <w:rPr>
          <w:rFonts w:ascii="Palatino Linotype" w:eastAsia="Times New Roman" w:hAnsi="Palatino Linotype" w:cs="Times New Roman"/>
          <w:szCs w:val="24"/>
          <w:lang w:eastAsia="es-MX"/>
        </w:rPr>
      </w:pPr>
    </w:p>
    <w:p w14:paraId="21C22AE7" w14:textId="5D6ED6B3" w:rsidR="00A14C11" w:rsidRPr="004A16A4" w:rsidRDefault="00A14C11" w:rsidP="00867323">
      <w:pPr>
        <w:spacing w:after="0" w:line="360" w:lineRule="auto"/>
        <w:jc w:val="both"/>
        <w:rPr>
          <w:rFonts w:ascii="Palatino Linotype" w:eastAsia="Palatino Linotype" w:hAnsi="Palatino Linotype" w:cs="Palatino Linotype"/>
          <w:color w:val="000000"/>
          <w:sz w:val="24"/>
          <w:szCs w:val="24"/>
          <w:lang w:eastAsia="es-MX"/>
        </w:rPr>
      </w:pPr>
      <w:r w:rsidRPr="004A16A4">
        <w:rPr>
          <w:rFonts w:ascii="Palatino Linotype" w:eastAsia="Palatino Linotype" w:hAnsi="Palatino Linotype" w:cs="Palatino Linotype"/>
          <w:color w:val="000000"/>
          <w:sz w:val="24"/>
          <w:szCs w:val="24"/>
          <w:lang w:eastAsia="es-MX"/>
        </w:rPr>
        <w:t xml:space="preserve">De lo anterior, se considera que atendiendo los términos en que se formularon dichos requerimientos, se desprende que la pretensión de la persona solicitante es obtener un pronunciamiento del </w:t>
      </w:r>
      <w:r w:rsidRPr="004A16A4">
        <w:rPr>
          <w:rFonts w:ascii="Palatino Linotype" w:eastAsia="Palatino Linotype" w:hAnsi="Palatino Linotype" w:cs="Palatino Linotype"/>
          <w:b/>
          <w:color w:val="000000"/>
          <w:sz w:val="24"/>
          <w:szCs w:val="24"/>
          <w:lang w:eastAsia="es-MX"/>
        </w:rPr>
        <w:t>Sujeto Obligado</w:t>
      </w:r>
      <w:r w:rsidRPr="004A16A4">
        <w:rPr>
          <w:rFonts w:ascii="Palatino Linotype" w:eastAsia="Palatino Linotype" w:hAnsi="Palatino Linotype" w:cs="Palatino Linotype"/>
          <w:color w:val="000000"/>
          <w:sz w:val="24"/>
          <w:szCs w:val="24"/>
          <w:lang w:eastAsia="es-MX"/>
        </w:rPr>
        <w:t xml:space="preserve"> en el sentido de que responda una situación en particular con relac</w:t>
      </w:r>
      <w:r w:rsidR="00867323" w:rsidRPr="004A16A4">
        <w:rPr>
          <w:rFonts w:ascii="Palatino Linotype" w:eastAsia="Palatino Linotype" w:hAnsi="Palatino Linotype" w:cs="Palatino Linotype"/>
          <w:color w:val="000000"/>
          <w:sz w:val="24"/>
          <w:szCs w:val="24"/>
          <w:lang w:eastAsia="es-MX"/>
        </w:rPr>
        <w:t>ión a cada recurso de revisión.</w:t>
      </w:r>
    </w:p>
    <w:p w14:paraId="002F6E2B" w14:textId="77777777" w:rsidR="00867323" w:rsidRPr="004A16A4" w:rsidRDefault="00867323" w:rsidP="00867323">
      <w:pPr>
        <w:spacing w:after="0" w:line="360" w:lineRule="auto"/>
        <w:jc w:val="both"/>
        <w:rPr>
          <w:rFonts w:ascii="Palatino Linotype" w:eastAsia="Palatino Linotype" w:hAnsi="Palatino Linotype" w:cs="Palatino Linotype"/>
          <w:color w:val="000000"/>
          <w:sz w:val="24"/>
          <w:szCs w:val="24"/>
          <w:lang w:eastAsia="es-MX"/>
        </w:rPr>
      </w:pPr>
    </w:p>
    <w:p w14:paraId="30F4AF45" w14:textId="09631089" w:rsidR="00A14C11" w:rsidRPr="004A16A4"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lang w:eastAsia="es-MX"/>
        </w:rPr>
      </w:pPr>
      <w:r w:rsidRPr="004A16A4">
        <w:rPr>
          <w:rFonts w:ascii="Palatino Linotype" w:eastAsia="Palatino Linotype" w:hAnsi="Palatino Linotype" w:cs="Palatino Linotype"/>
          <w:color w:val="000000"/>
          <w:sz w:val="24"/>
          <w:szCs w:val="24"/>
          <w:lang w:eastAsia="es-MX"/>
        </w:rPr>
        <w:t>Situación la anterior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a la información pública, toda vez que, la atención a dichos puntos no se puede colmar con documentos que obren en los archivos del Sujeto Obligado.</w:t>
      </w:r>
    </w:p>
    <w:p w14:paraId="35F4AB41" w14:textId="77777777" w:rsidR="00A14C11" w:rsidRPr="004A16A4"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lang w:eastAsia="es-MX"/>
        </w:rPr>
      </w:pPr>
    </w:p>
    <w:p w14:paraId="613E9000" w14:textId="02B18E60" w:rsidR="00A14C11" w:rsidRPr="004A16A4"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r w:rsidRPr="004A16A4">
        <w:rPr>
          <w:rFonts w:ascii="Palatino Linotype" w:eastAsia="Palatino Linotype" w:hAnsi="Palatino Linotype" w:cs="Palatino Linotype"/>
          <w:color w:val="000000"/>
          <w:sz w:val="24"/>
          <w:szCs w:val="24"/>
          <w:lang w:eastAsia="es-MX"/>
        </w:rPr>
        <w:t xml:space="preserve">Por tanto, </w:t>
      </w:r>
      <w:r w:rsidRPr="004A16A4">
        <w:rPr>
          <w:rFonts w:ascii="Palatino Linotype" w:eastAsia="Palatino Linotype" w:hAnsi="Palatino Linotype" w:cs="Palatino Linotype"/>
          <w:sz w:val="24"/>
          <w:szCs w:val="24"/>
          <w:lang w:eastAsia="es-MX"/>
        </w:rPr>
        <w:t xml:space="preserve">dichos requerimientos </w:t>
      </w:r>
      <w:r w:rsidRPr="004A16A4">
        <w:rPr>
          <w:rFonts w:ascii="Palatino Linotype" w:eastAsia="Palatino Linotype" w:hAnsi="Palatino Linotype" w:cs="Palatino Linotype"/>
          <w:b/>
          <w:bCs/>
          <w:sz w:val="24"/>
          <w:szCs w:val="24"/>
          <w:lang w:eastAsia="es-MX"/>
        </w:rPr>
        <w:t>NO</w:t>
      </w:r>
      <w:r w:rsidRPr="004A16A4">
        <w:rPr>
          <w:rFonts w:ascii="Palatino Linotype" w:eastAsia="Palatino Linotype" w:hAnsi="Palatino Linotype" w:cs="Palatino Linotype"/>
          <w:sz w:val="24"/>
          <w:szCs w:val="24"/>
          <w:lang w:eastAsia="es-MX"/>
        </w:rPr>
        <w:t xml:space="preserve"> constituyen un derecho de acceso a la información y por lo tanto no es atendible mediante solicitudes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w:t>
      </w:r>
    </w:p>
    <w:p w14:paraId="38273C6C" w14:textId="77777777" w:rsidR="00A14C11" w:rsidRPr="004A16A4"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lang w:eastAsia="es-MX"/>
        </w:rPr>
      </w:pPr>
      <w:r w:rsidRPr="004A16A4">
        <w:rPr>
          <w:rFonts w:ascii="Palatino Linotype" w:eastAsia="Palatino Linotype" w:hAnsi="Palatino Linotype" w:cs="Palatino Linotype"/>
          <w:b/>
          <w:sz w:val="24"/>
          <w:szCs w:val="24"/>
          <w:lang w:eastAsia="es-MX"/>
        </w:rPr>
        <w:lastRenderedPageBreak/>
        <w:t>No obstante, en caso de existir algún documento o constancia en los expedientes aperturados con motivo de los recursos de revisión peticionados que pueda dar atención a los planteamientos formulados por el particular, con la entrega que, en su caso proceda de los expedientes de mérito, se considera que ahí podrá localizar la información que es del interés del particular.</w:t>
      </w:r>
    </w:p>
    <w:p w14:paraId="5445CEB4" w14:textId="77777777" w:rsidR="00A14C11" w:rsidRPr="004A16A4"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p>
    <w:p w14:paraId="1517B692" w14:textId="77777777" w:rsidR="00A14C11" w:rsidRPr="004A16A4"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r w:rsidRPr="004A16A4">
        <w:rPr>
          <w:rFonts w:ascii="Palatino Linotype" w:eastAsia="Palatino Linotype" w:hAnsi="Palatino Linotype" w:cs="Palatino Linotype"/>
          <w:sz w:val="24"/>
          <w:szCs w:val="24"/>
          <w:lang w:eastAsia="es-MX"/>
        </w:rPr>
        <w:t xml:space="preserve">Por otro lado, con relación al requerimiento marcado en el </w:t>
      </w:r>
      <w:r w:rsidRPr="004A16A4">
        <w:rPr>
          <w:rFonts w:ascii="Palatino Linotype" w:eastAsia="Palatino Linotype" w:hAnsi="Palatino Linotype" w:cs="Palatino Linotype"/>
          <w:b/>
          <w:sz w:val="24"/>
          <w:szCs w:val="24"/>
          <w:lang w:eastAsia="es-MX"/>
        </w:rPr>
        <w:t>numeral 2</w:t>
      </w:r>
      <w:r w:rsidRPr="004A16A4">
        <w:rPr>
          <w:rFonts w:ascii="Times New Roman" w:eastAsia="Times New Roman" w:hAnsi="Times New Roman" w:cs="Times New Roman"/>
          <w:b/>
          <w:sz w:val="28"/>
          <w:szCs w:val="28"/>
          <w:lang w:eastAsia="es-MX"/>
        </w:rPr>
        <w:t xml:space="preserve"> </w:t>
      </w:r>
      <w:r w:rsidRPr="004A16A4">
        <w:rPr>
          <w:rFonts w:ascii="Palatino Linotype" w:eastAsia="Palatino Linotype" w:hAnsi="Palatino Linotype" w:cs="Palatino Linotype"/>
          <w:b/>
          <w:sz w:val="24"/>
          <w:szCs w:val="24"/>
          <w:lang w:eastAsia="es-MX"/>
        </w:rPr>
        <w:t xml:space="preserve">relativo a las capturas de pantalla de los turnos de la solicitud de información a las áreas competentes, </w:t>
      </w:r>
      <w:r w:rsidRPr="004A16A4">
        <w:rPr>
          <w:rFonts w:ascii="Palatino Linotype" w:eastAsia="Palatino Linotype" w:hAnsi="Palatino Linotype" w:cs="Palatino Linotype"/>
          <w:sz w:val="24"/>
          <w:szCs w:val="24"/>
          <w:lang w:eastAsia="es-MX"/>
        </w:rPr>
        <w:t xml:space="preserve">es de indicar que dicho punto conlleva el procesamiento de información a lo cual no está constreñido el </w:t>
      </w:r>
      <w:r w:rsidRPr="004A16A4">
        <w:rPr>
          <w:rFonts w:ascii="Palatino Linotype" w:eastAsia="Palatino Linotype" w:hAnsi="Palatino Linotype" w:cs="Palatino Linotype"/>
          <w:b/>
          <w:sz w:val="24"/>
          <w:szCs w:val="24"/>
          <w:lang w:eastAsia="es-MX"/>
        </w:rPr>
        <w:t xml:space="preserve">Sujeto Obligado </w:t>
      </w:r>
      <w:r w:rsidRPr="004A16A4">
        <w:rPr>
          <w:rFonts w:ascii="Palatino Linotype" w:eastAsia="Palatino Linotype" w:hAnsi="Palatino Linotype" w:cs="Palatino Linotype"/>
          <w:sz w:val="24"/>
          <w:szCs w:val="24"/>
          <w:lang w:eastAsia="es-MX"/>
        </w:rPr>
        <w:t xml:space="preserve">de conformidad con el segundo párrafo del artículo 12 de la Ley de Transparencia Local que indica que, los </w:t>
      </w:r>
      <w:r w:rsidRPr="004A16A4">
        <w:rPr>
          <w:rFonts w:ascii="Palatino Linotype" w:eastAsia="Palatino Linotype" w:hAnsi="Palatino Linotype" w:cs="Palatino Linotype"/>
          <w:b/>
          <w:sz w:val="24"/>
          <w:szCs w:val="24"/>
          <w:lang w:eastAsia="es-MX"/>
        </w:rPr>
        <w:t xml:space="preserve">sujetos obligados sólo proporcionarán la información pública que se les requiera y que obre en sus archivos y en el estado en que ésta se encuentre; </w:t>
      </w:r>
      <w:r w:rsidRPr="004A16A4">
        <w:rPr>
          <w:rFonts w:ascii="Palatino Linotype" w:eastAsia="Palatino Linotype" w:hAnsi="Palatino Linotype" w:cs="Palatino Linotype"/>
          <w:b/>
          <w:sz w:val="24"/>
          <w:szCs w:val="24"/>
          <w:u w:val="single"/>
          <w:lang w:eastAsia="es-MX"/>
        </w:rPr>
        <w:t>obligación de proporcionar información que no comprende el procesamiento de la misma</w:t>
      </w:r>
      <w:r w:rsidRPr="004A16A4">
        <w:rPr>
          <w:rFonts w:ascii="Palatino Linotype" w:eastAsia="Palatino Linotype" w:hAnsi="Palatino Linotype" w:cs="Palatino Linotype"/>
          <w:sz w:val="24"/>
          <w:szCs w:val="24"/>
          <w:lang w:eastAsia="es-MX"/>
        </w:rPr>
        <w:t>, ni el presentarla conforme al interés del solicitante.</w:t>
      </w:r>
    </w:p>
    <w:p w14:paraId="49C3B716" w14:textId="77777777" w:rsidR="00A14C11" w:rsidRPr="004A16A4"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p>
    <w:p w14:paraId="74539BBC" w14:textId="77777777" w:rsidR="00A14C11" w:rsidRPr="004A16A4"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r w:rsidRPr="004A16A4">
        <w:rPr>
          <w:rFonts w:ascii="Palatino Linotype" w:eastAsia="Palatino Linotype" w:hAnsi="Palatino Linotype" w:cs="Palatino Linotype"/>
          <w:sz w:val="24"/>
          <w:szCs w:val="24"/>
          <w:lang w:eastAsia="es-MX"/>
        </w:rPr>
        <w:t>De esta manera, si bien existe obligación normativa de los Titulares de las Unidades de Transparencia de turnar las solicitudes de información a las áreas competentes; dicha atribución no conlleva el generar una captura de pantalla de los turnos de las solicitudes vía SAIMEX, ya que implicaría procesar información para entregarla conforme el interés del particular.</w:t>
      </w:r>
    </w:p>
    <w:p w14:paraId="468A65D8" w14:textId="77777777" w:rsidR="00A14C11" w:rsidRPr="004A16A4"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p>
    <w:p w14:paraId="4671F4B2" w14:textId="77777777" w:rsidR="00A14C11" w:rsidRPr="004A16A4"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r w:rsidRPr="004A16A4">
        <w:rPr>
          <w:rFonts w:ascii="Palatino Linotype" w:eastAsia="Palatino Linotype" w:hAnsi="Palatino Linotype" w:cs="Palatino Linotype"/>
          <w:sz w:val="24"/>
          <w:szCs w:val="24"/>
          <w:lang w:eastAsia="es-MX"/>
        </w:rPr>
        <w:lastRenderedPageBreak/>
        <w:t xml:space="preserve">En consecuencia, para colmar dicho punto bastará con que el ente obligado, entregue los </w:t>
      </w:r>
      <w:r w:rsidRPr="004A16A4">
        <w:rPr>
          <w:rFonts w:ascii="Palatino Linotype" w:eastAsia="Palatino Linotype" w:hAnsi="Palatino Linotype" w:cs="Palatino Linotype"/>
          <w:b/>
          <w:sz w:val="24"/>
          <w:szCs w:val="24"/>
          <w:lang w:eastAsia="es-MX"/>
        </w:rPr>
        <w:t>documentos o constancias que integran los expedientes aperturados con motivo de los recursos de revisión indicados, tal y como obren en sus archivos.</w:t>
      </w:r>
    </w:p>
    <w:p w14:paraId="1CC539B7" w14:textId="77777777" w:rsidR="00A14C11" w:rsidRPr="004A16A4"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p>
    <w:p w14:paraId="5543EE48" w14:textId="77777777" w:rsidR="00A14C11" w:rsidRPr="004A16A4" w:rsidRDefault="00A14C11" w:rsidP="00A14C1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lang w:eastAsia="es-MX"/>
        </w:rPr>
      </w:pPr>
      <w:r w:rsidRPr="004A16A4">
        <w:rPr>
          <w:rFonts w:ascii="Palatino Linotype" w:eastAsia="Palatino Linotype" w:hAnsi="Palatino Linotype" w:cs="Palatino Linotype"/>
          <w:sz w:val="24"/>
          <w:szCs w:val="24"/>
          <w:lang w:eastAsia="es-MX"/>
        </w:rPr>
        <w:t xml:space="preserve">Precisado lo anterior, se continúa con el análisis del resto de los requerimientos, arribando a la premisa de que </w:t>
      </w:r>
      <w:r w:rsidRPr="004A16A4">
        <w:rPr>
          <w:rFonts w:ascii="Palatino Linotype" w:eastAsia="Palatino Linotype" w:hAnsi="Palatino Linotype" w:cs="Palatino Linotype"/>
          <w:b/>
          <w:sz w:val="24"/>
          <w:szCs w:val="24"/>
          <w:lang w:eastAsia="es-MX"/>
        </w:rPr>
        <w:t xml:space="preserve">la pretensión del particular es obtener la totalidad de las documentales que integran los expedientes relacionados con los recursos de revisión referidos, generadas a la fecha de presentación de las solicitudes de información. </w:t>
      </w:r>
    </w:p>
    <w:p w14:paraId="2A1920F7" w14:textId="77777777" w:rsidR="00A14C11" w:rsidRPr="004A16A4" w:rsidRDefault="00A14C11" w:rsidP="00A14C11">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lang w:eastAsia="es-MX"/>
        </w:rPr>
      </w:pPr>
    </w:p>
    <w:p w14:paraId="21127149" w14:textId="77777777" w:rsidR="00A14C11" w:rsidRPr="004A16A4" w:rsidRDefault="00A14C11" w:rsidP="00A14C11">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lang w:eastAsia="es-MX"/>
        </w:rPr>
      </w:pPr>
      <w:r w:rsidRPr="004A16A4">
        <w:rPr>
          <w:rFonts w:ascii="Palatino Linotype" w:eastAsia="Palatino Linotype" w:hAnsi="Palatino Linotype" w:cs="Palatino Linotype"/>
          <w:sz w:val="24"/>
          <w:szCs w:val="24"/>
          <w:lang w:eastAsia="es-MX"/>
        </w:rPr>
        <w:t xml:space="preserve">Así, en respuesta a las solicitudes de acceso a la información </w:t>
      </w:r>
      <w:r w:rsidRPr="004A16A4">
        <w:rPr>
          <w:rFonts w:ascii="Palatino Linotype" w:eastAsia="Palatino Linotype" w:hAnsi="Palatino Linotype" w:cs="Palatino Linotype"/>
          <w:b/>
          <w:sz w:val="24"/>
          <w:szCs w:val="24"/>
          <w:lang w:eastAsia="es-MX"/>
        </w:rPr>
        <w:t xml:space="preserve">el Sujeto Obligado </w:t>
      </w:r>
      <w:r w:rsidRPr="004A16A4">
        <w:rPr>
          <w:rFonts w:ascii="Palatino Linotype" w:eastAsia="Palatino Linotype" w:hAnsi="Palatino Linotype" w:cs="Palatino Linotype"/>
          <w:sz w:val="24"/>
          <w:szCs w:val="24"/>
          <w:lang w:eastAsia="es-MX"/>
        </w:rPr>
        <w:t>se pronunció por conducto del Titular de la Unidad de Transparencia, quien informó 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link en datos abiertos para su consulta, así como los pasos para consultar en la página oficial de este Instituto las resoluciones recaídas a los recursos de revisión en versión pública.</w:t>
      </w:r>
    </w:p>
    <w:p w14:paraId="5B90B0EB" w14:textId="77777777" w:rsidR="00A14C11" w:rsidRPr="004A16A4" w:rsidRDefault="00A14C11" w:rsidP="00A14C11">
      <w:pPr>
        <w:spacing w:after="0" w:line="360" w:lineRule="auto"/>
        <w:ind w:right="49"/>
        <w:jc w:val="both"/>
        <w:rPr>
          <w:rFonts w:ascii="Palatino Linotype" w:eastAsia="Palatino Linotype" w:hAnsi="Palatino Linotype" w:cs="Palatino Linotype"/>
          <w:b/>
          <w:sz w:val="24"/>
          <w:szCs w:val="24"/>
          <w:lang w:val="es-ES" w:eastAsia="es-MX"/>
        </w:rPr>
      </w:pPr>
    </w:p>
    <w:p w14:paraId="28165E33" w14:textId="70AF993E" w:rsidR="00A14C11" w:rsidRPr="004A16A4" w:rsidRDefault="00A14C11" w:rsidP="00A14C11">
      <w:pPr>
        <w:spacing w:after="0" w:line="360" w:lineRule="auto"/>
        <w:ind w:right="49"/>
        <w:jc w:val="both"/>
        <w:rPr>
          <w:rFonts w:ascii="Palatino Linotype" w:eastAsia="Palatino Linotype" w:hAnsi="Palatino Linotype" w:cs="Palatino Linotype"/>
          <w:b/>
          <w:sz w:val="24"/>
          <w:szCs w:val="24"/>
          <w:lang w:eastAsia="es-MX"/>
        </w:rPr>
      </w:pPr>
      <w:r w:rsidRPr="004A16A4">
        <w:rPr>
          <w:rFonts w:ascii="Palatino Linotype" w:eastAsia="Palatino Linotype" w:hAnsi="Palatino Linotype" w:cs="Palatino Linotype"/>
          <w:sz w:val="24"/>
          <w:szCs w:val="24"/>
          <w:lang w:eastAsia="es-MX"/>
        </w:rPr>
        <w:t xml:space="preserve">Inconforme con la respuesta, la parte </w:t>
      </w:r>
      <w:r w:rsidRPr="004A16A4">
        <w:rPr>
          <w:rFonts w:ascii="Palatino Linotype" w:eastAsia="Palatino Linotype" w:hAnsi="Palatino Linotype" w:cs="Palatino Linotype"/>
          <w:b/>
          <w:sz w:val="24"/>
          <w:szCs w:val="24"/>
          <w:lang w:eastAsia="es-MX"/>
        </w:rPr>
        <w:t xml:space="preserve">Recurrente </w:t>
      </w:r>
      <w:r w:rsidRPr="004A16A4">
        <w:rPr>
          <w:rFonts w:ascii="Palatino Linotype" w:eastAsia="Palatino Linotype" w:hAnsi="Palatino Linotype" w:cs="Palatino Linotype"/>
          <w:sz w:val="24"/>
          <w:szCs w:val="24"/>
          <w:lang w:eastAsia="es-MX"/>
        </w:rPr>
        <w:t xml:space="preserve">promovió el presente recurso de revisión en el que a manera de motivos de inconformidad </w:t>
      </w:r>
      <w:r w:rsidRPr="004A16A4">
        <w:rPr>
          <w:rFonts w:ascii="Palatino Linotype" w:eastAsia="Palatino Linotype" w:hAnsi="Palatino Linotype" w:cs="Palatino Linotype"/>
          <w:b/>
          <w:sz w:val="24"/>
          <w:szCs w:val="24"/>
          <w:lang w:eastAsia="es-MX"/>
        </w:rPr>
        <w:t>se adolece medularmente de la negativa a la entrega de la información requerida.</w:t>
      </w:r>
    </w:p>
    <w:p w14:paraId="7D289860" w14:textId="77777777" w:rsidR="00A14C11" w:rsidRPr="004A16A4" w:rsidRDefault="00A14C11" w:rsidP="00A14C11">
      <w:pPr>
        <w:spacing w:after="0" w:line="360" w:lineRule="auto"/>
        <w:jc w:val="both"/>
        <w:rPr>
          <w:rFonts w:ascii="Palatino Linotype" w:eastAsia="Palatino Linotype" w:hAnsi="Palatino Linotype" w:cs="Palatino Linotype"/>
          <w:color w:val="000000"/>
          <w:sz w:val="24"/>
          <w:szCs w:val="24"/>
          <w:lang w:eastAsia="es-MX"/>
        </w:rPr>
      </w:pPr>
      <w:r w:rsidRPr="004A16A4">
        <w:rPr>
          <w:rFonts w:ascii="Palatino Linotype" w:eastAsia="Palatino Linotype" w:hAnsi="Palatino Linotype" w:cs="Palatino Linotype"/>
          <w:color w:val="000000"/>
          <w:sz w:val="24"/>
          <w:szCs w:val="24"/>
          <w:lang w:eastAsia="es-MX"/>
        </w:rPr>
        <w:lastRenderedPageBreak/>
        <w:t>Admitidos los presentes recursos de revisión, en términos del artículo 185 fracción II</w:t>
      </w:r>
      <w:r w:rsidRPr="004A16A4">
        <w:rPr>
          <w:rFonts w:ascii="Palatino Linotype" w:eastAsia="Palatino Linotype" w:hAnsi="Palatino Linotype" w:cs="Palatino Linotype"/>
          <w:color w:val="000000"/>
          <w:sz w:val="24"/>
          <w:szCs w:val="24"/>
          <w:vertAlign w:val="superscript"/>
          <w:lang w:eastAsia="es-MX"/>
        </w:rPr>
        <w:footnoteReference w:id="2"/>
      </w:r>
      <w:r w:rsidRPr="004A16A4">
        <w:rPr>
          <w:rFonts w:ascii="Palatino Linotype" w:eastAsia="Palatino Linotype" w:hAnsi="Palatino Linotype" w:cs="Palatino Linotype"/>
          <w:color w:val="000000"/>
          <w:sz w:val="24"/>
          <w:szCs w:val="24"/>
          <w:lang w:eastAsia="es-MX"/>
        </w:rPr>
        <w:t xml:space="preserve"> de la Ley de Transparencia y Acceso a la Información Pública del Estado de México y Municipios, se integraron los expedientes y se pusieron a disposición de las partes para que, en un plazo máximo de siete días hábiles, manifestaran lo que a su derecho resultara conveniente.</w:t>
      </w:r>
    </w:p>
    <w:p w14:paraId="196A9084" w14:textId="77777777" w:rsidR="00A14C11" w:rsidRPr="004A16A4" w:rsidRDefault="00A14C11" w:rsidP="00A14C11">
      <w:pPr>
        <w:spacing w:after="0" w:line="360" w:lineRule="auto"/>
        <w:jc w:val="both"/>
        <w:rPr>
          <w:rFonts w:ascii="Palatino Linotype" w:eastAsia="Palatino Linotype" w:hAnsi="Palatino Linotype" w:cs="Palatino Linotype"/>
          <w:color w:val="000000"/>
          <w:sz w:val="24"/>
          <w:szCs w:val="24"/>
          <w:lang w:eastAsia="es-MX"/>
        </w:rPr>
      </w:pPr>
    </w:p>
    <w:p w14:paraId="2836D253" w14:textId="77777777" w:rsidR="00A14C11" w:rsidRPr="004A16A4" w:rsidRDefault="00A14C11" w:rsidP="00A14C11">
      <w:pPr>
        <w:spacing w:after="0" w:line="360" w:lineRule="auto"/>
        <w:jc w:val="both"/>
        <w:rPr>
          <w:rFonts w:ascii="Palatino Linotype" w:eastAsia="Palatino Linotype" w:hAnsi="Palatino Linotype" w:cs="Palatino Linotype"/>
          <w:color w:val="000000"/>
          <w:sz w:val="24"/>
          <w:szCs w:val="24"/>
          <w:lang w:eastAsia="es-MX"/>
        </w:rPr>
      </w:pPr>
      <w:r w:rsidRPr="004A16A4">
        <w:rPr>
          <w:rFonts w:ascii="Palatino Linotype" w:eastAsia="Palatino Linotype" w:hAnsi="Palatino Linotype" w:cs="Palatino Linotype"/>
          <w:color w:val="000000"/>
          <w:sz w:val="24"/>
          <w:szCs w:val="24"/>
          <w:lang w:eastAsia="es-MX"/>
        </w:rPr>
        <w:t xml:space="preserve">Consecuentemente, de las constancias que integran los expedientes en que se actúa se advierte que el </w:t>
      </w:r>
      <w:r w:rsidRPr="004A16A4">
        <w:rPr>
          <w:rFonts w:ascii="Palatino Linotype" w:eastAsia="Palatino Linotype" w:hAnsi="Palatino Linotype" w:cs="Palatino Linotype"/>
          <w:b/>
          <w:color w:val="000000"/>
          <w:sz w:val="24"/>
          <w:szCs w:val="24"/>
          <w:lang w:eastAsia="es-MX"/>
        </w:rPr>
        <w:t xml:space="preserve">Sujeto Obligado </w:t>
      </w:r>
      <w:r w:rsidRPr="004A16A4">
        <w:rPr>
          <w:rFonts w:ascii="Palatino Linotype" w:eastAsia="Palatino Linotype" w:hAnsi="Palatino Linotype" w:cs="Palatino Linotype"/>
          <w:color w:val="000000"/>
          <w:sz w:val="24"/>
          <w:szCs w:val="24"/>
          <w:lang w:eastAsia="es-MX"/>
        </w:rPr>
        <w:t>rindió sus informes justificados a través de los cuales en lo medular se ratificaron las respuestas iniciales.</w:t>
      </w:r>
    </w:p>
    <w:p w14:paraId="5A2F80BC" w14:textId="77777777" w:rsidR="00A14C11" w:rsidRPr="004A16A4" w:rsidRDefault="00A14C11" w:rsidP="00A14C11">
      <w:pPr>
        <w:spacing w:after="0" w:line="360" w:lineRule="auto"/>
        <w:jc w:val="both"/>
        <w:rPr>
          <w:rFonts w:ascii="Palatino Linotype" w:eastAsia="Palatino Linotype" w:hAnsi="Palatino Linotype" w:cs="Palatino Linotype"/>
          <w:color w:val="000000"/>
          <w:sz w:val="24"/>
          <w:szCs w:val="24"/>
          <w:lang w:eastAsia="es-MX"/>
        </w:rPr>
      </w:pPr>
    </w:p>
    <w:p w14:paraId="6B6A8A2E" w14:textId="77777777"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4A16A4">
        <w:rPr>
          <w:rFonts w:ascii="Palatino Linotype" w:eastAsia="Palatino Linotype" w:hAnsi="Palatino Linotype" w:cs="Palatino Linotype"/>
          <w:sz w:val="24"/>
          <w:szCs w:val="24"/>
          <w:lang w:eastAsia="es-MX"/>
        </w:rPr>
        <w:t xml:space="preserve">Por su lado, la parte </w:t>
      </w:r>
      <w:r w:rsidRPr="004A16A4">
        <w:rPr>
          <w:rFonts w:ascii="Palatino Linotype" w:eastAsia="Palatino Linotype" w:hAnsi="Palatino Linotype" w:cs="Palatino Linotype"/>
          <w:b/>
          <w:sz w:val="24"/>
          <w:szCs w:val="24"/>
          <w:lang w:eastAsia="es-MX"/>
        </w:rPr>
        <w:t xml:space="preserve">Recurrente </w:t>
      </w:r>
      <w:r w:rsidRPr="004A16A4">
        <w:rPr>
          <w:rFonts w:ascii="Palatino Linotype" w:eastAsia="Palatino Linotype" w:hAnsi="Palatino Linotype" w:cs="Palatino Linotype"/>
          <w:sz w:val="24"/>
          <w:szCs w:val="24"/>
          <w:lang w:eastAsia="es-MX"/>
        </w:rPr>
        <w:t>fue omisa en hacer valer manifestaciones o rendir alegatos que conforme a derecho resultaran procedentes.</w:t>
      </w:r>
    </w:p>
    <w:p w14:paraId="7143F767" w14:textId="77777777"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57770B73" w14:textId="77777777" w:rsidR="00A14C11" w:rsidRPr="004A16A4" w:rsidRDefault="00A14C11" w:rsidP="00A14C11">
      <w:pPr>
        <w:spacing w:after="0" w:line="360" w:lineRule="auto"/>
        <w:jc w:val="both"/>
        <w:rPr>
          <w:rFonts w:ascii="Palatino Linotype" w:eastAsia="Palatino Linotype" w:hAnsi="Palatino Linotype" w:cs="Palatino Linotype"/>
          <w:color w:val="000000"/>
          <w:sz w:val="24"/>
          <w:szCs w:val="24"/>
        </w:rPr>
      </w:pPr>
      <w:r w:rsidRPr="004A16A4">
        <w:rPr>
          <w:rFonts w:ascii="Palatino Linotype" w:eastAsia="Palatino Linotype" w:hAnsi="Palatino Linotype" w:cs="Palatino Linotype"/>
          <w:color w:val="000000"/>
          <w:sz w:val="24"/>
          <w:szCs w:val="24"/>
        </w:rPr>
        <w:t>Bajo ese contexto, se procede al análisis de la naturaleza de la información requerida, y para ello resulta conveniente traer a contexto el contenido de los artículos 53 fracciones II, IV, IX y X, y 59 fracción V de la Ley de Transparencia y Acceso a la Información Pública del Estado de México y Municipios, que dispone lo siguiente:</w:t>
      </w:r>
    </w:p>
    <w:p w14:paraId="0CFF1D50" w14:textId="77777777" w:rsidR="00A14C11" w:rsidRPr="004A16A4" w:rsidRDefault="00A14C11" w:rsidP="00A14C11">
      <w:pPr>
        <w:spacing w:after="0" w:line="360" w:lineRule="auto"/>
        <w:jc w:val="both"/>
        <w:rPr>
          <w:rFonts w:ascii="Palatino Linotype" w:eastAsia="Palatino Linotype" w:hAnsi="Palatino Linotype" w:cs="Palatino Linotype"/>
          <w:color w:val="000000"/>
        </w:rPr>
      </w:pPr>
    </w:p>
    <w:p w14:paraId="32143412" w14:textId="77777777" w:rsidR="00A14C11" w:rsidRPr="004A16A4" w:rsidRDefault="00A14C11" w:rsidP="00A14C11">
      <w:pPr>
        <w:spacing w:after="0" w:line="240" w:lineRule="auto"/>
        <w:ind w:left="567" w:right="560"/>
        <w:jc w:val="both"/>
        <w:rPr>
          <w:rFonts w:ascii="Palatino Linotype" w:eastAsia="Palatino Linotype" w:hAnsi="Palatino Linotype" w:cs="Palatino Linotype"/>
          <w:i/>
          <w:color w:val="000000"/>
        </w:rPr>
      </w:pPr>
      <w:r w:rsidRPr="004A16A4">
        <w:rPr>
          <w:rFonts w:ascii="Palatino Linotype" w:eastAsia="Palatino Linotype" w:hAnsi="Palatino Linotype" w:cs="Palatino Linotype"/>
          <w:i/>
          <w:color w:val="000000"/>
        </w:rPr>
        <w:t>“</w:t>
      </w:r>
      <w:r w:rsidRPr="004A16A4">
        <w:rPr>
          <w:rFonts w:ascii="Palatino Linotype" w:eastAsia="Palatino Linotype" w:hAnsi="Palatino Linotype" w:cs="Palatino Linotype"/>
          <w:b/>
          <w:bCs/>
          <w:i/>
          <w:color w:val="000000"/>
        </w:rPr>
        <w:t>Artículo 53.</w:t>
      </w:r>
      <w:r w:rsidRPr="004A16A4">
        <w:rPr>
          <w:rFonts w:ascii="Palatino Linotype" w:eastAsia="Palatino Linotype" w:hAnsi="Palatino Linotype" w:cs="Palatino Linotype"/>
          <w:i/>
          <w:color w:val="000000"/>
        </w:rPr>
        <w:t xml:space="preserve"> </w:t>
      </w:r>
      <w:r w:rsidRPr="004A16A4">
        <w:rPr>
          <w:rFonts w:ascii="Palatino Linotype" w:eastAsia="Palatino Linotype" w:hAnsi="Palatino Linotype" w:cs="Palatino Linotype"/>
          <w:bCs/>
          <w:i/>
          <w:color w:val="000000"/>
        </w:rPr>
        <w:t>Las Unidades de Transparencia tendrán las siguientes funciones:</w:t>
      </w:r>
    </w:p>
    <w:p w14:paraId="4C1E5E3F" w14:textId="77777777" w:rsidR="00A14C11" w:rsidRPr="004A16A4" w:rsidRDefault="00A14C11" w:rsidP="00A14C11">
      <w:pPr>
        <w:spacing w:after="0" w:line="240" w:lineRule="auto"/>
        <w:ind w:left="567" w:right="560"/>
        <w:jc w:val="both"/>
        <w:rPr>
          <w:rFonts w:ascii="Palatino Linotype" w:eastAsia="Palatino Linotype" w:hAnsi="Palatino Linotype" w:cs="Palatino Linotype"/>
          <w:i/>
          <w:color w:val="000000"/>
        </w:rPr>
      </w:pPr>
      <w:r w:rsidRPr="004A16A4">
        <w:rPr>
          <w:rFonts w:ascii="Palatino Linotype" w:eastAsia="Palatino Linotype" w:hAnsi="Palatino Linotype" w:cs="Palatino Linotype"/>
          <w:i/>
          <w:color w:val="000000"/>
        </w:rPr>
        <w:t>[…]</w:t>
      </w:r>
    </w:p>
    <w:p w14:paraId="44126A35" w14:textId="77777777" w:rsidR="00A14C11" w:rsidRPr="004A16A4" w:rsidRDefault="00A14C11" w:rsidP="00A14C11">
      <w:pPr>
        <w:spacing w:after="0" w:line="240" w:lineRule="auto"/>
        <w:ind w:left="567" w:right="560"/>
        <w:jc w:val="both"/>
        <w:rPr>
          <w:rFonts w:ascii="Palatino Linotype" w:eastAsia="Palatino Linotype" w:hAnsi="Palatino Linotype" w:cs="Palatino Linotype"/>
          <w:b/>
          <w:i/>
          <w:color w:val="000000"/>
        </w:rPr>
      </w:pPr>
      <w:r w:rsidRPr="004A16A4">
        <w:rPr>
          <w:rFonts w:ascii="Palatino Linotype" w:eastAsia="Palatino Linotype" w:hAnsi="Palatino Linotype" w:cs="Palatino Linotype"/>
          <w:b/>
          <w:i/>
          <w:color w:val="000000"/>
        </w:rPr>
        <w:t>II. Recibir, tramitar y dar respuesta a las solicitudes de acceso a la información;</w:t>
      </w:r>
    </w:p>
    <w:p w14:paraId="11814C7F" w14:textId="77777777" w:rsidR="00A14C11" w:rsidRPr="004A16A4" w:rsidRDefault="00A14C11" w:rsidP="00A14C11">
      <w:pPr>
        <w:spacing w:after="0" w:line="240" w:lineRule="auto"/>
        <w:ind w:left="567" w:right="560"/>
        <w:jc w:val="both"/>
        <w:rPr>
          <w:rFonts w:ascii="Palatino Linotype" w:eastAsia="Palatino Linotype" w:hAnsi="Palatino Linotype" w:cs="Palatino Linotype"/>
          <w:b/>
          <w:i/>
          <w:color w:val="000000"/>
        </w:rPr>
      </w:pPr>
      <w:r w:rsidRPr="004A16A4">
        <w:rPr>
          <w:rFonts w:ascii="Palatino Linotype" w:eastAsia="Palatino Linotype" w:hAnsi="Palatino Linotype" w:cs="Palatino Linotype"/>
          <w:b/>
          <w:i/>
          <w:color w:val="000000"/>
        </w:rPr>
        <w:t>[…]</w:t>
      </w:r>
    </w:p>
    <w:p w14:paraId="2860646D" w14:textId="77777777" w:rsidR="00A14C11" w:rsidRPr="004A16A4" w:rsidRDefault="00A14C11" w:rsidP="00A14C11">
      <w:pPr>
        <w:spacing w:after="0" w:line="240" w:lineRule="auto"/>
        <w:ind w:left="567" w:right="560"/>
        <w:jc w:val="both"/>
        <w:rPr>
          <w:rFonts w:ascii="Palatino Linotype" w:eastAsia="Palatino Linotype" w:hAnsi="Palatino Linotype" w:cs="Palatino Linotype"/>
          <w:b/>
          <w:i/>
          <w:color w:val="000000"/>
        </w:rPr>
      </w:pPr>
      <w:r w:rsidRPr="004A16A4">
        <w:rPr>
          <w:rFonts w:ascii="Palatino Linotype" w:eastAsia="Palatino Linotype" w:hAnsi="Palatino Linotype" w:cs="Palatino Linotype"/>
          <w:b/>
          <w:i/>
          <w:color w:val="000000"/>
        </w:rPr>
        <w:t>IV. Realizar, con efectividad, los trámites internos necesarios para la atención de las solicitudes de acceso a la información;</w:t>
      </w:r>
    </w:p>
    <w:p w14:paraId="14F97D98" w14:textId="77777777" w:rsidR="00A14C11" w:rsidRPr="004A16A4" w:rsidRDefault="00A14C11" w:rsidP="00A14C11">
      <w:pPr>
        <w:spacing w:after="0" w:line="240" w:lineRule="auto"/>
        <w:ind w:left="567" w:right="560"/>
        <w:jc w:val="both"/>
        <w:rPr>
          <w:rFonts w:ascii="Palatino Linotype" w:eastAsia="Palatino Linotype" w:hAnsi="Palatino Linotype" w:cs="Palatino Linotype"/>
          <w:b/>
          <w:i/>
          <w:color w:val="000000"/>
        </w:rPr>
      </w:pPr>
      <w:r w:rsidRPr="004A16A4">
        <w:rPr>
          <w:rFonts w:ascii="Palatino Linotype" w:eastAsia="Palatino Linotype" w:hAnsi="Palatino Linotype" w:cs="Palatino Linotype"/>
          <w:b/>
          <w:i/>
          <w:color w:val="000000"/>
        </w:rPr>
        <w:lastRenderedPageBreak/>
        <w:t>[…]</w:t>
      </w:r>
    </w:p>
    <w:p w14:paraId="4253FB72" w14:textId="77777777" w:rsidR="00A14C11" w:rsidRPr="004A16A4" w:rsidRDefault="00A14C11" w:rsidP="00A14C11">
      <w:pPr>
        <w:spacing w:after="0" w:line="240" w:lineRule="auto"/>
        <w:ind w:left="567" w:right="560"/>
        <w:jc w:val="both"/>
        <w:rPr>
          <w:rFonts w:ascii="Palatino Linotype" w:eastAsia="Palatino Linotype" w:hAnsi="Palatino Linotype" w:cs="Palatino Linotype"/>
          <w:i/>
          <w:color w:val="000000"/>
        </w:rPr>
      </w:pPr>
      <w:r w:rsidRPr="004A16A4">
        <w:rPr>
          <w:rFonts w:ascii="Palatino Linotype" w:eastAsia="Palatino Linotype" w:hAnsi="Palatino Linotype" w:cs="Palatino Linotype"/>
          <w:b/>
          <w:i/>
          <w:color w:val="000000"/>
        </w:rPr>
        <w:t>IX. Llevar un registro</w:t>
      </w:r>
      <w:r w:rsidRPr="004A16A4">
        <w:rPr>
          <w:rFonts w:ascii="Palatino Linotype" w:eastAsia="Palatino Linotype" w:hAnsi="Palatino Linotype" w:cs="Palatino Linotype"/>
          <w:i/>
          <w:color w:val="000000"/>
        </w:rPr>
        <w:t xml:space="preserve"> </w:t>
      </w:r>
      <w:r w:rsidRPr="004A16A4">
        <w:rPr>
          <w:rFonts w:ascii="Palatino Linotype" w:eastAsia="Palatino Linotype" w:hAnsi="Palatino Linotype" w:cs="Palatino Linotype"/>
          <w:b/>
          <w:i/>
          <w:color w:val="000000"/>
        </w:rPr>
        <w:t>de las solicitudes de acceso a la información, sus respuestas, resultados,</w:t>
      </w:r>
      <w:r w:rsidRPr="004A16A4">
        <w:rPr>
          <w:rFonts w:ascii="Palatino Linotype" w:eastAsia="Palatino Linotype" w:hAnsi="Palatino Linotype" w:cs="Palatino Linotype"/>
          <w:i/>
          <w:color w:val="000000"/>
        </w:rPr>
        <w:t xml:space="preserve"> costos de reproducción y envío</w:t>
      </w:r>
      <w:r w:rsidRPr="004A16A4">
        <w:rPr>
          <w:rFonts w:ascii="Palatino Linotype" w:eastAsia="Palatino Linotype" w:hAnsi="Palatino Linotype" w:cs="Palatino Linotype"/>
          <w:b/>
          <w:i/>
          <w:color w:val="000000"/>
        </w:rPr>
        <w:t>, resolución a los recursos de revisión</w:t>
      </w:r>
      <w:r w:rsidRPr="004A16A4">
        <w:rPr>
          <w:rFonts w:ascii="Palatino Linotype" w:eastAsia="Palatino Linotype" w:hAnsi="Palatino Linotype" w:cs="Palatino Linotype"/>
          <w:i/>
          <w:color w:val="000000"/>
        </w:rPr>
        <w:t xml:space="preserve"> </w:t>
      </w:r>
      <w:r w:rsidRPr="004A16A4">
        <w:rPr>
          <w:rFonts w:ascii="Palatino Linotype" w:eastAsia="Palatino Linotype" w:hAnsi="Palatino Linotype" w:cs="Palatino Linotype"/>
          <w:b/>
          <w:i/>
          <w:color w:val="000000"/>
        </w:rPr>
        <w:t>que se hayan emitido en contra de sus respuestas</w:t>
      </w:r>
      <w:r w:rsidRPr="004A16A4">
        <w:rPr>
          <w:rFonts w:ascii="Palatino Linotype" w:eastAsia="Palatino Linotype" w:hAnsi="Palatino Linotype" w:cs="Palatino Linotype"/>
          <w:i/>
          <w:color w:val="000000"/>
        </w:rPr>
        <w:t xml:space="preserve"> </w:t>
      </w:r>
      <w:r w:rsidRPr="004A16A4">
        <w:rPr>
          <w:rFonts w:ascii="Palatino Linotype" w:eastAsia="Palatino Linotype" w:hAnsi="Palatino Linotype" w:cs="Palatino Linotype"/>
          <w:b/>
          <w:i/>
          <w:color w:val="000000"/>
        </w:rPr>
        <w:t>y del cumplimiento de las mismas</w:t>
      </w:r>
      <w:r w:rsidRPr="004A16A4">
        <w:rPr>
          <w:rFonts w:ascii="Palatino Linotype" w:eastAsia="Palatino Linotype" w:hAnsi="Palatino Linotype" w:cs="Palatino Linotype"/>
          <w:i/>
          <w:color w:val="000000"/>
        </w:rPr>
        <w:t>;</w:t>
      </w:r>
    </w:p>
    <w:p w14:paraId="2AE22C57" w14:textId="77777777" w:rsidR="00A14C11" w:rsidRPr="004A16A4" w:rsidRDefault="00A14C11" w:rsidP="00A14C11">
      <w:pPr>
        <w:spacing w:after="0" w:line="240" w:lineRule="auto"/>
        <w:ind w:left="567" w:right="560"/>
        <w:jc w:val="both"/>
        <w:rPr>
          <w:rFonts w:ascii="Palatino Linotype" w:eastAsia="Palatino Linotype" w:hAnsi="Palatino Linotype" w:cs="Palatino Linotype"/>
          <w:b/>
          <w:i/>
          <w:color w:val="000000"/>
        </w:rPr>
      </w:pPr>
      <w:r w:rsidRPr="004A16A4">
        <w:rPr>
          <w:rFonts w:ascii="Palatino Linotype" w:eastAsia="Palatino Linotype" w:hAnsi="Palatino Linotype" w:cs="Palatino Linotype"/>
          <w:b/>
          <w:i/>
          <w:color w:val="000000"/>
        </w:rPr>
        <w:t>X. Presentar ante el Comité, el proyecto de clasificación de información;</w:t>
      </w:r>
    </w:p>
    <w:p w14:paraId="41CBDCF9" w14:textId="77777777" w:rsidR="00A14C11" w:rsidRPr="004A16A4" w:rsidRDefault="00A14C11" w:rsidP="00A14C11">
      <w:pPr>
        <w:spacing w:after="0" w:line="240" w:lineRule="auto"/>
        <w:ind w:left="567" w:right="560"/>
        <w:jc w:val="both"/>
        <w:rPr>
          <w:rFonts w:ascii="Palatino Linotype" w:eastAsia="Palatino Linotype" w:hAnsi="Palatino Linotype" w:cs="Palatino Linotype"/>
          <w:i/>
          <w:color w:val="000000"/>
        </w:rPr>
      </w:pPr>
      <w:r w:rsidRPr="004A16A4">
        <w:rPr>
          <w:rFonts w:ascii="Palatino Linotype" w:eastAsia="Palatino Linotype" w:hAnsi="Palatino Linotype" w:cs="Palatino Linotype"/>
          <w:i/>
          <w:color w:val="000000"/>
        </w:rPr>
        <w:t>[…]”</w:t>
      </w:r>
    </w:p>
    <w:p w14:paraId="44E90E5B" w14:textId="77777777" w:rsidR="00A14C11" w:rsidRPr="004A16A4" w:rsidRDefault="00A14C11" w:rsidP="00A14C11">
      <w:pPr>
        <w:spacing w:after="0" w:line="240" w:lineRule="auto"/>
        <w:ind w:left="567" w:right="560"/>
        <w:jc w:val="both"/>
        <w:rPr>
          <w:rFonts w:ascii="Palatino Linotype" w:eastAsia="Palatino Linotype" w:hAnsi="Palatino Linotype" w:cs="Palatino Linotype"/>
          <w:i/>
          <w:color w:val="000000"/>
        </w:rPr>
      </w:pPr>
    </w:p>
    <w:p w14:paraId="3BD880FE" w14:textId="77777777" w:rsidR="00A14C11" w:rsidRPr="004A16A4" w:rsidRDefault="00A14C11" w:rsidP="00A14C11">
      <w:pPr>
        <w:spacing w:after="0" w:line="240" w:lineRule="auto"/>
        <w:ind w:left="567" w:right="560"/>
        <w:jc w:val="both"/>
        <w:rPr>
          <w:rFonts w:ascii="Palatino Linotype" w:eastAsia="Palatino Linotype" w:hAnsi="Palatino Linotype" w:cs="Palatino Linotype"/>
          <w:i/>
          <w:color w:val="000000"/>
        </w:rPr>
      </w:pPr>
      <w:r w:rsidRPr="004A16A4">
        <w:rPr>
          <w:rFonts w:ascii="Palatino Linotype" w:eastAsia="Palatino Linotype" w:hAnsi="Palatino Linotype" w:cs="Palatino Linotype"/>
          <w:i/>
          <w:color w:val="000000"/>
        </w:rPr>
        <w:t>“</w:t>
      </w:r>
      <w:r w:rsidRPr="004A16A4">
        <w:rPr>
          <w:rFonts w:ascii="Palatino Linotype" w:eastAsia="Palatino Linotype" w:hAnsi="Palatino Linotype" w:cs="Palatino Linotype"/>
          <w:b/>
          <w:bCs/>
          <w:i/>
          <w:color w:val="000000"/>
        </w:rPr>
        <w:t xml:space="preserve">Artículo 59. </w:t>
      </w:r>
      <w:r w:rsidRPr="004A16A4">
        <w:rPr>
          <w:rFonts w:ascii="Palatino Linotype" w:eastAsia="Palatino Linotype" w:hAnsi="Palatino Linotype" w:cs="Palatino Linotype"/>
          <w:bCs/>
          <w:i/>
          <w:color w:val="000000"/>
        </w:rPr>
        <w:t>Los servidores públicos habilitados tendrán las funciones siguientes:</w:t>
      </w:r>
    </w:p>
    <w:p w14:paraId="7BD95222" w14:textId="77777777" w:rsidR="00A14C11" w:rsidRPr="004A16A4" w:rsidRDefault="00A14C11" w:rsidP="00A14C11">
      <w:pPr>
        <w:spacing w:after="0" w:line="240" w:lineRule="auto"/>
        <w:ind w:left="567" w:right="560"/>
        <w:jc w:val="both"/>
        <w:rPr>
          <w:rFonts w:ascii="Palatino Linotype" w:eastAsia="Palatino Linotype" w:hAnsi="Palatino Linotype" w:cs="Palatino Linotype"/>
          <w:i/>
          <w:color w:val="000000"/>
        </w:rPr>
      </w:pPr>
      <w:r w:rsidRPr="004A16A4">
        <w:rPr>
          <w:rFonts w:ascii="Palatino Linotype" w:eastAsia="Palatino Linotype" w:hAnsi="Palatino Linotype" w:cs="Palatino Linotype"/>
          <w:i/>
          <w:color w:val="000000"/>
        </w:rPr>
        <w:t>[…]</w:t>
      </w:r>
    </w:p>
    <w:p w14:paraId="5B30D597" w14:textId="77777777" w:rsidR="00A14C11" w:rsidRPr="004A16A4" w:rsidRDefault="00A14C11" w:rsidP="00A14C11">
      <w:pPr>
        <w:spacing w:after="0" w:line="240" w:lineRule="auto"/>
        <w:ind w:left="567" w:right="560"/>
        <w:jc w:val="both"/>
        <w:rPr>
          <w:rFonts w:ascii="Palatino Linotype" w:eastAsia="Palatino Linotype" w:hAnsi="Palatino Linotype" w:cs="Palatino Linotype"/>
          <w:i/>
          <w:color w:val="000000"/>
        </w:rPr>
      </w:pPr>
      <w:r w:rsidRPr="004A16A4">
        <w:rPr>
          <w:rFonts w:ascii="Palatino Linotype" w:eastAsia="Palatino Linotype" w:hAnsi="Palatino Linotype" w:cs="Palatino Linotype"/>
          <w:b/>
          <w:i/>
          <w:color w:val="000000"/>
        </w:rPr>
        <w:t>V. Integrar y presentar al responsable de la Unidad de Transparencia la propuesta de clasificación de información</w:t>
      </w:r>
      <w:r w:rsidRPr="004A16A4">
        <w:rPr>
          <w:rFonts w:ascii="Palatino Linotype" w:eastAsia="Palatino Linotype" w:hAnsi="Palatino Linotype" w:cs="Palatino Linotype"/>
          <w:i/>
          <w:color w:val="000000"/>
        </w:rPr>
        <w:t>, la cual tendrá los fundamentos y argumentos en que se basa dicha propuesta;</w:t>
      </w:r>
    </w:p>
    <w:p w14:paraId="7B7EE9C7" w14:textId="77777777" w:rsidR="00A14C11" w:rsidRPr="004A16A4" w:rsidRDefault="00A14C11" w:rsidP="00A14C11">
      <w:pPr>
        <w:spacing w:after="0" w:line="240" w:lineRule="auto"/>
        <w:ind w:left="567" w:right="560"/>
        <w:jc w:val="both"/>
        <w:rPr>
          <w:rFonts w:ascii="Palatino Linotype" w:eastAsia="Palatino Linotype" w:hAnsi="Palatino Linotype" w:cs="Palatino Linotype"/>
          <w:i/>
          <w:color w:val="000000"/>
        </w:rPr>
      </w:pPr>
      <w:r w:rsidRPr="004A16A4">
        <w:rPr>
          <w:rFonts w:ascii="Palatino Linotype" w:eastAsia="Palatino Linotype" w:hAnsi="Palatino Linotype" w:cs="Palatino Linotype"/>
          <w:b/>
          <w:i/>
          <w:color w:val="000000"/>
        </w:rPr>
        <w:t>[…]”</w:t>
      </w:r>
    </w:p>
    <w:p w14:paraId="33113BF0" w14:textId="77777777" w:rsidR="00A14C11" w:rsidRPr="004A16A4" w:rsidRDefault="00A14C11" w:rsidP="00A14C11">
      <w:pPr>
        <w:spacing w:after="0" w:line="276" w:lineRule="auto"/>
        <w:ind w:right="560"/>
        <w:rPr>
          <w:rFonts w:ascii="Palatino Linotype" w:eastAsia="Palatino Linotype" w:hAnsi="Palatino Linotype" w:cs="Palatino Linotype"/>
          <w:i/>
          <w:color w:val="000000"/>
        </w:rPr>
      </w:pPr>
    </w:p>
    <w:p w14:paraId="3735462C" w14:textId="77777777" w:rsidR="00A14C11" w:rsidRPr="004A16A4" w:rsidRDefault="00A14C11" w:rsidP="00A14C11">
      <w:pPr>
        <w:spacing w:after="0" w:line="360" w:lineRule="auto"/>
        <w:jc w:val="both"/>
        <w:rPr>
          <w:rFonts w:ascii="Palatino Linotype" w:eastAsia="Palatino Linotype" w:hAnsi="Palatino Linotype" w:cs="Palatino Linotype"/>
          <w:b/>
          <w:color w:val="000000"/>
          <w:sz w:val="24"/>
          <w:szCs w:val="24"/>
        </w:rPr>
      </w:pPr>
      <w:r w:rsidRPr="004A16A4">
        <w:rPr>
          <w:rFonts w:ascii="Palatino Linotype" w:eastAsia="Palatino Linotype" w:hAnsi="Palatino Linotype" w:cs="Palatino Linotype"/>
          <w:color w:val="000000"/>
          <w:sz w:val="24"/>
          <w:szCs w:val="24"/>
        </w:rPr>
        <w:t xml:space="preserve">Como se desprende de lo anterior, constituye una obligación de las Unidades de Transparencia de los Sujetos Obligados </w:t>
      </w:r>
      <w:r w:rsidRPr="004A16A4">
        <w:rPr>
          <w:rFonts w:ascii="Palatino Linotype" w:eastAsia="Palatino Linotype" w:hAnsi="Palatino Linotype" w:cs="Palatino Linotype"/>
          <w:b/>
          <w:color w:val="000000"/>
          <w:sz w:val="24"/>
          <w:szCs w:val="24"/>
        </w:rPr>
        <w:t>dar trámite a las solicitudes de acceso a la información</w:t>
      </w:r>
      <w:r w:rsidRPr="004A16A4">
        <w:rPr>
          <w:rFonts w:ascii="Palatino Linotype" w:eastAsia="Palatino Linotype" w:hAnsi="Palatino Linotype" w:cs="Palatino Linotype"/>
          <w:color w:val="000000"/>
          <w:sz w:val="24"/>
          <w:szCs w:val="24"/>
        </w:rPr>
        <w:t xml:space="preserve">, </w:t>
      </w:r>
      <w:r w:rsidRPr="004A16A4">
        <w:rPr>
          <w:rFonts w:ascii="Palatino Linotype" w:eastAsia="Palatino Linotype" w:hAnsi="Palatino Linotype" w:cs="Palatino Linotype"/>
          <w:b/>
          <w:color w:val="000000"/>
          <w:sz w:val="24"/>
          <w:szCs w:val="24"/>
        </w:rPr>
        <w:t>llevar trámites internos necesarios para la atención de las mismas (turnar la solicitud de información a las áreas competentes)</w:t>
      </w:r>
      <w:r w:rsidRPr="004A16A4">
        <w:rPr>
          <w:rFonts w:ascii="Palatino Linotype" w:eastAsia="Palatino Linotype" w:hAnsi="Palatino Linotype" w:cs="Palatino Linotype"/>
          <w:color w:val="000000"/>
          <w:sz w:val="24"/>
          <w:szCs w:val="24"/>
        </w:rPr>
        <w:t xml:space="preserve">, presentar ante el Comité de Transparencia la propuesta de clasificación de información elaborada por los servidores públicos habilitados competentes, así como </w:t>
      </w:r>
      <w:r w:rsidRPr="004A16A4">
        <w:rPr>
          <w:rFonts w:ascii="Palatino Linotype" w:eastAsia="Palatino Linotype" w:hAnsi="Palatino Linotype" w:cs="Palatino Linotype"/>
          <w:b/>
          <w:color w:val="000000"/>
          <w:sz w:val="24"/>
          <w:szCs w:val="24"/>
        </w:rPr>
        <w:t>llevar un registro de las solicitudes de acceso a la información,</w:t>
      </w:r>
      <w:r w:rsidRPr="004A16A4">
        <w:rPr>
          <w:rFonts w:ascii="Palatino Linotype" w:eastAsia="Palatino Linotype" w:hAnsi="Palatino Linotype" w:cs="Palatino Linotype"/>
          <w:color w:val="000000"/>
          <w:sz w:val="24"/>
          <w:szCs w:val="24"/>
        </w:rPr>
        <w:t xml:space="preserve"> </w:t>
      </w:r>
      <w:r w:rsidRPr="004A16A4">
        <w:rPr>
          <w:rFonts w:ascii="Palatino Linotype" w:eastAsia="Palatino Linotype" w:hAnsi="Palatino Linotype" w:cs="Palatino Linotype"/>
          <w:b/>
          <w:color w:val="000000"/>
          <w:sz w:val="24"/>
          <w:szCs w:val="24"/>
        </w:rPr>
        <w:t>sus respuestas, resultados, la resolución a los recursos de revisión que se hayan emitido en contra de sus respuestas y el cumplimiento dado a las mismas.</w:t>
      </w:r>
    </w:p>
    <w:p w14:paraId="11D1D39D" w14:textId="77777777" w:rsidR="00A14C11" w:rsidRPr="004A16A4" w:rsidRDefault="00A14C11" w:rsidP="00A14C11">
      <w:pPr>
        <w:spacing w:after="0" w:line="360" w:lineRule="auto"/>
        <w:jc w:val="both"/>
        <w:rPr>
          <w:rFonts w:ascii="Palatino Linotype" w:eastAsia="Palatino Linotype" w:hAnsi="Palatino Linotype" w:cs="Palatino Linotype"/>
          <w:b/>
          <w:color w:val="000000"/>
          <w:sz w:val="24"/>
          <w:szCs w:val="24"/>
        </w:rPr>
      </w:pPr>
    </w:p>
    <w:p w14:paraId="39AFE868" w14:textId="77777777" w:rsidR="00A14C11" w:rsidRPr="004A16A4" w:rsidRDefault="00A14C11" w:rsidP="00A14C11">
      <w:pPr>
        <w:spacing w:after="0" w:line="360" w:lineRule="auto"/>
        <w:jc w:val="both"/>
        <w:rPr>
          <w:rFonts w:ascii="Palatino Linotype" w:eastAsia="Palatino Linotype" w:hAnsi="Palatino Linotype" w:cs="Palatino Linotype"/>
          <w:color w:val="000000"/>
          <w:sz w:val="24"/>
          <w:szCs w:val="24"/>
        </w:rPr>
      </w:pPr>
      <w:r w:rsidRPr="004A16A4">
        <w:rPr>
          <w:rFonts w:ascii="Palatino Linotype" w:eastAsia="Palatino Linotype" w:hAnsi="Palatino Linotype" w:cs="Palatino Linotype"/>
          <w:b/>
          <w:color w:val="000000"/>
          <w:sz w:val="24"/>
          <w:szCs w:val="24"/>
        </w:rPr>
        <w:t xml:space="preserve">Por tanto, se advierte que en los archivos del ente obligado obra tanto </w:t>
      </w:r>
      <w:r w:rsidRPr="004A16A4">
        <w:rPr>
          <w:rFonts w:ascii="Palatino Linotype" w:eastAsia="Palatino Linotype" w:hAnsi="Palatino Linotype" w:cs="Palatino Linotype"/>
          <w:color w:val="000000"/>
          <w:sz w:val="24"/>
          <w:szCs w:val="24"/>
        </w:rPr>
        <w:t>el registro de las solicitudes de acceso a la información, sus respuestas, resultados, la resolución a los recursos de revisión y el cumplimiento dado a las mismas,</w:t>
      </w:r>
      <w:r w:rsidRPr="004A16A4">
        <w:rPr>
          <w:rFonts w:ascii="Palatino Linotype" w:eastAsia="Palatino Linotype" w:hAnsi="Palatino Linotype" w:cs="Palatino Linotype"/>
          <w:b/>
          <w:color w:val="000000"/>
          <w:sz w:val="24"/>
          <w:szCs w:val="24"/>
        </w:rPr>
        <w:t xml:space="preserve"> como </w:t>
      </w:r>
      <w:r w:rsidRPr="004A16A4">
        <w:rPr>
          <w:rFonts w:ascii="Palatino Linotype" w:eastAsia="Palatino Linotype" w:hAnsi="Palatino Linotype" w:cs="Palatino Linotype"/>
          <w:color w:val="000000"/>
          <w:sz w:val="24"/>
          <w:szCs w:val="24"/>
        </w:rPr>
        <w:t xml:space="preserve">los soportes documentales con los que se alimenta dicho registro. </w:t>
      </w:r>
    </w:p>
    <w:p w14:paraId="2C73A45D" w14:textId="77777777" w:rsidR="00A14C11" w:rsidRPr="004A16A4" w:rsidRDefault="00A14C11" w:rsidP="00A14C11">
      <w:pPr>
        <w:spacing w:after="0" w:line="360" w:lineRule="auto"/>
        <w:jc w:val="both"/>
        <w:rPr>
          <w:rFonts w:ascii="Palatino Linotype" w:eastAsia="Palatino Linotype" w:hAnsi="Palatino Linotype" w:cs="Palatino Linotype"/>
          <w:color w:val="000000"/>
          <w:sz w:val="24"/>
          <w:szCs w:val="24"/>
        </w:rPr>
      </w:pPr>
    </w:p>
    <w:p w14:paraId="6B7561AB" w14:textId="77777777" w:rsidR="00A14C11" w:rsidRPr="004A16A4" w:rsidRDefault="00A14C11" w:rsidP="00A14C11">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lang w:eastAsia="es-MX"/>
        </w:rPr>
      </w:pPr>
      <w:r w:rsidRPr="004A16A4">
        <w:rPr>
          <w:rFonts w:ascii="Palatino Linotype" w:eastAsia="Palatino Linotype" w:hAnsi="Palatino Linotype" w:cs="Palatino Linotype"/>
          <w:color w:val="000000"/>
          <w:sz w:val="24"/>
          <w:szCs w:val="24"/>
        </w:rPr>
        <w:lastRenderedPageBreak/>
        <w:t xml:space="preserve">De ahí que se desprende que existe fuente obligacional para que el ente obligado cuente con los documentos que integran </w:t>
      </w:r>
      <w:r w:rsidRPr="004A16A4">
        <w:rPr>
          <w:rFonts w:ascii="Palatino Linotype" w:eastAsia="Palatino Linotype" w:hAnsi="Palatino Linotype" w:cs="Palatino Linotype"/>
          <w:b/>
          <w:sz w:val="24"/>
          <w:szCs w:val="24"/>
          <w:lang w:eastAsia="es-MX"/>
        </w:rPr>
        <w:t xml:space="preserve">los expedientes relacionados con los recursos de revisión referidos, generadas a la </w:t>
      </w:r>
      <w:r w:rsidRPr="004A16A4">
        <w:rPr>
          <w:rFonts w:ascii="Palatino Linotype" w:eastAsia="Palatino Linotype" w:hAnsi="Palatino Linotype" w:cs="Palatino Linotype"/>
          <w:sz w:val="24"/>
          <w:szCs w:val="24"/>
          <w:lang w:eastAsia="es-MX"/>
        </w:rPr>
        <w:t xml:space="preserve">fecha de presentación de las solicitudes de información, </w:t>
      </w:r>
      <w:r w:rsidRPr="004A16A4">
        <w:rPr>
          <w:rFonts w:ascii="Palatino Linotype" w:eastAsia="Palatino Linotype" w:hAnsi="Palatino Linotype" w:cs="Palatino Linotype"/>
          <w:color w:val="000000"/>
          <w:sz w:val="24"/>
          <w:szCs w:val="24"/>
        </w:rPr>
        <w:t>desde la solicitud de información hasta el cumplimiento que, en su caso, procedió sobre la resolución recaída a los medios de impugnación.</w:t>
      </w:r>
    </w:p>
    <w:p w14:paraId="1130CDD1" w14:textId="77777777" w:rsidR="00A14C11" w:rsidRPr="004A16A4" w:rsidRDefault="00A14C11" w:rsidP="00A14C11">
      <w:pPr>
        <w:spacing w:after="0" w:line="360" w:lineRule="auto"/>
        <w:jc w:val="both"/>
        <w:rPr>
          <w:rFonts w:ascii="Palatino Linotype" w:eastAsia="Palatino Linotype" w:hAnsi="Palatino Linotype" w:cs="Palatino Linotype"/>
          <w:color w:val="000000"/>
          <w:sz w:val="24"/>
          <w:szCs w:val="24"/>
        </w:rPr>
      </w:pPr>
    </w:p>
    <w:p w14:paraId="18548599" w14:textId="77777777" w:rsidR="00A14C11" w:rsidRPr="004A16A4" w:rsidRDefault="00A14C11" w:rsidP="00A14C11">
      <w:pPr>
        <w:spacing w:after="0" w:line="360" w:lineRule="auto"/>
        <w:jc w:val="both"/>
        <w:rPr>
          <w:rFonts w:ascii="Palatino Linotype" w:eastAsia="Palatino Linotype" w:hAnsi="Palatino Linotype" w:cs="Palatino Linotype"/>
          <w:color w:val="000000"/>
          <w:sz w:val="24"/>
          <w:szCs w:val="24"/>
        </w:rPr>
      </w:pPr>
      <w:r w:rsidRPr="004A16A4">
        <w:rPr>
          <w:rFonts w:ascii="Palatino Linotype" w:eastAsia="Palatino Linotype" w:hAnsi="Palatino Linotype" w:cs="Palatino Linotype"/>
          <w:color w:val="000000"/>
          <w:sz w:val="24"/>
          <w:szCs w:val="24"/>
        </w:rPr>
        <w:t>Ahora, en el caso es de recordar que, quien se pronunció fue el Titular de la Unidad de Transparencia del Sujeto Obligado; área que conforme el artículo 114, fracción II, del Bando Municipal de Toluca, dos mil veinticinco, en relación con el artículo 5.41 fracción I, del Código Reglamentario Municipal, se encuentra bajo la estructura orgánica del Ayuntamiento de Toluca y es la encargada de conocer todo lo relacionado a garantizar el derecho de acceso a la información, y la protección de datos personales de la Administración Municipal.</w:t>
      </w:r>
    </w:p>
    <w:p w14:paraId="7D95FAAC" w14:textId="77777777" w:rsidR="00A14C11" w:rsidRPr="004A16A4" w:rsidRDefault="00A14C11" w:rsidP="00A14C11">
      <w:pPr>
        <w:spacing w:after="0" w:line="360" w:lineRule="auto"/>
        <w:jc w:val="both"/>
        <w:rPr>
          <w:rFonts w:ascii="Palatino Linotype" w:eastAsia="Palatino Linotype" w:hAnsi="Palatino Linotype" w:cs="Palatino Linotype"/>
          <w:color w:val="000000"/>
          <w:sz w:val="24"/>
          <w:szCs w:val="24"/>
        </w:rPr>
      </w:pPr>
    </w:p>
    <w:p w14:paraId="7DBE8C3F" w14:textId="77777777" w:rsidR="00A14C11" w:rsidRPr="004A16A4" w:rsidRDefault="00A14C11" w:rsidP="00A14C11">
      <w:pPr>
        <w:spacing w:after="0" w:line="360" w:lineRule="auto"/>
        <w:ind w:right="-28"/>
        <w:jc w:val="both"/>
        <w:rPr>
          <w:rFonts w:ascii="Palatino Linotype" w:eastAsia="Palatino Linotype" w:hAnsi="Palatino Linotype" w:cs="Palatino Linotype"/>
          <w:color w:val="000000"/>
          <w:sz w:val="24"/>
          <w:szCs w:val="24"/>
        </w:rPr>
      </w:pPr>
      <w:r w:rsidRPr="004A16A4">
        <w:rPr>
          <w:rFonts w:ascii="Palatino Linotype" w:eastAsia="Palatino Linotype" w:hAnsi="Palatino Linotype" w:cs="Palatino Linotype"/>
          <w:color w:val="000000"/>
          <w:sz w:val="24"/>
          <w:szCs w:val="24"/>
        </w:rPr>
        <w:t xml:space="preserve">Así, se advierte que fue la propia Unidad de Transparencia en su calidad de Servidor Público Habilitado quien atendió las solicitudes, que ve las cuestiones relacionadas con el derecho de acceso a la información y la protección de datos personales del Ayuntamiento. </w:t>
      </w:r>
    </w:p>
    <w:p w14:paraId="12173F28" w14:textId="77777777" w:rsidR="00A14C11" w:rsidRPr="004A16A4" w:rsidRDefault="00A14C11" w:rsidP="00A14C11">
      <w:pPr>
        <w:spacing w:after="0" w:line="360" w:lineRule="auto"/>
        <w:jc w:val="both"/>
        <w:rPr>
          <w:rFonts w:ascii="Palatino Linotype" w:eastAsia="Palatino Linotype" w:hAnsi="Palatino Linotype" w:cs="Palatino Linotype"/>
          <w:color w:val="000000"/>
          <w:sz w:val="24"/>
          <w:szCs w:val="24"/>
        </w:rPr>
      </w:pPr>
    </w:p>
    <w:p w14:paraId="20DE9529" w14:textId="77777777" w:rsidR="00A14C11" w:rsidRPr="004A16A4" w:rsidRDefault="00A14C11" w:rsidP="00A14C11">
      <w:pPr>
        <w:spacing w:after="0" w:line="360" w:lineRule="auto"/>
        <w:ind w:right="49"/>
        <w:jc w:val="both"/>
        <w:rPr>
          <w:rFonts w:ascii="Palatino Linotype" w:eastAsia="Palatino Linotype" w:hAnsi="Palatino Linotype" w:cs="Palatino Linotype"/>
          <w:color w:val="000000"/>
          <w:sz w:val="24"/>
          <w:szCs w:val="24"/>
        </w:rPr>
      </w:pPr>
      <w:r w:rsidRPr="004A16A4">
        <w:rPr>
          <w:rFonts w:ascii="Palatino Linotype" w:eastAsia="Palatino Linotype" w:hAnsi="Palatino Linotype" w:cs="Palatino Linotype"/>
          <w:color w:val="000000"/>
          <w:sz w:val="24"/>
          <w:szCs w:val="24"/>
        </w:rPr>
        <w:t xml:space="preserve">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w:t>
      </w:r>
      <w:r w:rsidRPr="004A16A4">
        <w:rPr>
          <w:rFonts w:ascii="Palatino Linotype" w:eastAsia="Palatino Linotype" w:hAnsi="Palatino Linotype" w:cs="Palatino Linotype"/>
          <w:color w:val="000000"/>
          <w:sz w:val="24"/>
          <w:szCs w:val="24"/>
        </w:rPr>
        <w:lastRenderedPageBreak/>
        <w:t>conformidad con la fracción XXXIX del artículo tercero de la legislación local vigente en materia de transparencia: </w:t>
      </w:r>
    </w:p>
    <w:p w14:paraId="160CFF25" w14:textId="77777777" w:rsidR="00A14C11" w:rsidRPr="004A16A4" w:rsidRDefault="00A14C11" w:rsidP="00A14C11">
      <w:pPr>
        <w:spacing w:after="0" w:line="240" w:lineRule="auto"/>
        <w:rPr>
          <w:rFonts w:ascii="Times New Roman" w:eastAsia="Times New Roman" w:hAnsi="Times New Roman" w:cs="Times New Roman"/>
          <w:color w:val="000000"/>
        </w:rPr>
      </w:pPr>
    </w:p>
    <w:p w14:paraId="0BA4D93B" w14:textId="77777777" w:rsidR="00A14C11" w:rsidRPr="004A16A4" w:rsidRDefault="00A14C11" w:rsidP="00A14C11">
      <w:pPr>
        <w:pBdr>
          <w:top w:val="nil"/>
          <w:left w:val="nil"/>
          <w:bottom w:val="nil"/>
          <w:right w:val="nil"/>
          <w:between w:val="nil"/>
        </w:pBdr>
        <w:spacing w:after="0" w:line="240" w:lineRule="auto"/>
        <w:ind w:left="864" w:right="864"/>
        <w:jc w:val="both"/>
        <w:rPr>
          <w:rFonts w:ascii="Times New Roman" w:eastAsia="Times New Roman" w:hAnsi="Times New Roman" w:cs="Times New Roman"/>
          <w:color w:val="000000"/>
        </w:rPr>
      </w:pPr>
      <w:r w:rsidRPr="004A16A4">
        <w:rPr>
          <w:rFonts w:ascii="Palatino Linotype" w:eastAsia="Palatino Linotype" w:hAnsi="Palatino Linotype" w:cs="Palatino Linotype"/>
          <w:b/>
          <w:bCs/>
          <w:i/>
          <w:color w:val="000000"/>
        </w:rPr>
        <w:t>XXXIX. Servidor público habilitado:</w:t>
      </w:r>
      <w:r w:rsidRPr="004A16A4">
        <w:rPr>
          <w:rFonts w:ascii="Palatino Linotype" w:eastAsia="Palatino Linotype" w:hAnsi="Palatino Linotype" w:cs="Palatino Linotype"/>
          <w:i/>
          <w:color w:val="000000"/>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4E2E550B" w14:textId="77777777" w:rsidR="00A14C11" w:rsidRPr="004A16A4" w:rsidRDefault="00A14C11" w:rsidP="00A14C11">
      <w:pPr>
        <w:spacing w:after="0" w:line="240" w:lineRule="auto"/>
        <w:rPr>
          <w:rFonts w:ascii="Times New Roman" w:eastAsia="Times New Roman" w:hAnsi="Times New Roman" w:cs="Times New Roman"/>
          <w:color w:val="000000"/>
        </w:rPr>
      </w:pPr>
    </w:p>
    <w:p w14:paraId="62817211" w14:textId="77777777" w:rsidR="00A14C11" w:rsidRPr="004A16A4" w:rsidRDefault="00A14C11" w:rsidP="00A14C1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A16A4">
        <w:rPr>
          <w:rFonts w:ascii="Palatino Linotype" w:eastAsia="Palatino Linotype" w:hAnsi="Palatino Linotype" w:cs="Palatino Linotype"/>
          <w:color w:val="000000"/>
          <w:sz w:val="24"/>
          <w:szCs w:val="24"/>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1B01E5AC" w14:textId="77777777" w:rsidR="00A14C11" w:rsidRPr="004A16A4" w:rsidRDefault="00A14C11" w:rsidP="00A14C11">
      <w:pPr>
        <w:spacing w:after="0" w:line="240" w:lineRule="auto"/>
        <w:rPr>
          <w:rFonts w:ascii="Times New Roman" w:eastAsia="Times New Roman" w:hAnsi="Times New Roman" w:cs="Times New Roman"/>
          <w:color w:val="000000"/>
        </w:rPr>
      </w:pPr>
    </w:p>
    <w:p w14:paraId="32D4B5C0" w14:textId="77777777" w:rsidR="00A14C11" w:rsidRPr="004A16A4" w:rsidRDefault="00A14C11" w:rsidP="00A14C11">
      <w:pPr>
        <w:pBdr>
          <w:top w:val="nil"/>
          <w:left w:val="nil"/>
          <w:bottom w:val="nil"/>
          <w:right w:val="nil"/>
          <w:between w:val="nil"/>
        </w:pBdr>
        <w:spacing w:after="0" w:line="240" w:lineRule="auto"/>
        <w:ind w:left="864" w:right="864"/>
        <w:jc w:val="both"/>
        <w:rPr>
          <w:rFonts w:ascii="Times New Roman" w:eastAsia="Times New Roman" w:hAnsi="Times New Roman" w:cs="Times New Roman"/>
          <w:color w:val="000000"/>
        </w:rPr>
      </w:pPr>
      <w:r w:rsidRPr="004A16A4">
        <w:rPr>
          <w:rFonts w:ascii="Palatino Linotype" w:eastAsia="Palatino Linotype" w:hAnsi="Palatino Linotype" w:cs="Palatino Linotype"/>
          <w:i/>
          <w:color w:val="000000"/>
        </w:rPr>
        <w:t>“</w:t>
      </w:r>
      <w:r w:rsidRPr="004A16A4">
        <w:rPr>
          <w:rFonts w:ascii="Palatino Linotype" w:eastAsia="Palatino Linotype" w:hAnsi="Palatino Linotype" w:cs="Palatino Linotype"/>
          <w:b/>
          <w:bCs/>
          <w:i/>
          <w:color w:val="000000"/>
        </w:rPr>
        <w:t>Artículo 162.</w:t>
      </w:r>
      <w:r w:rsidRPr="004A16A4">
        <w:rPr>
          <w:rFonts w:ascii="Palatino Linotype" w:eastAsia="Palatino Linotype" w:hAnsi="Palatino Linotype" w:cs="Palatino Linotype"/>
          <w:i/>
          <w:color w:val="000000"/>
        </w:rPr>
        <w:t xml:space="preserve"> Las unidades de transparencia deberán garantizar que las solicitudes </w:t>
      </w:r>
      <w:r w:rsidRPr="004A16A4">
        <w:rPr>
          <w:rFonts w:ascii="Palatino Linotype" w:eastAsia="Palatino Linotype" w:hAnsi="Palatino Linotype" w:cs="Palatino Linotype"/>
          <w:b/>
          <w:i/>
          <w:color w:val="000000"/>
        </w:rPr>
        <w:t xml:space="preserve">se turnen a todas las Áreas competentes </w:t>
      </w:r>
      <w:r w:rsidRPr="004A16A4">
        <w:rPr>
          <w:rFonts w:ascii="Palatino Linotype" w:eastAsia="Palatino Linotype" w:hAnsi="Palatino Linotype" w:cs="Palatino Linotype"/>
          <w:i/>
          <w:color w:val="000000"/>
        </w:rPr>
        <w:t>que cuenten con la información o deban tenerla de acuerdo a sus facultades, competencias y funciones, con el objeto de que realicen una búsqueda exhaustiva y razonable de la información solicitada.”</w:t>
      </w:r>
    </w:p>
    <w:p w14:paraId="254D5E6B" w14:textId="77777777" w:rsidR="00A14C11" w:rsidRPr="004A16A4" w:rsidRDefault="00A14C11" w:rsidP="00A14C11">
      <w:pPr>
        <w:spacing w:after="0" w:line="360" w:lineRule="auto"/>
        <w:jc w:val="both"/>
        <w:rPr>
          <w:rFonts w:ascii="Palatino Linotype" w:eastAsia="Palatino Linotype" w:hAnsi="Palatino Linotype" w:cs="Palatino Linotype"/>
          <w:color w:val="000000"/>
        </w:rPr>
      </w:pPr>
    </w:p>
    <w:p w14:paraId="242BF648" w14:textId="77777777" w:rsidR="00A14C11" w:rsidRPr="004A16A4" w:rsidRDefault="00A14C11" w:rsidP="00A14C11">
      <w:pPr>
        <w:spacing w:after="0" w:line="360" w:lineRule="auto"/>
        <w:jc w:val="both"/>
        <w:rPr>
          <w:rFonts w:ascii="Palatino Linotype" w:eastAsia="Palatino Linotype" w:hAnsi="Palatino Linotype" w:cs="Palatino Linotype"/>
          <w:color w:val="000000"/>
          <w:sz w:val="24"/>
          <w:szCs w:val="24"/>
        </w:rPr>
      </w:pPr>
      <w:r w:rsidRPr="004A16A4">
        <w:rPr>
          <w:rFonts w:ascii="Palatino Linotype" w:eastAsia="Palatino Linotype" w:hAnsi="Palatino Linotype" w:cs="Palatino Linotype"/>
          <w:color w:val="000000"/>
          <w:sz w:val="24"/>
          <w:szCs w:val="24"/>
        </w:rPr>
        <w:t>No obstante, si bien en el caso se pronunció la unidad administrativa competente, en el caso no se colmó en su totalidad el derecho de acceso a la información pública del particular.</w:t>
      </w:r>
    </w:p>
    <w:p w14:paraId="4593DF9A" w14:textId="77777777" w:rsidR="00A14C11" w:rsidRPr="004A16A4" w:rsidRDefault="00A14C11" w:rsidP="00A14C11">
      <w:pPr>
        <w:spacing w:after="0" w:line="360" w:lineRule="auto"/>
        <w:jc w:val="both"/>
        <w:rPr>
          <w:rFonts w:ascii="Palatino Linotype" w:eastAsia="Palatino Linotype" w:hAnsi="Palatino Linotype" w:cs="Palatino Linotype"/>
          <w:color w:val="000000"/>
          <w:sz w:val="24"/>
          <w:szCs w:val="24"/>
        </w:rPr>
      </w:pPr>
    </w:p>
    <w:p w14:paraId="7C848545" w14:textId="69FAF34A" w:rsidR="00A14C11" w:rsidRPr="004A16A4" w:rsidRDefault="00A14C11" w:rsidP="00A14C11">
      <w:pPr>
        <w:spacing w:after="0" w:line="360" w:lineRule="auto"/>
        <w:jc w:val="both"/>
        <w:rPr>
          <w:rFonts w:ascii="Palatino Linotype" w:eastAsia="Palatino Linotype" w:hAnsi="Palatino Linotype" w:cs="Palatino Linotype"/>
          <w:color w:val="000000"/>
          <w:sz w:val="24"/>
          <w:szCs w:val="24"/>
        </w:rPr>
      </w:pPr>
      <w:r w:rsidRPr="004A16A4">
        <w:rPr>
          <w:rFonts w:ascii="Palatino Linotype" w:eastAsia="Palatino Linotype" w:hAnsi="Palatino Linotype" w:cs="Palatino Linotype"/>
          <w:color w:val="000000"/>
          <w:sz w:val="24"/>
          <w:szCs w:val="24"/>
        </w:rPr>
        <w:t>Se afirma lo anterior, en razón de que el servidor público habilitado competente, da un cumplimiento parcial, al únicamente hacer entrega de un link en datos abiertos que remite a la página de este Instituto, así como de los pasos para consultar en dicho enlace la resolución recaída al medio de impugnación referido en las solicitudes de información, como se muestra:</w:t>
      </w:r>
    </w:p>
    <w:p w14:paraId="02F9B084" w14:textId="77777777" w:rsidR="00A14C11" w:rsidRPr="004A16A4" w:rsidRDefault="00A14C11" w:rsidP="00A14C11">
      <w:pPr>
        <w:pBdr>
          <w:top w:val="nil"/>
          <w:left w:val="nil"/>
          <w:bottom w:val="nil"/>
          <w:right w:val="nil"/>
          <w:between w:val="nil"/>
        </w:pBdr>
        <w:spacing w:after="0" w:line="276" w:lineRule="auto"/>
        <w:ind w:left="360" w:right="49"/>
        <w:contextualSpacing/>
        <w:jc w:val="center"/>
        <w:rPr>
          <w:rFonts w:ascii="Palatino Linotype" w:eastAsia="Palatino Linotype" w:hAnsi="Palatino Linotype" w:cs="Palatino Linotype"/>
          <w:lang w:val="es-ES" w:eastAsia="es-MX"/>
        </w:rPr>
      </w:pPr>
      <w:r w:rsidRPr="004A16A4">
        <w:rPr>
          <w:rFonts w:ascii="Palatino Linotype" w:eastAsia="Palatino Linotype" w:hAnsi="Palatino Linotype" w:cs="Palatino Linotype"/>
          <w:noProof/>
          <w:lang w:eastAsia="es-MX"/>
        </w:rPr>
        <w:lastRenderedPageBreak/>
        <w:drawing>
          <wp:inline distT="0" distB="0" distL="0" distR="0" wp14:anchorId="68F3AC39" wp14:editId="1293B41B">
            <wp:extent cx="4395882" cy="3069204"/>
            <wp:effectExtent l="19050" t="19050" r="24130" b="171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45000"/>
                    <a:stretch/>
                  </pic:blipFill>
                  <pic:spPr bwMode="auto">
                    <a:xfrm>
                      <a:off x="0" y="0"/>
                      <a:ext cx="4471153" cy="3121758"/>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564A364" w14:textId="77777777" w:rsidR="00867323" w:rsidRPr="004A16A4" w:rsidRDefault="00867323" w:rsidP="00A14C11">
      <w:pPr>
        <w:pBdr>
          <w:top w:val="nil"/>
          <w:left w:val="nil"/>
          <w:bottom w:val="nil"/>
          <w:right w:val="nil"/>
          <w:between w:val="nil"/>
        </w:pBdr>
        <w:spacing w:after="0" w:line="276" w:lineRule="auto"/>
        <w:ind w:left="360" w:right="49"/>
        <w:contextualSpacing/>
        <w:jc w:val="center"/>
        <w:rPr>
          <w:rFonts w:ascii="Palatino Linotype" w:eastAsia="Palatino Linotype" w:hAnsi="Palatino Linotype" w:cs="Palatino Linotype"/>
          <w:lang w:val="es-ES" w:eastAsia="es-MX"/>
        </w:rPr>
      </w:pPr>
    </w:p>
    <w:p w14:paraId="50DCF4E4" w14:textId="77777777" w:rsidR="00867323" w:rsidRPr="004A16A4" w:rsidRDefault="00867323" w:rsidP="00A14C11">
      <w:pPr>
        <w:pBdr>
          <w:top w:val="nil"/>
          <w:left w:val="nil"/>
          <w:bottom w:val="nil"/>
          <w:right w:val="nil"/>
          <w:between w:val="nil"/>
        </w:pBdr>
        <w:spacing w:after="0" w:line="276" w:lineRule="auto"/>
        <w:ind w:left="360" w:right="49"/>
        <w:contextualSpacing/>
        <w:jc w:val="center"/>
        <w:rPr>
          <w:rFonts w:ascii="Palatino Linotype" w:eastAsia="Palatino Linotype" w:hAnsi="Palatino Linotype" w:cs="Palatino Linotype"/>
          <w:lang w:val="es-ES" w:eastAsia="es-MX"/>
        </w:rPr>
      </w:pPr>
    </w:p>
    <w:p w14:paraId="3FF56296" w14:textId="77777777" w:rsidR="00A14C11" w:rsidRPr="004A16A4" w:rsidRDefault="00A14C11" w:rsidP="00A14C11">
      <w:pPr>
        <w:pBdr>
          <w:top w:val="nil"/>
          <w:left w:val="nil"/>
          <w:bottom w:val="nil"/>
          <w:right w:val="nil"/>
          <w:between w:val="nil"/>
        </w:pBdr>
        <w:spacing w:after="0" w:line="276" w:lineRule="auto"/>
        <w:ind w:left="360" w:right="49"/>
        <w:contextualSpacing/>
        <w:jc w:val="center"/>
        <w:rPr>
          <w:rFonts w:ascii="Palatino Linotype" w:eastAsia="Palatino Linotype" w:hAnsi="Palatino Linotype" w:cs="Palatino Linotype"/>
          <w:lang w:val="es-ES" w:eastAsia="es-MX"/>
        </w:rPr>
      </w:pPr>
      <w:r w:rsidRPr="004A16A4">
        <w:rPr>
          <w:rFonts w:ascii="Palatino Linotype" w:eastAsia="Palatino Linotype" w:hAnsi="Palatino Linotype" w:cs="Palatino Linotype"/>
          <w:noProof/>
          <w:lang w:eastAsia="es-MX"/>
        </w:rPr>
        <w:drawing>
          <wp:inline distT="0" distB="0" distL="0" distR="0" wp14:anchorId="44E134EC" wp14:editId="32B6443D">
            <wp:extent cx="4479997" cy="2830195"/>
            <wp:effectExtent l="19050" t="19050" r="15875" b="273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55695"/>
                    <a:stretch/>
                  </pic:blipFill>
                  <pic:spPr bwMode="auto">
                    <a:xfrm>
                      <a:off x="0" y="0"/>
                      <a:ext cx="4514913" cy="2852253"/>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43D3FBE5" w14:textId="77777777" w:rsidR="00A14C11" w:rsidRPr="004A16A4" w:rsidRDefault="00A14C11" w:rsidP="00A14C11">
      <w:pPr>
        <w:pBdr>
          <w:top w:val="nil"/>
          <w:left w:val="nil"/>
          <w:bottom w:val="nil"/>
          <w:right w:val="nil"/>
          <w:between w:val="nil"/>
        </w:pBdr>
        <w:spacing w:after="0" w:line="276" w:lineRule="auto"/>
        <w:ind w:left="360" w:right="49"/>
        <w:contextualSpacing/>
        <w:jc w:val="both"/>
        <w:rPr>
          <w:rFonts w:ascii="Palatino Linotype" w:eastAsia="Palatino Linotype" w:hAnsi="Palatino Linotype" w:cs="Palatino Linotype"/>
          <w:lang w:val="es-ES" w:eastAsia="es-MX"/>
        </w:rPr>
      </w:pPr>
    </w:p>
    <w:p w14:paraId="03D5C520" w14:textId="7C0D41C9" w:rsidR="00A14C11" w:rsidRPr="004A16A4" w:rsidRDefault="00A14C11" w:rsidP="00A14C11">
      <w:pPr>
        <w:pBdr>
          <w:top w:val="nil"/>
          <w:left w:val="nil"/>
          <w:bottom w:val="nil"/>
          <w:right w:val="nil"/>
          <w:between w:val="nil"/>
        </w:pBdr>
        <w:spacing w:after="0" w:line="276" w:lineRule="auto"/>
        <w:ind w:left="360" w:right="49"/>
        <w:contextualSpacing/>
        <w:jc w:val="center"/>
        <w:rPr>
          <w:rFonts w:ascii="Palatino Linotype" w:eastAsia="Palatino Linotype" w:hAnsi="Palatino Linotype" w:cs="Palatino Linotype"/>
          <w:lang w:val="es-ES" w:eastAsia="es-MX"/>
        </w:rPr>
      </w:pPr>
      <w:r w:rsidRPr="004A16A4">
        <w:rPr>
          <w:rFonts w:ascii="Palatino Linotype" w:eastAsia="Palatino Linotype" w:hAnsi="Palatino Linotype" w:cs="Palatino Linotype"/>
          <w:noProof/>
          <w:lang w:eastAsia="es-MX"/>
        </w:rPr>
        <w:lastRenderedPageBreak/>
        <w:drawing>
          <wp:inline distT="0" distB="0" distL="0" distR="0" wp14:anchorId="46DBB586" wp14:editId="4128FD46">
            <wp:extent cx="4158485" cy="4263861"/>
            <wp:effectExtent l="19050" t="19050" r="13970" b="22860"/>
            <wp:docPr id="1510555153" name="Imagen 1510555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68340" cy="4273966"/>
                    </a:xfrm>
                    <a:prstGeom prst="rect">
                      <a:avLst/>
                    </a:prstGeom>
                    <a:ln>
                      <a:solidFill>
                        <a:srgbClr val="4F81BD"/>
                      </a:solidFill>
                    </a:ln>
                  </pic:spPr>
                </pic:pic>
              </a:graphicData>
            </a:graphic>
          </wp:inline>
        </w:drawing>
      </w:r>
    </w:p>
    <w:p w14:paraId="0B604F41" w14:textId="77777777"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3AF7FC65" w14:textId="23A1A5BF"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4A16A4">
        <w:rPr>
          <w:rFonts w:ascii="Palatino Linotype" w:eastAsia="Palatino Linotype" w:hAnsi="Palatino Linotype" w:cs="Palatino Linotype"/>
          <w:sz w:val="24"/>
          <w:szCs w:val="24"/>
          <w:lang w:eastAsia="es-MX"/>
        </w:rPr>
        <w:t>Sin embargo, tomando en consideración lo precisado en párrafos anteriores, la resolución de los recursos de revisión no es el único documento que integra los expedientes requeridos, pues los mismos se integran por documentales que van desde la solicitud de información hasta aquellas derivadas del cumplimiento que, en su caso, procedió sobre la resolución recaída a los medios de impugnación y el seguimiento al cumplimiento por parte de este Instituto.</w:t>
      </w:r>
    </w:p>
    <w:p w14:paraId="569A8921" w14:textId="77777777"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p>
    <w:p w14:paraId="018B9A0C" w14:textId="77777777"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lang w:eastAsia="es-MX"/>
        </w:rPr>
      </w:pPr>
      <w:r w:rsidRPr="004A16A4">
        <w:rPr>
          <w:rFonts w:ascii="Palatino Linotype" w:eastAsia="Palatino Linotype" w:hAnsi="Palatino Linotype" w:cs="Palatino Linotype"/>
          <w:sz w:val="24"/>
          <w:szCs w:val="24"/>
          <w:lang w:eastAsia="es-MX"/>
        </w:rPr>
        <w:lastRenderedPageBreak/>
        <w:t xml:space="preserve">Máxime que </w:t>
      </w:r>
      <w:r w:rsidRPr="004A16A4">
        <w:rPr>
          <w:rFonts w:ascii="Palatino Linotype" w:eastAsia="Palatino Linotype" w:hAnsi="Palatino Linotype" w:cs="Palatino Linotype"/>
          <w:b/>
          <w:sz w:val="24"/>
          <w:szCs w:val="24"/>
          <w:lang w:eastAsia="es-MX"/>
        </w:rPr>
        <w:t>del análisis que realizó este Órgano Garante a las constancias que obran en los mismos, se desprende que estos se conforman, de manera enunciativa más no limitativa, de los siguientes documentos:</w:t>
      </w:r>
    </w:p>
    <w:p w14:paraId="63A176C7" w14:textId="77777777"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lang w:eastAsia="es-MX"/>
        </w:rPr>
      </w:pPr>
    </w:p>
    <w:p w14:paraId="4456A7E1" w14:textId="77777777" w:rsidR="00A14C11" w:rsidRPr="004A16A4" w:rsidRDefault="00A14C11" w:rsidP="009B5066">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val="es-ES" w:eastAsia="es-MX"/>
        </w:rPr>
      </w:pPr>
      <w:r w:rsidRPr="004A16A4">
        <w:rPr>
          <w:rFonts w:ascii="Palatino Linotype" w:eastAsia="Palatino Linotype" w:hAnsi="Palatino Linotype" w:cs="Palatino Linotype"/>
          <w:b/>
          <w:sz w:val="24"/>
          <w:szCs w:val="24"/>
          <w:lang w:val="es-ES" w:eastAsia="es-MX"/>
        </w:rPr>
        <w:t>Las solicitudes de acceso a información pública,</w:t>
      </w:r>
    </w:p>
    <w:p w14:paraId="4B734425" w14:textId="77777777" w:rsidR="00A14C11" w:rsidRPr="004A16A4" w:rsidRDefault="00A14C11" w:rsidP="009B5066">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val="es-ES" w:eastAsia="es-MX"/>
        </w:rPr>
      </w:pPr>
      <w:r w:rsidRPr="004A16A4">
        <w:rPr>
          <w:rFonts w:ascii="Palatino Linotype" w:eastAsia="Palatino Linotype" w:hAnsi="Palatino Linotype" w:cs="Palatino Linotype"/>
          <w:b/>
          <w:color w:val="000000"/>
          <w:sz w:val="24"/>
          <w:szCs w:val="24"/>
          <w:lang w:val="es-ES" w:eastAsia="es-MX"/>
        </w:rPr>
        <w:t xml:space="preserve">Los documentos que dan cuenta de los turnos de las solicitudes a las áreas competentes, </w:t>
      </w:r>
    </w:p>
    <w:p w14:paraId="200A1E61" w14:textId="77777777" w:rsidR="00A14C11" w:rsidRPr="004A16A4" w:rsidRDefault="00A14C11" w:rsidP="009B5066">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val="es-ES" w:eastAsia="es-MX"/>
        </w:rPr>
      </w:pPr>
      <w:r w:rsidRPr="004A16A4">
        <w:rPr>
          <w:rFonts w:ascii="Palatino Linotype" w:eastAsia="Palatino Linotype" w:hAnsi="Palatino Linotype" w:cs="Palatino Linotype"/>
          <w:b/>
          <w:color w:val="000000"/>
          <w:sz w:val="24"/>
          <w:szCs w:val="24"/>
          <w:lang w:val="es-ES" w:eastAsia="es-MX"/>
        </w:rPr>
        <w:t xml:space="preserve">Las respuestas por parte de las áreas competentes, </w:t>
      </w:r>
    </w:p>
    <w:p w14:paraId="3F3C2809" w14:textId="77777777" w:rsidR="00A14C11" w:rsidRPr="004A16A4" w:rsidRDefault="00A14C11" w:rsidP="009B5066">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val="es-ES" w:eastAsia="es-MX"/>
        </w:rPr>
      </w:pPr>
      <w:r w:rsidRPr="004A16A4">
        <w:rPr>
          <w:rFonts w:ascii="Palatino Linotype" w:eastAsia="Palatino Linotype" w:hAnsi="Palatino Linotype" w:cs="Palatino Linotype"/>
          <w:b/>
          <w:color w:val="000000"/>
          <w:sz w:val="24"/>
          <w:szCs w:val="24"/>
          <w:lang w:val="es-ES" w:eastAsia="es-MX"/>
        </w:rPr>
        <w:t>En su caso, actas de sesión del Comité de Transparencia del Sujeto Obligado en las que se lleva a cabo la clasificación de información,</w:t>
      </w:r>
    </w:p>
    <w:p w14:paraId="01D8AEF9" w14:textId="77777777" w:rsidR="00A14C11" w:rsidRPr="004A16A4" w:rsidRDefault="00A14C11" w:rsidP="009B5066">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val="es-ES" w:eastAsia="es-MX"/>
        </w:rPr>
      </w:pPr>
      <w:r w:rsidRPr="004A16A4">
        <w:rPr>
          <w:rFonts w:ascii="Palatino Linotype" w:eastAsia="Palatino Linotype" w:hAnsi="Palatino Linotype" w:cs="Palatino Linotype"/>
          <w:b/>
          <w:color w:val="000000"/>
          <w:sz w:val="24"/>
          <w:szCs w:val="24"/>
          <w:lang w:val="es-ES" w:eastAsia="es-MX"/>
        </w:rPr>
        <w:t xml:space="preserve">Los formatos de interposición de los recursos de revisión, </w:t>
      </w:r>
    </w:p>
    <w:p w14:paraId="70BD47CB" w14:textId="77777777" w:rsidR="00A14C11" w:rsidRPr="004A16A4" w:rsidRDefault="00A14C11" w:rsidP="009B5066">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val="es-ES" w:eastAsia="es-MX"/>
        </w:rPr>
      </w:pPr>
      <w:r w:rsidRPr="004A16A4">
        <w:rPr>
          <w:rFonts w:ascii="Palatino Linotype" w:eastAsia="Palatino Linotype" w:hAnsi="Palatino Linotype" w:cs="Palatino Linotype"/>
          <w:b/>
          <w:color w:val="000000"/>
          <w:sz w:val="24"/>
          <w:szCs w:val="24"/>
          <w:lang w:val="es-ES" w:eastAsia="es-MX"/>
        </w:rPr>
        <w:t xml:space="preserve">En su caso, los oficios o documentos a través de los cuales </w:t>
      </w:r>
      <w:r w:rsidRPr="004A16A4">
        <w:rPr>
          <w:rFonts w:ascii="Palatino Linotype" w:eastAsia="Palatino Linotype" w:hAnsi="Palatino Linotype" w:cs="Palatino Linotype"/>
          <w:b/>
          <w:color w:val="000000"/>
          <w:sz w:val="24"/>
          <w:szCs w:val="24"/>
          <w:lang w:eastAsia="es-MX"/>
        </w:rPr>
        <w:t>la Unidad de Transparencia notifica a las áreas competentes el recurso de revisión interpuesto.</w:t>
      </w:r>
    </w:p>
    <w:p w14:paraId="28781F93" w14:textId="77777777" w:rsidR="00A14C11" w:rsidRPr="004A16A4" w:rsidRDefault="00A14C11" w:rsidP="009B5066">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val="es-ES" w:eastAsia="es-MX"/>
        </w:rPr>
      </w:pPr>
      <w:r w:rsidRPr="004A16A4">
        <w:rPr>
          <w:rFonts w:ascii="Palatino Linotype" w:eastAsia="Palatino Linotype" w:hAnsi="Palatino Linotype" w:cs="Palatino Linotype"/>
          <w:b/>
          <w:color w:val="000000"/>
          <w:sz w:val="24"/>
          <w:szCs w:val="24"/>
          <w:lang w:val="es-ES" w:eastAsia="es-MX"/>
        </w:rPr>
        <w:t xml:space="preserve">Los documentos que dan cuenta de los informes justificados, </w:t>
      </w:r>
    </w:p>
    <w:p w14:paraId="2360194E" w14:textId="77777777" w:rsidR="00A14C11" w:rsidRPr="004A16A4" w:rsidRDefault="00A14C11" w:rsidP="009B5066">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val="es-ES" w:eastAsia="es-MX"/>
        </w:rPr>
      </w:pPr>
      <w:r w:rsidRPr="004A16A4">
        <w:rPr>
          <w:rFonts w:ascii="Palatino Linotype" w:eastAsia="Palatino Linotype" w:hAnsi="Palatino Linotype" w:cs="Palatino Linotype"/>
          <w:b/>
          <w:sz w:val="24"/>
          <w:szCs w:val="24"/>
          <w:lang w:val="es-ES" w:eastAsia="es-MX"/>
        </w:rPr>
        <w:t>La resolución recaída a los recursos de revisión,</w:t>
      </w:r>
    </w:p>
    <w:p w14:paraId="732C6384" w14:textId="3ADF1EFF" w:rsidR="00A14C11" w:rsidRPr="004A16A4" w:rsidRDefault="00A14C11" w:rsidP="009B5066">
      <w:pPr>
        <w:numPr>
          <w:ilvl w:val="0"/>
          <w:numId w:val="6"/>
        </w:numPr>
        <w:pBdr>
          <w:top w:val="nil"/>
          <w:left w:val="nil"/>
          <w:bottom w:val="nil"/>
          <w:right w:val="nil"/>
          <w:between w:val="nil"/>
        </w:pBdr>
        <w:spacing w:after="0" w:line="360" w:lineRule="auto"/>
        <w:contextualSpacing/>
        <w:jc w:val="both"/>
        <w:rPr>
          <w:rFonts w:ascii="Palatino Linotype" w:eastAsia="Palatino Linotype" w:hAnsi="Palatino Linotype" w:cs="Palatino Linotype"/>
          <w:b/>
          <w:sz w:val="24"/>
          <w:szCs w:val="24"/>
          <w:lang w:val="es-ES" w:eastAsia="es-MX"/>
        </w:rPr>
      </w:pPr>
      <w:r w:rsidRPr="004A16A4">
        <w:rPr>
          <w:rFonts w:ascii="Palatino Linotype" w:eastAsia="Palatino Linotype" w:hAnsi="Palatino Linotype" w:cs="Palatino Linotype"/>
          <w:b/>
          <w:sz w:val="24"/>
          <w:szCs w:val="24"/>
          <w:lang w:val="es-ES" w:eastAsia="es-MX"/>
        </w:rPr>
        <w:t>En su caso, documentos entregados en cumplimiento a la resolución recaída a los recursos de revisión.</w:t>
      </w:r>
    </w:p>
    <w:p w14:paraId="47713DE2" w14:textId="77777777" w:rsidR="00867323" w:rsidRPr="004A16A4" w:rsidRDefault="00867323" w:rsidP="00A14C1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08F2A336" w14:textId="77777777"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4A16A4">
        <w:rPr>
          <w:rFonts w:ascii="Palatino Linotype" w:eastAsia="Palatino Linotype" w:hAnsi="Palatino Linotype" w:cs="Palatino Linotype"/>
          <w:color w:val="000000"/>
          <w:sz w:val="24"/>
          <w:szCs w:val="24"/>
          <w:lang w:eastAsia="es-MX"/>
        </w:rPr>
        <w:t xml:space="preserve">De esta manera, es que al no entregarse todas las documentales que integran los expedientes de los recursos de revisión antes precisados, se tiene que los motivos de inconformidad del particular devienen </w:t>
      </w:r>
      <w:r w:rsidRPr="004A16A4">
        <w:rPr>
          <w:rFonts w:ascii="Palatino Linotype" w:eastAsia="Palatino Linotype" w:hAnsi="Palatino Linotype" w:cs="Palatino Linotype"/>
          <w:b/>
          <w:color w:val="000000"/>
          <w:sz w:val="24"/>
          <w:szCs w:val="24"/>
          <w:lang w:eastAsia="es-MX"/>
        </w:rPr>
        <w:t>parcialmente fundados</w:t>
      </w:r>
      <w:r w:rsidRPr="004A16A4">
        <w:rPr>
          <w:rFonts w:ascii="Palatino Linotype" w:eastAsia="Palatino Linotype" w:hAnsi="Palatino Linotype" w:cs="Palatino Linotype"/>
          <w:color w:val="000000"/>
          <w:sz w:val="24"/>
          <w:szCs w:val="24"/>
          <w:lang w:eastAsia="es-MX"/>
        </w:rPr>
        <w:t xml:space="preserve">, siendo procedente </w:t>
      </w:r>
      <w:r w:rsidRPr="004A16A4">
        <w:rPr>
          <w:rFonts w:ascii="Palatino Linotype" w:eastAsia="Palatino Linotype" w:hAnsi="Palatino Linotype" w:cs="Palatino Linotype"/>
          <w:b/>
          <w:color w:val="000000"/>
          <w:sz w:val="24"/>
          <w:szCs w:val="24"/>
          <w:lang w:eastAsia="es-MX"/>
        </w:rPr>
        <w:t xml:space="preserve">Modificar </w:t>
      </w:r>
      <w:r w:rsidRPr="004A16A4">
        <w:rPr>
          <w:rFonts w:ascii="Palatino Linotype" w:eastAsia="Palatino Linotype" w:hAnsi="Palatino Linotype" w:cs="Palatino Linotype"/>
          <w:color w:val="000000"/>
          <w:sz w:val="24"/>
          <w:szCs w:val="24"/>
          <w:lang w:eastAsia="es-MX"/>
        </w:rPr>
        <w:t xml:space="preserve">las respuestas del </w:t>
      </w:r>
      <w:r w:rsidRPr="004A16A4">
        <w:rPr>
          <w:rFonts w:ascii="Palatino Linotype" w:eastAsia="Palatino Linotype" w:hAnsi="Palatino Linotype" w:cs="Palatino Linotype"/>
          <w:b/>
          <w:color w:val="000000"/>
          <w:sz w:val="24"/>
          <w:szCs w:val="24"/>
          <w:lang w:eastAsia="es-MX"/>
        </w:rPr>
        <w:t xml:space="preserve">Sujeto Obligado </w:t>
      </w:r>
      <w:r w:rsidRPr="004A16A4">
        <w:rPr>
          <w:rFonts w:ascii="Palatino Linotype" w:eastAsia="Palatino Linotype" w:hAnsi="Palatino Linotype" w:cs="Palatino Linotype"/>
          <w:color w:val="000000"/>
          <w:sz w:val="24"/>
          <w:szCs w:val="24"/>
          <w:lang w:eastAsia="es-MX"/>
        </w:rPr>
        <w:t>y ordenar que en cumplimiento a la presente resolución se entregue, de ser procedente en versión pública, lo siguiente:</w:t>
      </w:r>
    </w:p>
    <w:p w14:paraId="5F6C0397" w14:textId="77777777"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14:paraId="4DD2A1CE" w14:textId="740F4088" w:rsidR="00A14C11" w:rsidRPr="004A16A4" w:rsidRDefault="00A14C11" w:rsidP="009B5066">
      <w:pPr>
        <w:numPr>
          <w:ilvl w:val="0"/>
          <w:numId w:val="5"/>
        </w:num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 w:eastAsia="es-MX"/>
        </w:rPr>
      </w:pPr>
      <w:r w:rsidRPr="004A16A4">
        <w:rPr>
          <w:rFonts w:ascii="Palatino Linotype" w:eastAsia="Palatino Linotype" w:hAnsi="Palatino Linotype" w:cs="Palatino Linotype"/>
          <w:b/>
          <w:color w:val="000000"/>
          <w:sz w:val="24"/>
          <w:szCs w:val="24"/>
          <w:lang w:val="es-ES" w:eastAsia="es-MX"/>
        </w:rPr>
        <w:lastRenderedPageBreak/>
        <w:t xml:space="preserve">La totalidad de las documentales que integran los expedientes relacionados con recursos de revisión </w:t>
      </w:r>
      <w:r w:rsidR="00867323" w:rsidRPr="004A16A4">
        <w:rPr>
          <w:rFonts w:ascii="Palatino Linotype" w:eastAsia="Palatino Linotype" w:hAnsi="Palatino Linotype" w:cs="Palatino Linotype"/>
          <w:b/>
          <w:lang w:eastAsia="es-MX"/>
        </w:rPr>
        <w:t>01015/INFOEM/IP/RR/2025, 01040/INFOEM/IP/RR/2025, 01271/INFOEM/IP/RR/2025, 01448/INFOEM/IP/RR/2025, 01469/INFOEM/IP/RR/2025, 01525/INFOEM/IP/RR/2025, 01670/INFOEM/IP/RR/2025, 01767/INFOEM/IP/RR/2025, 02676/INFOEM/IP/RR/2025, 02681/INFOEM/IP/RR/2025, 03004/INFOEM/IP/RR/2025, 03033/INFOEM/IP/RR/2025, 03048/INFOEM/IP/RR/2025, 03052/INFOEM/IP/RR/2025, 03379/INFOEM/IP/RR/2025, 03384/INFOEM/IP/RR/2025, 03737/INFOEM/IP/RR/2025</w:t>
      </w:r>
      <w:r w:rsidRPr="004A16A4">
        <w:rPr>
          <w:rFonts w:ascii="Palatino Linotype" w:eastAsia="Palatino Linotype" w:hAnsi="Palatino Linotype" w:cs="Palatino Linotype"/>
          <w:b/>
          <w:color w:val="000000"/>
          <w:sz w:val="24"/>
          <w:szCs w:val="24"/>
          <w:lang w:val="es-ES" w:eastAsia="es-MX"/>
        </w:rPr>
        <w:t xml:space="preserve">, generadas al </w:t>
      </w:r>
      <w:r w:rsidR="00867323" w:rsidRPr="004A16A4">
        <w:rPr>
          <w:rFonts w:ascii="Palatino Linotype" w:eastAsia="Palatino Linotype" w:hAnsi="Palatino Linotype" w:cs="Palatino Linotype"/>
          <w:b/>
          <w:color w:val="000000"/>
          <w:sz w:val="24"/>
          <w:szCs w:val="24"/>
          <w:lang w:val="es-ES" w:eastAsia="es-MX"/>
        </w:rPr>
        <w:t>diez, once, doce, dieciocho, diecinueve, veinte, veintiuno de noviembre y cinco de diciembre de dos mil veinticinco</w:t>
      </w:r>
      <w:r w:rsidRPr="004A16A4">
        <w:rPr>
          <w:rFonts w:ascii="Palatino Linotype" w:eastAsia="Palatino Linotype" w:hAnsi="Palatino Linotype" w:cs="Palatino Linotype"/>
          <w:b/>
          <w:color w:val="000000"/>
          <w:sz w:val="24"/>
          <w:szCs w:val="24"/>
          <w:lang w:val="es-ES" w:eastAsia="es-MX"/>
        </w:rPr>
        <w:t xml:space="preserve"> </w:t>
      </w:r>
      <w:r w:rsidRPr="004A16A4">
        <w:rPr>
          <w:rFonts w:ascii="Palatino Linotype" w:eastAsia="Palatino Linotype" w:hAnsi="Palatino Linotype" w:cs="Palatino Linotype"/>
          <w:color w:val="000000"/>
          <w:sz w:val="24"/>
          <w:szCs w:val="24"/>
          <w:lang w:val="es-ES" w:eastAsia="es-MX"/>
        </w:rPr>
        <w:t>(</w:t>
      </w:r>
      <w:r w:rsidRPr="004A16A4">
        <w:rPr>
          <w:rFonts w:ascii="Palatino Linotype" w:eastAsia="Palatino Linotype" w:hAnsi="Palatino Linotype" w:cs="Palatino Linotype"/>
          <w:i/>
          <w:iCs/>
          <w:color w:val="000000"/>
          <w:sz w:val="24"/>
          <w:szCs w:val="24"/>
          <w:lang w:val="es-ES" w:eastAsia="es-MX"/>
        </w:rPr>
        <w:t>fechas de presentación de las solicitudes relacionadas con los medios de impugnación que se resuelven)</w:t>
      </w:r>
      <w:r w:rsidRPr="004A16A4">
        <w:rPr>
          <w:rFonts w:ascii="Palatino Linotype" w:eastAsia="Palatino Linotype" w:hAnsi="Palatino Linotype" w:cs="Palatino Linotype"/>
          <w:color w:val="000000"/>
          <w:sz w:val="24"/>
          <w:szCs w:val="24"/>
          <w:lang w:val="es-ES" w:eastAsia="es-MX"/>
        </w:rPr>
        <w:t>.</w:t>
      </w:r>
    </w:p>
    <w:p w14:paraId="24962F88" w14:textId="77777777"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color w:val="000000"/>
          <w:lang w:eastAsia="es-MX"/>
        </w:rPr>
      </w:pPr>
    </w:p>
    <w:p w14:paraId="30AA4A20" w14:textId="77777777" w:rsidR="00A14C11" w:rsidRPr="004A16A4" w:rsidRDefault="00A14C11" w:rsidP="00A14C11">
      <w:pPr>
        <w:spacing w:after="0" w:line="360" w:lineRule="auto"/>
        <w:jc w:val="both"/>
        <w:rPr>
          <w:rFonts w:ascii="Palatino Linotype" w:eastAsia="Palatino Linotype" w:hAnsi="Palatino Linotype" w:cs="Palatino Linotype"/>
          <w:color w:val="000000"/>
          <w:sz w:val="24"/>
          <w:szCs w:val="24"/>
          <w:lang w:eastAsia="es-MX"/>
        </w:rPr>
      </w:pPr>
      <w:r w:rsidRPr="004A16A4">
        <w:rPr>
          <w:rFonts w:ascii="Palatino Linotype" w:eastAsia="Palatino Linotype" w:hAnsi="Palatino Linotype" w:cs="Palatino Linotype"/>
          <w:sz w:val="24"/>
          <w:szCs w:val="24"/>
          <w:lang w:eastAsia="es-MX"/>
        </w:rPr>
        <w:t xml:space="preserve">Por otro lado, no pasa inadvertido que en sus motivos de inconformidad la parte </w:t>
      </w:r>
      <w:r w:rsidRPr="004A16A4">
        <w:rPr>
          <w:rFonts w:ascii="Palatino Linotype" w:eastAsia="Palatino Linotype" w:hAnsi="Palatino Linotype" w:cs="Palatino Linotype"/>
          <w:b/>
          <w:sz w:val="24"/>
          <w:szCs w:val="24"/>
          <w:lang w:eastAsia="es-MX"/>
        </w:rPr>
        <w:t xml:space="preserve">recurrente </w:t>
      </w:r>
      <w:r w:rsidRPr="004A16A4">
        <w:rPr>
          <w:rFonts w:ascii="Palatino Linotype" w:eastAsia="Palatino Linotype" w:hAnsi="Palatino Linotype" w:cs="Palatino Linotype"/>
          <w:sz w:val="24"/>
          <w:szCs w:val="24"/>
          <w:lang w:eastAsia="es-MX"/>
        </w:rPr>
        <w:t>señala “...</w:t>
      </w:r>
      <w:r w:rsidRPr="004A16A4">
        <w:rPr>
          <w:rFonts w:ascii="Palatino Linotype" w:eastAsia="Palatino Linotype" w:hAnsi="Palatino Linotype" w:cs="Palatino Linotype"/>
          <w:i/>
          <w:sz w:val="24"/>
          <w:szCs w:val="24"/>
          <w:lang w:eastAsia="es-MX"/>
        </w:rPr>
        <w:t>No entrega la información solicita la unidad de transparencia además de ineptos, burros y opacos”</w:t>
      </w:r>
      <w:r w:rsidRPr="004A16A4">
        <w:rPr>
          <w:rFonts w:ascii="Palatino Linotype" w:eastAsia="Palatino Linotype" w:hAnsi="Palatino Linotype" w:cs="Palatino Linotype"/>
          <w:sz w:val="24"/>
          <w:szCs w:val="24"/>
          <w:lang w:eastAsia="es-MX"/>
        </w:rPr>
        <w:t>.</w:t>
      </w:r>
    </w:p>
    <w:p w14:paraId="0FEA7FAD" w14:textId="77777777" w:rsidR="00A14C11" w:rsidRPr="004A16A4" w:rsidRDefault="00A14C11" w:rsidP="00A14C11">
      <w:pPr>
        <w:spacing w:after="0" w:line="360" w:lineRule="auto"/>
        <w:jc w:val="both"/>
        <w:rPr>
          <w:rFonts w:ascii="Palatino Linotype" w:eastAsia="Palatino Linotype" w:hAnsi="Palatino Linotype" w:cs="Palatino Linotype"/>
          <w:color w:val="000000"/>
          <w:sz w:val="24"/>
          <w:szCs w:val="24"/>
          <w:lang w:eastAsia="es-MX"/>
        </w:rPr>
      </w:pPr>
    </w:p>
    <w:p w14:paraId="3230BF5A" w14:textId="77777777" w:rsidR="00A14C11" w:rsidRPr="004A16A4" w:rsidRDefault="00A14C11" w:rsidP="00A14C11">
      <w:pPr>
        <w:spacing w:after="0" w:line="360" w:lineRule="auto"/>
        <w:jc w:val="both"/>
        <w:rPr>
          <w:rFonts w:ascii="Palatino Linotype" w:eastAsia="Palatino Linotype" w:hAnsi="Palatino Linotype" w:cs="Palatino Linotype"/>
          <w:sz w:val="24"/>
          <w:szCs w:val="24"/>
          <w:lang w:eastAsia="es-MX"/>
        </w:rPr>
      </w:pPr>
      <w:r w:rsidRPr="004A16A4">
        <w:rPr>
          <w:rFonts w:ascii="Palatino Linotype" w:eastAsia="Palatino Linotype" w:hAnsi="Palatino Linotype" w:cs="Palatino Linotype"/>
          <w:sz w:val="24"/>
          <w:szCs w:val="24"/>
          <w:lang w:eastAsia="es-MX"/>
        </w:rPr>
        <w:t>Como se advierte la persona solicitante realizó diversos planteamientos que atentan directamente contra el prestigio de servidores públicos, y ante ello es conveniente precisar lo siguiente:</w:t>
      </w:r>
    </w:p>
    <w:p w14:paraId="1329BFAE" w14:textId="77777777" w:rsidR="00A14C11" w:rsidRPr="004A16A4" w:rsidRDefault="00A14C11" w:rsidP="00A14C11">
      <w:pPr>
        <w:spacing w:after="0" w:line="360" w:lineRule="auto"/>
        <w:jc w:val="both"/>
        <w:rPr>
          <w:rFonts w:ascii="Palatino Linotype" w:eastAsia="Palatino Linotype" w:hAnsi="Palatino Linotype" w:cs="Palatino Linotype"/>
          <w:sz w:val="24"/>
          <w:szCs w:val="24"/>
          <w:lang w:eastAsia="es-MX"/>
        </w:rPr>
      </w:pPr>
    </w:p>
    <w:p w14:paraId="1C56497A" w14:textId="5FED4AE8" w:rsidR="00A14C11" w:rsidRPr="004A16A4" w:rsidRDefault="00A14C11" w:rsidP="00A14C11">
      <w:pPr>
        <w:spacing w:after="0" w:line="360" w:lineRule="auto"/>
        <w:jc w:val="both"/>
        <w:rPr>
          <w:rFonts w:ascii="Palatino Linotype" w:eastAsia="Palatino Linotype" w:hAnsi="Palatino Linotype" w:cs="Palatino Linotype"/>
          <w:sz w:val="24"/>
          <w:szCs w:val="24"/>
          <w:lang w:eastAsia="es-MX"/>
        </w:rPr>
      </w:pPr>
      <w:r w:rsidRPr="004A16A4">
        <w:rPr>
          <w:rFonts w:ascii="Palatino Linotype" w:eastAsia="Palatino Linotype" w:hAnsi="Palatino Linotype" w:cs="Palatino Linotype"/>
          <w:sz w:val="24"/>
          <w:szCs w:val="24"/>
          <w:lang w:eastAsia="es-MX"/>
        </w:rPr>
        <w:t xml:space="preserve">El derecho de acceso a la información pública </w:t>
      </w:r>
      <w:r w:rsidRPr="004A16A4">
        <w:rPr>
          <w:rFonts w:ascii="Palatino Linotype" w:eastAsia="Palatino Linotype" w:hAnsi="Palatino Linotype" w:cs="Palatino Linotype"/>
          <w:b/>
          <w:sz w:val="24"/>
          <w:szCs w:val="24"/>
          <w:lang w:eastAsia="es-MX"/>
        </w:rPr>
        <w:t>debe ser ejercido de forma respetuosa,</w:t>
      </w:r>
      <w:r w:rsidRPr="004A16A4">
        <w:rPr>
          <w:rFonts w:ascii="Palatino Linotype" w:eastAsia="Palatino Linotype" w:hAnsi="Palatino Linotype" w:cs="Palatino Linotype"/>
          <w:sz w:val="24"/>
          <w:szCs w:val="24"/>
          <w:lang w:eastAsia="es-MX"/>
        </w:rPr>
        <w:t xml:space="preserve"> sin usar lenguaje altisonante, usando groserías o expresiones insultantes, en doble sentido, o bien, apoyándose de apodos para referirse a personas relacionadas con la función pública, cuya finalidad o intensión sea ocasionar agravios en la moral de estas.</w:t>
      </w:r>
    </w:p>
    <w:p w14:paraId="354D93E7" w14:textId="77777777"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4A16A4">
        <w:rPr>
          <w:rFonts w:ascii="Palatino Linotype" w:eastAsia="Palatino Linotype" w:hAnsi="Palatino Linotype" w:cs="Palatino Linotype"/>
          <w:sz w:val="24"/>
          <w:szCs w:val="24"/>
          <w:lang w:eastAsia="es-MX"/>
        </w:rPr>
        <w:t xml:space="preserve">Se considera que no se puede ejercer el derecho de acceso a la información ni el recurso de revisión para injuriar e insultar a cualquier persona relacionada con la función </w:t>
      </w:r>
      <w:r w:rsidRPr="004A16A4">
        <w:rPr>
          <w:rFonts w:ascii="Palatino Linotype" w:eastAsia="Palatino Linotype" w:hAnsi="Palatino Linotype" w:cs="Palatino Linotype"/>
          <w:sz w:val="24"/>
          <w:szCs w:val="24"/>
          <w:lang w:eastAsia="es-MX"/>
        </w:rPr>
        <w:lastRenderedPageBreak/>
        <w:t>pública,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7C2FE2CD" w14:textId="77777777"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541CC32A" w14:textId="77777777"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i/>
          <w:sz w:val="24"/>
          <w:szCs w:val="24"/>
          <w:lang w:eastAsia="es-MX"/>
        </w:rPr>
      </w:pPr>
      <w:r w:rsidRPr="004A16A4">
        <w:rPr>
          <w:rFonts w:ascii="Palatino Linotype" w:eastAsia="Palatino Linotype" w:hAnsi="Palatino Linotype" w:cs="Palatino Linotype"/>
          <w:sz w:val="24"/>
          <w:szCs w:val="24"/>
          <w:lang w:eastAsia="es-MX"/>
        </w:rPr>
        <w:t>Corolario a lo anterior es de hacer notar, como referencia concatenada, lo que establece el artículo 8 de la Constitución Política de los Estados Unidos Mexicanos, que para el caso que nos ocupa, reza:</w:t>
      </w:r>
      <w:r w:rsidRPr="004A16A4">
        <w:rPr>
          <w:rFonts w:ascii="Palatino Linotype" w:eastAsia="Palatino Linotype" w:hAnsi="Palatino Linotype" w:cs="Palatino Linotype"/>
          <w:i/>
          <w:sz w:val="24"/>
          <w:szCs w:val="24"/>
          <w:lang w:eastAsia="es-MX"/>
        </w:rPr>
        <w:tab/>
      </w:r>
    </w:p>
    <w:p w14:paraId="6E78034A" w14:textId="77777777"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12"/>
          <w:lang w:eastAsia="es-MX"/>
        </w:rPr>
      </w:pPr>
    </w:p>
    <w:p w14:paraId="0D231058" w14:textId="77777777" w:rsidR="00A14C11" w:rsidRPr="004A16A4" w:rsidRDefault="00A14C11" w:rsidP="00A14C11">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i/>
          <w:lang w:eastAsia="es-MX"/>
        </w:rPr>
      </w:pPr>
      <w:r w:rsidRPr="004A16A4">
        <w:rPr>
          <w:rFonts w:ascii="Palatino Linotype" w:eastAsia="Palatino Linotype" w:hAnsi="Palatino Linotype" w:cs="Palatino Linotype"/>
          <w:i/>
          <w:lang w:eastAsia="es-MX"/>
        </w:rPr>
        <w:t>“</w:t>
      </w:r>
      <w:r w:rsidRPr="004A16A4">
        <w:rPr>
          <w:rFonts w:ascii="Palatino Linotype" w:eastAsia="Palatino Linotype" w:hAnsi="Palatino Linotype" w:cs="Palatino Linotype"/>
          <w:b/>
          <w:i/>
          <w:lang w:eastAsia="es-MX"/>
        </w:rPr>
        <w:t>Artículo 8o</w:t>
      </w:r>
      <w:r w:rsidRPr="004A16A4">
        <w:rPr>
          <w:rFonts w:ascii="Palatino Linotype" w:eastAsia="Palatino Linotype" w:hAnsi="Palatino Linotype" w:cs="Palatino Linotype"/>
          <w:i/>
          <w:lang w:eastAsia="es-MX"/>
        </w:rPr>
        <w:t xml:space="preserve">. Los funcionarios y empleados públicos respetarán el ejercicio del derecho de petición, siempre que ésta se formule por escrito, </w:t>
      </w:r>
      <w:r w:rsidRPr="004A16A4">
        <w:rPr>
          <w:rFonts w:ascii="Palatino Linotype" w:eastAsia="Palatino Linotype" w:hAnsi="Palatino Linotype" w:cs="Palatino Linotype"/>
          <w:b/>
          <w:i/>
          <w:u w:val="single"/>
          <w:lang w:eastAsia="es-MX"/>
        </w:rPr>
        <w:t>de manera pacífica y respetuosa</w:t>
      </w:r>
      <w:r w:rsidRPr="004A16A4">
        <w:rPr>
          <w:rFonts w:ascii="Palatino Linotype" w:eastAsia="Palatino Linotype" w:hAnsi="Palatino Linotype" w:cs="Palatino Linotype"/>
          <w:i/>
          <w:lang w:eastAsia="es-MX"/>
        </w:rPr>
        <w:t>;”</w:t>
      </w:r>
    </w:p>
    <w:p w14:paraId="1536A729" w14:textId="77777777" w:rsidR="00A14C11" w:rsidRPr="004A16A4" w:rsidRDefault="00A14C11" w:rsidP="00A14C11">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lang w:eastAsia="es-MX"/>
        </w:rPr>
      </w:pPr>
    </w:p>
    <w:p w14:paraId="6CB7834B" w14:textId="77777777"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4A16A4">
        <w:rPr>
          <w:rFonts w:ascii="Palatino Linotype" w:eastAsia="Palatino Linotype" w:hAnsi="Palatino Linotype" w:cs="Palatino Linotype"/>
          <w:sz w:val="24"/>
          <w:szCs w:val="24"/>
          <w:lang w:eastAsia="es-MX"/>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14:paraId="5734C550" w14:textId="77777777"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0C689421" w14:textId="75BBDB74"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4A16A4">
        <w:rPr>
          <w:rFonts w:ascii="Palatino Linotype" w:eastAsia="Palatino Linotype" w:hAnsi="Palatino Linotype" w:cs="Palatino Linotype"/>
          <w:sz w:val="24"/>
          <w:szCs w:val="24"/>
          <w:lang w:eastAsia="es-MX"/>
        </w:rPr>
        <w:t>En ese mismo orden de ideas el artículo 9 Constitucional, refiere:</w:t>
      </w:r>
    </w:p>
    <w:p w14:paraId="23075AC8" w14:textId="77777777" w:rsidR="00A14C11" w:rsidRPr="004A16A4" w:rsidRDefault="00A14C11" w:rsidP="00A14C11">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i/>
          <w:lang w:eastAsia="es-MX"/>
        </w:rPr>
      </w:pPr>
      <w:r w:rsidRPr="004A16A4">
        <w:rPr>
          <w:rFonts w:ascii="Palatino Linotype" w:eastAsia="Palatino Linotype" w:hAnsi="Palatino Linotype" w:cs="Palatino Linotype"/>
          <w:i/>
          <w:lang w:eastAsia="es-MX"/>
        </w:rPr>
        <w:t xml:space="preserve">“No se considerará ilegal, y no podrá ser disuelta una asamblea o reunión que tenga por objeto hacer una petición o presentar una protesta por algún acto, a una autoridad, </w:t>
      </w:r>
      <w:r w:rsidRPr="004A16A4">
        <w:rPr>
          <w:rFonts w:ascii="Palatino Linotype" w:eastAsia="Palatino Linotype" w:hAnsi="Palatino Linotype" w:cs="Palatino Linotype"/>
          <w:b/>
          <w:i/>
          <w:u w:val="single"/>
          <w:lang w:eastAsia="es-MX"/>
        </w:rPr>
        <w:t>si no se profieren injurias</w:t>
      </w:r>
      <w:r w:rsidRPr="004A16A4">
        <w:rPr>
          <w:rFonts w:ascii="Palatino Linotype" w:eastAsia="Palatino Linotype" w:hAnsi="Palatino Linotype" w:cs="Palatino Linotype"/>
          <w:i/>
          <w:lang w:eastAsia="es-MX"/>
        </w:rPr>
        <w:t xml:space="preserve"> contra ésta,…”</w:t>
      </w:r>
    </w:p>
    <w:p w14:paraId="6C32653F" w14:textId="77777777" w:rsidR="00A14C11" w:rsidRPr="004A16A4" w:rsidRDefault="00A14C11" w:rsidP="00A14C11">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lang w:eastAsia="es-MX"/>
        </w:rPr>
      </w:pPr>
    </w:p>
    <w:p w14:paraId="646323BC" w14:textId="77777777"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4A16A4">
        <w:rPr>
          <w:rFonts w:ascii="Palatino Linotype" w:eastAsia="Palatino Linotype" w:hAnsi="Palatino Linotype" w:cs="Palatino Linotype"/>
          <w:sz w:val="24"/>
          <w:szCs w:val="24"/>
          <w:lang w:eastAsia="es-MX"/>
        </w:rPr>
        <w:lastRenderedPageBreak/>
        <w:t xml:space="preserve">A </w:t>
      </w:r>
      <w:r w:rsidRPr="004A16A4">
        <w:rPr>
          <w:rFonts w:ascii="Palatino Linotype" w:eastAsia="Palatino Linotype" w:hAnsi="Palatino Linotype" w:cs="Palatino Linotype"/>
          <w:i/>
          <w:sz w:val="24"/>
          <w:szCs w:val="24"/>
          <w:lang w:eastAsia="es-MX"/>
        </w:rPr>
        <w:t>contrario sensu</w:t>
      </w:r>
      <w:r w:rsidRPr="004A16A4">
        <w:rPr>
          <w:rFonts w:ascii="Palatino Linotype" w:eastAsia="Palatino Linotype" w:hAnsi="Palatino Linotype" w:cs="Palatino Linotype"/>
          <w:sz w:val="24"/>
          <w:szCs w:val="24"/>
          <w:lang w:eastAsia="es-MX"/>
        </w:rPr>
        <w:t>, el derecho de asociación será ilegal y la asociación que resulte, disuelta, si su petición profiere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14:paraId="4A5EDB42" w14:textId="77777777"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340E4566" w14:textId="77777777"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4A16A4">
        <w:rPr>
          <w:rFonts w:ascii="Palatino Linotype" w:eastAsia="Palatino Linotype" w:hAnsi="Palatino Linotype" w:cs="Palatino Linotype"/>
          <w:sz w:val="24"/>
          <w:szCs w:val="24"/>
          <w:lang w:eastAsia="es-MX"/>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14:paraId="22892C67" w14:textId="77777777"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037936CD" w14:textId="77777777"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4A16A4">
        <w:rPr>
          <w:rFonts w:ascii="Palatino Linotype" w:eastAsia="Palatino Linotype" w:hAnsi="Palatino Linotype" w:cs="Palatino Linotype"/>
          <w:sz w:val="24"/>
          <w:szCs w:val="24"/>
          <w:lang w:eastAsia="es-MX"/>
        </w:rPr>
        <w:t>Ahora bien, es necesario precisar que el bien jurídico tutelado que establece la Constitución Política de los Estados Unidos Mexicanos en su artículo 6, inciso A fracción III:</w:t>
      </w:r>
    </w:p>
    <w:p w14:paraId="5C37FF9B" w14:textId="77777777"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lang w:eastAsia="es-MX"/>
        </w:rPr>
      </w:pPr>
    </w:p>
    <w:p w14:paraId="6B55D2CB" w14:textId="77777777" w:rsidR="00A14C11" w:rsidRPr="004A16A4" w:rsidRDefault="00A14C11" w:rsidP="00A14C11">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lang w:eastAsia="es-MX"/>
        </w:rPr>
      </w:pPr>
      <w:r w:rsidRPr="004A16A4">
        <w:rPr>
          <w:rFonts w:ascii="Palatino Linotype" w:eastAsia="Palatino Linotype" w:hAnsi="Palatino Linotype" w:cs="Palatino Linotype"/>
          <w:lang w:eastAsia="es-MX"/>
        </w:rPr>
        <w:t>“</w:t>
      </w:r>
      <w:r w:rsidRPr="004A16A4">
        <w:rPr>
          <w:rFonts w:ascii="Palatino Linotype" w:eastAsia="Palatino Linotype" w:hAnsi="Palatino Linotype" w:cs="Palatino Linotype"/>
          <w:b/>
          <w:i/>
          <w:lang w:eastAsia="es-MX"/>
        </w:rPr>
        <w:t>Artículo 6o</w:t>
      </w:r>
      <w:r w:rsidRPr="004A16A4">
        <w:rPr>
          <w:rFonts w:ascii="Palatino Linotype" w:eastAsia="Palatino Linotype" w:hAnsi="Palatino Linotype" w:cs="Palatino Linotype"/>
          <w:i/>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684AEC1" w14:textId="77777777" w:rsidR="00A14C11" w:rsidRPr="004A16A4" w:rsidRDefault="00A14C11" w:rsidP="00A14C11">
      <w:pPr>
        <w:pBdr>
          <w:top w:val="nil"/>
          <w:left w:val="nil"/>
          <w:bottom w:val="nil"/>
          <w:right w:val="nil"/>
          <w:between w:val="nil"/>
        </w:pBdr>
        <w:spacing w:after="0" w:line="240" w:lineRule="auto"/>
        <w:ind w:left="1134" w:right="902"/>
        <w:jc w:val="both"/>
        <w:rPr>
          <w:rFonts w:ascii="Palatino Linotype" w:eastAsia="Palatino Linotype" w:hAnsi="Palatino Linotype" w:cs="Palatino Linotype"/>
          <w:lang w:eastAsia="es-MX"/>
        </w:rPr>
      </w:pPr>
      <w:r w:rsidRPr="004A16A4">
        <w:rPr>
          <w:rFonts w:ascii="Palatino Linotype" w:eastAsia="Palatino Linotype" w:hAnsi="Palatino Linotype" w:cs="Palatino Linotype"/>
          <w:i/>
          <w:lang w:eastAsia="es-MX"/>
        </w:rPr>
        <w:t>…</w:t>
      </w:r>
    </w:p>
    <w:p w14:paraId="3B310971" w14:textId="77777777" w:rsidR="00A14C11" w:rsidRPr="004A16A4" w:rsidRDefault="00A14C11" w:rsidP="00A14C11">
      <w:pPr>
        <w:pBdr>
          <w:top w:val="nil"/>
          <w:left w:val="nil"/>
          <w:bottom w:val="nil"/>
          <w:right w:val="nil"/>
          <w:between w:val="nil"/>
        </w:pBdr>
        <w:spacing w:after="0" w:line="240" w:lineRule="auto"/>
        <w:ind w:left="1134" w:right="902"/>
        <w:jc w:val="both"/>
        <w:rPr>
          <w:rFonts w:ascii="Palatino Linotype" w:eastAsia="Palatino Linotype" w:hAnsi="Palatino Linotype" w:cs="Palatino Linotype"/>
          <w:lang w:eastAsia="es-MX"/>
        </w:rPr>
      </w:pPr>
      <w:r w:rsidRPr="004A16A4">
        <w:rPr>
          <w:rFonts w:ascii="Palatino Linotype" w:eastAsia="Palatino Linotype" w:hAnsi="Palatino Linotype" w:cs="Palatino Linotype"/>
          <w:b/>
          <w:i/>
          <w:lang w:eastAsia="es-MX"/>
        </w:rPr>
        <w:t>A.</w:t>
      </w:r>
      <w:r w:rsidRPr="004A16A4">
        <w:rPr>
          <w:rFonts w:ascii="Palatino Linotype" w:eastAsia="Palatino Linotype" w:hAnsi="Palatino Linotype" w:cs="Palatino Linotype"/>
          <w:i/>
          <w:lang w:eastAsia="es-MX"/>
        </w:rPr>
        <w:t xml:space="preserve"> Para el ejercicio del derecho de acceso a la información, la Federación y las entidades federativas, en el ámbito de sus respectivas competencias, se regirán por los siguientes principios y bases:</w:t>
      </w:r>
    </w:p>
    <w:p w14:paraId="6343FA08" w14:textId="77777777" w:rsidR="00A14C11" w:rsidRPr="004A16A4" w:rsidRDefault="00A14C11" w:rsidP="00A14C11">
      <w:pPr>
        <w:pBdr>
          <w:top w:val="nil"/>
          <w:left w:val="nil"/>
          <w:bottom w:val="nil"/>
          <w:right w:val="nil"/>
          <w:between w:val="nil"/>
        </w:pBdr>
        <w:spacing w:after="0" w:line="240" w:lineRule="auto"/>
        <w:ind w:left="1418" w:right="902"/>
        <w:jc w:val="both"/>
        <w:rPr>
          <w:rFonts w:ascii="Palatino Linotype" w:eastAsia="Palatino Linotype" w:hAnsi="Palatino Linotype" w:cs="Palatino Linotype"/>
          <w:lang w:eastAsia="es-MX"/>
        </w:rPr>
      </w:pPr>
      <w:r w:rsidRPr="004A16A4">
        <w:rPr>
          <w:rFonts w:ascii="Palatino Linotype" w:eastAsia="Palatino Linotype" w:hAnsi="Palatino Linotype" w:cs="Palatino Linotype"/>
          <w:i/>
          <w:lang w:eastAsia="es-MX"/>
        </w:rPr>
        <w:lastRenderedPageBreak/>
        <w:t>...</w:t>
      </w:r>
    </w:p>
    <w:p w14:paraId="41DBF7C6" w14:textId="77777777" w:rsidR="00A14C11" w:rsidRPr="004A16A4" w:rsidRDefault="00A14C11" w:rsidP="00A14C11">
      <w:pPr>
        <w:pBdr>
          <w:top w:val="nil"/>
          <w:left w:val="nil"/>
          <w:bottom w:val="nil"/>
          <w:right w:val="nil"/>
          <w:between w:val="nil"/>
        </w:pBdr>
        <w:spacing w:after="0" w:line="240" w:lineRule="auto"/>
        <w:ind w:left="1418" w:right="902"/>
        <w:jc w:val="both"/>
        <w:rPr>
          <w:rFonts w:ascii="Palatino Linotype" w:eastAsia="Palatino Linotype" w:hAnsi="Palatino Linotype" w:cs="Palatino Linotype"/>
          <w:i/>
          <w:lang w:eastAsia="es-MX"/>
        </w:rPr>
      </w:pPr>
      <w:r w:rsidRPr="004A16A4">
        <w:rPr>
          <w:rFonts w:ascii="Palatino Linotype" w:eastAsia="Palatino Linotype" w:hAnsi="Palatino Linotype" w:cs="Palatino Linotype"/>
          <w:b/>
          <w:i/>
          <w:lang w:eastAsia="es-MX"/>
        </w:rPr>
        <w:t>III.</w:t>
      </w:r>
      <w:r w:rsidRPr="004A16A4">
        <w:rPr>
          <w:rFonts w:ascii="Palatino Linotype" w:eastAsia="Palatino Linotype" w:hAnsi="Palatino Linotype" w:cs="Palatino Linotype"/>
          <w:i/>
          <w:lang w:eastAsia="es-MX"/>
        </w:rPr>
        <w:t xml:space="preserve"> Toda persona, sin </w:t>
      </w:r>
      <w:r w:rsidRPr="004A16A4">
        <w:rPr>
          <w:rFonts w:ascii="Palatino Linotype" w:eastAsia="Palatino Linotype" w:hAnsi="Palatino Linotype" w:cs="Palatino Linotype"/>
          <w:b/>
          <w:i/>
          <w:u w:val="single"/>
          <w:lang w:eastAsia="es-MX"/>
        </w:rPr>
        <w:t>necesidad de acreditar interés alguno</w:t>
      </w:r>
      <w:r w:rsidRPr="004A16A4">
        <w:rPr>
          <w:rFonts w:ascii="Palatino Linotype" w:eastAsia="Palatino Linotype" w:hAnsi="Palatino Linotype" w:cs="Palatino Linotype"/>
          <w:i/>
          <w:lang w:eastAsia="es-MX"/>
        </w:rPr>
        <w:t xml:space="preserve"> o justificar su utilización, tendrá acceso gratuito a la información pública, a sus datos personales o a la rectificación de éstos.”</w:t>
      </w:r>
    </w:p>
    <w:p w14:paraId="2EBD2BDD" w14:textId="77777777" w:rsidR="00A14C11" w:rsidRPr="004A16A4" w:rsidRDefault="00A14C11" w:rsidP="00A14C11">
      <w:pPr>
        <w:pBdr>
          <w:top w:val="nil"/>
          <w:left w:val="nil"/>
          <w:bottom w:val="nil"/>
          <w:right w:val="nil"/>
          <w:between w:val="nil"/>
        </w:pBdr>
        <w:spacing w:after="0" w:line="240" w:lineRule="auto"/>
        <w:ind w:left="1418" w:right="902"/>
        <w:jc w:val="both"/>
        <w:rPr>
          <w:rFonts w:ascii="Palatino Linotype" w:eastAsia="Palatino Linotype" w:hAnsi="Palatino Linotype" w:cs="Palatino Linotype"/>
          <w:lang w:eastAsia="es-MX"/>
        </w:rPr>
      </w:pPr>
    </w:p>
    <w:p w14:paraId="2A489B52" w14:textId="77777777"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4A16A4">
        <w:rPr>
          <w:rFonts w:ascii="Palatino Linotype" w:eastAsia="Palatino Linotype" w:hAnsi="Palatino Linotype" w:cs="Palatino Linotype"/>
          <w:sz w:val="24"/>
          <w:szCs w:val="24"/>
          <w:lang w:eastAsia="es-MX"/>
        </w:rPr>
        <w:t>Es el derecho de acceso a la información pública, “…</w:t>
      </w:r>
      <w:r w:rsidRPr="004A16A4">
        <w:rPr>
          <w:rFonts w:ascii="Palatino Linotype" w:eastAsia="Palatino Linotype" w:hAnsi="Palatino Linotype" w:cs="Palatino Linotype"/>
          <w:b/>
          <w:sz w:val="24"/>
          <w:szCs w:val="24"/>
          <w:u w:val="single"/>
          <w:lang w:eastAsia="es-MX"/>
        </w:rPr>
        <w:t>sin necesidad de acreditar interés alguno</w:t>
      </w:r>
      <w:r w:rsidRPr="004A16A4">
        <w:rPr>
          <w:rFonts w:ascii="Palatino Linotype" w:eastAsia="Palatino Linotype" w:hAnsi="Palatino Linotype" w:cs="Palatino Linotype"/>
          <w:sz w:val="24"/>
          <w:szCs w:val="24"/>
          <w:lang w:eastAsia="es-MX"/>
        </w:rPr>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14:paraId="3E7B710E" w14:textId="77777777"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20ACFEE1" w14:textId="77777777"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4A16A4">
        <w:rPr>
          <w:rFonts w:ascii="Palatino Linotype" w:eastAsia="Palatino Linotype" w:hAnsi="Palatino Linotype" w:cs="Palatino Linotype"/>
          <w:sz w:val="24"/>
          <w:szCs w:val="24"/>
          <w:lang w:eastAsia="es-MX"/>
        </w:rPr>
        <w:t>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w:t>
      </w:r>
    </w:p>
    <w:p w14:paraId="27BABA95" w14:textId="77777777"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4194AC7D" w14:textId="77777777"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4A16A4">
        <w:rPr>
          <w:rFonts w:ascii="Palatino Linotype" w:eastAsia="Palatino Linotype" w:hAnsi="Palatino Linotype" w:cs="Palatino Linotype"/>
          <w:sz w:val="24"/>
          <w:szCs w:val="24"/>
          <w:lang w:eastAsia="es-MX"/>
        </w:rPr>
        <w:t xml:space="preserve">Por lo tanto, </w:t>
      </w:r>
      <w:r w:rsidRPr="004A16A4">
        <w:rPr>
          <w:rFonts w:ascii="Palatino Linotype" w:eastAsia="Palatino Linotype" w:hAnsi="Palatino Linotype" w:cs="Palatino Linotype"/>
          <w:b/>
          <w:sz w:val="24"/>
          <w:szCs w:val="24"/>
          <w:lang w:eastAsia="es-MX"/>
        </w:rPr>
        <w:t>se exhorta a la persona solicitante a que en futuras solicitudes de acceso a la información las formule utilizando un lenguaje que respete a las personas servidoras públicas o relacionadas con la función pública</w:t>
      </w:r>
      <w:r w:rsidRPr="004A16A4">
        <w:rPr>
          <w:rFonts w:ascii="Palatino Linotype" w:eastAsia="Palatino Linotype" w:hAnsi="Palatino Linotype" w:cs="Palatino Linotype"/>
          <w:sz w:val="24"/>
          <w:szCs w:val="24"/>
          <w:lang w:eastAsia="es-MX"/>
        </w:rPr>
        <w:t>.</w:t>
      </w:r>
    </w:p>
    <w:p w14:paraId="667143A7" w14:textId="77777777"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eastAsia="es-MX"/>
        </w:rPr>
      </w:pPr>
    </w:p>
    <w:p w14:paraId="5140D8CD" w14:textId="1C0982B2" w:rsidR="00A14C11" w:rsidRPr="004A16A4" w:rsidRDefault="00A14C11" w:rsidP="009B5066">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i/>
          <w:iCs/>
          <w:color w:val="000000"/>
          <w:sz w:val="28"/>
          <w:szCs w:val="28"/>
          <w:lang w:eastAsia="es-MX"/>
        </w:rPr>
      </w:pPr>
      <w:r w:rsidRPr="004A16A4">
        <w:rPr>
          <w:rFonts w:ascii="Palatino Linotype" w:eastAsia="Palatino Linotype" w:hAnsi="Palatino Linotype" w:cs="Palatino Linotype"/>
          <w:b/>
          <w:i/>
          <w:iCs/>
          <w:color w:val="000000"/>
          <w:sz w:val="28"/>
          <w:szCs w:val="28"/>
          <w:lang w:eastAsia="es-MX"/>
        </w:rPr>
        <w:t>De la Versión Pública</w:t>
      </w:r>
    </w:p>
    <w:p w14:paraId="37DDD305" w14:textId="6DF7A9FA" w:rsidR="00A14C11" w:rsidRPr="004A16A4" w:rsidRDefault="00A14C11" w:rsidP="00A14C1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4A16A4">
        <w:rPr>
          <w:rFonts w:ascii="Palatino Linotype" w:eastAsia="Palatino Linotype" w:hAnsi="Palatino Linotype" w:cs="Palatino Linotype"/>
          <w:color w:val="000000"/>
          <w:sz w:val="24"/>
          <w:szCs w:val="24"/>
          <w:lang w:eastAsia="es-MX"/>
        </w:rPr>
        <w:t>Como fue debidamente apuntado, el </w:t>
      </w:r>
      <w:r w:rsidRPr="004A16A4">
        <w:rPr>
          <w:rFonts w:ascii="Palatino Linotype" w:eastAsia="Palatino Linotype" w:hAnsi="Palatino Linotype" w:cs="Palatino Linotype"/>
          <w:b/>
          <w:color w:val="000000"/>
          <w:sz w:val="24"/>
          <w:szCs w:val="24"/>
          <w:lang w:eastAsia="es-MX"/>
        </w:rPr>
        <w:t>Sujeto Obligado</w:t>
      </w:r>
      <w:r w:rsidRPr="004A16A4">
        <w:rPr>
          <w:rFonts w:ascii="Palatino Linotype" w:eastAsia="Palatino Linotype" w:hAnsi="Palatino Linotype" w:cs="Palatino Linotype"/>
          <w:color w:val="000000"/>
          <w:sz w:val="24"/>
          <w:szCs w:val="24"/>
          <w:lang w:eastAsia="es-MX"/>
        </w:rPr>
        <w:t xml:space="preserve"> debe satisfacer la solicitud de acceso a la información; sin embargo, dada la naturaleza de la información de la cual se ordena su entrega, deberá hacerse en versión pública, toda vez que en los </w:t>
      </w:r>
      <w:r w:rsidRPr="004A16A4">
        <w:rPr>
          <w:rFonts w:ascii="Palatino Linotype" w:eastAsia="Palatino Linotype" w:hAnsi="Palatino Linotype" w:cs="Palatino Linotype"/>
          <w:color w:val="000000"/>
          <w:sz w:val="24"/>
          <w:szCs w:val="24"/>
          <w:lang w:eastAsia="es-MX"/>
        </w:rPr>
        <w:lastRenderedPageBreak/>
        <w:t>documentos que se ordenan, existe la posibilidad de que obren datos que son considerados confidenciales, cuyo acceso debe ser restringido que deben testarse al momento de la versión pública, atento a lo siguiente:</w:t>
      </w:r>
    </w:p>
    <w:p w14:paraId="53F546CC" w14:textId="77777777" w:rsidR="00A14C11" w:rsidRPr="004A16A4" w:rsidRDefault="00A14C11" w:rsidP="00A14C11">
      <w:pPr>
        <w:spacing w:after="0" w:line="360" w:lineRule="auto"/>
        <w:ind w:right="51"/>
        <w:jc w:val="both"/>
        <w:rPr>
          <w:rFonts w:ascii="Palatino Linotype" w:eastAsia="Palatino Linotype" w:hAnsi="Palatino Linotype" w:cs="Palatino Linotype"/>
          <w:color w:val="000000"/>
          <w:sz w:val="24"/>
          <w:szCs w:val="24"/>
          <w:lang w:eastAsia="es-MX"/>
        </w:rPr>
      </w:pPr>
    </w:p>
    <w:p w14:paraId="03A9F41A" w14:textId="77777777" w:rsidR="00A14C11" w:rsidRPr="004A16A4" w:rsidRDefault="00A14C11" w:rsidP="00A14C11">
      <w:pPr>
        <w:spacing w:after="0" w:line="360" w:lineRule="auto"/>
        <w:ind w:right="49"/>
        <w:jc w:val="both"/>
        <w:rPr>
          <w:rFonts w:ascii="Palatino Linotype" w:eastAsia="Palatino Linotype" w:hAnsi="Palatino Linotype" w:cs="Palatino Linotype"/>
          <w:color w:val="000000"/>
          <w:sz w:val="24"/>
          <w:szCs w:val="24"/>
          <w:lang w:eastAsia="es-MX"/>
        </w:rPr>
      </w:pPr>
      <w:r w:rsidRPr="004A16A4">
        <w:rPr>
          <w:rFonts w:ascii="Palatino Linotype" w:eastAsia="Palatino Linotype" w:hAnsi="Palatino Linotype" w:cs="Palatino Linotype"/>
          <w:color w:val="000000"/>
          <w:sz w:val="24"/>
          <w:szCs w:val="24"/>
          <w:lang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2A0643D1" w14:textId="77777777" w:rsidR="00A14C11" w:rsidRPr="004A16A4" w:rsidRDefault="00A14C11" w:rsidP="00A14C11">
      <w:pPr>
        <w:spacing w:after="0" w:line="360" w:lineRule="auto"/>
        <w:ind w:right="49"/>
        <w:jc w:val="both"/>
        <w:rPr>
          <w:rFonts w:ascii="Palatino Linotype" w:eastAsia="Palatino Linotype" w:hAnsi="Palatino Linotype" w:cs="Palatino Linotype"/>
          <w:color w:val="000000"/>
          <w:sz w:val="24"/>
          <w:szCs w:val="24"/>
          <w:lang w:eastAsia="es-MX"/>
        </w:rPr>
      </w:pPr>
    </w:p>
    <w:p w14:paraId="4D646F82" w14:textId="77777777" w:rsidR="00A14C11" w:rsidRPr="004A16A4" w:rsidRDefault="00A14C11" w:rsidP="00A14C11">
      <w:pPr>
        <w:spacing w:after="0" w:line="360" w:lineRule="auto"/>
        <w:ind w:right="49"/>
        <w:jc w:val="both"/>
        <w:rPr>
          <w:rFonts w:ascii="Palatino Linotype" w:eastAsia="Palatino Linotype" w:hAnsi="Palatino Linotype" w:cs="Palatino Linotype"/>
          <w:color w:val="000000"/>
          <w:sz w:val="24"/>
          <w:szCs w:val="24"/>
          <w:lang w:eastAsia="es-MX"/>
        </w:rPr>
      </w:pPr>
      <w:r w:rsidRPr="004A16A4">
        <w:rPr>
          <w:rFonts w:ascii="Palatino Linotype" w:eastAsia="Palatino Linotype" w:hAnsi="Palatino Linotype" w:cs="Palatino Linotype"/>
          <w:color w:val="000000"/>
          <w:sz w:val="24"/>
          <w:szCs w:val="24"/>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2116AC1D" w14:textId="77777777" w:rsidR="00A14C11" w:rsidRPr="004A16A4" w:rsidRDefault="00A14C11" w:rsidP="00A14C11">
      <w:pPr>
        <w:spacing w:after="0" w:line="360" w:lineRule="auto"/>
        <w:ind w:right="49"/>
        <w:jc w:val="both"/>
        <w:rPr>
          <w:rFonts w:ascii="Palatino Linotype" w:eastAsia="Palatino Linotype" w:hAnsi="Palatino Linotype" w:cs="Palatino Linotype"/>
          <w:color w:val="000000"/>
          <w:sz w:val="24"/>
          <w:szCs w:val="24"/>
          <w:lang w:eastAsia="es-MX"/>
        </w:rPr>
      </w:pPr>
    </w:p>
    <w:p w14:paraId="7DD59EDC" w14:textId="77777777" w:rsidR="00A14C11" w:rsidRPr="004A16A4" w:rsidRDefault="00A14C11" w:rsidP="00A14C11">
      <w:pPr>
        <w:spacing w:after="0" w:line="360" w:lineRule="auto"/>
        <w:ind w:right="49"/>
        <w:jc w:val="both"/>
        <w:rPr>
          <w:rFonts w:ascii="Palatino Linotype" w:eastAsia="Palatino Linotype" w:hAnsi="Palatino Linotype" w:cs="Palatino Linotype"/>
          <w:color w:val="000000"/>
          <w:sz w:val="24"/>
          <w:szCs w:val="24"/>
          <w:lang w:eastAsia="es-MX"/>
        </w:rPr>
      </w:pPr>
      <w:r w:rsidRPr="004A16A4">
        <w:rPr>
          <w:rFonts w:ascii="Palatino Linotype" w:eastAsia="Palatino Linotype" w:hAnsi="Palatino Linotype" w:cs="Palatino Linotype"/>
          <w:color w:val="000000"/>
          <w:sz w:val="24"/>
          <w:szCs w:val="24"/>
          <w:lang w:eastAsia="es-MX"/>
        </w:rPr>
        <w:t>Al respecto, los artículos 3, fracciones IX, XX, XXI, XXXII, XLV; 6, 91, 132, 137, 143, fracción I, de la Ley de Transparencia y Acceso a la Información Pública del Estado de México y Municipios establecen:</w:t>
      </w:r>
    </w:p>
    <w:p w14:paraId="226D3D8E" w14:textId="77777777" w:rsidR="00A14C11" w:rsidRPr="004A16A4" w:rsidRDefault="00A14C11" w:rsidP="00A14C11">
      <w:pPr>
        <w:pStyle w:val="Sinespaciado"/>
        <w:rPr>
          <w:lang w:eastAsia="es-MX"/>
        </w:rPr>
      </w:pPr>
    </w:p>
    <w:p w14:paraId="073C6552" w14:textId="77777777" w:rsidR="00A14C11" w:rsidRPr="004A16A4"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color w:val="000000"/>
          <w:lang w:eastAsia="es-MX"/>
        </w:rPr>
        <w:t> </w:t>
      </w:r>
      <w:r w:rsidRPr="004A16A4">
        <w:rPr>
          <w:rFonts w:ascii="Palatino Linotype" w:eastAsia="Palatino Linotype" w:hAnsi="Palatino Linotype" w:cs="Palatino Linotype"/>
          <w:i/>
          <w:color w:val="000000"/>
          <w:lang w:eastAsia="es-MX"/>
        </w:rPr>
        <w:t>“</w:t>
      </w:r>
      <w:r w:rsidRPr="004A16A4">
        <w:rPr>
          <w:rFonts w:ascii="Palatino Linotype" w:eastAsia="Palatino Linotype" w:hAnsi="Palatino Linotype" w:cs="Palatino Linotype"/>
          <w:b/>
          <w:i/>
          <w:color w:val="000000"/>
          <w:lang w:eastAsia="es-MX"/>
        </w:rPr>
        <w:t>Artículo 3.</w:t>
      </w:r>
      <w:r w:rsidRPr="004A16A4">
        <w:rPr>
          <w:rFonts w:ascii="Palatino Linotype" w:eastAsia="Palatino Linotype" w:hAnsi="Palatino Linotype" w:cs="Palatino Linotype"/>
          <w:i/>
          <w:color w:val="000000"/>
          <w:lang w:eastAsia="es-MX"/>
        </w:rPr>
        <w:t xml:space="preserve"> Para los efectos de la presente Ley se entenderá por:</w:t>
      </w:r>
    </w:p>
    <w:p w14:paraId="3307B6F5" w14:textId="77777777" w:rsidR="00A14C11" w:rsidRPr="004A16A4"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i/>
          <w:color w:val="000000"/>
          <w:lang w:eastAsia="es-MX"/>
        </w:rPr>
        <w:t>…</w:t>
      </w:r>
    </w:p>
    <w:p w14:paraId="4A02A95F" w14:textId="77777777" w:rsidR="00A14C11" w:rsidRPr="004A16A4"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IX. Datos personales</w:t>
      </w:r>
      <w:r w:rsidRPr="004A16A4">
        <w:rPr>
          <w:rFonts w:ascii="Palatino Linotype" w:eastAsia="Palatino Linotype" w:hAnsi="Palatino Linotype" w:cs="Palatino Linotype"/>
          <w:i/>
          <w:color w:val="000000"/>
          <w:lang w:eastAsia="es-MX"/>
        </w:rPr>
        <w:t>: La información concerniente a una persona, identificada o identificable según lo dispuesto por la Ley de Protección de Datos Personales del Estado de México;</w:t>
      </w:r>
    </w:p>
    <w:p w14:paraId="63288F94" w14:textId="77777777" w:rsidR="00A14C11" w:rsidRPr="004A16A4"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i/>
          <w:color w:val="000000"/>
          <w:lang w:eastAsia="es-MX"/>
        </w:rPr>
        <w:t>…</w:t>
      </w:r>
    </w:p>
    <w:p w14:paraId="26191A73" w14:textId="77777777" w:rsidR="00A14C11" w:rsidRPr="004A16A4"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lastRenderedPageBreak/>
        <w:t>XX. Información clasificada</w:t>
      </w:r>
      <w:r w:rsidRPr="004A16A4">
        <w:rPr>
          <w:rFonts w:ascii="Palatino Linotype" w:eastAsia="Palatino Linotype" w:hAnsi="Palatino Linotype" w:cs="Palatino Linotype"/>
          <w:i/>
          <w:color w:val="000000"/>
          <w:lang w:eastAsia="es-MX"/>
        </w:rPr>
        <w:t>: Aquella considerada por la presente Ley como reservada o confidencial;</w:t>
      </w:r>
    </w:p>
    <w:p w14:paraId="2C188705" w14:textId="77777777" w:rsidR="00A14C11" w:rsidRPr="004A16A4"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XXI. Información confidencial</w:t>
      </w:r>
      <w:r w:rsidRPr="004A16A4">
        <w:rPr>
          <w:rFonts w:ascii="Palatino Linotype" w:eastAsia="Palatino Linotype" w:hAnsi="Palatino Linotype" w:cs="Palatino Linotype"/>
          <w:i/>
          <w:color w:val="000000"/>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4008B1B" w14:textId="77777777" w:rsidR="00A14C11" w:rsidRPr="004A16A4"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i/>
          <w:color w:val="000000"/>
          <w:lang w:eastAsia="es-MX"/>
        </w:rPr>
        <w:t>…</w:t>
      </w:r>
    </w:p>
    <w:p w14:paraId="63E55ECD" w14:textId="77777777" w:rsidR="00A14C11" w:rsidRPr="004A16A4"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XXXII. Protección de Datos Personales</w:t>
      </w:r>
      <w:r w:rsidRPr="004A16A4">
        <w:rPr>
          <w:rFonts w:ascii="Palatino Linotype" w:eastAsia="Palatino Linotype" w:hAnsi="Palatino Linotype" w:cs="Palatino Linotype"/>
          <w:i/>
          <w:color w:val="000000"/>
          <w:lang w:eastAsia="es-MX"/>
        </w:rPr>
        <w:t>: Derecho humano que tutela la privacidad de datos personales en poder de los sujetos obligados y sujetos particulares;</w:t>
      </w:r>
    </w:p>
    <w:p w14:paraId="7172D010" w14:textId="77777777" w:rsidR="00A14C11" w:rsidRPr="004A16A4"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i/>
          <w:color w:val="000000"/>
          <w:lang w:eastAsia="es-MX"/>
        </w:rPr>
        <w:t>…</w:t>
      </w:r>
    </w:p>
    <w:p w14:paraId="5CA4DDBD" w14:textId="77777777" w:rsidR="00A14C11" w:rsidRPr="004A16A4" w:rsidRDefault="00A14C11" w:rsidP="00A14C11">
      <w:pPr>
        <w:tabs>
          <w:tab w:val="left" w:pos="1276"/>
        </w:tabs>
        <w:spacing w:before="120" w:after="120" w:line="240" w:lineRule="auto"/>
        <w:ind w:left="1134"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XLV. Versión pública</w:t>
      </w:r>
      <w:r w:rsidRPr="004A16A4">
        <w:rPr>
          <w:rFonts w:ascii="Palatino Linotype" w:eastAsia="Palatino Linotype" w:hAnsi="Palatino Linotype" w:cs="Palatino Linotype"/>
          <w:i/>
          <w:color w:val="000000"/>
          <w:lang w:eastAsia="es-MX"/>
        </w:rPr>
        <w:t>: Documento en el que se elimine, suprime o borra la información clasificada como reservada o confidencial para permitir su acceso.</w:t>
      </w:r>
    </w:p>
    <w:p w14:paraId="3BDB731A" w14:textId="77777777" w:rsidR="00A14C11" w:rsidRPr="004A16A4"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 Artículo 6</w:t>
      </w:r>
      <w:r w:rsidRPr="004A16A4">
        <w:rPr>
          <w:rFonts w:ascii="Palatino Linotype" w:eastAsia="Palatino Linotype" w:hAnsi="Palatino Linotype" w:cs="Palatino Linotype"/>
          <w:i/>
          <w:color w:val="000000"/>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CDB854F" w14:textId="77777777" w:rsidR="00A14C11" w:rsidRPr="004A16A4"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i/>
          <w:color w:val="000000"/>
          <w:lang w:eastAsia="es-MX"/>
        </w:rPr>
        <w:t>(…</w:t>
      </w:r>
    </w:p>
    <w:p w14:paraId="3C9611E0" w14:textId="77777777" w:rsidR="00A14C11" w:rsidRPr="004A16A4"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Artículo 91.</w:t>
      </w:r>
      <w:r w:rsidRPr="004A16A4">
        <w:rPr>
          <w:rFonts w:ascii="Palatino Linotype" w:eastAsia="Palatino Linotype" w:hAnsi="Palatino Linotype" w:cs="Palatino Linotype"/>
          <w:i/>
          <w:color w:val="000000"/>
          <w:lang w:eastAsia="es-MX"/>
        </w:rPr>
        <w:t xml:space="preserve"> El acceso a la información pública será restringido excepcionalmente, cuando ésta sea clasificada como reservada o confidencial.</w:t>
      </w:r>
      <w:r w:rsidRPr="004A16A4">
        <w:rPr>
          <w:rFonts w:ascii="Palatino Linotype" w:eastAsia="Palatino Linotype" w:hAnsi="Palatino Linotype" w:cs="Palatino Linotype"/>
          <w:i/>
          <w:color w:val="000000"/>
          <w:lang w:eastAsia="es-MX"/>
        </w:rPr>
        <w:br/>
        <w:t>…</w:t>
      </w:r>
    </w:p>
    <w:p w14:paraId="643880AF" w14:textId="77777777" w:rsidR="00A14C11" w:rsidRPr="004A16A4"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Artículo 132.</w:t>
      </w:r>
      <w:r w:rsidRPr="004A16A4">
        <w:rPr>
          <w:rFonts w:ascii="Palatino Linotype" w:eastAsia="Palatino Linotype" w:hAnsi="Palatino Linotype" w:cs="Palatino Linotype"/>
          <w:i/>
          <w:color w:val="000000"/>
          <w:lang w:eastAsia="es-MX"/>
        </w:rPr>
        <w:t xml:space="preserve"> La clasificación de la información se llevará a cabo en el momento en que:</w:t>
      </w:r>
    </w:p>
    <w:p w14:paraId="66ADB042" w14:textId="77777777" w:rsidR="00A14C11" w:rsidRPr="004A16A4"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I</w:t>
      </w:r>
      <w:r w:rsidRPr="004A16A4">
        <w:rPr>
          <w:rFonts w:ascii="Palatino Linotype" w:eastAsia="Palatino Linotype" w:hAnsi="Palatino Linotype" w:cs="Palatino Linotype"/>
          <w:i/>
          <w:color w:val="000000"/>
          <w:lang w:eastAsia="es-MX"/>
        </w:rPr>
        <w:t>. Se reciba una solicitud de acceso a la información;</w:t>
      </w:r>
    </w:p>
    <w:p w14:paraId="304FC964" w14:textId="77777777" w:rsidR="00A14C11" w:rsidRPr="004A16A4"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II.</w:t>
      </w:r>
      <w:r w:rsidRPr="004A16A4">
        <w:rPr>
          <w:rFonts w:ascii="Palatino Linotype" w:eastAsia="Palatino Linotype" w:hAnsi="Palatino Linotype" w:cs="Palatino Linotype"/>
          <w:i/>
          <w:color w:val="000000"/>
          <w:lang w:eastAsia="es-MX"/>
        </w:rPr>
        <w:t xml:space="preserve"> Se determine mediante resolución de autoridad competente; o</w:t>
      </w:r>
    </w:p>
    <w:p w14:paraId="7FEDCD01" w14:textId="77777777" w:rsidR="00A14C11" w:rsidRPr="004A16A4"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III.</w:t>
      </w:r>
      <w:r w:rsidRPr="004A16A4">
        <w:rPr>
          <w:rFonts w:ascii="Palatino Linotype" w:eastAsia="Palatino Linotype" w:hAnsi="Palatino Linotype" w:cs="Palatino Linotype"/>
          <w:i/>
          <w:color w:val="000000"/>
          <w:lang w:eastAsia="es-MX"/>
        </w:rPr>
        <w:t xml:space="preserve"> Se generen versiones públicas para dar cumplimiento a las obligaciones de transparencia previstas en esta Ley.</w:t>
      </w:r>
    </w:p>
    <w:p w14:paraId="60DE8ABC" w14:textId="77777777" w:rsidR="00A14C11" w:rsidRPr="004A16A4"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w:t>
      </w:r>
    </w:p>
    <w:p w14:paraId="547D3360" w14:textId="77777777" w:rsidR="00A14C11" w:rsidRPr="004A16A4"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Artículo 137.</w:t>
      </w:r>
      <w:r w:rsidRPr="004A16A4">
        <w:rPr>
          <w:rFonts w:ascii="Palatino Linotype" w:eastAsia="Palatino Linotype" w:hAnsi="Palatino Linotype" w:cs="Palatino Linotype"/>
          <w:i/>
          <w:color w:val="000000"/>
          <w:lang w:eastAsia="es-MX"/>
        </w:rPr>
        <w:t xml:space="preserve"> Cuando un mismo medio, impreso o electrónico, contenga información pública y reservada o confidencial, la Unidad de Transparencia para efectos de atender una solicitud de información, deberán elaborar una versión </w:t>
      </w:r>
      <w:r w:rsidRPr="004A16A4">
        <w:rPr>
          <w:rFonts w:ascii="Palatino Linotype" w:eastAsia="Palatino Linotype" w:hAnsi="Palatino Linotype" w:cs="Palatino Linotype"/>
          <w:i/>
          <w:color w:val="000000"/>
          <w:lang w:eastAsia="es-MX"/>
        </w:rPr>
        <w:lastRenderedPageBreak/>
        <w:t>pública en la que se testen las partes o secciones clasificadas, indicando su contenido de manera genérica y fundando y motivando su clasificación.</w:t>
      </w:r>
    </w:p>
    <w:p w14:paraId="6228C4FC" w14:textId="77777777" w:rsidR="00A14C11" w:rsidRPr="004A16A4"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 Artículo 143.</w:t>
      </w:r>
      <w:r w:rsidRPr="004A16A4">
        <w:rPr>
          <w:rFonts w:ascii="Palatino Linotype" w:eastAsia="Palatino Linotype" w:hAnsi="Palatino Linotype" w:cs="Palatino Linotype"/>
          <w:i/>
          <w:color w:val="000000"/>
          <w:lang w:eastAsia="es-MX"/>
        </w:rPr>
        <w:t xml:space="preserve"> Para los efectos de esta Ley se considera información confidencial, la clasificada como tal, de manera permanente, por su naturaleza, cuando:</w:t>
      </w:r>
    </w:p>
    <w:p w14:paraId="5119F2F4" w14:textId="77777777" w:rsidR="00A14C11" w:rsidRPr="004A16A4"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I.</w:t>
      </w:r>
      <w:r w:rsidRPr="004A16A4">
        <w:rPr>
          <w:rFonts w:ascii="Palatino Linotype" w:eastAsia="Palatino Linotype" w:hAnsi="Palatino Linotype" w:cs="Palatino Linotype"/>
          <w:i/>
          <w:color w:val="000000"/>
          <w:lang w:eastAsia="es-MX"/>
        </w:rPr>
        <w:t xml:space="preserve"> Se refiera a la información privada y los datos personales concernientes a una persona física o jurídico colectiva identificada o identificable...”</w:t>
      </w:r>
    </w:p>
    <w:p w14:paraId="2091431F" w14:textId="77777777" w:rsidR="00A14C11" w:rsidRPr="004A16A4" w:rsidRDefault="00A14C11" w:rsidP="00A14C11">
      <w:pPr>
        <w:spacing w:after="0" w:line="360" w:lineRule="auto"/>
        <w:ind w:right="50"/>
        <w:jc w:val="both"/>
        <w:rPr>
          <w:rFonts w:ascii="Palatino Linotype" w:eastAsia="Palatino Linotype" w:hAnsi="Palatino Linotype" w:cs="Palatino Linotype"/>
          <w:color w:val="000000"/>
          <w:sz w:val="24"/>
          <w:szCs w:val="24"/>
          <w:lang w:eastAsia="es-MX"/>
        </w:rPr>
      </w:pPr>
    </w:p>
    <w:p w14:paraId="6B8A5AB2" w14:textId="1E64EAD2" w:rsidR="00A14C11" w:rsidRPr="004A16A4" w:rsidRDefault="00A14C11" w:rsidP="00A14C11">
      <w:pPr>
        <w:spacing w:after="0" w:line="360" w:lineRule="auto"/>
        <w:ind w:right="50"/>
        <w:jc w:val="both"/>
        <w:rPr>
          <w:rFonts w:ascii="Palatino Linotype" w:eastAsia="Palatino Linotype" w:hAnsi="Palatino Linotype" w:cs="Palatino Linotype"/>
          <w:color w:val="000000"/>
          <w:sz w:val="24"/>
          <w:szCs w:val="24"/>
          <w:lang w:eastAsia="es-MX"/>
        </w:rPr>
      </w:pPr>
      <w:r w:rsidRPr="004A16A4">
        <w:rPr>
          <w:rFonts w:ascii="Palatino Linotype" w:eastAsia="Palatino Linotype" w:hAnsi="Palatino Linotype" w:cs="Palatino Linotype"/>
          <w:color w:val="000000"/>
          <w:sz w:val="24"/>
          <w:szCs w:val="24"/>
          <w:lang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4A16A4">
        <w:rPr>
          <w:rFonts w:ascii="Palatino Linotype" w:eastAsia="Palatino Linotype" w:hAnsi="Palatino Linotype" w:cs="Palatino Linotype"/>
          <w:b/>
          <w:color w:val="000000"/>
          <w:sz w:val="24"/>
          <w:szCs w:val="24"/>
          <w:lang w:eastAsia="es-MX"/>
        </w:rPr>
        <w:t>Sujeto Obligado</w:t>
      </w:r>
      <w:r w:rsidRPr="004A16A4">
        <w:rPr>
          <w:rFonts w:ascii="Palatino Linotype" w:eastAsia="Palatino Linotype" w:hAnsi="Palatino Linotype" w:cs="Palatino Linotype"/>
          <w:color w:val="000000"/>
          <w:sz w:val="24"/>
          <w:szCs w:val="24"/>
          <w:lang w:eastAsia="es-MX"/>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43B129A" w14:textId="77777777" w:rsidR="00A14C11" w:rsidRPr="004A16A4" w:rsidRDefault="00A14C11" w:rsidP="00A14C11">
      <w:pPr>
        <w:spacing w:after="0" w:line="360" w:lineRule="auto"/>
        <w:ind w:right="50"/>
        <w:jc w:val="both"/>
        <w:rPr>
          <w:rFonts w:ascii="Palatino Linotype" w:eastAsia="Palatino Linotype" w:hAnsi="Palatino Linotype" w:cs="Palatino Linotype"/>
          <w:color w:val="000000"/>
          <w:sz w:val="24"/>
          <w:szCs w:val="24"/>
          <w:lang w:eastAsia="es-MX"/>
        </w:rPr>
      </w:pPr>
    </w:p>
    <w:p w14:paraId="35C6599F" w14:textId="7FC8C503" w:rsidR="00A14C11" w:rsidRPr="004A16A4" w:rsidRDefault="00A14C11" w:rsidP="00A14C11">
      <w:pPr>
        <w:spacing w:after="0" w:line="360" w:lineRule="auto"/>
        <w:ind w:right="50"/>
        <w:jc w:val="both"/>
        <w:rPr>
          <w:rFonts w:ascii="Palatino Linotype" w:eastAsia="Palatino Linotype" w:hAnsi="Palatino Linotype" w:cs="Palatino Linotype"/>
          <w:color w:val="000000"/>
          <w:sz w:val="24"/>
          <w:szCs w:val="24"/>
          <w:lang w:eastAsia="es-MX"/>
        </w:rPr>
      </w:pPr>
      <w:r w:rsidRPr="004A16A4">
        <w:rPr>
          <w:rFonts w:ascii="Palatino Linotype" w:eastAsia="Palatino Linotype" w:hAnsi="Palatino Linotype" w:cs="Palatino Linotype"/>
          <w:color w:val="000000"/>
          <w:sz w:val="24"/>
          <w:szCs w:val="24"/>
          <w:lang w:eastAsia="es-MX"/>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BDA0B9E" w14:textId="77777777" w:rsidR="00A14C11" w:rsidRPr="004A16A4" w:rsidRDefault="00A14C11" w:rsidP="00A14C11">
      <w:pPr>
        <w:spacing w:after="0" w:line="360" w:lineRule="auto"/>
        <w:ind w:right="50"/>
        <w:jc w:val="both"/>
        <w:rPr>
          <w:rFonts w:ascii="Palatino Linotype" w:eastAsia="Palatino Linotype" w:hAnsi="Palatino Linotype" w:cs="Palatino Linotype"/>
          <w:color w:val="000000"/>
          <w:sz w:val="24"/>
          <w:szCs w:val="24"/>
          <w:lang w:eastAsia="es-MX"/>
        </w:rPr>
      </w:pPr>
    </w:p>
    <w:p w14:paraId="15690573" w14:textId="79458A5D" w:rsidR="00A14C11" w:rsidRPr="004A16A4" w:rsidRDefault="00A14C11" w:rsidP="00A14C11">
      <w:pPr>
        <w:spacing w:after="0" w:line="360" w:lineRule="auto"/>
        <w:ind w:right="50"/>
        <w:jc w:val="both"/>
        <w:rPr>
          <w:rFonts w:ascii="Palatino Linotype" w:eastAsia="Palatino Linotype" w:hAnsi="Palatino Linotype" w:cs="Palatino Linotype"/>
          <w:color w:val="000000"/>
          <w:sz w:val="24"/>
          <w:szCs w:val="24"/>
          <w:lang w:eastAsia="es-MX"/>
        </w:rPr>
      </w:pPr>
      <w:r w:rsidRPr="004A16A4">
        <w:rPr>
          <w:rFonts w:ascii="Palatino Linotype" w:eastAsia="Palatino Linotype" w:hAnsi="Palatino Linotype" w:cs="Palatino Linotype"/>
          <w:color w:val="000000"/>
          <w:sz w:val="24"/>
          <w:szCs w:val="24"/>
          <w:lang w:eastAsia="es-MX"/>
        </w:rPr>
        <w:lastRenderedPageBreak/>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085E17D9" w14:textId="77777777" w:rsidR="00A14C11" w:rsidRPr="004A16A4" w:rsidRDefault="00A14C11" w:rsidP="00A14C11">
      <w:pPr>
        <w:spacing w:after="0" w:line="360" w:lineRule="auto"/>
        <w:ind w:right="50"/>
        <w:jc w:val="both"/>
        <w:rPr>
          <w:rFonts w:ascii="Palatino Linotype" w:eastAsia="Palatino Linotype" w:hAnsi="Palatino Linotype" w:cs="Palatino Linotype"/>
          <w:color w:val="000000"/>
          <w:sz w:val="24"/>
          <w:szCs w:val="24"/>
          <w:lang w:eastAsia="es-MX"/>
        </w:rPr>
      </w:pPr>
    </w:p>
    <w:p w14:paraId="7902DAB3" w14:textId="77777777" w:rsidR="00A14C11" w:rsidRPr="004A16A4" w:rsidRDefault="00A14C11" w:rsidP="00A14C11">
      <w:pPr>
        <w:spacing w:after="0" w:line="240" w:lineRule="auto"/>
        <w:ind w:left="851"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“Artículo 49.</w:t>
      </w:r>
      <w:r w:rsidRPr="004A16A4">
        <w:rPr>
          <w:rFonts w:ascii="Palatino Linotype" w:eastAsia="Palatino Linotype" w:hAnsi="Palatino Linotype" w:cs="Palatino Linotype"/>
          <w:i/>
          <w:color w:val="000000"/>
          <w:lang w:eastAsia="es-MX"/>
        </w:rPr>
        <w:t xml:space="preserve"> </w:t>
      </w:r>
      <w:r w:rsidRPr="004A16A4">
        <w:rPr>
          <w:rFonts w:ascii="Palatino Linotype" w:eastAsia="Palatino Linotype" w:hAnsi="Palatino Linotype" w:cs="Palatino Linotype"/>
          <w:b/>
          <w:i/>
          <w:color w:val="000000"/>
          <w:lang w:eastAsia="es-MX"/>
        </w:rPr>
        <w:t>Los Comités de Transparencia</w:t>
      </w:r>
      <w:r w:rsidRPr="004A16A4">
        <w:rPr>
          <w:rFonts w:ascii="Palatino Linotype" w:eastAsia="Palatino Linotype" w:hAnsi="Palatino Linotype" w:cs="Palatino Linotype"/>
          <w:i/>
          <w:color w:val="000000"/>
          <w:lang w:eastAsia="es-MX"/>
        </w:rPr>
        <w:t xml:space="preserve"> tendrán las siguientes atribuciones:</w:t>
      </w:r>
    </w:p>
    <w:p w14:paraId="7D8D01A1" w14:textId="77777777" w:rsidR="00A14C11" w:rsidRPr="004A16A4"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VIII. Aprobar, modificar o revocar la clasificación de la información</w:t>
      </w:r>
      <w:r w:rsidRPr="004A16A4">
        <w:rPr>
          <w:rFonts w:ascii="Palatino Linotype" w:eastAsia="Palatino Linotype" w:hAnsi="Palatino Linotype" w:cs="Palatino Linotype"/>
          <w:i/>
          <w:color w:val="000000"/>
          <w:lang w:eastAsia="es-MX"/>
        </w:rPr>
        <w:t>…”</w:t>
      </w:r>
    </w:p>
    <w:p w14:paraId="25848064" w14:textId="77777777" w:rsidR="00A14C11" w:rsidRPr="004A16A4"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i/>
          <w:color w:val="000000"/>
          <w:lang w:eastAsia="es-MX"/>
        </w:rPr>
        <w:t>“</w:t>
      </w:r>
      <w:r w:rsidRPr="004A16A4">
        <w:rPr>
          <w:rFonts w:ascii="Palatino Linotype" w:eastAsia="Palatino Linotype" w:hAnsi="Palatino Linotype" w:cs="Palatino Linotype"/>
          <w:b/>
          <w:i/>
          <w:color w:val="000000"/>
          <w:lang w:eastAsia="es-MX"/>
        </w:rPr>
        <w:t>Artículo 53.</w:t>
      </w:r>
      <w:r w:rsidRPr="004A16A4">
        <w:rPr>
          <w:rFonts w:ascii="Palatino Linotype" w:eastAsia="Palatino Linotype" w:hAnsi="Palatino Linotype" w:cs="Palatino Linotype"/>
          <w:i/>
          <w:color w:val="000000"/>
          <w:lang w:eastAsia="es-MX"/>
        </w:rPr>
        <w:t xml:space="preserve"> Las </w:t>
      </w:r>
      <w:r w:rsidRPr="004A16A4">
        <w:rPr>
          <w:rFonts w:ascii="Palatino Linotype" w:eastAsia="Palatino Linotype" w:hAnsi="Palatino Linotype" w:cs="Palatino Linotype"/>
          <w:b/>
          <w:i/>
          <w:color w:val="000000"/>
          <w:lang w:eastAsia="es-MX"/>
        </w:rPr>
        <w:t>Unidades de Transparencia</w:t>
      </w:r>
      <w:r w:rsidRPr="004A16A4">
        <w:rPr>
          <w:rFonts w:ascii="Palatino Linotype" w:eastAsia="Palatino Linotype" w:hAnsi="Palatino Linotype" w:cs="Palatino Linotype"/>
          <w:i/>
          <w:color w:val="000000"/>
          <w:lang w:eastAsia="es-MX"/>
        </w:rPr>
        <w:t xml:space="preserve"> tendrán las siguientes </w:t>
      </w:r>
      <w:r w:rsidRPr="004A16A4">
        <w:rPr>
          <w:rFonts w:ascii="Palatino Linotype" w:eastAsia="Palatino Linotype" w:hAnsi="Palatino Linotype" w:cs="Palatino Linotype"/>
          <w:b/>
          <w:i/>
          <w:color w:val="000000"/>
          <w:lang w:eastAsia="es-MX"/>
        </w:rPr>
        <w:t>funciones</w:t>
      </w:r>
      <w:r w:rsidRPr="004A16A4">
        <w:rPr>
          <w:rFonts w:ascii="Palatino Linotype" w:eastAsia="Palatino Linotype" w:hAnsi="Palatino Linotype" w:cs="Palatino Linotype"/>
          <w:i/>
          <w:color w:val="000000"/>
          <w:lang w:eastAsia="es-MX"/>
        </w:rPr>
        <w:t>:</w:t>
      </w:r>
    </w:p>
    <w:p w14:paraId="673E3C64" w14:textId="77777777" w:rsidR="00A14C11" w:rsidRPr="004A16A4"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X. Presentar ante el Comité, el proyecto de clasificación de información</w:t>
      </w:r>
      <w:r w:rsidRPr="004A16A4">
        <w:rPr>
          <w:rFonts w:ascii="Palatino Linotype" w:eastAsia="Palatino Linotype" w:hAnsi="Palatino Linotype" w:cs="Palatino Linotype"/>
          <w:i/>
          <w:color w:val="000000"/>
          <w:lang w:eastAsia="es-MX"/>
        </w:rPr>
        <w:t xml:space="preserve">…” </w:t>
      </w:r>
    </w:p>
    <w:p w14:paraId="599FADC8" w14:textId="77777777" w:rsidR="00A14C11" w:rsidRPr="004A16A4"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“Artículo 59.</w:t>
      </w:r>
      <w:r w:rsidRPr="004A16A4">
        <w:rPr>
          <w:rFonts w:ascii="Palatino Linotype" w:eastAsia="Palatino Linotype" w:hAnsi="Palatino Linotype" w:cs="Palatino Linotype"/>
          <w:i/>
          <w:color w:val="000000"/>
          <w:lang w:eastAsia="es-MX"/>
        </w:rPr>
        <w:t xml:space="preserve"> Los </w:t>
      </w:r>
      <w:r w:rsidRPr="004A16A4">
        <w:rPr>
          <w:rFonts w:ascii="Palatino Linotype" w:eastAsia="Palatino Linotype" w:hAnsi="Palatino Linotype" w:cs="Palatino Linotype"/>
          <w:b/>
          <w:i/>
          <w:color w:val="000000"/>
          <w:lang w:eastAsia="es-MX"/>
        </w:rPr>
        <w:t>servidores públicos habilitados</w:t>
      </w:r>
      <w:r w:rsidRPr="004A16A4">
        <w:rPr>
          <w:rFonts w:ascii="Palatino Linotype" w:eastAsia="Palatino Linotype" w:hAnsi="Palatino Linotype" w:cs="Palatino Linotype"/>
          <w:i/>
          <w:color w:val="000000"/>
          <w:lang w:eastAsia="es-MX"/>
        </w:rPr>
        <w:t xml:space="preserve"> tendrán las </w:t>
      </w:r>
      <w:r w:rsidRPr="004A16A4">
        <w:rPr>
          <w:rFonts w:ascii="Palatino Linotype" w:eastAsia="Palatino Linotype" w:hAnsi="Palatino Linotype" w:cs="Palatino Linotype"/>
          <w:b/>
          <w:i/>
          <w:color w:val="000000"/>
          <w:lang w:eastAsia="es-MX"/>
        </w:rPr>
        <w:t>funciones</w:t>
      </w:r>
      <w:r w:rsidRPr="004A16A4">
        <w:rPr>
          <w:rFonts w:ascii="Palatino Linotype" w:eastAsia="Palatino Linotype" w:hAnsi="Palatino Linotype" w:cs="Palatino Linotype"/>
          <w:i/>
          <w:color w:val="000000"/>
          <w:lang w:eastAsia="es-MX"/>
        </w:rPr>
        <w:t xml:space="preserve"> siguientes:</w:t>
      </w:r>
    </w:p>
    <w:p w14:paraId="5EBBFE1E" w14:textId="6D10B13E" w:rsidR="00A14C11" w:rsidRPr="004A16A4" w:rsidRDefault="00A14C11" w:rsidP="00A14C11">
      <w:pPr>
        <w:spacing w:after="0" w:line="240" w:lineRule="auto"/>
        <w:ind w:left="1134"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V. Integrar y presentar al responsable de la Unidad de Transparencia la propuesta de clasificación de información</w:t>
      </w:r>
      <w:r w:rsidRPr="004A16A4">
        <w:rPr>
          <w:rFonts w:ascii="Palatino Linotype" w:eastAsia="Palatino Linotype" w:hAnsi="Palatino Linotype" w:cs="Palatino Linotype"/>
          <w:i/>
          <w:color w:val="000000"/>
          <w:lang w:eastAsia="es-MX"/>
        </w:rPr>
        <w:t>, la cual tendrá los fundamentos y argumentos en que se basa dicha propuesta…”</w:t>
      </w:r>
    </w:p>
    <w:p w14:paraId="4305E356" w14:textId="77777777" w:rsidR="00A14C11" w:rsidRPr="004A16A4" w:rsidRDefault="00A14C11" w:rsidP="00A14C11">
      <w:pPr>
        <w:pStyle w:val="Sinespaciado"/>
        <w:rPr>
          <w:lang w:eastAsia="es-MX"/>
        </w:rPr>
      </w:pPr>
    </w:p>
    <w:p w14:paraId="289BBCB1" w14:textId="46A90F47" w:rsidR="00A14C11" w:rsidRPr="004A16A4" w:rsidRDefault="00A14C11" w:rsidP="00A14C11">
      <w:pPr>
        <w:spacing w:after="0" w:line="360" w:lineRule="auto"/>
        <w:jc w:val="both"/>
        <w:rPr>
          <w:rFonts w:ascii="Palatino Linotype" w:eastAsia="Palatino Linotype" w:hAnsi="Palatino Linotype" w:cs="Palatino Linotype"/>
          <w:color w:val="000000"/>
          <w:sz w:val="24"/>
          <w:szCs w:val="24"/>
          <w:lang w:eastAsia="es-MX"/>
        </w:rPr>
      </w:pPr>
      <w:r w:rsidRPr="004A16A4">
        <w:rPr>
          <w:rFonts w:ascii="Palatino Linotype" w:eastAsia="Palatino Linotype" w:hAnsi="Palatino Linotype" w:cs="Palatino Linotype"/>
          <w:color w:val="000000"/>
          <w:sz w:val="24"/>
          <w:szCs w:val="24"/>
          <w:lang w:eastAsia="es-MX"/>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C2495DA" w14:textId="77777777" w:rsidR="00A14C11" w:rsidRPr="004A16A4" w:rsidRDefault="00A14C11" w:rsidP="00A14C11">
      <w:pPr>
        <w:spacing w:after="0" w:line="360" w:lineRule="auto"/>
        <w:jc w:val="both"/>
        <w:rPr>
          <w:rFonts w:ascii="Palatino Linotype" w:eastAsia="Palatino Linotype" w:hAnsi="Palatino Linotype" w:cs="Palatino Linotype"/>
          <w:color w:val="000000"/>
          <w:sz w:val="24"/>
          <w:szCs w:val="24"/>
          <w:lang w:eastAsia="es-MX"/>
        </w:rPr>
      </w:pPr>
    </w:p>
    <w:p w14:paraId="6C72399A" w14:textId="7518BDC1" w:rsidR="00A14C11" w:rsidRPr="004A16A4" w:rsidRDefault="00A14C11" w:rsidP="00A14C11">
      <w:pPr>
        <w:spacing w:after="0" w:line="360" w:lineRule="auto"/>
        <w:jc w:val="both"/>
        <w:rPr>
          <w:rFonts w:ascii="Palatino Linotype" w:eastAsia="Palatino Linotype" w:hAnsi="Palatino Linotype" w:cs="Palatino Linotype"/>
          <w:color w:val="000000"/>
          <w:sz w:val="24"/>
          <w:szCs w:val="24"/>
          <w:lang w:eastAsia="es-MX"/>
        </w:rPr>
      </w:pPr>
      <w:r w:rsidRPr="004A16A4">
        <w:rPr>
          <w:rFonts w:ascii="Palatino Linotype" w:eastAsia="Palatino Linotype" w:hAnsi="Palatino Linotype" w:cs="Palatino Linotype"/>
          <w:color w:val="000000"/>
          <w:sz w:val="24"/>
          <w:szCs w:val="24"/>
          <w:lang w:eastAsia="es-MX"/>
        </w:rPr>
        <w:lastRenderedPageBreak/>
        <w:t>Para lo cual, a su vez en el caso de información de carácter confidencial, se debe atender a lo que señala el artículo 149 de la Ley de Transparencia Local vigente, que se lee como sigue:</w:t>
      </w:r>
    </w:p>
    <w:p w14:paraId="1184A040" w14:textId="77777777" w:rsidR="00A14C11" w:rsidRPr="004A16A4" w:rsidRDefault="00A14C11" w:rsidP="00A14C11">
      <w:pPr>
        <w:pStyle w:val="Sinespaciado"/>
        <w:rPr>
          <w:lang w:eastAsia="es-MX"/>
        </w:rPr>
      </w:pPr>
    </w:p>
    <w:p w14:paraId="6C2966FF" w14:textId="77777777" w:rsidR="00A14C11" w:rsidRPr="004A16A4" w:rsidRDefault="00A14C11" w:rsidP="00A14C11">
      <w:pPr>
        <w:spacing w:after="0" w:line="240" w:lineRule="auto"/>
        <w:ind w:left="851"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i/>
          <w:color w:val="000000"/>
          <w:lang w:eastAsia="es-MX"/>
        </w:rPr>
        <w:t>“</w:t>
      </w:r>
      <w:r w:rsidRPr="004A16A4">
        <w:rPr>
          <w:rFonts w:ascii="Palatino Linotype" w:eastAsia="Palatino Linotype" w:hAnsi="Palatino Linotype" w:cs="Palatino Linotype"/>
          <w:b/>
          <w:i/>
          <w:color w:val="000000"/>
          <w:lang w:eastAsia="es-MX"/>
        </w:rPr>
        <w:t>Artículo 149.</w:t>
      </w:r>
      <w:r w:rsidRPr="004A16A4">
        <w:rPr>
          <w:rFonts w:ascii="Palatino Linotype" w:eastAsia="Palatino Linotype" w:hAnsi="Palatino Linotype" w:cs="Palatino Linotype"/>
          <w:i/>
          <w:color w:val="000000"/>
          <w:lang w:eastAsia="es-MX"/>
        </w:rPr>
        <w:t xml:space="preserve"> El </w:t>
      </w:r>
      <w:r w:rsidRPr="004A16A4">
        <w:rPr>
          <w:rFonts w:ascii="Palatino Linotype" w:eastAsia="Palatino Linotype" w:hAnsi="Palatino Linotype" w:cs="Palatino Linotype"/>
          <w:b/>
          <w:i/>
          <w:color w:val="000000"/>
          <w:lang w:eastAsia="es-MX"/>
        </w:rPr>
        <w:t>acuerdo que clasifique la información como confidencial</w:t>
      </w:r>
      <w:r w:rsidRPr="004A16A4">
        <w:rPr>
          <w:rFonts w:ascii="Palatino Linotype" w:eastAsia="Palatino Linotype" w:hAnsi="Palatino Linotype" w:cs="Palatino Linotype"/>
          <w:i/>
          <w:color w:val="000000"/>
          <w:lang w:eastAsia="es-MX"/>
        </w:rPr>
        <w:t xml:space="preserve"> deberá contener un razonamiento lógico en el que demuestre que la información se encuentra en alguna o algunas de las hipótesis previstas en la presente Ley.” </w:t>
      </w:r>
    </w:p>
    <w:p w14:paraId="26BD1D3B" w14:textId="77777777" w:rsidR="00A14C11" w:rsidRPr="004A16A4" w:rsidRDefault="00A14C11" w:rsidP="00A14C11">
      <w:pPr>
        <w:pStyle w:val="Sinespaciado"/>
        <w:rPr>
          <w:lang w:eastAsia="es-MX"/>
        </w:rPr>
      </w:pPr>
    </w:p>
    <w:p w14:paraId="76F97DC0" w14:textId="77777777" w:rsidR="00A14C11" w:rsidRPr="004A16A4" w:rsidRDefault="00A14C11" w:rsidP="00A14C11">
      <w:pPr>
        <w:pStyle w:val="Sinespaciado"/>
        <w:rPr>
          <w:lang w:eastAsia="es-MX"/>
        </w:rPr>
      </w:pPr>
    </w:p>
    <w:p w14:paraId="0B612D77" w14:textId="2DAA3D2C" w:rsidR="00A14C11" w:rsidRPr="004A16A4" w:rsidRDefault="00A14C11" w:rsidP="00A14C11">
      <w:pPr>
        <w:spacing w:after="0" w:line="360" w:lineRule="auto"/>
        <w:ind w:right="51"/>
        <w:jc w:val="both"/>
        <w:rPr>
          <w:rFonts w:ascii="Palatino Linotype" w:eastAsia="Palatino Linotype" w:hAnsi="Palatino Linotype" w:cs="Palatino Linotype"/>
          <w:color w:val="000000"/>
          <w:sz w:val="24"/>
          <w:szCs w:val="24"/>
          <w:lang w:eastAsia="es-MX"/>
        </w:rPr>
      </w:pPr>
      <w:r w:rsidRPr="004A16A4">
        <w:rPr>
          <w:rFonts w:ascii="Palatino Linotype" w:eastAsia="Palatino Linotype" w:hAnsi="Palatino Linotype" w:cs="Palatino Linotype"/>
          <w:color w:val="000000"/>
          <w:sz w:val="24"/>
          <w:szCs w:val="24"/>
          <w:lang w:eastAsia="es-MX"/>
        </w:rPr>
        <w:t xml:space="preserve">Es decir, el </w:t>
      </w:r>
      <w:r w:rsidRPr="004A16A4">
        <w:rPr>
          <w:rFonts w:ascii="Palatino Linotype" w:eastAsia="Palatino Linotype" w:hAnsi="Palatino Linotype" w:cs="Palatino Linotype"/>
          <w:b/>
          <w:color w:val="000000"/>
          <w:sz w:val="24"/>
          <w:szCs w:val="24"/>
          <w:lang w:eastAsia="es-MX"/>
        </w:rPr>
        <w:t>Sujeto Obligado</w:t>
      </w:r>
      <w:r w:rsidRPr="004A16A4">
        <w:rPr>
          <w:rFonts w:ascii="Palatino Linotype" w:eastAsia="Palatino Linotype" w:hAnsi="Palatino Linotype" w:cs="Palatino Linotype"/>
          <w:color w:val="000000"/>
          <w:sz w:val="24"/>
          <w:szCs w:val="24"/>
          <w:lang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6C593174" w14:textId="77777777" w:rsidR="00A14C11" w:rsidRPr="004A16A4" w:rsidRDefault="00A14C11" w:rsidP="00A14C11">
      <w:pPr>
        <w:spacing w:after="0" w:line="360" w:lineRule="auto"/>
        <w:ind w:right="51"/>
        <w:jc w:val="both"/>
        <w:rPr>
          <w:rFonts w:ascii="Palatino Linotype" w:eastAsia="Palatino Linotype" w:hAnsi="Palatino Linotype" w:cs="Palatino Linotype"/>
          <w:color w:val="000000"/>
          <w:sz w:val="24"/>
          <w:szCs w:val="24"/>
          <w:lang w:eastAsia="es-MX"/>
        </w:rPr>
      </w:pPr>
    </w:p>
    <w:p w14:paraId="2A19E634" w14:textId="77777777" w:rsidR="00A14C11" w:rsidRPr="004A16A4" w:rsidRDefault="00A14C11" w:rsidP="00A14C11">
      <w:pPr>
        <w:spacing w:after="0" w:line="360" w:lineRule="auto"/>
        <w:ind w:right="49"/>
        <w:jc w:val="both"/>
        <w:rPr>
          <w:rFonts w:ascii="Palatino Linotype" w:eastAsia="Palatino Linotype" w:hAnsi="Palatino Linotype" w:cs="Palatino Linotype"/>
          <w:color w:val="000000"/>
          <w:sz w:val="24"/>
          <w:szCs w:val="24"/>
          <w:lang w:eastAsia="es-MX"/>
        </w:rPr>
      </w:pPr>
      <w:r w:rsidRPr="004A16A4">
        <w:rPr>
          <w:rFonts w:ascii="Palatino Linotype" w:eastAsia="Palatino Linotype" w:hAnsi="Palatino Linotype" w:cs="Palatino Linotype"/>
          <w:color w:val="000000"/>
          <w:sz w:val="24"/>
          <w:szCs w:val="24"/>
          <w:lang w:eastAsia="es-MX"/>
        </w:rPr>
        <w:t xml:space="preserve">Atento a lo anterior, cabe señalar que el Comité de Transparencia del </w:t>
      </w:r>
      <w:r w:rsidRPr="004A16A4">
        <w:rPr>
          <w:rFonts w:ascii="Palatino Linotype" w:eastAsia="Palatino Linotype" w:hAnsi="Palatino Linotype" w:cs="Palatino Linotype"/>
          <w:b/>
          <w:color w:val="000000"/>
          <w:sz w:val="24"/>
          <w:szCs w:val="24"/>
          <w:lang w:eastAsia="es-MX"/>
        </w:rPr>
        <w:t>Sujeto Obligado</w:t>
      </w:r>
      <w:r w:rsidRPr="004A16A4">
        <w:rPr>
          <w:rFonts w:ascii="Palatino Linotype" w:eastAsia="Palatino Linotype" w:hAnsi="Palatino Linotype" w:cs="Palatino Linotype"/>
          <w:color w:val="000000"/>
          <w:sz w:val="24"/>
          <w:szCs w:val="24"/>
          <w:lang w:eastAsia="es-MX"/>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4D4AA88C" w14:textId="77777777" w:rsidR="00A14C11" w:rsidRPr="004A16A4" w:rsidRDefault="00A14C11" w:rsidP="00A14C11">
      <w:pPr>
        <w:pStyle w:val="Sinespaciado"/>
        <w:rPr>
          <w:lang w:eastAsia="es-MX"/>
        </w:rPr>
      </w:pPr>
    </w:p>
    <w:p w14:paraId="3EA126AB" w14:textId="77777777" w:rsidR="00A14C11" w:rsidRPr="004A16A4" w:rsidRDefault="00A14C11" w:rsidP="00A14C11">
      <w:pPr>
        <w:tabs>
          <w:tab w:val="left" w:pos="8222"/>
        </w:tabs>
        <w:spacing w:after="0" w:line="240" w:lineRule="auto"/>
        <w:ind w:left="851" w:right="1134"/>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i/>
          <w:color w:val="000000"/>
          <w:lang w:eastAsia="es-MX"/>
        </w:rPr>
        <w:t xml:space="preserve"> “</w:t>
      </w:r>
      <w:r w:rsidRPr="004A16A4">
        <w:rPr>
          <w:rFonts w:ascii="Palatino Linotype" w:eastAsia="Palatino Linotype" w:hAnsi="Palatino Linotype" w:cs="Palatino Linotype"/>
          <w:b/>
          <w:i/>
          <w:color w:val="000000"/>
          <w:lang w:eastAsia="es-MX"/>
        </w:rPr>
        <w:t>Segundo.-</w:t>
      </w:r>
      <w:r w:rsidRPr="004A16A4">
        <w:rPr>
          <w:rFonts w:ascii="Palatino Linotype" w:eastAsia="Palatino Linotype" w:hAnsi="Palatino Linotype" w:cs="Palatino Linotype"/>
          <w:i/>
          <w:color w:val="000000"/>
          <w:lang w:eastAsia="es-MX"/>
        </w:rPr>
        <w:t xml:space="preserve"> Para efectos de los presentes Lineamientos Generales, se entenderá por:</w:t>
      </w:r>
    </w:p>
    <w:p w14:paraId="4755366D" w14:textId="77777777" w:rsidR="00A14C11" w:rsidRPr="004A16A4" w:rsidRDefault="00A14C11" w:rsidP="00A14C11">
      <w:pPr>
        <w:tabs>
          <w:tab w:val="left" w:pos="8222"/>
        </w:tabs>
        <w:spacing w:before="120" w:after="120" w:line="240" w:lineRule="auto"/>
        <w:ind w:left="1134" w:right="1134"/>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lastRenderedPageBreak/>
        <w:t>XVIII.</w:t>
      </w:r>
      <w:r w:rsidRPr="004A16A4">
        <w:rPr>
          <w:rFonts w:ascii="Palatino Linotype" w:eastAsia="Palatino Linotype" w:hAnsi="Palatino Linotype" w:cs="Palatino Linotype"/>
          <w:i/>
          <w:color w:val="000000"/>
          <w:lang w:eastAsia="es-MX"/>
        </w:rPr>
        <w:t xml:space="preserve"> </w:t>
      </w:r>
      <w:r w:rsidRPr="004A16A4">
        <w:rPr>
          <w:rFonts w:ascii="Palatino Linotype" w:eastAsia="Palatino Linotype" w:hAnsi="Palatino Linotype" w:cs="Palatino Linotype"/>
          <w:b/>
          <w:i/>
          <w:color w:val="000000"/>
          <w:lang w:eastAsia="es-MX"/>
        </w:rPr>
        <w:t>Versión pública:</w:t>
      </w:r>
      <w:r w:rsidRPr="004A16A4">
        <w:rPr>
          <w:rFonts w:ascii="Palatino Linotype" w:eastAsia="Palatino Linotype" w:hAnsi="Palatino Linotype" w:cs="Palatino Linotype"/>
          <w:i/>
          <w:color w:val="000000"/>
          <w:lang w:eastAsia="es-MX"/>
        </w:rPr>
        <w:t xml:space="preserve"> El documento a partir del que se otorga acceso a la información, en el que se testan partes o secciones clasificadas, indicando el contenido de éstas de manera genérica, </w:t>
      </w:r>
      <w:r w:rsidRPr="004A16A4">
        <w:rPr>
          <w:rFonts w:ascii="Palatino Linotype" w:eastAsia="Palatino Linotype" w:hAnsi="Palatino Linotype" w:cs="Palatino Linotype"/>
          <w:b/>
          <w:i/>
          <w:color w:val="000000"/>
          <w:lang w:eastAsia="es-MX"/>
        </w:rPr>
        <w:t>fundando y motivando la</w:t>
      </w:r>
      <w:r w:rsidRPr="004A16A4">
        <w:rPr>
          <w:rFonts w:ascii="Palatino Linotype" w:eastAsia="Palatino Linotype" w:hAnsi="Palatino Linotype" w:cs="Palatino Linotype"/>
          <w:i/>
          <w:color w:val="000000"/>
          <w:lang w:eastAsia="es-MX"/>
        </w:rPr>
        <w:t xml:space="preserve"> </w:t>
      </w:r>
      <w:r w:rsidRPr="004A16A4">
        <w:rPr>
          <w:rFonts w:ascii="Palatino Linotype" w:eastAsia="Palatino Linotype" w:hAnsi="Palatino Linotype" w:cs="Palatino Linotype"/>
          <w:b/>
          <w:i/>
          <w:color w:val="000000"/>
          <w:lang w:eastAsia="es-MX"/>
        </w:rPr>
        <w:t>reserva o confidencialidad</w:t>
      </w:r>
      <w:r w:rsidRPr="004A16A4">
        <w:rPr>
          <w:rFonts w:ascii="Palatino Linotype" w:eastAsia="Palatino Linotype" w:hAnsi="Palatino Linotype" w:cs="Palatino Linotype"/>
          <w:i/>
          <w:color w:val="000000"/>
          <w:lang w:eastAsia="es-MX"/>
        </w:rPr>
        <w:t>, a través de la resolución que para tal efecto emita el Comité de Transparencia.</w:t>
      </w:r>
    </w:p>
    <w:p w14:paraId="2B15D84E" w14:textId="77777777" w:rsidR="00A14C11" w:rsidRPr="004A16A4" w:rsidRDefault="00A14C11" w:rsidP="00A14C11">
      <w:pPr>
        <w:tabs>
          <w:tab w:val="left" w:pos="8222"/>
        </w:tabs>
        <w:spacing w:before="120" w:after="120" w:line="240" w:lineRule="auto"/>
        <w:ind w:left="851" w:right="1134"/>
        <w:jc w:val="both"/>
        <w:rPr>
          <w:rFonts w:ascii="Palatino Linotype" w:eastAsia="Palatino Linotype" w:hAnsi="Palatino Linotype" w:cs="Palatino Linotype"/>
          <w:b/>
          <w:i/>
          <w:color w:val="000000"/>
          <w:lang w:eastAsia="es-MX"/>
        </w:rPr>
      </w:pPr>
      <w:r w:rsidRPr="004A16A4">
        <w:rPr>
          <w:rFonts w:ascii="Palatino Linotype" w:eastAsia="Palatino Linotype" w:hAnsi="Palatino Linotype" w:cs="Palatino Linotype"/>
          <w:b/>
          <w:i/>
          <w:color w:val="000000"/>
          <w:lang w:eastAsia="es-MX"/>
        </w:rPr>
        <w:t>...</w:t>
      </w:r>
    </w:p>
    <w:p w14:paraId="0017E09C" w14:textId="77777777" w:rsidR="00A14C11" w:rsidRPr="004A16A4"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Cuarto.</w:t>
      </w:r>
      <w:r w:rsidRPr="004A16A4">
        <w:rPr>
          <w:rFonts w:ascii="Palatino Linotype" w:eastAsia="Palatino Linotype" w:hAnsi="Palatino Linotype" w:cs="Palatino Linotype"/>
          <w:i/>
          <w:color w:val="000000"/>
          <w:lang w:eastAsia="es-MX"/>
        </w:rPr>
        <w:t xml:space="preserve"> </w:t>
      </w:r>
      <w:r w:rsidRPr="004A16A4">
        <w:rPr>
          <w:rFonts w:ascii="Palatino Linotype" w:eastAsia="Palatino Linotype" w:hAnsi="Palatino Linotype" w:cs="Palatino Linotype"/>
          <w:b/>
          <w:i/>
          <w:color w:val="000000"/>
          <w:lang w:eastAsia="es-MX"/>
        </w:rPr>
        <w:t>Para clasificar la información como</w:t>
      </w:r>
      <w:r w:rsidRPr="004A16A4">
        <w:rPr>
          <w:rFonts w:ascii="Palatino Linotype" w:eastAsia="Palatino Linotype" w:hAnsi="Palatino Linotype" w:cs="Palatino Linotype"/>
          <w:i/>
          <w:color w:val="000000"/>
          <w:lang w:eastAsia="es-MX"/>
        </w:rPr>
        <w:t xml:space="preserve"> </w:t>
      </w:r>
      <w:r w:rsidRPr="004A16A4">
        <w:rPr>
          <w:rFonts w:ascii="Palatino Linotype" w:eastAsia="Palatino Linotype" w:hAnsi="Palatino Linotype" w:cs="Palatino Linotype"/>
          <w:b/>
          <w:i/>
          <w:color w:val="000000"/>
          <w:lang w:eastAsia="es-MX"/>
        </w:rPr>
        <w:t>reservada o</w:t>
      </w:r>
      <w:r w:rsidRPr="004A16A4">
        <w:rPr>
          <w:rFonts w:ascii="Palatino Linotype" w:eastAsia="Palatino Linotype" w:hAnsi="Palatino Linotype" w:cs="Palatino Linotype"/>
          <w:i/>
          <w:color w:val="000000"/>
          <w:lang w:eastAsia="es-MX"/>
        </w:rPr>
        <w:t xml:space="preserve"> </w:t>
      </w:r>
      <w:r w:rsidRPr="004A16A4">
        <w:rPr>
          <w:rFonts w:ascii="Palatino Linotype" w:eastAsia="Palatino Linotype" w:hAnsi="Palatino Linotype" w:cs="Palatino Linotype"/>
          <w:b/>
          <w:i/>
          <w:color w:val="000000"/>
          <w:lang w:eastAsia="es-MX"/>
        </w:rPr>
        <w:t>confidencial, de manera total o parcial, el titular del área del sujeto obligado deberá atender lo dispuesto por el Título Sexto de la Ley General</w:t>
      </w:r>
      <w:r w:rsidRPr="004A16A4">
        <w:rPr>
          <w:rFonts w:ascii="Palatino Linotype" w:eastAsia="Palatino Linotype" w:hAnsi="Palatino Linotype" w:cs="Palatino Linotype"/>
          <w:i/>
          <w:color w:val="000000"/>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F1083F5" w14:textId="77777777" w:rsidR="00A14C11" w:rsidRPr="004A16A4"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i/>
          <w:color w:val="000000"/>
          <w:lang w:eastAsia="es-MX"/>
        </w:rPr>
        <w:t>Los sujetos obligados deberán aplicar, de manera estricta, las excepciones al derecho de acceso a la información y sólo podrán invocarlas cuando acrediten su procedencia.</w:t>
      </w:r>
    </w:p>
    <w:p w14:paraId="27A32C31" w14:textId="77777777" w:rsidR="00A14C11" w:rsidRPr="004A16A4"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Quinto.</w:t>
      </w:r>
      <w:r w:rsidRPr="004A16A4">
        <w:rPr>
          <w:rFonts w:ascii="Palatino Linotype" w:eastAsia="Palatino Linotype" w:hAnsi="Palatino Linotype" w:cs="Palatino Linotype"/>
          <w:i/>
          <w:color w:val="000000"/>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9E32147" w14:textId="77777777" w:rsidR="00A14C11" w:rsidRPr="004A16A4"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Sexto.</w:t>
      </w:r>
      <w:r w:rsidRPr="004A16A4">
        <w:rPr>
          <w:rFonts w:ascii="Palatino Linotype" w:eastAsia="Palatino Linotype" w:hAnsi="Palatino Linotype" w:cs="Palatino Linotype"/>
          <w:i/>
          <w:color w:val="000000"/>
          <w:lang w:eastAsia="es-MX"/>
        </w:rPr>
        <w:t xml:space="preserve"> Se deroga.</w:t>
      </w:r>
    </w:p>
    <w:p w14:paraId="59807396" w14:textId="77777777" w:rsidR="00A14C11" w:rsidRPr="004A16A4"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Séptimo.</w:t>
      </w:r>
      <w:r w:rsidRPr="004A16A4">
        <w:rPr>
          <w:rFonts w:ascii="Palatino Linotype" w:eastAsia="Palatino Linotype" w:hAnsi="Palatino Linotype" w:cs="Palatino Linotype"/>
          <w:i/>
          <w:color w:val="000000"/>
          <w:lang w:eastAsia="es-MX"/>
        </w:rPr>
        <w:t xml:space="preserve"> La clasificación de la información se llevará a cabo en el momento en que:</w:t>
      </w:r>
    </w:p>
    <w:p w14:paraId="2FDF36AE" w14:textId="77777777" w:rsidR="00A14C11" w:rsidRPr="004A16A4" w:rsidRDefault="00A14C11" w:rsidP="00A14C11">
      <w:pPr>
        <w:tabs>
          <w:tab w:val="left" w:pos="8222"/>
        </w:tabs>
        <w:spacing w:before="120" w:after="120" w:line="240" w:lineRule="auto"/>
        <w:ind w:left="1134" w:right="1134"/>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I.</w:t>
      </w:r>
      <w:r w:rsidRPr="004A16A4">
        <w:rPr>
          <w:rFonts w:ascii="Palatino Linotype" w:eastAsia="Palatino Linotype" w:hAnsi="Palatino Linotype" w:cs="Palatino Linotype"/>
          <w:i/>
          <w:color w:val="000000"/>
          <w:lang w:eastAsia="es-MX"/>
        </w:rPr>
        <w:t xml:space="preserve"> Se reciba una solicitud de acceso a la información;</w:t>
      </w:r>
    </w:p>
    <w:p w14:paraId="21418E59" w14:textId="77777777" w:rsidR="00A14C11" w:rsidRPr="004A16A4" w:rsidRDefault="00A14C11" w:rsidP="00A14C11">
      <w:pPr>
        <w:tabs>
          <w:tab w:val="left" w:pos="8222"/>
        </w:tabs>
        <w:spacing w:before="120" w:after="120" w:line="240" w:lineRule="auto"/>
        <w:ind w:left="1134" w:right="1134"/>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II.</w:t>
      </w:r>
      <w:r w:rsidRPr="004A16A4">
        <w:rPr>
          <w:rFonts w:ascii="Palatino Linotype" w:eastAsia="Palatino Linotype" w:hAnsi="Palatino Linotype" w:cs="Palatino Linotype"/>
          <w:i/>
          <w:color w:val="000000"/>
          <w:lang w:eastAsia="es-MX"/>
        </w:rPr>
        <w:t xml:space="preserve"> Se determine mediante resolución del Comité de Transparencia, el órgano garante competente, o en cumplimiento a una sentencia del Poder Judicial; o</w:t>
      </w:r>
    </w:p>
    <w:p w14:paraId="6AFEBDB4" w14:textId="77777777" w:rsidR="00A14C11" w:rsidRPr="004A16A4" w:rsidRDefault="00A14C11" w:rsidP="00A14C11">
      <w:pPr>
        <w:tabs>
          <w:tab w:val="left" w:pos="8222"/>
        </w:tabs>
        <w:spacing w:before="120" w:after="120" w:line="240" w:lineRule="auto"/>
        <w:ind w:left="1134" w:right="1134"/>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III.</w:t>
      </w:r>
      <w:r w:rsidRPr="004A16A4">
        <w:rPr>
          <w:rFonts w:ascii="Palatino Linotype" w:eastAsia="Palatino Linotype" w:hAnsi="Palatino Linotype" w:cs="Palatino Linotype"/>
          <w:i/>
          <w:color w:val="000000"/>
          <w:lang w:eastAsia="es-MX"/>
        </w:rPr>
        <w:t xml:space="preserve"> Se generen versiones públicas para dar cumplimiento a las obligaciones de transparencia previstas en la Ley General, la Ley Federal y las correspondientes de las entidades federativas.</w:t>
      </w:r>
    </w:p>
    <w:p w14:paraId="49C08645" w14:textId="77777777" w:rsidR="00A14C11" w:rsidRPr="004A16A4"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i/>
          <w:color w:val="000000"/>
          <w:lang w:eastAsia="es-MX"/>
        </w:rPr>
        <w:t>Los titulares de las áreas deberán revisar la clasificación al momento de la recepción de una solicitud de acceso, para verificar</w:t>
      </w:r>
      <w:r w:rsidRPr="004A16A4">
        <w:rPr>
          <w:rFonts w:ascii="Palatino Linotype" w:eastAsia="Palatino Linotype" w:hAnsi="Palatino Linotype" w:cs="Palatino Linotype"/>
          <w:color w:val="000000"/>
          <w:lang w:eastAsia="es-MX"/>
        </w:rPr>
        <w:t xml:space="preserve">, </w:t>
      </w:r>
      <w:r w:rsidRPr="004A16A4">
        <w:rPr>
          <w:rFonts w:ascii="Palatino Linotype" w:eastAsia="Palatino Linotype" w:hAnsi="Palatino Linotype" w:cs="Palatino Linotype"/>
          <w:i/>
          <w:color w:val="000000"/>
          <w:lang w:eastAsia="es-MX"/>
        </w:rPr>
        <w:t>conforme a su naturaleza, si encuadra en una causal de reserva o de confidencialidad.</w:t>
      </w:r>
    </w:p>
    <w:p w14:paraId="79EBE3D9" w14:textId="77777777" w:rsidR="00A14C11" w:rsidRPr="004A16A4"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lastRenderedPageBreak/>
        <w:t>Octavo.</w:t>
      </w:r>
      <w:r w:rsidRPr="004A16A4">
        <w:rPr>
          <w:rFonts w:ascii="Palatino Linotype" w:eastAsia="Palatino Linotype" w:hAnsi="Palatino Linotype" w:cs="Palatino Linotype"/>
          <w:i/>
          <w:color w:val="000000"/>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990F36A" w14:textId="77777777" w:rsidR="00A14C11" w:rsidRPr="004A16A4"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i/>
          <w:color w:val="000000"/>
          <w:lang w:eastAsia="es-MX"/>
        </w:rPr>
        <w:t>Para motivar la clasificación se deberán señalar las razones o circunstancias especiales que lo llevaron a concluir que el caso particular se ajusta al supuesto previsto por la norma legal invocada como fundamento.</w:t>
      </w:r>
    </w:p>
    <w:p w14:paraId="78D725D0" w14:textId="77777777" w:rsidR="00A14C11" w:rsidRPr="004A16A4"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i/>
          <w:color w:val="000000"/>
          <w:lang w:eastAsia="es-MX"/>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70D28383" w14:textId="77777777" w:rsidR="00A14C11" w:rsidRPr="004A16A4"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Noveno.</w:t>
      </w:r>
      <w:r w:rsidRPr="004A16A4">
        <w:rPr>
          <w:rFonts w:ascii="Palatino Linotype" w:eastAsia="Palatino Linotype" w:hAnsi="Palatino Linotype" w:cs="Palatino Linotype"/>
          <w:i/>
          <w:color w:val="000000"/>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70C289B" w14:textId="77777777" w:rsidR="00A14C11" w:rsidRPr="004A16A4"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Décimo.</w:t>
      </w:r>
      <w:r w:rsidRPr="004A16A4">
        <w:rPr>
          <w:rFonts w:ascii="Palatino Linotype" w:eastAsia="Palatino Linotype" w:hAnsi="Palatino Linotype" w:cs="Palatino Linotype"/>
          <w:i/>
          <w:color w:val="000000"/>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87EB16E" w14:textId="77777777" w:rsidR="00A14C11" w:rsidRPr="004A16A4"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i/>
          <w:color w:val="000000"/>
          <w:lang w:eastAsia="es-MX"/>
        </w:rPr>
        <w:t>En ausencia de los titulares de las áreas, la información será clasificada o desclasificada por la persona que lo supla, en términos de la normativa que rija la actuación del sujeto obligado.</w:t>
      </w:r>
    </w:p>
    <w:p w14:paraId="7F698ABF" w14:textId="77777777" w:rsidR="00A14C11" w:rsidRPr="004A16A4" w:rsidRDefault="00A14C11" w:rsidP="00A14C11">
      <w:pPr>
        <w:tabs>
          <w:tab w:val="left" w:pos="8222"/>
        </w:tabs>
        <w:spacing w:before="120" w:after="120" w:line="240" w:lineRule="auto"/>
        <w:ind w:left="851" w:right="1134"/>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Décimo primero.</w:t>
      </w:r>
      <w:r w:rsidRPr="004A16A4">
        <w:rPr>
          <w:rFonts w:ascii="Palatino Linotype" w:eastAsia="Palatino Linotype" w:hAnsi="Palatino Linotype" w:cs="Palatino Linotype"/>
          <w:i/>
          <w:color w:val="000000"/>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06BE4E22" w14:textId="77777777" w:rsidR="00A14C11" w:rsidRPr="004A16A4" w:rsidRDefault="00A14C11" w:rsidP="00A14C11">
      <w:pPr>
        <w:pStyle w:val="Sinespaciado"/>
        <w:rPr>
          <w:lang w:eastAsia="es-MX"/>
        </w:rPr>
      </w:pPr>
    </w:p>
    <w:p w14:paraId="0EFCADA9" w14:textId="7F33F155" w:rsidR="00A14C11" w:rsidRPr="004A16A4" w:rsidRDefault="00A14C11" w:rsidP="00A14C11">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lang w:eastAsia="es-MX"/>
        </w:rPr>
      </w:pPr>
      <w:r w:rsidRPr="004A16A4">
        <w:rPr>
          <w:rFonts w:ascii="Palatino Linotype" w:eastAsia="Palatino Linotype" w:hAnsi="Palatino Linotype" w:cs="Palatino Linotype"/>
          <w:color w:val="000000"/>
          <w:sz w:val="24"/>
          <w:szCs w:val="24"/>
          <w:lang w:eastAsia="es-MX"/>
        </w:rPr>
        <w:t xml:space="preserve">Asimismo, respecto a las formalidades que deberá llevar el acuerdo de clasificación que deberá emitir el </w:t>
      </w:r>
      <w:r w:rsidRPr="004A16A4">
        <w:rPr>
          <w:rFonts w:ascii="Palatino Linotype" w:eastAsia="Palatino Linotype" w:hAnsi="Palatino Linotype" w:cs="Palatino Linotype"/>
          <w:b/>
          <w:color w:val="000000"/>
          <w:sz w:val="24"/>
          <w:szCs w:val="24"/>
          <w:lang w:eastAsia="es-MX"/>
        </w:rPr>
        <w:t>Sujeto Obligado</w:t>
      </w:r>
      <w:r w:rsidRPr="004A16A4">
        <w:rPr>
          <w:rFonts w:ascii="Palatino Linotype" w:eastAsia="Palatino Linotype" w:hAnsi="Palatino Linotype" w:cs="Palatino Linotype"/>
          <w:color w:val="000000"/>
          <w:sz w:val="24"/>
          <w:szCs w:val="24"/>
          <w:lang w:eastAsia="es-MX"/>
        </w:rPr>
        <w:t xml:space="preserve"> a través de su Comité de Transparencia, los Lineamientos Quincuagésimo y Quincuagésimo primero de los Lineamientos </w:t>
      </w:r>
      <w:r w:rsidRPr="004A16A4">
        <w:rPr>
          <w:rFonts w:ascii="Palatino Linotype" w:eastAsia="Palatino Linotype" w:hAnsi="Palatino Linotype" w:cs="Palatino Linotype"/>
          <w:color w:val="000000"/>
          <w:sz w:val="24"/>
          <w:szCs w:val="24"/>
          <w:lang w:eastAsia="es-MX"/>
        </w:rPr>
        <w:lastRenderedPageBreak/>
        <w:t>Generales en Materia de Clasificación y Desclasificación de la Información, así como para la Elaboración de Versiones Públicas señalan lo siguiente:</w:t>
      </w:r>
    </w:p>
    <w:p w14:paraId="0F766E55" w14:textId="77777777" w:rsidR="00A14C11" w:rsidRPr="004A16A4" w:rsidRDefault="00A14C11" w:rsidP="00A14C11">
      <w:pPr>
        <w:pStyle w:val="Sinespaciado"/>
        <w:rPr>
          <w:lang w:eastAsia="es-MX"/>
        </w:rPr>
      </w:pPr>
    </w:p>
    <w:p w14:paraId="0E9EF202" w14:textId="77777777" w:rsidR="00A14C11" w:rsidRPr="004A16A4"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 xml:space="preserve"> “Quincuagésimo. </w:t>
      </w:r>
      <w:r w:rsidRPr="004A16A4">
        <w:rPr>
          <w:rFonts w:ascii="Palatino Linotype" w:eastAsia="Palatino Linotype" w:hAnsi="Palatino Linotype" w:cs="Palatino Linotype"/>
          <w:i/>
          <w:color w:val="000000"/>
          <w:lang w:eastAsia="es-MX"/>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2B6E064" w14:textId="77777777" w:rsidR="00A14C11" w:rsidRPr="004A16A4" w:rsidRDefault="00A14C11" w:rsidP="00A14C11">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 xml:space="preserve">Quincuagésimo primero. </w:t>
      </w:r>
      <w:r w:rsidRPr="004A16A4">
        <w:rPr>
          <w:rFonts w:ascii="Palatino Linotype" w:eastAsia="Palatino Linotype" w:hAnsi="Palatino Linotype" w:cs="Palatino Linotype"/>
          <w:i/>
          <w:color w:val="000000"/>
          <w:lang w:eastAsia="es-MX"/>
        </w:rPr>
        <w:t xml:space="preserve">Toda acta del Comité de Transparencia deberá contener: </w:t>
      </w:r>
    </w:p>
    <w:p w14:paraId="3CCB0F81" w14:textId="77777777" w:rsidR="00A14C11" w:rsidRPr="004A16A4"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I.</w:t>
      </w:r>
      <w:r w:rsidRPr="004A16A4">
        <w:rPr>
          <w:rFonts w:ascii="Palatino Linotype" w:eastAsia="Palatino Linotype" w:hAnsi="Palatino Linotype" w:cs="Palatino Linotype"/>
          <w:i/>
          <w:color w:val="000000"/>
          <w:lang w:eastAsia="es-MX"/>
        </w:rPr>
        <w:t xml:space="preserve"> El número de sesión y fecha; </w:t>
      </w:r>
    </w:p>
    <w:p w14:paraId="551EA407" w14:textId="77777777" w:rsidR="00A14C11" w:rsidRPr="004A16A4"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II</w:t>
      </w:r>
      <w:r w:rsidRPr="004A16A4">
        <w:rPr>
          <w:rFonts w:ascii="Palatino Linotype" w:eastAsia="Palatino Linotype" w:hAnsi="Palatino Linotype" w:cs="Palatino Linotype"/>
          <w:i/>
          <w:color w:val="000000"/>
          <w:lang w:eastAsia="es-MX"/>
        </w:rPr>
        <w:t xml:space="preserve">. El nombre del área que solicitó la clasificación de información; </w:t>
      </w:r>
    </w:p>
    <w:p w14:paraId="13877B0F" w14:textId="77777777" w:rsidR="00A14C11" w:rsidRPr="004A16A4"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III</w:t>
      </w:r>
      <w:r w:rsidRPr="004A16A4">
        <w:rPr>
          <w:rFonts w:ascii="Palatino Linotype" w:eastAsia="Palatino Linotype" w:hAnsi="Palatino Linotype" w:cs="Palatino Linotype"/>
          <w:i/>
          <w:color w:val="000000"/>
          <w:lang w:eastAsia="es-MX"/>
        </w:rPr>
        <w:t xml:space="preserve">. La fundamentación legal y motivación correspondiente; </w:t>
      </w:r>
    </w:p>
    <w:p w14:paraId="4F88B21C" w14:textId="77777777" w:rsidR="00A14C11" w:rsidRPr="004A16A4"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IV</w:t>
      </w:r>
      <w:r w:rsidRPr="004A16A4">
        <w:rPr>
          <w:rFonts w:ascii="Palatino Linotype" w:eastAsia="Palatino Linotype" w:hAnsi="Palatino Linotype" w:cs="Palatino Linotype"/>
          <w:i/>
          <w:color w:val="000000"/>
          <w:lang w:eastAsia="es-MX"/>
        </w:rPr>
        <w:t xml:space="preserve">. La resolución o resoluciones aprobadas; y </w:t>
      </w:r>
    </w:p>
    <w:p w14:paraId="4A25B6D6" w14:textId="77777777" w:rsidR="00A14C11" w:rsidRPr="004A16A4"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V</w:t>
      </w:r>
      <w:r w:rsidRPr="004A16A4">
        <w:rPr>
          <w:rFonts w:ascii="Palatino Linotype" w:eastAsia="Palatino Linotype" w:hAnsi="Palatino Linotype" w:cs="Palatino Linotype"/>
          <w:i/>
          <w:color w:val="000000"/>
          <w:lang w:eastAsia="es-MX"/>
        </w:rPr>
        <w:t xml:space="preserve">. La rúbrica o firma digital de cada integrante del Comité de Transparencia. </w:t>
      </w:r>
    </w:p>
    <w:p w14:paraId="23E40157" w14:textId="77777777" w:rsidR="00A14C11" w:rsidRPr="004A16A4" w:rsidRDefault="00A14C11" w:rsidP="00A14C11">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i/>
          <w:color w:val="000000"/>
          <w:lang w:eastAsia="es-MX"/>
        </w:rPr>
        <w:t xml:space="preserve">Las resoluciones del Comité en las que se haya determinado confirmar o modificar la clasificación de información pública como reservada, deberán incluir, cuando menos: </w:t>
      </w:r>
    </w:p>
    <w:p w14:paraId="7D143906" w14:textId="77777777" w:rsidR="00A14C11" w:rsidRPr="004A16A4"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I.</w:t>
      </w:r>
      <w:r w:rsidRPr="004A16A4">
        <w:rPr>
          <w:rFonts w:ascii="Palatino Linotype" w:eastAsia="Palatino Linotype" w:hAnsi="Palatino Linotype" w:cs="Palatino Linotype"/>
          <w:i/>
          <w:color w:val="000000"/>
          <w:lang w:eastAsia="es-MX"/>
        </w:rPr>
        <w:t xml:space="preserve"> Los motivos y razonamientos que sustenten la confirmación o modificación de la prueba de daño;</w:t>
      </w:r>
    </w:p>
    <w:p w14:paraId="0BDC93E5" w14:textId="77777777" w:rsidR="00A14C11" w:rsidRPr="004A16A4"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b/>
          <w:i/>
          <w:color w:val="000000"/>
          <w:lang w:eastAsia="es-MX"/>
        </w:rPr>
      </w:pPr>
      <w:r w:rsidRPr="004A16A4">
        <w:rPr>
          <w:rFonts w:ascii="Palatino Linotype" w:eastAsia="Palatino Linotype" w:hAnsi="Palatino Linotype" w:cs="Palatino Linotype"/>
          <w:b/>
          <w:i/>
          <w:color w:val="000000"/>
          <w:lang w:eastAsia="es-MX"/>
        </w:rPr>
        <w:t>II</w:t>
      </w:r>
      <w:r w:rsidRPr="004A16A4">
        <w:rPr>
          <w:rFonts w:ascii="Palatino Linotype" w:eastAsia="Palatino Linotype" w:hAnsi="Palatino Linotype" w:cs="Palatino Linotype"/>
          <w:i/>
          <w:color w:val="000000"/>
          <w:lang w:eastAsia="es-MX"/>
        </w:rPr>
        <w:t>. Descripción de las partes o secciones reservadas, en caso de clasificación parcial</w:t>
      </w:r>
      <w:r w:rsidRPr="004A16A4">
        <w:rPr>
          <w:rFonts w:ascii="Palatino Linotype" w:eastAsia="Palatino Linotype" w:hAnsi="Palatino Linotype" w:cs="Palatino Linotype"/>
          <w:b/>
          <w:i/>
          <w:color w:val="000000"/>
          <w:lang w:eastAsia="es-MX"/>
        </w:rPr>
        <w:t xml:space="preserve">; </w:t>
      </w:r>
    </w:p>
    <w:p w14:paraId="28225D48" w14:textId="77777777" w:rsidR="00A14C11" w:rsidRPr="004A16A4"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III.</w:t>
      </w:r>
      <w:r w:rsidRPr="004A16A4">
        <w:rPr>
          <w:rFonts w:ascii="Palatino Linotype" w:eastAsia="Palatino Linotype" w:hAnsi="Palatino Linotype" w:cs="Palatino Linotype"/>
          <w:i/>
          <w:color w:val="000000"/>
          <w:lang w:eastAsia="es-MX"/>
        </w:rPr>
        <w:t xml:space="preserve"> El periodo por el que mantendrá su clasificación y fecha de expiración; y </w:t>
      </w:r>
    </w:p>
    <w:p w14:paraId="496169A0" w14:textId="77777777" w:rsidR="00A14C11" w:rsidRPr="004A16A4" w:rsidRDefault="00A14C11" w:rsidP="00A14C1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IV.</w:t>
      </w:r>
      <w:r w:rsidRPr="004A16A4">
        <w:rPr>
          <w:rFonts w:ascii="Palatino Linotype" w:eastAsia="Palatino Linotype" w:hAnsi="Palatino Linotype" w:cs="Palatino Linotype"/>
          <w:i/>
          <w:color w:val="000000"/>
          <w:lang w:eastAsia="es-MX"/>
        </w:rPr>
        <w:t xml:space="preserve"> El nombre del titular y área encargada de realizar la versión pública del documento, en su caso. </w:t>
      </w:r>
    </w:p>
    <w:p w14:paraId="391DEA21" w14:textId="77777777" w:rsidR="00A14C11" w:rsidRPr="004A16A4" w:rsidRDefault="00A14C11" w:rsidP="00A14C11">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i/>
          <w:color w:val="000000"/>
          <w:lang w:eastAsia="es-MX"/>
        </w:rPr>
        <w:t xml:space="preserve">En los casos en que se clasifique la información como reservada siempre se entregará o anexará la prueba de daño con la respuesta al solicitante. </w:t>
      </w:r>
    </w:p>
    <w:p w14:paraId="4BABC702" w14:textId="77777777" w:rsidR="00A14C11" w:rsidRPr="004A16A4" w:rsidRDefault="00A14C11" w:rsidP="00A14C11">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i/>
          <w:color w:val="000000"/>
          <w:lang w:eastAsia="es-MX"/>
        </w:rPr>
        <w:t>En los casos de resoluciones del Comité de Transparencia en las que se confirme la clasificación de información confidencial solo se deberán de identificar los tipos de datos protegidos, de conformidad con el lineamiento trigésimo octavo.</w:t>
      </w:r>
    </w:p>
    <w:p w14:paraId="0C1269A2" w14:textId="77777777" w:rsidR="00A14C11" w:rsidRPr="004A16A4" w:rsidRDefault="00A14C11" w:rsidP="00A14C11">
      <w:pPr>
        <w:pStyle w:val="Sinespaciado"/>
        <w:rPr>
          <w:lang w:eastAsia="es-MX"/>
        </w:rPr>
      </w:pPr>
    </w:p>
    <w:p w14:paraId="17FE7B75" w14:textId="0B6A6787" w:rsidR="00A14C11" w:rsidRPr="004A16A4" w:rsidRDefault="00A14C11" w:rsidP="00A14C11">
      <w:pPr>
        <w:spacing w:after="0" w:line="360" w:lineRule="auto"/>
        <w:jc w:val="both"/>
        <w:rPr>
          <w:rFonts w:ascii="Palatino Linotype" w:eastAsia="Palatino Linotype" w:hAnsi="Palatino Linotype" w:cs="Palatino Linotype"/>
          <w:color w:val="000000"/>
          <w:sz w:val="24"/>
          <w:szCs w:val="24"/>
          <w:lang w:eastAsia="es-MX"/>
        </w:rPr>
      </w:pPr>
      <w:r w:rsidRPr="004A16A4">
        <w:rPr>
          <w:rFonts w:ascii="Palatino Linotype" w:eastAsia="Palatino Linotype" w:hAnsi="Palatino Linotype" w:cs="Palatino Linotype"/>
          <w:color w:val="000000"/>
          <w:sz w:val="24"/>
          <w:szCs w:val="24"/>
          <w:lang w:eastAsia="es-MX"/>
        </w:rPr>
        <w:t xml:space="preserve">Para la elaboración de las versiones públicas, además, se deberán observar las formalidades establecidas en los Lineamientos Quincuagésimo segundo, </w:t>
      </w:r>
      <w:r w:rsidRPr="004A16A4">
        <w:rPr>
          <w:rFonts w:ascii="Palatino Linotype" w:eastAsia="Palatino Linotype" w:hAnsi="Palatino Linotype" w:cs="Palatino Linotype"/>
          <w:color w:val="000000"/>
          <w:sz w:val="24"/>
          <w:szCs w:val="24"/>
          <w:lang w:eastAsia="es-MX"/>
        </w:rPr>
        <w:lastRenderedPageBreak/>
        <w:t>Quincuagésimo cuarto, Quincuagésimo quinto, Quincuagésimo séptimo y Quincuagésimo octavo, que establecen lo siguiente:</w:t>
      </w:r>
    </w:p>
    <w:p w14:paraId="7DE016F1" w14:textId="77777777" w:rsidR="00A14C11" w:rsidRPr="004A16A4" w:rsidRDefault="00A14C11" w:rsidP="00A14C11">
      <w:pPr>
        <w:pStyle w:val="Sinespaciado"/>
        <w:rPr>
          <w:lang w:eastAsia="es-MX"/>
        </w:rPr>
      </w:pPr>
    </w:p>
    <w:p w14:paraId="18D30848" w14:textId="77777777" w:rsidR="00A14C11" w:rsidRPr="004A16A4" w:rsidRDefault="00A14C11" w:rsidP="00A14C11">
      <w:pPr>
        <w:spacing w:after="0" w:line="240" w:lineRule="auto"/>
        <w:ind w:left="851" w:right="900"/>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i/>
          <w:color w:val="000000"/>
          <w:lang w:eastAsia="es-MX"/>
        </w:rPr>
        <w:t>“</w:t>
      </w:r>
      <w:r w:rsidRPr="004A16A4">
        <w:rPr>
          <w:rFonts w:ascii="Palatino Linotype" w:eastAsia="Palatino Linotype" w:hAnsi="Palatino Linotype" w:cs="Palatino Linotype"/>
          <w:b/>
          <w:i/>
          <w:color w:val="000000"/>
          <w:lang w:eastAsia="es-MX"/>
        </w:rPr>
        <w:t>Quincuagésimo segundo</w:t>
      </w:r>
      <w:r w:rsidRPr="004A16A4">
        <w:rPr>
          <w:rFonts w:ascii="Palatino Linotype" w:eastAsia="Palatino Linotype" w:hAnsi="Palatino Linotype" w:cs="Palatino Linotype"/>
          <w:i/>
          <w:color w:val="000000"/>
          <w:lang w:eastAsia="es-MX"/>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2F15E49" w14:textId="77777777" w:rsidR="00A14C11" w:rsidRPr="004A16A4" w:rsidRDefault="00A14C11" w:rsidP="00A14C11">
      <w:pPr>
        <w:spacing w:before="120" w:after="120" w:line="240" w:lineRule="auto"/>
        <w:ind w:left="851" w:right="900"/>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i/>
          <w:color w:val="000000"/>
          <w:lang w:eastAsia="es-MX"/>
        </w:rPr>
        <w:t xml:space="preserve">En el caso específico de la clasificación y elaboración de versiones públicas de documentos que contengan información confidencial, las áreas de los sujetos obligados deberán: </w:t>
      </w:r>
    </w:p>
    <w:p w14:paraId="30BB1633" w14:textId="77777777" w:rsidR="00A14C11" w:rsidRPr="004A16A4" w:rsidRDefault="00A14C11" w:rsidP="00A14C11">
      <w:pPr>
        <w:spacing w:before="120" w:after="120" w:line="240" w:lineRule="auto"/>
        <w:ind w:left="1134" w:right="900"/>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I.</w:t>
      </w:r>
      <w:r w:rsidRPr="004A16A4">
        <w:rPr>
          <w:rFonts w:ascii="Palatino Linotype" w:eastAsia="Palatino Linotype" w:hAnsi="Palatino Linotype" w:cs="Palatino Linotype"/>
          <w:i/>
          <w:color w:val="000000"/>
          <w:lang w:eastAsia="es-MX"/>
        </w:rPr>
        <w:t xml:space="preserve"> Fijar la fecha en que se elaboró la versión pública y la fecha en la cual el Comité de Transparencia confirmó dicha versión;</w:t>
      </w:r>
    </w:p>
    <w:p w14:paraId="144F69CA" w14:textId="77777777" w:rsidR="00A14C11" w:rsidRPr="004A16A4" w:rsidRDefault="00A14C11" w:rsidP="00A14C11">
      <w:pPr>
        <w:spacing w:before="120" w:after="120" w:line="240" w:lineRule="auto"/>
        <w:ind w:left="1134" w:right="900"/>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II.</w:t>
      </w:r>
      <w:r w:rsidRPr="004A16A4">
        <w:rPr>
          <w:rFonts w:ascii="Palatino Linotype" w:eastAsia="Palatino Linotype" w:hAnsi="Palatino Linotype" w:cs="Palatino Linotype"/>
          <w:i/>
          <w:color w:val="000000"/>
          <w:lang w:eastAsia="es-MX"/>
        </w:rPr>
        <w:t xml:space="preserve"> Señalar dentro del documento el tipo de información confidencial que fue testada en cada caso específico, de conformidad con el lineamiento trigésimo octavo; y</w:t>
      </w:r>
    </w:p>
    <w:p w14:paraId="459A13E5" w14:textId="77777777" w:rsidR="00A14C11" w:rsidRPr="004A16A4" w:rsidRDefault="00A14C11" w:rsidP="00A14C11">
      <w:pPr>
        <w:spacing w:before="120" w:after="120" w:line="240" w:lineRule="auto"/>
        <w:ind w:left="1134" w:right="900"/>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III.</w:t>
      </w:r>
      <w:r w:rsidRPr="004A16A4">
        <w:rPr>
          <w:rFonts w:ascii="Palatino Linotype" w:eastAsia="Palatino Linotype" w:hAnsi="Palatino Linotype" w:cs="Palatino Linotype"/>
          <w:i/>
          <w:color w:val="000000"/>
          <w:lang w:eastAsia="es-MX"/>
        </w:rPr>
        <w:t xml:space="preserve"> Señalar las personas o instancias autorizadas a acceder a la información clasificada.</w:t>
      </w:r>
    </w:p>
    <w:p w14:paraId="42FA03CB" w14:textId="77777777" w:rsidR="00A14C11" w:rsidRPr="004A16A4" w:rsidRDefault="00A14C11" w:rsidP="00A14C11">
      <w:pPr>
        <w:spacing w:before="120" w:after="120" w:line="240" w:lineRule="auto"/>
        <w:ind w:left="851" w:right="900"/>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i/>
          <w:color w:val="000000"/>
          <w:lang w:eastAsia="es-MX"/>
        </w:rPr>
        <w:t>En los documentos de difusión electrónica, señalar en la primera hoja y en el nombre del archivo, que la versión pública corresponde a un documento que contiene información confidencial.”</w:t>
      </w:r>
    </w:p>
    <w:p w14:paraId="0C706727" w14:textId="77777777" w:rsidR="00A14C11" w:rsidRPr="004A16A4" w:rsidRDefault="00A14C11" w:rsidP="00A14C11">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i/>
          <w:color w:val="000000"/>
          <w:lang w:eastAsia="es-MX"/>
        </w:rPr>
        <w:t>…</w:t>
      </w:r>
    </w:p>
    <w:p w14:paraId="4F3205EE" w14:textId="77777777" w:rsidR="00A14C11" w:rsidRPr="004A16A4" w:rsidRDefault="00A14C11" w:rsidP="00A14C11">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b/>
          <w:i/>
          <w:color w:val="000000"/>
          <w:lang w:eastAsia="es-MX"/>
        </w:rPr>
      </w:pPr>
      <w:r w:rsidRPr="004A16A4">
        <w:rPr>
          <w:rFonts w:ascii="Palatino Linotype" w:eastAsia="Palatino Linotype" w:hAnsi="Palatino Linotype" w:cs="Palatino Linotype"/>
          <w:b/>
          <w:i/>
          <w:color w:val="000000"/>
          <w:lang w:eastAsia="es-MX"/>
        </w:rPr>
        <w:t xml:space="preserve">Quincuagésimo cuarto. </w:t>
      </w:r>
      <w:r w:rsidRPr="004A16A4">
        <w:rPr>
          <w:rFonts w:ascii="Palatino Linotype" w:eastAsia="Palatino Linotype" w:hAnsi="Palatino Linotype" w:cs="Palatino Linotype"/>
          <w:i/>
          <w:color w:val="000000"/>
          <w:lang w:eastAsia="es-MX"/>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4A16A4">
        <w:rPr>
          <w:rFonts w:ascii="Palatino Linotype" w:eastAsia="Palatino Linotype" w:hAnsi="Palatino Linotype" w:cs="Palatino Linotype"/>
          <w:b/>
          <w:i/>
          <w:color w:val="000000"/>
          <w:lang w:eastAsia="es-MX"/>
        </w:rPr>
        <w:t xml:space="preserve"> </w:t>
      </w:r>
    </w:p>
    <w:p w14:paraId="4D1A4F3B" w14:textId="77777777" w:rsidR="00A14C11" w:rsidRPr="004A16A4"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 xml:space="preserve">Quincuagésimo quinto. </w:t>
      </w:r>
      <w:r w:rsidRPr="004A16A4">
        <w:rPr>
          <w:rFonts w:ascii="Palatino Linotype" w:eastAsia="Palatino Linotype" w:hAnsi="Palatino Linotype" w:cs="Palatino Linotype"/>
          <w:i/>
          <w:color w:val="000000"/>
          <w:lang w:eastAsia="es-MX"/>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55E6720" w14:textId="77777777" w:rsidR="00A14C11" w:rsidRPr="004A16A4" w:rsidRDefault="00A14C11" w:rsidP="00A14C11">
      <w:pPr>
        <w:spacing w:before="120" w:after="120" w:line="240" w:lineRule="auto"/>
        <w:ind w:left="851" w:right="902"/>
        <w:jc w:val="both"/>
        <w:rPr>
          <w:rFonts w:ascii="Palatino Linotype" w:eastAsia="Palatino Linotype" w:hAnsi="Palatino Linotype" w:cs="Palatino Linotype"/>
          <w:b/>
          <w:i/>
          <w:color w:val="000000"/>
          <w:lang w:eastAsia="es-MX"/>
        </w:rPr>
      </w:pPr>
      <w:r w:rsidRPr="004A16A4">
        <w:rPr>
          <w:rFonts w:ascii="Palatino Linotype" w:eastAsia="Palatino Linotype" w:hAnsi="Palatino Linotype" w:cs="Palatino Linotype"/>
          <w:b/>
          <w:i/>
          <w:color w:val="000000"/>
          <w:lang w:eastAsia="es-MX"/>
        </w:rPr>
        <w:t>...</w:t>
      </w:r>
    </w:p>
    <w:p w14:paraId="11A6DE31" w14:textId="77777777" w:rsidR="00A14C11" w:rsidRPr="004A16A4"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lastRenderedPageBreak/>
        <w:t>Quincuagésimo séptimo</w:t>
      </w:r>
      <w:r w:rsidRPr="004A16A4">
        <w:rPr>
          <w:rFonts w:ascii="Palatino Linotype" w:eastAsia="Palatino Linotype" w:hAnsi="Palatino Linotype" w:cs="Palatino Linotype"/>
          <w:i/>
          <w:color w:val="000000"/>
          <w:lang w:eastAsia="es-MX"/>
        </w:rPr>
        <w:t xml:space="preserve">. Se considera, en principio, como información pública y no podrá omitirse de las versiones públicas la siguiente: </w:t>
      </w:r>
    </w:p>
    <w:p w14:paraId="49A6ADAE" w14:textId="77777777" w:rsidR="00A14C11" w:rsidRPr="004A16A4"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I</w:t>
      </w:r>
      <w:r w:rsidRPr="004A16A4">
        <w:rPr>
          <w:rFonts w:ascii="Palatino Linotype" w:eastAsia="Palatino Linotype" w:hAnsi="Palatino Linotype" w:cs="Palatino Linotype"/>
          <w:i/>
          <w:color w:val="000000"/>
          <w:lang w:eastAsia="es-MX"/>
        </w:rPr>
        <w:t xml:space="preserve">. La relativa a las Obligaciones de Transparencia que contempla el Título V de la Ley General y las demás disposiciones legales aplicables; </w:t>
      </w:r>
    </w:p>
    <w:p w14:paraId="1A61C8AD" w14:textId="77777777" w:rsidR="00A14C11" w:rsidRPr="004A16A4"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II.</w:t>
      </w:r>
      <w:r w:rsidRPr="004A16A4">
        <w:rPr>
          <w:rFonts w:ascii="Palatino Linotype" w:eastAsia="Palatino Linotype" w:hAnsi="Palatino Linotype" w:cs="Palatino Linotype"/>
          <w:i/>
          <w:color w:val="000000"/>
          <w:lang w:eastAsia="es-MX"/>
        </w:rPr>
        <w:t xml:space="preserve"> El nombre de los integrantes de los sujetos obligados en los documentos, y sus firmas autógrafas o digitales, cuando sean utilizados en el ejercicio de las facultades conferidas para el desempeño del servicio público, y</w:t>
      </w:r>
    </w:p>
    <w:p w14:paraId="345C4DDE" w14:textId="77777777" w:rsidR="00A14C11" w:rsidRPr="004A16A4" w:rsidRDefault="00A14C11" w:rsidP="00A14C11">
      <w:pPr>
        <w:spacing w:before="120" w:after="120" w:line="240" w:lineRule="auto"/>
        <w:ind w:left="1134"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III</w:t>
      </w:r>
      <w:r w:rsidRPr="004A16A4">
        <w:rPr>
          <w:rFonts w:ascii="Palatino Linotype" w:eastAsia="Palatino Linotype" w:hAnsi="Palatino Linotype" w:cs="Palatino Linotype"/>
          <w:i/>
          <w:color w:val="000000"/>
          <w:lang w:eastAsia="es-MX"/>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54242041" w14:textId="77777777" w:rsidR="00A14C11" w:rsidRPr="004A16A4"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i/>
          <w:color w:val="000000"/>
          <w:lang w:eastAsia="es-MX"/>
        </w:rPr>
        <w:t xml:space="preserve">Lo anterior, siempre y cuando no se acredite alguna causal de clasificación, prevista en las leyes o en los tratados internacionales suscritas por el Estado mexicano.  </w:t>
      </w:r>
    </w:p>
    <w:p w14:paraId="08F638F4" w14:textId="77777777" w:rsidR="00A14C11" w:rsidRPr="004A16A4" w:rsidRDefault="00A14C11" w:rsidP="00A14C11">
      <w:pPr>
        <w:spacing w:before="120" w:after="120" w:line="240" w:lineRule="auto"/>
        <w:ind w:left="851" w:right="902"/>
        <w:jc w:val="both"/>
        <w:rPr>
          <w:rFonts w:ascii="Palatino Linotype" w:eastAsia="Palatino Linotype" w:hAnsi="Palatino Linotype" w:cs="Palatino Linotype"/>
          <w:i/>
          <w:color w:val="000000"/>
          <w:lang w:eastAsia="es-MX"/>
        </w:rPr>
      </w:pPr>
      <w:r w:rsidRPr="004A16A4">
        <w:rPr>
          <w:rFonts w:ascii="Palatino Linotype" w:eastAsia="Palatino Linotype" w:hAnsi="Palatino Linotype" w:cs="Palatino Linotype"/>
          <w:b/>
          <w:i/>
          <w:color w:val="000000"/>
          <w:lang w:eastAsia="es-MX"/>
        </w:rPr>
        <w:t>Quincuagésimo octavo</w:t>
      </w:r>
      <w:r w:rsidRPr="004A16A4">
        <w:rPr>
          <w:rFonts w:ascii="Palatino Linotype" w:eastAsia="Palatino Linotype" w:hAnsi="Palatino Linotype" w:cs="Palatino Linotype"/>
          <w:i/>
          <w:color w:val="000000"/>
          <w:lang w:eastAsia="es-MX"/>
        </w:rPr>
        <w:t>. Los sujetos obligados garantizarán que los sistemas o medios empleados para eliminar la información en las versiones públicas sean irreversibles, de tal forma que no permitan su recuperación o la visualización de la misma.”</w:t>
      </w:r>
    </w:p>
    <w:p w14:paraId="07577965" w14:textId="77777777" w:rsidR="00EE5F03" w:rsidRPr="004A16A4" w:rsidRDefault="00EE5F03" w:rsidP="00A14C11">
      <w:pPr>
        <w:pStyle w:val="Sinespaciado"/>
        <w:rPr>
          <w:lang w:val="es-ES" w:eastAsia="es-ES"/>
        </w:rPr>
      </w:pPr>
    </w:p>
    <w:p w14:paraId="6DB78F81" w14:textId="6FD7CDA2" w:rsidR="00EE5F03" w:rsidRPr="004A16A4" w:rsidRDefault="00EE5F03" w:rsidP="00EE5F03">
      <w:pPr>
        <w:spacing w:after="0" w:line="360" w:lineRule="auto"/>
        <w:jc w:val="both"/>
        <w:rPr>
          <w:rFonts w:ascii="Palatino Linotype" w:eastAsia="Times New Roman" w:hAnsi="Palatino Linotype" w:cs="Arial"/>
          <w:sz w:val="24"/>
          <w:szCs w:val="24"/>
          <w:lang w:val="es-ES" w:eastAsia="es-ES"/>
        </w:rPr>
      </w:pPr>
      <w:r w:rsidRPr="004A16A4">
        <w:rPr>
          <w:rFonts w:ascii="Palatino Linotype" w:eastAsia="Times New Roman" w:hAnsi="Palatino Linotype" w:cs="Times New Roman"/>
          <w:sz w:val="24"/>
          <w:szCs w:val="24"/>
          <w:lang w:val="es-ES" w:eastAsia="es-ES"/>
        </w:rPr>
        <w:t xml:space="preserve">Así, en mérito de lo expuesto en líneas anteriores, </w:t>
      </w:r>
      <w:r w:rsidRPr="004A16A4">
        <w:rPr>
          <w:rFonts w:ascii="Palatino Linotype" w:eastAsia="Times New Roman" w:hAnsi="Palatino Linotype" w:cs="Times New Roman"/>
          <w:noProof/>
          <w:sz w:val="24"/>
          <w:szCs w:val="24"/>
          <w:lang w:val="es-ES" w:eastAsia="es-MX"/>
        </w:rPr>
        <w:t xml:space="preserve">resultan parcialmente </w:t>
      </w:r>
      <w:r w:rsidRPr="004A16A4">
        <w:rPr>
          <w:rFonts w:ascii="Palatino Linotype" w:eastAsia="Times New Roman" w:hAnsi="Palatino Linotype" w:cs="Arial"/>
          <w:sz w:val="24"/>
          <w:szCs w:val="24"/>
          <w:lang w:val="es-ES" w:eastAsia="es-ES"/>
        </w:rPr>
        <w:t xml:space="preserve">fundadas las razones o motivos de inconformidad, así que, </w:t>
      </w:r>
      <w:r w:rsidRPr="004A16A4">
        <w:rPr>
          <w:rFonts w:ascii="Palatino Linotype" w:eastAsia="MS Mincho" w:hAnsi="Palatino Linotype" w:cs="Arial"/>
          <w:sz w:val="24"/>
          <w:szCs w:val="24"/>
          <w:lang w:val="es-ES"/>
        </w:rPr>
        <w:t xml:space="preserve">con fundamento en la </w:t>
      </w:r>
      <w:r w:rsidRPr="004A16A4">
        <w:rPr>
          <w:rFonts w:ascii="Palatino Linotype" w:eastAsia="MS Mincho" w:hAnsi="Palatino Linotype" w:cs="Arial"/>
          <w:i/>
          <w:iCs/>
          <w:sz w:val="24"/>
          <w:szCs w:val="24"/>
          <w:lang w:val="es-ES"/>
        </w:rPr>
        <w:t>segunda</w:t>
      </w:r>
      <w:r w:rsidRPr="004A16A4">
        <w:rPr>
          <w:rFonts w:ascii="Palatino Linotype" w:eastAsia="MS Mincho" w:hAnsi="Palatino Linotype" w:cs="Arial"/>
          <w:sz w:val="24"/>
          <w:szCs w:val="24"/>
          <w:lang w:val="es-ES"/>
        </w:rPr>
        <w:t xml:space="preserve"> </w:t>
      </w:r>
      <w:r w:rsidRPr="004A16A4">
        <w:rPr>
          <w:rFonts w:ascii="Palatino Linotype" w:eastAsia="MS Mincho" w:hAnsi="Palatino Linotype" w:cs="Arial"/>
          <w:i/>
          <w:sz w:val="24"/>
          <w:szCs w:val="24"/>
          <w:lang w:val="es-ES"/>
        </w:rPr>
        <w:t>hipótesis</w:t>
      </w:r>
      <w:r w:rsidRPr="004A16A4">
        <w:rPr>
          <w:rFonts w:ascii="Palatino Linotype" w:eastAsia="MS Mincho" w:hAnsi="Palatino Linotype" w:cs="Arial"/>
          <w:sz w:val="24"/>
          <w:szCs w:val="24"/>
          <w:lang w:val="es-ES"/>
        </w:rPr>
        <w:t xml:space="preserve"> de la fracción III, del artículo 186, de la Ley de Transparencia y Acceso a la Información Pública del Estado de México y Municipios, se </w:t>
      </w:r>
      <w:r w:rsidRPr="004A16A4">
        <w:rPr>
          <w:rFonts w:ascii="Palatino Linotype" w:eastAsia="MS Mincho" w:hAnsi="Palatino Linotype" w:cs="Arial"/>
          <w:b/>
          <w:sz w:val="24"/>
          <w:szCs w:val="24"/>
          <w:lang w:val="es-ES"/>
        </w:rPr>
        <w:t>MODIFICAN</w:t>
      </w:r>
      <w:r w:rsidRPr="004A16A4">
        <w:rPr>
          <w:rFonts w:ascii="Palatino Linotype" w:eastAsia="MS Mincho" w:hAnsi="Palatino Linotype" w:cs="Arial"/>
          <w:sz w:val="24"/>
          <w:szCs w:val="24"/>
          <w:lang w:val="es-ES"/>
        </w:rPr>
        <w:t xml:space="preserve"> las respuestas a las solicitudes de información número </w:t>
      </w:r>
      <w:r w:rsidR="00867323" w:rsidRPr="004A16A4">
        <w:rPr>
          <w:rFonts w:ascii="Palatino Linotype" w:hAnsi="Palatino Linotype" w:cs="Arial"/>
          <w:b/>
          <w:sz w:val="23"/>
          <w:szCs w:val="23"/>
        </w:rPr>
        <w:t xml:space="preserve">06045/TOLUCA/IP/2025, 06112/TOLUCA/IP/2025, 06117/TOLUCA/IP/2025, 06220/TOLUCA/IP/2025, 06225/TOLUCA/IP/2025, 06254/TOLUCA/IP/2025, 06259/TOLUCA/IP/2025, 06332/TOLUCA/IP/2025, 06578/TOLUCA/IP/2025, 06583/TOLUCA/IP/2025, 06661/TOLUCA/IP/2025, 06666/TOLUCA/IP/2025, 06696/TOLUCA/IP/2025, 06701/TOLUCA/IP/2025, 06778/TOLUCA/IP/2025, 06783/TOLUCA/IP/2025, 06853/TOLUCA/IP/2025, 06858/TOLUCA/IP/2025, 06976/TOLUCA/IP/2025 </w:t>
      </w:r>
      <w:r w:rsidR="00867323" w:rsidRPr="004A16A4">
        <w:rPr>
          <w:rFonts w:ascii="Palatino Linotype" w:hAnsi="Palatino Linotype" w:cs="Arial"/>
          <w:sz w:val="24"/>
          <w:szCs w:val="23"/>
        </w:rPr>
        <w:t>y</w:t>
      </w:r>
      <w:r w:rsidR="00867323" w:rsidRPr="004A16A4">
        <w:rPr>
          <w:rFonts w:ascii="Palatino Linotype" w:hAnsi="Palatino Linotype" w:cs="Arial"/>
          <w:b/>
          <w:sz w:val="23"/>
          <w:szCs w:val="23"/>
        </w:rPr>
        <w:t xml:space="preserve"> 06981/TOLUCA/IP/2025</w:t>
      </w:r>
      <w:r w:rsidRPr="004A16A4">
        <w:rPr>
          <w:rFonts w:ascii="Palatino Linotype" w:eastAsia="MS Mincho" w:hAnsi="Palatino Linotype" w:cs="Arial"/>
          <w:sz w:val="24"/>
          <w:szCs w:val="24"/>
          <w:lang w:val="es-ES"/>
        </w:rPr>
        <w:t>, que han sido materia del presente fallo.</w:t>
      </w:r>
    </w:p>
    <w:p w14:paraId="36092FDD" w14:textId="77777777" w:rsidR="00EE5F03" w:rsidRPr="004A16A4" w:rsidRDefault="00EE5F03" w:rsidP="00EE5F03">
      <w:pPr>
        <w:spacing w:after="0" w:line="360" w:lineRule="auto"/>
        <w:jc w:val="both"/>
        <w:rPr>
          <w:rFonts w:ascii="Palatino Linotype" w:eastAsia="Times New Roman" w:hAnsi="Palatino Linotype" w:cs="Arial"/>
          <w:sz w:val="24"/>
          <w:szCs w:val="24"/>
          <w:lang w:val="es-ES" w:eastAsia="es-ES"/>
        </w:rPr>
      </w:pPr>
    </w:p>
    <w:p w14:paraId="197E0F9F" w14:textId="77777777" w:rsidR="00EE5F03" w:rsidRPr="004A16A4" w:rsidRDefault="00EE5F03" w:rsidP="00EE5F03">
      <w:pPr>
        <w:spacing w:after="0" w:line="360" w:lineRule="auto"/>
        <w:jc w:val="both"/>
        <w:rPr>
          <w:rFonts w:ascii="Palatino Linotype" w:eastAsia="MS Mincho" w:hAnsi="Palatino Linotype" w:cs="Arial"/>
          <w:sz w:val="24"/>
          <w:szCs w:val="24"/>
          <w:lang w:val="es-ES"/>
        </w:rPr>
      </w:pPr>
      <w:r w:rsidRPr="004A16A4">
        <w:rPr>
          <w:rFonts w:ascii="Palatino Linotype" w:eastAsia="MS Mincho" w:hAnsi="Palatino Linotype" w:cs="Arial"/>
          <w:sz w:val="24"/>
          <w:szCs w:val="24"/>
          <w:lang w:val="es-ES"/>
        </w:rPr>
        <w:lastRenderedPageBreak/>
        <w:t>Por lo antes expuesto y fundado es de resolverse y,</w:t>
      </w:r>
    </w:p>
    <w:p w14:paraId="08D0E8F2" w14:textId="77777777" w:rsidR="00867323" w:rsidRPr="004A16A4" w:rsidRDefault="00867323" w:rsidP="00EE5F03">
      <w:pPr>
        <w:spacing w:after="0" w:line="360" w:lineRule="auto"/>
        <w:jc w:val="both"/>
        <w:rPr>
          <w:rFonts w:ascii="Palatino Linotype" w:eastAsia="MS Mincho" w:hAnsi="Palatino Linotype" w:cs="Arial"/>
          <w:sz w:val="24"/>
          <w:szCs w:val="24"/>
          <w:lang w:val="es-ES"/>
        </w:rPr>
      </w:pPr>
    </w:p>
    <w:p w14:paraId="2D62BA71" w14:textId="77777777" w:rsidR="00EE5F03" w:rsidRPr="004A16A4" w:rsidRDefault="00EE5F03" w:rsidP="00EE5F03">
      <w:pPr>
        <w:spacing w:after="0" w:line="360" w:lineRule="auto"/>
        <w:ind w:left="426"/>
        <w:jc w:val="center"/>
        <w:rPr>
          <w:rFonts w:ascii="Palatino Linotype" w:eastAsia="Times New Roman" w:hAnsi="Palatino Linotype" w:cs="Times New Roman"/>
          <w:b/>
          <w:sz w:val="28"/>
          <w:szCs w:val="24"/>
          <w:lang w:val="es-ES" w:eastAsia="es-ES"/>
        </w:rPr>
      </w:pPr>
      <w:r w:rsidRPr="004A16A4">
        <w:rPr>
          <w:rFonts w:ascii="Palatino Linotype" w:eastAsia="Times New Roman" w:hAnsi="Palatino Linotype" w:cs="Times New Roman"/>
          <w:b/>
          <w:sz w:val="28"/>
          <w:szCs w:val="24"/>
          <w:lang w:val="es-ES" w:eastAsia="es-ES"/>
        </w:rPr>
        <w:t>SE    RESUELVE</w:t>
      </w:r>
    </w:p>
    <w:p w14:paraId="3F973F64" w14:textId="77777777" w:rsidR="00EE5F03" w:rsidRPr="004A16A4" w:rsidRDefault="00EE5F03" w:rsidP="00EE5F03">
      <w:pPr>
        <w:pStyle w:val="Sinespaciado"/>
      </w:pPr>
    </w:p>
    <w:p w14:paraId="2867BDF7" w14:textId="7E04A2BC" w:rsidR="00EE5F03" w:rsidRPr="004A16A4" w:rsidRDefault="00EE5F03" w:rsidP="00EE5F03">
      <w:pPr>
        <w:spacing w:after="0" w:line="360" w:lineRule="auto"/>
        <w:jc w:val="both"/>
        <w:rPr>
          <w:rFonts w:ascii="Palatino Linotype" w:eastAsia="Times New Roman" w:hAnsi="Palatino Linotype" w:cs="Arial"/>
          <w:sz w:val="24"/>
          <w:szCs w:val="24"/>
          <w:lang w:eastAsia="es-ES"/>
        </w:rPr>
      </w:pPr>
      <w:r w:rsidRPr="004A16A4">
        <w:rPr>
          <w:rFonts w:ascii="Palatino Linotype" w:eastAsia="Times New Roman" w:hAnsi="Palatino Linotype" w:cs="Arial"/>
          <w:b/>
          <w:sz w:val="28"/>
          <w:szCs w:val="24"/>
          <w:lang w:eastAsia="es-ES"/>
        </w:rPr>
        <w:t>PRIMERO</w:t>
      </w:r>
      <w:r w:rsidRPr="004A16A4">
        <w:rPr>
          <w:rFonts w:ascii="Palatino Linotype" w:eastAsia="Times New Roman" w:hAnsi="Palatino Linotype" w:cs="Arial"/>
          <w:b/>
          <w:sz w:val="24"/>
          <w:szCs w:val="24"/>
          <w:lang w:eastAsia="es-ES"/>
        </w:rPr>
        <w:t xml:space="preserve">. </w:t>
      </w:r>
      <w:r w:rsidRPr="004A16A4">
        <w:rPr>
          <w:rFonts w:ascii="Palatino Linotype" w:eastAsia="Times New Roman" w:hAnsi="Palatino Linotype" w:cs="Arial"/>
          <w:sz w:val="24"/>
          <w:szCs w:val="24"/>
          <w:lang w:eastAsia="es-ES"/>
        </w:rPr>
        <w:t>Se</w:t>
      </w:r>
      <w:r w:rsidRPr="004A16A4">
        <w:rPr>
          <w:rFonts w:ascii="Palatino Linotype" w:eastAsia="MS Mincho" w:hAnsi="Palatino Linotype" w:cs="Arial"/>
          <w:sz w:val="24"/>
          <w:szCs w:val="24"/>
          <w:lang w:val="es-ES"/>
        </w:rPr>
        <w:t xml:space="preserve"> </w:t>
      </w:r>
      <w:r w:rsidRPr="004A16A4">
        <w:rPr>
          <w:rFonts w:ascii="Palatino Linotype" w:eastAsia="MS Mincho" w:hAnsi="Palatino Linotype" w:cs="Arial"/>
          <w:b/>
          <w:sz w:val="24"/>
          <w:szCs w:val="24"/>
          <w:lang w:val="es-ES"/>
        </w:rPr>
        <w:t xml:space="preserve">MODIFICAN </w:t>
      </w:r>
      <w:r w:rsidRPr="004A16A4">
        <w:rPr>
          <w:rFonts w:ascii="Palatino Linotype" w:eastAsia="MS Mincho" w:hAnsi="Palatino Linotype" w:cs="Arial"/>
          <w:sz w:val="24"/>
          <w:szCs w:val="24"/>
          <w:lang w:val="es-ES"/>
        </w:rPr>
        <w:t xml:space="preserve">las respuestas otorgadas a las solicitudes número </w:t>
      </w:r>
      <w:r w:rsidR="00867323" w:rsidRPr="004A16A4">
        <w:rPr>
          <w:rFonts w:ascii="Palatino Linotype" w:hAnsi="Palatino Linotype" w:cs="Arial"/>
          <w:b/>
          <w:sz w:val="23"/>
          <w:szCs w:val="23"/>
        </w:rPr>
        <w:t xml:space="preserve">06045/TOLUCA/IP/2025, 06112/TOLUCA/IP/2025, 06117/TOLUCA/IP/2025, 06220/TOLUCA/IP/2025, 06225/TOLUCA/IP/2025, 06254/TOLUCA/IP/2025, 06259/TOLUCA/IP/2025, 06332/TOLUCA/IP/2025, 06578/TOLUCA/IP/2025, 06583/TOLUCA/IP/2025, 06661/TOLUCA/IP/2025, 06666/TOLUCA/IP/2025, 06696/TOLUCA/IP/2025, 06701/TOLUCA/IP/2025, 06778/TOLUCA/IP/2025, 06783/TOLUCA/IP/2025, 06853/TOLUCA/IP/2025, 06858/TOLUCA/IP/2025, 06976/TOLUCA/IP/2025 </w:t>
      </w:r>
      <w:r w:rsidR="00867323" w:rsidRPr="004A16A4">
        <w:rPr>
          <w:rFonts w:ascii="Palatino Linotype" w:hAnsi="Palatino Linotype" w:cs="Arial"/>
          <w:sz w:val="24"/>
          <w:szCs w:val="23"/>
        </w:rPr>
        <w:t>y</w:t>
      </w:r>
      <w:r w:rsidR="00867323" w:rsidRPr="004A16A4">
        <w:rPr>
          <w:rFonts w:ascii="Palatino Linotype" w:hAnsi="Palatino Linotype" w:cs="Arial"/>
          <w:b/>
          <w:sz w:val="23"/>
          <w:szCs w:val="23"/>
        </w:rPr>
        <w:t xml:space="preserve"> 06981/TOLUCA/IP/2025</w:t>
      </w:r>
      <w:r w:rsidR="00A14C11" w:rsidRPr="004A16A4">
        <w:rPr>
          <w:rFonts w:ascii="Palatino Linotype" w:hAnsi="Palatino Linotype" w:cs="Arial"/>
          <w:b/>
          <w:sz w:val="23"/>
          <w:szCs w:val="23"/>
        </w:rPr>
        <w:t xml:space="preserve">, </w:t>
      </w:r>
      <w:r w:rsidRPr="004A16A4">
        <w:rPr>
          <w:rFonts w:ascii="Palatino Linotype" w:eastAsia="Times New Roman" w:hAnsi="Palatino Linotype" w:cs="Arial"/>
          <w:sz w:val="24"/>
          <w:szCs w:val="24"/>
          <w:lang w:eastAsia="es-ES"/>
        </w:rPr>
        <w:t>por resultar parcialmente fundados</w:t>
      </w:r>
      <w:r w:rsidRPr="004A16A4">
        <w:rPr>
          <w:rFonts w:ascii="Palatino Linotype" w:eastAsia="Times New Roman" w:hAnsi="Palatino Linotype" w:cs="Arial"/>
          <w:b/>
          <w:sz w:val="24"/>
          <w:szCs w:val="24"/>
          <w:lang w:eastAsia="es-ES"/>
        </w:rPr>
        <w:t xml:space="preserve"> </w:t>
      </w:r>
      <w:r w:rsidRPr="004A16A4">
        <w:rPr>
          <w:rFonts w:ascii="Palatino Linotype" w:eastAsia="Times New Roman" w:hAnsi="Palatino Linotype" w:cs="Arial"/>
          <w:sz w:val="24"/>
          <w:szCs w:val="24"/>
          <w:lang w:eastAsia="es-ES"/>
        </w:rPr>
        <w:t xml:space="preserve">los motivos de inconformidad vertidos por la parte </w:t>
      </w:r>
      <w:r w:rsidRPr="004A16A4">
        <w:rPr>
          <w:rFonts w:ascii="Palatino Linotype" w:eastAsia="Times New Roman" w:hAnsi="Palatino Linotype" w:cs="Arial"/>
          <w:b/>
          <w:sz w:val="24"/>
          <w:szCs w:val="24"/>
          <w:lang w:eastAsia="es-ES"/>
        </w:rPr>
        <w:t>Recurrente</w:t>
      </w:r>
      <w:r w:rsidRPr="004A16A4">
        <w:rPr>
          <w:rFonts w:ascii="Palatino Linotype" w:eastAsia="Times New Roman" w:hAnsi="Palatino Linotype" w:cs="Arial"/>
          <w:sz w:val="24"/>
          <w:szCs w:val="24"/>
          <w:lang w:eastAsia="es-ES"/>
        </w:rPr>
        <w:t>, en términos del considerando</w:t>
      </w:r>
      <w:r w:rsidRPr="004A16A4">
        <w:rPr>
          <w:rFonts w:ascii="Palatino Linotype" w:eastAsia="Times New Roman" w:hAnsi="Palatino Linotype" w:cs="Arial"/>
          <w:b/>
          <w:sz w:val="24"/>
          <w:szCs w:val="24"/>
          <w:lang w:eastAsia="es-ES"/>
        </w:rPr>
        <w:t xml:space="preserve"> QUINTO </w:t>
      </w:r>
      <w:r w:rsidRPr="004A16A4">
        <w:rPr>
          <w:rFonts w:ascii="Palatino Linotype" w:eastAsia="Times New Roman" w:hAnsi="Palatino Linotype" w:cs="Arial"/>
          <w:sz w:val="24"/>
          <w:szCs w:val="24"/>
          <w:lang w:eastAsia="es-ES"/>
        </w:rPr>
        <w:t>de la presente Resolución.</w:t>
      </w:r>
    </w:p>
    <w:p w14:paraId="2EEF7004" w14:textId="77777777" w:rsidR="00EE5F03" w:rsidRPr="004A16A4" w:rsidRDefault="00EE5F03" w:rsidP="00EE5F03">
      <w:pPr>
        <w:spacing w:after="0" w:line="360" w:lineRule="auto"/>
        <w:jc w:val="both"/>
        <w:rPr>
          <w:rFonts w:ascii="Palatino Linotype" w:eastAsia="Times New Roman" w:hAnsi="Palatino Linotype" w:cs="Arial"/>
          <w:b/>
          <w:sz w:val="24"/>
          <w:szCs w:val="24"/>
          <w:lang w:eastAsia="es-ES"/>
        </w:rPr>
      </w:pPr>
    </w:p>
    <w:p w14:paraId="2DDFE62A" w14:textId="6A99ADAF" w:rsidR="00EE5F03" w:rsidRPr="004A16A4" w:rsidRDefault="00EE5F03" w:rsidP="00EE5F03">
      <w:pPr>
        <w:spacing w:after="0" w:line="360" w:lineRule="auto"/>
        <w:jc w:val="both"/>
        <w:rPr>
          <w:rFonts w:ascii="Palatino Linotype" w:hAnsi="Palatino Linotype" w:cs="Arial"/>
          <w:sz w:val="24"/>
          <w:szCs w:val="24"/>
        </w:rPr>
      </w:pPr>
      <w:r w:rsidRPr="004A16A4">
        <w:rPr>
          <w:rFonts w:ascii="Palatino Linotype" w:hAnsi="Palatino Linotype" w:cs="Arial"/>
          <w:b/>
          <w:sz w:val="28"/>
          <w:szCs w:val="28"/>
        </w:rPr>
        <w:t>SEGUNDO.</w:t>
      </w:r>
      <w:r w:rsidRPr="004A16A4">
        <w:rPr>
          <w:rFonts w:ascii="Palatino Linotype" w:hAnsi="Palatino Linotype" w:cs="Arial"/>
          <w:sz w:val="24"/>
          <w:szCs w:val="24"/>
        </w:rPr>
        <w:t xml:space="preserve"> Se </w:t>
      </w:r>
      <w:r w:rsidRPr="004A16A4">
        <w:rPr>
          <w:rFonts w:ascii="Palatino Linotype" w:hAnsi="Palatino Linotype" w:cs="Arial"/>
          <w:b/>
          <w:sz w:val="24"/>
          <w:szCs w:val="24"/>
        </w:rPr>
        <w:t>ORDENA</w:t>
      </w:r>
      <w:r w:rsidRPr="004A16A4">
        <w:rPr>
          <w:rFonts w:ascii="Palatino Linotype" w:hAnsi="Palatino Linotype" w:cs="Arial"/>
          <w:sz w:val="24"/>
          <w:szCs w:val="24"/>
        </w:rPr>
        <w:t xml:space="preserve"> al </w:t>
      </w:r>
      <w:r w:rsidRPr="004A16A4">
        <w:rPr>
          <w:rFonts w:ascii="Palatino Linotype" w:hAnsi="Palatino Linotype" w:cs="Arial"/>
          <w:b/>
          <w:sz w:val="24"/>
          <w:szCs w:val="24"/>
        </w:rPr>
        <w:t>Sujeto Obligado</w:t>
      </w:r>
      <w:r w:rsidRPr="004A16A4">
        <w:rPr>
          <w:rFonts w:ascii="Palatino Linotype" w:hAnsi="Palatino Linotype" w:cs="Arial"/>
          <w:sz w:val="24"/>
          <w:szCs w:val="24"/>
        </w:rPr>
        <w:t xml:space="preserve"> haga entrega a la parte </w:t>
      </w:r>
      <w:r w:rsidRPr="004A16A4">
        <w:rPr>
          <w:rFonts w:ascii="Palatino Linotype" w:hAnsi="Palatino Linotype" w:cs="Arial"/>
          <w:b/>
          <w:sz w:val="24"/>
          <w:szCs w:val="24"/>
        </w:rPr>
        <w:t xml:space="preserve">Recurrente </w:t>
      </w:r>
      <w:r w:rsidRPr="004A16A4">
        <w:rPr>
          <w:rFonts w:ascii="Palatino Linotype" w:hAnsi="Palatino Linotype" w:cs="Arial"/>
          <w:sz w:val="24"/>
          <w:szCs w:val="24"/>
        </w:rPr>
        <w:t xml:space="preserve">en términos del Considerando </w:t>
      </w:r>
      <w:r w:rsidRPr="004A16A4">
        <w:rPr>
          <w:rFonts w:ascii="Palatino Linotype" w:hAnsi="Palatino Linotype" w:cs="Arial"/>
          <w:b/>
          <w:sz w:val="24"/>
          <w:szCs w:val="24"/>
        </w:rPr>
        <w:t xml:space="preserve">QUINTO </w:t>
      </w:r>
      <w:r w:rsidRPr="004A16A4">
        <w:rPr>
          <w:rFonts w:ascii="Palatino Linotype" w:hAnsi="Palatino Linotype" w:cs="Arial"/>
          <w:sz w:val="24"/>
          <w:szCs w:val="24"/>
        </w:rPr>
        <w:t>de esta resolución, a través del</w:t>
      </w:r>
      <w:r w:rsidRPr="004A16A4">
        <w:rPr>
          <w:rFonts w:ascii="Palatino Linotype" w:hAnsi="Palatino Linotype" w:cs="Arial"/>
          <w:b/>
          <w:sz w:val="24"/>
          <w:szCs w:val="24"/>
        </w:rPr>
        <w:t xml:space="preserve"> </w:t>
      </w:r>
      <w:r w:rsidRPr="004A16A4">
        <w:rPr>
          <w:rFonts w:ascii="Palatino Linotype" w:hAnsi="Palatino Linotype" w:cs="Arial"/>
          <w:sz w:val="24"/>
        </w:rPr>
        <w:t xml:space="preserve">Sistema de Acceso a la Información Mexiquense </w:t>
      </w:r>
      <w:r w:rsidRPr="004A16A4">
        <w:rPr>
          <w:rFonts w:ascii="Palatino Linotype" w:hAnsi="Palatino Linotype" w:cs="Arial"/>
          <w:b/>
          <w:sz w:val="24"/>
        </w:rPr>
        <w:t>(SAIMEX)</w:t>
      </w:r>
      <w:r w:rsidRPr="004A16A4">
        <w:rPr>
          <w:rFonts w:ascii="Palatino Linotype" w:hAnsi="Palatino Linotype" w:cs="Arial"/>
          <w:sz w:val="24"/>
          <w:szCs w:val="24"/>
        </w:rPr>
        <w:t xml:space="preserve">, </w:t>
      </w:r>
      <w:r w:rsidR="00A14C11" w:rsidRPr="004A16A4">
        <w:rPr>
          <w:rFonts w:ascii="Palatino Linotype" w:hAnsi="Palatino Linotype" w:cs="Arial"/>
          <w:sz w:val="24"/>
          <w:szCs w:val="24"/>
        </w:rPr>
        <w:t xml:space="preserve">de ser procedente en versión pública, </w:t>
      </w:r>
      <w:r w:rsidRPr="004A16A4">
        <w:rPr>
          <w:rFonts w:ascii="Palatino Linotype" w:hAnsi="Palatino Linotype" w:cs="Arial"/>
          <w:sz w:val="24"/>
          <w:szCs w:val="24"/>
        </w:rPr>
        <w:t>de lo siguiente:</w:t>
      </w:r>
    </w:p>
    <w:p w14:paraId="34367697" w14:textId="77777777" w:rsidR="00EE5F03" w:rsidRPr="004A16A4" w:rsidRDefault="00EE5F03" w:rsidP="00EE5F03">
      <w:pPr>
        <w:pStyle w:val="Sinespaciado"/>
        <w:spacing w:line="276" w:lineRule="auto"/>
      </w:pPr>
    </w:p>
    <w:p w14:paraId="60C12F97" w14:textId="496F85C6" w:rsidR="00A14C11" w:rsidRPr="004A16A4" w:rsidRDefault="00A14C11" w:rsidP="009B5066">
      <w:pPr>
        <w:pStyle w:val="Prrafodelista"/>
        <w:numPr>
          <w:ilvl w:val="0"/>
          <w:numId w:val="8"/>
        </w:numPr>
        <w:spacing w:line="360" w:lineRule="auto"/>
        <w:jc w:val="both"/>
        <w:rPr>
          <w:rFonts w:ascii="Palatino Linotype" w:hAnsi="Palatino Linotype" w:cs="Arial"/>
        </w:rPr>
      </w:pPr>
      <w:r w:rsidRPr="004A16A4">
        <w:rPr>
          <w:rFonts w:ascii="Palatino Linotype" w:hAnsi="Palatino Linotype" w:cs="Arial"/>
        </w:rPr>
        <w:t xml:space="preserve">Todas las documentales que integran los expedientes relacionados con los recursos de revisión </w:t>
      </w:r>
      <w:r w:rsidR="00867323" w:rsidRPr="004A16A4">
        <w:rPr>
          <w:rFonts w:ascii="Palatino Linotype" w:hAnsi="Palatino Linotype" w:cs="Arial"/>
          <w:b/>
          <w:sz w:val="21"/>
          <w:szCs w:val="21"/>
          <w:lang w:val="es-MX"/>
        </w:rPr>
        <w:t xml:space="preserve">01015/INFOEM/IP/RR/2025, 01040/INFOEM/IP/RR/2025, 01271/INFOEM/IP/RR/2025, 01448/INFOEM/IP/RR/2025, 01469/INFOEM/IP/RR/2025, 01525/INFOEM/IP/RR/2025, 01670/INFOEM/IP/RR/2025, 01767/INFOEM/IP/RR/2025, 02676/INFOEM/IP/RR/2025, 02681/INFOEM/IP/RR/2025, 03004/INFOEM/IP/RR/2025, </w:t>
      </w:r>
      <w:r w:rsidR="00867323" w:rsidRPr="004A16A4">
        <w:rPr>
          <w:rFonts w:ascii="Palatino Linotype" w:hAnsi="Palatino Linotype" w:cs="Arial"/>
          <w:b/>
          <w:sz w:val="21"/>
          <w:szCs w:val="21"/>
          <w:lang w:val="es-MX"/>
        </w:rPr>
        <w:lastRenderedPageBreak/>
        <w:t>03033/INFOEM/IP/RR/2025, 03048/INFOEM/IP/RR/2025, 03052/INFOEM/IP/RR/2025, 03379/INFOEM/IP/RR/2025, 03384/INFOEM/IP/RR/2025, 03737/INFOEM/IP/RR/2025</w:t>
      </w:r>
      <w:r w:rsidR="00867323" w:rsidRPr="004A16A4">
        <w:rPr>
          <w:rFonts w:ascii="Palatino Linotype" w:hAnsi="Palatino Linotype" w:cs="Arial"/>
          <w:b/>
          <w:sz w:val="22"/>
          <w:szCs w:val="22"/>
          <w:lang w:val="es-MX"/>
        </w:rPr>
        <w:t xml:space="preserve">, </w:t>
      </w:r>
      <w:r w:rsidR="00867323" w:rsidRPr="004A16A4">
        <w:rPr>
          <w:rFonts w:ascii="Palatino Linotype" w:hAnsi="Palatino Linotype" w:cs="Arial"/>
          <w:b/>
          <w:lang w:val="es-MX"/>
        </w:rPr>
        <w:t>generadas al diez, once, doce, dieciocho, diecinueve, veinte, veintiuno de noviembre y cinco de diciembre de dos mil veinticinco</w:t>
      </w:r>
      <w:r w:rsidRPr="004A16A4">
        <w:rPr>
          <w:rFonts w:ascii="Palatino Linotype" w:hAnsi="Palatino Linotype" w:cs="Arial"/>
        </w:rPr>
        <w:t>, según corresponda.</w:t>
      </w:r>
    </w:p>
    <w:p w14:paraId="79272069" w14:textId="77777777" w:rsidR="00EE5F03" w:rsidRPr="004A16A4" w:rsidRDefault="00EE5F03" w:rsidP="00EE5F03">
      <w:pPr>
        <w:pStyle w:val="Sinespaciado"/>
        <w:rPr>
          <w:lang w:val="es-ES"/>
        </w:rPr>
      </w:pPr>
    </w:p>
    <w:p w14:paraId="6D136393" w14:textId="77777777" w:rsidR="00EE5F03" w:rsidRPr="004A16A4" w:rsidRDefault="00EE5F03" w:rsidP="00EE5F03">
      <w:pPr>
        <w:pStyle w:val="Prrafodelista"/>
        <w:autoSpaceDE w:val="0"/>
        <w:autoSpaceDN w:val="0"/>
        <w:adjustRightInd w:val="0"/>
        <w:spacing w:line="276" w:lineRule="auto"/>
        <w:ind w:left="284" w:right="190"/>
        <w:jc w:val="both"/>
        <w:rPr>
          <w:rFonts w:ascii="Palatino Linotype" w:hAnsi="Palatino Linotype" w:cs="Tahoma"/>
          <w:i/>
          <w:sz w:val="22"/>
          <w:szCs w:val="22"/>
        </w:rPr>
      </w:pPr>
      <w:r w:rsidRPr="004A16A4">
        <w:rPr>
          <w:rFonts w:ascii="Palatino Linotype" w:hAnsi="Palatino Linotype" w:cs="Tahoma"/>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4A16A4">
        <w:rPr>
          <w:rFonts w:ascii="Palatino Linotype" w:hAnsi="Palatino Linotype" w:cs="Tahoma"/>
          <w:b/>
          <w:i/>
          <w:sz w:val="22"/>
          <w:szCs w:val="22"/>
        </w:rPr>
        <w:t>Recurrente</w:t>
      </w:r>
      <w:r w:rsidRPr="004A16A4">
        <w:rPr>
          <w:rFonts w:ascii="Palatino Linotype" w:hAnsi="Palatino Linotype" w:cs="Tahoma"/>
          <w:i/>
          <w:sz w:val="22"/>
          <w:szCs w:val="22"/>
        </w:rPr>
        <w:t>.</w:t>
      </w:r>
    </w:p>
    <w:p w14:paraId="1BDFF790" w14:textId="77777777" w:rsidR="00EE5F03" w:rsidRPr="004A16A4" w:rsidRDefault="00EE5F03" w:rsidP="00EE5F03">
      <w:pPr>
        <w:pStyle w:val="Prrafodelista"/>
        <w:autoSpaceDE w:val="0"/>
        <w:autoSpaceDN w:val="0"/>
        <w:adjustRightInd w:val="0"/>
        <w:spacing w:line="276" w:lineRule="auto"/>
        <w:ind w:left="284" w:right="190"/>
        <w:jc w:val="both"/>
        <w:rPr>
          <w:rFonts w:ascii="Palatino Linotype" w:hAnsi="Palatino Linotype" w:cs="Tahoma"/>
          <w:i/>
          <w:sz w:val="22"/>
          <w:szCs w:val="22"/>
        </w:rPr>
      </w:pPr>
    </w:p>
    <w:p w14:paraId="36784376" w14:textId="77777777" w:rsidR="00EE5F03" w:rsidRPr="004A16A4" w:rsidRDefault="00EE5F03" w:rsidP="00EE5F03">
      <w:pPr>
        <w:pStyle w:val="Sinespaciado"/>
        <w:rPr>
          <w:lang w:val="es-ES" w:eastAsia="es-ES"/>
        </w:rPr>
      </w:pPr>
    </w:p>
    <w:p w14:paraId="3EC0C3C2" w14:textId="77777777" w:rsidR="00EE5F03" w:rsidRPr="004A16A4" w:rsidRDefault="00EE5F03" w:rsidP="00EE5F03">
      <w:pPr>
        <w:spacing w:after="0" w:line="360" w:lineRule="auto"/>
        <w:jc w:val="both"/>
        <w:rPr>
          <w:rFonts w:ascii="Palatino Linotype" w:hAnsi="Palatino Linotype"/>
          <w:sz w:val="24"/>
        </w:rPr>
      </w:pPr>
      <w:r w:rsidRPr="004A16A4">
        <w:rPr>
          <w:rFonts w:ascii="Palatino Linotype" w:hAnsi="Palatino Linotype" w:cs="Arial"/>
          <w:b/>
          <w:sz w:val="28"/>
          <w:szCs w:val="28"/>
          <w:lang w:val="es-ES_tradnl"/>
        </w:rPr>
        <w:t xml:space="preserve">CUARTO. </w:t>
      </w:r>
      <w:r w:rsidRPr="004A16A4">
        <w:rPr>
          <w:rFonts w:ascii="Palatino Linotype" w:hAnsi="Palatino Linotype"/>
          <w:b/>
          <w:sz w:val="24"/>
        </w:rPr>
        <w:t>NOTIFÍQUESE</w:t>
      </w:r>
      <w:r w:rsidRPr="004A16A4">
        <w:rPr>
          <w:rFonts w:ascii="Palatino Linotype" w:hAnsi="Palatino Linotype"/>
          <w:sz w:val="24"/>
        </w:rPr>
        <w:t xml:space="preserve"> la presente resolución a través del</w:t>
      </w:r>
      <w:r w:rsidRPr="004A16A4">
        <w:rPr>
          <w:rFonts w:ascii="Palatino Linotype" w:hAnsi="Palatino Linotype"/>
          <w:b/>
          <w:sz w:val="24"/>
        </w:rPr>
        <w:t xml:space="preserve"> </w:t>
      </w:r>
      <w:r w:rsidRPr="004A16A4">
        <w:rPr>
          <w:rFonts w:ascii="Palatino Linotype" w:hAnsi="Palatino Linotype"/>
          <w:sz w:val="24"/>
        </w:rPr>
        <w:t xml:space="preserve">Sistema de Acceso a la Información Mexiquense </w:t>
      </w:r>
      <w:r w:rsidRPr="004A16A4">
        <w:rPr>
          <w:rFonts w:ascii="Palatino Linotype" w:hAnsi="Palatino Linotype"/>
          <w:b/>
          <w:sz w:val="24"/>
        </w:rPr>
        <w:t xml:space="preserve">(SAIMEX) </w:t>
      </w:r>
      <w:r w:rsidRPr="004A16A4">
        <w:rPr>
          <w:rFonts w:ascii="Palatino Linotype" w:hAnsi="Palatino Linotype"/>
          <w:sz w:val="24"/>
        </w:rPr>
        <w:t xml:space="preserve">al Titular de la Unidad de Transparencia del </w:t>
      </w:r>
      <w:r w:rsidRPr="004A16A4">
        <w:rPr>
          <w:rFonts w:ascii="Palatino Linotype" w:hAnsi="Palatino Linotype"/>
          <w:b/>
          <w:sz w:val="24"/>
        </w:rPr>
        <w:t>Sujeto Obligado</w:t>
      </w:r>
      <w:r w:rsidRPr="004A16A4">
        <w:rPr>
          <w:rFonts w:ascii="Palatino Linotype" w:hAnsi="Palatino Linotype"/>
          <w:sz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422C4AB" w14:textId="77777777" w:rsidR="00EE5F03" w:rsidRPr="004A16A4" w:rsidRDefault="00EE5F03" w:rsidP="00EE5F03">
      <w:pPr>
        <w:spacing w:after="0" w:line="360" w:lineRule="auto"/>
        <w:jc w:val="both"/>
        <w:rPr>
          <w:rFonts w:ascii="Palatino Linotype" w:hAnsi="Palatino Linotype"/>
          <w:sz w:val="24"/>
        </w:rPr>
      </w:pPr>
    </w:p>
    <w:p w14:paraId="4EB52681" w14:textId="12E3FA24" w:rsidR="00EE5F03" w:rsidRPr="004A16A4" w:rsidRDefault="00EE5F03" w:rsidP="00EE5F03">
      <w:pPr>
        <w:spacing w:after="0" w:line="360" w:lineRule="auto"/>
        <w:jc w:val="both"/>
        <w:rPr>
          <w:rFonts w:ascii="Palatino Linotype" w:hAnsi="Palatino Linotype" w:cs="Arial"/>
          <w:bCs/>
          <w:sz w:val="24"/>
          <w:szCs w:val="28"/>
        </w:rPr>
      </w:pPr>
      <w:r w:rsidRPr="004A16A4">
        <w:rPr>
          <w:rFonts w:ascii="Palatino Linotype" w:hAnsi="Palatino Linotype" w:cs="Arial"/>
          <w:b/>
          <w:bCs/>
          <w:sz w:val="28"/>
          <w:szCs w:val="28"/>
        </w:rPr>
        <w:t>QUINTO.</w:t>
      </w:r>
      <w:r w:rsidRPr="004A16A4">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4A16A4">
        <w:rPr>
          <w:rFonts w:ascii="Palatino Linotype" w:hAnsi="Palatino Linotype" w:cs="Arial"/>
          <w:b/>
          <w:bCs/>
          <w:sz w:val="24"/>
          <w:szCs w:val="28"/>
        </w:rPr>
        <w:t>Sujeto Obligado</w:t>
      </w:r>
      <w:r w:rsidRPr="004A16A4">
        <w:rPr>
          <w:rFonts w:ascii="Palatino Linotype" w:hAnsi="Palatino Linotype" w:cs="Arial"/>
          <w:bCs/>
          <w:sz w:val="24"/>
          <w:szCs w:val="28"/>
        </w:rPr>
        <w:t xml:space="preserve"> de manera fundada y motivada, podrá solicitar una ampliación de plazo para el cumplimiento de la presente resolución.</w:t>
      </w:r>
    </w:p>
    <w:p w14:paraId="6315EE45" w14:textId="2EAC0644" w:rsidR="004F5057" w:rsidRPr="004A16A4" w:rsidRDefault="00EE5F03" w:rsidP="004F5057">
      <w:pPr>
        <w:autoSpaceDE w:val="0"/>
        <w:autoSpaceDN w:val="0"/>
        <w:adjustRightInd w:val="0"/>
        <w:spacing w:after="0" w:line="360" w:lineRule="auto"/>
        <w:ind w:right="49"/>
        <w:jc w:val="both"/>
        <w:rPr>
          <w:rFonts w:ascii="Palatino Linotype" w:hAnsi="Palatino Linotype" w:cs="Arial"/>
          <w:sz w:val="24"/>
          <w:szCs w:val="24"/>
          <w:lang w:val="es-ES"/>
        </w:rPr>
      </w:pPr>
      <w:r w:rsidRPr="004A16A4">
        <w:rPr>
          <w:rFonts w:ascii="Palatino Linotype" w:hAnsi="Palatino Linotype" w:cs="Arial"/>
          <w:b/>
          <w:sz w:val="28"/>
          <w:szCs w:val="28"/>
        </w:rPr>
        <w:lastRenderedPageBreak/>
        <w:t>SEXTO.</w:t>
      </w:r>
      <w:r w:rsidRPr="004A16A4">
        <w:rPr>
          <w:rFonts w:ascii="Palatino Linotype" w:hAnsi="Palatino Linotype" w:cs="Arial"/>
          <w:b/>
          <w:sz w:val="24"/>
          <w:szCs w:val="24"/>
        </w:rPr>
        <w:t xml:space="preserve"> NOTIFÍQUESE</w:t>
      </w:r>
      <w:r w:rsidRPr="004A16A4">
        <w:rPr>
          <w:rFonts w:ascii="Palatino Linotype" w:hAnsi="Palatino Linotype" w:cs="Arial"/>
          <w:sz w:val="24"/>
          <w:szCs w:val="24"/>
        </w:rPr>
        <w:t xml:space="preserve"> a la parte </w:t>
      </w:r>
      <w:r w:rsidRPr="004A16A4">
        <w:rPr>
          <w:rFonts w:ascii="Palatino Linotype" w:hAnsi="Palatino Linotype" w:cs="Arial"/>
          <w:b/>
          <w:sz w:val="24"/>
          <w:szCs w:val="24"/>
        </w:rPr>
        <w:t>Recurrente</w:t>
      </w:r>
      <w:r w:rsidRPr="004A16A4">
        <w:rPr>
          <w:rFonts w:ascii="Palatino Linotype" w:hAnsi="Palatino Linotype" w:cs="Arial"/>
          <w:sz w:val="24"/>
          <w:szCs w:val="24"/>
        </w:rPr>
        <w:t xml:space="preserve"> la presente resolución a través del </w:t>
      </w:r>
      <w:r w:rsidRPr="004A16A4">
        <w:rPr>
          <w:rFonts w:ascii="Palatino Linotype" w:hAnsi="Palatino Linotype" w:cs="Arial"/>
          <w:sz w:val="24"/>
        </w:rPr>
        <w:t xml:space="preserve">Sistema de Acceso a la Información Mexiquense </w:t>
      </w:r>
      <w:r w:rsidRPr="004A16A4">
        <w:rPr>
          <w:rFonts w:ascii="Palatino Linotype" w:hAnsi="Palatino Linotype" w:cs="Arial"/>
          <w:b/>
          <w:sz w:val="24"/>
        </w:rPr>
        <w:t>(SAIMEX)</w:t>
      </w:r>
      <w:r w:rsidRPr="004A16A4">
        <w:rPr>
          <w:rFonts w:ascii="Palatino Linotype" w:hAnsi="Palatino Linotype" w:cs="Arial"/>
          <w:b/>
          <w:sz w:val="24"/>
          <w:szCs w:val="24"/>
        </w:rPr>
        <w:t>,</w:t>
      </w:r>
      <w:r w:rsidRPr="004A16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Pr="004A16A4">
        <w:rPr>
          <w:rFonts w:ascii="Palatino Linotype" w:hAnsi="Palatino Linotype" w:cs="Arial"/>
          <w:sz w:val="24"/>
          <w:szCs w:val="24"/>
          <w:lang w:val="es-ES"/>
        </w:rPr>
        <w:t>.</w:t>
      </w:r>
    </w:p>
    <w:p w14:paraId="7BE89045" w14:textId="77777777" w:rsidR="00EE5F03" w:rsidRPr="004A16A4" w:rsidRDefault="00EE5F03" w:rsidP="004F5057">
      <w:pPr>
        <w:autoSpaceDE w:val="0"/>
        <w:autoSpaceDN w:val="0"/>
        <w:adjustRightInd w:val="0"/>
        <w:spacing w:after="0" w:line="360" w:lineRule="auto"/>
        <w:ind w:right="49"/>
        <w:jc w:val="both"/>
        <w:rPr>
          <w:rFonts w:ascii="Palatino Linotype" w:hAnsi="Palatino Linotype" w:cs="Arial"/>
          <w:sz w:val="24"/>
          <w:szCs w:val="24"/>
          <w:lang w:val="es-ES"/>
        </w:rPr>
      </w:pPr>
    </w:p>
    <w:p w14:paraId="5EFB98C4" w14:textId="356024C0" w:rsidR="000B61B4" w:rsidRPr="004A16A4" w:rsidRDefault="004E74D8" w:rsidP="000E5B1A">
      <w:pPr>
        <w:autoSpaceDE w:val="0"/>
        <w:autoSpaceDN w:val="0"/>
        <w:adjustRightInd w:val="0"/>
        <w:spacing w:after="0" w:line="360" w:lineRule="auto"/>
        <w:ind w:right="49"/>
        <w:jc w:val="both"/>
        <w:rPr>
          <w:rFonts w:ascii="Palatino Linotype" w:hAnsi="Palatino Linotype" w:cs="Arial"/>
        </w:rPr>
      </w:pPr>
      <w:r w:rsidRPr="004A16A4">
        <w:rPr>
          <w:rFonts w:ascii="Palatino Linotype" w:hAnsi="Palatino Linotype" w:cs="Arial"/>
          <w:sz w:val="24"/>
          <w:szCs w:val="24"/>
        </w:rPr>
        <w:t xml:space="preserve">ASÍ LO RESUELVE, POR </w:t>
      </w:r>
      <w:r w:rsidR="00CD3FAD" w:rsidRPr="004A16A4">
        <w:rPr>
          <w:rFonts w:ascii="Palatino Linotype" w:hAnsi="Palatino Linotype" w:cs="Arial"/>
          <w:sz w:val="24"/>
          <w:szCs w:val="24"/>
        </w:rPr>
        <w:t>MAYORÍA</w:t>
      </w:r>
      <w:r w:rsidRPr="004A16A4">
        <w:rPr>
          <w:rFonts w:ascii="Palatino Linotype" w:hAnsi="Palatino Linotype" w:cs="Arial"/>
          <w:sz w:val="24"/>
          <w:szCs w:val="24"/>
        </w:rPr>
        <w:t xml:space="preserve"> DE VOTOS EL PLENO DEL</w:t>
      </w:r>
      <w:r w:rsidRPr="004A16A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4A16A4">
        <w:rPr>
          <w:rFonts w:ascii="Palatino Linotype" w:hAnsi="Palatino Linotype" w:cs="Arial"/>
          <w:sz w:val="24"/>
          <w:szCs w:val="24"/>
        </w:rPr>
        <w:t>, CONFORMADO POR LOS COMISIONADOS JOSÉ MARTÍNEZ VILCHIS; MARÍA DEL ROSARIO MEJÍA AYALA</w:t>
      </w:r>
      <w:r w:rsidR="00CD3FAD" w:rsidRPr="004A16A4">
        <w:rPr>
          <w:rFonts w:ascii="Palatino Linotype" w:hAnsi="Palatino Linotype" w:cs="Arial"/>
          <w:sz w:val="24"/>
          <w:szCs w:val="24"/>
        </w:rPr>
        <w:t xml:space="preserve"> (EMITIENDO VOTO DISIDENTE); </w:t>
      </w:r>
      <w:r w:rsidRPr="004A16A4">
        <w:rPr>
          <w:rFonts w:ascii="Palatino Linotype" w:hAnsi="Palatino Linotype" w:cs="Arial"/>
          <w:sz w:val="24"/>
          <w:szCs w:val="24"/>
        </w:rPr>
        <w:t>SHARON CRISTINA MORALES MARTÍNEZ</w:t>
      </w:r>
      <w:r w:rsidR="004879CA" w:rsidRPr="004A16A4">
        <w:rPr>
          <w:rFonts w:ascii="Palatino Linotype" w:hAnsi="Palatino Linotype" w:cs="Arial"/>
          <w:sz w:val="24"/>
          <w:szCs w:val="24"/>
        </w:rPr>
        <w:t>; LUIS GUSTAVO PARRA NORIEGA</w:t>
      </w:r>
      <w:r w:rsidR="00996107" w:rsidRPr="004A16A4">
        <w:rPr>
          <w:rFonts w:ascii="Palatino Linotype" w:hAnsi="Palatino Linotype" w:cs="Arial"/>
          <w:sz w:val="24"/>
          <w:szCs w:val="24"/>
        </w:rPr>
        <w:t xml:space="preserve"> </w:t>
      </w:r>
      <w:r w:rsidR="004879CA" w:rsidRPr="004A16A4">
        <w:rPr>
          <w:rFonts w:ascii="Palatino Linotype" w:hAnsi="Palatino Linotype" w:cs="Arial"/>
          <w:sz w:val="24"/>
          <w:szCs w:val="24"/>
        </w:rPr>
        <w:t xml:space="preserve">Y GUADALUPE RAMÍREZ PEÑA; EN LA </w:t>
      </w:r>
      <w:r w:rsidR="00B617A3" w:rsidRPr="004A16A4">
        <w:rPr>
          <w:rFonts w:ascii="Palatino Linotype" w:hAnsi="Palatino Linotype" w:cs="Arial"/>
          <w:sz w:val="24"/>
          <w:szCs w:val="24"/>
        </w:rPr>
        <w:t>QUINTA</w:t>
      </w:r>
      <w:r w:rsidR="004879CA" w:rsidRPr="004A16A4">
        <w:rPr>
          <w:rFonts w:ascii="Palatino Linotype" w:hAnsi="Palatino Linotype" w:cs="Arial"/>
          <w:sz w:val="24"/>
          <w:szCs w:val="24"/>
        </w:rPr>
        <w:t xml:space="preserve"> SESIÓN ORDINARIA CELEBRADA EL </w:t>
      </w:r>
      <w:r w:rsidR="00B617A3" w:rsidRPr="004A16A4">
        <w:rPr>
          <w:rFonts w:ascii="Palatino Linotype" w:eastAsia="Times New Roman" w:hAnsi="Palatino Linotype" w:cs="Arial"/>
          <w:color w:val="000000"/>
          <w:sz w:val="24"/>
          <w:szCs w:val="24"/>
          <w:lang w:eastAsia="es-MX"/>
        </w:rPr>
        <w:t xml:space="preserve">ONCE DE FEBRERO </w:t>
      </w:r>
      <w:r w:rsidR="005A04A5" w:rsidRPr="004A16A4">
        <w:rPr>
          <w:rFonts w:ascii="Palatino Linotype" w:eastAsia="Times New Roman" w:hAnsi="Palatino Linotype" w:cs="Arial"/>
          <w:color w:val="000000"/>
          <w:sz w:val="24"/>
          <w:szCs w:val="24"/>
          <w:lang w:eastAsia="es-MX"/>
        </w:rPr>
        <w:t>DE DOS MIL VEINTI</w:t>
      </w:r>
      <w:r w:rsidR="00B617A3" w:rsidRPr="004A16A4">
        <w:rPr>
          <w:rFonts w:ascii="Palatino Linotype" w:eastAsia="Times New Roman" w:hAnsi="Palatino Linotype" w:cs="Arial"/>
          <w:color w:val="000000"/>
          <w:sz w:val="24"/>
          <w:szCs w:val="24"/>
          <w:lang w:eastAsia="es-MX"/>
        </w:rPr>
        <w:t>SÉIS</w:t>
      </w:r>
      <w:r w:rsidR="005A04A5" w:rsidRPr="004A16A4">
        <w:rPr>
          <w:rFonts w:ascii="Palatino Linotype" w:hAnsi="Palatino Linotype" w:cs="Arial"/>
          <w:sz w:val="24"/>
          <w:szCs w:val="24"/>
        </w:rPr>
        <w:t xml:space="preserve">, </w:t>
      </w:r>
      <w:r w:rsidR="006F4C57" w:rsidRPr="004A16A4">
        <w:rPr>
          <w:rFonts w:ascii="Palatino Linotype" w:hAnsi="Palatino Linotype" w:cs="Arial"/>
          <w:sz w:val="24"/>
          <w:szCs w:val="24"/>
        </w:rPr>
        <w:t>ANTE EL</w:t>
      </w:r>
      <w:r w:rsidR="004879CA" w:rsidRPr="004A16A4">
        <w:rPr>
          <w:rFonts w:ascii="Palatino Linotype" w:hAnsi="Palatino Linotype" w:cs="Arial"/>
          <w:sz w:val="24"/>
          <w:szCs w:val="24"/>
        </w:rPr>
        <w:t xml:space="preserve"> SECRETARIO TÉCNICO DEL PLENO, ALEXIS TAPIA RAMÍREZ</w:t>
      </w:r>
      <w:r w:rsidRPr="004A16A4">
        <w:rPr>
          <w:rFonts w:ascii="Palatino Linotype" w:hAnsi="Palatino Linotype" w:cs="Arial"/>
          <w:sz w:val="24"/>
          <w:szCs w:val="24"/>
        </w:rPr>
        <w:t>.------------------------</w:t>
      </w:r>
      <w:r w:rsidR="00830DB3" w:rsidRPr="004A16A4">
        <w:rPr>
          <w:rFonts w:ascii="Palatino Linotype" w:hAnsi="Palatino Linotype" w:cs="Arial"/>
          <w:sz w:val="24"/>
          <w:szCs w:val="24"/>
        </w:rPr>
        <w:t>------------------------------------------</w:t>
      </w:r>
      <w:r w:rsidR="00590A3C" w:rsidRPr="004A16A4">
        <w:rPr>
          <w:rFonts w:ascii="Palatino Linotype" w:hAnsi="Palatino Linotype" w:cs="Arial"/>
          <w:sz w:val="24"/>
          <w:szCs w:val="24"/>
        </w:rPr>
        <w:t>-----------</w:t>
      </w:r>
      <w:r w:rsidR="006F4C57" w:rsidRPr="004A16A4">
        <w:rPr>
          <w:rFonts w:ascii="Palatino Linotype" w:hAnsi="Palatino Linotype" w:cs="Arial"/>
          <w:sz w:val="24"/>
          <w:szCs w:val="24"/>
        </w:rPr>
        <w:t>-----------------------------------------------------------------------------------------------------------------------------------------------------------------------------------------------------------------------------------------------------</w:t>
      </w:r>
      <w:r w:rsidR="00A14C11" w:rsidRPr="004A16A4">
        <w:rPr>
          <w:rFonts w:ascii="Palatino Linotype" w:hAnsi="Palatino Linotype" w:cs="Arial"/>
          <w:sz w:val="24"/>
          <w:szCs w:val="24"/>
        </w:rPr>
        <w:t>------------------------------------------------------------------------------------------------------------------------------------------------------------------------------------------------------------------------------------------------------------------------------------------------------------------------------------------------------------------------------------------------------------------------------------------------------------------------</w:t>
      </w:r>
      <w:r w:rsidR="00CD3FAD" w:rsidRPr="004A16A4">
        <w:rPr>
          <w:rFonts w:ascii="Palatino Linotype" w:hAnsi="Palatino Linotype" w:cs="Arial"/>
          <w:sz w:val="24"/>
          <w:szCs w:val="24"/>
        </w:rPr>
        <w:t>------------------------------</w:t>
      </w:r>
    </w:p>
    <w:p w14:paraId="14E63B2D" w14:textId="75207755" w:rsidR="004D11F8" w:rsidRPr="008F6317" w:rsidRDefault="004E74D8" w:rsidP="004E74D8">
      <w:pPr>
        <w:spacing w:after="0" w:line="360" w:lineRule="auto"/>
        <w:jc w:val="both"/>
        <w:rPr>
          <w:rFonts w:ascii="Palatino Linotype" w:hAnsi="Palatino Linotype" w:cs="Arial"/>
          <w:sz w:val="18"/>
          <w:szCs w:val="24"/>
        </w:rPr>
      </w:pPr>
      <w:r w:rsidRPr="004A16A4">
        <w:rPr>
          <w:rFonts w:ascii="Palatino Linotype" w:hAnsi="Palatino Linotype" w:cs="Arial"/>
          <w:sz w:val="18"/>
          <w:szCs w:val="24"/>
        </w:rPr>
        <w:t>JMV/CCR/jasm</w:t>
      </w:r>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6CFDC570" w14:textId="77777777" w:rsidR="004E74D8" w:rsidRPr="004E74D8" w:rsidRDefault="004E74D8" w:rsidP="004E74D8">
      <w:pPr>
        <w:spacing w:after="0" w:line="360" w:lineRule="auto"/>
        <w:jc w:val="both"/>
        <w:rPr>
          <w:rFonts w:ascii="Palatino Linotype" w:hAnsi="Palatino Linotype" w:cs="Arial"/>
          <w:sz w:val="24"/>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4E74D8">
      <w:pPr>
        <w:spacing w:after="0" w:line="480" w:lineRule="auto"/>
        <w:jc w:val="center"/>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B9E63F0" w14:textId="1648A43C" w:rsidR="00BF3F7B" w:rsidRDefault="00BF3F7B" w:rsidP="000B2724">
      <w:pPr>
        <w:spacing w:after="0"/>
      </w:pPr>
    </w:p>
    <w:sectPr w:rsidR="00BF3F7B" w:rsidSect="008B697F">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14935" w14:textId="77777777" w:rsidR="00DF5051" w:rsidRDefault="00DF5051" w:rsidP="00BF3F7B">
      <w:pPr>
        <w:spacing w:after="0" w:line="240" w:lineRule="auto"/>
      </w:pPr>
      <w:r>
        <w:separator/>
      </w:r>
    </w:p>
  </w:endnote>
  <w:endnote w:type="continuationSeparator" w:id="0">
    <w:p w14:paraId="47E24795" w14:textId="77777777" w:rsidR="00DF5051" w:rsidRDefault="00DF5051"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273BE4" w:rsidRPr="002D6DD8" w:rsidRDefault="00273BE4"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D1F90">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D1F90">
              <w:rPr>
                <w:rFonts w:ascii="Palatino Linotype" w:hAnsi="Palatino Linotype"/>
                <w:bCs/>
                <w:noProof/>
                <w:sz w:val="20"/>
              </w:rPr>
              <w:t>54</w:t>
            </w:r>
            <w:r>
              <w:rPr>
                <w:rFonts w:ascii="Palatino Linotype" w:hAnsi="Palatino Linotype"/>
                <w:bCs/>
                <w:noProof/>
                <w:sz w:val="20"/>
              </w:rPr>
              <w:fldChar w:fldCharType="end"/>
            </w:r>
          </w:p>
        </w:sdtContent>
      </w:sdt>
    </w:sdtContent>
  </w:sdt>
  <w:p w14:paraId="5DF78F98" w14:textId="77777777" w:rsidR="00273BE4" w:rsidRDefault="00273BE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273BE4" w:rsidRPr="000B69FA" w:rsidRDefault="00273BE4"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D1F9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D1F90">
      <w:rPr>
        <w:rFonts w:ascii="Palatino Linotype" w:hAnsi="Palatino Linotype"/>
        <w:bCs/>
        <w:noProof/>
        <w:sz w:val="20"/>
      </w:rPr>
      <w:t>54</w:t>
    </w:r>
    <w:r>
      <w:rPr>
        <w:rFonts w:ascii="Palatino Linotype" w:hAnsi="Palatino Linotype"/>
        <w:bCs/>
        <w:noProof/>
        <w:sz w:val="20"/>
      </w:rPr>
      <w:fldChar w:fldCharType="end"/>
    </w:r>
  </w:p>
  <w:p w14:paraId="259F31C4" w14:textId="77777777" w:rsidR="00273BE4" w:rsidRDefault="00273B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B9114" w14:textId="77777777" w:rsidR="00DF5051" w:rsidRDefault="00DF5051" w:rsidP="00BF3F7B">
      <w:pPr>
        <w:spacing w:after="0" w:line="240" w:lineRule="auto"/>
      </w:pPr>
      <w:r>
        <w:separator/>
      </w:r>
    </w:p>
  </w:footnote>
  <w:footnote w:type="continuationSeparator" w:id="0">
    <w:p w14:paraId="5561A9A7" w14:textId="77777777" w:rsidR="00DF5051" w:rsidRDefault="00DF5051" w:rsidP="00BF3F7B">
      <w:pPr>
        <w:spacing w:after="0" w:line="240" w:lineRule="auto"/>
      </w:pPr>
      <w:r>
        <w:continuationSeparator/>
      </w:r>
    </w:p>
  </w:footnote>
  <w:footnote w:id="1">
    <w:p w14:paraId="22C37593" w14:textId="77777777" w:rsidR="00273BE4" w:rsidRPr="00F07740" w:rsidRDefault="00273BE4"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273BE4" w:rsidRPr="00946E1F" w:rsidRDefault="00273BE4"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C790862" w14:textId="77777777" w:rsidR="00273BE4" w:rsidRDefault="00273BE4" w:rsidP="00A14C11">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A437856" w14:textId="77777777" w:rsidR="00273BE4" w:rsidRDefault="00273BE4" w:rsidP="00A14C11">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273BE4" w14:paraId="7B7D63E7" w14:textId="77777777" w:rsidTr="00E77A29">
      <w:trPr>
        <w:trHeight w:val="227"/>
      </w:trPr>
      <w:tc>
        <w:tcPr>
          <w:tcW w:w="5916" w:type="dxa"/>
          <w:hideMark/>
        </w:tcPr>
        <w:p w14:paraId="34F4937E" w14:textId="2161835F" w:rsidR="00273BE4" w:rsidRPr="00641471" w:rsidRDefault="00273BE4"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601F488E">
                <wp:simplePos x="0" y="0"/>
                <wp:positionH relativeFrom="page">
                  <wp:posOffset>-759814</wp:posOffset>
                </wp:positionH>
                <wp:positionV relativeFrom="margin">
                  <wp:posOffset>-636932</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374D3AE6" w:rsidR="00273BE4" w:rsidRPr="007052BF" w:rsidRDefault="00273BE4" w:rsidP="00FB223C">
          <w:pPr>
            <w:spacing w:after="0" w:line="240" w:lineRule="auto"/>
            <w:ind w:left="-486" w:firstLine="1585"/>
            <w:jc w:val="right"/>
            <w:rPr>
              <w:rFonts w:ascii="Palatino Linotype" w:hAnsi="Palatino Linotype" w:cs="Arial"/>
              <w:szCs w:val="20"/>
            </w:rPr>
          </w:pPr>
          <w:bookmarkStart w:id="7" w:name="_Hlk190774400"/>
          <w:r>
            <w:rPr>
              <w:rFonts w:ascii="Palatino Linotype" w:hAnsi="Palatino Linotype" w:cs="Arial"/>
              <w:bCs/>
              <w:sz w:val="24"/>
              <w:lang w:eastAsia="es-MX"/>
            </w:rPr>
            <w:t>00080</w:t>
          </w:r>
          <w:r w:rsidRPr="007052BF">
            <w:rPr>
              <w:rFonts w:ascii="Palatino Linotype" w:hAnsi="Palatino Linotype" w:cs="Arial"/>
              <w:bCs/>
              <w:sz w:val="24"/>
              <w:lang w:eastAsia="es-MX"/>
            </w:rPr>
            <w:t>/INFOEM/IP/RR/202</w:t>
          </w:r>
          <w:r>
            <w:rPr>
              <w:rFonts w:ascii="Palatino Linotype" w:hAnsi="Palatino Linotype" w:cs="Arial"/>
              <w:bCs/>
              <w:sz w:val="24"/>
              <w:lang w:eastAsia="es-MX"/>
            </w:rPr>
            <w:t xml:space="preserve">6 </w:t>
          </w:r>
          <w:bookmarkEnd w:id="7"/>
          <w:r>
            <w:rPr>
              <w:rFonts w:ascii="Palatino Linotype" w:hAnsi="Palatino Linotype" w:cs="Arial"/>
              <w:bCs/>
              <w:sz w:val="24"/>
              <w:lang w:eastAsia="es-MX"/>
            </w:rPr>
            <w:t>y acumulados</w:t>
          </w:r>
        </w:p>
      </w:tc>
    </w:tr>
    <w:tr w:rsidR="00273BE4" w14:paraId="1EA8D7CD" w14:textId="77777777" w:rsidTr="00E77A29">
      <w:trPr>
        <w:trHeight w:val="242"/>
      </w:trPr>
      <w:tc>
        <w:tcPr>
          <w:tcW w:w="5916" w:type="dxa"/>
          <w:hideMark/>
        </w:tcPr>
        <w:p w14:paraId="146E9FB0" w14:textId="77777777" w:rsidR="00273BE4" w:rsidRPr="00641471" w:rsidRDefault="00273BE4"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579D4D5C" w:rsidR="00273BE4" w:rsidRPr="007052BF" w:rsidRDefault="00273BE4" w:rsidP="005C2688">
          <w:pPr>
            <w:spacing w:after="0" w:line="240" w:lineRule="auto"/>
            <w:jc w:val="right"/>
            <w:rPr>
              <w:rFonts w:ascii="Palatino Linotype" w:hAnsi="Palatino Linotype" w:cs="Arial"/>
              <w:szCs w:val="20"/>
            </w:rPr>
          </w:pPr>
          <w:r w:rsidRPr="001E36F2">
            <w:rPr>
              <w:rFonts w:ascii="Palatino Linotype" w:hAnsi="Palatino Linotype" w:cs="Arial"/>
              <w:szCs w:val="20"/>
            </w:rPr>
            <w:t xml:space="preserve">Ayuntamiento de </w:t>
          </w:r>
          <w:r>
            <w:rPr>
              <w:rFonts w:ascii="Palatino Linotype" w:hAnsi="Palatino Linotype" w:cs="Arial"/>
              <w:szCs w:val="20"/>
            </w:rPr>
            <w:t>Toluca</w:t>
          </w:r>
        </w:p>
      </w:tc>
    </w:tr>
    <w:tr w:rsidR="00273BE4" w14:paraId="7430744A" w14:textId="77777777" w:rsidTr="00E77A29">
      <w:trPr>
        <w:trHeight w:val="342"/>
      </w:trPr>
      <w:tc>
        <w:tcPr>
          <w:tcW w:w="5916" w:type="dxa"/>
          <w:hideMark/>
        </w:tcPr>
        <w:p w14:paraId="4E6B89F2" w14:textId="77777777" w:rsidR="00273BE4" w:rsidRPr="00641471" w:rsidRDefault="00273BE4"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273BE4" w:rsidRPr="007052BF" w:rsidRDefault="00273BE4"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273BE4" w14:paraId="793CC298" w14:textId="77777777" w:rsidTr="00E77A29">
      <w:trPr>
        <w:trHeight w:val="342"/>
      </w:trPr>
      <w:tc>
        <w:tcPr>
          <w:tcW w:w="5916" w:type="dxa"/>
        </w:tcPr>
        <w:p w14:paraId="72F6CBE7" w14:textId="77777777" w:rsidR="00273BE4" w:rsidRPr="00641471" w:rsidRDefault="00273BE4"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273BE4" w:rsidRPr="007052BF" w:rsidRDefault="00273BE4" w:rsidP="00E77FB5">
          <w:pPr>
            <w:spacing w:after="0" w:line="240" w:lineRule="auto"/>
            <w:ind w:left="-486" w:firstLine="567"/>
            <w:jc w:val="right"/>
            <w:rPr>
              <w:rFonts w:ascii="Palatino Linotype" w:hAnsi="Palatino Linotype" w:cs="Arial"/>
              <w:szCs w:val="20"/>
            </w:rPr>
          </w:pPr>
        </w:p>
      </w:tc>
    </w:tr>
  </w:tbl>
  <w:p w14:paraId="01EA3E76" w14:textId="66C4A7AD" w:rsidR="00273BE4" w:rsidRPr="00AE046A" w:rsidRDefault="00273BE4"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552"/>
      <w:gridCol w:w="4677"/>
    </w:tblGrid>
    <w:tr w:rsidR="00273BE4" w14:paraId="58899F3B" w14:textId="77777777" w:rsidTr="001E36F2">
      <w:trPr>
        <w:trHeight w:val="227"/>
      </w:trPr>
      <w:tc>
        <w:tcPr>
          <w:tcW w:w="2552" w:type="dxa"/>
          <w:hideMark/>
        </w:tcPr>
        <w:p w14:paraId="00067C09" w14:textId="77777777" w:rsidR="00273BE4" w:rsidRPr="00E77A29" w:rsidRDefault="00273BE4"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677" w:type="dxa"/>
          <w:hideMark/>
        </w:tcPr>
        <w:p w14:paraId="13D11E71" w14:textId="1197C4D6" w:rsidR="00273BE4" w:rsidRPr="00E77A29" w:rsidRDefault="00273BE4" w:rsidP="00782E05">
          <w:pPr>
            <w:spacing w:after="0" w:line="240" w:lineRule="auto"/>
            <w:ind w:left="-486" w:firstLine="1585"/>
            <w:jc w:val="right"/>
            <w:rPr>
              <w:rFonts w:ascii="Palatino Linotype" w:hAnsi="Palatino Linotype" w:cs="Arial"/>
            </w:rPr>
          </w:pPr>
          <w:r>
            <w:rPr>
              <w:rFonts w:ascii="Palatino Linotype" w:hAnsi="Palatino Linotype" w:cs="Arial"/>
              <w:bCs/>
              <w:lang w:eastAsia="es-MX"/>
            </w:rPr>
            <w:t>00080</w:t>
          </w:r>
          <w:r w:rsidRPr="00E77A29">
            <w:rPr>
              <w:rFonts w:ascii="Palatino Linotype" w:hAnsi="Palatino Linotype" w:cs="Arial"/>
              <w:bCs/>
              <w:lang w:eastAsia="es-MX"/>
            </w:rPr>
            <w:t>/INFOEM/IP/RR/202</w:t>
          </w:r>
          <w:r>
            <w:rPr>
              <w:rFonts w:ascii="Palatino Linotype" w:hAnsi="Palatino Linotype" w:cs="Arial"/>
              <w:bCs/>
              <w:lang w:eastAsia="es-MX"/>
            </w:rPr>
            <w:t>6</w:t>
          </w:r>
          <w:r w:rsidRPr="00E77A29">
            <w:rPr>
              <w:rFonts w:ascii="Palatino Linotype" w:hAnsi="Palatino Linotype" w:cs="Arial"/>
              <w:bCs/>
              <w:lang w:eastAsia="es-MX"/>
            </w:rPr>
            <w:t xml:space="preserve"> y acumulado</w:t>
          </w:r>
          <w:r>
            <w:rPr>
              <w:rFonts w:ascii="Palatino Linotype" w:hAnsi="Palatino Linotype" w:cs="Arial"/>
              <w:bCs/>
              <w:lang w:eastAsia="es-MX"/>
            </w:rPr>
            <w:t>s</w:t>
          </w:r>
        </w:p>
      </w:tc>
    </w:tr>
    <w:tr w:rsidR="00273BE4" w14:paraId="47BE7648" w14:textId="77777777" w:rsidTr="001E36F2">
      <w:trPr>
        <w:trHeight w:val="242"/>
      </w:trPr>
      <w:tc>
        <w:tcPr>
          <w:tcW w:w="2552" w:type="dxa"/>
          <w:hideMark/>
        </w:tcPr>
        <w:p w14:paraId="32AE7B30" w14:textId="77777777" w:rsidR="00273BE4" w:rsidRPr="00E77A29" w:rsidRDefault="00273BE4"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677" w:type="dxa"/>
          <w:hideMark/>
        </w:tcPr>
        <w:p w14:paraId="6AB89F26" w14:textId="6792019F" w:rsidR="00273BE4" w:rsidRPr="00E77A29" w:rsidRDefault="00273BE4" w:rsidP="005C2688">
          <w:pPr>
            <w:spacing w:after="0" w:line="240" w:lineRule="auto"/>
            <w:ind w:left="-486" w:firstLine="977"/>
            <w:jc w:val="right"/>
            <w:rPr>
              <w:rFonts w:ascii="Palatino Linotype" w:hAnsi="Palatino Linotype" w:cs="Arial"/>
            </w:rPr>
          </w:pPr>
          <w:r w:rsidRPr="001E36F2">
            <w:rPr>
              <w:rFonts w:ascii="Palatino Linotype" w:hAnsi="Palatino Linotype" w:cs="Arial"/>
            </w:rPr>
            <w:t xml:space="preserve">Ayuntamiento de </w:t>
          </w:r>
          <w:r>
            <w:rPr>
              <w:rFonts w:ascii="Palatino Linotype" w:hAnsi="Palatino Linotype" w:cs="Arial"/>
            </w:rPr>
            <w:t>Toluca</w:t>
          </w:r>
        </w:p>
      </w:tc>
    </w:tr>
    <w:tr w:rsidR="00273BE4" w14:paraId="4906683C" w14:textId="77777777" w:rsidTr="001E36F2">
      <w:trPr>
        <w:trHeight w:val="342"/>
      </w:trPr>
      <w:tc>
        <w:tcPr>
          <w:tcW w:w="2552" w:type="dxa"/>
        </w:tcPr>
        <w:p w14:paraId="70CC7D32" w14:textId="07F6302D" w:rsidR="00273BE4" w:rsidRPr="00E77A29" w:rsidRDefault="00273BE4"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677" w:type="dxa"/>
        </w:tcPr>
        <w:p w14:paraId="6FEBED95" w14:textId="53130B53" w:rsidR="00273BE4" w:rsidRPr="00E77A29" w:rsidRDefault="00DD1F90" w:rsidP="00E77FB5">
          <w:pPr>
            <w:spacing w:after="0" w:line="240" w:lineRule="auto"/>
            <w:ind w:left="-486" w:firstLine="567"/>
            <w:jc w:val="right"/>
            <w:rPr>
              <w:rFonts w:ascii="Palatino Linotype" w:hAnsi="Palatino Linotype" w:cs="Arial"/>
            </w:rPr>
          </w:pPr>
          <w:r>
            <w:rPr>
              <w:rFonts w:ascii="Palatino Linotype" w:hAnsi="Palatino Linotype" w:cs="Arial"/>
            </w:rPr>
            <w:t>xxxx</w:t>
          </w:r>
        </w:p>
      </w:tc>
    </w:tr>
    <w:tr w:rsidR="00273BE4" w14:paraId="6FC7E25C" w14:textId="77777777" w:rsidTr="001E36F2">
      <w:trPr>
        <w:trHeight w:val="60"/>
      </w:trPr>
      <w:tc>
        <w:tcPr>
          <w:tcW w:w="2552" w:type="dxa"/>
        </w:tcPr>
        <w:p w14:paraId="15D9B06C" w14:textId="77777777" w:rsidR="00273BE4" w:rsidRPr="00E77A29" w:rsidRDefault="00273BE4"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677" w:type="dxa"/>
        </w:tcPr>
        <w:p w14:paraId="5B51E4EB" w14:textId="77777777" w:rsidR="00273BE4" w:rsidRPr="00E77A29" w:rsidRDefault="00273BE4"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273BE4" w:rsidRPr="00C222C0" w:rsidRDefault="00273BE4">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095D0A04">
          <wp:simplePos x="0" y="0"/>
          <wp:positionH relativeFrom="margin">
            <wp:posOffset>-1237615</wp:posOffset>
          </wp:positionH>
          <wp:positionV relativeFrom="margin">
            <wp:posOffset>-1667068</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7A3A"/>
    <w:multiLevelType w:val="hybridMultilevel"/>
    <w:tmpl w:val="EF80A984"/>
    <w:lvl w:ilvl="0" w:tplc="CDA6ED9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1D1C00F3"/>
    <w:multiLevelType w:val="hybridMultilevel"/>
    <w:tmpl w:val="42A4FF4A"/>
    <w:lvl w:ilvl="0" w:tplc="551462A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C549BF"/>
    <w:multiLevelType w:val="hybridMultilevel"/>
    <w:tmpl w:val="CB1C904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41D66553"/>
    <w:multiLevelType w:val="hybridMultilevel"/>
    <w:tmpl w:val="F378E46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5F5CE6"/>
    <w:multiLevelType w:val="hybridMultilevel"/>
    <w:tmpl w:val="0368FE9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F8100E0"/>
    <w:multiLevelType w:val="hybridMultilevel"/>
    <w:tmpl w:val="7CD8C686"/>
    <w:lvl w:ilvl="0" w:tplc="81E6CA8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7"/>
  </w:num>
  <w:num w:numId="5">
    <w:abstractNumId w:val="6"/>
  </w:num>
  <w:num w:numId="6">
    <w:abstractNumId w:val="3"/>
  </w:num>
  <w:num w:numId="7">
    <w:abstractNumId w:val="4"/>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05D18"/>
    <w:rsid w:val="00015CF7"/>
    <w:rsid w:val="000165EB"/>
    <w:rsid w:val="00030FE0"/>
    <w:rsid w:val="0003350B"/>
    <w:rsid w:val="00033EA7"/>
    <w:rsid w:val="000359A9"/>
    <w:rsid w:val="00036F8B"/>
    <w:rsid w:val="0003724D"/>
    <w:rsid w:val="00052B9B"/>
    <w:rsid w:val="00052C48"/>
    <w:rsid w:val="000563BA"/>
    <w:rsid w:val="00056B3F"/>
    <w:rsid w:val="0007032B"/>
    <w:rsid w:val="0007164E"/>
    <w:rsid w:val="00071F96"/>
    <w:rsid w:val="0007535A"/>
    <w:rsid w:val="000800BA"/>
    <w:rsid w:val="000847DF"/>
    <w:rsid w:val="000A1173"/>
    <w:rsid w:val="000A3F53"/>
    <w:rsid w:val="000A575C"/>
    <w:rsid w:val="000A6199"/>
    <w:rsid w:val="000B2724"/>
    <w:rsid w:val="000B462C"/>
    <w:rsid w:val="000B61B4"/>
    <w:rsid w:val="000D0F10"/>
    <w:rsid w:val="000D1018"/>
    <w:rsid w:val="000D14DC"/>
    <w:rsid w:val="000D1764"/>
    <w:rsid w:val="000E5B1A"/>
    <w:rsid w:val="000E7735"/>
    <w:rsid w:val="000F65A4"/>
    <w:rsid w:val="000F6FCB"/>
    <w:rsid w:val="00106EBC"/>
    <w:rsid w:val="00106F80"/>
    <w:rsid w:val="00112ECE"/>
    <w:rsid w:val="0011456F"/>
    <w:rsid w:val="00123996"/>
    <w:rsid w:val="00134C90"/>
    <w:rsid w:val="00135BDB"/>
    <w:rsid w:val="00137E9C"/>
    <w:rsid w:val="00165BF5"/>
    <w:rsid w:val="00165C57"/>
    <w:rsid w:val="00170630"/>
    <w:rsid w:val="00172A0C"/>
    <w:rsid w:val="00174D25"/>
    <w:rsid w:val="001823F8"/>
    <w:rsid w:val="00182F8E"/>
    <w:rsid w:val="001A1576"/>
    <w:rsid w:val="001A6900"/>
    <w:rsid w:val="001C0C91"/>
    <w:rsid w:val="001C64FA"/>
    <w:rsid w:val="001E309D"/>
    <w:rsid w:val="001E36F2"/>
    <w:rsid w:val="00216FD8"/>
    <w:rsid w:val="00220BF5"/>
    <w:rsid w:val="00226A9E"/>
    <w:rsid w:val="0022733E"/>
    <w:rsid w:val="00240897"/>
    <w:rsid w:val="0024368B"/>
    <w:rsid w:val="0025170A"/>
    <w:rsid w:val="00252C35"/>
    <w:rsid w:val="00273BE4"/>
    <w:rsid w:val="002812AA"/>
    <w:rsid w:val="002852DC"/>
    <w:rsid w:val="00291AA2"/>
    <w:rsid w:val="002A01FE"/>
    <w:rsid w:val="002A05C9"/>
    <w:rsid w:val="002B3F07"/>
    <w:rsid w:val="002B6145"/>
    <w:rsid w:val="002C7998"/>
    <w:rsid w:val="002D373A"/>
    <w:rsid w:val="002D7F66"/>
    <w:rsid w:val="002F2038"/>
    <w:rsid w:val="002F3231"/>
    <w:rsid w:val="002F4ED3"/>
    <w:rsid w:val="00300F14"/>
    <w:rsid w:val="00304EC5"/>
    <w:rsid w:val="003066E3"/>
    <w:rsid w:val="00307328"/>
    <w:rsid w:val="00307CD9"/>
    <w:rsid w:val="00311131"/>
    <w:rsid w:val="00312BB4"/>
    <w:rsid w:val="0031300D"/>
    <w:rsid w:val="00313B98"/>
    <w:rsid w:val="00313FF4"/>
    <w:rsid w:val="003163C5"/>
    <w:rsid w:val="00327B7A"/>
    <w:rsid w:val="00333EE1"/>
    <w:rsid w:val="003407F8"/>
    <w:rsid w:val="003445AB"/>
    <w:rsid w:val="0035192B"/>
    <w:rsid w:val="00353F57"/>
    <w:rsid w:val="00364F71"/>
    <w:rsid w:val="0037522B"/>
    <w:rsid w:val="00394482"/>
    <w:rsid w:val="00395A88"/>
    <w:rsid w:val="00395A96"/>
    <w:rsid w:val="003B0CE4"/>
    <w:rsid w:val="003B24A5"/>
    <w:rsid w:val="003B55E0"/>
    <w:rsid w:val="003B6EA5"/>
    <w:rsid w:val="003D2E48"/>
    <w:rsid w:val="003E565D"/>
    <w:rsid w:val="003F5CFE"/>
    <w:rsid w:val="00400878"/>
    <w:rsid w:val="00404350"/>
    <w:rsid w:val="00420998"/>
    <w:rsid w:val="0044142A"/>
    <w:rsid w:val="0044589E"/>
    <w:rsid w:val="004516AA"/>
    <w:rsid w:val="004568C0"/>
    <w:rsid w:val="00465A2D"/>
    <w:rsid w:val="004757F1"/>
    <w:rsid w:val="00476F5B"/>
    <w:rsid w:val="00477701"/>
    <w:rsid w:val="00481077"/>
    <w:rsid w:val="004824F0"/>
    <w:rsid w:val="00482A19"/>
    <w:rsid w:val="004879CA"/>
    <w:rsid w:val="004916AF"/>
    <w:rsid w:val="00492CAB"/>
    <w:rsid w:val="00495EC6"/>
    <w:rsid w:val="004A16A4"/>
    <w:rsid w:val="004B1228"/>
    <w:rsid w:val="004B3554"/>
    <w:rsid w:val="004B6127"/>
    <w:rsid w:val="004B77DB"/>
    <w:rsid w:val="004C3294"/>
    <w:rsid w:val="004D019A"/>
    <w:rsid w:val="004D03A1"/>
    <w:rsid w:val="004D11F8"/>
    <w:rsid w:val="004D2092"/>
    <w:rsid w:val="004D2C6B"/>
    <w:rsid w:val="004D3848"/>
    <w:rsid w:val="004D7B64"/>
    <w:rsid w:val="004E74D8"/>
    <w:rsid w:val="004E7632"/>
    <w:rsid w:val="004E7F1B"/>
    <w:rsid w:val="004F5057"/>
    <w:rsid w:val="004F526C"/>
    <w:rsid w:val="00501937"/>
    <w:rsid w:val="00502F83"/>
    <w:rsid w:val="00507FA4"/>
    <w:rsid w:val="0051123C"/>
    <w:rsid w:val="00514532"/>
    <w:rsid w:val="00515229"/>
    <w:rsid w:val="0051761F"/>
    <w:rsid w:val="00517B76"/>
    <w:rsid w:val="005227A0"/>
    <w:rsid w:val="0052698B"/>
    <w:rsid w:val="00530053"/>
    <w:rsid w:val="00536563"/>
    <w:rsid w:val="00536E53"/>
    <w:rsid w:val="005379D7"/>
    <w:rsid w:val="00540082"/>
    <w:rsid w:val="00541575"/>
    <w:rsid w:val="005469C0"/>
    <w:rsid w:val="00552AB4"/>
    <w:rsid w:val="005602AF"/>
    <w:rsid w:val="005721F0"/>
    <w:rsid w:val="0057548B"/>
    <w:rsid w:val="00580C6E"/>
    <w:rsid w:val="00590A3C"/>
    <w:rsid w:val="00594B93"/>
    <w:rsid w:val="00596339"/>
    <w:rsid w:val="005A04A5"/>
    <w:rsid w:val="005B5519"/>
    <w:rsid w:val="005B558C"/>
    <w:rsid w:val="005B6B90"/>
    <w:rsid w:val="005C1668"/>
    <w:rsid w:val="005C226B"/>
    <w:rsid w:val="005C2688"/>
    <w:rsid w:val="005C4A60"/>
    <w:rsid w:val="005C52D2"/>
    <w:rsid w:val="005C54BF"/>
    <w:rsid w:val="005E634B"/>
    <w:rsid w:val="005F261A"/>
    <w:rsid w:val="005F4ED8"/>
    <w:rsid w:val="005F68C1"/>
    <w:rsid w:val="006020BA"/>
    <w:rsid w:val="00603A17"/>
    <w:rsid w:val="00617494"/>
    <w:rsid w:val="006224FF"/>
    <w:rsid w:val="00622E9C"/>
    <w:rsid w:val="00641BB5"/>
    <w:rsid w:val="006815FC"/>
    <w:rsid w:val="00693F10"/>
    <w:rsid w:val="00694E89"/>
    <w:rsid w:val="006A603D"/>
    <w:rsid w:val="006B7434"/>
    <w:rsid w:val="006C1D49"/>
    <w:rsid w:val="006C2525"/>
    <w:rsid w:val="006D41BD"/>
    <w:rsid w:val="006D670E"/>
    <w:rsid w:val="006E081B"/>
    <w:rsid w:val="006E46A6"/>
    <w:rsid w:val="006F0A4D"/>
    <w:rsid w:val="006F1DBC"/>
    <w:rsid w:val="006F28D0"/>
    <w:rsid w:val="006F4760"/>
    <w:rsid w:val="006F4C57"/>
    <w:rsid w:val="007001D0"/>
    <w:rsid w:val="007052BF"/>
    <w:rsid w:val="007052C5"/>
    <w:rsid w:val="007063B2"/>
    <w:rsid w:val="00710340"/>
    <w:rsid w:val="00715248"/>
    <w:rsid w:val="0072665B"/>
    <w:rsid w:val="007307D1"/>
    <w:rsid w:val="007340D3"/>
    <w:rsid w:val="0073655B"/>
    <w:rsid w:val="00743958"/>
    <w:rsid w:val="00743E4A"/>
    <w:rsid w:val="007466FB"/>
    <w:rsid w:val="00756DA5"/>
    <w:rsid w:val="00763BAF"/>
    <w:rsid w:val="007665C7"/>
    <w:rsid w:val="0077165B"/>
    <w:rsid w:val="00777288"/>
    <w:rsid w:val="007806DA"/>
    <w:rsid w:val="00782E05"/>
    <w:rsid w:val="007929EB"/>
    <w:rsid w:val="00796A7D"/>
    <w:rsid w:val="007A7245"/>
    <w:rsid w:val="007C0DE3"/>
    <w:rsid w:val="007C103E"/>
    <w:rsid w:val="007C7C86"/>
    <w:rsid w:val="007D018A"/>
    <w:rsid w:val="007D39F7"/>
    <w:rsid w:val="007D550C"/>
    <w:rsid w:val="007D58F0"/>
    <w:rsid w:val="007E1DC2"/>
    <w:rsid w:val="007E2C27"/>
    <w:rsid w:val="007E3050"/>
    <w:rsid w:val="007E4194"/>
    <w:rsid w:val="007F2ABD"/>
    <w:rsid w:val="007F4108"/>
    <w:rsid w:val="00803C59"/>
    <w:rsid w:val="008102C9"/>
    <w:rsid w:val="00814F0E"/>
    <w:rsid w:val="00815125"/>
    <w:rsid w:val="00821A80"/>
    <w:rsid w:val="00822B11"/>
    <w:rsid w:val="00824C34"/>
    <w:rsid w:val="00827451"/>
    <w:rsid w:val="008300ED"/>
    <w:rsid w:val="00830DB3"/>
    <w:rsid w:val="00835A29"/>
    <w:rsid w:val="0085256F"/>
    <w:rsid w:val="00852772"/>
    <w:rsid w:val="00862755"/>
    <w:rsid w:val="0086538B"/>
    <w:rsid w:val="00867323"/>
    <w:rsid w:val="00874F4E"/>
    <w:rsid w:val="00876981"/>
    <w:rsid w:val="00885E00"/>
    <w:rsid w:val="0089782A"/>
    <w:rsid w:val="008A3695"/>
    <w:rsid w:val="008A43C0"/>
    <w:rsid w:val="008B5CA7"/>
    <w:rsid w:val="008B697F"/>
    <w:rsid w:val="008B6D9C"/>
    <w:rsid w:val="008C6598"/>
    <w:rsid w:val="008C705B"/>
    <w:rsid w:val="008D282F"/>
    <w:rsid w:val="008D51A5"/>
    <w:rsid w:val="008D59FD"/>
    <w:rsid w:val="008E24E6"/>
    <w:rsid w:val="008E3BE7"/>
    <w:rsid w:val="008F3DEB"/>
    <w:rsid w:val="008F6317"/>
    <w:rsid w:val="008F7598"/>
    <w:rsid w:val="009012A4"/>
    <w:rsid w:val="0091513C"/>
    <w:rsid w:val="0092499F"/>
    <w:rsid w:val="009250CB"/>
    <w:rsid w:val="009367E3"/>
    <w:rsid w:val="00936F9E"/>
    <w:rsid w:val="009420B6"/>
    <w:rsid w:val="0094602C"/>
    <w:rsid w:val="0095328B"/>
    <w:rsid w:val="00962756"/>
    <w:rsid w:val="009722C5"/>
    <w:rsid w:val="00976EDE"/>
    <w:rsid w:val="00977258"/>
    <w:rsid w:val="00981D66"/>
    <w:rsid w:val="009927C8"/>
    <w:rsid w:val="00996107"/>
    <w:rsid w:val="009972BB"/>
    <w:rsid w:val="009A55CD"/>
    <w:rsid w:val="009A658B"/>
    <w:rsid w:val="009B5066"/>
    <w:rsid w:val="009B56D0"/>
    <w:rsid w:val="009C342E"/>
    <w:rsid w:val="009C41CD"/>
    <w:rsid w:val="009C4E53"/>
    <w:rsid w:val="009C6CE1"/>
    <w:rsid w:val="009D1905"/>
    <w:rsid w:val="009F5ACA"/>
    <w:rsid w:val="00A041E1"/>
    <w:rsid w:val="00A125E9"/>
    <w:rsid w:val="00A14C11"/>
    <w:rsid w:val="00A22BF7"/>
    <w:rsid w:val="00A27D00"/>
    <w:rsid w:val="00A334FF"/>
    <w:rsid w:val="00A44693"/>
    <w:rsid w:val="00A45D68"/>
    <w:rsid w:val="00A560C2"/>
    <w:rsid w:val="00A57BC4"/>
    <w:rsid w:val="00A62D47"/>
    <w:rsid w:val="00A637AE"/>
    <w:rsid w:val="00A75B19"/>
    <w:rsid w:val="00A77280"/>
    <w:rsid w:val="00A8792B"/>
    <w:rsid w:val="00A945C2"/>
    <w:rsid w:val="00A969F2"/>
    <w:rsid w:val="00AA160F"/>
    <w:rsid w:val="00AA2C60"/>
    <w:rsid w:val="00AB0546"/>
    <w:rsid w:val="00AC05DF"/>
    <w:rsid w:val="00AC0AFC"/>
    <w:rsid w:val="00AC52DA"/>
    <w:rsid w:val="00AC60CF"/>
    <w:rsid w:val="00AC6E2A"/>
    <w:rsid w:val="00AC77FB"/>
    <w:rsid w:val="00AC7DE2"/>
    <w:rsid w:val="00AD0E19"/>
    <w:rsid w:val="00AE26C8"/>
    <w:rsid w:val="00AE3CEC"/>
    <w:rsid w:val="00AF12FB"/>
    <w:rsid w:val="00AF2816"/>
    <w:rsid w:val="00AF797C"/>
    <w:rsid w:val="00B01708"/>
    <w:rsid w:val="00B136CE"/>
    <w:rsid w:val="00B227D6"/>
    <w:rsid w:val="00B24E51"/>
    <w:rsid w:val="00B301B5"/>
    <w:rsid w:val="00B31B9D"/>
    <w:rsid w:val="00B367E3"/>
    <w:rsid w:val="00B40359"/>
    <w:rsid w:val="00B4043C"/>
    <w:rsid w:val="00B45F7E"/>
    <w:rsid w:val="00B52742"/>
    <w:rsid w:val="00B5703B"/>
    <w:rsid w:val="00B57CB4"/>
    <w:rsid w:val="00B61157"/>
    <w:rsid w:val="00B617A3"/>
    <w:rsid w:val="00B76DBE"/>
    <w:rsid w:val="00B829A1"/>
    <w:rsid w:val="00B82FD1"/>
    <w:rsid w:val="00BA16D1"/>
    <w:rsid w:val="00BA53E8"/>
    <w:rsid w:val="00BA610B"/>
    <w:rsid w:val="00BA63DA"/>
    <w:rsid w:val="00BA63F3"/>
    <w:rsid w:val="00BB7F53"/>
    <w:rsid w:val="00BC198D"/>
    <w:rsid w:val="00BC630F"/>
    <w:rsid w:val="00BC6D1D"/>
    <w:rsid w:val="00BD048D"/>
    <w:rsid w:val="00BD1847"/>
    <w:rsid w:val="00BD1922"/>
    <w:rsid w:val="00BF3F7B"/>
    <w:rsid w:val="00C10405"/>
    <w:rsid w:val="00C171B8"/>
    <w:rsid w:val="00C22C9F"/>
    <w:rsid w:val="00C3001E"/>
    <w:rsid w:val="00C31C67"/>
    <w:rsid w:val="00C44118"/>
    <w:rsid w:val="00C52D18"/>
    <w:rsid w:val="00C57C84"/>
    <w:rsid w:val="00C63EE7"/>
    <w:rsid w:val="00C76941"/>
    <w:rsid w:val="00C76E1B"/>
    <w:rsid w:val="00C771FF"/>
    <w:rsid w:val="00C93E70"/>
    <w:rsid w:val="00CA04E5"/>
    <w:rsid w:val="00CA4264"/>
    <w:rsid w:val="00CB23C8"/>
    <w:rsid w:val="00CB3963"/>
    <w:rsid w:val="00CB5773"/>
    <w:rsid w:val="00CC6751"/>
    <w:rsid w:val="00CC7C72"/>
    <w:rsid w:val="00CC7F82"/>
    <w:rsid w:val="00CD3FAD"/>
    <w:rsid w:val="00D12795"/>
    <w:rsid w:val="00D12E15"/>
    <w:rsid w:val="00D14788"/>
    <w:rsid w:val="00D1681B"/>
    <w:rsid w:val="00D216E7"/>
    <w:rsid w:val="00D247A1"/>
    <w:rsid w:val="00D27510"/>
    <w:rsid w:val="00D305AB"/>
    <w:rsid w:val="00D40EBF"/>
    <w:rsid w:val="00D428F0"/>
    <w:rsid w:val="00D503B3"/>
    <w:rsid w:val="00D5119F"/>
    <w:rsid w:val="00D53F58"/>
    <w:rsid w:val="00D57786"/>
    <w:rsid w:val="00D6065A"/>
    <w:rsid w:val="00D70AD7"/>
    <w:rsid w:val="00D80D48"/>
    <w:rsid w:val="00DA058F"/>
    <w:rsid w:val="00DB3D82"/>
    <w:rsid w:val="00DB40E7"/>
    <w:rsid w:val="00DB7046"/>
    <w:rsid w:val="00DC57C8"/>
    <w:rsid w:val="00DD00A7"/>
    <w:rsid w:val="00DD1B62"/>
    <w:rsid w:val="00DD1F90"/>
    <w:rsid w:val="00DD2FB7"/>
    <w:rsid w:val="00DD3E35"/>
    <w:rsid w:val="00DD51FB"/>
    <w:rsid w:val="00DF02A3"/>
    <w:rsid w:val="00DF11F8"/>
    <w:rsid w:val="00DF5051"/>
    <w:rsid w:val="00DF7FD7"/>
    <w:rsid w:val="00E10DD1"/>
    <w:rsid w:val="00E14FF9"/>
    <w:rsid w:val="00E177E3"/>
    <w:rsid w:val="00E21B85"/>
    <w:rsid w:val="00E23A64"/>
    <w:rsid w:val="00E242EB"/>
    <w:rsid w:val="00E24A00"/>
    <w:rsid w:val="00E257CB"/>
    <w:rsid w:val="00E32AF9"/>
    <w:rsid w:val="00E330BD"/>
    <w:rsid w:val="00E452EB"/>
    <w:rsid w:val="00E458CD"/>
    <w:rsid w:val="00E51816"/>
    <w:rsid w:val="00E51AF3"/>
    <w:rsid w:val="00E5281D"/>
    <w:rsid w:val="00E55193"/>
    <w:rsid w:val="00E65CAC"/>
    <w:rsid w:val="00E743B8"/>
    <w:rsid w:val="00E77A29"/>
    <w:rsid w:val="00E77FB5"/>
    <w:rsid w:val="00E8035A"/>
    <w:rsid w:val="00E86F9D"/>
    <w:rsid w:val="00E87C82"/>
    <w:rsid w:val="00E919B9"/>
    <w:rsid w:val="00E94D8B"/>
    <w:rsid w:val="00E96AB5"/>
    <w:rsid w:val="00EA20A3"/>
    <w:rsid w:val="00EB3529"/>
    <w:rsid w:val="00EC0F11"/>
    <w:rsid w:val="00EC2D05"/>
    <w:rsid w:val="00ED1A42"/>
    <w:rsid w:val="00ED649A"/>
    <w:rsid w:val="00EE5F03"/>
    <w:rsid w:val="00EE7571"/>
    <w:rsid w:val="00F000C4"/>
    <w:rsid w:val="00F00A32"/>
    <w:rsid w:val="00F16A9A"/>
    <w:rsid w:val="00F25840"/>
    <w:rsid w:val="00F25C93"/>
    <w:rsid w:val="00F265CD"/>
    <w:rsid w:val="00F302A6"/>
    <w:rsid w:val="00F44414"/>
    <w:rsid w:val="00F44AAE"/>
    <w:rsid w:val="00F50781"/>
    <w:rsid w:val="00F54C7E"/>
    <w:rsid w:val="00F65B7D"/>
    <w:rsid w:val="00F66FB6"/>
    <w:rsid w:val="00F731A5"/>
    <w:rsid w:val="00F8402A"/>
    <w:rsid w:val="00F87D4F"/>
    <w:rsid w:val="00F900E9"/>
    <w:rsid w:val="00F91C0E"/>
    <w:rsid w:val="00F9259D"/>
    <w:rsid w:val="00FB0B55"/>
    <w:rsid w:val="00FB223C"/>
    <w:rsid w:val="00FB53D2"/>
    <w:rsid w:val="00FC37A5"/>
    <w:rsid w:val="00FC5405"/>
    <w:rsid w:val="00FD1FA8"/>
    <w:rsid w:val="00FE29BA"/>
    <w:rsid w:val="00FF5A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D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617494"/>
    <w:pPr>
      <w:numPr>
        <w:numId w:val="2"/>
      </w:numPr>
      <w:spacing w:after="0" w:line="240" w:lineRule="auto"/>
      <w:contextualSpacing/>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927229383">
      <w:bodyDiv w:val="1"/>
      <w:marLeft w:val="0"/>
      <w:marRight w:val="0"/>
      <w:marTop w:val="0"/>
      <w:marBottom w:val="0"/>
      <w:divBdr>
        <w:top w:val="none" w:sz="0" w:space="0" w:color="auto"/>
        <w:left w:val="none" w:sz="0" w:space="0" w:color="auto"/>
        <w:bottom w:val="none" w:sz="0" w:space="0" w:color="auto"/>
        <w:right w:val="none" w:sz="0" w:space="0" w:color="auto"/>
      </w:divBdr>
    </w:div>
    <w:div w:id="19277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0EF8B-4055-493D-85F9-6AD4BCECB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54</Pages>
  <Words>17421</Words>
  <Characters>95817</Characters>
  <Application>Microsoft Office Word</Application>
  <DocSecurity>0</DocSecurity>
  <Lines>798</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15</cp:revision>
  <cp:lastPrinted>2026-02-13T16:17:00Z</cp:lastPrinted>
  <dcterms:created xsi:type="dcterms:W3CDTF">2026-02-04T01:22:00Z</dcterms:created>
  <dcterms:modified xsi:type="dcterms:W3CDTF">2026-03-13T15:38:00Z</dcterms:modified>
</cp:coreProperties>
</file>